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01B2D" w14:textId="77777777" w:rsidR="002A4CEB" w:rsidRPr="0004529A" w:rsidRDefault="002A4CEB" w:rsidP="006A725C">
      <w:pPr>
        <w:ind w:left="720"/>
        <w:rPr>
          <w:smallCaps/>
          <w:lang w:val="es-PE"/>
        </w:rPr>
      </w:pPr>
    </w:p>
    <w:p w14:paraId="6CE2E331" w14:textId="6DD07D2E" w:rsidR="00E238B9" w:rsidRPr="003C0ED9" w:rsidRDefault="00B748BE" w:rsidP="00C927DF">
      <w:pPr>
        <w:pStyle w:val="Ttulo"/>
        <w:ind w:firstLine="0"/>
        <w:rPr>
          <w:sz w:val="52"/>
          <w:szCs w:val="52"/>
          <w:lang w:val="es-PE"/>
        </w:rPr>
      </w:pPr>
      <w:r w:rsidRPr="003C0ED9">
        <w:rPr>
          <w:sz w:val="52"/>
          <w:szCs w:val="52"/>
          <w:lang w:val="es-PE"/>
        </w:rPr>
        <w:t xml:space="preserve">El Ledi </w:t>
      </w:r>
      <w:r w:rsidR="0003457B" w:rsidRPr="003C0ED9">
        <w:rPr>
          <w:i/>
          <w:iCs/>
          <w:sz w:val="52"/>
          <w:szCs w:val="52"/>
          <w:lang w:val="es-PE"/>
        </w:rPr>
        <w:t>Dhamma</w:t>
      </w:r>
      <w:r w:rsidR="0003457B" w:rsidRPr="003C0ED9">
        <w:rPr>
          <w:sz w:val="52"/>
          <w:szCs w:val="52"/>
          <w:lang w:val="es-PE"/>
        </w:rPr>
        <w:t xml:space="preserve"> </w:t>
      </w:r>
      <w:r w:rsidR="00F064AE" w:rsidRPr="003C0ED9">
        <w:rPr>
          <w:sz w:val="52"/>
          <w:szCs w:val="52"/>
          <w:lang w:val="es-PE"/>
        </w:rPr>
        <w:br/>
      </w:r>
      <w:r w:rsidRPr="003C0ED9">
        <w:rPr>
          <w:sz w:val="52"/>
          <w:szCs w:val="52"/>
          <w:lang w:val="es-PE"/>
        </w:rPr>
        <w:t xml:space="preserve">sobre el </w:t>
      </w:r>
      <w:r w:rsidRPr="003C0ED9">
        <w:rPr>
          <w:i/>
          <w:iCs/>
          <w:sz w:val="52"/>
          <w:szCs w:val="52"/>
          <w:lang w:val="es-PE"/>
        </w:rPr>
        <w:t>Nibbāna</w:t>
      </w:r>
    </w:p>
    <w:p w14:paraId="7590E091" w14:textId="4D6B950B" w:rsidR="000469BD" w:rsidRDefault="00756A7A" w:rsidP="003E65E4">
      <w:pPr>
        <w:ind w:firstLine="0"/>
        <w:jc w:val="center"/>
        <w:rPr>
          <w:lang w:val="es-PE"/>
        </w:rPr>
      </w:pPr>
      <w:r w:rsidRPr="00756A7A">
        <w:rPr>
          <w:noProof/>
          <w:lang w:val="es-PE"/>
        </w:rPr>
        <w:drawing>
          <wp:inline distT="0" distB="0" distL="0" distR="0" wp14:anchorId="673A4E48" wp14:editId="61AFA2B3">
            <wp:extent cx="672777" cy="660634"/>
            <wp:effectExtent l="0" t="0" r="0" b="6350"/>
            <wp:docPr id="173735187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351870" name=""/>
                    <pic:cNvPicPr/>
                  </pic:nvPicPr>
                  <pic:blipFill>
                    <a:blip r:embed="rId8">
                      <a:duotone>
                        <a:prstClr val="black"/>
                        <a:schemeClr val="accent2">
                          <a:tint val="45000"/>
                          <a:satMod val="400000"/>
                        </a:schemeClr>
                      </a:duotone>
                      <a:extLst>
                        <a:ext uri="{BEBA8EAE-BF5A-486C-A8C5-ECC9F3942E4B}">
                          <a14:imgProps xmlns:a14="http://schemas.microsoft.com/office/drawing/2010/main">
                            <a14:imgLayer r:embed="rId9">
                              <a14:imgEffect>
                                <a14:backgroundRemoval t="10000" b="90000" l="10000" r="90000">
                                  <a14:foregroundMark x1="83394" y1="43015" x2="83394" y2="74632"/>
                                  <a14:foregroundMark x1="62816" y1="89706" x2="45487" y2="89338"/>
                                </a14:backgroundRemoval>
                              </a14:imgEffect>
                            </a14:imgLayer>
                          </a14:imgProps>
                        </a:ext>
                      </a:extLst>
                    </a:blip>
                    <a:stretch>
                      <a:fillRect/>
                    </a:stretch>
                  </pic:blipFill>
                  <pic:spPr>
                    <a:xfrm>
                      <a:off x="0" y="0"/>
                      <a:ext cx="688449" cy="676023"/>
                    </a:xfrm>
                    <a:prstGeom prst="rect">
                      <a:avLst/>
                    </a:prstGeom>
                  </pic:spPr>
                </pic:pic>
              </a:graphicData>
            </a:graphic>
          </wp:inline>
        </w:drawing>
      </w:r>
    </w:p>
    <w:p w14:paraId="0C30781C" w14:textId="3A7C764E" w:rsidR="009B3760" w:rsidRPr="00E07F88" w:rsidRDefault="009B3760" w:rsidP="003E65E4">
      <w:pPr>
        <w:ind w:firstLine="0"/>
        <w:jc w:val="center"/>
        <w:rPr>
          <w:lang w:val="es-PE"/>
        </w:rPr>
      </w:pPr>
      <w:r w:rsidRPr="00657CFC">
        <w:rPr>
          <w:noProof/>
          <w:lang w:val="es-MX"/>
        </w:rPr>
        <w:drawing>
          <wp:inline distT="0" distB="0" distL="0" distR="0" wp14:anchorId="53D367A6" wp14:editId="4B510CFB">
            <wp:extent cx="2162175" cy="123825"/>
            <wp:effectExtent l="0" t="0" r="0" b="9525"/>
            <wp:docPr id="1836023168" name="Imagen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t="87737" b="3674"/>
                    <a:stretch>
                      <a:fillRect/>
                    </a:stretch>
                  </pic:blipFill>
                  <pic:spPr bwMode="auto">
                    <a:xfrm>
                      <a:off x="0" y="0"/>
                      <a:ext cx="2162175" cy="123825"/>
                    </a:xfrm>
                    <a:prstGeom prst="rect">
                      <a:avLst/>
                    </a:prstGeom>
                    <a:noFill/>
                    <a:ln>
                      <a:noFill/>
                    </a:ln>
                  </pic:spPr>
                </pic:pic>
              </a:graphicData>
            </a:graphic>
          </wp:inline>
        </w:drawing>
      </w:r>
    </w:p>
    <w:p w14:paraId="6526167E" w14:textId="07DAF590" w:rsidR="009948A7" w:rsidRPr="004242E8" w:rsidRDefault="00085886" w:rsidP="00C927DF">
      <w:pPr>
        <w:pStyle w:val="Subttulo"/>
        <w:ind w:firstLine="0"/>
        <w:rPr>
          <w:b/>
          <w:bCs/>
          <w:sz w:val="20"/>
          <w:szCs w:val="20"/>
          <w:lang w:val="es-PE"/>
        </w:rPr>
      </w:pPr>
      <w:r w:rsidRPr="00F064AE">
        <w:rPr>
          <w:b/>
          <w:bCs/>
          <w:i/>
          <w:iCs/>
          <w:lang w:val="es-PE"/>
        </w:rPr>
        <w:t>Nibb</w:t>
      </w:r>
      <w:r w:rsidR="004D3C17" w:rsidRPr="00F064AE">
        <w:rPr>
          <w:b/>
          <w:bCs/>
          <w:i/>
          <w:iCs/>
          <w:lang w:val="es-PE"/>
        </w:rPr>
        <w:t>ā</w:t>
      </w:r>
      <w:r w:rsidRPr="00F064AE">
        <w:rPr>
          <w:b/>
          <w:bCs/>
          <w:i/>
          <w:iCs/>
          <w:lang w:val="es-PE"/>
        </w:rPr>
        <w:t xml:space="preserve">na </w:t>
      </w:r>
      <w:r w:rsidR="003A589A" w:rsidRPr="00F064AE">
        <w:rPr>
          <w:b/>
          <w:bCs/>
          <w:i/>
          <w:iCs/>
          <w:lang w:val="es-PE"/>
        </w:rPr>
        <w:t>Dīpanī</w:t>
      </w:r>
      <w:r w:rsidR="002A4CEB">
        <w:rPr>
          <w:b/>
          <w:bCs/>
          <w:i/>
          <w:iCs/>
          <w:lang w:val="es-PE"/>
        </w:rPr>
        <w:br/>
      </w:r>
      <w:r w:rsidR="009948A7" w:rsidRPr="004242E8">
        <w:rPr>
          <w:b/>
          <w:bCs/>
          <w:sz w:val="20"/>
          <w:szCs w:val="20"/>
          <w:lang w:val="es-PE"/>
        </w:rPr>
        <w:t xml:space="preserve">Manual </w:t>
      </w:r>
      <w:r w:rsidR="006A23F8" w:rsidRPr="004242E8">
        <w:rPr>
          <w:b/>
          <w:bCs/>
          <w:sz w:val="20"/>
          <w:szCs w:val="20"/>
          <w:lang w:val="es-PE"/>
        </w:rPr>
        <w:t xml:space="preserve">sobre </w:t>
      </w:r>
      <w:r w:rsidR="009948A7" w:rsidRPr="004242E8">
        <w:rPr>
          <w:b/>
          <w:bCs/>
          <w:sz w:val="20"/>
          <w:szCs w:val="20"/>
          <w:lang w:val="es-PE"/>
        </w:rPr>
        <w:t>e</w:t>
      </w:r>
      <w:r w:rsidR="006A23F8" w:rsidRPr="004242E8">
        <w:rPr>
          <w:b/>
          <w:bCs/>
          <w:sz w:val="20"/>
          <w:szCs w:val="20"/>
          <w:lang w:val="es-PE"/>
        </w:rPr>
        <w:t>l</w:t>
      </w:r>
      <w:r w:rsidR="009948A7" w:rsidRPr="004242E8">
        <w:rPr>
          <w:b/>
          <w:bCs/>
          <w:sz w:val="20"/>
          <w:szCs w:val="20"/>
          <w:lang w:val="es-PE"/>
        </w:rPr>
        <w:t xml:space="preserve"> </w:t>
      </w:r>
      <w:r w:rsidR="009948A7" w:rsidRPr="004242E8">
        <w:rPr>
          <w:b/>
          <w:bCs/>
          <w:i/>
          <w:iCs/>
          <w:sz w:val="20"/>
          <w:szCs w:val="20"/>
          <w:lang w:val="es-PE"/>
        </w:rPr>
        <w:t>Nibbāna</w:t>
      </w:r>
    </w:p>
    <w:p w14:paraId="3153A6D7" w14:textId="2B424F5F" w:rsidR="00F064AE" w:rsidRPr="004242E8" w:rsidRDefault="00F064AE" w:rsidP="00F064AE">
      <w:pPr>
        <w:pStyle w:val="Subttulo"/>
        <w:ind w:firstLine="0"/>
        <w:rPr>
          <w:b/>
          <w:bCs/>
          <w:sz w:val="20"/>
          <w:szCs w:val="20"/>
          <w:lang w:val="es-PE"/>
        </w:rPr>
      </w:pPr>
      <w:r w:rsidRPr="00F064AE">
        <w:rPr>
          <w:b/>
          <w:bCs/>
          <w:i/>
          <w:iCs/>
          <w:lang w:val="es-PE"/>
        </w:rPr>
        <w:t xml:space="preserve">Nibbāna </w:t>
      </w:r>
      <w:r w:rsidR="006322A7">
        <w:rPr>
          <w:b/>
          <w:bCs/>
          <w:i/>
          <w:iCs/>
          <w:lang w:val="es-PE"/>
        </w:rPr>
        <w:t>Vissajjanā</w:t>
      </w:r>
      <w:r w:rsidR="002A4CEB">
        <w:rPr>
          <w:b/>
          <w:bCs/>
          <w:i/>
          <w:iCs/>
          <w:lang w:val="es-PE"/>
        </w:rPr>
        <w:br/>
      </w:r>
      <w:r w:rsidR="00C927DF" w:rsidRPr="004242E8">
        <w:rPr>
          <w:b/>
          <w:bCs/>
          <w:sz w:val="20"/>
          <w:szCs w:val="20"/>
          <w:lang w:val="es-PE"/>
        </w:rPr>
        <w:t xml:space="preserve">Respuestas a Preguntas </w:t>
      </w:r>
      <w:r w:rsidRPr="004242E8">
        <w:rPr>
          <w:b/>
          <w:bCs/>
          <w:sz w:val="20"/>
          <w:szCs w:val="20"/>
          <w:lang w:val="es-PE"/>
        </w:rPr>
        <w:t xml:space="preserve">sobre el </w:t>
      </w:r>
      <w:r w:rsidRPr="004242E8">
        <w:rPr>
          <w:b/>
          <w:bCs/>
          <w:i/>
          <w:iCs/>
          <w:sz w:val="20"/>
          <w:szCs w:val="20"/>
          <w:lang w:val="es-PE"/>
        </w:rPr>
        <w:t>Nibbāna</w:t>
      </w:r>
    </w:p>
    <w:p w14:paraId="3BB08488" w14:textId="5CB57667" w:rsidR="00F064AE" w:rsidRPr="00F064AE" w:rsidRDefault="006322A7" w:rsidP="00C927DF">
      <w:pPr>
        <w:pStyle w:val="Subttulo"/>
        <w:ind w:firstLine="0"/>
        <w:rPr>
          <w:b/>
          <w:bCs/>
          <w:i/>
          <w:iCs/>
          <w:lang w:val="es-PE"/>
        </w:rPr>
      </w:pPr>
      <w:r>
        <w:rPr>
          <w:b/>
          <w:bCs/>
          <w:i/>
          <w:iCs/>
          <w:lang w:val="es-PE"/>
        </w:rPr>
        <w:t xml:space="preserve">Ledi </w:t>
      </w:r>
      <w:r w:rsidR="00F064AE" w:rsidRPr="00F064AE">
        <w:rPr>
          <w:b/>
          <w:bCs/>
          <w:i/>
          <w:iCs/>
          <w:lang w:val="es-PE"/>
        </w:rPr>
        <w:t xml:space="preserve">Nibbān </w:t>
      </w:r>
    </w:p>
    <w:p w14:paraId="054D1BB3" w14:textId="47876E92" w:rsidR="003A589A" w:rsidRPr="00704E42" w:rsidRDefault="000837C9" w:rsidP="000837C9">
      <w:pPr>
        <w:ind w:firstLine="0"/>
        <w:jc w:val="center"/>
        <w:rPr>
          <w:lang w:val="es-PE"/>
        </w:rPr>
      </w:pPr>
      <w:r w:rsidRPr="00657CFC">
        <w:rPr>
          <w:noProof/>
          <w:lang w:val="es-MX"/>
        </w:rPr>
        <w:drawing>
          <wp:inline distT="0" distB="0" distL="0" distR="0" wp14:anchorId="31A9B719" wp14:editId="5D3C1B35">
            <wp:extent cx="1741998" cy="99762"/>
            <wp:effectExtent l="0" t="0" r="0" b="0"/>
            <wp:docPr id="120450112" name="Imagen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t="87737" b="3674"/>
                    <a:stretch>
                      <a:fillRect/>
                    </a:stretch>
                  </pic:blipFill>
                  <pic:spPr bwMode="auto">
                    <a:xfrm>
                      <a:off x="0" y="0"/>
                      <a:ext cx="1824280" cy="104474"/>
                    </a:xfrm>
                    <a:prstGeom prst="rect">
                      <a:avLst/>
                    </a:prstGeom>
                    <a:noFill/>
                    <a:ln>
                      <a:noFill/>
                    </a:ln>
                  </pic:spPr>
                </pic:pic>
              </a:graphicData>
            </a:graphic>
          </wp:inline>
        </w:drawing>
      </w:r>
    </w:p>
    <w:p w14:paraId="6C860DE8" w14:textId="7A3BCD6B" w:rsidR="002A4CEB" w:rsidRPr="000837C9" w:rsidRDefault="003A589A" w:rsidP="0051085B">
      <w:pPr>
        <w:ind w:firstLine="0"/>
        <w:jc w:val="center"/>
      </w:pPr>
      <w:r w:rsidRPr="00B33C8C">
        <w:rPr>
          <w:b/>
          <w:bCs/>
          <w:sz w:val="20"/>
          <w:szCs w:val="28"/>
        </w:rPr>
        <w:t>Ledi Say</w:t>
      </w:r>
      <w:r w:rsidR="004D3C17" w:rsidRPr="00B33C8C">
        <w:rPr>
          <w:b/>
          <w:bCs/>
          <w:sz w:val="20"/>
          <w:szCs w:val="28"/>
        </w:rPr>
        <w:t>ā</w:t>
      </w:r>
      <w:r w:rsidRPr="00B33C8C">
        <w:rPr>
          <w:b/>
          <w:bCs/>
          <w:sz w:val="20"/>
          <w:szCs w:val="28"/>
        </w:rPr>
        <w:t>daw</w:t>
      </w:r>
      <w:r w:rsidR="00DD249B" w:rsidRPr="00B33C8C">
        <w:rPr>
          <w:b/>
          <w:bCs/>
          <w:sz w:val="20"/>
          <w:szCs w:val="28"/>
        </w:rPr>
        <w:br/>
      </w:r>
      <w:r w:rsidR="00085886" w:rsidRPr="000837C9">
        <w:rPr>
          <w:i/>
          <w:iCs/>
        </w:rPr>
        <w:t>Aggamah</w:t>
      </w:r>
      <w:r w:rsidR="004D3C17" w:rsidRPr="000837C9">
        <w:rPr>
          <w:i/>
          <w:iCs/>
        </w:rPr>
        <w:t>ā</w:t>
      </w:r>
      <w:r w:rsidR="00085886" w:rsidRPr="000837C9">
        <w:rPr>
          <w:i/>
          <w:iCs/>
        </w:rPr>
        <w:t>pandita</w:t>
      </w:r>
      <w:r w:rsidR="00085886" w:rsidRPr="000837C9">
        <w:t>, D.Litt.</w:t>
      </w:r>
    </w:p>
    <w:p w14:paraId="401F11E1" w14:textId="70E6C017" w:rsidR="002A4CEB" w:rsidRPr="00B33C8C" w:rsidRDefault="00704E42" w:rsidP="00B33C8C">
      <w:pPr>
        <w:spacing w:after="0"/>
        <w:ind w:firstLine="0"/>
        <w:jc w:val="center"/>
        <w:rPr>
          <w:sz w:val="14"/>
          <w:szCs w:val="20"/>
          <w:lang w:val="es-PE"/>
        </w:rPr>
      </w:pPr>
      <w:r w:rsidRPr="00B33C8C">
        <w:rPr>
          <w:i/>
          <w:iCs/>
          <w:sz w:val="14"/>
          <w:szCs w:val="20"/>
          <w:lang w:val="es-PE"/>
        </w:rPr>
        <w:t xml:space="preserve">Traducido </w:t>
      </w:r>
      <w:r w:rsidRPr="00B33C8C">
        <w:rPr>
          <w:i/>
          <w:iCs/>
          <w:sz w:val="14"/>
          <w:szCs w:val="20"/>
          <w:lang w:val="es-PE"/>
        </w:rPr>
        <w:br/>
        <w:t>por</w:t>
      </w:r>
      <w:r w:rsidR="00594992" w:rsidRPr="00B33C8C">
        <w:rPr>
          <w:sz w:val="14"/>
          <w:szCs w:val="20"/>
          <w:lang w:val="es-PE"/>
        </w:rPr>
        <w:t xml:space="preserve"> </w:t>
      </w:r>
      <w:r w:rsidRPr="00B33C8C">
        <w:rPr>
          <w:sz w:val="14"/>
          <w:szCs w:val="20"/>
          <w:lang w:val="es-PE"/>
        </w:rPr>
        <w:br/>
      </w:r>
      <w:r w:rsidR="00085886" w:rsidRPr="00B33C8C">
        <w:rPr>
          <w:sz w:val="14"/>
          <w:szCs w:val="20"/>
          <w:lang w:val="es-PE"/>
        </w:rPr>
        <w:t>U Chit Tin</w:t>
      </w:r>
      <w:r w:rsidR="00BA3B49" w:rsidRPr="00B33C8C">
        <w:rPr>
          <w:sz w:val="14"/>
          <w:szCs w:val="20"/>
          <w:lang w:val="es-PE"/>
        </w:rPr>
        <w:t xml:space="preserve"> &amp; U San Lw</w:t>
      </w:r>
      <w:r w:rsidR="003E65E4" w:rsidRPr="00B33C8C">
        <w:rPr>
          <w:sz w:val="14"/>
          <w:szCs w:val="20"/>
          <w:lang w:val="es-PE"/>
        </w:rPr>
        <w:t>in</w:t>
      </w:r>
    </w:p>
    <w:p w14:paraId="52BE0CFF" w14:textId="3C3327CB" w:rsidR="0051085B" w:rsidRPr="003C28F4" w:rsidRDefault="000837C9" w:rsidP="00B33C8C">
      <w:pPr>
        <w:spacing w:after="0"/>
        <w:ind w:firstLine="0"/>
        <w:jc w:val="center"/>
        <w:rPr>
          <w:lang w:val="es-PE"/>
        </w:rPr>
      </w:pPr>
      <w:r w:rsidRPr="00657CFC">
        <w:rPr>
          <w:noProof/>
          <w:lang w:val="es-MX"/>
        </w:rPr>
        <w:drawing>
          <wp:inline distT="0" distB="0" distL="0" distR="0" wp14:anchorId="118A63DA" wp14:editId="3A17A674">
            <wp:extent cx="1292650" cy="74028"/>
            <wp:effectExtent l="0" t="0" r="0" b="2540"/>
            <wp:docPr id="2009163051" name="Imagen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t="87737" b="3674"/>
                    <a:stretch>
                      <a:fillRect/>
                    </a:stretch>
                  </pic:blipFill>
                  <pic:spPr bwMode="auto">
                    <a:xfrm>
                      <a:off x="0" y="0"/>
                      <a:ext cx="1655140" cy="94787"/>
                    </a:xfrm>
                    <a:prstGeom prst="rect">
                      <a:avLst/>
                    </a:prstGeom>
                    <a:noFill/>
                    <a:ln>
                      <a:noFill/>
                    </a:ln>
                  </pic:spPr>
                </pic:pic>
              </a:graphicData>
            </a:graphic>
          </wp:inline>
        </w:drawing>
      </w:r>
    </w:p>
    <w:p w14:paraId="7F27A7E2" w14:textId="29150680" w:rsidR="00B33C8C" w:rsidRDefault="00594992" w:rsidP="00B33C8C">
      <w:pPr>
        <w:spacing w:after="0"/>
        <w:ind w:firstLine="0"/>
        <w:jc w:val="center"/>
        <w:rPr>
          <w:sz w:val="14"/>
          <w:szCs w:val="20"/>
          <w:lang w:val="es-PE"/>
        </w:rPr>
      </w:pPr>
      <w:r w:rsidRPr="006A23F8">
        <w:rPr>
          <w:i/>
          <w:iCs/>
          <w:sz w:val="14"/>
          <w:szCs w:val="20"/>
          <w:lang w:val="es-PE"/>
        </w:rPr>
        <w:t xml:space="preserve">Editado </w:t>
      </w:r>
      <w:r w:rsidR="003C0ED9">
        <w:rPr>
          <w:i/>
          <w:iCs/>
          <w:sz w:val="14"/>
          <w:szCs w:val="20"/>
          <w:lang w:val="es-PE"/>
        </w:rPr>
        <w:t>al</w:t>
      </w:r>
      <w:r w:rsidRPr="006A23F8">
        <w:rPr>
          <w:i/>
          <w:iCs/>
          <w:sz w:val="14"/>
          <w:szCs w:val="20"/>
          <w:lang w:val="es-PE"/>
        </w:rPr>
        <w:t xml:space="preserve"> español</w:t>
      </w:r>
      <w:r w:rsidRPr="006A23F8">
        <w:rPr>
          <w:i/>
          <w:iCs/>
          <w:sz w:val="14"/>
          <w:szCs w:val="20"/>
          <w:lang w:val="es-PE"/>
        </w:rPr>
        <w:br/>
        <w:t>por</w:t>
      </w:r>
      <w:r w:rsidR="00BA05B3" w:rsidRPr="006A23F8">
        <w:rPr>
          <w:sz w:val="14"/>
          <w:szCs w:val="20"/>
          <w:lang w:val="es-PE"/>
        </w:rPr>
        <w:br/>
        <w:t>Dr. Huam</w:t>
      </w:r>
      <w:r w:rsidR="00093C9C" w:rsidRPr="006A23F8">
        <w:rPr>
          <w:sz w:val="14"/>
          <w:szCs w:val="20"/>
          <w:lang w:val="es-PE"/>
        </w:rPr>
        <w:t>á</w:t>
      </w:r>
      <w:r w:rsidR="00BA05B3" w:rsidRPr="006A23F8">
        <w:rPr>
          <w:sz w:val="14"/>
          <w:szCs w:val="20"/>
          <w:lang w:val="es-PE"/>
        </w:rPr>
        <w:t>n</w:t>
      </w:r>
    </w:p>
    <w:p w14:paraId="50C6BEA4" w14:textId="5A632329" w:rsidR="00BA05B3" w:rsidRDefault="00B33C8C" w:rsidP="009B3760">
      <w:pPr>
        <w:ind w:firstLine="0"/>
        <w:jc w:val="center"/>
        <w:rPr>
          <w:i/>
          <w:iCs/>
          <w:sz w:val="14"/>
          <w:szCs w:val="20"/>
          <w:lang w:val="es-PE"/>
        </w:rPr>
      </w:pPr>
      <w:r w:rsidRPr="00657CFC">
        <w:rPr>
          <w:noProof/>
          <w:lang w:val="es-MX"/>
        </w:rPr>
        <w:drawing>
          <wp:inline distT="0" distB="0" distL="0" distR="0" wp14:anchorId="241057A3" wp14:editId="7BBDC410">
            <wp:extent cx="1076827" cy="61668"/>
            <wp:effectExtent l="0" t="0" r="0" b="0"/>
            <wp:docPr id="339411146" name="Imagen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t="87737" b="3674"/>
                    <a:stretch>
                      <a:fillRect/>
                    </a:stretch>
                  </pic:blipFill>
                  <pic:spPr bwMode="auto">
                    <a:xfrm>
                      <a:off x="0" y="0"/>
                      <a:ext cx="1751280" cy="100293"/>
                    </a:xfrm>
                    <a:prstGeom prst="rect">
                      <a:avLst/>
                    </a:prstGeom>
                    <a:noFill/>
                    <a:ln>
                      <a:noFill/>
                    </a:ln>
                  </pic:spPr>
                </pic:pic>
              </a:graphicData>
            </a:graphic>
          </wp:inline>
        </w:drawing>
      </w:r>
      <w:r>
        <w:rPr>
          <w:i/>
          <w:iCs/>
          <w:sz w:val="14"/>
          <w:szCs w:val="20"/>
          <w:lang w:val="es-PE"/>
        </w:rPr>
        <w:br/>
      </w:r>
      <w:r w:rsidR="00093C9C" w:rsidRPr="006A23F8">
        <w:rPr>
          <w:sz w:val="14"/>
          <w:szCs w:val="20"/>
          <w:lang w:val="es-PE"/>
        </w:rPr>
        <w:br/>
      </w:r>
      <w:r w:rsidR="00594992" w:rsidRPr="006A23F8">
        <w:rPr>
          <w:i/>
          <w:iCs/>
          <w:sz w:val="14"/>
          <w:szCs w:val="20"/>
          <w:lang w:val="es-PE"/>
        </w:rPr>
        <w:t xml:space="preserve">En honor a la Gran Tierra de </w:t>
      </w:r>
      <w:r w:rsidR="003E65E4" w:rsidRPr="006A23F8">
        <w:rPr>
          <w:i/>
          <w:iCs/>
          <w:sz w:val="14"/>
          <w:szCs w:val="20"/>
          <w:lang w:val="es-PE"/>
        </w:rPr>
        <w:t xml:space="preserve">Birmania </w:t>
      </w:r>
      <w:r w:rsidR="00594992" w:rsidRPr="006A23F8">
        <w:rPr>
          <w:i/>
          <w:iCs/>
          <w:sz w:val="14"/>
          <w:szCs w:val="20"/>
          <w:lang w:val="es-PE"/>
        </w:rPr>
        <w:t>(</w:t>
      </w:r>
      <w:r w:rsidR="003E65E4" w:rsidRPr="006A23F8">
        <w:rPr>
          <w:i/>
          <w:iCs/>
          <w:sz w:val="14"/>
          <w:szCs w:val="20"/>
          <w:lang w:val="es-PE"/>
        </w:rPr>
        <w:t>Myanmar</w:t>
      </w:r>
      <w:r w:rsidR="00594992" w:rsidRPr="006A23F8">
        <w:rPr>
          <w:i/>
          <w:iCs/>
          <w:sz w:val="14"/>
          <w:szCs w:val="20"/>
          <w:lang w:val="es-PE"/>
        </w:rPr>
        <w:t>)</w:t>
      </w:r>
      <w:r w:rsidR="00F064AE">
        <w:rPr>
          <w:i/>
          <w:iCs/>
          <w:sz w:val="14"/>
          <w:szCs w:val="20"/>
          <w:lang w:val="es-PE"/>
        </w:rPr>
        <w:t xml:space="preserve">, </w:t>
      </w:r>
      <w:r w:rsidR="00E70166">
        <w:rPr>
          <w:i/>
          <w:iCs/>
          <w:sz w:val="14"/>
          <w:szCs w:val="20"/>
          <w:lang w:val="es-PE"/>
        </w:rPr>
        <w:br/>
      </w:r>
      <w:r w:rsidR="001F33C7">
        <w:rPr>
          <w:i/>
          <w:iCs/>
          <w:sz w:val="14"/>
          <w:szCs w:val="20"/>
          <w:lang w:val="es-PE"/>
        </w:rPr>
        <w:t xml:space="preserve">conocida legendatiamente como </w:t>
      </w:r>
      <w:r w:rsidR="00F064AE">
        <w:rPr>
          <w:i/>
          <w:iCs/>
          <w:sz w:val="14"/>
          <w:szCs w:val="20"/>
          <w:lang w:val="es-PE"/>
        </w:rPr>
        <w:t>Su</w:t>
      </w:r>
      <w:r w:rsidR="002E5442">
        <w:rPr>
          <w:i/>
          <w:iCs/>
          <w:sz w:val="14"/>
          <w:szCs w:val="20"/>
          <w:lang w:val="es-PE"/>
        </w:rPr>
        <w:t>vaṇṇ</w:t>
      </w:r>
      <w:r w:rsidR="00F064AE">
        <w:rPr>
          <w:i/>
          <w:iCs/>
          <w:sz w:val="14"/>
          <w:szCs w:val="20"/>
          <w:lang w:val="es-PE"/>
        </w:rPr>
        <w:t xml:space="preserve">a </w:t>
      </w:r>
      <w:r w:rsidR="001F33C7">
        <w:rPr>
          <w:i/>
          <w:iCs/>
          <w:sz w:val="14"/>
          <w:szCs w:val="20"/>
          <w:lang w:val="es-PE"/>
        </w:rPr>
        <w:t>Bhūmi.</w:t>
      </w:r>
    </w:p>
    <w:p w14:paraId="4EA61F52" w14:textId="566CCE9B" w:rsidR="008071CD" w:rsidRPr="000259E4" w:rsidRDefault="008071CD" w:rsidP="009B3760">
      <w:pPr>
        <w:ind w:firstLine="0"/>
        <w:jc w:val="center"/>
        <w:rPr>
          <w:color w:val="7030A0"/>
          <w:lang w:val="es-PE"/>
        </w:rPr>
      </w:pPr>
      <w:r w:rsidRPr="000259E4">
        <w:rPr>
          <w:color w:val="7030A0"/>
          <w:sz w:val="14"/>
          <w:szCs w:val="20"/>
          <w:lang w:val="es-PE"/>
        </w:rPr>
        <w:sym w:font="Wingdings 2" w:char="F061"/>
      </w:r>
      <w:r w:rsidRPr="000259E4">
        <w:rPr>
          <w:color w:val="7030A0"/>
          <w:sz w:val="14"/>
          <w:szCs w:val="20"/>
          <w:lang w:val="es-PE"/>
        </w:rPr>
        <w:t xml:space="preserve"> </w:t>
      </w:r>
      <w:r w:rsidRPr="000259E4">
        <w:rPr>
          <w:color w:val="7030A0"/>
          <w:sz w:val="14"/>
          <w:szCs w:val="20"/>
          <w:lang w:val="es-PE"/>
        </w:rPr>
        <w:sym w:font="Wingdings 2" w:char="F062"/>
      </w:r>
    </w:p>
    <w:p w14:paraId="778B943A" w14:textId="77777777" w:rsidR="00BA05B3" w:rsidRPr="00594992" w:rsidRDefault="00BA05B3">
      <w:pPr>
        <w:rPr>
          <w:lang w:val="es-PE"/>
        </w:rPr>
      </w:pPr>
    </w:p>
    <w:p w14:paraId="1F6952BE" w14:textId="77777777" w:rsidR="00BA05B3" w:rsidRPr="00594992" w:rsidRDefault="00BA05B3">
      <w:pPr>
        <w:rPr>
          <w:lang w:val="es-PE"/>
        </w:rPr>
        <w:sectPr w:rsidR="00BA05B3" w:rsidRPr="00594992" w:rsidSect="003A589A">
          <w:headerReference w:type="default" r:id="rId14"/>
          <w:pgSz w:w="8392" w:h="11907" w:code="11"/>
          <w:pgMar w:top="1134" w:right="1134" w:bottom="1134" w:left="1134" w:header="709" w:footer="709" w:gutter="0"/>
          <w:cols w:space="708"/>
          <w:titlePg/>
          <w:docGrid w:linePitch="360"/>
        </w:sectPr>
      </w:pPr>
    </w:p>
    <w:p w14:paraId="058805E9" w14:textId="77777777" w:rsidR="00DD249B" w:rsidRPr="00594992" w:rsidRDefault="00DD249B" w:rsidP="00DD249B">
      <w:pPr>
        <w:rPr>
          <w:lang w:val="es-PE"/>
        </w:rPr>
      </w:pPr>
    </w:p>
    <w:p w14:paraId="4EE97CFA" w14:textId="77777777" w:rsidR="00E238B9" w:rsidRPr="00594992" w:rsidRDefault="00E238B9" w:rsidP="00DD249B">
      <w:pPr>
        <w:rPr>
          <w:lang w:val="es-PE"/>
        </w:rPr>
      </w:pPr>
    </w:p>
    <w:p w14:paraId="4EAE146F" w14:textId="77777777" w:rsidR="00DD249B" w:rsidRPr="00594992" w:rsidRDefault="00DD249B" w:rsidP="00DD249B">
      <w:pPr>
        <w:rPr>
          <w:lang w:val="es-PE"/>
        </w:rPr>
      </w:pPr>
    </w:p>
    <w:p w14:paraId="08B3E7F1" w14:textId="77777777" w:rsidR="00DD249B" w:rsidRPr="00594992" w:rsidRDefault="00DD249B" w:rsidP="00DD249B">
      <w:pPr>
        <w:rPr>
          <w:lang w:val="es-PE"/>
        </w:rPr>
      </w:pPr>
    </w:p>
    <w:p w14:paraId="5119DC48" w14:textId="6A31CD45" w:rsidR="0086371E" w:rsidRPr="003C28F4" w:rsidRDefault="0086371E" w:rsidP="00DD249B">
      <w:pPr>
        <w:pStyle w:val="Ttulo"/>
        <w:ind w:firstLine="0"/>
        <w:rPr>
          <w:i/>
          <w:iCs/>
          <w:lang w:val="es-PE"/>
        </w:rPr>
      </w:pPr>
      <w:r w:rsidRPr="003C28F4">
        <w:rPr>
          <w:i/>
          <w:iCs/>
          <w:lang w:val="es-PE"/>
        </w:rPr>
        <w:t>Nibb</w:t>
      </w:r>
      <w:r w:rsidR="004D3C17" w:rsidRPr="003C28F4">
        <w:rPr>
          <w:i/>
          <w:iCs/>
          <w:lang w:val="es-PE"/>
        </w:rPr>
        <w:t>ā</w:t>
      </w:r>
      <w:r w:rsidRPr="003C28F4">
        <w:rPr>
          <w:i/>
          <w:iCs/>
          <w:lang w:val="es-PE"/>
        </w:rPr>
        <w:t xml:space="preserve">na </w:t>
      </w:r>
      <w:r w:rsidR="00DD249B" w:rsidRPr="003C28F4">
        <w:rPr>
          <w:i/>
          <w:iCs/>
          <w:lang w:val="es-PE"/>
        </w:rPr>
        <w:t>Dīpanī</w:t>
      </w:r>
    </w:p>
    <w:p w14:paraId="6824959D" w14:textId="605C2976" w:rsidR="0086371E" w:rsidRPr="003C28F4" w:rsidRDefault="0086371E" w:rsidP="00DD249B">
      <w:pPr>
        <w:pStyle w:val="Subttulo"/>
        <w:ind w:firstLine="0"/>
        <w:rPr>
          <w:lang w:val="es-PE"/>
        </w:rPr>
      </w:pPr>
      <w:r w:rsidRPr="003C28F4">
        <w:rPr>
          <w:lang w:val="es-PE"/>
        </w:rPr>
        <w:t xml:space="preserve">Manual </w:t>
      </w:r>
      <w:r w:rsidR="006A23F8" w:rsidRPr="003C28F4">
        <w:rPr>
          <w:lang w:val="es-PE"/>
        </w:rPr>
        <w:t>sobre el</w:t>
      </w:r>
      <w:r w:rsidRPr="003C28F4">
        <w:rPr>
          <w:lang w:val="es-PE"/>
        </w:rPr>
        <w:t xml:space="preserve"> </w:t>
      </w:r>
      <w:r w:rsidRPr="003C28F4">
        <w:rPr>
          <w:i/>
          <w:iCs/>
          <w:lang w:val="es-PE"/>
        </w:rPr>
        <w:t>Nibb</w:t>
      </w:r>
      <w:r w:rsidR="004D3C17" w:rsidRPr="003C28F4">
        <w:rPr>
          <w:i/>
          <w:iCs/>
          <w:lang w:val="es-PE"/>
        </w:rPr>
        <w:t>ā</w:t>
      </w:r>
      <w:r w:rsidRPr="003C28F4">
        <w:rPr>
          <w:i/>
          <w:iCs/>
          <w:lang w:val="es-PE"/>
        </w:rPr>
        <w:t>na</w:t>
      </w:r>
    </w:p>
    <w:p w14:paraId="11AE4A5D" w14:textId="77777777" w:rsidR="003A589A" w:rsidRPr="003C28F4" w:rsidRDefault="003A589A" w:rsidP="003A589A">
      <w:pPr>
        <w:rPr>
          <w:lang w:val="es-PE"/>
        </w:rPr>
      </w:pPr>
    </w:p>
    <w:p w14:paraId="51BAE4E3" w14:textId="45854FA9" w:rsidR="0086371E" w:rsidRPr="002B0827" w:rsidRDefault="003A589A" w:rsidP="00DD249B">
      <w:pPr>
        <w:ind w:firstLine="0"/>
        <w:jc w:val="center"/>
      </w:pPr>
      <w:r w:rsidRPr="002B0827">
        <w:t xml:space="preserve">Ledi </w:t>
      </w:r>
      <w:r w:rsidR="00DD249B" w:rsidRPr="002B0827">
        <w:t>Sayādaw</w:t>
      </w:r>
      <w:r w:rsidR="00DD249B" w:rsidRPr="002B0827">
        <w:br/>
      </w:r>
      <w:r w:rsidR="0086371E" w:rsidRPr="002B0827">
        <w:rPr>
          <w:i/>
          <w:iCs/>
        </w:rPr>
        <w:t>Aggamah</w:t>
      </w:r>
      <w:r w:rsidR="004D3C17" w:rsidRPr="002B0827">
        <w:rPr>
          <w:i/>
          <w:iCs/>
        </w:rPr>
        <w:t>ā</w:t>
      </w:r>
      <w:r w:rsidR="0086371E" w:rsidRPr="002B0827">
        <w:rPr>
          <w:i/>
          <w:iCs/>
        </w:rPr>
        <w:t>pandita</w:t>
      </w:r>
      <w:r w:rsidR="0086371E" w:rsidRPr="002B0827">
        <w:t>, D.Litt.</w:t>
      </w:r>
    </w:p>
    <w:p w14:paraId="2D700181" w14:textId="77777777" w:rsidR="003A589A" w:rsidRPr="002B0827" w:rsidRDefault="003A589A" w:rsidP="003A589A">
      <w:pPr>
        <w:jc w:val="center"/>
      </w:pPr>
    </w:p>
    <w:p w14:paraId="69585E66" w14:textId="3EFEA0A7" w:rsidR="002C0ED6" w:rsidRPr="002C0ED6" w:rsidRDefault="002C0ED6" w:rsidP="000D5D4D">
      <w:pPr>
        <w:ind w:firstLine="0"/>
        <w:jc w:val="center"/>
        <w:rPr>
          <w:lang w:val="es-PE"/>
        </w:rPr>
      </w:pPr>
      <w:r w:rsidRPr="003C28F4">
        <w:rPr>
          <w:lang w:val="es-PE"/>
        </w:rPr>
        <w:t xml:space="preserve">Traducido </w:t>
      </w:r>
      <w:r w:rsidRPr="003C28F4">
        <w:rPr>
          <w:lang w:val="es-PE"/>
        </w:rPr>
        <w:br/>
      </w:r>
      <w:r w:rsidRPr="002C0ED6">
        <w:rPr>
          <w:lang w:val="es-PE"/>
        </w:rPr>
        <w:t>por</w:t>
      </w:r>
      <w:r w:rsidRPr="002C0ED6">
        <w:rPr>
          <w:lang w:val="es-PE"/>
        </w:rPr>
        <w:br/>
        <w:t>U ChitTin</w:t>
      </w:r>
    </w:p>
    <w:p w14:paraId="7D066AB7" w14:textId="77777777" w:rsidR="003A589A" w:rsidRPr="002C0ED6" w:rsidRDefault="003A589A" w:rsidP="0086371E">
      <w:pPr>
        <w:rPr>
          <w:lang w:val="es-PE"/>
        </w:rPr>
      </w:pPr>
    </w:p>
    <w:p w14:paraId="01775790" w14:textId="241E5E33" w:rsidR="0086371E" w:rsidRPr="002C0ED6" w:rsidRDefault="002C0ED6" w:rsidP="008B78CA">
      <w:pPr>
        <w:ind w:firstLine="0"/>
        <w:jc w:val="center"/>
        <w:rPr>
          <w:smallCaps/>
          <w:lang w:val="es-PE"/>
        </w:rPr>
      </w:pPr>
      <w:r w:rsidRPr="002C0ED6">
        <w:rPr>
          <w:smallCaps/>
          <w:lang w:val="es-PE"/>
        </w:rPr>
        <w:t>Patrocinado por</w:t>
      </w:r>
      <w:r w:rsidRPr="002C0ED6">
        <w:rPr>
          <w:smallCaps/>
          <w:lang w:val="es-PE"/>
        </w:rPr>
        <w:br/>
      </w:r>
      <w:r w:rsidR="008B78CA" w:rsidRPr="002C0ED6">
        <w:rPr>
          <w:smallCaps/>
          <w:lang w:val="es-PE"/>
        </w:rPr>
        <w:t>James Patrick Stewart Ross</w:t>
      </w:r>
    </w:p>
    <w:p w14:paraId="44A03300" w14:textId="6CC80AE3" w:rsidR="008B78CA" w:rsidRPr="002C0ED6" w:rsidRDefault="002C0ED6" w:rsidP="00DD249B">
      <w:pPr>
        <w:ind w:firstLine="0"/>
        <w:jc w:val="center"/>
        <w:rPr>
          <w:smallCaps/>
          <w:lang w:val="es-PE"/>
        </w:rPr>
      </w:pPr>
      <w:r w:rsidRPr="002C0ED6">
        <w:rPr>
          <w:smallCaps/>
          <w:lang w:val="es-PE"/>
        </w:rPr>
        <w:t xml:space="preserve">Los Textos Históricos de las </w:t>
      </w:r>
      <w:r>
        <w:rPr>
          <w:smallCaps/>
          <w:lang w:val="es-PE"/>
        </w:rPr>
        <w:br/>
      </w:r>
      <w:r w:rsidRPr="002C0ED6">
        <w:rPr>
          <w:smallCaps/>
          <w:lang w:val="es-PE"/>
        </w:rPr>
        <w:t>Culturas del Sudeste</w:t>
      </w:r>
      <w:r>
        <w:rPr>
          <w:smallCaps/>
          <w:lang w:val="es-PE"/>
        </w:rPr>
        <w:t xml:space="preserve"> </w:t>
      </w:r>
      <w:r w:rsidRPr="002C0ED6">
        <w:rPr>
          <w:smallCaps/>
          <w:lang w:val="es-PE"/>
        </w:rPr>
        <w:t>Asiático</w:t>
      </w:r>
      <w:r w:rsidRPr="002C0ED6">
        <w:rPr>
          <w:smallCaps/>
          <w:lang w:val="es-PE"/>
        </w:rPr>
        <w:br/>
      </w:r>
      <w:r w:rsidR="008B78CA" w:rsidRPr="002C0ED6">
        <w:rPr>
          <w:smallCaps/>
          <w:lang w:val="es-PE"/>
        </w:rPr>
        <w:t>2004/2547</w:t>
      </w:r>
    </w:p>
    <w:p w14:paraId="7ABAEEB4" w14:textId="77777777" w:rsidR="00DD249B" w:rsidRPr="002C0ED6" w:rsidRDefault="00DD249B">
      <w:pPr>
        <w:rPr>
          <w:lang w:val="es-PE"/>
        </w:rPr>
      </w:pPr>
    </w:p>
    <w:p w14:paraId="0752BA19" w14:textId="77777777" w:rsidR="00DD249B" w:rsidRPr="002C0ED6" w:rsidRDefault="00DD249B">
      <w:pPr>
        <w:rPr>
          <w:lang w:val="es-PE"/>
        </w:rPr>
        <w:sectPr w:rsidR="00DD249B" w:rsidRPr="002C0ED6" w:rsidSect="003A589A">
          <w:pgSz w:w="8392" w:h="11907" w:code="11"/>
          <w:pgMar w:top="1134" w:right="1134" w:bottom="1134" w:left="1134" w:header="709" w:footer="709" w:gutter="0"/>
          <w:cols w:space="708"/>
          <w:titlePg/>
          <w:docGrid w:linePitch="360"/>
        </w:sectPr>
      </w:pPr>
    </w:p>
    <w:p w14:paraId="22A5CE43" w14:textId="77777777" w:rsidR="0086371E" w:rsidRPr="002C0ED6" w:rsidRDefault="0086371E" w:rsidP="0086371E">
      <w:pPr>
        <w:rPr>
          <w:lang w:val="es-PE"/>
        </w:rPr>
      </w:pPr>
    </w:p>
    <w:p w14:paraId="2A468468" w14:textId="330ECF02" w:rsidR="00EE0E9E" w:rsidRPr="00887357" w:rsidRDefault="00EE0E9E" w:rsidP="00FE612D">
      <w:pPr>
        <w:jc w:val="right"/>
        <w:rPr>
          <w:rFonts w:ascii="Arial Black" w:hAnsi="Arial Black"/>
          <w:sz w:val="24"/>
          <w:szCs w:val="36"/>
          <w:lang w:val="es-PE"/>
        </w:rPr>
      </w:pPr>
      <w:r w:rsidRPr="00887357">
        <w:rPr>
          <w:rFonts w:ascii="Arial Black" w:hAnsi="Arial Black"/>
          <w:sz w:val="24"/>
          <w:szCs w:val="36"/>
          <w:lang w:val="es-PE"/>
        </w:rPr>
        <w:t xml:space="preserve">El </w:t>
      </w:r>
      <w:r w:rsidRPr="00887357">
        <w:rPr>
          <w:rFonts w:ascii="Arial Black" w:hAnsi="Arial Black"/>
          <w:sz w:val="24"/>
          <w:szCs w:val="36"/>
          <w:lang w:val="es-PE"/>
        </w:rPr>
        <w:br/>
        <w:t xml:space="preserve">Ledi Dhammā </w:t>
      </w:r>
      <w:r w:rsidRPr="00887357">
        <w:rPr>
          <w:rFonts w:ascii="Arial Black" w:hAnsi="Arial Black"/>
          <w:sz w:val="24"/>
          <w:szCs w:val="36"/>
          <w:lang w:val="es-PE"/>
        </w:rPr>
        <w:br/>
        <w:t>Sobre el Nibbāna</w:t>
      </w:r>
    </w:p>
    <w:p w14:paraId="6E525E73" w14:textId="77777777" w:rsidR="00EE0E9E" w:rsidRPr="00887357" w:rsidRDefault="00EE0E9E" w:rsidP="00653A00">
      <w:pPr>
        <w:rPr>
          <w:lang w:val="es-PE"/>
        </w:rPr>
      </w:pPr>
    </w:p>
    <w:p w14:paraId="68FE455B" w14:textId="77777777" w:rsidR="00EE0E9E" w:rsidRPr="00887357" w:rsidRDefault="00EE0E9E" w:rsidP="00653A00">
      <w:pPr>
        <w:rPr>
          <w:lang w:val="es-PE"/>
        </w:rPr>
      </w:pPr>
    </w:p>
    <w:p w14:paraId="7DB79D54" w14:textId="77777777" w:rsidR="00EE0E9E" w:rsidRPr="00887357" w:rsidRDefault="00EE0E9E" w:rsidP="00653A00">
      <w:pPr>
        <w:rPr>
          <w:lang w:val="es-PE"/>
        </w:rPr>
      </w:pPr>
    </w:p>
    <w:p w14:paraId="081BA797" w14:textId="77777777" w:rsidR="00EE0E9E" w:rsidRPr="00887357" w:rsidRDefault="00EE0E9E" w:rsidP="00653A00">
      <w:pPr>
        <w:rPr>
          <w:lang w:val="es-PE"/>
        </w:rPr>
      </w:pPr>
    </w:p>
    <w:p w14:paraId="27F8F9F0" w14:textId="77777777" w:rsidR="00EE0E9E" w:rsidRPr="00887357" w:rsidRDefault="00EE0E9E" w:rsidP="00653A00">
      <w:pPr>
        <w:rPr>
          <w:lang w:val="es-PE"/>
        </w:rPr>
      </w:pPr>
    </w:p>
    <w:p w14:paraId="15993ADD" w14:textId="77777777" w:rsidR="00EE0E9E" w:rsidRPr="00887357" w:rsidRDefault="00EE0E9E" w:rsidP="00653A00">
      <w:pPr>
        <w:rPr>
          <w:lang w:val="es-PE"/>
        </w:rPr>
      </w:pPr>
    </w:p>
    <w:p w14:paraId="271D11AA" w14:textId="77777777" w:rsidR="00EE0E9E" w:rsidRPr="00887357" w:rsidRDefault="00EE0E9E" w:rsidP="00653A00">
      <w:pPr>
        <w:rPr>
          <w:lang w:val="es-PE"/>
        </w:rPr>
      </w:pPr>
    </w:p>
    <w:p w14:paraId="213B6387" w14:textId="77777777" w:rsidR="00EE0E9E" w:rsidRPr="00887357" w:rsidRDefault="00EE0E9E" w:rsidP="00653A00">
      <w:pPr>
        <w:rPr>
          <w:lang w:val="es-PE"/>
        </w:rPr>
      </w:pPr>
    </w:p>
    <w:p w14:paraId="7E65F16E" w14:textId="77777777" w:rsidR="00EE0E9E" w:rsidRPr="00887357" w:rsidRDefault="00EE0E9E" w:rsidP="00653A00">
      <w:pPr>
        <w:rPr>
          <w:lang w:val="es-PE"/>
        </w:rPr>
      </w:pPr>
    </w:p>
    <w:p w14:paraId="27EBFC6D" w14:textId="77777777" w:rsidR="00EE0E9E" w:rsidRPr="00887357" w:rsidRDefault="00EE0E9E" w:rsidP="00653A00">
      <w:pPr>
        <w:rPr>
          <w:lang w:val="es-PE"/>
        </w:rPr>
      </w:pPr>
    </w:p>
    <w:p w14:paraId="233FB7FE" w14:textId="77777777" w:rsidR="00EE0E9E" w:rsidRPr="00887357" w:rsidRDefault="00EE0E9E" w:rsidP="00653A00">
      <w:pPr>
        <w:rPr>
          <w:lang w:val="es-PE"/>
        </w:rPr>
      </w:pPr>
    </w:p>
    <w:p w14:paraId="5E824F4F" w14:textId="77777777" w:rsidR="00EE0E9E" w:rsidRPr="00887357" w:rsidRDefault="00EE0E9E" w:rsidP="00653A00">
      <w:pPr>
        <w:rPr>
          <w:lang w:val="es-PE"/>
        </w:rPr>
      </w:pPr>
    </w:p>
    <w:p w14:paraId="482960D7" w14:textId="77777777" w:rsidR="00EE0E9E" w:rsidRPr="00887357" w:rsidRDefault="00EE0E9E" w:rsidP="00653A00">
      <w:pPr>
        <w:rPr>
          <w:lang w:val="es-PE"/>
        </w:rPr>
      </w:pPr>
    </w:p>
    <w:p w14:paraId="7674FB75" w14:textId="77777777" w:rsidR="00EE0E9E" w:rsidRPr="006A2812" w:rsidRDefault="00EE0E9E" w:rsidP="00653A00">
      <w:pPr>
        <w:ind w:firstLine="0"/>
        <w:rPr>
          <w:sz w:val="20"/>
          <w:szCs w:val="28"/>
          <w:lang w:val="es-PE"/>
        </w:rPr>
      </w:pPr>
      <w:r w:rsidRPr="006A2812">
        <w:rPr>
          <w:i/>
          <w:iCs/>
          <w:sz w:val="20"/>
          <w:szCs w:val="28"/>
          <w:lang w:val="es-PE"/>
        </w:rPr>
        <w:t>Nibbana Dīpanī</w:t>
      </w:r>
      <w:r w:rsidRPr="006A2812">
        <w:rPr>
          <w:sz w:val="20"/>
          <w:szCs w:val="28"/>
          <w:lang w:val="es-PE"/>
        </w:rPr>
        <w:t xml:space="preserve"> </w:t>
      </w:r>
      <w:r w:rsidRPr="006A2812">
        <w:rPr>
          <w:sz w:val="20"/>
          <w:szCs w:val="28"/>
          <w:lang w:val="es-PE"/>
        </w:rPr>
        <w:br/>
        <w:t xml:space="preserve">(Manuel sobre el </w:t>
      </w:r>
      <w:r w:rsidRPr="006A2812">
        <w:rPr>
          <w:i/>
          <w:iCs/>
          <w:sz w:val="20"/>
          <w:szCs w:val="28"/>
          <w:lang w:val="es-PE"/>
        </w:rPr>
        <w:t>Nibbāna</w:t>
      </w:r>
      <w:r w:rsidRPr="006A2812">
        <w:rPr>
          <w:sz w:val="20"/>
          <w:szCs w:val="28"/>
          <w:lang w:val="es-PE"/>
        </w:rPr>
        <w:t>)</w:t>
      </w:r>
      <w:r w:rsidRPr="006A2812">
        <w:rPr>
          <w:sz w:val="20"/>
          <w:szCs w:val="28"/>
          <w:lang w:val="es-PE"/>
        </w:rPr>
        <w:br/>
      </w:r>
      <w:r w:rsidRPr="006A2812">
        <w:rPr>
          <w:i/>
          <w:iCs/>
          <w:sz w:val="20"/>
          <w:szCs w:val="28"/>
          <w:lang w:val="es-PE"/>
        </w:rPr>
        <w:t>Nibbāna Visajjanā</w:t>
      </w:r>
      <w:r w:rsidRPr="006A2812">
        <w:rPr>
          <w:sz w:val="20"/>
          <w:szCs w:val="28"/>
          <w:lang w:val="es-PE"/>
        </w:rPr>
        <w:t xml:space="preserve"> </w:t>
      </w:r>
      <w:r w:rsidRPr="006A2812">
        <w:rPr>
          <w:sz w:val="20"/>
          <w:szCs w:val="28"/>
          <w:lang w:val="es-PE"/>
        </w:rPr>
        <w:br/>
        <w:t xml:space="preserve">(Respuestas a Preguntas sobre el </w:t>
      </w:r>
      <w:r w:rsidRPr="006A2812">
        <w:rPr>
          <w:i/>
          <w:iCs/>
          <w:sz w:val="20"/>
          <w:szCs w:val="28"/>
          <w:lang w:val="es-PE"/>
        </w:rPr>
        <w:t>Nibbāna</w:t>
      </w:r>
      <w:r w:rsidRPr="006A2812">
        <w:rPr>
          <w:sz w:val="20"/>
          <w:szCs w:val="28"/>
          <w:lang w:val="es-PE"/>
        </w:rPr>
        <w:t>)</w:t>
      </w:r>
      <w:r w:rsidRPr="006A2812">
        <w:rPr>
          <w:sz w:val="20"/>
          <w:szCs w:val="28"/>
          <w:lang w:val="es-PE"/>
        </w:rPr>
        <w:br/>
      </w:r>
      <w:r w:rsidRPr="006A2812">
        <w:rPr>
          <w:i/>
          <w:iCs/>
          <w:sz w:val="20"/>
          <w:szCs w:val="28"/>
          <w:lang w:val="es-PE"/>
        </w:rPr>
        <w:t>Ledi Nibbāna</w:t>
      </w:r>
    </w:p>
    <w:p w14:paraId="00DFB22A" w14:textId="77777777" w:rsidR="00EE0E9E" w:rsidRPr="00887357" w:rsidRDefault="00EE0E9E">
      <w:pPr>
        <w:spacing w:line="259" w:lineRule="auto"/>
        <w:ind w:firstLine="0"/>
        <w:rPr>
          <w:sz w:val="22"/>
          <w:szCs w:val="32"/>
          <w:lang w:val="es-PE"/>
        </w:rPr>
      </w:pPr>
      <w:r w:rsidRPr="00887357">
        <w:rPr>
          <w:sz w:val="22"/>
          <w:szCs w:val="32"/>
          <w:lang w:val="es-PE"/>
        </w:rPr>
        <w:br w:type="page"/>
      </w:r>
    </w:p>
    <w:p w14:paraId="20C2B613" w14:textId="77777777" w:rsidR="00EE0E9E" w:rsidRDefault="00EE0E9E" w:rsidP="005812E1">
      <w:pPr>
        <w:ind w:firstLine="0"/>
        <w:jc w:val="center"/>
        <w:rPr>
          <w:sz w:val="22"/>
          <w:szCs w:val="32"/>
        </w:rPr>
      </w:pPr>
      <w:r w:rsidRPr="006D0F4A">
        <w:rPr>
          <w:noProof/>
          <w:sz w:val="22"/>
          <w:szCs w:val="32"/>
        </w:rPr>
        <w:lastRenderedPageBreak/>
        <w:drawing>
          <wp:inline distT="0" distB="0" distL="0" distR="0" wp14:anchorId="108AB528" wp14:editId="34548BBC">
            <wp:extent cx="2225965" cy="1136279"/>
            <wp:effectExtent l="0" t="0" r="3175" b="6985"/>
            <wp:docPr id="5475252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25210" name=""/>
                    <pic:cNvPicPr/>
                  </pic:nvPicPr>
                  <pic:blipFill>
                    <a:blip r:embed="rId15"/>
                    <a:stretch>
                      <a:fillRect/>
                    </a:stretch>
                  </pic:blipFill>
                  <pic:spPr>
                    <a:xfrm>
                      <a:off x="0" y="0"/>
                      <a:ext cx="2253419" cy="1150293"/>
                    </a:xfrm>
                    <a:prstGeom prst="rect">
                      <a:avLst/>
                    </a:prstGeom>
                  </pic:spPr>
                </pic:pic>
              </a:graphicData>
            </a:graphic>
          </wp:inline>
        </w:drawing>
      </w:r>
    </w:p>
    <w:p w14:paraId="68CFAEF3" w14:textId="77777777" w:rsidR="00EE0E9E" w:rsidRPr="00484781" w:rsidRDefault="00EE0E9E" w:rsidP="00F44CB4">
      <w:pPr>
        <w:pStyle w:val="Ttulo"/>
        <w:rPr>
          <w:sz w:val="18"/>
          <w:szCs w:val="24"/>
          <w:lang w:val="es-PE"/>
        </w:rPr>
      </w:pPr>
      <w:r w:rsidRPr="00484781">
        <w:rPr>
          <w:sz w:val="28"/>
          <w:szCs w:val="28"/>
          <w:lang w:val="es-PE"/>
        </w:rPr>
        <w:t>Mother Ayeyarwaddy Publishing House</w:t>
      </w:r>
    </w:p>
    <w:p w14:paraId="02778087" w14:textId="77777777" w:rsidR="00EE0E9E" w:rsidRPr="00002B92" w:rsidRDefault="00EE0E9E" w:rsidP="006D0F4A">
      <w:pPr>
        <w:ind w:firstLine="0"/>
        <w:rPr>
          <w:b/>
          <w:bCs/>
          <w:sz w:val="20"/>
          <w:szCs w:val="28"/>
          <w:lang w:val="es-PE"/>
        </w:rPr>
      </w:pPr>
      <w:r w:rsidRPr="00002B92">
        <w:rPr>
          <w:b/>
          <w:bCs/>
          <w:sz w:val="20"/>
          <w:szCs w:val="28"/>
          <w:lang w:val="es-PE"/>
        </w:rPr>
        <w:t>Registros y Permisos</w:t>
      </w:r>
      <w:r>
        <w:rPr>
          <w:b/>
          <w:bCs/>
          <w:sz w:val="20"/>
          <w:szCs w:val="28"/>
          <w:lang w:val="es-PE"/>
        </w:rPr>
        <w:t xml:space="preserve"> (en Myanmar)</w:t>
      </w:r>
    </w:p>
    <w:p w14:paraId="3D8A678D" w14:textId="77777777" w:rsidR="00EE0E9E" w:rsidRPr="00002B92" w:rsidRDefault="00EE0E9E" w:rsidP="00F44CB4">
      <w:pPr>
        <w:tabs>
          <w:tab w:val="left" w:pos="2127"/>
        </w:tabs>
        <w:spacing w:after="0"/>
        <w:ind w:firstLine="0"/>
        <w:rPr>
          <w:lang w:val="es-PE"/>
        </w:rPr>
      </w:pPr>
      <w:r w:rsidRPr="00002B92">
        <w:rPr>
          <w:lang w:val="es-PE"/>
        </w:rPr>
        <w:t>Tapa</w:t>
      </w:r>
      <w:r w:rsidRPr="00002B92">
        <w:rPr>
          <w:lang w:val="es-PE"/>
        </w:rPr>
        <w:tab/>
        <w:t>3207920512</w:t>
      </w:r>
    </w:p>
    <w:p w14:paraId="01B36206" w14:textId="77777777" w:rsidR="00EE0E9E" w:rsidRPr="00002B92" w:rsidRDefault="00EE0E9E" w:rsidP="00F44CB4">
      <w:pPr>
        <w:tabs>
          <w:tab w:val="left" w:pos="2127"/>
        </w:tabs>
        <w:spacing w:after="0"/>
        <w:ind w:firstLine="0"/>
        <w:rPr>
          <w:lang w:val="es-PE"/>
        </w:rPr>
      </w:pPr>
      <w:r w:rsidRPr="00002B92">
        <w:rPr>
          <w:lang w:val="es-PE"/>
        </w:rPr>
        <w:t>I</w:t>
      </w:r>
      <w:r>
        <w:rPr>
          <w:lang w:val="es-PE"/>
        </w:rPr>
        <w:t>nédito</w:t>
      </w:r>
      <w:r w:rsidRPr="00002B92">
        <w:rPr>
          <w:lang w:val="es-PE"/>
        </w:rPr>
        <w:tab/>
        <w:t>3208880511</w:t>
      </w:r>
    </w:p>
    <w:p w14:paraId="59C42378" w14:textId="77777777" w:rsidR="00EE0E9E" w:rsidRPr="00002B92" w:rsidRDefault="00EE0E9E" w:rsidP="00F44CB4">
      <w:pPr>
        <w:tabs>
          <w:tab w:val="left" w:pos="2127"/>
        </w:tabs>
        <w:spacing w:after="0"/>
        <w:ind w:firstLine="0"/>
        <w:rPr>
          <w:lang w:val="es-PE"/>
        </w:rPr>
      </w:pPr>
      <w:r w:rsidRPr="00002B92">
        <w:rPr>
          <w:lang w:val="es-PE"/>
        </w:rPr>
        <w:t>Circulación</w:t>
      </w:r>
      <w:r w:rsidRPr="00002B92">
        <w:rPr>
          <w:lang w:val="es-PE"/>
        </w:rPr>
        <w:tab/>
        <w:t>1,000 copias</w:t>
      </w:r>
    </w:p>
    <w:p w14:paraId="5491A1A4" w14:textId="77777777" w:rsidR="00EE0E9E" w:rsidRPr="00002B92" w:rsidRDefault="00EE0E9E" w:rsidP="00F44CB4">
      <w:pPr>
        <w:tabs>
          <w:tab w:val="left" w:pos="2127"/>
        </w:tabs>
        <w:spacing w:after="0"/>
        <w:ind w:firstLine="0"/>
        <w:rPr>
          <w:lang w:val="es-PE"/>
        </w:rPr>
      </w:pPr>
      <w:r w:rsidRPr="00002B92">
        <w:rPr>
          <w:lang w:val="es-PE"/>
        </w:rPr>
        <w:t>Pre</w:t>
      </w:r>
      <w:r>
        <w:rPr>
          <w:lang w:val="es-PE"/>
        </w:rPr>
        <w:t>cio</w:t>
      </w:r>
      <w:r w:rsidRPr="00002B92">
        <w:rPr>
          <w:lang w:val="es-PE"/>
        </w:rPr>
        <w:tab/>
      </w:r>
      <w:r>
        <w:rPr>
          <w:lang w:val="es-PE"/>
        </w:rPr>
        <w:t xml:space="preserve">Gratuito </w:t>
      </w:r>
      <w:r w:rsidRPr="00002B92">
        <w:rPr>
          <w:lang w:val="es-PE"/>
        </w:rPr>
        <w:t>(</w:t>
      </w:r>
      <w:r>
        <w:rPr>
          <w:lang w:val="es-PE"/>
        </w:rPr>
        <w:t xml:space="preserve">Presente de </w:t>
      </w:r>
      <w:r w:rsidRPr="00002B92">
        <w:rPr>
          <w:i/>
          <w:iCs/>
          <w:lang w:val="es-PE"/>
        </w:rPr>
        <w:t>Dhamma</w:t>
      </w:r>
      <w:r w:rsidRPr="00002B92">
        <w:rPr>
          <w:lang w:val="es-PE"/>
        </w:rPr>
        <w:t>)</w:t>
      </w:r>
    </w:p>
    <w:p w14:paraId="71F2E266" w14:textId="77777777" w:rsidR="00EE0E9E" w:rsidRPr="00002B92" w:rsidRDefault="00EE0E9E" w:rsidP="00F44CB4">
      <w:pPr>
        <w:tabs>
          <w:tab w:val="left" w:pos="2127"/>
        </w:tabs>
        <w:spacing w:after="0"/>
        <w:ind w:firstLine="0"/>
        <w:rPr>
          <w:lang w:val="es-PE"/>
        </w:rPr>
      </w:pPr>
    </w:p>
    <w:p w14:paraId="0DE44A62" w14:textId="77777777" w:rsidR="00EE0E9E" w:rsidRPr="00F44CB4" w:rsidRDefault="00EE0E9E" w:rsidP="00F44CB4">
      <w:pPr>
        <w:tabs>
          <w:tab w:val="left" w:pos="2127"/>
        </w:tabs>
        <w:spacing w:after="0"/>
        <w:ind w:firstLine="0"/>
      </w:pPr>
      <w:r w:rsidRPr="00F44CB4">
        <w:t>Coordinator</w:t>
      </w:r>
      <w:r w:rsidRPr="00F44CB4">
        <w:tab/>
        <w:t>Mother Ayeyarwaddy Publishing House</w:t>
      </w:r>
    </w:p>
    <w:p w14:paraId="0A0657AA" w14:textId="77777777" w:rsidR="00EE0E9E" w:rsidRPr="00F44CB4" w:rsidRDefault="00EE0E9E" w:rsidP="00F44CB4">
      <w:pPr>
        <w:tabs>
          <w:tab w:val="left" w:pos="2127"/>
        </w:tabs>
        <w:spacing w:after="0"/>
        <w:ind w:firstLine="0"/>
      </w:pPr>
      <w:r w:rsidRPr="00F44CB4">
        <w:t>Computer</w:t>
      </w:r>
      <w:r w:rsidRPr="00F44CB4">
        <w:tab/>
        <w:t>Myancon</w:t>
      </w:r>
    </w:p>
    <w:p w14:paraId="305DC1DE" w14:textId="77777777" w:rsidR="00EE0E9E" w:rsidRPr="00484781" w:rsidRDefault="00EE0E9E" w:rsidP="00F44CB4">
      <w:pPr>
        <w:tabs>
          <w:tab w:val="left" w:pos="2127"/>
        </w:tabs>
        <w:spacing w:after="0"/>
        <w:ind w:firstLine="0"/>
        <w:rPr>
          <w:lang w:val="es-PE"/>
        </w:rPr>
      </w:pPr>
      <w:r w:rsidRPr="00484781">
        <w:rPr>
          <w:lang w:val="es-PE"/>
        </w:rPr>
        <w:t>Editor</w:t>
      </w:r>
      <w:r w:rsidRPr="00484781">
        <w:rPr>
          <w:lang w:val="es-PE"/>
        </w:rPr>
        <w:tab/>
        <w:t>Dan Shwe Wah Soe</w:t>
      </w:r>
    </w:p>
    <w:p w14:paraId="17E32277" w14:textId="77777777" w:rsidR="00EE0E9E" w:rsidRPr="00341597" w:rsidRDefault="00EE0E9E" w:rsidP="00F44CB4">
      <w:pPr>
        <w:tabs>
          <w:tab w:val="left" w:pos="2127"/>
        </w:tabs>
        <w:spacing w:after="0"/>
        <w:ind w:firstLine="0"/>
        <w:rPr>
          <w:lang w:val="es-PE"/>
        </w:rPr>
      </w:pPr>
      <w:r w:rsidRPr="00341597">
        <w:rPr>
          <w:lang w:val="es-PE"/>
        </w:rPr>
        <w:t>Diseño de la T</w:t>
      </w:r>
      <w:r>
        <w:rPr>
          <w:lang w:val="es-PE"/>
        </w:rPr>
        <w:t xml:space="preserve">apa </w:t>
      </w:r>
      <w:r w:rsidRPr="00341597">
        <w:rPr>
          <w:lang w:val="es-PE"/>
        </w:rPr>
        <w:tab/>
        <w:t>Eagle</w:t>
      </w:r>
      <w:r>
        <w:rPr>
          <w:lang w:val="es-PE"/>
        </w:rPr>
        <w:t xml:space="preserve"> (Edición Birmana)</w:t>
      </w:r>
    </w:p>
    <w:p w14:paraId="7FADE746" w14:textId="77777777" w:rsidR="00EE0E9E" w:rsidRPr="00F44CB4" w:rsidRDefault="00EE0E9E" w:rsidP="00F44CB4">
      <w:pPr>
        <w:tabs>
          <w:tab w:val="left" w:pos="2127"/>
        </w:tabs>
        <w:spacing w:after="0"/>
        <w:ind w:firstLine="0"/>
      </w:pPr>
      <w:r w:rsidRPr="00F44CB4">
        <w:t>Inner Film</w:t>
      </w:r>
      <w:r w:rsidRPr="00F44CB4">
        <w:tab/>
        <w:t>Ko Aung Khin Oo</w:t>
      </w:r>
    </w:p>
    <w:p w14:paraId="4D8E6389" w14:textId="77777777" w:rsidR="00EE0E9E" w:rsidRPr="00341597" w:rsidRDefault="00EE0E9E" w:rsidP="00F44CB4">
      <w:pPr>
        <w:tabs>
          <w:tab w:val="left" w:pos="2127"/>
        </w:tabs>
        <w:spacing w:after="0"/>
        <w:ind w:firstLine="0"/>
        <w:rPr>
          <w:lang w:val="es-PE"/>
        </w:rPr>
      </w:pPr>
      <w:r w:rsidRPr="00341597">
        <w:rPr>
          <w:lang w:val="es-PE"/>
        </w:rPr>
        <w:t>Trad</w:t>
      </w:r>
      <w:r>
        <w:rPr>
          <w:lang w:val="es-PE"/>
        </w:rPr>
        <w:t>uctor</w:t>
      </w:r>
      <w:r w:rsidRPr="00341597">
        <w:rPr>
          <w:lang w:val="es-PE"/>
        </w:rPr>
        <w:tab/>
        <w:t>U San Lwin &amp; U Chit Tin</w:t>
      </w:r>
      <w:r>
        <w:rPr>
          <w:lang w:val="es-PE"/>
        </w:rPr>
        <w:t xml:space="preserve"> (al Inglés)</w:t>
      </w:r>
    </w:p>
    <w:p w14:paraId="6A8D6964" w14:textId="77777777" w:rsidR="00EE0E9E" w:rsidRPr="00341597" w:rsidRDefault="00EE0E9E" w:rsidP="00F44CB4">
      <w:pPr>
        <w:tabs>
          <w:tab w:val="left" w:pos="2127"/>
        </w:tabs>
        <w:spacing w:after="0"/>
        <w:ind w:firstLine="0"/>
        <w:rPr>
          <w:lang w:val="es-PE"/>
        </w:rPr>
      </w:pPr>
    </w:p>
    <w:p w14:paraId="4E110D60" w14:textId="77777777" w:rsidR="00EE0E9E" w:rsidRPr="00733367" w:rsidRDefault="00EE0E9E" w:rsidP="00F44CB4">
      <w:pPr>
        <w:tabs>
          <w:tab w:val="left" w:pos="2127"/>
        </w:tabs>
        <w:spacing w:after="0"/>
        <w:ind w:firstLine="0"/>
        <w:rPr>
          <w:lang w:val="es-PE"/>
        </w:rPr>
      </w:pPr>
      <w:r w:rsidRPr="00733367">
        <w:rPr>
          <w:lang w:val="es-PE"/>
        </w:rPr>
        <w:t>Prensa</w:t>
      </w:r>
      <w:r w:rsidRPr="00733367">
        <w:rPr>
          <w:lang w:val="es-PE"/>
        </w:rPr>
        <w:tab/>
        <w:t xml:space="preserve">U Kyin Yin (Myè </w:t>
      </w:r>
      <w:r w:rsidRPr="00733367">
        <w:rPr>
          <w:rFonts w:ascii="Cormorant" w:hAnsi="Cormorant"/>
          <w:lang w:val="es-PE"/>
        </w:rPr>
        <w:t>–</w:t>
      </w:r>
      <w:r w:rsidRPr="00733367">
        <w:rPr>
          <w:lang w:val="es-PE"/>
        </w:rPr>
        <w:t xml:space="preserve"> 05417)</w:t>
      </w:r>
      <w:r>
        <w:rPr>
          <w:lang w:val="es-PE"/>
        </w:rPr>
        <w:t>, (Edición Birmana)</w:t>
      </w:r>
    </w:p>
    <w:p w14:paraId="7F3AF2DD" w14:textId="77777777" w:rsidR="00EE0E9E" w:rsidRPr="00733367" w:rsidRDefault="00EE0E9E" w:rsidP="00F44CB4">
      <w:pPr>
        <w:tabs>
          <w:tab w:val="left" w:pos="2127"/>
        </w:tabs>
        <w:spacing w:after="0"/>
        <w:ind w:firstLine="0"/>
      </w:pPr>
      <w:r>
        <w:t>Editorial</w:t>
      </w:r>
      <w:r w:rsidRPr="00F44CB4">
        <w:tab/>
        <w:t xml:space="preserve">Daw Cherry Thein (Myè </w:t>
      </w:r>
      <w:r w:rsidRPr="00F44CB4">
        <w:rPr>
          <w:rFonts w:ascii="Cormorant" w:hAnsi="Cormorant"/>
        </w:rPr>
        <w:t>–</w:t>
      </w:r>
      <w:r w:rsidRPr="00F44CB4">
        <w:t xml:space="preserve"> 03981)</w:t>
      </w:r>
      <w:r>
        <w:t xml:space="preserve">, </w:t>
      </w:r>
      <w:r w:rsidRPr="00733367">
        <w:t>(Edición Birmana)</w:t>
      </w:r>
    </w:p>
    <w:p w14:paraId="13840412" w14:textId="77777777" w:rsidR="00EE0E9E" w:rsidRPr="00F44CB4" w:rsidRDefault="00EE0E9E" w:rsidP="00F44CB4">
      <w:pPr>
        <w:tabs>
          <w:tab w:val="left" w:pos="2127"/>
        </w:tabs>
        <w:spacing w:after="0"/>
        <w:ind w:firstLine="0"/>
      </w:pPr>
    </w:p>
    <w:p w14:paraId="4A9CDCB6" w14:textId="77777777" w:rsidR="00EE0E9E" w:rsidRPr="00F44CB4" w:rsidRDefault="00EE0E9E" w:rsidP="00F44CB4">
      <w:pPr>
        <w:tabs>
          <w:tab w:val="left" w:pos="2127"/>
        </w:tabs>
        <w:spacing w:after="0"/>
        <w:ind w:firstLine="0"/>
      </w:pPr>
      <w:r w:rsidRPr="00F44CB4">
        <w:t>Distributed By</w:t>
      </w:r>
      <w:r w:rsidRPr="00F44CB4">
        <w:tab/>
        <w:t>Mother Ayeyarwady Publishing House</w:t>
      </w:r>
    </w:p>
    <w:p w14:paraId="7ECC1877" w14:textId="77777777" w:rsidR="00EE0E9E" w:rsidRPr="00F44CB4" w:rsidRDefault="00EE0E9E" w:rsidP="00F44CB4">
      <w:pPr>
        <w:tabs>
          <w:tab w:val="left" w:pos="2127"/>
        </w:tabs>
        <w:spacing w:after="0"/>
        <w:ind w:firstLine="0"/>
      </w:pPr>
      <w:r w:rsidRPr="00F44CB4">
        <w:tab/>
        <w:t>Building No (4). Room No (402)</w:t>
      </w:r>
    </w:p>
    <w:p w14:paraId="76D39213" w14:textId="77777777" w:rsidR="00EE0E9E" w:rsidRPr="00F44CB4" w:rsidRDefault="00EE0E9E" w:rsidP="00F44CB4">
      <w:pPr>
        <w:tabs>
          <w:tab w:val="left" w:pos="2127"/>
        </w:tabs>
        <w:spacing w:after="0"/>
        <w:ind w:firstLine="0"/>
      </w:pPr>
      <w:r w:rsidRPr="00F44CB4">
        <w:tab/>
        <w:t>Upper Pazundaung Road,</w:t>
      </w:r>
    </w:p>
    <w:p w14:paraId="2D97E50E" w14:textId="77777777" w:rsidR="00EE0E9E" w:rsidRPr="00F44CB4" w:rsidRDefault="00EE0E9E" w:rsidP="00F44CB4">
      <w:pPr>
        <w:tabs>
          <w:tab w:val="left" w:pos="2127"/>
        </w:tabs>
        <w:spacing w:after="0"/>
        <w:ind w:firstLine="0"/>
      </w:pPr>
      <w:r w:rsidRPr="00F44CB4">
        <w:tab/>
        <w:t>Mingalartaungnyunt Township</w:t>
      </w:r>
    </w:p>
    <w:p w14:paraId="373B1132" w14:textId="77777777" w:rsidR="00EE0E9E" w:rsidRPr="00F44CB4" w:rsidRDefault="00EE0E9E" w:rsidP="00F44CB4">
      <w:pPr>
        <w:tabs>
          <w:tab w:val="left" w:pos="2127"/>
        </w:tabs>
        <w:spacing w:after="0"/>
        <w:ind w:firstLine="0"/>
      </w:pPr>
      <w:r w:rsidRPr="00F44CB4">
        <w:tab/>
        <w:t xml:space="preserve">Yangon Myanmar </w:t>
      </w:r>
    </w:p>
    <w:p w14:paraId="700F6D19" w14:textId="77777777" w:rsidR="00EE0E9E" w:rsidRDefault="00EE0E9E" w:rsidP="00F44CB4">
      <w:pPr>
        <w:tabs>
          <w:tab w:val="left" w:pos="2127"/>
        </w:tabs>
        <w:spacing w:after="0"/>
        <w:ind w:firstLine="0"/>
      </w:pPr>
      <w:r w:rsidRPr="00F44CB4">
        <w:tab/>
        <w:t>Ph: 701431, 09-50-156143</w:t>
      </w:r>
    </w:p>
    <w:p w14:paraId="1AD9524B" w14:textId="77777777" w:rsidR="00EE0E9E" w:rsidRDefault="00EE0E9E">
      <w:pPr>
        <w:spacing w:line="259" w:lineRule="auto"/>
        <w:ind w:firstLine="0"/>
      </w:pPr>
      <w:r>
        <w:br w:type="page"/>
      </w:r>
    </w:p>
    <w:p w14:paraId="1E36C49D" w14:textId="77777777" w:rsidR="00EE0E9E" w:rsidRPr="00F44CB4" w:rsidRDefault="00EE0E9E" w:rsidP="00F44CB4">
      <w:pPr>
        <w:tabs>
          <w:tab w:val="left" w:pos="2127"/>
        </w:tabs>
        <w:spacing w:after="0"/>
        <w:ind w:firstLine="0"/>
      </w:pPr>
    </w:p>
    <w:p w14:paraId="36218BCF" w14:textId="77777777" w:rsidR="00EE0E9E" w:rsidRDefault="00EE0E9E" w:rsidP="0006173A">
      <w:pPr>
        <w:tabs>
          <w:tab w:val="left" w:pos="3119"/>
        </w:tabs>
        <w:spacing w:after="0"/>
        <w:ind w:firstLine="0"/>
        <w:rPr>
          <w:sz w:val="22"/>
          <w:szCs w:val="32"/>
        </w:rPr>
      </w:pPr>
    </w:p>
    <w:p w14:paraId="3FFD56B2" w14:textId="6E7660A4" w:rsidR="00EE0E9E" w:rsidRPr="00622466" w:rsidRDefault="00622466" w:rsidP="00C41E39">
      <w:pPr>
        <w:tabs>
          <w:tab w:val="left" w:pos="3119"/>
        </w:tabs>
        <w:spacing w:after="0"/>
        <w:ind w:firstLine="0"/>
        <w:jc w:val="center"/>
        <w:rPr>
          <w:b/>
          <w:bCs/>
          <w:smallCaps/>
          <w:spacing w:val="26"/>
          <w:sz w:val="36"/>
          <w:szCs w:val="48"/>
        </w:rPr>
      </w:pPr>
      <w:r w:rsidRPr="00622466">
        <w:rPr>
          <w:b/>
          <w:bCs/>
          <w:smallCaps/>
          <w:spacing w:val="26"/>
          <w:sz w:val="36"/>
          <w:szCs w:val="48"/>
        </w:rPr>
        <w:t xml:space="preserve">The Ledi </w:t>
      </w:r>
      <w:r w:rsidRPr="00622466">
        <w:rPr>
          <w:b/>
          <w:bCs/>
          <w:i/>
          <w:iCs/>
          <w:smallCaps/>
          <w:spacing w:val="26"/>
          <w:sz w:val="36"/>
          <w:szCs w:val="48"/>
        </w:rPr>
        <w:t>Dhamm</w:t>
      </w:r>
      <w:r w:rsidRPr="00622466">
        <w:rPr>
          <w:rFonts w:cs="Calibri"/>
          <w:b/>
          <w:bCs/>
          <w:i/>
          <w:iCs/>
          <w:smallCaps/>
          <w:spacing w:val="26"/>
          <w:sz w:val="36"/>
          <w:szCs w:val="48"/>
        </w:rPr>
        <w:t>ā</w:t>
      </w:r>
      <w:r w:rsidRPr="00622466">
        <w:rPr>
          <w:b/>
          <w:bCs/>
          <w:smallCaps/>
          <w:spacing w:val="26"/>
          <w:sz w:val="36"/>
          <w:szCs w:val="48"/>
        </w:rPr>
        <w:t xml:space="preserve"> </w:t>
      </w:r>
      <w:r w:rsidRPr="00622466">
        <w:rPr>
          <w:b/>
          <w:bCs/>
          <w:smallCaps/>
          <w:spacing w:val="26"/>
          <w:sz w:val="36"/>
          <w:szCs w:val="48"/>
        </w:rPr>
        <w:br/>
        <w:t xml:space="preserve">On </w:t>
      </w:r>
      <w:r w:rsidRPr="00622466">
        <w:rPr>
          <w:b/>
          <w:bCs/>
          <w:i/>
          <w:iCs/>
          <w:smallCaps/>
          <w:spacing w:val="26"/>
          <w:sz w:val="36"/>
          <w:szCs w:val="48"/>
        </w:rPr>
        <w:t>Nibb</w:t>
      </w:r>
      <w:r w:rsidRPr="00622466">
        <w:rPr>
          <w:rFonts w:cs="Calibri"/>
          <w:b/>
          <w:bCs/>
          <w:i/>
          <w:iCs/>
          <w:smallCaps/>
          <w:spacing w:val="26"/>
          <w:sz w:val="36"/>
          <w:szCs w:val="48"/>
        </w:rPr>
        <w:t>ā</w:t>
      </w:r>
      <w:r w:rsidRPr="00622466">
        <w:rPr>
          <w:b/>
          <w:bCs/>
          <w:i/>
          <w:iCs/>
          <w:smallCaps/>
          <w:spacing w:val="26"/>
          <w:sz w:val="36"/>
          <w:szCs w:val="48"/>
        </w:rPr>
        <w:t>na</w:t>
      </w:r>
    </w:p>
    <w:p w14:paraId="74F3C3FA" w14:textId="77777777" w:rsidR="00EE0E9E" w:rsidRDefault="00EE0E9E" w:rsidP="00DF518C">
      <w:pPr>
        <w:tabs>
          <w:tab w:val="left" w:pos="3119"/>
        </w:tabs>
        <w:spacing w:after="0"/>
        <w:ind w:firstLine="0"/>
        <w:rPr>
          <w:sz w:val="22"/>
          <w:szCs w:val="32"/>
        </w:rPr>
      </w:pPr>
    </w:p>
    <w:p w14:paraId="46B23B71" w14:textId="77777777" w:rsidR="00EE0E9E" w:rsidRPr="00F44CB4" w:rsidRDefault="00EE0E9E" w:rsidP="00805BE3">
      <w:pPr>
        <w:tabs>
          <w:tab w:val="left" w:pos="3119"/>
        </w:tabs>
        <w:spacing w:after="0"/>
        <w:ind w:firstLine="0"/>
        <w:jc w:val="center"/>
        <w:rPr>
          <w:sz w:val="20"/>
          <w:szCs w:val="28"/>
        </w:rPr>
      </w:pPr>
      <w:r w:rsidRPr="00F44CB4">
        <w:rPr>
          <w:sz w:val="20"/>
          <w:szCs w:val="28"/>
        </w:rPr>
        <w:t>Por</w:t>
      </w:r>
    </w:p>
    <w:p w14:paraId="3E9F2E00" w14:textId="77777777" w:rsidR="00EE0E9E" w:rsidRDefault="00EE0E9E" w:rsidP="00805BE3">
      <w:pPr>
        <w:tabs>
          <w:tab w:val="left" w:pos="3119"/>
        </w:tabs>
        <w:spacing w:after="0"/>
        <w:ind w:firstLine="0"/>
        <w:jc w:val="center"/>
        <w:rPr>
          <w:sz w:val="22"/>
          <w:szCs w:val="32"/>
        </w:rPr>
      </w:pPr>
    </w:p>
    <w:p w14:paraId="7BB48891" w14:textId="77777777" w:rsidR="00EE0E9E" w:rsidRPr="00F44CB4" w:rsidRDefault="00EE0E9E" w:rsidP="00805BE3">
      <w:pPr>
        <w:tabs>
          <w:tab w:val="left" w:pos="3119"/>
        </w:tabs>
        <w:spacing w:after="0"/>
        <w:ind w:firstLine="0"/>
        <w:jc w:val="center"/>
        <w:rPr>
          <w:b/>
          <w:bCs/>
          <w:smallCaps/>
          <w:spacing w:val="60"/>
          <w:sz w:val="20"/>
          <w:szCs w:val="28"/>
        </w:rPr>
      </w:pPr>
      <w:r w:rsidRPr="00F44CB4">
        <w:rPr>
          <w:b/>
          <w:bCs/>
          <w:smallCaps/>
          <w:spacing w:val="60"/>
          <w:sz w:val="20"/>
          <w:szCs w:val="28"/>
        </w:rPr>
        <w:t>Mahā Thera Ledi Sayādaw,</w:t>
      </w:r>
      <w:r w:rsidRPr="00F44CB4">
        <w:rPr>
          <w:b/>
          <w:bCs/>
          <w:smallCaps/>
          <w:spacing w:val="60"/>
          <w:sz w:val="20"/>
          <w:szCs w:val="28"/>
        </w:rPr>
        <w:br/>
        <w:t>Aggamahāpandita. D. Litt.</w:t>
      </w:r>
    </w:p>
    <w:p w14:paraId="57E82952" w14:textId="77777777" w:rsidR="00EE0E9E" w:rsidRDefault="00EE0E9E" w:rsidP="00805BE3">
      <w:pPr>
        <w:tabs>
          <w:tab w:val="left" w:pos="3119"/>
        </w:tabs>
        <w:spacing w:after="0"/>
        <w:ind w:firstLine="0"/>
        <w:jc w:val="center"/>
        <w:rPr>
          <w:b/>
          <w:bCs/>
          <w:smallCaps/>
          <w:spacing w:val="60"/>
          <w:sz w:val="22"/>
          <w:szCs w:val="32"/>
        </w:rPr>
      </w:pPr>
    </w:p>
    <w:p w14:paraId="0086185E" w14:textId="77777777" w:rsidR="00EE0E9E" w:rsidRDefault="00EE0E9E" w:rsidP="00805BE3">
      <w:pPr>
        <w:tabs>
          <w:tab w:val="left" w:pos="3119"/>
        </w:tabs>
        <w:spacing w:after="0"/>
        <w:ind w:firstLine="0"/>
        <w:jc w:val="center"/>
        <w:rPr>
          <w:b/>
          <w:bCs/>
          <w:smallCaps/>
          <w:spacing w:val="60"/>
          <w:sz w:val="22"/>
          <w:szCs w:val="32"/>
        </w:rPr>
      </w:pPr>
      <w:r w:rsidRPr="00756A7A">
        <w:rPr>
          <w:noProof/>
          <w:lang w:val="es-PE"/>
        </w:rPr>
        <w:drawing>
          <wp:inline distT="0" distB="0" distL="0" distR="0" wp14:anchorId="2A817AB9" wp14:editId="444DD35D">
            <wp:extent cx="1471612" cy="1445051"/>
            <wp:effectExtent l="0" t="0" r="0" b="0"/>
            <wp:docPr id="11910489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351870" name=""/>
                    <pic:cNvPicPr/>
                  </pic:nvPicPr>
                  <pic:blipFill>
                    <a:blip r:embed="rId8">
                      <a:duotone>
                        <a:prstClr val="black"/>
                        <a:schemeClr val="accent2">
                          <a:tint val="45000"/>
                          <a:satMod val="400000"/>
                        </a:schemeClr>
                      </a:duotone>
                      <a:extLst>
                        <a:ext uri="{BEBA8EAE-BF5A-486C-A8C5-ECC9F3942E4B}">
                          <a14:imgProps xmlns:a14="http://schemas.microsoft.com/office/drawing/2010/main">
                            <a14:imgLayer r:embed="rId9">
                              <a14:imgEffect>
                                <a14:backgroundRemoval t="10000" b="90000" l="10000" r="90000">
                                  <a14:foregroundMark x1="83394" y1="43015" x2="83394" y2="74632"/>
                                  <a14:foregroundMark x1="62816" y1="89706" x2="45487" y2="89338"/>
                                </a14:backgroundRemoval>
                              </a14:imgEffect>
                            </a14:imgLayer>
                          </a14:imgProps>
                        </a:ext>
                      </a:extLst>
                    </a:blip>
                    <a:stretch>
                      <a:fillRect/>
                    </a:stretch>
                  </pic:blipFill>
                  <pic:spPr>
                    <a:xfrm>
                      <a:off x="0" y="0"/>
                      <a:ext cx="1537914" cy="1510156"/>
                    </a:xfrm>
                    <a:prstGeom prst="rect">
                      <a:avLst/>
                    </a:prstGeom>
                  </pic:spPr>
                </pic:pic>
              </a:graphicData>
            </a:graphic>
          </wp:inline>
        </w:drawing>
      </w:r>
    </w:p>
    <w:p w14:paraId="33617F01" w14:textId="77777777" w:rsidR="00EE0E9E" w:rsidRDefault="00EE0E9E" w:rsidP="00805BE3">
      <w:pPr>
        <w:tabs>
          <w:tab w:val="left" w:pos="3119"/>
        </w:tabs>
        <w:spacing w:after="0"/>
        <w:ind w:firstLine="0"/>
        <w:jc w:val="center"/>
        <w:rPr>
          <w:b/>
          <w:bCs/>
          <w:smallCaps/>
          <w:spacing w:val="60"/>
          <w:sz w:val="22"/>
          <w:szCs w:val="32"/>
        </w:rPr>
      </w:pPr>
    </w:p>
    <w:p w14:paraId="3E520D53" w14:textId="77777777" w:rsidR="00EE0E9E" w:rsidRPr="00484781" w:rsidRDefault="00EE0E9E" w:rsidP="00805BE3">
      <w:pPr>
        <w:tabs>
          <w:tab w:val="left" w:pos="3119"/>
        </w:tabs>
        <w:spacing w:after="0"/>
        <w:ind w:firstLine="0"/>
        <w:jc w:val="center"/>
        <w:rPr>
          <w:b/>
          <w:bCs/>
          <w:sz w:val="16"/>
          <w:szCs w:val="22"/>
          <w:lang w:val="es-PE"/>
        </w:rPr>
      </w:pPr>
      <w:r w:rsidRPr="00484781">
        <w:rPr>
          <w:b/>
          <w:bCs/>
          <w:sz w:val="16"/>
          <w:szCs w:val="22"/>
          <w:lang w:val="es-PE"/>
        </w:rPr>
        <w:t>Editado y Publicado</w:t>
      </w:r>
      <w:r w:rsidRPr="00484781">
        <w:rPr>
          <w:b/>
          <w:bCs/>
          <w:sz w:val="16"/>
          <w:szCs w:val="22"/>
          <w:lang w:val="es-PE"/>
        </w:rPr>
        <w:br/>
        <w:t>por</w:t>
      </w:r>
    </w:p>
    <w:p w14:paraId="6CD604D3" w14:textId="77777777" w:rsidR="00EE0E9E" w:rsidRPr="00484781" w:rsidRDefault="00EE0E9E" w:rsidP="00805BE3">
      <w:pPr>
        <w:tabs>
          <w:tab w:val="left" w:pos="3119"/>
        </w:tabs>
        <w:spacing w:after="0"/>
        <w:ind w:firstLine="0"/>
        <w:jc w:val="center"/>
        <w:rPr>
          <w:b/>
          <w:bCs/>
          <w:smallCaps/>
          <w:sz w:val="16"/>
          <w:szCs w:val="22"/>
          <w:lang w:val="es-PE"/>
        </w:rPr>
      </w:pPr>
    </w:p>
    <w:p w14:paraId="698408BD" w14:textId="77777777" w:rsidR="00EE0E9E" w:rsidRPr="00484781" w:rsidRDefault="00EE0E9E" w:rsidP="00805BE3">
      <w:pPr>
        <w:tabs>
          <w:tab w:val="left" w:pos="3119"/>
        </w:tabs>
        <w:spacing w:after="0"/>
        <w:ind w:firstLine="0"/>
        <w:jc w:val="center"/>
        <w:rPr>
          <w:b/>
          <w:bCs/>
          <w:smallCaps/>
          <w:spacing w:val="60"/>
          <w:sz w:val="14"/>
          <w:szCs w:val="20"/>
          <w:lang w:val="es-PE"/>
        </w:rPr>
      </w:pPr>
      <w:r w:rsidRPr="00484781">
        <w:rPr>
          <w:b/>
          <w:bCs/>
          <w:smallCaps/>
          <w:spacing w:val="60"/>
          <w:sz w:val="22"/>
          <w:szCs w:val="32"/>
          <w:lang w:val="es-PE"/>
        </w:rPr>
        <w:t xml:space="preserve">Mother Ayeyarwaddy </w:t>
      </w:r>
      <w:r w:rsidRPr="00484781">
        <w:rPr>
          <w:b/>
          <w:bCs/>
          <w:smallCaps/>
          <w:spacing w:val="60"/>
          <w:sz w:val="22"/>
          <w:szCs w:val="32"/>
          <w:lang w:val="es-PE"/>
        </w:rPr>
        <w:br/>
        <w:t>Publishing House</w:t>
      </w:r>
      <w:r w:rsidRPr="00484781">
        <w:rPr>
          <w:b/>
          <w:bCs/>
          <w:smallCaps/>
          <w:spacing w:val="60"/>
          <w:sz w:val="22"/>
          <w:szCs w:val="32"/>
          <w:lang w:val="es-PE"/>
        </w:rPr>
        <w:br/>
      </w:r>
      <w:r w:rsidRPr="00484781">
        <w:rPr>
          <w:b/>
          <w:bCs/>
          <w:smallCaps/>
          <w:spacing w:val="60"/>
          <w:sz w:val="14"/>
          <w:szCs w:val="20"/>
          <w:lang w:val="es-PE"/>
        </w:rPr>
        <w:t>Yangon, Myanmar</w:t>
      </w:r>
    </w:p>
    <w:p w14:paraId="09501EB1" w14:textId="77777777" w:rsidR="00EE0E9E" w:rsidRPr="00484781" w:rsidRDefault="00EE0E9E" w:rsidP="00805BE3">
      <w:pPr>
        <w:tabs>
          <w:tab w:val="left" w:pos="3119"/>
        </w:tabs>
        <w:spacing w:after="0"/>
        <w:ind w:firstLine="0"/>
        <w:jc w:val="center"/>
        <w:rPr>
          <w:b/>
          <w:bCs/>
          <w:smallCaps/>
          <w:spacing w:val="60"/>
          <w:sz w:val="22"/>
          <w:szCs w:val="32"/>
          <w:lang w:val="es-PE"/>
        </w:rPr>
      </w:pPr>
    </w:p>
    <w:p w14:paraId="61B63295" w14:textId="77777777" w:rsidR="00EE0E9E" w:rsidRPr="00444647" w:rsidRDefault="00EE0E9E" w:rsidP="00805BE3">
      <w:pPr>
        <w:tabs>
          <w:tab w:val="left" w:pos="3119"/>
        </w:tabs>
        <w:spacing w:after="0"/>
        <w:ind w:firstLine="0"/>
        <w:jc w:val="center"/>
        <w:rPr>
          <w:b/>
          <w:bCs/>
          <w:spacing w:val="60"/>
          <w:lang w:val="es-PE"/>
        </w:rPr>
      </w:pPr>
      <w:r w:rsidRPr="00444647">
        <w:rPr>
          <w:b/>
          <w:bCs/>
          <w:spacing w:val="60"/>
          <w:lang w:val="es-PE"/>
        </w:rPr>
        <w:t>Número Libro Madre (62)</w:t>
      </w:r>
    </w:p>
    <w:p w14:paraId="25BF6682" w14:textId="77777777" w:rsidR="00EE0E9E" w:rsidRPr="00444647" w:rsidRDefault="00EE0E9E" w:rsidP="00733367">
      <w:pPr>
        <w:tabs>
          <w:tab w:val="left" w:pos="0"/>
          <w:tab w:val="center" w:pos="3119"/>
          <w:tab w:val="right" w:pos="7938"/>
        </w:tabs>
        <w:spacing w:after="0"/>
        <w:ind w:firstLine="0"/>
        <w:rPr>
          <w:b/>
          <w:bCs/>
          <w:sz w:val="14"/>
          <w:szCs w:val="20"/>
          <w:lang w:val="es-PE"/>
        </w:rPr>
      </w:pPr>
      <w:r w:rsidRPr="00444647">
        <w:rPr>
          <w:b/>
          <w:bCs/>
          <w:sz w:val="14"/>
          <w:szCs w:val="20"/>
          <w:lang w:val="es-PE"/>
        </w:rPr>
        <w:tab/>
        <w:t>(de la Edición Birmana)</w:t>
      </w:r>
      <w:r w:rsidRPr="00444647">
        <w:rPr>
          <w:b/>
          <w:bCs/>
          <w:sz w:val="14"/>
          <w:szCs w:val="20"/>
          <w:lang w:val="es-PE"/>
        </w:rPr>
        <w:br/>
      </w:r>
      <w:r w:rsidRPr="00444647">
        <w:rPr>
          <w:b/>
          <w:bCs/>
          <w:sz w:val="14"/>
          <w:szCs w:val="20"/>
          <w:lang w:val="es-PE"/>
        </w:rPr>
        <w:tab/>
      </w:r>
    </w:p>
    <w:p w14:paraId="3ACC3DAD" w14:textId="77777777" w:rsidR="00EE0E9E" w:rsidRPr="00444647" w:rsidRDefault="00EE0E9E" w:rsidP="00FB6925">
      <w:pPr>
        <w:tabs>
          <w:tab w:val="left" w:pos="567"/>
          <w:tab w:val="left" w:pos="3119"/>
          <w:tab w:val="center" w:pos="4253"/>
          <w:tab w:val="right" w:pos="7938"/>
        </w:tabs>
        <w:spacing w:after="0"/>
        <w:ind w:firstLine="0"/>
        <w:jc w:val="center"/>
        <w:rPr>
          <w:b/>
          <w:bCs/>
          <w:spacing w:val="60"/>
          <w:sz w:val="22"/>
          <w:szCs w:val="32"/>
          <w:lang w:val="es-PE"/>
        </w:rPr>
      </w:pPr>
    </w:p>
    <w:p w14:paraId="4866F562" w14:textId="77777777" w:rsidR="00EE0E9E" w:rsidRPr="00484781" w:rsidRDefault="00EE0E9E" w:rsidP="00780FCE">
      <w:pPr>
        <w:tabs>
          <w:tab w:val="left" w:pos="0"/>
          <w:tab w:val="center" w:pos="3119"/>
          <w:tab w:val="right" w:pos="7938"/>
        </w:tabs>
        <w:spacing w:after="0"/>
        <w:ind w:firstLine="0"/>
        <w:rPr>
          <w:b/>
          <w:bCs/>
          <w:sz w:val="14"/>
          <w:szCs w:val="20"/>
          <w:lang w:val="es-PE"/>
        </w:rPr>
      </w:pPr>
      <w:r w:rsidRPr="00484781">
        <w:rPr>
          <w:b/>
          <w:bCs/>
          <w:sz w:val="14"/>
          <w:szCs w:val="20"/>
          <w:lang w:val="es-PE"/>
        </w:rPr>
        <w:t>Sāsana 2550</w:t>
      </w:r>
      <w:r w:rsidRPr="00484781">
        <w:rPr>
          <w:b/>
          <w:bCs/>
          <w:sz w:val="14"/>
          <w:szCs w:val="20"/>
          <w:lang w:val="es-PE"/>
        </w:rPr>
        <w:tab/>
        <w:t>Christ 2006</w:t>
      </w:r>
      <w:r w:rsidRPr="00484781">
        <w:rPr>
          <w:b/>
          <w:bCs/>
          <w:sz w:val="14"/>
          <w:szCs w:val="20"/>
          <w:lang w:val="es-PE"/>
        </w:rPr>
        <w:tab/>
        <w:t>Myanmar 1368</w:t>
      </w:r>
    </w:p>
    <w:p w14:paraId="30E07AC8" w14:textId="77777777" w:rsidR="00EE0E9E" w:rsidRPr="00484781" w:rsidRDefault="00EE0E9E">
      <w:pPr>
        <w:spacing w:line="259" w:lineRule="auto"/>
        <w:ind w:firstLine="0"/>
        <w:rPr>
          <w:b/>
          <w:bCs/>
          <w:spacing w:val="60"/>
          <w:sz w:val="16"/>
          <w:szCs w:val="22"/>
          <w:lang w:val="es-PE"/>
        </w:rPr>
      </w:pPr>
      <w:r w:rsidRPr="00484781">
        <w:rPr>
          <w:b/>
          <w:bCs/>
          <w:spacing w:val="60"/>
          <w:sz w:val="16"/>
          <w:szCs w:val="22"/>
          <w:lang w:val="es-PE"/>
        </w:rPr>
        <w:br w:type="page"/>
      </w:r>
    </w:p>
    <w:p w14:paraId="2ED31DC1" w14:textId="77777777" w:rsidR="00EE0E9E" w:rsidRPr="00484781" w:rsidRDefault="00EE0E9E" w:rsidP="002D70B1">
      <w:pPr>
        <w:tabs>
          <w:tab w:val="left" w:pos="567"/>
          <w:tab w:val="center" w:pos="4253"/>
          <w:tab w:val="right" w:pos="7938"/>
        </w:tabs>
        <w:spacing w:after="0"/>
        <w:ind w:firstLine="0"/>
        <w:jc w:val="center"/>
        <w:rPr>
          <w:rFonts w:ascii="Cormorant" w:hAnsi="Cormorant"/>
          <w:b/>
          <w:bCs/>
          <w:spacing w:val="60"/>
          <w:sz w:val="20"/>
          <w:szCs w:val="28"/>
          <w:lang w:val="es-PE"/>
        </w:rPr>
      </w:pPr>
    </w:p>
    <w:p w14:paraId="74293972" w14:textId="77777777" w:rsidR="00EE0E9E" w:rsidRPr="00484781" w:rsidRDefault="00EE0E9E" w:rsidP="002D70B1">
      <w:pPr>
        <w:tabs>
          <w:tab w:val="left" w:pos="567"/>
          <w:tab w:val="center" w:pos="4253"/>
          <w:tab w:val="right" w:pos="7938"/>
        </w:tabs>
        <w:spacing w:after="0"/>
        <w:ind w:firstLine="0"/>
        <w:jc w:val="center"/>
        <w:rPr>
          <w:rFonts w:ascii="Cormorant" w:hAnsi="Cormorant"/>
          <w:b/>
          <w:bCs/>
          <w:spacing w:val="60"/>
          <w:sz w:val="20"/>
          <w:szCs w:val="28"/>
          <w:lang w:val="es-PE"/>
        </w:rPr>
      </w:pPr>
    </w:p>
    <w:p w14:paraId="6C8DBD6D" w14:textId="77777777" w:rsidR="00EE0E9E" w:rsidRPr="00484781" w:rsidRDefault="00EE0E9E" w:rsidP="002D70B1">
      <w:pPr>
        <w:tabs>
          <w:tab w:val="left" w:pos="567"/>
          <w:tab w:val="center" w:pos="4253"/>
          <w:tab w:val="right" w:pos="7938"/>
        </w:tabs>
        <w:spacing w:after="0"/>
        <w:ind w:firstLine="0"/>
        <w:jc w:val="center"/>
        <w:rPr>
          <w:rFonts w:ascii="Cormorant" w:hAnsi="Cormorant"/>
          <w:b/>
          <w:bCs/>
          <w:spacing w:val="60"/>
          <w:sz w:val="20"/>
          <w:szCs w:val="28"/>
          <w:lang w:val="es-PE"/>
        </w:rPr>
      </w:pPr>
    </w:p>
    <w:p w14:paraId="14A8F7E9" w14:textId="77777777" w:rsidR="00EE0E9E" w:rsidRPr="00484781" w:rsidRDefault="00EE0E9E" w:rsidP="002D70B1">
      <w:pPr>
        <w:tabs>
          <w:tab w:val="left" w:pos="567"/>
          <w:tab w:val="center" w:pos="4253"/>
          <w:tab w:val="right" w:pos="7938"/>
        </w:tabs>
        <w:spacing w:after="0"/>
        <w:ind w:firstLine="0"/>
        <w:jc w:val="center"/>
        <w:rPr>
          <w:rFonts w:ascii="Cormorant" w:hAnsi="Cormorant"/>
          <w:b/>
          <w:bCs/>
          <w:spacing w:val="60"/>
          <w:sz w:val="20"/>
          <w:szCs w:val="28"/>
          <w:lang w:val="es-PE"/>
        </w:rPr>
      </w:pPr>
    </w:p>
    <w:p w14:paraId="313B5C1E" w14:textId="77777777" w:rsidR="00EE0E9E" w:rsidRPr="00484781" w:rsidRDefault="00EE0E9E" w:rsidP="002D70B1">
      <w:pPr>
        <w:tabs>
          <w:tab w:val="left" w:pos="567"/>
          <w:tab w:val="center" w:pos="4253"/>
          <w:tab w:val="right" w:pos="7938"/>
        </w:tabs>
        <w:spacing w:after="0"/>
        <w:ind w:firstLine="0"/>
        <w:jc w:val="center"/>
        <w:rPr>
          <w:rFonts w:ascii="Cormorant" w:hAnsi="Cormorant"/>
          <w:b/>
          <w:bCs/>
          <w:spacing w:val="60"/>
          <w:sz w:val="22"/>
          <w:szCs w:val="32"/>
          <w:lang w:val="es-PE"/>
        </w:rPr>
      </w:pPr>
      <w:r w:rsidRPr="00484781">
        <w:rPr>
          <w:rFonts w:ascii="Cormorant" w:hAnsi="Cormorant"/>
          <w:b/>
          <w:bCs/>
          <w:spacing w:val="60"/>
          <w:sz w:val="22"/>
          <w:szCs w:val="32"/>
          <w:lang w:val="es-PE"/>
        </w:rPr>
        <w:t>El Más Venerable Mahāthera</w:t>
      </w:r>
    </w:p>
    <w:p w14:paraId="4D49C6C3" w14:textId="77777777" w:rsidR="00EE0E9E" w:rsidRPr="00484781" w:rsidRDefault="00EE0E9E" w:rsidP="002D70B1">
      <w:pPr>
        <w:tabs>
          <w:tab w:val="left" w:pos="567"/>
          <w:tab w:val="center" w:pos="4253"/>
          <w:tab w:val="right" w:pos="7938"/>
        </w:tabs>
        <w:spacing w:after="0"/>
        <w:ind w:firstLine="0"/>
        <w:jc w:val="center"/>
        <w:rPr>
          <w:rFonts w:ascii="Cormorant" w:hAnsi="Cormorant"/>
          <w:b/>
          <w:bCs/>
          <w:spacing w:val="60"/>
          <w:sz w:val="22"/>
          <w:szCs w:val="32"/>
          <w:lang w:val="es-PE"/>
        </w:rPr>
      </w:pPr>
      <w:r w:rsidRPr="00484781">
        <w:rPr>
          <w:rFonts w:ascii="Cormorant" w:hAnsi="Cormorant"/>
          <w:b/>
          <w:bCs/>
          <w:spacing w:val="60"/>
          <w:sz w:val="22"/>
          <w:szCs w:val="32"/>
          <w:lang w:val="es-PE"/>
        </w:rPr>
        <w:t>Ledi Sayādaw Aggamahāpandita, D. Litt.</w:t>
      </w:r>
    </w:p>
    <w:p w14:paraId="225AF4D8" w14:textId="77777777" w:rsidR="00EE0E9E" w:rsidRPr="00F100E7" w:rsidRDefault="00EE0E9E" w:rsidP="002D70B1">
      <w:pPr>
        <w:tabs>
          <w:tab w:val="left" w:pos="567"/>
          <w:tab w:val="center" w:pos="4253"/>
          <w:tab w:val="right" w:pos="7938"/>
        </w:tabs>
        <w:spacing w:after="0"/>
        <w:ind w:firstLine="0"/>
        <w:jc w:val="center"/>
        <w:rPr>
          <w:rFonts w:ascii="Cormorant" w:hAnsi="Cormorant"/>
          <w:b/>
          <w:bCs/>
          <w:spacing w:val="60"/>
          <w:sz w:val="16"/>
          <w:szCs w:val="22"/>
        </w:rPr>
      </w:pPr>
      <w:r w:rsidRPr="00F100E7">
        <w:rPr>
          <w:rFonts w:ascii="Cormorant" w:hAnsi="Cormorant"/>
          <w:b/>
          <w:bCs/>
          <w:spacing w:val="60"/>
          <w:sz w:val="16"/>
          <w:szCs w:val="22"/>
        </w:rPr>
        <w:t>D.</w:t>
      </w:r>
      <w:r>
        <w:rPr>
          <w:rFonts w:ascii="Cormorant" w:hAnsi="Cormorant"/>
          <w:b/>
          <w:bCs/>
          <w:spacing w:val="60"/>
          <w:sz w:val="16"/>
          <w:szCs w:val="22"/>
        </w:rPr>
        <w:t xml:space="preserve"> </w:t>
      </w:r>
      <w:r w:rsidRPr="00F100E7">
        <w:rPr>
          <w:rFonts w:ascii="Cormorant" w:hAnsi="Cormorant"/>
          <w:b/>
          <w:bCs/>
          <w:spacing w:val="60"/>
          <w:sz w:val="16"/>
          <w:szCs w:val="22"/>
        </w:rPr>
        <w:t>Litt (1846-1923)</w:t>
      </w:r>
    </w:p>
    <w:p w14:paraId="166FB952" w14:textId="77777777" w:rsidR="00EE0E9E" w:rsidRDefault="00EE0E9E" w:rsidP="002D70B1">
      <w:pPr>
        <w:tabs>
          <w:tab w:val="left" w:pos="567"/>
          <w:tab w:val="center" w:pos="4253"/>
          <w:tab w:val="right" w:pos="7938"/>
        </w:tabs>
        <w:spacing w:after="0"/>
        <w:ind w:firstLine="0"/>
        <w:jc w:val="center"/>
        <w:rPr>
          <w:rFonts w:ascii="Cormorant" w:hAnsi="Cormorant"/>
          <w:b/>
          <w:bCs/>
          <w:spacing w:val="60"/>
          <w:sz w:val="22"/>
          <w:szCs w:val="32"/>
        </w:rPr>
      </w:pPr>
    </w:p>
    <w:p w14:paraId="572530C4" w14:textId="77777777" w:rsidR="00EE0E9E" w:rsidRPr="005303C4" w:rsidRDefault="00EE0E9E" w:rsidP="002D70B1">
      <w:pPr>
        <w:tabs>
          <w:tab w:val="left" w:pos="567"/>
          <w:tab w:val="center" w:pos="4253"/>
          <w:tab w:val="right" w:pos="7938"/>
        </w:tabs>
        <w:spacing w:after="0"/>
        <w:ind w:firstLine="0"/>
        <w:jc w:val="center"/>
        <w:rPr>
          <w:rFonts w:ascii="Cormorant" w:hAnsi="Cormorant"/>
          <w:spacing w:val="60"/>
        </w:rPr>
      </w:pPr>
      <w:r w:rsidRPr="005303C4">
        <w:rPr>
          <w:rFonts w:ascii="Cormorant" w:hAnsi="Cormorant"/>
          <w:spacing w:val="60"/>
          <w:sz w:val="12"/>
          <w:szCs w:val="18"/>
        </w:rPr>
        <w:sym w:font="Wingdings 2" w:char="F067"/>
      </w:r>
      <w:r w:rsidRPr="00780FCE">
        <w:rPr>
          <w:rFonts w:ascii="Cormorant" w:hAnsi="Cormorant"/>
          <w:color w:val="C00000"/>
          <w:spacing w:val="60"/>
        </w:rPr>
        <w:sym w:font="Wingdings 2" w:char="F066"/>
      </w:r>
      <w:r w:rsidRPr="00780FCE">
        <w:rPr>
          <w:rFonts w:ascii="Cormorant" w:hAnsi="Cormorant"/>
          <w:color w:val="275317" w:themeColor="accent6" w:themeShade="80"/>
          <w:spacing w:val="60"/>
          <w:sz w:val="20"/>
          <w:szCs w:val="28"/>
        </w:rPr>
        <w:sym w:font="Wingdings 2" w:char="F063"/>
      </w:r>
      <w:r w:rsidRPr="005303C4">
        <w:rPr>
          <w:rFonts w:ascii="Cormorant" w:hAnsi="Cormorant"/>
          <w:color w:val="7030A0"/>
          <w:spacing w:val="60"/>
          <w:sz w:val="22"/>
          <w:szCs w:val="32"/>
        </w:rPr>
        <w:sym w:font="Wingdings 2" w:char="F062"/>
      </w:r>
      <w:r w:rsidRPr="005303C4">
        <w:rPr>
          <w:rFonts w:ascii="Cormorant" w:hAnsi="Cormorant"/>
          <w:color w:val="7030A0"/>
          <w:spacing w:val="60"/>
          <w:sz w:val="22"/>
          <w:szCs w:val="32"/>
        </w:rPr>
        <w:sym w:font="Wingdings 2" w:char="F061"/>
      </w:r>
      <w:r w:rsidRPr="00780FCE">
        <w:rPr>
          <w:rFonts w:ascii="Cormorant" w:hAnsi="Cormorant"/>
          <w:color w:val="275317" w:themeColor="accent6" w:themeShade="80"/>
          <w:spacing w:val="60"/>
          <w:sz w:val="20"/>
          <w:szCs w:val="28"/>
        </w:rPr>
        <w:sym w:font="Wingdings 2" w:char="F064"/>
      </w:r>
      <w:r w:rsidRPr="00780FCE">
        <w:rPr>
          <w:rFonts w:ascii="Cormorant" w:hAnsi="Cormorant"/>
          <w:color w:val="C00000"/>
          <w:spacing w:val="60"/>
        </w:rPr>
        <w:sym w:font="Wingdings 2" w:char="F065"/>
      </w:r>
      <w:r w:rsidRPr="005303C4">
        <w:rPr>
          <w:rFonts w:ascii="Cormorant" w:hAnsi="Cormorant"/>
          <w:spacing w:val="60"/>
          <w:sz w:val="12"/>
          <w:szCs w:val="18"/>
        </w:rPr>
        <w:sym w:font="Wingdings 2" w:char="F068"/>
      </w:r>
    </w:p>
    <w:p w14:paraId="48CCAEF6" w14:textId="77777777" w:rsidR="00EE0E9E" w:rsidRDefault="00EE0E9E" w:rsidP="002D70B1">
      <w:pPr>
        <w:tabs>
          <w:tab w:val="left" w:pos="567"/>
          <w:tab w:val="center" w:pos="4253"/>
          <w:tab w:val="right" w:pos="7938"/>
        </w:tabs>
        <w:spacing w:after="0"/>
        <w:ind w:firstLine="0"/>
        <w:jc w:val="center"/>
        <w:rPr>
          <w:rFonts w:ascii="Cormorant" w:hAnsi="Cormorant"/>
          <w:b/>
          <w:bCs/>
          <w:spacing w:val="60"/>
          <w:sz w:val="22"/>
          <w:szCs w:val="32"/>
        </w:rPr>
      </w:pPr>
    </w:p>
    <w:p w14:paraId="6F60F273" w14:textId="77777777" w:rsidR="00EE0E9E" w:rsidRDefault="00EE0E9E" w:rsidP="002D70B1">
      <w:pPr>
        <w:tabs>
          <w:tab w:val="left" w:pos="567"/>
          <w:tab w:val="center" w:pos="4253"/>
          <w:tab w:val="right" w:pos="7938"/>
        </w:tabs>
        <w:spacing w:after="0"/>
        <w:ind w:firstLine="0"/>
        <w:jc w:val="center"/>
        <w:rPr>
          <w:rFonts w:ascii="Cormorant" w:hAnsi="Cormorant"/>
          <w:b/>
          <w:bCs/>
          <w:spacing w:val="60"/>
          <w:sz w:val="22"/>
          <w:szCs w:val="32"/>
        </w:rPr>
      </w:pPr>
    </w:p>
    <w:p w14:paraId="754212DF" w14:textId="77777777" w:rsidR="00EE0E9E" w:rsidRPr="002773E2" w:rsidRDefault="00EE0E9E" w:rsidP="00EE0E9E">
      <w:pPr>
        <w:pStyle w:val="Prrafodelista"/>
        <w:numPr>
          <w:ilvl w:val="0"/>
          <w:numId w:val="32"/>
        </w:numPr>
        <w:tabs>
          <w:tab w:val="right" w:pos="7938"/>
        </w:tabs>
        <w:spacing w:before="100" w:after="100"/>
        <w:ind w:right="1162" w:hanging="294"/>
        <w:rPr>
          <w:rFonts w:ascii="Cormorant" w:hAnsi="Cormorant"/>
          <w:lang w:val="es-PE"/>
        </w:rPr>
      </w:pPr>
      <w:r w:rsidRPr="002773E2">
        <w:rPr>
          <w:rFonts w:ascii="Cormorant" w:hAnsi="Cormorant"/>
          <w:lang w:val="es-PE"/>
        </w:rPr>
        <w:t>El maestro más eminente y respetado de</w:t>
      </w:r>
      <w:r>
        <w:rPr>
          <w:rFonts w:ascii="Cormorant" w:hAnsi="Cormorant"/>
          <w:lang w:val="es-PE"/>
        </w:rPr>
        <w:t>l</w:t>
      </w:r>
      <w:r w:rsidRPr="002773E2">
        <w:rPr>
          <w:rFonts w:ascii="Cormorant" w:hAnsi="Cormorant"/>
          <w:lang w:val="es-PE"/>
        </w:rPr>
        <w:t xml:space="preserve"> </w:t>
      </w:r>
      <w:r w:rsidRPr="00744143">
        <w:rPr>
          <w:rFonts w:ascii="Cormorant" w:hAnsi="Cormorant"/>
          <w:i/>
          <w:iCs/>
          <w:lang w:val="es-PE"/>
        </w:rPr>
        <w:t>Tipiṭaka</w:t>
      </w:r>
      <w:r w:rsidRPr="002773E2">
        <w:rPr>
          <w:rFonts w:ascii="Cormorant" w:hAnsi="Cormorant"/>
          <w:lang w:val="es-PE"/>
        </w:rPr>
        <w:br/>
      </w:r>
    </w:p>
    <w:p w14:paraId="02DAE0D6" w14:textId="77777777" w:rsidR="00EE0E9E" w:rsidRPr="002773E2" w:rsidRDefault="00EE0E9E" w:rsidP="00EE0E9E">
      <w:pPr>
        <w:pStyle w:val="Prrafodelista"/>
        <w:numPr>
          <w:ilvl w:val="0"/>
          <w:numId w:val="32"/>
        </w:numPr>
        <w:tabs>
          <w:tab w:val="right" w:pos="7938"/>
        </w:tabs>
        <w:spacing w:before="100" w:after="100"/>
        <w:ind w:right="1162" w:hanging="294"/>
        <w:rPr>
          <w:rFonts w:ascii="Cormorant" w:hAnsi="Cormorant"/>
          <w:lang w:val="es-PE"/>
        </w:rPr>
      </w:pPr>
      <w:r w:rsidRPr="002773E2">
        <w:rPr>
          <w:rFonts w:ascii="Cormorant" w:hAnsi="Cormorant"/>
          <w:lang w:val="es-PE"/>
        </w:rPr>
        <w:t xml:space="preserve">El más dotado y </w:t>
      </w:r>
      <w:r>
        <w:rPr>
          <w:rFonts w:ascii="Cormorant" w:hAnsi="Cormorant"/>
          <w:lang w:val="es-PE"/>
        </w:rPr>
        <w:t>excelso</w:t>
      </w:r>
      <w:r w:rsidRPr="00D80BD5">
        <w:rPr>
          <w:rFonts w:ascii="Cormorant" w:hAnsi="Cormorant"/>
          <w:lang w:val="es-PE"/>
        </w:rPr>
        <w:t xml:space="preserve"> </w:t>
      </w:r>
      <w:r w:rsidRPr="002773E2">
        <w:rPr>
          <w:rFonts w:ascii="Cormorant" w:hAnsi="Cormorant"/>
          <w:lang w:val="es-PE"/>
        </w:rPr>
        <w:t>erudito,</w:t>
      </w:r>
      <w:r w:rsidRPr="002773E2">
        <w:rPr>
          <w:rFonts w:ascii="Cormorant" w:hAnsi="Cormorant"/>
          <w:lang w:val="es-PE"/>
        </w:rPr>
        <w:br/>
      </w:r>
    </w:p>
    <w:p w14:paraId="21F033E8" w14:textId="77777777" w:rsidR="00EE0E9E" w:rsidRPr="002773E2" w:rsidRDefault="00EE0E9E" w:rsidP="00EE0E9E">
      <w:pPr>
        <w:pStyle w:val="Prrafodelista"/>
        <w:numPr>
          <w:ilvl w:val="0"/>
          <w:numId w:val="32"/>
        </w:numPr>
        <w:tabs>
          <w:tab w:val="right" w:pos="7938"/>
        </w:tabs>
        <w:spacing w:before="100" w:after="100"/>
        <w:ind w:right="1162" w:hanging="294"/>
        <w:rPr>
          <w:rFonts w:ascii="Cormorant" w:hAnsi="Cormorant"/>
          <w:lang w:val="es-PE"/>
        </w:rPr>
      </w:pPr>
      <w:r w:rsidRPr="002773E2">
        <w:rPr>
          <w:rFonts w:ascii="Cormorant" w:hAnsi="Cormorant"/>
          <w:lang w:val="es-PE"/>
        </w:rPr>
        <w:t>El más valiente y audaz</w:t>
      </w:r>
      <w:r w:rsidRPr="00D80BD5">
        <w:rPr>
          <w:rFonts w:ascii="Cormorant" w:hAnsi="Cormorant"/>
          <w:lang w:val="es-PE"/>
        </w:rPr>
        <w:t xml:space="preserve"> </w:t>
      </w:r>
      <w:r w:rsidRPr="002773E2">
        <w:rPr>
          <w:rFonts w:ascii="Cormorant" w:hAnsi="Cormorant"/>
          <w:lang w:val="es-PE"/>
        </w:rPr>
        <w:t>autor,</w:t>
      </w:r>
      <w:r w:rsidRPr="002773E2">
        <w:rPr>
          <w:rFonts w:ascii="Cormorant" w:hAnsi="Cormorant"/>
          <w:lang w:val="es-PE"/>
        </w:rPr>
        <w:br/>
      </w:r>
    </w:p>
    <w:p w14:paraId="17040DAC" w14:textId="77777777" w:rsidR="00EE0E9E" w:rsidRPr="002773E2" w:rsidRDefault="00EE0E9E" w:rsidP="00EE0E9E">
      <w:pPr>
        <w:pStyle w:val="Prrafodelista"/>
        <w:numPr>
          <w:ilvl w:val="0"/>
          <w:numId w:val="32"/>
        </w:numPr>
        <w:tabs>
          <w:tab w:val="right" w:pos="7938"/>
        </w:tabs>
        <w:spacing w:before="100" w:after="100"/>
        <w:ind w:right="1162" w:hanging="294"/>
        <w:rPr>
          <w:rFonts w:ascii="Cormorant" w:hAnsi="Cormorant"/>
          <w:lang w:val="es-PE"/>
        </w:rPr>
      </w:pPr>
      <w:r w:rsidRPr="002773E2">
        <w:rPr>
          <w:rFonts w:ascii="Cormorant" w:hAnsi="Cormorant"/>
          <w:lang w:val="es-PE"/>
        </w:rPr>
        <w:t xml:space="preserve">El gran pionero </w:t>
      </w:r>
      <w:r>
        <w:rPr>
          <w:rFonts w:ascii="Cormorant" w:hAnsi="Cormorant"/>
          <w:lang w:val="es-PE"/>
        </w:rPr>
        <w:t>M</w:t>
      </w:r>
      <w:r w:rsidRPr="002773E2">
        <w:rPr>
          <w:rFonts w:ascii="Cormorant" w:hAnsi="Cormorant"/>
          <w:lang w:val="es-PE"/>
        </w:rPr>
        <w:t>aestro de meditación,</w:t>
      </w:r>
      <w:r w:rsidRPr="002773E2">
        <w:rPr>
          <w:rFonts w:ascii="Cormorant" w:hAnsi="Cormorant"/>
          <w:lang w:val="es-PE"/>
        </w:rPr>
        <w:br/>
      </w:r>
    </w:p>
    <w:p w14:paraId="118D476B" w14:textId="77777777" w:rsidR="00EE0E9E" w:rsidRPr="002773E2" w:rsidRDefault="00EE0E9E" w:rsidP="00EE0E9E">
      <w:pPr>
        <w:pStyle w:val="Prrafodelista"/>
        <w:numPr>
          <w:ilvl w:val="0"/>
          <w:numId w:val="32"/>
        </w:numPr>
        <w:tabs>
          <w:tab w:val="right" w:pos="7938"/>
        </w:tabs>
        <w:spacing w:before="100" w:after="100"/>
        <w:ind w:right="1162" w:hanging="294"/>
        <w:rPr>
          <w:rFonts w:ascii="Cormorant" w:hAnsi="Cormorant"/>
          <w:lang w:val="es-PE"/>
        </w:rPr>
      </w:pPr>
      <w:r w:rsidRPr="002773E2">
        <w:rPr>
          <w:rFonts w:ascii="Cormorant" w:hAnsi="Cormorant"/>
          <w:lang w:val="es-PE"/>
        </w:rPr>
        <w:t xml:space="preserve">El </w:t>
      </w:r>
      <w:r>
        <w:rPr>
          <w:rFonts w:ascii="Cormorant" w:hAnsi="Cormorant"/>
          <w:lang w:val="es-PE"/>
        </w:rPr>
        <w:t xml:space="preserve">más </w:t>
      </w:r>
      <w:r w:rsidRPr="002773E2">
        <w:rPr>
          <w:rFonts w:ascii="Cormorant" w:hAnsi="Cormorant"/>
          <w:lang w:val="es-PE"/>
        </w:rPr>
        <w:t xml:space="preserve">excelente predicador de la </w:t>
      </w:r>
      <w:r w:rsidRPr="00E26274">
        <w:rPr>
          <w:rFonts w:ascii="Cormorant" w:hAnsi="Cormorant"/>
          <w:i/>
          <w:iCs/>
          <w:lang w:val="es-PE"/>
        </w:rPr>
        <w:t>Dhamma</w:t>
      </w:r>
      <w:r w:rsidRPr="002773E2">
        <w:rPr>
          <w:rFonts w:ascii="Cormorant" w:hAnsi="Cormorant"/>
          <w:lang w:val="es-PE"/>
        </w:rPr>
        <w:t>,</w:t>
      </w:r>
      <w:r w:rsidRPr="002773E2">
        <w:rPr>
          <w:rFonts w:ascii="Cormorant" w:hAnsi="Cormorant"/>
          <w:lang w:val="es-PE"/>
        </w:rPr>
        <w:br/>
      </w:r>
    </w:p>
    <w:p w14:paraId="73F995BB" w14:textId="77777777" w:rsidR="00EE0E9E" w:rsidRPr="002773E2" w:rsidRDefault="00EE0E9E" w:rsidP="00EE0E9E">
      <w:pPr>
        <w:pStyle w:val="Prrafodelista"/>
        <w:numPr>
          <w:ilvl w:val="0"/>
          <w:numId w:val="32"/>
        </w:numPr>
        <w:tabs>
          <w:tab w:val="right" w:pos="7938"/>
        </w:tabs>
        <w:spacing w:before="100" w:after="100"/>
        <w:ind w:right="1162" w:hanging="294"/>
        <w:rPr>
          <w:rFonts w:ascii="Cormorant" w:hAnsi="Cormorant"/>
          <w:lang w:val="es-PE"/>
        </w:rPr>
      </w:pPr>
      <w:r w:rsidRPr="002773E2">
        <w:rPr>
          <w:rFonts w:ascii="Cormorant" w:hAnsi="Cormorant"/>
          <w:lang w:val="es-PE"/>
        </w:rPr>
        <w:t>El más admirado y el ojo más brillante de Occidente.</w:t>
      </w:r>
    </w:p>
    <w:p w14:paraId="48F21A2C" w14:textId="77777777" w:rsidR="00EE0E9E" w:rsidRPr="002773E2" w:rsidRDefault="00EE0E9E" w:rsidP="001B7C61">
      <w:pPr>
        <w:tabs>
          <w:tab w:val="left" w:pos="567"/>
          <w:tab w:val="center" w:pos="4253"/>
          <w:tab w:val="right" w:pos="7938"/>
        </w:tabs>
        <w:spacing w:before="100" w:after="100"/>
        <w:rPr>
          <w:rFonts w:ascii="Cormorant" w:hAnsi="Cormorant"/>
          <w:spacing w:val="60"/>
          <w:sz w:val="20"/>
          <w:szCs w:val="28"/>
          <w:lang w:val="es-PE"/>
        </w:rPr>
      </w:pPr>
    </w:p>
    <w:p w14:paraId="0AE2F1EA" w14:textId="77777777" w:rsidR="00EE0E9E" w:rsidRPr="002773E2" w:rsidRDefault="00EE0E9E">
      <w:pPr>
        <w:spacing w:line="259" w:lineRule="auto"/>
        <w:ind w:firstLine="0"/>
        <w:rPr>
          <w:lang w:val="es-PE"/>
        </w:rPr>
      </w:pPr>
      <w:r w:rsidRPr="002773E2">
        <w:rPr>
          <w:lang w:val="es-PE"/>
        </w:rPr>
        <w:br w:type="page"/>
      </w:r>
    </w:p>
    <w:p w14:paraId="3F674F03" w14:textId="77777777" w:rsidR="00EE0E9E" w:rsidRPr="002773E2" w:rsidRDefault="00EE0E9E" w:rsidP="00D9759D">
      <w:pPr>
        <w:pStyle w:val="Subttulo"/>
        <w:rPr>
          <w:lang w:val="es-PE"/>
        </w:rPr>
      </w:pPr>
    </w:p>
    <w:p w14:paraId="794EF7FC" w14:textId="77777777" w:rsidR="00EE0E9E" w:rsidRPr="00E26274" w:rsidRDefault="00EE0E9E" w:rsidP="00D9759D">
      <w:pPr>
        <w:pStyle w:val="Subttulo"/>
        <w:rPr>
          <w:lang w:val="es-PE"/>
        </w:rPr>
      </w:pPr>
      <w:r w:rsidRPr="00E26274">
        <w:rPr>
          <w:lang w:val="es-PE"/>
        </w:rPr>
        <w:t xml:space="preserve">El Venerable Mahāthera </w:t>
      </w:r>
      <w:r w:rsidRPr="00E26274">
        <w:rPr>
          <w:lang w:val="es-PE"/>
        </w:rPr>
        <w:br/>
        <w:t>Ledi Sayādaw Aggamahāpandita, D. Litt.</w:t>
      </w:r>
    </w:p>
    <w:p w14:paraId="658C6CD7" w14:textId="77777777" w:rsidR="00EE0E9E" w:rsidRPr="00E26274" w:rsidRDefault="00EE0E9E" w:rsidP="001B7C61">
      <w:pPr>
        <w:rPr>
          <w:lang w:val="es-PE"/>
        </w:rPr>
      </w:pPr>
    </w:p>
    <w:p w14:paraId="57385C54" w14:textId="77777777" w:rsidR="00EE0E9E" w:rsidRPr="00B90BEB" w:rsidRDefault="00EE0E9E" w:rsidP="0080189F">
      <w:pPr>
        <w:rPr>
          <w:sz w:val="16"/>
          <w:szCs w:val="22"/>
          <w:lang w:val="es-PE"/>
        </w:rPr>
      </w:pPr>
      <w:r w:rsidRPr="00B90BEB">
        <w:rPr>
          <w:sz w:val="16"/>
          <w:szCs w:val="22"/>
          <w:lang w:val="es-PE"/>
        </w:rPr>
        <w:t xml:space="preserve">Conocido por eruditos de muchos países, el Venerable Ledi </w:t>
      </w:r>
      <w:r>
        <w:rPr>
          <w:sz w:val="16"/>
          <w:szCs w:val="22"/>
          <w:lang w:val="es-PE"/>
        </w:rPr>
        <w:t>Sayādaw</w:t>
      </w:r>
      <w:r w:rsidRPr="00B90BEB">
        <w:rPr>
          <w:sz w:val="16"/>
          <w:szCs w:val="22"/>
          <w:lang w:val="es-PE"/>
        </w:rPr>
        <w:t xml:space="preserve">, Aggamahāpaṇḍita, D. Litt., fue quizás la figura budista más destacada de esta época. Con el </w:t>
      </w:r>
      <w:r>
        <w:rPr>
          <w:sz w:val="16"/>
          <w:szCs w:val="22"/>
          <w:lang w:val="es-PE"/>
        </w:rPr>
        <w:t>incremento</w:t>
      </w:r>
      <w:r w:rsidRPr="00B90BEB">
        <w:rPr>
          <w:sz w:val="16"/>
          <w:szCs w:val="22"/>
          <w:lang w:val="es-PE"/>
        </w:rPr>
        <w:t xml:space="preserve"> del interés por tierras occidentales, </w:t>
      </w:r>
      <w:r>
        <w:rPr>
          <w:sz w:val="16"/>
          <w:szCs w:val="22"/>
          <w:lang w:val="es-PE"/>
        </w:rPr>
        <w:t xml:space="preserve">se ha dado </w:t>
      </w:r>
      <w:r w:rsidRPr="00B90BEB">
        <w:rPr>
          <w:sz w:val="16"/>
          <w:szCs w:val="22"/>
          <w:lang w:val="es-PE"/>
        </w:rPr>
        <w:t xml:space="preserve">una gran demanda por sus Discursos y Escritos Budistas que ahora </w:t>
      </w:r>
      <w:r>
        <w:rPr>
          <w:sz w:val="16"/>
          <w:szCs w:val="22"/>
          <w:lang w:val="es-PE"/>
        </w:rPr>
        <w:t xml:space="preserve">vienen siendo </w:t>
      </w:r>
      <w:r w:rsidRPr="00B90BEB">
        <w:rPr>
          <w:sz w:val="16"/>
          <w:szCs w:val="22"/>
          <w:lang w:val="es-PE"/>
        </w:rPr>
        <w:t xml:space="preserve">traducidos y reproducidos </w:t>
      </w:r>
      <w:r>
        <w:rPr>
          <w:sz w:val="16"/>
          <w:szCs w:val="22"/>
          <w:lang w:val="es-PE"/>
        </w:rPr>
        <w:t xml:space="preserve">por </w:t>
      </w:r>
      <w:r w:rsidRPr="00B90BEB">
        <w:rPr>
          <w:i/>
          <w:iCs/>
          <w:sz w:val="16"/>
          <w:szCs w:val="22"/>
          <w:lang w:val="es-PE"/>
        </w:rPr>
        <w:t>La Luz del Dhamma</w:t>
      </w:r>
      <w:r>
        <w:rPr>
          <w:i/>
          <w:iCs/>
          <w:sz w:val="16"/>
          <w:szCs w:val="22"/>
          <w:lang w:val="es-PE"/>
        </w:rPr>
        <w:t xml:space="preserve"> </w:t>
      </w:r>
      <w:r>
        <w:rPr>
          <w:sz w:val="16"/>
          <w:szCs w:val="22"/>
          <w:lang w:val="es-PE"/>
        </w:rPr>
        <w:t>(</w:t>
      </w:r>
      <w:r w:rsidRPr="00E02438">
        <w:rPr>
          <w:i/>
          <w:iCs/>
          <w:sz w:val="16"/>
          <w:szCs w:val="22"/>
          <w:lang w:val="es-PE"/>
        </w:rPr>
        <w:t>The Light of Dhamma</w:t>
      </w:r>
      <w:r>
        <w:rPr>
          <w:sz w:val="16"/>
          <w:szCs w:val="22"/>
          <w:lang w:val="es-PE"/>
        </w:rPr>
        <w:t>)</w:t>
      </w:r>
      <w:r w:rsidRPr="00B90BEB">
        <w:rPr>
          <w:sz w:val="16"/>
          <w:szCs w:val="22"/>
          <w:lang w:val="es-PE"/>
        </w:rPr>
        <w:t>.</w:t>
      </w:r>
    </w:p>
    <w:p w14:paraId="283AF5C2" w14:textId="77777777" w:rsidR="00EE0E9E" w:rsidRPr="00B90BEB" w:rsidRDefault="00EE0E9E" w:rsidP="00B322DC">
      <w:pPr>
        <w:rPr>
          <w:sz w:val="16"/>
          <w:szCs w:val="22"/>
          <w:lang w:val="es-PE"/>
        </w:rPr>
      </w:pPr>
      <w:r w:rsidRPr="00B90BEB">
        <w:rPr>
          <w:sz w:val="16"/>
          <w:szCs w:val="22"/>
          <w:lang w:val="es-PE"/>
        </w:rPr>
        <w:t>Bhikkhu Nyāṇa, quien más tarde fue</w:t>
      </w:r>
      <w:r>
        <w:rPr>
          <w:sz w:val="16"/>
          <w:szCs w:val="22"/>
          <w:lang w:val="es-PE"/>
        </w:rPr>
        <w:t>ra</w:t>
      </w:r>
      <w:r w:rsidRPr="00B90BEB">
        <w:rPr>
          <w:sz w:val="16"/>
          <w:szCs w:val="22"/>
          <w:lang w:val="es-PE"/>
        </w:rPr>
        <w:t xml:space="preserve"> conocido como Ledi Sayādaw, nació </w:t>
      </w:r>
      <w:r>
        <w:rPr>
          <w:sz w:val="16"/>
          <w:szCs w:val="22"/>
          <w:lang w:val="es-PE"/>
        </w:rPr>
        <w:t xml:space="preserve">un </w:t>
      </w:r>
      <w:r w:rsidRPr="00B90BEB">
        <w:rPr>
          <w:sz w:val="16"/>
          <w:szCs w:val="22"/>
          <w:lang w:val="es-PE"/>
        </w:rPr>
        <w:t>martes</w:t>
      </w:r>
      <w:r>
        <w:rPr>
          <w:sz w:val="16"/>
          <w:szCs w:val="22"/>
          <w:lang w:val="es-PE"/>
        </w:rPr>
        <w:t>, el</w:t>
      </w:r>
      <w:r w:rsidRPr="00B90BEB">
        <w:rPr>
          <w:sz w:val="16"/>
          <w:szCs w:val="22"/>
          <w:lang w:val="es-PE"/>
        </w:rPr>
        <w:t xml:space="preserve"> 13º </w:t>
      </w:r>
      <w:r>
        <w:rPr>
          <w:sz w:val="16"/>
          <w:szCs w:val="22"/>
          <w:lang w:val="es-PE"/>
        </w:rPr>
        <w:t xml:space="preserve">día Menguantes </w:t>
      </w:r>
      <w:r w:rsidRPr="00B90BEB">
        <w:rPr>
          <w:sz w:val="16"/>
          <w:szCs w:val="22"/>
          <w:lang w:val="es-PE"/>
        </w:rPr>
        <w:t xml:space="preserve">de </w:t>
      </w:r>
      <w:r w:rsidRPr="00E24660">
        <w:rPr>
          <w:i/>
          <w:iCs/>
          <w:sz w:val="16"/>
          <w:szCs w:val="22"/>
          <w:lang w:val="es-PE"/>
        </w:rPr>
        <w:t>Nattaw</w:t>
      </w:r>
      <w:r w:rsidRPr="00B90BEB">
        <w:rPr>
          <w:sz w:val="16"/>
          <w:szCs w:val="22"/>
          <w:lang w:val="es-PE"/>
        </w:rPr>
        <w:t xml:space="preserve">, </w:t>
      </w:r>
      <w:r>
        <w:rPr>
          <w:sz w:val="16"/>
          <w:szCs w:val="22"/>
          <w:lang w:val="es-PE"/>
        </w:rPr>
        <w:t xml:space="preserve">años </w:t>
      </w:r>
      <w:r w:rsidRPr="00B90BEB">
        <w:rPr>
          <w:sz w:val="16"/>
          <w:szCs w:val="22"/>
          <w:lang w:val="es-PE"/>
        </w:rPr>
        <w:t xml:space="preserve">1208 </w:t>
      </w:r>
      <w:r>
        <w:rPr>
          <w:sz w:val="16"/>
          <w:szCs w:val="22"/>
          <w:lang w:val="es-PE"/>
        </w:rPr>
        <w:t>de la E</w:t>
      </w:r>
      <w:r w:rsidRPr="00B90BEB">
        <w:rPr>
          <w:sz w:val="16"/>
          <w:szCs w:val="22"/>
          <w:lang w:val="es-PE"/>
        </w:rPr>
        <w:t>ra Myanmar (1</w:t>
      </w:r>
      <w:r>
        <w:rPr>
          <w:sz w:val="16"/>
          <w:szCs w:val="22"/>
          <w:lang w:val="es-PE"/>
        </w:rPr>
        <w:t>,</w:t>
      </w:r>
      <w:r w:rsidRPr="00B90BEB">
        <w:rPr>
          <w:sz w:val="16"/>
          <w:szCs w:val="22"/>
          <w:lang w:val="es-PE"/>
        </w:rPr>
        <w:t>8</w:t>
      </w:r>
      <w:r>
        <w:rPr>
          <w:sz w:val="16"/>
          <w:szCs w:val="22"/>
          <w:lang w:val="es-PE"/>
        </w:rPr>
        <w:t>4</w:t>
      </w:r>
      <w:r w:rsidRPr="00B90BEB">
        <w:rPr>
          <w:sz w:val="16"/>
          <w:szCs w:val="22"/>
          <w:lang w:val="es-PE"/>
        </w:rPr>
        <w:t xml:space="preserve">6 d.C.) en la aldea de Saing Pyin, municipio de Dipeyin, </w:t>
      </w:r>
      <w:r>
        <w:rPr>
          <w:sz w:val="16"/>
          <w:szCs w:val="22"/>
          <w:lang w:val="es-PE"/>
        </w:rPr>
        <w:t xml:space="preserve">en el </w:t>
      </w:r>
      <w:r w:rsidRPr="00B90BEB">
        <w:rPr>
          <w:sz w:val="16"/>
          <w:szCs w:val="22"/>
          <w:lang w:val="es-PE"/>
        </w:rPr>
        <w:t>distrito de Shwebo. Sus padres fueron U Tun Tha y Daw Kyone. En su juventud</w:t>
      </w:r>
      <w:r>
        <w:rPr>
          <w:sz w:val="16"/>
          <w:szCs w:val="22"/>
          <w:lang w:val="es-PE"/>
        </w:rPr>
        <w:t>,</w:t>
      </w:r>
      <w:r w:rsidRPr="00B90BEB">
        <w:rPr>
          <w:sz w:val="16"/>
          <w:szCs w:val="22"/>
          <w:lang w:val="es-PE"/>
        </w:rPr>
        <w:t xml:space="preserve"> fue ordenado </w:t>
      </w:r>
      <w:r>
        <w:rPr>
          <w:sz w:val="16"/>
          <w:szCs w:val="22"/>
          <w:lang w:val="es-PE"/>
        </w:rPr>
        <w:t xml:space="preserve">como </w:t>
      </w:r>
      <w:r w:rsidRPr="00B90BEB">
        <w:rPr>
          <w:i/>
          <w:iCs/>
          <w:sz w:val="16"/>
          <w:szCs w:val="22"/>
          <w:lang w:val="es-PE"/>
        </w:rPr>
        <w:t>sāmaṇera</w:t>
      </w:r>
      <w:r w:rsidRPr="00B90BEB">
        <w:rPr>
          <w:sz w:val="16"/>
          <w:szCs w:val="22"/>
          <w:lang w:val="es-PE"/>
        </w:rPr>
        <w:t xml:space="preserve"> y, a los veinte años, </w:t>
      </w:r>
      <w:r>
        <w:rPr>
          <w:sz w:val="16"/>
          <w:szCs w:val="22"/>
          <w:lang w:val="es-PE"/>
        </w:rPr>
        <w:t xml:space="preserve">como </w:t>
      </w:r>
      <w:r w:rsidRPr="00B90BEB">
        <w:rPr>
          <w:i/>
          <w:iCs/>
          <w:sz w:val="16"/>
          <w:szCs w:val="22"/>
          <w:lang w:val="es-PE"/>
        </w:rPr>
        <w:t>bhikkhu</w:t>
      </w:r>
      <w:r w:rsidRPr="00B90BEB">
        <w:rPr>
          <w:sz w:val="16"/>
          <w:szCs w:val="22"/>
          <w:lang w:val="es-PE"/>
        </w:rPr>
        <w:t>, bajo el patrocinio de Salin Sayādaw U Pandicca. Recibió su educación monástica bajo la tutela de varios maestros y</w:t>
      </w:r>
      <w:r>
        <w:rPr>
          <w:sz w:val="16"/>
          <w:szCs w:val="22"/>
          <w:lang w:val="es-PE"/>
        </w:rPr>
        <w:t>,</w:t>
      </w:r>
      <w:r w:rsidRPr="00B90BEB">
        <w:rPr>
          <w:sz w:val="16"/>
          <w:szCs w:val="22"/>
          <w:lang w:val="es-PE"/>
        </w:rPr>
        <w:t xml:space="preserve"> más tarde</w:t>
      </w:r>
      <w:r>
        <w:rPr>
          <w:sz w:val="16"/>
          <w:szCs w:val="22"/>
          <w:lang w:val="es-PE"/>
        </w:rPr>
        <w:t>,</w:t>
      </w:r>
      <w:r w:rsidRPr="00B90BEB">
        <w:rPr>
          <w:sz w:val="16"/>
          <w:szCs w:val="22"/>
          <w:lang w:val="es-PE"/>
        </w:rPr>
        <w:t xml:space="preserve"> fue formado en </w:t>
      </w:r>
      <w:r>
        <w:rPr>
          <w:sz w:val="16"/>
          <w:szCs w:val="22"/>
          <w:lang w:val="es-PE"/>
        </w:rPr>
        <w:t xml:space="preserve">la </w:t>
      </w:r>
      <w:r w:rsidRPr="00B90BEB">
        <w:rPr>
          <w:sz w:val="16"/>
          <w:szCs w:val="22"/>
          <w:lang w:val="es-PE"/>
        </w:rPr>
        <w:t>literatura budista por el Venerable Sānkyaung Sayādaw, Sudassana Dhaja Atulādhipati Siripavara Mahādhamma Rājādhi</w:t>
      </w:r>
      <w:r w:rsidRPr="00B90BEB">
        <w:rPr>
          <w:rFonts w:ascii="Cormorant" w:hAnsi="Cormorant" w:cs="Cormorant"/>
          <w:sz w:val="16"/>
          <w:szCs w:val="22"/>
          <w:lang w:val="es-PE"/>
        </w:rPr>
        <w:t>–</w:t>
      </w:r>
      <w:r w:rsidRPr="00B90BEB">
        <w:rPr>
          <w:sz w:val="16"/>
          <w:szCs w:val="22"/>
          <w:lang w:val="es-PE"/>
        </w:rPr>
        <w:t>rāja</w:t>
      </w:r>
      <w:r w:rsidRPr="00B90BEB">
        <w:rPr>
          <w:rFonts w:ascii="Cormorant" w:hAnsi="Cormorant" w:cs="Cormorant"/>
          <w:sz w:val="16"/>
          <w:szCs w:val="22"/>
          <w:lang w:val="es-PE"/>
        </w:rPr>
        <w:t>–</w:t>
      </w:r>
      <w:r w:rsidRPr="00B90BEB">
        <w:rPr>
          <w:sz w:val="16"/>
          <w:szCs w:val="22"/>
          <w:lang w:val="es-PE"/>
        </w:rPr>
        <w:t>guru de Mandalay.</w:t>
      </w:r>
    </w:p>
    <w:p w14:paraId="78F2D4E3" w14:textId="77777777" w:rsidR="00EE0E9E" w:rsidRPr="002A1F9A" w:rsidRDefault="00EE0E9E" w:rsidP="004642D4">
      <w:pPr>
        <w:rPr>
          <w:sz w:val="16"/>
          <w:szCs w:val="22"/>
          <w:lang w:val="es-PE"/>
        </w:rPr>
      </w:pPr>
      <w:r>
        <w:rPr>
          <w:sz w:val="16"/>
          <w:szCs w:val="22"/>
          <w:lang w:val="es-PE"/>
        </w:rPr>
        <w:t>Fue</w:t>
      </w:r>
      <w:r w:rsidRPr="002A1F9A">
        <w:rPr>
          <w:sz w:val="16"/>
          <w:szCs w:val="22"/>
          <w:lang w:val="es-PE"/>
        </w:rPr>
        <w:t xml:space="preserve"> un brillante</w:t>
      </w:r>
      <w:r w:rsidRPr="00AF0E63">
        <w:rPr>
          <w:sz w:val="16"/>
          <w:szCs w:val="22"/>
          <w:lang w:val="es-PE"/>
        </w:rPr>
        <w:t xml:space="preserve"> </w:t>
      </w:r>
      <w:r w:rsidRPr="002A1F9A">
        <w:rPr>
          <w:sz w:val="16"/>
          <w:szCs w:val="22"/>
          <w:lang w:val="es-PE"/>
        </w:rPr>
        <w:t>estudiante</w:t>
      </w:r>
      <w:r>
        <w:rPr>
          <w:sz w:val="16"/>
          <w:szCs w:val="22"/>
          <w:lang w:val="es-PE"/>
        </w:rPr>
        <w:t xml:space="preserve"> y</w:t>
      </w:r>
      <w:r w:rsidRPr="002A1F9A">
        <w:rPr>
          <w:sz w:val="16"/>
          <w:szCs w:val="22"/>
          <w:lang w:val="es-PE"/>
        </w:rPr>
        <w:t xml:space="preserve"> se decía de él: '</w:t>
      </w:r>
      <w:r>
        <w:rPr>
          <w:sz w:val="16"/>
          <w:szCs w:val="22"/>
          <w:lang w:val="es-PE"/>
        </w:rPr>
        <w:t>U</w:t>
      </w:r>
      <w:r w:rsidRPr="002A1F9A">
        <w:rPr>
          <w:sz w:val="16"/>
          <w:szCs w:val="22"/>
          <w:lang w:val="es-PE"/>
        </w:rPr>
        <w:t>nos 2</w:t>
      </w:r>
      <w:r>
        <w:rPr>
          <w:sz w:val="16"/>
          <w:szCs w:val="22"/>
          <w:lang w:val="es-PE"/>
        </w:rPr>
        <w:t>,</w:t>
      </w:r>
      <w:r w:rsidRPr="002A1F9A">
        <w:rPr>
          <w:sz w:val="16"/>
          <w:szCs w:val="22"/>
          <w:lang w:val="es-PE"/>
        </w:rPr>
        <w:t xml:space="preserve">000 estudiantes asistían a la ceremonia diaria impartida por el Venerable </w:t>
      </w:r>
      <w:r w:rsidRPr="00B90BEB">
        <w:rPr>
          <w:sz w:val="16"/>
          <w:szCs w:val="22"/>
          <w:lang w:val="es-PE"/>
        </w:rPr>
        <w:t xml:space="preserve">Sānkyaung </w:t>
      </w:r>
      <w:r w:rsidRPr="002A1F9A">
        <w:rPr>
          <w:sz w:val="16"/>
          <w:szCs w:val="22"/>
          <w:lang w:val="es-PE"/>
        </w:rPr>
        <w:t xml:space="preserve">Sayādaw. Un día, el Venerable </w:t>
      </w:r>
      <w:r>
        <w:rPr>
          <w:sz w:val="16"/>
          <w:szCs w:val="22"/>
          <w:lang w:val="es-PE"/>
        </w:rPr>
        <w:t>Sayādaw</w:t>
      </w:r>
      <w:r w:rsidRPr="002A1F9A">
        <w:rPr>
          <w:sz w:val="16"/>
          <w:szCs w:val="22"/>
          <w:lang w:val="es-PE"/>
        </w:rPr>
        <w:t xml:space="preserve"> </w:t>
      </w:r>
      <w:r>
        <w:rPr>
          <w:sz w:val="16"/>
          <w:szCs w:val="22"/>
          <w:lang w:val="es-PE"/>
        </w:rPr>
        <w:t>pro</w:t>
      </w:r>
      <w:r w:rsidRPr="002A1F9A">
        <w:rPr>
          <w:sz w:val="16"/>
          <w:szCs w:val="22"/>
          <w:lang w:val="es-PE"/>
        </w:rPr>
        <w:t xml:space="preserve">puso veinte preguntas sobre </w:t>
      </w:r>
      <w:r>
        <w:rPr>
          <w:sz w:val="16"/>
          <w:szCs w:val="22"/>
          <w:lang w:val="es-PE"/>
        </w:rPr>
        <w:t xml:space="preserve">los </w:t>
      </w:r>
      <w:r w:rsidRPr="002A1F9A">
        <w:rPr>
          <w:i/>
          <w:iCs/>
          <w:sz w:val="16"/>
          <w:szCs w:val="22"/>
          <w:lang w:val="es-PE"/>
        </w:rPr>
        <w:t>pāramīs</w:t>
      </w:r>
      <w:r w:rsidRPr="002A1F9A">
        <w:rPr>
          <w:sz w:val="16"/>
          <w:szCs w:val="22"/>
          <w:lang w:val="es-PE"/>
        </w:rPr>
        <w:t xml:space="preserve"> (perfecciones) en </w:t>
      </w:r>
      <w:r w:rsidRPr="002A1F9A">
        <w:rPr>
          <w:i/>
          <w:iCs/>
          <w:sz w:val="16"/>
          <w:szCs w:val="22"/>
          <w:lang w:val="es-PE"/>
        </w:rPr>
        <w:t>Pāḷi</w:t>
      </w:r>
      <w:r w:rsidRPr="002A1F9A">
        <w:rPr>
          <w:sz w:val="16"/>
          <w:szCs w:val="22"/>
          <w:lang w:val="es-PE"/>
        </w:rPr>
        <w:t xml:space="preserve"> y pidió a todos los estudiantes que las respondieran. Ninguno de ellos, salvo Bhikkhu Nyāṇa, pudo responder satisfactoriamente a esas preguntas. </w:t>
      </w:r>
      <w:r>
        <w:rPr>
          <w:sz w:val="16"/>
          <w:szCs w:val="22"/>
          <w:lang w:val="es-PE"/>
        </w:rPr>
        <w:t>Él r</w:t>
      </w:r>
      <w:r w:rsidRPr="002A1F9A">
        <w:rPr>
          <w:sz w:val="16"/>
          <w:szCs w:val="22"/>
          <w:lang w:val="es-PE"/>
        </w:rPr>
        <w:t xml:space="preserve">ecopiló todas estas respuestas y, cuando alcanzó </w:t>
      </w:r>
      <w:r>
        <w:rPr>
          <w:sz w:val="16"/>
          <w:szCs w:val="22"/>
          <w:lang w:val="es-PE"/>
        </w:rPr>
        <w:t xml:space="preserve">los 15 </w:t>
      </w:r>
      <w:r w:rsidRPr="002A1F9A">
        <w:rPr>
          <w:i/>
          <w:iCs/>
          <w:sz w:val="16"/>
          <w:szCs w:val="22"/>
          <w:lang w:val="es-PE"/>
        </w:rPr>
        <w:t>vasas</w:t>
      </w:r>
      <w:r w:rsidRPr="002A1F9A">
        <w:rPr>
          <w:sz w:val="16"/>
          <w:szCs w:val="22"/>
          <w:lang w:val="es-PE"/>
        </w:rPr>
        <w:t xml:space="preserve"> y aún </w:t>
      </w:r>
      <w:r>
        <w:rPr>
          <w:sz w:val="16"/>
          <w:szCs w:val="22"/>
          <w:lang w:val="es-PE"/>
        </w:rPr>
        <w:t xml:space="preserve">se encontraba </w:t>
      </w:r>
      <w:r w:rsidRPr="002A1F9A">
        <w:rPr>
          <w:sz w:val="16"/>
          <w:szCs w:val="22"/>
          <w:lang w:val="es-PE"/>
        </w:rPr>
        <w:t xml:space="preserve">en el Monasterio de </w:t>
      </w:r>
      <w:r w:rsidRPr="00B90BEB">
        <w:rPr>
          <w:sz w:val="16"/>
          <w:szCs w:val="22"/>
          <w:lang w:val="es-PE"/>
        </w:rPr>
        <w:t>Sānkyaung</w:t>
      </w:r>
      <w:r w:rsidRPr="002A1F9A">
        <w:rPr>
          <w:sz w:val="16"/>
          <w:szCs w:val="22"/>
          <w:lang w:val="es-PE"/>
        </w:rPr>
        <w:t xml:space="preserve">, publicó su libro, </w:t>
      </w:r>
      <w:r w:rsidRPr="002A1F9A">
        <w:rPr>
          <w:i/>
          <w:iCs/>
          <w:sz w:val="16"/>
          <w:szCs w:val="22"/>
          <w:lang w:val="es-PE"/>
        </w:rPr>
        <w:t xml:space="preserve">Pāramī Dīpanī </w:t>
      </w:r>
      <w:r w:rsidRPr="002A1F9A">
        <w:rPr>
          <w:sz w:val="16"/>
          <w:szCs w:val="22"/>
          <w:lang w:val="es-PE"/>
        </w:rPr>
        <w:t xml:space="preserve">(Manual </w:t>
      </w:r>
      <w:r>
        <w:rPr>
          <w:sz w:val="16"/>
          <w:szCs w:val="22"/>
          <w:lang w:val="es-PE"/>
        </w:rPr>
        <w:t xml:space="preserve">sobre </w:t>
      </w:r>
      <w:r w:rsidRPr="002A1F9A">
        <w:rPr>
          <w:sz w:val="16"/>
          <w:szCs w:val="22"/>
          <w:lang w:val="es-PE"/>
        </w:rPr>
        <w:t>las Perfecciones).</w:t>
      </w:r>
    </w:p>
    <w:p w14:paraId="16DDF843" w14:textId="77777777" w:rsidR="00EE0E9E" w:rsidRPr="002A1F9A" w:rsidRDefault="00EE0E9E" w:rsidP="00CD0508">
      <w:pPr>
        <w:rPr>
          <w:sz w:val="16"/>
          <w:szCs w:val="22"/>
          <w:lang w:val="es-PE"/>
        </w:rPr>
      </w:pPr>
      <w:r w:rsidRPr="002A1F9A">
        <w:rPr>
          <w:sz w:val="16"/>
          <w:szCs w:val="22"/>
          <w:lang w:val="es-PE"/>
        </w:rPr>
        <w:t xml:space="preserve">Durante el reinado del </w:t>
      </w:r>
      <w:r>
        <w:rPr>
          <w:sz w:val="16"/>
          <w:szCs w:val="22"/>
          <w:lang w:val="es-PE"/>
        </w:rPr>
        <w:t>R</w:t>
      </w:r>
      <w:r w:rsidRPr="002A1F9A">
        <w:rPr>
          <w:sz w:val="16"/>
          <w:szCs w:val="22"/>
          <w:lang w:val="es-PE"/>
        </w:rPr>
        <w:t>ey Theebaw</w:t>
      </w:r>
      <w:r>
        <w:rPr>
          <w:sz w:val="16"/>
          <w:szCs w:val="22"/>
          <w:lang w:val="es-PE"/>
        </w:rPr>
        <w:t>,</w:t>
      </w:r>
      <w:r w:rsidRPr="002A1F9A">
        <w:rPr>
          <w:sz w:val="16"/>
          <w:szCs w:val="22"/>
          <w:lang w:val="es-PE"/>
        </w:rPr>
        <w:t xml:space="preserve"> </w:t>
      </w:r>
      <w:r>
        <w:rPr>
          <w:sz w:val="16"/>
          <w:szCs w:val="22"/>
          <w:lang w:val="es-PE"/>
        </w:rPr>
        <w:t xml:space="preserve">el Venerable </w:t>
      </w:r>
      <w:r w:rsidRPr="002A1F9A">
        <w:rPr>
          <w:sz w:val="16"/>
          <w:szCs w:val="22"/>
          <w:lang w:val="es-PE"/>
        </w:rPr>
        <w:t xml:space="preserve">se convirtió en </w:t>
      </w:r>
      <w:r w:rsidRPr="00617885">
        <w:rPr>
          <w:sz w:val="16"/>
          <w:szCs w:val="22"/>
          <w:lang w:val="es-PE"/>
        </w:rPr>
        <w:t>Profesor de</w:t>
      </w:r>
      <w:r w:rsidRPr="002A1F9A">
        <w:rPr>
          <w:i/>
          <w:iCs/>
          <w:sz w:val="16"/>
          <w:szCs w:val="22"/>
          <w:lang w:val="es-PE"/>
        </w:rPr>
        <w:t xml:space="preserve"> Pāḷi</w:t>
      </w:r>
      <w:r w:rsidRPr="002A1F9A">
        <w:rPr>
          <w:sz w:val="16"/>
          <w:szCs w:val="22"/>
          <w:lang w:val="es-PE"/>
        </w:rPr>
        <w:t xml:space="preserve"> en el Monasterio Mahā Jotikārama </w:t>
      </w:r>
      <w:r>
        <w:rPr>
          <w:sz w:val="16"/>
          <w:szCs w:val="22"/>
          <w:lang w:val="es-PE"/>
        </w:rPr>
        <w:t>de</w:t>
      </w:r>
      <w:r w:rsidRPr="002A1F9A">
        <w:rPr>
          <w:sz w:val="16"/>
          <w:szCs w:val="22"/>
          <w:lang w:val="es-PE"/>
        </w:rPr>
        <w:t xml:space="preserve"> Mandalay. Un año después de la captura del Rey Theebaw</w:t>
      </w:r>
      <w:r>
        <w:rPr>
          <w:sz w:val="16"/>
          <w:szCs w:val="22"/>
          <w:lang w:val="es-PE"/>
        </w:rPr>
        <w:t>,</w:t>
      </w:r>
      <w:r w:rsidRPr="002A1F9A">
        <w:rPr>
          <w:sz w:val="16"/>
          <w:szCs w:val="22"/>
          <w:lang w:val="es-PE"/>
        </w:rPr>
        <w:t xml:space="preserve"> en 1887 d.C., se trasladó a un lugar</w:t>
      </w:r>
      <w:r>
        <w:rPr>
          <w:sz w:val="16"/>
          <w:szCs w:val="22"/>
          <w:lang w:val="es-PE"/>
        </w:rPr>
        <w:t xml:space="preserve"> ubicado</w:t>
      </w:r>
      <w:r w:rsidRPr="002A1F9A">
        <w:rPr>
          <w:sz w:val="16"/>
          <w:szCs w:val="22"/>
          <w:lang w:val="es-PE"/>
        </w:rPr>
        <w:t xml:space="preserve"> al norte de la ciudad de Monywa, donde estableció un monasterio bajo el nombre de Monasterio </w:t>
      </w:r>
      <w:r w:rsidRPr="002A1F9A">
        <w:rPr>
          <w:rFonts w:ascii="Cormorant" w:hAnsi="Cormorant" w:cs="Cormorant"/>
          <w:sz w:val="16"/>
          <w:szCs w:val="22"/>
          <w:lang w:val="es-PE"/>
        </w:rPr>
        <w:t>Ledi</w:t>
      </w:r>
      <w:r>
        <w:rPr>
          <w:rFonts w:ascii="Cormorant" w:hAnsi="Cormorant" w:cs="Cormorant"/>
          <w:sz w:val="16"/>
          <w:szCs w:val="22"/>
          <w:lang w:val="es-PE"/>
        </w:rPr>
        <w:t>–</w:t>
      </w:r>
      <w:r w:rsidRPr="002A1F9A">
        <w:rPr>
          <w:rFonts w:ascii="Cormorant" w:hAnsi="Cormorant" w:cs="Cormorant"/>
          <w:sz w:val="16"/>
          <w:szCs w:val="22"/>
          <w:lang w:val="es-PE"/>
        </w:rPr>
        <w:t>Tawya</w:t>
      </w:r>
      <w:r w:rsidRPr="002A1F9A">
        <w:rPr>
          <w:sz w:val="16"/>
          <w:szCs w:val="22"/>
          <w:lang w:val="es-PE"/>
        </w:rPr>
        <w:t xml:space="preserve">. Aceptó a muchos  estudiantes </w:t>
      </w:r>
      <w:r w:rsidRPr="002A1F9A">
        <w:rPr>
          <w:i/>
          <w:iCs/>
          <w:sz w:val="16"/>
          <w:szCs w:val="22"/>
          <w:lang w:val="es-PE"/>
        </w:rPr>
        <w:t>bhikkhu</w:t>
      </w:r>
      <w:r>
        <w:rPr>
          <w:sz w:val="16"/>
          <w:szCs w:val="22"/>
          <w:lang w:val="es-PE"/>
        </w:rPr>
        <w:t>s</w:t>
      </w:r>
      <w:r w:rsidRPr="002A1F9A">
        <w:rPr>
          <w:sz w:val="16"/>
          <w:szCs w:val="22"/>
          <w:lang w:val="es-PE"/>
        </w:rPr>
        <w:t xml:space="preserve"> </w:t>
      </w:r>
      <w:r>
        <w:rPr>
          <w:sz w:val="16"/>
          <w:szCs w:val="22"/>
          <w:lang w:val="es-PE"/>
        </w:rPr>
        <w:t xml:space="preserve">provenientes </w:t>
      </w:r>
      <w:r w:rsidRPr="002A1F9A">
        <w:rPr>
          <w:sz w:val="16"/>
          <w:szCs w:val="22"/>
          <w:lang w:val="es-PE"/>
        </w:rPr>
        <w:t xml:space="preserve">de diversas partes de Birmania y les impartió </w:t>
      </w:r>
      <w:r>
        <w:rPr>
          <w:sz w:val="16"/>
          <w:szCs w:val="22"/>
          <w:lang w:val="es-PE"/>
        </w:rPr>
        <w:t xml:space="preserve">una </w:t>
      </w:r>
      <w:r w:rsidRPr="002A1F9A">
        <w:rPr>
          <w:sz w:val="16"/>
          <w:szCs w:val="22"/>
          <w:lang w:val="es-PE"/>
        </w:rPr>
        <w:t xml:space="preserve">educación budista. En 1897 d.C. escribió en </w:t>
      </w:r>
      <w:r w:rsidRPr="002A1F9A">
        <w:rPr>
          <w:i/>
          <w:iCs/>
          <w:sz w:val="16"/>
          <w:szCs w:val="22"/>
          <w:lang w:val="es-PE"/>
        </w:rPr>
        <w:t xml:space="preserve">Pāḷi </w:t>
      </w:r>
      <w:r>
        <w:rPr>
          <w:sz w:val="16"/>
          <w:szCs w:val="22"/>
          <w:lang w:val="es-PE"/>
        </w:rPr>
        <w:t xml:space="preserve">llamado </w:t>
      </w:r>
      <w:r w:rsidRPr="002A1F9A">
        <w:rPr>
          <w:i/>
          <w:iCs/>
          <w:sz w:val="16"/>
          <w:szCs w:val="22"/>
          <w:lang w:val="es-PE"/>
        </w:rPr>
        <w:t xml:space="preserve">Paramattha Dīpanī </w:t>
      </w:r>
      <w:r w:rsidRPr="002A1F9A">
        <w:rPr>
          <w:sz w:val="16"/>
          <w:szCs w:val="22"/>
          <w:lang w:val="es-PE"/>
        </w:rPr>
        <w:t xml:space="preserve"> (Manual </w:t>
      </w:r>
      <w:r>
        <w:rPr>
          <w:sz w:val="16"/>
          <w:szCs w:val="22"/>
          <w:lang w:val="es-PE"/>
        </w:rPr>
        <w:t>sobre</w:t>
      </w:r>
      <w:r w:rsidRPr="002A1F9A">
        <w:rPr>
          <w:sz w:val="16"/>
          <w:szCs w:val="22"/>
          <w:lang w:val="es-PE"/>
        </w:rPr>
        <w:t xml:space="preserve"> las Verdades Últimas</w:t>
      </w:r>
      <w:r>
        <w:rPr>
          <w:sz w:val="16"/>
          <w:szCs w:val="22"/>
          <w:lang w:val="es-PE"/>
        </w:rPr>
        <w:t>)</w:t>
      </w:r>
      <w:r w:rsidRPr="002A1F9A">
        <w:rPr>
          <w:sz w:val="16"/>
          <w:szCs w:val="22"/>
          <w:lang w:val="es-PE"/>
        </w:rPr>
        <w:t>.</w:t>
      </w:r>
    </w:p>
    <w:p w14:paraId="5C89D61D" w14:textId="77777777" w:rsidR="00EE0E9E" w:rsidRPr="002A1F9A" w:rsidRDefault="00EE0E9E" w:rsidP="00005784">
      <w:pPr>
        <w:rPr>
          <w:sz w:val="16"/>
          <w:szCs w:val="22"/>
          <w:lang w:val="es-PE"/>
        </w:rPr>
      </w:pPr>
      <w:r>
        <w:rPr>
          <w:sz w:val="16"/>
          <w:szCs w:val="22"/>
          <w:lang w:val="es-PE"/>
        </w:rPr>
        <w:t xml:space="preserve"> </w:t>
      </w:r>
      <w:r w:rsidRPr="002A1F9A">
        <w:rPr>
          <w:sz w:val="16"/>
          <w:szCs w:val="22"/>
          <w:lang w:val="es-PE"/>
        </w:rPr>
        <w:t xml:space="preserve">Más </w:t>
      </w:r>
      <w:r>
        <w:rPr>
          <w:sz w:val="16"/>
          <w:szCs w:val="22"/>
          <w:lang w:val="es-PE"/>
        </w:rPr>
        <w:t>adelante</w:t>
      </w:r>
      <w:r w:rsidRPr="002A1F9A">
        <w:rPr>
          <w:sz w:val="16"/>
          <w:szCs w:val="22"/>
          <w:lang w:val="es-PE"/>
        </w:rPr>
        <w:t>, recorrió muchas partes de B</w:t>
      </w:r>
      <w:r>
        <w:rPr>
          <w:sz w:val="16"/>
          <w:szCs w:val="22"/>
          <w:lang w:val="es-PE"/>
        </w:rPr>
        <w:t>i</w:t>
      </w:r>
      <w:r w:rsidRPr="002A1F9A">
        <w:rPr>
          <w:sz w:val="16"/>
          <w:szCs w:val="22"/>
          <w:lang w:val="es-PE"/>
        </w:rPr>
        <w:t>r</w:t>
      </w:r>
      <w:r>
        <w:rPr>
          <w:sz w:val="16"/>
          <w:szCs w:val="22"/>
          <w:lang w:val="es-PE"/>
        </w:rPr>
        <w:t>m</w:t>
      </w:r>
      <w:r w:rsidRPr="002A1F9A">
        <w:rPr>
          <w:sz w:val="16"/>
          <w:szCs w:val="22"/>
          <w:lang w:val="es-PE"/>
        </w:rPr>
        <w:t>a</w:t>
      </w:r>
      <w:r>
        <w:rPr>
          <w:sz w:val="16"/>
          <w:szCs w:val="22"/>
          <w:lang w:val="es-PE"/>
        </w:rPr>
        <w:t>nia</w:t>
      </w:r>
      <w:r w:rsidRPr="002A1F9A">
        <w:rPr>
          <w:sz w:val="16"/>
          <w:szCs w:val="22"/>
          <w:lang w:val="es-PE"/>
        </w:rPr>
        <w:t xml:space="preserve"> con el propósito de </w:t>
      </w:r>
      <w:r>
        <w:rPr>
          <w:sz w:val="16"/>
          <w:szCs w:val="22"/>
          <w:lang w:val="es-PE"/>
        </w:rPr>
        <w:t xml:space="preserve">diseminar </w:t>
      </w:r>
      <w:r w:rsidRPr="002A1F9A">
        <w:rPr>
          <w:sz w:val="16"/>
          <w:szCs w:val="22"/>
          <w:lang w:val="es-PE"/>
        </w:rPr>
        <w:t xml:space="preserve">el </w:t>
      </w:r>
      <w:r w:rsidRPr="002A1F9A">
        <w:rPr>
          <w:i/>
          <w:iCs/>
          <w:sz w:val="16"/>
          <w:szCs w:val="22"/>
          <w:lang w:val="es-PE"/>
        </w:rPr>
        <w:t xml:space="preserve">Dhamma </w:t>
      </w:r>
      <w:r w:rsidRPr="00F53EEE">
        <w:rPr>
          <w:sz w:val="16"/>
          <w:szCs w:val="22"/>
          <w:lang w:val="es-PE"/>
        </w:rPr>
        <w:t>de</w:t>
      </w:r>
      <w:r>
        <w:rPr>
          <w:sz w:val="16"/>
          <w:szCs w:val="22"/>
          <w:lang w:val="es-PE"/>
        </w:rPr>
        <w:t>l</w:t>
      </w:r>
      <w:r w:rsidRPr="002A1F9A">
        <w:rPr>
          <w:i/>
          <w:iCs/>
          <w:sz w:val="16"/>
          <w:szCs w:val="22"/>
          <w:lang w:val="es-PE"/>
        </w:rPr>
        <w:t xml:space="preserve"> Bud</w:t>
      </w:r>
      <w:r>
        <w:rPr>
          <w:i/>
          <w:iCs/>
          <w:sz w:val="16"/>
          <w:szCs w:val="22"/>
          <w:lang w:val="es-PE"/>
        </w:rPr>
        <w:t>dh</w:t>
      </w:r>
      <w:r w:rsidRPr="002A1F9A">
        <w:rPr>
          <w:i/>
          <w:iCs/>
          <w:sz w:val="16"/>
          <w:szCs w:val="22"/>
          <w:lang w:val="es-PE"/>
        </w:rPr>
        <w:t>a</w:t>
      </w:r>
      <w:r w:rsidRPr="002A1F9A">
        <w:rPr>
          <w:sz w:val="16"/>
          <w:szCs w:val="22"/>
          <w:lang w:val="es-PE"/>
        </w:rPr>
        <w:t xml:space="preserve">. En las ciudades y aldeas que visitó, pronunció diversos discursos sobre </w:t>
      </w:r>
      <w:r w:rsidRPr="002A1F9A">
        <w:rPr>
          <w:i/>
          <w:iCs/>
          <w:sz w:val="16"/>
          <w:szCs w:val="22"/>
          <w:lang w:val="es-PE"/>
        </w:rPr>
        <w:t>Dhamma</w:t>
      </w:r>
      <w:r>
        <w:rPr>
          <w:i/>
          <w:iCs/>
          <w:sz w:val="16"/>
          <w:szCs w:val="22"/>
          <w:lang w:val="es-PE"/>
        </w:rPr>
        <w:t xml:space="preserve">, </w:t>
      </w:r>
      <w:r>
        <w:rPr>
          <w:sz w:val="16"/>
          <w:szCs w:val="22"/>
          <w:lang w:val="es-PE"/>
        </w:rPr>
        <w:t xml:space="preserve">además </w:t>
      </w:r>
      <w:r w:rsidRPr="002A1F9A">
        <w:rPr>
          <w:sz w:val="16"/>
          <w:szCs w:val="22"/>
          <w:lang w:val="es-PE"/>
        </w:rPr>
        <w:t xml:space="preserve">estableció clases </w:t>
      </w:r>
      <w:r>
        <w:rPr>
          <w:sz w:val="16"/>
          <w:szCs w:val="22"/>
          <w:lang w:val="es-PE"/>
        </w:rPr>
        <w:t xml:space="preserve">sobre el </w:t>
      </w:r>
      <w:r w:rsidRPr="002A1F9A">
        <w:rPr>
          <w:i/>
          <w:iCs/>
          <w:sz w:val="16"/>
          <w:szCs w:val="22"/>
          <w:lang w:val="es-PE"/>
        </w:rPr>
        <w:t>Abbidhamma</w:t>
      </w:r>
      <w:r w:rsidRPr="002A1F9A">
        <w:rPr>
          <w:sz w:val="16"/>
          <w:szCs w:val="22"/>
          <w:lang w:val="es-PE"/>
        </w:rPr>
        <w:t xml:space="preserve"> y centros de meditación. Compuso rimas </w:t>
      </w:r>
      <w:r w:rsidRPr="00193C8D">
        <w:rPr>
          <w:sz w:val="16"/>
          <w:szCs w:val="22"/>
          <w:lang w:val="es-PE"/>
        </w:rPr>
        <w:t>para</w:t>
      </w:r>
      <w:r w:rsidRPr="002A1F9A">
        <w:rPr>
          <w:i/>
          <w:iCs/>
          <w:sz w:val="16"/>
          <w:szCs w:val="22"/>
          <w:lang w:val="es-PE"/>
        </w:rPr>
        <w:t xml:space="preserve"> </w:t>
      </w:r>
      <w:r w:rsidRPr="00193C8D">
        <w:rPr>
          <w:sz w:val="16"/>
          <w:szCs w:val="22"/>
          <w:lang w:val="es-PE"/>
        </w:rPr>
        <w:t>el</w:t>
      </w:r>
      <w:r>
        <w:rPr>
          <w:i/>
          <w:iCs/>
          <w:sz w:val="16"/>
          <w:szCs w:val="22"/>
          <w:lang w:val="es-PE"/>
        </w:rPr>
        <w:t xml:space="preserve"> </w:t>
      </w:r>
      <w:r w:rsidRPr="002A1F9A">
        <w:rPr>
          <w:i/>
          <w:iCs/>
          <w:sz w:val="16"/>
          <w:szCs w:val="22"/>
          <w:lang w:val="es-PE"/>
        </w:rPr>
        <w:t>Abhidhamma</w:t>
      </w:r>
      <w:r w:rsidRPr="002A1F9A">
        <w:rPr>
          <w:sz w:val="16"/>
          <w:szCs w:val="22"/>
          <w:lang w:val="es-PE"/>
        </w:rPr>
        <w:t xml:space="preserve"> </w:t>
      </w:r>
      <w:r w:rsidRPr="002A1F9A">
        <w:rPr>
          <w:i/>
          <w:iCs/>
          <w:sz w:val="16"/>
          <w:szCs w:val="22"/>
          <w:lang w:val="es-PE"/>
        </w:rPr>
        <w:t>Saṅkhitta</w:t>
      </w:r>
      <w:r w:rsidRPr="002A1F9A">
        <w:rPr>
          <w:sz w:val="16"/>
          <w:szCs w:val="22"/>
          <w:lang w:val="es-PE"/>
        </w:rPr>
        <w:t xml:space="preserve"> y las enseñó a sus clases. En algunas de las principales ciudades pas</w:t>
      </w:r>
      <w:r>
        <w:rPr>
          <w:sz w:val="16"/>
          <w:szCs w:val="22"/>
          <w:lang w:val="es-PE"/>
        </w:rPr>
        <w:t>aba sólo</w:t>
      </w:r>
      <w:r w:rsidRPr="002A1F9A">
        <w:rPr>
          <w:sz w:val="16"/>
          <w:szCs w:val="22"/>
          <w:lang w:val="es-PE"/>
        </w:rPr>
        <w:t xml:space="preserve"> </w:t>
      </w:r>
      <w:r>
        <w:rPr>
          <w:sz w:val="16"/>
          <w:szCs w:val="22"/>
          <w:lang w:val="es-PE"/>
        </w:rPr>
        <w:t xml:space="preserve">1 </w:t>
      </w:r>
      <w:r w:rsidRPr="002A1F9A">
        <w:rPr>
          <w:i/>
          <w:iCs/>
          <w:sz w:val="16"/>
          <w:szCs w:val="22"/>
          <w:lang w:val="es-PE"/>
        </w:rPr>
        <w:t>vassa</w:t>
      </w:r>
      <w:r w:rsidRPr="002A1F9A">
        <w:rPr>
          <w:sz w:val="16"/>
          <w:szCs w:val="22"/>
          <w:lang w:val="es-PE"/>
        </w:rPr>
        <w:t xml:space="preserve"> impartiendo  educación </w:t>
      </w:r>
      <w:r>
        <w:rPr>
          <w:sz w:val="16"/>
          <w:szCs w:val="22"/>
          <w:lang w:val="es-PE"/>
        </w:rPr>
        <w:t xml:space="preserve">sobre el </w:t>
      </w:r>
      <w:r w:rsidRPr="002A1F9A">
        <w:rPr>
          <w:i/>
          <w:iCs/>
          <w:sz w:val="16"/>
          <w:szCs w:val="22"/>
          <w:lang w:val="es-PE"/>
        </w:rPr>
        <w:t>Abhidhamma</w:t>
      </w:r>
      <w:r w:rsidRPr="002A1F9A">
        <w:rPr>
          <w:sz w:val="16"/>
          <w:szCs w:val="22"/>
          <w:lang w:val="es-PE"/>
        </w:rPr>
        <w:t xml:space="preserve"> y </w:t>
      </w:r>
      <w:r>
        <w:rPr>
          <w:sz w:val="16"/>
          <w:szCs w:val="22"/>
          <w:lang w:val="es-PE"/>
        </w:rPr>
        <w:t xml:space="preserve">el </w:t>
      </w:r>
      <w:r w:rsidRPr="002A1F9A">
        <w:rPr>
          <w:i/>
          <w:iCs/>
          <w:sz w:val="16"/>
          <w:szCs w:val="22"/>
          <w:lang w:val="es-PE"/>
        </w:rPr>
        <w:t>Vinaya</w:t>
      </w:r>
      <w:r w:rsidRPr="002A1F9A">
        <w:rPr>
          <w:sz w:val="16"/>
          <w:szCs w:val="22"/>
          <w:lang w:val="es-PE"/>
        </w:rPr>
        <w:t xml:space="preserve"> a los devotos laicos. Algunos de los centros de meditación </w:t>
      </w:r>
      <w:r>
        <w:rPr>
          <w:sz w:val="16"/>
          <w:szCs w:val="22"/>
          <w:lang w:val="es-PE"/>
        </w:rPr>
        <w:t xml:space="preserve">del Venerable </w:t>
      </w:r>
      <w:r w:rsidRPr="002A1F9A">
        <w:rPr>
          <w:sz w:val="16"/>
          <w:szCs w:val="22"/>
          <w:lang w:val="es-PE"/>
        </w:rPr>
        <w:t xml:space="preserve">Ledi </w:t>
      </w:r>
      <w:r>
        <w:rPr>
          <w:sz w:val="16"/>
          <w:szCs w:val="22"/>
          <w:lang w:val="es-PE"/>
        </w:rPr>
        <w:t xml:space="preserve">Sayādaw </w:t>
      </w:r>
      <w:r w:rsidRPr="002A1F9A">
        <w:rPr>
          <w:sz w:val="16"/>
          <w:szCs w:val="22"/>
          <w:lang w:val="es-PE"/>
        </w:rPr>
        <w:t>siguen existiendo y siguen siendo famosos. Durante su itinerario</w:t>
      </w:r>
      <w:r>
        <w:rPr>
          <w:sz w:val="16"/>
          <w:szCs w:val="22"/>
          <w:lang w:val="es-PE"/>
        </w:rPr>
        <w:t>,</w:t>
      </w:r>
      <w:r w:rsidRPr="002A1F9A">
        <w:rPr>
          <w:sz w:val="16"/>
          <w:szCs w:val="22"/>
          <w:lang w:val="es-PE"/>
        </w:rPr>
        <w:t xml:space="preserve"> escribió numerosos ensayos, cartas, poemas y manuales en birmano. </w:t>
      </w:r>
      <w:r>
        <w:rPr>
          <w:sz w:val="16"/>
          <w:szCs w:val="22"/>
          <w:lang w:val="es-PE"/>
        </w:rPr>
        <w:t xml:space="preserve">Él llegó </w:t>
      </w:r>
      <w:r w:rsidRPr="002A1F9A">
        <w:rPr>
          <w:sz w:val="16"/>
          <w:szCs w:val="22"/>
          <w:lang w:val="es-PE"/>
        </w:rPr>
        <w:lastRenderedPageBreak/>
        <w:t>a escri</w:t>
      </w:r>
      <w:r>
        <w:rPr>
          <w:sz w:val="16"/>
          <w:szCs w:val="22"/>
          <w:lang w:val="es-PE"/>
        </w:rPr>
        <w:t xml:space="preserve">bir </w:t>
      </w:r>
      <w:r w:rsidRPr="002A1F9A">
        <w:rPr>
          <w:sz w:val="16"/>
          <w:szCs w:val="22"/>
          <w:lang w:val="es-PE"/>
        </w:rPr>
        <w:t xml:space="preserve">más de </w:t>
      </w:r>
      <w:r>
        <w:rPr>
          <w:sz w:val="16"/>
          <w:szCs w:val="22"/>
          <w:lang w:val="es-PE"/>
        </w:rPr>
        <w:t xml:space="preserve">70 </w:t>
      </w:r>
      <w:r w:rsidRPr="002A1F9A">
        <w:rPr>
          <w:sz w:val="16"/>
          <w:szCs w:val="22"/>
          <w:lang w:val="es-PE"/>
        </w:rPr>
        <w:t xml:space="preserve">manuales,* de los cuales </w:t>
      </w:r>
      <w:r>
        <w:rPr>
          <w:sz w:val="16"/>
          <w:szCs w:val="22"/>
          <w:lang w:val="es-PE"/>
        </w:rPr>
        <w:t xml:space="preserve">8 </w:t>
      </w:r>
      <w:r w:rsidRPr="002A1F9A">
        <w:rPr>
          <w:sz w:val="16"/>
          <w:szCs w:val="22"/>
          <w:lang w:val="es-PE"/>
        </w:rPr>
        <w:t xml:space="preserve">han sido traducidos al inglés y publicados </w:t>
      </w:r>
      <w:r>
        <w:rPr>
          <w:sz w:val="16"/>
          <w:szCs w:val="22"/>
          <w:lang w:val="es-PE"/>
        </w:rPr>
        <w:t xml:space="preserve">por </w:t>
      </w:r>
      <w:r w:rsidRPr="002A1F9A">
        <w:rPr>
          <w:i/>
          <w:iCs/>
          <w:sz w:val="16"/>
          <w:szCs w:val="22"/>
          <w:lang w:val="es-PE"/>
        </w:rPr>
        <w:t>The Light of The Dhamma</w:t>
      </w:r>
      <w:r>
        <w:rPr>
          <w:i/>
          <w:iCs/>
          <w:sz w:val="16"/>
          <w:szCs w:val="22"/>
          <w:lang w:val="es-PE"/>
        </w:rPr>
        <w:t xml:space="preserve"> </w:t>
      </w:r>
      <w:r>
        <w:rPr>
          <w:sz w:val="16"/>
          <w:szCs w:val="22"/>
          <w:lang w:val="es-PE"/>
        </w:rPr>
        <w:t xml:space="preserve">(La Luz del </w:t>
      </w:r>
      <w:r w:rsidRPr="009C1824">
        <w:rPr>
          <w:i/>
          <w:iCs/>
          <w:sz w:val="16"/>
          <w:szCs w:val="22"/>
          <w:lang w:val="es-PE"/>
        </w:rPr>
        <w:t>Dhamma</w:t>
      </w:r>
      <w:r>
        <w:rPr>
          <w:sz w:val="16"/>
          <w:szCs w:val="22"/>
          <w:lang w:val="es-PE"/>
        </w:rPr>
        <w:t>)</w:t>
      </w:r>
      <w:r w:rsidRPr="002A1F9A">
        <w:rPr>
          <w:sz w:val="16"/>
          <w:szCs w:val="22"/>
          <w:lang w:val="es-PE"/>
        </w:rPr>
        <w:t>.</w:t>
      </w:r>
    </w:p>
    <w:p w14:paraId="2EE80415" w14:textId="77777777" w:rsidR="00EE0E9E" w:rsidRPr="009C1824" w:rsidRDefault="00EE0E9E" w:rsidP="00A67B55">
      <w:pPr>
        <w:rPr>
          <w:sz w:val="16"/>
          <w:szCs w:val="22"/>
          <w:lang w:val="es-PE"/>
        </w:rPr>
      </w:pPr>
      <w:r w:rsidRPr="009C1824">
        <w:rPr>
          <w:sz w:val="16"/>
          <w:szCs w:val="22"/>
          <w:lang w:val="es-PE"/>
        </w:rPr>
        <w:t>En 1911 d.C.</w:t>
      </w:r>
      <w:r>
        <w:rPr>
          <w:sz w:val="16"/>
          <w:szCs w:val="22"/>
          <w:lang w:val="es-PE"/>
        </w:rPr>
        <w:t xml:space="preserve">, </w:t>
      </w:r>
      <w:r w:rsidRPr="009C1824">
        <w:rPr>
          <w:sz w:val="16"/>
          <w:szCs w:val="22"/>
          <w:lang w:val="es-PE"/>
        </w:rPr>
        <w:t>el Gobierno de la India le otorgó el título de Aggamahāpaṇḍita</w:t>
      </w:r>
      <w:r>
        <w:rPr>
          <w:sz w:val="16"/>
          <w:szCs w:val="22"/>
          <w:lang w:val="es-PE"/>
        </w:rPr>
        <w:t>.</w:t>
      </w:r>
      <w:r w:rsidRPr="009C1824">
        <w:rPr>
          <w:sz w:val="16"/>
          <w:szCs w:val="22"/>
          <w:lang w:val="es-PE"/>
        </w:rPr>
        <w:t xml:space="preserve"> Posteriormente, la Universidad de Rangún le concedió el grado de Doctor en Letras (</w:t>
      </w:r>
      <w:r w:rsidRPr="002B6B18">
        <w:rPr>
          <w:i/>
          <w:iCs/>
          <w:sz w:val="16"/>
          <w:szCs w:val="22"/>
          <w:lang w:val="es-PE"/>
        </w:rPr>
        <w:t>honoris causa</w:t>
      </w:r>
      <w:r w:rsidRPr="009C1824">
        <w:rPr>
          <w:sz w:val="16"/>
          <w:szCs w:val="22"/>
          <w:lang w:val="es-PE"/>
        </w:rPr>
        <w:t>). En los últimos años</w:t>
      </w:r>
      <w:r>
        <w:rPr>
          <w:sz w:val="16"/>
          <w:szCs w:val="22"/>
          <w:lang w:val="es-PE"/>
        </w:rPr>
        <w:t>,</w:t>
      </w:r>
      <w:r w:rsidRPr="009C1824">
        <w:rPr>
          <w:sz w:val="16"/>
          <w:szCs w:val="22"/>
          <w:lang w:val="es-PE"/>
        </w:rPr>
        <w:t xml:space="preserve"> se estableció en Pyinmana, donde falleció en 1923 d.C.</w:t>
      </w:r>
      <w:r>
        <w:rPr>
          <w:sz w:val="16"/>
          <w:szCs w:val="22"/>
          <w:lang w:val="es-PE"/>
        </w:rPr>
        <w:t>,</w:t>
      </w:r>
      <w:r w:rsidRPr="009C1824">
        <w:rPr>
          <w:sz w:val="16"/>
          <w:szCs w:val="22"/>
          <w:lang w:val="es-PE"/>
        </w:rPr>
        <w:t xml:space="preserve"> a la temprana edad de 77 años.</w:t>
      </w:r>
    </w:p>
    <w:p w14:paraId="15F16289" w14:textId="77777777" w:rsidR="00EE0E9E" w:rsidRPr="00847B7C" w:rsidRDefault="00EE0E9E" w:rsidP="00154937">
      <w:pPr>
        <w:pStyle w:val="Normalssangria"/>
        <w:rPr>
          <w:sz w:val="12"/>
          <w:szCs w:val="18"/>
        </w:rPr>
      </w:pPr>
      <w:r w:rsidRPr="00847B7C">
        <w:rPr>
          <w:sz w:val="12"/>
          <w:szCs w:val="18"/>
        </w:rPr>
        <w:t>* Ver el Apéndice al final de este libro para más detalles.</w:t>
      </w:r>
    </w:p>
    <w:p w14:paraId="685DF17E" w14:textId="77777777" w:rsidR="00EE0E9E" w:rsidRPr="00847B7C" w:rsidRDefault="00EE0E9E" w:rsidP="004F289A">
      <w:pPr>
        <w:rPr>
          <w:lang w:val="es-PE"/>
        </w:rPr>
      </w:pPr>
    </w:p>
    <w:p w14:paraId="770652CD" w14:textId="77777777" w:rsidR="00EE0E9E" w:rsidRPr="00847B7C" w:rsidRDefault="00EE0E9E">
      <w:pPr>
        <w:spacing w:line="259" w:lineRule="auto"/>
        <w:ind w:firstLine="0"/>
        <w:rPr>
          <w:lang w:val="es-PE"/>
        </w:rPr>
      </w:pPr>
      <w:r w:rsidRPr="00847B7C">
        <w:rPr>
          <w:lang w:val="es-PE"/>
        </w:rPr>
        <w:br w:type="page"/>
      </w:r>
    </w:p>
    <w:p w14:paraId="48A36F1E" w14:textId="77777777" w:rsidR="00EE0E9E" w:rsidRPr="00847B7C" w:rsidRDefault="00EE0E9E" w:rsidP="00C16E94">
      <w:pPr>
        <w:pStyle w:val="Subttulo"/>
        <w:rPr>
          <w:b/>
          <w:bCs/>
          <w:sz w:val="22"/>
          <w:szCs w:val="22"/>
          <w:lang w:val="es-PE"/>
        </w:rPr>
      </w:pPr>
      <w:r w:rsidRPr="00847B7C">
        <w:rPr>
          <w:b/>
          <w:bCs/>
          <w:sz w:val="22"/>
          <w:szCs w:val="22"/>
          <w:lang w:val="es-PE"/>
        </w:rPr>
        <w:lastRenderedPageBreak/>
        <w:t>Memorandum de</w:t>
      </w:r>
    </w:p>
    <w:p w14:paraId="40EABA6C" w14:textId="77777777" w:rsidR="00EE0E9E" w:rsidRPr="00847B7C" w:rsidRDefault="00EE0E9E" w:rsidP="00E905CF">
      <w:pPr>
        <w:pStyle w:val="Subttulo"/>
        <w:rPr>
          <w:smallCaps/>
          <w:lang w:val="es-PE"/>
        </w:rPr>
      </w:pPr>
      <w:r w:rsidRPr="00847B7C">
        <w:rPr>
          <w:smallCaps/>
          <w:lang w:val="es-PE"/>
        </w:rPr>
        <w:t xml:space="preserve">La Sociedad de Difusión Ledi </w:t>
      </w:r>
      <w:r w:rsidRPr="00847B7C">
        <w:rPr>
          <w:smallCaps/>
          <w:lang w:val="es-PE"/>
        </w:rPr>
        <w:br/>
      </w:r>
      <w:r>
        <w:rPr>
          <w:smallCaps/>
          <w:sz w:val="18"/>
          <w:szCs w:val="18"/>
          <w:lang w:val="es-PE"/>
        </w:rPr>
        <w:t>(</w:t>
      </w:r>
      <w:r w:rsidRPr="00E455AD">
        <w:rPr>
          <w:smallCaps/>
          <w:sz w:val="18"/>
          <w:szCs w:val="18"/>
          <w:lang w:val="es-PE"/>
        </w:rPr>
        <w:t>Ledi Propagation Society</w:t>
      </w:r>
      <w:r>
        <w:rPr>
          <w:smallCaps/>
          <w:sz w:val="18"/>
          <w:szCs w:val="18"/>
          <w:lang w:val="es-PE"/>
        </w:rPr>
        <w:t>)</w:t>
      </w:r>
    </w:p>
    <w:p w14:paraId="07FEA9FD" w14:textId="77777777" w:rsidR="00EE0E9E" w:rsidRPr="00847B7C" w:rsidRDefault="00EE0E9E" w:rsidP="00C16E94">
      <w:pPr>
        <w:jc w:val="center"/>
        <w:rPr>
          <w:lang w:val="es-PE"/>
        </w:rPr>
      </w:pPr>
    </w:p>
    <w:p w14:paraId="4FCBFFD6" w14:textId="77777777" w:rsidR="00EE0E9E" w:rsidRPr="00D201CE" w:rsidRDefault="00EE0E9E" w:rsidP="001E2609">
      <w:pPr>
        <w:rPr>
          <w:lang w:val="es-PE"/>
        </w:rPr>
      </w:pPr>
      <w:r w:rsidRPr="00D201CE">
        <w:rPr>
          <w:smallCaps/>
          <w:lang w:val="es-PE"/>
        </w:rPr>
        <w:t>Cuando</w:t>
      </w:r>
      <w:r>
        <w:rPr>
          <w:smallCaps/>
          <w:lang w:val="es-PE"/>
        </w:rPr>
        <w:t xml:space="preserve"> el</w:t>
      </w:r>
      <w:r w:rsidRPr="00D201CE">
        <w:rPr>
          <w:smallCaps/>
          <w:lang w:val="es-PE"/>
        </w:rPr>
        <w:t xml:space="preserve"> Buda  </w:t>
      </w:r>
      <w:r>
        <w:rPr>
          <w:smallCaps/>
          <w:lang w:val="es-PE"/>
        </w:rPr>
        <w:t>Consumó</w:t>
      </w:r>
      <w:r w:rsidRPr="00D201CE">
        <w:rPr>
          <w:smallCaps/>
          <w:lang w:val="es-PE"/>
        </w:rPr>
        <w:t xml:space="preserve"> la Iluminación</w:t>
      </w:r>
      <w:r w:rsidRPr="00D201CE">
        <w:rPr>
          <w:lang w:val="es-PE"/>
        </w:rPr>
        <w:t xml:space="preserve">, </w:t>
      </w:r>
      <w:r>
        <w:rPr>
          <w:lang w:val="es-PE"/>
        </w:rPr>
        <w:t xml:space="preserve">impartió </w:t>
      </w:r>
      <w:r w:rsidRPr="00D201CE">
        <w:rPr>
          <w:lang w:val="es-PE"/>
        </w:rPr>
        <w:t xml:space="preserve">discurso tras discurso a </w:t>
      </w:r>
      <w:r>
        <w:rPr>
          <w:lang w:val="es-PE"/>
        </w:rPr>
        <w:t xml:space="preserve">los </w:t>
      </w:r>
      <w:r w:rsidRPr="00D201CE">
        <w:rPr>
          <w:lang w:val="es-PE"/>
        </w:rPr>
        <w:t xml:space="preserve">seres durante 45 </w:t>
      </w:r>
      <w:r w:rsidRPr="00D201CE">
        <w:rPr>
          <w:i/>
          <w:iCs/>
          <w:lang w:val="es-PE"/>
        </w:rPr>
        <w:t>vasa</w:t>
      </w:r>
      <w:r w:rsidRPr="00AE647C">
        <w:rPr>
          <w:lang w:val="es-PE"/>
        </w:rPr>
        <w:t>s</w:t>
      </w:r>
      <w:r w:rsidRPr="00D201CE">
        <w:rPr>
          <w:i/>
          <w:iCs/>
          <w:lang w:val="es-PE"/>
        </w:rPr>
        <w:t xml:space="preserve"> (</w:t>
      </w:r>
      <w:r w:rsidRPr="00D201CE">
        <w:rPr>
          <w:lang w:val="es-PE"/>
        </w:rPr>
        <w:t>o años) antes de fallecer y entrar en</w:t>
      </w:r>
      <w:r w:rsidRPr="00D201CE">
        <w:rPr>
          <w:i/>
          <w:iCs/>
          <w:lang w:val="es-PE"/>
        </w:rPr>
        <w:t xml:space="preserve"> </w:t>
      </w:r>
      <w:r w:rsidRPr="00AE647C">
        <w:rPr>
          <w:lang w:val="es-PE"/>
        </w:rPr>
        <w:t>el</w:t>
      </w:r>
      <w:r>
        <w:rPr>
          <w:i/>
          <w:iCs/>
          <w:lang w:val="es-PE"/>
        </w:rPr>
        <w:t xml:space="preserve"> </w:t>
      </w:r>
      <w:r w:rsidRPr="00D201CE">
        <w:rPr>
          <w:i/>
          <w:iCs/>
          <w:lang w:val="es-PE"/>
        </w:rPr>
        <w:t xml:space="preserve">parinibbāna. </w:t>
      </w:r>
      <w:r>
        <w:rPr>
          <w:lang w:val="es-PE"/>
        </w:rPr>
        <w:t>Él d</w:t>
      </w:r>
      <w:r w:rsidRPr="00D201CE">
        <w:rPr>
          <w:lang w:val="es-PE"/>
        </w:rPr>
        <w:t xml:space="preserve">ejó su </w:t>
      </w:r>
      <w:r w:rsidRPr="00AE647C">
        <w:rPr>
          <w:i/>
          <w:iCs/>
          <w:lang w:val="es-PE"/>
        </w:rPr>
        <w:t>Enseñanza</w:t>
      </w:r>
      <w:r w:rsidRPr="00D201CE">
        <w:rPr>
          <w:lang w:val="es-PE"/>
        </w:rPr>
        <w:t>, el</w:t>
      </w:r>
      <w:r w:rsidRPr="00D201CE">
        <w:rPr>
          <w:i/>
          <w:iCs/>
          <w:lang w:val="es-PE"/>
        </w:rPr>
        <w:t xml:space="preserve"> Dhamma</w:t>
      </w:r>
      <w:r w:rsidRPr="00D201CE">
        <w:rPr>
          <w:lang w:val="es-PE"/>
        </w:rPr>
        <w:t xml:space="preserve">, para representarle tras su fallecimiento; para que el </w:t>
      </w:r>
      <w:r w:rsidRPr="00D201CE">
        <w:rPr>
          <w:i/>
          <w:iCs/>
          <w:lang w:val="es-PE"/>
        </w:rPr>
        <w:t>Bud</w:t>
      </w:r>
      <w:r>
        <w:rPr>
          <w:i/>
          <w:iCs/>
          <w:lang w:val="es-PE"/>
        </w:rPr>
        <w:t>dh</w:t>
      </w:r>
      <w:r w:rsidRPr="00D201CE">
        <w:rPr>
          <w:i/>
          <w:iCs/>
          <w:lang w:val="es-PE"/>
        </w:rPr>
        <w:t>a</w:t>
      </w:r>
      <w:r w:rsidRPr="00D201CE">
        <w:rPr>
          <w:lang w:val="es-PE"/>
        </w:rPr>
        <w:t xml:space="preserve"> pueda considerarse aún vivo, por así decirlo</w:t>
      </w:r>
      <w:r>
        <w:rPr>
          <w:lang w:val="es-PE"/>
        </w:rPr>
        <w:t>, hasta ahora</w:t>
      </w:r>
      <w:r w:rsidRPr="00D201CE">
        <w:rPr>
          <w:lang w:val="es-PE"/>
        </w:rPr>
        <w:t>.</w:t>
      </w:r>
    </w:p>
    <w:p w14:paraId="6022A608" w14:textId="77777777" w:rsidR="00EE0E9E" w:rsidRPr="00D201CE" w:rsidRDefault="00EE0E9E" w:rsidP="00764A9A">
      <w:pPr>
        <w:rPr>
          <w:lang w:val="es-PE"/>
        </w:rPr>
      </w:pPr>
      <w:r w:rsidRPr="00D201CE">
        <w:rPr>
          <w:smallCaps/>
          <w:lang w:val="es-PE"/>
        </w:rPr>
        <w:t xml:space="preserve">El Gran Benefactor, el Ven. Ledi </w:t>
      </w:r>
      <w:r>
        <w:rPr>
          <w:smallCaps/>
          <w:lang w:val="es-PE"/>
        </w:rPr>
        <w:t>Sayādaw</w:t>
      </w:r>
      <w:r w:rsidRPr="00D201CE">
        <w:rPr>
          <w:lang w:val="es-PE"/>
        </w:rPr>
        <w:t>, selecci</w:t>
      </w:r>
      <w:r>
        <w:rPr>
          <w:lang w:val="es-PE"/>
        </w:rPr>
        <w:t>ó</w:t>
      </w:r>
      <w:r w:rsidRPr="00D201CE">
        <w:rPr>
          <w:lang w:val="es-PE"/>
        </w:rPr>
        <w:t xml:space="preserve">n del corpus de las </w:t>
      </w:r>
      <w:r w:rsidRPr="00DB5BBE">
        <w:rPr>
          <w:i/>
          <w:iCs/>
          <w:lang w:val="es-PE"/>
        </w:rPr>
        <w:t>Enseñanzas</w:t>
      </w:r>
      <w:r w:rsidRPr="00D201CE">
        <w:rPr>
          <w:lang w:val="es-PE"/>
        </w:rPr>
        <w:t xml:space="preserve"> de</w:t>
      </w:r>
      <w:r>
        <w:rPr>
          <w:lang w:val="es-PE"/>
        </w:rPr>
        <w:t>l</w:t>
      </w:r>
      <w:r w:rsidRPr="00D201CE">
        <w:rPr>
          <w:lang w:val="es-PE"/>
        </w:rPr>
        <w:t xml:space="preserve"> </w:t>
      </w:r>
      <w:r w:rsidRPr="00D201CE">
        <w:rPr>
          <w:i/>
          <w:iCs/>
          <w:lang w:val="es-PE"/>
        </w:rPr>
        <w:t>Buddha</w:t>
      </w:r>
      <w:r w:rsidRPr="00D201CE">
        <w:rPr>
          <w:lang w:val="es-PE"/>
        </w:rPr>
        <w:t xml:space="preserve"> y </w:t>
      </w:r>
      <w:r>
        <w:rPr>
          <w:lang w:val="es-PE"/>
        </w:rPr>
        <w:t>exposición</w:t>
      </w:r>
      <w:r w:rsidRPr="00D201CE">
        <w:rPr>
          <w:lang w:val="es-PE"/>
        </w:rPr>
        <w:t xml:space="preserve"> sobre ellas, </w:t>
      </w:r>
      <w:r>
        <w:rPr>
          <w:lang w:val="es-PE"/>
        </w:rPr>
        <w:t xml:space="preserve">hubo </w:t>
      </w:r>
      <w:r w:rsidRPr="00D201CE">
        <w:rPr>
          <w:lang w:val="es-PE"/>
        </w:rPr>
        <w:t xml:space="preserve">escrito más de 100 tratados </w:t>
      </w:r>
      <w:r>
        <w:rPr>
          <w:lang w:val="es-PE"/>
        </w:rPr>
        <w:t xml:space="preserve">conocidos como </w:t>
      </w:r>
      <w:r w:rsidRPr="00D201CE">
        <w:rPr>
          <w:i/>
          <w:iCs/>
          <w:lang w:val="es-PE"/>
        </w:rPr>
        <w:t>Dīpanī</w:t>
      </w:r>
      <w:r w:rsidRPr="00D201CE">
        <w:rPr>
          <w:lang w:val="es-PE"/>
        </w:rPr>
        <w:t xml:space="preserve">s en línea con lo que el </w:t>
      </w:r>
      <w:r w:rsidRPr="00D201CE">
        <w:rPr>
          <w:i/>
          <w:iCs/>
          <w:lang w:val="es-PE"/>
        </w:rPr>
        <w:t>Bud</w:t>
      </w:r>
      <w:r>
        <w:rPr>
          <w:i/>
          <w:iCs/>
          <w:lang w:val="es-PE"/>
        </w:rPr>
        <w:t>dh</w:t>
      </w:r>
      <w:r w:rsidRPr="00D201CE">
        <w:rPr>
          <w:i/>
          <w:iCs/>
          <w:lang w:val="es-PE"/>
        </w:rPr>
        <w:t>a</w:t>
      </w:r>
      <w:r w:rsidRPr="00D201CE">
        <w:rPr>
          <w:lang w:val="es-PE"/>
        </w:rPr>
        <w:t xml:space="preserve"> había enseñado, difundiendo la verdad </w:t>
      </w:r>
      <w:r>
        <w:rPr>
          <w:lang w:val="es-PE"/>
        </w:rPr>
        <w:t xml:space="preserve">sobre </w:t>
      </w:r>
      <w:r w:rsidRPr="00D201CE">
        <w:rPr>
          <w:lang w:val="es-PE"/>
        </w:rPr>
        <w:t xml:space="preserve">el </w:t>
      </w:r>
      <w:r w:rsidRPr="00D201CE">
        <w:rPr>
          <w:i/>
          <w:iCs/>
          <w:lang w:val="es-PE"/>
        </w:rPr>
        <w:t>Dhamma</w:t>
      </w:r>
      <w:r w:rsidRPr="00D201CE">
        <w:rPr>
          <w:lang w:val="es-PE"/>
        </w:rPr>
        <w:t xml:space="preserve"> en el proceso.</w:t>
      </w:r>
    </w:p>
    <w:p w14:paraId="2C487353" w14:textId="77777777" w:rsidR="00EE0E9E" w:rsidRPr="00D201CE" w:rsidRDefault="00EE0E9E" w:rsidP="00143E95">
      <w:pPr>
        <w:rPr>
          <w:lang w:val="es-PE"/>
        </w:rPr>
      </w:pPr>
      <w:r w:rsidRPr="00D201CE">
        <w:rPr>
          <w:smallCaps/>
          <w:lang w:val="es-PE"/>
        </w:rPr>
        <w:t>Desde el principio</w:t>
      </w:r>
      <w:r w:rsidRPr="00D201CE">
        <w:rPr>
          <w:lang w:val="es-PE"/>
        </w:rPr>
        <w:t xml:space="preserve">, el gran benefactor Ven. Ledi Sayādaw </w:t>
      </w:r>
      <w:r>
        <w:rPr>
          <w:lang w:val="es-PE"/>
        </w:rPr>
        <w:t>deseó</w:t>
      </w:r>
      <w:r w:rsidRPr="00D201CE">
        <w:rPr>
          <w:lang w:val="es-PE"/>
        </w:rPr>
        <w:t xml:space="preserve"> distribuir ampliamente sus </w:t>
      </w:r>
      <w:r w:rsidRPr="00D201CE">
        <w:rPr>
          <w:i/>
          <w:iCs/>
          <w:lang w:val="es-PE"/>
        </w:rPr>
        <w:t>Dīpanī</w:t>
      </w:r>
      <w:r w:rsidRPr="00A14CE5">
        <w:rPr>
          <w:lang w:val="es-PE"/>
        </w:rPr>
        <w:t>s</w:t>
      </w:r>
      <w:r>
        <w:rPr>
          <w:i/>
          <w:iCs/>
          <w:lang w:val="es-PE"/>
        </w:rPr>
        <w:t>,</w:t>
      </w:r>
      <w:r w:rsidRPr="00D201CE">
        <w:rPr>
          <w:i/>
          <w:iCs/>
          <w:lang w:val="es-PE"/>
        </w:rPr>
        <w:t xml:space="preserve"> </w:t>
      </w:r>
      <w:r w:rsidRPr="00D201CE">
        <w:rPr>
          <w:lang w:val="es-PE"/>
        </w:rPr>
        <w:t xml:space="preserve">en el extranjero. Además, en una reunión de una importante organización budista en el extranjero, orientó que ya era hora de </w:t>
      </w:r>
      <w:r>
        <w:rPr>
          <w:lang w:val="es-PE"/>
        </w:rPr>
        <w:t>difundir</w:t>
      </w:r>
      <w:r w:rsidRPr="00D201CE">
        <w:rPr>
          <w:lang w:val="es-PE"/>
        </w:rPr>
        <w:t xml:space="preserve"> las </w:t>
      </w:r>
      <w:r w:rsidRPr="001E3004">
        <w:rPr>
          <w:i/>
          <w:iCs/>
          <w:lang w:val="es-PE"/>
        </w:rPr>
        <w:t>Enseñanzas</w:t>
      </w:r>
      <w:r w:rsidRPr="00D201CE">
        <w:rPr>
          <w:lang w:val="es-PE"/>
        </w:rPr>
        <w:t xml:space="preserve">, traducidas a varios idiomas, </w:t>
      </w:r>
      <w:r>
        <w:rPr>
          <w:lang w:val="es-PE"/>
        </w:rPr>
        <w:t xml:space="preserve">alrededor de </w:t>
      </w:r>
      <w:r w:rsidRPr="00D201CE">
        <w:rPr>
          <w:lang w:val="es-PE"/>
        </w:rPr>
        <w:t>todo el mundo.</w:t>
      </w:r>
    </w:p>
    <w:p w14:paraId="727CF8A3" w14:textId="77777777" w:rsidR="00EE0E9E" w:rsidRPr="004151D4" w:rsidRDefault="00EE0E9E" w:rsidP="00D02B43">
      <w:pPr>
        <w:pStyle w:val="Subttulo"/>
        <w:rPr>
          <w:smallCaps/>
          <w:lang w:val="es-PE"/>
        </w:rPr>
      </w:pPr>
      <w:r w:rsidRPr="004151D4">
        <w:rPr>
          <w:smallCaps/>
          <w:lang w:val="es-PE"/>
        </w:rPr>
        <w:t xml:space="preserve">La Sociedad de Difusión </w:t>
      </w:r>
      <w:r w:rsidRPr="004151D4">
        <w:rPr>
          <w:smallCaps/>
          <w:lang w:val="es-PE"/>
        </w:rPr>
        <w:br/>
        <w:t xml:space="preserve"> Ledi Dīpanī </w:t>
      </w:r>
    </w:p>
    <w:p w14:paraId="3F5B7BFA" w14:textId="77777777" w:rsidR="00EE0E9E" w:rsidRDefault="00EE0E9E" w:rsidP="00306C25">
      <w:pPr>
        <w:rPr>
          <w:lang w:val="es-PE"/>
        </w:rPr>
      </w:pPr>
      <w:r w:rsidRPr="004151D4">
        <w:rPr>
          <w:lang w:val="es-PE"/>
        </w:rPr>
        <w:t>Conduc</w:t>
      </w:r>
      <w:r>
        <w:rPr>
          <w:lang w:val="es-PE"/>
        </w:rPr>
        <w:t>ido por</w:t>
      </w:r>
      <w:r w:rsidRPr="004151D4">
        <w:rPr>
          <w:lang w:val="es-PE"/>
        </w:rPr>
        <w:t xml:space="preserve"> </w:t>
      </w:r>
      <w:r w:rsidRPr="004151D4">
        <w:rPr>
          <w:smallCaps/>
          <w:lang w:val="es-PE"/>
        </w:rPr>
        <w:t>Aggamahāpaṇḍita Ledi Bhaddanta Kelasa</w:t>
      </w:r>
      <w:r>
        <w:rPr>
          <w:smallCaps/>
          <w:lang w:val="es-PE"/>
        </w:rPr>
        <w:t>,</w:t>
      </w:r>
      <w:r w:rsidRPr="004151D4">
        <w:rPr>
          <w:lang w:val="es-PE"/>
        </w:rPr>
        <w:t xml:space="preserve"> </w:t>
      </w:r>
      <w:r>
        <w:rPr>
          <w:lang w:val="es-PE"/>
        </w:rPr>
        <w:t>el</w:t>
      </w:r>
      <w:r w:rsidRPr="004151D4">
        <w:rPr>
          <w:lang w:val="es-PE"/>
        </w:rPr>
        <w:t xml:space="preserve"> 9</w:t>
      </w:r>
      <w:r w:rsidRPr="00F6425E">
        <w:rPr>
          <w:vertAlign w:val="superscript"/>
          <w:lang w:val="es-PE"/>
        </w:rPr>
        <w:t>no</w:t>
      </w:r>
      <w:r w:rsidRPr="004151D4">
        <w:rPr>
          <w:lang w:val="es-PE"/>
        </w:rPr>
        <w:t xml:space="preserve"> </w:t>
      </w:r>
      <w:r>
        <w:rPr>
          <w:lang w:val="es-PE"/>
        </w:rPr>
        <w:t xml:space="preserve">Sayādaw de </w:t>
      </w:r>
      <w:r w:rsidRPr="004151D4">
        <w:rPr>
          <w:lang w:val="es-PE"/>
        </w:rPr>
        <w:t xml:space="preserve">Ledi </w:t>
      </w:r>
      <w:r>
        <w:rPr>
          <w:lang w:val="es-PE"/>
        </w:rPr>
        <w:t>Sayādaw y</w:t>
      </w:r>
      <w:r w:rsidRPr="004151D4">
        <w:rPr>
          <w:lang w:val="es-PE"/>
        </w:rPr>
        <w:t xml:space="preserve"> presid</w:t>
      </w:r>
      <w:r>
        <w:rPr>
          <w:lang w:val="es-PE"/>
        </w:rPr>
        <w:t>ente</w:t>
      </w:r>
      <w:r w:rsidRPr="004151D4">
        <w:rPr>
          <w:lang w:val="es-PE"/>
        </w:rPr>
        <w:t xml:space="preserve"> </w:t>
      </w:r>
      <w:r>
        <w:rPr>
          <w:lang w:val="es-PE"/>
        </w:rPr>
        <w:t>del</w:t>
      </w:r>
      <w:r w:rsidRPr="004151D4">
        <w:rPr>
          <w:lang w:val="es-PE"/>
        </w:rPr>
        <w:t xml:space="preserve"> Monaster</w:t>
      </w:r>
      <w:r>
        <w:rPr>
          <w:lang w:val="es-PE"/>
        </w:rPr>
        <w:t>io</w:t>
      </w:r>
      <w:r w:rsidRPr="004151D4">
        <w:rPr>
          <w:lang w:val="es-PE"/>
        </w:rPr>
        <w:t xml:space="preserve"> Mahā Ledi </w:t>
      </w:r>
      <w:r>
        <w:rPr>
          <w:lang w:val="es-PE"/>
        </w:rPr>
        <w:t>e</w:t>
      </w:r>
      <w:r w:rsidRPr="004151D4">
        <w:rPr>
          <w:lang w:val="es-PE"/>
        </w:rPr>
        <w:t xml:space="preserve">n Sagaing Diviaion; </w:t>
      </w:r>
      <w:r>
        <w:rPr>
          <w:lang w:val="es-PE"/>
        </w:rPr>
        <w:t xml:space="preserve">por </w:t>
      </w:r>
      <w:r w:rsidRPr="004151D4">
        <w:rPr>
          <w:lang w:val="es-PE"/>
        </w:rPr>
        <w:t xml:space="preserve">Aggamahāpaṇḍita </w:t>
      </w:r>
      <w:r w:rsidRPr="004151D4">
        <w:rPr>
          <w:smallCaps/>
          <w:lang w:val="es-PE"/>
        </w:rPr>
        <w:t xml:space="preserve">Bhaddanta Kunḍala </w:t>
      </w:r>
      <w:r w:rsidRPr="004151D4">
        <w:rPr>
          <w:lang w:val="es-PE"/>
        </w:rPr>
        <w:t>(Monaster</w:t>
      </w:r>
      <w:r>
        <w:rPr>
          <w:lang w:val="es-PE"/>
        </w:rPr>
        <w:t>io</w:t>
      </w:r>
      <w:r w:rsidRPr="004151D4">
        <w:rPr>
          <w:lang w:val="es-PE"/>
        </w:rPr>
        <w:t xml:space="preserve"> Ashay Ledi Taik) </w:t>
      </w:r>
      <w:r>
        <w:rPr>
          <w:lang w:val="es-PE"/>
        </w:rPr>
        <w:t xml:space="preserve">de </w:t>
      </w:r>
      <w:r w:rsidRPr="004151D4">
        <w:rPr>
          <w:lang w:val="es-PE"/>
        </w:rPr>
        <w:t>Monywa</w:t>
      </w:r>
      <w:r>
        <w:rPr>
          <w:lang w:val="es-PE"/>
        </w:rPr>
        <w:t>;</w:t>
      </w:r>
      <w:r w:rsidRPr="004151D4">
        <w:rPr>
          <w:lang w:val="es-PE"/>
        </w:rPr>
        <w:t xml:space="preserve"> </w:t>
      </w:r>
      <w:r>
        <w:rPr>
          <w:lang w:val="es-PE"/>
        </w:rPr>
        <w:t xml:space="preserve">por </w:t>
      </w:r>
      <w:r w:rsidRPr="006F5E3D">
        <w:rPr>
          <w:smallCaps/>
          <w:lang w:val="es-PE"/>
        </w:rPr>
        <w:t>Aggamahāpaṇḍita Bhaddanta Jotika</w:t>
      </w:r>
      <w:r w:rsidRPr="006F5E3D">
        <w:rPr>
          <w:lang w:val="es-PE"/>
        </w:rPr>
        <w:t xml:space="preserve"> (Myoma Shwegu Taik Monastery) de Monywa</w:t>
      </w:r>
      <w:r>
        <w:rPr>
          <w:lang w:val="es-PE"/>
        </w:rPr>
        <w:t>; por</w:t>
      </w:r>
      <w:r w:rsidRPr="006F5E3D">
        <w:rPr>
          <w:lang w:val="es-PE"/>
        </w:rPr>
        <w:t xml:space="preserve"> Dvipitakadhara Dvipitakovida </w:t>
      </w:r>
      <w:r w:rsidRPr="006F5E3D">
        <w:rPr>
          <w:smallCaps/>
          <w:lang w:val="es-PE"/>
        </w:rPr>
        <w:t>Aggamahāpaṇḍita Ledi Bhaddanta Jāgarābhivamsā</w:t>
      </w:r>
      <w:r>
        <w:rPr>
          <w:lang w:val="es-PE"/>
        </w:rPr>
        <w:t>;</w:t>
      </w:r>
      <w:r w:rsidRPr="006F5E3D">
        <w:rPr>
          <w:lang w:val="es-PE"/>
        </w:rPr>
        <w:t xml:space="preserve"> </w:t>
      </w:r>
      <w:r>
        <w:rPr>
          <w:lang w:val="es-PE"/>
        </w:rPr>
        <w:t xml:space="preserve">por </w:t>
      </w:r>
      <w:r w:rsidRPr="006F5E3D">
        <w:rPr>
          <w:lang w:val="es-PE"/>
        </w:rPr>
        <w:t xml:space="preserve">Sayadaw Presidente del Monasterio Kalaywa Tawya Santhintaik de Nagalainggu Pagoda Hillok, de Rangún y </w:t>
      </w:r>
      <w:r>
        <w:rPr>
          <w:lang w:val="es-PE"/>
        </w:rPr>
        <w:t xml:space="preserve">por el </w:t>
      </w:r>
      <w:r w:rsidRPr="006F5E3D">
        <w:rPr>
          <w:lang w:val="es-PE"/>
        </w:rPr>
        <w:t xml:space="preserve">Director de </w:t>
      </w:r>
      <w:r w:rsidRPr="006F5E3D">
        <w:rPr>
          <w:i/>
          <w:iCs/>
          <w:lang w:val="es-PE"/>
        </w:rPr>
        <w:t>Monastic Education School of Progress of Border Areas and National Races Department</w:t>
      </w:r>
      <w:r w:rsidRPr="006F5E3D">
        <w:rPr>
          <w:lang w:val="es-PE"/>
        </w:rPr>
        <w:t>, Rangún</w:t>
      </w:r>
      <w:r>
        <w:rPr>
          <w:lang w:val="es-PE"/>
        </w:rPr>
        <w:t>;</w:t>
      </w:r>
      <w:r w:rsidRPr="006F5E3D">
        <w:rPr>
          <w:lang w:val="es-PE"/>
        </w:rPr>
        <w:t xml:space="preserve"> </w:t>
      </w:r>
      <w:r>
        <w:rPr>
          <w:lang w:val="es-PE"/>
        </w:rPr>
        <w:t xml:space="preserve">por </w:t>
      </w:r>
      <w:r w:rsidRPr="006F5E3D">
        <w:rPr>
          <w:lang w:val="es-PE"/>
        </w:rPr>
        <w:t xml:space="preserve">Sayadaw presidente de </w:t>
      </w:r>
      <w:r w:rsidRPr="006F5E3D">
        <w:rPr>
          <w:i/>
          <w:iCs/>
          <w:lang w:val="es-PE"/>
        </w:rPr>
        <w:t>Ledi Vipassana Centre</w:t>
      </w:r>
      <w:r w:rsidRPr="006F5E3D">
        <w:rPr>
          <w:lang w:val="es-PE"/>
        </w:rPr>
        <w:t xml:space="preserve"> </w:t>
      </w:r>
      <w:r>
        <w:rPr>
          <w:lang w:val="es-PE"/>
        </w:rPr>
        <w:t xml:space="preserve">ubicado en </w:t>
      </w:r>
      <w:r w:rsidRPr="006F5E3D">
        <w:rPr>
          <w:lang w:val="es-PE"/>
        </w:rPr>
        <w:t>No-337A, Pyay Road, Sangyong, Rangún</w:t>
      </w:r>
      <w:r>
        <w:rPr>
          <w:lang w:val="es-PE"/>
        </w:rPr>
        <w:t>;</w:t>
      </w:r>
      <w:r w:rsidRPr="006F5E3D">
        <w:rPr>
          <w:lang w:val="es-PE"/>
        </w:rPr>
        <w:t xml:space="preserve"> y </w:t>
      </w:r>
      <w:r>
        <w:rPr>
          <w:lang w:val="es-PE"/>
        </w:rPr>
        <w:t xml:space="preserve">por el </w:t>
      </w:r>
      <w:r w:rsidRPr="006F5E3D">
        <w:rPr>
          <w:lang w:val="es-PE"/>
        </w:rPr>
        <w:t xml:space="preserve">Secretario Adjunto de </w:t>
      </w:r>
      <w:r w:rsidRPr="006F5E3D">
        <w:rPr>
          <w:i/>
          <w:iCs/>
          <w:lang w:val="es-PE"/>
        </w:rPr>
        <w:t>State Saṅgha Mahā Nāyaka Committee</w:t>
      </w:r>
      <w:r w:rsidRPr="006F5E3D">
        <w:rPr>
          <w:lang w:val="es-PE"/>
        </w:rPr>
        <w:t xml:space="preserve">, </w:t>
      </w:r>
      <w:r>
        <w:rPr>
          <w:lang w:val="es-PE"/>
        </w:rPr>
        <w:t>s</w:t>
      </w:r>
      <w:r w:rsidRPr="006F5E3D">
        <w:rPr>
          <w:lang w:val="es-PE"/>
        </w:rPr>
        <w:t xml:space="preserve">e </w:t>
      </w:r>
      <w:r>
        <w:rPr>
          <w:lang w:val="es-PE"/>
        </w:rPr>
        <w:t xml:space="preserve">fundó </w:t>
      </w:r>
      <w:r w:rsidRPr="006F5E3D">
        <w:rPr>
          <w:i/>
          <w:iCs/>
          <w:lang w:val="es-PE"/>
        </w:rPr>
        <w:t xml:space="preserve">Ledi </w:t>
      </w:r>
      <w:r>
        <w:rPr>
          <w:i/>
          <w:iCs/>
          <w:lang w:val="es-PE"/>
        </w:rPr>
        <w:t xml:space="preserve">Dīpanī </w:t>
      </w:r>
      <w:r w:rsidRPr="006F5E3D">
        <w:rPr>
          <w:i/>
          <w:iCs/>
          <w:lang w:val="es-PE"/>
        </w:rPr>
        <w:t>Propagation Society</w:t>
      </w:r>
      <w:r w:rsidRPr="006F5E3D">
        <w:rPr>
          <w:lang w:val="es-PE"/>
        </w:rPr>
        <w:t xml:space="preserve">, a </w:t>
      </w:r>
      <w:r w:rsidRPr="00E9130B">
        <w:rPr>
          <w:lang w:val="es-PE"/>
        </w:rPr>
        <w:t>la que desde entonces se han unido eruditos</w:t>
      </w:r>
      <w:r w:rsidRPr="00E9130B">
        <w:rPr>
          <w:i/>
          <w:iCs/>
          <w:lang w:val="es-PE"/>
        </w:rPr>
        <w:t xml:space="preserve"> bhikkhus </w:t>
      </w:r>
      <w:r w:rsidRPr="00E9130B">
        <w:rPr>
          <w:lang w:val="es-PE"/>
        </w:rPr>
        <w:t>y laicos.</w:t>
      </w:r>
    </w:p>
    <w:p w14:paraId="33AFFBEA" w14:textId="77777777" w:rsidR="00EE0E9E" w:rsidRDefault="00EE0E9E">
      <w:pPr>
        <w:spacing w:line="259" w:lineRule="auto"/>
        <w:ind w:firstLine="0"/>
        <w:rPr>
          <w:lang w:val="es-PE"/>
        </w:rPr>
      </w:pPr>
      <w:r>
        <w:rPr>
          <w:lang w:val="es-PE"/>
        </w:rPr>
        <w:br w:type="page"/>
      </w:r>
    </w:p>
    <w:p w14:paraId="01600E89" w14:textId="77777777" w:rsidR="00EE0E9E" w:rsidRPr="00E9130B" w:rsidRDefault="00EE0E9E" w:rsidP="00306C25">
      <w:pPr>
        <w:rPr>
          <w:lang w:val="es-PE"/>
        </w:rPr>
      </w:pPr>
    </w:p>
    <w:p w14:paraId="5D1A5F08" w14:textId="77777777" w:rsidR="00EE0E9E" w:rsidRPr="00D51535" w:rsidRDefault="00EE0E9E" w:rsidP="00230C6A">
      <w:pPr>
        <w:pStyle w:val="Subttulo"/>
        <w:rPr>
          <w:smallCaps/>
          <w:lang w:val="es-PE"/>
        </w:rPr>
      </w:pPr>
      <w:r w:rsidRPr="00D51535">
        <w:rPr>
          <w:smallCaps/>
          <w:lang w:val="es-PE"/>
        </w:rPr>
        <w:t xml:space="preserve">Debe Cumplirse </w:t>
      </w:r>
      <w:r>
        <w:rPr>
          <w:smallCaps/>
          <w:lang w:val="es-PE"/>
        </w:rPr>
        <w:br/>
      </w:r>
      <w:r w:rsidRPr="00D51535">
        <w:rPr>
          <w:smallCaps/>
          <w:lang w:val="es-PE"/>
        </w:rPr>
        <w:t xml:space="preserve">El Deseo del Sayadaw </w:t>
      </w:r>
    </w:p>
    <w:p w14:paraId="57BC97C3" w14:textId="77777777" w:rsidR="00EE0E9E" w:rsidRPr="003F50B1" w:rsidRDefault="00EE0E9E" w:rsidP="009770C0">
      <w:pPr>
        <w:rPr>
          <w:lang w:val="es-PE"/>
        </w:rPr>
      </w:pPr>
      <w:r w:rsidRPr="00301637">
        <w:rPr>
          <w:lang w:val="es-PE"/>
        </w:rPr>
        <w:t xml:space="preserve">Que se cumpla el deseo del Gran Benefactor Ledi </w:t>
      </w:r>
      <w:r>
        <w:rPr>
          <w:lang w:val="es-PE"/>
        </w:rPr>
        <w:t>Sayādaw</w:t>
      </w:r>
      <w:r w:rsidRPr="00301637">
        <w:rPr>
          <w:lang w:val="es-PE"/>
        </w:rPr>
        <w:t xml:space="preserve"> y que las siguientes copias de </w:t>
      </w:r>
      <w:r>
        <w:rPr>
          <w:lang w:val="es-PE"/>
        </w:rPr>
        <w:t xml:space="preserve">los </w:t>
      </w:r>
      <w:r w:rsidRPr="00301637">
        <w:rPr>
          <w:lang w:val="es-PE"/>
        </w:rPr>
        <w:t>tratados de Ledi en inglés</w:t>
      </w:r>
      <w:r w:rsidRPr="00301637">
        <w:rPr>
          <w:vertAlign w:val="superscript"/>
          <w:lang w:val="es-PE"/>
        </w:rPr>
        <w:t>*</w:t>
      </w:r>
      <w:r w:rsidRPr="00301637">
        <w:rPr>
          <w:lang w:val="es-PE"/>
        </w:rPr>
        <w:t xml:space="preserve"> </w:t>
      </w:r>
      <w:r>
        <w:rPr>
          <w:lang w:val="es-PE"/>
        </w:rPr>
        <w:t>sean</w:t>
      </w:r>
      <w:r w:rsidRPr="00301637">
        <w:rPr>
          <w:lang w:val="es-PE"/>
        </w:rPr>
        <w:t xml:space="preserve"> distribuidas gratuitamente por el Vicepresidente de la Sociedad de </w:t>
      </w:r>
      <w:r>
        <w:rPr>
          <w:lang w:val="es-PE"/>
        </w:rPr>
        <w:t>Difusión</w:t>
      </w:r>
      <w:r w:rsidRPr="00301637">
        <w:rPr>
          <w:lang w:val="es-PE"/>
        </w:rPr>
        <w:t xml:space="preserve"> Ledi </w:t>
      </w:r>
      <w:r>
        <w:rPr>
          <w:lang w:val="es-PE"/>
        </w:rPr>
        <w:t>Dīpanī</w:t>
      </w:r>
      <w:r w:rsidRPr="00301637">
        <w:rPr>
          <w:lang w:val="es-PE"/>
        </w:rPr>
        <w:t xml:space="preserve">, el Presidente del Comité Ledi Kammatthānacariya, el Secretario Adjunto de Estado del Comité Saṅgha Mahā Nayaka, el Sayādaw de Ovādacariya del Monasterio Budista Theravada Internacional Tawya y del Centro Ledi Vipassanā Aggamahāpaṇḍita,  Dvipitakadhara Dvipitakakovida Aggamahāpaṇḍita-vacakapaṇḍita Ledi Bhaddanta Jāgarābhivamsa y posibles donantes </w:t>
      </w:r>
      <w:r>
        <w:rPr>
          <w:lang w:val="es-PE"/>
        </w:rPr>
        <w:t xml:space="preserve">oriundos </w:t>
      </w:r>
      <w:r w:rsidRPr="00301637">
        <w:rPr>
          <w:lang w:val="es-PE"/>
        </w:rPr>
        <w:t xml:space="preserve">y </w:t>
      </w:r>
      <w:r>
        <w:rPr>
          <w:lang w:val="es-PE"/>
        </w:rPr>
        <w:t>extranjeros</w:t>
      </w:r>
      <w:r w:rsidRPr="00301637">
        <w:rPr>
          <w:lang w:val="es-PE"/>
        </w:rPr>
        <w:t>, de acuerdo con los objetivos en vivo de la Cuarta Cumbre Budista Mundial</w:t>
      </w:r>
      <w:r>
        <w:rPr>
          <w:lang w:val="es-PE"/>
        </w:rPr>
        <w:t>, es decir, los siguiente deseos</w:t>
      </w:r>
      <w:r w:rsidRPr="00301637">
        <w:rPr>
          <w:lang w:val="es-PE"/>
        </w:rPr>
        <w:t xml:space="preserve">: </w:t>
      </w:r>
      <w:r w:rsidRPr="003F50B1">
        <w:rPr>
          <w:lang w:val="es-PE"/>
        </w:rPr>
        <w:t>1) Fomentar la amistad, el entendimiento mutuo y la cooperación entre los países que acept</w:t>
      </w:r>
      <w:r>
        <w:rPr>
          <w:lang w:val="es-PE"/>
        </w:rPr>
        <w:t>e</w:t>
      </w:r>
      <w:r w:rsidRPr="003F50B1">
        <w:rPr>
          <w:lang w:val="es-PE"/>
        </w:rPr>
        <w:t>n la fe budista; 2)</w:t>
      </w:r>
      <w:r>
        <w:rPr>
          <w:lang w:val="es-PE"/>
        </w:rPr>
        <w:t>.</w:t>
      </w:r>
      <w:r w:rsidRPr="003F50B1">
        <w:rPr>
          <w:lang w:val="es-PE"/>
        </w:rPr>
        <w:t xml:space="preserve"> Ayudar a los budistas a mantener su fe y </w:t>
      </w:r>
      <w:r>
        <w:rPr>
          <w:lang w:val="es-PE"/>
        </w:rPr>
        <w:t xml:space="preserve">a </w:t>
      </w:r>
      <w:r w:rsidRPr="003F50B1">
        <w:rPr>
          <w:lang w:val="es-PE"/>
        </w:rPr>
        <w:t>pr</w:t>
      </w:r>
      <w:r>
        <w:rPr>
          <w:lang w:val="es-PE"/>
        </w:rPr>
        <w:t>a</w:t>
      </w:r>
      <w:r w:rsidRPr="003F50B1">
        <w:rPr>
          <w:lang w:val="es-PE"/>
        </w:rPr>
        <w:t>ctica</w:t>
      </w:r>
      <w:r>
        <w:rPr>
          <w:lang w:val="es-PE"/>
        </w:rPr>
        <w:t>r</w:t>
      </w:r>
      <w:r w:rsidRPr="003F50B1">
        <w:rPr>
          <w:lang w:val="es-PE"/>
        </w:rPr>
        <w:t xml:space="preserve"> entre ellos; 3). Difundir la educación budista basada en el aprendizaje </w:t>
      </w:r>
      <w:r>
        <w:rPr>
          <w:lang w:val="es-PE"/>
        </w:rPr>
        <w:t xml:space="preserve">literarios </w:t>
      </w:r>
      <w:r w:rsidRPr="00D629E2">
        <w:rPr>
          <w:i/>
          <w:iCs/>
          <w:lang w:val="es-PE"/>
        </w:rPr>
        <w:t>Pariyatti</w:t>
      </w:r>
      <w:r w:rsidRPr="003F50B1">
        <w:rPr>
          <w:lang w:val="es-PE"/>
        </w:rPr>
        <w:t xml:space="preserve">; 4). Lograr un mundo pacífico y próspero para la humanidad desde la perspectiva budista; y 5). </w:t>
      </w:r>
      <w:r>
        <w:rPr>
          <w:lang w:val="es-PE"/>
        </w:rPr>
        <w:t xml:space="preserve">Difundir </w:t>
      </w:r>
      <w:r w:rsidRPr="003F50B1">
        <w:rPr>
          <w:lang w:val="es-PE"/>
        </w:rPr>
        <w:t xml:space="preserve">internacionalmente las enseñanzas del </w:t>
      </w:r>
      <w:r w:rsidRPr="00D629E2">
        <w:rPr>
          <w:i/>
          <w:iCs/>
          <w:lang w:val="es-PE"/>
        </w:rPr>
        <w:t>Buddha</w:t>
      </w:r>
      <w:r w:rsidRPr="003F50B1">
        <w:rPr>
          <w:lang w:val="es-PE"/>
        </w:rPr>
        <w:t xml:space="preserve"> en su forma original, la </w:t>
      </w:r>
      <w:r w:rsidRPr="00D629E2">
        <w:rPr>
          <w:i/>
          <w:iCs/>
          <w:lang w:val="es-PE"/>
        </w:rPr>
        <w:t>Sociedad de Difusión Ledi Dīpanī</w:t>
      </w:r>
      <w:r w:rsidRPr="003F50B1">
        <w:rPr>
          <w:lang w:val="es-PE"/>
        </w:rPr>
        <w:t xml:space="preserve"> ha concedido permiso</w:t>
      </w:r>
      <w:r>
        <w:rPr>
          <w:lang w:val="es-PE"/>
        </w:rPr>
        <w:t>s</w:t>
      </w:r>
      <w:r w:rsidRPr="003F50B1">
        <w:rPr>
          <w:lang w:val="es-PE"/>
        </w:rPr>
        <w:t xml:space="preserve"> para la impresión de dichos tratados (expresados en la última página de este libro) a </w:t>
      </w:r>
      <w:r w:rsidRPr="009005F9">
        <w:rPr>
          <w:smallCaps/>
          <w:lang w:val="es-PE"/>
        </w:rPr>
        <w:t>Mother Ayeyarwaddy Publishing House</w:t>
      </w:r>
      <w:r w:rsidRPr="003F50B1">
        <w:rPr>
          <w:lang w:val="es-PE"/>
        </w:rPr>
        <w:t>.</w:t>
      </w:r>
    </w:p>
    <w:p w14:paraId="791701AE" w14:textId="77777777" w:rsidR="00EE0E9E" w:rsidRPr="003F50B1" w:rsidRDefault="00EE0E9E" w:rsidP="003E1411">
      <w:pPr>
        <w:rPr>
          <w:lang w:val="es-PE"/>
        </w:rPr>
      </w:pPr>
    </w:p>
    <w:p w14:paraId="02A87B5B" w14:textId="77777777" w:rsidR="00EE0E9E" w:rsidRPr="003F50B1" w:rsidRDefault="00EE0E9E" w:rsidP="003E1411">
      <w:pPr>
        <w:jc w:val="right"/>
        <w:rPr>
          <w:b/>
          <w:bCs/>
          <w:lang w:val="es-PE"/>
        </w:rPr>
      </w:pPr>
      <w:r w:rsidRPr="003F50B1">
        <w:rPr>
          <w:b/>
          <w:bCs/>
          <w:lang w:val="es-PE"/>
        </w:rPr>
        <w:t xml:space="preserve">Sociedad de Difusión Ledi Dīpanī </w:t>
      </w:r>
    </w:p>
    <w:p w14:paraId="14911160" w14:textId="77777777" w:rsidR="00EE0E9E" w:rsidRPr="003F50B1" w:rsidRDefault="00EE0E9E">
      <w:pPr>
        <w:spacing w:line="259" w:lineRule="auto"/>
        <w:ind w:firstLine="0"/>
        <w:rPr>
          <w:lang w:val="es-PE"/>
        </w:rPr>
      </w:pPr>
      <w:r w:rsidRPr="003F50B1">
        <w:rPr>
          <w:lang w:val="es-PE"/>
        </w:rPr>
        <w:br w:type="page"/>
      </w:r>
    </w:p>
    <w:p w14:paraId="1C545603" w14:textId="77777777" w:rsidR="00EE0E9E" w:rsidRPr="003F50B1" w:rsidRDefault="00EE0E9E" w:rsidP="002132B6">
      <w:pPr>
        <w:pStyle w:val="Subttulo"/>
        <w:rPr>
          <w:lang w:val="es-PE"/>
        </w:rPr>
      </w:pPr>
    </w:p>
    <w:p w14:paraId="6A747C2A" w14:textId="77777777" w:rsidR="00EE0E9E" w:rsidRPr="00503DA9" w:rsidRDefault="00EE0E9E" w:rsidP="00795F1D">
      <w:pPr>
        <w:pStyle w:val="Subttulo"/>
        <w:rPr>
          <w:sz w:val="20"/>
          <w:szCs w:val="20"/>
          <w:lang w:val="es-PE"/>
        </w:rPr>
      </w:pPr>
      <w:r w:rsidRPr="00503DA9">
        <w:rPr>
          <w:sz w:val="20"/>
          <w:szCs w:val="20"/>
          <w:lang w:val="es-PE"/>
        </w:rPr>
        <w:t>La Gran Oración siempre fue utilizada por Mahathera L</w:t>
      </w:r>
      <w:r>
        <w:rPr>
          <w:sz w:val="20"/>
          <w:szCs w:val="20"/>
          <w:lang w:val="es-PE"/>
        </w:rPr>
        <w:t>e</w:t>
      </w:r>
      <w:r w:rsidRPr="00503DA9">
        <w:rPr>
          <w:sz w:val="20"/>
          <w:szCs w:val="20"/>
          <w:lang w:val="es-PE"/>
        </w:rPr>
        <w:t xml:space="preserve">di Sayādaw, autor de más de 100 </w:t>
      </w:r>
      <w:r w:rsidRPr="00503DA9">
        <w:rPr>
          <w:i/>
          <w:iCs/>
          <w:sz w:val="20"/>
          <w:szCs w:val="20"/>
          <w:lang w:val="es-PE"/>
        </w:rPr>
        <w:t>Dīpanī</w:t>
      </w:r>
      <w:r w:rsidRPr="00503DA9">
        <w:rPr>
          <w:sz w:val="20"/>
          <w:szCs w:val="20"/>
          <w:lang w:val="es-PE"/>
        </w:rPr>
        <w:t xml:space="preserve">s en línea con el </w:t>
      </w:r>
      <w:r w:rsidRPr="00503DA9">
        <w:rPr>
          <w:i/>
          <w:iCs/>
          <w:sz w:val="20"/>
          <w:szCs w:val="20"/>
          <w:lang w:val="es-PE"/>
        </w:rPr>
        <w:t>Dhamma</w:t>
      </w:r>
      <w:r w:rsidRPr="00503DA9">
        <w:rPr>
          <w:sz w:val="20"/>
          <w:szCs w:val="20"/>
          <w:lang w:val="es-PE"/>
        </w:rPr>
        <w:t xml:space="preserve"> del </w:t>
      </w:r>
      <w:r w:rsidRPr="00503DA9">
        <w:rPr>
          <w:i/>
          <w:iCs/>
          <w:sz w:val="20"/>
          <w:szCs w:val="20"/>
          <w:lang w:val="es-PE"/>
        </w:rPr>
        <w:t>Buddha</w:t>
      </w:r>
      <w:r w:rsidRPr="00503DA9">
        <w:rPr>
          <w:sz w:val="20"/>
          <w:szCs w:val="20"/>
          <w:lang w:val="es-PE"/>
        </w:rPr>
        <w:t xml:space="preserve">, </w:t>
      </w:r>
      <w:r>
        <w:rPr>
          <w:sz w:val="20"/>
          <w:szCs w:val="20"/>
          <w:lang w:val="es-PE"/>
        </w:rPr>
        <w:t>para</w:t>
      </w:r>
      <w:r w:rsidRPr="00503DA9">
        <w:rPr>
          <w:sz w:val="20"/>
          <w:szCs w:val="20"/>
          <w:lang w:val="es-PE"/>
        </w:rPr>
        <w:t xml:space="preserve"> </w:t>
      </w:r>
      <w:r>
        <w:rPr>
          <w:sz w:val="20"/>
          <w:szCs w:val="20"/>
          <w:lang w:val="es-PE"/>
        </w:rPr>
        <w:t xml:space="preserve">enriquecer </w:t>
      </w:r>
      <w:r w:rsidRPr="00503DA9">
        <w:rPr>
          <w:sz w:val="20"/>
          <w:szCs w:val="20"/>
          <w:lang w:val="es-PE"/>
        </w:rPr>
        <w:t>a las personas de este mundo</w:t>
      </w:r>
      <w:r>
        <w:rPr>
          <w:sz w:val="20"/>
          <w:szCs w:val="20"/>
          <w:lang w:val="es-PE"/>
        </w:rPr>
        <w:br/>
      </w:r>
    </w:p>
    <w:p w14:paraId="11CC579D" w14:textId="77777777" w:rsidR="00EE0E9E" w:rsidRPr="001F5982" w:rsidRDefault="00EE0E9E" w:rsidP="00E12F2B">
      <w:pPr>
        <w:rPr>
          <w:sz w:val="16"/>
          <w:szCs w:val="22"/>
          <w:lang w:val="es-PE"/>
        </w:rPr>
      </w:pPr>
      <w:r w:rsidRPr="001F5982">
        <w:rPr>
          <w:sz w:val="16"/>
          <w:szCs w:val="22"/>
          <w:lang w:val="es-PE"/>
        </w:rPr>
        <w:t>Tena bhagavatā jānatā passatā arahatā sammāsambuddhena desitāni paññattāni tini pilakāni, katamāni tini?</w:t>
      </w:r>
    </w:p>
    <w:p w14:paraId="6749DB47" w14:textId="77777777" w:rsidR="00EE0E9E" w:rsidRPr="00484781" w:rsidRDefault="00EE0E9E" w:rsidP="00E12F2B">
      <w:pPr>
        <w:rPr>
          <w:sz w:val="16"/>
          <w:szCs w:val="22"/>
          <w:lang w:val="es-PE"/>
        </w:rPr>
      </w:pPr>
      <w:r w:rsidRPr="00484781">
        <w:rPr>
          <w:sz w:val="16"/>
          <w:szCs w:val="22"/>
          <w:lang w:val="es-PE"/>
        </w:rPr>
        <w:t>Vinaya pilakam suttanta pilak-anh abhidhamma pilakanti.</w:t>
      </w:r>
    </w:p>
    <w:p w14:paraId="176E2A4E" w14:textId="77777777" w:rsidR="00EE0E9E" w:rsidRPr="00484781" w:rsidRDefault="00EE0E9E" w:rsidP="00DF7B8E">
      <w:pPr>
        <w:ind w:left="284" w:firstLine="0"/>
        <w:rPr>
          <w:sz w:val="16"/>
          <w:szCs w:val="22"/>
          <w:lang w:val="es-PE"/>
        </w:rPr>
      </w:pPr>
      <w:r w:rsidRPr="00484781">
        <w:rPr>
          <w:sz w:val="16"/>
          <w:szCs w:val="22"/>
          <w:lang w:val="es-PE"/>
        </w:rPr>
        <w:t>Imāni tini pilakāni-</w:t>
      </w:r>
    </w:p>
    <w:p w14:paraId="7859C14F" w14:textId="77777777" w:rsidR="00EE0E9E" w:rsidRPr="001F5982" w:rsidRDefault="00EE0E9E" w:rsidP="00EE0E9E">
      <w:pPr>
        <w:pStyle w:val="Prrafodelista"/>
        <w:numPr>
          <w:ilvl w:val="0"/>
          <w:numId w:val="25"/>
        </w:numPr>
        <w:rPr>
          <w:sz w:val="16"/>
          <w:szCs w:val="22"/>
          <w:lang w:val="es-PE"/>
        </w:rPr>
      </w:pPr>
      <w:r w:rsidRPr="001F5982">
        <w:rPr>
          <w:sz w:val="16"/>
          <w:szCs w:val="22"/>
          <w:lang w:val="es-PE"/>
        </w:rPr>
        <w:t>Adi kalyāṇāni.</w:t>
      </w:r>
    </w:p>
    <w:p w14:paraId="2659DEC6" w14:textId="77777777" w:rsidR="00EE0E9E" w:rsidRPr="001F5982" w:rsidRDefault="00EE0E9E" w:rsidP="00EE0E9E">
      <w:pPr>
        <w:pStyle w:val="Prrafodelista"/>
        <w:numPr>
          <w:ilvl w:val="0"/>
          <w:numId w:val="25"/>
        </w:numPr>
        <w:rPr>
          <w:sz w:val="16"/>
          <w:szCs w:val="22"/>
          <w:lang w:val="es-PE"/>
        </w:rPr>
      </w:pPr>
      <w:r w:rsidRPr="001F5982">
        <w:rPr>
          <w:sz w:val="16"/>
          <w:szCs w:val="22"/>
          <w:lang w:val="es-PE"/>
        </w:rPr>
        <w:t>Majjhc kalyāṇāni,</w:t>
      </w:r>
    </w:p>
    <w:p w14:paraId="60C41B22" w14:textId="77777777" w:rsidR="00EE0E9E" w:rsidRPr="001F5982" w:rsidRDefault="00EE0E9E" w:rsidP="00EE0E9E">
      <w:pPr>
        <w:pStyle w:val="Prrafodelista"/>
        <w:numPr>
          <w:ilvl w:val="0"/>
          <w:numId w:val="25"/>
        </w:numPr>
        <w:rPr>
          <w:sz w:val="16"/>
          <w:szCs w:val="22"/>
          <w:lang w:val="es-PE"/>
        </w:rPr>
      </w:pPr>
      <w:r w:rsidRPr="001F5982">
        <w:rPr>
          <w:sz w:val="16"/>
          <w:szCs w:val="22"/>
          <w:lang w:val="es-PE"/>
        </w:rPr>
        <w:t>Pariyosāna kalyāṇāni.</w:t>
      </w:r>
    </w:p>
    <w:p w14:paraId="5E51D2F2" w14:textId="77777777" w:rsidR="00EE0E9E" w:rsidRPr="001F5982" w:rsidRDefault="00EE0E9E" w:rsidP="00EE0E9E">
      <w:pPr>
        <w:pStyle w:val="Prrafodelista"/>
        <w:numPr>
          <w:ilvl w:val="0"/>
          <w:numId w:val="25"/>
        </w:numPr>
        <w:rPr>
          <w:sz w:val="16"/>
          <w:szCs w:val="22"/>
          <w:lang w:val="es-PE"/>
        </w:rPr>
      </w:pPr>
      <w:r w:rsidRPr="001F5982">
        <w:rPr>
          <w:sz w:val="16"/>
          <w:szCs w:val="22"/>
          <w:lang w:val="es-PE"/>
        </w:rPr>
        <w:t>Satthāni.</w:t>
      </w:r>
    </w:p>
    <w:p w14:paraId="041687D4" w14:textId="77777777" w:rsidR="00EE0E9E" w:rsidRPr="001F5982" w:rsidRDefault="00EE0E9E" w:rsidP="00EE0E9E">
      <w:pPr>
        <w:pStyle w:val="Prrafodelista"/>
        <w:numPr>
          <w:ilvl w:val="0"/>
          <w:numId w:val="25"/>
        </w:numPr>
        <w:rPr>
          <w:sz w:val="16"/>
          <w:szCs w:val="22"/>
          <w:lang w:val="es-PE"/>
        </w:rPr>
      </w:pPr>
      <w:r w:rsidRPr="001F5982">
        <w:rPr>
          <w:sz w:val="16"/>
          <w:szCs w:val="22"/>
          <w:lang w:val="es-PE"/>
        </w:rPr>
        <w:t>Sabyañja nāni.</w:t>
      </w:r>
    </w:p>
    <w:p w14:paraId="6F65716E" w14:textId="77777777" w:rsidR="00EE0E9E" w:rsidRPr="001F5982" w:rsidRDefault="00EE0E9E" w:rsidP="00EE0E9E">
      <w:pPr>
        <w:pStyle w:val="Prrafodelista"/>
        <w:numPr>
          <w:ilvl w:val="0"/>
          <w:numId w:val="25"/>
        </w:numPr>
        <w:rPr>
          <w:sz w:val="16"/>
          <w:szCs w:val="22"/>
          <w:lang w:val="es-PE"/>
        </w:rPr>
      </w:pPr>
      <w:r w:rsidRPr="001F5982">
        <w:rPr>
          <w:sz w:val="16"/>
          <w:szCs w:val="22"/>
          <w:lang w:val="es-PE"/>
        </w:rPr>
        <w:t>Kevalaparipuṇṇāni.</w:t>
      </w:r>
    </w:p>
    <w:p w14:paraId="21BD899D" w14:textId="77777777" w:rsidR="00EE0E9E" w:rsidRPr="001F5982" w:rsidRDefault="00EE0E9E" w:rsidP="00EE0E9E">
      <w:pPr>
        <w:pStyle w:val="Prrafodelista"/>
        <w:numPr>
          <w:ilvl w:val="0"/>
          <w:numId w:val="25"/>
        </w:numPr>
        <w:rPr>
          <w:sz w:val="16"/>
          <w:szCs w:val="22"/>
          <w:lang w:val="es-PE"/>
        </w:rPr>
      </w:pPr>
      <w:r w:rsidRPr="001F5982">
        <w:rPr>
          <w:sz w:val="16"/>
          <w:szCs w:val="22"/>
          <w:lang w:val="es-PE"/>
        </w:rPr>
        <w:t>Parisuddhāni.</w:t>
      </w:r>
    </w:p>
    <w:p w14:paraId="7F55213A" w14:textId="77777777" w:rsidR="00EE0E9E" w:rsidRPr="001F5982" w:rsidRDefault="00EE0E9E" w:rsidP="00EE0E9E">
      <w:pPr>
        <w:pStyle w:val="Prrafodelista"/>
        <w:numPr>
          <w:ilvl w:val="0"/>
          <w:numId w:val="25"/>
        </w:numPr>
        <w:rPr>
          <w:sz w:val="16"/>
          <w:szCs w:val="22"/>
        </w:rPr>
      </w:pPr>
      <w:r w:rsidRPr="001F5982">
        <w:rPr>
          <w:sz w:val="16"/>
          <w:szCs w:val="22"/>
        </w:rPr>
        <w:t>Sikkhattayasaṅgahitassa brahmacariyassa pakāsakāni.</w:t>
      </w:r>
    </w:p>
    <w:p w14:paraId="7FE89C10" w14:textId="77777777" w:rsidR="00EE0E9E" w:rsidRPr="001F5982" w:rsidRDefault="00EE0E9E" w:rsidP="00EE0E9E">
      <w:pPr>
        <w:pStyle w:val="Prrafodelista"/>
        <w:numPr>
          <w:ilvl w:val="0"/>
          <w:numId w:val="25"/>
        </w:numPr>
        <w:rPr>
          <w:sz w:val="16"/>
          <w:szCs w:val="22"/>
        </w:rPr>
      </w:pPr>
      <w:r w:rsidRPr="001F5982">
        <w:rPr>
          <w:sz w:val="16"/>
          <w:szCs w:val="22"/>
        </w:rPr>
        <w:t>Atthagambhirāni.</w:t>
      </w:r>
    </w:p>
    <w:p w14:paraId="19B80488" w14:textId="77777777" w:rsidR="00EE0E9E" w:rsidRPr="001F5982" w:rsidRDefault="00EE0E9E" w:rsidP="00EE0E9E">
      <w:pPr>
        <w:pStyle w:val="Prrafodelista"/>
        <w:numPr>
          <w:ilvl w:val="0"/>
          <w:numId w:val="25"/>
        </w:numPr>
        <w:rPr>
          <w:sz w:val="16"/>
          <w:szCs w:val="22"/>
        </w:rPr>
      </w:pPr>
      <w:r w:rsidRPr="001F5982">
        <w:rPr>
          <w:sz w:val="16"/>
          <w:szCs w:val="22"/>
        </w:rPr>
        <w:t>Dhammagambhīrāni,</w:t>
      </w:r>
    </w:p>
    <w:p w14:paraId="43928C7B" w14:textId="77777777" w:rsidR="00EE0E9E" w:rsidRPr="001F5982" w:rsidRDefault="00EE0E9E" w:rsidP="00EE0E9E">
      <w:pPr>
        <w:pStyle w:val="Prrafodelista"/>
        <w:numPr>
          <w:ilvl w:val="0"/>
          <w:numId w:val="25"/>
        </w:numPr>
        <w:rPr>
          <w:sz w:val="16"/>
          <w:szCs w:val="22"/>
        </w:rPr>
      </w:pPr>
      <w:r w:rsidRPr="001F5982">
        <w:rPr>
          <w:sz w:val="16"/>
          <w:szCs w:val="22"/>
        </w:rPr>
        <w:t>Desanāgambhīrāni.</w:t>
      </w:r>
    </w:p>
    <w:p w14:paraId="68241190" w14:textId="77777777" w:rsidR="00EE0E9E" w:rsidRPr="001F5982" w:rsidRDefault="00EE0E9E" w:rsidP="00EE0E9E">
      <w:pPr>
        <w:pStyle w:val="Prrafodelista"/>
        <w:numPr>
          <w:ilvl w:val="0"/>
          <w:numId w:val="25"/>
        </w:numPr>
        <w:rPr>
          <w:sz w:val="16"/>
          <w:szCs w:val="22"/>
        </w:rPr>
      </w:pPr>
      <w:r w:rsidRPr="001F5982">
        <w:rPr>
          <w:sz w:val="16"/>
          <w:szCs w:val="22"/>
        </w:rPr>
        <w:t>Palivedhagambhīrāni.</w:t>
      </w:r>
    </w:p>
    <w:p w14:paraId="4AC2BB12" w14:textId="77777777" w:rsidR="00EE0E9E" w:rsidRPr="001F5982" w:rsidRDefault="00EE0E9E" w:rsidP="00EE0E9E">
      <w:pPr>
        <w:pStyle w:val="Prrafodelista"/>
        <w:numPr>
          <w:ilvl w:val="0"/>
          <w:numId w:val="25"/>
        </w:numPr>
        <w:rPr>
          <w:sz w:val="16"/>
          <w:szCs w:val="22"/>
        </w:rPr>
      </w:pPr>
      <w:r w:rsidRPr="001F5982">
        <w:rPr>
          <w:sz w:val="16"/>
          <w:szCs w:val="22"/>
        </w:rPr>
        <w:t>Sīlakkhandhabhājanāni.</w:t>
      </w:r>
    </w:p>
    <w:p w14:paraId="2B8F81C0" w14:textId="77777777" w:rsidR="00EE0E9E" w:rsidRPr="001F5982" w:rsidRDefault="00EE0E9E" w:rsidP="00EE0E9E">
      <w:pPr>
        <w:pStyle w:val="Prrafodelista"/>
        <w:numPr>
          <w:ilvl w:val="0"/>
          <w:numId w:val="25"/>
        </w:numPr>
        <w:rPr>
          <w:sz w:val="16"/>
          <w:szCs w:val="22"/>
        </w:rPr>
      </w:pPr>
      <w:r w:rsidRPr="001F5982">
        <w:rPr>
          <w:sz w:val="16"/>
          <w:szCs w:val="22"/>
        </w:rPr>
        <w:t>Samādhikkhandhabhājanāni.</w:t>
      </w:r>
    </w:p>
    <w:p w14:paraId="3B715EEB" w14:textId="77777777" w:rsidR="00EE0E9E" w:rsidRPr="001F5982" w:rsidRDefault="00EE0E9E" w:rsidP="00EE0E9E">
      <w:pPr>
        <w:pStyle w:val="Prrafodelista"/>
        <w:numPr>
          <w:ilvl w:val="0"/>
          <w:numId w:val="25"/>
        </w:numPr>
        <w:rPr>
          <w:sz w:val="16"/>
          <w:szCs w:val="22"/>
        </w:rPr>
      </w:pPr>
      <w:r w:rsidRPr="001F5982">
        <w:rPr>
          <w:sz w:val="16"/>
          <w:szCs w:val="22"/>
        </w:rPr>
        <w:t>Paññakkhandhabhājanāni.</w:t>
      </w:r>
    </w:p>
    <w:p w14:paraId="075331BE" w14:textId="77777777" w:rsidR="00EE0E9E" w:rsidRPr="001F5982" w:rsidRDefault="00EE0E9E" w:rsidP="00EE0E9E">
      <w:pPr>
        <w:pStyle w:val="Prrafodelista"/>
        <w:numPr>
          <w:ilvl w:val="0"/>
          <w:numId w:val="25"/>
        </w:numPr>
        <w:rPr>
          <w:sz w:val="16"/>
          <w:szCs w:val="22"/>
        </w:rPr>
      </w:pPr>
      <w:r w:rsidRPr="001F5982">
        <w:rPr>
          <w:sz w:val="16"/>
          <w:szCs w:val="22"/>
        </w:rPr>
        <w:t>Vimuttikkhandha bhājanāni,</w:t>
      </w:r>
    </w:p>
    <w:p w14:paraId="1DA80DBB" w14:textId="77777777" w:rsidR="00EE0E9E" w:rsidRPr="001F5982" w:rsidRDefault="00EE0E9E" w:rsidP="00EE0E9E">
      <w:pPr>
        <w:pStyle w:val="Prrafodelista"/>
        <w:numPr>
          <w:ilvl w:val="0"/>
          <w:numId w:val="25"/>
        </w:numPr>
        <w:rPr>
          <w:sz w:val="16"/>
          <w:szCs w:val="22"/>
        </w:rPr>
      </w:pPr>
      <w:r w:rsidRPr="001F5982">
        <w:rPr>
          <w:sz w:val="16"/>
          <w:szCs w:val="22"/>
        </w:rPr>
        <w:t>Vimuttiñā</w:t>
      </w:r>
      <w:r w:rsidRPr="001F5982">
        <w:rPr>
          <w:sz w:val="16"/>
          <w:szCs w:val="22"/>
          <w:lang w:val="es-PE"/>
        </w:rPr>
        <w:t>ṇ</w:t>
      </w:r>
      <w:r w:rsidRPr="001F5982">
        <w:rPr>
          <w:sz w:val="16"/>
          <w:szCs w:val="22"/>
        </w:rPr>
        <w:t>adassanakkhandha bhājanāni,</w:t>
      </w:r>
    </w:p>
    <w:p w14:paraId="53239241" w14:textId="77777777" w:rsidR="00EE0E9E" w:rsidRPr="001F5982" w:rsidRDefault="00EE0E9E" w:rsidP="00EE0E9E">
      <w:pPr>
        <w:pStyle w:val="Prrafodelista"/>
        <w:numPr>
          <w:ilvl w:val="0"/>
          <w:numId w:val="25"/>
        </w:numPr>
        <w:rPr>
          <w:sz w:val="16"/>
          <w:szCs w:val="22"/>
        </w:rPr>
      </w:pPr>
      <w:r w:rsidRPr="001F5982">
        <w:rPr>
          <w:sz w:val="16"/>
          <w:szCs w:val="22"/>
        </w:rPr>
        <w:t>Abbhiññāsanivattanikāni,</w:t>
      </w:r>
    </w:p>
    <w:p w14:paraId="16AEA0DB" w14:textId="77777777" w:rsidR="00EE0E9E" w:rsidRPr="001F5982" w:rsidRDefault="00EE0E9E" w:rsidP="00EE0E9E">
      <w:pPr>
        <w:pStyle w:val="Prrafodelista"/>
        <w:numPr>
          <w:ilvl w:val="0"/>
          <w:numId w:val="25"/>
        </w:numPr>
        <w:rPr>
          <w:sz w:val="16"/>
          <w:szCs w:val="22"/>
        </w:rPr>
      </w:pPr>
      <w:r w:rsidRPr="001F5982">
        <w:rPr>
          <w:sz w:val="16"/>
          <w:szCs w:val="22"/>
        </w:rPr>
        <w:t>Parinnasamvattanikāni,</w:t>
      </w:r>
    </w:p>
    <w:p w14:paraId="445DB1D9" w14:textId="77777777" w:rsidR="00EE0E9E" w:rsidRPr="001F5982" w:rsidRDefault="00EE0E9E" w:rsidP="00EE0E9E">
      <w:pPr>
        <w:pStyle w:val="Prrafodelista"/>
        <w:numPr>
          <w:ilvl w:val="0"/>
          <w:numId w:val="25"/>
        </w:numPr>
        <w:rPr>
          <w:sz w:val="16"/>
          <w:szCs w:val="22"/>
        </w:rPr>
      </w:pPr>
      <w:r w:rsidRPr="001F5982">
        <w:rPr>
          <w:sz w:val="16"/>
          <w:szCs w:val="22"/>
        </w:rPr>
        <w:t>Sambodha saṃvattanikāni,</w:t>
      </w:r>
    </w:p>
    <w:p w14:paraId="597CA5D3" w14:textId="77777777" w:rsidR="00EE0E9E" w:rsidRPr="001F5982" w:rsidRDefault="00EE0E9E" w:rsidP="00EE0E9E">
      <w:pPr>
        <w:pStyle w:val="Prrafodelista"/>
        <w:numPr>
          <w:ilvl w:val="0"/>
          <w:numId w:val="25"/>
        </w:numPr>
        <w:rPr>
          <w:sz w:val="16"/>
          <w:szCs w:val="22"/>
        </w:rPr>
      </w:pPr>
      <w:r w:rsidRPr="001F5982">
        <w:rPr>
          <w:sz w:val="16"/>
          <w:szCs w:val="22"/>
        </w:rPr>
        <w:t>Virāga saṃvattanikāni,</w:t>
      </w:r>
    </w:p>
    <w:p w14:paraId="1DF2813F" w14:textId="77777777" w:rsidR="00EE0E9E" w:rsidRPr="001F5982" w:rsidRDefault="00EE0E9E" w:rsidP="00EE0E9E">
      <w:pPr>
        <w:pStyle w:val="Prrafodelista"/>
        <w:numPr>
          <w:ilvl w:val="0"/>
          <w:numId w:val="25"/>
        </w:numPr>
        <w:rPr>
          <w:sz w:val="16"/>
          <w:szCs w:val="22"/>
        </w:rPr>
      </w:pPr>
      <w:r w:rsidRPr="001F5982">
        <w:rPr>
          <w:sz w:val="16"/>
          <w:szCs w:val="22"/>
        </w:rPr>
        <w:t>Nirodha saṃvattanikāni,</w:t>
      </w:r>
    </w:p>
    <w:p w14:paraId="7B550F72" w14:textId="77777777" w:rsidR="00EE0E9E" w:rsidRPr="001F5982" w:rsidRDefault="00EE0E9E" w:rsidP="00EE0E9E">
      <w:pPr>
        <w:pStyle w:val="Prrafodelista"/>
        <w:numPr>
          <w:ilvl w:val="0"/>
          <w:numId w:val="25"/>
        </w:numPr>
        <w:rPr>
          <w:sz w:val="16"/>
          <w:szCs w:val="22"/>
        </w:rPr>
      </w:pPr>
      <w:r w:rsidRPr="001F5982">
        <w:rPr>
          <w:sz w:val="16"/>
          <w:szCs w:val="22"/>
        </w:rPr>
        <w:t>Nibbāna saṃvattanikāni,</w:t>
      </w:r>
    </w:p>
    <w:p w14:paraId="093E8626" w14:textId="77777777" w:rsidR="00EE0E9E" w:rsidRDefault="00EE0E9E">
      <w:pPr>
        <w:spacing w:line="259" w:lineRule="auto"/>
        <w:ind w:firstLine="0"/>
        <w:rPr>
          <w:sz w:val="16"/>
          <w:szCs w:val="22"/>
        </w:rPr>
      </w:pPr>
      <w:r>
        <w:rPr>
          <w:sz w:val="16"/>
          <w:szCs w:val="22"/>
        </w:rPr>
        <w:br w:type="page"/>
      </w:r>
    </w:p>
    <w:p w14:paraId="3EAD0B7D" w14:textId="77777777" w:rsidR="00EE0E9E" w:rsidRDefault="00EE0E9E" w:rsidP="001F5982">
      <w:pPr>
        <w:ind w:left="992" w:firstLine="1"/>
        <w:rPr>
          <w:sz w:val="16"/>
          <w:szCs w:val="22"/>
        </w:rPr>
      </w:pPr>
    </w:p>
    <w:p w14:paraId="0F9E9048" w14:textId="77777777" w:rsidR="00EE0E9E" w:rsidRPr="001F5982" w:rsidRDefault="00EE0E9E" w:rsidP="001F5982">
      <w:pPr>
        <w:ind w:left="992" w:firstLine="1"/>
        <w:rPr>
          <w:i/>
          <w:iCs/>
          <w:sz w:val="16"/>
          <w:szCs w:val="22"/>
        </w:rPr>
      </w:pPr>
      <w:r w:rsidRPr="001F5982">
        <w:rPr>
          <w:i/>
          <w:iCs/>
          <w:sz w:val="16"/>
          <w:szCs w:val="22"/>
        </w:rPr>
        <w:t>Namo tesaṃ tiṇṇaṃ paṭikānani ādikalyānānaṃ</w:t>
      </w:r>
      <w:r w:rsidRPr="001F5982">
        <w:rPr>
          <w:i/>
          <w:iCs/>
          <w:sz w:val="16"/>
          <w:szCs w:val="22"/>
        </w:rPr>
        <w:br/>
        <w:t>majjhekalyāṇānaṃ pariyāsānakalyānānaṃ satthānaṃ</w:t>
      </w:r>
      <w:r w:rsidRPr="001F5982">
        <w:rPr>
          <w:i/>
          <w:iCs/>
          <w:sz w:val="16"/>
          <w:szCs w:val="22"/>
        </w:rPr>
        <w:br/>
        <w:t xml:space="preserve">sabyañjanānaṃ kevala paripuṇṇānaṃ parisuddhānaṃ </w:t>
      </w:r>
      <w:r w:rsidRPr="001F5982">
        <w:rPr>
          <w:i/>
          <w:iCs/>
          <w:sz w:val="16"/>
          <w:szCs w:val="22"/>
        </w:rPr>
        <w:br/>
        <w:t>sikkhattaya saṅgahitassa brahmacariyassa pakāsakānaṃ</w:t>
      </w:r>
      <w:r w:rsidRPr="001F5982">
        <w:rPr>
          <w:i/>
          <w:iCs/>
          <w:sz w:val="16"/>
          <w:szCs w:val="22"/>
        </w:rPr>
        <w:br/>
        <w:t xml:space="preserve">atthagambhīrānaṃ dhammagambhīrānaṃ desanāgambhirānaṃ </w:t>
      </w:r>
      <w:r w:rsidRPr="001F5982">
        <w:rPr>
          <w:i/>
          <w:iCs/>
          <w:sz w:val="16"/>
          <w:szCs w:val="22"/>
        </w:rPr>
        <w:br/>
        <w:t xml:space="preserve">paṭivedha gambhirānaṃ sīlakkhandhabhājanānaṃ </w:t>
      </w:r>
      <w:r w:rsidRPr="001F5982">
        <w:rPr>
          <w:i/>
          <w:iCs/>
          <w:sz w:val="16"/>
          <w:szCs w:val="22"/>
        </w:rPr>
        <w:br/>
        <w:t xml:space="preserve">samādhikkhandha bhājanānaṃ paññakkhandha bhājanānaṃ </w:t>
      </w:r>
      <w:r w:rsidRPr="001F5982">
        <w:rPr>
          <w:i/>
          <w:iCs/>
          <w:sz w:val="16"/>
          <w:szCs w:val="22"/>
        </w:rPr>
        <w:br/>
        <w:t xml:space="preserve">vimuttikkhandha bhājanānaṃ vimuttiñāṇadassanakkhandha </w:t>
      </w:r>
      <w:r w:rsidRPr="001F5982">
        <w:rPr>
          <w:i/>
          <w:iCs/>
          <w:sz w:val="16"/>
          <w:szCs w:val="22"/>
        </w:rPr>
        <w:br/>
        <w:t xml:space="preserve">bhājanānaṃ abhiññāsamvattanikānaṃ pariññāsamvattanikānaṃ </w:t>
      </w:r>
      <w:r w:rsidRPr="001F5982">
        <w:rPr>
          <w:i/>
          <w:iCs/>
          <w:sz w:val="16"/>
          <w:szCs w:val="22"/>
        </w:rPr>
        <w:br/>
        <w:t>sambodhasaṃ vattanikānaṃ virāgasaṃvattanikānaṃ nirodhasaṃ</w:t>
      </w:r>
      <w:r w:rsidRPr="001F5982">
        <w:rPr>
          <w:i/>
          <w:iCs/>
          <w:sz w:val="16"/>
          <w:szCs w:val="22"/>
        </w:rPr>
        <w:br/>
        <w:t>vattanikānaṃ nibbāna saṃvattanikānaṃ.</w:t>
      </w:r>
    </w:p>
    <w:p w14:paraId="5111D3C7" w14:textId="77777777" w:rsidR="00EE0E9E" w:rsidRPr="001F5982" w:rsidRDefault="00EE0E9E" w:rsidP="00FA2CF1">
      <w:pPr>
        <w:ind w:left="992"/>
        <w:rPr>
          <w:i/>
          <w:iCs/>
          <w:sz w:val="16"/>
          <w:szCs w:val="22"/>
        </w:rPr>
      </w:pPr>
      <w:r w:rsidRPr="001F5982">
        <w:rPr>
          <w:i/>
          <w:iCs/>
          <w:sz w:val="16"/>
          <w:szCs w:val="22"/>
        </w:rPr>
        <w:t xml:space="preserve">Dutiyampi namo tesani tinnaṃ pilakānaṃ ādikalyānānaṃ ...p. ..ibbānasaṃvattanikānaṃ. </w:t>
      </w:r>
    </w:p>
    <w:p w14:paraId="33F646EB" w14:textId="77777777" w:rsidR="00EE0E9E" w:rsidRPr="001F5982" w:rsidRDefault="00EE0E9E" w:rsidP="00FA2CF1">
      <w:pPr>
        <w:ind w:left="992"/>
        <w:rPr>
          <w:i/>
          <w:iCs/>
          <w:sz w:val="16"/>
          <w:szCs w:val="22"/>
        </w:rPr>
      </w:pPr>
      <w:r w:rsidRPr="001F5982">
        <w:rPr>
          <w:i/>
          <w:iCs/>
          <w:sz w:val="16"/>
          <w:szCs w:val="22"/>
        </w:rPr>
        <w:t>Tatiyampi namo tesaṃ tiṇṇampiṭakānaṃ ādikalyānanaṃ ...p...nibbānasaṃvattanikānaṃ.</w:t>
      </w:r>
    </w:p>
    <w:p w14:paraId="0A0B861B" w14:textId="77777777" w:rsidR="00EE0E9E" w:rsidRDefault="00EE0E9E" w:rsidP="00FA2CF1">
      <w:pPr>
        <w:ind w:left="992"/>
      </w:pPr>
    </w:p>
    <w:p w14:paraId="77248063" w14:textId="77777777" w:rsidR="00EE0E9E" w:rsidRPr="001F5982" w:rsidRDefault="00EE0E9E" w:rsidP="001F5982">
      <w:pPr>
        <w:pStyle w:val="FinSeccion"/>
        <w:rPr>
          <w:lang w:val="es-PE"/>
        </w:rPr>
      </w:pPr>
      <w:r>
        <w:rPr>
          <w:lang w:val="es-PE"/>
        </w:rPr>
        <w:t>É</w:t>
      </w:r>
      <w:r w:rsidRPr="001F5982">
        <w:rPr>
          <w:lang w:val="es-PE"/>
        </w:rPr>
        <w:t>st</w:t>
      </w:r>
      <w:r>
        <w:rPr>
          <w:lang w:val="es-PE"/>
        </w:rPr>
        <w:t>os</w:t>
      </w:r>
      <w:r w:rsidRPr="001F5982">
        <w:rPr>
          <w:lang w:val="es-PE"/>
        </w:rPr>
        <w:t xml:space="preserve"> también podría</w:t>
      </w:r>
      <w:r>
        <w:rPr>
          <w:lang w:val="es-PE"/>
        </w:rPr>
        <w:t>n</w:t>
      </w:r>
      <w:r w:rsidRPr="001F5982">
        <w:rPr>
          <w:lang w:val="es-PE"/>
        </w:rPr>
        <w:t xml:space="preserve"> denominarse los 23 atributos de los tres </w:t>
      </w:r>
      <w:r w:rsidRPr="001F5982">
        <w:rPr>
          <w:i/>
          <w:iCs/>
          <w:lang w:val="es-PE"/>
        </w:rPr>
        <w:t>Piṭakas.</w:t>
      </w:r>
    </w:p>
    <w:p w14:paraId="4E5E5A36" w14:textId="77777777" w:rsidR="00EE0E9E" w:rsidRPr="001F5982" w:rsidRDefault="00EE0E9E">
      <w:pPr>
        <w:spacing w:line="259" w:lineRule="auto"/>
        <w:ind w:firstLine="0"/>
        <w:rPr>
          <w:lang w:val="es-PE"/>
        </w:rPr>
      </w:pPr>
      <w:r w:rsidRPr="001F5982">
        <w:rPr>
          <w:lang w:val="es-PE"/>
        </w:rPr>
        <w:br w:type="page"/>
      </w:r>
    </w:p>
    <w:p w14:paraId="14B7BA63" w14:textId="77777777" w:rsidR="00EE0E9E" w:rsidRPr="003B2E73" w:rsidRDefault="00EE0E9E" w:rsidP="005A3654">
      <w:pPr>
        <w:pStyle w:val="Subttulo"/>
        <w:rPr>
          <w:lang w:val="es-PE"/>
        </w:rPr>
      </w:pPr>
      <w:r w:rsidRPr="003B2E73">
        <w:rPr>
          <w:lang w:val="es-PE"/>
        </w:rPr>
        <w:lastRenderedPageBreak/>
        <w:t xml:space="preserve">La Gran Oración sobre </w:t>
      </w:r>
      <w:r w:rsidRPr="003B2E73">
        <w:rPr>
          <w:lang w:val="es-PE"/>
        </w:rPr>
        <w:br/>
        <w:t xml:space="preserve">el </w:t>
      </w:r>
      <w:r w:rsidRPr="003B2E73">
        <w:rPr>
          <w:i/>
          <w:iCs/>
          <w:lang w:val="es-PE"/>
        </w:rPr>
        <w:t>Dhamma Cetiya</w:t>
      </w:r>
      <w:r w:rsidRPr="003B2E73">
        <w:rPr>
          <w:lang w:val="es-PE"/>
        </w:rPr>
        <w:t xml:space="preserve"> de</w:t>
      </w:r>
      <w:r>
        <w:rPr>
          <w:lang w:val="es-PE"/>
        </w:rPr>
        <w:t>l</w:t>
      </w:r>
      <w:r w:rsidRPr="003B2E73">
        <w:rPr>
          <w:lang w:val="es-PE"/>
        </w:rPr>
        <w:t xml:space="preserve"> </w:t>
      </w:r>
      <w:r w:rsidRPr="003B2E73">
        <w:rPr>
          <w:i/>
          <w:iCs/>
          <w:lang w:val="es-PE"/>
        </w:rPr>
        <w:t>Tipiṭaka</w:t>
      </w:r>
    </w:p>
    <w:p w14:paraId="6776299A" w14:textId="77777777" w:rsidR="00EE0E9E" w:rsidRPr="005517BD" w:rsidRDefault="00EE0E9E" w:rsidP="00E75AE1">
      <w:pPr>
        <w:rPr>
          <w:sz w:val="16"/>
          <w:szCs w:val="22"/>
          <w:lang w:val="es-PE"/>
        </w:rPr>
      </w:pPr>
      <w:r w:rsidRPr="005517BD">
        <w:rPr>
          <w:sz w:val="16"/>
          <w:szCs w:val="22"/>
          <w:lang w:val="es-PE"/>
        </w:rPr>
        <w:t xml:space="preserve">Hasta la quinta Luna menguante de Wagaung. Año 1367 de la Era Myanmar, o año 2549 de la Era Budista (24-8-2005). El Día del </w:t>
      </w:r>
      <w:r w:rsidRPr="005517BD">
        <w:rPr>
          <w:i/>
          <w:iCs/>
          <w:sz w:val="16"/>
          <w:szCs w:val="22"/>
          <w:lang w:val="es-PE"/>
        </w:rPr>
        <w:t>Dhamma</w:t>
      </w:r>
      <w:r w:rsidRPr="005517BD">
        <w:rPr>
          <w:sz w:val="16"/>
          <w:szCs w:val="22"/>
          <w:lang w:val="es-PE"/>
        </w:rPr>
        <w:t xml:space="preserve">, con 84,000 artículos, el Mahāthera hubo apreciado, enseñado y difundido el </w:t>
      </w:r>
      <w:r w:rsidRPr="005517BD">
        <w:rPr>
          <w:i/>
          <w:iCs/>
          <w:sz w:val="16"/>
          <w:szCs w:val="22"/>
          <w:lang w:val="es-PE"/>
        </w:rPr>
        <w:t>dhammacetī</w:t>
      </w:r>
      <w:r w:rsidRPr="005517BD">
        <w:rPr>
          <w:sz w:val="16"/>
          <w:szCs w:val="22"/>
          <w:lang w:val="es-PE"/>
        </w:rPr>
        <w:t xml:space="preserve"> constituido por los Tres </w:t>
      </w:r>
      <w:r w:rsidRPr="005517BD">
        <w:rPr>
          <w:i/>
          <w:iCs/>
          <w:sz w:val="16"/>
          <w:szCs w:val="22"/>
          <w:lang w:val="es-PE"/>
        </w:rPr>
        <w:t xml:space="preserve">Piṭakas, </w:t>
      </w:r>
      <w:r w:rsidRPr="005517BD">
        <w:rPr>
          <w:sz w:val="16"/>
          <w:szCs w:val="22"/>
          <w:lang w:val="es-PE"/>
        </w:rPr>
        <w:t>los Cinco</w:t>
      </w:r>
      <w:r w:rsidRPr="005517BD">
        <w:rPr>
          <w:i/>
          <w:iCs/>
          <w:sz w:val="16"/>
          <w:szCs w:val="22"/>
          <w:lang w:val="es-PE"/>
        </w:rPr>
        <w:t xml:space="preserve"> Nikāyas. </w:t>
      </w:r>
      <w:r w:rsidRPr="005517BD">
        <w:rPr>
          <w:sz w:val="16"/>
          <w:szCs w:val="22"/>
          <w:lang w:val="es-PE"/>
        </w:rPr>
        <w:t>Nueve partes</w:t>
      </w:r>
      <w:r w:rsidRPr="005517BD">
        <w:rPr>
          <w:i/>
          <w:iCs/>
          <w:sz w:val="16"/>
          <w:szCs w:val="22"/>
          <w:lang w:val="es-PE"/>
        </w:rPr>
        <w:t xml:space="preserve"> </w:t>
      </w:r>
      <w:r w:rsidRPr="005517BD">
        <w:rPr>
          <w:sz w:val="16"/>
          <w:szCs w:val="22"/>
          <w:lang w:val="es-PE"/>
        </w:rPr>
        <w:t xml:space="preserve">y 84.000 artículos de </w:t>
      </w:r>
      <w:r w:rsidRPr="005517BD">
        <w:rPr>
          <w:i/>
          <w:iCs/>
          <w:sz w:val="16"/>
          <w:szCs w:val="22"/>
          <w:lang w:val="es-PE"/>
        </w:rPr>
        <w:t>Dhamma</w:t>
      </w:r>
      <w:r w:rsidRPr="005517BD">
        <w:rPr>
          <w:sz w:val="16"/>
          <w:szCs w:val="22"/>
          <w:lang w:val="es-PE"/>
        </w:rPr>
        <w:t xml:space="preserve">, como el </w:t>
      </w:r>
      <w:r w:rsidRPr="005517BD">
        <w:rPr>
          <w:i/>
          <w:iCs/>
          <w:sz w:val="16"/>
          <w:szCs w:val="22"/>
          <w:lang w:val="es-PE"/>
        </w:rPr>
        <w:t>Pāḷi Canónico</w:t>
      </w:r>
      <w:r w:rsidRPr="005517BD">
        <w:rPr>
          <w:sz w:val="16"/>
          <w:szCs w:val="22"/>
          <w:lang w:val="es-PE"/>
        </w:rPr>
        <w:t>. Además de</w:t>
      </w:r>
      <w:r w:rsidRPr="005517BD">
        <w:rPr>
          <w:i/>
          <w:iCs/>
          <w:sz w:val="16"/>
          <w:szCs w:val="22"/>
          <w:lang w:val="es-PE"/>
        </w:rPr>
        <w:t xml:space="preserve"> Aṭṭhakathā</w:t>
      </w:r>
      <w:r w:rsidRPr="005517BD">
        <w:rPr>
          <w:sz w:val="16"/>
          <w:szCs w:val="22"/>
          <w:lang w:val="es-PE"/>
        </w:rPr>
        <w:t>s</w:t>
      </w:r>
      <w:r w:rsidRPr="005517BD">
        <w:rPr>
          <w:i/>
          <w:iCs/>
          <w:sz w:val="16"/>
          <w:szCs w:val="22"/>
          <w:lang w:val="es-PE"/>
        </w:rPr>
        <w:t xml:space="preserve"> </w:t>
      </w:r>
      <w:r w:rsidRPr="005517BD">
        <w:rPr>
          <w:sz w:val="16"/>
          <w:szCs w:val="22"/>
          <w:lang w:val="es-PE"/>
        </w:rPr>
        <w:t>y</w:t>
      </w:r>
      <w:r w:rsidRPr="005517BD">
        <w:rPr>
          <w:i/>
          <w:iCs/>
          <w:sz w:val="16"/>
          <w:szCs w:val="22"/>
          <w:lang w:val="es-PE"/>
        </w:rPr>
        <w:t xml:space="preserve"> Tikā</w:t>
      </w:r>
      <w:r w:rsidRPr="005517BD">
        <w:rPr>
          <w:sz w:val="16"/>
          <w:szCs w:val="22"/>
          <w:lang w:val="es-PE"/>
        </w:rPr>
        <w:t>s</w:t>
      </w:r>
      <w:r w:rsidRPr="005517BD">
        <w:rPr>
          <w:i/>
          <w:iCs/>
          <w:sz w:val="16"/>
          <w:szCs w:val="22"/>
          <w:lang w:val="es-PE"/>
        </w:rPr>
        <w:t>.</w:t>
      </w:r>
    </w:p>
    <w:p w14:paraId="3B26D748" w14:textId="77777777" w:rsidR="00EE0E9E" w:rsidRDefault="00EE0E9E" w:rsidP="0097286A">
      <w:pPr>
        <w:pStyle w:val="Subttulo"/>
        <w:spacing w:after="0"/>
      </w:pPr>
      <w:r>
        <w:t xml:space="preserve">Canon Pāḷi </w:t>
      </w:r>
    </w:p>
    <w:tbl>
      <w:tblPr>
        <w:tblW w:w="5962" w:type="dxa"/>
        <w:tblCellMar>
          <w:left w:w="70" w:type="dxa"/>
          <w:right w:w="70" w:type="dxa"/>
        </w:tblCellMar>
        <w:tblLook w:val="04A0" w:firstRow="1" w:lastRow="0" w:firstColumn="1" w:lastColumn="0" w:noHBand="0" w:noVBand="1"/>
      </w:tblPr>
      <w:tblGrid>
        <w:gridCol w:w="637"/>
        <w:gridCol w:w="1768"/>
        <w:gridCol w:w="425"/>
        <w:gridCol w:w="173"/>
        <w:gridCol w:w="394"/>
        <w:gridCol w:w="1843"/>
        <w:gridCol w:w="722"/>
      </w:tblGrid>
      <w:tr w:rsidR="00EE0E9E" w:rsidRPr="005C6FA7" w14:paraId="5C580647" w14:textId="77777777" w:rsidTr="0097286A">
        <w:trPr>
          <w:trHeight w:val="20"/>
        </w:trPr>
        <w:tc>
          <w:tcPr>
            <w:tcW w:w="2405" w:type="dxa"/>
            <w:gridSpan w:val="2"/>
            <w:noWrap/>
            <w:vAlign w:val="bottom"/>
            <w:hideMark/>
          </w:tcPr>
          <w:p w14:paraId="5C1DB2EE" w14:textId="77777777" w:rsidR="00EE0E9E" w:rsidRPr="005C6FA7" w:rsidRDefault="00EE0E9E" w:rsidP="00F90233">
            <w:pPr>
              <w:spacing w:after="0" w:line="240" w:lineRule="auto"/>
              <w:ind w:firstLine="0"/>
              <w:rPr>
                <w:rFonts w:ascii="Cormorant" w:eastAsia="Times New Roman" w:hAnsi="Cormorant" w:cs="Cormorant"/>
                <w:b/>
                <w:bCs/>
                <w:color w:val="501549" w:themeColor="accent5" w:themeShade="80"/>
                <w:kern w:val="0"/>
                <w:sz w:val="14"/>
                <w:szCs w:val="14"/>
                <w:lang w:val="es-PE" w:eastAsia="es-PE"/>
                <w14:ligatures w14:val="none"/>
              </w:rPr>
            </w:pPr>
            <w:r w:rsidRPr="005C6FA7">
              <w:rPr>
                <w:rFonts w:ascii="Cormorant" w:eastAsia="Times New Roman" w:hAnsi="Cormorant" w:cs="Cormorant"/>
                <w:b/>
                <w:bCs/>
                <w:color w:val="501549" w:themeColor="accent5" w:themeShade="80"/>
                <w:kern w:val="0"/>
                <w:sz w:val="14"/>
                <w:szCs w:val="14"/>
                <w:lang w:val="es-PE" w:eastAsia="es-PE"/>
                <w14:ligatures w14:val="none"/>
              </w:rPr>
              <w:t xml:space="preserve">Tipiṭaka </w:t>
            </w:r>
            <w:r>
              <w:rPr>
                <w:rFonts w:ascii="Cormorant" w:eastAsia="Times New Roman" w:hAnsi="Cormorant" w:cs="Cormorant"/>
                <w:b/>
                <w:bCs/>
                <w:color w:val="501549" w:themeColor="accent5" w:themeShade="80"/>
                <w:kern w:val="0"/>
                <w:sz w:val="14"/>
                <w:szCs w:val="14"/>
                <w:lang w:val="es-PE" w:eastAsia="es-PE"/>
                <w14:ligatures w14:val="none"/>
              </w:rPr>
              <w:br/>
            </w:r>
          </w:p>
        </w:tc>
        <w:tc>
          <w:tcPr>
            <w:tcW w:w="425" w:type="dxa"/>
            <w:noWrap/>
            <w:vAlign w:val="bottom"/>
            <w:hideMark/>
          </w:tcPr>
          <w:p w14:paraId="7A664320" w14:textId="77777777" w:rsidR="00EE0E9E" w:rsidRPr="005C6FA7" w:rsidRDefault="00EE0E9E" w:rsidP="00F90233">
            <w:pPr>
              <w:spacing w:after="0" w:line="240" w:lineRule="auto"/>
              <w:ind w:firstLine="0"/>
              <w:rPr>
                <w:rFonts w:ascii="Cormorant" w:eastAsia="Times New Roman" w:hAnsi="Cormorant" w:cs="Cormorant"/>
                <w:color w:val="501549" w:themeColor="accent5" w:themeShade="80"/>
                <w:kern w:val="0"/>
                <w:sz w:val="14"/>
                <w:szCs w:val="14"/>
                <w:lang w:val="es-PE" w:eastAsia="es-PE"/>
                <w14:ligatures w14:val="none"/>
              </w:rPr>
            </w:pPr>
            <w:r w:rsidRPr="005C6FA7">
              <w:rPr>
                <w:rFonts w:ascii="Cormorant" w:eastAsia="Times New Roman" w:hAnsi="Cormorant" w:cs="Cormorant"/>
                <w:color w:val="501549" w:themeColor="accent5" w:themeShade="80"/>
                <w:kern w:val="0"/>
                <w:sz w:val="14"/>
                <w:szCs w:val="14"/>
                <w:lang w:val="es-PE" w:eastAsia="es-PE"/>
                <w14:ligatures w14:val="none"/>
              </w:rPr>
              <w:t> </w:t>
            </w:r>
          </w:p>
        </w:tc>
        <w:tc>
          <w:tcPr>
            <w:tcW w:w="173" w:type="dxa"/>
            <w:noWrap/>
            <w:vAlign w:val="bottom"/>
            <w:hideMark/>
          </w:tcPr>
          <w:p w14:paraId="402A2DB1" w14:textId="77777777" w:rsidR="00EE0E9E" w:rsidRPr="005C6FA7" w:rsidRDefault="00EE0E9E" w:rsidP="00F90233">
            <w:pPr>
              <w:spacing w:after="0" w:line="240" w:lineRule="auto"/>
              <w:ind w:firstLine="0"/>
              <w:rPr>
                <w:rFonts w:ascii="Cormorant" w:eastAsia="Times New Roman" w:hAnsi="Cormorant" w:cs="Cormorant"/>
                <w:color w:val="501549" w:themeColor="accent5" w:themeShade="80"/>
                <w:kern w:val="0"/>
                <w:sz w:val="14"/>
                <w:szCs w:val="14"/>
                <w:lang w:val="es-PE" w:eastAsia="es-PE"/>
                <w14:ligatures w14:val="none"/>
              </w:rPr>
            </w:pPr>
            <w:r w:rsidRPr="005C6FA7">
              <w:rPr>
                <w:rFonts w:ascii="Cormorant" w:eastAsia="Times New Roman" w:hAnsi="Cormorant" w:cs="Cormorant"/>
                <w:color w:val="501549" w:themeColor="accent5" w:themeShade="80"/>
                <w:kern w:val="0"/>
                <w:sz w:val="14"/>
                <w:szCs w:val="14"/>
                <w:lang w:val="es-PE" w:eastAsia="es-PE"/>
                <w14:ligatures w14:val="none"/>
              </w:rPr>
              <w:t> </w:t>
            </w:r>
          </w:p>
        </w:tc>
        <w:tc>
          <w:tcPr>
            <w:tcW w:w="394" w:type="dxa"/>
            <w:noWrap/>
            <w:vAlign w:val="bottom"/>
            <w:hideMark/>
          </w:tcPr>
          <w:p w14:paraId="2D27BDF0" w14:textId="77777777" w:rsidR="00EE0E9E" w:rsidRPr="005C6FA7" w:rsidRDefault="00EE0E9E" w:rsidP="00F90233">
            <w:pPr>
              <w:spacing w:after="0" w:line="240" w:lineRule="auto"/>
              <w:ind w:firstLine="0"/>
              <w:rPr>
                <w:rFonts w:ascii="Cormorant" w:eastAsia="Times New Roman" w:hAnsi="Cormorant" w:cs="Cormorant"/>
                <w:color w:val="501549" w:themeColor="accent5" w:themeShade="80"/>
                <w:kern w:val="0"/>
                <w:sz w:val="14"/>
                <w:szCs w:val="14"/>
                <w:lang w:val="es-PE" w:eastAsia="es-PE"/>
                <w14:ligatures w14:val="none"/>
              </w:rPr>
            </w:pPr>
            <w:r w:rsidRPr="005C6FA7">
              <w:rPr>
                <w:rFonts w:ascii="Cormorant" w:eastAsia="Times New Roman" w:hAnsi="Cormorant" w:cs="Cormorant"/>
                <w:color w:val="501549" w:themeColor="accent5" w:themeShade="80"/>
                <w:kern w:val="0"/>
                <w:sz w:val="14"/>
                <w:szCs w:val="14"/>
                <w:lang w:val="es-PE" w:eastAsia="es-PE"/>
                <w14:ligatures w14:val="none"/>
              </w:rPr>
              <w:t> </w:t>
            </w:r>
          </w:p>
        </w:tc>
        <w:tc>
          <w:tcPr>
            <w:tcW w:w="1843" w:type="dxa"/>
            <w:noWrap/>
            <w:vAlign w:val="bottom"/>
            <w:hideMark/>
          </w:tcPr>
          <w:p w14:paraId="68AE6379" w14:textId="77777777" w:rsidR="00EE0E9E" w:rsidRPr="005C6FA7" w:rsidRDefault="00EE0E9E" w:rsidP="00F90233">
            <w:pPr>
              <w:spacing w:after="0" w:line="240" w:lineRule="auto"/>
              <w:ind w:firstLine="0"/>
              <w:rPr>
                <w:rFonts w:ascii="Cormorant" w:eastAsia="Times New Roman" w:hAnsi="Cormorant" w:cs="Cormorant"/>
                <w:color w:val="501549" w:themeColor="accent5" w:themeShade="80"/>
                <w:kern w:val="0"/>
                <w:sz w:val="14"/>
                <w:szCs w:val="14"/>
                <w:lang w:val="es-PE" w:eastAsia="es-PE"/>
                <w14:ligatures w14:val="none"/>
              </w:rPr>
            </w:pPr>
            <w:r w:rsidRPr="005C6FA7">
              <w:rPr>
                <w:rFonts w:ascii="Cormorant" w:eastAsia="Times New Roman" w:hAnsi="Cormorant" w:cs="Cormorant"/>
                <w:color w:val="501549" w:themeColor="accent5" w:themeShade="80"/>
                <w:kern w:val="0"/>
                <w:sz w:val="14"/>
                <w:szCs w:val="14"/>
                <w:lang w:val="es-PE" w:eastAsia="es-PE"/>
                <w14:ligatures w14:val="none"/>
              </w:rPr>
              <w:t> </w:t>
            </w:r>
          </w:p>
        </w:tc>
        <w:tc>
          <w:tcPr>
            <w:tcW w:w="722" w:type="dxa"/>
            <w:noWrap/>
            <w:vAlign w:val="bottom"/>
            <w:hideMark/>
          </w:tcPr>
          <w:p w14:paraId="052AF725" w14:textId="77777777" w:rsidR="00EE0E9E" w:rsidRPr="005C6FA7" w:rsidRDefault="00EE0E9E" w:rsidP="00F90233">
            <w:pPr>
              <w:spacing w:after="0" w:line="240" w:lineRule="auto"/>
              <w:ind w:firstLine="0"/>
              <w:rPr>
                <w:rFonts w:ascii="Cormorant" w:eastAsia="Times New Roman" w:hAnsi="Cormorant" w:cs="Cormorant"/>
                <w:color w:val="501549" w:themeColor="accent5" w:themeShade="80"/>
                <w:kern w:val="0"/>
                <w:sz w:val="14"/>
                <w:szCs w:val="14"/>
                <w:lang w:val="es-PE" w:eastAsia="es-PE"/>
                <w14:ligatures w14:val="none"/>
              </w:rPr>
            </w:pPr>
            <w:r w:rsidRPr="005C6FA7">
              <w:rPr>
                <w:rFonts w:ascii="Cormorant" w:eastAsia="Times New Roman" w:hAnsi="Cormorant" w:cs="Cormorant"/>
                <w:color w:val="501549" w:themeColor="accent5" w:themeShade="80"/>
                <w:kern w:val="0"/>
                <w:sz w:val="14"/>
                <w:szCs w:val="14"/>
                <w:lang w:val="es-PE" w:eastAsia="es-PE"/>
                <w14:ligatures w14:val="none"/>
              </w:rPr>
              <w:t> </w:t>
            </w:r>
          </w:p>
        </w:tc>
      </w:tr>
      <w:tr w:rsidR="00EE0E9E" w:rsidRPr="0027794C" w14:paraId="0936B170" w14:textId="77777777" w:rsidTr="0097286A">
        <w:trPr>
          <w:trHeight w:val="20"/>
        </w:trPr>
        <w:tc>
          <w:tcPr>
            <w:tcW w:w="2405" w:type="dxa"/>
            <w:gridSpan w:val="2"/>
            <w:noWrap/>
            <w:vAlign w:val="bottom"/>
            <w:hideMark/>
          </w:tcPr>
          <w:p w14:paraId="37F5C8B4" w14:textId="77777777" w:rsidR="00EE0E9E" w:rsidRPr="00F90233" w:rsidRDefault="00EE0E9E" w:rsidP="00F90233">
            <w:pPr>
              <w:spacing w:after="0" w:line="240" w:lineRule="auto"/>
              <w:ind w:firstLine="0"/>
              <w:rPr>
                <w:rFonts w:ascii="Cormorant" w:eastAsia="Times New Roman" w:hAnsi="Cormorant" w:cs="Cormorant"/>
                <w:b/>
                <w:bCs/>
                <w:kern w:val="0"/>
                <w:sz w:val="14"/>
                <w:szCs w:val="14"/>
                <w:lang w:val="es-PE" w:eastAsia="es-PE"/>
                <w14:ligatures w14:val="none"/>
              </w:rPr>
            </w:pPr>
            <w:r w:rsidRPr="005C6FA7">
              <w:rPr>
                <w:rFonts w:ascii="Cormorant" w:eastAsia="Times New Roman" w:hAnsi="Cormorant" w:cs="Cormorant"/>
                <w:b/>
                <w:bCs/>
                <w:color w:val="501549" w:themeColor="accent5" w:themeShade="80"/>
                <w:kern w:val="0"/>
                <w:sz w:val="14"/>
                <w:szCs w:val="14"/>
                <w:lang w:val="es-PE" w:eastAsia="es-PE"/>
                <w14:ligatures w14:val="none"/>
              </w:rPr>
              <w:t xml:space="preserve">Vinaya Piṭaka </w:t>
            </w:r>
          </w:p>
        </w:tc>
        <w:tc>
          <w:tcPr>
            <w:tcW w:w="425" w:type="dxa"/>
            <w:noWrap/>
            <w:vAlign w:val="bottom"/>
            <w:hideMark/>
          </w:tcPr>
          <w:p w14:paraId="6B218558"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73" w:type="dxa"/>
            <w:noWrap/>
            <w:vAlign w:val="bottom"/>
            <w:hideMark/>
          </w:tcPr>
          <w:p w14:paraId="000566A7"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2237" w:type="dxa"/>
            <w:gridSpan w:val="2"/>
            <w:noWrap/>
            <w:vAlign w:val="bottom"/>
            <w:hideMark/>
          </w:tcPr>
          <w:p w14:paraId="6A3FB483" w14:textId="77777777" w:rsidR="00EE0E9E" w:rsidRPr="00F90233" w:rsidRDefault="00EE0E9E" w:rsidP="00F90233">
            <w:pPr>
              <w:spacing w:after="0" w:line="240" w:lineRule="auto"/>
              <w:ind w:firstLine="0"/>
              <w:rPr>
                <w:rFonts w:ascii="Cormorant" w:eastAsia="Times New Roman" w:hAnsi="Cormorant" w:cs="Cormorant"/>
                <w:b/>
                <w:bCs/>
                <w:kern w:val="0"/>
                <w:sz w:val="14"/>
                <w:szCs w:val="14"/>
                <w:lang w:val="es-PE" w:eastAsia="es-PE"/>
                <w14:ligatures w14:val="none"/>
              </w:rPr>
            </w:pPr>
            <w:r w:rsidRPr="00F90233">
              <w:rPr>
                <w:rFonts w:ascii="Cormorant" w:eastAsia="Times New Roman" w:hAnsi="Cormorant" w:cs="Cormorant"/>
                <w:b/>
                <w:bCs/>
                <w:kern w:val="0"/>
                <w:sz w:val="14"/>
                <w:szCs w:val="14"/>
                <w:lang w:val="es-PE" w:eastAsia="es-PE"/>
                <w14:ligatures w14:val="none"/>
              </w:rPr>
              <w:t>Khuddaka Nikāya</w:t>
            </w:r>
            <w:r w:rsidRPr="00F90233">
              <w:rPr>
                <w:rFonts w:ascii="Cormorant" w:eastAsia="Times New Roman" w:hAnsi="Cormorant" w:cs="Cormorant"/>
                <w:kern w:val="0"/>
                <w:sz w:val="14"/>
                <w:szCs w:val="14"/>
                <w:lang w:val="es-PE" w:eastAsia="es-PE"/>
                <w14:ligatures w14:val="none"/>
              </w:rPr>
              <w:t> </w:t>
            </w:r>
          </w:p>
        </w:tc>
        <w:tc>
          <w:tcPr>
            <w:tcW w:w="722" w:type="dxa"/>
            <w:noWrap/>
            <w:vAlign w:val="bottom"/>
            <w:hideMark/>
          </w:tcPr>
          <w:p w14:paraId="28FCE700"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r>
      <w:tr w:rsidR="00EE0E9E" w:rsidRPr="0027794C" w14:paraId="47F5515F" w14:textId="77777777" w:rsidTr="0097286A">
        <w:trPr>
          <w:trHeight w:val="20"/>
        </w:trPr>
        <w:tc>
          <w:tcPr>
            <w:tcW w:w="637" w:type="dxa"/>
            <w:noWrap/>
            <w:vAlign w:val="bottom"/>
            <w:hideMark/>
          </w:tcPr>
          <w:p w14:paraId="1241BF47"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1 .-</w:t>
            </w:r>
          </w:p>
        </w:tc>
        <w:tc>
          <w:tcPr>
            <w:tcW w:w="1768" w:type="dxa"/>
            <w:noWrap/>
            <w:vAlign w:val="bottom"/>
            <w:hideMark/>
          </w:tcPr>
          <w:p w14:paraId="7F53B2FF"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xml:space="preserve">Parajikakanda pāḷi </w:t>
            </w:r>
          </w:p>
        </w:tc>
        <w:tc>
          <w:tcPr>
            <w:tcW w:w="425" w:type="dxa"/>
            <w:noWrap/>
            <w:vAlign w:val="bottom"/>
            <w:hideMark/>
          </w:tcPr>
          <w:p w14:paraId="4906E748"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381</w:t>
            </w:r>
          </w:p>
        </w:tc>
        <w:tc>
          <w:tcPr>
            <w:tcW w:w="173" w:type="dxa"/>
            <w:noWrap/>
            <w:vAlign w:val="bottom"/>
            <w:hideMark/>
          </w:tcPr>
          <w:p w14:paraId="28E39EBB"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3F4D4327"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18 .-</w:t>
            </w:r>
          </w:p>
        </w:tc>
        <w:tc>
          <w:tcPr>
            <w:tcW w:w="1843" w:type="dxa"/>
            <w:noWrap/>
            <w:vAlign w:val="bottom"/>
            <w:hideMark/>
          </w:tcPr>
          <w:p w14:paraId="1215F322"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Patisambhid</w:t>
            </w:r>
            <w:r>
              <w:rPr>
                <w:rFonts w:ascii="Cormorant" w:eastAsia="Times New Roman" w:hAnsi="Cormorant" w:cs="Cormorant"/>
                <w:kern w:val="0"/>
                <w:sz w:val="14"/>
                <w:szCs w:val="14"/>
                <w:lang w:val="es-PE" w:eastAsia="es-PE"/>
                <w14:ligatures w14:val="none"/>
              </w:rPr>
              <w:t>ā</w:t>
            </w:r>
            <w:r w:rsidRPr="00F90233">
              <w:rPr>
                <w:rFonts w:ascii="Cormorant" w:eastAsia="Times New Roman" w:hAnsi="Cormorant" w:cs="Cormorant"/>
                <w:kern w:val="0"/>
                <w:sz w:val="14"/>
                <w:szCs w:val="14"/>
                <w:lang w:val="es-PE" w:eastAsia="es-PE"/>
                <w14:ligatures w14:val="none"/>
              </w:rPr>
              <w:t>magga pāḷi</w:t>
            </w:r>
          </w:p>
        </w:tc>
        <w:tc>
          <w:tcPr>
            <w:tcW w:w="722" w:type="dxa"/>
            <w:noWrap/>
            <w:vAlign w:val="bottom"/>
            <w:hideMark/>
          </w:tcPr>
          <w:p w14:paraId="6F1D0929"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419</w:t>
            </w:r>
          </w:p>
        </w:tc>
      </w:tr>
      <w:tr w:rsidR="00EE0E9E" w:rsidRPr="0027794C" w14:paraId="0DE809CA" w14:textId="77777777" w:rsidTr="0097286A">
        <w:trPr>
          <w:trHeight w:val="20"/>
        </w:trPr>
        <w:tc>
          <w:tcPr>
            <w:tcW w:w="637" w:type="dxa"/>
            <w:noWrap/>
            <w:vAlign w:val="bottom"/>
            <w:hideMark/>
          </w:tcPr>
          <w:p w14:paraId="293F7D82"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2 .-</w:t>
            </w:r>
          </w:p>
        </w:tc>
        <w:tc>
          <w:tcPr>
            <w:tcW w:w="1768" w:type="dxa"/>
            <w:noWrap/>
            <w:vAlign w:val="bottom"/>
            <w:hideMark/>
          </w:tcPr>
          <w:p w14:paraId="03BEAF75"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xml:space="preserve">Pacittiya pāḷi </w:t>
            </w:r>
          </w:p>
        </w:tc>
        <w:tc>
          <w:tcPr>
            <w:tcW w:w="425" w:type="dxa"/>
            <w:noWrap/>
            <w:vAlign w:val="bottom"/>
            <w:hideMark/>
          </w:tcPr>
          <w:p w14:paraId="455DDD11"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470</w:t>
            </w:r>
          </w:p>
        </w:tc>
        <w:tc>
          <w:tcPr>
            <w:tcW w:w="173" w:type="dxa"/>
            <w:noWrap/>
            <w:vAlign w:val="bottom"/>
            <w:hideMark/>
          </w:tcPr>
          <w:p w14:paraId="3CF6AC8B"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5E462264"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19 .-</w:t>
            </w:r>
          </w:p>
        </w:tc>
        <w:tc>
          <w:tcPr>
            <w:tcW w:w="1843" w:type="dxa"/>
            <w:noWrap/>
            <w:vAlign w:val="bottom"/>
            <w:hideMark/>
          </w:tcPr>
          <w:p w14:paraId="43A2449F"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Khuddaka pāḷi</w:t>
            </w:r>
          </w:p>
        </w:tc>
        <w:tc>
          <w:tcPr>
            <w:tcW w:w="722" w:type="dxa"/>
            <w:noWrap/>
            <w:vAlign w:val="bottom"/>
            <w:hideMark/>
          </w:tcPr>
          <w:p w14:paraId="432F6FFD"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r>
      <w:tr w:rsidR="00EE0E9E" w:rsidRPr="0027794C" w14:paraId="38CA284C" w14:textId="77777777" w:rsidTr="0097286A">
        <w:trPr>
          <w:trHeight w:val="20"/>
        </w:trPr>
        <w:tc>
          <w:tcPr>
            <w:tcW w:w="637" w:type="dxa"/>
            <w:noWrap/>
            <w:vAlign w:val="bottom"/>
            <w:hideMark/>
          </w:tcPr>
          <w:p w14:paraId="19CC4BCC"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3 .-</w:t>
            </w:r>
          </w:p>
        </w:tc>
        <w:tc>
          <w:tcPr>
            <w:tcW w:w="1768" w:type="dxa"/>
            <w:noWrap/>
            <w:vAlign w:val="bottom"/>
            <w:hideMark/>
          </w:tcPr>
          <w:p w14:paraId="4D849A8A"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xml:space="preserve">Mahávagga pāḷi </w:t>
            </w:r>
          </w:p>
        </w:tc>
        <w:tc>
          <w:tcPr>
            <w:tcW w:w="425" w:type="dxa"/>
            <w:noWrap/>
            <w:vAlign w:val="bottom"/>
            <w:hideMark/>
          </w:tcPr>
          <w:p w14:paraId="73297A45"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511</w:t>
            </w:r>
          </w:p>
        </w:tc>
        <w:tc>
          <w:tcPr>
            <w:tcW w:w="173" w:type="dxa"/>
            <w:noWrap/>
            <w:vAlign w:val="bottom"/>
            <w:hideMark/>
          </w:tcPr>
          <w:p w14:paraId="1944969D"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7752CE16"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843" w:type="dxa"/>
            <w:noWrap/>
            <w:vAlign w:val="bottom"/>
            <w:hideMark/>
          </w:tcPr>
          <w:p w14:paraId="3EB92604"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Dhammapada pāḷi</w:t>
            </w:r>
          </w:p>
        </w:tc>
        <w:tc>
          <w:tcPr>
            <w:tcW w:w="722" w:type="dxa"/>
            <w:noWrap/>
            <w:vAlign w:val="bottom"/>
            <w:hideMark/>
          </w:tcPr>
          <w:p w14:paraId="5FF44363"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r>
      <w:tr w:rsidR="00EE0E9E" w:rsidRPr="0027794C" w14:paraId="74AA1BAE" w14:textId="77777777" w:rsidTr="0097286A">
        <w:trPr>
          <w:trHeight w:val="20"/>
        </w:trPr>
        <w:tc>
          <w:tcPr>
            <w:tcW w:w="637" w:type="dxa"/>
            <w:noWrap/>
            <w:vAlign w:val="bottom"/>
            <w:hideMark/>
          </w:tcPr>
          <w:p w14:paraId="3E78C4B3"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4 .-</w:t>
            </w:r>
          </w:p>
        </w:tc>
        <w:tc>
          <w:tcPr>
            <w:tcW w:w="1768" w:type="dxa"/>
            <w:noWrap/>
            <w:vAlign w:val="bottom"/>
            <w:hideMark/>
          </w:tcPr>
          <w:p w14:paraId="3A1EDFBE"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xml:space="preserve">Cúlavagga pāḷi </w:t>
            </w:r>
          </w:p>
        </w:tc>
        <w:tc>
          <w:tcPr>
            <w:tcW w:w="425" w:type="dxa"/>
            <w:noWrap/>
            <w:vAlign w:val="bottom"/>
            <w:hideMark/>
          </w:tcPr>
          <w:p w14:paraId="4D7A5842"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508</w:t>
            </w:r>
          </w:p>
        </w:tc>
        <w:tc>
          <w:tcPr>
            <w:tcW w:w="173" w:type="dxa"/>
            <w:noWrap/>
            <w:vAlign w:val="bottom"/>
            <w:hideMark/>
          </w:tcPr>
          <w:p w14:paraId="6998CCD1"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25F65CE6"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843" w:type="dxa"/>
            <w:noWrap/>
            <w:vAlign w:val="bottom"/>
            <w:hideMark/>
          </w:tcPr>
          <w:p w14:paraId="77569767"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Ud</w:t>
            </w:r>
            <w:r>
              <w:rPr>
                <w:rFonts w:ascii="Cormorant" w:eastAsia="Times New Roman" w:hAnsi="Cormorant" w:cs="Cormorant"/>
                <w:kern w:val="0"/>
                <w:sz w:val="14"/>
                <w:szCs w:val="14"/>
                <w:lang w:val="es-PE" w:eastAsia="es-PE"/>
                <w14:ligatures w14:val="none"/>
              </w:rPr>
              <w:t>ā</w:t>
            </w:r>
            <w:r w:rsidRPr="00F90233">
              <w:rPr>
                <w:rFonts w:ascii="Cormorant" w:eastAsia="Times New Roman" w:hAnsi="Cormorant" w:cs="Cormorant"/>
                <w:kern w:val="0"/>
                <w:sz w:val="14"/>
                <w:szCs w:val="14"/>
                <w:lang w:val="es-PE" w:eastAsia="es-PE"/>
                <w14:ligatures w14:val="none"/>
              </w:rPr>
              <w:t>na pāḷi</w:t>
            </w:r>
          </w:p>
        </w:tc>
        <w:tc>
          <w:tcPr>
            <w:tcW w:w="722" w:type="dxa"/>
            <w:noWrap/>
            <w:vAlign w:val="bottom"/>
            <w:hideMark/>
          </w:tcPr>
          <w:p w14:paraId="4FFB3EEE"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r>
      <w:tr w:rsidR="00EE0E9E" w:rsidRPr="0027794C" w14:paraId="37CDD820" w14:textId="77777777" w:rsidTr="0097286A">
        <w:trPr>
          <w:trHeight w:val="20"/>
        </w:trPr>
        <w:tc>
          <w:tcPr>
            <w:tcW w:w="637" w:type="dxa"/>
            <w:noWrap/>
            <w:vAlign w:val="bottom"/>
            <w:hideMark/>
          </w:tcPr>
          <w:p w14:paraId="3CF4DFA4"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5 .-</w:t>
            </w:r>
          </w:p>
        </w:tc>
        <w:tc>
          <w:tcPr>
            <w:tcW w:w="1768" w:type="dxa"/>
            <w:noWrap/>
            <w:vAlign w:val="bottom"/>
            <w:hideMark/>
          </w:tcPr>
          <w:p w14:paraId="1934731E"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Pariv</w:t>
            </w:r>
            <w:r>
              <w:rPr>
                <w:rFonts w:ascii="Cormorant" w:eastAsia="Times New Roman" w:hAnsi="Cormorant" w:cs="Cormorant"/>
                <w:kern w:val="0"/>
                <w:sz w:val="14"/>
                <w:szCs w:val="14"/>
                <w:lang w:val="es-PE" w:eastAsia="es-PE"/>
                <w14:ligatures w14:val="none"/>
              </w:rPr>
              <w:t>ā</w:t>
            </w:r>
            <w:r w:rsidRPr="00F90233">
              <w:rPr>
                <w:rFonts w:ascii="Cormorant" w:eastAsia="Times New Roman" w:hAnsi="Cormorant" w:cs="Cormorant"/>
                <w:kern w:val="0"/>
                <w:sz w:val="14"/>
                <w:szCs w:val="14"/>
                <w:lang w:val="es-PE" w:eastAsia="es-PE"/>
                <w14:ligatures w14:val="none"/>
              </w:rPr>
              <w:t xml:space="preserve">ra pāḷi </w:t>
            </w:r>
          </w:p>
        </w:tc>
        <w:tc>
          <w:tcPr>
            <w:tcW w:w="425" w:type="dxa"/>
            <w:tcBorders>
              <w:bottom w:val="single" w:sz="4" w:space="0" w:color="auto"/>
            </w:tcBorders>
            <w:noWrap/>
            <w:vAlign w:val="bottom"/>
            <w:hideMark/>
          </w:tcPr>
          <w:p w14:paraId="0C3105E4"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390</w:t>
            </w:r>
          </w:p>
        </w:tc>
        <w:tc>
          <w:tcPr>
            <w:tcW w:w="173" w:type="dxa"/>
            <w:noWrap/>
            <w:vAlign w:val="bottom"/>
            <w:hideMark/>
          </w:tcPr>
          <w:p w14:paraId="4FBBB3F3"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6EF34CFD"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843" w:type="dxa"/>
            <w:noWrap/>
            <w:vAlign w:val="bottom"/>
            <w:hideMark/>
          </w:tcPr>
          <w:p w14:paraId="06DD6C57"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Suttanip</w:t>
            </w:r>
            <w:r>
              <w:rPr>
                <w:rFonts w:ascii="Cormorant" w:eastAsia="Times New Roman" w:hAnsi="Cormorant" w:cs="Cormorant"/>
                <w:kern w:val="0"/>
                <w:sz w:val="14"/>
                <w:szCs w:val="14"/>
                <w:lang w:val="es-PE" w:eastAsia="es-PE"/>
                <w14:ligatures w14:val="none"/>
              </w:rPr>
              <w:t>ā</w:t>
            </w:r>
            <w:r w:rsidRPr="00F90233">
              <w:rPr>
                <w:rFonts w:ascii="Cormorant" w:eastAsia="Times New Roman" w:hAnsi="Cormorant" w:cs="Cormorant"/>
                <w:kern w:val="0"/>
                <w:sz w:val="14"/>
                <w:szCs w:val="14"/>
                <w:lang w:val="es-PE" w:eastAsia="es-PE"/>
                <w14:ligatures w14:val="none"/>
              </w:rPr>
              <w:t>ta pāḷi</w:t>
            </w:r>
          </w:p>
        </w:tc>
        <w:tc>
          <w:tcPr>
            <w:tcW w:w="722" w:type="dxa"/>
            <w:noWrap/>
            <w:vAlign w:val="bottom"/>
            <w:hideMark/>
          </w:tcPr>
          <w:p w14:paraId="779204C4"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455</w:t>
            </w:r>
          </w:p>
        </w:tc>
      </w:tr>
      <w:tr w:rsidR="00EE0E9E" w:rsidRPr="0027794C" w14:paraId="46BEB581" w14:textId="77777777" w:rsidTr="0097286A">
        <w:trPr>
          <w:trHeight w:val="20"/>
        </w:trPr>
        <w:tc>
          <w:tcPr>
            <w:tcW w:w="637" w:type="dxa"/>
            <w:noWrap/>
            <w:vAlign w:val="bottom"/>
            <w:hideMark/>
          </w:tcPr>
          <w:p w14:paraId="6EE92674"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768" w:type="dxa"/>
            <w:noWrap/>
            <w:vAlign w:val="bottom"/>
            <w:hideMark/>
          </w:tcPr>
          <w:p w14:paraId="01752063"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425" w:type="dxa"/>
            <w:tcBorders>
              <w:top w:val="single" w:sz="4" w:space="0" w:color="auto"/>
            </w:tcBorders>
            <w:noWrap/>
            <w:vAlign w:val="bottom"/>
            <w:hideMark/>
          </w:tcPr>
          <w:p w14:paraId="05682D57" w14:textId="77777777" w:rsidR="00EE0E9E" w:rsidRPr="00F90233" w:rsidRDefault="00EE0E9E" w:rsidP="008A1E2A">
            <w:pPr>
              <w:spacing w:after="0" w:line="240" w:lineRule="auto"/>
              <w:ind w:firstLine="0"/>
              <w:jc w:val="right"/>
              <w:rPr>
                <w:rFonts w:ascii="Cormorant" w:eastAsia="Times New Roman" w:hAnsi="Cormorant" w:cs="Cormorant"/>
                <w:b/>
                <w:bCs/>
                <w:kern w:val="0"/>
                <w:sz w:val="14"/>
                <w:szCs w:val="14"/>
                <w:lang w:val="es-PE" w:eastAsia="es-PE"/>
                <w14:ligatures w14:val="none"/>
              </w:rPr>
            </w:pPr>
            <w:r w:rsidRPr="00F90233">
              <w:rPr>
                <w:rFonts w:ascii="Cormorant" w:eastAsia="Times New Roman" w:hAnsi="Cormorant" w:cs="Cormorant"/>
                <w:b/>
                <w:bCs/>
                <w:kern w:val="0"/>
                <w:sz w:val="14"/>
                <w:szCs w:val="14"/>
                <w:lang w:val="es-PE" w:eastAsia="es-PE"/>
                <w14:ligatures w14:val="none"/>
              </w:rPr>
              <w:t>2,260</w:t>
            </w:r>
          </w:p>
        </w:tc>
        <w:tc>
          <w:tcPr>
            <w:tcW w:w="173" w:type="dxa"/>
            <w:noWrap/>
            <w:vAlign w:val="bottom"/>
            <w:hideMark/>
          </w:tcPr>
          <w:p w14:paraId="08A01F01"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01D21169"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20 .-</w:t>
            </w:r>
          </w:p>
        </w:tc>
        <w:tc>
          <w:tcPr>
            <w:tcW w:w="1843" w:type="dxa"/>
            <w:noWrap/>
            <w:vAlign w:val="bottom"/>
            <w:hideMark/>
          </w:tcPr>
          <w:p w14:paraId="72F2AB82"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Vim</w:t>
            </w:r>
            <w:r>
              <w:rPr>
                <w:rFonts w:ascii="Cormorant" w:eastAsia="Times New Roman" w:hAnsi="Cormorant" w:cs="Cormorant"/>
                <w:kern w:val="0"/>
                <w:sz w:val="14"/>
                <w:szCs w:val="14"/>
                <w:lang w:val="es-PE" w:eastAsia="es-PE"/>
                <w14:ligatures w14:val="none"/>
              </w:rPr>
              <w:t>ā</w:t>
            </w:r>
            <w:r w:rsidRPr="00F90233">
              <w:rPr>
                <w:rFonts w:ascii="Cormorant" w:eastAsia="Times New Roman" w:hAnsi="Cormorant" w:cs="Cormorant"/>
                <w:kern w:val="0"/>
                <w:sz w:val="14"/>
                <w:szCs w:val="14"/>
                <w:lang w:val="es-PE" w:eastAsia="es-PE"/>
                <w14:ligatures w14:val="none"/>
              </w:rPr>
              <w:t>navatthu pāḷi</w:t>
            </w:r>
          </w:p>
        </w:tc>
        <w:tc>
          <w:tcPr>
            <w:tcW w:w="722" w:type="dxa"/>
            <w:noWrap/>
            <w:vAlign w:val="bottom"/>
            <w:hideMark/>
          </w:tcPr>
          <w:p w14:paraId="62AA9FBB"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r>
      <w:tr w:rsidR="00EE0E9E" w:rsidRPr="0027794C" w14:paraId="20D77C47" w14:textId="77777777" w:rsidTr="0097286A">
        <w:trPr>
          <w:trHeight w:val="20"/>
        </w:trPr>
        <w:tc>
          <w:tcPr>
            <w:tcW w:w="637" w:type="dxa"/>
            <w:noWrap/>
            <w:vAlign w:val="bottom"/>
            <w:hideMark/>
          </w:tcPr>
          <w:p w14:paraId="1D45F746"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768" w:type="dxa"/>
            <w:noWrap/>
            <w:vAlign w:val="bottom"/>
            <w:hideMark/>
          </w:tcPr>
          <w:p w14:paraId="202BF101"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425" w:type="dxa"/>
            <w:noWrap/>
            <w:vAlign w:val="bottom"/>
            <w:hideMark/>
          </w:tcPr>
          <w:p w14:paraId="50C96C29"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73" w:type="dxa"/>
            <w:noWrap/>
            <w:vAlign w:val="bottom"/>
            <w:hideMark/>
          </w:tcPr>
          <w:p w14:paraId="5A472E98"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77D364EB"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843" w:type="dxa"/>
            <w:noWrap/>
            <w:vAlign w:val="bottom"/>
            <w:hideMark/>
          </w:tcPr>
          <w:p w14:paraId="03D37433"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Petavatthu pāḷi</w:t>
            </w:r>
          </w:p>
        </w:tc>
        <w:tc>
          <w:tcPr>
            <w:tcW w:w="722" w:type="dxa"/>
            <w:noWrap/>
            <w:vAlign w:val="bottom"/>
            <w:hideMark/>
          </w:tcPr>
          <w:p w14:paraId="621D807F"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r>
      <w:tr w:rsidR="00EE0E9E" w:rsidRPr="0027794C" w14:paraId="745574EC" w14:textId="77777777" w:rsidTr="0097286A">
        <w:trPr>
          <w:trHeight w:val="20"/>
        </w:trPr>
        <w:tc>
          <w:tcPr>
            <w:tcW w:w="2405" w:type="dxa"/>
            <w:gridSpan w:val="2"/>
            <w:noWrap/>
            <w:vAlign w:val="bottom"/>
            <w:hideMark/>
          </w:tcPr>
          <w:p w14:paraId="05C7781A" w14:textId="77777777" w:rsidR="00EE0E9E" w:rsidRPr="00F90233" w:rsidRDefault="00EE0E9E" w:rsidP="00F90233">
            <w:pPr>
              <w:spacing w:after="0" w:line="240" w:lineRule="auto"/>
              <w:ind w:firstLine="0"/>
              <w:rPr>
                <w:rFonts w:ascii="Cormorant" w:eastAsia="Times New Roman" w:hAnsi="Cormorant" w:cs="Cormorant"/>
                <w:b/>
                <w:bCs/>
                <w:kern w:val="0"/>
                <w:sz w:val="14"/>
                <w:szCs w:val="14"/>
                <w:lang w:val="es-PE" w:eastAsia="es-PE"/>
                <w14:ligatures w14:val="none"/>
              </w:rPr>
            </w:pPr>
            <w:r w:rsidRPr="005C6FA7">
              <w:rPr>
                <w:rFonts w:ascii="Cormorant" w:eastAsia="Times New Roman" w:hAnsi="Cormorant" w:cs="Cormorant"/>
                <w:b/>
                <w:bCs/>
                <w:color w:val="501549" w:themeColor="accent5" w:themeShade="80"/>
                <w:kern w:val="0"/>
                <w:sz w:val="14"/>
                <w:szCs w:val="14"/>
                <w:lang w:val="es-PE" w:eastAsia="es-PE"/>
                <w14:ligatures w14:val="none"/>
              </w:rPr>
              <w:t xml:space="preserve">Sutta Piṭaka </w:t>
            </w:r>
          </w:p>
        </w:tc>
        <w:tc>
          <w:tcPr>
            <w:tcW w:w="425" w:type="dxa"/>
            <w:noWrap/>
            <w:vAlign w:val="bottom"/>
            <w:hideMark/>
          </w:tcPr>
          <w:p w14:paraId="50573BC9"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73" w:type="dxa"/>
            <w:noWrap/>
            <w:vAlign w:val="bottom"/>
            <w:hideMark/>
          </w:tcPr>
          <w:p w14:paraId="3D9D6CA8"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5B5E2C51"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843" w:type="dxa"/>
            <w:noWrap/>
            <w:vAlign w:val="bottom"/>
            <w:hideMark/>
          </w:tcPr>
          <w:p w14:paraId="46D6FD9C"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Therag</w:t>
            </w:r>
            <w:r>
              <w:rPr>
                <w:rFonts w:ascii="Cormorant" w:eastAsia="Times New Roman" w:hAnsi="Cormorant" w:cs="Cormorant"/>
                <w:kern w:val="0"/>
                <w:sz w:val="14"/>
                <w:szCs w:val="14"/>
                <w:lang w:val="es-PE" w:eastAsia="es-PE"/>
                <w14:ligatures w14:val="none"/>
              </w:rPr>
              <w:t>ā</w:t>
            </w:r>
            <w:r w:rsidRPr="00F90233">
              <w:rPr>
                <w:rFonts w:ascii="Cormorant" w:eastAsia="Times New Roman" w:hAnsi="Cormorant" w:cs="Cormorant"/>
                <w:kern w:val="0"/>
                <w:sz w:val="14"/>
                <w:szCs w:val="14"/>
                <w:lang w:val="es-PE" w:eastAsia="es-PE"/>
                <w14:ligatures w14:val="none"/>
              </w:rPr>
              <w:t>th</w:t>
            </w:r>
            <w:r>
              <w:rPr>
                <w:rFonts w:ascii="Cormorant" w:eastAsia="Times New Roman" w:hAnsi="Cormorant" w:cs="Cormorant"/>
                <w:kern w:val="0"/>
                <w:sz w:val="14"/>
                <w:szCs w:val="14"/>
                <w:lang w:val="es-PE" w:eastAsia="es-PE"/>
                <w14:ligatures w14:val="none"/>
              </w:rPr>
              <w:t>ā</w:t>
            </w:r>
            <w:r w:rsidRPr="00F90233">
              <w:rPr>
                <w:rFonts w:ascii="Cormorant" w:eastAsia="Times New Roman" w:hAnsi="Cormorant" w:cs="Cormorant"/>
                <w:kern w:val="0"/>
                <w:sz w:val="14"/>
                <w:szCs w:val="14"/>
                <w:lang w:val="es-PE" w:eastAsia="es-PE"/>
                <w14:ligatures w14:val="none"/>
              </w:rPr>
              <w:t xml:space="preserve"> pāḷi</w:t>
            </w:r>
          </w:p>
        </w:tc>
        <w:tc>
          <w:tcPr>
            <w:tcW w:w="722" w:type="dxa"/>
            <w:noWrap/>
            <w:vAlign w:val="bottom"/>
            <w:hideMark/>
          </w:tcPr>
          <w:p w14:paraId="40CC2FE0"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r>
      <w:tr w:rsidR="00EE0E9E" w:rsidRPr="0027794C" w14:paraId="669B4443" w14:textId="77777777" w:rsidTr="0097286A">
        <w:trPr>
          <w:trHeight w:val="20"/>
        </w:trPr>
        <w:tc>
          <w:tcPr>
            <w:tcW w:w="2405" w:type="dxa"/>
            <w:gridSpan w:val="2"/>
            <w:noWrap/>
            <w:vAlign w:val="bottom"/>
            <w:hideMark/>
          </w:tcPr>
          <w:p w14:paraId="0D7365B1" w14:textId="77777777" w:rsidR="00EE0E9E" w:rsidRPr="00F90233" w:rsidRDefault="00EE0E9E" w:rsidP="008A1E2A">
            <w:pPr>
              <w:spacing w:after="0" w:line="240" w:lineRule="auto"/>
              <w:ind w:firstLineChars="100" w:firstLine="141"/>
              <w:rPr>
                <w:rFonts w:ascii="Cormorant" w:eastAsia="Times New Roman" w:hAnsi="Cormorant" w:cs="Cormorant"/>
                <w:b/>
                <w:bCs/>
                <w:kern w:val="0"/>
                <w:sz w:val="14"/>
                <w:szCs w:val="14"/>
                <w:lang w:val="es-PE" w:eastAsia="es-PE"/>
                <w14:ligatures w14:val="none"/>
              </w:rPr>
            </w:pPr>
            <w:r w:rsidRPr="00F90233">
              <w:rPr>
                <w:rFonts w:ascii="Cormorant" w:eastAsia="Times New Roman" w:hAnsi="Cormorant" w:cs="Cormorant"/>
                <w:b/>
                <w:bCs/>
                <w:kern w:val="0"/>
                <w:sz w:val="14"/>
                <w:szCs w:val="14"/>
                <w:lang w:val="es-PE" w:eastAsia="es-PE"/>
                <w14:ligatures w14:val="none"/>
              </w:rPr>
              <w:t>Dīgha Nikaya</w:t>
            </w:r>
          </w:p>
        </w:tc>
        <w:tc>
          <w:tcPr>
            <w:tcW w:w="425" w:type="dxa"/>
            <w:noWrap/>
            <w:vAlign w:val="bottom"/>
            <w:hideMark/>
          </w:tcPr>
          <w:p w14:paraId="1F10F6C4"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73" w:type="dxa"/>
            <w:noWrap/>
            <w:vAlign w:val="bottom"/>
            <w:hideMark/>
          </w:tcPr>
          <w:p w14:paraId="68D79145"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30ECFCA1"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843" w:type="dxa"/>
            <w:noWrap/>
            <w:vAlign w:val="bottom"/>
            <w:hideMark/>
          </w:tcPr>
          <w:p w14:paraId="0EA469EF"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Therig</w:t>
            </w:r>
            <w:r>
              <w:rPr>
                <w:rFonts w:ascii="Cormorant" w:eastAsia="Times New Roman" w:hAnsi="Cormorant" w:cs="Cormorant"/>
                <w:kern w:val="0"/>
                <w:sz w:val="14"/>
                <w:szCs w:val="14"/>
                <w:lang w:val="es-PE" w:eastAsia="es-PE"/>
                <w14:ligatures w14:val="none"/>
              </w:rPr>
              <w:t>ā</w:t>
            </w:r>
            <w:r w:rsidRPr="00F90233">
              <w:rPr>
                <w:rFonts w:ascii="Cormorant" w:eastAsia="Times New Roman" w:hAnsi="Cormorant" w:cs="Cormorant"/>
                <w:kern w:val="0"/>
                <w:sz w:val="14"/>
                <w:szCs w:val="14"/>
                <w:lang w:val="es-PE" w:eastAsia="es-PE"/>
                <w14:ligatures w14:val="none"/>
              </w:rPr>
              <w:t>th</w:t>
            </w:r>
            <w:r>
              <w:rPr>
                <w:rFonts w:ascii="Cormorant" w:eastAsia="Times New Roman" w:hAnsi="Cormorant" w:cs="Cormorant"/>
                <w:kern w:val="0"/>
                <w:sz w:val="14"/>
                <w:szCs w:val="14"/>
                <w:lang w:val="es-PE" w:eastAsia="es-PE"/>
                <w14:ligatures w14:val="none"/>
              </w:rPr>
              <w:t>ā</w:t>
            </w:r>
            <w:r w:rsidRPr="00F90233">
              <w:rPr>
                <w:rFonts w:ascii="Cormorant" w:eastAsia="Times New Roman" w:hAnsi="Cormorant" w:cs="Cormorant"/>
                <w:kern w:val="0"/>
                <w:sz w:val="14"/>
                <w:szCs w:val="14"/>
                <w:lang w:val="es-PE" w:eastAsia="es-PE"/>
                <w14:ligatures w14:val="none"/>
              </w:rPr>
              <w:t xml:space="preserve"> pāḷi</w:t>
            </w:r>
          </w:p>
        </w:tc>
        <w:tc>
          <w:tcPr>
            <w:tcW w:w="722" w:type="dxa"/>
            <w:noWrap/>
            <w:vAlign w:val="bottom"/>
            <w:hideMark/>
          </w:tcPr>
          <w:p w14:paraId="5480A733"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435</w:t>
            </w:r>
          </w:p>
        </w:tc>
      </w:tr>
      <w:tr w:rsidR="00EE0E9E" w:rsidRPr="0027794C" w14:paraId="4E7B59F6" w14:textId="77777777" w:rsidTr="0097286A">
        <w:trPr>
          <w:trHeight w:val="20"/>
        </w:trPr>
        <w:tc>
          <w:tcPr>
            <w:tcW w:w="637" w:type="dxa"/>
            <w:noWrap/>
            <w:vAlign w:val="bottom"/>
            <w:hideMark/>
          </w:tcPr>
          <w:p w14:paraId="6D96BE64"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6 .-</w:t>
            </w:r>
          </w:p>
        </w:tc>
        <w:tc>
          <w:tcPr>
            <w:tcW w:w="1768" w:type="dxa"/>
            <w:noWrap/>
            <w:vAlign w:val="bottom"/>
            <w:hideMark/>
          </w:tcPr>
          <w:p w14:paraId="4B12EC6D"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xml:space="preserve">Silakkhamdavagga pāḷi </w:t>
            </w:r>
          </w:p>
        </w:tc>
        <w:tc>
          <w:tcPr>
            <w:tcW w:w="425" w:type="dxa"/>
            <w:noWrap/>
            <w:vAlign w:val="bottom"/>
            <w:hideMark/>
          </w:tcPr>
          <w:p w14:paraId="3004F33B"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236</w:t>
            </w:r>
          </w:p>
        </w:tc>
        <w:tc>
          <w:tcPr>
            <w:tcW w:w="173" w:type="dxa"/>
            <w:noWrap/>
            <w:vAlign w:val="bottom"/>
            <w:hideMark/>
          </w:tcPr>
          <w:p w14:paraId="48F3EBE9"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50AE1C71"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21 .-</w:t>
            </w:r>
          </w:p>
        </w:tc>
        <w:tc>
          <w:tcPr>
            <w:tcW w:w="1843" w:type="dxa"/>
            <w:noWrap/>
            <w:vAlign w:val="bottom"/>
            <w:hideMark/>
          </w:tcPr>
          <w:p w14:paraId="4285E9E0"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Ap</w:t>
            </w:r>
            <w:r>
              <w:rPr>
                <w:rFonts w:ascii="Cormorant" w:eastAsia="Times New Roman" w:hAnsi="Cormorant" w:cs="Cormorant"/>
                <w:kern w:val="0"/>
                <w:sz w:val="14"/>
                <w:szCs w:val="14"/>
                <w:lang w:val="es-PE" w:eastAsia="es-PE"/>
                <w14:ligatures w14:val="none"/>
              </w:rPr>
              <w:t>ā</w:t>
            </w:r>
            <w:r w:rsidRPr="00F90233">
              <w:rPr>
                <w:rFonts w:ascii="Cormorant" w:eastAsia="Times New Roman" w:hAnsi="Cormorant" w:cs="Cormorant"/>
                <w:kern w:val="0"/>
                <w:sz w:val="14"/>
                <w:szCs w:val="14"/>
                <w:lang w:val="es-PE" w:eastAsia="es-PE"/>
                <w14:ligatures w14:val="none"/>
              </w:rPr>
              <w:t>d</w:t>
            </w:r>
            <w:r>
              <w:rPr>
                <w:rFonts w:ascii="Cormorant" w:eastAsia="Times New Roman" w:hAnsi="Cormorant" w:cs="Cormorant"/>
                <w:kern w:val="0"/>
                <w:sz w:val="14"/>
                <w:szCs w:val="14"/>
                <w:lang w:val="es-PE" w:eastAsia="es-PE"/>
                <w14:ligatures w14:val="none"/>
              </w:rPr>
              <w:t>ā</w:t>
            </w:r>
            <w:r w:rsidRPr="00F90233">
              <w:rPr>
                <w:rFonts w:ascii="Cormorant" w:eastAsia="Times New Roman" w:hAnsi="Cormorant" w:cs="Cormorant"/>
                <w:kern w:val="0"/>
                <w:sz w:val="14"/>
                <w:szCs w:val="14"/>
                <w:lang w:val="es-PE" w:eastAsia="es-PE"/>
                <w14:ligatures w14:val="none"/>
              </w:rPr>
              <w:t>na pāḷi (Vol.  I)</w:t>
            </w:r>
          </w:p>
        </w:tc>
        <w:tc>
          <w:tcPr>
            <w:tcW w:w="722" w:type="dxa"/>
            <w:noWrap/>
            <w:vAlign w:val="bottom"/>
            <w:hideMark/>
          </w:tcPr>
          <w:p w14:paraId="266A1383"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445</w:t>
            </w:r>
          </w:p>
        </w:tc>
      </w:tr>
      <w:tr w:rsidR="00EE0E9E" w:rsidRPr="0027794C" w14:paraId="348DEF5C" w14:textId="77777777" w:rsidTr="0097286A">
        <w:trPr>
          <w:trHeight w:val="20"/>
        </w:trPr>
        <w:tc>
          <w:tcPr>
            <w:tcW w:w="637" w:type="dxa"/>
            <w:noWrap/>
            <w:vAlign w:val="bottom"/>
            <w:hideMark/>
          </w:tcPr>
          <w:p w14:paraId="6D37163F"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7 .-</w:t>
            </w:r>
          </w:p>
        </w:tc>
        <w:tc>
          <w:tcPr>
            <w:tcW w:w="1768" w:type="dxa"/>
            <w:noWrap/>
            <w:vAlign w:val="bottom"/>
            <w:hideMark/>
          </w:tcPr>
          <w:p w14:paraId="755D4D98"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Mahāvagga pāḷi</w:t>
            </w:r>
          </w:p>
        </w:tc>
        <w:tc>
          <w:tcPr>
            <w:tcW w:w="425" w:type="dxa"/>
            <w:noWrap/>
            <w:vAlign w:val="bottom"/>
            <w:hideMark/>
          </w:tcPr>
          <w:p w14:paraId="1776B0D7"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283</w:t>
            </w:r>
          </w:p>
        </w:tc>
        <w:tc>
          <w:tcPr>
            <w:tcW w:w="173" w:type="dxa"/>
            <w:noWrap/>
            <w:vAlign w:val="bottom"/>
            <w:hideMark/>
          </w:tcPr>
          <w:p w14:paraId="3F6ADBE2"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0182344A"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22 .-</w:t>
            </w:r>
          </w:p>
        </w:tc>
        <w:tc>
          <w:tcPr>
            <w:tcW w:w="1843" w:type="dxa"/>
            <w:noWrap/>
            <w:vAlign w:val="bottom"/>
            <w:hideMark/>
          </w:tcPr>
          <w:p w14:paraId="7B1C9D6C"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Ap</w:t>
            </w:r>
            <w:r>
              <w:rPr>
                <w:rFonts w:ascii="Cormorant" w:eastAsia="Times New Roman" w:hAnsi="Cormorant" w:cs="Cormorant"/>
                <w:kern w:val="0"/>
                <w:sz w:val="14"/>
                <w:szCs w:val="14"/>
                <w:lang w:val="es-PE" w:eastAsia="es-PE"/>
                <w14:ligatures w14:val="none"/>
              </w:rPr>
              <w:t>ā</w:t>
            </w:r>
            <w:r w:rsidRPr="00F90233">
              <w:rPr>
                <w:rFonts w:ascii="Cormorant" w:eastAsia="Times New Roman" w:hAnsi="Cormorant" w:cs="Cormorant"/>
                <w:kern w:val="0"/>
                <w:sz w:val="14"/>
                <w:szCs w:val="14"/>
                <w:lang w:val="es-PE" w:eastAsia="es-PE"/>
                <w14:ligatures w14:val="none"/>
              </w:rPr>
              <w:t>d</w:t>
            </w:r>
            <w:r>
              <w:rPr>
                <w:rFonts w:ascii="Cormorant" w:eastAsia="Times New Roman" w:hAnsi="Cormorant" w:cs="Cormorant"/>
                <w:kern w:val="0"/>
                <w:sz w:val="14"/>
                <w:szCs w:val="14"/>
                <w:lang w:val="es-PE" w:eastAsia="es-PE"/>
                <w14:ligatures w14:val="none"/>
              </w:rPr>
              <w:t>ā</w:t>
            </w:r>
            <w:r w:rsidRPr="00F90233">
              <w:rPr>
                <w:rFonts w:ascii="Cormorant" w:eastAsia="Times New Roman" w:hAnsi="Cormorant" w:cs="Cormorant"/>
                <w:kern w:val="0"/>
                <w:sz w:val="14"/>
                <w:szCs w:val="14"/>
                <w:lang w:val="es-PE" w:eastAsia="es-PE"/>
                <w14:ligatures w14:val="none"/>
              </w:rPr>
              <w:t>na pāḷi (Vol. II)</w:t>
            </w:r>
          </w:p>
        </w:tc>
        <w:tc>
          <w:tcPr>
            <w:tcW w:w="722" w:type="dxa"/>
            <w:noWrap/>
            <w:vAlign w:val="bottom"/>
            <w:hideMark/>
          </w:tcPr>
          <w:p w14:paraId="13D02E53"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r>
      <w:tr w:rsidR="00EE0E9E" w:rsidRPr="0027794C" w14:paraId="6C15D783" w14:textId="77777777" w:rsidTr="0097286A">
        <w:trPr>
          <w:trHeight w:val="20"/>
        </w:trPr>
        <w:tc>
          <w:tcPr>
            <w:tcW w:w="637" w:type="dxa"/>
            <w:noWrap/>
            <w:vAlign w:val="bottom"/>
            <w:hideMark/>
          </w:tcPr>
          <w:p w14:paraId="442461A8"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8 .-</w:t>
            </w:r>
          </w:p>
        </w:tc>
        <w:tc>
          <w:tcPr>
            <w:tcW w:w="1768" w:type="dxa"/>
            <w:noWrap/>
            <w:vAlign w:val="bottom"/>
            <w:hideMark/>
          </w:tcPr>
          <w:p w14:paraId="42C33D94"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Páthika vagga pāḷi</w:t>
            </w:r>
          </w:p>
        </w:tc>
        <w:tc>
          <w:tcPr>
            <w:tcW w:w="425" w:type="dxa"/>
            <w:tcBorders>
              <w:bottom w:val="single" w:sz="4" w:space="0" w:color="auto"/>
            </w:tcBorders>
            <w:noWrap/>
            <w:vAlign w:val="bottom"/>
            <w:hideMark/>
          </w:tcPr>
          <w:p w14:paraId="571E1E8C"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260</w:t>
            </w:r>
          </w:p>
        </w:tc>
        <w:tc>
          <w:tcPr>
            <w:tcW w:w="173" w:type="dxa"/>
            <w:noWrap/>
            <w:vAlign w:val="bottom"/>
            <w:hideMark/>
          </w:tcPr>
          <w:p w14:paraId="3986BB26"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00C675ED"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843" w:type="dxa"/>
            <w:noWrap/>
            <w:vAlign w:val="bottom"/>
            <w:hideMark/>
          </w:tcPr>
          <w:p w14:paraId="58A6C5C2"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Buddhavarñsa pāḷi</w:t>
            </w:r>
          </w:p>
        </w:tc>
        <w:tc>
          <w:tcPr>
            <w:tcW w:w="722" w:type="dxa"/>
            <w:noWrap/>
            <w:vAlign w:val="bottom"/>
            <w:hideMark/>
          </w:tcPr>
          <w:p w14:paraId="10FD9A51"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r>
      <w:tr w:rsidR="00EE0E9E" w:rsidRPr="0027794C" w14:paraId="2467D06F" w14:textId="77777777" w:rsidTr="0097286A">
        <w:trPr>
          <w:trHeight w:val="20"/>
        </w:trPr>
        <w:tc>
          <w:tcPr>
            <w:tcW w:w="637" w:type="dxa"/>
            <w:noWrap/>
            <w:vAlign w:val="bottom"/>
            <w:hideMark/>
          </w:tcPr>
          <w:p w14:paraId="1CF99E60"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768" w:type="dxa"/>
            <w:noWrap/>
            <w:vAlign w:val="bottom"/>
            <w:hideMark/>
          </w:tcPr>
          <w:p w14:paraId="2F3D7E00"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425" w:type="dxa"/>
            <w:tcBorders>
              <w:top w:val="single" w:sz="4" w:space="0" w:color="auto"/>
            </w:tcBorders>
            <w:noWrap/>
            <w:vAlign w:val="bottom"/>
            <w:hideMark/>
          </w:tcPr>
          <w:p w14:paraId="65179785" w14:textId="77777777" w:rsidR="00EE0E9E" w:rsidRPr="00F90233" w:rsidRDefault="00EE0E9E" w:rsidP="008A1E2A">
            <w:pPr>
              <w:spacing w:after="0" w:line="240" w:lineRule="auto"/>
              <w:ind w:firstLine="0"/>
              <w:jc w:val="right"/>
              <w:rPr>
                <w:rFonts w:ascii="Cormorant" w:eastAsia="Times New Roman" w:hAnsi="Cormorant" w:cs="Cormorant"/>
                <w:b/>
                <w:bCs/>
                <w:kern w:val="0"/>
                <w:sz w:val="14"/>
                <w:szCs w:val="14"/>
                <w:lang w:val="es-PE" w:eastAsia="es-PE"/>
                <w14:ligatures w14:val="none"/>
              </w:rPr>
            </w:pPr>
            <w:r w:rsidRPr="00F90233">
              <w:rPr>
                <w:rFonts w:ascii="Cormorant" w:eastAsia="Times New Roman" w:hAnsi="Cormorant" w:cs="Cormorant"/>
                <w:b/>
                <w:bCs/>
                <w:kern w:val="0"/>
                <w:sz w:val="14"/>
                <w:szCs w:val="14"/>
                <w:lang w:val="es-PE" w:eastAsia="es-PE"/>
                <w14:ligatures w14:val="none"/>
              </w:rPr>
              <w:t xml:space="preserve"> 779</w:t>
            </w:r>
          </w:p>
        </w:tc>
        <w:tc>
          <w:tcPr>
            <w:tcW w:w="173" w:type="dxa"/>
            <w:noWrap/>
            <w:vAlign w:val="bottom"/>
            <w:hideMark/>
          </w:tcPr>
          <w:p w14:paraId="551CBB22"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4A43DDD2"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843" w:type="dxa"/>
            <w:noWrap/>
            <w:vAlign w:val="bottom"/>
            <w:hideMark/>
          </w:tcPr>
          <w:p w14:paraId="28A18C4B"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Cariy</w:t>
            </w:r>
            <w:r>
              <w:rPr>
                <w:rFonts w:ascii="Cormorant" w:eastAsia="Times New Roman" w:hAnsi="Cormorant" w:cs="Cormorant"/>
                <w:kern w:val="0"/>
                <w:sz w:val="14"/>
                <w:szCs w:val="14"/>
                <w:lang w:val="es-PE" w:eastAsia="es-PE"/>
                <w14:ligatures w14:val="none"/>
              </w:rPr>
              <w:t>ā</w:t>
            </w:r>
            <w:r w:rsidRPr="00F90233">
              <w:rPr>
                <w:rFonts w:ascii="Cormorant" w:eastAsia="Times New Roman" w:hAnsi="Cormorant" w:cs="Cormorant"/>
                <w:kern w:val="0"/>
                <w:sz w:val="14"/>
                <w:szCs w:val="14"/>
                <w:lang w:val="es-PE" w:eastAsia="es-PE"/>
                <w14:ligatures w14:val="none"/>
              </w:rPr>
              <w:t>pitaka pāḷi</w:t>
            </w:r>
          </w:p>
        </w:tc>
        <w:tc>
          <w:tcPr>
            <w:tcW w:w="722" w:type="dxa"/>
            <w:noWrap/>
            <w:vAlign w:val="bottom"/>
            <w:hideMark/>
          </w:tcPr>
          <w:p w14:paraId="588FEC44"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420</w:t>
            </w:r>
          </w:p>
        </w:tc>
      </w:tr>
      <w:tr w:rsidR="00EE0E9E" w:rsidRPr="0027794C" w14:paraId="5159B76F" w14:textId="77777777" w:rsidTr="0097286A">
        <w:trPr>
          <w:trHeight w:val="20"/>
        </w:trPr>
        <w:tc>
          <w:tcPr>
            <w:tcW w:w="637" w:type="dxa"/>
            <w:noWrap/>
            <w:vAlign w:val="bottom"/>
            <w:hideMark/>
          </w:tcPr>
          <w:p w14:paraId="3DB40319"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768" w:type="dxa"/>
            <w:noWrap/>
            <w:vAlign w:val="bottom"/>
            <w:hideMark/>
          </w:tcPr>
          <w:p w14:paraId="3DE7A894"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425" w:type="dxa"/>
            <w:noWrap/>
            <w:vAlign w:val="bottom"/>
            <w:hideMark/>
          </w:tcPr>
          <w:p w14:paraId="7B3B0F14"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73" w:type="dxa"/>
            <w:noWrap/>
            <w:vAlign w:val="bottom"/>
            <w:hideMark/>
          </w:tcPr>
          <w:p w14:paraId="23BE5FE3"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59715769"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23 .-</w:t>
            </w:r>
          </w:p>
        </w:tc>
        <w:tc>
          <w:tcPr>
            <w:tcW w:w="1843" w:type="dxa"/>
            <w:noWrap/>
            <w:vAlign w:val="bottom"/>
            <w:hideMark/>
          </w:tcPr>
          <w:p w14:paraId="6C335014"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Mah</w:t>
            </w:r>
            <w:r>
              <w:rPr>
                <w:rFonts w:ascii="Cormorant" w:eastAsia="Times New Roman" w:hAnsi="Cormorant" w:cs="Cormorant"/>
                <w:kern w:val="0"/>
                <w:sz w:val="14"/>
                <w:szCs w:val="14"/>
                <w:lang w:val="es-PE" w:eastAsia="es-PE"/>
                <w14:ligatures w14:val="none"/>
              </w:rPr>
              <w:t>ā</w:t>
            </w:r>
            <w:r w:rsidRPr="00F90233">
              <w:rPr>
                <w:rFonts w:ascii="Cormorant" w:eastAsia="Times New Roman" w:hAnsi="Cormorant" w:cs="Cormorant"/>
                <w:kern w:val="0"/>
                <w:sz w:val="14"/>
                <w:szCs w:val="14"/>
                <w:lang w:val="es-PE" w:eastAsia="es-PE"/>
                <w14:ligatures w14:val="none"/>
              </w:rPr>
              <w:t>niddesa pāḷi</w:t>
            </w:r>
          </w:p>
        </w:tc>
        <w:tc>
          <w:tcPr>
            <w:tcW w:w="722" w:type="dxa"/>
            <w:noWrap/>
            <w:vAlign w:val="bottom"/>
            <w:hideMark/>
          </w:tcPr>
          <w:p w14:paraId="0793EF8D"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410</w:t>
            </w:r>
          </w:p>
        </w:tc>
      </w:tr>
      <w:tr w:rsidR="00EE0E9E" w:rsidRPr="0027794C" w14:paraId="52542D83" w14:textId="77777777" w:rsidTr="0097286A">
        <w:trPr>
          <w:trHeight w:val="20"/>
        </w:trPr>
        <w:tc>
          <w:tcPr>
            <w:tcW w:w="2405" w:type="dxa"/>
            <w:gridSpan w:val="2"/>
            <w:noWrap/>
            <w:vAlign w:val="bottom"/>
            <w:hideMark/>
          </w:tcPr>
          <w:p w14:paraId="79DEF48A" w14:textId="77777777" w:rsidR="00EE0E9E" w:rsidRPr="00F90233" w:rsidRDefault="00EE0E9E" w:rsidP="008A1E2A">
            <w:pPr>
              <w:spacing w:after="0" w:line="240" w:lineRule="auto"/>
              <w:ind w:firstLineChars="100" w:firstLine="141"/>
              <w:rPr>
                <w:rFonts w:ascii="Cormorant" w:eastAsia="Times New Roman" w:hAnsi="Cormorant" w:cs="Cormorant"/>
                <w:b/>
                <w:bCs/>
                <w:kern w:val="0"/>
                <w:sz w:val="14"/>
                <w:szCs w:val="14"/>
                <w:lang w:val="es-PE" w:eastAsia="es-PE"/>
                <w14:ligatures w14:val="none"/>
              </w:rPr>
            </w:pPr>
            <w:r w:rsidRPr="00F90233">
              <w:rPr>
                <w:rFonts w:ascii="Cormorant" w:eastAsia="Times New Roman" w:hAnsi="Cormorant" w:cs="Cormorant"/>
                <w:b/>
                <w:bCs/>
                <w:kern w:val="0"/>
                <w:sz w:val="14"/>
                <w:szCs w:val="14"/>
                <w:lang w:val="es-PE" w:eastAsia="es-PE"/>
                <w14:ligatures w14:val="none"/>
              </w:rPr>
              <w:t>Majhima Nikāya</w:t>
            </w:r>
          </w:p>
        </w:tc>
        <w:tc>
          <w:tcPr>
            <w:tcW w:w="425" w:type="dxa"/>
            <w:noWrap/>
            <w:vAlign w:val="bottom"/>
            <w:hideMark/>
          </w:tcPr>
          <w:p w14:paraId="79583C74"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73" w:type="dxa"/>
            <w:noWrap/>
            <w:vAlign w:val="bottom"/>
            <w:hideMark/>
          </w:tcPr>
          <w:p w14:paraId="491424C0"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24D2C845"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24 .-</w:t>
            </w:r>
          </w:p>
        </w:tc>
        <w:tc>
          <w:tcPr>
            <w:tcW w:w="1843" w:type="dxa"/>
            <w:noWrap/>
            <w:vAlign w:val="bottom"/>
            <w:hideMark/>
          </w:tcPr>
          <w:p w14:paraId="4559D5D5"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Cülaniddesa pāḷi</w:t>
            </w:r>
          </w:p>
        </w:tc>
        <w:tc>
          <w:tcPr>
            <w:tcW w:w="722" w:type="dxa"/>
            <w:noWrap/>
            <w:vAlign w:val="bottom"/>
            <w:hideMark/>
          </w:tcPr>
          <w:p w14:paraId="226D3342"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307</w:t>
            </w:r>
          </w:p>
        </w:tc>
      </w:tr>
      <w:tr w:rsidR="00EE0E9E" w:rsidRPr="0027794C" w14:paraId="64CA7F05" w14:textId="77777777" w:rsidTr="0097286A">
        <w:trPr>
          <w:trHeight w:val="20"/>
        </w:trPr>
        <w:tc>
          <w:tcPr>
            <w:tcW w:w="637" w:type="dxa"/>
            <w:noWrap/>
            <w:vAlign w:val="bottom"/>
            <w:hideMark/>
          </w:tcPr>
          <w:p w14:paraId="0262DFD2"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9 .-</w:t>
            </w:r>
          </w:p>
        </w:tc>
        <w:tc>
          <w:tcPr>
            <w:tcW w:w="1768" w:type="dxa"/>
            <w:noWrap/>
            <w:vAlign w:val="bottom"/>
            <w:hideMark/>
          </w:tcPr>
          <w:p w14:paraId="26313DFA"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Mülapannása pāḷi</w:t>
            </w:r>
          </w:p>
        </w:tc>
        <w:tc>
          <w:tcPr>
            <w:tcW w:w="425" w:type="dxa"/>
            <w:noWrap/>
            <w:vAlign w:val="bottom"/>
            <w:hideMark/>
          </w:tcPr>
          <w:p w14:paraId="4A236CA0"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415</w:t>
            </w:r>
          </w:p>
        </w:tc>
        <w:tc>
          <w:tcPr>
            <w:tcW w:w="173" w:type="dxa"/>
            <w:noWrap/>
            <w:vAlign w:val="bottom"/>
            <w:hideMark/>
          </w:tcPr>
          <w:p w14:paraId="4C0B0792"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5E2E56E3"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25 .-</w:t>
            </w:r>
          </w:p>
        </w:tc>
        <w:tc>
          <w:tcPr>
            <w:tcW w:w="1843" w:type="dxa"/>
            <w:noWrap/>
            <w:vAlign w:val="bottom"/>
            <w:hideMark/>
          </w:tcPr>
          <w:p w14:paraId="32C81D0E"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Jataka pāḷi (Vol. I)</w:t>
            </w:r>
          </w:p>
        </w:tc>
        <w:tc>
          <w:tcPr>
            <w:tcW w:w="722" w:type="dxa"/>
            <w:noWrap/>
            <w:vAlign w:val="bottom"/>
            <w:hideMark/>
          </w:tcPr>
          <w:p w14:paraId="420F6CB7"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400</w:t>
            </w:r>
          </w:p>
        </w:tc>
      </w:tr>
      <w:tr w:rsidR="00EE0E9E" w:rsidRPr="0027794C" w14:paraId="3BE66AE4" w14:textId="77777777" w:rsidTr="0097286A">
        <w:trPr>
          <w:trHeight w:val="20"/>
        </w:trPr>
        <w:tc>
          <w:tcPr>
            <w:tcW w:w="637" w:type="dxa"/>
            <w:noWrap/>
            <w:vAlign w:val="bottom"/>
            <w:hideMark/>
          </w:tcPr>
          <w:p w14:paraId="4777DB27"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10 .-</w:t>
            </w:r>
          </w:p>
        </w:tc>
        <w:tc>
          <w:tcPr>
            <w:tcW w:w="1768" w:type="dxa"/>
            <w:noWrap/>
            <w:vAlign w:val="bottom"/>
            <w:hideMark/>
          </w:tcPr>
          <w:p w14:paraId="5C1F3611"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Majjhimapannasa pāḷi</w:t>
            </w:r>
          </w:p>
        </w:tc>
        <w:tc>
          <w:tcPr>
            <w:tcW w:w="425" w:type="dxa"/>
            <w:noWrap/>
            <w:vAlign w:val="bottom"/>
            <w:hideMark/>
          </w:tcPr>
          <w:p w14:paraId="346A0E48"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439</w:t>
            </w:r>
          </w:p>
        </w:tc>
        <w:tc>
          <w:tcPr>
            <w:tcW w:w="173" w:type="dxa"/>
            <w:noWrap/>
            <w:vAlign w:val="bottom"/>
            <w:hideMark/>
          </w:tcPr>
          <w:p w14:paraId="63B2AD68"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58B35309"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26 .-</w:t>
            </w:r>
          </w:p>
        </w:tc>
        <w:tc>
          <w:tcPr>
            <w:tcW w:w="1843" w:type="dxa"/>
            <w:noWrap/>
            <w:vAlign w:val="bottom"/>
            <w:hideMark/>
          </w:tcPr>
          <w:p w14:paraId="72855B74"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Jataka pāḷi (Vol.II)</w:t>
            </w:r>
          </w:p>
        </w:tc>
        <w:tc>
          <w:tcPr>
            <w:tcW w:w="722" w:type="dxa"/>
            <w:noWrap/>
            <w:vAlign w:val="bottom"/>
            <w:hideMark/>
          </w:tcPr>
          <w:p w14:paraId="01127385"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378</w:t>
            </w:r>
          </w:p>
        </w:tc>
      </w:tr>
      <w:tr w:rsidR="00EE0E9E" w:rsidRPr="0027794C" w14:paraId="3F80EE10" w14:textId="77777777" w:rsidTr="0097286A">
        <w:trPr>
          <w:trHeight w:val="20"/>
        </w:trPr>
        <w:tc>
          <w:tcPr>
            <w:tcW w:w="637" w:type="dxa"/>
            <w:noWrap/>
            <w:vAlign w:val="bottom"/>
            <w:hideMark/>
          </w:tcPr>
          <w:p w14:paraId="119F81CD"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11 .-</w:t>
            </w:r>
          </w:p>
        </w:tc>
        <w:tc>
          <w:tcPr>
            <w:tcW w:w="1768" w:type="dxa"/>
            <w:noWrap/>
            <w:vAlign w:val="bottom"/>
            <w:hideMark/>
          </w:tcPr>
          <w:p w14:paraId="2F4353AA"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Uparipannasa pāḷi</w:t>
            </w:r>
          </w:p>
        </w:tc>
        <w:tc>
          <w:tcPr>
            <w:tcW w:w="425" w:type="dxa"/>
            <w:tcBorders>
              <w:bottom w:val="single" w:sz="4" w:space="0" w:color="auto"/>
            </w:tcBorders>
            <w:noWrap/>
            <w:vAlign w:val="bottom"/>
            <w:hideMark/>
          </w:tcPr>
          <w:p w14:paraId="44ED7175"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352</w:t>
            </w:r>
          </w:p>
        </w:tc>
        <w:tc>
          <w:tcPr>
            <w:tcW w:w="173" w:type="dxa"/>
            <w:noWrap/>
            <w:vAlign w:val="bottom"/>
            <w:hideMark/>
          </w:tcPr>
          <w:p w14:paraId="64266108"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2F654D58"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27 .-</w:t>
            </w:r>
          </w:p>
        </w:tc>
        <w:tc>
          <w:tcPr>
            <w:tcW w:w="1843" w:type="dxa"/>
            <w:noWrap/>
            <w:vAlign w:val="bottom"/>
            <w:hideMark/>
          </w:tcPr>
          <w:p w14:paraId="5C54EFD9"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Netti pāḷi</w:t>
            </w:r>
          </w:p>
        </w:tc>
        <w:tc>
          <w:tcPr>
            <w:tcW w:w="722" w:type="dxa"/>
            <w:noWrap/>
            <w:vAlign w:val="bottom"/>
            <w:hideMark/>
          </w:tcPr>
          <w:p w14:paraId="41825197"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r>
      <w:tr w:rsidR="00EE0E9E" w:rsidRPr="0027794C" w14:paraId="5354F82F" w14:textId="77777777" w:rsidTr="0097286A">
        <w:trPr>
          <w:trHeight w:val="20"/>
        </w:trPr>
        <w:tc>
          <w:tcPr>
            <w:tcW w:w="637" w:type="dxa"/>
            <w:noWrap/>
            <w:vAlign w:val="bottom"/>
            <w:hideMark/>
          </w:tcPr>
          <w:p w14:paraId="5039BE58"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768" w:type="dxa"/>
            <w:noWrap/>
            <w:vAlign w:val="bottom"/>
            <w:hideMark/>
          </w:tcPr>
          <w:p w14:paraId="52480A56"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425" w:type="dxa"/>
            <w:tcBorders>
              <w:top w:val="single" w:sz="4" w:space="0" w:color="auto"/>
            </w:tcBorders>
            <w:noWrap/>
            <w:vAlign w:val="bottom"/>
            <w:hideMark/>
          </w:tcPr>
          <w:p w14:paraId="30C17350" w14:textId="77777777" w:rsidR="00EE0E9E" w:rsidRPr="00F90233" w:rsidRDefault="00EE0E9E" w:rsidP="007D26C0">
            <w:pPr>
              <w:spacing w:after="0" w:line="240" w:lineRule="auto"/>
              <w:ind w:firstLine="0"/>
              <w:jc w:val="right"/>
              <w:rPr>
                <w:rFonts w:ascii="Cormorant" w:eastAsia="Times New Roman" w:hAnsi="Cormorant" w:cs="Cormorant"/>
                <w:b/>
                <w:bCs/>
                <w:kern w:val="0"/>
                <w:sz w:val="14"/>
                <w:szCs w:val="14"/>
                <w:lang w:val="es-PE" w:eastAsia="es-PE"/>
                <w14:ligatures w14:val="none"/>
              </w:rPr>
            </w:pPr>
            <w:r w:rsidRPr="00F90233">
              <w:rPr>
                <w:rFonts w:ascii="Cormorant" w:eastAsia="Times New Roman" w:hAnsi="Cormorant" w:cs="Cormorant"/>
                <w:b/>
                <w:bCs/>
                <w:kern w:val="0"/>
                <w:sz w:val="14"/>
                <w:szCs w:val="14"/>
                <w:lang w:val="es-PE" w:eastAsia="es-PE"/>
                <w14:ligatures w14:val="none"/>
              </w:rPr>
              <w:t>1,206</w:t>
            </w:r>
          </w:p>
        </w:tc>
        <w:tc>
          <w:tcPr>
            <w:tcW w:w="173" w:type="dxa"/>
            <w:noWrap/>
            <w:vAlign w:val="bottom"/>
            <w:hideMark/>
          </w:tcPr>
          <w:p w14:paraId="08719763"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08C963D8"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843" w:type="dxa"/>
            <w:noWrap/>
            <w:vAlign w:val="bottom"/>
            <w:hideMark/>
          </w:tcPr>
          <w:p w14:paraId="310815C2"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Peṭakopadesa pāḷi</w:t>
            </w:r>
          </w:p>
        </w:tc>
        <w:tc>
          <w:tcPr>
            <w:tcW w:w="722" w:type="dxa"/>
            <w:noWrap/>
            <w:vAlign w:val="bottom"/>
            <w:hideMark/>
          </w:tcPr>
          <w:p w14:paraId="1E378779"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341</w:t>
            </w:r>
          </w:p>
        </w:tc>
      </w:tr>
      <w:tr w:rsidR="00EE0E9E" w:rsidRPr="0027794C" w14:paraId="2735A5F6" w14:textId="77777777" w:rsidTr="0097286A">
        <w:trPr>
          <w:trHeight w:val="20"/>
        </w:trPr>
        <w:tc>
          <w:tcPr>
            <w:tcW w:w="637" w:type="dxa"/>
            <w:noWrap/>
            <w:vAlign w:val="bottom"/>
            <w:hideMark/>
          </w:tcPr>
          <w:p w14:paraId="7DC20AFF"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768" w:type="dxa"/>
            <w:noWrap/>
            <w:vAlign w:val="bottom"/>
            <w:hideMark/>
          </w:tcPr>
          <w:p w14:paraId="182CD65F"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425" w:type="dxa"/>
            <w:noWrap/>
            <w:vAlign w:val="bottom"/>
            <w:hideMark/>
          </w:tcPr>
          <w:p w14:paraId="0B28A633"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73" w:type="dxa"/>
            <w:noWrap/>
            <w:vAlign w:val="bottom"/>
            <w:hideMark/>
          </w:tcPr>
          <w:p w14:paraId="317CA208"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1560ECE4"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28 .-</w:t>
            </w:r>
          </w:p>
        </w:tc>
        <w:tc>
          <w:tcPr>
            <w:tcW w:w="1843" w:type="dxa"/>
            <w:noWrap/>
            <w:vAlign w:val="bottom"/>
            <w:hideMark/>
          </w:tcPr>
          <w:p w14:paraId="426CB474"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Milindapañh</w:t>
            </w:r>
            <w:r>
              <w:rPr>
                <w:rFonts w:ascii="Cormorant" w:eastAsia="Times New Roman" w:hAnsi="Cormorant" w:cs="Cormorant"/>
                <w:kern w:val="0"/>
                <w:sz w:val="14"/>
                <w:szCs w:val="14"/>
                <w:lang w:val="es-PE" w:eastAsia="es-PE"/>
                <w14:ligatures w14:val="none"/>
              </w:rPr>
              <w:t>ā</w:t>
            </w:r>
            <w:r w:rsidRPr="00F90233">
              <w:rPr>
                <w:rFonts w:ascii="Cormorant" w:eastAsia="Times New Roman" w:hAnsi="Cormorant" w:cs="Cormorant"/>
                <w:kern w:val="0"/>
                <w:sz w:val="14"/>
                <w:szCs w:val="14"/>
                <w:lang w:val="es-PE" w:eastAsia="es-PE"/>
                <w14:ligatures w14:val="none"/>
              </w:rPr>
              <w:t xml:space="preserve"> pāḷi</w:t>
            </w:r>
          </w:p>
        </w:tc>
        <w:tc>
          <w:tcPr>
            <w:tcW w:w="722" w:type="dxa"/>
            <w:tcBorders>
              <w:bottom w:val="single" w:sz="4" w:space="0" w:color="auto"/>
            </w:tcBorders>
            <w:noWrap/>
            <w:vAlign w:val="bottom"/>
            <w:hideMark/>
          </w:tcPr>
          <w:p w14:paraId="5F53A6DF"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408</w:t>
            </w:r>
          </w:p>
        </w:tc>
      </w:tr>
      <w:tr w:rsidR="00EE0E9E" w:rsidRPr="0027794C" w14:paraId="11D09277" w14:textId="77777777" w:rsidTr="0097286A">
        <w:trPr>
          <w:trHeight w:val="170"/>
        </w:trPr>
        <w:tc>
          <w:tcPr>
            <w:tcW w:w="2405" w:type="dxa"/>
            <w:gridSpan w:val="2"/>
            <w:noWrap/>
            <w:vAlign w:val="bottom"/>
            <w:hideMark/>
          </w:tcPr>
          <w:p w14:paraId="502C85E3" w14:textId="77777777" w:rsidR="00EE0E9E" w:rsidRPr="00F90233" w:rsidRDefault="00EE0E9E" w:rsidP="00C84366">
            <w:pPr>
              <w:spacing w:after="0" w:line="240" w:lineRule="auto"/>
              <w:ind w:firstLine="0"/>
              <w:rPr>
                <w:rFonts w:ascii="Cormorant" w:eastAsia="Times New Roman" w:hAnsi="Cormorant" w:cs="Cormorant"/>
                <w:b/>
                <w:bCs/>
                <w:kern w:val="0"/>
                <w:sz w:val="14"/>
                <w:szCs w:val="14"/>
                <w:lang w:val="es-PE" w:eastAsia="es-PE"/>
                <w14:ligatures w14:val="none"/>
              </w:rPr>
            </w:pPr>
            <w:r w:rsidRPr="00F90233">
              <w:rPr>
                <w:rFonts w:ascii="Cormorant" w:eastAsia="Times New Roman" w:hAnsi="Cormorant" w:cs="Cormorant"/>
                <w:b/>
                <w:bCs/>
                <w:kern w:val="0"/>
                <w:sz w:val="14"/>
                <w:szCs w:val="14"/>
                <w:lang w:val="es-PE" w:eastAsia="es-PE"/>
                <w14:ligatures w14:val="none"/>
              </w:rPr>
              <w:t>Samyutta Nik</w:t>
            </w:r>
            <w:r>
              <w:rPr>
                <w:rFonts w:ascii="Cormorant" w:eastAsia="Times New Roman" w:hAnsi="Cormorant" w:cs="Cormorant"/>
                <w:b/>
                <w:bCs/>
                <w:kern w:val="0"/>
                <w:sz w:val="14"/>
                <w:szCs w:val="14"/>
                <w:lang w:val="es-PE" w:eastAsia="es-PE"/>
                <w14:ligatures w14:val="none"/>
              </w:rPr>
              <w:t>ā</w:t>
            </w:r>
            <w:r w:rsidRPr="00F90233">
              <w:rPr>
                <w:rFonts w:ascii="Cormorant" w:eastAsia="Times New Roman" w:hAnsi="Cormorant" w:cs="Cormorant"/>
                <w:b/>
                <w:bCs/>
                <w:kern w:val="0"/>
                <w:sz w:val="14"/>
                <w:szCs w:val="14"/>
                <w:lang w:val="es-PE" w:eastAsia="es-PE"/>
                <w14:ligatures w14:val="none"/>
              </w:rPr>
              <w:t>ya</w:t>
            </w:r>
          </w:p>
        </w:tc>
        <w:tc>
          <w:tcPr>
            <w:tcW w:w="425" w:type="dxa"/>
            <w:noWrap/>
            <w:vAlign w:val="bottom"/>
            <w:hideMark/>
          </w:tcPr>
          <w:p w14:paraId="57194628"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73" w:type="dxa"/>
            <w:noWrap/>
            <w:vAlign w:val="bottom"/>
            <w:hideMark/>
          </w:tcPr>
          <w:p w14:paraId="7FA54D8F"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039D6FC6"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843" w:type="dxa"/>
            <w:noWrap/>
            <w:vAlign w:val="bottom"/>
            <w:hideMark/>
          </w:tcPr>
          <w:p w14:paraId="49D5A61E"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722" w:type="dxa"/>
            <w:tcBorders>
              <w:top w:val="single" w:sz="4" w:space="0" w:color="auto"/>
            </w:tcBorders>
            <w:noWrap/>
            <w:vAlign w:val="bottom"/>
            <w:hideMark/>
          </w:tcPr>
          <w:p w14:paraId="2452A6AA" w14:textId="77777777" w:rsidR="00EE0E9E" w:rsidRPr="00F90233" w:rsidRDefault="00EE0E9E" w:rsidP="008A1E2A">
            <w:pPr>
              <w:spacing w:after="0" w:line="240" w:lineRule="auto"/>
              <w:ind w:firstLine="0"/>
              <w:jc w:val="right"/>
              <w:rPr>
                <w:rFonts w:ascii="Cormorant" w:eastAsia="Times New Roman" w:hAnsi="Cormorant" w:cs="Cormorant"/>
                <w:b/>
                <w:bCs/>
                <w:kern w:val="0"/>
                <w:sz w:val="14"/>
                <w:szCs w:val="14"/>
                <w:lang w:val="es-PE" w:eastAsia="es-PE"/>
                <w14:ligatures w14:val="none"/>
              </w:rPr>
            </w:pPr>
            <w:r w:rsidRPr="00F90233">
              <w:rPr>
                <w:rFonts w:ascii="Cormorant" w:eastAsia="Times New Roman" w:hAnsi="Cormorant" w:cs="Cormorant"/>
                <w:b/>
                <w:bCs/>
                <w:kern w:val="0"/>
                <w:sz w:val="14"/>
                <w:szCs w:val="14"/>
                <w:lang w:val="es-PE" w:eastAsia="es-PE"/>
                <w14:ligatures w14:val="none"/>
              </w:rPr>
              <w:t>4,418</w:t>
            </w:r>
          </w:p>
        </w:tc>
      </w:tr>
      <w:tr w:rsidR="00EE0E9E" w:rsidRPr="0027794C" w14:paraId="29C97AB1" w14:textId="77777777" w:rsidTr="0097286A">
        <w:trPr>
          <w:trHeight w:val="20"/>
        </w:trPr>
        <w:tc>
          <w:tcPr>
            <w:tcW w:w="637" w:type="dxa"/>
            <w:noWrap/>
            <w:vAlign w:val="bottom"/>
            <w:hideMark/>
          </w:tcPr>
          <w:p w14:paraId="098F9662"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12 .-</w:t>
            </w:r>
          </w:p>
        </w:tc>
        <w:tc>
          <w:tcPr>
            <w:tcW w:w="1768" w:type="dxa"/>
            <w:noWrap/>
            <w:vAlign w:val="bottom"/>
            <w:hideMark/>
          </w:tcPr>
          <w:p w14:paraId="6488D516"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Samyutta pāḷi (Vol. I)</w:t>
            </w:r>
          </w:p>
        </w:tc>
        <w:tc>
          <w:tcPr>
            <w:tcW w:w="425" w:type="dxa"/>
            <w:noWrap/>
            <w:vAlign w:val="bottom"/>
            <w:hideMark/>
          </w:tcPr>
          <w:p w14:paraId="7063A2A1"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472</w:t>
            </w:r>
          </w:p>
        </w:tc>
        <w:tc>
          <w:tcPr>
            <w:tcW w:w="173" w:type="dxa"/>
            <w:noWrap/>
            <w:vAlign w:val="bottom"/>
            <w:hideMark/>
          </w:tcPr>
          <w:p w14:paraId="3962DB12"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207B20A0"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843" w:type="dxa"/>
            <w:noWrap/>
            <w:vAlign w:val="bottom"/>
            <w:hideMark/>
          </w:tcPr>
          <w:p w14:paraId="2E9F60DC"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722" w:type="dxa"/>
            <w:noWrap/>
            <w:vAlign w:val="bottom"/>
            <w:hideMark/>
          </w:tcPr>
          <w:p w14:paraId="33539D62"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r>
      <w:tr w:rsidR="00EE0E9E" w:rsidRPr="0027794C" w14:paraId="5AC0EF0D" w14:textId="77777777" w:rsidTr="0097286A">
        <w:trPr>
          <w:trHeight w:val="20"/>
        </w:trPr>
        <w:tc>
          <w:tcPr>
            <w:tcW w:w="637" w:type="dxa"/>
            <w:noWrap/>
            <w:vAlign w:val="bottom"/>
            <w:hideMark/>
          </w:tcPr>
          <w:p w14:paraId="317493B8"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13 .-</w:t>
            </w:r>
          </w:p>
        </w:tc>
        <w:tc>
          <w:tcPr>
            <w:tcW w:w="1768" w:type="dxa"/>
            <w:noWrap/>
            <w:vAlign w:val="bottom"/>
            <w:hideMark/>
          </w:tcPr>
          <w:p w14:paraId="6053D541"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Samyutta pāḷi (Vol. II)</w:t>
            </w:r>
          </w:p>
        </w:tc>
        <w:tc>
          <w:tcPr>
            <w:tcW w:w="425" w:type="dxa"/>
            <w:noWrap/>
            <w:vAlign w:val="bottom"/>
            <w:hideMark/>
          </w:tcPr>
          <w:p w14:paraId="0B290F89"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567</w:t>
            </w:r>
          </w:p>
        </w:tc>
        <w:tc>
          <w:tcPr>
            <w:tcW w:w="173" w:type="dxa"/>
            <w:noWrap/>
            <w:vAlign w:val="bottom"/>
            <w:hideMark/>
          </w:tcPr>
          <w:p w14:paraId="4145A3FB"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2237" w:type="dxa"/>
            <w:gridSpan w:val="2"/>
            <w:noWrap/>
            <w:vAlign w:val="bottom"/>
            <w:hideMark/>
          </w:tcPr>
          <w:p w14:paraId="27B0AA47" w14:textId="77777777" w:rsidR="00EE0E9E" w:rsidRPr="00F90233" w:rsidRDefault="00EE0E9E" w:rsidP="00F90233">
            <w:pPr>
              <w:spacing w:after="0" w:line="240" w:lineRule="auto"/>
              <w:ind w:firstLine="0"/>
              <w:rPr>
                <w:rFonts w:ascii="Cormorant" w:eastAsia="Times New Roman" w:hAnsi="Cormorant" w:cs="Cormorant"/>
                <w:b/>
                <w:bCs/>
                <w:kern w:val="0"/>
                <w:sz w:val="14"/>
                <w:szCs w:val="14"/>
                <w:lang w:val="es-PE" w:eastAsia="es-PE"/>
                <w14:ligatures w14:val="none"/>
              </w:rPr>
            </w:pPr>
            <w:r w:rsidRPr="005C6FA7">
              <w:rPr>
                <w:rFonts w:ascii="Cormorant" w:eastAsia="Times New Roman" w:hAnsi="Cormorant" w:cs="Cormorant"/>
                <w:b/>
                <w:bCs/>
                <w:color w:val="501549" w:themeColor="accent5" w:themeShade="80"/>
                <w:kern w:val="0"/>
                <w:sz w:val="14"/>
                <w:szCs w:val="14"/>
                <w:lang w:val="es-PE" w:eastAsia="es-PE"/>
                <w14:ligatures w14:val="none"/>
              </w:rPr>
              <w:t xml:space="preserve">Abhidhamma Piṭaka </w:t>
            </w:r>
          </w:p>
        </w:tc>
        <w:tc>
          <w:tcPr>
            <w:tcW w:w="722" w:type="dxa"/>
            <w:noWrap/>
            <w:vAlign w:val="bottom"/>
            <w:hideMark/>
          </w:tcPr>
          <w:p w14:paraId="3F813451"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r>
      <w:tr w:rsidR="00EE0E9E" w:rsidRPr="0027794C" w14:paraId="4ED5DAEF" w14:textId="77777777" w:rsidTr="0097286A">
        <w:trPr>
          <w:trHeight w:val="20"/>
        </w:trPr>
        <w:tc>
          <w:tcPr>
            <w:tcW w:w="637" w:type="dxa"/>
            <w:noWrap/>
            <w:vAlign w:val="bottom"/>
            <w:hideMark/>
          </w:tcPr>
          <w:p w14:paraId="369FA794"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14 .-</w:t>
            </w:r>
          </w:p>
        </w:tc>
        <w:tc>
          <w:tcPr>
            <w:tcW w:w="1768" w:type="dxa"/>
            <w:noWrap/>
            <w:vAlign w:val="bottom"/>
            <w:hideMark/>
          </w:tcPr>
          <w:p w14:paraId="25ECBB26"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Samyutta pāḷi (Vol. III)</w:t>
            </w:r>
          </w:p>
        </w:tc>
        <w:tc>
          <w:tcPr>
            <w:tcW w:w="425" w:type="dxa"/>
            <w:tcBorders>
              <w:bottom w:val="single" w:sz="4" w:space="0" w:color="auto"/>
            </w:tcBorders>
            <w:noWrap/>
            <w:vAlign w:val="bottom"/>
            <w:hideMark/>
          </w:tcPr>
          <w:p w14:paraId="05D4673E"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415</w:t>
            </w:r>
          </w:p>
        </w:tc>
        <w:tc>
          <w:tcPr>
            <w:tcW w:w="173" w:type="dxa"/>
            <w:noWrap/>
            <w:vAlign w:val="bottom"/>
            <w:hideMark/>
          </w:tcPr>
          <w:p w14:paraId="40895F1C"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711287BD"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29 .-</w:t>
            </w:r>
          </w:p>
        </w:tc>
        <w:tc>
          <w:tcPr>
            <w:tcW w:w="1843" w:type="dxa"/>
            <w:noWrap/>
            <w:vAlign w:val="bottom"/>
            <w:hideMark/>
          </w:tcPr>
          <w:p w14:paraId="6EEE644E"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Dhanunasañgani pāḷi</w:t>
            </w:r>
          </w:p>
        </w:tc>
        <w:tc>
          <w:tcPr>
            <w:tcW w:w="722" w:type="dxa"/>
            <w:noWrap/>
            <w:vAlign w:val="bottom"/>
            <w:hideMark/>
          </w:tcPr>
          <w:p w14:paraId="4A8AEDE9"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298</w:t>
            </w:r>
          </w:p>
        </w:tc>
      </w:tr>
      <w:tr w:rsidR="00EE0E9E" w:rsidRPr="0027794C" w14:paraId="05976D31" w14:textId="77777777" w:rsidTr="0097286A">
        <w:trPr>
          <w:trHeight w:val="20"/>
        </w:trPr>
        <w:tc>
          <w:tcPr>
            <w:tcW w:w="637" w:type="dxa"/>
            <w:noWrap/>
            <w:vAlign w:val="bottom"/>
            <w:hideMark/>
          </w:tcPr>
          <w:p w14:paraId="7D3CF41D"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768" w:type="dxa"/>
            <w:noWrap/>
            <w:vAlign w:val="bottom"/>
            <w:hideMark/>
          </w:tcPr>
          <w:p w14:paraId="266DEEF4"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425" w:type="dxa"/>
            <w:tcBorders>
              <w:top w:val="single" w:sz="4" w:space="0" w:color="auto"/>
            </w:tcBorders>
            <w:noWrap/>
            <w:vAlign w:val="bottom"/>
            <w:hideMark/>
          </w:tcPr>
          <w:p w14:paraId="6274C833" w14:textId="77777777" w:rsidR="00EE0E9E" w:rsidRPr="00F90233" w:rsidRDefault="00EE0E9E" w:rsidP="007D26C0">
            <w:pPr>
              <w:spacing w:after="0" w:line="240" w:lineRule="auto"/>
              <w:ind w:firstLine="0"/>
              <w:jc w:val="right"/>
              <w:rPr>
                <w:rFonts w:ascii="Cormorant" w:eastAsia="Times New Roman" w:hAnsi="Cormorant" w:cs="Cormorant"/>
                <w:b/>
                <w:bCs/>
                <w:kern w:val="0"/>
                <w:sz w:val="14"/>
                <w:szCs w:val="14"/>
                <w:lang w:val="es-PE" w:eastAsia="es-PE"/>
                <w14:ligatures w14:val="none"/>
              </w:rPr>
            </w:pPr>
            <w:r w:rsidRPr="00F90233">
              <w:rPr>
                <w:rFonts w:ascii="Cormorant" w:eastAsia="Times New Roman" w:hAnsi="Cormorant" w:cs="Cormorant"/>
                <w:b/>
                <w:bCs/>
                <w:kern w:val="0"/>
                <w:sz w:val="14"/>
                <w:szCs w:val="14"/>
                <w:lang w:val="es-PE" w:eastAsia="es-PE"/>
                <w14:ligatures w14:val="none"/>
              </w:rPr>
              <w:t>1,464</w:t>
            </w:r>
          </w:p>
        </w:tc>
        <w:tc>
          <w:tcPr>
            <w:tcW w:w="173" w:type="dxa"/>
            <w:noWrap/>
            <w:vAlign w:val="bottom"/>
            <w:hideMark/>
          </w:tcPr>
          <w:p w14:paraId="35314A42"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3EFA97E0"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30 .-</w:t>
            </w:r>
          </w:p>
        </w:tc>
        <w:tc>
          <w:tcPr>
            <w:tcW w:w="1843" w:type="dxa"/>
            <w:noWrap/>
            <w:vAlign w:val="bottom"/>
            <w:hideMark/>
          </w:tcPr>
          <w:p w14:paraId="2EA1344F"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Vibhañga pāḷi</w:t>
            </w:r>
          </w:p>
        </w:tc>
        <w:tc>
          <w:tcPr>
            <w:tcW w:w="722" w:type="dxa"/>
            <w:noWrap/>
            <w:vAlign w:val="bottom"/>
            <w:hideMark/>
          </w:tcPr>
          <w:p w14:paraId="79607C8F"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453</w:t>
            </w:r>
          </w:p>
        </w:tc>
      </w:tr>
      <w:tr w:rsidR="00EE0E9E" w:rsidRPr="0027794C" w14:paraId="1B33B559" w14:textId="77777777" w:rsidTr="0097286A">
        <w:trPr>
          <w:trHeight w:val="20"/>
        </w:trPr>
        <w:tc>
          <w:tcPr>
            <w:tcW w:w="637" w:type="dxa"/>
            <w:noWrap/>
            <w:vAlign w:val="bottom"/>
            <w:hideMark/>
          </w:tcPr>
          <w:p w14:paraId="1D44B25E"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768" w:type="dxa"/>
            <w:noWrap/>
            <w:vAlign w:val="bottom"/>
            <w:hideMark/>
          </w:tcPr>
          <w:p w14:paraId="6F7B7126"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425" w:type="dxa"/>
            <w:noWrap/>
            <w:vAlign w:val="bottom"/>
            <w:hideMark/>
          </w:tcPr>
          <w:p w14:paraId="6DB0B710"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73" w:type="dxa"/>
            <w:noWrap/>
            <w:vAlign w:val="bottom"/>
            <w:hideMark/>
          </w:tcPr>
          <w:p w14:paraId="2F6BCF2F"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55F806FA"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31 .-</w:t>
            </w:r>
          </w:p>
        </w:tc>
        <w:tc>
          <w:tcPr>
            <w:tcW w:w="1843" w:type="dxa"/>
            <w:noWrap/>
            <w:vAlign w:val="bottom"/>
            <w:hideMark/>
          </w:tcPr>
          <w:p w14:paraId="27309AE9"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Dhàtukath</w:t>
            </w:r>
            <w:r>
              <w:rPr>
                <w:rFonts w:ascii="Cormorant" w:eastAsia="Times New Roman" w:hAnsi="Cormorant" w:cs="Cormorant"/>
                <w:kern w:val="0"/>
                <w:sz w:val="14"/>
                <w:szCs w:val="14"/>
                <w:lang w:val="es-PE" w:eastAsia="es-PE"/>
                <w14:ligatures w14:val="none"/>
              </w:rPr>
              <w:t>ā</w:t>
            </w:r>
            <w:r w:rsidRPr="00F90233">
              <w:rPr>
                <w:rFonts w:ascii="Cormorant" w:eastAsia="Times New Roman" w:hAnsi="Cormorant" w:cs="Cormorant"/>
                <w:kern w:val="0"/>
                <w:sz w:val="14"/>
                <w:szCs w:val="14"/>
                <w:lang w:val="es-PE" w:eastAsia="es-PE"/>
                <w14:ligatures w14:val="none"/>
              </w:rPr>
              <w:t xml:space="preserve"> Puggala paññatti</w:t>
            </w:r>
          </w:p>
        </w:tc>
        <w:tc>
          <w:tcPr>
            <w:tcW w:w="722" w:type="dxa"/>
            <w:noWrap/>
            <w:vAlign w:val="bottom"/>
            <w:hideMark/>
          </w:tcPr>
          <w:p w14:paraId="0EB39A50"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185</w:t>
            </w:r>
          </w:p>
        </w:tc>
      </w:tr>
      <w:tr w:rsidR="00EE0E9E" w:rsidRPr="0027794C" w14:paraId="7BB3A46C" w14:textId="77777777" w:rsidTr="0097286A">
        <w:trPr>
          <w:trHeight w:val="20"/>
        </w:trPr>
        <w:tc>
          <w:tcPr>
            <w:tcW w:w="2405" w:type="dxa"/>
            <w:gridSpan w:val="2"/>
            <w:noWrap/>
            <w:vAlign w:val="bottom"/>
            <w:hideMark/>
          </w:tcPr>
          <w:p w14:paraId="29C0D958" w14:textId="77777777" w:rsidR="00EE0E9E" w:rsidRPr="00F90233" w:rsidRDefault="00EE0E9E" w:rsidP="00735510">
            <w:pPr>
              <w:spacing w:after="0" w:line="240" w:lineRule="auto"/>
              <w:ind w:firstLineChars="100" w:firstLine="141"/>
              <w:rPr>
                <w:rFonts w:ascii="Cormorant" w:eastAsia="Times New Roman" w:hAnsi="Cormorant" w:cs="Cormorant"/>
                <w:b/>
                <w:bCs/>
                <w:kern w:val="0"/>
                <w:sz w:val="14"/>
                <w:szCs w:val="14"/>
                <w:lang w:val="es-PE" w:eastAsia="es-PE"/>
                <w14:ligatures w14:val="none"/>
              </w:rPr>
            </w:pPr>
            <w:r w:rsidRPr="00F90233">
              <w:rPr>
                <w:rFonts w:ascii="Cormorant" w:eastAsia="Times New Roman" w:hAnsi="Cormorant" w:cs="Cormorant"/>
                <w:b/>
                <w:bCs/>
                <w:kern w:val="0"/>
                <w:sz w:val="14"/>
                <w:szCs w:val="14"/>
                <w:lang w:val="es-PE" w:eastAsia="es-PE"/>
                <w14:ligatures w14:val="none"/>
              </w:rPr>
              <w:t>Añguttara Nikāya</w:t>
            </w:r>
          </w:p>
        </w:tc>
        <w:tc>
          <w:tcPr>
            <w:tcW w:w="425" w:type="dxa"/>
            <w:noWrap/>
            <w:vAlign w:val="bottom"/>
            <w:hideMark/>
          </w:tcPr>
          <w:p w14:paraId="665EDFC8"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73" w:type="dxa"/>
            <w:noWrap/>
            <w:vAlign w:val="bottom"/>
            <w:hideMark/>
          </w:tcPr>
          <w:p w14:paraId="60BBDB30"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21D4B0FB"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32 .-</w:t>
            </w:r>
          </w:p>
        </w:tc>
        <w:tc>
          <w:tcPr>
            <w:tcW w:w="1843" w:type="dxa"/>
            <w:noWrap/>
            <w:vAlign w:val="bottom"/>
            <w:hideMark/>
          </w:tcPr>
          <w:p w14:paraId="77966047"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Kath</w:t>
            </w:r>
            <w:r>
              <w:rPr>
                <w:rFonts w:ascii="Cormorant" w:eastAsia="Times New Roman" w:hAnsi="Cormorant" w:cs="Cormorant"/>
                <w:kern w:val="0"/>
                <w:sz w:val="14"/>
                <w:szCs w:val="14"/>
                <w:lang w:val="es-PE" w:eastAsia="es-PE"/>
                <w14:ligatures w14:val="none"/>
              </w:rPr>
              <w:t>ā</w:t>
            </w:r>
            <w:r w:rsidRPr="00F90233">
              <w:rPr>
                <w:rFonts w:ascii="Cormorant" w:eastAsia="Times New Roman" w:hAnsi="Cormorant" w:cs="Cormorant"/>
                <w:kern w:val="0"/>
                <w:sz w:val="14"/>
                <w:szCs w:val="14"/>
                <w:lang w:val="es-PE" w:eastAsia="es-PE"/>
                <w14:ligatures w14:val="none"/>
              </w:rPr>
              <w:t>vatthu pali</w:t>
            </w:r>
          </w:p>
        </w:tc>
        <w:tc>
          <w:tcPr>
            <w:tcW w:w="722" w:type="dxa"/>
            <w:noWrap/>
            <w:vAlign w:val="bottom"/>
            <w:hideMark/>
          </w:tcPr>
          <w:p w14:paraId="5EF86E7D"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454</w:t>
            </w:r>
          </w:p>
        </w:tc>
      </w:tr>
      <w:tr w:rsidR="00EE0E9E" w:rsidRPr="0027794C" w14:paraId="50CA740E" w14:textId="77777777" w:rsidTr="0097286A">
        <w:trPr>
          <w:trHeight w:val="20"/>
        </w:trPr>
        <w:tc>
          <w:tcPr>
            <w:tcW w:w="637" w:type="dxa"/>
            <w:noWrap/>
            <w:vAlign w:val="bottom"/>
            <w:hideMark/>
          </w:tcPr>
          <w:p w14:paraId="35B7BC78"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15 .-</w:t>
            </w:r>
          </w:p>
        </w:tc>
        <w:tc>
          <w:tcPr>
            <w:tcW w:w="1768" w:type="dxa"/>
            <w:noWrap/>
            <w:vAlign w:val="bottom"/>
            <w:hideMark/>
          </w:tcPr>
          <w:p w14:paraId="64C61D89"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Añguttara Nikāya (Vol. I)</w:t>
            </w:r>
          </w:p>
        </w:tc>
        <w:tc>
          <w:tcPr>
            <w:tcW w:w="425" w:type="dxa"/>
            <w:noWrap/>
            <w:vAlign w:val="bottom"/>
            <w:hideMark/>
          </w:tcPr>
          <w:p w14:paraId="1F67F7B9"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580</w:t>
            </w:r>
          </w:p>
        </w:tc>
        <w:tc>
          <w:tcPr>
            <w:tcW w:w="173" w:type="dxa"/>
            <w:noWrap/>
            <w:vAlign w:val="bottom"/>
            <w:hideMark/>
          </w:tcPr>
          <w:p w14:paraId="72973DB5"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2F27503A"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33 .-</w:t>
            </w:r>
          </w:p>
        </w:tc>
        <w:tc>
          <w:tcPr>
            <w:tcW w:w="1843" w:type="dxa"/>
            <w:noWrap/>
            <w:vAlign w:val="bottom"/>
            <w:hideMark/>
          </w:tcPr>
          <w:p w14:paraId="123D8422"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Yamaka pāḷi (vol.  I)</w:t>
            </w:r>
          </w:p>
        </w:tc>
        <w:tc>
          <w:tcPr>
            <w:tcW w:w="722" w:type="dxa"/>
            <w:noWrap/>
            <w:vAlign w:val="bottom"/>
            <w:hideMark/>
          </w:tcPr>
          <w:p w14:paraId="5D02D5A1"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265</w:t>
            </w:r>
          </w:p>
        </w:tc>
      </w:tr>
      <w:tr w:rsidR="00EE0E9E" w:rsidRPr="0027794C" w14:paraId="435B07F9" w14:textId="77777777" w:rsidTr="0097286A">
        <w:trPr>
          <w:trHeight w:val="20"/>
        </w:trPr>
        <w:tc>
          <w:tcPr>
            <w:tcW w:w="637" w:type="dxa"/>
            <w:noWrap/>
            <w:vAlign w:val="bottom"/>
            <w:hideMark/>
          </w:tcPr>
          <w:p w14:paraId="01D30C84"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16 .-</w:t>
            </w:r>
          </w:p>
        </w:tc>
        <w:tc>
          <w:tcPr>
            <w:tcW w:w="1768" w:type="dxa"/>
            <w:noWrap/>
            <w:vAlign w:val="bottom"/>
            <w:hideMark/>
          </w:tcPr>
          <w:p w14:paraId="1893C5C0"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Añguttara Nikāya (Vol. II)</w:t>
            </w:r>
          </w:p>
        </w:tc>
        <w:tc>
          <w:tcPr>
            <w:tcW w:w="425" w:type="dxa"/>
            <w:noWrap/>
            <w:vAlign w:val="bottom"/>
            <w:hideMark/>
          </w:tcPr>
          <w:p w14:paraId="78160727"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513</w:t>
            </w:r>
          </w:p>
        </w:tc>
        <w:tc>
          <w:tcPr>
            <w:tcW w:w="173" w:type="dxa"/>
            <w:noWrap/>
            <w:vAlign w:val="bottom"/>
            <w:hideMark/>
          </w:tcPr>
          <w:p w14:paraId="001D610D"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0220E932"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34 .-</w:t>
            </w:r>
          </w:p>
        </w:tc>
        <w:tc>
          <w:tcPr>
            <w:tcW w:w="1843" w:type="dxa"/>
            <w:noWrap/>
            <w:vAlign w:val="bottom"/>
            <w:hideMark/>
          </w:tcPr>
          <w:p w14:paraId="439EE2DB"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Yamaka pāḷi (vol. II)</w:t>
            </w:r>
          </w:p>
        </w:tc>
        <w:tc>
          <w:tcPr>
            <w:tcW w:w="722" w:type="dxa"/>
            <w:noWrap/>
            <w:vAlign w:val="bottom"/>
            <w:hideMark/>
          </w:tcPr>
          <w:p w14:paraId="4171BC8B"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316</w:t>
            </w:r>
          </w:p>
        </w:tc>
      </w:tr>
      <w:tr w:rsidR="00EE0E9E" w:rsidRPr="0027794C" w14:paraId="4301BDAE" w14:textId="77777777" w:rsidTr="0097286A">
        <w:trPr>
          <w:trHeight w:val="20"/>
        </w:trPr>
        <w:tc>
          <w:tcPr>
            <w:tcW w:w="637" w:type="dxa"/>
            <w:noWrap/>
            <w:vAlign w:val="bottom"/>
            <w:hideMark/>
          </w:tcPr>
          <w:p w14:paraId="164DAF61"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17 .-</w:t>
            </w:r>
          </w:p>
        </w:tc>
        <w:tc>
          <w:tcPr>
            <w:tcW w:w="1768" w:type="dxa"/>
            <w:noWrap/>
            <w:vAlign w:val="bottom"/>
            <w:hideMark/>
          </w:tcPr>
          <w:p w14:paraId="3D4DE080"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Añguttara Nikāya (Vol. III)</w:t>
            </w:r>
          </w:p>
        </w:tc>
        <w:tc>
          <w:tcPr>
            <w:tcW w:w="425" w:type="dxa"/>
            <w:tcBorders>
              <w:bottom w:val="single" w:sz="4" w:space="0" w:color="auto"/>
            </w:tcBorders>
            <w:noWrap/>
            <w:vAlign w:val="bottom"/>
            <w:hideMark/>
          </w:tcPr>
          <w:p w14:paraId="6FAA542E"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558</w:t>
            </w:r>
          </w:p>
        </w:tc>
        <w:tc>
          <w:tcPr>
            <w:tcW w:w="173" w:type="dxa"/>
            <w:noWrap/>
            <w:vAlign w:val="bottom"/>
            <w:hideMark/>
          </w:tcPr>
          <w:p w14:paraId="746C6610"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7D946FAA"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35 .-</w:t>
            </w:r>
          </w:p>
        </w:tc>
        <w:tc>
          <w:tcPr>
            <w:tcW w:w="1843" w:type="dxa"/>
            <w:noWrap/>
            <w:vAlign w:val="bottom"/>
            <w:hideMark/>
          </w:tcPr>
          <w:p w14:paraId="428CD6B3"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Yamaka pāḷi (vol.III)</w:t>
            </w:r>
          </w:p>
        </w:tc>
        <w:tc>
          <w:tcPr>
            <w:tcW w:w="722" w:type="dxa"/>
            <w:noWrap/>
            <w:vAlign w:val="bottom"/>
            <w:hideMark/>
          </w:tcPr>
          <w:p w14:paraId="30157A4E"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330</w:t>
            </w:r>
          </w:p>
        </w:tc>
      </w:tr>
      <w:tr w:rsidR="00EE0E9E" w:rsidRPr="0027794C" w14:paraId="66EFDD02" w14:textId="77777777" w:rsidTr="0097286A">
        <w:trPr>
          <w:trHeight w:val="20"/>
        </w:trPr>
        <w:tc>
          <w:tcPr>
            <w:tcW w:w="637" w:type="dxa"/>
            <w:noWrap/>
            <w:vAlign w:val="bottom"/>
            <w:hideMark/>
          </w:tcPr>
          <w:p w14:paraId="34D690A8"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768" w:type="dxa"/>
            <w:noWrap/>
            <w:vAlign w:val="bottom"/>
            <w:hideMark/>
          </w:tcPr>
          <w:p w14:paraId="26784BB5"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425" w:type="dxa"/>
            <w:tcBorders>
              <w:top w:val="single" w:sz="4" w:space="0" w:color="auto"/>
            </w:tcBorders>
            <w:noWrap/>
            <w:vAlign w:val="bottom"/>
            <w:hideMark/>
          </w:tcPr>
          <w:p w14:paraId="6FFD2DF3" w14:textId="77777777" w:rsidR="00EE0E9E" w:rsidRPr="00F90233" w:rsidRDefault="00EE0E9E" w:rsidP="008A1E2A">
            <w:pPr>
              <w:spacing w:after="0" w:line="240" w:lineRule="auto"/>
              <w:ind w:firstLine="0"/>
              <w:jc w:val="right"/>
              <w:rPr>
                <w:rFonts w:ascii="Cormorant" w:eastAsia="Times New Roman" w:hAnsi="Cormorant" w:cs="Cormorant"/>
                <w:b/>
                <w:bCs/>
                <w:kern w:val="0"/>
                <w:sz w:val="14"/>
                <w:szCs w:val="14"/>
                <w:lang w:val="es-PE" w:eastAsia="es-PE"/>
                <w14:ligatures w14:val="none"/>
              </w:rPr>
            </w:pPr>
            <w:r w:rsidRPr="00F90233">
              <w:rPr>
                <w:rFonts w:ascii="Cormorant" w:eastAsia="Times New Roman" w:hAnsi="Cormorant" w:cs="Cormorant"/>
                <w:b/>
                <w:bCs/>
                <w:kern w:val="0"/>
                <w:sz w:val="14"/>
                <w:szCs w:val="14"/>
                <w:lang w:val="es-PE" w:eastAsia="es-PE"/>
                <w14:ligatures w14:val="none"/>
              </w:rPr>
              <w:t xml:space="preserve"> 1,651</w:t>
            </w:r>
          </w:p>
        </w:tc>
        <w:tc>
          <w:tcPr>
            <w:tcW w:w="173" w:type="dxa"/>
            <w:noWrap/>
            <w:vAlign w:val="bottom"/>
            <w:hideMark/>
          </w:tcPr>
          <w:p w14:paraId="5ED8C341"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3CC777BE"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36 .-</w:t>
            </w:r>
          </w:p>
        </w:tc>
        <w:tc>
          <w:tcPr>
            <w:tcW w:w="1843" w:type="dxa"/>
            <w:noWrap/>
            <w:vAlign w:val="bottom"/>
            <w:hideMark/>
          </w:tcPr>
          <w:p w14:paraId="4B4999C7"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Paṭṭhāna pāḷi (Vol.  I)</w:t>
            </w:r>
          </w:p>
        </w:tc>
        <w:tc>
          <w:tcPr>
            <w:tcW w:w="722" w:type="dxa"/>
            <w:noWrap/>
            <w:vAlign w:val="bottom"/>
            <w:hideMark/>
          </w:tcPr>
          <w:p w14:paraId="619D3464"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464</w:t>
            </w:r>
          </w:p>
        </w:tc>
      </w:tr>
      <w:tr w:rsidR="00EE0E9E" w:rsidRPr="0027794C" w14:paraId="1E938976" w14:textId="77777777" w:rsidTr="0097286A">
        <w:trPr>
          <w:trHeight w:val="20"/>
        </w:trPr>
        <w:tc>
          <w:tcPr>
            <w:tcW w:w="637" w:type="dxa"/>
            <w:noWrap/>
            <w:vAlign w:val="bottom"/>
            <w:hideMark/>
          </w:tcPr>
          <w:p w14:paraId="1AFE7929"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768" w:type="dxa"/>
            <w:noWrap/>
            <w:vAlign w:val="bottom"/>
            <w:hideMark/>
          </w:tcPr>
          <w:p w14:paraId="2F7ACECC"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425" w:type="dxa"/>
            <w:noWrap/>
            <w:vAlign w:val="bottom"/>
            <w:hideMark/>
          </w:tcPr>
          <w:p w14:paraId="155C24BB"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73" w:type="dxa"/>
            <w:noWrap/>
            <w:vAlign w:val="bottom"/>
            <w:hideMark/>
          </w:tcPr>
          <w:p w14:paraId="0AF9CB64"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2BFC6A4F"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37 .-</w:t>
            </w:r>
          </w:p>
        </w:tc>
        <w:tc>
          <w:tcPr>
            <w:tcW w:w="1843" w:type="dxa"/>
            <w:noWrap/>
            <w:vAlign w:val="bottom"/>
            <w:hideMark/>
          </w:tcPr>
          <w:p w14:paraId="0D872E45"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Paṭṭhāna pāḷi (Vol. II)</w:t>
            </w:r>
          </w:p>
        </w:tc>
        <w:tc>
          <w:tcPr>
            <w:tcW w:w="722" w:type="dxa"/>
            <w:noWrap/>
            <w:vAlign w:val="bottom"/>
            <w:hideMark/>
          </w:tcPr>
          <w:p w14:paraId="1606D12E"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493</w:t>
            </w:r>
          </w:p>
        </w:tc>
      </w:tr>
      <w:tr w:rsidR="00EE0E9E" w:rsidRPr="0027794C" w14:paraId="2B913217" w14:textId="77777777" w:rsidTr="0097286A">
        <w:trPr>
          <w:trHeight w:val="20"/>
        </w:trPr>
        <w:tc>
          <w:tcPr>
            <w:tcW w:w="637" w:type="dxa"/>
            <w:noWrap/>
            <w:vAlign w:val="bottom"/>
            <w:hideMark/>
          </w:tcPr>
          <w:p w14:paraId="1D0D2CBD"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768" w:type="dxa"/>
            <w:noWrap/>
            <w:vAlign w:val="bottom"/>
            <w:hideMark/>
          </w:tcPr>
          <w:p w14:paraId="1D7A2355"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425" w:type="dxa"/>
            <w:noWrap/>
            <w:vAlign w:val="bottom"/>
            <w:hideMark/>
          </w:tcPr>
          <w:p w14:paraId="71AA3118"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73" w:type="dxa"/>
            <w:noWrap/>
            <w:vAlign w:val="bottom"/>
            <w:hideMark/>
          </w:tcPr>
          <w:p w14:paraId="292A4EEB"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5722681C"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38 .-</w:t>
            </w:r>
          </w:p>
        </w:tc>
        <w:tc>
          <w:tcPr>
            <w:tcW w:w="1843" w:type="dxa"/>
            <w:noWrap/>
            <w:vAlign w:val="bottom"/>
            <w:hideMark/>
          </w:tcPr>
          <w:p w14:paraId="5E00D2BC"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Paṭṭhāna pāḷi (Vol.III)</w:t>
            </w:r>
          </w:p>
        </w:tc>
        <w:tc>
          <w:tcPr>
            <w:tcW w:w="722" w:type="dxa"/>
            <w:noWrap/>
            <w:vAlign w:val="bottom"/>
            <w:hideMark/>
          </w:tcPr>
          <w:p w14:paraId="60A16AF5"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605</w:t>
            </w:r>
          </w:p>
        </w:tc>
      </w:tr>
      <w:tr w:rsidR="00EE0E9E" w:rsidRPr="0027794C" w14:paraId="3164B5C7" w14:textId="77777777" w:rsidTr="0097286A">
        <w:trPr>
          <w:trHeight w:val="20"/>
        </w:trPr>
        <w:tc>
          <w:tcPr>
            <w:tcW w:w="637" w:type="dxa"/>
            <w:noWrap/>
            <w:vAlign w:val="bottom"/>
            <w:hideMark/>
          </w:tcPr>
          <w:p w14:paraId="7C3B6435"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768" w:type="dxa"/>
            <w:noWrap/>
            <w:vAlign w:val="bottom"/>
            <w:hideMark/>
          </w:tcPr>
          <w:p w14:paraId="0D804CE1"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425" w:type="dxa"/>
            <w:noWrap/>
            <w:vAlign w:val="bottom"/>
            <w:hideMark/>
          </w:tcPr>
          <w:p w14:paraId="0E11FE87"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73" w:type="dxa"/>
            <w:noWrap/>
            <w:vAlign w:val="bottom"/>
            <w:hideMark/>
          </w:tcPr>
          <w:p w14:paraId="635E29A7"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2E70D6BE"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39 .-</w:t>
            </w:r>
          </w:p>
        </w:tc>
        <w:tc>
          <w:tcPr>
            <w:tcW w:w="1843" w:type="dxa"/>
            <w:noWrap/>
            <w:vAlign w:val="bottom"/>
            <w:hideMark/>
          </w:tcPr>
          <w:p w14:paraId="39EB0027"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Paṭṭhāna pāḷi (Vol. IV)</w:t>
            </w:r>
          </w:p>
        </w:tc>
        <w:tc>
          <w:tcPr>
            <w:tcW w:w="722" w:type="dxa"/>
            <w:noWrap/>
            <w:vAlign w:val="bottom"/>
            <w:hideMark/>
          </w:tcPr>
          <w:p w14:paraId="0771BCCD"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636</w:t>
            </w:r>
          </w:p>
        </w:tc>
      </w:tr>
      <w:tr w:rsidR="00EE0E9E" w:rsidRPr="0027794C" w14:paraId="7ABA1F42" w14:textId="77777777" w:rsidTr="0097286A">
        <w:trPr>
          <w:trHeight w:val="20"/>
        </w:trPr>
        <w:tc>
          <w:tcPr>
            <w:tcW w:w="637" w:type="dxa"/>
            <w:noWrap/>
            <w:vAlign w:val="bottom"/>
            <w:hideMark/>
          </w:tcPr>
          <w:p w14:paraId="7F9E5AB2"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768" w:type="dxa"/>
            <w:noWrap/>
            <w:vAlign w:val="bottom"/>
            <w:hideMark/>
          </w:tcPr>
          <w:p w14:paraId="790A62D6"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425" w:type="dxa"/>
            <w:noWrap/>
            <w:vAlign w:val="bottom"/>
            <w:hideMark/>
          </w:tcPr>
          <w:p w14:paraId="1E7E9578"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73" w:type="dxa"/>
            <w:noWrap/>
            <w:vAlign w:val="bottom"/>
            <w:hideMark/>
          </w:tcPr>
          <w:p w14:paraId="7938DB75"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1548008E"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40 .-</w:t>
            </w:r>
          </w:p>
        </w:tc>
        <w:tc>
          <w:tcPr>
            <w:tcW w:w="1843" w:type="dxa"/>
            <w:noWrap/>
            <w:vAlign w:val="bottom"/>
            <w:hideMark/>
          </w:tcPr>
          <w:p w14:paraId="064A148B"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Paṭṭhāna pāḷi (Vol.  V)</w:t>
            </w:r>
          </w:p>
        </w:tc>
        <w:tc>
          <w:tcPr>
            <w:tcW w:w="722" w:type="dxa"/>
            <w:tcBorders>
              <w:bottom w:val="single" w:sz="4" w:space="0" w:color="auto"/>
            </w:tcBorders>
            <w:noWrap/>
            <w:vAlign w:val="bottom"/>
            <w:hideMark/>
          </w:tcPr>
          <w:p w14:paraId="6302BA83" w14:textId="77777777" w:rsidR="00EE0E9E" w:rsidRPr="00F90233" w:rsidRDefault="00EE0E9E" w:rsidP="00F90233">
            <w:pPr>
              <w:spacing w:after="0" w:line="240" w:lineRule="auto"/>
              <w:ind w:firstLine="0"/>
              <w:jc w:val="right"/>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488</w:t>
            </w:r>
          </w:p>
        </w:tc>
      </w:tr>
      <w:tr w:rsidR="00EE0E9E" w:rsidRPr="0027794C" w14:paraId="3C008A5C" w14:textId="77777777" w:rsidTr="0097286A">
        <w:trPr>
          <w:trHeight w:val="20"/>
        </w:trPr>
        <w:tc>
          <w:tcPr>
            <w:tcW w:w="637" w:type="dxa"/>
            <w:noWrap/>
            <w:vAlign w:val="bottom"/>
            <w:hideMark/>
          </w:tcPr>
          <w:p w14:paraId="514E27DA"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768" w:type="dxa"/>
            <w:noWrap/>
            <w:vAlign w:val="bottom"/>
            <w:hideMark/>
          </w:tcPr>
          <w:p w14:paraId="3E5BC038"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425" w:type="dxa"/>
            <w:noWrap/>
            <w:vAlign w:val="bottom"/>
            <w:hideMark/>
          </w:tcPr>
          <w:p w14:paraId="60E9FF01"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73" w:type="dxa"/>
            <w:noWrap/>
            <w:vAlign w:val="bottom"/>
            <w:hideMark/>
          </w:tcPr>
          <w:p w14:paraId="0BE8C154"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394" w:type="dxa"/>
            <w:noWrap/>
            <w:vAlign w:val="bottom"/>
            <w:hideMark/>
          </w:tcPr>
          <w:p w14:paraId="7B4D5F92"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1843" w:type="dxa"/>
            <w:noWrap/>
            <w:vAlign w:val="bottom"/>
            <w:hideMark/>
          </w:tcPr>
          <w:p w14:paraId="62585CBF" w14:textId="77777777" w:rsidR="00EE0E9E" w:rsidRPr="00F90233" w:rsidRDefault="00EE0E9E" w:rsidP="00F90233">
            <w:pPr>
              <w:spacing w:after="0" w:line="240" w:lineRule="auto"/>
              <w:ind w:firstLine="0"/>
              <w:rPr>
                <w:rFonts w:ascii="Cormorant" w:eastAsia="Times New Roman" w:hAnsi="Cormorant" w:cs="Cormorant"/>
                <w:kern w:val="0"/>
                <w:sz w:val="14"/>
                <w:szCs w:val="14"/>
                <w:lang w:val="es-PE" w:eastAsia="es-PE"/>
                <w14:ligatures w14:val="none"/>
              </w:rPr>
            </w:pPr>
            <w:r w:rsidRPr="00F90233">
              <w:rPr>
                <w:rFonts w:ascii="Cormorant" w:eastAsia="Times New Roman" w:hAnsi="Cormorant" w:cs="Cormorant"/>
                <w:kern w:val="0"/>
                <w:sz w:val="14"/>
                <w:szCs w:val="14"/>
                <w:lang w:val="es-PE" w:eastAsia="es-PE"/>
                <w14:ligatures w14:val="none"/>
              </w:rPr>
              <w:t> </w:t>
            </w:r>
          </w:p>
        </w:tc>
        <w:tc>
          <w:tcPr>
            <w:tcW w:w="722" w:type="dxa"/>
            <w:tcBorders>
              <w:top w:val="single" w:sz="4" w:space="0" w:color="auto"/>
            </w:tcBorders>
            <w:noWrap/>
            <w:vAlign w:val="bottom"/>
            <w:hideMark/>
          </w:tcPr>
          <w:p w14:paraId="72EAFD33" w14:textId="77777777" w:rsidR="00EE0E9E" w:rsidRPr="00F90233" w:rsidRDefault="00EE0E9E" w:rsidP="00735510">
            <w:pPr>
              <w:spacing w:after="0" w:line="240" w:lineRule="auto"/>
              <w:ind w:firstLine="0"/>
              <w:jc w:val="right"/>
              <w:rPr>
                <w:rFonts w:ascii="Cormorant" w:eastAsia="Times New Roman" w:hAnsi="Cormorant" w:cs="Cormorant"/>
                <w:b/>
                <w:bCs/>
                <w:kern w:val="0"/>
                <w:sz w:val="14"/>
                <w:szCs w:val="14"/>
                <w:lang w:val="es-PE" w:eastAsia="es-PE"/>
                <w14:ligatures w14:val="none"/>
              </w:rPr>
            </w:pPr>
            <w:r w:rsidRPr="00F90233">
              <w:rPr>
                <w:rFonts w:ascii="Cormorant" w:eastAsia="Times New Roman" w:hAnsi="Cormorant" w:cs="Cormorant"/>
                <w:b/>
                <w:bCs/>
                <w:kern w:val="0"/>
                <w:sz w:val="14"/>
                <w:szCs w:val="14"/>
                <w:lang w:val="es-PE" w:eastAsia="es-PE"/>
                <w14:ligatures w14:val="none"/>
              </w:rPr>
              <w:t>4,987</w:t>
            </w:r>
          </w:p>
        </w:tc>
      </w:tr>
    </w:tbl>
    <w:p w14:paraId="7BC8B692" w14:textId="77777777" w:rsidR="00EE0E9E" w:rsidRDefault="00EE0E9E" w:rsidP="00504BDD">
      <w:pPr>
        <w:sectPr w:rsidR="00EE0E9E" w:rsidSect="003C0ED9">
          <w:pgSz w:w="8392" w:h="11907" w:code="11"/>
          <w:pgMar w:top="1134" w:right="1134" w:bottom="1134" w:left="1134" w:header="709" w:footer="709" w:gutter="0"/>
          <w:pgNumType w:fmt="lowerRoman" w:start="1"/>
          <w:cols w:space="708"/>
          <w:docGrid w:linePitch="360"/>
        </w:sectPr>
      </w:pPr>
    </w:p>
    <w:p w14:paraId="5E11065C" w14:textId="77777777" w:rsidR="00EE0E9E" w:rsidRDefault="00EE0E9E" w:rsidP="00504BDD"/>
    <w:tbl>
      <w:tblPr>
        <w:tblW w:w="6374" w:type="dxa"/>
        <w:tblCellMar>
          <w:left w:w="70" w:type="dxa"/>
          <w:right w:w="70" w:type="dxa"/>
        </w:tblCellMar>
        <w:tblLook w:val="04A0" w:firstRow="1" w:lastRow="0" w:firstColumn="1" w:lastColumn="0" w:noHBand="0" w:noVBand="1"/>
      </w:tblPr>
      <w:tblGrid>
        <w:gridCol w:w="421"/>
        <w:gridCol w:w="2268"/>
        <w:gridCol w:w="425"/>
        <w:gridCol w:w="173"/>
        <w:gridCol w:w="394"/>
        <w:gridCol w:w="2410"/>
        <w:gridCol w:w="441"/>
      </w:tblGrid>
      <w:tr w:rsidR="00EE0E9E" w:rsidRPr="005C6FA7" w14:paraId="2E13EB7F" w14:textId="77777777" w:rsidTr="00D72BED">
        <w:trPr>
          <w:trHeight w:val="227"/>
        </w:trPr>
        <w:tc>
          <w:tcPr>
            <w:tcW w:w="2689" w:type="dxa"/>
            <w:gridSpan w:val="2"/>
            <w:noWrap/>
            <w:vAlign w:val="bottom"/>
            <w:hideMark/>
          </w:tcPr>
          <w:p w14:paraId="4E2DD30F" w14:textId="77777777" w:rsidR="00EE0E9E" w:rsidRPr="005C6FA7" w:rsidRDefault="00EE0E9E" w:rsidP="00765DDD">
            <w:pPr>
              <w:spacing w:after="0" w:line="240" w:lineRule="auto"/>
              <w:ind w:firstLine="0"/>
              <w:rPr>
                <w:rFonts w:ascii="Cormorant" w:eastAsia="Times New Roman" w:hAnsi="Cormorant" w:cs="Cormorant"/>
                <w:b/>
                <w:bCs/>
                <w:color w:val="501549" w:themeColor="accent5" w:themeShade="80"/>
                <w:kern w:val="0"/>
                <w:sz w:val="14"/>
                <w:szCs w:val="14"/>
                <w:lang w:val="es-PE" w:eastAsia="es-PE"/>
                <w14:ligatures w14:val="none"/>
              </w:rPr>
            </w:pPr>
            <w:r w:rsidRPr="005C6FA7">
              <w:rPr>
                <w:rFonts w:ascii="Cormorant" w:eastAsia="Times New Roman" w:hAnsi="Cormorant" w:cs="Cormorant"/>
                <w:b/>
                <w:bCs/>
                <w:color w:val="501549" w:themeColor="accent5" w:themeShade="80"/>
                <w:kern w:val="0"/>
                <w:sz w:val="14"/>
                <w:szCs w:val="14"/>
                <w:lang w:val="es-PE" w:eastAsia="es-PE"/>
                <w14:ligatures w14:val="none"/>
              </w:rPr>
              <w:t>Aṭṭhakathās (Commentaries)</w:t>
            </w:r>
          </w:p>
        </w:tc>
        <w:tc>
          <w:tcPr>
            <w:tcW w:w="425" w:type="dxa"/>
            <w:noWrap/>
            <w:vAlign w:val="bottom"/>
            <w:hideMark/>
          </w:tcPr>
          <w:p w14:paraId="4F06C5E8" w14:textId="77777777" w:rsidR="00EE0E9E" w:rsidRPr="005C6FA7" w:rsidRDefault="00EE0E9E" w:rsidP="00765DDD">
            <w:pPr>
              <w:spacing w:after="0" w:line="240" w:lineRule="auto"/>
              <w:ind w:firstLine="0"/>
              <w:rPr>
                <w:rFonts w:ascii="Cormorant" w:eastAsia="Times New Roman" w:hAnsi="Cormorant" w:cs="Cormorant"/>
                <w:color w:val="501549" w:themeColor="accent5" w:themeShade="80"/>
                <w:kern w:val="0"/>
                <w:sz w:val="14"/>
                <w:szCs w:val="14"/>
                <w:lang w:val="es-PE" w:eastAsia="es-PE"/>
                <w14:ligatures w14:val="none"/>
              </w:rPr>
            </w:pPr>
            <w:r w:rsidRPr="005C6FA7">
              <w:rPr>
                <w:rFonts w:ascii="Cormorant" w:eastAsia="Times New Roman" w:hAnsi="Cormorant" w:cs="Cormorant"/>
                <w:color w:val="501549" w:themeColor="accent5" w:themeShade="80"/>
                <w:kern w:val="0"/>
                <w:sz w:val="14"/>
                <w:szCs w:val="14"/>
                <w:lang w:val="es-PE" w:eastAsia="es-PE"/>
                <w14:ligatures w14:val="none"/>
              </w:rPr>
              <w:t> </w:t>
            </w:r>
          </w:p>
        </w:tc>
        <w:tc>
          <w:tcPr>
            <w:tcW w:w="173" w:type="dxa"/>
            <w:noWrap/>
            <w:vAlign w:val="bottom"/>
            <w:hideMark/>
          </w:tcPr>
          <w:p w14:paraId="51E33EDB" w14:textId="77777777" w:rsidR="00EE0E9E" w:rsidRPr="005C6FA7" w:rsidRDefault="00EE0E9E" w:rsidP="00765DDD">
            <w:pPr>
              <w:spacing w:after="0" w:line="240" w:lineRule="auto"/>
              <w:ind w:firstLine="0"/>
              <w:rPr>
                <w:rFonts w:ascii="Cormorant" w:eastAsia="Times New Roman" w:hAnsi="Cormorant" w:cs="Cormorant"/>
                <w:color w:val="501549" w:themeColor="accent5" w:themeShade="80"/>
                <w:kern w:val="0"/>
                <w:sz w:val="14"/>
                <w:szCs w:val="14"/>
                <w:lang w:val="es-PE" w:eastAsia="es-PE"/>
                <w14:ligatures w14:val="none"/>
              </w:rPr>
            </w:pPr>
            <w:r w:rsidRPr="005C6FA7">
              <w:rPr>
                <w:rFonts w:ascii="Cormorant" w:eastAsia="Times New Roman" w:hAnsi="Cormorant" w:cs="Cormorant"/>
                <w:color w:val="501549" w:themeColor="accent5" w:themeShade="80"/>
                <w:kern w:val="0"/>
                <w:sz w:val="14"/>
                <w:szCs w:val="14"/>
                <w:lang w:val="es-PE" w:eastAsia="es-PE"/>
                <w14:ligatures w14:val="none"/>
              </w:rPr>
              <w:t> </w:t>
            </w:r>
          </w:p>
        </w:tc>
        <w:tc>
          <w:tcPr>
            <w:tcW w:w="394" w:type="dxa"/>
            <w:noWrap/>
            <w:vAlign w:val="bottom"/>
            <w:hideMark/>
          </w:tcPr>
          <w:p w14:paraId="15EF2EC7" w14:textId="77777777" w:rsidR="00EE0E9E" w:rsidRPr="005C6FA7" w:rsidRDefault="00EE0E9E" w:rsidP="00765DDD">
            <w:pPr>
              <w:spacing w:after="0" w:line="240" w:lineRule="auto"/>
              <w:ind w:firstLine="0"/>
              <w:rPr>
                <w:rFonts w:ascii="Cormorant" w:eastAsia="Times New Roman" w:hAnsi="Cormorant" w:cs="Cormorant"/>
                <w:color w:val="501549" w:themeColor="accent5" w:themeShade="80"/>
                <w:kern w:val="0"/>
                <w:sz w:val="14"/>
                <w:szCs w:val="14"/>
                <w:lang w:val="es-PE" w:eastAsia="es-PE"/>
                <w14:ligatures w14:val="none"/>
              </w:rPr>
            </w:pPr>
            <w:r w:rsidRPr="005C6FA7">
              <w:rPr>
                <w:rFonts w:ascii="Cormorant" w:eastAsia="Times New Roman" w:hAnsi="Cormorant" w:cs="Cormorant"/>
                <w:color w:val="501549" w:themeColor="accent5" w:themeShade="80"/>
                <w:kern w:val="0"/>
                <w:sz w:val="14"/>
                <w:szCs w:val="14"/>
                <w:lang w:val="es-PE" w:eastAsia="es-PE"/>
                <w14:ligatures w14:val="none"/>
              </w:rPr>
              <w:t> </w:t>
            </w:r>
          </w:p>
        </w:tc>
        <w:tc>
          <w:tcPr>
            <w:tcW w:w="2410" w:type="dxa"/>
            <w:noWrap/>
            <w:vAlign w:val="bottom"/>
            <w:hideMark/>
          </w:tcPr>
          <w:p w14:paraId="13E24C42" w14:textId="77777777" w:rsidR="00EE0E9E" w:rsidRPr="005C6FA7" w:rsidRDefault="00EE0E9E" w:rsidP="00765DDD">
            <w:pPr>
              <w:spacing w:after="0" w:line="240" w:lineRule="auto"/>
              <w:ind w:firstLine="0"/>
              <w:rPr>
                <w:rFonts w:ascii="Cormorant" w:eastAsia="Times New Roman" w:hAnsi="Cormorant" w:cs="Cormorant"/>
                <w:color w:val="501549" w:themeColor="accent5" w:themeShade="80"/>
                <w:kern w:val="0"/>
                <w:sz w:val="14"/>
                <w:szCs w:val="14"/>
                <w:lang w:val="es-PE" w:eastAsia="es-PE"/>
                <w14:ligatures w14:val="none"/>
              </w:rPr>
            </w:pPr>
            <w:r w:rsidRPr="005C6FA7">
              <w:rPr>
                <w:rFonts w:ascii="Cormorant" w:eastAsia="Times New Roman" w:hAnsi="Cormorant" w:cs="Cormorant"/>
                <w:color w:val="501549" w:themeColor="accent5" w:themeShade="80"/>
                <w:kern w:val="0"/>
                <w:sz w:val="14"/>
                <w:szCs w:val="14"/>
                <w:lang w:val="es-PE" w:eastAsia="es-PE"/>
                <w14:ligatures w14:val="none"/>
              </w:rPr>
              <w:t> </w:t>
            </w:r>
          </w:p>
        </w:tc>
        <w:tc>
          <w:tcPr>
            <w:tcW w:w="283" w:type="dxa"/>
            <w:noWrap/>
            <w:vAlign w:val="bottom"/>
            <w:hideMark/>
          </w:tcPr>
          <w:p w14:paraId="6B9429C9" w14:textId="77777777" w:rsidR="00EE0E9E" w:rsidRPr="005C6FA7" w:rsidRDefault="00EE0E9E" w:rsidP="00765DDD">
            <w:pPr>
              <w:spacing w:after="0" w:line="240" w:lineRule="auto"/>
              <w:ind w:firstLine="0"/>
              <w:rPr>
                <w:rFonts w:ascii="Cormorant" w:eastAsia="Times New Roman" w:hAnsi="Cormorant" w:cs="Cormorant"/>
                <w:color w:val="501549" w:themeColor="accent5" w:themeShade="80"/>
                <w:kern w:val="0"/>
                <w:sz w:val="14"/>
                <w:szCs w:val="14"/>
                <w:lang w:val="es-PE" w:eastAsia="es-PE"/>
                <w14:ligatures w14:val="none"/>
              </w:rPr>
            </w:pPr>
            <w:r w:rsidRPr="005C6FA7">
              <w:rPr>
                <w:rFonts w:ascii="Cormorant" w:eastAsia="Times New Roman" w:hAnsi="Cormorant" w:cs="Cormorant"/>
                <w:color w:val="501549" w:themeColor="accent5" w:themeShade="80"/>
                <w:kern w:val="0"/>
                <w:sz w:val="14"/>
                <w:szCs w:val="14"/>
                <w:lang w:val="es-PE" w:eastAsia="es-PE"/>
                <w14:ligatures w14:val="none"/>
              </w:rPr>
              <w:t> </w:t>
            </w:r>
          </w:p>
        </w:tc>
      </w:tr>
      <w:tr w:rsidR="00EE0E9E" w:rsidRPr="0027794C" w14:paraId="0E51F7EA" w14:textId="77777777" w:rsidTr="00D72BED">
        <w:trPr>
          <w:trHeight w:val="170"/>
        </w:trPr>
        <w:tc>
          <w:tcPr>
            <w:tcW w:w="421" w:type="dxa"/>
            <w:noWrap/>
            <w:vAlign w:val="bottom"/>
            <w:hideMark/>
          </w:tcPr>
          <w:p w14:paraId="4D3E3B21"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268" w:type="dxa"/>
            <w:noWrap/>
            <w:vAlign w:val="bottom"/>
            <w:hideMark/>
          </w:tcPr>
          <w:p w14:paraId="676F5294"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425" w:type="dxa"/>
            <w:noWrap/>
            <w:vAlign w:val="bottom"/>
            <w:hideMark/>
          </w:tcPr>
          <w:p w14:paraId="34BFDFB1"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173" w:type="dxa"/>
            <w:noWrap/>
            <w:vAlign w:val="bottom"/>
            <w:hideMark/>
          </w:tcPr>
          <w:p w14:paraId="3FF560AB"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438A5205"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410" w:type="dxa"/>
            <w:noWrap/>
            <w:vAlign w:val="bottom"/>
            <w:hideMark/>
          </w:tcPr>
          <w:p w14:paraId="2C7951C0"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83" w:type="dxa"/>
            <w:noWrap/>
            <w:vAlign w:val="bottom"/>
            <w:hideMark/>
          </w:tcPr>
          <w:p w14:paraId="4541F49D"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r>
      <w:tr w:rsidR="00EE0E9E" w:rsidRPr="0027794C" w14:paraId="4920ABDD" w14:textId="77777777" w:rsidTr="00D72BED">
        <w:trPr>
          <w:trHeight w:val="227"/>
        </w:trPr>
        <w:tc>
          <w:tcPr>
            <w:tcW w:w="2689" w:type="dxa"/>
            <w:gridSpan w:val="2"/>
            <w:noWrap/>
            <w:vAlign w:val="bottom"/>
            <w:hideMark/>
          </w:tcPr>
          <w:p w14:paraId="79A08D6B" w14:textId="77777777" w:rsidR="00EE0E9E" w:rsidRPr="00765DDD" w:rsidRDefault="00EE0E9E" w:rsidP="00765DDD">
            <w:pPr>
              <w:spacing w:after="0" w:line="240" w:lineRule="auto"/>
              <w:ind w:firstLine="0"/>
              <w:rPr>
                <w:rFonts w:ascii="Cormorant" w:eastAsia="Times New Roman" w:hAnsi="Cormorant" w:cs="Cormorant"/>
                <w:b/>
                <w:bCs/>
                <w:kern w:val="0"/>
                <w:sz w:val="14"/>
                <w:szCs w:val="14"/>
                <w:lang w:val="es-PE" w:eastAsia="es-PE"/>
                <w14:ligatures w14:val="none"/>
              </w:rPr>
            </w:pPr>
            <w:r w:rsidRPr="005C6FA7">
              <w:rPr>
                <w:rFonts w:ascii="Cormorant" w:eastAsia="Times New Roman" w:hAnsi="Cormorant" w:cs="Cormorant"/>
                <w:b/>
                <w:bCs/>
                <w:color w:val="501549" w:themeColor="accent5" w:themeShade="80"/>
                <w:kern w:val="0"/>
                <w:sz w:val="14"/>
                <w:szCs w:val="14"/>
                <w:lang w:val="es-PE" w:eastAsia="es-PE"/>
                <w14:ligatures w14:val="none"/>
              </w:rPr>
              <w:t>Vinaya Aṭṭhakathā</w:t>
            </w:r>
          </w:p>
        </w:tc>
        <w:tc>
          <w:tcPr>
            <w:tcW w:w="425" w:type="dxa"/>
            <w:noWrap/>
            <w:vAlign w:val="bottom"/>
            <w:hideMark/>
          </w:tcPr>
          <w:p w14:paraId="1F5E31AB"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173" w:type="dxa"/>
            <w:noWrap/>
            <w:vAlign w:val="bottom"/>
            <w:hideMark/>
          </w:tcPr>
          <w:p w14:paraId="7BA420E5"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628EDEBC"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410" w:type="dxa"/>
            <w:noWrap/>
            <w:vAlign w:val="bottom"/>
            <w:hideMark/>
          </w:tcPr>
          <w:p w14:paraId="1E03C1B8"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83" w:type="dxa"/>
            <w:noWrap/>
            <w:vAlign w:val="bottom"/>
            <w:hideMark/>
          </w:tcPr>
          <w:p w14:paraId="112B6725"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r>
      <w:tr w:rsidR="00EE0E9E" w:rsidRPr="0027794C" w14:paraId="2CBDD317" w14:textId="77777777" w:rsidTr="00D72BED">
        <w:trPr>
          <w:trHeight w:val="20"/>
        </w:trPr>
        <w:tc>
          <w:tcPr>
            <w:tcW w:w="421" w:type="dxa"/>
            <w:noWrap/>
            <w:vAlign w:val="bottom"/>
            <w:hideMark/>
          </w:tcPr>
          <w:p w14:paraId="056E2AAF"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1 .-</w:t>
            </w:r>
          </w:p>
        </w:tc>
        <w:tc>
          <w:tcPr>
            <w:tcW w:w="2268" w:type="dxa"/>
            <w:noWrap/>
            <w:vAlign w:val="bottom"/>
            <w:hideMark/>
          </w:tcPr>
          <w:p w14:paraId="6E68368A"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Parajikakanda Aṭṭhakath</w:t>
            </w:r>
            <w:r>
              <w:rPr>
                <w:rFonts w:ascii="Cormorant" w:eastAsia="Times New Roman" w:hAnsi="Cormorant" w:cs="Cormorant"/>
                <w:kern w:val="0"/>
                <w:sz w:val="14"/>
                <w:szCs w:val="14"/>
                <w:lang w:val="es-PE" w:eastAsia="es-PE"/>
                <w14:ligatures w14:val="none"/>
              </w:rPr>
              <w:t>ā</w:t>
            </w:r>
            <w:r w:rsidRPr="00765DDD">
              <w:rPr>
                <w:rFonts w:ascii="Cormorant" w:eastAsia="Times New Roman" w:hAnsi="Cormorant" w:cs="Cormorant"/>
                <w:kern w:val="0"/>
                <w:sz w:val="14"/>
                <w:szCs w:val="14"/>
                <w:lang w:val="es-PE" w:eastAsia="es-PE"/>
                <w14:ligatures w14:val="none"/>
              </w:rPr>
              <w:t xml:space="preserve"> (vol. I)</w:t>
            </w:r>
          </w:p>
        </w:tc>
        <w:tc>
          <w:tcPr>
            <w:tcW w:w="425" w:type="dxa"/>
            <w:noWrap/>
            <w:vAlign w:val="bottom"/>
            <w:hideMark/>
          </w:tcPr>
          <w:p w14:paraId="2F014A77"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346</w:t>
            </w:r>
          </w:p>
        </w:tc>
        <w:tc>
          <w:tcPr>
            <w:tcW w:w="173" w:type="dxa"/>
            <w:noWrap/>
            <w:vAlign w:val="bottom"/>
            <w:hideMark/>
          </w:tcPr>
          <w:p w14:paraId="5F92744C"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804" w:type="dxa"/>
            <w:gridSpan w:val="2"/>
            <w:noWrap/>
            <w:vAlign w:val="bottom"/>
            <w:hideMark/>
          </w:tcPr>
          <w:p w14:paraId="108462E0" w14:textId="77777777" w:rsidR="00EE0E9E" w:rsidRPr="00765DDD" w:rsidRDefault="00EE0E9E" w:rsidP="009452AA">
            <w:pPr>
              <w:spacing w:after="0" w:line="240" w:lineRule="auto"/>
              <w:ind w:firstLineChars="100" w:firstLine="141"/>
              <w:rPr>
                <w:rFonts w:ascii="Cormorant" w:eastAsia="Times New Roman" w:hAnsi="Cormorant" w:cs="Cormorant"/>
                <w:b/>
                <w:bCs/>
                <w:kern w:val="0"/>
                <w:sz w:val="14"/>
                <w:szCs w:val="14"/>
                <w:lang w:val="es-PE" w:eastAsia="es-PE"/>
                <w14:ligatures w14:val="none"/>
              </w:rPr>
            </w:pPr>
            <w:r w:rsidRPr="00765DDD">
              <w:rPr>
                <w:rFonts w:ascii="Cormorant" w:eastAsia="Times New Roman" w:hAnsi="Cormorant" w:cs="Cormorant"/>
                <w:b/>
                <w:bCs/>
                <w:kern w:val="0"/>
                <w:sz w:val="14"/>
                <w:szCs w:val="14"/>
                <w:lang w:val="es-PE" w:eastAsia="es-PE"/>
                <w14:ligatures w14:val="none"/>
              </w:rPr>
              <w:t>Khuddakanik</w:t>
            </w:r>
            <w:r>
              <w:rPr>
                <w:rFonts w:ascii="Cormorant" w:eastAsia="Times New Roman" w:hAnsi="Cormorant" w:cs="Cormorant"/>
                <w:b/>
                <w:bCs/>
                <w:kern w:val="0"/>
                <w:sz w:val="14"/>
                <w:szCs w:val="14"/>
                <w:lang w:val="es-PE" w:eastAsia="es-PE"/>
                <w14:ligatures w14:val="none"/>
              </w:rPr>
              <w:t>ā</w:t>
            </w:r>
            <w:r w:rsidRPr="00765DDD">
              <w:rPr>
                <w:rFonts w:ascii="Cormorant" w:eastAsia="Times New Roman" w:hAnsi="Cormorant" w:cs="Cormorant"/>
                <w:b/>
                <w:bCs/>
                <w:kern w:val="0"/>
                <w:sz w:val="14"/>
                <w:szCs w:val="14"/>
                <w:lang w:val="es-PE" w:eastAsia="es-PE"/>
                <w14:ligatures w14:val="none"/>
              </w:rPr>
              <w:t>ya Aṭṭhakathā</w:t>
            </w:r>
          </w:p>
        </w:tc>
        <w:tc>
          <w:tcPr>
            <w:tcW w:w="283" w:type="dxa"/>
            <w:noWrap/>
            <w:vAlign w:val="bottom"/>
            <w:hideMark/>
          </w:tcPr>
          <w:p w14:paraId="41D1E7FE"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r>
      <w:tr w:rsidR="00EE0E9E" w:rsidRPr="0027794C" w14:paraId="4587071F" w14:textId="77777777" w:rsidTr="00D72BED">
        <w:trPr>
          <w:trHeight w:val="20"/>
        </w:trPr>
        <w:tc>
          <w:tcPr>
            <w:tcW w:w="421" w:type="dxa"/>
            <w:noWrap/>
            <w:vAlign w:val="bottom"/>
            <w:hideMark/>
          </w:tcPr>
          <w:p w14:paraId="0957EEB4"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2 .-</w:t>
            </w:r>
          </w:p>
        </w:tc>
        <w:tc>
          <w:tcPr>
            <w:tcW w:w="2268" w:type="dxa"/>
            <w:noWrap/>
            <w:vAlign w:val="bottom"/>
            <w:hideMark/>
          </w:tcPr>
          <w:p w14:paraId="0D6D1E99"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Parajikakanda Aṭṭhakath</w:t>
            </w:r>
            <w:r>
              <w:rPr>
                <w:rFonts w:ascii="Cormorant" w:eastAsia="Times New Roman" w:hAnsi="Cormorant" w:cs="Cormorant"/>
                <w:kern w:val="0"/>
                <w:sz w:val="14"/>
                <w:szCs w:val="14"/>
                <w:lang w:val="es-PE" w:eastAsia="es-PE"/>
                <w14:ligatures w14:val="none"/>
              </w:rPr>
              <w:t>ā</w:t>
            </w:r>
            <w:r w:rsidRPr="00765DDD">
              <w:rPr>
                <w:rFonts w:ascii="Cormorant" w:eastAsia="Times New Roman" w:hAnsi="Cormorant" w:cs="Cormorant"/>
                <w:kern w:val="0"/>
                <w:sz w:val="14"/>
                <w:szCs w:val="14"/>
                <w:lang w:val="es-PE" w:eastAsia="es-PE"/>
                <w14:ligatures w14:val="none"/>
              </w:rPr>
              <w:t xml:space="preserve"> (vol.II)</w:t>
            </w:r>
          </w:p>
        </w:tc>
        <w:tc>
          <w:tcPr>
            <w:tcW w:w="425" w:type="dxa"/>
            <w:noWrap/>
            <w:vAlign w:val="bottom"/>
            <w:hideMark/>
          </w:tcPr>
          <w:p w14:paraId="2E3B97B1"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312</w:t>
            </w:r>
          </w:p>
        </w:tc>
        <w:tc>
          <w:tcPr>
            <w:tcW w:w="173" w:type="dxa"/>
            <w:noWrap/>
            <w:vAlign w:val="bottom"/>
            <w:hideMark/>
          </w:tcPr>
          <w:p w14:paraId="3F373F69"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45887E61"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23 .-</w:t>
            </w:r>
          </w:p>
        </w:tc>
        <w:tc>
          <w:tcPr>
            <w:tcW w:w="2410" w:type="dxa"/>
            <w:noWrap/>
            <w:vAlign w:val="bottom"/>
            <w:hideMark/>
          </w:tcPr>
          <w:p w14:paraId="206523E9"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Palisambhid</w:t>
            </w:r>
            <w:r>
              <w:rPr>
                <w:rFonts w:ascii="Cormorant" w:eastAsia="Times New Roman" w:hAnsi="Cormorant" w:cs="Cormorant"/>
                <w:kern w:val="0"/>
                <w:sz w:val="14"/>
                <w:szCs w:val="14"/>
                <w:lang w:val="es-PE" w:eastAsia="es-PE"/>
                <w14:ligatures w14:val="none"/>
              </w:rPr>
              <w:t>ā</w:t>
            </w:r>
            <w:r w:rsidRPr="00765DDD">
              <w:rPr>
                <w:rFonts w:ascii="Cormorant" w:eastAsia="Times New Roman" w:hAnsi="Cormorant" w:cs="Cormorant"/>
                <w:kern w:val="0"/>
                <w:sz w:val="14"/>
                <w:szCs w:val="14"/>
                <w:lang w:val="es-PE" w:eastAsia="es-PE"/>
                <w14:ligatures w14:val="none"/>
              </w:rPr>
              <w:t xml:space="preserve"> magga Aṭṭhakathā (vol.  I)</w:t>
            </w:r>
          </w:p>
        </w:tc>
        <w:tc>
          <w:tcPr>
            <w:tcW w:w="283" w:type="dxa"/>
            <w:noWrap/>
            <w:vAlign w:val="bottom"/>
            <w:hideMark/>
          </w:tcPr>
          <w:p w14:paraId="631F5EDC"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345</w:t>
            </w:r>
          </w:p>
        </w:tc>
      </w:tr>
      <w:tr w:rsidR="00EE0E9E" w:rsidRPr="0027794C" w14:paraId="4B28229E" w14:textId="77777777" w:rsidTr="00D72BED">
        <w:trPr>
          <w:trHeight w:val="20"/>
        </w:trPr>
        <w:tc>
          <w:tcPr>
            <w:tcW w:w="421" w:type="dxa"/>
            <w:noWrap/>
            <w:vAlign w:val="bottom"/>
            <w:hideMark/>
          </w:tcPr>
          <w:p w14:paraId="68290AFF"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 .-</w:t>
            </w:r>
          </w:p>
        </w:tc>
        <w:tc>
          <w:tcPr>
            <w:tcW w:w="2268" w:type="dxa"/>
            <w:noWrap/>
            <w:vAlign w:val="bottom"/>
            <w:hideMark/>
          </w:tcPr>
          <w:p w14:paraId="0997D792"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P</w:t>
            </w:r>
            <w:r>
              <w:rPr>
                <w:rFonts w:ascii="Cormorant" w:eastAsia="Times New Roman" w:hAnsi="Cormorant" w:cs="Cormorant"/>
                <w:kern w:val="0"/>
                <w:sz w:val="14"/>
                <w:szCs w:val="14"/>
                <w:lang w:val="es-PE" w:eastAsia="es-PE"/>
                <w14:ligatures w14:val="none"/>
              </w:rPr>
              <w:t>ā</w:t>
            </w:r>
            <w:r w:rsidRPr="00765DDD">
              <w:rPr>
                <w:rFonts w:ascii="Cormorant" w:eastAsia="Times New Roman" w:hAnsi="Cormorant" w:cs="Cormorant"/>
                <w:kern w:val="0"/>
                <w:sz w:val="14"/>
                <w:szCs w:val="14"/>
                <w:lang w:val="es-PE" w:eastAsia="es-PE"/>
                <w14:ligatures w14:val="none"/>
              </w:rPr>
              <w:t>city</w:t>
            </w:r>
            <w:r>
              <w:rPr>
                <w:rFonts w:ascii="Cormorant" w:eastAsia="Times New Roman" w:hAnsi="Cormorant" w:cs="Cormorant"/>
                <w:kern w:val="0"/>
                <w:sz w:val="14"/>
                <w:szCs w:val="14"/>
                <w:lang w:val="es-PE" w:eastAsia="es-PE"/>
                <w14:ligatures w14:val="none"/>
              </w:rPr>
              <w:t>ā</w:t>
            </w:r>
            <w:r w:rsidRPr="00765DDD">
              <w:rPr>
                <w:rFonts w:ascii="Cormorant" w:eastAsia="Times New Roman" w:hAnsi="Cormorant" w:cs="Cormorant"/>
                <w:kern w:val="0"/>
                <w:sz w:val="14"/>
                <w:szCs w:val="14"/>
                <w:lang w:val="es-PE" w:eastAsia="es-PE"/>
                <w14:ligatures w14:val="none"/>
              </w:rPr>
              <w:t>di allhakatha</w:t>
            </w:r>
          </w:p>
        </w:tc>
        <w:tc>
          <w:tcPr>
            <w:tcW w:w="425" w:type="dxa"/>
            <w:noWrap/>
            <w:vAlign w:val="bottom"/>
            <w:hideMark/>
          </w:tcPr>
          <w:p w14:paraId="2135A3FA"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437</w:t>
            </w:r>
          </w:p>
        </w:tc>
        <w:tc>
          <w:tcPr>
            <w:tcW w:w="173" w:type="dxa"/>
            <w:noWrap/>
            <w:vAlign w:val="bottom"/>
            <w:hideMark/>
          </w:tcPr>
          <w:p w14:paraId="21E0808B"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3CB01C5A"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24 .-</w:t>
            </w:r>
          </w:p>
        </w:tc>
        <w:tc>
          <w:tcPr>
            <w:tcW w:w="2410" w:type="dxa"/>
            <w:noWrap/>
            <w:vAlign w:val="bottom"/>
            <w:hideMark/>
          </w:tcPr>
          <w:p w14:paraId="4B3C89F4"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Palisambhid</w:t>
            </w:r>
            <w:r>
              <w:rPr>
                <w:rFonts w:ascii="Cormorant" w:eastAsia="Times New Roman" w:hAnsi="Cormorant" w:cs="Cormorant"/>
                <w:kern w:val="0"/>
                <w:sz w:val="14"/>
                <w:szCs w:val="14"/>
                <w:lang w:val="es-PE" w:eastAsia="es-PE"/>
                <w14:ligatures w14:val="none"/>
              </w:rPr>
              <w:t>ā</w:t>
            </w:r>
            <w:r w:rsidRPr="00765DDD">
              <w:rPr>
                <w:rFonts w:ascii="Cormorant" w:eastAsia="Times New Roman" w:hAnsi="Cormorant" w:cs="Cormorant"/>
                <w:kern w:val="0"/>
                <w:sz w:val="14"/>
                <w:szCs w:val="14"/>
                <w:lang w:val="es-PE" w:eastAsia="es-PE"/>
                <w14:ligatures w14:val="none"/>
              </w:rPr>
              <w:t xml:space="preserve"> magga Aṭṭhakathā (vol. II)</w:t>
            </w:r>
          </w:p>
        </w:tc>
        <w:tc>
          <w:tcPr>
            <w:tcW w:w="283" w:type="dxa"/>
            <w:noWrap/>
            <w:vAlign w:val="bottom"/>
            <w:hideMark/>
          </w:tcPr>
          <w:p w14:paraId="6C8526A3"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323</w:t>
            </w:r>
          </w:p>
        </w:tc>
      </w:tr>
      <w:tr w:rsidR="00EE0E9E" w:rsidRPr="0027794C" w14:paraId="41960B61" w14:textId="77777777" w:rsidTr="00D72BED">
        <w:trPr>
          <w:trHeight w:val="20"/>
        </w:trPr>
        <w:tc>
          <w:tcPr>
            <w:tcW w:w="421" w:type="dxa"/>
            <w:noWrap/>
            <w:vAlign w:val="bottom"/>
            <w:hideMark/>
          </w:tcPr>
          <w:p w14:paraId="5DC4D459"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4 .-</w:t>
            </w:r>
          </w:p>
        </w:tc>
        <w:tc>
          <w:tcPr>
            <w:tcW w:w="2268" w:type="dxa"/>
            <w:noWrap/>
            <w:vAlign w:val="bottom"/>
            <w:hideMark/>
          </w:tcPr>
          <w:p w14:paraId="63134913"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Cülavaggddi</w:t>
            </w:r>
          </w:p>
        </w:tc>
        <w:tc>
          <w:tcPr>
            <w:tcW w:w="425" w:type="dxa"/>
            <w:noWrap/>
            <w:vAlign w:val="bottom"/>
            <w:hideMark/>
          </w:tcPr>
          <w:p w14:paraId="75E74992"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265</w:t>
            </w:r>
          </w:p>
        </w:tc>
        <w:tc>
          <w:tcPr>
            <w:tcW w:w="173" w:type="dxa"/>
            <w:noWrap/>
            <w:vAlign w:val="bottom"/>
            <w:hideMark/>
          </w:tcPr>
          <w:p w14:paraId="44FE66EA"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6EBF0907"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25 .-</w:t>
            </w:r>
          </w:p>
        </w:tc>
        <w:tc>
          <w:tcPr>
            <w:tcW w:w="2410" w:type="dxa"/>
            <w:noWrap/>
            <w:vAlign w:val="bottom"/>
            <w:hideMark/>
          </w:tcPr>
          <w:p w14:paraId="31CA5292"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Khuddakap</w:t>
            </w:r>
            <w:r>
              <w:rPr>
                <w:rFonts w:ascii="Cormorant" w:eastAsia="Times New Roman" w:hAnsi="Cormorant" w:cs="Cormorant"/>
                <w:kern w:val="0"/>
                <w:sz w:val="14"/>
                <w:szCs w:val="14"/>
                <w:lang w:val="es-PE" w:eastAsia="es-PE"/>
                <w14:ligatures w14:val="none"/>
              </w:rPr>
              <w:t>ā</w:t>
            </w:r>
            <w:r w:rsidRPr="00765DDD">
              <w:rPr>
                <w:rFonts w:ascii="Cormorant" w:eastAsia="Times New Roman" w:hAnsi="Cormorant" w:cs="Cormorant"/>
                <w:kern w:val="0"/>
                <w:sz w:val="14"/>
                <w:szCs w:val="14"/>
                <w:lang w:val="es-PE" w:eastAsia="es-PE"/>
                <w14:ligatures w14:val="none"/>
              </w:rPr>
              <w:t>lha Aṭṭhakathā</w:t>
            </w:r>
          </w:p>
        </w:tc>
        <w:tc>
          <w:tcPr>
            <w:tcW w:w="283" w:type="dxa"/>
            <w:noWrap/>
            <w:vAlign w:val="bottom"/>
            <w:hideMark/>
          </w:tcPr>
          <w:p w14:paraId="39CE7CC9"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216</w:t>
            </w:r>
          </w:p>
        </w:tc>
      </w:tr>
      <w:tr w:rsidR="00EE0E9E" w:rsidRPr="0027794C" w14:paraId="40B93658" w14:textId="77777777" w:rsidTr="00D72BED">
        <w:trPr>
          <w:trHeight w:val="20"/>
        </w:trPr>
        <w:tc>
          <w:tcPr>
            <w:tcW w:w="421" w:type="dxa"/>
            <w:noWrap/>
            <w:vAlign w:val="bottom"/>
            <w:hideMark/>
          </w:tcPr>
          <w:p w14:paraId="343F5258"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5 .-</w:t>
            </w:r>
          </w:p>
        </w:tc>
        <w:tc>
          <w:tcPr>
            <w:tcW w:w="2268" w:type="dxa"/>
            <w:noWrap/>
            <w:vAlign w:val="bottom"/>
            <w:hideMark/>
          </w:tcPr>
          <w:p w14:paraId="7C46C618"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Vinayasañgaha</w:t>
            </w:r>
          </w:p>
        </w:tc>
        <w:tc>
          <w:tcPr>
            <w:tcW w:w="425" w:type="dxa"/>
            <w:noWrap/>
            <w:vAlign w:val="bottom"/>
            <w:hideMark/>
          </w:tcPr>
          <w:p w14:paraId="422A758A"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468</w:t>
            </w:r>
          </w:p>
        </w:tc>
        <w:tc>
          <w:tcPr>
            <w:tcW w:w="173" w:type="dxa"/>
            <w:noWrap/>
            <w:vAlign w:val="bottom"/>
            <w:hideMark/>
          </w:tcPr>
          <w:p w14:paraId="71EBFB7B"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051BA169"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26 .-</w:t>
            </w:r>
          </w:p>
        </w:tc>
        <w:tc>
          <w:tcPr>
            <w:tcW w:w="2410" w:type="dxa"/>
            <w:noWrap/>
            <w:vAlign w:val="bottom"/>
            <w:hideMark/>
          </w:tcPr>
          <w:p w14:paraId="100BF936"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Dhammapada (Vol.  I)</w:t>
            </w:r>
          </w:p>
        </w:tc>
        <w:tc>
          <w:tcPr>
            <w:tcW w:w="283" w:type="dxa"/>
            <w:noWrap/>
            <w:vAlign w:val="bottom"/>
            <w:hideMark/>
          </w:tcPr>
          <w:p w14:paraId="36644BB5"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447</w:t>
            </w:r>
          </w:p>
        </w:tc>
      </w:tr>
      <w:tr w:rsidR="00EE0E9E" w:rsidRPr="0027794C" w14:paraId="243CAE16" w14:textId="77777777" w:rsidTr="00D72BED">
        <w:trPr>
          <w:trHeight w:val="20"/>
        </w:trPr>
        <w:tc>
          <w:tcPr>
            <w:tcW w:w="421" w:type="dxa"/>
            <w:noWrap/>
            <w:vAlign w:val="bottom"/>
            <w:hideMark/>
          </w:tcPr>
          <w:p w14:paraId="1C66B4C6"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6 .-</w:t>
            </w:r>
          </w:p>
        </w:tc>
        <w:tc>
          <w:tcPr>
            <w:tcW w:w="2268" w:type="dxa"/>
            <w:noWrap/>
            <w:vAlign w:val="bottom"/>
            <w:hideMark/>
          </w:tcPr>
          <w:p w14:paraId="2B31CB80"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Kañkhüvitarani</w:t>
            </w:r>
          </w:p>
        </w:tc>
        <w:tc>
          <w:tcPr>
            <w:tcW w:w="425" w:type="dxa"/>
            <w:tcBorders>
              <w:bottom w:val="single" w:sz="4" w:space="0" w:color="auto"/>
            </w:tcBorders>
            <w:noWrap/>
            <w:vAlign w:val="bottom"/>
            <w:hideMark/>
          </w:tcPr>
          <w:p w14:paraId="3058B07D"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375</w:t>
            </w:r>
          </w:p>
        </w:tc>
        <w:tc>
          <w:tcPr>
            <w:tcW w:w="173" w:type="dxa"/>
            <w:noWrap/>
            <w:vAlign w:val="bottom"/>
            <w:hideMark/>
          </w:tcPr>
          <w:p w14:paraId="55776DB9"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61B92287"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27 .-</w:t>
            </w:r>
          </w:p>
        </w:tc>
        <w:tc>
          <w:tcPr>
            <w:tcW w:w="2410" w:type="dxa"/>
            <w:noWrap/>
            <w:vAlign w:val="bottom"/>
            <w:hideMark/>
          </w:tcPr>
          <w:p w14:paraId="166E8A75"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Dhammapada (Vol. II)</w:t>
            </w:r>
          </w:p>
        </w:tc>
        <w:tc>
          <w:tcPr>
            <w:tcW w:w="283" w:type="dxa"/>
            <w:noWrap/>
            <w:vAlign w:val="bottom"/>
            <w:hideMark/>
          </w:tcPr>
          <w:p w14:paraId="29C2762F"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456</w:t>
            </w:r>
          </w:p>
        </w:tc>
      </w:tr>
      <w:tr w:rsidR="00EE0E9E" w:rsidRPr="0027794C" w14:paraId="212F3DCB" w14:textId="77777777" w:rsidTr="00D72BED">
        <w:trPr>
          <w:trHeight w:val="20"/>
        </w:trPr>
        <w:tc>
          <w:tcPr>
            <w:tcW w:w="421" w:type="dxa"/>
            <w:noWrap/>
            <w:vAlign w:val="bottom"/>
            <w:hideMark/>
          </w:tcPr>
          <w:p w14:paraId="46EF40A2"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268" w:type="dxa"/>
            <w:noWrap/>
            <w:vAlign w:val="bottom"/>
            <w:hideMark/>
          </w:tcPr>
          <w:p w14:paraId="638F5AFF"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425" w:type="dxa"/>
            <w:tcBorders>
              <w:top w:val="single" w:sz="4" w:space="0" w:color="auto"/>
            </w:tcBorders>
            <w:noWrap/>
            <w:vAlign w:val="bottom"/>
            <w:hideMark/>
          </w:tcPr>
          <w:p w14:paraId="0DA2C1CE" w14:textId="77777777" w:rsidR="00EE0E9E" w:rsidRPr="00765DDD" w:rsidRDefault="00EE0E9E" w:rsidP="009452AA">
            <w:pPr>
              <w:spacing w:after="0" w:line="240" w:lineRule="auto"/>
              <w:ind w:firstLine="0"/>
              <w:jc w:val="right"/>
              <w:rPr>
                <w:rFonts w:ascii="Cormorant" w:eastAsia="Times New Roman" w:hAnsi="Cormorant" w:cs="Cormorant"/>
                <w:b/>
                <w:bCs/>
                <w:kern w:val="0"/>
                <w:sz w:val="14"/>
                <w:szCs w:val="14"/>
                <w:lang w:val="es-PE" w:eastAsia="es-PE"/>
                <w14:ligatures w14:val="none"/>
              </w:rPr>
            </w:pPr>
            <w:r w:rsidRPr="00765DDD">
              <w:rPr>
                <w:rFonts w:ascii="Cormorant" w:eastAsia="Times New Roman" w:hAnsi="Cormorant" w:cs="Cormorant"/>
                <w:b/>
                <w:bCs/>
                <w:kern w:val="0"/>
                <w:sz w:val="14"/>
                <w:szCs w:val="14"/>
                <w:lang w:val="es-PE" w:eastAsia="es-PE"/>
                <w14:ligatures w14:val="none"/>
              </w:rPr>
              <w:t>2,185</w:t>
            </w:r>
          </w:p>
        </w:tc>
        <w:tc>
          <w:tcPr>
            <w:tcW w:w="173" w:type="dxa"/>
            <w:noWrap/>
            <w:vAlign w:val="bottom"/>
            <w:hideMark/>
          </w:tcPr>
          <w:p w14:paraId="37F1B528"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4EBF97A5"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28 .-</w:t>
            </w:r>
          </w:p>
        </w:tc>
        <w:tc>
          <w:tcPr>
            <w:tcW w:w="2410" w:type="dxa"/>
            <w:noWrap/>
            <w:vAlign w:val="bottom"/>
            <w:hideMark/>
          </w:tcPr>
          <w:p w14:paraId="27298629"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Ud</w:t>
            </w:r>
            <w:r>
              <w:rPr>
                <w:rFonts w:ascii="Cormorant" w:eastAsia="Times New Roman" w:hAnsi="Cormorant" w:cs="Cormorant"/>
                <w:kern w:val="0"/>
                <w:sz w:val="14"/>
                <w:szCs w:val="14"/>
                <w:lang w:val="es-PE" w:eastAsia="es-PE"/>
                <w14:ligatures w14:val="none"/>
              </w:rPr>
              <w:t>ā</w:t>
            </w:r>
            <w:r w:rsidRPr="00765DDD">
              <w:rPr>
                <w:rFonts w:ascii="Cormorant" w:eastAsia="Times New Roman" w:hAnsi="Cormorant" w:cs="Cormorant"/>
                <w:kern w:val="0"/>
                <w:sz w:val="14"/>
                <w:szCs w:val="14"/>
                <w:lang w:val="es-PE" w:eastAsia="es-PE"/>
                <w14:ligatures w14:val="none"/>
              </w:rPr>
              <w:t>na allhakath</w:t>
            </w:r>
            <w:r>
              <w:rPr>
                <w:rFonts w:ascii="Cormorant" w:eastAsia="Times New Roman" w:hAnsi="Cormorant" w:cs="Cormorant"/>
                <w:kern w:val="0"/>
                <w:sz w:val="14"/>
                <w:szCs w:val="14"/>
                <w:lang w:val="es-PE" w:eastAsia="es-PE"/>
                <w14:ligatures w14:val="none"/>
              </w:rPr>
              <w:t>ā</w:t>
            </w:r>
            <w:r w:rsidRPr="00765DDD">
              <w:rPr>
                <w:rFonts w:ascii="Cormorant" w:eastAsia="Times New Roman" w:hAnsi="Cormorant" w:cs="Cormorant"/>
                <w:kern w:val="0"/>
                <w:sz w:val="14"/>
                <w:szCs w:val="14"/>
                <w:lang w:val="es-PE" w:eastAsia="es-PE"/>
                <w14:ligatures w14:val="none"/>
              </w:rPr>
              <w:t xml:space="preserve"> </w:t>
            </w:r>
          </w:p>
        </w:tc>
        <w:tc>
          <w:tcPr>
            <w:tcW w:w="283" w:type="dxa"/>
            <w:noWrap/>
            <w:vAlign w:val="bottom"/>
            <w:hideMark/>
          </w:tcPr>
          <w:p w14:paraId="7F0C97FA"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392</w:t>
            </w:r>
          </w:p>
        </w:tc>
      </w:tr>
      <w:tr w:rsidR="00EE0E9E" w:rsidRPr="0027794C" w14:paraId="112DB9B6" w14:textId="77777777" w:rsidTr="00D72BED">
        <w:trPr>
          <w:trHeight w:val="20"/>
        </w:trPr>
        <w:tc>
          <w:tcPr>
            <w:tcW w:w="421" w:type="dxa"/>
            <w:noWrap/>
            <w:vAlign w:val="bottom"/>
            <w:hideMark/>
          </w:tcPr>
          <w:p w14:paraId="2C6264D9"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268" w:type="dxa"/>
            <w:noWrap/>
            <w:vAlign w:val="bottom"/>
            <w:hideMark/>
          </w:tcPr>
          <w:p w14:paraId="55C392FA"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425" w:type="dxa"/>
            <w:noWrap/>
            <w:vAlign w:val="bottom"/>
            <w:hideMark/>
          </w:tcPr>
          <w:p w14:paraId="4AEA58DC" w14:textId="77777777" w:rsidR="00EE0E9E" w:rsidRPr="00765DDD" w:rsidRDefault="00EE0E9E" w:rsidP="00765DDD">
            <w:pPr>
              <w:spacing w:after="0" w:line="240" w:lineRule="auto"/>
              <w:ind w:firstLine="0"/>
              <w:rPr>
                <w:rFonts w:ascii="Cormorant" w:eastAsia="Times New Roman" w:hAnsi="Cormorant" w:cs="Cormorant"/>
                <w:b/>
                <w:bCs/>
                <w:kern w:val="0"/>
                <w:sz w:val="14"/>
                <w:szCs w:val="14"/>
                <w:lang w:val="es-PE" w:eastAsia="es-PE"/>
                <w14:ligatures w14:val="none"/>
              </w:rPr>
            </w:pPr>
            <w:r w:rsidRPr="00765DDD">
              <w:rPr>
                <w:rFonts w:ascii="Cormorant" w:eastAsia="Times New Roman" w:hAnsi="Cormorant" w:cs="Cormorant"/>
                <w:b/>
                <w:bCs/>
                <w:kern w:val="0"/>
                <w:sz w:val="14"/>
                <w:szCs w:val="14"/>
                <w:lang w:val="es-PE" w:eastAsia="es-PE"/>
                <w14:ligatures w14:val="none"/>
              </w:rPr>
              <w:t> </w:t>
            </w:r>
          </w:p>
        </w:tc>
        <w:tc>
          <w:tcPr>
            <w:tcW w:w="173" w:type="dxa"/>
            <w:noWrap/>
            <w:vAlign w:val="bottom"/>
            <w:hideMark/>
          </w:tcPr>
          <w:p w14:paraId="1B5FDA2C"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47419330"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29 .-</w:t>
            </w:r>
          </w:p>
        </w:tc>
        <w:tc>
          <w:tcPr>
            <w:tcW w:w="2410" w:type="dxa"/>
            <w:noWrap/>
            <w:vAlign w:val="bottom"/>
            <w:hideMark/>
          </w:tcPr>
          <w:p w14:paraId="39B88409"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Itivuttaka</w:t>
            </w:r>
          </w:p>
        </w:tc>
        <w:tc>
          <w:tcPr>
            <w:tcW w:w="283" w:type="dxa"/>
            <w:noWrap/>
            <w:vAlign w:val="bottom"/>
            <w:hideMark/>
          </w:tcPr>
          <w:p w14:paraId="76AE20D0"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355</w:t>
            </w:r>
          </w:p>
        </w:tc>
      </w:tr>
      <w:tr w:rsidR="00EE0E9E" w:rsidRPr="0027794C" w14:paraId="76FB1652" w14:textId="77777777" w:rsidTr="00D72BED">
        <w:trPr>
          <w:trHeight w:val="20"/>
        </w:trPr>
        <w:tc>
          <w:tcPr>
            <w:tcW w:w="2689" w:type="dxa"/>
            <w:gridSpan w:val="2"/>
            <w:noWrap/>
            <w:vAlign w:val="bottom"/>
            <w:hideMark/>
          </w:tcPr>
          <w:p w14:paraId="223A2F32" w14:textId="77777777" w:rsidR="00EE0E9E" w:rsidRPr="00765DDD" w:rsidRDefault="00EE0E9E" w:rsidP="00765DDD">
            <w:pPr>
              <w:spacing w:after="0" w:line="240" w:lineRule="auto"/>
              <w:ind w:firstLine="0"/>
              <w:rPr>
                <w:rFonts w:ascii="Cormorant" w:eastAsia="Times New Roman" w:hAnsi="Cormorant" w:cs="Cormorant"/>
                <w:b/>
                <w:bCs/>
                <w:kern w:val="0"/>
                <w:sz w:val="14"/>
                <w:szCs w:val="14"/>
                <w:lang w:val="es-PE" w:eastAsia="es-PE"/>
                <w14:ligatures w14:val="none"/>
              </w:rPr>
            </w:pPr>
            <w:r w:rsidRPr="005C6FA7">
              <w:rPr>
                <w:rFonts w:ascii="Cormorant" w:eastAsia="Times New Roman" w:hAnsi="Cormorant" w:cs="Cormorant"/>
                <w:b/>
                <w:bCs/>
                <w:color w:val="501549" w:themeColor="accent5" w:themeShade="80"/>
                <w:kern w:val="0"/>
                <w:sz w:val="14"/>
                <w:szCs w:val="14"/>
                <w:lang w:val="es-PE" w:eastAsia="es-PE"/>
                <w14:ligatures w14:val="none"/>
              </w:rPr>
              <w:t>Sutta Aṭṭhakathā</w:t>
            </w:r>
          </w:p>
        </w:tc>
        <w:tc>
          <w:tcPr>
            <w:tcW w:w="425" w:type="dxa"/>
            <w:noWrap/>
            <w:vAlign w:val="bottom"/>
            <w:hideMark/>
          </w:tcPr>
          <w:p w14:paraId="2D314DDC"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173" w:type="dxa"/>
            <w:noWrap/>
            <w:vAlign w:val="bottom"/>
            <w:hideMark/>
          </w:tcPr>
          <w:p w14:paraId="5784A957"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17616632"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30 .-</w:t>
            </w:r>
          </w:p>
        </w:tc>
        <w:tc>
          <w:tcPr>
            <w:tcW w:w="2410" w:type="dxa"/>
            <w:noWrap/>
            <w:vAlign w:val="bottom"/>
            <w:hideMark/>
          </w:tcPr>
          <w:p w14:paraId="0E9A3BBF"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Suttanipáta Aṭṭhakathā (vol.  I)</w:t>
            </w:r>
          </w:p>
        </w:tc>
        <w:tc>
          <w:tcPr>
            <w:tcW w:w="283" w:type="dxa"/>
            <w:noWrap/>
            <w:vAlign w:val="bottom"/>
            <w:hideMark/>
          </w:tcPr>
          <w:p w14:paraId="4DF2CEF9"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314</w:t>
            </w:r>
          </w:p>
        </w:tc>
      </w:tr>
      <w:tr w:rsidR="00EE0E9E" w:rsidRPr="0027794C" w14:paraId="179F3F1C" w14:textId="77777777" w:rsidTr="00D72BED">
        <w:trPr>
          <w:trHeight w:val="20"/>
        </w:trPr>
        <w:tc>
          <w:tcPr>
            <w:tcW w:w="2689" w:type="dxa"/>
            <w:gridSpan w:val="2"/>
            <w:noWrap/>
            <w:vAlign w:val="bottom"/>
            <w:hideMark/>
          </w:tcPr>
          <w:p w14:paraId="19944F43" w14:textId="77777777" w:rsidR="00EE0E9E" w:rsidRPr="00765DDD" w:rsidRDefault="00EE0E9E" w:rsidP="00765DDD">
            <w:pPr>
              <w:spacing w:after="0" w:line="240" w:lineRule="auto"/>
              <w:ind w:firstLineChars="100" w:firstLine="141"/>
              <w:rPr>
                <w:rFonts w:ascii="Cormorant" w:eastAsia="Times New Roman" w:hAnsi="Cormorant" w:cs="Cormorant"/>
                <w:b/>
                <w:bCs/>
                <w:kern w:val="0"/>
                <w:sz w:val="14"/>
                <w:szCs w:val="14"/>
                <w:lang w:val="es-PE" w:eastAsia="es-PE"/>
                <w14:ligatures w14:val="none"/>
              </w:rPr>
            </w:pPr>
            <w:r w:rsidRPr="00765DDD">
              <w:rPr>
                <w:rFonts w:ascii="Cormorant" w:eastAsia="Times New Roman" w:hAnsi="Cormorant" w:cs="Cormorant"/>
                <w:b/>
                <w:bCs/>
                <w:kern w:val="0"/>
                <w:sz w:val="14"/>
                <w:szCs w:val="14"/>
                <w:lang w:val="es-PE" w:eastAsia="es-PE"/>
                <w14:ligatures w14:val="none"/>
              </w:rPr>
              <w:t>Dīgha Nikāya</w:t>
            </w:r>
          </w:p>
        </w:tc>
        <w:tc>
          <w:tcPr>
            <w:tcW w:w="425" w:type="dxa"/>
            <w:noWrap/>
            <w:vAlign w:val="bottom"/>
            <w:hideMark/>
          </w:tcPr>
          <w:p w14:paraId="69B18066"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173" w:type="dxa"/>
            <w:noWrap/>
            <w:vAlign w:val="bottom"/>
            <w:hideMark/>
          </w:tcPr>
          <w:p w14:paraId="5997B8B2"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2C95773B"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31 .-</w:t>
            </w:r>
          </w:p>
        </w:tc>
        <w:tc>
          <w:tcPr>
            <w:tcW w:w="2410" w:type="dxa"/>
            <w:noWrap/>
            <w:vAlign w:val="bottom"/>
            <w:hideMark/>
          </w:tcPr>
          <w:p w14:paraId="7D0BE1DB"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Suttanipáta Aṭṭhakathā (vol. II)</w:t>
            </w:r>
          </w:p>
        </w:tc>
        <w:tc>
          <w:tcPr>
            <w:tcW w:w="283" w:type="dxa"/>
            <w:noWrap/>
            <w:vAlign w:val="bottom"/>
            <w:hideMark/>
          </w:tcPr>
          <w:p w14:paraId="4BE47D14"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324</w:t>
            </w:r>
          </w:p>
        </w:tc>
      </w:tr>
      <w:tr w:rsidR="00EE0E9E" w:rsidRPr="0027794C" w14:paraId="1E2587B3" w14:textId="77777777" w:rsidTr="00D72BED">
        <w:trPr>
          <w:trHeight w:val="20"/>
        </w:trPr>
        <w:tc>
          <w:tcPr>
            <w:tcW w:w="421" w:type="dxa"/>
            <w:noWrap/>
            <w:vAlign w:val="bottom"/>
            <w:hideMark/>
          </w:tcPr>
          <w:p w14:paraId="5344DCA7"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7 .-</w:t>
            </w:r>
          </w:p>
        </w:tc>
        <w:tc>
          <w:tcPr>
            <w:tcW w:w="2268" w:type="dxa"/>
            <w:noWrap/>
            <w:vAlign w:val="bottom"/>
            <w:hideMark/>
          </w:tcPr>
          <w:p w14:paraId="13D1D773"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Silakkhandhavagga Aṭṭhakathā</w:t>
            </w:r>
          </w:p>
        </w:tc>
        <w:tc>
          <w:tcPr>
            <w:tcW w:w="425" w:type="dxa"/>
            <w:noWrap/>
            <w:vAlign w:val="bottom"/>
            <w:hideMark/>
          </w:tcPr>
          <w:p w14:paraId="74431604"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338</w:t>
            </w:r>
          </w:p>
        </w:tc>
        <w:tc>
          <w:tcPr>
            <w:tcW w:w="173" w:type="dxa"/>
            <w:noWrap/>
            <w:vAlign w:val="bottom"/>
            <w:hideMark/>
          </w:tcPr>
          <w:p w14:paraId="4CB07CFB"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29B787D2"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32 .-</w:t>
            </w:r>
          </w:p>
        </w:tc>
        <w:tc>
          <w:tcPr>
            <w:tcW w:w="2410" w:type="dxa"/>
            <w:noWrap/>
            <w:vAlign w:val="bottom"/>
            <w:hideMark/>
          </w:tcPr>
          <w:p w14:paraId="00E24694"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Vimana Aṭṭhakathā</w:t>
            </w:r>
          </w:p>
        </w:tc>
        <w:tc>
          <w:tcPr>
            <w:tcW w:w="283" w:type="dxa"/>
            <w:noWrap/>
            <w:vAlign w:val="bottom"/>
            <w:hideMark/>
          </w:tcPr>
          <w:p w14:paraId="03BA5397"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335</w:t>
            </w:r>
          </w:p>
        </w:tc>
      </w:tr>
      <w:tr w:rsidR="00EE0E9E" w:rsidRPr="0027794C" w14:paraId="7B2F9D4E" w14:textId="77777777" w:rsidTr="00D72BED">
        <w:trPr>
          <w:trHeight w:val="20"/>
        </w:trPr>
        <w:tc>
          <w:tcPr>
            <w:tcW w:w="421" w:type="dxa"/>
            <w:noWrap/>
            <w:vAlign w:val="bottom"/>
            <w:hideMark/>
          </w:tcPr>
          <w:p w14:paraId="20D393B6"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8 .-</w:t>
            </w:r>
          </w:p>
        </w:tc>
        <w:tc>
          <w:tcPr>
            <w:tcW w:w="2268" w:type="dxa"/>
            <w:noWrap/>
            <w:vAlign w:val="bottom"/>
            <w:hideMark/>
          </w:tcPr>
          <w:p w14:paraId="6FD671B6"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Mah</w:t>
            </w:r>
            <w:r>
              <w:rPr>
                <w:rFonts w:ascii="Cormorant" w:eastAsia="Times New Roman" w:hAnsi="Cormorant" w:cs="Cormorant"/>
                <w:kern w:val="0"/>
                <w:sz w:val="14"/>
                <w:szCs w:val="14"/>
                <w:lang w:val="es-PE" w:eastAsia="es-PE"/>
                <w14:ligatures w14:val="none"/>
              </w:rPr>
              <w:t>ā</w:t>
            </w:r>
            <w:r w:rsidRPr="00765DDD">
              <w:rPr>
                <w:rFonts w:ascii="Cormorant" w:eastAsia="Times New Roman" w:hAnsi="Cormorant" w:cs="Cormorant"/>
                <w:kern w:val="0"/>
                <w:sz w:val="14"/>
                <w:szCs w:val="14"/>
                <w:lang w:val="es-PE" w:eastAsia="es-PE"/>
                <w14:ligatures w14:val="none"/>
              </w:rPr>
              <w:t>vagga Aṭṭhakathā</w:t>
            </w:r>
          </w:p>
        </w:tc>
        <w:tc>
          <w:tcPr>
            <w:tcW w:w="425" w:type="dxa"/>
            <w:noWrap/>
            <w:vAlign w:val="bottom"/>
            <w:hideMark/>
          </w:tcPr>
          <w:p w14:paraId="10D54B58"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403</w:t>
            </w:r>
          </w:p>
        </w:tc>
        <w:tc>
          <w:tcPr>
            <w:tcW w:w="173" w:type="dxa"/>
            <w:noWrap/>
            <w:vAlign w:val="bottom"/>
            <w:hideMark/>
          </w:tcPr>
          <w:p w14:paraId="61B82058"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6FBDC4B4"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33 .-</w:t>
            </w:r>
          </w:p>
        </w:tc>
        <w:tc>
          <w:tcPr>
            <w:tcW w:w="2410" w:type="dxa"/>
            <w:noWrap/>
            <w:vAlign w:val="bottom"/>
            <w:hideMark/>
          </w:tcPr>
          <w:p w14:paraId="5E302D71"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Petavatthu Aṭṭhakathā</w:t>
            </w:r>
          </w:p>
        </w:tc>
        <w:tc>
          <w:tcPr>
            <w:tcW w:w="283" w:type="dxa"/>
            <w:noWrap/>
            <w:vAlign w:val="bottom"/>
            <w:hideMark/>
          </w:tcPr>
          <w:p w14:paraId="794C3239"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270</w:t>
            </w:r>
          </w:p>
        </w:tc>
      </w:tr>
      <w:tr w:rsidR="00EE0E9E" w:rsidRPr="0027794C" w14:paraId="137BC3DB" w14:textId="77777777" w:rsidTr="00D72BED">
        <w:trPr>
          <w:trHeight w:val="20"/>
        </w:trPr>
        <w:tc>
          <w:tcPr>
            <w:tcW w:w="421" w:type="dxa"/>
            <w:noWrap/>
            <w:vAlign w:val="bottom"/>
            <w:hideMark/>
          </w:tcPr>
          <w:p w14:paraId="6CB2A90D"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9 .-</w:t>
            </w:r>
          </w:p>
        </w:tc>
        <w:tc>
          <w:tcPr>
            <w:tcW w:w="2268" w:type="dxa"/>
            <w:noWrap/>
            <w:vAlign w:val="bottom"/>
            <w:hideMark/>
          </w:tcPr>
          <w:p w14:paraId="1D0C5155"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P</w:t>
            </w:r>
            <w:r>
              <w:rPr>
                <w:rFonts w:ascii="Cormorant" w:eastAsia="Times New Roman" w:hAnsi="Cormorant" w:cs="Cormorant"/>
                <w:kern w:val="0"/>
                <w:sz w:val="14"/>
                <w:szCs w:val="14"/>
                <w:lang w:val="es-PE" w:eastAsia="es-PE"/>
                <w14:ligatures w14:val="none"/>
              </w:rPr>
              <w:t>ā</w:t>
            </w:r>
            <w:r w:rsidRPr="00765DDD">
              <w:rPr>
                <w:rFonts w:ascii="Cormorant" w:eastAsia="Times New Roman" w:hAnsi="Cormorant" w:cs="Cormorant"/>
                <w:kern w:val="0"/>
                <w:sz w:val="14"/>
                <w:szCs w:val="14"/>
                <w:lang w:val="es-PE" w:eastAsia="es-PE"/>
                <w14:ligatures w14:val="none"/>
              </w:rPr>
              <w:t>thikava Aṭṭhakathā</w:t>
            </w:r>
          </w:p>
        </w:tc>
        <w:tc>
          <w:tcPr>
            <w:tcW w:w="425" w:type="dxa"/>
            <w:tcBorders>
              <w:bottom w:val="single" w:sz="4" w:space="0" w:color="auto"/>
            </w:tcBorders>
            <w:noWrap/>
            <w:vAlign w:val="bottom"/>
            <w:hideMark/>
          </w:tcPr>
          <w:p w14:paraId="7C98FC39"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251</w:t>
            </w:r>
          </w:p>
        </w:tc>
        <w:tc>
          <w:tcPr>
            <w:tcW w:w="173" w:type="dxa"/>
            <w:noWrap/>
            <w:vAlign w:val="bottom"/>
            <w:hideMark/>
          </w:tcPr>
          <w:p w14:paraId="14110874"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6C7DF36C"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34 .-</w:t>
            </w:r>
          </w:p>
        </w:tc>
        <w:tc>
          <w:tcPr>
            <w:tcW w:w="2410" w:type="dxa"/>
            <w:noWrap/>
            <w:vAlign w:val="bottom"/>
            <w:hideMark/>
          </w:tcPr>
          <w:p w14:paraId="36F079A9"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Theragāthā Aṭṭhakathā (Vol.  I)</w:t>
            </w:r>
          </w:p>
        </w:tc>
        <w:tc>
          <w:tcPr>
            <w:tcW w:w="283" w:type="dxa"/>
            <w:noWrap/>
            <w:vAlign w:val="bottom"/>
            <w:hideMark/>
          </w:tcPr>
          <w:p w14:paraId="427812F3"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485</w:t>
            </w:r>
          </w:p>
        </w:tc>
      </w:tr>
      <w:tr w:rsidR="00EE0E9E" w:rsidRPr="0027794C" w14:paraId="5A66C549" w14:textId="77777777" w:rsidTr="00D72BED">
        <w:trPr>
          <w:trHeight w:val="20"/>
        </w:trPr>
        <w:tc>
          <w:tcPr>
            <w:tcW w:w="421" w:type="dxa"/>
            <w:noWrap/>
            <w:vAlign w:val="bottom"/>
            <w:hideMark/>
          </w:tcPr>
          <w:p w14:paraId="0E15584B"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268" w:type="dxa"/>
            <w:noWrap/>
            <w:vAlign w:val="bottom"/>
            <w:hideMark/>
          </w:tcPr>
          <w:p w14:paraId="63E8DD68"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425" w:type="dxa"/>
            <w:tcBorders>
              <w:top w:val="single" w:sz="4" w:space="0" w:color="auto"/>
            </w:tcBorders>
            <w:noWrap/>
            <w:vAlign w:val="bottom"/>
            <w:hideMark/>
          </w:tcPr>
          <w:p w14:paraId="7782C667" w14:textId="77777777" w:rsidR="00EE0E9E" w:rsidRPr="00765DDD" w:rsidRDefault="00EE0E9E" w:rsidP="009452AA">
            <w:pPr>
              <w:spacing w:after="0" w:line="240" w:lineRule="auto"/>
              <w:ind w:firstLine="0"/>
              <w:jc w:val="right"/>
              <w:rPr>
                <w:rFonts w:ascii="Cormorant" w:eastAsia="Times New Roman" w:hAnsi="Cormorant" w:cs="Cormorant"/>
                <w:b/>
                <w:bCs/>
                <w:kern w:val="0"/>
                <w:sz w:val="14"/>
                <w:szCs w:val="14"/>
                <w:lang w:val="es-PE" w:eastAsia="es-PE"/>
                <w14:ligatures w14:val="none"/>
              </w:rPr>
            </w:pPr>
            <w:r w:rsidRPr="00765DDD">
              <w:rPr>
                <w:rFonts w:ascii="Cormorant" w:eastAsia="Times New Roman" w:hAnsi="Cormorant" w:cs="Cormorant"/>
                <w:b/>
                <w:bCs/>
                <w:kern w:val="0"/>
                <w:sz w:val="14"/>
                <w:szCs w:val="14"/>
                <w:lang w:val="es-PE" w:eastAsia="es-PE"/>
                <w14:ligatures w14:val="none"/>
              </w:rPr>
              <w:t>992</w:t>
            </w:r>
          </w:p>
        </w:tc>
        <w:tc>
          <w:tcPr>
            <w:tcW w:w="173" w:type="dxa"/>
            <w:noWrap/>
            <w:vAlign w:val="bottom"/>
            <w:hideMark/>
          </w:tcPr>
          <w:p w14:paraId="6F0265A3"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4A0200BF"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35 .-</w:t>
            </w:r>
          </w:p>
        </w:tc>
        <w:tc>
          <w:tcPr>
            <w:tcW w:w="2410" w:type="dxa"/>
            <w:noWrap/>
            <w:vAlign w:val="bottom"/>
            <w:hideMark/>
          </w:tcPr>
          <w:p w14:paraId="49E373D5"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Theragāthā Aṭṭhakathā (Vol. II)</w:t>
            </w:r>
          </w:p>
        </w:tc>
        <w:tc>
          <w:tcPr>
            <w:tcW w:w="283" w:type="dxa"/>
            <w:noWrap/>
            <w:vAlign w:val="bottom"/>
            <w:hideMark/>
          </w:tcPr>
          <w:p w14:paraId="35DF810E"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546</w:t>
            </w:r>
          </w:p>
        </w:tc>
      </w:tr>
      <w:tr w:rsidR="00EE0E9E" w:rsidRPr="0027794C" w14:paraId="01010930" w14:textId="77777777" w:rsidTr="00D72BED">
        <w:trPr>
          <w:trHeight w:val="20"/>
        </w:trPr>
        <w:tc>
          <w:tcPr>
            <w:tcW w:w="421" w:type="dxa"/>
            <w:noWrap/>
            <w:vAlign w:val="bottom"/>
            <w:hideMark/>
          </w:tcPr>
          <w:p w14:paraId="33AB5B23"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268" w:type="dxa"/>
            <w:noWrap/>
            <w:vAlign w:val="bottom"/>
            <w:hideMark/>
          </w:tcPr>
          <w:p w14:paraId="4FD40A7B"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425" w:type="dxa"/>
            <w:noWrap/>
            <w:vAlign w:val="bottom"/>
            <w:hideMark/>
          </w:tcPr>
          <w:p w14:paraId="14A2F670"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173" w:type="dxa"/>
            <w:noWrap/>
            <w:vAlign w:val="bottom"/>
            <w:hideMark/>
          </w:tcPr>
          <w:p w14:paraId="4AD4F3CA"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669962B3"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36 .-</w:t>
            </w:r>
          </w:p>
        </w:tc>
        <w:tc>
          <w:tcPr>
            <w:tcW w:w="2410" w:type="dxa"/>
            <w:noWrap/>
            <w:vAlign w:val="bottom"/>
            <w:hideMark/>
          </w:tcPr>
          <w:p w14:paraId="256C5076"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xml:space="preserve">Therīgāthā Aṭṭhakathā </w:t>
            </w:r>
          </w:p>
        </w:tc>
        <w:tc>
          <w:tcPr>
            <w:tcW w:w="283" w:type="dxa"/>
            <w:noWrap/>
            <w:vAlign w:val="bottom"/>
            <w:hideMark/>
          </w:tcPr>
          <w:p w14:paraId="475773C4"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305</w:t>
            </w:r>
          </w:p>
        </w:tc>
      </w:tr>
      <w:tr w:rsidR="00EE0E9E" w:rsidRPr="0027794C" w14:paraId="7C955416" w14:textId="77777777" w:rsidTr="00D72BED">
        <w:trPr>
          <w:trHeight w:val="20"/>
        </w:trPr>
        <w:tc>
          <w:tcPr>
            <w:tcW w:w="2689" w:type="dxa"/>
            <w:gridSpan w:val="2"/>
            <w:noWrap/>
            <w:vAlign w:val="bottom"/>
            <w:hideMark/>
          </w:tcPr>
          <w:p w14:paraId="1FCA27E4" w14:textId="77777777" w:rsidR="00EE0E9E" w:rsidRPr="00765DDD" w:rsidRDefault="00EE0E9E" w:rsidP="00765DDD">
            <w:pPr>
              <w:spacing w:after="0" w:line="240" w:lineRule="auto"/>
              <w:ind w:firstLineChars="100" w:firstLine="141"/>
              <w:rPr>
                <w:rFonts w:ascii="Cormorant" w:eastAsia="Times New Roman" w:hAnsi="Cormorant" w:cs="Cormorant"/>
                <w:b/>
                <w:bCs/>
                <w:kern w:val="0"/>
                <w:sz w:val="14"/>
                <w:szCs w:val="14"/>
                <w:lang w:val="es-PE" w:eastAsia="es-PE"/>
                <w14:ligatures w14:val="none"/>
              </w:rPr>
            </w:pPr>
            <w:r w:rsidRPr="00765DDD">
              <w:rPr>
                <w:rFonts w:ascii="Cormorant" w:eastAsia="Times New Roman" w:hAnsi="Cormorant" w:cs="Cormorant"/>
                <w:b/>
                <w:bCs/>
                <w:kern w:val="0"/>
                <w:sz w:val="14"/>
                <w:szCs w:val="14"/>
                <w:lang w:val="es-PE" w:eastAsia="es-PE"/>
                <w14:ligatures w14:val="none"/>
              </w:rPr>
              <w:t>Majjhima Nikāya</w:t>
            </w:r>
          </w:p>
        </w:tc>
        <w:tc>
          <w:tcPr>
            <w:tcW w:w="425" w:type="dxa"/>
            <w:noWrap/>
            <w:vAlign w:val="bottom"/>
            <w:hideMark/>
          </w:tcPr>
          <w:p w14:paraId="29692B2D"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173" w:type="dxa"/>
            <w:noWrap/>
            <w:vAlign w:val="bottom"/>
            <w:hideMark/>
          </w:tcPr>
          <w:p w14:paraId="42AA180E"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1269A3D9"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37 .-</w:t>
            </w:r>
          </w:p>
        </w:tc>
        <w:tc>
          <w:tcPr>
            <w:tcW w:w="2410" w:type="dxa"/>
            <w:noWrap/>
            <w:vAlign w:val="bottom"/>
            <w:hideMark/>
          </w:tcPr>
          <w:p w14:paraId="79BF7406"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Apadāna Aṭṭhakathā (Vol.  I)</w:t>
            </w:r>
          </w:p>
        </w:tc>
        <w:tc>
          <w:tcPr>
            <w:tcW w:w="283" w:type="dxa"/>
            <w:noWrap/>
            <w:vAlign w:val="bottom"/>
            <w:hideMark/>
          </w:tcPr>
          <w:p w14:paraId="40D31339"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352</w:t>
            </w:r>
          </w:p>
        </w:tc>
      </w:tr>
      <w:tr w:rsidR="00EE0E9E" w:rsidRPr="0027794C" w14:paraId="50BA9C4B" w14:textId="77777777" w:rsidTr="00D72BED">
        <w:trPr>
          <w:trHeight w:val="20"/>
        </w:trPr>
        <w:tc>
          <w:tcPr>
            <w:tcW w:w="421" w:type="dxa"/>
            <w:noWrap/>
            <w:vAlign w:val="bottom"/>
            <w:hideMark/>
          </w:tcPr>
          <w:p w14:paraId="07C7BCCB"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10 .-</w:t>
            </w:r>
          </w:p>
        </w:tc>
        <w:tc>
          <w:tcPr>
            <w:tcW w:w="2268" w:type="dxa"/>
            <w:noWrap/>
            <w:vAlign w:val="bottom"/>
            <w:hideMark/>
          </w:tcPr>
          <w:p w14:paraId="14A26156"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Mülapann</w:t>
            </w:r>
            <w:r>
              <w:rPr>
                <w:rFonts w:ascii="Cormorant" w:eastAsia="Times New Roman" w:hAnsi="Cormorant" w:cs="Cormorant"/>
                <w:kern w:val="0"/>
                <w:sz w:val="14"/>
                <w:szCs w:val="14"/>
                <w:lang w:val="es-PE" w:eastAsia="es-PE"/>
                <w14:ligatures w14:val="none"/>
              </w:rPr>
              <w:t>ā</w:t>
            </w:r>
            <w:r w:rsidRPr="00765DDD">
              <w:rPr>
                <w:rFonts w:ascii="Cormorant" w:eastAsia="Times New Roman" w:hAnsi="Cormorant" w:cs="Cormorant"/>
                <w:kern w:val="0"/>
                <w:sz w:val="14"/>
                <w:szCs w:val="14"/>
                <w:lang w:val="es-PE" w:eastAsia="es-PE"/>
                <w14:ligatures w14:val="none"/>
              </w:rPr>
              <w:t>sa Aṭṭhakathā (Vol. I)</w:t>
            </w:r>
          </w:p>
        </w:tc>
        <w:tc>
          <w:tcPr>
            <w:tcW w:w="425" w:type="dxa"/>
            <w:noWrap/>
            <w:vAlign w:val="bottom"/>
            <w:hideMark/>
          </w:tcPr>
          <w:p w14:paraId="347CCC73"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398</w:t>
            </w:r>
          </w:p>
        </w:tc>
        <w:tc>
          <w:tcPr>
            <w:tcW w:w="173" w:type="dxa"/>
            <w:noWrap/>
            <w:vAlign w:val="bottom"/>
            <w:hideMark/>
          </w:tcPr>
          <w:p w14:paraId="32BC3810"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79BF80F2"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38 .-</w:t>
            </w:r>
          </w:p>
        </w:tc>
        <w:tc>
          <w:tcPr>
            <w:tcW w:w="2410" w:type="dxa"/>
            <w:noWrap/>
            <w:vAlign w:val="bottom"/>
            <w:hideMark/>
          </w:tcPr>
          <w:p w14:paraId="42C2BA87"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Apadāna Aṭṭhakathā (Vol. II)</w:t>
            </w:r>
          </w:p>
        </w:tc>
        <w:tc>
          <w:tcPr>
            <w:tcW w:w="283" w:type="dxa"/>
            <w:noWrap/>
            <w:vAlign w:val="bottom"/>
            <w:hideMark/>
          </w:tcPr>
          <w:p w14:paraId="437A9533"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303</w:t>
            </w:r>
          </w:p>
        </w:tc>
      </w:tr>
      <w:tr w:rsidR="00EE0E9E" w:rsidRPr="0027794C" w14:paraId="018C8B21" w14:textId="77777777" w:rsidTr="00D72BED">
        <w:trPr>
          <w:trHeight w:val="20"/>
        </w:trPr>
        <w:tc>
          <w:tcPr>
            <w:tcW w:w="421" w:type="dxa"/>
            <w:noWrap/>
            <w:vAlign w:val="bottom"/>
            <w:hideMark/>
          </w:tcPr>
          <w:p w14:paraId="220AD020"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11 .-</w:t>
            </w:r>
          </w:p>
        </w:tc>
        <w:tc>
          <w:tcPr>
            <w:tcW w:w="2268" w:type="dxa"/>
            <w:noWrap/>
            <w:vAlign w:val="bottom"/>
            <w:hideMark/>
          </w:tcPr>
          <w:p w14:paraId="13DF1E2A"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Mülapann</w:t>
            </w:r>
            <w:r>
              <w:rPr>
                <w:rFonts w:ascii="Cormorant" w:eastAsia="Times New Roman" w:hAnsi="Cormorant" w:cs="Cormorant"/>
                <w:kern w:val="0"/>
                <w:sz w:val="14"/>
                <w:szCs w:val="14"/>
                <w:lang w:val="es-PE" w:eastAsia="es-PE"/>
                <w14:ligatures w14:val="none"/>
              </w:rPr>
              <w:t>ā</w:t>
            </w:r>
            <w:r w:rsidRPr="00765DDD">
              <w:rPr>
                <w:rFonts w:ascii="Cormorant" w:eastAsia="Times New Roman" w:hAnsi="Cormorant" w:cs="Cormorant"/>
                <w:kern w:val="0"/>
                <w:sz w:val="14"/>
                <w:szCs w:val="14"/>
                <w:lang w:val="es-PE" w:eastAsia="es-PE"/>
                <w14:ligatures w14:val="none"/>
              </w:rPr>
              <w:t>sa Aṭṭhakathā (Vol.II)</w:t>
            </w:r>
          </w:p>
        </w:tc>
        <w:tc>
          <w:tcPr>
            <w:tcW w:w="425" w:type="dxa"/>
            <w:noWrap/>
            <w:vAlign w:val="bottom"/>
            <w:hideMark/>
          </w:tcPr>
          <w:p w14:paraId="7194F01F"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320</w:t>
            </w:r>
          </w:p>
        </w:tc>
        <w:tc>
          <w:tcPr>
            <w:tcW w:w="173" w:type="dxa"/>
            <w:noWrap/>
            <w:vAlign w:val="bottom"/>
            <w:hideMark/>
          </w:tcPr>
          <w:p w14:paraId="79CCBE4F"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3EADD004"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39 .-</w:t>
            </w:r>
          </w:p>
        </w:tc>
        <w:tc>
          <w:tcPr>
            <w:tcW w:w="2410" w:type="dxa"/>
            <w:noWrap/>
            <w:vAlign w:val="bottom"/>
            <w:hideMark/>
          </w:tcPr>
          <w:p w14:paraId="2D11F1E9"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Buddhavamsa Aṭṭhakathā</w:t>
            </w:r>
          </w:p>
        </w:tc>
        <w:tc>
          <w:tcPr>
            <w:tcW w:w="283" w:type="dxa"/>
            <w:noWrap/>
            <w:vAlign w:val="bottom"/>
            <w:hideMark/>
          </w:tcPr>
          <w:p w14:paraId="247A43EC"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354</w:t>
            </w:r>
          </w:p>
        </w:tc>
      </w:tr>
      <w:tr w:rsidR="00EE0E9E" w:rsidRPr="0027794C" w14:paraId="6326DEA0" w14:textId="77777777" w:rsidTr="00D72BED">
        <w:trPr>
          <w:trHeight w:val="20"/>
        </w:trPr>
        <w:tc>
          <w:tcPr>
            <w:tcW w:w="421" w:type="dxa"/>
            <w:noWrap/>
            <w:vAlign w:val="bottom"/>
            <w:hideMark/>
          </w:tcPr>
          <w:p w14:paraId="07C23507"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12 .-</w:t>
            </w:r>
          </w:p>
        </w:tc>
        <w:tc>
          <w:tcPr>
            <w:tcW w:w="2268" w:type="dxa"/>
            <w:vAlign w:val="bottom"/>
            <w:hideMark/>
          </w:tcPr>
          <w:p w14:paraId="4078FE53"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Majjhimapanll</w:t>
            </w:r>
            <w:r>
              <w:rPr>
                <w:rFonts w:ascii="Cormorant" w:eastAsia="Times New Roman" w:hAnsi="Cormorant" w:cs="Cormorant"/>
                <w:kern w:val="0"/>
                <w:sz w:val="14"/>
                <w:szCs w:val="14"/>
                <w:lang w:val="es-PE" w:eastAsia="es-PE"/>
                <w14:ligatures w14:val="none"/>
              </w:rPr>
              <w:t>ā</w:t>
            </w:r>
            <w:r w:rsidRPr="00765DDD">
              <w:rPr>
                <w:rFonts w:ascii="Cormorant" w:eastAsia="Times New Roman" w:hAnsi="Cormorant" w:cs="Cormorant"/>
                <w:kern w:val="0"/>
                <w:sz w:val="14"/>
                <w:szCs w:val="14"/>
                <w:lang w:val="es-PE" w:eastAsia="es-PE"/>
                <w14:ligatures w14:val="none"/>
              </w:rPr>
              <w:t xml:space="preserve">sa Aṭṭhakathā </w:t>
            </w:r>
          </w:p>
        </w:tc>
        <w:tc>
          <w:tcPr>
            <w:tcW w:w="425" w:type="dxa"/>
            <w:noWrap/>
            <w:vAlign w:val="bottom"/>
            <w:hideMark/>
          </w:tcPr>
          <w:p w14:paraId="7CC17EA4"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309</w:t>
            </w:r>
          </w:p>
        </w:tc>
        <w:tc>
          <w:tcPr>
            <w:tcW w:w="173" w:type="dxa"/>
            <w:noWrap/>
            <w:vAlign w:val="bottom"/>
            <w:hideMark/>
          </w:tcPr>
          <w:p w14:paraId="262462D9"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5CF0EFAE"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40 .-</w:t>
            </w:r>
          </w:p>
        </w:tc>
        <w:tc>
          <w:tcPr>
            <w:tcW w:w="2410" w:type="dxa"/>
            <w:noWrap/>
            <w:vAlign w:val="bottom"/>
            <w:hideMark/>
          </w:tcPr>
          <w:p w14:paraId="2227BFAD"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Cariyāpiṭaka Aṭṭhakathā</w:t>
            </w:r>
          </w:p>
        </w:tc>
        <w:tc>
          <w:tcPr>
            <w:tcW w:w="283" w:type="dxa"/>
            <w:noWrap/>
            <w:vAlign w:val="bottom"/>
            <w:hideMark/>
          </w:tcPr>
          <w:p w14:paraId="69F1250A"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328</w:t>
            </w:r>
          </w:p>
        </w:tc>
      </w:tr>
      <w:tr w:rsidR="00EE0E9E" w:rsidRPr="0027794C" w14:paraId="28F4AA24" w14:textId="77777777" w:rsidTr="00D72BED">
        <w:trPr>
          <w:trHeight w:val="20"/>
        </w:trPr>
        <w:tc>
          <w:tcPr>
            <w:tcW w:w="421" w:type="dxa"/>
            <w:noWrap/>
            <w:vAlign w:val="bottom"/>
            <w:hideMark/>
          </w:tcPr>
          <w:p w14:paraId="653792D7"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13 .-</w:t>
            </w:r>
          </w:p>
        </w:tc>
        <w:tc>
          <w:tcPr>
            <w:tcW w:w="2268" w:type="dxa"/>
            <w:noWrap/>
            <w:vAlign w:val="bottom"/>
            <w:hideMark/>
          </w:tcPr>
          <w:p w14:paraId="20091F78"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Uparipann</w:t>
            </w:r>
            <w:r>
              <w:rPr>
                <w:rFonts w:ascii="Cormorant" w:eastAsia="Times New Roman" w:hAnsi="Cormorant" w:cs="Cormorant"/>
                <w:kern w:val="0"/>
                <w:sz w:val="14"/>
                <w:szCs w:val="14"/>
                <w:lang w:val="es-PE" w:eastAsia="es-PE"/>
                <w14:ligatures w14:val="none"/>
              </w:rPr>
              <w:t>ā</w:t>
            </w:r>
            <w:r w:rsidRPr="00765DDD">
              <w:rPr>
                <w:rFonts w:ascii="Cormorant" w:eastAsia="Times New Roman" w:hAnsi="Cormorant" w:cs="Cormorant"/>
                <w:kern w:val="0"/>
                <w:sz w:val="14"/>
                <w:szCs w:val="14"/>
                <w:lang w:val="es-PE" w:eastAsia="es-PE"/>
                <w14:ligatures w14:val="none"/>
              </w:rPr>
              <w:t xml:space="preserve">sa Aṭṭhakathā </w:t>
            </w:r>
          </w:p>
        </w:tc>
        <w:tc>
          <w:tcPr>
            <w:tcW w:w="425" w:type="dxa"/>
            <w:tcBorders>
              <w:bottom w:val="single" w:sz="4" w:space="0" w:color="auto"/>
            </w:tcBorders>
            <w:noWrap/>
            <w:vAlign w:val="bottom"/>
            <w:hideMark/>
          </w:tcPr>
          <w:p w14:paraId="1908FE83"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254</w:t>
            </w:r>
          </w:p>
        </w:tc>
        <w:tc>
          <w:tcPr>
            <w:tcW w:w="173" w:type="dxa"/>
            <w:noWrap/>
            <w:vAlign w:val="bottom"/>
            <w:hideMark/>
          </w:tcPr>
          <w:p w14:paraId="091898BF"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0FA890DC"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41 .-</w:t>
            </w:r>
          </w:p>
        </w:tc>
        <w:tc>
          <w:tcPr>
            <w:tcW w:w="2410" w:type="dxa"/>
            <w:noWrap/>
            <w:vAlign w:val="bottom"/>
            <w:hideMark/>
          </w:tcPr>
          <w:p w14:paraId="50CA079C"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Mah</w:t>
            </w:r>
            <w:r>
              <w:rPr>
                <w:rFonts w:ascii="Cormorant" w:eastAsia="Times New Roman" w:hAnsi="Cormorant" w:cs="Cormorant"/>
                <w:kern w:val="0"/>
                <w:sz w:val="14"/>
                <w:szCs w:val="14"/>
                <w:lang w:val="es-PE" w:eastAsia="es-PE"/>
                <w14:ligatures w14:val="none"/>
              </w:rPr>
              <w:t>ā</w:t>
            </w:r>
            <w:r w:rsidRPr="00765DDD">
              <w:rPr>
                <w:rFonts w:ascii="Cormorant" w:eastAsia="Times New Roman" w:hAnsi="Cormorant" w:cs="Cormorant"/>
                <w:kern w:val="0"/>
                <w:sz w:val="14"/>
                <w:szCs w:val="14"/>
                <w:lang w:val="es-PE" w:eastAsia="es-PE"/>
                <w14:ligatures w14:val="none"/>
              </w:rPr>
              <w:t>niddesa Aṭṭhakathā</w:t>
            </w:r>
          </w:p>
        </w:tc>
        <w:tc>
          <w:tcPr>
            <w:tcW w:w="283" w:type="dxa"/>
            <w:noWrap/>
            <w:vAlign w:val="bottom"/>
            <w:hideMark/>
          </w:tcPr>
          <w:p w14:paraId="7192D4A5"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419</w:t>
            </w:r>
          </w:p>
        </w:tc>
      </w:tr>
      <w:tr w:rsidR="00EE0E9E" w:rsidRPr="0027794C" w14:paraId="4BA54FB7" w14:textId="77777777" w:rsidTr="00D72BED">
        <w:trPr>
          <w:trHeight w:val="20"/>
        </w:trPr>
        <w:tc>
          <w:tcPr>
            <w:tcW w:w="421" w:type="dxa"/>
            <w:noWrap/>
            <w:vAlign w:val="bottom"/>
            <w:hideMark/>
          </w:tcPr>
          <w:p w14:paraId="4D2FE5A5"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268" w:type="dxa"/>
            <w:noWrap/>
            <w:vAlign w:val="bottom"/>
            <w:hideMark/>
          </w:tcPr>
          <w:p w14:paraId="4189B81E"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425" w:type="dxa"/>
            <w:tcBorders>
              <w:top w:val="single" w:sz="4" w:space="0" w:color="auto"/>
            </w:tcBorders>
            <w:noWrap/>
            <w:vAlign w:val="bottom"/>
            <w:hideMark/>
          </w:tcPr>
          <w:p w14:paraId="5B69342F" w14:textId="77777777" w:rsidR="00EE0E9E" w:rsidRPr="00765DDD" w:rsidRDefault="00EE0E9E" w:rsidP="009452AA">
            <w:pPr>
              <w:spacing w:after="0" w:line="240" w:lineRule="auto"/>
              <w:ind w:firstLine="0"/>
              <w:jc w:val="right"/>
              <w:rPr>
                <w:rFonts w:ascii="Cormorant" w:eastAsia="Times New Roman" w:hAnsi="Cormorant" w:cs="Cormorant"/>
                <w:b/>
                <w:bCs/>
                <w:kern w:val="0"/>
                <w:sz w:val="14"/>
                <w:szCs w:val="14"/>
                <w:lang w:val="es-PE" w:eastAsia="es-PE"/>
                <w14:ligatures w14:val="none"/>
              </w:rPr>
            </w:pPr>
            <w:r w:rsidRPr="00765DDD">
              <w:rPr>
                <w:rFonts w:ascii="Cormorant" w:eastAsia="Times New Roman" w:hAnsi="Cormorant" w:cs="Cormorant"/>
                <w:b/>
                <w:bCs/>
                <w:kern w:val="0"/>
                <w:sz w:val="14"/>
                <w:szCs w:val="14"/>
                <w:lang w:val="es-PE" w:eastAsia="es-PE"/>
                <w14:ligatures w14:val="none"/>
              </w:rPr>
              <w:t>1,281</w:t>
            </w:r>
          </w:p>
        </w:tc>
        <w:tc>
          <w:tcPr>
            <w:tcW w:w="173" w:type="dxa"/>
            <w:noWrap/>
            <w:vAlign w:val="bottom"/>
            <w:hideMark/>
          </w:tcPr>
          <w:p w14:paraId="6E03CE61"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2311613E"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42 .-</w:t>
            </w:r>
          </w:p>
        </w:tc>
        <w:tc>
          <w:tcPr>
            <w:tcW w:w="2410" w:type="dxa"/>
            <w:noWrap/>
            <w:vAlign w:val="bottom"/>
            <w:hideMark/>
          </w:tcPr>
          <w:p w14:paraId="6CCC40B1"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Cülaniddesa Aṭṭhakathā</w:t>
            </w:r>
          </w:p>
        </w:tc>
        <w:tc>
          <w:tcPr>
            <w:tcW w:w="283" w:type="dxa"/>
            <w:noWrap/>
            <w:vAlign w:val="bottom"/>
            <w:hideMark/>
          </w:tcPr>
          <w:p w14:paraId="72DAB6D7"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139</w:t>
            </w:r>
          </w:p>
        </w:tc>
      </w:tr>
      <w:tr w:rsidR="00EE0E9E" w:rsidRPr="0027794C" w14:paraId="6DB6CCB6" w14:textId="77777777" w:rsidTr="00D72BED">
        <w:trPr>
          <w:trHeight w:val="20"/>
        </w:trPr>
        <w:tc>
          <w:tcPr>
            <w:tcW w:w="421" w:type="dxa"/>
            <w:noWrap/>
            <w:vAlign w:val="bottom"/>
            <w:hideMark/>
          </w:tcPr>
          <w:p w14:paraId="1FEFF1D4"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268" w:type="dxa"/>
            <w:noWrap/>
            <w:vAlign w:val="bottom"/>
            <w:hideMark/>
          </w:tcPr>
          <w:p w14:paraId="531D1D65"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425" w:type="dxa"/>
            <w:noWrap/>
            <w:vAlign w:val="bottom"/>
            <w:hideMark/>
          </w:tcPr>
          <w:p w14:paraId="1EFD7B31"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173" w:type="dxa"/>
            <w:noWrap/>
            <w:vAlign w:val="bottom"/>
            <w:hideMark/>
          </w:tcPr>
          <w:p w14:paraId="7D6BD5EC"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2CFAB7BF"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410" w:type="dxa"/>
            <w:noWrap/>
            <w:vAlign w:val="bottom"/>
            <w:hideMark/>
          </w:tcPr>
          <w:p w14:paraId="2967DB5A"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xml:space="preserve">Netti Aṭṭhakathā </w:t>
            </w:r>
          </w:p>
        </w:tc>
        <w:tc>
          <w:tcPr>
            <w:tcW w:w="283" w:type="dxa"/>
            <w:noWrap/>
            <w:vAlign w:val="bottom"/>
            <w:hideMark/>
          </w:tcPr>
          <w:p w14:paraId="1056D1AE"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276</w:t>
            </w:r>
          </w:p>
        </w:tc>
      </w:tr>
      <w:tr w:rsidR="00EE0E9E" w:rsidRPr="0027794C" w14:paraId="31D3D729" w14:textId="77777777" w:rsidTr="00D72BED">
        <w:trPr>
          <w:trHeight w:val="20"/>
        </w:trPr>
        <w:tc>
          <w:tcPr>
            <w:tcW w:w="2689" w:type="dxa"/>
            <w:gridSpan w:val="2"/>
            <w:noWrap/>
            <w:vAlign w:val="bottom"/>
            <w:hideMark/>
          </w:tcPr>
          <w:p w14:paraId="18D84D6B" w14:textId="77777777" w:rsidR="00EE0E9E" w:rsidRPr="00765DDD" w:rsidRDefault="00EE0E9E" w:rsidP="00765DDD">
            <w:pPr>
              <w:spacing w:after="0" w:line="240" w:lineRule="auto"/>
              <w:ind w:firstLineChars="100" w:firstLine="141"/>
              <w:rPr>
                <w:rFonts w:ascii="Cormorant" w:eastAsia="Times New Roman" w:hAnsi="Cormorant" w:cs="Cormorant"/>
                <w:b/>
                <w:bCs/>
                <w:kern w:val="0"/>
                <w:sz w:val="14"/>
                <w:szCs w:val="14"/>
                <w:lang w:val="es-PE" w:eastAsia="es-PE"/>
                <w14:ligatures w14:val="none"/>
              </w:rPr>
            </w:pPr>
            <w:r w:rsidRPr="00765DDD">
              <w:rPr>
                <w:rFonts w:ascii="Cormorant" w:eastAsia="Times New Roman" w:hAnsi="Cormorant" w:cs="Cormorant"/>
                <w:b/>
                <w:bCs/>
                <w:kern w:val="0"/>
                <w:sz w:val="14"/>
                <w:szCs w:val="14"/>
                <w:lang w:val="es-PE" w:eastAsia="es-PE"/>
                <w14:ligatures w14:val="none"/>
              </w:rPr>
              <w:t>Samyutta Nikāya</w:t>
            </w:r>
          </w:p>
        </w:tc>
        <w:tc>
          <w:tcPr>
            <w:tcW w:w="425" w:type="dxa"/>
            <w:noWrap/>
            <w:vAlign w:val="bottom"/>
            <w:hideMark/>
          </w:tcPr>
          <w:p w14:paraId="3D1EB98B"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173" w:type="dxa"/>
            <w:noWrap/>
            <w:vAlign w:val="bottom"/>
            <w:hideMark/>
          </w:tcPr>
          <w:p w14:paraId="5EC0E1C3"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28A1CEA2"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43 .-</w:t>
            </w:r>
          </w:p>
        </w:tc>
        <w:tc>
          <w:tcPr>
            <w:tcW w:w="2410" w:type="dxa"/>
            <w:noWrap/>
            <w:vAlign w:val="bottom"/>
            <w:hideMark/>
          </w:tcPr>
          <w:p w14:paraId="6280D9B1"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Jātaka Aṭṭhakathā (Vol.  I)</w:t>
            </w:r>
          </w:p>
        </w:tc>
        <w:tc>
          <w:tcPr>
            <w:tcW w:w="283" w:type="dxa"/>
            <w:noWrap/>
            <w:vAlign w:val="bottom"/>
            <w:hideMark/>
          </w:tcPr>
          <w:p w14:paraId="042C4807"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538</w:t>
            </w:r>
          </w:p>
        </w:tc>
      </w:tr>
      <w:tr w:rsidR="00EE0E9E" w:rsidRPr="0027794C" w14:paraId="71C94F34" w14:textId="77777777" w:rsidTr="00D72BED">
        <w:trPr>
          <w:trHeight w:val="20"/>
        </w:trPr>
        <w:tc>
          <w:tcPr>
            <w:tcW w:w="421" w:type="dxa"/>
            <w:noWrap/>
            <w:vAlign w:val="bottom"/>
            <w:hideMark/>
          </w:tcPr>
          <w:p w14:paraId="26F21697"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14 .-</w:t>
            </w:r>
          </w:p>
        </w:tc>
        <w:tc>
          <w:tcPr>
            <w:tcW w:w="2268" w:type="dxa"/>
            <w:noWrap/>
            <w:vAlign w:val="bottom"/>
            <w:hideMark/>
          </w:tcPr>
          <w:p w14:paraId="30595867"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Samyutta Aṭṭhakathā (Vol.  I)</w:t>
            </w:r>
          </w:p>
        </w:tc>
        <w:tc>
          <w:tcPr>
            <w:tcW w:w="425" w:type="dxa"/>
            <w:noWrap/>
            <w:vAlign w:val="bottom"/>
            <w:hideMark/>
          </w:tcPr>
          <w:p w14:paraId="6EA12E13"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325</w:t>
            </w:r>
          </w:p>
        </w:tc>
        <w:tc>
          <w:tcPr>
            <w:tcW w:w="173" w:type="dxa"/>
            <w:noWrap/>
            <w:vAlign w:val="bottom"/>
            <w:hideMark/>
          </w:tcPr>
          <w:p w14:paraId="387173C2"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73729FD5"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44 .-</w:t>
            </w:r>
          </w:p>
        </w:tc>
        <w:tc>
          <w:tcPr>
            <w:tcW w:w="2410" w:type="dxa"/>
            <w:noWrap/>
            <w:vAlign w:val="bottom"/>
            <w:hideMark/>
          </w:tcPr>
          <w:p w14:paraId="0F6A9DBA"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Jātaka Aṭṭhakathā (Vol. II)</w:t>
            </w:r>
          </w:p>
        </w:tc>
        <w:tc>
          <w:tcPr>
            <w:tcW w:w="283" w:type="dxa"/>
            <w:noWrap/>
            <w:vAlign w:val="bottom"/>
            <w:hideMark/>
          </w:tcPr>
          <w:p w14:paraId="0831990D"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408</w:t>
            </w:r>
          </w:p>
        </w:tc>
      </w:tr>
      <w:tr w:rsidR="00EE0E9E" w:rsidRPr="0027794C" w14:paraId="6D3F73AC" w14:textId="77777777" w:rsidTr="00D72BED">
        <w:trPr>
          <w:trHeight w:val="20"/>
        </w:trPr>
        <w:tc>
          <w:tcPr>
            <w:tcW w:w="421" w:type="dxa"/>
            <w:noWrap/>
            <w:vAlign w:val="bottom"/>
            <w:hideMark/>
          </w:tcPr>
          <w:p w14:paraId="52F062AB"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15 .-</w:t>
            </w:r>
          </w:p>
        </w:tc>
        <w:tc>
          <w:tcPr>
            <w:tcW w:w="2268" w:type="dxa"/>
            <w:noWrap/>
            <w:vAlign w:val="bottom"/>
            <w:hideMark/>
          </w:tcPr>
          <w:p w14:paraId="6B061FCC"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Samyutta Aṭṭhakathā (Vol. II)</w:t>
            </w:r>
          </w:p>
        </w:tc>
        <w:tc>
          <w:tcPr>
            <w:tcW w:w="425" w:type="dxa"/>
            <w:noWrap/>
            <w:vAlign w:val="bottom"/>
            <w:hideMark/>
          </w:tcPr>
          <w:p w14:paraId="64FEC19B"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324</w:t>
            </w:r>
          </w:p>
        </w:tc>
        <w:tc>
          <w:tcPr>
            <w:tcW w:w="173" w:type="dxa"/>
            <w:noWrap/>
            <w:vAlign w:val="bottom"/>
            <w:hideMark/>
          </w:tcPr>
          <w:p w14:paraId="1C5631C0"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31BF4F71"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45 .-</w:t>
            </w:r>
          </w:p>
        </w:tc>
        <w:tc>
          <w:tcPr>
            <w:tcW w:w="2410" w:type="dxa"/>
            <w:noWrap/>
            <w:vAlign w:val="bottom"/>
            <w:hideMark/>
          </w:tcPr>
          <w:p w14:paraId="135780D7"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Jātaka Aṭṭhakathā (Vol.III)</w:t>
            </w:r>
          </w:p>
        </w:tc>
        <w:tc>
          <w:tcPr>
            <w:tcW w:w="283" w:type="dxa"/>
            <w:noWrap/>
            <w:vAlign w:val="bottom"/>
            <w:hideMark/>
          </w:tcPr>
          <w:p w14:paraId="1EF662F8"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517</w:t>
            </w:r>
          </w:p>
        </w:tc>
      </w:tr>
      <w:tr w:rsidR="00EE0E9E" w:rsidRPr="0027794C" w14:paraId="72E4FA37" w14:textId="77777777" w:rsidTr="00D72BED">
        <w:trPr>
          <w:trHeight w:val="20"/>
        </w:trPr>
        <w:tc>
          <w:tcPr>
            <w:tcW w:w="421" w:type="dxa"/>
            <w:noWrap/>
            <w:vAlign w:val="bottom"/>
            <w:hideMark/>
          </w:tcPr>
          <w:p w14:paraId="36457470"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16 .-</w:t>
            </w:r>
          </w:p>
        </w:tc>
        <w:tc>
          <w:tcPr>
            <w:tcW w:w="2268" w:type="dxa"/>
            <w:noWrap/>
            <w:vAlign w:val="bottom"/>
            <w:hideMark/>
          </w:tcPr>
          <w:p w14:paraId="2190B658"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Samyutta Aṭṭhakathā (Vol.III)</w:t>
            </w:r>
          </w:p>
        </w:tc>
        <w:tc>
          <w:tcPr>
            <w:tcW w:w="425" w:type="dxa"/>
            <w:tcBorders>
              <w:bottom w:val="single" w:sz="4" w:space="0" w:color="auto"/>
            </w:tcBorders>
            <w:noWrap/>
            <w:vAlign w:val="bottom"/>
            <w:hideMark/>
          </w:tcPr>
          <w:p w14:paraId="47B016A6"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341</w:t>
            </w:r>
          </w:p>
        </w:tc>
        <w:tc>
          <w:tcPr>
            <w:tcW w:w="173" w:type="dxa"/>
            <w:noWrap/>
            <w:vAlign w:val="bottom"/>
            <w:hideMark/>
          </w:tcPr>
          <w:p w14:paraId="4961BF7D"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45FBE870"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46 .-</w:t>
            </w:r>
          </w:p>
        </w:tc>
        <w:tc>
          <w:tcPr>
            <w:tcW w:w="2410" w:type="dxa"/>
            <w:noWrap/>
            <w:vAlign w:val="bottom"/>
            <w:hideMark/>
          </w:tcPr>
          <w:p w14:paraId="6C10FC35"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Jātaka Aṭṭhakathā (Vol. IV)</w:t>
            </w:r>
          </w:p>
        </w:tc>
        <w:tc>
          <w:tcPr>
            <w:tcW w:w="283" w:type="dxa"/>
            <w:noWrap/>
            <w:vAlign w:val="bottom"/>
            <w:hideMark/>
          </w:tcPr>
          <w:p w14:paraId="62A87031"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504</w:t>
            </w:r>
          </w:p>
        </w:tc>
      </w:tr>
      <w:tr w:rsidR="00EE0E9E" w:rsidRPr="0027794C" w14:paraId="4992FA90" w14:textId="77777777" w:rsidTr="00D72BED">
        <w:trPr>
          <w:trHeight w:val="20"/>
        </w:trPr>
        <w:tc>
          <w:tcPr>
            <w:tcW w:w="421" w:type="dxa"/>
            <w:noWrap/>
            <w:vAlign w:val="bottom"/>
            <w:hideMark/>
          </w:tcPr>
          <w:p w14:paraId="555FF7D5"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268" w:type="dxa"/>
            <w:noWrap/>
            <w:vAlign w:val="bottom"/>
            <w:hideMark/>
          </w:tcPr>
          <w:p w14:paraId="5DB376ED"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425" w:type="dxa"/>
            <w:tcBorders>
              <w:top w:val="single" w:sz="4" w:space="0" w:color="auto"/>
            </w:tcBorders>
            <w:noWrap/>
            <w:vAlign w:val="bottom"/>
            <w:hideMark/>
          </w:tcPr>
          <w:p w14:paraId="48E6460D" w14:textId="77777777" w:rsidR="00EE0E9E" w:rsidRPr="00765DDD" w:rsidRDefault="00EE0E9E" w:rsidP="009452AA">
            <w:pPr>
              <w:spacing w:after="0" w:line="240" w:lineRule="auto"/>
              <w:ind w:firstLine="0"/>
              <w:jc w:val="right"/>
              <w:rPr>
                <w:rFonts w:ascii="Cormorant" w:eastAsia="Times New Roman" w:hAnsi="Cormorant" w:cs="Cormorant"/>
                <w:b/>
                <w:bCs/>
                <w:kern w:val="0"/>
                <w:sz w:val="14"/>
                <w:szCs w:val="14"/>
                <w:lang w:val="es-PE" w:eastAsia="es-PE"/>
                <w14:ligatures w14:val="none"/>
              </w:rPr>
            </w:pPr>
            <w:r w:rsidRPr="00765DDD">
              <w:rPr>
                <w:rFonts w:ascii="Cormorant" w:eastAsia="Times New Roman" w:hAnsi="Cormorant" w:cs="Cormorant"/>
                <w:b/>
                <w:bCs/>
                <w:kern w:val="0"/>
                <w:sz w:val="14"/>
                <w:szCs w:val="14"/>
                <w:lang w:val="es-PE" w:eastAsia="es-PE"/>
                <w14:ligatures w14:val="none"/>
              </w:rPr>
              <w:t>990</w:t>
            </w:r>
          </w:p>
        </w:tc>
        <w:tc>
          <w:tcPr>
            <w:tcW w:w="173" w:type="dxa"/>
            <w:noWrap/>
            <w:vAlign w:val="bottom"/>
            <w:hideMark/>
          </w:tcPr>
          <w:p w14:paraId="451A4666"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1C0BA38E"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47 .-</w:t>
            </w:r>
          </w:p>
        </w:tc>
        <w:tc>
          <w:tcPr>
            <w:tcW w:w="2410" w:type="dxa"/>
            <w:noWrap/>
            <w:vAlign w:val="bottom"/>
            <w:hideMark/>
          </w:tcPr>
          <w:p w14:paraId="058E32AA"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Jātaka Aṭṭhakathā (Vol.  V)</w:t>
            </w:r>
          </w:p>
        </w:tc>
        <w:tc>
          <w:tcPr>
            <w:tcW w:w="283" w:type="dxa"/>
            <w:noWrap/>
            <w:vAlign w:val="bottom"/>
            <w:hideMark/>
          </w:tcPr>
          <w:p w14:paraId="3B3A6073"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553</w:t>
            </w:r>
          </w:p>
        </w:tc>
      </w:tr>
      <w:tr w:rsidR="00EE0E9E" w:rsidRPr="0027794C" w14:paraId="0095CB74" w14:textId="77777777" w:rsidTr="00D72BED">
        <w:trPr>
          <w:trHeight w:val="20"/>
        </w:trPr>
        <w:tc>
          <w:tcPr>
            <w:tcW w:w="421" w:type="dxa"/>
            <w:noWrap/>
            <w:vAlign w:val="bottom"/>
            <w:hideMark/>
          </w:tcPr>
          <w:p w14:paraId="26A33789"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268" w:type="dxa"/>
            <w:noWrap/>
            <w:vAlign w:val="bottom"/>
            <w:hideMark/>
          </w:tcPr>
          <w:p w14:paraId="5E9658B6"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425" w:type="dxa"/>
            <w:noWrap/>
            <w:vAlign w:val="bottom"/>
            <w:hideMark/>
          </w:tcPr>
          <w:p w14:paraId="48D62512"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173" w:type="dxa"/>
            <w:noWrap/>
            <w:vAlign w:val="bottom"/>
            <w:hideMark/>
          </w:tcPr>
          <w:p w14:paraId="5A58ED0B"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208AA01B"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48 .-</w:t>
            </w:r>
          </w:p>
        </w:tc>
        <w:tc>
          <w:tcPr>
            <w:tcW w:w="2410" w:type="dxa"/>
            <w:noWrap/>
            <w:vAlign w:val="bottom"/>
            <w:hideMark/>
          </w:tcPr>
          <w:p w14:paraId="012CEEE0"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Jātaka Aṭṭhakathā (Vol. VI)</w:t>
            </w:r>
          </w:p>
        </w:tc>
        <w:tc>
          <w:tcPr>
            <w:tcW w:w="283" w:type="dxa"/>
            <w:noWrap/>
            <w:vAlign w:val="bottom"/>
            <w:hideMark/>
          </w:tcPr>
          <w:p w14:paraId="33D4AA4B"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332</w:t>
            </w:r>
          </w:p>
        </w:tc>
      </w:tr>
      <w:tr w:rsidR="00EE0E9E" w:rsidRPr="0027794C" w14:paraId="21C28143" w14:textId="77777777" w:rsidTr="00D72BED">
        <w:trPr>
          <w:trHeight w:val="20"/>
        </w:trPr>
        <w:tc>
          <w:tcPr>
            <w:tcW w:w="2689" w:type="dxa"/>
            <w:gridSpan w:val="2"/>
            <w:noWrap/>
            <w:vAlign w:val="bottom"/>
            <w:hideMark/>
          </w:tcPr>
          <w:p w14:paraId="0DAAD5B5" w14:textId="77777777" w:rsidR="00EE0E9E" w:rsidRPr="00765DDD" w:rsidRDefault="00EE0E9E" w:rsidP="00765DDD">
            <w:pPr>
              <w:spacing w:after="0" w:line="240" w:lineRule="auto"/>
              <w:ind w:firstLineChars="100" w:firstLine="141"/>
              <w:rPr>
                <w:rFonts w:ascii="Cormorant" w:eastAsia="Times New Roman" w:hAnsi="Cormorant" w:cs="Cormorant"/>
                <w:b/>
                <w:bCs/>
                <w:kern w:val="0"/>
                <w:sz w:val="14"/>
                <w:szCs w:val="14"/>
                <w:lang w:val="es-PE" w:eastAsia="es-PE"/>
                <w14:ligatures w14:val="none"/>
              </w:rPr>
            </w:pPr>
            <w:r w:rsidRPr="00765DDD">
              <w:rPr>
                <w:rFonts w:ascii="Cormorant" w:eastAsia="Times New Roman" w:hAnsi="Cormorant" w:cs="Cormorant"/>
                <w:b/>
                <w:bCs/>
                <w:kern w:val="0"/>
                <w:sz w:val="14"/>
                <w:szCs w:val="14"/>
                <w:lang w:val="es-PE" w:eastAsia="es-PE"/>
                <w14:ligatures w14:val="none"/>
              </w:rPr>
              <w:t>Aṅguttara Nikāya</w:t>
            </w:r>
          </w:p>
        </w:tc>
        <w:tc>
          <w:tcPr>
            <w:tcW w:w="425" w:type="dxa"/>
            <w:noWrap/>
            <w:vAlign w:val="bottom"/>
            <w:hideMark/>
          </w:tcPr>
          <w:p w14:paraId="6DD53132"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173" w:type="dxa"/>
            <w:noWrap/>
            <w:vAlign w:val="bottom"/>
            <w:hideMark/>
          </w:tcPr>
          <w:p w14:paraId="26CD2DD9"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286499DA"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49 .-</w:t>
            </w:r>
          </w:p>
        </w:tc>
        <w:tc>
          <w:tcPr>
            <w:tcW w:w="2410" w:type="dxa"/>
            <w:noWrap/>
            <w:vAlign w:val="bottom"/>
            <w:hideMark/>
          </w:tcPr>
          <w:p w14:paraId="366F06A1"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Jātaka Aṭṭhakathā (Vol.VII)</w:t>
            </w:r>
          </w:p>
        </w:tc>
        <w:tc>
          <w:tcPr>
            <w:tcW w:w="283" w:type="dxa"/>
            <w:noWrap/>
            <w:vAlign w:val="bottom"/>
            <w:hideMark/>
          </w:tcPr>
          <w:p w14:paraId="5C5E1E6F"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387</w:t>
            </w:r>
          </w:p>
        </w:tc>
      </w:tr>
      <w:tr w:rsidR="00EE0E9E" w:rsidRPr="0027794C" w14:paraId="4F96E0D4" w14:textId="77777777" w:rsidTr="00D72BED">
        <w:trPr>
          <w:trHeight w:val="20"/>
        </w:trPr>
        <w:tc>
          <w:tcPr>
            <w:tcW w:w="421" w:type="dxa"/>
            <w:noWrap/>
            <w:vAlign w:val="bottom"/>
            <w:hideMark/>
          </w:tcPr>
          <w:p w14:paraId="3DE5A143"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17 .-</w:t>
            </w:r>
          </w:p>
        </w:tc>
        <w:tc>
          <w:tcPr>
            <w:tcW w:w="2268" w:type="dxa"/>
            <w:noWrap/>
            <w:vAlign w:val="bottom"/>
            <w:hideMark/>
          </w:tcPr>
          <w:p w14:paraId="2D684A7A"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Aṅguttara Aṭṭhakathā (Vol.  I)</w:t>
            </w:r>
          </w:p>
        </w:tc>
        <w:tc>
          <w:tcPr>
            <w:tcW w:w="425" w:type="dxa"/>
            <w:noWrap/>
            <w:vAlign w:val="bottom"/>
            <w:hideMark/>
          </w:tcPr>
          <w:p w14:paraId="14FDFA92"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416</w:t>
            </w:r>
          </w:p>
        </w:tc>
        <w:tc>
          <w:tcPr>
            <w:tcW w:w="173" w:type="dxa"/>
            <w:noWrap/>
            <w:vAlign w:val="bottom"/>
            <w:hideMark/>
          </w:tcPr>
          <w:p w14:paraId="6E827B1E"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1EBA2410"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410" w:type="dxa"/>
            <w:noWrap/>
            <w:vAlign w:val="bottom"/>
            <w:hideMark/>
          </w:tcPr>
          <w:p w14:paraId="66063E85"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83" w:type="dxa"/>
            <w:noWrap/>
            <w:vAlign w:val="bottom"/>
            <w:hideMark/>
          </w:tcPr>
          <w:p w14:paraId="189963D0"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r>
      <w:tr w:rsidR="00EE0E9E" w:rsidRPr="0027794C" w14:paraId="178763CE" w14:textId="77777777" w:rsidTr="00D72BED">
        <w:trPr>
          <w:trHeight w:val="20"/>
        </w:trPr>
        <w:tc>
          <w:tcPr>
            <w:tcW w:w="421" w:type="dxa"/>
            <w:noWrap/>
            <w:vAlign w:val="bottom"/>
            <w:hideMark/>
          </w:tcPr>
          <w:p w14:paraId="6A3BFCAE"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18 .-</w:t>
            </w:r>
          </w:p>
        </w:tc>
        <w:tc>
          <w:tcPr>
            <w:tcW w:w="2268" w:type="dxa"/>
            <w:noWrap/>
            <w:vAlign w:val="bottom"/>
            <w:hideMark/>
          </w:tcPr>
          <w:p w14:paraId="1A598CFC"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Aṅguttara Aṭṭhakathā (Vol. II)</w:t>
            </w:r>
          </w:p>
        </w:tc>
        <w:tc>
          <w:tcPr>
            <w:tcW w:w="425" w:type="dxa"/>
            <w:noWrap/>
            <w:vAlign w:val="bottom"/>
            <w:hideMark/>
          </w:tcPr>
          <w:p w14:paraId="788256FE"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397</w:t>
            </w:r>
          </w:p>
        </w:tc>
        <w:tc>
          <w:tcPr>
            <w:tcW w:w="173" w:type="dxa"/>
            <w:noWrap/>
            <w:vAlign w:val="bottom"/>
            <w:hideMark/>
          </w:tcPr>
          <w:p w14:paraId="3B5037FF"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0F8116DE"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50 .-</w:t>
            </w:r>
          </w:p>
        </w:tc>
        <w:tc>
          <w:tcPr>
            <w:tcW w:w="2410" w:type="dxa"/>
            <w:noWrap/>
            <w:vAlign w:val="bottom"/>
            <w:hideMark/>
          </w:tcPr>
          <w:p w14:paraId="66570555"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Visuddhimagga Aṭṭhakathā (Vol.  I)</w:t>
            </w:r>
          </w:p>
        </w:tc>
        <w:tc>
          <w:tcPr>
            <w:tcW w:w="283" w:type="dxa"/>
            <w:noWrap/>
            <w:vAlign w:val="bottom"/>
            <w:hideMark/>
          </w:tcPr>
          <w:p w14:paraId="3374810B"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370</w:t>
            </w:r>
          </w:p>
        </w:tc>
      </w:tr>
      <w:tr w:rsidR="00EE0E9E" w:rsidRPr="0027794C" w14:paraId="7AA63248" w14:textId="77777777" w:rsidTr="00D72BED">
        <w:trPr>
          <w:trHeight w:val="20"/>
        </w:trPr>
        <w:tc>
          <w:tcPr>
            <w:tcW w:w="421" w:type="dxa"/>
            <w:noWrap/>
            <w:vAlign w:val="bottom"/>
            <w:hideMark/>
          </w:tcPr>
          <w:p w14:paraId="400CA363"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19 .-</w:t>
            </w:r>
          </w:p>
        </w:tc>
        <w:tc>
          <w:tcPr>
            <w:tcW w:w="2268" w:type="dxa"/>
            <w:noWrap/>
            <w:vAlign w:val="bottom"/>
            <w:hideMark/>
          </w:tcPr>
          <w:p w14:paraId="3FE4E6BB"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Aṅguttara Aṭṭhakathā (Vol.III)</w:t>
            </w:r>
          </w:p>
        </w:tc>
        <w:tc>
          <w:tcPr>
            <w:tcW w:w="425" w:type="dxa"/>
            <w:tcBorders>
              <w:bottom w:val="single" w:sz="4" w:space="0" w:color="auto"/>
            </w:tcBorders>
            <w:noWrap/>
            <w:vAlign w:val="bottom"/>
            <w:hideMark/>
          </w:tcPr>
          <w:p w14:paraId="4B745EA3"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357</w:t>
            </w:r>
          </w:p>
        </w:tc>
        <w:tc>
          <w:tcPr>
            <w:tcW w:w="173" w:type="dxa"/>
            <w:noWrap/>
            <w:vAlign w:val="bottom"/>
            <w:hideMark/>
          </w:tcPr>
          <w:p w14:paraId="4A5F70BA"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4A745D6C"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51 .-</w:t>
            </w:r>
          </w:p>
        </w:tc>
        <w:tc>
          <w:tcPr>
            <w:tcW w:w="2410" w:type="dxa"/>
            <w:noWrap/>
            <w:vAlign w:val="bottom"/>
            <w:hideMark/>
          </w:tcPr>
          <w:p w14:paraId="6D30C782"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Visuddhimagga Aṭṭhakathā (Vol. II)</w:t>
            </w:r>
          </w:p>
        </w:tc>
        <w:tc>
          <w:tcPr>
            <w:tcW w:w="283" w:type="dxa"/>
            <w:tcBorders>
              <w:bottom w:val="single" w:sz="4" w:space="0" w:color="auto"/>
            </w:tcBorders>
            <w:noWrap/>
            <w:vAlign w:val="bottom"/>
            <w:hideMark/>
          </w:tcPr>
          <w:p w14:paraId="0362A6D0"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356</w:t>
            </w:r>
          </w:p>
        </w:tc>
      </w:tr>
      <w:tr w:rsidR="00EE0E9E" w:rsidRPr="0027794C" w14:paraId="4E6E5D90" w14:textId="77777777" w:rsidTr="00D72BED">
        <w:trPr>
          <w:trHeight w:val="20"/>
        </w:trPr>
        <w:tc>
          <w:tcPr>
            <w:tcW w:w="421" w:type="dxa"/>
            <w:noWrap/>
            <w:vAlign w:val="bottom"/>
            <w:hideMark/>
          </w:tcPr>
          <w:p w14:paraId="54E3E140"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268" w:type="dxa"/>
            <w:noWrap/>
            <w:vAlign w:val="bottom"/>
            <w:hideMark/>
          </w:tcPr>
          <w:p w14:paraId="45454012"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425" w:type="dxa"/>
            <w:tcBorders>
              <w:top w:val="single" w:sz="4" w:space="0" w:color="auto"/>
            </w:tcBorders>
            <w:noWrap/>
            <w:vAlign w:val="bottom"/>
            <w:hideMark/>
          </w:tcPr>
          <w:p w14:paraId="0CB7DAFE" w14:textId="77777777" w:rsidR="00EE0E9E" w:rsidRPr="00765DDD" w:rsidRDefault="00EE0E9E" w:rsidP="009452AA">
            <w:pPr>
              <w:spacing w:after="0" w:line="240" w:lineRule="auto"/>
              <w:ind w:firstLine="0"/>
              <w:jc w:val="right"/>
              <w:rPr>
                <w:rFonts w:ascii="Cormorant" w:eastAsia="Times New Roman" w:hAnsi="Cormorant" w:cs="Cormorant"/>
                <w:b/>
                <w:bCs/>
                <w:kern w:val="0"/>
                <w:sz w:val="14"/>
                <w:szCs w:val="14"/>
                <w:lang w:val="es-PE" w:eastAsia="es-PE"/>
                <w14:ligatures w14:val="none"/>
              </w:rPr>
            </w:pPr>
            <w:r w:rsidRPr="00765DDD">
              <w:rPr>
                <w:rFonts w:ascii="Cormorant" w:eastAsia="Times New Roman" w:hAnsi="Cormorant" w:cs="Cormorant"/>
                <w:b/>
                <w:bCs/>
                <w:kern w:val="0"/>
                <w:sz w:val="14"/>
                <w:szCs w:val="14"/>
                <w:lang w:val="es-PE" w:eastAsia="es-PE"/>
                <w14:ligatures w14:val="none"/>
              </w:rPr>
              <w:t>1,170</w:t>
            </w:r>
          </w:p>
        </w:tc>
        <w:tc>
          <w:tcPr>
            <w:tcW w:w="173" w:type="dxa"/>
            <w:noWrap/>
            <w:vAlign w:val="bottom"/>
            <w:hideMark/>
          </w:tcPr>
          <w:p w14:paraId="0458FDB2"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65094AB6"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410" w:type="dxa"/>
            <w:noWrap/>
            <w:vAlign w:val="bottom"/>
            <w:hideMark/>
          </w:tcPr>
          <w:p w14:paraId="30841909"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83" w:type="dxa"/>
            <w:tcBorders>
              <w:top w:val="single" w:sz="4" w:space="0" w:color="auto"/>
            </w:tcBorders>
            <w:noWrap/>
            <w:vAlign w:val="bottom"/>
            <w:hideMark/>
          </w:tcPr>
          <w:p w14:paraId="56C13DD8" w14:textId="77777777" w:rsidR="00EE0E9E" w:rsidRPr="00765DDD" w:rsidRDefault="00EE0E9E" w:rsidP="007C0B67">
            <w:pPr>
              <w:spacing w:after="0" w:line="240" w:lineRule="auto"/>
              <w:ind w:firstLine="0"/>
              <w:jc w:val="right"/>
              <w:rPr>
                <w:rFonts w:ascii="Cormorant" w:eastAsia="Times New Roman" w:hAnsi="Cormorant" w:cs="Cormorant"/>
                <w:b/>
                <w:bCs/>
                <w:kern w:val="0"/>
                <w:sz w:val="14"/>
                <w:szCs w:val="14"/>
                <w:lang w:val="es-PE" w:eastAsia="es-PE"/>
                <w14:ligatures w14:val="none"/>
              </w:rPr>
            </w:pPr>
            <w:r w:rsidRPr="00765DDD">
              <w:rPr>
                <w:rFonts w:ascii="Cormorant" w:eastAsia="Times New Roman" w:hAnsi="Cormorant" w:cs="Cormorant"/>
                <w:b/>
                <w:bCs/>
                <w:kern w:val="0"/>
                <w:sz w:val="14"/>
                <w:szCs w:val="14"/>
                <w:lang w:val="es-PE" w:eastAsia="es-PE"/>
                <w14:ligatures w14:val="none"/>
              </w:rPr>
              <w:t>11,329</w:t>
            </w:r>
          </w:p>
        </w:tc>
      </w:tr>
      <w:tr w:rsidR="00EE0E9E" w:rsidRPr="0027794C" w14:paraId="3D8F6A04" w14:textId="77777777" w:rsidTr="00D72BED">
        <w:trPr>
          <w:trHeight w:val="20"/>
        </w:trPr>
        <w:tc>
          <w:tcPr>
            <w:tcW w:w="421" w:type="dxa"/>
            <w:noWrap/>
            <w:vAlign w:val="bottom"/>
            <w:hideMark/>
          </w:tcPr>
          <w:p w14:paraId="7B082BD6"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268" w:type="dxa"/>
            <w:noWrap/>
            <w:vAlign w:val="bottom"/>
            <w:hideMark/>
          </w:tcPr>
          <w:p w14:paraId="0386985F"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425" w:type="dxa"/>
            <w:noWrap/>
            <w:vAlign w:val="bottom"/>
            <w:hideMark/>
          </w:tcPr>
          <w:p w14:paraId="5D903014"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173" w:type="dxa"/>
            <w:noWrap/>
            <w:vAlign w:val="bottom"/>
            <w:hideMark/>
          </w:tcPr>
          <w:p w14:paraId="7F91589C"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060167B7"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410" w:type="dxa"/>
            <w:noWrap/>
            <w:vAlign w:val="bottom"/>
            <w:hideMark/>
          </w:tcPr>
          <w:p w14:paraId="7EF48183"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83" w:type="dxa"/>
            <w:noWrap/>
            <w:vAlign w:val="bottom"/>
            <w:hideMark/>
          </w:tcPr>
          <w:p w14:paraId="05197AFA"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r>
      <w:tr w:rsidR="00EE0E9E" w:rsidRPr="0027794C" w14:paraId="76D93E8D" w14:textId="77777777" w:rsidTr="00D72BED">
        <w:trPr>
          <w:trHeight w:val="20"/>
        </w:trPr>
        <w:tc>
          <w:tcPr>
            <w:tcW w:w="2689" w:type="dxa"/>
            <w:gridSpan w:val="2"/>
            <w:noWrap/>
            <w:vAlign w:val="bottom"/>
            <w:hideMark/>
          </w:tcPr>
          <w:p w14:paraId="41E2E0D6" w14:textId="77777777" w:rsidR="00EE0E9E" w:rsidRPr="00765DDD" w:rsidRDefault="00EE0E9E" w:rsidP="00765DDD">
            <w:pPr>
              <w:spacing w:after="0" w:line="240" w:lineRule="auto"/>
              <w:ind w:firstLine="0"/>
              <w:rPr>
                <w:rFonts w:ascii="Cormorant" w:eastAsia="Times New Roman" w:hAnsi="Cormorant" w:cs="Cormorant"/>
                <w:b/>
                <w:bCs/>
                <w:kern w:val="0"/>
                <w:sz w:val="14"/>
                <w:szCs w:val="14"/>
                <w:lang w:val="es-PE" w:eastAsia="es-PE"/>
                <w14:ligatures w14:val="none"/>
              </w:rPr>
            </w:pPr>
            <w:r w:rsidRPr="005C6FA7">
              <w:rPr>
                <w:rFonts w:ascii="Cormorant" w:eastAsia="Times New Roman" w:hAnsi="Cormorant" w:cs="Cormorant"/>
                <w:b/>
                <w:bCs/>
                <w:color w:val="501549" w:themeColor="accent5" w:themeShade="80"/>
                <w:kern w:val="0"/>
                <w:sz w:val="14"/>
                <w:szCs w:val="14"/>
                <w:lang w:val="es-PE" w:eastAsia="es-PE"/>
                <w14:ligatures w14:val="none"/>
              </w:rPr>
              <w:t xml:space="preserve">Abhidhamma Aṭṭhakathā </w:t>
            </w:r>
          </w:p>
        </w:tc>
        <w:tc>
          <w:tcPr>
            <w:tcW w:w="425" w:type="dxa"/>
            <w:noWrap/>
            <w:vAlign w:val="bottom"/>
            <w:hideMark/>
          </w:tcPr>
          <w:p w14:paraId="37D8533A"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173" w:type="dxa"/>
            <w:noWrap/>
            <w:vAlign w:val="bottom"/>
            <w:hideMark/>
          </w:tcPr>
          <w:p w14:paraId="00FD979D"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1BAE16B6"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410" w:type="dxa"/>
            <w:noWrap/>
            <w:vAlign w:val="bottom"/>
            <w:hideMark/>
          </w:tcPr>
          <w:p w14:paraId="00AA1233"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83" w:type="dxa"/>
            <w:noWrap/>
            <w:vAlign w:val="bottom"/>
            <w:hideMark/>
          </w:tcPr>
          <w:p w14:paraId="1788D17C"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r>
      <w:tr w:rsidR="00EE0E9E" w:rsidRPr="0027794C" w14:paraId="04700715" w14:textId="77777777" w:rsidTr="00D72BED">
        <w:trPr>
          <w:trHeight w:val="20"/>
        </w:trPr>
        <w:tc>
          <w:tcPr>
            <w:tcW w:w="421" w:type="dxa"/>
            <w:noWrap/>
            <w:vAlign w:val="bottom"/>
            <w:hideMark/>
          </w:tcPr>
          <w:p w14:paraId="07419346"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20 .-</w:t>
            </w:r>
          </w:p>
        </w:tc>
        <w:tc>
          <w:tcPr>
            <w:tcW w:w="2268" w:type="dxa"/>
            <w:noWrap/>
            <w:vAlign w:val="bottom"/>
            <w:hideMark/>
          </w:tcPr>
          <w:p w14:paraId="79BB9534"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Althasülini Aṭṭhakathā</w:t>
            </w:r>
          </w:p>
        </w:tc>
        <w:tc>
          <w:tcPr>
            <w:tcW w:w="425" w:type="dxa"/>
            <w:noWrap/>
            <w:vAlign w:val="bottom"/>
            <w:hideMark/>
          </w:tcPr>
          <w:p w14:paraId="2C57F59C"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454</w:t>
            </w:r>
          </w:p>
        </w:tc>
        <w:tc>
          <w:tcPr>
            <w:tcW w:w="173" w:type="dxa"/>
            <w:noWrap/>
            <w:vAlign w:val="bottom"/>
            <w:hideMark/>
          </w:tcPr>
          <w:p w14:paraId="4576361E"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6306EB92"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410" w:type="dxa"/>
            <w:noWrap/>
            <w:vAlign w:val="bottom"/>
            <w:hideMark/>
          </w:tcPr>
          <w:p w14:paraId="1B88359B"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83" w:type="dxa"/>
            <w:noWrap/>
            <w:vAlign w:val="bottom"/>
            <w:hideMark/>
          </w:tcPr>
          <w:p w14:paraId="537D2E8F"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r>
      <w:tr w:rsidR="00EE0E9E" w:rsidRPr="0027794C" w14:paraId="34D51F65" w14:textId="77777777" w:rsidTr="00D72BED">
        <w:trPr>
          <w:trHeight w:val="20"/>
        </w:trPr>
        <w:tc>
          <w:tcPr>
            <w:tcW w:w="421" w:type="dxa"/>
            <w:noWrap/>
            <w:vAlign w:val="bottom"/>
            <w:hideMark/>
          </w:tcPr>
          <w:p w14:paraId="58CC7004"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21 .-</w:t>
            </w:r>
          </w:p>
        </w:tc>
        <w:tc>
          <w:tcPr>
            <w:tcW w:w="2268" w:type="dxa"/>
            <w:noWrap/>
            <w:vAlign w:val="bottom"/>
            <w:hideMark/>
          </w:tcPr>
          <w:p w14:paraId="35F23CEB"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Sammohavinodaní Aṭṭhakathā</w:t>
            </w:r>
          </w:p>
        </w:tc>
        <w:tc>
          <w:tcPr>
            <w:tcW w:w="425" w:type="dxa"/>
            <w:noWrap/>
            <w:vAlign w:val="bottom"/>
            <w:hideMark/>
          </w:tcPr>
          <w:p w14:paraId="2917D9B1"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508</w:t>
            </w:r>
          </w:p>
        </w:tc>
        <w:tc>
          <w:tcPr>
            <w:tcW w:w="173" w:type="dxa"/>
            <w:noWrap/>
            <w:vAlign w:val="bottom"/>
            <w:hideMark/>
          </w:tcPr>
          <w:p w14:paraId="1307185F"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123EA96A"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410" w:type="dxa"/>
            <w:noWrap/>
            <w:vAlign w:val="bottom"/>
            <w:hideMark/>
          </w:tcPr>
          <w:p w14:paraId="08F60421"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83" w:type="dxa"/>
            <w:noWrap/>
            <w:vAlign w:val="bottom"/>
            <w:hideMark/>
          </w:tcPr>
          <w:p w14:paraId="61091770"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r>
      <w:tr w:rsidR="00EE0E9E" w:rsidRPr="0027794C" w14:paraId="27431DDB" w14:textId="77777777" w:rsidTr="00D72BED">
        <w:trPr>
          <w:trHeight w:val="20"/>
        </w:trPr>
        <w:tc>
          <w:tcPr>
            <w:tcW w:w="421" w:type="dxa"/>
            <w:noWrap/>
            <w:vAlign w:val="bottom"/>
            <w:hideMark/>
          </w:tcPr>
          <w:p w14:paraId="6F223B42"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22 .-</w:t>
            </w:r>
          </w:p>
        </w:tc>
        <w:tc>
          <w:tcPr>
            <w:tcW w:w="2268" w:type="dxa"/>
            <w:noWrap/>
            <w:vAlign w:val="bottom"/>
            <w:hideMark/>
          </w:tcPr>
          <w:p w14:paraId="0F483D74"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Pañcakarana Aṭṭhakathā</w:t>
            </w:r>
          </w:p>
        </w:tc>
        <w:tc>
          <w:tcPr>
            <w:tcW w:w="425" w:type="dxa"/>
            <w:tcBorders>
              <w:bottom w:val="single" w:sz="4" w:space="0" w:color="auto"/>
            </w:tcBorders>
            <w:noWrap/>
            <w:vAlign w:val="bottom"/>
            <w:hideMark/>
          </w:tcPr>
          <w:p w14:paraId="616A42F6" w14:textId="77777777" w:rsidR="00EE0E9E" w:rsidRPr="00765DDD" w:rsidRDefault="00EE0E9E" w:rsidP="00765DDD">
            <w:pPr>
              <w:spacing w:after="0" w:line="240" w:lineRule="auto"/>
              <w:ind w:firstLine="0"/>
              <w:jc w:val="right"/>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499</w:t>
            </w:r>
          </w:p>
        </w:tc>
        <w:tc>
          <w:tcPr>
            <w:tcW w:w="173" w:type="dxa"/>
            <w:noWrap/>
            <w:vAlign w:val="bottom"/>
            <w:hideMark/>
          </w:tcPr>
          <w:p w14:paraId="4497BD92"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0C505A97"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410" w:type="dxa"/>
            <w:noWrap/>
            <w:vAlign w:val="bottom"/>
            <w:hideMark/>
          </w:tcPr>
          <w:p w14:paraId="01B01073"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83" w:type="dxa"/>
            <w:noWrap/>
            <w:vAlign w:val="bottom"/>
            <w:hideMark/>
          </w:tcPr>
          <w:p w14:paraId="5A73CB17"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r>
      <w:tr w:rsidR="00EE0E9E" w:rsidRPr="0027794C" w14:paraId="41462B32" w14:textId="77777777" w:rsidTr="00D72BED">
        <w:trPr>
          <w:trHeight w:val="20"/>
        </w:trPr>
        <w:tc>
          <w:tcPr>
            <w:tcW w:w="421" w:type="dxa"/>
            <w:noWrap/>
            <w:vAlign w:val="bottom"/>
            <w:hideMark/>
          </w:tcPr>
          <w:p w14:paraId="54DD25A3"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268" w:type="dxa"/>
            <w:noWrap/>
            <w:vAlign w:val="bottom"/>
            <w:hideMark/>
          </w:tcPr>
          <w:p w14:paraId="42F9B834"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425" w:type="dxa"/>
            <w:tcBorders>
              <w:top w:val="single" w:sz="4" w:space="0" w:color="auto"/>
            </w:tcBorders>
            <w:noWrap/>
            <w:vAlign w:val="bottom"/>
            <w:hideMark/>
          </w:tcPr>
          <w:p w14:paraId="011C8281" w14:textId="77777777" w:rsidR="00EE0E9E" w:rsidRPr="00765DDD" w:rsidRDefault="00EE0E9E" w:rsidP="009452AA">
            <w:pPr>
              <w:spacing w:after="0" w:line="240" w:lineRule="auto"/>
              <w:ind w:firstLine="0"/>
              <w:jc w:val="right"/>
              <w:rPr>
                <w:rFonts w:ascii="Cormorant" w:eastAsia="Times New Roman" w:hAnsi="Cormorant" w:cs="Cormorant"/>
                <w:b/>
                <w:bCs/>
                <w:kern w:val="0"/>
                <w:sz w:val="14"/>
                <w:szCs w:val="14"/>
                <w:lang w:val="es-PE" w:eastAsia="es-PE"/>
                <w14:ligatures w14:val="none"/>
              </w:rPr>
            </w:pPr>
            <w:r w:rsidRPr="00765DDD">
              <w:rPr>
                <w:rFonts w:ascii="Cormorant" w:eastAsia="Times New Roman" w:hAnsi="Cormorant" w:cs="Cormorant"/>
                <w:b/>
                <w:bCs/>
                <w:kern w:val="0"/>
                <w:sz w:val="14"/>
                <w:szCs w:val="14"/>
                <w:lang w:val="es-PE" w:eastAsia="es-PE"/>
                <w14:ligatures w14:val="none"/>
              </w:rPr>
              <w:t>1,461</w:t>
            </w:r>
          </w:p>
        </w:tc>
        <w:tc>
          <w:tcPr>
            <w:tcW w:w="173" w:type="dxa"/>
            <w:noWrap/>
            <w:vAlign w:val="bottom"/>
            <w:hideMark/>
          </w:tcPr>
          <w:p w14:paraId="3DC739A6"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394" w:type="dxa"/>
            <w:noWrap/>
            <w:vAlign w:val="bottom"/>
            <w:hideMark/>
          </w:tcPr>
          <w:p w14:paraId="1EFB6448"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410" w:type="dxa"/>
            <w:noWrap/>
            <w:vAlign w:val="bottom"/>
            <w:hideMark/>
          </w:tcPr>
          <w:p w14:paraId="2D42EE55"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c>
          <w:tcPr>
            <w:tcW w:w="283" w:type="dxa"/>
            <w:noWrap/>
            <w:vAlign w:val="bottom"/>
            <w:hideMark/>
          </w:tcPr>
          <w:p w14:paraId="7BBDF3FD" w14:textId="77777777" w:rsidR="00EE0E9E" w:rsidRPr="00765DDD" w:rsidRDefault="00EE0E9E" w:rsidP="00765DDD">
            <w:pPr>
              <w:spacing w:after="0" w:line="240" w:lineRule="auto"/>
              <w:ind w:firstLine="0"/>
              <w:rPr>
                <w:rFonts w:ascii="Cormorant" w:eastAsia="Times New Roman" w:hAnsi="Cormorant" w:cs="Cormorant"/>
                <w:kern w:val="0"/>
                <w:sz w:val="14"/>
                <w:szCs w:val="14"/>
                <w:lang w:val="es-PE" w:eastAsia="es-PE"/>
                <w14:ligatures w14:val="none"/>
              </w:rPr>
            </w:pPr>
            <w:r w:rsidRPr="00765DDD">
              <w:rPr>
                <w:rFonts w:ascii="Cormorant" w:eastAsia="Times New Roman" w:hAnsi="Cormorant" w:cs="Cormorant"/>
                <w:kern w:val="0"/>
                <w:sz w:val="14"/>
                <w:szCs w:val="14"/>
                <w:lang w:val="es-PE" w:eastAsia="es-PE"/>
                <w14:ligatures w14:val="none"/>
              </w:rPr>
              <w:t> </w:t>
            </w:r>
          </w:p>
        </w:tc>
      </w:tr>
    </w:tbl>
    <w:p w14:paraId="3BF3E16D" w14:textId="77777777" w:rsidR="00EE0E9E" w:rsidRDefault="00EE0E9E" w:rsidP="00504BDD"/>
    <w:p w14:paraId="161BD849" w14:textId="77777777" w:rsidR="00EE0E9E" w:rsidRDefault="00EE0E9E">
      <w:pPr>
        <w:spacing w:line="259" w:lineRule="auto"/>
        <w:ind w:firstLine="0"/>
      </w:pPr>
      <w:r>
        <w:br w:type="page"/>
      </w:r>
    </w:p>
    <w:p w14:paraId="45451926" w14:textId="77777777" w:rsidR="00EE0E9E" w:rsidRDefault="00EE0E9E" w:rsidP="00504BDD"/>
    <w:tbl>
      <w:tblPr>
        <w:tblW w:w="6232" w:type="dxa"/>
        <w:tblCellMar>
          <w:left w:w="70" w:type="dxa"/>
          <w:right w:w="70" w:type="dxa"/>
        </w:tblCellMar>
        <w:tblLook w:val="04A0" w:firstRow="1" w:lastRow="0" w:firstColumn="1" w:lastColumn="0" w:noHBand="0" w:noVBand="1"/>
      </w:tblPr>
      <w:tblGrid>
        <w:gridCol w:w="421"/>
        <w:gridCol w:w="2551"/>
        <w:gridCol w:w="425"/>
        <w:gridCol w:w="173"/>
        <w:gridCol w:w="394"/>
        <w:gridCol w:w="1843"/>
        <w:gridCol w:w="425"/>
      </w:tblGrid>
      <w:tr w:rsidR="00EE0E9E" w:rsidRPr="005C6FA7" w14:paraId="0E6B7F40" w14:textId="77777777" w:rsidTr="00D72BED">
        <w:trPr>
          <w:trHeight w:val="20"/>
        </w:trPr>
        <w:tc>
          <w:tcPr>
            <w:tcW w:w="2972" w:type="dxa"/>
            <w:gridSpan w:val="2"/>
            <w:noWrap/>
            <w:vAlign w:val="bottom"/>
            <w:hideMark/>
          </w:tcPr>
          <w:p w14:paraId="06E29C3A" w14:textId="77777777" w:rsidR="00EE0E9E" w:rsidRPr="005C6FA7" w:rsidRDefault="00EE0E9E" w:rsidP="003851C1">
            <w:pPr>
              <w:spacing w:after="0" w:line="240" w:lineRule="auto"/>
              <w:ind w:firstLine="0"/>
              <w:rPr>
                <w:rFonts w:ascii="Cormorant" w:eastAsia="Times New Roman" w:hAnsi="Cormorant" w:cs="Cormorant"/>
                <w:b/>
                <w:bCs/>
                <w:color w:val="501549" w:themeColor="accent5" w:themeShade="80"/>
                <w:kern w:val="0"/>
                <w:sz w:val="14"/>
                <w:szCs w:val="14"/>
                <w:lang w:val="es-PE" w:eastAsia="es-PE"/>
                <w14:ligatures w14:val="none"/>
              </w:rPr>
            </w:pPr>
            <w:r w:rsidRPr="005C6FA7">
              <w:rPr>
                <w:rFonts w:ascii="Cormorant" w:eastAsia="Times New Roman" w:hAnsi="Cormorant" w:cs="Cormorant"/>
                <w:b/>
                <w:bCs/>
                <w:color w:val="501549" w:themeColor="accent5" w:themeShade="80"/>
                <w:kern w:val="0"/>
                <w:sz w:val="14"/>
                <w:szCs w:val="14"/>
                <w:lang w:val="es-PE" w:eastAsia="es-PE"/>
                <w14:ligatures w14:val="none"/>
              </w:rPr>
              <w:t>Ṭīkās (Subcommentaries)</w:t>
            </w:r>
          </w:p>
        </w:tc>
        <w:tc>
          <w:tcPr>
            <w:tcW w:w="425" w:type="dxa"/>
            <w:noWrap/>
            <w:vAlign w:val="bottom"/>
            <w:hideMark/>
          </w:tcPr>
          <w:p w14:paraId="3E90133E" w14:textId="77777777" w:rsidR="00EE0E9E" w:rsidRPr="005C6FA7" w:rsidRDefault="00EE0E9E" w:rsidP="003851C1">
            <w:pPr>
              <w:spacing w:after="0" w:line="240" w:lineRule="auto"/>
              <w:ind w:firstLine="0"/>
              <w:rPr>
                <w:rFonts w:ascii="Cormorant" w:eastAsia="Times New Roman" w:hAnsi="Cormorant" w:cs="Cormorant"/>
                <w:color w:val="501549" w:themeColor="accent5" w:themeShade="80"/>
                <w:kern w:val="0"/>
                <w:sz w:val="14"/>
                <w:szCs w:val="14"/>
                <w:lang w:val="es-PE" w:eastAsia="es-PE"/>
                <w14:ligatures w14:val="none"/>
              </w:rPr>
            </w:pPr>
            <w:r w:rsidRPr="005C6FA7">
              <w:rPr>
                <w:rFonts w:ascii="Cormorant" w:eastAsia="Times New Roman" w:hAnsi="Cormorant" w:cs="Cormorant"/>
                <w:color w:val="501549" w:themeColor="accent5" w:themeShade="80"/>
                <w:kern w:val="0"/>
                <w:sz w:val="14"/>
                <w:szCs w:val="14"/>
                <w:lang w:val="es-PE" w:eastAsia="es-PE"/>
                <w14:ligatures w14:val="none"/>
              </w:rPr>
              <w:t> </w:t>
            </w:r>
          </w:p>
        </w:tc>
        <w:tc>
          <w:tcPr>
            <w:tcW w:w="173" w:type="dxa"/>
            <w:noWrap/>
            <w:vAlign w:val="bottom"/>
            <w:hideMark/>
          </w:tcPr>
          <w:p w14:paraId="383F17E0" w14:textId="77777777" w:rsidR="00EE0E9E" w:rsidRPr="005C6FA7" w:rsidRDefault="00EE0E9E" w:rsidP="003851C1">
            <w:pPr>
              <w:spacing w:after="0" w:line="240" w:lineRule="auto"/>
              <w:ind w:firstLine="0"/>
              <w:rPr>
                <w:rFonts w:ascii="Cormorant" w:eastAsia="Times New Roman" w:hAnsi="Cormorant" w:cs="Cormorant"/>
                <w:color w:val="501549" w:themeColor="accent5" w:themeShade="80"/>
                <w:kern w:val="0"/>
                <w:sz w:val="14"/>
                <w:szCs w:val="14"/>
                <w:lang w:val="es-PE" w:eastAsia="es-PE"/>
                <w14:ligatures w14:val="none"/>
              </w:rPr>
            </w:pPr>
            <w:r w:rsidRPr="005C6FA7">
              <w:rPr>
                <w:rFonts w:ascii="Cormorant" w:eastAsia="Times New Roman" w:hAnsi="Cormorant" w:cs="Cormorant"/>
                <w:color w:val="501549" w:themeColor="accent5" w:themeShade="80"/>
                <w:kern w:val="0"/>
                <w:sz w:val="14"/>
                <w:szCs w:val="14"/>
                <w:lang w:val="es-PE" w:eastAsia="es-PE"/>
                <w14:ligatures w14:val="none"/>
              </w:rPr>
              <w:t> </w:t>
            </w:r>
          </w:p>
        </w:tc>
        <w:tc>
          <w:tcPr>
            <w:tcW w:w="394" w:type="dxa"/>
            <w:noWrap/>
            <w:vAlign w:val="bottom"/>
            <w:hideMark/>
          </w:tcPr>
          <w:p w14:paraId="6783CADC" w14:textId="77777777" w:rsidR="00EE0E9E" w:rsidRPr="005C6FA7" w:rsidRDefault="00EE0E9E" w:rsidP="003851C1">
            <w:pPr>
              <w:spacing w:after="0" w:line="240" w:lineRule="auto"/>
              <w:ind w:firstLine="0"/>
              <w:rPr>
                <w:rFonts w:ascii="Cormorant" w:eastAsia="Times New Roman" w:hAnsi="Cormorant" w:cs="Cormorant"/>
                <w:color w:val="501549" w:themeColor="accent5" w:themeShade="80"/>
                <w:kern w:val="0"/>
                <w:sz w:val="14"/>
                <w:szCs w:val="14"/>
                <w:lang w:val="es-PE" w:eastAsia="es-PE"/>
                <w14:ligatures w14:val="none"/>
              </w:rPr>
            </w:pPr>
            <w:r w:rsidRPr="005C6FA7">
              <w:rPr>
                <w:rFonts w:ascii="Cormorant" w:eastAsia="Times New Roman" w:hAnsi="Cormorant" w:cs="Cormorant"/>
                <w:color w:val="501549" w:themeColor="accent5" w:themeShade="80"/>
                <w:kern w:val="0"/>
                <w:sz w:val="14"/>
                <w:szCs w:val="14"/>
                <w:lang w:val="es-PE" w:eastAsia="es-PE"/>
                <w14:ligatures w14:val="none"/>
              </w:rPr>
              <w:t> </w:t>
            </w:r>
          </w:p>
        </w:tc>
        <w:tc>
          <w:tcPr>
            <w:tcW w:w="1843" w:type="dxa"/>
            <w:noWrap/>
            <w:vAlign w:val="bottom"/>
            <w:hideMark/>
          </w:tcPr>
          <w:p w14:paraId="460A35A2" w14:textId="77777777" w:rsidR="00EE0E9E" w:rsidRPr="005C6FA7" w:rsidRDefault="00EE0E9E" w:rsidP="003851C1">
            <w:pPr>
              <w:spacing w:after="0" w:line="240" w:lineRule="auto"/>
              <w:ind w:firstLine="0"/>
              <w:rPr>
                <w:rFonts w:ascii="Cormorant" w:eastAsia="Times New Roman" w:hAnsi="Cormorant" w:cs="Cormorant"/>
                <w:color w:val="501549" w:themeColor="accent5" w:themeShade="80"/>
                <w:kern w:val="0"/>
                <w:sz w:val="14"/>
                <w:szCs w:val="14"/>
                <w:lang w:val="es-PE" w:eastAsia="es-PE"/>
                <w14:ligatures w14:val="none"/>
              </w:rPr>
            </w:pPr>
            <w:r w:rsidRPr="005C6FA7">
              <w:rPr>
                <w:rFonts w:ascii="Cormorant" w:eastAsia="Times New Roman" w:hAnsi="Cormorant" w:cs="Cormorant"/>
                <w:color w:val="501549" w:themeColor="accent5" w:themeShade="80"/>
                <w:kern w:val="0"/>
                <w:sz w:val="14"/>
                <w:szCs w:val="14"/>
                <w:lang w:val="es-PE" w:eastAsia="es-PE"/>
                <w14:ligatures w14:val="none"/>
              </w:rPr>
              <w:t> </w:t>
            </w:r>
          </w:p>
        </w:tc>
        <w:tc>
          <w:tcPr>
            <w:tcW w:w="425" w:type="dxa"/>
            <w:noWrap/>
            <w:vAlign w:val="bottom"/>
            <w:hideMark/>
          </w:tcPr>
          <w:p w14:paraId="10B86E48" w14:textId="77777777" w:rsidR="00EE0E9E" w:rsidRPr="005C6FA7" w:rsidRDefault="00EE0E9E" w:rsidP="003851C1">
            <w:pPr>
              <w:spacing w:after="0" w:line="240" w:lineRule="auto"/>
              <w:ind w:firstLine="0"/>
              <w:rPr>
                <w:rFonts w:ascii="Cormorant" w:eastAsia="Times New Roman" w:hAnsi="Cormorant" w:cs="Cormorant"/>
                <w:color w:val="501549" w:themeColor="accent5" w:themeShade="80"/>
                <w:kern w:val="0"/>
                <w:sz w:val="14"/>
                <w:szCs w:val="14"/>
                <w:lang w:val="es-PE" w:eastAsia="es-PE"/>
                <w14:ligatures w14:val="none"/>
              </w:rPr>
            </w:pPr>
            <w:r w:rsidRPr="005C6FA7">
              <w:rPr>
                <w:rFonts w:ascii="Cormorant" w:eastAsia="Times New Roman" w:hAnsi="Cormorant" w:cs="Cormorant"/>
                <w:color w:val="501549" w:themeColor="accent5" w:themeShade="80"/>
                <w:kern w:val="0"/>
                <w:sz w:val="14"/>
                <w:szCs w:val="14"/>
                <w:lang w:val="es-PE" w:eastAsia="es-PE"/>
                <w14:ligatures w14:val="none"/>
              </w:rPr>
              <w:t> </w:t>
            </w:r>
          </w:p>
        </w:tc>
      </w:tr>
      <w:tr w:rsidR="00EE0E9E" w:rsidRPr="0027794C" w14:paraId="4158F060" w14:textId="77777777" w:rsidTr="00D72BED">
        <w:trPr>
          <w:trHeight w:val="20"/>
        </w:trPr>
        <w:tc>
          <w:tcPr>
            <w:tcW w:w="421" w:type="dxa"/>
            <w:noWrap/>
            <w:vAlign w:val="bottom"/>
            <w:hideMark/>
          </w:tcPr>
          <w:p w14:paraId="4CFD6B7A"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2551" w:type="dxa"/>
            <w:noWrap/>
            <w:vAlign w:val="bottom"/>
            <w:hideMark/>
          </w:tcPr>
          <w:p w14:paraId="31110E20"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425" w:type="dxa"/>
            <w:noWrap/>
            <w:vAlign w:val="bottom"/>
            <w:hideMark/>
          </w:tcPr>
          <w:p w14:paraId="76579D31"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173" w:type="dxa"/>
            <w:noWrap/>
            <w:vAlign w:val="bottom"/>
            <w:hideMark/>
          </w:tcPr>
          <w:p w14:paraId="1A364A27"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394" w:type="dxa"/>
            <w:noWrap/>
            <w:vAlign w:val="bottom"/>
            <w:hideMark/>
          </w:tcPr>
          <w:p w14:paraId="2FC77CA1"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1843" w:type="dxa"/>
            <w:noWrap/>
            <w:vAlign w:val="bottom"/>
            <w:hideMark/>
          </w:tcPr>
          <w:p w14:paraId="13050AC0"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425" w:type="dxa"/>
            <w:noWrap/>
            <w:vAlign w:val="bottom"/>
            <w:hideMark/>
          </w:tcPr>
          <w:p w14:paraId="437A2E8F"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r>
      <w:tr w:rsidR="00EE0E9E" w:rsidRPr="0027794C" w14:paraId="1E279554" w14:textId="77777777" w:rsidTr="00D72BED">
        <w:trPr>
          <w:trHeight w:val="20"/>
        </w:trPr>
        <w:tc>
          <w:tcPr>
            <w:tcW w:w="2972" w:type="dxa"/>
            <w:gridSpan w:val="2"/>
            <w:noWrap/>
            <w:vAlign w:val="bottom"/>
            <w:hideMark/>
          </w:tcPr>
          <w:p w14:paraId="0C0A7735" w14:textId="77777777" w:rsidR="00EE0E9E" w:rsidRPr="003851C1" w:rsidRDefault="00EE0E9E" w:rsidP="003851C1">
            <w:pPr>
              <w:spacing w:after="0" w:line="240" w:lineRule="auto"/>
              <w:ind w:firstLine="0"/>
              <w:rPr>
                <w:rFonts w:ascii="Cormorant" w:eastAsia="Times New Roman" w:hAnsi="Cormorant" w:cs="Cormorant"/>
                <w:b/>
                <w:bCs/>
                <w:kern w:val="0"/>
                <w:sz w:val="14"/>
                <w:szCs w:val="14"/>
                <w:lang w:val="es-PE" w:eastAsia="es-PE"/>
                <w14:ligatures w14:val="none"/>
              </w:rPr>
            </w:pPr>
            <w:r w:rsidRPr="005C6FA7">
              <w:rPr>
                <w:rFonts w:ascii="Cormorant" w:eastAsia="Times New Roman" w:hAnsi="Cormorant" w:cs="Cormorant"/>
                <w:b/>
                <w:bCs/>
                <w:color w:val="501549" w:themeColor="accent5" w:themeShade="80"/>
                <w:kern w:val="0"/>
                <w:sz w:val="14"/>
                <w:szCs w:val="14"/>
                <w:lang w:val="es-PE" w:eastAsia="es-PE"/>
                <w14:ligatures w14:val="none"/>
              </w:rPr>
              <w:t>Vinaya Ṭīkā</w:t>
            </w:r>
          </w:p>
        </w:tc>
        <w:tc>
          <w:tcPr>
            <w:tcW w:w="425" w:type="dxa"/>
            <w:noWrap/>
            <w:vAlign w:val="bottom"/>
            <w:hideMark/>
          </w:tcPr>
          <w:p w14:paraId="088BE80D"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173" w:type="dxa"/>
            <w:noWrap/>
            <w:vAlign w:val="bottom"/>
            <w:hideMark/>
          </w:tcPr>
          <w:p w14:paraId="7A51EC3F"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2237" w:type="dxa"/>
            <w:gridSpan w:val="2"/>
            <w:noWrap/>
            <w:vAlign w:val="bottom"/>
            <w:hideMark/>
          </w:tcPr>
          <w:p w14:paraId="33E12F90" w14:textId="77777777" w:rsidR="00EE0E9E" w:rsidRPr="003851C1" w:rsidRDefault="00EE0E9E" w:rsidP="003851C1">
            <w:pPr>
              <w:spacing w:after="0" w:line="240" w:lineRule="auto"/>
              <w:ind w:firstLineChars="100" w:firstLine="141"/>
              <w:rPr>
                <w:rFonts w:ascii="Cormorant" w:eastAsia="Times New Roman" w:hAnsi="Cormorant" w:cs="Cormorant"/>
                <w:b/>
                <w:bCs/>
                <w:kern w:val="0"/>
                <w:sz w:val="14"/>
                <w:szCs w:val="14"/>
                <w:lang w:val="es-PE" w:eastAsia="es-PE"/>
                <w14:ligatures w14:val="none"/>
              </w:rPr>
            </w:pPr>
            <w:r w:rsidRPr="003851C1">
              <w:rPr>
                <w:rFonts w:ascii="Cormorant" w:eastAsia="Times New Roman" w:hAnsi="Cormorant" w:cs="Cormorant"/>
                <w:b/>
                <w:bCs/>
                <w:kern w:val="0"/>
                <w:sz w:val="14"/>
                <w:szCs w:val="14"/>
                <w:lang w:val="es-PE" w:eastAsia="es-PE"/>
                <w14:ligatures w14:val="none"/>
              </w:rPr>
              <w:t>Samyutta Nikāya Ṭīkā</w:t>
            </w:r>
          </w:p>
        </w:tc>
        <w:tc>
          <w:tcPr>
            <w:tcW w:w="425" w:type="dxa"/>
            <w:noWrap/>
            <w:vAlign w:val="bottom"/>
            <w:hideMark/>
          </w:tcPr>
          <w:p w14:paraId="60EA78C2"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r>
      <w:tr w:rsidR="00EE0E9E" w:rsidRPr="0027794C" w14:paraId="2612177A" w14:textId="77777777" w:rsidTr="00D72BED">
        <w:trPr>
          <w:trHeight w:val="20"/>
        </w:trPr>
        <w:tc>
          <w:tcPr>
            <w:tcW w:w="421" w:type="dxa"/>
            <w:noWrap/>
            <w:vAlign w:val="bottom"/>
            <w:hideMark/>
          </w:tcPr>
          <w:p w14:paraId="6F986BBD"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1 .-</w:t>
            </w:r>
          </w:p>
        </w:tc>
        <w:tc>
          <w:tcPr>
            <w:tcW w:w="2551" w:type="dxa"/>
            <w:noWrap/>
            <w:vAlign w:val="bottom"/>
            <w:hideMark/>
          </w:tcPr>
          <w:p w14:paraId="456A22A7"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Vajirabuddhi Ṭīkā</w:t>
            </w:r>
          </w:p>
        </w:tc>
        <w:tc>
          <w:tcPr>
            <w:tcW w:w="425" w:type="dxa"/>
            <w:noWrap/>
            <w:vAlign w:val="bottom"/>
            <w:hideMark/>
          </w:tcPr>
          <w:p w14:paraId="13C03737"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585</w:t>
            </w:r>
          </w:p>
        </w:tc>
        <w:tc>
          <w:tcPr>
            <w:tcW w:w="173" w:type="dxa"/>
            <w:noWrap/>
            <w:vAlign w:val="bottom"/>
            <w:hideMark/>
          </w:tcPr>
          <w:p w14:paraId="5012E497"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394" w:type="dxa"/>
            <w:noWrap/>
            <w:vAlign w:val="bottom"/>
            <w:hideMark/>
          </w:tcPr>
          <w:p w14:paraId="7FD843C0"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16 .-</w:t>
            </w:r>
          </w:p>
        </w:tc>
        <w:tc>
          <w:tcPr>
            <w:tcW w:w="1843" w:type="dxa"/>
            <w:noWrap/>
            <w:vAlign w:val="bottom"/>
            <w:hideMark/>
          </w:tcPr>
          <w:p w14:paraId="26AC2738"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Samyutta Ṭīkā (Vol.  I)</w:t>
            </w:r>
          </w:p>
        </w:tc>
        <w:tc>
          <w:tcPr>
            <w:tcW w:w="425" w:type="dxa"/>
            <w:noWrap/>
            <w:vAlign w:val="bottom"/>
            <w:hideMark/>
          </w:tcPr>
          <w:p w14:paraId="35695C99"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345</w:t>
            </w:r>
          </w:p>
        </w:tc>
      </w:tr>
      <w:tr w:rsidR="00EE0E9E" w:rsidRPr="0027794C" w14:paraId="39FE9054" w14:textId="77777777" w:rsidTr="00D72BED">
        <w:trPr>
          <w:trHeight w:val="20"/>
        </w:trPr>
        <w:tc>
          <w:tcPr>
            <w:tcW w:w="421" w:type="dxa"/>
            <w:noWrap/>
            <w:vAlign w:val="bottom"/>
            <w:hideMark/>
          </w:tcPr>
          <w:p w14:paraId="1F1B5826"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2 .-</w:t>
            </w:r>
          </w:p>
        </w:tc>
        <w:tc>
          <w:tcPr>
            <w:tcW w:w="2551" w:type="dxa"/>
            <w:noWrap/>
            <w:vAlign w:val="bottom"/>
            <w:hideMark/>
          </w:tcPr>
          <w:p w14:paraId="77115F73"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S</w:t>
            </w:r>
            <w:r>
              <w:rPr>
                <w:rFonts w:ascii="Cormorant" w:eastAsia="Times New Roman" w:hAnsi="Cormorant" w:cs="Cormorant"/>
                <w:kern w:val="0"/>
                <w:sz w:val="14"/>
                <w:szCs w:val="14"/>
                <w:lang w:val="es-PE" w:eastAsia="es-PE"/>
                <w14:ligatures w14:val="none"/>
              </w:rPr>
              <w:t>ā</w:t>
            </w:r>
            <w:r w:rsidRPr="003851C1">
              <w:rPr>
                <w:rFonts w:ascii="Cormorant" w:eastAsia="Times New Roman" w:hAnsi="Cormorant" w:cs="Cormorant"/>
                <w:kern w:val="0"/>
                <w:sz w:val="14"/>
                <w:szCs w:val="14"/>
                <w:lang w:val="es-PE" w:eastAsia="es-PE"/>
                <w14:ligatures w14:val="none"/>
              </w:rPr>
              <w:t>ratthadīpanī Ṭīkā (Vol.  I)</w:t>
            </w:r>
          </w:p>
        </w:tc>
        <w:tc>
          <w:tcPr>
            <w:tcW w:w="425" w:type="dxa"/>
            <w:noWrap/>
            <w:vAlign w:val="bottom"/>
            <w:hideMark/>
          </w:tcPr>
          <w:p w14:paraId="7087C113"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460</w:t>
            </w:r>
          </w:p>
        </w:tc>
        <w:tc>
          <w:tcPr>
            <w:tcW w:w="173" w:type="dxa"/>
            <w:noWrap/>
            <w:vAlign w:val="bottom"/>
            <w:hideMark/>
          </w:tcPr>
          <w:p w14:paraId="2306F150"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394" w:type="dxa"/>
            <w:noWrap/>
            <w:vAlign w:val="bottom"/>
            <w:hideMark/>
          </w:tcPr>
          <w:p w14:paraId="5C6443D5"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17 .-</w:t>
            </w:r>
          </w:p>
        </w:tc>
        <w:tc>
          <w:tcPr>
            <w:tcW w:w="1843" w:type="dxa"/>
            <w:noWrap/>
            <w:vAlign w:val="bottom"/>
            <w:hideMark/>
          </w:tcPr>
          <w:p w14:paraId="0D8B1DF2"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Samyutta Ṭīkā (Vol. II)</w:t>
            </w:r>
          </w:p>
        </w:tc>
        <w:tc>
          <w:tcPr>
            <w:tcW w:w="425" w:type="dxa"/>
            <w:tcBorders>
              <w:bottom w:val="single" w:sz="4" w:space="0" w:color="auto"/>
            </w:tcBorders>
            <w:noWrap/>
            <w:vAlign w:val="bottom"/>
            <w:hideMark/>
          </w:tcPr>
          <w:p w14:paraId="2D087F0B"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551</w:t>
            </w:r>
          </w:p>
        </w:tc>
      </w:tr>
      <w:tr w:rsidR="00EE0E9E" w:rsidRPr="0027794C" w14:paraId="5CBD2B2A" w14:textId="77777777" w:rsidTr="00D72BED">
        <w:trPr>
          <w:trHeight w:val="20"/>
        </w:trPr>
        <w:tc>
          <w:tcPr>
            <w:tcW w:w="421" w:type="dxa"/>
            <w:noWrap/>
            <w:vAlign w:val="bottom"/>
            <w:hideMark/>
          </w:tcPr>
          <w:p w14:paraId="75F3BD5B"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3 .-</w:t>
            </w:r>
          </w:p>
        </w:tc>
        <w:tc>
          <w:tcPr>
            <w:tcW w:w="2551" w:type="dxa"/>
            <w:noWrap/>
            <w:vAlign w:val="bottom"/>
            <w:hideMark/>
          </w:tcPr>
          <w:p w14:paraId="22B439E8"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S</w:t>
            </w:r>
            <w:r>
              <w:rPr>
                <w:rFonts w:ascii="Cormorant" w:eastAsia="Times New Roman" w:hAnsi="Cormorant" w:cs="Cormorant"/>
                <w:kern w:val="0"/>
                <w:sz w:val="14"/>
                <w:szCs w:val="14"/>
                <w:lang w:val="es-PE" w:eastAsia="es-PE"/>
                <w14:ligatures w14:val="none"/>
              </w:rPr>
              <w:t>ā</w:t>
            </w:r>
            <w:r w:rsidRPr="003851C1">
              <w:rPr>
                <w:rFonts w:ascii="Cormorant" w:eastAsia="Times New Roman" w:hAnsi="Cormorant" w:cs="Cormorant"/>
                <w:kern w:val="0"/>
                <w:sz w:val="14"/>
                <w:szCs w:val="14"/>
                <w:lang w:val="es-PE" w:eastAsia="es-PE"/>
                <w14:ligatures w14:val="none"/>
              </w:rPr>
              <w:t>ratthadīpanī Ṭīkā (Vol. II)</w:t>
            </w:r>
          </w:p>
        </w:tc>
        <w:tc>
          <w:tcPr>
            <w:tcW w:w="425" w:type="dxa"/>
            <w:noWrap/>
            <w:vAlign w:val="bottom"/>
            <w:hideMark/>
          </w:tcPr>
          <w:p w14:paraId="771E37D8"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448</w:t>
            </w:r>
          </w:p>
        </w:tc>
        <w:tc>
          <w:tcPr>
            <w:tcW w:w="173" w:type="dxa"/>
            <w:noWrap/>
            <w:vAlign w:val="bottom"/>
            <w:hideMark/>
          </w:tcPr>
          <w:p w14:paraId="5D514D02"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394" w:type="dxa"/>
            <w:noWrap/>
            <w:vAlign w:val="bottom"/>
            <w:hideMark/>
          </w:tcPr>
          <w:p w14:paraId="1304232A"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1843" w:type="dxa"/>
            <w:noWrap/>
            <w:vAlign w:val="bottom"/>
            <w:hideMark/>
          </w:tcPr>
          <w:p w14:paraId="20C5C924"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425" w:type="dxa"/>
            <w:tcBorders>
              <w:top w:val="single" w:sz="4" w:space="0" w:color="auto"/>
            </w:tcBorders>
            <w:noWrap/>
            <w:vAlign w:val="bottom"/>
            <w:hideMark/>
          </w:tcPr>
          <w:p w14:paraId="5EC23D79" w14:textId="77777777" w:rsidR="00EE0E9E" w:rsidRPr="003851C1" w:rsidRDefault="00EE0E9E" w:rsidP="003851C1">
            <w:pPr>
              <w:spacing w:after="0" w:line="240" w:lineRule="auto"/>
              <w:ind w:firstLine="0"/>
              <w:jc w:val="right"/>
              <w:rPr>
                <w:rFonts w:ascii="Cormorant" w:eastAsia="Times New Roman" w:hAnsi="Cormorant" w:cs="Cormorant"/>
                <w:b/>
                <w:bCs/>
                <w:kern w:val="0"/>
                <w:sz w:val="14"/>
                <w:szCs w:val="14"/>
                <w:lang w:val="es-PE" w:eastAsia="es-PE"/>
                <w14:ligatures w14:val="none"/>
              </w:rPr>
            </w:pPr>
            <w:r w:rsidRPr="003851C1">
              <w:rPr>
                <w:rFonts w:ascii="Cormorant" w:eastAsia="Times New Roman" w:hAnsi="Cormorant" w:cs="Cormorant"/>
                <w:b/>
                <w:bCs/>
                <w:kern w:val="0"/>
                <w:sz w:val="14"/>
                <w:szCs w:val="14"/>
                <w:lang w:val="es-PE" w:eastAsia="es-PE"/>
                <w14:ligatures w14:val="none"/>
              </w:rPr>
              <w:t>896</w:t>
            </w:r>
          </w:p>
        </w:tc>
      </w:tr>
      <w:tr w:rsidR="00EE0E9E" w:rsidRPr="0027794C" w14:paraId="6DD5155A" w14:textId="77777777" w:rsidTr="00D72BED">
        <w:trPr>
          <w:trHeight w:val="20"/>
        </w:trPr>
        <w:tc>
          <w:tcPr>
            <w:tcW w:w="421" w:type="dxa"/>
            <w:noWrap/>
            <w:vAlign w:val="bottom"/>
            <w:hideMark/>
          </w:tcPr>
          <w:p w14:paraId="602DCCC9"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4 .-</w:t>
            </w:r>
          </w:p>
        </w:tc>
        <w:tc>
          <w:tcPr>
            <w:tcW w:w="2551" w:type="dxa"/>
            <w:noWrap/>
            <w:vAlign w:val="bottom"/>
            <w:hideMark/>
          </w:tcPr>
          <w:p w14:paraId="581635C0"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S</w:t>
            </w:r>
            <w:r>
              <w:rPr>
                <w:rFonts w:ascii="Cormorant" w:eastAsia="Times New Roman" w:hAnsi="Cormorant" w:cs="Cormorant"/>
                <w:kern w:val="0"/>
                <w:sz w:val="14"/>
                <w:szCs w:val="14"/>
                <w:lang w:val="es-PE" w:eastAsia="es-PE"/>
                <w14:ligatures w14:val="none"/>
              </w:rPr>
              <w:t>ā</w:t>
            </w:r>
            <w:r w:rsidRPr="003851C1">
              <w:rPr>
                <w:rFonts w:ascii="Cormorant" w:eastAsia="Times New Roman" w:hAnsi="Cormorant" w:cs="Cormorant"/>
                <w:kern w:val="0"/>
                <w:sz w:val="14"/>
                <w:szCs w:val="14"/>
                <w:lang w:val="es-PE" w:eastAsia="es-PE"/>
                <w14:ligatures w14:val="none"/>
              </w:rPr>
              <w:t>ratthadīpanī Ṭīkā (Vol.III)</w:t>
            </w:r>
          </w:p>
        </w:tc>
        <w:tc>
          <w:tcPr>
            <w:tcW w:w="425" w:type="dxa"/>
            <w:noWrap/>
            <w:vAlign w:val="bottom"/>
            <w:hideMark/>
          </w:tcPr>
          <w:p w14:paraId="6718F4D1"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496</w:t>
            </w:r>
          </w:p>
        </w:tc>
        <w:tc>
          <w:tcPr>
            <w:tcW w:w="173" w:type="dxa"/>
            <w:noWrap/>
            <w:vAlign w:val="bottom"/>
            <w:hideMark/>
          </w:tcPr>
          <w:p w14:paraId="4374EF9C"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394" w:type="dxa"/>
            <w:noWrap/>
            <w:vAlign w:val="bottom"/>
            <w:hideMark/>
          </w:tcPr>
          <w:p w14:paraId="78190CE9"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1843" w:type="dxa"/>
            <w:noWrap/>
            <w:vAlign w:val="bottom"/>
            <w:hideMark/>
          </w:tcPr>
          <w:p w14:paraId="74112D4B"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425" w:type="dxa"/>
            <w:noWrap/>
            <w:vAlign w:val="bottom"/>
            <w:hideMark/>
          </w:tcPr>
          <w:p w14:paraId="520390C1"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r>
      <w:tr w:rsidR="00EE0E9E" w:rsidRPr="0027794C" w14:paraId="648064D9" w14:textId="77777777" w:rsidTr="00D72BED">
        <w:trPr>
          <w:trHeight w:val="20"/>
        </w:trPr>
        <w:tc>
          <w:tcPr>
            <w:tcW w:w="421" w:type="dxa"/>
            <w:noWrap/>
            <w:vAlign w:val="bottom"/>
            <w:hideMark/>
          </w:tcPr>
          <w:p w14:paraId="22A10459"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5 .-</w:t>
            </w:r>
          </w:p>
        </w:tc>
        <w:tc>
          <w:tcPr>
            <w:tcW w:w="2551" w:type="dxa"/>
            <w:noWrap/>
            <w:vAlign w:val="bottom"/>
            <w:hideMark/>
          </w:tcPr>
          <w:p w14:paraId="16309E7B"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Vimativinodīpanī Ṭīkā (Vol.  I)</w:t>
            </w:r>
          </w:p>
        </w:tc>
        <w:tc>
          <w:tcPr>
            <w:tcW w:w="425" w:type="dxa"/>
            <w:noWrap/>
            <w:vAlign w:val="bottom"/>
            <w:hideMark/>
          </w:tcPr>
          <w:p w14:paraId="623C877C"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362</w:t>
            </w:r>
          </w:p>
        </w:tc>
        <w:tc>
          <w:tcPr>
            <w:tcW w:w="173" w:type="dxa"/>
            <w:noWrap/>
            <w:vAlign w:val="bottom"/>
            <w:hideMark/>
          </w:tcPr>
          <w:p w14:paraId="47267FBB"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2237" w:type="dxa"/>
            <w:gridSpan w:val="2"/>
            <w:noWrap/>
            <w:vAlign w:val="bottom"/>
            <w:hideMark/>
          </w:tcPr>
          <w:p w14:paraId="2AFF010D" w14:textId="77777777" w:rsidR="00EE0E9E" w:rsidRPr="003851C1" w:rsidRDefault="00EE0E9E" w:rsidP="003851C1">
            <w:pPr>
              <w:spacing w:after="0" w:line="240" w:lineRule="auto"/>
              <w:ind w:firstLineChars="100" w:firstLine="141"/>
              <w:rPr>
                <w:rFonts w:ascii="Cormorant" w:eastAsia="Times New Roman" w:hAnsi="Cormorant" w:cs="Cormorant"/>
                <w:b/>
                <w:bCs/>
                <w:kern w:val="0"/>
                <w:sz w:val="14"/>
                <w:szCs w:val="14"/>
                <w:lang w:val="es-PE" w:eastAsia="es-PE"/>
                <w14:ligatures w14:val="none"/>
              </w:rPr>
            </w:pPr>
            <w:r w:rsidRPr="003851C1">
              <w:rPr>
                <w:rFonts w:ascii="Cormorant" w:eastAsia="Times New Roman" w:hAnsi="Cormorant" w:cs="Cormorant"/>
                <w:b/>
                <w:bCs/>
                <w:kern w:val="0"/>
                <w:sz w:val="14"/>
                <w:szCs w:val="14"/>
                <w:lang w:val="es-PE" w:eastAsia="es-PE"/>
                <w14:ligatures w14:val="none"/>
              </w:rPr>
              <w:t>Aṅguttara Nikāya Ṭīkā</w:t>
            </w:r>
          </w:p>
        </w:tc>
        <w:tc>
          <w:tcPr>
            <w:tcW w:w="425" w:type="dxa"/>
            <w:noWrap/>
            <w:vAlign w:val="bottom"/>
            <w:hideMark/>
          </w:tcPr>
          <w:p w14:paraId="13D81A94"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r>
      <w:tr w:rsidR="00EE0E9E" w:rsidRPr="0027794C" w14:paraId="38D060E8" w14:textId="77777777" w:rsidTr="00D72BED">
        <w:trPr>
          <w:trHeight w:val="20"/>
        </w:trPr>
        <w:tc>
          <w:tcPr>
            <w:tcW w:w="421" w:type="dxa"/>
            <w:noWrap/>
            <w:vAlign w:val="bottom"/>
            <w:hideMark/>
          </w:tcPr>
          <w:p w14:paraId="2CA9C4CE"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6 .-</w:t>
            </w:r>
          </w:p>
        </w:tc>
        <w:tc>
          <w:tcPr>
            <w:tcW w:w="2551" w:type="dxa"/>
            <w:noWrap/>
            <w:vAlign w:val="bottom"/>
            <w:hideMark/>
          </w:tcPr>
          <w:p w14:paraId="07EFE2DD"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Vimativinodīpanī Ṭīkā (Vol. II)</w:t>
            </w:r>
          </w:p>
        </w:tc>
        <w:tc>
          <w:tcPr>
            <w:tcW w:w="425" w:type="dxa"/>
            <w:noWrap/>
            <w:vAlign w:val="bottom"/>
            <w:hideMark/>
          </w:tcPr>
          <w:p w14:paraId="18DEEB77"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332</w:t>
            </w:r>
          </w:p>
        </w:tc>
        <w:tc>
          <w:tcPr>
            <w:tcW w:w="173" w:type="dxa"/>
            <w:noWrap/>
            <w:vAlign w:val="bottom"/>
            <w:hideMark/>
          </w:tcPr>
          <w:p w14:paraId="3AFBEA08"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394" w:type="dxa"/>
            <w:noWrap/>
            <w:vAlign w:val="bottom"/>
            <w:hideMark/>
          </w:tcPr>
          <w:p w14:paraId="6D4DF86A"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18 .-</w:t>
            </w:r>
          </w:p>
        </w:tc>
        <w:tc>
          <w:tcPr>
            <w:tcW w:w="1843" w:type="dxa"/>
            <w:noWrap/>
            <w:vAlign w:val="bottom"/>
            <w:hideMark/>
          </w:tcPr>
          <w:p w14:paraId="633FED99"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Aṅguttara Ṭīkā (Vol.  I)</w:t>
            </w:r>
          </w:p>
        </w:tc>
        <w:tc>
          <w:tcPr>
            <w:tcW w:w="425" w:type="dxa"/>
            <w:noWrap/>
            <w:vAlign w:val="bottom"/>
            <w:hideMark/>
          </w:tcPr>
          <w:p w14:paraId="268AE06C"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288</w:t>
            </w:r>
          </w:p>
        </w:tc>
      </w:tr>
      <w:tr w:rsidR="00EE0E9E" w:rsidRPr="0027794C" w14:paraId="651B532B" w14:textId="77777777" w:rsidTr="00D72BED">
        <w:trPr>
          <w:trHeight w:val="20"/>
        </w:trPr>
        <w:tc>
          <w:tcPr>
            <w:tcW w:w="421" w:type="dxa"/>
            <w:noWrap/>
            <w:vAlign w:val="bottom"/>
            <w:hideMark/>
          </w:tcPr>
          <w:p w14:paraId="2D227DAC"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7 .-</w:t>
            </w:r>
          </w:p>
        </w:tc>
        <w:tc>
          <w:tcPr>
            <w:tcW w:w="2551" w:type="dxa"/>
            <w:noWrap/>
            <w:vAlign w:val="bottom"/>
            <w:hideMark/>
          </w:tcPr>
          <w:p w14:paraId="1F3BFDB6"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Kañkh</w:t>
            </w:r>
            <w:r>
              <w:rPr>
                <w:rFonts w:ascii="Cormorant" w:eastAsia="Times New Roman" w:hAnsi="Cormorant" w:cs="Cormorant"/>
                <w:kern w:val="0"/>
                <w:sz w:val="14"/>
                <w:szCs w:val="14"/>
                <w:lang w:val="es-PE" w:eastAsia="es-PE"/>
                <w14:ligatures w14:val="none"/>
              </w:rPr>
              <w:t>ā</w:t>
            </w:r>
            <w:r w:rsidRPr="003851C1">
              <w:rPr>
                <w:rFonts w:ascii="Cormorant" w:eastAsia="Times New Roman" w:hAnsi="Cormorant" w:cs="Cormorant"/>
                <w:kern w:val="0"/>
                <w:sz w:val="14"/>
                <w:szCs w:val="14"/>
                <w:lang w:val="es-PE" w:eastAsia="es-PE"/>
                <w14:ligatures w14:val="none"/>
              </w:rPr>
              <w:t>vitaranipur</w:t>
            </w:r>
            <w:r>
              <w:rPr>
                <w:rFonts w:ascii="Cormorant" w:eastAsia="Times New Roman" w:hAnsi="Cormorant" w:cs="Cormorant"/>
                <w:kern w:val="0"/>
                <w:sz w:val="14"/>
                <w:szCs w:val="14"/>
                <w:lang w:val="es-PE" w:eastAsia="es-PE"/>
                <w14:ligatures w14:val="none"/>
              </w:rPr>
              <w:t>ā</w:t>
            </w:r>
            <w:r w:rsidRPr="003851C1">
              <w:rPr>
                <w:rFonts w:ascii="Cormorant" w:eastAsia="Times New Roman" w:hAnsi="Cormorant" w:cs="Cormorant"/>
                <w:kern w:val="0"/>
                <w:sz w:val="14"/>
                <w:szCs w:val="14"/>
                <w:lang w:val="es-PE" w:eastAsia="es-PE"/>
                <w14:ligatures w14:val="none"/>
              </w:rPr>
              <w:t>na Ṭīkā</w:t>
            </w:r>
          </w:p>
        </w:tc>
        <w:tc>
          <w:tcPr>
            <w:tcW w:w="425" w:type="dxa"/>
            <w:noWrap/>
            <w:vAlign w:val="bottom"/>
            <w:hideMark/>
          </w:tcPr>
          <w:p w14:paraId="5B80FADE"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173" w:type="dxa"/>
            <w:noWrap/>
            <w:vAlign w:val="bottom"/>
            <w:hideMark/>
          </w:tcPr>
          <w:p w14:paraId="7E2508FC"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394" w:type="dxa"/>
            <w:noWrap/>
            <w:vAlign w:val="bottom"/>
            <w:hideMark/>
          </w:tcPr>
          <w:p w14:paraId="6DD6B2CA"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19 .-</w:t>
            </w:r>
          </w:p>
        </w:tc>
        <w:tc>
          <w:tcPr>
            <w:tcW w:w="1843" w:type="dxa"/>
            <w:noWrap/>
            <w:vAlign w:val="bottom"/>
            <w:hideMark/>
          </w:tcPr>
          <w:p w14:paraId="6095EA57"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Aṅguttara Ṭīkā (Vol. II)</w:t>
            </w:r>
          </w:p>
        </w:tc>
        <w:tc>
          <w:tcPr>
            <w:tcW w:w="425" w:type="dxa"/>
            <w:noWrap/>
            <w:vAlign w:val="bottom"/>
            <w:hideMark/>
          </w:tcPr>
          <w:p w14:paraId="724BE84A"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396</w:t>
            </w:r>
          </w:p>
        </w:tc>
      </w:tr>
      <w:tr w:rsidR="00EE0E9E" w:rsidRPr="0027794C" w14:paraId="336F6768" w14:textId="77777777" w:rsidTr="00D72BED">
        <w:trPr>
          <w:trHeight w:val="20"/>
        </w:trPr>
        <w:tc>
          <w:tcPr>
            <w:tcW w:w="421" w:type="dxa"/>
            <w:noWrap/>
            <w:vAlign w:val="bottom"/>
            <w:hideMark/>
          </w:tcPr>
          <w:p w14:paraId="6452953A"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2551" w:type="dxa"/>
            <w:noWrap/>
            <w:vAlign w:val="bottom"/>
            <w:hideMark/>
          </w:tcPr>
          <w:p w14:paraId="4F33AE88"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Kañkh</w:t>
            </w:r>
            <w:r>
              <w:rPr>
                <w:rFonts w:ascii="Cormorant" w:eastAsia="Times New Roman" w:hAnsi="Cormorant" w:cs="Cormorant"/>
                <w:kern w:val="0"/>
                <w:sz w:val="14"/>
                <w:szCs w:val="14"/>
                <w:lang w:val="es-PE" w:eastAsia="es-PE"/>
                <w14:ligatures w14:val="none"/>
              </w:rPr>
              <w:t>ā</w:t>
            </w:r>
            <w:r w:rsidRPr="003851C1">
              <w:rPr>
                <w:rFonts w:ascii="Cormorant" w:eastAsia="Times New Roman" w:hAnsi="Cormorant" w:cs="Cormorant"/>
                <w:kern w:val="0"/>
                <w:sz w:val="14"/>
                <w:szCs w:val="14"/>
                <w:lang w:val="es-PE" w:eastAsia="es-PE"/>
                <w14:ligatures w14:val="none"/>
              </w:rPr>
              <w:t>vitaraniabhinava Ṭīkā</w:t>
            </w:r>
          </w:p>
        </w:tc>
        <w:tc>
          <w:tcPr>
            <w:tcW w:w="425" w:type="dxa"/>
            <w:tcBorders>
              <w:bottom w:val="single" w:sz="4" w:space="0" w:color="auto"/>
            </w:tcBorders>
            <w:noWrap/>
            <w:vAlign w:val="bottom"/>
            <w:hideMark/>
          </w:tcPr>
          <w:p w14:paraId="0CBB76CB"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489</w:t>
            </w:r>
          </w:p>
        </w:tc>
        <w:tc>
          <w:tcPr>
            <w:tcW w:w="173" w:type="dxa"/>
            <w:noWrap/>
            <w:vAlign w:val="bottom"/>
            <w:hideMark/>
          </w:tcPr>
          <w:p w14:paraId="0EC905FE"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394" w:type="dxa"/>
            <w:noWrap/>
            <w:vAlign w:val="bottom"/>
            <w:hideMark/>
          </w:tcPr>
          <w:p w14:paraId="50F7963F"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20 .-</w:t>
            </w:r>
          </w:p>
        </w:tc>
        <w:tc>
          <w:tcPr>
            <w:tcW w:w="1843" w:type="dxa"/>
            <w:noWrap/>
            <w:vAlign w:val="bottom"/>
            <w:hideMark/>
          </w:tcPr>
          <w:p w14:paraId="454BD8D6"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Aṅguttara Ṭīkā (Vol.III)</w:t>
            </w:r>
          </w:p>
        </w:tc>
        <w:tc>
          <w:tcPr>
            <w:tcW w:w="425" w:type="dxa"/>
            <w:tcBorders>
              <w:bottom w:val="single" w:sz="4" w:space="0" w:color="auto"/>
            </w:tcBorders>
            <w:noWrap/>
            <w:vAlign w:val="bottom"/>
            <w:hideMark/>
          </w:tcPr>
          <w:p w14:paraId="09CA5D71"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371</w:t>
            </w:r>
          </w:p>
        </w:tc>
      </w:tr>
      <w:tr w:rsidR="00EE0E9E" w:rsidRPr="0027794C" w14:paraId="48D0ED72" w14:textId="77777777" w:rsidTr="00D72BED">
        <w:trPr>
          <w:trHeight w:val="20"/>
        </w:trPr>
        <w:tc>
          <w:tcPr>
            <w:tcW w:w="421" w:type="dxa"/>
            <w:noWrap/>
            <w:vAlign w:val="bottom"/>
            <w:hideMark/>
          </w:tcPr>
          <w:p w14:paraId="53DED2D4"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2551" w:type="dxa"/>
            <w:noWrap/>
            <w:vAlign w:val="bottom"/>
            <w:hideMark/>
          </w:tcPr>
          <w:p w14:paraId="264AE4E3"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425" w:type="dxa"/>
            <w:tcBorders>
              <w:top w:val="single" w:sz="4" w:space="0" w:color="auto"/>
            </w:tcBorders>
            <w:noWrap/>
            <w:vAlign w:val="bottom"/>
            <w:hideMark/>
          </w:tcPr>
          <w:p w14:paraId="223B9216" w14:textId="77777777" w:rsidR="00EE0E9E" w:rsidRPr="003851C1" w:rsidRDefault="00EE0E9E" w:rsidP="003851C1">
            <w:pPr>
              <w:spacing w:after="0" w:line="240" w:lineRule="auto"/>
              <w:ind w:firstLine="0"/>
              <w:jc w:val="right"/>
              <w:rPr>
                <w:rFonts w:ascii="Cormorant" w:eastAsia="Times New Roman" w:hAnsi="Cormorant" w:cs="Cormorant"/>
                <w:b/>
                <w:bCs/>
                <w:kern w:val="0"/>
                <w:sz w:val="14"/>
                <w:szCs w:val="14"/>
                <w:lang w:val="es-PE" w:eastAsia="es-PE"/>
                <w14:ligatures w14:val="none"/>
              </w:rPr>
            </w:pPr>
            <w:r w:rsidRPr="003851C1">
              <w:rPr>
                <w:rFonts w:ascii="Cormorant" w:eastAsia="Times New Roman" w:hAnsi="Cormorant" w:cs="Cormorant"/>
                <w:b/>
                <w:bCs/>
                <w:kern w:val="0"/>
                <w:sz w:val="14"/>
                <w:szCs w:val="14"/>
                <w:lang w:val="es-PE" w:eastAsia="es-PE"/>
                <w14:ligatures w14:val="none"/>
              </w:rPr>
              <w:t>3,782</w:t>
            </w:r>
          </w:p>
        </w:tc>
        <w:tc>
          <w:tcPr>
            <w:tcW w:w="173" w:type="dxa"/>
            <w:noWrap/>
            <w:vAlign w:val="bottom"/>
            <w:hideMark/>
          </w:tcPr>
          <w:p w14:paraId="6260239E"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p>
        </w:tc>
        <w:tc>
          <w:tcPr>
            <w:tcW w:w="394" w:type="dxa"/>
            <w:noWrap/>
            <w:vAlign w:val="bottom"/>
            <w:hideMark/>
          </w:tcPr>
          <w:p w14:paraId="1D434522"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1843" w:type="dxa"/>
            <w:noWrap/>
            <w:vAlign w:val="bottom"/>
            <w:hideMark/>
          </w:tcPr>
          <w:p w14:paraId="38BFEFEF"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425" w:type="dxa"/>
            <w:tcBorders>
              <w:top w:val="single" w:sz="4" w:space="0" w:color="auto"/>
            </w:tcBorders>
            <w:noWrap/>
            <w:vAlign w:val="bottom"/>
            <w:hideMark/>
          </w:tcPr>
          <w:p w14:paraId="366481B6" w14:textId="77777777" w:rsidR="00EE0E9E" w:rsidRPr="003851C1" w:rsidRDefault="00EE0E9E" w:rsidP="003851C1">
            <w:pPr>
              <w:spacing w:after="0" w:line="240" w:lineRule="auto"/>
              <w:ind w:firstLine="0"/>
              <w:jc w:val="right"/>
              <w:rPr>
                <w:rFonts w:ascii="Cormorant" w:eastAsia="Times New Roman" w:hAnsi="Cormorant" w:cs="Cormorant"/>
                <w:b/>
                <w:bCs/>
                <w:kern w:val="0"/>
                <w:sz w:val="14"/>
                <w:szCs w:val="14"/>
                <w:lang w:val="es-PE" w:eastAsia="es-PE"/>
                <w14:ligatures w14:val="none"/>
              </w:rPr>
            </w:pPr>
            <w:r w:rsidRPr="003851C1">
              <w:rPr>
                <w:rFonts w:ascii="Cormorant" w:eastAsia="Times New Roman" w:hAnsi="Cormorant" w:cs="Cormorant"/>
                <w:b/>
                <w:bCs/>
                <w:kern w:val="0"/>
                <w:sz w:val="14"/>
                <w:szCs w:val="14"/>
                <w:lang w:val="es-PE" w:eastAsia="es-PE"/>
                <w14:ligatures w14:val="none"/>
              </w:rPr>
              <w:t>1,055</w:t>
            </w:r>
          </w:p>
        </w:tc>
      </w:tr>
      <w:tr w:rsidR="00EE0E9E" w:rsidRPr="0027794C" w14:paraId="77F7C25A" w14:textId="77777777" w:rsidTr="00D72BED">
        <w:trPr>
          <w:trHeight w:val="20"/>
        </w:trPr>
        <w:tc>
          <w:tcPr>
            <w:tcW w:w="421" w:type="dxa"/>
            <w:noWrap/>
            <w:vAlign w:val="bottom"/>
            <w:hideMark/>
          </w:tcPr>
          <w:p w14:paraId="12320F73"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2551" w:type="dxa"/>
            <w:noWrap/>
            <w:vAlign w:val="bottom"/>
            <w:hideMark/>
          </w:tcPr>
          <w:p w14:paraId="25876ADF"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425" w:type="dxa"/>
            <w:noWrap/>
            <w:vAlign w:val="bottom"/>
            <w:hideMark/>
          </w:tcPr>
          <w:p w14:paraId="571BBA69"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173" w:type="dxa"/>
            <w:noWrap/>
            <w:vAlign w:val="bottom"/>
            <w:hideMark/>
          </w:tcPr>
          <w:p w14:paraId="5DCB4055"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394" w:type="dxa"/>
            <w:noWrap/>
            <w:vAlign w:val="bottom"/>
            <w:hideMark/>
          </w:tcPr>
          <w:p w14:paraId="596FF630"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1843" w:type="dxa"/>
            <w:noWrap/>
            <w:vAlign w:val="bottom"/>
            <w:hideMark/>
          </w:tcPr>
          <w:p w14:paraId="37446C33"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425" w:type="dxa"/>
            <w:noWrap/>
            <w:vAlign w:val="bottom"/>
            <w:hideMark/>
          </w:tcPr>
          <w:p w14:paraId="56F7B56C"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r>
      <w:tr w:rsidR="00EE0E9E" w:rsidRPr="0027794C" w14:paraId="5BA80BC3" w14:textId="77777777" w:rsidTr="00D72BED">
        <w:trPr>
          <w:trHeight w:val="20"/>
        </w:trPr>
        <w:tc>
          <w:tcPr>
            <w:tcW w:w="2972" w:type="dxa"/>
            <w:gridSpan w:val="2"/>
            <w:noWrap/>
            <w:vAlign w:val="bottom"/>
            <w:hideMark/>
          </w:tcPr>
          <w:p w14:paraId="76E7F9E4" w14:textId="77777777" w:rsidR="00EE0E9E" w:rsidRPr="003851C1" w:rsidRDefault="00EE0E9E" w:rsidP="003851C1">
            <w:pPr>
              <w:spacing w:after="0" w:line="240" w:lineRule="auto"/>
              <w:ind w:firstLine="0"/>
              <w:rPr>
                <w:rFonts w:ascii="Cormorant" w:eastAsia="Times New Roman" w:hAnsi="Cormorant" w:cs="Cormorant"/>
                <w:b/>
                <w:bCs/>
                <w:kern w:val="0"/>
                <w:sz w:val="14"/>
                <w:szCs w:val="14"/>
                <w:lang w:val="es-PE" w:eastAsia="es-PE"/>
                <w14:ligatures w14:val="none"/>
              </w:rPr>
            </w:pPr>
            <w:r w:rsidRPr="005C6FA7">
              <w:rPr>
                <w:rFonts w:ascii="Cormorant" w:eastAsia="Times New Roman" w:hAnsi="Cormorant" w:cs="Cormorant"/>
                <w:b/>
                <w:bCs/>
                <w:color w:val="501549" w:themeColor="accent5" w:themeShade="80"/>
                <w:kern w:val="0"/>
                <w:sz w:val="14"/>
                <w:szCs w:val="14"/>
                <w:lang w:val="es-PE" w:eastAsia="es-PE"/>
                <w14:ligatures w14:val="none"/>
              </w:rPr>
              <w:t>Sutta Ṭīkā</w:t>
            </w:r>
          </w:p>
        </w:tc>
        <w:tc>
          <w:tcPr>
            <w:tcW w:w="425" w:type="dxa"/>
            <w:noWrap/>
            <w:vAlign w:val="bottom"/>
            <w:hideMark/>
          </w:tcPr>
          <w:p w14:paraId="3C6AA221"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173" w:type="dxa"/>
            <w:noWrap/>
            <w:vAlign w:val="bottom"/>
            <w:hideMark/>
          </w:tcPr>
          <w:p w14:paraId="61DAA108"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2237" w:type="dxa"/>
            <w:gridSpan w:val="2"/>
            <w:noWrap/>
            <w:vAlign w:val="bottom"/>
            <w:hideMark/>
          </w:tcPr>
          <w:p w14:paraId="1B608FF8" w14:textId="77777777" w:rsidR="00EE0E9E" w:rsidRPr="003851C1" w:rsidRDefault="00EE0E9E" w:rsidP="003851C1">
            <w:pPr>
              <w:spacing w:after="0" w:line="240" w:lineRule="auto"/>
              <w:ind w:firstLine="0"/>
              <w:rPr>
                <w:rFonts w:ascii="Cormorant" w:eastAsia="Times New Roman" w:hAnsi="Cormorant" w:cs="Cormorant"/>
                <w:b/>
                <w:bCs/>
                <w:kern w:val="0"/>
                <w:sz w:val="14"/>
                <w:szCs w:val="14"/>
                <w:lang w:val="es-PE" w:eastAsia="es-PE"/>
                <w14:ligatures w14:val="none"/>
              </w:rPr>
            </w:pPr>
            <w:r w:rsidRPr="005C6FA7">
              <w:rPr>
                <w:rFonts w:ascii="Cormorant" w:eastAsia="Times New Roman" w:hAnsi="Cormorant" w:cs="Cormorant"/>
                <w:b/>
                <w:bCs/>
                <w:color w:val="501549" w:themeColor="accent5" w:themeShade="80"/>
                <w:kern w:val="0"/>
                <w:sz w:val="14"/>
                <w:szCs w:val="14"/>
                <w:lang w:val="es-PE" w:eastAsia="es-PE"/>
                <w14:ligatures w14:val="none"/>
              </w:rPr>
              <w:t xml:space="preserve">Abhidhamma Ṭīkā </w:t>
            </w:r>
          </w:p>
        </w:tc>
        <w:tc>
          <w:tcPr>
            <w:tcW w:w="425" w:type="dxa"/>
            <w:noWrap/>
            <w:vAlign w:val="bottom"/>
            <w:hideMark/>
          </w:tcPr>
          <w:p w14:paraId="627FCB53"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r>
      <w:tr w:rsidR="00EE0E9E" w:rsidRPr="0027794C" w14:paraId="430F9A99" w14:textId="77777777" w:rsidTr="00D72BED">
        <w:trPr>
          <w:trHeight w:val="20"/>
        </w:trPr>
        <w:tc>
          <w:tcPr>
            <w:tcW w:w="2972" w:type="dxa"/>
            <w:gridSpan w:val="2"/>
            <w:noWrap/>
            <w:vAlign w:val="bottom"/>
            <w:hideMark/>
          </w:tcPr>
          <w:p w14:paraId="58D82529" w14:textId="77777777" w:rsidR="00EE0E9E" w:rsidRPr="00D72BED" w:rsidRDefault="00EE0E9E" w:rsidP="00D72BED">
            <w:pPr>
              <w:spacing w:after="0" w:line="240" w:lineRule="auto"/>
              <w:ind w:firstLineChars="100" w:firstLine="141"/>
              <w:rPr>
                <w:rFonts w:ascii="Cormorant" w:eastAsia="Times New Roman" w:hAnsi="Cormorant" w:cs="Cormorant"/>
                <w:b/>
                <w:bCs/>
                <w:kern w:val="0"/>
                <w:sz w:val="14"/>
                <w:szCs w:val="14"/>
                <w:lang w:val="es-PE" w:eastAsia="es-PE"/>
                <w14:ligatures w14:val="none"/>
              </w:rPr>
            </w:pPr>
            <w:r w:rsidRPr="003851C1">
              <w:rPr>
                <w:rFonts w:ascii="Cormorant" w:eastAsia="Times New Roman" w:hAnsi="Cormorant" w:cs="Cormorant"/>
                <w:b/>
                <w:bCs/>
                <w:kern w:val="0"/>
                <w:sz w:val="14"/>
                <w:szCs w:val="14"/>
                <w:lang w:val="es-PE" w:eastAsia="es-PE"/>
                <w14:ligatures w14:val="none"/>
              </w:rPr>
              <w:t>Dīgha Nikāya Ṭīkā</w:t>
            </w:r>
          </w:p>
        </w:tc>
        <w:tc>
          <w:tcPr>
            <w:tcW w:w="425" w:type="dxa"/>
            <w:noWrap/>
            <w:vAlign w:val="bottom"/>
            <w:hideMark/>
          </w:tcPr>
          <w:p w14:paraId="77167041"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173" w:type="dxa"/>
            <w:noWrap/>
            <w:vAlign w:val="bottom"/>
            <w:hideMark/>
          </w:tcPr>
          <w:p w14:paraId="32DD7011"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394" w:type="dxa"/>
            <w:noWrap/>
            <w:vAlign w:val="bottom"/>
            <w:hideMark/>
          </w:tcPr>
          <w:p w14:paraId="7420F8CA"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21 .-</w:t>
            </w:r>
          </w:p>
        </w:tc>
        <w:tc>
          <w:tcPr>
            <w:tcW w:w="1843" w:type="dxa"/>
            <w:noWrap/>
            <w:vAlign w:val="bottom"/>
            <w:hideMark/>
          </w:tcPr>
          <w:p w14:paraId="2FF55B90"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Dhammasañgani mūlatik</w:t>
            </w:r>
            <w:r>
              <w:rPr>
                <w:rFonts w:ascii="Cormorant" w:eastAsia="Times New Roman" w:hAnsi="Cormorant" w:cs="Cormorant"/>
                <w:kern w:val="0"/>
                <w:sz w:val="14"/>
                <w:szCs w:val="14"/>
                <w:lang w:val="es-PE" w:eastAsia="es-PE"/>
                <w14:ligatures w14:val="none"/>
              </w:rPr>
              <w:t>ā</w:t>
            </w:r>
          </w:p>
        </w:tc>
        <w:tc>
          <w:tcPr>
            <w:tcW w:w="425" w:type="dxa"/>
            <w:noWrap/>
            <w:vAlign w:val="bottom"/>
            <w:hideMark/>
          </w:tcPr>
          <w:p w14:paraId="72C678A7"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203</w:t>
            </w:r>
          </w:p>
        </w:tc>
      </w:tr>
      <w:tr w:rsidR="00EE0E9E" w:rsidRPr="0027794C" w14:paraId="2EE6C5C8" w14:textId="77777777" w:rsidTr="00D72BED">
        <w:trPr>
          <w:trHeight w:val="20"/>
        </w:trPr>
        <w:tc>
          <w:tcPr>
            <w:tcW w:w="421" w:type="dxa"/>
            <w:noWrap/>
            <w:vAlign w:val="bottom"/>
            <w:hideMark/>
          </w:tcPr>
          <w:p w14:paraId="48AACA34"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8 .-</w:t>
            </w:r>
          </w:p>
        </w:tc>
        <w:tc>
          <w:tcPr>
            <w:tcW w:w="2551" w:type="dxa"/>
            <w:noWrap/>
            <w:vAlign w:val="bottom"/>
            <w:hideMark/>
          </w:tcPr>
          <w:p w14:paraId="5B1C18F0"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Silakkhandhavagga Ṭīkā</w:t>
            </w:r>
          </w:p>
        </w:tc>
        <w:tc>
          <w:tcPr>
            <w:tcW w:w="425" w:type="dxa"/>
            <w:noWrap/>
            <w:vAlign w:val="bottom"/>
            <w:hideMark/>
          </w:tcPr>
          <w:p w14:paraId="5FF5862D"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405</w:t>
            </w:r>
          </w:p>
        </w:tc>
        <w:tc>
          <w:tcPr>
            <w:tcW w:w="173" w:type="dxa"/>
            <w:noWrap/>
            <w:vAlign w:val="bottom"/>
            <w:hideMark/>
          </w:tcPr>
          <w:p w14:paraId="69296821"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394" w:type="dxa"/>
            <w:noWrap/>
            <w:vAlign w:val="bottom"/>
            <w:hideMark/>
          </w:tcPr>
          <w:p w14:paraId="748C9686"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1843" w:type="dxa"/>
            <w:noWrap/>
            <w:vAlign w:val="bottom"/>
            <w:hideMark/>
          </w:tcPr>
          <w:p w14:paraId="50777908"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Dhammasañgani anutik</w:t>
            </w:r>
            <w:r>
              <w:rPr>
                <w:rFonts w:ascii="Cormorant" w:eastAsia="Times New Roman" w:hAnsi="Cormorant" w:cs="Cormorant"/>
                <w:kern w:val="0"/>
                <w:sz w:val="14"/>
                <w:szCs w:val="14"/>
                <w:lang w:val="es-PE" w:eastAsia="es-PE"/>
                <w14:ligatures w14:val="none"/>
              </w:rPr>
              <w:t>ā</w:t>
            </w:r>
          </w:p>
        </w:tc>
        <w:tc>
          <w:tcPr>
            <w:tcW w:w="425" w:type="dxa"/>
            <w:noWrap/>
            <w:vAlign w:val="bottom"/>
            <w:hideMark/>
          </w:tcPr>
          <w:p w14:paraId="126B068B"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220</w:t>
            </w:r>
          </w:p>
        </w:tc>
      </w:tr>
      <w:tr w:rsidR="00EE0E9E" w:rsidRPr="0027794C" w14:paraId="0A53E39E" w14:textId="77777777" w:rsidTr="00D72BED">
        <w:trPr>
          <w:trHeight w:val="20"/>
        </w:trPr>
        <w:tc>
          <w:tcPr>
            <w:tcW w:w="421" w:type="dxa"/>
            <w:noWrap/>
            <w:vAlign w:val="bottom"/>
            <w:hideMark/>
          </w:tcPr>
          <w:p w14:paraId="663E67D7"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9 .-</w:t>
            </w:r>
          </w:p>
        </w:tc>
        <w:tc>
          <w:tcPr>
            <w:tcW w:w="2551" w:type="dxa"/>
            <w:noWrap/>
            <w:vAlign w:val="bottom"/>
            <w:hideMark/>
          </w:tcPr>
          <w:p w14:paraId="03228950"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Silakkhandhavagga abhinava Ṭīkā (Vol. I)</w:t>
            </w:r>
          </w:p>
        </w:tc>
        <w:tc>
          <w:tcPr>
            <w:tcW w:w="425" w:type="dxa"/>
            <w:noWrap/>
            <w:vAlign w:val="bottom"/>
            <w:hideMark/>
          </w:tcPr>
          <w:p w14:paraId="5EFA6C3F"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437</w:t>
            </w:r>
          </w:p>
        </w:tc>
        <w:tc>
          <w:tcPr>
            <w:tcW w:w="173" w:type="dxa"/>
            <w:noWrap/>
            <w:vAlign w:val="bottom"/>
            <w:hideMark/>
          </w:tcPr>
          <w:p w14:paraId="481790D8"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394" w:type="dxa"/>
            <w:noWrap/>
            <w:vAlign w:val="bottom"/>
            <w:hideMark/>
          </w:tcPr>
          <w:p w14:paraId="4B1C84C9"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22 .-</w:t>
            </w:r>
          </w:p>
        </w:tc>
        <w:tc>
          <w:tcPr>
            <w:tcW w:w="1843" w:type="dxa"/>
            <w:noWrap/>
            <w:vAlign w:val="bottom"/>
            <w:hideMark/>
          </w:tcPr>
          <w:p w14:paraId="201EF674"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Vibhaṅga mūlatik</w:t>
            </w:r>
            <w:r>
              <w:rPr>
                <w:rFonts w:ascii="Cormorant" w:eastAsia="Times New Roman" w:hAnsi="Cormorant" w:cs="Cormorant"/>
                <w:kern w:val="0"/>
                <w:sz w:val="14"/>
                <w:szCs w:val="14"/>
                <w:lang w:val="es-PE" w:eastAsia="es-PE"/>
                <w14:ligatures w14:val="none"/>
              </w:rPr>
              <w:t>ā</w:t>
            </w:r>
          </w:p>
        </w:tc>
        <w:tc>
          <w:tcPr>
            <w:tcW w:w="425" w:type="dxa"/>
            <w:noWrap/>
            <w:vAlign w:val="bottom"/>
            <w:hideMark/>
          </w:tcPr>
          <w:p w14:paraId="5EE1750A"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235</w:t>
            </w:r>
          </w:p>
        </w:tc>
      </w:tr>
      <w:tr w:rsidR="00EE0E9E" w:rsidRPr="0027794C" w14:paraId="6473C5DB" w14:textId="77777777" w:rsidTr="00D72BED">
        <w:trPr>
          <w:trHeight w:val="20"/>
        </w:trPr>
        <w:tc>
          <w:tcPr>
            <w:tcW w:w="421" w:type="dxa"/>
            <w:noWrap/>
            <w:vAlign w:val="bottom"/>
            <w:hideMark/>
          </w:tcPr>
          <w:p w14:paraId="4F4FD5DA"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10 .-</w:t>
            </w:r>
          </w:p>
        </w:tc>
        <w:tc>
          <w:tcPr>
            <w:tcW w:w="2551" w:type="dxa"/>
            <w:noWrap/>
            <w:vAlign w:val="bottom"/>
            <w:hideMark/>
          </w:tcPr>
          <w:p w14:paraId="44CBE18A"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Silakkhandhavagga abhinava Ṭīkā (Vol. I)</w:t>
            </w:r>
          </w:p>
        </w:tc>
        <w:tc>
          <w:tcPr>
            <w:tcW w:w="425" w:type="dxa"/>
            <w:noWrap/>
            <w:vAlign w:val="bottom"/>
            <w:hideMark/>
          </w:tcPr>
          <w:p w14:paraId="5C9840B3"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500</w:t>
            </w:r>
          </w:p>
        </w:tc>
        <w:tc>
          <w:tcPr>
            <w:tcW w:w="173" w:type="dxa"/>
            <w:noWrap/>
            <w:vAlign w:val="bottom"/>
            <w:hideMark/>
          </w:tcPr>
          <w:p w14:paraId="57F6FD80"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394" w:type="dxa"/>
            <w:noWrap/>
            <w:vAlign w:val="bottom"/>
            <w:hideMark/>
          </w:tcPr>
          <w:p w14:paraId="3967F59C"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1843" w:type="dxa"/>
            <w:noWrap/>
            <w:vAlign w:val="bottom"/>
            <w:hideMark/>
          </w:tcPr>
          <w:p w14:paraId="644640E7"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Vibhaṅga anutik</w:t>
            </w:r>
            <w:r>
              <w:rPr>
                <w:rFonts w:ascii="Cormorant" w:eastAsia="Times New Roman" w:hAnsi="Cormorant" w:cs="Cormorant"/>
                <w:kern w:val="0"/>
                <w:sz w:val="14"/>
                <w:szCs w:val="14"/>
                <w:lang w:val="es-PE" w:eastAsia="es-PE"/>
                <w14:ligatures w14:val="none"/>
              </w:rPr>
              <w:t>ā</w:t>
            </w:r>
          </w:p>
        </w:tc>
        <w:tc>
          <w:tcPr>
            <w:tcW w:w="425" w:type="dxa"/>
            <w:noWrap/>
            <w:vAlign w:val="bottom"/>
            <w:hideMark/>
          </w:tcPr>
          <w:p w14:paraId="7634D8F2"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229</w:t>
            </w:r>
          </w:p>
        </w:tc>
      </w:tr>
      <w:tr w:rsidR="00EE0E9E" w:rsidRPr="0027794C" w14:paraId="627E2BD2" w14:textId="77777777" w:rsidTr="00D72BED">
        <w:trPr>
          <w:trHeight w:val="20"/>
        </w:trPr>
        <w:tc>
          <w:tcPr>
            <w:tcW w:w="421" w:type="dxa"/>
            <w:noWrap/>
            <w:vAlign w:val="bottom"/>
          </w:tcPr>
          <w:p w14:paraId="487A4BD5" w14:textId="77777777" w:rsidR="00EE0E9E" w:rsidRPr="0027794C"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p>
        </w:tc>
        <w:tc>
          <w:tcPr>
            <w:tcW w:w="2551" w:type="dxa"/>
            <w:noWrap/>
            <w:vAlign w:val="bottom"/>
          </w:tcPr>
          <w:p w14:paraId="16BC0C17" w14:textId="77777777" w:rsidR="00EE0E9E" w:rsidRPr="0027794C"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p>
        </w:tc>
        <w:tc>
          <w:tcPr>
            <w:tcW w:w="425" w:type="dxa"/>
            <w:noWrap/>
            <w:vAlign w:val="bottom"/>
          </w:tcPr>
          <w:p w14:paraId="47287C70" w14:textId="77777777" w:rsidR="00EE0E9E" w:rsidRPr="0027794C"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p>
        </w:tc>
        <w:tc>
          <w:tcPr>
            <w:tcW w:w="173" w:type="dxa"/>
            <w:noWrap/>
            <w:vAlign w:val="bottom"/>
          </w:tcPr>
          <w:p w14:paraId="773AA35C" w14:textId="77777777" w:rsidR="00EE0E9E" w:rsidRPr="0027794C"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p>
        </w:tc>
        <w:tc>
          <w:tcPr>
            <w:tcW w:w="394" w:type="dxa"/>
            <w:noWrap/>
            <w:vAlign w:val="bottom"/>
          </w:tcPr>
          <w:p w14:paraId="1F99F5FD" w14:textId="77777777" w:rsidR="00EE0E9E" w:rsidRPr="0027794C"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p>
        </w:tc>
        <w:tc>
          <w:tcPr>
            <w:tcW w:w="1843" w:type="dxa"/>
            <w:noWrap/>
            <w:vAlign w:val="bottom"/>
          </w:tcPr>
          <w:p w14:paraId="707E9E3C" w14:textId="77777777" w:rsidR="00EE0E9E" w:rsidRPr="0027794C"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p>
        </w:tc>
        <w:tc>
          <w:tcPr>
            <w:tcW w:w="425" w:type="dxa"/>
            <w:noWrap/>
            <w:vAlign w:val="bottom"/>
          </w:tcPr>
          <w:p w14:paraId="44894DE5" w14:textId="77777777" w:rsidR="00EE0E9E" w:rsidRPr="0027794C"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p>
        </w:tc>
      </w:tr>
      <w:tr w:rsidR="00EE0E9E" w:rsidRPr="0027794C" w14:paraId="324B886E" w14:textId="77777777" w:rsidTr="00D72BED">
        <w:trPr>
          <w:trHeight w:val="20"/>
        </w:trPr>
        <w:tc>
          <w:tcPr>
            <w:tcW w:w="421" w:type="dxa"/>
            <w:noWrap/>
            <w:vAlign w:val="bottom"/>
            <w:hideMark/>
          </w:tcPr>
          <w:p w14:paraId="1D640B21"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11 .-</w:t>
            </w:r>
          </w:p>
        </w:tc>
        <w:tc>
          <w:tcPr>
            <w:tcW w:w="2551" w:type="dxa"/>
            <w:noWrap/>
            <w:vAlign w:val="bottom"/>
            <w:hideMark/>
          </w:tcPr>
          <w:p w14:paraId="220BC3C9"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Mah</w:t>
            </w:r>
            <w:r>
              <w:rPr>
                <w:rFonts w:ascii="Cormorant" w:eastAsia="Times New Roman" w:hAnsi="Cormorant" w:cs="Cormorant"/>
                <w:kern w:val="0"/>
                <w:sz w:val="14"/>
                <w:szCs w:val="14"/>
                <w:lang w:val="es-PE" w:eastAsia="es-PE"/>
                <w14:ligatures w14:val="none"/>
              </w:rPr>
              <w:t>ā</w:t>
            </w:r>
            <w:r w:rsidRPr="003851C1">
              <w:rPr>
                <w:rFonts w:ascii="Cormorant" w:eastAsia="Times New Roman" w:hAnsi="Cormorant" w:cs="Cormorant"/>
                <w:kern w:val="0"/>
                <w:sz w:val="14"/>
                <w:szCs w:val="14"/>
                <w:lang w:val="es-PE" w:eastAsia="es-PE"/>
                <w14:ligatures w14:val="none"/>
              </w:rPr>
              <w:t>vagga Ṭīkā</w:t>
            </w:r>
          </w:p>
        </w:tc>
        <w:tc>
          <w:tcPr>
            <w:tcW w:w="425" w:type="dxa"/>
            <w:noWrap/>
            <w:vAlign w:val="bottom"/>
            <w:hideMark/>
          </w:tcPr>
          <w:p w14:paraId="3862C4D8"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358</w:t>
            </w:r>
          </w:p>
        </w:tc>
        <w:tc>
          <w:tcPr>
            <w:tcW w:w="173" w:type="dxa"/>
            <w:noWrap/>
            <w:vAlign w:val="bottom"/>
            <w:hideMark/>
          </w:tcPr>
          <w:p w14:paraId="40266F9B"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394" w:type="dxa"/>
            <w:noWrap/>
            <w:vAlign w:val="bottom"/>
            <w:hideMark/>
          </w:tcPr>
          <w:p w14:paraId="1D945EAF"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23 .-</w:t>
            </w:r>
          </w:p>
        </w:tc>
        <w:tc>
          <w:tcPr>
            <w:tcW w:w="1843" w:type="dxa"/>
            <w:noWrap/>
            <w:vAlign w:val="bottom"/>
            <w:hideMark/>
          </w:tcPr>
          <w:p w14:paraId="60011D17"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Pañcakarana mūlatik</w:t>
            </w:r>
            <w:r>
              <w:rPr>
                <w:rFonts w:ascii="Cormorant" w:eastAsia="Times New Roman" w:hAnsi="Cormorant" w:cs="Cormorant"/>
                <w:kern w:val="0"/>
                <w:sz w:val="14"/>
                <w:szCs w:val="14"/>
                <w:lang w:val="es-PE" w:eastAsia="es-PE"/>
                <w14:ligatures w14:val="none"/>
              </w:rPr>
              <w:t>ā</w:t>
            </w:r>
          </w:p>
        </w:tc>
        <w:tc>
          <w:tcPr>
            <w:tcW w:w="425" w:type="dxa"/>
            <w:noWrap/>
            <w:vAlign w:val="bottom"/>
            <w:hideMark/>
          </w:tcPr>
          <w:p w14:paraId="25C5DA11"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248</w:t>
            </w:r>
          </w:p>
        </w:tc>
      </w:tr>
      <w:tr w:rsidR="00EE0E9E" w:rsidRPr="0027794C" w14:paraId="61C4E8DC" w14:textId="77777777" w:rsidTr="00D72BED">
        <w:trPr>
          <w:trHeight w:val="20"/>
        </w:trPr>
        <w:tc>
          <w:tcPr>
            <w:tcW w:w="421" w:type="dxa"/>
            <w:noWrap/>
            <w:vAlign w:val="bottom"/>
            <w:hideMark/>
          </w:tcPr>
          <w:p w14:paraId="16BDBE07"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12 .-</w:t>
            </w:r>
          </w:p>
        </w:tc>
        <w:tc>
          <w:tcPr>
            <w:tcW w:w="2551" w:type="dxa"/>
            <w:noWrap/>
            <w:vAlign w:val="bottom"/>
            <w:hideMark/>
          </w:tcPr>
          <w:p w14:paraId="082FD2C3"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P</w:t>
            </w:r>
            <w:r>
              <w:rPr>
                <w:rFonts w:ascii="Cormorant" w:eastAsia="Times New Roman" w:hAnsi="Cormorant" w:cs="Cormorant"/>
                <w:kern w:val="0"/>
                <w:sz w:val="14"/>
                <w:szCs w:val="14"/>
                <w:lang w:val="es-PE" w:eastAsia="es-PE"/>
                <w14:ligatures w14:val="none"/>
              </w:rPr>
              <w:t>ā</w:t>
            </w:r>
            <w:r w:rsidRPr="003851C1">
              <w:rPr>
                <w:rFonts w:ascii="Cormorant" w:eastAsia="Times New Roman" w:hAnsi="Cormorant" w:cs="Cormorant"/>
                <w:kern w:val="0"/>
                <w:sz w:val="14"/>
                <w:szCs w:val="14"/>
                <w:lang w:val="es-PE" w:eastAsia="es-PE"/>
                <w14:ligatures w14:val="none"/>
              </w:rPr>
              <w:t>thikavagga Ṭīkā</w:t>
            </w:r>
          </w:p>
        </w:tc>
        <w:tc>
          <w:tcPr>
            <w:tcW w:w="425" w:type="dxa"/>
            <w:tcBorders>
              <w:bottom w:val="single" w:sz="4" w:space="0" w:color="auto"/>
            </w:tcBorders>
            <w:noWrap/>
            <w:vAlign w:val="bottom"/>
            <w:hideMark/>
          </w:tcPr>
          <w:p w14:paraId="2DB52981"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292</w:t>
            </w:r>
          </w:p>
        </w:tc>
        <w:tc>
          <w:tcPr>
            <w:tcW w:w="173" w:type="dxa"/>
            <w:noWrap/>
            <w:vAlign w:val="bottom"/>
            <w:hideMark/>
          </w:tcPr>
          <w:p w14:paraId="1A060937"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394" w:type="dxa"/>
            <w:noWrap/>
            <w:vAlign w:val="bottom"/>
            <w:hideMark/>
          </w:tcPr>
          <w:p w14:paraId="749C442A"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1843" w:type="dxa"/>
            <w:noWrap/>
            <w:vAlign w:val="bottom"/>
            <w:hideMark/>
          </w:tcPr>
          <w:p w14:paraId="29F00083"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Pañcakarana anutik</w:t>
            </w:r>
            <w:r>
              <w:rPr>
                <w:rFonts w:ascii="Cormorant" w:eastAsia="Times New Roman" w:hAnsi="Cormorant" w:cs="Cormorant"/>
                <w:kern w:val="0"/>
                <w:sz w:val="14"/>
                <w:szCs w:val="14"/>
                <w:lang w:val="es-PE" w:eastAsia="es-PE"/>
                <w14:ligatures w14:val="none"/>
              </w:rPr>
              <w:t>ā</w:t>
            </w:r>
          </w:p>
        </w:tc>
        <w:tc>
          <w:tcPr>
            <w:tcW w:w="425" w:type="dxa"/>
            <w:tcBorders>
              <w:bottom w:val="single" w:sz="4" w:space="0" w:color="auto"/>
            </w:tcBorders>
            <w:noWrap/>
            <w:vAlign w:val="bottom"/>
            <w:hideMark/>
          </w:tcPr>
          <w:p w14:paraId="775061CD"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323</w:t>
            </w:r>
          </w:p>
        </w:tc>
      </w:tr>
      <w:tr w:rsidR="00EE0E9E" w:rsidRPr="0027794C" w14:paraId="304ABECC" w14:textId="77777777" w:rsidTr="00D72BED">
        <w:trPr>
          <w:trHeight w:val="20"/>
        </w:trPr>
        <w:tc>
          <w:tcPr>
            <w:tcW w:w="421" w:type="dxa"/>
            <w:noWrap/>
            <w:vAlign w:val="bottom"/>
            <w:hideMark/>
          </w:tcPr>
          <w:p w14:paraId="5A2635A2"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2551" w:type="dxa"/>
            <w:noWrap/>
            <w:vAlign w:val="bottom"/>
            <w:hideMark/>
          </w:tcPr>
          <w:p w14:paraId="06E46F68"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425" w:type="dxa"/>
            <w:tcBorders>
              <w:top w:val="single" w:sz="4" w:space="0" w:color="auto"/>
            </w:tcBorders>
            <w:noWrap/>
            <w:vAlign w:val="bottom"/>
            <w:hideMark/>
          </w:tcPr>
          <w:p w14:paraId="04929D4F" w14:textId="77777777" w:rsidR="00EE0E9E" w:rsidRPr="003851C1" w:rsidRDefault="00EE0E9E" w:rsidP="003851C1">
            <w:pPr>
              <w:spacing w:after="0" w:line="240" w:lineRule="auto"/>
              <w:ind w:firstLine="0"/>
              <w:jc w:val="right"/>
              <w:rPr>
                <w:rFonts w:ascii="Cormorant" w:eastAsia="Times New Roman" w:hAnsi="Cormorant" w:cs="Cormorant"/>
                <w:b/>
                <w:bCs/>
                <w:kern w:val="0"/>
                <w:sz w:val="14"/>
                <w:szCs w:val="14"/>
                <w:lang w:val="es-PE" w:eastAsia="es-PE"/>
                <w14:ligatures w14:val="none"/>
              </w:rPr>
            </w:pPr>
            <w:r w:rsidRPr="003851C1">
              <w:rPr>
                <w:rFonts w:ascii="Cormorant" w:eastAsia="Times New Roman" w:hAnsi="Cormorant" w:cs="Cormorant"/>
                <w:b/>
                <w:bCs/>
                <w:kern w:val="0"/>
                <w:sz w:val="14"/>
                <w:szCs w:val="14"/>
                <w:lang w:val="es-PE" w:eastAsia="es-PE"/>
                <w14:ligatures w14:val="none"/>
              </w:rPr>
              <w:t>1,992</w:t>
            </w:r>
          </w:p>
        </w:tc>
        <w:tc>
          <w:tcPr>
            <w:tcW w:w="173" w:type="dxa"/>
            <w:noWrap/>
            <w:vAlign w:val="bottom"/>
            <w:hideMark/>
          </w:tcPr>
          <w:p w14:paraId="07A99FD7"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394" w:type="dxa"/>
            <w:noWrap/>
            <w:vAlign w:val="bottom"/>
            <w:hideMark/>
          </w:tcPr>
          <w:p w14:paraId="1165C12B"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1843" w:type="dxa"/>
            <w:noWrap/>
            <w:vAlign w:val="bottom"/>
            <w:hideMark/>
          </w:tcPr>
          <w:p w14:paraId="07B03BBB"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425" w:type="dxa"/>
            <w:tcBorders>
              <w:top w:val="single" w:sz="4" w:space="0" w:color="auto"/>
            </w:tcBorders>
            <w:noWrap/>
            <w:vAlign w:val="bottom"/>
            <w:hideMark/>
          </w:tcPr>
          <w:p w14:paraId="0EF035C0" w14:textId="77777777" w:rsidR="00EE0E9E" w:rsidRPr="003851C1" w:rsidRDefault="00EE0E9E" w:rsidP="003851C1">
            <w:pPr>
              <w:spacing w:after="0" w:line="240" w:lineRule="auto"/>
              <w:ind w:firstLine="0"/>
              <w:jc w:val="right"/>
              <w:rPr>
                <w:rFonts w:ascii="Cormorant" w:eastAsia="Times New Roman" w:hAnsi="Cormorant" w:cs="Cormorant"/>
                <w:b/>
                <w:bCs/>
                <w:kern w:val="0"/>
                <w:sz w:val="14"/>
                <w:szCs w:val="14"/>
                <w:lang w:val="es-PE" w:eastAsia="es-PE"/>
                <w14:ligatures w14:val="none"/>
              </w:rPr>
            </w:pPr>
            <w:r w:rsidRPr="003851C1">
              <w:rPr>
                <w:rFonts w:ascii="Cormorant" w:eastAsia="Times New Roman" w:hAnsi="Cormorant" w:cs="Cormorant"/>
                <w:b/>
                <w:bCs/>
                <w:kern w:val="0"/>
                <w:sz w:val="14"/>
                <w:szCs w:val="14"/>
                <w:lang w:val="es-PE" w:eastAsia="es-PE"/>
                <w14:ligatures w14:val="none"/>
              </w:rPr>
              <w:t>1,458</w:t>
            </w:r>
          </w:p>
        </w:tc>
      </w:tr>
      <w:tr w:rsidR="00EE0E9E" w:rsidRPr="0027794C" w14:paraId="6C77A008" w14:textId="77777777" w:rsidTr="00D72BED">
        <w:trPr>
          <w:trHeight w:val="20"/>
        </w:trPr>
        <w:tc>
          <w:tcPr>
            <w:tcW w:w="421" w:type="dxa"/>
            <w:noWrap/>
            <w:vAlign w:val="bottom"/>
            <w:hideMark/>
          </w:tcPr>
          <w:p w14:paraId="3E866CDB"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2551" w:type="dxa"/>
            <w:noWrap/>
            <w:vAlign w:val="bottom"/>
            <w:hideMark/>
          </w:tcPr>
          <w:p w14:paraId="460AD1BE"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425" w:type="dxa"/>
            <w:noWrap/>
            <w:vAlign w:val="bottom"/>
            <w:hideMark/>
          </w:tcPr>
          <w:p w14:paraId="281D4B1A"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173" w:type="dxa"/>
            <w:noWrap/>
            <w:vAlign w:val="bottom"/>
            <w:hideMark/>
          </w:tcPr>
          <w:p w14:paraId="06D6FF90"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394" w:type="dxa"/>
            <w:noWrap/>
            <w:vAlign w:val="bottom"/>
            <w:hideMark/>
          </w:tcPr>
          <w:p w14:paraId="0116E5FF"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1843" w:type="dxa"/>
            <w:noWrap/>
            <w:vAlign w:val="bottom"/>
            <w:hideMark/>
          </w:tcPr>
          <w:p w14:paraId="66822154"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425" w:type="dxa"/>
            <w:noWrap/>
            <w:vAlign w:val="bottom"/>
            <w:hideMark/>
          </w:tcPr>
          <w:p w14:paraId="29458E7A"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r>
      <w:tr w:rsidR="00EE0E9E" w:rsidRPr="0027794C" w14:paraId="6D5F6E87" w14:textId="77777777" w:rsidTr="00D72BED">
        <w:trPr>
          <w:trHeight w:val="20"/>
        </w:trPr>
        <w:tc>
          <w:tcPr>
            <w:tcW w:w="2972" w:type="dxa"/>
            <w:gridSpan w:val="2"/>
            <w:noWrap/>
            <w:vAlign w:val="bottom"/>
            <w:hideMark/>
          </w:tcPr>
          <w:p w14:paraId="44433836" w14:textId="77777777" w:rsidR="00EE0E9E" w:rsidRPr="003851C1" w:rsidRDefault="00EE0E9E" w:rsidP="003851C1">
            <w:pPr>
              <w:spacing w:after="0" w:line="240" w:lineRule="auto"/>
              <w:ind w:firstLineChars="100" w:firstLine="141"/>
              <w:rPr>
                <w:rFonts w:ascii="Cormorant" w:eastAsia="Times New Roman" w:hAnsi="Cormorant" w:cs="Cormorant"/>
                <w:b/>
                <w:bCs/>
                <w:kern w:val="0"/>
                <w:sz w:val="14"/>
                <w:szCs w:val="14"/>
                <w:lang w:val="es-PE" w:eastAsia="es-PE"/>
                <w14:ligatures w14:val="none"/>
              </w:rPr>
            </w:pPr>
            <w:r w:rsidRPr="003851C1">
              <w:rPr>
                <w:rFonts w:ascii="Cormorant" w:eastAsia="Times New Roman" w:hAnsi="Cormorant" w:cs="Cormorant"/>
                <w:b/>
                <w:bCs/>
                <w:kern w:val="0"/>
                <w:sz w:val="14"/>
                <w:szCs w:val="14"/>
                <w:lang w:val="es-PE" w:eastAsia="es-PE"/>
                <w14:ligatures w14:val="none"/>
              </w:rPr>
              <w:t>Majjhima Nikāya Ṭīkā</w:t>
            </w:r>
          </w:p>
        </w:tc>
        <w:tc>
          <w:tcPr>
            <w:tcW w:w="425" w:type="dxa"/>
            <w:noWrap/>
            <w:vAlign w:val="bottom"/>
            <w:hideMark/>
          </w:tcPr>
          <w:p w14:paraId="61D03945"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173" w:type="dxa"/>
            <w:noWrap/>
            <w:vAlign w:val="bottom"/>
            <w:hideMark/>
          </w:tcPr>
          <w:p w14:paraId="0C31FB1D"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394" w:type="dxa"/>
            <w:noWrap/>
            <w:vAlign w:val="bottom"/>
            <w:hideMark/>
          </w:tcPr>
          <w:p w14:paraId="747B425A"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1843" w:type="dxa"/>
            <w:noWrap/>
            <w:vAlign w:val="bottom"/>
            <w:hideMark/>
          </w:tcPr>
          <w:p w14:paraId="37AD6717"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425" w:type="dxa"/>
            <w:noWrap/>
            <w:vAlign w:val="bottom"/>
            <w:hideMark/>
          </w:tcPr>
          <w:p w14:paraId="1258A284"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r>
      <w:tr w:rsidR="00EE0E9E" w:rsidRPr="0027794C" w14:paraId="7F187C7C" w14:textId="77777777" w:rsidTr="00D72BED">
        <w:trPr>
          <w:trHeight w:val="20"/>
        </w:trPr>
        <w:tc>
          <w:tcPr>
            <w:tcW w:w="421" w:type="dxa"/>
            <w:noWrap/>
            <w:vAlign w:val="bottom"/>
            <w:hideMark/>
          </w:tcPr>
          <w:p w14:paraId="01202350"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13 .-</w:t>
            </w:r>
          </w:p>
        </w:tc>
        <w:tc>
          <w:tcPr>
            <w:tcW w:w="2551" w:type="dxa"/>
            <w:noWrap/>
            <w:vAlign w:val="bottom"/>
            <w:hideMark/>
          </w:tcPr>
          <w:p w14:paraId="48F767B0"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Mülapann</w:t>
            </w:r>
            <w:r>
              <w:rPr>
                <w:rFonts w:ascii="Cormorant" w:eastAsia="Times New Roman" w:hAnsi="Cormorant" w:cs="Cormorant"/>
                <w:kern w:val="0"/>
                <w:sz w:val="14"/>
                <w:szCs w:val="14"/>
                <w:lang w:val="es-PE" w:eastAsia="es-PE"/>
                <w14:ligatures w14:val="none"/>
              </w:rPr>
              <w:t>ā</w:t>
            </w:r>
            <w:r w:rsidRPr="003851C1">
              <w:rPr>
                <w:rFonts w:ascii="Cormorant" w:eastAsia="Times New Roman" w:hAnsi="Cormorant" w:cs="Cormorant"/>
                <w:kern w:val="0"/>
                <w:sz w:val="14"/>
                <w:szCs w:val="14"/>
                <w:lang w:val="es-PE" w:eastAsia="es-PE"/>
                <w14:ligatures w14:val="none"/>
              </w:rPr>
              <w:t>sa Ṭīkā (Vol. I)</w:t>
            </w:r>
          </w:p>
        </w:tc>
        <w:tc>
          <w:tcPr>
            <w:tcW w:w="425" w:type="dxa"/>
            <w:noWrap/>
            <w:vAlign w:val="bottom"/>
            <w:hideMark/>
          </w:tcPr>
          <w:p w14:paraId="5651AA8C"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394</w:t>
            </w:r>
          </w:p>
        </w:tc>
        <w:tc>
          <w:tcPr>
            <w:tcW w:w="173" w:type="dxa"/>
            <w:noWrap/>
            <w:vAlign w:val="bottom"/>
            <w:hideMark/>
          </w:tcPr>
          <w:p w14:paraId="16089979"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394" w:type="dxa"/>
            <w:noWrap/>
            <w:vAlign w:val="bottom"/>
            <w:hideMark/>
          </w:tcPr>
          <w:p w14:paraId="62F47DEA"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1843" w:type="dxa"/>
            <w:noWrap/>
            <w:vAlign w:val="bottom"/>
            <w:hideMark/>
          </w:tcPr>
          <w:p w14:paraId="588F545F"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425" w:type="dxa"/>
            <w:noWrap/>
            <w:vAlign w:val="bottom"/>
            <w:hideMark/>
          </w:tcPr>
          <w:p w14:paraId="0DA49C9A"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r>
      <w:tr w:rsidR="00EE0E9E" w:rsidRPr="0027794C" w14:paraId="175EF7DF" w14:textId="77777777" w:rsidTr="00D72BED">
        <w:trPr>
          <w:trHeight w:val="20"/>
        </w:trPr>
        <w:tc>
          <w:tcPr>
            <w:tcW w:w="421" w:type="dxa"/>
            <w:noWrap/>
            <w:vAlign w:val="bottom"/>
            <w:hideMark/>
          </w:tcPr>
          <w:p w14:paraId="696C9841"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14 .-</w:t>
            </w:r>
          </w:p>
        </w:tc>
        <w:tc>
          <w:tcPr>
            <w:tcW w:w="2551" w:type="dxa"/>
            <w:noWrap/>
            <w:vAlign w:val="bottom"/>
            <w:hideMark/>
          </w:tcPr>
          <w:p w14:paraId="0619F585"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Mülapann</w:t>
            </w:r>
            <w:r>
              <w:rPr>
                <w:rFonts w:ascii="Cormorant" w:eastAsia="Times New Roman" w:hAnsi="Cormorant" w:cs="Cormorant"/>
                <w:kern w:val="0"/>
                <w:sz w:val="14"/>
                <w:szCs w:val="14"/>
                <w:lang w:val="es-PE" w:eastAsia="es-PE"/>
                <w14:ligatures w14:val="none"/>
              </w:rPr>
              <w:t>ā</w:t>
            </w:r>
            <w:r w:rsidRPr="003851C1">
              <w:rPr>
                <w:rFonts w:ascii="Cormorant" w:eastAsia="Times New Roman" w:hAnsi="Cormorant" w:cs="Cormorant"/>
                <w:kern w:val="0"/>
                <w:sz w:val="14"/>
                <w:szCs w:val="14"/>
                <w:lang w:val="es-PE" w:eastAsia="es-PE"/>
                <w14:ligatures w14:val="none"/>
              </w:rPr>
              <w:t>sa Ṭīkā (Vol.II)</w:t>
            </w:r>
          </w:p>
        </w:tc>
        <w:tc>
          <w:tcPr>
            <w:tcW w:w="425" w:type="dxa"/>
            <w:noWrap/>
            <w:vAlign w:val="bottom"/>
            <w:hideMark/>
          </w:tcPr>
          <w:p w14:paraId="2CECA51E"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324</w:t>
            </w:r>
          </w:p>
        </w:tc>
        <w:tc>
          <w:tcPr>
            <w:tcW w:w="173" w:type="dxa"/>
            <w:noWrap/>
            <w:vAlign w:val="bottom"/>
            <w:hideMark/>
          </w:tcPr>
          <w:p w14:paraId="0D87336A"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2237" w:type="dxa"/>
            <w:gridSpan w:val="2"/>
            <w:noWrap/>
            <w:vAlign w:val="bottom"/>
            <w:hideMark/>
          </w:tcPr>
          <w:p w14:paraId="16CC0FE0" w14:textId="77777777" w:rsidR="00EE0E9E" w:rsidRPr="003851C1" w:rsidRDefault="00EE0E9E" w:rsidP="003851C1">
            <w:pPr>
              <w:spacing w:after="0" w:line="240" w:lineRule="auto"/>
              <w:ind w:firstLine="0"/>
              <w:rPr>
                <w:rFonts w:ascii="Cormorant" w:eastAsia="Times New Roman" w:hAnsi="Cormorant" w:cs="Cormorant"/>
                <w:b/>
                <w:bCs/>
                <w:kern w:val="0"/>
                <w:sz w:val="14"/>
                <w:szCs w:val="14"/>
                <w:lang w:val="es-PE" w:eastAsia="es-PE"/>
                <w14:ligatures w14:val="none"/>
              </w:rPr>
            </w:pPr>
            <w:r>
              <w:rPr>
                <w:rFonts w:ascii="Cormorant" w:eastAsia="Times New Roman" w:hAnsi="Cormorant" w:cs="Cormorant"/>
                <w:b/>
                <w:bCs/>
                <w:kern w:val="0"/>
                <w:sz w:val="14"/>
                <w:szCs w:val="14"/>
                <w:lang w:val="es-PE" w:eastAsia="es-PE"/>
                <w14:ligatures w14:val="none"/>
              </w:rPr>
              <w:t>Otros</w:t>
            </w:r>
            <w:r w:rsidRPr="003851C1">
              <w:rPr>
                <w:rFonts w:ascii="Cormorant" w:eastAsia="Times New Roman" w:hAnsi="Cormorant" w:cs="Cormorant"/>
                <w:b/>
                <w:bCs/>
                <w:kern w:val="0"/>
                <w:sz w:val="14"/>
                <w:szCs w:val="14"/>
                <w:lang w:val="es-PE" w:eastAsia="es-PE"/>
                <w14:ligatures w14:val="none"/>
              </w:rPr>
              <w:t xml:space="preserve"> Ṭīkās </w:t>
            </w:r>
          </w:p>
        </w:tc>
        <w:tc>
          <w:tcPr>
            <w:tcW w:w="425" w:type="dxa"/>
            <w:noWrap/>
            <w:vAlign w:val="bottom"/>
            <w:hideMark/>
          </w:tcPr>
          <w:p w14:paraId="2D89B7DA"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r>
      <w:tr w:rsidR="00EE0E9E" w:rsidRPr="0027794C" w14:paraId="71AAF402" w14:textId="77777777" w:rsidTr="00D72BED">
        <w:trPr>
          <w:trHeight w:val="20"/>
        </w:trPr>
        <w:tc>
          <w:tcPr>
            <w:tcW w:w="421" w:type="dxa"/>
            <w:noWrap/>
            <w:vAlign w:val="bottom"/>
            <w:hideMark/>
          </w:tcPr>
          <w:p w14:paraId="3157D90A"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15 .-</w:t>
            </w:r>
          </w:p>
        </w:tc>
        <w:tc>
          <w:tcPr>
            <w:tcW w:w="2551" w:type="dxa"/>
            <w:noWrap/>
            <w:vAlign w:val="bottom"/>
            <w:hideMark/>
          </w:tcPr>
          <w:p w14:paraId="122E22DC"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Majjhima Uparipannasa Ṭīkā</w:t>
            </w:r>
          </w:p>
        </w:tc>
        <w:tc>
          <w:tcPr>
            <w:tcW w:w="425" w:type="dxa"/>
            <w:tcBorders>
              <w:bottom w:val="single" w:sz="4" w:space="0" w:color="auto"/>
            </w:tcBorders>
            <w:noWrap/>
            <w:vAlign w:val="bottom"/>
            <w:hideMark/>
          </w:tcPr>
          <w:p w14:paraId="0EFC1DAD"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442</w:t>
            </w:r>
          </w:p>
        </w:tc>
        <w:tc>
          <w:tcPr>
            <w:tcW w:w="173" w:type="dxa"/>
            <w:noWrap/>
            <w:vAlign w:val="bottom"/>
            <w:hideMark/>
          </w:tcPr>
          <w:p w14:paraId="790B41D2"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394" w:type="dxa"/>
            <w:noWrap/>
            <w:vAlign w:val="bottom"/>
            <w:hideMark/>
          </w:tcPr>
          <w:p w14:paraId="3FE91C89"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24 .-</w:t>
            </w:r>
          </w:p>
        </w:tc>
        <w:tc>
          <w:tcPr>
            <w:tcW w:w="1843" w:type="dxa"/>
            <w:noWrap/>
            <w:vAlign w:val="bottom"/>
            <w:hideMark/>
          </w:tcPr>
          <w:p w14:paraId="6CF8885C"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Visuddhimagga Ṭīkā (Vol.  I)</w:t>
            </w:r>
          </w:p>
        </w:tc>
        <w:tc>
          <w:tcPr>
            <w:tcW w:w="425" w:type="dxa"/>
            <w:noWrap/>
            <w:vAlign w:val="bottom"/>
            <w:hideMark/>
          </w:tcPr>
          <w:p w14:paraId="15943466"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461</w:t>
            </w:r>
          </w:p>
        </w:tc>
      </w:tr>
      <w:tr w:rsidR="00EE0E9E" w:rsidRPr="0027794C" w14:paraId="53BF9DB3" w14:textId="77777777" w:rsidTr="00D72BED">
        <w:trPr>
          <w:trHeight w:val="20"/>
        </w:trPr>
        <w:tc>
          <w:tcPr>
            <w:tcW w:w="421" w:type="dxa"/>
            <w:noWrap/>
            <w:vAlign w:val="bottom"/>
            <w:hideMark/>
          </w:tcPr>
          <w:p w14:paraId="465FF174"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2551" w:type="dxa"/>
            <w:noWrap/>
            <w:vAlign w:val="bottom"/>
            <w:hideMark/>
          </w:tcPr>
          <w:p w14:paraId="69BECB60"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425" w:type="dxa"/>
            <w:tcBorders>
              <w:top w:val="single" w:sz="4" w:space="0" w:color="auto"/>
            </w:tcBorders>
            <w:noWrap/>
            <w:vAlign w:val="bottom"/>
            <w:hideMark/>
          </w:tcPr>
          <w:p w14:paraId="578D12B7" w14:textId="77777777" w:rsidR="00EE0E9E" w:rsidRPr="003851C1" w:rsidRDefault="00EE0E9E" w:rsidP="003851C1">
            <w:pPr>
              <w:spacing w:after="0" w:line="240" w:lineRule="auto"/>
              <w:ind w:firstLine="0"/>
              <w:jc w:val="right"/>
              <w:rPr>
                <w:rFonts w:ascii="Cormorant" w:eastAsia="Times New Roman" w:hAnsi="Cormorant" w:cs="Cormorant"/>
                <w:b/>
                <w:bCs/>
                <w:kern w:val="0"/>
                <w:sz w:val="14"/>
                <w:szCs w:val="14"/>
                <w:lang w:val="es-PE" w:eastAsia="es-PE"/>
                <w14:ligatures w14:val="none"/>
              </w:rPr>
            </w:pPr>
            <w:r w:rsidRPr="003851C1">
              <w:rPr>
                <w:rFonts w:ascii="Cormorant" w:eastAsia="Times New Roman" w:hAnsi="Cormorant" w:cs="Cormorant"/>
                <w:b/>
                <w:bCs/>
                <w:kern w:val="0"/>
                <w:sz w:val="14"/>
                <w:szCs w:val="14"/>
                <w:lang w:val="es-PE" w:eastAsia="es-PE"/>
                <w14:ligatures w14:val="none"/>
              </w:rPr>
              <w:t>1,160</w:t>
            </w:r>
          </w:p>
        </w:tc>
        <w:tc>
          <w:tcPr>
            <w:tcW w:w="173" w:type="dxa"/>
            <w:noWrap/>
            <w:vAlign w:val="bottom"/>
            <w:hideMark/>
          </w:tcPr>
          <w:p w14:paraId="5A13E573"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394" w:type="dxa"/>
            <w:noWrap/>
            <w:vAlign w:val="bottom"/>
            <w:hideMark/>
          </w:tcPr>
          <w:p w14:paraId="485646FE"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25 .-</w:t>
            </w:r>
          </w:p>
        </w:tc>
        <w:tc>
          <w:tcPr>
            <w:tcW w:w="1843" w:type="dxa"/>
            <w:noWrap/>
            <w:vAlign w:val="bottom"/>
            <w:hideMark/>
          </w:tcPr>
          <w:p w14:paraId="30EE4C6D"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Visuddhimagga Ṭīkā (Vol. II)</w:t>
            </w:r>
          </w:p>
        </w:tc>
        <w:tc>
          <w:tcPr>
            <w:tcW w:w="425" w:type="dxa"/>
            <w:noWrap/>
            <w:vAlign w:val="bottom"/>
            <w:hideMark/>
          </w:tcPr>
          <w:p w14:paraId="40F6B662"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535</w:t>
            </w:r>
          </w:p>
        </w:tc>
      </w:tr>
      <w:tr w:rsidR="00EE0E9E" w:rsidRPr="0027794C" w14:paraId="0BA36593" w14:textId="77777777" w:rsidTr="00D72BED">
        <w:trPr>
          <w:trHeight w:val="20"/>
        </w:trPr>
        <w:tc>
          <w:tcPr>
            <w:tcW w:w="421" w:type="dxa"/>
            <w:noWrap/>
            <w:vAlign w:val="bottom"/>
            <w:hideMark/>
          </w:tcPr>
          <w:p w14:paraId="7911BC88"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2551" w:type="dxa"/>
            <w:noWrap/>
            <w:vAlign w:val="bottom"/>
            <w:hideMark/>
          </w:tcPr>
          <w:p w14:paraId="387AABD0"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425" w:type="dxa"/>
            <w:noWrap/>
            <w:vAlign w:val="bottom"/>
            <w:hideMark/>
          </w:tcPr>
          <w:p w14:paraId="551E0E86"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173" w:type="dxa"/>
            <w:noWrap/>
            <w:vAlign w:val="bottom"/>
            <w:hideMark/>
          </w:tcPr>
          <w:p w14:paraId="7D1FFAD9"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394" w:type="dxa"/>
            <w:noWrap/>
            <w:vAlign w:val="bottom"/>
            <w:hideMark/>
          </w:tcPr>
          <w:p w14:paraId="4EE764AC"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26 .-</w:t>
            </w:r>
          </w:p>
        </w:tc>
        <w:tc>
          <w:tcPr>
            <w:tcW w:w="1843" w:type="dxa"/>
            <w:noWrap/>
            <w:vAlign w:val="bottom"/>
            <w:hideMark/>
          </w:tcPr>
          <w:p w14:paraId="1E0DEE7B"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Netti Ṭīkā</w:t>
            </w:r>
          </w:p>
        </w:tc>
        <w:tc>
          <w:tcPr>
            <w:tcW w:w="425" w:type="dxa"/>
            <w:noWrap/>
            <w:vAlign w:val="bottom"/>
            <w:hideMark/>
          </w:tcPr>
          <w:p w14:paraId="1782AFEA"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r>
      <w:tr w:rsidR="00EE0E9E" w:rsidRPr="0027794C" w14:paraId="63EA2B66" w14:textId="77777777" w:rsidTr="00D72BED">
        <w:trPr>
          <w:trHeight w:val="20"/>
        </w:trPr>
        <w:tc>
          <w:tcPr>
            <w:tcW w:w="421" w:type="dxa"/>
            <w:noWrap/>
            <w:vAlign w:val="bottom"/>
            <w:hideMark/>
          </w:tcPr>
          <w:p w14:paraId="167C6969"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2551" w:type="dxa"/>
            <w:noWrap/>
            <w:vAlign w:val="bottom"/>
            <w:hideMark/>
          </w:tcPr>
          <w:p w14:paraId="3DE48CAE"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425" w:type="dxa"/>
            <w:noWrap/>
            <w:vAlign w:val="bottom"/>
            <w:hideMark/>
          </w:tcPr>
          <w:p w14:paraId="03F5B725"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173" w:type="dxa"/>
            <w:noWrap/>
            <w:vAlign w:val="bottom"/>
            <w:hideMark/>
          </w:tcPr>
          <w:p w14:paraId="047FC84F"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394" w:type="dxa"/>
            <w:noWrap/>
            <w:vAlign w:val="bottom"/>
            <w:hideMark/>
          </w:tcPr>
          <w:p w14:paraId="35342537"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1843" w:type="dxa"/>
            <w:noWrap/>
            <w:vAlign w:val="bottom"/>
            <w:hideMark/>
          </w:tcPr>
          <w:p w14:paraId="2C847065"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Netti Vibhani Ṭīkā</w:t>
            </w:r>
          </w:p>
        </w:tc>
        <w:tc>
          <w:tcPr>
            <w:tcW w:w="425" w:type="dxa"/>
            <w:tcBorders>
              <w:bottom w:val="single" w:sz="4" w:space="0" w:color="auto"/>
            </w:tcBorders>
            <w:noWrap/>
            <w:vAlign w:val="bottom"/>
            <w:hideMark/>
          </w:tcPr>
          <w:p w14:paraId="6FD89C1E" w14:textId="77777777" w:rsidR="00EE0E9E" w:rsidRPr="003851C1" w:rsidRDefault="00EE0E9E" w:rsidP="003851C1">
            <w:pPr>
              <w:spacing w:after="0" w:line="240" w:lineRule="auto"/>
              <w:ind w:firstLine="0"/>
              <w:jc w:val="right"/>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356</w:t>
            </w:r>
          </w:p>
        </w:tc>
      </w:tr>
      <w:tr w:rsidR="00EE0E9E" w:rsidRPr="0027794C" w14:paraId="273B13E5" w14:textId="77777777" w:rsidTr="00D72BED">
        <w:trPr>
          <w:trHeight w:val="20"/>
        </w:trPr>
        <w:tc>
          <w:tcPr>
            <w:tcW w:w="421" w:type="dxa"/>
            <w:noWrap/>
            <w:vAlign w:val="bottom"/>
            <w:hideMark/>
          </w:tcPr>
          <w:p w14:paraId="298FD5AD"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2551" w:type="dxa"/>
            <w:noWrap/>
            <w:vAlign w:val="bottom"/>
            <w:hideMark/>
          </w:tcPr>
          <w:p w14:paraId="0E051DB9"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425" w:type="dxa"/>
            <w:noWrap/>
            <w:vAlign w:val="bottom"/>
            <w:hideMark/>
          </w:tcPr>
          <w:p w14:paraId="75520DCF"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173" w:type="dxa"/>
            <w:noWrap/>
            <w:vAlign w:val="bottom"/>
            <w:hideMark/>
          </w:tcPr>
          <w:p w14:paraId="67E8A29A"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394" w:type="dxa"/>
            <w:noWrap/>
            <w:vAlign w:val="bottom"/>
            <w:hideMark/>
          </w:tcPr>
          <w:p w14:paraId="62B2D711"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1843" w:type="dxa"/>
            <w:noWrap/>
            <w:vAlign w:val="bottom"/>
            <w:hideMark/>
          </w:tcPr>
          <w:p w14:paraId="01F1A150"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425" w:type="dxa"/>
            <w:tcBorders>
              <w:top w:val="single" w:sz="4" w:space="0" w:color="auto"/>
            </w:tcBorders>
            <w:noWrap/>
            <w:vAlign w:val="bottom"/>
            <w:hideMark/>
          </w:tcPr>
          <w:p w14:paraId="2DC63063" w14:textId="77777777" w:rsidR="00EE0E9E" w:rsidRPr="003851C1" w:rsidRDefault="00EE0E9E" w:rsidP="003851C1">
            <w:pPr>
              <w:spacing w:after="0" w:line="240" w:lineRule="auto"/>
              <w:ind w:firstLine="0"/>
              <w:jc w:val="right"/>
              <w:rPr>
                <w:rFonts w:ascii="Cormorant" w:eastAsia="Times New Roman" w:hAnsi="Cormorant" w:cs="Cormorant"/>
                <w:b/>
                <w:bCs/>
                <w:kern w:val="0"/>
                <w:sz w:val="14"/>
                <w:szCs w:val="14"/>
                <w:lang w:val="es-PE" w:eastAsia="es-PE"/>
                <w14:ligatures w14:val="none"/>
              </w:rPr>
            </w:pPr>
            <w:r w:rsidRPr="003851C1">
              <w:rPr>
                <w:rFonts w:ascii="Cormorant" w:eastAsia="Times New Roman" w:hAnsi="Cormorant" w:cs="Cormorant"/>
                <w:b/>
                <w:bCs/>
                <w:kern w:val="0"/>
                <w:sz w:val="14"/>
                <w:szCs w:val="14"/>
                <w:lang w:val="es-PE" w:eastAsia="es-PE"/>
                <w14:ligatures w14:val="none"/>
              </w:rPr>
              <w:t>1,352</w:t>
            </w:r>
          </w:p>
        </w:tc>
      </w:tr>
      <w:tr w:rsidR="00EE0E9E" w:rsidRPr="0027794C" w14:paraId="3C54254D" w14:textId="77777777" w:rsidTr="00D72BED">
        <w:trPr>
          <w:trHeight w:val="20"/>
        </w:trPr>
        <w:tc>
          <w:tcPr>
            <w:tcW w:w="421" w:type="dxa"/>
            <w:noWrap/>
            <w:vAlign w:val="bottom"/>
            <w:hideMark/>
          </w:tcPr>
          <w:p w14:paraId="2076FF13"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2551" w:type="dxa"/>
            <w:noWrap/>
            <w:vAlign w:val="bottom"/>
            <w:hideMark/>
          </w:tcPr>
          <w:p w14:paraId="10244F4D"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425" w:type="dxa"/>
            <w:noWrap/>
            <w:vAlign w:val="bottom"/>
            <w:hideMark/>
          </w:tcPr>
          <w:p w14:paraId="5C02F6D1"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173" w:type="dxa"/>
            <w:noWrap/>
            <w:vAlign w:val="bottom"/>
            <w:hideMark/>
          </w:tcPr>
          <w:p w14:paraId="78C39274"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394" w:type="dxa"/>
            <w:noWrap/>
            <w:vAlign w:val="bottom"/>
            <w:hideMark/>
          </w:tcPr>
          <w:p w14:paraId="01D666E1"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1843" w:type="dxa"/>
            <w:noWrap/>
            <w:vAlign w:val="bottom"/>
            <w:hideMark/>
          </w:tcPr>
          <w:p w14:paraId="1935673C"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c>
          <w:tcPr>
            <w:tcW w:w="425" w:type="dxa"/>
            <w:noWrap/>
            <w:vAlign w:val="bottom"/>
            <w:hideMark/>
          </w:tcPr>
          <w:p w14:paraId="30C623B2" w14:textId="77777777" w:rsidR="00EE0E9E" w:rsidRPr="003851C1" w:rsidRDefault="00EE0E9E" w:rsidP="003851C1">
            <w:pPr>
              <w:spacing w:after="0" w:line="240" w:lineRule="auto"/>
              <w:ind w:firstLine="0"/>
              <w:rPr>
                <w:rFonts w:ascii="Cormorant" w:eastAsia="Times New Roman" w:hAnsi="Cormorant" w:cs="Cormorant"/>
                <w:kern w:val="0"/>
                <w:sz w:val="14"/>
                <w:szCs w:val="14"/>
                <w:lang w:val="es-PE" w:eastAsia="es-PE"/>
                <w14:ligatures w14:val="none"/>
              </w:rPr>
            </w:pPr>
            <w:r w:rsidRPr="003851C1">
              <w:rPr>
                <w:rFonts w:ascii="Cormorant" w:eastAsia="Times New Roman" w:hAnsi="Cormorant" w:cs="Cormorant"/>
                <w:kern w:val="0"/>
                <w:sz w:val="14"/>
                <w:szCs w:val="14"/>
                <w:lang w:val="es-PE" w:eastAsia="es-PE"/>
                <w14:ligatures w14:val="none"/>
              </w:rPr>
              <w:t> </w:t>
            </w:r>
          </w:p>
        </w:tc>
      </w:tr>
    </w:tbl>
    <w:p w14:paraId="0327D950" w14:textId="77777777" w:rsidR="00EE0E9E" w:rsidRDefault="00EE0E9E" w:rsidP="00504BDD"/>
    <w:p w14:paraId="2AC8797A" w14:textId="77777777" w:rsidR="00EE0E9E" w:rsidRDefault="00EE0E9E">
      <w:pPr>
        <w:spacing w:line="259" w:lineRule="auto"/>
        <w:ind w:firstLine="0"/>
      </w:pPr>
      <w:r>
        <w:br w:type="page"/>
      </w:r>
    </w:p>
    <w:p w14:paraId="67E905A0" w14:textId="77777777" w:rsidR="00EE0E9E" w:rsidRDefault="00EE0E9E">
      <w:pPr>
        <w:spacing w:line="259" w:lineRule="auto"/>
        <w:ind w:firstLine="0"/>
      </w:pPr>
    </w:p>
    <w:p w14:paraId="7189C6D4" w14:textId="77777777" w:rsidR="00EE0E9E" w:rsidRPr="00CA3527" w:rsidRDefault="00EE0E9E" w:rsidP="00677418">
      <w:pPr>
        <w:pStyle w:val="Subttulo"/>
        <w:rPr>
          <w:rStyle w:val="nfasissutil"/>
          <w:b/>
          <w:bCs/>
          <w:i w:val="0"/>
          <w:iCs w:val="0"/>
          <w:color w:val="auto"/>
          <w:sz w:val="24"/>
          <w:szCs w:val="24"/>
          <w:lang w:val="es-PE"/>
        </w:rPr>
      </w:pPr>
      <w:r w:rsidRPr="00CA3527">
        <w:rPr>
          <w:rStyle w:val="nfasissutil"/>
          <w:b/>
          <w:bCs/>
          <w:i w:val="0"/>
          <w:iCs w:val="0"/>
          <w:color w:val="auto"/>
          <w:sz w:val="24"/>
          <w:szCs w:val="24"/>
          <w:lang w:val="es-PE"/>
        </w:rPr>
        <w:t xml:space="preserve">La Gran Oración sobre </w:t>
      </w:r>
      <w:r w:rsidRPr="00CA3527">
        <w:rPr>
          <w:rStyle w:val="nfasissutil"/>
          <w:b/>
          <w:bCs/>
          <w:color w:val="auto"/>
          <w:sz w:val="24"/>
          <w:szCs w:val="24"/>
          <w:lang w:val="es-PE"/>
        </w:rPr>
        <w:t>Tipiṭaka Dhamma Cetiya</w:t>
      </w:r>
    </w:p>
    <w:p w14:paraId="4D9DAEF2" w14:textId="77777777" w:rsidR="00EE0E9E" w:rsidRPr="00CA3527" w:rsidRDefault="00EE0E9E" w:rsidP="0065568C">
      <w:pPr>
        <w:pStyle w:val="Subttulo"/>
        <w:rPr>
          <w:sz w:val="20"/>
          <w:szCs w:val="20"/>
          <w:lang w:val="es-PE"/>
        </w:rPr>
      </w:pPr>
      <w:r w:rsidRPr="00CA3527">
        <w:rPr>
          <w:sz w:val="20"/>
          <w:szCs w:val="20"/>
          <w:lang w:val="es-PE"/>
        </w:rPr>
        <w:t xml:space="preserve">Currículo regular </w:t>
      </w:r>
      <w:r>
        <w:rPr>
          <w:sz w:val="20"/>
          <w:szCs w:val="20"/>
          <w:lang w:val="es-PE"/>
        </w:rPr>
        <w:t>de</w:t>
      </w:r>
      <w:r w:rsidRPr="00CA3527">
        <w:rPr>
          <w:sz w:val="20"/>
          <w:szCs w:val="20"/>
          <w:lang w:val="es-PE"/>
        </w:rPr>
        <w:t xml:space="preserve"> l</w:t>
      </w:r>
      <w:r>
        <w:rPr>
          <w:sz w:val="20"/>
          <w:szCs w:val="20"/>
          <w:lang w:val="es-PE"/>
        </w:rPr>
        <w:t>os</w:t>
      </w:r>
      <w:r w:rsidRPr="00CA3527">
        <w:rPr>
          <w:sz w:val="20"/>
          <w:szCs w:val="20"/>
          <w:lang w:val="es-PE"/>
        </w:rPr>
        <w:t xml:space="preserve"> estudio</w:t>
      </w:r>
      <w:r>
        <w:rPr>
          <w:sz w:val="20"/>
          <w:szCs w:val="20"/>
          <w:lang w:val="es-PE"/>
        </w:rPr>
        <w:t>s</w:t>
      </w:r>
      <w:r w:rsidRPr="00CA3527">
        <w:rPr>
          <w:sz w:val="20"/>
          <w:szCs w:val="20"/>
          <w:lang w:val="es-PE"/>
        </w:rPr>
        <w:t xml:space="preserve"> de los</w:t>
      </w:r>
      <w:r w:rsidRPr="00CA3527">
        <w:rPr>
          <w:i/>
          <w:iCs/>
          <w:sz w:val="20"/>
          <w:szCs w:val="20"/>
          <w:lang w:val="es-PE"/>
        </w:rPr>
        <w:t xml:space="preserve"> Piṭakas Pāḷi </w:t>
      </w:r>
      <w:r w:rsidRPr="00CA3527">
        <w:rPr>
          <w:sz w:val="20"/>
          <w:szCs w:val="20"/>
          <w:lang w:val="es-PE"/>
        </w:rPr>
        <w:t>canónicos, comentarios y subcomentarios</w:t>
      </w:r>
    </w:p>
    <w:p w14:paraId="354D648A" w14:textId="77777777" w:rsidR="00EE0E9E" w:rsidRPr="00CA3527" w:rsidRDefault="00EE0E9E" w:rsidP="00F06170">
      <w:pPr>
        <w:rPr>
          <w:lang w:val="es-PE"/>
        </w:rPr>
      </w:pPr>
    </w:p>
    <w:tbl>
      <w:tblPr>
        <w:tblW w:w="5457" w:type="dxa"/>
        <w:jc w:val="center"/>
        <w:tblCellMar>
          <w:left w:w="70" w:type="dxa"/>
          <w:right w:w="70" w:type="dxa"/>
        </w:tblCellMar>
        <w:tblLook w:val="04A0" w:firstRow="1" w:lastRow="0" w:firstColumn="1" w:lastColumn="0" w:noHBand="0" w:noVBand="1"/>
      </w:tblPr>
      <w:tblGrid>
        <w:gridCol w:w="1129"/>
        <w:gridCol w:w="784"/>
        <w:gridCol w:w="709"/>
        <w:gridCol w:w="709"/>
        <w:gridCol w:w="708"/>
        <w:gridCol w:w="709"/>
        <w:gridCol w:w="709"/>
      </w:tblGrid>
      <w:tr w:rsidR="00EE0E9E" w:rsidRPr="0047433E" w14:paraId="392678F8" w14:textId="77777777" w:rsidTr="00CA3527">
        <w:trPr>
          <w:trHeight w:val="330"/>
          <w:jc w:val="center"/>
        </w:trPr>
        <w:tc>
          <w:tcPr>
            <w:tcW w:w="1129" w:type="dxa"/>
            <w:vMerge w:val="restart"/>
            <w:tcBorders>
              <w:top w:val="single" w:sz="4" w:space="0" w:color="808080"/>
              <w:left w:val="single" w:sz="4" w:space="0" w:color="808080"/>
              <w:right w:val="single" w:sz="4" w:space="0" w:color="808080"/>
            </w:tcBorders>
            <w:noWrap/>
            <w:vAlign w:val="bottom"/>
            <w:hideMark/>
          </w:tcPr>
          <w:p w14:paraId="7516C7D0" w14:textId="77777777" w:rsidR="00EE0E9E" w:rsidRPr="00686583" w:rsidRDefault="00EE0E9E" w:rsidP="00612039">
            <w:pPr>
              <w:spacing w:after="0" w:line="240" w:lineRule="auto"/>
              <w:ind w:firstLine="0"/>
              <w:rPr>
                <w:rFonts w:ascii="Cormorant" w:eastAsia="Times New Roman" w:hAnsi="Cormorant" w:cs="Cormorant"/>
                <w:b/>
                <w:bCs/>
                <w:kern w:val="0"/>
                <w:szCs w:val="18"/>
                <w:lang w:val="es-PE" w:eastAsia="es-PE"/>
                <w14:ligatures w14:val="none"/>
              </w:rPr>
            </w:pPr>
            <w:r w:rsidRPr="00ED7DB6">
              <w:rPr>
                <w:rFonts w:ascii="Cormorant" w:eastAsia="Times New Roman" w:hAnsi="Cormorant" w:cs="Cormorant"/>
                <w:b/>
                <w:bCs/>
                <w:kern w:val="0"/>
                <w:szCs w:val="18"/>
                <w:lang w:val="es-PE" w:eastAsia="es-PE"/>
                <w14:ligatures w14:val="none"/>
              </w:rPr>
              <w:t xml:space="preserve">Piṭaka </w:t>
            </w:r>
          </w:p>
          <w:p w14:paraId="05FC73EC" w14:textId="77777777" w:rsidR="00EE0E9E" w:rsidRPr="00ED7DB6" w:rsidRDefault="00EE0E9E" w:rsidP="00ED7DB6">
            <w:pPr>
              <w:spacing w:after="0" w:line="240" w:lineRule="auto"/>
              <w:rPr>
                <w:rFonts w:ascii="Cormorant" w:eastAsia="Times New Roman" w:hAnsi="Cormorant" w:cs="Cormorant"/>
                <w:b/>
                <w:bCs/>
                <w:kern w:val="0"/>
                <w:szCs w:val="18"/>
                <w:lang w:val="es-PE" w:eastAsia="es-PE"/>
                <w14:ligatures w14:val="none"/>
              </w:rPr>
            </w:pPr>
            <w:r w:rsidRPr="00ED7DB6">
              <w:rPr>
                <w:rFonts w:ascii="Cormorant" w:eastAsia="Times New Roman" w:hAnsi="Cormorant" w:cs="Cormorant"/>
                <w:b/>
                <w:bCs/>
                <w:kern w:val="0"/>
                <w:szCs w:val="18"/>
                <w:lang w:val="es-PE" w:eastAsia="es-PE"/>
                <w14:ligatures w14:val="none"/>
              </w:rPr>
              <w:t> </w:t>
            </w:r>
          </w:p>
        </w:tc>
        <w:tc>
          <w:tcPr>
            <w:tcW w:w="1493" w:type="dxa"/>
            <w:gridSpan w:val="2"/>
            <w:tcBorders>
              <w:top w:val="single" w:sz="4" w:space="0" w:color="808080"/>
              <w:left w:val="nil"/>
              <w:bottom w:val="single" w:sz="4" w:space="0" w:color="808080"/>
              <w:right w:val="single" w:sz="4" w:space="0" w:color="808080"/>
            </w:tcBorders>
            <w:noWrap/>
            <w:vAlign w:val="bottom"/>
            <w:hideMark/>
          </w:tcPr>
          <w:p w14:paraId="40F7D3DD" w14:textId="77777777" w:rsidR="00EE0E9E" w:rsidRPr="00ED7DB6" w:rsidRDefault="00EE0E9E" w:rsidP="0047433E">
            <w:pPr>
              <w:spacing w:after="0" w:line="240" w:lineRule="auto"/>
              <w:ind w:firstLine="0"/>
              <w:jc w:val="center"/>
              <w:rPr>
                <w:rFonts w:ascii="Cormorant" w:eastAsia="Times New Roman" w:hAnsi="Cormorant" w:cs="Cormorant"/>
                <w:b/>
                <w:bCs/>
                <w:kern w:val="0"/>
                <w:szCs w:val="18"/>
                <w:lang w:val="es-PE" w:eastAsia="es-PE"/>
                <w14:ligatures w14:val="none"/>
              </w:rPr>
            </w:pPr>
            <w:r w:rsidRPr="00ED7DB6">
              <w:rPr>
                <w:rFonts w:ascii="Cormorant" w:eastAsia="Times New Roman" w:hAnsi="Cormorant" w:cs="Cormorant"/>
                <w:b/>
                <w:bCs/>
                <w:kern w:val="0"/>
                <w:szCs w:val="18"/>
                <w:lang w:val="es-PE" w:eastAsia="es-PE"/>
                <w14:ligatures w14:val="none"/>
              </w:rPr>
              <w:t>Canon Pāḷi</w:t>
            </w:r>
          </w:p>
        </w:tc>
        <w:tc>
          <w:tcPr>
            <w:tcW w:w="1417" w:type="dxa"/>
            <w:gridSpan w:val="2"/>
            <w:tcBorders>
              <w:top w:val="single" w:sz="4" w:space="0" w:color="808080"/>
              <w:left w:val="nil"/>
              <w:bottom w:val="single" w:sz="4" w:space="0" w:color="808080"/>
              <w:right w:val="single" w:sz="4" w:space="0" w:color="808080"/>
            </w:tcBorders>
            <w:noWrap/>
            <w:vAlign w:val="bottom"/>
            <w:hideMark/>
          </w:tcPr>
          <w:p w14:paraId="7E87A8C9" w14:textId="77777777" w:rsidR="00EE0E9E" w:rsidRPr="00ED7DB6" w:rsidRDefault="00EE0E9E" w:rsidP="0047433E">
            <w:pPr>
              <w:spacing w:after="0" w:line="240" w:lineRule="auto"/>
              <w:ind w:firstLine="0"/>
              <w:jc w:val="center"/>
              <w:rPr>
                <w:rFonts w:ascii="Cormorant" w:eastAsia="Times New Roman" w:hAnsi="Cormorant" w:cs="Cormorant"/>
                <w:b/>
                <w:bCs/>
                <w:kern w:val="0"/>
                <w:szCs w:val="18"/>
                <w:lang w:val="es-PE" w:eastAsia="es-PE"/>
                <w14:ligatures w14:val="none"/>
              </w:rPr>
            </w:pPr>
            <w:r w:rsidRPr="00ED7DB6">
              <w:rPr>
                <w:rFonts w:ascii="Cormorant" w:eastAsia="Times New Roman" w:hAnsi="Cormorant" w:cs="Cormorant"/>
                <w:b/>
                <w:bCs/>
                <w:kern w:val="0"/>
                <w:szCs w:val="18"/>
                <w:lang w:val="es-PE" w:eastAsia="es-PE"/>
                <w14:ligatures w14:val="none"/>
              </w:rPr>
              <w:t>Aṭṭhakathā</w:t>
            </w:r>
          </w:p>
        </w:tc>
        <w:tc>
          <w:tcPr>
            <w:tcW w:w="1418" w:type="dxa"/>
            <w:gridSpan w:val="2"/>
            <w:tcBorders>
              <w:top w:val="single" w:sz="4" w:space="0" w:color="808080"/>
              <w:left w:val="nil"/>
              <w:bottom w:val="single" w:sz="4" w:space="0" w:color="808080"/>
              <w:right w:val="single" w:sz="4" w:space="0" w:color="808080"/>
            </w:tcBorders>
            <w:noWrap/>
            <w:vAlign w:val="bottom"/>
            <w:hideMark/>
          </w:tcPr>
          <w:p w14:paraId="35632F9D" w14:textId="77777777" w:rsidR="00EE0E9E" w:rsidRPr="00ED7DB6" w:rsidRDefault="00EE0E9E" w:rsidP="0047433E">
            <w:pPr>
              <w:spacing w:after="0" w:line="240" w:lineRule="auto"/>
              <w:ind w:firstLine="0"/>
              <w:jc w:val="center"/>
              <w:rPr>
                <w:rFonts w:ascii="Cormorant" w:eastAsia="Times New Roman" w:hAnsi="Cormorant" w:cs="Cormorant"/>
                <w:b/>
                <w:bCs/>
                <w:kern w:val="0"/>
                <w:szCs w:val="18"/>
                <w:lang w:val="es-PE" w:eastAsia="es-PE"/>
                <w14:ligatures w14:val="none"/>
              </w:rPr>
            </w:pPr>
            <w:r w:rsidRPr="00ED7DB6">
              <w:rPr>
                <w:rFonts w:ascii="Cormorant" w:eastAsia="Times New Roman" w:hAnsi="Cormorant" w:cs="Cormorant"/>
                <w:b/>
                <w:bCs/>
                <w:kern w:val="0"/>
                <w:szCs w:val="18"/>
                <w:lang w:val="es-PE" w:eastAsia="es-PE"/>
                <w14:ligatures w14:val="none"/>
              </w:rPr>
              <w:t>Ṭīkā</w:t>
            </w:r>
          </w:p>
        </w:tc>
      </w:tr>
      <w:tr w:rsidR="00EE0E9E" w:rsidRPr="0047433E" w14:paraId="0F188256" w14:textId="77777777" w:rsidTr="00CA3527">
        <w:trPr>
          <w:trHeight w:val="330"/>
          <w:jc w:val="center"/>
        </w:trPr>
        <w:tc>
          <w:tcPr>
            <w:tcW w:w="1129" w:type="dxa"/>
            <w:vMerge/>
            <w:tcBorders>
              <w:left w:val="single" w:sz="4" w:space="0" w:color="808080"/>
              <w:bottom w:val="single" w:sz="4" w:space="0" w:color="808080"/>
              <w:right w:val="single" w:sz="4" w:space="0" w:color="808080"/>
            </w:tcBorders>
            <w:noWrap/>
            <w:vAlign w:val="bottom"/>
            <w:hideMark/>
          </w:tcPr>
          <w:p w14:paraId="13FBA141" w14:textId="77777777" w:rsidR="00EE0E9E" w:rsidRPr="00ED7DB6" w:rsidRDefault="00EE0E9E" w:rsidP="00ED7DB6">
            <w:pPr>
              <w:spacing w:after="0" w:line="240" w:lineRule="auto"/>
              <w:ind w:firstLine="0"/>
              <w:rPr>
                <w:rFonts w:ascii="Cormorant" w:eastAsia="Times New Roman" w:hAnsi="Cormorant" w:cs="Cormorant"/>
                <w:b/>
                <w:bCs/>
                <w:kern w:val="0"/>
                <w:szCs w:val="18"/>
                <w:lang w:val="es-PE" w:eastAsia="es-PE"/>
                <w14:ligatures w14:val="none"/>
              </w:rPr>
            </w:pPr>
          </w:p>
        </w:tc>
        <w:tc>
          <w:tcPr>
            <w:tcW w:w="784" w:type="dxa"/>
            <w:tcBorders>
              <w:top w:val="nil"/>
              <w:left w:val="nil"/>
              <w:bottom w:val="single" w:sz="4" w:space="0" w:color="808080"/>
              <w:right w:val="single" w:sz="4" w:space="0" w:color="808080"/>
            </w:tcBorders>
            <w:noWrap/>
            <w:vAlign w:val="bottom"/>
            <w:hideMark/>
          </w:tcPr>
          <w:p w14:paraId="37660851" w14:textId="77777777" w:rsidR="00EE0E9E" w:rsidRPr="00CA3527" w:rsidRDefault="00EE0E9E" w:rsidP="0047433E">
            <w:pPr>
              <w:spacing w:after="0" w:line="240" w:lineRule="auto"/>
              <w:ind w:firstLine="0"/>
              <w:jc w:val="center"/>
              <w:rPr>
                <w:rFonts w:ascii="Cormorant" w:eastAsia="Times New Roman" w:hAnsi="Cormorant" w:cs="Cormorant"/>
                <w:b/>
                <w:bCs/>
                <w:kern w:val="0"/>
                <w:sz w:val="14"/>
                <w:szCs w:val="14"/>
                <w:lang w:val="es-PE" w:eastAsia="es-PE"/>
                <w14:ligatures w14:val="none"/>
              </w:rPr>
            </w:pPr>
            <w:r w:rsidRPr="00CA3527">
              <w:rPr>
                <w:rFonts w:ascii="Cormorant" w:eastAsia="Times New Roman" w:hAnsi="Cormorant" w:cs="Cormorant"/>
                <w:b/>
                <w:bCs/>
                <w:kern w:val="0"/>
                <w:sz w:val="14"/>
                <w:szCs w:val="14"/>
                <w:lang w:val="es-PE" w:eastAsia="es-PE"/>
                <w14:ligatures w14:val="none"/>
              </w:rPr>
              <w:t>No. Libro</w:t>
            </w:r>
          </w:p>
        </w:tc>
        <w:tc>
          <w:tcPr>
            <w:tcW w:w="709" w:type="dxa"/>
            <w:tcBorders>
              <w:top w:val="nil"/>
              <w:left w:val="nil"/>
              <w:bottom w:val="single" w:sz="4" w:space="0" w:color="808080"/>
              <w:right w:val="single" w:sz="4" w:space="0" w:color="808080"/>
            </w:tcBorders>
            <w:noWrap/>
            <w:vAlign w:val="bottom"/>
            <w:hideMark/>
          </w:tcPr>
          <w:p w14:paraId="6059CCC3" w14:textId="77777777" w:rsidR="00EE0E9E" w:rsidRPr="00CA3527" w:rsidRDefault="00EE0E9E" w:rsidP="0047433E">
            <w:pPr>
              <w:spacing w:after="0" w:line="240" w:lineRule="auto"/>
              <w:ind w:firstLine="0"/>
              <w:jc w:val="center"/>
              <w:rPr>
                <w:rFonts w:ascii="Cormorant" w:eastAsia="Times New Roman" w:hAnsi="Cormorant" w:cs="Cormorant"/>
                <w:b/>
                <w:bCs/>
                <w:kern w:val="0"/>
                <w:sz w:val="14"/>
                <w:szCs w:val="14"/>
                <w:lang w:val="es-PE" w:eastAsia="es-PE"/>
                <w14:ligatures w14:val="none"/>
              </w:rPr>
            </w:pPr>
            <w:r w:rsidRPr="00CA3527">
              <w:rPr>
                <w:rFonts w:ascii="Cormorant" w:eastAsia="Times New Roman" w:hAnsi="Cormorant" w:cs="Cormorant"/>
                <w:b/>
                <w:bCs/>
                <w:kern w:val="0"/>
                <w:sz w:val="14"/>
                <w:szCs w:val="14"/>
                <w:lang w:val="es-PE" w:eastAsia="es-PE"/>
                <w14:ligatures w14:val="none"/>
              </w:rPr>
              <w:t>No. Págs.</w:t>
            </w:r>
          </w:p>
        </w:tc>
        <w:tc>
          <w:tcPr>
            <w:tcW w:w="709" w:type="dxa"/>
            <w:tcBorders>
              <w:top w:val="nil"/>
              <w:left w:val="nil"/>
              <w:bottom w:val="single" w:sz="4" w:space="0" w:color="808080"/>
              <w:right w:val="single" w:sz="4" w:space="0" w:color="808080"/>
            </w:tcBorders>
            <w:noWrap/>
            <w:vAlign w:val="bottom"/>
            <w:hideMark/>
          </w:tcPr>
          <w:p w14:paraId="70113DA9" w14:textId="77777777" w:rsidR="00EE0E9E" w:rsidRPr="00CA3527" w:rsidRDefault="00EE0E9E" w:rsidP="0047433E">
            <w:pPr>
              <w:spacing w:after="0" w:line="240" w:lineRule="auto"/>
              <w:ind w:firstLine="0"/>
              <w:jc w:val="center"/>
              <w:rPr>
                <w:rFonts w:ascii="Cormorant" w:eastAsia="Times New Roman" w:hAnsi="Cormorant" w:cs="Cormorant"/>
                <w:b/>
                <w:bCs/>
                <w:kern w:val="0"/>
                <w:sz w:val="14"/>
                <w:szCs w:val="14"/>
                <w:lang w:val="es-PE" w:eastAsia="es-PE"/>
                <w14:ligatures w14:val="none"/>
              </w:rPr>
            </w:pPr>
            <w:r w:rsidRPr="00CA3527">
              <w:rPr>
                <w:rFonts w:ascii="Cormorant" w:eastAsia="Times New Roman" w:hAnsi="Cormorant" w:cs="Cormorant"/>
                <w:b/>
                <w:bCs/>
                <w:kern w:val="0"/>
                <w:sz w:val="14"/>
                <w:szCs w:val="14"/>
                <w:lang w:val="es-PE" w:eastAsia="es-PE"/>
                <w14:ligatures w14:val="none"/>
              </w:rPr>
              <w:t>No. Libro</w:t>
            </w:r>
          </w:p>
        </w:tc>
        <w:tc>
          <w:tcPr>
            <w:tcW w:w="708" w:type="dxa"/>
            <w:tcBorders>
              <w:top w:val="nil"/>
              <w:left w:val="nil"/>
              <w:bottom w:val="single" w:sz="4" w:space="0" w:color="808080"/>
              <w:right w:val="single" w:sz="4" w:space="0" w:color="808080"/>
            </w:tcBorders>
            <w:noWrap/>
            <w:vAlign w:val="bottom"/>
            <w:hideMark/>
          </w:tcPr>
          <w:p w14:paraId="60778104" w14:textId="77777777" w:rsidR="00EE0E9E" w:rsidRPr="00CA3527" w:rsidRDefault="00EE0E9E" w:rsidP="0047433E">
            <w:pPr>
              <w:spacing w:after="0" w:line="240" w:lineRule="auto"/>
              <w:ind w:firstLine="0"/>
              <w:jc w:val="center"/>
              <w:rPr>
                <w:rFonts w:ascii="Cormorant" w:eastAsia="Times New Roman" w:hAnsi="Cormorant" w:cs="Cormorant"/>
                <w:b/>
                <w:bCs/>
                <w:kern w:val="0"/>
                <w:sz w:val="14"/>
                <w:szCs w:val="14"/>
                <w:lang w:val="es-PE" w:eastAsia="es-PE"/>
                <w14:ligatures w14:val="none"/>
              </w:rPr>
            </w:pPr>
            <w:r w:rsidRPr="00CA3527">
              <w:rPr>
                <w:rFonts w:ascii="Cormorant" w:eastAsia="Times New Roman" w:hAnsi="Cormorant" w:cs="Cormorant"/>
                <w:b/>
                <w:bCs/>
                <w:kern w:val="0"/>
                <w:sz w:val="14"/>
                <w:szCs w:val="14"/>
                <w:lang w:val="es-PE" w:eastAsia="es-PE"/>
                <w14:ligatures w14:val="none"/>
              </w:rPr>
              <w:t>No. Págs.</w:t>
            </w:r>
          </w:p>
        </w:tc>
        <w:tc>
          <w:tcPr>
            <w:tcW w:w="709" w:type="dxa"/>
            <w:tcBorders>
              <w:top w:val="nil"/>
              <w:left w:val="nil"/>
              <w:bottom w:val="single" w:sz="4" w:space="0" w:color="808080"/>
              <w:right w:val="single" w:sz="4" w:space="0" w:color="808080"/>
            </w:tcBorders>
            <w:noWrap/>
            <w:vAlign w:val="bottom"/>
            <w:hideMark/>
          </w:tcPr>
          <w:p w14:paraId="639D63C6" w14:textId="77777777" w:rsidR="00EE0E9E" w:rsidRPr="00CA3527" w:rsidRDefault="00EE0E9E" w:rsidP="0047433E">
            <w:pPr>
              <w:spacing w:after="0" w:line="240" w:lineRule="auto"/>
              <w:ind w:firstLine="0"/>
              <w:jc w:val="center"/>
              <w:rPr>
                <w:rFonts w:ascii="Cormorant" w:eastAsia="Times New Roman" w:hAnsi="Cormorant" w:cs="Cormorant"/>
                <w:b/>
                <w:bCs/>
                <w:kern w:val="0"/>
                <w:sz w:val="14"/>
                <w:szCs w:val="14"/>
                <w:lang w:val="es-PE" w:eastAsia="es-PE"/>
                <w14:ligatures w14:val="none"/>
              </w:rPr>
            </w:pPr>
            <w:r w:rsidRPr="00CA3527">
              <w:rPr>
                <w:rFonts w:ascii="Cormorant" w:eastAsia="Times New Roman" w:hAnsi="Cormorant" w:cs="Cormorant"/>
                <w:b/>
                <w:bCs/>
                <w:kern w:val="0"/>
                <w:sz w:val="14"/>
                <w:szCs w:val="14"/>
                <w:lang w:val="es-PE" w:eastAsia="es-PE"/>
                <w14:ligatures w14:val="none"/>
              </w:rPr>
              <w:t>No. Libro</w:t>
            </w:r>
          </w:p>
        </w:tc>
        <w:tc>
          <w:tcPr>
            <w:tcW w:w="709" w:type="dxa"/>
            <w:tcBorders>
              <w:top w:val="nil"/>
              <w:left w:val="nil"/>
              <w:bottom w:val="single" w:sz="4" w:space="0" w:color="808080"/>
              <w:right w:val="single" w:sz="4" w:space="0" w:color="808080"/>
            </w:tcBorders>
            <w:noWrap/>
            <w:vAlign w:val="bottom"/>
            <w:hideMark/>
          </w:tcPr>
          <w:p w14:paraId="28097D4C" w14:textId="77777777" w:rsidR="00EE0E9E" w:rsidRPr="00CA3527" w:rsidRDefault="00EE0E9E" w:rsidP="0047433E">
            <w:pPr>
              <w:spacing w:after="0" w:line="240" w:lineRule="auto"/>
              <w:ind w:firstLine="0"/>
              <w:jc w:val="center"/>
              <w:rPr>
                <w:rFonts w:ascii="Cormorant" w:eastAsia="Times New Roman" w:hAnsi="Cormorant" w:cs="Cormorant"/>
                <w:b/>
                <w:bCs/>
                <w:kern w:val="0"/>
                <w:sz w:val="14"/>
                <w:szCs w:val="14"/>
                <w:lang w:val="es-PE" w:eastAsia="es-PE"/>
                <w14:ligatures w14:val="none"/>
              </w:rPr>
            </w:pPr>
            <w:r w:rsidRPr="00CA3527">
              <w:rPr>
                <w:rFonts w:ascii="Cormorant" w:eastAsia="Times New Roman" w:hAnsi="Cormorant" w:cs="Cormorant"/>
                <w:b/>
                <w:bCs/>
                <w:kern w:val="0"/>
                <w:sz w:val="14"/>
                <w:szCs w:val="14"/>
                <w:lang w:val="es-PE" w:eastAsia="es-PE"/>
                <w14:ligatures w14:val="none"/>
              </w:rPr>
              <w:t>No. Págs.</w:t>
            </w:r>
          </w:p>
        </w:tc>
      </w:tr>
      <w:tr w:rsidR="00EE0E9E" w:rsidRPr="0047433E" w14:paraId="2511B011" w14:textId="77777777" w:rsidTr="00CA3527">
        <w:trPr>
          <w:trHeight w:val="20"/>
          <w:jc w:val="center"/>
        </w:trPr>
        <w:tc>
          <w:tcPr>
            <w:tcW w:w="1129" w:type="dxa"/>
            <w:tcBorders>
              <w:top w:val="nil"/>
              <w:left w:val="single" w:sz="4" w:space="0" w:color="808080"/>
              <w:bottom w:val="single" w:sz="4" w:space="0" w:color="808080"/>
              <w:right w:val="single" w:sz="4" w:space="0" w:color="808080"/>
            </w:tcBorders>
            <w:noWrap/>
            <w:vAlign w:val="bottom"/>
            <w:hideMark/>
          </w:tcPr>
          <w:p w14:paraId="3A4CD9C9" w14:textId="77777777" w:rsidR="00EE0E9E" w:rsidRPr="00ED7DB6" w:rsidRDefault="00EE0E9E" w:rsidP="00ED7DB6">
            <w:pPr>
              <w:spacing w:after="0" w:line="240" w:lineRule="auto"/>
              <w:ind w:firstLine="0"/>
              <w:rPr>
                <w:rFonts w:ascii="Cormorant" w:eastAsia="Times New Roman" w:hAnsi="Cormorant" w:cs="Cormorant"/>
                <w:kern w:val="0"/>
                <w:szCs w:val="18"/>
                <w:lang w:val="es-PE" w:eastAsia="es-PE"/>
                <w14:ligatures w14:val="none"/>
              </w:rPr>
            </w:pPr>
            <w:r w:rsidRPr="00ED7DB6">
              <w:rPr>
                <w:rFonts w:ascii="Cormorant" w:eastAsia="Times New Roman" w:hAnsi="Cormorant" w:cs="Cormorant"/>
                <w:kern w:val="0"/>
                <w:szCs w:val="18"/>
                <w:lang w:val="es-PE" w:eastAsia="es-PE"/>
                <w14:ligatures w14:val="none"/>
              </w:rPr>
              <w:t>Vinaya</w:t>
            </w:r>
          </w:p>
        </w:tc>
        <w:tc>
          <w:tcPr>
            <w:tcW w:w="784" w:type="dxa"/>
            <w:tcBorders>
              <w:top w:val="nil"/>
              <w:left w:val="nil"/>
              <w:bottom w:val="single" w:sz="4" w:space="0" w:color="808080"/>
              <w:right w:val="single" w:sz="4" w:space="0" w:color="808080"/>
            </w:tcBorders>
            <w:noWrap/>
            <w:vAlign w:val="bottom"/>
            <w:hideMark/>
          </w:tcPr>
          <w:p w14:paraId="314BC4DE" w14:textId="77777777" w:rsidR="00EE0E9E" w:rsidRPr="00ED7DB6" w:rsidRDefault="00EE0E9E" w:rsidP="00ED7DB6">
            <w:pPr>
              <w:spacing w:after="0" w:line="240" w:lineRule="auto"/>
              <w:ind w:firstLine="0"/>
              <w:jc w:val="right"/>
              <w:rPr>
                <w:rFonts w:ascii="Cormorant" w:eastAsia="Times New Roman" w:hAnsi="Cormorant" w:cs="Cormorant"/>
                <w:kern w:val="0"/>
                <w:szCs w:val="18"/>
                <w:lang w:val="es-PE" w:eastAsia="es-PE"/>
                <w14:ligatures w14:val="none"/>
              </w:rPr>
            </w:pPr>
            <w:r w:rsidRPr="00ED7DB6">
              <w:rPr>
                <w:rFonts w:ascii="Cormorant" w:eastAsia="Times New Roman" w:hAnsi="Cormorant" w:cs="Cormorant"/>
                <w:kern w:val="0"/>
                <w:szCs w:val="18"/>
                <w:lang w:val="es-PE" w:eastAsia="es-PE"/>
                <w14:ligatures w14:val="none"/>
              </w:rPr>
              <w:t>5</w:t>
            </w:r>
          </w:p>
        </w:tc>
        <w:tc>
          <w:tcPr>
            <w:tcW w:w="709" w:type="dxa"/>
            <w:tcBorders>
              <w:top w:val="nil"/>
              <w:left w:val="nil"/>
              <w:bottom w:val="single" w:sz="4" w:space="0" w:color="808080"/>
              <w:right w:val="single" w:sz="4" w:space="0" w:color="808080"/>
            </w:tcBorders>
            <w:noWrap/>
            <w:vAlign w:val="bottom"/>
            <w:hideMark/>
          </w:tcPr>
          <w:p w14:paraId="42CC521D" w14:textId="77777777" w:rsidR="00EE0E9E" w:rsidRPr="00ED7DB6" w:rsidRDefault="00EE0E9E" w:rsidP="00ED7DB6">
            <w:pPr>
              <w:spacing w:after="0" w:line="240" w:lineRule="auto"/>
              <w:ind w:firstLine="0"/>
              <w:jc w:val="right"/>
              <w:rPr>
                <w:rFonts w:ascii="Cormorant" w:eastAsia="Times New Roman" w:hAnsi="Cormorant" w:cs="Cormorant"/>
                <w:kern w:val="0"/>
                <w:szCs w:val="18"/>
                <w:lang w:val="es-PE" w:eastAsia="es-PE"/>
                <w14:ligatures w14:val="none"/>
              </w:rPr>
            </w:pPr>
            <w:r w:rsidRPr="00ED7DB6">
              <w:rPr>
                <w:rFonts w:ascii="Cormorant" w:eastAsia="Times New Roman" w:hAnsi="Cormorant" w:cs="Cormorant"/>
                <w:kern w:val="0"/>
                <w:szCs w:val="18"/>
                <w:lang w:val="es-PE" w:eastAsia="es-PE"/>
                <w14:ligatures w14:val="none"/>
              </w:rPr>
              <w:t>2,260</w:t>
            </w:r>
          </w:p>
        </w:tc>
        <w:tc>
          <w:tcPr>
            <w:tcW w:w="709" w:type="dxa"/>
            <w:tcBorders>
              <w:top w:val="nil"/>
              <w:left w:val="nil"/>
              <w:bottom w:val="single" w:sz="4" w:space="0" w:color="808080"/>
              <w:right w:val="single" w:sz="4" w:space="0" w:color="808080"/>
            </w:tcBorders>
            <w:noWrap/>
            <w:vAlign w:val="bottom"/>
            <w:hideMark/>
          </w:tcPr>
          <w:p w14:paraId="3376F7BB" w14:textId="77777777" w:rsidR="00EE0E9E" w:rsidRPr="00ED7DB6" w:rsidRDefault="00EE0E9E" w:rsidP="00ED7DB6">
            <w:pPr>
              <w:spacing w:after="0" w:line="240" w:lineRule="auto"/>
              <w:ind w:firstLine="0"/>
              <w:jc w:val="right"/>
              <w:rPr>
                <w:rFonts w:ascii="Cormorant" w:eastAsia="Times New Roman" w:hAnsi="Cormorant" w:cs="Cormorant"/>
                <w:kern w:val="0"/>
                <w:szCs w:val="18"/>
                <w:lang w:val="es-PE" w:eastAsia="es-PE"/>
                <w14:ligatures w14:val="none"/>
              </w:rPr>
            </w:pPr>
            <w:r w:rsidRPr="00ED7DB6">
              <w:rPr>
                <w:rFonts w:ascii="Cormorant" w:eastAsia="Times New Roman" w:hAnsi="Cormorant" w:cs="Cormorant"/>
                <w:kern w:val="0"/>
                <w:szCs w:val="18"/>
                <w:lang w:val="es-PE" w:eastAsia="es-PE"/>
                <w14:ligatures w14:val="none"/>
              </w:rPr>
              <w:t>4</w:t>
            </w:r>
          </w:p>
        </w:tc>
        <w:tc>
          <w:tcPr>
            <w:tcW w:w="708" w:type="dxa"/>
            <w:tcBorders>
              <w:top w:val="nil"/>
              <w:left w:val="nil"/>
              <w:bottom w:val="single" w:sz="4" w:space="0" w:color="808080"/>
              <w:right w:val="single" w:sz="4" w:space="0" w:color="808080"/>
            </w:tcBorders>
            <w:noWrap/>
            <w:vAlign w:val="bottom"/>
            <w:hideMark/>
          </w:tcPr>
          <w:p w14:paraId="760A8890" w14:textId="77777777" w:rsidR="00EE0E9E" w:rsidRPr="00ED7DB6" w:rsidRDefault="00EE0E9E" w:rsidP="00ED7DB6">
            <w:pPr>
              <w:spacing w:after="0" w:line="240" w:lineRule="auto"/>
              <w:ind w:firstLine="0"/>
              <w:jc w:val="right"/>
              <w:rPr>
                <w:rFonts w:ascii="Cormorant" w:eastAsia="Times New Roman" w:hAnsi="Cormorant" w:cs="Cormorant"/>
                <w:kern w:val="0"/>
                <w:szCs w:val="18"/>
                <w:lang w:val="es-PE" w:eastAsia="es-PE"/>
                <w14:ligatures w14:val="none"/>
              </w:rPr>
            </w:pPr>
            <w:r w:rsidRPr="00ED7DB6">
              <w:rPr>
                <w:rFonts w:ascii="Cormorant" w:eastAsia="Times New Roman" w:hAnsi="Cormorant" w:cs="Cormorant"/>
                <w:kern w:val="0"/>
                <w:szCs w:val="18"/>
                <w:lang w:val="es-PE" w:eastAsia="es-PE"/>
                <w14:ligatures w14:val="none"/>
              </w:rPr>
              <w:t>1,360</w:t>
            </w:r>
          </w:p>
        </w:tc>
        <w:tc>
          <w:tcPr>
            <w:tcW w:w="709" w:type="dxa"/>
            <w:tcBorders>
              <w:top w:val="nil"/>
              <w:left w:val="nil"/>
              <w:bottom w:val="single" w:sz="4" w:space="0" w:color="808080"/>
              <w:right w:val="single" w:sz="4" w:space="0" w:color="808080"/>
            </w:tcBorders>
            <w:noWrap/>
            <w:vAlign w:val="bottom"/>
            <w:hideMark/>
          </w:tcPr>
          <w:p w14:paraId="0D25EF08" w14:textId="77777777" w:rsidR="00EE0E9E" w:rsidRPr="00ED7DB6" w:rsidRDefault="00EE0E9E" w:rsidP="00ED7DB6">
            <w:pPr>
              <w:spacing w:after="0" w:line="240" w:lineRule="auto"/>
              <w:ind w:firstLine="0"/>
              <w:jc w:val="right"/>
              <w:rPr>
                <w:rFonts w:ascii="Cormorant" w:eastAsia="Times New Roman" w:hAnsi="Cormorant" w:cs="Cormorant"/>
                <w:kern w:val="0"/>
                <w:szCs w:val="18"/>
                <w:lang w:val="es-PE" w:eastAsia="es-PE"/>
                <w14:ligatures w14:val="none"/>
              </w:rPr>
            </w:pPr>
            <w:r w:rsidRPr="00ED7DB6">
              <w:rPr>
                <w:rFonts w:ascii="Cormorant" w:eastAsia="Times New Roman" w:hAnsi="Cormorant" w:cs="Cormorant"/>
                <w:kern w:val="0"/>
                <w:szCs w:val="18"/>
                <w:lang w:val="es-PE" w:eastAsia="es-PE"/>
                <w14:ligatures w14:val="none"/>
              </w:rPr>
              <w:t>6</w:t>
            </w:r>
          </w:p>
        </w:tc>
        <w:tc>
          <w:tcPr>
            <w:tcW w:w="709" w:type="dxa"/>
            <w:tcBorders>
              <w:top w:val="nil"/>
              <w:left w:val="nil"/>
              <w:bottom w:val="single" w:sz="4" w:space="0" w:color="808080"/>
              <w:right w:val="single" w:sz="4" w:space="0" w:color="808080"/>
            </w:tcBorders>
            <w:noWrap/>
            <w:vAlign w:val="bottom"/>
            <w:hideMark/>
          </w:tcPr>
          <w:p w14:paraId="034FBCFC" w14:textId="77777777" w:rsidR="00EE0E9E" w:rsidRPr="00ED7DB6" w:rsidRDefault="00EE0E9E" w:rsidP="00ED7DB6">
            <w:pPr>
              <w:spacing w:after="0" w:line="240" w:lineRule="auto"/>
              <w:ind w:firstLine="0"/>
              <w:jc w:val="right"/>
              <w:rPr>
                <w:rFonts w:ascii="Cormorant" w:eastAsia="Times New Roman" w:hAnsi="Cormorant" w:cs="Cormorant"/>
                <w:kern w:val="0"/>
                <w:szCs w:val="18"/>
                <w:lang w:val="es-PE" w:eastAsia="es-PE"/>
                <w14:ligatures w14:val="none"/>
              </w:rPr>
            </w:pPr>
            <w:r w:rsidRPr="00ED7DB6">
              <w:rPr>
                <w:rFonts w:ascii="Cormorant" w:eastAsia="Times New Roman" w:hAnsi="Cormorant" w:cs="Cormorant"/>
                <w:kern w:val="0"/>
                <w:szCs w:val="18"/>
                <w:lang w:val="es-PE" w:eastAsia="es-PE"/>
                <w14:ligatures w14:val="none"/>
              </w:rPr>
              <w:t>2,673</w:t>
            </w:r>
          </w:p>
        </w:tc>
      </w:tr>
      <w:tr w:rsidR="00EE0E9E" w:rsidRPr="0047433E" w14:paraId="47ECCFC4" w14:textId="77777777" w:rsidTr="00CA3527">
        <w:trPr>
          <w:trHeight w:val="20"/>
          <w:jc w:val="center"/>
        </w:trPr>
        <w:tc>
          <w:tcPr>
            <w:tcW w:w="1129" w:type="dxa"/>
            <w:tcBorders>
              <w:top w:val="nil"/>
              <w:left w:val="single" w:sz="4" w:space="0" w:color="808080"/>
              <w:bottom w:val="single" w:sz="4" w:space="0" w:color="808080"/>
              <w:right w:val="single" w:sz="4" w:space="0" w:color="808080"/>
            </w:tcBorders>
            <w:noWrap/>
            <w:vAlign w:val="bottom"/>
            <w:hideMark/>
          </w:tcPr>
          <w:p w14:paraId="329C4F93" w14:textId="77777777" w:rsidR="00EE0E9E" w:rsidRPr="00ED7DB6" w:rsidRDefault="00EE0E9E" w:rsidP="00ED7DB6">
            <w:pPr>
              <w:spacing w:after="0" w:line="240" w:lineRule="auto"/>
              <w:ind w:firstLine="0"/>
              <w:rPr>
                <w:rFonts w:ascii="Cormorant" w:eastAsia="Times New Roman" w:hAnsi="Cormorant" w:cs="Cormorant"/>
                <w:kern w:val="0"/>
                <w:szCs w:val="18"/>
                <w:lang w:val="es-PE" w:eastAsia="es-PE"/>
                <w14:ligatures w14:val="none"/>
              </w:rPr>
            </w:pPr>
            <w:r w:rsidRPr="00ED7DB6">
              <w:rPr>
                <w:rFonts w:ascii="Cormorant" w:eastAsia="Times New Roman" w:hAnsi="Cormorant" w:cs="Cormorant"/>
                <w:kern w:val="0"/>
                <w:szCs w:val="18"/>
                <w:lang w:val="es-PE" w:eastAsia="es-PE"/>
                <w14:ligatures w14:val="none"/>
              </w:rPr>
              <w:t>Suttanta</w:t>
            </w:r>
          </w:p>
        </w:tc>
        <w:tc>
          <w:tcPr>
            <w:tcW w:w="784" w:type="dxa"/>
            <w:tcBorders>
              <w:top w:val="nil"/>
              <w:left w:val="nil"/>
              <w:bottom w:val="single" w:sz="4" w:space="0" w:color="808080"/>
              <w:right w:val="single" w:sz="4" w:space="0" w:color="808080"/>
            </w:tcBorders>
            <w:noWrap/>
            <w:vAlign w:val="bottom"/>
            <w:hideMark/>
          </w:tcPr>
          <w:p w14:paraId="31A58B40" w14:textId="77777777" w:rsidR="00EE0E9E" w:rsidRPr="00ED7DB6" w:rsidRDefault="00EE0E9E" w:rsidP="00ED7DB6">
            <w:pPr>
              <w:spacing w:after="0" w:line="240" w:lineRule="auto"/>
              <w:ind w:firstLine="0"/>
              <w:jc w:val="right"/>
              <w:rPr>
                <w:rFonts w:ascii="Cormorant" w:eastAsia="Times New Roman" w:hAnsi="Cormorant" w:cs="Cormorant"/>
                <w:kern w:val="0"/>
                <w:szCs w:val="18"/>
                <w:lang w:val="es-PE" w:eastAsia="es-PE"/>
                <w14:ligatures w14:val="none"/>
              </w:rPr>
            </w:pPr>
            <w:r w:rsidRPr="00ED7DB6">
              <w:rPr>
                <w:rFonts w:ascii="Cormorant" w:eastAsia="Times New Roman" w:hAnsi="Cormorant" w:cs="Cormorant"/>
                <w:kern w:val="0"/>
                <w:szCs w:val="18"/>
                <w:lang w:val="es-PE" w:eastAsia="es-PE"/>
                <w14:ligatures w14:val="none"/>
              </w:rPr>
              <w:t>3</w:t>
            </w:r>
          </w:p>
        </w:tc>
        <w:tc>
          <w:tcPr>
            <w:tcW w:w="709" w:type="dxa"/>
            <w:tcBorders>
              <w:top w:val="nil"/>
              <w:left w:val="nil"/>
              <w:bottom w:val="single" w:sz="4" w:space="0" w:color="808080"/>
              <w:right w:val="single" w:sz="4" w:space="0" w:color="808080"/>
            </w:tcBorders>
            <w:noWrap/>
            <w:vAlign w:val="bottom"/>
            <w:hideMark/>
          </w:tcPr>
          <w:p w14:paraId="36DBEFB7" w14:textId="77777777" w:rsidR="00EE0E9E" w:rsidRPr="00ED7DB6" w:rsidRDefault="00EE0E9E" w:rsidP="00ED7DB6">
            <w:pPr>
              <w:spacing w:after="0" w:line="240" w:lineRule="auto"/>
              <w:ind w:firstLine="0"/>
              <w:jc w:val="right"/>
              <w:rPr>
                <w:rFonts w:ascii="Cormorant" w:eastAsia="Times New Roman" w:hAnsi="Cormorant" w:cs="Cormorant"/>
                <w:kern w:val="0"/>
                <w:szCs w:val="18"/>
                <w:lang w:val="es-PE" w:eastAsia="es-PE"/>
                <w14:ligatures w14:val="none"/>
              </w:rPr>
            </w:pPr>
            <w:r w:rsidRPr="00ED7DB6">
              <w:rPr>
                <w:rFonts w:ascii="Cormorant" w:eastAsia="Times New Roman" w:hAnsi="Cormorant" w:cs="Cormorant"/>
                <w:kern w:val="0"/>
                <w:szCs w:val="18"/>
                <w:lang w:val="es-PE" w:eastAsia="es-PE"/>
                <w14:ligatures w14:val="none"/>
              </w:rPr>
              <w:t>779</w:t>
            </w:r>
          </w:p>
        </w:tc>
        <w:tc>
          <w:tcPr>
            <w:tcW w:w="709" w:type="dxa"/>
            <w:tcBorders>
              <w:top w:val="nil"/>
              <w:left w:val="nil"/>
              <w:bottom w:val="single" w:sz="4" w:space="0" w:color="808080"/>
              <w:right w:val="single" w:sz="4" w:space="0" w:color="808080"/>
            </w:tcBorders>
            <w:noWrap/>
            <w:vAlign w:val="bottom"/>
            <w:hideMark/>
          </w:tcPr>
          <w:p w14:paraId="2E8814AD" w14:textId="77777777" w:rsidR="00EE0E9E" w:rsidRPr="00ED7DB6" w:rsidRDefault="00EE0E9E" w:rsidP="00ED7DB6">
            <w:pPr>
              <w:spacing w:after="0" w:line="240" w:lineRule="auto"/>
              <w:ind w:firstLine="0"/>
              <w:jc w:val="right"/>
              <w:rPr>
                <w:rFonts w:ascii="Cormorant" w:eastAsia="Times New Roman" w:hAnsi="Cormorant" w:cs="Cormorant"/>
                <w:kern w:val="0"/>
                <w:szCs w:val="18"/>
                <w:lang w:val="es-PE" w:eastAsia="es-PE"/>
                <w14:ligatures w14:val="none"/>
              </w:rPr>
            </w:pPr>
            <w:r w:rsidRPr="00ED7DB6">
              <w:rPr>
                <w:rFonts w:ascii="Cormorant" w:eastAsia="Times New Roman" w:hAnsi="Cormorant" w:cs="Cormorant"/>
                <w:kern w:val="0"/>
                <w:szCs w:val="18"/>
                <w:lang w:val="es-PE" w:eastAsia="es-PE"/>
                <w14:ligatures w14:val="none"/>
              </w:rPr>
              <w:t>3</w:t>
            </w:r>
          </w:p>
        </w:tc>
        <w:tc>
          <w:tcPr>
            <w:tcW w:w="708" w:type="dxa"/>
            <w:tcBorders>
              <w:top w:val="nil"/>
              <w:left w:val="nil"/>
              <w:bottom w:val="single" w:sz="4" w:space="0" w:color="808080"/>
              <w:right w:val="single" w:sz="4" w:space="0" w:color="808080"/>
            </w:tcBorders>
            <w:noWrap/>
            <w:vAlign w:val="bottom"/>
            <w:hideMark/>
          </w:tcPr>
          <w:p w14:paraId="358DF87B" w14:textId="77777777" w:rsidR="00EE0E9E" w:rsidRPr="00ED7DB6" w:rsidRDefault="00EE0E9E" w:rsidP="00ED7DB6">
            <w:pPr>
              <w:spacing w:after="0" w:line="240" w:lineRule="auto"/>
              <w:ind w:firstLine="0"/>
              <w:jc w:val="right"/>
              <w:rPr>
                <w:rFonts w:ascii="Cormorant" w:eastAsia="Times New Roman" w:hAnsi="Cormorant" w:cs="Cormorant"/>
                <w:kern w:val="0"/>
                <w:szCs w:val="18"/>
                <w:lang w:val="es-PE" w:eastAsia="es-PE"/>
                <w14:ligatures w14:val="none"/>
              </w:rPr>
            </w:pPr>
            <w:r w:rsidRPr="00ED7DB6">
              <w:rPr>
                <w:rFonts w:ascii="Cormorant" w:eastAsia="Times New Roman" w:hAnsi="Cormorant" w:cs="Cormorant"/>
                <w:kern w:val="0"/>
                <w:szCs w:val="18"/>
                <w:lang w:val="es-PE" w:eastAsia="es-PE"/>
                <w14:ligatures w14:val="none"/>
              </w:rPr>
              <w:t>992</w:t>
            </w:r>
          </w:p>
        </w:tc>
        <w:tc>
          <w:tcPr>
            <w:tcW w:w="709" w:type="dxa"/>
            <w:tcBorders>
              <w:top w:val="nil"/>
              <w:left w:val="nil"/>
              <w:bottom w:val="single" w:sz="4" w:space="0" w:color="808080"/>
              <w:right w:val="single" w:sz="4" w:space="0" w:color="808080"/>
            </w:tcBorders>
            <w:noWrap/>
            <w:vAlign w:val="bottom"/>
            <w:hideMark/>
          </w:tcPr>
          <w:p w14:paraId="2282530A" w14:textId="77777777" w:rsidR="00EE0E9E" w:rsidRPr="00ED7DB6" w:rsidRDefault="00EE0E9E" w:rsidP="00ED7DB6">
            <w:pPr>
              <w:spacing w:after="0" w:line="240" w:lineRule="auto"/>
              <w:ind w:firstLine="0"/>
              <w:jc w:val="right"/>
              <w:rPr>
                <w:rFonts w:ascii="Cormorant" w:eastAsia="Times New Roman" w:hAnsi="Cormorant" w:cs="Cormorant"/>
                <w:kern w:val="0"/>
                <w:szCs w:val="18"/>
                <w:lang w:val="es-PE" w:eastAsia="es-PE"/>
                <w14:ligatures w14:val="none"/>
              </w:rPr>
            </w:pPr>
            <w:r w:rsidRPr="00ED7DB6">
              <w:rPr>
                <w:rFonts w:ascii="Cormorant" w:eastAsia="Times New Roman" w:hAnsi="Cormorant" w:cs="Cormorant"/>
                <w:kern w:val="0"/>
                <w:szCs w:val="18"/>
                <w:lang w:val="es-PE" w:eastAsia="es-PE"/>
                <w14:ligatures w14:val="none"/>
              </w:rPr>
              <w:t>5</w:t>
            </w:r>
          </w:p>
        </w:tc>
        <w:tc>
          <w:tcPr>
            <w:tcW w:w="709" w:type="dxa"/>
            <w:tcBorders>
              <w:top w:val="nil"/>
              <w:left w:val="nil"/>
              <w:bottom w:val="single" w:sz="4" w:space="0" w:color="808080"/>
              <w:right w:val="single" w:sz="4" w:space="0" w:color="808080"/>
            </w:tcBorders>
            <w:noWrap/>
            <w:vAlign w:val="bottom"/>
            <w:hideMark/>
          </w:tcPr>
          <w:p w14:paraId="7CB85DA0" w14:textId="77777777" w:rsidR="00EE0E9E" w:rsidRPr="00ED7DB6" w:rsidRDefault="00EE0E9E" w:rsidP="00ED7DB6">
            <w:pPr>
              <w:spacing w:after="0" w:line="240" w:lineRule="auto"/>
              <w:ind w:firstLine="0"/>
              <w:jc w:val="right"/>
              <w:rPr>
                <w:rFonts w:ascii="Cormorant" w:eastAsia="Times New Roman" w:hAnsi="Cormorant" w:cs="Cormorant"/>
                <w:kern w:val="0"/>
                <w:szCs w:val="18"/>
                <w:lang w:val="es-PE" w:eastAsia="es-PE"/>
                <w14:ligatures w14:val="none"/>
              </w:rPr>
            </w:pPr>
            <w:r w:rsidRPr="00ED7DB6">
              <w:rPr>
                <w:rFonts w:ascii="Cormorant" w:eastAsia="Times New Roman" w:hAnsi="Cormorant" w:cs="Cormorant"/>
                <w:kern w:val="0"/>
                <w:szCs w:val="18"/>
                <w:lang w:val="es-PE" w:eastAsia="es-PE"/>
                <w14:ligatures w14:val="none"/>
              </w:rPr>
              <w:t>1,992</w:t>
            </w:r>
          </w:p>
        </w:tc>
      </w:tr>
      <w:tr w:rsidR="00EE0E9E" w:rsidRPr="0047433E" w14:paraId="20E202FD" w14:textId="77777777" w:rsidTr="00CA3527">
        <w:trPr>
          <w:trHeight w:val="20"/>
          <w:jc w:val="center"/>
        </w:trPr>
        <w:tc>
          <w:tcPr>
            <w:tcW w:w="1129" w:type="dxa"/>
            <w:tcBorders>
              <w:top w:val="nil"/>
              <w:left w:val="single" w:sz="4" w:space="0" w:color="808080"/>
              <w:bottom w:val="single" w:sz="4" w:space="0" w:color="808080"/>
              <w:right w:val="single" w:sz="4" w:space="0" w:color="808080"/>
            </w:tcBorders>
            <w:noWrap/>
            <w:vAlign w:val="bottom"/>
            <w:hideMark/>
          </w:tcPr>
          <w:p w14:paraId="62EB69CB" w14:textId="77777777" w:rsidR="00EE0E9E" w:rsidRPr="00ED7DB6" w:rsidRDefault="00EE0E9E" w:rsidP="00ED7DB6">
            <w:pPr>
              <w:spacing w:after="0" w:line="240" w:lineRule="auto"/>
              <w:ind w:firstLine="0"/>
              <w:rPr>
                <w:rFonts w:ascii="Cormorant" w:eastAsia="Times New Roman" w:hAnsi="Cormorant" w:cs="Cormorant"/>
                <w:kern w:val="0"/>
                <w:szCs w:val="18"/>
                <w:lang w:val="es-PE" w:eastAsia="es-PE"/>
                <w14:ligatures w14:val="none"/>
              </w:rPr>
            </w:pPr>
            <w:r w:rsidRPr="00ED7DB6">
              <w:rPr>
                <w:rFonts w:ascii="Cormorant" w:eastAsia="Times New Roman" w:hAnsi="Cormorant" w:cs="Cormorant"/>
                <w:kern w:val="0"/>
                <w:szCs w:val="18"/>
                <w:lang w:val="es-PE" w:eastAsia="es-PE"/>
                <w14:ligatures w14:val="none"/>
              </w:rPr>
              <w:t>Abhidhamma</w:t>
            </w:r>
          </w:p>
        </w:tc>
        <w:tc>
          <w:tcPr>
            <w:tcW w:w="784" w:type="dxa"/>
            <w:tcBorders>
              <w:top w:val="nil"/>
              <w:left w:val="nil"/>
              <w:bottom w:val="single" w:sz="4" w:space="0" w:color="808080"/>
              <w:right w:val="single" w:sz="4" w:space="0" w:color="808080"/>
            </w:tcBorders>
            <w:noWrap/>
            <w:vAlign w:val="bottom"/>
            <w:hideMark/>
          </w:tcPr>
          <w:p w14:paraId="7C46778B" w14:textId="77777777" w:rsidR="00EE0E9E" w:rsidRPr="00ED7DB6" w:rsidRDefault="00EE0E9E" w:rsidP="00ED7DB6">
            <w:pPr>
              <w:spacing w:after="0" w:line="240" w:lineRule="auto"/>
              <w:ind w:firstLine="0"/>
              <w:jc w:val="right"/>
              <w:rPr>
                <w:rFonts w:ascii="Cormorant" w:eastAsia="Times New Roman" w:hAnsi="Cormorant" w:cs="Cormorant"/>
                <w:kern w:val="0"/>
                <w:szCs w:val="18"/>
                <w:lang w:val="es-PE" w:eastAsia="es-PE"/>
                <w14:ligatures w14:val="none"/>
              </w:rPr>
            </w:pPr>
            <w:r w:rsidRPr="00ED7DB6">
              <w:rPr>
                <w:rFonts w:ascii="Cormorant" w:eastAsia="Times New Roman" w:hAnsi="Cormorant" w:cs="Cormorant"/>
                <w:kern w:val="0"/>
                <w:szCs w:val="18"/>
                <w:lang w:val="es-PE" w:eastAsia="es-PE"/>
                <w14:ligatures w14:val="none"/>
              </w:rPr>
              <w:t>12</w:t>
            </w:r>
          </w:p>
        </w:tc>
        <w:tc>
          <w:tcPr>
            <w:tcW w:w="709" w:type="dxa"/>
            <w:tcBorders>
              <w:top w:val="nil"/>
              <w:left w:val="nil"/>
              <w:bottom w:val="single" w:sz="4" w:space="0" w:color="808080"/>
              <w:right w:val="single" w:sz="4" w:space="0" w:color="808080"/>
            </w:tcBorders>
            <w:noWrap/>
            <w:vAlign w:val="bottom"/>
            <w:hideMark/>
          </w:tcPr>
          <w:p w14:paraId="366517CB" w14:textId="77777777" w:rsidR="00EE0E9E" w:rsidRPr="00ED7DB6" w:rsidRDefault="00EE0E9E" w:rsidP="00ED7DB6">
            <w:pPr>
              <w:spacing w:after="0" w:line="240" w:lineRule="auto"/>
              <w:ind w:firstLine="0"/>
              <w:jc w:val="right"/>
              <w:rPr>
                <w:rFonts w:ascii="Cormorant" w:eastAsia="Times New Roman" w:hAnsi="Cormorant" w:cs="Cormorant"/>
                <w:kern w:val="0"/>
                <w:szCs w:val="18"/>
                <w:lang w:val="es-PE" w:eastAsia="es-PE"/>
                <w14:ligatures w14:val="none"/>
              </w:rPr>
            </w:pPr>
            <w:r w:rsidRPr="00ED7DB6">
              <w:rPr>
                <w:rFonts w:ascii="Cormorant" w:eastAsia="Times New Roman" w:hAnsi="Cormorant" w:cs="Cormorant"/>
                <w:kern w:val="0"/>
                <w:szCs w:val="18"/>
                <w:lang w:val="es-PE" w:eastAsia="es-PE"/>
                <w14:ligatures w14:val="none"/>
              </w:rPr>
              <w:t>4,987</w:t>
            </w:r>
          </w:p>
        </w:tc>
        <w:tc>
          <w:tcPr>
            <w:tcW w:w="709" w:type="dxa"/>
            <w:tcBorders>
              <w:top w:val="nil"/>
              <w:left w:val="nil"/>
              <w:bottom w:val="single" w:sz="4" w:space="0" w:color="808080"/>
              <w:right w:val="single" w:sz="4" w:space="0" w:color="808080"/>
            </w:tcBorders>
            <w:noWrap/>
            <w:vAlign w:val="bottom"/>
            <w:hideMark/>
          </w:tcPr>
          <w:p w14:paraId="5F4E89CE" w14:textId="77777777" w:rsidR="00EE0E9E" w:rsidRPr="00ED7DB6" w:rsidRDefault="00EE0E9E" w:rsidP="00ED7DB6">
            <w:pPr>
              <w:spacing w:after="0" w:line="240" w:lineRule="auto"/>
              <w:ind w:firstLine="0"/>
              <w:jc w:val="right"/>
              <w:rPr>
                <w:rFonts w:ascii="Cormorant" w:eastAsia="Times New Roman" w:hAnsi="Cormorant" w:cs="Cormorant"/>
                <w:kern w:val="0"/>
                <w:szCs w:val="18"/>
                <w:lang w:val="es-PE" w:eastAsia="es-PE"/>
                <w14:ligatures w14:val="none"/>
              </w:rPr>
            </w:pPr>
            <w:r w:rsidRPr="00ED7DB6">
              <w:rPr>
                <w:rFonts w:ascii="Cormorant" w:eastAsia="Times New Roman" w:hAnsi="Cormorant" w:cs="Cormorant"/>
                <w:kern w:val="0"/>
                <w:szCs w:val="18"/>
                <w:lang w:val="es-PE" w:eastAsia="es-PE"/>
                <w14:ligatures w14:val="none"/>
              </w:rPr>
              <w:t>3</w:t>
            </w:r>
          </w:p>
        </w:tc>
        <w:tc>
          <w:tcPr>
            <w:tcW w:w="708" w:type="dxa"/>
            <w:tcBorders>
              <w:top w:val="nil"/>
              <w:left w:val="nil"/>
              <w:bottom w:val="single" w:sz="4" w:space="0" w:color="808080"/>
              <w:right w:val="single" w:sz="4" w:space="0" w:color="808080"/>
            </w:tcBorders>
            <w:noWrap/>
            <w:vAlign w:val="bottom"/>
            <w:hideMark/>
          </w:tcPr>
          <w:p w14:paraId="6309937A" w14:textId="77777777" w:rsidR="00EE0E9E" w:rsidRPr="00ED7DB6" w:rsidRDefault="00EE0E9E" w:rsidP="00ED7DB6">
            <w:pPr>
              <w:spacing w:after="0" w:line="240" w:lineRule="auto"/>
              <w:ind w:firstLine="0"/>
              <w:jc w:val="right"/>
              <w:rPr>
                <w:rFonts w:ascii="Cormorant" w:eastAsia="Times New Roman" w:hAnsi="Cormorant" w:cs="Cormorant"/>
                <w:kern w:val="0"/>
                <w:szCs w:val="18"/>
                <w:lang w:val="es-PE" w:eastAsia="es-PE"/>
                <w14:ligatures w14:val="none"/>
              </w:rPr>
            </w:pPr>
            <w:r w:rsidRPr="00ED7DB6">
              <w:rPr>
                <w:rFonts w:ascii="Cormorant" w:eastAsia="Times New Roman" w:hAnsi="Cormorant" w:cs="Cormorant"/>
                <w:kern w:val="0"/>
                <w:szCs w:val="18"/>
                <w:lang w:val="es-PE" w:eastAsia="es-PE"/>
                <w14:ligatures w14:val="none"/>
              </w:rPr>
              <w:t>1,461</w:t>
            </w:r>
          </w:p>
        </w:tc>
        <w:tc>
          <w:tcPr>
            <w:tcW w:w="709" w:type="dxa"/>
            <w:tcBorders>
              <w:top w:val="nil"/>
              <w:left w:val="nil"/>
              <w:bottom w:val="single" w:sz="4" w:space="0" w:color="808080"/>
              <w:right w:val="single" w:sz="4" w:space="0" w:color="808080"/>
            </w:tcBorders>
            <w:noWrap/>
            <w:vAlign w:val="bottom"/>
            <w:hideMark/>
          </w:tcPr>
          <w:p w14:paraId="016BA1E4" w14:textId="77777777" w:rsidR="00EE0E9E" w:rsidRPr="00ED7DB6" w:rsidRDefault="00EE0E9E" w:rsidP="00ED7DB6">
            <w:pPr>
              <w:spacing w:after="0" w:line="240" w:lineRule="auto"/>
              <w:ind w:firstLine="0"/>
              <w:jc w:val="right"/>
              <w:rPr>
                <w:rFonts w:ascii="Cormorant" w:eastAsia="Times New Roman" w:hAnsi="Cormorant" w:cs="Cormorant"/>
                <w:kern w:val="0"/>
                <w:szCs w:val="18"/>
                <w:lang w:val="es-PE" w:eastAsia="es-PE"/>
                <w14:ligatures w14:val="none"/>
              </w:rPr>
            </w:pPr>
            <w:r w:rsidRPr="00ED7DB6">
              <w:rPr>
                <w:rFonts w:ascii="Cormorant" w:eastAsia="Times New Roman" w:hAnsi="Cormorant" w:cs="Cormorant"/>
                <w:kern w:val="0"/>
                <w:szCs w:val="18"/>
                <w:lang w:val="es-PE" w:eastAsia="es-PE"/>
                <w14:ligatures w14:val="none"/>
              </w:rPr>
              <w:t>3</w:t>
            </w:r>
          </w:p>
        </w:tc>
        <w:tc>
          <w:tcPr>
            <w:tcW w:w="709" w:type="dxa"/>
            <w:tcBorders>
              <w:top w:val="nil"/>
              <w:left w:val="nil"/>
              <w:bottom w:val="single" w:sz="4" w:space="0" w:color="808080"/>
              <w:right w:val="single" w:sz="4" w:space="0" w:color="808080"/>
            </w:tcBorders>
            <w:noWrap/>
            <w:vAlign w:val="bottom"/>
            <w:hideMark/>
          </w:tcPr>
          <w:p w14:paraId="192E50E4" w14:textId="77777777" w:rsidR="00EE0E9E" w:rsidRPr="00ED7DB6" w:rsidRDefault="00EE0E9E" w:rsidP="00ED7DB6">
            <w:pPr>
              <w:spacing w:after="0" w:line="240" w:lineRule="auto"/>
              <w:ind w:firstLine="0"/>
              <w:jc w:val="right"/>
              <w:rPr>
                <w:rFonts w:ascii="Cormorant" w:eastAsia="Times New Roman" w:hAnsi="Cormorant" w:cs="Cormorant"/>
                <w:kern w:val="0"/>
                <w:szCs w:val="18"/>
                <w:lang w:val="es-PE" w:eastAsia="es-PE"/>
                <w14:ligatures w14:val="none"/>
              </w:rPr>
            </w:pPr>
            <w:r w:rsidRPr="00ED7DB6">
              <w:rPr>
                <w:rFonts w:ascii="Cormorant" w:eastAsia="Times New Roman" w:hAnsi="Cormorant" w:cs="Cormorant"/>
                <w:kern w:val="0"/>
                <w:szCs w:val="18"/>
                <w:lang w:val="es-PE" w:eastAsia="es-PE"/>
                <w14:ligatures w14:val="none"/>
              </w:rPr>
              <w:t>1,458</w:t>
            </w:r>
          </w:p>
        </w:tc>
      </w:tr>
      <w:tr w:rsidR="00EE0E9E" w:rsidRPr="0047433E" w14:paraId="52116BE8" w14:textId="77777777" w:rsidTr="00CA3527">
        <w:trPr>
          <w:trHeight w:val="20"/>
          <w:jc w:val="center"/>
        </w:trPr>
        <w:tc>
          <w:tcPr>
            <w:tcW w:w="1129" w:type="dxa"/>
            <w:tcBorders>
              <w:top w:val="nil"/>
              <w:left w:val="single" w:sz="4" w:space="0" w:color="808080"/>
              <w:bottom w:val="single" w:sz="4" w:space="0" w:color="808080"/>
              <w:right w:val="single" w:sz="4" w:space="0" w:color="808080"/>
            </w:tcBorders>
            <w:noWrap/>
            <w:vAlign w:val="bottom"/>
            <w:hideMark/>
          </w:tcPr>
          <w:p w14:paraId="19995FD1" w14:textId="77777777" w:rsidR="00EE0E9E" w:rsidRPr="00ED7DB6" w:rsidRDefault="00EE0E9E" w:rsidP="00ED7DB6">
            <w:pPr>
              <w:spacing w:after="0" w:line="240" w:lineRule="auto"/>
              <w:ind w:firstLine="0"/>
              <w:rPr>
                <w:rFonts w:ascii="Cormorant" w:eastAsia="Times New Roman" w:hAnsi="Cormorant" w:cs="Cormorant"/>
                <w:b/>
                <w:bCs/>
                <w:kern w:val="0"/>
                <w:szCs w:val="18"/>
                <w:lang w:val="es-PE" w:eastAsia="es-PE"/>
                <w14:ligatures w14:val="none"/>
              </w:rPr>
            </w:pPr>
            <w:r w:rsidRPr="00ED7DB6">
              <w:rPr>
                <w:rFonts w:ascii="Cormorant" w:eastAsia="Times New Roman" w:hAnsi="Cormorant" w:cs="Cormorant"/>
                <w:b/>
                <w:bCs/>
                <w:kern w:val="0"/>
                <w:szCs w:val="18"/>
                <w:lang w:val="es-PE" w:eastAsia="es-PE"/>
                <w14:ligatures w14:val="none"/>
              </w:rPr>
              <w:t>Total</w:t>
            </w:r>
          </w:p>
        </w:tc>
        <w:tc>
          <w:tcPr>
            <w:tcW w:w="784" w:type="dxa"/>
            <w:tcBorders>
              <w:top w:val="nil"/>
              <w:left w:val="nil"/>
              <w:bottom w:val="single" w:sz="4" w:space="0" w:color="808080"/>
              <w:right w:val="single" w:sz="4" w:space="0" w:color="808080"/>
            </w:tcBorders>
            <w:noWrap/>
            <w:vAlign w:val="bottom"/>
            <w:hideMark/>
          </w:tcPr>
          <w:p w14:paraId="2BFDA417" w14:textId="77777777" w:rsidR="00EE0E9E" w:rsidRPr="00ED7DB6" w:rsidRDefault="00EE0E9E" w:rsidP="00ED7DB6">
            <w:pPr>
              <w:spacing w:after="0" w:line="240" w:lineRule="auto"/>
              <w:ind w:firstLine="0"/>
              <w:jc w:val="right"/>
              <w:rPr>
                <w:rFonts w:ascii="Cormorant" w:eastAsia="Times New Roman" w:hAnsi="Cormorant" w:cs="Cormorant"/>
                <w:b/>
                <w:bCs/>
                <w:kern w:val="0"/>
                <w:szCs w:val="18"/>
                <w:lang w:val="es-PE" w:eastAsia="es-PE"/>
                <w14:ligatures w14:val="none"/>
              </w:rPr>
            </w:pPr>
            <w:r w:rsidRPr="00ED7DB6">
              <w:rPr>
                <w:rFonts w:ascii="Cormorant" w:eastAsia="Times New Roman" w:hAnsi="Cormorant" w:cs="Cormorant"/>
                <w:b/>
                <w:bCs/>
                <w:kern w:val="0"/>
                <w:szCs w:val="18"/>
                <w:lang w:val="es-PE" w:eastAsia="es-PE"/>
                <w14:ligatures w14:val="none"/>
              </w:rPr>
              <w:t>20</w:t>
            </w:r>
          </w:p>
        </w:tc>
        <w:tc>
          <w:tcPr>
            <w:tcW w:w="709" w:type="dxa"/>
            <w:tcBorders>
              <w:top w:val="nil"/>
              <w:left w:val="nil"/>
              <w:bottom w:val="single" w:sz="4" w:space="0" w:color="808080"/>
              <w:right w:val="single" w:sz="4" w:space="0" w:color="808080"/>
            </w:tcBorders>
            <w:noWrap/>
            <w:vAlign w:val="bottom"/>
            <w:hideMark/>
          </w:tcPr>
          <w:p w14:paraId="3C8CC94E" w14:textId="77777777" w:rsidR="00EE0E9E" w:rsidRPr="00ED7DB6" w:rsidRDefault="00EE0E9E" w:rsidP="00ED7DB6">
            <w:pPr>
              <w:spacing w:after="0" w:line="240" w:lineRule="auto"/>
              <w:ind w:firstLine="0"/>
              <w:jc w:val="right"/>
              <w:rPr>
                <w:rFonts w:ascii="Cormorant" w:eastAsia="Times New Roman" w:hAnsi="Cormorant" w:cs="Cormorant"/>
                <w:b/>
                <w:bCs/>
                <w:kern w:val="0"/>
                <w:szCs w:val="18"/>
                <w:lang w:val="es-PE" w:eastAsia="es-PE"/>
                <w14:ligatures w14:val="none"/>
              </w:rPr>
            </w:pPr>
            <w:r w:rsidRPr="00ED7DB6">
              <w:rPr>
                <w:rFonts w:ascii="Cormorant" w:eastAsia="Times New Roman" w:hAnsi="Cormorant" w:cs="Cormorant"/>
                <w:b/>
                <w:bCs/>
                <w:kern w:val="0"/>
                <w:szCs w:val="18"/>
                <w:lang w:val="es-PE" w:eastAsia="es-PE"/>
                <w14:ligatures w14:val="none"/>
              </w:rPr>
              <w:t>8,026</w:t>
            </w:r>
          </w:p>
        </w:tc>
        <w:tc>
          <w:tcPr>
            <w:tcW w:w="709" w:type="dxa"/>
            <w:tcBorders>
              <w:top w:val="nil"/>
              <w:left w:val="nil"/>
              <w:bottom w:val="single" w:sz="4" w:space="0" w:color="808080"/>
              <w:right w:val="single" w:sz="4" w:space="0" w:color="808080"/>
            </w:tcBorders>
            <w:noWrap/>
            <w:vAlign w:val="bottom"/>
            <w:hideMark/>
          </w:tcPr>
          <w:p w14:paraId="00138759" w14:textId="77777777" w:rsidR="00EE0E9E" w:rsidRPr="00ED7DB6" w:rsidRDefault="00EE0E9E" w:rsidP="00ED7DB6">
            <w:pPr>
              <w:spacing w:after="0" w:line="240" w:lineRule="auto"/>
              <w:ind w:firstLine="0"/>
              <w:jc w:val="right"/>
              <w:rPr>
                <w:rFonts w:ascii="Cormorant" w:eastAsia="Times New Roman" w:hAnsi="Cormorant" w:cs="Cormorant"/>
                <w:b/>
                <w:bCs/>
                <w:kern w:val="0"/>
                <w:szCs w:val="18"/>
                <w:lang w:val="es-PE" w:eastAsia="es-PE"/>
                <w14:ligatures w14:val="none"/>
              </w:rPr>
            </w:pPr>
            <w:r w:rsidRPr="00ED7DB6">
              <w:rPr>
                <w:rFonts w:ascii="Cormorant" w:eastAsia="Times New Roman" w:hAnsi="Cormorant" w:cs="Cormorant"/>
                <w:b/>
                <w:bCs/>
                <w:kern w:val="0"/>
                <w:szCs w:val="18"/>
                <w:lang w:val="es-PE" w:eastAsia="es-PE"/>
                <w14:ligatures w14:val="none"/>
              </w:rPr>
              <w:t>10</w:t>
            </w:r>
          </w:p>
        </w:tc>
        <w:tc>
          <w:tcPr>
            <w:tcW w:w="708" w:type="dxa"/>
            <w:tcBorders>
              <w:top w:val="nil"/>
              <w:left w:val="nil"/>
              <w:bottom w:val="single" w:sz="4" w:space="0" w:color="808080"/>
              <w:right w:val="single" w:sz="4" w:space="0" w:color="808080"/>
            </w:tcBorders>
            <w:noWrap/>
            <w:vAlign w:val="bottom"/>
            <w:hideMark/>
          </w:tcPr>
          <w:p w14:paraId="083C2093" w14:textId="77777777" w:rsidR="00EE0E9E" w:rsidRPr="00ED7DB6" w:rsidRDefault="00EE0E9E" w:rsidP="00ED7DB6">
            <w:pPr>
              <w:spacing w:after="0" w:line="240" w:lineRule="auto"/>
              <w:ind w:firstLine="0"/>
              <w:jc w:val="right"/>
              <w:rPr>
                <w:rFonts w:ascii="Cormorant" w:eastAsia="Times New Roman" w:hAnsi="Cormorant" w:cs="Cormorant"/>
                <w:b/>
                <w:bCs/>
                <w:kern w:val="0"/>
                <w:szCs w:val="18"/>
                <w:lang w:val="es-PE" w:eastAsia="es-PE"/>
                <w14:ligatures w14:val="none"/>
              </w:rPr>
            </w:pPr>
            <w:r w:rsidRPr="00ED7DB6">
              <w:rPr>
                <w:rFonts w:ascii="Cormorant" w:eastAsia="Times New Roman" w:hAnsi="Cormorant" w:cs="Cormorant"/>
                <w:b/>
                <w:bCs/>
                <w:kern w:val="0"/>
                <w:szCs w:val="18"/>
                <w:lang w:val="es-PE" w:eastAsia="es-PE"/>
                <w14:ligatures w14:val="none"/>
              </w:rPr>
              <w:t>3,813</w:t>
            </w:r>
          </w:p>
        </w:tc>
        <w:tc>
          <w:tcPr>
            <w:tcW w:w="709" w:type="dxa"/>
            <w:tcBorders>
              <w:top w:val="nil"/>
              <w:left w:val="nil"/>
              <w:bottom w:val="single" w:sz="4" w:space="0" w:color="808080"/>
              <w:right w:val="single" w:sz="4" w:space="0" w:color="808080"/>
            </w:tcBorders>
            <w:noWrap/>
            <w:vAlign w:val="bottom"/>
            <w:hideMark/>
          </w:tcPr>
          <w:p w14:paraId="05BA6692" w14:textId="77777777" w:rsidR="00EE0E9E" w:rsidRPr="00ED7DB6" w:rsidRDefault="00EE0E9E" w:rsidP="00ED7DB6">
            <w:pPr>
              <w:spacing w:after="0" w:line="240" w:lineRule="auto"/>
              <w:ind w:firstLine="0"/>
              <w:jc w:val="right"/>
              <w:rPr>
                <w:rFonts w:ascii="Cormorant" w:eastAsia="Times New Roman" w:hAnsi="Cormorant" w:cs="Cormorant"/>
                <w:b/>
                <w:bCs/>
                <w:kern w:val="0"/>
                <w:szCs w:val="18"/>
                <w:lang w:val="es-PE" w:eastAsia="es-PE"/>
                <w14:ligatures w14:val="none"/>
              </w:rPr>
            </w:pPr>
            <w:r w:rsidRPr="00ED7DB6">
              <w:rPr>
                <w:rFonts w:ascii="Cormorant" w:eastAsia="Times New Roman" w:hAnsi="Cormorant" w:cs="Cormorant"/>
                <w:b/>
                <w:bCs/>
                <w:kern w:val="0"/>
                <w:szCs w:val="18"/>
                <w:lang w:val="es-PE" w:eastAsia="es-PE"/>
                <w14:ligatures w14:val="none"/>
              </w:rPr>
              <w:t>14</w:t>
            </w:r>
          </w:p>
        </w:tc>
        <w:tc>
          <w:tcPr>
            <w:tcW w:w="709" w:type="dxa"/>
            <w:tcBorders>
              <w:top w:val="nil"/>
              <w:left w:val="nil"/>
              <w:bottom w:val="single" w:sz="4" w:space="0" w:color="808080"/>
              <w:right w:val="single" w:sz="4" w:space="0" w:color="808080"/>
            </w:tcBorders>
            <w:noWrap/>
            <w:vAlign w:val="bottom"/>
            <w:hideMark/>
          </w:tcPr>
          <w:p w14:paraId="5AFDB4E4" w14:textId="77777777" w:rsidR="00EE0E9E" w:rsidRPr="00ED7DB6" w:rsidRDefault="00EE0E9E" w:rsidP="00ED7DB6">
            <w:pPr>
              <w:spacing w:after="0" w:line="240" w:lineRule="auto"/>
              <w:ind w:firstLine="0"/>
              <w:jc w:val="right"/>
              <w:rPr>
                <w:rFonts w:ascii="Cormorant" w:eastAsia="Times New Roman" w:hAnsi="Cormorant" w:cs="Cormorant"/>
                <w:b/>
                <w:bCs/>
                <w:kern w:val="0"/>
                <w:szCs w:val="18"/>
                <w:lang w:val="es-PE" w:eastAsia="es-PE"/>
                <w14:ligatures w14:val="none"/>
              </w:rPr>
            </w:pPr>
            <w:r w:rsidRPr="00ED7DB6">
              <w:rPr>
                <w:rFonts w:ascii="Cormorant" w:eastAsia="Times New Roman" w:hAnsi="Cormorant" w:cs="Cormorant"/>
                <w:b/>
                <w:bCs/>
                <w:kern w:val="0"/>
                <w:szCs w:val="18"/>
                <w:lang w:val="es-PE" w:eastAsia="es-PE"/>
                <w14:ligatures w14:val="none"/>
              </w:rPr>
              <w:t>6,123</w:t>
            </w:r>
          </w:p>
        </w:tc>
      </w:tr>
    </w:tbl>
    <w:p w14:paraId="01658C2F" w14:textId="77777777" w:rsidR="00EE0E9E" w:rsidRDefault="00EE0E9E" w:rsidP="00504BDD"/>
    <w:p w14:paraId="2FBFA5F1" w14:textId="287BD481" w:rsidR="00EE0E9E" w:rsidRPr="00AE49F4" w:rsidRDefault="00FD7D5D" w:rsidP="00E23BB1">
      <w:pPr>
        <w:rPr>
          <w:lang w:val="es-PE"/>
        </w:rPr>
      </w:pPr>
      <w:r>
        <w:rPr>
          <w:lang w:val="es-PE"/>
        </w:rPr>
        <w:t>Los Tres</w:t>
      </w:r>
      <w:r w:rsidRPr="00AE49F4">
        <w:rPr>
          <w:lang w:val="es-PE"/>
        </w:rPr>
        <w:t xml:space="preserve"> </w:t>
      </w:r>
      <w:r w:rsidRPr="00FD7D5D">
        <w:rPr>
          <w:i/>
          <w:iCs/>
          <w:lang w:val="es-PE"/>
        </w:rPr>
        <w:t>Piṭaka</w:t>
      </w:r>
      <w:r>
        <w:rPr>
          <w:lang w:val="es-PE"/>
        </w:rPr>
        <w:t>s</w:t>
      </w:r>
      <w:r w:rsidR="00EE0E9E" w:rsidRPr="00AE49F4">
        <w:rPr>
          <w:lang w:val="es-PE"/>
        </w:rPr>
        <w:t xml:space="preserve">, con sus cinco colecciones, suele llamarse </w:t>
      </w:r>
      <w:r w:rsidR="00EE0E9E" w:rsidRPr="00AE49F4">
        <w:rPr>
          <w:i/>
          <w:iCs/>
          <w:lang w:val="es-PE"/>
        </w:rPr>
        <w:t>Dhamma Ceti</w:t>
      </w:r>
    </w:p>
    <w:p w14:paraId="664DD13C" w14:textId="77777777" w:rsidR="00EE0E9E" w:rsidRPr="00AE49F4" w:rsidRDefault="00EE0E9E" w:rsidP="000B1FB1">
      <w:pPr>
        <w:rPr>
          <w:lang w:val="es-PE"/>
        </w:rPr>
      </w:pPr>
      <w:r w:rsidRPr="00AE49F4">
        <w:rPr>
          <w:lang w:val="es-PE"/>
        </w:rPr>
        <w:t>Este Aún nos guía por el camino correcto, en nombre del Buda largamente fallecido.</w:t>
      </w:r>
    </w:p>
    <w:p w14:paraId="5260E976" w14:textId="77777777" w:rsidR="00EE0E9E" w:rsidRPr="00AE49F4" w:rsidRDefault="00EE0E9E" w:rsidP="007C4D21">
      <w:pPr>
        <w:rPr>
          <w:lang w:val="es-PE"/>
        </w:rPr>
      </w:pPr>
      <w:r w:rsidRPr="00AE49F4">
        <w:rPr>
          <w:lang w:val="es-PE"/>
        </w:rPr>
        <w:t xml:space="preserve">Había insinuado a su querido hermano Ānanda que él solo estaba cerca de entrar en </w:t>
      </w:r>
      <w:r w:rsidRPr="00AE49F4">
        <w:rPr>
          <w:i/>
          <w:iCs/>
          <w:lang w:val="es-PE"/>
        </w:rPr>
        <w:t>parinibbāna</w:t>
      </w:r>
      <w:r w:rsidRPr="00AE49F4">
        <w:rPr>
          <w:lang w:val="es-PE"/>
        </w:rPr>
        <w:t xml:space="preserve">, pero que su Dhamma de 8400 artículos  permanecería para guiar a la humanidad. El </w:t>
      </w:r>
      <w:r w:rsidRPr="00AE49F4">
        <w:rPr>
          <w:i/>
          <w:iCs/>
          <w:lang w:val="es-PE"/>
        </w:rPr>
        <w:t>Dhamma del Buda</w:t>
      </w:r>
      <w:r w:rsidRPr="00AE49F4">
        <w:rPr>
          <w:lang w:val="es-PE"/>
        </w:rPr>
        <w:t xml:space="preserve">, que comprende </w:t>
      </w:r>
      <w:r w:rsidRPr="00AE49F4">
        <w:rPr>
          <w:i/>
          <w:iCs/>
          <w:lang w:val="es-PE"/>
        </w:rPr>
        <w:t>Suttanta</w:t>
      </w:r>
      <w:r w:rsidRPr="00AE49F4">
        <w:rPr>
          <w:lang w:val="es-PE"/>
        </w:rPr>
        <w:t xml:space="preserve">, </w:t>
      </w:r>
      <w:r w:rsidRPr="00AE49F4">
        <w:rPr>
          <w:i/>
          <w:iCs/>
          <w:lang w:val="es-PE"/>
        </w:rPr>
        <w:t>Vinaya</w:t>
      </w:r>
      <w:r w:rsidRPr="00AE49F4">
        <w:rPr>
          <w:lang w:val="es-PE"/>
        </w:rPr>
        <w:t xml:space="preserve"> y </w:t>
      </w:r>
      <w:r w:rsidRPr="00AE49F4">
        <w:rPr>
          <w:i/>
          <w:iCs/>
          <w:lang w:val="es-PE"/>
        </w:rPr>
        <w:t>Abhidhamma</w:t>
      </w:r>
      <w:r w:rsidRPr="00AE49F4">
        <w:rPr>
          <w:lang w:val="es-PE"/>
        </w:rPr>
        <w:t xml:space="preserve">, ha permanecido desde entonces como el Maestro tras haber ido a la otra orilla del </w:t>
      </w:r>
      <w:r w:rsidRPr="00AE49F4">
        <w:rPr>
          <w:i/>
          <w:iCs/>
          <w:lang w:val="es-PE"/>
        </w:rPr>
        <w:t>nibbāna</w:t>
      </w:r>
      <w:r w:rsidRPr="00AE49F4">
        <w:rPr>
          <w:lang w:val="es-PE"/>
        </w:rPr>
        <w:t>.</w:t>
      </w:r>
    </w:p>
    <w:p w14:paraId="6AE9435C" w14:textId="77777777" w:rsidR="00EE0E9E" w:rsidRPr="00AE49F4" w:rsidRDefault="00EE0E9E" w:rsidP="00BC6577">
      <w:pPr>
        <w:rPr>
          <w:lang w:val="es-PE"/>
        </w:rPr>
      </w:pPr>
    </w:p>
    <w:p w14:paraId="11CA050E" w14:textId="77777777" w:rsidR="00EE0E9E" w:rsidRPr="005D42EC" w:rsidRDefault="00EE0E9E" w:rsidP="00D47AB2">
      <w:pPr>
        <w:ind w:firstLine="0"/>
        <w:rPr>
          <w:b/>
          <w:bCs/>
          <w:lang w:val="es-PE"/>
        </w:rPr>
      </w:pPr>
      <w:r w:rsidRPr="005D42EC">
        <w:rPr>
          <w:b/>
          <w:bCs/>
          <w:lang w:val="es-PE"/>
        </w:rPr>
        <w:t xml:space="preserve">Ejemplo </w:t>
      </w:r>
      <w:r w:rsidRPr="005D42EC">
        <w:rPr>
          <w:b/>
          <w:bCs/>
          <w:i/>
          <w:iCs/>
          <w:lang w:val="es-PE"/>
        </w:rPr>
        <w:t>Khandha</w:t>
      </w:r>
      <w:r w:rsidRPr="005D42EC">
        <w:rPr>
          <w:b/>
          <w:bCs/>
          <w:lang w:val="es-PE"/>
        </w:rPr>
        <w:t>-y-</w:t>
      </w:r>
      <w:r w:rsidRPr="005D42EC">
        <w:rPr>
          <w:b/>
          <w:bCs/>
          <w:i/>
          <w:iCs/>
          <w:lang w:val="es-PE"/>
        </w:rPr>
        <w:t>Dhammacetiya</w:t>
      </w:r>
      <w:r w:rsidRPr="005D42EC">
        <w:rPr>
          <w:b/>
          <w:bCs/>
          <w:lang w:val="es-PE"/>
        </w:rPr>
        <w:t xml:space="preserve"> </w:t>
      </w:r>
    </w:p>
    <w:p w14:paraId="0E309B78" w14:textId="08D82571" w:rsidR="00EE0E9E" w:rsidRPr="005D42EC" w:rsidRDefault="00EE0E9E" w:rsidP="00CB2043">
      <w:pPr>
        <w:rPr>
          <w:lang w:val="es-PE"/>
        </w:rPr>
      </w:pPr>
      <w:r w:rsidRPr="005D42EC">
        <w:rPr>
          <w:lang w:val="es-PE"/>
        </w:rPr>
        <w:t>El benefactor</w:t>
      </w:r>
      <w:r>
        <w:rPr>
          <w:lang w:val="es-PE"/>
        </w:rPr>
        <w:t xml:space="preserve"> </w:t>
      </w:r>
      <w:r w:rsidRPr="005D42EC">
        <w:rPr>
          <w:lang w:val="es-PE"/>
        </w:rPr>
        <w:t xml:space="preserve">Mahathera Ledi Sayadaw </w:t>
      </w:r>
      <w:r>
        <w:rPr>
          <w:lang w:val="es-PE"/>
        </w:rPr>
        <w:t>expuso</w:t>
      </w:r>
      <w:r w:rsidRPr="005D42EC">
        <w:rPr>
          <w:lang w:val="es-PE"/>
        </w:rPr>
        <w:t xml:space="preserve"> </w:t>
      </w:r>
      <w:r>
        <w:rPr>
          <w:lang w:val="es-PE"/>
        </w:rPr>
        <w:t xml:space="preserve">el </w:t>
      </w:r>
      <w:r w:rsidRPr="005D42EC">
        <w:rPr>
          <w:i/>
          <w:iCs/>
          <w:lang w:val="es-PE"/>
        </w:rPr>
        <w:t xml:space="preserve">Paṭiccasamuppāda Dīpanī </w:t>
      </w:r>
      <w:r w:rsidRPr="005D42EC">
        <w:rPr>
          <w:lang w:val="es-PE"/>
        </w:rPr>
        <w:t>(p.</w:t>
      </w:r>
      <w:r w:rsidR="00FD7D5D">
        <w:rPr>
          <w:lang w:val="es-PE"/>
        </w:rPr>
        <w:t xml:space="preserve"> </w:t>
      </w:r>
      <w:r w:rsidRPr="005D42EC">
        <w:rPr>
          <w:lang w:val="es-PE"/>
        </w:rPr>
        <w:t>24) así:</w:t>
      </w:r>
    </w:p>
    <w:p w14:paraId="79C8F29A" w14:textId="77777777" w:rsidR="00EE0E9E" w:rsidRPr="00A42CA1" w:rsidRDefault="00EE0E9E" w:rsidP="00A42CA1">
      <w:pPr>
        <w:pStyle w:val="Normalssangria"/>
      </w:pPr>
      <w:r w:rsidRPr="005D42EC">
        <w:t>Quien vener</w:t>
      </w:r>
      <w:r>
        <w:t>e</w:t>
      </w:r>
      <w:r w:rsidRPr="005D42EC">
        <w:t xml:space="preserve"> a la </w:t>
      </w:r>
      <w:r w:rsidRPr="005D42EC">
        <w:rPr>
          <w:i/>
          <w:iCs/>
        </w:rPr>
        <w:t>Dhammacetiya</w:t>
      </w:r>
      <w:r w:rsidRPr="005D42EC">
        <w:t xml:space="preserve"> de entre las cuatro </w:t>
      </w:r>
      <w:r w:rsidRPr="005D42EC">
        <w:rPr>
          <w:i/>
          <w:iCs/>
        </w:rPr>
        <w:t>Cetiyas-Dhātucctiya</w:t>
      </w:r>
      <w:r w:rsidRPr="00A42CA1">
        <w:rPr>
          <w:i/>
          <w:iCs/>
        </w:rPr>
        <w:t>, Dhammacetiya, Paribhogacetiya</w:t>
      </w:r>
      <w:r w:rsidRPr="005D42EC">
        <w:rPr>
          <w:i/>
          <w:iCs/>
        </w:rPr>
        <w:t xml:space="preserve"> </w:t>
      </w:r>
      <w:r w:rsidRPr="00A42CA1">
        <w:t xml:space="preserve">y </w:t>
      </w:r>
      <w:r w:rsidRPr="005D42EC">
        <w:rPr>
          <w:i/>
          <w:iCs/>
        </w:rPr>
        <w:t>Uddissakacetiya</w:t>
      </w:r>
      <w:r>
        <w:rPr>
          <w:i/>
          <w:iCs/>
        </w:rPr>
        <w:t xml:space="preserve"> </w:t>
      </w:r>
      <w:r>
        <w:t>e</w:t>
      </w:r>
      <w:r w:rsidRPr="005D42EC">
        <w:t xml:space="preserve">s probable que venere las placas de oro o </w:t>
      </w:r>
      <w:r>
        <w:t>las</w:t>
      </w:r>
      <w:r w:rsidRPr="005D42EC">
        <w:t xml:space="preserve"> lamina</w:t>
      </w:r>
      <w:r>
        <w:t>s</w:t>
      </w:r>
      <w:r w:rsidRPr="005D42EC">
        <w:t xml:space="preserve"> inscritas con el </w:t>
      </w:r>
      <w:r w:rsidRPr="00A42CA1">
        <w:rPr>
          <w:i/>
          <w:iCs/>
        </w:rPr>
        <w:t>Canon</w:t>
      </w:r>
      <w:r w:rsidRPr="005D42EC">
        <w:t xml:space="preserve"> </w:t>
      </w:r>
      <w:r w:rsidRPr="00A42CA1">
        <w:rPr>
          <w:i/>
          <w:iCs/>
        </w:rPr>
        <w:t>Pāḷi</w:t>
      </w:r>
      <w:r w:rsidRPr="005D42EC">
        <w:t xml:space="preserve">, es decir, </w:t>
      </w:r>
      <w:r w:rsidRPr="005D42EC">
        <w:rPr>
          <w:i/>
          <w:iCs/>
        </w:rPr>
        <w:t>Paticcasamuppāda</w:t>
      </w:r>
      <w:r w:rsidRPr="00A42CA1">
        <w:rPr>
          <w:i/>
          <w:iCs/>
        </w:rPr>
        <w:t xml:space="preserve"> Desanā</w:t>
      </w:r>
      <w:r w:rsidRPr="00A42CA1">
        <w:t xml:space="preserve">, etc., </w:t>
      </w:r>
      <w:r>
        <w:t>de acuerdo a</w:t>
      </w:r>
      <w:r w:rsidRPr="00A42CA1">
        <w:t xml:space="preserve"> las escrituras.</w:t>
      </w:r>
    </w:p>
    <w:p w14:paraId="2D0FFE00" w14:textId="77777777" w:rsidR="00EE0E9E" w:rsidRPr="005D42EC" w:rsidRDefault="00EE0E9E" w:rsidP="00CB2043">
      <w:pPr>
        <w:rPr>
          <w:lang w:val="es-PE"/>
        </w:rPr>
      </w:pPr>
    </w:p>
    <w:p w14:paraId="599009CF" w14:textId="77777777" w:rsidR="00EE0E9E" w:rsidRPr="005D42EC" w:rsidRDefault="00EE0E9E">
      <w:pPr>
        <w:spacing w:line="259" w:lineRule="auto"/>
        <w:ind w:firstLine="0"/>
        <w:rPr>
          <w:lang w:val="es-PE"/>
        </w:rPr>
      </w:pPr>
      <w:r w:rsidRPr="005D42EC">
        <w:rPr>
          <w:lang w:val="es-PE"/>
        </w:rPr>
        <w:br w:type="page"/>
      </w:r>
    </w:p>
    <w:p w14:paraId="05D532CE" w14:textId="77777777" w:rsidR="00EE0E9E" w:rsidRDefault="00EE0E9E" w:rsidP="009D7B09">
      <w:pPr>
        <w:rPr>
          <w:lang w:val="es-PE"/>
        </w:rPr>
      </w:pPr>
    </w:p>
    <w:p w14:paraId="5F0AABD3" w14:textId="77777777" w:rsidR="00EE0E9E" w:rsidRPr="00D61C01" w:rsidRDefault="00EE0E9E" w:rsidP="009D7B09">
      <w:pPr>
        <w:rPr>
          <w:lang w:val="es-PE"/>
        </w:rPr>
      </w:pPr>
      <w:r w:rsidRPr="00D61C01">
        <w:rPr>
          <w:lang w:val="es-PE"/>
        </w:rPr>
        <w:t xml:space="preserve">Quien </w:t>
      </w:r>
      <w:r>
        <w:rPr>
          <w:lang w:val="es-PE"/>
        </w:rPr>
        <w:t>se encuentre</w:t>
      </w:r>
      <w:r w:rsidRPr="00D61C01">
        <w:rPr>
          <w:lang w:val="es-PE"/>
        </w:rPr>
        <w:t xml:space="preserve"> constantemente consciente de las virtudes del </w:t>
      </w:r>
      <w:r w:rsidRPr="00D61C01">
        <w:rPr>
          <w:i/>
          <w:iCs/>
          <w:lang w:val="es-PE"/>
        </w:rPr>
        <w:t>Dhamma</w:t>
      </w:r>
      <w:r>
        <w:rPr>
          <w:i/>
          <w:iCs/>
          <w:lang w:val="es-PE"/>
        </w:rPr>
        <w:t>,</w:t>
      </w:r>
      <w:r w:rsidRPr="00D61C01">
        <w:rPr>
          <w:lang w:val="es-PE"/>
        </w:rPr>
        <w:t xml:space="preserve"> como un santuario o templo, digno de veneración por hombres y </w:t>
      </w:r>
      <w:r w:rsidRPr="00D61C01">
        <w:rPr>
          <w:i/>
          <w:iCs/>
          <w:lang w:val="es-PE"/>
        </w:rPr>
        <w:t>Deva</w:t>
      </w:r>
      <w:r w:rsidRPr="00D61C01">
        <w:rPr>
          <w:lang w:val="es-PE"/>
        </w:rPr>
        <w:t xml:space="preserve">s, según </w:t>
      </w:r>
      <w:r>
        <w:rPr>
          <w:lang w:val="es-PE"/>
        </w:rPr>
        <w:t xml:space="preserve">el </w:t>
      </w:r>
      <w:r w:rsidRPr="00D61C01">
        <w:rPr>
          <w:i/>
          <w:iCs/>
          <w:lang w:val="es-PE"/>
        </w:rPr>
        <w:t>Visuddhimagga aṭṭhakathā</w:t>
      </w:r>
      <w:r w:rsidRPr="00D61C01">
        <w:rPr>
          <w:lang w:val="es-PE"/>
        </w:rPr>
        <w:t>.</w:t>
      </w:r>
    </w:p>
    <w:p w14:paraId="376EB730" w14:textId="77777777" w:rsidR="00EE0E9E" w:rsidRPr="00D61C01" w:rsidRDefault="00EE0E9E" w:rsidP="009D7B09">
      <w:pPr>
        <w:rPr>
          <w:lang w:val="es-PE"/>
        </w:rPr>
      </w:pPr>
      <w:r w:rsidRPr="00D61C01">
        <w:rPr>
          <w:lang w:val="es-PE"/>
        </w:rPr>
        <w:t xml:space="preserve">Los 84.000 artículos de </w:t>
      </w:r>
      <w:r w:rsidRPr="00D61C01">
        <w:rPr>
          <w:i/>
          <w:iCs/>
          <w:lang w:val="es-PE"/>
        </w:rPr>
        <w:t>Dhamma</w:t>
      </w:r>
      <w:r w:rsidRPr="00D61C01">
        <w:rPr>
          <w:lang w:val="es-PE"/>
        </w:rPr>
        <w:t xml:space="preserve"> son </w:t>
      </w:r>
      <w:r>
        <w:rPr>
          <w:lang w:val="es-PE"/>
        </w:rPr>
        <w:t xml:space="preserve">los </w:t>
      </w:r>
      <w:r w:rsidRPr="00D61C01">
        <w:rPr>
          <w:lang w:val="es-PE"/>
        </w:rPr>
        <w:t>representa</w:t>
      </w:r>
      <w:r>
        <w:rPr>
          <w:lang w:val="es-PE"/>
        </w:rPr>
        <w:t>ntes</w:t>
      </w:r>
      <w:r w:rsidRPr="00D61C01">
        <w:rPr>
          <w:lang w:val="es-PE"/>
        </w:rPr>
        <w:t xml:space="preserve"> del </w:t>
      </w:r>
      <w:r w:rsidRPr="00D61C01">
        <w:rPr>
          <w:i/>
          <w:iCs/>
          <w:lang w:val="es-PE"/>
        </w:rPr>
        <w:t>Bud</w:t>
      </w:r>
      <w:r>
        <w:rPr>
          <w:i/>
          <w:iCs/>
          <w:lang w:val="es-PE"/>
        </w:rPr>
        <w:t>dh</w:t>
      </w:r>
      <w:r w:rsidRPr="00D61C01">
        <w:rPr>
          <w:i/>
          <w:iCs/>
          <w:lang w:val="es-PE"/>
        </w:rPr>
        <w:t>a</w:t>
      </w:r>
      <w:r w:rsidRPr="00D61C01">
        <w:rPr>
          <w:lang w:val="es-PE"/>
        </w:rPr>
        <w:t xml:space="preserve">, según sus </w:t>
      </w:r>
      <w:r w:rsidRPr="00D61C01">
        <w:rPr>
          <w:i/>
          <w:iCs/>
          <w:lang w:val="es-PE"/>
        </w:rPr>
        <w:t>Enseñanzas</w:t>
      </w:r>
      <w:r w:rsidRPr="00D61C01">
        <w:rPr>
          <w:lang w:val="es-PE"/>
        </w:rPr>
        <w:t>.</w:t>
      </w:r>
    </w:p>
    <w:p w14:paraId="2D7677BE" w14:textId="77777777" w:rsidR="00EE0E9E" w:rsidRDefault="00EE0E9E" w:rsidP="009D7B09">
      <w:pPr>
        <w:rPr>
          <w:lang w:val="es-PE"/>
        </w:rPr>
      </w:pPr>
      <w:r w:rsidRPr="00D61C01">
        <w:rPr>
          <w:lang w:val="es-PE"/>
        </w:rPr>
        <w:t xml:space="preserve">En consideración a todo esto, cualquiera, hombre o mujer, </w:t>
      </w:r>
      <w:r>
        <w:rPr>
          <w:lang w:val="es-PE"/>
        </w:rPr>
        <w:t xml:space="preserve">que </w:t>
      </w:r>
      <w:r w:rsidRPr="00D61C01">
        <w:rPr>
          <w:lang w:val="es-PE"/>
        </w:rPr>
        <w:t xml:space="preserve">aprenda de memoria el </w:t>
      </w:r>
      <w:r w:rsidRPr="000F2209">
        <w:rPr>
          <w:i/>
          <w:iCs/>
          <w:lang w:val="es-PE"/>
        </w:rPr>
        <w:t>Canon</w:t>
      </w:r>
      <w:r>
        <w:rPr>
          <w:lang w:val="es-PE"/>
        </w:rPr>
        <w:t xml:space="preserve"> </w:t>
      </w:r>
      <w:r w:rsidRPr="00D61C01">
        <w:rPr>
          <w:i/>
          <w:iCs/>
          <w:lang w:val="es-PE"/>
        </w:rPr>
        <w:t>Pāḷi</w:t>
      </w:r>
      <w:r w:rsidRPr="00D61C01">
        <w:rPr>
          <w:lang w:val="es-PE"/>
        </w:rPr>
        <w:t xml:space="preserve"> como </w:t>
      </w:r>
      <w:r>
        <w:rPr>
          <w:lang w:val="es-PE"/>
        </w:rPr>
        <w:t xml:space="preserve">el </w:t>
      </w:r>
      <w:r w:rsidRPr="00D61C01">
        <w:rPr>
          <w:i/>
          <w:iCs/>
          <w:lang w:val="es-PE"/>
        </w:rPr>
        <w:t>Paticcasamuppāda Desanā</w:t>
      </w:r>
      <w:r w:rsidRPr="00D61C01">
        <w:rPr>
          <w:lang w:val="es-PE"/>
        </w:rPr>
        <w:t xml:space="preserve">, </w:t>
      </w:r>
      <w:r>
        <w:rPr>
          <w:lang w:val="es-PE"/>
        </w:rPr>
        <w:t xml:space="preserve">de </w:t>
      </w:r>
      <w:r w:rsidRPr="00D61C01">
        <w:rPr>
          <w:lang w:val="es-PE"/>
        </w:rPr>
        <w:t>forma larga o corta y los observe</w:t>
      </w:r>
      <w:r>
        <w:rPr>
          <w:lang w:val="es-PE"/>
        </w:rPr>
        <w:t>,</w:t>
      </w:r>
      <w:r w:rsidRPr="00D61C01">
        <w:rPr>
          <w:lang w:val="es-PE"/>
        </w:rPr>
        <w:t xml:space="preserve"> </w:t>
      </w:r>
      <w:r>
        <w:rPr>
          <w:lang w:val="es-PE"/>
        </w:rPr>
        <w:t xml:space="preserve">será </w:t>
      </w:r>
      <w:r w:rsidRPr="00D61C01">
        <w:rPr>
          <w:lang w:val="es-PE"/>
        </w:rPr>
        <w:t xml:space="preserve">como un </w:t>
      </w:r>
      <w:r w:rsidRPr="00D61C01">
        <w:rPr>
          <w:i/>
          <w:iCs/>
          <w:lang w:val="es-PE"/>
        </w:rPr>
        <w:t>Dhamma Ceti</w:t>
      </w:r>
      <w:r w:rsidRPr="00D61C01">
        <w:rPr>
          <w:lang w:val="es-PE"/>
        </w:rPr>
        <w:t xml:space="preserve">; y como tal </w:t>
      </w:r>
      <w:r>
        <w:rPr>
          <w:lang w:val="es-PE"/>
        </w:rPr>
        <w:t xml:space="preserve">será </w:t>
      </w:r>
      <w:r w:rsidRPr="00D61C01">
        <w:rPr>
          <w:lang w:val="es-PE"/>
        </w:rPr>
        <w:t xml:space="preserve">digno de veneración por hombres y </w:t>
      </w:r>
      <w:r w:rsidRPr="000F2209">
        <w:rPr>
          <w:i/>
          <w:iCs/>
          <w:lang w:val="es-PE"/>
        </w:rPr>
        <w:t>Deva</w:t>
      </w:r>
      <w:r w:rsidRPr="000F2209">
        <w:rPr>
          <w:lang w:val="es-PE"/>
        </w:rPr>
        <w:t>s</w:t>
      </w:r>
      <w:r w:rsidRPr="00D61C01">
        <w:rPr>
          <w:lang w:val="es-PE"/>
        </w:rPr>
        <w:t>.</w:t>
      </w:r>
    </w:p>
    <w:p w14:paraId="34DC7C8E" w14:textId="77777777" w:rsidR="00EE0E9E" w:rsidRPr="00D61C01" w:rsidRDefault="00EE0E9E" w:rsidP="009D7B09">
      <w:pPr>
        <w:rPr>
          <w:lang w:val="es-PE"/>
        </w:rPr>
      </w:pPr>
    </w:p>
    <w:p w14:paraId="09A326D6" w14:textId="77777777" w:rsidR="00EE0E9E" w:rsidRPr="000F2209" w:rsidRDefault="00EE0E9E" w:rsidP="000B3CA2">
      <w:pPr>
        <w:ind w:firstLine="0"/>
        <w:rPr>
          <w:b/>
          <w:bCs/>
          <w:lang w:val="es-PE"/>
        </w:rPr>
      </w:pPr>
      <w:r w:rsidRPr="000F2209">
        <w:rPr>
          <w:b/>
          <w:bCs/>
          <w:i/>
          <w:iCs/>
          <w:lang w:val="es-PE"/>
        </w:rPr>
        <w:t>Dhammacetiya-piṭaka</w:t>
      </w:r>
      <w:r w:rsidRPr="000F2209">
        <w:rPr>
          <w:b/>
          <w:bCs/>
          <w:lang w:val="es-PE"/>
        </w:rPr>
        <w:t xml:space="preserve"> a ser p</w:t>
      </w:r>
      <w:r>
        <w:rPr>
          <w:b/>
          <w:bCs/>
          <w:lang w:val="es-PE"/>
        </w:rPr>
        <w:t>reservados en todos los niveles</w:t>
      </w:r>
    </w:p>
    <w:p w14:paraId="53158BA6" w14:textId="77777777" w:rsidR="00EE0E9E" w:rsidRPr="000F2209" w:rsidRDefault="00EE0E9E" w:rsidP="00D202A6">
      <w:pPr>
        <w:rPr>
          <w:lang w:val="es-PE"/>
        </w:rPr>
      </w:pPr>
      <w:r w:rsidRPr="000F2209">
        <w:rPr>
          <w:lang w:val="es-PE"/>
        </w:rPr>
        <w:t xml:space="preserve">Igualmente difundido en el </w:t>
      </w:r>
      <w:r>
        <w:rPr>
          <w:lang w:val="es-PE"/>
        </w:rPr>
        <w:t>plano</w:t>
      </w:r>
      <w:r w:rsidRPr="000F2209">
        <w:rPr>
          <w:lang w:val="es-PE"/>
        </w:rPr>
        <w:t xml:space="preserve"> </w:t>
      </w:r>
      <w:r w:rsidRPr="000F2209">
        <w:rPr>
          <w:i/>
          <w:iCs/>
          <w:lang w:val="es-PE"/>
        </w:rPr>
        <w:t>Deva</w:t>
      </w:r>
      <w:r w:rsidRPr="000F2209">
        <w:rPr>
          <w:lang w:val="es-PE"/>
        </w:rPr>
        <w:t xml:space="preserve"> </w:t>
      </w:r>
      <w:r>
        <w:rPr>
          <w:lang w:val="es-PE"/>
        </w:rPr>
        <w:t>como</w:t>
      </w:r>
      <w:r w:rsidRPr="000F2209">
        <w:rPr>
          <w:lang w:val="es-PE"/>
        </w:rPr>
        <w:t xml:space="preserve"> en el </w:t>
      </w:r>
      <w:r>
        <w:rPr>
          <w:lang w:val="es-PE"/>
        </w:rPr>
        <w:t xml:space="preserve">plano </w:t>
      </w:r>
      <w:r w:rsidRPr="000F2209">
        <w:rPr>
          <w:lang w:val="es-PE"/>
        </w:rPr>
        <w:t xml:space="preserve">humano, el propio </w:t>
      </w:r>
      <w:r w:rsidRPr="009F5016">
        <w:rPr>
          <w:i/>
          <w:iCs/>
          <w:lang w:val="es-PE"/>
        </w:rPr>
        <w:t>Buddha</w:t>
      </w:r>
      <w:r w:rsidRPr="000F2209">
        <w:rPr>
          <w:lang w:val="es-PE"/>
        </w:rPr>
        <w:t xml:space="preserve"> construyó ese llamado </w:t>
      </w:r>
      <w:r w:rsidRPr="000F2209">
        <w:rPr>
          <w:i/>
          <w:iCs/>
          <w:lang w:val="es-PE"/>
        </w:rPr>
        <w:t>ceti</w:t>
      </w:r>
      <w:r w:rsidRPr="000F2209">
        <w:rPr>
          <w:lang w:val="es-PE"/>
        </w:rPr>
        <w:t xml:space="preserve"> en 45 años, const</w:t>
      </w:r>
      <w:r>
        <w:rPr>
          <w:lang w:val="es-PE"/>
        </w:rPr>
        <w:t>ituido</w:t>
      </w:r>
      <w:r w:rsidRPr="000F2209">
        <w:rPr>
          <w:lang w:val="es-PE"/>
        </w:rPr>
        <w:t xml:space="preserve"> </w:t>
      </w:r>
      <w:r>
        <w:rPr>
          <w:lang w:val="es-PE"/>
        </w:rPr>
        <w:t xml:space="preserve">por </w:t>
      </w:r>
      <w:r w:rsidRPr="000F2209">
        <w:rPr>
          <w:lang w:val="es-PE"/>
        </w:rPr>
        <w:t>84</w:t>
      </w:r>
      <w:r>
        <w:rPr>
          <w:lang w:val="es-PE"/>
        </w:rPr>
        <w:t>,</w:t>
      </w:r>
      <w:r w:rsidRPr="000F2209">
        <w:rPr>
          <w:lang w:val="es-PE"/>
        </w:rPr>
        <w:t xml:space="preserve">000 artículos. Así se  construyó el </w:t>
      </w:r>
      <w:r w:rsidRPr="000F2209">
        <w:rPr>
          <w:i/>
          <w:iCs/>
          <w:lang w:val="es-PE"/>
        </w:rPr>
        <w:t>Dhammacetiya</w:t>
      </w:r>
      <w:r w:rsidRPr="000F2209">
        <w:rPr>
          <w:lang w:val="es-PE"/>
        </w:rPr>
        <w:t xml:space="preserve">. Continuó existiendo durante 450 años, mediante la memorización por parte de discípulos </w:t>
      </w:r>
      <w:r w:rsidRPr="009F5016">
        <w:rPr>
          <w:i/>
          <w:iCs/>
          <w:lang w:val="es-PE"/>
        </w:rPr>
        <w:t>bhikkhu</w:t>
      </w:r>
      <w:r>
        <w:rPr>
          <w:lang w:val="es-PE"/>
        </w:rPr>
        <w:t>s</w:t>
      </w:r>
      <w:r w:rsidRPr="000F2209">
        <w:rPr>
          <w:lang w:val="es-PE"/>
        </w:rPr>
        <w:t>.</w:t>
      </w:r>
    </w:p>
    <w:p w14:paraId="7C9B4A13" w14:textId="77777777" w:rsidR="00EE0E9E" w:rsidRPr="000F2209" w:rsidRDefault="00EE0E9E" w:rsidP="00F93309">
      <w:pPr>
        <w:rPr>
          <w:lang w:val="es-PE"/>
        </w:rPr>
      </w:pPr>
      <w:r w:rsidRPr="000F2209">
        <w:rPr>
          <w:lang w:val="es-PE"/>
        </w:rPr>
        <w:t>P. ¿</w:t>
      </w:r>
      <w:r>
        <w:rPr>
          <w:lang w:val="es-PE"/>
        </w:rPr>
        <w:t>Por c</w:t>
      </w:r>
      <w:r w:rsidRPr="000F2209">
        <w:rPr>
          <w:lang w:val="es-PE"/>
        </w:rPr>
        <w:t>uánto tiempo duró la leche materna (</w:t>
      </w:r>
      <w:r>
        <w:rPr>
          <w:lang w:val="es-PE"/>
        </w:rPr>
        <w:t xml:space="preserve">del </w:t>
      </w:r>
      <w:r w:rsidRPr="000F2209">
        <w:rPr>
          <w:i/>
          <w:iCs/>
          <w:lang w:val="es-PE"/>
        </w:rPr>
        <w:t>Dhamma</w:t>
      </w:r>
      <w:r w:rsidRPr="000F2209">
        <w:rPr>
          <w:lang w:val="es-PE"/>
        </w:rPr>
        <w:t>)?</w:t>
      </w:r>
    </w:p>
    <w:p w14:paraId="6C75B4E2" w14:textId="77777777" w:rsidR="00EE0E9E" w:rsidRPr="000F2209" w:rsidRDefault="00EE0E9E" w:rsidP="00046577">
      <w:pPr>
        <w:rPr>
          <w:lang w:val="es-PE"/>
        </w:rPr>
      </w:pPr>
      <w:r w:rsidRPr="000F2209">
        <w:rPr>
          <w:lang w:val="es-PE"/>
        </w:rPr>
        <w:t xml:space="preserve">R. Duró </w:t>
      </w:r>
      <w:r>
        <w:rPr>
          <w:lang w:val="es-PE"/>
        </w:rPr>
        <w:t xml:space="preserve">por </w:t>
      </w:r>
      <w:r w:rsidRPr="000F2209">
        <w:rPr>
          <w:lang w:val="es-PE"/>
        </w:rPr>
        <w:t>450 años.</w:t>
      </w:r>
    </w:p>
    <w:p w14:paraId="7AA93736" w14:textId="77777777" w:rsidR="00EE0E9E" w:rsidRPr="00484781" w:rsidRDefault="00EE0E9E" w:rsidP="000F2204">
      <w:pPr>
        <w:rPr>
          <w:lang w:val="es-PE"/>
        </w:rPr>
      </w:pPr>
    </w:p>
    <w:p w14:paraId="48B80F39" w14:textId="77777777" w:rsidR="00EE0E9E" w:rsidRPr="000F2209" w:rsidRDefault="00EE0E9E" w:rsidP="000B3CA2">
      <w:pPr>
        <w:ind w:firstLine="0"/>
        <w:rPr>
          <w:b/>
          <w:bCs/>
          <w:lang w:val="es-PE"/>
        </w:rPr>
      </w:pPr>
      <w:r w:rsidRPr="000F2209">
        <w:rPr>
          <w:b/>
          <w:bCs/>
          <w:lang w:val="es-PE"/>
        </w:rPr>
        <w:t>Escritos en Hojas de Palma</w:t>
      </w:r>
    </w:p>
    <w:p w14:paraId="582CDA3E" w14:textId="77777777" w:rsidR="00EE0E9E" w:rsidRPr="009F5016" w:rsidRDefault="00EE0E9E" w:rsidP="007560FF">
      <w:pPr>
        <w:rPr>
          <w:lang w:val="es-PE"/>
        </w:rPr>
      </w:pPr>
      <w:r w:rsidRPr="009F5016">
        <w:rPr>
          <w:lang w:val="es-PE"/>
        </w:rPr>
        <w:t xml:space="preserve">Tras un lapso de 450 años, la escritura en hojas de palma pareció beneficiar a la posteridad. Para ser exactos, las </w:t>
      </w:r>
      <w:r w:rsidRPr="006C793B">
        <w:rPr>
          <w:i/>
          <w:iCs/>
          <w:lang w:val="es-PE"/>
        </w:rPr>
        <w:t>Enseñanzas</w:t>
      </w:r>
      <w:r w:rsidRPr="009F5016">
        <w:rPr>
          <w:lang w:val="es-PE"/>
        </w:rPr>
        <w:t xml:space="preserve"> del Bud</w:t>
      </w:r>
      <w:r>
        <w:rPr>
          <w:lang w:val="es-PE"/>
        </w:rPr>
        <w:t>dh</w:t>
      </w:r>
      <w:r w:rsidRPr="009F5016">
        <w:rPr>
          <w:lang w:val="es-PE"/>
        </w:rPr>
        <w:t xml:space="preserve">a fueron inscritas por primera vez en hojas de palma en </w:t>
      </w:r>
      <w:r w:rsidRPr="006C793B">
        <w:rPr>
          <w:lang w:val="es-PE"/>
        </w:rPr>
        <w:t>el</w:t>
      </w:r>
      <w:r w:rsidRPr="009F5016">
        <w:rPr>
          <w:i/>
          <w:iCs/>
          <w:lang w:val="es-PE"/>
        </w:rPr>
        <w:t xml:space="preserve"> Cuarto Concilio Budista</w:t>
      </w:r>
      <w:r w:rsidRPr="009F5016">
        <w:rPr>
          <w:lang w:val="es-PE"/>
        </w:rPr>
        <w:t xml:space="preserve"> (</w:t>
      </w:r>
      <w:r w:rsidRPr="009F5016">
        <w:rPr>
          <w:i/>
          <w:iCs/>
          <w:lang w:val="es-PE"/>
        </w:rPr>
        <w:t>Saṅgāyanā</w:t>
      </w:r>
      <w:r w:rsidRPr="009F5016">
        <w:rPr>
          <w:lang w:val="es-PE"/>
        </w:rPr>
        <w:t>) celebrado en Ceilán.</w:t>
      </w:r>
    </w:p>
    <w:p w14:paraId="4BBD62E0" w14:textId="77777777" w:rsidR="00EE0E9E" w:rsidRPr="009F5016" w:rsidRDefault="00EE0E9E" w:rsidP="007560FF">
      <w:pPr>
        <w:rPr>
          <w:lang w:val="es-PE"/>
        </w:rPr>
      </w:pPr>
      <w:r w:rsidRPr="009F5016">
        <w:rPr>
          <w:lang w:val="es-PE"/>
        </w:rPr>
        <w:t xml:space="preserve">En el </w:t>
      </w:r>
      <w:r w:rsidRPr="009F5016">
        <w:rPr>
          <w:i/>
          <w:iCs/>
          <w:lang w:val="es-PE"/>
        </w:rPr>
        <w:t>Quinto Concilio Budista</w:t>
      </w:r>
      <w:r w:rsidRPr="009F5016">
        <w:rPr>
          <w:lang w:val="es-PE"/>
        </w:rPr>
        <w:t xml:space="preserve"> (</w:t>
      </w:r>
      <w:r>
        <w:rPr>
          <w:lang w:val="es-PE"/>
        </w:rPr>
        <w:t xml:space="preserve">Año </w:t>
      </w:r>
      <w:r w:rsidRPr="009F5016">
        <w:rPr>
          <w:lang w:val="es-PE"/>
        </w:rPr>
        <w:t>2400</w:t>
      </w:r>
      <w:r>
        <w:rPr>
          <w:lang w:val="es-PE"/>
        </w:rPr>
        <w:t xml:space="preserve"> de la </w:t>
      </w:r>
      <w:r w:rsidRPr="009F5016">
        <w:rPr>
          <w:lang w:val="es-PE"/>
        </w:rPr>
        <w:t xml:space="preserve">Era Budista) </w:t>
      </w:r>
      <w:r>
        <w:rPr>
          <w:lang w:val="es-PE"/>
        </w:rPr>
        <w:t xml:space="preserve">lo retablos </w:t>
      </w:r>
      <w:r w:rsidRPr="009F5016">
        <w:rPr>
          <w:lang w:val="es-PE"/>
        </w:rPr>
        <w:t>de piedra se convirti</w:t>
      </w:r>
      <w:r>
        <w:rPr>
          <w:lang w:val="es-PE"/>
        </w:rPr>
        <w:t>eron</w:t>
      </w:r>
      <w:r w:rsidRPr="009F5016">
        <w:rPr>
          <w:lang w:val="es-PE"/>
        </w:rPr>
        <w:t xml:space="preserve"> en </w:t>
      </w:r>
      <w:r>
        <w:rPr>
          <w:lang w:val="es-PE"/>
        </w:rPr>
        <w:t xml:space="preserve">los </w:t>
      </w:r>
      <w:r w:rsidRPr="009F5016">
        <w:rPr>
          <w:lang w:val="es-PE"/>
        </w:rPr>
        <w:t>agente</w:t>
      </w:r>
      <w:r>
        <w:rPr>
          <w:lang w:val="es-PE"/>
        </w:rPr>
        <w:t>s</w:t>
      </w:r>
      <w:r w:rsidRPr="009F5016">
        <w:rPr>
          <w:lang w:val="es-PE"/>
        </w:rPr>
        <w:t xml:space="preserve"> </w:t>
      </w:r>
      <w:r>
        <w:rPr>
          <w:lang w:val="es-PE"/>
        </w:rPr>
        <w:t xml:space="preserve">de transcripción de </w:t>
      </w:r>
      <w:r w:rsidRPr="009F5016">
        <w:rPr>
          <w:lang w:val="es-PE"/>
        </w:rPr>
        <w:t xml:space="preserve">las Enseñanzas del </w:t>
      </w:r>
      <w:r w:rsidRPr="006625B3">
        <w:rPr>
          <w:i/>
          <w:iCs/>
          <w:lang w:val="es-PE"/>
        </w:rPr>
        <w:t>Buddha</w:t>
      </w:r>
      <w:r w:rsidRPr="009F5016">
        <w:rPr>
          <w:lang w:val="es-PE"/>
        </w:rPr>
        <w:t>. Así que los manuscritos en hojas de palma</w:t>
      </w:r>
      <w:r>
        <w:rPr>
          <w:lang w:val="es-PE"/>
        </w:rPr>
        <w:t>,</w:t>
      </w:r>
      <w:r w:rsidRPr="009F5016">
        <w:rPr>
          <w:lang w:val="es-PE"/>
        </w:rPr>
        <w:t xml:space="preserve"> con </w:t>
      </w:r>
      <w:r>
        <w:rPr>
          <w:lang w:val="es-PE"/>
        </w:rPr>
        <w:t xml:space="preserve">transcripciones </w:t>
      </w:r>
      <w:r w:rsidRPr="009F5016">
        <w:rPr>
          <w:lang w:val="es-PE"/>
        </w:rPr>
        <w:t xml:space="preserve">de </w:t>
      </w:r>
      <w:r w:rsidRPr="006625B3">
        <w:rPr>
          <w:i/>
          <w:iCs/>
          <w:lang w:val="es-PE"/>
        </w:rPr>
        <w:t>Dhamma</w:t>
      </w:r>
      <w:r>
        <w:rPr>
          <w:lang w:val="es-PE"/>
        </w:rPr>
        <w:t>,</w:t>
      </w:r>
      <w:r w:rsidRPr="009F5016">
        <w:rPr>
          <w:lang w:val="es-PE"/>
        </w:rPr>
        <w:t xml:space="preserve"> duraron </w:t>
      </w:r>
      <w:r>
        <w:rPr>
          <w:lang w:val="es-PE"/>
        </w:rPr>
        <w:t xml:space="preserve">por </w:t>
      </w:r>
      <w:r w:rsidRPr="009F5016">
        <w:rPr>
          <w:lang w:val="es-PE"/>
        </w:rPr>
        <w:t>unos 1950 años.</w:t>
      </w:r>
    </w:p>
    <w:p w14:paraId="3B8709DC" w14:textId="77777777" w:rsidR="00EE0E9E" w:rsidRPr="009F5016" w:rsidRDefault="00EE0E9E">
      <w:pPr>
        <w:spacing w:line="259" w:lineRule="auto"/>
        <w:ind w:firstLine="0"/>
        <w:rPr>
          <w:lang w:val="es-PE"/>
        </w:rPr>
      </w:pPr>
      <w:r w:rsidRPr="009F5016">
        <w:rPr>
          <w:lang w:val="es-PE"/>
        </w:rPr>
        <w:br w:type="page"/>
      </w:r>
    </w:p>
    <w:p w14:paraId="469218A2" w14:textId="77777777" w:rsidR="00EE0E9E" w:rsidRPr="009F5016" w:rsidRDefault="00EE0E9E" w:rsidP="00B6184B">
      <w:pPr>
        <w:pStyle w:val="Normalssangria"/>
        <w:rPr>
          <w:b/>
          <w:bCs/>
        </w:rPr>
      </w:pPr>
    </w:p>
    <w:p w14:paraId="6DC7E547" w14:textId="77777777" w:rsidR="00EE0E9E" w:rsidRPr="006F223B" w:rsidRDefault="00EE0E9E" w:rsidP="00B6184B">
      <w:pPr>
        <w:pStyle w:val="Normalssangria"/>
        <w:rPr>
          <w:b/>
          <w:bCs/>
        </w:rPr>
      </w:pPr>
      <w:r w:rsidRPr="006F223B">
        <w:rPr>
          <w:b/>
          <w:bCs/>
        </w:rPr>
        <w:t xml:space="preserve">Transcripción en Piedra </w:t>
      </w:r>
    </w:p>
    <w:p w14:paraId="28B3BA3F" w14:textId="77777777" w:rsidR="00EE0E9E" w:rsidRPr="006F223B" w:rsidRDefault="00EE0E9E" w:rsidP="006F781C">
      <w:pPr>
        <w:rPr>
          <w:lang w:val="es-PE"/>
        </w:rPr>
      </w:pPr>
      <w:r w:rsidRPr="006F223B">
        <w:rPr>
          <w:lang w:val="es-PE"/>
        </w:rPr>
        <w:t>En la era budista, en los recintos de la pagoda Mahalokamarazein Kuthodaw</w:t>
      </w:r>
      <w:r>
        <w:rPr>
          <w:lang w:val="es-PE"/>
        </w:rPr>
        <w:t>,</w:t>
      </w:r>
      <w:r w:rsidRPr="006F223B">
        <w:rPr>
          <w:lang w:val="es-PE"/>
        </w:rPr>
        <w:t xml:space="preserve"> se </w:t>
      </w:r>
      <w:r>
        <w:rPr>
          <w:lang w:val="es-PE"/>
        </w:rPr>
        <w:t>dieron</w:t>
      </w:r>
      <w:r w:rsidRPr="006F223B">
        <w:rPr>
          <w:lang w:val="es-PE"/>
        </w:rPr>
        <w:t xml:space="preserve"> un total de 729 </w:t>
      </w:r>
      <w:r>
        <w:rPr>
          <w:lang w:val="es-PE"/>
        </w:rPr>
        <w:t>transcripciones</w:t>
      </w:r>
      <w:r w:rsidRPr="006F223B">
        <w:rPr>
          <w:lang w:val="es-PE"/>
        </w:rPr>
        <w:t xml:space="preserve"> en piedra, compren</w:t>
      </w:r>
      <w:r>
        <w:rPr>
          <w:lang w:val="es-PE"/>
        </w:rPr>
        <w:t>didas por</w:t>
      </w:r>
      <w:r w:rsidRPr="006F223B">
        <w:rPr>
          <w:lang w:val="es-PE"/>
        </w:rPr>
        <w:t xml:space="preserve">: </w:t>
      </w:r>
      <w:r>
        <w:rPr>
          <w:lang w:val="es-PE"/>
        </w:rPr>
        <w:t xml:space="preserve">el </w:t>
      </w:r>
      <w:r w:rsidRPr="006F223B">
        <w:rPr>
          <w:i/>
          <w:iCs/>
          <w:lang w:val="es-PE"/>
        </w:rPr>
        <w:t>Suttanta</w:t>
      </w:r>
      <w:r w:rsidRPr="006F223B">
        <w:rPr>
          <w:lang w:val="es-PE"/>
        </w:rPr>
        <w:t xml:space="preserve"> (410 </w:t>
      </w:r>
      <w:r>
        <w:rPr>
          <w:lang w:val="es-PE"/>
        </w:rPr>
        <w:t>retablos</w:t>
      </w:r>
      <w:r w:rsidRPr="006F223B">
        <w:rPr>
          <w:lang w:val="es-PE"/>
        </w:rPr>
        <w:t xml:space="preserve">), los </w:t>
      </w:r>
      <w:r>
        <w:rPr>
          <w:lang w:val="es-PE"/>
        </w:rPr>
        <w:t xml:space="preserve">5 </w:t>
      </w:r>
      <w:r w:rsidRPr="006F223B">
        <w:rPr>
          <w:lang w:val="es-PE"/>
        </w:rPr>
        <w:t>textos de</w:t>
      </w:r>
      <w:r>
        <w:rPr>
          <w:lang w:val="es-PE"/>
        </w:rPr>
        <w:t>l</w:t>
      </w:r>
      <w:r w:rsidRPr="006F223B">
        <w:rPr>
          <w:lang w:val="es-PE"/>
        </w:rPr>
        <w:t xml:space="preserve"> </w:t>
      </w:r>
      <w:r w:rsidRPr="006F223B">
        <w:rPr>
          <w:i/>
          <w:iCs/>
          <w:lang w:val="es-PE"/>
        </w:rPr>
        <w:t>Vinaya</w:t>
      </w:r>
      <w:r w:rsidRPr="006F223B">
        <w:rPr>
          <w:lang w:val="es-PE"/>
        </w:rPr>
        <w:t xml:space="preserve"> (111 </w:t>
      </w:r>
      <w:r>
        <w:rPr>
          <w:lang w:val="es-PE"/>
        </w:rPr>
        <w:t>retablos</w:t>
      </w:r>
      <w:r w:rsidRPr="006F223B">
        <w:rPr>
          <w:lang w:val="es-PE"/>
        </w:rPr>
        <w:t xml:space="preserve">) y el </w:t>
      </w:r>
      <w:r w:rsidRPr="006F223B">
        <w:rPr>
          <w:i/>
          <w:iCs/>
          <w:lang w:val="es-PE"/>
        </w:rPr>
        <w:t xml:space="preserve">Abhidhamma </w:t>
      </w:r>
      <w:r w:rsidRPr="006F223B">
        <w:rPr>
          <w:lang w:val="es-PE"/>
        </w:rPr>
        <w:t xml:space="preserve">(208 </w:t>
      </w:r>
      <w:r>
        <w:rPr>
          <w:lang w:val="es-PE"/>
        </w:rPr>
        <w:t>retablos</w:t>
      </w:r>
      <w:r w:rsidRPr="006F223B">
        <w:rPr>
          <w:lang w:val="es-PE"/>
        </w:rPr>
        <w:t>).</w:t>
      </w:r>
    </w:p>
    <w:p w14:paraId="11FCDAA2" w14:textId="77777777" w:rsidR="00EE0E9E" w:rsidRPr="00992A38" w:rsidRDefault="00EE0E9E" w:rsidP="006F781C">
      <w:pPr>
        <w:rPr>
          <w:lang w:val="es-PE"/>
        </w:rPr>
      </w:pPr>
      <w:r w:rsidRPr="006F223B">
        <w:rPr>
          <w:lang w:val="es-PE"/>
        </w:rPr>
        <w:t xml:space="preserve">También en los recintos de la pagoda Sandamuni, en </w:t>
      </w:r>
      <w:r>
        <w:rPr>
          <w:lang w:val="es-PE"/>
        </w:rPr>
        <w:t>las instalaciones reales</w:t>
      </w:r>
      <w:r w:rsidRPr="006F223B">
        <w:rPr>
          <w:lang w:val="es-PE"/>
        </w:rPr>
        <w:t xml:space="preserve"> de Nanmyay Bontha, se instalaron un total de 1</w:t>
      </w:r>
      <w:r>
        <w:rPr>
          <w:lang w:val="es-PE"/>
        </w:rPr>
        <w:t>,</w:t>
      </w:r>
      <w:r w:rsidRPr="006F223B">
        <w:rPr>
          <w:lang w:val="es-PE"/>
        </w:rPr>
        <w:t xml:space="preserve">774 inscripciones </w:t>
      </w:r>
      <w:r>
        <w:rPr>
          <w:lang w:val="es-PE"/>
        </w:rPr>
        <w:t xml:space="preserve">de los </w:t>
      </w:r>
      <w:r w:rsidRPr="006F223B">
        <w:rPr>
          <w:i/>
          <w:iCs/>
          <w:lang w:val="es-PE"/>
        </w:rPr>
        <w:t>Vinaya Aṭṭhakath</w:t>
      </w:r>
      <w:r w:rsidRPr="006F223B">
        <w:rPr>
          <w:lang w:val="es-PE"/>
        </w:rPr>
        <w:t xml:space="preserve">ās y </w:t>
      </w:r>
      <w:r w:rsidRPr="006F223B">
        <w:rPr>
          <w:i/>
          <w:iCs/>
          <w:lang w:val="es-PE"/>
        </w:rPr>
        <w:t xml:space="preserve">Ṭikās, </w:t>
      </w:r>
      <w:r>
        <w:rPr>
          <w:lang w:val="es-PE"/>
        </w:rPr>
        <w:t>es decir</w:t>
      </w:r>
      <w:r w:rsidRPr="006F223B">
        <w:rPr>
          <w:i/>
          <w:iCs/>
          <w:lang w:val="es-PE"/>
        </w:rPr>
        <w:t xml:space="preserve">, </w:t>
      </w:r>
      <w:r w:rsidRPr="00992A38">
        <w:rPr>
          <w:lang w:val="es-PE"/>
        </w:rPr>
        <w:t xml:space="preserve">1,772 </w:t>
      </w:r>
      <w:r>
        <w:rPr>
          <w:lang w:val="es-PE"/>
        </w:rPr>
        <w:t xml:space="preserve">retablos </w:t>
      </w:r>
      <w:r w:rsidRPr="00992A38">
        <w:rPr>
          <w:lang w:val="es-PE"/>
        </w:rPr>
        <w:t xml:space="preserve">de piedra y dos </w:t>
      </w:r>
      <w:r>
        <w:rPr>
          <w:lang w:val="es-PE"/>
        </w:rPr>
        <w:t xml:space="preserve">retablos </w:t>
      </w:r>
      <w:r w:rsidRPr="00992A38">
        <w:rPr>
          <w:lang w:val="es-PE"/>
        </w:rPr>
        <w:t xml:space="preserve">de hierro </w:t>
      </w:r>
      <w:r>
        <w:rPr>
          <w:lang w:val="es-PE"/>
        </w:rPr>
        <w:t xml:space="preserve">transcritos junto </w:t>
      </w:r>
      <w:r w:rsidRPr="00992A38">
        <w:rPr>
          <w:lang w:val="es-PE"/>
        </w:rPr>
        <w:t xml:space="preserve">con </w:t>
      </w:r>
      <w:r>
        <w:rPr>
          <w:lang w:val="es-PE"/>
        </w:rPr>
        <w:t xml:space="preserve">sus correspondientes </w:t>
      </w:r>
      <w:r w:rsidRPr="00992A38">
        <w:rPr>
          <w:lang w:val="es-PE"/>
        </w:rPr>
        <w:t>registros históricos.</w:t>
      </w:r>
    </w:p>
    <w:p w14:paraId="2C5C20DD" w14:textId="77777777" w:rsidR="00EE0E9E" w:rsidRPr="006F223B" w:rsidRDefault="00EE0E9E" w:rsidP="006F781C">
      <w:pPr>
        <w:rPr>
          <w:lang w:val="es-PE"/>
        </w:rPr>
      </w:pPr>
      <w:r w:rsidRPr="006F223B">
        <w:rPr>
          <w:lang w:val="es-PE"/>
        </w:rPr>
        <w:t xml:space="preserve">Normalmente, cada </w:t>
      </w:r>
      <w:r>
        <w:rPr>
          <w:lang w:val="es-PE"/>
        </w:rPr>
        <w:t xml:space="preserve">transcripción </w:t>
      </w:r>
      <w:r w:rsidRPr="006F223B">
        <w:rPr>
          <w:lang w:val="es-PE"/>
        </w:rPr>
        <w:t xml:space="preserve">en piedra se alojaba en un pequeño santuario y en conjunto </w:t>
      </w:r>
      <w:r>
        <w:rPr>
          <w:lang w:val="es-PE"/>
        </w:rPr>
        <w:t xml:space="preserve">es conocido </w:t>
      </w:r>
      <w:r w:rsidRPr="006F223B">
        <w:rPr>
          <w:lang w:val="es-PE"/>
        </w:rPr>
        <w:t xml:space="preserve">ahora como el libro más grande del mundo, esencialmente un </w:t>
      </w:r>
      <w:r w:rsidRPr="006F223B">
        <w:rPr>
          <w:i/>
          <w:iCs/>
          <w:lang w:val="es-PE"/>
        </w:rPr>
        <w:t xml:space="preserve"> </w:t>
      </w:r>
      <w:r w:rsidRPr="00FB62CF">
        <w:rPr>
          <w:lang w:val="es-PE"/>
        </w:rPr>
        <w:t xml:space="preserve">patrimonio </w:t>
      </w:r>
      <w:r>
        <w:rPr>
          <w:lang w:val="es-PE"/>
        </w:rPr>
        <w:t xml:space="preserve">del </w:t>
      </w:r>
      <w:r w:rsidRPr="00FB62CF">
        <w:rPr>
          <w:i/>
          <w:iCs/>
          <w:lang w:val="es-PE"/>
        </w:rPr>
        <w:t>sāsana</w:t>
      </w:r>
      <w:r w:rsidRPr="00FB62CF">
        <w:rPr>
          <w:lang w:val="es-PE"/>
        </w:rPr>
        <w:t xml:space="preserve"> además de</w:t>
      </w:r>
      <w:r>
        <w:rPr>
          <w:lang w:val="es-PE"/>
        </w:rPr>
        <w:t>l</w:t>
      </w:r>
      <w:r w:rsidRPr="00FB62CF">
        <w:rPr>
          <w:lang w:val="es-PE"/>
        </w:rPr>
        <w:t xml:space="preserve"> histórico</w:t>
      </w:r>
      <w:r w:rsidRPr="006F223B">
        <w:rPr>
          <w:i/>
          <w:iCs/>
          <w:lang w:val="es-PE"/>
        </w:rPr>
        <w:t>.</w:t>
      </w:r>
    </w:p>
    <w:p w14:paraId="656597F9" w14:textId="77777777" w:rsidR="00EE0E9E" w:rsidRPr="006F223B" w:rsidRDefault="00EE0E9E" w:rsidP="00B6184B">
      <w:pPr>
        <w:rPr>
          <w:lang w:val="es-PE"/>
        </w:rPr>
      </w:pPr>
    </w:p>
    <w:p w14:paraId="0584158F" w14:textId="77777777" w:rsidR="00EE0E9E" w:rsidRPr="00C74CF5" w:rsidRDefault="00EE0E9E" w:rsidP="005B3697">
      <w:pPr>
        <w:pStyle w:val="Normalssangria"/>
        <w:rPr>
          <w:b/>
          <w:bCs/>
        </w:rPr>
      </w:pPr>
      <w:r w:rsidRPr="00D13D1D">
        <w:rPr>
          <w:b/>
          <w:bCs/>
        </w:rPr>
        <w:t>Fin de la</w:t>
      </w:r>
      <w:r>
        <w:rPr>
          <w:b/>
          <w:bCs/>
        </w:rPr>
        <w:t>s</w:t>
      </w:r>
      <w:r w:rsidRPr="00D13D1D">
        <w:rPr>
          <w:b/>
          <w:bCs/>
        </w:rPr>
        <w:t xml:space="preserve"> Escritura</w:t>
      </w:r>
      <w:r>
        <w:rPr>
          <w:b/>
          <w:bCs/>
        </w:rPr>
        <w:t>s</w:t>
      </w:r>
      <w:r w:rsidRPr="00D13D1D">
        <w:rPr>
          <w:b/>
          <w:bCs/>
        </w:rPr>
        <w:t xml:space="preserve"> en Hojas de Palma</w:t>
      </w:r>
    </w:p>
    <w:p w14:paraId="373BCA38" w14:textId="77777777" w:rsidR="00EE0E9E" w:rsidRPr="00C74CF5" w:rsidRDefault="00EE0E9E" w:rsidP="009349DB">
      <w:pPr>
        <w:rPr>
          <w:lang w:val="es-PE"/>
        </w:rPr>
      </w:pPr>
      <w:r w:rsidRPr="00C74CF5">
        <w:rPr>
          <w:lang w:val="es-PE"/>
        </w:rPr>
        <w:t>Según las crónicas, la época hacia el final de</w:t>
      </w:r>
      <w:r>
        <w:rPr>
          <w:lang w:val="es-PE"/>
        </w:rPr>
        <w:t xml:space="preserve">l Periodo </w:t>
      </w:r>
      <w:r w:rsidRPr="00C74CF5">
        <w:rPr>
          <w:lang w:val="es-PE"/>
        </w:rPr>
        <w:t xml:space="preserve">Konbaung, es decir, </w:t>
      </w:r>
      <w:r>
        <w:rPr>
          <w:lang w:val="es-PE"/>
        </w:rPr>
        <w:t xml:space="preserve">durante </w:t>
      </w:r>
      <w:r w:rsidRPr="00C74CF5">
        <w:rPr>
          <w:lang w:val="es-PE"/>
        </w:rPr>
        <w:t xml:space="preserve">el reinado del Rey Mindon, </w:t>
      </w:r>
      <w:r>
        <w:rPr>
          <w:lang w:val="es-PE"/>
        </w:rPr>
        <w:t xml:space="preserve">fue </w:t>
      </w:r>
      <w:r w:rsidRPr="00C74CF5">
        <w:rPr>
          <w:lang w:val="es-PE"/>
        </w:rPr>
        <w:t xml:space="preserve">la más próspera para la literatura </w:t>
      </w:r>
      <w:r w:rsidRPr="009F270A">
        <w:rPr>
          <w:i/>
          <w:iCs/>
          <w:lang w:val="es-PE"/>
        </w:rPr>
        <w:t>Piṭaka</w:t>
      </w:r>
      <w:r w:rsidRPr="00C74CF5">
        <w:rPr>
          <w:lang w:val="es-PE"/>
        </w:rPr>
        <w:t xml:space="preserve"> y </w:t>
      </w:r>
      <w:r>
        <w:rPr>
          <w:lang w:val="es-PE"/>
        </w:rPr>
        <w:t xml:space="preserve">del </w:t>
      </w:r>
      <w:r w:rsidRPr="009F270A">
        <w:rPr>
          <w:i/>
          <w:iCs/>
          <w:lang w:val="es-PE"/>
        </w:rPr>
        <w:t>Sāsanā</w:t>
      </w:r>
      <w:r w:rsidRPr="00C74CF5">
        <w:rPr>
          <w:lang w:val="es-PE"/>
        </w:rPr>
        <w:t>.</w:t>
      </w:r>
    </w:p>
    <w:p w14:paraId="0BC993D3" w14:textId="77777777" w:rsidR="00EE0E9E" w:rsidRPr="00C74CF5" w:rsidRDefault="00EE0E9E" w:rsidP="005A1FB3">
      <w:pPr>
        <w:rPr>
          <w:lang w:val="es-PE"/>
        </w:rPr>
      </w:pPr>
      <w:r w:rsidRPr="00C74CF5">
        <w:rPr>
          <w:lang w:val="es-PE"/>
        </w:rPr>
        <w:t>Entonces, la nación de Myanmar contaba con más de 690</w:t>
      </w:r>
      <w:r>
        <w:rPr>
          <w:lang w:val="es-PE"/>
        </w:rPr>
        <w:t>,</w:t>
      </w:r>
      <w:r w:rsidRPr="00C74CF5">
        <w:rPr>
          <w:lang w:val="es-PE"/>
        </w:rPr>
        <w:t xml:space="preserve">000 monjes, y Mandalay albergaba </w:t>
      </w:r>
      <w:r>
        <w:rPr>
          <w:lang w:val="es-PE"/>
        </w:rPr>
        <w:t xml:space="preserve">a </w:t>
      </w:r>
      <w:r w:rsidRPr="00C74CF5">
        <w:rPr>
          <w:lang w:val="es-PE"/>
        </w:rPr>
        <w:t xml:space="preserve">unos 80 </w:t>
      </w:r>
      <w:r w:rsidRPr="00C74CF5">
        <w:rPr>
          <w:i/>
          <w:iCs/>
          <w:lang w:val="es-PE"/>
        </w:rPr>
        <w:t xml:space="preserve">Mahatheras </w:t>
      </w:r>
      <w:r w:rsidRPr="009F270A">
        <w:rPr>
          <w:lang w:val="es-PE"/>
        </w:rPr>
        <w:t>titulados</w:t>
      </w:r>
      <w:r w:rsidRPr="00C74CF5">
        <w:rPr>
          <w:i/>
          <w:iCs/>
          <w:lang w:val="es-PE"/>
        </w:rPr>
        <w:t xml:space="preserve"> </w:t>
      </w:r>
      <w:r>
        <w:rPr>
          <w:lang w:val="es-PE"/>
        </w:rPr>
        <w:t>y</w:t>
      </w:r>
      <w:r w:rsidRPr="00C74CF5">
        <w:rPr>
          <w:lang w:val="es-PE"/>
        </w:rPr>
        <w:t xml:space="preserve"> venerados por el Rey. Además</w:t>
      </w:r>
      <w:r>
        <w:rPr>
          <w:lang w:val="es-PE"/>
        </w:rPr>
        <w:t>,</w:t>
      </w:r>
      <w:r w:rsidRPr="00C74CF5">
        <w:rPr>
          <w:lang w:val="es-PE"/>
        </w:rPr>
        <w:t xml:space="preserve"> </w:t>
      </w:r>
      <w:r>
        <w:rPr>
          <w:lang w:val="es-PE"/>
        </w:rPr>
        <w:t>e</w:t>
      </w:r>
      <w:r w:rsidRPr="00C74CF5">
        <w:rPr>
          <w:lang w:val="es-PE"/>
        </w:rPr>
        <w:t xml:space="preserve">n 179 centros de aprendizaje bíblico se </w:t>
      </w:r>
      <w:r>
        <w:rPr>
          <w:lang w:val="es-PE"/>
        </w:rPr>
        <w:t>podían ver a</w:t>
      </w:r>
      <w:r w:rsidRPr="00C74CF5">
        <w:rPr>
          <w:lang w:val="es-PE"/>
        </w:rPr>
        <w:t xml:space="preserve"> más de 60</w:t>
      </w:r>
      <w:r>
        <w:rPr>
          <w:lang w:val="es-PE"/>
        </w:rPr>
        <w:t>,</w:t>
      </w:r>
      <w:r w:rsidRPr="00C74CF5">
        <w:rPr>
          <w:lang w:val="es-PE"/>
        </w:rPr>
        <w:t xml:space="preserve">000 estudiantes </w:t>
      </w:r>
      <w:r w:rsidRPr="00536EB7">
        <w:rPr>
          <w:i/>
          <w:iCs/>
          <w:lang w:val="es-PE"/>
        </w:rPr>
        <w:t>bhikkhu</w:t>
      </w:r>
      <w:r w:rsidRPr="00C74CF5">
        <w:rPr>
          <w:lang w:val="es-PE"/>
        </w:rPr>
        <w:t>s bajo la tutela de 3</w:t>
      </w:r>
      <w:r>
        <w:rPr>
          <w:lang w:val="es-PE"/>
        </w:rPr>
        <w:t>,</w:t>
      </w:r>
      <w:r w:rsidRPr="00C74CF5">
        <w:rPr>
          <w:lang w:val="es-PE"/>
        </w:rPr>
        <w:t xml:space="preserve">000 monjes </w:t>
      </w:r>
      <w:r>
        <w:rPr>
          <w:lang w:val="es-PE"/>
        </w:rPr>
        <w:t>maestros</w:t>
      </w:r>
      <w:r w:rsidRPr="00C74CF5">
        <w:rPr>
          <w:lang w:val="es-PE"/>
        </w:rPr>
        <w:t>.</w:t>
      </w:r>
    </w:p>
    <w:p w14:paraId="4F38B216" w14:textId="77777777" w:rsidR="00EE0E9E" w:rsidRPr="00C74CF5" w:rsidRDefault="00EE0E9E" w:rsidP="00DC0370">
      <w:pPr>
        <w:rPr>
          <w:lang w:val="es-PE"/>
        </w:rPr>
      </w:pPr>
      <w:r>
        <w:rPr>
          <w:lang w:val="es-PE"/>
        </w:rPr>
        <w:t xml:space="preserve">No obstante, </w:t>
      </w:r>
      <w:r w:rsidRPr="00C74CF5">
        <w:rPr>
          <w:lang w:val="es-PE"/>
        </w:rPr>
        <w:t>el desastre asestó un duro golpe a</w:t>
      </w:r>
      <w:r>
        <w:rPr>
          <w:lang w:val="es-PE"/>
        </w:rPr>
        <w:t>l</w:t>
      </w:r>
      <w:r w:rsidRPr="00C74CF5">
        <w:rPr>
          <w:lang w:val="es-PE"/>
        </w:rPr>
        <w:t xml:space="preserve"> </w:t>
      </w:r>
      <w:r w:rsidRPr="00C74CF5">
        <w:rPr>
          <w:i/>
          <w:iCs/>
          <w:lang w:val="es-PE"/>
        </w:rPr>
        <w:t xml:space="preserve">Sāsana </w:t>
      </w:r>
      <w:r w:rsidRPr="00C74CF5">
        <w:rPr>
          <w:lang w:val="es-PE"/>
        </w:rPr>
        <w:t>en 1885, cuando el propio Rey Th</w:t>
      </w:r>
      <w:r>
        <w:rPr>
          <w:lang w:val="es-PE"/>
        </w:rPr>
        <w:t>ee</w:t>
      </w:r>
      <w:r w:rsidRPr="00C74CF5">
        <w:rPr>
          <w:lang w:val="es-PE"/>
        </w:rPr>
        <w:t xml:space="preserve">baw fue retenido </w:t>
      </w:r>
      <w:r>
        <w:rPr>
          <w:lang w:val="es-PE"/>
        </w:rPr>
        <w:t xml:space="preserve">como </w:t>
      </w:r>
      <w:r w:rsidRPr="00C74CF5">
        <w:rPr>
          <w:lang w:val="es-PE"/>
        </w:rPr>
        <w:t>prisionero por los británicos.</w:t>
      </w:r>
    </w:p>
    <w:p w14:paraId="4D14C4D1" w14:textId="77777777" w:rsidR="00EE0E9E" w:rsidRPr="003A3D7A" w:rsidRDefault="00EE0E9E" w:rsidP="00CF0C0F">
      <w:pPr>
        <w:rPr>
          <w:lang w:val="es-PE"/>
        </w:rPr>
      </w:pPr>
      <w:r w:rsidRPr="00C74CF5">
        <w:rPr>
          <w:lang w:val="es-PE"/>
        </w:rPr>
        <w:t xml:space="preserve">En </w:t>
      </w:r>
      <w:r>
        <w:rPr>
          <w:lang w:val="es-PE"/>
        </w:rPr>
        <w:t>su</w:t>
      </w:r>
      <w:r w:rsidRPr="00C74CF5">
        <w:rPr>
          <w:lang w:val="es-PE"/>
        </w:rPr>
        <w:t xml:space="preserve"> secretaría real, los británicos saquearon todos los cofres tradicionales en busca de tesoros, con el resultado de que los escritos en hojas de palma y los libros plegables </w:t>
      </w:r>
      <w:r w:rsidRPr="00536EB7">
        <w:rPr>
          <w:i/>
          <w:iCs/>
          <w:lang w:val="es-PE"/>
        </w:rPr>
        <w:t>parabaik</w:t>
      </w:r>
      <w:r w:rsidRPr="00C74CF5">
        <w:rPr>
          <w:lang w:val="es-PE"/>
        </w:rPr>
        <w:t xml:space="preserve"> quedaran arruinados o destruidos. </w:t>
      </w:r>
      <w:r w:rsidRPr="003A3D7A">
        <w:rPr>
          <w:lang w:val="es-PE"/>
        </w:rPr>
        <w:t>Algunos se quemaron en el</w:t>
      </w:r>
    </w:p>
    <w:p w14:paraId="30CF6310" w14:textId="77777777" w:rsidR="00EE0E9E" w:rsidRPr="003A3D7A" w:rsidRDefault="00EE0E9E">
      <w:pPr>
        <w:spacing w:line="259" w:lineRule="auto"/>
        <w:ind w:firstLine="0"/>
        <w:rPr>
          <w:lang w:val="es-PE"/>
        </w:rPr>
      </w:pPr>
      <w:r w:rsidRPr="003A3D7A">
        <w:rPr>
          <w:lang w:val="es-PE"/>
        </w:rPr>
        <w:br w:type="page"/>
      </w:r>
    </w:p>
    <w:p w14:paraId="1F182E30" w14:textId="77777777" w:rsidR="00EE0E9E" w:rsidRPr="003A3D7A" w:rsidRDefault="00EE0E9E" w:rsidP="00D13D1D">
      <w:pPr>
        <w:rPr>
          <w:lang w:val="es-PE"/>
        </w:rPr>
      </w:pPr>
    </w:p>
    <w:p w14:paraId="7DB0A4F3" w14:textId="77777777" w:rsidR="00EE0E9E" w:rsidRPr="003A3D7A" w:rsidRDefault="00EE0E9E" w:rsidP="00C15EAD">
      <w:pPr>
        <w:pStyle w:val="Normalssangria"/>
      </w:pPr>
      <w:r w:rsidRPr="00536EB7">
        <w:t>montículos</w:t>
      </w:r>
      <w:r>
        <w:t xml:space="preserve"> </w:t>
      </w:r>
      <w:r w:rsidRPr="00A7672F">
        <w:t xml:space="preserve">de basura </w:t>
      </w:r>
      <w:r>
        <w:t xml:space="preserve">efectuado </w:t>
      </w:r>
      <w:r w:rsidRPr="00A7672F">
        <w:t>por los trabajadores sanitarios de origen indio. Sabiendo esto, el comisionado de Taunggwin</w:t>
      </w:r>
      <w:r>
        <w:t>,</w:t>
      </w:r>
      <w:r w:rsidRPr="00A7672F">
        <w:t xml:space="preserve"> en la undécima </w:t>
      </w:r>
      <w:r w:rsidRPr="002112A1">
        <w:t>Luna</w:t>
      </w:r>
      <w:r w:rsidRPr="00A7672F">
        <w:t xml:space="preserve"> Menguante de </w:t>
      </w:r>
      <w:r w:rsidRPr="002112A1">
        <w:rPr>
          <w:i/>
          <w:iCs/>
        </w:rPr>
        <w:t>Tazaungmon</w:t>
      </w:r>
      <w:r w:rsidRPr="00A7672F">
        <w:t xml:space="preserve"> envió una solicitud por escrito para preservar los manuscritos tradicionales, a través del escriba real U Mye, al coronel Saledin. El coronel anunció entonces su orden de que nadie </w:t>
      </w:r>
      <w:r>
        <w:t xml:space="preserve">pudiese </w:t>
      </w:r>
      <w:r w:rsidRPr="00A7672F">
        <w:t>quemar los manuscritos tradicionales, ni destruirlos o apoderarse de ellos.</w:t>
      </w:r>
    </w:p>
    <w:p w14:paraId="7CB50359" w14:textId="77777777" w:rsidR="00EE0E9E" w:rsidRPr="003A3D7A" w:rsidRDefault="00EE0E9E" w:rsidP="005A46E2">
      <w:pPr>
        <w:rPr>
          <w:lang w:val="es-PE"/>
        </w:rPr>
      </w:pPr>
      <w:r w:rsidRPr="003A3D7A">
        <w:rPr>
          <w:lang w:val="es-PE"/>
        </w:rPr>
        <w:t xml:space="preserve">Más tarde, la secretaría </w:t>
      </w:r>
      <w:r>
        <w:rPr>
          <w:lang w:val="es-PE"/>
        </w:rPr>
        <w:t xml:space="preserve">de Rangún </w:t>
      </w:r>
      <w:r w:rsidRPr="003A3D7A">
        <w:rPr>
          <w:lang w:val="es-PE"/>
        </w:rPr>
        <w:t>se convirtió en el depósito de esos manuscritos tradicionales, sumando en total más de 40 carr</w:t>
      </w:r>
      <w:r>
        <w:rPr>
          <w:lang w:val="es-PE"/>
        </w:rPr>
        <w:t>uaje</w:t>
      </w:r>
      <w:r w:rsidRPr="003A3D7A">
        <w:rPr>
          <w:lang w:val="es-PE"/>
        </w:rPr>
        <w:t>s cargados.</w:t>
      </w:r>
    </w:p>
    <w:p w14:paraId="474E5DF3" w14:textId="77777777" w:rsidR="00EE0E9E" w:rsidRPr="003A3D7A" w:rsidRDefault="00EE0E9E" w:rsidP="00C5593A">
      <w:pPr>
        <w:rPr>
          <w:lang w:val="es-PE"/>
        </w:rPr>
      </w:pPr>
      <w:r w:rsidRPr="003A3D7A">
        <w:rPr>
          <w:lang w:val="es-PE"/>
        </w:rPr>
        <w:t xml:space="preserve">Así sucedió la pérdida de nuestra </w:t>
      </w:r>
      <w:r w:rsidRPr="00005868">
        <w:rPr>
          <w:lang w:val="es-PE"/>
        </w:rPr>
        <w:t>herencia</w:t>
      </w:r>
      <w:r w:rsidRPr="003A3D7A">
        <w:rPr>
          <w:i/>
          <w:iCs/>
          <w:lang w:val="es-PE"/>
        </w:rPr>
        <w:t xml:space="preserve"> </w:t>
      </w:r>
      <w:r w:rsidRPr="00005868">
        <w:rPr>
          <w:lang w:val="es-PE"/>
        </w:rPr>
        <w:t>del</w:t>
      </w:r>
      <w:r>
        <w:rPr>
          <w:i/>
          <w:iCs/>
          <w:lang w:val="es-PE"/>
        </w:rPr>
        <w:t xml:space="preserve"> </w:t>
      </w:r>
      <w:r w:rsidRPr="003A3D7A">
        <w:rPr>
          <w:i/>
          <w:iCs/>
          <w:lang w:val="es-PE"/>
        </w:rPr>
        <w:t>sāsana</w:t>
      </w:r>
      <w:r w:rsidRPr="003A3D7A">
        <w:rPr>
          <w:lang w:val="es-PE"/>
        </w:rPr>
        <w:t xml:space="preserve"> y la desaparición de la escritura en hojas de palma.</w:t>
      </w:r>
      <w:r>
        <w:rPr>
          <w:lang w:val="es-PE"/>
        </w:rPr>
        <w:t xml:space="preserve"> No obstante, </w:t>
      </w:r>
      <w:r w:rsidRPr="003A3D7A">
        <w:rPr>
          <w:lang w:val="es-PE"/>
        </w:rPr>
        <w:t xml:space="preserve">la quema de </w:t>
      </w:r>
      <w:r>
        <w:rPr>
          <w:lang w:val="es-PE"/>
        </w:rPr>
        <w:t xml:space="preserve">las transcripciones </w:t>
      </w:r>
      <w:r w:rsidRPr="003A3D7A">
        <w:rPr>
          <w:lang w:val="es-PE"/>
        </w:rPr>
        <w:t xml:space="preserve">en hojas de palma </w:t>
      </w:r>
      <w:r>
        <w:rPr>
          <w:lang w:val="es-PE"/>
        </w:rPr>
        <w:t xml:space="preserve">hizo que saliera </w:t>
      </w:r>
      <w:r w:rsidRPr="003A3D7A">
        <w:rPr>
          <w:lang w:val="es-PE"/>
        </w:rPr>
        <w:t>a la luz las virtudes de las inscripciones en piedra</w:t>
      </w:r>
      <w:r w:rsidRPr="003A3D7A">
        <w:rPr>
          <w:i/>
          <w:iCs/>
          <w:lang w:val="es-PE"/>
        </w:rPr>
        <w:t xml:space="preserve"> dhammacetiya</w:t>
      </w:r>
      <w:r w:rsidRPr="003A3D7A">
        <w:rPr>
          <w:lang w:val="es-PE"/>
        </w:rPr>
        <w:t xml:space="preserve">, </w:t>
      </w:r>
      <w:r>
        <w:rPr>
          <w:lang w:val="es-PE"/>
        </w:rPr>
        <w:t xml:space="preserve">las cuales </w:t>
      </w:r>
      <w:r w:rsidRPr="003A3D7A">
        <w:rPr>
          <w:lang w:val="es-PE"/>
        </w:rPr>
        <w:t>habían sido producidas con esmero.</w:t>
      </w:r>
    </w:p>
    <w:p w14:paraId="24770D6B" w14:textId="77777777" w:rsidR="00EE0E9E" w:rsidRPr="003A3D7A" w:rsidRDefault="00EE0E9E" w:rsidP="00A7672F">
      <w:pPr>
        <w:rPr>
          <w:lang w:val="es-PE"/>
        </w:rPr>
      </w:pPr>
    </w:p>
    <w:p w14:paraId="064A890F" w14:textId="77777777" w:rsidR="00EE0E9E" w:rsidRPr="00484781" w:rsidRDefault="00EE0E9E" w:rsidP="00EE771E">
      <w:pPr>
        <w:pStyle w:val="Normalssangria"/>
        <w:jc w:val="center"/>
        <w:rPr>
          <w:b/>
          <w:bCs/>
        </w:rPr>
      </w:pPr>
      <w:r w:rsidRPr="00484781">
        <w:rPr>
          <w:b/>
          <w:bCs/>
        </w:rPr>
        <w:t>Ledi Bhaddanta Jāgarābhivanisa</w:t>
      </w:r>
    </w:p>
    <w:p w14:paraId="7478A6FD" w14:textId="77777777" w:rsidR="00EE0E9E" w:rsidRPr="00484781" w:rsidRDefault="00EE0E9E" w:rsidP="00EE771E">
      <w:pPr>
        <w:pStyle w:val="Normalssangria"/>
        <w:jc w:val="center"/>
      </w:pPr>
      <w:r w:rsidRPr="00484781">
        <w:t>(</w:t>
      </w:r>
      <w:r w:rsidRPr="00484781">
        <w:rPr>
          <w:i/>
          <w:iCs/>
        </w:rPr>
        <w:t>Dvipiṭakadhara Dvipiṭakakovida; Aggamahāpaṇḍita</w:t>
      </w:r>
      <w:r w:rsidRPr="00484781">
        <w:t>)</w:t>
      </w:r>
    </w:p>
    <w:p w14:paraId="53AB2DFF" w14:textId="77777777" w:rsidR="00EE0E9E" w:rsidRPr="005B1527" w:rsidRDefault="00EE0E9E" w:rsidP="00415B7D">
      <w:pPr>
        <w:pStyle w:val="Normalssangria"/>
        <w:ind w:left="1418" w:right="1304"/>
      </w:pPr>
      <w:r w:rsidRPr="005B1527">
        <w:rPr>
          <w:i/>
          <w:iCs/>
        </w:rPr>
        <w:t>Ovādācariya</w:t>
      </w:r>
      <w:r w:rsidRPr="005B1527">
        <w:t xml:space="preserve"> de</w:t>
      </w:r>
      <w:r w:rsidRPr="005B1527">
        <w:rPr>
          <w:i/>
          <w:iCs/>
        </w:rPr>
        <w:t xml:space="preserve"> Ledi Vipassanā Propagation Hqr</w:t>
      </w:r>
      <w:r w:rsidRPr="005B1527">
        <w:t xml:space="preserve">s, de </w:t>
      </w:r>
      <w:r w:rsidRPr="005B1527">
        <w:rPr>
          <w:i/>
          <w:iCs/>
        </w:rPr>
        <w:t>International Theravada Buddhist Missionary University</w:t>
      </w:r>
      <w:r w:rsidRPr="005B1527">
        <w:t xml:space="preserve">; Vicepresidente (2) del Departamento Administrativo (Central) del </w:t>
      </w:r>
      <w:r w:rsidRPr="005B1527">
        <w:rPr>
          <w:i/>
          <w:iCs/>
        </w:rPr>
        <w:t>Sāsana Pariyatti Universities</w:t>
      </w:r>
      <w:r w:rsidRPr="005B1527">
        <w:t xml:space="preserve">; Presidente del </w:t>
      </w:r>
      <w:r w:rsidRPr="005B1527">
        <w:rPr>
          <w:i/>
          <w:iCs/>
        </w:rPr>
        <w:t>Ledi Kammaṭṭhānācariya Committee</w:t>
      </w:r>
      <w:r w:rsidRPr="005B1527">
        <w:t xml:space="preserve">; Secretario Adjunto de (1) </w:t>
      </w:r>
      <w:r w:rsidRPr="005B1527">
        <w:rPr>
          <w:i/>
          <w:iCs/>
        </w:rPr>
        <w:t>State Saṅgha Mahā Nayaka Committee</w:t>
      </w:r>
      <w:r w:rsidRPr="005B1527">
        <w:t xml:space="preserve">; y Presidente Sayadaw de </w:t>
      </w:r>
      <w:r w:rsidRPr="005B1527">
        <w:rPr>
          <w:i/>
          <w:iCs/>
        </w:rPr>
        <w:t>Kalaywa Tawya Sarthintaik Monastic Education Centre</w:t>
      </w:r>
      <w:r w:rsidRPr="005B1527">
        <w:t>.</w:t>
      </w:r>
    </w:p>
    <w:p w14:paraId="691073AA" w14:textId="77777777" w:rsidR="00EE0E9E" w:rsidRPr="00484781" w:rsidRDefault="00EE0E9E">
      <w:pPr>
        <w:spacing w:line="259" w:lineRule="auto"/>
        <w:ind w:firstLine="0"/>
        <w:rPr>
          <w:lang w:val="es-PE"/>
        </w:rPr>
      </w:pPr>
      <w:r w:rsidRPr="00484781">
        <w:rPr>
          <w:lang w:val="es-PE"/>
        </w:rPr>
        <w:br w:type="page"/>
      </w:r>
    </w:p>
    <w:p w14:paraId="37322D68" w14:textId="77777777" w:rsidR="00EE0E9E" w:rsidRPr="00EE0E9E" w:rsidRDefault="00EE0E9E" w:rsidP="00EE0E9E">
      <w:pPr>
        <w:pStyle w:val="Subttulo"/>
        <w:spacing w:after="0"/>
        <w:ind w:firstLine="0"/>
        <w:rPr>
          <w:lang w:val="es-PE"/>
        </w:rPr>
      </w:pPr>
      <w:r w:rsidRPr="00EE0E9E">
        <w:rPr>
          <w:lang w:val="es-PE"/>
        </w:rPr>
        <w:lastRenderedPageBreak/>
        <w:t xml:space="preserve">Prólogo </w:t>
      </w:r>
    </w:p>
    <w:p w14:paraId="1B04B0CC" w14:textId="77777777" w:rsidR="00EE0E9E" w:rsidRDefault="00EE0E9E" w:rsidP="00484781">
      <w:pPr>
        <w:pStyle w:val="Normalssangria"/>
        <w:jc w:val="center"/>
      </w:pPr>
      <w:r>
        <w:t>(a la Edición en Español)</w:t>
      </w:r>
    </w:p>
    <w:p w14:paraId="62DCEB7B" w14:textId="77777777" w:rsidR="00EE0E9E" w:rsidRPr="00845F20" w:rsidRDefault="00EE0E9E" w:rsidP="00484781">
      <w:pPr>
        <w:rPr>
          <w:lang w:val="es-PE"/>
        </w:rPr>
      </w:pPr>
      <w:r w:rsidRPr="00845F20">
        <w:rPr>
          <w:lang w:val="es-PE"/>
        </w:rPr>
        <w:t xml:space="preserve">La presente es, además de una traducción del inglés, una adaptación al español del título original Pāḷi, </w:t>
      </w:r>
      <w:r w:rsidRPr="00845F20">
        <w:rPr>
          <w:i/>
          <w:iCs/>
          <w:lang w:val="es-PE"/>
        </w:rPr>
        <w:t>Nibbāna Dīpanī</w:t>
      </w:r>
      <w:r w:rsidRPr="00845F20">
        <w:rPr>
          <w:lang w:val="es-PE"/>
        </w:rPr>
        <w:t xml:space="preserve">, uno de los manuales escrito muy lúcidamente, como siempre, por el Venerable Ledi Sayādaw, traducido al inglés por U San Lwin &amp; U Chit Tin. Ledi Sayādaw, además de haber sido un prolífico erudito del </w:t>
      </w:r>
      <w:r w:rsidRPr="00845F20">
        <w:rPr>
          <w:i/>
          <w:iCs/>
          <w:lang w:val="es-PE"/>
        </w:rPr>
        <w:t>pariyatti</w:t>
      </w:r>
      <w:r w:rsidRPr="00845F20">
        <w:rPr>
          <w:lang w:val="es-PE"/>
        </w:rPr>
        <w:t xml:space="preserve">, fue el maestro de meditación Vipassana, de </w:t>
      </w:r>
      <w:r w:rsidRPr="00845F20">
        <w:rPr>
          <w:i/>
          <w:iCs/>
          <w:lang w:val="es-PE"/>
        </w:rPr>
        <w:t>paṭipatti</w:t>
      </w:r>
      <w:r w:rsidRPr="00845F20">
        <w:rPr>
          <w:lang w:val="es-PE"/>
        </w:rPr>
        <w:t xml:space="preserve">, de Saya Thetgyi, quien tuviese como discípulo directo de meditación a nada menos que a nuestro virtual maestro, Sayagyi U Ba Khin, maestro a su vez de nuestro otro virtual maestro, S. N. Goenka. Quien ha osado efectuar una versión y adaptación en español de este extraordinario texto es un meditador laico de la técnica de meditación </w:t>
      </w:r>
      <w:r w:rsidRPr="00845F20">
        <w:rPr>
          <w:i/>
          <w:iCs/>
          <w:lang w:val="es-PE"/>
        </w:rPr>
        <w:t>Vipassana</w:t>
      </w:r>
      <w:r w:rsidRPr="00845F20">
        <w:rPr>
          <w:lang w:val="es-PE"/>
        </w:rPr>
        <w:t xml:space="preserve"> bajo la tradición de los mencionados maestros, ingeniero civil de carrera y de nacionalidad peruana. Ésta correspondería también a una adaptación ya que correspondería a una traducción de otra traducción, motivo que habrá incorporado mayores inexactitudes con respecto a algunos términos técnicos o interpretaciones. Se invoca a adoptar su lectura sólo bajo un carácter bibliográfico referencial, tal como el autor sinceramente piensa debería considerarse todo texto de </w:t>
      </w:r>
      <w:r w:rsidRPr="00845F20">
        <w:rPr>
          <w:i/>
          <w:iCs/>
          <w:lang w:val="es-PE"/>
        </w:rPr>
        <w:t>Dhamma</w:t>
      </w:r>
      <w:r w:rsidRPr="00845F20">
        <w:rPr>
          <w:lang w:val="es-PE"/>
        </w:rPr>
        <w:t xml:space="preserve"> del website en cuestión. </w:t>
      </w:r>
    </w:p>
    <w:p w14:paraId="5042BE3A" w14:textId="77777777" w:rsidR="00EE0E9E" w:rsidRPr="00845F20" w:rsidRDefault="00EE0E9E" w:rsidP="00484781">
      <w:pPr>
        <w:rPr>
          <w:lang w:val="es-PE"/>
        </w:rPr>
      </w:pPr>
      <w:r w:rsidRPr="00845F20">
        <w:rPr>
          <w:lang w:val="es-PE"/>
        </w:rPr>
        <w:t xml:space="preserve">El objetivo de la adaptación de este impresionante texto ha sido el mismo que ha inspirado la creación del website que lo publica, www.dhammaplayer.org: servir de inspiración para que otros meditadores continúen su práctica, a través de la lectura y, además, para invitarlos a participar en la corrección, edición y depuración de la versión en español de este </w:t>
      </w:r>
      <w:r w:rsidRPr="00845F20">
        <w:rPr>
          <w:i/>
          <w:iCs/>
          <w:lang w:val="es-PE"/>
        </w:rPr>
        <w:t>Manual Sobre el Nibbāna</w:t>
      </w:r>
      <w:r w:rsidRPr="00845F20">
        <w:rPr>
          <w:lang w:val="es-PE"/>
        </w:rPr>
        <w:t xml:space="preserve">. </w:t>
      </w:r>
    </w:p>
    <w:p w14:paraId="2B888A2B" w14:textId="77777777" w:rsidR="00EE0E9E" w:rsidRDefault="00EE0E9E" w:rsidP="00484781">
      <w:pPr>
        <w:rPr>
          <w:lang w:val="es-PE"/>
        </w:rPr>
      </w:pPr>
      <w:r w:rsidRPr="00845F20">
        <w:rPr>
          <w:lang w:val="es-PE"/>
        </w:rPr>
        <w:t xml:space="preserve">Vale la pena la acotación sobre el uso de fuentes cursivas en la presente versión. La primera es la vinculada a todo término original </w:t>
      </w:r>
      <w:r w:rsidRPr="00845F20">
        <w:rPr>
          <w:i/>
          <w:iCs/>
          <w:lang w:val="es-PE"/>
        </w:rPr>
        <w:t>Pāḷi</w:t>
      </w:r>
      <w:r w:rsidRPr="00845F20">
        <w:rPr>
          <w:lang w:val="es-PE"/>
        </w:rPr>
        <w:t xml:space="preserve"> como</w:t>
      </w:r>
      <w:r>
        <w:rPr>
          <w:lang w:val="es-PE"/>
        </w:rPr>
        <w:t xml:space="preserve"> podría ser</w:t>
      </w:r>
      <w:r w:rsidRPr="00845F20">
        <w:rPr>
          <w:lang w:val="es-PE"/>
        </w:rPr>
        <w:t xml:space="preserve">, por ejemplo, </w:t>
      </w:r>
      <w:r w:rsidRPr="00845F20">
        <w:rPr>
          <w:i/>
          <w:iCs/>
          <w:lang w:val="es-PE"/>
        </w:rPr>
        <w:t>sīla</w:t>
      </w:r>
      <w:r w:rsidRPr="00845F20">
        <w:rPr>
          <w:lang w:val="es-PE"/>
        </w:rPr>
        <w:t xml:space="preserve">, </w:t>
      </w:r>
      <w:r w:rsidRPr="00845F20">
        <w:rPr>
          <w:i/>
          <w:iCs/>
          <w:lang w:val="es-PE"/>
        </w:rPr>
        <w:t>samādhi</w:t>
      </w:r>
      <w:r w:rsidRPr="00845F20">
        <w:rPr>
          <w:lang w:val="es-PE"/>
        </w:rPr>
        <w:t xml:space="preserve"> y </w:t>
      </w:r>
      <w:r w:rsidRPr="00845F20">
        <w:rPr>
          <w:i/>
          <w:iCs/>
          <w:lang w:val="es-PE"/>
        </w:rPr>
        <w:t>paññā</w:t>
      </w:r>
      <w:r w:rsidRPr="00845F20">
        <w:rPr>
          <w:lang w:val="es-PE"/>
        </w:rPr>
        <w:t xml:space="preserve">. Otra alternativa ha sido utilizada para referirse a términos técnicos específicos y compuestos, traducidos del inglés al español y que posean su “equivalente” en el idioma </w:t>
      </w:r>
      <w:r w:rsidRPr="00845F20">
        <w:rPr>
          <w:i/>
          <w:iCs/>
          <w:lang w:val="es-PE"/>
        </w:rPr>
        <w:t>Pāḷi</w:t>
      </w:r>
      <w:r w:rsidRPr="00845F20">
        <w:rPr>
          <w:lang w:val="es-PE"/>
        </w:rPr>
        <w:t xml:space="preserve"> como, por ejemplo, </w:t>
      </w:r>
      <w:r w:rsidRPr="00845F20">
        <w:rPr>
          <w:i/>
          <w:iCs/>
          <w:lang w:val="es-PE"/>
        </w:rPr>
        <w:t>visión correcta</w:t>
      </w:r>
      <w:r w:rsidRPr="00845F20">
        <w:rPr>
          <w:lang w:val="es-PE"/>
        </w:rPr>
        <w:t xml:space="preserve"> para el famoso </w:t>
      </w:r>
      <w:r w:rsidRPr="00845F20">
        <w:rPr>
          <w:i/>
          <w:iCs/>
          <w:lang w:val="es-PE"/>
        </w:rPr>
        <w:t>sammā diṭṭhi</w:t>
      </w:r>
      <w:r w:rsidRPr="00845F20">
        <w:rPr>
          <w:lang w:val="es-PE"/>
        </w:rPr>
        <w:t xml:space="preserve">; </w:t>
      </w:r>
      <w:r w:rsidRPr="00555675">
        <w:rPr>
          <w:i/>
          <w:iCs/>
          <w:lang w:val="es-PE"/>
        </w:rPr>
        <w:t>Monarca Universal</w:t>
      </w:r>
      <w:r w:rsidRPr="00845F20">
        <w:rPr>
          <w:lang w:val="es-PE"/>
        </w:rPr>
        <w:t xml:space="preserve"> para </w:t>
      </w:r>
      <w:r w:rsidRPr="00555675">
        <w:rPr>
          <w:i/>
          <w:iCs/>
          <w:lang w:val="es-PE"/>
        </w:rPr>
        <w:t>cakkavatti</w:t>
      </w:r>
      <w:r w:rsidRPr="00845F20">
        <w:rPr>
          <w:lang w:val="es-PE"/>
        </w:rPr>
        <w:t xml:space="preserve">, </w:t>
      </w:r>
      <w:r w:rsidRPr="00555675">
        <w:rPr>
          <w:i/>
          <w:iCs/>
          <w:lang w:val="es-PE"/>
        </w:rPr>
        <w:t>sabiduría revelativa</w:t>
      </w:r>
      <w:r w:rsidRPr="00845F20">
        <w:rPr>
          <w:lang w:val="es-PE"/>
        </w:rPr>
        <w:t xml:space="preserve"> o </w:t>
      </w:r>
      <w:r w:rsidRPr="00555675">
        <w:rPr>
          <w:i/>
          <w:iCs/>
          <w:lang w:val="es-PE"/>
        </w:rPr>
        <w:t>introspectiva</w:t>
      </w:r>
      <w:r w:rsidRPr="00845F20">
        <w:rPr>
          <w:lang w:val="es-PE"/>
        </w:rPr>
        <w:t xml:space="preserve"> para la sabiduría proveniente de la experiencia meditativa de la purificación mental </w:t>
      </w:r>
      <w:r w:rsidRPr="00555675">
        <w:rPr>
          <w:i/>
          <w:iCs/>
          <w:lang w:val="es-PE"/>
        </w:rPr>
        <w:t>vipassana bhāvanā</w:t>
      </w:r>
      <w:r w:rsidRPr="00845F20">
        <w:rPr>
          <w:lang w:val="es-PE"/>
        </w:rPr>
        <w:t xml:space="preserve">, es decir, para </w:t>
      </w:r>
      <w:r w:rsidRPr="00555675">
        <w:rPr>
          <w:i/>
          <w:iCs/>
          <w:lang w:val="es-PE"/>
        </w:rPr>
        <w:t>paññā</w:t>
      </w:r>
      <w:r w:rsidRPr="00845F20">
        <w:rPr>
          <w:lang w:val="es-PE"/>
        </w:rPr>
        <w:t xml:space="preserve"> (y así distinguirla de la sabiduría ordinaria de la lectura o el intelecto), etc. La intención consiste, en primer lugar, no pasar por alto términos técnicos que no formen parte directa de la semántica ordinaria de una oración; en segundo lugar, para simplificar la lectura y la contextualización adecuada de un texto tan particular como los del Venerable Autor. También se ha hecho lo mismo con cualquier término que haya utilizado el maestro para contextualizar significados especiales como si fuera parte del </w:t>
      </w:r>
      <w:r w:rsidRPr="00845F20">
        <w:rPr>
          <w:lang w:val="es-PE"/>
        </w:rPr>
        <w:lastRenderedPageBreak/>
        <w:t xml:space="preserve">uso del lenguaje ordinario como, por ejemplo, </w:t>
      </w:r>
      <w:r w:rsidRPr="00555675">
        <w:rPr>
          <w:i/>
          <w:iCs/>
          <w:lang w:val="es-PE"/>
        </w:rPr>
        <w:t>noble sendero</w:t>
      </w:r>
      <w:r w:rsidRPr="00845F20">
        <w:rPr>
          <w:lang w:val="es-PE"/>
        </w:rPr>
        <w:t xml:space="preserve">, </w:t>
      </w:r>
      <w:r w:rsidRPr="00555675">
        <w:rPr>
          <w:i/>
          <w:iCs/>
          <w:lang w:val="es-PE"/>
        </w:rPr>
        <w:t>fruición</w:t>
      </w:r>
      <w:r w:rsidRPr="00845F20">
        <w:rPr>
          <w:lang w:val="es-PE"/>
        </w:rPr>
        <w:t xml:space="preserve">, </w:t>
      </w:r>
      <w:r w:rsidRPr="00555675">
        <w:rPr>
          <w:i/>
          <w:iCs/>
          <w:lang w:val="es-PE"/>
        </w:rPr>
        <w:t>Comentario</w:t>
      </w:r>
      <w:r w:rsidRPr="00845F20">
        <w:rPr>
          <w:lang w:val="es-PE"/>
        </w:rPr>
        <w:t xml:space="preserve"> (del </w:t>
      </w:r>
      <w:r w:rsidRPr="00555675">
        <w:rPr>
          <w:i/>
          <w:iCs/>
          <w:lang w:val="es-PE"/>
        </w:rPr>
        <w:t>Tipiṭaka</w:t>
      </w:r>
      <w:r w:rsidRPr="00845F20">
        <w:rPr>
          <w:lang w:val="es-PE"/>
        </w:rPr>
        <w:t>), etc., cuando hagan referencia</w:t>
      </w:r>
      <w:r>
        <w:rPr>
          <w:lang w:val="es-PE"/>
        </w:rPr>
        <w:t>,</w:t>
      </w:r>
      <w:r w:rsidRPr="00845F20">
        <w:rPr>
          <w:lang w:val="es-PE"/>
        </w:rPr>
        <w:t xml:space="preserve"> </w:t>
      </w:r>
      <w:r>
        <w:rPr>
          <w:lang w:val="es-PE"/>
        </w:rPr>
        <w:t xml:space="preserve">en realidad, </w:t>
      </w:r>
      <w:r w:rsidRPr="00845F20">
        <w:rPr>
          <w:lang w:val="es-PE"/>
        </w:rPr>
        <w:t xml:space="preserve">a un particular contexto de describir un término técnico bajo el contexto especial de </w:t>
      </w:r>
      <w:r w:rsidRPr="00555675">
        <w:rPr>
          <w:i/>
          <w:iCs/>
          <w:lang w:val="es-PE"/>
        </w:rPr>
        <w:t>Dhamma</w:t>
      </w:r>
      <w:r w:rsidRPr="00845F20">
        <w:rPr>
          <w:lang w:val="es-PE"/>
        </w:rPr>
        <w:t xml:space="preserve"> sin una referencia directa al uso </w:t>
      </w:r>
      <w:r w:rsidRPr="00555675">
        <w:rPr>
          <w:i/>
          <w:iCs/>
          <w:lang w:val="es-PE"/>
        </w:rPr>
        <w:t>Pāḷi</w:t>
      </w:r>
      <w:r w:rsidRPr="00845F20">
        <w:rPr>
          <w:lang w:val="es-PE"/>
        </w:rPr>
        <w:t xml:space="preserve"> (condicionado por la limitación e ignorancia al respecto del presente editor). Se ha dado especial atención al respecto cuando hayan sido transcritos términos que hayan aludido explícitamente </w:t>
      </w:r>
      <w:r>
        <w:rPr>
          <w:lang w:val="es-PE"/>
        </w:rPr>
        <w:t xml:space="preserve">a </w:t>
      </w:r>
      <w:r w:rsidRPr="00845F20">
        <w:rPr>
          <w:lang w:val="es-PE"/>
        </w:rPr>
        <w:t>término</w:t>
      </w:r>
      <w:r>
        <w:rPr>
          <w:lang w:val="es-PE"/>
        </w:rPr>
        <w:t>s</w:t>
      </w:r>
      <w:r w:rsidRPr="00845F20">
        <w:rPr>
          <w:lang w:val="es-PE"/>
        </w:rPr>
        <w:t xml:space="preserve"> </w:t>
      </w:r>
      <w:r>
        <w:rPr>
          <w:lang w:val="es-PE"/>
        </w:rPr>
        <w:t xml:space="preserve">emblemáticos en </w:t>
      </w:r>
      <w:r w:rsidRPr="00555675">
        <w:rPr>
          <w:i/>
          <w:iCs/>
          <w:lang w:val="es-PE"/>
        </w:rPr>
        <w:t>Pāḷi</w:t>
      </w:r>
      <w:r w:rsidRPr="00845F20">
        <w:rPr>
          <w:lang w:val="es-PE"/>
        </w:rPr>
        <w:t xml:space="preserve"> </w:t>
      </w:r>
      <w:r>
        <w:rPr>
          <w:lang w:val="es-PE"/>
        </w:rPr>
        <w:t xml:space="preserve">como, por ejemplo, </w:t>
      </w:r>
      <w:r w:rsidRPr="00555675">
        <w:rPr>
          <w:i/>
          <w:iCs/>
          <w:lang w:val="es-PE"/>
        </w:rPr>
        <w:t>udayabbaya</w:t>
      </w:r>
      <w:r w:rsidRPr="00845F20">
        <w:rPr>
          <w:lang w:val="es-PE"/>
        </w:rPr>
        <w:t xml:space="preserve">, el cual se suele utilizar como </w:t>
      </w:r>
      <w:r w:rsidRPr="00555675">
        <w:rPr>
          <w:i/>
          <w:iCs/>
          <w:lang w:val="es-PE"/>
        </w:rPr>
        <w:t>surgimiento</w:t>
      </w:r>
      <w:r w:rsidRPr="00845F20">
        <w:rPr>
          <w:lang w:val="es-PE"/>
        </w:rPr>
        <w:t xml:space="preserve"> y </w:t>
      </w:r>
      <w:r w:rsidRPr="00555675">
        <w:rPr>
          <w:i/>
          <w:iCs/>
          <w:lang w:val="es-PE"/>
        </w:rPr>
        <w:t>desaparición</w:t>
      </w:r>
      <w:r w:rsidRPr="00845F20">
        <w:rPr>
          <w:lang w:val="es-PE"/>
        </w:rPr>
        <w:t xml:space="preserve">, como </w:t>
      </w:r>
      <w:r w:rsidRPr="00555675">
        <w:rPr>
          <w:i/>
          <w:iCs/>
          <w:lang w:val="es-PE"/>
        </w:rPr>
        <w:t>surgido</w:t>
      </w:r>
      <w:r w:rsidRPr="00845F20">
        <w:rPr>
          <w:lang w:val="es-PE"/>
        </w:rPr>
        <w:t xml:space="preserve">, como </w:t>
      </w:r>
      <w:r w:rsidRPr="00555675">
        <w:rPr>
          <w:i/>
          <w:iCs/>
          <w:lang w:val="es-PE"/>
        </w:rPr>
        <w:t>cesación</w:t>
      </w:r>
      <w:r w:rsidRPr="00845F20">
        <w:rPr>
          <w:lang w:val="es-PE"/>
        </w:rPr>
        <w:t xml:space="preserve">, </w:t>
      </w:r>
      <w:r w:rsidRPr="00555675">
        <w:rPr>
          <w:i/>
          <w:iCs/>
          <w:lang w:val="es-PE"/>
        </w:rPr>
        <w:t>interrupción</w:t>
      </w:r>
      <w:r w:rsidRPr="00845F20">
        <w:rPr>
          <w:lang w:val="es-PE"/>
        </w:rPr>
        <w:t xml:space="preserve">, </w:t>
      </w:r>
      <w:r w:rsidRPr="00555675">
        <w:rPr>
          <w:i/>
          <w:iCs/>
          <w:lang w:val="es-PE"/>
        </w:rPr>
        <w:t>interrumpido</w:t>
      </w:r>
      <w:r w:rsidRPr="00845F20">
        <w:rPr>
          <w:lang w:val="es-PE"/>
        </w:rPr>
        <w:t xml:space="preserve">, etc., alusión </w:t>
      </w:r>
      <w:r>
        <w:rPr>
          <w:lang w:val="es-PE"/>
        </w:rPr>
        <w:t xml:space="preserve">bajo el especial contexto de </w:t>
      </w:r>
      <w:r w:rsidRPr="00845F20">
        <w:rPr>
          <w:lang w:val="es-PE"/>
        </w:rPr>
        <w:t xml:space="preserve">uno de los principales rasgos del fenómeno </w:t>
      </w:r>
      <w:r w:rsidRPr="00555675">
        <w:rPr>
          <w:i/>
          <w:iCs/>
          <w:lang w:val="es-PE"/>
        </w:rPr>
        <w:t>mente-materia</w:t>
      </w:r>
      <w:r w:rsidRPr="00845F20">
        <w:rPr>
          <w:lang w:val="es-PE"/>
        </w:rPr>
        <w:t xml:space="preserve">, </w:t>
      </w:r>
      <w:r w:rsidRPr="00555675">
        <w:rPr>
          <w:i/>
          <w:iCs/>
          <w:lang w:val="es-PE"/>
        </w:rPr>
        <w:t>impermanencia</w:t>
      </w:r>
      <w:r w:rsidRPr="00845F20">
        <w:rPr>
          <w:lang w:val="es-PE"/>
        </w:rPr>
        <w:t xml:space="preserve"> o </w:t>
      </w:r>
      <w:r w:rsidRPr="00555675">
        <w:rPr>
          <w:i/>
          <w:iCs/>
          <w:lang w:val="es-PE"/>
        </w:rPr>
        <w:t>anicca</w:t>
      </w:r>
      <w:r>
        <w:rPr>
          <w:lang w:val="es-PE"/>
        </w:rPr>
        <w:t xml:space="preserve"> y para nada a uso común</w:t>
      </w:r>
      <w:r w:rsidRPr="00845F20">
        <w:rPr>
          <w:lang w:val="es-PE"/>
        </w:rPr>
        <w:t>.</w:t>
      </w:r>
    </w:p>
    <w:p w14:paraId="302957F5" w14:textId="77777777" w:rsidR="00EE0E9E" w:rsidRPr="009B051A" w:rsidRDefault="00EE0E9E" w:rsidP="00484781">
      <w:pPr>
        <w:rPr>
          <w:lang w:val="es-PE"/>
        </w:rPr>
      </w:pPr>
      <w:r>
        <w:rPr>
          <w:lang w:val="es-PE"/>
        </w:rPr>
        <w:t xml:space="preserve">En este </w:t>
      </w:r>
      <w:r w:rsidRPr="00916ABE">
        <w:rPr>
          <w:i/>
          <w:iCs/>
          <w:lang w:val="es-PE"/>
        </w:rPr>
        <w:t>Dīpanī</w:t>
      </w:r>
      <w:r>
        <w:rPr>
          <w:lang w:val="es-PE"/>
        </w:rPr>
        <w:t xml:space="preserve"> en particular, sin certeza si corresponde a una iniciativa del Venerable Sayādaw o de los Venerables Traductores, se ha encontrado otra forma innovadora de hacer referencia a términos técnicos </w:t>
      </w:r>
      <w:r w:rsidRPr="00916ABE">
        <w:rPr>
          <w:i/>
          <w:iCs/>
          <w:lang w:val="es-PE"/>
        </w:rPr>
        <w:t>Pāḷi</w:t>
      </w:r>
      <w:r>
        <w:rPr>
          <w:lang w:val="es-PE"/>
        </w:rPr>
        <w:t>, y consiste en que cada término en cuestión en español (en esta oportunidad) vaya acompañado de su correspondiente terminología Pāḷi, pero separada por un guion como, por ejemplo: concepto</w:t>
      </w:r>
      <w:r>
        <w:rPr>
          <w:rFonts w:ascii="Cormorant" w:hAnsi="Cormorant" w:cs="Cormorant"/>
          <w:lang w:val="es-PE"/>
        </w:rPr>
        <w:t>–</w:t>
      </w:r>
      <w:r>
        <w:rPr>
          <w:i/>
          <w:iCs/>
          <w:lang w:val="es-PE"/>
        </w:rPr>
        <w:t xml:space="preserve">paññatti, </w:t>
      </w:r>
      <w:r w:rsidRPr="009B051A">
        <w:rPr>
          <w:lang w:val="es-PE"/>
        </w:rPr>
        <w:t>incondicionado</w:t>
      </w:r>
      <w:r>
        <w:rPr>
          <w:rFonts w:ascii="Cormorant" w:hAnsi="Cormorant" w:cs="Cormorant"/>
          <w:lang w:val="es-PE"/>
        </w:rPr>
        <w:t>–</w:t>
      </w:r>
      <w:r w:rsidRPr="009B051A">
        <w:rPr>
          <w:i/>
          <w:iCs/>
          <w:lang w:val="es-PE"/>
        </w:rPr>
        <w:t>asaṅkhata</w:t>
      </w:r>
      <w:r>
        <w:rPr>
          <w:i/>
          <w:iCs/>
          <w:lang w:val="es-PE"/>
        </w:rPr>
        <w:t xml:space="preserve">, </w:t>
      </w:r>
      <w:r>
        <w:rPr>
          <w:lang w:val="es-PE"/>
        </w:rPr>
        <w:t xml:space="preserve">etc., en estos casos no se ha redundado en el uso de cursivas para el término en español por ir acompañado de su análogo en el propio idioma del </w:t>
      </w:r>
      <w:r w:rsidRPr="007403E2">
        <w:rPr>
          <w:i/>
          <w:iCs/>
          <w:lang w:val="es-PE"/>
        </w:rPr>
        <w:t>Buddha</w:t>
      </w:r>
      <w:r>
        <w:rPr>
          <w:lang w:val="es-PE"/>
        </w:rPr>
        <w:t xml:space="preserve">. </w:t>
      </w:r>
    </w:p>
    <w:p w14:paraId="3D201EA8" w14:textId="77777777" w:rsidR="00EE0E9E" w:rsidRPr="00845F20" w:rsidRDefault="00EE0E9E" w:rsidP="00484781">
      <w:pPr>
        <w:rPr>
          <w:lang w:val="es-PE"/>
        </w:rPr>
      </w:pPr>
      <w:r w:rsidRPr="00845F20">
        <w:rPr>
          <w:lang w:val="es-PE"/>
        </w:rPr>
        <w:t xml:space="preserve">La otra alternativa para el uso de la fuente cursiva, principalmente con mayúsculas, ha sido utilizada para hacer referencia a cualquier referencia bibliográfica, completa o abreviada, que se utilice a través de citas o notas de pie de página, etc., el objetivo consiste también en facilitar la identificación de una abreviación específica que se refiera precisamente a un fuente bibliográfica, ahorrándole al lector el esfuerzo de discriminarla bajo otras </w:t>
      </w:r>
      <w:r>
        <w:rPr>
          <w:lang w:val="es-PE"/>
        </w:rPr>
        <w:t>alternativas</w:t>
      </w:r>
      <w:r w:rsidRPr="00845F20">
        <w:rPr>
          <w:lang w:val="es-PE"/>
        </w:rPr>
        <w:t xml:space="preserve"> que puedan considerarse de mayor relevancia. A los sufijos de pluralización utilizados en el español (“s”, “es”), aplicados a términos </w:t>
      </w:r>
      <w:r w:rsidRPr="00FC2A6D">
        <w:rPr>
          <w:i/>
          <w:iCs/>
          <w:lang w:val="es-PE"/>
        </w:rPr>
        <w:t>Pāḷi</w:t>
      </w:r>
      <w:r w:rsidRPr="00845F20">
        <w:rPr>
          <w:lang w:val="es-PE"/>
        </w:rPr>
        <w:t xml:space="preserve"> como, por ejemplo, </w:t>
      </w:r>
      <w:r w:rsidRPr="00FC2A6D">
        <w:rPr>
          <w:i/>
          <w:iCs/>
          <w:lang w:val="es-PE"/>
        </w:rPr>
        <w:t>Buddha</w:t>
      </w:r>
      <w:r w:rsidRPr="00845F20">
        <w:rPr>
          <w:lang w:val="es-PE"/>
        </w:rPr>
        <w:t xml:space="preserve">s, </w:t>
      </w:r>
      <w:r w:rsidRPr="00FC2A6D">
        <w:rPr>
          <w:i/>
          <w:iCs/>
          <w:lang w:val="es-PE"/>
        </w:rPr>
        <w:t>pāramī</w:t>
      </w:r>
      <w:r w:rsidRPr="00845F20">
        <w:rPr>
          <w:lang w:val="es-PE"/>
        </w:rPr>
        <w:t xml:space="preserve">s, etc., se les ha desactivado la fuente cursiva para visibilizar la distinción sutil entre el término original </w:t>
      </w:r>
      <w:r w:rsidRPr="00FC2A6D">
        <w:rPr>
          <w:i/>
          <w:iCs/>
          <w:lang w:val="es-PE"/>
        </w:rPr>
        <w:t>Pāḷi</w:t>
      </w:r>
      <w:r w:rsidRPr="00845F20">
        <w:rPr>
          <w:lang w:val="es-PE"/>
        </w:rPr>
        <w:t xml:space="preserve"> y el recurso de pluralizarla tan comúnmente en español como </w:t>
      </w:r>
      <w:r w:rsidRPr="00FC2A6D">
        <w:rPr>
          <w:i/>
          <w:iCs/>
          <w:lang w:val="es-PE"/>
        </w:rPr>
        <w:t>Buddha</w:t>
      </w:r>
      <w:r w:rsidRPr="00845F20">
        <w:rPr>
          <w:lang w:val="es-PE"/>
        </w:rPr>
        <w:t xml:space="preserve">(s), </w:t>
      </w:r>
      <w:r w:rsidRPr="00FC2A6D">
        <w:rPr>
          <w:i/>
          <w:iCs/>
          <w:lang w:val="es-PE"/>
        </w:rPr>
        <w:t>pāramī</w:t>
      </w:r>
      <w:r w:rsidRPr="00845F20">
        <w:rPr>
          <w:lang w:val="es-PE"/>
        </w:rPr>
        <w:t xml:space="preserve">(s) o </w:t>
      </w:r>
      <w:r w:rsidRPr="00FC2A6D">
        <w:rPr>
          <w:i/>
          <w:iCs/>
          <w:lang w:val="es-PE"/>
        </w:rPr>
        <w:t>Buddhas</w:t>
      </w:r>
      <w:r w:rsidRPr="00845F20">
        <w:rPr>
          <w:lang w:val="es-PE"/>
        </w:rPr>
        <w:t xml:space="preserve">, </w:t>
      </w:r>
      <w:r w:rsidRPr="00FC2A6D">
        <w:rPr>
          <w:i/>
          <w:iCs/>
          <w:lang w:val="es-PE"/>
        </w:rPr>
        <w:t>pāramīs</w:t>
      </w:r>
      <w:r w:rsidRPr="00845F20">
        <w:rPr>
          <w:lang w:val="es-PE"/>
        </w:rPr>
        <w:t>, ello simplificaría la lectura sin corromper su versión original</w:t>
      </w:r>
      <w:r>
        <w:rPr>
          <w:lang w:val="es-PE"/>
        </w:rPr>
        <w:t xml:space="preserve"> en </w:t>
      </w:r>
      <w:r w:rsidRPr="00FC2A6D">
        <w:rPr>
          <w:i/>
          <w:iCs/>
          <w:lang w:val="es-PE"/>
        </w:rPr>
        <w:t>Pāḷi</w:t>
      </w:r>
      <w:r w:rsidRPr="00845F20">
        <w:rPr>
          <w:lang w:val="es-PE"/>
        </w:rPr>
        <w:t>.</w:t>
      </w:r>
    </w:p>
    <w:p w14:paraId="1444E5E8" w14:textId="77777777" w:rsidR="00EE0E9E" w:rsidRPr="00845F20" w:rsidRDefault="00EE0E9E" w:rsidP="00484781">
      <w:pPr>
        <w:rPr>
          <w:lang w:val="es-PE"/>
        </w:rPr>
      </w:pPr>
      <w:r w:rsidRPr="00845F20">
        <w:rPr>
          <w:lang w:val="es-PE"/>
        </w:rPr>
        <w:t xml:space="preserve">Vale la pena también hacer énfasis en la necesidad que ha surgido de hacer referencia a la numeración e itemización de diversas clasificaciones por medio de la simbología numérica utilizada en las materias de la aritmética y las matemáticas (por ejemplo, en vez de leerse </w:t>
      </w:r>
      <w:r w:rsidRPr="00AF6689">
        <w:rPr>
          <w:i/>
          <w:iCs/>
          <w:lang w:val="es-PE"/>
        </w:rPr>
        <w:t>doce factores</w:t>
      </w:r>
      <w:r w:rsidRPr="00845F20">
        <w:rPr>
          <w:lang w:val="es-PE"/>
        </w:rPr>
        <w:t xml:space="preserve">… se leerá </w:t>
      </w:r>
      <w:r w:rsidRPr="00AF6689">
        <w:rPr>
          <w:i/>
          <w:iCs/>
          <w:lang w:val="es-PE"/>
        </w:rPr>
        <w:t>12 factores</w:t>
      </w:r>
      <w:r w:rsidRPr="00845F20">
        <w:rPr>
          <w:lang w:val="es-PE"/>
        </w:rPr>
        <w:t xml:space="preserve">…, em vez de seis </w:t>
      </w:r>
      <w:r w:rsidRPr="00FF2B6C">
        <w:rPr>
          <w:i/>
          <w:iCs/>
          <w:lang w:val="es-PE"/>
        </w:rPr>
        <w:t>bases sensoriales</w:t>
      </w:r>
      <w:r w:rsidRPr="00845F20">
        <w:rPr>
          <w:lang w:val="es-PE"/>
        </w:rPr>
        <w:t xml:space="preserve">…se encontrará que se ha transcrito 6 </w:t>
      </w:r>
      <w:r w:rsidRPr="00FF2B6C">
        <w:rPr>
          <w:i/>
          <w:iCs/>
          <w:lang w:val="es-PE"/>
        </w:rPr>
        <w:t>bases sensoriales</w:t>
      </w:r>
      <w:r w:rsidRPr="00845F20">
        <w:rPr>
          <w:lang w:val="es-PE"/>
        </w:rPr>
        <w:t xml:space="preserve">) y no de manera textual, tal como suele recomendarse para la construcción de redacciones y por la </w:t>
      </w:r>
      <w:r>
        <w:rPr>
          <w:lang w:val="es-PE"/>
        </w:rPr>
        <w:t xml:space="preserve">comunidad </w:t>
      </w:r>
      <w:r w:rsidRPr="00845F20">
        <w:rPr>
          <w:lang w:val="es-PE"/>
        </w:rPr>
        <w:t>acad</w:t>
      </w:r>
      <w:r>
        <w:rPr>
          <w:lang w:val="es-PE"/>
        </w:rPr>
        <w:t>é</w:t>
      </w:r>
      <w:r w:rsidRPr="00845F20">
        <w:rPr>
          <w:lang w:val="es-PE"/>
        </w:rPr>
        <w:t>mi</w:t>
      </w:r>
      <w:r>
        <w:rPr>
          <w:lang w:val="es-PE"/>
        </w:rPr>
        <w:t>ca de lengua</w:t>
      </w:r>
      <w:r w:rsidRPr="00845F20">
        <w:rPr>
          <w:lang w:val="es-PE"/>
        </w:rPr>
        <w:t xml:space="preserve">. Esto se ha debido a la existencia de una gran cantidad de </w:t>
      </w:r>
      <w:r w:rsidRPr="00845F20">
        <w:rPr>
          <w:lang w:val="es-PE"/>
        </w:rPr>
        <w:lastRenderedPageBreak/>
        <w:t>clasificaciones y cuantificaci</w:t>
      </w:r>
      <w:r>
        <w:rPr>
          <w:lang w:val="es-PE"/>
        </w:rPr>
        <w:t>o</w:t>
      </w:r>
      <w:r w:rsidRPr="00845F20">
        <w:rPr>
          <w:lang w:val="es-PE"/>
        </w:rPr>
        <w:t>n</w:t>
      </w:r>
      <w:r>
        <w:rPr>
          <w:lang w:val="es-PE"/>
        </w:rPr>
        <w:t>es</w:t>
      </w:r>
      <w:r w:rsidRPr="00845F20">
        <w:rPr>
          <w:lang w:val="es-PE"/>
        </w:rPr>
        <w:t xml:space="preserve"> en la exposición de diversos temas, esto ameritar</w:t>
      </w:r>
      <w:r>
        <w:rPr>
          <w:lang w:val="es-PE"/>
        </w:rPr>
        <w:t>á</w:t>
      </w:r>
      <w:r w:rsidRPr="00845F20">
        <w:rPr>
          <w:lang w:val="es-PE"/>
        </w:rPr>
        <w:t xml:space="preserve">, en muchas ocasiones, hacer cuentas, algo de sumas, restas y hasta multiplicaciones por parte de cualquier lector curioso, es así cómo esta excepción e indulgencia se la ha permitido </w:t>
      </w:r>
      <w:r>
        <w:rPr>
          <w:lang w:val="es-PE"/>
        </w:rPr>
        <w:t>a</w:t>
      </w:r>
      <w:r w:rsidRPr="00845F20">
        <w:rPr>
          <w:lang w:val="es-PE"/>
        </w:rPr>
        <w:t xml:space="preserve">l editor en español (por ser él mismo ingeniero) de forma </w:t>
      </w:r>
      <w:r>
        <w:rPr>
          <w:lang w:val="es-PE"/>
        </w:rPr>
        <w:t xml:space="preserve">tal </w:t>
      </w:r>
      <w:r w:rsidRPr="00845F20">
        <w:rPr>
          <w:lang w:val="es-PE"/>
        </w:rPr>
        <w:t>de facilitar el registro mental de los diversos factores mentales que se exponen en el presente texto en calidad de clasificaciones o magnitudes.</w:t>
      </w:r>
      <w:r>
        <w:rPr>
          <w:lang w:val="es-PE"/>
        </w:rPr>
        <w:t xml:space="preserve"> El texto viene acompañado de un Glosario de Términos Pāḷi que se espera enriquecer en próxima ediciones.</w:t>
      </w:r>
    </w:p>
    <w:p w14:paraId="3234A4B6" w14:textId="77777777" w:rsidR="00EE0E9E" w:rsidRPr="00845F20" w:rsidRDefault="00EE0E9E" w:rsidP="00484781">
      <w:pPr>
        <w:rPr>
          <w:lang w:val="es-PE"/>
        </w:rPr>
      </w:pPr>
      <w:r w:rsidRPr="00845F20">
        <w:rPr>
          <w:lang w:val="es-PE"/>
        </w:rPr>
        <w:t xml:space="preserve">En este manual también se encuentran considerables textos originales en </w:t>
      </w:r>
      <w:r w:rsidRPr="008B366B">
        <w:rPr>
          <w:i/>
          <w:iCs/>
          <w:lang w:val="es-PE"/>
        </w:rPr>
        <w:t>Pāḷi</w:t>
      </w:r>
      <w:r w:rsidRPr="00845F20">
        <w:rPr>
          <w:lang w:val="es-PE"/>
        </w:rPr>
        <w:t xml:space="preserve">, asunto que habría dificultado considerablemente procurar la fidelidad de las motivaciones originales del Venerable Ledi Sayādaw, quien redactaba sus ensayos tanto en Birmano como en </w:t>
      </w:r>
      <w:r w:rsidRPr="001F416D">
        <w:rPr>
          <w:i/>
          <w:iCs/>
          <w:lang w:val="es-PE"/>
        </w:rPr>
        <w:t>Pāḷi</w:t>
      </w:r>
      <w:r w:rsidRPr="00845F20">
        <w:rPr>
          <w:lang w:val="es-PE"/>
        </w:rPr>
        <w:t xml:space="preserve">. El editor no posee ni sólidos ni intermedios conocimientos sobre este idioma, el cual ha mantenido las </w:t>
      </w:r>
      <w:r w:rsidRPr="001F416D">
        <w:rPr>
          <w:i/>
          <w:iCs/>
          <w:lang w:val="es-PE"/>
        </w:rPr>
        <w:t>Enseñanzas</w:t>
      </w:r>
      <w:r w:rsidRPr="00845F20">
        <w:rPr>
          <w:lang w:val="es-PE"/>
        </w:rPr>
        <w:t xml:space="preserve"> del </w:t>
      </w:r>
      <w:r w:rsidRPr="001F416D">
        <w:rPr>
          <w:i/>
          <w:iCs/>
          <w:lang w:val="es-PE"/>
        </w:rPr>
        <w:t>Buddha</w:t>
      </w:r>
      <w:r w:rsidRPr="00845F20">
        <w:rPr>
          <w:lang w:val="es-PE"/>
        </w:rPr>
        <w:t xml:space="preserve"> en su </w:t>
      </w:r>
      <w:r>
        <w:rPr>
          <w:lang w:val="es-PE"/>
        </w:rPr>
        <w:t>forma</w:t>
      </w:r>
      <w:r w:rsidRPr="00845F20">
        <w:rPr>
          <w:lang w:val="es-PE"/>
        </w:rPr>
        <w:t xml:space="preserve"> original. Se exhorta, nuevamente, a la indulgencia del lector si es que encontrase imprecisiones al respecto en las secciones de traducción palabra-por-palabra u otros, aunque afortunadamente se cuente con una traducción adaptable a la gramática y semántica de los tiempos presentes. </w:t>
      </w:r>
    </w:p>
    <w:p w14:paraId="289FB322" w14:textId="77777777" w:rsidR="00EE0E9E" w:rsidRPr="00845F20" w:rsidRDefault="00EE0E9E" w:rsidP="00484781">
      <w:pPr>
        <w:rPr>
          <w:lang w:val="es-PE"/>
        </w:rPr>
      </w:pPr>
      <w:r w:rsidRPr="00845F20">
        <w:rPr>
          <w:lang w:val="es-PE"/>
        </w:rPr>
        <w:t xml:space="preserve">A pesar que los prólogos a las traducciones al español del website </w:t>
      </w:r>
      <w:r w:rsidRPr="00CD61C5">
        <w:rPr>
          <w:i/>
          <w:iCs/>
          <w:lang w:val="es-PE"/>
        </w:rPr>
        <w:t>dhammaplayer</w:t>
      </w:r>
      <w:r w:rsidRPr="00845F20">
        <w:rPr>
          <w:lang w:val="es-PE"/>
        </w:rPr>
        <w:t xml:space="preserve"> conformen, en buena parte, un estándar utilizado en considerables publicaciones similares, se espera sinceramente que los lectores del presente libro disfruten, tanto como el editor, de su lectura y se inspiren a profundizar sus conocimientos mediante la práctica meditativa inspirada a través de este valioso texto, cuyas dificultades se sobrellevarán a través de la propia purificación mental; como solía evocar la idea de Goenkaji: una vez que madure la purificación mental cada palabra cobrará su verdadero </w:t>
      </w:r>
      <w:r>
        <w:rPr>
          <w:lang w:val="es-PE"/>
        </w:rPr>
        <w:t xml:space="preserve">peso </w:t>
      </w:r>
      <w:r w:rsidRPr="00845F20">
        <w:rPr>
          <w:lang w:val="es-PE"/>
        </w:rPr>
        <w:t xml:space="preserve">y correcto significado. </w:t>
      </w:r>
    </w:p>
    <w:p w14:paraId="11A7F11A" w14:textId="77777777" w:rsidR="00EE0E9E" w:rsidRPr="001E0BFB" w:rsidRDefault="00EE0E9E" w:rsidP="000C271F">
      <w:pPr>
        <w:ind w:left="708"/>
        <w:rPr>
          <w:sz w:val="14"/>
          <w:szCs w:val="20"/>
          <w:lang w:val="es-PE"/>
        </w:rPr>
      </w:pPr>
      <w:r w:rsidRPr="00470E8C">
        <w:rPr>
          <w:i/>
          <w:iCs/>
          <w:lang w:val="es-PE"/>
        </w:rPr>
        <w:t>¡Qué todos los seres experimentemos la felicidad y bienestar de la purificación mental expuesta por todos los Buddhas del pasado a través de este infinito, extenso</w:t>
      </w:r>
      <w:r>
        <w:rPr>
          <w:i/>
          <w:iCs/>
          <w:lang w:val="es-PE"/>
        </w:rPr>
        <w:t xml:space="preserve"> y</w:t>
      </w:r>
      <w:r w:rsidRPr="00470E8C">
        <w:rPr>
          <w:i/>
          <w:iCs/>
          <w:lang w:val="es-PE"/>
        </w:rPr>
        <w:t xml:space="preserve"> sin comienzo conocido saṃsāra, el cual nos ha facilitado demasiado sufrimiento durante demasiadas e incontables vidas. ¡Qué nuestro pariyatti evoque el esfuerzo correcto para el desarrollo de</w:t>
      </w:r>
      <w:r>
        <w:rPr>
          <w:i/>
          <w:iCs/>
          <w:lang w:val="es-PE"/>
        </w:rPr>
        <w:t xml:space="preserve"> nuestro</w:t>
      </w:r>
      <w:r w:rsidRPr="00470E8C">
        <w:rPr>
          <w:i/>
          <w:iCs/>
          <w:lang w:val="es-PE"/>
        </w:rPr>
        <w:t xml:space="preserve"> paṭipatti y </w:t>
      </w:r>
      <w:r>
        <w:rPr>
          <w:i/>
          <w:iCs/>
          <w:lang w:val="es-PE"/>
        </w:rPr>
        <w:t xml:space="preserve">que </w:t>
      </w:r>
      <w:r w:rsidRPr="00470E8C">
        <w:rPr>
          <w:i/>
          <w:iCs/>
          <w:lang w:val="es-PE"/>
        </w:rPr>
        <w:t>éste nos permita consumar el pa</w:t>
      </w:r>
      <w:r>
        <w:rPr>
          <w:i/>
          <w:iCs/>
          <w:lang w:val="es-PE"/>
        </w:rPr>
        <w:t>ṭ</w:t>
      </w:r>
      <w:r w:rsidRPr="00470E8C">
        <w:rPr>
          <w:i/>
          <w:iCs/>
          <w:lang w:val="es-PE"/>
        </w:rPr>
        <w:t>ivedha!</w:t>
      </w:r>
    </w:p>
    <w:p w14:paraId="72D92C70" w14:textId="77777777" w:rsidR="00EE0E9E" w:rsidRPr="00484781" w:rsidRDefault="00EE0E9E" w:rsidP="000C271F">
      <w:pPr>
        <w:jc w:val="right"/>
        <w:rPr>
          <w:lang w:val="es-PE"/>
        </w:rPr>
      </w:pPr>
      <w:r w:rsidRPr="001E0BFB">
        <w:rPr>
          <w:sz w:val="14"/>
          <w:szCs w:val="20"/>
          <w:lang w:val="es-PE"/>
        </w:rPr>
        <w:t>Dr. Huamán</w:t>
      </w:r>
      <w:r w:rsidRPr="001E0BFB">
        <w:rPr>
          <w:sz w:val="14"/>
          <w:szCs w:val="20"/>
          <w:lang w:val="es-PE"/>
        </w:rPr>
        <w:br/>
        <w:t xml:space="preserve">La Molina | 16/02/2026 | 08:49:46 p. m </w:t>
      </w:r>
      <w:r w:rsidRPr="001E0BFB">
        <w:rPr>
          <w:sz w:val="14"/>
          <w:szCs w:val="20"/>
          <w:lang w:val="es-PE"/>
        </w:rPr>
        <w:br/>
        <w:t>Lima-Perú.</w:t>
      </w:r>
    </w:p>
    <w:p w14:paraId="19D9A221" w14:textId="77777777" w:rsidR="00DD249B" w:rsidRPr="002C0ED6" w:rsidRDefault="00DD249B" w:rsidP="0086371E">
      <w:pPr>
        <w:rPr>
          <w:lang w:val="es-PE"/>
        </w:rPr>
      </w:pPr>
    </w:p>
    <w:p w14:paraId="67B6106C" w14:textId="77777777" w:rsidR="00DD249B" w:rsidRPr="002C0ED6" w:rsidRDefault="00DD249B" w:rsidP="0086371E">
      <w:pPr>
        <w:rPr>
          <w:lang w:val="es-PE"/>
        </w:rPr>
      </w:pPr>
    </w:p>
    <w:p w14:paraId="107468DF" w14:textId="77777777" w:rsidR="00DD249B" w:rsidRPr="002C0ED6" w:rsidRDefault="00DD249B" w:rsidP="0086371E">
      <w:pPr>
        <w:rPr>
          <w:lang w:val="es-PE"/>
        </w:rPr>
      </w:pPr>
    </w:p>
    <w:p w14:paraId="4AA9D6BE" w14:textId="51CD1D7C" w:rsidR="00DD249B" w:rsidRDefault="002B7AC3" w:rsidP="00C10D1F">
      <w:pPr>
        <w:pStyle w:val="Normalssangria"/>
      </w:pPr>
      <w:r w:rsidRPr="00C10D1F">
        <w:rPr>
          <w:b/>
          <w:bCs/>
        </w:rPr>
        <w:t>Nota</w:t>
      </w:r>
      <w:r>
        <w:t>:</w:t>
      </w:r>
    </w:p>
    <w:p w14:paraId="6A517D6C" w14:textId="262DBB73" w:rsidR="002B7AC3" w:rsidRPr="000C58F3" w:rsidRDefault="002B7AC3" w:rsidP="0086371E">
      <w:pPr>
        <w:rPr>
          <w:lang w:val="es-PE"/>
        </w:rPr>
      </w:pPr>
      <w:r>
        <w:rPr>
          <w:lang w:val="es-PE"/>
        </w:rPr>
        <w:t xml:space="preserve">Como muestra de </w:t>
      </w:r>
      <w:r w:rsidR="00870AC7">
        <w:rPr>
          <w:lang w:val="es-PE"/>
        </w:rPr>
        <w:t xml:space="preserve">aprecio </w:t>
      </w:r>
      <w:r w:rsidR="00C10D1F">
        <w:rPr>
          <w:lang w:val="es-PE"/>
        </w:rPr>
        <w:t xml:space="preserve">y agradecimiento </w:t>
      </w:r>
      <w:r w:rsidR="00870AC7">
        <w:rPr>
          <w:lang w:val="es-PE"/>
        </w:rPr>
        <w:t xml:space="preserve">al trabajo de todos los involucrados en la construcción de este hermoso libro se ha mantenido al máximo </w:t>
      </w:r>
      <w:r w:rsidR="00C10D1F">
        <w:rPr>
          <w:lang w:val="es-PE"/>
        </w:rPr>
        <w:t xml:space="preserve">las páginas preliminares introductorias de la edición original </w:t>
      </w:r>
      <w:r w:rsidR="000C2F63">
        <w:rPr>
          <w:lang w:val="es-PE"/>
        </w:rPr>
        <w:t xml:space="preserve">de </w:t>
      </w:r>
      <w:r w:rsidR="000C2F63" w:rsidRPr="000C2F63">
        <w:rPr>
          <w:i/>
          <w:iCs/>
          <w:lang w:val="es-PE"/>
        </w:rPr>
        <w:t>Mother Ayeyarwady Publishing House</w:t>
      </w:r>
      <w:r w:rsidR="000C58F3">
        <w:rPr>
          <w:lang w:val="es-PE"/>
        </w:rPr>
        <w:t xml:space="preserve">, así como todos los pormenores que aluden a la composición del </w:t>
      </w:r>
      <w:r w:rsidR="000C58F3" w:rsidRPr="000C58F3">
        <w:rPr>
          <w:i/>
          <w:iCs/>
          <w:lang w:val="es-PE"/>
        </w:rPr>
        <w:t>Tipiṭaka</w:t>
      </w:r>
      <w:r w:rsidR="000C58F3">
        <w:rPr>
          <w:lang w:val="es-PE"/>
        </w:rPr>
        <w:t xml:space="preserve">, </w:t>
      </w:r>
      <w:r w:rsidR="000C58F3" w:rsidRPr="000C58F3">
        <w:rPr>
          <w:i/>
          <w:iCs/>
          <w:lang w:val="es-PE"/>
        </w:rPr>
        <w:t>Aṭṭakhatta</w:t>
      </w:r>
      <w:r w:rsidR="000C58F3" w:rsidRPr="000C58F3">
        <w:rPr>
          <w:lang w:val="es-PE"/>
        </w:rPr>
        <w:t>s</w:t>
      </w:r>
      <w:r w:rsidR="000C58F3">
        <w:rPr>
          <w:lang w:val="es-PE"/>
        </w:rPr>
        <w:t xml:space="preserve"> y </w:t>
      </w:r>
      <w:r w:rsidR="000C58F3" w:rsidRPr="000C58F3">
        <w:rPr>
          <w:i/>
          <w:iCs/>
          <w:lang w:val="es-PE"/>
        </w:rPr>
        <w:t>Ṭīka</w:t>
      </w:r>
      <w:r w:rsidR="000C58F3" w:rsidRPr="000C58F3">
        <w:rPr>
          <w:lang w:val="es-PE"/>
        </w:rPr>
        <w:t>s</w:t>
      </w:r>
      <w:r w:rsidR="000C58F3">
        <w:rPr>
          <w:lang w:val="es-PE"/>
        </w:rPr>
        <w:t>, etc.</w:t>
      </w:r>
    </w:p>
    <w:p w14:paraId="0E85A1B7" w14:textId="77777777" w:rsidR="00DD249B" w:rsidRPr="002C0ED6" w:rsidRDefault="00DD249B" w:rsidP="0086371E">
      <w:pPr>
        <w:rPr>
          <w:lang w:val="es-PE"/>
        </w:rPr>
      </w:pPr>
    </w:p>
    <w:p w14:paraId="1AE7F786" w14:textId="77777777" w:rsidR="00DD249B" w:rsidRPr="002C0ED6" w:rsidRDefault="00DD249B" w:rsidP="0086371E">
      <w:pPr>
        <w:rPr>
          <w:lang w:val="es-PE"/>
        </w:rPr>
      </w:pPr>
    </w:p>
    <w:p w14:paraId="002CCFEE" w14:textId="77777777" w:rsidR="00DD249B" w:rsidRPr="002C0ED6" w:rsidRDefault="00DD249B" w:rsidP="0086371E">
      <w:pPr>
        <w:rPr>
          <w:lang w:val="es-PE"/>
        </w:rPr>
      </w:pPr>
    </w:p>
    <w:p w14:paraId="50926FE1" w14:textId="77777777" w:rsidR="00DD249B" w:rsidRPr="002C0ED6" w:rsidRDefault="00DD249B" w:rsidP="0086371E">
      <w:pPr>
        <w:rPr>
          <w:lang w:val="es-PE"/>
        </w:rPr>
      </w:pPr>
    </w:p>
    <w:p w14:paraId="1748B35E" w14:textId="77777777" w:rsidR="00DD249B" w:rsidRPr="002C0ED6" w:rsidRDefault="00DD249B" w:rsidP="0086371E">
      <w:pPr>
        <w:rPr>
          <w:lang w:val="es-PE"/>
        </w:rPr>
      </w:pPr>
    </w:p>
    <w:p w14:paraId="70F104C6" w14:textId="77777777" w:rsidR="00DD249B" w:rsidRPr="002C0ED6" w:rsidRDefault="00DD249B" w:rsidP="0086371E">
      <w:pPr>
        <w:rPr>
          <w:lang w:val="es-PE"/>
        </w:rPr>
      </w:pPr>
    </w:p>
    <w:p w14:paraId="678712E4" w14:textId="77777777" w:rsidR="00DD249B" w:rsidRPr="002C0ED6" w:rsidRDefault="00DD249B" w:rsidP="0086371E">
      <w:pPr>
        <w:rPr>
          <w:lang w:val="es-PE"/>
        </w:rPr>
      </w:pPr>
    </w:p>
    <w:p w14:paraId="67E4885D" w14:textId="77777777" w:rsidR="00DD249B" w:rsidRPr="002C0ED6" w:rsidRDefault="00DD249B" w:rsidP="0086371E">
      <w:pPr>
        <w:rPr>
          <w:lang w:val="es-PE"/>
        </w:rPr>
      </w:pPr>
    </w:p>
    <w:p w14:paraId="35A2BE37" w14:textId="77777777" w:rsidR="00DD249B" w:rsidRPr="002C0ED6" w:rsidRDefault="00DD249B" w:rsidP="0086371E">
      <w:pPr>
        <w:rPr>
          <w:lang w:val="es-PE"/>
        </w:rPr>
      </w:pPr>
    </w:p>
    <w:p w14:paraId="146D1F95" w14:textId="77777777" w:rsidR="00DD249B" w:rsidRDefault="00DD249B" w:rsidP="0086371E">
      <w:pPr>
        <w:rPr>
          <w:lang w:val="es-PE"/>
        </w:rPr>
      </w:pPr>
    </w:p>
    <w:p w14:paraId="5C894C5B" w14:textId="77777777" w:rsidR="00253577" w:rsidRDefault="00253577" w:rsidP="0086371E">
      <w:pPr>
        <w:rPr>
          <w:lang w:val="es-PE"/>
        </w:rPr>
      </w:pPr>
    </w:p>
    <w:p w14:paraId="1DD981CE" w14:textId="77777777" w:rsidR="00253577" w:rsidRPr="002C0ED6" w:rsidRDefault="00253577" w:rsidP="0086371E">
      <w:pPr>
        <w:rPr>
          <w:lang w:val="es-PE"/>
        </w:rPr>
      </w:pPr>
    </w:p>
    <w:p w14:paraId="0B919DB3" w14:textId="77777777" w:rsidR="00DD249B" w:rsidRPr="002C0ED6" w:rsidRDefault="00DD249B" w:rsidP="0086371E">
      <w:pPr>
        <w:rPr>
          <w:lang w:val="es-PE"/>
        </w:rPr>
      </w:pPr>
    </w:p>
    <w:p w14:paraId="2992685E" w14:textId="77777777" w:rsidR="00695E82" w:rsidRPr="009E0BB8" w:rsidRDefault="00695E82" w:rsidP="008F598E">
      <w:pPr>
        <w:ind w:firstLine="0"/>
        <w:rPr>
          <w:sz w:val="16"/>
          <w:szCs w:val="18"/>
          <w:lang w:val="es-PE"/>
        </w:rPr>
      </w:pPr>
    </w:p>
    <w:p w14:paraId="5A1E3F92" w14:textId="77777777" w:rsidR="009E0BB8" w:rsidRPr="009E0BB8" w:rsidRDefault="009E0BB8" w:rsidP="008F598E">
      <w:pPr>
        <w:ind w:firstLine="0"/>
        <w:rPr>
          <w:sz w:val="16"/>
          <w:szCs w:val="18"/>
          <w:lang w:val="es-PE"/>
        </w:rPr>
        <w:sectPr w:rsidR="009E0BB8" w:rsidRPr="009E0BB8" w:rsidSect="003C0ED9">
          <w:pgSz w:w="8392" w:h="11907" w:code="11"/>
          <w:pgMar w:top="1134" w:right="1134" w:bottom="1134" w:left="1134" w:header="709" w:footer="709" w:gutter="0"/>
          <w:pgNumType w:fmt="lowerRoman" w:start="12"/>
          <w:cols w:space="708"/>
          <w:docGrid w:linePitch="360"/>
        </w:sectPr>
      </w:pPr>
    </w:p>
    <w:p w14:paraId="74457911" w14:textId="77777777" w:rsidR="001528E2" w:rsidRPr="009E0BB8" w:rsidRDefault="001528E2" w:rsidP="00DD249B">
      <w:pPr>
        <w:ind w:firstLine="0"/>
        <w:rPr>
          <w:sz w:val="16"/>
          <w:szCs w:val="18"/>
          <w:lang w:val="es-PE"/>
        </w:rPr>
      </w:pPr>
    </w:p>
    <w:p w14:paraId="1483B2E2" w14:textId="77777777" w:rsidR="002F187B" w:rsidRPr="001B7F13" w:rsidRDefault="002F187B" w:rsidP="00311309">
      <w:pPr>
        <w:pStyle w:val="Ttulo1"/>
        <w:rPr>
          <w:lang w:val="es-PE"/>
        </w:rPr>
      </w:pPr>
      <w:bookmarkStart w:id="0" w:name="_Toc222169087"/>
      <w:r w:rsidRPr="001B7F13">
        <w:rPr>
          <w:lang w:val="es-PE"/>
        </w:rPr>
        <w:t>Índice</w:t>
      </w:r>
      <w:bookmarkEnd w:id="0"/>
    </w:p>
    <w:p w14:paraId="0F949247" w14:textId="77777777" w:rsidR="003757E0" w:rsidRPr="003C28F4" w:rsidRDefault="003757E0" w:rsidP="00307913">
      <w:pPr>
        <w:rPr>
          <w:lang w:val="es-PE"/>
        </w:rPr>
      </w:pPr>
    </w:p>
    <w:p w14:paraId="71FD947D" w14:textId="1271A702" w:rsidR="000C58F3" w:rsidRDefault="00050C65">
      <w:pPr>
        <w:pStyle w:val="TDC1"/>
        <w:tabs>
          <w:tab w:val="right" w:leader="dot" w:pos="6114"/>
        </w:tabs>
        <w:rPr>
          <w:rFonts w:asciiTheme="minorHAnsi" w:eastAsiaTheme="minorEastAsia" w:hAnsiTheme="minorHAnsi"/>
          <w:noProof/>
          <w:sz w:val="24"/>
          <w:lang w:val="es-PE" w:eastAsia="es-PE"/>
        </w:rPr>
      </w:pPr>
      <w:r>
        <w:fldChar w:fldCharType="begin"/>
      </w:r>
      <w:r>
        <w:instrText xml:space="preserve"> TOC \o "1-2" \h \z \u </w:instrText>
      </w:r>
      <w:r>
        <w:fldChar w:fldCharType="separate"/>
      </w:r>
      <w:hyperlink w:anchor="_Toc222169087" w:history="1">
        <w:r w:rsidR="000C58F3" w:rsidRPr="000441C5">
          <w:rPr>
            <w:rStyle w:val="Hipervnculo"/>
            <w:noProof/>
            <w:lang w:val="es-PE"/>
          </w:rPr>
          <w:t>Índice</w:t>
        </w:r>
        <w:r w:rsidR="000C58F3">
          <w:rPr>
            <w:noProof/>
            <w:webHidden/>
          </w:rPr>
          <w:tab/>
        </w:r>
        <w:r w:rsidR="000C58F3">
          <w:rPr>
            <w:noProof/>
            <w:webHidden/>
          </w:rPr>
          <w:fldChar w:fldCharType="begin"/>
        </w:r>
        <w:r w:rsidR="000C58F3">
          <w:rPr>
            <w:noProof/>
            <w:webHidden/>
          </w:rPr>
          <w:instrText xml:space="preserve"> PAGEREF _Toc222169087 \h </w:instrText>
        </w:r>
        <w:r w:rsidR="000C58F3">
          <w:rPr>
            <w:noProof/>
            <w:webHidden/>
          </w:rPr>
        </w:r>
        <w:r w:rsidR="000C58F3">
          <w:rPr>
            <w:noProof/>
            <w:webHidden/>
          </w:rPr>
          <w:fldChar w:fldCharType="separate"/>
        </w:r>
        <w:r w:rsidR="000C58F3">
          <w:rPr>
            <w:noProof/>
            <w:webHidden/>
          </w:rPr>
          <w:t>i</w:t>
        </w:r>
        <w:r w:rsidR="000C58F3">
          <w:rPr>
            <w:noProof/>
            <w:webHidden/>
          </w:rPr>
          <w:fldChar w:fldCharType="end"/>
        </w:r>
      </w:hyperlink>
    </w:p>
    <w:p w14:paraId="28367B58" w14:textId="5B0C87C6" w:rsidR="000C58F3" w:rsidRDefault="000C58F3">
      <w:pPr>
        <w:pStyle w:val="TDC1"/>
        <w:tabs>
          <w:tab w:val="right" w:leader="dot" w:pos="6114"/>
        </w:tabs>
        <w:rPr>
          <w:rFonts w:asciiTheme="minorHAnsi" w:eastAsiaTheme="minorEastAsia" w:hAnsiTheme="minorHAnsi"/>
          <w:noProof/>
          <w:sz w:val="24"/>
          <w:lang w:val="es-PE" w:eastAsia="es-PE"/>
        </w:rPr>
      </w:pPr>
      <w:hyperlink w:anchor="_Toc222169088" w:history="1">
        <w:r w:rsidRPr="000441C5">
          <w:rPr>
            <w:rStyle w:val="Hipervnculo"/>
            <w:i/>
            <w:iCs/>
            <w:noProof/>
            <w:lang w:val="es-PE"/>
          </w:rPr>
          <w:t>Nibbāna Dīpanī</w:t>
        </w:r>
        <w:r>
          <w:rPr>
            <w:noProof/>
            <w:webHidden/>
          </w:rPr>
          <w:tab/>
        </w:r>
        <w:r>
          <w:rPr>
            <w:noProof/>
            <w:webHidden/>
          </w:rPr>
          <w:fldChar w:fldCharType="begin"/>
        </w:r>
        <w:r>
          <w:rPr>
            <w:noProof/>
            <w:webHidden/>
          </w:rPr>
          <w:instrText xml:space="preserve"> PAGEREF _Toc222169088 \h </w:instrText>
        </w:r>
        <w:r>
          <w:rPr>
            <w:noProof/>
            <w:webHidden/>
          </w:rPr>
        </w:r>
        <w:r>
          <w:rPr>
            <w:noProof/>
            <w:webHidden/>
          </w:rPr>
          <w:fldChar w:fldCharType="separate"/>
        </w:r>
        <w:r>
          <w:rPr>
            <w:noProof/>
            <w:webHidden/>
          </w:rPr>
          <w:t>1</w:t>
        </w:r>
        <w:r>
          <w:rPr>
            <w:noProof/>
            <w:webHidden/>
          </w:rPr>
          <w:fldChar w:fldCharType="end"/>
        </w:r>
      </w:hyperlink>
    </w:p>
    <w:p w14:paraId="4D26A33A" w14:textId="420922A4" w:rsidR="000C58F3" w:rsidRDefault="000C58F3">
      <w:pPr>
        <w:pStyle w:val="TDC2"/>
        <w:rPr>
          <w:rFonts w:asciiTheme="minorHAnsi" w:eastAsiaTheme="minorEastAsia" w:hAnsiTheme="minorHAnsi"/>
          <w:noProof/>
          <w:sz w:val="24"/>
          <w:lang w:val="es-PE" w:eastAsia="es-PE"/>
        </w:rPr>
      </w:pPr>
      <w:hyperlink w:anchor="_Toc222169089" w:history="1">
        <w:r w:rsidRPr="000441C5">
          <w:rPr>
            <w:rStyle w:val="Hipervnculo"/>
            <w:noProof/>
            <w:lang w:val="es-PE"/>
          </w:rPr>
          <w:t xml:space="preserve">Manual sobre el </w:t>
        </w:r>
        <w:r w:rsidRPr="000441C5">
          <w:rPr>
            <w:rStyle w:val="Hipervnculo"/>
            <w:i/>
            <w:iCs/>
            <w:noProof/>
            <w:lang w:val="es-PE"/>
          </w:rPr>
          <w:t>Nibbāna</w:t>
        </w:r>
        <w:r>
          <w:rPr>
            <w:noProof/>
            <w:webHidden/>
          </w:rPr>
          <w:tab/>
        </w:r>
        <w:r>
          <w:rPr>
            <w:noProof/>
            <w:webHidden/>
          </w:rPr>
          <w:fldChar w:fldCharType="begin"/>
        </w:r>
        <w:r>
          <w:rPr>
            <w:noProof/>
            <w:webHidden/>
          </w:rPr>
          <w:instrText xml:space="preserve"> PAGEREF _Toc222169089 \h </w:instrText>
        </w:r>
        <w:r>
          <w:rPr>
            <w:noProof/>
            <w:webHidden/>
          </w:rPr>
        </w:r>
        <w:r>
          <w:rPr>
            <w:noProof/>
            <w:webHidden/>
          </w:rPr>
          <w:fldChar w:fldCharType="separate"/>
        </w:r>
        <w:r>
          <w:rPr>
            <w:noProof/>
            <w:webHidden/>
          </w:rPr>
          <w:t>1</w:t>
        </w:r>
        <w:r>
          <w:rPr>
            <w:noProof/>
            <w:webHidden/>
          </w:rPr>
          <w:fldChar w:fldCharType="end"/>
        </w:r>
      </w:hyperlink>
    </w:p>
    <w:p w14:paraId="5E50D41E" w14:textId="78CAA0D4" w:rsidR="000C58F3" w:rsidRDefault="000C58F3">
      <w:pPr>
        <w:pStyle w:val="TDC2"/>
        <w:rPr>
          <w:rFonts w:asciiTheme="minorHAnsi" w:eastAsiaTheme="minorEastAsia" w:hAnsiTheme="minorHAnsi"/>
          <w:noProof/>
          <w:sz w:val="24"/>
          <w:lang w:val="es-PE" w:eastAsia="es-PE"/>
        </w:rPr>
      </w:pPr>
      <w:hyperlink w:anchor="_Toc222169090" w:history="1">
        <w:r w:rsidRPr="000441C5">
          <w:rPr>
            <w:rStyle w:val="Hipervnculo"/>
            <w:i/>
            <w:iCs/>
            <w:noProof/>
            <w:lang w:val="es-PE"/>
          </w:rPr>
          <w:t>Saṅkhepa kaṇda</w:t>
        </w:r>
        <w:r>
          <w:rPr>
            <w:noProof/>
            <w:webHidden/>
          </w:rPr>
          <w:tab/>
        </w:r>
        <w:r>
          <w:rPr>
            <w:noProof/>
            <w:webHidden/>
          </w:rPr>
          <w:fldChar w:fldCharType="begin"/>
        </w:r>
        <w:r>
          <w:rPr>
            <w:noProof/>
            <w:webHidden/>
          </w:rPr>
          <w:instrText xml:space="preserve"> PAGEREF _Toc222169090 \h </w:instrText>
        </w:r>
        <w:r>
          <w:rPr>
            <w:noProof/>
            <w:webHidden/>
          </w:rPr>
        </w:r>
        <w:r>
          <w:rPr>
            <w:noProof/>
            <w:webHidden/>
          </w:rPr>
          <w:fldChar w:fldCharType="separate"/>
        </w:r>
        <w:r>
          <w:rPr>
            <w:noProof/>
            <w:webHidden/>
          </w:rPr>
          <w:t>2</w:t>
        </w:r>
        <w:r>
          <w:rPr>
            <w:noProof/>
            <w:webHidden/>
          </w:rPr>
          <w:fldChar w:fldCharType="end"/>
        </w:r>
      </w:hyperlink>
    </w:p>
    <w:p w14:paraId="5DE659E4" w14:textId="6CD47DD9" w:rsidR="000C58F3" w:rsidRDefault="000C58F3">
      <w:pPr>
        <w:pStyle w:val="TDC2"/>
        <w:rPr>
          <w:rFonts w:asciiTheme="minorHAnsi" w:eastAsiaTheme="minorEastAsia" w:hAnsiTheme="minorHAnsi"/>
          <w:noProof/>
          <w:sz w:val="24"/>
          <w:lang w:val="es-PE" w:eastAsia="es-PE"/>
        </w:rPr>
      </w:pPr>
      <w:hyperlink w:anchor="_Toc222169091" w:history="1">
        <w:r w:rsidRPr="000441C5">
          <w:rPr>
            <w:rStyle w:val="Hipervnculo"/>
            <w:i/>
            <w:iCs/>
            <w:noProof/>
            <w:lang w:val="es-PE"/>
          </w:rPr>
          <w:t>Vitthārakanda</w:t>
        </w:r>
        <w:r>
          <w:rPr>
            <w:noProof/>
            <w:webHidden/>
          </w:rPr>
          <w:tab/>
        </w:r>
        <w:r>
          <w:rPr>
            <w:noProof/>
            <w:webHidden/>
          </w:rPr>
          <w:fldChar w:fldCharType="begin"/>
        </w:r>
        <w:r>
          <w:rPr>
            <w:noProof/>
            <w:webHidden/>
          </w:rPr>
          <w:instrText xml:space="preserve"> PAGEREF _Toc222169091 \h </w:instrText>
        </w:r>
        <w:r>
          <w:rPr>
            <w:noProof/>
            <w:webHidden/>
          </w:rPr>
        </w:r>
        <w:r>
          <w:rPr>
            <w:noProof/>
            <w:webHidden/>
          </w:rPr>
          <w:fldChar w:fldCharType="separate"/>
        </w:r>
        <w:r>
          <w:rPr>
            <w:noProof/>
            <w:webHidden/>
          </w:rPr>
          <w:t>35</w:t>
        </w:r>
        <w:r>
          <w:rPr>
            <w:noProof/>
            <w:webHidden/>
          </w:rPr>
          <w:fldChar w:fldCharType="end"/>
        </w:r>
      </w:hyperlink>
    </w:p>
    <w:p w14:paraId="6913553F" w14:textId="52E4BC0C" w:rsidR="000C58F3" w:rsidRDefault="000C58F3">
      <w:pPr>
        <w:pStyle w:val="TDC2"/>
        <w:rPr>
          <w:rFonts w:asciiTheme="minorHAnsi" w:eastAsiaTheme="minorEastAsia" w:hAnsiTheme="minorHAnsi"/>
          <w:noProof/>
          <w:sz w:val="24"/>
          <w:lang w:val="es-PE" w:eastAsia="es-PE"/>
        </w:rPr>
      </w:pPr>
      <w:hyperlink w:anchor="_Toc222169092" w:history="1">
        <w:r w:rsidRPr="000441C5">
          <w:rPr>
            <w:rStyle w:val="Hipervnculo"/>
            <w:noProof/>
            <w:lang w:val="es-PE"/>
          </w:rPr>
          <w:t xml:space="preserve">Cuan feliz es el </w:t>
        </w:r>
        <w:r w:rsidRPr="000441C5">
          <w:rPr>
            <w:rStyle w:val="Hipervnculo"/>
            <w:i/>
            <w:noProof/>
            <w:lang w:val="es-PE"/>
          </w:rPr>
          <w:t>Nibbāna</w:t>
        </w:r>
        <w:r>
          <w:rPr>
            <w:noProof/>
            <w:webHidden/>
          </w:rPr>
          <w:tab/>
        </w:r>
        <w:r>
          <w:rPr>
            <w:noProof/>
            <w:webHidden/>
          </w:rPr>
          <w:fldChar w:fldCharType="begin"/>
        </w:r>
        <w:r>
          <w:rPr>
            <w:noProof/>
            <w:webHidden/>
          </w:rPr>
          <w:instrText xml:space="preserve"> PAGEREF _Toc222169092 \h </w:instrText>
        </w:r>
        <w:r>
          <w:rPr>
            <w:noProof/>
            <w:webHidden/>
          </w:rPr>
        </w:r>
        <w:r>
          <w:rPr>
            <w:noProof/>
            <w:webHidden/>
          </w:rPr>
          <w:fldChar w:fldCharType="separate"/>
        </w:r>
        <w:r>
          <w:rPr>
            <w:noProof/>
            <w:webHidden/>
          </w:rPr>
          <w:t>74</w:t>
        </w:r>
        <w:r>
          <w:rPr>
            <w:noProof/>
            <w:webHidden/>
          </w:rPr>
          <w:fldChar w:fldCharType="end"/>
        </w:r>
      </w:hyperlink>
    </w:p>
    <w:p w14:paraId="25BA2E6D" w14:textId="555CF577" w:rsidR="000C58F3" w:rsidRDefault="000C58F3">
      <w:pPr>
        <w:pStyle w:val="TDC2"/>
        <w:rPr>
          <w:rFonts w:asciiTheme="minorHAnsi" w:eastAsiaTheme="minorEastAsia" w:hAnsiTheme="minorHAnsi"/>
          <w:noProof/>
          <w:sz w:val="24"/>
          <w:lang w:val="es-PE" w:eastAsia="es-PE"/>
        </w:rPr>
      </w:pPr>
      <w:hyperlink w:anchor="_Toc222169093" w:history="1">
        <w:r w:rsidRPr="000441C5">
          <w:rPr>
            <w:rStyle w:val="Hipervnculo"/>
            <w:noProof/>
            <w:lang w:val="es-PE"/>
          </w:rPr>
          <w:t>El Sentido de Noble Felicidad</w:t>
        </w:r>
        <w:r>
          <w:rPr>
            <w:noProof/>
            <w:webHidden/>
          </w:rPr>
          <w:tab/>
        </w:r>
        <w:r>
          <w:rPr>
            <w:noProof/>
            <w:webHidden/>
          </w:rPr>
          <w:fldChar w:fldCharType="begin"/>
        </w:r>
        <w:r>
          <w:rPr>
            <w:noProof/>
            <w:webHidden/>
          </w:rPr>
          <w:instrText xml:space="preserve"> PAGEREF _Toc222169093 \h </w:instrText>
        </w:r>
        <w:r>
          <w:rPr>
            <w:noProof/>
            <w:webHidden/>
          </w:rPr>
        </w:r>
        <w:r>
          <w:rPr>
            <w:noProof/>
            <w:webHidden/>
          </w:rPr>
          <w:fldChar w:fldCharType="separate"/>
        </w:r>
        <w:r>
          <w:rPr>
            <w:noProof/>
            <w:webHidden/>
          </w:rPr>
          <w:t>80</w:t>
        </w:r>
        <w:r>
          <w:rPr>
            <w:noProof/>
            <w:webHidden/>
          </w:rPr>
          <w:fldChar w:fldCharType="end"/>
        </w:r>
      </w:hyperlink>
    </w:p>
    <w:p w14:paraId="7293CB95" w14:textId="7576CF6C" w:rsidR="000C58F3" w:rsidRDefault="000C58F3">
      <w:pPr>
        <w:pStyle w:val="TDC2"/>
        <w:rPr>
          <w:rFonts w:asciiTheme="minorHAnsi" w:eastAsiaTheme="minorEastAsia" w:hAnsiTheme="minorHAnsi"/>
          <w:noProof/>
          <w:sz w:val="24"/>
          <w:lang w:val="es-PE" w:eastAsia="es-PE"/>
        </w:rPr>
      </w:pPr>
      <w:hyperlink w:anchor="_Toc222169094" w:history="1">
        <w:r w:rsidRPr="000441C5">
          <w:rPr>
            <w:rStyle w:val="Hipervnculo"/>
            <w:i/>
            <w:iCs/>
            <w:noProof/>
            <w:lang w:val="es-PE"/>
          </w:rPr>
          <w:t>Nānāgantha nāṇāvāda visodhanakanda</w:t>
        </w:r>
        <w:r>
          <w:rPr>
            <w:noProof/>
            <w:webHidden/>
          </w:rPr>
          <w:tab/>
        </w:r>
        <w:r>
          <w:rPr>
            <w:noProof/>
            <w:webHidden/>
          </w:rPr>
          <w:fldChar w:fldCharType="begin"/>
        </w:r>
        <w:r>
          <w:rPr>
            <w:noProof/>
            <w:webHidden/>
          </w:rPr>
          <w:instrText xml:space="preserve"> PAGEREF _Toc222169094 \h </w:instrText>
        </w:r>
        <w:r>
          <w:rPr>
            <w:noProof/>
            <w:webHidden/>
          </w:rPr>
        </w:r>
        <w:r>
          <w:rPr>
            <w:noProof/>
            <w:webHidden/>
          </w:rPr>
          <w:fldChar w:fldCharType="separate"/>
        </w:r>
        <w:r>
          <w:rPr>
            <w:noProof/>
            <w:webHidden/>
          </w:rPr>
          <w:t>93</w:t>
        </w:r>
        <w:r>
          <w:rPr>
            <w:noProof/>
            <w:webHidden/>
          </w:rPr>
          <w:fldChar w:fldCharType="end"/>
        </w:r>
      </w:hyperlink>
    </w:p>
    <w:p w14:paraId="2AF617FA" w14:textId="2BE1539B" w:rsidR="000C58F3" w:rsidRDefault="000C58F3">
      <w:pPr>
        <w:pStyle w:val="TDC2"/>
        <w:rPr>
          <w:rFonts w:asciiTheme="minorHAnsi" w:eastAsiaTheme="minorEastAsia" w:hAnsiTheme="minorHAnsi"/>
          <w:noProof/>
          <w:sz w:val="24"/>
          <w:lang w:val="es-PE" w:eastAsia="es-PE"/>
        </w:rPr>
      </w:pPr>
      <w:hyperlink w:anchor="_Toc222169095" w:history="1">
        <w:r w:rsidRPr="000441C5">
          <w:rPr>
            <w:rStyle w:val="Hipervnculo"/>
            <w:noProof/>
            <w:lang w:val="es-PE"/>
          </w:rPr>
          <w:t xml:space="preserve">La Persona Existente en el </w:t>
        </w:r>
        <w:r w:rsidRPr="000441C5">
          <w:rPr>
            <w:rStyle w:val="Hipervnculo"/>
            <w:i/>
            <w:noProof/>
            <w:lang w:val="es-PE"/>
          </w:rPr>
          <w:t>Nibbāna</w:t>
        </w:r>
        <w:r>
          <w:rPr>
            <w:noProof/>
            <w:webHidden/>
          </w:rPr>
          <w:tab/>
        </w:r>
        <w:r>
          <w:rPr>
            <w:noProof/>
            <w:webHidden/>
          </w:rPr>
          <w:fldChar w:fldCharType="begin"/>
        </w:r>
        <w:r>
          <w:rPr>
            <w:noProof/>
            <w:webHidden/>
          </w:rPr>
          <w:instrText xml:space="preserve"> PAGEREF _Toc222169095 \h </w:instrText>
        </w:r>
        <w:r>
          <w:rPr>
            <w:noProof/>
            <w:webHidden/>
          </w:rPr>
        </w:r>
        <w:r>
          <w:rPr>
            <w:noProof/>
            <w:webHidden/>
          </w:rPr>
          <w:fldChar w:fldCharType="separate"/>
        </w:r>
        <w:r>
          <w:rPr>
            <w:noProof/>
            <w:webHidden/>
          </w:rPr>
          <w:t>107</w:t>
        </w:r>
        <w:r>
          <w:rPr>
            <w:noProof/>
            <w:webHidden/>
          </w:rPr>
          <w:fldChar w:fldCharType="end"/>
        </w:r>
      </w:hyperlink>
    </w:p>
    <w:p w14:paraId="3E02AD9C" w14:textId="0B09ACFE" w:rsidR="000C58F3" w:rsidRDefault="000C58F3">
      <w:pPr>
        <w:pStyle w:val="TDC2"/>
        <w:rPr>
          <w:rFonts w:asciiTheme="minorHAnsi" w:eastAsiaTheme="minorEastAsia" w:hAnsiTheme="minorHAnsi"/>
          <w:noProof/>
          <w:sz w:val="24"/>
          <w:lang w:val="es-PE" w:eastAsia="es-PE"/>
        </w:rPr>
      </w:pPr>
      <w:hyperlink w:anchor="_Toc222169096" w:history="1">
        <w:r w:rsidRPr="000441C5">
          <w:rPr>
            <w:rStyle w:val="Hipervnculo"/>
            <w:noProof/>
            <w:lang w:val="es-PE"/>
          </w:rPr>
          <w:t>Fin                    .</w:t>
        </w:r>
        <w:r>
          <w:rPr>
            <w:noProof/>
            <w:webHidden/>
          </w:rPr>
          <w:tab/>
        </w:r>
        <w:r>
          <w:rPr>
            <w:noProof/>
            <w:webHidden/>
          </w:rPr>
          <w:fldChar w:fldCharType="begin"/>
        </w:r>
        <w:r>
          <w:rPr>
            <w:noProof/>
            <w:webHidden/>
          </w:rPr>
          <w:instrText xml:space="preserve"> PAGEREF _Toc222169096 \h </w:instrText>
        </w:r>
        <w:r>
          <w:rPr>
            <w:noProof/>
            <w:webHidden/>
          </w:rPr>
        </w:r>
        <w:r>
          <w:rPr>
            <w:noProof/>
            <w:webHidden/>
          </w:rPr>
          <w:fldChar w:fldCharType="separate"/>
        </w:r>
        <w:r>
          <w:rPr>
            <w:noProof/>
            <w:webHidden/>
          </w:rPr>
          <w:t>150</w:t>
        </w:r>
        <w:r>
          <w:rPr>
            <w:noProof/>
            <w:webHidden/>
          </w:rPr>
          <w:fldChar w:fldCharType="end"/>
        </w:r>
      </w:hyperlink>
    </w:p>
    <w:p w14:paraId="07CB00B5" w14:textId="2831B9A6" w:rsidR="000C58F3" w:rsidRDefault="000C58F3">
      <w:pPr>
        <w:pStyle w:val="TDC1"/>
        <w:tabs>
          <w:tab w:val="right" w:leader="dot" w:pos="6114"/>
        </w:tabs>
        <w:rPr>
          <w:rFonts w:asciiTheme="minorHAnsi" w:eastAsiaTheme="minorEastAsia" w:hAnsiTheme="minorHAnsi"/>
          <w:noProof/>
          <w:sz w:val="24"/>
          <w:lang w:val="es-PE" w:eastAsia="es-PE"/>
        </w:rPr>
      </w:pPr>
      <w:hyperlink w:anchor="_Toc222169097" w:history="1">
        <w:r w:rsidRPr="000441C5">
          <w:rPr>
            <w:rStyle w:val="Hipervnculo"/>
            <w:i/>
            <w:iCs/>
            <w:noProof/>
            <w:lang w:val="es-PE"/>
          </w:rPr>
          <w:t>Nibbāna Visajanā</w:t>
        </w:r>
        <w:r>
          <w:rPr>
            <w:noProof/>
            <w:webHidden/>
          </w:rPr>
          <w:tab/>
        </w:r>
        <w:r>
          <w:rPr>
            <w:noProof/>
            <w:webHidden/>
          </w:rPr>
          <w:fldChar w:fldCharType="begin"/>
        </w:r>
        <w:r>
          <w:rPr>
            <w:noProof/>
            <w:webHidden/>
          </w:rPr>
          <w:instrText xml:space="preserve"> PAGEREF _Toc222169097 \h </w:instrText>
        </w:r>
        <w:r>
          <w:rPr>
            <w:noProof/>
            <w:webHidden/>
          </w:rPr>
        </w:r>
        <w:r>
          <w:rPr>
            <w:noProof/>
            <w:webHidden/>
          </w:rPr>
          <w:fldChar w:fldCharType="separate"/>
        </w:r>
        <w:r>
          <w:rPr>
            <w:noProof/>
            <w:webHidden/>
          </w:rPr>
          <w:t>151</w:t>
        </w:r>
        <w:r>
          <w:rPr>
            <w:noProof/>
            <w:webHidden/>
          </w:rPr>
          <w:fldChar w:fldCharType="end"/>
        </w:r>
      </w:hyperlink>
    </w:p>
    <w:p w14:paraId="11E6DABA" w14:textId="593C5B91" w:rsidR="000C58F3" w:rsidRDefault="000C58F3">
      <w:pPr>
        <w:pStyle w:val="TDC2"/>
        <w:rPr>
          <w:rFonts w:asciiTheme="minorHAnsi" w:eastAsiaTheme="minorEastAsia" w:hAnsiTheme="minorHAnsi"/>
          <w:noProof/>
          <w:sz w:val="24"/>
          <w:lang w:val="es-PE" w:eastAsia="es-PE"/>
        </w:rPr>
      </w:pPr>
      <w:hyperlink w:anchor="_Toc222169098" w:history="1">
        <w:r w:rsidRPr="000441C5">
          <w:rPr>
            <w:rStyle w:val="Hipervnculo"/>
            <w:noProof/>
            <w:lang w:val="es-PE"/>
          </w:rPr>
          <w:t>Carta de U Shwe Zan Aung,  Funcionario de Subdivisión</w:t>
        </w:r>
        <w:r>
          <w:rPr>
            <w:noProof/>
            <w:webHidden/>
          </w:rPr>
          <w:tab/>
        </w:r>
        <w:r>
          <w:rPr>
            <w:noProof/>
            <w:webHidden/>
          </w:rPr>
          <w:fldChar w:fldCharType="begin"/>
        </w:r>
        <w:r>
          <w:rPr>
            <w:noProof/>
            <w:webHidden/>
          </w:rPr>
          <w:instrText xml:space="preserve"> PAGEREF _Toc222169098 \h </w:instrText>
        </w:r>
        <w:r>
          <w:rPr>
            <w:noProof/>
            <w:webHidden/>
          </w:rPr>
        </w:r>
        <w:r>
          <w:rPr>
            <w:noProof/>
            <w:webHidden/>
          </w:rPr>
          <w:fldChar w:fldCharType="separate"/>
        </w:r>
        <w:r>
          <w:rPr>
            <w:noProof/>
            <w:webHidden/>
          </w:rPr>
          <w:t>151</w:t>
        </w:r>
        <w:r>
          <w:rPr>
            <w:noProof/>
            <w:webHidden/>
          </w:rPr>
          <w:fldChar w:fldCharType="end"/>
        </w:r>
      </w:hyperlink>
    </w:p>
    <w:p w14:paraId="6061C32C" w14:textId="1DB38B32" w:rsidR="000C58F3" w:rsidRDefault="000C58F3">
      <w:pPr>
        <w:pStyle w:val="TDC2"/>
        <w:rPr>
          <w:rFonts w:asciiTheme="minorHAnsi" w:eastAsiaTheme="minorEastAsia" w:hAnsiTheme="minorHAnsi"/>
          <w:noProof/>
          <w:sz w:val="24"/>
          <w:lang w:val="es-PE" w:eastAsia="es-PE"/>
        </w:rPr>
      </w:pPr>
      <w:hyperlink w:anchor="_Toc222169099" w:history="1">
        <w:r w:rsidRPr="000441C5">
          <w:rPr>
            <w:rStyle w:val="Hipervnculo"/>
            <w:noProof/>
            <w:lang w:val="es-PE"/>
          </w:rPr>
          <w:t xml:space="preserve">Respuesta a la Pregunta  sobre </w:t>
        </w:r>
        <w:r w:rsidRPr="000441C5">
          <w:rPr>
            <w:rStyle w:val="Hipervnculo"/>
            <w:i/>
            <w:iCs/>
            <w:noProof/>
            <w:lang w:val="es-PE"/>
          </w:rPr>
          <w:t>el Nibbāna</w:t>
        </w:r>
        <w:r>
          <w:rPr>
            <w:noProof/>
            <w:webHidden/>
          </w:rPr>
          <w:tab/>
        </w:r>
        <w:r>
          <w:rPr>
            <w:noProof/>
            <w:webHidden/>
          </w:rPr>
          <w:fldChar w:fldCharType="begin"/>
        </w:r>
        <w:r>
          <w:rPr>
            <w:noProof/>
            <w:webHidden/>
          </w:rPr>
          <w:instrText xml:space="preserve"> PAGEREF _Toc222169099 \h </w:instrText>
        </w:r>
        <w:r>
          <w:rPr>
            <w:noProof/>
            <w:webHidden/>
          </w:rPr>
        </w:r>
        <w:r>
          <w:rPr>
            <w:noProof/>
            <w:webHidden/>
          </w:rPr>
          <w:fldChar w:fldCharType="separate"/>
        </w:r>
        <w:r>
          <w:rPr>
            <w:noProof/>
            <w:webHidden/>
          </w:rPr>
          <w:t>154</w:t>
        </w:r>
        <w:r>
          <w:rPr>
            <w:noProof/>
            <w:webHidden/>
          </w:rPr>
          <w:fldChar w:fldCharType="end"/>
        </w:r>
      </w:hyperlink>
    </w:p>
    <w:p w14:paraId="21895244" w14:textId="0815B5B3" w:rsidR="000C58F3" w:rsidRDefault="000C58F3">
      <w:pPr>
        <w:pStyle w:val="TDC1"/>
        <w:tabs>
          <w:tab w:val="right" w:leader="dot" w:pos="6114"/>
        </w:tabs>
        <w:rPr>
          <w:rFonts w:asciiTheme="minorHAnsi" w:eastAsiaTheme="minorEastAsia" w:hAnsiTheme="minorHAnsi"/>
          <w:noProof/>
          <w:sz w:val="24"/>
          <w:lang w:val="es-PE" w:eastAsia="es-PE"/>
        </w:rPr>
      </w:pPr>
      <w:hyperlink w:anchor="_Toc222169100" w:history="1">
        <w:r w:rsidRPr="000441C5">
          <w:rPr>
            <w:rStyle w:val="Hipervnculo"/>
            <w:i/>
            <w:iCs/>
            <w:noProof/>
            <w:lang w:val="es-PE"/>
          </w:rPr>
          <w:t>Ledi</w:t>
        </w:r>
        <w:r w:rsidRPr="000441C5">
          <w:rPr>
            <w:rStyle w:val="Hipervnculo"/>
            <w:noProof/>
            <w:lang w:val="es-PE"/>
          </w:rPr>
          <w:t xml:space="preserve"> </w:t>
        </w:r>
        <w:r w:rsidRPr="000441C5">
          <w:rPr>
            <w:rStyle w:val="Hipervnculo"/>
            <w:i/>
            <w:iCs/>
            <w:noProof/>
            <w:lang w:val="es-PE"/>
          </w:rPr>
          <w:t>Nibbān</w:t>
        </w:r>
        <w:r>
          <w:rPr>
            <w:noProof/>
            <w:webHidden/>
          </w:rPr>
          <w:tab/>
        </w:r>
        <w:r>
          <w:rPr>
            <w:noProof/>
            <w:webHidden/>
          </w:rPr>
          <w:fldChar w:fldCharType="begin"/>
        </w:r>
        <w:r>
          <w:rPr>
            <w:noProof/>
            <w:webHidden/>
          </w:rPr>
          <w:instrText xml:space="preserve"> PAGEREF _Toc222169100 \h </w:instrText>
        </w:r>
        <w:r>
          <w:rPr>
            <w:noProof/>
            <w:webHidden/>
          </w:rPr>
        </w:r>
        <w:r>
          <w:rPr>
            <w:noProof/>
            <w:webHidden/>
          </w:rPr>
          <w:fldChar w:fldCharType="separate"/>
        </w:r>
        <w:r>
          <w:rPr>
            <w:noProof/>
            <w:webHidden/>
          </w:rPr>
          <w:t>173</w:t>
        </w:r>
        <w:r>
          <w:rPr>
            <w:noProof/>
            <w:webHidden/>
          </w:rPr>
          <w:fldChar w:fldCharType="end"/>
        </w:r>
      </w:hyperlink>
    </w:p>
    <w:p w14:paraId="2C25C808" w14:textId="3FC44047" w:rsidR="000C58F3" w:rsidRDefault="000C58F3">
      <w:pPr>
        <w:pStyle w:val="TDC2"/>
        <w:rPr>
          <w:rFonts w:asciiTheme="minorHAnsi" w:eastAsiaTheme="minorEastAsia" w:hAnsiTheme="minorHAnsi"/>
          <w:noProof/>
          <w:sz w:val="24"/>
          <w:lang w:val="es-PE" w:eastAsia="es-PE"/>
        </w:rPr>
      </w:pPr>
      <w:hyperlink w:anchor="_Toc222169101" w:history="1">
        <w:r w:rsidRPr="000441C5">
          <w:rPr>
            <w:rStyle w:val="Hipervnculo"/>
            <w:noProof/>
            <w:lang w:val="es-PE"/>
          </w:rPr>
          <w:t>Los Tres Tipos de Nibbāna</w:t>
        </w:r>
        <w:r>
          <w:rPr>
            <w:noProof/>
            <w:webHidden/>
          </w:rPr>
          <w:tab/>
        </w:r>
        <w:r>
          <w:rPr>
            <w:noProof/>
            <w:webHidden/>
          </w:rPr>
          <w:fldChar w:fldCharType="begin"/>
        </w:r>
        <w:r>
          <w:rPr>
            <w:noProof/>
            <w:webHidden/>
          </w:rPr>
          <w:instrText xml:space="preserve"> PAGEREF _Toc222169101 \h </w:instrText>
        </w:r>
        <w:r>
          <w:rPr>
            <w:noProof/>
            <w:webHidden/>
          </w:rPr>
        </w:r>
        <w:r>
          <w:rPr>
            <w:noProof/>
            <w:webHidden/>
          </w:rPr>
          <w:fldChar w:fldCharType="separate"/>
        </w:r>
        <w:r>
          <w:rPr>
            <w:noProof/>
            <w:webHidden/>
          </w:rPr>
          <w:t>173</w:t>
        </w:r>
        <w:r>
          <w:rPr>
            <w:noProof/>
            <w:webHidden/>
          </w:rPr>
          <w:fldChar w:fldCharType="end"/>
        </w:r>
      </w:hyperlink>
    </w:p>
    <w:p w14:paraId="40779FC4" w14:textId="24EAB202" w:rsidR="000C58F3" w:rsidRDefault="000C58F3">
      <w:pPr>
        <w:pStyle w:val="TDC2"/>
        <w:rPr>
          <w:rFonts w:asciiTheme="minorHAnsi" w:eastAsiaTheme="minorEastAsia" w:hAnsiTheme="minorHAnsi"/>
          <w:noProof/>
          <w:sz w:val="24"/>
          <w:lang w:val="es-PE" w:eastAsia="es-PE"/>
        </w:rPr>
      </w:pPr>
      <w:hyperlink w:anchor="_Toc222169102" w:history="1">
        <w:r w:rsidRPr="000441C5">
          <w:rPr>
            <w:rStyle w:val="Hipervnculo"/>
            <w:noProof/>
            <w:lang w:val="es-PE"/>
          </w:rPr>
          <w:t xml:space="preserve">Exposición de los 3 Tipos de </w:t>
        </w:r>
        <w:r w:rsidRPr="000441C5">
          <w:rPr>
            <w:rStyle w:val="Hipervnculo"/>
            <w:i/>
            <w:iCs/>
            <w:noProof/>
            <w:lang w:val="es-PE"/>
          </w:rPr>
          <w:t>Nibbāna</w:t>
        </w:r>
        <w:r>
          <w:rPr>
            <w:noProof/>
            <w:webHidden/>
          </w:rPr>
          <w:tab/>
        </w:r>
        <w:r>
          <w:rPr>
            <w:noProof/>
            <w:webHidden/>
          </w:rPr>
          <w:fldChar w:fldCharType="begin"/>
        </w:r>
        <w:r>
          <w:rPr>
            <w:noProof/>
            <w:webHidden/>
          </w:rPr>
          <w:instrText xml:space="preserve"> PAGEREF _Toc222169102 \h </w:instrText>
        </w:r>
        <w:r>
          <w:rPr>
            <w:noProof/>
            <w:webHidden/>
          </w:rPr>
        </w:r>
        <w:r>
          <w:rPr>
            <w:noProof/>
            <w:webHidden/>
          </w:rPr>
          <w:fldChar w:fldCharType="separate"/>
        </w:r>
        <w:r>
          <w:rPr>
            <w:noProof/>
            <w:webHidden/>
          </w:rPr>
          <w:t>187</w:t>
        </w:r>
        <w:r>
          <w:rPr>
            <w:noProof/>
            <w:webHidden/>
          </w:rPr>
          <w:fldChar w:fldCharType="end"/>
        </w:r>
      </w:hyperlink>
    </w:p>
    <w:p w14:paraId="4838F945" w14:textId="6D0D1818" w:rsidR="000C58F3" w:rsidRDefault="000C58F3">
      <w:pPr>
        <w:pStyle w:val="TDC2"/>
        <w:rPr>
          <w:rFonts w:asciiTheme="minorHAnsi" w:eastAsiaTheme="minorEastAsia" w:hAnsiTheme="minorHAnsi"/>
          <w:noProof/>
          <w:sz w:val="24"/>
          <w:lang w:val="es-PE" w:eastAsia="es-PE"/>
        </w:rPr>
      </w:pPr>
      <w:hyperlink w:anchor="_Toc222169103" w:history="1">
        <w:r w:rsidRPr="000441C5">
          <w:rPr>
            <w:rStyle w:val="Hipervnculo"/>
            <w:noProof/>
            <w:lang w:val="es-PE"/>
          </w:rPr>
          <w:t xml:space="preserve">Exposición sobre las Tres Características de la Existencia: </w:t>
        </w:r>
        <w:r w:rsidRPr="000441C5">
          <w:rPr>
            <w:rStyle w:val="Hipervnculo"/>
            <w:i/>
            <w:iCs/>
            <w:noProof/>
            <w:lang w:val="es-PE"/>
          </w:rPr>
          <w:t>Anicca</w:t>
        </w:r>
        <w:r w:rsidRPr="000441C5">
          <w:rPr>
            <w:rStyle w:val="Hipervnculo"/>
            <w:noProof/>
            <w:lang w:val="es-PE"/>
          </w:rPr>
          <w:t xml:space="preserve">, </w:t>
        </w:r>
        <w:r w:rsidRPr="000441C5">
          <w:rPr>
            <w:rStyle w:val="Hipervnculo"/>
            <w:i/>
            <w:iCs/>
            <w:noProof/>
            <w:lang w:val="es-PE"/>
          </w:rPr>
          <w:t>Dukkha</w:t>
        </w:r>
        <w:r w:rsidRPr="000441C5">
          <w:rPr>
            <w:rStyle w:val="Hipervnculo"/>
            <w:noProof/>
            <w:lang w:val="es-PE"/>
          </w:rPr>
          <w:t xml:space="preserve"> y Anatt</w:t>
        </w:r>
        <w:r w:rsidRPr="000441C5">
          <w:rPr>
            <w:rStyle w:val="Hipervnculo"/>
            <w:i/>
            <w:iCs/>
            <w:noProof/>
            <w:lang w:val="es-PE"/>
          </w:rPr>
          <w:t>ā</w:t>
        </w:r>
        <w:r>
          <w:rPr>
            <w:noProof/>
            <w:webHidden/>
          </w:rPr>
          <w:tab/>
        </w:r>
        <w:r>
          <w:rPr>
            <w:noProof/>
            <w:webHidden/>
          </w:rPr>
          <w:fldChar w:fldCharType="begin"/>
        </w:r>
        <w:r>
          <w:rPr>
            <w:noProof/>
            <w:webHidden/>
          </w:rPr>
          <w:instrText xml:space="preserve"> PAGEREF _Toc222169103 \h </w:instrText>
        </w:r>
        <w:r>
          <w:rPr>
            <w:noProof/>
            <w:webHidden/>
          </w:rPr>
        </w:r>
        <w:r>
          <w:rPr>
            <w:noProof/>
            <w:webHidden/>
          </w:rPr>
          <w:fldChar w:fldCharType="separate"/>
        </w:r>
        <w:r>
          <w:rPr>
            <w:noProof/>
            <w:webHidden/>
          </w:rPr>
          <w:t>213</w:t>
        </w:r>
        <w:r>
          <w:rPr>
            <w:noProof/>
            <w:webHidden/>
          </w:rPr>
          <w:fldChar w:fldCharType="end"/>
        </w:r>
      </w:hyperlink>
    </w:p>
    <w:p w14:paraId="6860ABEC" w14:textId="4CBFA874" w:rsidR="00050C65" w:rsidRPr="001B7F13" w:rsidRDefault="00050C65" w:rsidP="001528E2">
      <w:pPr>
        <w:pStyle w:val="Normalssangria"/>
      </w:pPr>
      <w:r>
        <w:fldChar w:fldCharType="end"/>
      </w:r>
    </w:p>
    <w:p w14:paraId="33645C23" w14:textId="77777777" w:rsidR="00307913" w:rsidRPr="001B7F13" w:rsidRDefault="00307913">
      <w:pPr>
        <w:rPr>
          <w:lang w:val="es-PE"/>
        </w:rPr>
      </w:pPr>
      <w:r w:rsidRPr="001B7F13">
        <w:rPr>
          <w:lang w:val="es-PE"/>
        </w:rPr>
        <w:br w:type="page"/>
      </w:r>
    </w:p>
    <w:p w14:paraId="5AFA7662" w14:textId="77777777" w:rsidR="000B3508" w:rsidRPr="001B7F13" w:rsidRDefault="000B3508" w:rsidP="000B3508">
      <w:pPr>
        <w:rPr>
          <w:lang w:val="es-PE"/>
        </w:rPr>
      </w:pPr>
    </w:p>
    <w:p w14:paraId="6CFCA2ED" w14:textId="77777777" w:rsidR="000B3508" w:rsidRPr="001B7F13" w:rsidRDefault="000B3508" w:rsidP="000B3508">
      <w:pPr>
        <w:rPr>
          <w:lang w:val="es-PE"/>
        </w:rPr>
      </w:pPr>
    </w:p>
    <w:p w14:paraId="5D9B19AF" w14:textId="77777777" w:rsidR="001B7F13" w:rsidRPr="001B7F13" w:rsidRDefault="001B7F13" w:rsidP="000C58F3">
      <w:pPr>
        <w:pStyle w:val="Subttulo"/>
        <w:ind w:firstLine="0"/>
        <w:rPr>
          <w:lang w:val="es-PE"/>
        </w:rPr>
      </w:pPr>
      <w:r w:rsidRPr="001B7F13">
        <w:rPr>
          <w:lang w:val="es-PE"/>
        </w:rPr>
        <w:t>Reconocimiento</w:t>
      </w:r>
    </w:p>
    <w:p w14:paraId="432807EC" w14:textId="0018B829" w:rsidR="001B7F13" w:rsidRPr="001B7F13" w:rsidRDefault="001B7F13" w:rsidP="008F66EF">
      <w:pPr>
        <w:rPr>
          <w:lang w:val="es-PE"/>
        </w:rPr>
      </w:pPr>
      <w:r w:rsidRPr="001B7F13">
        <w:rPr>
          <w:lang w:val="es-PE"/>
        </w:rPr>
        <w:t xml:space="preserve">Hace varios años me di cuenta de que entre los muchos manuales sin traducir de Ledi </w:t>
      </w:r>
      <w:r w:rsidR="008304F4">
        <w:rPr>
          <w:lang w:val="es-PE"/>
        </w:rPr>
        <w:t>Sayādaw</w:t>
      </w:r>
      <w:r w:rsidRPr="001B7F13">
        <w:rPr>
          <w:lang w:val="es-PE"/>
        </w:rPr>
        <w:t xml:space="preserve"> </w:t>
      </w:r>
      <w:r w:rsidR="0082466A">
        <w:rPr>
          <w:lang w:val="es-PE"/>
        </w:rPr>
        <w:t xml:space="preserve">había </w:t>
      </w:r>
      <w:r w:rsidRPr="001B7F13">
        <w:rPr>
          <w:lang w:val="es-PE"/>
        </w:rPr>
        <w:t xml:space="preserve">uno </w:t>
      </w:r>
      <w:r w:rsidR="0082466A">
        <w:rPr>
          <w:lang w:val="es-PE"/>
        </w:rPr>
        <w:t xml:space="preserve">llamado </w:t>
      </w:r>
      <w:r w:rsidRPr="001B7F13">
        <w:rPr>
          <w:lang w:val="es-PE"/>
        </w:rPr>
        <w:t xml:space="preserve">El </w:t>
      </w:r>
      <w:r w:rsidRPr="001B7F13">
        <w:rPr>
          <w:i/>
          <w:iCs/>
          <w:lang w:val="es-PE"/>
        </w:rPr>
        <w:t xml:space="preserve">Nibbāna </w:t>
      </w:r>
      <w:r>
        <w:rPr>
          <w:i/>
          <w:iCs/>
          <w:lang w:val="es-PE"/>
        </w:rPr>
        <w:t>Dīpanī</w:t>
      </w:r>
      <w:r w:rsidRPr="001B7F13">
        <w:rPr>
          <w:lang w:val="es-PE"/>
        </w:rPr>
        <w:t>. Tras algunas peticiones, Kaba Aye U Chit Tin aceptó el trabajo con gusto.</w:t>
      </w:r>
    </w:p>
    <w:p w14:paraId="3753D001" w14:textId="192EBE99" w:rsidR="008304F4" w:rsidRPr="00911D26" w:rsidRDefault="00715FD8" w:rsidP="001D7345">
      <w:pPr>
        <w:rPr>
          <w:lang w:val="es-PE"/>
        </w:rPr>
      </w:pPr>
      <w:r>
        <w:rPr>
          <w:lang w:val="es-PE"/>
        </w:rPr>
        <w:t xml:space="preserve">El </w:t>
      </w:r>
      <w:r w:rsidR="008304F4" w:rsidRPr="008304F4">
        <w:rPr>
          <w:i/>
          <w:iCs/>
          <w:lang w:val="es-PE"/>
        </w:rPr>
        <w:t>Nibbāna</w:t>
      </w:r>
      <w:r w:rsidR="008304F4" w:rsidRPr="008304F4">
        <w:rPr>
          <w:lang w:val="es-PE"/>
        </w:rPr>
        <w:t xml:space="preserve"> (</w:t>
      </w:r>
      <w:r w:rsidR="008304F4" w:rsidRPr="008304F4">
        <w:rPr>
          <w:i/>
          <w:iCs/>
          <w:lang w:val="es-PE"/>
        </w:rPr>
        <w:t>Nirvana</w:t>
      </w:r>
      <w:r w:rsidR="008304F4" w:rsidRPr="008304F4">
        <w:rPr>
          <w:lang w:val="es-PE"/>
        </w:rPr>
        <w:t xml:space="preserve">) no es un </w:t>
      </w:r>
      <w:r w:rsidR="008304F4">
        <w:rPr>
          <w:lang w:val="es-PE"/>
        </w:rPr>
        <w:t>asunto</w:t>
      </w:r>
      <w:r w:rsidR="008304F4" w:rsidRPr="008304F4">
        <w:rPr>
          <w:lang w:val="es-PE"/>
        </w:rPr>
        <w:t xml:space="preserve"> fácil de entender. Los </w:t>
      </w:r>
      <w:r w:rsidR="008304F4" w:rsidRPr="001C71F0">
        <w:rPr>
          <w:i/>
          <w:iCs/>
          <w:lang w:val="es-PE"/>
        </w:rPr>
        <w:t>Textos Históricos de las Culturas del Sudeste Asiático</w:t>
      </w:r>
      <w:r w:rsidR="008304F4" w:rsidRPr="008304F4">
        <w:rPr>
          <w:lang w:val="es-PE"/>
        </w:rPr>
        <w:t xml:space="preserve">, al entenderlo, solicitaron la traducción de dos manuscritos sobre este tema. El </w:t>
      </w:r>
      <w:r w:rsidR="008304F4" w:rsidRPr="008304F4">
        <w:rPr>
          <w:i/>
          <w:iCs/>
          <w:lang w:val="es-PE"/>
        </w:rPr>
        <w:t>Nibbāna Dīpanī</w:t>
      </w:r>
      <w:r w:rsidR="008304F4" w:rsidRPr="008304F4">
        <w:rPr>
          <w:lang w:val="es-PE"/>
        </w:rPr>
        <w:t xml:space="preserve"> de Ledi </w:t>
      </w:r>
      <w:r w:rsidR="001F7C2C">
        <w:rPr>
          <w:lang w:val="es-PE"/>
        </w:rPr>
        <w:t xml:space="preserve">Sayādaw </w:t>
      </w:r>
      <w:r w:rsidR="008304F4" w:rsidRPr="008304F4">
        <w:rPr>
          <w:lang w:val="es-PE"/>
        </w:rPr>
        <w:t xml:space="preserve">fue el primero </w:t>
      </w:r>
      <w:r w:rsidR="001C71F0">
        <w:rPr>
          <w:lang w:val="es-PE"/>
        </w:rPr>
        <w:t xml:space="preserve">en ser </w:t>
      </w:r>
      <w:r w:rsidR="008304F4" w:rsidRPr="008304F4">
        <w:rPr>
          <w:lang w:val="es-PE"/>
        </w:rPr>
        <w:t xml:space="preserve">patrocinado. Desafortunadamente, ha tardado más </w:t>
      </w:r>
      <w:r w:rsidR="00C77488">
        <w:rPr>
          <w:lang w:val="es-PE"/>
        </w:rPr>
        <w:t xml:space="preserve">tiempo </w:t>
      </w:r>
      <w:r w:rsidR="008304F4" w:rsidRPr="008304F4">
        <w:rPr>
          <w:lang w:val="es-PE"/>
        </w:rPr>
        <w:t>preparar</w:t>
      </w:r>
      <w:r w:rsidR="00C77488">
        <w:rPr>
          <w:lang w:val="es-PE"/>
        </w:rPr>
        <w:t>lo</w:t>
      </w:r>
      <w:r w:rsidR="008304F4" w:rsidRPr="008304F4">
        <w:rPr>
          <w:lang w:val="es-PE"/>
        </w:rPr>
        <w:t>. Mis disculpas no s</w:t>
      </w:r>
      <w:r w:rsidR="001C71F0">
        <w:rPr>
          <w:lang w:val="es-PE"/>
        </w:rPr>
        <w:t>ó</w:t>
      </w:r>
      <w:r w:rsidR="008304F4" w:rsidRPr="008304F4">
        <w:rPr>
          <w:lang w:val="es-PE"/>
        </w:rPr>
        <w:t xml:space="preserve">lo </w:t>
      </w:r>
      <w:r w:rsidR="001C71F0">
        <w:rPr>
          <w:lang w:val="es-PE"/>
        </w:rPr>
        <w:t>a</w:t>
      </w:r>
      <w:r w:rsidR="008304F4" w:rsidRPr="008304F4">
        <w:rPr>
          <w:lang w:val="es-PE"/>
        </w:rPr>
        <w:t xml:space="preserve"> U Chit Tin, que ha traducido cuidadosamente esta obra, sino también </w:t>
      </w:r>
      <w:r w:rsidR="001C71F0">
        <w:rPr>
          <w:lang w:val="es-PE"/>
        </w:rPr>
        <w:t>a</w:t>
      </w:r>
      <w:r w:rsidR="008304F4" w:rsidRPr="008304F4">
        <w:rPr>
          <w:lang w:val="es-PE"/>
        </w:rPr>
        <w:t xml:space="preserve"> quienes les dije que tendrían la oportunidad de </w:t>
      </w:r>
      <w:r w:rsidR="001C71F0">
        <w:rPr>
          <w:lang w:val="es-PE"/>
        </w:rPr>
        <w:t>revisarla</w:t>
      </w:r>
      <w:r w:rsidR="008304F4" w:rsidRPr="008304F4">
        <w:rPr>
          <w:lang w:val="es-PE"/>
        </w:rPr>
        <w:t xml:space="preserve"> en los años 90. Para </w:t>
      </w:r>
      <w:r w:rsidR="009E0057">
        <w:rPr>
          <w:lang w:val="es-PE"/>
        </w:rPr>
        <w:t>aquellos que</w:t>
      </w:r>
      <w:r w:rsidR="008304F4" w:rsidRPr="008304F4">
        <w:rPr>
          <w:lang w:val="es-PE"/>
        </w:rPr>
        <w:t xml:space="preserve"> deseen comprender los valores prácticos</w:t>
      </w:r>
      <w:r w:rsidR="009E0057">
        <w:rPr>
          <w:lang w:val="es-PE"/>
        </w:rPr>
        <w:t xml:space="preserve"> al respecto</w:t>
      </w:r>
      <w:r w:rsidR="008304F4" w:rsidRPr="008304F4">
        <w:rPr>
          <w:lang w:val="es-PE"/>
        </w:rPr>
        <w:t xml:space="preserve"> y cómo implicarlos en la vida cotidiana, Ledi Sayādaw representa</w:t>
      </w:r>
      <w:r w:rsidR="00740569">
        <w:rPr>
          <w:lang w:val="es-PE"/>
        </w:rPr>
        <w:t>rá</w:t>
      </w:r>
      <w:r w:rsidR="008304F4" w:rsidRPr="008304F4">
        <w:rPr>
          <w:lang w:val="es-PE"/>
        </w:rPr>
        <w:t xml:space="preserve"> un valioso</w:t>
      </w:r>
      <w:r w:rsidR="00740569">
        <w:rPr>
          <w:lang w:val="es-PE"/>
        </w:rPr>
        <w:t xml:space="preserve"> recurso</w:t>
      </w:r>
      <w:r w:rsidR="008304F4" w:rsidRPr="008304F4">
        <w:rPr>
          <w:lang w:val="es-PE"/>
        </w:rPr>
        <w:t>. U Chit Tin debe</w:t>
      </w:r>
      <w:r w:rsidR="00FF4CB6">
        <w:rPr>
          <w:lang w:val="es-PE"/>
        </w:rPr>
        <w:t>ría</w:t>
      </w:r>
      <w:r w:rsidR="008304F4" w:rsidRPr="008304F4">
        <w:rPr>
          <w:lang w:val="es-PE"/>
        </w:rPr>
        <w:t xml:space="preserve"> ser muy agradecido por ofrecer esta traducción al inglés. Algunos han dicho que las obras de Ledi </w:t>
      </w:r>
      <w:r w:rsidR="00FF4CB6">
        <w:rPr>
          <w:lang w:val="es-PE"/>
        </w:rPr>
        <w:t>Sayādaw</w:t>
      </w:r>
      <w:r w:rsidR="008304F4" w:rsidRPr="008304F4">
        <w:rPr>
          <w:lang w:val="es-PE"/>
        </w:rPr>
        <w:t xml:space="preserve"> sobre </w:t>
      </w:r>
      <w:r w:rsidR="008304F4" w:rsidRPr="008304F4">
        <w:rPr>
          <w:i/>
          <w:iCs/>
          <w:lang w:val="es-PE"/>
        </w:rPr>
        <w:t>el Nibbāna</w:t>
      </w:r>
      <w:r w:rsidR="008304F4" w:rsidRPr="008304F4">
        <w:rPr>
          <w:lang w:val="es-PE"/>
        </w:rPr>
        <w:t xml:space="preserve"> están entre los mejores </w:t>
      </w:r>
      <w:r w:rsidR="00FF4CB6" w:rsidRPr="00FF4CB6">
        <w:rPr>
          <w:i/>
          <w:iCs/>
          <w:lang w:val="es-PE"/>
        </w:rPr>
        <w:t>Comentarios</w:t>
      </w:r>
      <w:r w:rsidR="00FF4CB6" w:rsidRPr="008304F4">
        <w:rPr>
          <w:lang w:val="es-PE"/>
        </w:rPr>
        <w:t xml:space="preserve"> </w:t>
      </w:r>
      <w:r w:rsidR="008304F4" w:rsidRPr="008304F4">
        <w:rPr>
          <w:lang w:val="es-PE"/>
        </w:rPr>
        <w:t>conocidos en el mundo para quienes se ha</w:t>
      </w:r>
      <w:r w:rsidR="00FF4CB6">
        <w:rPr>
          <w:lang w:val="es-PE"/>
        </w:rPr>
        <w:t>ya</w:t>
      </w:r>
      <w:r w:rsidR="008304F4" w:rsidRPr="008304F4">
        <w:rPr>
          <w:lang w:val="es-PE"/>
        </w:rPr>
        <w:t>n sentido confundidos por la</w:t>
      </w:r>
      <w:r w:rsidR="00FF4CB6">
        <w:rPr>
          <w:lang w:val="es-PE"/>
        </w:rPr>
        <w:t>s</w:t>
      </w:r>
      <w:r w:rsidR="008304F4" w:rsidRPr="008304F4">
        <w:rPr>
          <w:lang w:val="es-PE"/>
        </w:rPr>
        <w:t xml:space="preserve"> duda</w:t>
      </w:r>
      <w:r w:rsidR="00FF4CB6">
        <w:rPr>
          <w:lang w:val="es-PE"/>
        </w:rPr>
        <w:t>s</w:t>
      </w:r>
      <w:r w:rsidR="008304F4" w:rsidRPr="008304F4">
        <w:rPr>
          <w:lang w:val="es-PE"/>
        </w:rPr>
        <w:t xml:space="preserve"> y </w:t>
      </w:r>
      <w:r w:rsidR="00A323A7">
        <w:rPr>
          <w:lang w:val="es-PE"/>
        </w:rPr>
        <w:t xml:space="preserve">sus </w:t>
      </w:r>
      <w:r w:rsidR="008304F4" w:rsidRPr="008304F4">
        <w:rPr>
          <w:lang w:val="es-PE"/>
        </w:rPr>
        <w:t xml:space="preserve">diversas definiciones. </w:t>
      </w:r>
      <w:r w:rsidR="00E6657B">
        <w:rPr>
          <w:lang w:val="es-PE"/>
        </w:rPr>
        <w:t>Éste manual n</w:t>
      </w:r>
      <w:r w:rsidR="008304F4" w:rsidRPr="008304F4">
        <w:rPr>
          <w:lang w:val="es-PE"/>
        </w:rPr>
        <w:t xml:space="preserve">o </w:t>
      </w:r>
      <w:r w:rsidR="00E6657B">
        <w:rPr>
          <w:lang w:val="es-PE"/>
        </w:rPr>
        <w:t>podría</w:t>
      </w:r>
      <w:r w:rsidR="008304F4" w:rsidRPr="008304F4">
        <w:rPr>
          <w:lang w:val="es-PE"/>
        </w:rPr>
        <w:t xml:space="preserve"> </w:t>
      </w:r>
      <w:r w:rsidR="00E6657B">
        <w:rPr>
          <w:lang w:val="es-PE"/>
        </w:rPr>
        <w:t xml:space="preserve">pasarse por alto </w:t>
      </w:r>
      <w:r w:rsidR="008304F4" w:rsidRPr="008304F4">
        <w:rPr>
          <w:lang w:val="es-PE"/>
        </w:rPr>
        <w:t>si uno est</w:t>
      </w:r>
      <w:r w:rsidR="00E6657B">
        <w:rPr>
          <w:lang w:val="es-PE"/>
        </w:rPr>
        <w:t>uviese</w:t>
      </w:r>
      <w:r w:rsidR="008304F4" w:rsidRPr="008304F4">
        <w:rPr>
          <w:lang w:val="es-PE"/>
        </w:rPr>
        <w:t xml:space="preserve"> dispuesto a aprender </w:t>
      </w:r>
      <w:r w:rsidR="00E6657B">
        <w:rPr>
          <w:lang w:val="es-PE"/>
        </w:rPr>
        <w:t xml:space="preserve">algo </w:t>
      </w:r>
      <w:r w:rsidR="008304F4" w:rsidRPr="008304F4">
        <w:rPr>
          <w:lang w:val="es-PE"/>
        </w:rPr>
        <w:t xml:space="preserve">sobre religión en </w:t>
      </w:r>
      <w:r w:rsidR="00911D26">
        <w:rPr>
          <w:lang w:val="es-PE"/>
        </w:rPr>
        <w:t xml:space="preserve">las regiones de </w:t>
      </w:r>
      <w:r w:rsidR="008304F4" w:rsidRPr="008304F4">
        <w:rPr>
          <w:lang w:val="es-PE"/>
        </w:rPr>
        <w:t>Asia y el Sudeste Asiático. Inclus</w:t>
      </w:r>
      <w:r w:rsidR="00911D26">
        <w:rPr>
          <w:lang w:val="es-PE"/>
        </w:rPr>
        <w:t>ive,</w:t>
      </w:r>
      <w:r w:rsidR="008304F4" w:rsidRPr="008304F4">
        <w:rPr>
          <w:lang w:val="es-PE"/>
        </w:rPr>
        <w:t xml:space="preserve"> </w:t>
      </w:r>
      <w:r w:rsidR="00192DE5">
        <w:rPr>
          <w:lang w:val="es-PE"/>
        </w:rPr>
        <w:t xml:space="preserve">entre </w:t>
      </w:r>
      <w:r w:rsidR="008304F4" w:rsidRPr="008304F4">
        <w:rPr>
          <w:lang w:val="es-PE"/>
        </w:rPr>
        <w:t xml:space="preserve">quienes no estén interesados en estas ideas, debería ser útil para todos </w:t>
      </w:r>
      <w:r w:rsidR="00192DE5">
        <w:rPr>
          <w:lang w:val="es-PE"/>
        </w:rPr>
        <w:t xml:space="preserve">ellos </w:t>
      </w:r>
      <w:r w:rsidR="008304F4" w:rsidRPr="008304F4">
        <w:rPr>
          <w:lang w:val="es-PE"/>
        </w:rPr>
        <w:t xml:space="preserve">como </w:t>
      </w:r>
      <w:r w:rsidR="00911D26">
        <w:rPr>
          <w:lang w:val="es-PE"/>
        </w:rPr>
        <w:t xml:space="preserve">un </w:t>
      </w:r>
      <w:r w:rsidR="008304F4" w:rsidRPr="008304F4">
        <w:rPr>
          <w:lang w:val="es-PE"/>
        </w:rPr>
        <w:t xml:space="preserve">libro de referencia. </w:t>
      </w:r>
      <w:r w:rsidR="00911D26">
        <w:rPr>
          <w:lang w:val="es-PE"/>
        </w:rPr>
        <w:br/>
      </w:r>
      <w:r w:rsidR="00911D26" w:rsidRPr="00911D26">
        <w:rPr>
          <w:lang w:val="es-PE"/>
        </w:rPr>
        <w:t>¡</w:t>
      </w:r>
      <w:r w:rsidR="008304F4" w:rsidRPr="00911D26">
        <w:rPr>
          <w:lang w:val="es-PE"/>
        </w:rPr>
        <w:t>Qu</w:t>
      </w:r>
      <w:r w:rsidR="00911D26" w:rsidRPr="00911D26">
        <w:rPr>
          <w:lang w:val="es-PE"/>
        </w:rPr>
        <w:t>é</w:t>
      </w:r>
      <w:r w:rsidR="008304F4" w:rsidRPr="00911D26">
        <w:rPr>
          <w:lang w:val="es-PE"/>
        </w:rPr>
        <w:t xml:space="preserve"> todos </w:t>
      </w:r>
      <w:r w:rsidR="00192DE5">
        <w:rPr>
          <w:lang w:val="es-PE"/>
        </w:rPr>
        <w:t xml:space="preserve">los seres </w:t>
      </w:r>
      <w:r w:rsidR="008304F4" w:rsidRPr="00911D26">
        <w:rPr>
          <w:lang w:val="es-PE"/>
        </w:rPr>
        <w:t xml:space="preserve">sean felices y </w:t>
      </w:r>
      <w:r w:rsidR="00911D26" w:rsidRPr="00911D26">
        <w:rPr>
          <w:lang w:val="es-PE"/>
        </w:rPr>
        <w:t>encuentren bienestar!</w:t>
      </w:r>
    </w:p>
    <w:p w14:paraId="79EF5A1B" w14:textId="07139056" w:rsidR="00155F3A" w:rsidRPr="003C28F4" w:rsidRDefault="00155F3A" w:rsidP="00155F3A">
      <w:pPr>
        <w:jc w:val="right"/>
        <w:rPr>
          <w:sz w:val="14"/>
          <w:szCs w:val="20"/>
          <w:lang w:val="es-PE"/>
        </w:rPr>
      </w:pPr>
      <w:r w:rsidRPr="003C28F4">
        <w:rPr>
          <w:smallCaps/>
          <w:sz w:val="16"/>
          <w:szCs w:val="22"/>
          <w:lang w:val="es-PE"/>
        </w:rPr>
        <w:t>James Patricks Stewart Ross</w:t>
      </w:r>
      <w:r w:rsidRPr="003C28F4">
        <w:rPr>
          <w:smallCaps/>
          <w:sz w:val="16"/>
          <w:szCs w:val="22"/>
          <w:lang w:val="es-PE"/>
        </w:rPr>
        <w:br/>
      </w:r>
      <w:r w:rsidRPr="003C28F4">
        <w:rPr>
          <w:sz w:val="14"/>
          <w:szCs w:val="20"/>
          <w:lang w:val="es-PE"/>
        </w:rPr>
        <w:t>Historical Texts of South</w:t>
      </w:r>
      <w:r w:rsidR="003B4337" w:rsidRPr="003C28F4">
        <w:rPr>
          <w:sz w:val="14"/>
          <w:szCs w:val="20"/>
          <w:lang w:val="es-PE"/>
        </w:rPr>
        <w:t>–</w:t>
      </w:r>
      <w:r w:rsidRPr="003C28F4">
        <w:rPr>
          <w:sz w:val="14"/>
          <w:szCs w:val="20"/>
          <w:lang w:val="es-PE"/>
        </w:rPr>
        <w:t>East Asian Cultures</w:t>
      </w:r>
      <w:r w:rsidRPr="003C28F4">
        <w:rPr>
          <w:sz w:val="14"/>
          <w:szCs w:val="20"/>
          <w:lang w:val="es-PE"/>
        </w:rPr>
        <w:br/>
        <w:t>Yangon</w:t>
      </w:r>
      <w:r w:rsidRPr="003C28F4">
        <w:rPr>
          <w:sz w:val="14"/>
          <w:szCs w:val="20"/>
          <w:lang w:val="es-PE"/>
        </w:rPr>
        <w:br/>
        <w:t>2004/2547</w:t>
      </w:r>
    </w:p>
    <w:p w14:paraId="4D78BB97" w14:textId="77777777" w:rsidR="00CA1514" w:rsidRPr="003C28F4" w:rsidRDefault="00CA1514">
      <w:pPr>
        <w:rPr>
          <w:lang w:val="es-PE"/>
        </w:rPr>
      </w:pPr>
    </w:p>
    <w:p w14:paraId="530C8661" w14:textId="77777777" w:rsidR="00D144ED" w:rsidRPr="003C28F4" w:rsidRDefault="00D144ED">
      <w:pPr>
        <w:rPr>
          <w:lang w:val="es-PE"/>
        </w:rPr>
        <w:sectPr w:rsidR="00D144ED" w:rsidRPr="003C28F4" w:rsidSect="00050C65">
          <w:headerReference w:type="default" r:id="rId16"/>
          <w:pgSz w:w="8392" w:h="11907" w:code="11"/>
          <w:pgMar w:top="1134" w:right="1134" w:bottom="1134" w:left="1134" w:header="709" w:footer="709" w:gutter="0"/>
          <w:pgNumType w:fmt="lowerRoman" w:start="1"/>
          <w:cols w:space="708"/>
          <w:docGrid w:linePitch="360"/>
        </w:sectPr>
      </w:pPr>
    </w:p>
    <w:p w14:paraId="0DF38515" w14:textId="77777777" w:rsidR="007F169E" w:rsidRDefault="002A19F3" w:rsidP="000C0BC9">
      <w:pPr>
        <w:pStyle w:val="Ttulo1"/>
        <w:rPr>
          <w:i/>
          <w:iCs/>
          <w:lang w:val="es-PE"/>
        </w:rPr>
      </w:pPr>
      <w:bookmarkStart w:id="1" w:name="_Toc222169088"/>
      <w:r w:rsidRPr="003C28F4">
        <w:rPr>
          <w:i/>
          <w:iCs/>
          <w:lang w:val="es-PE"/>
        </w:rPr>
        <w:lastRenderedPageBreak/>
        <w:t>Nibb</w:t>
      </w:r>
      <w:r w:rsidR="004D3C17" w:rsidRPr="003C28F4">
        <w:rPr>
          <w:i/>
          <w:iCs/>
          <w:lang w:val="es-PE"/>
        </w:rPr>
        <w:t>ā</w:t>
      </w:r>
      <w:r w:rsidRPr="003C28F4">
        <w:rPr>
          <w:i/>
          <w:iCs/>
          <w:lang w:val="es-PE"/>
        </w:rPr>
        <w:t xml:space="preserve">na </w:t>
      </w:r>
      <w:r w:rsidR="00AE02CD" w:rsidRPr="003C28F4">
        <w:rPr>
          <w:i/>
          <w:iCs/>
          <w:lang w:val="es-PE"/>
        </w:rPr>
        <w:t>Dīpanī</w:t>
      </w:r>
      <w:bookmarkEnd w:id="1"/>
      <w:r w:rsidR="00AE02CD" w:rsidRPr="003C28F4">
        <w:rPr>
          <w:i/>
          <w:iCs/>
          <w:lang w:val="es-PE"/>
        </w:rPr>
        <w:t xml:space="preserve"> </w:t>
      </w:r>
    </w:p>
    <w:p w14:paraId="535BCA21" w14:textId="524521F0" w:rsidR="002A19F3" w:rsidRPr="00911D26" w:rsidRDefault="00F82091" w:rsidP="007F169E">
      <w:pPr>
        <w:pStyle w:val="Ttulo2"/>
        <w:rPr>
          <w:lang w:val="es-PE"/>
        </w:rPr>
      </w:pPr>
      <w:bookmarkStart w:id="2" w:name="_Toc222169089"/>
      <w:r w:rsidRPr="00911D26">
        <w:rPr>
          <w:lang w:val="es-PE"/>
        </w:rPr>
        <w:t xml:space="preserve">Manual </w:t>
      </w:r>
      <w:r w:rsidR="00911D26" w:rsidRPr="00911D26">
        <w:rPr>
          <w:lang w:val="es-PE"/>
        </w:rPr>
        <w:t>sobre el</w:t>
      </w:r>
      <w:r w:rsidR="002A19F3" w:rsidRPr="00911D26">
        <w:rPr>
          <w:lang w:val="es-PE"/>
        </w:rPr>
        <w:t xml:space="preserve"> </w:t>
      </w:r>
      <w:r w:rsidR="002A19F3" w:rsidRPr="00911D26">
        <w:rPr>
          <w:i/>
          <w:iCs/>
          <w:lang w:val="es-PE"/>
        </w:rPr>
        <w:t>Nibb</w:t>
      </w:r>
      <w:r w:rsidR="004D3C17" w:rsidRPr="00911D26">
        <w:rPr>
          <w:i/>
          <w:iCs/>
          <w:lang w:val="es-PE"/>
        </w:rPr>
        <w:t>ā</w:t>
      </w:r>
      <w:r w:rsidR="002A19F3" w:rsidRPr="00911D26">
        <w:rPr>
          <w:i/>
          <w:iCs/>
          <w:lang w:val="es-PE"/>
        </w:rPr>
        <w:t>na</w:t>
      </w:r>
      <w:bookmarkEnd w:id="2"/>
    </w:p>
    <w:p w14:paraId="03664283" w14:textId="1697F6FC" w:rsidR="002A19F3" w:rsidRPr="00911D26" w:rsidRDefault="002A19F3" w:rsidP="007928BB">
      <w:pPr>
        <w:jc w:val="center"/>
        <w:rPr>
          <w:b/>
          <w:bCs/>
          <w:i/>
          <w:iCs/>
          <w:lang w:val="es-PE"/>
        </w:rPr>
      </w:pPr>
      <w:r w:rsidRPr="00911D26">
        <w:rPr>
          <w:b/>
          <w:bCs/>
          <w:i/>
          <w:iCs/>
          <w:lang w:val="es-PE"/>
        </w:rPr>
        <w:t>Namo tassa bh</w:t>
      </w:r>
      <w:r w:rsidR="00911D26" w:rsidRPr="00911D26">
        <w:rPr>
          <w:b/>
          <w:bCs/>
          <w:i/>
          <w:iCs/>
          <w:lang w:val="es-PE"/>
        </w:rPr>
        <w:t>a</w:t>
      </w:r>
      <w:r w:rsidRPr="00911D26">
        <w:rPr>
          <w:b/>
          <w:bCs/>
          <w:i/>
          <w:iCs/>
          <w:lang w:val="es-PE"/>
        </w:rPr>
        <w:t>gavato arahato samm</w:t>
      </w:r>
      <w:r w:rsidR="004D3C17" w:rsidRPr="00911D26">
        <w:rPr>
          <w:b/>
          <w:bCs/>
          <w:i/>
          <w:iCs/>
          <w:lang w:val="es-PE"/>
        </w:rPr>
        <w:t>ā</w:t>
      </w:r>
      <w:r w:rsidRPr="00911D26">
        <w:rPr>
          <w:b/>
          <w:bCs/>
          <w:i/>
          <w:iCs/>
          <w:lang w:val="es-PE"/>
        </w:rPr>
        <w:t>sambuddhassa</w:t>
      </w:r>
    </w:p>
    <w:p w14:paraId="3222AD80" w14:textId="77777777" w:rsidR="00347B6C" w:rsidRPr="00911D26" w:rsidRDefault="00347B6C" w:rsidP="007928BB">
      <w:pPr>
        <w:jc w:val="center"/>
        <w:rPr>
          <w:b/>
          <w:bCs/>
          <w:i/>
          <w:iCs/>
          <w:lang w:val="es-PE"/>
        </w:rPr>
      </w:pPr>
    </w:p>
    <w:p w14:paraId="7F5BB9A2" w14:textId="2EEB3838" w:rsidR="00A05892" w:rsidRPr="00A05892" w:rsidRDefault="00A05892" w:rsidP="004070F9">
      <w:pPr>
        <w:pStyle w:val="Ttulo3"/>
        <w:rPr>
          <w:lang w:val="es-PE"/>
        </w:rPr>
      </w:pPr>
      <w:r w:rsidRPr="00A05892">
        <w:rPr>
          <w:lang w:val="es-PE"/>
        </w:rPr>
        <w:t xml:space="preserve">Petición y </w:t>
      </w:r>
      <w:r w:rsidR="003C28F4" w:rsidRPr="00A05892">
        <w:rPr>
          <w:lang w:val="es-PE"/>
        </w:rPr>
        <w:t>Promesa</w:t>
      </w:r>
    </w:p>
    <w:p w14:paraId="469A5B23" w14:textId="6EE0EC6B" w:rsidR="00A05892" w:rsidRPr="00A05892" w:rsidRDefault="00A05892" w:rsidP="00C64407">
      <w:pPr>
        <w:rPr>
          <w:lang w:val="es-PE"/>
        </w:rPr>
      </w:pPr>
      <w:r w:rsidRPr="00A05892">
        <w:rPr>
          <w:lang w:val="es-PE"/>
        </w:rPr>
        <w:t xml:space="preserve">El sexto día de </w:t>
      </w:r>
      <w:r w:rsidR="00515F7C">
        <w:rPr>
          <w:lang w:val="es-PE"/>
        </w:rPr>
        <w:t>crecimiento lunar</w:t>
      </w:r>
      <w:r w:rsidRPr="00A05892">
        <w:rPr>
          <w:lang w:val="es-PE"/>
        </w:rPr>
        <w:t xml:space="preserve"> de </w:t>
      </w:r>
      <w:r w:rsidRPr="00515F7C">
        <w:rPr>
          <w:i/>
          <w:iCs/>
          <w:lang w:val="es-PE"/>
        </w:rPr>
        <w:t>Tawthalin</w:t>
      </w:r>
      <w:r w:rsidRPr="00A05892">
        <w:rPr>
          <w:lang w:val="es-PE"/>
        </w:rPr>
        <w:t xml:space="preserve">, </w:t>
      </w:r>
      <w:r w:rsidR="001A50A7">
        <w:rPr>
          <w:lang w:val="es-PE"/>
        </w:rPr>
        <w:t xml:space="preserve">año </w:t>
      </w:r>
      <w:r w:rsidRPr="00A05892">
        <w:rPr>
          <w:lang w:val="es-PE"/>
        </w:rPr>
        <w:t xml:space="preserve">1261 </w:t>
      </w:r>
      <w:r w:rsidR="001A50A7">
        <w:rPr>
          <w:lang w:val="es-PE"/>
        </w:rPr>
        <w:t xml:space="preserve">de la </w:t>
      </w:r>
      <w:r w:rsidRPr="00A05892">
        <w:rPr>
          <w:lang w:val="es-PE"/>
        </w:rPr>
        <w:t>E.</w:t>
      </w:r>
      <w:r w:rsidR="003D3779">
        <w:rPr>
          <w:lang w:val="es-PE"/>
        </w:rPr>
        <w:t xml:space="preserve"> Birmana</w:t>
      </w:r>
      <w:r w:rsidRPr="00A05892">
        <w:rPr>
          <w:lang w:val="es-PE"/>
        </w:rPr>
        <w:t xml:space="preserve">, Mg Kyaw San, el inspector de Bassein, </w:t>
      </w:r>
      <w:r w:rsidR="003A100F">
        <w:rPr>
          <w:lang w:val="es-PE"/>
        </w:rPr>
        <w:t>llegó a mí</w:t>
      </w:r>
      <w:r w:rsidRPr="00A05892">
        <w:rPr>
          <w:lang w:val="es-PE"/>
        </w:rPr>
        <w:t xml:space="preserve"> y me </w:t>
      </w:r>
      <w:r w:rsidR="003A100F">
        <w:rPr>
          <w:lang w:val="es-PE"/>
        </w:rPr>
        <w:t>solicitó</w:t>
      </w:r>
      <w:r w:rsidRPr="00A05892">
        <w:rPr>
          <w:lang w:val="es-PE"/>
        </w:rPr>
        <w:t xml:space="preserve"> que escribiera </w:t>
      </w:r>
      <w:r w:rsidR="003A100F">
        <w:rPr>
          <w:lang w:val="es-PE"/>
        </w:rPr>
        <w:t xml:space="preserve">el </w:t>
      </w:r>
      <w:r w:rsidRPr="00A05892">
        <w:rPr>
          <w:i/>
          <w:iCs/>
          <w:lang w:val="es-PE"/>
        </w:rPr>
        <w:t>Nibbāna Dīpanī</w:t>
      </w:r>
      <w:r w:rsidRPr="00A05892">
        <w:rPr>
          <w:lang w:val="es-PE"/>
        </w:rPr>
        <w:t xml:space="preserve">, </w:t>
      </w:r>
      <w:r w:rsidR="003A100F">
        <w:rPr>
          <w:lang w:val="es-PE"/>
        </w:rPr>
        <w:t>un</w:t>
      </w:r>
      <w:r w:rsidRPr="00A05892">
        <w:rPr>
          <w:lang w:val="es-PE"/>
        </w:rPr>
        <w:t xml:space="preserve"> </w:t>
      </w:r>
      <w:r w:rsidRPr="00A05892">
        <w:rPr>
          <w:i/>
          <w:iCs/>
          <w:lang w:val="es-PE"/>
        </w:rPr>
        <w:t xml:space="preserve">Manual </w:t>
      </w:r>
      <w:r w:rsidR="003A100F">
        <w:rPr>
          <w:i/>
          <w:iCs/>
          <w:lang w:val="es-PE"/>
        </w:rPr>
        <w:t>sobre el</w:t>
      </w:r>
      <w:r w:rsidRPr="00A05892">
        <w:rPr>
          <w:i/>
          <w:iCs/>
          <w:lang w:val="es-PE"/>
        </w:rPr>
        <w:t xml:space="preserve"> Nibbāna</w:t>
      </w:r>
      <w:r w:rsidRPr="00A05892">
        <w:rPr>
          <w:lang w:val="es-PE"/>
        </w:rPr>
        <w:t>.</w:t>
      </w:r>
    </w:p>
    <w:p w14:paraId="2AA72D53" w14:textId="2593AFF4" w:rsidR="00A05892" w:rsidRPr="00A05892" w:rsidRDefault="00515F7C" w:rsidP="00C64407">
      <w:pPr>
        <w:rPr>
          <w:lang w:val="es-PE"/>
        </w:rPr>
      </w:pPr>
      <w:r>
        <w:rPr>
          <w:lang w:val="es-PE"/>
        </w:rPr>
        <w:t>Durante e</w:t>
      </w:r>
      <w:r w:rsidR="00F0452B">
        <w:rPr>
          <w:lang w:val="es-PE"/>
        </w:rPr>
        <w:t>l</w:t>
      </w:r>
      <w:r w:rsidR="00A05892" w:rsidRPr="00A05892">
        <w:rPr>
          <w:lang w:val="es-PE"/>
        </w:rPr>
        <w:t xml:space="preserve"> sexto día de </w:t>
      </w:r>
      <w:r>
        <w:rPr>
          <w:lang w:val="es-PE"/>
        </w:rPr>
        <w:t>decrecimiento lunar</w:t>
      </w:r>
      <w:r w:rsidR="00A05892" w:rsidRPr="00A05892">
        <w:rPr>
          <w:lang w:val="es-PE"/>
        </w:rPr>
        <w:t xml:space="preserve"> de</w:t>
      </w:r>
      <w:r w:rsidR="00F0452B">
        <w:rPr>
          <w:lang w:val="es-PE"/>
        </w:rPr>
        <w:t xml:space="preserve"> dicho</w:t>
      </w:r>
      <w:r w:rsidR="00A05892" w:rsidRPr="00A05892">
        <w:rPr>
          <w:lang w:val="es-PE"/>
        </w:rPr>
        <w:t xml:space="preserve"> mes, M</w:t>
      </w:r>
      <w:r w:rsidR="00012554">
        <w:rPr>
          <w:lang w:val="es-PE"/>
        </w:rPr>
        <w:t>aun</w:t>
      </w:r>
      <w:r w:rsidR="00A05892" w:rsidRPr="00A05892">
        <w:rPr>
          <w:lang w:val="es-PE"/>
        </w:rPr>
        <w:t xml:space="preserve">g Lugale, </w:t>
      </w:r>
      <w:r w:rsidR="00F0452B">
        <w:rPr>
          <w:lang w:val="es-PE"/>
        </w:rPr>
        <w:t xml:space="preserve"> funcionario</w:t>
      </w:r>
      <w:r w:rsidR="00F0452B" w:rsidRPr="00A05892">
        <w:rPr>
          <w:lang w:val="es-PE"/>
        </w:rPr>
        <w:t xml:space="preserve"> </w:t>
      </w:r>
      <w:r w:rsidR="00A05892" w:rsidRPr="00A05892">
        <w:rPr>
          <w:lang w:val="es-PE"/>
        </w:rPr>
        <w:t>de Hacienda; Mg</w:t>
      </w:r>
      <w:r w:rsidR="00012554">
        <w:rPr>
          <w:lang w:val="es-PE"/>
        </w:rPr>
        <w:t>.</w:t>
      </w:r>
      <w:r w:rsidR="00A05892" w:rsidRPr="00A05892">
        <w:rPr>
          <w:lang w:val="es-PE"/>
        </w:rPr>
        <w:t xml:space="preserve"> Htwe, </w:t>
      </w:r>
      <w:r w:rsidR="00F0452B">
        <w:rPr>
          <w:lang w:val="es-PE"/>
        </w:rPr>
        <w:t>funcionario</w:t>
      </w:r>
      <w:r w:rsidR="00A05892" w:rsidRPr="00A05892">
        <w:rPr>
          <w:lang w:val="es-PE"/>
        </w:rPr>
        <w:t xml:space="preserve"> del municipio de Monywa; y Mg Kyaw, Abogado de Grado Superior de Monywa, hicieron otra solicitud por escrito</w:t>
      </w:r>
      <w:r w:rsidR="00012554">
        <w:rPr>
          <w:lang w:val="es-PE"/>
        </w:rPr>
        <w:t xml:space="preserve"> al respecto</w:t>
      </w:r>
      <w:r w:rsidR="00A05892" w:rsidRPr="00A05892">
        <w:rPr>
          <w:lang w:val="es-PE"/>
        </w:rPr>
        <w:t>.</w:t>
      </w:r>
    </w:p>
    <w:p w14:paraId="6A829A4C" w14:textId="2F4AD4D1" w:rsidR="00A05892" w:rsidRPr="00A05892" w:rsidRDefault="00A05892" w:rsidP="00C64407">
      <w:pPr>
        <w:rPr>
          <w:lang w:val="es-PE"/>
        </w:rPr>
      </w:pPr>
      <w:r w:rsidRPr="00A05892">
        <w:rPr>
          <w:lang w:val="es-PE"/>
        </w:rPr>
        <w:t xml:space="preserve">El décimo </w:t>
      </w:r>
      <w:r w:rsidR="00F0452B">
        <w:rPr>
          <w:lang w:val="es-PE"/>
        </w:rPr>
        <w:t xml:space="preserve">segundo </w:t>
      </w:r>
      <w:r w:rsidRPr="00A05892">
        <w:rPr>
          <w:lang w:val="es-PE"/>
        </w:rPr>
        <w:t xml:space="preserve">día de </w:t>
      </w:r>
      <w:r w:rsidR="00CB26F5">
        <w:rPr>
          <w:lang w:val="es-PE"/>
        </w:rPr>
        <w:t>decrecimiento lunar</w:t>
      </w:r>
      <w:r w:rsidRPr="00A05892">
        <w:rPr>
          <w:lang w:val="es-PE"/>
        </w:rPr>
        <w:t xml:space="preserve"> del mismo mes, también las personas mencionadas de Monywa y Mg</w:t>
      </w:r>
      <w:r w:rsidR="00012554">
        <w:rPr>
          <w:lang w:val="es-PE"/>
        </w:rPr>
        <w:t>.</w:t>
      </w:r>
      <w:r w:rsidRPr="00A05892">
        <w:rPr>
          <w:lang w:val="es-PE"/>
        </w:rPr>
        <w:t xml:space="preserve"> Shwe, </w:t>
      </w:r>
      <w:r w:rsidR="00CB26F5">
        <w:rPr>
          <w:lang w:val="es-PE"/>
        </w:rPr>
        <w:t>funcionario</w:t>
      </w:r>
      <w:r w:rsidRPr="00A05892">
        <w:rPr>
          <w:lang w:val="es-PE"/>
        </w:rPr>
        <w:t xml:space="preserve"> de la subdivisión de Bután; M</w:t>
      </w:r>
      <w:r w:rsidR="00F57CE0">
        <w:rPr>
          <w:lang w:val="es-PE"/>
        </w:rPr>
        <w:t>g</w:t>
      </w:r>
      <w:r w:rsidR="00012554">
        <w:rPr>
          <w:lang w:val="es-PE"/>
        </w:rPr>
        <w:t>.</w:t>
      </w:r>
      <w:r w:rsidRPr="00A05892">
        <w:rPr>
          <w:lang w:val="es-PE"/>
        </w:rPr>
        <w:t xml:space="preserve"> Pe, </w:t>
      </w:r>
      <w:r w:rsidR="00F57CE0" w:rsidRPr="00F57CE0">
        <w:rPr>
          <w:lang w:val="es-PE"/>
        </w:rPr>
        <w:t xml:space="preserve">funcionario </w:t>
      </w:r>
      <w:r w:rsidRPr="00A05892">
        <w:rPr>
          <w:lang w:val="es-PE"/>
        </w:rPr>
        <w:t xml:space="preserve">de la subdivisión Panchitaik Pale y el </w:t>
      </w:r>
      <w:r w:rsidR="00F57CE0" w:rsidRPr="00F57CE0">
        <w:rPr>
          <w:lang w:val="es-PE"/>
        </w:rPr>
        <w:t xml:space="preserve">funcionario </w:t>
      </w:r>
      <w:r w:rsidRPr="00A05892">
        <w:rPr>
          <w:lang w:val="es-PE"/>
        </w:rPr>
        <w:t xml:space="preserve">del </w:t>
      </w:r>
      <w:r w:rsidR="0046465A" w:rsidRPr="00A05892">
        <w:rPr>
          <w:lang w:val="es-PE"/>
        </w:rPr>
        <w:t xml:space="preserve">Municipio </w:t>
      </w:r>
      <w:r w:rsidRPr="00A05892">
        <w:rPr>
          <w:lang w:val="es-PE"/>
        </w:rPr>
        <w:t>de Salingyi hi</w:t>
      </w:r>
      <w:r w:rsidR="00F57CE0">
        <w:rPr>
          <w:lang w:val="es-PE"/>
        </w:rPr>
        <w:t>cieron</w:t>
      </w:r>
      <w:r w:rsidRPr="00A05892">
        <w:rPr>
          <w:lang w:val="es-PE"/>
        </w:rPr>
        <w:t xml:space="preserve"> </w:t>
      </w:r>
      <w:r w:rsidR="00F57CE0">
        <w:rPr>
          <w:lang w:val="es-PE"/>
        </w:rPr>
        <w:t xml:space="preserve">inclusive </w:t>
      </w:r>
      <w:r w:rsidRPr="00A05892">
        <w:rPr>
          <w:lang w:val="es-PE"/>
        </w:rPr>
        <w:t>otra solicitud por escrito.</w:t>
      </w:r>
    </w:p>
    <w:p w14:paraId="2F664AF3" w14:textId="295FB185" w:rsidR="00A05892" w:rsidRPr="00A05892" w:rsidRDefault="00A05892" w:rsidP="00C64407">
      <w:pPr>
        <w:rPr>
          <w:lang w:val="es-PE"/>
        </w:rPr>
      </w:pPr>
      <w:r w:rsidRPr="00A05892">
        <w:rPr>
          <w:lang w:val="es-PE"/>
        </w:rPr>
        <w:t xml:space="preserve">En cumplimiento </w:t>
      </w:r>
      <w:r w:rsidR="00F57CE0">
        <w:rPr>
          <w:lang w:val="es-PE"/>
        </w:rPr>
        <w:t>a</w:t>
      </w:r>
      <w:r w:rsidRPr="00A05892">
        <w:rPr>
          <w:lang w:val="es-PE"/>
        </w:rPr>
        <w:t xml:space="preserve"> sus deseos, mientras resid</w:t>
      </w:r>
      <w:r w:rsidR="0046465A">
        <w:rPr>
          <w:lang w:val="es-PE"/>
        </w:rPr>
        <w:t>ía</w:t>
      </w:r>
      <w:r w:rsidRPr="00A05892">
        <w:rPr>
          <w:lang w:val="es-PE"/>
        </w:rPr>
        <w:t xml:space="preserve"> con mis </w:t>
      </w:r>
      <w:r w:rsidR="00F57CE0" w:rsidRPr="00F57CE0">
        <w:rPr>
          <w:i/>
          <w:iCs/>
          <w:lang w:val="es-PE"/>
        </w:rPr>
        <w:t>bhikkhu</w:t>
      </w:r>
      <w:r w:rsidR="00F57CE0" w:rsidRPr="00A05892">
        <w:rPr>
          <w:lang w:val="es-PE"/>
        </w:rPr>
        <w:t xml:space="preserve">s </w:t>
      </w:r>
      <w:r w:rsidRPr="00A05892">
        <w:rPr>
          <w:lang w:val="es-PE"/>
        </w:rPr>
        <w:t>aprendi</w:t>
      </w:r>
      <w:r w:rsidR="00F57CE0">
        <w:rPr>
          <w:lang w:val="es-PE"/>
        </w:rPr>
        <w:t>ces</w:t>
      </w:r>
      <w:r w:rsidRPr="00A05892">
        <w:rPr>
          <w:lang w:val="es-PE"/>
        </w:rPr>
        <w:t xml:space="preserve"> en el monasterio </w:t>
      </w:r>
      <w:r w:rsidRPr="00A05892">
        <w:rPr>
          <w:i/>
          <w:iCs/>
          <w:lang w:val="es-PE"/>
        </w:rPr>
        <w:t>Dhammikārāma–taik Dhammanan</w:t>
      </w:r>
      <w:r w:rsidRPr="00A05892">
        <w:rPr>
          <w:lang w:val="es-PE"/>
        </w:rPr>
        <w:t xml:space="preserve">, construido por el </w:t>
      </w:r>
      <w:r w:rsidR="00D57E3F">
        <w:rPr>
          <w:lang w:val="es-PE"/>
        </w:rPr>
        <w:t>Director</w:t>
      </w:r>
      <w:r w:rsidRPr="00A05892">
        <w:rPr>
          <w:lang w:val="es-PE"/>
        </w:rPr>
        <w:t xml:space="preserve"> del </w:t>
      </w:r>
      <w:r w:rsidR="004F1906">
        <w:rPr>
          <w:lang w:val="es-PE"/>
        </w:rPr>
        <w:t>Distrito</w:t>
      </w:r>
      <w:r w:rsidRPr="00A05892">
        <w:rPr>
          <w:lang w:val="es-PE"/>
        </w:rPr>
        <w:t xml:space="preserve"> del Pueblo Ledi, cerca de Monywa, yo (Ledi Tawyakyaung Sayādaw) escribiré el </w:t>
      </w:r>
      <w:r w:rsidRPr="00A05892">
        <w:rPr>
          <w:i/>
          <w:iCs/>
          <w:lang w:val="es-PE"/>
        </w:rPr>
        <w:t>Nibbāna Dīpanī</w:t>
      </w:r>
      <w:r w:rsidRPr="00A05892">
        <w:rPr>
          <w:lang w:val="es-PE"/>
        </w:rPr>
        <w:t xml:space="preserve">, </w:t>
      </w:r>
      <w:r w:rsidR="00D57E3F">
        <w:rPr>
          <w:lang w:val="es-PE"/>
        </w:rPr>
        <w:t>exponiendo</w:t>
      </w:r>
      <w:r w:rsidRPr="00A05892">
        <w:rPr>
          <w:lang w:val="es-PE"/>
        </w:rPr>
        <w:t xml:space="preserve"> </w:t>
      </w:r>
      <w:r w:rsidR="00772F91">
        <w:rPr>
          <w:lang w:val="es-PE"/>
        </w:rPr>
        <w:t xml:space="preserve">así </w:t>
      </w:r>
      <w:r w:rsidRPr="00A05892">
        <w:rPr>
          <w:lang w:val="es-PE"/>
        </w:rPr>
        <w:t xml:space="preserve">el </w:t>
      </w:r>
      <w:r w:rsidRPr="00A05892">
        <w:rPr>
          <w:i/>
          <w:iCs/>
          <w:lang w:val="es-PE"/>
        </w:rPr>
        <w:t>yuti sabhāva</w:t>
      </w:r>
      <w:r w:rsidR="00772F91">
        <w:rPr>
          <w:lang w:val="es-PE"/>
        </w:rPr>
        <w:t xml:space="preserve"> al respecto</w:t>
      </w:r>
      <w:r w:rsidRPr="00A05892">
        <w:rPr>
          <w:lang w:val="es-PE"/>
        </w:rPr>
        <w:t xml:space="preserve">, </w:t>
      </w:r>
      <w:r w:rsidR="00232C90">
        <w:rPr>
          <w:lang w:val="es-PE"/>
        </w:rPr>
        <w:t xml:space="preserve">es decir, </w:t>
      </w:r>
      <w:r w:rsidRPr="00A05892">
        <w:rPr>
          <w:lang w:val="es-PE"/>
        </w:rPr>
        <w:t xml:space="preserve">las inferencias </w:t>
      </w:r>
      <w:r w:rsidR="00232C90">
        <w:rPr>
          <w:lang w:val="es-PE"/>
        </w:rPr>
        <w:t xml:space="preserve">respectivas </w:t>
      </w:r>
      <w:r w:rsidRPr="00A05892">
        <w:rPr>
          <w:lang w:val="es-PE"/>
        </w:rPr>
        <w:t>de</w:t>
      </w:r>
      <w:r w:rsidR="009E633A">
        <w:rPr>
          <w:lang w:val="es-PE"/>
        </w:rPr>
        <w:t xml:space="preserve"> </w:t>
      </w:r>
      <w:r w:rsidRPr="00A05892">
        <w:rPr>
          <w:lang w:val="es-PE"/>
        </w:rPr>
        <w:t>l</w:t>
      </w:r>
      <w:r w:rsidR="009E633A">
        <w:rPr>
          <w:lang w:val="es-PE"/>
        </w:rPr>
        <w:t>os</w:t>
      </w:r>
      <w:r w:rsidRPr="00A05892">
        <w:rPr>
          <w:lang w:val="es-PE"/>
        </w:rPr>
        <w:t xml:space="preserve"> </w:t>
      </w:r>
      <w:r w:rsidR="00D57E3F" w:rsidRPr="00A05892">
        <w:rPr>
          <w:i/>
          <w:iCs/>
          <w:lang w:val="es-PE"/>
        </w:rPr>
        <w:t>Texto</w:t>
      </w:r>
      <w:r w:rsidR="009E633A">
        <w:rPr>
          <w:i/>
          <w:iCs/>
          <w:lang w:val="es-PE"/>
        </w:rPr>
        <w:t>s</w:t>
      </w:r>
      <w:r w:rsidR="00D57E3F" w:rsidRPr="00A05892">
        <w:rPr>
          <w:i/>
          <w:iCs/>
          <w:lang w:val="es-PE"/>
        </w:rPr>
        <w:t xml:space="preserve"> </w:t>
      </w:r>
      <w:r w:rsidRPr="00A05892">
        <w:rPr>
          <w:i/>
          <w:iCs/>
          <w:lang w:val="es-PE"/>
        </w:rPr>
        <w:t>Pāḷi</w:t>
      </w:r>
      <w:r w:rsidRPr="00A05892">
        <w:rPr>
          <w:lang w:val="es-PE"/>
        </w:rPr>
        <w:t xml:space="preserve">, </w:t>
      </w:r>
      <w:r w:rsidRPr="00A05892">
        <w:rPr>
          <w:i/>
          <w:iCs/>
          <w:lang w:val="es-PE"/>
        </w:rPr>
        <w:t>Comentarios</w:t>
      </w:r>
      <w:r w:rsidRPr="00A05892">
        <w:rPr>
          <w:lang w:val="es-PE"/>
        </w:rPr>
        <w:t xml:space="preserve"> y </w:t>
      </w:r>
      <w:r w:rsidRPr="00A05892">
        <w:rPr>
          <w:i/>
          <w:iCs/>
          <w:lang w:val="es-PE"/>
        </w:rPr>
        <w:t>Subcomentarios</w:t>
      </w:r>
      <w:r w:rsidRPr="00A05892">
        <w:rPr>
          <w:lang w:val="es-PE"/>
        </w:rPr>
        <w:t>.</w:t>
      </w:r>
    </w:p>
    <w:p w14:paraId="44A94281" w14:textId="72F02B8F" w:rsidR="00F94942" w:rsidRPr="00F94942" w:rsidRDefault="00F94942" w:rsidP="004070F9">
      <w:pPr>
        <w:pStyle w:val="Ttulo3"/>
        <w:rPr>
          <w:lang w:val="es-PE"/>
        </w:rPr>
      </w:pPr>
      <w:r w:rsidRPr="00F94942">
        <w:rPr>
          <w:lang w:val="es-PE"/>
        </w:rPr>
        <w:t xml:space="preserve">Este Manual contiene </w:t>
      </w:r>
      <w:r w:rsidR="00232C90">
        <w:rPr>
          <w:lang w:val="es-PE"/>
        </w:rPr>
        <w:t xml:space="preserve">3 </w:t>
      </w:r>
      <w:r w:rsidR="001C66C6" w:rsidRPr="00F94942">
        <w:rPr>
          <w:lang w:val="es-PE"/>
        </w:rPr>
        <w:t>Capítulos</w:t>
      </w:r>
      <w:r w:rsidRPr="00F94942">
        <w:rPr>
          <w:lang w:val="es-PE"/>
        </w:rPr>
        <w:t>:</w:t>
      </w:r>
    </w:p>
    <w:p w14:paraId="6C444E38" w14:textId="30D7CD8A" w:rsidR="00D36F2D" w:rsidRPr="00107114" w:rsidRDefault="00D36F2D" w:rsidP="00622157">
      <w:pPr>
        <w:pStyle w:val="Normalssangria"/>
        <w:spacing w:after="0"/>
        <w:ind w:left="992" w:hanging="272"/>
        <w:rPr>
          <w:sz w:val="16"/>
          <w:szCs w:val="18"/>
        </w:rPr>
      </w:pPr>
      <w:r w:rsidRPr="00107114">
        <w:rPr>
          <w:sz w:val="16"/>
          <w:szCs w:val="18"/>
        </w:rPr>
        <w:t xml:space="preserve">1. </w:t>
      </w:r>
      <w:r w:rsidR="00622157" w:rsidRPr="00107114">
        <w:rPr>
          <w:sz w:val="16"/>
          <w:szCs w:val="18"/>
        </w:rPr>
        <w:tab/>
      </w:r>
      <w:r w:rsidRPr="00107114">
        <w:rPr>
          <w:i/>
          <w:iCs/>
          <w:sz w:val="16"/>
          <w:szCs w:val="18"/>
        </w:rPr>
        <w:t>Sa</w:t>
      </w:r>
      <w:r w:rsidR="00F94942" w:rsidRPr="00107114">
        <w:rPr>
          <w:i/>
          <w:iCs/>
          <w:sz w:val="16"/>
          <w:szCs w:val="18"/>
        </w:rPr>
        <w:t>ṅ</w:t>
      </w:r>
      <w:r w:rsidRPr="00107114">
        <w:rPr>
          <w:i/>
          <w:iCs/>
          <w:sz w:val="16"/>
          <w:szCs w:val="18"/>
        </w:rPr>
        <w:t xml:space="preserve">khepa </w:t>
      </w:r>
      <w:r w:rsidR="008D5C2E" w:rsidRPr="00FE36CE">
        <w:rPr>
          <w:i/>
          <w:iCs/>
          <w:sz w:val="16"/>
          <w:szCs w:val="18"/>
        </w:rPr>
        <w:t>kaṇda</w:t>
      </w:r>
      <w:r w:rsidRPr="00107114">
        <w:rPr>
          <w:sz w:val="16"/>
          <w:szCs w:val="18"/>
        </w:rPr>
        <w:t>,</w:t>
      </w:r>
    </w:p>
    <w:p w14:paraId="1379ACEA" w14:textId="5B861D7E" w:rsidR="00D36F2D" w:rsidRPr="00107114" w:rsidRDefault="00D36F2D" w:rsidP="00622157">
      <w:pPr>
        <w:pStyle w:val="Normalssangria"/>
        <w:spacing w:after="0"/>
        <w:ind w:left="992" w:hanging="272"/>
        <w:rPr>
          <w:sz w:val="16"/>
          <w:szCs w:val="18"/>
        </w:rPr>
      </w:pPr>
      <w:r w:rsidRPr="00107114">
        <w:rPr>
          <w:sz w:val="16"/>
          <w:szCs w:val="18"/>
        </w:rPr>
        <w:t xml:space="preserve">2. </w:t>
      </w:r>
      <w:r w:rsidR="00622157" w:rsidRPr="00107114">
        <w:rPr>
          <w:sz w:val="16"/>
          <w:szCs w:val="18"/>
        </w:rPr>
        <w:tab/>
      </w:r>
      <w:r w:rsidRPr="00107114">
        <w:rPr>
          <w:i/>
          <w:iCs/>
          <w:sz w:val="16"/>
          <w:szCs w:val="18"/>
        </w:rPr>
        <w:t>Vitth</w:t>
      </w:r>
      <w:r w:rsidR="00544EF8" w:rsidRPr="00107114">
        <w:rPr>
          <w:i/>
          <w:iCs/>
          <w:sz w:val="16"/>
          <w:szCs w:val="18"/>
        </w:rPr>
        <w:t>ā</w:t>
      </w:r>
      <w:r w:rsidRPr="00107114">
        <w:rPr>
          <w:i/>
          <w:iCs/>
          <w:sz w:val="16"/>
          <w:szCs w:val="18"/>
        </w:rPr>
        <w:t xml:space="preserve">ra </w:t>
      </w:r>
      <w:r w:rsidR="008D5C2E" w:rsidRPr="00FE36CE">
        <w:rPr>
          <w:i/>
          <w:iCs/>
          <w:sz w:val="16"/>
          <w:szCs w:val="18"/>
        </w:rPr>
        <w:t>kaṇda</w:t>
      </w:r>
      <w:r w:rsidRPr="00107114">
        <w:rPr>
          <w:sz w:val="16"/>
          <w:szCs w:val="18"/>
        </w:rPr>
        <w:t xml:space="preserve">, </w:t>
      </w:r>
      <w:r w:rsidR="00F94942" w:rsidRPr="00107114">
        <w:rPr>
          <w:sz w:val="16"/>
          <w:szCs w:val="18"/>
        </w:rPr>
        <w:t>y</w:t>
      </w:r>
    </w:p>
    <w:p w14:paraId="3DEB3625" w14:textId="6D507C41" w:rsidR="00D36F2D" w:rsidRPr="00FE36CE" w:rsidRDefault="00D36F2D" w:rsidP="00622157">
      <w:pPr>
        <w:pStyle w:val="Normalssangria"/>
        <w:spacing w:after="0"/>
        <w:ind w:left="992" w:hanging="272"/>
        <w:rPr>
          <w:sz w:val="16"/>
          <w:szCs w:val="18"/>
        </w:rPr>
      </w:pPr>
      <w:r w:rsidRPr="00107114">
        <w:rPr>
          <w:sz w:val="16"/>
          <w:szCs w:val="18"/>
        </w:rPr>
        <w:t>3</w:t>
      </w:r>
      <w:r w:rsidRPr="00107114">
        <w:rPr>
          <w:i/>
          <w:iCs/>
          <w:sz w:val="16"/>
          <w:szCs w:val="18"/>
        </w:rPr>
        <w:t xml:space="preserve">. </w:t>
      </w:r>
      <w:r w:rsidR="00622157" w:rsidRPr="00107114">
        <w:rPr>
          <w:i/>
          <w:iCs/>
          <w:sz w:val="16"/>
          <w:szCs w:val="18"/>
        </w:rPr>
        <w:tab/>
      </w:r>
      <w:r w:rsidRPr="00FE36CE">
        <w:rPr>
          <w:i/>
          <w:iCs/>
          <w:sz w:val="16"/>
          <w:szCs w:val="18"/>
        </w:rPr>
        <w:t>N</w:t>
      </w:r>
      <w:r w:rsidR="00544EF8" w:rsidRPr="00FE36CE">
        <w:rPr>
          <w:i/>
          <w:iCs/>
          <w:sz w:val="16"/>
          <w:szCs w:val="18"/>
        </w:rPr>
        <w:t>ā</w:t>
      </w:r>
      <w:r w:rsidR="00FC6368">
        <w:rPr>
          <w:i/>
          <w:iCs/>
          <w:sz w:val="16"/>
          <w:szCs w:val="18"/>
        </w:rPr>
        <w:t>n</w:t>
      </w:r>
      <w:r w:rsidR="00544EF8" w:rsidRPr="00FE36CE">
        <w:rPr>
          <w:i/>
          <w:iCs/>
          <w:sz w:val="16"/>
          <w:szCs w:val="18"/>
        </w:rPr>
        <w:t>ā</w:t>
      </w:r>
      <w:r w:rsidRPr="00FE36CE">
        <w:rPr>
          <w:i/>
          <w:iCs/>
          <w:sz w:val="16"/>
          <w:szCs w:val="18"/>
        </w:rPr>
        <w:t>gantha n</w:t>
      </w:r>
      <w:r w:rsidR="00544EF8" w:rsidRPr="00FE36CE">
        <w:rPr>
          <w:i/>
          <w:iCs/>
          <w:sz w:val="16"/>
          <w:szCs w:val="18"/>
        </w:rPr>
        <w:t>ā</w:t>
      </w:r>
      <w:r w:rsidRPr="00FE36CE">
        <w:rPr>
          <w:i/>
          <w:iCs/>
          <w:sz w:val="16"/>
          <w:szCs w:val="18"/>
        </w:rPr>
        <w:t>n</w:t>
      </w:r>
      <w:r w:rsidR="00544EF8" w:rsidRPr="00FE36CE">
        <w:rPr>
          <w:i/>
          <w:iCs/>
          <w:sz w:val="16"/>
          <w:szCs w:val="18"/>
        </w:rPr>
        <w:t>ā</w:t>
      </w:r>
      <w:r w:rsidRPr="00FE36CE">
        <w:rPr>
          <w:i/>
          <w:iCs/>
          <w:sz w:val="16"/>
          <w:szCs w:val="18"/>
        </w:rPr>
        <w:t>v</w:t>
      </w:r>
      <w:r w:rsidR="00544EF8" w:rsidRPr="00FE36CE">
        <w:rPr>
          <w:i/>
          <w:iCs/>
          <w:sz w:val="16"/>
          <w:szCs w:val="18"/>
        </w:rPr>
        <w:t>ā</w:t>
      </w:r>
      <w:r w:rsidRPr="00FE36CE">
        <w:rPr>
          <w:i/>
          <w:iCs/>
          <w:sz w:val="16"/>
          <w:szCs w:val="18"/>
        </w:rPr>
        <w:t>da visodhana ka</w:t>
      </w:r>
      <w:r w:rsidR="00D00336" w:rsidRPr="00FE36CE">
        <w:rPr>
          <w:i/>
          <w:iCs/>
          <w:sz w:val="16"/>
          <w:szCs w:val="18"/>
        </w:rPr>
        <w:t>ṇ</w:t>
      </w:r>
      <w:r w:rsidRPr="00FE36CE">
        <w:rPr>
          <w:i/>
          <w:iCs/>
          <w:sz w:val="16"/>
          <w:szCs w:val="18"/>
        </w:rPr>
        <w:t>da</w:t>
      </w:r>
      <w:r w:rsidRPr="00FE36CE">
        <w:rPr>
          <w:sz w:val="16"/>
          <w:szCs w:val="18"/>
        </w:rPr>
        <w:t>.</w:t>
      </w:r>
      <w:r w:rsidR="00622157" w:rsidRPr="00FE36CE">
        <w:rPr>
          <w:sz w:val="16"/>
          <w:szCs w:val="18"/>
        </w:rPr>
        <w:br/>
      </w:r>
    </w:p>
    <w:p w14:paraId="6F35BD7D" w14:textId="72F78835" w:rsidR="00F94942" w:rsidRPr="00F94942" w:rsidRDefault="00F94942" w:rsidP="00DB005C">
      <w:pPr>
        <w:ind w:firstLine="0"/>
        <w:rPr>
          <w:lang w:val="es-PE"/>
        </w:rPr>
      </w:pPr>
      <w:r w:rsidRPr="00F94942">
        <w:rPr>
          <w:lang w:val="es-PE"/>
        </w:rPr>
        <w:t xml:space="preserve">De estos </w:t>
      </w:r>
      <w:r w:rsidR="00BF2F22">
        <w:rPr>
          <w:lang w:val="es-PE"/>
        </w:rPr>
        <w:t>3</w:t>
      </w:r>
      <w:r w:rsidRPr="00F94942">
        <w:rPr>
          <w:lang w:val="es-PE"/>
        </w:rPr>
        <w:t xml:space="preserve"> capítulos</w:t>
      </w:r>
      <w:r>
        <w:rPr>
          <w:lang w:val="es-PE"/>
        </w:rPr>
        <w:t>:</w:t>
      </w:r>
    </w:p>
    <w:p w14:paraId="54B0436A" w14:textId="2D57C728" w:rsidR="00F94942" w:rsidRPr="00F94942" w:rsidRDefault="00F94942" w:rsidP="00F510A5">
      <w:pPr>
        <w:pStyle w:val="Normalssangria"/>
        <w:spacing w:after="0"/>
        <w:ind w:left="992" w:hanging="272"/>
        <w:rPr>
          <w:sz w:val="16"/>
          <w:szCs w:val="18"/>
        </w:rPr>
      </w:pPr>
      <w:r w:rsidRPr="00074A26">
        <w:rPr>
          <w:sz w:val="16"/>
          <w:szCs w:val="18"/>
        </w:rPr>
        <w:t xml:space="preserve">1. </w:t>
      </w:r>
      <w:r w:rsidRPr="00074A26">
        <w:rPr>
          <w:sz w:val="16"/>
          <w:szCs w:val="18"/>
        </w:rPr>
        <w:tab/>
      </w:r>
      <w:r w:rsidR="0072668B">
        <w:rPr>
          <w:sz w:val="16"/>
          <w:szCs w:val="18"/>
        </w:rPr>
        <w:t>Con respecto</w:t>
      </w:r>
      <w:r w:rsidRPr="00A40A6C">
        <w:rPr>
          <w:sz w:val="16"/>
          <w:szCs w:val="18"/>
        </w:rPr>
        <w:t xml:space="preserve"> </w:t>
      </w:r>
      <w:r w:rsidR="0072668B">
        <w:rPr>
          <w:sz w:val="16"/>
          <w:szCs w:val="18"/>
        </w:rPr>
        <w:t xml:space="preserve">al </w:t>
      </w:r>
      <w:r w:rsidRPr="00A40A6C">
        <w:rPr>
          <w:i/>
          <w:iCs/>
          <w:sz w:val="16"/>
          <w:szCs w:val="18"/>
        </w:rPr>
        <w:t>Saṅkhepa kaṇda</w:t>
      </w:r>
      <w:r w:rsidRPr="00A40A6C">
        <w:rPr>
          <w:sz w:val="16"/>
          <w:szCs w:val="18"/>
        </w:rPr>
        <w:t xml:space="preserve">, el significado </w:t>
      </w:r>
      <w:r w:rsidR="00FE36CE">
        <w:rPr>
          <w:sz w:val="16"/>
          <w:szCs w:val="18"/>
        </w:rPr>
        <w:t>d</w:t>
      </w:r>
      <w:r w:rsidRPr="00A40A6C">
        <w:rPr>
          <w:sz w:val="16"/>
          <w:szCs w:val="18"/>
        </w:rPr>
        <w:t xml:space="preserve">el </w:t>
      </w:r>
      <w:r w:rsidRPr="00A40A6C">
        <w:rPr>
          <w:i/>
          <w:iCs/>
          <w:sz w:val="16"/>
          <w:szCs w:val="18"/>
        </w:rPr>
        <w:t>Abhidhammattha Saṅgaha</w:t>
      </w:r>
      <w:r w:rsidRPr="00A40A6C">
        <w:rPr>
          <w:sz w:val="16"/>
          <w:szCs w:val="18"/>
        </w:rPr>
        <w:t xml:space="preserve"> se explicará brevemente en birmano</w:t>
      </w:r>
      <w:r w:rsidR="00D00336">
        <w:rPr>
          <w:sz w:val="16"/>
          <w:szCs w:val="18"/>
        </w:rPr>
        <w:t>,</w:t>
      </w:r>
      <w:r w:rsidRPr="00A40A6C">
        <w:rPr>
          <w:sz w:val="16"/>
          <w:szCs w:val="18"/>
        </w:rPr>
        <w:t xml:space="preserve"> sin hacer referencia</w:t>
      </w:r>
      <w:r w:rsidR="0072668B">
        <w:rPr>
          <w:sz w:val="16"/>
          <w:szCs w:val="18"/>
        </w:rPr>
        <w:t>s</w:t>
      </w:r>
      <w:r w:rsidRPr="00A40A6C">
        <w:rPr>
          <w:sz w:val="16"/>
          <w:szCs w:val="18"/>
        </w:rPr>
        <w:t xml:space="preserve"> a</w:t>
      </w:r>
      <w:r w:rsidR="00F13E49">
        <w:rPr>
          <w:sz w:val="16"/>
          <w:szCs w:val="18"/>
        </w:rPr>
        <w:t xml:space="preserve"> </w:t>
      </w:r>
      <w:r w:rsidRPr="00A40A6C">
        <w:rPr>
          <w:sz w:val="16"/>
          <w:szCs w:val="18"/>
        </w:rPr>
        <w:t>l</w:t>
      </w:r>
      <w:r w:rsidR="00F13E49">
        <w:rPr>
          <w:sz w:val="16"/>
          <w:szCs w:val="18"/>
        </w:rPr>
        <w:t>os</w:t>
      </w:r>
      <w:r w:rsidRPr="00A40A6C">
        <w:rPr>
          <w:sz w:val="16"/>
          <w:szCs w:val="18"/>
        </w:rPr>
        <w:t xml:space="preserve"> </w:t>
      </w:r>
      <w:r w:rsidRPr="00A40A6C">
        <w:rPr>
          <w:i/>
          <w:iCs/>
          <w:sz w:val="16"/>
          <w:szCs w:val="18"/>
        </w:rPr>
        <w:t>Texto</w:t>
      </w:r>
      <w:r w:rsidR="00F13E49">
        <w:rPr>
          <w:i/>
          <w:iCs/>
          <w:sz w:val="16"/>
          <w:szCs w:val="18"/>
        </w:rPr>
        <w:t>s</w:t>
      </w:r>
      <w:r w:rsidRPr="00A40A6C">
        <w:rPr>
          <w:i/>
          <w:iCs/>
          <w:sz w:val="16"/>
          <w:szCs w:val="18"/>
        </w:rPr>
        <w:t xml:space="preserve"> Pāḷi</w:t>
      </w:r>
      <w:r w:rsidRPr="00A40A6C">
        <w:rPr>
          <w:sz w:val="16"/>
          <w:szCs w:val="18"/>
        </w:rPr>
        <w:t>.</w:t>
      </w:r>
      <w:r w:rsidRPr="00A40A6C">
        <w:rPr>
          <w:sz w:val="16"/>
          <w:szCs w:val="18"/>
        </w:rPr>
        <w:br w:type="page"/>
      </w:r>
    </w:p>
    <w:p w14:paraId="03A22FAA" w14:textId="3C742B58" w:rsidR="0072668B" w:rsidRPr="0072668B" w:rsidRDefault="0072668B" w:rsidP="00932711">
      <w:pPr>
        <w:pStyle w:val="Normalssangria"/>
        <w:spacing w:after="0"/>
        <w:ind w:left="992" w:hanging="272"/>
        <w:rPr>
          <w:sz w:val="16"/>
          <w:szCs w:val="18"/>
        </w:rPr>
      </w:pPr>
      <w:r w:rsidRPr="00074A26">
        <w:rPr>
          <w:sz w:val="16"/>
          <w:szCs w:val="18"/>
        </w:rPr>
        <w:lastRenderedPageBreak/>
        <w:t xml:space="preserve">2. </w:t>
      </w:r>
      <w:r w:rsidRPr="00074A26">
        <w:rPr>
          <w:sz w:val="16"/>
          <w:szCs w:val="18"/>
        </w:rPr>
        <w:tab/>
      </w:r>
      <w:r>
        <w:rPr>
          <w:sz w:val="16"/>
          <w:szCs w:val="18"/>
        </w:rPr>
        <w:t>Con respecto</w:t>
      </w:r>
      <w:r w:rsidRPr="00A40A6C">
        <w:rPr>
          <w:sz w:val="16"/>
          <w:szCs w:val="18"/>
        </w:rPr>
        <w:t xml:space="preserve"> </w:t>
      </w:r>
      <w:r>
        <w:rPr>
          <w:sz w:val="16"/>
          <w:szCs w:val="18"/>
        </w:rPr>
        <w:t xml:space="preserve">al </w:t>
      </w:r>
      <w:r w:rsidRPr="00A40A6C">
        <w:rPr>
          <w:i/>
          <w:iCs/>
          <w:sz w:val="16"/>
          <w:szCs w:val="18"/>
        </w:rPr>
        <w:t>Vitthāra kaṇda</w:t>
      </w:r>
      <w:r w:rsidRPr="00921D19">
        <w:rPr>
          <w:sz w:val="16"/>
          <w:szCs w:val="18"/>
        </w:rPr>
        <w:t>, s</w:t>
      </w:r>
      <w:r w:rsidR="00F13E49">
        <w:rPr>
          <w:sz w:val="16"/>
          <w:szCs w:val="18"/>
        </w:rPr>
        <w:t>ó</w:t>
      </w:r>
      <w:r w:rsidRPr="00921D19">
        <w:rPr>
          <w:sz w:val="16"/>
          <w:szCs w:val="18"/>
        </w:rPr>
        <w:t>lo se explicará l</w:t>
      </w:r>
      <w:r w:rsidR="00F13E49">
        <w:rPr>
          <w:sz w:val="16"/>
          <w:szCs w:val="18"/>
        </w:rPr>
        <w:t>os</w:t>
      </w:r>
      <w:r w:rsidRPr="00921D19">
        <w:rPr>
          <w:sz w:val="16"/>
          <w:szCs w:val="18"/>
        </w:rPr>
        <w:t xml:space="preserve"> </w:t>
      </w:r>
      <w:r w:rsidRPr="00A40A6C">
        <w:rPr>
          <w:i/>
          <w:iCs/>
          <w:sz w:val="16"/>
          <w:szCs w:val="18"/>
        </w:rPr>
        <w:t>Texto</w:t>
      </w:r>
      <w:r w:rsidR="00F13E49">
        <w:rPr>
          <w:i/>
          <w:iCs/>
          <w:sz w:val="16"/>
          <w:szCs w:val="18"/>
        </w:rPr>
        <w:t>s</w:t>
      </w:r>
      <w:r w:rsidRPr="00A40A6C">
        <w:rPr>
          <w:i/>
          <w:iCs/>
          <w:sz w:val="16"/>
          <w:szCs w:val="18"/>
        </w:rPr>
        <w:t xml:space="preserve"> Pāḷi</w:t>
      </w:r>
      <w:r w:rsidRPr="00921D19">
        <w:rPr>
          <w:sz w:val="16"/>
          <w:szCs w:val="18"/>
        </w:rPr>
        <w:t xml:space="preserve"> </w:t>
      </w:r>
      <w:r w:rsidRPr="0072668B">
        <w:rPr>
          <w:sz w:val="16"/>
          <w:szCs w:val="18"/>
        </w:rPr>
        <w:t>original</w:t>
      </w:r>
      <w:r w:rsidR="00F13E49">
        <w:rPr>
          <w:sz w:val="16"/>
          <w:szCs w:val="18"/>
        </w:rPr>
        <w:t>es</w:t>
      </w:r>
      <w:r w:rsidRPr="00A40A6C">
        <w:rPr>
          <w:i/>
          <w:iCs/>
          <w:sz w:val="16"/>
          <w:szCs w:val="18"/>
        </w:rPr>
        <w:t xml:space="preserve"> </w:t>
      </w:r>
      <w:r w:rsidRPr="00921D19">
        <w:rPr>
          <w:sz w:val="16"/>
          <w:szCs w:val="18"/>
        </w:rPr>
        <w:t>con su</w:t>
      </w:r>
      <w:r>
        <w:rPr>
          <w:sz w:val="16"/>
          <w:szCs w:val="18"/>
        </w:rPr>
        <w:t xml:space="preserve"> respectivo</w:t>
      </w:r>
      <w:r w:rsidRPr="00921D19">
        <w:rPr>
          <w:sz w:val="16"/>
          <w:szCs w:val="18"/>
        </w:rPr>
        <w:t xml:space="preserve"> significado.</w:t>
      </w:r>
    </w:p>
    <w:p w14:paraId="000B360C" w14:textId="3341D65D" w:rsidR="0072668B" w:rsidRDefault="0072668B" w:rsidP="00932711">
      <w:pPr>
        <w:pStyle w:val="Normalssangria"/>
        <w:spacing w:after="0"/>
        <w:ind w:left="992" w:hanging="272"/>
        <w:rPr>
          <w:sz w:val="8"/>
          <w:szCs w:val="10"/>
        </w:rPr>
      </w:pPr>
      <w:r w:rsidRPr="00074A26">
        <w:rPr>
          <w:sz w:val="16"/>
          <w:szCs w:val="18"/>
        </w:rPr>
        <w:t xml:space="preserve">3. </w:t>
      </w:r>
      <w:r w:rsidRPr="00074A26">
        <w:rPr>
          <w:sz w:val="16"/>
          <w:szCs w:val="18"/>
        </w:rPr>
        <w:tab/>
      </w:r>
      <w:r w:rsidRPr="00921D19">
        <w:rPr>
          <w:sz w:val="16"/>
          <w:szCs w:val="18"/>
        </w:rPr>
        <w:t>En el tercer capítulo</w:t>
      </w:r>
      <w:r>
        <w:rPr>
          <w:sz w:val="16"/>
          <w:szCs w:val="18"/>
        </w:rPr>
        <w:t>,</w:t>
      </w:r>
      <w:r w:rsidRPr="00921D19">
        <w:rPr>
          <w:sz w:val="16"/>
          <w:szCs w:val="18"/>
        </w:rPr>
        <w:t xml:space="preserve"> se explicarán diversas opiniones sobre libros y maestros de la época posterior.</w:t>
      </w:r>
      <w:r w:rsidR="000042A8">
        <w:rPr>
          <w:sz w:val="16"/>
          <w:szCs w:val="18"/>
        </w:rPr>
        <w:br/>
      </w:r>
    </w:p>
    <w:p w14:paraId="04F8C11D" w14:textId="77777777" w:rsidR="000445FF" w:rsidRPr="00C75EA1" w:rsidRDefault="000445FF" w:rsidP="00932711">
      <w:pPr>
        <w:pStyle w:val="Normalssangria"/>
        <w:spacing w:after="0"/>
        <w:ind w:left="992" w:hanging="272"/>
        <w:rPr>
          <w:sz w:val="8"/>
          <w:szCs w:val="10"/>
        </w:rPr>
      </w:pPr>
    </w:p>
    <w:p w14:paraId="170C3B10" w14:textId="3EEF18A7" w:rsidR="004836C7" w:rsidRPr="004070F9" w:rsidRDefault="004836C7" w:rsidP="004070F9">
      <w:pPr>
        <w:pStyle w:val="Ttulo2"/>
        <w:rPr>
          <w:i/>
          <w:iCs/>
          <w:sz w:val="12"/>
          <w:szCs w:val="18"/>
          <w:lang w:val="es-PE"/>
        </w:rPr>
      </w:pPr>
      <w:bookmarkStart w:id="3" w:name="_Toc222169090"/>
      <w:r w:rsidRPr="004070F9">
        <w:rPr>
          <w:i/>
          <w:iCs/>
          <w:lang w:val="es-PE"/>
        </w:rPr>
        <w:t>Sa</w:t>
      </w:r>
      <w:r w:rsidR="002D56CC" w:rsidRPr="004070F9">
        <w:rPr>
          <w:i/>
          <w:iCs/>
          <w:lang w:val="es-PE"/>
        </w:rPr>
        <w:t>ṅ</w:t>
      </w:r>
      <w:r w:rsidRPr="004070F9">
        <w:rPr>
          <w:i/>
          <w:iCs/>
          <w:lang w:val="es-PE"/>
        </w:rPr>
        <w:t>khepa kaṇda</w:t>
      </w:r>
      <w:bookmarkEnd w:id="3"/>
    </w:p>
    <w:p w14:paraId="66E61063" w14:textId="02F82A23" w:rsidR="005D4273" w:rsidRPr="005D4273" w:rsidRDefault="005D4273" w:rsidP="00C75EA1">
      <w:pPr>
        <w:spacing w:after="0"/>
        <w:rPr>
          <w:lang w:val="es-PE"/>
        </w:rPr>
      </w:pPr>
      <w:r w:rsidRPr="005D4273">
        <w:rPr>
          <w:lang w:val="es-PE"/>
        </w:rPr>
        <w:t xml:space="preserve">Significado de los </w:t>
      </w:r>
      <w:r w:rsidR="003169FC">
        <w:rPr>
          <w:lang w:val="es-PE"/>
        </w:rPr>
        <w:t>3</w:t>
      </w:r>
      <w:r w:rsidRPr="005D4273">
        <w:rPr>
          <w:lang w:val="es-PE"/>
        </w:rPr>
        <w:t xml:space="preserve"> términos </w:t>
      </w:r>
      <w:r w:rsidR="003169FC">
        <w:rPr>
          <w:lang w:val="es-PE"/>
        </w:rPr>
        <w:t xml:space="preserve">en </w:t>
      </w:r>
      <w:r w:rsidRPr="005D4273">
        <w:rPr>
          <w:lang w:val="es-PE"/>
        </w:rPr>
        <w:t xml:space="preserve">el </w:t>
      </w:r>
      <w:r w:rsidRPr="005D4273">
        <w:rPr>
          <w:i/>
          <w:iCs/>
          <w:lang w:val="es-PE"/>
        </w:rPr>
        <w:t>Abhidhammattha–saṅgaha</w:t>
      </w:r>
      <w:r>
        <w:rPr>
          <w:lang w:val="es-PE"/>
        </w:rPr>
        <w:t>:</w:t>
      </w:r>
    </w:p>
    <w:p w14:paraId="64381194" w14:textId="35B2C5F1" w:rsidR="004836C7" w:rsidRPr="005D4273" w:rsidRDefault="004836C7" w:rsidP="00C75EA1">
      <w:pPr>
        <w:pStyle w:val="Normalssangria"/>
        <w:tabs>
          <w:tab w:val="left" w:pos="993"/>
          <w:tab w:val="left" w:pos="3686"/>
        </w:tabs>
        <w:spacing w:after="0"/>
        <w:ind w:left="3686" w:hanging="2966"/>
        <w:rPr>
          <w:sz w:val="16"/>
          <w:szCs w:val="18"/>
        </w:rPr>
      </w:pPr>
      <w:r w:rsidRPr="005D4273">
        <w:rPr>
          <w:sz w:val="16"/>
          <w:szCs w:val="18"/>
        </w:rPr>
        <w:t xml:space="preserve">1. </w:t>
      </w:r>
      <w:r w:rsidRPr="005D4273">
        <w:rPr>
          <w:sz w:val="16"/>
          <w:szCs w:val="18"/>
        </w:rPr>
        <w:tab/>
      </w:r>
      <w:r w:rsidRPr="005D4273">
        <w:rPr>
          <w:i/>
          <w:iCs/>
          <w:sz w:val="16"/>
          <w:szCs w:val="18"/>
        </w:rPr>
        <w:t>Lokuttarasa</w:t>
      </w:r>
      <w:r w:rsidR="00A40A6C" w:rsidRPr="005D4273">
        <w:rPr>
          <w:i/>
          <w:iCs/>
          <w:sz w:val="16"/>
          <w:szCs w:val="18"/>
        </w:rPr>
        <w:t>ṅ</w:t>
      </w:r>
      <w:r w:rsidRPr="005D4273">
        <w:rPr>
          <w:i/>
          <w:iCs/>
          <w:sz w:val="16"/>
          <w:szCs w:val="18"/>
        </w:rPr>
        <w:t>kh</w:t>
      </w:r>
      <w:r w:rsidR="00A40A6C" w:rsidRPr="005D4273">
        <w:rPr>
          <w:i/>
          <w:iCs/>
          <w:sz w:val="16"/>
          <w:szCs w:val="18"/>
        </w:rPr>
        <w:t>ā</w:t>
      </w:r>
      <w:r w:rsidRPr="005D4273">
        <w:rPr>
          <w:i/>
          <w:iCs/>
          <w:sz w:val="16"/>
          <w:szCs w:val="18"/>
        </w:rPr>
        <w:t>ta</w:t>
      </w:r>
      <w:r w:rsidR="00A40A6C" w:rsidRPr="005D4273">
        <w:rPr>
          <w:i/>
          <w:iCs/>
          <w:sz w:val="16"/>
          <w:szCs w:val="18"/>
        </w:rPr>
        <w:t>ṃ</w:t>
      </w:r>
      <w:r w:rsidRPr="005D4273">
        <w:rPr>
          <w:sz w:val="16"/>
          <w:szCs w:val="18"/>
        </w:rPr>
        <w:t xml:space="preserve"> </w:t>
      </w:r>
      <w:r w:rsidRPr="005D4273">
        <w:rPr>
          <w:sz w:val="16"/>
          <w:szCs w:val="18"/>
        </w:rPr>
        <w:tab/>
        <w:t xml:space="preserve">= </w:t>
      </w:r>
      <w:r w:rsidR="00401740">
        <w:rPr>
          <w:sz w:val="16"/>
          <w:szCs w:val="18"/>
        </w:rPr>
        <w:t xml:space="preserve">a </w:t>
      </w:r>
      <w:r w:rsidR="005D4273" w:rsidRPr="00A40A6C">
        <w:rPr>
          <w:sz w:val="16"/>
          <w:szCs w:val="18"/>
        </w:rPr>
        <w:t xml:space="preserve">lo que se </w:t>
      </w:r>
      <w:r w:rsidR="00401740">
        <w:rPr>
          <w:sz w:val="16"/>
          <w:szCs w:val="18"/>
        </w:rPr>
        <w:t>denomin</w:t>
      </w:r>
      <w:r w:rsidR="00034CA5">
        <w:rPr>
          <w:sz w:val="16"/>
          <w:szCs w:val="18"/>
        </w:rPr>
        <w:t>e</w:t>
      </w:r>
      <w:r w:rsidR="005D4273" w:rsidRPr="00A40A6C">
        <w:rPr>
          <w:sz w:val="16"/>
          <w:szCs w:val="18"/>
        </w:rPr>
        <w:t xml:space="preserve"> supramundano</w:t>
      </w:r>
      <w:r w:rsidRPr="005D4273">
        <w:rPr>
          <w:sz w:val="16"/>
          <w:szCs w:val="18"/>
        </w:rPr>
        <w:t>.</w:t>
      </w:r>
    </w:p>
    <w:p w14:paraId="71C9BE51" w14:textId="55F1F193" w:rsidR="004836C7" w:rsidRPr="008C4A66" w:rsidRDefault="004836C7" w:rsidP="00C75EA1">
      <w:pPr>
        <w:pStyle w:val="Normalssangria"/>
        <w:tabs>
          <w:tab w:val="left" w:pos="993"/>
          <w:tab w:val="left" w:pos="3686"/>
        </w:tabs>
        <w:spacing w:after="0"/>
        <w:ind w:left="3686" w:hanging="2966"/>
        <w:rPr>
          <w:sz w:val="16"/>
          <w:szCs w:val="18"/>
        </w:rPr>
      </w:pPr>
      <w:r w:rsidRPr="00107114">
        <w:rPr>
          <w:sz w:val="16"/>
          <w:szCs w:val="18"/>
        </w:rPr>
        <w:t xml:space="preserve">2. </w:t>
      </w:r>
      <w:r w:rsidRPr="00107114">
        <w:rPr>
          <w:sz w:val="16"/>
          <w:szCs w:val="18"/>
        </w:rPr>
        <w:tab/>
      </w:r>
      <w:r w:rsidRPr="008C4A66">
        <w:rPr>
          <w:i/>
          <w:iCs/>
          <w:sz w:val="16"/>
          <w:szCs w:val="18"/>
        </w:rPr>
        <w:t>Catumaggañ</w:t>
      </w:r>
      <w:r w:rsidR="00A40A6C" w:rsidRPr="008C4A66">
        <w:rPr>
          <w:i/>
          <w:iCs/>
          <w:sz w:val="16"/>
          <w:szCs w:val="18"/>
        </w:rPr>
        <w:t>ā</w:t>
      </w:r>
      <w:r w:rsidRPr="008C4A66">
        <w:rPr>
          <w:i/>
          <w:iCs/>
          <w:sz w:val="16"/>
          <w:szCs w:val="18"/>
        </w:rPr>
        <w:t>nia sacchik</w:t>
      </w:r>
      <w:r w:rsidR="00A40A6C" w:rsidRPr="008C4A66">
        <w:rPr>
          <w:i/>
          <w:iCs/>
          <w:sz w:val="16"/>
          <w:szCs w:val="18"/>
        </w:rPr>
        <w:t>ā</w:t>
      </w:r>
      <w:r w:rsidRPr="008C4A66">
        <w:rPr>
          <w:i/>
          <w:iCs/>
          <w:sz w:val="16"/>
          <w:szCs w:val="18"/>
        </w:rPr>
        <w:t>tabba</w:t>
      </w:r>
      <w:r w:rsidR="00A40A6C" w:rsidRPr="008C4A66">
        <w:rPr>
          <w:i/>
          <w:iCs/>
          <w:sz w:val="16"/>
          <w:szCs w:val="18"/>
        </w:rPr>
        <w:t>ṃ</w:t>
      </w:r>
      <w:r w:rsidRPr="008C4A66">
        <w:rPr>
          <w:sz w:val="16"/>
          <w:szCs w:val="18"/>
        </w:rPr>
        <w:t xml:space="preserve"> </w:t>
      </w:r>
      <w:r w:rsidRPr="008C4A66">
        <w:rPr>
          <w:sz w:val="16"/>
          <w:szCs w:val="18"/>
        </w:rPr>
        <w:tab/>
        <w:t xml:space="preserve">= </w:t>
      </w:r>
      <w:r w:rsidR="008C4A66" w:rsidRPr="0038089E">
        <w:rPr>
          <w:sz w:val="16"/>
          <w:szCs w:val="18"/>
        </w:rPr>
        <w:t>que pued</w:t>
      </w:r>
      <w:r w:rsidR="003169FC">
        <w:rPr>
          <w:sz w:val="16"/>
          <w:szCs w:val="18"/>
        </w:rPr>
        <w:t>a</w:t>
      </w:r>
      <w:r w:rsidR="008C4A66" w:rsidRPr="0038089E">
        <w:rPr>
          <w:sz w:val="16"/>
          <w:szCs w:val="18"/>
        </w:rPr>
        <w:t xml:space="preserve"> </w:t>
      </w:r>
      <w:r w:rsidR="00401740">
        <w:rPr>
          <w:sz w:val="16"/>
          <w:szCs w:val="18"/>
        </w:rPr>
        <w:t>apreciarse</w:t>
      </w:r>
      <w:r w:rsidR="008C4A66" w:rsidRPr="0038089E">
        <w:rPr>
          <w:sz w:val="16"/>
          <w:szCs w:val="18"/>
        </w:rPr>
        <w:t xml:space="preserve"> cara a cara </w:t>
      </w:r>
      <w:r w:rsidR="00401740">
        <w:rPr>
          <w:sz w:val="16"/>
          <w:szCs w:val="18"/>
        </w:rPr>
        <w:t>mediante</w:t>
      </w:r>
      <w:r w:rsidR="008C4A66" w:rsidRPr="0038089E">
        <w:rPr>
          <w:sz w:val="16"/>
          <w:szCs w:val="18"/>
        </w:rPr>
        <w:t xml:space="preserve"> los </w:t>
      </w:r>
      <w:r w:rsidR="003169FC">
        <w:rPr>
          <w:i/>
          <w:iCs/>
          <w:sz w:val="16"/>
          <w:szCs w:val="18"/>
        </w:rPr>
        <w:t>4</w:t>
      </w:r>
      <w:r w:rsidR="008C4A66" w:rsidRPr="0038089E">
        <w:rPr>
          <w:sz w:val="16"/>
          <w:szCs w:val="18"/>
        </w:rPr>
        <w:t xml:space="preserve"> </w:t>
      </w:r>
      <w:r w:rsidR="008C4A66" w:rsidRPr="00401740">
        <w:rPr>
          <w:i/>
          <w:iCs/>
          <w:sz w:val="16"/>
          <w:szCs w:val="18"/>
        </w:rPr>
        <w:t>conocimientos</w:t>
      </w:r>
      <w:r w:rsidR="008C4A66" w:rsidRPr="0038089E">
        <w:rPr>
          <w:sz w:val="16"/>
          <w:szCs w:val="18"/>
        </w:rPr>
        <w:t xml:space="preserve"> </w:t>
      </w:r>
      <w:r w:rsidR="008C4A66" w:rsidRPr="00401740">
        <w:rPr>
          <w:i/>
          <w:iCs/>
          <w:sz w:val="16"/>
          <w:szCs w:val="18"/>
        </w:rPr>
        <w:t>del</w:t>
      </w:r>
      <w:r w:rsidR="008C4A66" w:rsidRPr="0038089E">
        <w:rPr>
          <w:sz w:val="16"/>
          <w:szCs w:val="18"/>
        </w:rPr>
        <w:t xml:space="preserve"> </w:t>
      </w:r>
      <w:r w:rsidR="00401740">
        <w:rPr>
          <w:i/>
          <w:iCs/>
          <w:sz w:val="16"/>
          <w:szCs w:val="18"/>
        </w:rPr>
        <w:t>sendero</w:t>
      </w:r>
      <w:r w:rsidRPr="008C4A66">
        <w:rPr>
          <w:sz w:val="16"/>
          <w:szCs w:val="18"/>
        </w:rPr>
        <w:t>.</w:t>
      </w:r>
    </w:p>
    <w:p w14:paraId="141047DD" w14:textId="6F3ABC2C" w:rsidR="004836C7" w:rsidRPr="00C75EA1" w:rsidRDefault="004836C7" w:rsidP="00C75EA1">
      <w:pPr>
        <w:pStyle w:val="Normalssangria"/>
        <w:tabs>
          <w:tab w:val="left" w:pos="993"/>
          <w:tab w:val="left" w:pos="3686"/>
        </w:tabs>
        <w:spacing w:after="0"/>
        <w:ind w:left="3686" w:hanging="2966"/>
        <w:rPr>
          <w:sz w:val="10"/>
          <w:szCs w:val="12"/>
        </w:rPr>
      </w:pPr>
      <w:r w:rsidRPr="00107114">
        <w:rPr>
          <w:sz w:val="16"/>
          <w:szCs w:val="18"/>
        </w:rPr>
        <w:t xml:space="preserve">3. </w:t>
      </w:r>
      <w:r w:rsidRPr="00107114">
        <w:rPr>
          <w:sz w:val="16"/>
          <w:szCs w:val="18"/>
        </w:rPr>
        <w:tab/>
      </w:r>
      <w:r w:rsidRPr="008C4A66">
        <w:rPr>
          <w:i/>
          <w:iCs/>
          <w:sz w:val="16"/>
          <w:szCs w:val="18"/>
        </w:rPr>
        <w:t>Maggaphal</w:t>
      </w:r>
      <w:r w:rsidR="00A40A6C" w:rsidRPr="008C4A66">
        <w:rPr>
          <w:i/>
          <w:iCs/>
          <w:sz w:val="16"/>
          <w:szCs w:val="18"/>
        </w:rPr>
        <w:t>ā</w:t>
      </w:r>
      <w:r w:rsidRPr="008C4A66">
        <w:rPr>
          <w:i/>
          <w:iCs/>
          <w:sz w:val="16"/>
          <w:szCs w:val="18"/>
        </w:rPr>
        <w:t>na</w:t>
      </w:r>
      <w:r w:rsidR="00A40A6C" w:rsidRPr="008C4A66">
        <w:rPr>
          <w:i/>
          <w:iCs/>
          <w:sz w:val="16"/>
          <w:szCs w:val="18"/>
        </w:rPr>
        <w:t>ṃ</w:t>
      </w:r>
      <w:r w:rsidRPr="008C4A66">
        <w:rPr>
          <w:i/>
          <w:iCs/>
          <w:sz w:val="16"/>
          <w:szCs w:val="18"/>
        </w:rPr>
        <w:t xml:space="preserve"> </w:t>
      </w:r>
      <w:r w:rsidR="00A40A6C" w:rsidRPr="008C4A66">
        <w:rPr>
          <w:i/>
          <w:iCs/>
          <w:sz w:val="16"/>
          <w:szCs w:val="18"/>
        </w:rPr>
        <w:t>ā</w:t>
      </w:r>
      <w:r w:rsidRPr="008C4A66">
        <w:rPr>
          <w:i/>
          <w:iCs/>
          <w:sz w:val="16"/>
          <w:szCs w:val="18"/>
        </w:rPr>
        <w:t>lambanabh</w:t>
      </w:r>
      <w:r w:rsidR="00A40A6C" w:rsidRPr="008C4A66">
        <w:rPr>
          <w:i/>
          <w:iCs/>
          <w:sz w:val="16"/>
          <w:szCs w:val="18"/>
        </w:rPr>
        <w:t>ū</w:t>
      </w:r>
      <w:r w:rsidRPr="008C4A66">
        <w:rPr>
          <w:i/>
          <w:iCs/>
          <w:sz w:val="16"/>
          <w:szCs w:val="18"/>
        </w:rPr>
        <w:t>ta</w:t>
      </w:r>
      <w:r w:rsidR="00A40A6C" w:rsidRPr="008C4A66">
        <w:rPr>
          <w:i/>
          <w:iCs/>
          <w:sz w:val="16"/>
          <w:szCs w:val="18"/>
        </w:rPr>
        <w:t>ṃ</w:t>
      </w:r>
      <w:r w:rsidRPr="008C4A66">
        <w:rPr>
          <w:sz w:val="16"/>
          <w:szCs w:val="18"/>
        </w:rPr>
        <w:t xml:space="preserve"> </w:t>
      </w:r>
      <w:r w:rsidRPr="008C4A66">
        <w:rPr>
          <w:sz w:val="16"/>
          <w:szCs w:val="18"/>
        </w:rPr>
        <w:tab/>
        <w:t xml:space="preserve">= </w:t>
      </w:r>
      <w:r w:rsidR="00BB2416">
        <w:rPr>
          <w:sz w:val="16"/>
          <w:szCs w:val="18"/>
        </w:rPr>
        <w:t>aquello que se considere</w:t>
      </w:r>
      <w:r w:rsidR="008C4A66" w:rsidRPr="0038089E">
        <w:rPr>
          <w:sz w:val="16"/>
          <w:szCs w:val="18"/>
        </w:rPr>
        <w:t xml:space="preserve"> </w:t>
      </w:r>
      <w:r w:rsidR="00592343">
        <w:rPr>
          <w:sz w:val="16"/>
          <w:szCs w:val="18"/>
        </w:rPr>
        <w:t xml:space="preserve">como </w:t>
      </w:r>
      <w:r w:rsidR="00BB2416">
        <w:rPr>
          <w:sz w:val="16"/>
          <w:szCs w:val="18"/>
        </w:rPr>
        <w:t>un</w:t>
      </w:r>
      <w:r w:rsidR="008C4A66" w:rsidRPr="0038089E">
        <w:rPr>
          <w:sz w:val="16"/>
          <w:szCs w:val="18"/>
        </w:rPr>
        <w:t xml:space="preserve"> objeto fiable del </w:t>
      </w:r>
      <w:r w:rsidR="00BB2416">
        <w:rPr>
          <w:i/>
          <w:iCs/>
          <w:sz w:val="16"/>
          <w:szCs w:val="18"/>
        </w:rPr>
        <w:t xml:space="preserve">sendero </w:t>
      </w:r>
      <w:r w:rsidR="008C4A66" w:rsidRPr="0038089E">
        <w:rPr>
          <w:sz w:val="16"/>
          <w:szCs w:val="18"/>
        </w:rPr>
        <w:t xml:space="preserve">y </w:t>
      </w:r>
      <w:r w:rsidR="003169FC">
        <w:rPr>
          <w:sz w:val="16"/>
          <w:szCs w:val="18"/>
        </w:rPr>
        <w:t>su</w:t>
      </w:r>
      <w:r w:rsidR="008C4A66" w:rsidRPr="00DC3B91">
        <w:rPr>
          <w:i/>
          <w:iCs/>
          <w:sz w:val="16"/>
          <w:szCs w:val="18"/>
        </w:rPr>
        <w:t xml:space="preserve"> </w:t>
      </w:r>
      <w:r w:rsidR="00BB2416" w:rsidRPr="00DC3B91">
        <w:rPr>
          <w:i/>
          <w:iCs/>
          <w:sz w:val="16"/>
          <w:szCs w:val="18"/>
        </w:rPr>
        <w:t>fruición</w:t>
      </w:r>
      <w:r w:rsidR="00C75EA1">
        <w:rPr>
          <w:sz w:val="16"/>
          <w:szCs w:val="18"/>
        </w:rPr>
        <w:t>.</w:t>
      </w:r>
      <w:r w:rsidR="00C75EA1">
        <w:rPr>
          <w:sz w:val="16"/>
          <w:szCs w:val="18"/>
        </w:rPr>
        <w:br/>
      </w:r>
    </w:p>
    <w:p w14:paraId="6FE72564" w14:textId="5CED9D92" w:rsidR="00EB6A6E" w:rsidRPr="00EB6A6E" w:rsidRDefault="00EB6A6E" w:rsidP="00326E3B">
      <w:pPr>
        <w:rPr>
          <w:lang w:val="es-PE"/>
        </w:rPr>
      </w:pPr>
      <w:r w:rsidRPr="00EB6A6E">
        <w:rPr>
          <w:lang w:val="es-PE"/>
        </w:rPr>
        <w:t xml:space="preserve">Se </w:t>
      </w:r>
      <w:r>
        <w:rPr>
          <w:lang w:val="es-PE"/>
        </w:rPr>
        <w:t>le denomina</w:t>
      </w:r>
      <w:r w:rsidRPr="00EB6A6E">
        <w:rPr>
          <w:lang w:val="es-PE"/>
        </w:rPr>
        <w:t xml:space="preserve"> </w:t>
      </w:r>
      <w:r w:rsidRPr="00EB6A6E">
        <w:rPr>
          <w:i/>
          <w:iCs/>
          <w:lang w:val="es-PE"/>
        </w:rPr>
        <w:t>Nibbāna</w:t>
      </w:r>
      <w:r w:rsidRPr="00EB6A6E">
        <w:rPr>
          <w:lang w:val="es-PE"/>
        </w:rPr>
        <w:t xml:space="preserve"> porque ha </w:t>
      </w:r>
      <w:r>
        <w:rPr>
          <w:lang w:val="es-PE"/>
        </w:rPr>
        <w:t>emergido</w:t>
      </w:r>
      <w:r w:rsidRPr="00EB6A6E">
        <w:rPr>
          <w:lang w:val="es-PE"/>
        </w:rPr>
        <w:t xml:space="preserve"> del territorio de </w:t>
      </w:r>
      <w:r>
        <w:rPr>
          <w:lang w:val="es-PE"/>
        </w:rPr>
        <w:t>los 3</w:t>
      </w:r>
      <w:r w:rsidRPr="00EB6A6E">
        <w:rPr>
          <w:lang w:val="es-PE"/>
        </w:rPr>
        <w:t xml:space="preserve"> tipos de </w:t>
      </w:r>
      <w:r>
        <w:rPr>
          <w:lang w:val="es-PE"/>
        </w:rPr>
        <w:t>pasión</w:t>
      </w:r>
      <w:r w:rsidRPr="00EB6A6E">
        <w:rPr>
          <w:lang w:val="es-PE"/>
        </w:rPr>
        <w:t xml:space="preserve"> (</w:t>
      </w:r>
      <w:r w:rsidRPr="00EB6A6E">
        <w:rPr>
          <w:i/>
          <w:iCs/>
          <w:lang w:val="es-PE"/>
        </w:rPr>
        <w:t>vāna</w:t>
      </w:r>
      <w:r w:rsidR="00034CA5">
        <w:rPr>
          <w:rFonts w:ascii="Cormorant" w:hAnsi="Cormorant"/>
          <w:i/>
          <w:iCs/>
          <w:lang w:val="es-PE"/>
        </w:rPr>
        <w:t>–</w:t>
      </w:r>
      <w:r w:rsidRPr="00731F56">
        <w:rPr>
          <w:i/>
          <w:iCs/>
          <w:color w:val="7030A0"/>
          <w:lang w:val="es-PE"/>
        </w:rPr>
        <w:t>taṇhā</w:t>
      </w:r>
      <w:r w:rsidRPr="00EB6A6E">
        <w:rPr>
          <w:lang w:val="es-PE"/>
        </w:rPr>
        <w:t>).</w:t>
      </w:r>
    </w:p>
    <w:p w14:paraId="506EB553" w14:textId="7ECC6A0E" w:rsidR="008C0B36" w:rsidRPr="008C0B36" w:rsidRDefault="008C0B36" w:rsidP="00BF564D">
      <w:pPr>
        <w:rPr>
          <w:lang w:val="es-PE"/>
        </w:rPr>
      </w:pPr>
      <w:r w:rsidRPr="008C0B36">
        <w:rPr>
          <w:lang w:val="es-PE"/>
        </w:rPr>
        <w:t xml:space="preserve">1. Por el </w:t>
      </w:r>
      <w:r w:rsidRPr="008C0B36">
        <w:rPr>
          <w:i/>
          <w:iCs/>
          <w:lang w:val="es-PE"/>
        </w:rPr>
        <w:t>término 'lokuttara saṅkhātaṃ'</w:t>
      </w:r>
      <w:r w:rsidRPr="008C0B36">
        <w:rPr>
          <w:lang w:val="es-PE"/>
        </w:rPr>
        <w:t xml:space="preserve">, </w:t>
      </w:r>
      <w:r w:rsidR="00880A0E">
        <w:rPr>
          <w:lang w:val="es-PE"/>
        </w:rPr>
        <w:t xml:space="preserve">el </w:t>
      </w:r>
      <w:r w:rsidR="00880A0E" w:rsidRPr="008C0B36">
        <w:rPr>
          <w:i/>
          <w:iCs/>
          <w:lang w:val="es-PE"/>
        </w:rPr>
        <w:t>nibbāna</w:t>
      </w:r>
      <w:r w:rsidR="00880A0E" w:rsidRPr="008C0B36">
        <w:rPr>
          <w:lang w:val="es-PE"/>
        </w:rPr>
        <w:t xml:space="preserve"> </w:t>
      </w:r>
      <w:r w:rsidRPr="008C0B36">
        <w:rPr>
          <w:lang w:val="es-PE"/>
        </w:rPr>
        <w:t xml:space="preserve">no es un </w:t>
      </w:r>
      <w:r w:rsidRPr="008C0B36">
        <w:rPr>
          <w:i/>
          <w:iCs/>
          <w:lang w:val="es-PE"/>
        </w:rPr>
        <w:t>concepto</w:t>
      </w:r>
      <w:r w:rsidRPr="008C0B36">
        <w:rPr>
          <w:lang w:val="es-PE"/>
        </w:rPr>
        <w:t xml:space="preserve"> (</w:t>
      </w:r>
      <w:r w:rsidRPr="008C0B36">
        <w:rPr>
          <w:i/>
          <w:iCs/>
          <w:lang w:val="es-PE"/>
        </w:rPr>
        <w:t>paññatti</w:t>
      </w:r>
      <w:r w:rsidRPr="008C0B36">
        <w:rPr>
          <w:lang w:val="es-PE"/>
        </w:rPr>
        <w:t xml:space="preserve">), es </w:t>
      </w:r>
      <w:r>
        <w:rPr>
          <w:lang w:val="es-PE"/>
        </w:rPr>
        <w:t>un</w:t>
      </w:r>
      <w:r w:rsidRPr="008C0B36">
        <w:rPr>
          <w:lang w:val="es-PE"/>
        </w:rPr>
        <w:t xml:space="preserve">a </w:t>
      </w:r>
      <w:r w:rsidRPr="008C0B36">
        <w:rPr>
          <w:i/>
          <w:iCs/>
          <w:lang w:val="es-PE"/>
        </w:rPr>
        <w:t>realidad última</w:t>
      </w:r>
      <w:r w:rsidRPr="008C0B36">
        <w:rPr>
          <w:lang w:val="es-PE"/>
        </w:rPr>
        <w:t xml:space="preserve"> (</w:t>
      </w:r>
      <w:r w:rsidRPr="008C0B36">
        <w:rPr>
          <w:i/>
          <w:iCs/>
          <w:lang w:val="es-PE"/>
        </w:rPr>
        <w:t>paramattha</w:t>
      </w:r>
      <w:r w:rsidRPr="008C0B36">
        <w:rPr>
          <w:lang w:val="es-PE"/>
        </w:rPr>
        <w:t xml:space="preserve">). </w:t>
      </w:r>
    </w:p>
    <w:p w14:paraId="710DBB9D" w14:textId="02E57998" w:rsidR="008C0B36" w:rsidRPr="00E0696E" w:rsidRDefault="008C0B36" w:rsidP="00DA710D">
      <w:pPr>
        <w:rPr>
          <w:lang w:val="es-PE"/>
        </w:rPr>
      </w:pPr>
      <w:r w:rsidRPr="008C0B36">
        <w:rPr>
          <w:i/>
          <w:iCs/>
          <w:lang w:val="es-PE"/>
        </w:rPr>
        <w:t>Lokuttaraṃ</w:t>
      </w:r>
      <w:r w:rsidRPr="008C0B36">
        <w:rPr>
          <w:lang w:val="es-PE"/>
        </w:rPr>
        <w:t xml:space="preserve"> = supramundano; el </w:t>
      </w:r>
      <w:r w:rsidRPr="008C0B36">
        <w:rPr>
          <w:i/>
          <w:iCs/>
          <w:lang w:val="es-PE"/>
        </w:rPr>
        <w:t>dhamma</w:t>
      </w:r>
      <w:r w:rsidRPr="008C0B36">
        <w:rPr>
          <w:lang w:val="es-PE"/>
        </w:rPr>
        <w:t xml:space="preserve"> que </w:t>
      </w:r>
      <w:r w:rsidR="00C507FD">
        <w:rPr>
          <w:lang w:val="es-PE"/>
        </w:rPr>
        <w:t>trasciende</w:t>
      </w:r>
      <w:r w:rsidRPr="008C0B36">
        <w:rPr>
          <w:lang w:val="es-PE"/>
        </w:rPr>
        <w:t xml:space="preserve"> el mundo. Dado que los </w:t>
      </w:r>
      <w:r w:rsidRPr="00880A0E">
        <w:rPr>
          <w:i/>
          <w:iCs/>
          <w:lang w:val="es-PE"/>
        </w:rPr>
        <w:t>conceptos</w:t>
      </w:r>
      <w:r w:rsidRPr="008C0B36">
        <w:rPr>
          <w:lang w:val="es-PE"/>
        </w:rPr>
        <w:t xml:space="preserve"> (</w:t>
      </w:r>
      <w:r w:rsidRPr="008C0B36">
        <w:rPr>
          <w:i/>
          <w:iCs/>
          <w:lang w:val="es-PE"/>
        </w:rPr>
        <w:t>paññatti</w:t>
      </w:r>
      <w:r w:rsidRPr="008C0B36">
        <w:rPr>
          <w:lang w:val="es-PE"/>
        </w:rPr>
        <w:t>) s</w:t>
      </w:r>
      <w:r w:rsidR="00880A0E">
        <w:rPr>
          <w:lang w:val="es-PE"/>
        </w:rPr>
        <w:t>ó</w:t>
      </w:r>
      <w:r w:rsidRPr="008C0B36">
        <w:rPr>
          <w:lang w:val="es-PE"/>
        </w:rPr>
        <w:t>lo exist</w:t>
      </w:r>
      <w:r w:rsidR="00731F56">
        <w:rPr>
          <w:lang w:val="es-PE"/>
        </w:rPr>
        <w:t>iría</w:t>
      </w:r>
      <w:r w:rsidRPr="008C0B36">
        <w:rPr>
          <w:lang w:val="es-PE"/>
        </w:rPr>
        <w:t xml:space="preserve">n con </w:t>
      </w:r>
      <w:r w:rsidR="00880A0E">
        <w:rPr>
          <w:lang w:val="es-PE"/>
        </w:rPr>
        <w:t xml:space="preserve">respecto a </w:t>
      </w:r>
      <w:r w:rsidRPr="008C0B36">
        <w:rPr>
          <w:lang w:val="es-PE"/>
        </w:rPr>
        <w:t xml:space="preserve">términos prescritos por las personas, no </w:t>
      </w:r>
      <w:r w:rsidR="00E0696E">
        <w:rPr>
          <w:lang w:val="es-PE"/>
        </w:rPr>
        <w:t>podrían trascender</w:t>
      </w:r>
      <w:r w:rsidRPr="008C0B36">
        <w:rPr>
          <w:lang w:val="es-PE"/>
        </w:rPr>
        <w:t xml:space="preserve"> más allá de</w:t>
      </w:r>
      <w:r w:rsidR="00E4210D">
        <w:rPr>
          <w:lang w:val="es-PE"/>
        </w:rPr>
        <w:t xml:space="preserve"> este</w:t>
      </w:r>
      <w:r w:rsidRPr="008C0B36">
        <w:rPr>
          <w:lang w:val="es-PE"/>
        </w:rPr>
        <w:t xml:space="preserve"> mundo. Por </w:t>
      </w:r>
      <w:r w:rsidR="00E0696E">
        <w:rPr>
          <w:lang w:val="es-PE"/>
        </w:rPr>
        <w:t xml:space="preserve">lo </w:t>
      </w:r>
      <w:r w:rsidRPr="008C0B36">
        <w:rPr>
          <w:lang w:val="es-PE"/>
        </w:rPr>
        <w:t xml:space="preserve">tanto, debemos entender que lo </w:t>
      </w:r>
      <w:r w:rsidRPr="00E0696E">
        <w:rPr>
          <w:i/>
          <w:iCs/>
          <w:lang w:val="es-PE"/>
        </w:rPr>
        <w:t>supramundano</w:t>
      </w:r>
      <w:r w:rsidRPr="008C0B36">
        <w:rPr>
          <w:lang w:val="es-PE"/>
        </w:rPr>
        <w:t xml:space="preserve"> (</w:t>
      </w:r>
      <w:r w:rsidRPr="008C0B36">
        <w:rPr>
          <w:i/>
          <w:iCs/>
          <w:lang w:val="es-PE"/>
        </w:rPr>
        <w:t>lokuttara</w:t>
      </w:r>
      <w:r w:rsidRPr="008C0B36">
        <w:rPr>
          <w:lang w:val="es-PE"/>
        </w:rPr>
        <w:t xml:space="preserve">) no </w:t>
      </w:r>
      <w:r w:rsidR="00E0696E">
        <w:rPr>
          <w:lang w:val="es-PE"/>
        </w:rPr>
        <w:t>se refer</w:t>
      </w:r>
      <w:r w:rsidR="00E4210D">
        <w:rPr>
          <w:lang w:val="es-PE"/>
        </w:rPr>
        <w:t>irá</w:t>
      </w:r>
      <w:r w:rsidR="00E0696E">
        <w:rPr>
          <w:lang w:val="es-PE"/>
        </w:rPr>
        <w:t xml:space="preserve"> a </w:t>
      </w:r>
      <w:r w:rsidRPr="008C0B36">
        <w:rPr>
          <w:lang w:val="es-PE"/>
        </w:rPr>
        <w:t xml:space="preserve">un </w:t>
      </w:r>
      <w:r w:rsidRPr="00E0696E">
        <w:rPr>
          <w:i/>
          <w:iCs/>
          <w:lang w:val="es-PE"/>
        </w:rPr>
        <w:t>concepto</w:t>
      </w:r>
      <w:r w:rsidRPr="008C0B36">
        <w:rPr>
          <w:lang w:val="es-PE"/>
        </w:rPr>
        <w:t xml:space="preserve"> (</w:t>
      </w:r>
      <w:r w:rsidRPr="008C0B36">
        <w:rPr>
          <w:i/>
          <w:iCs/>
          <w:lang w:val="es-PE"/>
        </w:rPr>
        <w:t>paññatti</w:t>
      </w:r>
      <w:r w:rsidRPr="008C0B36">
        <w:rPr>
          <w:lang w:val="es-PE"/>
        </w:rPr>
        <w:t>)</w:t>
      </w:r>
      <w:r w:rsidR="00E0696E">
        <w:rPr>
          <w:lang w:val="es-PE"/>
        </w:rPr>
        <w:t>,</w:t>
      </w:r>
      <w:r w:rsidRPr="008C0B36">
        <w:rPr>
          <w:lang w:val="es-PE"/>
        </w:rPr>
        <w:t xml:space="preserve"> </w:t>
      </w:r>
      <w:r w:rsidR="00E0696E">
        <w:rPr>
          <w:lang w:val="es-PE"/>
        </w:rPr>
        <w:t>sino a una</w:t>
      </w:r>
      <w:r w:rsidRPr="008C0B36">
        <w:rPr>
          <w:lang w:val="es-PE"/>
        </w:rPr>
        <w:t xml:space="preserve"> </w:t>
      </w:r>
      <w:r w:rsidRPr="00E0696E">
        <w:rPr>
          <w:i/>
          <w:iCs/>
          <w:lang w:val="es-PE"/>
        </w:rPr>
        <w:t>realidad última</w:t>
      </w:r>
      <w:r w:rsidRPr="008C0B36">
        <w:rPr>
          <w:lang w:val="es-PE"/>
        </w:rPr>
        <w:t xml:space="preserve">. </w:t>
      </w:r>
      <w:r w:rsidRPr="00E0696E">
        <w:rPr>
          <w:lang w:val="es-PE"/>
        </w:rPr>
        <w:t xml:space="preserve">Cómo </w:t>
      </w:r>
      <w:r w:rsidR="00BC1980">
        <w:rPr>
          <w:lang w:val="es-PE"/>
        </w:rPr>
        <w:t xml:space="preserve">correspondería a </w:t>
      </w:r>
      <w:r w:rsidR="00127599">
        <w:rPr>
          <w:lang w:val="es-PE"/>
        </w:rPr>
        <w:t xml:space="preserve">una </w:t>
      </w:r>
      <w:r w:rsidRPr="00127599">
        <w:rPr>
          <w:i/>
          <w:iCs/>
          <w:lang w:val="es-PE"/>
        </w:rPr>
        <w:t>realidad última</w:t>
      </w:r>
      <w:r w:rsidRPr="00E0696E">
        <w:rPr>
          <w:lang w:val="es-PE"/>
        </w:rPr>
        <w:t xml:space="preserve"> quedará claro más adelante. </w:t>
      </w:r>
    </w:p>
    <w:p w14:paraId="1D86B10C" w14:textId="2B02D797" w:rsidR="00F355E4" w:rsidRPr="00E0696E" w:rsidRDefault="00544EF8" w:rsidP="00544EF8">
      <w:pPr>
        <w:pStyle w:val="FinSeccion"/>
        <w:rPr>
          <w:lang w:val="es-PE"/>
        </w:rPr>
      </w:pPr>
      <w:r w:rsidRPr="00E0696E">
        <w:rPr>
          <w:lang w:val="es-PE"/>
        </w:rPr>
        <w:t>[</w:t>
      </w:r>
      <w:r w:rsidR="00BC1980">
        <w:rPr>
          <w:lang w:val="es-PE"/>
        </w:rPr>
        <w:t>É</w:t>
      </w:r>
      <w:r w:rsidR="00127599" w:rsidRPr="00127599">
        <w:rPr>
          <w:lang w:val="es-PE"/>
        </w:rPr>
        <w:t>ste es el significado del primer término</w:t>
      </w:r>
      <w:r w:rsidRPr="00E0696E">
        <w:rPr>
          <w:lang w:val="es-PE"/>
        </w:rPr>
        <w:t>]</w:t>
      </w:r>
      <w:r w:rsidR="00BC1980">
        <w:rPr>
          <w:lang w:val="es-PE"/>
        </w:rPr>
        <w:t>.</w:t>
      </w:r>
    </w:p>
    <w:p w14:paraId="47403B16" w14:textId="23EE97D5" w:rsidR="00127599" w:rsidRPr="00127599" w:rsidRDefault="00D70282" w:rsidP="0099017E">
      <w:pPr>
        <w:rPr>
          <w:lang w:val="es-PE"/>
        </w:rPr>
      </w:pPr>
      <w:r>
        <w:rPr>
          <w:lang w:val="es-PE"/>
        </w:rPr>
        <w:t xml:space="preserve">2. </w:t>
      </w:r>
      <w:r w:rsidR="00127599" w:rsidRPr="00127599">
        <w:rPr>
          <w:i/>
          <w:iCs/>
          <w:lang w:val="es-PE"/>
        </w:rPr>
        <w:t>'Catumaggañāṇena sacchikātabbaṃ'</w:t>
      </w:r>
      <w:r w:rsidR="00127599" w:rsidRPr="00127599">
        <w:rPr>
          <w:lang w:val="es-PE"/>
        </w:rPr>
        <w:t xml:space="preserve"> — </w:t>
      </w:r>
      <w:r>
        <w:rPr>
          <w:lang w:val="es-PE"/>
        </w:rPr>
        <w:t xml:space="preserve">el </w:t>
      </w:r>
      <w:r w:rsidRPr="00127599">
        <w:rPr>
          <w:i/>
          <w:iCs/>
          <w:lang w:val="es-PE"/>
        </w:rPr>
        <w:t>nibbāna</w:t>
      </w:r>
      <w:r w:rsidRPr="00127599">
        <w:rPr>
          <w:lang w:val="es-PE"/>
        </w:rPr>
        <w:t xml:space="preserve"> </w:t>
      </w:r>
      <w:r w:rsidR="00127599" w:rsidRPr="00127599">
        <w:rPr>
          <w:lang w:val="es-PE"/>
        </w:rPr>
        <w:t xml:space="preserve">no </w:t>
      </w:r>
      <w:r w:rsidR="00844DC6">
        <w:rPr>
          <w:lang w:val="es-PE"/>
        </w:rPr>
        <w:t>corresponde</w:t>
      </w:r>
      <w:r>
        <w:rPr>
          <w:lang w:val="es-PE"/>
        </w:rPr>
        <w:t>ría</w:t>
      </w:r>
      <w:r w:rsidR="00844DC6">
        <w:rPr>
          <w:lang w:val="es-PE"/>
        </w:rPr>
        <w:t xml:space="preserve"> a un </w:t>
      </w:r>
      <w:r>
        <w:rPr>
          <w:lang w:val="es-PE"/>
        </w:rPr>
        <w:t xml:space="preserve">asunto </w:t>
      </w:r>
      <w:r w:rsidR="00127599" w:rsidRPr="00127599">
        <w:rPr>
          <w:lang w:val="es-PE"/>
        </w:rPr>
        <w:t xml:space="preserve">de </w:t>
      </w:r>
      <w:r w:rsidR="00844DC6">
        <w:rPr>
          <w:lang w:val="es-PE"/>
        </w:rPr>
        <w:t xml:space="preserve">seres </w:t>
      </w:r>
      <w:r w:rsidR="00127599" w:rsidRPr="00127599">
        <w:rPr>
          <w:lang w:val="es-PE"/>
        </w:rPr>
        <w:t xml:space="preserve">mundanos </w:t>
      </w:r>
      <w:r w:rsidR="00844DC6">
        <w:rPr>
          <w:lang w:val="es-PE"/>
        </w:rPr>
        <w:t xml:space="preserve">e </w:t>
      </w:r>
      <w:r w:rsidR="00127599" w:rsidRPr="00127599">
        <w:rPr>
          <w:lang w:val="es-PE"/>
        </w:rPr>
        <w:t>ignorantes (</w:t>
      </w:r>
      <w:r w:rsidR="00127599" w:rsidRPr="00127599">
        <w:rPr>
          <w:i/>
          <w:iCs/>
          <w:lang w:val="es-PE"/>
        </w:rPr>
        <w:t>bālaputhujjano</w:t>
      </w:r>
      <w:r w:rsidR="00127599" w:rsidRPr="00127599">
        <w:rPr>
          <w:lang w:val="es-PE"/>
        </w:rPr>
        <w:t>)</w:t>
      </w:r>
      <w:r w:rsidR="00844DC6">
        <w:rPr>
          <w:lang w:val="es-PE"/>
        </w:rPr>
        <w:t>,</w:t>
      </w:r>
      <w:r w:rsidR="00127599" w:rsidRPr="00127599">
        <w:rPr>
          <w:lang w:val="es-PE"/>
        </w:rPr>
        <w:t xml:space="preserve"> </w:t>
      </w:r>
      <w:r w:rsidR="00844DC6">
        <w:rPr>
          <w:lang w:val="es-PE"/>
        </w:rPr>
        <w:t xml:space="preserve">a seres </w:t>
      </w:r>
      <w:r w:rsidR="00127599" w:rsidRPr="00127599">
        <w:rPr>
          <w:lang w:val="es-PE"/>
        </w:rPr>
        <w:t xml:space="preserve">que </w:t>
      </w:r>
      <w:r w:rsidR="00844DC6">
        <w:rPr>
          <w:lang w:val="es-PE"/>
        </w:rPr>
        <w:t>se encuentren</w:t>
      </w:r>
      <w:r w:rsidR="00127599" w:rsidRPr="00127599">
        <w:rPr>
          <w:lang w:val="es-PE"/>
        </w:rPr>
        <w:t xml:space="preserve"> lejos del </w:t>
      </w:r>
      <w:r w:rsidR="00127599" w:rsidRPr="00844DC6">
        <w:rPr>
          <w:i/>
          <w:iCs/>
          <w:lang w:val="es-PE"/>
        </w:rPr>
        <w:t xml:space="preserve">conocimiento del </w:t>
      </w:r>
      <w:r w:rsidR="00844DC6" w:rsidRPr="00844DC6">
        <w:rPr>
          <w:i/>
          <w:iCs/>
          <w:lang w:val="es-PE"/>
        </w:rPr>
        <w:t>sendero</w:t>
      </w:r>
      <w:r w:rsidR="00127599" w:rsidRPr="00127599">
        <w:rPr>
          <w:lang w:val="es-PE"/>
        </w:rPr>
        <w:t xml:space="preserve"> (</w:t>
      </w:r>
      <w:r w:rsidR="00127599" w:rsidRPr="00127599">
        <w:rPr>
          <w:i/>
          <w:iCs/>
          <w:lang w:val="es-PE"/>
        </w:rPr>
        <w:t>magga</w:t>
      </w:r>
      <w:r>
        <w:rPr>
          <w:rFonts w:ascii="Cormorant" w:hAnsi="Cormorant"/>
          <w:i/>
          <w:iCs/>
          <w:lang w:val="es-PE"/>
        </w:rPr>
        <w:t>–</w:t>
      </w:r>
      <w:r w:rsidR="00127599" w:rsidRPr="00127599">
        <w:rPr>
          <w:i/>
          <w:iCs/>
          <w:lang w:val="es-PE"/>
        </w:rPr>
        <w:t>ñāṇa</w:t>
      </w:r>
      <w:r w:rsidR="00127599" w:rsidRPr="00127599">
        <w:rPr>
          <w:lang w:val="es-PE"/>
        </w:rPr>
        <w:t xml:space="preserve">); </w:t>
      </w:r>
      <w:r w:rsidR="00034560">
        <w:rPr>
          <w:lang w:val="es-PE"/>
        </w:rPr>
        <w:t xml:space="preserve">éste </w:t>
      </w:r>
      <w:r w:rsidR="007A6C2B">
        <w:rPr>
          <w:lang w:val="es-PE"/>
        </w:rPr>
        <w:t xml:space="preserve">correspondería </w:t>
      </w:r>
      <w:r w:rsidR="00127599" w:rsidRPr="00127599">
        <w:rPr>
          <w:lang w:val="es-PE"/>
        </w:rPr>
        <w:t>s</w:t>
      </w:r>
      <w:r w:rsidR="00034560">
        <w:rPr>
          <w:lang w:val="es-PE"/>
        </w:rPr>
        <w:t>ó</w:t>
      </w:r>
      <w:r w:rsidR="00127599" w:rsidRPr="00127599">
        <w:rPr>
          <w:lang w:val="es-PE"/>
        </w:rPr>
        <w:t xml:space="preserve">lo </w:t>
      </w:r>
      <w:r w:rsidR="007A6C2B">
        <w:rPr>
          <w:lang w:val="es-PE"/>
        </w:rPr>
        <w:t xml:space="preserve">a </w:t>
      </w:r>
      <w:r w:rsidR="00034560">
        <w:rPr>
          <w:lang w:val="es-PE"/>
        </w:rPr>
        <w:t xml:space="preserve">un </w:t>
      </w:r>
      <w:r w:rsidR="007A6C2B">
        <w:rPr>
          <w:lang w:val="es-PE"/>
        </w:rPr>
        <w:t xml:space="preserve">asunto </w:t>
      </w:r>
      <w:r w:rsidR="00127599" w:rsidRPr="00127599">
        <w:rPr>
          <w:lang w:val="es-PE"/>
        </w:rPr>
        <w:t>de quienes ya ha</w:t>
      </w:r>
      <w:r w:rsidR="00034560">
        <w:rPr>
          <w:lang w:val="es-PE"/>
        </w:rPr>
        <w:t>ya</w:t>
      </w:r>
      <w:r w:rsidR="00127599" w:rsidRPr="00127599">
        <w:rPr>
          <w:lang w:val="es-PE"/>
        </w:rPr>
        <w:t xml:space="preserve">n </w:t>
      </w:r>
      <w:r w:rsidR="00034560">
        <w:rPr>
          <w:lang w:val="es-PE"/>
        </w:rPr>
        <w:t>consumado</w:t>
      </w:r>
      <w:r w:rsidR="00127599" w:rsidRPr="00127599">
        <w:rPr>
          <w:lang w:val="es-PE"/>
        </w:rPr>
        <w:t xml:space="preserve"> el </w:t>
      </w:r>
      <w:r w:rsidR="00127599" w:rsidRPr="00127599">
        <w:rPr>
          <w:i/>
          <w:iCs/>
          <w:lang w:val="es-PE"/>
        </w:rPr>
        <w:t xml:space="preserve">conocimiento del </w:t>
      </w:r>
      <w:r w:rsidR="00034560">
        <w:rPr>
          <w:i/>
          <w:iCs/>
          <w:lang w:val="es-PE"/>
        </w:rPr>
        <w:t xml:space="preserve">sendero </w:t>
      </w:r>
      <w:r w:rsidR="00127599" w:rsidRPr="00127599">
        <w:rPr>
          <w:lang w:val="es-PE"/>
        </w:rPr>
        <w:t>(</w:t>
      </w:r>
      <w:r w:rsidR="00127599" w:rsidRPr="00127599">
        <w:rPr>
          <w:i/>
          <w:iCs/>
          <w:lang w:val="es-PE"/>
        </w:rPr>
        <w:t>magga</w:t>
      </w:r>
      <w:r w:rsidR="007A6C2B">
        <w:rPr>
          <w:rFonts w:ascii="Cormorant" w:hAnsi="Cormorant"/>
          <w:i/>
          <w:iCs/>
          <w:lang w:val="es-PE"/>
        </w:rPr>
        <w:t>–</w:t>
      </w:r>
      <w:r w:rsidR="00127599" w:rsidRPr="00127599">
        <w:rPr>
          <w:i/>
          <w:iCs/>
          <w:lang w:val="es-PE"/>
        </w:rPr>
        <w:t>ñāṇa</w:t>
      </w:r>
      <w:r w:rsidR="00127599" w:rsidRPr="00127599">
        <w:rPr>
          <w:lang w:val="es-PE"/>
        </w:rPr>
        <w:t>).</w:t>
      </w:r>
    </w:p>
    <w:p w14:paraId="06279E93" w14:textId="22C988EB" w:rsidR="00127599" w:rsidRPr="00127599" w:rsidRDefault="00127599" w:rsidP="004349E8">
      <w:pPr>
        <w:spacing w:after="40"/>
        <w:rPr>
          <w:lang w:val="es-PE"/>
        </w:rPr>
      </w:pPr>
      <w:r w:rsidRPr="00127599">
        <w:rPr>
          <w:lang w:val="es-PE"/>
        </w:rPr>
        <w:t xml:space="preserve">¿Cómo no es </w:t>
      </w:r>
      <w:r w:rsidR="00A32667">
        <w:rPr>
          <w:lang w:val="es-PE"/>
        </w:rPr>
        <w:t xml:space="preserve">que no </w:t>
      </w:r>
      <w:r w:rsidR="007A6C2B">
        <w:rPr>
          <w:lang w:val="es-PE"/>
        </w:rPr>
        <w:t xml:space="preserve">correspondería a </w:t>
      </w:r>
      <w:r w:rsidR="00A32667">
        <w:rPr>
          <w:lang w:val="es-PE"/>
        </w:rPr>
        <w:t xml:space="preserve">un </w:t>
      </w:r>
      <w:r w:rsidR="007A6C2B">
        <w:rPr>
          <w:lang w:val="es-PE"/>
        </w:rPr>
        <w:t>asunto</w:t>
      </w:r>
      <w:r w:rsidR="00A32667">
        <w:rPr>
          <w:lang w:val="es-PE"/>
        </w:rPr>
        <w:t xml:space="preserve"> </w:t>
      </w:r>
      <w:r w:rsidR="007A6C2B">
        <w:rPr>
          <w:lang w:val="es-PE"/>
        </w:rPr>
        <w:t xml:space="preserve">de </w:t>
      </w:r>
      <w:r w:rsidR="00A32667">
        <w:rPr>
          <w:lang w:val="es-PE"/>
        </w:rPr>
        <w:t>sere</w:t>
      </w:r>
      <w:r w:rsidR="007A6C2B">
        <w:rPr>
          <w:lang w:val="es-PE"/>
        </w:rPr>
        <w:t>s</w:t>
      </w:r>
      <w:r w:rsidR="00A32667">
        <w:rPr>
          <w:lang w:val="es-PE"/>
        </w:rPr>
        <w:t xml:space="preserve"> </w:t>
      </w:r>
      <w:r w:rsidRPr="00127599">
        <w:rPr>
          <w:lang w:val="es-PE"/>
        </w:rPr>
        <w:t xml:space="preserve">mundanos </w:t>
      </w:r>
      <w:r w:rsidR="00A32667">
        <w:rPr>
          <w:lang w:val="es-PE"/>
        </w:rPr>
        <w:t xml:space="preserve">e </w:t>
      </w:r>
      <w:r w:rsidRPr="00127599">
        <w:rPr>
          <w:lang w:val="es-PE"/>
        </w:rPr>
        <w:t xml:space="preserve">ignorantes? Decir cosas como 'el </w:t>
      </w:r>
      <w:r w:rsidR="00A32667" w:rsidRPr="00127599">
        <w:rPr>
          <w:lang w:val="es-PE"/>
        </w:rPr>
        <w:t>Sol</w:t>
      </w:r>
      <w:r w:rsidRPr="00127599">
        <w:rPr>
          <w:lang w:val="es-PE"/>
        </w:rPr>
        <w:t xml:space="preserve">, la </w:t>
      </w:r>
      <w:r w:rsidR="00A32667" w:rsidRPr="00127599">
        <w:rPr>
          <w:lang w:val="es-PE"/>
        </w:rPr>
        <w:t xml:space="preserve">Luna </w:t>
      </w:r>
      <w:r w:rsidRPr="00127599">
        <w:rPr>
          <w:lang w:val="es-PE"/>
        </w:rPr>
        <w:t xml:space="preserve">y las estrellas sí </w:t>
      </w:r>
      <w:r w:rsidR="00653FAE">
        <w:rPr>
          <w:lang w:val="es-PE"/>
        </w:rPr>
        <w:t>existen</w:t>
      </w:r>
      <w:r w:rsidRPr="00127599">
        <w:rPr>
          <w:lang w:val="es-PE"/>
        </w:rPr>
        <w:t xml:space="preserve"> o no existen' no es </w:t>
      </w:r>
      <w:r w:rsidR="00653FAE">
        <w:rPr>
          <w:lang w:val="es-PE"/>
        </w:rPr>
        <w:t xml:space="preserve">un asunto de </w:t>
      </w:r>
      <w:r w:rsidR="00A32667">
        <w:rPr>
          <w:lang w:val="es-PE"/>
        </w:rPr>
        <w:t xml:space="preserve">seres </w:t>
      </w:r>
      <w:r w:rsidRPr="00127599">
        <w:rPr>
          <w:lang w:val="es-PE"/>
        </w:rPr>
        <w:t>ciegos</w:t>
      </w:r>
      <w:r w:rsidR="00A32667">
        <w:rPr>
          <w:lang w:val="es-PE"/>
        </w:rPr>
        <w:t xml:space="preserve"> e ignorantes</w:t>
      </w:r>
      <w:r w:rsidRPr="00127599">
        <w:rPr>
          <w:lang w:val="es-PE"/>
        </w:rPr>
        <w:t xml:space="preserve">. Aunque los ciegos no </w:t>
      </w:r>
      <w:r w:rsidR="00C75EA1">
        <w:rPr>
          <w:lang w:val="es-PE"/>
        </w:rPr>
        <w:t>puedan</w:t>
      </w:r>
      <w:r w:rsidRPr="00127599">
        <w:rPr>
          <w:lang w:val="es-PE"/>
        </w:rPr>
        <w:t xml:space="preserve"> </w:t>
      </w:r>
      <w:r w:rsidR="007D2A60">
        <w:rPr>
          <w:lang w:val="es-PE"/>
        </w:rPr>
        <w:t>apreciarlos</w:t>
      </w:r>
      <w:r w:rsidRPr="00127599">
        <w:rPr>
          <w:lang w:val="es-PE"/>
        </w:rPr>
        <w:t xml:space="preserve">, no </w:t>
      </w:r>
      <w:r w:rsidR="007D2A60">
        <w:rPr>
          <w:lang w:val="es-PE"/>
        </w:rPr>
        <w:t xml:space="preserve">se </w:t>
      </w:r>
      <w:r w:rsidRPr="00127599">
        <w:rPr>
          <w:lang w:val="es-PE"/>
        </w:rPr>
        <w:t xml:space="preserve">debería </w:t>
      </w:r>
      <w:r w:rsidR="00493148">
        <w:rPr>
          <w:lang w:val="es-PE"/>
        </w:rPr>
        <w:t>creer</w:t>
      </w:r>
      <w:r w:rsidRPr="00127599">
        <w:rPr>
          <w:lang w:val="es-PE"/>
        </w:rPr>
        <w:t xml:space="preserve"> que el </w:t>
      </w:r>
      <w:r w:rsidR="00C75EA1" w:rsidRPr="00127599">
        <w:rPr>
          <w:lang w:val="es-PE"/>
        </w:rPr>
        <w:t>Sol</w:t>
      </w:r>
      <w:r w:rsidRPr="00127599">
        <w:rPr>
          <w:lang w:val="es-PE"/>
        </w:rPr>
        <w:t xml:space="preserve">, la </w:t>
      </w:r>
      <w:r w:rsidR="00C75EA1" w:rsidRPr="00127599">
        <w:rPr>
          <w:lang w:val="es-PE"/>
        </w:rPr>
        <w:t xml:space="preserve">Luna </w:t>
      </w:r>
      <w:r w:rsidRPr="00127599">
        <w:rPr>
          <w:lang w:val="es-PE"/>
        </w:rPr>
        <w:t>y las estrellas no exist</w:t>
      </w:r>
      <w:r w:rsidR="007D2A60">
        <w:rPr>
          <w:lang w:val="es-PE"/>
        </w:rPr>
        <w:t>a</w:t>
      </w:r>
      <w:r w:rsidRPr="00127599">
        <w:rPr>
          <w:lang w:val="es-PE"/>
        </w:rPr>
        <w:t>n.</w:t>
      </w:r>
    </w:p>
    <w:p w14:paraId="30DECB65" w14:textId="77777777" w:rsidR="00127599" w:rsidRPr="00C75EA1" w:rsidRDefault="00127599" w:rsidP="00FC0CAD">
      <w:pPr>
        <w:pStyle w:val="VerosPali"/>
        <w:rPr>
          <w:sz w:val="14"/>
          <w:szCs w:val="20"/>
        </w:rPr>
      </w:pPr>
      <w:r w:rsidRPr="00C75EA1">
        <w:rPr>
          <w:sz w:val="14"/>
          <w:szCs w:val="20"/>
        </w:rPr>
        <w:t>Aunque los ciegos digan:</w:t>
      </w:r>
    </w:p>
    <w:p w14:paraId="5D1486C3" w14:textId="34E3D1D9" w:rsidR="00F355E4" w:rsidRPr="00C75EA1" w:rsidRDefault="00127599" w:rsidP="00052613">
      <w:pPr>
        <w:pStyle w:val="VerosPali"/>
        <w:rPr>
          <w:sz w:val="14"/>
          <w:szCs w:val="20"/>
        </w:rPr>
      </w:pPr>
      <w:r w:rsidRPr="00C75EA1">
        <w:rPr>
          <w:sz w:val="14"/>
          <w:szCs w:val="20"/>
        </w:rPr>
        <w:t xml:space="preserve">'Así es la forma del </w:t>
      </w:r>
      <w:r w:rsidR="00C75EA1" w:rsidRPr="00C75EA1">
        <w:rPr>
          <w:sz w:val="14"/>
          <w:szCs w:val="20"/>
        </w:rPr>
        <w:t>Sol</w:t>
      </w:r>
      <w:r w:rsidRPr="00C75EA1">
        <w:rPr>
          <w:sz w:val="14"/>
          <w:szCs w:val="20"/>
        </w:rPr>
        <w:t>,</w:t>
      </w:r>
      <w:r w:rsidR="00C0372B">
        <w:rPr>
          <w:sz w:val="14"/>
          <w:szCs w:val="20"/>
        </w:rPr>
        <w:t xml:space="preserve"> </w:t>
      </w:r>
      <w:r w:rsidRPr="00C75EA1">
        <w:rPr>
          <w:sz w:val="14"/>
          <w:szCs w:val="20"/>
        </w:rPr>
        <w:t xml:space="preserve">tal es la forma de la </w:t>
      </w:r>
      <w:r w:rsidR="00C75EA1" w:rsidRPr="00C75EA1">
        <w:rPr>
          <w:sz w:val="14"/>
          <w:szCs w:val="20"/>
        </w:rPr>
        <w:t>Luna</w:t>
      </w:r>
      <w:r w:rsidRPr="00C75EA1">
        <w:rPr>
          <w:sz w:val="14"/>
          <w:szCs w:val="20"/>
        </w:rPr>
        <w:t>;</w:t>
      </w:r>
    </w:p>
    <w:p w14:paraId="45D74AA2" w14:textId="77777777" w:rsidR="00C75EA1" w:rsidRPr="00C75EA1" w:rsidRDefault="00C75EA1" w:rsidP="000E5BC2">
      <w:pPr>
        <w:pStyle w:val="VerosPali"/>
        <w:rPr>
          <w:sz w:val="14"/>
          <w:szCs w:val="20"/>
        </w:rPr>
      </w:pPr>
      <w:r w:rsidRPr="00C75EA1">
        <w:rPr>
          <w:sz w:val="14"/>
          <w:szCs w:val="20"/>
        </w:rPr>
        <w:t>tal es el color de la luz solar</w:t>
      </w:r>
    </w:p>
    <w:p w14:paraId="6F571040" w14:textId="31CFF61D" w:rsidR="00C75EA1" w:rsidRPr="00026AFD" w:rsidRDefault="00C75EA1" w:rsidP="000E5BC2">
      <w:pPr>
        <w:pStyle w:val="VerosPali"/>
        <w:rPr>
          <w:sz w:val="10"/>
          <w:szCs w:val="16"/>
        </w:rPr>
      </w:pPr>
      <w:r w:rsidRPr="00C75EA1">
        <w:rPr>
          <w:sz w:val="14"/>
          <w:szCs w:val="20"/>
        </w:rPr>
        <w:t xml:space="preserve">Así es el color de la luz de la </w:t>
      </w:r>
      <w:r w:rsidR="00C0372B" w:rsidRPr="00C75EA1">
        <w:rPr>
          <w:sz w:val="14"/>
          <w:szCs w:val="20"/>
        </w:rPr>
        <w:t>Luna'</w:t>
      </w:r>
      <w:r w:rsidRPr="00C75EA1">
        <w:rPr>
          <w:sz w:val="14"/>
          <w:szCs w:val="20"/>
        </w:rPr>
        <w:br/>
      </w:r>
    </w:p>
    <w:p w14:paraId="642EFEA3" w14:textId="6DB71F46" w:rsidR="00493148" w:rsidRPr="00493148" w:rsidRDefault="00493148" w:rsidP="00105E63">
      <w:pPr>
        <w:rPr>
          <w:lang w:val="es-PE"/>
        </w:rPr>
      </w:pPr>
      <w:r w:rsidRPr="00493148">
        <w:rPr>
          <w:lang w:val="es-PE"/>
        </w:rPr>
        <w:lastRenderedPageBreak/>
        <w:t>Es</w:t>
      </w:r>
      <w:r w:rsidR="009E7755">
        <w:rPr>
          <w:lang w:val="es-PE"/>
        </w:rPr>
        <w:t xml:space="preserve">to </w:t>
      </w:r>
      <w:r w:rsidR="00C0372B">
        <w:rPr>
          <w:lang w:val="es-PE"/>
        </w:rPr>
        <w:t>resultaría</w:t>
      </w:r>
      <w:r w:rsidRPr="00493148">
        <w:rPr>
          <w:lang w:val="es-PE"/>
        </w:rPr>
        <w:t xml:space="preserve"> simplemente </w:t>
      </w:r>
      <w:r>
        <w:rPr>
          <w:lang w:val="es-PE"/>
        </w:rPr>
        <w:t>irrisorio</w:t>
      </w:r>
      <w:r w:rsidRPr="00493148">
        <w:rPr>
          <w:lang w:val="es-PE"/>
        </w:rPr>
        <w:t xml:space="preserve">. De manera similar, un </w:t>
      </w:r>
      <w:r>
        <w:rPr>
          <w:lang w:val="es-PE"/>
        </w:rPr>
        <w:t>ser</w:t>
      </w:r>
      <w:r w:rsidRPr="00493148">
        <w:rPr>
          <w:lang w:val="es-PE"/>
        </w:rPr>
        <w:t xml:space="preserve"> mundano que no </w:t>
      </w:r>
      <w:r>
        <w:rPr>
          <w:lang w:val="es-PE"/>
        </w:rPr>
        <w:t>posea</w:t>
      </w:r>
      <w:r w:rsidRPr="00493148">
        <w:rPr>
          <w:lang w:val="es-PE"/>
        </w:rPr>
        <w:t xml:space="preserve"> </w:t>
      </w:r>
      <w:r w:rsidR="00B31283">
        <w:rPr>
          <w:lang w:val="es-PE"/>
        </w:rPr>
        <w:t xml:space="preserve">ningún </w:t>
      </w:r>
      <w:r w:rsidRPr="00493148">
        <w:rPr>
          <w:lang w:val="es-PE"/>
        </w:rPr>
        <w:t xml:space="preserve">conocimiento </w:t>
      </w:r>
      <w:r w:rsidR="00B31283">
        <w:rPr>
          <w:lang w:val="es-PE"/>
        </w:rPr>
        <w:t xml:space="preserve">sobre </w:t>
      </w:r>
      <w:r w:rsidRPr="00493148">
        <w:rPr>
          <w:lang w:val="es-PE"/>
        </w:rPr>
        <w:t xml:space="preserve">los </w:t>
      </w:r>
      <w:r w:rsidR="00B31283">
        <w:rPr>
          <w:i/>
          <w:iCs/>
          <w:lang w:val="es-PE"/>
        </w:rPr>
        <w:t xml:space="preserve">agregados </w:t>
      </w:r>
      <w:r w:rsidRPr="009E7755">
        <w:rPr>
          <w:i/>
          <w:iCs/>
          <w:lang w:val="es-PE"/>
        </w:rPr>
        <w:t>constituyentes de la existencia</w:t>
      </w:r>
      <w:r w:rsidRPr="00493148">
        <w:rPr>
          <w:lang w:val="es-PE"/>
        </w:rPr>
        <w:t xml:space="preserve">, </w:t>
      </w:r>
      <w:r w:rsidR="007169AA">
        <w:rPr>
          <w:lang w:val="es-PE"/>
        </w:rPr>
        <w:t xml:space="preserve">de los </w:t>
      </w:r>
      <w:r w:rsidRPr="009E7755">
        <w:rPr>
          <w:i/>
          <w:iCs/>
          <w:lang w:val="es-PE"/>
        </w:rPr>
        <w:t>órganos sensoriales</w:t>
      </w:r>
      <w:r w:rsidRPr="00493148">
        <w:rPr>
          <w:lang w:val="es-PE"/>
        </w:rPr>
        <w:t xml:space="preserve"> y </w:t>
      </w:r>
      <w:r w:rsidR="0087059C">
        <w:rPr>
          <w:lang w:val="es-PE"/>
        </w:rPr>
        <w:t>su</w:t>
      </w:r>
      <w:r w:rsidR="007169AA">
        <w:rPr>
          <w:lang w:val="es-PE"/>
        </w:rPr>
        <w:t xml:space="preserve">s </w:t>
      </w:r>
      <w:r w:rsidRPr="009E7755">
        <w:rPr>
          <w:i/>
          <w:iCs/>
          <w:lang w:val="es-PE"/>
        </w:rPr>
        <w:t>objetos sensoriales</w:t>
      </w:r>
      <w:r w:rsidRPr="00493148">
        <w:rPr>
          <w:lang w:val="es-PE"/>
        </w:rPr>
        <w:t xml:space="preserve">, </w:t>
      </w:r>
      <w:r w:rsidR="007169AA">
        <w:rPr>
          <w:lang w:val="es-PE"/>
        </w:rPr>
        <w:t xml:space="preserve">de los </w:t>
      </w:r>
      <w:r w:rsidRPr="009E7755">
        <w:rPr>
          <w:i/>
          <w:iCs/>
          <w:lang w:val="es-PE"/>
        </w:rPr>
        <w:t>elementos</w:t>
      </w:r>
      <w:r w:rsidRPr="00493148">
        <w:rPr>
          <w:lang w:val="es-PE"/>
        </w:rPr>
        <w:t xml:space="preserve"> y </w:t>
      </w:r>
      <w:r w:rsidR="007169AA">
        <w:rPr>
          <w:lang w:val="es-PE"/>
        </w:rPr>
        <w:t xml:space="preserve">la </w:t>
      </w:r>
      <w:r w:rsidR="007169AA" w:rsidRPr="009E7755">
        <w:rPr>
          <w:i/>
          <w:iCs/>
          <w:lang w:val="es-PE"/>
        </w:rPr>
        <w:t xml:space="preserve">originación </w:t>
      </w:r>
      <w:r w:rsidRPr="009E7755">
        <w:rPr>
          <w:i/>
          <w:iCs/>
          <w:lang w:val="es-PE"/>
        </w:rPr>
        <w:t>dependiente</w:t>
      </w:r>
      <w:r w:rsidRPr="00493148">
        <w:rPr>
          <w:lang w:val="es-PE"/>
        </w:rPr>
        <w:t xml:space="preserve"> (</w:t>
      </w:r>
      <w:r w:rsidR="007169AA" w:rsidRPr="00493148">
        <w:rPr>
          <w:i/>
          <w:iCs/>
          <w:lang w:val="es-PE"/>
        </w:rPr>
        <w:t>khandhā</w:t>
      </w:r>
      <w:r w:rsidRPr="00493148">
        <w:rPr>
          <w:lang w:val="es-PE"/>
        </w:rPr>
        <w:t xml:space="preserve">, </w:t>
      </w:r>
      <w:r w:rsidRPr="00493148">
        <w:rPr>
          <w:i/>
          <w:iCs/>
          <w:lang w:val="es-PE"/>
        </w:rPr>
        <w:t>āyatana</w:t>
      </w:r>
      <w:r w:rsidRPr="00493148">
        <w:rPr>
          <w:lang w:val="es-PE"/>
        </w:rPr>
        <w:t xml:space="preserve">, </w:t>
      </w:r>
      <w:r w:rsidRPr="00493148">
        <w:rPr>
          <w:i/>
          <w:iCs/>
          <w:lang w:val="es-PE"/>
        </w:rPr>
        <w:t>dhātu</w:t>
      </w:r>
      <w:r w:rsidR="00B31283">
        <w:rPr>
          <w:lang w:val="es-PE"/>
        </w:rPr>
        <w:t xml:space="preserve"> y</w:t>
      </w:r>
      <w:r w:rsidRPr="00493148">
        <w:rPr>
          <w:lang w:val="es-PE"/>
        </w:rPr>
        <w:t xml:space="preserve"> </w:t>
      </w:r>
      <w:r w:rsidRPr="00493148">
        <w:rPr>
          <w:i/>
          <w:iCs/>
          <w:lang w:val="es-PE"/>
        </w:rPr>
        <w:t>paticca–samuppāda</w:t>
      </w:r>
      <w:r w:rsidRPr="00493148">
        <w:rPr>
          <w:lang w:val="es-PE"/>
        </w:rPr>
        <w:t xml:space="preserve">) </w:t>
      </w:r>
      <w:r w:rsidR="00F92D15">
        <w:rPr>
          <w:lang w:val="es-PE"/>
        </w:rPr>
        <w:t xml:space="preserve">corresponderá a </w:t>
      </w:r>
      <w:r w:rsidRPr="00493148">
        <w:rPr>
          <w:lang w:val="es-PE"/>
        </w:rPr>
        <w:t xml:space="preserve">un </w:t>
      </w:r>
      <w:r w:rsidR="0087059C">
        <w:rPr>
          <w:lang w:val="es-PE"/>
        </w:rPr>
        <w:t xml:space="preserve">ser </w:t>
      </w:r>
      <w:r w:rsidRPr="00493148">
        <w:rPr>
          <w:lang w:val="es-PE"/>
        </w:rPr>
        <w:t xml:space="preserve">mundano </w:t>
      </w:r>
      <w:r w:rsidR="0087059C">
        <w:rPr>
          <w:lang w:val="es-PE"/>
        </w:rPr>
        <w:t xml:space="preserve">e </w:t>
      </w:r>
      <w:r w:rsidRPr="00493148">
        <w:rPr>
          <w:lang w:val="es-PE"/>
        </w:rPr>
        <w:t xml:space="preserve">ignorante. </w:t>
      </w:r>
      <w:r w:rsidRPr="00F92D15">
        <w:rPr>
          <w:lang w:val="es-PE"/>
        </w:rPr>
        <w:t>El</w:t>
      </w:r>
      <w:r w:rsidRPr="00493148">
        <w:rPr>
          <w:i/>
          <w:iCs/>
          <w:lang w:val="es-PE"/>
        </w:rPr>
        <w:t xml:space="preserve"> nibbāna</w:t>
      </w:r>
      <w:r w:rsidRPr="00493148">
        <w:rPr>
          <w:lang w:val="es-PE"/>
        </w:rPr>
        <w:t xml:space="preserve"> no es </w:t>
      </w:r>
      <w:r w:rsidR="0087059C">
        <w:rPr>
          <w:lang w:val="es-PE"/>
        </w:rPr>
        <w:t xml:space="preserve">un asunto </w:t>
      </w:r>
      <w:r w:rsidRPr="00493148">
        <w:rPr>
          <w:lang w:val="es-PE"/>
        </w:rPr>
        <w:t xml:space="preserve">de </w:t>
      </w:r>
      <w:r w:rsidR="0087059C">
        <w:rPr>
          <w:lang w:val="es-PE"/>
        </w:rPr>
        <w:t xml:space="preserve">seres </w:t>
      </w:r>
      <w:r w:rsidRPr="00493148">
        <w:rPr>
          <w:lang w:val="es-PE"/>
        </w:rPr>
        <w:t xml:space="preserve">mundanos </w:t>
      </w:r>
      <w:r w:rsidR="0087059C">
        <w:rPr>
          <w:lang w:val="es-PE"/>
        </w:rPr>
        <w:t xml:space="preserve">e </w:t>
      </w:r>
      <w:r w:rsidRPr="00493148">
        <w:rPr>
          <w:lang w:val="es-PE"/>
        </w:rPr>
        <w:t>ignorantes.</w:t>
      </w:r>
    </w:p>
    <w:p w14:paraId="25E8C577" w14:textId="71955090" w:rsidR="003206C0" w:rsidRPr="00493148" w:rsidRDefault="0056619B" w:rsidP="0056619B">
      <w:pPr>
        <w:pStyle w:val="FinSeccion"/>
        <w:rPr>
          <w:lang w:val="es-PE"/>
        </w:rPr>
      </w:pPr>
      <w:r w:rsidRPr="00493148">
        <w:rPr>
          <w:lang w:val="es-PE"/>
        </w:rPr>
        <w:t>[</w:t>
      </w:r>
      <w:r w:rsidR="0087059C" w:rsidRPr="0087059C">
        <w:rPr>
          <w:lang w:val="es-PE"/>
        </w:rPr>
        <w:t>Ex</w:t>
      </w:r>
      <w:r w:rsidR="0087059C">
        <w:rPr>
          <w:lang w:val="es-PE"/>
        </w:rPr>
        <w:t>tender esto</w:t>
      </w:r>
      <w:r w:rsidR="0087059C" w:rsidRPr="0087059C">
        <w:rPr>
          <w:lang w:val="es-PE"/>
        </w:rPr>
        <w:t xml:space="preserve"> como </w:t>
      </w:r>
      <w:r w:rsidR="0087059C">
        <w:rPr>
          <w:lang w:val="es-PE"/>
        </w:rPr>
        <w:t xml:space="preserve">en </w:t>
      </w:r>
      <w:r w:rsidR="0087059C" w:rsidRPr="0087059C">
        <w:rPr>
          <w:lang w:val="es-PE"/>
        </w:rPr>
        <w:t>el ejemplo anterior</w:t>
      </w:r>
      <w:r w:rsidRPr="00493148">
        <w:rPr>
          <w:lang w:val="es-PE"/>
        </w:rPr>
        <w:t>.]</w:t>
      </w:r>
    </w:p>
    <w:p w14:paraId="393BB7B6" w14:textId="016F080B" w:rsidR="0087059C" w:rsidRPr="0087059C" w:rsidRDefault="0087059C" w:rsidP="006F4250">
      <w:pPr>
        <w:rPr>
          <w:lang w:val="es-PE"/>
        </w:rPr>
      </w:pPr>
      <w:r w:rsidRPr="0087059C">
        <w:rPr>
          <w:lang w:val="es-PE"/>
        </w:rPr>
        <w:t>[</w:t>
      </w:r>
      <w:r w:rsidR="00562DA2" w:rsidRPr="0087059C">
        <w:rPr>
          <w:lang w:val="es-PE"/>
        </w:rPr>
        <w:t>Es</w:t>
      </w:r>
      <w:r w:rsidR="00562DA2">
        <w:rPr>
          <w:lang w:val="es-PE"/>
        </w:rPr>
        <w:t xml:space="preserve"> así </w:t>
      </w:r>
      <w:r w:rsidRPr="0087059C">
        <w:rPr>
          <w:lang w:val="es-PE"/>
        </w:rPr>
        <w:t>—</w:t>
      </w:r>
      <w:r w:rsidR="00562DA2">
        <w:rPr>
          <w:lang w:val="es-PE"/>
        </w:rPr>
        <w:t xml:space="preserve"> </w:t>
      </w:r>
      <w:r w:rsidRPr="0087059C">
        <w:rPr>
          <w:lang w:val="es-PE"/>
        </w:rPr>
        <w:t xml:space="preserve">cómo </w:t>
      </w:r>
      <w:r w:rsidR="00562DA2">
        <w:rPr>
          <w:lang w:val="es-PE"/>
        </w:rPr>
        <w:t xml:space="preserve">el </w:t>
      </w:r>
      <w:r w:rsidR="00562DA2" w:rsidRPr="0087059C">
        <w:rPr>
          <w:i/>
          <w:iCs/>
          <w:lang w:val="es-PE"/>
        </w:rPr>
        <w:t>nibbāna</w:t>
      </w:r>
      <w:r w:rsidR="00562DA2" w:rsidRPr="0087059C">
        <w:rPr>
          <w:lang w:val="es-PE"/>
        </w:rPr>
        <w:t xml:space="preserve"> </w:t>
      </w:r>
      <w:r w:rsidRPr="0087059C">
        <w:rPr>
          <w:lang w:val="es-PE"/>
        </w:rPr>
        <w:t xml:space="preserve">no </w:t>
      </w:r>
      <w:r w:rsidR="00F92D15">
        <w:rPr>
          <w:lang w:val="es-PE"/>
        </w:rPr>
        <w:t xml:space="preserve">correspondería a </w:t>
      </w:r>
      <w:r w:rsidR="00DE6DC2">
        <w:rPr>
          <w:lang w:val="es-PE"/>
        </w:rPr>
        <w:t>un asunto</w:t>
      </w:r>
      <w:r w:rsidRPr="0087059C">
        <w:rPr>
          <w:lang w:val="es-PE"/>
        </w:rPr>
        <w:t xml:space="preserve"> de </w:t>
      </w:r>
      <w:r w:rsidR="00DE6DC2">
        <w:rPr>
          <w:lang w:val="es-PE"/>
        </w:rPr>
        <w:t xml:space="preserve">seres </w:t>
      </w:r>
      <w:r w:rsidRPr="0087059C">
        <w:rPr>
          <w:lang w:val="es-PE"/>
        </w:rPr>
        <w:t xml:space="preserve">mundanos </w:t>
      </w:r>
      <w:r w:rsidR="00DE6DC2">
        <w:rPr>
          <w:lang w:val="es-PE"/>
        </w:rPr>
        <w:t xml:space="preserve">e </w:t>
      </w:r>
      <w:r w:rsidRPr="0087059C">
        <w:rPr>
          <w:lang w:val="es-PE"/>
        </w:rPr>
        <w:t xml:space="preserve">ignorantes. </w:t>
      </w:r>
      <w:r w:rsidR="00DE6DC2">
        <w:rPr>
          <w:lang w:val="es-PE"/>
        </w:rPr>
        <w:t>Esto s</w:t>
      </w:r>
      <w:r w:rsidRPr="0087059C">
        <w:rPr>
          <w:lang w:val="es-PE"/>
        </w:rPr>
        <w:t xml:space="preserve">e </w:t>
      </w:r>
      <w:r w:rsidR="00DE6DC2">
        <w:rPr>
          <w:lang w:val="es-PE"/>
        </w:rPr>
        <w:t xml:space="preserve">puede exponer </w:t>
      </w:r>
      <w:r w:rsidR="00A97239">
        <w:rPr>
          <w:lang w:val="es-PE"/>
        </w:rPr>
        <w:t>como el significado d</w:t>
      </w:r>
      <w:r w:rsidRPr="0087059C">
        <w:rPr>
          <w:lang w:val="es-PE"/>
        </w:rPr>
        <w:t>el término "</w:t>
      </w:r>
      <w:r w:rsidRPr="0087059C">
        <w:rPr>
          <w:i/>
          <w:iCs/>
          <w:lang w:val="es-PE"/>
        </w:rPr>
        <w:t>Catumaggañāṇena</w:t>
      </w:r>
      <w:r w:rsidR="00DE6DC2">
        <w:rPr>
          <w:i/>
          <w:iCs/>
          <w:lang w:val="es-PE"/>
        </w:rPr>
        <w:t>”</w:t>
      </w:r>
      <w:r w:rsidRPr="0087059C">
        <w:rPr>
          <w:lang w:val="es-PE"/>
        </w:rPr>
        <w:t>]</w:t>
      </w:r>
      <w:r w:rsidR="00DE6DC2">
        <w:rPr>
          <w:lang w:val="es-PE"/>
        </w:rPr>
        <w:t>.</w:t>
      </w:r>
    </w:p>
    <w:p w14:paraId="4303A509" w14:textId="5C19AA09" w:rsidR="0087059C" w:rsidRPr="0087059C" w:rsidRDefault="0087059C" w:rsidP="006F4250">
      <w:pPr>
        <w:rPr>
          <w:lang w:val="es-PE"/>
        </w:rPr>
      </w:pPr>
      <w:r w:rsidRPr="0087059C">
        <w:rPr>
          <w:i/>
          <w:iCs/>
          <w:lang w:val="es-PE"/>
        </w:rPr>
        <w:t>'Sacchikātabbaṃ'</w:t>
      </w:r>
      <w:r w:rsidRPr="0087059C">
        <w:rPr>
          <w:lang w:val="es-PE"/>
        </w:rPr>
        <w:t xml:space="preserve"> </w:t>
      </w:r>
      <w:r w:rsidR="00FC2A17">
        <w:rPr>
          <w:lang w:val="es-PE"/>
        </w:rPr>
        <w:t>significaría</w:t>
      </w:r>
      <w:r w:rsidRPr="0087059C">
        <w:rPr>
          <w:lang w:val="es-PE"/>
        </w:rPr>
        <w:t xml:space="preserve"> que </w:t>
      </w:r>
      <w:r w:rsidR="00FC2A17">
        <w:rPr>
          <w:lang w:val="es-PE"/>
        </w:rPr>
        <w:t xml:space="preserve">sí </w:t>
      </w:r>
      <w:r w:rsidRPr="0087059C">
        <w:rPr>
          <w:lang w:val="es-PE"/>
        </w:rPr>
        <w:t xml:space="preserve">existe </w:t>
      </w:r>
      <w:r w:rsidRPr="00CF3F2A">
        <w:rPr>
          <w:lang w:val="es-PE"/>
        </w:rPr>
        <w:t>un</w:t>
      </w:r>
      <w:r w:rsidRPr="0087059C">
        <w:rPr>
          <w:i/>
          <w:iCs/>
          <w:lang w:val="es-PE"/>
        </w:rPr>
        <w:t xml:space="preserve"> </w:t>
      </w:r>
      <w:r w:rsidR="00CF3F2A" w:rsidRPr="0087059C">
        <w:rPr>
          <w:i/>
          <w:iCs/>
          <w:lang w:val="es-PE"/>
        </w:rPr>
        <w:t>nibbāna</w:t>
      </w:r>
      <w:r w:rsidR="00CF3F2A" w:rsidRPr="0087059C">
        <w:rPr>
          <w:lang w:val="es-PE"/>
        </w:rPr>
        <w:t xml:space="preserve"> </w:t>
      </w:r>
      <w:r w:rsidRPr="0087059C">
        <w:rPr>
          <w:lang w:val="es-PE"/>
        </w:rPr>
        <w:t xml:space="preserve">para </w:t>
      </w:r>
      <w:r w:rsidR="00CF3F2A">
        <w:rPr>
          <w:lang w:val="es-PE"/>
        </w:rPr>
        <w:t>ser</w:t>
      </w:r>
      <w:r w:rsidR="00FC2A17">
        <w:rPr>
          <w:lang w:val="es-PE"/>
        </w:rPr>
        <w:t>es</w:t>
      </w:r>
      <w:r w:rsidR="00CF3F2A">
        <w:rPr>
          <w:lang w:val="es-PE"/>
        </w:rPr>
        <w:t xml:space="preserve"> </w:t>
      </w:r>
      <w:r w:rsidRPr="0087059C">
        <w:rPr>
          <w:lang w:val="es-PE"/>
        </w:rPr>
        <w:t xml:space="preserve">buenos </w:t>
      </w:r>
      <w:r w:rsidR="00CF3F2A">
        <w:rPr>
          <w:lang w:val="es-PE"/>
        </w:rPr>
        <w:t xml:space="preserve">y </w:t>
      </w:r>
      <w:r w:rsidRPr="0087059C">
        <w:rPr>
          <w:lang w:val="es-PE"/>
        </w:rPr>
        <w:t xml:space="preserve">mundanos </w:t>
      </w:r>
      <w:r w:rsidR="00CF3F2A">
        <w:rPr>
          <w:lang w:val="es-PE"/>
        </w:rPr>
        <w:t>mediante la</w:t>
      </w:r>
      <w:r w:rsidRPr="0087059C">
        <w:rPr>
          <w:lang w:val="es-PE"/>
        </w:rPr>
        <w:t xml:space="preserve"> </w:t>
      </w:r>
      <w:r w:rsidRPr="002E52BB">
        <w:rPr>
          <w:i/>
          <w:iCs/>
          <w:lang w:val="es-PE"/>
        </w:rPr>
        <w:t>inferencia</w:t>
      </w:r>
      <w:r w:rsidRPr="0087059C">
        <w:rPr>
          <w:lang w:val="es-PE"/>
        </w:rPr>
        <w:t xml:space="preserve"> (</w:t>
      </w:r>
      <w:r w:rsidRPr="0087059C">
        <w:rPr>
          <w:i/>
          <w:iCs/>
          <w:lang w:val="es-PE"/>
        </w:rPr>
        <w:t>anumāna</w:t>
      </w:r>
      <w:r w:rsidRPr="0087059C">
        <w:rPr>
          <w:lang w:val="es-PE"/>
        </w:rPr>
        <w:t>).</w:t>
      </w:r>
    </w:p>
    <w:p w14:paraId="7DDF193E" w14:textId="553DA8E6" w:rsidR="0087059C" w:rsidRPr="0087059C" w:rsidRDefault="0087059C" w:rsidP="006F4250">
      <w:pPr>
        <w:rPr>
          <w:lang w:val="es-PE"/>
        </w:rPr>
      </w:pPr>
      <w:r w:rsidRPr="0087059C">
        <w:rPr>
          <w:lang w:val="es-PE"/>
        </w:rPr>
        <w:t>S</w:t>
      </w:r>
      <w:r w:rsidR="00CF3F2A">
        <w:rPr>
          <w:lang w:val="es-PE"/>
        </w:rPr>
        <w:t>ó</w:t>
      </w:r>
      <w:r w:rsidRPr="0087059C">
        <w:rPr>
          <w:lang w:val="es-PE"/>
        </w:rPr>
        <w:t xml:space="preserve">lo después de haberlo </w:t>
      </w:r>
      <w:r w:rsidR="00CF7B87">
        <w:rPr>
          <w:lang w:val="es-PE"/>
        </w:rPr>
        <w:t>conocido</w:t>
      </w:r>
      <w:r w:rsidRPr="0087059C">
        <w:rPr>
          <w:lang w:val="es-PE"/>
        </w:rPr>
        <w:t xml:space="preserve"> </w:t>
      </w:r>
      <w:r w:rsidR="002E52BB">
        <w:rPr>
          <w:lang w:val="es-PE"/>
        </w:rPr>
        <w:t>mediante</w:t>
      </w:r>
      <w:r w:rsidR="00CF7B87">
        <w:rPr>
          <w:lang w:val="es-PE"/>
        </w:rPr>
        <w:t xml:space="preserve"> una </w:t>
      </w:r>
      <w:r w:rsidRPr="0087059C">
        <w:rPr>
          <w:lang w:val="es-PE"/>
        </w:rPr>
        <w:t>inferencia</w:t>
      </w:r>
      <w:r w:rsidR="00CF7B87">
        <w:rPr>
          <w:lang w:val="es-PE"/>
        </w:rPr>
        <w:t xml:space="preserve"> previa</w:t>
      </w:r>
      <w:r w:rsidRPr="0087059C">
        <w:rPr>
          <w:lang w:val="es-PE"/>
        </w:rPr>
        <w:t xml:space="preserve">, se </w:t>
      </w:r>
      <w:r w:rsidR="00CF7B87">
        <w:rPr>
          <w:lang w:val="es-PE"/>
        </w:rPr>
        <w:t>podrá hacer</w:t>
      </w:r>
      <w:r w:rsidRPr="0087059C">
        <w:rPr>
          <w:lang w:val="es-PE"/>
        </w:rPr>
        <w:t xml:space="preserve"> un esfuerzo p</w:t>
      </w:r>
      <w:r w:rsidR="00CF7B87">
        <w:rPr>
          <w:lang w:val="es-PE"/>
        </w:rPr>
        <w:t>a</w:t>
      </w:r>
      <w:r w:rsidRPr="0087059C">
        <w:rPr>
          <w:lang w:val="es-PE"/>
        </w:rPr>
        <w:t>r</w:t>
      </w:r>
      <w:r w:rsidR="00CF7B87">
        <w:rPr>
          <w:lang w:val="es-PE"/>
        </w:rPr>
        <w:t>a</w:t>
      </w:r>
      <w:r w:rsidRPr="0087059C">
        <w:rPr>
          <w:lang w:val="es-PE"/>
        </w:rPr>
        <w:t xml:space="preserve"> </w:t>
      </w:r>
      <w:r w:rsidR="00C93D73">
        <w:rPr>
          <w:lang w:val="es-PE"/>
        </w:rPr>
        <w:t>apreciar o comprender</w:t>
      </w:r>
      <w:r w:rsidRPr="0087059C">
        <w:rPr>
          <w:lang w:val="es-PE"/>
        </w:rPr>
        <w:t xml:space="preserve"> cara a cara el </w:t>
      </w:r>
      <w:r w:rsidRPr="00C93D73">
        <w:rPr>
          <w:i/>
          <w:iCs/>
          <w:lang w:val="es-PE"/>
        </w:rPr>
        <w:t>dhamma</w:t>
      </w:r>
      <w:r w:rsidRPr="0087059C">
        <w:rPr>
          <w:lang w:val="es-PE"/>
        </w:rPr>
        <w:t xml:space="preserve">. Si </w:t>
      </w:r>
      <w:r w:rsidR="002F13F0">
        <w:rPr>
          <w:lang w:val="es-PE"/>
        </w:rPr>
        <w:t xml:space="preserve">alguien </w:t>
      </w:r>
      <w:r w:rsidRPr="0087059C">
        <w:rPr>
          <w:lang w:val="es-PE"/>
        </w:rPr>
        <w:t>h</w:t>
      </w:r>
      <w:r w:rsidR="002F13F0">
        <w:rPr>
          <w:lang w:val="es-PE"/>
        </w:rPr>
        <w:t>ubiese</w:t>
      </w:r>
      <w:r w:rsidRPr="0087059C">
        <w:rPr>
          <w:lang w:val="es-PE"/>
        </w:rPr>
        <w:t xml:space="preserve"> hecho </w:t>
      </w:r>
      <w:r w:rsidR="002F13F0">
        <w:rPr>
          <w:lang w:val="es-PE"/>
        </w:rPr>
        <w:t xml:space="preserve">algún </w:t>
      </w:r>
      <w:r w:rsidRPr="0087059C">
        <w:rPr>
          <w:lang w:val="es-PE"/>
        </w:rPr>
        <w:t>esfuerzo</w:t>
      </w:r>
      <w:r w:rsidR="002F13F0">
        <w:rPr>
          <w:lang w:val="es-PE"/>
        </w:rPr>
        <w:t xml:space="preserve"> al respecto</w:t>
      </w:r>
      <w:r w:rsidRPr="0087059C">
        <w:rPr>
          <w:lang w:val="es-PE"/>
        </w:rPr>
        <w:t xml:space="preserve">, </w:t>
      </w:r>
      <w:r w:rsidR="002F13F0">
        <w:rPr>
          <w:lang w:val="es-PE"/>
        </w:rPr>
        <w:t xml:space="preserve">observará </w:t>
      </w:r>
      <w:r w:rsidRPr="0087059C">
        <w:rPr>
          <w:lang w:val="es-PE"/>
        </w:rPr>
        <w:t xml:space="preserve">o comprenderá </w:t>
      </w:r>
      <w:r w:rsidR="00C93D73" w:rsidRPr="0087059C">
        <w:rPr>
          <w:lang w:val="es-PE"/>
        </w:rPr>
        <w:t xml:space="preserve">cara a cara </w:t>
      </w:r>
      <w:r w:rsidRPr="0087059C">
        <w:rPr>
          <w:lang w:val="es-PE"/>
        </w:rPr>
        <w:t xml:space="preserve">el </w:t>
      </w:r>
      <w:r w:rsidRPr="00C93D73">
        <w:rPr>
          <w:i/>
          <w:iCs/>
          <w:lang w:val="es-PE"/>
        </w:rPr>
        <w:t>dhamma</w:t>
      </w:r>
      <w:r w:rsidRPr="0087059C">
        <w:rPr>
          <w:lang w:val="es-PE"/>
        </w:rPr>
        <w:t xml:space="preserve">. Por lo tanto, dado que los </w:t>
      </w:r>
      <w:r w:rsidR="00AC3669" w:rsidRPr="002F13F0">
        <w:rPr>
          <w:i/>
          <w:iCs/>
          <w:lang w:val="es-PE"/>
        </w:rPr>
        <w:t>seres</w:t>
      </w:r>
      <w:r w:rsidR="00AC3669">
        <w:rPr>
          <w:lang w:val="es-PE"/>
        </w:rPr>
        <w:t xml:space="preserve"> </w:t>
      </w:r>
      <w:r w:rsidRPr="00AC3669">
        <w:rPr>
          <w:i/>
          <w:iCs/>
          <w:lang w:val="es-PE"/>
        </w:rPr>
        <w:t>nobles</w:t>
      </w:r>
      <w:r w:rsidRPr="0087059C">
        <w:rPr>
          <w:lang w:val="es-PE"/>
        </w:rPr>
        <w:t xml:space="preserve"> (</w:t>
      </w:r>
      <w:r w:rsidRPr="0087059C">
        <w:rPr>
          <w:i/>
          <w:iCs/>
          <w:lang w:val="es-PE"/>
        </w:rPr>
        <w:t>ariyā</w:t>
      </w:r>
      <w:r w:rsidR="00AC3669">
        <w:rPr>
          <w:lang w:val="es-PE"/>
        </w:rPr>
        <w:t>s</w:t>
      </w:r>
      <w:r w:rsidRPr="0087059C">
        <w:rPr>
          <w:lang w:val="es-PE"/>
        </w:rPr>
        <w:t xml:space="preserve">) ya han </w:t>
      </w:r>
      <w:r w:rsidR="00AC3669">
        <w:rPr>
          <w:lang w:val="es-PE"/>
        </w:rPr>
        <w:t>apreciado</w:t>
      </w:r>
      <w:r w:rsidRPr="0087059C">
        <w:rPr>
          <w:lang w:val="es-PE"/>
        </w:rPr>
        <w:t xml:space="preserve"> o comprendido </w:t>
      </w:r>
      <w:r w:rsidR="00AC3669" w:rsidRPr="0087059C">
        <w:rPr>
          <w:lang w:val="es-PE"/>
        </w:rPr>
        <w:t xml:space="preserve">cara a cara </w:t>
      </w:r>
      <w:r w:rsidRPr="0087059C">
        <w:rPr>
          <w:lang w:val="es-PE"/>
        </w:rPr>
        <w:t xml:space="preserve">el </w:t>
      </w:r>
      <w:r w:rsidRPr="00B4671A">
        <w:rPr>
          <w:i/>
          <w:iCs/>
          <w:lang w:val="es-PE"/>
        </w:rPr>
        <w:t>dhamma</w:t>
      </w:r>
      <w:r w:rsidRPr="0087059C">
        <w:rPr>
          <w:lang w:val="es-PE"/>
        </w:rPr>
        <w:t xml:space="preserve">, lo habrían </w:t>
      </w:r>
      <w:r w:rsidR="00AC3669">
        <w:rPr>
          <w:lang w:val="es-PE"/>
        </w:rPr>
        <w:t>conocido</w:t>
      </w:r>
      <w:r w:rsidRPr="0087059C">
        <w:rPr>
          <w:lang w:val="es-PE"/>
        </w:rPr>
        <w:t xml:space="preserve"> por inferencia antes de convertirse en </w:t>
      </w:r>
      <w:r w:rsidR="00AC3669" w:rsidRPr="002F13F0">
        <w:rPr>
          <w:i/>
          <w:iCs/>
          <w:lang w:val="es-PE"/>
        </w:rPr>
        <w:t>seres</w:t>
      </w:r>
      <w:r w:rsidR="00AC3669">
        <w:rPr>
          <w:lang w:val="es-PE"/>
        </w:rPr>
        <w:t xml:space="preserve"> </w:t>
      </w:r>
      <w:r w:rsidRPr="00AC3669">
        <w:rPr>
          <w:i/>
          <w:iCs/>
          <w:lang w:val="es-PE"/>
        </w:rPr>
        <w:t>nobles</w:t>
      </w:r>
      <w:r w:rsidRPr="0087059C">
        <w:rPr>
          <w:lang w:val="es-PE"/>
        </w:rPr>
        <w:t>. Si no lo hubie</w:t>
      </w:r>
      <w:r w:rsidR="002F13F0">
        <w:rPr>
          <w:lang w:val="es-PE"/>
        </w:rPr>
        <w:t>se</w:t>
      </w:r>
      <w:r w:rsidRPr="0087059C">
        <w:rPr>
          <w:lang w:val="es-PE"/>
        </w:rPr>
        <w:t xml:space="preserve">n sabido por inferencia </w:t>
      </w:r>
      <w:r w:rsidR="002F13F0">
        <w:rPr>
          <w:lang w:val="es-PE"/>
        </w:rPr>
        <w:t>previamente</w:t>
      </w:r>
      <w:r w:rsidRPr="0087059C">
        <w:rPr>
          <w:lang w:val="es-PE"/>
        </w:rPr>
        <w:t xml:space="preserve">, ¿por qué harían un esfuerzo por </w:t>
      </w:r>
      <w:r w:rsidR="002F13F0">
        <w:rPr>
          <w:lang w:val="es-PE"/>
        </w:rPr>
        <w:t xml:space="preserve">consumar </w:t>
      </w:r>
      <w:r w:rsidRPr="0087059C">
        <w:rPr>
          <w:lang w:val="es-PE"/>
        </w:rPr>
        <w:t xml:space="preserve">el </w:t>
      </w:r>
      <w:r w:rsidRPr="00B4671A">
        <w:rPr>
          <w:i/>
          <w:iCs/>
          <w:lang w:val="es-PE"/>
        </w:rPr>
        <w:t>dhamma</w:t>
      </w:r>
      <w:r w:rsidRPr="0087059C">
        <w:rPr>
          <w:lang w:val="es-PE"/>
        </w:rPr>
        <w:t xml:space="preserve">? Si no </w:t>
      </w:r>
      <w:r w:rsidR="00F0653F">
        <w:rPr>
          <w:lang w:val="es-PE"/>
        </w:rPr>
        <w:t>hubiesen hecho</w:t>
      </w:r>
      <w:r w:rsidRPr="0087059C">
        <w:rPr>
          <w:lang w:val="es-PE"/>
        </w:rPr>
        <w:t xml:space="preserve"> un esfuerzo</w:t>
      </w:r>
      <w:r w:rsidR="00721030">
        <w:rPr>
          <w:lang w:val="es-PE"/>
        </w:rPr>
        <w:t xml:space="preserve"> previo</w:t>
      </w:r>
      <w:r w:rsidRPr="0087059C">
        <w:rPr>
          <w:lang w:val="es-PE"/>
        </w:rPr>
        <w:t xml:space="preserve">, no </w:t>
      </w:r>
      <w:r w:rsidR="00F0653F">
        <w:rPr>
          <w:lang w:val="es-PE"/>
        </w:rPr>
        <w:t>hubiesen podido apreciar</w:t>
      </w:r>
      <w:r w:rsidRPr="0087059C">
        <w:rPr>
          <w:lang w:val="es-PE"/>
        </w:rPr>
        <w:t xml:space="preserve"> ni comprender </w:t>
      </w:r>
      <w:r w:rsidR="00F0653F" w:rsidRPr="0087059C">
        <w:rPr>
          <w:lang w:val="es-PE"/>
        </w:rPr>
        <w:t xml:space="preserve">cara a cara </w:t>
      </w:r>
      <w:r w:rsidRPr="0087059C">
        <w:rPr>
          <w:lang w:val="es-PE"/>
        </w:rPr>
        <w:t xml:space="preserve">el </w:t>
      </w:r>
      <w:r w:rsidRPr="009E5599">
        <w:rPr>
          <w:i/>
          <w:iCs/>
          <w:lang w:val="es-PE"/>
        </w:rPr>
        <w:t>dhamma</w:t>
      </w:r>
      <w:r w:rsidRPr="0087059C">
        <w:rPr>
          <w:lang w:val="es-PE"/>
        </w:rPr>
        <w:t xml:space="preserve">. Dado que ya han </w:t>
      </w:r>
      <w:r w:rsidR="00F0653F">
        <w:rPr>
          <w:lang w:val="es-PE"/>
        </w:rPr>
        <w:t>podido apreciar</w:t>
      </w:r>
      <w:r w:rsidRPr="0087059C">
        <w:rPr>
          <w:lang w:val="es-PE"/>
        </w:rPr>
        <w:t xml:space="preserve"> o comprend</w:t>
      </w:r>
      <w:r w:rsidR="00F0653F">
        <w:rPr>
          <w:lang w:val="es-PE"/>
        </w:rPr>
        <w:t>er</w:t>
      </w:r>
      <w:r w:rsidRPr="0087059C">
        <w:rPr>
          <w:lang w:val="es-PE"/>
        </w:rPr>
        <w:t xml:space="preserve"> </w:t>
      </w:r>
      <w:r w:rsidR="00F0653F" w:rsidRPr="0087059C">
        <w:rPr>
          <w:lang w:val="es-PE"/>
        </w:rPr>
        <w:t xml:space="preserve">cara a cara </w:t>
      </w:r>
      <w:r w:rsidRPr="0087059C">
        <w:rPr>
          <w:lang w:val="es-PE"/>
        </w:rPr>
        <w:t xml:space="preserve">el </w:t>
      </w:r>
      <w:r w:rsidRPr="00F0653F">
        <w:rPr>
          <w:i/>
          <w:iCs/>
          <w:lang w:val="es-PE"/>
        </w:rPr>
        <w:t>dhamma</w:t>
      </w:r>
      <w:r w:rsidRPr="0087059C">
        <w:rPr>
          <w:lang w:val="es-PE"/>
        </w:rPr>
        <w:t xml:space="preserve">, es seguro que ya lo </w:t>
      </w:r>
      <w:r w:rsidR="00F0653F">
        <w:rPr>
          <w:lang w:val="es-PE"/>
        </w:rPr>
        <w:t>habrían conocido</w:t>
      </w:r>
      <w:r w:rsidRPr="0087059C">
        <w:rPr>
          <w:lang w:val="es-PE"/>
        </w:rPr>
        <w:t xml:space="preserve"> por inferencia antes de convertirse en </w:t>
      </w:r>
      <w:r w:rsidR="00F0653F" w:rsidRPr="00721030">
        <w:rPr>
          <w:i/>
          <w:iCs/>
          <w:lang w:val="es-PE"/>
        </w:rPr>
        <w:t>seres</w:t>
      </w:r>
      <w:r w:rsidR="00F0653F">
        <w:rPr>
          <w:lang w:val="es-PE"/>
        </w:rPr>
        <w:t xml:space="preserve"> </w:t>
      </w:r>
      <w:r w:rsidRPr="00F0653F">
        <w:rPr>
          <w:i/>
          <w:iCs/>
          <w:lang w:val="es-PE"/>
        </w:rPr>
        <w:t>nobles</w:t>
      </w:r>
      <w:r w:rsidRPr="0087059C">
        <w:rPr>
          <w:lang w:val="es-PE"/>
        </w:rPr>
        <w:t>.</w:t>
      </w:r>
    </w:p>
    <w:p w14:paraId="4F0F86D7" w14:textId="28BACC0C" w:rsidR="00C069A2" w:rsidRPr="00F0653F" w:rsidRDefault="00C069A2" w:rsidP="00C623AD">
      <w:pPr>
        <w:pStyle w:val="FinSeccion"/>
        <w:rPr>
          <w:lang w:val="es-PE"/>
        </w:rPr>
      </w:pPr>
      <w:r w:rsidRPr="00F0653F">
        <w:rPr>
          <w:lang w:val="es-PE"/>
        </w:rPr>
        <w:t>[</w:t>
      </w:r>
      <w:r w:rsidR="00721030">
        <w:rPr>
          <w:lang w:val="es-PE"/>
        </w:rPr>
        <w:t>É</w:t>
      </w:r>
      <w:r w:rsidR="00F0653F" w:rsidRPr="00F0653F">
        <w:rPr>
          <w:lang w:val="es-PE"/>
        </w:rPr>
        <w:t xml:space="preserve">ste </w:t>
      </w:r>
      <w:r w:rsidR="00721030">
        <w:rPr>
          <w:lang w:val="es-PE"/>
        </w:rPr>
        <w:t xml:space="preserve">ha sido </w:t>
      </w:r>
      <w:r w:rsidR="00F0653F" w:rsidRPr="00F0653F">
        <w:rPr>
          <w:lang w:val="es-PE"/>
        </w:rPr>
        <w:t>el significado del segundo término</w:t>
      </w:r>
      <w:r w:rsidRPr="00F0653F">
        <w:rPr>
          <w:lang w:val="es-PE"/>
        </w:rPr>
        <w:t>]</w:t>
      </w:r>
      <w:r w:rsidR="00721030">
        <w:rPr>
          <w:lang w:val="es-PE"/>
        </w:rPr>
        <w:t>.</w:t>
      </w:r>
    </w:p>
    <w:p w14:paraId="6E253A0F" w14:textId="278709DA" w:rsidR="00450689" w:rsidRPr="00450689" w:rsidRDefault="00721030" w:rsidP="00026AFD">
      <w:pPr>
        <w:spacing w:after="100"/>
        <w:rPr>
          <w:lang w:val="es-PE"/>
        </w:rPr>
      </w:pPr>
      <w:r>
        <w:rPr>
          <w:lang w:val="es-PE"/>
        </w:rPr>
        <w:t xml:space="preserve">3. </w:t>
      </w:r>
      <w:r w:rsidR="000A3973">
        <w:rPr>
          <w:i/>
          <w:iCs/>
          <w:lang w:val="es-PE"/>
        </w:rPr>
        <w:t>“</w:t>
      </w:r>
      <w:r w:rsidR="00450689" w:rsidRPr="00450689">
        <w:rPr>
          <w:i/>
          <w:iCs/>
          <w:lang w:val="es-PE"/>
        </w:rPr>
        <w:t>Maggaphalāna</w:t>
      </w:r>
      <w:r w:rsidR="00642BAA" w:rsidRPr="00450689">
        <w:rPr>
          <w:i/>
          <w:iCs/>
          <w:lang w:val="es-PE"/>
        </w:rPr>
        <w:t>ṃ</w:t>
      </w:r>
      <w:r w:rsidR="00450689" w:rsidRPr="00450689">
        <w:rPr>
          <w:i/>
          <w:iCs/>
          <w:lang w:val="es-PE"/>
        </w:rPr>
        <w:t xml:space="preserve"> mālambana bhūtaṃ</w:t>
      </w:r>
      <w:r w:rsidR="000A3973">
        <w:rPr>
          <w:i/>
          <w:iCs/>
          <w:lang w:val="es-PE"/>
        </w:rPr>
        <w:t>”</w:t>
      </w:r>
      <w:r w:rsidR="00450689" w:rsidRPr="00450689">
        <w:rPr>
          <w:lang w:val="es-PE"/>
        </w:rPr>
        <w:t xml:space="preserve"> </w:t>
      </w:r>
      <w:r w:rsidR="000F593C">
        <w:rPr>
          <w:lang w:val="es-PE"/>
        </w:rPr>
        <w:t>significa</w:t>
      </w:r>
      <w:r w:rsidR="00450689" w:rsidRPr="00450689">
        <w:rPr>
          <w:lang w:val="es-PE"/>
        </w:rPr>
        <w:t xml:space="preserve"> </w:t>
      </w:r>
      <w:r w:rsidR="00450689" w:rsidRPr="000A3973">
        <w:rPr>
          <w:lang w:val="es-PE"/>
        </w:rPr>
        <w:t>que</w:t>
      </w:r>
      <w:r w:rsidR="00450689" w:rsidRPr="00450689">
        <w:rPr>
          <w:i/>
          <w:iCs/>
          <w:lang w:val="es-PE"/>
        </w:rPr>
        <w:t xml:space="preserve"> </w:t>
      </w:r>
      <w:r w:rsidR="000A3973" w:rsidRPr="000A3973">
        <w:rPr>
          <w:lang w:val="es-PE"/>
        </w:rPr>
        <w:t>el</w:t>
      </w:r>
      <w:r w:rsidR="000A3973">
        <w:rPr>
          <w:i/>
          <w:iCs/>
          <w:lang w:val="es-PE"/>
        </w:rPr>
        <w:t xml:space="preserve"> </w:t>
      </w:r>
      <w:r w:rsidR="000A3973" w:rsidRPr="00450689">
        <w:rPr>
          <w:i/>
          <w:iCs/>
          <w:lang w:val="es-PE"/>
        </w:rPr>
        <w:t>nibbāna</w:t>
      </w:r>
      <w:r w:rsidR="000A3973" w:rsidRPr="00450689">
        <w:rPr>
          <w:lang w:val="es-PE"/>
        </w:rPr>
        <w:t xml:space="preserve"> </w:t>
      </w:r>
      <w:r w:rsidR="00450689" w:rsidRPr="00450689">
        <w:rPr>
          <w:lang w:val="es-PE"/>
        </w:rPr>
        <w:t xml:space="preserve">no </w:t>
      </w:r>
      <w:r w:rsidR="000A3973">
        <w:rPr>
          <w:lang w:val="es-PE"/>
        </w:rPr>
        <w:t xml:space="preserve">corresponde </w:t>
      </w:r>
      <w:r w:rsidR="00040463">
        <w:rPr>
          <w:lang w:val="es-PE"/>
        </w:rPr>
        <w:t xml:space="preserve">sólo </w:t>
      </w:r>
      <w:r w:rsidR="000A3973">
        <w:rPr>
          <w:lang w:val="es-PE"/>
        </w:rPr>
        <w:t xml:space="preserve">a </w:t>
      </w:r>
      <w:r w:rsidR="00450689" w:rsidRPr="00450689">
        <w:rPr>
          <w:lang w:val="es-PE"/>
        </w:rPr>
        <w:t xml:space="preserve"> </w:t>
      </w:r>
      <w:r w:rsidR="000F593C">
        <w:rPr>
          <w:lang w:val="es-PE"/>
        </w:rPr>
        <w:t xml:space="preserve">una </w:t>
      </w:r>
      <w:r w:rsidR="00450689" w:rsidRPr="00040463">
        <w:rPr>
          <w:i/>
          <w:iCs/>
          <w:lang w:val="es-PE"/>
        </w:rPr>
        <w:t>realidad última</w:t>
      </w:r>
      <w:r w:rsidR="00450689" w:rsidRPr="00450689">
        <w:rPr>
          <w:lang w:val="es-PE"/>
        </w:rPr>
        <w:t xml:space="preserve">, sino que también </w:t>
      </w:r>
      <w:r w:rsidR="000F593C">
        <w:rPr>
          <w:lang w:val="es-PE"/>
        </w:rPr>
        <w:t xml:space="preserve">que </w:t>
      </w:r>
      <w:r w:rsidR="00040463">
        <w:rPr>
          <w:lang w:val="es-PE"/>
        </w:rPr>
        <w:t xml:space="preserve">éste </w:t>
      </w:r>
      <w:r w:rsidR="00450689" w:rsidRPr="00450689">
        <w:rPr>
          <w:lang w:val="es-PE"/>
        </w:rPr>
        <w:t>posee un poder incomparable.</w:t>
      </w:r>
    </w:p>
    <w:p w14:paraId="25314CB5" w14:textId="65CDBB98" w:rsidR="00450689" w:rsidRPr="00450689" w:rsidRDefault="00450689" w:rsidP="00026AFD">
      <w:pPr>
        <w:spacing w:after="100"/>
        <w:rPr>
          <w:lang w:val="es-PE"/>
        </w:rPr>
      </w:pPr>
      <w:r w:rsidRPr="00450689">
        <w:rPr>
          <w:lang w:val="es-PE"/>
        </w:rPr>
        <w:t xml:space="preserve">Los </w:t>
      </w:r>
      <w:r w:rsidR="00040463" w:rsidRPr="00040463">
        <w:rPr>
          <w:i/>
          <w:iCs/>
          <w:lang w:val="es-PE"/>
        </w:rPr>
        <w:t>senderos</w:t>
      </w:r>
      <w:r w:rsidRPr="00450689">
        <w:rPr>
          <w:lang w:val="es-PE"/>
        </w:rPr>
        <w:t xml:space="preserve"> y </w:t>
      </w:r>
      <w:r w:rsidR="00040463">
        <w:rPr>
          <w:lang w:val="es-PE"/>
        </w:rPr>
        <w:t xml:space="preserve">sus </w:t>
      </w:r>
      <w:r w:rsidRPr="00450689">
        <w:rPr>
          <w:i/>
          <w:iCs/>
          <w:lang w:val="es-PE"/>
        </w:rPr>
        <w:t>frui</w:t>
      </w:r>
      <w:r w:rsidR="00040463">
        <w:rPr>
          <w:i/>
          <w:iCs/>
          <w:lang w:val="es-PE"/>
        </w:rPr>
        <w:t>ci</w:t>
      </w:r>
      <w:r w:rsidRPr="00450689">
        <w:rPr>
          <w:i/>
          <w:iCs/>
          <w:lang w:val="es-PE"/>
        </w:rPr>
        <w:t>ones</w:t>
      </w:r>
      <w:r w:rsidRPr="00450689">
        <w:rPr>
          <w:lang w:val="es-PE"/>
        </w:rPr>
        <w:t xml:space="preserve"> (</w:t>
      </w:r>
      <w:r w:rsidRPr="00450689">
        <w:rPr>
          <w:i/>
          <w:iCs/>
          <w:lang w:val="es-PE"/>
        </w:rPr>
        <w:t>magga, phala</w:t>
      </w:r>
      <w:r w:rsidRPr="00450689">
        <w:rPr>
          <w:lang w:val="es-PE"/>
        </w:rPr>
        <w:t xml:space="preserve">) </w:t>
      </w:r>
      <w:r w:rsidR="000F593C">
        <w:rPr>
          <w:lang w:val="es-PE"/>
        </w:rPr>
        <w:t xml:space="preserve">podrán </w:t>
      </w:r>
      <w:r w:rsidRPr="00450689">
        <w:rPr>
          <w:lang w:val="es-PE"/>
        </w:rPr>
        <w:t>cumplir</w:t>
      </w:r>
      <w:r w:rsidR="00884B1A">
        <w:rPr>
          <w:lang w:val="es-PE"/>
        </w:rPr>
        <w:t>,</w:t>
      </w:r>
      <w:r w:rsidRPr="00450689">
        <w:rPr>
          <w:lang w:val="es-PE"/>
        </w:rPr>
        <w:t xml:space="preserve"> </w:t>
      </w:r>
      <w:r w:rsidR="00884B1A" w:rsidRPr="00450689">
        <w:rPr>
          <w:lang w:val="es-PE"/>
        </w:rPr>
        <w:t>respectivamente</w:t>
      </w:r>
      <w:r w:rsidR="00884B1A">
        <w:rPr>
          <w:lang w:val="es-PE"/>
        </w:rPr>
        <w:t>,</w:t>
      </w:r>
      <w:r w:rsidR="00884B1A" w:rsidRPr="00450689">
        <w:rPr>
          <w:lang w:val="es-PE"/>
        </w:rPr>
        <w:t xml:space="preserve"> </w:t>
      </w:r>
      <w:r w:rsidRPr="00450689">
        <w:rPr>
          <w:lang w:val="es-PE"/>
        </w:rPr>
        <w:t>su</w:t>
      </w:r>
      <w:r w:rsidR="000F593C">
        <w:rPr>
          <w:lang w:val="es-PE"/>
        </w:rPr>
        <w:t>s</w:t>
      </w:r>
      <w:r w:rsidRPr="00450689">
        <w:rPr>
          <w:lang w:val="es-PE"/>
        </w:rPr>
        <w:t xml:space="preserve"> funci</w:t>
      </w:r>
      <w:r w:rsidR="000F593C">
        <w:rPr>
          <w:lang w:val="es-PE"/>
        </w:rPr>
        <w:t>o</w:t>
      </w:r>
      <w:r w:rsidRPr="00450689">
        <w:rPr>
          <w:lang w:val="es-PE"/>
        </w:rPr>
        <w:t>n</w:t>
      </w:r>
      <w:r w:rsidR="000F593C">
        <w:rPr>
          <w:lang w:val="es-PE"/>
        </w:rPr>
        <w:t>es</w:t>
      </w:r>
      <w:r w:rsidRPr="00450689">
        <w:rPr>
          <w:lang w:val="es-PE"/>
        </w:rPr>
        <w:t xml:space="preserve"> </w:t>
      </w:r>
      <w:r w:rsidR="00F109C2">
        <w:rPr>
          <w:lang w:val="es-PE"/>
        </w:rPr>
        <w:t>debido a que</w:t>
      </w:r>
      <w:r w:rsidRPr="00450689">
        <w:rPr>
          <w:lang w:val="es-PE"/>
        </w:rPr>
        <w:t xml:space="preserve"> </w:t>
      </w:r>
      <w:r w:rsidR="006E5FE2">
        <w:rPr>
          <w:lang w:val="es-PE"/>
        </w:rPr>
        <w:t xml:space="preserve">ya </w:t>
      </w:r>
      <w:r w:rsidR="00F109C2">
        <w:rPr>
          <w:lang w:val="es-PE"/>
        </w:rPr>
        <w:t>ha</w:t>
      </w:r>
      <w:r w:rsidR="006E5FE2">
        <w:rPr>
          <w:lang w:val="es-PE"/>
        </w:rPr>
        <w:t>bría</w:t>
      </w:r>
      <w:r w:rsidR="00CE284E">
        <w:rPr>
          <w:lang w:val="es-PE"/>
        </w:rPr>
        <w:t>n</w:t>
      </w:r>
      <w:r w:rsidR="00F109C2">
        <w:rPr>
          <w:lang w:val="es-PE"/>
        </w:rPr>
        <w:t xml:space="preserve"> adquirido </w:t>
      </w:r>
      <w:r w:rsidRPr="00450689">
        <w:rPr>
          <w:lang w:val="es-PE"/>
        </w:rPr>
        <w:t xml:space="preserve">el poderoso </w:t>
      </w:r>
      <w:r w:rsidR="00040463" w:rsidRPr="00450689">
        <w:rPr>
          <w:lang w:val="es-PE"/>
        </w:rPr>
        <w:t xml:space="preserve">objeto </w:t>
      </w:r>
      <w:r w:rsidR="00040463">
        <w:rPr>
          <w:lang w:val="es-PE"/>
        </w:rPr>
        <w:t xml:space="preserve">del </w:t>
      </w:r>
      <w:r w:rsidR="00040463" w:rsidRPr="00450689">
        <w:rPr>
          <w:i/>
          <w:iCs/>
          <w:lang w:val="es-PE"/>
        </w:rPr>
        <w:t>nibbāna</w:t>
      </w:r>
      <w:r w:rsidR="00040463" w:rsidRPr="00450689">
        <w:rPr>
          <w:lang w:val="es-PE"/>
        </w:rPr>
        <w:t xml:space="preserve"> </w:t>
      </w:r>
      <w:r w:rsidRPr="00450689">
        <w:rPr>
          <w:lang w:val="es-PE"/>
        </w:rPr>
        <w:t xml:space="preserve">y </w:t>
      </w:r>
      <w:r w:rsidR="00F03613">
        <w:rPr>
          <w:lang w:val="es-PE"/>
        </w:rPr>
        <w:t xml:space="preserve">porque </w:t>
      </w:r>
      <w:r w:rsidRPr="00450689">
        <w:rPr>
          <w:lang w:val="es-PE"/>
        </w:rPr>
        <w:t>depende</w:t>
      </w:r>
      <w:r w:rsidR="006E5FE2">
        <w:rPr>
          <w:lang w:val="es-PE"/>
        </w:rPr>
        <w:t>ría</w:t>
      </w:r>
      <w:r w:rsidRPr="00450689">
        <w:rPr>
          <w:lang w:val="es-PE"/>
        </w:rPr>
        <w:t>n de él.</w:t>
      </w:r>
    </w:p>
    <w:p w14:paraId="3F420096" w14:textId="18A96D17" w:rsidR="000E184A" w:rsidRPr="00450689" w:rsidRDefault="00450689" w:rsidP="00026AFD">
      <w:pPr>
        <w:spacing w:after="100"/>
        <w:rPr>
          <w:lang w:val="es-PE"/>
        </w:rPr>
      </w:pPr>
      <w:r w:rsidRPr="00450689">
        <w:rPr>
          <w:b/>
          <w:bCs/>
          <w:lang w:val="es-PE"/>
        </w:rPr>
        <w:t xml:space="preserve">Ejemplo: </w:t>
      </w:r>
      <w:r w:rsidR="00F03613">
        <w:rPr>
          <w:lang w:val="es-PE"/>
        </w:rPr>
        <w:t>Había</w:t>
      </w:r>
      <w:r w:rsidRPr="00450689">
        <w:rPr>
          <w:lang w:val="es-PE"/>
        </w:rPr>
        <w:t xml:space="preserve"> </w:t>
      </w:r>
      <w:r w:rsidR="0097289B">
        <w:rPr>
          <w:lang w:val="es-PE"/>
        </w:rPr>
        <w:t xml:space="preserve">una vez </w:t>
      </w:r>
      <w:r w:rsidR="0017575E">
        <w:rPr>
          <w:lang w:val="es-PE"/>
        </w:rPr>
        <w:t>un</w:t>
      </w:r>
      <w:r w:rsidR="0097289B">
        <w:rPr>
          <w:lang w:val="es-PE"/>
        </w:rPr>
        <w:t xml:space="preserve"> </w:t>
      </w:r>
      <w:r w:rsidRPr="00450689">
        <w:rPr>
          <w:lang w:val="es-PE"/>
        </w:rPr>
        <w:t xml:space="preserve">jefe </w:t>
      </w:r>
      <w:r w:rsidR="0097289B">
        <w:rPr>
          <w:lang w:val="es-PE"/>
        </w:rPr>
        <w:t>e</w:t>
      </w:r>
      <w:r w:rsidR="0017575E">
        <w:rPr>
          <w:lang w:val="es-PE"/>
        </w:rPr>
        <w:t>n</w:t>
      </w:r>
      <w:r w:rsidR="0097289B">
        <w:rPr>
          <w:lang w:val="es-PE"/>
        </w:rPr>
        <w:t xml:space="preserve"> </w:t>
      </w:r>
      <w:r w:rsidR="00F03613">
        <w:rPr>
          <w:lang w:val="es-PE"/>
        </w:rPr>
        <w:t xml:space="preserve">una </w:t>
      </w:r>
      <w:r w:rsidRPr="00450689">
        <w:rPr>
          <w:lang w:val="es-PE"/>
        </w:rPr>
        <w:t>aldea y</w:t>
      </w:r>
      <w:r w:rsidR="00677550">
        <w:rPr>
          <w:lang w:val="es-PE"/>
        </w:rPr>
        <w:t>,</w:t>
      </w:r>
      <w:r w:rsidRPr="00450689">
        <w:rPr>
          <w:lang w:val="es-PE"/>
        </w:rPr>
        <w:t xml:space="preserve"> </w:t>
      </w:r>
      <w:r w:rsidR="00677550" w:rsidRPr="00450689">
        <w:rPr>
          <w:lang w:val="es-PE"/>
        </w:rPr>
        <w:t xml:space="preserve">en </w:t>
      </w:r>
      <w:r w:rsidR="00677550">
        <w:rPr>
          <w:lang w:val="es-PE"/>
        </w:rPr>
        <w:t>otra</w:t>
      </w:r>
      <w:r w:rsidR="00677550" w:rsidRPr="00450689">
        <w:rPr>
          <w:lang w:val="es-PE"/>
        </w:rPr>
        <w:t xml:space="preserve"> aldea determinada</w:t>
      </w:r>
      <w:r w:rsidR="00677550">
        <w:rPr>
          <w:lang w:val="es-PE"/>
        </w:rPr>
        <w:t xml:space="preserve">, </w:t>
      </w:r>
      <w:r w:rsidR="004349E8">
        <w:rPr>
          <w:lang w:val="es-PE"/>
        </w:rPr>
        <w:t>otro</w:t>
      </w:r>
      <w:r w:rsidR="0097289B">
        <w:rPr>
          <w:lang w:val="es-PE"/>
        </w:rPr>
        <w:t xml:space="preserve"> </w:t>
      </w:r>
      <w:r w:rsidRPr="00450689">
        <w:rPr>
          <w:lang w:val="es-PE"/>
        </w:rPr>
        <w:t xml:space="preserve">jefe </w:t>
      </w:r>
      <w:r w:rsidR="004349E8">
        <w:rPr>
          <w:lang w:val="es-PE"/>
        </w:rPr>
        <w:t xml:space="preserve">pero </w:t>
      </w:r>
      <w:r w:rsidRPr="00450689">
        <w:rPr>
          <w:lang w:val="es-PE"/>
        </w:rPr>
        <w:t xml:space="preserve">de </w:t>
      </w:r>
      <w:r w:rsidR="0097289B">
        <w:rPr>
          <w:lang w:val="es-PE"/>
        </w:rPr>
        <w:t xml:space="preserve">unos </w:t>
      </w:r>
      <w:r w:rsidRPr="00450689">
        <w:rPr>
          <w:lang w:val="es-PE"/>
        </w:rPr>
        <w:t>ladrones. E</w:t>
      </w:r>
      <w:r w:rsidR="00677550">
        <w:rPr>
          <w:lang w:val="es-PE"/>
        </w:rPr>
        <w:t>ste</w:t>
      </w:r>
      <w:r w:rsidRPr="00450689">
        <w:rPr>
          <w:lang w:val="es-PE"/>
        </w:rPr>
        <w:t xml:space="preserve"> ladrón</w:t>
      </w:r>
      <w:r w:rsidR="00677550" w:rsidRPr="00677550">
        <w:rPr>
          <w:lang w:val="es-PE"/>
        </w:rPr>
        <w:t xml:space="preserve"> </w:t>
      </w:r>
      <w:r w:rsidR="00677550" w:rsidRPr="00450689">
        <w:rPr>
          <w:lang w:val="es-PE"/>
        </w:rPr>
        <w:t>principal</w:t>
      </w:r>
      <w:r w:rsidRPr="00450689">
        <w:rPr>
          <w:lang w:val="es-PE"/>
        </w:rPr>
        <w:t xml:space="preserve">, junto con sus </w:t>
      </w:r>
      <w:r w:rsidR="004349E8" w:rsidRPr="00450689">
        <w:rPr>
          <w:lang w:val="es-PE"/>
        </w:rPr>
        <w:t xml:space="preserve">bandidos </w:t>
      </w:r>
      <w:r w:rsidRPr="00450689">
        <w:rPr>
          <w:lang w:val="es-PE"/>
        </w:rPr>
        <w:t xml:space="preserve">compañeros, </w:t>
      </w:r>
      <w:r w:rsidR="00677550">
        <w:rPr>
          <w:lang w:val="es-PE"/>
        </w:rPr>
        <w:t>asaltó</w:t>
      </w:r>
      <w:r w:rsidRPr="00450689">
        <w:rPr>
          <w:lang w:val="es-PE"/>
        </w:rPr>
        <w:t xml:space="preserve"> a los aldeanos </w:t>
      </w:r>
      <w:r w:rsidR="00677550">
        <w:rPr>
          <w:lang w:val="es-PE"/>
        </w:rPr>
        <w:t>a</w:t>
      </w:r>
      <w:r w:rsidRPr="00450689">
        <w:rPr>
          <w:lang w:val="es-PE"/>
        </w:rPr>
        <w:t xml:space="preserve"> la fuerza y los destruyeron. </w:t>
      </w:r>
      <w:r w:rsidR="00677550">
        <w:rPr>
          <w:lang w:val="es-PE"/>
        </w:rPr>
        <w:t xml:space="preserve">Entonces, </w:t>
      </w:r>
      <w:r w:rsidRPr="00450689">
        <w:rPr>
          <w:lang w:val="es-PE"/>
        </w:rPr>
        <w:t>el jefe de</w:t>
      </w:r>
      <w:r w:rsidR="00677550">
        <w:rPr>
          <w:lang w:val="es-PE"/>
        </w:rPr>
        <w:t xml:space="preserve"> </w:t>
      </w:r>
      <w:r w:rsidRPr="00450689">
        <w:rPr>
          <w:lang w:val="es-PE"/>
        </w:rPr>
        <w:t>l</w:t>
      </w:r>
      <w:r w:rsidR="00677550">
        <w:rPr>
          <w:lang w:val="es-PE"/>
        </w:rPr>
        <w:t>a</w:t>
      </w:r>
      <w:r w:rsidRPr="00450689">
        <w:rPr>
          <w:lang w:val="es-PE"/>
        </w:rPr>
        <w:t xml:space="preserve"> </w:t>
      </w:r>
      <w:r w:rsidR="00677550">
        <w:rPr>
          <w:lang w:val="es-PE"/>
        </w:rPr>
        <w:t>aldea</w:t>
      </w:r>
      <w:r w:rsidRPr="00450689">
        <w:rPr>
          <w:lang w:val="es-PE"/>
        </w:rPr>
        <w:t xml:space="preserve"> tuvo que vivir con miedo incluso por su vida. Una vez que </w:t>
      </w:r>
      <w:r w:rsidR="004349E8">
        <w:rPr>
          <w:lang w:val="es-PE"/>
        </w:rPr>
        <w:t>acudió ante</w:t>
      </w:r>
      <w:r w:rsidRPr="00450689">
        <w:rPr>
          <w:lang w:val="es-PE"/>
        </w:rPr>
        <w:t xml:space="preserve"> </w:t>
      </w:r>
      <w:r w:rsidR="004349E8">
        <w:rPr>
          <w:lang w:val="es-PE"/>
        </w:rPr>
        <w:t>e</w:t>
      </w:r>
      <w:r w:rsidRPr="00450689">
        <w:rPr>
          <w:lang w:val="es-PE"/>
        </w:rPr>
        <w:t xml:space="preserve">l </w:t>
      </w:r>
      <w:r w:rsidR="00677550" w:rsidRPr="00450689">
        <w:rPr>
          <w:lang w:val="es-PE"/>
        </w:rPr>
        <w:t>Rey</w:t>
      </w:r>
      <w:r w:rsidRPr="00450689">
        <w:rPr>
          <w:lang w:val="es-PE"/>
        </w:rPr>
        <w:t xml:space="preserve">, fue nombrado alcalde. </w:t>
      </w:r>
      <w:r w:rsidR="00026AFD">
        <w:rPr>
          <w:lang w:val="es-PE"/>
        </w:rPr>
        <w:t>Posteriormente, éste</w:t>
      </w:r>
      <w:r w:rsidRPr="00450689">
        <w:rPr>
          <w:lang w:val="es-PE"/>
        </w:rPr>
        <w:t xml:space="preserve"> </w:t>
      </w:r>
      <w:r w:rsidR="00026AFD">
        <w:rPr>
          <w:lang w:val="es-PE"/>
        </w:rPr>
        <w:t>aniquiló</w:t>
      </w:r>
      <w:r w:rsidRPr="00450689">
        <w:rPr>
          <w:lang w:val="es-PE"/>
        </w:rPr>
        <w:t xml:space="preserve"> al jefe de </w:t>
      </w:r>
      <w:r w:rsidR="00026AFD">
        <w:rPr>
          <w:lang w:val="es-PE"/>
        </w:rPr>
        <w:t xml:space="preserve">los </w:t>
      </w:r>
      <w:r w:rsidRPr="00450689">
        <w:rPr>
          <w:lang w:val="es-PE"/>
        </w:rPr>
        <w:t xml:space="preserve">ladrones junto con todos sus </w:t>
      </w:r>
      <w:r w:rsidR="004349E8" w:rsidRPr="00450689">
        <w:rPr>
          <w:lang w:val="es-PE"/>
        </w:rPr>
        <w:t xml:space="preserve">bandidos </w:t>
      </w:r>
      <w:r w:rsidRPr="00450689">
        <w:rPr>
          <w:lang w:val="es-PE"/>
        </w:rPr>
        <w:t>compañeros</w:t>
      </w:r>
      <w:r w:rsidR="00C069A2" w:rsidRPr="00450689">
        <w:rPr>
          <w:lang w:val="es-PE"/>
        </w:rPr>
        <w:t>.</w:t>
      </w:r>
      <w:r w:rsidR="00026AFD">
        <w:rPr>
          <w:lang w:val="es-PE"/>
        </w:rPr>
        <w:t xml:space="preserve"> </w:t>
      </w:r>
      <w:r w:rsidR="000E184A" w:rsidRPr="00450689">
        <w:rPr>
          <w:lang w:val="es-PE"/>
        </w:rPr>
        <w:br w:type="page"/>
      </w:r>
    </w:p>
    <w:p w14:paraId="6F7DF3DC" w14:textId="77777777" w:rsidR="0056619B" w:rsidRPr="00450689" w:rsidRDefault="0056619B" w:rsidP="00D46281">
      <w:pPr>
        <w:rPr>
          <w:lang w:val="es-PE"/>
        </w:rPr>
      </w:pPr>
    </w:p>
    <w:p w14:paraId="3961A1E7" w14:textId="62431F82" w:rsidR="009E2751" w:rsidRPr="009E2751" w:rsidRDefault="009E2751" w:rsidP="003639C8">
      <w:pPr>
        <w:rPr>
          <w:lang w:val="es-PE"/>
        </w:rPr>
      </w:pPr>
      <w:r>
        <w:rPr>
          <w:lang w:val="es-PE"/>
        </w:rPr>
        <w:t>La aldea</w:t>
      </w:r>
      <w:r w:rsidRPr="009E2751">
        <w:rPr>
          <w:lang w:val="es-PE"/>
        </w:rPr>
        <w:t xml:space="preserve"> </w:t>
      </w:r>
      <w:r>
        <w:rPr>
          <w:lang w:val="es-PE"/>
        </w:rPr>
        <w:t>sería</w:t>
      </w:r>
      <w:r w:rsidRPr="009E2751">
        <w:rPr>
          <w:lang w:val="es-PE"/>
        </w:rPr>
        <w:t xml:space="preserve"> como el cuerpo </w:t>
      </w:r>
      <w:r w:rsidR="004349E8">
        <w:rPr>
          <w:lang w:val="es-PE"/>
        </w:rPr>
        <w:t xml:space="preserve">físico </w:t>
      </w:r>
      <w:r w:rsidRPr="009E2751">
        <w:rPr>
          <w:lang w:val="es-PE"/>
        </w:rPr>
        <w:t>de un</w:t>
      </w:r>
      <w:r>
        <w:rPr>
          <w:lang w:val="es-PE"/>
        </w:rPr>
        <w:t xml:space="preserve"> ser</w:t>
      </w:r>
      <w:r w:rsidRPr="009E2751">
        <w:rPr>
          <w:lang w:val="es-PE"/>
        </w:rPr>
        <w:t>. El jefe de</w:t>
      </w:r>
      <w:r>
        <w:rPr>
          <w:lang w:val="es-PE"/>
        </w:rPr>
        <w:t xml:space="preserve"> </w:t>
      </w:r>
      <w:r w:rsidRPr="009E2751">
        <w:rPr>
          <w:lang w:val="es-PE"/>
        </w:rPr>
        <w:t>l</w:t>
      </w:r>
      <w:r>
        <w:rPr>
          <w:lang w:val="es-PE"/>
        </w:rPr>
        <w:t>a</w:t>
      </w:r>
      <w:r w:rsidRPr="009E2751">
        <w:rPr>
          <w:lang w:val="es-PE"/>
        </w:rPr>
        <w:t xml:space="preserve"> </w:t>
      </w:r>
      <w:r>
        <w:rPr>
          <w:lang w:val="es-PE"/>
        </w:rPr>
        <w:t>aldea</w:t>
      </w:r>
      <w:r w:rsidRPr="009E2751">
        <w:rPr>
          <w:lang w:val="es-PE"/>
        </w:rPr>
        <w:t xml:space="preserve"> </w:t>
      </w:r>
      <w:r>
        <w:rPr>
          <w:lang w:val="es-PE"/>
        </w:rPr>
        <w:t>sería</w:t>
      </w:r>
      <w:r w:rsidRPr="009E2751">
        <w:rPr>
          <w:lang w:val="es-PE"/>
        </w:rPr>
        <w:t xml:space="preserve"> como el </w:t>
      </w:r>
      <w:r w:rsidRPr="009E2751">
        <w:rPr>
          <w:i/>
          <w:iCs/>
          <w:lang w:val="es-PE"/>
        </w:rPr>
        <w:t>conocimiento concomitante</w:t>
      </w:r>
      <w:r w:rsidRPr="009E2751">
        <w:rPr>
          <w:lang w:val="es-PE"/>
        </w:rPr>
        <w:t xml:space="preserve"> (</w:t>
      </w:r>
      <w:r w:rsidRPr="009E2751">
        <w:rPr>
          <w:i/>
          <w:iCs/>
          <w:lang w:val="es-PE"/>
        </w:rPr>
        <w:t>paññā–cetasika</w:t>
      </w:r>
      <w:r w:rsidRPr="009E2751">
        <w:rPr>
          <w:lang w:val="es-PE"/>
        </w:rPr>
        <w:t xml:space="preserve">). El ladrón principal </w:t>
      </w:r>
      <w:r>
        <w:rPr>
          <w:lang w:val="es-PE"/>
        </w:rPr>
        <w:t>sería</w:t>
      </w:r>
      <w:r w:rsidRPr="009E2751">
        <w:rPr>
          <w:lang w:val="es-PE"/>
        </w:rPr>
        <w:t xml:space="preserve"> como la </w:t>
      </w:r>
      <w:r w:rsidRPr="009E2751">
        <w:rPr>
          <w:i/>
          <w:iCs/>
          <w:lang w:val="es-PE"/>
        </w:rPr>
        <w:t>ignorancia</w:t>
      </w:r>
      <w:r w:rsidRPr="009E2751">
        <w:rPr>
          <w:lang w:val="es-PE"/>
        </w:rPr>
        <w:t xml:space="preserve"> (</w:t>
      </w:r>
      <w:r w:rsidRPr="009E2751">
        <w:rPr>
          <w:i/>
          <w:iCs/>
          <w:lang w:val="es-PE"/>
        </w:rPr>
        <w:t>avijjā</w:t>
      </w:r>
      <w:r w:rsidRPr="009E2751">
        <w:rPr>
          <w:lang w:val="es-PE"/>
        </w:rPr>
        <w:t>–</w:t>
      </w:r>
      <w:r w:rsidRPr="009E2751">
        <w:rPr>
          <w:i/>
          <w:iCs/>
          <w:lang w:val="es-PE"/>
        </w:rPr>
        <w:t>moha</w:t>
      </w:r>
      <w:r w:rsidRPr="009E2751">
        <w:rPr>
          <w:lang w:val="es-PE"/>
        </w:rPr>
        <w:t>)</w:t>
      </w:r>
      <w:r>
        <w:rPr>
          <w:lang w:val="es-PE"/>
        </w:rPr>
        <w:t>;</w:t>
      </w:r>
      <w:r w:rsidRPr="009E2751">
        <w:rPr>
          <w:lang w:val="es-PE"/>
        </w:rPr>
        <w:t xml:space="preserve"> los ladrones</w:t>
      </w:r>
      <w:r>
        <w:rPr>
          <w:lang w:val="es-PE"/>
        </w:rPr>
        <w:t>,</w:t>
      </w:r>
      <w:r w:rsidRPr="009E2751">
        <w:rPr>
          <w:lang w:val="es-PE"/>
        </w:rPr>
        <w:t xml:space="preserve"> como </w:t>
      </w:r>
      <w:r>
        <w:rPr>
          <w:lang w:val="es-PE"/>
        </w:rPr>
        <w:t>l</w:t>
      </w:r>
      <w:r w:rsidR="00FE437B">
        <w:rPr>
          <w:lang w:val="es-PE"/>
        </w:rPr>
        <w:t>a</w:t>
      </w:r>
      <w:r>
        <w:rPr>
          <w:lang w:val="es-PE"/>
        </w:rPr>
        <w:t xml:space="preserve">s </w:t>
      </w:r>
      <w:r w:rsidRPr="00DB7555">
        <w:rPr>
          <w:i/>
          <w:iCs/>
          <w:lang w:val="es-PE"/>
        </w:rPr>
        <w:t>1,500</w:t>
      </w:r>
      <w:r w:rsidRPr="009E2751">
        <w:rPr>
          <w:lang w:val="es-PE"/>
        </w:rPr>
        <w:t xml:space="preserve"> </w:t>
      </w:r>
      <w:r w:rsidR="00DB7555" w:rsidRPr="00DB7555">
        <w:rPr>
          <w:i/>
          <w:iCs/>
          <w:lang w:val="es-PE"/>
        </w:rPr>
        <w:t>contamina</w:t>
      </w:r>
      <w:r w:rsidR="00FE437B">
        <w:rPr>
          <w:i/>
          <w:iCs/>
          <w:lang w:val="es-PE"/>
        </w:rPr>
        <w:t>ciones</w:t>
      </w:r>
      <w:r w:rsidRPr="009E2751">
        <w:rPr>
          <w:lang w:val="es-PE"/>
        </w:rPr>
        <w:t xml:space="preserve">. El Rey </w:t>
      </w:r>
      <w:r w:rsidR="00DB7555">
        <w:rPr>
          <w:lang w:val="es-PE"/>
        </w:rPr>
        <w:t>sería</w:t>
      </w:r>
      <w:r w:rsidRPr="009E2751">
        <w:rPr>
          <w:lang w:val="es-PE"/>
        </w:rPr>
        <w:t xml:space="preserve"> como el </w:t>
      </w:r>
      <w:r w:rsidRPr="009E2751">
        <w:rPr>
          <w:i/>
          <w:iCs/>
          <w:lang w:val="es-PE"/>
        </w:rPr>
        <w:t>asaṅkhata</w:t>
      </w:r>
      <w:r w:rsidR="00FE437B">
        <w:rPr>
          <w:rFonts w:ascii="Cormorant" w:hAnsi="Cormorant"/>
          <w:i/>
          <w:iCs/>
          <w:lang w:val="es-PE"/>
        </w:rPr>
        <w:t>–</w:t>
      </w:r>
      <w:r w:rsidRPr="009E2751">
        <w:rPr>
          <w:i/>
          <w:iCs/>
          <w:lang w:val="es-PE"/>
        </w:rPr>
        <w:t>mahā–nibbāna</w:t>
      </w:r>
      <w:r w:rsidRPr="009E2751">
        <w:rPr>
          <w:lang w:val="es-PE"/>
        </w:rPr>
        <w:t xml:space="preserve">. El jefe de </w:t>
      </w:r>
      <w:r w:rsidR="00DB7555">
        <w:rPr>
          <w:lang w:val="es-PE"/>
        </w:rPr>
        <w:t xml:space="preserve">la </w:t>
      </w:r>
      <w:r w:rsidRPr="009E2751">
        <w:rPr>
          <w:lang w:val="es-PE"/>
        </w:rPr>
        <w:t xml:space="preserve">aldea que aún no </w:t>
      </w:r>
      <w:r w:rsidR="00DB7555">
        <w:rPr>
          <w:lang w:val="es-PE"/>
        </w:rPr>
        <w:t>hubiese acudido ante e</w:t>
      </w:r>
      <w:r w:rsidRPr="009E2751">
        <w:rPr>
          <w:lang w:val="es-PE"/>
        </w:rPr>
        <w:t xml:space="preserve">l Rey </w:t>
      </w:r>
      <w:r w:rsidR="00DB7555">
        <w:rPr>
          <w:lang w:val="es-PE"/>
        </w:rPr>
        <w:t xml:space="preserve">sería </w:t>
      </w:r>
      <w:r w:rsidRPr="009E2751">
        <w:rPr>
          <w:lang w:val="es-PE"/>
        </w:rPr>
        <w:t xml:space="preserve">como el </w:t>
      </w:r>
      <w:r w:rsidRPr="00DB7555">
        <w:rPr>
          <w:i/>
          <w:iCs/>
          <w:lang w:val="es-PE"/>
        </w:rPr>
        <w:t>conocimiento concomitante</w:t>
      </w:r>
      <w:r w:rsidRPr="009E2751">
        <w:rPr>
          <w:lang w:val="es-PE"/>
        </w:rPr>
        <w:t xml:space="preserve"> (</w:t>
      </w:r>
      <w:r w:rsidRPr="009E2751">
        <w:rPr>
          <w:i/>
          <w:iCs/>
          <w:lang w:val="es-PE"/>
        </w:rPr>
        <w:t>paññā–cetasika</w:t>
      </w:r>
      <w:r w:rsidRPr="009E2751">
        <w:rPr>
          <w:lang w:val="es-PE"/>
        </w:rPr>
        <w:t xml:space="preserve">) presente en </w:t>
      </w:r>
      <w:r w:rsidR="00CE4BC9">
        <w:rPr>
          <w:lang w:val="es-PE"/>
        </w:rPr>
        <w:t>un</w:t>
      </w:r>
      <w:r w:rsidRPr="009E2751">
        <w:rPr>
          <w:lang w:val="es-PE"/>
        </w:rPr>
        <w:t xml:space="preserve"> </w:t>
      </w:r>
      <w:r w:rsidR="00DB7555">
        <w:rPr>
          <w:lang w:val="es-PE"/>
        </w:rPr>
        <w:t xml:space="preserve">ser </w:t>
      </w:r>
      <w:r w:rsidRPr="009E2751">
        <w:rPr>
          <w:lang w:val="es-PE"/>
        </w:rPr>
        <w:t xml:space="preserve">mundano. </w:t>
      </w:r>
      <w:r w:rsidR="004920CC">
        <w:rPr>
          <w:lang w:val="es-PE"/>
        </w:rPr>
        <w:t>Al l</w:t>
      </w:r>
      <w:r w:rsidR="00DB7555" w:rsidRPr="009E2751">
        <w:rPr>
          <w:lang w:val="es-PE"/>
        </w:rPr>
        <w:t xml:space="preserve">legar </w:t>
      </w:r>
      <w:r w:rsidRPr="009E2751">
        <w:rPr>
          <w:lang w:val="es-PE"/>
        </w:rPr>
        <w:t>a</w:t>
      </w:r>
      <w:r w:rsidR="00DB7555">
        <w:rPr>
          <w:lang w:val="es-PE"/>
        </w:rPr>
        <w:t>nte e</w:t>
      </w:r>
      <w:r w:rsidRPr="009E2751">
        <w:rPr>
          <w:lang w:val="es-PE"/>
        </w:rPr>
        <w:t xml:space="preserve">l </w:t>
      </w:r>
      <w:r w:rsidR="00DB7555" w:rsidRPr="009E2751">
        <w:rPr>
          <w:lang w:val="es-PE"/>
        </w:rPr>
        <w:t>Rey</w:t>
      </w:r>
      <w:r w:rsidRPr="009E2751">
        <w:rPr>
          <w:lang w:val="es-PE"/>
        </w:rPr>
        <w:t xml:space="preserve">, </w:t>
      </w:r>
      <w:r w:rsidR="004920CC">
        <w:rPr>
          <w:lang w:val="es-PE"/>
        </w:rPr>
        <w:t xml:space="preserve">éste lo </w:t>
      </w:r>
      <w:r w:rsidRPr="009E2751">
        <w:rPr>
          <w:lang w:val="es-PE"/>
        </w:rPr>
        <w:t xml:space="preserve">sirvió y </w:t>
      </w:r>
      <w:r w:rsidR="005813F9">
        <w:rPr>
          <w:lang w:val="es-PE"/>
        </w:rPr>
        <w:t xml:space="preserve">jefe de la aldea </w:t>
      </w:r>
      <w:r w:rsidRPr="009E2751">
        <w:rPr>
          <w:lang w:val="es-PE"/>
        </w:rPr>
        <w:t xml:space="preserve">se convirtió en alcalde; </w:t>
      </w:r>
      <w:r w:rsidR="004920CC">
        <w:rPr>
          <w:lang w:val="es-PE"/>
        </w:rPr>
        <w:t xml:space="preserve">esto sería </w:t>
      </w:r>
      <w:r w:rsidRPr="009E2751">
        <w:rPr>
          <w:lang w:val="es-PE"/>
        </w:rPr>
        <w:t xml:space="preserve">como el </w:t>
      </w:r>
      <w:r w:rsidRPr="004920CC">
        <w:rPr>
          <w:i/>
          <w:iCs/>
          <w:lang w:val="es-PE"/>
        </w:rPr>
        <w:t>conocimiento supramundano</w:t>
      </w:r>
      <w:r w:rsidRPr="009E2751">
        <w:rPr>
          <w:lang w:val="es-PE"/>
        </w:rPr>
        <w:t xml:space="preserve"> (</w:t>
      </w:r>
      <w:r w:rsidR="004920CC" w:rsidRPr="009E2751">
        <w:rPr>
          <w:i/>
          <w:iCs/>
          <w:lang w:val="es-PE"/>
        </w:rPr>
        <w:t>lokuttara</w:t>
      </w:r>
      <w:r w:rsidR="005813F9">
        <w:rPr>
          <w:rFonts w:ascii="Cormorant" w:hAnsi="Cormorant"/>
          <w:i/>
          <w:iCs/>
          <w:lang w:val="es-PE"/>
        </w:rPr>
        <w:t>–</w:t>
      </w:r>
      <w:r w:rsidRPr="009E2751">
        <w:rPr>
          <w:i/>
          <w:iCs/>
          <w:lang w:val="es-PE"/>
        </w:rPr>
        <w:t>magga</w:t>
      </w:r>
      <w:r w:rsidR="005813F9">
        <w:rPr>
          <w:rFonts w:ascii="Cormorant" w:hAnsi="Cormorant"/>
          <w:i/>
          <w:iCs/>
          <w:lang w:val="es-PE"/>
        </w:rPr>
        <w:t>–</w:t>
      </w:r>
      <w:r w:rsidRPr="009E2751">
        <w:rPr>
          <w:i/>
          <w:iCs/>
          <w:lang w:val="es-PE"/>
        </w:rPr>
        <w:t>ñāṇa</w:t>
      </w:r>
      <w:r w:rsidRPr="009E2751">
        <w:rPr>
          <w:lang w:val="es-PE"/>
        </w:rPr>
        <w:t xml:space="preserve">). Matar al ladrón </w:t>
      </w:r>
      <w:r w:rsidR="004920CC" w:rsidRPr="009E2751">
        <w:rPr>
          <w:lang w:val="es-PE"/>
        </w:rPr>
        <w:t xml:space="preserve">principal </w:t>
      </w:r>
      <w:r w:rsidRPr="009E2751">
        <w:rPr>
          <w:lang w:val="es-PE"/>
        </w:rPr>
        <w:t xml:space="preserve">junto con todos sus compañeros </w:t>
      </w:r>
      <w:r w:rsidR="00F415D9">
        <w:rPr>
          <w:lang w:val="es-PE"/>
        </w:rPr>
        <w:t>sería</w:t>
      </w:r>
      <w:r w:rsidRPr="009E2751">
        <w:rPr>
          <w:lang w:val="es-PE"/>
        </w:rPr>
        <w:t xml:space="preserve"> como </w:t>
      </w:r>
      <w:r w:rsidR="00F415D9">
        <w:rPr>
          <w:lang w:val="es-PE"/>
        </w:rPr>
        <w:t xml:space="preserve">la </w:t>
      </w:r>
      <w:r w:rsidRPr="009E2751">
        <w:rPr>
          <w:lang w:val="es-PE"/>
        </w:rPr>
        <w:t>disipa</w:t>
      </w:r>
      <w:r w:rsidR="00F415D9">
        <w:rPr>
          <w:lang w:val="es-PE"/>
        </w:rPr>
        <w:t>ción de</w:t>
      </w:r>
      <w:r w:rsidRPr="009E2751">
        <w:rPr>
          <w:lang w:val="es-PE"/>
        </w:rPr>
        <w:t xml:space="preserve"> la </w:t>
      </w:r>
      <w:r w:rsidRPr="00F415D9">
        <w:rPr>
          <w:i/>
          <w:iCs/>
          <w:lang w:val="es-PE"/>
        </w:rPr>
        <w:t>ignorancia</w:t>
      </w:r>
      <w:r w:rsidRPr="009E2751">
        <w:rPr>
          <w:lang w:val="es-PE"/>
        </w:rPr>
        <w:t xml:space="preserve"> (</w:t>
      </w:r>
      <w:r w:rsidRPr="009E2751">
        <w:rPr>
          <w:i/>
          <w:iCs/>
          <w:lang w:val="es-PE"/>
        </w:rPr>
        <w:t>avijā</w:t>
      </w:r>
      <w:r w:rsidRPr="009E2751">
        <w:rPr>
          <w:lang w:val="es-PE"/>
        </w:rPr>
        <w:t xml:space="preserve">) junto con todas </w:t>
      </w:r>
      <w:r w:rsidR="00F415D9">
        <w:rPr>
          <w:lang w:val="es-PE"/>
        </w:rPr>
        <w:t>sus</w:t>
      </w:r>
      <w:r w:rsidRPr="009E2751">
        <w:rPr>
          <w:lang w:val="es-PE"/>
        </w:rPr>
        <w:t xml:space="preserve"> </w:t>
      </w:r>
      <w:r w:rsidR="005813F9" w:rsidRPr="00DB7555">
        <w:rPr>
          <w:i/>
          <w:iCs/>
          <w:lang w:val="es-PE"/>
        </w:rPr>
        <w:t>contamina</w:t>
      </w:r>
      <w:r w:rsidR="005813F9">
        <w:rPr>
          <w:i/>
          <w:iCs/>
          <w:lang w:val="es-PE"/>
        </w:rPr>
        <w:t>ciones</w:t>
      </w:r>
      <w:r w:rsidR="005813F9" w:rsidRPr="009E2751">
        <w:rPr>
          <w:lang w:val="es-PE"/>
        </w:rPr>
        <w:t xml:space="preserve"> </w:t>
      </w:r>
      <w:r w:rsidRPr="009E2751">
        <w:rPr>
          <w:lang w:val="es-PE"/>
        </w:rPr>
        <w:t>(</w:t>
      </w:r>
      <w:r w:rsidRPr="009E2751">
        <w:rPr>
          <w:i/>
          <w:iCs/>
          <w:lang w:val="es-PE"/>
        </w:rPr>
        <w:t>kilesa</w:t>
      </w:r>
      <w:r w:rsidR="00712310">
        <w:rPr>
          <w:lang w:val="es-PE"/>
        </w:rPr>
        <w:t>s</w:t>
      </w:r>
      <w:r w:rsidR="005813F9" w:rsidRPr="009E2751">
        <w:rPr>
          <w:lang w:val="es-PE"/>
        </w:rPr>
        <w:t xml:space="preserve">) </w:t>
      </w:r>
      <w:r w:rsidRPr="009E2751">
        <w:rPr>
          <w:lang w:val="es-PE"/>
        </w:rPr>
        <w:t xml:space="preserve">mediante el </w:t>
      </w:r>
      <w:r w:rsidR="00F415D9" w:rsidRPr="00F415D9">
        <w:rPr>
          <w:i/>
          <w:lang w:val="es-PE"/>
        </w:rPr>
        <w:t>conocimiento del sendero</w:t>
      </w:r>
      <w:r w:rsidR="00F415D9">
        <w:rPr>
          <w:lang w:val="es-PE"/>
        </w:rPr>
        <w:t xml:space="preserve"> </w:t>
      </w:r>
      <w:r w:rsidRPr="009E2751">
        <w:rPr>
          <w:lang w:val="es-PE"/>
        </w:rPr>
        <w:t>(</w:t>
      </w:r>
      <w:r w:rsidRPr="009E2751">
        <w:rPr>
          <w:i/>
          <w:iCs/>
          <w:lang w:val="es-PE"/>
        </w:rPr>
        <w:t>magga</w:t>
      </w:r>
      <w:r w:rsidR="00F415D9">
        <w:rPr>
          <w:rFonts w:ascii="Cormorant" w:hAnsi="Cormorant"/>
          <w:i/>
          <w:iCs/>
          <w:lang w:val="es-PE"/>
        </w:rPr>
        <w:t>–</w:t>
      </w:r>
      <w:r w:rsidRPr="009E2751">
        <w:rPr>
          <w:i/>
          <w:iCs/>
          <w:lang w:val="es-PE"/>
        </w:rPr>
        <w:t>ñā</w:t>
      </w:r>
      <w:r w:rsidR="00F415D9">
        <w:rPr>
          <w:i/>
          <w:iCs/>
          <w:lang w:val="es-PE"/>
        </w:rPr>
        <w:t>ṇ</w:t>
      </w:r>
      <w:r w:rsidRPr="009E2751">
        <w:rPr>
          <w:i/>
          <w:iCs/>
          <w:lang w:val="es-PE"/>
        </w:rPr>
        <w:t>a</w:t>
      </w:r>
      <w:r w:rsidRPr="009E2751">
        <w:rPr>
          <w:lang w:val="es-PE"/>
        </w:rPr>
        <w:t>).</w:t>
      </w:r>
    </w:p>
    <w:p w14:paraId="70DC90F7" w14:textId="676C0681" w:rsidR="00D46281" w:rsidRPr="0099393A" w:rsidRDefault="00D46281" w:rsidP="0056619B">
      <w:pPr>
        <w:pStyle w:val="FinSeccion"/>
        <w:rPr>
          <w:lang w:val="es-PE"/>
        </w:rPr>
      </w:pPr>
      <w:r w:rsidRPr="0099393A">
        <w:rPr>
          <w:lang w:val="es-PE"/>
        </w:rPr>
        <w:t>[</w:t>
      </w:r>
      <w:r w:rsidR="00712310">
        <w:rPr>
          <w:lang w:val="es-PE"/>
        </w:rPr>
        <w:t>É</w:t>
      </w:r>
      <w:r w:rsidR="0099393A" w:rsidRPr="0099393A">
        <w:rPr>
          <w:lang w:val="es-PE"/>
        </w:rPr>
        <w:t xml:space="preserve">ste </w:t>
      </w:r>
      <w:r w:rsidR="00712310">
        <w:rPr>
          <w:lang w:val="es-PE"/>
        </w:rPr>
        <w:t xml:space="preserve">sería </w:t>
      </w:r>
      <w:r w:rsidR="0099393A" w:rsidRPr="0099393A">
        <w:rPr>
          <w:lang w:val="es-PE"/>
        </w:rPr>
        <w:t>el significado del tercer término</w:t>
      </w:r>
      <w:r w:rsidR="0056619B" w:rsidRPr="0099393A">
        <w:rPr>
          <w:lang w:val="es-PE"/>
        </w:rPr>
        <w:t>]</w:t>
      </w:r>
      <w:r w:rsidR="00712310">
        <w:rPr>
          <w:lang w:val="es-PE"/>
        </w:rPr>
        <w:t>.</w:t>
      </w:r>
    </w:p>
    <w:p w14:paraId="3111C9D1" w14:textId="77777777" w:rsidR="00A40A6C" w:rsidRPr="0099393A" w:rsidRDefault="00A40A6C" w:rsidP="0056619B">
      <w:pPr>
        <w:pStyle w:val="FinSeccion"/>
        <w:rPr>
          <w:lang w:val="es-PE"/>
        </w:rPr>
      </w:pPr>
    </w:p>
    <w:p w14:paraId="58B239C8" w14:textId="57F203F9" w:rsidR="00D46281" w:rsidRPr="004B798A" w:rsidRDefault="00D46281" w:rsidP="004B798A">
      <w:pPr>
        <w:pStyle w:val="Ttulo3"/>
        <w:rPr>
          <w:i/>
          <w:iCs/>
          <w:lang w:val="es-PE"/>
        </w:rPr>
      </w:pPr>
      <w:r w:rsidRPr="004B798A">
        <w:rPr>
          <w:i/>
          <w:iCs/>
          <w:lang w:val="es-PE"/>
        </w:rPr>
        <w:t>Saup</w:t>
      </w:r>
      <w:r w:rsidR="004D3C17" w:rsidRPr="004B798A">
        <w:rPr>
          <w:i/>
          <w:iCs/>
          <w:lang w:val="es-PE"/>
        </w:rPr>
        <w:t>ā</w:t>
      </w:r>
      <w:r w:rsidRPr="004B798A">
        <w:rPr>
          <w:i/>
          <w:iCs/>
          <w:lang w:val="es-PE"/>
        </w:rPr>
        <w:t>disesa, anup</w:t>
      </w:r>
      <w:r w:rsidR="004D3C17" w:rsidRPr="004B798A">
        <w:rPr>
          <w:i/>
          <w:iCs/>
          <w:lang w:val="es-PE"/>
        </w:rPr>
        <w:t>ā</w:t>
      </w:r>
      <w:r w:rsidRPr="004B798A">
        <w:rPr>
          <w:i/>
          <w:iCs/>
          <w:lang w:val="es-PE"/>
        </w:rPr>
        <w:t>disesa nibb</w:t>
      </w:r>
      <w:r w:rsidR="004D3C17" w:rsidRPr="004B798A">
        <w:rPr>
          <w:i/>
          <w:iCs/>
          <w:lang w:val="es-PE"/>
        </w:rPr>
        <w:t>ā</w:t>
      </w:r>
      <w:r w:rsidRPr="004B798A">
        <w:rPr>
          <w:i/>
          <w:iCs/>
          <w:lang w:val="es-PE"/>
        </w:rPr>
        <w:t>na</w:t>
      </w:r>
    </w:p>
    <w:p w14:paraId="1A9B49EC" w14:textId="7B5B1FD8" w:rsidR="000042A8" w:rsidRPr="00951E2B" w:rsidRDefault="000042A8" w:rsidP="00671243">
      <w:pPr>
        <w:rPr>
          <w:lang w:val="es-PE"/>
        </w:rPr>
      </w:pPr>
      <w:r w:rsidRPr="000042A8">
        <w:rPr>
          <w:lang w:val="es-PE"/>
        </w:rPr>
        <w:t xml:space="preserve">En el pasaje del </w:t>
      </w:r>
      <w:r w:rsidRPr="000042A8">
        <w:rPr>
          <w:i/>
          <w:iCs/>
          <w:lang w:val="es-PE"/>
        </w:rPr>
        <w:t xml:space="preserve">Abhidhammattha </w:t>
      </w:r>
      <w:r w:rsidR="003C1F80" w:rsidRPr="000042A8">
        <w:rPr>
          <w:i/>
          <w:iCs/>
          <w:lang w:val="es-PE"/>
        </w:rPr>
        <w:t>Saṅgaha</w:t>
      </w:r>
      <w:r w:rsidR="00951E2B">
        <w:rPr>
          <w:lang w:val="es-PE"/>
        </w:rPr>
        <w:t>:</w:t>
      </w:r>
    </w:p>
    <w:p w14:paraId="526FA798" w14:textId="24CE66E7" w:rsidR="000042A8" w:rsidRPr="000042A8" w:rsidRDefault="00951E2B" w:rsidP="00951E2B">
      <w:pPr>
        <w:pStyle w:val="VerosPali"/>
      </w:pPr>
      <w:r>
        <w:t>“</w:t>
      </w:r>
      <w:r w:rsidR="000042A8" w:rsidRPr="000042A8">
        <w:t xml:space="preserve">Tadeva </w:t>
      </w:r>
      <w:r w:rsidR="003C1F80" w:rsidRPr="000042A8">
        <w:t>sabhāvato ekavidhampi kāranapariyāyena saupādisesa–nibbāna</w:t>
      </w:r>
      <w:r>
        <w:t xml:space="preserve"> </w:t>
      </w:r>
      <w:r w:rsidR="000042A8" w:rsidRPr="000042A8">
        <w:t>–</w:t>
      </w:r>
      <w:r>
        <w:t xml:space="preserve"> </w:t>
      </w:r>
      <w:r w:rsidR="000042A8" w:rsidRPr="000042A8">
        <w:t>dhātu ca anupādisesa–nibbāna cāti duvidhaṃ hoti</w:t>
      </w:r>
      <w:r>
        <w:t>”.</w:t>
      </w:r>
      <w:r>
        <w:br/>
      </w:r>
    </w:p>
    <w:p w14:paraId="207D494A" w14:textId="6821B2F6" w:rsidR="000042A8" w:rsidRPr="000042A8" w:rsidRDefault="000042A8" w:rsidP="00671243">
      <w:pPr>
        <w:rPr>
          <w:lang w:val="es-PE"/>
        </w:rPr>
      </w:pPr>
      <w:r w:rsidRPr="003C1F80">
        <w:rPr>
          <w:lang w:val="es-PE"/>
        </w:rPr>
        <w:t>El</w:t>
      </w:r>
      <w:r w:rsidRPr="000042A8">
        <w:rPr>
          <w:i/>
          <w:iCs/>
          <w:lang w:val="es-PE"/>
        </w:rPr>
        <w:t xml:space="preserve"> nibbāna</w:t>
      </w:r>
      <w:r w:rsidRPr="000042A8">
        <w:rPr>
          <w:lang w:val="es-PE"/>
        </w:rPr>
        <w:t xml:space="preserve"> </w:t>
      </w:r>
      <w:r w:rsidR="003C1F80">
        <w:rPr>
          <w:lang w:val="es-PE"/>
        </w:rPr>
        <w:t>puede ser</w:t>
      </w:r>
      <w:r w:rsidR="00717E09">
        <w:rPr>
          <w:lang w:val="es-PE"/>
        </w:rPr>
        <w:t xml:space="preserve"> de una forma</w:t>
      </w:r>
      <w:r w:rsidRPr="000042A8">
        <w:rPr>
          <w:lang w:val="es-PE"/>
        </w:rPr>
        <w:t xml:space="preserve"> según su </w:t>
      </w:r>
      <w:r w:rsidRPr="009972F3">
        <w:rPr>
          <w:i/>
          <w:iCs/>
          <w:lang w:val="es-PE"/>
        </w:rPr>
        <w:t>naturaleza intrínseca de paz</w:t>
      </w:r>
      <w:r w:rsidRPr="000042A8">
        <w:rPr>
          <w:lang w:val="es-PE"/>
        </w:rPr>
        <w:t xml:space="preserve"> (</w:t>
      </w:r>
      <w:r w:rsidR="00355B5B">
        <w:rPr>
          <w:i/>
          <w:iCs/>
          <w:lang w:val="es-PE"/>
        </w:rPr>
        <w:t>santi</w:t>
      </w:r>
      <w:r w:rsidR="003C1F80">
        <w:rPr>
          <w:rFonts w:ascii="Cormorant" w:hAnsi="Cormorant"/>
          <w:i/>
          <w:iCs/>
          <w:lang w:val="es-PE"/>
        </w:rPr>
        <w:t>–</w:t>
      </w:r>
      <w:r w:rsidRPr="000042A8">
        <w:rPr>
          <w:i/>
          <w:iCs/>
          <w:lang w:val="es-PE"/>
        </w:rPr>
        <w:t>lakkhaṇā</w:t>
      </w:r>
      <w:r w:rsidRPr="000042A8">
        <w:rPr>
          <w:lang w:val="es-PE"/>
        </w:rPr>
        <w:t xml:space="preserve">). </w:t>
      </w:r>
      <w:r w:rsidR="009972F3">
        <w:rPr>
          <w:lang w:val="es-PE"/>
        </w:rPr>
        <w:t xml:space="preserve">No obstante, </w:t>
      </w:r>
      <w:r w:rsidR="00057192">
        <w:rPr>
          <w:lang w:val="es-PE"/>
        </w:rPr>
        <w:t>podrá ser</w:t>
      </w:r>
      <w:r w:rsidR="009972F3">
        <w:rPr>
          <w:lang w:val="es-PE"/>
        </w:rPr>
        <w:t xml:space="preserve"> </w:t>
      </w:r>
      <w:r w:rsidRPr="000042A8">
        <w:rPr>
          <w:lang w:val="es-PE"/>
        </w:rPr>
        <w:t xml:space="preserve">según </w:t>
      </w:r>
      <w:r w:rsidR="00B2563A">
        <w:rPr>
          <w:lang w:val="es-PE"/>
        </w:rPr>
        <w:t xml:space="preserve">la </w:t>
      </w:r>
      <w:r w:rsidR="00B2563A">
        <w:rPr>
          <w:color w:val="7030A0"/>
          <w:lang w:val="es-PE"/>
        </w:rPr>
        <w:t>forma</w:t>
      </w:r>
      <w:r w:rsidRPr="000042A8">
        <w:rPr>
          <w:lang w:val="es-PE"/>
        </w:rPr>
        <w:t xml:space="preserve"> </w:t>
      </w:r>
      <w:r w:rsidR="008779B8">
        <w:rPr>
          <w:lang w:val="es-PE"/>
        </w:rPr>
        <w:t>(</w:t>
      </w:r>
      <w:r w:rsidRPr="000042A8">
        <w:rPr>
          <w:lang w:val="es-PE"/>
        </w:rPr>
        <w:t>en que se experiment</w:t>
      </w:r>
      <w:r w:rsidR="008779B8">
        <w:rPr>
          <w:lang w:val="es-PE"/>
        </w:rPr>
        <w:t>e)</w:t>
      </w:r>
      <w:r w:rsidRPr="000042A8">
        <w:rPr>
          <w:lang w:val="es-PE"/>
        </w:rPr>
        <w:t xml:space="preserve">, </w:t>
      </w:r>
      <w:r w:rsidR="008779B8">
        <w:rPr>
          <w:lang w:val="es-PE"/>
        </w:rPr>
        <w:t>de 2 formas</w:t>
      </w:r>
      <w:r w:rsidRPr="000042A8">
        <w:rPr>
          <w:lang w:val="es-PE"/>
        </w:rPr>
        <w:t>: (i)</w:t>
      </w:r>
      <w:r w:rsidR="008779B8">
        <w:rPr>
          <w:lang w:val="es-PE"/>
        </w:rPr>
        <w:t>.</w:t>
      </w:r>
      <w:r w:rsidRPr="000042A8">
        <w:rPr>
          <w:lang w:val="es-PE"/>
        </w:rPr>
        <w:t xml:space="preserve"> el elemento </w:t>
      </w:r>
      <w:r w:rsidR="008779B8" w:rsidRPr="000042A8">
        <w:rPr>
          <w:i/>
          <w:iCs/>
          <w:lang w:val="es-PE"/>
        </w:rPr>
        <w:t>nibbāna</w:t>
      </w:r>
      <w:r w:rsidR="008779B8" w:rsidRPr="000042A8">
        <w:rPr>
          <w:lang w:val="es-PE"/>
        </w:rPr>
        <w:t xml:space="preserve"> </w:t>
      </w:r>
      <w:r w:rsidRPr="000042A8">
        <w:rPr>
          <w:lang w:val="es-PE"/>
        </w:rPr>
        <w:t xml:space="preserve">con </w:t>
      </w:r>
      <w:r w:rsidR="008779B8">
        <w:rPr>
          <w:lang w:val="es-PE"/>
        </w:rPr>
        <w:t xml:space="preserve">un </w:t>
      </w:r>
      <w:r w:rsidRPr="000042A8">
        <w:rPr>
          <w:lang w:val="es-PE"/>
        </w:rPr>
        <w:t xml:space="preserve">sustrato </w:t>
      </w:r>
      <w:r w:rsidR="008779B8">
        <w:rPr>
          <w:lang w:val="es-PE"/>
        </w:rPr>
        <w:t xml:space="preserve">residual </w:t>
      </w:r>
      <w:r w:rsidRPr="000042A8">
        <w:rPr>
          <w:lang w:val="es-PE"/>
        </w:rPr>
        <w:t>(</w:t>
      </w:r>
      <w:r w:rsidRPr="000042A8">
        <w:rPr>
          <w:i/>
          <w:iCs/>
          <w:lang w:val="es-PE"/>
        </w:rPr>
        <w:t>saupādisesa</w:t>
      </w:r>
      <w:r w:rsidRPr="000042A8">
        <w:rPr>
          <w:lang w:val="es-PE"/>
        </w:rPr>
        <w:t>) y (ii)</w:t>
      </w:r>
      <w:r w:rsidR="008779B8">
        <w:rPr>
          <w:lang w:val="es-PE"/>
        </w:rPr>
        <w:t>.</w:t>
      </w:r>
      <w:r w:rsidRPr="000042A8">
        <w:rPr>
          <w:lang w:val="es-PE"/>
        </w:rPr>
        <w:t xml:space="preserve"> el elemento </w:t>
      </w:r>
      <w:r w:rsidR="008779B8" w:rsidRPr="000042A8">
        <w:rPr>
          <w:i/>
          <w:iCs/>
          <w:lang w:val="es-PE"/>
        </w:rPr>
        <w:t>nibbāna</w:t>
      </w:r>
      <w:r w:rsidR="008779B8" w:rsidRPr="000042A8">
        <w:rPr>
          <w:lang w:val="es-PE"/>
        </w:rPr>
        <w:t xml:space="preserve"> </w:t>
      </w:r>
      <w:r w:rsidRPr="000042A8">
        <w:rPr>
          <w:lang w:val="es-PE"/>
        </w:rPr>
        <w:t xml:space="preserve">sin </w:t>
      </w:r>
      <w:r w:rsidR="008779B8">
        <w:rPr>
          <w:lang w:val="es-PE"/>
        </w:rPr>
        <w:t>ningún</w:t>
      </w:r>
      <w:r w:rsidRPr="000042A8">
        <w:rPr>
          <w:lang w:val="es-PE"/>
        </w:rPr>
        <w:t xml:space="preserve"> sustrato </w:t>
      </w:r>
      <w:r w:rsidR="008779B8">
        <w:rPr>
          <w:lang w:val="es-PE"/>
        </w:rPr>
        <w:t>residual</w:t>
      </w:r>
      <w:r w:rsidRPr="000042A8">
        <w:rPr>
          <w:lang w:val="es-PE"/>
        </w:rPr>
        <w:t xml:space="preserve"> (</w:t>
      </w:r>
      <w:r w:rsidRPr="000042A8">
        <w:rPr>
          <w:i/>
          <w:iCs/>
          <w:lang w:val="es-PE"/>
        </w:rPr>
        <w:t>anupādisesa</w:t>
      </w:r>
      <w:r w:rsidRPr="000042A8">
        <w:rPr>
          <w:lang w:val="es-PE"/>
        </w:rPr>
        <w:t>).</w:t>
      </w:r>
    </w:p>
    <w:p w14:paraId="017151E9" w14:textId="7F1BC1D0" w:rsidR="000042A8" w:rsidRPr="000042A8" w:rsidRDefault="000042A8" w:rsidP="00671243">
      <w:pPr>
        <w:rPr>
          <w:lang w:val="es-PE"/>
        </w:rPr>
      </w:pPr>
      <w:r w:rsidRPr="000042A8">
        <w:rPr>
          <w:lang w:val="es-PE"/>
        </w:rPr>
        <w:t xml:space="preserve">En el pasaje </w:t>
      </w:r>
      <w:r w:rsidR="002B3A04">
        <w:rPr>
          <w:lang w:val="es-PE"/>
        </w:rPr>
        <w:t>‘</w:t>
      </w:r>
      <w:r w:rsidR="00CD1CC5" w:rsidRPr="00CD1CC5">
        <w:rPr>
          <w:i/>
          <w:iCs/>
          <w:lang w:val="es-PE"/>
        </w:rPr>
        <w:t>el</w:t>
      </w:r>
      <w:r w:rsidR="00CD1CC5">
        <w:rPr>
          <w:lang w:val="es-PE"/>
        </w:rPr>
        <w:t xml:space="preserve"> </w:t>
      </w:r>
      <w:r w:rsidR="008779B8" w:rsidRPr="00CD1CC5">
        <w:rPr>
          <w:i/>
          <w:iCs/>
          <w:lang w:val="es-PE"/>
        </w:rPr>
        <w:t>nibbāna</w:t>
      </w:r>
      <w:r w:rsidR="008779B8" w:rsidRPr="000042A8">
        <w:rPr>
          <w:lang w:val="es-PE"/>
        </w:rPr>
        <w:t xml:space="preserve"> </w:t>
      </w:r>
      <w:r w:rsidR="00CD1CC5">
        <w:rPr>
          <w:i/>
          <w:iCs/>
          <w:lang w:val="es-PE"/>
        </w:rPr>
        <w:t>puede</w:t>
      </w:r>
      <w:r w:rsidR="008779B8" w:rsidRPr="00687D9B">
        <w:rPr>
          <w:i/>
          <w:iCs/>
          <w:lang w:val="es-PE"/>
        </w:rPr>
        <w:t xml:space="preserve"> de una forma</w:t>
      </w:r>
      <w:r w:rsidRPr="000042A8">
        <w:rPr>
          <w:lang w:val="es-PE"/>
        </w:rPr>
        <w:t xml:space="preserve"> </w:t>
      </w:r>
      <w:r w:rsidRPr="002B3A04">
        <w:rPr>
          <w:i/>
          <w:iCs/>
          <w:lang w:val="es-PE"/>
        </w:rPr>
        <w:t>según su naturaleza</w:t>
      </w:r>
      <w:r w:rsidRPr="000042A8">
        <w:rPr>
          <w:lang w:val="es-PE"/>
        </w:rPr>
        <w:t xml:space="preserve"> </w:t>
      </w:r>
      <w:r w:rsidRPr="000042A8">
        <w:rPr>
          <w:i/>
          <w:iCs/>
          <w:lang w:val="es-PE"/>
        </w:rPr>
        <w:t>intrínseca</w:t>
      </w:r>
      <w:r w:rsidRPr="000042A8">
        <w:rPr>
          <w:lang w:val="es-PE"/>
        </w:rPr>
        <w:t xml:space="preserve"> </w:t>
      </w:r>
      <w:r w:rsidRPr="00687D9B">
        <w:rPr>
          <w:i/>
          <w:iCs/>
          <w:lang w:val="es-PE"/>
        </w:rPr>
        <w:t>de paz</w:t>
      </w:r>
      <w:r w:rsidRPr="000042A8">
        <w:rPr>
          <w:lang w:val="es-PE"/>
        </w:rPr>
        <w:t xml:space="preserve"> (</w:t>
      </w:r>
      <w:r w:rsidR="00355B5B">
        <w:rPr>
          <w:i/>
          <w:iCs/>
          <w:lang w:val="es-PE"/>
        </w:rPr>
        <w:t>santi</w:t>
      </w:r>
      <w:r w:rsidR="002411C3">
        <w:rPr>
          <w:rFonts w:ascii="Cormorant" w:hAnsi="Cormorant"/>
          <w:i/>
          <w:iCs/>
          <w:lang w:val="es-PE"/>
        </w:rPr>
        <w:t>–</w:t>
      </w:r>
      <w:r w:rsidRPr="000042A8">
        <w:rPr>
          <w:i/>
          <w:iCs/>
          <w:lang w:val="es-PE"/>
        </w:rPr>
        <w:t>lakkhaṇā</w:t>
      </w:r>
      <w:r w:rsidRPr="000042A8">
        <w:rPr>
          <w:lang w:val="es-PE"/>
        </w:rPr>
        <w:t>)</w:t>
      </w:r>
      <w:r w:rsidR="002B3A04">
        <w:rPr>
          <w:lang w:val="es-PE"/>
        </w:rPr>
        <w:t>’</w:t>
      </w:r>
      <w:r w:rsidRPr="000042A8">
        <w:rPr>
          <w:lang w:val="es-PE"/>
        </w:rPr>
        <w:t>, l</w:t>
      </w:r>
      <w:r w:rsidR="008779B8">
        <w:rPr>
          <w:lang w:val="es-PE"/>
        </w:rPr>
        <w:t>a</w:t>
      </w:r>
      <w:r w:rsidRPr="000042A8">
        <w:rPr>
          <w:lang w:val="es-PE"/>
        </w:rPr>
        <w:t xml:space="preserve"> </w:t>
      </w:r>
      <w:r w:rsidRPr="002B3A04">
        <w:rPr>
          <w:i/>
          <w:iCs/>
          <w:lang w:val="es-PE"/>
        </w:rPr>
        <w:t>ces</w:t>
      </w:r>
      <w:r w:rsidR="008779B8" w:rsidRPr="002B3A04">
        <w:rPr>
          <w:i/>
          <w:iCs/>
          <w:lang w:val="es-PE"/>
        </w:rPr>
        <w:t>ación</w:t>
      </w:r>
      <w:r w:rsidRPr="000042A8">
        <w:rPr>
          <w:lang w:val="es-PE"/>
        </w:rPr>
        <w:t xml:space="preserve"> de los deseos y </w:t>
      </w:r>
      <w:r w:rsidR="002B3A04">
        <w:rPr>
          <w:lang w:val="es-PE"/>
        </w:rPr>
        <w:t xml:space="preserve">de </w:t>
      </w:r>
      <w:r w:rsidRPr="000042A8">
        <w:rPr>
          <w:lang w:val="es-PE"/>
        </w:rPr>
        <w:t xml:space="preserve">los </w:t>
      </w:r>
      <w:r w:rsidR="002B3A04">
        <w:rPr>
          <w:lang w:val="es-PE"/>
        </w:rPr>
        <w:t>agregados</w:t>
      </w:r>
      <w:r w:rsidRPr="000042A8">
        <w:rPr>
          <w:lang w:val="es-PE"/>
        </w:rPr>
        <w:t xml:space="preserve"> constituyentes de la existencia (</w:t>
      </w:r>
      <w:r w:rsidRPr="000042A8">
        <w:rPr>
          <w:i/>
          <w:iCs/>
          <w:lang w:val="es-PE"/>
        </w:rPr>
        <w:t>khandhā</w:t>
      </w:r>
      <w:r w:rsidRPr="000042A8">
        <w:rPr>
          <w:lang w:val="es-PE"/>
        </w:rPr>
        <w:t>)</w:t>
      </w:r>
      <w:r w:rsidR="008779B8">
        <w:rPr>
          <w:lang w:val="es-PE"/>
        </w:rPr>
        <w:t>,</w:t>
      </w:r>
      <w:r w:rsidRPr="000042A8">
        <w:rPr>
          <w:lang w:val="es-PE"/>
        </w:rPr>
        <w:t xml:space="preserve"> para </w:t>
      </w:r>
      <w:r w:rsidR="00EB10FE">
        <w:rPr>
          <w:lang w:val="es-PE"/>
        </w:rPr>
        <w:t xml:space="preserve">y por </w:t>
      </w:r>
      <w:r w:rsidRPr="000042A8">
        <w:rPr>
          <w:lang w:val="es-PE"/>
        </w:rPr>
        <w:t>siempre</w:t>
      </w:r>
      <w:r w:rsidR="008779B8">
        <w:rPr>
          <w:lang w:val="es-PE"/>
        </w:rPr>
        <w:t>,</w:t>
      </w:r>
      <w:r w:rsidRPr="000042A8">
        <w:rPr>
          <w:lang w:val="es-PE"/>
        </w:rPr>
        <w:t xml:space="preserve"> </w:t>
      </w:r>
      <w:r w:rsidR="008779B8">
        <w:rPr>
          <w:lang w:val="es-PE"/>
        </w:rPr>
        <w:t xml:space="preserve">corresponderá a </w:t>
      </w:r>
      <w:r w:rsidRPr="000042A8">
        <w:rPr>
          <w:lang w:val="es-PE"/>
        </w:rPr>
        <w:t>e</w:t>
      </w:r>
      <w:r w:rsidR="008779B8">
        <w:rPr>
          <w:lang w:val="es-PE"/>
        </w:rPr>
        <w:t>ste</w:t>
      </w:r>
      <w:r w:rsidRPr="000042A8">
        <w:rPr>
          <w:lang w:val="es-PE"/>
        </w:rPr>
        <w:t xml:space="preserve"> </w:t>
      </w:r>
      <w:r w:rsidR="00A77A00">
        <w:rPr>
          <w:i/>
          <w:iCs/>
          <w:lang w:val="es-PE"/>
        </w:rPr>
        <w:t>carácter</w:t>
      </w:r>
      <w:r w:rsidRPr="000C69D2">
        <w:rPr>
          <w:i/>
          <w:iCs/>
          <w:lang w:val="es-PE"/>
        </w:rPr>
        <w:t xml:space="preserve"> de paz</w:t>
      </w:r>
      <w:r w:rsidRPr="000042A8">
        <w:rPr>
          <w:lang w:val="es-PE"/>
        </w:rPr>
        <w:t xml:space="preserve"> (</w:t>
      </w:r>
      <w:r w:rsidR="00355B5B">
        <w:rPr>
          <w:i/>
          <w:iCs/>
          <w:lang w:val="es-PE"/>
        </w:rPr>
        <w:t>santi</w:t>
      </w:r>
      <w:r w:rsidR="00EB10FE">
        <w:rPr>
          <w:rFonts w:ascii="Cormorant" w:hAnsi="Cormorant"/>
          <w:i/>
          <w:iCs/>
          <w:lang w:val="es-PE"/>
        </w:rPr>
        <w:t>–</w:t>
      </w:r>
      <w:r w:rsidRPr="000042A8">
        <w:rPr>
          <w:i/>
          <w:iCs/>
          <w:lang w:val="es-PE"/>
        </w:rPr>
        <w:t>lakkhaṇā</w:t>
      </w:r>
      <w:r w:rsidRPr="000042A8">
        <w:rPr>
          <w:lang w:val="es-PE"/>
        </w:rPr>
        <w:t xml:space="preserve">) y también se le </w:t>
      </w:r>
      <w:r w:rsidR="007808FD">
        <w:rPr>
          <w:lang w:val="es-PE"/>
        </w:rPr>
        <w:t xml:space="preserve">podrá </w:t>
      </w:r>
      <w:r w:rsidR="000C69D2">
        <w:rPr>
          <w:lang w:val="es-PE"/>
        </w:rPr>
        <w:t>denomina</w:t>
      </w:r>
      <w:r w:rsidR="00687D9B">
        <w:rPr>
          <w:lang w:val="es-PE"/>
        </w:rPr>
        <w:t>r</w:t>
      </w:r>
      <w:r w:rsidRPr="000042A8">
        <w:rPr>
          <w:lang w:val="es-PE"/>
        </w:rPr>
        <w:t xml:space="preserve"> </w:t>
      </w:r>
      <w:r w:rsidR="00EB10FE">
        <w:rPr>
          <w:lang w:val="es-PE"/>
        </w:rPr>
        <w:t xml:space="preserve">como una </w:t>
      </w:r>
      <w:r w:rsidRPr="000C69D2">
        <w:rPr>
          <w:i/>
          <w:iCs/>
          <w:lang w:val="es-PE"/>
        </w:rPr>
        <w:t>naturaleza intrínseca de paz</w:t>
      </w:r>
      <w:r w:rsidRPr="000042A8">
        <w:rPr>
          <w:lang w:val="es-PE"/>
        </w:rPr>
        <w:t xml:space="preserve"> (</w:t>
      </w:r>
      <w:r w:rsidR="00355B5B">
        <w:rPr>
          <w:i/>
          <w:iCs/>
          <w:lang w:val="es-PE"/>
        </w:rPr>
        <w:t>santi</w:t>
      </w:r>
      <w:r w:rsidR="00EB10FE">
        <w:rPr>
          <w:rFonts w:ascii="Cormorant" w:hAnsi="Cormorant"/>
          <w:i/>
          <w:iCs/>
          <w:lang w:val="es-PE"/>
        </w:rPr>
        <w:t>–</w:t>
      </w:r>
      <w:r w:rsidRPr="000042A8">
        <w:rPr>
          <w:i/>
          <w:iCs/>
          <w:lang w:val="es-PE"/>
        </w:rPr>
        <w:t>sabhāva</w:t>
      </w:r>
      <w:r w:rsidRPr="000042A8">
        <w:rPr>
          <w:lang w:val="es-PE"/>
        </w:rPr>
        <w:t>).</w:t>
      </w:r>
    </w:p>
    <w:p w14:paraId="736009B2" w14:textId="07B760B6" w:rsidR="000042A8" w:rsidRPr="000042A8" w:rsidRDefault="000042A8" w:rsidP="00671243">
      <w:pPr>
        <w:rPr>
          <w:lang w:val="es-PE"/>
        </w:rPr>
      </w:pPr>
      <w:r w:rsidRPr="000042A8">
        <w:rPr>
          <w:lang w:val="es-PE"/>
        </w:rPr>
        <w:t xml:space="preserve">Aquí, </w:t>
      </w:r>
      <w:r w:rsidRPr="00687D9B">
        <w:rPr>
          <w:i/>
          <w:iCs/>
          <w:lang w:val="es-PE"/>
        </w:rPr>
        <w:t xml:space="preserve">'sin </w:t>
      </w:r>
      <w:r w:rsidR="0098208B">
        <w:rPr>
          <w:i/>
          <w:iCs/>
          <w:lang w:val="es-PE"/>
        </w:rPr>
        <w:t xml:space="preserve">ningún </w:t>
      </w:r>
      <w:r w:rsidRPr="00687D9B">
        <w:rPr>
          <w:i/>
          <w:iCs/>
          <w:lang w:val="es-PE"/>
        </w:rPr>
        <w:t>sustrato</w:t>
      </w:r>
      <w:r w:rsidR="00687D9B" w:rsidRPr="00687D9B">
        <w:rPr>
          <w:i/>
          <w:iCs/>
          <w:lang w:val="es-PE"/>
        </w:rPr>
        <w:t xml:space="preserve"> residual</w:t>
      </w:r>
      <w:r w:rsidRPr="00687D9B">
        <w:rPr>
          <w:i/>
          <w:iCs/>
          <w:lang w:val="es-PE"/>
        </w:rPr>
        <w:t>'</w:t>
      </w:r>
      <w:r w:rsidRPr="000042A8">
        <w:rPr>
          <w:lang w:val="es-PE"/>
        </w:rPr>
        <w:t xml:space="preserve"> </w:t>
      </w:r>
      <w:r w:rsidR="000A72ED">
        <w:rPr>
          <w:lang w:val="es-PE"/>
        </w:rPr>
        <w:t>se referirá a la</w:t>
      </w:r>
      <w:r w:rsidRPr="000042A8">
        <w:rPr>
          <w:lang w:val="es-PE"/>
        </w:rPr>
        <w:t xml:space="preserve"> </w:t>
      </w:r>
      <w:r w:rsidRPr="0098208B">
        <w:rPr>
          <w:i/>
          <w:iCs/>
          <w:lang w:val="es-PE"/>
        </w:rPr>
        <w:t>ilusión</w:t>
      </w:r>
      <w:r w:rsidRPr="000042A8">
        <w:rPr>
          <w:lang w:val="es-PE"/>
        </w:rPr>
        <w:t xml:space="preserve"> </w:t>
      </w:r>
      <w:r w:rsidR="000A72ED">
        <w:rPr>
          <w:i/>
          <w:iCs/>
          <w:lang w:val="es-PE"/>
        </w:rPr>
        <w:t xml:space="preserve">identitaria </w:t>
      </w:r>
      <w:r w:rsidRPr="000042A8">
        <w:rPr>
          <w:lang w:val="es-PE"/>
        </w:rPr>
        <w:t>(</w:t>
      </w:r>
      <w:r w:rsidRPr="000042A8">
        <w:rPr>
          <w:i/>
          <w:iCs/>
          <w:lang w:val="es-PE"/>
        </w:rPr>
        <w:t>sakkāya</w:t>
      </w:r>
      <w:r w:rsidR="00687D9B">
        <w:rPr>
          <w:rFonts w:ascii="Cormorant" w:hAnsi="Cormorant"/>
          <w:i/>
          <w:iCs/>
          <w:lang w:val="es-PE"/>
        </w:rPr>
        <w:t>–</w:t>
      </w:r>
      <w:r w:rsidRPr="000042A8">
        <w:rPr>
          <w:i/>
          <w:iCs/>
          <w:lang w:val="es-PE"/>
        </w:rPr>
        <w:t>diṭṭhi</w:t>
      </w:r>
      <w:r w:rsidRPr="000042A8">
        <w:rPr>
          <w:lang w:val="es-PE"/>
        </w:rPr>
        <w:t xml:space="preserve">) </w:t>
      </w:r>
      <w:r w:rsidR="0098208B">
        <w:rPr>
          <w:lang w:val="es-PE"/>
        </w:rPr>
        <w:t>l</w:t>
      </w:r>
      <w:r w:rsidR="000A72ED">
        <w:rPr>
          <w:lang w:val="es-PE"/>
        </w:rPr>
        <w:t>a</w:t>
      </w:r>
      <w:r w:rsidRPr="000042A8">
        <w:rPr>
          <w:lang w:val="es-PE"/>
        </w:rPr>
        <w:t xml:space="preserve"> </w:t>
      </w:r>
      <w:r w:rsidR="0098208B">
        <w:rPr>
          <w:lang w:val="es-PE"/>
        </w:rPr>
        <w:t xml:space="preserve">cual </w:t>
      </w:r>
      <w:r w:rsidRPr="000042A8">
        <w:rPr>
          <w:lang w:val="es-PE"/>
        </w:rPr>
        <w:t>cesa</w:t>
      </w:r>
      <w:r w:rsidR="0098208B">
        <w:rPr>
          <w:lang w:val="es-PE"/>
        </w:rPr>
        <w:t>ría</w:t>
      </w:r>
      <w:r w:rsidRPr="000042A8">
        <w:rPr>
          <w:lang w:val="es-PE"/>
        </w:rPr>
        <w:t xml:space="preserve"> </w:t>
      </w:r>
      <w:r w:rsidR="002454A5">
        <w:rPr>
          <w:lang w:val="es-PE"/>
        </w:rPr>
        <w:t xml:space="preserve">con </w:t>
      </w:r>
      <w:r w:rsidRPr="000042A8">
        <w:rPr>
          <w:lang w:val="es-PE"/>
        </w:rPr>
        <w:t xml:space="preserve">el </w:t>
      </w:r>
      <w:r w:rsidR="0098208B" w:rsidRPr="002454A5">
        <w:rPr>
          <w:i/>
          <w:iCs/>
          <w:lang w:val="es-PE"/>
        </w:rPr>
        <w:t>sendero</w:t>
      </w:r>
      <w:r w:rsidR="0098208B">
        <w:rPr>
          <w:lang w:val="es-PE"/>
        </w:rPr>
        <w:t xml:space="preserve"> </w:t>
      </w:r>
      <w:r w:rsidRPr="000042A8">
        <w:rPr>
          <w:lang w:val="es-PE"/>
        </w:rPr>
        <w:t xml:space="preserve">del </w:t>
      </w:r>
      <w:r w:rsidR="00197142">
        <w:rPr>
          <w:i/>
          <w:iCs/>
          <w:lang w:val="es-PE"/>
        </w:rPr>
        <w:t xml:space="preserve">entrante a la corriente </w:t>
      </w:r>
      <w:r w:rsidRPr="000042A8">
        <w:rPr>
          <w:lang w:val="es-PE"/>
        </w:rPr>
        <w:t>(</w:t>
      </w:r>
      <w:r w:rsidRPr="000042A8">
        <w:rPr>
          <w:i/>
          <w:iCs/>
          <w:lang w:val="es-PE"/>
        </w:rPr>
        <w:t>sotāpanna</w:t>
      </w:r>
      <w:r w:rsidRPr="000042A8">
        <w:rPr>
          <w:lang w:val="es-PE"/>
        </w:rPr>
        <w:t xml:space="preserve">) </w:t>
      </w:r>
      <w:r w:rsidR="00604F74">
        <w:rPr>
          <w:lang w:val="es-PE"/>
        </w:rPr>
        <w:t xml:space="preserve">y </w:t>
      </w:r>
      <w:r w:rsidR="002454A5">
        <w:rPr>
          <w:lang w:val="es-PE"/>
        </w:rPr>
        <w:t xml:space="preserve">la cual </w:t>
      </w:r>
      <w:r w:rsidRPr="000042A8">
        <w:rPr>
          <w:lang w:val="es-PE"/>
        </w:rPr>
        <w:t>cesa</w:t>
      </w:r>
      <w:r w:rsidR="00604F74">
        <w:rPr>
          <w:lang w:val="es-PE"/>
        </w:rPr>
        <w:t>ría</w:t>
      </w:r>
      <w:r w:rsidRPr="000042A8">
        <w:rPr>
          <w:lang w:val="es-PE"/>
        </w:rPr>
        <w:t xml:space="preserve"> para siempre. No </w:t>
      </w:r>
      <w:r w:rsidR="000A72ED">
        <w:rPr>
          <w:lang w:val="es-PE"/>
        </w:rPr>
        <w:t>existiría</w:t>
      </w:r>
      <w:r w:rsidRPr="000042A8">
        <w:rPr>
          <w:lang w:val="es-PE"/>
        </w:rPr>
        <w:t xml:space="preserve"> más ilusión </w:t>
      </w:r>
      <w:r w:rsidR="000A72ED">
        <w:rPr>
          <w:lang w:val="es-PE"/>
        </w:rPr>
        <w:t xml:space="preserve">sobre </w:t>
      </w:r>
      <w:r w:rsidR="002454A5">
        <w:rPr>
          <w:lang w:val="es-PE"/>
        </w:rPr>
        <w:t xml:space="preserve">uno </w:t>
      </w:r>
      <w:r w:rsidRPr="000042A8">
        <w:rPr>
          <w:lang w:val="es-PE"/>
        </w:rPr>
        <w:t xml:space="preserve">mismo que </w:t>
      </w:r>
      <w:r w:rsidR="000A72ED">
        <w:rPr>
          <w:lang w:val="es-PE"/>
        </w:rPr>
        <w:t>surgiese</w:t>
      </w:r>
      <w:r w:rsidRPr="000042A8">
        <w:rPr>
          <w:lang w:val="es-PE"/>
        </w:rPr>
        <w:t xml:space="preserve"> en su </w:t>
      </w:r>
      <w:r w:rsidRPr="00F43AF4">
        <w:rPr>
          <w:i/>
          <w:iCs/>
          <w:lang w:val="es-PE"/>
        </w:rPr>
        <w:t>continu</w:t>
      </w:r>
      <w:r w:rsidR="000A72ED" w:rsidRPr="00F43AF4">
        <w:rPr>
          <w:i/>
          <w:iCs/>
          <w:lang w:val="es-PE"/>
        </w:rPr>
        <w:t>um</w:t>
      </w:r>
      <w:r w:rsidRPr="00F43AF4">
        <w:rPr>
          <w:i/>
          <w:iCs/>
          <w:lang w:val="es-PE"/>
        </w:rPr>
        <w:t xml:space="preserve"> mental</w:t>
      </w:r>
      <w:r w:rsidRPr="000042A8">
        <w:rPr>
          <w:lang w:val="es-PE"/>
        </w:rPr>
        <w:t xml:space="preserve"> </w:t>
      </w:r>
      <w:r w:rsidR="000A72ED">
        <w:rPr>
          <w:lang w:val="es-PE"/>
        </w:rPr>
        <w:t>en</w:t>
      </w:r>
      <w:r w:rsidRPr="000042A8">
        <w:rPr>
          <w:lang w:val="es-PE"/>
        </w:rPr>
        <w:t xml:space="preserve"> adelante. [Así también</w:t>
      </w:r>
      <w:r w:rsidR="005C3532">
        <w:rPr>
          <w:lang w:val="es-PE"/>
        </w:rPr>
        <w:t>,</w:t>
      </w:r>
      <w:r w:rsidRPr="000042A8">
        <w:rPr>
          <w:lang w:val="es-PE"/>
        </w:rPr>
        <w:t xml:space="preserve"> </w:t>
      </w:r>
      <w:r w:rsidRPr="002454A5">
        <w:rPr>
          <w:i/>
          <w:iCs/>
          <w:lang w:val="es-PE"/>
        </w:rPr>
        <w:t>cesa</w:t>
      </w:r>
      <w:r w:rsidR="000A72ED" w:rsidRPr="002454A5">
        <w:rPr>
          <w:i/>
          <w:iCs/>
          <w:lang w:val="es-PE"/>
        </w:rPr>
        <w:t>ría</w:t>
      </w:r>
      <w:r w:rsidRPr="000042A8">
        <w:rPr>
          <w:lang w:val="es-PE"/>
        </w:rPr>
        <w:t xml:space="preserve"> para siempre la </w:t>
      </w:r>
      <w:r w:rsidRPr="002F359A">
        <w:rPr>
          <w:i/>
          <w:iCs/>
          <w:lang w:val="es-PE"/>
        </w:rPr>
        <w:t>duda escéptica</w:t>
      </w:r>
      <w:r w:rsidRPr="000042A8">
        <w:rPr>
          <w:lang w:val="es-PE"/>
        </w:rPr>
        <w:t xml:space="preserve"> (</w:t>
      </w:r>
      <w:r w:rsidRPr="000042A8">
        <w:rPr>
          <w:i/>
          <w:iCs/>
          <w:lang w:val="es-PE"/>
        </w:rPr>
        <w:t>vicikicchā</w:t>
      </w:r>
      <w:r w:rsidRPr="000042A8">
        <w:rPr>
          <w:lang w:val="es-PE"/>
        </w:rPr>
        <w:t xml:space="preserve">). Ya no </w:t>
      </w:r>
      <w:r w:rsidR="002454A5">
        <w:rPr>
          <w:lang w:val="es-PE"/>
        </w:rPr>
        <w:t>surgiría</w:t>
      </w:r>
      <w:r w:rsidRPr="000042A8">
        <w:rPr>
          <w:lang w:val="es-PE"/>
        </w:rPr>
        <w:t xml:space="preserve"> más dudas escépticas en su </w:t>
      </w:r>
      <w:r w:rsidRPr="00F43AF4">
        <w:rPr>
          <w:i/>
          <w:iCs/>
          <w:lang w:val="es-PE"/>
        </w:rPr>
        <w:t>continu</w:t>
      </w:r>
      <w:r w:rsidR="000A72ED" w:rsidRPr="00F43AF4">
        <w:rPr>
          <w:i/>
          <w:iCs/>
          <w:lang w:val="es-PE"/>
        </w:rPr>
        <w:t>um</w:t>
      </w:r>
      <w:r w:rsidRPr="00F43AF4">
        <w:rPr>
          <w:i/>
          <w:iCs/>
          <w:lang w:val="es-PE"/>
        </w:rPr>
        <w:t xml:space="preserve"> mental</w:t>
      </w:r>
      <w:r w:rsidRPr="000042A8">
        <w:rPr>
          <w:lang w:val="es-PE"/>
        </w:rPr>
        <w:t xml:space="preserve"> </w:t>
      </w:r>
      <w:r w:rsidR="000A72ED">
        <w:rPr>
          <w:lang w:val="es-PE"/>
        </w:rPr>
        <w:t xml:space="preserve">en </w:t>
      </w:r>
      <w:r w:rsidRPr="000042A8">
        <w:rPr>
          <w:lang w:val="es-PE"/>
        </w:rPr>
        <w:t>adelante]</w:t>
      </w:r>
      <w:r w:rsidR="000A72ED">
        <w:rPr>
          <w:lang w:val="es-PE"/>
        </w:rPr>
        <w:t>.</w:t>
      </w:r>
    </w:p>
    <w:p w14:paraId="79FCDE2C" w14:textId="77777777" w:rsidR="0056619B" w:rsidRPr="000042A8" w:rsidRDefault="0056619B">
      <w:pPr>
        <w:ind w:firstLine="0"/>
        <w:rPr>
          <w:lang w:val="es-PE"/>
        </w:rPr>
      </w:pPr>
      <w:r w:rsidRPr="000042A8">
        <w:rPr>
          <w:lang w:val="es-PE"/>
        </w:rPr>
        <w:br w:type="page"/>
      </w:r>
    </w:p>
    <w:p w14:paraId="32C5B592" w14:textId="77777777" w:rsidR="00E25C6D" w:rsidRPr="000042A8" w:rsidRDefault="00E25C6D" w:rsidP="0056619B">
      <w:pPr>
        <w:rPr>
          <w:lang w:val="es-PE"/>
        </w:rPr>
      </w:pPr>
    </w:p>
    <w:p w14:paraId="78703C88" w14:textId="4C89B176" w:rsidR="00873AEC" w:rsidRPr="00873AEC" w:rsidRDefault="00873AEC" w:rsidP="00192B39">
      <w:pPr>
        <w:rPr>
          <w:lang w:val="es-PE"/>
        </w:rPr>
      </w:pPr>
      <w:r w:rsidRPr="00873AEC">
        <w:rPr>
          <w:lang w:val="es-PE"/>
        </w:rPr>
        <w:t xml:space="preserve">Así, </w:t>
      </w:r>
      <w:r w:rsidR="00CB6378">
        <w:rPr>
          <w:lang w:val="es-PE"/>
        </w:rPr>
        <w:t xml:space="preserve">a </w:t>
      </w:r>
      <w:r w:rsidRPr="00873AEC">
        <w:rPr>
          <w:lang w:val="es-PE"/>
        </w:rPr>
        <w:t xml:space="preserve">la </w:t>
      </w:r>
      <w:r w:rsidRPr="002454A5">
        <w:rPr>
          <w:i/>
          <w:iCs/>
          <w:lang w:val="es-PE"/>
        </w:rPr>
        <w:t>cesación</w:t>
      </w:r>
      <w:r w:rsidRPr="00873AEC">
        <w:rPr>
          <w:lang w:val="es-PE"/>
        </w:rPr>
        <w:t xml:space="preserve"> de cierto </w:t>
      </w:r>
      <w:r w:rsidRPr="00873AEC">
        <w:rPr>
          <w:i/>
          <w:iCs/>
          <w:lang w:val="es-PE"/>
        </w:rPr>
        <w:t>dhamma</w:t>
      </w:r>
      <w:r w:rsidRPr="00873AEC">
        <w:rPr>
          <w:lang w:val="es-PE"/>
        </w:rPr>
        <w:t xml:space="preserve"> para</w:t>
      </w:r>
      <w:r w:rsidR="002454A5">
        <w:rPr>
          <w:lang w:val="es-PE"/>
        </w:rPr>
        <w:t xml:space="preserve"> y por</w:t>
      </w:r>
      <w:r w:rsidRPr="00873AEC">
        <w:rPr>
          <w:lang w:val="es-PE"/>
        </w:rPr>
        <w:t xml:space="preserve"> siempre, que no </w:t>
      </w:r>
      <w:r w:rsidR="00C126F7">
        <w:rPr>
          <w:lang w:val="es-PE"/>
        </w:rPr>
        <w:t>surgiría</w:t>
      </w:r>
      <w:r w:rsidR="00CB6378">
        <w:rPr>
          <w:lang w:val="es-PE"/>
        </w:rPr>
        <w:t xml:space="preserve"> más</w:t>
      </w:r>
      <w:r w:rsidRPr="00873AEC">
        <w:rPr>
          <w:lang w:val="es-PE"/>
        </w:rPr>
        <w:t xml:space="preserve">, se </w:t>
      </w:r>
      <w:r w:rsidR="00CB6378">
        <w:rPr>
          <w:lang w:val="es-PE"/>
        </w:rPr>
        <w:t>le denomina</w:t>
      </w:r>
      <w:r w:rsidRPr="00873AEC">
        <w:rPr>
          <w:lang w:val="es-PE"/>
        </w:rPr>
        <w:t xml:space="preserve"> </w:t>
      </w:r>
      <w:r w:rsidRPr="00C126F7">
        <w:rPr>
          <w:i/>
          <w:iCs/>
          <w:lang w:val="es-PE"/>
        </w:rPr>
        <w:t xml:space="preserve">cesación sin sustrato </w:t>
      </w:r>
      <w:r w:rsidR="00CB6378" w:rsidRPr="00C126F7">
        <w:rPr>
          <w:i/>
          <w:iCs/>
          <w:lang w:val="es-PE"/>
        </w:rPr>
        <w:t>residual</w:t>
      </w:r>
      <w:r w:rsidRPr="00873AEC">
        <w:rPr>
          <w:lang w:val="es-PE"/>
        </w:rPr>
        <w:t>.</w:t>
      </w:r>
    </w:p>
    <w:p w14:paraId="04CF328F" w14:textId="3E79D17C" w:rsidR="00873AEC" w:rsidRPr="009C07DF" w:rsidRDefault="001B3036" w:rsidP="00192B39">
      <w:pPr>
        <w:rPr>
          <w:lang w:val="es-PE"/>
        </w:rPr>
      </w:pPr>
      <w:r>
        <w:rPr>
          <w:lang w:val="es-PE"/>
        </w:rPr>
        <w:t xml:space="preserve">La </w:t>
      </w:r>
      <w:r w:rsidRPr="00CB6378">
        <w:rPr>
          <w:i/>
          <w:iCs/>
          <w:lang w:val="es-PE"/>
        </w:rPr>
        <w:t>cesación</w:t>
      </w:r>
      <w:r w:rsidRPr="00873AEC">
        <w:rPr>
          <w:lang w:val="es-PE"/>
        </w:rPr>
        <w:t xml:space="preserve"> </w:t>
      </w:r>
      <w:r>
        <w:rPr>
          <w:lang w:val="es-PE"/>
        </w:rPr>
        <w:t xml:space="preserve">aquí </w:t>
      </w:r>
      <w:r w:rsidR="00873AEC" w:rsidRPr="00873AEC">
        <w:rPr>
          <w:lang w:val="es-PE"/>
        </w:rPr>
        <w:t>no significa</w:t>
      </w:r>
      <w:r>
        <w:rPr>
          <w:lang w:val="es-PE"/>
        </w:rPr>
        <w:t>rá</w:t>
      </w:r>
      <w:r w:rsidR="00873AEC" w:rsidRPr="00873AEC">
        <w:rPr>
          <w:lang w:val="es-PE"/>
        </w:rPr>
        <w:t xml:space="preserve"> </w:t>
      </w:r>
      <w:r>
        <w:rPr>
          <w:lang w:val="es-PE"/>
        </w:rPr>
        <w:t xml:space="preserve">la </w:t>
      </w:r>
      <w:r w:rsidR="00873AEC" w:rsidRPr="001B3036">
        <w:rPr>
          <w:i/>
          <w:iCs/>
          <w:lang w:val="es-PE"/>
        </w:rPr>
        <w:t>cesa</w:t>
      </w:r>
      <w:r w:rsidR="004A74E1" w:rsidRPr="001B3036">
        <w:rPr>
          <w:i/>
          <w:iCs/>
          <w:lang w:val="es-PE"/>
        </w:rPr>
        <w:t>ción</w:t>
      </w:r>
      <w:r w:rsidR="00873AEC" w:rsidRPr="00873AEC">
        <w:rPr>
          <w:lang w:val="es-PE"/>
        </w:rPr>
        <w:t xml:space="preserve"> </w:t>
      </w:r>
      <w:r>
        <w:rPr>
          <w:lang w:val="es-PE"/>
        </w:rPr>
        <w:t xml:space="preserve">correspondiente a la </w:t>
      </w:r>
      <w:r w:rsidRPr="001B3036">
        <w:rPr>
          <w:i/>
          <w:iCs/>
          <w:color w:val="7030A0"/>
          <w:lang w:val="es-PE"/>
        </w:rPr>
        <w:t>disolución</w:t>
      </w:r>
      <w:r w:rsidR="00CB6378">
        <w:rPr>
          <w:lang w:val="es-PE"/>
        </w:rPr>
        <w:t>,</w:t>
      </w:r>
      <w:r w:rsidR="00873AEC" w:rsidRPr="00873AEC">
        <w:rPr>
          <w:lang w:val="es-PE"/>
        </w:rPr>
        <w:t xml:space="preserve"> </w:t>
      </w:r>
      <w:r w:rsidR="00873AEC" w:rsidRPr="00CB6378">
        <w:rPr>
          <w:i/>
          <w:iCs/>
          <w:lang w:val="es-PE"/>
        </w:rPr>
        <w:t>muerte</w:t>
      </w:r>
      <w:r w:rsidR="00873AEC" w:rsidRPr="00873AEC">
        <w:rPr>
          <w:lang w:val="es-PE"/>
        </w:rPr>
        <w:t xml:space="preserve"> </w:t>
      </w:r>
      <w:r w:rsidR="00CB6378">
        <w:rPr>
          <w:lang w:val="es-PE"/>
        </w:rPr>
        <w:t>o</w:t>
      </w:r>
      <w:r w:rsidR="00873AEC" w:rsidRPr="00873AEC">
        <w:rPr>
          <w:lang w:val="es-PE"/>
        </w:rPr>
        <w:t xml:space="preserve"> </w:t>
      </w:r>
      <w:r w:rsidR="00873AEC" w:rsidRPr="00CB6378">
        <w:rPr>
          <w:i/>
          <w:iCs/>
          <w:lang w:val="es-PE"/>
        </w:rPr>
        <w:t>impermanencia</w:t>
      </w:r>
      <w:r w:rsidR="00873AEC" w:rsidRPr="00873AEC">
        <w:rPr>
          <w:lang w:val="es-PE"/>
        </w:rPr>
        <w:t xml:space="preserve"> (</w:t>
      </w:r>
      <w:r w:rsidR="00873AEC" w:rsidRPr="00873AEC">
        <w:rPr>
          <w:i/>
          <w:iCs/>
          <w:lang w:val="es-PE"/>
        </w:rPr>
        <w:t>bhaṅga, maraṇa</w:t>
      </w:r>
      <w:r w:rsidR="0013563C">
        <w:rPr>
          <w:i/>
          <w:iCs/>
          <w:lang w:val="es-PE"/>
        </w:rPr>
        <w:t xml:space="preserve"> </w:t>
      </w:r>
      <w:r w:rsidR="0013563C">
        <w:rPr>
          <w:lang w:val="es-PE"/>
        </w:rPr>
        <w:t>o</w:t>
      </w:r>
      <w:r w:rsidR="00873AEC" w:rsidRPr="00873AEC">
        <w:rPr>
          <w:i/>
          <w:iCs/>
          <w:lang w:val="es-PE"/>
        </w:rPr>
        <w:t xml:space="preserve"> anicca</w:t>
      </w:r>
      <w:r w:rsidR="00873AEC" w:rsidRPr="00873AEC">
        <w:rPr>
          <w:lang w:val="es-PE"/>
        </w:rPr>
        <w:t>); significa</w:t>
      </w:r>
      <w:r>
        <w:rPr>
          <w:lang w:val="es-PE"/>
        </w:rPr>
        <w:t>rá</w:t>
      </w:r>
      <w:r w:rsidR="00873AEC" w:rsidRPr="00873AEC">
        <w:rPr>
          <w:lang w:val="es-PE"/>
        </w:rPr>
        <w:t xml:space="preserve"> la </w:t>
      </w:r>
      <w:r w:rsidR="00DF082C">
        <w:rPr>
          <w:lang w:val="es-PE"/>
        </w:rPr>
        <w:t>disipación</w:t>
      </w:r>
      <w:r w:rsidR="00873AEC" w:rsidRPr="00873AEC">
        <w:rPr>
          <w:lang w:val="es-PE"/>
        </w:rPr>
        <w:t xml:space="preserve"> del </w:t>
      </w:r>
      <w:r w:rsidR="00D6123E" w:rsidRPr="00722F35">
        <w:rPr>
          <w:i/>
          <w:iCs/>
          <w:lang w:val="es-PE"/>
        </w:rPr>
        <w:t>surgimiento</w:t>
      </w:r>
      <w:r w:rsidR="00873AEC" w:rsidRPr="00873AEC">
        <w:rPr>
          <w:lang w:val="es-PE"/>
        </w:rPr>
        <w:t xml:space="preserve"> (</w:t>
      </w:r>
      <w:r w:rsidR="00873AEC" w:rsidRPr="00873AEC">
        <w:rPr>
          <w:i/>
          <w:iCs/>
          <w:lang w:val="es-PE"/>
        </w:rPr>
        <w:t>uppādajāti</w:t>
      </w:r>
      <w:r w:rsidR="00873AEC" w:rsidRPr="00873AEC">
        <w:rPr>
          <w:lang w:val="es-PE"/>
        </w:rPr>
        <w:t>). Difer</w:t>
      </w:r>
      <w:r w:rsidR="00D6123E">
        <w:rPr>
          <w:lang w:val="es-PE"/>
        </w:rPr>
        <w:t>é</w:t>
      </w:r>
      <w:r w:rsidR="00873AEC" w:rsidRPr="00873AEC">
        <w:rPr>
          <w:lang w:val="es-PE"/>
        </w:rPr>
        <w:t>nci</w:t>
      </w:r>
      <w:r w:rsidR="00D6123E">
        <w:rPr>
          <w:lang w:val="es-PE"/>
        </w:rPr>
        <w:t>ese</w:t>
      </w:r>
      <w:r w:rsidR="00873AEC" w:rsidRPr="00873AEC">
        <w:rPr>
          <w:lang w:val="es-PE"/>
        </w:rPr>
        <w:t xml:space="preserve"> la </w:t>
      </w:r>
      <w:r w:rsidR="00873AEC" w:rsidRPr="00D6123E">
        <w:rPr>
          <w:i/>
          <w:iCs/>
          <w:lang w:val="es-PE"/>
        </w:rPr>
        <w:t>cesación</w:t>
      </w:r>
      <w:r w:rsidR="00873AEC" w:rsidRPr="00873AEC">
        <w:rPr>
          <w:lang w:val="es-PE"/>
        </w:rPr>
        <w:t xml:space="preserve"> </w:t>
      </w:r>
      <w:r>
        <w:rPr>
          <w:lang w:val="es-PE"/>
        </w:rPr>
        <w:t xml:space="preserve">correspondiente a </w:t>
      </w:r>
      <w:r w:rsidR="00D6123E">
        <w:rPr>
          <w:lang w:val="es-PE"/>
        </w:rPr>
        <w:t>l</w:t>
      </w:r>
      <w:r>
        <w:rPr>
          <w:lang w:val="es-PE"/>
        </w:rPr>
        <w:t>a</w:t>
      </w:r>
      <w:r w:rsidR="00873AEC" w:rsidRPr="00873AEC">
        <w:rPr>
          <w:lang w:val="es-PE"/>
        </w:rPr>
        <w:t xml:space="preserve"> </w:t>
      </w:r>
      <w:r>
        <w:rPr>
          <w:i/>
          <w:iCs/>
          <w:lang w:val="es-PE"/>
        </w:rPr>
        <w:t>disolución</w:t>
      </w:r>
      <w:r w:rsidR="00873AEC" w:rsidRPr="00873AEC">
        <w:rPr>
          <w:lang w:val="es-PE"/>
        </w:rPr>
        <w:t xml:space="preserve">, </w:t>
      </w:r>
      <w:r w:rsidR="00873AEC" w:rsidRPr="00D6123E">
        <w:rPr>
          <w:i/>
          <w:iCs/>
          <w:lang w:val="es-PE"/>
        </w:rPr>
        <w:t>muerte</w:t>
      </w:r>
      <w:r w:rsidR="00873AEC" w:rsidRPr="00873AEC">
        <w:rPr>
          <w:lang w:val="es-PE"/>
        </w:rPr>
        <w:t xml:space="preserve"> </w:t>
      </w:r>
      <w:r>
        <w:rPr>
          <w:lang w:val="es-PE"/>
        </w:rPr>
        <w:t>o</w:t>
      </w:r>
      <w:r w:rsidR="00873AEC" w:rsidRPr="00873AEC">
        <w:rPr>
          <w:lang w:val="es-PE"/>
        </w:rPr>
        <w:t xml:space="preserve"> </w:t>
      </w:r>
      <w:r w:rsidR="00873AEC" w:rsidRPr="00D6123E">
        <w:rPr>
          <w:i/>
          <w:iCs/>
          <w:lang w:val="es-PE"/>
        </w:rPr>
        <w:t>impermanencia</w:t>
      </w:r>
      <w:r w:rsidR="00873AEC" w:rsidRPr="00873AEC">
        <w:rPr>
          <w:lang w:val="es-PE"/>
        </w:rPr>
        <w:t xml:space="preserve"> de la </w:t>
      </w:r>
      <w:r w:rsidR="00873AEC" w:rsidRPr="0054754D">
        <w:rPr>
          <w:i/>
          <w:iCs/>
          <w:lang w:val="es-PE"/>
        </w:rPr>
        <w:t>cesación</w:t>
      </w:r>
      <w:r w:rsidR="00873AEC" w:rsidRPr="00873AEC">
        <w:rPr>
          <w:lang w:val="es-PE"/>
        </w:rPr>
        <w:t xml:space="preserve"> del </w:t>
      </w:r>
      <w:r w:rsidR="00D6123E" w:rsidRPr="00873AEC">
        <w:rPr>
          <w:i/>
          <w:iCs/>
          <w:lang w:val="es-PE"/>
        </w:rPr>
        <w:t>nibbāna</w:t>
      </w:r>
      <w:r w:rsidR="00873AEC" w:rsidRPr="00873AEC">
        <w:rPr>
          <w:lang w:val="es-PE"/>
        </w:rPr>
        <w:t xml:space="preserve">. </w:t>
      </w:r>
      <w:r w:rsidR="00873AEC" w:rsidRPr="0054754D">
        <w:rPr>
          <w:i/>
          <w:iCs/>
          <w:lang w:val="es-PE"/>
        </w:rPr>
        <w:t>Cesa</w:t>
      </w:r>
      <w:r w:rsidR="0054754D" w:rsidRPr="0054754D">
        <w:rPr>
          <w:i/>
          <w:iCs/>
          <w:lang w:val="es-PE"/>
        </w:rPr>
        <w:t>ción</w:t>
      </w:r>
      <w:r w:rsidR="00873AEC" w:rsidRPr="00873AEC">
        <w:rPr>
          <w:lang w:val="es-PE"/>
        </w:rPr>
        <w:t xml:space="preserve"> y </w:t>
      </w:r>
      <w:r w:rsidR="00873AEC" w:rsidRPr="00C44A3E">
        <w:rPr>
          <w:i/>
          <w:iCs/>
          <w:lang w:val="es-PE"/>
        </w:rPr>
        <w:t>paz</w:t>
      </w:r>
      <w:r w:rsidR="00873AEC" w:rsidRPr="00873AEC">
        <w:rPr>
          <w:lang w:val="es-PE"/>
        </w:rPr>
        <w:t xml:space="preserve"> </w:t>
      </w:r>
      <w:r w:rsidR="00DA5EB4">
        <w:rPr>
          <w:lang w:val="es-PE"/>
        </w:rPr>
        <w:t>corresponder</w:t>
      </w:r>
      <w:r w:rsidR="00F54564">
        <w:rPr>
          <w:lang w:val="es-PE"/>
        </w:rPr>
        <w:t>á</w:t>
      </w:r>
      <w:r w:rsidR="00DA5EB4">
        <w:rPr>
          <w:lang w:val="es-PE"/>
        </w:rPr>
        <w:t>n a</w:t>
      </w:r>
      <w:r w:rsidR="00873AEC" w:rsidRPr="00873AEC">
        <w:rPr>
          <w:lang w:val="es-PE"/>
        </w:rPr>
        <w:t xml:space="preserve">l </w:t>
      </w:r>
      <w:r w:rsidR="005408EB">
        <w:rPr>
          <w:lang w:val="es-PE"/>
        </w:rPr>
        <w:t xml:space="preserve">un </w:t>
      </w:r>
      <w:r w:rsidR="00873AEC" w:rsidRPr="00873AEC">
        <w:rPr>
          <w:lang w:val="es-PE"/>
        </w:rPr>
        <w:t>mismo</w:t>
      </w:r>
      <w:r w:rsidR="005408EB">
        <w:rPr>
          <w:lang w:val="es-PE"/>
        </w:rPr>
        <w:t xml:space="preserve"> significado</w:t>
      </w:r>
      <w:r w:rsidR="00873AEC" w:rsidRPr="00873AEC">
        <w:rPr>
          <w:lang w:val="es-PE"/>
        </w:rPr>
        <w:t xml:space="preserve">. </w:t>
      </w:r>
      <w:r w:rsidR="009E078B">
        <w:rPr>
          <w:lang w:val="es-PE"/>
        </w:rPr>
        <w:t>¿A e</w:t>
      </w:r>
      <w:r w:rsidR="00873AEC" w:rsidRPr="00873AEC">
        <w:rPr>
          <w:lang w:val="es-PE"/>
        </w:rPr>
        <w:t>s</w:t>
      </w:r>
      <w:r w:rsidR="005408EB">
        <w:rPr>
          <w:lang w:val="es-PE"/>
        </w:rPr>
        <w:t>t</w:t>
      </w:r>
      <w:r w:rsidR="00873AEC" w:rsidRPr="00873AEC">
        <w:rPr>
          <w:lang w:val="es-PE"/>
        </w:rPr>
        <w:t xml:space="preserve">e elemento </w:t>
      </w:r>
      <w:r w:rsidR="00873AEC" w:rsidRPr="00873AEC">
        <w:rPr>
          <w:i/>
          <w:iCs/>
          <w:lang w:val="es-PE"/>
        </w:rPr>
        <w:t>asaṅkhata</w:t>
      </w:r>
      <w:r w:rsidR="00873AEC" w:rsidRPr="00873AEC">
        <w:rPr>
          <w:lang w:val="es-PE"/>
        </w:rPr>
        <w:t xml:space="preserve">, </w:t>
      </w:r>
      <w:r w:rsidR="00F54564">
        <w:rPr>
          <w:lang w:val="es-PE"/>
        </w:rPr>
        <w:t>a</w:t>
      </w:r>
      <w:r w:rsidR="009E078B">
        <w:rPr>
          <w:lang w:val="es-PE"/>
        </w:rPr>
        <w:t xml:space="preserve">l </w:t>
      </w:r>
      <w:r w:rsidR="00873AEC" w:rsidRPr="00873AEC">
        <w:rPr>
          <w:lang w:val="es-PE"/>
        </w:rPr>
        <w:t xml:space="preserve">noble, </w:t>
      </w:r>
      <w:r w:rsidR="00552C12">
        <w:rPr>
          <w:lang w:val="es-PE"/>
        </w:rPr>
        <w:t>a</w:t>
      </w:r>
      <w:r w:rsidR="00873AEC" w:rsidRPr="00873AEC">
        <w:rPr>
          <w:lang w:val="es-PE"/>
        </w:rPr>
        <w:t xml:space="preserve">l único </w:t>
      </w:r>
      <w:r w:rsidR="00355B5B">
        <w:rPr>
          <w:i/>
          <w:iCs/>
          <w:lang w:val="es-PE"/>
        </w:rPr>
        <w:t>santi</w:t>
      </w:r>
      <w:r w:rsidR="0003125F">
        <w:rPr>
          <w:rFonts w:ascii="Cormorant" w:hAnsi="Cormorant"/>
          <w:i/>
          <w:iCs/>
          <w:lang w:val="es-PE"/>
        </w:rPr>
        <w:t>–</w:t>
      </w:r>
      <w:r w:rsidR="00873AEC" w:rsidRPr="00873AEC">
        <w:rPr>
          <w:i/>
          <w:iCs/>
          <w:lang w:val="es-PE"/>
        </w:rPr>
        <w:t>lakkhaṇā</w:t>
      </w:r>
      <w:r w:rsidR="0003125F">
        <w:rPr>
          <w:rFonts w:ascii="Cormorant" w:hAnsi="Cormorant"/>
          <w:i/>
          <w:iCs/>
          <w:lang w:val="es-PE"/>
        </w:rPr>
        <w:t>–</w:t>
      </w:r>
      <w:r w:rsidR="00873AEC" w:rsidRPr="00873AEC">
        <w:rPr>
          <w:i/>
          <w:iCs/>
          <w:lang w:val="es-PE"/>
        </w:rPr>
        <w:t>mahā–nibbāna</w:t>
      </w:r>
      <w:r w:rsidR="00873AEC" w:rsidRPr="00873AEC">
        <w:rPr>
          <w:lang w:val="es-PE"/>
        </w:rPr>
        <w:t xml:space="preserve">, se </w:t>
      </w:r>
      <w:r w:rsidR="00D71D39">
        <w:rPr>
          <w:lang w:val="es-PE"/>
        </w:rPr>
        <w:t xml:space="preserve">le </w:t>
      </w:r>
      <w:r w:rsidR="00873AEC" w:rsidRPr="00873AEC">
        <w:rPr>
          <w:lang w:val="es-PE"/>
        </w:rPr>
        <w:t>denomina (i)</w:t>
      </w:r>
      <w:r w:rsidR="007E0A1C">
        <w:rPr>
          <w:lang w:val="es-PE"/>
        </w:rPr>
        <w:t>.</w:t>
      </w:r>
      <w:r w:rsidR="00873AEC" w:rsidRPr="00873AEC">
        <w:rPr>
          <w:lang w:val="es-PE"/>
        </w:rPr>
        <w:t xml:space="preserve"> </w:t>
      </w:r>
      <w:r w:rsidR="00873AEC" w:rsidRPr="00873AEC">
        <w:rPr>
          <w:i/>
          <w:iCs/>
          <w:lang w:val="es-PE"/>
        </w:rPr>
        <w:t>saupādisesa</w:t>
      </w:r>
      <w:r w:rsidR="00873AEC" w:rsidRPr="00873AEC">
        <w:rPr>
          <w:lang w:val="es-PE"/>
        </w:rPr>
        <w:t xml:space="preserve"> </w:t>
      </w:r>
      <w:r w:rsidR="0003125F">
        <w:rPr>
          <w:lang w:val="es-PE"/>
        </w:rPr>
        <w:t>o</w:t>
      </w:r>
      <w:r w:rsidR="00873AEC" w:rsidRPr="00873AEC">
        <w:rPr>
          <w:lang w:val="es-PE"/>
        </w:rPr>
        <w:t xml:space="preserve"> (ii)</w:t>
      </w:r>
      <w:r w:rsidR="007E0A1C">
        <w:rPr>
          <w:lang w:val="es-PE"/>
        </w:rPr>
        <w:t>.</w:t>
      </w:r>
      <w:r w:rsidR="00873AEC" w:rsidRPr="00873AEC">
        <w:rPr>
          <w:lang w:val="es-PE"/>
        </w:rPr>
        <w:t xml:space="preserve"> </w:t>
      </w:r>
      <w:r w:rsidR="00873AEC" w:rsidRPr="00873AEC">
        <w:rPr>
          <w:i/>
          <w:iCs/>
          <w:lang w:val="es-PE"/>
        </w:rPr>
        <w:t>anupādisesa</w:t>
      </w:r>
      <w:r w:rsidR="00873AEC" w:rsidRPr="00873AEC">
        <w:rPr>
          <w:lang w:val="es-PE"/>
        </w:rPr>
        <w:t xml:space="preserve"> (</w:t>
      </w:r>
      <w:r w:rsidR="00D71D39" w:rsidRPr="00873AEC">
        <w:rPr>
          <w:i/>
          <w:iCs/>
          <w:lang w:val="es-PE"/>
        </w:rPr>
        <w:t>asaṅkhata</w:t>
      </w:r>
      <w:r w:rsidR="00873AEC" w:rsidRPr="00873AEC">
        <w:rPr>
          <w:lang w:val="es-PE"/>
        </w:rPr>
        <w:t>)</w:t>
      </w:r>
      <w:r w:rsidR="009C07DF">
        <w:rPr>
          <w:lang w:val="es-PE"/>
        </w:rPr>
        <w:t>;</w:t>
      </w:r>
      <w:r w:rsidR="00873AEC" w:rsidRPr="00873AEC">
        <w:rPr>
          <w:lang w:val="es-PE"/>
        </w:rPr>
        <w:t xml:space="preserve"> </w:t>
      </w:r>
      <w:r w:rsidR="00290D29">
        <w:rPr>
          <w:lang w:val="es-PE"/>
        </w:rPr>
        <w:t xml:space="preserve">a </w:t>
      </w:r>
      <w:r w:rsidR="0003125F">
        <w:rPr>
          <w:lang w:val="es-PE"/>
        </w:rPr>
        <w:t xml:space="preserve">la </w:t>
      </w:r>
      <w:r w:rsidR="00873AEC" w:rsidRPr="00552C12">
        <w:rPr>
          <w:i/>
          <w:iCs/>
          <w:lang w:val="es-PE"/>
        </w:rPr>
        <w:t>naturaleza intrínseca de paz</w:t>
      </w:r>
      <w:r w:rsidR="00873AEC" w:rsidRPr="00873AEC">
        <w:rPr>
          <w:lang w:val="es-PE"/>
        </w:rPr>
        <w:t xml:space="preserve"> (</w:t>
      </w:r>
      <w:r w:rsidR="00355B5B">
        <w:rPr>
          <w:i/>
          <w:iCs/>
          <w:lang w:val="es-PE"/>
        </w:rPr>
        <w:t>santi</w:t>
      </w:r>
      <w:r w:rsidR="00873AEC" w:rsidRPr="00873AEC">
        <w:rPr>
          <w:i/>
          <w:iCs/>
          <w:lang w:val="es-PE"/>
        </w:rPr>
        <w:t>lakkhaā</w:t>
      </w:r>
      <w:r w:rsidR="00873AEC" w:rsidRPr="00873AEC">
        <w:rPr>
          <w:lang w:val="es-PE"/>
        </w:rPr>
        <w:t xml:space="preserve">) </w:t>
      </w:r>
      <w:r w:rsidR="0003125F">
        <w:rPr>
          <w:lang w:val="es-PE"/>
        </w:rPr>
        <w:t xml:space="preserve">del </w:t>
      </w:r>
      <w:r w:rsidR="00873AEC" w:rsidRPr="00873AEC">
        <w:rPr>
          <w:i/>
          <w:iCs/>
          <w:lang w:val="es-PE"/>
        </w:rPr>
        <w:t>mahā</w:t>
      </w:r>
      <w:r w:rsidR="007A2F37">
        <w:rPr>
          <w:rFonts w:ascii="Cormorant" w:hAnsi="Cormorant"/>
          <w:i/>
          <w:iCs/>
          <w:lang w:val="es-PE"/>
        </w:rPr>
        <w:t>–</w:t>
      </w:r>
      <w:r w:rsidR="00873AEC" w:rsidRPr="00873AEC">
        <w:rPr>
          <w:i/>
          <w:iCs/>
          <w:lang w:val="es-PE"/>
        </w:rPr>
        <w:t xml:space="preserve">nibbāna </w:t>
      </w:r>
      <w:r w:rsidR="00290D29">
        <w:rPr>
          <w:lang w:val="es-PE"/>
        </w:rPr>
        <w:t>se le denomina</w:t>
      </w:r>
      <w:r w:rsidR="00873AEC" w:rsidRPr="00873AEC">
        <w:rPr>
          <w:i/>
          <w:iCs/>
          <w:lang w:val="es-PE"/>
        </w:rPr>
        <w:t xml:space="preserve"> saupādisesa</w:t>
      </w:r>
      <w:r w:rsidR="009C07DF">
        <w:rPr>
          <w:lang w:val="es-PE"/>
        </w:rPr>
        <w:t>?</w:t>
      </w:r>
    </w:p>
    <w:p w14:paraId="1BD342E3" w14:textId="1F7352D4" w:rsidR="00873AEC" w:rsidRPr="00873AEC" w:rsidRDefault="00873AEC" w:rsidP="00192B39">
      <w:pPr>
        <w:pStyle w:val="Normalssangria"/>
      </w:pPr>
      <w:r w:rsidRPr="00074A26">
        <w:rPr>
          <w:b/>
          <w:bCs/>
        </w:rPr>
        <w:t>Respuesta</w:t>
      </w:r>
      <w:r w:rsidRPr="00074A26">
        <w:t xml:space="preserve">: [Ejemplo] En este mundo </w:t>
      </w:r>
      <w:r w:rsidR="007B6A5A">
        <w:t>podrían</w:t>
      </w:r>
      <w:r w:rsidRPr="00074A26">
        <w:t xml:space="preserve"> aparecer mil quinient</w:t>
      </w:r>
      <w:r w:rsidR="009D75E8">
        <w:t>o</w:t>
      </w:r>
      <w:r w:rsidRPr="00074A26">
        <w:t xml:space="preserve">s forúnculos en el cuerpo de alguien. Al aplicarles una </w:t>
      </w:r>
      <w:r w:rsidRPr="003D0D7C">
        <w:rPr>
          <w:i/>
          <w:iCs/>
        </w:rPr>
        <w:t xml:space="preserve"> </w:t>
      </w:r>
      <w:r w:rsidRPr="009D75E8">
        <w:t>vez la medicina</w:t>
      </w:r>
      <w:r w:rsidRPr="003D0D7C">
        <w:rPr>
          <w:i/>
          <w:iCs/>
        </w:rPr>
        <w:t xml:space="preserve"> vijāmaya–dhātu</w:t>
      </w:r>
      <w:r w:rsidRPr="003D0D7C">
        <w:t xml:space="preserve">, una cuarta parte de ellos </w:t>
      </w:r>
      <w:r w:rsidR="001D24FB">
        <w:t>podría</w:t>
      </w:r>
      <w:r w:rsidR="00D73872">
        <w:t>n</w:t>
      </w:r>
      <w:r w:rsidR="001D24FB">
        <w:t xml:space="preserve"> ser</w:t>
      </w:r>
      <w:r w:rsidRPr="003D0D7C">
        <w:t xml:space="preserve"> </w:t>
      </w:r>
      <w:r w:rsidR="001D24FB">
        <w:t>erradicad</w:t>
      </w:r>
      <w:r w:rsidR="00D73872">
        <w:t>a</w:t>
      </w:r>
      <w:r w:rsidRPr="003D0D7C">
        <w:t>, curad</w:t>
      </w:r>
      <w:r w:rsidR="00D73872">
        <w:t>a</w:t>
      </w:r>
      <w:r w:rsidRPr="003D0D7C">
        <w:t xml:space="preserve"> y </w:t>
      </w:r>
      <w:r w:rsidR="00D73872">
        <w:t>aliviada</w:t>
      </w:r>
      <w:r w:rsidRPr="003D0D7C">
        <w:t xml:space="preserve">. </w:t>
      </w:r>
      <w:r w:rsidR="001D24FB">
        <w:t>Además,</w:t>
      </w:r>
      <w:r w:rsidRPr="003D0D7C">
        <w:t xml:space="preserve"> al aplicarla por segunda vez, se cura</w:t>
      </w:r>
      <w:r w:rsidR="001D24FB">
        <w:t>ría</w:t>
      </w:r>
      <w:r w:rsidRPr="003D0D7C">
        <w:t xml:space="preserve"> y se </w:t>
      </w:r>
      <w:r w:rsidR="00861D60">
        <w:t>aliviaría</w:t>
      </w:r>
      <w:r w:rsidR="00B51D41">
        <w:t>,</w:t>
      </w:r>
      <w:r w:rsidR="00B51D41" w:rsidRPr="003D0D7C">
        <w:t xml:space="preserve"> de la misma manera</w:t>
      </w:r>
      <w:r w:rsidR="00B51D41">
        <w:t>,</w:t>
      </w:r>
      <w:r w:rsidRPr="003D0D7C">
        <w:t xml:space="preserve"> cierta cantidad </w:t>
      </w:r>
      <w:r w:rsidR="001D24FB">
        <w:t xml:space="preserve">adicional </w:t>
      </w:r>
      <w:r w:rsidRPr="003D0D7C">
        <w:t xml:space="preserve">de forúnculos. </w:t>
      </w:r>
      <w:r w:rsidR="00B51D41" w:rsidRPr="003D0D7C">
        <w:t xml:space="preserve">Al </w:t>
      </w:r>
      <w:r w:rsidRPr="003D0D7C">
        <w:t xml:space="preserve">aplicarla </w:t>
      </w:r>
      <w:r w:rsidR="00B51D41">
        <w:t xml:space="preserve">por </w:t>
      </w:r>
      <w:r w:rsidRPr="003D0D7C">
        <w:t>tercera vez, se cura</w:t>
      </w:r>
      <w:r w:rsidR="00B51D41">
        <w:t>ría</w:t>
      </w:r>
      <w:r w:rsidRPr="003D0D7C">
        <w:t xml:space="preserve"> y </w:t>
      </w:r>
      <w:r w:rsidR="00861D60">
        <w:t xml:space="preserve">aliviaría </w:t>
      </w:r>
      <w:r w:rsidRPr="003D0D7C">
        <w:t xml:space="preserve">cierta cantidad de forúnculos </w:t>
      </w:r>
      <w:r w:rsidR="00861D60">
        <w:t xml:space="preserve">adicionales </w:t>
      </w:r>
      <w:r w:rsidR="00B51D41">
        <w:t xml:space="preserve">y </w:t>
      </w:r>
      <w:r w:rsidRPr="003D0D7C">
        <w:t xml:space="preserve">de la misma manera. </w:t>
      </w:r>
      <w:r w:rsidR="00B51D41" w:rsidRPr="003D0D7C">
        <w:t xml:space="preserve">Al </w:t>
      </w:r>
      <w:r w:rsidRPr="003D0D7C">
        <w:t xml:space="preserve">aplicarla </w:t>
      </w:r>
      <w:r w:rsidR="00B51D41">
        <w:t xml:space="preserve">por </w:t>
      </w:r>
      <w:r w:rsidRPr="003D0D7C">
        <w:t>cuarta vez, todos los forúnculos restantes se cura</w:t>
      </w:r>
      <w:r w:rsidR="00B51D41">
        <w:t>ría</w:t>
      </w:r>
      <w:r w:rsidRPr="003D0D7C">
        <w:t xml:space="preserve">n y </w:t>
      </w:r>
      <w:r w:rsidR="00861D60">
        <w:t>aliviarían</w:t>
      </w:r>
      <w:r w:rsidRPr="003D0D7C">
        <w:t xml:space="preserve">, sin dejar cicatrices; </w:t>
      </w:r>
      <w:r w:rsidR="00B51D41">
        <w:t>el enfermo parecería</w:t>
      </w:r>
      <w:r w:rsidRPr="003D0D7C">
        <w:t xml:space="preserve"> </w:t>
      </w:r>
      <w:r w:rsidR="00861D60">
        <w:t xml:space="preserve">entonces </w:t>
      </w:r>
      <w:r w:rsidRPr="003D0D7C">
        <w:t xml:space="preserve">como si </w:t>
      </w:r>
      <w:r w:rsidR="00F66127">
        <w:t xml:space="preserve">recién </w:t>
      </w:r>
      <w:r w:rsidRPr="003D0D7C">
        <w:t>hubie</w:t>
      </w:r>
      <w:r w:rsidR="00B51D41">
        <w:t>se</w:t>
      </w:r>
      <w:r w:rsidRPr="003D0D7C">
        <w:t xml:space="preserve"> nacido de su madre.</w:t>
      </w:r>
    </w:p>
    <w:p w14:paraId="4E82C9FD" w14:textId="53715B31" w:rsidR="00585A8C" w:rsidRPr="00585A8C" w:rsidRDefault="00585A8C" w:rsidP="007C6F32">
      <w:pPr>
        <w:rPr>
          <w:lang w:val="es-PE"/>
        </w:rPr>
      </w:pPr>
      <w:r w:rsidRPr="00585A8C">
        <w:rPr>
          <w:lang w:val="es-PE"/>
        </w:rPr>
        <w:t>En este ejemplo: Como cada forúncul</w:t>
      </w:r>
      <w:r w:rsidR="00F66127">
        <w:rPr>
          <w:lang w:val="es-PE"/>
        </w:rPr>
        <w:t>o</w:t>
      </w:r>
      <w:r w:rsidRPr="00585A8C">
        <w:rPr>
          <w:lang w:val="es-PE"/>
        </w:rPr>
        <w:t xml:space="preserve"> </w:t>
      </w:r>
      <w:r w:rsidR="00F66127">
        <w:rPr>
          <w:lang w:val="es-PE"/>
        </w:rPr>
        <w:t>posee</w:t>
      </w:r>
      <w:r w:rsidR="00861D60">
        <w:rPr>
          <w:lang w:val="es-PE"/>
        </w:rPr>
        <w:t>ría</w:t>
      </w:r>
      <w:r w:rsidRPr="00585A8C">
        <w:rPr>
          <w:lang w:val="es-PE"/>
        </w:rPr>
        <w:t xml:space="preserve"> una forma </w:t>
      </w:r>
      <w:r w:rsidR="00F66127">
        <w:rPr>
          <w:lang w:val="es-PE"/>
        </w:rPr>
        <w:t xml:space="preserve">individual como </w:t>
      </w:r>
      <w:r w:rsidRPr="00585A8C">
        <w:rPr>
          <w:lang w:val="es-PE"/>
        </w:rPr>
        <w:t xml:space="preserve">para </w:t>
      </w:r>
      <w:r w:rsidR="00492AD3">
        <w:rPr>
          <w:lang w:val="es-PE"/>
        </w:rPr>
        <w:t xml:space="preserve">definirla como </w:t>
      </w:r>
      <w:r w:rsidRPr="00492AD3">
        <w:rPr>
          <w:i/>
          <w:iCs/>
          <w:lang w:val="es-PE"/>
        </w:rPr>
        <w:t>forúnculo</w:t>
      </w:r>
      <w:r w:rsidR="00982211">
        <w:rPr>
          <w:i/>
          <w:iCs/>
          <w:lang w:val="es-PE"/>
        </w:rPr>
        <w:t xml:space="preserve">, </w:t>
      </w:r>
      <w:r w:rsidR="006C63AC">
        <w:rPr>
          <w:lang w:val="es-PE"/>
        </w:rPr>
        <w:t xml:space="preserve">aquél </w:t>
      </w:r>
      <w:r w:rsidR="00496211">
        <w:rPr>
          <w:lang w:val="es-PE"/>
        </w:rPr>
        <w:t xml:space="preserve">sería </w:t>
      </w:r>
      <w:r w:rsidR="006C63AC">
        <w:rPr>
          <w:lang w:val="es-PE"/>
        </w:rPr>
        <w:t>otro</w:t>
      </w:r>
      <w:r w:rsidR="00496211">
        <w:rPr>
          <w:lang w:val="es-PE"/>
        </w:rPr>
        <w:t xml:space="preserve"> forúnculo</w:t>
      </w:r>
      <w:r w:rsidR="006C63AC">
        <w:rPr>
          <w:lang w:val="es-PE"/>
        </w:rPr>
        <w:t>, etc.,</w:t>
      </w:r>
      <w:r w:rsidRPr="00585A8C">
        <w:rPr>
          <w:lang w:val="es-PE"/>
        </w:rPr>
        <w:t xml:space="preserve"> </w:t>
      </w:r>
      <w:r w:rsidR="00982211">
        <w:rPr>
          <w:lang w:val="es-PE"/>
        </w:rPr>
        <w:t>entonces</w:t>
      </w:r>
      <w:r w:rsidRPr="00585A8C">
        <w:rPr>
          <w:lang w:val="es-PE"/>
        </w:rPr>
        <w:t xml:space="preserve">, </w:t>
      </w:r>
      <w:r w:rsidR="00492AD3">
        <w:rPr>
          <w:lang w:val="es-PE"/>
        </w:rPr>
        <w:t xml:space="preserve">más </w:t>
      </w:r>
      <w:r w:rsidRPr="00585A8C">
        <w:rPr>
          <w:lang w:val="es-PE"/>
        </w:rPr>
        <w:t>otro</w:t>
      </w:r>
      <w:r w:rsidR="00492AD3">
        <w:rPr>
          <w:lang w:val="es-PE"/>
        </w:rPr>
        <w:t>s</w:t>
      </w:r>
      <w:r w:rsidRPr="00585A8C">
        <w:rPr>
          <w:lang w:val="es-PE"/>
        </w:rPr>
        <w:t xml:space="preserve"> forúnculo</w:t>
      </w:r>
      <w:r w:rsidR="00492AD3">
        <w:rPr>
          <w:lang w:val="es-PE"/>
        </w:rPr>
        <w:t>s</w:t>
      </w:r>
      <w:r w:rsidRPr="00585A8C">
        <w:rPr>
          <w:lang w:val="es-PE"/>
        </w:rPr>
        <w:t xml:space="preserve">, </w:t>
      </w:r>
      <w:r w:rsidR="00982211">
        <w:rPr>
          <w:lang w:val="es-PE"/>
        </w:rPr>
        <w:t>ascender</w:t>
      </w:r>
      <w:r w:rsidR="00496211">
        <w:rPr>
          <w:lang w:val="es-PE"/>
        </w:rPr>
        <w:t>ían</w:t>
      </w:r>
      <w:r w:rsidR="00982211">
        <w:rPr>
          <w:lang w:val="es-PE"/>
        </w:rPr>
        <w:t xml:space="preserve"> a</w:t>
      </w:r>
      <w:r w:rsidRPr="00585A8C">
        <w:rPr>
          <w:lang w:val="es-PE"/>
        </w:rPr>
        <w:t xml:space="preserve"> mil quinientos forúnculos.</w:t>
      </w:r>
    </w:p>
    <w:p w14:paraId="0A8BBC9D" w14:textId="41AC745A" w:rsidR="00585A8C" w:rsidRPr="00585A8C" w:rsidRDefault="006C63AC" w:rsidP="007C6F32">
      <w:pPr>
        <w:rPr>
          <w:lang w:val="es-PE"/>
        </w:rPr>
      </w:pPr>
      <w:r>
        <w:rPr>
          <w:lang w:val="es-PE"/>
        </w:rPr>
        <w:t xml:space="preserve">No obstante, </w:t>
      </w:r>
      <w:r w:rsidR="00585A8C" w:rsidRPr="00585A8C">
        <w:rPr>
          <w:lang w:val="es-PE"/>
        </w:rPr>
        <w:t xml:space="preserve">la cura, el </w:t>
      </w:r>
      <w:r w:rsidR="00496211">
        <w:rPr>
          <w:lang w:val="es-PE"/>
        </w:rPr>
        <w:t>alivio</w:t>
      </w:r>
      <w:r w:rsidR="00585A8C" w:rsidRPr="00585A8C">
        <w:rPr>
          <w:lang w:val="es-PE"/>
        </w:rPr>
        <w:t xml:space="preserve">, de </w:t>
      </w:r>
      <w:r w:rsidR="00496211">
        <w:rPr>
          <w:lang w:val="es-PE"/>
        </w:rPr>
        <w:t>est</w:t>
      </w:r>
      <w:r w:rsidR="00585A8C" w:rsidRPr="00585A8C">
        <w:rPr>
          <w:lang w:val="es-PE"/>
        </w:rPr>
        <w:t xml:space="preserve">os furúnculos no </w:t>
      </w:r>
      <w:r w:rsidR="005448BF">
        <w:rPr>
          <w:lang w:val="es-PE"/>
        </w:rPr>
        <w:t>posee</w:t>
      </w:r>
      <w:r w:rsidR="00496211">
        <w:rPr>
          <w:lang w:val="es-PE"/>
        </w:rPr>
        <w:t>ría</w:t>
      </w:r>
      <w:r w:rsidR="00585A8C" w:rsidRPr="00585A8C">
        <w:rPr>
          <w:lang w:val="es-PE"/>
        </w:rPr>
        <w:t xml:space="preserve"> una forma particular de decir que </w:t>
      </w:r>
      <w:r w:rsidR="00026042">
        <w:rPr>
          <w:lang w:val="es-PE"/>
        </w:rPr>
        <w:t>é</w:t>
      </w:r>
      <w:r w:rsidR="00585A8C" w:rsidRPr="00585A8C">
        <w:rPr>
          <w:lang w:val="es-PE"/>
        </w:rPr>
        <w:t>st</w:t>
      </w:r>
      <w:r w:rsidR="00026042">
        <w:rPr>
          <w:lang w:val="es-PE"/>
        </w:rPr>
        <w:t>a sea</w:t>
      </w:r>
      <w:r w:rsidR="00585A8C" w:rsidRPr="00585A8C">
        <w:rPr>
          <w:lang w:val="es-PE"/>
        </w:rPr>
        <w:t xml:space="preserve"> una cura, </w:t>
      </w:r>
      <w:r w:rsidR="00026042">
        <w:rPr>
          <w:lang w:val="es-PE"/>
        </w:rPr>
        <w:t xml:space="preserve">un </w:t>
      </w:r>
      <w:r w:rsidR="00496211">
        <w:rPr>
          <w:lang w:val="es-PE"/>
        </w:rPr>
        <w:t>alivio</w:t>
      </w:r>
      <w:r w:rsidR="00585A8C" w:rsidRPr="00585A8C">
        <w:rPr>
          <w:lang w:val="es-PE"/>
        </w:rPr>
        <w:t xml:space="preserve">, que </w:t>
      </w:r>
      <w:r w:rsidR="003C4C24">
        <w:rPr>
          <w:lang w:val="es-PE"/>
        </w:rPr>
        <w:t xml:space="preserve">ésta </w:t>
      </w:r>
      <w:r w:rsidR="00026042">
        <w:rPr>
          <w:lang w:val="es-PE"/>
        </w:rPr>
        <w:t>sea</w:t>
      </w:r>
      <w:r w:rsidR="00585A8C" w:rsidRPr="00585A8C">
        <w:rPr>
          <w:lang w:val="es-PE"/>
        </w:rPr>
        <w:t xml:space="preserve"> otra cura, </w:t>
      </w:r>
      <w:r w:rsidR="00026042">
        <w:rPr>
          <w:lang w:val="es-PE"/>
        </w:rPr>
        <w:t xml:space="preserve">otro </w:t>
      </w:r>
      <w:r w:rsidR="003C4C24">
        <w:rPr>
          <w:lang w:val="es-PE"/>
        </w:rPr>
        <w:t>alivio</w:t>
      </w:r>
      <w:r w:rsidR="00585A8C" w:rsidRPr="00585A8C">
        <w:rPr>
          <w:lang w:val="es-PE"/>
        </w:rPr>
        <w:t xml:space="preserve">. Por lo tanto, </w:t>
      </w:r>
      <w:r w:rsidR="003C4C24">
        <w:rPr>
          <w:lang w:val="es-PE"/>
        </w:rPr>
        <w:t xml:space="preserve">sólo </w:t>
      </w:r>
      <w:r w:rsidR="00585A8C" w:rsidRPr="00585A8C">
        <w:rPr>
          <w:lang w:val="es-PE"/>
        </w:rPr>
        <w:t xml:space="preserve">los forúnculos que </w:t>
      </w:r>
      <w:r w:rsidR="001122AE">
        <w:rPr>
          <w:lang w:val="es-PE"/>
        </w:rPr>
        <w:t>sí pose</w:t>
      </w:r>
      <w:r w:rsidR="003C4C24">
        <w:rPr>
          <w:lang w:val="es-PE"/>
        </w:rPr>
        <w:t>a</w:t>
      </w:r>
      <w:r w:rsidR="001122AE">
        <w:rPr>
          <w:lang w:val="es-PE"/>
        </w:rPr>
        <w:t>n</w:t>
      </w:r>
      <w:r w:rsidR="00585A8C" w:rsidRPr="00585A8C">
        <w:rPr>
          <w:lang w:val="es-PE"/>
        </w:rPr>
        <w:t xml:space="preserve"> </w:t>
      </w:r>
      <w:r w:rsidR="001122AE">
        <w:rPr>
          <w:lang w:val="es-PE"/>
        </w:rPr>
        <w:t xml:space="preserve">efectivamente una </w:t>
      </w:r>
      <w:r w:rsidR="00585A8C" w:rsidRPr="00585A8C">
        <w:rPr>
          <w:lang w:val="es-PE"/>
        </w:rPr>
        <w:t xml:space="preserve">forma se </w:t>
      </w:r>
      <w:r w:rsidR="00FA4CE7">
        <w:rPr>
          <w:lang w:val="es-PE"/>
        </w:rPr>
        <w:t xml:space="preserve">podrían </w:t>
      </w:r>
      <w:r w:rsidR="00585A8C" w:rsidRPr="00585A8C">
        <w:rPr>
          <w:lang w:val="es-PE"/>
        </w:rPr>
        <w:t>c</w:t>
      </w:r>
      <w:r w:rsidR="001122AE">
        <w:rPr>
          <w:lang w:val="es-PE"/>
        </w:rPr>
        <w:t>o</w:t>
      </w:r>
      <w:r w:rsidR="00585A8C" w:rsidRPr="00585A8C">
        <w:rPr>
          <w:lang w:val="es-PE"/>
        </w:rPr>
        <w:t>nta</w:t>
      </w:r>
      <w:r w:rsidR="001122AE">
        <w:rPr>
          <w:lang w:val="es-PE"/>
        </w:rPr>
        <w:t>r</w:t>
      </w:r>
      <w:r w:rsidR="00585A8C" w:rsidRPr="00585A8C">
        <w:rPr>
          <w:lang w:val="es-PE"/>
        </w:rPr>
        <w:t xml:space="preserve"> </w:t>
      </w:r>
      <w:r w:rsidR="001122AE">
        <w:rPr>
          <w:lang w:val="es-PE"/>
        </w:rPr>
        <w:t xml:space="preserve">en </w:t>
      </w:r>
      <w:r w:rsidR="00585A8C" w:rsidRPr="00585A8C">
        <w:rPr>
          <w:lang w:val="es-PE"/>
        </w:rPr>
        <w:t>uno, dos, tres hasta mil quinientos forúnculos.</w:t>
      </w:r>
    </w:p>
    <w:p w14:paraId="2DCF9460" w14:textId="6DC13CAC" w:rsidR="00585A8C" w:rsidRPr="00585A8C" w:rsidRDefault="00585A8C" w:rsidP="007C6F32">
      <w:pPr>
        <w:rPr>
          <w:lang w:val="es-PE"/>
        </w:rPr>
      </w:pPr>
      <w:r w:rsidRPr="00585A8C">
        <w:rPr>
          <w:lang w:val="es-PE"/>
        </w:rPr>
        <w:t xml:space="preserve">La cura, el </w:t>
      </w:r>
      <w:r w:rsidR="00FA4CE7">
        <w:rPr>
          <w:lang w:val="es-PE"/>
        </w:rPr>
        <w:t>alivio</w:t>
      </w:r>
      <w:r w:rsidRPr="00585A8C">
        <w:rPr>
          <w:lang w:val="es-PE"/>
        </w:rPr>
        <w:t xml:space="preserve">, </w:t>
      </w:r>
      <w:r w:rsidR="00FA4CE7">
        <w:rPr>
          <w:lang w:val="es-PE"/>
        </w:rPr>
        <w:t>por otro lado</w:t>
      </w:r>
      <w:r w:rsidR="00F36B3B">
        <w:rPr>
          <w:lang w:val="es-PE"/>
        </w:rPr>
        <w:t>,</w:t>
      </w:r>
      <w:r w:rsidR="00FA4CE7">
        <w:rPr>
          <w:lang w:val="es-PE"/>
        </w:rPr>
        <w:t xml:space="preserve"> </w:t>
      </w:r>
      <w:r w:rsidRPr="00585A8C">
        <w:rPr>
          <w:lang w:val="es-PE"/>
        </w:rPr>
        <w:t xml:space="preserve">de </w:t>
      </w:r>
      <w:r w:rsidR="001122AE">
        <w:rPr>
          <w:lang w:val="es-PE"/>
        </w:rPr>
        <w:t xml:space="preserve">estos </w:t>
      </w:r>
      <w:r w:rsidRPr="00585A8C">
        <w:rPr>
          <w:lang w:val="es-PE"/>
        </w:rPr>
        <w:t xml:space="preserve">mil quinientos forúnculos, </w:t>
      </w:r>
      <w:r w:rsidR="00FF769F">
        <w:rPr>
          <w:lang w:val="es-PE"/>
        </w:rPr>
        <w:t>los cuales</w:t>
      </w:r>
      <w:r w:rsidRPr="00585A8C">
        <w:rPr>
          <w:lang w:val="es-PE"/>
        </w:rPr>
        <w:t xml:space="preserve"> no </w:t>
      </w:r>
      <w:r w:rsidR="00FF769F">
        <w:rPr>
          <w:lang w:val="es-PE"/>
        </w:rPr>
        <w:t>posee</w:t>
      </w:r>
      <w:r w:rsidR="00272F73">
        <w:rPr>
          <w:lang w:val="es-PE"/>
        </w:rPr>
        <w:t>ría</w:t>
      </w:r>
      <w:r w:rsidR="00FF769F">
        <w:rPr>
          <w:lang w:val="es-PE"/>
        </w:rPr>
        <w:t xml:space="preserve">n </w:t>
      </w:r>
      <w:r w:rsidR="00FA4CE7">
        <w:rPr>
          <w:lang w:val="es-PE"/>
        </w:rPr>
        <w:t xml:space="preserve">ni </w:t>
      </w:r>
      <w:r w:rsidRPr="00585A8C">
        <w:rPr>
          <w:lang w:val="es-PE"/>
        </w:rPr>
        <w:t xml:space="preserve">forma, </w:t>
      </w:r>
      <w:r w:rsidR="00FA4CE7">
        <w:rPr>
          <w:lang w:val="es-PE"/>
        </w:rPr>
        <w:t xml:space="preserve">ni </w:t>
      </w:r>
      <w:r w:rsidR="00272F73">
        <w:rPr>
          <w:lang w:val="es-PE"/>
        </w:rPr>
        <w:t>serían contables</w:t>
      </w:r>
      <w:r w:rsidR="00F36B3B">
        <w:rPr>
          <w:lang w:val="es-PE"/>
        </w:rPr>
        <w:t>,</w:t>
      </w:r>
      <w:r w:rsidR="00272F73">
        <w:rPr>
          <w:lang w:val="es-PE"/>
        </w:rPr>
        <w:t xml:space="preserve"> corresponderían a una </w:t>
      </w:r>
      <w:r w:rsidRPr="00585A8C">
        <w:rPr>
          <w:lang w:val="es-PE"/>
        </w:rPr>
        <w:t xml:space="preserve">y </w:t>
      </w:r>
      <w:r w:rsidR="00272F73">
        <w:rPr>
          <w:lang w:val="es-PE"/>
        </w:rPr>
        <w:t xml:space="preserve">a </w:t>
      </w:r>
      <w:r w:rsidRPr="00585A8C">
        <w:rPr>
          <w:lang w:val="es-PE"/>
        </w:rPr>
        <w:t>la misma cosa.</w:t>
      </w:r>
    </w:p>
    <w:p w14:paraId="2D297C7F" w14:textId="04346E8D" w:rsidR="00585A8C" w:rsidRPr="00585A8C" w:rsidRDefault="00585A8C" w:rsidP="000E68BA">
      <w:pPr>
        <w:pStyle w:val="QANormal"/>
        <w:rPr>
          <w:lang w:val="es-PE"/>
        </w:rPr>
      </w:pPr>
      <w:r w:rsidRPr="00585A8C">
        <w:rPr>
          <w:b/>
          <w:bCs/>
          <w:lang w:val="es-PE"/>
        </w:rPr>
        <w:t>Pregunta</w:t>
      </w:r>
      <w:r w:rsidRPr="00585A8C">
        <w:rPr>
          <w:b/>
          <w:bCs/>
          <w:lang w:val="es-PE"/>
        </w:rPr>
        <w:tab/>
      </w:r>
      <w:r w:rsidRPr="00585A8C">
        <w:rPr>
          <w:lang w:val="es-PE"/>
        </w:rPr>
        <w:t xml:space="preserve">: Como los forúnculos </w:t>
      </w:r>
      <w:r w:rsidR="00874378">
        <w:rPr>
          <w:lang w:val="es-PE"/>
        </w:rPr>
        <w:t>poseen</w:t>
      </w:r>
      <w:r w:rsidRPr="00585A8C">
        <w:rPr>
          <w:lang w:val="es-PE"/>
        </w:rPr>
        <w:t xml:space="preserve"> forma y </w:t>
      </w:r>
      <w:r w:rsidR="00874378">
        <w:rPr>
          <w:lang w:val="es-PE"/>
        </w:rPr>
        <w:t xml:space="preserve">existen </w:t>
      </w:r>
      <w:r w:rsidR="00F36B3B">
        <w:rPr>
          <w:lang w:val="es-PE"/>
        </w:rPr>
        <w:t xml:space="preserve">en cantidades </w:t>
      </w:r>
      <w:r w:rsidRPr="00585A8C">
        <w:rPr>
          <w:lang w:val="es-PE"/>
        </w:rPr>
        <w:t>much</w:t>
      </w:r>
      <w:r w:rsidR="00874378">
        <w:rPr>
          <w:lang w:val="es-PE"/>
        </w:rPr>
        <w:t>o</w:t>
      </w:r>
      <w:r w:rsidRPr="00585A8C">
        <w:rPr>
          <w:lang w:val="es-PE"/>
        </w:rPr>
        <w:t xml:space="preserve">s, </w:t>
      </w:r>
      <w:r w:rsidR="00874378">
        <w:rPr>
          <w:lang w:val="es-PE"/>
        </w:rPr>
        <w:t>exist</w:t>
      </w:r>
      <w:r w:rsidR="00F36B3B">
        <w:rPr>
          <w:lang w:val="es-PE"/>
        </w:rPr>
        <w:t>iría</w:t>
      </w:r>
      <w:r w:rsidR="00874378">
        <w:rPr>
          <w:lang w:val="es-PE"/>
        </w:rPr>
        <w:t xml:space="preserve">n </w:t>
      </w:r>
      <w:r w:rsidRPr="00585A8C">
        <w:rPr>
          <w:lang w:val="es-PE"/>
        </w:rPr>
        <w:t xml:space="preserve">muchas curas, </w:t>
      </w:r>
      <w:r w:rsidR="00874378">
        <w:rPr>
          <w:lang w:val="es-PE"/>
        </w:rPr>
        <w:t xml:space="preserve">muchos </w:t>
      </w:r>
      <w:r w:rsidR="00F36B3B">
        <w:rPr>
          <w:lang w:val="es-PE"/>
        </w:rPr>
        <w:t>alivios</w:t>
      </w:r>
      <w:r w:rsidRPr="00585A8C">
        <w:rPr>
          <w:lang w:val="es-PE"/>
        </w:rPr>
        <w:t>, ¿no</w:t>
      </w:r>
      <w:r w:rsidR="00A66187">
        <w:rPr>
          <w:lang w:val="es-PE"/>
        </w:rPr>
        <w:t xml:space="preserve"> es así</w:t>
      </w:r>
      <w:r w:rsidRPr="00585A8C">
        <w:rPr>
          <w:lang w:val="es-PE"/>
        </w:rPr>
        <w:t>?</w:t>
      </w:r>
    </w:p>
    <w:p w14:paraId="6039F345" w14:textId="2D92DB5A" w:rsidR="00A40A6C" w:rsidRPr="00A66187" w:rsidRDefault="00585A8C" w:rsidP="0014157A">
      <w:pPr>
        <w:pStyle w:val="QANormal"/>
        <w:rPr>
          <w:lang w:val="es-PE"/>
        </w:rPr>
      </w:pPr>
      <w:r w:rsidRPr="00585A8C">
        <w:rPr>
          <w:b/>
          <w:bCs/>
          <w:lang w:val="es-PE"/>
        </w:rPr>
        <w:t>Respuesta</w:t>
      </w:r>
      <w:r w:rsidRPr="00585A8C">
        <w:rPr>
          <w:b/>
          <w:bCs/>
          <w:lang w:val="es-PE"/>
        </w:rPr>
        <w:tab/>
      </w:r>
      <w:r w:rsidRPr="00585A8C">
        <w:rPr>
          <w:lang w:val="es-PE"/>
        </w:rPr>
        <w:t xml:space="preserve">: No, no </w:t>
      </w:r>
      <w:r w:rsidR="00A66187">
        <w:rPr>
          <w:lang w:val="es-PE"/>
        </w:rPr>
        <w:t>es así</w:t>
      </w:r>
      <w:r w:rsidRPr="00585A8C">
        <w:rPr>
          <w:lang w:val="es-PE"/>
        </w:rPr>
        <w:t xml:space="preserve">. Como los forúnculos </w:t>
      </w:r>
      <w:r w:rsidR="0014157A">
        <w:rPr>
          <w:lang w:val="es-PE"/>
        </w:rPr>
        <w:t>poseen</w:t>
      </w:r>
      <w:r w:rsidRPr="00585A8C">
        <w:rPr>
          <w:lang w:val="es-PE"/>
        </w:rPr>
        <w:t xml:space="preserve"> motas </w:t>
      </w:r>
      <w:r w:rsidR="009B5C56">
        <w:rPr>
          <w:lang w:val="es-PE"/>
        </w:rPr>
        <w:t xml:space="preserve">susceptibles de </w:t>
      </w:r>
      <w:r w:rsidR="000C37AA">
        <w:rPr>
          <w:lang w:val="es-PE"/>
        </w:rPr>
        <w:t xml:space="preserve">ser </w:t>
      </w:r>
      <w:r w:rsidRPr="00585A8C">
        <w:rPr>
          <w:lang w:val="es-PE"/>
        </w:rPr>
        <w:t>conta</w:t>
      </w:r>
      <w:r w:rsidR="000C37AA">
        <w:rPr>
          <w:lang w:val="es-PE"/>
        </w:rPr>
        <w:t>d</w:t>
      </w:r>
      <w:r w:rsidR="00A66187">
        <w:rPr>
          <w:lang w:val="es-PE"/>
        </w:rPr>
        <w:t>as</w:t>
      </w:r>
      <w:r w:rsidRPr="00585A8C">
        <w:rPr>
          <w:lang w:val="es-PE"/>
        </w:rPr>
        <w:t xml:space="preserve"> </w:t>
      </w:r>
      <w:r w:rsidR="00A66187">
        <w:rPr>
          <w:lang w:val="es-PE"/>
        </w:rPr>
        <w:t xml:space="preserve">en </w:t>
      </w:r>
      <w:r w:rsidRPr="00585A8C">
        <w:rPr>
          <w:lang w:val="es-PE"/>
        </w:rPr>
        <w:t>uno, dos, tres, etc., y muchas</w:t>
      </w:r>
      <w:r w:rsidR="000C37AA">
        <w:rPr>
          <w:lang w:val="es-PE"/>
        </w:rPr>
        <w:t xml:space="preserve"> más</w:t>
      </w:r>
      <w:r w:rsidRPr="00585A8C">
        <w:rPr>
          <w:lang w:val="es-PE"/>
        </w:rPr>
        <w:t xml:space="preserve">, ¿la cura o </w:t>
      </w:r>
      <w:r w:rsidR="009B5C56">
        <w:rPr>
          <w:lang w:val="es-PE"/>
        </w:rPr>
        <w:t xml:space="preserve">alivio </w:t>
      </w:r>
      <w:r w:rsidR="00512179">
        <w:rPr>
          <w:lang w:val="es-PE"/>
        </w:rPr>
        <w:t xml:space="preserve">poseería </w:t>
      </w:r>
      <w:r w:rsidRPr="00585A8C">
        <w:rPr>
          <w:lang w:val="es-PE"/>
        </w:rPr>
        <w:t>alguna mota? ¿</w:t>
      </w:r>
      <w:r w:rsidR="0014157A">
        <w:rPr>
          <w:lang w:val="es-PE"/>
        </w:rPr>
        <w:t>Podría</w:t>
      </w:r>
      <w:r w:rsidRPr="00585A8C">
        <w:rPr>
          <w:lang w:val="es-PE"/>
        </w:rPr>
        <w:t xml:space="preserve"> mostrar</w:t>
      </w:r>
      <w:r w:rsidR="0014157A">
        <w:rPr>
          <w:lang w:val="es-PE"/>
        </w:rPr>
        <w:t>se</w:t>
      </w:r>
      <w:r w:rsidRPr="00585A8C">
        <w:rPr>
          <w:lang w:val="es-PE"/>
        </w:rPr>
        <w:t xml:space="preserve"> la mota de cada cura, </w:t>
      </w:r>
      <w:r w:rsidR="00BB1E9D">
        <w:rPr>
          <w:lang w:val="es-PE"/>
        </w:rPr>
        <w:t xml:space="preserve">de </w:t>
      </w:r>
      <w:r w:rsidR="00512179">
        <w:rPr>
          <w:lang w:val="es-PE"/>
        </w:rPr>
        <w:t>cada alivio</w:t>
      </w:r>
      <w:r w:rsidR="0014157A">
        <w:rPr>
          <w:lang w:val="es-PE"/>
        </w:rPr>
        <w:t>,</w:t>
      </w:r>
      <w:r w:rsidRPr="00585A8C">
        <w:rPr>
          <w:lang w:val="es-PE"/>
        </w:rPr>
        <w:t xml:space="preserve"> </w:t>
      </w:r>
      <w:r w:rsidR="0014157A">
        <w:rPr>
          <w:lang w:val="es-PE"/>
        </w:rPr>
        <w:t xml:space="preserve">por </w:t>
      </w:r>
      <w:r w:rsidR="00A40A6C" w:rsidRPr="00A66187">
        <w:rPr>
          <w:lang w:val="es-PE"/>
        </w:rPr>
        <w:br w:type="page"/>
      </w:r>
    </w:p>
    <w:p w14:paraId="6A838907" w14:textId="35416344" w:rsidR="0014157A" w:rsidRPr="0014157A" w:rsidRDefault="000C37AA" w:rsidP="00967D7F">
      <w:pPr>
        <w:pStyle w:val="QANormal"/>
        <w:ind w:firstLine="0"/>
        <w:rPr>
          <w:lang w:val="es-PE"/>
        </w:rPr>
      </w:pPr>
      <w:r>
        <w:rPr>
          <w:lang w:val="es-PE"/>
        </w:rPr>
        <w:lastRenderedPageBreak/>
        <w:t xml:space="preserve">más que </w:t>
      </w:r>
      <w:r w:rsidR="00512179" w:rsidRPr="00585A8C">
        <w:rPr>
          <w:lang w:val="es-PE"/>
        </w:rPr>
        <w:t>mucho</w:t>
      </w:r>
      <w:r w:rsidR="00512179">
        <w:rPr>
          <w:lang w:val="es-PE"/>
        </w:rPr>
        <w:t xml:space="preserve"> se </w:t>
      </w:r>
      <w:r w:rsidR="00512179" w:rsidRPr="00585A8C">
        <w:rPr>
          <w:lang w:val="es-PE"/>
        </w:rPr>
        <w:t xml:space="preserve">cuente? </w:t>
      </w:r>
      <w:r w:rsidR="00512179" w:rsidRPr="00A66187">
        <w:rPr>
          <w:lang w:val="es-PE"/>
        </w:rPr>
        <w:t>La mota de</w:t>
      </w:r>
      <w:r w:rsidR="00512179">
        <w:rPr>
          <w:lang w:val="es-PE"/>
        </w:rPr>
        <w:t xml:space="preserve"> cada</w:t>
      </w:r>
      <w:r w:rsidR="00512179" w:rsidRPr="00A66187">
        <w:rPr>
          <w:lang w:val="es-PE"/>
        </w:rPr>
        <w:t xml:space="preserve"> forúnculo </w:t>
      </w:r>
      <w:r w:rsidR="0014157A" w:rsidRPr="0014157A">
        <w:rPr>
          <w:lang w:val="es-PE"/>
        </w:rPr>
        <w:t xml:space="preserve">no </w:t>
      </w:r>
      <w:r w:rsidR="0078693B">
        <w:rPr>
          <w:lang w:val="es-PE"/>
        </w:rPr>
        <w:t>posee una</w:t>
      </w:r>
      <w:r w:rsidR="0014157A" w:rsidRPr="0014157A">
        <w:rPr>
          <w:lang w:val="es-PE"/>
        </w:rPr>
        <w:t xml:space="preserve"> mota de cura</w:t>
      </w:r>
      <w:r w:rsidR="00BB1E9D">
        <w:rPr>
          <w:lang w:val="es-PE"/>
        </w:rPr>
        <w:t xml:space="preserve"> ni</w:t>
      </w:r>
      <w:r w:rsidR="0014157A" w:rsidRPr="0014157A">
        <w:rPr>
          <w:lang w:val="es-PE"/>
        </w:rPr>
        <w:t xml:space="preserve"> </w:t>
      </w:r>
      <w:r w:rsidR="00603CAB">
        <w:rPr>
          <w:lang w:val="es-PE"/>
        </w:rPr>
        <w:t xml:space="preserve">de </w:t>
      </w:r>
      <w:r w:rsidR="00512179">
        <w:rPr>
          <w:lang w:val="es-PE"/>
        </w:rPr>
        <w:t>alivio</w:t>
      </w:r>
      <w:r w:rsidR="0014157A" w:rsidRPr="0014157A">
        <w:rPr>
          <w:lang w:val="es-PE"/>
        </w:rPr>
        <w:t xml:space="preserve">. Los términos </w:t>
      </w:r>
      <w:r w:rsidR="0014157A" w:rsidRPr="00512179">
        <w:rPr>
          <w:i/>
          <w:iCs/>
          <w:lang w:val="es-PE"/>
        </w:rPr>
        <w:t>'</w:t>
      </w:r>
      <w:r w:rsidR="00512179" w:rsidRPr="00512179">
        <w:rPr>
          <w:i/>
          <w:iCs/>
          <w:lang w:val="es-PE"/>
        </w:rPr>
        <w:t>el</w:t>
      </w:r>
      <w:r w:rsidR="00512179">
        <w:rPr>
          <w:lang w:val="es-PE"/>
        </w:rPr>
        <w:t xml:space="preserve"> </w:t>
      </w:r>
      <w:r w:rsidR="0078693B" w:rsidRPr="0078693B">
        <w:rPr>
          <w:i/>
          <w:iCs/>
          <w:lang w:val="es-PE"/>
        </w:rPr>
        <w:t xml:space="preserve">forúnculo </w:t>
      </w:r>
      <w:r w:rsidR="0014157A" w:rsidRPr="0078693B">
        <w:rPr>
          <w:i/>
          <w:iCs/>
          <w:lang w:val="es-PE"/>
        </w:rPr>
        <w:t>y su cura</w:t>
      </w:r>
      <w:r w:rsidR="00BB1E9D">
        <w:rPr>
          <w:lang w:val="es-PE"/>
        </w:rPr>
        <w:t xml:space="preserve"> </w:t>
      </w:r>
      <w:r w:rsidR="00BB1E9D">
        <w:rPr>
          <w:i/>
          <w:iCs/>
          <w:lang w:val="es-PE"/>
        </w:rPr>
        <w:t>o</w:t>
      </w:r>
      <w:r w:rsidR="0014157A" w:rsidRPr="0078693B">
        <w:rPr>
          <w:i/>
          <w:iCs/>
          <w:lang w:val="es-PE"/>
        </w:rPr>
        <w:t xml:space="preserve"> </w:t>
      </w:r>
      <w:r w:rsidR="00512179" w:rsidRPr="00512179">
        <w:rPr>
          <w:i/>
          <w:iCs/>
          <w:lang w:val="es-PE"/>
        </w:rPr>
        <w:t>alivio</w:t>
      </w:r>
      <w:r w:rsidR="0014157A" w:rsidRPr="0078693B">
        <w:rPr>
          <w:lang w:val="es-PE"/>
        </w:rPr>
        <w:t>'</w:t>
      </w:r>
      <w:r w:rsidR="0014157A" w:rsidRPr="0014157A">
        <w:rPr>
          <w:lang w:val="es-PE"/>
        </w:rPr>
        <w:t xml:space="preserve"> se </w:t>
      </w:r>
      <w:r w:rsidR="0078693B">
        <w:rPr>
          <w:lang w:val="es-PE"/>
        </w:rPr>
        <w:t>utilizan</w:t>
      </w:r>
      <w:r w:rsidR="0014157A" w:rsidRPr="0014157A">
        <w:rPr>
          <w:lang w:val="es-PE"/>
        </w:rPr>
        <w:t xml:space="preserve"> </w:t>
      </w:r>
      <w:r w:rsidR="0078693B">
        <w:rPr>
          <w:lang w:val="es-PE"/>
        </w:rPr>
        <w:t xml:space="preserve">conjuntamente </w:t>
      </w:r>
      <w:r w:rsidR="0014157A" w:rsidRPr="0014157A">
        <w:rPr>
          <w:lang w:val="es-PE"/>
        </w:rPr>
        <w:t>s</w:t>
      </w:r>
      <w:r w:rsidR="00603CAB">
        <w:rPr>
          <w:lang w:val="es-PE"/>
        </w:rPr>
        <w:t>ó</w:t>
      </w:r>
      <w:r w:rsidR="0014157A" w:rsidRPr="0014157A">
        <w:rPr>
          <w:lang w:val="es-PE"/>
        </w:rPr>
        <w:t xml:space="preserve">lo </w:t>
      </w:r>
      <w:r w:rsidR="00512179">
        <w:rPr>
          <w:lang w:val="es-PE"/>
        </w:rPr>
        <w:t>a través d</w:t>
      </w:r>
      <w:r w:rsidR="0014157A" w:rsidRPr="0014157A">
        <w:rPr>
          <w:lang w:val="es-PE"/>
        </w:rPr>
        <w:t xml:space="preserve">el idioma; </w:t>
      </w:r>
      <w:r w:rsidR="00603CAB">
        <w:rPr>
          <w:lang w:val="es-PE"/>
        </w:rPr>
        <w:t xml:space="preserve">no obstante, </w:t>
      </w:r>
      <w:r w:rsidR="0014157A" w:rsidRPr="0014157A">
        <w:rPr>
          <w:lang w:val="es-PE"/>
        </w:rPr>
        <w:t xml:space="preserve">en el sentido </w:t>
      </w:r>
      <w:r w:rsidR="00B91B61">
        <w:rPr>
          <w:lang w:val="es-PE"/>
        </w:rPr>
        <w:t xml:space="preserve">estricto de la palabra </w:t>
      </w:r>
      <w:r w:rsidR="002C49B8">
        <w:rPr>
          <w:lang w:val="es-PE"/>
        </w:rPr>
        <w:t xml:space="preserve">serían </w:t>
      </w:r>
      <w:r w:rsidR="00BB1E9D">
        <w:rPr>
          <w:lang w:val="es-PE"/>
        </w:rPr>
        <w:t>completamente</w:t>
      </w:r>
      <w:r w:rsidR="0014157A" w:rsidRPr="0014157A">
        <w:rPr>
          <w:lang w:val="es-PE"/>
        </w:rPr>
        <w:t xml:space="preserve"> opuestos entre sí.</w:t>
      </w:r>
    </w:p>
    <w:p w14:paraId="46DD5631" w14:textId="458DE48E" w:rsidR="00225EBA" w:rsidRPr="00225EBA" w:rsidRDefault="00225EBA" w:rsidP="00EC0AB6">
      <w:pPr>
        <w:rPr>
          <w:lang w:val="es-PE"/>
        </w:rPr>
      </w:pPr>
      <w:r w:rsidRPr="00225EBA">
        <w:rPr>
          <w:lang w:val="es-PE"/>
        </w:rPr>
        <w:t xml:space="preserve">Como estos dos términos se </w:t>
      </w:r>
      <w:r>
        <w:rPr>
          <w:lang w:val="es-PE"/>
        </w:rPr>
        <w:t>utilizan</w:t>
      </w:r>
      <w:r w:rsidRPr="00225EBA">
        <w:rPr>
          <w:lang w:val="es-PE"/>
        </w:rPr>
        <w:t xml:space="preserve"> en combinación, puede</w:t>
      </w:r>
      <w:r w:rsidR="00D12DA2">
        <w:rPr>
          <w:lang w:val="es-PE"/>
        </w:rPr>
        <w:t>n</w:t>
      </w:r>
      <w:r w:rsidRPr="00225EBA">
        <w:rPr>
          <w:lang w:val="es-PE"/>
        </w:rPr>
        <w:t xml:space="preserve"> confundir</w:t>
      </w:r>
      <w:r w:rsidR="00D12DA2">
        <w:rPr>
          <w:lang w:val="es-PE"/>
        </w:rPr>
        <w:t>se</w:t>
      </w:r>
      <w:r w:rsidRPr="00225EBA">
        <w:rPr>
          <w:lang w:val="es-PE"/>
        </w:rPr>
        <w:t>. Siempre que hay</w:t>
      </w:r>
      <w:r>
        <w:rPr>
          <w:lang w:val="es-PE"/>
        </w:rPr>
        <w:t>a</w:t>
      </w:r>
      <w:r w:rsidRPr="00225EBA">
        <w:rPr>
          <w:lang w:val="es-PE"/>
        </w:rPr>
        <w:t xml:space="preserve"> un furúnculo, no </w:t>
      </w:r>
      <w:r w:rsidR="00544050">
        <w:rPr>
          <w:lang w:val="es-PE"/>
        </w:rPr>
        <w:t>se habrá dado ni</w:t>
      </w:r>
      <w:r w:rsidR="002C49B8">
        <w:rPr>
          <w:lang w:val="es-PE"/>
        </w:rPr>
        <w:t xml:space="preserve"> </w:t>
      </w:r>
      <w:r w:rsidR="002C49B8" w:rsidRPr="00271448">
        <w:rPr>
          <w:lang w:val="es-PE"/>
        </w:rPr>
        <w:t>una</w:t>
      </w:r>
      <w:r w:rsidR="002C49B8">
        <w:rPr>
          <w:lang w:val="es-PE"/>
        </w:rPr>
        <w:t xml:space="preserve"> </w:t>
      </w:r>
      <w:r w:rsidRPr="00225EBA">
        <w:rPr>
          <w:lang w:val="es-PE"/>
        </w:rPr>
        <w:t xml:space="preserve">cura ni </w:t>
      </w:r>
      <w:r w:rsidR="002C49B8" w:rsidRPr="00544050">
        <w:rPr>
          <w:lang w:val="es-PE"/>
        </w:rPr>
        <w:t>un</w:t>
      </w:r>
      <w:r w:rsidR="002C49B8">
        <w:rPr>
          <w:lang w:val="es-PE"/>
        </w:rPr>
        <w:t xml:space="preserve"> alivio</w:t>
      </w:r>
      <w:r w:rsidRPr="00225EBA">
        <w:rPr>
          <w:lang w:val="es-PE"/>
        </w:rPr>
        <w:t xml:space="preserve">. </w:t>
      </w:r>
      <w:r w:rsidR="00544050">
        <w:rPr>
          <w:lang w:val="es-PE"/>
        </w:rPr>
        <w:t>Una</w:t>
      </w:r>
      <w:r w:rsidRPr="00225EBA">
        <w:rPr>
          <w:lang w:val="es-PE"/>
        </w:rPr>
        <w:t xml:space="preserve"> vez que lleg</w:t>
      </w:r>
      <w:r>
        <w:rPr>
          <w:lang w:val="es-PE"/>
        </w:rPr>
        <w:t>ue</w:t>
      </w:r>
      <w:r w:rsidRPr="00225EBA">
        <w:rPr>
          <w:lang w:val="es-PE"/>
        </w:rPr>
        <w:t xml:space="preserve"> la cura, </w:t>
      </w:r>
      <w:r>
        <w:rPr>
          <w:lang w:val="es-PE"/>
        </w:rPr>
        <w:t>e</w:t>
      </w:r>
      <w:r w:rsidRPr="00225EBA">
        <w:rPr>
          <w:lang w:val="es-PE"/>
        </w:rPr>
        <w:t xml:space="preserve">l </w:t>
      </w:r>
      <w:r w:rsidR="002C49B8">
        <w:rPr>
          <w:lang w:val="es-PE"/>
        </w:rPr>
        <w:t>alivio</w:t>
      </w:r>
      <w:r w:rsidRPr="00225EBA">
        <w:rPr>
          <w:lang w:val="es-PE"/>
        </w:rPr>
        <w:t xml:space="preserve">, </w:t>
      </w:r>
      <w:r>
        <w:rPr>
          <w:lang w:val="es-PE"/>
        </w:rPr>
        <w:t>dicho forúnculo</w:t>
      </w:r>
      <w:r w:rsidRPr="00225EBA">
        <w:rPr>
          <w:lang w:val="es-PE"/>
        </w:rPr>
        <w:t xml:space="preserve"> no </w:t>
      </w:r>
      <w:r>
        <w:rPr>
          <w:lang w:val="es-PE"/>
        </w:rPr>
        <w:t xml:space="preserve">podrá </w:t>
      </w:r>
      <w:r w:rsidR="00D12DA2">
        <w:rPr>
          <w:lang w:val="es-PE"/>
        </w:rPr>
        <w:t>existir</w:t>
      </w:r>
      <w:r w:rsidRPr="00225EBA">
        <w:rPr>
          <w:lang w:val="es-PE"/>
        </w:rPr>
        <w:t xml:space="preserve">. En su sentido natural, son polos opuestos y difíciles de </w:t>
      </w:r>
      <w:r w:rsidR="00544050">
        <w:rPr>
          <w:lang w:val="es-PE"/>
        </w:rPr>
        <w:t>observar</w:t>
      </w:r>
      <w:r w:rsidRPr="00225EBA">
        <w:rPr>
          <w:lang w:val="es-PE"/>
        </w:rPr>
        <w:t>.</w:t>
      </w:r>
    </w:p>
    <w:p w14:paraId="344069A6" w14:textId="2D343945" w:rsidR="00225EBA" w:rsidRPr="00225EBA" w:rsidRDefault="00225EBA" w:rsidP="00EC0AB6">
      <w:pPr>
        <w:rPr>
          <w:lang w:val="es-PE"/>
        </w:rPr>
      </w:pPr>
      <w:r w:rsidRPr="00225EBA">
        <w:rPr>
          <w:lang w:val="es-PE"/>
        </w:rPr>
        <w:t xml:space="preserve">El </w:t>
      </w:r>
      <w:r w:rsidR="008C6DD2">
        <w:rPr>
          <w:lang w:val="es-PE"/>
        </w:rPr>
        <w:t>forúnculo</w:t>
      </w:r>
      <w:r w:rsidR="008C6DD2" w:rsidRPr="00225EBA">
        <w:rPr>
          <w:lang w:val="es-PE"/>
        </w:rPr>
        <w:t xml:space="preserve"> </w:t>
      </w:r>
      <w:r w:rsidR="00544050">
        <w:rPr>
          <w:lang w:val="es-PE"/>
        </w:rPr>
        <w:t>correspondería a</w:t>
      </w:r>
      <w:r w:rsidRPr="00544050">
        <w:rPr>
          <w:lang w:val="es-PE"/>
        </w:rPr>
        <w:t>l</w:t>
      </w:r>
      <w:r w:rsidRPr="00225EBA">
        <w:rPr>
          <w:i/>
          <w:iCs/>
          <w:lang w:val="es-PE"/>
        </w:rPr>
        <w:t xml:space="preserve"> dhamma 'sanimitta</w:t>
      </w:r>
      <w:r w:rsidRPr="00225EBA">
        <w:rPr>
          <w:lang w:val="es-PE"/>
        </w:rPr>
        <w:t xml:space="preserve">'. </w:t>
      </w:r>
      <w:r w:rsidR="00946B08">
        <w:rPr>
          <w:lang w:val="es-PE"/>
        </w:rPr>
        <w:t>Esto s</w:t>
      </w:r>
      <w:r w:rsidRPr="00225EBA">
        <w:rPr>
          <w:lang w:val="es-PE"/>
        </w:rPr>
        <w:t>ignifica</w:t>
      </w:r>
      <w:r w:rsidR="00946B08">
        <w:rPr>
          <w:lang w:val="es-PE"/>
        </w:rPr>
        <w:t>ría</w:t>
      </w:r>
      <w:r w:rsidRPr="00225EBA">
        <w:rPr>
          <w:lang w:val="es-PE"/>
        </w:rPr>
        <w:t xml:space="preserve"> </w:t>
      </w:r>
      <w:r w:rsidR="00946B08">
        <w:rPr>
          <w:lang w:val="es-PE"/>
        </w:rPr>
        <w:t>un</w:t>
      </w:r>
      <w:r w:rsidRPr="00225EBA">
        <w:rPr>
          <w:lang w:val="es-PE"/>
        </w:rPr>
        <w:t xml:space="preserve"> </w:t>
      </w:r>
      <w:r w:rsidRPr="008C6DD2">
        <w:rPr>
          <w:i/>
          <w:iCs/>
          <w:lang w:val="es-PE"/>
        </w:rPr>
        <w:t>dhamma</w:t>
      </w:r>
      <w:r w:rsidRPr="00225EBA">
        <w:rPr>
          <w:lang w:val="es-PE"/>
        </w:rPr>
        <w:t xml:space="preserve"> que </w:t>
      </w:r>
      <w:r w:rsidR="00946B08">
        <w:rPr>
          <w:lang w:val="es-PE"/>
        </w:rPr>
        <w:t xml:space="preserve">posea </w:t>
      </w:r>
      <w:r w:rsidRPr="00225EBA">
        <w:rPr>
          <w:lang w:val="es-PE"/>
        </w:rPr>
        <w:t>forma, signo</w:t>
      </w:r>
      <w:r w:rsidR="00A72E85">
        <w:rPr>
          <w:lang w:val="es-PE"/>
        </w:rPr>
        <w:t xml:space="preserve"> de</w:t>
      </w:r>
      <w:r w:rsidRPr="00225EBA">
        <w:rPr>
          <w:lang w:val="es-PE"/>
        </w:rPr>
        <w:t xml:space="preserve"> mota.</w:t>
      </w:r>
    </w:p>
    <w:p w14:paraId="2621C299" w14:textId="418B7D26" w:rsidR="00225EBA" w:rsidRPr="00225EBA" w:rsidRDefault="00225EBA" w:rsidP="00EC0AB6">
      <w:pPr>
        <w:rPr>
          <w:lang w:val="es-PE"/>
        </w:rPr>
      </w:pPr>
      <w:r w:rsidRPr="00225EBA">
        <w:rPr>
          <w:lang w:val="es-PE"/>
        </w:rPr>
        <w:t xml:space="preserve">La cura, el </w:t>
      </w:r>
      <w:r w:rsidR="006F10D9" w:rsidRPr="006F10D9">
        <w:rPr>
          <w:lang w:val="es-PE"/>
        </w:rPr>
        <w:t>alivio</w:t>
      </w:r>
      <w:r w:rsidRPr="00225EBA">
        <w:rPr>
          <w:lang w:val="es-PE"/>
        </w:rPr>
        <w:t xml:space="preserve">, </w:t>
      </w:r>
      <w:r w:rsidR="006F10D9">
        <w:rPr>
          <w:lang w:val="es-PE"/>
        </w:rPr>
        <w:t xml:space="preserve">correspondería a </w:t>
      </w:r>
      <w:r w:rsidR="006F10D9">
        <w:rPr>
          <w:i/>
          <w:iCs/>
          <w:lang w:val="es-PE"/>
        </w:rPr>
        <w:t>un</w:t>
      </w:r>
      <w:r w:rsidRPr="00225EBA">
        <w:rPr>
          <w:i/>
          <w:iCs/>
          <w:lang w:val="es-PE"/>
        </w:rPr>
        <w:t xml:space="preserve"> dhamma 'animitta</w:t>
      </w:r>
      <w:r w:rsidRPr="00225EBA">
        <w:rPr>
          <w:lang w:val="es-PE"/>
        </w:rPr>
        <w:t xml:space="preserve">'. </w:t>
      </w:r>
      <w:r w:rsidR="006F10D9">
        <w:rPr>
          <w:lang w:val="es-PE"/>
        </w:rPr>
        <w:t>Esto s</w:t>
      </w:r>
      <w:r w:rsidRPr="00225EBA">
        <w:rPr>
          <w:lang w:val="es-PE"/>
        </w:rPr>
        <w:t>ignifica</w:t>
      </w:r>
      <w:r w:rsidR="006F10D9">
        <w:rPr>
          <w:lang w:val="es-PE"/>
        </w:rPr>
        <w:t>ría</w:t>
      </w:r>
      <w:r w:rsidRPr="00225EBA">
        <w:rPr>
          <w:lang w:val="es-PE"/>
        </w:rPr>
        <w:t xml:space="preserve"> </w:t>
      </w:r>
      <w:r w:rsidR="006F10D9">
        <w:rPr>
          <w:lang w:val="es-PE"/>
        </w:rPr>
        <w:t xml:space="preserve">un </w:t>
      </w:r>
      <w:r w:rsidRPr="008C6DD2">
        <w:rPr>
          <w:i/>
          <w:iCs/>
          <w:lang w:val="es-PE"/>
        </w:rPr>
        <w:t>dhamma</w:t>
      </w:r>
      <w:r w:rsidRPr="00225EBA">
        <w:rPr>
          <w:lang w:val="es-PE"/>
        </w:rPr>
        <w:t xml:space="preserve"> que no </w:t>
      </w:r>
      <w:r w:rsidR="006F10D9">
        <w:rPr>
          <w:lang w:val="es-PE"/>
        </w:rPr>
        <w:t xml:space="preserve">poseería ni </w:t>
      </w:r>
      <w:r w:rsidRPr="00225EBA">
        <w:rPr>
          <w:lang w:val="es-PE"/>
        </w:rPr>
        <w:t>forma, ni signo ni mota.</w:t>
      </w:r>
    </w:p>
    <w:p w14:paraId="78333162" w14:textId="5C74B439" w:rsidR="00225EBA" w:rsidRPr="00225EBA" w:rsidRDefault="00225EBA" w:rsidP="00EC0AB6">
      <w:pPr>
        <w:rPr>
          <w:lang w:val="es-PE"/>
        </w:rPr>
      </w:pPr>
      <w:r w:rsidRPr="00225EBA">
        <w:rPr>
          <w:lang w:val="es-PE"/>
        </w:rPr>
        <w:t xml:space="preserve">Por lo tanto, debemos señalar que, aunque </w:t>
      </w:r>
      <w:r w:rsidR="007814EA">
        <w:rPr>
          <w:lang w:val="es-PE"/>
        </w:rPr>
        <w:t>existan</w:t>
      </w:r>
      <w:r w:rsidRPr="00225EBA">
        <w:rPr>
          <w:lang w:val="es-PE"/>
        </w:rPr>
        <w:t xml:space="preserve"> muchos furúnculos, la cura, el </w:t>
      </w:r>
      <w:r w:rsidR="0089242D" w:rsidRPr="0089242D">
        <w:rPr>
          <w:lang w:val="es-PE"/>
        </w:rPr>
        <w:t>alivio</w:t>
      </w:r>
      <w:r w:rsidRPr="00225EBA">
        <w:rPr>
          <w:lang w:val="es-PE"/>
        </w:rPr>
        <w:t xml:space="preserve">, </w:t>
      </w:r>
      <w:r w:rsidR="007814EA">
        <w:rPr>
          <w:lang w:val="es-PE"/>
        </w:rPr>
        <w:t xml:space="preserve">será </w:t>
      </w:r>
      <w:r w:rsidRPr="00225EBA">
        <w:rPr>
          <w:lang w:val="es-PE"/>
        </w:rPr>
        <w:t>s</w:t>
      </w:r>
      <w:r w:rsidR="007814EA">
        <w:rPr>
          <w:lang w:val="es-PE"/>
        </w:rPr>
        <w:t>ó</w:t>
      </w:r>
      <w:r w:rsidRPr="00225EBA">
        <w:rPr>
          <w:lang w:val="es-PE"/>
        </w:rPr>
        <w:t xml:space="preserve">lo </w:t>
      </w:r>
      <w:r w:rsidRPr="0034270B">
        <w:rPr>
          <w:i/>
          <w:iCs/>
          <w:lang w:val="es-PE"/>
        </w:rPr>
        <w:t>un</w:t>
      </w:r>
      <w:r w:rsidR="0089242D" w:rsidRPr="0034270B">
        <w:rPr>
          <w:i/>
          <w:iCs/>
          <w:lang w:val="es-PE"/>
        </w:rPr>
        <w:t>a</w:t>
      </w:r>
      <w:r w:rsidR="0089242D">
        <w:rPr>
          <w:lang w:val="es-PE"/>
        </w:rPr>
        <w:t xml:space="preserve"> realidad</w:t>
      </w:r>
      <w:r w:rsidRPr="00225EBA">
        <w:rPr>
          <w:lang w:val="es-PE"/>
        </w:rPr>
        <w:t>.</w:t>
      </w:r>
    </w:p>
    <w:p w14:paraId="32BD5D39" w14:textId="6823FDD5" w:rsidR="007814EA" w:rsidRPr="007814EA" w:rsidRDefault="007814EA" w:rsidP="00C42C40">
      <w:pPr>
        <w:rPr>
          <w:lang w:val="es-PE"/>
        </w:rPr>
      </w:pPr>
      <w:r w:rsidRPr="007814EA">
        <w:rPr>
          <w:lang w:val="es-PE"/>
        </w:rPr>
        <w:t xml:space="preserve">La cura, el </w:t>
      </w:r>
      <w:r w:rsidR="0034270B" w:rsidRPr="0034270B">
        <w:rPr>
          <w:lang w:val="es-PE"/>
        </w:rPr>
        <w:t>alivio</w:t>
      </w:r>
      <w:r w:rsidRPr="007814EA">
        <w:rPr>
          <w:lang w:val="es-PE"/>
        </w:rPr>
        <w:t xml:space="preserve">, de los forúnculos en </w:t>
      </w:r>
      <w:r w:rsidR="00420368">
        <w:rPr>
          <w:lang w:val="es-PE"/>
        </w:rPr>
        <w:t>el</w:t>
      </w:r>
      <w:r w:rsidRPr="007814EA">
        <w:rPr>
          <w:lang w:val="es-PE"/>
        </w:rPr>
        <w:t xml:space="preserve"> cuerpo no es s</w:t>
      </w:r>
      <w:r w:rsidR="00420368">
        <w:rPr>
          <w:lang w:val="es-PE"/>
        </w:rPr>
        <w:t>ó</w:t>
      </w:r>
      <w:r w:rsidRPr="007814EA">
        <w:rPr>
          <w:lang w:val="es-PE"/>
        </w:rPr>
        <w:t xml:space="preserve">lo una y la misma cosa; la cura, </w:t>
      </w:r>
      <w:r w:rsidR="0034270B" w:rsidRPr="0034270B">
        <w:rPr>
          <w:lang w:val="es-PE"/>
        </w:rPr>
        <w:t>alivio</w:t>
      </w:r>
      <w:r w:rsidRPr="007814EA">
        <w:rPr>
          <w:lang w:val="es-PE"/>
        </w:rPr>
        <w:t xml:space="preserve">, de los forúnculos en el cuerpo presente y de los forúnculos que aparezcan </w:t>
      </w:r>
      <w:r w:rsidR="00FE1A6F">
        <w:rPr>
          <w:lang w:val="es-PE"/>
        </w:rPr>
        <w:t xml:space="preserve">en el futuro </w:t>
      </w:r>
      <w:r w:rsidR="00420368">
        <w:rPr>
          <w:lang w:val="es-PE"/>
        </w:rPr>
        <w:t xml:space="preserve">serán </w:t>
      </w:r>
      <w:r w:rsidRPr="007814EA">
        <w:rPr>
          <w:lang w:val="es-PE"/>
        </w:rPr>
        <w:t xml:space="preserve">también una y la misma cosa. La cura, el </w:t>
      </w:r>
      <w:r w:rsidR="00FE1A6F" w:rsidRPr="00FE1A6F">
        <w:rPr>
          <w:lang w:val="es-PE"/>
        </w:rPr>
        <w:t>alivio</w:t>
      </w:r>
      <w:r w:rsidR="00420368">
        <w:rPr>
          <w:lang w:val="es-PE"/>
        </w:rPr>
        <w:t>,</w:t>
      </w:r>
      <w:r w:rsidRPr="007814EA">
        <w:rPr>
          <w:lang w:val="es-PE"/>
        </w:rPr>
        <w:t xml:space="preserve"> de los forúnculos que ya ha</w:t>
      </w:r>
      <w:r w:rsidR="00420368">
        <w:rPr>
          <w:lang w:val="es-PE"/>
        </w:rPr>
        <w:t>y</w:t>
      </w:r>
      <w:r w:rsidRPr="007814EA">
        <w:rPr>
          <w:lang w:val="es-PE"/>
        </w:rPr>
        <w:t>an aparecido en existencias sucesivas del pasado, de los forúnculos que apare</w:t>
      </w:r>
      <w:r w:rsidR="00420368">
        <w:rPr>
          <w:lang w:val="es-PE"/>
        </w:rPr>
        <w:t>zca</w:t>
      </w:r>
      <w:r w:rsidRPr="007814EA">
        <w:rPr>
          <w:lang w:val="es-PE"/>
        </w:rPr>
        <w:t>n y el de los forúnculos que va</w:t>
      </w:r>
      <w:r w:rsidR="00420368">
        <w:rPr>
          <w:lang w:val="es-PE"/>
        </w:rPr>
        <w:t>ya</w:t>
      </w:r>
      <w:r w:rsidRPr="007814EA">
        <w:rPr>
          <w:lang w:val="es-PE"/>
        </w:rPr>
        <w:t xml:space="preserve">n a aparecer </w:t>
      </w:r>
      <w:r w:rsidR="00FE1A6F">
        <w:rPr>
          <w:lang w:val="es-PE"/>
        </w:rPr>
        <w:t xml:space="preserve">en el futuro </w:t>
      </w:r>
      <w:r w:rsidR="00420368">
        <w:rPr>
          <w:lang w:val="es-PE"/>
        </w:rPr>
        <w:t xml:space="preserve">corresponderán </w:t>
      </w:r>
      <w:r w:rsidRPr="007814EA">
        <w:rPr>
          <w:lang w:val="es-PE"/>
        </w:rPr>
        <w:t xml:space="preserve">también </w:t>
      </w:r>
      <w:r w:rsidR="00420368">
        <w:rPr>
          <w:lang w:val="es-PE"/>
        </w:rPr>
        <w:t xml:space="preserve">a </w:t>
      </w:r>
      <w:r w:rsidRPr="007814EA">
        <w:rPr>
          <w:lang w:val="es-PE"/>
        </w:rPr>
        <w:t xml:space="preserve">una y </w:t>
      </w:r>
      <w:r w:rsidR="00FE1A6F">
        <w:rPr>
          <w:lang w:val="es-PE"/>
        </w:rPr>
        <w:t xml:space="preserve">a </w:t>
      </w:r>
      <w:r w:rsidRPr="007814EA">
        <w:rPr>
          <w:lang w:val="es-PE"/>
        </w:rPr>
        <w:t xml:space="preserve">la misma </w:t>
      </w:r>
      <w:r w:rsidR="00FE1A6F">
        <w:rPr>
          <w:lang w:val="es-PE"/>
        </w:rPr>
        <w:t>realidad</w:t>
      </w:r>
      <w:r w:rsidRPr="007814EA">
        <w:rPr>
          <w:lang w:val="es-PE"/>
        </w:rPr>
        <w:t xml:space="preserve">. La cura, el </w:t>
      </w:r>
      <w:r w:rsidR="00FE1A6F" w:rsidRPr="00FE1A6F">
        <w:rPr>
          <w:lang w:val="es-PE"/>
        </w:rPr>
        <w:t>alivio</w:t>
      </w:r>
      <w:r w:rsidRPr="007814EA">
        <w:rPr>
          <w:lang w:val="es-PE"/>
        </w:rPr>
        <w:t>, de los forúnculos de un hombre no es s</w:t>
      </w:r>
      <w:r w:rsidR="00420368">
        <w:rPr>
          <w:lang w:val="es-PE"/>
        </w:rPr>
        <w:t>ó</w:t>
      </w:r>
      <w:r w:rsidRPr="007814EA">
        <w:rPr>
          <w:lang w:val="es-PE"/>
        </w:rPr>
        <w:t xml:space="preserve">lo lo mismo; </w:t>
      </w:r>
      <w:r w:rsidR="00420368" w:rsidRPr="00420368">
        <w:rPr>
          <w:lang w:val="es-PE"/>
        </w:rPr>
        <w:t>la</w:t>
      </w:r>
      <w:r w:rsidR="00420368" w:rsidRPr="007814EA">
        <w:rPr>
          <w:lang w:val="es-PE"/>
        </w:rPr>
        <w:t xml:space="preserve"> </w:t>
      </w:r>
      <w:r w:rsidRPr="007814EA">
        <w:rPr>
          <w:lang w:val="es-PE"/>
        </w:rPr>
        <w:t xml:space="preserve">cura, el </w:t>
      </w:r>
      <w:r w:rsidR="007919D1" w:rsidRPr="007919D1">
        <w:rPr>
          <w:lang w:val="es-PE"/>
        </w:rPr>
        <w:t>alivio</w:t>
      </w:r>
      <w:r w:rsidRPr="007814EA">
        <w:rPr>
          <w:lang w:val="es-PE"/>
        </w:rPr>
        <w:t xml:space="preserve">, de los forúnculos de cien personas, mil, diez mil, ciento mil, un </w:t>
      </w:r>
      <w:r w:rsidRPr="00420368">
        <w:rPr>
          <w:i/>
          <w:iCs/>
          <w:lang w:val="es-PE"/>
        </w:rPr>
        <w:t>crore</w:t>
      </w:r>
      <w:r w:rsidRPr="007814EA">
        <w:rPr>
          <w:lang w:val="es-PE"/>
        </w:rPr>
        <w:t xml:space="preserve">, un </w:t>
      </w:r>
      <w:r w:rsidRPr="007814EA">
        <w:rPr>
          <w:i/>
          <w:iCs/>
          <w:lang w:val="es-PE"/>
        </w:rPr>
        <w:t>asa</w:t>
      </w:r>
      <w:r w:rsidR="00420368">
        <w:rPr>
          <w:i/>
          <w:iCs/>
          <w:lang w:val="es-PE"/>
        </w:rPr>
        <w:t>ṅ</w:t>
      </w:r>
      <w:r w:rsidRPr="007814EA">
        <w:rPr>
          <w:i/>
          <w:iCs/>
          <w:lang w:val="es-PE"/>
        </w:rPr>
        <w:t>khyeyya</w:t>
      </w:r>
      <w:r w:rsidRPr="007814EA">
        <w:rPr>
          <w:lang w:val="es-PE"/>
        </w:rPr>
        <w:t xml:space="preserve"> </w:t>
      </w:r>
      <w:r w:rsidR="007919D1">
        <w:rPr>
          <w:lang w:val="es-PE"/>
        </w:rPr>
        <w:t xml:space="preserve">de seres corresponderán </w:t>
      </w:r>
      <w:r w:rsidRPr="007814EA">
        <w:rPr>
          <w:lang w:val="es-PE"/>
        </w:rPr>
        <w:t xml:space="preserve">también </w:t>
      </w:r>
      <w:r w:rsidR="007919D1">
        <w:rPr>
          <w:lang w:val="es-PE"/>
        </w:rPr>
        <w:t xml:space="preserve">a </w:t>
      </w:r>
      <w:r w:rsidRPr="007814EA">
        <w:rPr>
          <w:lang w:val="es-PE"/>
        </w:rPr>
        <w:t xml:space="preserve">una y </w:t>
      </w:r>
      <w:r w:rsidR="007919D1">
        <w:rPr>
          <w:lang w:val="es-PE"/>
        </w:rPr>
        <w:t xml:space="preserve">a </w:t>
      </w:r>
      <w:r w:rsidRPr="007814EA">
        <w:rPr>
          <w:lang w:val="es-PE"/>
        </w:rPr>
        <w:t xml:space="preserve">la misma </w:t>
      </w:r>
      <w:r w:rsidR="007919D1">
        <w:rPr>
          <w:lang w:val="es-PE"/>
        </w:rPr>
        <w:t>realidad</w:t>
      </w:r>
      <w:r w:rsidRPr="007814EA">
        <w:rPr>
          <w:lang w:val="es-PE"/>
        </w:rPr>
        <w:t>.</w:t>
      </w:r>
    </w:p>
    <w:p w14:paraId="564EF91B" w14:textId="4092EDB2" w:rsidR="00420368" w:rsidRPr="00420368" w:rsidRDefault="00420368" w:rsidP="003841B7">
      <w:pPr>
        <w:rPr>
          <w:lang w:val="es-PE"/>
        </w:rPr>
      </w:pPr>
      <w:r w:rsidRPr="00420368">
        <w:rPr>
          <w:lang w:val="es-PE"/>
        </w:rPr>
        <w:t xml:space="preserve">Las formas de los hombres y las de los forúnculos </w:t>
      </w:r>
      <w:r>
        <w:rPr>
          <w:lang w:val="es-PE"/>
        </w:rPr>
        <w:t>corresponde</w:t>
      </w:r>
      <w:r w:rsidR="007919D1">
        <w:rPr>
          <w:lang w:val="es-PE"/>
        </w:rPr>
        <w:t>ría</w:t>
      </w:r>
      <w:r w:rsidR="00871259">
        <w:rPr>
          <w:lang w:val="es-PE"/>
        </w:rPr>
        <w:t>n</w:t>
      </w:r>
      <w:r>
        <w:rPr>
          <w:lang w:val="es-PE"/>
        </w:rPr>
        <w:t xml:space="preserve"> a </w:t>
      </w:r>
      <w:r w:rsidRPr="00420368">
        <w:rPr>
          <w:lang w:val="es-PE"/>
        </w:rPr>
        <w:t>"</w:t>
      </w:r>
      <w:r w:rsidRPr="00420368">
        <w:rPr>
          <w:i/>
          <w:iCs/>
          <w:lang w:val="es-PE"/>
        </w:rPr>
        <w:t>sanimitta</w:t>
      </w:r>
      <w:r w:rsidR="00871259">
        <w:rPr>
          <w:rFonts w:ascii="Cormorant" w:hAnsi="Cormorant"/>
          <w:i/>
          <w:iCs/>
          <w:lang w:val="es-PE"/>
        </w:rPr>
        <w:t>–</w:t>
      </w:r>
      <w:r w:rsidRPr="00420368">
        <w:rPr>
          <w:i/>
          <w:iCs/>
          <w:lang w:val="es-PE"/>
        </w:rPr>
        <w:t>dhamma</w:t>
      </w:r>
      <w:r w:rsidRPr="00420368">
        <w:rPr>
          <w:lang w:val="es-PE"/>
        </w:rPr>
        <w:t>". [</w:t>
      </w:r>
      <w:r w:rsidR="00871259">
        <w:rPr>
          <w:lang w:val="es-PE"/>
        </w:rPr>
        <w:t>Esto s</w:t>
      </w:r>
      <w:r w:rsidRPr="00420368">
        <w:rPr>
          <w:lang w:val="es-PE"/>
        </w:rPr>
        <w:t>ignifica</w:t>
      </w:r>
      <w:r w:rsidR="00871259">
        <w:rPr>
          <w:lang w:val="es-PE"/>
        </w:rPr>
        <w:t>ría</w:t>
      </w:r>
      <w:r w:rsidRPr="00420368">
        <w:rPr>
          <w:lang w:val="es-PE"/>
        </w:rPr>
        <w:t xml:space="preserve"> que </w:t>
      </w:r>
      <w:r w:rsidR="00871259">
        <w:rPr>
          <w:lang w:val="es-PE"/>
        </w:rPr>
        <w:t xml:space="preserve">poseerían </w:t>
      </w:r>
      <w:r w:rsidRPr="00420368">
        <w:rPr>
          <w:lang w:val="es-PE"/>
        </w:rPr>
        <w:t xml:space="preserve">formas, signos y apariencias </w:t>
      </w:r>
      <w:r w:rsidR="00871259">
        <w:rPr>
          <w:lang w:val="es-PE"/>
        </w:rPr>
        <w:t xml:space="preserve">susceptibles de </w:t>
      </w:r>
      <w:r w:rsidRPr="00420368">
        <w:rPr>
          <w:lang w:val="es-PE"/>
        </w:rPr>
        <w:t>contar</w:t>
      </w:r>
      <w:r>
        <w:rPr>
          <w:lang w:val="es-PE"/>
        </w:rPr>
        <w:t>se</w:t>
      </w:r>
      <w:r w:rsidRPr="00420368">
        <w:rPr>
          <w:lang w:val="es-PE"/>
        </w:rPr>
        <w:t xml:space="preserve"> </w:t>
      </w:r>
      <w:r>
        <w:rPr>
          <w:lang w:val="es-PE"/>
        </w:rPr>
        <w:t xml:space="preserve">en </w:t>
      </w:r>
      <w:r w:rsidR="00871259">
        <w:rPr>
          <w:lang w:val="es-PE"/>
        </w:rPr>
        <w:t xml:space="preserve">uno, </w:t>
      </w:r>
      <w:r w:rsidRPr="00420368">
        <w:rPr>
          <w:lang w:val="es-PE"/>
        </w:rPr>
        <w:t>dos, tres, cuatro, etc.]</w:t>
      </w:r>
    </w:p>
    <w:p w14:paraId="2EB768CF" w14:textId="6E20B15B" w:rsidR="00420368" w:rsidRPr="00420368" w:rsidRDefault="00420368" w:rsidP="003841B7">
      <w:pPr>
        <w:rPr>
          <w:lang w:val="es-PE"/>
        </w:rPr>
      </w:pPr>
      <w:r>
        <w:rPr>
          <w:lang w:val="es-PE"/>
        </w:rPr>
        <w:t>Por otro lado,</w:t>
      </w:r>
      <w:r w:rsidRPr="00420368">
        <w:rPr>
          <w:lang w:val="es-PE"/>
        </w:rPr>
        <w:t xml:space="preserve"> la </w:t>
      </w:r>
      <w:r w:rsidRPr="003A6645">
        <w:rPr>
          <w:i/>
          <w:iCs/>
          <w:lang w:val="es-PE"/>
        </w:rPr>
        <w:t>cesación</w:t>
      </w:r>
      <w:r w:rsidRPr="00420368">
        <w:rPr>
          <w:lang w:val="es-PE"/>
        </w:rPr>
        <w:t xml:space="preserve"> </w:t>
      </w:r>
      <w:r>
        <w:rPr>
          <w:lang w:val="es-PE"/>
        </w:rPr>
        <w:t>corresponder</w:t>
      </w:r>
      <w:r w:rsidR="00871259">
        <w:rPr>
          <w:lang w:val="es-PE"/>
        </w:rPr>
        <w:t>ía</w:t>
      </w:r>
      <w:r>
        <w:rPr>
          <w:lang w:val="es-PE"/>
        </w:rPr>
        <w:t xml:space="preserve"> a</w:t>
      </w:r>
      <w:r w:rsidR="00871259">
        <w:rPr>
          <w:lang w:val="es-PE"/>
        </w:rPr>
        <w:t xml:space="preserve"> un</w:t>
      </w:r>
      <w:r w:rsidRPr="00420368">
        <w:rPr>
          <w:lang w:val="es-PE"/>
        </w:rPr>
        <w:t xml:space="preserve"> "</w:t>
      </w:r>
      <w:r w:rsidRPr="00420368">
        <w:rPr>
          <w:i/>
          <w:iCs/>
          <w:lang w:val="es-PE"/>
        </w:rPr>
        <w:t>animitta</w:t>
      </w:r>
      <w:r w:rsidR="00871259">
        <w:rPr>
          <w:rFonts w:ascii="Cormorant" w:hAnsi="Cormorant"/>
          <w:i/>
          <w:iCs/>
          <w:lang w:val="es-PE"/>
        </w:rPr>
        <w:t>–</w:t>
      </w:r>
      <w:r w:rsidRPr="00420368">
        <w:rPr>
          <w:i/>
          <w:iCs/>
          <w:lang w:val="es-PE"/>
        </w:rPr>
        <w:t>dhamma</w:t>
      </w:r>
      <w:r w:rsidRPr="00420368">
        <w:rPr>
          <w:lang w:val="es-PE"/>
        </w:rPr>
        <w:t>". [</w:t>
      </w:r>
      <w:r>
        <w:rPr>
          <w:lang w:val="es-PE"/>
        </w:rPr>
        <w:t>Esto s</w:t>
      </w:r>
      <w:r w:rsidRPr="00420368">
        <w:rPr>
          <w:lang w:val="es-PE"/>
        </w:rPr>
        <w:t>ignifica</w:t>
      </w:r>
      <w:r w:rsidR="00871259">
        <w:rPr>
          <w:lang w:val="es-PE"/>
        </w:rPr>
        <w:t>ría</w:t>
      </w:r>
      <w:r w:rsidRPr="00420368">
        <w:rPr>
          <w:lang w:val="es-PE"/>
        </w:rPr>
        <w:t xml:space="preserve"> que </w:t>
      </w:r>
      <w:r w:rsidR="00871259">
        <w:rPr>
          <w:lang w:val="es-PE"/>
        </w:rPr>
        <w:t xml:space="preserve">esta realidad </w:t>
      </w:r>
      <w:r w:rsidRPr="00420368">
        <w:rPr>
          <w:lang w:val="es-PE"/>
        </w:rPr>
        <w:t xml:space="preserve">no </w:t>
      </w:r>
      <w:r>
        <w:rPr>
          <w:lang w:val="es-PE"/>
        </w:rPr>
        <w:t>posee</w:t>
      </w:r>
      <w:r w:rsidRPr="00420368">
        <w:rPr>
          <w:lang w:val="es-PE"/>
        </w:rPr>
        <w:t xml:space="preserve"> </w:t>
      </w:r>
      <w:r w:rsidR="00871259">
        <w:rPr>
          <w:lang w:val="es-PE"/>
        </w:rPr>
        <w:t xml:space="preserve">ni </w:t>
      </w:r>
      <w:r w:rsidRPr="00420368">
        <w:rPr>
          <w:lang w:val="es-PE"/>
        </w:rPr>
        <w:t xml:space="preserve">forma, ni signo ni apariencia </w:t>
      </w:r>
      <w:r w:rsidR="00D3573B">
        <w:rPr>
          <w:lang w:val="es-PE"/>
        </w:rPr>
        <w:t xml:space="preserve">y </w:t>
      </w:r>
      <w:r w:rsidRPr="00420368">
        <w:rPr>
          <w:lang w:val="es-PE"/>
        </w:rPr>
        <w:t>que puedan</w:t>
      </w:r>
      <w:r w:rsidR="00D3573B">
        <w:rPr>
          <w:lang w:val="es-PE"/>
        </w:rPr>
        <w:t xml:space="preserve"> ser susceptibles de </w:t>
      </w:r>
      <w:r w:rsidRPr="00420368">
        <w:rPr>
          <w:lang w:val="es-PE"/>
        </w:rPr>
        <w:t>contar</w:t>
      </w:r>
      <w:r>
        <w:rPr>
          <w:lang w:val="es-PE"/>
        </w:rPr>
        <w:t>se</w:t>
      </w:r>
      <w:r w:rsidRPr="00420368">
        <w:rPr>
          <w:lang w:val="es-PE"/>
        </w:rPr>
        <w:t xml:space="preserve"> </w:t>
      </w:r>
      <w:r>
        <w:rPr>
          <w:lang w:val="es-PE"/>
        </w:rPr>
        <w:t xml:space="preserve">en </w:t>
      </w:r>
      <w:r w:rsidRPr="00420368">
        <w:rPr>
          <w:lang w:val="es-PE"/>
        </w:rPr>
        <w:t>dos, tres, cuatro, etc.</w:t>
      </w:r>
      <w:r>
        <w:rPr>
          <w:lang w:val="es-PE"/>
        </w:rPr>
        <w:t>]</w:t>
      </w:r>
    </w:p>
    <w:p w14:paraId="799CF7FD" w14:textId="5D446992" w:rsidR="00F121BA" w:rsidRDefault="00420368" w:rsidP="00F121BA">
      <w:pPr>
        <w:rPr>
          <w:lang w:val="es-PE"/>
        </w:rPr>
      </w:pPr>
      <w:r w:rsidRPr="00420368">
        <w:rPr>
          <w:lang w:val="es-PE"/>
        </w:rPr>
        <w:t>En e</w:t>
      </w:r>
      <w:r>
        <w:rPr>
          <w:lang w:val="es-PE"/>
        </w:rPr>
        <w:t>ste</w:t>
      </w:r>
      <w:r w:rsidRPr="00420368">
        <w:rPr>
          <w:lang w:val="es-PE"/>
        </w:rPr>
        <w:t xml:space="preserve"> mundo</w:t>
      </w:r>
      <w:r w:rsidR="00D3573B">
        <w:rPr>
          <w:lang w:val="es-PE"/>
        </w:rPr>
        <w:t>,</w:t>
      </w:r>
      <w:r w:rsidRPr="00420368">
        <w:rPr>
          <w:lang w:val="es-PE"/>
        </w:rPr>
        <w:t xml:space="preserve"> existe realmente un gran </w:t>
      </w:r>
      <w:r w:rsidR="002113BA">
        <w:rPr>
          <w:lang w:val="es-PE"/>
        </w:rPr>
        <w:t>remedio</w:t>
      </w:r>
      <w:r w:rsidR="002113BA" w:rsidRPr="00420368">
        <w:rPr>
          <w:lang w:val="es-PE"/>
        </w:rPr>
        <w:t xml:space="preserve"> </w:t>
      </w:r>
      <w:r w:rsidR="002113BA">
        <w:rPr>
          <w:lang w:val="es-PE"/>
        </w:rPr>
        <w:t>denominado</w:t>
      </w:r>
      <w:r w:rsidRPr="00420368">
        <w:rPr>
          <w:lang w:val="es-PE"/>
        </w:rPr>
        <w:t xml:space="preserve"> </w:t>
      </w:r>
      <w:r w:rsidRPr="00420368">
        <w:rPr>
          <w:i/>
          <w:iCs/>
          <w:lang w:val="es-PE"/>
        </w:rPr>
        <w:t>cura</w:t>
      </w:r>
      <w:r w:rsidRPr="00420368">
        <w:rPr>
          <w:lang w:val="es-PE"/>
        </w:rPr>
        <w:t xml:space="preserve">, </w:t>
      </w:r>
      <w:r w:rsidR="00D3573B">
        <w:rPr>
          <w:i/>
          <w:iCs/>
          <w:lang w:val="es-PE"/>
        </w:rPr>
        <w:t xml:space="preserve">alivio </w:t>
      </w:r>
      <w:r w:rsidR="00B15A21">
        <w:rPr>
          <w:lang w:val="es-PE"/>
        </w:rPr>
        <w:t>para</w:t>
      </w:r>
      <w:r w:rsidRPr="00420368">
        <w:rPr>
          <w:lang w:val="es-PE"/>
        </w:rPr>
        <w:t xml:space="preserve"> forúnculos. Quienes sufr</w:t>
      </w:r>
      <w:r>
        <w:rPr>
          <w:lang w:val="es-PE"/>
        </w:rPr>
        <w:t>a</w:t>
      </w:r>
      <w:r w:rsidRPr="00420368">
        <w:rPr>
          <w:lang w:val="es-PE"/>
        </w:rPr>
        <w:t xml:space="preserve">n </w:t>
      </w:r>
      <w:r>
        <w:rPr>
          <w:lang w:val="es-PE"/>
        </w:rPr>
        <w:t xml:space="preserve">de </w:t>
      </w:r>
      <w:r w:rsidRPr="00420368">
        <w:rPr>
          <w:lang w:val="es-PE"/>
        </w:rPr>
        <w:t xml:space="preserve">forúnculos y </w:t>
      </w:r>
      <w:r>
        <w:rPr>
          <w:lang w:val="es-PE"/>
        </w:rPr>
        <w:t>lo padezcan</w:t>
      </w:r>
      <w:r w:rsidRPr="00420368">
        <w:rPr>
          <w:lang w:val="es-PE"/>
        </w:rPr>
        <w:t xml:space="preserve"> </w:t>
      </w:r>
      <w:r w:rsidR="002113BA">
        <w:rPr>
          <w:lang w:val="es-PE"/>
        </w:rPr>
        <w:t xml:space="preserve">suelen </w:t>
      </w:r>
      <w:r w:rsidRPr="00420368">
        <w:rPr>
          <w:lang w:val="es-PE"/>
        </w:rPr>
        <w:t>refugia</w:t>
      </w:r>
      <w:r w:rsidR="002113BA">
        <w:rPr>
          <w:lang w:val="es-PE"/>
        </w:rPr>
        <w:t>rse</w:t>
      </w:r>
      <w:r w:rsidRPr="00420368">
        <w:rPr>
          <w:lang w:val="es-PE"/>
        </w:rPr>
        <w:t xml:space="preserve"> en e</w:t>
      </w:r>
      <w:r w:rsidR="00B15A21">
        <w:rPr>
          <w:lang w:val="es-PE"/>
        </w:rPr>
        <w:t>ste</w:t>
      </w:r>
      <w:r w:rsidRPr="00420368">
        <w:rPr>
          <w:lang w:val="es-PE"/>
        </w:rPr>
        <w:t xml:space="preserve"> gran alivio </w:t>
      </w:r>
      <w:r w:rsidR="00B15A21">
        <w:rPr>
          <w:lang w:val="es-PE"/>
        </w:rPr>
        <w:t>resulta</w:t>
      </w:r>
      <w:r w:rsidR="002113BA">
        <w:rPr>
          <w:lang w:val="es-PE"/>
        </w:rPr>
        <w:t>nte</w:t>
      </w:r>
      <w:r w:rsidR="00B15A21">
        <w:rPr>
          <w:lang w:val="es-PE"/>
        </w:rPr>
        <w:t xml:space="preserve"> de</w:t>
      </w:r>
      <w:r w:rsidRPr="00420368">
        <w:rPr>
          <w:lang w:val="es-PE"/>
        </w:rPr>
        <w:t xml:space="preserve"> toma</w:t>
      </w:r>
      <w:r w:rsidR="00747545">
        <w:rPr>
          <w:lang w:val="es-PE"/>
        </w:rPr>
        <w:t>r</w:t>
      </w:r>
      <w:r w:rsidRPr="00420368">
        <w:rPr>
          <w:lang w:val="es-PE"/>
        </w:rPr>
        <w:t xml:space="preserve"> </w:t>
      </w:r>
      <w:r w:rsidR="00364FB7">
        <w:rPr>
          <w:lang w:val="es-PE"/>
        </w:rPr>
        <w:t xml:space="preserve">las correspondiente </w:t>
      </w:r>
      <w:r w:rsidRPr="00420368">
        <w:rPr>
          <w:lang w:val="es-PE"/>
        </w:rPr>
        <w:t xml:space="preserve">medicinas </w:t>
      </w:r>
      <w:r w:rsidR="00BA5B8C">
        <w:rPr>
          <w:lang w:val="es-PE"/>
        </w:rPr>
        <w:t xml:space="preserve">de manera de </w:t>
      </w:r>
      <w:r w:rsidRPr="00420368">
        <w:rPr>
          <w:lang w:val="es-PE"/>
        </w:rPr>
        <w:t xml:space="preserve">obtener </w:t>
      </w:r>
      <w:r w:rsidR="00364FB7">
        <w:rPr>
          <w:lang w:val="es-PE"/>
        </w:rPr>
        <w:t xml:space="preserve">una </w:t>
      </w:r>
      <w:r w:rsidR="00F121BA">
        <w:rPr>
          <w:lang w:val="es-PE"/>
        </w:rPr>
        <w:br w:type="page"/>
      </w:r>
    </w:p>
    <w:p w14:paraId="638B0ACC" w14:textId="30290E47" w:rsidR="003D6F54" w:rsidRPr="00420368" w:rsidRDefault="00BA5B8C" w:rsidP="00F121BA">
      <w:pPr>
        <w:pStyle w:val="Normalssangria"/>
      </w:pPr>
      <w:r>
        <w:lastRenderedPageBreak/>
        <w:t>sanación al respecto</w:t>
      </w:r>
      <w:r w:rsidRPr="00420368">
        <w:t xml:space="preserve">. Cuando </w:t>
      </w:r>
      <w:r w:rsidR="00364FB7" w:rsidRPr="00420368">
        <w:t xml:space="preserve">llegue el momento de ser curados, </w:t>
      </w:r>
      <w:r w:rsidR="00364FB7">
        <w:t xml:space="preserve">se </w:t>
      </w:r>
      <w:r w:rsidR="00420368" w:rsidRPr="00420368">
        <w:t xml:space="preserve">alcanzará ese gran alivio, </w:t>
      </w:r>
      <w:r w:rsidR="00E84D3F">
        <w:t xml:space="preserve">esto </w:t>
      </w:r>
      <w:r w:rsidR="00420368" w:rsidRPr="00420368">
        <w:t xml:space="preserve">se curará, se </w:t>
      </w:r>
      <w:r w:rsidR="00E84D3F">
        <w:t>aliviará</w:t>
      </w:r>
      <w:r w:rsidR="00420368" w:rsidRPr="00420368">
        <w:t xml:space="preserve">. Por lo tanto, debemos señalar que existe un gran </w:t>
      </w:r>
      <w:r w:rsidR="00420368" w:rsidRPr="00747545">
        <w:rPr>
          <w:i/>
          <w:iCs/>
        </w:rPr>
        <w:t>refugio</w:t>
      </w:r>
      <w:r w:rsidR="00420368" w:rsidRPr="00420368">
        <w:t xml:space="preserve">, un gran </w:t>
      </w:r>
      <w:r w:rsidR="00E84D3F" w:rsidRPr="00E84D3F">
        <w:t>remedio</w:t>
      </w:r>
      <w:r w:rsidR="00E84D3F">
        <w:rPr>
          <w:i/>
          <w:iCs/>
        </w:rPr>
        <w:t xml:space="preserve"> </w:t>
      </w:r>
      <w:r w:rsidR="00E84D3F">
        <w:t>denominado</w:t>
      </w:r>
      <w:r w:rsidR="00420368" w:rsidRPr="00420368">
        <w:t xml:space="preserve"> </w:t>
      </w:r>
      <w:r w:rsidR="00420368" w:rsidRPr="00747545">
        <w:rPr>
          <w:i/>
          <w:iCs/>
        </w:rPr>
        <w:t>cura</w:t>
      </w:r>
      <w:r w:rsidR="00E84D3F">
        <w:t xml:space="preserve"> o</w:t>
      </w:r>
      <w:r w:rsidR="00420368" w:rsidRPr="00420368">
        <w:t xml:space="preserve"> </w:t>
      </w:r>
      <w:r w:rsidR="00E84D3F">
        <w:rPr>
          <w:i/>
          <w:iCs/>
        </w:rPr>
        <w:t>alivio</w:t>
      </w:r>
      <w:r w:rsidR="00420368" w:rsidRPr="00420368">
        <w:t xml:space="preserve">. </w:t>
      </w:r>
      <w:r w:rsidR="00D25B8B" w:rsidRPr="00420368">
        <w:t xml:space="preserve">No </w:t>
      </w:r>
      <w:r w:rsidR="00420368" w:rsidRPr="00420368">
        <w:t>tom</w:t>
      </w:r>
      <w:r w:rsidR="00F121BA">
        <w:t>ar</w:t>
      </w:r>
      <w:r w:rsidR="00420368" w:rsidRPr="00420368">
        <w:t xml:space="preserve"> la cura</w:t>
      </w:r>
      <w:r w:rsidR="00D37F77">
        <w:rPr>
          <w:rFonts w:ascii="Cormorant" w:hAnsi="Cormorant"/>
        </w:rPr>
        <w:t>–</w:t>
      </w:r>
      <w:r w:rsidR="00D37F77">
        <w:t>alivio</w:t>
      </w:r>
      <w:r w:rsidR="00D25B8B">
        <w:t>,</w:t>
      </w:r>
      <w:r w:rsidR="00D37F77">
        <w:t xml:space="preserve"> </w:t>
      </w:r>
      <w:r w:rsidR="00D25B8B">
        <w:t xml:space="preserve">al ser de naturaleza </w:t>
      </w:r>
      <w:r w:rsidR="00D25B8B" w:rsidRPr="00D25B8B">
        <w:rPr>
          <w:i/>
          <w:iCs/>
          <w:color w:val="7030A0"/>
        </w:rPr>
        <w:t>sanimitta</w:t>
      </w:r>
      <w:r w:rsidR="00D25B8B" w:rsidRPr="00F15D4B">
        <w:rPr>
          <w:rFonts w:ascii="Cormorant" w:hAnsi="Cormorant"/>
          <w:i/>
          <w:iCs/>
        </w:rPr>
        <w:t>–</w:t>
      </w:r>
      <w:r w:rsidR="00D25B8B" w:rsidRPr="00420368">
        <w:rPr>
          <w:i/>
          <w:iCs/>
        </w:rPr>
        <w:t>dhamma</w:t>
      </w:r>
      <w:r w:rsidR="00D25B8B">
        <w:rPr>
          <w:i/>
          <w:iCs/>
        </w:rPr>
        <w:t>,</w:t>
      </w:r>
      <w:r w:rsidR="00D25B8B">
        <w:t xml:space="preserve"> </w:t>
      </w:r>
      <w:r w:rsidR="00D222DA">
        <w:t>corresponder</w:t>
      </w:r>
      <w:r w:rsidR="00D37F77">
        <w:t>ía</w:t>
      </w:r>
      <w:r w:rsidR="00D222DA">
        <w:t xml:space="preserve"> a</w:t>
      </w:r>
      <w:r w:rsidR="00420368" w:rsidRPr="00420368">
        <w:t xml:space="preserve"> dos, tres</w:t>
      </w:r>
      <w:r w:rsidR="00F121BA">
        <w:t>…</w:t>
      </w:r>
      <w:r w:rsidR="00420368" w:rsidRPr="00420368">
        <w:t xml:space="preserve"> </w:t>
      </w:r>
      <w:r w:rsidR="00D222DA">
        <w:t xml:space="preserve">a </w:t>
      </w:r>
      <w:r w:rsidR="00420368" w:rsidRPr="00420368">
        <w:t>muchos</w:t>
      </w:r>
      <w:r w:rsidR="00D222DA">
        <w:t xml:space="preserve"> </w:t>
      </w:r>
      <w:r w:rsidR="00D222DA" w:rsidRPr="00D25B8B">
        <w:rPr>
          <w:color w:val="7030A0"/>
        </w:rPr>
        <w:t>forúnculos</w:t>
      </w:r>
      <w:r w:rsidR="00420368" w:rsidRPr="00420368">
        <w:t>.</w:t>
      </w:r>
    </w:p>
    <w:p w14:paraId="366E43C4" w14:textId="67531349" w:rsidR="00C43E94" w:rsidRPr="00C43E94" w:rsidRDefault="00C43E94" w:rsidP="004716AB">
      <w:pPr>
        <w:rPr>
          <w:lang w:val="es-PE"/>
        </w:rPr>
      </w:pPr>
      <w:r w:rsidRPr="00C43E94">
        <w:rPr>
          <w:lang w:val="es-PE"/>
        </w:rPr>
        <w:t xml:space="preserve">Así como muchos son </w:t>
      </w:r>
      <w:r>
        <w:rPr>
          <w:lang w:val="es-PE"/>
        </w:rPr>
        <w:t xml:space="preserve">los </w:t>
      </w:r>
      <w:r w:rsidRPr="00C43E94">
        <w:rPr>
          <w:lang w:val="es-PE"/>
        </w:rPr>
        <w:t xml:space="preserve">tipos de hombres </w:t>
      </w:r>
      <w:r>
        <w:rPr>
          <w:lang w:val="es-PE"/>
        </w:rPr>
        <w:t>afligidos</w:t>
      </w:r>
      <w:r w:rsidRPr="00C43E94">
        <w:rPr>
          <w:lang w:val="es-PE"/>
        </w:rPr>
        <w:t xml:space="preserve"> por forúnculos y tant</w:t>
      </w:r>
      <w:r>
        <w:rPr>
          <w:lang w:val="es-PE"/>
        </w:rPr>
        <w:t>as,</w:t>
      </w:r>
      <w:r w:rsidRPr="00C43E94">
        <w:rPr>
          <w:lang w:val="es-PE"/>
        </w:rPr>
        <w:t xml:space="preserve"> </w:t>
      </w:r>
      <w:r>
        <w:rPr>
          <w:lang w:val="es-PE"/>
        </w:rPr>
        <w:t>las</w:t>
      </w:r>
      <w:r w:rsidRPr="00C43E94">
        <w:rPr>
          <w:lang w:val="es-PE"/>
        </w:rPr>
        <w:t xml:space="preserve"> formas de </w:t>
      </w:r>
      <w:r w:rsidR="00DC53A7">
        <w:rPr>
          <w:lang w:val="es-PE"/>
        </w:rPr>
        <w:t xml:space="preserve">estos </w:t>
      </w:r>
      <w:r w:rsidRPr="00C43E94">
        <w:rPr>
          <w:lang w:val="es-PE"/>
        </w:rPr>
        <w:t xml:space="preserve">forúnculos, </w:t>
      </w:r>
      <w:r>
        <w:rPr>
          <w:lang w:val="es-PE"/>
        </w:rPr>
        <w:t xml:space="preserve">se </w:t>
      </w:r>
      <w:r w:rsidR="00C15EE2">
        <w:rPr>
          <w:lang w:val="es-PE"/>
        </w:rPr>
        <w:t>podrían pensar</w:t>
      </w:r>
      <w:r w:rsidRPr="00C43E94">
        <w:rPr>
          <w:lang w:val="es-PE"/>
        </w:rPr>
        <w:t xml:space="preserve"> que much</w:t>
      </w:r>
      <w:r w:rsidR="00DC53A7">
        <w:rPr>
          <w:lang w:val="es-PE"/>
        </w:rPr>
        <w:t>a</w:t>
      </w:r>
      <w:r w:rsidRPr="00C43E94">
        <w:rPr>
          <w:lang w:val="es-PE"/>
        </w:rPr>
        <w:t xml:space="preserve">s </w:t>
      </w:r>
      <w:r w:rsidR="00DC53A7">
        <w:rPr>
          <w:lang w:val="es-PE"/>
        </w:rPr>
        <w:t>podrían ser</w:t>
      </w:r>
      <w:r w:rsidRPr="00C43E94">
        <w:rPr>
          <w:lang w:val="es-PE"/>
        </w:rPr>
        <w:t xml:space="preserve"> la</w:t>
      </w:r>
      <w:r w:rsidR="00DC53A7">
        <w:rPr>
          <w:lang w:val="es-PE"/>
        </w:rPr>
        <w:t>s</w:t>
      </w:r>
      <w:r w:rsidRPr="00C43E94">
        <w:rPr>
          <w:lang w:val="es-PE"/>
        </w:rPr>
        <w:t xml:space="preserve"> </w:t>
      </w:r>
      <w:r w:rsidRPr="00C43E94">
        <w:rPr>
          <w:i/>
          <w:iCs/>
          <w:lang w:val="es-PE"/>
        </w:rPr>
        <w:t>cura</w:t>
      </w:r>
      <w:r w:rsidR="00DC53A7">
        <w:rPr>
          <w:i/>
          <w:iCs/>
          <w:lang w:val="es-PE"/>
        </w:rPr>
        <w:t>s</w:t>
      </w:r>
      <w:r w:rsidRPr="00C43E94">
        <w:rPr>
          <w:lang w:val="es-PE"/>
        </w:rPr>
        <w:t>, l</w:t>
      </w:r>
      <w:r w:rsidR="00DC53A7">
        <w:rPr>
          <w:lang w:val="es-PE"/>
        </w:rPr>
        <w:t>os</w:t>
      </w:r>
      <w:r w:rsidRPr="00C43E94">
        <w:rPr>
          <w:lang w:val="es-PE"/>
        </w:rPr>
        <w:t xml:space="preserve"> </w:t>
      </w:r>
      <w:r w:rsidR="00C15EE2" w:rsidRPr="00C15EE2">
        <w:rPr>
          <w:i/>
          <w:iCs/>
          <w:lang w:val="es-PE"/>
        </w:rPr>
        <w:t>alivio</w:t>
      </w:r>
      <w:r w:rsidR="00C15EE2">
        <w:rPr>
          <w:i/>
          <w:iCs/>
          <w:lang w:val="es-PE"/>
        </w:rPr>
        <w:t>s</w:t>
      </w:r>
      <w:r w:rsidRPr="00C43E94">
        <w:rPr>
          <w:lang w:val="es-PE"/>
        </w:rPr>
        <w:t xml:space="preserve">. Las formas de </w:t>
      </w:r>
      <w:r>
        <w:rPr>
          <w:lang w:val="es-PE"/>
        </w:rPr>
        <w:t xml:space="preserve">los </w:t>
      </w:r>
      <w:r w:rsidRPr="00C43E94">
        <w:rPr>
          <w:lang w:val="es-PE"/>
        </w:rPr>
        <w:t xml:space="preserve">forúnculos y </w:t>
      </w:r>
      <w:r w:rsidR="00773FBF">
        <w:rPr>
          <w:lang w:val="es-PE"/>
        </w:rPr>
        <w:t>su</w:t>
      </w:r>
      <w:r w:rsidRPr="00C43E94">
        <w:rPr>
          <w:lang w:val="es-PE"/>
        </w:rPr>
        <w:t xml:space="preserve"> </w:t>
      </w:r>
      <w:r w:rsidRPr="00C43E94">
        <w:rPr>
          <w:i/>
          <w:iCs/>
          <w:lang w:val="es-PE"/>
        </w:rPr>
        <w:t>cura</w:t>
      </w:r>
      <w:r w:rsidR="00C15EE2">
        <w:rPr>
          <w:i/>
          <w:iCs/>
          <w:lang w:val="es-PE"/>
        </w:rPr>
        <w:t xml:space="preserve"> </w:t>
      </w:r>
      <w:r w:rsidR="00C15EE2">
        <w:rPr>
          <w:lang w:val="es-PE"/>
        </w:rPr>
        <w:t>o</w:t>
      </w:r>
      <w:r w:rsidRPr="00C43E94">
        <w:rPr>
          <w:lang w:val="es-PE"/>
        </w:rPr>
        <w:t xml:space="preserve"> </w:t>
      </w:r>
      <w:r w:rsidR="00C15EE2" w:rsidRPr="00C15EE2">
        <w:rPr>
          <w:i/>
          <w:iCs/>
          <w:lang w:val="es-PE"/>
        </w:rPr>
        <w:t xml:space="preserve">alivio </w:t>
      </w:r>
      <w:r w:rsidRPr="00C43E94">
        <w:rPr>
          <w:lang w:val="es-PE"/>
        </w:rPr>
        <w:t>son completamente opuest</w:t>
      </w:r>
      <w:r w:rsidR="00DC53A7">
        <w:rPr>
          <w:lang w:val="es-PE"/>
        </w:rPr>
        <w:t>o</w:t>
      </w:r>
      <w:r w:rsidRPr="00C43E94">
        <w:rPr>
          <w:lang w:val="es-PE"/>
        </w:rPr>
        <w:t>s. No pueden mezclarse; s</w:t>
      </w:r>
      <w:r>
        <w:rPr>
          <w:lang w:val="es-PE"/>
        </w:rPr>
        <w:t>ó</w:t>
      </w:r>
      <w:r w:rsidRPr="00C43E94">
        <w:rPr>
          <w:lang w:val="es-PE"/>
        </w:rPr>
        <w:t xml:space="preserve">lo se </w:t>
      </w:r>
      <w:r>
        <w:rPr>
          <w:lang w:val="es-PE"/>
        </w:rPr>
        <w:t>utilizarán</w:t>
      </w:r>
      <w:r w:rsidRPr="00C43E94">
        <w:rPr>
          <w:lang w:val="es-PE"/>
        </w:rPr>
        <w:t xml:space="preserve"> </w:t>
      </w:r>
      <w:r>
        <w:rPr>
          <w:lang w:val="es-PE"/>
        </w:rPr>
        <w:t>con</w:t>
      </w:r>
      <w:r w:rsidR="006027F6">
        <w:rPr>
          <w:lang w:val="es-PE"/>
        </w:rPr>
        <w:t xml:space="preserve">juntamente </w:t>
      </w:r>
      <w:r w:rsidR="00E41738">
        <w:rPr>
          <w:lang w:val="es-PE"/>
        </w:rPr>
        <w:t>bajo un contexto</w:t>
      </w:r>
      <w:r w:rsidRPr="00C43E94">
        <w:rPr>
          <w:lang w:val="es-PE"/>
        </w:rPr>
        <w:t xml:space="preserve"> idio</w:t>
      </w:r>
      <w:r w:rsidR="00E41738">
        <w:rPr>
          <w:lang w:val="es-PE"/>
        </w:rPr>
        <w:t>mático</w:t>
      </w:r>
      <w:r w:rsidRPr="00C43E94">
        <w:rPr>
          <w:lang w:val="es-PE"/>
        </w:rPr>
        <w:t>.</w:t>
      </w:r>
    </w:p>
    <w:p w14:paraId="3F2A7C56" w14:textId="64CFF65B" w:rsidR="00C43E94" w:rsidRPr="00C43E94" w:rsidRDefault="00C43E94" w:rsidP="004716AB">
      <w:pPr>
        <w:rPr>
          <w:lang w:val="es-PE"/>
        </w:rPr>
      </w:pPr>
      <w:r w:rsidRPr="00C43E94">
        <w:rPr>
          <w:lang w:val="es-PE"/>
        </w:rPr>
        <w:t>De la misma manera, difer</w:t>
      </w:r>
      <w:r w:rsidR="00E41738">
        <w:rPr>
          <w:lang w:val="es-PE"/>
        </w:rPr>
        <w:t>é</w:t>
      </w:r>
      <w:r w:rsidRPr="00C43E94">
        <w:rPr>
          <w:lang w:val="es-PE"/>
        </w:rPr>
        <w:t>nci</w:t>
      </w:r>
      <w:r w:rsidR="00E41738">
        <w:rPr>
          <w:lang w:val="es-PE"/>
        </w:rPr>
        <w:t>e</w:t>
      </w:r>
      <w:r w:rsidRPr="00C43E94">
        <w:rPr>
          <w:lang w:val="es-PE"/>
        </w:rPr>
        <w:t>s</w:t>
      </w:r>
      <w:r w:rsidR="00C15EE2">
        <w:rPr>
          <w:lang w:val="es-PE"/>
        </w:rPr>
        <w:t>e</w:t>
      </w:r>
      <w:r w:rsidRPr="00C43E94">
        <w:rPr>
          <w:lang w:val="es-PE"/>
        </w:rPr>
        <w:t xml:space="preserve"> el peligro del fuego de su extinción, el peligro de </w:t>
      </w:r>
      <w:r w:rsidR="00E41738">
        <w:rPr>
          <w:lang w:val="es-PE"/>
        </w:rPr>
        <w:t xml:space="preserve">la </w:t>
      </w:r>
      <w:r w:rsidRPr="00C43E94">
        <w:rPr>
          <w:lang w:val="es-PE"/>
        </w:rPr>
        <w:t xml:space="preserve">inundación de su extinción, etc. A menos que se pueda diferenciar el </w:t>
      </w:r>
      <w:r w:rsidR="00E41738" w:rsidRPr="00E41738">
        <w:rPr>
          <w:lang w:val="es-PE"/>
        </w:rPr>
        <w:t xml:space="preserve">forúnculo </w:t>
      </w:r>
      <w:r w:rsidRPr="00C43E94">
        <w:rPr>
          <w:lang w:val="es-PE"/>
        </w:rPr>
        <w:t xml:space="preserve">de su </w:t>
      </w:r>
      <w:r w:rsidRPr="00E41738">
        <w:rPr>
          <w:i/>
          <w:iCs/>
          <w:lang w:val="es-PE"/>
        </w:rPr>
        <w:t>cura</w:t>
      </w:r>
      <w:r w:rsidR="00C15EE2">
        <w:rPr>
          <w:i/>
          <w:iCs/>
          <w:lang w:val="es-PE"/>
        </w:rPr>
        <w:t xml:space="preserve"> </w:t>
      </w:r>
      <w:r w:rsidR="00C15EE2">
        <w:rPr>
          <w:lang w:val="es-PE"/>
        </w:rPr>
        <w:t>o</w:t>
      </w:r>
      <w:r w:rsidRPr="00C43E94">
        <w:rPr>
          <w:lang w:val="es-PE"/>
        </w:rPr>
        <w:t xml:space="preserve"> </w:t>
      </w:r>
      <w:r w:rsidR="00C15EE2" w:rsidRPr="00C15EE2">
        <w:rPr>
          <w:i/>
          <w:iCs/>
          <w:lang w:val="es-PE"/>
        </w:rPr>
        <w:t>alivio</w:t>
      </w:r>
      <w:r w:rsidRPr="00C43E94">
        <w:rPr>
          <w:lang w:val="es-PE"/>
        </w:rPr>
        <w:t xml:space="preserve">, uno </w:t>
      </w:r>
      <w:r w:rsidR="00E41738">
        <w:rPr>
          <w:lang w:val="es-PE"/>
        </w:rPr>
        <w:t>se encontrará</w:t>
      </w:r>
      <w:r w:rsidRPr="00C43E94">
        <w:rPr>
          <w:lang w:val="es-PE"/>
        </w:rPr>
        <w:t xml:space="preserve"> lejos de entender el término </w:t>
      </w:r>
      <w:r w:rsidRPr="00C43E94">
        <w:rPr>
          <w:i/>
          <w:iCs/>
          <w:lang w:val="es-PE"/>
        </w:rPr>
        <w:t>nibbāna</w:t>
      </w:r>
      <w:r w:rsidRPr="00C43E94">
        <w:rPr>
          <w:lang w:val="es-PE"/>
        </w:rPr>
        <w:t>.</w:t>
      </w:r>
    </w:p>
    <w:p w14:paraId="64C646E5" w14:textId="1DDCE70E" w:rsidR="007836CF" w:rsidRPr="00F40A78" w:rsidRDefault="008C37FD" w:rsidP="00A75592">
      <w:pPr>
        <w:pStyle w:val="FinSeccion"/>
        <w:rPr>
          <w:lang w:val="es-PE"/>
        </w:rPr>
      </w:pPr>
      <w:r w:rsidRPr="00F40A78">
        <w:rPr>
          <w:lang w:val="es-PE"/>
        </w:rPr>
        <w:t>[</w:t>
      </w:r>
      <w:r w:rsidR="00E41738">
        <w:rPr>
          <w:lang w:val="es-PE"/>
        </w:rPr>
        <w:t>É</w:t>
      </w:r>
      <w:r w:rsidR="00F40A78" w:rsidRPr="00F40A78">
        <w:rPr>
          <w:lang w:val="es-PE"/>
        </w:rPr>
        <w:t xml:space="preserve">ste </w:t>
      </w:r>
      <w:r w:rsidR="00E41738">
        <w:rPr>
          <w:lang w:val="es-PE"/>
        </w:rPr>
        <w:t>ha sido</w:t>
      </w:r>
      <w:r w:rsidR="00F40A78" w:rsidRPr="00F40A78">
        <w:rPr>
          <w:lang w:val="es-PE"/>
        </w:rPr>
        <w:t xml:space="preserve"> el ejemplo </w:t>
      </w:r>
      <w:r w:rsidR="00003C0B">
        <w:rPr>
          <w:lang w:val="es-PE"/>
        </w:rPr>
        <w:t xml:space="preserve">ofrecido </w:t>
      </w:r>
      <w:r w:rsidR="00F40A78" w:rsidRPr="00F40A78">
        <w:rPr>
          <w:lang w:val="es-PE"/>
        </w:rPr>
        <w:t xml:space="preserve">para </w:t>
      </w:r>
      <w:r w:rsidR="00DC53A7">
        <w:rPr>
          <w:lang w:val="es-PE"/>
        </w:rPr>
        <w:t xml:space="preserve">exponer </w:t>
      </w:r>
      <w:r w:rsidR="00F40A78" w:rsidRPr="00DC53A7">
        <w:rPr>
          <w:lang w:val="es-PE"/>
        </w:rPr>
        <w:t>el</w:t>
      </w:r>
      <w:r w:rsidR="00F40A78" w:rsidRPr="00F40A78">
        <w:rPr>
          <w:i/>
          <w:iCs/>
          <w:lang w:val="es-PE"/>
        </w:rPr>
        <w:t xml:space="preserve"> saupādisesa nibbāna</w:t>
      </w:r>
      <w:r w:rsidRPr="00F40A78">
        <w:rPr>
          <w:lang w:val="es-PE"/>
        </w:rPr>
        <w:t>]</w:t>
      </w:r>
      <w:r w:rsidR="00C15EE2">
        <w:rPr>
          <w:lang w:val="es-PE"/>
        </w:rPr>
        <w:t>.</w:t>
      </w:r>
    </w:p>
    <w:p w14:paraId="558DCC6A" w14:textId="5D64A43D" w:rsidR="00DC53A7" w:rsidRPr="00DC53A7" w:rsidRDefault="00DC53A7" w:rsidP="00DC53A7">
      <w:pPr>
        <w:spacing w:after="80"/>
        <w:ind w:left="709" w:hanging="425"/>
        <w:rPr>
          <w:lang w:val="es-PE"/>
        </w:rPr>
      </w:pPr>
      <w:r w:rsidRPr="00DC53A7">
        <w:rPr>
          <w:lang w:val="es-PE"/>
        </w:rPr>
        <w:t xml:space="preserve">(1). </w:t>
      </w:r>
      <w:r w:rsidRPr="00DC53A7">
        <w:rPr>
          <w:lang w:val="es-PE"/>
        </w:rPr>
        <w:tab/>
        <w:t xml:space="preserve">Con la </w:t>
      </w:r>
      <w:r w:rsidR="00160CAE">
        <w:rPr>
          <w:lang w:val="es-PE"/>
        </w:rPr>
        <w:t>consumación</w:t>
      </w:r>
      <w:r w:rsidRPr="00DC53A7">
        <w:rPr>
          <w:lang w:val="es-PE"/>
        </w:rPr>
        <w:t xml:space="preserve"> del </w:t>
      </w:r>
      <w:r w:rsidR="00003C0B">
        <w:rPr>
          <w:i/>
          <w:iCs/>
          <w:lang w:val="es-PE"/>
        </w:rPr>
        <w:t xml:space="preserve">sendero </w:t>
      </w:r>
      <w:r w:rsidRPr="00DC53A7">
        <w:rPr>
          <w:i/>
          <w:iCs/>
          <w:lang w:val="es-PE"/>
        </w:rPr>
        <w:t xml:space="preserve">del </w:t>
      </w:r>
      <w:r w:rsidR="00003C0B">
        <w:rPr>
          <w:i/>
          <w:iCs/>
          <w:lang w:val="es-PE"/>
        </w:rPr>
        <w:t xml:space="preserve">entrante a la corriente </w:t>
      </w:r>
      <w:r w:rsidRPr="00DC53A7">
        <w:rPr>
          <w:lang w:val="es-PE"/>
        </w:rPr>
        <w:t>(</w:t>
      </w:r>
      <w:r w:rsidRPr="00DC53A7">
        <w:rPr>
          <w:i/>
          <w:iCs/>
          <w:lang w:val="es-PE"/>
        </w:rPr>
        <w:t>sotapatti</w:t>
      </w:r>
      <w:r w:rsidRPr="00DC53A7">
        <w:rPr>
          <w:lang w:val="es-PE"/>
        </w:rPr>
        <w:t>–</w:t>
      </w:r>
      <w:r w:rsidRPr="00DC53A7">
        <w:rPr>
          <w:i/>
          <w:iCs/>
          <w:lang w:val="es-PE"/>
        </w:rPr>
        <w:t>magga</w:t>
      </w:r>
      <w:r w:rsidRPr="00DC53A7">
        <w:rPr>
          <w:lang w:val="es-PE"/>
        </w:rPr>
        <w:t>), se produc</w:t>
      </w:r>
      <w:r w:rsidR="00A96D5D">
        <w:rPr>
          <w:lang w:val="es-PE"/>
        </w:rPr>
        <w:t>ir</w:t>
      </w:r>
      <w:r w:rsidR="00B6267D">
        <w:rPr>
          <w:lang w:val="es-PE"/>
        </w:rPr>
        <w:t>á</w:t>
      </w:r>
      <w:r w:rsidRPr="00DC53A7">
        <w:rPr>
          <w:lang w:val="es-PE"/>
        </w:rPr>
        <w:t xml:space="preserve"> al mismo tiempo </w:t>
      </w:r>
      <w:r w:rsidR="00B6267D">
        <w:rPr>
          <w:lang w:val="es-PE"/>
        </w:rPr>
        <w:t xml:space="preserve">la cesación de </w:t>
      </w:r>
      <w:r w:rsidRPr="00DC53A7">
        <w:rPr>
          <w:lang w:val="es-PE"/>
        </w:rPr>
        <w:t xml:space="preserve">20 </w:t>
      </w:r>
      <w:r w:rsidR="004C524D">
        <w:rPr>
          <w:i/>
          <w:iCs/>
          <w:lang w:val="es-PE"/>
        </w:rPr>
        <w:t>ilusiones identitarias</w:t>
      </w:r>
      <w:r w:rsidRPr="00DC53A7">
        <w:rPr>
          <w:lang w:val="es-PE"/>
        </w:rPr>
        <w:t xml:space="preserve"> (</w:t>
      </w:r>
      <w:r w:rsidRPr="00DC53A7">
        <w:rPr>
          <w:i/>
          <w:iCs/>
          <w:lang w:val="es-PE"/>
        </w:rPr>
        <w:t>sakkāya–diṭṭhi</w:t>
      </w:r>
      <w:r w:rsidR="004C524D">
        <w:rPr>
          <w:lang w:val="es-PE"/>
        </w:rPr>
        <w:t>s</w:t>
      </w:r>
      <w:r w:rsidRPr="00DC53A7">
        <w:rPr>
          <w:lang w:val="es-PE"/>
        </w:rPr>
        <w:t xml:space="preserve">), </w:t>
      </w:r>
      <w:r w:rsidR="00B6267D">
        <w:rPr>
          <w:lang w:val="es-PE"/>
        </w:rPr>
        <w:t xml:space="preserve">de </w:t>
      </w:r>
      <w:r w:rsidRPr="00DC53A7">
        <w:rPr>
          <w:lang w:val="es-PE"/>
        </w:rPr>
        <w:t xml:space="preserve">62 </w:t>
      </w:r>
      <w:r w:rsidR="00B6267D">
        <w:rPr>
          <w:i/>
          <w:iCs/>
          <w:lang w:val="es-PE"/>
        </w:rPr>
        <w:t>visiones</w:t>
      </w:r>
      <w:r w:rsidRPr="00DC53A7">
        <w:rPr>
          <w:i/>
          <w:iCs/>
          <w:lang w:val="es-PE"/>
        </w:rPr>
        <w:t xml:space="preserve"> </w:t>
      </w:r>
      <w:r w:rsidR="004C524D">
        <w:rPr>
          <w:i/>
          <w:iCs/>
          <w:lang w:val="es-PE"/>
        </w:rPr>
        <w:t>incorrect</w:t>
      </w:r>
      <w:r w:rsidR="00B6267D">
        <w:rPr>
          <w:i/>
          <w:iCs/>
          <w:lang w:val="es-PE"/>
        </w:rPr>
        <w:t>a</w:t>
      </w:r>
      <w:r w:rsidR="004C524D">
        <w:rPr>
          <w:i/>
          <w:iCs/>
          <w:lang w:val="es-PE"/>
        </w:rPr>
        <w:t>s</w:t>
      </w:r>
      <w:r w:rsidRPr="00DC53A7">
        <w:rPr>
          <w:lang w:val="es-PE"/>
        </w:rPr>
        <w:t xml:space="preserve"> (</w:t>
      </w:r>
      <w:r w:rsidRPr="00DC53A7">
        <w:rPr>
          <w:i/>
          <w:iCs/>
          <w:lang w:val="es-PE"/>
        </w:rPr>
        <w:t>micchā–ditthi</w:t>
      </w:r>
      <w:r w:rsidRPr="00DC53A7">
        <w:rPr>
          <w:lang w:val="es-PE"/>
        </w:rPr>
        <w:t xml:space="preserve">), </w:t>
      </w:r>
      <w:r w:rsidR="00B6267D">
        <w:rPr>
          <w:lang w:val="es-PE"/>
        </w:rPr>
        <w:t xml:space="preserve">de </w:t>
      </w:r>
      <w:r w:rsidRPr="00DC53A7">
        <w:rPr>
          <w:lang w:val="es-PE"/>
        </w:rPr>
        <w:t xml:space="preserve">10 </w:t>
      </w:r>
      <w:r w:rsidRPr="00DC53A7">
        <w:rPr>
          <w:i/>
          <w:iCs/>
          <w:lang w:val="es-PE"/>
        </w:rPr>
        <w:t>antaggāhika–diṭṭhi</w:t>
      </w:r>
      <w:r w:rsidR="00503BCB">
        <w:rPr>
          <w:lang w:val="es-PE"/>
        </w:rPr>
        <w:t>s</w:t>
      </w:r>
      <w:r w:rsidRPr="00DC53A7">
        <w:rPr>
          <w:lang w:val="es-PE"/>
        </w:rPr>
        <w:t xml:space="preserve">, </w:t>
      </w:r>
      <w:r w:rsidR="00B6267D">
        <w:rPr>
          <w:lang w:val="es-PE"/>
        </w:rPr>
        <w:t xml:space="preserve">de </w:t>
      </w:r>
      <w:r w:rsidRPr="00DC53A7">
        <w:rPr>
          <w:lang w:val="es-PE"/>
        </w:rPr>
        <w:t xml:space="preserve">3 </w:t>
      </w:r>
      <w:r w:rsidRPr="00DC53A7">
        <w:rPr>
          <w:i/>
          <w:iCs/>
          <w:lang w:val="es-PE"/>
        </w:rPr>
        <w:t>niyata–misshā–diṭṭhi</w:t>
      </w:r>
      <w:r w:rsidR="00503BCB">
        <w:rPr>
          <w:lang w:val="es-PE"/>
        </w:rPr>
        <w:t>s</w:t>
      </w:r>
      <w:r w:rsidRPr="00DC53A7">
        <w:rPr>
          <w:lang w:val="es-PE"/>
        </w:rPr>
        <w:t xml:space="preserve">, </w:t>
      </w:r>
      <w:r w:rsidR="00B6267D">
        <w:rPr>
          <w:lang w:val="es-PE"/>
        </w:rPr>
        <w:t xml:space="preserve">de </w:t>
      </w:r>
      <w:r w:rsidRPr="00DC53A7">
        <w:rPr>
          <w:lang w:val="es-PE"/>
        </w:rPr>
        <w:t xml:space="preserve">8 y </w:t>
      </w:r>
      <w:r w:rsidR="00B6267D">
        <w:rPr>
          <w:lang w:val="es-PE"/>
        </w:rPr>
        <w:t xml:space="preserve">de </w:t>
      </w:r>
      <w:r w:rsidRPr="00DC53A7">
        <w:rPr>
          <w:lang w:val="es-PE"/>
        </w:rPr>
        <w:t xml:space="preserve">16 </w:t>
      </w:r>
      <w:r w:rsidRPr="00DC53A7">
        <w:rPr>
          <w:i/>
          <w:iCs/>
          <w:lang w:val="es-PE"/>
        </w:rPr>
        <w:t>dudas</w:t>
      </w:r>
      <w:r w:rsidRPr="00DC53A7">
        <w:rPr>
          <w:lang w:val="es-PE"/>
        </w:rPr>
        <w:t xml:space="preserve"> </w:t>
      </w:r>
      <w:r w:rsidR="00503BCB" w:rsidRPr="00DC53A7">
        <w:rPr>
          <w:i/>
          <w:iCs/>
          <w:lang w:val="es-PE"/>
        </w:rPr>
        <w:t xml:space="preserve">escépticas </w:t>
      </w:r>
      <w:r w:rsidRPr="00DC53A7">
        <w:rPr>
          <w:lang w:val="es-PE"/>
        </w:rPr>
        <w:t>(</w:t>
      </w:r>
      <w:r w:rsidRPr="00DC53A7">
        <w:rPr>
          <w:i/>
          <w:iCs/>
          <w:lang w:val="es-PE"/>
        </w:rPr>
        <w:t>vicikicchā</w:t>
      </w:r>
      <w:r w:rsidRPr="00DC53A7">
        <w:rPr>
          <w:lang w:val="es-PE"/>
        </w:rPr>
        <w:t>).</w:t>
      </w:r>
    </w:p>
    <w:p w14:paraId="3BE7F50C" w14:textId="1BB9CD60" w:rsidR="00DC53A7" w:rsidRPr="00DC53A7" w:rsidRDefault="00DC53A7" w:rsidP="00DC53A7">
      <w:pPr>
        <w:spacing w:after="80"/>
        <w:ind w:left="709" w:hanging="425"/>
        <w:rPr>
          <w:lang w:val="es-PE"/>
        </w:rPr>
      </w:pPr>
      <w:r w:rsidRPr="00DC53A7">
        <w:rPr>
          <w:lang w:val="es-PE"/>
        </w:rPr>
        <w:t xml:space="preserve">(2). </w:t>
      </w:r>
      <w:r w:rsidRPr="00DC53A7">
        <w:rPr>
          <w:lang w:val="es-PE"/>
        </w:rPr>
        <w:tab/>
        <w:t xml:space="preserve">Con la </w:t>
      </w:r>
      <w:r w:rsidR="00160CAE">
        <w:rPr>
          <w:lang w:val="es-PE"/>
        </w:rPr>
        <w:t>consumación</w:t>
      </w:r>
      <w:r w:rsidR="00160CAE" w:rsidRPr="00DC53A7">
        <w:rPr>
          <w:lang w:val="es-PE"/>
        </w:rPr>
        <w:t xml:space="preserve"> </w:t>
      </w:r>
      <w:r w:rsidRPr="00DC53A7">
        <w:rPr>
          <w:lang w:val="es-PE"/>
        </w:rPr>
        <w:t xml:space="preserve">del </w:t>
      </w:r>
      <w:r w:rsidR="00503BCB">
        <w:rPr>
          <w:i/>
          <w:iCs/>
          <w:lang w:val="es-PE"/>
        </w:rPr>
        <w:t xml:space="preserve">sendero </w:t>
      </w:r>
      <w:r w:rsidRPr="00DC53A7">
        <w:rPr>
          <w:i/>
          <w:iCs/>
          <w:lang w:val="es-PE"/>
        </w:rPr>
        <w:t xml:space="preserve">del </w:t>
      </w:r>
      <w:r w:rsidR="00503BCB">
        <w:rPr>
          <w:i/>
          <w:iCs/>
          <w:lang w:val="es-PE"/>
        </w:rPr>
        <w:t>retornante por una vez más</w:t>
      </w:r>
      <w:r w:rsidRPr="00DC53A7">
        <w:rPr>
          <w:lang w:val="es-PE"/>
        </w:rPr>
        <w:t xml:space="preserve"> (</w:t>
      </w:r>
      <w:r w:rsidRPr="00DC53A7">
        <w:rPr>
          <w:i/>
          <w:iCs/>
          <w:lang w:val="es-PE"/>
        </w:rPr>
        <w:t>sakadāgāmi</w:t>
      </w:r>
      <w:r w:rsidRPr="00DC53A7">
        <w:rPr>
          <w:lang w:val="es-PE"/>
        </w:rPr>
        <w:t>–</w:t>
      </w:r>
      <w:r w:rsidRPr="00DC53A7">
        <w:rPr>
          <w:i/>
          <w:iCs/>
          <w:lang w:val="es-PE"/>
        </w:rPr>
        <w:t>magga</w:t>
      </w:r>
      <w:r w:rsidRPr="00DC53A7">
        <w:rPr>
          <w:lang w:val="es-PE"/>
        </w:rPr>
        <w:t>), cesar</w:t>
      </w:r>
      <w:r w:rsidR="00074CA5">
        <w:rPr>
          <w:lang w:val="es-PE"/>
        </w:rPr>
        <w:t>á</w:t>
      </w:r>
      <w:r w:rsidRPr="00DC53A7">
        <w:rPr>
          <w:lang w:val="es-PE"/>
        </w:rPr>
        <w:t xml:space="preserve"> para siempre </w:t>
      </w:r>
      <w:r w:rsidR="00074CA5">
        <w:rPr>
          <w:lang w:val="es-PE"/>
        </w:rPr>
        <w:t xml:space="preserve">y </w:t>
      </w:r>
      <w:r w:rsidRPr="00DC53A7">
        <w:rPr>
          <w:lang w:val="es-PE"/>
        </w:rPr>
        <w:t xml:space="preserve">al mismo tiempo la </w:t>
      </w:r>
      <w:r w:rsidR="00074CA5" w:rsidRPr="00160CAE">
        <w:rPr>
          <w:i/>
          <w:iCs/>
          <w:lang w:val="es-PE"/>
        </w:rPr>
        <w:t>pasión</w:t>
      </w:r>
      <w:r w:rsidR="00074CA5">
        <w:rPr>
          <w:lang w:val="es-PE"/>
        </w:rPr>
        <w:t xml:space="preserve"> </w:t>
      </w:r>
      <w:r w:rsidRPr="00DC53A7">
        <w:rPr>
          <w:lang w:val="es-PE"/>
        </w:rPr>
        <w:t xml:space="preserve">y el </w:t>
      </w:r>
      <w:r w:rsidRPr="00160CAE">
        <w:rPr>
          <w:i/>
          <w:iCs/>
          <w:lang w:val="es-PE"/>
        </w:rPr>
        <w:t>odio</w:t>
      </w:r>
      <w:r w:rsidRPr="00DC53A7">
        <w:rPr>
          <w:lang w:val="es-PE"/>
        </w:rPr>
        <w:t xml:space="preserve"> </w:t>
      </w:r>
      <w:r w:rsidR="00906F89">
        <w:rPr>
          <w:lang w:val="es-PE"/>
        </w:rPr>
        <w:t>densos</w:t>
      </w:r>
      <w:r w:rsidR="00074CA5">
        <w:rPr>
          <w:lang w:val="es-PE"/>
        </w:rPr>
        <w:t xml:space="preserve"> </w:t>
      </w:r>
      <w:r w:rsidRPr="00DC53A7">
        <w:rPr>
          <w:lang w:val="es-PE"/>
        </w:rPr>
        <w:t>(</w:t>
      </w:r>
      <w:r w:rsidRPr="00DC53A7">
        <w:rPr>
          <w:i/>
          <w:iCs/>
          <w:lang w:val="es-PE"/>
        </w:rPr>
        <w:t>kāmarāga, byāpāda</w:t>
      </w:r>
      <w:r w:rsidRPr="00DC53A7">
        <w:rPr>
          <w:lang w:val="es-PE"/>
        </w:rPr>
        <w:t>).</w:t>
      </w:r>
    </w:p>
    <w:p w14:paraId="4CB08E79" w14:textId="79E4F001" w:rsidR="00DC53A7" w:rsidRPr="00DC53A7" w:rsidRDefault="00DC53A7" w:rsidP="00DC53A7">
      <w:pPr>
        <w:spacing w:after="80"/>
        <w:ind w:left="709" w:hanging="425"/>
        <w:rPr>
          <w:lang w:val="es-PE"/>
        </w:rPr>
      </w:pPr>
      <w:r w:rsidRPr="00DC53A7">
        <w:rPr>
          <w:lang w:val="es-PE"/>
        </w:rPr>
        <w:t xml:space="preserve">(3). </w:t>
      </w:r>
      <w:r w:rsidRPr="00DC53A7">
        <w:rPr>
          <w:lang w:val="es-PE"/>
        </w:rPr>
        <w:tab/>
        <w:t xml:space="preserve">Con la </w:t>
      </w:r>
      <w:r w:rsidR="00160CAE">
        <w:rPr>
          <w:lang w:val="es-PE"/>
        </w:rPr>
        <w:t>consumación</w:t>
      </w:r>
      <w:r w:rsidR="00160CAE" w:rsidRPr="00DC53A7">
        <w:rPr>
          <w:lang w:val="es-PE"/>
        </w:rPr>
        <w:t xml:space="preserve"> </w:t>
      </w:r>
      <w:r w:rsidRPr="00DC53A7">
        <w:rPr>
          <w:lang w:val="es-PE"/>
        </w:rPr>
        <w:t xml:space="preserve">del </w:t>
      </w:r>
      <w:r w:rsidR="00045993" w:rsidRPr="00045993">
        <w:rPr>
          <w:i/>
          <w:iCs/>
          <w:lang w:val="es-PE"/>
        </w:rPr>
        <w:t xml:space="preserve">sendero </w:t>
      </w:r>
      <w:r w:rsidRPr="00DC53A7">
        <w:rPr>
          <w:i/>
          <w:iCs/>
          <w:lang w:val="es-PE"/>
        </w:rPr>
        <w:t xml:space="preserve">del </w:t>
      </w:r>
      <w:r w:rsidR="00045993">
        <w:rPr>
          <w:i/>
          <w:iCs/>
          <w:lang w:val="es-PE"/>
        </w:rPr>
        <w:t xml:space="preserve">no-retornante </w:t>
      </w:r>
      <w:r w:rsidRPr="00DC53A7">
        <w:rPr>
          <w:lang w:val="es-PE"/>
        </w:rPr>
        <w:t>(</w:t>
      </w:r>
      <w:r w:rsidRPr="00DC53A7">
        <w:rPr>
          <w:i/>
          <w:iCs/>
          <w:lang w:val="es-PE"/>
        </w:rPr>
        <w:t>anāgāmi–magga</w:t>
      </w:r>
      <w:r w:rsidRPr="00DC53A7">
        <w:rPr>
          <w:lang w:val="es-PE"/>
        </w:rPr>
        <w:t>) cesa</w:t>
      </w:r>
      <w:r w:rsidR="00045993">
        <w:rPr>
          <w:lang w:val="es-PE"/>
        </w:rPr>
        <w:t>rá</w:t>
      </w:r>
      <w:r w:rsidRPr="00DC53A7">
        <w:rPr>
          <w:lang w:val="es-PE"/>
        </w:rPr>
        <w:t xml:space="preserve">n para siempre </w:t>
      </w:r>
      <w:r w:rsidR="00045993">
        <w:rPr>
          <w:lang w:val="es-PE"/>
        </w:rPr>
        <w:t xml:space="preserve">y </w:t>
      </w:r>
      <w:r w:rsidRPr="00DC53A7">
        <w:rPr>
          <w:lang w:val="es-PE"/>
        </w:rPr>
        <w:t xml:space="preserve">al mismo tiempo la </w:t>
      </w:r>
      <w:r w:rsidR="00045993" w:rsidRPr="00160CAE">
        <w:rPr>
          <w:i/>
          <w:iCs/>
          <w:lang w:val="es-PE"/>
        </w:rPr>
        <w:t>pasión</w:t>
      </w:r>
      <w:r w:rsidRPr="00DC53A7">
        <w:rPr>
          <w:lang w:val="es-PE"/>
        </w:rPr>
        <w:t xml:space="preserve"> y el </w:t>
      </w:r>
      <w:r w:rsidRPr="00160CAE">
        <w:rPr>
          <w:i/>
          <w:iCs/>
          <w:lang w:val="es-PE"/>
        </w:rPr>
        <w:t>odio</w:t>
      </w:r>
      <w:r w:rsidRPr="00DC53A7">
        <w:rPr>
          <w:lang w:val="es-PE"/>
        </w:rPr>
        <w:t xml:space="preserve"> sutil</w:t>
      </w:r>
      <w:r w:rsidR="00045993">
        <w:rPr>
          <w:lang w:val="es-PE"/>
        </w:rPr>
        <w:t>es</w:t>
      </w:r>
      <w:r w:rsidRPr="00DC53A7">
        <w:rPr>
          <w:lang w:val="es-PE"/>
        </w:rPr>
        <w:t xml:space="preserve"> (</w:t>
      </w:r>
      <w:r w:rsidRPr="00DC53A7">
        <w:rPr>
          <w:i/>
          <w:iCs/>
          <w:lang w:val="es-PE"/>
        </w:rPr>
        <w:t>kāmarāga</w:t>
      </w:r>
      <w:r w:rsidRPr="00DC53A7">
        <w:rPr>
          <w:lang w:val="es-PE"/>
        </w:rPr>
        <w:t xml:space="preserve">, </w:t>
      </w:r>
      <w:r w:rsidRPr="00DC53A7">
        <w:rPr>
          <w:i/>
          <w:iCs/>
          <w:lang w:val="es-PE"/>
        </w:rPr>
        <w:t>byāpāda</w:t>
      </w:r>
      <w:r w:rsidRPr="00DC53A7">
        <w:rPr>
          <w:lang w:val="es-PE"/>
        </w:rPr>
        <w:t>).</w:t>
      </w:r>
    </w:p>
    <w:p w14:paraId="2C568BE1" w14:textId="2FF7F4B5" w:rsidR="00DC53A7" w:rsidRPr="00DC53A7" w:rsidRDefault="00DC53A7" w:rsidP="00DC53A7">
      <w:pPr>
        <w:spacing w:after="80"/>
        <w:ind w:left="709" w:hanging="425"/>
        <w:rPr>
          <w:lang w:val="es-PE"/>
        </w:rPr>
      </w:pPr>
      <w:r w:rsidRPr="00DC53A7">
        <w:rPr>
          <w:lang w:val="es-PE"/>
        </w:rPr>
        <w:t xml:space="preserve">(4). </w:t>
      </w:r>
      <w:r w:rsidRPr="00DC53A7">
        <w:rPr>
          <w:lang w:val="es-PE"/>
        </w:rPr>
        <w:tab/>
        <w:t xml:space="preserve">Con la </w:t>
      </w:r>
      <w:r w:rsidR="00160CAE">
        <w:rPr>
          <w:lang w:val="es-PE"/>
        </w:rPr>
        <w:t>consumación</w:t>
      </w:r>
      <w:r w:rsidR="00160CAE" w:rsidRPr="00DC53A7">
        <w:rPr>
          <w:lang w:val="es-PE"/>
        </w:rPr>
        <w:t xml:space="preserve"> </w:t>
      </w:r>
      <w:r w:rsidRPr="00DC53A7">
        <w:rPr>
          <w:lang w:val="es-PE"/>
        </w:rPr>
        <w:t xml:space="preserve">del </w:t>
      </w:r>
      <w:r w:rsidR="006C127C" w:rsidRPr="006C127C">
        <w:rPr>
          <w:i/>
          <w:iCs/>
          <w:lang w:val="es-PE"/>
        </w:rPr>
        <w:t xml:space="preserve">sendero </w:t>
      </w:r>
      <w:r w:rsidRPr="00DC53A7">
        <w:rPr>
          <w:i/>
          <w:iCs/>
          <w:lang w:val="es-PE"/>
        </w:rPr>
        <w:t>de</w:t>
      </w:r>
      <w:r w:rsidR="006C127C">
        <w:rPr>
          <w:i/>
          <w:iCs/>
          <w:lang w:val="es-PE"/>
        </w:rPr>
        <w:t>l</w:t>
      </w:r>
      <w:r w:rsidRPr="00DC53A7">
        <w:rPr>
          <w:i/>
          <w:iCs/>
          <w:lang w:val="es-PE"/>
        </w:rPr>
        <w:t xml:space="preserve"> arahat</w:t>
      </w:r>
      <w:r w:rsidRPr="00DC53A7">
        <w:rPr>
          <w:lang w:val="es-PE"/>
        </w:rPr>
        <w:t xml:space="preserve"> (</w:t>
      </w:r>
      <w:r w:rsidRPr="00DC53A7">
        <w:rPr>
          <w:i/>
          <w:iCs/>
          <w:lang w:val="es-PE"/>
        </w:rPr>
        <w:t>arahatta</w:t>
      </w:r>
      <w:r w:rsidR="006C127C">
        <w:rPr>
          <w:rFonts w:ascii="Cormorant" w:hAnsi="Cormorant"/>
          <w:i/>
          <w:iCs/>
          <w:lang w:val="es-PE"/>
        </w:rPr>
        <w:t>–</w:t>
      </w:r>
      <w:r w:rsidRPr="00DC53A7">
        <w:rPr>
          <w:i/>
          <w:iCs/>
          <w:lang w:val="es-PE"/>
        </w:rPr>
        <w:t>magga</w:t>
      </w:r>
      <w:r w:rsidRPr="00DC53A7">
        <w:rPr>
          <w:lang w:val="es-PE"/>
        </w:rPr>
        <w:t>), cesar</w:t>
      </w:r>
      <w:r w:rsidR="007F720A">
        <w:rPr>
          <w:lang w:val="es-PE"/>
        </w:rPr>
        <w:t>án</w:t>
      </w:r>
      <w:r w:rsidRPr="00DC53A7">
        <w:rPr>
          <w:lang w:val="es-PE"/>
        </w:rPr>
        <w:t xml:space="preserve"> para siempre </w:t>
      </w:r>
      <w:r w:rsidR="007F720A">
        <w:rPr>
          <w:lang w:val="es-PE"/>
        </w:rPr>
        <w:t xml:space="preserve">y </w:t>
      </w:r>
      <w:r w:rsidRPr="00DC53A7">
        <w:rPr>
          <w:lang w:val="es-PE"/>
        </w:rPr>
        <w:t xml:space="preserve">al mismo tiempo todas las </w:t>
      </w:r>
      <w:r w:rsidR="00F0748F">
        <w:rPr>
          <w:lang w:val="es-PE"/>
        </w:rPr>
        <w:t>contaminaciones,</w:t>
      </w:r>
      <w:r w:rsidRPr="00DC53A7">
        <w:rPr>
          <w:lang w:val="es-PE"/>
        </w:rPr>
        <w:t xml:space="preserve"> como</w:t>
      </w:r>
      <w:r w:rsidR="00F35CF5">
        <w:rPr>
          <w:lang w:val="es-PE"/>
        </w:rPr>
        <w:t>:</w:t>
      </w:r>
      <w:r w:rsidRPr="00DC53A7">
        <w:rPr>
          <w:lang w:val="es-PE"/>
        </w:rPr>
        <w:t xml:space="preserve"> </w:t>
      </w:r>
      <w:r w:rsidR="00F35CF5">
        <w:rPr>
          <w:lang w:val="es-PE"/>
        </w:rPr>
        <w:t xml:space="preserve">el </w:t>
      </w:r>
      <w:r w:rsidRPr="007F720A">
        <w:rPr>
          <w:i/>
          <w:iCs/>
          <w:lang w:val="es-PE"/>
        </w:rPr>
        <w:t>apego</w:t>
      </w:r>
      <w:r w:rsidRPr="00DC53A7">
        <w:rPr>
          <w:lang w:val="es-PE"/>
        </w:rPr>
        <w:t xml:space="preserve"> a </w:t>
      </w:r>
      <w:r w:rsidR="007F720A">
        <w:rPr>
          <w:lang w:val="es-PE"/>
        </w:rPr>
        <w:t xml:space="preserve">los </w:t>
      </w:r>
      <w:r w:rsidRPr="00DC53A7">
        <w:rPr>
          <w:i/>
          <w:iCs/>
          <w:lang w:val="es-PE"/>
        </w:rPr>
        <w:t>rūpa–jhāna</w:t>
      </w:r>
      <w:r w:rsidRPr="007F720A">
        <w:rPr>
          <w:lang w:val="es-PE"/>
        </w:rPr>
        <w:t>s</w:t>
      </w:r>
      <w:r w:rsidRPr="00DC53A7">
        <w:rPr>
          <w:lang w:val="es-PE"/>
        </w:rPr>
        <w:t xml:space="preserve"> y </w:t>
      </w:r>
      <w:r w:rsidR="005D1407">
        <w:rPr>
          <w:lang w:val="es-PE"/>
        </w:rPr>
        <w:t xml:space="preserve">a </w:t>
      </w:r>
      <w:r w:rsidRPr="00DC53A7">
        <w:rPr>
          <w:i/>
          <w:iCs/>
          <w:lang w:val="es-PE"/>
        </w:rPr>
        <w:t>esferas</w:t>
      </w:r>
      <w:r w:rsidRPr="00DC53A7">
        <w:rPr>
          <w:lang w:val="es-PE"/>
        </w:rPr>
        <w:t xml:space="preserve"> </w:t>
      </w:r>
      <w:r w:rsidR="00F35CF5">
        <w:rPr>
          <w:i/>
          <w:iCs/>
          <w:lang w:val="es-PE"/>
        </w:rPr>
        <w:t xml:space="preserve">materiales sutiles </w:t>
      </w:r>
      <w:r w:rsidRPr="00DC53A7">
        <w:rPr>
          <w:lang w:val="es-PE"/>
        </w:rPr>
        <w:t>(</w:t>
      </w:r>
      <w:r w:rsidRPr="00DC53A7">
        <w:rPr>
          <w:i/>
          <w:iCs/>
          <w:lang w:val="es-PE"/>
        </w:rPr>
        <w:t>rūpa–rāga</w:t>
      </w:r>
      <w:r w:rsidRPr="00DC53A7">
        <w:rPr>
          <w:lang w:val="es-PE"/>
        </w:rPr>
        <w:t>)</w:t>
      </w:r>
      <w:r w:rsidR="005D1407">
        <w:rPr>
          <w:lang w:val="es-PE"/>
        </w:rPr>
        <w:t>;</w:t>
      </w:r>
      <w:r w:rsidRPr="00DC53A7">
        <w:rPr>
          <w:lang w:val="es-PE"/>
        </w:rPr>
        <w:t xml:space="preserve"> </w:t>
      </w:r>
      <w:r w:rsidR="005D1407">
        <w:rPr>
          <w:lang w:val="es-PE"/>
        </w:rPr>
        <w:t xml:space="preserve">el </w:t>
      </w:r>
      <w:r w:rsidRPr="00F35CF5">
        <w:rPr>
          <w:i/>
          <w:iCs/>
          <w:lang w:val="es-PE"/>
        </w:rPr>
        <w:t>apego</w:t>
      </w:r>
      <w:r w:rsidRPr="00DC53A7">
        <w:rPr>
          <w:lang w:val="es-PE"/>
        </w:rPr>
        <w:t xml:space="preserve"> a </w:t>
      </w:r>
      <w:r w:rsidRPr="00DC53A7">
        <w:rPr>
          <w:i/>
          <w:iCs/>
          <w:lang w:val="es-PE"/>
        </w:rPr>
        <w:t>arūpa–jhānas</w:t>
      </w:r>
      <w:r w:rsidRPr="00DC53A7">
        <w:rPr>
          <w:lang w:val="es-PE"/>
        </w:rPr>
        <w:t xml:space="preserve"> y </w:t>
      </w:r>
      <w:r w:rsidR="00F35CF5">
        <w:rPr>
          <w:lang w:val="es-PE"/>
        </w:rPr>
        <w:t xml:space="preserve">a </w:t>
      </w:r>
      <w:r w:rsidRPr="00DC53A7">
        <w:rPr>
          <w:i/>
          <w:iCs/>
          <w:lang w:val="es-PE"/>
        </w:rPr>
        <w:t xml:space="preserve">esferas </w:t>
      </w:r>
      <w:r w:rsidR="00F35CF5">
        <w:rPr>
          <w:i/>
          <w:iCs/>
          <w:lang w:val="es-PE"/>
        </w:rPr>
        <w:t xml:space="preserve">inmateriales </w:t>
      </w:r>
      <w:r w:rsidRPr="00DC53A7">
        <w:rPr>
          <w:lang w:val="es-PE"/>
        </w:rPr>
        <w:t>(</w:t>
      </w:r>
      <w:r w:rsidRPr="00DC53A7">
        <w:rPr>
          <w:i/>
          <w:iCs/>
          <w:lang w:val="es-PE"/>
        </w:rPr>
        <w:t>arūpa–rāga</w:t>
      </w:r>
      <w:r w:rsidRPr="00DC53A7">
        <w:rPr>
          <w:lang w:val="es-PE"/>
        </w:rPr>
        <w:t xml:space="preserve">), </w:t>
      </w:r>
      <w:r w:rsidR="005D1407">
        <w:rPr>
          <w:lang w:val="es-PE"/>
        </w:rPr>
        <w:t xml:space="preserve">la </w:t>
      </w:r>
      <w:r w:rsidRPr="00DC53A7">
        <w:rPr>
          <w:i/>
          <w:iCs/>
          <w:lang w:val="es-PE"/>
        </w:rPr>
        <w:t>vanidad</w:t>
      </w:r>
      <w:r w:rsidRPr="00DC53A7">
        <w:rPr>
          <w:lang w:val="es-PE"/>
        </w:rPr>
        <w:t xml:space="preserve"> (</w:t>
      </w:r>
      <w:r w:rsidRPr="00DC53A7">
        <w:rPr>
          <w:i/>
          <w:iCs/>
          <w:lang w:val="es-PE"/>
        </w:rPr>
        <w:t>māna</w:t>
      </w:r>
      <w:r w:rsidRPr="00DC53A7">
        <w:rPr>
          <w:lang w:val="es-PE"/>
        </w:rPr>
        <w:t xml:space="preserve">) y </w:t>
      </w:r>
      <w:r w:rsidR="005D1407">
        <w:rPr>
          <w:lang w:val="es-PE"/>
        </w:rPr>
        <w:t xml:space="preserve">la </w:t>
      </w:r>
      <w:r w:rsidRPr="00DC53A7">
        <w:rPr>
          <w:i/>
          <w:iCs/>
          <w:lang w:val="es-PE"/>
        </w:rPr>
        <w:t>ignorancia</w:t>
      </w:r>
      <w:r w:rsidRPr="00DC53A7">
        <w:rPr>
          <w:lang w:val="es-PE"/>
        </w:rPr>
        <w:t xml:space="preserve"> (</w:t>
      </w:r>
      <w:r w:rsidRPr="00DC53A7">
        <w:rPr>
          <w:i/>
          <w:iCs/>
          <w:lang w:val="es-PE"/>
        </w:rPr>
        <w:t>avijā</w:t>
      </w:r>
      <w:r w:rsidRPr="00DC53A7">
        <w:rPr>
          <w:lang w:val="es-PE"/>
        </w:rPr>
        <w:t>).</w:t>
      </w:r>
    </w:p>
    <w:p w14:paraId="12F08492" w14:textId="25FD6024" w:rsidR="007E5E4A" w:rsidRPr="00160CAE" w:rsidRDefault="00DF4D72" w:rsidP="00DF4D72">
      <w:pPr>
        <w:pStyle w:val="FinSeccion"/>
        <w:rPr>
          <w:lang w:val="es-PE"/>
        </w:rPr>
      </w:pPr>
      <w:r w:rsidRPr="00160CAE">
        <w:rPr>
          <w:lang w:val="es-PE"/>
        </w:rPr>
        <w:t>[</w:t>
      </w:r>
      <w:r w:rsidR="007B3840" w:rsidRPr="00160CAE">
        <w:rPr>
          <w:lang w:val="es-PE"/>
        </w:rPr>
        <w:t>Est</w:t>
      </w:r>
      <w:r w:rsidR="000472C1">
        <w:rPr>
          <w:lang w:val="es-PE"/>
        </w:rPr>
        <w:t>a</w:t>
      </w:r>
      <w:r w:rsidR="007B3840" w:rsidRPr="00160CAE">
        <w:rPr>
          <w:lang w:val="es-PE"/>
        </w:rPr>
        <w:t xml:space="preserve"> </w:t>
      </w:r>
      <w:r w:rsidR="000472C1">
        <w:rPr>
          <w:lang w:val="es-PE"/>
        </w:rPr>
        <w:t>corresponde</w:t>
      </w:r>
      <w:r w:rsidR="007B3840" w:rsidRPr="00160CAE">
        <w:rPr>
          <w:lang w:val="es-PE"/>
        </w:rPr>
        <w:t xml:space="preserve"> </w:t>
      </w:r>
      <w:r w:rsidR="000472C1">
        <w:rPr>
          <w:lang w:val="es-PE"/>
        </w:rPr>
        <w:t xml:space="preserve">a </w:t>
      </w:r>
      <w:r w:rsidR="007B3840" w:rsidRPr="00160CAE">
        <w:rPr>
          <w:lang w:val="es-PE"/>
        </w:rPr>
        <w:t>l</w:t>
      </w:r>
      <w:r w:rsidR="000472C1">
        <w:rPr>
          <w:lang w:val="es-PE"/>
        </w:rPr>
        <w:t>a</w:t>
      </w:r>
      <w:r w:rsidR="007B3840" w:rsidRPr="00160CAE">
        <w:rPr>
          <w:lang w:val="es-PE"/>
        </w:rPr>
        <w:t xml:space="preserve"> ces</w:t>
      </w:r>
      <w:r w:rsidR="000472C1">
        <w:rPr>
          <w:lang w:val="es-PE"/>
        </w:rPr>
        <w:t>ación</w:t>
      </w:r>
      <w:r w:rsidR="007B3840" w:rsidRPr="00160CAE">
        <w:rPr>
          <w:lang w:val="es-PE"/>
        </w:rPr>
        <w:t xml:space="preserve"> de las </w:t>
      </w:r>
      <w:r w:rsidR="005D1407">
        <w:rPr>
          <w:lang w:val="es-PE"/>
        </w:rPr>
        <w:t>contaminaciones</w:t>
      </w:r>
      <w:r w:rsidR="007E5E4A" w:rsidRPr="00160CAE">
        <w:rPr>
          <w:lang w:val="es-PE"/>
        </w:rPr>
        <w:t>]</w:t>
      </w:r>
      <w:r w:rsidR="000472C1">
        <w:rPr>
          <w:lang w:val="es-PE"/>
        </w:rPr>
        <w:t>.</w:t>
      </w:r>
      <w:r w:rsidR="000472C1">
        <w:rPr>
          <w:lang w:val="es-PE"/>
        </w:rPr>
        <w:br/>
      </w:r>
    </w:p>
    <w:p w14:paraId="3E1D803D" w14:textId="53953B88" w:rsidR="005D1407" w:rsidRDefault="00DF4D72" w:rsidP="000472C1">
      <w:pPr>
        <w:ind w:left="709" w:hanging="425"/>
        <w:rPr>
          <w:lang w:val="es-PE"/>
        </w:rPr>
      </w:pPr>
      <w:r w:rsidRPr="00107114">
        <w:rPr>
          <w:lang w:val="es-PE"/>
        </w:rPr>
        <w:t xml:space="preserve">(1). </w:t>
      </w:r>
      <w:r w:rsidR="007E5E4A" w:rsidRPr="00107114">
        <w:rPr>
          <w:lang w:val="es-PE"/>
        </w:rPr>
        <w:tab/>
      </w:r>
      <w:r w:rsidR="00107114" w:rsidRPr="00107114">
        <w:rPr>
          <w:lang w:val="es-PE"/>
        </w:rPr>
        <w:t xml:space="preserve">Con la </w:t>
      </w:r>
      <w:r w:rsidR="00A61B95">
        <w:rPr>
          <w:lang w:val="es-PE"/>
        </w:rPr>
        <w:t>consumación</w:t>
      </w:r>
      <w:r w:rsidR="00A61B95" w:rsidRPr="00DC53A7">
        <w:rPr>
          <w:lang w:val="es-PE"/>
        </w:rPr>
        <w:t xml:space="preserve"> </w:t>
      </w:r>
      <w:r w:rsidR="00107114" w:rsidRPr="00107114">
        <w:rPr>
          <w:lang w:val="es-PE"/>
        </w:rPr>
        <w:t xml:space="preserve">del </w:t>
      </w:r>
      <w:r w:rsidR="00A61B95">
        <w:rPr>
          <w:i/>
          <w:iCs/>
          <w:lang w:val="es-PE"/>
        </w:rPr>
        <w:t xml:space="preserve">sendero </w:t>
      </w:r>
      <w:r w:rsidR="00107114" w:rsidRPr="005D1407">
        <w:rPr>
          <w:i/>
          <w:iCs/>
          <w:lang w:val="es-PE"/>
        </w:rPr>
        <w:t>del</w:t>
      </w:r>
      <w:r w:rsidR="00107114" w:rsidRPr="00107114">
        <w:rPr>
          <w:lang w:val="es-PE"/>
        </w:rPr>
        <w:t xml:space="preserve"> </w:t>
      </w:r>
      <w:r w:rsidR="00A61B95" w:rsidRPr="00A61B95">
        <w:rPr>
          <w:i/>
          <w:iCs/>
          <w:lang w:val="es-PE"/>
        </w:rPr>
        <w:t>entrante a la corriente</w:t>
      </w:r>
      <w:r w:rsidR="00A61B95">
        <w:rPr>
          <w:lang w:val="es-PE"/>
        </w:rPr>
        <w:t xml:space="preserve"> </w:t>
      </w:r>
      <w:r w:rsidR="00107114" w:rsidRPr="00107114">
        <w:rPr>
          <w:lang w:val="es-PE"/>
        </w:rPr>
        <w:t xml:space="preserve"> (</w:t>
      </w:r>
      <w:r w:rsidR="00107114" w:rsidRPr="00107114">
        <w:rPr>
          <w:i/>
          <w:iCs/>
          <w:lang w:val="es-PE"/>
        </w:rPr>
        <w:t>sotāpatti–magga</w:t>
      </w:r>
      <w:r w:rsidR="00107114" w:rsidRPr="00107114">
        <w:rPr>
          <w:lang w:val="es-PE"/>
        </w:rPr>
        <w:t xml:space="preserve">), los </w:t>
      </w:r>
      <w:r w:rsidR="005D1407">
        <w:rPr>
          <w:lang w:val="es-PE"/>
        </w:rPr>
        <w:t>re</w:t>
      </w:r>
      <w:r w:rsidR="00107114" w:rsidRPr="00107114">
        <w:rPr>
          <w:lang w:val="es-PE"/>
        </w:rPr>
        <w:t xml:space="preserve">nacimientos </w:t>
      </w:r>
      <w:r w:rsidR="005D1407">
        <w:rPr>
          <w:lang w:val="es-PE"/>
        </w:rPr>
        <w:t>a t</w:t>
      </w:r>
      <w:r w:rsidR="004E7E19">
        <w:rPr>
          <w:lang w:val="es-PE"/>
        </w:rPr>
        <w:t>r</w:t>
      </w:r>
      <w:r w:rsidR="005D1407">
        <w:rPr>
          <w:lang w:val="es-PE"/>
        </w:rPr>
        <w:t>avés d</w:t>
      </w:r>
      <w:r w:rsidR="00107114" w:rsidRPr="00107114">
        <w:rPr>
          <w:lang w:val="es-PE"/>
        </w:rPr>
        <w:t xml:space="preserve">el lamentable </w:t>
      </w:r>
      <w:r w:rsidR="00A61B95">
        <w:rPr>
          <w:lang w:val="es-PE"/>
        </w:rPr>
        <w:t xml:space="preserve">ciclo </w:t>
      </w:r>
      <w:r w:rsidR="00107114" w:rsidRPr="00107114">
        <w:rPr>
          <w:lang w:val="es-PE"/>
        </w:rPr>
        <w:t>de existencia</w:t>
      </w:r>
      <w:r w:rsidR="005D1407">
        <w:rPr>
          <w:lang w:val="es-PE"/>
        </w:rPr>
        <w:t>s</w:t>
      </w:r>
      <w:r w:rsidR="00107114" w:rsidRPr="00107114">
        <w:rPr>
          <w:lang w:val="es-PE"/>
        </w:rPr>
        <w:t xml:space="preserve"> (</w:t>
      </w:r>
      <w:r w:rsidR="00107114" w:rsidRPr="00107114">
        <w:rPr>
          <w:i/>
          <w:iCs/>
          <w:lang w:val="es-PE"/>
        </w:rPr>
        <w:t>apāya–jāti</w:t>
      </w:r>
      <w:r w:rsidR="00107114" w:rsidRPr="00107114">
        <w:rPr>
          <w:lang w:val="es-PE"/>
        </w:rPr>
        <w:t>) cesa</w:t>
      </w:r>
      <w:r w:rsidR="005D1407">
        <w:rPr>
          <w:lang w:val="es-PE"/>
        </w:rPr>
        <w:t>rá</w:t>
      </w:r>
      <w:r w:rsidR="00107114" w:rsidRPr="00107114">
        <w:rPr>
          <w:lang w:val="es-PE"/>
        </w:rPr>
        <w:t xml:space="preserve">n para </w:t>
      </w:r>
      <w:r w:rsidR="005D1407">
        <w:rPr>
          <w:lang w:val="es-PE"/>
        </w:rPr>
        <w:t xml:space="preserve">y por </w:t>
      </w:r>
      <w:r w:rsidR="00107114" w:rsidRPr="00107114">
        <w:rPr>
          <w:lang w:val="es-PE"/>
        </w:rPr>
        <w:t xml:space="preserve">siempre. </w:t>
      </w:r>
      <w:r w:rsidR="000E34AE" w:rsidRPr="00107114">
        <w:rPr>
          <w:lang w:val="es-PE"/>
        </w:rPr>
        <w:t xml:space="preserve">Tras </w:t>
      </w:r>
      <w:r w:rsidR="005D1407">
        <w:rPr>
          <w:lang w:val="es-PE"/>
        </w:rPr>
        <w:t>7</w:t>
      </w:r>
      <w:r w:rsidR="000E34AE" w:rsidRPr="00107114">
        <w:rPr>
          <w:lang w:val="es-PE"/>
        </w:rPr>
        <w:t xml:space="preserve"> nacimientos (</w:t>
      </w:r>
      <w:r w:rsidR="000E34AE" w:rsidRPr="00107114">
        <w:rPr>
          <w:i/>
          <w:iCs/>
          <w:lang w:val="es-PE"/>
        </w:rPr>
        <w:t>kāmajāti</w:t>
      </w:r>
      <w:r w:rsidR="000E34AE" w:rsidRPr="00107114">
        <w:rPr>
          <w:lang w:val="es-PE"/>
        </w:rPr>
        <w:t>)</w:t>
      </w:r>
      <w:r w:rsidR="000E34AE">
        <w:rPr>
          <w:lang w:val="es-PE"/>
        </w:rPr>
        <w:t xml:space="preserve">, </w:t>
      </w:r>
      <w:r w:rsidR="000E34AE" w:rsidRPr="00107114">
        <w:rPr>
          <w:lang w:val="es-PE"/>
        </w:rPr>
        <w:t xml:space="preserve">los </w:t>
      </w:r>
      <w:r w:rsidR="00A61B95">
        <w:rPr>
          <w:lang w:val="es-PE"/>
        </w:rPr>
        <w:t>re</w:t>
      </w:r>
      <w:r w:rsidR="00107114" w:rsidRPr="00107114">
        <w:rPr>
          <w:lang w:val="es-PE"/>
        </w:rPr>
        <w:t xml:space="preserve">nacimientos futuros en el curso de la existencia </w:t>
      </w:r>
      <w:r w:rsidR="004D6291" w:rsidRPr="00107114">
        <w:rPr>
          <w:lang w:val="es-PE"/>
        </w:rPr>
        <w:t xml:space="preserve">feliz </w:t>
      </w:r>
      <w:r w:rsidR="00107114" w:rsidRPr="00107114">
        <w:rPr>
          <w:lang w:val="es-PE"/>
        </w:rPr>
        <w:t xml:space="preserve">también </w:t>
      </w:r>
      <w:r w:rsidR="00107114" w:rsidRPr="005D1407">
        <w:rPr>
          <w:i/>
          <w:iCs/>
          <w:lang w:val="es-PE"/>
        </w:rPr>
        <w:t>cesa</w:t>
      </w:r>
      <w:r w:rsidR="000E34AE" w:rsidRPr="005D1407">
        <w:rPr>
          <w:i/>
          <w:iCs/>
          <w:lang w:val="es-PE"/>
        </w:rPr>
        <w:t>r</w:t>
      </w:r>
      <w:r w:rsidR="00094FBD" w:rsidRPr="005D1407">
        <w:rPr>
          <w:i/>
          <w:iCs/>
          <w:lang w:val="es-PE"/>
        </w:rPr>
        <w:t>á</w:t>
      </w:r>
      <w:r w:rsidR="00107114" w:rsidRPr="005D1407">
        <w:rPr>
          <w:i/>
          <w:iCs/>
          <w:lang w:val="es-PE"/>
        </w:rPr>
        <w:t>n</w:t>
      </w:r>
      <w:r w:rsidR="00107114" w:rsidRPr="00107114">
        <w:rPr>
          <w:lang w:val="es-PE"/>
        </w:rPr>
        <w:t xml:space="preserve"> para siempre.</w:t>
      </w:r>
    </w:p>
    <w:p w14:paraId="763AA282" w14:textId="52AC7BFD" w:rsidR="007E5E4A" w:rsidRPr="00107114" w:rsidRDefault="007E5E4A" w:rsidP="000472C1">
      <w:pPr>
        <w:ind w:left="709" w:hanging="425"/>
        <w:rPr>
          <w:lang w:val="es-PE"/>
        </w:rPr>
      </w:pPr>
      <w:r w:rsidRPr="00107114">
        <w:rPr>
          <w:lang w:val="es-PE"/>
        </w:rPr>
        <w:br w:type="page"/>
      </w:r>
    </w:p>
    <w:p w14:paraId="32ABC396" w14:textId="18C5C6CE" w:rsidR="00A61B95" w:rsidRPr="00A61B95" w:rsidRDefault="00A61B95" w:rsidP="001629ED">
      <w:pPr>
        <w:spacing w:after="40"/>
        <w:ind w:left="709" w:hanging="425"/>
        <w:rPr>
          <w:lang w:val="es-PE"/>
        </w:rPr>
      </w:pPr>
      <w:r w:rsidRPr="00A61B95">
        <w:rPr>
          <w:lang w:val="es-PE"/>
        </w:rPr>
        <w:lastRenderedPageBreak/>
        <w:t xml:space="preserve">(2). </w:t>
      </w:r>
      <w:r w:rsidRPr="00A61B95">
        <w:rPr>
          <w:lang w:val="es-PE"/>
        </w:rPr>
        <w:tab/>
        <w:t xml:space="preserve">Con la </w:t>
      </w:r>
      <w:r>
        <w:rPr>
          <w:lang w:val="es-PE"/>
        </w:rPr>
        <w:t>consumación</w:t>
      </w:r>
      <w:r w:rsidRPr="00DC53A7">
        <w:rPr>
          <w:lang w:val="es-PE"/>
        </w:rPr>
        <w:t xml:space="preserve"> </w:t>
      </w:r>
      <w:r w:rsidRPr="00A61B95">
        <w:rPr>
          <w:lang w:val="es-PE"/>
        </w:rPr>
        <w:t xml:space="preserve">del </w:t>
      </w:r>
      <w:r w:rsidR="00094FBD">
        <w:rPr>
          <w:i/>
          <w:iCs/>
          <w:lang w:val="es-PE"/>
        </w:rPr>
        <w:t xml:space="preserve">sendero </w:t>
      </w:r>
      <w:r w:rsidRPr="00A61B95">
        <w:rPr>
          <w:i/>
          <w:iCs/>
          <w:lang w:val="es-PE"/>
        </w:rPr>
        <w:t xml:space="preserve">del </w:t>
      </w:r>
      <w:r w:rsidR="00094FBD">
        <w:rPr>
          <w:i/>
          <w:iCs/>
          <w:lang w:val="es-PE"/>
        </w:rPr>
        <w:t xml:space="preserve">retornante por una vez más </w:t>
      </w:r>
      <w:r w:rsidR="004D6291">
        <w:rPr>
          <w:i/>
          <w:iCs/>
          <w:lang w:val="es-PE"/>
        </w:rPr>
        <w:br/>
      </w:r>
      <w:r w:rsidRPr="00A61B95">
        <w:rPr>
          <w:lang w:val="es-PE"/>
        </w:rPr>
        <w:t>(</w:t>
      </w:r>
      <w:r w:rsidRPr="00A61B95">
        <w:rPr>
          <w:i/>
          <w:iCs/>
          <w:lang w:val="es-PE"/>
        </w:rPr>
        <w:t>sa</w:t>
      </w:r>
      <w:r w:rsidR="004D6291">
        <w:rPr>
          <w:i/>
          <w:iCs/>
          <w:lang w:val="es-PE"/>
        </w:rPr>
        <w:t>k</w:t>
      </w:r>
      <w:r w:rsidRPr="00A61B95">
        <w:rPr>
          <w:i/>
          <w:iCs/>
          <w:lang w:val="es-PE"/>
        </w:rPr>
        <w:t>adāgāmi</w:t>
      </w:r>
      <w:r w:rsidR="004D6291">
        <w:rPr>
          <w:rFonts w:ascii="Cormorant" w:hAnsi="Cormorant"/>
          <w:i/>
          <w:iCs/>
          <w:lang w:val="es-PE"/>
        </w:rPr>
        <w:t>–</w:t>
      </w:r>
      <w:r w:rsidRPr="00A61B95">
        <w:rPr>
          <w:i/>
          <w:iCs/>
          <w:lang w:val="es-PE"/>
        </w:rPr>
        <w:t>magga</w:t>
      </w:r>
      <w:r w:rsidRPr="00A61B95">
        <w:rPr>
          <w:lang w:val="es-PE"/>
        </w:rPr>
        <w:t xml:space="preserve">), los </w:t>
      </w:r>
      <w:r w:rsidR="00094FBD">
        <w:rPr>
          <w:lang w:val="es-PE"/>
        </w:rPr>
        <w:t>re</w:t>
      </w:r>
      <w:r w:rsidRPr="00A61B95">
        <w:rPr>
          <w:lang w:val="es-PE"/>
        </w:rPr>
        <w:t xml:space="preserve">nacimientos en el curso de la existencia </w:t>
      </w:r>
      <w:r w:rsidR="004D6291" w:rsidRPr="00A61B95">
        <w:rPr>
          <w:lang w:val="es-PE"/>
        </w:rPr>
        <w:t xml:space="preserve">feliz </w:t>
      </w:r>
      <w:r w:rsidRPr="00A61B95">
        <w:rPr>
          <w:lang w:val="es-PE"/>
        </w:rPr>
        <w:t>(</w:t>
      </w:r>
      <w:r w:rsidRPr="00A61B95">
        <w:rPr>
          <w:i/>
          <w:iCs/>
          <w:lang w:val="es-PE"/>
        </w:rPr>
        <w:t>kāmajātl</w:t>
      </w:r>
      <w:r w:rsidRPr="00A61B95">
        <w:rPr>
          <w:lang w:val="es-PE"/>
        </w:rPr>
        <w:t>)</w:t>
      </w:r>
      <w:r w:rsidR="001C7F63">
        <w:rPr>
          <w:lang w:val="es-PE"/>
        </w:rPr>
        <w:t>,</w:t>
      </w:r>
      <w:r w:rsidRPr="00A61B95">
        <w:rPr>
          <w:lang w:val="es-PE"/>
        </w:rPr>
        <w:t xml:space="preserve"> después de </w:t>
      </w:r>
      <w:r w:rsidR="00095BCE">
        <w:rPr>
          <w:lang w:val="es-PE"/>
        </w:rPr>
        <w:t>1</w:t>
      </w:r>
      <w:r w:rsidRPr="00A61B95">
        <w:rPr>
          <w:lang w:val="es-PE"/>
        </w:rPr>
        <w:t xml:space="preserve"> </w:t>
      </w:r>
      <w:r w:rsidR="00E83462">
        <w:rPr>
          <w:lang w:val="es-PE"/>
        </w:rPr>
        <w:t>re</w:t>
      </w:r>
      <w:r w:rsidRPr="00A61B95">
        <w:rPr>
          <w:lang w:val="es-PE"/>
        </w:rPr>
        <w:t>nacimiento</w:t>
      </w:r>
      <w:r w:rsidR="00E83462">
        <w:rPr>
          <w:lang w:val="es-PE"/>
        </w:rPr>
        <w:t xml:space="preserve"> adicional</w:t>
      </w:r>
      <w:r w:rsidR="001C7F63">
        <w:rPr>
          <w:lang w:val="es-PE"/>
        </w:rPr>
        <w:t>,</w:t>
      </w:r>
      <w:r w:rsidRPr="00A61B95">
        <w:rPr>
          <w:lang w:val="es-PE"/>
        </w:rPr>
        <w:t xml:space="preserve"> </w:t>
      </w:r>
      <w:r w:rsidRPr="005D1407">
        <w:rPr>
          <w:i/>
          <w:iCs/>
          <w:lang w:val="es-PE"/>
        </w:rPr>
        <w:t>cesa</w:t>
      </w:r>
      <w:r w:rsidR="001C7F63" w:rsidRPr="005D1407">
        <w:rPr>
          <w:i/>
          <w:iCs/>
          <w:lang w:val="es-PE"/>
        </w:rPr>
        <w:t>rá</w:t>
      </w:r>
      <w:r w:rsidRPr="005D1407">
        <w:rPr>
          <w:i/>
          <w:iCs/>
          <w:lang w:val="es-PE"/>
        </w:rPr>
        <w:t>n</w:t>
      </w:r>
      <w:r w:rsidRPr="00A61B95">
        <w:rPr>
          <w:lang w:val="es-PE"/>
        </w:rPr>
        <w:t xml:space="preserve"> para siempre.</w:t>
      </w:r>
    </w:p>
    <w:p w14:paraId="027B135C" w14:textId="42A05F21" w:rsidR="00A61B95" w:rsidRPr="00A61B95" w:rsidRDefault="00A61B95" w:rsidP="001629ED">
      <w:pPr>
        <w:spacing w:after="40"/>
        <w:ind w:left="709" w:hanging="425"/>
        <w:rPr>
          <w:lang w:val="es-PE"/>
        </w:rPr>
      </w:pPr>
      <w:r w:rsidRPr="00A61B95">
        <w:rPr>
          <w:lang w:val="es-PE"/>
        </w:rPr>
        <w:t xml:space="preserve">(3). </w:t>
      </w:r>
      <w:r w:rsidRPr="00A61B95">
        <w:rPr>
          <w:lang w:val="es-PE"/>
        </w:rPr>
        <w:tab/>
        <w:t xml:space="preserve">Con la </w:t>
      </w:r>
      <w:r>
        <w:rPr>
          <w:lang w:val="es-PE"/>
        </w:rPr>
        <w:t>consumación</w:t>
      </w:r>
      <w:r w:rsidRPr="00DC53A7">
        <w:rPr>
          <w:lang w:val="es-PE"/>
        </w:rPr>
        <w:t xml:space="preserve"> </w:t>
      </w:r>
      <w:r w:rsidRPr="00A61B95">
        <w:rPr>
          <w:lang w:val="es-PE"/>
        </w:rPr>
        <w:t xml:space="preserve">del </w:t>
      </w:r>
      <w:r w:rsidR="00E83462">
        <w:rPr>
          <w:i/>
          <w:iCs/>
          <w:lang w:val="es-PE"/>
        </w:rPr>
        <w:t xml:space="preserve">sendero </w:t>
      </w:r>
      <w:r w:rsidRPr="00A61B95">
        <w:rPr>
          <w:i/>
          <w:iCs/>
          <w:lang w:val="es-PE"/>
        </w:rPr>
        <w:t xml:space="preserve">del </w:t>
      </w:r>
      <w:r w:rsidR="00E83462">
        <w:rPr>
          <w:i/>
          <w:iCs/>
          <w:lang w:val="es-PE"/>
        </w:rPr>
        <w:t xml:space="preserve">no-retornante </w:t>
      </w:r>
      <w:r w:rsidRPr="00A61B95">
        <w:rPr>
          <w:lang w:val="es-PE"/>
        </w:rPr>
        <w:t>(</w:t>
      </w:r>
      <w:r w:rsidRPr="00A61B95">
        <w:rPr>
          <w:i/>
          <w:iCs/>
          <w:lang w:val="es-PE"/>
        </w:rPr>
        <w:t>anāgāmi</w:t>
      </w:r>
      <w:r w:rsidRPr="00A61B95">
        <w:rPr>
          <w:lang w:val="es-PE"/>
        </w:rPr>
        <w:t>–</w:t>
      </w:r>
      <w:r w:rsidRPr="00A61B95">
        <w:rPr>
          <w:i/>
          <w:iCs/>
          <w:lang w:val="es-PE"/>
        </w:rPr>
        <w:t>magga</w:t>
      </w:r>
      <w:r w:rsidRPr="00A61B95">
        <w:rPr>
          <w:lang w:val="es-PE"/>
        </w:rPr>
        <w:t xml:space="preserve">), todos los </w:t>
      </w:r>
      <w:r w:rsidR="00E83462">
        <w:rPr>
          <w:lang w:val="es-PE"/>
        </w:rPr>
        <w:t>re</w:t>
      </w:r>
      <w:r w:rsidRPr="00A61B95">
        <w:rPr>
          <w:lang w:val="es-PE"/>
        </w:rPr>
        <w:t>nacimientos</w:t>
      </w:r>
      <w:r w:rsidR="00E83462">
        <w:rPr>
          <w:lang w:val="es-PE"/>
        </w:rPr>
        <w:t xml:space="preserve"> que habrían de darse, </w:t>
      </w:r>
      <w:r w:rsidRPr="00A61B95">
        <w:rPr>
          <w:lang w:val="es-PE"/>
        </w:rPr>
        <w:t xml:space="preserve">en el curso de la existencia </w:t>
      </w:r>
      <w:r w:rsidR="00E83462" w:rsidRPr="00A61B95">
        <w:rPr>
          <w:lang w:val="es-PE"/>
        </w:rPr>
        <w:t xml:space="preserve">feliz </w:t>
      </w:r>
      <w:r w:rsidRPr="00A61B95">
        <w:rPr>
          <w:lang w:val="es-PE"/>
        </w:rPr>
        <w:t>(</w:t>
      </w:r>
      <w:r w:rsidRPr="00A61B95">
        <w:rPr>
          <w:i/>
          <w:iCs/>
          <w:lang w:val="es-PE"/>
        </w:rPr>
        <w:t>kāmajāti</w:t>
      </w:r>
      <w:r w:rsidRPr="00A61B95">
        <w:rPr>
          <w:lang w:val="es-PE"/>
        </w:rPr>
        <w:t>)</w:t>
      </w:r>
      <w:r w:rsidR="00E83462">
        <w:rPr>
          <w:lang w:val="es-PE"/>
        </w:rPr>
        <w:t>,</w:t>
      </w:r>
      <w:r w:rsidRPr="00A61B95">
        <w:rPr>
          <w:lang w:val="es-PE"/>
        </w:rPr>
        <w:t xml:space="preserve"> </w:t>
      </w:r>
      <w:r w:rsidRPr="00095BCE">
        <w:rPr>
          <w:i/>
          <w:iCs/>
          <w:lang w:val="es-PE"/>
        </w:rPr>
        <w:t>cesa</w:t>
      </w:r>
      <w:r w:rsidR="00E83462" w:rsidRPr="00095BCE">
        <w:rPr>
          <w:i/>
          <w:iCs/>
          <w:lang w:val="es-PE"/>
        </w:rPr>
        <w:t>rá</w:t>
      </w:r>
      <w:r w:rsidRPr="00095BCE">
        <w:rPr>
          <w:i/>
          <w:iCs/>
          <w:lang w:val="es-PE"/>
        </w:rPr>
        <w:t>n</w:t>
      </w:r>
      <w:r w:rsidRPr="00A61B95">
        <w:rPr>
          <w:lang w:val="es-PE"/>
        </w:rPr>
        <w:t xml:space="preserve"> para siempre. </w:t>
      </w:r>
    </w:p>
    <w:p w14:paraId="46A256EF" w14:textId="7EA27E2D" w:rsidR="00A61B95" w:rsidRPr="00A61B95" w:rsidRDefault="00A61B95" w:rsidP="001629ED">
      <w:pPr>
        <w:spacing w:after="40"/>
        <w:ind w:left="709" w:hanging="425"/>
        <w:rPr>
          <w:lang w:val="es-PE"/>
        </w:rPr>
      </w:pPr>
      <w:r w:rsidRPr="00A61B95">
        <w:rPr>
          <w:lang w:val="es-PE"/>
        </w:rPr>
        <w:t xml:space="preserve">(4). </w:t>
      </w:r>
      <w:r w:rsidRPr="00A61B95">
        <w:rPr>
          <w:lang w:val="es-PE"/>
        </w:rPr>
        <w:tab/>
        <w:t xml:space="preserve">Con la </w:t>
      </w:r>
      <w:r>
        <w:rPr>
          <w:lang w:val="es-PE"/>
        </w:rPr>
        <w:t>consumación</w:t>
      </w:r>
      <w:r w:rsidRPr="00DC53A7">
        <w:rPr>
          <w:lang w:val="es-PE"/>
        </w:rPr>
        <w:t xml:space="preserve"> </w:t>
      </w:r>
      <w:r w:rsidRPr="00A61B95">
        <w:rPr>
          <w:lang w:val="es-PE"/>
        </w:rPr>
        <w:t xml:space="preserve">del </w:t>
      </w:r>
      <w:r w:rsidR="00E83462" w:rsidRPr="00E83462">
        <w:rPr>
          <w:i/>
          <w:iCs/>
          <w:lang w:val="es-PE"/>
        </w:rPr>
        <w:t xml:space="preserve">sendero </w:t>
      </w:r>
      <w:r w:rsidRPr="00A61B95">
        <w:rPr>
          <w:i/>
          <w:iCs/>
          <w:lang w:val="es-PE"/>
        </w:rPr>
        <w:t>de</w:t>
      </w:r>
      <w:r w:rsidR="00E83462">
        <w:rPr>
          <w:i/>
          <w:iCs/>
          <w:lang w:val="es-PE"/>
        </w:rPr>
        <w:t>l</w:t>
      </w:r>
      <w:r w:rsidRPr="00A61B95">
        <w:rPr>
          <w:i/>
          <w:iCs/>
          <w:lang w:val="es-PE"/>
        </w:rPr>
        <w:t xml:space="preserve"> arahat</w:t>
      </w:r>
      <w:r w:rsidRPr="00A61B95">
        <w:rPr>
          <w:lang w:val="es-PE"/>
        </w:rPr>
        <w:t xml:space="preserve"> (</w:t>
      </w:r>
      <w:r w:rsidRPr="00A61B95">
        <w:rPr>
          <w:i/>
          <w:iCs/>
          <w:lang w:val="es-PE"/>
        </w:rPr>
        <w:t>arahattamagga</w:t>
      </w:r>
      <w:r w:rsidRPr="00A61B95">
        <w:rPr>
          <w:lang w:val="es-PE"/>
        </w:rPr>
        <w:t>), s</w:t>
      </w:r>
      <w:r w:rsidR="00E83462">
        <w:rPr>
          <w:lang w:val="es-PE"/>
        </w:rPr>
        <w:t>ó</w:t>
      </w:r>
      <w:r w:rsidRPr="00A61B95">
        <w:rPr>
          <w:lang w:val="es-PE"/>
        </w:rPr>
        <w:t xml:space="preserve">lo </w:t>
      </w:r>
      <w:r w:rsidR="00A86844">
        <w:rPr>
          <w:lang w:val="es-PE"/>
        </w:rPr>
        <w:t>quedarán</w:t>
      </w:r>
      <w:r w:rsidRPr="00A61B95">
        <w:rPr>
          <w:lang w:val="es-PE"/>
        </w:rPr>
        <w:t xml:space="preserve"> los grupos </w:t>
      </w:r>
      <w:r w:rsidR="00E83462">
        <w:rPr>
          <w:lang w:val="es-PE"/>
        </w:rPr>
        <w:t>presentes</w:t>
      </w:r>
      <w:r w:rsidRPr="00A61B95">
        <w:rPr>
          <w:lang w:val="es-PE"/>
        </w:rPr>
        <w:t xml:space="preserve"> de </w:t>
      </w:r>
      <w:r w:rsidR="00E83462">
        <w:rPr>
          <w:lang w:val="es-PE"/>
        </w:rPr>
        <w:t xml:space="preserve">la </w:t>
      </w:r>
      <w:r w:rsidRPr="00A61B95">
        <w:rPr>
          <w:lang w:val="es-PE"/>
        </w:rPr>
        <w:t xml:space="preserve">existencia; todos los futuros </w:t>
      </w:r>
      <w:r w:rsidR="00E83462">
        <w:rPr>
          <w:lang w:val="es-PE"/>
        </w:rPr>
        <w:t>re</w:t>
      </w:r>
      <w:r w:rsidR="00E83462" w:rsidRPr="00A61B95">
        <w:rPr>
          <w:lang w:val="es-PE"/>
        </w:rPr>
        <w:t xml:space="preserve">nacimientos </w:t>
      </w:r>
      <w:r w:rsidRPr="00A61B95">
        <w:rPr>
          <w:lang w:val="es-PE"/>
        </w:rPr>
        <w:t xml:space="preserve">en las esferas materiales </w:t>
      </w:r>
      <w:r w:rsidR="00E83462">
        <w:rPr>
          <w:lang w:val="es-PE"/>
        </w:rPr>
        <w:t xml:space="preserve">sutiles e </w:t>
      </w:r>
      <w:r w:rsidRPr="00A61B95">
        <w:rPr>
          <w:lang w:val="es-PE"/>
        </w:rPr>
        <w:t>inmateriales (</w:t>
      </w:r>
      <w:r w:rsidR="00E83462">
        <w:rPr>
          <w:i/>
          <w:iCs/>
          <w:lang w:val="es-PE"/>
        </w:rPr>
        <w:t>rūpa-</w:t>
      </w:r>
      <w:r w:rsidRPr="00A61B95">
        <w:rPr>
          <w:i/>
          <w:iCs/>
          <w:lang w:val="es-PE"/>
        </w:rPr>
        <w:t>jāti, arūpa</w:t>
      </w:r>
      <w:r w:rsidR="00E83462">
        <w:rPr>
          <w:i/>
          <w:iCs/>
          <w:lang w:val="es-PE"/>
        </w:rPr>
        <w:t>-</w:t>
      </w:r>
      <w:r w:rsidRPr="00A61B95">
        <w:rPr>
          <w:i/>
          <w:iCs/>
          <w:lang w:val="es-PE"/>
        </w:rPr>
        <w:t>jāti</w:t>
      </w:r>
      <w:r w:rsidRPr="00A61B95">
        <w:rPr>
          <w:lang w:val="es-PE"/>
        </w:rPr>
        <w:t xml:space="preserve">) </w:t>
      </w:r>
      <w:r w:rsidRPr="00A86844">
        <w:rPr>
          <w:i/>
          <w:iCs/>
          <w:lang w:val="es-PE"/>
        </w:rPr>
        <w:t>cesa</w:t>
      </w:r>
      <w:r w:rsidR="00E83462" w:rsidRPr="00A86844">
        <w:rPr>
          <w:i/>
          <w:iCs/>
          <w:lang w:val="es-PE"/>
        </w:rPr>
        <w:t>rá</w:t>
      </w:r>
      <w:r w:rsidRPr="00A86844">
        <w:rPr>
          <w:i/>
          <w:iCs/>
          <w:lang w:val="es-PE"/>
        </w:rPr>
        <w:t>n</w:t>
      </w:r>
      <w:r w:rsidRPr="00A61B95">
        <w:rPr>
          <w:lang w:val="es-PE"/>
        </w:rPr>
        <w:t xml:space="preserve"> para siempre.</w:t>
      </w:r>
    </w:p>
    <w:p w14:paraId="3866EBDF" w14:textId="0A23F45E" w:rsidR="00A61B95" w:rsidRPr="00A61B95" w:rsidRDefault="00A61B95" w:rsidP="00FA6AD5">
      <w:pPr>
        <w:rPr>
          <w:lang w:val="es-PE"/>
        </w:rPr>
      </w:pPr>
      <w:r w:rsidRPr="00A61B95">
        <w:rPr>
          <w:lang w:val="es-PE"/>
        </w:rPr>
        <w:t>[</w:t>
      </w:r>
      <w:r w:rsidR="00524B14" w:rsidRPr="00A61B95">
        <w:rPr>
          <w:lang w:val="es-PE"/>
        </w:rPr>
        <w:t>Es</w:t>
      </w:r>
      <w:r w:rsidR="00524B14">
        <w:rPr>
          <w:lang w:val="es-PE"/>
        </w:rPr>
        <w:t xml:space="preserve"> </w:t>
      </w:r>
      <w:r w:rsidR="00524B14" w:rsidRPr="00A61B95">
        <w:rPr>
          <w:lang w:val="es-PE"/>
        </w:rPr>
        <w:t>así</w:t>
      </w:r>
      <w:r w:rsidR="00FD037D">
        <w:rPr>
          <w:lang w:val="es-PE"/>
        </w:rPr>
        <w:t>,</w:t>
      </w:r>
      <w:r w:rsidR="00E83462">
        <w:rPr>
          <w:lang w:val="es-PE"/>
        </w:rPr>
        <w:t xml:space="preserve"> </w:t>
      </w:r>
      <w:r w:rsidRPr="00A61B95">
        <w:rPr>
          <w:lang w:val="es-PE"/>
        </w:rPr>
        <w:t xml:space="preserve">con la </w:t>
      </w:r>
      <w:r w:rsidR="00E83462" w:rsidRPr="00E83462">
        <w:rPr>
          <w:lang w:val="es-PE"/>
        </w:rPr>
        <w:t xml:space="preserve">consumación </w:t>
      </w:r>
      <w:r w:rsidRPr="00A61B95">
        <w:rPr>
          <w:lang w:val="es-PE"/>
        </w:rPr>
        <w:t xml:space="preserve">de </w:t>
      </w:r>
      <w:r w:rsidR="00A65CA4">
        <w:rPr>
          <w:lang w:val="es-PE"/>
        </w:rPr>
        <w:t>est</w:t>
      </w:r>
      <w:r w:rsidR="00E83462">
        <w:rPr>
          <w:lang w:val="es-PE"/>
        </w:rPr>
        <w:t xml:space="preserve">os </w:t>
      </w:r>
      <w:r w:rsidR="00FD037D">
        <w:rPr>
          <w:i/>
          <w:iCs/>
          <w:lang w:val="es-PE"/>
        </w:rPr>
        <w:t>4</w:t>
      </w:r>
      <w:r w:rsidRPr="00A61B95">
        <w:rPr>
          <w:i/>
          <w:iCs/>
          <w:lang w:val="es-PE"/>
        </w:rPr>
        <w:t xml:space="preserve"> </w:t>
      </w:r>
      <w:r w:rsidR="00E83462">
        <w:rPr>
          <w:i/>
          <w:iCs/>
          <w:lang w:val="es-PE"/>
        </w:rPr>
        <w:t>senderos</w:t>
      </w:r>
      <w:r w:rsidR="00FD037D">
        <w:rPr>
          <w:i/>
          <w:iCs/>
          <w:lang w:val="es-PE"/>
        </w:rPr>
        <w:t>,</w:t>
      </w:r>
      <w:r w:rsidR="00E83462">
        <w:rPr>
          <w:lang w:val="es-PE"/>
        </w:rPr>
        <w:t xml:space="preserve"> </w:t>
      </w:r>
      <w:r w:rsidRPr="00A61B95">
        <w:rPr>
          <w:lang w:val="es-PE"/>
        </w:rPr>
        <w:t>cómo cesa</w:t>
      </w:r>
      <w:r w:rsidR="00524B14">
        <w:rPr>
          <w:lang w:val="es-PE"/>
        </w:rPr>
        <w:t>rá</w:t>
      </w:r>
      <w:r w:rsidRPr="00A61B95">
        <w:rPr>
          <w:lang w:val="es-PE"/>
        </w:rPr>
        <w:t xml:space="preserve">n las impurezas en </w:t>
      </w:r>
      <w:r w:rsidR="001812A7">
        <w:rPr>
          <w:lang w:val="es-PE"/>
        </w:rPr>
        <w:t>4</w:t>
      </w:r>
      <w:r w:rsidRPr="00A61B95">
        <w:rPr>
          <w:lang w:val="es-PE"/>
        </w:rPr>
        <w:t xml:space="preserve"> </w:t>
      </w:r>
      <w:r w:rsidR="00467AFD">
        <w:rPr>
          <w:lang w:val="es-PE"/>
        </w:rPr>
        <w:t>cesiones</w:t>
      </w:r>
      <w:r w:rsidR="00CC3F65" w:rsidRPr="00A61B95">
        <w:rPr>
          <w:lang w:val="es-PE"/>
        </w:rPr>
        <w:t xml:space="preserve"> </w:t>
      </w:r>
      <w:r w:rsidRPr="00A61B95">
        <w:rPr>
          <w:lang w:val="es-PE"/>
        </w:rPr>
        <w:t xml:space="preserve">y cómo los </w:t>
      </w:r>
      <w:r w:rsidR="009672D7" w:rsidRPr="00A61B95">
        <w:rPr>
          <w:lang w:val="es-PE"/>
        </w:rPr>
        <w:t>futuros</w:t>
      </w:r>
      <w:r w:rsidR="009672D7">
        <w:rPr>
          <w:lang w:val="es-PE"/>
        </w:rPr>
        <w:t xml:space="preserve"> </w:t>
      </w:r>
      <w:r w:rsidR="00F32E3B" w:rsidRPr="009672D7">
        <w:rPr>
          <w:i/>
          <w:iCs/>
          <w:lang w:val="es-PE"/>
        </w:rPr>
        <w:t>re</w:t>
      </w:r>
      <w:r w:rsidRPr="009672D7">
        <w:rPr>
          <w:i/>
          <w:iCs/>
          <w:lang w:val="es-PE"/>
        </w:rPr>
        <w:t>nacimientos</w:t>
      </w:r>
      <w:r w:rsidR="009336D8" w:rsidRPr="009672D7">
        <w:rPr>
          <w:i/>
          <w:iCs/>
          <w:lang w:val="es-PE"/>
        </w:rPr>
        <w:t xml:space="preserve"> </w:t>
      </w:r>
      <w:r w:rsidR="00F32E3B" w:rsidRPr="009672D7">
        <w:rPr>
          <w:i/>
          <w:iCs/>
          <w:lang w:val="es-PE"/>
        </w:rPr>
        <w:t>d</w:t>
      </w:r>
      <w:r w:rsidR="009336D8" w:rsidRPr="009672D7">
        <w:rPr>
          <w:i/>
          <w:iCs/>
          <w:lang w:val="es-PE"/>
        </w:rPr>
        <w:t xml:space="preserve">e </w:t>
      </w:r>
      <w:r w:rsidR="009672D7" w:rsidRPr="009672D7">
        <w:rPr>
          <w:i/>
          <w:iCs/>
          <w:lang w:val="es-PE"/>
        </w:rPr>
        <w:t xml:space="preserve">los </w:t>
      </w:r>
      <w:r w:rsidR="009336D8" w:rsidRPr="009672D7">
        <w:rPr>
          <w:i/>
          <w:iCs/>
          <w:lang w:val="es-PE"/>
        </w:rPr>
        <w:t xml:space="preserve">agregados </w:t>
      </w:r>
      <w:r w:rsidRPr="009672D7">
        <w:rPr>
          <w:i/>
          <w:iCs/>
          <w:lang w:val="es-PE"/>
        </w:rPr>
        <w:t>constituyentes de la existencia</w:t>
      </w:r>
      <w:r w:rsidRPr="00A61B95">
        <w:rPr>
          <w:lang w:val="es-PE"/>
        </w:rPr>
        <w:t xml:space="preserve"> (</w:t>
      </w:r>
      <w:r w:rsidRPr="00A61B95">
        <w:rPr>
          <w:i/>
          <w:iCs/>
          <w:lang w:val="es-PE"/>
        </w:rPr>
        <w:t>jāti</w:t>
      </w:r>
      <w:r w:rsidR="009336D8">
        <w:rPr>
          <w:rFonts w:ascii="Cormorant" w:hAnsi="Cormorant"/>
          <w:i/>
          <w:iCs/>
          <w:lang w:val="es-PE"/>
        </w:rPr>
        <w:t>–</w:t>
      </w:r>
      <w:r w:rsidRPr="00A61B95">
        <w:rPr>
          <w:i/>
          <w:iCs/>
          <w:lang w:val="es-PE"/>
        </w:rPr>
        <w:t>khandhā</w:t>
      </w:r>
      <w:r w:rsidRPr="00A61B95">
        <w:rPr>
          <w:lang w:val="es-PE"/>
        </w:rPr>
        <w:t xml:space="preserve">) </w:t>
      </w:r>
      <w:r w:rsidRPr="00FF5B36">
        <w:rPr>
          <w:i/>
          <w:iCs/>
          <w:lang w:val="es-PE"/>
        </w:rPr>
        <w:t>cesa</w:t>
      </w:r>
      <w:r w:rsidR="00F32E3B" w:rsidRPr="00FF5B36">
        <w:rPr>
          <w:i/>
          <w:iCs/>
          <w:lang w:val="es-PE"/>
        </w:rPr>
        <w:t>rá</w:t>
      </w:r>
      <w:r w:rsidRPr="00FF5B36">
        <w:rPr>
          <w:i/>
          <w:iCs/>
          <w:lang w:val="es-PE"/>
        </w:rPr>
        <w:t>n</w:t>
      </w:r>
      <w:r w:rsidRPr="00A61B95">
        <w:rPr>
          <w:lang w:val="es-PE"/>
        </w:rPr>
        <w:t xml:space="preserve"> </w:t>
      </w:r>
      <w:r w:rsidR="00D50D0F">
        <w:rPr>
          <w:lang w:val="es-PE"/>
        </w:rPr>
        <w:t>a través de</w:t>
      </w:r>
      <w:r w:rsidRPr="00A61B95">
        <w:rPr>
          <w:lang w:val="es-PE"/>
        </w:rPr>
        <w:t xml:space="preserve"> </w:t>
      </w:r>
      <w:r w:rsidR="001812A7">
        <w:rPr>
          <w:lang w:val="es-PE"/>
        </w:rPr>
        <w:t>estas 4</w:t>
      </w:r>
      <w:r w:rsidRPr="00A61B95">
        <w:rPr>
          <w:lang w:val="es-PE"/>
        </w:rPr>
        <w:t xml:space="preserve"> </w:t>
      </w:r>
      <w:r w:rsidR="00467AFD">
        <w:rPr>
          <w:lang w:val="es-PE"/>
        </w:rPr>
        <w:t>cesiones</w:t>
      </w:r>
      <w:r w:rsidRPr="00A61B95">
        <w:rPr>
          <w:lang w:val="es-PE"/>
        </w:rPr>
        <w:t>]</w:t>
      </w:r>
      <w:r w:rsidR="00F32E3B">
        <w:rPr>
          <w:lang w:val="es-PE"/>
        </w:rPr>
        <w:t>.</w:t>
      </w:r>
    </w:p>
    <w:p w14:paraId="5F73AA5E" w14:textId="4FD03E69" w:rsidR="00A61B95" w:rsidRPr="00A61B95" w:rsidRDefault="00A61B95" w:rsidP="00FA6AD5">
      <w:pPr>
        <w:rPr>
          <w:lang w:val="es-PE"/>
        </w:rPr>
      </w:pPr>
      <w:r w:rsidRPr="00A61B95">
        <w:rPr>
          <w:lang w:val="es-PE"/>
        </w:rPr>
        <w:t>Compárese</w:t>
      </w:r>
      <w:r w:rsidR="001812A7">
        <w:rPr>
          <w:lang w:val="es-PE"/>
        </w:rPr>
        <w:t>,</w:t>
      </w:r>
      <w:r w:rsidRPr="00A61B95">
        <w:rPr>
          <w:lang w:val="es-PE"/>
        </w:rPr>
        <w:t xml:space="preserve"> </w:t>
      </w:r>
      <w:r w:rsidR="006E702E">
        <w:rPr>
          <w:lang w:val="es-PE"/>
        </w:rPr>
        <w:t xml:space="preserve">de lo </w:t>
      </w:r>
      <w:r w:rsidR="006E702E" w:rsidRPr="00A61B95">
        <w:rPr>
          <w:lang w:val="es-PE"/>
        </w:rPr>
        <w:t>anterior</w:t>
      </w:r>
      <w:r w:rsidR="001812A7">
        <w:rPr>
          <w:lang w:val="es-PE"/>
        </w:rPr>
        <w:t>,</w:t>
      </w:r>
      <w:r w:rsidR="006E702E" w:rsidRPr="00A61B95">
        <w:rPr>
          <w:lang w:val="es-PE"/>
        </w:rPr>
        <w:t xml:space="preserve"> </w:t>
      </w:r>
      <w:r w:rsidRPr="00A61B95">
        <w:rPr>
          <w:lang w:val="es-PE"/>
        </w:rPr>
        <w:t>la cura</w:t>
      </w:r>
      <w:r w:rsidR="00467AFD">
        <w:rPr>
          <w:rFonts w:ascii="Cormorant" w:hAnsi="Cormorant"/>
          <w:lang w:val="es-PE"/>
        </w:rPr>
        <w:t>–</w:t>
      </w:r>
      <w:r w:rsidR="00467AFD" w:rsidRPr="00467AFD">
        <w:rPr>
          <w:lang w:val="es-PE"/>
        </w:rPr>
        <w:t xml:space="preserve">alivio </w:t>
      </w:r>
      <w:r w:rsidRPr="00A61B95">
        <w:rPr>
          <w:lang w:val="es-PE"/>
        </w:rPr>
        <w:t xml:space="preserve">de </w:t>
      </w:r>
      <w:r w:rsidR="006E702E">
        <w:rPr>
          <w:lang w:val="es-PE"/>
        </w:rPr>
        <w:t xml:space="preserve">los </w:t>
      </w:r>
      <w:r w:rsidRPr="00A61B95">
        <w:rPr>
          <w:lang w:val="es-PE"/>
        </w:rPr>
        <w:t xml:space="preserve">mil quinientos forúnculos en cuatro grupos con la </w:t>
      </w:r>
      <w:r w:rsidRPr="001812A7">
        <w:rPr>
          <w:i/>
          <w:iCs/>
          <w:lang w:val="es-PE"/>
        </w:rPr>
        <w:t>cesación</w:t>
      </w:r>
      <w:r w:rsidRPr="00A61B95">
        <w:rPr>
          <w:lang w:val="es-PE"/>
        </w:rPr>
        <w:t xml:space="preserve"> de </w:t>
      </w:r>
      <w:r w:rsidR="006E702E">
        <w:rPr>
          <w:lang w:val="es-PE"/>
        </w:rPr>
        <w:t xml:space="preserve">las 1,500 </w:t>
      </w:r>
      <w:r w:rsidR="00467AFD">
        <w:rPr>
          <w:i/>
          <w:iCs/>
          <w:lang w:val="es-PE"/>
        </w:rPr>
        <w:t>contaminaciones</w:t>
      </w:r>
      <w:r w:rsidRPr="00A61B95">
        <w:rPr>
          <w:lang w:val="es-PE"/>
        </w:rPr>
        <w:t xml:space="preserve"> </w:t>
      </w:r>
      <w:r w:rsidR="006E702E">
        <w:rPr>
          <w:lang w:val="es-PE"/>
        </w:rPr>
        <w:t>a través de</w:t>
      </w:r>
      <w:r w:rsidRPr="00A61B95">
        <w:rPr>
          <w:lang w:val="es-PE"/>
        </w:rPr>
        <w:t xml:space="preserve"> </w:t>
      </w:r>
      <w:r w:rsidR="006E702E">
        <w:rPr>
          <w:lang w:val="es-PE"/>
        </w:rPr>
        <w:t>4</w:t>
      </w:r>
      <w:r w:rsidRPr="00A61B95">
        <w:rPr>
          <w:lang w:val="es-PE"/>
        </w:rPr>
        <w:t xml:space="preserve"> </w:t>
      </w:r>
      <w:r w:rsidR="001812A7">
        <w:rPr>
          <w:lang w:val="es-PE"/>
        </w:rPr>
        <w:t xml:space="preserve">cesiones </w:t>
      </w:r>
      <w:r w:rsidR="006E702E">
        <w:rPr>
          <w:lang w:val="es-PE"/>
        </w:rPr>
        <w:t>hasta</w:t>
      </w:r>
      <w:r w:rsidRPr="00A61B95">
        <w:rPr>
          <w:lang w:val="es-PE"/>
        </w:rPr>
        <w:t xml:space="preserve"> </w:t>
      </w:r>
      <w:r w:rsidR="006E702E">
        <w:rPr>
          <w:lang w:val="es-PE"/>
        </w:rPr>
        <w:t xml:space="preserve">consumar los </w:t>
      </w:r>
      <w:r w:rsidR="006E702E">
        <w:rPr>
          <w:i/>
          <w:iCs/>
          <w:lang w:val="es-PE"/>
        </w:rPr>
        <w:t xml:space="preserve">4 senderos </w:t>
      </w:r>
      <w:r w:rsidRPr="00A61B95">
        <w:rPr>
          <w:lang w:val="es-PE"/>
        </w:rPr>
        <w:t>(</w:t>
      </w:r>
      <w:r w:rsidRPr="00A61B95">
        <w:rPr>
          <w:i/>
          <w:iCs/>
          <w:lang w:val="es-PE"/>
        </w:rPr>
        <w:t>magga</w:t>
      </w:r>
      <w:r w:rsidRPr="00A61B95">
        <w:rPr>
          <w:lang w:val="es-PE"/>
        </w:rPr>
        <w:t>).</w:t>
      </w:r>
    </w:p>
    <w:p w14:paraId="3F5FFC4A" w14:textId="07DA8430" w:rsidR="00A61B95" w:rsidRPr="00A61B95" w:rsidRDefault="00A61B95" w:rsidP="006963AF">
      <w:pPr>
        <w:spacing w:after="20"/>
        <w:ind w:left="851" w:hanging="284"/>
        <w:rPr>
          <w:lang w:val="es-PE"/>
        </w:rPr>
      </w:pPr>
      <w:r w:rsidRPr="00A61B95">
        <w:rPr>
          <w:lang w:val="es-PE"/>
        </w:rPr>
        <w:t xml:space="preserve">1. </w:t>
      </w:r>
      <w:r w:rsidRPr="00A61B95">
        <w:rPr>
          <w:lang w:val="es-PE"/>
        </w:rPr>
        <w:tab/>
      </w:r>
      <w:r w:rsidR="006E702E">
        <w:rPr>
          <w:lang w:val="es-PE"/>
        </w:rPr>
        <w:t xml:space="preserve">La </w:t>
      </w:r>
      <w:r w:rsidR="006E702E" w:rsidRPr="001812A7">
        <w:rPr>
          <w:i/>
          <w:iCs/>
          <w:lang w:val="es-PE"/>
        </w:rPr>
        <w:t>cesación</w:t>
      </w:r>
      <w:r w:rsidRPr="00A61B95">
        <w:rPr>
          <w:lang w:val="es-PE"/>
        </w:rPr>
        <w:t xml:space="preserve"> de las </w:t>
      </w:r>
      <w:r w:rsidR="00BE3E3E">
        <w:rPr>
          <w:i/>
          <w:iCs/>
          <w:lang w:val="es-PE"/>
        </w:rPr>
        <w:t>contaminaciones</w:t>
      </w:r>
      <w:r w:rsidR="00BE3E3E" w:rsidRPr="00A61B95">
        <w:rPr>
          <w:lang w:val="es-PE"/>
        </w:rPr>
        <w:t xml:space="preserve"> </w:t>
      </w:r>
      <w:r w:rsidRPr="00A61B95">
        <w:rPr>
          <w:lang w:val="es-PE"/>
        </w:rPr>
        <w:t xml:space="preserve">en la primera </w:t>
      </w:r>
      <w:r w:rsidR="00B648FC">
        <w:rPr>
          <w:lang w:val="es-PE"/>
        </w:rPr>
        <w:t>cesión</w:t>
      </w:r>
      <w:r w:rsidRPr="00A61B95">
        <w:rPr>
          <w:lang w:val="es-PE"/>
        </w:rPr>
        <w:t>,</w:t>
      </w:r>
    </w:p>
    <w:p w14:paraId="605E6DBC" w14:textId="7926646E" w:rsidR="00A61B95" w:rsidRPr="00A61B95" w:rsidRDefault="00A61B95" w:rsidP="006963AF">
      <w:pPr>
        <w:spacing w:after="20"/>
        <w:ind w:left="851" w:hanging="284"/>
        <w:rPr>
          <w:lang w:val="es-PE"/>
        </w:rPr>
      </w:pPr>
      <w:r w:rsidRPr="00A61B95">
        <w:rPr>
          <w:lang w:val="es-PE"/>
        </w:rPr>
        <w:t xml:space="preserve">2. </w:t>
      </w:r>
      <w:r w:rsidRPr="00A61B95">
        <w:rPr>
          <w:lang w:val="es-PE"/>
        </w:rPr>
        <w:tab/>
      </w:r>
      <w:r w:rsidR="006E702E">
        <w:rPr>
          <w:lang w:val="es-PE"/>
        </w:rPr>
        <w:t xml:space="preserve">La </w:t>
      </w:r>
      <w:r w:rsidR="006E702E" w:rsidRPr="001812A7">
        <w:rPr>
          <w:i/>
          <w:iCs/>
          <w:lang w:val="es-PE"/>
        </w:rPr>
        <w:t>cesación</w:t>
      </w:r>
      <w:r w:rsidR="006E702E" w:rsidRPr="00A61B95">
        <w:rPr>
          <w:lang w:val="es-PE"/>
        </w:rPr>
        <w:t xml:space="preserve"> </w:t>
      </w:r>
      <w:r w:rsidRPr="00A61B95">
        <w:rPr>
          <w:lang w:val="es-PE"/>
        </w:rPr>
        <w:t xml:space="preserve">de las </w:t>
      </w:r>
      <w:r w:rsidR="00BE3E3E">
        <w:rPr>
          <w:i/>
          <w:iCs/>
          <w:lang w:val="es-PE"/>
        </w:rPr>
        <w:t>contaminaciones</w:t>
      </w:r>
      <w:r w:rsidR="00BE3E3E" w:rsidRPr="00A61B95">
        <w:rPr>
          <w:lang w:val="es-PE"/>
        </w:rPr>
        <w:t xml:space="preserve"> </w:t>
      </w:r>
      <w:r w:rsidRPr="00A61B95">
        <w:rPr>
          <w:lang w:val="es-PE"/>
        </w:rPr>
        <w:t xml:space="preserve">en la segunda </w:t>
      </w:r>
      <w:r w:rsidR="00BE3E3E">
        <w:rPr>
          <w:lang w:val="es-PE"/>
        </w:rPr>
        <w:t>cesión</w:t>
      </w:r>
      <w:r w:rsidRPr="00A61B95">
        <w:rPr>
          <w:lang w:val="es-PE"/>
        </w:rPr>
        <w:t>,</w:t>
      </w:r>
    </w:p>
    <w:p w14:paraId="21A4B0BF" w14:textId="0B3D93BB" w:rsidR="00A61B95" w:rsidRPr="00A61B95" w:rsidRDefault="00A61B95" w:rsidP="006963AF">
      <w:pPr>
        <w:spacing w:after="20"/>
        <w:ind w:left="851" w:hanging="284"/>
        <w:rPr>
          <w:lang w:val="es-PE"/>
        </w:rPr>
      </w:pPr>
      <w:r w:rsidRPr="00A61B95">
        <w:rPr>
          <w:lang w:val="es-PE"/>
        </w:rPr>
        <w:t xml:space="preserve">3. </w:t>
      </w:r>
      <w:r w:rsidRPr="00A61B95">
        <w:rPr>
          <w:lang w:val="es-PE"/>
        </w:rPr>
        <w:tab/>
      </w:r>
      <w:r w:rsidR="006E702E">
        <w:rPr>
          <w:lang w:val="es-PE"/>
        </w:rPr>
        <w:t xml:space="preserve">La </w:t>
      </w:r>
      <w:r w:rsidR="006E702E" w:rsidRPr="001812A7">
        <w:rPr>
          <w:i/>
          <w:iCs/>
          <w:lang w:val="es-PE"/>
        </w:rPr>
        <w:t>cesación</w:t>
      </w:r>
      <w:r w:rsidR="006E702E" w:rsidRPr="00A61B95">
        <w:rPr>
          <w:lang w:val="es-PE"/>
        </w:rPr>
        <w:t xml:space="preserve"> </w:t>
      </w:r>
      <w:r w:rsidRPr="00A61B95">
        <w:rPr>
          <w:lang w:val="es-PE"/>
        </w:rPr>
        <w:t>de l</w:t>
      </w:r>
      <w:r w:rsidR="00130494">
        <w:rPr>
          <w:lang w:val="es-PE"/>
        </w:rPr>
        <w:t>a</w:t>
      </w:r>
      <w:r w:rsidRPr="00A61B95">
        <w:rPr>
          <w:lang w:val="es-PE"/>
        </w:rPr>
        <w:t xml:space="preserve">s </w:t>
      </w:r>
      <w:r w:rsidR="00130494">
        <w:rPr>
          <w:i/>
          <w:iCs/>
          <w:lang w:val="es-PE"/>
        </w:rPr>
        <w:t>contaminaciones</w:t>
      </w:r>
      <w:r w:rsidR="00130494" w:rsidRPr="00A61B95">
        <w:rPr>
          <w:lang w:val="es-PE"/>
        </w:rPr>
        <w:t xml:space="preserve"> </w:t>
      </w:r>
      <w:r w:rsidRPr="00A61B95">
        <w:rPr>
          <w:lang w:val="es-PE"/>
        </w:rPr>
        <w:t xml:space="preserve">en la tercera </w:t>
      </w:r>
      <w:r w:rsidR="00BE3E3E">
        <w:rPr>
          <w:lang w:val="es-PE"/>
        </w:rPr>
        <w:t>cesión</w:t>
      </w:r>
      <w:r w:rsidRPr="00A61B95">
        <w:rPr>
          <w:lang w:val="es-PE"/>
        </w:rPr>
        <w:t>,</w:t>
      </w:r>
    </w:p>
    <w:p w14:paraId="461D54FF" w14:textId="00377108" w:rsidR="00A61B95" w:rsidRPr="00A61B95" w:rsidRDefault="00A61B95" w:rsidP="006963AF">
      <w:pPr>
        <w:spacing w:after="20"/>
        <w:ind w:left="851" w:hanging="284"/>
        <w:rPr>
          <w:lang w:val="es-PE"/>
        </w:rPr>
      </w:pPr>
      <w:r w:rsidRPr="00A61B95">
        <w:rPr>
          <w:lang w:val="es-PE"/>
        </w:rPr>
        <w:t xml:space="preserve">4. </w:t>
      </w:r>
      <w:r w:rsidRPr="00A61B95">
        <w:rPr>
          <w:lang w:val="es-PE"/>
        </w:rPr>
        <w:tab/>
      </w:r>
      <w:r w:rsidR="006E702E">
        <w:rPr>
          <w:lang w:val="es-PE"/>
        </w:rPr>
        <w:t xml:space="preserve">La </w:t>
      </w:r>
      <w:r w:rsidR="006E702E" w:rsidRPr="001812A7">
        <w:rPr>
          <w:i/>
          <w:iCs/>
          <w:lang w:val="es-PE"/>
        </w:rPr>
        <w:t>cesación</w:t>
      </w:r>
      <w:r w:rsidR="006E702E" w:rsidRPr="00A61B95">
        <w:rPr>
          <w:lang w:val="es-PE"/>
        </w:rPr>
        <w:t xml:space="preserve"> </w:t>
      </w:r>
      <w:r w:rsidRPr="00A61B95">
        <w:rPr>
          <w:lang w:val="es-PE"/>
        </w:rPr>
        <w:t xml:space="preserve">de las </w:t>
      </w:r>
      <w:r w:rsidR="00130494">
        <w:rPr>
          <w:i/>
          <w:iCs/>
          <w:lang w:val="es-PE"/>
        </w:rPr>
        <w:t>contaminaciones</w:t>
      </w:r>
      <w:r w:rsidR="00130494" w:rsidRPr="00A61B95">
        <w:rPr>
          <w:lang w:val="es-PE"/>
        </w:rPr>
        <w:t xml:space="preserve"> </w:t>
      </w:r>
      <w:r w:rsidRPr="00A61B95">
        <w:rPr>
          <w:lang w:val="es-PE"/>
        </w:rPr>
        <w:t xml:space="preserve">en la cuarta </w:t>
      </w:r>
      <w:r w:rsidR="00BE3E3E">
        <w:rPr>
          <w:lang w:val="es-PE"/>
        </w:rPr>
        <w:t>cesión</w:t>
      </w:r>
      <w:r w:rsidRPr="00A61B95">
        <w:rPr>
          <w:lang w:val="es-PE"/>
        </w:rPr>
        <w:t>.</w:t>
      </w:r>
    </w:p>
    <w:p w14:paraId="6E528AA8" w14:textId="3FAD2B09" w:rsidR="00A61B95" w:rsidRPr="00A61B95" w:rsidRDefault="00A61B95" w:rsidP="006963AF">
      <w:pPr>
        <w:spacing w:after="20"/>
        <w:ind w:left="851" w:hanging="284"/>
        <w:rPr>
          <w:lang w:val="es-PE"/>
        </w:rPr>
      </w:pPr>
      <w:r w:rsidRPr="00A61B95">
        <w:rPr>
          <w:lang w:val="es-PE"/>
        </w:rPr>
        <w:t xml:space="preserve">5. </w:t>
      </w:r>
      <w:r w:rsidRPr="00A61B95">
        <w:rPr>
          <w:lang w:val="es-PE"/>
        </w:rPr>
        <w:tab/>
      </w:r>
      <w:r w:rsidR="00024DC1">
        <w:rPr>
          <w:lang w:val="es-PE"/>
        </w:rPr>
        <w:t>Similarmente</w:t>
      </w:r>
      <w:r w:rsidRPr="00A61B95">
        <w:rPr>
          <w:lang w:val="es-PE"/>
        </w:rPr>
        <w:t xml:space="preserve">, la cesación de </w:t>
      </w:r>
      <w:r w:rsidR="006E702E">
        <w:rPr>
          <w:lang w:val="es-PE"/>
        </w:rPr>
        <w:t>re</w:t>
      </w:r>
      <w:r w:rsidRPr="00A61B95">
        <w:rPr>
          <w:lang w:val="es-PE"/>
        </w:rPr>
        <w:t xml:space="preserve">nacimientos </w:t>
      </w:r>
      <w:r w:rsidR="006E702E">
        <w:rPr>
          <w:lang w:val="es-PE"/>
        </w:rPr>
        <w:t>por</w:t>
      </w:r>
      <w:r w:rsidRPr="00A61B95">
        <w:rPr>
          <w:lang w:val="es-PE"/>
        </w:rPr>
        <w:t xml:space="preserve"> venir</w:t>
      </w:r>
      <w:r w:rsidR="006E702E">
        <w:rPr>
          <w:lang w:val="es-PE"/>
        </w:rPr>
        <w:t xml:space="preserve"> </w:t>
      </w:r>
      <w:r w:rsidRPr="00A61B95">
        <w:rPr>
          <w:lang w:val="es-PE"/>
        </w:rPr>
        <w:t>—</w:t>
      </w:r>
      <w:r w:rsidR="006E702E">
        <w:rPr>
          <w:lang w:val="es-PE"/>
        </w:rPr>
        <w:t xml:space="preserve"> </w:t>
      </w:r>
      <w:r w:rsidRPr="00A61B95">
        <w:rPr>
          <w:lang w:val="es-PE"/>
        </w:rPr>
        <w:t xml:space="preserve">de </w:t>
      </w:r>
      <w:r w:rsidR="006E702E">
        <w:rPr>
          <w:lang w:val="es-PE"/>
        </w:rPr>
        <w:t xml:space="preserve">los </w:t>
      </w:r>
      <w:r w:rsidRPr="00A61B95">
        <w:rPr>
          <w:lang w:val="es-PE"/>
        </w:rPr>
        <w:t xml:space="preserve">grupos constituyentes de </w:t>
      </w:r>
      <w:r w:rsidR="006E702E">
        <w:rPr>
          <w:lang w:val="es-PE"/>
        </w:rPr>
        <w:t xml:space="preserve">la </w:t>
      </w:r>
      <w:r w:rsidRPr="00A61B95">
        <w:rPr>
          <w:lang w:val="es-PE"/>
        </w:rPr>
        <w:t xml:space="preserve">existencia </w:t>
      </w:r>
      <w:r w:rsidR="006E702E">
        <w:rPr>
          <w:lang w:val="es-PE"/>
        </w:rPr>
        <w:t xml:space="preserve">en 4 </w:t>
      </w:r>
      <w:r w:rsidRPr="00A61B95">
        <w:rPr>
          <w:lang w:val="es-PE"/>
        </w:rPr>
        <w:t xml:space="preserve">cuatro </w:t>
      </w:r>
      <w:r w:rsidR="00BE3E3E">
        <w:rPr>
          <w:lang w:val="es-PE"/>
        </w:rPr>
        <w:t>cesiones</w:t>
      </w:r>
      <w:r w:rsidR="00BE3E3E" w:rsidRPr="00A61B95">
        <w:rPr>
          <w:lang w:val="es-PE"/>
        </w:rPr>
        <w:t xml:space="preserve"> </w:t>
      </w:r>
      <w:r w:rsidRPr="00A61B95">
        <w:rPr>
          <w:lang w:val="es-PE"/>
        </w:rPr>
        <w:t>—</w:t>
      </w:r>
      <w:r w:rsidRPr="00A61B95">
        <w:rPr>
          <w:lang w:val="es-PE"/>
        </w:rPr>
        <w:br/>
      </w:r>
    </w:p>
    <w:p w14:paraId="30193414" w14:textId="51423A65" w:rsidR="00A61B95" w:rsidRPr="00A61B95" w:rsidRDefault="00A61B95" w:rsidP="0056607B">
      <w:pPr>
        <w:rPr>
          <w:lang w:val="es-PE"/>
        </w:rPr>
      </w:pPr>
      <w:r w:rsidRPr="00A61B95">
        <w:rPr>
          <w:lang w:val="es-PE"/>
        </w:rPr>
        <w:t xml:space="preserve">Todas estas </w:t>
      </w:r>
      <w:r w:rsidRPr="00FF5B36">
        <w:rPr>
          <w:i/>
          <w:iCs/>
          <w:lang w:val="es-PE"/>
        </w:rPr>
        <w:t>cesaciones</w:t>
      </w:r>
      <w:r w:rsidRPr="00A61B95">
        <w:rPr>
          <w:lang w:val="es-PE"/>
        </w:rPr>
        <w:t xml:space="preserve"> </w:t>
      </w:r>
      <w:r w:rsidR="00452856">
        <w:rPr>
          <w:lang w:val="es-PE"/>
        </w:rPr>
        <w:t xml:space="preserve">corresponden a </w:t>
      </w:r>
      <w:r w:rsidRPr="00A61B95">
        <w:rPr>
          <w:lang w:val="es-PE"/>
        </w:rPr>
        <w:t>un sol</w:t>
      </w:r>
      <w:r w:rsidR="00452856">
        <w:rPr>
          <w:lang w:val="es-PE"/>
        </w:rPr>
        <w:t>o</w:t>
      </w:r>
      <w:r w:rsidRPr="00A61B95">
        <w:rPr>
          <w:lang w:val="es-PE"/>
        </w:rPr>
        <w:t xml:space="preserve"> </w:t>
      </w:r>
      <w:r w:rsidRPr="00FF5B36">
        <w:rPr>
          <w:lang w:val="es-PE"/>
        </w:rPr>
        <w:t xml:space="preserve">y </w:t>
      </w:r>
      <w:r w:rsidR="00FF5B36" w:rsidRPr="00FF5B36">
        <w:rPr>
          <w:lang w:val="es-PE"/>
        </w:rPr>
        <w:t xml:space="preserve">a </w:t>
      </w:r>
      <w:r w:rsidR="00452856" w:rsidRPr="00FF5B36">
        <w:rPr>
          <w:lang w:val="es-PE"/>
        </w:rPr>
        <w:t>un</w:t>
      </w:r>
      <w:r w:rsidRPr="00FF5B36">
        <w:rPr>
          <w:lang w:val="es-PE"/>
        </w:rPr>
        <w:t xml:space="preserve"> mism</w:t>
      </w:r>
      <w:r w:rsidR="00452856" w:rsidRPr="00FF5B36">
        <w:rPr>
          <w:lang w:val="es-PE"/>
        </w:rPr>
        <w:t>o</w:t>
      </w:r>
      <w:r w:rsidRPr="00A61B95">
        <w:rPr>
          <w:i/>
          <w:iCs/>
          <w:lang w:val="es-PE"/>
        </w:rPr>
        <w:t xml:space="preserve"> asaṅkhata</w:t>
      </w:r>
      <w:r w:rsidR="00452856">
        <w:rPr>
          <w:rFonts w:ascii="Cormorant" w:hAnsi="Cormorant"/>
          <w:i/>
          <w:iCs/>
          <w:lang w:val="es-PE"/>
        </w:rPr>
        <w:t>–</w:t>
      </w:r>
      <w:r w:rsidRPr="00A61B95">
        <w:rPr>
          <w:i/>
          <w:iCs/>
          <w:lang w:val="es-PE"/>
        </w:rPr>
        <w:t>mahā–nibbāna</w:t>
      </w:r>
      <w:r w:rsidR="00452856">
        <w:rPr>
          <w:lang w:val="es-PE"/>
        </w:rPr>
        <w:t>;</w:t>
      </w:r>
      <w:r w:rsidR="00C505C6">
        <w:rPr>
          <w:lang w:val="es-PE"/>
        </w:rPr>
        <w:t xml:space="preserve"> mientras que</w:t>
      </w:r>
      <w:r w:rsidRPr="00A61B95">
        <w:rPr>
          <w:lang w:val="es-PE"/>
        </w:rPr>
        <w:t xml:space="preserve"> las impurezas y los grupos constituyentes de la existencia (</w:t>
      </w:r>
      <w:r w:rsidRPr="00A61B95">
        <w:rPr>
          <w:i/>
          <w:iCs/>
          <w:lang w:val="es-PE"/>
        </w:rPr>
        <w:t>khandhā</w:t>
      </w:r>
      <w:r w:rsidRPr="00A61B95">
        <w:rPr>
          <w:lang w:val="es-PE"/>
        </w:rPr>
        <w:t xml:space="preserve">) </w:t>
      </w:r>
      <w:r w:rsidR="00C323A6">
        <w:rPr>
          <w:lang w:val="es-PE"/>
        </w:rPr>
        <w:t>se cuentan en</w:t>
      </w:r>
      <w:r w:rsidRPr="00A61B95">
        <w:rPr>
          <w:lang w:val="es-PE"/>
        </w:rPr>
        <w:t xml:space="preserve"> much</w:t>
      </w:r>
      <w:r w:rsidR="00907AA9">
        <w:rPr>
          <w:lang w:val="es-PE"/>
        </w:rPr>
        <w:t>a</w:t>
      </w:r>
      <w:r w:rsidRPr="00A61B95">
        <w:rPr>
          <w:lang w:val="es-PE"/>
        </w:rPr>
        <w:t>s</w:t>
      </w:r>
      <w:r w:rsidR="00907AA9">
        <w:rPr>
          <w:lang w:val="es-PE"/>
        </w:rPr>
        <w:t xml:space="preserve"> </w:t>
      </w:r>
      <w:r w:rsidR="00907AA9">
        <w:rPr>
          <w:i/>
          <w:iCs/>
          <w:lang w:val="es-PE"/>
        </w:rPr>
        <w:t>contaminaciones</w:t>
      </w:r>
      <w:r w:rsidRPr="00A61B95">
        <w:rPr>
          <w:lang w:val="es-PE"/>
        </w:rPr>
        <w:t xml:space="preserve">. Como las </w:t>
      </w:r>
      <w:r w:rsidR="00907AA9">
        <w:rPr>
          <w:i/>
          <w:iCs/>
          <w:lang w:val="es-PE"/>
        </w:rPr>
        <w:t>contaminaciones</w:t>
      </w:r>
      <w:r w:rsidR="00907AA9" w:rsidRPr="00A61B95">
        <w:rPr>
          <w:lang w:val="es-PE"/>
        </w:rPr>
        <w:t xml:space="preserve"> </w:t>
      </w:r>
      <w:r w:rsidRPr="00A61B95">
        <w:rPr>
          <w:lang w:val="es-PE"/>
        </w:rPr>
        <w:t xml:space="preserve">y los grupos constituyentes de la existencia </w:t>
      </w:r>
      <w:r w:rsidR="00907AA9">
        <w:rPr>
          <w:lang w:val="es-PE"/>
        </w:rPr>
        <w:t xml:space="preserve">corresponden a </w:t>
      </w:r>
      <w:r w:rsidRPr="00A61B95">
        <w:rPr>
          <w:i/>
          <w:iCs/>
          <w:lang w:val="es-PE"/>
        </w:rPr>
        <w:t>nimitta</w:t>
      </w:r>
      <w:r w:rsidRPr="00A61B95">
        <w:rPr>
          <w:lang w:val="es-PE"/>
        </w:rPr>
        <w:t>–</w:t>
      </w:r>
      <w:r w:rsidRPr="00A61B95">
        <w:rPr>
          <w:i/>
          <w:iCs/>
          <w:lang w:val="es-PE"/>
        </w:rPr>
        <w:t>dhamma</w:t>
      </w:r>
      <w:r w:rsidR="00C505C6">
        <w:rPr>
          <w:lang w:val="es-PE"/>
        </w:rPr>
        <w:t>s</w:t>
      </w:r>
      <w:r w:rsidRPr="00A61B95">
        <w:rPr>
          <w:lang w:val="es-PE"/>
        </w:rPr>
        <w:t xml:space="preserve">, </w:t>
      </w:r>
      <w:r w:rsidR="00C505C6">
        <w:rPr>
          <w:lang w:val="es-PE"/>
        </w:rPr>
        <w:t>los cuales</w:t>
      </w:r>
      <w:r w:rsidRPr="00A61B95">
        <w:rPr>
          <w:lang w:val="es-PE"/>
        </w:rPr>
        <w:t xml:space="preserve"> </w:t>
      </w:r>
      <w:r w:rsidR="00C505C6">
        <w:rPr>
          <w:lang w:val="es-PE"/>
        </w:rPr>
        <w:t xml:space="preserve">poseen </w:t>
      </w:r>
      <w:r w:rsidRPr="00A61B95">
        <w:rPr>
          <w:lang w:val="es-PE"/>
        </w:rPr>
        <w:t xml:space="preserve">formas y signos, </w:t>
      </w:r>
      <w:r w:rsidR="00152F0C">
        <w:rPr>
          <w:lang w:val="es-PE"/>
        </w:rPr>
        <w:t>exist</w:t>
      </w:r>
      <w:r w:rsidR="00907AA9">
        <w:rPr>
          <w:lang w:val="es-PE"/>
        </w:rPr>
        <w:t>irá</w:t>
      </w:r>
      <w:r w:rsidR="00152F0C">
        <w:rPr>
          <w:lang w:val="es-PE"/>
        </w:rPr>
        <w:t xml:space="preserve">n </w:t>
      </w:r>
      <w:r w:rsidRPr="00A61B95">
        <w:rPr>
          <w:lang w:val="es-PE"/>
        </w:rPr>
        <w:t xml:space="preserve">muchos que </w:t>
      </w:r>
      <w:r w:rsidR="007A60A8">
        <w:rPr>
          <w:lang w:val="es-PE"/>
        </w:rPr>
        <w:t xml:space="preserve">podrían </w:t>
      </w:r>
      <w:r w:rsidR="00152F0C">
        <w:rPr>
          <w:lang w:val="es-PE"/>
        </w:rPr>
        <w:t xml:space="preserve">ser contados </w:t>
      </w:r>
      <w:r w:rsidR="00C323A6">
        <w:rPr>
          <w:lang w:val="es-PE"/>
        </w:rPr>
        <w:t>en</w:t>
      </w:r>
      <w:r w:rsidR="00152F0C">
        <w:rPr>
          <w:lang w:val="es-PE"/>
        </w:rPr>
        <w:t xml:space="preserve"> </w:t>
      </w:r>
      <w:r w:rsidRPr="00A61B95">
        <w:rPr>
          <w:lang w:val="es-PE"/>
        </w:rPr>
        <w:t xml:space="preserve">uno, dos, tres, cuatro, cinco, etc., mientras que su </w:t>
      </w:r>
      <w:r w:rsidRPr="00C323A6">
        <w:rPr>
          <w:i/>
          <w:iCs/>
          <w:lang w:val="es-PE"/>
        </w:rPr>
        <w:t>ces</w:t>
      </w:r>
      <w:r w:rsidR="00152F0C" w:rsidRPr="00C323A6">
        <w:rPr>
          <w:i/>
          <w:iCs/>
          <w:lang w:val="es-PE"/>
        </w:rPr>
        <w:t>ación</w:t>
      </w:r>
      <w:r w:rsidRPr="00A61B95">
        <w:rPr>
          <w:lang w:val="es-PE"/>
        </w:rPr>
        <w:t xml:space="preserve"> </w:t>
      </w:r>
      <w:r w:rsidR="00152F0C">
        <w:rPr>
          <w:lang w:val="es-PE"/>
        </w:rPr>
        <w:t>corresponde</w:t>
      </w:r>
      <w:r w:rsidR="00C323A6">
        <w:rPr>
          <w:lang w:val="es-PE"/>
        </w:rPr>
        <w:t>ría</w:t>
      </w:r>
      <w:r w:rsidR="00152F0C">
        <w:rPr>
          <w:lang w:val="es-PE"/>
        </w:rPr>
        <w:t xml:space="preserve"> a </w:t>
      </w:r>
      <w:r w:rsidR="00C323A6">
        <w:rPr>
          <w:lang w:val="es-PE"/>
        </w:rPr>
        <w:t xml:space="preserve">un solo </w:t>
      </w:r>
      <w:r w:rsidRPr="00A61B95">
        <w:rPr>
          <w:i/>
          <w:iCs/>
          <w:lang w:val="es-PE"/>
        </w:rPr>
        <w:t>animitta–</w:t>
      </w:r>
      <w:r w:rsidRPr="00152F0C">
        <w:rPr>
          <w:i/>
          <w:iCs/>
          <w:lang w:val="es-PE"/>
        </w:rPr>
        <w:t>dhamma</w:t>
      </w:r>
      <w:r w:rsidRPr="00A61B95">
        <w:rPr>
          <w:lang w:val="es-PE"/>
        </w:rPr>
        <w:t xml:space="preserve">, que no </w:t>
      </w:r>
      <w:r w:rsidR="00152F0C">
        <w:rPr>
          <w:lang w:val="es-PE"/>
        </w:rPr>
        <w:t>posee</w:t>
      </w:r>
      <w:r w:rsidR="007A60A8">
        <w:rPr>
          <w:lang w:val="es-PE"/>
        </w:rPr>
        <w:t>ría</w:t>
      </w:r>
      <w:r w:rsidR="00152F0C">
        <w:rPr>
          <w:lang w:val="es-PE"/>
        </w:rPr>
        <w:t xml:space="preserve"> ni</w:t>
      </w:r>
      <w:r w:rsidRPr="00A61B95">
        <w:rPr>
          <w:lang w:val="es-PE"/>
        </w:rPr>
        <w:t xml:space="preserve"> forma ni signo, </w:t>
      </w:r>
      <w:r w:rsidR="00152F0C">
        <w:rPr>
          <w:lang w:val="es-PE"/>
        </w:rPr>
        <w:t xml:space="preserve">que </w:t>
      </w:r>
      <w:r w:rsidRPr="00A61B95">
        <w:rPr>
          <w:lang w:val="es-PE"/>
        </w:rPr>
        <w:t xml:space="preserve">no </w:t>
      </w:r>
      <w:r w:rsidR="007A60A8">
        <w:rPr>
          <w:lang w:val="es-PE"/>
        </w:rPr>
        <w:t xml:space="preserve">podrían ser </w:t>
      </w:r>
      <w:r w:rsidRPr="00A61B95">
        <w:rPr>
          <w:lang w:val="es-PE"/>
        </w:rPr>
        <w:t>conta</w:t>
      </w:r>
      <w:r w:rsidR="007A60A8">
        <w:rPr>
          <w:lang w:val="es-PE"/>
        </w:rPr>
        <w:t>dos</w:t>
      </w:r>
      <w:r w:rsidRPr="00A61B95">
        <w:rPr>
          <w:lang w:val="es-PE"/>
        </w:rPr>
        <w:t xml:space="preserve"> </w:t>
      </w:r>
      <w:r w:rsidR="00C323A6">
        <w:rPr>
          <w:lang w:val="es-PE"/>
        </w:rPr>
        <w:t xml:space="preserve">en </w:t>
      </w:r>
      <w:r w:rsidRPr="00A61B95">
        <w:rPr>
          <w:lang w:val="es-PE"/>
        </w:rPr>
        <w:t>dos, tres, etc</w:t>
      </w:r>
      <w:r w:rsidR="00A65CA4">
        <w:rPr>
          <w:lang w:val="es-PE"/>
        </w:rPr>
        <w:t xml:space="preserve">., </w:t>
      </w:r>
      <w:r w:rsidR="00A65CA4" w:rsidRPr="001F2BBB">
        <w:rPr>
          <w:i/>
          <w:iCs/>
          <w:lang w:val="es-PE"/>
        </w:rPr>
        <w:t>cesaciones</w:t>
      </w:r>
      <w:r w:rsidRPr="00A61B95">
        <w:rPr>
          <w:lang w:val="es-PE"/>
        </w:rPr>
        <w:t xml:space="preserve">. Las </w:t>
      </w:r>
      <w:r w:rsidR="001F2BBB">
        <w:rPr>
          <w:i/>
          <w:iCs/>
          <w:lang w:val="es-PE"/>
        </w:rPr>
        <w:t>contaminaciones</w:t>
      </w:r>
      <w:r w:rsidR="001629ED">
        <w:rPr>
          <w:i/>
          <w:iCs/>
          <w:lang w:val="es-PE"/>
        </w:rPr>
        <w:t xml:space="preserve"> </w:t>
      </w:r>
      <w:r w:rsidR="001629ED">
        <w:rPr>
          <w:lang w:val="es-PE"/>
        </w:rPr>
        <w:t xml:space="preserve">o </w:t>
      </w:r>
      <w:r w:rsidR="001629ED">
        <w:rPr>
          <w:i/>
          <w:iCs/>
          <w:lang w:val="es-PE"/>
        </w:rPr>
        <w:t>impurezas</w:t>
      </w:r>
      <w:r w:rsidR="001F2BBB" w:rsidRPr="00A61B95">
        <w:rPr>
          <w:lang w:val="es-PE"/>
        </w:rPr>
        <w:t xml:space="preserve"> </w:t>
      </w:r>
      <w:r w:rsidRPr="00A61B95">
        <w:rPr>
          <w:lang w:val="es-PE"/>
        </w:rPr>
        <w:t xml:space="preserve">y los grupos constituyentes de la existencia </w:t>
      </w:r>
      <w:r w:rsidR="001629ED">
        <w:rPr>
          <w:lang w:val="es-PE"/>
        </w:rPr>
        <w:t>serán</w:t>
      </w:r>
      <w:r w:rsidRPr="00A61B95">
        <w:rPr>
          <w:lang w:val="es-PE"/>
        </w:rPr>
        <w:t xml:space="preserve"> completamente opuestos a su </w:t>
      </w:r>
      <w:r w:rsidRPr="00C323A6">
        <w:rPr>
          <w:i/>
          <w:iCs/>
          <w:lang w:val="es-PE"/>
        </w:rPr>
        <w:t>ces</w:t>
      </w:r>
      <w:r w:rsidR="00A65CA4" w:rsidRPr="00C323A6">
        <w:rPr>
          <w:i/>
          <w:iCs/>
          <w:lang w:val="es-PE"/>
        </w:rPr>
        <w:t>ación</w:t>
      </w:r>
      <w:r w:rsidRPr="00A61B95">
        <w:rPr>
          <w:lang w:val="es-PE"/>
        </w:rPr>
        <w:t>.</w:t>
      </w:r>
    </w:p>
    <w:p w14:paraId="2BEDB8D8" w14:textId="5E719B5D" w:rsidR="00720DB6" w:rsidRDefault="00E44221" w:rsidP="00E44221">
      <w:pPr>
        <w:rPr>
          <w:lang w:val="es-PE"/>
        </w:rPr>
      </w:pPr>
      <w:r>
        <w:rPr>
          <w:lang w:val="es-PE"/>
        </w:rPr>
        <w:t>Inclusive</w:t>
      </w:r>
      <w:r w:rsidR="001629ED">
        <w:rPr>
          <w:lang w:val="es-PE"/>
        </w:rPr>
        <w:t>,</w:t>
      </w:r>
      <w:r>
        <w:rPr>
          <w:lang w:val="es-PE"/>
        </w:rPr>
        <w:t xml:space="preserve"> el </w:t>
      </w:r>
      <w:r w:rsidR="00C323A6" w:rsidRPr="00C323A6">
        <w:rPr>
          <w:lang w:val="es-PE"/>
        </w:rPr>
        <w:t xml:space="preserve">fuego </w:t>
      </w:r>
      <w:r w:rsidR="001629ED">
        <w:rPr>
          <w:lang w:val="es-PE"/>
        </w:rPr>
        <w:t>se podría</w:t>
      </w:r>
      <w:r w:rsidR="001629ED" w:rsidRPr="00C323A6">
        <w:rPr>
          <w:lang w:val="es-PE"/>
        </w:rPr>
        <w:t xml:space="preserve"> mezclar </w:t>
      </w:r>
      <w:r w:rsidR="00C323A6" w:rsidRPr="00C323A6">
        <w:rPr>
          <w:lang w:val="es-PE"/>
        </w:rPr>
        <w:t xml:space="preserve">con </w:t>
      </w:r>
      <w:r w:rsidR="001629ED">
        <w:rPr>
          <w:lang w:val="es-PE"/>
        </w:rPr>
        <w:t xml:space="preserve">el </w:t>
      </w:r>
      <w:r w:rsidR="00C323A6" w:rsidRPr="00C323A6">
        <w:rPr>
          <w:lang w:val="es-PE"/>
        </w:rPr>
        <w:t xml:space="preserve">agua; </w:t>
      </w:r>
      <w:r w:rsidRPr="00C323A6">
        <w:rPr>
          <w:lang w:val="es-PE"/>
        </w:rPr>
        <w:t xml:space="preserve">sin </w:t>
      </w:r>
      <w:r w:rsidR="00C323A6" w:rsidRPr="00C323A6">
        <w:rPr>
          <w:lang w:val="es-PE"/>
        </w:rPr>
        <w:t xml:space="preserve">embargo, no </w:t>
      </w:r>
      <w:r>
        <w:rPr>
          <w:lang w:val="es-PE"/>
        </w:rPr>
        <w:t>existe</w:t>
      </w:r>
      <w:r w:rsidR="00C323A6" w:rsidRPr="00C323A6">
        <w:rPr>
          <w:lang w:val="es-PE"/>
        </w:rPr>
        <w:t xml:space="preserve"> posibilidad de mezclar las </w:t>
      </w:r>
      <w:r w:rsidR="00C323A6" w:rsidRPr="001629ED">
        <w:rPr>
          <w:i/>
          <w:iCs/>
          <w:lang w:val="es-PE"/>
        </w:rPr>
        <w:t>impurezas</w:t>
      </w:r>
      <w:r w:rsidR="00774470">
        <w:rPr>
          <w:lang w:val="es-PE"/>
        </w:rPr>
        <w:t xml:space="preserve"> más</w:t>
      </w:r>
      <w:r w:rsidR="00C323A6" w:rsidRPr="00C323A6">
        <w:rPr>
          <w:lang w:val="es-PE"/>
        </w:rPr>
        <w:t xml:space="preserve"> los grupos constituyentes de la existencia con su </w:t>
      </w:r>
      <w:r w:rsidR="00C323A6" w:rsidRPr="00E44221">
        <w:rPr>
          <w:i/>
          <w:iCs/>
          <w:lang w:val="es-PE"/>
        </w:rPr>
        <w:t>ces</w:t>
      </w:r>
      <w:r w:rsidRPr="00E44221">
        <w:rPr>
          <w:i/>
          <w:iCs/>
          <w:lang w:val="es-PE"/>
        </w:rPr>
        <w:t>ación</w:t>
      </w:r>
      <w:r w:rsidR="00C323A6" w:rsidRPr="00C323A6">
        <w:rPr>
          <w:lang w:val="es-PE"/>
        </w:rPr>
        <w:t xml:space="preserve">. Si </w:t>
      </w:r>
      <w:r w:rsidR="00720DB6">
        <w:rPr>
          <w:lang w:val="es-PE"/>
        </w:rPr>
        <w:br w:type="page"/>
      </w:r>
    </w:p>
    <w:p w14:paraId="2A95B29F" w14:textId="768CF9B3" w:rsidR="00720DB6" w:rsidRDefault="00720DB6" w:rsidP="00720DB6">
      <w:pPr>
        <w:pStyle w:val="Normalssangria"/>
      </w:pPr>
    </w:p>
    <w:p w14:paraId="7F89B995" w14:textId="3B2CDFC7" w:rsidR="003465EE" w:rsidRPr="00C323A6" w:rsidRDefault="001629ED" w:rsidP="00720DB6">
      <w:pPr>
        <w:pStyle w:val="Normalssangria"/>
      </w:pPr>
      <w:r w:rsidRPr="00C323A6">
        <w:t xml:space="preserve">aún </w:t>
      </w:r>
      <w:r w:rsidR="00E44221" w:rsidRPr="00C323A6">
        <w:t>exist</w:t>
      </w:r>
      <w:r w:rsidR="00E44221">
        <w:t>iese</w:t>
      </w:r>
      <w:r w:rsidR="00E44221" w:rsidRPr="00C323A6">
        <w:t xml:space="preserve">n </w:t>
      </w:r>
      <w:r w:rsidR="00C323A6" w:rsidRPr="00774470">
        <w:rPr>
          <w:i/>
          <w:iCs/>
        </w:rPr>
        <w:t>impurezas</w:t>
      </w:r>
      <w:r w:rsidR="00C323A6" w:rsidRPr="00C323A6">
        <w:t xml:space="preserve"> y </w:t>
      </w:r>
      <w:r w:rsidR="00151B91" w:rsidRPr="00151B91">
        <w:rPr>
          <w:i/>
          <w:iCs/>
        </w:rPr>
        <w:t xml:space="preserve">agregados </w:t>
      </w:r>
      <w:r w:rsidR="00C323A6" w:rsidRPr="00151B91">
        <w:rPr>
          <w:i/>
          <w:iCs/>
        </w:rPr>
        <w:t>constituyentes de la existencia</w:t>
      </w:r>
      <w:r w:rsidR="00C323A6" w:rsidRPr="00C323A6">
        <w:t xml:space="preserve">, no </w:t>
      </w:r>
      <w:r w:rsidR="00302634">
        <w:t>podría existir</w:t>
      </w:r>
      <w:r w:rsidR="00C323A6" w:rsidRPr="00C323A6">
        <w:t xml:space="preserve"> </w:t>
      </w:r>
      <w:r w:rsidR="00774470">
        <w:t>su</w:t>
      </w:r>
      <w:r w:rsidR="00302634">
        <w:t xml:space="preserve"> </w:t>
      </w:r>
      <w:r w:rsidR="00C323A6" w:rsidRPr="00302634">
        <w:rPr>
          <w:i/>
          <w:iCs/>
        </w:rPr>
        <w:t>ces</w:t>
      </w:r>
      <w:r w:rsidR="00302634" w:rsidRPr="00302634">
        <w:rPr>
          <w:i/>
          <w:iCs/>
        </w:rPr>
        <w:t>ación</w:t>
      </w:r>
      <w:r w:rsidR="00C323A6" w:rsidRPr="00C323A6">
        <w:t xml:space="preserve">. Si esas </w:t>
      </w:r>
      <w:r w:rsidR="00C323A6" w:rsidRPr="00774470">
        <w:rPr>
          <w:i/>
          <w:iCs/>
        </w:rPr>
        <w:t>impurezas</w:t>
      </w:r>
      <w:r w:rsidR="00C323A6" w:rsidRPr="00C323A6">
        <w:t xml:space="preserve"> </w:t>
      </w:r>
      <w:r w:rsidR="00151B91">
        <w:t>además de</w:t>
      </w:r>
      <w:r w:rsidR="00C323A6" w:rsidRPr="00C323A6">
        <w:t xml:space="preserve"> </w:t>
      </w:r>
      <w:r w:rsidR="00302634">
        <w:t>dichos</w:t>
      </w:r>
      <w:r w:rsidR="00C323A6" w:rsidRPr="00C323A6">
        <w:t xml:space="preserve"> </w:t>
      </w:r>
      <w:r w:rsidR="00151B91" w:rsidRPr="00151B91">
        <w:rPr>
          <w:i/>
          <w:iCs/>
        </w:rPr>
        <w:t xml:space="preserve">agregados </w:t>
      </w:r>
      <w:r w:rsidR="00C323A6" w:rsidRPr="00151B91">
        <w:rPr>
          <w:i/>
          <w:iCs/>
        </w:rPr>
        <w:t>constituyentes de la existencia</w:t>
      </w:r>
      <w:r w:rsidR="00151B91">
        <w:rPr>
          <w:i/>
          <w:iCs/>
        </w:rPr>
        <w:t xml:space="preserve">, </w:t>
      </w:r>
      <w:r w:rsidR="00151B91">
        <w:t>ambos</w:t>
      </w:r>
      <w:r w:rsidR="00302634" w:rsidRPr="00302634">
        <w:t xml:space="preserve"> </w:t>
      </w:r>
      <w:r w:rsidR="00302634" w:rsidRPr="00302634">
        <w:rPr>
          <w:i/>
          <w:iCs/>
        </w:rPr>
        <w:t>cesasen</w:t>
      </w:r>
      <w:r w:rsidR="00C323A6" w:rsidRPr="00C323A6">
        <w:t xml:space="preserve">, </w:t>
      </w:r>
      <w:r w:rsidR="00302634">
        <w:t xml:space="preserve">éstos </w:t>
      </w:r>
      <w:r w:rsidR="00C323A6" w:rsidRPr="00C323A6">
        <w:t xml:space="preserve">no </w:t>
      </w:r>
      <w:r w:rsidR="00302634">
        <w:t xml:space="preserve">podrían </w:t>
      </w:r>
      <w:r w:rsidR="00151B91">
        <w:t xml:space="preserve">más </w:t>
      </w:r>
      <w:r w:rsidR="00C323A6" w:rsidRPr="00C323A6">
        <w:t>existir</w:t>
      </w:r>
      <w:r w:rsidR="003465EE" w:rsidRPr="00C323A6">
        <w:t>.</w:t>
      </w:r>
    </w:p>
    <w:p w14:paraId="1CD18268" w14:textId="52690620" w:rsidR="00720DB6" w:rsidRPr="00720DB6" w:rsidRDefault="00720DB6" w:rsidP="00216903">
      <w:pPr>
        <w:rPr>
          <w:lang w:val="es-PE"/>
        </w:rPr>
      </w:pPr>
      <w:r w:rsidRPr="00720DB6">
        <w:rPr>
          <w:lang w:val="es-PE"/>
        </w:rPr>
        <w:t xml:space="preserve">Así como </w:t>
      </w:r>
      <w:r w:rsidR="00302634">
        <w:rPr>
          <w:lang w:val="es-PE"/>
        </w:rPr>
        <w:t xml:space="preserve">se </w:t>
      </w:r>
      <w:r w:rsidRPr="00720DB6">
        <w:rPr>
          <w:lang w:val="es-PE"/>
        </w:rPr>
        <w:t>diferencia</w:t>
      </w:r>
      <w:r w:rsidR="00302634">
        <w:rPr>
          <w:lang w:val="es-PE"/>
        </w:rPr>
        <w:t>ba</w:t>
      </w:r>
      <w:r w:rsidRPr="00720DB6">
        <w:rPr>
          <w:lang w:val="es-PE"/>
        </w:rPr>
        <w:t xml:space="preserve"> los forúnculos de su </w:t>
      </w:r>
      <w:r w:rsidRPr="00FF38EE">
        <w:rPr>
          <w:lang w:val="es-PE"/>
        </w:rPr>
        <w:t>cura</w:t>
      </w:r>
      <w:r w:rsidRPr="00720DB6">
        <w:rPr>
          <w:lang w:val="es-PE"/>
        </w:rPr>
        <w:t xml:space="preserve">, </w:t>
      </w:r>
      <w:r w:rsidR="00302634">
        <w:rPr>
          <w:lang w:val="es-PE"/>
        </w:rPr>
        <w:t xml:space="preserve">de su </w:t>
      </w:r>
      <w:r w:rsidR="00151B91" w:rsidRPr="00151B91">
        <w:rPr>
          <w:lang w:val="es-PE"/>
        </w:rPr>
        <w:t>alivio</w:t>
      </w:r>
      <w:r w:rsidRPr="00720DB6">
        <w:rPr>
          <w:lang w:val="es-PE"/>
        </w:rPr>
        <w:t xml:space="preserve">; </w:t>
      </w:r>
      <w:r w:rsidR="00302634" w:rsidRPr="00720DB6">
        <w:rPr>
          <w:lang w:val="es-PE"/>
        </w:rPr>
        <w:t xml:space="preserve">simplemente </w:t>
      </w:r>
      <w:r w:rsidRPr="00720DB6">
        <w:rPr>
          <w:lang w:val="es-PE"/>
        </w:rPr>
        <w:t>difer</w:t>
      </w:r>
      <w:r w:rsidR="00302634">
        <w:rPr>
          <w:lang w:val="es-PE"/>
        </w:rPr>
        <w:t>é</w:t>
      </w:r>
      <w:r w:rsidRPr="00720DB6">
        <w:rPr>
          <w:lang w:val="es-PE"/>
        </w:rPr>
        <w:t>ncie</w:t>
      </w:r>
      <w:r w:rsidR="00302634">
        <w:rPr>
          <w:lang w:val="es-PE"/>
        </w:rPr>
        <w:t>se</w:t>
      </w:r>
      <w:r w:rsidRPr="00720DB6">
        <w:rPr>
          <w:lang w:val="es-PE"/>
        </w:rPr>
        <w:t xml:space="preserve"> las </w:t>
      </w:r>
      <w:r w:rsidRPr="00151B91">
        <w:rPr>
          <w:i/>
          <w:iCs/>
          <w:lang w:val="es-PE"/>
        </w:rPr>
        <w:t>impurezas</w:t>
      </w:r>
      <w:r w:rsidRPr="00720DB6">
        <w:rPr>
          <w:lang w:val="es-PE"/>
        </w:rPr>
        <w:t xml:space="preserve"> </w:t>
      </w:r>
      <w:r w:rsidR="00151B91">
        <w:rPr>
          <w:lang w:val="es-PE"/>
        </w:rPr>
        <w:t>además de</w:t>
      </w:r>
      <w:r w:rsidRPr="00720DB6">
        <w:rPr>
          <w:lang w:val="es-PE"/>
        </w:rPr>
        <w:t xml:space="preserve"> los </w:t>
      </w:r>
      <w:r w:rsidR="00151B91" w:rsidRPr="00151B91">
        <w:rPr>
          <w:i/>
          <w:iCs/>
          <w:lang w:val="es-PE"/>
        </w:rPr>
        <w:t>agregaados</w:t>
      </w:r>
      <w:r w:rsidRPr="00151B91">
        <w:rPr>
          <w:i/>
          <w:iCs/>
          <w:lang w:val="es-PE"/>
        </w:rPr>
        <w:t xml:space="preserve"> constituyentes de la existencia</w:t>
      </w:r>
      <w:r w:rsidRPr="00720DB6">
        <w:rPr>
          <w:lang w:val="es-PE"/>
        </w:rPr>
        <w:t xml:space="preserve"> de su </w:t>
      </w:r>
      <w:r w:rsidRPr="00151B91">
        <w:rPr>
          <w:i/>
          <w:iCs/>
          <w:lang w:val="es-PE"/>
        </w:rPr>
        <w:t>ces</w:t>
      </w:r>
      <w:r w:rsidR="00302634" w:rsidRPr="00151B91">
        <w:rPr>
          <w:i/>
          <w:iCs/>
          <w:lang w:val="es-PE"/>
        </w:rPr>
        <w:t>ación</w:t>
      </w:r>
      <w:r w:rsidRPr="00720DB6">
        <w:rPr>
          <w:lang w:val="es-PE"/>
        </w:rPr>
        <w:t>.</w:t>
      </w:r>
    </w:p>
    <w:p w14:paraId="2C84947E" w14:textId="74A4D69B" w:rsidR="00720DB6" w:rsidRPr="00720DB6" w:rsidRDefault="00720DB6" w:rsidP="00216903">
      <w:pPr>
        <w:rPr>
          <w:lang w:val="es-PE"/>
        </w:rPr>
      </w:pPr>
      <w:r w:rsidRPr="00720DB6">
        <w:rPr>
          <w:lang w:val="es-PE"/>
        </w:rPr>
        <w:t>Existe l</w:t>
      </w:r>
      <w:r w:rsidR="00302634">
        <w:rPr>
          <w:lang w:val="es-PE"/>
        </w:rPr>
        <w:t>a</w:t>
      </w:r>
      <w:r w:rsidRPr="00720DB6">
        <w:rPr>
          <w:lang w:val="es-PE"/>
        </w:rPr>
        <w:t xml:space="preserve"> </w:t>
      </w:r>
      <w:r w:rsidRPr="00302634">
        <w:rPr>
          <w:i/>
          <w:iCs/>
          <w:lang w:val="es-PE"/>
        </w:rPr>
        <w:t>ces</w:t>
      </w:r>
      <w:r w:rsidR="00302634" w:rsidRPr="00302634">
        <w:rPr>
          <w:i/>
          <w:iCs/>
          <w:lang w:val="es-PE"/>
        </w:rPr>
        <w:t>ación</w:t>
      </w:r>
      <w:r w:rsidRPr="00720DB6">
        <w:rPr>
          <w:lang w:val="es-PE"/>
        </w:rPr>
        <w:t xml:space="preserve"> de las </w:t>
      </w:r>
      <w:r w:rsidRPr="00FF38EE">
        <w:rPr>
          <w:i/>
          <w:iCs/>
          <w:lang w:val="es-PE"/>
        </w:rPr>
        <w:t>impurezas</w:t>
      </w:r>
      <w:r w:rsidRPr="00720DB6">
        <w:rPr>
          <w:lang w:val="es-PE"/>
        </w:rPr>
        <w:t xml:space="preserve"> y </w:t>
      </w:r>
      <w:r w:rsidR="00302634">
        <w:rPr>
          <w:lang w:val="es-PE"/>
        </w:rPr>
        <w:t xml:space="preserve">de </w:t>
      </w:r>
      <w:r w:rsidRPr="00720DB6">
        <w:rPr>
          <w:lang w:val="es-PE"/>
        </w:rPr>
        <w:t xml:space="preserve">los </w:t>
      </w:r>
      <w:r w:rsidR="00FF38EE" w:rsidRPr="00151B91">
        <w:rPr>
          <w:i/>
          <w:iCs/>
          <w:lang w:val="es-PE"/>
        </w:rPr>
        <w:t xml:space="preserve">agregados </w:t>
      </w:r>
      <w:r w:rsidRPr="00FF38EE">
        <w:rPr>
          <w:i/>
          <w:iCs/>
          <w:lang w:val="es-PE"/>
        </w:rPr>
        <w:t>constituyentes de la existencia</w:t>
      </w:r>
      <w:r w:rsidRPr="00720DB6">
        <w:rPr>
          <w:lang w:val="es-PE"/>
        </w:rPr>
        <w:t xml:space="preserve"> tan extens</w:t>
      </w:r>
      <w:r w:rsidR="00302634">
        <w:rPr>
          <w:lang w:val="es-PE"/>
        </w:rPr>
        <w:t>amente</w:t>
      </w:r>
      <w:r w:rsidRPr="00720DB6">
        <w:rPr>
          <w:lang w:val="es-PE"/>
        </w:rPr>
        <w:t xml:space="preserve"> como </w:t>
      </w:r>
      <w:r w:rsidR="00FD593B">
        <w:rPr>
          <w:lang w:val="es-PE"/>
        </w:rPr>
        <w:t xml:space="preserve">el </w:t>
      </w:r>
      <w:r w:rsidR="00FD593B" w:rsidRPr="00FF38EE">
        <w:rPr>
          <w:i/>
          <w:iCs/>
          <w:lang w:val="es-PE"/>
        </w:rPr>
        <w:t>ciclo de renacimientos</w:t>
      </w:r>
      <w:r w:rsidRPr="00720DB6">
        <w:rPr>
          <w:lang w:val="es-PE"/>
        </w:rPr>
        <w:t xml:space="preserve"> (</w:t>
      </w:r>
      <w:r w:rsidRPr="00720DB6">
        <w:rPr>
          <w:i/>
          <w:iCs/>
          <w:lang w:val="es-PE"/>
        </w:rPr>
        <w:t>anamattagga</w:t>
      </w:r>
      <w:r w:rsidR="00FF38EE">
        <w:rPr>
          <w:rFonts w:ascii="Cormorant" w:hAnsi="Cormorant"/>
          <w:i/>
          <w:iCs/>
          <w:lang w:val="es-PE"/>
        </w:rPr>
        <w:t>–</w:t>
      </w:r>
      <w:r w:rsidRPr="00720DB6">
        <w:rPr>
          <w:i/>
          <w:iCs/>
          <w:lang w:val="es-PE"/>
        </w:rPr>
        <w:t>saṃsārā</w:t>
      </w:r>
      <w:r w:rsidRPr="00720DB6">
        <w:rPr>
          <w:lang w:val="es-PE"/>
        </w:rPr>
        <w:t xml:space="preserve">), </w:t>
      </w:r>
      <w:r w:rsidR="00FD593B">
        <w:rPr>
          <w:lang w:val="es-PE"/>
        </w:rPr>
        <w:t>el cual</w:t>
      </w:r>
      <w:r w:rsidRPr="00720DB6">
        <w:rPr>
          <w:lang w:val="es-PE"/>
        </w:rPr>
        <w:t xml:space="preserve"> </w:t>
      </w:r>
      <w:r w:rsidR="00FD593B">
        <w:rPr>
          <w:lang w:val="es-PE"/>
        </w:rPr>
        <w:t xml:space="preserve">representa </w:t>
      </w:r>
      <w:r w:rsidRPr="00720DB6">
        <w:rPr>
          <w:lang w:val="es-PE"/>
        </w:rPr>
        <w:t xml:space="preserve">en </w:t>
      </w:r>
      <w:r w:rsidR="00A76B72">
        <w:rPr>
          <w:lang w:val="es-PE"/>
        </w:rPr>
        <w:t xml:space="preserve">realidad, </w:t>
      </w:r>
      <w:r w:rsidRPr="00720DB6">
        <w:rPr>
          <w:lang w:val="es-PE"/>
        </w:rPr>
        <w:t xml:space="preserve">un gran refugio, </w:t>
      </w:r>
      <w:r w:rsidR="007E1389">
        <w:rPr>
          <w:lang w:val="es-PE"/>
        </w:rPr>
        <w:t>abrigo</w:t>
      </w:r>
      <w:r w:rsidRPr="00720DB6">
        <w:rPr>
          <w:lang w:val="es-PE"/>
        </w:rPr>
        <w:t xml:space="preserve">, alivio. Con la </w:t>
      </w:r>
      <w:r w:rsidR="00A45FC6" w:rsidRPr="00A45FC6">
        <w:rPr>
          <w:lang w:val="es-PE"/>
        </w:rPr>
        <w:t xml:space="preserve">consumación </w:t>
      </w:r>
      <w:r w:rsidRPr="00720DB6">
        <w:rPr>
          <w:lang w:val="es-PE"/>
        </w:rPr>
        <w:t xml:space="preserve">del </w:t>
      </w:r>
      <w:r w:rsidR="00A45FC6" w:rsidRPr="00A45FC6">
        <w:rPr>
          <w:i/>
          <w:iCs/>
          <w:lang w:val="es-PE"/>
        </w:rPr>
        <w:t xml:space="preserve">sendero </w:t>
      </w:r>
      <w:r w:rsidRPr="00720DB6">
        <w:rPr>
          <w:lang w:val="es-PE"/>
        </w:rPr>
        <w:t xml:space="preserve">de un </w:t>
      </w:r>
      <w:r w:rsidRPr="00A45FC6">
        <w:rPr>
          <w:i/>
          <w:iCs/>
          <w:lang w:val="es-PE"/>
        </w:rPr>
        <w:t xml:space="preserve">entrante </w:t>
      </w:r>
      <w:r w:rsidR="00A45FC6" w:rsidRPr="00A45FC6">
        <w:rPr>
          <w:i/>
          <w:iCs/>
          <w:lang w:val="es-PE"/>
        </w:rPr>
        <w:t>a la</w:t>
      </w:r>
      <w:r w:rsidRPr="00A45FC6">
        <w:rPr>
          <w:i/>
          <w:iCs/>
          <w:lang w:val="es-PE"/>
        </w:rPr>
        <w:t xml:space="preserve"> corriente</w:t>
      </w:r>
      <w:r w:rsidRPr="00720DB6">
        <w:rPr>
          <w:lang w:val="es-PE"/>
        </w:rPr>
        <w:t xml:space="preserve"> (</w:t>
      </w:r>
      <w:r w:rsidRPr="00720DB6">
        <w:rPr>
          <w:i/>
          <w:iCs/>
          <w:lang w:val="es-PE"/>
        </w:rPr>
        <w:t>sotāpattimagga</w:t>
      </w:r>
      <w:r w:rsidRPr="00720DB6">
        <w:rPr>
          <w:lang w:val="es-PE"/>
        </w:rPr>
        <w:t>), en efecto</w:t>
      </w:r>
      <w:r w:rsidR="00A45FC6">
        <w:rPr>
          <w:lang w:val="es-PE"/>
        </w:rPr>
        <w:t>,</w:t>
      </w:r>
      <w:r w:rsidRPr="00720DB6">
        <w:rPr>
          <w:lang w:val="es-PE"/>
        </w:rPr>
        <w:t xml:space="preserve"> se produc</w:t>
      </w:r>
      <w:r w:rsidR="00A45FC6">
        <w:rPr>
          <w:lang w:val="es-PE"/>
        </w:rPr>
        <w:t>irá</w:t>
      </w:r>
      <w:r w:rsidRPr="00720DB6">
        <w:rPr>
          <w:lang w:val="es-PE"/>
        </w:rPr>
        <w:t xml:space="preserve"> l</w:t>
      </w:r>
      <w:r w:rsidR="00A45FC6">
        <w:rPr>
          <w:lang w:val="es-PE"/>
        </w:rPr>
        <w:t>a</w:t>
      </w:r>
      <w:r w:rsidRPr="00720DB6">
        <w:rPr>
          <w:lang w:val="es-PE"/>
        </w:rPr>
        <w:t xml:space="preserve"> </w:t>
      </w:r>
      <w:r w:rsidRPr="00A45FC6">
        <w:rPr>
          <w:i/>
          <w:iCs/>
          <w:lang w:val="es-PE"/>
        </w:rPr>
        <w:t>ces</w:t>
      </w:r>
      <w:r w:rsidR="00A45FC6" w:rsidRPr="00A45FC6">
        <w:rPr>
          <w:i/>
          <w:iCs/>
          <w:lang w:val="es-PE"/>
        </w:rPr>
        <w:t>ación</w:t>
      </w:r>
      <w:r w:rsidRPr="00720DB6">
        <w:rPr>
          <w:lang w:val="es-PE"/>
        </w:rPr>
        <w:t xml:space="preserve"> de algunas </w:t>
      </w:r>
      <w:r w:rsidRPr="007E1389">
        <w:rPr>
          <w:i/>
          <w:iCs/>
          <w:lang w:val="es-PE"/>
        </w:rPr>
        <w:t>impurezas</w:t>
      </w:r>
      <w:r w:rsidRPr="00720DB6">
        <w:rPr>
          <w:lang w:val="es-PE"/>
        </w:rPr>
        <w:t xml:space="preserve"> y </w:t>
      </w:r>
      <w:r w:rsidR="007E1389" w:rsidRPr="007E1389">
        <w:rPr>
          <w:i/>
          <w:iCs/>
          <w:lang w:val="es-PE"/>
        </w:rPr>
        <w:t xml:space="preserve">agregados </w:t>
      </w:r>
      <w:r w:rsidRPr="007E1389">
        <w:rPr>
          <w:i/>
          <w:iCs/>
          <w:lang w:val="es-PE"/>
        </w:rPr>
        <w:t>constituyentes de la existencia</w:t>
      </w:r>
      <w:r w:rsidRPr="00720DB6">
        <w:rPr>
          <w:lang w:val="es-PE"/>
        </w:rPr>
        <w:t>; l</w:t>
      </w:r>
      <w:r w:rsidR="00A45FC6">
        <w:rPr>
          <w:lang w:val="es-PE"/>
        </w:rPr>
        <w:t>a</w:t>
      </w:r>
      <w:r w:rsidRPr="00720DB6">
        <w:rPr>
          <w:lang w:val="es-PE"/>
        </w:rPr>
        <w:t xml:space="preserve"> </w:t>
      </w:r>
      <w:r w:rsidRPr="00A45FC6">
        <w:rPr>
          <w:i/>
          <w:iCs/>
          <w:lang w:val="es-PE"/>
        </w:rPr>
        <w:t>ces</w:t>
      </w:r>
      <w:r w:rsidR="00A45FC6" w:rsidRPr="00A45FC6">
        <w:rPr>
          <w:i/>
          <w:iCs/>
          <w:lang w:val="es-PE"/>
        </w:rPr>
        <w:t>ación</w:t>
      </w:r>
      <w:r w:rsidRPr="00720DB6">
        <w:rPr>
          <w:lang w:val="es-PE"/>
        </w:rPr>
        <w:t xml:space="preserve"> de </w:t>
      </w:r>
      <w:r w:rsidRPr="00720DB6">
        <w:rPr>
          <w:i/>
          <w:iCs/>
          <w:lang w:val="es-PE"/>
        </w:rPr>
        <w:t xml:space="preserve">la visión </w:t>
      </w:r>
      <w:r w:rsidR="00A45FC6">
        <w:rPr>
          <w:i/>
          <w:iCs/>
          <w:lang w:val="es-PE"/>
        </w:rPr>
        <w:t>incorrecta</w:t>
      </w:r>
      <w:r w:rsidRPr="00720DB6">
        <w:rPr>
          <w:lang w:val="es-PE"/>
        </w:rPr>
        <w:t xml:space="preserve"> y </w:t>
      </w:r>
      <w:r w:rsidRPr="00720DB6">
        <w:rPr>
          <w:i/>
          <w:iCs/>
          <w:lang w:val="es-PE"/>
        </w:rPr>
        <w:t>la duda escéptica</w:t>
      </w:r>
      <w:r w:rsidRPr="00720DB6">
        <w:rPr>
          <w:lang w:val="es-PE"/>
        </w:rPr>
        <w:t xml:space="preserve"> (</w:t>
      </w:r>
      <w:r w:rsidRPr="00720DB6">
        <w:rPr>
          <w:i/>
          <w:iCs/>
          <w:lang w:val="es-PE"/>
        </w:rPr>
        <w:t>diṭṭhi, vicikicchā</w:t>
      </w:r>
      <w:r w:rsidRPr="00720DB6">
        <w:rPr>
          <w:lang w:val="es-PE"/>
        </w:rPr>
        <w:t xml:space="preserve">), </w:t>
      </w:r>
      <w:r w:rsidR="00A45FC6" w:rsidRPr="00720DB6">
        <w:rPr>
          <w:lang w:val="es-PE"/>
        </w:rPr>
        <w:t>l</w:t>
      </w:r>
      <w:r w:rsidR="00A45FC6">
        <w:rPr>
          <w:lang w:val="es-PE"/>
        </w:rPr>
        <w:t>a</w:t>
      </w:r>
      <w:r w:rsidR="00A45FC6" w:rsidRPr="00720DB6">
        <w:rPr>
          <w:lang w:val="es-PE"/>
        </w:rPr>
        <w:t xml:space="preserve"> </w:t>
      </w:r>
      <w:r w:rsidR="00A45FC6" w:rsidRPr="00A45FC6">
        <w:rPr>
          <w:i/>
          <w:iCs/>
          <w:lang w:val="es-PE"/>
        </w:rPr>
        <w:t>cesación</w:t>
      </w:r>
      <w:r w:rsidR="00A45FC6" w:rsidRPr="00720DB6">
        <w:rPr>
          <w:lang w:val="es-PE"/>
        </w:rPr>
        <w:t xml:space="preserve"> </w:t>
      </w:r>
      <w:r w:rsidRPr="00720DB6">
        <w:rPr>
          <w:lang w:val="es-PE"/>
        </w:rPr>
        <w:t xml:space="preserve">de los </w:t>
      </w:r>
      <w:r w:rsidR="007E1389" w:rsidRPr="007E1389">
        <w:rPr>
          <w:i/>
          <w:iCs/>
          <w:lang w:val="es-PE"/>
        </w:rPr>
        <w:t xml:space="preserve">agregados </w:t>
      </w:r>
      <w:r w:rsidRPr="007E1389">
        <w:rPr>
          <w:i/>
          <w:iCs/>
          <w:lang w:val="es-PE"/>
        </w:rPr>
        <w:t>constituyentes de la existencia</w:t>
      </w:r>
      <w:r w:rsidRPr="00720DB6">
        <w:rPr>
          <w:lang w:val="es-PE"/>
        </w:rPr>
        <w:t xml:space="preserve"> </w:t>
      </w:r>
      <w:r w:rsidR="00A45FC6">
        <w:rPr>
          <w:lang w:val="es-PE"/>
        </w:rPr>
        <w:t>de</w:t>
      </w:r>
      <w:r w:rsidRPr="00720DB6">
        <w:rPr>
          <w:lang w:val="es-PE"/>
        </w:rPr>
        <w:t xml:space="preserve"> los </w:t>
      </w:r>
      <w:r w:rsidR="00A45FC6">
        <w:rPr>
          <w:lang w:val="es-PE"/>
        </w:rPr>
        <w:t>4</w:t>
      </w:r>
      <w:r w:rsidRPr="00720DB6">
        <w:rPr>
          <w:lang w:val="es-PE"/>
        </w:rPr>
        <w:t xml:space="preserve"> </w:t>
      </w:r>
      <w:r w:rsidR="00A45FC6">
        <w:rPr>
          <w:lang w:val="es-PE"/>
        </w:rPr>
        <w:t>planos inferiores</w:t>
      </w:r>
      <w:r w:rsidRPr="00720DB6">
        <w:rPr>
          <w:lang w:val="es-PE"/>
        </w:rPr>
        <w:t xml:space="preserve"> de la </w:t>
      </w:r>
      <w:r w:rsidR="00A45FC6">
        <w:rPr>
          <w:lang w:val="es-PE"/>
        </w:rPr>
        <w:t>desdicha</w:t>
      </w:r>
      <w:r w:rsidRPr="00720DB6">
        <w:rPr>
          <w:lang w:val="es-PE"/>
        </w:rPr>
        <w:t xml:space="preserve">, ciertamente se </w:t>
      </w:r>
      <w:r w:rsidR="00A45FC6">
        <w:rPr>
          <w:lang w:val="es-PE"/>
        </w:rPr>
        <w:t>consumará</w:t>
      </w:r>
      <w:r w:rsidR="007B0497">
        <w:rPr>
          <w:lang w:val="es-PE"/>
        </w:rPr>
        <w:t>n</w:t>
      </w:r>
      <w:r w:rsidRPr="00720DB6">
        <w:rPr>
          <w:lang w:val="es-PE"/>
        </w:rPr>
        <w:t xml:space="preserve">. </w:t>
      </w:r>
      <w:r w:rsidR="00A45FC6" w:rsidRPr="00A45FC6">
        <w:rPr>
          <w:lang w:val="es-PE"/>
        </w:rPr>
        <w:t xml:space="preserve">La </w:t>
      </w:r>
      <w:r w:rsidR="00A45FC6" w:rsidRPr="00A45FC6">
        <w:rPr>
          <w:i/>
          <w:iCs/>
          <w:lang w:val="es-PE"/>
        </w:rPr>
        <w:t>cesación</w:t>
      </w:r>
      <w:r w:rsidR="00A45FC6" w:rsidRPr="00A45FC6">
        <w:rPr>
          <w:lang w:val="es-PE"/>
        </w:rPr>
        <w:t xml:space="preserve"> </w:t>
      </w:r>
      <w:r w:rsidRPr="00720DB6">
        <w:rPr>
          <w:lang w:val="es-PE"/>
        </w:rPr>
        <w:t xml:space="preserve">de esas </w:t>
      </w:r>
      <w:r w:rsidR="00A45FC6">
        <w:rPr>
          <w:i/>
          <w:iCs/>
          <w:lang w:val="es-PE"/>
        </w:rPr>
        <w:t>visiones incorrectas</w:t>
      </w:r>
      <w:r w:rsidRPr="00720DB6">
        <w:rPr>
          <w:lang w:val="es-PE"/>
        </w:rPr>
        <w:t xml:space="preserve"> y </w:t>
      </w:r>
      <w:r w:rsidRPr="00720DB6">
        <w:rPr>
          <w:i/>
          <w:iCs/>
          <w:lang w:val="es-PE"/>
        </w:rPr>
        <w:t>dudas escépticas</w:t>
      </w:r>
      <w:r w:rsidRPr="00720DB6">
        <w:rPr>
          <w:lang w:val="es-PE"/>
        </w:rPr>
        <w:t xml:space="preserve">, </w:t>
      </w:r>
      <w:r w:rsidR="00A45FC6" w:rsidRPr="00A45FC6">
        <w:rPr>
          <w:lang w:val="es-PE"/>
        </w:rPr>
        <w:t xml:space="preserve">la </w:t>
      </w:r>
      <w:r w:rsidR="00A45FC6" w:rsidRPr="00A45FC6">
        <w:rPr>
          <w:i/>
          <w:iCs/>
          <w:lang w:val="es-PE"/>
        </w:rPr>
        <w:t>cesación</w:t>
      </w:r>
      <w:r w:rsidR="00A45FC6" w:rsidRPr="00A45FC6">
        <w:rPr>
          <w:lang w:val="es-PE"/>
        </w:rPr>
        <w:t xml:space="preserve"> </w:t>
      </w:r>
      <w:r w:rsidRPr="00720DB6">
        <w:rPr>
          <w:lang w:val="es-PE"/>
        </w:rPr>
        <w:t xml:space="preserve">de los </w:t>
      </w:r>
      <w:r w:rsidR="00A45FC6">
        <w:rPr>
          <w:lang w:val="es-PE"/>
        </w:rPr>
        <w:t>re</w:t>
      </w:r>
      <w:r w:rsidRPr="00720DB6">
        <w:rPr>
          <w:lang w:val="es-PE"/>
        </w:rPr>
        <w:t xml:space="preserve">nacimientos en los </w:t>
      </w:r>
      <w:r w:rsidR="00A45FC6">
        <w:rPr>
          <w:lang w:val="es-PE"/>
        </w:rPr>
        <w:t>4</w:t>
      </w:r>
      <w:r w:rsidRPr="00720DB6">
        <w:rPr>
          <w:lang w:val="es-PE"/>
        </w:rPr>
        <w:t xml:space="preserve"> </w:t>
      </w:r>
      <w:r w:rsidR="00A45FC6">
        <w:rPr>
          <w:lang w:val="es-PE"/>
        </w:rPr>
        <w:t>planos</w:t>
      </w:r>
      <w:r w:rsidRPr="00720DB6">
        <w:rPr>
          <w:lang w:val="es-PE"/>
        </w:rPr>
        <w:t xml:space="preserve"> inferiores de la </w:t>
      </w:r>
      <w:r w:rsidR="00A45FC6">
        <w:rPr>
          <w:lang w:val="es-PE"/>
        </w:rPr>
        <w:t>desdicha</w:t>
      </w:r>
      <w:r w:rsidRPr="00720DB6">
        <w:rPr>
          <w:lang w:val="es-PE"/>
        </w:rPr>
        <w:t xml:space="preserve"> nunca </w:t>
      </w:r>
      <w:r w:rsidR="007B0497">
        <w:rPr>
          <w:lang w:val="es-PE"/>
        </w:rPr>
        <w:t>se modificará</w:t>
      </w:r>
      <w:r w:rsidRPr="00720DB6">
        <w:rPr>
          <w:lang w:val="es-PE"/>
        </w:rPr>
        <w:t xml:space="preserve">; </w:t>
      </w:r>
      <w:r w:rsidR="00835270">
        <w:rPr>
          <w:lang w:val="es-PE"/>
        </w:rPr>
        <w:t xml:space="preserve">dicha </w:t>
      </w:r>
      <w:r w:rsidR="00835270" w:rsidRPr="00835270">
        <w:rPr>
          <w:i/>
          <w:iCs/>
          <w:lang w:val="es-PE"/>
        </w:rPr>
        <w:t>cesación</w:t>
      </w:r>
      <w:r w:rsidR="00835270" w:rsidRPr="00720DB6">
        <w:rPr>
          <w:lang w:val="es-PE"/>
        </w:rPr>
        <w:t xml:space="preserve"> </w:t>
      </w:r>
      <w:r w:rsidR="00835270">
        <w:rPr>
          <w:lang w:val="es-PE"/>
        </w:rPr>
        <w:t xml:space="preserve">perdurará </w:t>
      </w:r>
      <w:r w:rsidRPr="00720DB6">
        <w:rPr>
          <w:lang w:val="es-PE"/>
        </w:rPr>
        <w:t xml:space="preserve">para </w:t>
      </w:r>
      <w:r w:rsidR="00835270">
        <w:rPr>
          <w:lang w:val="es-PE"/>
        </w:rPr>
        <w:t xml:space="preserve">y por </w:t>
      </w:r>
      <w:r w:rsidRPr="00720DB6">
        <w:rPr>
          <w:lang w:val="es-PE"/>
        </w:rPr>
        <w:t xml:space="preserve">siempre. Las </w:t>
      </w:r>
      <w:r w:rsidRPr="007B0497">
        <w:rPr>
          <w:i/>
          <w:iCs/>
          <w:lang w:val="es-PE"/>
        </w:rPr>
        <w:t>cesaciones</w:t>
      </w:r>
      <w:r w:rsidRPr="00720DB6">
        <w:rPr>
          <w:lang w:val="es-PE"/>
        </w:rPr>
        <w:t xml:space="preserve"> en los siguientes </w:t>
      </w:r>
      <w:r w:rsidR="00835270" w:rsidRPr="00835270">
        <w:rPr>
          <w:i/>
          <w:iCs/>
          <w:lang w:val="es-PE"/>
        </w:rPr>
        <w:t>senderos</w:t>
      </w:r>
      <w:r w:rsidR="00835270">
        <w:rPr>
          <w:lang w:val="es-PE"/>
        </w:rPr>
        <w:t xml:space="preserve"> </w:t>
      </w:r>
      <w:r w:rsidRPr="00720DB6">
        <w:rPr>
          <w:lang w:val="es-PE"/>
        </w:rPr>
        <w:t>debe</w:t>
      </w:r>
      <w:r w:rsidR="00835270">
        <w:rPr>
          <w:lang w:val="es-PE"/>
        </w:rPr>
        <w:t>r</w:t>
      </w:r>
      <w:r w:rsidR="007B0497">
        <w:rPr>
          <w:lang w:val="es-PE"/>
        </w:rPr>
        <w:t>ía</w:t>
      </w:r>
      <w:r w:rsidRPr="00720DB6">
        <w:rPr>
          <w:lang w:val="es-PE"/>
        </w:rPr>
        <w:t>n entenderse de la misma manera.</w:t>
      </w:r>
    </w:p>
    <w:p w14:paraId="60E29018" w14:textId="79D0496A" w:rsidR="00720DB6" w:rsidRPr="006D6AA6" w:rsidRDefault="00720DB6" w:rsidP="00050C6A">
      <w:pPr>
        <w:rPr>
          <w:lang w:val="es-PE"/>
        </w:rPr>
      </w:pPr>
      <w:r w:rsidRPr="00720DB6">
        <w:rPr>
          <w:lang w:val="es-PE"/>
        </w:rPr>
        <w:t xml:space="preserve">Las </w:t>
      </w:r>
      <w:r w:rsidRPr="007B0497">
        <w:rPr>
          <w:i/>
          <w:iCs/>
          <w:lang w:val="es-PE"/>
        </w:rPr>
        <w:t>impurezas</w:t>
      </w:r>
      <w:r w:rsidRPr="00720DB6">
        <w:rPr>
          <w:lang w:val="es-PE"/>
        </w:rPr>
        <w:t xml:space="preserve"> y los </w:t>
      </w:r>
      <w:r w:rsidR="007B0497" w:rsidRPr="007B0497">
        <w:rPr>
          <w:i/>
          <w:iCs/>
          <w:lang w:val="es-PE"/>
        </w:rPr>
        <w:t xml:space="preserve">agregados </w:t>
      </w:r>
      <w:r w:rsidRPr="007B0497">
        <w:rPr>
          <w:i/>
          <w:iCs/>
          <w:lang w:val="es-PE"/>
        </w:rPr>
        <w:t>constituyentes de la existencia</w:t>
      </w:r>
      <w:r w:rsidRPr="00720DB6">
        <w:rPr>
          <w:lang w:val="es-PE"/>
        </w:rPr>
        <w:t xml:space="preserve"> contenidos en la expresión: </w:t>
      </w:r>
      <w:r w:rsidR="00177261">
        <w:rPr>
          <w:lang w:val="es-PE"/>
        </w:rPr>
        <w:t>‘</w:t>
      </w:r>
      <w:r w:rsidR="00835270" w:rsidRPr="007B0497">
        <w:rPr>
          <w:i/>
          <w:iCs/>
          <w:lang w:val="es-PE"/>
        </w:rPr>
        <w:t xml:space="preserve">la cesación </w:t>
      </w:r>
      <w:r w:rsidRPr="007B0497">
        <w:rPr>
          <w:i/>
          <w:iCs/>
          <w:lang w:val="es-PE"/>
        </w:rPr>
        <w:t xml:space="preserve">de las impurezas y los </w:t>
      </w:r>
      <w:r w:rsidR="007B0497" w:rsidRPr="007B0497">
        <w:rPr>
          <w:i/>
          <w:iCs/>
          <w:lang w:val="es-PE"/>
        </w:rPr>
        <w:t xml:space="preserve">agregados </w:t>
      </w:r>
      <w:r w:rsidRPr="007B0497">
        <w:rPr>
          <w:i/>
          <w:iCs/>
          <w:lang w:val="es-PE"/>
        </w:rPr>
        <w:t>constituyentes de la existencia</w:t>
      </w:r>
      <w:r w:rsidRPr="00720DB6">
        <w:rPr>
          <w:lang w:val="es-PE"/>
        </w:rPr>
        <w:t xml:space="preserve"> </w:t>
      </w:r>
      <w:r w:rsidRPr="00177261">
        <w:rPr>
          <w:i/>
          <w:iCs/>
          <w:lang w:val="es-PE"/>
        </w:rPr>
        <w:t xml:space="preserve">nunca </w:t>
      </w:r>
      <w:r w:rsidR="00835270" w:rsidRPr="00177261">
        <w:rPr>
          <w:i/>
          <w:iCs/>
          <w:lang w:val="es-PE"/>
        </w:rPr>
        <w:t>surgirán</w:t>
      </w:r>
      <w:r w:rsidRPr="00177261">
        <w:rPr>
          <w:i/>
          <w:iCs/>
          <w:lang w:val="es-PE"/>
        </w:rPr>
        <w:t xml:space="preserve"> en el futuro</w:t>
      </w:r>
      <w:r w:rsidR="00177261">
        <w:rPr>
          <w:lang w:val="es-PE"/>
        </w:rPr>
        <w:t>’</w:t>
      </w:r>
      <w:r w:rsidR="00305CA8">
        <w:rPr>
          <w:lang w:val="es-PE"/>
        </w:rPr>
        <w:t>,</w:t>
      </w:r>
      <w:r w:rsidRPr="00720DB6">
        <w:rPr>
          <w:lang w:val="es-PE"/>
        </w:rPr>
        <w:t xml:space="preserve"> </w:t>
      </w:r>
      <w:r w:rsidR="00305CA8">
        <w:rPr>
          <w:lang w:val="es-PE"/>
        </w:rPr>
        <w:t xml:space="preserve">se </w:t>
      </w:r>
      <w:r w:rsidR="00003456">
        <w:rPr>
          <w:lang w:val="es-PE"/>
        </w:rPr>
        <w:t>refieren a</w:t>
      </w:r>
      <w:r w:rsidRPr="00720DB6">
        <w:rPr>
          <w:lang w:val="es-PE"/>
        </w:rPr>
        <w:t xml:space="preserve"> </w:t>
      </w:r>
      <w:r w:rsidR="00305CA8">
        <w:rPr>
          <w:lang w:val="es-PE"/>
        </w:rPr>
        <w:t xml:space="preserve">las </w:t>
      </w:r>
      <w:r w:rsidRPr="00720DB6">
        <w:rPr>
          <w:lang w:val="es-PE"/>
        </w:rPr>
        <w:t xml:space="preserve">futuras </w:t>
      </w:r>
      <w:r w:rsidR="00177261" w:rsidRPr="00177261">
        <w:rPr>
          <w:i/>
          <w:iCs/>
          <w:lang w:val="es-PE"/>
        </w:rPr>
        <w:t>impurezas</w:t>
      </w:r>
      <w:r w:rsidRPr="00720DB6">
        <w:rPr>
          <w:lang w:val="es-PE"/>
        </w:rPr>
        <w:t xml:space="preserve"> y futuros </w:t>
      </w:r>
      <w:r w:rsidR="00177261" w:rsidRPr="00177261">
        <w:rPr>
          <w:i/>
          <w:iCs/>
          <w:lang w:val="es-PE"/>
        </w:rPr>
        <w:t xml:space="preserve">agregados </w:t>
      </w:r>
      <w:r w:rsidRPr="00177261">
        <w:rPr>
          <w:i/>
          <w:iCs/>
          <w:lang w:val="es-PE"/>
        </w:rPr>
        <w:t>constituyentes de la existencia</w:t>
      </w:r>
      <w:r w:rsidRPr="00720DB6">
        <w:rPr>
          <w:lang w:val="es-PE"/>
        </w:rPr>
        <w:t xml:space="preserve"> que nunca </w:t>
      </w:r>
      <w:r w:rsidR="00AB68C5">
        <w:rPr>
          <w:lang w:val="es-PE"/>
        </w:rPr>
        <w:t>más surgirán</w:t>
      </w:r>
      <w:r w:rsidRPr="00720DB6">
        <w:rPr>
          <w:lang w:val="es-PE"/>
        </w:rPr>
        <w:t xml:space="preserve">. No </w:t>
      </w:r>
      <w:r w:rsidR="00A945BD">
        <w:rPr>
          <w:lang w:val="es-PE"/>
        </w:rPr>
        <w:t>corresponder</w:t>
      </w:r>
      <w:r w:rsidR="00305CA8">
        <w:rPr>
          <w:lang w:val="es-PE"/>
        </w:rPr>
        <w:t>ía</w:t>
      </w:r>
      <w:r w:rsidR="00A945BD">
        <w:rPr>
          <w:lang w:val="es-PE"/>
        </w:rPr>
        <w:t xml:space="preserve">n </w:t>
      </w:r>
      <w:r w:rsidR="00EE597D">
        <w:rPr>
          <w:lang w:val="es-PE"/>
        </w:rPr>
        <w:t xml:space="preserve">más </w:t>
      </w:r>
      <w:r w:rsidR="00A945BD">
        <w:rPr>
          <w:lang w:val="es-PE"/>
        </w:rPr>
        <w:t xml:space="preserve">a </w:t>
      </w:r>
      <w:r w:rsidRPr="00720DB6">
        <w:rPr>
          <w:lang w:val="es-PE"/>
        </w:rPr>
        <w:t xml:space="preserve">las </w:t>
      </w:r>
      <w:r w:rsidRPr="00305CA8">
        <w:rPr>
          <w:i/>
          <w:iCs/>
          <w:lang w:val="es-PE"/>
        </w:rPr>
        <w:t>impurezas</w:t>
      </w:r>
      <w:r w:rsidRPr="00720DB6">
        <w:rPr>
          <w:lang w:val="es-PE"/>
        </w:rPr>
        <w:t xml:space="preserve"> ni </w:t>
      </w:r>
      <w:r w:rsidR="00EE597D">
        <w:rPr>
          <w:lang w:val="es-PE"/>
        </w:rPr>
        <w:t xml:space="preserve">a </w:t>
      </w:r>
      <w:r w:rsidRPr="00720DB6">
        <w:rPr>
          <w:lang w:val="es-PE"/>
        </w:rPr>
        <w:t xml:space="preserve">los </w:t>
      </w:r>
      <w:r w:rsidR="00305CA8" w:rsidRPr="00305CA8">
        <w:rPr>
          <w:i/>
          <w:iCs/>
          <w:lang w:val="es-PE"/>
        </w:rPr>
        <w:t xml:space="preserve">agregados </w:t>
      </w:r>
      <w:r w:rsidRPr="00305CA8">
        <w:rPr>
          <w:i/>
          <w:iCs/>
          <w:lang w:val="es-PE"/>
        </w:rPr>
        <w:t>constituyentes de la existencia</w:t>
      </w:r>
      <w:r w:rsidRPr="00720DB6">
        <w:rPr>
          <w:lang w:val="es-PE"/>
        </w:rPr>
        <w:t xml:space="preserve"> que </w:t>
      </w:r>
      <w:r w:rsidR="00AB68C5">
        <w:rPr>
          <w:lang w:val="es-PE"/>
        </w:rPr>
        <w:t>surgir</w:t>
      </w:r>
      <w:r w:rsidR="00B50BBD">
        <w:rPr>
          <w:lang w:val="es-PE"/>
        </w:rPr>
        <w:t>ía</w:t>
      </w:r>
      <w:r w:rsidR="00AB68C5">
        <w:rPr>
          <w:lang w:val="es-PE"/>
        </w:rPr>
        <w:t>n</w:t>
      </w:r>
      <w:r w:rsidRPr="00720DB6">
        <w:rPr>
          <w:lang w:val="es-PE"/>
        </w:rPr>
        <w:t xml:space="preserve"> </w:t>
      </w:r>
      <w:r w:rsidR="00EE597D">
        <w:rPr>
          <w:lang w:val="es-PE"/>
        </w:rPr>
        <w:t xml:space="preserve">mediante </w:t>
      </w:r>
      <w:r w:rsidR="008813F0">
        <w:rPr>
          <w:lang w:val="es-PE"/>
        </w:rPr>
        <w:t>el</w:t>
      </w:r>
      <w:r w:rsidRPr="00720DB6">
        <w:rPr>
          <w:lang w:val="es-PE"/>
        </w:rPr>
        <w:t xml:space="preserve"> aparec</w:t>
      </w:r>
      <w:r w:rsidR="008813F0">
        <w:rPr>
          <w:lang w:val="es-PE"/>
        </w:rPr>
        <w:t>imiento</w:t>
      </w:r>
      <w:r w:rsidRPr="00720DB6">
        <w:rPr>
          <w:lang w:val="es-PE"/>
        </w:rPr>
        <w:t xml:space="preserve"> o </w:t>
      </w:r>
      <w:r w:rsidR="00B50BBD">
        <w:rPr>
          <w:lang w:val="es-PE"/>
        </w:rPr>
        <w:t xml:space="preserve">el </w:t>
      </w:r>
      <w:r w:rsidR="008813F0">
        <w:rPr>
          <w:lang w:val="es-PE"/>
        </w:rPr>
        <w:t>re</w:t>
      </w:r>
      <w:r w:rsidRPr="00720DB6">
        <w:rPr>
          <w:lang w:val="es-PE"/>
        </w:rPr>
        <w:t>nac</w:t>
      </w:r>
      <w:r w:rsidR="00B50BBD">
        <w:rPr>
          <w:lang w:val="es-PE"/>
        </w:rPr>
        <w:t>imiento</w:t>
      </w:r>
      <w:r w:rsidRPr="00720DB6">
        <w:rPr>
          <w:lang w:val="es-PE"/>
        </w:rPr>
        <w:t xml:space="preserve"> (</w:t>
      </w:r>
      <w:r w:rsidRPr="00720DB6">
        <w:rPr>
          <w:i/>
          <w:iCs/>
          <w:lang w:val="es-PE"/>
        </w:rPr>
        <w:t>uppāda–jāti</w:t>
      </w:r>
      <w:r w:rsidRPr="00720DB6">
        <w:rPr>
          <w:lang w:val="es-PE"/>
        </w:rPr>
        <w:t xml:space="preserve">). Como </w:t>
      </w:r>
      <w:r w:rsidR="008813F0">
        <w:rPr>
          <w:lang w:val="es-PE"/>
        </w:rPr>
        <w:t xml:space="preserve">existen </w:t>
      </w:r>
      <w:r w:rsidR="00B50BBD">
        <w:rPr>
          <w:lang w:val="es-PE"/>
        </w:rPr>
        <w:t>4</w:t>
      </w:r>
      <w:r w:rsidRPr="00720DB6">
        <w:rPr>
          <w:lang w:val="es-PE"/>
        </w:rPr>
        <w:t xml:space="preserve"> </w:t>
      </w:r>
      <w:r w:rsidR="008813F0">
        <w:rPr>
          <w:lang w:val="es-PE"/>
        </w:rPr>
        <w:t xml:space="preserve">cesiones </w:t>
      </w:r>
      <w:r w:rsidRPr="00720DB6">
        <w:rPr>
          <w:lang w:val="es-PE"/>
        </w:rPr>
        <w:t xml:space="preserve">de disipación y </w:t>
      </w:r>
      <w:r w:rsidRPr="00B50BBD">
        <w:rPr>
          <w:i/>
          <w:iCs/>
          <w:lang w:val="es-PE"/>
        </w:rPr>
        <w:t>ces</w:t>
      </w:r>
      <w:r w:rsidR="008813F0" w:rsidRPr="00B50BBD">
        <w:rPr>
          <w:i/>
          <w:iCs/>
          <w:lang w:val="es-PE"/>
        </w:rPr>
        <w:t>aciones</w:t>
      </w:r>
      <w:r w:rsidRPr="00720DB6">
        <w:rPr>
          <w:lang w:val="es-PE"/>
        </w:rPr>
        <w:t xml:space="preserve"> </w:t>
      </w:r>
      <w:r w:rsidR="008813F0">
        <w:rPr>
          <w:lang w:val="es-PE"/>
        </w:rPr>
        <w:t xml:space="preserve">a través de </w:t>
      </w:r>
      <w:r w:rsidRPr="00720DB6">
        <w:rPr>
          <w:lang w:val="es-PE"/>
        </w:rPr>
        <w:t xml:space="preserve">los </w:t>
      </w:r>
      <w:r w:rsidR="008813F0">
        <w:rPr>
          <w:lang w:val="es-PE"/>
        </w:rPr>
        <w:t xml:space="preserve">4 </w:t>
      </w:r>
      <w:r w:rsidR="008813F0" w:rsidRPr="008813F0">
        <w:rPr>
          <w:i/>
          <w:iCs/>
          <w:lang w:val="es-PE"/>
        </w:rPr>
        <w:t>senderos</w:t>
      </w:r>
      <w:r w:rsidRPr="00720DB6">
        <w:rPr>
          <w:lang w:val="es-PE"/>
        </w:rPr>
        <w:t xml:space="preserve">, debemos </w:t>
      </w:r>
      <w:r w:rsidR="008813F0">
        <w:rPr>
          <w:lang w:val="es-PE"/>
        </w:rPr>
        <w:t xml:space="preserve">afirmar </w:t>
      </w:r>
      <w:r w:rsidRPr="00720DB6">
        <w:rPr>
          <w:lang w:val="es-PE"/>
        </w:rPr>
        <w:t xml:space="preserve">que </w:t>
      </w:r>
      <w:r w:rsidR="008813F0">
        <w:rPr>
          <w:lang w:val="es-PE"/>
        </w:rPr>
        <w:t xml:space="preserve">existen </w:t>
      </w:r>
      <w:r w:rsidRPr="00720DB6">
        <w:rPr>
          <w:lang w:val="es-PE"/>
        </w:rPr>
        <w:t xml:space="preserve">muchas </w:t>
      </w:r>
      <w:r w:rsidR="00E523E1" w:rsidRPr="00B50BBD">
        <w:rPr>
          <w:i/>
          <w:iCs/>
          <w:lang w:val="es-PE"/>
        </w:rPr>
        <w:t>contaminaciones</w:t>
      </w:r>
      <w:r w:rsidR="00E523E1">
        <w:rPr>
          <w:lang w:val="es-PE"/>
        </w:rPr>
        <w:t xml:space="preserve"> </w:t>
      </w:r>
      <w:r w:rsidRPr="00720DB6">
        <w:rPr>
          <w:lang w:val="es-PE"/>
        </w:rPr>
        <w:t xml:space="preserve">y muchos </w:t>
      </w:r>
      <w:r w:rsidR="00B50BBD" w:rsidRPr="00B50BBD">
        <w:rPr>
          <w:i/>
          <w:iCs/>
          <w:lang w:val="es-PE"/>
        </w:rPr>
        <w:t xml:space="preserve">agregados </w:t>
      </w:r>
      <w:r w:rsidRPr="00B50BBD">
        <w:rPr>
          <w:i/>
          <w:iCs/>
          <w:lang w:val="es-PE"/>
        </w:rPr>
        <w:t>constituyentes de la existencia</w:t>
      </w:r>
      <w:r w:rsidRPr="00720DB6">
        <w:rPr>
          <w:lang w:val="es-PE"/>
        </w:rPr>
        <w:t xml:space="preserve">. Como </w:t>
      </w:r>
      <w:r w:rsidR="00E523E1">
        <w:rPr>
          <w:lang w:val="es-PE"/>
        </w:rPr>
        <w:t xml:space="preserve">estamos refiriéndonos a </w:t>
      </w:r>
      <w:r w:rsidRPr="00B50BBD">
        <w:rPr>
          <w:i/>
          <w:iCs/>
          <w:lang w:val="es-PE"/>
        </w:rPr>
        <w:t>impurezas</w:t>
      </w:r>
      <w:r w:rsidRPr="00720DB6">
        <w:rPr>
          <w:lang w:val="es-PE"/>
        </w:rPr>
        <w:t xml:space="preserve"> y </w:t>
      </w:r>
      <w:r w:rsidR="00B50BBD">
        <w:rPr>
          <w:lang w:val="es-PE"/>
        </w:rPr>
        <w:t xml:space="preserve">a </w:t>
      </w:r>
      <w:r w:rsidR="00B50BBD" w:rsidRPr="00B50BBD">
        <w:rPr>
          <w:i/>
          <w:iCs/>
          <w:lang w:val="es-PE"/>
        </w:rPr>
        <w:t>agregados</w:t>
      </w:r>
      <w:r w:rsidRPr="00720DB6">
        <w:rPr>
          <w:lang w:val="es-PE"/>
        </w:rPr>
        <w:t xml:space="preserve"> </w:t>
      </w:r>
      <w:r w:rsidRPr="00B50BBD">
        <w:rPr>
          <w:i/>
          <w:iCs/>
          <w:lang w:val="es-PE"/>
        </w:rPr>
        <w:t>constituyentes de la existencia</w:t>
      </w:r>
      <w:r w:rsidRPr="00720DB6">
        <w:rPr>
          <w:lang w:val="es-PE"/>
        </w:rPr>
        <w:t xml:space="preserve"> que nunca </w:t>
      </w:r>
      <w:r w:rsidR="00E523E1">
        <w:rPr>
          <w:lang w:val="es-PE"/>
        </w:rPr>
        <w:t xml:space="preserve">más </w:t>
      </w:r>
      <w:r w:rsidRPr="00720DB6">
        <w:rPr>
          <w:lang w:val="es-PE"/>
        </w:rPr>
        <w:t>aparecer</w:t>
      </w:r>
      <w:r w:rsidR="00B50BBD">
        <w:rPr>
          <w:lang w:val="es-PE"/>
        </w:rPr>
        <w:t>ía</w:t>
      </w:r>
      <w:r w:rsidRPr="00720DB6">
        <w:rPr>
          <w:lang w:val="es-PE"/>
        </w:rPr>
        <w:t xml:space="preserve">n en el futuro, no </w:t>
      </w:r>
      <w:r w:rsidR="006D6AA6">
        <w:rPr>
          <w:lang w:val="es-PE"/>
        </w:rPr>
        <w:t>se trata</w:t>
      </w:r>
      <w:r w:rsidR="00B50BBD">
        <w:rPr>
          <w:lang w:val="es-PE"/>
        </w:rPr>
        <w:t>ría</w:t>
      </w:r>
      <w:r w:rsidR="006D6AA6">
        <w:rPr>
          <w:lang w:val="es-PE"/>
        </w:rPr>
        <w:t xml:space="preserve">n de </w:t>
      </w:r>
      <w:r w:rsidRPr="00B50BBD">
        <w:rPr>
          <w:i/>
          <w:iCs/>
          <w:lang w:val="es-PE"/>
        </w:rPr>
        <w:t>impurezas</w:t>
      </w:r>
      <w:r w:rsidRPr="00720DB6">
        <w:rPr>
          <w:lang w:val="es-PE"/>
        </w:rPr>
        <w:t xml:space="preserve"> ni </w:t>
      </w:r>
      <w:r w:rsidR="00B50BBD">
        <w:rPr>
          <w:lang w:val="es-PE"/>
        </w:rPr>
        <w:t xml:space="preserve">de </w:t>
      </w:r>
      <w:r w:rsidR="00B50BBD" w:rsidRPr="00B50BBD">
        <w:rPr>
          <w:i/>
          <w:iCs/>
          <w:lang w:val="es-PE"/>
        </w:rPr>
        <w:t xml:space="preserve">agregados </w:t>
      </w:r>
      <w:r w:rsidRPr="00B50BBD">
        <w:rPr>
          <w:i/>
          <w:iCs/>
          <w:lang w:val="es-PE"/>
        </w:rPr>
        <w:t>constituyentes de la existencia</w:t>
      </w:r>
      <w:r w:rsidRPr="00720DB6">
        <w:rPr>
          <w:lang w:val="es-PE"/>
        </w:rPr>
        <w:t xml:space="preserve"> con formas y signos </w:t>
      </w:r>
      <w:r w:rsidR="006D6AA6">
        <w:rPr>
          <w:lang w:val="es-PE"/>
        </w:rPr>
        <w:t xml:space="preserve">sobre </w:t>
      </w:r>
      <w:r w:rsidRPr="00720DB6">
        <w:rPr>
          <w:lang w:val="es-PE"/>
        </w:rPr>
        <w:t xml:space="preserve">la realidad. </w:t>
      </w:r>
      <w:r w:rsidR="00B50BBD" w:rsidRPr="006D6AA6">
        <w:rPr>
          <w:lang w:val="es-PE"/>
        </w:rPr>
        <w:t xml:space="preserve">Esto es </w:t>
      </w:r>
      <w:r w:rsidRPr="006D6AA6">
        <w:rPr>
          <w:lang w:val="es-PE"/>
        </w:rPr>
        <w:t xml:space="preserve">difícil de </w:t>
      </w:r>
      <w:r w:rsidR="006D6AA6" w:rsidRPr="006D6AA6">
        <w:rPr>
          <w:lang w:val="es-PE"/>
        </w:rPr>
        <w:t>observar</w:t>
      </w:r>
      <w:r w:rsidRPr="006D6AA6">
        <w:rPr>
          <w:lang w:val="es-PE"/>
        </w:rPr>
        <w:t>.</w:t>
      </w:r>
    </w:p>
    <w:p w14:paraId="1A02BDE7" w14:textId="5E6AC8E7" w:rsidR="00720DB6" w:rsidRPr="00720DB6" w:rsidRDefault="00720DB6" w:rsidP="00585BCE">
      <w:pPr>
        <w:rPr>
          <w:lang w:val="es-PE"/>
        </w:rPr>
      </w:pPr>
      <w:r w:rsidRPr="00720DB6">
        <w:rPr>
          <w:lang w:val="es-PE"/>
        </w:rPr>
        <w:t xml:space="preserve">Las expresiones anteriores pretenden </w:t>
      </w:r>
      <w:r w:rsidR="00170F19">
        <w:rPr>
          <w:lang w:val="es-PE"/>
        </w:rPr>
        <w:t xml:space="preserve">exponer </w:t>
      </w:r>
      <w:r w:rsidRPr="00720DB6">
        <w:rPr>
          <w:lang w:val="es-PE"/>
        </w:rPr>
        <w:t xml:space="preserve">claramente el siguiente significado: </w:t>
      </w:r>
      <w:r w:rsidR="006D6AA6" w:rsidRPr="006D6AA6">
        <w:rPr>
          <w:lang w:val="es-PE"/>
        </w:rPr>
        <w:t xml:space="preserve">la </w:t>
      </w:r>
      <w:r w:rsidR="006D6AA6" w:rsidRPr="006D6AA6">
        <w:rPr>
          <w:i/>
          <w:iCs/>
          <w:lang w:val="es-PE"/>
        </w:rPr>
        <w:t>cesación</w:t>
      </w:r>
      <w:r w:rsidR="006D6AA6" w:rsidRPr="006D6AA6">
        <w:rPr>
          <w:lang w:val="es-PE"/>
        </w:rPr>
        <w:t xml:space="preserve"> </w:t>
      </w:r>
      <w:r w:rsidRPr="00720DB6">
        <w:rPr>
          <w:lang w:val="es-PE"/>
        </w:rPr>
        <w:t>(</w:t>
      </w:r>
      <w:r w:rsidRPr="00720DB6">
        <w:rPr>
          <w:i/>
          <w:iCs/>
          <w:lang w:val="es-PE"/>
        </w:rPr>
        <w:t>nibbāna</w:t>
      </w:r>
      <w:r w:rsidRPr="00720DB6">
        <w:rPr>
          <w:lang w:val="es-PE"/>
        </w:rPr>
        <w:t>) que ya se ha</w:t>
      </w:r>
      <w:r w:rsidR="006D6AA6">
        <w:rPr>
          <w:lang w:val="es-PE"/>
        </w:rPr>
        <w:t>ya</w:t>
      </w:r>
      <w:r w:rsidRPr="00720DB6">
        <w:rPr>
          <w:lang w:val="es-PE"/>
        </w:rPr>
        <w:t xml:space="preserve"> </w:t>
      </w:r>
      <w:r w:rsidR="006D6AA6">
        <w:rPr>
          <w:lang w:val="es-PE"/>
        </w:rPr>
        <w:t>consumado</w:t>
      </w:r>
      <w:r w:rsidRPr="00720DB6">
        <w:rPr>
          <w:lang w:val="es-PE"/>
        </w:rPr>
        <w:t xml:space="preserve"> con las </w:t>
      </w:r>
      <w:r w:rsidR="006D6AA6">
        <w:rPr>
          <w:lang w:val="es-PE"/>
        </w:rPr>
        <w:t xml:space="preserve">4 </w:t>
      </w:r>
      <w:r w:rsidR="00B50BBD">
        <w:rPr>
          <w:lang w:val="es-PE"/>
        </w:rPr>
        <w:t>consumaciones</w:t>
      </w:r>
      <w:r w:rsidRPr="00720DB6">
        <w:rPr>
          <w:lang w:val="es-PE"/>
        </w:rPr>
        <w:t xml:space="preserve"> de los </w:t>
      </w:r>
      <w:r w:rsidR="006D6AA6">
        <w:rPr>
          <w:lang w:val="es-PE"/>
        </w:rPr>
        <w:t xml:space="preserve">4 </w:t>
      </w:r>
      <w:r w:rsidR="00CF009A" w:rsidRPr="00CF009A">
        <w:rPr>
          <w:i/>
          <w:iCs/>
          <w:lang w:val="es-PE"/>
        </w:rPr>
        <w:t>senderos</w:t>
      </w:r>
      <w:r w:rsidRPr="00720DB6">
        <w:rPr>
          <w:lang w:val="es-PE"/>
        </w:rPr>
        <w:t xml:space="preserve">, </w:t>
      </w:r>
      <w:r w:rsidR="00CF009A">
        <w:rPr>
          <w:lang w:val="es-PE"/>
        </w:rPr>
        <w:t xml:space="preserve">serán, </w:t>
      </w:r>
      <w:r w:rsidRPr="00720DB6">
        <w:rPr>
          <w:lang w:val="es-PE"/>
        </w:rPr>
        <w:t>en efecto</w:t>
      </w:r>
      <w:r w:rsidR="00CF009A">
        <w:rPr>
          <w:lang w:val="es-PE"/>
        </w:rPr>
        <w:t>,</w:t>
      </w:r>
      <w:r w:rsidRPr="00720DB6">
        <w:rPr>
          <w:lang w:val="es-PE"/>
        </w:rPr>
        <w:t xml:space="preserve"> una </w:t>
      </w:r>
      <w:r w:rsidR="00B50BBD">
        <w:rPr>
          <w:lang w:val="es-PE"/>
        </w:rPr>
        <w:t xml:space="preserve">y la </w:t>
      </w:r>
      <w:r w:rsidRPr="00452FC6">
        <w:rPr>
          <w:lang w:val="es-PE"/>
        </w:rPr>
        <w:t>misma</w:t>
      </w:r>
      <w:r w:rsidRPr="00720DB6">
        <w:rPr>
          <w:lang w:val="es-PE"/>
        </w:rPr>
        <w:t xml:space="preserve"> cosa. Ese </w:t>
      </w:r>
      <w:r w:rsidRPr="00720DB6">
        <w:rPr>
          <w:i/>
          <w:iCs/>
          <w:lang w:val="es-PE"/>
        </w:rPr>
        <w:t>nibbāna</w:t>
      </w:r>
      <w:r w:rsidRPr="00720DB6">
        <w:rPr>
          <w:lang w:val="es-PE"/>
        </w:rPr>
        <w:t xml:space="preserve"> y el </w:t>
      </w:r>
      <w:r w:rsidRPr="00720DB6">
        <w:rPr>
          <w:i/>
          <w:iCs/>
          <w:lang w:val="es-PE"/>
        </w:rPr>
        <w:t>nibbāna</w:t>
      </w:r>
      <w:r w:rsidRPr="00720DB6">
        <w:rPr>
          <w:lang w:val="es-PE"/>
        </w:rPr>
        <w:t xml:space="preserve"> que se </w:t>
      </w:r>
      <w:r w:rsidR="00CF009A">
        <w:rPr>
          <w:lang w:val="es-PE"/>
        </w:rPr>
        <w:t xml:space="preserve">consumará </w:t>
      </w:r>
      <w:r w:rsidRPr="00720DB6">
        <w:rPr>
          <w:lang w:val="es-PE"/>
        </w:rPr>
        <w:t xml:space="preserve">tras </w:t>
      </w:r>
      <w:r w:rsidR="00CF009A" w:rsidRPr="00CF009A">
        <w:rPr>
          <w:lang w:val="es-PE"/>
        </w:rPr>
        <w:t xml:space="preserve">la </w:t>
      </w:r>
      <w:r w:rsidR="00CF009A" w:rsidRPr="00CF009A">
        <w:rPr>
          <w:i/>
          <w:iCs/>
          <w:lang w:val="es-PE"/>
        </w:rPr>
        <w:t>cesación</w:t>
      </w:r>
      <w:r w:rsidR="00CF009A" w:rsidRPr="00CF009A">
        <w:rPr>
          <w:lang w:val="es-PE"/>
        </w:rPr>
        <w:t xml:space="preserve"> </w:t>
      </w:r>
      <w:r w:rsidRPr="00720DB6">
        <w:rPr>
          <w:lang w:val="es-PE"/>
        </w:rPr>
        <w:t xml:space="preserve">del </w:t>
      </w:r>
      <w:r w:rsidRPr="00720DB6">
        <w:rPr>
          <w:i/>
          <w:iCs/>
          <w:lang w:val="es-PE"/>
        </w:rPr>
        <w:t>parinibbāna</w:t>
      </w:r>
      <w:r w:rsidRPr="00720DB6">
        <w:rPr>
          <w:lang w:val="es-PE"/>
        </w:rPr>
        <w:t xml:space="preserve"> </w:t>
      </w:r>
      <w:r w:rsidRPr="00452FC6">
        <w:rPr>
          <w:i/>
          <w:iCs/>
          <w:lang w:val="es-PE"/>
        </w:rPr>
        <w:t>cuti</w:t>
      </w:r>
      <w:r w:rsidRPr="00720DB6">
        <w:rPr>
          <w:lang w:val="es-PE"/>
        </w:rPr>
        <w:t xml:space="preserve"> </w:t>
      </w:r>
      <w:r w:rsidRPr="00720DB6">
        <w:rPr>
          <w:i/>
          <w:iCs/>
          <w:lang w:val="es-PE"/>
        </w:rPr>
        <w:t>kammajarūpa</w:t>
      </w:r>
      <w:r w:rsidRPr="00720DB6">
        <w:rPr>
          <w:lang w:val="es-PE"/>
        </w:rPr>
        <w:t xml:space="preserve"> también </w:t>
      </w:r>
      <w:r w:rsidR="00CF009A">
        <w:rPr>
          <w:lang w:val="es-PE"/>
        </w:rPr>
        <w:t xml:space="preserve">corresponderán a </w:t>
      </w:r>
      <w:r w:rsidRPr="00720DB6">
        <w:rPr>
          <w:lang w:val="es-PE"/>
        </w:rPr>
        <w:t xml:space="preserve">una y a </w:t>
      </w:r>
      <w:r w:rsidR="00CF009A">
        <w:rPr>
          <w:lang w:val="es-PE"/>
        </w:rPr>
        <w:t xml:space="preserve">una </w:t>
      </w:r>
      <w:r w:rsidRPr="00720DB6">
        <w:rPr>
          <w:lang w:val="es-PE"/>
        </w:rPr>
        <w:t>misma cosa.</w:t>
      </w:r>
    </w:p>
    <w:p w14:paraId="0F5AD0AC" w14:textId="77777777" w:rsidR="003F59B6" w:rsidRPr="00720DB6" w:rsidRDefault="003F59B6">
      <w:pPr>
        <w:ind w:firstLine="0"/>
        <w:rPr>
          <w:lang w:val="es-PE"/>
        </w:rPr>
      </w:pPr>
      <w:r w:rsidRPr="00720DB6">
        <w:rPr>
          <w:lang w:val="es-PE"/>
        </w:rPr>
        <w:br w:type="page"/>
      </w:r>
    </w:p>
    <w:p w14:paraId="38152EB3" w14:textId="16DF175C" w:rsidR="00650792" w:rsidRPr="00650792" w:rsidRDefault="00650792" w:rsidP="009211AE">
      <w:pPr>
        <w:rPr>
          <w:lang w:val="es-PE"/>
        </w:rPr>
      </w:pPr>
      <w:r w:rsidRPr="00FF49F9">
        <w:rPr>
          <w:b/>
          <w:bCs/>
          <w:i/>
          <w:iCs/>
          <w:lang w:val="es-PE"/>
        </w:rPr>
        <w:lastRenderedPageBreak/>
        <w:t>Saupādisesa</w:t>
      </w:r>
      <w:r w:rsidR="00CE76F5">
        <w:rPr>
          <w:lang w:val="es-PE"/>
        </w:rPr>
        <w:t>…</w:t>
      </w:r>
      <w:r w:rsidRPr="00650792">
        <w:rPr>
          <w:lang w:val="es-PE"/>
        </w:rPr>
        <w:t xml:space="preserve"> Así, </w:t>
      </w:r>
      <w:r w:rsidR="00CE76F5">
        <w:rPr>
          <w:lang w:val="es-PE"/>
        </w:rPr>
        <w:t>existen</w:t>
      </w:r>
      <w:r w:rsidRPr="00650792">
        <w:rPr>
          <w:lang w:val="es-PE"/>
        </w:rPr>
        <w:t xml:space="preserve"> </w:t>
      </w:r>
      <w:r w:rsidR="00CE76F5">
        <w:rPr>
          <w:lang w:val="es-PE"/>
        </w:rPr>
        <w:t>5</w:t>
      </w:r>
      <w:r w:rsidRPr="00650792">
        <w:rPr>
          <w:lang w:val="es-PE"/>
        </w:rPr>
        <w:t xml:space="preserve"> </w:t>
      </w:r>
      <w:r w:rsidRPr="00CE76F5">
        <w:rPr>
          <w:i/>
          <w:iCs/>
          <w:lang w:val="es-PE"/>
        </w:rPr>
        <w:t>cesaciones</w:t>
      </w:r>
      <w:r w:rsidRPr="00650792">
        <w:rPr>
          <w:lang w:val="es-PE"/>
        </w:rPr>
        <w:t xml:space="preserve"> destaca</w:t>
      </w:r>
      <w:r w:rsidR="00CE76F5">
        <w:rPr>
          <w:lang w:val="es-PE"/>
        </w:rPr>
        <w:t>ble</w:t>
      </w:r>
      <w:r w:rsidRPr="00650792">
        <w:rPr>
          <w:lang w:val="es-PE"/>
        </w:rPr>
        <w:t xml:space="preserve">s, incluyendo </w:t>
      </w:r>
      <w:r w:rsidR="00CE76F5">
        <w:rPr>
          <w:lang w:val="es-PE"/>
        </w:rPr>
        <w:t xml:space="preserve">el </w:t>
      </w:r>
      <w:r w:rsidRPr="00650792">
        <w:rPr>
          <w:i/>
          <w:iCs/>
          <w:lang w:val="es-PE"/>
        </w:rPr>
        <w:t>khandha–parinibbāna</w:t>
      </w:r>
      <w:r w:rsidRPr="00650792">
        <w:rPr>
          <w:lang w:val="es-PE"/>
        </w:rPr>
        <w:t>. De est</w:t>
      </w:r>
      <w:r w:rsidR="00CE76F5">
        <w:rPr>
          <w:lang w:val="es-PE"/>
        </w:rPr>
        <w:t>a</w:t>
      </w:r>
      <w:r w:rsidRPr="00650792">
        <w:rPr>
          <w:lang w:val="es-PE"/>
        </w:rPr>
        <w:t xml:space="preserve">s </w:t>
      </w:r>
      <w:r w:rsidR="00CE76F5">
        <w:rPr>
          <w:lang w:val="es-PE"/>
        </w:rPr>
        <w:t>5</w:t>
      </w:r>
      <w:r w:rsidRPr="00650792">
        <w:rPr>
          <w:lang w:val="es-PE"/>
        </w:rPr>
        <w:t>, l</w:t>
      </w:r>
      <w:r w:rsidR="00CE76F5">
        <w:rPr>
          <w:lang w:val="es-PE"/>
        </w:rPr>
        <w:t>a</w:t>
      </w:r>
      <w:r w:rsidRPr="00650792">
        <w:rPr>
          <w:lang w:val="es-PE"/>
        </w:rPr>
        <w:t xml:space="preserve">s </w:t>
      </w:r>
      <w:r w:rsidR="00CE76F5">
        <w:rPr>
          <w:lang w:val="es-PE"/>
        </w:rPr>
        <w:t>3</w:t>
      </w:r>
      <w:r w:rsidRPr="00650792">
        <w:rPr>
          <w:lang w:val="es-PE"/>
        </w:rPr>
        <w:t xml:space="preserve"> primer</w:t>
      </w:r>
      <w:r w:rsidR="00B50BBD">
        <w:rPr>
          <w:lang w:val="es-PE"/>
        </w:rPr>
        <w:t>a</w:t>
      </w:r>
      <w:r w:rsidRPr="00650792">
        <w:rPr>
          <w:lang w:val="es-PE"/>
        </w:rPr>
        <w:t xml:space="preserve">s </w:t>
      </w:r>
      <w:r w:rsidRPr="00CE76F5">
        <w:rPr>
          <w:i/>
          <w:iCs/>
          <w:lang w:val="es-PE"/>
        </w:rPr>
        <w:t>ces</w:t>
      </w:r>
      <w:r w:rsidR="00CE76F5" w:rsidRPr="00CE76F5">
        <w:rPr>
          <w:i/>
          <w:iCs/>
          <w:lang w:val="es-PE"/>
        </w:rPr>
        <w:t>aciones</w:t>
      </w:r>
      <w:r w:rsidRPr="00650792">
        <w:rPr>
          <w:lang w:val="es-PE"/>
        </w:rPr>
        <w:t xml:space="preserve"> </w:t>
      </w:r>
      <w:r w:rsidR="0038388C">
        <w:rPr>
          <w:lang w:val="es-PE"/>
        </w:rPr>
        <w:t>manten</w:t>
      </w:r>
      <w:r w:rsidR="00B50BBD">
        <w:rPr>
          <w:lang w:val="es-PE"/>
        </w:rPr>
        <w:t>drá</w:t>
      </w:r>
      <w:r w:rsidR="0038388C">
        <w:rPr>
          <w:lang w:val="es-PE"/>
        </w:rPr>
        <w:t xml:space="preserve">n </w:t>
      </w:r>
      <w:r w:rsidRPr="00650792">
        <w:rPr>
          <w:lang w:val="es-PE"/>
        </w:rPr>
        <w:t xml:space="preserve">algunas </w:t>
      </w:r>
      <w:r w:rsidRPr="00B50BBD">
        <w:rPr>
          <w:i/>
          <w:iCs/>
          <w:lang w:val="es-PE"/>
        </w:rPr>
        <w:t>impurezas</w:t>
      </w:r>
      <w:r w:rsidRPr="00650792">
        <w:rPr>
          <w:lang w:val="es-PE"/>
        </w:rPr>
        <w:t xml:space="preserve"> y algunos </w:t>
      </w:r>
      <w:r w:rsidR="00B50BBD" w:rsidRPr="00B50BBD">
        <w:rPr>
          <w:i/>
          <w:iCs/>
          <w:lang w:val="es-PE"/>
        </w:rPr>
        <w:t xml:space="preserve">agregados </w:t>
      </w:r>
      <w:r w:rsidRPr="00B50BBD">
        <w:rPr>
          <w:i/>
          <w:iCs/>
          <w:lang w:val="es-PE"/>
        </w:rPr>
        <w:t xml:space="preserve">constituyentes de </w:t>
      </w:r>
      <w:r w:rsidR="0038388C" w:rsidRPr="00B50BBD">
        <w:rPr>
          <w:i/>
          <w:iCs/>
          <w:lang w:val="es-PE"/>
        </w:rPr>
        <w:t xml:space="preserve">la </w:t>
      </w:r>
      <w:r w:rsidRPr="00B50BBD">
        <w:rPr>
          <w:i/>
          <w:iCs/>
          <w:lang w:val="es-PE"/>
        </w:rPr>
        <w:t>existencia</w:t>
      </w:r>
      <w:r w:rsidRPr="00650792">
        <w:rPr>
          <w:lang w:val="es-PE"/>
        </w:rPr>
        <w:t xml:space="preserve"> (</w:t>
      </w:r>
      <w:r w:rsidRPr="00650792">
        <w:rPr>
          <w:i/>
          <w:iCs/>
          <w:lang w:val="es-PE"/>
        </w:rPr>
        <w:t>khandhā</w:t>
      </w:r>
      <w:r w:rsidRPr="00650792">
        <w:rPr>
          <w:lang w:val="es-PE"/>
        </w:rPr>
        <w:t xml:space="preserve">). La </w:t>
      </w:r>
      <w:r w:rsidR="0038388C">
        <w:rPr>
          <w:lang w:val="es-PE"/>
        </w:rPr>
        <w:t>4</w:t>
      </w:r>
      <w:r w:rsidR="0038388C" w:rsidRPr="0038388C">
        <w:rPr>
          <w:vertAlign w:val="superscript"/>
          <w:lang w:val="es-PE"/>
        </w:rPr>
        <w:t xml:space="preserve">ta </w:t>
      </w:r>
      <w:r w:rsidRPr="0038388C">
        <w:rPr>
          <w:i/>
          <w:iCs/>
          <w:lang w:val="es-PE"/>
        </w:rPr>
        <w:t>cesación</w:t>
      </w:r>
      <w:r w:rsidRPr="00650792">
        <w:rPr>
          <w:lang w:val="es-PE"/>
        </w:rPr>
        <w:t xml:space="preserve"> no deja</w:t>
      </w:r>
      <w:r w:rsidR="00B50BBD">
        <w:rPr>
          <w:lang w:val="es-PE"/>
        </w:rPr>
        <w:t>ría</w:t>
      </w:r>
      <w:r w:rsidRPr="00650792">
        <w:rPr>
          <w:lang w:val="es-PE"/>
        </w:rPr>
        <w:t xml:space="preserve"> ning</w:t>
      </w:r>
      <w:r w:rsidR="00816B9D">
        <w:rPr>
          <w:lang w:val="es-PE"/>
        </w:rPr>
        <w:t>ú</w:t>
      </w:r>
      <w:r w:rsidRPr="00650792">
        <w:rPr>
          <w:lang w:val="es-PE"/>
        </w:rPr>
        <w:t xml:space="preserve">n </w:t>
      </w:r>
      <w:r w:rsidR="0038388C">
        <w:rPr>
          <w:lang w:val="es-PE"/>
        </w:rPr>
        <w:t>residuo</w:t>
      </w:r>
      <w:r w:rsidRPr="00650792">
        <w:rPr>
          <w:lang w:val="es-PE"/>
        </w:rPr>
        <w:t xml:space="preserve">; </w:t>
      </w:r>
      <w:r w:rsidR="0038388C">
        <w:rPr>
          <w:lang w:val="es-PE"/>
        </w:rPr>
        <w:t xml:space="preserve">no obstante, </w:t>
      </w:r>
      <w:r w:rsidR="00AC542A">
        <w:rPr>
          <w:lang w:val="es-PE"/>
        </w:rPr>
        <w:t xml:space="preserve">restaría </w:t>
      </w:r>
      <w:r w:rsidRPr="00650792">
        <w:rPr>
          <w:lang w:val="es-PE"/>
        </w:rPr>
        <w:t xml:space="preserve">los </w:t>
      </w:r>
      <w:r w:rsidR="00816B9D" w:rsidRPr="00816B9D">
        <w:rPr>
          <w:i/>
          <w:iCs/>
          <w:lang w:val="es-PE"/>
        </w:rPr>
        <w:t xml:space="preserve">agregados </w:t>
      </w:r>
      <w:r w:rsidRPr="00816B9D">
        <w:rPr>
          <w:i/>
          <w:iCs/>
          <w:lang w:val="es-PE"/>
        </w:rPr>
        <w:t>constituyentes de la única existencia</w:t>
      </w:r>
      <w:r w:rsidRPr="00650792">
        <w:rPr>
          <w:lang w:val="es-PE"/>
        </w:rPr>
        <w:t xml:space="preserve"> </w:t>
      </w:r>
      <w:r w:rsidR="00816B9D">
        <w:rPr>
          <w:lang w:val="es-PE"/>
        </w:rPr>
        <w:t>presente</w:t>
      </w:r>
      <w:r w:rsidRPr="00650792">
        <w:rPr>
          <w:lang w:val="es-PE"/>
        </w:rPr>
        <w:t xml:space="preserve">. La </w:t>
      </w:r>
      <w:r w:rsidR="00D02B9D">
        <w:rPr>
          <w:lang w:val="es-PE"/>
        </w:rPr>
        <w:t>5</w:t>
      </w:r>
      <w:r w:rsidR="00D02B9D" w:rsidRPr="00D02B9D">
        <w:rPr>
          <w:vertAlign w:val="superscript"/>
          <w:lang w:val="es-PE"/>
        </w:rPr>
        <w:t>ta</w:t>
      </w:r>
      <w:r w:rsidR="00D02B9D">
        <w:rPr>
          <w:lang w:val="es-PE"/>
        </w:rPr>
        <w:t xml:space="preserve"> </w:t>
      </w:r>
      <w:r w:rsidRPr="00D02B9D">
        <w:rPr>
          <w:i/>
          <w:iCs/>
          <w:lang w:val="es-PE"/>
        </w:rPr>
        <w:t>cesación</w:t>
      </w:r>
      <w:r w:rsidRPr="00650792">
        <w:rPr>
          <w:lang w:val="es-PE"/>
        </w:rPr>
        <w:t xml:space="preserve"> no </w:t>
      </w:r>
      <w:r w:rsidR="00AC542A">
        <w:rPr>
          <w:lang w:val="es-PE"/>
        </w:rPr>
        <w:t>restaría</w:t>
      </w:r>
      <w:r w:rsidRPr="00650792">
        <w:rPr>
          <w:lang w:val="es-PE"/>
        </w:rPr>
        <w:t xml:space="preserve"> ni siquiera los </w:t>
      </w:r>
      <w:r w:rsidR="00AC542A" w:rsidRPr="00AC542A">
        <w:rPr>
          <w:i/>
          <w:iCs/>
          <w:lang w:val="es-PE"/>
        </w:rPr>
        <w:t xml:space="preserve">agregados </w:t>
      </w:r>
      <w:r w:rsidRPr="00AC542A">
        <w:rPr>
          <w:i/>
          <w:iCs/>
          <w:lang w:val="es-PE"/>
        </w:rPr>
        <w:t>constituyentes de la existencia</w:t>
      </w:r>
      <w:r w:rsidRPr="00650792">
        <w:rPr>
          <w:lang w:val="es-PE"/>
        </w:rPr>
        <w:t xml:space="preserve"> </w:t>
      </w:r>
      <w:r w:rsidR="00D02B9D">
        <w:rPr>
          <w:lang w:val="es-PE"/>
        </w:rPr>
        <w:t>presente</w:t>
      </w:r>
      <w:r w:rsidRPr="00650792">
        <w:rPr>
          <w:lang w:val="es-PE"/>
        </w:rPr>
        <w:t xml:space="preserve">. Considerando las primeras </w:t>
      </w:r>
      <w:r w:rsidR="00D02B9D">
        <w:rPr>
          <w:lang w:val="es-PE"/>
        </w:rPr>
        <w:t xml:space="preserve">4 </w:t>
      </w:r>
      <w:r w:rsidRPr="00D02B9D">
        <w:rPr>
          <w:i/>
          <w:iCs/>
          <w:lang w:val="es-PE"/>
        </w:rPr>
        <w:t>ces</w:t>
      </w:r>
      <w:r w:rsidR="00D02B9D" w:rsidRPr="00D02B9D">
        <w:rPr>
          <w:i/>
          <w:iCs/>
          <w:lang w:val="es-PE"/>
        </w:rPr>
        <w:t>aciones</w:t>
      </w:r>
      <w:r w:rsidRPr="00650792">
        <w:rPr>
          <w:lang w:val="es-PE"/>
        </w:rPr>
        <w:t xml:space="preserve">, </w:t>
      </w:r>
      <w:r w:rsidR="00C05135">
        <w:rPr>
          <w:lang w:val="es-PE"/>
        </w:rPr>
        <w:t xml:space="preserve">manteniéndose residualmente </w:t>
      </w:r>
      <w:r w:rsidR="00481E99">
        <w:rPr>
          <w:lang w:val="es-PE"/>
        </w:rPr>
        <w:t>a</w:t>
      </w:r>
      <w:r w:rsidR="00481E99" w:rsidRPr="00650792">
        <w:rPr>
          <w:lang w:val="es-PE"/>
        </w:rPr>
        <w:t>ún</w:t>
      </w:r>
      <w:r w:rsidR="00481E99">
        <w:rPr>
          <w:lang w:val="es-PE"/>
        </w:rPr>
        <w:t xml:space="preserve"> las</w:t>
      </w:r>
      <w:r w:rsidR="00481E99" w:rsidRPr="00650792">
        <w:rPr>
          <w:lang w:val="es-PE"/>
        </w:rPr>
        <w:t xml:space="preserve"> </w:t>
      </w:r>
      <w:r w:rsidRPr="00AC542A">
        <w:rPr>
          <w:i/>
          <w:iCs/>
          <w:lang w:val="es-PE"/>
        </w:rPr>
        <w:t>impurezas</w:t>
      </w:r>
      <w:r w:rsidR="00C05135">
        <w:rPr>
          <w:lang w:val="es-PE"/>
        </w:rPr>
        <w:t xml:space="preserve"> restantes</w:t>
      </w:r>
      <w:r w:rsidRPr="00650792">
        <w:rPr>
          <w:lang w:val="es-PE"/>
        </w:rPr>
        <w:t xml:space="preserve">, </w:t>
      </w:r>
      <w:r w:rsidR="008430D8">
        <w:rPr>
          <w:lang w:val="es-PE"/>
        </w:rPr>
        <w:t xml:space="preserve">manteniéndose </w:t>
      </w:r>
      <w:r w:rsidR="00481E99" w:rsidRPr="00650792">
        <w:rPr>
          <w:lang w:val="es-PE"/>
        </w:rPr>
        <w:t xml:space="preserve">aún </w:t>
      </w:r>
      <w:r w:rsidRPr="00650792">
        <w:rPr>
          <w:lang w:val="es-PE"/>
        </w:rPr>
        <w:t xml:space="preserve">los </w:t>
      </w:r>
      <w:r w:rsidR="00AC542A" w:rsidRPr="00AC542A">
        <w:rPr>
          <w:i/>
          <w:iCs/>
          <w:lang w:val="es-PE"/>
        </w:rPr>
        <w:t xml:space="preserve">agregados </w:t>
      </w:r>
      <w:r w:rsidRPr="00AC542A">
        <w:rPr>
          <w:i/>
          <w:iCs/>
          <w:lang w:val="es-PE"/>
        </w:rPr>
        <w:t>constituyentes de la existencia</w:t>
      </w:r>
      <w:r w:rsidRPr="00650792">
        <w:rPr>
          <w:lang w:val="es-PE"/>
        </w:rPr>
        <w:t xml:space="preserve"> con la persona; </w:t>
      </w:r>
      <w:r w:rsidR="008430D8">
        <w:rPr>
          <w:lang w:val="es-PE"/>
        </w:rPr>
        <w:t xml:space="preserve">a </w:t>
      </w:r>
      <w:r w:rsidR="00C05135">
        <w:rPr>
          <w:lang w:val="es-PE"/>
        </w:rPr>
        <w:t>l</w:t>
      </w:r>
      <w:r w:rsidRPr="00650792">
        <w:rPr>
          <w:lang w:val="es-PE"/>
        </w:rPr>
        <w:t xml:space="preserve">a </w:t>
      </w:r>
      <w:r w:rsidRPr="00C05135">
        <w:rPr>
          <w:i/>
          <w:iCs/>
          <w:lang w:val="es-PE"/>
        </w:rPr>
        <w:t>cesación</w:t>
      </w:r>
      <w:r w:rsidRPr="00650792">
        <w:rPr>
          <w:lang w:val="es-PE"/>
        </w:rPr>
        <w:t xml:space="preserve"> de las impurezas</w:t>
      </w:r>
      <w:r w:rsidR="00AE076B">
        <w:rPr>
          <w:lang w:val="es-PE"/>
        </w:rPr>
        <w:t xml:space="preserve"> hasta entonces</w:t>
      </w:r>
      <w:r w:rsidRPr="00650792">
        <w:rPr>
          <w:lang w:val="es-PE"/>
        </w:rPr>
        <w:t xml:space="preserve">, </w:t>
      </w:r>
      <w:r w:rsidR="008430D8">
        <w:rPr>
          <w:lang w:val="es-PE"/>
        </w:rPr>
        <w:t xml:space="preserve">a </w:t>
      </w:r>
      <w:r w:rsidRPr="00650792">
        <w:rPr>
          <w:lang w:val="es-PE"/>
        </w:rPr>
        <w:t xml:space="preserve">la </w:t>
      </w:r>
      <w:r w:rsidRPr="00C05135">
        <w:rPr>
          <w:i/>
          <w:iCs/>
          <w:lang w:val="es-PE"/>
        </w:rPr>
        <w:t>cesación</w:t>
      </w:r>
      <w:r w:rsidRPr="00650792">
        <w:rPr>
          <w:lang w:val="es-PE"/>
        </w:rPr>
        <w:t xml:space="preserve"> posterior de los </w:t>
      </w:r>
      <w:r w:rsidR="00481E99" w:rsidRPr="00481E99">
        <w:rPr>
          <w:i/>
          <w:iCs/>
          <w:lang w:val="es-PE"/>
        </w:rPr>
        <w:t xml:space="preserve">agregados </w:t>
      </w:r>
      <w:r w:rsidRPr="00481E99">
        <w:rPr>
          <w:i/>
          <w:iCs/>
          <w:lang w:val="es-PE"/>
        </w:rPr>
        <w:t>constituyentes de la existencia</w:t>
      </w:r>
      <w:r w:rsidRPr="00650792">
        <w:rPr>
          <w:lang w:val="es-PE"/>
        </w:rPr>
        <w:t xml:space="preserve"> futura, </w:t>
      </w:r>
      <w:r w:rsidR="00DB580C">
        <w:rPr>
          <w:lang w:val="es-PE"/>
        </w:rPr>
        <w:t xml:space="preserve">a este </w:t>
      </w:r>
      <w:r w:rsidR="00C05135" w:rsidRPr="00650792">
        <w:rPr>
          <w:i/>
          <w:iCs/>
          <w:lang w:val="es-PE"/>
        </w:rPr>
        <w:t>asaṅkhata</w:t>
      </w:r>
      <w:r w:rsidR="00481E99">
        <w:rPr>
          <w:rFonts w:ascii="Cormorant" w:hAnsi="Cormorant"/>
          <w:i/>
          <w:iCs/>
          <w:lang w:val="es-PE"/>
        </w:rPr>
        <w:t>–</w:t>
      </w:r>
      <w:r w:rsidR="00C05135" w:rsidRPr="00650792">
        <w:rPr>
          <w:i/>
          <w:iCs/>
          <w:lang w:val="es-PE"/>
        </w:rPr>
        <w:t>mahā</w:t>
      </w:r>
      <w:r w:rsidR="00481E99">
        <w:rPr>
          <w:rFonts w:ascii="Cormorant" w:hAnsi="Cormorant"/>
          <w:i/>
          <w:iCs/>
          <w:lang w:val="es-PE"/>
        </w:rPr>
        <w:t>–</w:t>
      </w:r>
      <w:r w:rsidR="00C05135" w:rsidRPr="00650792">
        <w:rPr>
          <w:i/>
          <w:iCs/>
          <w:lang w:val="es-PE"/>
        </w:rPr>
        <w:t>nibbāna</w:t>
      </w:r>
      <w:r w:rsidRPr="00650792">
        <w:rPr>
          <w:lang w:val="es-PE"/>
        </w:rPr>
        <w:t xml:space="preserve">, se </w:t>
      </w:r>
      <w:r w:rsidR="008430D8">
        <w:rPr>
          <w:lang w:val="es-PE"/>
        </w:rPr>
        <w:t>le denomina</w:t>
      </w:r>
      <w:r w:rsidR="00252099">
        <w:rPr>
          <w:lang w:val="es-PE"/>
        </w:rPr>
        <w:t>rá</w:t>
      </w:r>
      <w:r w:rsidR="008430D8">
        <w:rPr>
          <w:lang w:val="es-PE"/>
        </w:rPr>
        <w:t xml:space="preserve"> </w:t>
      </w:r>
      <w:r w:rsidR="00AE076B" w:rsidRPr="00650792">
        <w:rPr>
          <w:i/>
          <w:iCs/>
          <w:lang w:val="es-PE"/>
        </w:rPr>
        <w:t>saupādises</w:t>
      </w:r>
      <w:r w:rsidR="00AE076B" w:rsidRPr="00650792">
        <w:rPr>
          <w:lang w:val="es-PE"/>
        </w:rPr>
        <w:t>'</w:t>
      </w:r>
      <w:r w:rsidRPr="00650792">
        <w:rPr>
          <w:lang w:val="es-PE"/>
        </w:rPr>
        <w:t>.</w:t>
      </w:r>
    </w:p>
    <w:p w14:paraId="2AA6E7CB" w14:textId="6C62736E" w:rsidR="00650792" w:rsidRPr="00650792" w:rsidRDefault="00650792" w:rsidP="005B3182">
      <w:pPr>
        <w:rPr>
          <w:lang w:val="es-PE"/>
        </w:rPr>
      </w:pPr>
      <w:r w:rsidRPr="00FF49F9">
        <w:rPr>
          <w:b/>
          <w:bCs/>
          <w:i/>
          <w:iCs/>
          <w:lang w:val="es-PE"/>
        </w:rPr>
        <w:t>Anupadisesa</w:t>
      </w:r>
      <w:r w:rsidR="00AE076B">
        <w:rPr>
          <w:lang w:val="es-PE"/>
        </w:rPr>
        <w:t>…</w:t>
      </w:r>
      <w:r w:rsidRPr="00650792">
        <w:rPr>
          <w:lang w:val="es-PE"/>
        </w:rPr>
        <w:t xml:space="preserve"> Considerando la </w:t>
      </w:r>
      <w:r w:rsidR="00AE076B">
        <w:rPr>
          <w:lang w:val="es-PE"/>
        </w:rPr>
        <w:t>5</w:t>
      </w:r>
      <w:r w:rsidR="00AE076B" w:rsidRPr="00AE076B">
        <w:rPr>
          <w:vertAlign w:val="superscript"/>
          <w:lang w:val="es-PE"/>
        </w:rPr>
        <w:t>ta</w:t>
      </w:r>
      <w:r w:rsidRPr="00650792">
        <w:rPr>
          <w:lang w:val="es-PE"/>
        </w:rPr>
        <w:t xml:space="preserve"> </w:t>
      </w:r>
      <w:r w:rsidRPr="00AE076B">
        <w:rPr>
          <w:i/>
          <w:iCs/>
          <w:lang w:val="es-PE"/>
        </w:rPr>
        <w:t>cesación</w:t>
      </w:r>
      <w:r w:rsidRPr="00650792">
        <w:rPr>
          <w:lang w:val="es-PE"/>
        </w:rPr>
        <w:t xml:space="preserve">, </w:t>
      </w:r>
      <w:r w:rsidR="00AE076B">
        <w:rPr>
          <w:lang w:val="es-PE"/>
        </w:rPr>
        <w:t>sin</w:t>
      </w:r>
      <w:r w:rsidRPr="00650792">
        <w:rPr>
          <w:lang w:val="es-PE"/>
        </w:rPr>
        <w:t xml:space="preserve"> dejar ningún </w:t>
      </w:r>
      <w:r w:rsidR="00481E99" w:rsidRPr="00481E99">
        <w:rPr>
          <w:i/>
          <w:iCs/>
          <w:lang w:val="es-PE"/>
        </w:rPr>
        <w:t xml:space="preserve">agregado </w:t>
      </w:r>
      <w:r w:rsidRPr="00481E99">
        <w:rPr>
          <w:i/>
          <w:iCs/>
          <w:lang w:val="es-PE"/>
        </w:rPr>
        <w:t>constituyente</w:t>
      </w:r>
      <w:r w:rsidRPr="00650792">
        <w:rPr>
          <w:lang w:val="es-PE"/>
        </w:rPr>
        <w:t xml:space="preserve"> </w:t>
      </w:r>
      <w:r w:rsidRPr="00481E99">
        <w:rPr>
          <w:i/>
          <w:iCs/>
          <w:lang w:val="es-PE"/>
        </w:rPr>
        <w:t xml:space="preserve">de </w:t>
      </w:r>
      <w:r w:rsidR="00AE076B" w:rsidRPr="00481E99">
        <w:rPr>
          <w:i/>
          <w:iCs/>
          <w:lang w:val="es-PE"/>
        </w:rPr>
        <w:t xml:space="preserve">la </w:t>
      </w:r>
      <w:r w:rsidRPr="00481E99">
        <w:rPr>
          <w:i/>
          <w:iCs/>
          <w:lang w:val="es-PE"/>
        </w:rPr>
        <w:t xml:space="preserve">existencia </w:t>
      </w:r>
      <w:r w:rsidRPr="00650792">
        <w:rPr>
          <w:lang w:val="es-PE"/>
        </w:rPr>
        <w:t xml:space="preserve">con la persona; </w:t>
      </w:r>
      <w:r w:rsidR="00AE076B">
        <w:rPr>
          <w:lang w:val="es-PE"/>
        </w:rPr>
        <w:t>a la</w:t>
      </w:r>
      <w:r w:rsidRPr="00650792">
        <w:rPr>
          <w:lang w:val="es-PE"/>
        </w:rPr>
        <w:t xml:space="preserve"> </w:t>
      </w:r>
      <w:r w:rsidRPr="00AE076B">
        <w:rPr>
          <w:i/>
          <w:iCs/>
          <w:lang w:val="es-PE"/>
        </w:rPr>
        <w:t>cesación</w:t>
      </w:r>
      <w:r w:rsidRPr="00650792">
        <w:rPr>
          <w:lang w:val="es-PE"/>
        </w:rPr>
        <w:t xml:space="preserve"> entonces de los </w:t>
      </w:r>
      <w:r w:rsidR="00481E99" w:rsidRPr="00481E99">
        <w:rPr>
          <w:i/>
          <w:iCs/>
          <w:lang w:val="es-PE"/>
        </w:rPr>
        <w:t xml:space="preserve">agregados </w:t>
      </w:r>
      <w:r w:rsidRPr="00481E99">
        <w:rPr>
          <w:i/>
          <w:iCs/>
          <w:lang w:val="es-PE"/>
        </w:rPr>
        <w:t>constituyentes</w:t>
      </w:r>
      <w:r w:rsidRPr="00650792">
        <w:rPr>
          <w:lang w:val="es-PE"/>
        </w:rPr>
        <w:t xml:space="preserve"> </w:t>
      </w:r>
      <w:r w:rsidRPr="00481E99">
        <w:rPr>
          <w:i/>
          <w:iCs/>
          <w:lang w:val="es-PE"/>
        </w:rPr>
        <w:t xml:space="preserve">de la existencia </w:t>
      </w:r>
      <w:r w:rsidRPr="00650792">
        <w:rPr>
          <w:lang w:val="es-PE"/>
        </w:rPr>
        <w:t xml:space="preserve">futura, </w:t>
      </w:r>
      <w:r w:rsidR="00AE076B">
        <w:rPr>
          <w:lang w:val="es-PE"/>
        </w:rPr>
        <w:t xml:space="preserve">a </w:t>
      </w:r>
      <w:r w:rsidRPr="00650792">
        <w:rPr>
          <w:lang w:val="es-PE"/>
        </w:rPr>
        <w:t xml:space="preserve">ese </w:t>
      </w:r>
      <w:r w:rsidR="00AE076B" w:rsidRPr="00650792">
        <w:rPr>
          <w:i/>
          <w:iCs/>
          <w:lang w:val="es-PE"/>
        </w:rPr>
        <w:t>asaṅkhata</w:t>
      </w:r>
      <w:r w:rsidR="00252099">
        <w:rPr>
          <w:rFonts w:ascii="Cormorant" w:hAnsi="Cormorant"/>
          <w:i/>
          <w:iCs/>
          <w:lang w:val="es-PE"/>
        </w:rPr>
        <w:t>–</w:t>
      </w:r>
      <w:r w:rsidR="00AE076B" w:rsidRPr="00650792">
        <w:rPr>
          <w:i/>
          <w:iCs/>
          <w:lang w:val="es-PE"/>
        </w:rPr>
        <w:t>mahā</w:t>
      </w:r>
      <w:r w:rsidR="00252099">
        <w:rPr>
          <w:rFonts w:ascii="Cormorant" w:hAnsi="Cormorant"/>
          <w:i/>
          <w:iCs/>
          <w:lang w:val="es-PE"/>
        </w:rPr>
        <w:t>–</w:t>
      </w:r>
      <w:r w:rsidR="00AE076B" w:rsidRPr="00650792">
        <w:rPr>
          <w:i/>
          <w:iCs/>
          <w:lang w:val="es-PE"/>
        </w:rPr>
        <w:t>nibbāna</w:t>
      </w:r>
      <w:r w:rsidRPr="00650792">
        <w:rPr>
          <w:lang w:val="es-PE"/>
        </w:rPr>
        <w:t xml:space="preserve">, se </w:t>
      </w:r>
      <w:r w:rsidR="00AE076B">
        <w:rPr>
          <w:lang w:val="es-PE"/>
        </w:rPr>
        <w:t>le denomina</w:t>
      </w:r>
      <w:r w:rsidR="00252099">
        <w:rPr>
          <w:lang w:val="es-PE"/>
        </w:rPr>
        <w:t>rá</w:t>
      </w:r>
      <w:r w:rsidR="00AE076B">
        <w:rPr>
          <w:lang w:val="es-PE"/>
        </w:rPr>
        <w:t xml:space="preserve"> </w:t>
      </w:r>
      <w:r w:rsidR="00AE076B" w:rsidRPr="00650792">
        <w:rPr>
          <w:i/>
          <w:iCs/>
          <w:lang w:val="es-PE"/>
        </w:rPr>
        <w:t>anupādisesa</w:t>
      </w:r>
      <w:r w:rsidRPr="00650792">
        <w:rPr>
          <w:lang w:val="es-PE"/>
        </w:rPr>
        <w:t>.</w:t>
      </w:r>
    </w:p>
    <w:p w14:paraId="2F320BA6" w14:textId="211038BC" w:rsidR="00CE76F5" w:rsidRPr="00CE76F5" w:rsidRDefault="00CE76F5" w:rsidP="007D6A9D">
      <w:pPr>
        <w:rPr>
          <w:lang w:val="es-PE"/>
        </w:rPr>
      </w:pPr>
      <w:r w:rsidRPr="00CE76F5">
        <w:rPr>
          <w:b/>
          <w:bCs/>
          <w:lang w:val="es-PE"/>
        </w:rPr>
        <w:t>Ejemplo</w:t>
      </w:r>
      <w:r w:rsidR="00AE076B">
        <w:rPr>
          <w:b/>
          <w:bCs/>
          <w:lang w:val="es-PE"/>
        </w:rPr>
        <w:t>:</w:t>
      </w:r>
      <w:r w:rsidRPr="00CE76F5">
        <w:rPr>
          <w:lang w:val="es-PE"/>
        </w:rPr>
        <w:t xml:space="preserve"> </w:t>
      </w:r>
      <w:r w:rsidR="00AE076B" w:rsidRPr="00CE76F5">
        <w:rPr>
          <w:lang w:val="es-PE"/>
        </w:rPr>
        <w:t xml:space="preserve">cierto </w:t>
      </w:r>
      <w:r w:rsidRPr="00CE76F5">
        <w:rPr>
          <w:lang w:val="es-PE"/>
        </w:rPr>
        <w:t xml:space="preserve">hombre </w:t>
      </w:r>
      <w:r w:rsidR="00C97CBA">
        <w:rPr>
          <w:lang w:val="es-PE"/>
        </w:rPr>
        <w:t xml:space="preserve">se encontraba </w:t>
      </w:r>
      <w:r w:rsidR="00BA5682">
        <w:rPr>
          <w:lang w:val="es-PE"/>
        </w:rPr>
        <w:t xml:space="preserve">enterrado </w:t>
      </w:r>
      <w:r w:rsidRPr="00CE76F5">
        <w:rPr>
          <w:lang w:val="es-PE"/>
        </w:rPr>
        <w:t>en la tierra debido a un</w:t>
      </w:r>
      <w:r w:rsidR="00C97CBA">
        <w:rPr>
          <w:lang w:val="es-PE"/>
        </w:rPr>
        <w:t>o</w:t>
      </w:r>
      <w:r w:rsidRPr="00CE76F5">
        <w:rPr>
          <w:lang w:val="es-PE"/>
        </w:rPr>
        <w:t xml:space="preserve"> de sus </w:t>
      </w:r>
      <w:r w:rsidR="00C97CBA">
        <w:rPr>
          <w:lang w:val="es-PE"/>
        </w:rPr>
        <w:t>ciclos</w:t>
      </w:r>
      <w:r w:rsidRPr="00CE76F5">
        <w:rPr>
          <w:lang w:val="es-PE"/>
        </w:rPr>
        <w:t xml:space="preserve"> de </w:t>
      </w:r>
      <w:r w:rsidRPr="00CE76F5">
        <w:rPr>
          <w:i/>
          <w:iCs/>
          <w:lang w:val="es-PE"/>
        </w:rPr>
        <w:t>kamma</w:t>
      </w:r>
      <w:r w:rsidRPr="00CE76F5">
        <w:rPr>
          <w:lang w:val="es-PE"/>
        </w:rPr>
        <w:t>–result</w:t>
      </w:r>
      <w:r w:rsidR="00C97CBA">
        <w:rPr>
          <w:lang w:val="es-PE"/>
        </w:rPr>
        <w:t>ante</w:t>
      </w:r>
      <w:r w:rsidRPr="00CE76F5">
        <w:rPr>
          <w:lang w:val="es-PE"/>
        </w:rPr>
        <w:t xml:space="preserve"> (</w:t>
      </w:r>
      <w:r w:rsidR="007F295C">
        <w:rPr>
          <w:i/>
          <w:iCs/>
          <w:lang w:val="es-PE"/>
        </w:rPr>
        <w:t>vaṭṭa</w:t>
      </w:r>
      <w:r w:rsidRPr="00CE76F5">
        <w:rPr>
          <w:i/>
          <w:iCs/>
          <w:lang w:val="es-PE"/>
        </w:rPr>
        <w:t>–vipāka</w:t>
      </w:r>
      <w:r w:rsidRPr="00CE76F5">
        <w:rPr>
          <w:lang w:val="es-PE"/>
        </w:rPr>
        <w:t>). Cuando lleg</w:t>
      </w:r>
      <w:r w:rsidR="00554401">
        <w:rPr>
          <w:lang w:val="es-PE"/>
        </w:rPr>
        <w:t>ó</w:t>
      </w:r>
      <w:r w:rsidRPr="00CE76F5">
        <w:rPr>
          <w:lang w:val="es-PE"/>
        </w:rPr>
        <w:t xml:space="preserve"> el momento de </w:t>
      </w:r>
      <w:r w:rsidR="00554401">
        <w:rPr>
          <w:lang w:val="es-PE"/>
        </w:rPr>
        <w:t xml:space="preserve">ser </w:t>
      </w:r>
      <w:r w:rsidRPr="00CE76F5">
        <w:rPr>
          <w:lang w:val="es-PE"/>
        </w:rPr>
        <w:t>liberarlo de</w:t>
      </w:r>
      <w:r w:rsidR="00554401">
        <w:rPr>
          <w:lang w:val="es-PE"/>
        </w:rPr>
        <w:t xml:space="preserve"> este</w:t>
      </w:r>
      <w:r w:rsidRPr="00CE76F5">
        <w:rPr>
          <w:lang w:val="es-PE"/>
        </w:rPr>
        <w:t xml:space="preserve"> </w:t>
      </w:r>
      <w:r w:rsidR="00554401" w:rsidRPr="00CE76F5">
        <w:rPr>
          <w:i/>
          <w:iCs/>
          <w:lang w:val="es-PE"/>
        </w:rPr>
        <w:t>kamma</w:t>
      </w:r>
      <w:r w:rsidR="00554401">
        <w:rPr>
          <w:rFonts w:ascii="Cormorant" w:hAnsi="Cormorant"/>
          <w:i/>
          <w:iCs/>
          <w:lang w:val="es-PE"/>
        </w:rPr>
        <w:t>–</w:t>
      </w:r>
      <w:r w:rsidRPr="00554401">
        <w:rPr>
          <w:lang w:val="es-PE"/>
        </w:rPr>
        <w:t>resulta</w:t>
      </w:r>
      <w:r w:rsidR="00554401" w:rsidRPr="00554401">
        <w:rPr>
          <w:lang w:val="es-PE"/>
        </w:rPr>
        <w:t>nte</w:t>
      </w:r>
      <w:r w:rsidRPr="00CE76F5">
        <w:rPr>
          <w:lang w:val="es-PE"/>
        </w:rPr>
        <w:t xml:space="preserve">, al principio su cuello y toda </w:t>
      </w:r>
      <w:r w:rsidR="00554401">
        <w:rPr>
          <w:lang w:val="es-PE"/>
        </w:rPr>
        <w:t>su</w:t>
      </w:r>
      <w:r w:rsidRPr="00CE76F5">
        <w:rPr>
          <w:lang w:val="es-PE"/>
        </w:rPr>
        <w:t xml:space="preserve"> cabeza se eleva</w:t>
      </w:r>
      <w:r w:rsidR="00BA5682">
        <w:rPr>
          <w:lang w:val="es-PE"/>
        </w:rPr>
        <w:t>ro</w:t>
      </w:r>
      <w:r w:rsidRPr="00CE76F5">
        <w:rPr>
          <w:lang w:val="es-PE"/>
        </w:rPr>
        <w:t>n de</w:t>
      </w:r>
      <w:r w:rsidR="00F6023A">
        <w:rPr>
          <w:lang w:val="es-PE"/>
        </w:rPr>
        <w:t>sde</w:t>
      </w:r>
      <w:r w:rsidRPr="00CE76F5">
        <w:rPr>
          <w:lang w:val="es-PE"/>
        </w:rPr>
        <w:t xml:space="preserve"> la tierra </w:t>
      </w:r>
      <w:r w:rsidR="00F6023A">
        <w:rPr>
          <w:lang w:val="es-PE"/>
        </w:rPr>
        <w:t>hacia</w:t>
      </w:r>
      <w:r w:rsidRPr="00CE76F5">
        <w:rPr>
          <w:lang w:val="es-PE"/>
        </w:rPr>
        <w:t xml:space="preserve"> la luz del cielo. En la segunda </w:t>
      </w:r>
      <w:r w:rsidR="00F6023A">
        <w:rPr>
          <w:lang w:val="es-PE"/>
        </w:rPr>
        <w:t>soportunidad</w:t>
      </w:r>
      <w:r w:rsidRPr="00CE76F5">
        <w:rPr>
          <w:lang w:val="es-PE"/>
        </w:rPr>
        <w:t>, su cintura y la parte superior del cuerpo se eleva</w:t>
      </w:r>
      <w:r w:rsidR="00F6023A">
        <w:rPr>
          <w:lang w:val="es-PE"/>
        </w:rPr>
        <w:t>ro</w:t>
      </w:r>
      <w:r w:rsidRPr="00CE76F5">
        <w:rPr>
          <w:lang w:val="es-PE"/>
        </w:rPr>
        <w:t xml:space="preserve">n </w:t>
      </w:r>
      <w:r w:rsidR="00F6023A">
        <w:rPr>
          <w:lang w:val="es-PE"/>
        </w:rPr>
        <w:t xml:space="preserve">hacia </w:t>
      </w:r>
      <w:r w:rsidRPr="00CE76F5">
        <w:rPr>
          <w:lang w:val="es-PE"/>
        </w:rPr>
        <w:t xml:space="preserve">la luz del cielo. </w:t>
      </w:r>
      <w:r w:rsidR="00F6023A">
        <w:rPr>
          <w:lang w:val="es-PE"/>
        </w:rPr>
        <w:t>En</w:t>
      </w:r>
      <w:r w:rsidRPr="00CE76F5">
        <w:rPr>
          <w:lang w:val="es-PE"/>
        </w:rPr>
        <w:t xml:space="preserve"> la tercera, sus rodillas y la parte superior del cuerpo se </w:t>
      </w:r>
      <w:r w:rsidR="00F6023A">
        <w:rPr>
          <w:lang w:val="es-PE"/>
        </w:rPr>
        <w:t xml:space="preserve">elevaron hacia </w:t>
      </w:r>
      <w:r w:rsidRPr="00CE76F5">
        <w:rPr>
          <w:lang w:val="es-PE"/>
        </w:rPr>
        <w:t xml:space="preserve">la luz del cielo. </w:t>
      </w:r>
      <w:r w:rsidR="00BA5682">
        <w:rPr>
          <w:lang w:val="es-PE"/>
        </w:rPr>
        <w:t>En</w:t>
      </w:r>
      <w:r w:rsidRPr="00CE76F5">
        <w:rPr>
          <w:lang w:val="es-PE"/>
        </w:rPr>
        <w:t xml:space="preserve"> la cuarta </w:t>
      </w:r>
      <w:r w:rsidR="00BA5682">
        <w:rPr>
          <w:lang w:val="es-PE"/>
        </w:rPr>
        <w:t>oportunidad</w:t>
      </w:r>
      <w:r w:rsidRPr="00CE76F5">
        <w:rPr>
          <w:lang w:val="es-PE"/>
        </w:rPr>
        <w:t>, sus tobillos y la parte superior del cuerpo se eleva</w:t>
      </w:r>
      <w:r w:rsidR="00F6023A">
        <w:rPr>
          <w:lang w:val="es-PE"/>
        </w:rPr>
        <w:t>ron</w:t>
      </w:r>
      <w:r w:rsidRPr="00CE76F5">
        <w:rPr>
          <w:lang w:val="es-PE"/>
        </w:rPr>
        <w:t xml:space="preserve"> </w:t>
      </w:r>
      <w:r w:rsidR="00F6023A">
        <w:rPr>
          <w:lang w:val="es-PE"/>
        </w:rPr>
        <w:t xml:space="preserve">hacia </w:t>
      </w:r>
      <w:r w:rsidRPr="00CE76F5">
        <w:rPr>
          <w:lang w:val="es-PE"/>
        </w:rPr>
        <w:t xml:space="preserve">la luz del cielo. </w:t>
      </w:r>
      <w:r w:rsidR="00F6023A">
        <w:rPr>
          <w:lang w:val="es-PE"/>
        </w:rPr>
        <w:t xml:space="preserve">En la </w:t>
      </w:r>
      <w:r w:rsidRPr="00CE76F5">
        <w:rPr>
          <w:lang w:val="es-PE"/>
        </w:rPr>
        <w:t xml:space="preserve">quinta vez, todo su cuerpo, incluidos </w:t>
      </w:r>
      <w:r w:rsidR="00F6023A">
        <w:rPr>
          <w:lang w:val="es-PE"/>
        </w:rPr>
        <w:t xml:space="preserve">sus </w:t>
      </w:r>
      <w:r w:rsidRPr="00CE76F5">
        <w:rPr>
          <w:lang w:val="es-PE"/>
        </w:rPr>
        <w:t>pies, se eleva</w:t>
      </w:r>
      <w:r w:rsidR="00F6023A">
        <w:rPr>
          <w:lang w:val="es-PE"/>
        </w:rPr>
        <w:t>ron</w:t>
      </w:r>
      <w:r w:rsidRPr="00CE76F5">
        <w:rPr>
          <w:lang w:val="es-PE"/>
        </w:rPr>
        <w:t xml:space="preserve"> </w:t>
      </w:r>
      <w:r w:rsidR="00F6023A">
        <w:rPr>
          <w:lang w:val="es-PE"/>
        </w:rPr>
        <w:t>hacia la luz de</w:t>
      </w:r>
      <w:r w:rsidRPr="00CE76F5">
        <w:rPr>
          <w:lang w:val="es-PE"/>
        </w:rPr>
        <w:t>l cielo sobre la superficie de la tierra.</w:t>
      </w:r>
    </w:p>
    <w:p w14:paraId="2DF5A6DD" w14:textId="69DC164D" w:rsidR="00CE76F5" w:rsidRPr="00CE76F5" w:rsidRDefault="00CE76F5" w:rsidP="007D6A9D">
      <w:pPr>
        <w:rPr>
          <w:lang w:val="es-PE"/>
        </w:rPr>
      </w:pPr>
      <w:r w:rsidRPr="00CE76F5">
        <w:rPr>
          <w:lang w:val="es-PE"/>
        </w:rPr>
        <w:t>Aunque el ejemplo anterior conten</w:t>
      </w:r>
      <w:r w:rsidR="00F6023A">
        <w:rPr>
          <w:lang w:val="es-PE"/>
        </w:rPr>
        <w:t>ga</w:t>
      </w:r>
      <w:r w:rsidRPr="00CE76F5">
        <w:rPr>
          <w:lang w:val="es-PE"/>
        </w:rPr>
        <w:t xml:space="preserve"> el término </w:t>
      </w:r>
      <w:r w:rsidR="005129BA" w:rsidRPr="005129BA">
        <w:rPr>
          <w:i/>
          <w:iCs/>
          <w:lang w:val="es-PE"/>
        </w:rPr>
        <w:t>luz del cielo</w:t>
      </w:r>
      <w:r w:rsidRPr="00CE76F5">
        <w:rPr>
          <w:lang w:val="es-PE"/>
        </w:rPr>
        <w:t xml:space="preserve"> cinco veces, </w:t>
      </w:r>
      <w:r w:rsidR="003B49CB" w:rsidRPr="00AB317A">
        <w:rPr>
          <w:lang w:val="es-PE"/>
        </w:rPr>
        <w:t>dicha</w:t>
      </w:r>
      <w:r w:rsidR="003B49CB" w:rsidRPr="003B49CB">
        <w:rPr>
          <w:i/>
          <w:iCs/>
          <w:lang w:val="es-PE"/>
        </w:rPr>
        <w:t xml:space="preserve"> luz</w:t>
      </w:r>
      <w:r w:rsidR="003B49CB">
        <w:rPr>
          <w:lang w:val="es-PE"/>
        </w:rPr>
        <w:t xml:space="preserve"> </w:t>
      </w:r>
      <w:r w:rsidR="003B49CB" w:rsidRPr="00AB317A">
        <w:rPr>
          <w:i/>
          <w:iCs/>
          <w:lang w:val="es-PE"/>
        </w:rPr>
        <w:t>del cielo</w:t>
      </w:r>
      <w:r w:rsidR="003B49CB">
        <w:rPr>
          <w:lang w:val="es-PE"/>
        </w:rPr>
        <w:t xml:space="preserve"> fue </w:t>
      </w:r>
      <w:r w:rsidRPr="00CE76F5">
        <w:rPr>
          <w:lang w:val="es-PE"/>
        </w:rPr>
        <w:t>una y la misma cosa.</w:t>
      </w:r>
    </w:p>
    <w:p w14:paraId="3F9381FF" w14:textId="0DEAF651" w:rsidR="00CE76F5" w:rsidRPr="00CE76F5" w:rsidRDefault="00CE76F5" w:rsidP="00874400">
      <w:pPr>
        <w:rPr>
          <w:lang w:val="es-PE"/>
        </w:rPr>
      </w:pPr>
      <w:r w:rsidRPr="00CE76F5">
        <w:rPr>
          <w:lang w:val="es-PE"/>
        </w:rPr>
        <w:t xml:space="preserve">Así </w:t>
      </w:r>
      <w:r w:rsidR="004B0834">
        <w:rPr>
          <w:lang w:val="es-PE"/>
        </w:rPr>
        <w:t>mismo,</w:t>
      </w:r>
      <w:r w:rsidRPr="00CE76F5">
        <w:rPr>
          <w:lang w:val="es-PE"/>
        </w:rPr>
        <w:t xml:space="preserve"> la </w:t>
      </w:r>
      <w:r w:rsidR="004B0834">
        <w:rPr>
          <w:lang w:val="es-PE"/>
        </w:rPr>
        <w:t xml:space="preserve">consumación </w:t>
      </w:r>
      <w:r w:rsidRPr="00CE76F5">
        <w:rPr>
          <w:lang w:val="es-PE"/>
        </w:rPr>
        <w:t xml:space="preserve">de la </w:t>
      </w:r>
      <w:r w:rsidRPr="00554401">
        <w:rPr>
          <w:i/>
          <w:iCs/>
          <w:lang w:val="es-PE"/>
        </w:rPr>
        <w:t>cesación</w:t>
      </w:r>
      <w:r w:rsidRPr="00CE76F5">
        <w:rPr>
          <w:lang w:val="es-PE"/>
        </w:rPr>
        <w:t xml:space="preserve"> de algunas </w:t>
      </w:r>
      <w:r w:rsidRPr="00AD76D2">
        <w:rPr>
          <w:i/>
          <w:iCs/>
          <w:lang w:val="es-PE"/>
        </w:rPr>
        <w:t>impurezas</w:t>
      </w:r>
      <w:r w:rsidRPr="00CE76F5">
        <w:rPr>
          <w:lang w:val="es-PE"/>
        </w:rPr>
        <w:t xml:space="preserve"> y de algunos </w:t>
      </w:r>
      <w:r w:rsidR="00AD76D2" w:rsidRPr="00AD76D2">
        <w:rPr>
          <w:i/>
          <w:iCs/>
          <w:lang w:val="es-PE"/>
        </w:rPr>
        <w:t xml:space="preserve">agregados </w:t>
      </w:r>
      <w:r w:rsidRPr="00AD76D2">
        <w:rPr>
          <w:i/>
          <w:iCs/>
          <w:lang w:val="es-PE"/>
        </w:rPr>
        <w:t>constituyentes de la existencia</w:t>
      </w:r>
      <w:r w:rsidRPr="00CE76F5">
        <w:rPr>
          <w:lang w:val="es-PE"/>
        </w:rPr>
        <w:t xml:space="preserve"> </w:t>
      </w:r>
      <w:r w:rsidR="00AB317A" w:rsidRPr="00CE76F5">
        <w:rPr>
          <w:lang w:val="es-PE"/>
        </w:rPr>
        <w:t>(</w:t>
      </w:r>
      <w:r w:rsidR="00AB317A" w:rsidRPr="00CE76F5">
        <w:rPr>
          <w:i/>
          <w:iCs/>
          <w:lang w:val="es-PE"/>
        </w:rPr>
        <w:t>khandhā</w:t>
      </w:r>
      <w:r w:rsidR="00AB317A" w:rsidRPr="00CE76F5">
        <w:rPr>
          <w:lang w:val="es-PE"/>
        </w:rPr>
        <w:t xml:space="preserve">) </w:t>
      </w:r>
      <w:r w:rsidRPr="00CE76F5">
        <w:rPr>
          <w:lang w:val="es-PE"/>
        </w:rPr>
        <w:t xml:space="preserve">futura </w:t>
      </w:r>
      <w:r w:rsidR="00AB317A">
        <w:rPr>
          <w:lang w:val="es-PE"/>
        </w:rPr>
        <w:t>durante</w:t>
      </w:r>
      <w:r w:rsidRPr="00CE76F5">
        <w:rPr>
          <w:lang w:val="es-PE"/>
        </w:rPr>
        <w:t xml:space="preserve"> el momento del </w:t>
      </w:r>
      <w:r w:rsidR="00AB317A" w:rsidRPr="00AB317A">
        <w:rPr>
          <w:i/>
          <w:iCs/>
          <w:lang w:val="es-PE"/>
        </w:rPr>
        <w:t xml:space="preserve">sendero </w:t>
      </w:r>
      <w:r w:rsidRPr="00CE76F5">
        <w:rPr>
          <w:i/>
          <w:iCs/>
          <w:lang w:val="es-PE"/>
        </w:rPr>
        <w:t xml:space="preserve">del </w:t>
      </w:r>
      <w:r w:rsidR="00AB317A">
        <w:rPr>
          <w:i/>
          <w:iCs/>
          <w:lang w:val="es-PE"/>
        </w:rPr>
        <w:t xml:space="preserve">entrante a la corriente </w:t>
      </w:r>
      <w:r w:rsidRPr="00CE76F5">
        <w:rPr>
          <w:lang w:val="es-PE"/>
        </w:rPr>
        <w:t>(</w:t>
      </w:r>
      <w:r w:rsidRPr="00CE76F5">
        <w:rPr>
          <w:i/>
          <w:iCs/>
          <w:lang w:val="es-PE"/>
        </w:rPr>
        <w:t>sotapatti</w:t>
      </w:r>
      <w:r w:rsidR="00603724">
        <w:rPr>
          <w:rFonts w:ascii="Cormorant" w:hAnsi="Cormorant" w:cs="Cormorant"/>
          <w:i/>
          <w:iCs/>
          <w:lang w:val="es-PE"/>
        </w:rPr>
        <w:t>–</w:t>
      </w:r>
      <w:r w:rsidRPr="00CE76F5">
        <w:rPr>
          <w:i/>
          <w:iCs/>
          <w:lang w:val="es-PE"/>
        </w:rPr>
        <w:t>magga</w:t>
      </w:r>
      <w:r w:rsidRPr="00CE76F5">
        <w:rPr>
          <w:lang w:val="es-PE"/>
        </w:rPr>
        <w:t xml:space="preserve">) </w:t>
      </w:r>
      <w:r w:rsidR="00AB317A">
        <w:rPr>
          <w:lang w:val="es-PE"/>
        </w:rPr>
        <w:t>corresponde</w:t>
      </w:r>
      <w:r w:rsidR="00AD76D2">
        <w:rPr>
          <w:lang w:val="es-PE"/>
        </w:rPr>
        <w:t>rá</w:t>
      </w:r>
      <w:r w:rsidR="004B0834">
        <w:rPr>
          <w:lang w:val="es-PE"/>
        </w:rPr>
        <w:t>n,</w:t>
      </w:r>
      <w:r w:rsidR="00AB317A">
        <w:rPr>
          <w:lang w:val="es-PE"/>
        </w:rPr>
        <w:t xml:space="preserve"> </w:t>
      </w:r>
      <w:r w:rsidRPr="00CE76F5">
        <w:rPr>
          <w:lang w:val="es-PE"/>
        </w:rPr>
        <w:t>efectivamente</w:t>
      </w:r>
      <w:r w:rsidR="004B0834">
        <w:rPr>
          <w:lang w:val="es-PE"/>
        </w:rPr>
        <w:t>,</w:t>
      </w:r>
      <w:r w:rsidRPr="00CE76F5">
        <w:rPr>
          <w:lang w:val="es-PE"/>
        </w:rPr>
        <w:t xml:space="preserve"> </w:t>
      </w:r>
      <w:r w:rsidR="00AB317A">
        <w:rPr>
          <w:lang w:val="es-PE"/>
        </w:rPr>
        <w:t xml:space="preserve">a </w:t>
      </w:r>
      <w:r w:rsidRPr="00CE76F5">
        <w:rPr>
          <w:lang w:val="es-PE"/>
        </w:rPr>
        <w:t xml:space="preserve">la </w:t>
      </w:r>
      <w:r w:rsidR="00AB317A" w:rsidRPr="00AB317A">
        <w:rPr>
          <w:lang w:val="es-PE"/>
        </w:rPr>
        <w:t xml:space="preserve">consumación </w:t>
      </w:r>
      <w:r w:rsidRPr="00CE76F5">
        <w:rPr>
          <w:lang w:val="es-PE"/>
        </w:rPr>
        <w:t xml:space="preserve">del </w:t>
      </w:r>
      <w:r w:rsidRPr="00CE76F5">
        <w:rPr>
          <w:i/>
          <w:iCs/>
          <w:lang w:val="es-PE"/>
        </w:rPr>
        <w:t>nibbāna</w:t>
      </w:r>
      <w:r w:rsidRPr="00CE76F5">
        <w:rPr>
          <w:lang w:val="es-PE"/>
        </w:rPr>
        <w:t xml:space="preserve"> desde </w:t>
      </w:r>
      <w:r w:rsidR="00D63512">
        <w:rPr>
          <w:lang w:val="es-PE"/>
        </w:rPr>
        <w:t xml:space="preserve">ese </w:t>
      </w:r>
      <w:r w:rsidRPr="00CE76F5">
        <w:rPr>
          <w:lang w:val="es-PE"/>
        </w:rPr>
        <w:t xml:space="preserve">entonces. El </w:t>
      </w:r>
      <w:r w:rsidR="00D63512">
        <w:rPr>
          <w:i/>
          <w:iCs/>
          <w:lang w:val="es-PE"/>
        </w:rPr>
        <w:t xml:space="preserve">entrante a la corriente </w:t>
      </w:r>
      <w:r w:rsidRPr="00CE76F5">
        <w:rPr>
          <w:lang w:val="es-PE"/>
        </w:rPr>
        <w:t>ya ha</w:t>
      </w:r>
      <w:r w:rsidR="00D63512">
        <w:rPr>
          <w:lang w:val="es-PE"/>
        </w:rPr>
        <w:t>brá</w:t>
      </w:r>
      <w:r w:rsidRPr="00CE76F5">
        <w:rPr>
          <w:lang w:val="es-PE"/>
        </w:rPr>
        <w:t xml:space="preserve"> entrado o </w:t>
      </w:r>
      <w:r w:rsidR="00D63512">
        <w:rPr>
          <w:lang w:val="es-PE"/>
        </w:rPr>
        <w:t xml:space="preserve">consumado </w:t>
      </w:r>
      <w:r w:rsidRPr="00CE76F5">
        <w:rPr>
          <w:lang w:val="es-PE"/>
        </w:rPr>
        <w:t xml:space="preserve">parcialmente </w:t>
      </w:r>
      <w:r w:rsidR="00AD76D2" w:rsidRPr="00AD76D2">
        <w:rPr>
          <w:lang w:val="es-PE"/>
        </w:rPr>
        <w:t>a</w:t>
      </w:r>
      <w:r w:rsidRPr="00AD76D2">
        <w:rPr>
          <w:lang w:val="es-PE"/>
        </w:rPr>
        <w:t>l</w:t>
      </w:r>
      <w:r w:rsidRPr="00CE76F5">
        <w:rPr>
          <w:i/>
          <w:iCs/>
          <w:lang w:val="es-PE"/>
        </w:rPr>
        <w:t xml:space="preserve"> nibbāna</w:t>
      </w:r>
      <w:r w:rsidRPr="00CE76F5">
        <w:rPr>
          <w:lang w:val="es-PE"/>
        </w:rPr>
        <w:t xml:space="preserve"> desde entonces.</w:t>
      </w:r>
    </w:p>
    <w:p w14:paraId="18EED74D" w14:textId="79E43E20" w:rsidR="00CE76F5" w:rsidRPr="00CE76F5" w:rsidRDefault="00CE76F5" w:rsidP="00874400">
      <w:pPr>
        <w:rPr>
          <w:lang w:val="es-PE"/>
        </w:rPr>
      </w:pPr>
      <w:r w:rsidRPr="00CE76F5">
        <w:rPr>
          <w:lang w:val="es-PE"/>
        </w:rPr>
        <w:t xml:space="preserve">En el momento del </w:t>
      </w:r>
      <w:r w:rsidR="00D63512">
        <w:rPr>
          <w:i/>
          <w:iCs/>
          <w:lang w:val="es-PE"/>
        </w:rPr>
        <w:t xml:space="preserve">sendero </w:t>
      </w:r>
      <w:r w:rsidRPr="00CE76F5">
        <w:rPr>
          <w:i/>
          <w:iCs/>
          <w:lang w:val="es-PE"/>
        </w:rPr>
        <w:t xml:space="preserve">del </w:t>
      </w:r>
      <w:r w:rsidR="002E5006">
        <w:rPr>
          <w:i/>
          <w:iCs/>
          <w:lang w:val="es-PE"/>
        </w:rPr>
        <w:t xml:space="preserve">entrante a la corriente </w:t>
      </w:r>
      <w:r w:rsidRPr="00CE76F5">
        <w:rPr>
          <w:lang w:val="es-PE"/>
        </w:rPr>
        <w:t>(</w:t>
      </w:r>
      <w:r w:rsidRPr="00CE76F5">
        <w:rPr>
          <w:i/>
          <w:iCs/>
          <w:lang w:val="es-PE"/>
        </w:rPr>
        <w:t>sotapatti</w:t>
      </w:r>
      <w:r w:rsidR="00603724">
        <w:rPr>
          <w:rFonts w:ascii="Cormorant" w:hAnsi="Cormorant" w:cs="Cormorant"/>
          <w:i/>
          <w:iCs/>
          <w:lang w:val="es-PE"/>
        </w:rPr>
        <w:t>–</w:t>
      </w:r>
      <w:r w:rsidRPr="00CE76F5">
        <w:rPr>
          <w:i/>
          <w:iCs/>
          <w:lang w:val="es-PE"/>
        </w:rPr>
        <w:t>magga</w:t>
      </w:r>
      <w:r w:rsidRPr="00CE76F5">
        <w:rPr>
          <w:lang w:val="es-PE"/>
        </w:rPr>
        <w:t xml:space="preserve">), el </w:t>
      </w:r>
      <w:r w:rsidR="002E5006">
        <w:rPr>
          <w:i/>
          <w:iCs/>
          <w:lang w:val="es-PE"/>
        </w:rPr>
        <w:t xml:space="preserve">entrante a la corriente </w:t>
      </w:r>
      <w:r w:rsidRPr="00CE76F5">
        <w:rPr>
          <w:lang w:val="es-PE"/>
        </w:rPr>
        <w:t>(</w:t>
      </w:r>
      <w:r w:rsidRPr="00CE76F5">
        <w:rPr>
          <w:i/>
          <w:iCs/>
          <w:lang w:val="es-PE"/>
        </w:rPr>
        <w:t>sotāpanna</w:t>
      </w:r>
      <w:r w:rsidRPr="00CE76F5">
        <w:rPr>
          <w:lang w:val="es-PE"/>
        </w:rPr>
        <w:t xml:space="preserve">) ciertamente </w:t>
      </w:r>
      <w:r w:rsidR="002E5006">
        <w:rPr>
          <w:lang w:val="es-PE"/>
        </w:rPr>
        <w:t xml:space="preserve">consumará </w:t>
      </w:r>
      <w:r w:rsidRPr="00CE76F5">
        <w:rPr>
          <w:lang w:val="es-PE"/>
        </w:rPr>
        <w:t>l</w:t>
      </w:r>
      <w:r w:rsidR="002E5006">
        <w:rPr>
          <w:lang w:val="es-PE"/>
        </w:rPr>
        <w:t>a</w:t>
      </w:r>
      <w:r w:rsidRPr="00CE76F5">
        <w:rPr>
          <w:lang w:val="es-PE"/>
        </w:rPr>
        <w:t xml:space="preserve"> </w:t>
      </w:r>
      <w:r w:rsidRPr="002E5006">
        <w:rPr>
          <w:i/>
          <w:iCs/>
          <w:lang w:val="es-PE"/>
        </w:rPr>
        <w:t>ces</w:t>
      </w:r>
      <w:r w:rsidR="002E5006" w:rsidRPr="002E5006">
        <w:rPr>
          <w:i/>
          <w:iCs/>
          <w:lang w:val="es-PE"/>
        </w:rPr>
        <w:t>ación</w:t>
      </w:r>
      <w:r w:rsidRPr="00CE76F5">
        <w:rPr>
          <w:lang w:val="es-PE"/>
        </w:rPr>
        <w:t xml:space="preserve"> de las </w:t>
      </w:r>
      <w:r w:rsidRPr="00AD76D2">
        <w:rPr>
          <w:i/>
          <w:iCs/>
          <w:lang w:val="es-PE"/>
        </w:rPr>
        <w:t>impurezas</w:t>
      </w:r>
      <w:r w:rsidRPr="00CE76F5">
        <w:rPr>
          <w:lang w:val="es-PE"/>
        </w:rPr>
        <w:t xml:space="preserve"> y </w:t>
      </w:r>
      <w:r w:rsidR="002E5006" w:rsidRPr="002E5006">
        <w:rPr>
          <w:lang w:val="es-PE"/>
        </w:rPr>
        <w:t xml:space="preserve">la </w:t>
      </w:r>
      <w:r w:rsidR="002E5006" w:rsidRPr="002E5006">
        <w:rPr>
          <w:i/>
          <w:iCs/>
          <w:lang w:val="es-PE"/>
        </w:rPr>
        <w:t>cesación</w:t>
      </w:r>
      <w:r w:rsidR="002E5006" w:rsidRPr="002E5006">
        <w:rPr>
          <w:lang w:val="es-PE"/>
        </w:rPr>
        <w:t xml:space="preserve"> </w:t>
      </w:r>
      <w:r w:rsidRPr="00CE76F5">
        <w:rPr>
          <w:lang w:val="es-PE"/>
        </w:rPr>
        <w:t xml:space="preserve">de los </w:t>
      </w:r>
      <w:r w:rsidR="00AD76D2" w:rsidRPr="00AD76D2">
        <w:rPr>
          <w:i/>
          <w:iCs/>
          <w:lang w:val="es-PE"/>
        </w:rPr>
        <w:t xml:space="preserve">agregados </w:t>
      </w:r>
      <w:r w:rsidRPr="00AD76D2">
        <w:rPr>
          <w:i/>
          <w:iCs/>
          <w:lang w:val="es-PE"/>
        </w:rPr>
        <w:t>constituyentes de la existencia</w:t>
      </w:r>
      <w:r w:rsidRPr="00CE76F5">
        <w:rPr>
          <w:lang w:val="es-PE"/>
        </w:rPr>
        <w:t xml:space="preserve">. De hecho, </w:t>
      </w:r>
      <w:r w:rsidR="009E5646">
        <w:rPr>
          <w:lang w:val="es-PE"/>
        </w:rPr>
        <w:t>debe</w:t>
      </w:r>
      <w:r w:rsidR="00BD0B69">
        <w:rPr>
          <w:lang w:val="es-PE"/>
        </w:rPr>
        <w:t>ría</w:t>
      </w:r>
      <w:r w:rsidRPr="00CE76F5">
        <w:rPr>
          <w:lang w:val="es-PE"/>
        </w:rPr>
        <w:t xml:space="preserve"> entenderse </w:t>
      </w:r>
      <w:r w:rsidR="002E5006" w:rsidRPr="002E5006">
        <w:rPr>
          <w:lang w:val="es-PE"/>
        </w:rPr>
        <w:t xml:space="preserve">la </w:t>
      </w:r>
      <w:r w:rsidR="002E5006" w:rsidRPr="002E5006">
        <w:rPr>
          <w:i/>
          <w:iCs/>
          <w:lang w:val="es-PE"/>
        </w:rPr>
        <w:t>cesación</w:t>
      </w:r>
      <w:r w:rsidR="002E5006" w:rsidRPr="002E5006">
        <w:rPr>
          <w:lang w:val="es-PE"/>
        </w:rPr>
        <w:t xml:space="preserve"> </w:t>
      </w:r>
      <w:r w:rsidRPr="00CE76F5">
        <w:rPr>
          <w:lang w:val="es-PE"/>
        </w:rPr>
        <w:t xml:space="preserve">de las </w:t>
      </w:r>
      <w:r w:rsidRPr="00AD76D2">
        <w:rPr>
          <w:i/>
          <w:iCs/>
          <w:lang w:val="es-PE"/>
        </w:rPr>
        <w:t>impurezas</w:t>
      </w:r>
      <w:r w:rsidRPr="00CE76F5">
        <w:rPr>
          <w:lang w:val="es-PE"/>
        </w:rPr>
        <w:t xml:space="preserve"> y la </w:t>
      </w:r>
      <w:r w:rsidRPr="002E5006">
        <w:rPr>
          <w:i/>
          <w:iCs/>
          <w:lang w:val="es-PE"/>
        </w:rPr>
        <w:t>cesación</w:t>
      </w:r>
      <w:r w:rsidRPr="00CE76F5">
        <w:rPr>
          <w:lang w:val="es-PE"/>
        </w:rPr>
        <w:t xml:space="preserve"> de los </w:t>
      </w:r>
      <w:r w:rsidR="00AD76D2" w:rsidRPr="00AD76D2">
        <w:rPr>
          <w:i/>
          <w:iCs/>
          <w:lang w:val="es-PE"/>
        </w:rPr>
        <w:t xml:space="preserve">agregados </w:t>
      </w:r>
      <w:r w:rsidRPr="00AD76D2">
        <w:rPr>
          <w:i/>
          <w:iCs/>
          <w:lang w:val="es-PE"/>
        </w:rPr>
        <w:t xml:space="preserve">constituyentes de </w:t>
      </w:r>
      <w:r w:rsidR="009C1BFD" w:rsidRPr="00AD76D2">
        <w:rPr>
          <w:i/>
          <w:iCs/>
          <w:lang w:val="es-PE"/>
        </w:rPr>
        <w:t xml:space="preserve">la </w:t>
      </w:r>
      <w:r w:rsidRPr="00AD76D2">
        <w:rPr>
          <w:i/>
          <w:iCs/>
          <w:lang w:val="es-PE"/>
        </w:rPr>
        <w:t>existencia</w:t>
      </w:r>
      <w:r w:rsidRPr="00CE76F5">
        <w:rPr>
          <w:lang w:val="es-PE"/>
        </w:rPr>
        <w:t>.</w:t>
      </w:r>
    </w:p>
    <w:p w14:paraId="4D226EB8" w14:textId="77777777" w:rsidR="003F59B6" w:rsidRPr="00CE76F5" w:rsidRDefault="003F59B6">
      <w:pPr>
        <w:ind w:firstLine="0"/>
        <w:rPr>
          <w:lang w:val="es-PE"/>
        </w:rPr>
      </w:pPr>
      <w:r w:rsidRPr="00CE76F5">
        <w:rPr>
          <w:lang w:val="es-PE"/>
        </w:rPr>
        <w:br w:type="page"/>
      </w:r>
    </w:p>
    <w:p w14:paraId="016A82B2" w14:textId="2EFEF273" w:rsidR="002878E7" w:rsidRPr="00CC6BD2" w:rsidRDefault="002878E7" w:rsidP="00C41A69">
      <w:pPr>
        <w:rPr>
          <w:lang w:val="es-PE"/>
        </w:rPr>
      </w:pPr>
      <w:r w:rsidRPr="002878E7">
        <w:rPr>
          <w:lang w:val="es-PE"/>
        </w:rPr>
        <w:lastRenderedPageBreak/>
        <w:t xml:space="preserve">Algunas personas </w:t>
      </w:r>
      <w:r w:rsidR="00754091">
        <w:rPr>
          <w:lang w:val="es-PE"/>
        </w:rPr>
        <w:t>creen</w:t>
      </w:r>
      <w:r w:rsidRPr="002878E7">
        <w:rPr>
          <w:lang w:val="es-PE"/>
        </w:rPr>
        <w:t xml:space="preserve">; </w:t>
      </w:r>
      <w:r w:rsidR="00754091">
        <w:rPr>
          <w:lang w:val="es-PE"/>
        </w:rPr>
        <w:t>“</w:t>
      </w:r>
      <w:r w:rsidR="00754091" w:rsidRPr="00754091">
        <w:rPr>
          <w:lang w:val="es-PE"/>
        </w:rPr>
        <w:t xml:space="preserve">La </w:t>
      </w:r>
      <w:r w:rsidR="00754091" w:rsidRPr="00754091">
        <w:rPr>
          <w:i/>
          <w:iCs/>
          <w:lang w:val="es-PE"/>
        </w:rPr>
        <w:t>cesación</w:t>
      </w:r>
      <w:r w:rsidR="00754091" w:rsidRPr="00754091">
        <w:rPr>
          <w:lang w:val="es-PE"/>
        </w:rPr>
        <w:t xml:space="preserve"> </w:t>
      </w:r>
      <w:r w:rsidRPr="002878E7">
        <w:rPr>
          <w:lang w:val="es-PE"/>
        </w:rPr>
        <w:t xml:space="preserve">de las </w:t>
      </w:r>
      <w:r w:rsidR="00754091" w:rsidRPr="00754091">
        <w:rPr>
          <w:i/>
          <w:iCs/>
          <w:lang w:val="es-PE"/>
        </w:rPr>
        <w:t>visiones incorrectas</w:t>
      </w:r>
      <w:r w:rsidRPr="002878E7">
        <w:rPr>
          <w:lang w:val="es-PE"/>
        </w:rPr>
        <w:t xml:space="preserve"> y </w:t>
      </w:r>
      <w:r w:rsidR="00221BA3">
        <w:rPr>
          <w:lang w:val="es-PE"/>
        </w:rPr>
        <w:t xml:space="preserve">de </w:t>
      </w:r>
      <w:r w:rsidRPr="002878E7">
        <w:rPr>
          <w:lang w:val="es-PE"/>
        </w:rPr>
        <w:t xml:space="preserve">la </w:t>
      </w:r>
      <w:r w:rsidRPr="00221BA3">
        <w:rPr>
          <w:i/>
          <w:iCs/>
          <w:lang w:val="es-PE"/>
        </w:rPr>
        <w:t>duda escéptica</w:t>
      </w:r>
      <w:r w:rsidRPr="002878E7">
        <w:rPr>
          <w:lang w:val="es-PE"/>
        </w:rPr>
        <w:t xml:space="preserve"> aún no </w:t>
      </w:r>
      <w:r w:rsidR="00221BA3">
        <w:rPr>
          <w:lang w:val="es-PE"/>
        </w:rPr>
        <w:t xml:space="preserve">corresponde a ningún </w:t>
      </w:r>
      <w:r w:rsidRPr="002878E7">
        <w:rPr>
          <w:i/>
          <w:iCs/>
          <w:lang w:val="es-PE"/>
        </w:rPr>
        <w:t>nibbāna</w:t>
      </w:r>
      <w:r w:rsidRPr="002878E7">
        <w:rPr>
          <w:lang w:val="es-PE"/>
        </w:rPr>
        <w:t xml:space="preserve">. </w:t>
      </w:r>
      <w:r w:rsidR="00221BA3" w:rsidRPr="00221BA3">
        <w:rPr>
          <w:lang w:val="es-PE"/>
        </w:rPr>
        <w:t xml:space="preserve">La </w:t>
      </w:r>
      <w:r w:rsidR="00221BA3" w:rsidRPr="00221BA3">
        <w:rPr>
          <w:i/>
          <w:iCs/>
          <w:lang w:val="es-PE"/>
        </w:rPr>
        <w:t>cesación</w:t>
      </w:r>
      <w:r w:rsidR="00221BA3" w:rsidRPr="00221BA3">
        <w:rPr>
          <w:lang w:val="es-PE"/>
        </w:rPr>
        <w:t xml:space="preserve"> </w:t>
      </w:r>
      <w:r w:rsidRPr="002878E7">
        <w:rPr>
          <w:lang w:val="es-PE"/>
        </w:rPr>
        <w:t xml:space="preserve">de los renacimientos en los mundos </w:t>
      </w:r>
      <w:r w:rsidR="00221BA3">
        <w:rPr>
          <w:lang w:val="es-PE"/>
        </w:rPr>
        <w:t xml:space="preserve">inferiores </w:t>
      </w:r>
      <w:r w:rsidRPr="002878E7">
        <w:rPr>
          <w:lang w:val="es-PE"/>
        </w:rPr>
        <w:t xml:space="preserve">de </w:t>
      </w:r>
      <w:r w:rsidR="00221BA3">
        <w:rPr>
          <w:lang w:val="es-PE"/>
        </w:rPr>
        <w:t xml:space="preserve">la desdicha </w:t>
      </w:r>
      <w:r w:rsidRPr="002878E7">
        <w:rPr>
          <w:lang w:val="es-PE"/>
        </w:rPr>
        <w:t>(</w:t>
      </w:r>
      <w:r w:rsidRPr="002878E7">
        <w:rPr>
          <w:i/>
          <w:iCs/>
          <w:lang w:val="es-PE"/>
        </w:rPr>
        <w:t>apāya</w:t>
      </w:r>
      <w:r w:rsidR="00BD0B69">
        <w:rPr>
          <w:rFonts w:ascii="Cormorant" w:hAnsi="Cormorant"/>
          <w:i/>
          <w:iCs/>
          <w:lang w:val="es-PE"/>
        </w:rPr>
        <w:t>–</w:t>
      </w:r>
      <w:r w:rsidRPr="002878E7">
        <w:rPr>
          <w:i/>
          <w:iCs/>
          <w:lang w:val="es-PE"/>
        </w:rPr>
        <w:t>jāti</w:t>
      </w:r>
      <w:r w:rsidRPr="002878E7">
        <w:rPr>
          <w:lang w:val="es-PE"/>
        </w:rPr>
        <w:t xml:space="preserve">) aún no </w:t>
      </w:r>
      <w:r w:rsidR="00221BA3">
        <w:rPr>
          <w:lang w:val="es-PE"/>
        </w:rPr>
        <w:t xml:space="preserve">corresponde a ningún </w:t>
      </w:r>
      <w:r w:rsidRPr="002878E7">
        <w:rPr>
          <w:i/>
          <w:iCs/>
          <w:lang w:val="es-PE"/>
        </w:rPr>
        <w:t>nibbāna</w:t>
      </w:r>
      <w:r w:rsidRPr="002878E7">
        <w:rPr>
          <w:lang w:val="es-PE"/>
        </w:rPr>
        <w:t xml:space="preserve">. La </w:t>
      </w:r>
      <w:r w:rsidRPr="00221BA3">
        <w:rPr>
          <w:i/>
          <w:iCs/>
          <w:lang w:val="es-PE"/>
        </w:rPr>
        <w:t>cesación</w:t>
      </w:r>
      <w:r w:rsidRPr="002878E7">
        <w:rPr>
          <w:lang w:val="es-PE"/>
        </w:rPr>
        <w:t xml:space="preserve"> de los </w:t>
      </w:r>
      <w:r w:rsidR="00221BA3">
        <w:rPr>
          <w:lang w:val="es-PE"/>
        </w:rPr>
        <w:t>re</w:t>
      </w:r>
      <w:r w:rsidRPr="002878E7">
        <w:rPr>
          <w:lang w:val="es-PE"/>
        </w:rPr>
        <w:t xml:space="preserve">nacimientos futuros y de los futuros </w:t>
      </w:r>
      <w:r w:rsidR="00BD0B69" w:rsidRPr="00BD0B69">
        <w:rPr>
          <w:i/>
          <w:iCs/>
          <w:lang w:val="es-PE"/>
        </w:rPr>
        <w:t xml:space="preserve">agregados </w:t>
      </w:r>
      <w:r w:rsidRPr="00BD0B69">
        <w:rPr>
          <w:i/>
          <w:iCs/>
          <w:lang w:val="es-PE"/>
        </w:rPr>
        <w:t>constituyentes de la existencia</w:t>
      </w:r>
      <w:r w:rsidRPr="002878E7">
        <w:rPr>
          <w:lang w:val="es-PE"/>
        </w:rPr>
        <w:t xml:space="preserve"> aún no </w:t>
      </w:r>
      <w:r w:rsidR="00221BA3">
        <w:rPr>
          <w:lang w:val="es-PE"/>
        </w:rPr>
        <w:t>corresponde a ningún</w:t>
      </w:r>
      <w:r w:rsidRPr="002878E7">
        <w:rPr>
          <w:lang w:val="es-PE"/>
        </w:rPr>
        <w:t xml:space="preserve"> </w:t>
      </w:r>
      <w:r w:rsidRPr="002878E7">
        <w:rPr>
          <w:i/>
          <w:iCs/>
          <w:lang w:val="es-PE"/>
        </w:rPr>
        <w:t>nibbāna</w:t>
      </w:r>
      <w:r w:rsidRPr="002878E7">
        <w:rPr>
          <w:lang w:val="es-PE"/>
        </w:rPr>
        <w:t xml:space="preserve">. </w:t>
      </w:r>
      <w:r w:rsidR="00AB33F0">
        <w:rPr>
          <w:lang w:val="es-PE"/>
        </w:rPr>
        <w:t>Sólo la</w:t>
      </w:r>
      <w:r w:rsidRPr="002878E7">
        <w:rPr>
          <w:lang w:val="es-PE"/>
        </w:rPr>
        <w:t xml:space="preserve"> </w:t>
      </w:r>
      <w:r w:rsidRPr="00221BA3">
        <w:rPr>
          <w:i/>
          <w:iCs/>
          <w:lang w:val="es-PE"/>
        </w:rPr>
        <w:t>cesación</w:t>
      </w:r>
      <w:r w:rsidR="00BD0B69">
        <w:rPr>
          <w:i/>
          <w:iCs/>
          <w:lang w:val="es-PE"/>
        </w:rPr>
        <w:t xml:space="preserve">, </w:t>
      </w:r>
      <w:r w:rsidR="00BD0B69">
        <w:rPr>
          <w:lang w:val="es-PE"/>
        </w:rPr>
        <w:t>la</w:t>
      </w:r>
      <w:r w:rsidRPr="002878E7">
        <w:rPr>
          <w:lang w:val="es-PE"/>
        </w:rPr>
        <w:t xml:space="preserve"> de todas las </w:t>
      </w:r>
      <w:r w:rsidRPr="00BD0B69">
        <w:rPr>
          <w:i/>
          <w:iCs/>
          <w:lang w:val="es-PE"/>
        </w:rPr>
        <w:t>impurezas</w:t>
      </w:r>
      <w:r w:rsidRPr="002878E7">
        <w:rPr>
          <w:lang w:val="es-PE"/>
        </w:rPr>
        <w:t xml:space="preserve"> y </w:t>
      </w:r>
      <w:r w:rsidR="00122E0C">
        <w:rPr>
          <w:lang w:val="es-PE"/>
        </w:rPr>
        <w:t xml:space="preserve">la </w:t>
      </w:r>
      <w:r w:rsidRPr="002878E7">
        <w:rPr>
          <w:lang w:val="es-PE"/>
        </w:rPr>
        <w:t xml:space="preserve">de todos los </w:t>
      </w:r>
      <w:r w:rsidR="00BD0B69" w:rsidRPr="00BD0B69">
        <w:rPr>
          <w:i/>
          <w:iCs/>
          <w:lang w:val="es-PE"/>
        </w:rPr>
        <w:t xml:space="preserve">agregados </w:t>
      </w:r>
      <w:r w:rsidRPr="00BD0B69">
        <w:rPr>
          <w:i/>
          <w:iCs/>
          <w:lang w:val="es-PE"/>
        </w:rPr>
        <w:t>constituyentes de la existencia</w:t>
      </w:r>
      <w:r w:rsidR="00BD0B69">
        <w:rPr>
          <w:i/>
          <w:iCs/>
          <w:lang w:val="es-PE"/>
        </w:rPr>
        <w:t>,</w:t>
      </w:r>
      <w:r w:rsidRPr="002878E7">
        <w:rPr>
          <w:lang w:val="es-PE"/>
        </w:rPr>
        <w:t xml:space="preserve"> </w:t>
      </w:r>
      <w:r w:rsidR="00CC6BD2" w:rsidRPr="00AB33F0">
        <w:rPr>
          <w:lang w:val="es-PE"/>
        </w:rPr>
        <w:t>corresponde</w:t>
      </w:r>
      <w:r w:rsidR="00AB33F0" w:rsidRPr="00AB33F0">
        <w:rPr>
          <w:lang w:val="es-PE"/>
        </w:rPr>
        <w:t>rá</w:t>
      </w:r>
      <w:r w:rsidR="00CC6BD2">
        <w:rPr>
          <w:lang w:val="es-PE"/>
        </w:rPr>
        <w:t xml:space="preserve"> </w:t>
      </w:r>
      <w:r w:rsidR="00CC6BD2" w:rsidRPr="00CC6BD2">
        <w:rPr>
          <w:lang w:val="es-PE"/>
        </w:rPr>
        <w:t>a</w:t>
      </w:r>
      <w:r w:rsidRPr="00CC6BD2">
        <w:rPr>
          <w:lang w:val="es-PE"/>
        </w:rPr>
        <w:t>l</w:t>
      </w:r>
      <w:r w:rsidRPr="002878E7">
        <w:rPr>
          <w:i/>
          <w:iCs/>
          <w:lang w:val="es-PE"/>
        </w:rPr>
        <w:t xml:space="preserve"> nibbāna</w:t>
      </w:r>
      <w:r w:rsidRPr="002878E7">
        <w:rPr>
          <w:lang w:val="es-PE"/>
        </w:rPr>
        <w:t>"</w:t>
      </w:r>
      <w:r w:rsidR="00CC6BD2">
        <w:rPr>
          <w:lang w:val="es-PE"/>
        </w:rPr>
        <w:t>.</w:t>
      </w:r>
      <w:r w:rsidRPr="002878E7">
        <w:rPr>
          <w:lang w:val="es-PE"/>
        </w:rPr>
        <w:t xml:space="preserve"> </w:t>
      </w:r>
      <w:r w:rsidR="00CC6BD2" w:rsidRPr="00CC6BD2">
        <w:rPr>
          <w:lang w:val="es-PE"/>
        </w:rPr>
        <w:t>Est</w:t>
      </w:r>
      <w:r w:rsidR="00AB33F0">
        <w:rPr>
          <w:lang w:val="es-PE"/>
        </w:rPr>
        <w:t>a afirmación</w:t>
      </w:r>
      <w:r w:rsidR="00CC6BD2" w:rsidRPr="00CC6BD2">
        <w:rPr>
          <w:lang w:val="es-PE"/>
        </w:rPr>
        <w:t xml:space="preserve"> es incorrect</w:t>
      </w:r>
      <w:r w:rsidR="00AB33F0">
        <w:rPr>
          <w:lang w:val="es-PE"/>
        </w:rPr>
        <w:t>a</w:t>
      </w:r>
      <w:r w:rsidRPr="00CC6BD2">
        <w:rPr>
          <w:lang w:val="es-PE"/>
        </w:rPr>
        <w:t>.</w:t>
      </w:r>
    </w:p>
    <w:p w14:paraId="03A771E0" w14:textId="75BCE2BF" w:rsidR="002878E7" w:rsidRPr="002878E7" w:rsidRDefault="00CC6BD2" w:rsidP="001766CB">
      <w:pPr>
        <w:rPr>
          <w:lang w:val="es-PE"/>
        </w:rPr>
      </w:pPr>
      <w:r w:rsidRPr="00CC6BD2">
        <w:rPr>
          <w:lang w:val="es-PE"/>
        </w:rPr>
        <w:t xml:space="preserve">La </w:t>
      </w:r>
      <w:r w:rsidRPr="00CC6BD2">
        <w:rPr>
          <w:i/>
          <w:iCs/>
          <w:lang w:val="es-PE"/>
        </w:rPr>
        <w:t>cesación</w:t>
      </w:r>
      <w:r w:rsidRPr="00CC6BD2">
        <w:rPr>
          <w:lang w:val="es-PE"/>
        </w:rPr>
        <w:t xml:space="preserve"> </w:t>
      </w:r>
      <w:r w:rsidR="002878E7" w:rsidRPr="002878E7">
        <w:rPr>
          <w:lang w:val="es-PE"/>
        </w:rPr>
        <w:t xml:space="preserve">de las </w:t>
      </w:r>
      <w:r w:rsidR="00BD3EFA">
        <w:rPr>
          <w:lang w:val="es-PE"/>
        </w:rPr>
        <w:t>2</w:t>
      </w:r>
      <w:r w:rsidR="002878E7" w:rsidRPr="002878E7">
        <w:rPr>
          <w:lang w:val="es-PE"/>
        </w:rPr>
        <w:t xml:space="preserve"> </w:t>
      </w:r>
      <w:r w:rsidR="002878E7" w:rsidRPr="00122E0C">
        <w:rPr>
          <w:i/>
          <w:iCs/>
          <w:lang w:val="es-PE"/>
        </w:rPr>
        <w:t>impurezas</w:t>
      </w:r>
      <w:r w:rsidR="002878E7" w:rsidRPr="002878E7">
        <w:rPr>
          <w:lang w:val="es-PE"/>
        </w:rPr>
        <w:t xml:space="preserve">, </w:t>
      </w:r>
      <w:r w:rsidR="00214DED">
        <w:rPr>
          <w:lang w:val="es-PE"/>
        </w:rPr>
        <w:t>(</w:t>
      </w:r>
      <w:r w:rsidR="002878E7" w:rsidRPr="002878E7">
        <w:rPr>
          <w:lang w:val="es-PE"/>
        </w:rPr>
        <w:t xml:space="preserve">es decir, </w:t>
      </w:r>
      <w:r w:rsidR="00122E0C">
        <w:rPr>
          <w:lang w:val="es-PE"/>
        </w:rPr>
        <w:t xml:space="preserve">de </w:t>
      </w:r>
      <w:r w:rsidR="001D0B02">
        <w:rPr>
          <w:lang w:val="es-PE"/>
        </w:rPr>
        <w:t xml:space="preserve">la </w:t>
      </w:r>
      <w:r w:rsidRPr="00CC6BD2">
        <w:rPr>
          <w:i/>
          <w:iCs/>
          <w:lang w:val="es-PE"/>
        </w:rPr>
        <w:t>visi</w:t>
      </w:r>
      <w:r w:rsidR="00122E0C">
        <w:rPr>
          <w:i/>
          <w:iCs/>
          <w:lang w:val="es-PE"/>
        </w:rPr>
        <w:t>ó</w:t>
      </w:r>
      <w:r w:rsidRPr="00CC6BD2">
        <w:rPr>
          <w:i/>
          <w:iCs/>
          <w:lang w:val="es-PE"/>
        </w:rPr>
        <w:t>n incorrecta</w:t>
      </w:r>
      <w:r w:rsidR="002878E7" w:rsidRPr="002878E7">
        <w:rPr>
          <w:lang w:val="es-PE"/>
        </w:rPr>
        <w:t xml:space="preserve"> y </w:t>
      </w:r>
      <w:r>
        <w:rPr>
          <w:lang w:val="es-PE"/>
        </w:rPr>
        <w:t xml:space="preserve">la </w:t>
      </w:r>
      <w:r w:rsidR="002878E7" w:rsidRPr="00CC6BD2">
        <w:rPr>
          <w:i/>
          <w:iCs/>
          <w:lang w:val="es-PE"/>
        </w:rPr>
        <w:t>duda escéptica</w:t>
      </w:r>
      <w:r w:rsidR="00214DED">
        <w:rPr>
          <w:lang w:val="es-PE"/>
        </w:rPr>
        <w:t>)</w:t>
      </w:r>
      <w:r w:rsidR="00BD3EFA">
        <w:rPr>
          <w:lang w:val="es-PE"/>
        </w:rPr>
        <w:t>,</w:t>
      </w:r>
      <w:r w:rsidR="002878E7" w:rsidRPr="002878E7">
        <w:rPr>
          <w:lang w:val="es-PE"/>
        </w:rPr>
        <w:t xml:space="preserve"> y </w:t>
      </w:r>
      <w:r w:rsidRPr="00CC6BD2">
        <w:rPr>
          <w:lang w:val="es-PE"/>
        </w:rPr>
        <w:t xml:space="preserve">la </w:t>
      </w:r>
      <w:r w:rsidRPr="00CC6BD2">
        <w:rPr>
          <w:i/>
          <w:iCs/>
          <w:lang w:val="es-PE"/>
        </w:rPr>
        <w:t>cesación</w:t>
      </w:r>
      <w:r w:rsidRPr="00CC6BD2">
        <w:rPr>
          <w:lang w:val="es-PE"/>
        </w:rPr>
        <w:t xml:space="preserve"> </w:t>
      </w:r>
      <w:r w:rsidR="002878E7" w:rsidRPr="002878E7">
        <w:rPr>
          <w:lang w:val="es-PE"/>
        </w:rPr>
        <w:t xml:space="preserve">de los futuros </w:t>
      </w:r>
      <w:r w:rsidR="00A91E3A" w:rsidRPr="00A91E3A">
        <w:rPr>
          <w:i/>
          <w:iCs/>
          <w:lang w:val="es-PE"/>
        </w:rPr>
        <w:t xml:space="preserve">agregados </w:t>
      </w:r>
      <w:r w:rsidR="002878E7" w:rsidRPr="00A91E3A">
        <w:rPr>
          <w:i/>
          <w:iCs/>
          <w:lang w:val="es-PE"/>
        </w:rPr>
        <w:t xml:space="preserve">constituyentes de </w:t>
      </w:r>
      <w:r w:rsidR="00BD3EFA" w:rsidRPr="00A91E3A">
        <w:rPr>
          <w:i/>
          <w:iCs/>
          <w:lang w:val="es-PE"/>
        </w:rPr>
        <w:t xml:space="preserve">la </w:t>
      </w:r>
      <w:r w:rsidR="002878E7" w:rsidRPr="00A91E3A">
        <w:rPr>
          <w:i/>
          <w:iCs/>
          <w:lang w:val="es-PE"/>
        </w:rPr>
        <w:t>existencia</w:t>
      </w:r>
      <w:r w:rsidR="002878E7" w:rsidRPr="002878E7">
        <w:rPr>
          <w:lang w:val="es-PE"/>
        </w:rPr>
        <w:t xml:space="preserve">, </w:t>
      </w:r>
      <w:r w:rsidR="003F3D7F">
        <w:rPr>
          <w:lang w:val="es-PE"/>
        </w:rPr>
        <w:t>perdurarán</w:t>
      </w:r>
      <w:r w:rsidR="002878E7" w:rsidRPr="002878E7">
        <w:rPr>
          <w:lang w:val="es-PE"/>
        </w:rPr>
        <w:t xml:space="preserve"> siempre en él hasta que </w:t>
      </w:r>
      <w:r w:rsidR="00862BC9">
        <w:rPr>
          <w:lang w:val="es-PE"/>
        </w:rPr>
        <w:t>consum</w:t>
      </w:r>
      <w:r w:rsidR="00A91E3A">
        <w:rPr>
          <w:lang w:val="es-PE"/>
        </w:rPr>
        <w:t>a</w:t>
      </w:r>
      <w:r w:rsidR="002878E7" w:rsidRPr="002878E7">
        <w:rPr>
          <w:lang w:val="es-PE"/>
        </w:rPr>
        <w:t xml:space="preserve"> </w:t>
      </w:r>
      <w:r w:rsidR="002878E7" w:rsidRPr="00862BC9">
        <w:rPr>
          <w:lang w:val="es-PE"/>
        </w:rPr>
        <w:t>e</w:t>
      </w:r>
      <w:r w:rsidR="00862BC9" w:rsidRPr="00862BC9">
        <w:rPr>
          <w:lang w:val="es-PE"/>
        </w:rPr>
        <w:t>l</w:t>
      </w:r>
      <w:r w:rsidR="002878E7" w:rsidRPr="002878E7">
        <w:rPr>
          <w:i/>
          <w:iCs/>
          <w:lang w:val="es-PE"/>
        </w:rPr>
        <w:t xml:space="preserve"> mahā</w:t>
      </w:r>
      <w:r w:rsidR="00A91E3A">
        <w:rPr>
          <w:rFonts w:ascii="Cormorant" w:hAnsi="Cormorant"/>
          <w:i/>
          <w:iCs/>
          <w:lang w:val="es-PE"/>
        </w:rPr>
        <w:t>–</w:t>
      </w:r>
      <w:r w:rsidR="002878E7" w:rsidRPr="002878E7">
        <w:rPr>
          <w:i/>
          <w:iCs/>
          <w:lang w:val="es-PE"/>
        </w:rPr>
        <w:t>parinibbāna</w:t>
      </w:r>
      <w:r w:rsidR="002878E7" w:rsidRPr="002878E7">
        <w:rPr>
          <w:lang w:val="es-PE"/>
        </w:rPr>
        <w:t xml:space="preserve">. No existe tal cosa </w:t>
      </w:r>
      <w:r w:rsidR="00F12ECF">
        <w:rPr>
          <w:lang w:val="es-PE"/>
        </w:rPr>
        <w:t xml:space="preserve">como </w:t>
      </w:r>
      <w:r w:rsidR="003F3D7F">
        <w:rPr>
          <w:lang w:val="es-PE"/>
        </w:rPr>
        <w:t xml:space="preserve">la desaparición de </w:t>
      </w:r>
      <w:r w:rsidR="002878E7" w:rsidRPr="002878E7">
        <w:rPr>
          <w:lang w:val="es-PE"/>
        </w:rPr>
        <w:t xml:space="preserve">la </w:t>
      </w:r>
      <w:r w:rsidR="002878E7" w:rsidRPr="00862BC9">
        <w:rPr>
          <w:i/>
          <w:iCs/>
          <w:lang w:val="es-PE"/>
        </w:rPr>
        <w:t>cesación</w:t>
      </w:r>
      <w:r w:rsidR="002878E7" w:rsidRPr="002878E7">
        <w:rPr>
          <w:lang w:val="es-PE"/>
        </w:rPr>
        <w:t xml:space="preserve">, </w:t>
      </w:r>
      <w:r w:rsidR="00A13A5D">
        <w:rPr>
          <w:lang w:val="es-PE"/>
        </w:rPr>
        <w:t xml:space="preserve">como el resurgimiento de </w:t>
      </w:r>
      <w:r w:rsidR="002878E7" w:rsidRPr="002878E7">
        <w:rPr>
          <w:lang w:val="es-PE"/>
        </w:rPr>
        <w:t xml:space="preserve">las </w:t>
      </w:r>
      <w:r w:rsidR="00862BC9" w:rsidRPr="00C056B1">
        <w:rPr>
          <w:i/>
          <w:iCs/>
          <w:lang w:val="es-PE"/>
        </w:rPr>
        <w:t>visiones incorrectas</w:t>
      </w:r>
      <w:r w:rsidR="002878E7" w:rsidRPr="002878E7">
        <w:rPr>
          <w:lang w:val="es-PE"/>
        </w:rPr>
        <w:t xml:space="preserve">, </w:t>
      </w:r>
      <w:r w:rsidR="00A13A5D">
        <w:rPr>
          <w:lang w:val="es-PE"/>
        </w:rPr>
        <w:t xml:space="preserve">el resurgimiento de </w:t>
      </w:r>
      <w:r w:rsidR="002878E7" w:rsidRPr="002878E7">
        <w:rPr>
          <w:lang w:val="es-PE"/>
        </w:rPr>
        <w:t xml:space="preserve">la </w:t>
      </w:r>
      <w:r w:rsidR="002878E7" w:rsidRPr="00C056B1">
        <w:rPr>
          <w:i/>
          <w:iCs/>
          <w:lang w:val="es-PE"/>
        </w:rPr>
        <w:t>duda escéptica</w:t>
      </w:r>
      <w:r w:rsidR="002878E7" w:rsidRPr="002878E7">
        <w:rPr>
          <w:lang w:val="es-PE"/>
        </w:rPr>
        <w:t xml:space="preserve">, y </w:t>
      </w:r>
      <w:r w:rsidR="001A1050">
        <w:rPr>
          <w:lang w:val="es-PE"/>
        </w:rPr>
        <w:t xml:space="preserve">el resurgimiento del </w:t>
      </w:r>
      <w:r w:rsidR="002878E7" w:rsidRPr="002878E7">
        <w:rPr>
          <w:lang w:val="es-PE"/>
        </w:rPr>
        <w:t xml:space="preserve">miedo de renacer en los </w:t>
      </w:r>
      <w:r w:rsidR="00862BC9">
        <w:rPr>
          <w:lang w:val="es-PE"/>
        </w:rPr>
        <w:t xml:space="preserve">planos </w:t>
      </w:r>
      <w:r w:rsidR="002878E7" w:rsidRPr="002878E7">
        <w:rPr>
          <w:lang w:val="es-PE"/>
        </w:rPr>
        <w:t xml:space="preserve">inferiores de la </w:t>
      </w:r>
      <w:r w:rsidR="00862BC9">
        <w:rPr>
          <w:lang w:val="es-PE"/>
        </w:rPr>
        <w:t>desdicha</w:t>
      </w:r>
      <w:r w:rsidR="002878E7" w:rsidRPr="002878E7">
        <w:rPr>
          <w:lang w:val="es-PE"/>
        </w:rPr>
        <w:t xml:space="preserve">. </w:t>
      </w:r>
    </w:p>
    <w:p w14:paraId="20455D87" w14:textId="12D9ADF6" w:rsidR="002878E7" w:rsidRPr="002878E7" w:rsidRDefault="002878E7" w:rsidP="00FA1AC0">
      <w:pPr>
        <w:rPr>
          <w:lang w:val="es-PE"/>
        </w:rPr>
      </w:pPr>
      <w:r w:rsidRPr="002878E7">
        <w:rPr>
          <w:lang w:val="es-PE"/>
        </w:rPr>
        <w:t xml:space="preserve">Desde el momento del </w:t>
      </w:r>
      <w:r w:rsidR="008E35D2" w:rsidRPr="008E35D2">
        <w:rPr>
          <w:i/>
          <w:iCs/>
          <w:lang w:val="es-PE"/>
        </w:rPr>
        <w:t xml:space="preserve">sendero </w:t>
      </w:r>
      <w:r w:rsidRPr="008E35D2">
        <w:rPr>
          <w:i/>
          <w:iCs/>
          <w:lang w:val="es-PE"/>
        </w:rPr>
        <w:t xml:space="preserve">del </w:t>
      </w:r>
      <w:r w:rsidR="008E35D2">
        <w:rPr>
          <w:i/>
          <w:iCs/>
          <w:lang w:val="es-PE"/>
        </w:rPr>
        <w:t xml:space="preserve">entrante a la corriente </w:t>
      </w:r>
      <w:r w:rsidRPr="002878E7">
        <w:rPr>
          <w:lang w:val="es-PE"/>
        </w:rPr>
        <w:t>(</w:t>
      </w:r>
      <w:r w:rsidRPr="002878E7">
        <w:rPr>
          <w:i/>
          <w:iCs/>
          <w:lang w:val="es-PE"/>
        </w:rPr>
        <w:t>sotapatti</w:t>
      </w:r>
      <w:r w:rsidR="00253161">
        <w:rPr>
          <w:rFonts w:ascii="Cormorant" w:hAnsi="Cormorant"/>
          <w:i/>
          <w:iCs/>
          <w:lang w:val="es-PE"/>
        </w:rPr>
        <w:t>–</w:t>
      </w:r>
      <w:r w:rsidRPr="002878E7">
        <w:rPr>
          <w:i/>
          <w:iCs/>
          <w:lang w:val="es-PE"/>
        </w:rPr>
        <w:t>magga</w:t>
      </w:r>
      <w:r w:rsidRPr="002878E7">
        <w:rPr>
          <w:lang w:val="es-PE"/>
        </w:rPr>
        <w:t xml:space="preserve">), las </w:t>
      </w:r>
      <w:r w:rsidRPr="00A91E3A">
        <w:rPr>
          <w:i/>
          <w:iCs/>
          <w:lang w:val="es-PE"/>
        </w:rPr>
        <w:t>impurezas</w:t>
      </w:r>
      <w:r w:rsidRPr="002878E7">
        <w:rPr>
          <w:lang w:val="es-PE"/>
        </w:rPr>
        <w:t xml:space="preserve"> y los </w:t>
      </w:r>
      <w:r w:rsidR="00A91E3A" w:rsidRPr="00A91E3A">
        <w:rPr>
          <w:i/>
          <w:iCs/>
          <w:lang w:val="es-PE"/>
        </w:rPr>
        <w:t xml:space="preserve">agregados </w:t>
      </w:r>
      <w:r w:rsidRPr="00A91E3A">
        <w:rPr>
          <w:i/>
          <w:iCs/>
          <w:lang w:val="es-PE"/>
        </w:rPr>
        <w:t>constituyentes de la existencia</w:t>
      </w:r>
      <w:r w:rsidRPr="002878E7">
        <w:rPr>
          <w:lang w:val="es-PE"/>
        </w:rPr>
        <w:t xml:space="preserve"> que ya ha</w:t>
      </w:r>
      <w:r w:rsidR="00A91E3A">
        <w:rPr>
          <w:lang w:val="es-PE"/>
        </w:rPr>
        <w:t>ya</w:t>
      </w:r>
      <w:r w:rsidRPr="002878E7">
        <w:rPr>
          <w:lang w:val="es-PE"/>
        </w:rPr>
        <w:t xml:space="preserve">n </w:t>
      </w:r>
      <w:r w:rsidRPr="001A1050">
        <w:rPr>
          <w:i/>
          <w:iCs/>
          <w:lang w:val="es-PE"/>
        </w:rPr>
        <w:t>cesado</w:t>
      </w:r>
      <w:r w:rsidRPr="002878E7">
        <w:rPr>
          <w:lang w:val="es-PE"/>
        </w:rPr>
        <w:t xml:space="preserve"> no </w:t>
      </w:r>
      <w:r w:rsidR="001A1050">
        <w:rPr>
          <w:lang w:val="es-PE"/>
        </w:rPr>
        <w:t xml:space="preserve">resurgirán como en </w:t>
      </w:r>
      <w:r w:rsidRPr="002878E7">
        <w:rPr>
          <w:lang w:val="es-PE"/>
        </w:rPr>
        <w:t xml:space="preserve">sus estados originales; </w:t>
      </w:r>
      <w:r w:rsidR="006528E4">
        <w:rPr>
          <w:lang w:val="es-PE"/>
        </w:rPr>
        <w:t>est</w:t>
      </w:r>
      <w:r w:rsidRPr="002878E7">
        <w:rPr>
          <w:lang w:val="es-PE"/>
        </w:rPr>
        <w:t xml:space="preserve">a </w:t>
      </w:r>
      <w:r w:rsidRPr="001A1050">
        <w:rPr>
          <w:i/>
          <w:iCs/>
          <w:lang w:val="es-PE"/>
        </w:rPr>
        <w:t>cesación</w:t>
      </w:r>
      <w:r w:rsidRPr="002878E7">
        <w:rPr>
          <w:lang w:val="es-PE"/>
        </w:rPr>
        <w:t xml:space="preserve"> exist</w:t>
      </w:r>
      <w:r w:rsidR="001A1050">
        <w:rPr>
          <w:lang w:val="es-PE"/>
        </w:rPr>
        <w:t>irá</w:t>
      </w:r>
      <w:r w:rsidRPr="002878E7">
        <w:rPr>
          <w:lang w:val="es-PE"/>
        </w:rPr>
        <w:t xml:space="preserve"> para siempre. </w:t>
      </w:r>
      <w:r w:rsidR="002B41EB" w:rsidRPr="002878E7">
        <w:rPr>
          <w:lang w:val="es-PE"/>
        </w:rPr>
        <w:t xml:space="preserve">La </w:t>
      </w:r>
      <w:r w:rsidRPr="001A1050">
        <w:rPr>
          <w:i/>
          <w:iCs/>
          <w:lang w:val="es-PE"/>
        </w:rPr>
        <w:t>cesación</w:t>
      </w:r>
      <w:r w:rsidRPr="002878E7">
        <w:rPr>
          <w:lang w:val="es-PE"/>
        </w:rPr>
        <w:t xml:space="preserve"> y la </w:t>
      </w:r>
      <w:r w:rsidRPr="001A1050">
        <w:rPr>
          <w:i/>
          <w:iCs/>
          <w:lang w:val="es-PE"/>
        </w:rPr>
        <w:t>cesación</w:t>
      </w:r>
      <w:r w:rsidRPr="002878E7">
        <w:rPr>
          <w:lang w:val="es-PE"/>
        </w:rPr>
        <w:t xml:space="preserve"> </w:t>
      </w:r>
      <w:r w:rsidR="001A1050">
        <w:rPr>
          <w:lang w:val="es-PE"/>
        </w:rPr>
        <w:t xml:space="preserve">durante </w:t>
      </w:r>
      <w:r w:rsidRPr="002878E7">
        <w:rPr>
          <w:lang w:val="es-PE"/>
        </w:rPr>
        <w:t xml:space="preserve">los momentos de los siguientes </w:t>
      </w:r>
      <w:r w:rsidR="001A1050" w:rsidRPr="001A1050">
        <w:rPr>
          <w:i/>
          <w:iCs/>
          <w:lang w:val="es-PE"/>
        </w:rPr>
        <w:t>senderos</w:t>
      </w:r>
      <w:r w:rsidR="001A1050">
        <w:rPr>
          <w:lang w:val="es-PE"/>
        </w:rPr>
        <w:t xml:space="preserve"> </w:t>
      </w:r>
      <w:r w:rsidRPr="002878E7">
        <w:rPr>
          <w:lang w:val="es-PE"/>
        </w:rPr>
        <w:t xml:space="preserve">(superiores), y la </w:t>
      </w:r>
      <w:r w:rsidRPr="001A1050">
        <w:rPr>
          <w:i/>
          <w:iCs/>
          <w:lang w:val="es-PE"/>
        </w:rPr>
        <w:t>cesación</w:t>
      </w:r>
      <w:r w:rsidRPr="002878E7">
        <w:rPr>
          <w:lang w:val="es-PE"/>
        </w:rPr>
        <w:t xml:space="preserve"> </w:t>
      </w:r>
      <w:r w:rsidR="002B41EB">
        <w:rPr>
          <w:lang w:val="es-PE"/>
        </w:rPr>
        <w:t>durante</w:t>
      </w:r>
      <w:r w:rsidRPr="002878E7">
        <w:rPr>
          <w:lang w:val="es-PE"/>
        </w:rPr>
        <w:t xml:space="preserve"> el momento de</w:t>
      </w:r>
      <w:r w:rsidR="006528E4">
        <w:rPr>
          <w:lang w:val="es-PE"/>
        </w:rPr>
        <w:t>l</w:t>
      </w:r>
      <w:r w:rsidRPr="002878E7">
        <w:rPr>
          <w:lang w:val="es-PE"/>
        </w:rPr>
        <w:t xml:space="preserve"> </w:t>
      </w:r>
      <w:r w:rsidRPr="002878E7">
        <w:rPr>
          <w:i/>
          <w:iCs/>
          <w:lang w:val="es-PE"/>
        </w:rPr>
        <w:t>khandha</w:t>
      </w:r>
      <w:r w:rsidR="001A1050">
        <w:rPr>
          <w:rFonts w:ascii="Cormorant" w:hAnsi="Cormorant"/>
          <w:i/>
          <w:iCs/>
          <w:lang w:val="es-PE"/>
        </w:rPr>
        <w:t>–</w:t>
      </w:r>
      <w:r w:rsidRPr="002878E7">
        <w:rPr>
          <w:i/>
          <w:iCs/>
          <w:lang w:val="es-PE"/>
        </w:rPr>
        <w:t>parinibbāna</w:t>
      </w:r>
      <w:r w:rsidRPr="002878E7">
        <w:rPr>
          <w:lang w:val="es-PE"/>
        </w:rPr>
        <w:t xml:space="preserve">, </w:t>
      </w:r>
      <w:r w:rsidR="006528E4">
        <w:rPr>
          <w:lang w:val="es-PE"/>
        </w:rPr>
        <w:t>se encuentra</w:t>
      </w:r>
      <w:r w:rsidRPr="002878E7">
        <w:rPr>
          <w:lang w:val="es-PE"/>
        </w:rPr>
        <w:t xml:space="preserve"> </w:t>
      </w:r>
      <w:r w:rsidR="006528E4">
        <w:rPr>
          <w:lang w:val="es-PE"/>
        </w:rPr>
        <w:t xml:space="preserve">plenamente </w:t>
      </w:r>
      <w:r w:rsidRPr="002878E7">
        <w:rPr>
          <w:lang w:val="es-PE"/>
        </w:rPr>
        <w:t xml:space="preserve">conectadas, son una y la misma cosa. </w:t>
      </w:r>
      <w:r w:rsidR="002E504A" w:rsidRPr="002E504A">
        <w:rPr>
          <w:lang w:val="es-PE"/>
        </w:rPr>
        <w:t xml:space="preserve">La </w:t>
      </w:r>
      <w:r w:rsidR="002E504A" w:rsidRPr="002E504A">
        <w:rPr>
          <w:i/>
          <w:iCs/>
          <w:lang w:val="es-PE"/>
        </w:rPr>
        <w:t>cesación</w:t>
      </w:r>
      <w:r w:rsidR="002E504A" w:rsidRPr="002E504A">
        <w:rPr>
          <w:lang w:val="es-PE"/>
        </w:rPr>
        <w:t xml:space="preserve"> </w:t>
      </w:r>
      <w:r w:rsidRPr="002878E7">
        <w:rPr>
          <w:lang w:val="es-PE"/>
        </w:rPr>
        <w:t xml:space="preserve">de las </w:t>
      </w:r>
      <w:r w:rsidRPr="006528E4">
        <w:rPr>
          <w:lang w:val="es-PE"/>
        </w:rPr>
        <w:t>impurezas</w:t>
      </w:r>
      <w:r w:rsidRPr="002878E7">
        <w:rPr>
          <w:lang w:val="es-PE"/>
        </w:rPr>
        <w:t xml:space="preserve"> y </w:t>
      </w:r>
      <w:r w:rsidR="002E504A" w:rsidRPr="002E504A">
        <w:rPr>
          <w:lang w:val="es-PE"/>
        </w:rPr>
        <w:t xml:space="preserve">la </w:t>
      </w:r>
      <w:r w:rsidR="002E504A" w:rsidRPr="002E504A">
        <w:rPr>
          <w:i/>
          <w:iCs/>
          <w:lang w:val="es-PE"/>
        </w:rPr>
        <w:t>cesación</w:t>
      </w:r>
      <w:r w:rsidR="002E504A" w:rsidRPr="002E504A">
        <w:rPr>
          <w:lang w:val="es-PE"/>
        </w:rPr>
        <w:t xml:space="preserve"> </w:t>
      </w:r>
      <w:r w:rsidRPr="002878E7">
        <w:rPr>
          <w:lang w:val="es-PE"/>
        </w:rPr>
        <w:t xml:space="preserve">de los </w:t>
      </w:r>
      <w:r w:rsidR="006528E4" w:rsidRPr="006528E4">
        <w:rPr>
          <w:i/>
          <w:iCs/>
          <w:lang w:val="es-PE"/>
        </w:rPr>
        <w:t xml:space="preserve">agregados </w:t>
      </w:r>
      <w:r w:rsidRPr="006528E4">
        <w:rPr>
          <w:i/>
          <w:iCs/>
          <w:lang w:val="es-PE"/>
        </w:rPr>
        <w:t>constituyentes de la existencia</w:t>
      </w:r>
      <w:r w:rsidRPr="002878E7">
        <w:rPr>
          <w:lang w:val="es-PE"/>
        </w:rPr>
        <w:t xml:space="preserve"> </w:t>
      </w:r>
      <w:r w:rsidR="002E504A">
        <w:rPr>
          <w:lang w:val="es-PE"/>
        </w:rPr>
        <w:t>durante</w:t>
      </w:r>
      <w:r w:rsidRPr="002878E7">
        <w:rPr>
          <w:lang w:val="es-PE"/>
        </w:rPr>
        <w:t xml:space="preserve"> los momentos del </w:t>
      </w:r>
      <w:r w:rsidR="002E504A">
        <w:rPr>
          <w:i/>
          <w:iCs/>
          <w:lang w:val="es-PE"/>
        </w:rPr>
        <w:t xml:space="preserve">sendero </w:t>
      </w:r>
      <w:r w:rsidRPr="002878E7">
        <w:rPr>
          <w:lang w:val="es-PE"/>
        </w:rPr>
        <w:t xml:space="preserve">y </w:t>
      </w:r>
      <w:r w:rsidR="00ED327E">
        <w:rPr>
          <w:lang w:val="es-PE"/>
        </w:rPr>
        <w:t xml:space="preserve">su </w:t>
      </w:r>
      <w:r w:rsidR="00ED327E">
        <w:rPr>
          <w:i/>
          <w:iCs/>
          <w:lang w:val="es-PE"/>
        </w:rPr>
        <w:t>fruición</w:t>
      </w:r>
      <w:r w:rsidRPr="002878E7">
        <w:rPr>
          <w:lang w:val="es-PE"/>
        </w:rPr>
        <w:t xml:space="preserve">, </w:t>
      </w:r>
      <w:r w:rsidR="006528E4">
        <w:rPr>
          <w:lang w:val="es-PE"/>
        </w:rPr>
        <w:t>durante</w:t>
      </w:r>
      <w:r w:rsidRPr="002878E7">
        <w:rPr>
          <w:lang w:val="es-PE"/>
        </w:rPr>
        <w:t xml:space="preserve"> </w:t>
      </w:r>
      <w:r w:rsidR="00773FF7">
        <w:rPr>
          <w:lang w:val="es-PE"/>
        </w:rPr>
        <w:t xml:space="preserve">el ciclo </w:t>
      </w:r>
      <w:r w:rsidR="00ED327E">
        <w:rPr>
          <w:lang w:val="es-PE"/>
        </w:rPr>
        <w:t xml:space="preserve">de </w:t>
      </w:r>
      <w:r w:rsidR="00253161">
        <w:rPr>
          <w:lang w:val="es-PE"/>
        </w:rPr>
        <w:t>inescudriñable</w:t>
      </w:r>
      <w:r w:rsidR="00ED327E">
        <w:rPr>
          <w:lang w:val="es-PE"/>
        </w:rPr>
        <w:t xml:space="preserve"> </w:t>
      </w:r>
      <w:r w:rsidRPr="002878E7">
        <w:rPr>
          <w:lang w:val="es-PE"/>
        </w:rPr>
        <w:t xml:space="preserve">comienzo de renacimientos, </w:t>
      </w:r>
      <w:r w:rsidR="009216FB">
        <w:rPr>
          <w:lang w:val="es-PE"/>
        </w:rPr>
        <w:t xml:space="preserve">corresponderían </w:t>
      </w:r>
      <w:r w:rsidRPr="002878E7">
        <w:rPr>
          <w:lang w:val="es-PE"/>
        </w:rPr>
        <w:t xml:space="preserve">también </w:t>
      </w:r>
      <w:r w:rsidR="009216FB">
        <w:rPr>
          <w:lang w:val="es-PE"/>
        </w:rPr>
        <w:t xml:space="preserve">a </w:t>
      </w:r>
      <w:r w:rsidRPr="002878E7">
        <w:rPr>
          <w:lang w:val="es-PE"/>
        </w:rPr>
        <w:t xml:space="preserve">una y </w:t>
      </w:r>
      <w:r w:rsidR="009216FB">
        <w:rPr>
          <w:lang w:val="es-PE"/>
        </w:rPr>
        <w:t>a un</w:t>
      </w:r>
      <w:r w:rsidRPr="002878E7">
        <w:rPr>
          <w:lang w:val="es-PE"/>
        </w:rPr>
        <w:t xml:space="preserve">a misma cosa. Si </w:t>
      </w:r>
      <w:r w:rsidR="009216FB">
        <w:rPr>
          <w:lang w:val="es-PE"/>
        </w:rPr>
        <w:t xml:space="preserve">se </w:t>
      </w:r>
      <w:r w:rsidRPr="002878E7">
        <w:rPr>
          <w:lang w:val="es-PE"/>
        </w:rPr>
        <w:t>di</w:t>
      </w:r>
      <w:r w:rsidR="009216FB">
        <w:rPr>
          <w:lang w:val="es-PE"/>
        </w:rPr>
        <w:t>jese</w:t>
      </w:r>
      <w:r w:rsidRPr="002878E7">
        <w:rPr>
          <w:lang w:val="es-PE"/>
        </w:rPr>
        <w:t xml:space="preserve"> que </w:t>
      </w:r>
      <w:r w:rsidR="006528E4">
        <w:rPr>
          <w:lang w:val="es-PE"/>
        </w:rPr>
        <w:t>fuesen</w:t>
      </w:r>
      <w:r w:rsidRPr="002878E7">
        <w:rPr>
          <w:lang w:val="es-PE"/>
        </w:rPr>
        <w:t xml:space="preserve"> </w:t>
      </w:r>
      <w:r w:rsidR="009216FB">
        <w:rPr>
          <w:lang w:val="es-PE"/>
        </w:rPr>
        <w:t>independientes</w:t>
      </w:r>
      <w:r w:rsidRPr="002878E7">
        <w:rPr>
          <w:lang w:val="es-PE"/>
        </w:rPr>
        <w:t xml:space="preserve">, </w:t>
      </w:r>
      <w:r w:rsidR="006528E4">
        <w:rPr>
          <w:lang w:val="es-PE"/>
        </w:rPr>
        <w:t>inténtese diferenciarlos</w:t>
      </w:r>
      <w:r w:rsidR="008A5356">
        <w:rPr>
          <w:lang w:val="es-PE"/>
        </w:rPr>
        <w:t xml:space="preserve"> </w:t>
      </w:r>
      <w:r w:rsidRPr="002878E7">
        <w:rPr>
          <w:lang w:val="es-PE"/>
        </w:rPr>
        <w:t>por sus formas y signos.</w:t>
      </w:r>
    </w:p>
    <w:p w14:paraId="737D08D8" w14:textId="7D46F3A5" w:rsidR="002878E7" w:rsidRPr="002878E7" w:rsidRDefault="002878E7" w:rsidP="0073106C">
      <w:pPr>
        <w:rPr>
          <w:lang w:val="es-PE"/>
        </w:rPr>
      </w:pPr>
      <w:r w:rsidRPr="002878E7">
        <w:rPr>
          <w:lang w:val="es-PE"/>
        </w:rPr>
        <w:t xml:space="preserve">Como la </w:t>
      </w:r>
      <w:r w:rsidRPr="00253161">
        <w:rPr>
          <w:i/>
          <w:iCs/>
          <w:lang w:val="es-PE"/>
        </w:rPr>
        <w:t>cesación</w:t>
      </w:r>
      <w:r w:rsidRPr="002878E7">
        <w:rPr>
          <w:lang w:val="es-PE"/>
        </w:rPr>
        <w:t xml:space="preserve"> de las </w:t>
      </w:r>
      <w:r w:rsidRPr="006528E4">
        <w:rPr>
          <w:i/>
          <w:iCs/>
          <w:lang w:val="es-PE"/>
        </w:rPr>
        <w:t>impurezas</w:t>
      </w:r>
      <w:r w:rsidRPr="002878E7">
        <w:rPr>
          <w:lang w:val="es-PE"/>
        </w:rPr>
        <w:t xml:space="preserve"> y </w:t>
      </w:r>
      <w:r w:rsidR="00253161">
        <w:rPr>
          <w:lang w:val="es-PE"/>
        </w:rPr>
        <w:t xml:space="preserve">de </w:t>
      </w:r>
      <w:r w:rsidRPr="002878E7">
        <w:rPr>
          <w:lang w:val="es-PE"/>
        </w:rPr>
        <w:t xml:space="preserve">los </w:t>
      </w:r>
      <w:r w:rsidR="006528E4" w:rsidRPr="006528E4">
        <w:rPr>
          <w:i/>
          <w:iCs/>
          <w:lang w:val="es-PE"/>
        </w:rPr>
        <w:t xml:space="preserve">agregados </w:t>
      </w:r>
      <w:r w:rsidRPr="006528E4">
        <w:rPr>
          <w:i/>
          <w:iCs/>
          <w:lang w:val="es-PE"/>
        </w:rPr>
        <w:t xml:space="preserve">constituyentes de </w:t>
      </w:r>
      <w:r w:rsidR="00253161" w:rsidRPr="006528E4">
        <w:rPr>
          <w:i/>
          <w:iCs/>
          <w:lang w:val="es-PE"/>
        </w:rPr>
        <w:t xml:space="preserve">la </w:t>
      </w:r>
      <w:r w:rsidRPr="006528E4">
        <w:rPr>
          <w:i/>
          <w:iCs/>
          <w:lang w:val="es-PE"/>
        </w:rPr>
        <w:t>existencia</w:t>
      </w:r>
      <w:r w:rsidRPr="002878E7">
        <w:rPr>
          <w:lang w:val="es-PE"/>
        </w:rPr>
        <w:t xml:space="preserve"> de quienes ya hab</w:t>
      </w:r>
      <w:r w:rsidR="00253161">
        <w:rPr>
          <w:lang w:val="es-PE"/>
        </w:rPr>
        <w:t>r</w:t>
      </w:r>
      <w:r w:rsidRPr="002878E7">
        <w:rPr>
          <w:lang w:val="es-PE"/>
        </w:rPr>
        <w:t xml:space="preserve">ían </w:t>
      </w:r>
      <w:r w:rsidR="00253161">
        <w:rPr>
          <w:lang w:val="es-PE"/>
        </w:rPr>
        <w:t>consumado</w:t>
      </w:r>
      <w:r w:rsidRPr="002878E7">
        <w:rPr>
          <w:lang w:val="es-PE"/>
        </w:rPr>
        <w:t xml:space="preserve"> los </w:t>
      </w:r>
      <w:r w:rsidR="007B7E0C" w:rsidRPr="007B7E0C">
        <w:rPr>
          <w:i/>
          <w:iCs/>
          <w:lang w:val="es-PE"/>
        </w:rPr>
        <w:t xml:space="preserve">senderos </w:t>
      </w:r>
      <w:r w:rsidRPr="002878E7">
        <w:rPr>
          <w:lang w:val="es-PE"/>
        </w:rPr>
        <w:t xml:space="preserve">y </w:t>
      </w:r>
      <w:r w:rsidR="007B7E0C" w:rsidRPr="007B7E0C">
        <w:rPr>
          <w:i/>
          <w:iCs/>
          <w:lang w:val="es-PE"/>
        </w:rPr>
        <w:t>fruiciones</w:t>
      </w:r>
      <w:r w:rsidR="007B7E0C">
        <w:rPr>
          <w:lang w:val="es-PE"/>
        </w:rPr>
        <w:t xml:space="preserve"> </w:t>
      </w:r>
      <w:r w:rsidRPr="002878E7">
        <w:rPr>
          <w:lang w:val="es-PE"/>
        </w:rPr>
        <w:t>(</w:t>
      </w:r>
      <w:r w:rsidRPr="002878E7">
        <w:rPr>
          <w:i/>
          <w:iCs/>
          <w:lang w:val="es-PE"/>
        </w:rPr>
        <w:t>magga, phala</w:t>
      </w:r>
      <w:r w:rsidRPr="002878E7">
        <w:rPr>
          <w:lang w:val="es-PE"/>
        </w:rPr>
        <w:t xml:space="preserve">) </w:t>
      </w:r>
      <w:r w:rsidR="007B7E0C">
        <w:rPr>
          <w:lang w:val="es-PE"/>
        </w:rPr>
        <w:t xml:space="preserve">durante </w:t>
      </w:r>
      <w:r w:rsidR="00025CE4">
        <w:rPr>
          <w:lang w:val="es-PE"/>
        </w:rPr>
        <w:t xml:space="preserve">el </w:t>
      </w:r>
      <w:r w:rsidR="00025CE4" w:rsidRPr="002878E7">
        <w:rPr>
          <w:i/>
          <w:iCs/>
          <w:lang w:val="es-PE"/>
        </w:rPr>
        <w:t>sāsanā</w:t>
      </w:r>
      <w:r w:rsidR="00025CE4" w:rsidRPr="002878E7">
        <w:rPr>
          <w:lang w:val="es-PE"/>
        </w:rPr>
        <w:t xml:space="preserve"> </w:t>
      </w:r>
      <w:r w:rsidR="00025CE4">
        <w:rPr>
          <w:lang w:val="es-PE"/>
        </w:rPr>
        <w:t xml:space="preserve">del </w:t>
      </w:r>
      <w:r w:rsidRPr="002878E7">
        <w:rPr>
          <w:i/>
          <w:iCs/>
          <w:lang w:val="es-PE"/>
        </w:rPr>
        <w:t>Bud</w:t>
      </w:r>
      <w:r w:rsidR="007B7E0C">
        <w:rPr>
          <w:i/>
          <w:iCs/>
          <w:lang w:val="es-PE"/>
        </w:rPr>
        <w:t>dh</w:t>
      </w:r>
      <w:r w:rsidRPr="002878E7">
        <w:rPr>
          <w:i/>
          <w:iCs/>
          <w:lang w:val="es-PE"/>
        </w:rPr>
        <w:t>a</w:t>
      </w:r>
      <w:r w:rsidR="00025CE4" w:rsidRPr="00025CE4">
        <w:rPr>
          <w:lang w:val="es-PE"/>
        </w:rPr>
        <w:t xml:space="preserve"> </w:t>
      </w:r>
      <w:r w:rsidR="00025CE4" w:rsidRPr="002878E7">
        <w:rPr>
          <w:lang w:val="es-PE"/>
        </w:rPr>
        <w:t>Dipaṅkarā</w:t>
      </w:r>
      <w:r w:rsidRPr="002878E7">
        <w:rPr>
          <w:lang w:val="es-PE"/>
        </w:rPr>
        <w:t>, exist</w:t>
      </w:r>
      <w:r w:rsidR="00694924">
        <w:rPr>
          <w:lang w:val="es-PE"/>
        </w:rPr>
        <w:t>iría</w:t>
      </w:r>
      <w:r w:rsidRPr="002878E7">
        <w:rPr>
          <w:lang w:val="es-PE"/>
        </w:rPr>
        <w:t xml:space="preserve"> para siempre </w:t>
      </w:r>
      <w:r w:rsidR="00694924">
        <w:rPr>
          <w:lang w:val="es-PE"/>
        </w:rPr>
        <w:t xml:space="preserve">bajo </w:t>
      </w:r>
      <w:r w:rsidRPr="002878E7">
        <w:rPr>
          <w:lang w:val="es-PE"/>
        </w:rPr>
        <w:t xml:space="preserve">la naturaleza de </w:t>
      </w:r>
      <w:r w:rsidRPr="00025CE4">
        <w:rPr>
          <w:i/>
          <w:iCs/>
          <w:lang w:val="es-PE"/>
        </w:rPr>
        <w:t>cesación</w:t>
      </w:r>
      <w:r w:rsidRPr="002878E7">
        <w:rPr>
          <w:lang w:val="es-PE"/>
        </w:rPr>
        <w:t xml:space="preserve">, </w:t>
      </w:r>
      <w:r w:rsidR="009F7B8A" w:rsidRPr="002878E7">
        <w:rPr>
          <w:lang w:val="es-PE"/>
        </w:rPr>
        <w:t>supong</w:t>
      </w:r>
      <w:r w:rsidR="009F7B8A">
        <w:rPr>
          <w:lang w:val="es-PE"/>
        </w:rPr>
        <w:t>a</w:t>
      </w:r>
      <w:r w:rsidR="009F7B8A" w:rsidRPr="002878E7">
        <w:rPr>
          <w:lang w:val="es-PE"/>
        </w:rPr>
        <w:t xml:space="preserve">mos </w:t>
      </w:r>
      <w:r w:rsidRPr="002878E7">
        <w:rPr>
          <w:lang w:val="es-PE"/>
        </w:rPr>
        <w:t xml:space="preserve">que </w:t>
      </w:r>
      <w:r w:rsidR="00025CE4">
        <w:rPr>
          <w:lang w:val="es-PE"/>
        </w:rPr>
        <w:t>se dijese</w:t>
      </w:r>
      <w:r w:rsidRPr="002878E7">
        <w:rPr>
          <w:lang w:val="es-PE"/>
        </w:rPr>
        <w:t xml:space="preserve"> que la </w:t>
      </w:r>
      <w:r w:rsidRPr="00025CE4">
        <w:rPr>
          <w:i/>
          <w:iCs/>
          <w:lang w:val="es-PE"/>
        </w:rPr>
        <w:t>cesación</w:t>
      </w:r>
      <w:r w:rsidRPr="002878E7">
        <w:rPr>
          <w:lang w:val="es-PE"/>
        </w:rPr>
        <w:t xml:space="preserve"> </w:t>
      </w:r>
      <w:r w:rsidR="00694924">
        <w:rPr>
          <w:lang w:val="es-PE"/>
        </w:rPr>
        <w:t xml:space="preserve">hubiese tenido </w:t>
      </w:r>
      <w:r w:rsidRPr="002878E7">
        <w:rPr>
          <w:lang w:val="es-PE"/>
        </w:rPr>
        <w:t xml:space="preserve">un punto de partida aunque no </w:t>
      </w:r>
      <w:r w:rsidR="00B521C6">
        <w:rPr>
          <w:lang w:val="es-PE"/>
        </w:rPr>
        <w:t xml:space="preserve">hubiese tenido </w:t>
      </w:r>
      <w:r w:rsidRPr="002878E7">
        <w:rPr>
          <w:lang w:val="es-PE"/>
        </w:rPr>
        <w:t>fin y, supong</w:t>
      </w:r>
      <w:r w:rsidR="009F7B8A">
        <w:rPr>
          <w:lang w:val="es-PE"/>
        </w:rPr>
        <w:t>a</w:t>
      </w:r>
      <w:r w:rsidRPr="002878E7">
        <w:rPr>
          <w:lang w:val="es-PE"/>
        </w:rPr>
        <w:t xml:space="preserve">mos que </w:t>
      </w:r>
      <w:r w:rsidR="00025CE4">
        <w:rPr>
          <w:lang w:val="es-PE"/>
        </w:rPr>
        <w:t xml:space="preserve">se dijese </w:t>
      </w:r>
      <w:r w:rsidRPr="002878E7">
        <w:rPr>
          <w:lang w:val="es-PE"/>
        </w:rPr>
        <w:t xml:space="preserve">que la </w:t>
      </w:r>
      <w:r w:rsidRPr="00025CE4">
        <w:rPr>
          <w:i/>
          <w:iCs/>
          <w:lang w:val="es-PE"/>
        </w:rPr>
        <w:t>cesación</w:t>
      </w:r>
      <w:r w:rsidRPr="002878E7">
        <w:rPr>
          <w:lang w:val="es-PE"/>
        </w:rPr>
        <w:t xml:space="preserve"> ya </w:t>
      </w:r>
      <w:r w:rsidR="00025CE4">
        <w:rPr>
          <w:lang w:val="es-PE"/>
        </w:rPr>
        <w:t>hubiese</w:t>
      </w:r>
      <w:r w:rsidRPr="002878E7">
        <w:rPr>
          <w:lang w:val="es-PE"/>
        </w:rPr>
        <w:t xml:space="preserve"> comenzado desde el momento de la </w:t>
      </w:r>
      <w:r w:rsidRPr="00025CE4">
        <w:rPr>
          <w:i/>
          <w:iCs/>
          <w:lang w:val="es-PE"/>
        </w:rPr>
        <w:t>cesación</w:t>
      </w:r>
      <w:r w:rsidRPr="002878E7">
        <w:rPr>
          <w:lang w:val="es-PE"/>
        </w:rPr>
        <w:t xml:space="preserve"> de las </w:t>
      </w:r>
      <w:r w:rsidRPr="00761A36">
        <w:rPr>
          <w:i/>
          <w:iCs/>
          <w:lang w:val="es-PE"/>
        </w:rPr>
        <w:t>impurezas</w:t>
      </w:r>
      <w:r w:rsidRPr="002878E7">
        <w:rPr>
          <w:lang w:val="es-PE"/>
        </w:rPr>
        <w:t xml:space="preserve"> y </w:t>
      </w:r>
      <w:r w:rsidR="00025CE4">
        <w:rPr>
          <w:lang w:val="es-PE"/>
        </w:rPr>
        <w:t xml:space="preserve">de </w:t>
      </w:r>
      <w:r w:rsidRPr="002878E7">
        <w:rPr>
          <w:lang w:val="es-PE"/>
        </w:rPr>
        <w:t xml:space="preserve">los </w:t>
      </w:r>
      <w:r w:rsidR="00761A36" w:rsidRPr="00761A36">
        <w:rPr>
          <w:i/>
          <w:iCs/>
          <w:lang w:val="es-PE"/>
        </w:rPr>
        <w:t xml:space="preserve">agregados </w:t>
      </w:r>
      <w:r w:rsidRPr="00761A36">
        <w:rPr>
          <w:i/>
          <w:iCs/>
          <w:lang w:val="es-PE"/>
        </w:rPr>
        <w:t xml:space="preserve">constituyentes de </w:t>
      </w:r>
      <w:r w:rsidR="00761A36">
        <w:rPr>
          <w:i/>
          <w:iCs/>
          <w:lang w:val="es-PE"/>
        </w:rPr>
        <w:t xml:space="preserve">la </w:t>
      </w:r>
      <w:r w:rsidRPr="00761A36">
        <w:rPr>
          <w:i/>
          <w:iCs/>
          <w:lang w:val="es-PE"/>
        </w:rPr>
        <w:t>existencia</w:t>
      </w:r>
      <w:r w:rsidRPr="002878E7">
        <w:rPr>
          <w:lang w:val="es-PE"/>
        </w:rPr>
        <w:t xml:space="preserve"> </w:t>
      </w:r>
      <w:r w:rsidR="00850D74">
        <w:rPr>
          <w:lang w:val="es-PE"/>
        </w:rPr>
        <w:t xml:space="preserve">durante el </w:t>
      </w:r>
      <w:r w:rsidR="00850D74" w:rsidRPr="002878E7">
        <w:rPr>
          <w:i/>
          <w:iCs/>
          <w:lang w:val="es-PE"/>
        </w:rPr>
        <w:t>sāsanā</w:t>
      </w:r>
      <w:r w:rsidR="00850D74" w:rsidRPr="002878E7">
        <w:rPr>
          <w:lang w:val="es-PE"/>
        </w:rPr>
        <w:t xml:space="preserve"> </w:t>
      </w:r>
      <w:r w:rsidR="00850D74">
        <w:rPr>
          <w:lang w:val="es-PE"/>
        </w:rPr>
        <w:t xml:space="preserve">del </w:t>
      </w:r>
      <w:r w:rsidRPr="002878E7">
        <w:rPr>
          <w:i/>
          <w:iCs/>
          <w:lang w:val="es-PE"/>
        </w:rPr>
        <w:t>Bud</w:t>
      </w:r>
      <w:r w:rsidR="00850D74">
        <w:rPr>
          <w:i/>
          <w:iCs/>
          <w:lang w:val="es-PE"/>
        </w:rPr>
        <w:t>dh</w:t>
      </w:r>
      <w:r w:rsidRPr="002878E7">
        <w:rPr>
          <w:i/>
          <w:iCs/>
          <w:lang w:val="es-PE"/>
        </w:rPr>
        <w:t>a</w:t>
      </w:r>
      <w:r w:rsidR="00850D74" w:rsidRPr="00850D74">
        <w:rPr>
          <w:lang w:val="es-PE"/>
        </w:rPr>
        <w:t xml:space="preserve"> </w:t>
      </w:r>
      <w:r w:rsidR="00850D74" w:rsidRPr="002878E7">
        <w:rPr>
          <w:lang w:val="es-PE"/>
        </w:rPr>
        <w:t>Dipaṅkarā</w:t>
      </w:r>
      <w:r w:rsidRPr="002878E7">
        <w:rPr>
          <w:lang w:val="es-PE"/>
        </w:rPr>
        <w:t xml:space="preserve">. </w:t>
      </w:r>
      <w:r w:rsidR="00D31BB3">
        <w:rPr>
          <w:lang w:val="es-PE"/>
        </w:rPr>
        <w:t>Entonces, s</w:t>
      </w:r>
      <w:r w:rsidR="00CD1912">
        <w:rPr>
          <w:lang w:val="es-PE"/>
        </w:rPr>
        <w:t>ólo la</w:t>
      </w:r>
      <w:r w:rsidRPr="002878E7">
        <w:rPr>
          <w:lang w:val="es-PE"/>
        </w:rPr>
        <w:t xml:space="preserve"> </w:t>
      </w:r>
      <w:r w:rsidR="00850D74">
        <w:rPr>
          <w:lang w:val="es-PE"/>
        </w:rPr>
        <w:t>consumaci</w:t>
      </w:r>
      <w:r w:rsidR="005C63CE">
        <w:rPr>
          <w:lang w:val="es-PE"/>
        </w:rPr>
        <w:t>ó</w:t>
      </w:r>
      <w:r w:rsidR="00850D74">
        <w:rPr>
          <w:lang w:val="es-PE"/>
        </w:rPr>
        <w:t>n</w:t>
      </w:r>
      <w:r w:rsidRPr="002878E7">
        <w:rPr>
          <w:lang w:val="es-PE"/>
        </w:rPr>
        <w:t xml:space="preserve"> de los </w:t>
      </w:r>
      <w:r w:rsidR="00850D74" w:rsidRPr="00850D74">
        <w:rPr>
          <w:i/>
          <w:iCs/>
          <w:lang w:val="es-PE"/>
        </w:rPr>
        <w:t>consumadores</w:t>
      </w:r>
      <w:r w:rsidR="00850D74">
        <w:rPr>
          <w:lang w:val="es-PE"/>
        </w:rPr>
        <w:t xml:space="preserve"> tendría </w:t>
      </w:r>
      <w:r w:rsidR="005C63CE">
        <w:rPr>
          <w:lang w:val="es-PE"/>
        </w:rPr>
        <w:t xml:space="preserve">un </w:t>
      </w:r>
      <w:r w:rsidRPr="002878E7">
        <w:rPr>
          <w:lang w:val="es-PE"/>
        </w:rPr>
        <w:t>inicio</w:t>
      </w:r>
      <w:r w:rsidR="00850D74">
        <w:rPr>
          <w:lang w:val="es-PE"/>
        </w:rPr>
        <w:t>,</w:t>
      </w:r>
      <w:r w:rsidRPr="002878E7">
        <w:rPr>
          <w:lang w:val="es-PE"/>
        </w:rPr>
        <w:t xml:space="preserve"> </w:t>
      </w:r>
      <w:r w:rsidR="00850D74" w:rsidRPr="002878E7">
        <w:rPr>
          <w:lang w:val="es-PE"/>
        </w:rPr>
        <w:t xml:space="preserve">sin </w:t>
      </w:r>
      <w:r w:rsidRPr="002878E7">
        <w:rPr>
          <w:lang w:val="es-PE"/>
        </w:rPr>
        <w:t xml:space="preserve">embargo, la </w:t>
      </w:r>
      <w:r w:rsidRPr="00850D74">
        <w:rPr>
          <w:i/>
          <w:iCs/>
          <w:lang w:val="es-PE"/>
        </w:rPr>
        <w:t>cesación</w:t>
      </w:r>
      <w:r w:rsidRPr="002878E7">
        <w:rPr>
          <w:lang w:val="es-PE"/>
        </w:rPr>
        <w:t xml:space="preserve"> (</w:t>
      </w:r>
      <w:r w:rsidRPr="00850D74">
        <w:rPr>
          <w:i/>
          <w:iCs/>
          <w:lang w:val="es-PE"/>
        </w:rPr>
        <w:t>nibbāna</w:t>
      </w:r>
      <w:r w:rsidRPr="002878E7">
        <w:rPr>
          <w:lang w:val="es-PE"/>
        </w:rPr>
        <w:t xml:space="preserve">) no </w:t>
      </w:r>
      <w:r w:rsidR="00850D74">
        <w:rPr>
          <w:lang w:val="es-PE"/>
        </w:rPr>
        <w:t>tendría</w:t>
      </w:r>
      <w:r w:rsidR="00694924">
        <w:rPr>
          <w:lang w:val="es-PE"/>
        </w:rPr>
        <w:t xml:space="preserve"> </w:t>
      </w:r>
      <w:r w:rsidR="005C63CE">
        <w:rPr>
          <w:lang w:val="es-PE"/>
        </w:rPr>
        <w:t xml:space="preserve">ningún </w:t>
      </w:r>
      <w:r w:rsidRPr="002878E7">
        <w:rPr>
          <w:lang w:val="es-PE"/>
        </w:rPr>
        <w:t xml:space="preserve">comienzo. </w:t>
      </w:r>
    </w:p>
    <w:p w14:paraId="1E2D9E78" w14:textId="681FEF0B" w:rsidR="00E02946" w:rsidRDefault="00E02946" w:rsidP="00666B03">
      <w:pPr>
        <w:rPr>
          <w:lang w:val="es-PE"/>
        </w:rPr>
      </w:pPr>
      <w:r w:rsidRPr="00E02946">
        <w:rPr>
          <w:lang w:val="es-PE"/>
        </w:rPr>
        <w:t xml:space="preserve">¿Cómo </w:t>
      </w:r>
      <w:r w:rsidR="005C63CE">
        <w:rPr>
          <w:lang w:val="es-PE"/>
        </w:rPr>
        <w:t xml:space="preserve">sería </w:t>
      </w:r>
      <w:r w:rsidR="004A0258">
        <w:rPr>
          <w:lang w:val="es-PE"/>
        </w:rPr>
        <w:t xml:space="preserve">posible </w:t>
      </w:r>
      <w:r w:rsidRPr="00E02946">
        <w:rPr>
          <w:lang w:val="es-PE"/>
        </w:rPr>
        <w:t>e</w:t>
      </w:r>
      <w:r w:rsidR="004A0258">
        <w:rPr>
          <w:lang w:val="es-PE"/>
        </w:rPr>
        <w:t>ll</w:t>
      </w:r>
      <w:r w:rsidRPr="00E02946">
        <w:rPr>
          <w:lang w:val="es-PE"/>
        </w:rPr>
        <w:t xml:space="preserve">o? </w:t>
      </w:r>
      <w:r w:rsidR="00511A36">
        <w:rPr>
          <w:lang w:val="es-PE"/>
        </w:rPr>
        <w:t xml:space="preserve">Existía </w:t>
      </w:r>
      <w:r w:rsidRPr="00E02946">
        <w:rPr>
          <w:lang w:val="es-PE"/>
        </w:rPr>
        <w:t>una especie de árbol venenoso en un lugar determinado. S</w:t>
      </w:r>
      <w:r w:rsidR="00511A36">
        <w:rPr>
          <w:lang w:val="es-PE"/>
        </w:rPr>
        <w:t>ó</w:t>
      </w:r>
      <w:r w:rsidRPr="00E02946">
        <w:rPr>
          <w:lang w:val="es-PE"/>
        </w:rPr>
        <w:t xml:space="preserve">lo después de la muerte de un árbol, </w:t>
      </w:r>
      <w:r w:rsidR="00511A36">
        <w:rPr>
          <w:lang w:val="es-PE"/>
        </w:rPr>
        <w:t xml:space="preserve">crecía </w:t>
      </w:r>
      <w:r w:rsidRPr="00E02946">
        <w:rPr>
          <w:lang w:val="es-PE"/>
        </w:rPr>
        <w:t>otro. Cada árbol viv</w:t>
      </w:r>
      <w:r w:rsidR="00511A36">
        <w:rPr>
          <w:lang w:val="es-PE"/>
        </w:rPr>
        <w:t>ía</w:t>
      </w:r>
      <w:r w:rsidRPr="00E02946">
        <w:rPr>
          <w:lang w:val="es-PE"/>
        </w:rPr>
        <w:t xml:space="preserve"> solo cien años. </w:t>
      </w:r>
      <w:r w:rsidR="007533E2" w:rsidRPr="00E02946">
        <w:rPr>
          <w:lang w:val="es-PE"/>
        </w:rPr>
        <w:t>Pasa</w:t>
      </w:r>
      <w:r w:rsidR="007533E2">
        <w:rPr>
          <w:lang w:val="es-PE"/>
        </w:rPr>
        <w:t>ron</w:t>
      </w:r>
      <w:r w:rsidR="007533E2" w:rsidRPr="00E02946">
        <w:rPr>
          <w:lang w:val="es-PE"/>
        </w:rPr>
        <w:t xml:space="preserve"> </w:t>
      </w:r>
      <w:r w:rsidRPr="00E02946">
        <w:rPr>
          <w:lang w:val="es-PE"/>
        </w:rPr>
        <w:t xml:space="preserve">innumerables años; los árboles sucesivamente también fueron </w:t>
      </w:r>
    </w:p>
    <w:p w14:paraId="48075E49" w14:textId="77777777" w:rsidR="00E02946" w:rsidRDefault="00E02946">
      <w:pPr>
        <w:ind w:firstLine="0"/>
        <w:rPr>
          <w:lang w:val="es-PE"/>
        </w:rPr>
      </w:pPr>
      <w:r>
        <w:rPr>
          <w:lang w:val="es-PE"/>
        </w:rPr>
        <w:br w:type="page"/>
      </w:r>
    </w:p>
    <w:p w14:paraId="560D9B38" w14:textId="77777777" w:rsidR="006E6DE2" w:rsidRDefault="006E6DE2" w:rsidP="00E02946">
      <w:pPr>
        <w:pStyle w:val="Normalssangria"/>
      </w:pPr>
    </w:p>
    <w:p w14:paraId="60D7BCCD" w14:textId="72663509" w:rsidR="00E02946" w:rsidRPr="00CC1937" w:rsidRDefault="00E02946" w:rsidP="00E02946">
      <w:pPr>
        <w:pStyle w:val="Normalssangria"/>
      </w:pPr>
      <w:r w:rsidRPr="00E02946">
        <w:t xml:space="preserve">innumerables. </w:t>
      </w:r>
      <w:r w:rsidR="007533E2">
        <w:t xml:space="preserve">Hubo </w:t>
      </w:r>
      <w:r w:rsidRPr="00E02946">
        <w:t>una oportunidad para que los árboles crecieran sucesi</w:t>
      </w:r>
      <w:r w:rsidR="00205650">
        <w:t>vamente</w:t>
      </w:r>
      <w:r w:rsidRPr="00E02946">
        <w:t xml:space="preserve"> durante innumerables años futuro</w:t>
      </w:r>
      <w:r w:rsidR="00A97385">
        <w:t>s</w:t>
      </w:r>
      <w:r w:rsidRPr="00E02946">
        <w:t>. Un hombre, al ver el peligro de</w:t>
      </w:r>
      <w:r w:rsidR="00A97385">
        <w:t xml:space="preserve"> este</w:t>
      </w:r>
      <w:r w:rsidRPr="00E02946">
        <w:t xml:space="preserve"> árbol venenoso, </w:t>
      </w:r>
      <w:r w:rsidR="009727B2" w:rsidRPr="00E02946">
        <w:t>para matarlo</w:t>
      </w:r>
      <w:r w:rsidR="009727B2">
        <w:t>,</w:t>
      </w:r>
      <w:r w:rsidR="009727B2" w:rsidRPr="00E02946">
        <w:t xml:space="preserve"> </w:t>
      </w:r>
      <w:r w:rsidRPr="00E02946">
        <w:t>clavó un</w:t>
      </w:r>
      <w:r w:rsidR="008163BE">
        <w:t>a</w:t>
      </w:r>
      <w:r w:rsidRPr="00E02946">
        <w:t xml:space="preserve"> </w:t>
      </w:r>
      <w:r w:rsidR="001742A9">
        <w:t>estaca</w:t>
      </w:r>
      <w:r w:rsidRPr="00E02946">
        <w:t xml:space="preserve"> venenos</w:t>
      </w:r>
      <w:r w:rsidR="001742A9">
        <w:t>a</w:t>
      </w:r>
      <w:r w:rsidRPr="00E02946">
        <w:t xml:space="preserve"> en el árbol </w:t>
      </w:r>
      <w:r w:rsidR="001742A9">
        <w:t>a los</w:t>
      </w:r>
      <w:r w:rsidRPr="00E02946">
        <w:t xml:space="preserve"> cincuenta años. Las flores y frutos que crecerían ese año no aparecieron; el nacimiento de flores y frutos cesó</w:t>
      </w:r>
      <w:r w:rsidR="00CC1C92">
        <w:t xml:space="preserve"> entonces</w:t>
      </w:r>
      <w:r w:rsidRPr="00E02946">
        <w:t>; las flores y los frutos cesaron; las semillas germinantes desaparecieron. Como ya no hubo más floración ni fructificación durante los cincuenta años restantes, el árbol murió y</w:t>
      </w:r>
      <w:r w:rsidR="00446208">
        <w:t xml:space="preserve"> no</w:t>
      </w:r>
      <w:r w:rsidRPr="00E02946">
        <w:t xml:space="preserve"> fructificó durante los cincuenta años restantes</w:t>
      </w:r>
      <w:r w:rsidR="009727B2">
        <w:t xml:space="preserve"> nada</w:t>
      </w:r>
      <w:r w:rsidRPr="00E02946">
        <w:t xml:space="preserve">, el árbol murió y la germinación venenosa desapareció. Los innumerables árboles venenosos que </w:t>
      </w:r>
      <w:r w:rsidR="00446208">
        <w:t xml:space="preserve">iban a crecer </w:t>
      </w:r>
      <w:r w:rsidRPr="00E02946">
        <w:t xml:space="preserve">sucesivamente durante incontables años </w:t>
      </w:r>
      <w:r w:rsidR="00C320C5">
        <w:t xml:space="preserve">por venir no </w:t>
      </w:r>
      <w:r w:rsidRPr="00E02946">
        <w:t>tuvieron la oportunidad de crecer</w:t>
      </w:r>
      <w:r w:rsidR="009727B2">
        <w:t xml:space="preserve"> más</w:t>
      </w:r>
      <w:r w:rsidRPr="00E02946">
        <w:t xml:space="preserve">. </w:t>
      </w:r>
      <w:r w:rsidRPr="006F5E49">
        <w:t>Dejaron de crecer para siempre.</w:t>
      </w:r>
    </w:p>
    <w:p w14:paraId="78AE3A3F" w14:textId="7FBE963C" w:rsidR="00C320C5" w:rsidRPr="00C320C5" w:rsidRDefault="00C320C5" w:rsidP="009432FC">
      <w:pPr>
        <w:rPr>
          <w:lang w:val="es-PE"/>
        </w:rPr>
      </w:pPr>
      <w:r w:rsidRPr="00C320C5">
        <w:rPr>
          <w:lang w:val="es-PE"/>
        </w:rPr>
        <w:t xml:space="preserve">En este ejemplo, </w:t>
      </w:r>
      <w:r w:rsidRPr="00305521">
        <w:rPr>
          <w:i/>
          <w:iCs/>
          <w:lang w:val="es-PE"/>
        </w:rPr>
        <w:t>la cesación de la floración y fructificación ese año, la cesación de innumerables árboles que crecerían sucesivamente</w:t>
      </w:r>
      <w:r w:rsidRPr="00C320C5">
        <w:rPr>
          <w:lang w:val="es-PE"/>
        </w:rPr>
        <w:t xml:space="preserve"> significa que ya no aparecieron nuevas flores, nuevos frutos ni nuevos árboles</w:t>
      </w:r>
      <w:r w:rsidR="00C924CA">
        <w:rPr>
          <w:lang w:val="es-PE"/>
        </w:rPr>
        <w:t>,</w:t>
      </w:r>
      <w:r w:rsidRPr="00C320C5">
        <w:rPr>
          <w:lang w:val="es-PE"/>
        </w:rPr>
        <w:t xml:space="preserve"> sucesivamente. Como nunca </w:t>
      </w:r>
      <w:r w:rsidR="0016188C">
        <w:rPr>
          <w:lang w:val="es-PE"/>
        </w:rPr>
        <w:t xml:space="preserve">más </w:t>
      </w:r>
      <w:r w:rsidRPr="00C320C5">
        <w:rPr>
          <w:lang w:val="es-PE"/>
        </w:rPr>
        <w:t>aparecer</w:t>
      </w:r>
      <w:r w:rsidR="0016188C">
        <w:rPr>
          <w:lang w:val="es-PE"/>
        </w:rPr>
        <w:t>ía</w:t>
      </w:r>
      <w:r w:rsidRPr="00C320C5">
        <w:rPr>
          <w:lang w:val="es-PE"/>
        </w:rPr>
        <w:t xml:space="preserve">n, no </w:t>
      </w:r>
      <w:r w:rsidR="00C924CA">
        <w:rPr>
          <w:lang w:val="es-PE"/>
        </w:rPr>
        <w:t>fueron</w:t>
      </w:r>
      <w:r w:rsidRPr="00C320C5">
        <w:rPr>
          <w:lang w:val="es-PE"/>
        </w:rPr>
        <w:t xml:space="preserve"> flores</w:t>
      </w:r>
      <w:r w:rsidR="00C924CA">
        <w:rPr>
          <w:lang w:val="es-PE"/>
        </w:rPr>
        <w:t xml:space="preserve"> ni</w:t>
      </w:r>
      <w:r w:rsidRPr="00C320C5">
        <w:rPr>
          <w:lang w:val="es-PE"/>
        </w:rPr>
        <w:t xml:space="preserve"> frutos ni árboles reales. </w:t>
      </w:r>
      <w:r w:rsidR="009727B2">
        <w:rPr>
          <w:lang w:val="es-PE"/>
        </w:rPr>
        <w:t>Sólo s</w:t>
      </w:r>
      <w:r w:rsidR="00C924CA" w:rsidRPr="00C320C5">
        <w:rPr>
          <w:lang w:val="es-PE"/>
        </w:rPr>
        <w:t xml:space="preserve">e </w:t>
      </w:r>
      <w:r w:rsidR="00C924CA">
        <w:rPr>
          <w:lang w:val="es-PE"/>
        </w:rPr>
        <w:t>utilizaron</w:t>
      </w:r>
      <w:r w:rsidRPr="00C320C5">
        <w:rPr>
          <w:lang w:val="es-PE"/>
        </w:rPr>
        <w:t xml:space="preserve"> </w:t>
      </w:r>
      <w:r w:rsidR="00C924CA">
        <w:rPr>
          <w:lang w:val="es-PE"/>
        </w:rPr>
        <w:t>estas</w:t>
      </w:r>
      <w:r w:rsidRPr="00C320C5">
        <w:rPr>
          <w:lang w:val="es-PE"/>
        </w:rPr>
        <w:t xml:space="preserve"> palabras</w:t>
      </w:r>
      <w:r w:rsidR="00222EFA">
        <w:rPr>
          <w:lang w:val="es-PE"/>
        </w:rPr>
        <w:t xml:space="preserve"> retóricamente</w:t>
      </w:r>
      <w:r w:rsidRPr="00C320C5">
        <w:rPr>
          <w:lang w:val="es-PE"/>
        </w:rPr>
        <w:t>.</w:t>
      </w:r>
    </w:p>
    <w:p w14:paraId="4EFD8483" w14:textId="0E61C230" w:rsidR="00C320C5" w:rsidRPr="00C320C5" w:rsidRDefault="00C320C5" w:rsidP="009432FC">
      <w:pPr>
        <w:rPr>
          <w:lang w:val="es-PE"/>
        </w:rPr>
      </w:pPr>
      <w:r w:rsidRPr="00C320C5">
        <w:rPr>
          <w:lang w:val="es-PE"/>
        </w:rPr>
        <w:t xml:space="preserve">Cuando </w:t>
      </w:r>
      <w:r w:rsidR="00C924CA" w:rsidRPr="001A08A1">
        <w:rPr>
          <w:lang w:val="es-PE"/>
        </w:rPr>
        <w:t>la</w:t>
      </w:r>
      <w:r w:rsidR="00C924CA" w:rsidRPr="00C924CA">
        <w:rPr>
          <w:i/>
          <w:iCs/>
          <w:lang w:val="es-PE"/>
        </w:rPr>
        <w:t xml:space="preserve"> estaca</w:t>
      </w:r>
      <w:r w:rsidRPr="00C924CA">
        <w:rPr>
          <w:i/>
          <w:iCs/>
          <w:lang w:val="es-PE"/>
        </w:rPr>
        <w:t xml:space="preserve"> venenos</w:t>
      </w:r>
      <w:r w:rsidR="00C924CA" w:rsidRPr="00C924CA">
        <w:rPr>
          <w:i/>
          <w:iCs/>
          <w:lang w:val="es-PE"/>
        </w:rPr>
        <w:t>a</w:t>
      </w:r>
      <w:r w:rsidRPr="00C320C5">
        <w:rPr>
          <w:lang w:val="es-PE"/>
        </w:rPr>
        <w:t xml:space="preserve"> se clav</w:t>
      </w:r>
      <w:r w:rsidR="00C924CA">
        <w:rPr>
          <w:lang w:val="es-PE"/>
        </w:rPr>
        <w:t>ó</w:t>
      </w:r>
      <w:r w:rsidRPr="00C320C5">
        <w:rPr>
          <w:lang w:val="es-PE"/>
        </w:rPr>
        <w:t xml:space="preserve"> en el árbol venenoso, esas nuevas flores, nuevos frutos y nuevos árboles deja</w:t>
      </w:r>
      <w:r w:rsidR="00C924CA">
        <w:rPr>
          <w:lang w:val="es-PE"/>
        </w:rPr>
        <w:t>ro</w:t>
      </w:r>
      <w:r w:rsidRPr="00C320C5">
        <w:rPr>
          <w:lang w:val="es-PE"/>
        </w:rPr>
        <w:t>n de crecer sucesivamente, ya que la esencia nutri</w:t>
      </w:r>
      <w:r w:rsidR="00222EFA">
        <w:rPr>
          <w:lang w:val="es-PE"/>
        </w:rPr>
        <w:t>ente</w:t>
      </w:r>
      <w:r w:rsidRPr="00C320C5">
        <w:rPr>
          <w:lang w:val="es-PE"/>
        </w:rPr>
        <w:t xml:space="preserve"> que los </w:t>
      </w:r>
      <w:r w:rsidR="00222EFA">
        <w:rPr>
          <w:lang w:val="es-PE"/>
        </w:rPr>
        <w:t>iría a generar</w:t>
      </w:r>
      <w:r w:rsidRPr="00C320C5">
        <w:rPr>
          <w:lang w:val="es-PE"/>
        </w:rPr>
        <w:t xml:space="preserve"> se </w:t>
      </w:r>
      <w:r w:rsidR="00C924CA">
        <w:rPr>
          <w:lang w:val="es-PE"/>
        </w:rPr>
        <w:t>drenó</w:t>
      </w:r>
      <w:r w:rsidRPr="00C320C5">
        <w:rPr>
          <w:lang w:val="es-PE"/>
        </w:rPr>
        <w:t xml:space="preserve">. </w:t>
      </w:r>
      <w:r w:rsidR="00C924CA" w:rsidRPr="00C924CA">
        <w:rPr>
          <w:i/>
          <w:iCs/>
          <w:lang w:val="es-PE"/>
        </w:rPr>
        <w:t>Conceptos</w:t>
      </w:r>
      <w:r w:rsidR="00C924CA" w:rsidRPr="00C320C5">
        <w:rPr>
          <w:lang w:val="es-PE"/>
        </w:rPr>
        <w:t xml:space="preserve"> </w:t>
      </w:r>
      <w:r w:rsidRPr="00C320C5">
        <w:rPr>
          <w:lang w:val="es-PE"/>
        </w:rPr>
        <w:t>(</w:t>
      </w:r>
      <w:r w:rsidRPr="00C320C5">
        <w:rPr>
          <w:i/>
          <w:iCs/>
          <w:lang w:val="es-PE"/>
        </w:rPr>
        <w:t>paññatti</w:t>
      </w:r>
      <w:r w:rsidRPr="00C320C5">
        <w:rPr>
          <w:lang w:val="es-PE"/>
        </w:rPr>
        <w:t xml:space="preserve">) como </w:t>
      </w:r>
      <w:r w:rsidRPr="00222EFA">
        <w:rPr>
          <w:i/>
          <w:iCs/>
          <w:lang w:val="es-PE"/>
        </w:rPr>
        <w:t>flores</w:t>
      </w:r>
      <w:r w:rsidRPr="00C320C5">
        <w:rPr>
          <w:lang w:val="es-PE"/>
        </w:rPr>
        <w:t xml:space="preserve">, </w:t>
      </w:r>
      <w:r w:rsidRPr="00222EFA">
        <w:rPr>
          <w:i/>
          <w:iCs/>
          <w:lang w:val="es-PE"/>
        </w:rPr>
        <w:t>frut</w:t>
      </w:r>
      <w:r w:rsidR="00C924CA" w:rsidRPr="00222EFA">
        <w:rPr>
          <w:i/>
          <w:iCs/>
          <w:lang w:val="es-PE"/>
        </w:rPr>
        <w:t>o</w:t>
      </w:r>
      <w:r w:rsidRPr="00222EFA">
        <w:rPr>
          <w:i/>
          <w:iCs/>
          <w:lang w:val="es-PE"/>
        </w:rPr>
        <w:t>s</w:t>
      </w:r>
      <w:r w:rsidRPr="00C320C5">
        <w:rPr>
          <w:lang w:val="es-PE"/>
        </w:rPr>
        <w:t xml:space="preserve"> y </w:t>
      </w:r>
      <w:r w:rsidRPr="00222EFA">
        <w:rPr>
          <w:i/>
          <w:iCs/>
          <w:lang w:val="es-PE"/>
        </w:rPr>
        <w:t>árboles</w:t>
      </w:r>
      <w:r w:rsidRPr="00C320C5">
        <w:rPr>
          <w:lang w:val="es-PE"/>
        </w:rPr>
        <w:t xml:space="preserve"> relacionados con es</w:t>
      </w:r>
      <w:r w:rsidR="00C924CA">
        <w:rPr>
          <w:lang w:val="es-PE"/>
        </w:rPr>
        <w:t>t</w:t>
      </w:r>
      <w:r w:rsidRPr="00C320C5">
        <w:rPr>
          <w:lang w:val="es-PE"/>
        </w:rPr>
        <w:t xml:space="preserve">as </w:t>
      </w:r>
      <w:r w:rsidRPr="00222EFA">
        <w:rPr>
          <w:lang w:val="es-PE"/>
        </w:rPr>
        <w:t>flores</w:t>
      </w:r>
      <w:r w:rsidRPr="00C320C5">
        <w:rPr>
          <w:lang w:val="es-PE"/>
        </w:rPr>
        <w:t>, frutos y árboles</w:t>
      </w:r>
      <w:r w:rsidR="00C924CA">
        <w:rPr>
          <w:lang w:val="es-PE"/>
        </w:rPr>
        <w:t>,</w:t>
      </w:r>
      <w:r w:rsidRPr="00C320C5">
        <w:rPr>
          <w:lang w:val="es-PE"/>
        </w:rPr>
        <w:t xml:space="preserve"> sucesivamente, ya hab</w:t>
      </w:r>
      <w:r w:rsidR="00C924CA">
        <w:rPr>
          <w:lang w:val="es-PE"/>
        </w:rPr>
        <w:t>r</w:t>
      </w:r>
      <w:r w:rsidRPr="00C320C5">
        <w:rPr>
          <w:lang w:val="es-PE"/>
        </w:rPr>
        <w:t xml:space="preserve">ían desaparecido por completo con la </w:t>
      </w:r>
      <w:r w:rsidRPr="00C924CA">
        <w:rPr>
          <w:i/>
          <w:iCs/>
          <w:lang w:val="es-PE"/>
        </w:rPr>
        <w:t>cesación</w:t>
      </w:r>
      <w:r w:rsidRPr="00C320C5">
        <w:rPr>
          <w:lang w:val="es-PE"/>
        </w:rPr>
        <w:t xml:space="preserve"> de esas flores, frut</w:t>
      </w:r>
      <w:r w:rsidR="00C924CA">
        <w:rPr>
          <w:lang w:val="es-PE"/>
        </w:rPr>
        <w:t>o</w:t>
      </w:r>
      <w:r w:rsidRPr="00C320C5">
        <w:rPr>
          <w:lang w:val="es-PE"/>
        </w:rPr>
        <w:t xml:space="preserve">s y árboles. En cuanto a </w:t>
      </w:r>
      <w:r w:rsidRPr="00367EAE">
        <w:rPr>
          <w:i/>
          <w:iCs/>
          <w:lang w:val="es-PE"/>
        </w:rPr>
        <w:t>ces</w:t>
      </w:r>
      <w:r w:rsidR="00367EAE" w:rsidRPr="00367EAE">
        <w:rPr>
          <w:i/>
          <w:iCs/>
          <w:lang w:val="es-PE"/>
        </w:rPr>
        <w:t>ó</w:t>
      </w:r>
      <w:r w:rsidRPr="00367EAE">
        <w:rPr>
          <w:i/>
          <w:iCs/>
          <w:lang w:val="es-PE"/>
        </w:rPr>
        <w:t>, desapareció</w:t>
      </w:r>
      <w:r w:rsidRPr="00C320C5">
        <w:rPr>
          <w:lang w:val="es-PE"/>
        </w:rPr>
        <w:t xml:space="preserve">, </w:t>
      </w:r>
      <w:r w:rsidR="00222EFA">
        <w:rPr>
          <w:lang w:val="es-PE"/>
        </w:rPr>
        <w:t>sería</w:t>
      </w:r>
      <w:r w:rsidRPr="00C320C5">
        <w:rPr>
          <w:lang w:val="es-PE"/>
        </w:rPr>
        <w:t xml:space="preserve"> correcto mencionarlo </w:t>
      </w:r>
      <w:r w:rsidR="00367EAE">
        <w:rPr>
          <w:lang w:val="es-PE"/>
        </w:rPr>
        <w:t>como</w:t>
      </w:r>
      <w:r w:rsidRPr="00C320C5">
        <w:rPr>
          <w:lang w:val="es-PE"/>
        </w:rPr>
        <w:t xml:space="preserve"> </w:t>
      </w:r>
      <w:r w:rsidR="008A4689">
        <w:rPr>
          <w:lang w:val="es-PE"/>
        </w:rPr>
        <w:t xml:space="preserve">una conjugación en tiempo </w:t>
      </w:r>
      <w:r w:rsidRPr="00367EAE">
        <w:rPr>
          <w:i/>
          <w:iCs/>
          <w:lang w:val="es-PE"/>
        </w:rPr>
        <w:t>pasado</w:t>
      </w:r>
      <w:r w:rsidRPr="00C320C5">
        <w:rPr>
          <w:lang w:val="es-PE"/>
        </w:rPr>
        <w:t>.</w:t>
      </w:r>
    </w:p>
    <w:p w14:paraId="48BB29FF" w14:textId="78B17D3E" w:rsidR="00C320C5" w:rsidRPr="00C320C5" w:rsidRDefault="00C320C5" w:rsidP="00847C97">
      <w:pPr>
        <w:rPr>
          <w:lang w:val="es-PE"/>
        </w:rPr>
      </w:pPr>
      <w:r w:rsidRPr="00C320C5">
        <w:rPr>
          <w:lang w:val="es-PE"/>
        </w:rPr>
        <w:t xml:space="preserve">De la misma manera, si no </w:t>
      </w:r>
      <w:r w:rsidR="00367EAE">
        <w:rPr>
          <w:lang w:val="es-PE"/>
        </w:rPr>
        <w:t xml:space="preserve">se </w:t>
      </w:r>
      <w:r w:rsidRPr="00C320C5">
        <w:rPr>
          <w:lang w:val="es-PE"/>
        </w:rPr>
        <w:t>hubie</w:t>
      </w:r>
      <w:r w:rsidR="00367EAE">
        <w:rPr>
          <w:lang w:val="es-PE"/>
        </w:rPr>
        <w:t>se</w:t>
      </w:r>
      <w:r w:rsidRPr="00C320C5">
        <w:rPr>
          <w:lang w:val="es-PE"/>
        </w:rPr>
        <w:t xml:space="preserve"> </w:t>
      </w:r>
      <w:r w:rsidR="00367EAE">
        <w:rPr>
          <w:lang w:val="es-PE"/>
        </w:rPr>
        <w:t>consumado</w:t>
      </w:r>
      <w:r w:rsidRPr="00C320C5">
        <w:rPr>
          <w:lang w:val="es-PE"/>
        </w:rPr>
        <w:t xml:space="preserve"> el </w:t>
      </w:r>
      <w:r w:rsidR="00367EAE" w:rsidRPr="00367EAE">
        <w:rPr>
          <w:i/>
          <w:iCs/>
          <w:lang w:val="es-PE"/>
        </w:rPr>
        <w:t xml:space="preserve">sendero </w:t>
      </w:r>
      <w:r w:rsidRPr="00C320C5">
        <w:rPr>
          <w:lang w:val="es-PE"/>
        </w:rPr>
        <w:t xml:space="preserve">y </w:t>
      </w:r>
      <w:r w:rsidR="00367EAE">
        <w:rPr>
          <w:lang w:val="es-PE"/>
        </w:rPr>
        <w:t xml:space="preserve">su </w:t>
      </w:r>
      <w:r w:rsidR="00367EAE" w:rsidRPr="00367EAE">
        <w:rPr>
          <w:i/>
          <w:iCs/>
          <w:lang w:val="es-PE"/>
        </w:rPr>
        <w:t>fruición</w:t>
      </w:r>
      <w:r w:rsidRPr="00C320C5">
        <w:rPr>
          <w:lang w:val="es-PE"/>
        </w:rPr>
        <w:t xml:space="preserve"> </w:t>
      </w:r>
      <w:r w:rsidR="00367EAE">
        <w:rPr>
          <w:lang w:val="es-PE"/>
        </w:rPr>
        <w:t xml:space="preserve">durante el </w:t>
      </w:r>
      <w:r w:rsidR="00367EAE" w:rsidRPr="00C320C5">
        <w:rPr>
          <w:i/>
          <w:iCs/>
          <w:lang w:val="es-PE"/>
        </w:rPr>
        <w:t>sāsanā</w:t>
      </w:r>
      <w:r w:rsidR="00367EAE" w:rsidRPr="00C320C5">
        <w:rPr>
          <w:lang w:val="es-PE"/>
        </w:rPr>
        <w:t xml:space="preserve"> </w:t>
      </w:r>
      <w:r w:rsidR="00367EAE">
        <w:rPr>
          <w:lang w:val="es-PE"/>
        </w:rPr>
        <w:t xml:space="preserve">del </w:t>
      </w:r>
      <w:r w:rsidR="00367EAE" w:rsidRPr="00C320C5">
        <w:rPr>
          <w:i/>
          <w:iCs/>
          <w:lang w:val="es-PE"/>
        </w:rPr>
        <w:t>Bud</w:t>
      </w:r>
      <w:r w:rsidR="00367EAE">
        <w:rPr>
          <w:i/>
          <w:iCs/>
          <w:lang w:val="es-PE"/>
        </w:rPr>
        <w:t>dh</w:t>
      </w:r>
      <w:r w:rsidR="00367EAE" w:rsidRPr="00C320C5">
        <w:rPr>
          <w:i/>
          <w:iCs/>
          <w:lang w:val="es-PE"/>
        </w:rPr>
        <w:t>a</w:t>
      </w:r>
      <w:r w:rsidR="00367EAE" w:rsidRPr="00C320C5">
        <w:rPr>
          <w:lang w:val="es-PE"/>
        </w:rPr>
        <w:t xml:space="preserve"> </w:t>
      </w:r>
      <w:r w:rsidRPr="00C320C5">
        <w:rPr>
          <w:lang w:val="es-PE"/>
        </w:rPr>
        <w:t>Dipaṅkarā, l</w:t>
      </w:r>
      <w:r w:rsidR="00367EAE">
        <w:rPr>
          <w:lang w:val="es-PE"/>
        </w:rPr>
        <w:t>a</w:t>
      </w:r>
      <w:r w:rsidRPr="00C320C5">
        <w:rPr>
          <w:lang w:val="es-PE"/>
        </w:rPr>
        <w:t xml:space="preserve">s posibles </w:t>
      </w:r>
      <w:r w:rsidRPr="008A4689">
        <w:rPr>
          <w:i/>
          <w:iCs/>
          <w:lang w:val="es-PE"/>
        </w:rPr>
        <w:t>impurez</w:t>
      </w:r>
      <w:r w:rsidR="00367EAE" w:rsidRPr="008A4689">
        <w:rPr>
          <w:i/>
          <w:iCs/>
          <w:lang w:val="es-PE"/>
        </w:rPr>
        <w:t>a</w:t>
      </w:r>
      <w:r w:rsidRPr="008A4689">
        <w:rPr>
          <w:i/>
          <w:iCs/>
          <w:lang w:val="es-PE"/>
        </w:rPr>
        <w:t>s</w:t>
      </w:r>
      <w:r w:rsidRPr="00C320C5">
        <w:rPr>
          <w:lang w:val="es-PE"/>
        </w:rPr>
        <w:t xml:space="preserve"> y los posibles </w:t>
      </w:r>
      <w:r w:rsidR="008A4689" w:rsidRPr="008A4689">
        <w:rPr>
          <w:i/>
          <w:iCs/>
          <w:lang w:val="es-PE"/>
        </w:rPr>
        <w:t xml:space="preserve">agregados </w:t>
      </w:r>
      <w:r w:rsidRPr="008A4689">
        <w:rPr>
          <w:i/>
          <w:iCs/>
          <w:lang w:val="es-PE"/>
        </w:rPr>
        <w:t xml:space="preserve">constituyentes de </w:t>
      </w:r>
      <w:r w:rsidR="00367EAE" w:rsidRPr="008A4689">
        <w:rPr>
          <w:i/>
          <w:iCs/>
          <w:lang w:val="es-PE"/>
        </w:rPr>
        <w:t xml:space="preserve">la </w:t>
      </w:r>
      <w:r w:rsidRPr="008A4689">
        <w:rPr>
          <w:i/>
          <w:iCs/>
          <w:lang w:val="es-PE"/>
        </w:rPr>
        <w:t>existencia</w:t>
      </w:r>
      <w:r w:rsidRPr="00C320C5">
        <w:rPr>
          <w:lang w:val="es-PE"/>
        </w:rPr>
        <w:t xml:space="preserve"> (</w:t>
      </w:r>
      <w:r w:rsidRPr="00C320C5">
        <w:rPr>
          <w:i/>
          <w:iCs/>
          <w:lang w:val="es-PE"/>
        </w:rPr>
        <w:t>khandhā</w:t>
      </w:r>
      <w:r w:rsidRPr="00C320C5">
        <w:rPr>
          <w:lang w:val="es-PE"/>
        </w:rPr>
        <w:t xml:space="preserve">) </w:t>
      </w:r>
      <w:r w:rsidR="00367EAE">
        <w:rPr>
          <w:lang w:val="es-PE"/>
        </w:rPr>
        <w:t>sucesiv</w:t>
      </w:r>
      <w:r w:rsidR="004D5726">
        <w:rPr>
          <w:lang w:val="es-PE"/>
        </w:rPr>
        <w:t>o</w:t>
      </w:r>
      <w:r w:rsidR="00367EAE">
        <w:rPr>
          <w:lang w:val="es-PE"/>
        </w:rPr>
        <w:t>s</w:t>
      </w:r>
      <w:r w:rsidRPr="00C320C5">
        <w:rPr>
          <w:lang w:val="es-PE"/>
        </w:rPr>
        <w:t xml:space="preserve"> </w:t>
      </w:r>
      <w:r w:rsidR="00F13AEC">
        <w:rPr>
          <w:lang w:val="es-PE"/>
        </w:rPr>
        <w:t xml:space="preserve">también </w:t>
      </w:r>
      <w:r w:rsidR="00367EAE" w:rsidRPr="00E143EF">
        <w:rPr>
          <w:i/>
          <w:iCs/>
          <w:lang w:val="es-PE"/>
        </w:rPr>
        <w:t>cesa</w:t>
      </w:r>
      <w:r w:rsidR="001301E0">
        <w:rPr>
          <w:i/>
          <w:iCs/>
          <w:lang w:val="es-PE"/>
        </w:rPr>
        <w:t>rían</w:t>
      </w:r>
      <w:r w:rsidRPr="00C320C5">
        <w:rPr>
          <w:lang w:val="es-PE"/>
        </w:rPr>
        <w:t xml:space="preserve"> por completo </w:t>
      </w:r>
      <w:r w:rsidR="00405433">
        <w:rPr>
          <w:lang w:val="es-PE"/>
        </w:rPr>
        <w:t xml:space="preserve">y </w:t>
      </w:r>
      <w:r w:rsidRPr="00C320C5">
        <w:rPr>
          <w:lang w:val="es-PE"/>
        </w:rPr>
        <w:t xml:space="preserve">al mismo tiempo </w:t>
      </w:r>
      <w:r w:rsidR="003568E9">
        <w:rPr>
          <w:lang w:val="es-PE"/>
        </w:rPr>
        <w:t xml:space="preserve">con </w:t>
      </w:r>
      <w:r w:rsidRPr="00C320C5">
        <w:rPr>
          <w:lang w:val="es-PE"/>
        </w:rPr>
        <w:t xml:space="preserve">la </w:t>
      </w:r>
      <w:r w:rsidR="004D5726" w:rsidRPr="004D5726">
        <w:rPr>
          <w:lang w:val="es-PE"/>
        </w:rPr>
        <w:t xml:space="preserve">consumación </w:t>
      </w:r>
      <w:r w:rsidRPr="00C320C5">
        <w:rPr>
          <w:lang w:val="es-PE"/>
        </w:rPr>
        <w:t>de</w:t>
      </w:r>
      <w:r w:rsidR="003568E9">
        <w:rPr>
          <w:lang w:val="es-PE"/>
        </w:rPr>
        <w:t>l</w:t>
      </w:r>
      <w:r w:rsidRPr="00C320C5">
        <w:rPr>
          <w:lang w:val="es-PE"/>
        </w:rPr>
        <w:t xml:space="preserve"> </w:t>
      </w:r>
      <w:r w:rsidR="004D5726" w:rsidRPr="004D5726">
        <w:rPr>
          <w:i/>
          <w:iCs/>
          <w:lang w:val="es-PE"/>
        </w:rPr>
        <w:t>sendero</w:t>
      </w:r>
      <w:r w:rsidRPr="00C320C5">
        <w:rPr>
          <w:lang w:val="es-PE"/>
        </w:rPr>
        <w:t xml:space="preserve">. </w:t>
      </w:r>
      <w:r w:rsidR="004D5726">
        <w:rPr>
          <w:lang w:val="es-PE"/>
        </w:rPr>
        <w:t>Estos s</w:t>
      </w:r>
      <w:r w:rsidRPr="00C320C5">
        <w:rPr>
          <w:lang w:val="es-PE"/>
        </w:rPr>
        <w:t>e extingui</w:t>
      </w:r>
      <w:r w:rsidR="001301E0">
        <w:rPr>
          <w:lang w:val="es-PE"/>
        </w:rPr>
        <w:t>rían</w:t>
      </w:r>
      <w:r w:rsidRPr="00C320C5">
        <w:rPr>
          <w:lang w:val="es-PE"/>
        </w:rPr>
        <w:t xml:space="preserve">. </w:t>
      </w:r>
      <w:r w:rsidR="001301E0" w:rsidRPr="004D5726">
        <w:rPr>
          <w:i/>
          <w:iCs/>
          <w:lang w:val="es-PE"/>
        </w:rPr>
        <w:t>Conceptos</w:t>
      </w:r>
      <w:r w:rsidR="001301E0" w:rsidRPr="00C320C5">
        <w:rPr>
          <w:lang w:val="es-PE"/>
        </w:rPr>
        <w:t xml:space="preserve"> </w:t>
      </w:r>
      <w:r w:rsidRPr="00C320C5">
        <w:rPr>
          <w:lang w:val="es-PE"/>
        </w:rPr>
        <w:t>(</w:t>
      </w:r>
      <w:r w:rsidRPr="00C320C5">
        <w:rPr>
          <w:i/>
          <w:iCs/>
          <w:lang w:val="es-PE"/>
        </w:rPr>
        <w:t>paññatti</w:t>
      </w:r>
      <w:r w:rsidRPr="00C320C5">
        <w:rPr>
          <w:lang w:val="es-PE"/>
        </w:rPr>
        <w:t xml:space="preserve">) como persona, ser, </w:t>
      </w:r>
      <w:r w:rsidR="004D5726">
        <w:rPr>
          <w:lang w:val="es-PE"/>
        </w:rPr>
        <w:t>contaminación</w:t>
      </w:r>
      <w:r w:rsidRPr="00C320C5">
        <w:rPr>
          <w:lang w:val="es-PE"/>
        </w:rPr>
        <w:t xml:space="preserve">, </w:t>
      </w:r>
      <w:r w:rsidR="005C601F" w:rsidRPr="005C601F">
        <w:rPr>
          <w:i/>
          <w:iCs/>
          <w:lang w:val="es-PE"/>
        </w:rPr>
        <w:t xml:space="preserve">agregados </w:t>
      </w:r>
      <w:r w:rsidRPr="005C601F">
        <w:rPr>
          <w:i/>
          <w:iCs/>
          <w:lang w:val="es-PE"/>
        </w:rPr>
        <w:t>constituyentes de la existencia</w:t>
      </w:r>
      <w:r w:rsidR="001301E0">
        <w:rPr>
          <w:lang w:val="es-PE"/>
        </w:rPr>
        <w:t>, etc.,</w:t>
      </w:r>
      <w:r w:rsidRPr="00C320C5">
        <w:rPr>
          <w:lang w:val="es-PE"/>
        </w:rPr>
        <w:t xml:space="preserve"> también </w:t>
      </w:r>
      <w:r w:rsidRPr="001301E0">
        <w:rPr>
          <w:i/>
          <w:iCs/>
          <w:lang w:val="es-PE"/>
        </w:rPr>
        <w:t>cesa</w:t>
      </w:r>
      <w:r w:rsidR="00531F3B">
        <w:rPr>
          <w:i/>
          <w:iCs/>
          <w:lang w:val="es-PE"/>
        </w:rPr>
        <w:t>rían</w:t>
      </w:r>
      <w:r w:rsidRPr="00C320C5">
        <w:rPr>
          <w:lang w:val="es-PE"/>
        </w:rPr>
        <w:t xml:space="preserve"> por completo con </w:t>
      </w:r>
      <w:r w:rsidR="001301E0" w:rsidRPr="001301E0">
        <w:rPr>
          <w:lang w:val="es-PE"/>
        </w:rPr>
        <w:t xml:space="preserve">la </w:t>
      </w:r>
      <w:r w:rsidR="001301E0" w:rsidRPr="001301E0">
        <w:rPr>
          <w:i/>
          <w:iCs/>
          <w:lang w:val="es-PE"/>
        </w:rPr>
        <w:t>cesación</w:t>
      </w:r>
      <w:r w:rsidR="001301E0" w:rsidRPr="001301E0">
        <w:rPr>
          <w:lang w:val="es-PE"/>
        </w:rPr>
        <w:t xml:space="preserve"> </w:t>
      </w:r>
      <w:r w:rsidRPr="00C320C5">
        <w:rPr>
          <w:lang w:val="es-PE"/>
        </w:rPr>
        <w:t>de es</w:t>
      </w:r>
      <w:r w:rsidR="00531F3B">
        <w:rPr>
          <w:lang w:val="es-PE"/>
        </w:rPr>
        <w:t>t</w:t>
      </w:r>
      <w:r w:rsidR="001301E0">
        <w:rPr>
          <w:lang w:val="es-PE"/>
        </w:rPr>
        <w:t>a</w:t>
      </w:r>
      <w:r w:rsidRPr="00C320C5">
        <w:rPr>
          <w:lang w:val="es-PE"/>
        </w:rPr>
        <w:t xml:space="preserve">s </w:t>
      </w:r>
      <w:r w:rsidR="001301E0" w:rsidRPr="005C601F">
        <w:rPr>
          <w:i/>
          <w:iCs/>
          <w:lang w:val="es-PE"/>
        </w:rPr>
        <w:t>contaminaciones</w:t>
      </w:r>
      <w:r w:rsidR="001301E0">
        <w:rPr>
          <w:lang w:val="es-PE"/>
        </w:rPr>
        <w:t xml:space="preserve"> </w:t>
      </w:r>
      <w:r w:rsidRPr="00C320C5">
        <w:rPr>
          <w:lang w:val="es-PE"/>
        </w:rPr>
        <w:t xml:space="preserve">y </w:t>
      </w:r>
      <w:r w:rsidR="005C601F" w:rsidRPr="005C601F">
        <w:rPr>
          <w:i/>
          <w:iCs/>
          <w:lang w:val="es-PE"/>
        </w:rPr>
        <w:t xml:space="preserve">agregados </w:t>
      </w:r>
      <w:r w:rsidRPr="005C601F">
        <w:rPr>
          <w:i/>
          <w:iCs/>
          <w:lang w:val="es-PE"/>
        </w:rPr>
        <w:t>constituyentes de la existencia</w:t>
      </w:r>
      <w:r w:rsidRPr="00C320C5">
        <w:rPr>
          <w:lang w:val="es-PE"/>
        </w:rPr>
        <w:t>.</w:t>
      </w:r>
    </w:p>
    <w:p w14:paraId="22D95BB0" w14:textId="77777777" w:rsidR="00F25471" w:rsidRPr="00C320C5" w:rsidRDefault="00F25471">
      <w:pPr>
        <w:ind w:firstLine="0"/>
        <w:rPr>
          <w:lang w:val="es-PE"/>
        </w:rPr>
      </w:pPr>
      <w:r w:rsidRPr="00C320C5">
        <w:rPr>
          <w:lang w:val="es-PE"/>
        </w:rPr>
        <w:br w:type="page"/>
      </w:r>
    </w:p>
    <w:p w14:paraId="4F8D106F" w14:textId="77777777" w:rsidR="00F25471" w:rsidRPr="00C320C5" w:rsidRDefault="00F25471" w:rsidP="00B916D7">
      <w:pPr>
        <w:rPr>
          <w:lang w:val="es-PE"/>
        </w:rPr>
      </w:pPr>
    </w:p>
    <w:p w14:paraId="5A620441" w14:textId="2447237C" w:rsidR="007D15FF" w:rsidRPr="007D15FF" w:rsidRDefault="007D15FF" w:rsidP="0098493F">
      <w:pPr>
        <w:rPr>
          <w:lang w:val="es-PE"/>
        </w:rPr>
      </w:pPr>
      <w:r w:rsidRPr="007D15FF">
        <w:rPr>
          <w:lang w:val="es-PE"/>
        </w:rPr>
        <w:t xml:space="preserve">En </w:t>
      </w:r>
      <w:r w:rsidRPr="00BA78B1">
        <w:rPr>
          <w:lang w:val="es-PE"/>
        </w:rPr>
        <w:t>cuanto</w:t>
      </w:r>
      <w:r w:rsidRPr="007D15FF">
        <w:rPr>
          <w:lang w:val="es-PE"/>
        </w:rPr>
        <w:t xml:space="preserve"> a la </w:t>
      </w:r>
      <w:r w:rsidRPr="007D15FF">
        <w:rPr>
          <w:i/>
          <w:iCs/>
          <w:lang w:val="es-PE"/>
        </w:rPr>
        <w:t>cesación</w:t>
      </w:r>
      <w:r w:rsidRPr="007D15FF">
        <w:rPr>
          <w:lang w:val="es-PE"/>
        </w:rPr>
        <w:t xml:space="preserve">, una </w:t>
      </w:r>
      <w:r w:rsidRPr="00BA78B1">
        <w:rPr>
          <w:lang w:val="es-PE"/>
        </w:rPr>
        <w:t>vez</w:t>
      </w:r>
      <w:r w:rsidRPr="007D15FF">
        <w:rPr>
          <w:lang w:val="es-PE"/>
        </w:rPr>
        <w:t xml:space="preserve"> ocurrida, </w:t>
      </w:r>
      <w:r w:rsidR="009C4822">
        <w:rPr>
          <w:lang w:val="es-PE"/>
        </w:rPr>
        <w:t>sería</w:t>
      </w:r>
      <w:r w:rsidRPr="007D15FF">
        <w:rPr>
          <w:lang w:val="es-PE"/>
        </w:rPr>
        <w:t xml:space="preserve"> correcto </w:t>
      </w:r>
      <w:r w:rsidR="009C4822">
        <w:rPr>
          <w:lang w:val="es-PE"/>
        </w:rPr>
        <w:t xml:space="preserve">considerarla </w:t>
      </w:r>
      <w:r w:rsidRPr="007D15FF">
        <w:rPr>
          <w:lang w:val="es-PE"/>
        </w:rPr>
        <w:t>s</w:t>
      </w:r>
      <w:r>
        <w:rPr>
          <w:lang w:val="es-PE"/>
        </w:rPr>
        <w:t>ó</w:t>
      </w:r>
      <w:r w:rsidRPr="007D15FF">
        <w:rPr>
          <w:lang w:val="es-PE"/>
        </w:rPr>
        <w:t xml:space="preserve">lo </w:t>
      </w:r>
      <w:r>
        <w:rPr>
          <w:lang w:val="es-PE"/>
        </w:rPr>
        <w:t>como un fenómeno</w:t>
      </w:r>
      <w:r w:rsidRPr="007D15FF">
        <w:rPr>
          <w:lang w:val="es-PE"/>
        </w:rPr>
        <w:t xml:space="preserve"> pasado. Esas </w:t>
      </w:r>
      <w:r w:rsidRPr="00536036">
        <w:rPr>
          <w:i/>
          <w:iCs/>
          <w:lang w:val="es-PE"/>
        </w:rPr>
        <w:t>impurezas</w:t>
      </w:r>
      <w:r w:rsidRPr="007D15FF">
        <w:rPr>
          <w:lang w:val="es-PE"/>
        </w:rPr>
        <w:t xml:space="preserve"> y </w:t>
      </w:r>
      <w:r w:rsidR="00536036" w:rsidRPr="00536036">
        <w:rPr>
          <w:i/>
          <w:iCs/>
          <w:lang w:val="es-PE"/>
        </w:rPr>
        <w:t>agregados</w:t>
      </w:r>
      <w:r w:rsidRPr="00536036">
        <w:rPr>
          <w:i/>
          <w:iCs/>
          <w:lang w:val="es-PE"/>
        </w:rPr>
        <w:t xml:space="preserve"> constituyentes de la existencia</w:t>
      </w:r>
      <w:r w:rsidRPr="007D15FF">
        <w:rPr>
          <w:lang w:val="es-PE"/>
        </w:rPr>
        <w:t xml:space="preserve"> </w:t>
      </w:r>
      <w:r w:rsidR="00FA3D8F">
        <w:rPr>
          <w:lang w:val="es-PE"/>
        </w:rPr>
        <w:t xml:space="preserve">corresponden a </w:t>
      </w:r>
      <w:r w:rsidRPr="007D15FF">
        <w:rPr>
          <w:lang w:val="es-PE"/>
        </w:rPr>
        <w:t xml:space="preserve">un tipo de elemento, mientras que la </w:t>
      </w:r>
      <w:r w:rsidRPr="00FA3D8F">
        <w:rPr>
          <w:i/>
          <w:iCs/>
          <w:lang w:val="es-PE"/>
        </w:rPr>
        <w:t>cesación</w:t>
      </w:r>
      <w:r w:rsidRPr="007D15FF">
        <w:rPr>
          <w:lang w:val="es-PE"/>
        </w:rPr>
        <w:t xml:space="preserve"> </w:t>
      </w:r>
      <w:r w:rsidR="00FA3D8F">
        <w:rPr>
          <w:lang w:val="es-PE"/>
        </w:rPr>
        <w:t>de</w:t>
      </w:r>
      <w:r w:rsidRPr="007D15FF">
        <w:rPr>
          <w:lang w:val="es-PE"/>
        </w:rPr>
        <w:t xml:space="preserve"> no </w:t>
      </w:r>
      <w:r w:rsidR="00FA3D8F">
        <w:rPr>
          <w:lang w:val="es-PE"/>
        </w:rPr>
        <w:t>volver a surgir,</w:t>
      </w:r>
      <w:r w:rsidRPr="007D15FF">
        <w:rPr>
          <w:lang w:val="es-PE"/>
        </w:rPr>
        <w:t xml:space="preserve"> </w:t>
      </w:r>
      <w:r w:rsidR="003207F0">
        <w:rPr>
          <w:lang w:val="es-PE"/>
        </w:rPr>
        <w:t>a</w:t>
      </w:r>
      <w:r w:rsidRPr="007D15FF">
        <w:rPr>
          <w:lang w:val="es-PE"/>
        </w:rPr>
        <w:t xml:space="preserve"> otro. Como </w:t>
      </w:r>
      <w:r w:rsidR="00FA3D8F">
        <w:rPr>
          <w:lang w:val="es-PE"/>
        </w:rPr>
        <w:t xml:space="preserve">con </w:t>
      </w:r>
      <w:r w:rsidRPr="007D15FF">
        <w:rPr>
          <w:lang w:val="es-PE"/>
        </w:rPr>
        <w:t xml:space="preserve">el </w:t>
      </w:r>
      <w:r w:rsidRPr="00FA3D8F">
        <w:rPr>
          <w:i/>
          <w:iCs/>
          <w:lang w:val="es-PE"/>
        </w:rPr>
        <w:t>elemento fuego</w:t>
      </w:r>
      <w:r w:rsidRPr="007D15FF">
        <w:rPr>
          <w:lang w:val="es-PE"/>
        </w:rPr>
        <w:t xml:space="preserve">, </w:t>
      </w:r>
      <w:r w:rsidR="00FA3D8F">
        <w:rPr>
          <w:lang w:val="es-PE"/>
        </w:rPr>
        <w:t xml:space="preserve">donde </w:t>
      </w:r>
      <w:r w:rsidRPr="007D15FF">
        <w:rPr>
          <w:lang w:val="es-PE"/>
        </w:rPr>
        <w:t xml:space="preserve">la combustión y el elemento de su </w:t>
      </w:r>
      <w:r w:rsidRPr="00FA3D8F">
        <w:rPr>
          <w:i/>
          <w:iCs/>
          <w:lang w:val="es-PE"/>
        </w:rPr>
        <w:t>ces</w:t>
      </w:r>
      <w:r w:rsidR="00FA3D8F" w:rsidRPr="00FA3D8F">
        <w:rPr>
          <w:i/>
          <w:iCs/>
          <w:lang w:val="es-PE"/>
        </w:rPr>
        <w:t>ación</w:t>
      </w:r>
      <w:r w:rsidRPr="007D15FF">
        <w:rPr>
          <w:lang w:val="es-PE"/>
        </w:rPr>
        <w:t xml:space="preserve"> </w:t>
      </w:r>
      <w:r w:rsidR="00FA3D8F">
        <w:rPr>
          <w:lang w:val="es-PE"/>
        </w:rPr>
        <w:t>son</w:t>
      </w:r>
      <w:r w:rsidRPr="007D15FF">
        <w:rPr>
          <w:lang w:val="es-PE"/>
        </w:rPr>
        <w:t xml:space="preserve"> directamente opuestos</w:t>
      </w:r>
      <w:r w:rsidR="003207F0">
        <w:rPr>
          <w:lang w:val="es-PE"/>
        </w:rPr>
        <w:t>,</w:t>
      </w:r>
      <w:r w:rsidRPr="007D15FF">
        <w:rPr>
          <w:lang w:val="es-PE"/>
        </w:rPr>
        <w:t xml:space="preserve"> el elemento de la</w:t>
      </w:r>
      <w:r w:rsidR="003207F0">
        <w:rPr>
          <w:lang w:val="es-PE"/>
        </w:rPr>
        <w:t xml:space="preserve">s </w:t>
      </w:r>
      <w:r w:rsidR="003207F0" w:rsidRPr="003207F0">
        <w:rPr>
          <w:i/>
          <w:iCs/>
          <w:lang w:val="es-PE"/>
        </w:rPr>
        <w:t>impurezas</w:t>
      </w:r>
      <w:r w:rsidR="003207F0">
        <w:rPr>
          <w:lang w:val="es-PE"/>
        </w:rPr>
        <w:t xml:space="preserve"> </w:t>
      </w:r>
      <w:r w:rsidR="00FA3D8F">
        <w:rPr>
          <w:lang w:val="es-PE"/>
        </w:rPr>
        <w:t>más</w:t>
      </w:r>
      <w:r w:rsidRPr="007D15FF">
        <w:rPr>
          <w:lang w:val="es-PE"/>
        </w:rPr>
        <w:t xml:space="preserve"> el elemento de los </w:t>
      </w:r>
      <w:r w:rsidR="003207F0" w:rsidRPr="003207F0">
        <w:rPr>
          <w:i/>
          <w:iCs/>
          <w:lang w:val="es-PE"/>
        </w:rPr>
        <w:t xml:space="preserve">agregados </w:t>
      </w:r>
      <w:r w:rsidRPr="003207F0">
        <w:rPr>
          <w:i/>
          <w:iCs/>
          <w:lang w:val="es-PE"/>
        </w:rPr>
        <w:t>constituyentes de la existencia</w:t>
      </w:r>
      <w:r w:rsidRPr="007D15FF">
        <w:rPr>
          <w:lang w:val="es-PE"/>
        </w:rPr>
        <w:t xml:space="preserve">, y el </w:t>
      </w:r>
      <w:r w:rsidRPr="006C54F5">
        <w:rPr>
          <w:i/>
          <w:iCs/>
          <w:lang w:val="es-PE"/>
        </w:rPr>
        <w:t>elemento</w:t>
      </w:r>
      <w:r w:rsidRPr="007D15FF">
        <w:rPr>
          <w:lang w:val="es-PE"/>
        </w:rPr>
        <w:t xml:space="preserve"> </w:t>
      </w:r>
      <w:r w:rsidRPr="00FA3D8F">
        <w:rPr>
          <w:i/>
          <w:iCs/>
          <w:lang w:val="es-PE"/>
        </w:rPr>
        <w:t>cesación</w:t>
      </w:r>
      <w:r w:rsidRPr="007D15FF">
        <w:rPr>
          <w:lang w:val="es-PE"/>
        </w:rPr>
        <w:t xml:space="preserve"> por medio de</w:t>
      </w:r>
      <w:r w:rsidR="006C54F5">
        <w:rPr>
          <w:lang w:val="es-PE"/>
        </w:rPr>
        <w:t>l</w:t>
      </w:r>
      <w:r w:rsidRPr="007D15FF">
        <w:rPr>
          <w:lang w:val="es-PE"/>
        </w:rPr>
        <w:t xml:space="preserve"> no </w:t>
      </w:r>
      <w:r w:rsidR="00621763">
        <w:rPr>
          <w:lang w:val="es-PE"/>
        </w:rPr>
        <w:t>volver a surgir</w:t>
      </w:r>
      <w:r w:rsidRPr="007D15FF">
        <w:rPr>
          <w:lang w:val="es-PE"/>
        </w:rPr>
        <w:t xml:space="preserve">, el </w:t>
      </w:r>
      <w:r w:rsidRPr="004700C7">
        <w:rPr>
          <w:i/>
          <w:iCs/>
          <w:lang w:val="es-PE"/>
        </w:rPr>
        <w:t>elemento paz</w:t>
      </w:r>
      <w:r w:rsidRPr="007D15FF">
        <w:rPr>
          <w:lang w:val="es-PE"/>
        </w:rPr>
        <w:t xml:space="preserve">, son polos opuestos. </w:t>
      </w:r>
      <w:r w:rsidR="004700C7">
        <w:rPr>
          <w:lang w:val="es-PE"/>
        </w:rPr>
        <w:t>Éstos n</w:t>
      </w:r>
      <w:r w:rsidRPr="007D15FF">
        <w:rPr>
          <w:lang w:val="es-PE"/>
        </w:rPr>
        <w:t xml:space="preserve">o </w:t>
      </w:r>
      <w:r w:rsidR="007C7C50">
        <w:rPr>
          <w:lang w:val="es-PE"/>
        </w:rPr>
        <w:t>podrían</w:t>
      </w:r>
      <w:r w:rsidRPr="007D15FF">
        <w:rPr>
          <w:lang w:val="es-PE"/>
        </w:rPr>
        <w:t xml:space="preserve"> mezclarse entre sí; sus estados no pueden </w:t>
      </w:r>
      <w:r w:rsidR="00C15ADD">
        <w:rPr>
          <w:lang w:val="es-PE"/>
        </w:rPr>
        <w:t>superponerse</w:t>
      </w:r>
      <w:r w:rsidRPr="007D15FF">
        <w:rPr>
          <w:lang w:val="es-PE"/>
        </w:rPr>
        <w:t xml:space="preserve">. No </w:t>
      </w:r>
      <w:r w:rsidR="00E128FC">
        <w:rPr>
          <w:lang w:val="es-PE"/>
        </w:rPr>
        <w:t>exist</w:t>
      </w:r>
      <w:r w:rsidR="00C15ADD">
        <w:rPr>
          <w:lang w:val="es-PE"/>
        </w:rPr>
        <w:t>irá</w:t>
      </w:r>
      <w:r w:rsidR="00E128FC">
        <w:rPr>
          <w:lang w:val="es-PE"/>
        </w:rPr>
        <w:t xml:space="preserve"> ningún </w:t>
      </w:r>
      <w:r w:rsidRPr="00C15ADD">
        <w:rPr>
          <w:i/>
          <w:iCs/>
          <w:lang w:val="es-PE"/>
        </w:rPr>
        <w:t>elemento paz</w:t>
      </w:r>
      <w:r w:rsidRPr="007D15FF">
        <w:rPr>
          <w:lang w:val="es-PE"/>
        </w:rPr>
        <w:t xml:space="preserve">, </w:t>
      </w:r>
      <w:r w:rsidRPr="00C15ADD">
        <w:rPr>
          <w:lang w:val="es-PE"/>
        </w:rPr>
        <w:t>ces</w:t>
      </w:r>
      <w:r w:rsidR="00E128FC" w:rsidRPr="00C15ADD">
        <w:rPr>
          <w:lang w:val="es-PE"/>
        </w:rPr>
        <w:t>ación</w:t>
      </w:r>
      <w:r w:rsidRPr="007D15FF">
        <w:rPr>
          <w:lang w:val="es-PE"/>
        </w:rPr>
        <w:t xml:space="preserve">, </w:t>
      </w:r>
      <w:r w:rsidR="00BF0253">
        <w:rPr>
          <w:lang w:val="es-PE"/>
        </w:rPr>
        <w:t>simultáneamente a un</w:t>
      </w:r>
      <w:r w:rsidRPr="007D15FF">
        <w:rPr>
          <w:lang w:val="es-PE"/>
        </w:rPr>
        <w:t xml:space="preserve"> estado de </w:t>
      </w:r>
      <w:r w:rsidRPr="00BF0253">
        <w:rPr>
          <w:i/>
          <w:iCs/>
          <w:lang w:val="es-PE"/>
        </w:rPr>
        <w:t>impurezas</w:t>
      </w:r>
      <w:r w:rsidRPr="007D15FF">
        <w:rPr>
          <w:lang w:val="es-PE"/>
        </w:rPr>
        <w:t xml:space="preserve"> y </w:t>
      </w:r>
      <w:r w:rsidR="00BF0253">
        <w:rPr>
          <w:lang w:val="es-PE"/>
        </w:rPr>
        <w:t xml:space="preserve">a un </w:t>
      </w:r>
      <w:r w:rsidRPr="007D15FF">
        <w:rPr>
          <w:lang w:val="es-PE"/>
        </w:rPr>
        <w:t xml:space="preserve">estado de los </w:t>
      </w:r>
      <w:r w:rsidR="00BF0253" w:rsidRPr="00BF0253">
        <w:rPr>
          <w:i/>
          <w:iCs/>
          <w:lang w:val="es-PE"/>
        </w:rPr>
        <w:t>agregados constituyentes de la existencia</w:t>
      </w:r>
      <w:r w:rsidRPr="007D15FF">
        <w:rPr>
          <w:lang w:val="es-PE"/>
        </w:rPr>
        <w:t xml:space="preserve">. No </w:t>
      </w:r>
      <w:r w:rsidR="00E128FC">
        <w:rPr>
          <w:lang w:val="es-PE"/>
        </w:rPr>
        <w:t>exist</w:t>
      </w:r>
      <w:r w:rsidR="00BF0253">
        <w:rPr>
          <w:lang w:val="es-PE"/>
        </w:rPr>
        <w:t>iría</w:t>
      </w:r>
      <w:r w:rsidR="00E128FC">
        <w:rPr>
          <w:lang w:val="es-PE"/>
        </w:rPr>
        <w:t xml:space="preserve"> </w:t>
      </w:r>
      <w:r w:rsidRPr="007D15FF">
        <w:rPr>
          <w:lang w:val="es-PE"/>
        </w:rPr>
        <w:t>ni</w:t>
      </w:r>
      <w:r w:rsidR="00E128FC">
        <w:rPr>
          <w:lang w:val="es-PE"/>
        </w:rPr>
        <w:t>ngún</w:t>
      </w:r>
      <w:r w:rsidRPr="007D15FF">
        <w:rPr>
          <w:lang w:val="es-PE"/>
        </w:rPr>
        <w:t xml:space="preserve"> elemento de </w:t>
      </w:r>
      <w:r w:rsidR="00BF0253" w:rsidRPr="00BF0253">
        <w:rPr>
          <w:i/>
          <w:iCs/>
          <w:lang w:val="es-PE"/>
        </w:rPr>
        <w:t>impurezas</w:t>
      </w:r>
      <w:r w:rsidR="00BF0253">
        <w:rPr>
          <w:lang w:val="es-PE"/>
        </w:rPr>
        <w:t xml:space="preserve"> </w:t>
      </w:r>
      <w:r w:rsidRPr="007D15FF">
        <w:rPr>
          <w:lang w:val="es-PE"/>
        </w:rPr>
        <w:t xml:space="preserve">ni de </w:t>
      </w:r>
      <w:r w:rsidR="00BF0253" w:rsidRPr="00BF0253">
        <w:rPr>
          <w:i/>
          <w:iCs/>
          <w:lang w:val="es-PE"/>
        </w:rPr>
        <w:t xml:space="preserve">agregados </w:t>
      </w:r>
      <w:r w:rsidRPr="00BF0253">
        <w:rPr>
          <w:i/>
          <w:iCs/>
          <w:lang w:val="es-PE"/>
        </w:rPr>
        <w:t xml:space="preserve">constituyentes de </w:t>
      </w:r>
      <w:r w:rsidR="00E128FC" w:rsidRPr="00BF0253">
        <w:rPr>
          <w:i/>
          <w:iCs/>
          <w:lang w:val="es-PE"/>
        </w:rPr>
        <w:t xml:space="preserve">la </w:t>
      </w:r>
      <w:r w:rsidRPr="00BF0253">
        <w:rPr>
          <w:i/>
          <w:iCs/>
          <w:lang w:val="es-PE"/>
        </w:rPr>
        <w:t>existencia</w:t>
      </w:r>
      <w:r w:rsidRPr="007D15FF">
        <w:rPr>
          <w:lang w:val="es-PE"/>
        </w:rPr>
        <w:t xml:space="preserve"> en el estado de paz, </w:t>
      </w:r>
      <w:r w:rsidRPr="00BF0253">
        <w:rPr>
          <w:i/>
          <w:iCs/>
          <w:lang w:val="es-PE"/>
        </w:rPr>
        <w:t>ces</w:t>
      </w:r>
      <w:r w:rsidR="00E128FC" w:rsidRPr="00BF0253">
        <w:rPr>
          <w:i/>
          <w:iCs/>
          <w:lang w:val="es-PE"/>
        </w:rPr>
        <w:t>ación</w:t>
      </w:r>
      <w:r w:rsidRPr="007D15FF">
        <w:rPr>
          <w:lang w:val="es-PE"/>
        </w:rPr>
        <w:t xml:space="preserve">. El </w:t>
      </w:r>
      <w:r w:rsidRPr="00E128FC">
        <w:rPr>
          <w:i/>
          <w:iCs/>
          <w:lang w:val="es-PE"/>
        </w:rPr>
        <w:t>concepto</w:t>
      </w:r>
      <w:r w:rsidRPr="007D15FF">
        <w:rPr>
          <w:lang w:val="es-PE"/>
        </w:rPr>
        <w:t xml:space="preserve"> (</w:t>
      </w:r>
      <w:r w:rsidRPr="007D15FF">
        <w:rPr>
          <w:i/>
          <w:iCs/>
          <w:lang w:val="es-PE"/>
        </w:rPr>
        <w:t>paññatti</w:t>
      </w:r>
      <w:r w:rsidRPr="007D15FF">
        <w:rPr>
          <w:lang w:val="es-PE"/>
        </w:rPr>
        <w:t xml:space="preserve">) relacionado con las </w:t>
      </w:r>
      <w:r w:rsidRPr="00BF0253">
        <w:rPr>
          <w:i/>
          <w:iCs/>
          <w:lang w:val="es-PE"/>
        </w:rPr>
        <w:t>impurezas</w:t>
      </w:r>
      <w:r w:rsidRPr="007D15FF">
        <w:rPr>
          <w:lang w:val="es-PE"/>
        </w:rPr>
        <w:t xml:space="preserve"> y </w:t>
      </w:r>
      <w:r w:rsidR="00E128FC">
        <w:rPr>
          <w:lang w:val="es-PE"/>
        </w:rPr>
        <w:t xml:space="preserve">con </w:t>
      </w:r>
      <w:r w:rsidRPr="007D15FF">
        <w:rPr>
          <w:lang w:val="es-PE"/>
        </w:rPr>
        <w:t xml:space="preserve">los </w:t>
      </w:r>
      <w:r w:rsidR="00BF0253" w:rsidRPr="00BF0253">
        <w:rPr>
          <w:i/>
          <w:iCs/>
          <w:lang w:val="es-PE"/>
        </w:rPr>
        <w:t xml:space="preserve">agregados </w:t>
      </w:r>
      <w:r w:rsidRPr="00BF0253">
        <w:rPr>
          <w:i/>
          <w:iCs/>
          <w:lang w:val="es-PE"/>
        </w:rPr>
        <w:t>constituyentes de la existencia</w:t>
      </w:r>
      <w:r w:rsidRPr="007D15FF">
        <w:rPr>
          <w:lang w:val="es-PE"/>
        </w:rPr>
        <w:t xml:space="preserve"> tampoco se </w:t>
      </w:r>
      <w:r w:rsidR="001E573B">
        <w:rPr>
          <w:lang w:val="es-PE"/>
        </w:rPr>
        <w:t>orienta</w:t>
      </w:r>
      <w:r w:rsidRPr="007D15FF">
        <w:rPr>
          <w:lang w:val="es-PE"/>
        </w:rPr>
        <w:t xml:space="preserve"> hacia el </w:t>
      </w:r>
      <w:r w:rsidRPr="001E573B">
        <w:rPr>
          <w:i/>
          <w:iCs/>
          <w:lang w:val="es-PE"/>
        </w:rPr>
        <w:t>elemento paz</w:t>
      </w:r>
      <w:r w:rsidRPr="007D15FF">
        <w:rPr>
          <w:lang w:val="es-PE"/>
        </w:rPr>
        <w:t xml:space="preserve">, </w:t>
      </w:r>
      <w:r w:rsidRPr="001E573B">
        <w:rPr>
          <w:i/>
          <w:iCs/>
          <w:lang w:val="es-PE"/>
        </w:rPr>
        <w:t>cesación</w:t>
      </w:r>
      <w:r w:rsidRPr="007D15FF">
        <w:rPr>
          <w:lang w:val="es-PE"/>
        </w:rPr>
        <w:t>.</w:t>
      </w:r>
    </w:p>
    <w:p w14:paraId="04436191" w14:textId="5C736BE8" w:rsidR="007D15FF" w:rsidRPr="009E49AC" w:rsidRDefault="007D75F6" w:rsidP="00650FF2">
      <w:pPr>
        <w:rPr>
          <w:lang w:val="es-PE"/>
        </w:rPr>
      </w:pPr>
      <w:r>
        <w:rPr>
          <w:lang w:val="es-PE"/>
        </w:rPr>
        <w:t>Durante e</w:t>
      </w:r>
      <w:r w:rsidR="00443BC9">
        <w:rPr>
          <w:lang w:val="es-PE"/>
        </w:rPr>
        <w:t>l ciclo</w:t>
      </w:r>
      <w:r w:rsidR="007D15FF" w:rsidRPr="007D15FF">
        <w:rPr>
          <w:lang w:val="es-PE"/>
        </w:rPr>
        <w:t xml:space="preserve"> sin inicio de renacimientos, </w:t>
      </w:r>
      <w:r w:rsidR="00443BC9">
        <w:rPr>
          <w:lang w:val="es-PE"/>
        </w:rPr>
        <w:t xml:space="preserve">durante </w:t>
      </w:r>
      <w:r w:rsidR="007D15FF" w:rsidRPr="007D15FF">
        <w:rPr>
          <w:lang w:val="es-PE"/>
        </w:rPr>
        <w:t xml:space="preserve">la época de cada </w:t>
      </w:r>
      <w:r w:rsidR="007D15FF" w:rsidRPr="007D15FF">
        <w:rPr>
          <w:i/>
          <w:iCs/>
          <w:lang w:val="es-PE"/>
        </w:rPr>
        <w:t>Bud</w:t>
      </w:r>
      <w:r w:rsidR="00443BC9">
        <w:rPr>
          <w:i/>
          <w:iCs/>
          <w:lang w:val="es-PE"/>
        </w:rPr>
        <w:t>dh</w:t>
      </w:r>
      <w:r w:rsidR="007D15FF" w:rsidRPr="007D15FF">
        <w:rPr>
          <w:i/>
          <w:iCs/>
          <w:lang w:val="es-PE"/>
        </w:rPr>
        <w:t>a</w:t>
      </w:r>
      <w:r w:rsidR="007D15FF" w:rsidRPr="007D15FF">
        <w:rPr>
          <w:lang w:val="es-PE"/>
        </w:rPr>
        <w:t xml:space="preserve">, </w:t>
      </w:r>
      <w:r w:rsidR="00443BC9">
        <w:rPr>
          <w:lang w:val="es-PE"/>
        </w:rPr>
        <w:t xml:space="preserve">24 </w:t>
      </w:r>
      <w:r w:rsidR="007D15FF" w:rsidRPr="007D15FF">
        <w:rPr>
          <w:i/>
          <w:iCs/>
          <w:lang w:val="es-PE"/>
        </w:rPr>
        <w:t>asaṅkhyeyya</w:t>
      </w:r>
      <w:r w:rsidR="00443BC9">
        <w:rPr>
          <w:lang w:val="es-PE"/>
        </w:rPr>
        <w:t>s</w:t>
      </w:r>
      <w:r w:rsidR="00230857">
        <w:rPr>
          <w:lang w:val="es-PE"/>
        </w:rPr>
        <w:t>,</w:t>
      </w:r>
      <w:r w:rsidR="007D15FF" w:rsidRPr="007D15FF">
        <w:rPr>
          <w:lang w:val="es-PE"/>
        </w:rPr>
        <w:t xml:space="preserve"> </w:t>
      </w:r>
      <w:r w:rsidR="00C001AC">
        <w:rPr>
          <w:lang w:val="es-PE"/>
        </w:rPr>
        <w:t>60</w:t>
      </w:r>
      <w:r w:rsidR="007D15FF" w:rsidRPr="007D15FF">
        <w:rPr>
          <w:lang w:val="es-PE"/>
        </w:rPr>
        <w:t xml:space="preserve"> </w:t>
      </w:r>
      <w:r w:rsidR="007D15FF" w:rsidRPr="00230857">
        <w:rPr>
          <w:i/>
          <w:iCs/>
          <w:lang w:val="es-PE"/>
        </w:rPr>
        <w:t>crores</w:t>
      </w:r>
      <w:r w:rsidR="007D15FF" w:rsidRPr="007D15FF">
        <w:rPr>
          <w:lang w:val="es-PE"/>
        </w:rPr>
        <w:t xml:space="preserve"> y </w:t>
      </w:r>
      <w:r w:rsidR="00230857">
        <w:rPr>
          <w:lang w:val="es-PE"/>
        </w:rPr>
        <w:t xml:space="preserve">100,000 </w:t>
      </w:r>
      <w:r w:rsidR="00F93FAE">
        <w:rPr>
          <w:lang w:val="es-PE"/>
        </w:rPr>
        <w:t xml:space="preserve">personas </w:t>
      </w:r>
      <w:r w:rsidR="007D15FF" w:rsidRPr="007D15FF">
        <w:rPr>
          <w:lang w:val="es-PE"/>
        </w:rPr>
        <w:t xml:space="preserve">fueron </w:t>
      </w:r>
      <w:r w:rsidR="001E573B">
        <w:rPr>
          <w:lang w:val="es-PE"/>
        </w:rPr>
        <w:t>liberadas</w:t>
      </w:r>
      <w:r w:rsidR="007D15FF" w:rsidRPr="007D15FF">
        <w:rPr>
          <w:lang w:val="es-PE"/>
        </w:rPr>
        <w:t xml:space="preserve">. En cada </w:t>
      </w:r>
      <w:r w:rsidR="00F00EDB">
        <w:rPr>
          <w:lang w:val="es-PE"/>
        </w:rPr>
        <w:t>fracción</w:t>
      </w:r>
      <w:r w:rsidR="007D15FF" w:rsidRPr="007D15FF">
        <w:rPr>
          <w:lang w:val="es-PE"/>
        </w:rPr>
        <w:t xml:space="preserve"> </w:t>
      </w:r>
      <w:r w:rsidR="00F93FAE">
        <w:rPr>
          <w:lang w:val="es-PE"/>
        </w:rPr>
        <w:t>24</w:t>
      </w:r>
      <w:r w:rsidR="007D15FF" w:rsidRPr="007D15FF">
        <w:rPr>
          <w:lang w:val="es-PE"/>
        </w:rPr>
        <w:t xml:space="preserve"> </w:t>
      </w:r>
      <w:r w:rsidR="007D15FF" w:rsidRPr="007D15FF">
        <w:rPr>
          <w:i/>
          <w:iCs/>
          <w:lang w:val="es-PE"/>
        </w:rPr>
        <w:t>asaṅkhyeyya</w:t>
      </w:r>
      <w:r w:rsidR="0066461E">
        <w:rPr>
          <w:lang w:val="es-PE"/>
        </w:rPr>
        <w:t>s</w:t>
      </w:r>
      <w:r w:rsidR="007D15FF" w:rsidRPr="007D15FF">
        <w:rPr>
          <w:lang w:val="es-PE"/>
        </w:rPr>
        <w:t xml:space="preserve"> </w:t>
      </w:r>
      <w:r w:rsidR="0066461E">
        <w:rPr>
          <w:lang w:val="es-PE"/>
        </w:rPr>
        <w:t>60</w:t>
      </w:r>
      <w:r w:rsidR="007D15FF" w:rsidRPr="007D15FF">
        <w:rPr>
          <w:lang w:val="es-PE"/>
        </w:rPr>
        <w:t xml:space="preserve"> </w:t>
      </w:r>
      <w:r w:rsidR="007D15FF" w:rsidRPr="00C001AC">
        <w:rPr>
          <w:i/>
          <w:iCs/>
          <w:lang w:val="es-PE"/>
        </w:rPr>
        <w:t>crores</w:t>
      </w:r>
      <w:r w:rsidR="007D15FF" w:rsidRPr="007D15FF">
        <w:rPr>
          <w:lang w:val="es-PE"/>
        </w:rPr>
        <w:t xml:space="preserve"> y </w:t>
      </w:r>
      <w:r w:rsidR="0066461E">
        <w:rPr>
          <w:lang w:val="es-PE"/>
        </w:rPr>
        <w:t>100,000</w:t>
      </w:r>
      <w:r w:rsidR="007D15FF" w:rsidRPr="007D15FF">
        <w:rPr>
          <w:lang w:val="es-PE"/>
        </w:rPr>
        <w:t xml:space="preserve"> personas </w:t>
      </w:r>
      <w:r w:rsidR="0066461E">
        <w:rPr>
          <w:lang w:val="es-PE"/>
        </w:rPr>
        <w:t>consumaron</w:t>
      </w:r>
      <w:r w:rsidR="007D15FF" w:rsidRPr="007D15FF">
        <w:rPr>
          <w:lang w:val="es-PE"/>
        </w:rPr>
        <w:t xml:space="preserve"> </w:t>
      </w:r>
      <w:r w:rsidR="007D15FF" w:rsidRPr="0066461E">
        <w:rPr>
          <w:lang w:val="es-PE"/>
        </w:rPr>
        <w:t>e</w:t>
      </w:r>
      <w:r w:rsidR="0066461E">
        <w:rPr>
          <w:lang w:val="es-PE"/>
        </w:rPr>
        <w:t>l</w:t>
      </w:r>
      <w:r w:rsidR="007D15FF" w:rsidRPr="007D15FF">
        <w:rPr>
          <w:i/>
          <w:iCs/>
          <w:lang w:val="es-PE"/>
        </w:rPr>
        <w:t xml:space="preserve"> mahā–parinibbāna</w:t>
      </w:r>
      <w:r w:rsidR="007D15FF" w:rsidRPr="007D15FF">
        <w:rPr>
          <w:lang w:val="es-PE"/>
        </w:rPr>
        <w:t xml:space="preserve">. </w:t>
      </w:r>
      <w:r w:rsidR="00C106E9">
        <w:rPr>
          <w:lang w:val="es-PE"/>
        </w:rPr>
        <w:t xml:space="preserve">Éstos </w:t>
      </w:r>
      <w:r w:rsidR="00C106E9" w:rsidRPr="007D15FF">
        <w:rPr>
          <w:lang w:val="es-PE"/>
        </w:rPr>
        <w:t xml:space="preserve">fueron </w:t>
      </w:r>
      <w:r w:rsidR="00C106E9">
        <w:rPr>
          <w:lang w:val="es-PE"/>
        </w:rPr>
        <w:t xml:space="preserve">liberados </w:t>
      </w:r>
      <w:r w:rsidR="007D15FF" w:rsidRPr="007D15FF">
        <w:rPr>
          <w:lang w:val="es-PE"/>
        </w:rPr>
        <w:t xml:space="preserve">y fallecieron junto con sus </w:t>
      </w:r>
      <w:r w:rsidR="0005044E">
        <w:rPr>
          <w:lang w:val="es-PE"/>
        </w:rPr>
        <w:t>denominados</w:t>
      </w:r>
      <w:r w:rsidR="0005044E" w:rsidRPr="007D15FF">
        <w:rPr>
          <w:lang w:val="es-PE"/>
        </w:rPr>
        <w:t xml:space="preserve"> </w:t>
      </w:r>
      <w:r w:rsidR="007D15FF" w:rsidRPr="00A34E55">
        <w:rPr>
          <w:i/>
          <w:iCs/>
          <w:lang w:val="es-PE"/>
        </w:rPr>
        <w:t>conceptos</w:t>
      </w:r>
      <w:r w:rsidR="007D15FF" w:rsidRPr="007D15FF">
        <w:rPr>
          <w:lang w:val="es-PE"/>
        </w:rPr>
        <w:t xml:space="preserve"> (</w:t>
      </w:r>
      <w:r w:rsidR="007D15FF" w:rsidRPr="007D15FF">
        <w:rPr>
          <w:i/>
          <w:iCs/>
          <w:lang w:val="es-PE"/>
        </w:rPr>
        <w:t>paññatti</w:t>
      </w:r>
      <w:r w:rsidR="007D15FF" w:rsidRPr="007D15FF">
        <w:rPr>
          <w:lang w:val="es-PE"/>
        </w:rPr>
        <w:t xml:space="preserve">) de los </w:t>
      </w:r>
      <w:r w:rsidR="0005044E">
        <w:rPr>
          <w:lang w:val="es-PE"/>
        </w:rPr>
        <w:t xml:space="preserve">3 </w:t>
      </w:r>
      <w:r w:rsidR="007D15FF" w:rsidRPr="007D15FF">
        <w:rPr>
          <w:lang w:val="es-PE"/>
        </w:rPr>
        <w:t xml:space="preserve">planos: </w:t>
      </w:r>
      <w:r w:rsidR="0005044E">
        <w:rPr>
          <w:lang w:val="es-PE"/>
        </w:rPr>
        <w:t xml:space="preserve">el </w:t>
      </w:r>
      <w:r w:rsidR="007D15FF" w:rsidRPr="007D15FF">
        <w:rPr>
          <w:lang w:val="es-PE"/>
        </w:rPr>
        <w:t xml:space="preserve">sensual, </w:t>
      </w:r>
      <w:r w:rsidR="0005044E">
        <w:rPr>
          <w:lang w:val="es-PE"/>
        </w:rPr>
        <w:t xml:space="preserve">el </w:t>
      </w:r>
      <w:r w:rsidR="007D15FF" w:rsidRPr="007D15FF">
        <w:rPr>
          <w:lang w:val="es-PE"/>
        </w:rPr>
        <w:t>material</w:t>
      </w:r>
      <w:r w:rsidR="00A34E55">
        <w:rPr>
          <w:lang w:val="es-PE"/>
        </w:rPr>
        <w:t xml:space="preserve"> sutil e</w:t>
      </w:r>
      <w:r w:rsidR="007D15FF" w:rsidRPr="007D15FF">
        <w:rPr>
          <w:lang w:val="es-PE"/>
        </w:rPr>
        <w:t xml:space="preserve"> inmaterial (</w:t>
      </w:r>
      <w:r w:rsidR="007D15FF" w:rsidRPr="007D15FF">
        <w:rPr>
          <w:i/>
          <w:iCs/>
          <w:lang w:val="es-PE"/>
        </w:rPr>
        <w:t>kāma, rūpa, arūpa</w:t>
      </w:r>
      <w:r w:rsidR="007D15FF" w:rsidRPr="007D15FF">
        <w:rPr>
          <w:lang w:val="es-PE"/>
        </w:rPr>
        <w:t xml:space="preserve">). En </w:t>
      </w:r>
      <w:r w:rsidR="00A34E55">
        <w:rPr>
          <w:lang w:val="es-PE"/>
        </w:rPr>
        <w:t xml:space="preserve">el ciclo </w:t>
      </w:r>
      <w:r w:rsidR="007D15FF" w:rsidRPr="007D15FF">
        <w:rPr>
          <w:lang w:val="es-PE"/>
        </w:rPr>
        <w:t>sin inicio de renacimientos (</w:t>
      </w:r>
      <w:r w:rsidR="007D15FF" w:rsidRPr="007D15FF">
        <w:rPr>
          <w:i/>
          <w:iCs/>
          <w:lang w:val="es-PE"/>
        </w:rPr>
        <w:t>anamatagga</w:t>
      </w:r>
      <w:r w:rsidR="0005044E">
        <w:rPr>
          <w:rFonts w:ascii="Cormorant" w:hAnsi="Cormorant"/>
          <w:i/>
          <w:iCs/>
          <w:lang w:val="es-PE"/>
        </w:rPr>
        <w:t>–</w:t>
      </w:r>
      <w:r w:rsidR="007D15FF" w:rsidRPr="007D15FF">
        <w:rPr>
          <w:i/>
          <w:iCs/>
          <w:lang w:val="es-PE"/>
        </w:rPr>
        <w:t>saṃsāra</w:t>
      </w:r>
      <w:r w:rsidR="007D15FF" w:rsidRPr="007D15FF">
        <w:rPr>
          <w:lang w:val="es-PE"/>
        </w:rPr>
        <w:t xml:space="preserve">), </w:t>
      </w:r>
      <w:r w:rsidR="00A34E55">
        <w:rPr>
          <w:lang w:val="es-PE"/>
        </w:rPr>
        <w:t>2</w:t>
      </w:r>
      <w:r w:rsidR="00D271B0">
        <w:rPr>
          <w:lang w:val="es-PE"/>
        </w:rPr>
        <w:t>4</w:t>
      </w:r>
      <w:r w:rsidR="00A34E55">
        <w:rPr>
          <w:lang w:val="es-PE"/>
        </w:rPr>
        <w:t xml:space="preserve"> </w:t>
      </w:r>
      <w:r w:rsidR="007D15FF" w:rsidRPr="007D15FF">
        <w:rPr>
          <w:i/>
          <w:iCs/>
          <w:lang w:val="es-PE"/>
        </w:rPr>
        <w:t>asaṅkhyeyya</w:t>
      </w:r>
      <w:r w:rsidR="00A34E55">
        <w:rPr>
          <w:lang w:val="es-PE"/>
        </w:rPr>
        <w:t>s</w:t>
      </w:r>
      <w:r w:rsidR="007D15FF" w:rsidRPr="007D15FF">
        <w:rPr>
          <w:lang w:val="es-PE"/>
        </w:rPr>
        <w:t xml:space="preserve">, </w:t>
      </w:r>
      <w:r w:rsidR="00A34E55">
        <w:rPr>
          <w:lang w:val="es-PE"/>
        </w:rPr>
        <w:t>6</w:t>
      </w:r>
      <w:r w:rsidR="00446A85">
        <w:rPr>
          <w:lang w:val="es-PE"/>
        </w:rPr>
        <w:t xml:space="preserve">0 </w:t>
      </w:r>
      <w:r w:rsidR="007D15FF" w:rsidRPr="00446A85">
        <w:rPr>
          <w:i/>
          <w:iCs/>
          <w:lang w:val="es-PE"/>
        </w:rPr>
        <w:t>crores</w:t>
      </w:r>
      <w:r w:rsidR="007D15FF" w:rsidRPr="007D15FF">
        <w:rPr>
          <w:lang w:val="es-PE"/>
        </w:rPr>
        <w:t xml:space="preserve"> y </w:t>
      </w:r>
      <w:r w:rsidR="00446A85">
        <w:rPr>
          <w:lang w:val="es-PE"/>
        </w:rPr>
        <w:t xml:space="preserve">100,000 </w:t>
      </w:r>
      <w:r w:rsidR="007D15FF" w:rsidRPr="007D15FF">
        <w:rPr>
          <w:lang w:val="es-PE"/>
        </w:rPr>
        <w:t xml:space="preserve">personas </w:t>
      </w:r>
      <w:r w:rsidR="00446A85">
        <w:rPr>
          <w:lang w:val="es-PE"/>
        </w:rPr>
        <w:t>consumaron el</w:t>
      </w:r>
      <w:r w:rsidR="007D15FF" w:rsidRPr="007D15FF">
        <w:rPr>
          <w:i/>
          <w:iCs/>
          <w:lang w:val="es-PE"/>
        </w:rPr>
        <w:t xml:space="preserve"> mahā–parinibbāna</w:t>
      </w:r>
      <w:r w:rsidR="007D15FF" w:rsidRPr="007D15FF">
        <w:rPr>
          <w:lang w:val="es-PE"/>
        </w:rPr>
        <w:t xml:space="preserve"> en </w:t>
      </w:r>
      <w:r w:rsidR="00F00EDB">
        <w:rPr>
          <w:lang w:val="es-PE"/>
        </w:rPr>
        <w:t>fracciones</w:t>
      </w:r>
      <w:r w:rsidR="00F00EDB" w:rsidRPr="00D271B0">
        <w:rPr>
          <w:lang w:val="es-PE"/>
        </w:rPr>
        <w:t xml:space="preserve"> </w:t>
      </w:r>
      <w:r w:rsidR="007D15FF" w:rsidRPr="00D271B0">
        <w:rPr>
          <w:lang w:val="es-PE"/>
        </w:rPr>
        <w:t>de</w:t>
      </w:r>
      <w:r w:rsidR="007D15FF" w:rsidRPr="007D15FF">
        <w:rPr>
          <w:i/>
          <w:iCs/>
          <w:lang w:val="es-PE"/>
        </w:rPr>
        <w:t xml:space="preserve"> asaṅkhyeyya</w:t>
      </w:r>
      <w:r w:rsidR="007D15FF" w:rsidRPr="007D15FF">
        <w:rPr>
          <w:lang w:val="es-PE"/>
        </w:rPr>
        <w:t xml:space="preserve">. En </w:t>
      </w:r>
      <w:r w:rsidR="00F12423">
        <w:rPr>
          <w:lang w:val="es-PE"/>
        </w:rPr>
        <w:t>el ciclo</w:t>
      </w:r>
      <w:r w:rsidR="007D15FF" w:rsidRPr="007D15FF">
        <w:rPr>
          <w:lang w:val="es-PE"/>
        </w:rPr>
        <w:t xml:space="preserve"> sin comienzo de renacimientos, esta cesación de </w:t>
      </w:r>
      <w:r w:rsidR="00F12423">
        <w:rPr>
          <w:lang w:val="es-PE"/>
        </w:rPr>
        <w:t>re</w:t>
      </w:r>
      <w:r w:rsidR="007D15FF" w:rsidRPr="007D15FF">
        <w:rPr>
          <w:lang w:val="es-PE"/>
        </w:rPr>
        <w:t>nacimientos (</w:t>
      </w:r>
      <w:r w:rsidR="007D15FF" w:rsidRPr="007D15FF">
        <w:rPr>
          <w:i/>
          <w:iCs/>
          <w:lang w:val="es-PE"/>
        </w:rPr>
        <w:t>bhavajāti</w:t>
      </w:r>
      <w:r w:rsidR="007D15FF" w:rsidRPr="007D15FF">
        <w:rPr>
          <w:lang w:val="es-PE"/>
        </w:rPr>
        <w:t>) de ese número infinito de personas que hab</w:t>
      </w:r>
      <w:r w:rsidR="00F12423">
        <w:rPr>
          <w:lang w:val="es-PE"/>
        </w:rPr>
        <w:t>r</w:t>
      </w:r>
      <w:r w:rsidR="007D15FF" w:rsidRPr="007D15FF">
        <w:rPr>
          <w:lang w:val="es-PE"/>
        </w:rPr>
        <w:t xml:space="preserve">ían sido liberadas, el final del elemento condicionado </w:t>
      </w:r>
      <w:r w:rsidR="00F12423">
        <w:rPr>
          <w:lang w:val="es-PE"/>
        </w:rPr>
        <w:t>correspond</w:t>
      </w:r>
      <w:r w:rsidR="00F00EDB">
        <w:rPr>
          <w:lang w:val="es-PE"/>
        </w:rPr>
        <w:t>ió</w:t>
      </w:r>
      <w:r w:rsidR="00F12423">
        <w:rPr>
          <w:lang w:val="es-PE"/>
        </w:rPr>
        <w:t xml:space="preserve"> a</w:t>
      </w:r>
      <w:r w:rsidR="00F00EDB">
        <w:rPr>
          <w:lang w:val="es-PE"/>
        </w:rPr>
        <w:t xml:space="preserve"> un</w:t>
      </w:r>
      <w:r w:rsidR="007D15FF" w:rsidRPr="007D15FF">
        <w:rPr>
          <w:lang w:val="es-PE"/>
        </w:rPr>
        <w:t xml:space="preserve"> </w:t>
      </w:r>
      <w:r w:rsidR="007D15FF" w:rsidRPr="00F12423">
        <w:rPr>
          <w:i/>
          <w:iCs/>
          <w:lang w:val="es-PE"/>
        </w:rPr>
        <w:t>dhamma</w:t>
      </w:r>
      <w:r w:rsidR="007D15FF" w:rsidRPr="007D15FF">
        <w:rPr>
          <w:lang w:val="es-PE"/>
        </w:rPr>
        <w:t xml:space="preserve"> </w:t>
      </w:r>
      <w:r w:rsidR="003131C7">
        <w:rPr>
          <w:lang w:val="es-PE"/>
        </w:rPr>
        <w:t xml:space="preserve">conocido como </w:t>
      </w:r>
      <w:r w:rsidR="007D15FF" w:rsidRPr="003131C7">
        <w:rPr>
          <w:i/>
          <w:iCs/>
          <w:lang w:val="es-PE"/>
        </w:rPr>
        <w:t>incondicionado</w:t>
      </w:r>
      <w:r w:rsidR="007D15FF" w:rsidRPr="007D15FF">
        <w:rPr>
          <w:lang w:val="es-PE"/>
        </w:rPr>
        <w:t xml:space="preserve"> (</w:t>
      </w:r>
      <w:r w:rsidR="007D15FF" w:rsidRPr="007D15FF">
        <w:rPr>
          <w:i/>
          <w:iCs/>
          <w:lang w:val="es-PE"/>
        </w:rPr>
        <w:t>asaṅkhata</w:t>
      </w:r>
      <w:r w:rsidR="007D15FF" w:rsidRPr="007D15FF">
        <w:rPr>
          <w:lang w:val="es-PE"/>
        </w:rPr>
        <w:t xml:space="preserve">), </w:t>
      </w:r>
      <w:r w:rsidR="00F12423">
        <w:rPr>
          <w:lang w:val="es-PE"/>
        </w:rPr>
        <w:t>a</w:t>
      </w:r>
      <w:r w:rsidR="00F00EDB">
        <w:rPr>
          <w:lang w:val="es-PE"/>
        </w:rPr>
        <w:t xml:space="preserve"> un</w:t>
      </w:r>
      <w:r w:rsidR="007D15FF" w:rsidRPr="007D15FF">
        <w:rPr>
          <w:lang w:val="es-PE"/>
        </w:rPr>
        <w:t xml:space="preserve"> elemento </w:t>
      </w:r>
      <w:r w:rsidR="00543626">
        <w:rPr>
          <w:lang w:val="es-PE"/>
        </w:rPr>
        <w:t xml:space="preserve">individual </w:t>
      </w:r>
      <w:r w:rsidR="007D15FF" w:rsidRPr="007D15FF">
        <w:rPr>
          <w:lang w:val="es-PE"/>
        </w:rPr>
        <w:t xml:space="preserve">último </w:t>
      </w:r>
      <w:r w:rsidR="007D15FF" w:rsidRPr="009E49AC">
        <w:rPr>
          <w:lang w:val="es-PE"/>
        </w:rPr>
        <w:t>(</w:t>
      </w:r>
      <w:r w:rsidR="00543626" w:rsidRPr="009E49AC">
        <w:rPr>
          <w:i/>
          <w:iCs/>
          <w:lang w:val="es-PE"/>
        </w:rPr>
        <w:t>paramattha</w:t>
      </w:r>
      <w:r w:rsidR="00603724">
        <w:rPr>
          <w:rFonts w:ascii="Cormorant" w:hAnsi="Cormorant" w:cs="Cormorant"/>
          <w:i/>
          <w:iCs/>
          <w:lang w:val="es-PE"/>
        </w:rPr>
        <w:t>–</w:t>
      </w:r>
      <w:r w:rsidR="00543626" w:rsidRPr="009E49AC">
        <w:rPr>
          <w:i/>
          <w:iCs/>
          <w:lang w:val="es-PE"/>
        </w:rPr>
        <w:t>mahā–nibbāna</w:t>
      </w:r>
      <w:r w:rsidR="00603724">
        <w:rPr>
          <w:rFonts w:ascii="Cormorant" w:hAnsi="Cormorant" w:cs="Cormorant"/>
          <w:i/>
          <w:iCs/>
          <w:lang w:val="es-PE"/>
        </w:rPr>
        <w:t>–</w:t>
      </w:r>
      <w:r w:rsidR="00543626" w:rsidRPr="009E49AC">
        <w:rPr>
          <w:i/>
          <w:iCs/>
          <w:lang w:val="es-PE"/>
        </w:rPr>
        <w:t>dhātu</w:t>
      </w:r>
      <w:r w:rsidR="007D15FF" w:rsidRPr="009E49AC">
        <w:rPr>
          <w:lang w:val="es-PE"/>
        </w:rPr>
        <w:t>)</w:t>
      </w:r>
      <w:r w:rsidR="009E49AC" w:rsidRPr="009E49AC">
        <w:rPr>
          <w:lang w:val="es-PE"/>
        </w:rPr>
        <w:t>.</w:t>
      </w:r>
    </w:p>
    <w:p w14:paraId="2B1E8667" w14:textId="3A0B75DD" w:rsidR="007D15FF" w:rsidRPr="007D15FF" w:rsidRDefault="007D15FF" w:rsidP="00AE2B78">
      <w:pPr>
        <w:rPr>
          <w:lang w:val="es-PE"/>
        </w:rPr>
      </w:pPr>
      <w:r w:rsidRPr="007D15FF">
        <w:rPr>
          <w:lang w:val="es-PE"/>
        </w:rPr>
        <w:t>Existe un discurso (</w:t>
      </w:r>
      <w:r w:rsidRPr="007D15FF">
        <w:rPr>
          <w:i/>
          <w:iCs/>
          <w:lang w:val="es-PE"/>
        </w:rPr>
        <w:t>dhamma</w:t>
      </w:r>
      <w:r w:rsidR="003131C7">
        <w:rPr>
          <w:rFonts w:ascii="Cormorant" w:hAnsi="Cormorant"/>
          <w:i/>
          <w:iCs/>
          <w:lang w:val="es-PE"/>
        </w:rPr>
        <w:t>–</w:t>
      </w:r>
      <w:r w:rsidRPr="007D15FF">
        <w:rPr>
          <w:i/>
          <w:iCs/>
          <w:lang w:val="es-PE"/>
        </w:rPr>
        <w:t>desanā</w:t>
      </w:r>
      <w:r w:rsidRPr="007D15FF">
        <w:rPr>
          <w:lang w:val="es-PE"/>
        </w:rPr>
        <w:t xml:space="preserve">) expuesto por el </w:t>
      </w:r>
      <w:r w:rsidRPr="007D15FF">
        <w:rPr>
          <w:i/>
          <w:iCs/>
          <w:lang w:val="es-PE"/>
        </w:rPr>
        <w:t>Bud</w:t>
      </w:r>
      <w:r w:rsidR="009E49AC">
        <w:rPr>
          <w:i/>
          <w:iCs/>
          <w:lang w:val="es-PE"/>
        </w:rPr>
        <w:t>dh</w:t>
      </w:r>
      <w:r w:rsidRPr="007D15FF">
        <w:rPr>
          <w:i/>
          <w:iCs/>
          <w:lang w:val="es-PE"/>
        </w:rPr>
        <w:t>a</w:t>
      </w:r>
      <w:r w:rsidRPr="007D15FF">
        <w:rPr>
          <w:lang w:val="es-PE"/>
        </w:rPr>
        <w:t xml:space="preserve"> según el cual cuando los seres que </w:t>
      </w:r>
      <w:r w:rsidR="009E49AC">
        <w:rPr>
          <w:lang w:val="es-PE"/>
        </w:rPr>
        <w:t xml:space="preserve">se encuentran </w:t>
      </w:r>
      <w:r w:rsidR="007871C7">
        <w:rPr>
          <w:lang w:val="es-PE"/>
        </w:rPr>
        <w:t xml:space="preserve">dentro de </w:t>
      </w:r>
      <w:r w:rsidR="009E49AC">
        <w:rPr>
          <w:lang w:val="es-PE"/>
        </w:rPr>
        <w:t xml:space="preserve">la </w:t>
      </w:r>
      <w:r w:rsidRPr="007D15FF">
        <w:rPr>
          <w:lang w:val="es-PE"/>
        </w:rPr>
        <w:t xml:space="preserve">gran oscuridad de </w:t>
      </w:r>
      <w:r w:rsidR="009E49AC">
        <w:rPr>
          <w:lang w:val="es-PE"/>
        </w:rPr>
        <w:t xml:space="preserve">la </w:t>
      </w:r>
      <w:r w:rsidRPr="009E49AC">
        <w:rPr>
          <w:i/>
          <w:iCs/>
          <w:lang w:val="es-PE"/>
        </w:rPr>
        <w:t>ignorancia</w:t>
      </w:r>
      <w:r w:rsidRPr="007D15FF">
        <w:rPr>
          <w:lang w:val="es-PE"/>
        </w:rPr>
        <w:t xml:space="preserve"> (</w:t>
      </w:r>
      <w:r w:rsidRPr="007D15FF">
        <w:rPr>
          <w:i/>
          <w:iCs/>
          <w:lang w:val="es-PE"/>
        </w:rPr>
        <w:t>avijā moha</w:t>
      </w:r>
      <w:r w:rsidRPr="007D15FF">
        <w:rPr>
          <w:lang w:val="es-PE"/>
        </w:rPr>
        <w:t xml:space="preserve">) y </w:t>
      </w:r>
      <w:r w:rsidR="00AD0AF7">
        <w:rPr>
          <w:lang w:val="es-PE"/>
        </w:rPr>
        <w:t>poseen</w:t>
      </w:r>
      <w:r w:rsidRPr="007D15FF">
        <w:rPr>
          <w:lang w:val="es-PE"/>
        </w:rPr>
        <w:t xml:space="preserve"> </w:t>
      </w:r>
      <w:r w:rsidR="00AD0AF7" w:rsidRPr="00615B27">
        <w:rPr>
          <w:lang w:val="es-PE"/>
        </w:rPr>
        <w:t>mucha</w:t>
      </w:r>
      <w:r w:rsidRPr="00615B27">
        <w:rPr>
          <w:i/>
          <w:iCs/>
          <w:lang w:val="es-PE"/>
        </w:rPr>
        <w:t xml:space="preserve"> </w:t>
      </w:r>
      <w:r w:rsidR="00615B27">
        <w:rPr>
          <w:i/>
          <w:iCs/>
          <w:lang w:val="es-PE"/>
        </w:rPr>
        <w:t>pasión</w:t>
      </w:r>
      <w:r w:rsidRPr="00615B27">
        <w:rPr>
          <w:i/>
          <w:iCs/>
          <w:lang w:val="es-PE"/>
        </w:rPr>
        <w:t xml:space="preserve"> sensual</w:t>
      </w:r>
      <w:r w:rsidRPr="007D15FF">
        <w:rPr>
          <w:lang w:val="es-PE"/>
        </w:rPr>
        <w:t xml:space="preserve"> </w:t>
      </w:r>
      <w:r w:rsidR="00BD1A03">
        <w:rPr>
          <w:lang w:val="es-PE"/>
        </w:rPr>
        <w:t xml:space="preserve">hacia el </w:t>
      </w:r>
      <w:r w:rsidRPr="007D15FF">
        <w:rPr>
          <w:lang w:val="es-PE"/>
        </w:rPr>
        <w:t>proceso de</w:t>
      </w:r>
      <w:r w:rsidR="00BD1A03">
        <w:rPr>
          <w:lang w:val="es-PE"/>
        </w:rPr>
        <w:t xml:space="preserve">l </w:t>
      </w:r>
      <w:r w:rsidR="00BD1A03" w:rsidRPr="00615B27">
        <w:rPr>
          <w:i/>
          <w:iCs/>
          <w:lang w:val="es-PE"/>
        </w:rPr>
        <w:t xml:space="preserve">devenir </w:t>
      </w:r>
      <w:r w:rsidRPr="00615B27">
        <w:rPr>
          <w:i/>
          <w:iCs/>
          <w:lang w:val="es-PE"/>
        </w:rPr>
        <w:t>existencia</w:t>
      </w:r>
      <w:r w:rsidR="00BD1A03" w:rsidRPr="00615B27">
        <w:rPr>
          <w:i/>
          <w:iCs/>
          <w:lang w:val="es-PE"/>
        </w:rPr>
        <w:t>l</w:t>
      </w:r>
      <w:r w:rsidRPr="007D15FF">
        <w:rPr>
          <w:lang w:val="es-PE"/>
        </w:rPr>
        <w:t xml:space="preserve"> (</w:t>
      </w:r>
      <w:r w:rsidRPr="007D15FF">
        <w:rPr>
          <w:i/>
          <w:iCs/>
          <w:lang w:val="es-PE"/>
        </w:rPr>
        <w:t>bhava–</w:t>
      </w:r>
      <w:r w:rsidR="00AD0AF7">
        <w:rPr>
          <w:i/>
          <w:iCs/>
          <w:lang w:val="es-PE"/>
        </w:rPr>
        <w:t>taṇhā</w:t>
      </w:r>
      <w:r w:rsidR="00615B27">
        <w:rPr>
          <w:i/>
          <w:iCs/>
          <w:lang w:val="es-PE"/>
        </w:rPr>
        <w:t>,</w:t>
      </w:r>
      <w:r w:rsidR="00615B27" w:rsidRPr="00615B27">
        <w:rPr>
          <w:i/>
          <w:iCs/>
          <w:lang w:val="es-PE"/>
        </w:rPr>
        <w:t xml:space="preserve"> </w:t>
      </w:r>
      <w:r w:rsidR="00615B27" w:rsidRPr="007D15FF">
        <w:rPr>
          <w:i/>
          <w:iCs/>
          <w:lang w:val="es-PE"/>
        </w:rPr>
        <w:t>bhava–rāga</w:t>
      </w:r>
      <w:r w:rsidRPr="007D15FF">
        <w:rPr>
          <w:lang w:val="es-PE"/>
        </w:rPr>
        <w:t xml:space="preserve">) escuchan sobre el estado del </w:t>
      </w:r>
      <w:r w:rsidRPr="007D15FF">
        <w:rPr>
          <w:i/>
          <w:iCs/>
          <w:lang w:val="es-PE"/>
        </w:rPr>
        <w:t>dhamma</w:t>
      </w:r>
      <w:r w:rsidR="00615B27">
        <w:rPr>
          <w:rFonts w:ascii="Cormorant" w:hAnsi="Cormorant"/>
          <w:i/>
          <w:iCs/>
          <w:lang w:val="es-PE"/>
        </w:rPr>
        <w:t>–</w:t>
      </w:r>
      <w:r w:rsidRPr="007D15FF">
        <w:rPr>
          <w:i/>
          <w:iCs/>
          <w:lang w:val="es-PE"/>
        </w:rPr>
        <w:t>asa</w:t>
      </w:r>
      <w:r w:rsidR="009A5765">
        <w:rPr>
          <w:i/>
          <w:iCs/>
          <w:lang w:val="es-PE"/>
        </w:rPr>
        <w:t>ṅ</w:t>
      </w:r>
      <w:r w:rsidRPr="007D15FF">
        <w:rPr>
          <w:i/>
          <w:iCs/>
          <w:lang w:val="es-PE"/>
        </w:rPr>
        <w:t>khata</w:t>
      </w:r>
      <w:r w:rsidRPr="007D15FF">
        <w:rPr>
          <w:lang w:val="es-PE"/>
        </w:rPr>
        <w:t xml:space="preserve">, lo consideran tan aterrador como </w:t>
      </w:r>
      <w:r w:rsidR="00070D2B">
        <w:rPr>
          <w:lang w:val="es-PE"/>
        </w:rPr>
        <w:t>un</w:t>
      </w:r>
      <w:r w:rsidR="00FF1B18">
        <w:rPr>
          <w:lang w:val="es-PE"/>
        </w:rPr>
        <w:t>a</w:t>
      </w:r>
      <w:r w:rsidR="00070D2B">
        <w:rPr>
          <w:lang w:val="es-PE"/>
        </w:rPr>
        <w:t xml:space="preserve"> </w:t>
      </w:r>
      <w:r w:rsidR="00FF1B18">
        <w:rPr>
          <w:lang w:val="es-PE"/>
        </w:rPr>
        <w:t xml:space="preserve">inminente caída hacia </w:t>
      </w:r>
      <w:r w:rsidRPr="007D15FF">
        <w:rPr>
          <w:lang w:val="es-PE"/>
        </w:rPr>
        <w:t xml:space="preserve">un gran precipicio de </w:t>
      </w:r>
      <w:r w:rsidR="00544D09">
        <w:rPr>
          <w:lang w:val="es-PE"/>
        </w:rPr>
        <w:t xml:space="preserve">100 </w:t>
      </w:r>
      <w:r w:rsidRPr="007D15FF">
        <w:rPr>
          <w:i/>
          <w:iCs/>
          <w:lang w:val="es-PE"/>
        </w:rPr>
        <w:t>athu</w:t>
      </w:r>
      <w:r w:rsidR="00544D09">
        <w:rPr>
          <w:lang w:val="es-PE"/>
        </w:rPr>
        <w:t>s</w:t>
      </w:r>
      <w:r w:rsidRPr="007D15FF">
        <w:rPr>
          <w:lang w:val="es-PE"/>
        </w:rPr>
        <w:t xml:space="preserve"> de profundidad.</w:t>
      </w:r>
    </w:p>
    <w:p w14:paraId="6F2FDA05" w14:textId="19CBDDA4" w:rsidR="00F25471" w:rsidRPr="007D15FF" w:rsidRDefault="00F25471">
      <w:pPr>
        <w:ind w:firstLine="0"/>
        <w:rPr>
          <w:lang w:val="es-PE"/>
        </w:rPr>
      </w:pPr>
      <w:r w:rsidRPr="007D15FF">
        <w:rPr>
          <w:lang w:val="es-PE"/>
        </w:rPr>
        <w:br w:type="page"/>
      </w:r>
    </w:p>
    <w:p w14:paraId="3D029EBE" w14:textId="77777777" w:rsidR="00F25471" w:rsidRPr="007D15FF" w:rsidRDefault="00F25471" w:rsidP="00F25471">
      <w:pPr>
        <w:rPr>
          <w:lang w:val="es-PE"/>
        </w:rPr>
      </w:pPr>
    </w:p>
    <w:p w14:paraId="4740394F" w14:textId="3E95B712" w:rsidR="00B24D05" w:rsidRPr="00B24D05" w:rsidRDefault="00B24D05" w:rsidP="000A08E8">
      <w:pPr>
        <w:rPr>
          <w:lang w:val="es-PE"/>
        </w:rPr>
      </w:pPr>
      <w:r w:rsidRPr="00B24D05">
        <w:rPr>
          <w:lang w:val="es-PE"/>
        </w:rPr>
        <w:t xml:space="preserve">Mientras escuchaba la </w:t>
      </w:r>
      <w:r w:rsidR="004263BB" w:rsidRPr="004263BB">
        <w:rPr>
          <w:i/>
          <w:iCs/>
          <w:lang w:val="es-PE"/>
        </w:rPr>
        <w:t>Doctrina del Vacío</w:t>
      </w:r>
      <w:r w:rsidR="004263BB" w:rsidRPr="00B24D05">
        <w:rPr>
          <w:lang w:val="es-PE"/>
        </w:rPr>
        <w:t xml:space="preserve"> </w:t>
      </w:r>
      <w:r w:rsidRPr="00B24D05">
        <w:rPr>
          <w:lang w:val="es-PE"/>
        </w:rPr>
        <w:t>(</w:t>
      </w:r>
      <w:r w:rsidR="007871C7" w:rsidRPr="00B24D05">
        <w:rPr>
          <w:i/>
          <w:iCs/>
          <w:lang w:val="es-PE"/>
        </w:rPr>
        <w:t>Suñata Dhamma Desanā</w:t>
      </w:r>
      <w:r w:rsidRPr="00B24D05">
        <w:rPr>
          <w:lang w:val="es-PE"/>
        </w:rPr>
        <w:t xml:space="preserve">) impartida por un </w:t>
      </w:r>
      <w:r w:rsidRPr="00B24D05">
        <w:rPr>
          <w:i/>
          <w:iCs/>
          <w:lang w:val="es-PE"/>
        </w:rPr>
        <w:t>bhikkhu</w:t>
      </w:r>
      <w:r w:rsidRPr="00B24D05">
        <w:rPr>
          <w:lang w:val="es-PE"/>
        </w:rPr>
        <w:t xml:space="preserve">, cierto </w:t>
      </w:r>
      <w:r w:rsidR="00822E85">
        <w:rPr>
          <w:i/>
          <w:iCs/>
          <w:lang w:val="es-PE"/>
        </w:rPr>
        <w:t>brahmāṇa</w:t>
      </w:r>
      <w:r w:rsidRPr="00B24D05">
        <w:rPr>
          <w:lang w:val="es-PE"/>
        </w:rPr>
        <w:t xml:space="preserve">, portador de </w:t>
      </w:r>
      <w:r w:rsidR="00822E85">
        <w:rPr>
          <w:lang w:val="es-PE"/>
        </w:rPr>
        <w:t>visiones incorrectas</w:t>
      </w:r>
      <w:r w:rsidRPr="00B24D05">
        <w:rPr>
          <w:lang w:val="es-PE"/>
        </w:rPr>
        <w:t xml:space="preserve"> en Ceilán, se encontró a punto de caer </w:t>
      </w:r>
      <w:r w:rsidR="007871C7">
        <w:rPr>
          <w:lang w:val="es-PE"/>
        </w:rPr>
        <w:t>a</w:t>
      </w:r>
      <w:r w:rsidRPr="00B24D05">
        <w:rPr>
          <w:lang w:val="es-PE"/>
        </w:rPr>
        <w:t xml:space="preserve"> un gran precipicio sin </w:t>
      </w:r>
      <w:r w:rsidR="00432B61">
        <w:rPr>
          <w:lang w:val="es-PE"/>
        </w:rPr>
        <w:t xml:space="preserve">que su pie </w:t>
      </w:r>
      <w:r w:rsidR="00822E85">
        <w:rPr>
          <w:lang w:val="es-PE"/>
        </w:rPr>
        <w:t>encontra</w:t>
      </w:r>
      <w:r w:rsidR="00432B61">
        <w:rPr>
          <w:lang w:val="es-PE"/>
        </w:rPr>
        <w:t>se</w:t>
      </w:r>
      <w:r w:rsidR="00822E85">
        <w:rPr>
          <w:lang w:val="es-PE"/>
        </w:rPr>
        <w:t xml:space="preserve"> ningún </w:t>
      </w:r>
      <w:r w:rsidRPr="00B24D05">
        <w:rPr>
          <w:lang w:val="es-PE"/>
        </w:rPr>
        <w:t xml:space="preserve">punto de apoyo, </w:t>
      </w:r>
      <w:r w:rsidR="00E06EC1">
        <w:rPr>
          <w:lang w:val="es-PE"/>
        </w:rPr>
        <w:t xml:space="preserve">éste </w:t>
      </w:r>
      <w:r w:rsidRPr="00B24D05">
        <w:rPr>
          <w:lang w:val="es-PE"/>
        </w:rPr>
        <w:t xml:space="preserve">se </w:t>
      </w:r>
      <w:r w:rsidR="00415E92">
        <w:rPr>
          <w:lang w:val="es-PE"/>
        </w:rPr>
        <w:t>elevo</w:t>
      </w:r>
      <w:r w:rsidRPr="00B24D05">
        <w:rPr>
          <w:lang w:val="es-PE"/>
        </w:rPr>
        <w:t xml:space="preserve"> </w:t>
      </w:r>
      <w:r w:rsidR="00E06EC1">
        <w:rPr>
          <w:lang w:val="es-PE"/>
        </w:rPr>
        <w:t xml:space="preserve">1 </w:t>
      </w:r>
      <w:r w:rsidRPr="00B24D05">
        <w:rPr>
          <w:i/>
          <w:iCs/>
          <w:lang w:val="es-PE"/>
        </w:rPr>
        <w:t>athū</w:t>
      </w:r>
      <w:r w:rsidRPr="00B24D05">
        <w:rPr>
          <w:lang w:val="es-PE"/>
        </w:rPr>
        <w:t xml:space="preserve"> </w:t>
      </w:r>
      <w:r w:rsidR="00415E92">
        <w:rPr>
          <w:lang w:val="es-PE"/>
        </w:rPr>
        <w:t xml:space="preserve">de altura </w:t>
      </w:r>
      <w:r w:rsidR="007871C7">
        <w:rPr>
          <w:lang w:val="es-PE"/>
        </w:rPr>
        <w:t>(</w:t>
      </w:r>
      <w:r w:rsidRPr="00B24D05">
        <w:rPr>
          <w:lang w:val="es-PE"/>
        </w:rPr>
        <w:t>la altura de un hombre con las manos extendidas hacia arriba</w:t>
      </w:r>
      <w:r w:rsidR="007871C7">
        <w:rPr>
          <w:lang w:val="es-PE"/>
        </w:rPr>
        <w:t>)</w:t>
      </w:r>
      <w:r w:rsidRPr="00B24D05">
        <w:rPr>
          <w:lang w:val="es-PE"/>
        </w:rPr>
        <w:t xml:space="preserve"> y</w:t>
      </w:r>
      <w:r w:rsidR="00415E92">
        <w:rPr>
          <w:lang w:val="es-PE"/>
        </w:rPr>
        <w:t>,</w:t>
      </w:r>
      <w:r w:rsidRPr="00B24D05">
        <w:rPr>
          <w:lang w:val="es-PE"/>
        </w:rPr>
        <w:t xml:space="preserve"> </w:t>
      </w:r>
      <w:r w:rsidR="00170C6E">
        <w:rPr>
          <w:lang w:val="es-PE"/>
        </w:rPr>
        <w:t>súbitamente</w:t>
      </w:r>
      <w:r w:rsidR="00415E92">
        <w:rPr>
          <w:lang w:val="es-PE"/>
        </w:rPr>
        <w:t>,</w:t>
      </w:r>
      <w:r w:rsidR="00170C6E">
        <w:rPr>
          <w:lang w:val="es-PE"/>
        </w:rPr>
        <w:t xml:space="preserve"> </w:t>
      </w:r>
      <w:r w:rsidRPr="00B24D05">
        <w:rPr>
          <w:lang w:val="es-PE"/>
        </w:rPr>
        <w:t>huyó aterrorizado. Corrió hacia su casa</w:t>
      </w:r>
      <w:r w:rsidR="00170C6E">
        <w:rPr>
          <w:lang w:val="es-PE"/>
        </w:rPr>
        <w:t xml:space="preserve"> y</w:t>
      </w:r>
      <w:r w:rsidRPr="00B24D05">
        <w:rPr>
          <w:lang w:val="es-PE"/>
        </w:rPr>
        <w:t xml:space="preserve"> se cubrió la cara con las dos manos temblorosas. Cuando su hijo, un joven </w:t>
      </w:r>
      <w:r w:rsidR="00170C6E">
        <w:rPr>
          <w:i/>
          <w:iCs/>
          <w:lang w:val="es-PE"/>
        </w:rPr>
        <w:t>brahmāṇa</w:t>
      </w:r>
      <w:r w:rsidRPr="00B24D05">
        <w:rPr>
          <w:i/>
          <w:iCs/>
          <w:lang w:val="es-PE"/>
        </w:rPr>
        <w:t>,</w:t>
      </w:r>
      <w:r w:rsidRPr="00B24D05">
        <w:rPr>
          <w:lang w:val="es-PE"/>
        </w:rPr>
        <w:t xml:space="preserve"> le preguntó qué </w:t>
      </w:r>
      <w:r w:rsidR="00170C6E">
        <w:rPr>
          <w:lang w:val="es-PE"/>
        </w:rPr>
        <w:t>había ocurrido</w:t>
      </w:r>
      <w:r w:rsidRPr="00B24D05">
        <w:rPr>
          <w:lang w:val="es-PE"/>
        </w:rPr>
        <w:t>, él relató todo lo ocurrido y dijo que había escapado</w:t>
      </w:r>
      <w:r w:rsidR="00170C6E">
        <w:rPr>
          <w:lang w:val="es-PE"/>
        </w:rPr>
        <w:t>,</w:t>
      </w:r>
      <w:r w:rsidRPr="00B24D05">
        <w:rPr>
          <w:lang w:val="es-PE"/>
        </w:rPr>
        <w:t xml:space="preserve"> por poco</w:t>
      </w:r>
      <w:r w:rsidR="00170C6E">
        <w:rPr>
          <w:lang w:val="es-PE"/>
        </w:rPr>
        <w:t>,</w:t>
      </w:r>
      <w:r w:rsidRPr="00B24D05">
        <w:rPr>
          <w:lang w:val="es-PE"/>
        </w:rPr>
        <w:t xml:space="preserve"> de caer </w:t>
      </w:r>
      <w:r w:rsidR="00B81890">
        <w:rPr>
          <w:lang w:val="es-PE"/>
        </w:rPr>
        <w:t xml:space="preserve">a un vacío </w:t>
      </w:r>
      <w:r w:rsidR="009C11E0">
        <w:rPr>
          <w:lang w:val="es-PE"/>
        </w:rPr>
        <w:t xml:space="preserve">apenas </w:t>
      </w:r>
      <w:r w:rsidR="00B81890">
        <w:rPr>
          <w:lang w:val="es-PE"/>
        </w:rPr>
        <w:t xml:space="preserve">se puso a </w:t>
      </w:r>
      <w:r w:rsidR="00FF53AC">
        <w:rPr>
          <w:lang w:val="es-PE"/>
        </w:rPr>
        <w:t>correr</w:t>
      </w:r>
      <w:r w:rsidRPr="00B24D05">
        <w:rPr>
          <w:lang w:val="es-PE"/>
        </w:rPr>
        <w:t>.</w:t>
      </w:r>
    </w:p>
    <w:p w14:paraId="1FCAB0DB" w14:textId="42DC2A1D" w:rsidR="00B24D05" w:rsidRPr="00B24D05" w:rsidRDefault="00B24D05" w:rsidP="00497A34">
      <w:pPr>
        <w:rPr>
          <w:lang w:val="es-PE"/>
        </w:rPr>
      </w:pPr>
      <w:r w:rsidRPr="00B24D05">
        <w:rPr>
          <w:lang w:val="es-PE"/>
        </w:rPr>
        <w:t>El estado de</w:t>
      </w:r>
      <w:r w:rsidR="00A25900">
        <w:rPr>
          <w:lang w:val="es-PE"/>
        </w:rPr>
        <w:t>l</w:t>
      </w:r>
      <w:r w:rsidRPr="00B24D05">
        <w:rPr>
          <w:lang w:val="es-PE"/>
        </w:rPr>
        <w:t xml:space="preserve"> </w:t>
      </w:r>
      <w:r w:rsidR="006D18D1" w:rsidRPr="006D18D1">
        <w:rPr>
          <w:lang w:val="es-PE"/>
        </w:rPr>
        <w:t>incondicionado</w:t>
      </w:r>
      <w:r w:rsidR="006D18D1" w:rsidRPr="00B24D05">
        <w:rPr>
          <w:lang w:val="es-PE"/>
        </w:rPr>
        <w:t xml:space="preserve"> </w:t>
      </w:r>
      <w:r w:rsidR="00847937">
        <w:rPr>
          <w:i/>
          <w:iCs/>
          <w:lang w:val="es-PE"/>
        </w:rPr>
        <w:t xml:space="preserve">dhamma </w:t>
      </w:r>
      <w:r w:rsidRPr="00B24D05">
        <w:rPr>
          <w:lang w:val="es-PE"/>
        </w:rPr>
        <w:t>(</w:t>
      </w:r>
      <w:r w:rsidRPr="00B24D05">
        <w:rPr>
          <w:i/>
          <w:iCs/>
          <w:lang w:val="es-PE"/>
        </w:rPr>
        <w:t>asaṅkhata</w:t>
      </w:r>
      <w:r w:rsidR="006D18D1">
        <w:rPr>
          <w:rFonts w:ascii="Cormorant" w:hAnsi="Cormorant"/>
          <w:i/>
          <w:iCs/>
          <w:lang w:val="es-PE"/>
        </w:rPr>
        <w:t>–</w:t>
      </w:r>
      <w:r w:rsidRPr="00B24D05">
        <w:rPr>
          <w:i/>
          <w:iCs/>
          <w:lang w:val="es-PE"/>
        </w:rPr>
        <w:t>dhamma</w:t>
      </w:r>
      <w:r w:rsidRPr="00B24D05">
        <w:rPr>
          <w:lang w:val="es-PE"/>
        </w:rPr>
        <w:t xml:space="preserve">) </w:t>
      </w:r>
      <w:r w:rsidR="00847937">
        <w:rPr>
          <w:lang w:val="es-PE"/>
        </w:rPr>
        <w:t>corresponde</w:t>
      </w:r>
      <w:r w:rsidR="006D18D1">
        <w:rPr>
          <w:lang w:val="es-PE"/>
        </w:rPr>
        <w:t>rá</w:t>
      </w:r>
      <w:r w:rsidRPr="00B24D05">
        <w:rPr>
          <w:lang w:val="es-PE"/>
        </w:rPr>
        <w:t xml:space="preserve">, </w:t>
      </w:r>
      <w:r w:rsidR="00847937">
        <w:rPr>
          <w:lang w:val="es-PE"/>
        </w:rPr>
        <w:t>definitivamente</w:t>
      </w:r>
      <w:r w:rsidRPr="00B24D05">
        <w:rPr>
          <w:lang w:val="es-PE"/>
        </w:rPr>
        <w:t xml:space="preserve">, </w:t>
      </w:r>
      <w:r w:rsidR="00847937">
        <w:rPr>
          <w:lang w:val="es-PE"/>
        </w:rPr>
        <w:t>a</w:t>
      </w:r>
      <w:r w:rsidR="006D18D1">
        <w:rPr>
          <w:lang w:val="es-PE"/>
        </w:rPr>
        <w:t xml:space="preserve"> un</w:t>
      </w:r>
      <w:r w:rsidRPr="00B24D05">
        <w:rPr>
          <w:lang w:val="es-PE"/>
        </w:rPr>
        <w:t xml:space="preserve"> refugio </w:t>
      </w:r>
      <w:r w:rsidR="006D18D1">
        <w:rPr>
          <w:lang w:val="es-PE"/>
        </w:rPr>
        <w:t xml:space="preserve">para </w:t>
      </w:r>
      <w:r w:rsidRPr="00B24D05">
        <w:rPr>
          <w:lang w:val="es-PE"/>
        </w:rPr>
        <w:t xml:space="preserve">aquellos que </w:t>
      </w:r>
      <w:r w:rsidR="004F7284">
        <w:rPr>
          <w:lang w:val="es-PE"/>
        </w:rPr>
        <w:t>pose</w:t>
      </w:r>
      <w:r w:rsidR="006D18D1">
        <w:rPr>
          <w:lang w:val="es-PE"/>
        </w:rPr>
        <w:t>a</w:t>
      </w:r>
      <w:r w:rsidR="004F7284">
        <w:rPr>
          <w:lang w:val="es-PE"/>
        </w:rPr>
        <w:t>n</w:t>
      </w:r>
      <w:r w:rsidRPr="00B24D05">
        <w:rPr>
          <w:lang w:val="es-PE"/>
        </w:rPr>
        <w:t xml:space="preserve"> poca </w:t>
      </w:r>
      <w:r w:rsidRPr="004F7284">
        <w:rPr>
          <w:i/>
          <w:iCs/>
          <w:lang w:val="es-PE"/>
        </w:rPr>
        <w:t>ignorancia</w:t>
      </w:r>
      <w:r w:rsidRPr="00B24D05">
        <w:rPr>
          <w:lang w:val="es-PE"/>
        </w:rPr>
        <w:t xml:space="preserve"> (</w:t>
      </w:r>
      <w:r w:rsidRPr="00B24D05">
        <w:rPr>
          <w:i/>
          <w:iCs/>
          <w:lang w:val="es-PE"/>
        </w:rPr>
        <w:t>avijjā</w:t>
      </w:r>
      <w:r w:rsidR="006D18D1">
        <w:rPr>
          <w:rFonts w:ascii="Cormorant" w:hAnsi="Cormorant"/>
          <w:i/>
          <w:iCs/>
          <w:lang w:val="es-PE"/>
        </w:rPr>
        <w:t>–</w:t>
      </w:r>
      <w:r w:rsidRPr="00B24D05">
        <w:rPr>
          <w:i/>
          <w:iCs/>
          <w:lang w:val="es-PE"/>
        </w:rPr>
        <w:t>moha</w:t>
      </w:r>
      <w:r w:rsidRPr="00B24D05">
        <w:rPr>
          <w:lang w:val="es-PE"/>
        </w:rPr>
        <w:t>)</w:t>
      </w:r>
      <w:r w:rsidR="001344AB">
        <w:rPr>
          <w:lang w:val="es-PE"/>
        </w:rPr>
        <w:t>,</w:t>
      </w:r>
      <w:r w:rsidRPr="00B24D05">
        <w:rPr>
          <w:lang w:val="es-PE"/>
        </w:rPr>
        <w:t xml:space="preserve"> </w:t>
      </w:r>
      <w:r w:rsidR="001344AB">
        <w:rPr>
          <w:lang w:val="es-PE"/>
        </w:rPr>
        <w:t>que</w:t>
      </w:r>
      <w:r w:rsidRPr="00B24D05">
        <w:rPr>
          <w:lang w:val="es-PE"/>
        </w:rPr>
        <w:t xml:space="preserve"> ya ha</w:t>
      </w:r>
      <w:r w:rsidR="00A25900">
        <w:rPr>
          <w:lang w:val="es-PE"/>
        </w:rPr>
        <w:t>ya</w:t>
      </w:r>
      <w:r w:rsidRPr="00B24D05">
        <w:rPr>
          <w:lang w:val="es-PE"/>
        </w:rPr>
        <w:t xml:space="preserve">n </w:t>
      </w:r>
      <w:r w:rsidR="004F7284">
        <w:rPr>
          <w:lang w:val="es-PE"/>
        </w:rPr>
        <w:t xml:space="preserve">apreciado correctamente </w:t>
      </w:r>
      <w:r w:rsidRPr="00B24D05">
        <w:rPr>
          <w:lang w:val="es-PE"/>
        </w:rPr>
        <w:t xml:space="preserve">los peligros del </w:t>
      </w:r>
      <w:r w:rsidR="004F7284" w:rsidRPr="006D18D1">
        <w:rPr>
          <w:i/>
          <w:iCs/>
          <w:lang w:val="es-PE"/>
        </w:rPr>
        <w:t xml:space="preserve">ciclo </w:t>
      </w:r>
      <w:r w:rsidRPr="006D18D1">
        <w:rPr>
          <w:i/>
          <w:iCs/>
          <w:lang w:val="es-PE"/>
        </w:rPr>
        <w:t>de renacimientos</w:t>
      </w:r>
      <w:r w:rsidRPr="00B24D05">
        <w:rPr>
          <w:lang w:val="es-PE"/>
        </w:rPr>
        <w:t xml:space="preserve"> (</w:t>
      </w:r>
      <w:r w:rsidRPr="00B24D05">
        <w:rPr>
          <w:i/>
          <w:iCs/>
          <w:lang w:val="es-PE"/>
        </w:rPr>
        <w:t>saṃsārā</w:t>
      </w:r>
      <w:r w:rsidRPr="00B24D05">
        <w:rPr>
          <w:lang w:val="es-PE"/>
        </w:rPr>
        <w:t xml:space="preserve">) y </w:t>
      </w:r>
      <w:r w:rsidR="00A25900">
        <w:rPr>
          <w:lang w:val="es-PE"/>
        </w:rPr>
        <w:t xml:space="preserve">de </w:t>
      </w:r>
      <w:r w:rsidRPr="00B24D05">
        <w:rPr>
          <w:lang w:val="es-PE"/>
        </w:rPr>
        <w:t xml:space="preserve">los </w:t>
      </w:r>
      <w:r w:rsidR="004F7284" w:rsidRPr="001344AB">
        <w:rPr>
          <w:i/>
          <w:iCs/>
          <w:lang w:val="es-PE"/>
        </w:rPr>
        <w:t xml:space="preserve">planos </w:t>
      </w:r>
      <w:r w:rsidRPr="001344AB">
        <w:rPr>
          <w:i/>
          <w:iCs/>
          <w:lang w:val="es-PE"/>
        </w:rPr>
        <w:t>inferiores de</w:t>
      </w:r>
      <w:r w:rsidR="004F7284" w:rsidRPr="001344AB">
        <w:rPr>
          <w:i/>
          <w:iCs/>
          <w:lang w:val="es-PE"/>
        </w:rPr>
        <w:t xml:space="preserve"> </w:t>
      </w:r>
      <w:r w:rsidRPr="001344AB">
        <w:rPr>
          <w:i/>
          <w:iCs/>
          <w:lang w:val="es-PE"/>
        </w:rPr>
        <w:t>l</w:t>
      </w:r>
      <w:r w:rsidR="004F7284" w:rsidRPr="001344AB">
        <w:rPr>
          <w:i/>
          <w:iCs/>
          <w:lang w:val="es-PE"/>
        </w:rPr>
        <w:t>a</w:t>
      </w:r>
      <w:r w:rsidRPr="001344AB">
        <w:rPr>
          <w:i/>
          <w:iCs/>
          <w:lang w:val="es-PE"/>
        </w:rPr>
        <w:t xml:space="preserve"> </w:t>
      </w:r>
      <w:r w:rsidR="004F7284" w:rsidRPr="001344AB">
        <w:rPr>
          <w:i/>
          <w:iCs/>
          <w:lang w:val="es-PE"/>
        </w:rPr>
        <w:t>desdicha</w:t>
      </w:r>
      <w:r w:rsidR="004F7284">
        <w:rPr>
          <w:lang w:val="es-PE"/>
        </w:rPr>
        <w:t xml:space="preserve"> </w:t>
      </w:r>
      <w:r w:rsidRPr="00B24D05">
        <w:rPr>
          <w:lang w:val="es-PE"/>
        </w:rPr>
        <w:t>(</w:t>
      </w:r>
      <w:r w:rsidRPr="00B24D05">
        <w:rPr>
          <w:i/>
          <w:iCs/>
          <w:lang w:val="es-PE"/>
        </w:rPr>
        <w:t>apāya</w:t>
      </w:r>
      <w:r w:rsidRPr="00B24D05">
        <w:rPr>
          <w:lang w:val="es-PE"/>
        </w:rPr>
        <w:t xml:space="preserve">), </w:t>
      </w:r>
      <w:r w:rsidR="00A25900">
        <w:rPr>
          <w:lang w:val="es-PE"/>
        </w:rPr>
        <w:t>de aquellos</w:t>
      </w:r>
      <w:r w:rsidRPr="00B24D05">
        <w:rPr>
          <w:lang w:val="es-PE"/>
        </w:rPr>
        <w:t xml:space="preserve"> que </w:t>
      </w:r>
      <w:r w:rsidR="001344AB">
        <w:rPr>
          <w:lang w:val="es-PE"/>
        </w:rPr>
        <w:t xml:space="preserve">alberguen </w:t>
      </w:r>
      <w:r w:rsidRPr="00B24D05">
        <w:rPr>
          <w:lang w:val="es-PE"/>
        </w:rPr>
        <w:t xml:space="preserve">poca pasión sensorial, </w:t>
      </w:r>
      <w:r w:rsidR="008D4A30">
        <w:rPr>
          <w:lang w:val="es-PE"/>
        </w:rPr>
        <w:t xml:space="preserve">sin </w:t>
      </w:r>
      <w:r w:rsidRPr="00B24D05">
        <w:rPr>
          <w:lang w:val="es-PE"/>
        </w:rPr>
        <w:t>ansia</w:t>
      </w:r>
      <w:r w:rsidR="008D4A30">
        <w:rPr>
          <w:lang w:val="es-PE"/>
        </w:rPr>
        <w:t>r</w:t>
      </w:r>
      <w:r w:rsidRPr="00B24D05">
        <w:rPr>
          <w:lang w:val="es-PE"/>
        </w:rPr>
        <w:t xml:space="preserve"> </w:t>
      </w:r>
      <w:r w:rsidR="001344AB">
        <w:rPr>
          <w:lang w:val="es-PE"/>
        </w:rPr>
        <w:t xml:space="preserve">por </w:t>
      </w:r>
      <w:r w:rsidR="008D4A30">
        <w:rPr>
          <w:lang w:val="es-PE"/>
        </w:rPr>
        <w:t>ningun</w:t>
      </w:r>
      <w:r w:rsidR="00E252B0">
        <w:rPr>
          <w:lang w:val="es-PE"/>
        </w:rPr>
        <w:t xml:space="preserve">a </w:t>
      </w:r>
      <w:r w:rsidRPr="00B24D05">
        <w:rPr>
          <w:lang w:val="es-PE"/>
        </w:rPr>
        <w:t>exist</w:t>
      </w:r>
      <w:r w:rsidR="00E252B0">
        <w:rPr>
          <w:lang w:val="es-PE"/>
        </w:rPr>
        <w:t>encia</w:t>
      </w:r>
      <w:r w:rsidRPr="00B24D05">
        <w:rPr>
          <w:lang w:val="es-PE"/>
        </w:rPr>
        <w:t xml:space="preserve">. El </w:t>
      </w:r>
      <w:r w:rsidRPr="00B24D05">
        <w:rPr>
          <w:i/>
          <w:iCs/>
          <w:lang w:val="es-PE"/>
        </w:rPr>
        <w:t>asaṅkhata</w:t>
      </w:r>
      <w:r w:rsidR="001344AB">
        <w:rPr>
          <w:rFonts w:ascii="Cormorant" w:hAnsi="Cormorant"/>
          <w:i/>
          <w:lang w:val="es-PE"/>
        </w:rPr>
        <w:t>–</w:t>
      </w:r>
      <w:r w:rsidR="00E252B0" w:rsidRPr="00B24D05">
        <w:rPr>
          <w:i/>
          <w:iCs/>
          <w:lang w:val="es-PE"/>
        </w:rPr>
        <w:t xml:space="preserve">dhamma </w:t>
      </w:r>
      <w:r w:rsidRPr="00B24D05">
        <w:rPr>
          <w:lang w:val="es-PE"/>
        </w:rPr>
        <w:t xml:space="preserve">no </w:t>
      </w:r>
      <w:r w:rsidR="008D4A30">
        <w:rPr>
          <w:lang w:val="es-PE"/>
        </w:rPr>
        <w:t xml:space="preserve">posee </w:t>
      </w:r>
      <w:r w:rsidR="00D32888">
        <w:rPr>
          <w:lang w:val="es-PE"/>
        </w:rPr>
        <w:t>vínculo</w:t>
      </w:r>
      <w:r w:rsidRPr="00B24D05">
        <w:rPr>
          <w:lang w:val="es-PE"/>
        </w:rPr>
        <w:t xml:space="preserve"> ni se preocupa </w:t>
      </w:r>
      <w:r w:rsidR="003522C7">
        <w:rPr>
          <w:lang w:val="es-PE"/>
        </w:rPr>
        <w:t xml:space="preserve">por </w:t>
      </w:r>
      <w:r w:rsidRPr="00B24D05">
        <w:rPr>
          <w:lang w:val="es-PE"/>
        </w:rPr>
        <w:t xml:space="preserve">una persona </w:t>
      </w:r>
      <w:r w:rsidR="003522C7">
        <w:rPr>
          <w:lang w:val="es-PE"/>
        </w:rPr>
        <w:t>en particular</w:t>
      </w:r>
      <w:r w:rsidRPr="00B24D05">
        <w:rPr>
          <w:lang w:val="es-PE"/>
        </w:rPr>
        <w:t xml:space="preserve">, </w:t>
      </w:r>
      <w:r w:rsidR="00D32888">
        <w:rPr>
          <w:lang w:val="es-PE"/>
        </w:rPr>
        <w:t xml:space="preserve">ni </w:t>
      </w:r>
      <w:r w:rsidR="003522C7">
        <w:rPr>
          <w:lang w:val="es-PE"/>
        </w:rPr>
        <w:t xml:space="preserve">por </w:t>
      </w:r>
      <w:r w:rsidRPr="00B24D05">
        <w:rPr>
          <w:lang w:val="es-PE"/>
        </w:rPr>
        <w:t xml:space="preserve">un ser determinado ni </w:t>
      </w:r>
      <w:r w:rsidR="003522C7">
        <w:rPr>
          <w:lang w:val="es-PE"/>
        </w:rPr>
        <w:t xml:space="preserve">por </w:t>
      </w:r>
      <w:r w:rsidRPr="00B24D05">
        <w:rPr>
          <w:lang w:val="es-PE"/>
        </w:rPr>
        <w:t xml:space="preserve">los </w:t>
      </w:r>
      <w:r w:rsidR="003522C7" w:rsidRPr="003522C7">
        <w:rPr>
          <w:i/>
          <w:iCs/>
          <w:lang w:val="es-PE"/>
        </w:rPr>
        <w:t xml:space="preserve">agregados </w:t>
      </w:r>
      <w:r w:rsidRPr="003522C7">
        <w:rPr>
          <w:i/>
          <w:iCs/>
          <w:lang w:val="es-PE"/>
        </w:rPr>
        <w:t xml:space="preserve">constituyentes de </w:t>
      </w:r>
      <w:r w:rsidR="00D32888">
        <w:rPr>
          <w:i/>
          <w:iCs/>
          <w:lang w:val="es-PE"/>
        </w:rPr>
        <w:t xml:space="preserve">la </w:t>
      </w:r>
      <w:r w:rsidRPr="003522C7">
        <w:rPr>
          <w:i/>
          <w:iCs/>
          <w:lang w:val="es-PE"/>
        </w:rPr>
        <w:t>existencia</w:t>
      </w:r>
      <w:r w:rsidR="00D32888">
        <w:rPr>
          <w:lang w:val="es-PE"/>
        </w:rPr>
        <w:t xml:space="preserve"> de alguien en particular</w:t>
      </w:r>
      <w:r w:rsidRPr="00B24D05">
        <w:rPr>
          <w:lang w:val="es-PE"/>
        </w:rPr>
        <w:t xml:space="preserve">. Cuando los </w:t>
      </w:r>
      <w:r w:rsidR="00D32888" w:rsidRPr="00D32888">
        <w:rPr>
          <w:i/>
          <w:iCs/>
          <w:lang w:val="es-PE"/>
        </w:rPr>
        <w:t xml:space="preserve">agregados </w:t>
      </w:r>
      <w:r w:rsidRPr="00D32888">
        <w:rPr>
          <w:i/>
          <w:iCs/>
          <w:lang w:val="es-PE"/>
        </w:rPr>
        <w:t xml:space="preserve">constituyentes de </w:t>
      </w:r>
      <w:r w:rsidR="00233974" w:rsidRPr="00D32888">
        <w:rPr>
          <w:i/>
          <w:iCs/>
          <w:lang w:val="es-PE"/>
        </w:rPr>
        <w:t xml:space="preserve">la </w:t>
      </w:r>
      <w:r w:rsidRPr="00D32888">
        <w:rPr>
          <w:i/>
          <w:iCs/>
          <w:lang w:val="es-PE"/>
        </w:rPr>
        <w:t>existencia</w:t>
      </w:r>
      <w:r w:rsidRPr="00B24D05">
        <w:rPr>
          <w:lang w:val="es-PE"/>
        </w:rPr>
        <w:t xml:space="preserve"> de los</w:t>
      </w:r>
      <w:r w:rsidRPr="00B24D05">
        <w:rPr>
          <w:i/>
          <w:iCs/>
          <w:lang w:val="es-PE"/>
        </w:rPr>
        <w:t xml:space="preserve"> Bud</w:t>
      </w:r>
      <w:r w:rsidR="00233974">
        <w:rPr>
          <w:i/>
          <w:iCs/>
          <w:lang w:val="es-PE"/>
        </w:rPr>
        <w:t>dh</w:t>
      </w:r>
      <w:r w:rsidRPr="00B24D05">
        <w:rPr>
          <w:i/>
          <w:iCs/>
          <w:lang w:val="es-PE"/>
        </w:rPr>
        <w:t>a</w:t>
      </w:r>
      <w:r w:rsidRPr="00233974">
        <w:rPr>
          <w:lang w:val="es-PE"/>
        </w:rPr>
        <w:t>s</w:t>
      </w:r>
      <w:r w:rsidRPr="00B24D05">
        <w:rPr>
          <w:i/>
          <w:iCs/>
          <w:lang w:val="es-PE"/>
        </w:rPr>
        <w:t xml:space="preserve">, </w:t>
      </w:r>
      <w:r w:rsidR="00266671" w:rsidRPr="00266671">
        <w:rPr>
          <w:lang w:val="es-PE"/>
        </w:rPr>
        <w:t>de</w:t>
      </w:r>
      <w:r w:rsidR="00266671" w:rsidRPr="00B24D05">
        <w:rPr>
          <w:i/>
          <w:iCs/>
          <w:lang w:val="es-PE"/>
        </w:rPr>
        <w:t xml:space="preserve"> </w:t>
      </w:r>
      <w:r w:rsidRPr="00B24D05">
        <w:rPr>
          <w:i/>
          <w:iCs/>
          <w:lang w:val="es-PE"/>
        </w:rPr>
        <w:t xml:space="preserve">los </w:t>
      </w:r>
      <w:r w:rsidR="00233974" w:rsidRPr="00B24D05">
        <w:rPr>
          <w:i/>
          <w:iCs/>
          <w:lang w:val="es-PE"/>
        </w:rPr>
        <w:t>Bud</w:t>
      </w:r>
      <w:r w:rsidR="00233974">
        <w:rPr>
          <w:i/>
          <w:iCs/>
          <w:lang w:val="es-PE"/>
        </w:rPr>
        <w:t>dh</w:t>
      </w:r>
      <w:r w:rsidR="00233974" w:rsidRPr="00B24D05">
        <w:rPr>
          <w:i/>
          <w:iCs/>
          <w:lang w:val="es-PE"/>
        </w:rPr>
        <w:t>a</w:t>
      </w:r>
      <w:r w:rsidR="00233974" w:rsidRPr="00233974">
        <w:rPr>
          <w:lang w:val="es-PE"/>
        </w:rPr>
        <w:t>s</w:t>
      </w:r>
      <w:r w:rsidR="00233974" w:rsidRPr="00B24D05">
        <w:rPr>
          <w:i/>
          <w:iCs/>
          <w:lang w:val="es-PE"/>
        </w:rPr>
        <w:t xml:space="preserve"> Individuales </w:t>
      </w:r>
      <w:r w:rsidRPr="00B24D05">
        <w:rPr>
          <w:i/>
          <w:iCs/>
          <w:lang w:val="es-PE"/>
        </w:rPr>
        <w:t xml:space="preserve">y </w:t>
      </w:r>
      <w:r w:rsidR="00266671" w:rsidRPr="00266671">
        <w:rPr>
          <w:lang w:val="es-PE"/>
        </w:rPr>
        <w:t>de</w:t>
      </w:r>
      <w:r w:rsidR="00266671" w:rsidRPr="00B24D05">
        <w:rPr>
          <w:i/>
          <w:iCs/>
          <w:lang w:val="es-PE"/>
        </w:rPr>
        <w:t xml:space="preserve"> </w:t>
      </w:r>
      <w:r w:rsidRPr="00B24D05">
        <w:rPr>
          <w:i/>
          <w:iCs/>
          <w:lang w:val="es-PE"/>
        </w:rPr>
        <w:t xml:space="preserve">los </w:t>
      </w:r>
      <w:r w:rsidRPr="00266671">
        <w:rPr>
          <w:i/>
          <w:iCs/>
          <w:lang w:val="es-PE"/>
        </w:rPr>
        <w:t>arahat</w:t>
      </w:r>
      <w:r w:rsidRPr="00B24D05">
        <w:rPr>
          <w:lang w:val="es-PE"/>
        </w:rPr>
        <w:t xml:space="preserve">s </w:t>
      </w:r>
      <w:r w:rsidR="0072590B">
        <w:rPr>
          <w:lang w:val="es-PE"/>
        </w:rPr>
        <w:t xml:space="preserve">hayan </w:t>
      </w:r>
      <w:r w:rsidRPr="00B24D05">
        <w:rPr>
          <w:i/>
          <w:iCs/>
          <w:lang w:val="es-PE"/>
        </w:rPr>
        <w:t>cesa</w:t>
      </w:r>
      <w:r w:rsidR="0072590B">
        <w:rPr>
          <w:i/>
          <w:iCs/>
          <w:lang w:val="es-PE"/>
        </w:rPr>
        <w:t>do</w:t>
      </w:r>
      <w:r w:rsidRPr="00B24D05">
        <w:rPr>
          <w:lang w:val="es-PE"/>
        </w:rPr>
        <w:t>, se di</w:t>
      </w:r>
      <w:r w:rsidR="0072590B">
        <w:rPr>
          <w:lang w:val="es-PE"/>
        </w:rPr>
        <w:t>rá</w:t>
      </w:r>
      <w:r w:rsidRPr="00B24D05">
        <w:rPr>
          <w:lang w:val="es-PE"/>
        </w:rPr>
        <w:t xml:space="preserve"> que simplemente ya ha</w:t>
      </w:r>
      <w:r w:rsidR="003667BC">
        <w:rPr>
          <w:lang w:val="es-PE"/>
        </w:rPr>
        <w:t>bría</w:t>
      </w:r>
      <w:r w:rsidRPr="00B24D05">
        <w:rPr>
          <w:lang w:val="es-PE"/>
        </w:rPr>
        <w:t xml:space="preserve">n </w:t>
      </w:r>
      <w:r w:rsidR="00266671">
        <w:rPr>
          <w:lang w:val="es-PE"/>
        </w:rPr>
        <w:t xml:space="preserve">consumado </w:t>
      </w:r>
      <w:r w:rsidRPr="00B24D05">
        <w:rPr>
          <w:lang w:val="es-PE"/>
        </w:rPr>
        <w:t>el estado de ese incondicionado</w:t>
      </w:r>
      <w:r w:rsidR="003667BC" w:rsidRPr="003667BC">
        <w:rPr>
          <w:i/>
          <w:iCs/>
          <w:lang w:val="es-PE"/>
        </w:rPr>
        <w:t xml:space="preserve"> </w:t>
      </w:r>
      <w:r w:rsidR="003667BC" w:rsidRPr="007215B4">
        <w:rPr>
          <w:i/>
          <w:iCs/>
          <w:lang w:val="es-PE"/>
        </w:rPr>
        <w:t>dhamma</w:t>
      </w:r>
      <w:r w:rsidRPr="00B24D05">
        <w:rPr>
          <w:lang w:val="es-PE"/>
        </w:rPr>
        <w:t xml:space="preserve">. Siendo </w:t>
      </w:r>
      <w:r w:rsidR="008D4A30">
        <w:rPr>
          <w:lang w:val="es-PE"/>
        </w:rPr>
        <w:t>un</w:t>
      </w:r>
      <w:r w:rsidRPr="00B24D05">
        <w:rPr>
          <w:lang w:val="es-PE"/>
        </w:rPr>
        <w:t xml:space="preserve"> </w:t>
      </w:r>
      <w:r w:rsidR="003667BC" w:rsidRPr="00B24D05">
        <w:rPr>
          <w:i/>
          <w:iCs/>
          <w:lang w:val="es-PE"/>
        </w:rPr>
        <w:t>dhamma</w:t>
      </w:r>
      <w:r w:rsidR="003667BC">
        <w:rPr>
          <w:rFonts w:ascii="Cormorant" w:hAnsi="Cormorant"/>
          <w:i/>
          <w:iCs/>
          <w:lang w:val="es-PE"/>
        </w:rPr>
        <w:t>–</w:t>
      </w:r>
      <w:r w:rsidR="003667BC" w:rsidRPr="00B24D05">
        <w:rPr>
          <w:i/>
          <w:iCs/>
          <w:lang w:val="es-PE"/>
        </w:rPr>
        <w:t>animitta</w:t>
      </w:r>
      <w:r w:rsidRPr="00B24D05">
        <w:rPr>
          <w:lang w:val="es-PE"/>
        </w:rPr>
        <w:t xml:space="preserve">, el estado de ese </w:t>
      </w:r>
      <w:r w:rsidR="003667BC" w:rsidRPr="00B24D05">
        <w:rPr>
          <w:lang w:val="es-PE"/>
        </w:rPr>
        <w:t xml:space="preserve">incondicionado </w:t>
      </w:r>
      <w:r w:rsidR="007215B4" w:rsidRPr="007215B4">
        <w:rPr>
          <w:i/>
          <w:iCs/>
          <w:lang w:val="es-PE"/>
        </w:rPr>
        <w:t>dhamma</w:t>
      </w:r>
      <w:r w:rsidR="007215B4">
        <w:rPr>
          <w:lang w:val="es-PE"/>
        </w:rPr>
        <w:t xml:space="preserve"> </w:t>
      </w:r>
      <w:r w:rsidRPr="00B24D05">
        <w:rPr>
          <w:lang w:val="es-PE"/>
        </w:rPr>
        <w:t xml:space="preserve">no </w:t>
      </w:r>
      <w:r w:rsidR="003667BC">
        <w:rPr>
          <w:lang w:val="es-PE"/>
        </w:rPr>
        <w:t>posee</w:t>
      </w:r>
      <w:r w:rsidRPr="00B24D05">
        <w:rPr>
          <w:lang w:val="es-PE"/>
        </w:rPr>
        <w:t xml:space="preserve"> un</w:t>
      </w:r>
      <w:r w:rsidR="003667BC">
        <w:rPr>
          <w:lang w:val="es-PE"/>
        </w:rPr>
        <w:t>a</w:t>
      </w:r>
      <w:r w:rsidRPr="00B24D05">
        <w:rPr>
          <w:lang w:val="es-PE"/>
        </w:rPr>
        <w:t xml:space="preserve"> </w:t>
      </w:r>
      <w:r w:rsidR="003667BC">
        <w:rPr>
          <w:lang w:val="es-PE"/>
        </w:rPr>
        <w:t xml:space="preserve">delimitación </w:t>
      </w:r>
      <w:r w:rsidR="009C1B5D">
        <w:rPr>
          <w:lang w:val="es-PE"/>
        </w:rPr>
        <w:t>previ</w:t>
      </w:r>
      <w:r w:rsidR="003667BC">
        <w:rPr>
          <w:lang w:val="es-PE"/>
        </w:rPr>
        <w:t>a</w:t>
      </w:r>
      <w:r w:rsidRPr="00B24D05">
        <w:rPr>
          <w:lang w:val="es-PE"/>
        </w:rPr>
        <w:t xml:space="preserve">, ni </w:t>
      </w:r>
      <w:r w:rsidR="009C1B5D">
        <w:rPr>
          <w:lang w:val="es-PE"/>
        </w:rPr>
        <w:t>surg</w:t>
      </w:r>
      <w:r w:rsidR="003667BC">
        <w:rPr>
          <w:lang w:val="es-PE"/>
        </w:rPr>
        <w:t>irá</w:t>
      </w:r>
      <w:r w:rsidR="009C1B5D">
        <w:rPr>
          <w:lang w:val="es-PE"/>
        </w:rPr>
        <w:t xml:space="preserve"> </w:t>
      </w:r>
      <w:r w:rsidRPr="00B24D05">
        <w:rPr>
          <w:lang w:val="es-PE"/>
        </w:rPr>
        <w:t>ni nace</w:t>
      </w:r>
      <w:r w:rsidR="003667BC">
        <w:rPr>
          <w:lang w:val="es-PE"/>
        </w:rPr>
        <w:t>rá</w:t>
      </w:r>
      <w:r w:rsidRPr="00B24D05">
        <w:rPr>
          <w:lang w:val="es-PE"/>
        </w:rPr>
        <w:t xml:space="preserve"> (</w:t>
      </w:r>
      <w:r w:rsidRPr="00B24D05">
        <w:rPr>
          <w:i/>
          <w:iCs/>
          <w:lang w:val="es-PE"/>
        </w:rPr>
        <w:t>uppāda, jāti</w:t>
      </w:r>
      <w:r w:rsidRPr="00B24D05">
        <w:rPr>
          <w:lang w:val="es-PE"/>
        </w:rPr>
        <w:t xml:space="preserve">) para </w:t>
      </w:r>
      <w:r w:rsidR="00FF1B34">
        <w:rPr>
          <w:lang w:val="es-PE"/>
        </w:rPr>
        <w:t>de</w:t>
      </w:r>
      <w:r w:rsidRPr="00B24D05">
        <w:rPr>
          <w:lang w:val="es-PE"/>
        </w:rPr>
        <w:t xml:space="preserve">marcar su inicio; tampoco </w:t>
      </w:r>
      <w:r w:rsidR="009C1B5D">
        <w:rPr>
          <w:lang w:val="es-PE"/>
        </w:rPr>
        <w:t>posee un</w:t>
      </w:r>
      <w:r w:rsidR="003667BC">
        <w:rPr>
          <w:lang w:val="es-PE"/>
        </w:rPr>
        <w:t>a</w:t>
      </w:r>
      <w:r w:rsidR="009C1B5D">
        <w:rPr>
          <w:lang w:val="es-PE"/>
        </w:rPr>
        <w:t xml:space="preserve"> </w:t>
      </w:r>
      <w:r w:rsidR="003667BC">
        <w:rPr>
          <w:lang w:val="es-PE"/>
        </w:rPr>
        <w:t xml:space="preserve">delimitación </w:t>
      </w:r>
      <w:r w:rsidRPr="00B24D05">
        <w:rPr>
          <w:lang w:val="es-PE"/>
        </w:rPr>
        <w:t>posterior ni desaparición (</w:t>
      </w:r>
      <w:r w:rsidRPr="00B24D05">
        <w:rPr>
          <w:i/>
          <w:iCs/>
          <w:lang w:val="es-PE"/>
        </w:rPr>
        <w:t>bhaṅga</w:t>
      </w:r>
      <w:r w:rsidRPr="00B24D05">
        <w:rPr>
          <w:lang w:val="es-PE"/>
        </w:rPr>
        <w:t xml:space="preserve">) que </w:t>
      </w:r>
      <w:r w:rsidR="00FF1B34">
        <w:rPr>
          <w:lang w:val="es-PE"/>
        </w:rPr>
        <w:t>de</w:t>
      </w:r>
      <w:r w:rsidRPr="00B24D05">
        <w:rPr>
          <w:lang w:val="es-PE"/>
        </w:rPr>
        <w:t xml:space="preserve">marque su final. No </w:t>
      </w:r>
      <w:r w:rsidR="00FF1B34">
        <w:rPr>
          <w:lang w:val="es-PE"/>
        </w:rPr>
        <w:t xml:space="preserve">posee </w:t>
      </w:r>
      <w:r w:rsidRPr="00B24D05">
        <w:rPr>
          <w:lang w:val="es-PE"/>
        </w:rPr>
        <w:t>ni signo</w:t>
      </w:r>
      <w:r w:rsidR="00D606D7">
        <w:rPr>
          <w:lang w:val="es-PE"/>
        </w:rPr>
        <w:t>s</w:t>
      </w:r>
      <w:r w:rsidRPr="00B24D05">
        <w:rPr>
          <w:lang w:val="es-PE"/>
        </w:rPr>
        <w:t xml:space="preserve"> ni punto</w:t>
      </w:r>
      <w:r w:rsidR="00D606D7">
        <w:rPr>
          <w:lang w:val="es-PE"/>
        </w:rPr>
        <w:t>s</w:t>
      </w:r>
      <w:r w:rsidRPr="00B24D05">
        <w:rPr>
          <w:lang w:val="es-PE"/>
        </w:rPr>
        <w:t xml:space="preserve"> que indique</w:t>
      </w:r>
      <w:r w:rsidR="008D4A30">
        <w:rPr>
          <w:lang w:val="es-PE"/>
        </w:rPr>
        <w:t>n</w:t>
      </w:r>
      <w:r w:rsidRPr="00B24D05">
        <w:rPr>
          <w:lang w:val="es-PE"/>
        </w:rPr>
        <w:t xml:space="preserve"> dónde exist</w:t>
      </w:r>
      <w:r w:rsidR="00D606D7">
        <w:rPr>
          <w:lang w:val="es-PE"/>
        </w:rPr>
        <w:t>a</w:t>
      </w:r>
      <w:r w:rsidRPr="00B24D05">
        <w:rPr>
          <w:lang w:val="es-PE"/>
        </w:rPr>
        <w:t xml:space="preserve">, ni </w:t>
      </w:r>
      <w:r w:rsidR="00D3683B">
        <w:rPr>
          <w:lang w:val="es-PE"/>
        </w:rPr>
        <w:t>tampoco</w:t>
      </w:r>
      <w:r w:rsidRPr="00B24D05">
        <w:rPr>
          <w:lang w:val="es-PE"/>
        </w:rPr>
        <w:t xml:space="preserve"> existe sol</w:t>
      </w:r>
      <w:r w:rsidR="00FF1B34">
        <w:rPr>
          <w:lang w:val="es-PE"/>
        </w:rPr>
        <w:t>itariamente</w:t>
      </w:r>
      <w:r w:rsidR="008D4A30">
        <w:rPr>
          <w:lang w:val="es-PE"/>
        </w:rPr>
        <w:t>,</w:t>
      </w:r>
      <w:r w:rsidRPr="00B24D05">
        <w:rPr>
          <w:lang w:val="es-PE"/>
        </w:rPr>
        <w:t xml:space="preserve"> en </w:t>
      </w:r>
      <w:r w:rsidR="00D3683B">
        <w:rPr>
          <w:lang w:val="es-PE"/>
        </w:rPr>
        <w:t>algun</w:t>
      </w:r>
      <w:r w:rsidRPr="00B24D05">
        <w:rPr>
          <w:lang w:val="es-PE"/>
        </w:rPr>
        <w:t xml:space="preserve">a de las diez direcciones. No </w:t>
      </w:r>
      <w:r w:rsidR="00FF1B34">
        <w:rPr>
          <w:lang w:val="es-PE"/>
        </w:rPr>
        <w:t xml:space="preserve">posee </w:t>
      </w:r>
      <w:r w:rsidRPr="00B24D05">
        <w:rPr>
          <w:lang w:val="es-PE"/>
        </w:rPr>
        <w:t>ni principio ni fin</w:t>
      </w:r>
      <w:r w:rsidR="00FF1B34">
        <w:rPr>
          <w:lang w:val="es-PE"/>
        </w:rPr>
        <w:t>al</w:t>
      </w:r>
      <w:r w:rsidRPr="00B24D05">
        <w:rPr>
          <w:lang w:val="es-PE"/>
        </w:rPr>
        <w:t xml:space="preserve"> que lo diferencie como una </w:t>
      </w:r>
      <w:r w:rsidR="00FF1B34">
        <w:rPr>
          <w:lang w:val="es-PE"/>
        </w:rPr>
        <w:t xml:space="preserve">realidad </w:t>
      </w:r>
      <w:r w:rsidR="00D3683B">
        <w:rPr>
          <w:lang w:val="es-PE"/>
        </w:rPr>
        <w:t xml:space="preserve">durante la época </w:t>
      </w:r>
      <w:r w:rsidRPr="00B24D05">
        <w:rPr>
          <w:lang w:val="es-PE"/>
        </w:rPr>
        <w:t xml:space="preserve">de tal </w:t>
      </w:r>
      <w:r w:rsidRPr="00B24D05">
        <w:rPr>
          <w:i/>
          <w:iCs/>
          <w:lang w:val="es-PE"/>
        </w:rPr>
        <w:t>Bud</w:t>
      </w:r>
      <w:r w:rsidR="00D3683B">
        <w:rPr>
          <w:i/>
          <w:iCs/>
          <w:lang w:val="es-PE"/>
        </w:rPr>
        <w:t>dh</w:t>
      </w:r>
      <w:r w:rsidRPr="00B24D05">
        <w:rPr>
          <w:i/>
          <w:iCs/>
          <w:lang w:val="es-PE"/>
        </w:rPr>
        <w:t>a</w:t>
      </w:r>
      <w:r w:rsidRPr="00B24D05">
        <w:rPr>
          <w:lang w:val="es-PE"/>
        </w:rPr>
        <w:t xml:space="preserve"> </w:t>
      </w:r>
      <w:r w:rsidR="008D4A30">
        <w:rPr>
          <w:lang w:val="es-PE"/>
        </w:rPr>
        <w:t xml:space="preserve">y </w:t>
      </w:r>
      <w:r w:rsidRPr="00B24D05">
        <w:rPr>
          <w:lang w:val="es-PE"/>
        </w:rPr>
        <w:t xml:space="preserve">como otra </w:t>
      </w:r>
      <w:r w:rsidR="00FF1B34">
        <w:rPr>
          <w:lang w:val="es-PE"/>
        </w:rPr>
        <w:t xml:space="preserve">realidad </w:t>
      </w:r>
      <w:r w:rsidR="00D3683B">
        <w:rPr>
          <w:lang w:val="es-PE"/>
        </w:rPr>
        <w:t xml:space="preserve">durante </w:t>
      </w:r>
      <w:r w:rsidRPr="00B24D05">
        <w:rPr>
          <w:lang w:val="es-PE"/>
        </w:rPr>
        <w:t xml:space="preserve">la época de </w:t>
      </w:r>
      <w:r w:rsidR="00A602F3">
        <w:rPr>
          <w:lang w:val="es-PE"/>
        </w:rPr>
        <w:t xml:space="preserve">aquel otro </w:t>
      </w:r>
      <w:r w:rsidRPr="00B24D05">
        <w:rPr>
          <w:i/>
          <w:iCs/>
          <w:lang w:val="es-PE"/>
        </w:rPr>
        <w:t>Bud</w:t>
      </w:r>
      <w:r w:rsidR="00A602F3">
        <w:rPr>
          <w:i/>
          <w:iCs/>
          <w:lang w:val="es-PE"/>
        </w:rPr>
        <w:t>dh</w:t>
      </w:r>
      <w:r w:rsidRPr="00B24D05">
        <w:rPr>
          <w:i/>
          <w:iCs/>
          <w:lang w:val="es-PE"/>
        </w:rPr>
        <w:t>a</w:t>
      </w:r>
      <w:r w:rsidRPr="00B24D05">
        <w:rPr>
          <w:lang w:val="es-PE"/>
        </w:rPr>
        <w:t xml:space="preserve">: </w:t>
      </w:r>
      <w:r w:rsidR="00A602F3">
        <w:rPr>
          <w:lang w:val="es-PE"/>
        </w:rPr>
        <w:t>é</w:t>
      </w:r>
      <w:r w:rsidRPr="00B24D05">
        <w:rPr>
          <w:lang w:val="es-PE"/>
        </w:rPr>
        <w:t>s</w:t>
      </w:r>
      <w:r w:rsidR="00A602F3">
        <w:rPr>
          <w:lang w:val="es-PE"/>
        </w:rPr>
        <w:t>te corresponde</w:t>
      </w:r>
      <w:r w:rsidR="00FF1B34">
        <w:rPr>
          <w:lang w:val="es-PE"/>
        </w:rPr>
        <w:t>rá siempre</w:t>
      </w:r>
      <w:r w:rsidR="00A602F3">
        <w:rPr>
          <w:lang w:val="es-PE"/>
        </w:rPr>
        <w:t xml:space="preserve"> a</w:t>
      </w:r>
      <w:r w:rsidR="008D4A30">
        <w:rPr>
          <w:lang w:val="es-PE"/>
        </w:rPr>
        <w:t xml:space="preserve"> un</w:t>
      </w:r>
      <w:r w:rsidRPr="00B24D05">
        <w:rPr>
          <w:lang w:val="es-PE"/>
        </w:rPr>
        <w:t xml:space="preserve"> único </w:t>
      </w:r>
      <w:r w:rsidRPr="00B24D05">
        <w:rPr>
          <w:i/>
          <w:iCs/>
          <w:lang w:val="es-PE"/>
        </w:rPr>
        <w:t>asaṅkhata</w:t>
      </w:r>
      <w:r w:rsidR="00A602F3">
        <w:rPr>
          <w:rFonts w:ascii="Cormorant" w:hAnsi="Cormorant"/>
          <w:lang w:val="es-PE"/>
        </w:rPr>
        <w:t>–</w:t>
      </w:r>
      <w:r w:rsidR="00A602F3" w:rsidRPr="00B24D05">
        <w:rPr>
          <w:i/>
          <w:iCs/>
          <w:lang w:val="es-PE"/>
        </w:rPr>
        <w:t xml:space="preserve">dhamma </w:t>
      </w:r>
      <w:r w:rsidRPr="00B24D05">
        <w:rPr>
          <w:lang w:val="es-PE"/>
        </w:rPr>
        <w:t xml:space="preserve">que existe </w:t>
      </w:r>
      <w:r w:rsidR="00FF1B34">
        <w:rPr>
          <w:lang w:val="es-PE"/>
        </w:rPr>
        <w:t xml:space="preserve">y existirá </w:t>
      </w:r>
      <w:r w:rsidRPr="00B24D05">
        <w:rPr>
          <w:lang w:val="es-PE"/>
        </w:rPr>
        <w:t xml:space="preserve">para siempre a lo largo del </w:t>
      </w:r>
      <w:r w:rsidR="00A602F3" w:rsidRPr="00FF1B34">
        <w:rPr>
          <w:i/>
          <w:iCs/>
          <w:lang w:val="es-PE"/>
        </w:rPr>
        <w:t>ciclo</w:t>
      </w:r>
      <w:r w:rsidRPr="00FF1B34">
        <w:rPr>
          <w:i/>
          <w:iCs/>
          <w:lang w:val="es-PE"/>
        </w:rPr>
        <w:t xml:space="preserve"> sin </w:t>
      </w:r>
      <w:r w:rsidR="00A602F3" w:rsidRPr="00FF1B34">
        <w:rPr>
          <w:i/>
          <w:iCs/>
          <w:lang w:val="es-PE"/>
        </w:rPr>
        <w:t xml:space="preserve">inicio </w:t>
      </w:r>
      <w:r w:rsidRPr="00FF1B34">
        <w:rPr>
          <w:i/>
          <w:iCs/>
          <w:lang w:val="es-PE"/>
        </w:rPr>
        <w:t>de renacimientos</w:t>
      </w:r>
      <w:r w:rsidRPr="00B24D05">
        <w:rPr>
          <w:lang w:val="es-PE"/>
        </w:rPr>
        <w:t xml:space="preserve"> (</w:t>
      </w:r>
      <w:r w:rsidRPr="00B24D05">
        <w:rPr>
          <w:i/>
          <w:iCs/>
          <w:lang w:val="es-PE"/>
        </w:rPr>
        <w:t>anamatagga</w:t>
      </w:r>
      <w:r w:rsidR="00FF1B34">
        <w:rPr>
          <w:rFonts w:ascii="Cormorant" w:hAnsi="Cormorant"/>
          <w:i/>
          <w:iCs/>
          <w:lang w:val="es-PE"/>
        </w:rPr>
        <w:t>–</w:t>
      </w:r>
      <w:r w:rsidRPr="00B24D05">
        <w:rPr>
          <w:i/>
          <w:iCs/>
          <w:lang w:val="es-PE"/>
        </w:rPr>
        <w:t>saṃsāra</w:t>
      </w:r>
      <w:r w:rsidRPr="00B24D05">
        <w:rPr>
          <w:lang w:val="es-PE"/>
        </w:rPr>
        <w:t>).</w:t>
      </w:r>
    </w:p>
    <w:p w14:paraId="14A6A0F2" w14:textId="1508F5C8" w:rsidR="00822E85" w:rsidRPr="00822E85" w:rsidRDefault="00A602F3" w:rsidP="000A4259">
      <w:pPr>
        <w:rPr>
          <w:lang w:val="es-PE"/>
        </w:rPr>
      </w:pPr>
      <w:r w:rsidRPr="00A602F3">
        <w:rPr>
          <w:lang w:val="es-PE"/>
        </w:rPr>
        <w:t xml:space="preserve">La </w:t>
      </w:r>
      <w:r w:rsidRPr="00A602F3">
        <w:rPr>
          <w:i/>
          <w:iCs/>
          <w:lang w:val="es-PE"/>
        </w:rPr>
        <w:t>cesación</w:t>
      </w:r>
      <w:r w:rsidRPr="00A602F3">
        <w:rPr>
          <w:lang w:val="es-PE"/>
        </w:rPr>
        <w:t xml:space="preserve"> </w:t>
      </w:r>
      <w:r>
        <w:rPr>
          <w:lang w:val="es-PE"/>
        </w:rPr>
        <w:t>correspondiente al</w:t>
      </w:r>
      <w:r w:rsidR="00822E85" w:rsidRPr="00822E85">
        <w:rPr>
          <w:i/>
          <w:iCs/>
          <w:lang w:val="es-PE"/>
        </w:rPr>
        <w:t xml:space="preserve"> nibbāna</w:t>
      </w:r>
      <w:r w:rsidR="00822E85" w:rsidRPr="00822E85">
        <w:rPr>
          <w:lang w:val="es-PE"/>
        </w:rPr>
        <w:t xml:space="preserve"> </w:t>
      </w:r>
      <w:r>
        <w:rPr>
          <w:lang w:val="es-PE"/>
        </w:rPr>
        <w:t xml:space="preserve">durante </w:t>
      </w:r>
      <w:r w:rsidR="00822E85" w:rsidRPr="00822E85">
        <w:rPr>
          <w:lang w:val="es-PE"/>
        </w:rPr>
        <w:t xml:space="preserve">la dispensación del </w:t>
      </w:r>
      <w:r w:rsidR="00822E85" w:rsidRPr="00A602F3">
        <w:rPr>
          <w:i/>
          <w:iCs/>
          <w:lang w:val="es-PE"/>
        </w:rPr>
        <w:t>Bud</w:t>
      </w:r>
      <w:r w:rsidRPr="00A602F3">
        <w:rPr>
          <w:i/>
          <w:iCs/>
          <w:lang w:val="es-PE"/>
        </w:rPr>
        <w:t>dh</w:t>
      </w:r>
      <w:r w:rsidR="00822E85" w:rsidRPr="00A602F3">
        <w:rPr>
          <w:i/>
          <w:iCs/>
          <w:lang w:val="es-PE"/>
        </w:rPr>
        <w:t>a</w:t>
      </w:r>
      <w:r w:rsidR="00822E85" w:rsidRPr="00822E85">
        <w:rPr>
          <w:lang w:val="es-PE"/>
        </w:rPr>
        <w:t xml:space="preserve"> Dipaṅkarā  y la de nuestro </w:t>
      </w:r>
      <w:r w:rsidR="00822E85" w:rsidRPr="00CE4AB1">
        <w:rPr>
          <w:i/>
          <w:iCs/>
          <w:lang w:val="es-PE"/>
        </w:rPr>
        <w:t>Bud</w:t>
      </w:r>
      <w:r w:rsidR="00CE4AB1" w:rsidRPr="00CE4AB1">
        <w:rPr>
          <w:i/>
          <w:iCs/>
          <w:lang w:val="es-PE"/>
        </w:rPr>
        <w:t>dh</w:t>
      </w:r>
      <w:r w:rsidR="00822E85" w:rsidRPr="00CE4AB1">
        <w:rPr>
          <w:i/>
          <w:iCs/>
          <w:lang w:val="es-PE"/>
        </w:rPr>
        <w:t>a</w:t>
      </w:r>
      <w:r w:rsidR="00822E85" w:rsidRPr="00822E85">
        <w:rPr>
          <w:lang w:val="es-PE"/>
        </w:rPr>
        <w:t xml:space="preserve"> Gotama no </w:t>
      </w:r>
      <w:r w:rsidR="00FF1B34">
        <w:rPr>
          <w:lang w:val="es-PE"/>
        </w:rPr>
        <w:t xml:space="preserve">corresponden a </w:t>
      </w:r>
      <w:r w:rsidR="00822E85" w:rsidRPr="00822E85">
        <w:rPr>
          <w:lang w:val="es-PE"/>
        </w:rPr>
        <w:t xml:space="preserve">dos </w:t>
      </w:r>
      <w:r w:rsidR="00FF1B34">
        <w:rPr>
          <w:lang w:val="es-PE"/>
        </w:rPr>
        <w:t>realidades</w:t>
      </w:r>
      <w:r w:rsidR="00CE4AB1">
        <w:rPr>
          <w:lang w:val="es-PE"/>
        </w:rPr>
        <w:t xml:space="preserve"> independientes</w:t>
      </w:r>
      <w:r w:rsidR="00822E85" w:rsidRPr="00822E85">
        <w:rPr>
          <w:lang w:val="es-PE"/>
        </w:rPr>
        <w:t xml:space="preserve">; </w:t>
      </w:r>
      <w:r w:rsidR="00FF1B34">
        <w:rPr>
          <w:lang w:val="es-PE"/>
        </w:rPr>
        <w:t xml:space="preserve">son </w:t>
      </w:r>
      <w:r w:rsidR="00822E85" w:rsidRPr="00822E85">
        <w:rPr>
          <w:lang w:val="es-PE"/>
        </w:rPr>
        <w:t>una y la misma cosa.</w:t>
      </w:r>
    </w:p>
    <w:p w14:paraId="57791524" w14:textId="2539E28B" w:rsidR="00822E85" w:rsidRPr="00822E85" w:rsidRDefault="00CE4AB1" w:rsidP="000A4259">
      <w:pPr>
        <w:rPr>
          <w:lang w:val="es-PE"/>
        </w:rPr>
      </w:pPr>
      <w:r>
        <w:rPr>
          <w:lang w:val="es-PE"/>
        </w:rPr>
        <w:t>É</w:t>
      </w:r>
      <w:r w:rsidR="00822E85" w:rsidRPr="00822E85">
        <w:rPr>
          <w:lang w:val="es-PE"/>
        </w:rPr>
        <w:t xml:space="preserve">ste </w:t>
      </w:r>
      <w:r w:rsidR="00343448">
        <w:rPr>
          <w:lang w:val="es-PE"/>
        </w:rPr>
        <w:t xml:space="preserve">puede ser </w:t>
      </w:r>
      <w:r w:rsidR="00822E85" w:rsidRPr="00822E85">
        <w:rPr>
          <w:lang w:val="es-PE"/>
        </w:rPr>
        <w:t xml:space="preserve">el </w:t>
      </w:r>
      <w:r w:rsidR="00343448">
        <w:rPr>
          <w:lang w:val="es-PE"/>
        </w:rPr>
        <w:t xml:space="preserve">punto </w:t>
      </w:r>
      <w:r w:rsidR="00822E85" w:rsidRPr="00822E85">
        <w:rPr>
          <w:lang w:val="es-PE"/>
        </w:rPr>
        <w:t xml:space="preserve">donde muchas personas </w:t>
      </w:r>
      <w:r w:rsidR="00343448">
        <w:rPr>
          <w:lang w:val="es-PE"/>
        </w:rPr>
        <w:t xml:space="preserve">podrían </w:t>
      </w:r>
      <w:r w:rsidR="00822E85" w:rsidRPr="00822E85">
        <w:rPr>
          <w:lang w:val="es-PE"/>
        </w:rPr>
        <w:t>confundi</w:t>
      </w:r>
      <w:r w:rsidR="00343448">
        <w:rPr>
          <w:lang w:val="es-PE"/>
        </w:rPr>
        <w:t>rse</w:t>
      </w:r>
      <w:r w:rsidR="00822E85" w:rsidRPr="00822E85">
        <w:rPr>
          <w:lang w:val="es-PE"/>
        </w:rPr>
        <w:t xml:space="preserve"> con </w:t>
      </w:r>
      <w:r w:rsidR="00E460E0">
        <w:rPr>
          <w:lang w:val="es-PE"/>
        </w:rPr>
        <w:t xml:space="preserve">respecto a </w:t>
      </w:r>
      <w:r w:rsidR="00822E85" w:rsidRPr="00822E85">
        <w:rPr>
          <w:lang w:val="es-PE"/>
        </w:rPr>
        <w:t xml:space="preserve">muchos </w:t>
      </w:r>
      <w:r w:rsidR="00822E85" w:rsidRPr="00822E85">
        <w:rPr>
          <w:i/>
          <w:iCs/>
          <w:lang w:val="es-PE"/>
        </w:rPr>
        <w:t>nibbānas</w:t>
      </w:r>
      <w:r w:rsidR="00343448">
        <w:rPr>
          <w:i/>
          <w:iCs/>
          <w:lang w:val="es-PE"/>
        </w:rPr>
        <w:t>,</w:t>
      </w:r>
      <w:r w:rsidR="00822E85" w:rsidRPr="00822E85">
        <w:rPr>
          <w:lang w:val="es-PE"/>
        </w:rPr>
        <w:t xml:space="preserve"> respectivamente, ya que hay personas que han </w:t>
      </w:r>
      <w:r w:rsidR="00A72B7F">
        <w:rPr>
          <w:lang w:val="es-PE"/>
        </w:rPr>
        <w:t xml:space="preserve">consumado </w:t>
      </w:r>
      <w:r w:rsidR="00822E85" w:rsidRPr="00822E85">
        <w:rPr>
          <w:lang w:val="es-PE"/>
        </w:rPr>
        <w:t xml:space="preserve">individualmente el </w:t>
      </w:r>
      <w:r w:rsidR="00822E85" w:rsidRPr="00822E85">
        <w:rPr>
          <w:i/>
          <w:iCs/>
          <w:lang w:val="es-PE"/>
        </w:rPr>
        <w:t>nibbāna</w:t>
      </w:r>
      <w:r w:rsidR="00822E85" w:rsidRPr="00822E85">
        <w:rPr>
          <w:lang w:val="es-PE"/>
        </w:rPr>
        <w:t xml:space="preserve"> y de ahí </w:t>
      </w:r>
      <w:r w:rsidR="00311A26">
        <w:rPr>
          <w:lang w:val="es-PE"/>
        </w:rPr>
        <w:t>la exposición</w:t>
      </w:r>
      <w:r w:rsidR="00822E85" w:rsidRPr="00822E85">
        <w:rPr>
          <w:lang w:val="es-PE"/>
        </w:rPr>
        <w:t xml:space="preserve"> mediante el </w:t>
      </w:r>
      <w:r w:rsidR="00822E85" w:rsidRPr="00A72B7F">
        <w:rPr>
          <w:lang w:val="es-PE"/>
        </w:rPr>
        <w:t>razonamiento</w:t>
      </w:r>
      <w:r w:rsidR="00822E85" w:rsidRPr="00822E85">
        <w:rPr>
          <w:lang w:val="es-PE"/>
        </w:rPr>
        <w:t xml:space="preserve"> </w:t>
      </w:r>
      <w:r w:rsidR="00822E85" w:rsidRPr="00A72B7F">
        <w:rPr>
          <w:i/>
          <w:iCs/>
          <w:lang w:val="es-PE"/>
        </w:rPr>
        <w:t>yutti</w:t>
      </w:r>
      <w:r w:rsidR="00822E85" w:rsidRPr="00822E85">
        <w:rPr>
          <w:lang w:val="es-PE"/>
        </w:rPr>
        <w:t>.</w:t>
      </w:r>
    </w:p>
    <w:p w14:paraId="5B2CECE1" w14:textId="53DF316D" w:rsidR="00822E85" w:rsidRPr="00822E85" w:rsidRDefault="00822E85" w:rsidP="000A4259">
      <w:pPr>
        <w:pStyle w:val="FinSeccion"/>
        <w:rPr>
          <w:lang w:val="es-PE"/>
        </w:rPr>
      </w:pPr>
      <w:r w:rsidRPr="00822E85">
        <w:rPr>
          <w:lang w:val="es-PE"/>
        </w:rPr>
        <w:t>[</w:t>
      </w:r>
      <w:r w:rsidR="00D86FAD">
        <w:rPr>
          <w:lang w:val="es-PE"/>
        </w:rPr>
        <w:t>Así ha</w:t>
      </w:r>
      <w:r w:rsidRPr="00822E85">
        <w:rPr>
          <w:lang w:val="es-PE"/>
        </w:rPr>
        <w:t xml:space="preserve"> termina</w:t>
      </w:r>
      <w:r w:rsidR="00D86FAD">
        <w:rPr>
          <w:lang w:val="es-PE"/>
        </w:rPr>
        <w:t>do</w:t>
      </w:r>
      <w:r w:rsidRPr="00822E85">
        <w:rPr>
          <w:lang w:val="es-PE"/>
        </w:rPr>
        <w:t xml:space="preserve"> la exposición </w:t>
      </w:r>
      <w:r w:rsidR="00A72B7F">
        <w:rPr>
          <w:lang w:val="es-PE"/>
        </w:rPr>
        <w:t xml:space="preserve">sobre </w:t>
      </w:r>
      <w:r w:rsidRPr="00822E85">
        <w:rPr>
          <w:i/>
          <w:iCs/>
          <w:lang w:val="es-PE"/>
        </w:rPr>
        <w:t>saupādisesa</w:t>
      </w:r>
      <w:r w:rsidR="00D86FAD">
        <w:rPr>
          <w:rFonts w:ascii="Cormorant" w:hAnsi="Cormorant"/>
          <w:i/>
          <w:iCs/>
          <w:lang w:val="es-PE"/>
        </w:rPr>
        <w:t>–</w:t>
      </w:r>
      <w:r w:rsidR="00D86FAD" w:rsidRPr="00822E85">
        <w:rPr>
          <w:i/>
          <w:iCs/>
          <w:lang w:val="es-PE"/>
        </w:rPr>
        <w:t>nibbāna</w:t>
      </w:r>
      <w:r w:rsidRPr="00822E85">
        <w:rPr>
          <w:lang w:val="es-PE"/>
        </w:rPr>
        <w:t xml:space="preserve"> y </w:t>
      </w:r>
      <w:r w:rsidRPr="00822E85">
        <w:rPr>
          <w:i/>
          <w:iCs/>
          <w:lang w:val="es-PE"/>
        </w:rPr>
        <w:t>anupādisesa</w:t>
      </w:r>
      <w:r w:rsidR="00D86FAD">
        <w:rPr>
          <w:rFonts w:ascii="Cormorant" w:hAnsi="Cormorant"/>
          <w:i/>
          <w:iCs/>
          <w:lang w:val="es-PE"/>
        </w:rPr>
        <w:t>–</w:t>
      </w:r>
      <w:r w:rsidRPr="00822E85">
        <w:rPr>
          <w:i/>
          <w:iCs/>
          <w:lang w:val="es-PE"/>
        </w:rPr>
        <w:t>nibbāna</w:t>
      </w:r>
      <w:r w:rsidRPr="00822E85">
        <w:rPr>
          <w:lang w:val="es-PE"/>
        </w:rPr>
        <w:t>]</w:t>
      </w:r>
      <w:r w:rsidR="00D86FAD">
        <w:rPr>
          <w:lang w:val="es-PE"/>
        </w:rPr>
        <w:t>.</w:t>
      </w:r>
    </w:p>
    <w:p w14:paraId="4C584DE7" w14:textId="77777777" w:rsidR="00F25471" w:rsidRPr="00822E85" w:rsidRDefault="00F25471">
      <w:pPr>
        <w:ind w:firstLine="0"/>
        <w:rPr>
          <w:sz w:val="16"/>
          <w:lang w:val="es-PE"/>
        </w:rPr>
      </w:pPr>
      <w:r w:rsidRPr="00822E85">
        <w:rPr>
          <w:lang w:val="es-PE"/>
        </w:rPr>
        <w:br w:type="page"/>
      </w:r>
    </w:p>
    <w:p w14:paraId="1B931BE9" w14:textId="77777777" w:rsidR="00F25471" w:rsidRPr="00822E85" w:rsidRDefault="00F25471" w:rsidP="009D7C0C">
      <w:pPr>
        <w:pStyle w:val="FinSeccion"/>
        <w:rPr>
          <w:lang w:val="es-PE"/>
        </w:rPr>
      </w:pPr>
    </w:p>
    <w:p w14:paraId="35BFDC5E" w14:textId="51251930" w:rsidR="00744DEC" w:rsidRPr="003C0920" w:rsidRDefault="00744DEC" w:rsidP="003C0920">
      <w:pPr>
        <w:pStyle w:val="Ttulo3"/>
        <w:rPr>
          <w:i/>
          <w:iCs/>
          <w:lang w:val="es-PE"/>
        </w:rPr>
      </w:pPr>
      <w:r w:rsidRPr="003C0920">
        <w:rPr>
          <w:i/>
          <w:iCs/>
          <w:lang w:val="es-PE"/>
        </w:rPr>
        <w:t>Suñata</w:t>
      </w:r>
      <w:r w:rsidR="003C0920" w:rsidRPr="003C0920">
        <w:rPr>
          <w:i/>
          <w:iCs/>
          <w:lang w:val="es-PE"/>
        </w:rPr>
        <w:t>,</w:t>
      </w:r>
      <w:r w:rsidRPr="003C0920">
        <w:rPr>
          <w:i/>
          <w:iCs/>
          <w:lang w:val="es-PE"/>
        </w:rPr>
        <w:t xml:space="preserve"> animitta, nibb</w:t>
      </w:r>
      <w:r w:rsidR="004D3C17" w:rsidRPr="003C0920">
        <w:rPr>
          <w:i/>
          <w:iCs/>
          <w:lang w:val="es-PE"/>
        </w:rPr>
        <w:t>ā</w:t>
      </w:r>
      <w:r w:rsidRPr="003C0920">
        <w:rPr>
          <w:i/>
          <w:iCs/>
          <w:lang w:val="es-PE"/>
        </w:rPr>
        <w:t>na</w:t>
      </w:r>
    </w:p>
    <w:p w14:paraId="6F7ECE04" w14:textId="77777777" w:rsidR="001B370D" w:rsidRPr="001B370D" w:rsidRDefault="009B58FE" w:rsidP="003B429A">
      <w:pPr>
        <w:pStyle w:val="Normalssangria"/>
        <w:tabs>
          <w:tab w:val="left" w:pos="426"/>
        </w:tabs>
        <w:spacing w:after="40"/>
        <w:ind w:left="1559" w:hanging="1559"/>
      </w:pPr>
      <w:r w:rsidRPr="001B370D">
        <w:tab/>
      </w:r>
      <w:r w:rsidR="00744DEC" w:rsidRPr="001B370D">
        <w:rPr>
          <w:i/>
          <w:iCs/>
        </w:rPr>
        <w:t>ak</w:t>
      </w:r>
      <w:r w:rsidR="004D3C17" w:rsidRPr="001B370D">
        <w:rPr>
          <w:i/>
          <w:iCs/>
        </w:rPr>
        <w:t>ā</w:t>
      </w:r>
      <w:r w:rsidR="00744DEC" w:rsidRPr="001B370D">
        <w:rPr>
          <w:i/>
          <w:iCs/>
        </w:rPr>
        <w:t>rabhedena</w:t>
      </w:r>
      <w:r w:rsidR="00744DEC" w:rsidRPr="001B370D">
        <w:t xml:space="preserve"> </w:t>
      </w:r>
      <w:r w:rsidRPr="001B370D">
        <w:tab/>
      </w:r>
      <w:r w:rsidR="00744DEC" w:rsidRPr="001B370D">
        <w:t xml:space="preserve">= </w:t>
      </w:r>
      <w:r w:rsidR="001B370D" w:rsidRPr="00CC1937">
        <w:t>según sus cualidades,</w:t>
      </w:r>
    </w:p>
    <w:p w14:paraId="1D0BE0F6" w14:textId="6F583272" w:rsidR="00744DEC" w:rsidRPr="001B370D" w:rsidRDefault="009B58FE" w:rsidP="009B58FE">
      <w:pPr>
        <w:pStyle w:val="Normalssangria"/>
        <w:tabs>
          <w:tab w:val="left" w:pos="426"/>
        </w:tabs>
        <w:spacing w:after="40"/>
        <w:ind w:left="1559" w:hanging="1559"/>
      </w:pPr>
      <w:r w:rsidRPr="001B370D">
        <w:tab/>
      </w:r>
      <w:r w:rsidR="00744DEC" w:rsidRPr="001B370D">
        <w:rPr>
          <w:i/>
          <w:iCs/>
        </w:rPr>
        <w:t>tividharh hoti</w:t>
      </w:r>
      <w:r w:rsidR="00744DEC" w:rsidRPr="001B370D">
        <w:t xml:space="preserve"> </w:t>
      </w:r>
      <w:r w:rsidRPr="001B370D">
        <w:tab/>
      </w:r>
      <w:r w:rsidR="00744DEC" w:rsidRPr="001B370D">
        <w:t xml:space="preserve">= </w:t>
      </w:r>
      <w:r w:rsidR="001B370D" w:rsidRPr="009B58FE">
        <w:rPr>
          <w:i/>
          <w:iCs/>
        </w:rPr>
        <w:t>El nibbāna</w:t>
      </w:r>
      <w:r w:rsidR="001B370D" w:rsidRPr="00CC1937">
        <w:t xml:space="preserve"> </w:t>
      </w:r>
      <w:r w:rsidR="001B370D">
        <w:t>puede ser</w:t>
      </w:r>
      <w:r w:rsidR="001B370D" w:rsidRPr="00CC1937">
        <w:t xml:space="preserve"> de tres </w:t>
      </w:r>
      <w:r w:rsidR="009D7C0C">
        <w:t>tipos</w:t>
      </w:r>
      <w:r w:rsidR="001B370D">
        <w:t>:</w:t>
      </w:r>
    </w:p>
    <w:p w14:paraId="0BE50D43" w14:textId="17AC25B3" w:rsidR="00744DEC" w:rsidRPr="00501858" w:rsidRDefault="00744DEC" w:rsidP="006F210C">
      <w:pPr>
        <w:pStyle w:val="Normalssangria"/>
        <w:tabs>
          <w:tab w:val="left" w:pos="284"/>
        </w:tabs>
        <w:spacing w:after="40"/>
        <w:ind w:left="1559" w:hanging="1559"/>
      </w:pPr>
      <w:r w:rsidRPr="006B711B">
        <w:t>(</w:t>
      </w:r>
      <w:r w:rsidR="008D2374" w:rsidRPr="006B711B">
        <w:t>1</w:t>
      </w:r>
      <w:r w:rsidRPr="006B711B">
        <w:t>)</w:t>
      </w:r>
      <w:r w:rsidR="00453F2F" w:rsidRPr="006B711B">
        <w:t>.</w:t>
      </w:r>
      <w:r w:rsidRPr="006B711B">
        <w:t xml:space="preserve"> </w:t>
      </w:r>
      <w:r w:rsidR="009B58FE" w:rsidRPr="006B711B">
        <w:tab/>
      </w:r>
      <w:r w:rsidR="005200A7" w:rsidRPr="00501858">
        <w:rPr>
          <w:i/>
          <w:iCs/>
        </w:rPr>
        <w:t>suñatañca</w:t>
      </w:r>
      <w:r w:rsidR="005200A7" w:rsidRPr="00501858">
        <w:t xml:space="preserve"> </w:t>
      </w:r>
      <w:r w:rsidR="00FE5CBA" w:rsidRPr="00501858">
        <w:tab/>
        <w:t xml:space="preserve">= </w:t>
      </w:r>
      <w:r w:rsidR="00FE5CBA" w:rsidRPr="00501858">
        <w:rPr>
          <w:i/>
          <w:iCs/>
        </w:rPr>
        <w:t>su</w:t>
      </w:r>
      <w:r w:rsidR="004D6447">
        <w:rPr>
          <w:i/>
          <w:iCs/>
        </w:rPr>
        <w:t>ññ</w:t>
      </w:r>
      <w:r w:rsidR="00FE5CBA" w:rsidRPr="00501858">
        <w:rPr>
          <w:i/>
          <w:iCs/>
        </w:rPr>
        <w:t>ata</w:t>
      </w:r>
      <w:r w:rsidR="006A6C92">
        <w:rPr>
          <w:rFonts w:ascii="Cormorant" w:hAnsi="Cormorant"/>
          <w:i/>
          <w:iCs/>
        </w:rPr>
        <w:t>–</w:t>
      </w:r>
      <w:r w:rsidR="00FE5CBA" w:rsidRPr="00501858">
        <w:rPr>
          <w:i/>
          <w:iCs/>
        </w:rPr>
        <w:t>nibb</w:t>
      </w:r>
      <w:r w:rsidR="004D3C17" w:rsidRPr="00501858">
        <w:rPr>
          <w:i/>
          <w:iCs/>
        </w:rPr>
        <w:t>ā</w:t>
      </w:r>
      <w:r w:rsidR="00FE5CBA" w:rsidRPr="00501858">
        <w:rPr>
          <w:i/>
          <w:iCs/>
        </w:rPr>
        <w:t>na</w:t>
      </w:r>
      <w:r w:rsidR="004D6447">
        <w:rPr>
          <w:i/>
          <w:iCs/>
        </w:rPr>
        <w:t>,</w:t>
      </w:r>
      <w:r w:rsidR="00FE5CBA" w:rsidRPr="00501858">
        <w:t xml:space="preserve"> </w:t>
      </w:r>
      <w:r w:rsidR="00501858" w:rsidRPr="00CC1937">
        <w:t xml:space="preserve">libre de todo </w:t>
      </w:r>
      <w:r w:rsidR="00501858" w:rsidRPr="009D7C0C">
        <w:rPr>
          <w:i/>
          <w:iCs/>
        </w:rPr>
        <w:t>obstáculo</w:t>
      </w:r>
      <w:r w:rsidR="00501858" w:rsidRPr="00CC1937">
        <w:t xml:space="preserve"> </w:t>
      </w:r>
      <w:r w:rsidRPr="00501858">
        <w:t>(</w:t>
      </w:r>
      <w:r w:rsidRPr="00501858">
        <w:rPr>
          <w:i/>
          <w:iCs/>
        </w:rPr>
        <w:t>palibodha</w:t>
      </w:r>
      <w:r w:rsidRPr="00501858">
        <w:t>),</w:t>
      </w:r>
    </w:p>
    <w:p w14:paraId="78AD6D6B" w14:textId="221E5BE7" w:rsidR="00744DEC" w:rsidRPr="00501858" w:rsidRDefault="00744DEC" w:rsidP="006F210C">
      <w:pPr>
        <w:pStyle w:val="Normalssangria"/>
        <w:tabs>
          <w:tab w:val="left" w:pos="284"/>
        </w:tabs>
        <w:spacing w:after="40"/>
        <w:ind w:left="1559" w:hanging="1559"/>
      </w:pPr>
      <w:r w:rsidRPr="006B711B">
        <w:t>(2)</w:t>
      </w:r>
      <w:r w:rsidR="00453F2F" w:rsidRPr="006B711B">
        <w:t>.</w:t>
      </w:r>
      <w:r w:rsidRPr="006B711B">
        <w:t xml:space="preserve"> </w:t>
      </w:r>
      <w:r w:rsidR="009B58FE" w:rsidRPr="006B711B">
        <w:tab/>
      </w:r>
      <w:r w:rsidRPr="00501858">
        <w:rPr>
          <w:i/>
          <w:iCs/>
        </w:rPr>
        <w:t>animittañca</w:t>
      </w:r>
      <w:r w:rsidRPr="00501858">
        <w:t xml:space="preserve"> </w:t>
      </w:r>
      <w:r w:rsidR="00FE5CBA" w:rsidRPr="00501858">
        <w:tab/>
      </w:r>
      <w:r w:rsidRPr="00501858">
        <w:t xml:space="preserve">= </w:t>
      </w:r>
      <w:r w:rsidRPr="00501858">
        <w:rPr>
          <w:i/>
          <w:iCs/>
        </w:rPr>
        <w:t>animitta</w:t>
      </w:r>
      <w:r w:rsidR="005200A7">
        <w:rPr>
          <w:rFonts w:ascii="Cormorant" w:hAnsi="Cormorant"/>
          <w:i/>
          <w:iCs/>
        </w:rPr>
        <w:t>–</w:t>
      </w:r>
      <w:r w:rsidRPr="00501858">
        <w:rPr>
          <w:i/>
          <w:iCs/>
        </w:rPr>
        <w:t>nibb</w:t>
      </w:r>
      <w:r w:rsidR="004D3C17" w:rsidRPr="00501858">
        <w:rPr>
          <w:i/>
          <w:iCs/>
        </w:rPr>
        <w:t>ā</w:t>
      </w:r>
      <w:r w:rsidRPr="00501858">
        <w:rPr>
          <w:i/>
          <w:iCs/>
        </w:rPr>
        <w:t>na</w:t>
      </w:r>
      <w:r w:rsidR="004D6447">
        <w:rPr>
          <w:i/>
          <w:iCs/>
        </w:rPr>
        <w:t>,</w:t>
      </w:r>
      <w:r w:rsidRPr="00501858">
        <w:t xml:space="preserve"> </w:t>
      </w:r>
      <w:r w:rsidR="00F91457">
        <w:t xml:space="preserve">carente de </w:t>
      </w:r>
      <w:r w:rsidR="00F91457" w:rsidRPr="009D7C0C">
        <w:rPr>
          <w:i/>
          <w:iCs/>
        </w:rPr>
        <w:t>forma</w:t>
      </w:r>
      <w:r w:rsidR="00501858" w:rsidRPr="00CC1937">
        <w:t xml:space="preserve">, </w:t>
      </w:r>
      <w:r w:rsidR="00F91457">
        <w:t xml:space="preserve">de </w:t>
      </w:r>
      <w:r w:rsidR="00F91457" w:rsidRPr="009D7C0C">
        <w:rPr>
          <w:i/>
          <w:iCs/>
        </w:rPr>
        <w:t>signos</w:t>
      </w:r>
      <w:r w:rsidR="00501858" w:rsidRPr="00CC1937">
        <w:t xml:space="preserve">, </w:t>
      </w:r>
      <w:r w:rsidR="00F91457">
        <w:t xml:space="preserve">de </w:t>
      </w:r>
      <w:r w:rsidR="00F91457" w:rsidRPr="009D7C0C">
        <w:rPr>
          <w:i/>
          <w:iCs/>
        </w:rPr>
        <w:t>im</w:t>
      </w:r>
      <w:r w:rsidR="009D7C0C">
        <w:rPr>
          <w:i/>
          <w:iCs/>
        </w:rPr>
        <w:t>á</w:t>
      </w:r>
      <w:r w:rsidR="00F91457" w:rsidRPr="009D7C0C">
        <w:rPr>
          <w:i/>
          <w:iCs/>
        </w:rPr>
        <w:t>genes</w:t>
      </w:r>
      <w:r w:rsidR="00F91457">
        <w:t xml:space="preserve"> o </w:t>
      </w:r>
      <w:r w:rsidR="00501858" w:rsidRPr="009D7C0C">
        <w:rPr>
          <w:i/>
          <w:iCs/>
        </w:rPr>
        <w:t>apariencia</w:t>
      </w:r>
      <w:r w:rsidR="00F91457" w:rsidRPr="009D7C0C">
        <w:rPr>
          <w:i/>
          <w:iCs/>
        </w:rPr>
        <w:t>s</w:t>
      </w:r>
      <w:r w:rsidRPr="00501858">
        <w:t>,</w:t>
      </w:r>
    </w:p>
    <w:p w14:paraId="61EE7521" w14:textId="5BBBDE74" w:rsidR="00744DEC" w:rsidRPr="007E517D" w:rsidRDefault="00744DEC" w:rsidP="00342FC2">
      <w:pPr>
        <w:pStyle w:val="Normalssangria"/>
        <w:tabs>
          <w:tab w:val="left" w:pos="284"/>
          <w:tab w:val="right" w:pos="5954"/>
        </w:tabs>
        <w:spacing w:after="40"/>
        <w:ind w:left="1559" w:hanging="1559"/>
      </w:pPr>
      <w:r w:rsidRPr="006B711B">
        <w:t>(3)</w:t>
      </w:r>
      <w:r w:rsidR="00453F2F" w:rsidRPr="006B711B">
        <w:t>.</w:t>
      </w:r>
      <w:r w:rsidRPr="006B711B">
        <w:t xml:space="preserve"> </w:t>
      </w:r>
      <w:r w:rsidR="009B58FE" w:rsidRPr="006B711B">
        <w:tab/>
      </w:r>
      <w:r w:rsidRPr="007E517D">
        <w:rPr>
          <w:i/>
          <w:iCs/>
        </w:rPr>
        <w:t>appanihitañca</w:t>
      </w:r>
      <w:r w:rsidRPr="007E517D">
        <w:t xml:space="preserve"> </w:t>
      </w:r>
      <w:r w:rsidR="00FE5CBA" w:rsidRPr="007E517D">
        <w:tab/>
      </w:r>
      <w:r w:rsidRPr="007E517D">
        <w:t xml:space="preserve">= </w:t>
      </w:r>
      <w:r w:rsidRPr="007E517D">
        <w:rPr>
          <w:i/>
          <w:iCs/>
        </w:rPr>
        <w:t>appa</w:t>
      </w:r>
      <w:r w:rsidR="00F1268F" w:rsidRPr="007E517D">
        <w:rPr>
          <w:i/>
          <w:iCs/>
        </w:rPr>
        <w:t>ṇ</w:t>
      </w:r>
      <w:r w:rsidRPr="007E517D">
        <w:rPr>
          <w:i/>
          <w:iCs/>
        </w:rPr>
        <w:t>ihita</w:t>
      </w:r>
      <w:r w:rsidR="005200A7">
        <w:rPr>
          <w:rFonts w:ascii="Cormorant" w:hAnsi="Cormorant"/>
          <w:i/>
          <w:iCs/>
        </w:rPr>
        <w:t>–</w:t>
      </w:r>
      <w:r w:rsidRPr="007E517D">
        <w:rPr>
          <w:i/>
          <w:iCs/>
        </w:rPr>
        <w:t>nibb</w:t>
      </w:r>
      <w:r w:rsidR="004D3C17" w:rsidRPr="007E517D">
        <w:rPr>
          <w:i/>
          <w:iCs/>
        </w:rPr>
        <w:t>ā</w:t>
      </w:r>
      <w:r w:rsidRPr="007E517D">
        <w:rPr>
          <w:i/>
          <w:iCs/>
        </w:rPr>
        <w:t>na</w:t>
      </w:r>
      <w:r w:rsidR="00F91457">
        <w:t xml:space="preserve">, </w:t>
      </w:r>
      <w:r w:rsidR="007E517D" w:rsidRPr="00CC1937">
        <w:t>libre de todo</w:t>
      </w:r>
      <w:r w:rsidR="00F91457">
        <w:t xml:space="preserve"> tipo de </w:t>
      </w:r>
      <w:r w:rsidR="00F91457" w:rsidRPr="009D7C0C">
        <w:rPr>
          <w:i/>
          <w:iCs/>
        </w:rPr>
        <w:t>deseo</w:t>
      </w:r>
      <w:r w:rsidR="00F91457">
        <w:t xml:space="preserve"> </w:t>
      </w:r>
      <w:r w:rsidR="00342FC2">
        <w:br/>
        <w:t xml:space="preserve">  </w:t>
      </w:r>
      <w:r w:rsidR="00342FC2">
        <w:tab/>
      </w:r>
      <w:r w:rsidRPr="007E517D">
        <w:t>(</w:t>
      </w:r>
      <w:r w:rsidR="00654C00" w:rsidRPr="007E517D">
        <w:rPr>
          <w:i/>
          <w:iCs/>
        </w:rPr>
        <w:t>Abhidhammattasaṅgaha</w:t>
      </w:r>
      <w:r w:rsidRPr="007E517D">
        <w:t>)</w:t>
      </w:r>
      <w:r w:rsidR="00105871" w:rsidRPr="007E517D">
        <w:br/>
      </w:r>
    </w:p>
    <w:p w14:paraId="1410578C" w14:textId="5D57D49B" w:rsidR="00744DEC" w:rsidRPr="003C0920" w:rsidRDefault="00744DEC" w:rsidP="00FD58AF">
      <w:pPr>
        <w:pStyle w:val="Ttulo4"/>
        <w:rPr>
          <w:i/>
          <w:iCs w:val="0"/>
          <w:lang w:val="es-PE"/>
        </w:rPr>
      </w:pPr>
      <w:r w:rsidRPr="003C0920">
        <w:rPr>
          <w:i/>
          <w:iCs w:val="0"/>
          <w:lang w:val="es-PE"/>
        </w:rPr>
        <w:t>S</w:t>
      </w:r>
      <w:r w:rsidR="00FE5CBA" w:rsidRPr="003C0920">
        <w:rPr>
          <w:i/>
          <w:iCs w:val="0"/>
          <w:lang w:val="es-PE"/>
        </w:rPr>
        <w:t>uñ</w:t>
      </w:r>
      <w:r w:rsidR="000B4846" w:rsidRPr="003C0920">
        <w:rPr>
          <w:i/>
          <w:iCs w:val="0"/>
          <w:lang w:val="es-PE"/>
        </w:rPr>
        <w:t>ñ</w:t>
      </w:r>
      <w:r w:rsidRPr="003C0920">
        <w:rPr>
          <w:i/>
          <w:iCs w:val="0"/>
          <w:lang w:val="es-PE"/>
        </w:rPr>
        <w:t>ata Nibb</w:t>
      </w:r>
      <w:r w:rsidR="004D3C17" w:rsidRPr="003C0920">
        <w:rPr>
          <w:i/>
          <w:iCs w:val="0"/>
          <w:lang w:val="es-PE"/>
        </w:rPr>
        <w:t>ā</w:t>
      </w:r>
      <w:r w:rsidRPr="003C0920">
        <w:rPr>
          <w:i/>
          <w:iCs w:val="0"/>
          <w:lang w:val="es-PE"/>
        </w:rPr>
        <w:t>na</w:t>
      </w:r>
    </w:p>
    <w:p w14:paraId="10E128BD" w14:textId="2E8F7D42" w:rsidR="00744DEC" w:rsidRPr="007E517D" w:rsidRDefault="00247D82" w:rsidP="00744DEC">
      <w:pPr>
        <w:rPr>
          <w:lang w:val="es-PE"/>
        </w:rPr>
      </w:pPr>
      <w:r>
        <w:rPr>
          <w:lang w:val="es-PE"/>
        </w:rPr>
        <w:t>A l</w:t>
      </w:r>
      <w:r w:rsidR="007E517D" w:rsidRPr="007E517D">
        <w:rPr>
          <w:lang w:val="es-PE"/>
        </w:rPr>
        <w:t xml:space="preserve">os obstáculos </w:t>
      </w:r>
      <w:r w:rsidR="005D5EDD">
        <w:rPr>
          <w:lang w:val="es-PE"/>
        </w:rPr>
        <w:t xml:space="preserve">que surjan </w:t>
      </w:r>
      <w:r w:rsidR="00B10B09">
        <w:rPr>
          <w:lang w:val="es-PE"/>
        </w:rPr>
        <w:t>al</w:t>
      </w:r>
      <w:r w:rsidR="007E517D" w:rsidRPr="007E517D">
        <w:rPr>
          <w:lang w:val="es-PE"/>
        </w:rPr>
        <w:t xml:space="preserve"> </w:t>
      </w:r>
      <w:r w:rsidR="00C42C2B">
        <w:rPr>
          <w:lang w:val="es-PE"/>
        </w:rPr>
        <w:t xml:space="preserve">experimentar </w:t>
      </w:r>
      <w:r w:rsidR="007E517D" w:rsidRPr="007E517D">
        <w:rPr>
          <w:lang w:val="es-PE"/>
        </w:rPr>
        <w:t xml:space="preserve">la </w:t>
      </w:r>
      <w:r w:rsidR="007E517D" w:rsidRPr="005D5EDD">
        <w:rPr>
          <w:i/>
          <w:iCs/>
          <w:lang w:val="es-PE"/>
        </w:rPr>
        <w:t>dicha de la paz</w:t>
      </w:r>
      <w:r w:rsidR="007E517D" w:rsidRPr="007E517D">
        <w:rPr>
          <w:lang w:val="es-PE"/>
        </w:rPr>
        <w:t xml:space="preserve"> (</w:t>
      </w:r>
      <w:r w:rsidR="00355B5B">
        <w:rPr>
          <w:i/>
          <w:iCs/>
          <w:lang w:val="es-PE"/>
        </w:rPr>
        <w:t>santi</w:t>
      </w:r>
      <w:r w:rsidR="00342FC2">
        <w:rPr>
          <w:rFonts w:ascii="Cormorant" w:hAnsi="Cormorant"/>
          <w:i/>
          <w:iCs/>
          <w:lang w:val="es-PE"/>
        </w:rPr>
        <w:t>–</w:t>
      </w:r>
      <w:r w:rsidR="007E517D" w:rsidRPr="007E517D">
        <w:rPr>
          <w:i/>
          <w:iCs/>
          <w:lang w:val="es-PE"/>
        </w:rPr>
        <w:t>sukha</w:t>
      </w:r>
      <w:r w:rsidR="007E517D" w:rsidRPr="007E517D">
        <w:rPr>
          <w:lang w:val="es-PE"/>
        </w:rPr>
        <w:t xml:space="preserve">) se </w:t>
      </w:r>
      <w:r w:rsidR="00C42C2B">
        <w:rPr>
          <w:lang w:val="es-PE"/>
        </w:rPr>
        <w:t xml:space="preserve">les denomina </w:t>
      </w:r>
      <w:r w:rsidR="007E517D" w:rsidRPr="007E517D">
        <w:rPr>
          <w:i/>
          <w:iCs/>
          <w:lang w:val="es-PE"/>
        </w:rPr>
        <w:t>palibodha</w:t>
      </w:r>
      <w:r w:rsidR="0064228A">
        <w:rPr>
          <w:lang w:val="es-PE"/>
        </w:rPr>
        <w:t>s</w:t>
      </w:r>
      <w:r w:rsidR="007E517D" w:rsidRPr="007E517D">
        <w:rPr>
          <w:lang w:val="es-PE"/>
        </w:rPr>
        <w:t xml:space="preserve">. Todo </w:t>
      </w:r>
      <w:r w:rsidR="007E517D" w:rsidRPr="007E517D">
        <w:rPr>
          <w:i/>
          <w:iCs/>
          <w:lang w:val="es-PE"/>
        </w:rPr>
        <w:t>saṅkhata</w:t>
      </w:r>
      <w:r w:rsidR="005D5EDD">
        <w:rPr>
          <w:rFonts w:ascii="Cormorant" w:hAnsi="Cormorant"/>
          <w:i/>
          <w:iCs/>
          <w:lang w:val="es-PE"/>
        </w:rPr>
        <w:t>–</w:t>
      </w:r>
      <w:r w:rsidR="007E517D" w:rsidRPr="007E517D">
        <w:rPr>
          <w:i/>
          <w:iCs/>
          <w:lang w:val="es-PE"/>
        </w:rPr>
        <w:t>dhamma</w:t>
      </w:r>
      <w:r w:rsidR="007E517D" w:rsidRPr="007E517D">
        <w:rPr>
          <w:lang w:val="es-PE"/>
        </w:rPr>
        <w:t>, incluid</w:t>
      </w:r>
      <w:r>
        <w:rPr>
          <w:lang w:val="es-PE"/>
        </w:rPr>
        <w:t>o</w:t>
      </w:r>
      <w:r w:rsidR="007E517D" w:rsidRPr="007E517D">
        <w:rPr>
          <w:lang w:val="es-PE"/>
        </w:rPr>
        <w:t xml:space="preserve"> </w:t>
      </w:r>
      <w:r w:rsidR="0064228A" w:rsidRPr="007E517D">
        <w:rPr>
          <w:lang w:val="es-PE"/>
        </w:rPr>
        <w:t>inclus</w:t>
      </w:r>
      <w:r w:rsidR="0064228A">
        <w:rPr>
          <w:lang w:val="es-PE"/>
        </w:rPr>
        <w:t>ive</w:t>
      </w:r>
      <w:r w:rsidR="0064228A" w:rsidRPr="007E517D">
        <w:rPr>
          <w:lang w:val="es-PE"/>
        </w:rPr>
        <w:t xml:space="preserve"> </w:t>
      </w:r>
      <w:r w:rsidR="007E517D" w:rsidRPr="007E517D">
        <w:rPr>
          <w:lang w:val="es-PE"/>
        </w:rPr>
        <w:t xml:space="preserve">las </w:t>
      </w:r>
      <w:r w:rsidR="00676798" w:rsidRPr="005D5EDD">
        <w:rPr>
          <w:i/>
          <w:iCs/>
          <w:lang w:val="es-PE"/>
        </w:rPr>
        <w:t>fruiciones</w:t>
      </w:r>
      <w:r w:rsidR="007E517D" w:rsidRPr="007E517D">
        <w:rPr>
          <w:lang w:val="es-PE"/>
        </w:rPr>
        <w:t xml:space="preserve"> de </w:t>
      </w:r>
      <w:r w:rsidR="00676798">
        <w:rPr>
          <w:lang w:val="es-PE"/>
        </w:rPr>
        <w:t xml:space="preserve">la condición </w:t>
      </w:r>
      <w:r w:rsidR="007E517D" w:rsidRPr="007E517D">
        <w:rPr>
          <w:i/>
          <w:iCs/>
          <w:lang w:val="es-PE"/>
        </w:rPr>
        <w:t>arahatta</w:t>
      </w:r>
      <w:r w:rsidR="007E517D" w:rsidRPr="007E517D">
        <w:rPr>
          <w:lang w:val="es-PE"/>
        </w:rPr>
        <w:t xml:space="preserve">, </w:t>
      </w:r>
      <w:r w:rsidR="00676798">
        <w:rPr>
          <w:lang w:val="es-PE"/>
        </w:rPr>
        <w:t xml:space="preserve">contiene </w:t>
      </w:r>
      <w:r w:rsidR="007E517D" w:rsidRPr="007E517D">
        <w:rPr>
          <w:i/>
          <w:iCs/>
          <w:lang w:val="es-PE"/>
        </w:rPr>
        <w:t>palibodha</w:t>
      </w:r>
      <w:r w:rsidR="0064228A">
        <w:rPr>
          <w:lang w:val="es-PE"/>
        </w:rPr>
        <w:t>s</w:t>
      </w:r>
      <w:r w:rsidR="007E517D" w:rsidRPr="007E517D">
        <w:rPr>
          <w:lang w:val="es-PE"/>
        </w:rPr>
        <w:t>,</w:t>
      </w:r>
      <w:r w:rsidR="00B10B09">
        <w:rPr>
          <w:lang w:val="es-PE"/>
        </w:rPr>
        <w:t xml:space="preserve"> es decir,</w:t>
      </w:r>
      <w:r w:rsidR="007E517D" w:rsidRPr="007E517D">
        <w:rPr>
          <w:lang w:val="es-PE"/>
        </w:rPr>
        <w:t xml:space="preserve"> </w:t>
      </w:r>
      <w:r w:rsidR="007E517D" w:rsidRPr="005D5EDD">
        <w:rPr>
          <w:i/>
          <w:iCs/>
          <w:lang w:val="es-PE"/>
        </w:rPr>
        <w:t>obstáculo</w:t>
      </w:r>
      <w:r w:rsidR="0064228A" w:rsidRPr="005D5EDD">
        <w:rPr>
          <w:i/>
          <w:iCs/>
          <w:lang w:val="es-PE"/>
        </w:rPr>
        <w:t>s</w:t>
      </w:r>
      <w:r w:rsidR="007E517D" w:rsidRPr="007E517D">
        <w:rPr>
          <w:lang w:val="es-PE"/>
        </w:rPr>
        <w:t>.</w:t>
      </w:r>
    </w:p>
    <w:p w14:paraId="354162C6" w14:textId="158A98E6" w:rsidR="00E65A89" w:rsidRPr="006F210C" w:rsidRDefault="006F210C" w:rsidP="002B234F">
      <w:pPr>
        <w:rPr>
          <w:lang w:val="es-PE"/>
        </w:rPr>
      </w:pPr>
      <w:r w:rsidRPr="006F210C">
        <w:rPr>
          <w:lang w:val="es-PE"/>
        </w:rPr>
        <w:t>¿</w:t>
      </w:r>
      <w:r w:rsidR="0064228A">
        <w:rPr>
          <w:lang w:val="es-PE"/>
        </w:rPr>
        <w:t>Cómo es eso</w:t>
      </w:r>
      <w:r w:rsidRPr="006F210C">
        <w:rPr>
          <w:lang w:val="es-PE"/>
        </w:rPr>
        <w:t>? Cuando (</w:t>
      </w:r>
      <w:r w:rsidR="00902CA2" w:rsidRPr="00902CA2">
        <w:rPr>
          <w:lang w:val="es-PE"/>
        </w:rPr>
        <w:t>un</w:t>
      </w:r>
      <w:r w:rsidRPr="006F210C">
        <w:rPr>
          <w:i/>
          <w:iCs/>
          <w:lang w:val="es-PE"/>
        </w:rPr>
        <w:t xml:space="preserve"> arahat</w:t>
      </w:r>
      <w:r w:rsidRPr="006F210C">
        <w:rPr>
          <w:lang w:val="es-PE"/>
        </w:rPr>
        <w:t>) desea establecer</w:t>
      </w:r>
      <w:r w:rsidR="006B3884">
        <w:rPr>
          <w:lang w:val="es-PE"/>
        </w:rPr>
        <w:t>se</w:t>
      </w:r>
      <w:r w:rsidR="005D5EDD">
        <w:rPr>
          <w:lang w:val="es-PE"/>
        </w:rPr>
        <w:t xml:space="preserve"> </w:t>
      </w:r>
      <w:r w:rsidR="006B3884">
        <w:rPr>
          <w:lang w:val="es-PE"/>
        </w:rPr>
        <w:t xml:space="preserve">en </w:t>
      </w:r>
      <w:r w:rsidR="00902CA2">
        <w:rPr>
          <w:lang w:val="es-PE"/>
        </w:rPr>
        <w:t>el</w:t>
      </w:r>
      <w:r w:rsidRPr="006F210C">
        <w:rPr>
          <w:lang w:val="es-PE"/>
        </w:rPr>
        <w:t xml:space="preserve"> </w:t>
      </w:r>
      <w:r w:rsidRPr="006F210C">
        <w:rPr>
          <w:i/>
          <w:iCs/>
          <w:lang w:val="es-PE"/>
        </w:rPr>
        <w:t>arahattajavana</w:t>
      </w:r>
      <w:r w:rsidR="006B3884">
        <w:rPr>
          <w:rFonts w:ascii="Cormorant" w:hAnsi="Cormorant"/>
          <w:lang w:val="es-PE"/>
        </w:rPr>
        <w:t>–</w:t>
      </w:r>
      <w:r w:rsidR="00902CA2" w:rsidRPr="006F210C">
        <w:rPr>
          <w:i/>
          <w:iCs/>
          <w:lang w:val="es-PE"/>
        </w:rPr>
        <w:t xml:space="preserve">citta </w:t>
      </w:r>
      <w:r w:rsidRPr="006F210C">
        <w:rPr>
          <w:lang w:val="es-PE"/>
        </w:rPr>
        <w:t xml:space="preserve">en él, </w:t>
      </w:r>
      <w:r w:rsidR="00902CA2">
        <w:rPr>
          <w:lang w:val="es-PE"/>
        </w:rPr>
        <w:t>ést</w:t>
      </w:r>
      <w:r w:rsidR="006B3884">
        <w:rPr>
          <w:lang w:val="es-PE"/>
        </w:rPr>
        <w:t>e</w:t>
      </w:r>
      <w:r w:rsidR="00902CA2">
        <w:rPr>
          <w:lang w:val="es-PE"/>
        </w:rPr>
        <w:t xml:space="preserve"> </w:t>
      </w:r>
      <w:r w:rsidRPr="006F210C">
        <w:rPr>
          <w:lang w:val="es-PE"/>
        </w:rPr>
        <w:t>aparecerá s</w:t>
      </w:r>
      <w:r w:rsidR="006B3884">
        <w:rPr>
          <w:lang w:val="es-PE"/>
        </w:rPr>
        <w:t>ó</w:t>
      </w:r>
      <w:r w:rsidRPr="006F210C">
        <w:rPr>
          <w:lang w:val="es-PE"/>
        </w:rPr>
        <w:t xml:space="preserve">lo </w:t>
      </w:r>
      <w:r w:rsidR="00F970AF">
        <w:rPr>
          <w:lang w:val="es-PE"/>
        </w:rPr>
        <w:t xml:space="preserve">al </w:t>
      </w:r>
      <w:r w:rsidRPr="006F210C">
        <w:rPr>
          <w:lang w:val="es-PE"/>
        </w:rPr>
        <w:t>esforz</w:t>
      </w:r>
      <w:r w:rsidR="00F970AF">
        <w:rPr>
          <w:lang w:val="es-PE"/>
        </w:rPr>
        <w:t>ar</w:t>
      </w:r>
      <w:r w:rsidRPr="006F210C">
        <w:rPr>
          <w:lang w:val="es-PE"/>
        </w:rPr>
        <w:t xml:space="preserve">se </w:t>
      </w:r>
      <w:r w:rsidR="00902CA2">
        <w:rPr>
          <w:lang w:val="es-PE"/>
        </w:rPr>
        <w:t xml:space="preserve">durante </w:t>
      </w:r>
      <w:r w:rsidRPr="006F210C">
        <w:rPr>
          <w:lang w:val="es-PE"/>
        </w:rPr>
        <w:t xml:space="preserve">un </w:t>
      </w:r>
      <w:r w:rsidR="00902CA2">
        <w:rPr>
          <w:lang w:val="es-PE"/>
        </w:rPr>
        <w:t xml:space="preserve">periodo </w:t>
      </w:r>
      <w:r w:rsidRPr="006F210C">
        <w:rPr>
          <w:lang w:val="es-PE"/>
        </w:rPr>
        <w:t xml:space="preserve">adecuado, </w:t>
      </w:r>
      <w:r w:rsidR="00F970AF">
        <w:rPr>
          <w:lang w:val="es-PE"/>
        </w:rPr>
        <w:t xml:space="preserve">durante </w:t>
      </w:r>
      <w:r w:rsidRPr="006F210C">
        <w:rPr>
          <w:lang w:val="es-PE"/>
        </w:rPr>
        <w:t xml:space="preserve">un adecuado </w:t>
      </w:r>
      <w:r w:rsidR="00FE67DC">
        <w:rPr>
          <w:lang w:val="es-PE"/>
        </w:rPr>
        <w:t xml:space="preserve">lapso de tiempo </w:t>
      </w:r>
      <w:r w:rsidRPr="006F210C">
        <w:rPr>
          <w:lang w:val="es-PE"/>
        </w:rPr>
        <w:t xml:space="preserve">y </w:t>
      </w:r>
      <w:r w:rsidR="00FE67DC">
        <w:rPr>
          <w:lang w:val="es-PE"/>
        </w:rPr>
        <w:t xml:space="preserve">por medio de </w:t>
      </w:r>
      <w:r w:rsidRPr="006F210C">
        <w:rPr>
          <w:lang w:val="es-PE"/>
        </w:rPr>
        <w:t xml:space="preserve">una mente adecuada. Siendo </w:t>
      </w:r>
      <w:r w:rsidRPr="00FE67DC">
        <w:rPr>
          <w:i/>
          <w:iCs/>
          <w:lang w:val="es-PE"/>
        </w:rPr>
        <w:t>anicca</w:t>
      </w:r>
      <w:r w:rsidRPr="006F210C">
        <w:rPr>
          <w:lang w:val="es-PE"/>
        </w:rPr>
        <w:t xml:space="preserve">, </w:t>
      </w:r>
      <w:r w:rsidRPr="006F210C">
        <w:rPr>
          <w:i/>
          <w:iCs/>
          <w:lang w:val="es-PE"/>
        </w:rPr>
        <w:t>viparināma</w:t>
      </w:r>
      <w:r w:rsidR="00F970AF">
        <w:rPr>
          <w:rFonts w:ascii="Cormorant" w:hAnsi="Cormorant"/>
          <w:i/>
          <w:iCs/>
          <w:lang w:val="es-PE"/>
        </w:rPr>
        <w:t>–</w:t>
      </w:r>
      <w:r w:rsidRPr="006F210C">
        <w:rPr>
          <w:i/>
          <w:iCs/>
          <w:lang w:val="es-PE"/>
        </w:rPr>
        <w:t>dhamma</w:t>
      </w:r>
      <w:r w:rsidRPr="006F210C">
        <w:rPr>
          <w:lang w:val="es-PE"/>
        </w:rPr>
        <w:t xml:space="preserve">, </w:t>
      </w:r>
      <w:r w:rsidR="00F970AF">
        <w:rPr>
          <w:lang w:val="es-PE"/>
        </w:rPr>
        <w:t>e</w:t>
      </w:r>
      <w:r w:rsidR="00035280">
        <w:rPr>
          <w:lang w:val="es-PE"/>
        </w:rPr>
        <w:t>ste</w:t>
      </w:r>
      <w:r w:rsidRPr="006F210C">
        <w:rPr>
          <w:lang w:val="es-PE"/>
        </w:rPr>
        <w:t xml:space="preserve"> </w:t>
      </w:r>
      <w:r w:rsidRPr="006F210C">
        <w:rPr>
          <w:i/>
          <w:iCs/>
          <w:lang w:val="es-PE"/>
        </w:rPr>
        <w:t>arahattajavana</w:t>
      </w:r>
      <w:r w:rsidR="006B3884">
        <w:rPr>
          <w:rFonts w:ascii="Cormorant" w:hAnsi="Cormorant"/>
          <w:i/>
          <w:iCs/>
          <w:lang w:val="es-PE"/>
        </w:rPr>
        <w:t>–</w:t>
      </w:r>
      <w:r w:rsidR="00FE67DC" w:rsidRPr="006F210C">
        <w:rPr>
          <w:i/>
          <w:iCs/>
          <w:lang w:val="es-PE"/>
        </w:rPr>
        <w:t xml:space="preserve">citta </w:t>
      </w:r>
      <w:r w:rsidRPr="00FE67DC">
        <w:rPr>
          <w:lang w:val="es-PE"/>
        </w:rPr>
        <w:t xml:space="preserve">desaparecerá </w:t>
      </w:r>
      <w:r w:rsidR="00FE67DC">
        <w:rPr>
          <w:lang w:val="es-PE"/>
        </w:rPr>
        <w:t xml:space="preserve">de </w:t>
      </w:r>
      <w:r w:rsidRPr="00FE67DC">
        <w:rPr>
          <w:lang w:val="es-PE"/>
        </w:rPr>
        <w:t>momento a momento. Cuando quier</w:t>
      </w:r>
      <w:r w:rsidR="00FE67DC">
        <w:rPr>
          <w:lang w:val="es-PE"/>
        </w:rPr>
        <w:t>a</w:t>
      </w:r>
      <w:r w:rsidRPr="00FE67DC">
        <w:rPr>
          <w:lang w:val="es-PE"/>
        </w:rPr>
        <w:t xml:space="preserve"> conseguirlo</w:t>
      </w:r>
      <w:r w:rsidR="00C1288A">
        <w:rPr>
          <w:lang w:val="es-PE"/>
        </w:rPr>
        <w:t xml:space="preserve"> nuevamente</w:t>
      </w:r>
      <w:r w:rsidRPr="00FE67DC">
        <w:rPr>
          <w:lang w:val="es-PE"/>
        </w:rPr>
        <w:t xml:space="preserve">, </w:t>
      </w:r>
      <w:r w:rsidR="001C1D22">
        <w:rPr>
          <w:lang w:val="es-PE"/>
        </w:rPr>
        <w:t xml:space="preserve">tendrá </w:t>
      </w:r>
      <w:r w:rsidRPr="00FE67DC">
        <w:rPr>
          <w:lang w:val="es-PE"/>
        </w:rPr>
        <w:t xml:space="preserve">que esforzarse </w:t>
      </w:r>
      <w:r w:rsidR="00C1288A">
        <w:rPr>
          <w:lang w:val="es-PE"/>
        </w:rPr>
        <w:t>nuevamente</w:t>
      </w:r>
      <w:r w:rsidRPr="00FE67DC">
        <w:rPr>
          <w:lang w:val="es-PE"/>
        </w:rPr>
        <w:t xml:space="preserve"> </w:t>
      </w:r>
      <w:r w:rsidR="001C1D22">
        <w:rPr>
          <w:lang w:val="es-PE"/>
        </w:rPr>
        <w:t>durante otro periodo de tiempo</w:t>
      </w:r>
      <w:r w:rsidRPr="00FE67DC">
        <w:rPr>
          <w:lang w:val="es-PE"/>
        </w:rPr>
        <w:t>,</w:t>
      </w:r>
      <w:r w:rsidRPr="006F210C">
        <w:rPr>
          <w:i/>
          <w:iCs/>
          <w:lang w:val="es-PE"/>
        </w:rPr>
        <w:t xml:space="preserve"> </w:t>
      </w:r>
      <w:r w:rsidRPr="00C1288A">
        <w:rPr>
          <w:lang w:val="es-PE"/>
        </w:rPr>
        <w:t>etc</w:t>
      </w:r>
      <w:r w:rsidRPr="006F210C">
        <w:rPr>
          <w:i/>
          <w:iCs/>
          <w:lang w:val="es-PE"/>
        </w:rPr>
        <w:t xml:space="preserve">. </w:t>
      </w:r>
      <w:r w:rsidRPr="001C1D22">
        <w:rPr>
          <w:lang w:val="es-PE"/>
        </w:rPr>
        <w:t>Si qui</w:t>
      </w:r>
      <w:r w:rsidR="001C1D22">
        <w:rPr>
          <w:lang w:val="es-PE"/>
        </w:rPr>
        <w:t>siese</w:t>
      </w:r>
      <w:r w:rsidRPr="006F210C">
        <w:rPr>
          <w:i/>
          <w:iCs/>
          <w:lang w:val="es-PE"/>
        </w:rPr>
        <w:t xml:space="preserve"> </w:t>
      </w:r>
      <w:r w:rsidR="00C1288A">
        <w:rPr>
          <w:lang w:val="es-PE"/>
        </w:rPr>
        <w:t>hacer surgir</w:t>
      </w:r>
      <w:r w:rsidRPr="006F210C">
        <w:rPr>
          <w:lang w:val="es-PE"/>
        </w:rPr>
        <w:t xml:space="preserve"> </w:t>
      </w:r>
      <w:r w:rsidR="00035280">
        <w:rPr>
          <w:lang w:val="es-PE"/>
        </w:rPr>
        <w:t>100</w:t>
      </w:r>
      <w:r w:rsidRPr="006F210C">
        <w:rPr>
          <w:lang w:val="es-PE"/>
        </w:rPr>
        <w:t xml:space="preserve"> veces </w:t>
      </w:r>
      <w:r w:rsidR="00BE3FAF">
        <w:rPr>
          <w:lang w:val="es-PE"/>
        </w:rPr>
        <w:t xml:space="preserve">este </w:t>
      </w:r>
      <w:r w:rsidRPr="006F210C">
        <w:rPr>
          <w:i/>
          <w:iCs/>
          <w:lang w:val="es-PE"/>
        </w:rPr>
        <w:t>javana–citta</w:t>
      </w:r>
      <w:r w:rsidRPr="006F210C">
        <w:rPr>
          <w:lang w:val="es-PE"/>
        </w:rPr>
        <w:t xml:space="preserve"> al día, </w:t>
      </w:r>
      <w:r w:rsidR="00BE3FAF">
        <w:rPr>
          <w:lang w:val="es-PE"/>
        </w:rPr>
        <w:t xml:space="preserve">tendrá </w:t>
      </w:r>
      <w:r w:rsidRPr="006F210C">
        <w:rPr>
          <w:lang w:val="es-PE"/>
        </w:rPr>
        <w:t xml:space="preserve">que esforzarse </w:t>
      </w:r>
      <w:r w:rsidR="00035280">
        <w:rPr>
          <w:lang w:val="es-PE"/>
        </w:rPr>
        <w:t>100</w:t>
      </w:r>
      <w:r w:rsidRPr="006F210C">
        <w:rPr>
          <w:lang w:val="es-PE"/>
        </w:rPr>
        <w:t xml:space="preserve"> veces más. Aunque es</w:t>
      </w:r>
      <w:r w:rsidR="00C1288A">
        <w:rPr>
          <w:lang w:val="es-PE"/>
        </w:rPr>
        <w:t>t</w:t>
      </w:r>
      <w:r w:rsidRPr="006F210C">
        <w:rPr>
          <w:lang w:val="es-PE"/>
        </w:rPr>
        <w:t xml:space="preserve">os </w:t>
      </w:r>
      <w:r w:rsidR="00035280">
        <w:rPr>
          <w:lang w:val="es-PE"/>
        </w:rPr>
        <w:t>100</w:t>
      </w:r>
      <w:r w:rsidRPr="006F210C">
        <w:rPr>
          <w:i/>
          <w:iCs/>
          <w:lang w:val="es-PE"/>
        </w:rPr>
        <w:t xml:space="preserve"> javana–citta</w:t>
      </w:r>
      <w:r w:rsidR="00BE3FAF">
        <w:rPr>
          <w:lang w:val="es-PE"/>
        </w:rPr>
        <w:t>s</w:t>
      </w:r>
      <w:r w:rsidRPr="006F210C">
        <w:rPr>
          <w:lang w:val="es-PE"/>
        </w:rPr>
        <w:t xml:space="preserve"> aparezcan gracias a su esfuerzo, finalmente desaparecerán. El </w:t>
      </w:r>
      <w:r w:rsidRPr="006F210C">
        <w:rPr>
          <w:i/>
          <w:iCs/>
          <w:lang w:val="es-PE"/>
        </w:rPr>
        <w:t>javana–citta</w:t>
      </w:r>
      <w:r w:rsidRPr="006F210C">
        <w:rPr>
          <w:lang w:val="es-PE"/>
        </w:rPr>
        <w:t xml:space="preserve"> no es un </w:t>
      </w:r>
      <w:r w:rsidRPr="00BE3FAF">
        <w:rPr>
          <w:i/>
          <w:iCs/>
          <w:lang w:val="es-PE"/>
        </w:rPr>
        <w:t>dhamma</w:t>
      </w:r>
      <w:r w:rsidRPr="006F210C">
        <w:rPr>
          <w:lang w:val="es-PE"/>
        </w:rPr>
        <w:t xml:space="preserve"> que pueda existir para siempre</w:t>
      </w:r>
      <w:r w:rsidR="00ED4A9B">
        <w:rPr>
          <w:lang w:val="es-PE"/>
        </w:rPr>
        <w:t>,</w:t>
      </w:r>
      <w:r w:rsidRPr="006F210C">
        <w:rPr>
          <w:lang w:val="es-PE"/>
        </w:rPr>
        <w:t xml:space="preserve"> </w:t>
      </w:r>
      <w:r w:rsidR="00BE3FAF">
        <w:rPr>
          <w:lang w:val="es-PE"/>
        </w:rPr>
        <w:t xml:space="preserve">tal </w:t>
      </w:r>
      <w:r w:rsidRPr="006F210C">
        <w:rPr>
          <w:lang w:val="es-PE"/>
        </w:rPr>
        <w:t xml:space="preserve">como uno </w:t>
      </w:r>
      <w:r w:rsidR="00BE3FAF">
        <w:rPr>
          <w:lang w:val="es-PE"/>
        </w:rPr>
        <w:t xml:space="preserve">lo </w:t>
      </w:r>
      <w:r w:rsidRPr="006F210C">
        <w:rPr>
          <w:lang w:val="es-PE"/>
        </w:rPr>
        <w:t>desee</w:t>
      </w:r>
      <w:r w:rsidR="00E65A89" w:rsidRPr="006F210C">
        <w:rPr>
          <w:lang w:val="es-PE"/>
        </w:rPr>
        <w:t>.</w:t>
      </w:r>
    </w:p>
    <w:p w14:paraId="758E1720" w14:textId="7D7CA3FF" w:rsidR="00E65A89" w:rsidRPr="006F210C" w:rsidRDefault="006F210C" w:rsidP="00E65A89">
      <w:pPr>
        <w:rPr>
          <w:lang w:val="es-PE"/>
        </w:rPr>
      </w:pPr>
      <w:r w:rsidRPr="006F210C">
        <w:rPr>
          <w:lang w:val="es-PE"/>
        </w:rPr>
        <w:t xml:space="preserve">Por lo tanto, la </w:t>
      </w:r>
      <w:r w:rsidR="00CB78B2" w:rsidRPr="00CB78B2">
        <w:rPr>
          <w:i/>
          <w:iCs/>
          <w:lang w:val="es-PE"/>
        </w:rPr>
        <w:t>fruición</w:t>
      </w:r>
      <w:r w:rsidRPr="006F210C">
        <w:rPr>
          <w:lang w:val="es-PE"/>
        </w:rPr>
        <w:t xml:space="preserve"> </w:t>
      </w:r>
      <w:r w:rsidR="0062758E">
        <w:rPr>
          <w:lang w:val="es-PE"/>
        </w:rPr>
        <w:t xml:space="preserve">del estado </w:t>
      </w:r>
      <w:r w:rsidRPr="006F210C">
        <w:rPr>
          <w:i/>
          <w:iCs/>
          <w:lang w:val="es-PE"/>
        </w:rPr>
        <w:t>arahatta</w:t>
      </w:r>
      <w:r w:rsidRPr="006F210C">
        <w:rPr>
          <w:lang w:val="es-PE"/>
        </w:rPr>
        <w:t xml:space="preserve"> </w:t>
      </w:r>
      <w:r w:rsidR="0062758E">
        <w:rPr>
          <w:lang w:val="es-PE"/>
        </w:rPr>
        <w:t xml:space="preserve">correspondería a </w:t>
      </w:r>
      <w:r w:rsidRPr="006F210C">
        <w:rPr>
          <w:lang w:val="es-PE"/>
        </w:rPr>
        <w:t xml:space="preserve">una especie de </w:t>
      </w:r>
      <w:r w:rsidRPr="00487732">
        <w:rPr>
          <w:i/>
          <w:iCs/>
          <w:lang w:val="es-PE"/>
        </w:rPr>
        <w:t>dhamma</w:t>
      </w:r>
      <w:r w:rsidRPr="006F210C">
        <w:rPr>
          <w:lang w:val="es-PE"/>
        </w:rPr>
        <w:t xml:space="preserve"> que da</w:t>
      </w:r>
      <w:r w:rsidR="00487732">
        <w:rPr>
          <w:lang w:val="es-PE"/>
        </w:rPr>
        <w:t>ría lugar</w:t>
      </w:r>
      <w:r w:rsidRPr="006F210C">
        <w:rPr>
          <w:lang w:val="es-PE"/>
        </w:rPr>
        <w:t xml:space="preserve"> </w:t>
      </w:r>
      <w:r w:rsidRPr="00487732">
        <w:rPr>
          <w:lang w:val="es-PE"/>
        </w:rPr>
        <w:t>a</w:t>
      </w:r>
      <w:r w:rsidRPr="006F210C">
        <w:rPr>
          <w:i/>
          <w:iCs/>
          <w:lang w:val="es-PE"/>
        </w:rPr>
        <w:t xml:space="preserve"> </w:t>
      </w:r>
      <w:r w:rsidR="00CB78B2" w:rsidRPr="00CB78B2">
        <w:rPr>
          <w:lang w:val="es-PE"/>
        </w:rPr>
        <w:t>un</w:t>
      </w:r>
      <w:r w:rsidR="00ED4A9B">
        <w:rPr>
          <w:lang w:val="es-PE"/>
        </w:rPr>
        <w:t xml:space="preserve"> tipo de</w:t>
      </w:r>
      <w:r w:rsidR="00CB78B2">
        <w:rPr>
          <w:i/>
          <w:iCs/>
          <w:lang w:val="es-PE"/>
        </w:rPr>
        <w:t xml:space="preserve"> </w:t>
      </w:r>
      <w:r w:rsidRPr="006F210C">
        <w:rPr>
          <w:i/>
          <w:iCs/>
          <w:lang w:val="es-PE"/>
        </w:rPr>
        <w:t>palibodha</w:t>
      </w:r>
      <w:r w:rsidR="00487732">
        <w:rPr>
          <w:rFonts w:ascii="Cormorant" w:hAnsi="Cormorant"/>
          <w:i/>
          <w:iCs/>
          <w:lang w:val="es-PE"/>
        </w:rPr>
        <w:t>–</w:t>
      </w:r>
      <w:r w:rsidRPr="006F210C">
        <w:rPr>
          <w:i/>
          <w:iCs/>
          <w:lang w:val="es-PE"/>
        </w:rPr>
        <w:t>dukkha</w:t>
      </w:r>
      <w:r w:rsidRPr="006F210C">
        <w:rPr>
          <w:lang w:val="es-PE"/>
        </w:rPr>
        <w:t xml:space="preserve">, </w:t>
      </w:r>
      <w:r w:rsidR="00487732">
        <w:rPr>
          <w:lang w:val="es-PE"/>
        </w:rPr>
        <w:t xml:space="preserve">a </w:t>
      </w:r>
      <w:r w:rsidRPr="006F210C">
        <w:rPr>
          <w:lang w:val="es-PE"/>
        </w:rPr>
        <w:t xml:space="preserve">la dificultad de un esfuerzo </w:t>
      </w:r>
      <w:r w:rsidR="00487732">
        <w:rPr>
          <w:lang w:val="es-PE"/>
        </w:rPr>
        <w:t xml:space="preserve">recurrente </w:t>
      </w:r>
      <w:r w:rsidR="0062758E">
        <w:rPr>
          <w:lang w:val="es-PE"/>
        </w:rPr>
        <w:t xml:space="preserve">y previo </w:t>
      </w:r>
      <w:r w:rsidRPr="006F210C">
        <w:rPr>
          <w:lang w:val="es-PE"/>
        </w:rPr>
        <w:t xml:space="preserve">para que </w:t>
      </w:r>
      <w:r w:rsidR="00CB78B2">
        <w:rPr>
          <w:lang w:val="es-PE"/>
        </w:rPr>
        <w:t xml:space="preserve">éste </w:t>
      </w:r>
      <w:r w:rsidRPr="006F210C">
        <w:rPr>
          <w:lang w:val="es-PE"/>
        </w:rPr>
        <w:t xml:space="preserve">aparezca. </w:t>
      </w:r>
      <w:r w:rsidR="0062758E">
        <w:rPr>
          <w:lang w:val="es-PE"/>
        </w:rPr>
        <w:t xml:space="preserve">Por otro lado, </w:t>
      </w:r>
      <w:r w:rsidR="00ED4A9B">
        <w:rPr>
          <w:lang w:val="es-PE"/>
        </w:rPr>
        <w:t xml:space="preserve">este </w:t>
      </w:r>
      <w:r w:rsidRPr="006F210C">
        <w:rPr>
          <w:i/>
          <w:iCs/>
          <w:lang w:val="es-PE"/>
        </w:rPr>
        <w:t>palibodha</w:t>
      </w:r>
      <w:r w:rsidR="004063DE">
        <w:rPr>
          <w:rFonts w:ascii="Cormorant" w:hAnsi="Cormorant"/>
          <w:i/>
          <w:iCs/>
          <w:lang w:val="es-PE"/>
        </w:rPr>
        <w:t>–</w:t>
      </w:r>
      <w:r w:rsidRPr="006F210C">
        <w:rPr>
          <w:i/>
          <w:iCs/>
          <w:lang w:val="es-PE"/>
        </w:rPr>
        <w:t>dukkha</w:t>
      </w:r>
      <w:r w:rsidRPr="006F210C">
        <w:rPr>
          <w:lang w:val="es-PE"/>
        </w:rPr>
        <w:t xml:space="preserve"> </w:t>
      </w:r>
      <w:r w:rsidR="00E8760B" w:rsidRPr="006F210C">
        <w:rPr>
          <w:lang w:val="es-PE"/>
        </w:rPr>
        <w:t xml:space="preserve">no </w:t>
      </w:r>
      <w:r w:rsidR="00E8760B">
        <w:rPr>
          <w:lang w:val="es-PE"/>
        </w:rPr>
        <w:t>existirá</w:t>
      </w:r>
      <w:r w:rsidR="00E8760B" w:rsidRPr="006F210C">
        <w:rPr>
          <w:lang w:val="es-PE"/>
        </w:rPr>
        <w:t xml:space="preserve"> </w:t>
      </w:r>
      <w:r w:rsidRPr="006F210C">
        <w:rPr>
          <w:lang w:val="es-PE"/>
        </w:rPr>
        <w:t xml:space="preserve">en </w:t>
      </w:r>
      <w:r w:rsidR="00CB78B2">
        <w:rPr>
          <w:lang w:val="es-PE"/>
        </w:rPr>
        <w:t xml:space="preserve">lo </w:t>
      </w:r>
      <w:r w:rsidRPr="00806AC1">
        <w:rPr>
          <w:i/>
          <w:iCs/>
          <w:lang w:val="es-PE"/>
        </w:rPr>
        <w:t>incondicionado</w:t>
      </w:r>
      <w:r w:rsidRPr="006F210C">
        <w:rPr>
          <w:lang w:val="es-PE"/>
        </w:rPr>
        <w:t xml:space="preserve">, </w:t>
      </w:r>
      <w:r w:rsidR="00E8760B">
        <w:rPr>
          <w:lang w:val="es-PE"/>
        </w:rPr>
        <w:t xml:space="preserve">dentro de </w:t>
      </w:r>
      <w:r w:rsidR="004063DE">
        <w:rPr>
          <w:lang w:val="es-PE"/>
        </w:rPr>
        <w:t>un</w:t>
      </w:r>
      <w:r w:rsidRPr="006F210C">
        <w:rPr>
          <w:lang w:val="es-PE"/>
        </w:rPr>
        <w:t xml:space="preserve"> </w:t>
      </w:r>
      <w:r w:rsidRPr="006F210C">
        <w:rPr>
          <w:i/>
          <w:iCs/>
          <w:lang w:val="es-PE"/>
        </w:rPr>
        <w:t>asaṅkhata</w:t>
      </w:r>
      <w:r w:rsidR="004063DE">
        <w:rPr>
          <w:rFonts w:ascii="Cormorant" w:hAnsi="Cormorant"/>
          <w:i/>
          <w:iCs/>
          <w:lang w:val="es-PE"/>
        </w:rPr>
        <w:t>–</w:t>
      </w:r>
      <w:r w:rsidRPr="006F210C">
        <w:rPr>
          <w:i/>
          <w:iCs/>
          <w:lang w:val="es-PE"/>
        </w:rPr>
        <w:t>dhamma</w:t>
      </w:r>
      <w:r w:rsidR="00E65A89" w:rsidRPr="006F210C">
        <w:rPr>
          <w:lang w:val="es-PE"/>
        </w:rPr>
        <w:t>.</w:t>
      </w:r>
    </w:p>
    <w:p w14:paraId="607D971F" w14:textId="2B8B80F2" w:rsidR="002B234F" w:rsidRPr="006F210C" w:rsidRDefault="00541B51" w:rsidP="00E65A89">
      <w:pPr>
        <w:rPr>
          <w:lang w:val="es-PE"/>
        </w:rPr>
      </w:pPr>
      <w:r>
        <w:rPr>
          <w:lang w:val="es-PE"/>
        </w:rPr>
        <w:t xml:space="preserve">El </w:t>
      </w:r>
      <w:r>
        <w:rPr>
          <w:i/>
          <w:iCs/>
          <w:lang w:val="es-PE"/>
        </w:rPr>
        <w:t>n</w:t>
      </w:r>
      <w:r w:rsidR="006F210C" w:rsidRPr="006F210C">
        <w:rPr>
          <w:i/>
          <w:iCs/>
          <w:lang w:val="es-PE"/>
        </w:rPr>
        <w:t>ibbāna</w:t>
      </w:r>
      <w:r w:rsidR="006F210C" w:rsidRPr="006F210C">
        <w:rPr>
          <w:lang w:val="es-PE"/>
        </w:rPr>
        <w:t xml:space="preserve">, </w:t>
      </w:r>
      <w:r>
        <w:rPr>
          <w:lang w:val="es-PE"/>
        </w:rPr>
        <w:t xml:space="preserve">al ser </w:t>
      </w:r>
      <w:r w:rsidR="004063DE">
        <w:rPr>
          <w:lang w:val="es-PE"/>
        </w:rPr>
        <w:t>un</w:t>
      </w:r>
      <w:r w:rsidR="006F210C" w:rsidRPr="006F210C">
        <w:rPr>
          <w:lang w:val="es-PE"/>
        </w:rPr>
        <w:t xml:space="preserve"> </w:t>
      </w:r>
      <w:r w:rsidR="006F210C" w:rsidRPr="006A50E9">
        <w:rPr>
          <w:i/>
          <w:iCs/>
          <w:lang w:val="es-PE"/>
        </w:rPr>
        <w:t>dhamma</w:t>
      </w:r>
      <w:r w:rsidR="006F210C" w:rsidRPr="006F210C">
        <w:rPr>
          <w:lang w:val="es-PE"/>
        </w:rPr>
        <w:t xml:space="preserve"> que no </w:t>
      </w:r>
      <w:r w:rsidR="004063DE">
        <w:rPr>
          <w:lang w:val="es-PE"/>
        </w:rPr>
        <w:t>surge</w:t>
      </w:r>
      <w:r w:rsidR="006F210C" w:rsidRPr="006F210C">
        <w:rPr>
          <w:lang w:val="es-PE"/>
        </w:rPr>
        <w:t xml:space="preserve">, </w:t>
      </w:r>
      <w:r w:rsidR="004063DE">
        <w:rPr>
          <w:lang w:val="es-PE"/>
        </w:rPr>
        <w:t>ca</w:t>
      </w:r>
      <w:r w:rsidR="003670AB">
        <w:rPr>
          <w:lang w:val="es-PE"/>
        </w:rPr>
        <w:t>r</w:t>
      </w:r>
      <w:r w:rsidR="004063DE">
        <w:rPr>
          <w:lang w:val="es-PE"/>
        </w:rPr>
        <w:t>ece</w:t>
      </w:r>
      <w:r w:rsidR="003670AB">
        <w:rPr>
          <w:lang w:val="es-PE"/>
        </w:rPr>
        <w:t>r</w:t>
      </w:r>
      <w:r>
        <w:rPr>
          <w:lang w:val="es-PE"/>
        </w:rPr>
        <w:t>ía</w:t>
      </w:r>
      <w:r w:rsidR="006F210C" w:rsidRPr="006F210C">
        <w:rPr>
          <w:lang w:val="es-PE"/>
        </w:rPr>
        <w:t xml:space="preserve"> </w:t>
      </w:r>
      <w:r w:rsidR="004063DE">
        <w:rPr>
          <w:lang w:val="es-PE"/>
        </w:rPr>
        <w:t xml:space="preserve">de todo </w:t>
      </w:r>
      <w:r w:rsidR="006F210C" w:rsidRPr="006F210C">
        <w:rPr>
          <w:i/>
          <w:iCs/>
          <w:lang w:val="es-PE"/>
        </w:rPr>
        <w:t>palibodha</w:t>
      </w:r>
      <w:r w:rsidR="004063DE">
        <w:rPr>
          <w:rFonts w:ascii="Cormorant" w:hAnsi="Cormorant"/>
          <w:i/>
          <w:iCs/>
          <w:lang w:val="es-PE"/>
        </w:rPr>
        <w:t>–</w:t>
      </w:r>
      <w:r w:rsidR="006F210C" w:rsidRPr="006F210C">
        <w:rPr>
          <w:i/>
          <w:iCs/>
          <w:lang w:val="es-PE"/>
        </w:rPr>
        <w:t>dukkha</w:t>
      </w:r>
      <w:r w:rsidR="006F210C" w:rsidRPr="006F210C">
        <w:rPr>
          <w:lang w:val="es-PE"/>
        </w:rPr>
        <w:t xml:space="preserve"> y también </w:t>
      </w:r>
      <w:r w:rsidR="00D91E44">
        <w:rPr>
          <w:lang w:val="es-PE"/>
        </w:rPr>
        <w:t>del esfuerzo</w:t>
      </w:r>
      <w:r w:rsidR="006F210C" w:rsidRPr="006F210C">
        <w:rPr>
          <w:lang w:val="es-PE"/>
        </w:rPr>
        <w:t xml:space="preserve"> p</w:t>
      </w:r>
      <w:r w:rsidR="00D91E44">
        <w:rPr>
          <w:lang w:val="es-PE"/>
        </w:rPr>
        <w:t>a</w:t>
      </w:r>
      <w:r w:rsidR="006F210C" w:rsidRPr="006F210C">
        <w:rPr>
          <w:lang w:val="es-PE"/>
        </w:rPr>
        <w:t>r</w:t>
      </w:r>
      <w:r w:rsidR="00D91E44">
        <w:rPr>
          <w:lang w:val="es-PE"/>
        </w:rPr>
        <w:t>a</w:t>
      </w:r>
      <w:r w:rsidR="006F210C" w:rsidRPr="006F210C">
        <w:rPr>
          <w:lang w:val="es-PE"/>
        </w:rPr>
        <w:t xml:space="preserve"> hacerlo </w:t>
      </w:r>
      <w:r w:rsidR="006A50E9">
        <w:rPr>
          <w:lang w:val="es-PE"/>
        </w:rPr>
        <w:t>surgir</w:t>
      </w:r>
      <w:r w:rsidR="006F210C" w:rsidRPr="006F210C">
        <w:rPr>
          <w:lang w:val="es-PE"/>
        </w:rPr>
        <w:t xml:space="preserve">. </w:t>
      </w:r>
      <w:r w:rsidR="00D91E44">
        <w:rPr>
          <w:lang w:val="es-PE"/>
        </w:rPr>
        <w:t xml:space="preserve">El </w:t>
      </w:r>
      <w:r w:rsidR="00D91E44">
        <w:rPr>
          <w:i/>
          <w:iCs/>
          <w:lang w:val="es-PE"/>
        </w:rPr>
        <w:t>n</w:t>
      </w:r>
      <w:r w:rsidR="006F210C" w:rsidRPr="006F210C">
        <w:rPr>
          <w:i/>
          <w:iCs/>
          <w:lang w:val="es-PE"/>
        </w:rPr>
        <w:t>ibbāna</w:t>
      </w:r>
      <w:r w:rsidR="006F210C" w:rsidRPr="006F210C">
        <w:rPr>
          <w:lang w:val="es-PE"/>
        </w:rPr>
        <w:t xml:space="preserve">, </w:t>
      </w:r>
      <w:r w:rsidR="00C872BD">
        <w:rPr>
          <w:lang w:val="es-PE"/>
        </w:rPr>
        <w:t xml:space="preserve">al </w:t>
      </w:r>
      <w:r w:rsidR="006F210C" w:rsidRPr="006F210C">
        <w:rPr>
          <w:lang w:val="es-PE"/>
        </w:rPr>
        <w:t xml:space="preserve">no </w:t>
      </w:r>
      <w:r w:rsidR="006A50E9">
        <w:rPr>
          <w:lang w:val="es-PE"/>
        </w:rPr>
        <w:t>correspond</w:t>
      </w:r>
      <w:r w:rsidR="00C872BD">
        <w:rPr>
          <w:lang w:val="es-PE"/>
        </w:rPr>
        <w:t>er</w:t>
      </w:r>
      <w:r w:rsidR="006F210C" w:rsidRPr="006F210C">
        <w:rPr>
          <w:lang w:val="es-PE"/>
        </w:rPr>
        <w:t xml:space="preserve"> </w:t>
      </w:r>
      <w:r w:rsidR="006A50E9">
        <w:rPr>
          <w:lang w:val="es-PE"/>
        </w:rPr>
        <w:t>a un</w:t>
      </w:r>
      <w:r w:rsidR="006F210C" w:rsidRPr="006F210C">
        <w:rPr>
          <w:lang w:val="es-PE"/>
        </w:rPr>
        <w:t xml:space="preserve"> </w:t>
      </w:r>
      <w:r w:rsidR="006F210C" w:rsidRPr="006A50E9">
        <w:rPr>
          <w:i/>
          <w:iCs/>
          <w:lang w:val="es-PE"/>
        </w:rPr>
        <w:t>dhamma</w:t>
      </w:r>
      <w:r w:rsidR="006F210C" w:rsidRPr="006F210C">
        <w:rPr>
          <w:lang w:val="es-PE"/>
        </w:rPr>
        <w:t xml:space="preserve"> </w:t>
      </w:r>
      <w:r w:rsidR="006F210C" w:rsidRPr="00D91E44">
        <w:rPr>
          <w:i/>
          <w:iCs/>
          <w:lang w:val="es-PE"/>
        </w:rPr>
        <w:t>impermanente</w:t>
      </w:r>
      <w:r w:rsidR="006F210C" w:rsidRPr="006F210C">
        <w:rPr>
          <w:lang w:val="es-PE"/>
        </w:rPr>
        <w:t xml:space="preserve">, no </w:t>
      </w:r>
      <w:r w:rsidR="006A50E9">
        <w:rPr>
          <w:lang w:val="es-PE"/>
        </w:rPr>
        <w:t>poseer</w:t>
      </w:r>
      <w:r w:rsidR="00C872BD">
        <w:rPr>
          <w:lang w:val="es-PE"/>
        </w:rPr>
        <w:t>ía</w:t>
      </w:r>
      <w:r w:rsidR="006A50E9">
        <w:rPr>
          <w:lang w:val="es-PE"/>
        </w:rPr>
        <w:t xml:space="preserve"> más ningún</w:t>
      </w:r>
      <w:r w:rsidR="006F210C" w:rsidRPr="006F210C">
        <w:rPr>
          <w:lang w:val="es-PE"/>
        </w:rPr>
        <w:t xml:space="preserve"> </w:t>
      </w:r>
      <w:r w:rsidR="006F210C" w:rsidRPr="006F210C">
        <w:rPr>
          <w:i/>
          <w:iCs/>
          <w:lang w:val="es-PE"/>
        </w:rPr>
        <w:t>palibodha</w:t>
      </w:r>
      <w:r w:rsidR="00C872BD">
        <w:rPr>
          <w:rFonts w:ascii="Cormorant" w:hAnsi="Cormorant"/>
          <w:i/>
          <w:iCs/>
          <w:lang w:val="es-PE"/>
        </w:rPr>
        <w:t>–</w:t>
      </w:r>
      <w:r w:rsidR="006F210C" w:rsidRPr="006F210C">
        <w:rPr>
          <w:i/>
          <w:iCs/>
          <w:lang w:val="es-PE"/>
        </w:rPr>
        <w:t>dukkha</w:t>
      </w:r>
      <w:r w:rsidR="006F210C" w:rsidRPr="006F210C">
        <w:rPr>
          <w:lang w:val="es-PE"/>
        </w:rPr>
        <w:t xml:space="preserve">, </w:t>
      </w:r>
      <w:r w:rsidR="009D7C0C">
        <w:rPr>
          <w:lang w:val="es-PE"/>
        </w:rPr>
        <w:t xml:space="preserve">ni </w:t>
      </w:r>
      <w:r w:rsidR="006F210C" w:rsidRPr="006F210C">
        <w:rPr>
          <w:lang w:val="es-PE"/>
        </w:rPr>
        <w:t xml:space="preserve">el problema </w:t>
      </w:r>
      <w:r w:rsidR="009D7D33">
        <w:rPr>
          <w:lang w:val="es-PE"/>
        </w:rPr>
        <w:t>generado por</w:t>
      </w:r>
      <w:r w:rsidR="006F210C" w:rsidRPr="006F210C">
        <w:rPr>
          <w:lang w:val="es-PE"/>
        </w:rPr>
        <w:t xml:space="preserve"> los esfuerzos </w:t>
      </w:r>
      <w:r w:rsidR="009D7C0C">
        <w:rPr>
          <w:lang w:val="es-PE"/>
        </w:rPr>
        <w:t>recurrentes</w:t>
      </w:r>
      <w:r w:rsidR="006F210C" w:rsidRPr="006F210C">
        <w:rPr>
          <w:lang w:val="es-PE"/>
        </w:rPr>
        <w:t xml:space="preserve"> para </w:t>
      </w:r>
      <w:r w:rsidR="009D7C0C">
        <w:rPr>
          <w:lang w:val="es-PE"/>
        </w:rPr>
        <w:t xml:space="preserve">también </w:t>
      </w:r>
      <w:r w:rsidR="006F210C" w:rsidRPr="006F210C">
        <w:rPr>
          <w:lang w:val="es-PE"/>
        </w:rPr>
        <w:t>establecer</w:t>
      </w:r>
      <w:r w:rsidR="009D7C0C">
        <w:rPr>
          <w:lang w:val="es-PE"/>
        </w:rPr>
        <w:t>los</w:t>
      </w:r>
      <w:r w:rsidR="00E65A89" w:rsidRPr="006F210C">
        <w:rPr>
          <w:lang w:val="es-PE"/>
        </w:rPr>
        <w:t>.</w:t>
      </w:r>
    </w:p>
    <w:p w14:paraId="7CF31250" w14:textId="77777777" w:rsidR="002B234F" w:rsidRPr="006F210C" w:rsidRDefault="002B234F">
      <w:pPr>
        <w:ind w:firstLine="0"/>
        <w:rPr>
          <w:lang w:val="es-PE"/>
        </w:rPr>
      </w:pPr>
      <w:r w:rsidRPr="006F210C">
        <w:rPr>
          <w:lang w:val="es-PE"/>
        </w:rPr>
        <w:br w:type="page"/>
      </w:r>
    </w:p>
    <w:p w14:paraId="60C06CF6" w14:textId="14568598" w:rsidR="00E65A89" w:rsidRPr="00A03093" w:rsidRDefault="00DF1115" w:rsidP="00A03093">
      <w:pPr>
        <w:pStyle w:val="Normalssangria"/>
      </w:pPr>
      <w:r>
        <w:lastRenderedPageBreak/>
        <w:t>Los 2 t</w:t>
      </w:r>
      <w:r w:rsidR="00A03093" w:rsidRPr="00A03093">
        <w:t xml:space="preserve">ipos de </w:t>
      </w:r>
      <w:r w:rsidR="00A03093" w:rsidRPr="00A03093">
        <w:rPr>
          <w:i/>
          <w:iCs/>
        </w:rPr>
        <w:t>palibodha</w:t>
      </w:r>
      <w:r w:rsidR="00A03093" w:rsidRPr="00A03093">
        <w:rPr>
          <w:rFonts w:ascii="Cormorant" w:hAnsi="Cormorant"/>
          <w:i/>
          <w:iCs/>
        </w:rPr>
        <w:t>–</w:t>
      </w:r>
      <w:r w:rsidR="00A03093" w:rsidRPr="00A03093">
        <w:rPr>
          <w:i/>
          <w:iCs/>
        </w:rPr>
        <w:t>dukkha</w:t>
      </w:r>
      <w:r w:rsidRPr="00DF1115">
        <w:t>:</w:t>
      </w:r>
    </w:p>
    <w:p w14:paraId="71BA148A" w14:textId="60366D32" w:rsidR="00A216E9" w:rsidRPr="00A216E9" w:rsidRDefault="00A216E9" w:rsidP="00657D27">
      <w:pPr>
        <w:ind w:left="567" w:hanging="283"/>
        <w:rPr>
          <w:lang w:val="es-PE"/>
        </w:rPr>
      </w:pPr>
      <w:r w:rsidRPr="00A216E9">
        <w:rPr>
          <w:lang w:val="es-PE"/>
        </w:rPr>
        <w:t xml:space="preserve">1. </w:t>
      </w:r>
      <w:r w:rsidRPr="00A216E9">
        <w:rPr>
          <w:lang w:val="es-PE"/>
        </w:rPr>
        <w:tab/>
        <w:t xml:space="preserve">El </w:t>
      </w:r>
      <w:r w:rsidRPr="00A216E9">
        <w:rPr>
          <w:i/>
          <w:iCs/>
          <w:lang w:val="es-PE"/>
        </w:rPr>
        <w:t>palibodha</w:t>
      </w:r>
      <w:r>
        <w:rPr>
          <w:rFonts w:ascii="Cormorant" w:hAnsi="Cormorant"/>
          <w:i/>
          <w:iCs/>
          <w:lang w:val="es-PE"/>
        </w:rPr>
        <w:t>–</w:t>
      </w:r>
      <w:r w:rsidRPr="00A216E9">
        <w:rPr>
          <w:i/>
          <w:iCs/>
          <w:lang w:val="es-PE"/>
        </w:rPr>
        <w:t>dukkha</w:t>
      </w:r>
      <w:r w:rsidRPr="00A216E9">
        <w:rPr>
          <w:lang w:val="es-PE"/>
        </w:rPr>
        <w:t xml:space="preserve">, </w:t>
      </w:r>
      <w:r w:rsidR="00A03093">
        <w:rPr>
          <w:lang w:val="es-PE"/>
        </w:rPr>
        <w:t>como</w:t>
      </w:r>
      <w:r w:rsidRPr="00A216E9">
        <w:rPr>
          <w:lang w:val="es-PE"/>
        </w:rPr>
        <w:t xml:space="preserve"> dificultad </w:t>
      </w:r>
      <w:r w:rsidR="00A03093">
        <w:rPr>
          <w:lang w:val="es-PE"/>
        </w:rPr>
        <w:t xml:space="preserve">para </w:t>
      </w:r>
      <w:r w:rsidR="00C872BD">
        <w:rPr>
          <w:lang w:val="es-PE"/>
        </w:rPr>
        <w:t xml:space="preserve">desarrollar </w:t>
      </w:r>
      <w:r w:rsidRPr="00A216E9">
        <w:rPr>
          <w:lang w:val="es-PE"/>
        </w:rPr>
        <w:t xml:space="preserve">los </w:t>
      </w:r>
      <w:r w:rsidR="00383E0D" w:rsidRPr="00383E0D">
        <w:rPr>
          <w:i/>
          <w:iCs/>
          <w:lang w:val="es-PE"/>
        </w:rPr>
        <w:t>pāramitā</w:t>
      </w:r>
      <w:r w:rsidR="00C872BD">
        <w:rPr>
          <w:rFonts w:ascii="Cormorant" w:hAnsi="Cormorant"/>
          <w:lang w:val="es-PE"/>
        </w:rPr>
        <w:t>–</w:t>
      </w:r>
      <w:r w:rsidRPr="00383E0D">
        <w:rPr>
          <w:i/>
          <w:iCs/>
          <w:lang w:val="es-PE"/>
        </w:rPr>
        <w:t>dhamma</w:t>
      </w:r>
      <w:r w:rsidRPr="00A216E9">
        <w:rPr>
          <w:lang w:val="es-PE"/>
        </w:rPr>
        <w:t xml:space="preserve">s como la </w:t>
      </w:r>
      <w:r w:rsidR="00383E0D" w:rsidRPr="00C872BD">
        <w:rPr>
          <w:i/>
          <w:iCs/>
          <w:lang w:val="es-PE"/>
        </w:rPr>
        <w:t>generosidad</w:t>
      </w:r>
      <w:r w:rsidRPr="00A216E9">
        <w:rPr>
          <w:lang w:val="es-PE"/>
        </w:rPr>
        <w:t xml:space="preserve">, la </w:t>
      </w:r>
      <w:r w:rsidRPr="00C872BD">
        <w:rPr>
          <w:i/>
          <w:iCs/>
          <w:lang w:val="es-PE"/>
        </w:rPr>
        <w:t>moralidad</w:t>
      </w:r>
      <w:r w:rsidRPr="00A216E9">
        <w:rPr>
          <w:lang w:val="es-PE"/>
        </w:rPr>
        <w:t>, etc., durante muchas existencias (</w:t>
      </w:r>
      <w:r w:rsidR="00383E0D">
        <w:rPr>
          <w:lang w:val="es-PE"/>
        </w:rPr>
        <w:t>re</w:t>
      </w:r>
      <w:r w:rsidRPr="00A216E9">
        <w:rPr>
          <w:lang w:val="es-PE"/>
        </w:rPr>
        <w:t xml:space="preserve">nacimientos) para permitir </w:t>
      </w:r>
      <w:r w:rsidR="00383E0D">
        <w:rPr>
          <w:lang w:val="es-PE"/>
        </w:rPr>
        <w:t>consumar</w:t>
      </w:r>
      <w:r w:rsidRPr="00A216E9">
        <w:rPr>
          <w:lang w:val="es-PE"/>
        </w:rPr>
        <w:t xml:space="preserve"> el </w:t>
      </w:r>
      <w:r w:rsidRPr="00383E0D">
        <w:rPr>
          <w:i/>
          <w:iCs/>
          <w:lang w:val="es-PE"/>
        </w:rPr>
        <w:t>nibbāna</w:t>
      </w:r>
      <w:r w:rsidRPr="00A216E9">
        <w:rPr>
          <w:lang w:val="es-PE"/>
        </w:rPr>
        <w:t>.</w:t>
      </w:r>
    </w:p>
    <w:p w14:paraId="0AB2D617" w14:textId="2547DD04" w:rsidR="00A216E9" w:rsidRPr="00A216E9" w:rsidRDefault="00A216E9" w:rsidP="00657D27">
      <w:pPr>
        <w:ind w:left="567" w:hanging="283"/>
        <w:rPr>
          <w:lang w:val="es-PE"/>
        </w:rPr>
      </w:pPr>
      <w:r w:rsidRPr="00A216E9">
        <w:rPr>
          <w:lang w:val="es-PE"/>
        </w:rPr>
        <w:t xml:space="preserve">2. </w:t>
      </w:r>
      <w:r w:rsidRPr="00A216E9">
        <w:rPr>
          <w:lang w:val="es-PE"/>
        </w:rPr>
        <w:tab/>
        <w:t xml:space="preserve">El </w:t>
      </w:r>
      <w:r w:rsidRPr="00A216E9">
        <w:rPr>
          <w:i/>
          <w:iCs/>
          <w:lang w:val="es-PE"/>
        </w:rPr>
        <w:t>palibodha</w:t>
      </w:r>
      <w:r>
        <w:rPr>
          <w:rFonts w:ascii="Cormorant" w:hAnsi="Cormorant"/>
          <w:i/>
          <w:iCs/>
          <w:lang w:val="es-PE"/>
        </w:rPr>
        <w:t>–</w:t>
      </w:r>
      <w:r w:rsidRPr="00A216E9">
        <w:rPr>
          <w:i/>
          <w:iCs/>
          <w:lang w:val="es-PE"/>
        </w:rPr>
        <w:t>dukkha</w:t>
      </w:r>
      <w:r w:rsidRPr="00A216E9">
        <w:rPr>
          <w:lang w:val="es-PE"/>
        </w:rPr>
        <w:t xml:space="preserve"> </w:t>
      </w:r>
      <w:r w:rsidR="00A03093">
        <w:rPr>
          <w:lang w:val="es-PE"/>
        </w:rPr>
        <w:t xml:space="preserve">como </w:t>
      </w:r>
      <w:r w:rsidRPr="00A216E9">
        <w:rPr>
          <w:lang w:val="es-PE"/>
        </w:rPr>
        <w:t xml:space="preserve">dificultad </w:t>
      </w:r>
      <w:r w:rsidR="00A03093">
        <w:rPr>
          <w:lang w:val="es-PE"/>
        </w:rPr>
        <w:t xml:space="preserve">para </w:t>
      </w:r>
      <w:r w:rsidRPr="00A216E9">
        <w:rPr>
          <w:lang w:val="es-PE"/>
        </w:rPr>
        <w:t xml:space="preserve">desarrollar las </w:t>
      </w:r>
      <w:r w:rsidR="00A03093">
        <w:rPr>
          <w:lang w:val="es-PE"/>
        </w:rPr>
        <w:t xml:space="preserve">7 </w:t>
      </w:r>
      <w:r w:rsidRPr="00A216E9">
        <w:rPr>
          <w:lang w:val="es-PE"/>
        </w:rPr>
        <w:t>purificaciones como</w:t>
      </w:r>
      <w:r w:rsidR="00C14392">
        <w:rPr>
          <w:lang w:val="es-PE"/>
        </w:rPr>
        <w:t>, por ejemplo,</w:t>
      </w:r>
      <w:r w:rsidRPr="00A216E9">
        <w:rPr>
          <w:lang w:val="es-PE"/>
        </w:rPr>
        <w:t xml:space="preserve"> la </w:t>
      </w:r>
      <w:r w:rsidRPr="00C14392">
        <w:rPr>
          <w:i/>
          <w:iCs/>
          <w:lang w:val="es-PE"/>
        </w:rPr>
        <w:t>purificación de la moralidad</w:t>
      </w:r>
      <w:r w:rsidRPr="00A216E9">
        <w:rPr>
          <w:lang w:val="es-PE"/>
        </w:rPr>
        <w:t xml:space="preserve">, la </w:t>
      </w:r>
      <w:r w:rsidRPr="00C14392">
        <w:rPr>
          <w:i/>
          <w:iCs/>
          <w:lang w:val="es-PE"/>
        </w:rPr>
        <w:t>purificación de la mente</w:t>
      </w:r>
      <w:r w:rsidRPr="00A216E9">
        <w:rPr>
          <w:lang w:val="es-PE"/>
        </w:rPr>
        <w:t xml:space="preserve"> (</w:t>
      </w:r>
      <w:r w:rsidRPr="00A216E9">
        <w:rPr>
          <w:i/>
          <w:iCs/>
          <w:lang w:val="es-PE"/>
        </w:rPr>
        <w:t>sīla–visuddhi, cintā–visuddhi</w:t>
      </w:r>
      <w:r w:rsidRPr="00A216E9">
        <w:rPr>
          <w:lang w:val="es-PE"/>
        </w:rPr>
        <w:t xml:space="preserve">), etc., </w:t>
      </w:r>
      <w:r w:rsidR="00A03093">
        <w:rPr>
          <w:lang w:val="es-PE"/>
        </w:rPr>
        <w:t xml:space="preserve">durante </w:t>
      </w:r>
      <w:r w:rsidRPr="00A216E9">
        <w:rPr>
          <w:lang w:val="es-PE"/>
        </w:rPr>
        <w:t>la última existencia (</w:t>
      </w:r>
      <w:r w:rsidR="00C14392">
        <w:rPr>
          <w:lang w:val="es-PE"/>
        </w:rPr>
        <w:t>re</w:t>
      </w:r>
      <w:r w:rsidRPr="00A216E9">
        <w:rPr>
          <w:lang w:val="es-PE"/>
        </w:rPr>
        <w:t>nacimiento).</w:t>
      </w:r>
    </w:p>
    <w:p w14:paraId="2B0777D5" w14:textId="0E7E5A6E" w:rsidR="00AE6793" w:rsidRPr="00AE6793" w:rsidRDefault="00AE6793" w:rsidP="00923D8A">
      <w:pPr>
        <w:rPr>
          <w:lang w:val="es-PE"/>
        </w:rPr>
      </w:pPr>
      <w:r w:rsidRPr="00AE6793">
        <w:rPr>
          <w:lang w:val="es-PE"/>
        </w:rPr>
        <w:t xml:space="preserve">Los </w:t>
      </w:r>
      <w:r w:rsidR="00DF1115">
        <w:rPr>
          <w:lang w:val="es-PE"/>
        </w:rPr>
        <w:t xml:space="preserve">2 </w:t>
      </w:r>
      <w:r w:rsidRPr="00AE6793">
        <w:rPr>
          <w:i/>
          <w:iCs/>
          <w:lang w:val="es-PE"/>
        </w:rPr>
        <w:t>palibodhas</w:t>
      </w:r>
      <w:r w:rsidRPr="00AE6793">
        <w:rPr>
          <w:lang w:val="es-PE"/>
        </w:rPr>
        <w:t xml:space="preserve"> </w:t>
      </w:r>
      <w:r w:rsidR="00124E89">
        <w:rPr>
          <w:lang w:val="es-PE"/>
        </w:rPr>
        <w:t>mencionados</w:t>
      </w:r>
      <w:r w:rsidRPr="00AE6793">
        <w:rPr>
          <w:lang w:val="es-PE"/>
        </w:rPr>
        <w:t xml:space="preserve"> no </w:t>
      </w:r>
      <w:r w:rsidR="00DF1115">
        <w:rPr>
          <w:lang w:val="es-PE"/>
        </w:rPr>
        <w:t>con</w:t>
      </w:r>
      <w:r>
        <w:rPr>
          <w:lang w:val="es-PE"/>
        </w:rPr>
        <w:t>forman parte de los</w:t>
      </w:r>
      <w:r w:rsidRPr="00AE6793">
        <w:rPr>
          <w:lang w:val="es-PE"/>
        </w:rPr>
        <w:t xml:space="preserve"> problemas de</w:t>
      </w:r>
      <w:r>
        <w:rPr>
          <w:lang w:val="es-PE"/>
        </w:rPr>
        <w:t>l</w:t>
      </w:r>
      <w:r w:rsidRPr="00AE6793">
        <w:rPr>
          <w:lang w:val="es-PE"/>
        </w:rPr>
        <w:t xml:space="preserve"> </w:t>
      </w:r>
      <w:r w:rsidRPr="00AE6793">
        <w:rPr>
          <w:i/>
          <w:iCs/>
          <w:lang w:val="es-PE"/>
        </w:rPr>
        <w:t>nibbāna</w:t>
      </w:r>
      <w:r w:rsidRPr="00AE6793">
        <w:rPr>
          <w:lang w:val="es-PE"/>
        </w:rPr>
        <w:t xml:space="preserve">. </w:t>
      </w:r>
      <w:r w:rsidR="00124E89">
        <w:rPr>
          <w:lang w:val="es-PE"/>
        </w:rPr>
        <w:t xml:space="preserve">Éstos </w:t>
      </w:r>
      <w:r w:rsidR="00124E89" w:rsidRPr="00AE6793">
        <w:rPr>
          <w:lang w:val="es-PE"/>
        </w:rPr>
        <w:t>s</w:t>
      </w:r>
      <w:r w:rsidR="00124E89">
        <w:rPr>
          <w:lang w:val="es-PE"/>
        </w:rPr>
        <w:t>ó</w:t>
      </w:r>
      <w:r w:rsidR="00124E89" w:rsidRPr="00AE6793">
        <w:rPr>
          <w:lang w:val="es-PE"/>
        </w:rPr>
        <w:t xml:space="preserve">lo </w:t>
      </w:r>
      <w:r w:rsidR="00124E89">
        <w:rPr>
          <w:lang w:val="es-PE"/>
        </w:rPr>
        <w:t xml:space="preserve">corresponden a </w:t>
      </w:r>
      <w:r w:rsidRPr="00AE6793">
        <w:rPr>
          <w:lang w:val="es-PE"/>
        </w:rPr>
        <w:t xml:space="preserve">problemas para abandonar </w:t>
      </w:r>
      <w:r w:rsidRPr="00D008D6">
        <w:rPr>
          <w:i/>
          <w:iCs/>
          <w:lang w:val="es-PE"/>
        </w:rPr>
        <w:t>impurezas</w:t>
      </w:r>
      <w:r w:rsidRPr="00AE6793">
        <w:rPr>
          <w:lang w:val="es-PE"/>
        </w:rPr>
        <w:t xml:space="preserve"> que obstaculi</w:t>
      </w:r>
      <w:r w:rsidR="00124E89">
        <w:rPr>
          <w:lang w:val="es-PE"/>
        </w:rPr>
        <w:t>ce</w:t>
      </w:r>
      <w:r w:rsidRPr="00AE6793">
        <w:rPr>
          <w:lang w:val="es-PE"/>
        </w:rPr>
        <w:t xml:space="preserve">n el </w:t>
      </w:r>
      <w:r w:rsidR="00124E89" w:rsidRPr="00124E89">
        <w:rPr>
          <w:i/>
          <w:iCs/>
          <w:lang w:val="es-PE"/>
        </w:rPr>
        <w:t>sendero</w:t>
      </w:r>
      <w:r w:rsidRPr="00AE6793">
        <w:rPr>
          <w:lang w:val="es-PE"/>
        </w:rPr>
        <w:t xml:space="preserve"> en aqu</w:t>
      </w:r>
      <w:r w:rsidR="00046637">
        <w:rPr>
          <w:lang w:val="es-PE"/>
        </w:rPr>
        <w:t>é</w:t>
      </w:r>
      <w:r w:rsidRPr="00AE6793">
        <w:rPr>
          <w:lang w:val="es-PE"/>
        </w:rPr>
        <w:t>l que dese</w:t>
      </w:r>
      <w:r w:rsidR="00124E89">
        <w:rPr>
          <w:lang w:val="es-PE"/>
        </w:rPr>
        <w:t>e</w:t>
      </w:r>
      <w:r w:rsidRPr="00AE6793">
        <w:rPr>
          <w:lang w:val="es-PE"/>
        </w:rPr>
        <w:t xml:space="preserve"> </w:t>
      </w:r>
      <w:r w:rsidR="00124E89">
        <w:rPr>
          <w:lang w:val="es-PE"/>
        </w:rPr>
        <w:t>consumar</w:t>
      </w:r>
      <w:r w:rsidRPr="00AE6793">
        <w:rPr>
          <w:lang w:val="es-PE"/>
        </w:rPr>
        <w:t xml:space="preserve"> </w:t>
      </w:r>
      <w:r w:rsidRPr="00AE6793">
        <w:rPr>
          <w:i/>
          <w:iCs/>
          <w:lang w:val="es-PE"/>
        </w:rPr>
        <w:t>el nibbāna</w:t>
      </w:r>
      <w:r w:rsidRPr="00AE6793">
        <w:rPr>
          <w:lang w:val="es-PE"/>
        </w:rPr>
        <w:t>.</w:t>
      </w:r>
    </w:p>
    <w:p w14:paraId="588CFF05" w14:textId="43374DA5" w:rsidR="00AE6793" w:rsidRPr="00AE6793" w:rsidRDefault="00AE6793" w:rsidP="00923D8A">
      <w:pPr>
        <w:rPr>
          <w:lang w:val="es-PE"/>
        </w:rPr>
      </w:pPr>
      <w:r w:rsidRPr="00AE6793">
        <w:rPr>
          <w:lang w:val="es-PE"/>
        </w:rPr>
        <w:t xml:space="preserve">Los </w:t>
      </w:r>
      <w:r w:rsidR="00046637">
        <w:rPr>
          <w:lang w:val="es-PE"/>
        </w:rPr>
        <w:t xml:space="preserve">seres </w:t>
      </w:r>
      <w:r w:rsidRPr="00AE6793">
        <w:rPr>
          <w:lang w:val="es-PE"/>
        </w:rPr>
        <w:t xml:space="preserve">ciegos </w:t>
      </w:r>
      <w:r w:rsidR="00755D01">
        <w:rPr>
          <w:lang w:val="es-PE"/>
        </w:rPr>
        <w:t>de</w:t>
      </w:r>
      <w:r w:rsidRPr="00AE6793">
        <w:rPr>
          <w:lang w:val="es-PE"/>
        </w:rPr>
        <w:t xml:space="preserve"> </w:t>
      </w:r>
      <w:r w:rsidR="00D008D6">
        <w:rPr>
          <w:lang w:val="es-PE"/>
        </w:rPr>
        <w:t xml:space="preserve">una </w:t>
      </w:r>
      <w:r w:rsidRPr="00AE6793">
        <w:rPr>
          <w:lang w:val="es-PE"/>
        </w:rPr>
        <w:t>visión nublada tienen que tomarse la molestia de aplicar</w:t>
      </w:r>
      <w:r w:rsidR="00C85E26">
        <w:rPr>
          <w:lang w:val="es-PE"/>
        </w:rPr>
        <w:t>se</w:t>
      </w:r>
      <w:r w:rsidRPr="00AE6793">
        <w:rPr>
          <w:lang w:val="es-PE"/>
        </w:rPr>
        <w:t xml:space="preserve"> algún medicamento, </w:t>
      </w:r>
      <w:r w:rsidR="00C85E26">
        <w:rPr>
          <w:lang w:val="es-PE"/>
        </w:rPr>
        <w:t>de un</w:t>
      </w:r>
      <w:r w:rsidRPr="00AE6793">
        <w:rPr>
          <w:lang w:val="es-PE"/>
        </w:rPr>
        <w:t xml:space="preserve"> </w:t>
      </w:r>
      <w:r w:rsidRPr="00AE6793">
        <w:rPr>
          <w:i/>
          <w:iCs/>
          <w:lang w:val="es-PE"/>
        </w:rPr>
        <w:t>palibodha</w:t>
      </w:r>
      <w:r w:rsidR="00C85E26">
        <w:rPr>
          <w:rFonts w:ascii="Cormorant" w:hAnsi="Cormorant"/>
          <w:i/>
          <w:iCs/>
          <w:lang w:val="es-PE"/>
        </w:rPr>
        <w:t>–</w:t>
      </w:r>
      <w:r w:rsidRPr="00AE6793">
        <w:rPr>
          <w:i/>
          <w:iCs/>
          <w:lang w:val="es-PE"/>
        </w:rPr>
        <w:t>dukkha</w:t>
      </w:r>
      <w:r w:rsidRPr="00AE6793">
        <w:rPr>
          <w:lang w:val="es-PE"/>
        </w:rPr>
        <w:t xml:space="preserve">, para ver el </w:t>
      </w:r>
      <w:r w:rsidR="00755D01" w:rsidRPr="00AE6793">
        <w:rPr>
          <w:lang w:val="es-PE"/>
        </w:rPr>
        <w:t xml:space="preserve">Sol </w:t>
      </w:r>
      <w:r w:rsidR="00D008D6">
        <w:rPr>
          <w:lang w:val="es-PE"/>
        </w:rPr>
        <w:t>o</w:t>
      </w:r>
      <w:r w:rsidRPr="00AE6793">
        <w:rPr>
          <w:lang w:val="es-PE"/>
        </w:rPr>
        <w:t xml:space="preserve"> la </w:t>
      </w:r>
      <w:r w:rsidR="00755D01" w:rsidRPr="00AE6793">
        <w:rPr>
          <w:lang w:val="es-PE"/>
        </w:rPr>
        <w:t>Luna</w:t>
      </w:r>
      <w:r w:rsidRPr="00AE6793">
        <w:rPr>
          <w:lang w:val="es-PE"/>
        </w:rPr>
        <w:t xml:space="preserve">. Ese </w:t>
      </w:r>
      <w:r w:rsidRPr="00AE6793">
        <w:rPr>
          <w:i/>
          <w:iCs/>
          <w:lang w:val="es-PE"/>
        </w:rPr>
        <w:t>palibodha</w:t>
      </w:r>
      <w:r w:rsidRPr="00AE6793">
        <w:rPr>
          <w:lang w:val="es-PE"/>
        </w:rPr>
        <w:t xml:space="preserve"> no es más que </w:t>
      </w:r>
      <w:r w:rsidR="00C85E26">
        <w:rPr>
          <w:lang w:val="es-PE"/>
        </w:rPr>
        <w:t>un</w:t>
      </w:r>
      <w:r w:rsidRPr="00AE6793">
        <w:rPr>
          <w:lang w:val="es-PE"/>
        </w:rPr>
        <w:t xml:space="preserve"> problema </w:t>
      </w:r>
      <w:r w:rsidR="00C85E26">
        <w:rPr>
          <w:lang w:val="es-PE"/>
        </w:rPr>
        <w:t>producido</w:t>
      </w:r>
      <w:r w:rsidRPr="00AE6793">
        <w:rPr>
          <w:lang w:val="es-PE"/>
        </w:rPr>
        <w:t xml:space="preserve"> por </w:t>
      </w:r>
      <w:r w:rsidR="00C85E26">
        <w:rPr>
          <w:lang w:val="es-PE"/>
        </w:rPr>
        <w:t xml:space="preserve">su </w:t>
      </w:r>
      <w:r w:rsidRPr="00AE6793">
        <w:rPr>
          <w:lang w:val="es-PE"/>
        </w:rPr>
        <w:t xml:space="preserve">visión nublada. De la misma manera, </w:t>
      </w:r>
      <w:r w:rsidR="00C85E26" w:rsidRPr="00AE6793">
        <w:rPr>
          <w:lang w:val="es-PE"/>
        </w:rPr>
        <w:t xml:space="preserve">debe entenderse </w:t>
      </w:r>
      <w:r w:rsidRPr="00AE6793">
        <w:rPr>
          <w:lang w:val="es-PE"/>
        </w:rPr>
        <w:t xml:space="preserve">el </w:t>
      </w:r>
      <w:r w:rsidRPr="00AE6793">
        <w:rPr>
          <w:i/>
          <w:iCs/>
          <w:lang w:val="es-PE"/>
        </w:rPr>
        <w:t>palibodha</w:t>
      </w:r>
      <w:r w:rsidRPr="00AE6793">
        <w:rPr>
          <w:lang w:val="es-PE"/>
        </w:rPr>
        <w:t xml:space="preserve"> respecto al </w:t>
      </w:r>
      <w:r w:rsidRPr="00AE6793">
        <w:rPr>
          <w:i/>
          <w:iCs/>
          <w:lang w:val="es-PE"/>
        </w:rPr>
        <w:t>nibbāna</w:t>
      </w:r>
      <w:r w:rsidRPr="00AE6793">
        <w:rPr>
          <w:lang w:val="es-PE"/>
        </w:rPr>
        <w:t>.</w:t>
      </w:r>
    </w:p>
    <w:p w14:paraId="1CE630A8" w14:textId="5E8C39E5" w:rsidR="007C58DE" w:rsidRPr="0058373A" w:rsidRDefault="00E65A89" w:rsidP="00516015">
      <w:pPr>
        <w:pStyle w:val="FinSeccion"/>
        <w:rPr>
          <w:sz w:val="18"/>
          <w:lang w:val="es-PE"/>
        </w:rPr>
      </w:pPr>
      <w:r w:rsidRPr="0058373A">
        <w:rPr>
          <w:lang w:val="es-PE"/>
        </w:rPr>
        <w:t>[</w:t>
      </w:r>
      <w:r w:rsidR="00C85E26" w:rsidRPr="006B711B">
        <w:rPr>
          <w:lang w:val="es-PE"/>
        </w:rPr>
        <w:t xml:space="preserve">Esto es </w:t>
      </w:r>
      <w:r w:rsidR="00D008D6">
        <w:rPr>
          <w:lang w:val="es-PE"/>
        </w:rPr>
        <w:t>lo concerniente a</w:t>
      </w:r>
      <w:r w:rsidR="008B6A46">
        <w:rPr>
          <w:lang w:val="es-PE"/>
        </w:rPr>
        <w:t>l</w:t>
      </w:r>
      <w:r w:rsidR="00D008D6">
        <w:rPr>
          <w:lang w:val="es-PE"/>
        </w:rPr>
        <w:t xml:space="preserve"> </w:t>
      </w:r>
      <w:r w:rsidR="00C85E26" w:rsidRPr="006B711B">
        <w:rPr>
          <w:i/>
          <w:iCs/>
          <w:lang w:val="es-PE"/>
        </w:rPr>
        <w:t>suññata</w:t>
      </w:r>
      <w:r w:rsidR="00D008D6">
        <w:rPr>
          <w:rFonts w:ascii="Cormorant" w:hAnsi="Cormorant"/>
          <w:i/>
          <w:iCs/>
          <w:lang w:val="es-PE"/>
        </w:rPr>
        <w:t>–</w:t>
      </w:r>
      <w:r w:rsidR="00C85E26" w:rsidRPr="006B711B">
        <w:rPr>
          <w:i/>
          <w:iCs/>
          <w:lang w:val="es-PE"/>
        </w:rPr>
        <w:t>nibbāna</w:t>
      </w:r>
      <w:r w:rsidRPr="0058373A">
        <w:rPr>
          <w:lang w:val="es-PE"/>
        </w:rPr>
        <w:t>.</w:t>
      </w:r>
      <w:r w:rsidR="007D5B30" w:rsidRPr="0058373A">
        <w:rPr>
          <w:lang w:val="es-PE"/>
        </w:rPr>
        <w:t>]</w:t>
      </w:r>
    </w:p>
    <w:p w14:paraId="3B56068D" w14:textId="08553A73" w:rsidR="007C58DE" w:rsidRPr="003C0920" w:rsidRDefault="007C58DE" w:rsidP="003C0920">
      <w:pPr>
        <w:pStyle w:val="Ttulo4"/>
        <w:rPr>
          <w:i/>
          <w:iCs w:val="0"/>
          <w:lang w:val="es-PE"/>
        </w:rPr>
      </w:pPr>
      <w:r w:rsidRPr="003C0920">
        <w:rPr>
          <w:i/>
          <w:iCs w:val="0"/>
          <w:lang w:val="es-PE"/>
        </w:rPr>
        <w:t>Animita</w:t>
      </w:r>
      <w:r w:rsidR="00CE6B9B">
        <w:rPr>
          <w:rFonts w:ascii="Cormorant" w:hAnsi="Cormorant"/>
          <w:i/>
          <w:iCs w:val="0"/>
          <w:lang w:val="es-PE"/>
        </w:rPr>
        <w:t>–</w:t>
      </w:r>
      <w:r w:rsidR="00516015" w:rsidRPr="003C0920">
        <w:rPr>
          <w:i/>
          <w:iCs w:val="0"/>
          <w:lang w:val="es-PE"/>
        </w:rPr>
        <w:t>Nibbāna</w:t>
      </w:r>
    </w:p>
    <w:p w14:paraId="4F7A635D" w14:textId="748105BC" w:rsidR="00C42768" w:rsidRPr="00546081" w:rsidRDefault="00C42768" w:rsidP="003757DD">
      <w:pPr>
        <w:rPr>
          <w:lang w:val="es-PE"/>
        </w:rPr>
      </w:pPr>
      <w:r w:rsidRPr="00C42768">
        <w:rPr>
          <w:lang w:val="es-PE"/>
        </w:rPr>
        <w:t xml:space="preserve">Los </w:t>
      </w:r>
      <w:r w:rsidRPr="00C42768">
        <w:rPr>
          <w:i/>
          <w:iCs/>
          <w:lang w:val="es-PE"/>
        </w:rPr>
        <w:t>saṅkhata</w:t>
      </w:r>
      <w:r w:rsidRPr="00C42768">
        <w:rPr>
          <w:rFonts w:ascii="Cormorant" w:hAnsi="Cormorant"/>
          <w:lang w:val="es-PE"/>
        </w:rPr>
        <w:t>–</w:t>
      </w:r>
      <w:r w:rsidRPr="00C42768">
        <w:rPr>
          <w:i/>
          <w:iCs/>
          <w:lang w:val="es-PE"/>
        </w:rPr>
        <w:t>dhamma</w:t>
      </w:r>
      <w:r w:rsidRPr="008B04E3">
        <w:rPr>
          <w:lang w:val="es-PE"/>
        </w:rPr>
        <w:t>s</w:t>
      </w:r>
      <w:r w:rsidRPr="00C42768">
        <w:rPr>
          <w:lang w:val="es-PE"/>
        </w:rPr>
        <w:t xml:space="preserve"> </w:t>
      </w:r>
      <w:r w:rsidR="008B04E3">
        <w:rPr>
          <w:lang w:val="es-PE"/>
        </w:rPr>
        <w:t>poseen</w:t>
      </w:r>
      <w:r w:rsidRPr="00C42768">
        <w:rPr>
          <w:lang w:val="es-PE"/>
        </w:rPr>
        <w:t xml:space="preserve"> forma, signo</w:t>
      </w:r>
      <w:r w:rsidR="00EC34AA">
        <w:rPr>
          <w:lang w:val="es-PE"/>
        </w:rPr>
        <w:t>s</w:t>
      </w:r>
      <w:r w:rsidRPr="00C42768">
        <w:rPr>
          <w:lang w:val="es-PE"/>
        </w:rPr>
        <w:t>, im</w:t>
      </w:r>
      <w:r w:rsidR="00EC34AA">
        <w:rPr>
          <w:lang w:val="es-PE"/>
        </w:rPr>
        <w:t>á</w:t>
      </w:r>
      <w:r w:rsidRPr="00C42768">
        <w:rPr>
          <w:lang w:val="es-PE"/>
        </w:rPr>
        <w:t>gen</w:t>
      </w:r>
      <w:r w:rsidR="00EC34AA">
        <w:rPr>
          <w:lang w:val="es-PE"/>
        </w:rPr>
        <w:t>es</w:t>
      </w:r>
      <w:r w:rsidRPr="00C42768">
        <w:rPr>
          <w:lang w:val="es-PE"/>
        </w:rPr>
        <w:t xml:space="preserve"> y apariencia</w:t>
      </w:r>
      <w:r w:rsidR="00EC34AA">
        <w:rPr>
          <w:lang w:val="es-PE"/>
        </w:rPr>
        <w:t>s</w:t>
      </w:r>
      <w:r w:rsidRPr="00C42768">
        <w:rPr>
          <w:lang w:val="es-PE"/>
        </w:rPr>
        <w:t xml:space="preserve"> prominentes. Por </w:t>
      </w:r>
      <w:r w:rsidR="00EC34AA">
        <w:rPr>
          <w:lang w:val="es-PE"/>
        </w:rPr>
        <w:t xml:space="preserve">lo </w:t>
      </w:r>
      <w:r w:rsidRPr="00C42768">
        <w:rPr>
          <w:lang w:val="es-PE"/>
        </w:rPr>
        <w:t>tanto, incluso una sola con</w:t>
      </w:r>
      <w:r w:rsidR="00EC34AA">
        <w:rPr>
          <w:lang w:val="es-PE"/>
        </w:rPr>
        <w:t>s</w:t>
      </w:r>
      <w:r w:rsidRPr="00C42768">
        <w:rPr>
          <w:lang w:val="es-PE"/>
        </w:rPr>
        <w:t xml:space="preserve">ciencia </w:t>
      </w:r>
      <w:r w:rsidRPr="00C42768">
        <w:rPr>
          <w:i/>
          <w:iCs/>
          <w:lang w:val="es-PE"/>
        </w:rPr>
        <w:t>arahattaphala</w:t>
      </w:r>
      <w:r w:rsidR="008B6A46">
        <w:rPr>
          <w:rFonts w:ascii="Cormorant" w:hAnsi="Cormorant"/>
          <w:i/>
          <w:iCs/>
          <w:lang w:val="es-PE"/>
        </w:rPr>
        <w:t>–</w:t>
      </w:r>
      <w:r w:rsidRPr="00C42768">
        <w:rPr>
          <w:i/>
          <w:iCs/>
          <w:lang w:val="es-PE"/>
        </w:rPr>
        <w:t>citta</w:t>
      </w:r>
      <w:r w:rsidRPr="00C42768">
        <w:rPr>
          <w:lang w:val="es-PE"/>
        </w:rPr>
        <w:t xml:space="preserve"> que ya ha</w:t>
      </w:r>
      <w:r w:rsidR="00EC34AA">
        <w:rPr>
          <w:lang w:val="es-PE"/>
        </w:rPr>
        <w:t>ya</w:t>
      </w:r>
      <w:r w:rsidRPr="00C42768">
        <w:rPr>
          <w:lang w:val="es-PE"/>
        </w:rPr>
        <w:t xml:space="preserve"> cesado en el pasado </w:t>
      </w:r>
      <w:r w:rsidR="00C704F6">
        <w:rPr>
          <w:lang w:val="es-PE"/>
        </w:rPr>
        <w:t>corresponderá a</w:t>
      </w:r>
      <w:r w:rsidRPr="00C42768">
        <w:rPr>
          <w:lang w:val="es-PE"/>
        </w:rPr>
        <w:t xml:space="preserve"> una cosa; </w:t>
      </w:r>
      <w:r w:rsidR="001324BE">
        <w:rPr>
          <w:lang w:val="es-PE"/>
        </w:rPr>
        <w:t xml:space="preserve">la </w:t>
      </w:r>
      <w:r w:rsidRPr="00C42768">
        <w:rPr>
          <w:lang w:val="es-PE"/>
        </w:rPr>
        <w:t>que apare</w:t>
      </w:r>
      <w:r w:rsidR="00C704F6">
        <w:rPr>
          <w:lang w:val="es-PE"/>
        </w:rPr>
        <w:t>zca</w:t>
      </w:r>
      <w:r w:rsidRPr="00C42768">
        <w:rPr>
          <w:lang w:val="es-PE"/>
        </w:rPr>
        <w:t xml:space="preserve"> momentáneamente en el presente </w:t>
      </w:r>
      <w:r w:rsidR="00C704F6">
        <w:rPr>
          <w:lang w:val="es-PE"/>
        </w:rPr>
        <w:t xml:space="preserve">corresponderá a </w:t>
      </w:r>
      <w:r w:rsidRPr="00C42768">
        <w:rPr>
          <w:lang w:val="es-PE"/>
        </w:rPr>
        <w:t xml:space="preserve">otra; </w:t>
      </w:r>
      <w:r w:rsidR="001324BE">
        <w:rPr>
          <w:lang w:val="es-PE"/>
        </w:rPr>
        <w:t xml:space="preserve">la </w:t>
      </w:r>
      <w:r w:rsidRPr="00C42768">
        <w:rPr>
          <w:lang w:val="es-PE"/>
        </w:rPr>
        <w:t>que aún no ha</w:t>
      </w:r>
      <w:r w:rsidR="00C704F6">
        <w:rPr>
          <w:lang w:val="es-PE"/>
        </w:rPr>
        <w:t>ya</w:t>
      </w:r>
      <w:r w:rsidRPr="00C42768">
        <w:rPr>
          <w:lang w:val="es-PE"/>
        </w:rPr>
        <w:t xml:space="preserve"> surgido en el futuro </w:t>
      </w:r>
      <w:r w:rsidR="00387C25">
        <w:rPr>
          <w:lang w:val="es-PE"/>
        </w:rPr>
        <w:t xml:space="preserve">será </w:t>
      </w:r>
      <w:r w:rsidRPr="00C42768">
        <w:rPr>
          <w:lang w:val="es-PE"/>
        </w:rPr>
        <w:t xml:space="preserve">otra; </w:t>
      </w:r>
      <w:r w:rsidR="001324BE">
        <w:rPr>
          <w:lang w:val="es-PE"/>
        </w:rPr>
        <w:t xml:space="preserve">la </w:t>
      </w:r>
      <w:r w:rsidRPr="00C42768">
        <w:rPr>
          <w:lang w:val="es-PE"/>
        </w:rPr>
        <w:t xml:space="preserve">que </w:t>
      </w:r>
      <w:r w:rsidR="001324BE">
        <w:rPr>
          <w:lang w:val="es-PE"/>
        </w:rPr>
        <w:t xml:space="preserve">se encuentren en una </w:t>
      </w:r>
      <w:r w:rsidRPr="00C42768">
        <w:rPr>
          <w:lang w:val="es-PE"/>
        </w:rPr>
        <w:t xml:space="preserve">persona </w:t>
      </w:r>
      <w:r w:rsidR="00387C25">
        <w:rPr>
          <w:lang w:val="es-PE"/>
        </w:rPr>
        <w:t>se</w:t>
      </w:r>
      <w:r w:rsidR="001324BE">
        <w:rPr>
          <w:lang w:val="es-PE"/>
        </w:rPr>
        <w:t>rá</w:t>
      </w:r>
      <w:r w:rsidRPr="00C42768">
        <w:rPr>
          <w:lang w:val="es-PE"/>
        </w:rPr>
        <w:t xml:space="preserve"> una cosa; </w:t>
      </w:r>
      <w:r w:rsidR="001324BE">
        <w:rPr>
          <w:lang w:val="es-PE"/>
        </w:rPr>
        <w:t xml:space="preserve">la </w:t>
      </w:r>
      <w:r w:rsidRPr="00C42768">
        <w:rPr>
          <w:lang w:val="es-PE"/>
        </w:rPr>
        <w:t xml:space="preserve">que </w:t>
      </w:r>
      <w:r w:rsidR="00D1222D">
        <w:rPr>
          <w:lang w:val="es-PE"/>
        </w:rPr>
        <w:t xml:space="preserve">se encuentren </w:t>
      </w:r>
      <w:r w:rsidRPr="00C42768">
        <w:rPr>
          <w:lang w:val="es-PE"/>
        </w:rPr>
        <w:t xml:space="preserve">en esa </w:t>
      </w:r>
      <w:r w:rsidR="00A7632F">
        <w:rPr>
          <w:lang w:val="es-PE"/>
        </w:rPr>
        <w:t xml:space="preserve">otra </w:t>
      </w:r>
      <w:r w:rsidRPr="00C42768">
        <w:rPr>
          <w:lang w:val="es-PE"/>
        </w:rPr>
        <w:t xml:space="preserve">persona </w:t>
      </w:r>
      <w:r w:rsidR="00387C25">
        <w:rPr>
          <w:lang w:val="es-PE"/>
        </w:rPr>
        <w:t>se</w:t>
      </w:r>
      <w:r w:rsidR="00D1222D">
        <w:rPr>
          <w:lang w:val="es-PE"/>
        </w:rPr>
        <w:t>rá</w:t>
      </w:r>
      <w:r w:rsidRPr="00C42768">
        <w:rPr>
          <w:lang w:val="es-PE"/>
        </w:rPr>
        <w:t xml:space="preserve"> otra; l</w:t>
      </w:r>
      <w:r w:rsidR="00333460">
        <w:rPr>
          <w:lang w:val="es-PE"/>
        </w:rPr>
        <w:t>os</w:t>
      </w:r>
      <w:r w:rsidRPr="00C42768">
        <w:rPr>
          <w:lang w:val="es-PE"/>
        </w:rPr>
        <w:t xml:space="preserve"> </w:t>
      </w:r>
      <w:r w:rsidRPr="00C42768">
        <w:rPr>
          <w:i/>
          <w:iCs/>
          <w:lang w:val="es-PE"/>
        </w:rPr>
        <w:t>arahatta</w:t>
      </w:r>
      <w:r w:rsidRPr="00387C25">
        <w:rPr>
          <w:i/>
          <w:iCs/>
          <w:lang w:val="es-PE"/>
        </w:rPr>
        <w:t>phala</w:t>
      </w:r>
      <w:r w:rsidR="00D1222D">
        <w:rPr>
          <w:rFonts w:ascii="Cormorant" w:hAnsi="Cormorant"/>
          <w:i/>
          <w:iCs/>
          <w:lang w:val="es-PE"/>
        </w:rPr>
        <w:t>–</w:t>
      </w:r>
      <w:r w:rsidRPr="00387C25">
        <w:rPr>
          <w:i/>
          <w:iCs/>
          <w:lang w:val="es-PE"/>
        </w:rPr>
        <w:t>citta</w:t>
      </w:r>
      <w:r w:rsidRPr="00C42768">
        <w:rPr>
          <w:lang w:val="es-PE"/>
        </w:rPr>
        <w:t xml:space="preserve">s, es decir, el mayor, el </w:t>
      </w:r>
      <w:r w:rsidR="00333460">
        <w:rPr>
          <w:lang w:val="es-PE"/>
        </w:rPr>
        <w:t>inter</w:t>
      </w:r>
      <w:r w:rsidRPr="00C42768">
        <w:rPr>
          <w:lang w:val="es-PE"/>
        </w:rPr>
        <w:t xml:space="preserve">medio, el menor, etc., son numerosos: dos, tres, </w:t>
      </w:r>
      <w:r w:rsidR="00D1222D">
        <w:rPr>
          <w:lang w:val="es-PE"/>
        </w:rPr>
        <w:t xml:space="preserve">1 </w:t>
      </w:r>
      <w:r w:rsidRPr="00546081">
        <w:rPr>
          <w:i/>
          <w:iCs/>
          <w:lang w:val="es-PE"/>
        </w:rPr>
        <w:t>lakh</w:t>
      </w:r>
      <w:r w:rsidRPr="00C42768">
        <w:rPr>
          <w:lang w:val="es-PE"/>
        </w:rPr>
        <w:t xml:space="preserve">, millones, </w:t>
      </w:r>
      <w:r w:rsidRPr="00C42768">
        <w:rPr>
          <w:i/>
          <w:iCs/>
          <w:lang w:val="es-PE"/>
        </w:rPr>
        <w:t>asaṅkhyeyya</w:t>
      </w:r>
      <w:r w:rsidR="00546081">
        <w:rPr>
          <w:lang w:val="es-PE"/>
        </w:rPr>
        <w:t>s</w:t>
      </w:r>
      <w:r w:rsidRPr="00C42768">
        <w:rPr>
          <w:lang w:val="es-PE"/>
        </w:rPr>
        <w:t>, infinito</w:t>
      </w:r>
      <w:r w:rsidR="00546081">
        <w:rPr>
          <w:lang w:val="es-PE"/>
        </w:rPr>
        <w:t>s</w:t>
      </w:r>
      <w:r w:rsidRPr="00C42768">
        <w:rPr>
          <w:lang w:val="es-PE"/>
        </w:rPr>
        <w:t xml:space="preserve">. </w:t>
      </w:r>
      <w:r w:rsidRPr="00546081">
        <w:rPr>
          <w:lang w:val="es-PE"/>
        </w:rPr>
        <w:t xml:space="preserve">No hace falta mencionar los </w:t>
      </w:r>
      <w:r w:rsidR="00546081" w:rsidRPr="00546081">
        <w:rPr>
          <w:i/>
          <w:iCs/>
          <w:lang w:val="es-PE"/>
        </w:rPr>
        <w:t>saṅkhata</w:t>
      </w:r>
      <w:r w:rsidR="00546081" w:rsidRPr="00546081">
        <w:rPr>
          <w:rFonts w:ascii="Cormorant" w:hAnsi="Cormorant"/>
          <w:i/>
          <w:iCs/>
          <w:lang w:val="es-PE"/>
        </w:rPr>
        <w:t>–</w:t>
      </w:r>
      <w:r w:rsidRPr="00546081">
        <w:rPr>
          <w:i/>
          <w:iCs/>
          <w:lang w:val="es-PE"/>
        </w:rPr>
        <w:t>dhamma</w:t>
      </w:r>
      <w:r w:rsidRPr="00546081">
        <w:rPr>
          <w:lang w:val="es-PE"/>
        </w:rPr>
        <w:t>s restantes.</w:t>
      </w:r>
    </w:p>
    <w:p w14:paraId="45FC997C" w14:textId="6A252CDF" w:rsidR="008B04E3" w:rsidRDefault="00D1222D" w:rsidP="00F770B0">
      <w:pPr>
        <w:rPr>
          <w:lang w:val="es-PE"/>
        </w:rPr>
      </w:pPr>
      <w:r w:rsidRPr="00D1222D">
        <w:rPr>
          <w:lang w:val="es-PE"/>
        </w:rPr>
        <w:t>El</w:t>
      </w:r>
      <w:r w:rsidRPr="008B04E3">
        <w:rPr>
          <w:i/>
          <w:iCs/>
          <w:lang w:val="es-PE"/>
        </w:rPr>
        <w:t xml:space="preserve"> </w:t>
      </w:r>
      <w:r w:rsidR="008B04E3" w:rsidRPr="008B04E3">
        <w:rPr>
          <w:i/>
          <w:iCs/>
          <w:lang w:val="es-PE"/>
        </w:rPr>
        <w:t>nibbāna</w:t>
      </w:r>
      <w:r w:rsidR="008B04E3" w:rsidRPr="008B04E3">
        <w:rPr>
          <w:lang w:val="es-PE"/>
        </w:rPr>
        <w:t xml:space="preserve">, </w:t>
      </w:r>
      <w:r>
        <w:rPr>
          <w:lang w:val="es-PE"/>
        </w:rPr>
        <w:t xml:space="preserve">al </w:t>
      </w:r>
      <w:r w:rsidR="00546081">
        <w:rPr>
          <w:lang w:val="es-PE"/>
        </w:rPr>
        <w:t>un</w:t>
      </w:r>
      <w:r w:rsidR="008B04E3" w:rsidRPr="008B04E3">
        <w:rPr>
          <w:lang w:val="es-PE"/>
        </w:rPr>
        <w:t xml:space="preserve"> </w:t>
      </w:r>
      <w:r w:rsidR="008B04E3" w:rsidRPr="008B04E3">
        <w:rPr>
          <w:i/>
          <w:iCs/>
          <w:lang w:val="es-PE"/>
        </w:rPr>
        <w:t>dhamma</w:t>
      </w:r>
      <w:r w:rsidR="008B04E3" w:rsidRPr="008B04E3">
        <w:rPr>
          <w:lang w:val="es-PE"/>
        </w:rPr>
        <w:t xml:space="preserve"> </w:t>
      </w:r>
      <w:r w:rsidR="00546081">
        <w:rPr>
          <w:lang w:val="es-PE"/>
        </w:rPr>
        <w:t>carente de</w:t>
      </w:r>
      <w:r w:rsidR="008B04E3" w:rsidRPr="008B04E3">
        <w:rPr>
          <w:lang w:val="es-PE"/>
        </w:rPr>
        <w:t xml:space="preserve"> forma, signo, imagen y apariencia, no puede diferenciarse </w:t>
      </w:r>
      <w:r w:rsidR="003E674E">
        <w:rPr>
          <w:lang w:val="es-PE"/>
        </w:rPr>
        <w:t xml:space="preserve">como </w:t>
      </w:r>
      <w:r w:rsidR="00546081">
        <w:rPr>
          <w:lang w:val="es-PE"/>
        </w:rPr>
        <w:t>2</w:t>
      </w:r>
      <w:r w:rsidR="008B04E3" w:rsidRPr="008B04E3">
        <w:rPr>
          <w:lang w:val="es-PE"/>
        </w:rPr>
        <w:t xml:space="preserve"> </w:t>
      </w:r>
      <w:r w:rsidR="003E674E">
        <w:rPr>
          <w:lang w:val="es-PE"/>
        </w:rPr>
        <w:t xml:space="preserve">realidades </w:t>
      </w:r>
      <w:r w:rsidR="00546081">
        <w:rPr>
          <w:lang w:val="es-PE"/>
        </w:rPr>
        <w:t>independientes</w:t>
      </w:r>
      <w:r w:rsidR="008B04E3" w:rsidRPr="008B04E3">
        <w:rPr>
          <w:lang w:val="es-PE"/>
        </w:rPr>
        <w:t xml:space="preserve"> así: "Este </w:t>
      </w:r>
      <w:r w:rsidR="008B04E3" w:rsidRPr="008B04E3">
        <w:rPr>
          <w:i/>
          <w:iCs/>
          <w:lang w:val="es-PE"/>
        </w:rPr>
        <w:t>nibbāna</w:t>
      </w:r>
      <w:r w:rsidR="008B04E3" w:rsidRPr="008B04E3">
        <w:rPr>
          <w:lang w:val="es-PE"/>
        </w:rPr>
        <w:t xml:space="preserve"> es el </w:t>
      </w:r>
      <w:r w:rsidR="00546081">
        <w:rPr>
          <w:lang w:val="es-PE"/>
        </w:rPr>
        <w:t>antiguo</w:t>
      </w:r>
      <w:r w:rsidR="003E674E">
        <w:rPr>
          <w:lang w:val="es-PE"/>
        </w:rPr>
        <w:t xml:space="preserve"> consumado</w:t>
      </w:r>
      <w:r w:rsidR="008B04E3" w:rsidRPr="008B04E3">
        <w:rPr>
          <w:lang w:val="es-PE"/>
        </w:rPr>
        <w:t xml:space="preserve"> </w:t>
      </w:r>
      <w:r w:rsidR="003E674E">
        <w:rPr>
          <w:lang w:val="es-PE"/>
        </w:rPr>
        <w:t xml:space="preserve">durante </w:t>
      </w:r>
      <w:r w:rsidR="00546081">
        <w:rPr>
          <w:lang w:val="es-PE"/>
        </w:rPr>
        <w:t xml:space="preserve">el </w:t>
      </w:r>
      <w:r w:rsidR="00546081" w:rsidRPr="003E674E">
        <w:rPr>
          <w:i/>
          <w:iCs/>
          <w:lang w:val="es-PE"/>
        </w:rPr>
        <w:t xml:space="preserve">ciclo </w:t>
      </w:r>
      <w:r w:rsidR="008B04E3" w:rsidRPr="003E674E">
        <w:rPr>
          <w:i/>
          <w:iCs/>
          <w:lang w:val="es-PE"/>
        </w:rPr>
        <w:t>de renacimientos</w:t>
      </w:r>
      <w:r w:rsidR="008B04E3" w:rsidRPr="008B04E3">
        <w:rPr>
          <w:lang w:val="es-PE"/>
        </w:rPr>
        <w:t xml:space="preserve"> (</w:t>
      </w:r>
      <w:r w:rsidR="008B04E3" w:rsidRPr="008B04E3">
        <w:rPr>
          <w:i/>
          <w:iCs/>
          <w:lang w:val="es-PE"/>
        </w:rPr>
        <w:t>samsāra</w:t>
      </w:r>
      <w:r w:rsidR="008B04E3" w:rsidRPr="008B04E3">
        <w:rPr>
          <w:lang w:val="es-PE"/>
        </w:rPr>
        <w:t xml:space="preserve">) y este </w:t>
      </w:r>
      <w:r w:rsidR="008B04E3" w:rsidRPr="008B04E3">
        <w:rPr>
          <w:i/>
          <w:iCs/>
          <w:lang w:val="es-PE"/>
        </w:rPr>
        <w:t>nibbāna</w:t>
      </w:r>
      <w:r w:rsidR="008B04E3" w:rsidRPr="008B04E3">
        <w:rPr>
          <w:lang w:val="es-PE"/>
        </w:rPr>
        <w:t xml:space="preserve"> es </w:t>
      </w:r>
      <w:r w:rsidR="003E674E">
        <w:rPr>
          <w:lang w:val="es-PE"/>
        </w:rPr>
        <w:t xml:space="preserve">uno </w:t>
      </w:r>
      <w:r w:rsidR="008B04E3" w:rsidRPr="008B04E3">
        <w:rPr>
          <w:lang w:val="es-PE"/>
        </w:rPr>
        <w:t>nuevo"</w:t>
      </w:r>
      <w:r w:rsidR="00546081">
        <w:rPr>
          <w:lang w:val="es-PE"/>
        </w:rPr>
        <w:t>.</w:t>
      </w:r>
      <w:r w:rsidR="008B04E3" w:rsidRPr="008B04E3">
        <w:rPr>
          <w:lang w:val="es-PE"/>
        </w:rPr>
        <w:t xml:space="preserve"> El </w:t>
      </w:r>
      <w:r w:rsidR="008B04E3" w:rsidRPr="00546081">
        <w:rPr>
          <w:i/>
          <w:iCs/>
          <w:lang w:val="es-PE"/>
        </w:rPr>
        <w:t>nibbāna</w:t>
      </w:r>
      <w:r w:rsidR="008B04E3" w:rsidRPr="008B04E3">
        <w:rPr>
          <w:lang w:val="es-PE"/>
        </w:rPr>
        <w:t xml:space="preserve"> no puede contarse </w:t>
      </w:r>
      <w:r w:rsidR="00546081">
        <w:rPr>
          <w:lang w:val="es-PE"/>
        </w:rPr>
        <w:t xml:space="preserve">en </w:t>
      </w:r>
      <w:r w:rsidR="003E674E">
        <w:rPr>
          <w:lang w:val="es-PE"/>
        </w:rPr>
        <w:t xml:space="preserve">uno, </w:t>
      </w:r>
      <w:r w:rsidR="008B04E3" w:rsidRPr="008B04E3">
        <w:rPr>
          <w:lang w:val="es-PE"/>
        </w:rPr>
        <w:t>dos, tres, etc.</w:t>
      </w:r>
      <w:r w:rsidR="00BA0C41">
        <w:rPr>
          <w:lang w:val="es-PE"/>
        </w:rPr>
        <w:t>,</w:t>
      </w:r>
      <w:r w:rsidR="00546081">
        <w:rPr>
          <w:lang w:val="es-PE"/>
        </w:rPr>
        <w:t xml:space="preserve"> </w:t>
      </w:r>
      <w:r w:rsidR="00BA0C41">
        <w:rPr>
          <w:i/>
          <w:iCs/>
          <w:lang w:val="es-PE"/>
        </w:rPr>
        <w:t>nibbāna</w:t>
      </w:r>
      <w:r w:rsidR="00BA0C41" w:rsidRPr="00BA0C41">
        <w:rPr>
          <w:lang w:val="es-PE"/>
        </w:rPr>
        <w:t>s</w:t>
      </w:r>
      <w:r w:rsidR="008B04E3" w:rsidRPr="008B04E3">
        <w:rPr>
          <w:lang w:val="es-PE"/>
        </w:rPr>
        <w:t xml:space="preserve">, según </w:t>
      </w:r>
      <w:r w:rsidR="00A22D02">
        <w:rPr>
          <w:lang w:val="es-PE"/>
        </w:rPr>
        <w:t>el número de</w:t>
      </w:r>
      <w:r w:rsidR="008B04E3" w:rsidRPr="008B04E3">
        <w:rPr>
          <w:lang w:val="es-PE"/>
        </w:rPr>
        <w:t xml:space="preserve"> individuos que ya </w:t>
      </w:r>
      <w:r w:rsidR="00BA0C41">
        <w:rPr>
          <w:lang w:val="es-PE"/>
        </w:rPr>
        <w:t xml:space="preserve">hayan consumado </w:t>
      </w:r>
      <w:r w:rsidR="008B04E3" w:rsidRPr="008B04E3">
        <w:rPr>
          <w:lang w:val="es-PE"/>
        </w:rPr>
        <w:t xml:space="preserve">el </w:t>
      </w:r>
      <w:r w:rsidR="008B04E3" w:rsidRPr="008B04E3">
        <w:rPr>
          <w:i/>
          <w:iCs/>
          <w:lang w:val="es-PE"/>
        </w:rPr>
        <w:t>parinibbāna</w:t>
      </w:r>
      <w:r w:rsidR="008B04E3" w:rsidRPr="008B04E3">
        <w:rPr>
          <w:lang w:val="es-PE"/>
        </w:rPr>
        <w:t xml:space="preserve"> y sus respectivos </w:t>
      </w:r>
      <w:r w:rsidR="00A22D02" w:rsidRPr="00A22D02">
        <w:rPr>
          <w:i/>
          <w:iCs/>
          <w:lang w:val="es-PE"/>
        </w:rPr>
        <w:t xml:space="preserve">agregados </w:t>
      </w:r>
      <w:r w:rsidR="008B04E3" w:rsidRPr="00A22D02">
        <w:rPr>
          <w:i/>
          <w:iCs/>
          <w:lang w:val="es-PE"/>
        </w:rPr>
        <w:t xml:space="preserve">de </w:t>
      </w:r>
      <w:r w:rsidR="003A0AE6" w:rsidRPr="00A22D02">
        <w:rPr>
          <w:i/>
          <w:iCs/>
          <w:lang w:val="es-PE"/>
        </w:rPr>
        <w:t xml:space="preserve">la </w:t>
      </w:r>
      <w:r w:rsidR="008B04E3" w:rsidRPr="00A22D02">
        <w:rPr>
          <w:i/>
          <w:iCs/>
          <w:lang w:val="es-PE"/>
        </w:rPr>
        <w:t>existencia</w:t>
      </w:r>
      <w:r w:rsidR="008B04E3" w:rsidRPr="008B04E3">
        <w:rPr>
          <w:lang w:val="es-PE"/>
        </w:rPr>
        <w:t xml:space="preserve"> (</w:t>
      </w:r>
      <w:r w:rsidR="008B04E3" w:rsidRPr="008B04E3">
        <w:rPr>
          <w:i/>
          <w:iCs/>
          <w:lang w:val="es-PE"/>
        </w:rPr>
        <w:t>khandha</w:t>
      </w:r>
      <w:r w:rsidR="008B04E3" w:rsidRPr="003A0AE6">
        <w:rPr>
          <w:lang w:val="es-PE"/>
        </w:rPr>
        <w:t>s</w:t>
      </w:r>
      <w:r w:rsidR="008B04E3" w:rsidRPr="008B04E3">
        <w:rPr>
          <w:lang w:val="es-PE"/>
        </w:rPr>
        <w:t xml:space="preserve">); no </w:t>
      </w:r>
      <w:r w:rsidR="00A66C5C">
        <w:rPr>
          <w:lang w:val="es-PE"/>
        </w:rPr>
        <w:t xml:space="preserve">existen </w:t>
      </w:r>
      <w:r w:rsidR="00A22D02">
        <w:rPr>
          <w:lang w:val="es-PE"/>
        </w:rPr>
        <w:t>diferencia</w:t>
      </w:r>
      <w:r w:rsidR="00A66C5C">
        <w:rPr>
          <w:lang w:val="es-PE"/>
        </w:rPr>
        <w:t>s</w:t>
      </w:r>
      <w:r w:rsidR="008B04E3" w:rsidRPr="008B04E3">
        <w:rPr>
          <w:lang w:val="es-PE"/>
        </w:rPr>
        <w:t xml:space="preserve"> </w:t>
      </w:r>
      <w:r w:rsidR="00A66C5C">
        <w:rPr>
          <w:lang w:val="es-PE"/>
        </w:rPr>
        <w:t xml:space="preserve">geográficas </w:t>
      </w:r>
      <w:r w:rsidR="005C53AD">
        <w:rPr>
          <w:lang w:val="es-PE"/>
        </w:rPr>
        <w:t>para diferenciarlas, por ejemplo</w:t>
      </w:r>
      <w:r w:rsidR="008B04E3" w:rsidRPr="008B04E3">
        <w:rPr>
          <w:lang w:val="es-PE"/>
        </w:rPr>
        <w:t>,</w:t>
      </w:r>
      <w:r w:rsidR="005C53AD">
        <w:rPr>
          <w:lang w:val="es-PE"/>
        </w:rPr>
        <w:t xml:space="preserve"> </w:t>
      </w:r>
    </w:p>
    <w:p w14:paraId="38F19939" w14:textId="77777777" w:rsidR="008B04E3" w:rsidRDefault="008B04E3">
      <w:pPr>
        <w:ind w:firstLine="0"/>
        <w:rPr>
          <w:lang w:val="es-PE"/>
        </w:rPr>
      </w:pPr>
      <w:r>
        <w:rPr>
          <w:lang w:val="es-PE"/>
        </w:rPr>
        <w:br w:type="page"/>
      </w:r>
    </w:p>
    <w:p w14:paraId="64965948" w14:textId="77777777" w:rsidR="008B04E3" w:rsidRDefault="008B04E3" w:rsidP="008B04E3">
      <w:pPr>
        <w:pStyle w:val="Normalssangria"/>
      </w:pPr>
    </w:p>
    <w:p w14:paraId="26388AF0" w14:textId="2D28C52B" w:rsidR="008B04E3" w:rsidRPr="008B04E3" w:rsidRDefault="00A66C5C" w:rsidP="008B04E3">
      <w:pPr>
        <w:pStyle w:val="Normalssangria"/>
      </w:pPr>
      <w:r>
        <w:t>así:</w:t>
      </w:r>
      <w:r w:rsidRPr="008B04E3">
        <w:t xml:space="preserve"> </w:t>
      </w:r>
      <w:r w:rsidR="008B04E3" w:rsidRPr="008B04E3">
        <w:t xml:space="preserve">"Los </w:t>
      </w:r>
      <w:r w:rsidR="008B04E3" w:rsidRPr="003A0AE6">
        <w:rPr>
          <w:i/>
          <w:iCs/>
        </w:rPr>
        <w:t>nibbāna</w:t>
      </w:r>
      <w:r w:rsidR="008B04E3" w:rsidRPr="008B04E3">
        <w:t xml:space="preserve">s </w:t>
      </w:r>
      <w:r w:rsidR="006B7FC4">
        <w:t>de aquellos</w:t>
      </w:r>
      <w:r w:rsidR="008B04E3" w:rsidRPr="008B04E3">
        <w:t xml:space="preserve"> que ya </w:t>
      </w:r>
      <w:r w:rsidR="006B7FC4">
        <w:t xml:space="preserve">lo </w:t>
      </w:r>
      <w:r w:rsidR="008B04E3" w:rsidRPr="008B04E3">
        <w:t xml:space="preserve">han </w:t>
      </w:r>
      <w:r w:rsidR="006B7FC4">
        <w:t xml:space="preserve">consumado ubicados hacia </w:t>
      </w:r>
      <w:r w:rsidR="008B04E3" w:rsidRPr="008B04E3">
        <w:t xml:space="preserve">el Este </w:t>
      </w:r>
      <w:r w:rsidR="006214DE">
        <w:t xml:space="preserve">se encuentran </w:t>
      </w:r>
      <w:r w:rsidR="008B04E3" w:rsidRPr="008B04E3">
        <w:t xml:space="preserve">en el Este; los </w:t>
      </w:r>
      <w:r w:rsidR="008B04E3" w:rsidRPr="006214DE">
        <w:rPr>
          <w:i/>
          <w:iCs/>
        </w:rPr>
        <w:t>nibbāna</w:t>
      </w:r>
      <w:r w:rsidR="008B04E3" w:rsidRPr="008B04E3">
        <w:t xml:space="preserve">s </w:t>
      </w:r>
      <w:r w:rsidR="006214DE">
        <w:t xml:space="preserve">de aquellos </w:t>
      </w:r>
      <w:r w:rsidR="008B04E3" w:rsidRPr="008B04E3">
        <w:t xml:space="preserve">que ya </w:t>
      </w:r>
      <w:r w:rsidR="006214DE">
        <w:t xml:space="preserve">lo </w:t>
      </w:r>
      <w:r w:rsidR="008B04E3" w:rsidRPr="008B04E3">
        <w:t xml:space="preserve">han </w:t>
      </w:r>
      <w:r w:rsidR="006214DE">
        <w:t>consumado</w:t>
      </w:r>
      <w:r w:rsidRPr="00A66C5C">
        <w:t xml:space="preserve"> </w:t>
      </w:r>
      <w:r w:rsidR="006214DE">
        <w:t>hacia el</w:t>
      </w:r>
      <w:r w:rsidR="008B04E3" w:rsidRPr="008B04E3">
        <w:t xml:space="preserve"> </w:t>
      </w:r>
      <w:r w:rsidR="000F0641">
        <w:t>Oeste</w:t>
      </w:r>
      <w:r w:rsidR="008B04E3" w:rsidRPr="008B04E3">
        <w:t xml:space="preserve"> </w:t>
      </w:r>
      <w:r w:rsidR="006214DE">
        <w:t xml:space="preserve">se encuentran </w:t>
      </w:r>
      <w:r w:rsidR="008B04E3" w:rsidRPr="008B04E3">
        <w:t xml:space="preserve">en </w:t>
      </w:r>
      <w:r w:rsidR="006214DE">
        <w:t xml:space="preserve">el </w:t>
      </w:r>
      <w:r w:rsidR="000F0641">
        <w:t>Oeste</w:t>
      </w:r>
      <w:r w:rsidR="008B04E3" w:rsidRPr="008B04E3">
        <w:t xml:space="preserve">, etc.", no </w:t>
      </w:r>
      <w:r>
        <w:t>existen</w:t>
      </w:r>
      <w:r w:rsidR="008B04E3" w:rsidRPr="008B04E3">
        <w:t xml:space="preserve"> diferencia</w:t>
      </w:r>
      <w:r>
        <w:t>s</w:t>
      </w:r>
      <w:r w:rsidR="008B04E3" w:rsidRPr="008B04E3">
        <w:t xml:space="preserve"> entre los </w:t>
      </w:r>
      <w:r w:rsidR="008B04E3" w:rsidRPr="000F0641">
        <w:rPr>
          <w:i/>
          <w:iCs/>
        </w:rPr>
        <w:t>nibbāna</w:t>
      </w:r>
      <w:r w:rsidR="008B04E3" w:rsidRPr="008B04E3">
        <w:t xml:space="preserve">s, es decir: "El </w:t>
      </w:r>
      <w:r w:rsidR="008B04E3" w:rsidRPr="000F0641">
        <w:rPr>
          <w:i/>
          <w:iCs/>
        </w:rPr>
        <w:t>nibbāna</w:t>
      </w:r>
      <w:r w:rsidR="008B04E3" w:rsidRPr="008B04E3">
        <w:t xml:space="preserve"> </w:t>
      </w:r>
      <w:r w:rsidR="000F0641">
        <w:t>consumado</w:t>
      </w:r>
      <w:r w:rsidR="008B04E3" w:rsidRPr="008B04E3">
        <w:t xml:space="preserve"> por los </w:t>
      </w:r>
      <w:r w:rsidR="008B04E3" w:rsidRPr="000F0641">
        <w:rPr>
          <w:i/>
          <w:iCs/>
        </w:rPr>
        <w:t>Bud</w:t>
      </w:r>
      <w:r w:rsidR="000F0641" w:rsidRPr="000F0641">
        <w:rPr>
          <w:i/>
          <w:iCs/>
        </w:rPr>
        <w:t>dh</w:t>
      </w:r>
      <w:r w:rsidR="008B04E3" w:rsidRPr="000F0641">
        <w:rPr>
          <w:i/>
          <w:iCs/>
        </w:rPr>
        <w:t>a</w:t>
      </w:r>
      <w:r w:rsidR="008B04E3" w:rsidRPr="008B04E3">
        <w:t xml:space="preserve">s es noble y el </w:t>
      </w:r>
      <w:r w:rsidR="008B04E3" w:rsidRPr="000F0641">
        <w:rPr>
          <w:i/>
          <w:iCs/>
        </w:rPr>
        <w:t>nibbāna</w:t>
      </w:r>
      <w:r w:rsidR="008B04E3" w:rsidRPr="008B04E3">
        <w:t xml:space="preserve"> </w:t>
      </w:r>
      <w:r w:rsidR="000F0641">
        <w:t xml:space="preserve">consumado </w:t>
      </w:r>
      <w:r w:rsidR="008B04E3" w:rsidRPr="008B04E3">
        <w:t xml:space="preserve">por </w:t>
      </w:r>
      <w:r w:rsidR="000F0641">
        <w:t>un</w:t>
      </w:r>
      <w:r w:rsidR="008B04E3" w:rsidRPr="008B04E3">
        <w:t xml:space="preserve">a esclava es </w:t>
      </w:r>
      <w:r w:rsidR="00FD437A">
        <w:t>menos noble</w:t>
      </w:r>
      <w:r w:rsidR="008B04E3" w:rsidRPr="008B04E3">
        <w:t>"</w:t>
      </w:r>
      <w:r w:rsidR="000F0641">
        <w:t>.</w:t>
      </w:r>
      <w:r w:rsidR="008B04E3" w:rsidRPr="008B04E3">
        <w:t xml:space="preserve"> Se sabe y se dice correctamente que existe el fin y la </w:t>
      </w:r>
      <w:r w:rsidR="008B04E3" w:rsidRPr="00570904">
        <w:rPr>
          <w:i/>
          <w:iCs/>
        </w:rPr>
        <w:t>cesación</w:t>
      </w:r>
      <w:r w:rsidR="008B04E3" w:rsidRPr="008B04E3">
        <w:t xml:space="preserve"> del </w:t>
      </w:r>
      <w:r w:rsidR="008B04E3" w:rsidRPr="000F0641">
        <w:rPr>
          <w:i/>
          <w:iCs/>
        </w:rPr>
        <w:t>saṃsāra</w:t>
      </w:r>
      <w:r w:rsidR="008B04E3" w:rsidRPr="008B04E3">
        <w:t xml:space="preserve"> en el universo, </w:t>
      </w:r>
      <w:r w:rsidR="00570904">
        <w:t xml:space="preserve">la </w:t>
      </w:r>
      <w:r w:rsidR="008B04E3" w:rsidRPr="00570904">
        <w:rPr>
          <w:i/>
          <w:iCs/>
        </w:rPr>
        <w:t>ce</w:t>
      </w:r>
      <w:r w:rsidR="00570904" w:rsidRPr="00570904">
        <w:rPr>
          <w:i/>
          <w:iCs/>
        </w:rPr>
        <w:t>sación</w:t>
      </w:r>
      <w:r w:rsidR="008B04E3" w:rsidRPr="008B04E3">
        <w:t xml:space="preserve"> de </w:t>
      </w:r>
      <w:r w:rsidR="00570904">
        <w:t>los re</w:t>
      </w:r>
      <w:r w:rsidR="008B04E3" w:rsidRPr="008B04E3">
        <w:t xml:space="preserve">nacimientos, </w:t>
      </w:r>
      <w:r w:rsidR="00570904">
        <w:t xml:space="preserve">la </w:t>
      </w:r>
      <w:r w:rsidR="00570904" w:rsidRPr="00570904">
        <w:rPr>
          <w:i/>
          <w:iCs/>
        </w:rPr>
        <w:t>cesación</w:t>
      </w:r>
      <w:r w:rsidR="008B04E3" w:rsidRPr="008B04E3">
        <w:t xml:space="preserve"> de los </w:t>
      </w:r>
      <w:r w:rsidR="00FD437A" w:rsidRPr="00FD437A">
        <w:rPr>
          <w:i/>
          <w:iCs/>
        </w:rPr>
        <w:t xml:space="preserve">agregados </w:t>
      </w:r>
      <w:r w:rsidR="008B04E3" w:rsidRPr="00FD437A">
        <w:rPr>
          <w:i/>
          <w:iCs/>
        </w:rPr>
        <w:t xml:space="preserve">de </w:t>
      </w:r>
      <w:r w:rsidR="00570904" w:rsidRPr="00FD437A">
        <w:rPr>
          <w:i/>
          <w:iCs/>
        </w:rPr>
        <w:t xml:space="preserve">la </w:t>
      </w:r>
      <w:r w:rsidR="008B04E3" w:rsidRPr="00FD437A">
        <w:rPr>
          <w:i/>
          <w:iCs/>
        </w:rPr>
        <w:t>existencia</w:t>
      </w:r>
      <w:r w:rsidR="008B04E3" w:rsidRPr="008B04E3">
        <w:t xml:space="preserve">, </w:t>
      </w:r>
      <w:r w:rsidR="00570904">
        <w:t xml:space="preserve">que existe un </w:t>
      </w:r>
      <w:r w:rsidR="008B04E3" w:rsidRPr="008B04E3">
        <w:t xml:space="preserve">único elemento incondicionado, </w:t>
      </w:r>
      <w:r w:rsidR="00FD437A">
        <w:t xml:space="preserve">un </w:t>
      </w:r>
      <w:r w:rsidR="008B04E3" w:rsidRPr="00570904">
        <w:rPr>
          <w:i/>
          <w:iCs/>
        </w:rPr>
        <w:t>asaṅkhata</w:t>
      </w:r>
      <w:r w:rsidR="00E97C6F">
        <w:rPr>
          <w:rFonts w:ascii="Cormorant" w:hAnsi="Cormorant"/>
          <w:i/>
          <w:iCs/>
        </w:rPr>
        <w:t>–</w:t>
      </w:r>
      <w:r w:rsidR="008B04E3" w:rsidRPr="00570904">
        <w:rPr>
          <w:i/>
          <w:iCs/>
        </w:rPr>
        <w:t>dhamma</w:t>
      </w:r>
      <w:r w:rsidR="008B04E3" w:rsidRPr="008B04E3">
        <w:t>.</w:t>
      </w:r>
    </w:p>
    <w:p w14:paraId="3AD1C267" w14:textId="0E27E202" w:rsidR="003A589A" w:rsidRPr="00FD437A" w:rsidRDefault="00E97C6F" w:rsidP="00FD437A">
      <w:pPr>
        <w:rPr>
          <w:lang w:val="es-PE"/>
        </w:rPr>
      </w:pPr>
      <w:r w:rsidRPr="00FD437A">
        <w:rPr>
          <w:lang w:val="es-PE"/>
        </w:rPr>
        <w:t xml:space="preserve">El estado de este </w:t>
      </w:r>
      <w:r w:rsidRPr="00FD437A">
        <w:rPr>
          <w:i/>
          <w:iCs/>
          <w:lang w:val="es-PE"/>
        </w:rPr>
        <w:t>animitta</w:t>
      </w:r>
      <w:r w:rsidRPr="00FD437A">
        <w:rPr>
          <w:lang w:val="es-PE"/>
        </w:rPr>
        <w:t xml:space="preserve"> ya se ha explicado en detalle en el capítulo anterior de </w:t>
      </w:r>
      <w:r w:rsidRPr="00FD437A">
        <w:rPr>
          <w:i/>
          <w:iCs/>
          <w:lang w:val="es-PE"/>
        </w:rPr>
        <w:t>saupādisesa</w:t>
      </w:r>
      <w:r w:rsidR="00FD437A" w:rsidRPr="00FD437A">
        <w:rPr>
          <w:rFonts w:ascii="Cormorant" w:hAnsi="Cormorant"/>
          <w:i/>
          <w:iCs/>
          <w:lang w:val="es-PE"/>
        </w:rPr>
        <w:t>–</w:t>
      </w:r>
      <w:r w:rsidR="00FD437A" w:rsidRPr="00FD437A">
        <w:rPr>
          <w:i/>
          <w:iCs/>
          <w:lang w:val="es-PE"/>
        </w:rPr>
        <w:t xml:space="preserve"> nibbāna</w:t>
      </w:r>
      <w:r w:rsidRPr="00FD437A">
        <w:rPr>
          <w:lang w:val="es-PE"/>
        </w:rPr>
        <w:t xml:space="preserve"> y </w:t>
      </w:r>
      <w:r w:rsidRPr="00FD437A">
        <w:rPr>
          <w:i/>
          <w:iCs/>
          <w:lang w:val="es-PE"/>
        </w:rPr>
        <w:t>anupādisesa</w:t>
      </w:r>
      <w:r w:rsidR="00FD437A" w:rsidRPr="00FD437A">
        <w:rPr>
          <w:rFonts w:ascii="Cormorant" w:hAnsi="Cormorant"/>
          <w:i/>
          <w:iCs/>
          <w:lang w:val="es-PE"/>
        </w:rPr>
        <w:t>–</w:t>
      </w:r>
      <w:r w:rsidRPr="00FD437A">
        <w:rPr>
          <w:i/>
          <w:iCs/>
          <w:lang w:val="es-PE"/>
        </w:rPr>
        <w:t>nibbāna</w:t>
      </w:r>
      <w:r w:rsidR="007C58DE" w:rsidRPr="00FD437A">
        <w:rPr>
          <w:lang w:val="es-PE"/>
        </w:rPr>
        <w:t>.</w:t>
      </w:r>
    </w:p>
    <w:p w14:paraId="235EDA93" w14:textId="59CB201F" w:rsidR="0058373A" w:rsidRPr="006B711B" w:rsidRDefault="007C58DE" w:rsidP="002402A1">
      <w:pPr>
        <w:pStyle w:val="FinSeccion"/>
        <w:rPr>
          <w:lang w:val="es-PE"/>
        </w:rPr>
      </w:pPr>
      <w:r w:rsidRPr="006B711B">
        <w:rPr>
          <w:lang w:val="es-PE"/>
        </w:rPr>
        <w:t>[</w:t>
      </w:r>
      <w:r w:rsidR="00E97C6F" w:rsidRPr="006B711B">
        <w:rPr>
          <w:lang w:val="es-PE"/>
        </w:rPr>
        <w:t xml:space="preserve">Esto </w:t>
      </w:r>
      <w:r w:rsidR="00CE6B9B">
        <w:rPr>
          <w:lang w:val="es-PE"/>
        </w:rPr>
        <w:t>corresponde al</w:t>
      </w:r>
      <w:r w:rsidR="00E97C6F" w:rsidRPr="006B711B">
        <w:rPr>
          <w:lang w:val="es-PE"/>
        </w:rPr>
        <w:t xml:space="preserve"> </w:t>
      </w:r>
      <w:r w:rsidR="00E97C6F" w:rsidRPr="006B711B">
        <w:rPr>
          <w:i/>
          <w:iCs/>
          <w:lang w:val="es-PE"/>
        </w:rPr>
        <w:t>animitta</w:t>
      </w:r>
      <w:r w:rsidR="00CE6B9B">
        <w:rPr>
          <w:rFonts w:ascii="Cormorant" w:hAnsi="Cormorant"/>
          <w:i/>
          <w:iCs/>
          <w:lang w:val="es-PE"/>
        </w:rPr>
        <w:t>–</w:t>
      </w:r>
      <w:r w:rsidR="00E97C6F" w:rsidRPr="006B711B">
        <w:rPr>
          <w:i/>
          <w:iCs/>
          <w:lang w:val="es-PE"/>
        </w:rPr>
        <w:t>nibbāna</w:t>
      </w:r>
      <w:r w:rsidRPr="006B711B">
        <w:rPr>
          <w:lang w:val="es-PE"/>
        </w:rPr>
        <w:t>.]</w:t>
      </w:r>
    </w:p>
    <w:p w14:paraId="14A47154" w14:textId="621F8612" w:rsidR="00173AE1" w:rsidRPr="003C0920" w:rsidRDefault="00173AE1" w:rsidP="003C0920">
      <w:pPr>
        <w:pStyle w:val="Ttulo4"/>
        <w:rPr>
          <w:i/>
          <w:iCs w:val="0"/>
          <w:lang w:val="es-PE"/>
        </w:rPr>
      </w:pPr>
      <w:r w:rsidRPr="003C0920">
        <w:rPr>
          <w:i/>
          <w:iCs w:val="0"/>
          <w:lang w:val="es-PE"/>
        </w:rPr>
        <w:t>Appa</w:t>
      </w:r>
      <w:r w:rsidR="00DD562D" w:rsidRPr="003C0920">
        <w:rPr>
          <w:i/>
          <w:iCs w:val="0"/>
          <w:lang w:val="es-PE"/>
        </w:rPr>
        <w:t>ṇ</w:t>
      </w:r>
      <w:r w:rsidRPr="003C0920">
        <w:rPr>
          <w:i/>
          <w:iCs w:val="0"/>
          <w:lang w:val="es-PE"/>
        </w:rPr>
        <w:t>ihita</w:t>
      </w:r>
      <w:r w:rsidR="00CE6B9B">
        <w:rPr>
          <w:rFonts w:ascii="Cormorant" w:hAnsi="Cormorant"/>
          <w:i/>
          <w:iCs w:val="0"/>
          <w:lang w:val="es-PE"/>
        </w:rPr>
        <w:t>–</w:t>
      </w:r>
      <w:r w:rsidRPr="003C0920">
        <w:rPr>
          <w:i/>
          <w:iCs w:val="0"/>
          <w:lang w:val="es-PE"/>
        </w:rPr>
        <w:t>Nibb</w:t>
      </w:r>
      <w:r w:rsidR="004D3C17" w:rsidRPr="003C0920">
        <w:rPr>
          <w:i/>
          <w:iCs w:val="0"/>
          <w:lang w:val="es-PE"/>
        </w:rPr>
        <w:t>ā</w:t>
      </w:r>
      <w:r w:rsidRPr="003C0920">
        <w:rPr>
          <w:i/>
          <w:iCs w:val="0"/>
          <w:lang w:val="es-PE"/>
        </w:rPr>
        <w:t>na</w:t>
      </w:r>
    </w:p>
    <w:p w14:paraId="074E1C68" w14:textId="13D4C136" w:rsidR="006B711B" w:rsidRPr="006B711B" w:rsidRDefault="006B711B" w:rsidP="00536425">
      <w:pPr>
        <w:rPr>
          <w:lang w:val="es-PE"/>
        </w:rPr>
      </w:pPr>
      <w:r w:rsidRPr="006B711B">
        <w:rPr>
          <w:lang w:val="es-PE"/>
        </w:rPr>
        <w:t xml:space="preserve">Los </w:t>
      </w:r>
      <w:r w:rsidR="003E07B2" w:rsidRPr="006B711B">
        <w:rPr>
          <w:i/>
          <w:iCs/>
          <w:lang w:val="es-PE"/>
        </w:rPr>
        <w:t>saṅkhata</w:t>
      </w:r>
      <w:r w:rsidR="003E07B2">
        <w:rPr>
          <w:rFonts w:ascii="Cormorant" w:hAnsi="Cormorant"/>
          <w:i/>
          <w:iCs/>
          <w:lang w:val="es-PE"/>
        </w:rPr>
        <w:t>–</w:t>
      </w:r>
      <w:r w:rsidRPr="006B711B">
        <w:rPr>
          <w:i/>
          <w:iCs/>
          <w:lang w:val="es-PE"/>
        </w:rPr>
        <w:t>dhamma</w:t>
      </w:r>
      <w:r w:rsidRPr="003E07B2">
        <w:rPr>
          <w:lang w:val="es-PE"/>
        </w:rPr>
        <w:t>s</w:t>
      </w:r>
      <w:r w:rsidRPr="006B711B">
        <w:rPr>
          <w:lang w:val="es-PE"/>
        </w:rPr>
        <w:t xml:space="preserve">, las cosas condicionadas, </w:t>
      </w:r>
      <w:r w:rsidR="0047471E">
        <w:rPr>
          <w:lang w:val="es-PE"/>
        </w:rPr>
        <w:t>surgirán</w:t>
      </w:r>
      <w:r w:rsidRPr="006B711B">
        <w:rPr>
          <w:lang w:val="es-PE"/>
        </w:rPr>
        <w:t xml:space="preserve"> s</w:t>
      </w:r>
      <w:r w:rsidR="0047471E">
        <w:rPr>
          <w:lang w:val="es-PE"/>
        </w:rPr>
        <w:t>ó</w:t>
      </w:r>
      <w:r w:rsidRPr="006B711B">
        <w:rPr>
          <w:lang w:val="es-PE"/>
        </w:rPr>
        <w:t xml:space="preserve">lo </w:t>
      </w:r>
      <w:r w:rsidR="00CE6B9B">
        <w:rPr>
          <w:lang w:val="es-PE"/>
        </w:rPr>
        <w:t>bajo</w:t>
      </w:r>
      <w:r w:rsidRPr="006B711B">
        <w:rPr>
          <w:lang w:val="es-PE"/>
        </w:rPr>
        <w:t xml:space="preserve"> expectativa</w:t>
      </w:r>
      <w:r w:rsidR="00CE6B9B">
        <w:rPr>
          <w:lang w:val="es-PE"/>
        </w:rPr>
        <w:t>s</w:t>
      </w:r>
      <w:r w:rsidRPr="006B711B">
        <w:rPr>
          <w:lang w:val="es-PE"/>
        </w:rPr>
        <w:t xml:space="preserve">. ¿Cómo </w:t>
      </w:r>
      <w:r w:rsidR="0047471E">
        <w:rPr>
          <w:lang w:val="es-PE"/>
        </w:rPr>
        <w:t>es que surgen</w:t>
      </w:r>
      <w:r w:rsidRPr="006B711B">
        <w:rPr>
          <w:lang w:val="es-PE"/>
        </w:rPr>
        <w:t xml:space="preserve">? La felicidad del ser humano </w:t>
      </w:r>
      <w:r w:rsidR="0047471E">
        <w:rPr>
          <w:lang w:val="es-PE"/>
        </w:rPr>
        <w:t>se da</w:t>
      </w:r>
      <w:r w:rsidRPr="006B711B">
        <w:rPr>
          <w:lang w:val="es-PE"/>
        </w:rPr>
        <w:t xml:space="preserve"> en etapas sucesivas, </w:t>
      </w:r>
      <w:r w:rsidR="0047471E">
        <w:rPr>
          <w:lang w:val="es-PE"/>
        </w:rPr>
        <w:t>es decir</w:t>
      </w:r>
      <w:r w:rsidRPr="006B711B">
        <w:rPr>
          <w:lang w:val="es-PE"/>
        </w:rPr>
        <w:t xml:space="preserve">, la </w:t>
      </w:r>
      <w:r w:rsidR="0047471E">
        <w:rPr>
          <w:lang w:val="es-PE"/>
        </w:rPr>
        <w:t>inferior</w:t>
      </w:r>
      <w:r w:rsidRPr="006B711B">
        <w:rPr>
          <w:lang w:val="es-PE"/>
        </w:rPr>
        <w:t xml:space="preserve">, la </w:t>
      </w:r>
      <w:r w:rsidR="0047471E">
        <w:rPr>
          <w:lang w:val="es-PE"/>
        </w:rPr>
        <w:t>iter</w:t>
      </w:r>
      <w:r w:rsidRPr="006B711B">
        <w:rPr>
          <w:lang w:val="es-PE"/>
        </w:rPr>
        <w:t xml:space="preserve">media, la noble, </w:t>
      </w:r>
      <w:r w:rsidR="0047471E">
        <w:rPr>
          <w:lang w:val="es-PE"/>
        </w:rPr>
        <w:t>otra</w:t>
      </w:r>
      <w:r w:rsidRPr="006B711B">
        <w:rPr>
          <w:lang w:val="es-PE"/>
        </w:rPr>
        <w:t xml:space="preserve"> más noble y</w:t>
      </w:r>
      <w:r w:rsidR="00350218">
        <w:rPr>
          <w:lang w:val="es-PE"/>
        </w:rPr>
        <w:t>, finalmente, como</w:t>
      </w:r>
      <w:r w:rsidRPr="006B711B">
        <w:rPr>
          <w:lang w:val="es-PE"/>
        </w:rPr>
        <w:t xml:space="preserve"> la más noble. También lo es la felicidad de </w:t>
      </w:r>
      <w:r w:rsidR="0047471E" w:rsidRPr="0047471E">
        <w:rPr>
          <w:i/>
          <w:iCs/>
          <w:lang w:val="es-PE"/>
        </w:rPr>
        <w:t>Deva</w:t>
      </w:r>
      <w:r w:rsidR="0047471E" w:rsidRPr="0047471E">
        <w:rPr>
          <w:lang w:val="es-PE"/>
        </w:rPr>
        <w:t>s</w:t>
      </w:r>
      <w:r w:rsidR="0047471E" w:rsidRPr="006B711B">
        <w:rPr>
          <w:lang w:val="es-PE"/>
        </w:rPr>
        <w:t xml:space="preserve"> </w:t>
      </w:r>
      <w:r w:rsidRPr="006B711B">
        <w:rPr>
          <w:lang w:val="es-PE"/>
        </w:rPr>
        <w:t xml:space="preserve">y </w:t>
      </w:r>
      <w:r w:rsidR="0047471E" w:rsidRPr="0047471E">
        <w:rPr>
          <w:i/>
          <w:iCs/>
          <w:lang w:val="es-PE"/>
        </w:rPr>
        <w:t>Brahma</w:t>
      </w:r>
      <w:r w:rsidR="0047471E" w:rsidRPr="0047471E">
        <w:rPr>
          <w:lang w:val="es-PE"/>
        </w:rPr>
        <w:t>s</w:t>
      </w:r>
      <w:r w:rsidRPr="006B711B">
        <w:rPr>
          <w:lang w:val="es-PE"/>
        </w:rPr>
        <w:t>. Si un hombre obt</w:t>
      </w:r>
      <w:r w:rsidR="0047471E">
        <w:rPr>
          <w:lang w:val="es-PE"/>
        </w:rPr>
        <w:t>uviese</w:t>
      </w:r>
      <w:r w:rsidRPr="006B711B">
        <w:rPr>
          <w:lang w:val="es-PE"/>
        </w:rPr>
        <w:t xml:space="preserve"> la felicidad </w:t>
      </w:r>
      <w:r w:rsidR="00CE1C4D">
        <w:rPr>
          <w:lang w:val="es-PE"/>
        </w:rPr>
        <w:t>inferior</w:t>
      </w:r>
      <w:r w:rsidRPr="006B711B">
        <w:rPr>
          <w:lang w:val="es-PE"/>
        </w:rPr>
        <w:t>, desea</w:t>
      </w:r>
      <w:r w:rsidR="00CE1C4D">
        <w:rPr>
          <w:lang w:val="es-PE"/>
        </w:rPr>
        <w:t>ría</w:t>
      </w:r>
      <w:r w:rsidRPr="006B711B">
        <w:rPr>
          <w:lang w:val="es-PE"/>
        </w:rPr>
        <w:t xml:space="preserve"> </w:t>
      </w:r>
      <w:r w:rsidR="00350218" w:rsidRPr="006B711B">
        <w:rPr>
          <w:lang w:val="es-PE"/>
        </w:rPr>
        <w:t xml:space="preserve">aún </w:t>
      </w:r>
      <w:r w:rsidRPr="006B711B">
        <w:rPr>
          <w:lang w:val="es-PE"/>
        </w:rPr>
        <w:t xml:space="preserve">obtener la </w:t>
      </w:r>
      <w:r w:rsidR="00CE1C4D">
        <w:rPr>
          <w:lang w:val="es-PE"/>
        </w:rPr>
        <w:t>intermedia</w:t>
      </w:r>
      <w:r w:rsidRPr="006B711B">
        <w:rPr>
          <w:lang w:val="es-PE"/>
        </w:rPr>
        <w:t xml:space="preserve"> y la noble. Cuando consiga el </w:t>
      </w:r>
      <w:r w:rsidR="00CE1C4D">
        <w:rPr>
          <w:lang w:val="es-PE"/>
        </w:rPr>
        <w:t>intermedia</w:t>
      </w:r>
      <w:r w:rsidRPr="006B711B">
        <w:rPr>
          <w:lang w:val="es-PE"/>
        </w:rPr>
        <w:t xml:space="preserve">, deseará </w:t>
      </w:r>
      <w:r w:rsidR="00CE1C4D">
        <w:rPr>
          <w:lang w:val="es-PE"/>
        </w:rPr>
        <w:t>ex</w:t>
      </w:r>
      <w:r w:rsidR="000A2760">
        <w:rPr>
          <w:lang w:val="es-PE"/>
        </w:rPr>
        <w:t>pe</w:t>
      </w:r>
      <w:r w:rsidR="00CE1C4D">
        <w:rPr>
          <w:lang w:val="es-PE"/>
        </w:rPr>
        <w:t>r</w:t>
      </w:r>
      <w:r w:rsidR="000A2760">
        <w:rPr>
          <w:lang w:val="es-PE"/>
        </w:rPr>
        <w:t>imentar</w:t>
      </w:r>
      <w:r w:rsidRPr="006B711B">
        <w:rPr>
          <w:lang w:val="es-PE"/>
        </w:rPr>
        <w:t xml:space="preserve"> la felicidad noble. Si consigu</w:t>
      </w:r>
      <w:r w:rsidR="000A2760">
        <w:rPr>
          <w:lang w:val="es-PE"/>
        </w:rPr>
        <w:t>iese</w:t>
      </w:r>
      <w:r w:rsidRPr="006B711B">
        <w:rPr>
          <w:lang w:val="es-PE"/>
        </w:rPr>
        <w:t xml:space="preserve"> la noble, deseará obtener </w:t>
      </w:r>
      <w:r w:rsidR="000A2760">
        <w:rPr>
          <w:lang w:val="es-PE"/>
        </w:rPr>
        <w:t>un</w:t>
      </w:r>
      <w:r w:rsidRPr="006B711B">
        <w:rPr>
          <w:lang w:val="es-PE"/>
        </w:rPr>
        <w:t>a felicidad más noble y</w:t>
      </w:r>
      <w:r w:rsidR="000A2760">
        <w:rPr>
          <w:lang w:val="es-PE"/>
        </w:rPr>
        <w:t>, posteriormente,</w:t>
      </w:r>
      <w:r w:rsidRPr="006B711B">
        <w:rPr>
          <w:lang w:val="es-PE"/>
        </w:rPr>
        <w:t xml:space="preserve"> la más noble. Aunque </w:t>
      </w:r>
      <w:r w:rsidR="000A2760">
        <w:rPr>
          <w:lang w:val="es-PE"/>
        </w:rPr>
        <w:t>obtenga</w:t>
      </w:r>
      <w:r w:rsidRPr="006B711B">
        <w:rPr>
          <w:lang w:val="es-PE"/>
        </w:rPr>
        <w:t xml:space="preserve"> la felicidad más noble, al ser </w:t>
      </w:r>
      <w:r w:rsidRPr="000A2760">
        <w:rPr>
          <w:i/>
          <w:iCs/>
          <w:lang w:val="es-PE"/>
        </w:rPr>
        <w:t>impermanente</w:t>
      </w:r>
      <w:r w:rsidRPr="006B711B">
        <w:rPr>
          <w:lang w:val="es-PE"/>
        </w:rPr>
        <w:t xml:space="preserve"> (</w:t>
      </w:r>
      <w:r w:rsidRPr="006B711B">
        <w:rPr>
          <w:i/>
          <w:iCs/>
          <w:lang w:val="es-PE"/>
        </w:rPr>
        <w:t>anicca dhamma</w:t>
      </w:r>
      <w:r w:rsidRPr="006B711B">
        <w:rPr>
          <w:lang w:val="es-PE"/>
        </w:rPr>
        <w:t>)</w:t>
      </w:r>
      <w:r w:rsidR="000A2760">
        <w:rPr>
          <w:lang w:val="es-PE"/>
        </w:rPr>
        <w:t>,</w:t>
      </w:r>
      <w:r w:rsidRPr="006B711B">
        <w:rPr>
          <w:lang w:val="es-PE"/>
        </w:rPr>
        <w:t xml:space="preserve"> a menudo </w:t>
      </w:r>
      <w:r w:rsidR="000A2760">
        <w:rPr>
          <w:lang w:val="es-PE"/>
        </w:rPr>
        <w:t xml:space="preserve">ésta </w:t>
      </w:r>
      <w:r w:rsidRPr="006B711B">
        <w:rPr>
          <w:lang w:val="es-PE"/>
        </w:rPr>
        <w:t xml:space="preserve">se </w:t>
      </w:r>
      <w:r w:rsidR="000A2760">
        <w:rPr>
          <w:lang w:val="es-PE"/>
        </w:rPr>
        <w:t xml:space="preserve">deteriorará </w:t>
      </w:r>
      <w:r w:rsidRPr="006B711B">
        <w:rPr>
          <w:lang w:val="es-PE"/>
        </w:rPr>
        <w:t>y desaparece</w:t>
      </w:r>
      <w:r w:rsidR="000A2760">
        <w:rPr>
          <w:lang w:val="es-PE"/>
        </w:rPr>
        <w:t>rá.</w:t>
      </w:r>
      <w:r w:rsidRPr="006B711B">
        <w:rPr>
          <w:lang w:val="es-PE"/>
        </w:rPr>
        <w:t xml:space="preserve"> </w:t>
      </w:r>
      <w:r w:rsidR="000A2760">
        <w:rPr>
          <w:lang w:val="es-PE"/>
        </w:rPr>
        <w:t xml:space="preserve">Es </w:t>
      </w:r>
      <w:r w:rsidRPr="006B711B">
        <w:rPr>
          <w:lang w:val="es-PE"/>
        </w:rPr>
        <w:t xml:space="preserve">por eso </w:t>
      </w:r>
      <w:r w:rsidR="00D00E9D">
        <w:rPr>
          <w:lang w:val="es-PE"/>
        </w:rPr>
        <w:t xml:space="preserve">que tendrá </w:t>
      </w:r>
      <w:r w:rsidRPr="006B711B">
        <w:rPr>
          <w:lang w:val="es-PE"/>
        </w:rPr>
        <w:t xml:space="preserve">que desear una felicidad nueva y </w:t>
      </w:r>
      <w:r w:rsidR="00D00E9D">
        <w:rPr>
          <w:lang w:val="es-PE"/>
        </w:rPr>
        <w:t>más nueva, una y otra vez</w:t>
      </w:r>
      <w:r w:rsidRPr="006B711B">
        <w:rPr>
          <w:lang w:val="es-PE"/>
        </w:rPr>
        <w:t>.</w:t>
      </w:r>
    </w:p>
    <w:p w14:paraId="3A441322" w14:textId="23EAC070" w:rsidR="006B711B" w:rsidRPr="006B711B" w:rsidRDefault="006B711B" w:rsidP="00FA1576">
      <w:pPr>
        <w:rPr>
          <w:lang w:val="es-PE"/>
        </w:rPr>
      </w:pPr>
      <w:r w:rsidRPr="006B711B">
        <w:rPr>
          <w:lang w:val="es-PE"/>
        </w:rPr>
        <w:t xml:space="preserve">Entre </w:t>
      </w:r>
      <w:r w:rsidR="002A6C67">
        <w:rPr>
          <w:lang w:val="es-PE"/>
        </w:rPr>
        <w:t>la gente</w:t>
      </w:r>
      <w:r w:rsidR="00350218">
        <w:rPr>
          <w:lang w:val="es-PE"/>
        </w:rPr>
        <w:t>,</w:t>
      </w:r>
      <w:r w:rsidRPr="006B711B">
        <w:rPr>
          <w:lang w:val="es-PE"/>
        </w:rPr>
        <w:t xml:space="preserve"> </w:t>
      </w:r>
      <w:r w:rsidR="00390B2D">
        <w:rPr>
          <w:lang w:val="es-PE"/>
        </w:rPr>
        <w:t xml:space="preserve">anhelarán </w:t>
      </w:r>
      <w:r w:rsidR="005E42F0">
        <w:rPr>
          <w:lang w:val="es-PE"/>
        </w:rPr>
        <w:t>la</w:t>
      </w:r>
      <w:r w:rsidR="002A6C67">
        <w:rPr>
          <w:lang w:val="es-PE"/>
        </w:rPr>
        <w:t xml:space="preserve"> </w:t>
      </w:r>
      <w:r w:rsidRPr="006B711B">
        <w:rPr>
          <w:lang w:val="es-PE"/>
        </w:rPr>
        <w:t xml:space="preserve">riqueza del </w:t>
      </w:r>
      <w:r w:rsidR="002A6C67" w:rsidRPr="006B711B">
        <w:rPr>
          <w:lang w:val="es-PE"/>
        </w:rPr>
        <w:t xml:space="preserve">Rey </w:t>
      </w:r>
      <w:r w:rsidRPr="006B711B">
        <w:rPr>
          <w:i/>
          <w:iCs/>
          <w:lang w:val="es-PE"/>
        </w:rPr>
        <w:t>Cakkavatti</w:t>
      </w:r>
      <w:r w:rsidRPr="006B711B">
        <w:rPr>
          <w:lang w:val="es-PE"/>
        </w:rPr>
        <w:t xml:space="preserve">; entre </w:t>
      </w:r>
      <w:r w:rsidR="002A6C67" w:rsidRPr="006B711B">
        <w:rPr>
          <w:i/>
          <w:lang w:val="es-PE"/>
        </w:rPr>
        <w:t>Deva</w:t>
      </w:r>
      <w:r w:rsidR="002A6C67" w:rsidRPr="002A6C67">
        <w:rPr>
          <w:iCs/>
          <w:lang w:val="es-PE"/>
        </w:rPr>
        <w:t>s</w:t>
      </w:r>
      <w:r w:rsidR="005E42F0">
        <w:rPr>
          <w:iCs/>
          <w:lang w:val="es-PE"/>
        </w:rPr>
        <w:t>,</w:t>
      </w:r>
      <w:r w:rsidR="002A6C67" w:rsidRPr="006B711B">
        <w:rPr>
          <w:lang w:val="es-PE"/>
        </w:rPr>
        <w:t xml:space="preserve"> </w:t>
      </w:r>
      <w:r w:rsidRPr="006B711B">
        <w:rPr>
          <w:lang w:val="es-PE"/>
        </w:rPr>
        <w:t xml:space="preserve">la riqueza del </w:t>
      </w:r>
      <w:r w:rsidR="002A6C67" w:rsidRPr="006B711B">
        <w:rPr>
          <w:lang w:val="es-PE"/>
        </w:rPr>
        <w:t xml:space="preserve">Rey </w:t>
      </w:r>
      <w:r w:rsidRPr="006B711B">
        <w:rPr>
          <w:i/>
          <w:iCs/>
          <w:lang w:val="es-PE"/>
        </w:rPr>
        <w:t>Cātumahārājika</w:t>
      </w:r>
      <w:r w:rsidRPr="006B711B">
        <w:rPr>
          <w:lang w:val="es-PE"/>
        </w:rPr>
        <w:t xml:space="preserve">, </w:t>
      </w:r>
      <w:r w:rsidR="00350218">
        <w:rPr>
          <w:lang w:val="es-PE"/>
        </w:rPr>
        <w:t>d</w:t>
      </w:r>
      <w:r w:rsidRPr="006B711B">
        <w:rPr>
          <w:lang w:val="es-PE"/>
        </w:rPr>
        <w:t xml:space="preserve">el </w:t>
      </w:r>
      <w:r w:rsidR="005E42F0" w:rsidRPr="006B711B">
        <w:rPr>
          <w:lang w:val="es-PE"/>
        </w:rPr>
        <w:t xml:space="preserve">Rey </w:t>
      </w:r>
      <w:r w:rsidRPr="006B711B">
        <w:rPr>
          <w:i/>
          <w:iCs/>
          <w:lang w:val="es-PE"/>
        </w:rPr>
        <w:t>Sakka</w:t>
      </w:r>
      <w:r w:rsidRPr="006B711B">
        <w:rPr>
          <w:lang w:val="es-PE"/>
        </w:rPr>
        <w:t xml:space="preserve"> de</w:t>
      </w:r>
      <w:r w:rsidR="00390B2D">
        <w:rPr>
          <w:lang w:val="es-PE"/>
        </w:rPr>
        <w:t>l</w:t>
      </w:r>
      <w:r w:rsidRPr="006B711B">
        <w:rPr>
          <w:lang w:val="es-PE"/>
        </w:rPr>
        <w:t xml:space="preserve"> </w:t>
      </w:r>
      <w:r w:rsidRPr="006B711B">
        <w:rPr>
          <w:i/>
          <w:iCs/>
          <w:lang w:val="es-PE"/>
        </w:rPr>
        <w:t>Tāvatimsa</w:t>
      </w:r>
      <w:r w:rsidRPr="006B711B">
        <w:rPr>
          <w:lang w:val="es-PE"/>
        </w:rPr>
        <w:t xml:space="preserve">, </w:t>
      </w:r>
      <w:r w:rsidR="00350218">
        <w:rPr>
          <w:lang w:val="es-PE"/>
        </w:rPr>
        <w:t>d</w:t>
      </w:r>
      <w:r w:rsidRPr="006B711B">
        <w:rPr>
          <w:lang w:val="es-PE"/>
        </w:rPr>
        <w:t xml:space="preserve">el </w:t>
      </w:r>
      <w:r w:rsidR="005E42F0" w:rsidRPr="006B711B">
        <w:rPr>
          <w:lang w:val="es-PE"/>
        </w:rPr>
        <w:t xml:space="preserve">Rey </w:t>
      </w:r>
      <w:r w:rsidRPr="006B711B">
        <w:rPr>
          <w:i/>
          <w:iCs/>
          <w:lang w:val="es-PE"/>
        </w:rPr>
        <w:t>Suyāma</w:t>
      </w:r>
      <w:r w:rsidRPr="006B711B">
        <w:rPr>
          <w:lang w:val="es-PE"/>
        </w:rPr>
        <w:t xml:space="preserve">, </w:t>
      </w:r>
      <w:r w:rsidR="00350218">
        <w:rPr>
          <w:lang w:val="es-PE"/>
        </w:rPr>
        <w:t>d</w:t>
      </w:r>
      <w:r w:rsidRPr="006B711B">
        <w:rPr>
          <w:lang w:val="es-PE"/>
        </w:rPr>
        <w:t xml:space="preserve">el </w:t>
      </w:r>
      <w:r w:rsidR="005E42F0" w:rsidRPr="006B711B">
        <w:rPr>
          <w:lang w:val="es-PE"/>
        </w:rPr>
        <w:t xml:space="preserve">Rey </w:t>
      </w:r>
      <w:r w:rsidRPr="006B711B">
        <w:rPr>
          <w:i/>
          <w:iCs/>
          <w:lang w:val="es-PE"/>
        </w:rPr>
        <w:t>Samtusita</w:t>
      </w:r>
      <w:r w:rsidRPr="006B711B">
        <w:rPr>
          <w:lang w:val="es-PE"/>
        </w:rPr>
        <w:t xml:space="preserve">, </w:t>
      </w:r>
      <w:r w:rsidR="00350218">
        <w:rPr>
          <w:lang w:val="es-PE"/>
        </w:rPr>
        <w:t>d</w:t>
      </w:r>
      <w:r w:rsidRPr="006B711B">
        <w:rPr>
          <w:lang w:val="es-PE"/>
        </w:rPr>
        <w:t xml:space="preserve">el </w:t>
      </w:r>
      <w:r w:rsidR="005E42F0" w:rsidRPr="006B711B">
        <w:rPr>
          <w:lang w:val="es-PE"/>
        </w:rPr>
        <w:t xml:space="preserve">Rey </w:t>
      </w:r>
      <w:r w:rsidRPr="006B711B">
        <w:rPr>
          <w:i/>
          <w:iCs/>
          <w:lang w:val="es-PE"/>
        </w:rPr>
        <w:t>Sunimmita</w:t>
      </w:r>
      <w:r w:rsidRPr="006B711B">
        <w:rPr>
          <w:lang w:val="es-PE"/>
        </w:rPr>
        <w:t xml:space="preserve">, </w:t>
      </w:r>
      <w:r w:rsidR="00350218">
        <w:rPr>
          <w:lang w:val="es-PE"/>
        </w:rPr>
        <w:t>d</w:t>
      </w:r>
      <w:r w:rsidRPr="006B711B">
        <w:rPr>
          <w:lang w:val="es-PE"/>
        </w:rPr>
        <w:t xml:space="preserve">el </w:t>
      </w:r>
      <w:r w:rsidR="005E42F0" w:rsidRPr="006B711B">
        <w:rPr>
          <w:lang w:val="es-PE"/>
        </w:rPr>
        <w:t xml:space="preserve">Rey </w:t>
      </w:r>
      <w:r w:rsidRPr="006B711B">
        <w:rPr>
          <w:i/>
          <w:iCs/>
          <w:lang w:val="es-PE"/>
        </w:rPr>
        <w:t>Vasavatti</w:t>
      </w:r>
      <w:r w:rsidRPr="006B711B">
        <w:rPr>
          <w:lang w:val="es-PE"/>
        </w:rPr>
        <w:t xml:space="preserve">; y entre </w:t>
      </w:r>
      <w:r w:rsidRPr="006B711B">
        <w:rPr>
          <w:i/>
          <w:iCs/>
          <w:lang w:val="es-PE"/>
        </w:rPr>
        <w:t xml:space="preserve">los </w:t>
      </w:r>
      <w:r w:rsidR="005E42F0" w:rsidRPr="006B711B">
        <w:rPr>
          <w:i/>
          <w:iCs/>
          <w:lang w:val="es-PE"/>
        </w:rPr>
        <w:t>Brahmā</w:t>
      </w:r>
      <w:r w:rsidR="005E42F0">
        <w:rPr>
          <w:lang w:val="es-PE"/>
        </w:rPr>
        <w:t>s,</w:t>
      </w:r>
      <w:r w:rsidR="005E42F0" w:rsidRPr="006B711B">
        <w:rPr>
          <w:lang w:val="es-PE"/>
        </w:rPr>
        <w:t xml:space="preserve"> </w:t>
      </w:r>
      <w:r w:rsidRPr="006B711B">
        <w:rPr>
          <w:lang w:val="es-PE"/>
        </w:rPr>
        <w:t xml:space="preserve">la riqueza del </w:t>
      </w:r>
      <w:r w:rsidR="005E42F0" w:rsidRPr="006B711B">
        <w:rPr>
          <w:lang w:val="es-PE"/>
        </w:rPr>
        <w:t xml:space="preserve">Rey </w:t>
      </w:r>
      <w:r w:rsidR="005E42F0" w:rsidRPr="006B711B">
        <w:rPr>
          <w:i/>
          <w:iCs/>
          <w:lang w:val="es-PE"/>
        </w:rPr>
        <w:t>Brahmā</w:t>
      </w:r>
      <w:r w:rsidR="005E42F0" w:rsidRPr="006B711B">
        <w:rPr>
          <w:lang w:val="es-PE"/>
        </w:rPr>
        <w:t xml:space="preserve"> </w:t>
      </w:r>
      <w:r w:rsidRPr="006B711B">
        <w:rPr>
          <w:lang w:val="es-PE"/>
        </w:rPr>
        <w:t xml:space="preserve">del primer </w:t>
      </w:r>
      <w:r w:rsidRPr="006B711B">
        <w:rPr>
          <w:i/>
          <w:iCs/>
          <w:lang w:val="es-PE"/>
        </w:rPr>
        <w:t>jhāna</w:t>
      </w:r>
      <w:r w:rsidRPr="006B711B">
        <w:rPr>
          <w:lang w:val="es-PE"/>
        </w:rPr>
        <w:t xml:space="preserve"> y </w:t>
      </w:r>
      <w:r w:rsidR="002402A1">
        <w:rPr>
          <w:lang w:val="es-PE"/>
        </w:rPr>
        <w:t xml:space="preserve">como </w:t>
      </w:r>
      <w:r w:rsidRPr="006B711B">
        <w:rPr>
          <w:lang w:val="es-PE"/>
        </w:rPr>
        <w:t>su</w:t>
      </w:r>
      <w:r w:rsidR="00390B2D">
        <w:rPr>
          <w:lang w:val="es-PE"/>
        </w:rPr>
        <w:t>s</w:t>
      </w:r>
      <w:r w:rsidRPr="006B711B">
        <w:rPr>
          <w:lang w:val="es-PE"/>
        </w:rPr>
        <w:t xml:space="preserve"> poder</w:t>
      </w:r>
      <w:r w:rsidR="00390B2D">
        <w:rPr>
          <w:lang w:val="es-PE"/>
        </w:rPr>
        <w:t>es</w:t>
      </w:r>
      <w:r w:rsidRPr="006B711B">
        <w:rPr>
          <w:lang w:val="es-PE"/>
        </w:rPr>
        <w:t xml:space="preserve"> </w:t>
      </w:r>
      <w:r w:rsidR="00390B2D">
        <w:rPr>
          <w:lang w:val="es-PE"/>
        </w:rPr>
        <w:t xml:space="preserve">serían </w:t>
      </w:r>
      <w:r w:rsidRPr="006B711B">
        <w:rPr>
          <w:lang w:val="es-PE"/>
        </w:rPr>
        <w:t xml:space="preserve">efectivamente </w:t>
      </w:r>
      <w:r w:rsidRPr="002402A1">
        <w:rPr>
          <w:i/>
          <w:iCs/>
          <w:lang w:val="es-PE"/>
        </w:rPr>
        <w:t>impermanente</w:t>
      </w:r>
      <w:r w:rsidR="00390B2D">
        <w:rPr>
          <w:i/>
          <w:iCs/>
          <w:lang w:val="es-PE"/>
        </w:rPr>
        <w:t>s</w:t>
      </w:r>
      <w:r w:rsidRPr="006B711B">
        <w:rPr>
          <w:lang w:val="es-PE"/>
        </w:rPr>
        <w:t xml:space="preserve">, se </w:t>
      </w:r>
      <w:r w:rsidR="002402A1">
        <w:rPr>
          <w:lang w:val="es-PE"/>
        </w:rPr>
        <w:t>deteriorará</w:t>
      </w:r>
      <w:r w:rsidR="00390B2D">
        <w:rPr>
          <w:lang w:val="es-PE"/>
        </w:rPr>
        <w:t>n</w:t>
      </w:r>
      <w:r w:rsidRPr="006B711B">
        <w:rPr>
          <w:lang w:val="es-PE"/>
        </w:rPr>
        <w:t xml:space="preserve"> y cambia</w:t>
      </w:r>
      <w:r w:rsidR="002402A1">
        <w:rPr>
          <w:lang w:val="es-PE"/>
        </w:rPr>
        <w:t>rá</w:t>
      </w:r>
      <w:r w:rsidR="00390B2D">
        <w:rPr>
          <w:lang w:val="es-PE"/>
        </w:rPr>
        <w:t>n</w:t>
      </w:r>
      <w:r w:rsidRPr="006B711B">
        <w:rPr>
          <w:lang w:val="es-PE"/>
        </w:rPr>
        <w:t xml:space="preserve">. Mientras sus buenas acciones </w:t>
      </w:r>
      <w:r w:rsidR="002402A1">
        <w:rPr>
          <w:lang w:val="es-PE"/>
        </w:rPr>
        <w:t xml:space="preserve">lo </w:t>
      </w:r>
      <w:r w:rsidRPr="006B711B">
        <w:rPr>
          <w:lang w:val="es-PE"/>
        </w:rPr>
        <w:t xml:space="preserve">favorezcan, </w:t>
      </w:r>
      <w:r w:rsidR="002402A1">
        <w:rPr>
          <w:lang w:val="es-PE"/>
        </w:rPr>
        <w:t xml:space="preserve">lo </w:t>
      </w:r>
      <w:r w:rsidRPr="006B711B">
        <w:rPr>
          <w:lang w:val="es-PE"/>
        </w:rPr>
        <w:t>disfruta</w:t>
      </w:r>
      <w:r w:rsidR="002402A1">
        <w:rPr>
          <w:lang w:val="es-PE"/>
        </w:rPr>
        <w:t>r</w:t>
      </w:r>
      <w:r w:rsidR="00390B2D">
        <w:rPr>
          <w:lang w:val="es-PE"/>
        </w:rPr>
        <w:t>ía</w:t>
      </w:r>
      <w:r w:rsidRPr="006B711B">
        <w:rPr>
          <w:lang w:val="es-PE"/>
        </w:rPr>
        <w:t xml:space="preserve">n </w:t>
      </w:r>
      <w:r w:rsidR="00390B2D" w:rsidRPr="006B711B">
        <w:rPr>
          <w:lang w:val="es-PE"/>
        </w:rPr>
        <w:t>s</w:t>
      </w:r>
      <w:r w:rsidR="00390B2D">
        <w:rPr>
          <w:lang w:val="es-PE"/>
        </w:rPr>
        <w:t>ó</w:t>
      </w:r>
      <w:r w:rsidR="00390B2D" w:rsidRPr="006B711B">
        <w:rPr>
          <w:lang w:val="es-PE"/>
        </w:rPr>
        <w:t xml:space="preserve">lo </w:t>
      </w:r>
      <w:r w:rsidRPr="006B711B">
        <w:rPr>
          <w:lang w:val="es-PE"/>
        </w:rPr>
        <w:t xml:space="preserve">por un tiempo. </w:t>
      </w:r>
      <w:r w:rsidR="002402A1">
        <w:rPr>
          <w:lang w:val="es-PE"/>
        </w:rPr>
        <w:t xml:space="preserve">No obstante, </w:t>
      </w:r>
      <w:r w:rsidRPr="006B711B">
        <w:rPr>
          <w:lang w:val="es-PE"/>
        </w:rPr>
        <w:t xml:space="preserve">al final de sus </w:t>
      </w:r>
      <w:r w:rsidR="002402A1">
        <w:rPr>
          <w:lang w:val="es-PE"/>
        </w:rPr>
        <w:t>acciones</w:t>
      </w:r>
      <w:r w:rsidRPr="006B711B">
        <w:rPr>
          <w:lang w:val="es-PE"/>
        </w:rPr>
        <w:t xml:space="preserve"> </w:t>
      </w:r>
      <w:r w:rsidR="002402A1">
        <w:rPr>
          <w:lang w:val="es-PE"/>
        </w:rPr>
        <w:t xml:space="preserve">morirán </w:t>
      </w:r>
      <w:r w:rsidRPr="006B711B">
        <w:rPr>
          <w:lang w:val="es-PE"/>
        </w:rPr>
        <w:t>y desaparece</w:t>
      </w:r>
      <w:r w:rsidR="002402A1">
        <w:rPr>
          <w:lang w:val="es-PE"/>
        </w:rPr>
        <w:t>rá</w:t>
      </w:r>
      <w:r w:rsidRPr="006B711B">
        <w:rPr>
          <w:lang w:val="es-PE"/>
        </w:rPr>
        <w:t>n con la disolución de sus cuerpos.</w:t>
      </w:r>
    </w:p>
    <w:p w14:paraId="357BD0EB" w14:textId="59F4F1C8" w:rsidR="00C60157" w:rsidRPr="00C60157" w:rsidRDefault="002402A1" w:rsidP="00B00E03">
      <w:pPr>
        <w:rPr>
          <w:lang w:val="es-PE"/>
        </w:rPr>
      </w:pPr>
      <w:r>
        <w:rPr>
          <w:lang w:val="es-PE"/>
        </w:rPr>
        <w:t xml:space="preserve">Durante el </w:t>
      </w:r>
      <w:r w:rsidRPr="00390B2D">
        <w:rPr>
          <w:i/>
          <w:iCs/>
          <w:lang w:val="es-PE"/>
        </w:rPr>
        <w:t>ciclo</w:t>
      </w:r>
      <w:r w:rsidR="00C60157" w:rsidRPr="00390B2D">
        <w:rPr>
          <w:i/>
          <w:iCs/>
          <w:lang w:val="es-PE"/>
        </w:rPr>
        <w:t xml:space="preserve"> de renacimientos</w:t>
      </w:r>
      <w:r w:rsidR="00C60157" w:rsidRPr="00C60157">
        <w:rPr>
          <w:lang w:val="es-PE"/>
        </w:rPr>
        <w:t xml:space="preserve"> (</w:t>
      </w:r>
      <w:r w:rsidR="00C60157" w:rsidRPr="00C60157">
        <w:rPr>
          <w:i/>
          <w:iCs/>
          <w:lang w:val="es-PE"/>
        </w:rPr>
        <w:t>samsāra</w:t>
      </w:r>
      <w:r w:rsidR="00C60157" w:rsidRPr="00C60157">
        <w:rPr>
          <w:lang w:val="es-PE"/>
        </w:rPr>
        <w:t xml:space="preserve">) </w:t>
      </w:r>
      <w:r w:rsidR="00390B2D" w:rsidRPr="00390B2D">
        <w:rPr>
          <w:lang w:val="es-PE"/>
        </w:rPr>
        <w:t>sin inicio</w:t>
      </w:r>
      <w:r w:rsidR="00390B2D">
        <w:rPr>
          <w:lang w:val="es-PE"/>
        </w:rPr>
        <w:t xml:space="preserve"> conocido,</w:t>
      </w:r>
      <w:r w:rsidR="00390B2D" w:rsidRPr="00390B2D">
        <w:rPr>
          <w:lang w:val="es-PE"/>
        </w:rPr>
        <w:t xml:space="preserve"> </w:t>
      </w:r>
      <w:r w:rsidR="00C60157" w:rsidRPr="00C60157">
        <w:rPr>
          <w:lang w:val="es-PE"/>
        </w:rPr>
        <w:t xml:space="preserve">un hombre ya se ha convertido en </w:t>
      </w:r>
      <w:r>
        <w:rPr>
          <w:lang w:val="es-PE"/>
        </w:rPr>
        <w:t>un</w:t>
      </w:r>
      <w:r w:rsidR="00C60157" w:rsidRPr="00C60157">
        <w:rPr>
          <w:lang w:val="es-PE"/>
        </w:rPr>
        <w:t xml:space="preserve"> número infinito </w:t>
      </w:r>
      <w:r w:rsidR="00390B2D">
        <w:rPr>
          <w:lang w:val="es-PE"/>
        </w:rPr>
        <w:t xml:space="preserve">de veces </w:t>
      </w:r>
      <w:r>
        <w:rPr>
          <w:lang w:val="es-PE"/>
        </w:rPr>
        <w:t>en</w:t>
      </w:r>
      <w:r w:rsidR="00C60157" w:rsidRPr="00C60157">
        <w:rPr>
          <w:lang w:val="es-PE"/>
        </w:rPr>
        <w:t xml:space="preserve"> reyes </w:t>
      </w:r>
      <w:r w:rsidR="00C60157" w:rsidRPr="00C60157">
        <w:rPr>
          <w:i/>
          <w:iCs/>
          <w:lang w:val="es-PE"/>
        </w:rPr>
        <w:t>Cakkavatti</w:t>
      </w:r>
      <w:r w:rsidR="00C60157" w:rsidRPr="00C60157">
        <w:rPr>
          <w:lang w:val="es-PE"/>
        </w:rPr>
        <w:t>, y e</w:t>
      </w:r>
      <w:r>
        <w:rPr>
          <w:lang w:val="es-PE"/>
        </w:rPr>
        <w:t>n un</w:t>
      </w:r>
      <w:r w:rsidR="00C60157" w:rsidRPr="00C60157">
        <w:rPr>
          <w:lang w:val="es-PE"/>
        </w:rPr>
        <w:t xml:space="preserve"> número infinito de </w:t>
      </w:r>
      <w:r w:rsidR="00390B2D">
        <w:rPr>
          <w:lang w:val="es-PE"/>
        </w:rPr>
        <w:t xml:space="preserve">veces en </w:t>
      </w:r>
      <w:r w:rsidR="00C60157" w:rsidRPr="00C60157">
        <w:rPr>
          <w:lang w:val="es-PE"/>
        </w:rPr>
        <w:t xml:space="preserve">reyes </w:t>
      </w:r>
      <w:r w:rsidR="00C60157" w:rsidRPr="00390B2D">
        <w:rPr>
          <w:i/>
          <w:iCs/>
          <w:lang w:val="es-PE"/>
        </w:rPr>
        <w:t>Sakka</w:t>
      </w:r>
      <w:r w:rsidR="00390B2D">
        <w:rPr>
          <w:lang w:val="es-PE"/>
        </w:rPr>
        <w:t>s</w:t>
      </w:r>
      <w:r w:rsidR="00C60157" w:rsidRPr="00C60157">
        <w:rPr>
          <w:lang w:val="es-PE"/>
        </w:rPr>
        <w:t xml:space="preserve">. El estado de </w:t>
      </w:r>
      <w:r w:rsidR="008D326D">
        <w:rPr>
          <w:lang w:val="es-PE"/>
        </w:rPr>
        <w:t>haber sido</w:t>
      </w:r>
      <w:r w:rsidR="00C60157" w:rsidRPr="00C60157">
        <w:rPr>
          <w:lang w:val="es-PE"/>
        </w:rPr>
        <w:t xml:space="preserve"> reyes no aparece</w:t>
      </w:r>
      <w:r w:rsidR="008D326D">
        <w:rPr>
          <w:lang w:val="es-PE"/>
        </w:rPr>
        <w:t>ría</w:t>
      </w:r>
      <w:r w:rsidR="00C60157" w:rsidRPr="00C60157">
        <w:rPr>
          <w:lang w:val="es-PE"/>
        </w:rPr>
        <w:t xml:space="preserve"> ni siquiera en </w:t>
      </w:r>
    </w:p>
    <w:p w14:paraId="6A0A90E0" w14:textId="77777777" w:rsidR="00C60157" w:rsidRPr="00C60157" w:rsidRDefault="00C60157" w:rsidP="00B00E03">
      <w:pPr>
        <w:pStyle w:val="Normalssangria"/>
      </w:pPr>
    </w:p>
    <w:p w14:paraId="0BB9D07B" w14:textId="77777777" w:rsidR="00EE1C09" w:rsidRDefault="00EE1C09" w:rsidP="00B00E03">
      <w:pPr>
        <w:pStyle w:val="Normalssangria"/>
      </w:pPr>
    </w:p>
    <w:p w14:paraId="3264C27C" w14:textId="500AC6BC" w:rsidR="00C60157" w:rsidRPr="00C60157" w:rsidRDefault="0020775C" w:rsidP="00B00E03">
      <w:pPr>
        <w:pStyle w:val="Normalssangria"/>
      </w:pPr>
      <w:r w:rsidRPr="00C60157">
        <w:lastRenderedPageBreak/>
        <w:t>sueño</w:t>
      </w:r>
      <w:r>
        <w:t>s</w:t>
      </w:r>
      <w:r w:rsidRPr="00C60157">
        <w:t xml:space="preserve"> </w:t>
      </w:r>
      <w:r>
        <w:t xml:space="preserve">durante </w:t>
      </w:r>
      <w:r w:rsidRPr="00C60157">
        <w:t xml:space="preserve">el </w:t>
      </w:r>
      <w:r w:rsidR="00EE1C09" w:rsidRPr="00C60157">
        <w:t>presente. Sin embargo, sigue</w:t>
      </w:r>
      <w:r w:rsidR="00EE1C09">
        <w:t>n</w:t>
      </w:r>
      <w:r w:rsidR="00EE1C09" w:rsidRPr="00C60157">
        <w:t xml:space="preserve"> ardiendo </w:t>
      </w:r>
      <w:r w:rsidR="00C60157" w:rsidRPr="00DD562D">
        <w:t>con el deseo de convertirse en e</w:t>
      </w:r>
      <w:r>
        <w:t xml:space="preserve"> un</w:t>
      </w:r>
      <w:r w:rsidR="00C60157" w:rsidRPr="00DD562D">
        <w:t xml:space="preserve"> </w:t>
      </w:r>
      <w:r w:rsidRPr="00DD562D">
        <w:t xml:space="preserve">Rey </w:t>
      </w:r>
      <w:r w:rsidR="00C60157" w:rsidRPr="00DD562D">
        <w:rPr>
          <w:i/>
          <w:iCs/>
        </w:rPr>
        <w:t>Cakkavatti</w:t>
      </w:r>
      <w:r w:rsidR="00C60157" w:rsidRPr="00DD562D">
        <w:t xml:space="preserve">. La riqueza de reyes de hombres, </w:t>
      </w:r>
      <w:r w:rsidR="00396EA6" w:rsidRPr="00396EA6">
        <w:rPr>
          <w:i/>
          <w:iCs/>
        </w:rPr>
        <w:t>Deva</w:t>
      </w:r>
      <w:r w:rsidR="00396EA6" w:rsidRPr="00396EA6">
        <w:t>s</w:t>
      </w:r>
      <w:r w:rsidR="00396EA6" w:rsidRPr="00DD562D">
        <w:t xml:space="preserve"> </w:t>
      </w:r>
      <w:r w:rsidR="00C60157" w:rsidRPr="00DD562D">
        <w:t xml:space="preserve">y </w:t>
      </w:r>
      <w:r w:rsidR="00396EA6">
        <w:rPr>
          <w:i/>
          <w:iCs/>
        </w:rPr>
        <w:t>Brahmā</w:t>
      </w:r>
      <w:r w:rsidR="00396EA6" w:rsidRPr="00DD562D">
        <w:t xml:space="preserve">s </w:t>
      </w:r>
      <w:r w:rsidR="00C60157" w:rsidRPr="00DD562D">
        <w:t>es similar a la del agua muy salada del océano.</w:t>
      </w:r>
    </w:p>
    <w:p w14:paraId="61CF9287" w14:textId="647B625A" w:rsidR="00FF2EEA" w:rsidRPr="00C60157" w:rsidRDefault="00C60157" w:rsidP="00DD562D">
      <w:pPr>
        <w:rPr>
          <w:lang w:val="es-PE"/>
        </w:rPr>
      </w:pPr>
      <w:r w:rsidRPr="00C60157">
        <w:rPr>
          <w:lang w:val="es-PE"/>
        </w:rPr>
        <w:t xml:space="preserve">Un hombre </w:t>
      </w:r>
      <w:r w:rsidR="0021183C">
        <w:rPr>
          <w:lang w:val="es-PE"/>
        </w:rPr>
        <w:t>podría albergar un</w:t>
      </w:r>
      <w:r w:rsidRPr="00C60157">
        <w:rPr>
          <w:lang w:val="es-PE"/>
        </w:rPr>
        <w:t xml:space="preserve"> gusto por el agua del océano y bebe</w:t>
      </w:r>
      <w:r w:rsidR="0021183C">
        <w:rPr>
          <w:lang w:val="es-PE"/>
        </w:rPr>
        <w:t>rla</w:t>
      </w:r>
      <w:r w:rsidRPr="00C60157">
        <w:rPr>
          <w:lang w:val="es-PE"/>
        </w:rPr>
        <w:t xml:space="preserve"> durante días y noches. Cuanto más beb</w:t>
      </w:r>
      <w:r w:rsidR="002D4E77">
        <w:rPr>
          <w:lang w:val="es-PE"/>
        </w:rPr>
        <w:t>a</w:t>
      </w:r>
      <w:r w:rsidRPr="00C60157">
        <w:rPr>
          <w:lang w:val="es-PE"/>
        </w:rPr>
        <w:t xml:space="preserve">, más </w:t>
      </w:r>
      <w:r w:rsidR="00DF3829">
        <w:rPr>
          <w:lang w:val="es-PE"/>
        </w:rPr>
        <w:t>insaciable</w:t>
      </w:r>
      <w:r w:rsidRPr="00C60157">
        <w:rPr>
          <w:lang w:val="es-PE"/>
        </w:rPr>
        <w:t xml:space="preserve"> se </w:t>
      </w:r>
      <w:r w:rsidR="002D4E77">
        <w:rPr>
          <w:lang w:val="es-PE"/>
        </w:rPr>
        <w:t>hará</w:t>
      </w:r>
      <w:r w:rsidRPr="00C60157">
        <w:rPr>
          <w:lang w:val="es-PE"/>
        </w:rPr>
        <w:t xml:space="preserve"> su sed. Cualquier cantidad </w:t>
      </w:r>
      <w:r w:rsidR="00DF3829">
        <w:rPr>
          <w:lang w:val="es-PE"/>
        </w:rPr>
        <w:t xml:space="preserve">de agua </w:t>
      </w:r>
      <w:r w:rsidRPr="00C60157">
        <w:rPr>
          <w:lang w:val="es-PE"/>
        </w:rPr>
        <w:t>que beba s</w:t>
      </w:r>
      <w:r w:rsidR="002D4E77">
        <w:rPr>
          <w:lang w:val="es-PE"/>
        </w:rPr>
        <w:t>ó</w:t>
      </w:r>
      <w:r w:rsidRPr="00C60157">
        <w:rPr>
          <w:lang w:val="es-PE"/>
        </w:rPr>
        <w:t xml:space="preserve">lo desaparecerá </w:t>
      </w:r>
      <w:r w:rsidR="00DF3829">
        <w:rPr>
          <w:lang w:val="es-PE"/>
        </w:rPr>
        <w:t>de</w:t>
      </w:r>
      <w:r w:rsidRPr="00C60157">
        <w:rPr>
          <w:lang w:val="es-PE"/>
        </w:rPr>
        <w:t xml:space="preserve"> su estómago</w:t>
      </w:r>
      <w:r w:rsidR="002D4E77">
        <w:rPr>
          <w:lang w:val="es-PE"/>
        </w:rPr>
        <w:t>,</w:t>
      </w:r>
      <w:r w:rsidRPr="00C60157">
        <w:rPr>
          <w:lang w:val="es-PE"/>
        </w:rPr>
        <w:t xml:space="preserve"> </w:t>
      </w:r>
      <w:r w:rsidR="0020775C">
        <w:rPr>
          <w:lang w:val="es-PE"/>
        </w:rPr>
        <w:t>instante</w:t>
      </w:r>
      <w:r w:rsidRPr="00C60157">
        <w:rPr>
          <w:lang w:val="es-PE"/>
        </w:rPr>
        <w:t xml:space="preserve"> tras </w:t>
      </w:r>
      <w:r w:rsidR="0020775C">
        <w:rPr>
          <w:lang w:val="es-PE"/>
        </w:rPr>
        <w:t>instante</w:t>
      </w:r>
      <w:r w:rsidRPr="00C60157">
        <w:rPr>
          <w:lang w:val="es-PE"/>
        </w:rPr>
        <w:t xml:space="preserve">. </w:t>
      </w:r>
      <w:r w:rsidR="00DF3829">
        <w:rPr>
          <w:lang w:val="es-PE"/>
        </w:rPr>
        <w:t>Podría o</w:t>
      </w:r>
      <w:r w:rsidR="00CE1AB5">
        <w:rPr>
          <w:lang w:val="es-PE"/>
        </w:rPr>
        <w:t>c</w:t>
      </w:r>
      <w:r w:rsidR="00DF3829">
        <w:rPr>
          <w:lang w:val="es-PE"/>
        </w:rPr>
        <w:t>urrir</w:t>
      </w:r>
      <w:r w:rsidRPr="00C60157">
        <w:rPr>
          <w:lang w:val="es-PE"/>
        </w:rPr>
        <w:t xml:space="preserve"> que </w:t>
      </w:r>
      <w:r w:rsidR="00DF3829">
        <w:rPr>
          <w:lang w:val="es-PE"/>
        </w:rPr>
        <w:t xml:space="preserve">beba </w:t>
      </w:r>
      <w:r w:rsidRPr="00C60157">
        <w:rPr>
          <w:lang w:val="es-PE"/>
        </w:rPr>
        <w:t xml:space="preserve">toda </w:t>
      </w:r>
      <w:r w:rsidR="0020775C">
        <w:rPr>
          <w:lang w:val="es-PE"/>
        </w:rPr>
        <w:t>e</w:t>
      </w:r>
      <w:r w:rsidRPr="00C60157">
        <w:rPr>
          <w:lang w:val="es-PE"/>
        </w:rPr>
        <w:t xml:space="preserve">l agua de los cuatro océanos, </w:t>
      </w:r>
      <w:r w:rsidR="002D4E77">
        <w:rPr>
          <w:lang w:val="es-PE"/>
        </w:rPr>
        <w:t xml:space="preserve">no obstante, éste </w:t>
      </w:r>
      <w:r w:rsidRPr="00C60157">
        <w:rPr>
          <w:lang w:val="es-PE"/>
        </w:rPr>
        <w:t>morir</w:t>
      </w:r>
      <w:r w:rsidR="00DF3829">
        <w:rPr>
          <w:lang w:val="es-PE"/>
        </w:rPr>
        <w:t>ía</w:t>
      </w:r>
      <w:r w:rsidRPr="00C60157">
        <w:rPr>
          <w:lang w:val="es-PE"/>
        </w:rPr>
        <w:t xml:space="preserve"> de </w:t>
      </w:r>
      <w:r w:rsidR="002D4E77">
        <w:rPr>
          <w:lang w:val="es-PE"/>
        </w:rPr>
        <w:t xml:space="preserve">una </w:t>
      </w:r>
      <w:r w:rsidR="009002F3" w:rsidRPr="00C60157">
        <w:rPr>
          <w:lang w:val="es-PE"/>
        </w:rPr>
        <w:t xml:space="preserve">severa </w:t>
      </w:r>
      <w:r w:rsidRPr="00C60157">
        <w:rPr>
          <w:lang w:val="es-PE"/>
        </w:rPr>
        <w:t>sed</w:t>
      </w:r>
      <w:r w:rsidR="00FF2EEA" w:rsidRPr="00C60157">
        <w:rPr>
          <w:lang w:val="es-PE"/>
        </w:rPr>
        <w:t>.</w:t>
      </w:r>
    </w:p>
    <w:p w14:paraId="06B9DEBD" w14:textId="16BC089C" w:rsidR="00FE2688" w:rsidRPr="00E12538" w:rsidRDefault="00FE2688" w:rsidP="00A86DAB">
      <w:pPr>
        <w:rPr>
          <w:color w:val="7030A0"/>
          <w:lang w:val="es-PE"/>
        </w:rPr>
      </w:pPr>
      <w:r w:rsidRPr="00FE2688">
        <w:rPr>
          <w:lang w:val="es-PE"/>
        </w:rPr>
        <w:t xml:space="preserve">Así </w:t>
      </w:r>
      <w:r w:rsidR="009002F3">
        <w:rPr>
          <w:lang w:val="es-PE"/>
        </w:rPr>
        <w:t xml:space="preserve">mismo, </w:t>
      </w:r>
      <w:r w:rsidRPr="00FE2688">
        <w:rPr>
          <w:lang w:val="es-PE"/>
        </w:rPr>
        <w:t>en l</w:t>
      </w:r>
      <w:r w:rsidR="00DF3829">
        <w:rPr>
          <w:lang w:val="es-PE"/>
        </w:rPr>
        <w:t>o</w:t>
      </w:r>
      <w:r w:rsidRPr="00FE2688">
        <w:rPr>
          <w:lang w:val="es-PE"/>
        </w:rPr>
        <w:t xml:space="preserve">s </w:t>
      </w:r>
      <w:r w:rsidR="009002F3">
        <w:rPr>
          <w:lang w:val="es-PE"/>
        </w:rPr>
        <w:t>3</w:t>
      </w:r>
      <w:r w:rsidRPr="00FE2688">
        <w:rPr>
          <w:lang w:val="es-PE"/>
        </w:rPr>
        <w:t xml:space="preserve"> </w:t>
      </w:r>
      <w:r w:rsidR="00DF3829">
        <w:rPr>
          <w:lang w:val="es-PE"/>
        </w:rPr>
        <w:t>planos</w:t>
      </w:r>
      <w:r w:rsidRPr="00FE2688">
        <w:rPr>
          <w:lang w:val="es-PE"/>
        </w:rPr>
        <w:t xml:space="preserve"> de </w:t>
      </w:r>
      <w:r w:rsidRPr="00FE2688">
        <w:rPr>
          <w:i/>
          <w:iCs/>
          <w:lang w:val="es-PE"/>
        </w:rPr>
        <w:t>kāma, rūpa</w:t>
      </w:r>
      <w:r w:rsidRPr="00FE2688">
        <w:rPr>
          <w:lang w:val="es-PE"/>
        </w:rPr>
        <w:t xml:space="preserve"> y </w:t>
      </w:r>
      <w:r w:rsidRPr="00DF3829">
        <w:rPr>
          <w:i/>
          <w:iCs/>
          <w:lang w:val="es-PE"/>
        </w:rPr>
        <w:t>arūpa</w:t>
      </w:r>
      <w:r w:rsidRPr="00FE2688">
        <w:rPr>
          <w:lang w:val="es-PE"/>
        </w:rPr>
        <w:t xml:space="preserve"> (</w:t>
      </w:r>
      <w:r w:rsidRPr="00FE2688">
        <w:rPr>
          <w:i/>
          <w:iCs/>
          <w:lang w:val="es-PE"/>
        </w:rPr>
        <w:t>tebummaka</w:t>
      </w:r>
      <w:r w:rsidRPr="00FE2688">
        <w:rPr>
          <w:lang w:val="es-PE"/>
        </w:rPr>
        <w:t xml:space="preserve">), cuanto más </w:t>
      </w:r>
      <w:r w:rsidR="007B38E6">
        <w:rPr>
          <w:lang w:val="es-PE"/>
        </w:rPr>
        <w:t xml:space="preserve">se </w:t>
      </w:r>
      <w:r w:rsidRPr="00FE2688">
        <w:rPr>
          <w:lang w:val="es-PE"/>
        </w:rPr>
        <w:t>disfrut</w:t>
      </w:r>
      <w:r w:rsidR="007B38E6">
        <w:rPr>
          <w:lang w:val="es-PE"/>
        </w:rPr>
        <w:t>e</w:t>
      </w:r>
      <w:r w:rsidRPr="00FE2688">
        <w:rPr>
          <w:lang w:val="es-PE"/>
        </w:rPr>
        <w:t xml:space="preserve"> de la felicidad, más intensa se </w:t>
      </w:r>
      <w:r w:rsidR="007B38E6">
        <w:rPr>
          <w:lang w:val="es-PE"/>
        </w:rPr>
        <w:t>hará</w:t>
      </w:r>
      <w:r w:rsidRPr="00FE2688">
        <w:rPr>
          <w:lang w:val="es-PE"/>
        </w:rPr>
        <w:t xml:space="preserve"> la sed de </w:t>
      </w:r>
      <w:r w:rsidR="007B38E6">
        <w:rPr>
          <w:lang w:val="es-PE"/>
        </w:rPr>
        <w:t>la pasión</w:t>
      </w:r>
      <w:r w:rsidRPr="00FE2688">
        <w:rPr>
          <w:lang w:val="es-PE"/>
        </w:rPr>
        <w:t xml:space="preserve"> sensual</w:t>
      </w:r>
      <w:r w:rsidR="009002F3">
        <w:rPr>
          <w:lang w:val="es-PE"/>
        </w:rPr>
        <w:t xml:space="preserve"> y</w:t>
      </w:r>
      <w:r w:rsidRPr="00FE2688">
        <w:rPr>
          <w:lang w:val="es-PE"/>
        </w:rPr>
        <w:t xml:space="preserve"> más ferozmente </w:t>
      </w:r>
      <w:r w:rsidR="007B38E6">
        <w:rPr>
          <w:lang w:val="es-PE"/>
        </w:rPr>
        <w:t xml:space="preserve">se </w:t>
      </w:r>
      <w:r w:rsidRPr="00FE2688">
        <w:rPr>
          <w:lang w:val="es-PE"/>
        </w:rPr>
        <w:t>debe</w:t>
      </w:r>
      <w:r w:rsidR="007B38E6">
        <w:rPr>
          <w:lang w:val="es-PE"/>
        </w:rPr>
        <w:t>rá</w:t>
      </w:r>
      <w:r w:rsidRPr="00FE2688">
        <w:rPr>
          <w:lang w:val="es-PE"/>
        </w:rPr>
        <w:t xml:space="preserve"> sufrir. Mientras </w:t>
      </w:r>
      <w:r w:rsidR="007B38E6">
        <w:rPr>
          <w:lang w:val="es-PE"/>
        </w:rPr>
        <w:t xml:space="preserve">se </w:t>
      </w:r>
      <w:r w:rsidRPr="00FE2688">
        <w:rPr>
          <w:lang w:val="es-PE"/>
        </w:rPr>
        <w:t>disfrut</w:t>
      </w:r>
      <w:r w:rsidR="007B38E6">
        <w:rPr>
          <w:lang w:val="es-PE"/>
        </w:rPr>
        <w:t xml:space="preserve">e </w:t>
      </w:r>
      <w:r w:rsidR="009002F3">
        <w:rPr>
          <w:lang w:val="es-PE"/>
        </w:rPr>
        <w:t xml:space="preserve">de </w:t>
      </w:r>
      <w:r w:rsidR="007B38E6">
        <w:rPr>
          <w:lang w:val="es-PE"/>
        </w:rPr>
        <w:t>ello</w:t>
      </w:r>
      <w:r w:rsidRPr="00FE2688">
        <w:rPr>
          <w:lang w:val="es-PE"/>
        </w:rPr>
        <w:t xml:space="preserve">, </w:t>
      </w:r>
      <w:r w:rsidR="007B38E6">
        <w:rPr>
          <w:lang w:val="es-PE"/>
        </w:rPr>
        <w:t>tal</w:t>
      </w:r>
      <w:r w:rsidRPr="00FE2688">
        <w:rPr>
          <w:lang w:val="es-PE"/>
        </w:rPr>
        <w:t xml:space="preserve"> felicidad desaparecerá. </w:t>
      </w:r>
      <w:r w:rsidR="0098136B">
        <w:rPr>
          <w:lang w:val="es-PE"/>
        </w:rPr>
        <w:t>Se m</w:t>
      </w:r>
      <w:r w:rsidR="007B38E6">
        <w:rPr>
          <w:lang w:val="es-PE"/>
        </w:rPr>
        <w:t>orirá</w:t>
      </w:r>
      <w:r w:rsidRPr="00FE2688">
        <w:rPr>
          <w:lang w:val="es-PE"/>
        </w:rPr>
        <w:t xml:space="preserve"> mientras </w:t>
      </w:r>
      <w:r w:rsidR="0098136B">
        <w:rPr>
          <w:lang w:val="es-PE"/>
        </w:rPr>
        <w:t xml:space="preserve">uno </w:t>
      </w:r>
      <w:r w:rsidRPr="00FE2688">
        <w:rPr>
          <w:lang w:val="es-PE"/>
        </w:rPr>
        <w:t>se quem</w:t>
      </w:r>
      <w:r w:rsidR="007B38E6">
        <w:rPr>
          <w:lang w:val="es-PE"/>
        </w:rPr>
        <w:t>e</w:t>
      </w:r>
      <w:r w:rsidRPr="00FE2688">
        <w:rPr>
          <w:lang w:val="es-PE"/>
        </w:rPr>
        <w:t xml:space="preserve"> </w:t>
      </w:r>
      <w:r w:rsidR="007B38E6">
        <w:rPr>
          <w:lang w:val="es-PE"/>
        </w:rPr>
        <w:t>en</w:t>
      </w:r>
      <w:r w:rsidRPr="00FE2688">
        <w:rPr>
          <w:lang w:val="es-PE"/>
        </w:rPr>
        <w:t xml:space="preserve"> su </w:t>
      </w:r>
      <w:r w:rsidR="007B38E6">
        <w:rPr>
          <w:lang w:val="es-PE"/>
        </w:rPr>
        <w:t>pasión</w:t>
      </w:r>
      <w:r w:rsidRPr="00FE2688">
        <w:rPr>
          <w:lang w:val="es-PE"/>
        </w:rPr>
        <w:t xml:space="preserve"> sensual. </w:t>
      </w:r>
      <w:r w:rsidR="00E46EE8" w:rsidRPr="00E12538">
        <w:rPr>
          <w:color w:val="7030A0"/>
          <w:lang w:val="es-PE"/>
        </w:rPr>
        <w:t>Podría tratarse de</w:t>
      </w:r>
      <w:r w:rsidRPr="00E12538">
        <w:rPr>
          <w:color w:val="7030A0"/>
          <w:lang w:val="es-PE"/>
        </w:rPr>
        <w:t xml:space="preserve"> la felicidad de la </w:t>
      </w:r>
      <w:r w:rsidRPr="00E12538">
        <w:rPr>
          <w:i/>
          <w:iCs/>
          <w:color w:val="7030A0"/>
          <w:lang w:val="es-PE"/>
        </w:rPr>
        <w:t>fru</w:t>
      </w:r>
      <w:r w:rsidR="00E46EE8" w:rsidRPr="00E12538">
        <w:rPr>
          <w:i/>
          <w:iCs/>
          <w:color w:val="7030A0"/>
          <w:lang w:val="es-PE"/>
        </w:rPr>
        <w:t>i</w:t>
      </w:r>
      <w:r w:rsidRPr="00E12538">
        <w:rPr>
          <w:i/>
          <w:iCs/>
          <w:color w:val="7030A0"/>
          <w:lang w:val="es-PE"/>
        </w:rPr>
        <w:t>ción</w:t>
      </w:r>
      <w:r w:rsidRPr="00E12538">
        <w:rPr>
          <w:color w:val="7030A0"/>
          <w:lang w:val="es-PE"/>
        </w:rPr>
        <w:t xml:space="preserve"> (</w:t>
      </w:r>
      <w:r w:rsidRPr="00E12538">
        <w:rPr>
          <w:i/>
          <w:iCs/>
          <w:color w:val="7030A0"/>
          <w:lang w:val="es-PE"/>
        </w:rPr>
        <w:t>arahatta</w:t>
      </w:r>
      <w:r w:rsidR="0098136B" w:rsidRPr="00E12538">
        <w:rPr>
          <w:rFonts w:ascii="Cormorant" w:hAnsi="Cormorant"/>
          <w:i/>
          <w:iCs/>
          <w:color w:val="7030A0"/>
          <w:lang w:val="es-PE"/>
        </w:rPr>
        <w:t>–</w:t>
      </w:r>
      <w:r w:rsidRPr="00E12538">
        <w:rPr>
          <w:i/>
          <w:iCs/>
          <w:color w:val="7030A0"/>
          <w:lang w:val="es-PE"/>
        </w:rPr>
        <w:t>phala</w:t>
      </w:r>
      <w:r w:rsidRPr="00E12538">
        <w:rPr>
          <w:color w:val="7030A0"/>
          <w:lang w:val="es-PE"/>
        </w:rPr>
        <w:t xml:space="preserve">), </w:t>
      </w:r>
      <w:r w:rsidR="00E46EE8" w:rsidRPr="00E12538">
        <w:rPr>
          <w:color w:val="7030A0"/>
          <w:lang w:val="es-PE"/>
        </w:rPr>
        <w:t>al ser</w:t>
      </w:r>
      <w:r w:rsidRPr="00E12538">
        <w:rPr>
          <w:color w:val="7030A0"/>
          <w:lang w:val="es-PE"/>
        </w:rPr>
        <w:t xml:space="preserve"> </w:t>
      </w:r>
      <w:r w:rsidR="00E46EE8" w:rsidRPr="00E12538">
        <w:rPr>
          <w:color w:val="7030A0"/>
          <w:lang w:val="es-PE"/>
        </w:rPr>
        <w:t>un</w:t>
      </w:r>
      <w:r w:rsidRPr="00E12538">
        <w:rPr>
          <w:color w:val="7030A0"/>
          <w:lang w:val="es-PE"/>
        </w:rPr>
        <w:t xml:space="preserve"> </w:t>
      </w:r>
      <w:r w:rsidRPr="00E12538">
        <w:rPr>
          <w:i/>
          <w:iCs/>
          <w:color w:val="7030A0"/>
          <w:lang w:val="es-PE"/>
        </w:rPr>
        <w:t>dhamma</w:t>
      </w:r>
      <w:r w:rsidRPr="00E12538">
        <w:rPr>
          <w:color w:val="7030A0"/>
          <w:lang w:val="es-PE"/>
        </w:rPr>
        <w:t xml:space="preserve"> impermanente que desaparece</w:t>
      </w:r>
      <w:r w:rsidR="00E46EE8" w:rsidRPr="00E12538">
        <w:rPr>
          <w:color w:val="7030A0"/>
          <w:lang w:val="es-PE"/>
        </w:rPr>
        <w:t>rá</w:t>
      </w:r>
      <w:r w:rsidRPr="00E12538">
        <w:rPr>
          <w:color w:val="7030A0"/>
          <w:lang w:val="es-PE"/>
        </w:rPr>
        <w:t xml:space="preserve"> mientras </w:t>
      </w:r>
      <w:r w:rsidR="005C7532" w:rsidRPr="00E12538">
        <w:rPr>
          <w:color w:val="7030A0"/>
          <w:lang w:val="es-PE"/>
        </w:rPr>
        <w:t>s</w:t>
      </w:r>
      <w:r w:rsidR="00E46EE8" w:rsidRPr="00E12538">
        <w:rPr>
          <w:color w:val="7030A0"/>
          <w:lang w:val="es-PE"/>
        </w:rPr>
        <w:t xml:space="preserve">e </w:t>
      </w:r>
      <w:r w:rsidRPr="00E12538">
        <w:rPr>
          <w:color w:val="7030A0"/>
          <w:lang w:val="es-PE"/>
        </w:rPr>
        <w:t>disfrut</w:t>
      </w:r>
      <w:r w:rsidR="00E46EE8" w:rsidRPr="00E12538">
        <w:rPr>
          <w:color w:val="7030A0"/>
          <w:lang w:val="es-PE"/>
        </w:rPr>
        <w:t>e</w:t>
      </w:r>
      <w:r w:rsidRPr="00E12538">
        <w:rPr>
          <w:color w:val="7030A0"/>
          <w:lang w:val="es-PE"/>
        </w:rPr>
        <w:t xml:space="preserve">, aún </w:t>
      </w:r>
      <w:r w:rsidR="009D5C18" w:rsidRPr="00E12538">
        <w:rPr>
          <w:color w:val="7030A0"/>
          <w:lang w:val="es-PE"/>
        </w:rPr>
        <w:t xml:space="preserve">así </w:t>
      </w:r>
      <w:r w:rsidR="00E12538" w:rsidRPr="00E12538">
        <w:rPr>
          <w:color w:val="7030A0"/>
          <w:lang w:val="es-PE"/>
        </w:rPr>
        <w:t xml:space="preserve">un ser </w:t>
      </w:r>
      <w:r w:rsidRPr="00E12538">
        <w:rPr>
          <w:color w:val="7030A0"/>
          <w:lang w:val="es-PE"/>
        </w:rPr>
        <w:t>conserva</w:t>
      </w:r>
      <w:r w:rsidR="00E46EE8" w:rsidRPr="00E12538">
        <w:rPr>
          <w:color w:val="7030A0"/>
          <w:lang w:val="es-PE"/>
        </w:rPr>
        <w:t>r</w:t>
      </w:r>
      <w:r w:rsidR="00E12538" w:rsidRPr="00E12538">
        <w:rPr>
          <w:color w:val="7030A0"/>
          <w:lang w:val="es-PE"/>
        </w:rPr>
        <w:t>ía</w:t>
      </w:r>
      <w:r w:rsidRPr="00E12538">
        <w:rPr>
          <w:color w:val="7030A0"/>
          <w:lang w:val="es-PE"/>
        </w:rPr>
        <w:t xml:space="preserve"> un ardiente deseo de </w:t>
      </w:r>
      <w:r w:rsidR="00E46EE8" w:rsidRPr="00E12538">
        <w:rPr>
          <w:color w:val="7030A0"/>
          <w:lang w:val="es-PE"/>
        </w:rPr>
        <w:t>pasión</w:t>
      </w:r>
      <w:r w:rsidRPr="00E12538">
        <w:rPr>
          <w:color w:val="7030A0"/>
          <w:lang w:val="es-PE"/>
        </w:rPr>
        <w:t xml:space="preserve"> sensual </w:t>
      </w:r>
      <w:r w:rsidR="00E46EE8" w:rsidRPr="00E12538">
        <w:rPr>
          <w:color w:val="7030A0"/>
          <w:lang w:val="es-PE"/>
        </w:rPr>
        <w:t>por</w:t>
      </w:r>
      <w:r w:rsidRPr="00E12538">
        <w:rPr>
          <w:color w:val="7030A0"/>
          <w:lang w:val="es-PE"/>
        </w:rPr>
        <w:t xml:space="preserve"> disfrutar de una felicidad nueva y </w:t>
      </w:r>
      <w:r w:rsidR="00E46EE8" w:rsidRPr="00E12538">
        <w:rPr>
          <w:color w:val="7030A0"/>
          <w:lang w:val="es-PE"/>
        </w:rPr>
        <w:t xml:space="preserve">más </w:t>
      </w:r>
      <w:r w:rsidRPr="00E12538">
        <w:rPr>
          <w:color w:val="7030A0"/>
          <w:lang w:val="es-PE"/>
        </w:rPr>
        <w:t>nueva.</w:t>
      </w:r>
    </w:p>
    <w:p w14:paraId="244AD509" w14:textId="47F648DC" w:rsidR="00FE2688" w:rsidRPr="00FE2688" w:rsidRDefault="00FE2688" w:rsidP="00AF6237">
      <w:pPr>
        <w:rPr>
          <w:lang w:val="es-PE"/>
        </w:rPr>
      </w:pPr>
      <w:r w:rsidRPr="00FE2688">
        <w:rPr>
          <w:lang w:val="es-PE"/>
        </w:rPr>
        <w:t>El deseo sensual, sea cual sea</w:t>
      </w:r>
      <w:r w:rsidR="00FD4216">
        <w:rPr>
          <w:lang w:val="es-PE"/>
        </w:rPr>
        <w:t>,</w:t>
      </w:r>
      <w:r w:rsidRPr="00FE2688">
        <w:rPr>
          <w:lang w:val="es-PE"/>
        </w:rPr>
        <w:t xml:space="preserve"> </w:t>
      </w:r>
      <w:r w:rsidR="00AE1D95">
        <w:rPr>
          <w:lang w:val="es-PE"/>
        </w:rPr>
        <w:t xml:space="preserve">surgido </w:t>
      </w:r>
      <w:r w:rsidRPr="00FE2688">
        <w:rPr>
          <w:lang w:val="es-PE"/>
        </w:rPr>
        <w:t xml:space="preserve">en estados </w:t>
      </w:r>
      <w:r w:rsidR="005863E5">
        <w:rPr>
          <w:lang w:val="es-PE"/>
        </w:rPr>
        <w:t>perjudiciales</w:t>
      </w:r>
      <w:r w:rsidRPr="00FE2688">
        <w:rPr>
          <w:lang w:val="es-PE"/>
        </w:rPr>
        <w:t xml:space="preserve"> o saludables (</w:t>
      </w:r>
      <w:r w:rsidRPr="00FE2688">
        <w:rPr>
          <w:i/>
          <w:iCs/>
          <w:lang w:val="es-PE"/>
        </w:rPr>
        <w:t>akusala, kusala</w:t>
      </w:r>
      <w:r w:rsidRPr="00FE2688">
        <w:rPr>
          <w:lang w:val="es-PE"/>
        </w:rPr>
        <w:t xml:space="preserve">), </w:t>
      </w:r>
      <w:r w:rsidR="005863E5">
        <w:rPr>
          <w:lang w:val="es-PE"/>
        </w:rPr>
        <w:t xml:space="preserve">corresponderá </w:t>
      </w:r>
      <w:r w:rsidRPr="00FE2688">
        <w:rPr>
          <w:lang w:val="es-PE"/>
        </w:rPr>
        <w:t xml:space="preserve">simplemente </w:t>
      </w:r>
      <w:r w:rsidR="005863E5">
        <w:rPr>
          <w:lang w:val="es-PE"/>
        </w:rPr>
        <w:t>al ardor</w:t>
      </w:r>
      <w:r w:rsidRPr="00FE2688">
        <w:rPr>
          <w:lang w:val="es-PE"/>
        </w:rPr>
        <w:t xml:space="preserve"> de </w:t>
      </w:r>
      <w:r w:rsidR="00FD4216">
        <w:rPr>
          <w:lang w:val="es-PE"/>
        </w:rPr>
        <w:t>un</w:t>
      </w:r>
      <w:r w:rsidRPr="00FE2688">
        <w:rPr>
          <w:lang w:val="es-PE"/>
        </w:rPr>
        <w:t xml:space="preserve">a sed, </w:t>
      </w:r>
      <w:r w:rsidR="00AE1D95">
        <w:rPr>
          <w:lang w:val="es-PE"/>
        </w:rPr>
        <w:t>de</w:t>
      </w:r>
      <w:r w:rsidR="005863E5">
        <w:rPr>
          <w:lang w:val="es-PE"/>
        </w:rPr>
        <w:t xml:space="preserve"> un </w:t>
      </w:r>
      <w:r w:rsidRPr="00FE2688">
        <w:rPr>
          <w:lang w:val="es-PE"/>
        </w:rPr>
        <w:t>sufrimiento absoluto.</w:t>
      </w:r>
    </w:p>
    <w:p w14:paraId="65DB9215" w14:textId="179792EB" w:rsidR="00FE2688" w:rsidRPr="00FE2688" w:rsidRDefault="00FE2688" w:rsidP="00AF6237">
      <w:pPr>
        <w:rPr>
          <w:lang w:val="es-PE"/>
        </w:rPr>
      </w:pPr>
      <w:r w:rsidRPr="00FE2688">
        <w:rPr>
          <w:lang w:val="es-PE"/>
        </w:rPr>
        <w:t xml:space="preserve">La felicidad mundana, es decir, la felicidad de seres humanos, </w:t>
      </w:r>
      <w:r w:rsidR="005863E5" w:rsidRPr="005863E5">
        <w:rPr>
          <w:i/>
          <w:iCs/>
          <w:lang w:val="es-PE"/>
        </w:rPr>
        <w:t>Deva</w:t>
      </w:r>
      <w:r w:rsidR="005863E5" w:rsidRPr="005863E5">
        <w:rPr>
          <w:lang w:val="es-PE"/>
        </w:rPr>
        <w:t>s</w:t>
      </w:r>
      <w:r w:rsidR="005863E5" w:rsidRPr="00FE2688">
        <w:rPr>
          <w:lang w:val="es-PE"/>
        </w:rPr>
        <w:t xml:space="preserve"> </w:t>
      </w:r>
      <w:r w:rsidRPr="00FE2688">
        <w:rPr>
          <w:lang w:val="es-PE"/>
        </w:rPr>
        <w:t xml:space="preserve">y </w:t>
      </w:r>
      <w:r w:rsidR="005863E5" w:rsidRPr="00FE2688">
        <w:rPr>
          <w:i/>
          <w:iCs/>
          <w:lang w:val="es-PE"/>
        </w:rPr>
        <w:t>Brāhma</w:t>
      </w:r>
      <w:r w:rsidR="005863E5" w:rsidRPr="005863E5">
        <w:rPr>
          <w:lang w:val="es-PE"/>
        </w:rPr>
        <w:t>s</w:t>
      </w:r>
      <w:r w:rsidRPr="00FE2688">
        <w:rPr>
          <w:lang w:val="es-PE"/>
        </w:rPr>
        <w:t xml:space="preserve">, </w:t>
      </w:r>
      <w:r w:rsidR="005863E5">
        <w:rPr>
          <w:lang w:val="es-PE"/>
        </w:rPr>
        <w:t>se parecen a</w:t>
      </w:r>
      <w:r w:rsidRPr="00FE2688">
        <w:rPr>
          <w:lang w:val="es-PE"/>
        </w:rPr>
        <w:t xml:space="preserve"> </w:t>
      </w:r>
      <w:r w:rsidR="005863E5">
        <w:rPr>
          <w:lang w:val="es-PE"/>
        </w:rPr>
        <w:t>un</w:t>
      </w:r>
      <w:r w:rsidRPr="00FE2688">
        <w:rPr>
          <w:lang w:val="es-PE"/>
        </w:rPr>
        <w:t xml:space="preserve">a miel pegajosa o a </w:t>
      </w:r>
      <w:r w:rsidR="005863E5">
        <w:rPr>
          <w:lang w:val="es-PE"/>
        </w:rPr>
        <w:t xml:space="preserve">una </w:t>
      </w:r>
      <w:r w:rsidRPr="00FE2688">
        <w:rPr>
          <w:lang w:val="es-PE"/>
        </w:rPr>
        <w:t xml:space="preserve">melaza. Los </w:t>
      </w:r>
      <w:r w:rsidRPr="005863E5">
        <w:rPr>
          <w:i/>
          <w:iCs/>
          <w:lang w:val="es-PE"/>
        </w:rPr>
        <w:t>seres mundanos</w:t>
      </w:r>
      <w:r w:rsidRPr="00FE2688">
        <w:rPr>
          <w:lang w:val="es-PE"/>
        </w:rPr>
        <w:t xml:space="preserve"> (</w:t>
      </w:r>
      <w:r w:rsidRPr="00FE2688">
        <w:rPr>
          <w:i/>
          <w:iCs/>
          <w:lang w:val="es-PE"/>
        </w:rPr>
        <w:t>putthujjana</w:t>
      </w:r>
      <w:r w:rsidRPr="00FE2688">
        <w:rPr>
          <w:lang w:val="es-PE"/>
        </w:rPr>
        <w:t>)</w:t>
      </w:r>
      <w:r w:rsidR="005863E5">
        <w:rPr>
          <w:lang w:val="es-PE"/>
        </w:rPr>
        <w:t>,</w:t>
      </w:r>
      <w:r w:rsidRPr="00FE2688">
        <w:rPr>
          <w:lang w:val="es-PE"/>
        </w:rPr>
        <w:t xml:space="preserve"> humanos, </w:t>
      </w:r>
      <w:r w:rsidR="005863E5" w:rsidRPr="005863E5">
        <w:rPr>
          <w:i/>
          <w:iCs/>
          <w:lang w:val="es-PE"/>
        </w:rPr>
        <w:t xml:space="preserve">Devas </w:t>
      </w:r>
      <w:r w:rsidRPr="00FE2688">
        <w:rPr>
          <w:lang w:val="es-PE"/>
        </w:rPr>
        <w:t xml:space="preserve">y </w:t>
      </w:r>
      <w:r w:rsidR="005863E5" w:rsidRPr="005863E5">
        <w:rPr>
          <w:i/>
          <w:iCs/>
          <w:lang w:val="es-PE"/>
        </w:rPr>
        <w:t xml:space="preserve">Brāhmas </w:t>
      </w:r>
      <w:r w:rsidRPr="00FE2688">
        <w:rPr>
          <w:lang w:val="es-PE"/>
        </w:rPr>
        <w:t xml:space="preserve">son similares a las </w:t>
      </w:r>
      <w:r w:rsidR="005863E5">
        <w:rPr>
          <w:lang w:val="es-PE"/>
        </w:rPr>
        <w:t>hormigas</w:t>
      </w:r>
      <w:r w:rsidRPr="00FE2688">
        <w:rPr>
          <w:lang w:val="es-PE"/>
        </w:rPr>
        <w:t xml:space="preserve"> que prefieren </w:t>
      </w:r>
      <w:r w:rsidR="009F30F1">
        <w:rPr>
          <w:lang w:val="es-PE"/>
        </w:rPr>
        <w:t>el</w:t>
      </w:r>
      <w:r w:rsidR="005863E5">
        <w:rPr>
          <w:lang w:val="es-PE"/>
        </w:rPr>
        <w:t xml:space="preserve"> </w:t>
      </w:r>
      <w:r w:rsidRPr="00FE2688">
        <w:rPr>
          <w:lang w:val="es-PE"/>
        </w:rPr>
        <w:t>sabor dulce. Las hormigas que se encuentr</w:t>
      </w:r>
      <w:r w:rsidR="005863E5">
        <w:rPr>
          <w:lang w:val="es-PE"/>
        </w:rPr>
        <w:t>e</w:t>
      </w:r>
      <w:r w:rsidRPr="00FE2688">
        <w:rPr>
          <w:lang w:val="es-PE"/>
        </w:rPr>
        <w:t>n con miel o melaza mor</w:t>
      </w:r>
      <w:r w:rsidR="001A68A3">
        <w:rPr>
          <w:lang w:val="es-PE"/>
        </w:rPr>
        <w:t>irá</w:t>
      </w:r>
      <w:r w:rsidRPr="00FE2688">
        <w:rPr>
          <w:lang w:val="es-PE"/>
        </w:rPr>
        <w:t>n sumergiéndose en ella.</w:t>
      </w:r>
    </w:p>
    <w:p w14:paraId="33802B56" w14:textId="72A9D74D" w:rsidR="00FE2688" w:rsidRPr="00FE2688" w:rsidRDefault="00FE2688" w:rsidP="00AF6237">
      <w:pPr>
        <w:rPr>
          <w:lang w:val="es-PE"/>
        </w:rPr>
      </w:pPr>
      <w:r w:rsidRPr="00FE2688">
        <w:rPr>
          <w:lang w:val="es-PE"/>
        </w:rPr>
        <w:t>Así</w:t>
      </w:r>
      <w:r w:rsidR="005863E5">
        <w:rPr>
          <w:lang w:val="es-PE"/>
        </w:rPr>
        <w:t xml:space="preserve"> mismo</w:t>
      </w:r>
      <w:r w:rsidRPr="00FE2688">
        <w:rPr>
          <w:lang w:val="es-PE"/>
        </w:rPr>
        <w:t xml:space="preserve">, </w:t>
      </w:r>
      <w:r w:rsidR="005863E5">
        <w:rPr>
          <w:lang w:val="es-PE"/>
        </w:rPr>
        <w:t>durante</w:t>
      </w:r>
      <w:r w:rsidRPr="00FE2688">
        <w:rPr>
          <w:lang w:val="es-PE"/>
        </w:rPr>
        <w:t xml:space="preserve"> </w:t>
      </w:r>
      <w:r w:rsidR="005863E5">
        <w:rPr>
          <w:lang w:val="es-PE"/>
        </w:rPr>
        <w:t>e</w:t>
      </w:r>
      <w:r w:rsidRPr="00FE2688">
        <w:rPr>
          <w:lang w:val="es-PE"/>
        </w:rPr>
        <w:t xml:space="preserve">l interminable </w:t>
      </w:r>
      <w:r w:rsidR="005863E5" w:rsidRPr="00263680">
        <w:rPr>
          <w:i/>
          <w:iCs/>
          <w:lang w:val="es-PE"/>
        </w:rPr>
        <w:t>ciclo</w:t>
      </w:r>
      <w:r w:rsidRPr="00263680">
        <w:rPr>
          <w:i/>
          <w:iCs/>
          <w:lang w:val="es-PE"/>
        </w:rPr>
        <w:t xml:space="preserve"> de renacimientos</w:t>
      </w:r>
      <w:r w:rsidRPr="00FE2688">
        <w:rPr>
          <w:lang w:val="es-PE"/>
        </w:rPr>
        <w:t xml:space="preserve"> (</w:t>
      </w:r>
      <w:r w:rsidRPr="00FE2688">
        <w:rPr>
          <w:i/>
          <w:iCs/>
          <w:lang w:val="es-PE"/>
        </w:rPr>
        <w:t>saṃsāra</w:t>
      </w:r>
      <w:r w:rsidRPr="00FE2688">
        <w:rPr>
          <w:lang w:val="es-PE"/>
        </w:rPr>
        <w:t xml:space="preserve">), </w:t>
      </w:r>
      <w:r w:rsidR="001A68A3">
        <w:rPr>
          <w:lang w:val="es-PE"/>
        </w:rPr>
        <w:t xml:space="preserve">los </w:t>
      </w:r>
      <w:r w:rsidRPr="00FE2688">
        <w:rPr>
          <w:lang w:val="es-PE"/>
        </w:rPr>
        <w:t xml:space="preserve">seres humanos, </w:t>
      </w:r>
      <w:r w:rsidR="005863E5" w:rsidRPr="005863E5">
        <w:rPr>
          <w:i/>
          <w:iCs/>
          <w:lang w:val="es-PE"/>
        </w:rPr>
        <w:t>Deva</w:t>
      </w:r>
      <w:r w:rsidR="005863E5" w:rsidRPr="005863E5">
        <w:rPr>
          <w:lang w:val="es-PE"/>
        </w:rPr>
        <w:t xml:space="preserve">s </w:t>
      </w:r>
      <w:r w:rsidRPr="00FE2688">
        <w:rPr>
          <w:lang w:val="es-PE"/>
        </w:rPr>
        <w:t xml:space="preserve">y </w:t>
      </w:r>
      <w:r w:rsidR="005863E5" w:rsidRPr="005863E5">
        <w:rPr>
          <w:i/>
          <w:iCs/>
          <w:lang w:val="es-PE"/>
        </w:rPr>
        <w:t>Brāhma</w:t>
      </w:r>
      <w:r w:rsidR="005863E5" w:rsidRPr="005863E5">
        <w:rPr>
          <w:lang w:val="es-PE"/>
        </w:rPr>
        <w:t xml:space="preserve">s </w:t>
      </w:r>
      <w:r w:rsidR="00971D32">
        <w:rPr>
          <w:lang w:val="es-PE"/>
        </w:rPr>
        <w:t>han muerto</w:t>
      </w:r>
      <w:r w:rsidRPr="00FE2688">
        <w:rPr>
          <w:lang w:val="es-PE"/>
        </w:rPr>
        <w:t xml:space="preserve"> en vidas</w:t>
      </w:r>
      <w:r w:rsidR="005863E5" w:rsidRPr="005863E5">
        <w:rPr>
          <w:lang w:val="es-PE"/>
        </w:rPr>
        <w:t xml:space="preserve"> </w:t>
      </w:r>
      <w:r w:rsidR="005863E5" w:rsidRPr="00FE2688">
        <w:rPr>
          <w:lang w:val="es-PE"/>
        </w:rPr>
        <w:t>sucesivas</w:t>
      </w:r>
      <w:r w:rsidRPr="00FE2688">
        <w:rPr>
          <w:lang w:val="es-PE"/>
        </w:rPr>
        <w:t xml:space="preserve">, sumergiéndose en la riqueza de seres humanos, </w:t>
      </w:r>
      <w:r w:rsidR="005863E5" w:rsidRPr="005863E5">
        <w:rPr>
          <w:i/>
          <w:iCs/>
          <w:lang w:val="es-PE"/>
        </w:rPr>
        <w:t>Deva</w:t>
      </w:r>
      <w:r w:rsidR="005863E5" w:rsidRPr="005863E5">
        <w:rPr>
          <w:lang w:val="es-PE"/>
        </w:rPr>
        <w:t xml:space="preserve">s </w:t>
      </w:r>
      <w:r w:rsidRPr="00FE2688">
        <w:rPr>
          <w:lang w:val="es-PE"/>
        </w:rPr>
        <w:t xml:space="preserve">y </w:t>
      </w:r>
      <w:r w:rsidR="005863E5" w:rsidRPr="005863E5">
        <w:rPr>
          <w:i/>
          <w:iCs/>
          <w:lang w:val="es-PE"/>
        </w:rPr>
        <w:t>Brāhmas</w:t>
      </w:r>
      <w:r w:rsidRPr="00FE2688">
        <w:rPr>
          <w:lang w:val="es-PE"/>
        </w:rPr>
        <w:t xml:space="preserve">. </w:t>
      </w:r>
      <w:r w:rsidR="00971D32">
        <w:rPr>
          <w:lang w:val="es-PE"/>
        </w:rPr>
        <w:t>Han fallecido</w:t>
      </w:r>
      <w:r w:rsidR="005863E5">
        <w:rPr>
          <w:lang w:val="es-PE"/>
        </w:rPr>
        <w:t>,</w:t>
      </w:r>
      <w:r w:rsidRPr="00FE2688">
        <w:rPr>
          <w:lang w:val="es-PE"/>
        </w:rPr>
        <w:t xml:space="preserve"> </w:t>
      </w:r>
      <w:r w:rsidR="005863E5">
        <w:rPr>
          <w:lang w:val="es-PE"/>
        </w:rPr>
        <w:t>inclusive,</w:t>
      </w:r>
      <w:r w:rsidRPr="00FE2688">
        <w:rPr>
          <w:lang w:val="es-PE"/>
        </w:rPr>
        <w:t xml:space="preserve"> ardiendo </w:t>
      </w:r>
      <w:r w:rsidR="00971D32">
        <w:rPr>
          <w:lang w:val="es-PE"/>
        </w:rPr>
        <w:t xml:space="preserve">bajo </w:t>
      </w:r>
      <w:r w:rsidRPr="00FE2688">
        <w:rPr>
          <w:lang w:val="es-PE"/>
        </w:rPr>
        <w:t xml:space="preserve">la sed de la </w:t>
      </w:r>
      <w:r w:rsidR="005863E5">
        <w:rPr>
          <w:lang w:val="es-PE"/>
        </w:rPr>
        <w:t>pasión</w:t>
      </w:r>
      <w:r w:rsidRPr="00FE2688">
        <w:rPr>
          <w:lang w:val="es-PE"/>
        </w:rPr>
        <w:t xml:space="preserve"> sensual</w:t>
      </w:r>
      <w:r w:rsidR="00736927">
        <w:rPr>
          <w:lang w:val="es-PE"/>
        </w:rPr>
        <w:t>;</w:t>
      </w:r>
      <w:r w:rsidRPr="00FE2688">
        <w:rPr>
          <w:lang w:val="es-PE"/>
        </w:rPr>
        <w:t xml:space="preserve"> </w:t>
      </w:r>
      <w:r w:rsidR="0043245E" w:rsidRPr="00FE2688">
        <w:rPr>
          <w:lang w:val="es-PE"/>
        </w:rPr>
        <w:t xml:space="preserve">todos </w:t>
      </w:r>
      <w:r w:rsidRPr="00FE2688">
        <w:rPr>
          <w:lang w:val="es-PE"/>
        </w:rPr>
        <w:t xml:space="preserve">los deseos sensuales </w:t>
      </w:r>
      <w:r w:rsidRPr="00736927">
        <w:rPr>
          <w:i/>
          <w:iCs/>
          <w:lang w:val="es-PE"/>
        </w:rPr>
        <w:t>cesa</w:t>
      </w:r>
      <w:r w:rsidR="005863E5" w:rsidRPr="00736927">
        <w:rPr>
          <w:i/>
          <w:iCs/>
          <w:lang w:val="es-PE"/>
        </w:rPr>
        <w:t>rá</w:t>
      </w:r>
      <w:r w:rsidRPr="00736927">
        <w:rPr>
          <w:i/>
          <w:iCs/>
          <w:lang w:val="es-PE"/>
        </w:rPr>
        <w:t>n</w:t>
      </w:r>
      <w:r w:rsidRPr="00FE2688">
        <w:rPr>
          <w:lang w:val="es-PE"/>
        </w:rPr>
        <w:t xml:space="preserve"> por completo </w:t>
      </w:r>
      <w:r w:rsidR="005863E5">
        <w:rPr>
          <w:lang w:val="es-PE"/>
        </w:rPr>
        <w:t xml:space="preserve">y </w:t>
      </w:r>
      <w:r w:rsidRPr="00FE2688">
        <w:rPr>
          <w:lang w:val="es-PE"/>
        </w:rPr>
        <w:t xml:space="preserve">para siempre sin que quede </w:t>
      </w:r>
      <w:r w:rsidR="005863E5">
        <w:rPr>
          <w:lang w:val="es-PE"/>
        </w:rPr>
        <w:t>ningún</w:t>
      </w:r>
      <w:r w:rsidRPr="00FE2688">
        <w:rPr>
          <w:lang w:val="es-PE"/>
        </w:rPr>
        <w:t xml:space="preserve"> sustrato en el </w:t>
      </w:r>
      <w:r w:rsidR="0043245E">
        <w:rPr>
          <w:lang w:val="es-PE"/>
        </w:rPr>
        <w:t>momento</w:t>
      </w:r>
      <w:r w:rsidRPr="00FE2688">
        <w:rPr>
          <w:lang w:val="es-PE"/>
        </w:rPr>
        <w:t xml:space="preserve"> de</w:t>
      </w:r>
      <w:r w:rsidR="0043245E">
        <w:rPr>
          <w:lang w:val="es-PE"/>
        </w:rPr>
        <w:t>l</w:t>
      </w:r>
      <w:r w:rsidRPr="00FE2688">
        <w:rPr>
          <w:lang w:val="es-PE"/>
        </w:rPr>
        <w:t xml:space="preserve"> </w:t>
      </w:r>
      <w:r w:rsidR="0043245E" w:rsidRPr="00FE2688">
        <w:rPr>
          <w:i/>
          <w:iCs/>
          <w:lang w:val="es-PE"/>
        </w:rPr>
        <w:t>mahā–parinibbāna</w:t>
      </w:r>
      <w:r w:rsidRPr="00FE2688">
        <w:rPr>
          <w:lang w:val="es-PE"/>
        </w:rPr>
        <w:t xml:space="preserve">. Al </w:t>
      </w:r>
      <w:r w:rsidR="0043245E">
        <w:rPr>
          <w:lang w:val="es-PE"/>
        </w:rPr>
        <w:t>consumar</w:t>
      </w:r>
      <w:r w:rsidRPr="00FE2688">
        <w:rPr>
          <w:lang w:val="es-PE"/>
        </w:rPr>
        <w:t xml:space="preserve"> el </w:t>
      </w:r>
      <w:r w:rsidR="0043245E">
        <w:rPr>
          <w:lang w:val="es-PE"/>
        </w:rPr>
        <w:t xml:space="preserve">estado </w:t>
      </w:r>
      <w:r w:rsidRPr="00FE2688">
        <w:rPr>
          <w:i/>
          <w:iCs/>
          <w:lang w:val="es-PE"/>
        </w:rPr>
        <w:t>arahatta</w:t>
      </w:r>
      <w:r w:rsidR="0043245E">
        <w:rPr>
          <w:rFonts w:ascii="Cormorant" w:hAnsi="Cormorant"/>
          <w:i/>
          <w:iCs/>
          <w:lang w:val="es-PE"/>
        </w:rPr>
        <w:t>–</w:t>
      </w:r>
      <w:r w:rsidRPr="00FE2688">
        <w:rPr>
          <w:i/>
          <w:iCs/>
          <w:lang w:val="es-PE"/>
        </w:rPr>
        <w:t>magga</w:t>
      </w:r>
      <w:r w:rsidRPr="00FE2688">
        <w:rPr>
          <w:lang w:val="es-PE"/>
        </w:rPr>
        <w:t xml:space="preserve">, el deseo sensual </w:t>
      </w:r>
      <w:r w:rsidRPr="0043245E">
        <w:rPr>
          <w:i/>
          <w:iCs/>
          <w:lang w:val="es-PE"/>
        </w:rPr>
        <w:t>cesa</w:t>
      </w:r>
      <w:r w:rsidR="0043245E" w:rsidRPr="0043245E">
        <w:rPr>
          <w:i/>
          <w:iCs/>
          <w:lang w:val="es-PE"/>
        </w:rPr>
        <w:t>rá</w:t>
      </w:r>
      <w:r w:rsidRPr="00FE2688">
        <w:rPr>
          <w:lang w:val="es-PE"/>
        </w:rPr>
        <w:t xml:space="preserve"> por completo </w:t>
      </w:r>
      <w:r w:rsidR="0043245E">
        <w:rPr>
          <w:lang w:val="es-PE"/>
        </w:rPr>
        <w:t xml:space="preserve">y </w:t>
      </w:r>
      <w:r w:rsidRPr="00FE2688">
        <w:rPr>
          <w:lang w:val="es-PE"/>
        </w:rPr>
        <w:t>para siempre.</w:t>
      </w:r>
    </w:p>
    <w:p w14:paraId="29090C8F" w14:textId="0766791B" w:rsidR="00FE2688" w:rsidRPr="00FE2688" w:rsidRDefault="00FE2688" w:rsidP="00711294">
      <w:pPr>
        <w:rPr>
          <w:lang w:val="es-PE"/>
        </w:rPr>
      </w:pPr>
      <w:r w:rsidRPr="00FE2688">
        <w:rPr>
          <w:lang w:val="es-PE"/>
        </w:rPr>
        <w:t xml:space="preserve">Desde entonces, el deseo sensual de </w:t>
      </w:r>
      <w:r w:rsidR="0043245E">
        <w:rPr>
          <w:lang w:val="es-PE"/>
        </w:rPr>
        <w:t xml:space="preserve">la </w:t>
      </w:r>
      <w:r w:rsidRPr="00FE2688">
        <w:rPr>
          <w:lang w:val="es-PE"/>
        </w:rPr>
        <w:t>felicidad en l</w:t>
      </w:r>
      <w:r w:rsidR="0043245E">
        <w:rPr>
          <w:lang w:val="es-PE"/>
        </w:rPr>
        <w:t>o</w:t>
      </w:r>
      <w:r w:rsidRPr="00FE2688">
        <w:rPr>
          <w:lang w:val="es-PE"/>
        </w:rPr>
        <w:t xml:space="preserve">s tres </w:t>
      </w:r>
      <w:r w:rsidR="0043245E">
        <w:rPr>
          <w:lang w:val="es-PE"/>
        </w:rPr>
        <w:t>planos</w:t>
      </w:r>
      <w:r w:rsidRPr="00FE2688">
        <w:rPr>
          <w:lang w:val="es-PE"/>
        </w:rPr>
        <w:t xml:space="preserve"> (</w:t>
      </w:r>
      <w:r w:rsidRPr="00FE2688">
        <w:rPr>
          <w:i/>
          <w:iCs/>
          <w:lang w:val="es-PE"/>
        </w:rPr>
        <w:t>tebhummaka</w:t>
      </w:r>
      <w:r w:rsidR="0043245E">
        <w:rPr>
          <w:rFonts w:ascii="Cormorant" w:hAnsi="Cormorant"/>
          <w:i/>
          <w:iCs/>
          <w:lang w:val="es-PE"/>
        </w:rPr>
        <w:t>–</w:t>
      </w:r>
      <w:r w:rsidRPr="00FE2688">
        <w:rPr>
          <w:i/>
          <w:iCs/>
          <w:lang w:val="es-PE"/>
        </w:rPr>
        <w:t>sukha</w:t>
      </w:r>
      <w:r w:rsidRPr="00FE2688">
        <w:rPr>
          <w:lang w:val="es-PE"/>
        </w:rPr>
        <w:t>) cesa</w:t>
      </w:r>
      <w:r w:rsidR="0043245E">
        <w:rPr>
          <w:lang w:val="es-PE"/>
        </w:rPr>
        <w:t>rá</w:t>
      </w:r>
      <w:r w:rsidRPr="00FE2688">
        <w:rPr>
          <w:lang w:val="es-PE"/>
        </w:rPr>
        <w:t xml:space="preserve"> para siempre. </w:t>
      </w:r>
      <w:r w:rsidR="0043245E">
        <w:rPr>
          <w:lang w:val="es-PE"/>
        </w:rPr>
        <w:t>Durante</w:t>
      </w:r>
      <w:r w:rsidRPr="00FE2688">
        <w:rPr>
          <w:lang w:val="es-PE"/>
        </w:rPr>
        <w:t xml:space="preserve"> el </w:t>
      </w:r>
      <w:r w:rsidR="0043245E">
        <w:rPr>
          <w:lang w:val="es-PE"/>
        </w:rPr>
        <w:t xml:space="preserve">momento </w:t>
      </w:r>
      <w:r w:rsidRPr="00FE2688">
        <w:rPr>
          <w:lang w:val="es-PE"/>
        </w:rPr>
        <w:t xml:space="preserve">del </w:t>
      </w:r>
      <w:r w:rsidRPr="00FE2688">
        <w:rPr>
          <w:i/>
          <w:iCs/>
          <w:lang w:val="es-PE"/>
        </w:rPr>
        <w:t>mahā–parinibbāna</w:t>
      </w:r>
      <w:r w:rsidRPr="00FE2688">
        <w:rPr>
          <w:lang w:val="es-PE"/>
        </w:rPr>
        <w:t xml:space="preserve"> </w:t>
      </w:r>
      <w:r w:rsidRPr="0043245E">
        <w:rPr>
          <w:i/>
          <w:iCs/>
          <w:lang w:val="es-PE"/>
        </w:rPr>
        <w:t>cuti</w:t>
      </w:r>
      <w:r w:rsidRPr="00FE2688">
        <w:rPr>
          <w:lang w:val="es-PE"/>
        </w:rPr>
        <w:t xml:space="preserve">, el </w:t>
      </w:r>
      <w:r w:rsidRPr="00263680">
        <w:rPr>
          <w:i/>
          <w:iCs/>
          <w:lang w:val="es-PE"/>
        </w:rPr>
        <w:t>deseo sensual</w:t>
      </w:r>
      <w:r w:rsidRPr="00FE2688">
        <w:rPr>
          <w:lang w:val="es-PE"/>
        </w:rPr>
        <w:t xml:space="preserve"> (</w:t>
      </w:r>
      <w:r w:rsidRPr="00FE2688">
        <w:rPr>
          <w:i/>
          <w:iCs/>
          <w:lang w:val="es-PE"/>
        </w:rPr>
        <w:t>chanda–papidhi</w:t>
      </w:r>
      <w:r w:rsidRPr="00FE2688">
        <w:rPr>
          <w:lang w:val="es-PE"/>
        </w:rPr>
        <w:t>) cesa</w:t>
      </w:r>
      <w:r w:rsidR="0043245E">
        <w:rPr>
          <w:lang w:val="es-PE"/>
        </w:rPr>
        <w:t>rá</w:t>
      </w:r>
      <w:r w:rsidRPr="00FE2688">
        <w:rPr>
          <w:lang w:val="es-PE"/>
        </w:rPr>
        <w:t xml:space="preserve"> para siempre. Desde entonces, todos los deseos sensuales cesar</w:t>
      </w:r>
      <w:r w:rsidR="0043245E">
        <w:rPr>
          <w:lang w:val="es-PE"/>
        </w:rPr>
        <w:t>á</w:t>
      </w:r>
      <w:r w:rsidRPr="00FE2688">
        <w:rPr>
          <w:lang w:val="es-PE"/>
        </w:rPr>
        <w:t xml:space="preserve">n por completo </w:t>
      </w:r>
      <w:r w:rsidR="0043245E">
        <w:rPr>
          <w:lang w:val="es-PE"/>
        </w:rPr>
        <w:t xml:space="preserve">y </w:t>
      </w:r>
      <w:r w:rsidRPr="00FE2688">
        <w:rPr>
          <w:lang w:val="es-PE"/>
        </w:rPr>
        <w:t xml:space="preserve">para siempre. Por ello, </w:t>
      </w:r>
      <w:r w:rsidR="0043245E">
        <w:rPr>
          <w:lang w:val="es-PE"/>
        </w:rPr>
        <w:t xml:space="preserve">a </w:t>
      </w:r>
      <w:r w:rsidRPr="00FE2688">
        <w:rPr>
          <w:lang w:val="es-PE"/>
        </w:rPr>
        <w:t xml:space="preserve">la </w:t>
      </w:r>
      <w:r w:rsidRPr="0043245E">
        <w:rPr>
          <w:i/>
          <w:iCs/>
          <w:lang w:val="es-PE"/>
        </w:rPr>
        <w:t>gran dicha incondicionada</w:t>
      </w:r>
      <w:r w:rsidRPr="00FE2688">
        <w:rPr>
          <w:lang w:val="es-PE"/>
        </w:rPr>
        <w:t xml:space="preserve"> (</w:t>
      </w:r>
      <w:r w:rsidRPr="00FE2688">
        <w:rPr>
          <w:i/>
          <w:iCs/>
          <w:lang w:val="es-PE"/>
        </w:rPr>
        <w:t>asa</w:t>
      </w:r>
      <w:r w:rsidR="00263680">
        <w:rPr>
          <w:i/>
          <w:iCs/>
          <w:lang w:val="es-PE"/>
        </w:rPr>
        <w:t>ṅ</w:t>
      </w:r>
      <w:r w:rsidRPr="00FE2688">
        <w:rPr>
          <w:i/>
          <w:iCs/>
          <w:lang w:val="es-PE"/>
        </w:rPr>
        <w:t>khata</w:t>
      </w:r>
      <w:r w:rsidR="00263680">
        <w:rPr>
          <w:rFonts w:ascii="Cormorant" w:hAnsi="Cormorant"/>
          <w:i/>
          <w:iCs/>
          <w:lang w:val="es-PE"/>
        </w:rPr>
        <w:t>–</w:t>
      </w:r>
      <w:r w:rsidRPr="00FE2688">
        <w:rPr>
          <w:i/>
          <w:iCs/>
          <w:lang w:val="es-PE"/>
        </w:rPr>
        <w:t>mahānibbāna</w:t>
      </w:r>
      <w:r w:rsidRPr="00FE2688">
        <w:rPr>
          <w:lang w:val="es-PE"/>
        </w:rPr>
        <w:t xml:space="preserve">) se </w:t>
      </w:r>
      <w:r w:rsidR="0043245E">
        <w:rPr>
          <w:lang w:val="es-PE"/>
        </w:rPr>
        <w:t>le denomina</w:t>
      </w:r>
      <w:r w:rsidRPr="00FE2688">
        <w:rPr>
          <w:lang w:val="es-PE"/>
        </w:rPr>
        <w:t xml:space="preserve"> </w:t>
      </w:r>
      <w:r w:rsidRPr="00FE2688">
        <w:rPr>
          <w:i/>
          <w:iCs/>
          <w:lang w:val="es-PE"/>
        </w:rPr>
        <w:t>appapihita</w:t>
      </w:r>
      <w:r w:rsidR="00263680">
        <w:rPr>
          <w:rFonts w:ascii="Cormorant" w:hAnsi="Cormorant"/>
          <w:i/>
          <w:iCs/>
          <w:lang w:val="es-PE"/>
        </w:rPr>
        <w:t>–</w:t>
      </w:r>
      <w:r w:rsidRPr="00FE2688">
        <w:rPr>
          <w:i/>
          <w:iCs/>
          <w:lang w:val="es-PE"/>
        </w:rPr>
        <w:t>nibbāna</w:t>
      </w:r>
      <w:r w:rsidRPr="00FE2688">
        <w:rPr>
          <w:lang w:val="es-PE"/>
        </w:rPr>
        <w:t>.</w:t>
      </w:r>
    </w:p>
    <w:p w14:paraId="5B3386B8" w14:textId="237E95DF" w:rsidR="00FE2688" w:rsidRPr="0043245E" w:rsidRDefault="00FE2688" w:rsidP="00711294">
      <w:pPr>
        <w:pStyle w:val="FinSeccion"/>
        <w:rPr>
          <w:lang w:val="es-PE"/>
        </w:rPr>
      </w:pPr>
      <w:r w:rsidRPr="0043245E">
        <w:rPr>
          <w:lang w:val="es-PE"/>
        </w:rPr>
        <w:t xml:space="preserve">[Esto </w:t>
      </w:r>
      <w:r w:rsidR="0043245E" w:rsidRPr="0043245E">
        <w:rPr>
          <w:lang w:val="es-PE"/>
        </w:rPr>
        <w:t>corresponde al</w:t>
      </w:r>
      <w:r w:rsidRPr="0043245E">
        <w:rPr>
          <w:lang w:val="es-PE"/>
        </w:rPr>
        <w:t xml:space="preserve"> </w:t>
      </w:r>
      <w:r w:rsidRPr="0043245E">
        <w:rPr>
          <w:i/>
          <w:iCs/>
          <w:lang w:val="es-PE"/>
        </w:rPr>
        <w:t>appanihita</w:t>
      </w:r>
      <w:r w:rsidR="00263680">
        <w:rPr>
          <w:rFonts w:ascii="Cormorant" w:hAnsi="Cormorant"/>
          <w:i/>
          <w:iCs/>
          <w:lang w:val="es-PE"/>
        </w:rPr>
        <w:t>–</w:t>
      </w:r>
      <w:r w:rsidRPr="0043245E">
        <w:rPr>
          <w:i/>
          <w:iCs/>
          <w:lang w:val="es-PE"/>
        </w:rPr>
        <w:t>nibbāna</w:t>
      </w:r>
      <w:r w:rsidRPr="0043245E">
        <w:rPr>
          <w:lang w:val="es-PE"/>
        </w:rPr>
        <w:t>]</w:t>
      </w:r>
      <w:r w:rsidR="0043245E" w:rsidRPr="0043245E">
        <w:rPr>
          <w:lang w:val="es-PE"/>
        </w:rPr>
        <w:t>.</w:t>
      </w:r>
    </w:p>
    <w:p w14:paraId="464EDBD7" w14:textId="77777777" w:rsidR="00DD562D" w:rsidRPr="0043245E" w:rsidRDefault="00DD562D" w:rsidP="004C6383">
      <w:pPr>
        <w:rPr>
          <w:lang w:val="es-PE"/>
        </w:rPr>
      </w:pPr>
    </w:p>
    <w:p w14:paraId="5213ABA3" w14:textId="447496C9" w:rsidR="00ED01CE" w:rsidRPr="00ED01CE" w:rsidRDefault="00ED01CE" w:rsidP="00B82430">
      <w:pPr>
        <w:rPr>
          <w:lang w:val="es-PE"/>
        </w:rPr>
      </w:pPr>
      <w:r w:rsidRPr="00ED01CE">
        <w:rPr>
          <w:lang w:val="es-PE"/>
        </w:rPr>
        <w:lastRenderedPageBreak/>
        <w:t xml:space="preserve">Estos </w:t>
      </w:r>
      <w:r w:rsidR="00263680">
        <w:rPr>
          <w:lang w:val="es-PE"/>
        </w:rPr>
        <w:t>3</w:t>
      </w:r>
      <w:r w:rsidRPr="00ED01CE">
        <w:rPr>
          <w:lang w:val="es-PE"/>
        </w:rPr>
        <w:t xml:space="preserve"> términos, </w:t>
      </w:r>
      <w:r>
        <w:rPr>
          <w:lang w:val="es-PE"/>
        </w:rPr>
        <w:t>es decir</w:t>
      </w:r>
      <w:r w:rsidRPr="00ED01CE">
        <w:rPr>
          <w:lang w:val="es-PE"/>
        </w:rPr>
        <w:t xml:space="preserve">, </w:t>
      </w:r>
      <w:r w:rsidRPr="00ED01CE">
        <w:rPr>
          <w:i/>
          <w:iCs/>
          <w:lang w:val="es-PE"/>
        </w:rPr>
        <w:t>su</w:t>
      </w:r>
      <w:r>
        <w:rPr>
          <w:i/>
          <w:iCs/>
          <w:lang w:val="es-PE"/>
        </w:rPr>
        <w:t>ññ</w:t>
      </w:r>
      <w:r w:rsidRPr="00ED01CE">
        <w:rPr>
          <w:i/>
          <w:iCs/>
          <w:lang w:val="es-PE"/>
        </w:rPr>
        <w:t>ata</w:t>
      </w:r>
      <w:r w:rsidR="00263680">
        <w:rPr>
          <w:rFonts w:ascii="Cormorant" w:hAnsi="Cormorant"/>
          <w:i/>
          <w:iCs/>
          <w:lang w:val="es-PE"/>
        </w:rPr>
        <w:t>–</w:t>
      </w:r>
      <w:r w:rsidRPr="00ED01CE">
        <w:rPr>
          <w:i/>
          <w:iCs/>
          <w:lang w:val="es-PE"/>
        </w:rPr>
        <w:t>nibbāna, animitta</w:t>
      </w:r>
      <w:r w:rsidR="00263680">
        <w:rPr>
          <w:rFonts w:ascii="Cormorant" w:hAnsi="Cormorant"/>
          <w:i/>
          <w:iCs/>
          <w:lang w:val="es-PE"/>
        </w:rPr>
        <w:t>–</w:t>
      </w:r>
      <w:r w:rsidRPr="00ED01CE">
        <w:rPr>
          <w:i/>
          <w:iCs/>
          <w:lang w:val="es-PE"/>
        </w:rPr>
        <w:t>nibbāna</w:t>
      </w:r>
      <w:r w:rsidRPr="00ED01CE">
        <w:rPr>
          <w:lang w:val="es-PE"/>
        </w:rPr>
        <w:t xml:space="preserve"> y </w:t>
      </w:r>
      <w:r w:rsidRPr="00ED01CE">
        <w:rPr>
          <w:i/>
          <w:iCs/>
          <w:lang w:val="es-PE"/>
        </w:rPr>
        <w:t>appanihita</w:t>
      </w:r>
      <w:r w:rsidR="00263680">
        <w:rPr>
          <w:rFonts w:ascii="Cormorant" w:hAnsi="Cormorant"/>
          <w:i/>
          <w:iCs/>
          <w:lang w:val="es-PE"/>
        </w:rPr>
        <w:t>–</w:t>
      </w:r>
      <w:r w:rsidRPr="00ED01CE">
        <w:rPr>
          <w:i/>
          <w:iCs/>
          <w:lang w:val="es-PE"/>
        </w:rPr>
        <w:t>nibbāna</w:t>
      </w:r>
      <w:r w:rsidRPr="00ED01CE">
        <w:rPr>
          <w:lang w:val="es-PE"/>
        </w:rPr>
        <w:t xml:space="preserve">, de acuerdo con la palabra </w:t>
      </w:r>
      <w:r w:rsidR="00FA0198">
        <w:rPr>
          <w:i/>
          <w:iCs/>
          <w:lang w:val="es-PE"/>
        </w:rPr>
        <w:t>Pāḷi</w:t>
      </w:r>
      <w:r w:rsidR="00FA0198" w:rsidRPr="00ED01CE">
        <w:rPr>
          <w:lang w:val="es-PE"/>
        </w:rPr>
        <w:t xml:space="preserve"> </w:t>
      </w:r>
      <w:r w:rsidR="00FA0198">
        <w:rPr>
          <w:lang w:val="es-PE"/>
        </w:rPr>
        <w:t>“</w:t>
      </w:r>
      <w:r w:rsidRPr="00ED01CE">
        <w:rPr>
          <w:i/>
          <w:iCs/>
          <w:lang w:val="es-PE"/>
        </w:rPr>
        <w:t>ākārabhedena</w:t>
      </w:r>
      <w:r w:rsidRPr="00ED01CE">
        <w:rPr>
          <w:lang w:val="es-PE"/>
        </w:rPr>
        <w:t xml:space="preserve"> = en calidad", también </w:t>
      </w:r>
      <w:r w:rsidR="00366F11">
        <w:rPr>
          <w:lang w:val="es-PE"/>
        </w:rPr>
        <w:t>posee</w:t>
      </w:r>
      <w:r w:rsidRPr="00ED01CE">
        <w:rPr>
          <w:lang w:val="es-PE"/>
        </w:rPr>
        <w:t xml:space="preserve"> </w:t>
      </w:r>
      <w:r w:rsidR="00366F11">
        <w:rPr>
          <w:lang w:val="es-PE"/>
        </w:rPr>
        <w:t>3</w:t>
      </w:r>
      <w:r w:rsidRPr="00ED01CE">
        <w:rPr>
          <w:lang w:val="es-PE"/>
        </w:rPr>
        <w:t xml:space="preserve"> tipos de cualidades:</w:t>
      </w:r>
    </w:p>
    <w:p w14:paraId="57AC73C4" w14:textId="7846E124" w:rsidR="00ED01CE" w:rsidRPr="00ED01CE" w:rsidRDefault="00ED01CE" w:rsidP="00B82430">
      <w:pPr>
        <w:spacing w:after="40"/>
        <w:ind w:left="284"/>
        <w:rPr>
          <w:lang w:val="es-PE"/>
        </w:rPr>
      </w:pPr>
      <w:r w:rsidRPr="00ED01CE">
        <w:rPr>
          <w:lang w:val="es-PE"/>
        </w:rPr>
        <w:t>(1)</w:t>
      </w:r>
      <w:r w:rsidR="00366F11">
        <w:rPr>
          <w:lang w:val="es-PE"/>
        </w:rPr>
        <w:t>.</w:t>
      </w:r>
      <w:r w:rsidRPr="00ED01CE">
        <w:rPr>
          <w:lang w:val="es-PE"/>
        </w:rPr>
        <w:t xml:space="preserve"> </w:t>
      </w:r>
      <w:r w:rsidR="00366F11" w:rsidRPr="00ED01CE">
        <w:rPr>
          <w:lang w:val="es-PE"/>
        </w:rPr>
        <w:t xml:space="preserve">estar </w:t>
      </w:r>
      <w:r w:rsidRPr="00ED01CE">
        <w:rPr>
          <w:lang w:val="es-PE"/>
        </w:rPr>
        <w:t>libre de todo</w:t>
      </w:r>
      <w:r w:rsidR="00366F11">
        <w:rPr>
          <w:lang w:val="es-PE"/>
        </w:rPr>
        <w:t xml:space="preserve"> </w:t>
      </w:r>
      <w:r w:rsidRPr="00ED01CE">
        <w:rPr>
          <w:lang w:val="es-PE"/>
        </w:rPr>
        <w:t>problema (</w:t>
      </w:r>
      <w:r w:rsidRPr="00ED01CE">
        <w:rPr>
          <w:i/>
          <w:iCs/>
          <w:lang w:val="es-PE"/>
        </w:rPr>
        <w:t>palibodha</w:t>
      </w:r>
      <w:r w:rsidRPr="00ED01CE">
        <w:rPr>
          <w:lang w:val="es-PE"/>
        </w:rPr>
        <w:t>)</w:t>
      </w:r>
    </w:p>
    <w:p w14:paraId="0DE20118" w14:textId="1B281672" w:rsidR="00ED01CE" w:rsidRPr="00ED01CE" w:rsidRDefault="00ED01CE" w:rsidP="00B82430">
      <w:pPr>
        <w:spacing w:after="40"/>
        <w:ind w:left="284"/>
        <w:rPr>
          <w:lang w:val="es-PE"/>
        </w:rPr>
      </w:pPr>
      <w:r w:rsidRPr="00ED01CE">
        <w:rPr>
          <w:lang w:val="es-PE"/>
        </w:rPr>
        <w:t>(2)</w:t>
      </w:r>
      <w:r w:rsidR="00366F11">
        <w:rPr>
          <w:lang w:val="es-PE"/>
        </w:rPr>
        <w:t>.</w:t>
      </w:r>
      <w:r w:rsidRPr="00ED01CE">
        <w:rPr>
          <w:lang w:val="es-PE"/>
        </w:rPr>
        <w:t xml:space="preserve"> estar libre de toda forma, tamaño, imagen y apariencia</w:t>
      </w:r>
    </w:p>
    <w:p w14:paraId="3250B5DC" w14:textId="0252838D" w:rsidR="00ED01CE" w:rsidRPr="00ED01CE" w:rsidRDefault="00ED01CE" w:rsidP="00B82430">
      <w:pPr>
        <w:spacing w:after="40"/>
        <w:ind w:left="284"/>
        <w:rPr>
          <w:lang w:val="es-PE"/>
        </w:rPr>
      </w:pPr>
      <w:r w:rsidRPr="00ED01CE">
        <w:rPr>
          <w:lang w:val="es-PE"/>
        </w:rPr>
        <w:t>(3)</w:t>
      </w:r>
      <w:r w:rsidR="00366F11">
        <w:rPr>
          <w:lang w:val="es-PE"/>
        </w:rPr>
        <w:t>.</w:t>
      </w:r>
      <w:r w:rsidRPr="00ED01CE">
        <w:rPr>
          <w:lang w:val="es-PE"/>
        </w:rPr>
        <w:t xml:space="preserve"> estar libre de todo deseo sensual </w:t>
      </w:r>
      <w:r w:rsidRPr="00ED01CE">
        <w:rPr>
          <w:lang w:val="es-PE"/>
        </w:rPr>
        <w:br/>
      </w:r>
    </w:p>
    <w:p w14:paraId="5D5D7EFA" w14:textId="20BCB7CA" w:rsidR="00ED01CE" w:rsidRPr="00ED01CE" w:rsidRDefault="00ED01CE" w:rsidP="00B82430">
      <w:pPr>
        <w:rPr>
          <w:lang w:val="es-PE"/>
        </w:rPr>
      </w:pPr>
      <w:r w:rsidRPr="00ED01CE">
        <w:rPr>
          <w:lang w:val="es-PE"/>
        </w:rPr>
        <w:t xml:space="preserve">Dependiendo de estas </w:t>
      </w:r>
      <w:r w:rsidR="00366F11">
        <w:rPr>
          <w:lang w:val="es-PE"/>
        </w:rPr>
        <w:t>3</w:t>
      </w:r>
      <w:r w:rsidRPr="00ED01CE">
        <w:rPr>
          <w:lang w:val="es-PE"/>
        </w:rPr>
        <w:t xml:space="preserve"> cualidades, se dice que </w:t>
      </w:r>
      <w:r w:rsidRPr="00FA0198">
        <w:rPr>
          <w:lang w:val="es-PE"/>
        </w:rPr>
        <w:t>el</w:t>
      </w:r>
      <w:r w:rsidRPr="00ED01CE">
        <w:rPr>
          <w:i/>
          <w:iCs/>
          <w:lang w:val="es-PE"/>
        </w:rPr>
        <w:t xml:space="preserve"> nibbāna</w:t>
      </w:r>
      <w:r w:rsidRPr="00ED01CE">
        <w:rPr>
          <w:lang w:val="es-PE"/>
        </w:rPr>
        <w:t xml:space="preserve"> </w:t>
      </w:r>
      <w:r w:rsidR="00366F11">
        <w:rPr>
          <w:lang w:val="es-PE"/>
        </w:rPr>
        <w:t>ser</w:t>
      </w:r>
      <w:r w:rsidR="00FA0198">
        <w:rPr>
          <w:lang w:val="es-PE"/>
        </w:rPr>
        <w:t>ía</w:t>
      </w:r>
      <w:r w:rsidR="00366F11">
        <w:rPr>
          <w:lang w:val="es-PE"/>
        </w:rPr>
        <w:t xml:space="preserve"> </w:t>
      </w:r>
      <w:r w:rsidRPr="00ED01CE">
        <w:rPr>
          <w:lang w:val="es-PE"/>
        </w:rPr>
        <w:t xml:space="preserve">de </w:t>
      </w:r>
      <w:r w:rsidR="00226FDD">
        <w:rPr>
          <w:lang w:val="es-PE"/>
        </w:rPr>
        <w:t>3</w:t>
      </w:r>
      <w:r w:rsidRPr="00ED01CE">
        <w:rPr>
          <w:lang w:val="es-PE"/>
        </w:rPr>
        <w:t xml:space="preserve"> tipos. </w:t>
      </w:r>
      <w:r w:rsidR="00740C77">
        <w:rPr>
          <w:lang w:val="es-PE"/>
        </w:rPr>
        <w:t xml:space="preserve">No obstante, </w:t>
      </w:r>
      <w:r w:rsidRPr="00ED01CE">
        <w:rPr>
          <w:lang w:val="es-PE"/>
        </w:rPr>
        <w:t xml:space="preserve">estos </w:t>
      </w:r>
      <w:r w:rsidR="00366F11">
        <w:rPr>
          <w:lang w:val="es-PE"/>
        </w:rPr>
        <w:t>3</w:t>
      </w:r>
      <w:r w:rsidRPr="00ED01CE">
        <w:rPr>
          <w:lang w:val="es-PE"/>
        </w:rPr>
        <w:t xml:space="preserve"> términos se asigna</w:t>
      </w:r>
      <w:r w:rsidR="00226FDD">
        <w:rPr>
          <w:lang w:val="es-PE"/>
        </w:rPr>
        <w:t>eía</w:t>
      </w:r>
      <w:r w:rsidRPr="00ED01CE">
        <w:rPr>
          <w:lang w:val="es-PE"/>
        </w:rPr>
        <w:t xml:space="preserve">n efectivamente a un mismo </w:t>
      </w:r>
      <w:r w:rsidRPr="00ED01CE">
        <w:rPr>
          <w:i/>
          <w:iCs/>
          <w:lang w:val="es-PE"/>
        </w:rPr>
        <w:t>mahā</w:t>
      </w:r>
      <w:r w:rsidR="00226FDD">
        <w:rPr>
          <w:rFonts w:ascii="Cormorant" w:hAnsi="Cormorant"/>
          <w:i/>
          <w:iCs/>
          <w:lang w:val="es-PE"/>
        </w:rPr>
        <w:t>–</w:t>
      </w:r>
      <w:r w:rsidRPr="00ED01CE">
        <w:rPr>
          <w:i/>
          <w:iCs/>
          <w:lang w:val="es-PE"/>
        </w:rPr>
        <w:t>nibbāna</w:t>
      </w:r>
      <w:r w:rsidRPr="00ED01CE">
        <w:rPr>
          <w:lang w:val="es-PE"/>
        </w:rPr>
        <w:t>.</w:t>
      </w:r>
    </w:p>
    <w:p w14:paraId="39F76206" w14:textId="5486605D" w:rsidR="00ED01CE" w:rsidRPr="00ED01CE" w:rsidRDefault="00ED01CE" w:rsidP="00590816">
      <w:pPr>
        <w:rPr>
          <w:lang w:val="es-PE"/>
        </w:rPr>
      </w:pPr>
      <w:r w:rsidRPr="00ED01CE">
        <w:rPr>
          <w:lang w:val="es-PE"/>
        </w:rPr>
        <w:t xml:space="preserve">De esas </w:t>
      </w:r>
      <w:r w:rsidR="00740C77">
        <w:rPr>
          <w:lang w:val="es-PE"/>
        </w:rPr>
        <w:t>3</w:t>
      </w:r>
      <w:r w:rsidRPr="00ED01CE">
        <w:rPr>
          <w:lang w:val="es-PE"/>
        </w:rPr>
        <w:t xml:space="preserve"> cualidades, algunas personas se dan cuenta de que todos los problemas de hacer </w:t>
      </w:r>
      <w:r w:rsidR="00FA0198">
        <w:rPr>
          <w:lang w:val="es-PE"/>
        </w:rPr>
        <w:t xml:space="preserve">diversas </w:t>
      </w:r>
      <w:r w:rsidRPr="00ED01CE">
        <w:rPr>
          <w:lang w:val="es-PE"/>
        </w:rPr>
        <w:t xml:space="preserve">cosas en medio de </w:t>
      </w:r>
      <w:r w:rsidRPr="00ED01CE">
        <w:rPr>
          <w:i/>
          <w:iCs/>
          <w:lang w:val="es-PE"/>
        </w:rPr>
        <w:t>tebhummaka</w:t>
      </w:r>
      <w:r w:rsidR="00226FDD">
        <w:rPr>
          <w:rFonts w:ascii="Cormorant" w:hAnsi="Cormorant"/>
          <w:i/>
          <w:iCs/>
          <w:lang w:val="es-PE"/>
        </w:rPr>
        <w:t>–</w:t>
      </w:r>
      <w:r w:rsidRPr="00ED01CE">
        <w:rPr>
          <w:i/>
          <w:iCs/>
          <w:lang w:val="es-PE"/>
        </w:rPr>
        <w:t>dhamma</w:t>
      </w:r>
      <w:r w:rsidR="007253DF">
        <w:rPr>
          <w:lang w:val="es-PE"/>
        </w:rPr>
        <w:t>s</w:t>
      </w:r>
      <w:r w:rsidRPr="00ED01CE">
        <w:rPr>
          <w:lang w:val="es-PE"/>
        </w:rPr>
        <w:t xml:space="preserve"> </w:t>
      </w:r>
      <w:r w:rsidR="00E13DA7">
        <w:rPr>
          <w:lang w:val="es-PE"/>
        </w:rPr>
        <w:t>corresponden a un</w:t>
      </w:r>
      <w:r w:rsidRPr="00ED01CE">
        <w:rPr>
          <w:lang w:val="es-PE"/>
        </w:rPr>
        <w:t xml:space="preserve"> mero sufrimiento y</w:t>
      </w:r>
      <w:r w:rsidR="00226FDD">
        <w:rPr>
          <w:lang w:val="es-PE"/>
        </w:rPr>
        <w:t>,</w:t>
      </w:r>
      <w:r w:rsidRPr="00ED01CE">
        <w:rPr>
          <w:lang w:val="es-PE"/>
        </w:rPr>
        <w:t xml:space="preserve"> por e</w:t>
      </w:r>
      <w:r w:rsidR="00E13DA7">
        <w:rPr>
          <w:lang w:val="es-PE"/>
        </w:rPr>
        <w:t>ll</w:t>
      </w:r>
      <w:r w:rsidRPr="00ED01CE">
        <w:rPr>
          <w:lang w:val="es-PE"/>
        </w:rPr>
        <w:t>o</w:t>
      </w:r>
      <w:r w:rsidR="00226FDD">
        <w:rPr>
          <w:lang w:val="es-PE"/>
        </w:rPr>
        <w:t>,</w:t>
      </w:r>
      <w:r w:rsidRPr="00ED01CE">
        <w:rPr>
          <w:lang w:val="es-PE"/>
        </w:rPr>
        <w:t xml:space="preserve"> no les </w:t>
      </w:r>
      <w:r w:rsidR="00E13DA7">
        <w:rPr>
          <w:lang w:val="es-PE"/>
        </w:rPr>
        <w:t>complace</w:t>
      </w:r>
      <w:r w:rsidR="007D2F52">
        <w:rPr>
          <w:lang w:val="es-PE"/>
        </w:rPr>
        <w:t xml:space="preserve"> estas cosas</w:t>
      </w:r>
      <w:r w:rsidRPr="00ED01CE">
        <w:rPr>
          <w:lang w:val="es-PE"/>
        </w:rPr>
        <w:t xml:space="preserve">; la cualidad del </w:t>
      </w:r>
      <w:r w:rsidRPr="00ED01CE">
        <w:rPr>
          <w:i/>
          <w:iCs/>
          <w:lang w:val="es-PE"/>
        </w:rPr>
        <w:t>nibbāna</w:t>
      </w:r>
      <w:r w:rsidRPr="00ED01CE">
        <w:rPr>
          <w:lang w:val="es-PE"/>
        </w:rPr>
        <w:t xml:space="preserve">, </w:t>
      </w:r>
      <w:r w:rsidR="007D2F52">
        <w:rPr>
          <w:lang w:val="es-PE"/>
        </w:rPr>
        <w:t xml:space="preserve">de </w:t>
      </w:r>
      <w:r w:rsidRPr="00ED01CE">
        <w:rPr>
          <w:lang w:val="es-PE"/>
        </w:rPr>
        <w:t xml:space="preserve">estar libre de todo problema, </w:t>
      </w:r>
      <w:r w:rsidRPr="00ED01CE">
        <w:rPr>
          <w:i/>
          <w:iCs/>
          <w:lang w:val="es-PE"/>
        </w:rPr>
        <w:t>appa</w:t>
      </w:r>
      <w:r w:rsidR="007D2F52">
        <w:rPr>
          <w:i/>
          <w:iCs/>
          <w:lang w:val="es-PE"/>
        </w:rPr>
        <w:t>ṇ</w:t>
      </w:r>
      <w:r w:rsidRPr="00ED01CE">
        <w:rPr>
          <w:i/>
          <w:iCs/>
          <w:lang w:val="es-PE"/>
        </w:rPr>
        <w:t>ihita</w:t>
      </w:r>
      <w:r w:rsidRPr="00ED01CE">
        <w:rPr>
          <w:lang w:val="es-PE"/>
        </w:rPr>
        <w:t xml:space="preserve">, les parece noble. ¿Por qué? Porque el </w:t>
      </w:r>
      <w:r w:rsidRPr="00ED01CE">
        <w:rPr>
          <w:i/>
          <w:iCs/>
          <w:lang w:val="es-PE"/>
        </w:rPr>
        <w:t>nibbāna</w:t>
      </w:r>
      <w:r w:rsidRPr="00ED01CE">
        <w:rPr>
          <w:lang w:val="es-PE"/>
        </w:rPr>
        <w:t xml:space="preserve"> </w:t>
      </w:r>
      <w:r w:rsidR="001346F1" w:rsidRPr="00ED01CE">
        <w:rPr>
          <w:lang w:val="es-PE"/>
        </w:rPr>
        <w:t xml:space="preserve">único </w:t>
      </w:r>
      <w:r w:rsidR="001346F1">
        <w:rPr>
          <w:lang w:val="es-PE"/>
        </w:rPr>
        <w:t xml:space="preserve">y </w:t>
      </w:r>
      <w:r w:rsidRPr="00ED01CE">
        <w:rPr>
          <w:lang w:val="es-PE"/>
        </w:rPr>
        <w:t xml:space="preserve">eterno </w:t>
      </w:r>
      <w:r w:rsidR="001346F1">
        <w:rPr>
          <w:lang w:val="es-PE"/>
        </w:rPr>
        <w:t>representa</w:t>
      </w:r>
      <w:r w:rsidRPr="00ED01CE">
        <w:rPr>
          <w:lang w:val="es-PE"/>
        </w:rPr>
        <w:t xml:space="preserve"> </w:t>
      </w:r>
      <w:r w:rsidR="001346F1">
        <w:rPr>
          <w:lang w:val="es-PE"/>
        </w:rPr>
        <w:t>un</w:t>
      </w:r>
      <w:r w:rsidRPr="00ED01CE">
        <w:rPr>
          <w:lang w:val="es-PE"/>
        </w:rPr>
        <w:t xml:space="preserve">a verdadera dicha, </w:t>
      </w:r>
      <w:r w:rsidR="00E014DC">
        <w:rPr>
          <w:lang w:val="es-PE"/>
        </w:rPr>
        <w:t>al estar</w:t>
      </w:r>
      <w:r w:rsidRPr="00ED01CE">
        <w:rPr>
          <w:lang w:val="es-PE"/>
        </w:rPr>
        <w:t xml:space="preserve"> libre de todo problema (</w:t>
      </w:r>
      <w:r w:rsidRPr="00ED01CE">
        <w:rPr>
          <w:i/>
          <w:iCs/>
          <w:lang w:val="es-PE"/>
        </w:rPr>
        <w:t>palibodha</w:t>
      </w:r>
      <w:r w:rsidRPr="00ED01CE">
        <w:rPr>
          <w:lang w:val="es-PE"/>
        </w:rPr>
        <w:t>).</w:t>
      </w:r>
    </w:p>
    <w:p w14:paraId="59C4E927" w14:textId="4A095D7F" w:rsidR="00ED01CE" w:rsidRPr="00ED01CE" w:rsidRDefault="00ED01CE" w:rsidP="00F94463">
      <w:pPr>
        <w:rPr>
          <w:lang w:val="es-PE"/>
        </w:rPr>
      </w:pPr>
      <w:r w:rsidRPr="00ED01CE">
        <w:rPr>
          <w:lang w:val="es-PE"/>
        </w:rPr>
        <w:t>Aquellos que comprend</w:t>
      </w:r>
      <w:r w:rsidR="00E014DC">
        <w:rPr>
          <w:lang w:val="es-PE"/>
        </w:rPr>
        <w:t>a</w:t>
      </w:r>
      <w:r w:rsidRPr="00ED01CE">
        <w:rPr>
          <w:lang w:val="es-PE"/>
        </w:rPr>
        <w:t xml:space="preserve">n la opresión de </w:t>
      </w:r>
      <w:r w:rsidR="00E014DC">
        <w:rPr>
          <w:lang w:val="es-PE"/>
        </w:rPr>
        <w:t xml:space="preserve">los </w:t>
      </w:r>
      <w:r w:rsidRPr="00ED01CE">
        <w:rPr>
          <w:lang w:val="es-PE"/>
        </w:rPr>
        <w:t>diversos tipos de peligros, enemigos, accidentes, vejez, muerte, sufrimiento y se sient</w:t>
      </w:r>
      <w:r w:rsidR="00E014DC">
        <w:rPr>
          <w:lang w:val="es-PE"/>
        </w:rPr>
        <w:t>a</w:t>
      </w:r>
      <w:r w:rsidRPr="00ED01CE">
        <w:rPr>
          <w:lang w:val="es-PE"/>
        </w:rPr>
        <w:t>n asqueados</w:t>
      </w:r>
      <w:r w:rsidR="00813554">
        <w:rPr>
          <w:lang w:val="es-PE"/>
        </w:rPr>
        <w:t xml:space="preserve"> al respecto</w:t>
      </w:r>
      <w:r w:rsidRPr="00ED01CE">
        <w:rPr>
          <w:lang w:val="es-PE"/>
        </w:rPr>
        <w:t xml:space="preserve">, </w:t>
      </w:r>
      <w:r w:rsidR="004823A8" w:rsidRPr="00ED01CE">
        <w:rPr>
          <w:lang w:val="es-PE"/>
        </w:rPr>
        <w:t xml:space="preserve">les parecerá </w:t>
      </w:r>
      <w:r w:rsidR="004823A8">
        <w:rPr>
          <w:lang w:val="es-PE"/>
        </w:rPr>
        <w:t>muy</w:t>
      </w:r>
      <w:r w:rsidR="004823A8" w:rsidRPr="00ED01CE">
        <w:rPr>
          <w:lang w:val="es-PE"/>
        </w:rPr>
        <w:t xml:space="preserve"> noble </w:t>
      </w:r>
      <w:r w:rsidRPr="00ED01CE">
        <w:rPr>
          <w:lang w:val="es-PE"/>
        </w:rPr>
        <w:t xml:space="preserve">la calidad de </w:t>
      </w:r>
      <w:r w:rsidRPr="00ED01CE">
        <w:rPr>
          <w:i/>
          <w:iCs/>
          <w:lang w:val="es-PE"/>
        </w:rPr>
        <w:t>animitta</w:t>
      </w:r>
      <w:r w:rsidR="00E014DC">
        <w:rPr>
          <w:rFonts w:ascii="Cormorant" w:hAnsi="Cormorant"/>
          <w:i/>
          <w:iCs/>
          <w:lang w:val="es-PE"/>
        </w:rPr>
        <w:t>–</w:t>
      </w:r>
      <w:r w:rsidRPr="00ED01CE">
        <w:rPr>
          <w:i/>
          <w:iCs/>
          <w:lang w:val="es-PE"/>
        </w:rPr>
        <w:t>nibbāna</w:t>
      </w:r>
      <w:r w:rsidRPr="00ED01CE">
        <w:rPr>
          <w:lang w:val="es-PE"/>
        </w:rPr>
        <w:t>. Esos peligros s</w:t>
      </w:r>
      <w:r w:rsidR="00E014DC">
        <w:rPr>
          <w:lang w:val="es-PE"/>
        </w:rPr>
        <w:t>ó</w:t>
      </w:r>
      <w:r w:rsidRPr="00ED01CE">
        <w:rPr>
          <w:lang w:val="es-PE"/>
        </w:rPr>
        <w:t xml:space="preserve">lo pueden afectar a los  </w:t>
      </w:r>
      <w:r w:rsidRPr="00E014DC">
        <w:rPr>
          <w:i/>
          <w:iCs/>
          <w:lang w:val="es-PE"/>
        </w:rPr>
        <w:t>nimitta</w:t>
      </w:r>
      <w:r w:rsidR="00E014DC">
        <w:rPr>
          <w:rFonts w:ascii="Cormorant" w:hAnsi="Cormorant"/>
          <w:lang w:val="es-PE"/>
        </w:rPr>
        <w:t>–</w:t>
      </w:r>
      <w:r w:rsidRPr="00E014DC">
        <w:rPr>
          <w:i/>
          <w:iCs/>
          <w:lang w:val="es-PE"/>
        </w:rPr>
        <w:t>dhamma</w:t>
      </w:r>
      <w:r w:rsidRPr="00ED01CE">
        <w:rPr>
          <w:lang w:val="es-PE"/>
        </w:rPr>
        <w:t>s</w:t>
      </w:r>
      <w:r w:rsidR="004823A8">
        <w:rPr>
          <w:lang w:val="es-PE"/>
        </w:rPr>
        <w:t>,</w:t>
      </w:r>
      <w:r w:rsidRPr="00ED01CE">
        <w:rPr>
          <w:lang w:val="es-PE"/>
        </w:rPr>
        <w:t xml:space="preserve"> </w:t>
      </w:r>
      <w:r w:rsidR="00E014DC">
        <w:rPr>
          <w:lang w:val="es-PE"/>
        </w:rPr>
        <w:t xml:space="preserve">poseedores de </w:t>
      </w:r>
      <w:r w:rsidRPr="00ED01CE">
        <w:rPr>
          <w:lang w:val="es-PE"/>
        </w:rPr>
        <w:t>formas</w:t>
      </w:r>
      <w:r w:rsidR="00E014DC">
        <w:rPr>
          <w:lang w:val="es-PE"/>
        </w:rPr>
        <w:t>,</w:t>
      </w:r>
      <w:r w:rsidRPr="00ED01CE">
        <w:rPr>
          <w:lang w:val="es-PE"/>
        </w:rPr>
        <w:t xml:space="preserve"> sustancia</w:t>
      </w:r>
      <w:r w:rsidR="00E014DC">
        <w:rPr>
          <w:lang w:val="es-PE"/>
        </w:rPr>
        <w:t>s</w:t>
      </w:r>
      <w:r w:rsidRPr="00ED01CE">
        <w:rPr>
          <w:lang w:val="es-PE"/>
        </w:rPr>
        <w:t xml:space="preserve"> grandes o pequeñas; (just</w:t>
      </w:r>
      <w:r w:rsidR="004823A8">
        <w:rPr>
          <w:lang w:val="es-PE"/>
        </w:rPr>
        <w:t>amente</w:t>
      </w:r>
      <w:r w:rsidRPr="00ED01CE">
        <w:rPr>
          <w:lang w:val="es-PE"/>
        </w:rPr>
        <w:t>:) el cielo no puede verse afectado por peligros, rayos, fuego</w:t>
      </w:r>
      <w:r w:rsidR="00724BA7">
        <w:rPr>
          <w:lang w:val="es-PE"/>
        </w:rPr>
        <w:t>s</w:t>
      </w:r>
      <w:r w:rsidRPr="00ED01CE">
        <w:rPr>
          <w:lang w:val="es-PE"/>
        </w:rPr>
        <w:t xml:space="preserve">, inundaciones, tormentas, armas, vejez, muerte. </w:t>
      </w:r>
      <w:r w:rsidR="00EF0D47">
        <w:rPr>
          <w:lang w:val="es-PE"/>
        </w:rPr>
        <w:t xml:space="preserve">De </w:t>
      </w:r>
      <w:r w:rsidR="00724BA7">
        <w:rPr>
          <w:lang w:val="es-PE"/>
        </w:rPr>
        <w:t xml:space="preserve">la misma </w:t>
      </w:r>
      <w:r w:rsidR="00EF0D47">
        <w:rPr>
          <w:lang w:val="es-PE"/>
        </w:rPr>
        <w:t>forma</w:t>
      </w:r>
      <w:r w:rsidRPr="00ED01CE">
        <w:rPr>
          <w:lang w:val="es-PE"/>
        </w:rPr>
        <w:t xml:space="preserve">, </w:t>
      </w:r>
      <w:r w:rsidRPr="00724BA7">
        <w:rPr>
          <w:lang w:val="es-PE"/>
        </w:rPr>
        <w:t>el</w:t>
      </w:r>
      <w:r w:rsidRPr="00ED01CE">
        <w:rPr>
          <w:i/>
          <w:iCs/>
          <w:lang w:val="es-PE"/>
        </w:rPr>
        <w:t xml:space="preserve"> </w:t>
      </w:r>
      <w:r w:rsidR="00EF0D47" w:rsidRPr="00ED01CE">
        <w:rPr>
          <w:i/>
          <w:iCs/>
          <w:lang w:val="es-PE"/>
        </w:rPr>
        <w:t>nibbāna</w:t>
      </w:r>
      <w:r w:rsidRPr="00ED01CE">
        <w:rPr>
          <w:lang w:val="es-PE"/>
        </w:rPr>
        <w:t xml:space="preserve">, </w:t>
      </w:r>
      <w:r w:rsidR="00724BA7">
        <w:rPr>
          <w:lang w:val="es-PE"/>
        </w:rPr>
        <w:t xml:space="preserve">al ser un </w:t>
      </w:r>
      <w:r w:rsidR="00EF0D47" w:rsidRPr="00ED01CE">
        <w:rPr>
          <w:i/>
          <w:iCs/>
          <w:lang w:val="es-PE"/>
        </w:rPr>
        <w:t>animitta</w:t>
      </w:r>
      <w:r w:rsidR="00EF0D47">
        <w:rPr>
          <w:rFonts w:ascii="Cormorant" w:hAnsi="Cormorant"/>
          <w:i/>
          <w:iCs/>
          <w:lang w:val="es-PE"/>
        </w:rPr>
        <w:t>–</w:t>
      </w:r>
      <w:r w:rsidR="00EF0D47" w:rsidRPr="00ED01CE">
        <w:rPr>
          <w:i/>
          <w:iCs/>
          <w:lang w:val="es-PE"/>
        </w:rPr>
        <w:t>dhamma</w:t>
      </w:r>
      <w:r w:rsidR="00EF0D47" w:rsidRPr="00ED01CE">
        <w:rPr>
          <w:lang w:val="es-PE"/>
        </w:rPr>
        <w:t xml:space="preserve"> </w:t>
      </w:r>
      <w:r w:rsidR="00EF0D47">
        <w:rPr>
          <w:lang w:val="es-PE"/>
        </w:rPr>
        <w:t>carente de</w:t>
      </w:r>
      <w:r w:rsidRPr="00ED01CE">
        <w:rPr>
          <w:lang w:val="es-PE"/>
        </w:rPr>
        <w:t xml:space="preserve"> forma, suspiro, imagen </w:t>
      </w:r>
      <w:r w:rsidR="00EF0D47">
        <w:rPr>
          <w:lang w:val="es-PE"/>
        </w:rPr>
        <w:t xml:space="preserve">o </w:t>
      </w:r>
      <w:r w:rsidRPr="00ED01CE">
        <w:rPr>
          <w:lang w:val="es-PE"/>
        </w:rPr>
        <w:t xml:space="preserve">apariencia, no </w:t>
      </w:r>
      <w:r w:rsidR="00724BA7">
        <w:rPr>
          <w:lang w:val="es-PE"/>
        </w:rPr>
        <w:t xml:space="preserve">podrá </w:t>
      </w:r>
      <w:r w:rsidRPr="00ED01CE">
        <w:rPr>
          <w:lang w:val="es-PE"/>
        </w:rPr>
        <w:t>verse afectado ni siquiera por los peligros de la vejez y la muerte.</w:t>
      </w:r>
    </w:p>
    <w:p w14:paraId="359990AB" w14:textId="7ADC6C35" w:rsidR="00ED01CE" w:rsidRPr="00ED01CE" w:rsidRDefault="00ED01CE" w:rsidP="00E167F0">
      <w:pPr>
        <w:rPr>
          <w:lang w:val="es-PE"/>
        </w:rPr>
      </w:pPr>
      <w:r w:rsidRPr="00ED01CE">
        <w:rPr>
          <w:lang w:val="es-PE"/>
        </w:rPr>
        <w:t>Para quienes comprend</w:t>
      </w:r>
      <w:r w:rsidR="00EF0D47">
        <w:rPr>
          <w:lang w:val="es-PE"/>
        </w:rPr>
        <w:t>a</w:t>
      </w:r>
      <w:r w:rsidRPr="00ED01CE">
        <w:rPr>
          <w:lang w:val="es-PE"/>
        </w:rPr>
        <w:t xml:space="preserve">n el sufrimiento de vivir eternamente </w:t>
      </w:r>
      <w:r w:rsidR="00724BA7">
        <w:rPr>
          <w:lang w:val="es-PE"/>
        </w:rPr>
        <w:t xml:space="preserve">bajo </w:t>
      </w:r>
      <w:r w:rsidRPr="00ED01CE">
        <w:rPr>
          <w:lang w:val="es-PE"/>
        </w:rPr>
        <w:t xml:space="preserve">la </w:t>
      </w:r>
      <w:r w:rsidRPr="00EF0D47">
        <w:rPr>
          <w:i/>
          <w:iCs/>
          <w:lang w:val="es-PE"/>
        </w:rPr>
        <w:t>sed ard</w:t>
      </w:r>
      <w:r w:rsidR="00EF0D47" w:rsidRPr="00EF0D47">
        <w:rPr>
          <w:i/>
          <w:iCs/>
          <w:lang w:val="es-PE"/>
        </w:rPr>
        <w:t>i</w:t>
      </w:r>
      <w:r w:rsidRPr="00EF0D47">
        <w:rPr>
          <w:i/>
          <w:iCs/>
          <w:lang w:val="es-PE"/>
        </w:rPr>
        <w:t xml:space="preserve">ente de </w:t>
      </w:r>
      <w:r w:rsidR="00EF0D47" w:rsidRPr="00EF0D47">
        <w:rPr>
          <w:i/>
          <w:iCs/>
          <w:lang w:val="es-PE"/>
        </w:rPr>
        <w:t>la</w:t>
      </w:r>
      <w:r w:rsidR="00EF0D47">
        <w:rPr>
          <w:lang w:val="es-PE"/>
        </w:rPr>
        <w:t xml:space="preserve"> </w:t>
      </w:r>
      <w:r w:rsidR="00EF0D47" w:rsidRPr="00EF0D47">
        <w:rPr>
          <w:i/>
          <w:iCs/>
          <w:lang w:val="es-PE"/>
        </w:rPr>
        <w:t>pasión</w:t>
      </w:r>
      <w:r w:rsidRPr="00EF0D47">
        <w:rPr>
          <w:i/>
          <w:iCs/>
          <w:lang w:val="es-PE"/>
        </w:rPr>
        <w:t xml:space="preserve"> sens</w:t>
      </w:r>
      <w:r w:rsidR="00724BA7">
        <w:rPr>
          <w:i/>
          <w:iCs/>
          <w:lang w:val="es-PE"/>
        </w:rPr>
        <w:t>orial</w:t>
      </w:r>
      <w:r w:rsidRPr="00ED01CE">
        <w:rPr>
          <w:lang w:val="es-PE"/>
        </w:rPr>
        <w:t xml:space="preserve"> (</w:t>
      </w:r>
      <w:r w:rsidRPr="00ED01CE">
        <w:rPr>
          <w:i/>
          <w:iCs/>
          <w:lang w:val="es-PE"/>
        </w:rPr>
        <w:t>kāma</w:t>
      </w:r>
      <w:r w:rsidR="00EF0D47">
        <w:rPr>
          <w:rFonts w:ascii="Cormorant" w:hAnsi="Cormorant"/>
          <w:i/>
          <w:iCs/>
          <w:lang w:val="es-PE"/>
        </w:rPr>
        <w:t>–</w:t>
      </w:r>
      <w:r w:rsidR="00EF0D47">
        <w:rPr>
          <w:i/>
          <w:iCs/>
          <w:lang w:val="es-PE"/>
        </w:rPr>
        <w:t>taṇhā</w:t>
      </w:r>
      <w:r w:rsidRPr="00ED01CE">
        <w:rPr>
          <w:lang w:val="es-PE"/>
        </w:rPr>
        <w:t xml:space="preserve">) y </w:t>
      </w:r>
      <w:r w:rsidR="00FE4BAA">
        <w:rPr>
          <w:lang w:val="es-PE"/>
        </w:rPr>
        <w:t>d</w:t>
      </w:r>
      <w:r w:rsidRPr="00ED01CE">
        <w:rPr>
          <w:lang w:val="es-PE"/>
        </w:rPr>
        <w:t xml:space="preserve">el </w:t>
      </w:r>
      <w:r w:rsidR="00EF0D47" w:rsidRPr="00EF0D47">
        <w:rPr>
          <w:i/>
          <w:iCs/>
          <w:lang w:val="es-PE"/>
        </w:rPr>
        <w:t>deseo</w:t>
      </w:r>
      <w:r w:rsidRPr="00EF0D47">
        <w:rPr>
          <w:i/>
          <w:iCs/>
          <w:lang w:val="es-PE"/>
        </w:rPr>
        <w:t xml:space="preserve"> </w:t>
      </w:r>
      <w:r w:rsidR="00EF0D47" w:rsidRPr="00EF0D47">
        <w:rPr>
          <w:i/>
          <w:iCs/>
          <w:lang w:val="es-PE"/>
        </w:rPr>
        <w:t>por</w:t>
      </w:r>
      <w:r w:rsidRPr="00EF0D47">
        <w:rPr>
          <w:i/>
          <w:iCs/>
          <w:lang w:val="es-PE"/>
        </w:rPr>
        <w:t xml:space="preserve"> buenas existencias</w:t>
      </w:r>
      <w:r w:rsidRPr="00ED01CE">
        <w:rPr>
          <w:lang w:val="es-PE"/>
        </w:rPr>
        <w:t xml:space="preserve"> (</w:t>
      </w:r>
      <w:r w:rsidRPr="00ED01CE">
        <w:rPr>
          <w:i/>
          <w:iCs/>
          <w:lang w:val="es-PE"/>
        </w:rPr>
        <w:t>bhava</w:t>
      </w:r>
      <w:r w:rsidR="00327D0C">
        <w:rPr>
          <w:rFonts w:ascii="Cormorant" w:hAnsi="Cormorant"/>
          <w:i/>
          <w:iCs/>
          <w:lang w:val="es-PE"/>
        </w:rPr>
        <w:t>–</w:t>
      </w:r>
      <w:r w:rsidR="00327D0C">
        <w:rPr>
          <w:i/>
          <w:iCs/>
          <w:lang w:val="es-PE"/>
        </w:rPr>
        <w:t>taṇhā</w:t>
      </w:r>
      <w:r w:rsidRPr="00ED01CE">
        <w:rPr>
          <w:lang w:val="es-PE"/>
        </w:rPr>
        <w:t>)</w:t>
      </w:r>
      <w:r w:rsidR="00FE4BAA">
        <w:rPr>
          <w:lang w:val="es-PE"/>
        </w:rPr>
        <w:t>,</w:t>
      </w:r>
      <w:r w:rsidRPr="00ED01CE">
        <w:rPr>
          <w:lang w:val="es-PE"/>
        </w:rPr>
        <w:t xml:space="preserve"> como sufrientes y </w:t>
      </w:r>
      <w:r w:rsidR="00FE4BAA">
        <w:rPr>
          <w:lang w:val="es-PE"/>
        </w:rPr>
        <w:t>se sientan</w:t>
      </w:r>
      <w:r w:rsidRPr="00ED01CE">
        <w:rPr>
          <w:lang w:val="es-PE"/>
        </w:rPr>
        <w:t xml:space="preserve"> profundamente disgustados</w:t>
      </w:r>
      <w:r w:rsidR="00FE4BAA">
        <w:rPr>
          <w:lang w:val="es-PE"/>
        </w:rPr>
        <w:t xml:space="preserve"> al respecto</w:t>
      </w:r>
      <w:r w:rsidRPr="00ED01CE">
        <w:rPr>
          <w:lang w:val="es-PE"/>
        </w:rPr>
        <w:t xml:space="preserve">, </w:t>
      </w:r>
      <w:r w:rsidR="00724BA7" w:rsidRPr="00ED01CE">
        <w:rPr>
          <w:lang w:val="es-PE"/>
        </w:rPr>
        <w:t xml:space="preserve">la cualidad </w:t>
      </w:r>
      <w:r w:rsidR="00724BA7" w:rsidRPr="00D04E8D">
        <w:rPr>
          <w:i/>
          <w:iCs/>
          <w:lang w:val="es-PE"/>
        </w:rPr>
        <w:t>appa</w:t>
      </w:r>
      <w:r w:rsidR="00724BA7">
        <w:rPr>
          <w:i/>
          <w:iCs/>
          <w:lang w:val="es-PE"/>
        </w:rPr>
        <w:t>ṇ</w:t>
      </w:r>
      <w:r w:rsidR="00724BA7" w:rsidRPr="00D04E8D">
        <w:rPr>
          <w:i/>
          <w:iCs/>
          <w:lang w:val="es-PE"/>
        </w:rPr>
        <w:t>ihita</w:t>
      </w:r>
      <w:r w:rsidR="00724BA7">
        <w:rPr>
          <w:rFonts w:ascii="Cormorant" w:hAnsi="Cormorant"/>
          <w:lang w:val="es-PE"/>
        </w:rPr>
        <w:t>–</w:t>
      </w:r>
      <w:r w:rsidR="00724BA7" w:rsidRPr="00ED01CE">
        <w:rPr>
          <w:i/>
          <w:iCs/>
          <w:lang w:val="es-PE"/>
        </w:rPr>
        <w:t>nibbāna</w:t>
      </w:r>
      <w:r w:rsidR="00724BA7">
        <w:rPr>
          <w:lang w:val="es-PE"/>
        </w:rPr>
        <w:t xml:space="preserve"> </w:t>
      </w:r>
      <w:r w:rsidR="00327D0C">
        <w:rPr>
          <w:lang w:val="es-PE"/>
        </w:rPr>
        <w:t xml:space="preserve">les </w:t>
      </w:r>
      <w:r w:rsidR="00327D0C" w:rsidRPr="00ED01CE">
        <w:rPr>
          <w:lang w:val="es-PE"/>
        </w:rPr>
        <w:t>parece</w:t>
      </w:r>
      <w:r w:rsidR="00327D0C">
        <w:rPr>
          <w:lang w:val="es-PE"/>
        </w:rPr>
        <w:t>rá</w:t>
      </w:r>
      <w:r w:rsidR="00327D0C" w:rsidRPr="00ED01CE">
        <w:rPr>
          <w:lang w:val="es-PE"/>
        </w:rPr>
        <w:t xml:space="preserve"> </w:t>
      </w:r>
      <w:r w:rsidR="00327D0C">
        <w:rPr>
          <w:lang w:val="es-PE"/>
        </w:rPr>
        <w:t>muy</w:t>
      </w:r>
      <w:r w:rsidR="00327D0C" w:rsidRPr="00ED01CE">
        <w:rPr>
          <w:lang w:val="es-PE"/>
        </w:rPr>
        <w:t xml:space="preserve"> noble</w:t>
      </w:r>
      <w:r w:rsidRPr="00ED01CE">
        <w:rPr>
          <w:lang w:val="es-PE"/>
        </w:rPr>
        <w:t>.</w:t>
      </w:r>
    </w:p>
    <w:p w14:paraId="2C781154" w14:textId="74F67B8D" w:rsidR="005B2212" w:rsidRDefault="00D04E8D" w:rsidP="00C57F27">
      <w:pPr>
        <w:rPr>
          <w:lang w:val="es-PE"/>
        </w:rPr>
      </w:pPr>
      <w:r w:rsidRPr="00D04E8D">
        <w:rPr>
          <w:lang w:val="es-PE"/>
        </w:rPr>
        <w:t xml:space="preserve">Las </w:t>
      </w:r>
      <w:r w:rsidR="00FE4BAA">
        <w:rPr>
          <w:lang w:val="es-PE"/>
        </w:rPr>
        <w:t>2</w:t>
      </w:r>
      <w:r w:rsidRPr="00D04E8D">
        <w:rPr>
          <w:lang w:val="es-PE"/>
        </w:rPr>
        <w:t xml:space="preserve"> cualidades mencionadas, </w:t>
      </w:r>
      <w:r w:rsidRPr="00D04E8D">
        <w:rPr>
          <w:i/>
          <w:iCs/>
          <w:lang w:val="es-PE"/>
        </w:rPr>
        <w:t>su</w:t>
      </w:r>
      <w:r w:rsidR="00FE4BAA">
        <w:rPr>
          <w:i/>
          <w:iCs/>
          <w:lang w:val="es-PE"/>
        </w:rPr>
        <w:t>ññ</w:t>
      </w:r>
      <w:r w:rsidRPr="00D04E8D">
        <w:rPr>
          <w:i/>
          <w:iCs/>
          <w:lang w:val="es-PE"/>
        </w:rPr>
        <w:t>ata</w:t>
      </w:r>
      <w:r w:rsidRPr="00D04E8D">
        <w:rPr>
          <w:lang w:val="es-PE"/>
        </w:rPr>
        <w:t xml:space="preserve"> y </w:t>
      </w:r>
      <w:r w:rsidRPr="00D04E8D">
        <w:rPr>
          <w:i/>
          <w:iCs/>
          <w:lang w:val="es-PE"/>
        </w:rPr>
        <w:t>animitta</w:t>
      </w:r>
      <w:r w:rsidRPr="00D04E8D">
        <w:rPr>
          <w:lang w:val="es-PE"/>
        </w:rPr>
        <w:t xml:space="preserve">, </w:t>
      </w:r>
      <w:r w:rsidR="00417DC0">
        <w:rPr>
          <w:lang w:val="es-PE"/>
        </w:rPr>
        <w:t>surgirán en</w:t>
      </w:r>
      <w:r w:rsidR="00FE4BAA">
        <w:rPr>
          <w:lang w:val="es-PE"/>
        </w:rPr>
        <w:t xml:space="preserve"> aquellos que</w:t>
      </w:r>
      <w:r w:rsidRPr="00D04E8D">
        <w:rPr>
          <w:lang w:val="es-PE"/>
        </w:rPr>
        <w:t xml:space="preserve"> </w:t>
      </w:r>
      <w:r w:rsidR="00FE4BAA">
        <w:rPr>
          <w:lang w:val="es-PE"/>
        </w:rPr>
        <w:t xml:space="preserve">posean </w:t>
      </w:r>
      <w:r w:rsidRPr="00D04E8D">
        <w:rPr>
          <w:lang w:val="es-PE"/>
        </w:rPr>
        <w:t xml:space="preserve">un </w:t>
      </w:r>
      <w:r w:rsidRPr="00562628">
        <w:rPr>
          <w:lang w:val="es-PE"/>
        </w:rPr>
        <w:t>gran deseo</w:t>
      </w:r>
      <w:r w:rsidRPr="00FE4BAA">
        <w:rPr>
          <w:i/>
          <w:iCs/>
          <w:lang w:val="es-PE"/>
        </w:rPr>
        <w:t xml:space="preserve"> </w:t>
      </w:r>
      <w:r w:rsidR="00FE4BAA" w:rsidRPr="00562628">
        <w:rPr>
          <w:lang w:val="es-PE"/>
        </w:rPr>
        <w:t>por</w:t>
      </w:r>
      <w:r w:rsidR="00BB00C6" w:rsidRPr="00562628">
        <w:rPr>
          <w:lang w:val="es-PE"/>
        </w:rPr>
        <w:t>que</w:t>
      </w:r>
      <w:r w:rsidR="00FE4BAA" w:rsidRPr="00FE4BAA">
        <w:rPr>
          <w:i/>
          <w:iCs/>
          <w:lang w:val="es-PE"/>
        </w:rPr>
        <w:t xml:space="preserve"> </w:t>
      </w:r>
      <w:r w:rsidR="00FE4BAA" w:rsidRPr="003B4BCF">
        <w:rPr>
          <w:lang w:val="es-PE"/>
        </w:rPr>
        <w:t>la</w:t>
      </w:r>
      <w:r w:rsidRPr="00FE4BAA">
        <w:rPr>
          <w:i/>
          <w:iCs/>
          <w:lang w:val="es-PE"/>
        </w:rPr>
        <w:t xml:space="preserve"> existencia</w:t>
      </w:r>
      <w:r w:rsidRPr="00D04E8D">
        <w:rPr>
          <w:lang w:val="es-PE"/>
        </w:rPr>
        <w:t xml:space="preserve"> (</w:t>
      </w:r>
      <w:r w:rsidR="00FE4BAA" w:rsidRPr="00ED01CE">
        <w:rPr>
          <w:i/>
          <w:iCs/>
          <w:lang w:val="es-PE"/>
        </w:rPr>
        <w:t>bhava</w:t>
      </w:r>
      <w:r w:rsidR="00FE4BAA">
        <w:rPr>
          <w:rFonts w:ascii="Cormorant" w:hAnsi="Cormorant"/>
          <w:i/>
          <w:iCs/>
          <w:lang w:val="es-PE"/>
        </w:rPr>
        <w:t>–</w:t>
      </w:r>
      <w:r w:rsidR="00FE4BAA">
        <w:rPr>
          <w:i/>
          <w:iCs/>
          <w:lang w:val="es-PE"/>
        </w:rPr>
        <w:t>taṇhā</w:t>
      </w:r>
      <w:r w:rsidRPr="00D04E8D">
        <w:rPr>
          <w:lang w:val="es-PE"/>
        </w:rPr>
        <w:t xml:space="preserve">) </w:t>
      </w:r>
      <w:r w:rsidR="00BB00C6">
        <w:rPr>
          <w:lang w:val="es-PE"/>
        </w:rPr>
        <w:t xml:space="preserve">no se convierta en un </w:t>
      </w:r>
      <w:r w:rsidR="00614990">
        <w:rPr>
          <w:lang w:val="es-PE"/>
        </w:rPr>
        <w:t>devenir</w:t>
      </w:r>
      <w:r w:rsidRPr="00D04E8D">
        <w:rPr>
          <w:lang w:val="es-PE"/>
        </w:rPr>
        <w:t xml:space="preserve">, </w:t>
      </w:r>
      <w:r w:rsidR="00DD29AA">
        <w:rPr>
          <w:lang w:val="es-PE"/>
        </w:rPr>
        <w:t xml:space="preserve">ni </w:t>
      </w:r>
      <w:r w:rsidR="00562628">
        <w:rPr>
          <w:lang w:val="es-PE"/>
        </w:rPr>
        <w:t>en una</w:t>
      </w:r>
      <w:r w:rsidR="00614990">
        <w:rPr>
          <w:lang w:val="es-PE"/>
        </w:rPr>
        <w:t xml:space="preserve"> </w:t>
      </w:r>
      <w:r w:rsidRPr="00D04E8D">
        <w:rPr>
          <w:lang w:val="es-PE"/>
        </w:rPr>
        <w:t>existen</w:t>
      </w:r>
      <w:r w:rsidR="00562628">
        <w:rPr>
          <w:lang w:val="es-PE"/>
        </w:rPr>
        <w:t>cia</w:t>
      </w:r>
      <w:r w:rsidRPr="00D04E8D">
        <w:rPr>
          <w:lang w:val="es-PE"/>
        </w:rPr>
        <w:t xml:space="preserve"> (</w:t>
      </w:r>
      <w:r w:rsidRPr="00D04E8D">
        <w:rPr>
          <w:i/>
          <w:iCs/>
          <w:lang w:val="es-PE"/>
        </w:rPr>
        <w:t>abhāva</w:t>
      </w:r>
      <w:r w:rsidRPr="00D04E8D">
        <w:rPr>
          <w:lang w:val="es-PE"/>
        </w:rPr>
        <w:t xml:space="preserve">) </w:t>
      </w:r>
      <w:r w:rsidR="00DD29AA">
        <w:rPr>
          <w:lang w:val="es-PE"/>
        </w:rPr>
        <w:t>ni</w:t>
      </w:r>
      <w:r w:rsidR="00562628">
        <w:rPr>
          <w:lang w:val="es-PE"/>
        </w:rPr>
        <w:t xml:space="preserve"> en algo</w:t>
      </w:r>
      <w:r w:rsidRPr="00D04E8D">
        <w:rPr>
          <w:lang w:val="es-PE"/>
        </w:rPr>
        <w:t xml:space="preserve"> inútil (</w:t>
      </w:r>
      <w:r w:rsidRPr="00D04E8D">
        <w:rPr>
          <w:i/>
          <w:iCs/>
          <w:lang w:val="es-PE"/>
        </w:rPr>
        <w:t>tuccha</w:t>
      </w:r>
      <w:r w:rsidRPr="00D04E8D">
        <w:rPr>
          <w:lang w:val="es-PE"/>
        </w:rPr>
        <w:t xml:space="preserve">). La cualidad </w:t>
      </w:r>
      <w:r w:rsidR="002769BE" w:rsidRPr="00D04E8D">
        <w:rPr>
          <w:i/>
          <w:iCs/>
          <w:lang w:val="es-PE"/>
        </w:rPr>
        <w:t>appa</w:t>
      </w:r>
      <w:r w:rsidR="002769BE">
        <w:rPr>
          <w:i/>
          <w:iCs/>
          <w:lang w:val="es-PE"/>
        </w:rPr>
        <w:t>ṇ</w:t>
      </w:r>
      <w:r w:rsidR="002769BE" w:rsidRPr="00D04E8D">
        <w:rPr>
          <w:i/>
          <w:iCs/>
          <w:lang w:val="es-PE"/>
        </w:rPr>
        <w:t>ihita</w:t>
      </w:r>
      <w:r w:rsidR="002769BE" w:rsidRPr="00D04E8D">
        <w:rPr>
          <w:lang w:val="es-PE"/>
        </w:rPr>
        <w:t xml:space="preserve"> </w:t>
      </w:r>
      <w:r w:rsidR="003B4BCF">
        <w:rPr>
          <w:lang w:val="es-PE"/>
        </w:rPr>
        <w:t>surgirá</w:t>
      </w:r>
      <w:r w:rsidR="00AA2B78">
        <w:rPr>
          <w:lang w:val="es-PE"/>
        </w:rPr>
        <w:t xml:space="preserve"> en</w:t>
      </w:r>
      <w:r w:rsidRPr="00D04E8D">
        <w:rPr>
          <w:lang w:val="es-PE"/>
        </w:rPr>
        <w:t xml:space="preserve"> </w:t>
      </w:r>
    </w:p>
    <w:p w14:paraId="749182D8" w14:textId="77777777" w:rsidR="005B2212" w:rsidRDefault="005B2212">
      <w:pPr>
        <w:ind w:firstLine="0"/>
        <w:rPr>
          <w:lang w:val="es-PE"/>
        </w:rPr>
      </w:pPr>
      <w:r>
        <w:rPr>
          <w:lang w:val="es-PE"/>
        </w:rPr>
        <w:br w:type="page"/>
      </w:r>
    </w:p>
    <w:p w14:paraId="28EAC7BB" w14:textId="07AE1682" w:rsidR="00D04E8D" w:rsidRPr="00D04E8D" w:rsidRDefault="00D04E8D" w:rsidP="005B2212">
      <w:pPr>
        <w:pStyle w:val="Normalssangria"/>
      </w:pPr>
      <w:r w:rsidRPr="00D04E8D">
        <w:lastRenderedPageBreak/>
        <w:t xml:space="preserve">quienes </w:t>
      </w:r>
      <w:r w:rsidR="00FB6792">
        <w:t>posean</w:t>
      </w:r>
      <w:r w:rsidRPr="00D04E8D">
        <w:t xml:space="preserve"> mucho deseo sensual </w:t>
      </w:r>
      <w:r w:rsidR="00FB6792">
        <w:t xml:space="preserve">por el </w:t>
      </w:r>
      <w:r w:rsidR="00FB6792" w:rsidRPr="00193BB7">
        <w:rPr>
          <w:i/>
          <w:iCs/>
        </w:rPr>
        <w:t>no</w:t>
      </w:r>
      <w:r w:rsidR="00DD29AA" w:rsidRPr="00193BB7">
        <w:rPr>
          <w:rFonts w:ascii="Cormorant" w:hAnsi="Cormorant"/>
          <w:i/>
          <w:iCs/>
        </w:rPr>
        <w:t>–</w:t>
      </w:r>
      <w:r w:rsidR="00FB6792" w:rsidRPr="00193BB7">
        <w:rPr>
          <w:i/>
          <w:iCs/>
        </w:rPr>
        <w:t>devenir</w:t>
      </w:r>
      <w:r w:rsidRPr="00D04E8D">
        <w:t xml:space="preserve">, </w:t>
      </w:r>
      <w:r w:rsidR="00FB6792">
        <w:t xml:space="preserve">por la </w:t>
      </w:r>
      <w:r w:rsidR="005C7385" w:rsidRPr="00193BB7">
        <w:rPr>
          <w:i/>
          <w:iCs/>
        </w:rPr>
        <w:t>no-</w:t>
      </w:r>
      <w:r w:rsidRPr="00193BB7">
        <w:rPr>
          <w:i/>
          <w:iCs/>
        </w:rPr>
        <w:t>existencia</w:t>
      </w:r>
      <w:r w:rsidRPr="00D04E8D">
        <w:t xml:space="preserve"> (</w:t>
      </w:r>
      <w:r w:rsidRPr="00D04E8D">
        <w:rPr>
          <w:i/>
          <w:iCs/>
        </w:rPr>
        <w:t>abhāva</w:t>
      </w:r>
      <w:r w:rsidRPr="00D04E8D">
        <w:t xml:space="preserve">) </w:t>
      </w:r>
      <w:r w:rsidR="00193BB7">
        <w:t>y</w:t>
      </w:r>
      <w:r w:rsidR="005C7385">
        <w:t xml:space="preserve"> la </w:t>
      </w:r>
      <w:r w:rsidR="005C7385" w:rsidRPr="00193BB7">
        <w:rPr>
          <w:i/>
          <w:iCs/>
        </w:rPr>
        <w:t>no</w:t>
      </w:r>
      <w:r w:rsidR="005C7385">
        <w:rPr>
          <w:rFonts w:ascii="Cormorant" w:hAnsi="Cormorant"/>
        </w:rPr>
        <w:t>–</w:t>
      </w:r>
      <w:r w:rsidRPr="005C7385">
        <w:rPr>
          <w:i/>
          <w:iCs/>
        </w:rPr>
        <w:t>in</w:t>
      </w:r>
      <w:r w:rsidR="005C7385" w:rsidRPr="005C7385">
        <w:rPr>
          <w:i/>
          <w:iCs/>
        </w:rPr>
        <w:t>u</w:t>
      </w:r>
      <w:r w:rsidRPr="005C7385">
        <w:rPr>
          <w:i/>
          <w:iCs/>
        </w:rPr>
        <w:t>til</w:t>
      </w:r>
      <w:r w:rsidR="005C7385" w:rsidRPr="005C7385">
        <w:rPr>
          <w:i/>
          <w:iCs/>
        </w:rPr>
        <w:t>idad</w:t>
      </w:r>
      <w:r w:rsidRPr="00D04E8D">
        <w:t xml:space="preserve"> (</w:t>
      </w:r>
      <w:r w:rsidRPr="00D04E8D">
        <w:rPr>
          <w:i/>
          <w:iCs/>
        </w:rPr>
        <w:t>tuccha</w:t>
      </w:r>
      <w:r w:rsidRPr="00D04E8D">
        <w:t xml:space="preserve">). Quienes no comprendan adecuadamente </w:t>
      </w:r>
      <w:r w:rsidR="00193BB7">
        <w:t>est</w:t>
      </w:r>
      <w:r w:rsidRPr="00D04E8D">
        <w:t xml:space="preserve">as </w:t>
      </w:r>
      <w:r w:rsidR="00FB6792">
        <w:t>3</w:t>
      </w:r>
      <w:r w:rsidRPr="00D04E8D">
        <w:t xml:space="preserve"> cualidades pensarán que </w:t>
      </w:r>
      <w:r w:rsidR="00FB6792">
        <w:t xml:space="preserve">la </w:t>
      </w:r>
      <w:r w:rsidR="00FB6792" w:rsidRPr="00A3643B">
        <w:rPr>
          <w:i/>
          <w:iCs/>
        </w:rPr>
        <w:t>cesación</w:t>
      </w:r>
      <w:r w:rsidRPr="00D04E8D">
        <w:t xml:space="preserve"> de</w:t>
      </w:r>
      <w:r w:rsidR="002E3E7B">
        <w:t>l</w:t>
      </w:r>
      <w:r w:rsidRPr="00D04E8D">
        <w:t xml:space="preserve"> </w:t>
      </w:r>
      <w:r w:rsidR="002E3E7B">
        <w:t>surgimiento</w:t>
      </w:r>
      <w:r w:rsidRPr="00D04E8D">
        <w:t xml:space="preserve">, </w:t>
      </w:r>
      <w:r w:rsidR="004129DE">
        <w:t xml:space="preserve">que </w:t>
      </w:r>
      <w:r w:rsidRPr="00D04E8D">
        <w:t xml:space="preserve">el final completo de la misma, </w:t>
      </w:r>
      <w:r w:rsidR="002E3E7B">
        <w:t>corresponde</w:t>
      </w:r>
      <w:r w:rsidR="005C7385">
        <w:t>r</w:t>
      </w:r>
      <w:r w:rsidR="004129DE">
        <w:t>á</w:t>
      </w:r>
      <w:r w:rsidR="002E3E7B">
        <w:t xml:space="preserve"> al</w:t>
      </w:r>
      <w:r w:rsidRPr="00D04E8D">
        <w:t xml:space="preserve"> </w:t>
      </w:r>
      <w:r w:rsidRPr="000A66EA">
        <w:rPr>
          <w:i/>
          <w:iCs/>
        </w:rPr>
        <w:t>no</w:t>
      </w:r>
      <w:r w:rsidR="005C7385" w:rsidRPr="000A66EA">
        <w:rPr>
          <w:i/>
          <w:iCs/>
        </w:rPr>
        <w:t>-</w:t>
      </w:r>
      <w:r w:rsidR="002E3E7B" w:rsidRPr="000A66EA">
        <w:rPr>
          <w:i/>
          <w:iCs/>
        </w:rPr>
        <w:t>devenir</w:t>
      </w:r>
      <w:r w:rsidRPr="00D04E8D">
        <w:t xml:space="preserve">, </w:t>
      </w:r>
      <w:r w:rsidR="002E3E7B">
        <w:t xml:space="preserve">a la </w:t>
      </w:r>
      <w:r w:rsidR="005C7385" w:rsidRPr="005C7385">
        <w:rPr>
          <w:i/>
          <w:iCs/>
        </w:rPr>
        <w:t>no</w:t>
      </w:r>
      <w:r w:rsidR="005C7385" w:rsidRPr="005C7385">
        <w:rPr>
          <w:rFonts w:ascii="Cormorant" w:hAnsi="Cormorant"/>
          <w:i/>
          <w:iCs/>
        </w:rPr>
        <w:t>–</w:t>
      </w:r>
      <w:r w:rsidR="002E3E7B" w:rsidRPr="005C7385">
        <w:rPr>
          <w:i/>
          <w:iCs/>
        </w:rPr>
        <w:t>existencia</w:t>
      </w:r>
      <w:r w:rsidRPr="00D04E8D">
        <w:t xml:space="preserve"> (</w:t>
      </w:r>
      <w:r w:rsidRPr="00D04E8D">
        <w:rPr>
          <w:i/>
          <w:iCs/>
        </w:rPr>
        <w:t>abhāva</w:t>
      </w:r>
      <w:r w:rsidRPr="00D04E8D">
        <w:t xml:space="preserve">) </w:t>
      </w:r>
      <w:r w:rsidR="000A66EA">
        <w:t xml:space="preserve">y a </w:t>
      </w:r>
      <w:r w:rsidR="005C7385">
        <w:t xml:space="preserve">la </w:t>
      </w:r>
      <w:r w:rsidR="005C7385" w:rsidRPr="000A66EA">
        <w:rPr>
          <w:i/>
          <w:iCs/>
        </w:rPr>
        <w:t>no</w:t>
      </w:r>
      <w:r w:rsidR="005C7385">
        <w:t>-</w:t>
      </w:r>
      <w:r w:rsidRPr="005C7385">
        <w:rPr>
          <w:i/>
          <w:iCs/>
        </w:rPr>
        <w:t>in</w:t>
      </w:r>
      <w:r w:rsidR="005C7385" w:rsidRPr="005C7385">
        <w:rPr>
          <w:i/>
          <w:iCs/>
        </w:rPr>
        <w:t>u</w:t>
      </w:r>
      <w:r w:rsidRPr="005C7385">
        <w:rPr>
          <w:i/>
          <w:iCs/>
        </w:rPr>
        <w:t>til</w:t>
      </w:r>
      <w:r w:rsidR="005C7385" w:rsidRPr="005C7385">
        <w:rPr>
          <w:i/>
          <w:iCs/>
        </w:rPr>
        <w:t>idad</w:t>
      </w:r>
      <w:r w:rsidRPr="00D04E8D">
        <w:t xml:space="preserve"> (</w:t>
      </w:r>
      <w:r w:rsidRPr="00D04E8D">
        <w:rPr>
          <w:i/>
          <w:iCs/>
        </w:rPr>
        <w:t>tuccha</w:t>
      </w:r>
      <w:r w:rsidRPr="00D04E8D">
        <w:t>).</w:t>
      </w:r>
    </w:p>
    <w:p w14:paraId="51FD168B" w14:textId="5E7DDD52" w:rsidR="00D04E8D" w:rsidRPr="00D04E8D" w:rsidRDefault="00D04E8D" w:rsidP="00C57F27">
      <w:pPr>
        <w:rPr>
          <w:lang w:val="es-PE"/>
        </w:rPr>
      </w:pPr>
      <w:r w:rsidRPr="00D04E8D">
        <w:rPr>
          <w:lang w:val="es-PE"/>
        </w:rPr>
        <w:t xml:space="preserve">Aquí termina el segundo capítulo sobre la exposición de </w:t>
      </w:r>
      <w:r w:rsidRPr="00D04E8D">
        <w:rPr>
          <w:i/>
          <w:iCs/>
          <w:lang w:val="es-PE"/>
        </w:rPr>
        <w:t>suññata, animitta</w:t>
      </w:r>
      <w:r w:rsidRPr="00D04E8D">
        <w:rPr>
          <w:lang w:val="es-PE"/>
        </w:rPr>
        <w:t xml:space="preserve"> y </w:t>
      </w:r>
      <w:r w:rsidRPr="00D04E8D">
        <w:rPr>
          <w:i/>
          <w:iCs/>
          <w:lang w:val="es-PE"/>
        </w:rPr>
        <w:t>appapihita</w:t>
      </w:r>
      <w:r w:rsidR="00057FC7">
        <w:rPr>
          <w:rFonts w:ascii="Cormorant" w:hAnsi="Cormorant"/>
          <w:i/>
          <w:iCs/>
          <w:lang w:val="es-PE"/>
        </w:rPr>
        <w:t>–</w:t>
      </w:r>
      <w:r w:rsidRPr="00D04E8D">
        <w:rPr>
          <w:i/>
          <w:iCs/>
          <w:lang w:val="es-PE"/>
        </w:rPr>
        <w:t>nibbāna</w:t>
      </w:r>
      <w:r w:rsidRPr="00D04E8D">
        <w:rPr>
          <w:lang w:val="es-PE"/>
        </w:rPr>
        <w:t>.</w:t>
      </w:r>
    </w:p>
    <w:p w14:paraId="13B493D1" w14:textId="23ECAFD3" w:rsidR="00A74CC3" w:rsidRPr="00BA68D1" w:rsidRDefault="00622526" w:rsidP="00496626">
      <w:pPr>
        <w:pStyle w:val="Ttulo3"/>
        <w:rPr>
          <w:lang w:val="es-PE"/>
        </w:rPr>
      </w:pPr>
      <w:r>
        <w:rPr>
          <w:lang w:val="es-PE"/>
        </w:rPr>
        <w:t xml:space="preserve">Preguntas sobre el </w:t>
      </w:r>
      <w:r w:rsidR="00AD4CE3">
        <w:rPr>
          <w:i/>
          <w:iCs/>
          <w:lang w:val="es-PE"/>
        </w:rPr>
        <w:t>Nibbāna</w:t>
      </w:r>
    </w:p>
    <w:p w14:paraId="565ABE48" w14:textId="0DE4DDA9" w:rsidR="00A74CC3" w:rsidRPr="00A74CC3" w:rsidRDefault="00A74CC3" w:rsidP="005630EE">
      <w:pPr>
        <w:rPr>
          <w:lang w:val="es-PE"/>
        </w:rPr>
      </w:pPr>
      <w:r w:rsidRPr="00A74CC3">
        <w:rPr>
          <w:lang w:val="es-PE"/>
        </w:rPr>
        <w:t xml:space="preserve">Si la mencionada </w:t>
      </w:r>
      <w:r w:rsidRPr="00496626">
        <w:rPr>
          <w:i/>
          <w:iCs/>
          <w:lang w:val="es-PE"/>
        </w:rPr>
        <w:t>cesación</w:t>
      </w:r>
      <w:r w:rsidRPr="00A74CC3">
        <w:rPr>
          <w:lang w:val="es-PE"/>
        </w:rPr>
        <w:t xml:space="preserve"> del </w:t>
      </w:r>
      <w:r>
        <w:rPr>
          <w:lang w:val="es-PE"/>
        </w:rPr>
        <w:t>surgimiento</w:t>
      </w:r>
      <w:r w:rsidRPr="00A74CC3">
        <w:rPr>
          <w:lang w:val="es-PE"/>
        </w:rPr>
        <w:t xml:space="preserve"> de </w:t>
      </w:r>
      <w:r w:rsidR="00411638">
        <w:rPr>
          <w:lang w:val="es-PE"/>
        </w:rPr>
        <w:t xml:space="preserve">los </w:t>
      </w:r>
      <w:r w:rsidRPr="00A74CC3">
        <w:rPr>
          <w:i/>
          <w:iCs/>
          <w:lang w:val="es-PE"/>
        </w:rPr>
        <w:t>kilesa</w:t>
      </w:r>
      <w:r w:rsidR="008B703A">
        <w:rPr>
          <w:rFonts w:ascii="Cormorant" w:hAnsi="Cormorant"/>
          <w:i/>
          <w:iCs/>
          <w:lang w:val="es-PE"/>
        </w:rPr>
        <w:t>–</w:t>
      </w:r>
      <w:r w:rsidRPr="00A74CC3">
        <w:rPr>
          <w:i/>
          <w:iCs/>
          <w:lang w:val="es-PE"/>
        </w:rPr>
        <w:t>dhamma</w:t>
      </w:r>
      <w:r w:rsidR="00411638">
        <w:rPr>
          <w:lang w:val="es-PE"/>
        </w:rPr>
        <w:t>s y</w:t>
      </w:r>
      <w:r w:rsidRPr="00A74CC3">
        <w:rPr>
          <w:lang w:val="es-PE"/>
        </w:rPr>
        <w:t xml:space="preserve"> </w:t>
      </w:r>
      <w:r w:rsidRPr="00A74CC3">
        <w:rPr>
          <w:i/>
          <w:iCs/>
          <w:lang w:val="es-PE"/>
        </w:rPr>
        <w:t>khandha</w:t>
      </w:r>
      <w:r w:rsidR="008B703A">
        <w:rPr>
          <w:rFonts w:ascii="Cormorant" w:hAnsi="Cormorant"/>
          <w:i/>
          <w:iCs/>
          <w:lang w:val="es-PE"/>
        </w:rPr>
        <w:t>–</w:t>
      </w:r>
      <w:r w:rsidRPr="00A74CC3">
        <w:rPr>
          <w:i/>
          <w:iCs/>
          <w:lang w:val="es-PE"/>
        </w:rPr>
        <w:t>dhamma</w:t>
      </w:r>
      <w:r w:rsidR="00411638">
        <w:rPr>
          <w:i/>
          <w:iCs/>
          <w:lang w:val="es-PE"/>
        </w:rPr>
        <w:t>s</w:t>
      </w:r>
      <w:r w:rsidRPr="00A74CC3">
        <w:rPr>
          <w:lang w:val="es-PE"/>
        </w:rPr>
        <w:t xml:space="preserve">, </w:t>
      </w:r>
      <w:r w:rsidR="008B703A">
        <w:rPr>
          <w:lang w:val="es-PE"/>
        </w:rPr>
        <w:t xml:space="preserve">de </w:t>
      </w:r>
      <w:r w:rsidRPr="00A74CC3">
        <w:rPr>
          <w:lang w:val="es-PE"/>
        </w:rPr>
        <w:t xml:space="preserve">las </w:t>
      </w:r>
      <w:r w:rsidRPr="00496626">
        <w:rPr>
          <w:i/>
          <w:iCs/>
          <w:lang w:val="es-PE"/>
        </w:rPr>
        <w:t>impurezas</w:t>
      </w:r>
      <w:r w:rsidRPr="00A74CC3">
        <w:rPr>
          <w:lang w:val="es-PE"/>
        </w:rPr>
        <w:t xml:space="preserve"> y los </w:t>
      </w:r>
      <w:r w:rsidR="00496626" w:rsidRPr="00496626">
        <w:rPr>
          <w:i/>
          <w:iCs/>
          <w:lang w:val="es-PE"/>
        </w:rPr>
        <w:t xml:space="preserve">agregados </w:t>
      </w:r>
      <w:r w:rsidRPr="00496626">
        <w:rPr>
          <w:i/>
          <w:iCs/>
          <w:lang w:val="es-PE"/>
        </w:rPr>
        <w:t>constituyentes de la existencia</w:t>
      </w:r>
      <w:r w:rsidRPr="00A74CC3">
        <w:rPr>
          <w:lang w:val="es-PE"/>
        </w:rPr>
        <w:t xml:space="preserve">, </w:t>
      </w:r>
      <w:r w:rsidR="00941FBB">
        <w:rPr>
          <w:lang w:val="es-PE"/>
        </w:rPr>
        <w:t>a</w:t>
      </w:r>
      <w:r w:rsidRPr="00A74CC3">
        <w:rPr>
          <w:lang w:val="es-PE"/>
        </w:rPr>
        <w:t>l completo</w:t>
      </w:r>
      <w:r w:rsidR="00941FBB" w:rsidRPr="00941FBB">
        <w:rPr>
          <w:lang w:val="es-PE"/>
        </w:rPr>
        <w:t xml:space="preserve"> </w:t>
      </w:r>
      <w:r w:rsidR="00941FBB" w:rsidRPr="00A74CC3">
        <w:rPr>
          <w:lang w:val="es-PE"/>
        </w:rPr>
        <w:t>final</w:t>
      </w:r>
      <w:r w:rsidRPr="00A74CC3">
        <w:rPr>
          <w:lang w:val="es-PE"/>
        </w:rPr>
        <w:t xml:space="preserve">, se </w:t>
      </w:r>
      <w:r w:rsidR="00941FBB">
        <w:rPr>
          <w:lang w:val="es-PE"/>
        </w:rPr>
        <w:t>le denomina</w:t>
      </w:r>
      <w:r w:rsidRPr="00A74CC3">
        <w:rPr>
          <w:lang w:val="es-PE"/>
        </w:rPr>
        <w:t xml:space="preserve"> </w:t>
      </w:r>
      <w:r w:rsidRPr="00A74CC3">
        <w:rPr>
          <w:i/>
          <w:iCs/>
          <w:lang w:val="es-PE"/>
        </w:rPr>
        <w:t>nibbāna</w:t>
      </w:r>
      <w:r w:rsidR="00622526">
        <w:rPr>
          <w:lang w:val="es-PE"/>
        </w:rPr>
        <w:t>:</w:t>
      </w:r>
    </w:p>
    <w:p w14:paraId="5D2515E4" w14:textId="77777777" w:rsidR="00A74CC3" w:rsidRPr="00EC4C6F" w:rsidRDefault="00A74CC3" w:rsidP="0040135F">
      <w:pPr>
        <w:spacing w:after="0"/>
        <w:ind w:left="851" w:hanging="283"/>
        <w:rPr>
          <w:sz w:val="16"/>
          <w:szCs w:val="22"/>
          <w:lang w:val="es-PE"/>
        </w:rPr>
      </w:pPr>
      <w:r w:rsidRPr="00EC4C6F">
        <w:rPr>
          <w:sz w:val="16"/>
          <w:szCs w:val="22"/>
          <w:lang w:val="es-PE"/>
        </w:rPr>
        <w:t xml:space="preserve">1. </w:t>
      </w:r>
      <w:r w:rsidRPr="00EC4C6F">
        <w:rPr>
          <w:sz w:val="16"/>
          <w:szCs w:val="22"/>
          <w:lang w:val="es-PE"/>
        </w:rPr>
        <w:tab/>
        <w:t xml:space="preserve">¿Cómo existe el </w:t>
      </w:r>
      <w:r w:rsidRPr="00EC4C6F">
        <w:rPr>
          <w:i/>
          <w:iCs/>
          <w:sz w:val="16"/>
          <w:szCs w:val="22"/>
          <w:lang w:val="es-PE"/>
        </w:rPr>
        <w:t>nibbāna</w:t>
      </w:r>
      <w:r w:rsidRPr="00EC4C6F">
        <w:rPr>
          <w:sz w:val="16"/>
          <w:szCs w:val="22"/>
          <w:lang w:val="es-PE"/>
        </w:rPr>
        <w:t xml:space="preserve"> en el sentido último?</w:t>
      </w:r>
    </w:p>
    <w:p w14:paraId="72C5BF24" w14:textId="095830DB" w:rsidR="00A74CC3" w:rsidRPr="00EC4C6F" w:rsidRDefault="00A74CC3" w:rsidP="0040135F">
      <w:pPr>
        <w:spacing w:after="0"/>
        <w:ind w:left="851" w:hanging="283"/>
        <w:rPr>
          <w:sz w:val="16"/>
          <w:szCs w:val="22"/>
          <w:lang w:val="es-PE"/>
        </w:rPr>
      </w:pPr>
      <w:r w:rsidRPr="00EC4C6F">
        <w:rPr>
          <w:sz w:val="16"/>
          <w:szCs w:val="22"/>
          <w:lang w:val="es-PE"/>
        </w:rPr>
        <w:t xml:space="preserve">2. </w:t>
      </w:r>
      <w:r w:rsidRPr="00EC4C6F">
        <w:rPr>
          <w:sz w:val="16"/>
          <w:szCs w:val="22"/>
          <w:lang w:val="es-PE"/>
        </w:rPr>
        <w:tab/>
        <w:t xml:space="preserve">¿Cómo es la incomparable </w:t>
      </w:r>
      <w:r w:rsidR="00061FB1" w:rsidRPr="00EC4C6F">
        <w:rPr>
          <w:sz w:val="16"/>
          <w:szCs w:val="22"/>
          <w:lang w:val="es-PE"/>
        </w:rPr>
        <w:t xml:space="preserve">y noble </w:t>
      </w:r>
      <w:r w:rsidRPr="00EC4C6F">
        <w:rPr>
          <w:sz w:val="16"/>
          <w:szCs w:val="22"/>
          <w:lang w:val="es-PE"/>
        </w:rPr>
        <w:t>felicidad?</w:t>
      </w:r>
    </w:p>
    <w:p w14:paraId="2742B6D3" w14:textId="72E4A212" w:rsidR="00A74CC3" w:rsidRPr="00B06D16" w:rsidRDefault="00A74CC3" w:rsidP="00AD4CE3">
      <w:pPr>
        <w:tabs>
          <w:tab w:val="right" w:pos="6096"/>
        </w:tabs>
        <w:spacing w:after="0"/>
        <w:ind w:left="851" w:hanging="283"/>
        <w:rPr>
          <w:sz w:val="14"/>
          <w:szCs w:val="20"/>
          <w:lang w:val="es-PE"/>
        </w:rPr>
      </w:pPr>
      <w:r w:rsidRPr="00EC4C6F">
        <w:rPr>
          <w:sz w:val="16"/>
          <w:szCs w:val="22"/>
          <w:lang w:val="es-PE"/>
        </w:rPr>
        <w:t xml:space="preserve">3. </w:t>
      </w:r>
      <w:r w:rsidRPr="00EC4C6F">
        <w:rPr>
          <w:sz w:val="16"/>
          <w:szCs w:val="22"/>
          <w:lang w:val="es-PE"/>
        </w:rPr>
        <w:tab/>
        <w:t xml:space="preserve">¿Cómo </w:t>
      </w:r>
      <w:r w:rsidR="00941FBB" w:rsidRPr="00EC4C6F">
        <w:rPr>
          <w:sz w:val="16"/>
          <w:szCs w:val="22"/>
          <w:lang w:val="es-PE"/>
        </w:rPr>
        <w:t>es que se encuentra</w:t>
      </w:r>
      <w:r w:rsidRPr="00EC4C6F">
        <w:rPr>
          <w:sz w:val="16"/>
          <w:szCs w:val="22"/>
          <w:lang w:val="es-PE"/>
        </w:rPr>
        <w:t xml:space="preserve"> lleno de cualidades </w:t>
      </w:r>
      <w:r w:rsidR="00941FBB" w:rsidRPr="00EC4C6F">
        <w:rPr>
          <w:sz w:val="16"/>
          <w:szCs w:val="22"/>
          <w:lang w:val="es-PE"/>
        </w:rPr>
        <w:t xml:space="preserve">tan </w:t>
      </w:r>
      <w:r w:rsidRPr="00EC4C6F">
        <w:rPr>
          <w:sz w:val="16"/>
          <w:szCs w:val="22"/>
          <w:lang w:val="es-PE"/>
        </w:rPr>
        <w:t xml:space="preserve">infinitas como profundas, difíciles de </w:t>
      </w:r>
      <w:r w:rsidR="00941FBB" w:rsidRPr="00EC4C6F">
        <w:rPr>
          <w:sz w:val="16"/>
          <w:szCs w:val="22"/>
          <w:lang w:val="es-PE"/>
        </w:rPr>
        <w:t>apreciar</w:t>
      </w:r>
      <w:r w:rsidRPr="00EC4C6F">
        <w:rPr>
          <w:sz w:val="16"/>
          <w:szCs w:val="22"/>
          <w:lang w:val="es-PE"/>
        </w:rPr>
        <w:t>, tiernas y delicadas (</w:t>
      </w:r>
      <w:r w:rsidRPr="00EC4C6F">
        <w:rPr>
          <w:i/>
          <w:iCs/>
          <w:sz w:val="16"/>
          <w:szCs w:val="22"/>
          <w:lang w:val="es-PE"/>
        </w:rPr>
        <w:t>gambhira, duddasa, sanha, sukhuma</w:t>
      </w:r>
      <w:r w:rsidRPr="00EC4C6F">
        <w:rPr>
          <w:sz w:val="16"/>
          <w:szCs w:val="22"/>
          <w:lang w:val="es-PE"/>
        </w:rPr>
        <w:t xml:space="preserve">), etc.? </w:t>
      </w:r>
      <w:r w:rsidR="00B06D16" w:rsidRPr="00EC4C6F">
        <w:rPr>
          <w:sz w:val="16"/>
          <w:szCs w:val="22"/>
          <w:lang w:val="es-PE"/>
        </w:rPr>
        <w:br/>
      </w:r>
      <w:r w:rsidR="00B06D16" w:rsidRPr="00B06D16">
        <w:rPr>
          <w:sz w:val="14"/>
          <w:szCs w:val="20"/>
          <w:lang w:val="es-PE"/>
        </w:rPr>
        <w:t xml:space="preserve"> </w:t>
      </w:r>
      <w:r w:rsidR="00B06D16" w:rsidRPr="00B06D16">
        <w:rPr>
          <w:sz w:val="14"/>
          <w:szCs w:val="20"/>
          <w:lang w:val="es-PE"/>
        </w:rPr>
        <w:tab/>
      </w:r>
      <w:r w:rsidRPr="00B06D16">
        <w:rPr>
          <w:sz w:val="14"/>
          <w:szCs w:val="20"/>
          <w:lang w:val="es-PE"/>
        </w:rPr>
        <w:t>[Tres preguntas].</w:t>
      </w:r>
      <w:r w:rsidR="00AD4CE3">
        <w:rPr>
          <w:sz w:val="14"/>
          <w:szCs w:val="20"/>
          <w:lang w:val="es-PE"/>
        </w:rPr>
        <w:br/>
      </w:r>
    </w:p>
    <w:p w14:paraId="456C821C" w14:textId="2D7B787D" w:rsidR="00A74CC3" w:rsidRPr="00BA68D1" w:rsidRDefault="00A74CC3" w:rsidP="00AD4CE3">
      <w:pPr>
        <w:pStyle w:val="Ttulo4"/>
        <w:rPr>
          <w:lang w:val="es-PE"/>
        </w:rPr>
      </w:pPr>
      <w:r w:rsidRPr="002B0827">
        <w:rPr>
          <w:lang w:val="es-PE"/>
        </w:rPr>
        <w:t>Respuesta</w:t>
      </w:r>
      <w:r w:rsidR="00334004">
        <w:rPr>
          <w:lang w:val="es-PE"/>
        </w:rPr>
        <w:t xml:space="preserve"> a la Primera Pregunda</w:t>
      </w:r>
      <w:r w:rsidRPr="00BA68D1">
        <w:rPr>
          <w:lang w:val="es-PE"/>
        </w:rPr>
        <w:t>:</w:t>
      </w:r>
    </w:p>
    <w:p w14:paraId="76BD84BD" w14:textId="24242F50" w:rsidR="0074442C" w:rsidRPr="0074442C" w:rsidRDefault="0074442C" w:rsidP="00E058BA">
      <w:pPr>
        <w:rPr>
          <w:lang w:val="es-PE"/>
        </w:rPr>
      </w:pPr>
      <w:r w:rsidRPr="0074442C">
        <w:rPr>
          <w:lang w:val="es-PE"/>
        </w:rPr>
        <w:t xml:space="preserve">Si no </w:t>
      </w:r>
      <w:r w:rsidR="00463D26">
        <w:rPr>
          <w:lang w:val="es-PE"/>
        </w:rPr>
        <w:t>existiese</w:t>
      </w:r>
      <w:r w:rsidRPr="0074442C">
        <w:rPr>
          <w:lang w:val="es-PE"/>
        </w:rPr>
        <w:t xml:space="preserve"> </w:t>
      </w:r>
      <w:r w:rsidR="00463D26">
        <w:rPr>
          <w:lang w:val="es-PE"/>
        </w:rPr>
        <w:t xml:space="preserve">la </w:t>
      </w:r>
      <w:r w:rsidRPr="00697BF5">
        <w:rPr>
          <w:i/>
          <w:iCs/>
          <w:lang w:val="es-PE"/>
        </w:rPr>
        <w:t>cesación</w:t>
      </w:r>
      <w:r w:rsidRPr="0074442C">
        <w:rPr>
          <w:lang w:val="es-PE"/>
        </w:rPr>
        <w:t xml:space="preserve"> </w:t>
      </w:r>
      <w:r w:rsidR="006B06F1">
        <w:rPr>
          <w:lang w:val="es-PE"/>
        </w:rPr>
        <w:t xml:space="preserve">del </w:t>
      </w:r>
      <w:r w:rsidR="006B06F1" w:rsidRPr="00463D26">
        <w:rPr>
          <w:i/>
          <w:iCs/>
          <w:lang w:val="es-PE"/>
        </w:rPr>
        <w:t>surgimiento</w:t>
      </w:r>
      <w:r w:rsidR="006B06F1">
        <w:rPr>
          <w:lang w:val="es-PE"/>
        </w:rPr>
        <w:t xml:space="preserve"> </w:t>
      </w:r>
      <w:r w:rsidRPr="0074442C">
        <w:rPr>
          <w:lang w:val="es-PE"/>
        </w:rPr>
        <w:t>ni</w:t>
      </w:r>
      <w:r w:rsidR="006B06F1">
        <w:rPr>
          <w:lang w:val="es-PE"/>
        </w:rPr>
        <w:t xml:space="preserve"> de su </w:t>
      </w:r>
      <w:r w:rsidR="006B06F1" w:rsidRPr="00463D26">
        <w:rPr>
          <w:i/>
          <w:iCs/>
          <w:lang w:val="es-PE"/>
        </w:rPr>
        <w:t>des</w:t>
      </w:r>
      <w:r w:rsidR="00697BF5">
        <w:rPr>
          <w:i/>
          <w:iCs/>
          <w:lang w:val="es-PE"/>
        </w:rPr>
        <w:t>a</w:t>
      </w:r>
      <w:r w:rsidR="006B06F1" w:rsidRPr="00463D26">
        <w:rPr>
          <w:i/>
          <w:iCs/>
          <w:lang w:val="es-PE"/>
        </w:rPr>
        <w:t>parición</w:t>
      </w:r>
      <w:r w:rsidRPr="0074442C">
        <w:rPr>
          <w:lang w:val="es-PE"/>
        </w:rPr>
        <w:t xml:space="preserve">, </w:t>
      </w:r>
      <w:r w:rsidR="006B06F1">
        <w:rPr>
          <w:lang w:val="es-PE"/>
        </w:rPr>
        <w:t>dichas</w:t>
      </w:r>
      <w:r w:rsidRPr="0074442C">
        <w:rPr>
          <w:lang w:val="es-PE"/>
        </w:rPr>
        <w:t xml:space="preserve"> impurezas (</w:t>
      </w:r>
      <w:r w:rsidRPr="0074442C">
        <w:rPr>
          <w:i/>
          <w:iCs/>
          <w:lang w:val="es-PE"/>
        </w:rPr>
        <w:t>kilesa</w:t>
      </w:r>
      <w:r w:rsidR="006B06F1">
        <w:rPr>
          <w:lang w:val="es-PE"/>
        </w:rPr>
        <w:t>s</w:t>
      </w:r>
      <w:r w:rsidRPr="0074442C">
        <w:rPr>
          <w:lang w:val="es-PE"/>
        </w:rPr>
        <w:t xml:space="preserve">) y </w:t>
      </w:r>
      <w:r w:rsidR="006B06F1">
        <w:rPr>
          <w:lang w:val="es-PE"/>
        </w:rPr>
        <w:t xml:space="preserve">dichos </w:t>
      </w:r>
      <w:r w:rsidR="00B06D16" w:rsidRPr="00B06D16">
        <w:rPr>
          <w:i/>
          <w:iCs/>
          <w:lang w:val="es-PE"/>
        </w:rPr>
        <w:t xml:space="preserve">agregados </w:t>
      </w:r>
      <w:r w:rsidRPr="00B06D16">
        <w:rPr>
          <w:i/>
          <w:iCs/>
          <w:lang w:val="es-PE"/>
        </w:rPr>
        <w:t>constituyentes de la existencia</w:t>
      </w:r>
      <w:r w:rsidRPr="0074442C">
        <w:rPr>
          <w:lang w:val="es-PE"/>
        </w:rPr>
        <w:t xml:space="preserve"> (</w:t>
      </w:r>
      <w:r w:rsidRPr="0074442C">
        <w:rPr>
          <w:i/>
          <w:iCs/>
          <w:lang w:val="es-PE"/>
        </w:rPr>
        <w:t>khandhā</w:t>
      </w:r>
      <w:r w:rsidRPr="0074442C">
        <w:rPr>
          <w:lang w:val="es-PE"/>
        </w:rPr>
        <w:t xml:space="preserve">) </w:t>
      </w:r>
      <w:r w:rsidR="006B06F1">
        <w:rPr>
          <w:lang w:val="es-PE"/>
        </w:rPr>
        <w:t>se encontrarían</w:t>
      </w:r>
      <w:r w:rsidRPr="0074442C">
        <w:rPr>
          <w:lang w:val="es-PE"/>
        </w:rPr>
        <w:t xml:space="preserve"> </w:t>
      </w:r>
      <w:r w:rsidR="00697BF5">
        <w:rPr>
          <w:lang w:val="es-PE"/>
        </w:rPr>
        <w:t xml:space="preserve">presentes </w:t>
      </w:r>
      <w:r w:rsidR="006B06F1">
        <w:rPr>
          <w:lang w:val="es-PE"/>
        </w:rPr>
        <w:t xml:space="preserve">durante el </w:t>
      </w:r>
      <w:r w:rsidR="006B06F1" w:rsidRPr="00B06D16">
        <w:rPr>
          <w:i/>
          <w:iCs/>
          <w:lang w:val="es-PE"/>
        </w:rPr>
        <w:t>ciclo</w:t>
      </w:r>
      <w:r w:rsidRPr="00B06D16">
        <w:rPr>
          <w:i/>
          <w:iCs/>
          <w:lang w:val="es-PE"/>
        </w:rPr>
        <w:t xml:space="preserve"> de renacimientos</w:t>
      </w:r>
      <w:r w:rsidRPr="0074442C">
        <w:rPr>
          <w:lang w:val="es-PE"/>
        </w:rPr>
        <w:t xml:space="preserve"> (</w:t>
      </w:r>
      <w:r w:rsidRPr="0074442C">
        <w:rPr>
          <w:i/>
          <w:iCs/>
          <w:lang w:val="es-PE"/>
        </w:rPr>
        <w:t>saṃsāra</w:t>
      </w:r>
      <w:r w:rsidRPr="0074442C">
        <w:rPr>
          <w:lang w:val="es-PE"/>
        </w:rPr>
        <w:t xml:space="preserve">) </w:t>
      </w:r>
      <w:r w:rsidR="00B06D16" w:rsidRPr="0074442C">
        <w:rPr>
          <w:lang w:val="es-PE"/>
        </w:rPr>
        <w:t xml:space="preserve">sin comienzo </w:t>
      </w:r>
      <w:r w:rsidR="00B06D16">
        <w:rPr>
          <w:lang w:val="es-PE"/>
        </w:rPr>
        <w:t xml:space="preserve">conocido </w:t>
      </w:r>
      <w:r w:rsidR="00463D26" w:rsidRPr="0074442C">
        <w:rPr>
          <w:lang w:val="es-PE"/>
        </w:rPr>
        <w:t>p</w:t>
      </w:r>
      <w:r w:rsidR="00463D26">
        <w:rPr>
          <w:lang w:val="es-PE"/>
        </w:rPr>
        <w:t>or</w:t>
      </w:r>
      <w:r w:rsidR="00463D26" w:rsidRPr="0074442C">
        <w:rPr>
          <w:lang w:val="es-PE"/>
        </w:rPr>
        <w:t xml:space="preserve"> siempre</w:t>
      </w:r>
      <w:r w:rsidR="00697BF5">
        <w:rPr>
          <w:lang w:val="es-PE"/>
        </w:rPr>
        <w:t>; entonces,</w:t>
      </w:r>
      <w:r w:rsidR="00463D26" w:rsidRPr="0074442C">
        <w:rPr>
          <w:lang w:val="es-PE"/>
        </w:rPr>
        <w:t xml:space="preserve"> </w:t>
      </w:r>
      <w:r w:rsidR="00880421" w:rsidRPr="0074442C">
        <w:rPr>
          <w:lang w:val="es-PE"/>
        </w:rPr>
        <w:t>habría</w:t>
      </w:r>
      <w:r w:rsidR="00463D26">
        <w:rPr>
          <w:lang w:val="es-PE"/>
        </w:rPr>
        <w:t>n</w:t>
      </w:r>
      <w:r w:rsidR="00880421" w:rsidRPr="0074442C">
        <w:rPr>
          <w:lang w:val="es-PE"/>
        </w:rPr>
        <w:t xml:space="preserve"> sido inútil</w:t>
      </w:r>
      <w:r w:rsidR="00463D26">
        <w:rPr>
          <w:lang w:val="es-PE"/>
        </w:rPr>
        <w:t>es</w:t>
      </w:r>
      <w:r w:rsidR="00880421" w:rsidRPr="0074442C">
        <w:rPr>
          <w:lang w:val="es-PE"/>
        </w:rPr>
        <w:t xml:space="preserve"> </w:t>
      </w:r>
      <w:r w:rsidRPr="0074442C">
        <w:rPr>
          <w:lang w:val="es-PE"/>
        </w:rPr>
        <w:t xml:space="preserve">los esfuerzos </w:t>
      </w:r>
      <w:r w:rsidR="00B06D16">
        <w:rPr>
          <w:lang w:val="es-PE"/>
        </w:rPr>
        <w:t xml:space="preserve">de </w:t>
      </w:r>
      <w:r w:rsidR="00463D26">
        <w:rPr>
          <w:lang w:val="es-PE"/>
        </w:rPr>
        <w:t xml:space="preserve">desarrollar </w:t>
      </w:r>
      <w:r w:rsidRPr="0074442C">
        <w:rPr>
          <w:lang w:val="es-PE"/>
        </w:rPr>
        <w:t>la</w:t>
      </w:r>
      <w:r w:rsidR="00463D26">
        <w:rPr>
          <w:lang w:val="es-PE"/>
        </w:rPr>
        <w:t>s</w:t>
      </w:r>
      <w:r w:rsidRPr="0074442C">
        <w:rPr>
          <w:lang w:val="es-PE"/>
        </w:rPr>
        <w:t xml:space="preserve"> </w:t>
      </w:r>
      <w:r w:rsidRPr="00880421">
        <w:rPr>
          <w:i/>
          <w:iCs/>
          <w:lang w:val="es-PE"/>
        </w:rPr>
        <w:t>perfecci</w:t>
      </w:r>
      <w:r w:rsidR="00463D26">
        <w:rPr>
          <w:i/>
          <w:iCs/>
          <w:lang w:val="es-PE"/>
        </w:rPr>
        <w:t>o</w:t>
      </w:r>
      <w:r w:rsidRPr="00880421">
        <w:rPr>
          <w:i/>
          <w:iCs/>
          <w:lang w:val="es-PE"/>
        </w:rPr>
        <w:t>n</w:t>
      </w:r>
      <w:r w:rsidR="00463D26">
        <w:rPr>
          <w:i/>
          <w:iCs/>
          <w:lang w:val="es-PE"/>
        </w:rPr>
        <w:t>es</w:t>
      </w:r>
      <w:r w:rsidRPr="0074442C">
        <w:rPr>
          <w:lang w:val="es-PE"/>
        </w:rPr>
        <w:t xml:space="preserve"> (</w:t>
      </w:r>
      <w:r w:rsidRPr="0074442C">
        <w:rPr>
          <w:i/>
          <w:iCs/>
          <w:lang w:val="es-PE"/>
        </w:rPr>
        <w:t>pāramī</w:t>
      </w:r>
      <w:r w:rsidR="00463D26">
        <w:rPr>
          <w:lang w:val="es-PE"/>
        </w:rPr>
        <w:t>s</w:t>
      </w:r>
      <w:r w:rsidRPr="0074442C">
        <w:rPr>
          <w:lang w:val="es-PE"/>
        </w:rPr>
        <w:t xml:space="preserve">) </w:t>
      </w:r>
      <w:r w:rsidR="00EC4C6F">
        <w:rPr>
          <w:lang w:val="es-PE"/>
        </w:rPr>
        <w:t xml:space="preserve">por parte de </w:t>
      </w:r>
      <w:r w:rsidR="00BB2044">
        <w:rPr>
          <w:lang w:val="es-PE"/>
        </w:rPr>
        <w:t>un</w:t>
      </w:r>
      <w:r w:rsidRPr="0074442C">
        <w:rPr>
          <w:lang w:val="es-PE"/>
        </w:rPr>
        <w:t xml:space="preserve"> </w:t>
      </w:r>
      <w:r w:rsidRPr="006B06F1">
        <w:rPr>
          <w:i/>
          <w:iCs/>
          <w:lang w:val="es-PE"/>
        </w:rPr>
        <w:t>Bud</w:t>
      </w:r>
      <w:r w:rsidR="006B06F1" w:rsidRPr="006B06F1">
        <w:rPr>
          <w:i/>
          <w:iCs/>
          <w:lang w:val="es-PE"/>
        </w:rPr>
        <w:t>dh</w:t>
      </w:r>
      <w:r w:rsidRPr="006B06F1">
        <w:rPr>
          <w:i/>
          <w:iCs/>
          <w:lang w:val="es-PE"/>
        </w:rPr>
        <w:t>a</w:t>
      </w:r>
      <w:r w:rsidRPr="0074442C">
        <w:rPr>
          <w:lang w:val="es-PE"/>
        </w:rPr>
        <w:t xml:space="preserve">, de </w:t>
      </w:r>
      <w:r w:rsidR="006B06F1" w:rsidRPr="006B06F1">
        <w:rPr>
          <w:i/>
          <w:iCs/>
          <w:lang w:val="es-PE"/>
        </w:rPr>
        <w:t>Buddha</w:t>
      </w:r>
      <w:r w:rsidR="006B06F1" w:rsidRPr="006B06F1">
        <w:rPr>
          <w:lang w:val="es-PE"/>
        </w:rPr>
        <w:t>s</w:t>
      </w:r>
      <w:r w:rsidR="006B06F1" w:rsidRPr="0074442C">
        <w:rPr>
          <w:lang w:val="es-PE"/>
        </w:rPr>
        <w:t xml:space="preserve"> </w:t>
      </w:r>
      <w:r w:rsidR="006B06F1" w:rsidRPr="006B06F1">
        <w:rPr>
          <w:i/>
          <w:iCs/>
          <w:lang w:val="es-PE"/>
        </w:rPr>
        <w:t>Individuales</w:t>
      </w:r>
      <w:r w:rsidRPr="0074442C">
        <w:rPr>
          <w:lang w:val="es-PE"/>
        </w:rPr>
        <w:t xml:space="preserve">, de </w:t>
      </w:r>
      <w:r w:rsidRPr="00B06D16">
        <w:rPr>
          <w:lang w:val="es-PE"/>
        </w:rPr>
        <w:t>discípulos</w:t>
      </w:r>
      <w:r w:rsidR="00463D26">
        <w:rPr>
          <w:i/>
          <w:iCs/>
          <w:lang w:val="es-PE"/>
        </w:rPr>
        <w:t xml:space="preserve">, </w:t>
      </w:r>
      <w:r w:rsidR="00463D26" w:rsidRPr="00463D26">
        <w:rPr>
          <w:lang w:val="es-PE"/>
        </w:rPr>
        <w:t>etc</w:t>
      </w:r>
      <w:r w:rsidR="00463D26">
        <w:rPr>
          <w:i/>
          <w:iCs/>
          <w:lang w:val="es-PE"/>
        </w:rPr>
        <w:t>.,</w:t>
      </w:r>
      <w:r w:rsidRPr="0074442C">
        <w:rPr>
          <w:lang w:val="es-PE"/>
        </w:rPr>
        <w:t xml:space="preserve"> </w:t>
      </w:r>
      <w:r w:rsidR="00EC4C6F">
        <w:rPr>
          <w:lang w:val="es-PE"/>
        </w:rPr>
        <w:t xml:space="preserve">con el objeto de producir </w:t>
      </w:r>
      <w:r w:rsidR="006B06F1">
        <w:rPr>
          <w:lang w:val="es-PE"/>
        </w:rPr>
        <w:t xml:space="preserve">la </w:t>
      </w:r>
      <w:r w:rsidR="006B06F1" w:rsidRPr="00697BF5">
        <w:rPr>
          <w:i/>
          <w:iCs/>
          <w:lang w:val="es-PE"/>
        </w:rPr>
        <w:t>cesación</w:t>
      </w:r>
      <w:r w:rsidRPr="0074442C">
        <w:rPr>
          <w:lang w:val="es-PE"/>
        </w:rPr>
        <w:t xml:space="preserve"> de las </w:t>
      </w:r>
      <w:r w:rsidRPr="00EC4C6F">
        <w:rPr>
          <w:i/>
          <w:iCs/>
          <w:lang w:val="es-PE"/>
        </w:rPr>
        <w:t>impurezas</w:t>
      </w:r>
      <w:r w:rsidRPr="0074442C">
        <w:rPr>
          <w:lang w:val="es-PE"/>
        </w:rPr>
        <w:t xml:space="preserve"> y </w:t>
      </w:r>
      <w:r w:rsidR="00463D26" w:rsidRPr="0074442C">
        <w:rPr>
          <w:lang w:val="es-PE"/>
        </w:rPr>
        <w:t xml:space="preserve">ponerles fin </w:t>
      </w:r>
      <w:r w:rsidR="00463D26">
        <w:rPr>
          <w:lang w:val="es-PE"/>
        </w:rPr>
        <w:t>a</w:t>
      </w:r>
      <w:r w:rsidR="00463D26" w:rsidRPr="0074442C">
        <w:rPr>
          <w:lang w:val="es-PE"/>
        </w:rPr>
        <w:t xml:space="preserve"> </w:t>
      </w:r>
      <w:r w:rsidR="00697BF5">
        <w:rPr>
          <w:lang w:val="es-PE"/>
        </w:rPr>
        <w:t>sus</w:t>
      </w:r>
      <w:r w:rsidRPr="0074442C">
        <w:rPr>
          <w:lang w:val="es-PE"/>
        </w:rPr>
        <w:t xml:space="preserve"> </w:t>
      </w:r>
      <w:r w:rsidR="00EC4C6F" w:rsidRPr="00EC4C6F">
        <w:rPr>
          <w:i/>
          <w:iCs/>
          <w:lang w:val="es-PE"/>
        </w:rPr>
        <w:t xml:space="preserve">agregados </w:t>
      </w:r>
      <w:r w:rsidRPr="00EC4C6F">
        <w:rPr>
          <w:i/>
          <w:iCs/>
          <w:lang w:val="es-PE"/>
        </w:rPr>
        <w:t>constituyentes de la existencia</w:t>
      </w:r>
      <w:r w:rsidRPr="0074442C">
        <w:rPr>
          <w:lang w:val="es-PE"/>
        </w:rPr>
        <w:t>.</w:t>
      </w:r>
    </w:p>
    <w:p w14:paraId="24AB53A3" w14:textId="168ACAE1" w:rsidR="00EE7BF8" w:rsidRPr="00221D89" w:rsidRDefault="00D14CB3" w:rsidP="000B188A">
      <w:pPr>
        <w:rPr>
          <w:lang w:val="es-PE"/>
        </w:rPr>
      </w:pPr>
      <w:r>
        <w:rPr>
          <w:lang w:val="es-PE"/>
        </w:rPr>
        <w:t xml:space="preserve">No obstante, </w:t>
      </w:r>
      <w:r w:rsidR="00221D89" w:rsidRPr="00221D89">
        <w:rPr>
          <w:lang w:val="es-PE"/>
        </w:rPr>
        <w:t>no han sido</w:t>
      </w:r>
      <w:r w:rsidR="002E6A21">
        <w:rPr>
          <w:lang w:val="es-PE"/>
        </w:rPr>
        <w:t xml:space="preserve"> inútiles</w:t>
      </w:r>
      <w:r w:rsidR="00221D89" w:rsidRPr="00221D89">
        <w:rPr>
          <w:lang w:val="es-PE"/>
        </w:rPr>
        <w:t xml:space="preserve">. Los </w:t>
      </w:r>
      <w:r w:rsidR="00221D89" w:rsidRPr="00BB2044">
        <w:rPr>
          <w:lang w:val="es-PE"/>
        </w:rPr>
        <w:t>futuros</w:t>
      </w:r>
      <w:r w:rsidR="00221D89" w:rsidRPr="00221D89">
        <w:rPr>
          <w:i/>
          <w:iCs/>
          <w:lang w:val="es-PE"/>
        </w:rPr>
        <w:t xml:space="preserve"> bodhi</w:t>
      </w:r>
      <w:r w:rsidR="00221D89" w:rsidRPr="00EC4C6F">
        <w:rPr>
          <w:lang w:val="es-PE"/>
        </w:rPr>
        <w:t xml:space="preserve">s </w:t>
      </w:r>
      <w:r w:rsidR="00221D89" w:rsidRPr="00221D89">
        <w:rPr>
          <w:lang w:val="es-PE"/>
        </w:rPr>
        <w:t xml:space="preserve">que </w:t>
      </w:r>
      <w:r w:rsidR="00C57565">
        <w:rPr>
          <w:lang w:val="es-PE"/>
        </w:rPr>
        <w:t>desarrollen</w:t>
      </w:r>
      <w:r w:rsidR="00221D89" w:rsidRPr="00221D89">
        <w:rPr>
          <w:lang w:val="es-PE"/>
        </w:rPr>
        <w:t xml:space="preserve"> sus </w:t>
      </w:r>
      <w:r w:rsidR="00221D89" w:rsidRPr="00C57565">
        <w:rPr>
          <w:i/>
          <w:iCs/>
          <w:lang w:val="es-PE"/>
        </w:rPr>
        <w:t>perfecciones</w:t>
      </w:r>
      <w:r w:rsidR="00221D89" w:rsidRPr="00221D89">
        <w:rPr>
          <w:lang w:val="es-PE"/>
        </w:rPr>
        <w:t xml:space="preserve"> (</w:t>
      </w:r>
      <w:r w:rsidR="00221D89" w:rsidRPr="00221D89">
        <w:rPr>
          <w:i/>
          <w:iCs/>
          <w:lang w:val="es-PE"/>
        </w:rPr>
        <w:t>pāramī</w:t>
      </w:r>
      <w:r w:rsidR="00C57565">
        <w:rPr>
          <w:lang w:val="es-PE"/>
        </w:rPr>
        <w:t>s</w:t>
      </w:r>
      <w:r w:rsidR="00221D89" w:rsidRPr="00221D89">
        <w:rPr>
          <w:lang w:val="es-PE"/>
        </w:rPr>
        <w:t xml:space="preserve">) para </w:t>
      </w:r>
      <w:r w:rsidR="00A0073F">
        <w:rPr>
          <w:lang w:val="es-PE"/>
        </w:rPr>
        <w:t xml:space="preserve">consumar </w:t>
      </w:r>
      <w:r w:rsidR="00221D89" w:rsidRPr="00221D89">
        <w:rPr>
          <w:lang w:val="es-PE"/>
        </w:rPr>
        <w:t xml:space="preserve">sus </w:t>
      </w:r>
      <w:r w:rsidR="00C57565">
        <w:rPr>
          <w:lang w:val="es-PE"/>
        </w:rPr>
        <w:t>correspondientes</w:t>
      </w:r>
      <w:r w:rsidR="00221D89" w:rsidRPr="00221D89">
        <w:rPr>
          <w:lang w:val="es-PE"/>
        </w:rPr>
        <w:t xml:space="preserve"> </w:t>
      </w:r>
      <w:r w:rsidR="00C57565" w:rsidRPr="00221D89">
        <w:rPr>
          <w:i/>
          <w:iCs/>
          <w:lang w:val="es-PE"/>
        </w:rPr>
        <w:t>bodhi</w:t>
      </w:r>
      <w:r w:rsidR="00C57565" w:rsidRPr="00C57565">
        <w:rPr>
          <w:lang w:val="es-PE"/>
        </w:rPr>
        <w:t>s</w:t>
      </w:r>
      <w:r w:rsidR="00C57565" w:rsidRPr="00221D89">
        <w:rPr>
          <w:lang w:val="es-PE"/>
        </w:rPr>
        <w:t xml:space="preserve"> </w:t>
      </w:r>
      <w:r w:rsidR="00221D89" w:rsidRPr="00221D89">
        <w:rPr>
          <w:lang w:val="es-PE"/>
        </w:rPr>
        <w:t xml:space="preserve">seguramente </w:t>
      </w:r>
      <w:r w:rsidR="00C57565">
        <w:rPr>
          <w:lang w:val="es-PE"/>
        </w:rPr>
        <w:t>consumarán</w:t>
      </w:r>
      <w:r w:rsidR="00221D89" w:rsidRPr="00221D89">
        <w:rPr>
          <w:lang w:val="es-PE"/>
        </w:rPr>
        <w:t xml:space="preserve"> </w:t>
      </w:r>
      <w:r w:rsidR="00C57565">
        <w:rPr>
          <w:lang w:val="es-PE"/>
        </w:rPr>
        <w:t xml:space="preserve">la </w:t>
      </w:r>
      <w:r w:rsidR="00C57565" w:rsidRPr="002E6A21">
        <w:rPr>
          <w:i/>
          <w:iCs/>
          <w:lang w:val="es-PE"/>
        </w:rPr>
        <w:t>cesación</w:t>
      </w:r>
      <w:r w:rsidR="00C57565">
        <w:rPr>
          <w:lang w:val="es-PE"/>
        </w:rPr>
        <w:t xml:space="preserve"> </w:t>
      </w:r>
      <w:r w:rsidR="00221D89" w:rsidRPr="00221D89">
        <w:rPr>
          <w:lang w:val="es-PE"/>
        </w:rPr>
        <w:t>de</w:t>
      </w:r>
      <w:r w:rsidR="00C57565">
        <w:rPr>
          <w:lang w:val="es-PE"/>
        </w:rPr>
        <w:t>l</w:t>
      </w:r>
      <w:r w:rsidR="00221D89" w:rsidRPr="00221D89">
        <w:rPr>
          <w:lang w:val="es-PE"/>
        </w:rPr>
        <w:t xml:space="preserve"> </w:t>
      </w:r>
      <w:r w:rsidR="00C57565">
        <w:rPr>
          <w:lang w:val="es-PE"/>
        </w:rPr>
        <w:t xml:space="preserve">surgimiento </w:t>
      </w:r>
      <w:r w:rsidR="00221D89" w:rsidRPr="00221D89">
        <w:rPr>
          <w:lang w:val="es-PE"/>
        </w:rPr>
        <w:t xml:space="preserve">de </w:t>
      </w:r>
      <w:r w:rsidR="00A0073F">
        <w:rPr>
          <w:lang w:val="es-PE"/>
        </w:rPr>
        <w:t xml:space="preserve">las </w:t>
      </w:r>
      <w:r w:rsidR="00221D89" w:rsidRPr="00EC4C6F">
        <w:rPr>
          <w:i/>
          <w:iCs/>
          <w:lang w:val="es-PE"/>
        </w:rPr>
        <w:t>impurezas</w:t>
      </w:r>
      <w:r w:rsidR="00221D89" w:rsidRPr="00221D89">
        <w:rPr>
          <w:lang w:val="es-PE"/>
        </w:rPr>
        <w:t xml:space="preserve"> (</w:t>
      </w:r>
      <w:r w:rsidR="00221D89" w:rsidRPr="00221D89">
        <w:rPr>
          <w:i/>
          <w:iCs/>
          <w:lang w:val="es-PE"/>
        </w:rPr>
        <w:t>kilesa</w:t>
      </w:r>
      <w:r w:rsidR="00A0073F">
        <w:rPr>
          <w:lang w:val="es-PE"/>
        </w:rPr>
        <w:t>s</w:t>
      </w:r>
      <w:r w:rsidR="00221D89" w:rsidRPr="00221D89">
        <w:rPr>
          <w:lang w:val="es-PE"/>
        </w:rPr>
        <w:t xml:space="preserve">) y </w:t>
      </w:r>
      <w:r w:rsidR="00C57565">
        <w:rPr>
          <w:lang w:val="es-PE"/>
        </w:rPr>
        <w:t xml:space="preserve">de </w:t>
      </w:r>
      <w:r w:rsidR="00221D89" w:rsidRPr="00221D89">
        <w:rPr>
          <w:lang w:val="es-PE"/>
        </w:rPr>
        <w:t xml:space="preserve">los </w:t>
      </w:r>
      <w:r w:rsidR="00EC4C6F" w:rsidRPr="00EC4C6F">
        <w:rPr>
          <w:i/>
          <w:iCs/>
          <w:lang w:val="es-PE"/>
        </w:rPr>
        <w:t xml:space="preserve">agregados </w:t>
      </w:r>
      <w:r w:rsidR="00221D89" w:rsidRPr="00EC4C6F">
        <w:rPr>
          <w:i/>
          <w:iCs/>
          <w:lang w:val="es-PE"/>
        </w:rPr>
        <w:t>constituyentes de la existencia</w:t>
      </w:r>
      <w:r w:rsidR="00221D89" w:rsidRPr="00221D89">
        <w:rPr>
          <w:lang w:val="es-PE"/>
        </w:rPr>
        <w:t xml:space="preserve"> (</w:t>
      </w:r>
      <w:r w:rsidR="00221D89" w:rsidRPr="00221D89">
        <w:rPr>
          <w:i/>
          <w:iCs/>
          <w:lang w:val="es-PE"/>
        </w:rPr>
        <w:t>khandhā</w:t>
      </w:r>
      <w:r w:rsidR="00221D89" w:rsidRPr="00221D89">
        <w:rPr>
          <w:lang w:val="es-PE"/>
        </w:rPr>
        <w:t xml:space="preserve">) y </w:t>
      </w:r>
      <w:r w:rsidR="00C57565">
        <w:rPr>
          <w:lang w:val="es-PE"/>
        </w:rPr>
        <w:t>les pondrá</w:t>
      </w:r>
      <w:r w:rsidR="002E6A21">
        <w:rPr>
          <w:lang w:val="es-PE"/>
        </w:rPr>
        <w:t>n</w:t>
      </w:r>
      <w:r w:rsidR="00C57565">
        <w:rPr>
          <w:lang w:val="es-PE"/>
        </w:rPr>
        <w:t xml:space="preserve"> </w:t>
      </w:r>
      <w:r w:rsidR="00221D89" w:rsidRPr="00221D89">
        <w:rPr>
          <w:lang w:val="es-PE"/>
        </w:rPr>
        <w:t>fin</w:t>
      </w:r>
      <w:r w:rsidR="002E6A21">
        <w:rPr>
          <w:lang w:val="es-PE"/>
        </w:rPr>
        <w:t>,</w:t>
      </w:r>
      <w:r w:rsidR="00221D89" w:rsidRPr="00221D89">
        <w:rPr>
          <w:lang w:val="es-PE"/>
        </w:rPr>
        <w:t xml:space="preserve"> complet</w:t>
      </w:r>
      <w:r w:rsidR="00C57565">
        <w:rPr>
          <w:lang w:val="es-PE"/>
        </w:rPr>
        <w:t>amente</w:t>
      </w:r>
      <w:r w:rsidR="00221D89" w:rsidRPr="00221D89">
        <w:rPr>
          <w:lang w:val="es-PE"/>
        </w:rPr>
        <w:t xml:space="preserve">. Si la </w:t>
      </w:r>
      <w:r w:rsidR="00221D89" w:rsidRPr="00F06BE5">
        <w:rPr>
          <w:i/>
          <w:iCs/>
          <w:lang w:val="es-PE"/>
        </w:rPr>
        <w:t>cesación</w:t>
      </w:r>
      <w:r w:rsidR="00221D89" w:rsidRPr="00221D89">
        <w:rPr>
          <w:lang w:val="es-PE"/>
        </w:rPr>
        <w:t xml:space="preserve"> de </w:t>
      </w:r>
      <w:r w:rsidR="007E24C6">
        <w:rPr>
          <w:lang w:val="es-PE"/>
        </w:rPr>
        <w:t xml:space="preserve">los </w:t>
      </w:r>
      <w:r w:rsidR="002A0A9E">
        <w:rPr>
          <w:lang w:val="es-PE"/>
        </w:rPr>
        <w:t>surgimientos</w:t>
      </w:r>
      <w:r w:rsidR="00221D89" w:rsidRPr="00221D89">
        <w:rPr>
          <w:lang w:val="es-PE"/>
        </w:rPr>
        <w:t xml:space="preserve"> de los </w:t>
      </w:r>
      <w:r w:rsidR="00EC4C6F" w:rsidRPr="00EC4C6F">
        <w:rPr>
          <w:i/>
          <w:iCs/>
          <w:lang w:val="es-PE"/>
        </w:rPr>
        <w:t xml:space="preserve">agregados </w:t>
      </w:r>
      <w:r w:rsidR="00221D89" w:rsidRPr="00EC4C6F">
        <w:rPr>
          <w:i/>
          <w:iCs/>
          <w:lang w:val="es-PE"/>
        </w:rPr>
        <w:t xml:space="preserve">constituyentes de </w:t>
      </w:r>
      <w:r w:rsidR="007E24C6" w:rsidRPr="00EC4C6F">
        <w:rPr>
          <w:i/>
          <w:iCs/>
          <w:lang w:val="es-PE"/>
        </w:rPr>
        <w:t xml:space="preserve">la </w:t>
      </w:r>
      <w:r w:rsidR="00221D89" w:rsidRPr="00EC4C6F">
        <w:rPr>
          <w:i/>
          <w:iCs/>
          <w:lang w:val="es-PE"/>
        </w:rPr>
        <w:t>existencia</w:t>
      </w:r>
      <w:r w:rsidR="00221D89" w:rsidRPr="00221D89">
        <w:rPr>
          <w:lang w:val="es-PE"/>
        </w:rPr>
        <w:t xml:space="preserve"> y </w:t>
      </w:r>
      <w:r w:rsidR="002A0A9E">
        <w:rPr>
          <w:lang w:val="es-PE"/>
        </w:rPr>
        <w:t xml:space="preserve">de las </w:t>
      </w:r>
      <w:r w:rsidR="00221D89" w:rsidRPr="00EC4C6F">
        <w:rPr>
          <w:i/>
          <w:iCs/>
          <w:lang w:val="es-PE"/>
        </w:rPr>
        <w:t>impurezas</w:t>
      </w:r>
      <w:r w:rsidR="00221D89" w:rsidRPr="00221D89">
        <w:rPr>
          <w:lang w:val="es-PE"/>
        </w:rPr>
        <w:t xml:space="preserve">, </w:t>
      </w:r>
      <w:r w:rsidR="007E24C6">
        <w:rPr>
          <w:lang w:val="es-PE"/>
        </w:rPr>
        <w:t xml:space="preserve">si </w:t>
      </w:r>
      <w:r w:rsidR="00221D89" w:rsidRPr="00221D89">
        <w:rPr>
          <w:lang w:val="es-PE"/>
        </w:rPr>
        <w:t xml:space="preserve">el final completo de ellos realmente </w:t>
      </w:r>
      <w:r w:rsidR="007E24C6">
        <w:rPr>
          <w:lang w:val="es-PE"/>
        </w:rPr>
        <w:t xml:space="preserve">no </w:t>
      </w:r>
      <w:r w:rsidR="00F06BE5">
        <w:rPr>
          <w:lang w:val="es-PE"/>
        </w:rPr>
        <w:t xml:space="preserve">hubiese </w:t>
      </w:r>
      <w:r w:rsidR="007E24C6">
        <w:rPr>
          <w:lang w:val="es-PE"/>
        </w:rPr>
        <w:t>existi</w:t>
      </w:r>
      <w:r w:rsidR="00F06BE5">
        <w:rPr>
          <w:lang w:val="es-PE"/>
        </w:rPr>
        <w:t>do</w:t>
      </w:r>
      <w:r w:rsidR="007E24C6">
        <w:rPr>
          <w:lang w:val="es-PE"/>
        </w:rPr>
        <w:t xml:space="preserve"> </w:t>
      </w:r>
      <w:r w:rsidR="00221D89" w:rsidRPr="00221D89">
        <w:rPr>
          <w:lang w:val="es-PE"/>
        </w:rPr>
        <w:t xml:space="preserve">en </w:t>
      </w:r>
      <w:r w:rsidR="00CF435A">
        <w:rPr>
          <w:lang w:val="es-PE"/>
        </w:rPr>
        <w:t xml:space="preserve">ninguna </w:t>
      </w:r>
      <w:r w:rsidR="00221D89" w:rsidRPr="00221D89">
        <w:rPr>
          <w:lang w:val="es-PE"/>
        </w:rPr>
        <w:t xml:space="preserve">existencia y </w:t>
      </w:r>
      <w:r>
        <w:rPr>
          <w:lang w:val="es-PE"/>
        </w:rPr>
        <w:t xml:space="preserve">sólo </w:t>
      </w:r>
      <w:r w:rsidR="00CF435A">
        <w:rPr>
          <w:lang w:val="es-PE"/>
        </w:rPr>
        <w:t>fuese</w:t>
      </w:r>
      <w:r w:rsidR="00F06BE5">
        <w:rPr>
          <w:lang w:val="es-PE"/>
        </w:rPr>
        <w:t>n</w:t>
      </w:r>
      <w:r w:rsidR="00221D89" w:rsidRPr="00221D89">
        <w:rPr>
          <w:lang w:val="es-PE"/>
        </w:rPr>
        <w:t xml:space="preserve"> un </w:t>
      </w:r>
      <w:r w:rsidR="00221D89" w:rsidRPr="00CF435A">
        <w:rPr>
          <w:i/>
          <w:iCs/>
          <w:lang w:val="es-PE"/>
        </w:rPr>
        <w:t>concepto</w:t>
      </w:r>
      <w:r w:rsidR="00221D89" w:rsidRPr="00221D89">
        <w:rPr>
          <w:lang w:val="es-PE"/>
        </w:rPr>
        <w:t xml:space="preserve"> (</w:t>
      </w:r>
      <w:r w:rsidR="00221D89" w:rsidRPr="00221D89">
        <w:rPr>
          <w:i/>
          <w:iCs/>
          <w:lang w:val="es-PE"/>
        </w:rPr>
        <w:t>paññatti</w:t>
      </w:r>
      <w:r w:rsidR="00221D89" w:rsidRPr="00221D89">
        <w:rPr>
          <w:lang w:val="es-PE"/>
        </w:rPr>
        <w:t xml:space="preserve">), </w:t>
      </w:r>
      <w:r>
        <w:rPr>
          <w:lang w:val="es-PE"/>
        </w:rPr>
        <w:t xml:space="preserve">nunca </w:t>
      </w:r>
      <w:r w:rsidR="00221D89" w:rsidRPr="00221D89">
        <w:rPr>
          <w:lang w:val="es-PE"/>
        </w:rPr>
        <w:t xml:space="preserve">habrían existido </w:t>
      </w:r>
      <w:r w:rsidR="00221D89" w:rsidRPr="002A0A9E">
        <w:rPr>
          <w:i/>
          <w:iCs/>
          <w:lang w:val="es-PE"/>
        </w:rPr>
        <w:t>Bud</w:t>
      </w:r>
      <w:r w:rsidR="002A0A9E" w:rsidRPr="002A0A9E">
        <w:rPr>
          <w:i/>
          <w:iCs/>
          <w:lang w:val="es-PE"/>
        </w:rPr>
        <w:t>dh</w:t>
      </w:r>
      <w:r w:rsidR="00221D89" w:rsidRPr="002A0A9E">
        <w:rPr>
          <w:i/>
          <w:iCs/>
          <w:lang w:val="es-PE"/>
        </w:rPr>
        <w:t>a</w:t>
      </w:r>
      <w:r w:rsidR="00221D89" w:rsidRPr="00221D89">
        <w:rPr>
          <w:lang w:val="es-PE"/>
        </w:rPr>
        <w:t xml:space="preserve">s reales </w:t>
      </w:r>
      <w:r w:rsidR="00F06BE5">
        <w:rPr>
          <w:lang w:val="es-PE"/>
        </w:rPr>
        <w:t xml:space="preserve">ni </w:t>
      </w:r>
      <w:r w:rsidR="00221D89" w:rsidRPr="002A0A9E">
        <w:rPr>
          <w:i/>
          <w:iCs/>
          <w:lang w:val="es-PE"/>
        </w:rPr>
        <w:t>arahat</w:t>
      </w:r>
      <w:r w:rsidR="00221D89" w:rsidRPr="00221D89">
        <w:rPr>
          <w:lang w:val="es-PE"/>
        </w:rPr>
        <w:t xml:space="preserve">s </w:t>
      </w:r>
      <w:r w:rsidR="00221D89" w:rsidRPr="00D14CB3">
        <w:rPr>
          <w:lang w:val="es-PE"/>
        </w:rPr>
        <w:t>reales</w:t>
      </w:r>
      <w:r w:rsidR="00221D89" w:rsidRPr="00221D89">
        <w:rPr>
          <w:lang w:val="es-PE"/>
        </w:rPr>
        <w:t xml:space="preserve"> en este mundo. </w:t>
      </w:r>
      <w:r w:rsidR="002E6A21">
        <w:rPr>
          <w:lang w:val="es-PE"/>
        </w:rPr>
        <w:t>En realidad</w:t>
      </w:r>
      <w:r w:rsidR="00221D89" w:rsidRPr="00221D89">
        <w:rPr>
          <w:lang w:val="es-PE"/>
        </w:rPr>
        <w:t xml:space="preserve">, </w:t>
      </w:r>
      <w:r>
        <w:rPr>
          <w:lang w:val="es-PE"/>
        </w:rPr>
        <w:t xml:space="preserve">sí </w:t>
      </w:r>
      <w:r w:rsidR="00221D89" w:rsidRPr="00221D89">
        <w:rPr>
          <w:lang w:val="es-PE"/>
        </w:rPr>
        <w:t xml:space="preserve">existe </w:t>
      </w:r>
      <w:r>
        <w:rPr>
          <w:lang w:val="es-PE"/>
        </w:rPr>
        <w:t xml:space="preserve">la </w:t>
      </w:r>
      <w:r w:rsidRPr="00D14CB3">
        <w:rPr>
          <w:i/>
          <w:iCs/>
          <w:lang w:val="es-PE"/>
        </w:rPr>
        <w:t>cesación</w:t>
      </w:r>
      <w:r>
        <w:rPr>
          <w:lang w:val="es-PE"/>
        </w:rPr>
        <w:t xml:space="preserve"> </w:t>
      </w:r>
      <w:r w:rsidR="00221D89" w:rsidRPr="00221D89">
        <w:rPr>
          <w:lang w:val="es-PE"/>
        </w:rPr>
        <w:t>de la</w:t>
      </w:r>
      <w:r>
        <w:rPr>
          <w:lang w:val="es-PE"/>
        </w:rPr>
        <w:t>s</w:t>
      </w:r>
      <w:r w:rsidR="00221D89" w:rsidRPr="00221D89">
        <w:rPr>
          <w:lang w:val="es-PE"/>
        </w:rPr>
        <w:t xml:space="preserve"> </w:t>
      </w:r>
      <w:r w:rsidR="00221D89" w:rsidRPr="00EC4C6F">
        <w:rPr>
          <w:i/>
          <w:iCs/>
          <w:lang w:val="es-PE"/>
        </w:rPr>
        <w:t>impureza</w:t>
      </w:r>
      <w:r w:rsidRPr="00EC4C6F">
        <w:rPr>
          <w:i/>
          <w:iCs/>
          <w:lang w:val="es-PE"/>
        </w:rPr>
        <w:t>s</w:t>
      </w:r>
      <w:r w:rsidR="00221D89" w:rsidRPr="00221D89">
        <w:rPr>
          <w:lang w:val="es-PE"/>
        </w:rPr>
        <w:t xml:space="preserve"> y de los </w:t>
      </w:r>
      <w:r w:rsidR="00EC4C6F" w:rsidRPr="00EC4C6F">
        <w:rPr>
          <w:i/>
          <w:iCs/>
          <w:lang w:val="es-PE"/>
        </w:rPr>
        <w:t xml:space="preserve">agregados </w:t>
      </w:r>
      <w:r w:rsidR="00221D89" w:rsidRPr="00EC4C6F">
        <w:rPr>
          <w:i/>
          <w:iCs/>
          <w:lang w:val="es-PE"/>
        </w:rPr>
        <w:t xml:space="preserve">constituyentes de </w:t>
      </w:r>
      <w:r w:rsidRPr="00EC4C6F">
        <w:rPr>
          <w:i/>
          <w:iCs/>
          <w:lang w:val="es-PE"/>
        </w:rPr>
        <w:t>la</w:t>
      </w:r>
      <w:r>
        <w:rPr>
          <w:lang w:val="es-PE"/>
        </w:rPr>
        <w:t xml:space="preserve"> </w:t>
      </w:r>
      <w:r w:rsidR="00221D89" w:rsidRPr="00EC4C6F">
        <w:rPr>
          <w:i/>
          <w:iCs/>
          <w:lang w:val="es-PE"/>
        </w:rPr>
        <w:t>existencia</w:t>
      </w:r>
      <w:r w:rsidR="00221D89" w:rsidRPr="00221D89">
        <w:rPr>
          <w:lang w:val="es-PE"/>
        </w:rPr>
        <w:t xml:space="preserve">. Por lo tanto, </w:t>
      </w:r>
      <w:r>
        <w:rPr>
          <w:lang w:val="es-PE"/>
        </w:rPr>
        <w:t xml:space="preserve">sí </w:t>
      </w:r>
      <w:r w:rsidR="00060C98">
        <w:rPr>
          <w:lang w:val="es-PE"/>
        </w:rPr>
        <w:t xml:space="preserve">han existido </w:t>
      </w:r>
      <w:r w:rsidR="00221D89" w:rsidRPr="00D14CB3">
        <w:rPr>
          <w:i/>
          <w:iCs/>
          <w:lang w:val="es-PE"/>
        </w:rPr>
        <w:t>Bud</w:t>
      </w:r>
      <w:r w:rsidRPr="00D14CB3">
        <w:rPr>
          <w:i/>
          <w:iCs/>
          <w:lang w:val="es-PE"/>
        </w:rPr>
        <w:t>dh</w:t>
      </w:r>
      <w:r w:rsidR="00221D89" w:rsidRPr="00D14CB3">
        <w:rPr>
          <w:i/>
          <w:iCs/>
          <w:lang w:val="es-PE"/>
        </w:rPr>
        <w:t>a</w:t>
      </w:r>
      <w:r w:rsidR="00221D89" w:rsidRPr="00221D89">
        <w:rPr>
          <w:lang w:val="es-PE"/>
        </w:rPr>
        <w:t xml:space="preserve">s reales y </w:t>
      </w:r>
      <w:r w:rsidR="00221D89" w:rsidRPr="00221D89">
        <w:rPr>
          <w:i/>
          <w:iCs/>
          <w:lang w:val="es-PE"/>
        </w:rPr>
        <w:t>arahat</w:t>
      </w:r>
      <w:r w:rsidR="00221D89" w:rsidRPr="000B188A">
        <w:rPr>
          <w:lang w:val="es-PE"/>
        </w:rPr>
        <w:t xml:space="preserve">s </w:t>
      </w:r>
      <w:r w:rsidR="00221D89" w:rsidRPr="00221D89">
        <w:rPr>
          <w:lang w:val="es-PE"/>
        </w:rPr>
        <w:t xml:space="preserve">reales que no </w:t>
      </w:r>
      <w:r>
        <w:rPr>
          <w:lang w:val="es-PE"/>
        </w:rPr>
        <w:t>pose</w:t>
      </w:r>
      <w:r w:rsidR="00060C98">
        <w:rPr>
          <w:lang w:val="es-PE"/>
        </w:rPr>
        <w:t>yeron</w:t>
      </w:r>
      <w:r>
        <w:rPr>
          <w:lang w:val="es-PE"/>
        </w:rPr>
        <w:t xml:space="preserve"> en ellos </w:t>
      </w:r>
      <w:r w:rsidR="00E5097A">
        <w:rPr>
          <w:lang w:val="es-PE"/>
        </w:rPr>
        <w:t>ninguna</w:t>
      </w:r>
      <w:r w:rsidR="00221D89" w:rsidRPr="00221D89">
        <w:rPr>
          <w:lang w:val="es-PE"/>
        </w:rPr>
        <w:t xml:space="preserve"> </w:t>
      </w:r>
      <w:r w:rsidR="00221D89" w:rsidRPr="00EC4C6F">
        <w:rPr>
          <w:i/>
          <w:iCs/>
          <w:lang w:val="es-PE"/>
        </w:rPr>
        <w:t>impureza</w:t>
      </w:r>
      <w:r w:rsidR="00221D89" w:rsidRPr="00221D89">
        <w:rPr>
          <w:lang w:val="es-PE"/>
        </w:rPr>
        <w:t>.</w:t>
      </w:r>
      <w:r w:rsidR="00EE7BF8" w:rsidRPr="00221D89">
        <w:rPr>
          <w:lang w:val="es-PE"/>
        </w:rPr>
        <w:br w:type="page"/>
      </w:r>
    </w:p>
    <w:p w14:paraId="5AB3616B" w14:textId="2E5AD944" w:rsidR="006B0A05" w:rsidRPr="006B0A05" w:rsidRDefault="006B0A05" w:rsidP="00465858">
      <w:pPr>
        <w:rPr>
          <w:lang w:val="es-PE"/>
        </w:rPr>
      </w:pPr>
      <w:r w:rsidRPr="006B0A05">
        <w:rPr>
          <w:lang w:val="es-PE"/>
        </w:rPr>
        <w:lastRenderedPageBreak/>
        <w:t xml:space="preserve">Ciertamente, en este mundo </w:t>
      </w:r>
      <w:r w:rsidR="00810AD1">
        <w:rPr>
          <w:lang w:val="es-PE"/>
        </w:rPr>
        <w:t>surge</w:t>
      </w:r>
      <w:r w:rsidRPr="006B0A05">
        <w:rPr>
          <w:lang w:val="es-PE"/>
        </w:rPr>
        <w:t xml:space="preserve"> la aparición de enfermedades; </w:t>
      </w:r>
      <w:r w:rsidR="00810AD1" w:rsidRPr="006B0A05">
        <w:rPr>
          <w:lang w:val="es-PE"/>
        </w:rPr>
        <w:t xml:space="preserve">sin </w:t>
      </w:r>
      <w:r w:rsidRPr="006B0A05">
        <w:rPr>
          <w:lang w:val="es-PE"/>
        </w:rPr>
        <w:t xml:space="preserve">duda, también </w:t>
      </w:r>
      <w:r w:rsidR="00810AD1">
        <w:rPr>
          <w:lang w:val="es-PE"/>
        </w:rPr>
        <w:t>se da</w:t>
      </w:r>
      <w:r w:rsidRPr="006B0A05">
        <w:rPr>
          <w:lang w:val="es-PE"/>
        </w:rPr>
        <w:t xml:space="preserve"> </w:t>
      </w:r>
      <w:r w:rsidR="00810AD1">
        <w:rPr>
          <w:lang w:val="es-PE"/>
        </w:rPr>
        <w:t>su</w:t>
      </w:r>
      <w:r w:rsidRPr="006B0A05">
        <w:rPr>
          <w:lang w:val="es-PE"/>
        </w:rPr>
        <w:t xml:space="preserve"> cura y </w:t>
      </w:r>
      <w:r w:rsidR="00EC4C6F">
        <w:rPr>
          <w:lang w:val="es-PE"/>
        </w:rPr>
        <w:t>alivio al respecto</w:t>
      </w:r>
      <w:r w:rsidRPr="006B0A05">
        <w:rPr>
          <w:lang w:val="es-PE"/>
        </w:rPr>
        <w:t>. Si no existie</w:t>
      </w:r>
      <w:r w:rsidR="00621DDB">
        <w:rPr>
          <w:lang w:val="es-PE"/>
        </w:rPr>
        <w:t>se</w:t>
      </w:r>
      <w:r w:rsidRPr="006B0A05">
        <w:rPr>
          <w:lang w:val="es-PE"/>
        </w:rPr>
        <w:t xml:space="preserve"> tal cura–</w:t>
      </w:r>
      <w:r w:rsidR="00EC4C6F">
        <w:rPr>
          <w:lang w:val="es-PE"/>
        </w:rPr>
        <w:t>alivio</w:t>
      </w:r>
      <w:r w:rsidRPr="006B0A05">
        <w:rPr>
          <w:lang w:val="es-PE"/>
        </w:rPr>
        <w:t xml:space="preserve">, no </w:t>
      </w:r>
      <w:r w:rsidR="00621DDB">
        <w:rPr>
          <w:lang w:val="es-PE"/>
        </w:rPr>
        <w:t>existiría</w:t>
      </w:r>
      <w:r w:rsidRPr="006B0A05">
        <w:rPr>
          <w:lang w:val="es-PE"/>
        </w:rPr>
        <w:t xml:space="preserve"> </w:t>
      </w:r>
      <w:r w:rsidR="00487F84">
        <w:rPr>
          <w:lang w:val="es-PE"/>
        </w:rPr>
        <w:t>ni</w:t>
      </w:r>
      <w:r w:rsidRPr="006B0A05">
        <w:rPr>
          <w:lang w:val="es-PE"/>
        </w:rPr>
        <w:t xml:space="preserve"> cura </w:t>
      </w:r>
      <w:r w:rsidR="00487F84">
        <w:rPr>
          <w:lang w:val="es-PE"/>
        </w:rPr>
        <w:t>ni</w:t>
      </w:r>
      <w:r w:rsidRPr="006B0A05">
        <w:rPr>
          <w:lang w:val="es-PE"/>
        </w:rPr>
        <w:t xml:space="preserve"> </w:t>
      </w:r>
      <w:r w:rsidR="00FA7C12">
        <w:rPr>
          <w:lang w:val="es-PE"/>
        </w:rPr>
        <w:t xml:space="preserve">alivio </w:t>
      </w:r>
      <w:r w:rsidR="00487F84">
        <w:rPr>
          <w:lang w:val="es-PE"/>
        </w:rPr>
        <w:t>para</w:t>
      </w:r>
      <w:r w:rsidRPr="006B0A05">
        <w:rPr>
          <w:lang w:val="es-PE"/>
        </w:rPr>
        <w:t xml:space="preserve"> </w:t>
      </w:r>
      <w:r w:rsidR="00FA7C12">
        <w:rPr>
          <w:lang w:val="es-PE"/>
        </w:rPr>
        <w:t>ningun</w:t>
      </w:r>
      <w:r w:rsidRPr="006B0A05">
        <w:rPr>
          <w:lang w:val="es-PE"/>
        </w:rPr>
        <w:t xml:space="preserve">a enfermedad </w:t>
      </w:r>
      <w:r w:rsidR="00487F84" w:rsidRPr="006B0A05">
        <w:rPr>
          <w:lang w:val="es-PE"/>
        </w:rPr>
        <w:t xml:space="preserve">y </w:t>
      </w:r>
      <w:r w:rsidRPr="006B0A05">
        <w:rPr>
          <w:lang w:val="es-PE"/>
        </w:rPr>
        <w:t xml:space="preserve">los pacientes no se </w:t>
      </w:r>
      <w:r w:rsidR="00F139A7">
        <w:rPr>
          <w:lang w:val="es-PE"/>
        </w:rPr>
        <w:t>hubiesen</w:t>
      </w:r>
      <w:r w:rsidRPr="006B0A05">
        <w:rPr>
          <w:lang w:val="es-PE"/>
        </w:rPr>
        <w:t xml:space="preserve"> recuperado de su enfermedad. </w:t>
      </w:r>
    </w:p>
    <w:p w14:paraId="2EAD3E22" w14:textId="547463DE" w:rsidR="006B0A05" w:rsidRPr="006B0A05" w:rsidRDefault="006B0A05" w:rsidP="00465858">
      <w:pPr>
        <w:rPr>
          <w:lang w:val="es-PE"/>
        </w:rPr>
      </w:pPr>
      <w:r w:rsidRPr="006B0A05">
        <w:rPr>
          <w:lang w:val="es-PE"/>
        </w:rPr>
        <w:t xml:space="preserve">Pero </w:t>
      </w:r>
      <w:r w:rsidR="00F139A7">
        <w:rPr>
          <w:lang w:val="es-PE"/>
        </w:rPr>
        <w:t>e</w:t>
      </w:r>
      <w:r w:rsidR="00FA7C12">
        <w:rPr>
          <w:lang w:val="es-PE"/>
        </w:rPr>
        <w:t>ll</w:t>
      </w:r>
      <w:r w:rsidR="00F139A7">
        <w:rPr>
          <w:lang w:val="es-PE"/>
        </w:rPr>
        <w:t xml:space="preserve">o </w:t>
      </w:r>
      <w:r w:rsidRPr="006B0A05">
        <w:rPr>
          <w:lang w:val="es-PE"/>
        </w:rPr>
        <w:t xml:space="preserve">no es así. De hecho, existe </w:t>
      </w:r>
      <w:r w:rsidR="00F139A7">
        <w:rPr>
          <w:lang w:val="es-PE"/>
        </w:rPr>
        <w:t>un</w:t>
      </w:r>
      <w:r w:rsidRPr="006B0A05">
        <w:rPr>
          <w:lang w:val="es-PE"/>
        </w:rPr>
        <w:t xml:space="preserve">a cura y </w:t>
      </w:r>
      <w:r w:rsidR="00F139A7">
        <w:rPr>
          <w:lang w:val="es-PE"/>
        </w:rPr>
        <w:t xml:space="preserve">un </w:t>
      </w:r>
      <w:r w:rsidR="00FA7C12">
        <w:rPr>
          <w:lang w:val="es-PE"/>
        </w:rPr>
        <w:t>alivio</w:t>
      </w:r>
      <w:r w:rsidRPr="006B0A05">
        <w:rPr>
          <w:lang w:val="es-PE"/>
        </w:rPr>
        <w:t xml:space="preserve">, también </w:t>
      </w:r>
      <w:r w:rsidR="00F139A7">
        <w:rPr>
          <w:lang w:val="es-PE"/>
        </w:rPr>
        <w:t xml:space="preserve">existen </w:t>
      </w:r>
      <w:r w:rsidRPr="006B0A05">
        <w:rPr>
          <w:lang w:val="es-PE"/>
        </w:rPr>
        <w:t>pacientes que ya se han recuperado de su enfermedad. Por lo tanto, debe entenderse que en este mundo existe la cura–</w:t>
      </w:r>
      <w:r w:rsidR="00FA7C12" w:rsidRPr="00FA7C12">
        <w:rPr>
          <w:lang w:val="es-PE"/>
        </w:rPr>
        <w:t xml:space="preserve"> </w:t>
      </w:r>
      <w:r w:rsidR="00FA7C12">
        <w:rPr>
          <w:lang w:val="es-PE"/>
        </w:rPr>
        <w:t xml:space="preserve">alivio </w:t>
      </w:r>
      <w:r w:rsidR="007F0773">
        <w:rPr>
          <w:lang w:val="es-PE"/>
        </w:rPr>
        <w:t xml:space="preserve">de </w:t>
      </w:r>
      <w:r w:rsidR="00FA7C12">
        <w:rPr>
          <w:lang w:val="es-PE"/>
        </w:rPr>
        <w:t xml:space="preserve">las </w:t>
      </w:r>
      <w:r w:rsidR="007F0773">
        <w:rPr>
          <w:lang w:val="es-PE"/>
        </w:rPr>
        <w:t>enfermedades</w:t>
      </w:r>
      <w:r w:rsidRPr="006B0A05">
        <w:rPr>
          <w:lang w:val="es-PE"/>
        </w:rPr>
        <w:t xml:space="preserve">. De igual modo, debe entenderse que también existe </w:t>
      </w:r>
      <w:r w:rsidR="007F0773">
        <w:rPr>
          <w:lang w:val="es-PE"/>
        </w:rPr>
        <w:t xml:space="preserve">la </w:t>
      </w:r>
      <w:r w:rsidR="007F0773" w:rsidRPr="0002428A">
        <w:rPr>
          <w:i/>
          <w:iCs/>
          <w:lang w:val="es-PE"/>
        </w:rPr>
        <w:t>cesación</w:t>
      </w:r>
      <w:r w:rsidR="007F0773">
        <w:rPr>
          <w:lang w:val="es-PE"/>
        </w:rPr>
        <w:t xml:space="preserve"> </w:t>
      </w:r>
      <w:r w:rsidRPr="006B0A05">
        <w:rPr>
          <w:lang w:val="es-PE"/>
        </w:rPr>
        <w:t xml:space="preserve">de las </w:t>
      </w:r>
      <w:r w:rsidR="007F0773" w:rsidRPr="0002428A">
        <w:rPr>
          <w:i/>
          <w:iCs/>
          <w:lang w:val="es-PE"/>
        </w:rPr>
        <w:t>contaminaciones</w:t>
      </w:r>
      <w:r w:rsidR="007F0773">
        <w:rPr>
          <w:lang w:val="es-PE"/>
        </w:rPr>
        <w:t xml:space="preserve"> </w:t>
      </w:r>
      <w:r w:rsidRPr="006B0A05">
        <w:rPr>
          <w:lang w:val="es-PE"/>
        </w:rPr>
        <w:t xml:space="preserve">y de los </w:t>
      </w:r>
      <w:r w:rsidR="0002428A" w:rsidRPr="003F1EB2">
        <w:rPr>
          <w:i/>
          <w:iCs/>
          <w:lang w:val="es-PE"/>
        </w:rPr>
        <w:t xml:space="preserve">agregados </w:t>
      </w:r>
      <w:r w:rsidRPr="003F1EB2">
        <w:rPr>
          <w:i/>
          <w:iCs/>
          <w:lang w:val="es-PE"/>
        </w:rPr>
        <w:t>constituyentes de la existencia</w:t>
      </w:r>
      <w:r w:rsidRPr="006B0A05">
        <w:rPr>
          <w:lang w:val="es-PE"/>
        </w:rPr>
        <w:t>.</w:t>
      </w:r>
    </w:p>
    <w:p w14:paraId="617F5C2E" w14:textId="31FE83A6" w:rsidR="005760E5" w:rsidRPr="005760E5" w:rsidRDefault="005760E5" w:rsidP="00F44A07">
      <w:pPr>
        <w:rPr>
          <w:lang w:val="es-PE"/>
        </w:rPr>
      </w:pPr>
      <w:r w:rsidRPr="005760E5">
        <w:rPr>
          <w:lang w:val="es-PE"/>
        </w:rPr>
        <w:t>Si una persona di</w:t>
      </w:r>
      <w:r w:rsidR="007F0773">
        <w:rPr>
          <w:lang w:val="es-PE"/>
        </w:rPr>
        <w:t>jes</w:t>
      </w:r>
      <w:r w:rsidRPr="005760E5">
        <w:rPr>
          <w:lang w:val="es-PE"/>
        </w:rPr>
        <w:t>e</w:t>
      </w:r>
      <w:r w:rsidR="007F0773">
        <w:rPr>
          <w:lang w:val="es-PE"/>
        </w:rPr>
        <w:t>:</w:t>
      </w:r>
      <w:r w:rsidRPr="005760E5">
        <w:rPr>
          <w:lang w:val="es-PE"/>
        </w:rPr>
        <w:t xml:space="preserve"> "</w:t>
      </w:r>
      <w:r w:rsidR="007F0773" w:rsidRPr="005760E5">
        <w:rPr>
          <w:lang w:val="es-PE"/>
        </w:rPr>
        <w:t xml:space="preserve">no </w:t>
      </w:r>
      <w:r w:rsidR="007F0773">
        <w:rPr>
          <w:lang w:val="es-PE"/>
        </w:rPr>
        <w:t>af</w:t>
      </w:r>
      <w:r w:rsidR="003B69C2">
        <w:rPr>
          <w:lang w:val="es-PE"/>
        </w:rPr>
        <w:t xml:space="preserve">irmamos </w:t>
      </w:r>
      <w:r w:rsidRPr="005760E5">
        <w:rPr>
          <w:lang w:val="es-PE"/>
        </w:rPr>
        <w:t xml:space="preserve">que no </w:t>
      </w:r>
      <w:r w:rsidR="003B69C2">
        <w:rPr>
          <w:lang w:val="es-PE"/>
        </w:rPr>
        <w:t xml:space="preserve">exista la </w:t>
      </w:r>
      <w:r w:rsidR="003B69C2" w:rsidRPr="003B69C2">
        <w:rPr>
          <w:i/>
          <w:iCs/>
          <w:lang w:val="es-PE"/>
        </w:rPr>
        <w:t>cesación</w:t>
      </w:r>
      <w:r w:rsidRPr="005760E5">
        <w:rPr>
          <w:lang w:val="es-PE"/>
        </w:rPr>
        <w:t xml:space="preserve">; </w:t>
      </w:r>
      <w:r w:rsidR="00BC6C4C">
        <w:rPr>
          <w:lang w:val="es-PE"/>
        </w:rPr>
        <w:t>afirmamos</w:t>
      </w:r>
      <w:r w:rsidRPr="005760E5">
        <w:rPr>
          <w:lang w:val="es-PE"/>
        </w:rPr>
        <w:t xml:space="preserve"> que ciertamente </w:t>
      </w:r>
      <w:r w:rsidR="00BC6C4C">
        <w:rPr>
          <w:lang w:val="es-PE"/>
        </w:rPr>
        <w:t>existe</w:t>
      </w:r>
      <w:r w:rsidRPr="005760E5">
        <w:rPr>
          <w:lang w:val="es-PE"/>
        </w:rPr>
        <w:t>", y si él di</w:t>
      </w:r>
      <w:r w:rsidR="00BC6C4C">
        <w:rPr>
          <w:lang w:val="es-PE"/>
        </w:rPr>
        <w:t>j</w:t>
      </w:r>
      <w:r w:rsidRPr="005760E5">
        <w:rPr>
          <w:lang w:val="es-PE"/>
        </w:rPr>
        <w:t>e</w:t>
      </w:r>
      <w:r w:rsidR="00BC6C4C">
        <w:rPr>
          <w:lang w:val="es-PE"/>
        </w:rPr>
        <w:t>se</w:t>
      </w:r>
      <w:r w:rsidRPr="005760E5">
        <w:rPr>
          <w:lang w:val="es-PE"/>
        </w:rPr>
        <w:t xml:space="preserve">: "la </w:t>
      </w:r>
      <w:r w:rsidRPr="003F1EB2">
        <w:rPr>
          <w:i/>
          <w:iCs/>
          <w:lang w:val="es-PE"/>
        </w:rPr>
        <w:t>cesación</w:t>
      </w:r>
      <w:r w:rsidRPr="005760E5">
        <w:rPr>
          <w:lang w:val="es-PE"/>
        </w:rPr>
        <w:t xml:space="preserve"> existe meramente </w:t>
      </w:r>
      <w:r w:rsidR="00BC6C4C">
        <w:rPr>
          <w:lang w:val="es-PE"/>
        </w:rPr>
        <w:t xml:space="preserve">como </w:t>
      </w:r>
      <w:r w:rsidR="003F1EB2" w:rsidRPr="005760E5">
        <w:rPr>
          <w:i/>
          <w:iCs/>
          <w:lang w:val="es-PE"/>
        </w:rPr>
        <w:t>abhāva</w:t>
      </w:r>
      <w:r w:rsidR="003F1EB2">
        <w:rPr>
          <w:rFonts w:ascii="Cormorant" w:hAnsi="Cormorant"/>
          <w:i/>
          <w:iCs/>
          <w:lang w:val="es-PE"/>
        </w:rPr>
        <w:t>–</w:t>
      </w:r>
      <w:r w:rsidR="003F1EB2" w:rsidRPr="005760E5">
        <w:rPr>
          <w:i/>
          <w:iCs/>
          <w:lang w:val="es-PE"/>
        </w:rPr>
        <w:t>paññatti</w:t>
      </w:r>
      <w:r w:rsidR="003F1EB2">
        <w:rPr>
          <w:lang w:val="es-PE"/>
        </w:rPr>
        <w:t xml:space="preserve">, </w:t>
      </w:r>
      <w:r w:rsidR="00BC6C4C">
        <w:rPr>
          <w:lang w:val="es-PE"/>
        </w:rPr>
        <w:t xml:space="preserve">como un </w:t>
      </w:r>
      <w:r w:rsidRPr="005760E5">
        <w:rPr>
          <w:lang w:val="es-PE"/>
        </w:rPr>
        <w:t>término conceptual que no puede descubrirse". ¿</w:t>
      </w:r>
      <w:r w:rsidR="00E36481" w:rsidRPr="005760E5">
        <w:rPr>
          <w:lang w:val="es-PE"/>
        </w:rPr>
        <w:t xml:space="preserve">Puede </w:t>
      </w:r>
      <w:r w:rsidR="00574960">
        <w:rPr>
          <w:lang w:val="es-PE"/>
        </w:rPr>
        <w:t>afirmarse</w:t>
      </w:r>
      <w:r w:rsidRPr="005760E5">
        <w:rPr>
          <w:lang w:val="es-PE"/>
        </w:rPr>
        <w:t>: "Tal tipo de existencia es la única en el sentido último</w:t>
      </w:r>
      <w:r w:rsidR="00387C06">
        <w:rPr>
          <w:lang w:val="es-PE"/>
        </w:rPr>
        <w:t xml:space="preserve">, </w:t>
      </w:r>
      <w:r w:rsidR="00387C06" w:rsidRPr="005760E5">
        <w:rPr>
          <w:lang w:val="es-PE"/>
        </w:rPr>
        <w:t xml:space="preserve">tal </w:t>
      </w:r>
      <w:r w:rsidRPr="005760E5">
        <w:rPr>
          <w:lang w:val="es-PE"/>
        </w:rPr>
        <w:t>tipo de existencia no es la única en el sentido último y existe en el término</w:t>
      </w:r>
      <w:r w:rsidR="00597A5D">
        <w:rPr>
          <w:lang w:val="es-PE"/>
        </w:rPr>
        <w:t xml:space="preserve"> bajo un</w:t>
      </w:r>
      <w:r w:rsidRPr="005760E5">
        <w:rPr>
          <w:lang w:val="es-PE"/>
        </w:rPr>
        <w:t xml:space="preserve"> </w:t>
      </w:r>
      <w:r w:rsidRPr="00574960">
        <w:rPr>
          <w:lang w:val="es-PE"/>
        </w:rPr>
        <w:t>concep</w:t>
      </w:r>
      <w:r w:rsidR="00597A5D">
        <w:rPr>
          <w:lang w:val="es-PE"/>
        </w:rPr>
        <w:t>o</w:t>
      </w:r>
      <w:r w:rsidR="00597A5D">
        <w:rPr>
          <w:rFonts w:ascii="Cormorant" w:hAnsi="Cormorant"/>
          <w:i/>
          <w:iCs/>
          <w:lang w:val="es-PE"/>
        </w:rPr>
        <w:t>–</w:t>
      </w:r>
      <w:r w:rsidRPr="005760E5">
        <w:rPr>
          <w:i/>
          <w:iCs/>
          <w:lang w:val="es-PE"/>
        </w:rPr>
        <w:t>paññatti</w:t>
      </w:r>
      <w:r w:rsidRPr="005760E5">
        <w:rPr>
          <w:lang w:val="es-PE"/>
        </w:rPr>
        <w:t>"</w:t>
      </w:r>
      <w:r w:rsidR="00D93A24">
        <w:rPr>
          <w:lang w:val="es-PE"/>
        </w:rPr>
        <w:t>?</w:t>
      </w:r>
      <w:r w:rsidRPr="005760E5">
        <w:rPr>
          <w:lang w:val="es-PE"/>
        </w:rPr>
        <w:t xml:space="preserve"> Debe hacerse la diferenciación entre el </w:t>
      </w:r>
      <w:r w:rsidRPr="00D93A24">
        <w:rPr>
          <w:lang w:val="es-PE"/>
        </w:rPr>
        <w:t>concepto</w:t>
      </w:r>
      <w:r w:rsidR="00E5133E">
        <w:rPr>
          <w:rFonts w:ascii="Cormorant" w:hAnsi="Cormorant"/>
          <w:lang w:val="es-PE"/>
        </w:rPr>
        <w:t>–</w:t>
      </w:r>
      <w:r w:rsidRPr="005760E5">
        <w:rPr>
          <w:i/>
          <w:iCs/>
          <w:lang w:val="es-PE"/>
        </w:rPr>
        <w:t>pa</w:t>
      </w:r>
      <w:r w:rsidR="00672625">
        <w:rPr>
          <w:i/>
          <w:iCs/>
          <w:lang w:val="es-PE"/>
        </w:rPr>
        <w:t>ñ</w:t>
      </w:r>
      <w:r w:rsidRPr="005760E5">
        <w:rPr>
          <w:i/>
          <w:iCs/>
          <w:lang w:val="es-PE"/>
        </w:rPr>
        <w:t>ñatti</w:t>
      </w:r>
      <w:r w:rsidRPr="005760E5">
        <w:rPr>
          <w:lang w:val="es-PE"/>
        </w:rPr>
        <w:t xml:space="preserve"> y el </w:t>
      </w:r>
      <w:r w:rsidR="00E5133E">
        <w:rPr>
          <w:lang w:val="es-PE"/>
        </w:rPr>
        <w:t>absoluto</w:t>
      </w:r>
      <w:r w:rsidR="00E5133E">
        <w:rPr>
          <w:rFonts w:ascii="Cormorant" w:hAnsi="Cormorant"/>
          <w:lang w:val="es-PE"/>
        </w:rPr>
        <w:t>–</w:t>
      </w:r>
      <w:r w:rsidRPr="005760E5">
        <w:rPr>
          <w:i/>
          <w:iCs/>
          <w:lang w:val="es-PE"/>
        </w:rPr>
        <w:t>paramatta</w:t>
      </w:r>
      <w:r w:rsidRPr="005760E5">
        <w:rPr>
          <w:lang w:val="es-PE"/>
        </w:rPr>
        <w:t xml:space="preserve">, así como la diferenciación de </w:t>
      </w:r>
      <w:r w:rsidRPr="005760E5">
        <w:rPr>
          <w:i/>
          <w:iCs/>
          <w:lang w:val="es-PE"/>
        </w:rPr>
        <w:t>nimitta</w:t>
      </w:r>
      <w:r w:rsidR="00E36481">
        <w:rPr>
          <w:rFonts w:ascii="Cormorant" w:hAnsi="Cormorant"/>
          <w:lang w:val="es-PE"/>
        </w:rPr>
        <w:t>–</w:t>
      </w:r>
      <w:r w:rsidRPr="005760E5">
        <w:rPr>
          <w:i/>
          <w:iCs/>
          <w:lang w:val="es-PE"/>
        </w:rPr>
        <w:t>paramattha</w:t>
      </w:r>
      <w:r w:rsidRPr="005760E5">
        <w:rPr>
          <w:lang w:val="es-PE"/>
        </w:rPr>
        <w:t xml:space="preserve"> y </w:t>
      </w:r>
      <w:r w:rsidRPr="005760E5">
        <w:rPr>
          <w:i/>
          <w:iCs/>
          <w:lang w:val="es-PE"/>
        </w:rPr>
        <w:t>animitta</w:t>
      </w:r>
      <w:r w:rsidR="00E36481">
        <w:rPr>
          <w:rFonts w:ascii="Cormorant" w:hAnsi="Cormorant"/>
          <w:i/>
          <w:iCs/>
          <w:lang w:val="es-PE"/>
        </w:rPr>
        <w:t>–</w:t>
      </w:r>
      <w:r w:rsidRPr="005760E5">
        <w:rPr>
          <w:i/>
          <w:iCs/>
          <w:lang w:val="es-PE"/>
        </w:rPr>
        <w:t>paramattha</w:t>
      </w:r>
      <w:r w:rsidRPr="005760E5">
        <w:rPr>
          <w:lang w:val="es-PE"/>
        </w:rPr>
        <w:t>.</w:t>
      </w:r>
    </w:p>
    <w:p w14:paraId="6E002980" w14:textId="0AAFDB31" w:rsidR="005760E5" w:rsidRPr="005760E5" w:rsidRDefault="005760E5" w:rsidP="00F44A07">
      <w:pPr>
        <w:rPr>
          <w:lang w:val="es-PE"/>
        </w:rPr>
      </w:pPr>
      <w:r w:rsidRPr="005760E5">
        <w:rPr>
          <w:lang w:val="es-PE"/>
        </w:rPr>
        <w:t>S</w:t>
      </w:r>
      <w:r w:rsidR="00672625">
        <w:rPr>
          <w:lang w:val="es-PE"/>
        </w:rPr>
        <w:t>ó</w:t>
      </w:r>
      <w:r w:rsidRPr="005760E5">
        <w:rPr>
          <w:lang w:val="es-PE"/>
        </w:rPr>
        <w:t xml:space="preserve">lo en el </w:t>
      </w:r>
      <w:r w:rsidR="00FB6DD7">
        <w:rPr>
          <w:lang w:val="es-PE"/>
        </w:rPr>
        <w:t xml:space="preserve">contexto de lo </w:t>
      </w:r>
      <w:r w:rsidR="00E5133E">
        <w:rPr>
          <w:lang w:val="es-PE"/>
        </w:rPr>
        <w:t>absoluto</w:t>
      </w:r>
      <w:r w:rsidR="00E5133E">
        <w:rPr>
          <w:rFonts w:ascii="Cormorant" w:hAnsi="Cormorant"/>
          <w:lang w:val="es-PE"/>
        </w:rPr>
        <w:t>–</w:t>
      </w:r>
      <w:r w:rsidRPr="005760E5">
        <w:rPr>
          <w:i/>
          <w:iCs/>
          <w:lang w:val="es-PE"/>
        </w:rPr>
        <w:t>paramattha</w:t>
      </w:r>
      <w:r w:rsidR="009B3BF3">
        <w:rPr>
          <w:lang w:val="es-PE"/>
        </w:rPr>
        <w:t xml:space="preserve"> </w:t>
      </w:r>
      <w:r w:rsidRPr="005760E5">
        <w:rPr>
          <w:lang w:val="es-PE"/>
        </w:rPr>
        <w:t xml:space="preserve">se </w:t>
      </w:r>
      <w:r w:rsidR="00597A5D">
        <w:rPr>
          <w:lang w:val="es-PE"/>
        </w:rPr>
        <w:t xml:space="preserve">podrán </w:t>
      </w:r>
      <w:r w:rsidR="00FB6DD7">
        <w:rPr>
          <w:lang w:val="es-PE"/>
        </w:rPr>
        <w:t>encontrar</w:t>
      </w:r>
      <w:r w:rsidRPr="005760E5">
        <w:rPr>
          <w:lang w:val="es-PE"/>
        </w:rPr>
        <w:t xml:space="preserve"> </w:t>
      </w:r>
      <w:r w:rsidR="00FB6DD7">
        <w:rPr>
          <w:lang w:val="es-PE"/>
        </w:rPr>
        <w:t xml:space="preserve">los </w:t>
      </w:r>
      <w:r w:rsidR="00FC022F">
        <w:rPr>
          <w:lang w:val="es-PE"/>
        </w:rPr>
        <w:t>4</w:t>
      </w:r>
      <w:r w:rsidRPr="005760E5">
        <w:rPr>
          <w:lang w:val="es-PE"/>
        </w:rPr>
        <w:t xml:space="preserve"> grandes </w:t>
      </w:r>
      <w:r w:rsidR="00D10FD5">
        <w:rPr>
          <w:lang w:val="es-PE"/>
        </w:rPr>
        <w:t>trabajos</w:t>
      </w:r>
      <w:r w:rsidRPr="005760E5">
        <w:rPr>
          <w:lang w:val="es-PE"/>
        </w:rPr>
        <w:t xml:space="preserve"> </w:t>
      </w:r>
      <w:r w:rsidR="00FC022F">
        <w:rPr>
          <w:lang w:val="es-PE"/>
        </w:rPr>
        <w:t xml:space="preserve">en </w:t>
      </w:r>
      <w:r w:rsidRPr="005760E5">
        <w:rPr>
          <w:lang w:val="es-PE"/>
        </w:rPr>
        <w:t>e</w:t>
      </w:r>
      <w:r w:rsidR="00D10FD5">
        <w:rPr>
          <w:lang w:val="es-PE"/>
        </w:rPr>
        <w:t>l</w:t>
      </w:r>
      <w:r w:rsidRPr="005760E5">
        <w:rPr>
          <w:lang w:val="es-PE"/>
        </w:rPr>
        <w:t xml:space="preserve"> </w:t>
      </w:r>
      <w:r w:rsidRPr="005760E5">
        <w:rPr>
          <w:i/>
          <w:iCs/>
          <w:lang w:val="es-PE"/>
        </w:rPr>
        <w:t>Bud</w:t>
      </w:r>
      <w:r>
        <w:rPr>
          <w:i/>
          <w:iCs/>
          <w:lang w:val="es-PE"/>
        </w:rPr>
        <w:t>dh</w:t>
      </w:r>
      <w:r w:rsidRPr="005760E5">
        <w:rPr>
          <w:i/>
          <w:iCs/>
          <w:lang w:val="es-PE"/>
        </w:rPr>
        <w:t>a Sāsanā</w:t>
      </w:r>
      <w:r w:rsidRPr="005760E5">
        <w:rPr>
          <w:lang w:val="es-PE"/>
        </w:rPr>
        <w:t>:</w:t>
      </w:r>
    </w:p>
    <w:p w14:paraId="39DB408A" w14:textId="11ED6BAE" w:rsidR="005760E5" w:rsidRPr="005760E5" w:rsidRDefault="005760E5" w:rsidP="00DF2EF7">
      <w:pPr>
        <w:spacing w:after="0"/>
        <w:rPr>
          <w:lang w:val="es-PE"/>
        </w:rPr>
      </w:pPr>
      <w:r w:rsidRPr="005760E5">
        <w:rPr>
          <w:lang w:val="es-PE"/>
        </w:rPr>
        <w:t xml:space="preserve">1. </w:t>
      </w:r>
      <w:r w:rsidR="00D10FD5">
        <w:rPr>
          <w:lang w:val="es-PE"/>
        </w:rPr>
        <w:t xml:space="preserve">El </w:t>
      </w:r>
      <w:r w:rsidR="00D10FD5" w:rsidRPr="00541085">
        <w:rPr>
          <w:i/>
          <w:iCs/>
          <w:lang w:val="es-PE"/>
        </w:rPr>
        <w:t>discernimiento</w:t>
      </w:r>
      <w:r w:rsidRPr="005760E5">
        <w:rPr>
          <w:lang w:val="es-PE"/>
        </w:rPr>
        <w:t xml:space="preserve"> (</w:t>
      </w:r>
      <w:r w:rsidRPr="005760E5">
        <w:rPr>
          <w:i/>
          <w:iCs/>
          <w:lang w:val="es-PE"/>
        </w:rPr>
        <w:t>pariññā</w:t>
      </w:r>
      <w:r w:rsidR="00541085">
        <w:rPr>
          <w:rFonts w:ascii="Cormorant" w:hAnsi="Cormorant"/>
          <w:i/>
          <w:iCs/>
          <w:lang w:val="es-PE"/>
        </w:rPr>
        <w:t>–</w:t>
      </w:r>
      <w:r w:rsidRPr="005760E5">
        <w:rPr>
          <w:i/>
          <w:iCs/>
          <w:lang w:val="es-PE"/>
        </w:rPr>
        <w:t>kicca</w:t>
      </w:r>
      <w:r w:rsidRPr="005760E5">
        <w:rPr>
          <w:lang w:val="es-PE"/>
        </w:rPr>
        <w:t>)</w:t>
      </w:r>
    </w:p>
    <w:p w14:paraId="2B47CE6B" w14:textId="32C5D2CE" w:rsidR="005760E5" w:rsidRPr="005760E5" w:rsidRDefault="005760E5" w:rsidP="00DF2EF7">
      <w:pPr>
        <w:spacing w:after="0"/>
        <w:rPr>
          <w:lang w:val="es-PE"/>
        </w:rPr>
      </w:pPr>
      <w:r w:rsidRPr="005760E5">
        <w:rPr>
          <w:lang w:val="es-PE"/>
        </w:rPr>
        <w:t xml:space="preserve">2. </w:t>
      </w:r>
      <w:r w:rsidR="00F33205">
        <w:rPr>
          <w:lang w:val="es-PE"/>
        </w:rPr>
        <w:t xml:space="preserve">La </w:t>
      </w:r>
      <w:r w:rsidR="00F33205" w:rsidRPr="00F33205">
        <w:rPr>
          <w:i/>
          <w:iCs/>
          <w:lang w:val="es-PE"/>
        </w:rPr>
        <w:t>meditación</w:t>
      </w:r>
      <w:r w:rsidRPr="005760E5">
        <w:rPr>
          <w:lang w:val="es-PE"/>
        </w:rPr>
        <w:t xml:space="preserve"> (</w:t>
      </w:r>
      <w:r w:rsidRPr="005760E5">
        <w:rPr>
          <w:i/>
          <w:iCs/>
          <w:lang w:val="es-PE"/>
        </w:rPr>
        <w:t>bhāvanā</w:t>
      </w:r>
      <w:r w:rsidR="00541085">
        <w:rPr>
          <w:rFonts w:ascii="Cormorant" w:hAnsi="Cormorant"/>
          <w:i/>
          <w:iCs/>
          <w:lang w:val="es-PE"/>
        </w:rPr>
        <w:t>–</w:t>
      </w:r>
      <w:r w:rsidRPr="005760E5">
        <w:rPr>
          <w:i/>
          <w:iCs/>
          <w:lang w:val="es-PE"/>
        </w:rPr>
        <w:t>kicca</w:t>
      </w:r>
      <w:r w:rsidRPr="005760E5">
        <w:rPr>
          <w:lang w:val="es-PE"/>
        </w:rPr>
        <w:t>)</w:t>
      </w:r>
    </w:p>
    <w:p w14:paraId="7CC6A201" w14:textId="72F87B64" w:rsidR="005760E5" w:rsidRPr="005760E5" w:rsidRDefault="005760E5" w:rsidP="00DF2EF7">
      <w:pPr>
        <w:spacing w:after="0"/>
        <w:rPr>
          <w:lang w:val="es-PE"/>
        </w:rPr>
      </w:pPr>
      <w:r w:rsidRPr="005760E5">
        <w:rPr>
          <w:lang w:val="es-PE"/>
        </w:rPr>
        <w:t xml:space="preserve">3. </w:t>
      </w:r>
      <w:r w:rsidR="00D10FD5">
        <w:rPr>
          <w:lang w:val="es-PE"/>
        </w:rPr>
        <w:t xml:space="preserve">La </w:t>
      </w:r>
      <w:r w:rsidR="00D10FD5" w:rsidRPr="00541085">
        <w:rPr>
          <w:i/>
          <w:iCs/>
          <w:lang w:val="es-PE"/>
        </w:rPr>
        <w:t>disipación</w:t>
      </w:r>
      <w:r w:rsidR="00D10FD5">
        <w:rPr>
          <w:lang w:val="es-PE"/>
        </w:rPr>
        <w:t xml:space="preserve"> </w:t>
      </w:r>
      <w:r w:rsidRPr="005760E5">
        <w:rPr>
          <w:lang w:val="es-PE"/>
        </w:rPr>
        <w:t>(</w:t>
      </w:r>
      <w:r w:rsidRPr="005760E5">
        <w:rPr>
          <w:i/>
          <w:iCs/>
          <w:lang w:val="es-PE"/>
        </w:rPr>
        <w:t>pahāna</w:t>
      </w:r>
      <w:r w:rsidR="00541085">
        <w:rPr>
          <w:rFonts w:ascii="Cormorant" w:hAnsi="Cormorant"/>
          <w:i/>
          <w:iCs/>
          <w:lang w:val="es-PE"/>
        </w:rPr>
        <w:t>–</w:t>
      </w:r>
      <w:r w:rsidRPr="005760E5">
        <w:rPr>
          <w:i/>
          <w:iCs/>
          <w:lang w:val="es-PE"/>
        </w:rPr>
        <w:t>kicca</w:t>
      </w:r>
      <w:r w:rsidRPr="005760E5">
        <w:rPr>
          <w:lang w:val="es-PE"/>
        </w:rPr>
        <w:t>)</w:t>
      </w:r>
    </w:p>
    <w:p w14:paraId="6B41F6F9" w14:textId="17B55C80" w:rsidR="005760E5" w:rsidRPr="005760E5" w:rsidRDefault="005760E5" w:rsidP="00DF2EF7">
      <w:pPr>
        <w:spacing w:after="0"/>
        <w:rPr>
          <w:lang w:val="es-PE"/>
        </w:rPr>
      </w:pPr>
      <w:r w:rsidRPr="005760E5">
        <w:rPr>
          <w:lang w:val="es-PE"/>
        </w:rPr>
        <w:t xml:space="preserve">4. </w:t>
      </w:r>
      <w:r w:rsidR="008C79CD">
        <w:rPr>
          <w:lang w:val="es-PE"/>
        </w:rPr>
        <w:t xml:space="preserve">La </w:t>
      </w:r>
      <w:r w:rsidR="008C79CD" w:rsidRPr="00541085">
        <w:rPr>
          <w:i/>
          <w:iCs/>
          <w:lang w:val="es-PE"/>
        </w:rPr>
        <w:t>consumación</w:t>
      </w:r>
      <w:r w:rsidRPr="005760E5">
        <w:rPr>
          <w:lang w:val="es-PE"/>
        </w:rPr>
        <w:t xml:space="preserve"> (</w:t>
      </w:r>
      <w:r w:rsidR="008A3183" w:rsidRPr="005760E5">
        <w:rPr>
          <w:i/>
          <w:iCs/>
          <w:lang w:val="es-PE"/>
        </w:rPr>
        <w:t>sacchikara</w:t>
      </w:r>
      <w:r w:rsidR="008A3183">
        <w:rPr>
          <w:i/>
          <w:iCs/>
          <w:lang w:val="es-PE"/>
        </w:rPr>
        <w:t>ṇ</w:t>
      </w:r>
      <w:r w:rsidR="008A3183" w:rsidRPr="005760E5">
        <w:rPr>
          <w:i/>
          <w:iCs/>
          <w:lang w:val="es-PE"/>
        </w:rPr>
        <w:t>a</w:t>
      </w:r>
      <w:r w:rsidR="00541085">
        <w:rPr>
          <w:rFonts w:ascii="Cormorant" w:hAnsi="Cormorant"/>
          <w:i/>
          <w:iCs/>
          <w:lang w:val="es-PE"/>
        </w:rPr>
        <w:t>–</w:t>
      </w:r>
      <w:r w:rsidR="008A3183" w:rsidRPr="005760E5">
        <w:rPr>
          <w:i/>
          <w:iCs/>
          <w:lang w:val="es-PE"/>
        </w:rPr>
        <w:t>kicca</w:t>
      </w:r>
      <w:r w:rsidRPr="005760E5">
        <w:rPr>
          <w:lang w:val="es-PE"/>
        </w:rPr>
        <w:t>)</w:t>
      </w:r>
      <w:r w:rsidR="008C79CD">
        <w:rPr>
          <w:lang w:val="es-PE"/>
        </w:rPr>
        <w:br/>
      </w:r>
    </w:p>
    <w:p w14:paraId="377D262A" w14:textId="37BEA3CF" w:rsidR="005760E5" w:rsidRPr="005760E5" w:rsidRDefault="005760E5" w:rsidP="008114ED">
      <w:pPr>
        <w:rPr>
          <w:lang w:val="es-PE"/>
        </w:rPr>
      </w:pPr>
      <w:r w:rsidRPr="005760E5">
        <w:rPr>
          <w:lang w:val="es-PE"/>
        </w:rPr>
        <w:t>Est</w:t>
      </w:r>
      <w:r w:rsidR="008C79CD">
        <w:rPr>
          <w:lang w:val="es-PE"/>
        </w:rPr>
        <w:t>o</w:t>
      </w:r>
      <w:r w:rsidRPr="005760E5">
        <w:rPr>
          <w:lang w:val="es-PE"/>
        </w:rPr>
        <w:t xml:space="preserve">s </w:t>
      </w:r>
      <w:r w:rsidR="001200DC">
        <w:rPr>
          <w:lang w:val="es-PE"/>
        </w:rPr>
        <w:t>4</w:t>
      </w:r>
      <w:r w:rsidRPr="005760E5">
        <w:rPr>
          <w:lang w:val="es-PE"/>
        </w:rPr>
        <w:t xml:space="preserve"> grandes </w:t>
      </w:r>
      <w:r w:rsidR="008C79CD">
        <w:rPr>
          <w:lang w:val="es-PE"/>
        </w:rPr>
        <w:t>trabajos</w:t>
      </w:r>
      <w:r w:rsidRPr="005760E5">
        <w:rPr>
          <w:lang w:val="es-PE"/>
        </w:rPr>
        <w:t xml:space="preserve"> no </w:t>
      </w:r>
      <w:r w:rsidR="001200DC">
        <w:rPr>
          <w:lang w:val="es-PE"/>
        </w:rPr>
        <w:t>podrían</w:t>
      </w:r>
      <w:r w:rsidRPr="005760E5">
        <w:rPr>
          <w:lang w:val="es-PE"/>
        </w:rPr>
        <w:t xml:space="preserve"> obtenerse en </w:t>
      </w:r>
      <w:r w:rsidR="00E975C2">
        <w:rPr>
          <w:lang w:val="es-PE"/>
        </w:rPr>
        <w:t xml:space="preserve">el contexto de </w:t>
      </w:r>
      <w:r w:rsidRPr="005760E5">
        <w:rPr>
          <w:lang w:val="es-PE"/>
        </w:rPr>
        <w:t xml:space="preserve">los </w:t>
      </w:r>
      <w:r w:rsidRPr="001200DC">
        <w:rPr>
          <w:lang w:val="es-PE"/>
        </w:rPr>
        <w:t>conceptos</w:t>
      </w:r>
      <w:r w:rsidR="001200DC">
        <w:rPr>
          <w:rFonts w:ascii="Cormorant" w:hAnsi="Cormorant"/>
          <w:i/>
          <w:iCs/>
          <w:lang w:val="es-PE"/>
        </w:rPr>
        <w:t>–</w:t>
      </w:r>
      <w:r w:rsidRPr="005760E5">
        <w:rPr>
          <w:i/>
          <w:iCs/>
          <w:lang w:val="es-PE"/>
        </w:rPr>
        <w:t>paññatti</w:t>
      </w:r>
      <w:r w:rsidRPr="005760E5">
        <w:rPr>
          <w:lang w:val="es-PE"/>
        </w:rPr>
        <w:t>.</w:t>
      </w:r>
    </w:p>
    <w:p w14:paraId="64D0C3E9" w14:textId="7E63A2A2" w:rsidR="005760E5" w:rsidRPr="005760E5" w:rsidRDefault="002B6529" w:rsidP="002B6529">
      <w:pPr>
        <w:pStyle w:val="Normalssangria"/>
      </w:pPr>
      <w:r w:rsidRPr="002B6529">
        <w:rPr>
          <w:b/>
          <w:bCs/>
        </w:rPr>
        <w:t xml:space="preserve">1. </w:t>
      </w:r>
      <w:r w:rsidR="005760E5" w:rsidRPr="00C4339B">
        <w:rPr>
          <w:b/>
          <w:bCs/>
          <w:i/>
          <w:iCs/>
        </w:rPr>
        <w:t>Pariñña</w:t>
      </w:r>
      <w:r w:rsidR="00C4339B" w:rsidRPr="00C4339B">
        <w:rPr>
          <w:rFonts w:ascii="Cormorant" w:hAnsi="Cormorant"/>
          <w:b/>
          <w:bCs/>
          <w:i/>
          <w:iCs/>
        </w:rPr>
        <w:t>–</w:t>
      </w:r>
      <w:r w:rsidR="005760E5" w:rsidRPr="00C4339B">
        <w:rPr>
          <w:b/>
          <w:bCs/>
          <w:i/>
          <w:iCs/>
        </w:rPr>
        <w:t>kicca</w:t>
      </w:r>
      <w:r w:rsidR="005760E5" w:rsidRPr="00C4339B">
        <w:t xml:space="preserve"> significa </w:t>
      </w:r>
      <w:r w:rsidR="001200DC" w:rsidRPr="00C4339B">
        <w:t xml:space="preserve">2 </w:t>
      </w:r>
      <w:r w:rsidR="005760E5" w:rsidRPr="00C4339B">
        <w:t>tipos de discernimiento:</w:t>
      </w:r>
      <w:r w:rsidR="00C4339B" w:rsidRPr="00C4339B">
        <w:t xml:space="preserve"> </w:t>
      </w:r>
      <w:r w:rsidR="005760E5" w:rsidRPr="005760E5">
        <w:t>(1)</w:t>
      </w:r>
      <w:r w:rsidR="00A7751F">
        <w:t>.</w:t>
      </w:r>
      <w:r w:rsidR="005760E5" w:rsidRPr="005760E5">
        <w:t xml:space="preserve"> </w:t>
      </w:r>
      <w:r w:rsidR="005760E5" w:rsidRPr="00541085">
        <w:rPr>
          <w:i/>
          <w:iCs/>
        </w:rPr>
        <w:t>discerni</w:t>
      </w:r>
      <w:r w:rsidR="00A7751F" w:rsidRPr="00541085">
        <w:rPr>
          <w:i/>
          <w:iCs/>
        </w:rPr>
        <w:t>miento</w:t>
      </w:r>
      <w:r w:rsidR="005760E5" w:rsidRPr="005760E5">
        <w:t xml:space="preserve"> </w:t>
      </w:r>
      <w:r w:rsidR="00A7751F">
        <w:t xml:space="preserve">a través de </w:t>
      </w:r>
      <w:r w:rsidR="005760E5" w:rsidRPr="005760E5">
        <w:t>su característica natural y (2)</w:t>
      </w:r>
      <w:r w:rsidR="00A7751F">
        <w:t>.</w:t>
      </w:r>
      <w:r w:rsidR="005760E5" w:rsidRPr="005760E5">
        <w:t xml:space="preserve"> </w:t>
      </w:r>
      <w:r w:rsidR="005760E5" w:rsidRPr="00541085">
        <w:rPr>
          <w:i/>
          <w:iCs/>
        </w:rPr>
        <w:t>discerni</w:t>
      </w:r>
      <w:r w:rsidR="00A7751F" w:rsidRPr="00541085">
        <w:rPr>
          <w:i/>
          <w:iCs/>
        </w:rPr>
        <w:t>miento</w:t>
      </w:r>
      <w:r w:rsidR="005760E5" w:rsidRPr="005760E5">
        <w:t xml:space="preserve"> </w:t>
      </w:r>
      <w:r w:rsidR="00A7751F">
        <w:t>d</w:t>
      </w:r>
      <w:r w:rsidR="005760E5" w:rsidRPr="005760E5">
        <w:t xml:space="preserve">el </w:t>
      </w:r>
      <w:r w:rsidR="005760E5" w:rsidRPr="00A7751F">
        <w:rPr>
          <w:i/>
          <w:iCs/>
        </w:rPr>
        <w:t>dhamma</w:t>
      </w:r>
      <w:r w:rsidR="005760E5" w:rsidRPr="005760E5">
        <w:t xml:space="preserve"> </w:t>
      </w:r>
      <w:r w:rsidR="009C745B">
        <w:t xml:space="preserve">mediante </w:t>
      </w:r>
      <w:r w:rsidR="00541085">
        <w:t>su</w:t>
      </w:r>
      <w:r w:rsidR="005760E5" w:rsidRPr="005760E5">
        <w:t xml:space="preserve">s </w:t>
      </w:r>
      <w:r w:rsidR="00DD4D4E">
        <w:t>3</w:t>
      </w:r>
      <w:r w:rsidR="005760E5" w:rsidRPr="005760E5">
        <w:t xml:space="preserve"> características</w:t>
      </w:r>
      <w:r w:rsidR="009C745B">
        <w:t>:</w:t>
      </w:r>
      <w:r w:rsidR="005760E5" w:rsidRPr="005760E5">
        <w:t xml:space="preserve"> </w:t>
      </w:r>
      <w:r w:rsidR="005760E5" w:rsidRPr="00CE3FE5">
        <w:rPr>
          <w:i/>
          <w:iCs/>
        </w:rPr>
        <w:t>impermanencia</w:t>
      </w:r>
      <w:r w:rsidR="005760E5" w:rsidRPr="005760E5">
        <w:t xml:space="preserve">, </w:t>
      </w:r>
      <w:r w:rsidR="009C745B" w:rsidRPr="00CE3FE5">
        <w:rPr>
          <w:i/>
          <w:iCs/>
        </w:rPr>
        <w:t>insatisfactoriedad</w:t>
      </w:r>
      <w:r w:rsidR="009C745B">
        <w:t xml:space="preserve"> </w:t>
      </w:r>
      <w:r w:rsidR="00541085">
        <w:t>e</w:t>
      </w:r>
      <w:r w:rsidR="00EE0ECE">
        <w:t xml:space="preserve"> </w:t>
      </w:r>
      <w:r w:rsidR="00CE3FE5">
        <w:t xml:space="preserve"> </w:t>
      </w:r>
      <w:r w:rsidR="00EE0ECE" w:rsidRPr="00EE0ECE">
        <w:rPr>
          <w:i/>
          <w:iCs/>
        </w:rPr>
        <w:t>in</w:t>
      </w:r>
      <w:r w:rsidR="000874BD" w:rsidRPr="00EE0ECE">
        <w:rPr>
          <w:i/>
          <w:iCs/>
        </w:rPr>
        <w:t>identitariedad</w:t>
      </w:r>
      <w:r w:rsidR="005760E5" w:rsidRPr="005760E5">
        <w:t>. Si el sentido natural (</w:t>
      </w:r>
      <w:r w:rsidR="005760E5" w:rsidRPr="005760E5">
        <w:rPr>
          <w:i/>
          <w:iCs/>
        </w:rPr>
        <w:t>sabhāvattha</w:t>
      </w:r>
      <w:r w:rsidR="005760E5" w:rsidRPr="005760E5">
        <w:t xml:space="preserve">) de un </w:t>
      </w:r>
      <w:r w:rsidR="005760E5" w:rsidRPr="005760E5">
        <w:rPr>
          <w:i/>
          <w:iCs/>
        </w:rPr>
        <w:t>dhamma</w:t>
      </w:r>
      <w:r w:rsidR="005760E5" w:rsidRPr="005760E5">
        <w:t xml:space="preserve"> se aferra</w:t>
      </w:r>
      <w:r w:rsidR="00DD4D4E">
        <w:t>se</w:t>
      </w:r>
      <w:r w:rsidR="005760E5" w:rsidRPr="005760E5">
        <w:t xml:space="preserve">  estrechamente al conocimiento, su sentido natural</w:t>
      </w:r>
      <w:r w:rsidR="00715157" w:rsidRPr="00715157">
        <w:t xml:space="preserve"> </w:t>
      </w:r>
      <w:r w:rsidR="00715157" w:rsidRPr="005760E5">
        <w:t>discernir</w:t>
      </w:r>
      <w:r w:rsidR="001200DC">
        <w:t>ía</w:t>
      </w:r>
      <w:r w:rsidR="005760E5" w:rsidRPr="005760E5">
        <w:t xml:space="preserve"> que el </w:t>
      </w:r>
      <w:r w:rsidR="005760E5" w:rsidRPr="00EE0ECE">
        <w:rPr>
          <w:i/>
          <w:iCs/>
        </w:rPr>
        <w:t>dhamma</w:t>
      </w:r>
      <w:r w:rsidR="005760E5" w:rsidRPr="005760E5">
        <w:t xml:space="preserve"> </w:t>
      </w:r>
      <w:r w:rsidR="00F659F3">
        <w:t>corresponde</w:t>
      </w:r>
      <w:r w:rsidR="001200DC">
        <w:t>ría</w:t>
      </w:r>
      <w:r w:rsidR="00EE6761">
        <w:t>,</w:t>
      </w:r>
      <w:r w:rsidR="00F659F3">
        <w:t xml:space="preserve"> </w:t>
      </w:r>
      <w:r w:rsidR="005760E5" w:rsidRPr="005760E5">
        <w:t>en verdad</w:t>
      </w:r>
      <w:r w:rsidR="00EE6761">
        <w:t>,</w:t>
      </w:r>
      <w:r w:rsidR="005760E5" w:rsidRPr="005760E5">
        <w:t xml:space="preserve"> </w:t>
      </w:r>
      <w:r w:rsidR="00F659F3">
        <w:t>a</w:t>
      </w:r>
      <w:r w:rsidR="006A5849">
        <w:t xml:space="preserve"> una realidad</w:t>
      </w:r>
      <w:r w:rsidR="005760E5" w:rsidRPr="005760E5">
        <w:t xml:space="preserve"> </w:t>
      </w:r>
      <w:r w:rsidR="00EE0ECE">
        <w:t>absolut</w:t>
      </w:r>
      <w:r w:rsidR="00EE6761">
        <w:t>a</w:t>
      </w:r>
      <w:r w:rsidR="00EE0ECE">
        <w:rPr>
          <w:rFonts w:ascii="Cormorant" w:hAnsi="Cormorant"/>
        </w:rPr>
        <w:t>–</w:t>
      </w:r>
      <w:r w:rsidR="005760E5" w:rsidRPr="005760E5">
        <w:rPr>
          <w:i/>
          <w:iCs/>
        </w:rPr>
        <w:t>paramattha</w:t>
      </w:r>
      <w:r w:rsidR="005760E5" w:rsidRPr="005760E5">
        <w:t>. Si el sentido natural no se percib</w:t>
      </w:r>
      <w:r w:rsidR="00F659F3">
        <w:t>iese</w:t>
      </w:r>
      <w:r w:rsidR="005760E5" w:rsidRPr="005760E5">
        <w:t xml:space="preserve"> en ese </w:t>
      </w:r>
      <w:r w:rsidR="005760E5" w:rsidRPr="00F659F3">
        <w:rPr>
          <w:i/>
          <w:iCs/>
        </w:rPr>
        <w:t>dhamma</w:t>
      </w:r>
      <w:r w:rsidR="005760E5" w:rsidRPr="005760E5">
        <w:t xml:space="preserve">, </w:t>
      </w:r>
      <w:r w:rsidR="00F659F3">
        <w:t xml:space="preserve">dicho </w:t>
      </w:r>
      <w:r w:rsidR="005760E5" w:rsidRPr="00F659F3">
        <w:rPr>
          <w:i/>
          <w:iCs/>
        </w:rPr>
        <w:t>dhamma</w:t>
      </w:r>
      <w:r w:rsidR="005760E5" w:rsidRPr="005760E5">
        <w:t xml:space="preserve"> </w:t>
      </w:r>
      <w:r w:rsidR="00F659F3">
        <w:t>corresponderá a un</w:t>
      </w:r>
      <w:r w:rsidR="005760E5" w:rsidRPr="005760E5">
        <w:t xml:space="preserve"> </w:t>
      </w:r>
      <w:r w:rsidR="005760E5" w:rsidRPr="00EE6761">
        <w:t>concepto</w:t>
      </w:r>
      <w:r w:rsidR="00F659F3">
        <w:rPr>
          <w:rFonts w:ascii="Cormorant" w:hAnsi="Cormorant"/>
          <w:i/>
          <w:iCs/>
        </w:rPr>
        <w:t>–</w:t>
      </w:r>
      <w:r w:rsidR="005760E5" w:rsidRPr="005760E5">
        <w:rPr>
          <w:i/>
          <w:iCs/>
        </w:rPr>
        <w:t>paññatti</w:t>
      </w:r>
      <w:r w:rsidR="005760E5" w:rsidRPr="005760E5">
        <w:t>.</w:t>
      </w:r>
    </w:p>
    <w:p w14:paraId="24B9F60F" w14:textId="77777777" w:rsidR="00EE7BF8" w:rsidRPr="005760E5" w:rsidRDefault="00EE7BF8">
      <w:pPr>
        <w:ind w:firstLine="0"/>
        <w:rPr>
          <w:lang w:val="es-PE"/>
        </w:rPr>
      </w:pPr>
      <w:r w:rsidRPr="005760E5">
        <w:rPr>
          <w:lang w:val="es-PE"/>
        </w:rPr>
        <w:br w:type="page"/>
      </w:r>
    </w:p>
    <w:p w14:paraId="4073D138" w14:textId="77777777" w:rsidR="00173475" w:rsidRPr="005760E5" w:rsidRDefault="00173475" w:rsidP="00173475">
      <w:pPr>
        <w:rPr>
          <w:lang w:val="es-PE"/>
        </w:rPr>
      </w:pPr>
    </w:p>
    <w:p w14:paraId="51B9BCA7" w14:textId="629EFC97" w:rsidR="00B328BB" w:rsidRPr="00B328BB" w:rsidRDefault="00B328BB" w:rsidP="00BB51C1">
      <w:pPr>
        <w:pStyle w:val="Normalssangria"/>
      </w:pPr>
      <w:r w:rsidRPr="00EE7BF8">
        <w:rPr>
          <w:b/>
          <w:bCs/>
        </w:rPr>
        <w:t xml:space="preserve">Ejemplo: </w:t>
      </w:r>
      <w:r w:rsidR="00784EAE">
        <w:t xml:space="preserve">En la </w:t>
      </w:r>
      <w:r w:rsidRPr="00EE7BF8">
        <w:t>magia, cuando un trozo de tierra se muestra como un</w:t>
      </w:r>
      <w:r w:rsidR="002B6529">
        <w:t xml:space="preserve">o </w:t>
      </w:r>
      <w:r w:rsidRPr="00EE7BF8">
        <w:t xml:space="preserve">de oro y </w:t>
      </w:r>
      <w:r w:rsidR="00617D6B">
        <w:t xml:space="preserve">luego </w:t>
      </w:r>
      <w:r w:rsidR="00654BFA">
        <w:t xml:space="preserve">se </w:t>
      </w:r>
      <w:r w:rsidRPr="00EE7BF8">
        <w:t>v</w:t>
      </w:r>
      <w:r w:rsidR="00617D6B">
        <w:t>iese</w:t>
      </w:r>
      <w:r w:rsidRPr="00EE7BF8">
        <w:t xml:space="preserve"> como un trozo de tierra, </w:t>
      </w:r>
      <w:r w:rsidR="00654BFA">
        <w:t xml:space="preserve">ello se </w:t>
      </w:r>
      <w:r w:rsidRPr="00EE7BF8">
        <w:t>discernir</w:t>
      </w:r>
      <w:r w:rsidR="00654BFA">
        <w:t>ía</w:t>
      </w:r>
      <w:r w:rsidRPr="00EE7BF8">
        <w:t xml:space="preserve"> </w:t>
      </w:r>
      <w:r w:rsidR="00617D6B">
        <w:t xml:space="preserve">en </w:t>
      </w:r>
      <w:r w:rsidRPr="00EE7BF8">
        <w:t>el sentido natural (</w:t>
      </w:r>
      <w:r w:rsidRPr="00EE7BF8">
        <w:rPr>
          <w:i/>
          <w:iCs/>
        </w:rPr>
        <w:t>sabhāvattha</w:t>
      </w:r>
      <w:r w:rsidRPr="00EE7BF8">
        <w:t xml:space="preserve">); si aún </w:t>
      </w:r>
      <w:r w:rsidR="00654BFA">
        <w:t xml:space="preserve">se </w:t>
      </w:r>
      <w:r w:rsidRPr="00EE7BF8">
        <w:t>v</w:t>
      </w:r>
      <w:r w:rsidR="00654BFA">
        <w:t>iese</w:t>
      </w:r>
      <w:r w:rsidRPr="00EE7BF8">
        <w:t xml:space="preserve"> como un trozo de oro, en efecto</w:t>
      </w:r>
      <w:r w:rsidR="00654BFA">
        <w:t>,</w:t>
      </w:r>
      <w:r w:rsidRPr="00EE7BF8">
        <w:t xml:space="preserve"> no </w:t>
      </w:r>
      <w:r w:rsidR="00654BFA">
        <w:t xml:space="preserve">se </w:t>
      </w:r>
      <w:r w:rsidRPr="00EE7BF8">
        <w:t>discernir</w:t>
      </w:r>
      <w:r w:rsidR="00654BFA">
        <w:t>ía</w:t>
      </w:r>
      <w:r w:rsidRPr="00EE7BF8">
        <w:t xml:space="preserve"> </w:t>
      </w:r>
      <w:r w:rsidR="00784EAE">
        <w:t xml:space="preserve">nada </w:t>
      </w:r>
      <w:r w:rsidRPr="00EE7BF8">
        <w:t xml:space="preserve">en </w:t>
      </w:r>
      <w:r w:rsidR="00617D6B">
        <w:t xml:space="preserve">lo </w:t>
      </w:r>
      <w:r w:rsidRPr="00EE7BF8">
        <w:t xml:space="preserve">absoluto. Al </w:t>
      </w:r>
      <w:r w:rsidR="00C41BF1">
        <w:t xml:space="preserve">tratarse de </w:t>
      </w:r>
      <w:r w:rsidRPr="00EE7BF8">
        <w:t>un trozo de tierra, s</w:t>
      </w:r>
      <w:r w:rsidR="00C41BF1">
        <w:t>ó</w:t>
      </w:r>
      <w:r w:rsidRPr="00EE7BF8">
        <w:t xml:space="preserve">lo </w:t>
      </w:r>
      <w:r w:rsidR="00C41BF1">
        <w:t xml:space="preserve">podría </w:t>
      </w:r>
      <w:r w:rsidRPr="00EE7BF8">
        <w:t xml:space="preserve">usarse como tierra; no </w:t>
      </w:r>
      <w:r w:rsidR="00C41BF1">
        <w:t xml:space="preserve">podría </w:t>
      </w:r>
      <w:r w:rsidRPr="00EE7BF8">
        <w:t xml:space="preserve">usarse como oro. Del mismo modo, cuando el </w:t>
      </w:r>
      <w:r w:rsidRPr="00C41BF1">
        <w:t>concepto</w:t>
      </w:r>
      <w:r w:rsidR="00C41BF1">
        <w:rPr>
          <w:rFonts w:ascii="Cormorant" w:hAnsi="Cormorant"/>
        </w:rPr>
        <w:t>–</w:t>
      </w:r>
      <w:r w:rsidRPr="00EE7BF8">
        <w:rPr>
          <w:i/>
          <w:iCs/>
        </w:rPr>
        <w:t>paññatti</w:t>
      </w:r>
      <w:r>
        <w:t xml:space="preserve">, que </w:t>
      </w:r>
      <w:r w:rsidR="00292EF2">
        <w:t xml:space="preserve">adopta </w:t>
      </w:r>
      <w:r>
        <w:t xml:space="preserve">erróneamente </w:t>
      </w:r>
      <w:r w:rsidR="00D300EA">
        <w:t xml:space="preserve">a </w:t>
      </w:r>
      <w:r>
        <w:t xml:space="preserve">una persona, un ser, un hombre o una mujer </w:t>
      </w:r>
      <w:r w:rsidR="00617D6B">
        <w:t xml:space="preserve">y </w:t>
      </w:r>
      <w:r w:rsidR="00D300EA">
        <w:t xml:space="preserve">como tales </w:t>
      </w:r>
      <w:r w:rsidR="00617D6B">
        <w:t>son</w:t>
      </w:r>
      <w:r>
        <w:t xml:space="preserve"> examinado</w:t>
      </w:r>
      <w:r w:rsidR="00617D6B">
        <w:t>s</w:t>
      </w:r>
      <w:r>
        <w:t xml:space="preserve"> </w:t>
      </w:r>
      <w:r w:rsidR="00D300EA">
        <w:t xml:space="preserve">profundamente mediante </w:t>
      </w:r>
      <w:r>
        <w:t xml:space="preserve">el </w:t>
      </w:r>
      <w:r w:rsidRPr="00617D6B">
        <w:rPr>
          <w:i/>
          <w:iCs/>
        </w:rPr>
        <w:t>conocimiento del</w:t>
      </w:r>
      <w:r>
        <w:t xml:space="preserve"> </w:t>
      </w:r>
      <w:r w:rsidRPr="00356C2F">
        <w:rPr>
          <w:i/>
          <w:iCs/>
        </w:rPr>
        <w:t>discernimiento</w:t>
      </w:r>
      <w:r>
        <w:t xml:space="preserve"> (</w:t>
      </w:r>
      <w:r w:rsidRPr="00EE7BF8">
        <w:rPr>
          <w:i/>
          <w:iCs/>
        </w:rPr>
        <w:t>pariññā</w:t>
      </w:r>
      <w:r w:rsidR="00D300EA">
        <w:rPr>
          <w:rFonts w:ascii="Cormorant" w:hAnsi="Cormorant"/>
          <w:i/>
          <w:iCs/>
        </w:rPr>
        <w:t>–</w:t>
      </w:r>
      <w:r w:rsidRPr="00EE7BF8">
        <w:rPr>
          <w:i/>
          <w:iCs/>
        </w:rPr>
        <w:t>ñāṇa</w:t>
      </w:r>
      <w:r w:rsidRPr="00EE7BF8">
        <w:t xml:space="preserve">), </w:t>
      </w:r>
      <w:r w:rsidR="00D300EA">
        <w:t xml:space="preserve">se </w:t>
      </w:r>
      <w:r w:rsidRPr="00EE7BF8">
        <w:t xml:space="preserve">discernirá </w:t>
      </w:r>
      <w:r w:rsidR="001256C9">
        <w:t xml:space="preserve">de </w:t>
      </w:r>
      <w:r w:rsidRPr="00EE7BF8">
        <w:t xml:space="preserve">que no </w:t>
      </w:r>
      <w:r w:rsidR="00D300EA">
        <w:t xml:space="preserve">existe </w:t>
      </w:r>
      <w:r w:rsidRPr="00EE7BF8">
        <w:t xml:space="preserve">más </w:t>
      </w:r>
      <w:r w:rsidR="00D300EA">
        <w:t xml:space="preserve">ninguna </w:t>
      </w:r>
      <w:r w:rsidRPr="00EE7BF8">
        <w:t xml:space="preserve">persona, </w:t>
      </w:r>
      <w:r w:rsidR="00D300EA">
        <w:t xml:space="preserve">tampoco </w:t>
      </w:r>
      <w:r w:rsidR="00F93A30">
        <w:t>ningún</w:t>
      </w:r>
      <w:r w:rsidRPr="00EE7BF8">
        <w:t xml:space="preserve"> ser, ni </w:t>
      </w:r>
      <w:r w:rsidR="00617D6B">
        <w:t xml:space="preserve">tampoco </w:t>
      </w:r>
      <w:r w:rsidRPr="00EE7BF8">
        <w:t xml:space="preserve">un hombre ni una mujer. Si </w:t>
      </w:r>
      <w:r w:rsidR="00356C2F">
        <w:t xml:space="preserve">se </w:t>
      </w:r>
      <w:r w:rsidRPr="00EE7BF8">
        <w:t>contemplas</w:t>
      </w:r>
      <w:r w:rsidR="00356C2F">
        <w:t>e</w:t>
      </w:r>
      <w:r w:rsidRPr="00EE7BF8">
        <w:t xml:space="preserve"> con el </w:t>
      </w:r>
      <w:r w:rsidRPr="00617D6B">
        <w:rPr>
          <w:i/>
          <w:iCs/>
        </w:rPr>
        <w:t>conocimiento del</w:t>
      </w:r>
      <w:r w:rsidRPr="00EE7BF8">
        <w:t xml:space="preserve"> </w:t>
      </w:r>
      <w:r w:rsidRPr="00356C2F">
        <w:rPr>
          <w:i/>
          <w:iCs/>
        </w:rPr>
        <w:t>discernimiento</w:t>
      </w:r>
      <w:r w:rsidRPr="00EE7BF8">
        <w:t xml:space="preserve"> (</w:t>
      </w:r>
      <w:r w:rsidRPr="00CC1937">
        <w:rPr>
          <w:i/>
          <w:iCs/>
        </w:rPr>
        <w:t>pariññā</w:t>
      </w:r>
      <w:r w:rsidR="00356C2F">
        <w:rPr>
          <w:rFonts w:ascii="Cormorant" w:hAnsi="Cormorant"/>
          <w:i/>
          <w:iCs/>
        </w:rPr>
        <w:t>–</w:t>
      </w:r>
      <w:r w:rsidRPr="00CC1937">
        <w:rPr>
          <w:i/>
          <w:iCs/>
        </w:rPr>
        <w:t>ñāṇa</w:t>
      </w:r>
      <w:r w:rsidRPr="00CC1937">
        <w:t xml:space="preserve">) </w:t>
      </w:r>
      <w:r w:rsidR="00356C2F">
        <w:t xml:space="preserve">sobre </w:t>
      </w:r>
      <w:r w:rsidRPr="00CC1937">
        <w:t xml:space="preserve">el cuerpo de </w:t>
      </w:r>
      <w:r w:rsidR="00F93A30">
        <w:t xml:space="preserve">dicha </w:t>
      </w:r>
      <w:r w:rsidRPr="00CC1937">
        <w:t>persona, ser, hombre o mujer, que exist</w:t>
      </w:r>
      <w:r w:rsidR="00AD7146">
        <w:t>iese</w:t>
      </w:r>
      <w:r w:rsidRPr="00CC1937">
        <w:t xml:space="preserve"> la sensación de </w:t>
      </w:r>
      <w:r w:rsidR="00AD7146">
        <w:t xml:space="preserve">la </w:t>
      </w:r>
      <w:r w:rsidRPr="00CC1937">
        <w:t xml:space="preserve">dureza, la sensación de </w:t>
      </w:r>
      <w:r w:rsidR="00AD7146">
        <w:t xml:space="preserve">la </w:t>
      </w:r>
      <w:r w:rsidRPr="00CC1937">
        <w:t>cohesión, la sensación de</w:t>
      </w:r>
      <w:r w:rsidR="00AD7146">
        <w:t>l</w:t>
      </w:r>
      <w:r w:rsidRPr="00CC1937">
        <w:t xml:space="preserve"> calor y frío</w:t>
      </w:r>
      <w:r w:rsidR="004D6B7D">
        <w:t>,</w:t>
      </w:r>
      <w:r w:rsidRPr="00CC1937">
        <w:t xml:space="preserve"> </w:t>
      </w:r>
      <w:r w:rsidR="004D6B7D">
        <w:t>dicha</w:t>
      </w:r>
      <w:r w:rsidR="004D6B7D" w:rsidRPr="00CC1937">
        <w:t xml:space="preserve"> </w:t>
      </w:r>
      <w:r w:rsidRPr="00CC1937">
        <w:t xml:space="preserve">sensación de dureza, cohesión, etc., </w:t>
      </w:r>
      <w:r w:rsidR="004D6B7D">
        <w:t>se har</w:t>
      </w:r>
      <w:r w:rsidR="00AD7146">
        <w:t>ía</w:t>
      </w:r>
      <w:r w:rsidR="004D6B7D">
        <w:t xml:space="preserve"> </w:t>
      </w:r>
      <w:r w:rsidRPr="00CC1937">
        <w:t xml:space="preserve">más prominente a medida que el </w:t>
      </w:r>
      <w:r w:rsidRPr="00AD7146">
        <w:rPr>
          <w:i/>
          <w:iCs/>
        </w:rPr>
        <w:t>conocimiento del</w:t>
      </w:r>
      <w:r w:rsidRPr="00CC1937">
        <w:t xml:space="preserve"> </w:t>
      </w:r>
      <w:r w:rsidRPr="004D6B7D">
        <w:rPr>
          <w:i/>
          <w:iCs/>
        </w:rPr>
        <w:t>discernimiento</w:t>
      </w:r>
      <w:r w:rsidRPr="00CC1937">
        <w:t xml:space="preserve"> (</w:t>
      </w:r>
      <w:r w:rsidRPr="00CC1937">
        <w:rPr>
          <w:i/>
          <w:iCs/>
        </w:rPr>
        <w:t>pariññā</w:t>
      </w:r>
      <w:r w:rsidR="0053356F">
        <w:rPr>
          <w:rFonts w:ascii="Cormorant" w:hAnsi="Cormorant"/>
          <w:i/>
          <w:iCs/>
        </w:rPr>
        <w:t>–</w:t>
      </w:r>
      <w:r w:rsidRPr="00CC1937">
        <w:rPr>
          <w:i/>
          <w:iCs/>
        </w:rPr>
        <w:t>ñāṇa</w:t>
      </w:r>
      <w:r w:rsidRPr="00CC1937">
        <w:t>) se ha</w:t>
      </w:r>
      <w:r w:rsidR="00AD7146">
        <w:t>ciese</w:t>
      </w:r>
      <w:r w:rsidRPr="00CC1937">
        <w:t xml:space="preserve"> cada vez más </w:t>
      </w:r>
      <w:r w:rsidR="00490F35">
        <w:t>profundo</w:t>
      </w:r>
      <w:r w:rsidRPr="00CC1937">
        <w:t xml:space="preserve">. Cuanto más prominente </w:t>
      </w:r>
      <w:r w:rsidR="0053356F">
        <w:t>sea</w:t>
      </w:r>
      <w:r w:rsidRPr="00CC1937">
        <w:t xml:space="preserve"> la sensación de dureza, cohesión, etc., mejor se </w:t>
      </w:r>
      <w:r w:rsidR="0053356F">
        <w:t xml:space="preserve">percibirá </w:t>
      </w:r>
      <w:r w:rsidRPr="00CC1937">
        <w:t xml:space="preserve">que no </w:t>
      </w:r>
      <w:r w:rsidR="0053356F">
        <w:t>existe ningún ser</w:t>
      </w:r>
      <w:r w:rsidRPr="00CC1937">
        <w:t xml:space="preserve">, ni </w:t>
      </w:r>
      <w:r w:rsidR="00AD7146">
        <w:t xml:space="preserve">un </w:t>
      </w:r>
      <w:r w:rsidRPr="00CC1937">
        <w:t xml:space="preserve">hombre ni </w:t>
      </w:r>
      <w:r w:rsidR="00AD7146">
        <w:t xml:space="preserve">una </w:t>
      </w:r>
      <w:r w:rsidRPr="00CC1937">
        <w:t>mujer.</w:t>
      </w:r>
    </w:p>
    <w:p w14:paraId="5681E99D" w14:textId="34776A30" w:rsidR="00B328BB" w:rsidRPr="00B328BB" w:rsidRDefault="00B328BB" w:rsidP="00C20B47">
      <w:pPr>
        <w:pStyle w:val="FinSeccion"/>
        <w:rPr>
          <w:lang w:val="es-PE"/>
        </w:rPr>
      </w:pPr>
      <w:r w:rsidRPr="00B328BB">
        <w:rPr>
          <w:lang w:val="es-PE"/>
        </w:rPr>
        <w:t xml:space="preserve">[Esta es la diferenciación </w:t>
      </w:r>
      <w:r w:rsidR="00490F35">
        <w:rPr>
          <w:lang w:val="es-PE"/>
        </w:rPr>
        <w:t xml:space="preserve">entre </w:t>
      </w:r>
      <w:r w:rsidR="00AD7146">
        <w:rPr>
          <w:lang w:val="es-PE"/>
        </w:rPr>
        <w:t>la realidad última</w:t>
      </w:r>
      <w:r w:rsidR="00AD7146">
        <w:rPr>
          <w:rFonts w:ascii="Cormorant" w:hAnsi="Cormorant"/>
          <w:iCs/>
          <w:lang w:val="es-PE"/>
        </w:rPr>
        <w:t>–</w:t>
      </w:r>
      <w:r w:rsidRPr="00B328BB">
        <w:rPr>
          <w:i/>
          <w:iCs/>
          <w:lang w:val="es-PE"/>
        </w:rPr>
        <w:t xml:space="preserve">paramattha </w:t>
      </w:r>
      <w:r w:rsidRPr="00AD7146">
        <w:rPr>
          <w:lang w:val="es-PE"/>
        </w:rPr>
        <w:t>y el</w:t>
      </w:r>
      <w:r w:rsidRPr="00B328BB">
        <w:rPr>
          <w:i/>
          <w:iCs/>
          <w:lang w:val="es-PE"/>
        </w:rPr>
        <w:t xml:space="preserve"> </w:t>
      </w:r>
      <w:r w:rsidRPr="00B328BB">
        <w:rPr>
          <w:lang w:val="es-PE"/>
        </w:rPr>
        <w:t>concepto</w:t>
      </w:r>
      <w:r w:rsidR="00AD7146">
        <w:rPr>
          <w:rFonts w:ascii="Cormorant" w:hAnsi="Cormorant"/>
          <w:lang w:val="es-PE"/>
        </w:rPr>
        <w:t>–</w:t>
      </w:r>
      <w:r w:rsidRPr="00495AA8">
        <w:rPr>
          <w:i/>
          <w:iCs/>
          <w:lang w:val="es-PE"/>
        </w:rPr>
        <w:t>pa</w:t>
      </w:r>
      <w:r w:rsidR="00490F35" w:rsidRPr="00495AA8">
        <w:rPr>
          <w:i/>
          <w:iCs/>
          <w:lang w:val="es-PE"/>
        </w:rPr>
        <w:t>ññ</w:t>
      </w:r>
      <w:r w:rsidRPr="00495AA8">
        <w:rPr>
          <w:i/>
          <w:iCs/>
          <w:lang w:val="es-PE"/>
        </w:rPr>
        <w:t>atti</w:t>
      </w:r>
      <w:r w:rsidRPr="00B328BB">
        <w:rPr>
          <w:i/>
          <w:iCs/>
          <w:lang w:val="es-PE"/>
        </w:rPr>
        <w:t xml:space="preserve"> </w:t>
      </w:r>
      <w:r w:rsidR="00490F35">
        <w:rPr>
          <w:i/>
          <w:iCs/>
          <w:lang w:val="es-PE"/>
        </w:rPr>
        <w:br/>
      </w:r>
      <w:r w:rsidRPr="00495AA8">
        <w:rPr>
          <w:lang w:val="es-PE"/>
        </w:rPr>
        <w:t xml:space="preserve">en la </w:t>
      </w:r>
      <w:r w:rsidR="00490F35" w:rsidRPr="00495AA8">
        <w:rPr>
          <w:lang w:val="es-PE"/>
        </w:rPr>
        <w:t>trabajo</w:t>
      </w:r>
      <w:r w:rsidRPr="00495AA8">
        <w:rPr>
          <w:lang w:val="es-PE"/>
        </w:rPr>
        <w:t xml:space="preserve"> de</w:t>
      </w:r>
      <w:r w:rsidR="00495AA8">
        <w:rPr>
          <w:lang w:val="es-PE"/>
        </w:rPr>
        <w:t>l</w:t>
      </w:r>
      <w:r w:rsidRPr="00B328BB">
        <w:rPr>
          <w:i/>
          <w:iCs/>
          <w:lang w:val="es-PE"/>
        </w:rPr>
        <w:t xml:space="preserve"> discernimiento </w:t>
      </w:r>
      <w:r w:rsidRPr="00490F35">
        <w:rPr>
          <w:lang w:val="es-PE"/>
        </w:rPr>
        <w:t>(</w:t>
      </w:r>
      <w:r w:rsidRPr="00490F35">
        <w:rPr>
          <w:i/>
          <w:iCs/>
          <w:lang w:val="es-PE"/>
        </w:rPr>
        <w:t>pariñ</w:t>
      </w:r>
      <w:r w:rsidR="00490F35">
        <w:rPr>
          <w:i/>
          <w:iCs/>
          <w:lang w:val="es-PE"/>
        </w:rPr>
        <w:t>ñ</w:t>
      </w:r>
      <w:r w:rsidRPr="00490F35">
        <w:rPr>
          <w:i/>
          <w:iCs/>
          <w:lang w:val="es-PE"/>
        </w:rPr>
        <w:t>ā kicca</w:t>
      </w:r>
      <w:r w:rsidRPr="00490F35">
        <w:rPr>
          <w:lang w:val="es-PE"/>
        </w:rPr>
        <w:t>)</w:t>
      </w:r>
      <w:r w:rsidRPr="00B328BB">
        <w:rPr>
          <w:i/>
          <w:iCs/>
          <w:lang w:val="es-PE"/>
        </w:rPr>
        <w:t>]</w:t>
      </w:r>
    </w:p>
    <w:p w14:paraId="3B1E6D1F" w14:textId="1EDC2099" w:rsidR="00B328BB" w:rsidRPr="00AD2173" w:rsidRDefault="002B6529" w:rsidP="002B6529">
      <w:pPr>
        <w:pStyle w:val="Normalssangria"/>
      </w:pPr>
      <w:r w:rsidRPr="002B6529">
        <w:rPr>
          <w:b/>
          <w:bCs/>
        </w:rPr>
        <w:t xml:space="preserve">2. </w:t>
      </w:r>
      <w:r w:rsidR="00B328BB" w:rsidRPr="00B328BB">
        <w:rPr>
          <w:b/>
          <w:bCs/>
          <w:i/>
          <w:iCs/>
        </w:rPr>
        <w:t>Bhāvanā</w:t>
      </w:r>
      <w:r w:rsidR="00495AA8">
        <w:rPr>
          <w:b/>
          <w:bCs/>
          <w:i/>
          <w:iCs/>
        </w:rPr>
        <w:t>-</w:t>
      </w:r>
      <w:r w:rsidR="00B328BB" w:rsidRPr="00B328BB">
        <w:rPr>
          <w:b/>
          <w:bCs/>
          <w:i/>
          <w:iCs/>
        </w:rPr>
        <w:t>kicca</w:t>
      </w:r>
      <w:r w:rsidR="00B328BB" w:rsidRPr="00B328BB">
        <w:t xml:space="preserve"> significa desarrollar el </w:t>
      </w:r>
      <w:r w:rsidR="00B328BB" w:rsidRPr="00B328BB">
        <w:rPr>
          <w:i/>
          <w:iCs/>
        </w:rPr>
        <w:t>dhamma</w:t>
      </w:r>
      <w:r w:rsidR="00B328BB" w:rsidRPr="00B328BB">
        <w:t xml:space="preserve"> para </w:t>
      </w:r>
      <w:r w:rsidR="00AD7146">
        <w:t>desarrollar,</w:t>
      </w:r>
      <w:r w:rsidR="00B328BB" w:rsidRPr="00B328BB">
        <w:t xml:space="preserve"> </w:t>
      </w:r>
      <w:r w:rsidR="00AD7146" w:rsidRPr="00B328BB">
        <w:t>sucesivamente</w:t>
      </w:r>
      <w:r w:rsidR="00AD7146">
        <w:t>,</w:t>
      </w:r>
      <w:r w:rsidR="00AD7146" w:rsidRPr="00B328BB">
        <w:t xml:space="preserve"> </w:t>
      </w:r>
      <w:r w:rsidR="00B328BB" w:rsidRPr="00B328BB">
        <w:t xml:space="preserve">fuerza, agudeza y progreso. </w:t>
      </w:r>
      <w:r w:rsidR="00B328BB" w:rsidRPr="00AD2173">
        <w:t xml:space="preserve">Si </w:t>
      </w:r>
      <w:r w:rsidR="00495AA8">
        <w:t xml:space="preserve">se </w:t>
      </w:r>
      <w:r w:rsidR="00B328BB" w:rsidRPr="00AD2173">
        <w:t>desarrollas</w:t>
      </w:r>
      <w:r w:rsidR="00495AA8">
        <w:t>e</w:t>
      </w:r>
      <w:r w:rsidR="00B328BB" w:rsidRPr="00AD2173">
        <w:t xml:space="preserve"> la concentración ment</w:t>
      </w:r>
      <w:r w:rsidR="00495AA8">
        <w:t>al</w:t>
      </w:r>
      <w:r w:rsidR="00B328BB" w:rsidRPr="00AD2173">
        <w:t xml:space="preserve"> unidireccional</w:t>
      </w:r>
      <w:r w:rsidR="00495AA8">
        <w:t>,</w:t>
      </w:r>
      <w:r w:rsidR="00B328BB" w:rsidRPr="00AD2173">
        <w:t xml:space="preserve"> etapa a etapa, </w:t>
      </w:r>
      <w:r w:rsidR="00495AA8">
        <w:t xml:space="preserve">se </w:t>
      </w:r>
      <w:r w:rsidR="00B328BB" w:rsidRPr="00AD2173">
        <w:t xml:space="preserve">avanzará hasta </w:t>
      </w:r>
      <w:r w:rsidR="00495AA8">
        <w:t>desarrollar</w:t>
      </w:r>
      <w:r w:rsidR="00B328BB" w:rsidRPr="00AD2173">
        <w:t xml:space="preserve"> los </w:t>
      </w:r>
      <w:r w:rsidR="00495AA8" w:rsidRPr="00495AA8">
        <w:rPr>
          <w:i/>
          <w:iCs/>
        </w:rPr>
        <w:t>seis conocimientos superiores</w:t>
      </w:r>
      <w:r w:rsidR="00495AA8" w:rsidRPr="00AD2173">
        <w:t xml:space="preserve"> </w:t>
      </w:r>
      <w:r w:rsidR="00B328BB" w:rsidRPr="00AD2173">
        <w:t>(</w:t>
      </w:r>
      <w:r w:rsidR="00B328BB" w:rsidRPr="00AD2173">
        <w:rPr>
          <w:i/>
          <w:iCs/>
        </w:rPr>
        <w:t>abhiññā</w:t>
      </w:r>
      <w:r w:rsidR="00AD7146">
        <w:t>s</w:t>
      </w:r>
      <w:r w:rsidR="00B328BB" w:rsidRPr="00AD2173">
        <w:t xml:space="preserve">). Si </w:t>
      </w:r>
      <w:r w:rsidR="00495AA8">
        <w:t xml:space="preserve">se </w:t>
      </w:r>
      <w:r w:rsidR="00B328BB" w:rsidRPr="00AD2173">
        <w:t>desarrollas</w:t>
      </w:r>
      <w:r w:rsidR="00495AA8">
        <w:t>e</w:t>
      </w:r>
      <w:r w:rsidR="00B328BB" w:rsidRPr="00AD2173">
        <w:t xml:space="preserve"> </w:t>
      </w:r>
      <w:r w:rsidR="00CA2B98">
        <w:t xml:space="preserve">el </w:t>
      </w:r>
      <w:r w:rsidR="00B328BB" w:rsidRPr="00AD2173">
        <w:t>conocimiento (</w:t>
      </w:r>
      <w:r w:rsidR="00B328BB" w:rsidRPr="00AD2173">
        <w:rPr>
          <w:i/>
          <w:iCs/>
        </w:rPr>
        <w:t>paññā</w:t>
      </w:r>
      <w:r w:rsidR="00B328BB" w:rsidRPr="00AD2173">
        <w:t xml:space="preserve">) para </w:t>
      </w:r>
      <w:r w:rsidR="00AD7146">
        <w:t xml:space="preserve">desarrollar </w:t>
      </w:r>
      <w:r w:rsidR="00B328BB" w:rsidRPr="00AD2173">
        <w:t>fuerza</w:t>
      </w:r>
      <w:r w:rsidR="00CA2B98">
        <w:t>,</w:t>
      </w:r>
      <w:r w:rsidR="00B328BB" w:rsidRPr="00AD2173">
        <w:t xml:space="preserve"> paso a paso, </w:t>
      </w:r>
      <w:r w:rsidR="00CA2B98">
        <w:t xml:space="preserve">se </w:t>
      </w:r>
      <w:r w:rsidR="00B328BB" w:rsidRPr="00AD2173">
        <w:t xml:space="preserve">avanzará hacia el </w:t>
      </w:r>
      <w:r w:rsidR="00CA2B98">
        <w:t xml:space="preserve">sendero </w:t>
      </w:r>
      <w:r w:rsidR="00CA2B98" w:rsidRPr="00AD2173">
        <w:rPr>
          <w:i/>
          <w:iCs/>
        </w:rPr>
        <w:t>arahatta</w:t>
      </w:r>
      <w:r w:rsidR="00B328BB" w:rsidRPr="00AD2173">
        <w:t>.</w:t>
      </w:r>
    </w:p>
    <w:p w14:paraId="194D1D6C" w14:textId="60166B01" w:rsidR="00B328BB" w:rsidRPr="00AD2173" w:rsidRDefault="00B328BB" w:rsidP="00275E60">
      <w:pPr>
        <w:rPr>
          <w:lang w:val="es-PE"/>
        </w:rPr>
      </w:pPr>
      <w:r w:rsidRPr="00AD2173">
        <w:rPr>
          <w:lang w:val="es-PE"/>
        </w:rPr>
        <w:t xml:space="preserve">¿Cómo puede desarrollarse sucesivamente el </w:t>
      </w:r>
      <w:r w:rsidRPr="00AD2173">
        <w:rPr>
          <w:i/>
          <w:iCs/>
          <w:lang w:val="es-PE"/>
        </w:rPr>
        <w:t>concepto</w:t>
      </w:r>
      <w:r w:rsidR="00CA2B98">
        <w:rPr>
          <w:rFonts w:ascii="Cormorant" w:hAnsi="Cormorant"/>
          <w:i/>
          <w:iCs/>
          <w:lang w:val="es-PE"/>
        </w:rPr>
        <w:t>–</w:t>
      </w:r>
      <w:r w:rsidRPr="00AD2173">
        <w:rPr>
          <w:i/>
          <w:iCs/>
          <w:lang w:val="es-PE"/>
        </w:rPr>
        <w:t>paññatti</w:t>
      </w:r>
      <w:r w:rsidRPr="00AD2173">
        <w:rPr>
          <w:lang w:val="es-PE"/>
        </w:rPr>
        <w:t>, que no se percib</w:t>
      </w:r>
      <w:r w:rsidR="00AD7146">
        <w:rPr>
          <w:lang w:val="es-PE"/>
        </w:rPr>
        <w:t>a</w:t>
      </w:r>
      <w:r w:rsidRPr="00AD2173">
        <w:rPr>
          <w:lang w:val="es-PE"/>
        </w:rPr>
        <w:t xml:space="preserve"> con el </w:t>
      </w:r>
      <w:r w:rsidRPr="00AD7146">
        <w:rPr>
          <w:i/>
          <w:iCs/>
          <w:lang w:val="es-PE"/>
        </w:rPr>
        <w:t>conocimiento del discernimiento</w:t>
      </w:r>
      <w:r w:rsidRPr="00AD2173">
        <w:rPr>
          <w:lang w:val="es-PE"/>
        </w:rPr>
        <w:t xml:space="preserve"> (</w:t>
      </w:r>
      <w:r w:rsidRPr="00AD2173">
        <w:rPr>
          <w:i/>
          <w:iCs/>
          <w:lang w:val="es-PE"/>
        </w:rPr>
        <w:t>pariññā</w:t>
      </w:r>
      <w:r w:rsidR="00CA2B98">
        <w:rPr>
          <w:rFonts w:ascii="Cormorant" w:hAnsi="Cormorant"/>
          <w:i/>
          <w:iCs/>
          <w:lang w:val="es-PE"/>
        </w:rPr>
        <w:t>–</w:t>
      </w:r>
      <w:r w:rsidRPr="00AD2173">
        <w:rPr>
          <w:i/>
          <w:iCs/>
          <w:lang w:val="es-PE"/>
        </w:rPr>
        <w:t>ñāṇa</w:t>
      </w:r>
      <w:r w:rsidRPr="00AD2173">
        <w:rPr>
          <w:lang w:val="es-PE"/>
        </w:rPr>
        <w:t xml:space="preserve">), para </w:t>
      </w:r>
      <w:r w:rsidR="00AD7146">
        <w:rPr>
          <w:lang w:val="es-PE"/>
        </w:rPr>
        <w:t xml:space="preserve">desarrollar </w:t>
      </w:r>
      <w:r w:rsidRPr="00AD2173">
        <w:rPr>
          <w:lang w:val="es-PE"/>
        </w:rPr>
        <w:t xml:space="preserve">fuerza y poder? El </w:t>
      </w:r>
      <w:r w:rsidRPr="00AD7146">
        <w:rPr>
          <w:lang w:val="es-PE"/>
        </w:rPr>
        <w:t>concepto</w:t>
      </w:r>
      <w:r w:rsidR="00CA2B98">
        <w:rPr>
          <w:rFonts w:ascii="Cormorant" w:hAnsi="Cormorant"/>
          <w:i/>
          <w:iCs/>
          <w:lang w:val="es-PE"/>
        </w:rPr>
        <w:t>–</w:t>
      </w:r>
      <w:r w:rsidRPr="00AD2173">
        <w:rPr>
          <w:i/>
          <w:iCs/>
          <w:lang w:val="es-PE"/>
        </w:rPr>
        <w:t>pa</w:t>
      </w:r>
      <w:r w:rsidR="00CA2B98">
        <w:rPr>
          <w:i/>
          <w:iCs/>
          <w:lang w:val="es-PE"/>
        </w:rPr>
        <w:t>ññ</w:t>
      </w:r>
      <w:r w:rsidRPr="00AD2173">
        <w:rPr>
          <w:i/>
          <w:iCs/>
          <w:lang w:val="es-PE"/>
        </w:rPr>
        <w:t>atti</w:t>
      </w:r>
      <w:r w:rsidRPr="00AD2173">
        <w:rPr>
          <w:lang w:val="es-PE"/>
        </w:rPr>
        <w:t xml:space="preserve"> no puede desarrollarse; es igual que el propio </w:t>
      </w:r>
      <w:r w:rsidRPr="00AD2173">
        <w:rPr>
          <w:i/>
          <w:iCs/>
          <w:lang w:val="es-PE"/>
        </w:rPr>
        <w:t>concepto</w:t>
      </w:r>
      <w:r w:rsidR="00CA2B98">
        <w:rPr>
          <w:rFonts w:ascii="Cormorant" w:hAnsi="Cormorant"/>
          <w:i/>
          <w:iCs/>
          <w:lang w:val="es-PE"/>
        </w:rPr>
        <w:t>–</w:t>
      </w:r>
      <w:r w:rsidRPr="00AD2173">
        <w:rPr>
          <w:i/>
          <w:iCs/>
          <w:lang w:val="es-PE"/>
        </w:rPr>
        <w:t>paññatti</w:t>
      </w:r>
      <w:r w:rsidR="00CA2B98">
        <w:rPr>
          <w:lang w:val="es-PE"/>
        </w:rPr>
        <w:t xml:space="preserve"> de </w:t>
      </w:r>
      <w:r w:rsidRPr="00AD2173">
        <w:rPr>
          <w:lang w:val="es-PE"/>
        </w:rPr>
        <w:t>cielo que no puede pulirse, ni afilarse ni volverse poderoso.</w:t>
      </w:r>
    </w:p>
    <w:p w14:paraId="69FC5F28" w14:textId="5C50A807" w:rsidR="00AD2173" w:rsidRPr="00AD2173" w:rsidRDefault="00AD2173" w:rsidP="00F9014C">
      <w:pPr>
        <w:pStyle w:val="FinSeccion"/>
        <w:rPr>
          <w:lang w:val="es-PE"/>
        </w:rPr>
      </w:pPr>
      <w:r w:rsidRPr="00AD2173">
        <w:rPr>
          <w:lang w:val="es-PE"/>
        </w:rPr>
        <w:t>[</w:t>
      </w:r>
      <w:r w:rsidR="00CA2B98">
        <w:rPr>
          <w:lang w:val="es-PE"/>
        </w:rPr>
        <w:t>É</w:t>
      </w:r>
      <w:r w:rsidRPr="00AD2173">
        <w:rPr>
          <w:lang w:val="es-PE"/>
        </w:rPr>
        <w:t xml:space="preserve">sta es la diferenciación </w:t>
      </w:r>
      <w:r w:rsidR="00CA2B98">
        <w:rPr>
          <w:lang w:val="es-PE"/>
        </w:rPr>
        <w:t xml:space="preserve">entre </w:t>
      </w:r>
      <w:r w:rsidR="00AD7146">
        <w:rPr>
          <w:lang w:val="es-PE"/>
        </w:rPr>
        <w:t>la realidad última</w:t>
      </w:r>
      <w:r w:rsidR="00CA2B98">
        <w:rPr>
          <w:rFonts w:ascii="Cormorant" w:hAnsi="Cormorant"/>
          <w:lang w:val="es-PE"/>
        </w:rPr>
        <w:t>–</w:t>
      </w:r>
      <w:r w:rsidRPr="00AD2173">
        <w:rPr>
          <w:i/>
          <w:iCs/>
          <w:lang w:val="es-PE"/>
        </w:rPr>
        <w:t>paramatta</w:t>
      </w:r>
      <w:r w:rsidRPr="00AD2173">
        <w:rPr>
          <w:lang w:val="es-PE"/>
        </w:rPr>
        <w:t xml:space="preserve"> y el </w:t>
      </w:r>
      <w:r w:rsidRPr="00AD2173">
        <w:rPr>
          <w:lang w:val="es-PE"/>
        </w:rPr>
        <w:br/>
      </w:r>
      <w:r w:rsidR="00CA2B98" w:rsidRPr="00AD7146">
        <w:rPr>
          <w:lang w:val="es-PE"/>
        </w:rPr>
        <w:t>concepto</w:t>
      </w:r>
      <w:r w:rsidR="00CA2B98">
        <w:rPr>
          <w:rFonts w:ascii="Cormorant" w:hAnsi="Cormorant"/>
          <w:i/>
          <w:iCs/>
          <w:lang w:val="es-PE"/>
        </w:rPr>
        <w:t>–</w:t>
      </w:r>
      <w:r w:rsidRPr="00AD2173">
        <w:rPr>
          <w:i/>
          <w:iCs/>
          <w:lang w:val="es-PE"/>
        </w:rPr>
        <w:t>paññatti</w:t>
      </w:r>
      <w:r w:rsidRPr="00AD2173">
        <w:rPr>
          <w:lang w:val="es-PE"/>
        </w:rPr>
        <w:t xml:space="preserve"> </w:t>
      </w:r>
      <w:r w:rsidR="00CA2B98">
        <w:rPr>
          <w:lang w:val="es-PE"/>
        </w:rPr>
        <w:t xml:space="preserve">en </w:t>
      </w:r>
      <w:r w:rsidRPr="00AD2173">
        <w:rPr>
          <w:lang w:val="es-PE"/>
        </w:rPr>
        <w:t xml:space="preserve">el trabajo de </w:t>
      </w:r>
      <w:r w:rsidR="00F33205">
        <w:rPr>
          <w:lang w:val="es-PE"/>
        </w:rPr>
        <w:t xml:space="preserve">la </w:t>
      </w:r>
      <w:r w:rsidR="00F33205" w:rsidRPr="008D35AD">
        <w:rPr>
          <w:i/>
          <w:iCs/>
          <w:lang w:val="es-PE"/>
        </w:rPr>
        <w:t>meditación</w:t>
      </w:r>
      <w:r w:rsidRPr="00AD2173">
        <w:rPr>
          <w:lang w:val="es-PE"/>
        </w:rPr>
        <w:t xml:space="preserve"> (</w:t>
      </w:r>
      <w:r w:rsidRPr="00AD2173">
        <w:rPr>
          <w:i/>
          <w:iCs/>
          <w:lang w:val="es-PE"/>
        </w:rPr>
        <w:t>bhāvanā</w:t>
      </w:r>
      <w:r w:rsidR="00FB004B">
        <w:rPr>
          <w:rFonts w:ascii="Cormorant" w:hAnsi="Cormorant"/>
          <w:i/>
          <w:iCs/>
          <w:lang w:val="es-PE"/>
        </w:rPr>
        <w:t>–</w:t>
      </w:r>
      <w:r w:rsidRPr="00AD2173">
        <w:rPr>
          <w:i/>
          <w:iCs/>
          <w:lang w:val="es-PE"/>
        </w:rPr>
        <w:t>kicca</w:t>
      </w:r>
      <w:r w:rsidRPr="00AD2173">
        <w:rPr>
          <w:lang w:val="es-PE"/>
        </w:rPr>
        <w:t xml:space="preserve">)) </w:t>
      </w:r>
    </w:p>
    <w:p w14:paraId="02553570" w14:textId="380FD225" w:rsidR="00AD2173" w:rsidRDefault="00AD7146" w:rsidP="00AD7146">
      <w:pPr>
        <w:pStyle w:val="Normalssangria"/>
      </w:pPr>
      <w:r>
        <w:rPr>
          <w:b/>
          <w:bCs/>
        </w:rPr>
        <w:t xml:space="preserve">3. </w:t>
      </w:r>
      <w:r w:rsidR="00AD2173" w:rsidRPr="00AD2173">
        <w:rPr>
          <w:b/>
          <w:bCs/>
          <w:i/>
          <w:iCs/>
        </w:rPr>
        <w:t>Pahāna</w:t>
      </w:r>
      <w:r w:rsidR="00FB004B">
        <w:rPr>
          <w:rFonts w:ascii="Cormorant" w:hAnsi="Cormorant"/>
          <w:b/>
          <w:bCs/>
          <w:i/>
          <w:iCs/>
        </w:rPr>
        <w:t>–</w:t>
      </w:r>
      <w:r w:rsidR="00AD2173" w:rsidRPr="00AD2173">
        <w:rPr>
          <w:b/>
          <w:bCs/>
          <w:i/>
          <w:iCs/>
        </w:rPr>
        <w:t>kicca</w:t>
      </w:r>
      <w:r w:rsidR="00AD2173" w:rsidRPr="00AD2173">
        <w:t xml:space="preserve"> significa disipa</w:t>
      </w:r>
      <w:r w:rsidR="008D35AD">
        <w:t>ción</w:t>
      </w:r>
      <w:r w:rsidR="00AD2173" w:rsidRPr="00AD2173">
        <w:t xml:space="preserve"> </w:t>
      </w:r>
      <w:r>
        <w:t xml:space="preserve">de </w:t>
      </w:r>
      <w:r w:rsidR="00AD2173" w:rsidRPr="00AD2173">
        <w:t xml:space="preserve">males. </w:t>
      </w:r>
      <w:r w:rsidR="009746F1">
        <w:t>Cuanto más surja</w:t>
      </w:r>
      <w:r w:rsidR="00AD2173" w:rsidRPr="00AD2173">
        <w:t xml:space="preserve"> </w:t>
      </w:r>
      <w:r w:rsidR="00AD2173" w:rsidRPr="00AD7146">
        <w:rPr>
          <w:i/>
          <w:iCs/>
        </w:rPr>
        <w:t>codicia</w:t>
      </w:r>
      <w:r w:rsidR="00AD2173" w:rsidRPr="00AD2173">
        <w:t xml:space="preserve">, </w:t>
      </w:r>
      <w:r w:rsidR="00AD2173" w:rsidRPr="00AD7146">
        <w:rPr>
          <w:i/>
          <w:iCs/>
        </w:rPr>
        <w:t>odio</w:t>
      </w:r>
      <w:r w:rsidR="00AD2173" w:rsidRPr="00AD2173">
        <w:t xml:space="preserve"> </w:t>
      </w:r>
      <w:r w:rsidR="009746F1">
        <w:t>e</w:t>
      </w:r>
      <w:r w:rsidR="00AD2173" w:rsidRPr="00AD2173">
        <w:t xml:space="preserve"> </w:t>
      </w:r>
      <w:r w:rsidR="00AD2173" w:rsidRPr="00AD7146">
        <w:rPr>
          <w:i/>
          <w:iCs/>
        </w:rPr>
        <w:t>ilusión</w:t>
      </w:r>
      <w:r w:rsidR="00AD2173" w:rsidRPr="00AD2173">
        <w:t xml:space="preserve"> (</w:t>
      </w:r>
      <w:r w:rsidR="00AD2173" w:rsidRPr="009746F1">
        <w:rPr>
          <w:i/>
          <w:iCs/>
        </w:rPr>
        <w:t>lobha, dosa, moha</w:t>
      </w:r>
      <w:r w:rsidR="00AD2173" w:rsidRPr="00AD2173">
        <w:t>) en el continu</w:t>
      </w:r>
      <w:r w:rsidR="009746F1">
        <w:t>um</w:t>
      </w:r>
      <w:r w:rsidR="00AD2173" w:rsidRPr="00AD2173">
        <w:t xml:space="preserve"> mental de un ser</w:t>
      </w:r>
      <w:r>
        <w:t>,</w:t>
      </w:r>
      <w:r w:rsidR="00AD2173" w:rsidRPr="00AD2173">
        <w:t xml:space="preserve"> </w:t>
      </w:r>
      <w:r>
        <w:t xml:space="preserve">éste </w:t>
      </w:r>
      <w:r w:rsidR="00AD2173" w:rsidRPr="00AD2173">
        <w:t>se</w:t>
      </w:r>
      <w:r w:rsidR="00C04EDF">
        <w:t>rá</w:t>
      </w:r>
      <w:r w:rsidR="00AD2173" w:rsidRPr="00AD2173">
        <w:t xml:space="preserve"> arroja</w:t>
      </w:r>
      <w:r w:rsidR="00C04EDF">
        <w:t>do</w:t>
      </w:r>
      <w:r w:rsidR="00AD2173" w:rsidRPr="00AD2173">
        <w:t xml:space="preserve"> </w:t>
      </w:r>
      <w:r w:rsidR="002D79D1">
        <w:t xml:space="preserve">con más intensidadd </w:t>
      </w:r>
      <w:r w:rsidR="00AD2173" w:rsidRPr="00AD2173">
        <w:t>al infierno (</w:t>
      </w:r>
      <w:r w:rsidR="00AD2173" w:rsidRPr="00AD2173">
        <w:rPr>
          <w:i/>
          <w:iCs/>
        </w:rPr>
        <w:t>apāya</w:t>
      </w:r>
      <w:r w:rsidR="00AD2173" w:rsidRPr="00AD2173">
        <w:t xml:space="preserve">). Si </w:t>
      </w:r>
      <w:r w:rsidR="002D79D1">
        <w:t xml:space="preserve">la </w:t>
      </w:r>
      <w:r w:rsidR="002D79D1" w:rsidRPr="002D79D1">
        <w:rPr>
          <w:i/>
          <w:iCs/>
        </w:rPr>
        <w:t>codicia</w:t>
      </w:r>
      <w:r w:rsidR="002D79D1" w:rsidRPr="00AD2173">
        <w:t xml:space="preserve">, el </w:t>
      </w:r>
      <w:r w:rsidR="002D79D1" w:rsidRPr="002D79D1">
        <w:rPr>
          <w:i/>
          <w:iCs/>
        </w:rPr>
        <w:t>odio</w:t>
      </w:r>
      <w:r w:rsidR="002D79D1" w:rsidRPr="00AD2173">
        <w:t xml:space="preserve"> y la </w:t>
      </w:r>
      <w:r w:rsidR="002D79D1" w:rsidRPr="002D79D1">
        <w:rPr>
          <w:i/>
          <w:iCs/>
        </w:rPr>
        <w:t>ilusión</w:t>
      </w:r>
      <w:r w:rsidR="002D79D1" w:rsidRPr="00AD2173">
        <w:t xml:space="preserve"> se disipa</w:t>
      </w:r>
      <w:r w:rsidR="002D79D1">
        <w:t>sen</w:t>
      </w:r>
      <w:r w:rsidR="002D79D1" w:rsidRPr="00AD2173">
        <w:t xml:space="preserve"> por</w:t>
      </w:r>
    </w:p>
    <w:p w14:paraId="1E105C3C" w14:textId="77777777" w:rsidR="00AD2173" w:rsidRDefault="00AD2173">
      <w:pPr>
        <w:ind w:firstLine="0"/>
        <w:rPr>
          <w:lang w:val="es-PE"/>
        </w:rPr>
      </w:pPr>
      <w:r>
        <w:rPr>
          <w:lang w:val="es-PE"/>
        </w:rPr>
        <w:br w:type="page"/>
      </w:r>
    </w:p>
    <w:p w14:paraId="4A174E1B" w14:textId="77777777" w:rsidR="00AD2173" w:rsidRDefault="00AD2173" w:rsidP="00AD2173">
      <w:pPr>
        <w:pStyle w:val="Normalssangria"/>
      </w:pPr>
    </w:p>
    <w:p w14:paraId="3D3B7ADD" w14:textId="30790220" w:rsidR="00AD2173" w:rsidRPr="00AD2173" w:rsidRDefault="00AD2173" w:rsidP="00AD2173">
      <w:pPr>
        <w:pStyle w:val="Normalssangria"/>
      </w:pPr>
      <w:r w:rsidRPr="00AD2173">
        <w:t>un momento (</w:t>
      </w:r>
      <w:r w:rsidRPr="00AD2173">
        <w:rPr>
          <w:i/>
          <w:iCs/>
        </w:rPr>
        <w:t>tada</w:t>
      </w:r>
      <w:r w:rsidR="00C04EDF">
        <w:rPr>
          <w:i/>
          <w:iCs/>
        </w:rPr>
        <w:t>n</w:t>
      </w:r>
      <w:r w:rsidRPr="00AD2173">
        <w:rPr>
          <w:i/>
          <w:iCs/>
        </w:rPr>
        <w:t>ga</w:t>
      </w:r>
      <w:r w:rsidRPr="00AD2173">
        <w:t>), se obtend</w:t>
      </w:r>
      <w:r w:rsidR="002D79D1">
        <w:t xml:space="preserve">ría </w:t>
      </w:r>
      <w:r w:rsidRPr="00AD2173">
        <w:t xml:space="preserve">la felicidad de hombres y </w:t>
      </w:r>
      <w:r w:rsidR="00840CC6" w:rsidRPr="00840CC6">
        <w:rPr>
          <w:i/>
          <w:iCs/>
        </w:rPr>
        <w:t>Deva</w:t>
      </w:r>
      <w:r w:rsidR="00840CC6" w:rsidRPr="00840CC6">
        <w:t>s</w:t>
      </w:r>
      <w:r w:rsidRPr="00AD2173">
        <w:t>. Si se disipa</w:t>
      </w:r>
      <w:r w:rsidR="00840CC6">
        <w:t>se</w:t>
      </w:r>
      <w:r w:rsidRPr="00AD2173">
        <w:t>n por más tiempo (</w:t>
      </w:r>
      <w:r w:rsidR="00840CC6" w:rsidRPr="00AD2173">
        <w:rPr>
          <w:i/>
          <w:iCs/>
        </w:rPr>
        <w:t>vikkhambhana</w:t>
      </w:r>
      <w:r w:rsidRPr="00AD2173">
        <w:t xml:space="preserve">), se obtendrá la felicidad de </w:t>
      </w:r>
      <w:r w:rsidRPr="002D79D1">
        <w:t>los</w:t>
      </w:r>
      <w:r w:rsidRPr="00AD2173">
        <w:rPr>
          <w:i/>
          <w:iCs/>
        </w:rPr>
        <w:t xml:space="preserve"> </w:t>
      </w:r>
      <w:r w:rsidR="0011154A" w:rsidRPr="00AD2173">
        <w:rPr>
          <w:i/>
          <w:iCs/>
        </w:rPr>
        <w:t>rūpa</w:t>
      </w:r>
      <w:r w:rsidR="0011154A" w:rsidRPr="00AD2173">
        <w:t xml:space="preserve"> </w:t>
      </w:r>
      <w:r w:rsidR="00141B25" w:rsidRPr="00AD2173">
        <w:t xml:space="preserve">y </w:t>
      </w:r>
      <w:r w:rsidR="0011154A" w:rsidRPr="00840CC6">
        <w:rPr>
          <w:i/>
          <w:iCs/>
        </w:rPr>
        <w:t>arūpa</w:t>
      </w:r>
      <w:r w:rsidR="002D79D1">
        <w:rPr>
          <w:rFonts w:ascii="Cormorant" w:hAnsi="Cormorant"/>
          <w:i/>
          <w:iCs/>
        </w:rPr>
        <w:t>–</w:t>
      </w:r>
      <w:r w:rsidR="00840CC6">
        <w:rPr>
          <w:i/>
          <w:iCs/>
        </w:rPr>
        <w:t>Brahmā</w:t>
      </w:r>
      <w:r w:rsidR="00840CC6" w:rsidRPr="00840CC6">
        <w:t>s</w:t>
      </w:r>
      <w:r w:rsidRPr="00AD2173">
        <w:t>. Si se disipa</w:t>
      </w:r>
      <w:r w:rsidR="00141B25">
        <w:t>se</w:t>
      </w:r>
      <w:r w:rsidRPr="00AD2173">
        <w:t xml:space="preserve">n para siempre, </w:t>
      </w:r>
      <w:r w:rsidR="0011154A">
        <w:t xml:space="preserve">si fuesen </w:t>
      </w:r>
      <w:r w:rsidRPr="0011154A">
        <w:rPr>
          <w:i/>
          <w:iCs/>
        </w:rPr>
        <w:t xml:space="preserve">completamente </w:t>
      </w:r>
      <w:r w:rsidR="00833FF2" w:rsidRPr="0011154A">
        <w:rPr>
          <w:i/>
          <w:iCs/>
        </w:rPr>
        <w:t>disipados</w:t>
      </w:r>
      <w:r w:rsidRPr="00AD2173">
        <w:t xml:space="preserve"> (</w:t>
      </w:r>
      <w:r w:rsidRPr="00AD2173">
        <w:rPr>
          <w:i/>
          <w:iCs/>
        </w:rPr>
        <w:t>samuccheda</w:t>
      </w:r>
      <w:r w:rsidRPr="00AD2173">
        <w:t xml:space="preserve">), se </w:t>
      </w:r>
      <w:r w:rsidR="0011154A">
        <w:t>consumaría</w:t>
      </w:r>
      <w:r w:rsidRPr="00AD2173">
        <w:t xml:space="preserve"> la felicidad del </w:t>
      </w:r>
      <w:r w:rsidR="00833FF2" w:rsidRPr="00CF7112">
        <w:rPr>
          <w:i/>
          <w:iCs/>
        </w:rPr>
        <w:t>sendero</w:t>
      </w:r>
      <w:r w:rsidR="00833FF2">
        <w:t xml:space="preserve"> </w:t>
      </w:r>
      <w:r w:rsidRPr="00AD2173">
        <w:t xml:space="preserve">supramundano, </w:t>
      </w:r>
      <w:r w:rsidR="00833FF2">
        <w:t xml:space="preserve">su correspondiente </w:t>
      </w:r>
      <w:r w:rsidR="00833FF2" w:rsidRPr="00833FF2">
        <w:rPr>
          <w:i/>
          <w:iCs/>
        </w:rPr>
        <w:t>fruición</w:t>
      </w:r>
      <w:r w:rsidR="00833FF2">
        <w:t xml:space="preserve"> </w:t>
      </w:r>
      <w:r w:rsidRPr="00AD2173">
        <w:t xml:space="preserve">y </w:t>
      </w:r>
      <w:r w:rsidRPr="00AD2173">
        <w:rPr>
          <w:i/>
          <w:iCs/>
        </w:rPr>
        <w:t>nibbāna</w:t>
      </w:r>
      <w:r w:rsidRPr="00AD2173">
        <w:t xml:space="preserve"> .</w:t>
      </w:r>
    </w:p>
    <w:p w14:paraId="7B4D744A" w14:textId="7EBCECD4" w:rsidR="00CF7112" w:rsidRPr="00CF7112" w:rsidRDefault="00CF7112" w:rsidP="000B1100">
      <w:pPr>
        <w:rPr>
          <w:lang w:val="es-PE"/>
        </w:rPr>
      </w:pPr>
      <w:r w:rsidRPr="00CF7112">
        <w:rPr>
          <w:lang w:val="es-PE"/>
        </w:rPr>
        <w:t xml:space="preserve">En el </w:t>
      </w:r>
      <w:r w:rsidRPr="0011154A">
        <w:rPr>
          <w:lang w:val="es-PE"/>
        </w:rPr>
        <w:t>concepto</w:t>
      </w:r>
      <w:r w:rsidR="0011154A">
        <w:rPr>
          <w:rFonts w:ascii="Cormorant" w:hAnsi="Cormorant"/>
          <w:lang w:val="es-PE"/>
        </w:rPr>
        <w:t>–</w:t>
      </w:r>
      <w:r w:rsidRPr="00CF7112">
        <w:rPr>
          <w:i/>
          <w:iCs/>
          <w:lang w:val="es-PE"/>
        </w:rPr>
        <w:t>paññatti</w:t>
      </w:r>
      <w:r w:rsidRPr="00CF7112">
        <w:rPr>
          <w:lang w:val="es-PE"/>
        </w:rPr>
        <w:t xml:space="preserve"> que no pued</w:t>
      </w:r>
      <w:r w:rsidR="001D7720">
        <w:rPr>
          <w:lang w:val="es-PE"/>
        </w:rPr>
        <w:t>a</w:t>
      </w:r>
      <w:r w:rsidRPr="00CF7112">
        <w:rPr>
          <w:lang w:val="es-PE"/>
        </w:rPr>
        <w:t xml:space="preserve"> obtenerse </w:t>
      </w:r>
      <w:r w:rsidR="001D7720">
        <w:rPr>
          <w:lang w:val="es-PE"/>
        </w:rPr>
        <w:t xml:space="preserve">mediante </w:t>
      </w:r>
      <w:r w:rsidRPr="00CF7112">
        <w:rPr>
          <w:lang w:val="es-PE"/>
        </w:rPr>
        <w:t xml:space="preserve">el </w:t>
      </w:r>
      <w:r w:rsidRPr="001D7720">
        <w:rPr>
          <w:i/>
          <w:iCs/>
          <w:lang w:val="es-PE"/>
        </w:rPr>
        <w:t>conocimiento del discernimiento</w:t>
      </w:r>
      <w:r w:rsidRPr="00CF7112">
        <w:rPr>
          <w:lang w:val="es-PE"/>
        </w:rPr>
        <w:t xml:space="preserve"> (</w:t>
      </w:r>
      <w:r w:rsidR="00DA4A29" w:rsidRPr="00CF7112">
        <w:rPr>
          <w:i/>
          <w:iCs/>
          <w:lang w:val="es-PE"/>
        </w:rPr>
        <w:t>pariñā</w:t>
      </w:r>
      <w:r w:rsidR="001D7720">
        <w:rPr>
          <w:rFonts w:ascii="Cormorant" w:hAnsi="Cormorant"/>
          <w:i/>
          <w:iCs/>
          <w:lang w:val="es-PE"/>
        </w:rPr>
        <w:t>–</w:t>
      </w:r>
      <w:r w:rsidR="001D7720">
        <w:rPr>
          <w:i/>
          <w:iCs/>
          <w:lang w:val="es-PE"/>
        </w:rPr>
        <w:t>ñāṇa</w:t>
      </w:r>
      <w:r w:rsidR="00DA4A29" w:rsidRPr="00CF7112">
        <w:rPr>
          <w:lang w:val="es-PE"/>
        </w:rPr>
        <w:t xml:space="preserve">) </w:t>
      </w:r>
      <w:r w:rsidRPr="00CF7112">
        <w:rPr>
          <w:lang w:val="es-PE"/>
        </w:rPr>
        <w:t>no exist</w:t>
      </w:r>
      <w:r w:rsidR="001D7720">
        <w:rPr>
          <w:lang w:val="es-PE"/>
        </w:rPr>
        <w:t>irá</w:t>
      </w:r>
      <w:r w:rsidRPr="00CF7112">
        <w:rPr>
          <w:lang w:val="es-PE"/>
        </w:rPr>
        <w:t xml:space="preserve"> tal cosa como caer a los </w:t>
      </w:r>
      <w:r w:rsidR="001D7720">
        <w:rPr>
          <w:lang w:val="es-PE"/>
        </w:rPr>
        <w:t>4</w:t>
      </w:r>
      <w:r w:rsidRPr="00CF7112">
        <w:rPr>
          <w:lang w:val="es-PE"/>
        </w:rPr>
        <w:t xml:space="preserve"> mundos inferiores debido a mucho desarrollo de cierto </w:t>
      </w:r>
      <w:r w:rsidRPr="001D7720">
        <w:rPr>
          <w:lang w:val="es-PE"/>
        </w:rPr>
        <w:t>concepto</w:t>
      </w:r>
      <w:r w:rsidR="001D7720">
        <w:rPr>
          <w:rFonts w:ascii="Cormorant" w:hAnsi="Cormorant"/>
          <w:lang w:val="es-PE"/>
        </w:rPr>
        <w:t>–</w:t>
      </w:r>
      <w:r w:rsidRPr="00CF7112">
        <w:rPr>
          <w:i/>
          <w:iCs/>
          <w:lang w:val="es-PE"/>
        </w:rPr>
        <w:t>paññatti</w:t>
      </w:r>
      <w:r w:rsidR="006F74C2">
        <w:rPr>
          <w:lang w:val="es-PE"/>
        </w:rPr>
        <w:t>;</w:t>
      </w:r>
      <w:r w:rsidRPr="00CF7112">
        <w:rPr>
          <w:lang w:val="es-PE"/>
        </w:rPr>
        <w:t xml:space="preserve"> no exist</w:t>
      </w:r>
      <w:r w:rsidR="006F74C2">
        <w:rPr>
          <w:lang w:val="es-PE"/>
        </w:rPr>
        <w:t>irá</w:t>
      </w:r>
      <w:r w:rsidRPr="00CF7112">
        <w:rPr>
          <w:lang w:val="es-PE"/>
        </w:rPr>
        <w:t xml:space="preserve"> ni la obtención de l</w:t>
      </w:r>
      <w:r w:rsidR="006F74C2">
        <w:rPr>
          <w:lang w:val="es-PE"/>
        </w:rPr>
        <w:t>o</w:t>
      </w:r>
      <w:r w:rsidRPr="00CF7112">
        <w:rPr>
          <w:lang w:val="es-PE"/>
        </w:rPr>
        <w:t xml:space="preserve">s </w:t>
      </w:r>
      <w:r w:rsidR="006F74C2">
        <w:rPr>
          <w:lang w:val="es-PE"/>
        </w:rPr>
        <w:t>planos</w:t>
      </w:r>
      <w:r w:rsidRPr="00CF7112">
        <w:rPr>
          <w:lang w:val="es-PE"/>
        </w:rPr>
        <w:t xml:space="preserve"> </w:t>
      </w:r>
      <w:r w:rsidR="006F74C2" w:rsidRPr="006F74C2">
        <w:rPr>
          <w:i/>
          <w:iCs/>
          <w:lang w:val="es-PE"/>
        </w:rPr>
        <w:t>Deva</w:t>
      </w:r>
      <w:r w:rsidR="006F74C2">
        <w:rPr>
          <w:lang w:val="es-PE"/>
        </w:rPr>
        <w:t>s</w:t>
      </w:r>
      <w:r w:rsidR="006F74C2" w:rsidRPr="00CF7112">
        <w:rPr>
          <w:lang w:val="es-PE"/>
        </w:rPr>
        <w:t xml:space="preserve"> </w:t>
      </w:r>
      <w:r w:rsidRPr="00CF7112">
        <w:rPr>
          <w:lang w:val="es-PE"/>
        </w:rPr>
        <w:t xml:space="preserve">ni </w:t>
      </w:r>
      <w:r w:rsidR="006F74C2">
        <w:rPr>
          <w:lang w:val="es-PE"/>
        </w:rPr>
        <w:t xml:space="preserve">el </w:t>
      </w:r>
      <w:r w:rsidR="006F74C2" w:rsidRPr="00CF7112">
        <w:rPr>
          <w:i/>
          <w:iCs/>
          <w:lang w:val="es-PE"/>
        </w:rPr>
        <w:t>nibbāna</w:t>
      </w:r>
      <w:r w:rsidR="006F74C2" w:rsidRPr="00CF7112">
        <w:rPr>
          <w:lang w:val="es-PE"/>
        </w:rPr>
        <w:t xml:space="preserve"> </w:t>
      </w:r>
      <w:r w:rsidR="006F74C2">
        <w:rPr>
          <w:lang w:val="es-PE"/>
        </w:rPr>
        <w:t>debido a que se</w:t>
      </w:r>
      <w:r w:rsidRPr="00CF7112">
        <w:rPr>
          <w:lang w:val="es-PE"/>
        </w:rPr>
        <w:t xml:space="preserve"> disip</w:t>
      </w:r>
      <w:r w:rsidR="006F74C2">
        <w:rPr>
          <w:lang w:val="es-PE"/>
        </w:rPr>
        <w:t>e</w:t>
      </w:r>
      <w:r w:rsidRPr="00CF7112">
        <w:rPr>
          <w:lang w:val="es-PE"/>
        </w:rPr>
        <w:t xml:space="preserve"> cierto </w:t>
      </w:r>
      <w:r w:rsidRPr="006F74C2">
        <w:rPr>
          <w:lang w:val="es-PE"/>
        </w:rPr>
        <w:t>concepto</w:t>
      </w:r>
      <w:r w:rsidR="006F74C2">
        <w:rPr>
          <w:rFonts w:ascii="Cormorant" w:hAnsi="Cormorant"/>
          <w:i/>
          <w:iCs/>
          <w:lang w:val="es-PE"/>
        </w:rPr>
        <w:t>–</w:t>
      </w:r>
      <w:r w:rsidRPr="00CF7112">
        <w:rPr>
          <w:i/>
          <w:iCs/>
          <w:lang w:val="es-PE"/>
        </w:rPr>
        <w:t>pañtti</w:t>
      </w:r>
      <w:r w:rsidRPr="00CF7112">
        <w:rPr>
          <w:lang w:val="es-PE"/>
        </w:rPr>
        <w:t xml:space="preserve">. Como el </w:t>
      </w:r>
      <w:r w:rsidR="006F74C2" w:rsidRPr="006F74C2">
        <w:rPr>
          <w:lang w:val="es-PE"/>
        </w:rPr>
        <w:t>concepto</w:t>
      </w:r>
      <w:r w:rsidR="006F74C2">
        <w:rPr>
          <w:rFonts w:ascii="Cormorant" w:hAnsi="Cormorant"/>
          <w:i/>
          <w:iCs/>
          <w:lang w:val="es-PE"/>
        </w:rPr>
        <w:t>–</w:t>
      </w:r>
      <w:r w:rsidR="006F74C2" w:rsidRPr="00CF7112">
        <w:rPr>
          <w:i/>
          <w:iCs/>
          <w:lang w:val="es-PE"/>
        </w:rPr>
        <w:t>pañtti</w:t>
      </w:r>
      <w:r w:rsidR="006F74C2" w:rsidRPr="00CF7112">
        <w:rPr>
          <w:lang w:val="es-PE"/>
        </w:rPr>
        <w:t xml:space="preserve"> </w:t>
      </w:r>
      <w:r w:rsidR="00A360F2">
        <w:rPr>
          <w:lang w:val="es-PE"/>
        </w:rPr>
        <w:t>que se considera como</w:t>
      </w:r>
      <w:r w:rsidRPr="00CF7112">
        <w:rPr>
          <w:lang w:val="es-PE"/>
        </w:rPr>
        <w:t xml:space="preserve"> una persona, un ser, una mujer </w:t>
      </w:r>
      <w:r w:rsidR="00A360F2">
        <w:rPr>
          <w:lang w:val="es-PE"/>
        </w:rPr>
        <w:t>o</w:t>
      </w:r>
      <w:r w:rsidRPr="00CF7112">
        <w:rPr>
          <w:lang w:val="es-PE"/>
        </w:rPr>
        <w:t xml:space="preserve"> un hombre</w:t>
      </w:r>
      <w:r w:rsidR="006F74C2">
        <w:rPr>
          <w:lang w:val="es-PE"/>
        </w:rPr>
        <w:t>, etc.,</w:t>
      </w:r>
      <w:r w:rsidRPr="00CF7112">
        <w:rPr>
          <w:lang w:val="es-PE"/>
        </w:rPr>
        <w:t xml:space="preserve"> no </w:t>
      </w:r>
      <w:r w:rsidR="006F74C2">
        <w:rPr>
          <w:lang w:val="es-PE"/>
        </w:rPr>
        <w:t>sería</w:t>
      </w:r>
      <w:r w:rsidRPr="00CF7112">
        <w:rPr>
          <w:lang w:val="es-PE"/>
        </w:rPr>
        <w:t xml:space="preserve"> algo que realmente exista y aunque no </w:t>
      </w:r>
      <w:r w:rsidR="006F74C2">
        <w:rPr>
          <w:lang w:val="es-PE"/>
        </w:rPr>
        <w:t xml:space="preserve">se </w:t>
      </w:r>
      <w:r w:rsidRPr="00CF7112">
        <w:rPr>
          <w:lang w:val="es-PE"/>
        </w:rPr>
        <w:t xml:space="preserve">disipe, no </w:t>
      </w:r>
      <w:r w:rsidR="006F74C2">
        <w:rPr>
          <w:lang w:val="es-PE"/>
        </w:rPr>
        <w:t xml:space="preserve">podría conducir </w:t>
      </w:r>
      <w:r w:rsidR="00A360F2">
        <w:rPr>
          <w:lang w:val="es-PE"/>
        </w:rPr>
        <w:t>hacia</w:t>
      </w:r>
      <w:r w:rsidRPr="00CF7112">
        <w:rPr>
          <w:lang w:val="es-PE"/>
        </w:rPr>
        <w:t xml:space="preserve"> los </w:t>
      </w:r>
      <w:r w:rsidR="006F74C2">
        <w:rPr>
          <w:lang w:val="es-PE"/>
        </w:rPr>
        <w:t xml:space="preserve">4 </w:t>
      </w:r>
      <w:r w:rsidRPr="00CF7112">
        <w:rPr>
          <w:lang w:val="es-PE"/>
        </w:rPr>
        <w:t>mundos inferiores (</w:t>
      </w:r>
      <w:r w:rsidRPr="00CF7112">
        <w:rPr>
          <w:i/>
          <w:iCs/>
          <w:lang w:val="es-PE"/>
        </w:rPr>
        <w:t>apāya</w:t>
      </w:r>
      <w:r w:rsidRPr="00CF7112">
        <w:rPr>
          <w:lang w:val="es-PE"/>
        </w:rPr>
        <w:t xml:space="preserve">). Aunque </w:t>
      </w:r>
      <w:r w:rsidR="00A360F2">
        <w:rPr>
          <w:lang w:val="es-PE"/>
        </w:rPr>
        <w:t xml:space="preserve">se </w:t>
      </w:r>
      <w:r w:rsidRPr="00CF7112">
        <w:rPr>
          <w:lang w:val="es-PE"/>
        </w:rPr>
        <w:t xml:space="preserve">disipe el </w:t>
      </w:r>
      <w:r w:rsidR="00A360F2" w:rsidRPr="006F74C2">
        <w:rPr>
          <w:lang w:val="es-PE"/>
        </w:rPr>
        <w:t>concepto</w:t>
      </w:r>
      <w:r w:rsidR="00A360F2">
        <w:rPr>
          <w:rFonts w:ascii="Cormorant" w:hAnsi="Cormorant"/>
          <w:i/>
          <w:iCs/>
          <w:lang w:val="es-PE"/>
        </w:rPr>
        <w:t>–</w:t>
      </w:r>
      <w:r w:rsidR="00A360F2" w:rsidRPr="00CF7112">
        <w:rPr>
          <w:i/>
          <w:iCs/>
          <w:lang w:val="es-PE"/>
        </w:rPr>
        <w:t>pañtti</w:t>
      </w:r>
      <w:r w:rsidR="00A360F2" w:rsidRPr="00CF7112">
        <w:rPr>
          <w:lang w:val="es-PE"/>
        </w:rPr>
        <w:t xml:space="preserve"> </w:t>
      </w:r>
      <w:r w:rsidRPr="00CF7112">
        <w:rPr>
          <w:lang w:val="es-PE"/>
        </w:rPr>
        <w:t>de</w:t>
      </w:r>
      <w:r w:rsidR="002D440E">
        <w:rPr>
          <w:lang w:val="es-PE"/>
        </w:rPr>
        <w:t xml:space="preserve"> un</w:t>
      </w:r>
      <w:r w:rsidRPr="00CF7112">
        <w:rPr>
          <w:lang w:val="es-PE"/>
        </w:rPr>
        <w:t xml:space="preserve"> hombre y </w:t>
      </w:r>
      <w:r w:rsidR="002D440E">
        <w:rPr>
          <w:lang w:val="es-PE"/>
        </w:rPr>
        <w:t xml:space="preserve">se </w:t>
      </w:r>
      <w:r w:rsidRPr="00CF7112">
        <w:rPr>
          <w:lang w:val="es-PE"/>
        </w:rPr>
        <w:t xml:space="preserve">piense en el </w:t>
      </w:r>
      <w:r w:rsidR="002D440E" w:rsidRPr="006F74C2">
        <w:rPr>
          <w:lang w:val="es-PE"/>
        </w:rPr>
        <w:t>concepto</w:t>
      </w:r>
      <w:r w:rsidR="002D440E">
        <w:rPr>
          <w:rFonts w:ascii="Cormorant" w:hAnsi="Cormorant"/>
          <w:i/>
          <w:iCs/>
          <w:lang w:val="es-PE"/>
        </w:rPr>
        <w:t>–</w:t>
      </w:r>
      <w:r w:rsidR="002D440E" w:rsidRPr="00CF7112">
        <w:rPr>
          <w:i/>
          <w:iCs/>
          <w:lang w:val="es-PE"/>
        </w:rPr>
        <w:t>pañtti</w:t>
      </w:r>
      <w:r w:rsidR="002D440E" w:rsidRPr="00CF7112">
        <w:rPr>
          <w:lang w:val="es-PE"/>
        </w:rPr>
        <w:t xml:space="preserve"> </w:t>
      </w:r>
      <w:r w:rsidRPr="00CF7112">
        <w:rPr>
          <w:lang w:val="es-PE"/>
        </w:rPr>
        <w:t xml:space="preserve">de </w:t>
      </w:r>
      <w:r w:rsidR="002D440E">
        <w:rPr>
          <w:lang w:val="es-PE"/>
        </w:rPr>
        <w:t xml:space="preserve">un </w:t>
      </w:r>
      <w:r w:rsidR="002D440E" w:rsidRPr="002D440E">
        <w:rPr>
          <w:i/>
          <w:iCs/>
          <w:lang w:val="es-PE"/>
        </w:rPr>
        <w:t>Deva</w:t>
      </w:r>
      <w:r w:rsidR="002D440E" w:rsidRPr="00CF7112">
        <w:rPr>
          <w:lang w:val="es-PE"/>
        </w:rPr>
        <w:t xml:space="preserve"> </w:t>
      </w:r>
      <w:r w:rsidR="002D440E">
        <w:rPr>
          <w:lang w:val="es-PE"/>
        </w:rPr>
        <w:t>o</w:t>
      </w:r>
      <w:r w:rsidRPr="00CF7112">
        <w:rPr>
          <w:lang w:val="es-PE"/>
        </w:rPr>
        <w:t xml:space="preserve"> </w:t>
      </w:r>
      <w:r w:rsidR="002D440E">
        <w:rPr>
          <w:i/>
          <w:iCs/>
          <w:lang w:val="es-PE"/>
        </w:rPr>
        <w:t>Brahmā</w:t>
      </w:r>
      <w:r w:rsidRPr="00CF7112">
        <w:rPr>
          <w:lang w:val="es-PE"/>
        </w:rPr>
        <w:t xml:space="preserve">, </w:t>
      </w:r>
      <w:r w:rsidR="00F21BEC">
        <w:rPr>
          <w:lang w:val="es-PE"/>
        </w:rPr>
        <w:t xml:space="preserve">nadie </w:t>
      </w:r>
      <w:r w:rsidRPr="00CF7112">
        <w:rPr>
          <w:lang w:val="es-PE"/>
        </w:rPr>
        <w:t>llegar</w:t>
      </w:r>
      <w:r w:rsidR="002D440E">
        <w:rPr>
          <w:lang w:val="es-PE"/>
        </w:rPr>
        <w:t>ía</w:t>
      </w:r>
      <w:r w:rsidRPr="00CF7112">
        <w:rPr>
          <w:lang w:val="es-PE"/>
        </w:rPr>
        <w:t xml:space="preserve"> a </w:t>
      </w:r>
      <w:r w:rsidR="00F21BEC">
        <w:rPr>
          <w:lang w:val="es-PE"/>
        </w:rPr>
        <w:t xml:space="preserve">convertirse en un </w:t>
      </w:r>
      <w:r w:rsidR="00F21BEC" w:rsidRPr="00F21BEC">
        <w:rPr>
          <w:i/>
          <w:iCs/>
          <w:lang w:val="es-PE"/>
        </w:rPr>
        <w:t>Deva</w:t>
      </w:r>
      <w:r w:rsidR="00F21BEC" w:rsidRPr="00CF7112">
        <w:rPr>
          <w:lang w:val="es-PE"/>
        </w:rPr>
        <w:t xml:space="preserve"> </w:t>
      </w:r>
      <w:r w:rsidR="00F21BEC">
        <w:rPr>
          <w:lang w:val="es-PE"/>
        </w:rPr>
        <w:t>o</w:t>
      </w:r>
      <w:r w:rsidRPr="00CF7112">
        <w:rPr>
          <w:lang w:val="es-PE"/>
        </w:rPr>
        <w:t xml:space="preserve"> </w:t>
      </w:r>
      <w:r w:rsidR="00F21BEC">
        <w:rPr>
          <w:i/>
          <w:iCs/>
          <w:lang w:val="es-PE"/>
        </w:rPr>
        <w:t>Brahmā</w:t>
      </w:r>
      <w:r w:rsidRPr="00CF7112">
        <w:rPr>
          <w:lang w:val="es-PE"/>
        </w:rPr>
        <w:t>.</w:t>
      </w:r>
    </w:p>
    <w:p w14:paraId="0A3188A1" w14:textId="1467416C" w:rsidR="00CF7112" w:rsidRPr="00CF7112" w:rsidRDefault="00CF7112" w:rsidP="00B50036">
      <w:pPr>
        <w:pStyle w:val="FinSeccion"/>
        <w:rPr>
          <w:lang w:val="es-PE"/>
        </w:rPr>
      </w:pPr>
      <w:r w:rsidRPr="00CF7112">
        <w:rPr>
          <w:lang w:val="es-PE"/>
        </w:rPr>
        <w:t>[</w:t>
      </w:r>
      <w:r w:rsidR="00B26253">
        <w:rPr>
          <w:lang w:val="es-PE"/>
        </w:rPr>
        <w:t>É</w:t>
      </w:r>
      <w:r w:rsidRPr="00CF7112">
        <w:rPr>
          <w:lang w:val="es-PE"/>
        </w:rPr>
        <w:t>sta es la diferencia e</w:t>
      </w:r>
      <w:r w:rsidR="00B26253">
        <w:rPr>
          <w:lang w:val="es-PE"/>
        </w:rPr>
        <w:t>ntre</w:t>
      </w:r>
      <w:r w:rsidRPr="00CF7112">
        <w:rPr>
          <w:lang w:val="es-PE"/>
        </w:rPr>
        <w:t xml:space="preserve"> la realidad </w:t>
      </w:r>
      <w:r w:rsidRPr="00F21BEC">
        <w:rPr>
          <w:lang w:val="es-PE"/>
        </w:rPr>
        <w:t>última</w:t>
      </w:r>
      <w:r w:rsidR="00B26253">
        <w:rPr>
          <w:rFonts w:ascii="Cormorant" w:hAnsi="Cormorant"/>
          <w:i/>
          <w:iCs/>
          <w:lang w:val="es-PE"/>
        </w:rPr>
        <w:t>–</w:t>
      </w:r>
      <w:r w:rsidRPr="00CF7112">
        <w:rPr>
          <w:i/>
          <w:iCs/>
          <w:lang w:val="es-PE"/>
        </w:rPr>
        <w:t>paramattha</w:t>
      </w:r>
      <w:r w:rsidRPr="00CF7112">
        <w:rPr>
          <w:lang w:val="es-PE"/>
        </w:rPr>
        <w:t xml:space="preserve"> y </w:t>
      </w:r>
      <w:r w:rsidR="00B26253">
        <w:rPr>
          <w:lang w:val="es-PE"/>
        </w:rPr>
        <w:br/>
      </w:r>
      <w:r w:rsidRPr="00CF7112">
        <w:rPr>
          <w:lang w:val="es-PE"/>
        </w:rPr>
        <w:t>el concepto</w:t>
      </w:r>
      <w:r w:rsidR="00B26253">
        <w:rPr>
          <w:rFonts w:ascii="Cormorant" w:hAnsi="Cormorant"/>
          <w:lang w:val="es-PE"/>
        </w:rPr>
        <w:t>–</w:t>
      </w:r>
      <w:r w:rsidRPr="00CF7112">
        <w:rPr>
          <w:i/>
          <w:iCs/>
          <w:lang w:val="es-PE"/>
        </w:rPr>
        <w:t>pa</w:t>
      </w:r>
      <w:r w:rsidR="00B26253">
        <w:rPr>
          <w:i/>
          <w:iCs/>
          <w:lang w:val="es-PE"/>
        </w:rPr>
        <w:t>ññ</w:t>
      </w:r>
      <w:r w:rsidRPr="00CF7112">
        <w:rPr>
          <w:i/>
          <w:iCs/>
          <w:lang w:val="es-PE"/>
        </w:rPr>
        <w:t>atti</w:t>
      </w:r>
      <w:r w:rsidRPr="00CF7112">
        <w:rPr>
          <w:lang w:val="es-PE"/>
        </w:rPr>
        <w:t xml:space="preserve"> en </w:t>
      </w:r>
      <w:r w:rsidR="00B26253">
        <w:rPr>
          <w:lang w:val="es-PE"/>
        </w:rPr>
        <w:t>el trabajo</w:t>
      </w:r>
      <w:r w:rsidRPr="00CF7112">
        <w:rPr>
          <w:lang w:val="es-PE"/>
        </w:rPr>
        <w:t xml:space="preserve"> de </w:t>
      </w:r>
      <w:r w:rsidR="00B26253">
        <w:rPr>
          <w:lang w:val="es-PE"/>
        </w:rPr>
        <w:t xml:space="preserve">la </w:t>
      </w:r>
      <w:r w:rsidRPr="00B26253">
        <w:rPr>
          <w:i/>
          <w:iCs/>
          <w:lang w:val="es-PE"/>
        </w:rPr>
        <w:t>disipa</w:t>
      </w:r>
      <w:r w:rsidR="00B26253" w:rsidRPr="00B26253">
        <w:rPr>
          <w:i/>
          <w:iCs/>
          <w:lang w:val="es-PE"/>
        </w:rPr>
        <w:t>ción</w:t>
      </w:r>
      <w:r w:rsidRPr="00CF7112">
        <w:rPr>
          <w:lang w:val="es-PE"/>
        </w:rPr>
        <w:t xml:space="preserve"> (</w:t>
      </w:r>
      <w:r w:rsidRPr="00CF7112">
        <w:rPr>
          <w:i/>
          <w:iCs/>
          <w:lang w:val="es-PE"/>
        </w:rPr>
        <w:t>pahāna</w:t>
      </w:r>
      <w:r w:rsidR="00B26253">
        <w:rPr>
          <w:rFonts w:ascii="Cormorant" w:hAnsi="Cormorant"/>
          <w:i/>
          <w:iCs/>
          <w:lang w:val="es-PE"/>
        </w:rPr>
        <w:t>–</w:t>
      </w:r>
      <w:r w:rsidRPr="00CF7112">
        <w:rPr>
          <w:i/>
          <w:iCs/>
          <w:lang w:val="es-PE"/>
        </w:rPr>
        <w:t>kicca</w:t>
      </w:r>
      <w:r w:rsidRPr="00CF7112">
        <w:rPr>
          <w:lang w:val="es-PE"/>
        </w:rPr>
        <w:t>)]</w:t>
      </w:r>
      <w:r w:rsidR="00F21BEC">
        <w:rPr>
          <w:lang w:val="es-PE"/>
        </w:rPr>
        <w:t>.</w:t>
      </w:r>
    </w:p>
    <w:p w14:paraId="4F4D3DA0" w14:textId="3A87619F" w:rsidR="00CF7112" w:rsidRPr="00CF7112" w:rsidRDefault="00F21BEC" w:rsidP="005247C2">
      <w:pPr>
        <w:pStyle w:val="Normalssangria"/>
        <w:spacing w:after="0"/>
      </w:pPr>
      <w:r>
        <w:rPr>
          <w:b/>
          <w:bCs/>
        </w:rPr>
        <w:t xml:space="preserve">4. </w:t>
      </w:r>
      <w:r w:rsidR="00CF7112" w:rsidRPr="00074A26">
        <w:rPr>
          <w:b/>
          <w:bCs/>
          <w:i/>
          <w:iCs/>
        </w:rPr>
        <w:t>Sacchikarana</w:t>
      </w:r>
      <w:r w:rsidR="00CF7112">
        <w:rPr>
          <w:rFonts w:ascii="Cormorant" w:hAnsi="Cormorant"/>
          <w:b/>
          <w:bCs/>
          <w:i/>
          <w:iCs/>
        </w:rPr>
        <w:t>–</w:t>
      </w:r>
      <w:r w:rsidR="00CF7112" w:rsidRPr="00074A26">
        <w:rPr>
          <w:b/>
          <w:bCs/>
          <w:i/>
          <w:iCs/>
        </w:rPr>
        <w:t>kicca</w:t>
      </w:r>
      <w:r w:rsidR="00CF7112" w:rsidRPr="00074A26">
        <w:t xml:space="preserve"> significa experimentar </w:t>
      </w:r>
      <w:r w:rsidR="00232E6E">
        <w:t xml:space="preserve">una realidad </w:t>
      </w:r>
      <w:r w:rsidR="00CF7112" w:rsidRPr="00074A26">
        <w:t xml:space="preserve">tanto </w:t>
      </w:r>
      <w:r w:rsidR="00E76D77">
        <w:t>mediante</w:t>
      </w:r>
      <w:r w:rsidR="00CF7112" w:rsidRPr="00074A26">
        <w:t xml:space="preserve"> el cuerpo como </w:t>
      </w:r>
      <w:r w:rsidR="00C350B5">
        <w:t xml:space="preserve">mediante </w:t>
      </w:r>
      <w:r w:rsidR="00CF7112" w:rsidRPr="00074A26">
        <w:t>l</w:t>
      </w:r>
      <w:r w:rsidR="00232E6E">
        <w:t>a</w:t>
      </w:r>
      <w:r w:rsidR="00CF7112" w:rsidRPr="00074A26">
        <w:t xml:space="preserve"> </w:t>
      </w:r>
      <w:r w:rsidR="00232E6E" w:rsidRPr="00232E6E">
        <w:rPr>
          <w:i/>
          <w:iCs/>
        </w:rPr>
        <w:t>sabiduría revelativa</w:t>
      </w:r>
      <w:r w:rsidR="00CF7112" w:rsidRPr="00074A26">
        <w:t>.</w:t>
      </w:r>
    </w:p>
    <w:p w14:paraId="1A692AE2" w14:textId="671E52C6" w:rsidR="00FD0283" w:rsidRPr="00CF7112" w:rsidRDefault="00461322" w:rsidP="005247C2">
      <w:pPr>
        <w:pStyle w:val="VerosPali"/>
      </w:pPr>
      <w:r w:rsidRPr="00CF7112">
        <w:t>K</w:t>
      </w:r>
      <w:r w:rsidR="004D3C17" w:rsidRPr="00CF7112">
        <w:t>ā</w:t>
      </w:r>
      <w:r w:rsidRPr="00CF7112">
        <w:t>yena amat</w:t>
      </w:r>
      <w:r w:rsidR="00B81B14" w:rsidRPr="00CF7112">
        <w:t xml:space="preserve">aṃ </w:t>
      </w:r>
      <w:r w:rsidRPr="00CF7112">
        <w:t>dh</w:t>
      </w:r>
      <w:r w:rsidR="004D3C17" w:rsidRPr="00CF7112">
        <w:t>ā</w:t>
      </w:r>
      <w:r w:rsidRPr="00CF7112">
        <w:t>tu</w:t>
      </w:r>
      <w:r w:rsidR="00F21BEC" w:rsidRPr="00CF7112">
        <w:t>ṃ</w:t>
      </w:r>
      <w:r w:rsidRPr="00CF7112">
        <w:t xml:space="preserve"> phusitv</w:t>
      </w:r>
      <w:r w:rsidR="004D3C17" w:rsidRPr="00CF7112">
        <w:t>ā</w:t>
      </w:r>
      <w:r w:rsidRPr="00CF7112">
        <w:t xml:space="preserve"> nirupadhi</w:t>
      </w:r>
      <w:r w:rsidR="00C116FD" w:rsidRPr="00CF7112">
        <w:t>ṃ</w:t>
      </w:r>
      <w:r w:rsidRPr="00CF7112">
        <w:t>.</w:t>
      </w:r>
      <w:r w:rsidR="000A2514" w:rsidRPr="00CF7112">
        <w:t xml:space="preserve"> </w:t>
      </w:r>
    </w:p>
    <w:p w14:paraId="3537A23E" w14:textId="260B4BD6" w:rsidR="00461322" w:rsidRPr="00CA7459" w:rsidRDefault="00461322" w:rsidP="005247C2">
      <w:pPr>
        <w:pStyle w:val="VerosPali"/>
        <w:jc w:val="right"/>
      </w:pPr>
      <w:r w:rsidRPr="00CA7459">
        <w:rPr>
          <w:i w:val="0"/>
          <w:iCs w:val="0"/>
        </w:rPr>
        <w:t>[</w:t>
      </w:r>
      <w:r w:rsidR="006D2A1B" w:rsidRPr="00CA7459">
        <w:t>Itivuttaka Pāḷi</w:t>
      </w:r>
      <w:r w:rsidRPr="00CA7459">
        <w:rPr>
          <w:i w:val="0"/>
          <w:iCs w:val="0"/>
        </w:rPr>
        <w:t>]</w:t>
      </w:r>
    </w:p>
    <w:p w14:paraId="6AE30BF2" w14:textId="5FB02705" w:rsidR="00F40E32" w:rsidRPr="002829A4" w:rsidRDefault="00F45477" w:rsidP="00F45477">
      <w:pPr>
        <w:tabs>
          <w:tab w:val="left" w:pos="284"/>
          <w:tab w:val="left" w:pos="2835"/>
        </w:tabs>
        <w:spacing w:after="40"/>
        <w:ind w:firstLine="0"/>
        <w:rPr>
          <w:lang w:val="es-PE"/>
        </w:rPr>
      </w:pPr>
      <w:r w:rsidRPr="00CA7459">
        <w:rPr>
          <w:i/>
          <w:iCs/>
          <w:lang w:val="es-PE"/>
        </w:rPr>
        <w:tab/>
      </w:r>
      <w:r w:rsidR="0095649C" w:rsidRPr="002829A4">
        <w:rPr>
          <w:i/>
          <w:iCs/>
          <w:lang w:val="es-PE"/>
        </w:rPr>
        <w:t>phusitv</w:t>
      </w:r>
      <w:r w:rsidR="004D3C17" w:rsidRPr="002829A4">
        <w:rPr>
          <w:i/>
          <w:iCs/>
          <w:lang w:val="es-PE"/>
        </w:rPr>
        <w:t>ā</w:t>
      </w:r>
      <w:r w:rsidR="009A63C6" w:rsidRPr="002829A4">
        <w:rPr>
          <w:lang w:val="es-PE"/>
        </w:rPr>
        <w:tab/>
      </w:r>
      <w:r w:rsidR="00F40E32" w:rsidRPr="002829A4">
        <w:rPr>
          <w:lang w:val="es-PE"/>
        </w:rPr>
        <w:t xml:space="preserve">= </w:t>
      </w:r>
      <w:r w:rsidR="002829A4" w:rsidRPr="002829A4">
        <w:rPr>
          <w:lang w:val="es-PE"/>
        </w:rPr>
        <w:t>habiendo sido experimentado</w:t>
      </w:r>
    </w:p>
    <w:p w14:paraId="71594EE6" w14:textId="691CB9DA" w:rsidR="00461322" w:rsidRPr="002829A4" w:rsidRDefault="00F45477" w:rsidP="00F45477">
      <w:pPr>
        <w:tabs>
          <w:tab w:val="left" w:pos="284"/>
          <w:tab w:val="left" w:pos="2835"/>
        </w:tabs>
        <w:spacing w:after="40"/>
        <w:ind w:firstLine="0"/>
        <w:rPr>
          <w:lang w:val="es-PE"/>
        </w:rPr>
      </w:pPr>
      <w:r w:rsidRPr="002829A4">
        <w:rPr>
          <w:i/>
          <w:iCs/>
          <w:lang w:val="es-PE"/>
        </w:rPr>
        <w:tab/>
      </w:r>
      <w:r w:rsidR="0095649C" w:rsidRPr="002829A4">
        <w:rPr>
          <w:i/>
          <w:iCs/>
          <w:lang w:val="es-PE"/>
        </w:rPr>
        <w:t>k</w:t>
      </w:r>
      <w:r w:rsidR="004D3C17" w:rsidRPr="002829A4">
        <w:rPr>
          <w:i/>
          <w:iCs/>
          <w:lang w:val="es-PE"/>
        </w:rPr>
        <w:t>ā</w:t>
      </w:r>
      <w:r w:rsidR="0095649C" w:rsidRPr="002829A4">
        <w:rPr>
          <w:i/>
          <w:iCs/>
          <w:lang w:val="es-PE"/>
        </w:rPr>
        <w:t>yena</w:t>
      </w:r>
      <w:r w:rsidR="009A63C6" w:rsidRPr="002829A4">
        <w:rPr>
          <w:lang w:val="es-PE"/>
        </w:rPr>
        <w:tab/>
      </w:r>
      <w:r w:rsidR="00F40E32" w:rsidRPr="002829A4">
        <w:rPr>
          <w:lang w:val="es-PE"/>
        </w:rPr>
        <w:t xml:space="preserve">= </w:t>
      </w:r>
      <w:r w:rsidR="002829A4" w:rsidRPr="002829A4">
        <w:rPr>
          <w:lang w:val="es-PE"/>
        </w:rPr>
        <w:t>con el cuerpo</w:t>
      </w:r>
    </w:p>
    <w:p w14:paraId="0A34C43F" w14:textId="37A17E5C" w:rsidR="00461322" w:rsidRPr="002829A4" w:rsidRDefault="00F45477" w:rsidP="00F45477">
      <w:pPr>
        <w:tabs>
          <w:tab w:val="left" w:pos="284"/>
          <w:tab w:val="left" w:pos="2835"/>
        </w:tabs>
        <w:spacing w:after="40"/>
        <w:ind w:firstLine="0"/>
        <w:rPr>
          <w:lang w:val="es-PE"/>
        </w:rPr>
      </w:pPr>
      <w:r w:rsidRPr="002829A4">
        <w:rPr>
          <w:i/>
          <w:iCs/>
          <w:lang w:val="es-PE"/>
        </w:rPr>
        <w:tab/>
      </w:r>
      <w:r w:rsidR="0095649C" w:rsidRPr="002829A4">
        <w:rPr>
          <w:i/>
          <w:iCs/>
          <w:lang w:val="es-PE"/>
        </w:rPr>
        <w:t>amata</w:t>
      </w:r>
      <w:r w:rsidR="004D5B33" w:rsidRPr="002829A4">
        <w:rPr>
          <w:i/>
          <w:iCs/>
          <w:lang w:val="es-PE"/>
        </w:rPr>
        <w:t>ṃ</w:t>
      </w:r>
      <w:r w:rsidR="0095649C" w:rsidRPr="002829A4">
        <w:rPr>
          <w:i/>
          <w:iCs/>
          <w:lang w:val="es-PE"/>
        </w:rPr>
        <w:t>dh</w:t>
      </w:r>
      <w:r w:rsidR="004D3C17" w:rsidRPr="002829A4">
        <w:rPr>
          <w:i/>
          <w:iCs/>
          <w:lang w:val="es-PE"/>
        </w:rPr>
        <w:t>ā</w:t>
      </w:r>
      <w:r w:rsidR="0095649C" w:rsidRPr="002829A4">
        <w:rPr>
          <w:i/>
          <w:iCs/>
          <w:lang w:val="es-PE"/>
        </w:rPr>
        <w:t>tu</w:t>
      </w:r>
      <w:r w:rsidR="004D5B33" w:rsidRPr="002829A4">
        <w:rPr>
          <w:i/>
          <w:iCs/>
          <w:lang w:val="es-PE"/>
        </w:rPr>
        <w:t>ṃ</w:t>
      </w:r>
      <w:r w:rsidR="009A63C6" w:rsidRPr="002829A4">
        <w:rPr>
          <w:lang w:val="es-PE"/>
        </w:rPr>
        <w:tab/>
      </w:r>
      <w:r w:rsidR="00F40E32" w:rsidRPr="002829A4">
        <w:rPr>
          <w:lang w:val="es-PE"/>
        </w:rPr>
        <w:t>=</w:t>
      </w:r>
      <w:r w:rsidR="00372370" w:rsidRPr="002829A4">
        <w:rPr>
          <w:lang w:val="es-PE"/>
        </w:rPr>
        <w:t xml:space="preserve"> </w:t>
      </w:r>
      <w:r w:rsidR="002829A4" w:rsidRPr="002829A4">
        <w:rPr>
          <w:lang w:val="es-PE"/>
        </w:rPr>
        <w:t xml:space="preserve">El </w:t>
      </w:r>
      <w:r w:rsidR="002829A4" w:rsidRPr="00C350B5">
        <w:rPr>
          <w:lang w:val="es-PE"/>
        </w:rPr>
        <w:t>elemento</w:t>
      </w:r>
      <w:r w:rsidR="002829A4" w:rsidRPr="002829A4">
        <w:rPr>
          <w:lang w:val="es-PE"/>
        </w:rPr>
        <w:t xml:space="preserve"> </w:t>
      </w:r>
      <w:r w:rsidR="002829A4" w:rsidRPr="00C350B5">
        <w:rPr>
          <w:i/>
          <w:iCs/>
          <w:lang w:val="es-PE"/>
        </w:rPr>
        <w:t>nibbāna</w:t>
      </w:r>
    </w:p>
    <w:p w14:paraId="7E51980E" w14:textId="367545F9" w:rsidR="0095649C" w:rsidRPr="002829A4" w:rsidRDefault="00F45477" w:rsidP="006D2A1B">
      <w:pPr>
        <w:tabs>
          <w:tab w:val="left" w:pos="284"/>
          <w:tab w:val="left" w:pos="2835"/>
        </w:tabs>
        <w:spacing w:after="40"/>
        <w:ind w:firstLine="0"/>
        <w:rPr>
          <w:sz w:val="12"/>
          <w:szCs w:val="18"/>
          <w:lang w:val="es-PE"/>
        </w:rPr>
      </w:pPr>
      <w:r w:rsidRPr="002829A4">
        <w:rPr>
          <w:i/>
          <w:iCs/>
          <w:lang w:val="es-PE"/>
        </w:rPr>
        <w:tab/>
      </w:r>
      <w:r w:rsidR="0095649C" w:rsidRPr="002829A4">
        <w:rPr>
          <w:i/>
          <w:iCs/>
          <w:lang w:val="es-PE"/>
        </w:rPr>
        <w:t>nir</w:t>
      </w:r>
      <w:r w:rsidR="00685B33" w:rsidRPr="002829A4">
        <w:rPr>
          <w:i/>
          <w:iCs/>
          <w:lang w:val="es-PE"/>
        </w:rPr>
        <w:t>ū</w:t>
      </w:r>
      <w:r w:rsidR="0095649C" w:rsidRPr="002829A4">
        <w:rPr>
          <w:i/>
          <w:iCs/>
          <w:lang w:val="es-PE"/>
        </w:rPr>
        <w:t>padhi</w:t>
      </w:r>
      <w:r w:rsidR="004D5B33" w:rsidRPr="002829A4">
        <w:rPr>
          <w:i/>
          <w:iCs/>
          <w:lang w:val="es-PE"/>
        </w:rPr>
        <w:t>ṃ</w:t>
      </w:r>
      <w:r w:rsidR="009A63C6" w:rsidRPr="002829A4">
        <w:rPr>
          <w:lang w:val="es-PE"/>
        </w:rPr>
        <w:tab/>
      </w:r>
      <w:r w:rsidR="00F40E32" w:rsidRPr="002829A4">
        <w:rPr>
          <w:lang w:val="es-PE"/>
        </w:rPr>
        <w:t>=</w:t>
      </w:r>
      <w:r w:rsidR="00372370" w:rsidRPr="002829A4">
        <w:rPr>
          <w:lang w:val="es-PE"/>
        </w:rPr>
        <w:t xml:space="preserve"> </w:t>
      </w:r>
      <w:r w:rsidR="002829A4" w:rsidRPr="002829A4">
        <w:rPr>
          <w:lang w:val="es-PE"/>
        </w:rPr>
        <w:t xml:space="preserve">que está libre de </w:t>
      </w:r>
      <w:r w:rsidR="00C116FD">
        <w:rPr>
          <w:lang w:val="es-PE"/>
        </w:rPr>
        <w:t>los 4</w:t>
      </w:r>
      <w:r w:rsidR="002829A4" w:rsidRPr="002829A4">
        <w:rPr>
          <w:lang w:val="es-PE"/>
        </w:rPr>
        <w:t xml:space="preserve"> </w:t>
      </w:r>
      <w:r w:rsidR="002829A4" w:rsidRPr="002829A4">
        <w:rPr>
          <w:i/>
          <w:iCs/>
          <w:lang w:val="es-PE"/>
        </w:rPr>
        <w:t>upadhi</w:t>
      </w:r>
      <w:r w:rsidR="002829A4" w:rsidRPr="00C350B5">
        <w:rPr>
          <w:lang w:val="es-PE"/>
        </w:rPr>
        <w:t>s</w:t>
      </w:r>
      <w:r w:rsidR="006D2A1B" w:rsidRPr="002829A4">
        <w:rPr>
          <w:lang w:val="es-PE"/>
        </w:rPr>
        <w:br/>
      </w:r>
    </w:p>
    <w:p w14:paraId="0C3E6197" w14:textId="50CDD4D7" w:rsidR="002950A6" w:rsidRPr="00AE7A5B" w:rsidRDefault="00AE7A5B" w:rsidP="005247C2">
      <w:pPr>
        <w:spacing w:after="0"/>
        <w:rPr>
          <w:lang w:val="es-PE"/>
        </w:rPr>
      </w:pPr>
      <w:r w:rsidRPr="00AE7A5B">
        <w:rPr>
          <w:lang w:val="es-PE"/>
        </w:rPr>
        <w:t xml:space="preserve">Habiendo </w:t>
      </w:r>
      <w:r w:rsidR="005247C2">
        <w:rPr>
          <w:lang w:val="es-PE"/>
        </w:rPr>
        <w:t>sido</w:t>
      </w:r>
      <w:r w:rsidRPr="00AE7A5B">
        <w:rPr>
          <w:lang w:val="es-PE"/>
        </w:rPr>
        <w:t xml:space="preserve"> </w:t>
      </w:r>
      <w:r w:rsidR="00B26253">
        <w:rPr>
          <w:lang w:val="es-PE"/>
        </w:rPr>
        <w:t>experimentado</w:t>
      </w:r>
      <w:r w:rsidRPr="00AE7A5B">
        <w:rPr>
          <w:lang w:val="es-PE"/>
        </w:rPr>
        <w:t xml:space="preserve"> con el cuerpo el </w:t>
      </w:r>
      <w:r w:rsidRPr="00AE7A5B">
        <w:rPr>
          <w:i/>
          <w:iCs/>
          <w:lang w:val="es-PE"/>
        </w:rPr>
        <w:t>elemento nibbāna</w:t>
      </w:r>
      <w:r w:rsidRPr="00AE7A5B">
        <w:rPr>
          <w:lang w:val="es-PE"/>
        </w:rPr>
        <w:t xml:space="preserve"> que está libre de </w:t>
      </w:r>
      <w:r w:rsidR="005235B8">
        <w:rPr>
          <w:lang w:val="es-PE"/>
        </w:rPr>
        <w:t xml:space="preserve">los </w:t>
      </w:r>
      <w:r w:rsidRPr="00AE7A5B">
        <w:rPr>
          <w:lang w:val="es-PE"/>
        </w:rPr>
        <w:t xml:space="preserve">cuatro </w:t>
      </w:r>
      <w:r w:rsidRPr="00AE7A5B">
        <w:rPr>
          <w:i/>
          <w:iCs/>
          <w:lang w:val="es-PE"/>
        </w:rPr>
        <w:t>upadhis</w:t>
      </w:r>
      <w:r w:rsidR="002950A6" w:rsidRPr="005247C2">
        <w:rPr>
          <w:i/>
          <w:iCs/>
          <w:lang w:val="es-PE"/>
        </w:rPr>
        <w:t>.</w:t>
      </w:r>
    </w:p>
    <w:p w14:paraId="2EE6F1DC" w14:textId="0F39BA88" w:rsidR="00050469" w:rsidRPr="005247C2" w:rsidRDefault="00050469" w:rsidP="005247C2">
      <w:pPr>
        <w:spacing w:after="0"/>
        <w:jc w:val="right"/>
        <w:rPr>
          <w:lang w:val="es-PE"/>
        </w:rPr>
      </w:pPr>
      <w:r w:rsidRPr="005247C2">
        <w:rPr>
          <w:lang w:val="es-PE"/>
        </w:rPr>
        <w:t>[</w:t>
      </w:r>
      <w:r w:rsidR="006D2A1B" w:rsidRPr="005247C2">
        <w:rPr>
          <w:i/>
          <w:iCs/>
          <w:lang w:val="es-PE"/>
        </w:rPr>
        <w:t>Majhimapa</w:t>
      </w:r>
      <w:r w:rsidR="00C116FD">
        <w:rPr>
          <w:i/>
          <w:iCs/>
          <w:lang w:val="es-PE"/>
        </w:rPr>
        <w:t>ṇṇ</w:t>
      </w:r>
      <w:r w:rsidR="006D2A1B" w:rsidRPr="005247C2">
        <w:rPr>
          <w:i/>
          <w:iCs/>
          <w:lang w:val="es-PE"/>
        </w:rPr>
        <w:t>āsa Ca</w:t>
      </w:r>
      <w:r w:rsidR="005247C2" w:rsidRPr="005247C2">
        <w:rPr>
          <w:i/>
          <w:iCs/>
          <w:lang w:val="es-PE"/>
        </w:rPr>
        <w:t>ṅ</w:t>
      </w:r>
      <w:r w:rsidR="006D2A1B" w:rsidRPr="005247C2">
        <w:rPr>
          <w:i/>
          <w:iCs/>
          <w:lang w:val="es-PE"/>
        </w:rPr>
        <w:t>ki Sutta</w:t>
      </w:r>
      <w:r w:rsidRPr="005247C2">
        <w:rPr>
          <w:lang w:val="es-PE"/>
        </w:rPr>
        <w:t>]</w:t>
      </w:r>
    </w:p>
    <w:p w14:paraId="3D99CB96" w14:textId="620CC72C" w:rsidR="002950A6" w:rsidRPr="005247C2" w:rsidRDefault="002950A6" w:rsidP="005247C2">
      <w:pPr>
        <w:pStyle w:val="VerosPali"/>
        <w:spacing w:after="80"/>
      </w:pPr>
      <w:r w:rsidRPr="005247C2">
        <w:t>Pahitatto sam</w:t>
      </w:r>
      <w:r w:rsidR="004D3C17" w:rsidRPr="005247C2">
        <w:t>ā</w:t>
      </w:r>
      <w:r w:rsidRPr="005247C2">
        <w:t>no k</w:t>
      </w:r>
      <w:r w:rsidR="004D3C17" w:rsidRPr="005247C2">
        <w:t>ā</w:t>
      </w:r>
      <w:r w:rsidRPr="005247C2">
        <w:t>yena ceva param</w:t>
      </w:r>
      <w:r w:rsidR="00B81B14" w:rsidRPr="005247C2">
        <w:t xml:space="preserve">aṃ </w:t>
      </w:r>
      <w:r w:rsidR="005247C2" w:rsidRPr="005247C2">
        <w:br/>
      </w:r>
      <w:r w:rsidRPr="005247C2">
        <w:t>sacca</w:t>
      </w:r>
      <w:r w:rsidR="005247C2" w:rsidRPr="005247C2">
        <w:t>ṃ</w:t>
      </w:r>
      <w:r w:rsidRPr="005247C2">
        <w:t xml:space="preserve"> sacchikaroti, pann</w:t>
      </w:r>
      <w:r w:rsidR="004D3C17" w:rsidRPr="005247C2">
        <w:t>ā</w:t>
      </w:r>
      <w:r w:rsidRPr="005247C2">
        <w:t>ya ca t</w:t>
      </w:r>
      <w:r w:rsidR="00B81B14" w:rsidRPr="005247C2">
        <w:t xml:space="preserve">aṃ </w:t>
      </w:r>
      <w:r w:rsidRPr="005247C2">
        <w:t>pativijha passati.</w:t>
      </w:r>
    </w:p>
    <w:p w14:paraId="50241F2B" w14:textId="4CFD9680" w:rsidR="002950A6" w:rsidRPr="005235B8" w:rsidRDefault="00FD0283" w:rsidP="00FD0283">
      <w:pPr>
        <w:tabs>
          <w:tab w:val="left" w:pos="284"/>
          <w:tab w:val="left" w:pos="2835"/>
        </w:tabs>
        <w:spacing w:after="40"/>
        <w:ind w:firstLine="0"/>
        <w:rPr>
          <w:i/>
          <w:iCs/>
          <w:lang w:val="es-PE"/>
        </w:rPr>
      </w:pPr>
      <w:r w:rsidRPr="005247C2">
        <w:rPr>
          <w:i/>
          <w:iCs/>
          <w:lang w:val="es-PE"/>
        </w:rPr>
        <w:tab/>
      </w:r>
      <w:r w:rsidR="002950A6" w:rsidRPr="005235B8">
        <w:rPr>
          <w:i/>
          <w:iCs/>
          <w:lang w:val="es-PE"/>
        </w:rPr>
        <w:t>pahitatto sam</w:t>
      </w:r>
      <w:r w:rsidR="004D3C17" w:rsidRPr="005235B8">
        <w:rPr>
          <w:i/>
          <w:iCs/>
          <w:lang w:val="es-PE"/>
        </w:rPr>
        <w:t>ā</w:t>
      </w:r>
      <w:r w:rsidR="002950A6" w:rsidRPr="005235B8">
        <w:rPr>
          <w:i/>
          <w:iCs/>
          <w:lang w:val="es-PE"/>
        </w:rPr>
        <w:t>no</w:t>
      </w:r>
      <w:r w:rsidR="00CA70AB" w:rsidRPr="005235B8">
        <w:rPr>
          <w:i/>
          <w:iCs/>
          <w:lang w:val="es-PE"/>
        </w:rPr>
        <w:tab/>
      </w:r>
      <w:r w:rsidR="00050469" w:rsidRPr="005235B8">
        <w:rPr>
          <w:i/>
          <w:iCs/>
          <w:lang w:val="es-PE"/>
        </w:rPr>
        <w:t>=</w:t>
      </w:r>
      <w:r w:rsidR="00A02AD0" w:rsidRPr="005235B8">
        <w:rPr>
          <w:i/>
          <w:iCs/>
          <w:lang w:val="es-PE"/>
        </w:rPr>
        <w:t xml:space="preserve"> </w:t>
      </w:r>
      <w:r w:rsidR="005235B8" w:rsidRPr="005235B8">
        <w:rPr>
          <w:lang w:val="es-PE"/>
        </w:rPr>
        <w:t>cuando uno abandona el cuerpo y la mente</w:t>
      </w:r>
    </w:p>
    <w:p w14:paraId="14CCA11F" w14:textId="3726FBF4" w:rsidR="002950A6" w:rsidRPr="005235B8" w:rsidRDefault="00FD0283" w:rsidP="00FD0283">
      <w:pPr>
        <w:tabs>
          <w:tab w:val="left" w:pos="284"/>
          <w:tab w:val="left" w:pos="2835"/>
        </w:tabs>
        <w:spacing w:after="40"/>
        <w:ind w:firstLine="0"/>
        <w:rPr>
          <w:i/>
          <w:iCs/>
          <w:lang w:val="es-PE"/>
        </w:rPr>
      </w:pPr>
      <w:r w:rsidRPr="005235B8">
        <w:rPr>
          <w:i/>
          <w:iCs/>
          <w:lang w:val="es-PE"/>
        </w:rPr>
        <w:tab/>
      </w:r>
      <w:r w:rsidR="002950A6" w:rsidRPr="005235B8">
        <w:rPr>
          <w:i/>
          <w:iCs/>
          <w:lang w:val="es-PE"/>
        </w:rPr>
        <w:t>sacchikaroti</w:t>
      </w:r>
      <w:r w:rsidR="00050469" w:rsidRPr="005235B8">
        <w:rPr>
          <w:i/>
          <w:iCs/>
          <w:lang w:val="es-PE"/>
        </w:rPr>
        <w:tab/>
        <w:t>=</w:t>
      </w:r>
      <w:r w:rsidR="00301F3F" w:rsidRPr="005235B8">
        <w:rPr>
          <w:i/>
          <w:iCs/>
          <w:lang w:val="es-PE"/>
        </w:rPr>
        <w:t xml:space="preserve"> </w:t>
      </w:r>
      <w:r w:rsidR="00C15E98">
        <w:rPr>
          <w:lang w:val="es-PE"/>
        </w:rPr>
        <w:t>uno tendrá</w:t>
      </w:r>
      <w:r w:rsidR="005235B8" w:rsidRPr="005235B8">
        <w:rPr>
          <w:lang w:val="es-PE"/>
        </w:rPr>
        <w:t xml:space="preserve"> que encontrarse con</w:t>
      </w:r>
    </w:p>
    <w:p w14:paraId="094DD657" w14:textId="258EE0B7" w:rsidR="002950A6" w:rsidRPr="005235B8" w:rsidRDefault="00FD0283" w:rsidP="00FD0283">
      <w:pPr>
        <w:tabs>
          <w:tab w:val="left" w:pos="284"/>
          <w:tab w:val="left" w:pos="2835"/>
        </w:tabs>
        <w:spacing w:after="40"/>
        <w:ind w:firstLine="0"/>
        <w:rPr>
          <w:i/>
          <w:iCs/>
          <w:lang w:val="es-PE"/>
        </w:rPr>
      </w:pPr>
      <w:r w:rsidRPr="005235B8">
        <w:rPr>
          <w:i/>
          <w:iCs/>
          <w:lang w:val="es-PE"/>
        </w:rPr>
        <w:tab/>
      </w:r>
      <w:r w:rsidR="002950A6" w:rsidRPr="005235B8">
        <w:rPr>
          <w:i/>
          <w:iCs/>
          <w:lang w:val="es-PE"/>
        </w:rPr>
        <w:t>param</w:t>
      </w:r>
      <w:r w:rsidR="00B81B14" w:rsidRPr="005235B8">
        <w:rPr>
          <w:i/>
          <w:iCs/>
          <w:lang w:val="es-PE"/>
        </w:rPr>
        <w:t xml:space="preserve">aṃ </w:t>
      </w:r>
      <w:r w:rsidR="002950A6" w:rsidRPr="005235B8">
        <w:rPr>
          <w:i/>
          <w:iCs/>
          <w:lang w:val="es-PE"/>
        </w:rPr>
        <w:t>sacca</w:t>
      </w:r>
      <w:r w:rsidR="004D5B33" w:rsidRPr="005235B8">
        <w:rPr>
          <w:i/>
          <w:iCs/>
          <w:lang w:val="es-PE"/>
        </w:rPr>
        <w:t>ṃ</w:t>
      </w:r>
      <w:r w:rsidR="00050469" w:rsidRPr="005235B8">
        <w:rPr>
          <w:i/>
          <w:iCs/>
          <w:lang w:val="es-PE"/>
        </w:rPr>
        <w:tab/>
        <w:t>=</w:t>
      </w:r>
      <w:r w:rsidR="00301F3F" w:rsidRPr="005235B8">
        <w:rPr>
          <w:i/>
          <w:iCs/>
          <w:lang w:val="es-PE"/>
        </w:rPr>
        <w:t xml:space="preserve"> </w:t>
      </w:r>
      <w:r w:rsidR="005235B8" w:rsidRPr="005235B8">
        <w:rPr>
          <w:lang w:val="es-PE"/>
        </w:rPr>
        <w:t>la verdad más noble de</w:t>
      </w:r>
      <w:r w:rsidR="00C15E98">
        <w:rPr>
          <w:lang w:val="es-PE"/>
        </w:rPr>
        <w:t xml:space="preserve"> </w:t>
      </w:r>
      <w:r w:rsidR="005235B8" w:rsidRPr="005235B8">
        <w:rPr>
          <w:lang w:val="es-PE"/>
        </w:rPr>
        <w:t>l</w:t>
      </w:r>
      <w:r w:rsidR="00C15E98">
        <w:rPr>
          <w:lang w:val="es-PE"/>
        </w:rPr>
        <w:t>a</w:t>
      </w:r>
      <w:r w:rsidR="005235B8" w:rsidRPr="005235B8">
        <w:rPr>
          <w:lang w:val="es-PE"/>
        </w:rPr>
        <w:t xml:space="preserve"> </w:t>
      </w:r>
      <w:r w:rsidR="005235B8" w:rsidRPr="00C116FD">
        <w:rPr>
          <w:i/>
          <w:iCs/>
          <w:lang w:val="es-PE"/>
        </w:rPr>
        <w:t>ces</w:t>
      </w:r>
      <w:r w:rsidR="00C15E98" w:rsidRPr="00C116FD">
        <w:rPr>
          <w:i/>
          <w:iCs/>
          <w:lang w:val="es-PE"/>
        </w:rPr>
        <w:t>ación</w:t>
      </w:r>
    </w:p>
    <w:p w14:paraId="3D87EAC5" w14:textId="77777777" w:rsidR="00ED74BA" w:rsidRDefault="004D5B33" w:rsidP="004D5B33">
      <w:pPr>
        <w:tabs>
          <w:tab w:val="left" w:pos="284"/>
          <w:tab w:val="left" w:pos="2835"/>
        </w:tabs>
        <w:spacing w:after="0"/>
        <w:ind w:left="2835" w:hanging="2835"/>
        <w:rPr>
          <w:i/>
          <w:iCs/>
          <w:lang w:val="es-PE"/>
        </w:rPr>
      </w:pPr>
      <w:r w:rsidRPr="005235B8">
        <w:rPr>
          <w:i/>
          <w:iCs/>
          <w:lang w:val="es-PE"/>
        </w:rPr>
        <w:tab/>
      </w:r>
    </w:p>
    <w:p w14:paraId="7DA9CBC4" w14:textId="77777777" w:rsidR="00ED74BA" w:rsidRDefault="00ED74BA" w:rsidP="004D5B33">
      <w:pPr>
        <w:tabs>
          <w:tab w:val="left" w:pos="284"/>
          <w:tab w:val="left" w:pos="2835"/>
        </w:tabs>
        <w:spacing w:after="0"/>
        <w:ind w:left="2835" w:hanging="2835"/>
        <w:rPr>
          <w:i/>
          <w:iCs/>
          <w:lang w:val="es-PE"/>
        </w:rPr>
      </w:pPr>
    </w:p>
    <w:p w14:paraId="0A24844D" w14:textId="3775570E" w:rsidR="002950A6" w:rsidRPr="00B42505" w:rsidRDefault="00ED74BA" w:rsidP="004D5B33">
      <w:pPr>
        <w:tabs>
          <w:tab w:val="left" w:pos="284"/>
          <w:tab w:val="left" w:pos="2835"/>
        </w:tabs>
        <w:spacing w:after="0"/>
        <w:ind w:left="2835" w:hanging="2835"/>
        <w:rPr>
          <w:lang w:val="es-PE"/>
        </w:rPr>
      </w:pPr>
      <w:r>
        <w:rPr>
          <w:i/>
          <w:iCs/>
          <w:lang w:val="es-PE"/>
        </w:rPr>
        <w:tab/>
      </w:r>
      <w:r w:rsidR="002950A6" w:rsidRPr="00B42505">
        <w:rPr>
          <w:i/>
          <w:iCs/>
          <w:lang w:val="es-PE"/>
        </w:rPr>
        <w:t>k</w:t>
      </w:r>
      <w:r w:rsidR="004D3C17" w:rsidRPr="00B42505">
        <w:rPr>
          <w:i/>
          <w:iCs/>
          <w:lang w:val="es-PE"/>
        </w:rPr>
        <w:t>ā</w:t>
      </w:r>
      <w:r w:rsidR="002950A6" w:rsidRPr="00B42505">
        <w:rPr>
          <w:i/>
          <w:iCs/>
          <w:lang w:val="es-PE"/>
        </w:rPr>
        <w:t>yena ceva</w:t>
      </w:r>
      <w:r w:rsidR="00050469" w:rsidRPr="00B42505">
        <w:rPr>
          <w:lang w:val="es-PE"/>
        </w:rPr>
        <w:tab/>
        <w:t>=</w:t>
      </w:r>
      <w:r w:rsidR="00301F3F" w:rsidRPr="00B42505">
        <w:rPr>
          <w:lang w:val="es-PE"/>
        </w:rPr>
        <w:t xml:space="preserve"> </w:t>
      </w:r>
      <w:r w:rsidR="00B42505" w:rsidRPr="00B42505">
        <w:rPr>
          <w:lang w:val="es-PE"/>
        </w:rPr>
        <w:t xml:space="preserve">con el cuerpo de </w:t>
      </w:r>
      <w:r w:rsidR="004A6B5E">
        <w:rPr>
          <w:lang w:val="es-PE"/>
        </w:rPr>
        <w:t>los 5</w:t>
      </w:r>
      <w:r w:rsidR="00B42505" w:rsidRPr="00B42505">
        <w:rPr>
          <w:lang w:val="es-PE"/>
        </w:rPr>
        <w:t xml:space="preserve"> </w:t>
      </w:r>
      <w:r w:rsidR="00C116FD" w:rsidRPr="00C116FD">
        <w:rPr>
          <w:i/>
          <w:iCs/>
          <w:lang w:val="es-PE"/>
        </w:rPr>
        <w:t xml:space="preserve">agregados </w:t>
      </w:r>
      <w:r w:rsidR="00B42505" w:rsidRPr="00C116FD">
        <w:rPr>
          <w:i/>
          <w:iCs/>
          <w:lang w:val="es-PE"/>
        </w:rPr>
        <w:t xml:space="preserve">constituyentes de </w:t>
      </w:r>
      <w:r w:rsidR="004A6B5E" w:rsidRPr="00C116FD">
        <w:rPr>
          <w:i/>
          <w:iCs/>
          <w:lang w:val="es-PE"/>
        </w:rPr>
        <w:t xml:space="preserve">la </w:t>
      </w:r>
      <w:r w:rsidR="00B42505" w:rsidRPr="00C116FD">
        <w:rPr>
          <w:i/>
          <w:iCs/>
          <w:lang w:val="es-PE"/>
        </w:rPr>
        <w:t>existencia</w:t>
      </w:r>
      <w:r w:rsidR="00B42505" w:rsidRPr="00B42505">
        <w:rPr>
          <w:lang w:val="es-PE"/>
        </w:rPr>
        <w:t xml:space="preserve"> (</w:t>
      </w:r>
      <w:r w:rsidR="00B42505" w:rsidRPr="00B42505">
        <w:rPr>
          <w:i/>
          <w:iCs/>
          <w:lang w:val="es-PE"/>
        </w:rPr>
        <w:t>khandhā–pañcaka</w:t>
      </w:r>
      <w:r w:rsidR="00B42505" w:rsidRPr="00B42505">
        <w:rPr>
          <w:lang w:val="es-PE"/>
        </w:rPr>
        <w:t>) o también con el cuerpo mental</w:t>
      </w:r>
    </w:p>
    <w:p w14:paraId="49C8FD13" w14:textId="0E1EB752" w:rsidR="00B42505" w:rsidRPr="00B42505" w:rsidRDefault="004D5B33" w:rsidP="008B3496">
      <w:pPr>
        <w:tabs>
          <w:tab w:val="left" w:pos="284"/>
          <w:tab w:val="left" w:pos="2835"/>
        </w:tabs>
        <w:spacing w:after="0"/>
        <w:ind w:left="2835" w:hanging="2835"/>
        <w:rPr>
          <w:lang w:val="es-PE"/>
        </w:rPr>
      </w:pPr>
      <w:r w:rsidRPr="00B42505">
        <w:rPr>
          <w:i/>
          <w:iCs/>
          <w:lang w:val="es-PE"/>
        </w:rPr>
        <w:tab/>
      </w:r>
      <w:r w:rsidR="002950A6" w:rsidRPr="00B42505">
        <w:rPr>
          <w:i/>
          <w:iCs/>
          <w:lang w:val="es-PE"/>
        </w:rPr>
        <w:t>pativijha passati</w:t>
      </w:r>
      <w:r w:rsidR="00050469" w:rsidRPr="00B42505">
        <w:rPr>
          <w:lang w:val="es-PE"/>
        </w:rPr>
        <w:tab/>
        <w:t>=</w:t>
      </w:r>
      <w:r w:rsidR="0040671F" w:rsidRPr="00B42505">
        <w:rPr>
          <w:lang w:val="es-PE"/>
        </w:rPr>
        <w:t xml:space="preserve"> </w:t>
      </w:r>
      <w:r w:rsidR="00CA09E3">
        <w:rPr>
          <w:lang w:val="es-PE"/>
        </w:rPr>
        <w:t>uno tiene</w:t>
      </w:r>
      <w:r w:rsidR="00B42505" w:rsidRPr="00B42505">
        <w:rPr>
          <w:lang w:val="es-PE"/>
        </w:rPr>
        <w:t xml:space="preserve"> que penetrar y </w:t>
      </w:r>
      <w:r w:rsidR="00AB328E">
        <w:rPr>
          <w:lang w:val="es-PE"/>
        </w:rPr>
        <w:t>observar</w:t>
      </w:r>
    </w:p>
    <w:p w14:paraId="3690A574" w14:textId="5F1F4FF6" w:rsidR="00B42505" w:rsidRPr="00B42505" w:rsidRDefault="004D5B33" w:rsidP="00903C9A">
      <w:pPr>
        <w:tabs>
          <w:tab w:val="left" w:pos="284"/>
          <w:tab w:val="left" w:pos="2835"/>
        </w:tabs>
        <w:spacing w:after="0"/>
        <w:ind w:left="2835" w:hanging="2835"/>
        <w:rPr>
          <w:lang w:val="es-PE"/>
        </w:rPr>
      </w:pPr>
      <w:r w:rsidRPr="00B42505">
        <w:rPr>
          <w:i/>
          <w:iCs/>
          <w:lang w:val="es-PE"/>
        </w:rPr>
        <w:tab/>
      </w:r>
      <w:r w:rsidR="002950A6" w:rsidRPr="00B42505">
        <w:rPr>
          <w:i/>
          <w:iCs/>
          <w:lang w:val="es-PE"/>
        </w:rPr>
        <w:t>ta</w:t>
      </w:r>
      <w:r w:rsidR="00CA70AB" w:rsidRPr="00B42505">
        <w:rPr>
          <w:i/>
          <w:iCs/>
          <w:lang w:val="es-PE"/>
        </w:rPr>
        <w:t>ṃ</w:t>
      </w:r>
      <w:r w:rsidR="00050469" w:rsidRPr="00B42505">
        <w:rPr>
          <w:lang w:val="es-PE"/>
        </w:rPr>
        <w:tab/>
        <w:t>=</w:t>
      </w:r>
      <w:r w:rsidR="002B037D" w:rsidRPr="00B42505">
        <w:rPr>
          <w:lang w:val="es-PE"/>
        </w:rPr>
        <w:t xml:space="preserve"> </w:t>
      </w:r>
      <w:r w:rsidR="00B42505" w:rsidRPr="00B42505">
        <w:rPr>
          <w:lang w:val="es-PE"/>
        </w:rPr>
        <w:t xml:space="preserve">la verdad de la </w:t>
      </w:r>
      <w:r w:rsidR="00B42505" w:rsidRPr="003F46F5">
        <w:rPr>
          <w:i/>
          <w:iCs/>
          <w:lang w:val="es-PE"/>
        </w:rPr>
        <w:t>cesación</w:t>
      </w:r>
    </w:p>
    <w:p w14:paraId="722690D4" w14:textId="4F4B72AC" w:rsidR="002950A6" w:rsidRPr="00B42505" w:rsidRDefault="004D5B33" w:rsidP="00ED74BA">
      <w:pPr>
        <w:tabs>
          <w:tab w:val="left" w:pos="284"/>
          <w:tab w:val="left" w:pos="2835"/>
        </w:tabs>
        <w:spacing w:after="0"/>
        <w:ind w:left="2835" w:hanging="2835"/>
        <w:rPr>
          <w:lang w:val="es-PE"/>
        </w:rPr>
      </w:pPr>
      <w:r w:rsidRPr="00B42505">
        <w:rPr>
          <w:i/>
          <w:iCs/>
          <w:lang w:val="es-PE"/>
        </w:rPr>
        <w:tab/>
      </w:r>
      <w:r w:rsidR="002950A6" w:rsidRPr="00B42505">
        <w:rPr>
          <w:i/>
          <w:iCs/>
          <w:lang w:val="es-PE"/>
        </w:rPr>
        <w:t>pa</w:t>
      </w:r>
      <w:r w:rsidR="002B037D" w:rsidRPr="00B42505">
        <w:rPr>
          <w:i/>
          <w:iCs/>
          <w:lang w:val="es-PE"/>
        </w:rPr>
        <w:t>l</w:t>
      </w:r>
      <w:r w:rsidR="002950A6" w:rsidRPr="00B42505">
        <w:rPr>
          <w:i/>
          <w:iCs/>
          <w:lang w:val="es-PE"/>
        </w:rPr>
        <w:t>nn</w:t>
      </w:r>
      <w:r w:rsidR="004D3C17" w:rsidRPr="00B42505">
        <w:rPr>
          <w:i/>
          <w:iCs/>
          <w:lang w:val="es-PE"/>
        </w:rPr>
        <w:t>ā</w:t>
      </w:r>
      <w:r w:rsidR="002950A6" w:rsidRPr="00B42505">
        <w:rPr>
          <w:i/>
          <w:iCs/>
          <w:lang w:val="es-PE"/>
        </w:rPr>
        <w:t>yaca</w:t>
      </w:r>
      <w:r w:rsidR="00050469" w:rsidRPr="00B42505">
        <w:rPr>
          <w:lang w:val="es-PE"/>
        </w:rPr>
        <w:tab/>
        <w:t>=</w:t>
      </w:r>
      <w:r w:rsidR="002B037D" w:rsidRPr="00B42505">
        <w:rPr>
          <w:lang w:val="es-PE"/>
        </w:rPr>
        <w:t xml:space="preserve"> </w:t>
      </w:r>
      <w:r w:rsidR="00B42505" w:rsidRPr="00B42505">
        <w:rPr>
          <w:lang w:val="es-PE"/>
        </w:rPr>
        <w:t xml:space="preserve">también el </w:t>
      </w:r>
      <w:r w:rsidR="00B42505" w:rsidRPr="00B42505">
        <w:rPr>
          <w:i/>
          <w:iCs/>
          <w:lang w:val="es-PE"/>
        </w:rPr>
        <w:t>sendero</w:t>
      </w:r>
      <w:r w:rsidR="00B42505" w:rsidRPr="00B42505">
        <w:rPr>
          <w:lang w:val="es-PE"/>
        </w:rPr>
        <w:t xml:space="preserve">, la </w:t>
      </w:r>
      <w:r w:rsidR="00B42505" w:rsidRPr="00B42505">
        <w:rPr>
          <w:i/>
          <w:iCs/>
          <w:lang w:val="es-PE"/>
        </w:rPr>
        <w:t>fruición</w:t>
      </w:r>
      <w:r w:rsidR="00B42505" w:rsidRPr="00B42505">
        <w:rPr>
          <w:lang w:val="es-PE"/>
        </w:rPr>
        <w:t xml:space="preserve"> y la </w:t>
      </w:r>
      <w:r w:rsidR="00B42505" w:rsidRPr="005F11D5">
        <w:rPr>
          <w:i/>
          <w:iCs/>
          <w:lang w:val="es-PE"/>
        </w:rPr>
        <w:t>retrospección</w:t>
      </w:r>
      <w:r w:rsidR="00B42505">
        <w:rPr>
          <w:lang w:val="es-PE"/>
        </w:rPr>
        <w:t>.</w:t>
      </w:r>
      <w:r w:rsidR="00ED74BA">
        <w:rPr>
          <w:lang w:val="es-PE"/>
        </w:rPr>
        <w:br/>
      </w:r>
    </w:p>
    <w:p w14:paraId="6576868F" w14:textId="4C96D4A6" w:rsidR="0066242F" w:rsidRPr="0066242F" w:rsidRDefault="0066242F" w:rsidP="00690174">
      <w:pPr>
        <w:rPr>
          <w:lang w:val="es-PE"/>
        </w:rPr>
      </w:pPr>
      <w:r w:rsidRPr="0066242F">
        <w:rPr>
          <w:lang w:val="es-PE"/>
        </w:rPr>
        <w:t>Cuando uno abandon</w:t>
      </w:r>
      <w:r w:rsidR="00CA09E3">
        <w:rPr>
          <w:lang w:val="es-PE"/>
        </w:rPr>
        <w:t>e</w:t>
      </w:r>
      <w:r w:rsidRPr="0066242F">
        <w:rPr>
          <w:lang w:val="es-PE"/>
        </w:rPr>
        <w:t xml:space="preserve"> su cuerpo y mente, debe</w:t>
      </w:r>
      <w:r w:rsidR="00CA09E3">
        <w:rPr>
          <w:lang w:val="es-PE"/>
        </w:rPr>
        <w:t>rá</w:t>
      </w:r>
      <w:r w:rsidRPr="0066242F">
        <w:rPr>
          <w:lang w:val="es-PE"/>
        </w:rPr>
        <w:t xml:space="preserve"> enfrentarse a la verdad más noble de la </w:t>
      </w:r>
      <w:r w:rsidRPr="00CA09E3">
        <w:rPr>
          <w:i/>
          <w:iCs/>
          <w:lang w:val="es-PE"/>
        </w:rPr>
        <w:t>cesación</w:t>
      </w:r>
      <w:r w:rsidRPr="0066242F">
        <w:rPr>
          <w:lang w:val="es-PE"/>
        </w:rPr>
        <w:t xml:space="preserve">, con el cuerpo de </w:t>
      </w:r>
      <w:r w:rsidR="00CA09E3">
        <w:rPr>
          <w:lang w:val="es-PE"/>
        </w:rPr>
        <w:t xml:space="preserve">5 </w:t>
      </w:r>
      <w:r w:rsidR="003F46F5" w:rsidRPr="003F46F5">
        <w:rPr>
          <w:i/>
          <w:iCs/>
          <w:lang w:val="es-PE"/>
        </w:rPr>
        <w:t xml:space="preserve">agregados </w:t>
      </w:r>
      <w:r w:rsidRPr="003F46F5">
        <w:rPr>
          <w:i/>
          <w:iCs/>
          <w:lang w:val="es-PE"/>
        </w:rPr>
        <w:t>constituyentes de la existencia</w:t>
      </w:r>
      <w:r w:rsidRPr="0066242F">
        <w:rPr>
          <w:lang w:val="es-PE"/>
        </w:rPr>
        <w:t xml:space="preserve"> (</w:t>
      </w:r>
      <w:r w:rsidRPr="0066242F">
        <w:rPr>
          <w:i/>
          <w:iCs/>
          <w:lang w:val="es-PE"/>
        </w:rPr>
        <w:t>khandhā–pañcaka</w:t>
      </w:r>
      <w:r w:rsidRPr="0066242F">
        <w:rPr>
          <w:lang w:val="es-PE"/>
        </w:rPr>
        <w:t xml:space="preserve">) o también con el cuerpo mental; y </w:t>
      </w:r>
      <w:r w:rsidR="00CA09E3">
        <w:rPr>
          <w:lang w:val="es-PE"/>
        </w:rPr>
        <w:t xml:space="preserve">uno tendrá </w:t>
      </w:r>
      <w:r w:rsidRPr="0066242F">
        <w:rPr>
          <w:lang w:val="es-PE"/>
        </w:rPr>
        <w:t xml:space="preserve">que penetrar y </w:t>
      </w:r>
      <w:r w:rsidR="00CA09E3">
        <w:rPr>
          <w:lang w:val="es-PE"/>
        </w:rPr>
        <w:t xml:space="preserve">observar </w:t>
      </w:r>
      <w:r w:rsidRPr="0066242F">
        <w:rPr>
          <w:lang w:val="es-PE"/>
        </w:rPr>
        <w:t xml:space="preserve">la verdad más noble de la </w:t>
      </w:r>
      <w:r w:rsidRPr="00CA09E3">
        <w:rPr>
          <w:i/>
          <w:iCs/>
          <w:lang w:val="es-PE"/>
        </w:rPr>
        <w:t>cesación</w:t>
      </w:r>
      <w:r w:rsidRPr="0066242F">
        <w:rPr>
          <w:lang w:val="es-PE"/>
        </w:rPr>
        <w:t xml:space="preserve"> también </w:t>
      </w:r>
      <w:r w:rsidR="003F46F5">
        <w:rPr>
          <w:lang w:val="es-PE"/>
        </w:rPr>
        <w:t>d</w:t>
      </w:r>
      <w:r w:rsidRPr="0066242F">
        <w:rPr>
          <w:lang w:val="es-PE"/>
        </w:rPr>
        <w:t xml:space="preserve">el </w:t>
      </w:r>
      <w:r w:rsidR="005F11D5" w:rsidRPr="005F11D5">
        <w:rPr>
          <w:i/>
          <w:iCs/>
          <w:lang w:val="es-PE"/>
        </w:rPr>
        <w:t>sendero</w:t>
      </w:r>
      <w:r w:rsidRPr="0066242F">
        <w:rPr>
          <w:lang w:val="es-PE"/>
        </w:rPr>
        <w:t xml:space="preserve">, la </w:t>
      </w:r>
      <w:r w:rsidR="005F11D5" w:rsidRPr="005F11D5">
        <w:rPr>
          <w:i/>
          <w:iCs/>
          <w:lang w:val="es-PE"/>
        </w:rPr>
        <w:t>fruición</w:t>
      </w:r>
      <w:r w:rsidR="005F11D5" w:rsidRPr="005F11D5">
        <w:rPr>
          <w:lang w:val="es-PE"/>
        </w:rPr>
        <w:t xml:space="preserve"> </w:t>
      </w:r>
      <w:r w:rsidRPr="0066242F">
        <w:rPr>
          <w:lang w:val="es-PE"/>
        </w:rPr>
        <w:t xml:space="preserve">y la </w:t>
      </w:r>
      <w:r w:rsidR="005F11D5" w:rsidRPr="005F11D5">
        <w:rPr>
          <w:i/>
          <w:iCs/>
          <w:lang w:val="es-PE"/>
        </w:rPr>
        <w:t>retrospección</w:t>
      </w:r>
      <w:r w:rsidRPr="0066242F">
        <w:rPr>
          <w:lang w:val="es-PE"/>
        </w:rPr>
        <w:t>.</w:t>
      </w:r>
    </w:p>
    <w:p w14:paraId="0F15102B" w14:textId="540AD346" w:rsidR="0066242F" w:rsidRPr="0066242F" w:rsidRDefault="0066242F" w:rsidP="00690174">
      <w:pPr>
        <w:rPr>
          <w:lang w:val="es-PE"/>
        </w:rPr>
      </w:pPr>
      <w:r w:rsidRPr="0066242F">
        <w:rPr>
          <w:lang w:val="es-PE"/>
        </w:rPr>
        <w:t xml:space="preserve">Con referencia al </w:t>
      </w:r>
      <w:r w:rsidRPr="0066242F">
        <w:rPr>
          <w:i/>
          <w:iCs/>
          <w:lang w:val="es-PE"/>
        </w:rPr>
        <w:t>Texto Pāḷi</w:t>
      </w:r>
      <w:r w:rsidR="00A51B68">
        <w:rPr>
          <w:i/>
          <w:iCs/>
          <w:lang w:val="es-PE"/>
        </w:rPr>
        <w:t xml:space="preserve"> </w:t>
      </w:r>
      <w:r w:rsidR="00A51B68" w:rsidRPr="00A51B68">
        <w:rPr>
          <w:lang w:val="es-PE"/>
        </w:rPr>
        <w:t>de</w:t>
      </w:r>
      <w:r w:rsidRPr="0066242F">
        <w:rPr>
          <w:lang w:val="es-PE"/>
        </w:rPr>
        <w:t xml:space="preserve"> </w:t>
      </w:r>
      <w:r w:rsidR="00A51B68">
        <w:rPr>
          <w:lang w:val="es-PE"/>
        </w:rPr>
        <w:t xml:space="preserve">la </w:t>
      </w:r>
      <w:r w:rsidR="00A51B68" w:rsidRPr="00A51B68">
        <w:rPr>
          <w:i/>
          <w:iCs/>
          <w:lang w:val="es-PE"/>
        </w:rPr>
        <w:t>consumación</w:t>
      </w:r>
      <w:r w:rsidRPr="0066242F">
        <w:rPr>
          <w:lang w:val="es-PE"/>
        </w:rPr>
        <w:t xml:space="preserve">, la </w:t>
      </w:r>
      <w:r w:rsidRPr="003F46F5">
        <w:rPr>
          <w:i/>
          <w:iCs/>
          <w:lang w:val="es-PE"/>
        </w:rPr>
        <w:t>experiencia</w:t>
      </w:r>
      <w:r w:rsidRPr="0066242F">
        <w:rPr>
          <w:lang w:val="es-PE"/>
        </w:rPr>
        <w:t xml:space="preserve"> (</w:t>
      </w:r>
      <w:r w:rsidRPr="0066242F">
        <w:rPr>
          <w:i/>
          <w:iCs/>
          <w:lang w:val="es-PE"/>
        </w:rPr>
        <w:t>sacchi</w:t>
      </w:r>
      <w:r w:rsidRPr="0066242F">
        <w:rPr>
          <w:lang w:val="es-PE"/>
        </w:rPr>
        <w:t>–</w:t>
      </w:r>
      <w:r w:rsidRPr="0066242F">
        <w:rPr>
          <w:i/>
          <w:iCs/>
          <w:lang w:val="es-PE"/>
        </w:rPr>
        <w:t>karaṇa</w:t>
      </w:r>
      <w:r w:rsidRPr="0066242F">
        <w:rPr>
          <w:lang w:val="es-PE"/>
        </w:rPr>
        <w:t>) debe ser comprendida. ¿Cómo se</w:t>
      </w:r>
      <w:r w:rsidRPr="0066242F">
        <w:rPr>
          <w:i/>
          <w:iCs/>
          <w:lang w:val="es-PE"/>
        </w:rPr>
        <w:t xml:space="preserve"> </w:t>
      </w:r>
      <w:r w:rsidR="00A51B68">
        <w:rPr>
          <w:lang w:val="es-PE"/>
        </w:rPr>
        <w:t>consuma</w:t>
      </w:r>
      <w:r w:rsidRPr="0066242F">
        <w:rPr>
          <w:i/>
          <w:iCs/>
          <w:lang w:val="es-PE"/>
        </w:rPr>
        <w:t xml:space="preserve"> amarita</w:t>
      </w:r>
      <w:r w:rsidR="00052B21">
        <w:rPr>
          <w:rFonts w:ascii="Cormorant" w:hAnsi="Cormorant"/>
          <w:i/>
          <w:iCs/>
          <w:lang w:val="es-PE"/>
        </w:rPr>
        <w:t>–</w:t>
      </w:r>
      <w:r w:rsidRPr="0066242F">
        <w:rPr>
          <w:i/>
          <w:iCs/>
          <w:lang w:val="es-PE"/>
        </w:rPr>
        <w:t>nibbāna</w:t>
      </w:r>
      <w:r w:rsidRPr="0066242F">
        <w:rPr>
          <w:lang w:val="es-PE"/>
        </w:rPr>
        <w:t xml:space="preserve"> con el cuerpo? En el caso del fuego </w:t>
      </w:r>
      <w:r w:rsidR="00CE7A35">
        <w:rPr>
          <w:lang w:val="es-PE"/>
        </w:rPr>
        <w:t>ardiente</w:t>
      </w:r>
      <w:r w:rsidRPr="0066242F">
        <w:rPr>
          <w:lang w:val="es-PE"/>
        </w:rPr>
        <w:t xml:space="preserve"> en la cabeza y extinguido, el fuego</w:t>
      </w:r>
      <w:r w:rsidR="00CE7A35">
        <w:rPr>
          <w:lang w:val="es-PE"/>
        </w:rPr>
        <w:t xml:space="preserve"> </w:t>
      </w:r>
      <w:r w:rsidRPr="0066242F">
        <w:rPr>
          <w:lang w:val="es-PE"/>
        </w:rPr>
        <w:t xml:space="preserve">— el ser quemado en </w:t>
      </w:r>
      <w:r w:rsidR="0088445B">
        <w:rPr>
          <w:lang w:val="es-PE"/>
        </w:rPr>
        <w:t>un</w:t>
      </w:r>
      <w:r w:rsidRPr="0066242F">
        <w:rPr>
          <w:lang w:val="es-PE"/>
        </w:rPr>
        <w:t xml:space="preserve">a parte del cuerpo se siente fácilmente también con el cuerpo; </w:t>
      </w:r>
      <w:r w:rsidR="00157DFE">
        <w:rPr>
          <w:lang w:val="es-PE"/>
        </w:rPr>
        <w:t>la extinción</w:t>
      </w:r>
      <w:r w:rsidRPr="0066242F">
        <w:rPr>
          <w:lang w:val="es-PE"/>
        </w:rPr>
        <w:t xml:space="preserve"> del fuego, al ser prominente en la parte del cuerpo, se </w:t>
      </w:r>
      <w:r w:rsidR="00157DFE">
        <w:rPr>
          <w:lang w:val="es-PE"/>
        </w:rPr>
        <w:t>sentirá</w:t>
      </w:r>
      <w:r w:rsidRPr="0066242F">
        <w:rPr>
          <w:lang w:val="es-PE"/>
        </w:rPr>
        <w:t xml:space="preserve"> fácilmente </w:t>
      </w:r>
      <w:r w:rsidR="00157DFE">
        <w:rPr>
          <w:lang w:val="es-PE"/>
        </w:rPr>
        <w:t xml:space="preserve">también </w:t>
      </w:r>
      <w:r w:rsidRPr="0066242F">
        <w:rPr>
          <w:lang w:val="es-PE"/>
        </w:rPr>
        <w:t>en el propio cuerpo.</w:t>
      </w:r>
    </w:p>
    <w:p w14:paraId="24C029C4" w14:textId="654A2A5B" w:rsidR="0066242F" w:rsidRPr="0066242F" w:rsidRDefault="0066242F" w:rsidP="0015655D">
      <w:pPr>
        <w:rPr>
          <w:lang w:val="es-PE"/>
        </w:rPr>
      </w:pPr>
      <w:r w:rsidRPr="0066242F">
        <w:rPr>
          <w:lang w:val="es-PE"/>
        </w:rPr>
        <w:t>En el caso de la perforación de una gran flecha</w:t>
      </w:r>
      <w:r w:rsidR="0036666F">
        <w:rPr>
          <w:lang w:val="es-PE"/>
        </w:rPr>
        <w:t>,</w:t>
      </w:r>
      <w:r w:rsidRPr="0066242F">
        <w:rPr>
          <w:lang w:val="es-PE"/>
        </w:rPr>
        <w:t xml:space="preserve"> </w:t>
      </w:r>
      <w:r w:rsidR="00157DFE">
        <w:rPr>
          <w:lang w:val="es-PE"/>
        </w:rPr>
        <w:t xml:space="preserve">ésta </w:t>
      </w:r>
      <w:r w:rsidRPr="0066242F">
        <w:rPr>
          <w:lang w:val="es-PE"/>
        </w:rPr>
        <w:t xml:space="preserve">se </w:t>
      </w:r>
      <w:r w:rsidR="00157DFE">
        <w:rPr>
          <w:lang w:val="es-PE"/>
        </w:rPr>
        <w:t>sentir</w:t>
      </w:r>
      <w:r w:rsidR="0036666F">
        <w:rPr>
          <w:lang w:val="es-PE"/>
        </w:rPr>
        <w:t>ía</w:t>
      </w:r>
      <w:r w:rsidR="00157DFE">
        <w:rPr>
          <w:lang w:val="es-PE"/>
        </w:rPr>
        <w:t xml:space="preserve"> </w:t>
      </w:r>
      <w:r w:rsidRPr="0066242F">
        <w:rPr>
          <w:lang w:val="es-PE"/>
        </w:rPr>
        <w:t xml:space="preserve">fácilmente también </w:t>
      </w:r>
      <w:r w:rsidR="0036666F">
        <w:rPr>
          <w:lang w:val="es-PE"/>
        </w:rPr>
        <w:t>en</w:t>
      </w:r>
      <w:r w:rsidRPr="0066242F">
        <w:rPr>
          <w:lang w:val="es-PE"/>
        </w:rPr>
        <w:t xml:space="preserve"> el cuerpo; la extracción de la gran flecha, la gran punta o la cura de la herida, </w:t>
      </w:r>
      <w:r w:rsidR="00157DFE">
        <w:rPr>
          <w:lang w:val="es-PE"/>
        </w:rPr>
        <w:t>la cual</w:t>
      </w:r>
      <w:r w:rsidRPr="0066242F">
        <w:rPr>
          <w:lang w:val="es-PE"/>
        </w:rPr>
        <w:t xml:space="preserve"> se</w:t>
      </w:r>
      <w:r w:rsidR="00157DFE">
        <w:rPr>
          <w:lang w:val="es-PE"/>
        </w:rPr>
        <w:t>ría</w:t>
      </w:r>
      <w:r w:rsidRPr="0066242F">
        <w:rPr>
          <w:lang w:val="es-PE"/>
        </w:rPr>
        <w:t xml:space="preserve"> prominente en a</w:t>
      </w:r>
      <w:r w:rsidR="0036666F">
        <w:rPr>
          <w:lang w:val="es-PE"/>
        </w:rPr>
        <w:t>lguna</w:t>
      </w:r>
      <w:r w:rsidRPr="0066242F">
        <w:rPr>
          <w:lang w:val="es-PE"/>
        </w:rPr>
        <w:t xml:space="preserve"> parte del cuerpo, se </w:t>
      </w:r>
      <w:r w:rsidR="00157DFE">
        <w:rPr>
          <w:lang w:val="es-PE"/>
        </w:rPr>
        <w:t xml:space="preserve">sentiría </w:t>
      </w:r>
      <w:r w:rsidR="0036666F" w:rsidRPr="0066242F">
        <w:rPr>
          <w:lang w:val="es-PE"/>
        </w:rPr>
        <w:t xml:space="preserve">también </w:t>
      </w:r>
      <w:r w:rsidR="0036666F">
        <w:rPr>
          <w:lang w:val="es-PE"/>
        </w:rPr>
        <w:t xml:space="preserve">y </w:t>
      </w:r>
      <w:r w:rsidRPr="0066242F">
        <w:rPr>
          <w:lang w:val="es-PE"/>
        </w:rPr>
        <w:t xml:space="preserve">fácilmente </w:t>
      </w:r>
      <w:r w:rsidR="00157DFE">
        <w:rPr>
          <w:lang w:val="es-PE"/>
        </w:rPr>
        <w:t xml:space="preserve">con </w:t>
      </w:r>
      <w:r w:rsidRPr="0066242F">
        <w:rPr>
          <w:lang w:val="es-PE"/>
        </w:rPr>
        <w:t>el propio cuerpo.</w:t>
      </w:r>
    </w:p>
    <w:p w14:paraId="7B0EFE45" w14:textId="0E79A94A" w:rsidR="0066242F" w:rsidRPr="0066242F" w:rsidRDefault="0066242F" w:rsidP="0015655D">
      <w:pPr>
        <w:rPr>
          <w:lang w:val="es-PE"/>
        </w:rPr>
      </w:pPr>
      <w:r w:rsidRPr="0066242F">
        <w:rPr>
          <w:lang w:val="es-PE"/>
        </w:rPr>
        <w:t>En el caso de la viruela que afect</w:t>
      </w:r>
      <w:r w:rsidR="00157DFE">
        <w:rPr>
          <w:lang w:val="es-PE"/>
        </w:rPr>
        <w:t>e</w:t>
      </w:r>
      <w:r w:rsidRPr="0066242F">
        <w:rPr>
          <w:lang w:val="es-PE"/>
        </w:rPr>
        <w:t xml:space="preserve"> el cuerpo y </w:t>
      </w:r>
      <w:r w:rsidR="004222E7">
        <w:rPr>
          <w:lang w:val="es-PE"/>
        </w:rPr>
        <w:t xml:space="preserve">de </w:t>
      </w:r>
      <w:r w:rsidRPr="0066242F">
        <w:rPr>
          <w:lang w:val="es-PE"/>
        </w:rPr>
        <w:t>su cura–</w:t>
      </w:r>
      <w:r w:rsidR="00B60EC2">
        <w:rPr>
          <w:lang w:val="es-PE"/>
        </w:rPr>
        <w:t>alivio</w:t>
      </w:r>
      <w:r w:rsidRPr="0066242F">
        <w:rPr>
          <w:lang w:val="es-PE"/>
        </w:rPr>
        <w:t xml:space="preserve">, la viruela también se </w:t>
      </w:r>
      <w:r w:rsidR="004222E7">
        <w:rPr>
          <w:lang w:val="es-PE"/>
        </w:rPr>
        <w:t>sentirá</w:t>
      </w:r>
      <w:r w:rsidRPr="0066242F">
        <w:rPr>
          <w:lang w:val="es-PE"/>
        </w:rPr>
        <w:t xml:space="preserve"> en el cuerpo</w:t>
      </w:r>
      <w:r w:rsidR="004222E7">
        <w:rPr>
          <w:lang w:val="es-PE"/>
        </w:rPr>
        <w:t>.</w:t>
      </w:r>
      <w:r w:rsidRPr="0066242F">
        <w:rPr>
          <w:lang w:val="es-PE"/>
        </w:rPr>
        <w:t xml:space="preserve"> La cura–</w:t>
      </w:r>
      <w:r w:rsidR="00B60EC2" w:rsidRPr="00B60EC2">
        <w:rPr>
          <w:lang w:val="es-PE"/>
        </w:rPr>
        <w:t xml:space="preserve"> </w:t>
      </w:r>
      <w:r w:rsidR="00B60EC2">
        <w:rPr>
          <w:lang w:val="es-PE"/>
        </w:rPr>
        <w:t>alivio</w:t>
      </w:r>
      <w:r w:rsidR="00B60EC2" w:rsidRPr="0066242F">
        <w:rPr>
          <w:lang w:val="es-PE"/>
        </w:rPr>
        <w:t xml:space="preserve"> </w:t>
      </w:r>
      <w:r w:rsidRPr="0066242F">
        <w:rPr>
          <w:lang w:val="es-PE"/>
        </w:rPr>
        <w:t xml:space="preserve">de la viruela se </w:t>
      </w:r>
      <w:r w:rsidR="004222E7">
        <w:rPr>
          <w:lang w:val="es-PE"/>
        </w:rPr>
        <w:t>sentiría</w:t>
      </w:r>
      <w:r w:rsidRPr="0066242F">
        <w:rPr>
          <w:lang w:val="es-PE"/>
        </w:rPr>
        <w:t xml:space="preserve"> también en el cuerpo.</w:t>
      </w:r>
    </w:p>
    <w:p w14:paraId="093D9481" w14:textId="6E33CC61" w:rsidR="0066242F" w:rsidRPr="0066242F" w:rsidRDefault="0066242F" w:rsidP="0015655D">
      <w:pPr>
        <w:rPr>
          <w:lang w:val="es-PE"/>
        </w:rPr>
      </w:pPr>
      <w:r w:rsidRPr="0066242F">
        <w:rPr>
          <w:lang w:val="es-PE"/>
        </w:rPr>
        <w:t>En caso de un trastorno gástrico en el estómago y el tórax, l</w:t>
      </w:r>
      <w:r w:rsidR="0036666F">
        <w:rPr>
          <w:lang w:val="es-PE"/>
        </w:rPr>
        <w:t>a</w:t>
      </w:r>
      <w:r w:rsidRPr="0066242F">
        <w:rPr>
          <w:lang w:val="es-PE"/>
        </w:rPr>
        <w:t xml:space="preserve"> </w:t>
      </w:r>
      <w:r w:rsidR="0036666F">
        <w:rPr>
          <w:lang w:val="es-PE"/>
        </w:rPr>
        <w:t>cura</w:t>
      </w:r>
      <w:r w:rsidR="0036666F">
        <w:rPr>
          <w:rFonts w:ascii="Cormorant" w:hAnsi="Cormorant"/>
          <w:lang w:val="es-PE"/>
        </w:rPr>
        <w:t>–</w:t>
      </w:r>
      <w:r w:rsidR="001779FB">
        <w:rPr>
          <w:lang w:val="es-PE"/>
        </w:rPr>
        <w:t>alivio</w:t>
      </w:r>
      <w:r w:rsidRPr="0066242F">
        <w:rPr>
          <w:lang w:val="es-PE"/>
        </w:rPr>
        <w:t xml:space="preserve">, el trastorno gástrico y su cura también se </w:t>
      </w:r>
      <w:r w:rsidR="0036666F">
        <w:rPr>
          <w:lang w:val="es-PE"/>
        </w:rPr>
        <w:t>sentiría</w:t>
      </w:r>
      <w:r w:rsidRPr="0066242F">
        <w:rPr>
          <w:lang w:val="es-PE"/>
        </w:rPr>
        <w:t xml:space="preserve"> fácilmente en el cuerpo.</w:t>
      </w:r>
    </w:p>
    <w:p w14:paraId="00ED61D6" w14:textId="0D34FA82" w:rsidR="004A6B5E" w:rsidRDefault="004A6B5E" w:rsidP="00A839EA">
      <w:pPr>
        <w:rPr>
          <w:lang w:val="es-PE"/>
        </w:rPr>
      </w:pPr>
      <w:r w:rsidRPr="004A6B5E">
        <w:rPr>
          <w:lang w:val="es-PE"/>
        </w:rPr>
        <w:t xml:space="preserve">En caso de </w:t>
      </w:r>
      <w:r>
        <w:rPr>
          <w:lang w:val="es-PE"/>
        </w:rPr>
        <w:t xml:space="preserve">un </w:t>
      </w:r>
      <w:r w:rsidRPr="004A6B5E">
        <w:rPr>
          <w:lang w:val="es-PE"/>
        </w:rPr>
        <w:t xml:space="preserve">incidente futuro, también </w:t>
      </w:r>
      <w:r w:rsidR="003D1D5D">
        <w:rPr>
          <w:lang w:val="es-PE"/>
        </w:rPr>
        <w:t xml:space="preserve">si </w:t>
      </w:r>
      <w:r w:rsidRPr="004A6B5E">
        <w:rPr>
          <w:lang w:val="es-PE"/>
        </w:rPr>
        <w:t>se condena</w:t>
      </w:r>
      <w:r w:rsidR="003D1D5D">
        <w:rPr>
          <w:lang w:val="es-PE"/>
        </w:rPr>
        <w:t>se</w:t>
      </w:r>
      <w:r w:rsidRPr="004A6B5E">
        <w:rPr>
          <w:lang w:val="es-PE"/>
        </w:rPr>
        <w:t xml:space="preserve"> a un determinado criminal </w:t>
      </w:r>
      <w:r w:rsidR="003D1D5D">
        <w:rPr>
          <w:lang w:val="es-PE"/>
        </w:rPr>
        <w:t xml:space="preserve">a </w:t>
      </w:r>
      <w:r w:rsidRPr="004A6B5E">
        <w:rPr>
          <w:lang w:val="es-PE"/>
        </w:rPr>
        <w:t xml:space="preserve">la pena capital y </w:t>
      </w:r>
      <w:r w:rsidR="003D1D5D">
        <w:rPr>
          <w:lang w:val="es-PE"/>
        </w:rPr>
        <w:t>est</w:t>
      </w:r>
      <w:r w:rsidRPr="004A6B5E">
        <w:rPr>
          <w:lang w:val="es-PE"/>
        </w:rPr>
        <w:t>a pena de muerte se imp</w:t>
      </w:r>
      <w:r w:rsidR="003D1D5D">
        <w:rPr>
          <w:lang w:val="es-PE"/>
        </w:rPr>
        <w:t>usiera</w:t>
      </w:r>
      <w:r w:rsidRPr="004A6B5E">
        <w:rPr>
          <w:lang w:val="es-PE"/>
        </w:rPr>
        <w:t xml:space="preserve"> al décimo día a partir del día siguiente </w:t>
      </w:r>
      <w:r w:rsidR="003D1D5D">
        <w:rPr>
          <w:lang w:val="es-PE"/>
        </w:rPr>
        <w:t>según</w:t>
      </w:r>
      <w:r w:rsidRPr="004A6B5E">
        <w:rPr>
          <w:lang w:val="es-PE"/>
        </w:rPr>
        <w:t xml:space="preserve"> decreto </w:t>
      </w:r>
      <w:r w:rsidR="001779FB">
        <w:rPr>
          <w:lang w:val="es-PE"/>
        </w:rPr>
        <w:t xml:space="preserve">del </w:t>
      </w:r>
      <w:r w:rsidRPr="004A6B5E">
        <w:rPr>
          <w:lang w:val="es-PE"/>
        </w:rPr>
        <w:t>tribunal</w:t>
      </w:r>
      <w:r w:rsidR="003D1D5D">
        <w:rPr>
          <w:lang w:val="es-PE"/>
        </w:rPr>
        <w:t>,</w:t>
      </w:r>
      <w:r w:rsidRPr="004A6B5E">
        <w:rPr>
          <w:lang w:val="es-PE"/>
        </w:rPr>
        <w:t xml:space="preserve"> </w:t>
      </w:r>
      <w:r w:rsidR="003D1D5D" w:rsidRPr="004A6B5E">
        <w:rPr>
          <w:lang w:val="es-PE"/>
        </w:rPr>
        <w:t xml:space="preserve">el </w:t>
      </w:r>
      <w:r w:rsidRPr="004A6B5E">
        <w:rPr>
          <w:lang w:val="es-PE"/>
        </w:rPr>
        <w:t>criminal se lamenta</w:t>
      </w:r>
      <w:r w:rsidR="003D1D5D">
        <w:rPr>
          <w:lang w:val="es-PE"/>
        </w:rPr>
        <w:t>ría</w:t>
      </w:r>
      <w:r w:rsidRPr="004A6B5E">
        <w:rPr>
          <w:lang w:val="es-PE"/>
        </w:rPr>
        <w:t xml:space="preserve"> pensando así: "Me colgar</w:t>
      </w:r>
      <w:r w:rsidR="003D1D5D">
        <w:rPr>
          <w:lang w:val="es-PE"/>
        </w:rPr>
        <w:t>án</w:t>
      </w:r>
      <w:r w:rsidRPr="004A6B5E">
        <w:rPr>
          <w:lang w:val="es-PE"/>
        </w:rPr>
        <w:t xml:space="preserve"> al décimo día"</w:t>
      </w:r>
      <w:r w:rsidR="001779FB">
        <w:rPr>
          <w:lang w:val="es-PE"/>
        </w:rPr>
        <w:t>.</w:t>
      </w:r>
      <w:r w:rsidRPr="004A6B5E">
        <w:rPr>
          <w:lang w:val="es-PE"/>
        </w:rPr>
        <w:t xml:space="preserve"> </w:t>
      </w:r>
      <w:r w:rsidR="003D1D5D">
        <w:rPr>
          <w:lang w:val="es-PE"/>
        </w:rPr>
        <w:t>No obstante, si</w:t>
      </w:r>
      <w:r w:rsidRPr="004A6B5E">
        <w:rPr>
          <w:lang w:val="es-PE"/>
        </w:rPr>
        <w:t xml:space="preserve"> al quinto día, resulta</w:t>
      </w:r>
      <w:r w:rsidR="003D1D5D">
        <w:rPr>
          <w:lang w:val="es-PE"/>
        </w:rPr>
        <w:t>se</w:t>
      </w:r>
      <w:r w:rsidRPr="004A6B5E">
        <w:rPr>
          <w:lang w:val="es-PE"/>
        </w:rPr>
        <w:t xml:space="preserve"> recib</w:t>
      </w:r>
      <w:r w:rsidR="003D1D5D">
        <w:rPr>
          <w:lang w:val="es-PE"/>
        </w:rPr>
        <w:t>ir</w:t>
      </w:r>
      <w:r w:rsidRPr="004A6B5E">
        <w:rPr>
          <w:lang w:val="es-PE"/>
        </w:rPr>
        <w:t xml:space="preserve"> </w:t>
      </w:r>
      <w:r w:rsidR="003D1D5D">
        <w:rPr>
          <w:lang w:val="es-PE"/>
        </w:rPr>
        <w:t>un</w:t>
      </w:r>
      <w:r w:rsidRPr="004A6B5E">
        <w:rPr>
          <w:lang w:val="es-PE"/>
        </w:rPr>
        <w:t xml:space="preserve">a </w:t>
      </w:r>
      <w:r w:rsidR="005012EB" w:rsidRPr="005012EB">
        <w:rPr>
          <w:lang w:val="es-PE"/>
        </w:rPr>
        <w:t>orden de amnistía</w:t>
      </w:r>
      <w:r w:rsidR="005012EB">
        <w:rPr>
          <w:lang w:val="es-PE"/>
        </w:rPr>
        <w:t>,</w:t>
      </w:r>
      <w:r w:rsidRPr="004A6B5E">
        <w:rPr>
          <w:lang w:val="es-PE"/>
        </w:rPr>
        <w:t xml:space="preserve"> </w:t>
      </w:r>
      <w:r w:rsidR="005012EB">
        <w:rPr>
          <w:lang w:val="es-PE"/>
        </w:rPr>
        <w:t>éste criminal se encontraría</w:t>
      </w:r>
      <w:r w:rsidR="005012EB" w:rsidRPr="004A6B5E">
        <w:rPr>
          <w:lang w:val="es-PE"/>
        </w:rPr>
        <w:t xml:space="preserve"> </w:t>
      </w:r>
      <w:r w:rsidRPr="004A6B5E">
        <w:rPr>
          <w:lang w:val="es-PE"/>
        </w:rPr>
        <w:t xml:space="preserve">libre de la pena de muerte </w:t>
      </w:r>
    </w:p>
    <w:p w14:paraId="76A3D1E6" w14:textId="77777777" w:rsidR="004A6B5E" w:rsidRDefault="004A6B5E">
      <w:pPr>
        <w:ind w:firstLine="0"/>
        <w:rPr>
          <w:lang w:val="es-PE"/>
        </w:rPr>
      </w:pPr>
      <w:r>
        <w:rPr>
          <w:lang w:val="es-PE"/>
        </w:rPr>
        <w:br w:type="page"/>
      </w:r>
    </w:p>
    <w:p w14:paraId="50F85EBC" w14:textId="2A852E9D" w:rsidR="004A6B5E" w:rsidRPr="004A6B5E" w:rsidRDefault="004A6B5E" w:rsidP="004A6B5E">
      <w:pPr>
        <w:pStyle w:val="Normalssangria"/>
      </w:pPr>
      <w:r w:rsidRPr="004A6B5E">
        <w:lastRenderedPageBreak/>
        <w:t xml:space="preserve">y </w:t>
      </w:r>
      <w:r w:rsidR="005012EB">
        <w:t xml:space="preserve">se sentiría </w:t>
      </w:r>
      <w:r w:rsidRPr="004A6B5E">
        <w:t xml:space="preserve">muy </w:t>
      </w:r>
      <w:r w:rsidR="001779FB">
        <w:t>aliviado</w:t>
      </w:r>
      <w:r w:rsidRPr="004A6B5E">
        <w:t xml:space="preserve">. La pena de muerte </w:t>
      </w:r>
      <w:r w:rsidR="00720B27">
        <w:t>resultaría en un</w:t>
      </w:r>
      <w:r w:rsidRPr="004A6B5E">
        <w:t xml:space="preserve"> grave peligro que jamás ha</w:t>
      </w:r>
      <w:r w:rsidR="00720B27">
        <w:t>bría</w:t>
      </w:r>
      <w:r w:rsidRPr="004A6B5E">
        <w:t xml:space="preserve"> caído sobre él. El dolor causado por la pena de muerte y el </w:t>
      </w:r>
      <w:r w:rsidR="001779FB">
        <w:t>alivio</w:t>
      </w:r>
      <w:r w:rsidR="001779FB" w:rsidRPr="004A6B5E">
        <w:t xml:space="preserve"> </w:t>
      </w:r>
      <w:r w:rsidRPr="004A6B5E">
        <w:t xml:space="preserve">causado por la </w:t>
      </w:r>
      <w:r w:rsidR="00720B27" w:rsidRPr="004A6B5E">
        <w:t xml:space="preserve">orden </w:t>
      </w:r>
      <w:r w:rsidRPr="004A6B5E">
        <w:t xml:space="preserve">de </w:t>
      </w:r>
      <w:r w:rsidR="00720B27" w:rsidRPr="004A6B5E">
        <w:t xml:space="preserve">amnistía </w:t>
      </w:r>
      <w:r w:rsidRPr="004A6B5E">
        <w:t xml:space="preserve">se </w:t>
      </w:r>
      <w:r w:rsidR="00720B27">
        <w:t>sentiría</w:t>
      </w:r>
      <w:r w:rsidRPr="004A6B5E">
        <w:t xml:space="preserve"> </w:t>
      </w:r>
      <w:r w:rsidR="00720B27">
        <w:t xml:space="preserve">también </w:t>
      </w:r>
      <w:r w:rsidRPr="004A6B5E">
        <w:t xml:space="preserve">fácilmente en su mente; </w:t>
      </w:r>
      <w:r w:rsidR="00720B27">
        <w:t>todo ello correspondería a</w:t>
      </w:r>
      <w:r w:rsidRPr="004A6B5E">
        <w:t xml:space="preserve"> su experiencia personal.</w:t>
      </w:r>
    </w:p>
    <w:p w14:paraId="422B479C" w14:textId="1E08C1AD" w:rsidR="00720B27" w:rsidRPr="00720B27" w:rsidRDefault="00720B27" w:rsidP="00D83685">
      <w:pPr>
        <w:rPr>
          <w:lang w:val="es-PE"/>
        </w:rPr>
      </w:pPr>
      <w:r w:rsidRPr="00720B27">
        <w:rPr>
          <w:lang w:val="es-PE"/>
        </w:rPr>
        <w:t xml:space="preserve">Todo </w:t>
      </w:r>
      <w:r w:rsidR="001779FB">
        <w:rPr>
          <w:lang w:val="es-PE"/>
        </w:rPr>
        <w:t>alivio</w:t>
      </w:r>
      <w:r w:rsidR="001779FB" w:rsidRPr="00720B27">
        <w:rPr>
          <w:lang w:val="es-PE"/>
        </w:rPr>
        <w:t xml:space="preserve"> </w:t>
      </w:r>
      <w:r w:rsidRPr="00720B27">
        <w:rPr>
          <w:lang w:val="es-PE"/>
        </w:rPr>
        <w:t>ante los peligros venideros del dolor ardiente debe entenderse de la misma manera.</w:t>
      </w:r>
    </w:p>
    <w:p w14:paraId="6294790B" w14:textId="08898C62" w:rsidR="004A6AF0" w:rsidRPr="004A6AF0" w:rsidRDefault="004A6AF0" w:rsidP="004C2195">
      <w:pPr>
        <w:pStyle w:val="FinSeccion"/>
        <w:rPr>
          <w:lang w:val="es-PE"/>
        </w:rPr>
      </w:pPr>
      <w:r w:rsidRPr="004A6AF0">
        <w:rPr>
          <w:lang w:val="es-PE"/>
        </w:rPr>
        <w:t>[</w:t>
      </w:r>
      <w:r w:rsidR="00591B6E">
        <w:rPr>
          <w:lang w:val="es-PE"/>
        </w:rPr>
        <w:t>É</w:t>
      </w:r>
      <w:r w:rsidRPr="004A6AF0">
        <w:rPr>
          <w:lang w:val="es-PE"/>
        </w:rPr>
        <w:t xml:space="preserve">sta es la experiencia personal del </w:t>
      </w:r>
      <w:r w:rsidR="00591B6E">
        <w:rPr>
          <w:lang w:val="es-PE"/>
        </w:rPr>
        <w:t>surgimiento</w:t>
      </w:r>
      <w:r w:rsidRPr="004A6AF0">
        <w:rPr>
          <w:lang w:val="es-PE"/>
        </w:rPr>
        <w:t xml:space="preserve"> y</w:t>
      </w:r>
      <w:r w:rsidR="00591B6E">
        <w:rPr>
          <w:lang w:val="es-PE"/>
        </w:rPr>
        <w:t xml:space="preserve"> el</w:t>
      </w:r>
      <w:r>
        <w:rPr>
          <w:lang w:val="es-PE"/>
        </w:rPr>
        <w:br/>
      </w:r>
      <w:r w:rsidRPr="004A6AF0">
        <w:rPr>
          <w:lang w:val="es-PE"/>
        </w:rPr>
        <w:t xml:space="preserve"> </w:t>
      </w:r>
      <w:r w:rsidR="001779FB">
        <w:rPr>
          <w:lang w:val="es-PE"/>
        </w:rPr>
        <w:t>alivio</w:t>
      </w:r>
      <w:r w:rsidR="001779FB" w:rsidRPr="004A6AF0">
        <w:rPr>
          <w:lang w:val="es-PE"/>
        </w:rPr>
        <w:t xml:space="preserve"> </w:t>
      </w:r>
      <w:r w:rsidRPr="004A6AF0">
        <w:rPr>
          <w:lang w:val="es-PE"/>
        </w:rPr>
        <w:t>de los peligros mund</w:t>
      </w:r>
      <w:r w:rsidR="00591B6E">
        <w:rPr>
          <w:lang w:val="es-PE"/>
        </w:rPr>
        <w:t>anos</w:t>
      </w:r>
      <w:r>
        <w:rPr>
          <w:lang w:val="es-PE"/>
        </w:rPr>
        <w:t>].</w:t>
      </w:r>
    </w:p>
    <w:p w14:paraId="5B24B262" w14:textId="6BC8734A" w:rsidR="004A6AF0" w:rsidRPr="004A6AF0" w:rsidRDefault="004A6AF0" w:rsidP="000702AD">
      <w:pPr>
        <w:rPr>
          <w:lang w:val="es-PE"/>
        </w:rPr>
      </w:pPr>
      <w:r w:rsidRPr="004A6AF0">
        <w:rPr>
          <w:lang w:val="es-PE"/>
        </w:rPr>
        <w:t xml:space="preserve">Así </w:t>
      </w:r>
      <w:r w:rsidR="00840A00">
        <w:rPr>
          <w:lang w:val="es-PE"/>
        </w:rPr>
        <w:t>mismo,</w:t>
      </w:r>
      <w:r w:rsidRPr="004A6AF0">
        <w:rPr>
          <w:lang w:val="es-PE"/>
        </w:rPr>
        <w:t xml:space="preserve"> la</w:t>
      </w:r>
      <w:r w:rsidR="00591B6E">
        <w:rPr>
          <w:lang w:val="es-PE"/>
        </w:rPr>
        <w:t xml:space="preserve"> </w:t>
      </w:r>
      <w:r w:rsidR="00AF7A2E">
        <w:rPr>
          <w:i/>
          <w:iCs/>
          <w:lang w:val="es-PE"/>
        </w:rPr>
        <w:t>visión</w:t>
      </w:r>
      <w:r w:rsidRPr="00591B6E">
        <w:rPr>
          <w:i/>
          <w:iCs/>
          <w:lang w:val="es-PE"/>
        </w:rPr>
        <w:t xml:space="preserve"> </w:t>
      </w:r>
      <w:r w:rsidR="00591B6E" w:rsidRPr="00591B6E">
        <w:rPr>
          <w:i/>
          <w:iCs/>
          <w:lang w:val="es-PE"/>
        </w:rPr>
        <w:t>identitaria</w:t>
      </w:r>
      <w:r w:rsidR="00AF7A2E">
        <w:rPr>
          <w:i/>
          <w:iCs/>
          <w:lang w:val="es-PE"/>
        </w:rPr>
        <w:t xml:space="preserve"> de la existencia</w:t>
      </w:r>
      <w:r w:rsidR="00591B6E">
        <w:rPr>
          <w:lang w:val="es-PE"/>
        </w:rPr>
        <w:t xml:space="preserve"> </w:t>
      </w:r>
      <w:r w:rsidRPr="004A6AF0">
        <w:rPr>
          <w:lang w:val="es-PE"/>
        </w:rPr>
        <w:t>(</w:t>
      </w:r>
      <w:r w:rsidRPr="004A6AF0">
        <w:rPr>
          <w:i/>
          <w:iCs/>
          <w:lang w:val="es-PE"/>
        </w:rPr>
        <w:t>sakkāya</w:t>
      </w:r>
      <w:r w:rsidR="00591B6E">
        <w:rPr>
          <w:rFonts w:ascii="Cormorant" w:hAnsi="Cormorant"/>
          <w:i/>
          <w:iCs/>
          <w:lang w:val="es-PE"/>
        </w:rPr>
        <w:t>–</w:t>
      </w:r>
      <w:r w:rsidRPr="004A6AF0">
        <w:rPr>
          <w:i/>
          <w:iCs/>
          <w:lang w:val="es-PE"/>
        </w:rPr>
        <w:t>diṭṭhi</w:t>
      </w:r>
      <w:r w:rsidRPr="004A6AF0">
        <w:rPr>
          <w:lang w:val="es-PE"/>
        </w:rPr>
        <w:t>) es un</w:t>
      </w:r>
      <w:r w:rsidR="00840A00">
        <w:rPr>
          <w:lang w:val="es-PE"/>
        </w:rPr>
        <w:t>a</w:t>
      </w:r>
      <w:r w:rsidRPr="004A6AF0">
        <w:rPr>
          <w:lang w:val="es-PE"/>
        </w:rPr>
        <w:t xml:space="preserve"> gran </w:t>
      </w:r>
      <w:r w:rsidR="00840A00">
        <w:rPr>
          <w:lang w:val="es-PE"/>
        </w:rPr>
        <w:t>espina</w:t>
      </w:r>
      <w:r w:rsidRPr="004A6AF0">
        <w:rPr>
          <w:lang w:val="es-PE"/>
        </w:rPr>
        <w:t xml:space="preserve"> que ha atravesado </w:t>
      </w:r>
      <w:r w:rsidR="00AF7A2E">
        <w:rPr>
          <w:lang w:val="es-PE"/>
        </w:rPr>
        <w:t>por</w:t>
      </w:r>
      <w:r w:rsidRPr="004A6AF0">
        <w:rPr>
          <w:lang w:val="es-PE"/>
        </w:rPr>
        <w:t xml:space="preserve"> siempre el corazón</w:t>
      </w:r>
      <w:r w:rsidR="00840A00">
        <w:rPr>
          <w:lang w:val="es-PE"/>
        </w:rPr>
        <w:t>,</w:t>
      </w:r>
      <w:r w:rsidRPr="004A6AF0">
        <w:rPr>
          <w:lang w:val="es-PE"/>
        </w:rPr>
        <w:t xml:space="preserve"> </w:t>
      </w:r>
      <w:r w:rsidR="00840A00" w:rsidRPr="004A6AF0">
        <w:rPr>
          <w:lang w:val="es-PE"/>
        </w:rPr>
        <w:t xml:space="preserve">la </w:t>
      </w:r>
      <w:r w:rsidRPr="00840A00">
        <w:rPr>
          <w:i/>
          <w:iCs/>
          <w:lang w:val="es-PE"/>
        </w:rPr>
        <w:t>duda escéptica</w:t>
      </w:r>
      <w:r w:rsidRPr="004A6AF0">
        <w:rPr>
          <w:lang w:val="es-PE"/>
        </w:rPr>
        <w:t xml:space="preserve"> (</w:t>
      </w:r>
      <w:r w:rsidRPr="004A6AF0">
        <w:rPr>
          <w:i/>
          <w:iCs/>
          <w:lang w:val="es-PE"/>
        </w:rPr>
        <w:t>vicikicchā</w:t>
      </w:r>
      <w:r w:rsidRPr="004A6AF0">
        <w:rPr>
          <w:lang w:val="es-PE"/>
        </w:rPr>
        <w:t xml:space="preserve">) es </w:t>
      </w:r>
      <w:r w:rsidR="00840A00">
        <w:rPr>
          <w:lang w:val="es-PE"/>
        </w:rPr>
        <w:t xml:space="preserve">también </w:t>
      </w:r>
      <w:r w:rsidR="000447CB">
        <w:rPr>
          <w:lang w:val="es-PE"/>
        </w:rPr>
        <w:t>otra</w:t>
      </w:r>
      <w:r w:rsidRPr="004A6AF0">
        <w:rPr>
          <w:lang w:val="es-PE"/>
        </w:rPr>
        <w:t xml:space="preserve"> gran </w:t>
      </w:r>
      <w:r w:rsidR="00840A00">
        <w:rPr>
          <w:lang w:val="es-PE"/>
        </w:rPr>
        <w:t>espina</w:t>
      </w:r>
      <w:r w:rsidRPr="004A6AF0">
        <w:rPr>
          <w:lang w:val="es-PE"/>
        </w:rPr>
        <w:t xml:space="preserve"> que ha atravesado p</w:t>
      </w:r>
      <w:r w:rsidR="00AF7A2E">
        <w:rPr>
          <w:lang w:val="es-PE"/>
        </w:rPr>
        <w:t>o</w:t>
      </w:r>
      <w:r w:rsidRPr="004A6AF0">
        <w:rPr>
          <w:lang w:val="es-PE"/>
        </w:rPr>
        <w:t>r siempre el corazón</w:t>
      </w:r>
      <w:r w:rsidR="00840A00">
        <w:rPr>
          <w:lang w:val="es-PE"/>
        </w:rPr>
        <w:t>,</w:t>
      </w:r>
      <w:r w:rsidRPr="004A6AF0">
        <w:rPr>
          <w:lang w:val="es-PE"/>
        </w:rPr>
        <w:t xml:space="preserve"> </w:t>
      </w:r>
      <w:r w:rsidR="00840A00">
        <w:rPr>
          <w:lang w:val="es-PE"/>
        </w:rPr>
        <w:t xml:space="preserve">las </w:t>
      </w:r>
      <w:r w:rsidRPr="004A6AF0">
        <w:rPr>
          <w:lang w:val="es-PE"/>
        </w:rPr>
        <w:t>1</w:t>
      </w:r>
      <w:r w:rsidR="00840A00">
        <w:rPr>
          <w:lang w:val="es-PE"/>
        </w:rPr>
        <w:t>,</w:t>
      </w:r>
      <w:r w:rsidRPr="004A6AF0">
        <w:rPr>
          <w:lang w:val="es-PE"/>
        </w:rPr>
        <w:t xml:space="preserve">500 </w:t>
      </w:r>
      <w:r w:rsidR="007217F5" w:rsidRPr="00AF7A2E">
        <w:rPr>
          <w:i/>
          <w:iCs/>
          <w:lang w:val="es-PE"/>
        </w:rPr>
        <w:t>contaminaciones</w:t>
      </w:r>
      <w:r w:rsidR="007217F5">
        <w:rPr>
          <w:lang w:val="es-PE"/>
        </w:rPr>
        <w:t xml:space="preserve"> </w:t>
      </w:r>
      <w:r w:rsidRPr="004A6AF0">
        <w:rPr>
          <w:lang w:val="es-PE"/>
        </w:rPr>
        <w:t>son 1</w:t>
      </w:r>
      <w:r w:rsidR="007217F5">
        <w:rPr>
          <w:lang w:val="es-PE"/>
        </w:rPr>
        <w:t>,</w:t>
      </w:r>
      <w:r w:rsidRPr="004A6AF0">
        <w:rPr>
          <w:lang w:val="es-PE"/>
        </w:rPr>
        <w:t xml:space="preserve">500 grandes </w:t>
      </w:r>
      <w:r w:rsidR="007217F5">
        <w:rPr>
          <w:lang w:val="es-PE"/>
        </w:rPr>
        <w:t xml:space="preserve">espinas </w:t>
      </w:r>
      <w:r w:rsidRPr="004A6AF0">
        <w:rPr>
          <w:lang w:val="es-PE"/>
        </w:rPr>
        <w:t>que han atravesado p</w:t>
      </w:r>
      <w:r w:rsidR="00AF7A2E">
        <w:rPr>
          <w:lang w:val="es-PE"/>
        </w:rPr>
        <w:t>or</w:t>
      </w:r>
      <w:r w:rsidRPr="004A6AF0">
        <w:rPr>
          <w:lang w:val="es-PE"/>
        </w:rPr>
        <w:t xml:space="preserve"> siempre el corazón. </w:t>
      </w:r>
      <w:r w:rsidR="007217F5">
        <w:rPr>
          <w:lang w:val="es-PE"/>
        </w:rPr>
        <w:t xml:space="preserve">Éstas </w:t>
      </w:r>
      <w:r w:rsidR="00B27721">
        <w:rPr>
          <w:lang w:val="es-PE"/>
        </w:rPr>
        <w:t xml:space="preserve">corresponden a </w:t>
      </w:r>
      <w:r w:rsidRPr="004A6AF0">
        <w:rPr>
          <w:lang w:val="es-PE"/>
        </w:rPr>
        <w:t>las mismas semillas del infierno que acompaña</w:t>
      </w:r>
      <w:r w:rsidR="007217F5">
        <w:rPr>
          <w:lang w:val="es-PE"/>
        </w:rPr>
        <w:t>rá</w:t>
      </w:r>
      <w:r w:rsidRPr="004A6AF0">
        <w:rPr>
          <w:lang w:val="es-PE"/>
        </w:rPr>
        <w:t xml:space="preserve">n </w:t>
      </w:r>
      <w:r w:rsidR="00B27721">
        <w:rPr>
          <w:lang w:val="es-PE"/>
        </w:rPr>
        <w:t>por</w:t>
      </w:r>
      <w:r w:rsidRPr="004A6AF0">
        <w:rPr>
          <w:lang w:val="es-PE"/>
        </w:rPr>
        <w:t xml:space="preserve"> siempre </w:t>
      </w:r>
      <w:r w:rsidR="00B1088C">
        <w:rPr>
          <w:lang w:val="es-PE"/>
        </w:rPr>
        <w:t>a</w:t>
      </w:r>
      <w:r w:rsidRPr="004A6AF0">
        <w:rPr>
          <w:lang w:val="es-PE"/>
        </w:rPr>
        <w:t xml:space="preserve"> los corazones de todos los seres en cualquier existencia; </w:t>
      </w:r>
      <w:r w:rsidR="007649E0">
        <w:rPr>
          <w:lang w:val="es-PE"/>
        </w:rPr>
        <w:t xml:space="preserve">éstos </w:t>
      </w:r>
      <w:r w:rsidR="00B27721">
        <w:rPr>
          <w:lang w:val="es-PE"/>
        </w:rPr>
        <w:t xml:space="preserve">corresponderán a </w:t>
      </w:r>
      <w:r w:rsidRPr="004A6AF0">
        <w:rPr>
          <w:lang w:val="es-PE"/>
        </w:rPr>
        <w:t>las sartenes infernales, el fuego infernal. Quienes quier</w:t>
      </w:r>
      <w:r w:rsidR="007649E0">
        <w:rPr>
          <w:lang w:val="es-PE"/>
        </w:rPr>
        <w:t>a</w:t>
      </w:r>
      <w:r w:rsidRPr="004A6AF0">
        <w:rPr>
          <w:lang w:val="es-PE"/>
        </w:rPr>
        <w:t xml:space="preserve">n librarse de </w:t>
      </w:r>
      <w:r w:rsidR="007649E0">
        <w:rPr>
          <w:lang w:val="es-PE"/>
        </w:rPr>
        <w:t xml:space="preserve">estas </w:t>
      </w:r>
      <w:r w:rsidRPr="004A6AF0">
        <w:rPr>
          <w:lang w:val="es-PE"/>
        </w:rPr>
        <w:t>1</w:t>
      </w:r>
      <w:r w:rsidR="007649E0">
        <w:rPr>
          <w:lang w:val="es-PE"/>
        </w:rPr>
        <w:t>,</w:t>
      </w:r>
      <w:r w:rsidRPr="004A6AF0">
        <w:rPr>
          <w:lang w:val="es-PE"/>
        </w:rPr>
        <w:t xml:space="preserve">500 </w:t>
      </w:r>
      <w:r w:rsidRPr="00B27721">
        <w:rPr>
          <w:i/>
          <w:iCs/>
          <w:lang w:val="es-PE"/>
        </w:rPr>
        <w:t>impurezas</w:t>
      </w:r>
      <w:r w:rsidRPr="004A6AF0">
        <w:rPr>
          <w:lang w:val="es-PE"/>
        </w:rPr>
        <w:t xml:space="preserve"> </w:t>
      </w:r>
      <w:r w:rsidR="007649E0">
        <w:rPr>
          <w:lang w:val="es-PE"/>
        </w:rPr>
        <w:t xml:space="preserve">tendrán </w:t>
      </w:r>
      <w:r w:rsidRPr="004A6AF0">
        <w:rPr>
          <w:lang w:val="es-PE"/>
        </w:rPr>
        <w:t>que practicar l</w:t>
      </w:r>
      <w:r w:rsidR="007649E0">
        <w:rPr>
          <w:lang w:val="es-PE"/>
        </w:rPr>
        <w:t>os</w:t>
      </w:r>
      <w:r w:rsidRPr="004A6AF0">
        <w:rPr>
          <w:lang w:val="es-PE"/>
        </w:rPr>
        <w:t xml:space="preserve"> </w:t>
      </w:r>
      <w:r w:rsidRPr="004A6AF0">
        <w:rPr>
          <w:i/>
          <w:iCs/>
          <w:lang w:val="es-PE"/>
        </w:rPr>
        <w:t>pārami</w:t>
      </w:r>
      <w:r w:rsidR="007649E0">
        <w:rPr>
          <w:rFonts w:ascii="Cormorant" w:hAnsi="Cormorant"/>
          <w:i/>
          <w:iCs/>
          <w:lang w:val="es-PE"/>
        </w:rPr>
        <w:t>–</w:t>
      </w:r>
      <w:r w:rsidRPr="004A6AF0">
        <w:rPr>
          <w:i/>
          <w:iCs/>
          <w:lang w:val="es-PE"/>
        </w:rPr>
        <w:t>dhamma</w:t>
      </w:r>
      <w:r w:rsidR="007649E0">
        <w:rPr>
          <w:lang w:val="es-PE"/>
        </w:rPr>
        <w:t>s</w:t>
      </w:r>
      <w:r w:rsidR="007649E0">
        <w:rPr>
          <w:i/>
          <w:iCs/>
          <w:lang w:val="es-PE"/>
        </w:rPr>
        <w:t xml:space="preserve"> </w:t>
      </w:r>
      <w:r w:rsidRPr="004A6AF0">
        <w:rPr>
          <w:lang w:val="es-PE"/>
        </w:rPr>
        <w:t xml:space="preserve">durante muchos </w:t>
      </w:r>
      <w:r w:rsidR="00B27721">
        <w:rPr>
          <w:lang w:val="es-PE"/>
        </w:rPr>
        <w:t>re</w:t>
      </w:r>
      <w:r w:rsidRPr="004A6AF0">
        <w:rPr>
          <w:lang w:val="es-PE"/>
        </w:rPr>
        <w:t xml:space="preserve">nacimientos; en su último </w:t>
      </w:r>
      <w:r w:rsidR="00B27721">
        <w:rPr>
          <w:lang w:val="es-PE"/>
        </w:rPr>
        <w:t>re</w:t>
      </w:r>
      <w:r w:rsidRPr="004A6AF0">
        <w:rPr>
          <w:lang w:val="es-PE"/>
        </w:rPr>
        <w:t>nacimiento, también debe</w:t>
      </w:r>
      <w:r w:rsidR="007649E0">
        <w:rPr>
          <w:lang w:val="es-PE"/>
        </w:rPr>
        <w:t>rá</w:t>
      </w:r>
      <w:r w:rsidRPr="004A6AF0">
        <w:rPr>
          <w:lang w:val="es-PE"/>
        </w:rPr>
        <w:t xml:space="preserve">n practicar purificaciones </w:t>
      </w:r>
      <w:r w:rsidR="007649E0">
        <w:rPr>
          <w:lang w:val="es-PE"/>
        </w:rPr>
        <w:t xml:space="preserve">tales </w:t>
      </w:r>
      <w:r w:rsidRPr="004A6AF0">
        <w:rPr>
          <w:lang w:val="es-PE"/>
        </w:rPr>
        <w:t xml:space="preserve">como la </w:t>
      </w:r>
      <w:r w:rsidRPr="007649E0">
        <w:rPr>
          <w:i/>
          <w:iCs/>
          <w:lang w:val="es-PE"/>
        </w:rPr>
        <w:t>purificación de la moralidad</w:t>
      </w:r>
      <w:r w:rsidRPr="004A6AF0">
        <w:rPr>
          <w:lang w:val="es-PE"/>
        </w:rPr>
        <w:t xml:space="preserve">, </w:t>
      </w:r>
      <w:r w:rsidR="00CD30BE">
        <w:rPr>
          <w:lang w:val="es-PE"/>
        </w:rPr>
        <w:t xml:space="preserve">la </w:t>
      </w:r>
      <w:r w:rsidR="00CD30BE" w:rsidRPr="009F55D1">
        <w:rPr>
          <w:i/>
          <w:iCs/>
          <w:lang w:val="es-PE"/>
        </w:rPr>
        <w:t>purificación</w:t>
      </w:r>
      <w:r w:rsidR="00B153A4">
        <w:rPr>
          <w:i/>
          <w:iCs/>
          <w:lang w:val="es-PE"/>
        </w:rPr>
        <w:t xml:space="preserve"> </w:t>
      </w:r>
      <w:r w:rsidR="00BA1905">
        <w:rPr>
          <w:i/>
          <w:iCs/>
          <w:lang w:val="es-PE"/>
        </w:rPr>
        <w:t>mental,</w:t>
      </w:r>
      <w:r w:rsidR="00CD30BE">
        <w:rPr>
          <w:lang w:val="es-PE"/>
        </w:rPr>
        <w:t xml:space="preserve"> </w:t>
      </w:r>
      <w:r w:rsidRPr="004A6AF0">
        <w:rPr>
          <w:lang w:val="es-PE"/>
        </w:rPr>
        <w:t>etc.</w:t>
      </w:r>
    </w:p>
    <w:p w14:paraId="43BD2BC2" w14:textId="200AA952" w:rsidR="004A6AF0" w:rsidRPr="004A6AF0" w:rsidRDefault="004A6AF0" w:rsidP="00605D3F">
      <w:pPr>
        <w:rPr>
          <w:lang w:val="es-PE"/>
        </w:rPr>
      </w:pPr>
      <w:r w:rsidRPr="004A6AF0">
        <w:rPr>
          <w:lang w:val="es-PE"/>
        </w:rPr>
        <w:t xml:space="preserve">Al </w:t>
      </w:r>
      <w:r w:rsidR="00BA1905">
        <w:rPr>
          <w:lang w:val="es-PE"/>
        </w:rPr>
        <w:t>consumar</w:t>
      </w:r>
      <w:r w:rsidRPr="004A6AF0">
        <w:rPr>
          <w:lang w:val="es-PE"/>
        </w:rPr>
        <w:t xml:space="preserve"> el </w:t>
      </w:r>
      <w:r w:rsidR="00BA1905" w:rsidRPr="00BA1905">
        <w:rPr>
          <w:i/>
          <w:iCs/>
          <w:lang w:val="es-PE"/>
        </w:rPr>
        <w:t>sendero</w:t>
      </w:r>
      <w:r w:rsidR="00BA1905">
        <w:rPr>
          <w:i/>
          <w:iCs/>
          <w:lang w:val="es-PE"/>
        </w:rPr>
        <w:t xml:space="preserve"> </w:t>
      </w:r>
      <w:r w:rsidRPr="00BA1905">
        <w:rPr>
          <w:i/>
          <w:iCs/>
          <w:lang w:val="es-PE"/>
        </w:rPr>
        <w:t>del</w:t>
      </w:r>
      <w:r w:rsidRPr="004A6AF0">
        <w:rPr>
          <w:lang w:val="es-PE"/>
        </w:rPr>
        <w:t xml:space="preserve"> </w:t>
      </w:r>
      <w:r w:rsidR="00BA1905" w:rsidRPr="00BA1905">
        <w:rPr>
          <w:i/>
          <w:iCs/>
          <w:lang w:val="es-PE"/>
        </w:rPr>
        <w:t>entrante a la corriente</w:t>
      </w:r>
      <w:r w:rsidR="00BA1905">
        <w:rPr>
          <w:lang w:val="es-PE"/>
        </w:rPr>
        <w:t xml:space="preserve"> </w:t>
      </w:r>
      <w:r w:rsidRPr="004A6AF0">
        <w:rPr>
          <w:lang w:val="es-PE"/>
        </w:rPr>
        <w:t>(</w:t>
      </w:r>
      <w:r w:rsidRPr="004A6AF0">
        <w:rPr>
          <w:i/>
          <w:iCs/>
          <w:lang w:val="es-PE"/>
        </w:rPr>
        <w:t>sotāpatti</w:t>
      </w:r>
      <w:r w:rsidR="003A5458">
        <w:rPr>
          <w:rFonts w:ascii="Cormorant" w:hAnsi="Cormorant"/>
          <w:i/>
          <w:iCs/>
          <w:lang w:val="es-PE"/>
        </w:rPr>
        <w:t>–</w:t>
      </w:r>
      <w:r w:rsidRPr="004A6AF0">
        <w:rPr>
          <w:i/>
          <w:iCs/>
          <w:lang w:val="es-PE"/>
        </w:rPr>
        <w:t>magga</w:t>
      </w:r>
      <w:r w:rsidRPr="004A6AF0">
        <w:rPr>
          <w:lang w:val="es-PE"/>
        </w:rPr>
        <w:t xml:space="preserve">), las </w:t>
      </w:r>
      <w:r w:rsidR="00B27721">
        <w:rPr>
          <w:lang w:val="es-PE"/>
        </w:rPr>
        <w:t>2</w:t>
      </w:r>
      <w:r w:rsidRPr="004A6AF0">
        <w:rPr>
          <w:lang w:val="es-PE"/>
        </w:rPr>
        <w:t xml:space="preserve"> grandes púas ardientes de hierro, la </w:t>
      </w:r>
      <w:r w:rsidR="00B27721">
        <w:rPr>
          <w:i/>
          <w:iCs/>
          <w:lang w:val="es-PE"/>
        </w:rPr>
        <w:t>vi</w:t>
      </w:r>
      <w:r w:rsidR="000C3E36">
        <w:rPr>
          <w:i/>
          <w:iCs/>
          <w:lang w:val="es-PE"/>
        </w:rPr>
        <w:t>s</w:t>
      </w:r>
      <w:r w:rsidR="00B27721">
        <w:rPr>
          <w:i/>
          <w:iCs/>
          <w:lang w:val="es-PE"/>
        </w:rPr>
        <w:t>ión</w:t>
      </w:r>
      <w:r w:rsidR="00B27721">
        <w:rPr>
          <w:rFonts w:ascii="Cormorant" w:hAnsi="Cormorant"/>
          <w:i/>
          <w:iCs/>
          <w:lang w:val="es-PE"/>
        </w:rPr>
        <w:t xml:space="preserve"> </w:t>
      </w:r>
      <w:r w:rsidR="005A03BE" w:rsidRPr="005A03BE">
        <w:rPr>
          <w:i/>
          <w:iCs/>
          <w:lang w:val="es-PE"/>
        </w:rPr>
        <w:t>identitaria</w:t>
      </w:r>
      <w:r w:rsidR="00B27721">
        <w:rPr>
          <w:i/>
          <w:iCs/>
          <w:lang w:val="es-PE"/>
        </w:rPr>
        <w:t xml:space="preserve"> de la existencia</w:t>
      </w:r>
      <w:r w:rsidR="005A03BE">
        <w:rPr>
          <w:lang w:val="es-PE"/>
        </w:rPr>
        <w:t xml:space="preserve"> </w:t>
      </w:r>
      <w:r w:rsidRPr="004A6AF0">
        <w:rPr>
          <w:lang w:val="es-PE"/>
        </w:rPr>
        <w:t xml:space="preserve">y la </w:t>
      </w:r>
      <w:r w:rsidRPr="005A03BE">
        <w:rPr>
          <w:i/>
          <w:iCs/>
          <w:lang w:val="es-PE"/>
        </w:rPr>
        <w:t>duda escéptica</w:t>
      </w:r>
      <w:r w:rsidRPr="004A6AF0">
        <w:rPr>
          <w:lang w:val="es-PE"/>
        </w:rPr>
        <w:t xml:space="preserve"> (</w:t>
      </w:r>
      <w:r w:rsidRPr="004A6AF0">
        <w:rPr>
          <w:i/>
          <w:iCs/>
          <w:lang w:val="es-PE"/>
        </w:rPr>
        <w:t>sākkāya</w:t>
      </w:r>
      <w:r w:rsidR="005A03BE">
        <w:rPr>
          <w:rFonts w:ascii="Cormorant" w:hAnsi="Cormorant"/>
          <w:i/>
          <w:iCs/>
          <w:lang w:val="es-PE"/>
        </w:rPr>
        <w:t>–</w:t>
      </w:r>
      <w:r w:rsidRPr="004A6AF0">
        <w:rPr>
          <w:i/>
          <w:iCs/>
          <w:lang w:val="es-PE"/>
        </w:rPr>
        <w:t>diṭṭhi vicikicchā</w:t>
      </w:r>
      <w:r w:rsidRPr="004A6AF0">
        <w:rPr>
          <w:lang w:val="es-PE"/>
        </w:rPr>
        <w:t xml:space="preserve">) </w:t>
      </w:r>
      <w:r w:rsidR="00B27721">
        <w:rPr>
          <w:lang w:val="es-PE"/>
        </w:rPr>
        <w:t>se extirparán</w:t>
      </w:r>
      <w:r w:rsidRPr="004A6AF0">
        <w:rPr>
          <w:lang w:val="es-PE"/>
        </w:rPr>
        <w:t xml:space="preserve"> fácilmente del corazón. La </w:t>
      </w:r>
      <w:r w:rsidR="00B27721">
        <w:rPr>
          <w:i/>
          <w:iCs/>
          <w:lang w:val="es-PE"/>
        </w:rPr>
        <w:t>vi</w:t>
      </w:r>
      <w:r w:rsidR="00F26DC8">
        <w:rPr>
          <w:i/>
          <w:iCs/>
          <w:lang w:val="es-PE"/>
        </w:rPr>
        <w:t>s</w:t>
      </w:r>
      <w:r w:rsidR="00B27721">
        <w:rPr>
          <w:i/>
          <w:iCs/>
          <w:lang w:val="es-PE"/>
        </w:rPr>
        <w:t>ión</w:t>
      </w:r>
      <w:r w:rsidR="00B27721">
        <w:rPr>
          <w:rFonts w:ascii="Cormorant" w:hAnsi="Cormorant"/>
          <w:i/>
          <w:iCs/>
          <w:lang w:val="es-PE"/>
        </w:rPr>
        <w:t xml:space="preserve"> </w:t>
      </w:r>
      <w:r w:rsidR="00B27721" w:rsidRPr="005A03BE">
        <w:rPr>
          <w:i/>
          <w:iCs/>
          <w:lang w:val="es-PE"/>
        </w:rPr>
        <w:t>identitaria</w:t>
      </w:r>
      <w:r w:rsidR="00B27721">
        <w:rPr>
          <w:i/>
          <w:iCs/>
          <w:lang w:val="es-PE"/>
        </w:rPr>
        <w:t xml:space="preserve"> de la existencia</w:t>
      </w:r>
      <w:r w:rsidR="00B27721">
        <w:rPr>
          <w:lang w:val="es-PE"/>
        </w:rPr>
        <w:t xml:space="preserve"> </w:t>
      </w:r>
      <w:r w:rsidRPr="004A6AF0">
        <w:rPr>
          <w:lang w:val="es-PE"/>
        </w:rPr>
        <w:t xml:space="preserve">y la </w:t>
      </w:r>
      <w:r w:rsidRPr="005A03BE">
        <w:rPr>
          <w:i/>
          <w:iCs/>
          <w:lang w:val="es-PE"/>
        </w:rPr>
        <w:t>duda escéptica</w:t>
      </w:r>
      <w:r w:rsidRPr="004A6AF0">
        <w:rPr>
          <w:lang w:val="es-PE"/>
        </w:rPr>
        <w:t xml:space="preserve">, </w:t>
      </w:r>
      <w:r w:rsidR="00F26DC8">
        <w:rPr>
          <w:lang w:val="es-PE"/>
        </w:rPr>
        <w:t>est</w:t>
      </w:r>
      <w:r w:rsidRPr="004A6AF0">
        <w:rPr>
          <w:lang w:val="es-PE"/>
        </w:rPr>
        <w:t xml:space="preserve">as semillas del infierno, </w:t>
      </w:r>
      <w:r w:rsidR="00F26DC8">
        <w:rPr>
          <w:lang w:val="es-PE"/>
        </w:rPr>
        <w:t>est</w:t>
      </w:r>
      <w:r w:rsidRPr="004A6AF0">
        <w:rPr>
          <w:lang w:val="es-PE"/>
        </w:rPr>
        <w:t>as sartenes infernales desaparece</w:t>
      </w:r>
      <w:r w:rsidR="005A03BE">
        <w:rPr>
          <w:lang w:val="es-PE"/>
        </w:rPr>
        <w:t>rá</w:t>
      </w:r>
      <w:r w:rsidRPr="004A6AF0">
        <w:rPr>
          <w:lang w:val="es-PE"/>
        </w:rPr>
        <w:t xml:space="preserve">n </w:t>
      </w:r>
      <w:r w:rsidR="00F26DC8">
        <w:rPr>
          <w:lang w:val="es-PE"/>
        </w:rPr>
        <w:t xml:space="preserve">entonces </w:t>
      </w:r>
      <w:r w:rsidRPr="004A6AF0">
        <w:rPr>
          <w:lang w:val="es-PE"/>
        </w:rPr>
        <w:t xml:space="preserve">del corazón. Más de un </w:t>
      </w:r>
      <w:r w:rsidRPr="005A03BE">
        <w:rPr>
          <w:i/>
          <w:iCs/>
          <w:lang w:val="es-PE"/>
        </w:rPr>
        <w:t>crore</w:t>
      </w:r>
      <w:r w:rsidRPr="004A6AF0">
        <w:rPr>
          <w:lang w:val="es-PE"/>
        </w:rPr>
        <w:t xml:space="preserve"> de </w:t>
      </w:r>
      <w:r w:rsidRPr="00B27721">
        <w:rPr>
          <w:i/>
          <w:iCs/>
          <w:lang w:val="es-PE"/>
        </w:rPr>
        <w:t xml:space="preserve">acciones </w:t>
      </w:r>
      <w:r w:rsidR="005A03BE" w:rsidRPr="00B27721">
        <w:rPr>
          <w:i/>
          <w:iCs/>
          <w:lang w:val="es-PE"/>
        </w:rPr>
        <w:t>incorrectas</w:t>
      </w:r>
      <w:r w:rsidRPr="004A6AF0">
        <w:rPr>
          <w:lang w:val="es-PE"/>
        </w:rPr>
        <w:t xml:space="preserve"> (</w:t>
      </w:r>
      <w:r w:rsidRPr="004A6AF0">
        <w:rPr>
          <w:i/>
          <w:iCs/>
          <w:lang w:val="es-PE"/>
        </w:rPr>
        <w:t>duccarita</w:t>
      </w:r>
      <w:r w:rsidRPr="004A6AF0">
        <w:rPr>
          <w:lang w:val="es-PE"/>
        </w:rPr>
        <w:t>) que podrían</w:t>
      </w:r>
      <w:r w:rsidR="00B27721">
        <w:rPr>
          <w:lang w:val="es-PE"/>
        </w:rPr>
        <w:t xml:space="preserve"> hacer</w:t>
      </w:r>
      <w:r w:rsidRPr="004A6AF0">
        <w:rPr>
          <w:lang w:val="es-PE"/>
        </w:rPr>
        <w:t xml:space="preserve"> </w:t>
      </w:r>
      <w:r w:rsidR="005A03BE">
        <w:rPr>
          <w:lang w:val="es-PE"/>
        </w:rPr>
        <w:t>re</w:t>
      </w:r>
      <w:r w:rsidRPr="004A6AF0">
        <w:rPr>
          <w:lang w:val="es-PE"/>
        </w:rPr>
        <w:t xml:space="preserve">nacer </w:t>
      </w:r>
      <w:r w:rsidR="00F26DC8">
        <w:rPr>
          <w:lang w:val="es-PE"/>
        </w:rPr>
        <w:t xml:space="preserve">a un ser </w:t>
      </w:r>
      <w:r w:rsidRPr="004A6AF0">
        <w:rPr>
          <w:lang w:val="es-PE"/>
        </w:rPr>
        <w:t xml:space="preserve">en los cuatro </w:t>
      </w:r>
      <w:r w:rsidR="005A03BE">
        <w:rPr>
          <w:lang w:val="es-PE"/>
        </w:rPr>
        <w:t>planos</w:t>
      </w:r>
      <w:r w:rsidRPr="004A6AF0">
        <w:rPr>
          <w:lang w:val="es-PE"/>
        </w:rPr>
        <w:t xml:space="preserve"> inferiores </w:t>
      </w:r>
      <w:r w:rsidR="005A03BE">
        <w:rPr>
          <w:lang w:val="es-PE"/>
        </w:rPr>
        <w:t xml:space="preserve">de la existencia </w:t>
      </w:r>
      <w:r w:rsidRPr="004A6AF0">
        <w:rPr>
          <w:lang w:val="es-PE"/>
        </w:rPr>
        <w:t>desaparece</w:t>
      </w:r>
      <w:r w:rsidR="005A03BE">
        <w:rPr>
          <w:lang w:val="es-PE"/>
        </w:rPr>
        <w:t>rá</w:t>
      </w:r>
      <w:r w:rsidRPr="004A6AF0">
        <w:rPr>
          <w:lang w:val="es-PE"/>
        </w:rPr>
        <w:t xml:space="preserve">n por completo. </w:t>
      </w:r>
      <w:r w:rsidR="005A03BE" w:rsidRPr="004A6AF0">
        <w:rPr>
          <w:lang w:val="es-PE"/>
        </w:rPr>
        <w:t xml:space="preserve">No </w:t>
      </w:r>
      <w:r w:rsidR="005A03BE">
        <w:rPr>
          <w:lang w:val="es-PE"/>
        </w:rPr>
        <w:t>ex</w:t>
      </w:r>
      <w:r w:rsidR="00B27721">
        <w:rPr>
          <w:lang w:val="es-PE"/>
        </w:rPr>
        <w:t>i</w:t>
      </w:r>
      <w:r w:rsidR="005A03BE">
        <w:rPr>
          <w:lang w:val="es-PE"/>
        </w:rPr>
        <w:t>st</w:t>
      </w:r>
      <w:r w:rsidR="00B27721">
        <w:rPr>
          <w:lang w:val="es-PE"/>
        </w:rPr>
        <w:t>i</w:t>
      </w:r>
      <w:r w:rsidR="005A03BE">
        <w:rPr>
          <w:lang w:val="es-PE"/>
        </w:rPr>
        <w:t>rá más ningún</w:t>
      </w:r>
      <w:r w:rsidRPr="004A6AF0">
        <w:rPr>
          <w:lang w:val="es-PE"/>
        </w:rPr>
        <w:t xml:space="preserve"> infierno: el sufrimiento (</w:t>
      </w:r>
      <w:r w:rsidRPr="004A6AF0">
        <w:rPr>
          <w:i/>
          <w:iCs/>
          <w:lang w:val="es-PE"/>
        </w:rPr>
        <w:t>apāya</w:t>
      </w:r>
      <w:r w:rsidR="005A03BE">
        <w:rPr>
          <w:rFonts w:ascii="Cormorant" w:hAnsi="Cormorant"/>
          <w:i/>
          <w:iCs/>
          <w:lang w:val="es-PE"/>
        </w:rPr>
        <w:t>–</w:t>
      </w:r>
      <w:r w:rsidRPr="004A6AF0">
        <w:rPr>
          <w:i/>
          <w:iCs/>
          <w:lang w:val="es-PE"/>
        </w:rPr>
        <w:t>dukkha</w:t>
      </w:r>
      <w:r w:rsidRPr="004A6AF0">
        <w:rPr>
          <w:lang w:val="es-PE"/>
        </w:rPr>
        <w:t xml:space="preserve">) en cualquier </w:t>
      </w:r>
      <w:r w:rsidR="005A03BE">
        <w:rPr>
          <w:lang w:val="es-PE"/>
        </w:rPr>
        <w:t>re</w:t>
      </w:r>
      <w:r w:rsidRPr="004A6AF0">
        <w:rPr>
          <w:lang w:val="es-PE"/>
        </w:rPr>
        <w:t xml:space="preserve">nacimiento que </w:t>
      </w:r>
      <w:r w:rsidR="005A03BE">
        <w:rPr>
          <w:lang w:val="es-PE"/>
        </w:rPr>
        <w:t>propicie</w:t>
      </w:r>
      <w:r w:rsidRPr="004A6AF0">
        <w:rPr>
          <w:lang w:val="es-PE"/>
        </w:rPr>
        <w:t xml:space="preserve"> preocupa</w:t>
      </w:r>
      <w:r w:rsidR="005A03BE">
        <w:rPr>
          <w:lang w:val="es-PE"/>
        </w:rPr>
        <w:t>ción</w:t>
      </w:r>
      <w:r w:rsidRPr="004A6AF0">
        <w:rPr>
          <w:lang w:val="es-PE"/>
        </w:rPr>
        <w:t>, cesa</w:t>
      </w:r>
      <w:r w:rsidR="005A03BE">
        <w:rPr>
          <w:lang w:val="es-PE"/>
        </w:rPr>
        <w:t>rá</w:t>
      </w:r>
      <w:r w:rsidRPr="004A6AF0">
        <w:rPr>
          <w:lang w:val="es-PE"/>
        </w:rPr>
        <w:t xml:space="preserve"> para siempre. Como la extracción de </w:t>
      </w:r>
      <w:r w:rsidR="00FE6709">
        <w:rPr>
          <w:lang w:val="es-PE"/>
        </w:rPr>
        <w:t>est</w:t>
      </w:r>
      <w:r w:rsidRPr="004A6AF0">
        <w:rPr>
          <w:lang w:val="es-PE"/>
        </w:rPr>
        <w:t xml:space="preserve">as dos grandes púas de hierro proviene del corazón, se </w:t>
      </w:r>
      <w:r w:rsidR="000E39B5">
        <w:rPr>
          <w:lang w:val="es-PE"/>
        </w:rPr>
        <w:t>sentirá</w:t>
      </w:r>
      <w:r w:rsidRPr="004A6AF0">
        <w:rPr>
          <w:lang w:val="es-PE"/>
        </w:rPr>
        <w:t xml:space="preserve"> o </w:t>
      </w:r>
      <w:r w:rsidR="00FE6709">
        <w:rPr>
          <w:lang w:val="es-PE"/>
        </w:rPr>
        <w:t xml:space="preserve">se </w:t>
      </w:r>
      <w:r w:rsidRPr="004A6AF0">
        <w:rPr>
          <w:lang w:val="es-PE"/>
        </w:rPr>
        <w:t>experimenta</w:t>
      </w:r>
      <w:r w:rsidR="000E39B5">
        <w:rPr>
          <w:lang w:val="es-PE"/>
        </w:rPr>
        <w:t>rá</w:t>
      </w:r>
      <w:r w:rsidRPr="004A6AF0">
        <w:rPr>
          <w:lang w:val="es-PE"/>
        </w:rPr>
        <w:t xml:space="preserve"> con el cuerpo.</w:t>
      </w:r>
    </w:p>
    <w:p w14:paraId="3F0E2104" w14:textId="1A2FBB79" w:rsidR="004A6AF0" w:rsidRPr="004A6AF0" w:rsidRDefault="000E39B5" w:rsidP="00DF286B">
      <w:pPr>
        <w:rPr>
          <w:lang w:val="es-PE"/>
        </w:rPr>
      </w:pPr>
      <w:r>
        <w:rPr>
          <w:lang w:val="es-PE"/>
        </w:rPr>
        <w:t>A e</w:t>
      </w:r>
      <w:r w:rsidR="004A6AF0" w:rsidRPr="004A6AF0">
        <w:rPr>
          <w:lang w:val="es-PE"/>
        </w:rPr>
        <w:t>ste tipo de experiencia</w:t>
      </w:r>
      <w:r>
        <w:rPr>
          <w:lang w:val="es-PE"/>
        </w:rPr>
        <w:t>,</w:t>
      </w:r>
      <w:r w:rsidR="004A6AF0" w:rsidRPr="004A6AF0">
        <w:rPr>
          <w:lang w:val="es-PE"/>
        </w:rPr>
        <w:t xml:space="preserve"> con el cuerpo</w:t>
      </w:r>
      <w:r>
        <w:rPr>
          <w:lang w:val="es-PE"/>
        </w:rPr>
        <w:t>,</w:t>
      </w:r>
      <w:r w:rsidR="004A6AF0" w:rsidRPr="004A6AF0">
        <w:rPr>
          <w:lang w:val="es-PE"/>
        </w:rPr>
        <w:t xml:space="preserve"> se </w:t>
      </w:r>
      <w:r>
        <w:rPr>
          <w:lang w:val="es-PE"/>
        </w:rPr>
        <w:t>le denomina</w:t>
      </w:r>
      <w:r w:rsidR="004A6AF0" w:rsidRPr="004A6AF0">
        <w:rPr>
          <w:lang w:val="es-PE"/>
        </w:rPr>
        <w:t xml:space="preserve"> "</w:t>
      </w:r>
      <w:r w:rsidR="004A6AF0" w:rsidRPr="004A6AF0">
        <w:rPr>
          <w:i/>
          <w:iCs/>
          <w:lang w:val="es-PE"/>
        </w:rPr>
        <w:t>kāya</w:t>
      </w:r>
      <w:r>
        <w:rPr>
          <w:rFonts w:ascii="Cormorant" w:hAnsi="Cormorant"/>
          <w:i/>
          <w:iCs/>
          <w:lang w:val="es-PE"/>
        </w:rPr>
        <w:t>–</w:t>
      </w:r>
      <w:r w:rsidR="004A6AF0" w:rsidRPr="004A6AF0">
        <w:rPr>
          <w:i/>
          <w:iCs/>
          <w:lang w:val="es-PE"/>
        </w:rPr>
        <w:t>sacchikaraṇa</w:t>
      </w:r>
      <w:r w:rsidR="004A6AF0" w:rsidRPr="004A6AF0">
        <w:rPr>
          <w:lang w:val="es-PE"/>
        </w:rPr>
        <w:t xml:space="preserve">". En referencia al </w:t>
      </w:r>
      <w:r w:rsidR="004A6AF0" w:rsidRPr="004A6AF0">
        <w:rPr>
          <w:i/>
          <w:iCs/>
          <w:lang w:val="es-PE"/>
        </w:rPr>
        <w:t>Texto Pāḷi</w:t>
      </w:r>
      <w:r w:rsidR="004A6AF0" w:rsidRPr="004A6AF0">
        <w:rPr>
          <w:lang w:val="es-PE"/>
        </w:rPr>
        <w:t>: "</w:t>
      </w:r>
      <w:r w:rsidR="004A6AF0" w:rsidRPr="004A6AF0">
        <w:rPr>
          <w:i/>
          <w:iCs/>
          <w:lang w:val="es-PE"/>
        </w:rPr>
        <w:t>kāyena amataṃ dhātuṃ phusitvā nirūpadhi</w:t>
      </w:r>
      <w:r w:rsidR="004A6AF0" w:rsidRPr="004A6AF0">
        <w:rPr>
          <w:lang w:val="es-PE"/>
        </w:rPr>
        <w:t xml:space="preserve">" </w:t>
      </w:r>
      <w:r w:rsidR="002B0827">
        <w:rPr>
          <w:lang w:val="es-PE"/>
        </w:rPr>
        <w:t xml:space="preserve">ahí </w:t>
      </w:r>
      <w:r w:rsidR="004A6AF0" w:rsidRPr="004A6AF0">
        <w:rPr>
          <w:lang w:val="es-PE"/>
        </w:rPr>
        <w:t xml:space="preserve">se dice </w:t>
      </w:r>
      <w:r w:rsidR="001C715E">
        <w:rPr>
          <w:lang w:val="es-PE"/>
        </w:rPr>
        <w:t xml:space="preserve">que es </w:t>
      </w:r>
      <w:r w:rsidR="004A6AF0" w:rsidRPr="004A6AF0">
        <w:rPr>
          <w:lang w:val="es-PE"/>
        </w:rPr>
        <w:t xml:space="preserve">"experimentado con </w:t>
      </w:r>
      <w:r w:rsidR="00B27721">
        <w:rPr>
          <w:lang w:val="es-PE"/>
        </w:rPr>
        <w:t xml:space="preserve">el </w:t>
      </w:r>
      <w:r w:rsidR="004A6AF0" w:rsidRPr="004A6AF0">
        <w:rPr>
          <w:lang w:val="es-PE"/>
        </w:rPr>
        <w:t>cuerpo"</w:t>
      </w:r>
      <w:r w:rsidR="001C715E">
        <w:rPr>
          <w:lang w:val="es-PE"/>
        </w:rPr>
        <w:t>.</w:t>
      </w:r>
      <w:r w:rsidR="004A6AF0" w:rsidRPr="004A6AF0">
        <w:rPr>
          <w:lang w:val="es-PE"/>
        </w:rPr>
        <w:t xml:space="preserve"> Cuando ese </w:t>
      </w:r>
      <w:r w:rsidR="00B27721">
        <w:rPr>
          <w:lang w:val="es-PE"/>
        </w:rPr>
        <w:t>ser humano</w:t>
      </w:r>
      <w:r w:rsidR="004A6AF0" w:rsidRPr="004A6AF0">
        <w:rPr>
          <w:lang w:val="es-PE"/>
        </w:rPr>
        <w:t xml:space="preserve"> </w:t>
      </w:r>
      <w:r w:rsidR="001C715E">
        <w:rPr>
          <w:lang w:val="es-PE"/>
        </w:rPr>
        <w:t>observe</w:t>
      </w:r>
      <w:r w:rsidR="004A6AF0" w:rsidRPr="004A6AF0">
        <w:rPr>
          <w:lang w:val="es-PE"/>
        </w:rPr>
        <w:t xml:space="preserve"> por sí mismo que ya ha sido libr</w:t>
      </w:r>
      <w:r w:rsidR="001C715E">
        <w:rPr>
          <w:lang w:val="es-PE"/>
        </w:rPr>
        <w:t>ado</w:t>
      </w:r>
      <w:r w:rsidR="004A6AF0" w:rsidRPr="004A6AF0">
        <w:rPr>
          <w:lang w:val="es-PE"/>
        </w:rPr>
        <w:t xml:space="preserve"> de </w:t>
      </w:r>
      <w:r w:rsidR="001C715E">
        <w:rPr>
          <w:lang w:val="es-PE"/>
        </w:rPr>
        <w:t>est</w:t>
      </w:r>
      <w:r w:rsidR="004A6AF0" w:rsidRPr="004A6AF0">
        <w:rPr>
          <w:lang w:val="es-PE"/>
        </w:rPr>
        <w:t xml:space="preserve">as </w:t>
      </w:r>
      <w:r w:rsidR="00F923BF">
        <w:rPr>
          <w:lang w:val="es-PE"/>
        </w:rPr>
        <w:t>2</w:t>
      </w:r>
      <w:r w:rsidR="004A6AF0" w:rsidRPr="004A6AF0">
        <w:rPr>
          <w:lang w:val="es-PE"/>
        </w:rPr>
        <w:t xml:space="preserve"> grandes </w:t>
      </w:r>
      <w:r w:rsidR="001C715E">
        <w:rPr>
          <w:lang w:val="es-PE"/>
        </w:rPr>
        <w:t>púas</w:t>
      </w:r>
      <w:r w:rsidR="004A6AF0" w:rsidRPr="004A6AF0">
        <w:rPr>
          <w:lang w:val="es-PE"/>
        </w:rPr>
        <w:t xml:space="preserve">, se </w:t>
      </w:r>
      <w:r w:rsidR="00F923BF">
        <w:rPr>
          <w:lang w:val="es-PE"/>
        </w:rPr>
        <w:t xml:space="preserve">le </w:t>
      </w:r>
      <w:r w:rsidR="001C715E">
        <w:rPr>
          <w:lang w:val="es-PE"/>
        </w:rPr>
        <w:t>denominará</w:t>
      </w:r>
      <w:r w:rsidR="004A6AF0" w:rsidRPr="004A6AF0">
        <w:rPr>
          <w:lang w:val="es-PE"/>
        </w:rPr>
        <w:t xml:space="preserve"> "experimentado </w:t>
      </w:r>
      <w:r w:rsidR="00B27721">
        <w:rPr>
          <w:lang w:val="es-PE"/>
        </w:rPr>
        <w:t>mediante</w:t>
      </w:r>
      <w:r w:rsidR="004A6AF0" w:rsidRPr="004A6AF0">
        <w:rPr>
          <w:lang w:val="es-PE"/>
        </w:rPr>
        <w:t xml:space="preserve"> </w:t>
      </w:r>
      <w:r w:rsidR="001C715E">
        <w:rPr>
          <w:lang w:val="es-PE"/>
        </w:rPr>
        <w:t>la sabiduría revelativa</w:t>
      </w:r>
      <w:r w:rsidR="00B27721">
        <w:rPr>
          <w:lang w:val="es-PE"/>
        </w:rPr>
        <w:t xml:space="preserve"> o introspectiva</w:t>
      </w:r>
      <w:r w:rsidR="004A6AF0" w:rsidRPr="004A6AF0">
        <w:rPr>
          <w:lang w:val="es-PE"/>
        </w:rPr>
        <w:t>"</w:t>
      </w:r>
    </w:p>
    <w:p w14:paraId="26E28571" w14:textId="35BFD92E" w:rsidR="004166DA" w:rsidRPr="004A6AF0" w:rsidRDefault="004A6AF0" w:rsidP="001C715E">
      <w:pPr>
        <w:pStyle w:val="FinSeccion"/>
        <w:rPr>
          <w:lang w:val="es-PE"/>
        </w:rPr>
      </w:pPr>
      <w:r w:rsidRPr="004A6AF0">
        <w:rPr>
          <w:lang w:val="es-PE"/>
        </w:rPr>
        <w:t xml:space="preserve">[Experiencia con el cuerpo y </w:t>
      </w:r>
      <w:r w:rsidR="001C715E">
        <w:rPr>
          <w:lang w:val="es-PE"/>
        </w:rPr>
        <w:t>la sabiduría revelativa</w:t>
      </w:r>
      <w:r w:rsidRPr="004A6AF0">
        <w:rPr>
          <w:lang w:val="es-PE"/>
        </w:rPr>
        <w:t>]</w:t>
      </w:r>
      <w:r w:rsidR="004166DA" w:rsidRPr="004A6AF0">
        <w:rPr>
          <w:lang w:val="es-PE"/>
        </w:rPr>
        <w:br w:type="page"/>
      </w:r>
    </w:p>
    <w:p w14:paraId="12503214" w14:textId="77777777" w:rsidR="004D5BD0" w:rsidRPr="004A6AF0" w:rsidRDefault="004D5BD0" w:rsidP="00D10A78">
      <w:pPr>
        <w:pStyle w:val="FinSeccion"/>
        <w:rPr>
          <w:lang w:val="es-PE"/>
        </w:rPr>
      </w:pPr>
    </w:p>
    <w:p w14:paraId="6A270324" w14:textId="48C2D5F8" w:rsidR="00CB06DF" w:rsidRPr="00CB06DF" w:rsidRDefault="00CB06DF" w:rsidP="00A63091">
      <w:pPr>
        <w:rPr>
          <w:lang w:val="es-PE"/>
        </w:rPr>
      </w:pPr>
      <w:r w:rsidRPr="00CB06DF">
        <w:rPr>
          <w:lang w:val="es-PE"/>
        </w:rPr>
        <w:t xml:space="preserve">En el ejemplo anterior, quien ya ha sido atravesado </w:t>
      </w:r>
      <w:r w:rsidR="00E0123A">
        <w:rPr>
          <w:lang w:val="es-PE"/>
        </w:rPr>
        <w:t>por</w:t>
      </w:r>
      <w:r w:rsidRPr="00CB06DF">
        <w:rPr>
          <w:lang w:val="es-PE"/>
        </w:rPr>
        <w:t xml:space="preserve"> una gran flecha y </w:t>
      </w:r>
      <w:r w:rsidR="0005045F">
        <w:rPr>
          <w:lang w:val="es-PE"/>
        </w:rPr>
        <w:t>su</w:t>
      </w:r>
      <w:r w:rsidRPr="00CB06DF">
        <w:rPr>
          <w:lang w:val="es-PE"/>
        </w:rPr>
        <w:t xml:space="preserve"> punta, </w:t>
      </w:r>
      <w:r w:rsidR="00E0123A">
        <w:rPr>
          <w:lang w:val="es-PE"/>
        </w:rPr>
        <w:t>tal</w:t>
      </w:r>
      <w:r w:rsidRPr="00CB06DF">
        <w:rPr>
          <w:lang w:val="es-PE"/>
        </w:rPr>
        <w:t xml:space="preserve"> perforación y dolor también se </w:t>
      </w:r>
      <w:r w:rsidR="00E0123A">
        <w:rPr>
          <w:lang w:val="es-PE"/>
        </w:rPr>
        <w:t>sentirá</w:t>
      </w:r>
      <w:r w:rsidRPr="00CB06DF">
        <w:rPr>
          <w:lang w:val="es-PE"/>
        </w:rPr>
        <w:t xml:space="preserve"> </w:t>
      </w:r>
      <w:r w:rsidR="0005045F">
        <w:rPr>
          <w:lang w:val="es-PE"/>
        </w:rPr>
        <w:t>algunas</w:t>
      </w:r>
      <w:r w:rsidRPr="00CB06DF">
        <w:rPr>
          <w:lang w:val="es-PE"/>
        </w:rPr>
        <w:t xml:space="preserve"> parte</w:t>
      </w:r>
      <w:r w:rsidR="0005045F">
        <w:rPr>
          <w:lang w:val="es-PE"/>
        </w:rPr>
        <w:t>s</w:t>
      </w:r>
      <w:r w:rsidRPr="00CB06DF">
        <w:rPr>
          <w:lang w:val="es-PE"/>
        </w:rPr>
        <w:t xml:space="preserve"> del cuerpo. La extracción de </w:t>
      </w:r>
      <w:r w:rsidR="00E0123A">
        <w:rPr>
          <w:lang w:val="es-PE"/>
        </w:rPr>
        <w:t>dicha</w:t>
      </w:r>
      <w:r w:rsidRPr="00CB06DF">
        <w:rPr>
          <w:lang w:val="es-PE"/>
        </w:rPr>
        <w:t xml:space="preserve"> flecha, </w:t>
      </w:r>
      <w:r w:rsidR="0005045F">
        <w:rPr>
          <w:lang w:val="es-PE"/>
        </w:rPr>
        <w:t xml:space="preserve">de la </w:t>
      </w:r>
      <w:r w:rsidR="00E0123A">
        <w:rPr>
          <w:lang w:val="es-PE"/>
        </w:rPr>
        <w:t>punta</w:t>
      </w:r>
      <w:r w:rsidRPr="00CB06DF">
        <w:rPr>
          <w:lang w:val="es-PE"/>
        </w:rPr>
        <w:t>, la cura—</w:t>
      </w:r>
      <w:r w:rsidR="0005045F">
        <w:rPr>
          <w:lang w:val="es-PE"/>
        </w:rPr>
        <w:t xml:space="preserve">alivio </w:t>
      </w:r>
      <w:r w:rsidRPr="00CB06DF">
        <w:rPr>
          <w:lang w:val="es-PE"/>
        </w:rPr>
        <w:t>de la herida, que se sient</w:t>
      </w:r>
      <w:r w:rsidR="00E0123A">
        <w:rPr>
          <w:lang w:val="es-PE"/>
        </w:rPr>
        <w:t>a</w:t>
      </w:r>
      <w:r w:rsidRPr="00CB06DF">
        <w:rPr>
          <w:lang w:val="es-PE"/>
        </w:rPr>
        <w:t xml:space="preserve"> con el cuerpo, se experimenta</w:t>
      </w:r>
      <w:r w:rsidR="00E0123A">
        <w:rPr>
          <w:lang w:val="es-PE"/>
        </w:rPr>
        <w:t>rá</w:t>
      </w:r>
      <w:r w:rsidRPr="00CB06DF">
        <w:rPr>
          <w:lang w:val="es-PE"/>
        </w:rPr>
        <w:t xml:space="preserve"> </w:t>
      </w:r>
      <w:r w:rsidR="0005045F">
        <w:rPr>
          <w:lang w:val="es-PE"/>
        </w:rPr>
        <w:t xml:space="preserve">también </w:t>
      </w:r>
      <w:r w:rsidRPr="00CB06DF">
        <w:rPr>
          <w:lang w:val="es-PE"/>
        </w:rPr>
        <w:t xml:space="preserve">con el cuerpo. Cuando uno </w:t>
      </w:r>
      <w:r w:rsidR="00E0123A">
        <w:rPr>
          <w:lang w:val="es-PE"/>
        </w:rPr>
        <w:t>observe</w:t>
      </w:r>
      <w:r w:rsidRPr="00CB06DF">
        <w:rPr>
          <w:lang w:val="es-PE"/>
        </w:rPr>
        <w:t xml:space="preserve"> "La flecha o la punta que atrav</w:t>
      </w:r>
      <w:r w:rsidR="0005045F">
        <w:rPr>
          <w:lang w:val="es-PE"/>
        </w:rPr>
        <w:t>e</w:t>
      </w:r>
      <w:r w:rsidRPr="00CB06DF">
        <w:rPr>
          <w:lang w:val="es-PE"/>
        </w:rPr>
        <w:t>sa</w:t>
      </w:r>
      <w:r w:rsidR="0005045F">
        <w:rPr>
          <w:lang w:val="es-PE"/>
        </w:rPr>
        <w:t>ba</w:t>
      </w:r>
      <w:r w:rsidRPr="00CB06DF">
        <w:rPr>
          <w:lang w:val="es-PE"/>
        </w:rPr>
        <w:t xml:space="preserve"> mi cuerpo ya ha sido extraída</w:t>
      </w:r>
      <w:r w:rsidR="00E0123A">
        <w:rPr>
          <w:lang w:val="es-PE"/>
        </w:rPr>
        <w:t>,</w:t>
      </w:r>
      <w:r w:rsidRPr="00CB06DF">
        <w:rPr>
          <w:lang w:val="es-PE"/>
        </w:rPr>
        <w:t xml:space="preserve"> la herida ya ha sido curada y </w:t>
      </w:r>
      <w:r w:rsidR="00B625FA">
        <w:rPr>
          <w:lang w:val="es-PE"/>
        </w:rPr>
        <w:t>aliviada</w:t>
      </w:r>
      <w:r w:rsidRPr="00CB06DF">
        <w:rPr>
          <w:lang w:val="es-PE"/>
        </w:rPr>
        <w:t>", entonces</w:t>
      </w:r>
      <w:r w:rsidR="00B94DFF">
        <w:rPr>
          <w:lang w:val="es-PE"/>
        </w:rPr>
        <w:t>, ello</w:t>
      </w:r>
      <w:r w:rsidRPr="00CB06DF">
        <w:rPr>
          <w:lang w:val="es-PE"/>
        </w:rPr>
        <w:t xml:space="preserve"> se experimenta</w:t>
      </w:r>
      <w:r w:rsidR="00E0123A">
        <w:rPr>
          <w:lang w:val="es-PE"/>
        </w:rPr>
        <w:t>rá</w:t>
      </w:r>
      <w:r w:rsidRPr="00CB06DF">
        <w:rPr>
          <w:lang w:val="es-PE"/>
        </w:rPr>
        <w:t xml:space="preserve"> con la mente o </w:t>
      </w:r>
      <w:r w:rsidR="00F07E3D">
        <w:rPr>
          <w:lang w:val="es-PE"/>
        </w:rPr>
        <w:t xml:space="preserve">la </w:t>
      </w:r>
      <w:r w:rsidR="00A520EA">
        <w:rPr>
          <w:lang w:val="es-PE"/>
        </w:rPr>
        <w:t>cognición</w:t>
      </w:r>
      <w:r w:rsidRPr="00CB06DF">
        <w:rPr>
          <w:lang w:val="es-PE"/>
        </w:rPr>
        <w:t>.</w:t>
      </w:r>
    </w:p>
    <w:p w14:paraId="21CE3810" w14:textId="5FEA35A3" w:rsidR="00CB06DF" w:rsidRPr="00CB06DF" w:rsidRDefault="00CB06DF" w:rsidP="00D3325B">
      <w:pPr>
        <w:rPr>
          <w:lang w:val="es-PE"/>
        </w:rPr>
      </w:pPr>
      <w:r w:rsidRPr="00CB06DF">
        <w:rPr>
          <w:lang w:val="es-PE"/>
        </w:rPr>
        <w:t xml:space="preserve">La desaparición de las semillas del infierno, que siempre </w:t>
      </w:r>
      <w:r w:rsidR="00A520EA">
        <w:rPr>
          <w:lang w:val="es-PE"/>
        </w:rPr>
        <w:t xml:space="preserve">hayan </w:t>
      </w:r>
      <w:r w:rsidRPr="00CB06DF">
        <w:rPr>
          <w:lang w:val="es-PE"/>
        </w:rPr>
        <w:t>acompaña</w:t>
      </w:r>
      <w:r w:rsidR="00A520EA">
        <w:rPr>
          <w:lang w:val="es-PE"/>
        </w:rPr>
        <w:t>do</w:t>
      </w:r>
      <w:r w:rsidRPr="00CB06DF">
        <w:rPr>
          <w:lang w:val="es-PE"/>
        </w:rPr>
        <w:t xml:space="preserve"> </w:t>
      </w:r>
      <w:r w:rsidR="00F07E3D">
        <w:rPr>
          <w:lang w:val="es-PE"/>
        </w:rPr>
        <w:t>a</w:t>
      </w:r>
      <w:r w:rsidRPr="00CB06DF">
        <w:rPr>
          <w:lang w:val="es-PE"/>
        </w:rPr>
        <w:t xml:space="preserve"> su corazón, la desaparición de las grandes </w:t>
      </w:r>
      <w:r w:rsidR="00F07E3D">
        <w:rPr>
          <w:lang w:val="es-PE"/>
        </w:rPr>
        <w:t>sartenes</w:t>
      </w:r>
      <w:r w:rsidRPr="00CB06DF">
        <w:rPr>
          <w:lang w:val="es-PE"/>
        </w:rPr>
        <w:t xml:space="preserve"> infernales, la extinción del fuego del infierno, l</w:t>
      </w:r>
      <w:r w:rsidR="00F07E3D">
        <w:rPr>
          <w:lang w:val="es-PE"/>
        </w:rPr>
        <w:t>a</w:t>
      </w:r>
      <w:r w:rsidRPr="00CB06DF">
        <w:rPr>
          <w:lang w:val="es-PE"/>
        </w:rPr>
        <w:t xml:space="preserve"> </w:t>
      </w:r>
      <w:r w:rsidRPr="00F07E3D">
        <w:rPr>
          <w:i/>
          <w:iCs/>
          <w:lang w:val="es-PE"/>
        </w:rPr>
        <w:t>ces</w:t>
      </w:r>
      <w:r w:rsidR="00F07E3D" w:rsidRPr="00F07E3D">
        <w:rPr>
          <w:i/>
          <w:iCs/>
          <w:lang w:val="es-PE"/>
        </w:rPr>
        <w:t>ación</w:t>
      </w:r>
      <w:r w:rsidRPr="00CB06DF">
        <w:rPr>
          <w:lang w:val="es-PE"/>
        </w:rPr>
        <w:t xml:space="preserve"> de las </w:t>
      </w:r>
      <w:r w:rsidRPr="00F07E3D">
        <w:rPr>
          <w:i/>
          <w:iCs/>
          <w:lang w:val="es-PE"/>
        </w:rPr>
        <w:t xml:space="preserve">acciones </w:t>
      </w:r>
      <w:r w:rsidR="00F07E3D" w:rsidRPr="00F07E3D">
        <w:rPr>
          <w:i/>
          <w:iCs/>
          <w:lang w:val="es-PE"/>
        </w:rPr>
        <w:t>incorrectas</w:t>
      </w:r>
      <w:r w:rsidRPr="00CB06DF">
        <w:rPr>
          <w:lang w:val="es-PE"/>
        </w:rPr>
        <w:t xml:space="preserve"> (</w:t>
      </w:r>
      <w:r w:rsidRPr="00CB06DF">
        <w:rPr>
          <w:i/>
          <w:iCs/>
          <w:lang w:val="es-PE"/>
        </w:rPr>
        <w:t>duccarita</w:t>
      </w:r>
      <w:r w:rsidR="00A520EA">
        <w:rPr>
          <w:rFonts w:ascii="Cormorant" w:hAnsi="Cormorant"/>
          <w:i/>
          <w:iCs/>
          <w:lang w:val="es-PE"/>
        </w:rPr>
        <w:t>–</w:t>
      </w:r>
      <w:r w:rsidRPr="00CB06DF">
        <w:rPr>
          <w:i/>
          <w:iCs/>
          <w:lang w:val="es-PE"/>
        </w:rPr>
        <w:t>kamma</w:t>
      </w:r>
      <w:r w:rsidR="00BA7D1C">
        <w:rPr>
          <w:lang w:val="es-PE"/>
        </w:rPr>
        <w:t>s</w:t>
      </w:r>
      <w:r w:rsidRPr="00CB06DF">
        <w:rPr>
          <w:lang w:val="es-PE"/>
        </w:rPr>
        <w:t xml:space="preserve">) que </w:t>
      </w:r>
      <w:r w:rsidR="00F07E3D">
        <w:rPr>
          <w:lang w:val="es-PE"/>
        </w:rPr>
        <w:t>podrían</w:t>
      </w:r>
      <w:r w:rsidRPr="00CB06DF">
        <w:rPr>
          <w:lang w:val="es-PE"/>
        </w:rPr>
        <w:t xml:space="preserve"> arrojar a los seres al infierno, la </w:t>
      </w:r>
      <w:r w:rsidRPr="00F07E3D">
        <w:rPr>
          <w:i/>
          <w:iCs/>
          <w:lang w:val="es-PE"/>
        </w:rPr>
        <w:t>cesación</w:t>
      </w:r>
      <w:r w:rsidRPr="00CB06DF">
        <w:rPr>
          <w:lang w:val="es-PE"/>
        </w:rPr>
        <w:t xml:space="preserve"> de los </w:t>
      </w:r>
      <w:r w:rsidR="00F07E3D">
        <w:rPr>
          <w:lang w:val="es-PE"/>
        </w:rPr>
        <w:t>re</w:t>
      </w:r>
      <w:r w:rsidRPr="00CB06DF">
        <w:rPr>
          <w:lang w:val="es-PE"/>
        </w:rPr>
        <w:t>nacimientos que se produc</w:t>
      </w:r>
      <w:r w:rsidR="00F07E3D">
        <w:rPr>
          <w:lang w:val="es-PE"/>
        </w:rPr>
        <w:t>iría</w:t>
      </w:r>
      <w:r w:rsidRPr="00CB06DF">
        <w:rPr>
          <w:lang w:val="es-PE"/>
        </w:rPr>
        <w:t xml:space="preserve">n en los </w:t>
      </w:r>
      <w:r w:rsidR="00BA7D1C">
        <w:rPr>
          <w:lang w:val="es-PE"/>
        </w:rPr>
        <w:t>4</w:t>
      </w:r>
      <w:r w:rsidRPr="00CB06DF">
        <w:rPr>
          <w:lang w:val="es-PE"/>
        </w:rPr>
        <w:t xml:space="preserve"> </w:t>
      </w:r>
      <w:r w:rsidR="00BA7D1C">
        <w:rPr>
          <w:lang w:val="es-PE"/>
        </w:rPr>
        <w:t>planos</w:t>
      </w:r>
      <w:r w:rsidRPr="00CB06DF">
        <w:rPr>
          <w:lang w:val="es-PE"/>
        </w:rPr>
        <w:t xml:space="preserve"> </w:t>
      </w:r>
      <w:r w:rsidR="000150D7">
        <w:rPr>
          <w:lang w:val="es-PE"/>
        </w:rPr>
        <w:t>inferiores de la existencia</w:t>
      </w:r>
      <w:r w:rsidRPr="00CB06DF">
        <w:rPr>
          <w:lang w:val="es-PE"/>
        </w:rPr>
        <w:t xml:space="preserve">, se </w:t>
      </w:r>
      <w:r w:rsidR="000150D7">
        <w:rPr>
          <w:lang w:val="es-PE"/>
        </w:rPr>
        <w:t>consumarían</w:t>
      </w:r>
      <w:r w:rsidRPr="00CB06DF">
        <w:rPr>
          <w:lang w:val="es-PE"/>
        </w:rPr>
        <w:t xml:space="preserve"> </w:t>
      </w:r>
      <w:r w:rsidR="000150D7">
        <w:rPr>
          <w:lang w:val="es-PE"/>
        </w:rPr>
        <w:t>conjuntamente</w:t>
      </w:r>
      <w:r w:rsidRPr="00CB06DF">
        <w:rPr>
          <w:lang w:val="es-PE"/>
        </w:rPr>
        <w:t xml:space="preserve"> con la </w:t>
      </w:r>
      <w:r w:rsidRPr="000150D7">
        <w:rPr>
          <w:i/>
          <w:iCs/>
          <w:lang w:val="es-PE"/>
        </w:rPr>
        <w:t>cesación</w:t>
      </w:r>
      <w:r w:rsidRPr="00CB06DF">
        <w:rPr>
          <w:lang w:val="es-PE"/>
        </w:rPr>
        <w:t xml:space="preserve"> de </w:t>
      </w:r>
      <w:r w:rsidRPr="00CB06DF">
        <w:rPr>
          <w:i/>
          <w:iCs/>
          <w:lang w:val="es-PE"/>
        </w:rPr>
        <w:t>sakkāya–diṭṭhi</w:t>
      </w:r>
      <w:r w:rsidRPr="00CB06DF">
        <w:rPr>
          <w:lang w:val="es-PE"/>
        </w:rPr>
        <w:t xml:space="preserve"> y </w:t>
      </w:r>
      <w:r w:rsidRPr="00CB06DF">
        <w:rPr>
          <w:i/>
          <w:iCs/>
          <w:lang w:val="es-PE"/>
        </w:rPr>
        <w:t>vicikicchā.</w:t>
      </w:r>
    </w:p>
    <w:p w14:paraId="419DEE09" w14:textId="1FA5F5D4" w:rsidR="00CB06DF" w:rsidRPr="00CB06DF" w:rsidRDefault="00CB06DF" w:rsidP="00744D97">
      <w:pPr>
        <w:pStyle w:val="FinSeccion"/>
        <w:rPr>
          <w:lang w:val="es-PE"/>
        </w:rPr>
      </w:pPr>
      <w:r w:rsidRPr="00CB06DF">
        <w:rPr>
          <w:lang w:val="es-PE"/>
        </w:rPr>
        <w:t>[Comp</w:t>
      </w:r>
      <w:r w:rsidR="000150D7">
        <w:rPr>
          <w:lang w:val="es-PE"/>
        </w:rPr>
        <w:t>á</w:t>
      </w:r>
      <w:r w:rsidRPr="00CB06DF">
        <w:rPr>
          <w:lang w:val="es-PE"/>
        </w:rPr>
        <w:t>r</w:t>
      </w:r>
      <w:r w:rsidR="000150D7">
        <w:rPr>
          <w:lang w:val="es-PE"/>
        </w:rPr>
        <w:t>ese</w:t>
      </w:r>
      <w:r w:rsidR="00BA7D1C">
        <w:rPr>
          <w:lang w:val="es-PE"/>
        </w:rPr>
        <w:t xml:space="preserve"> esto</w:t>
      </w:r>
      <w:r w:rsidRPr="00CB06DF">
        <w:rPr>
          <w:lang w:val="es-PE"/>
        </w:rPr>
        <w:t xml:space="preserve"> con </w:t>
      </w:r>
      <w:r w:rsidRPr="005514E9">
        <w:rPr>
          <w:lang w:val="es-PE"/>
        </w:rPr>
        <w:t>los</w:t>
      </w:r>
      <w:r w:rsidRPr="00CB06DF">
        <w:rPr>
          <w:lang w:val="es-PE"/>
        </w:rPr>
        <w:t xml:space="preserve"> ejemplos anteriores y ent</w:t>
      </w:r>
      <w:r w:rsidR="000150D7">
        <w:rPr>
          <w:lang w:val="es-PE"/>
        </w:rPr>
        <w:t>ié</w:t>
      </w:r>
      <w:r w:rsidRPr="00CB06DF">
        <w:rPr>
          <w:lang w:val="es-PE"/>
        </w:rPr>
        <w:t>nd</w:t>
      </w:r>
      <w:r w:rsidR="000150D7">
        <w:rPr>
          <w:lang w:val="es-PE"/>
        </w:rPr>
        <w:t>ase</w:t>
      </w:r>
      <w:r w:rsidR="00744D97">
        <w:rPr>
          <w:lang w:val="es-PE"/>
        </w:rPr>
        <w:t xml:space="preserve"> ello a través del discernimiento</w:t>
      </w:r>
      <w:r w:rsidRPr="00CB06DF">
        <w:rPr>
          <w:lang w:val="es-PE"/>
        </w:rPr>
        <w:t>]</w:t>
      </w:r>
      <w:r w:rsidR="00744D97">
        <w:rPr>
          <w:lang w:val="es-PE"/>
        </w:rPr>
        <w:t>.</w:t>
      </w:r>
    </w:p>
    <w:p w14:paraId="28E9E160" w14:textId="194BD5BD" w:rsidR="00CB06DF" w:rsidRPr="00601889" w:rsidRDefault="00CB06DF" w:rsidP="00F74EA1">
      <w:pPr>
        <w:rPr>
          <w:lang w:val="es-PE"/>
        </w:rPr>
      </w:pPr>
      <w:r w:rsidRPr="00CB06DF">
        <w:rPr>
          <w:lang w:val="es-PE"/>
        </w:rPr>
        <w:t xml:space="preserve">La </w:t>
      </w:r>
      <w:r w:rsidRPr="000150D7">
        <w:rPr>
          <w:i/>
          <w:iCs/>
          <w:lang w:val="es-PE"/>
        </w:rPr>
        <w:t>cesación</w:t>
      </w:r>
      <w:r w:rsidRPr="00CB06DF">
        <w:rPr>
          <w:lang w:val="es-PE"/>
        </w:rPr>
        <w:t xml:space="preserve"> </w:t>
      </w:r>
      <w:r w:rsidR="00744D97" w:rsidRPr="00CB06DF">
        <w:rPr>
          <w:lang w:val="es-PE"/>
        </w:rPr>
        <w:t>sucesiv</w:t>
      </w:r>
      <w:r w:rsidR="00744D97">
        <w:rPr>
          <w:lang w:val="es-PE"/>
        </w:rPr>
        <w:t>a</w:t>
      </w:r>
      <w:r w:rsidR="00744D97" w:rsidRPr="00CB06DF">
        <w:rPr>
          <w:lang w:val="es-PE"/>
        </w:rPr>
        <w:t xml:space="preserve"> </w:t>
      </w:r>
      <w:r w:rsidRPr="00CB06DF">
        <w:rPr>
          <w:lang w:val="es-PE"/>
        </w:rPr>
        <w:t xml:space="preserve">de los </w:t>
      </w:r>
      <w:r w:rsidR="000150D7">
        <w:rPr>
          <w:lang w:val="es-PE"/>
        </w:rPr>
        <w:t>5</w:t>
      </w:r>
      <w:r w:rsidRPr="00CB06DF">
        <w:rPr>
          <w:lang w:val="es-PE"/>
        </w:rPr>
        <w:t xml:space="preserve"> </w:t>
      </w:r>
      <w:r w:rsidR="00744D97" w:rsidRPr="00744D97">
        <w:rPr>
          <w:i/>
          <w:iCs/>
          <w:lang w:val="es-PE"/>
        </w:rPr>
        <w:t>agr</w:t>
      </w:r>
      <w:r w:rsidR="00247D4C">
        <w:rPr>
          <w:i/>
          <w:iCs/>
          <w:lang w:val="es-PE"/>
        </w:rPr>
        <w:t>e</w:t>
      </w:r>
      <w:r w:rsidR="00744D97" w:rsidRPr="00744D97">
        <w:rPr>
          <w:i/>
          <w:iCs/>
          <w:lang w:val="es-PE"/>
        </w:rPr>
        <w:t>gados</w:t>
      </w:r>
      <w:r w:rsidRPr="00744D97">
        <w:rPr>
          <w:i/>
          <w:iCs/>
          <w:lang w:val="es-PE"/>
        </w:rPr>
        <w:t xml:space="preserve"> de </w:t>
      </w:r>
      <w:r w:rsidR="000150D7" w:rsidRPr="00744D97">
        <w:rPr>
          <w:i/>
          <w:iCs/>
          <w:lang w:val="es-PE"/>
        </w:rPr>
        <w:t xml:space="preserve">las </w:t>
      </w:r>
      <w:r w:rsidRPr="00744D97">
        <w:rPr>
          <w:i/>
          <w:iCs/>
          <w:lang w:val="es-PE"/>
        </w:rPr>
        <w:t>existencia</w:t>
      </w:r>
      <w:r w:rsidRPr="00CB06DF">
        <w:rPr>
          <w:lang w:val="es-PE"/>
        </w:rPr>
        <w:t xml:space="preserve"> (cuerpos) que renacería</w:t>
      </w:r>
      <w:r w:rsidR="00744D97">
        <w:rPr>
          <w:lang w:val="es-PE"/>
        </w:rPr>
        <w:t>n</w:t>
      </w:r>
      <w:r w:rsidRPr="00CB06DF">
        <w:rPr>
          <w:lang w:val="es-PE"/>
        </w:rPr>
        <w:t xml:space="preserve"> en el infierno en el futuro se logra</w:t>
      </w:r>
      <w:r w:rsidR="000150D7">
        <w:rPr>
          <w:lang w:val="es-PE"/>
        </w:rPr>
        <w:t>rá</w:t>
      </w:r>
      <w:r w:rsidRPr="00CB06DF">
        <w:rPr>
          <w:lang w:val="es-PE"/>
        </w:rPr>
        <w:t xml:space="preserve"> con la </w:t>
      </w:r>
      <w:r w:rsidR="000150D7">
        <w:rPr>
          <w:lang w:val="es-PE"/>
        </w:rPr>
        <w:t>consumación</w:t>
      </w:r>
      <w:r w:rsidRPr="00CB06DF">
        <w:rPr>
          <w:lang w:val="es-PE"/>
        </w:rPr>
        <w:t xml:space="preserve"> del </w:t>
      </w:r>
      <w:r w:rsidR="000150D7">
        <w:rPr>
          <w:i/>
          <w:iCs/>
          <w:lang w:val="es-PE"/>
        </w:rPr>
        <w:t>sendero</w:t>
      </w:r>
      <w:r w:rsidRPr="00CB06DF">
        <w:rPr>
          <w:i/>
          <w:iCs/>
          <w:lang w:val="es-PE"/>
        </w:rPr>
        <w:t xml:space="preserve"> del </w:t>
      </w:r>
      <w:r w:rsidR="000150D7">
        <w:rPr>
          <w:i/>
          <w:iCs/>
          <w:lang w:val="es-PE"/>
        </w:rPr>
        <w:t>entrante a la corriente</w:t>
      </w:r>
      <w:r w:rsidRPr="00CB06DF">
        <w:rPr>
          <w:lang w:val="es-PE"/>
        </w:rPr>
        <w:t xml:space="preserve"> (</w:t>
      </w:r>
      <w:r w:rsidRPr="00CB06DF">
        <w:rPr>
          <w:i/>
          <w:iCs/>
          <w:lang w:val="es-PE"/>
        </w:rPr>
        <w:t>sotāpatti–magga</w:t>
      </w:r>
      <w:r w:rsidRPr="00CB06DF">
        <w:rPr>
          <w:lang w:val="es-PE"/>
        </w:rPr>
        <w:t xml:space="preserve">). </w:t>
      </w:r>
      <w:r w:rsidR="00601889">
        <w:rPr>
          <w:lang w:val="es-PE"/>
        </w:rPr>
        <w:t xml:space="preserve">Él </w:t>
      </w:r>
      <w:r w:rsidR="00247D4C">
        <w:rPr>
          <w:lang w:val="es-PE"/>
        </w:rPr>
        <w:t>habitará</w:t>
      </w:r>
      <w:r w:rsidR="00601889">
        <w:rPr>
          <w:lang w:val="es-PE"/>
        </w:rPr>
        <w:t xml:space="preserve"> seguro</w:t>
      </w:r>
      <w:r w:rsidR="00247D4C">
        <w:rPr>
          <w:lang w:val="es-PE"/>
        </w:rPr>
        <w:t xml:space="preserve"> con el pensamiento</w:t>
      </w:r>
      <w:r w:rsidRPr="00CB06DF">
        <w:rPr>
          <w:lang w:val="es-PE"/>
        </w:rPr>
        <w:t xml:space="preserve">: "Los </w:t>
      </w:r>
      <w:r w:rsidR="00247D4C">
        <w:rPr>
          <w:lang w:val="es-PE"/>
        </w:rPr>
        <w:t xml:space="preserve">5 </w:t>
      </w:r>
      <w:r w:rsidR="00247D4C" w:rsidRPr="00247D4C">
        <w:rPr>
          <w:i/>
          <w:iCs/>
          <w:lang w:val="es-PE"/>
        </w:rPr>
        <w:t>agregados</w:t>
      </w:r>
      <w:r w:rsidR="00247D4C" w:rsidRPr="00744D97">
        <w:rPr>
          <w:i/>
          <w:iCs/>
          <w:lang w:val="es-PE"/>
        </w:rPr>
        <w:t xml:space="preserve"> </w:t>
      </w:r>
      <w:r w:rsidRPr="00247D4C">
        <w:rPr>
          <w:i/>
          <w:iCs/>
          <w:lang w:val="es-PE"/>
        </w:rPr>
        <w:t>constituyentes de la existencia</w:t>
      </w:r>
      <w:r w:rsidRPr="00CB06DF">
        <w:rPr>
          <w:lang w:val="es-PE"/>
        </w:rPr>
        <w:t xml:space="preserve"> </w:t>
      </w:r>
      <w:r w:rsidR="00247D4C" w:rsidRPr="00CB06DF">
        <w:rPr>
          <w:lang w:val="es-PE"/>
        </w:rPr>
        <w:t xml:space="preserve">restantes </w:t>
      </w:r>
      <w:r w:rsidR="00247D4C">
        <w:rPr>
          <w:lang w:val="es-PE"/>
        </w:rPr>
        <w:t>d</w:t>
      </w:r>
      <w:r w:rsidRPr="00CB06DF">
        <w:rPr>
          <w:lang w:val="es-PE"/>
        </w:rPr>
        <w:t xml:space="preserve">el infierno ya han </w:t>
      </w:r>
      <w:r w:rsidRPr="00247D4C">
        <w:rPr>
          <w:i/>
          <w:iCs/>
          <w:lang w:val="es-PE"/>
        </w:rPr>
        <w:t>cesado</w:t>
      </w:r>
      <w:r w:rsidRPr="00CB06DF">
        <w:rPr>
          <w:lang w:val="es-PE"/>
        </w:rPr>
        <w:t xml:space="preserve"> en m</w:t>
      </w:r>
      <w:r w:rsidR="00601889">
        <w:rPr>
          <w:lang w:val="es-PE"/>
        </w:rPr>
        <w:t>í</w:t>
      </w:r>
      <w:r w:rsidRPr="00CB06DF">
        <w:rPr>
          <w:lang w:val="es-PE"/>
        </w:rPr>
        <w:t xml:space="preserve">; </w:t>
      </w:r>
      <w:r w:rsidR="00601889" w:rsidRPr="00CB06DF">
        <w:rPr>
          <w:lang w:val="es-PE"/>
        </w:rPr>
        <w:t xml:space="preserve">ahora </w:t>
      </w:r>
      <w:r w:rsidRPr="00CB06DF">
        <w:rPr>
          <w:lang w:val="es-PE"/>
        </w:rPr>
        <w:t>estoy libre de los peligros del infierno"</w:t>
      </w:r>
      <w:r w:rsidR="009B3834">
        <w:rPr>
          <w:lang w:val="es-PE"/>
        </w:rPr>
        <w:t>,</w:t>
      </w:r>
      <w:r w:rsidRPr="00CB06DF">
        <w:rPr>
          <w:lang w:val="es-PE"/>
        </w:rPr>
        <w:t xml:space="preserve"> </w:t>
      </w:r>
      <w:r w:rsidR="009B3834" w:rsidRPr="00601889">
        <w:rPr>
          <w:lang w:val="es-PE"/>
        </w:rPr>
        <w:t>sint</w:t>
      </w:r>
      <w:r w:rsidR="009B3834">
        <w:rPr>
          <w:lang w:val="es-PE"/>
        </w:rPr>
        <w:t>iendo</w:t>
      </w:r>
      <w:r w:rsidR="009B3834" w:rsidRPr="00601889">
        <w:rPr>
          <w:lang w:val="es-PE"/>
        </w:rPr>
        <w:t xml:space="preserve"> </w:t>
      </w:r>
      <w:r w:rsidRPr="00601889">
        <w:rPr>
          <w:lang w:val="es-PE"/>
        </w:rPr>
        <w:t>éxtasis y gran alegría.</w:t>
      </w:r>
    </w:p>
    <w:p w14:paraId="025B8F1B" w14:textId="423F0CA0" w:rsidR="00CB06DF" w:rsidRPr="00CB06DF" w:rsidRDefault="009B3834" w:rsidP="00413AA2">
      <w:pPr>
        <w:rPr>
          <w:lang w:val="es-PE"/>
        </w:rPr>
      </w:pPr>
      <w:r>
        <w:rPr>
          <w:lang w:val="es-PE"/>
        </w:rPr>
        <w:t xml:space="preserve">Siendo disuadido </w:t>
      </w:r>
      <w:r w:rsidR="00CB06DF" w:rsidRPr="00CB06DF">
        <w:rPr>
          <w:lang w:val="es-PE"/>
        </w:rPr>
        <w:t>por palabra</w:t>
      </w:r>
      <w:r>
        <w:rPr>
          <w:lang w:val="es-PE"/>
        </w:rPr>
        <w:t>s</w:t>
      </w:r>
      <w:r w:rsidR="00CB06DF" w:rsidRPr="00CB06DF">
        <w:rPr>
          <w:lang w:val="es-PE"/>
        </w:rPr>
        <w:t xml:space="preserve"> </w:t>
      </w:r>
      <w:r>
        <w:rPr>
          <w:lang w:val="es-PE"/>
        </w:rPr>
        <w:t xml:space="preserve">como </w:t>
      </w:r>
      <w:r w:rsidR="00CB06DF" w:rsidRPr="00CB06DF">
        <w:rPr>
          <w:lang w:val="es-PE"/>
        </w:rPr>
        <w:t>"</w:t>
      </w:r>
      <w:r w:rsidRPr="009B3834">
        <w:rPr>
          <w:i/>
          <w:iCs/>
          <w:lang w:val="es-PE"/>
        </w:rPr>
        <w:t xml:space="preserve">ello </w:t>
      </w:r>
      <w:r w:rsidR="000174B1">
        <w:rPr>
          <w:i/>
          <w:iCs/>
          <w:lang w:val="es-PE"/>
        </w:rPr>
        <w:t>lo</w:t>
      </w:r>
      <w:r w:rsidRPr="009B3834">
        <w:rPr>
          <w:i/>
          <w:iCs/>
          <w:lang w:val="es-PE"/>
        </w:rPr>
        <w:t xml:space="preserve"> hará</w:t>
      </w:r>
      <w:r w:rsidR="00CB06DF" w:rsidRPr="009B3834">
        <w:rPr>
          <w:i/>
          <w:iCs/>
          <w:lang w:val="es-PE"/>
        </w:rPr>
        <w:t xml:space="preserve"> renace</w:t>
      </w:r>
      <w:r>
        <w:rPr>
          <w:i/>
          <w:iCs/>
          <w:lang w:val="es-PE"/>
        </w:rPr>
        <w:t>r</w:t>
      </w:r>
      <w:r w:rsidR="00CB06DF" w:rsidRPr="009B3834">
        <w:rPr>
          <w:i/>
          <w:iCs/>
          <w:lang w:val="es-PE"/>
        </w:rPr>
        <w:t xml:space="preserve"> en el infierno</w:t>
      </w:r>
      <w:r w:rsidR="00CB06DF" w:rsidRPr="00CB06DF">
        <w:rPr>
          <w:lang w:val="es-PE"/>
        </w:rPr>
        <w:t xml:space="preserve">", </w:t>
      </w:r>
      <w:r>
        <w:rPr>
          <w:lang w:val="es-PE"/>
        </w:rPr>
        <w:t xml:space="preserve">éste podría </w:t>
      </w:r>
      <w:r w:rsidR="00CB06DF" w:rsidRPr="00CB06DF">
        <w:rPr>
          <w:lang w:val="es-PE"/>
        </w:rPr>
        <w:t xml:space="preserve">pensar erróneamente que la </w:t>
      </w:r>
      <w:r w:rsidR="00CB06DF" w:rsidRPr="009B3834">
        <w:rPr>
          <w:i/>
          <w:iCs/>
          <w:lang w:val="es-PE"/>
        </w:rPr>
        <w:t>cesación</w:t>
      </w:r>
      <w:r w:rsidR="00CB06DF" w:rsidRPr="00CB06DF">
        <w:rPr>
          <w:lang w:val="es-PE"/>
        </w:rPr>
        <w:t xml:space="preserve"> de los </w:t>
      </w:r>
      <w:r w:rsidR="000174B1">
        <w:rPr>
          <w:lang w:val="es-PE"/>
        </w:rPr>
        <w:t>5</w:t>
      </w:r>
      <w:r w:rsidR="00CB06DF" w:rsidRPr="00CB06DF">
        <w:rPr>
          <w:lang w:val="es-PE"/>
        </w:rPr>
        <w:t xml:space="preserve"> </w:t>
      </w:r>
      <w:r w:rsidR="000174B1" w:rsidRPr="000174B1">
        <w:rPr>
          <w:i/>
          <w:iCs/>
          <w:lang w:val="es-PE"/>
        </w:rPr>
        <w:t xml:space="preserve">agregados </w:t>
      </w:r>
      <w:r w:rsidR="00CB06DF" w:rsidRPr="000174B1">
        <w:rPr>
          <w:i/>
          <w:iCs/>
          <w:lang w:val="es-PE"/>
        </w:rPr>
        <w:t>constituyentes de la existencia</w:t>
      </w:r>
      <w:r w:rsidR="00CB06DF" w:rsidRPr="00CB06DF">
        <w:rPr>
          <w:lang w:val="es-PE"/>
        </w:rPr>
        <w:t xml:space="preserve"> en el infierno también se </w:t>
      </w:r>
      <w:r w:rsidR="0025391D">
        <w:rPr>
          <w:lang w:val="es-PE"/>
        </w:rPr>
        <w:t>podría consumar</w:t>
      </w:r>
      <w:r w:rsidR="00CB06DF" w:rsidRPr="00CB06DF">
        <w:rPr>
          <w:lang w:val="es-PE"/>
        </w:rPr>
        <w:t xml:space="preserve"> </w:t>
      </w:r>
      <w:r w:rsidRPr="00CB06DF">
        <w:rPr>
          <w:lang w:val="es-PE"/>
        </w:rPr>
        <w:t>s</w:t>
      </w:r>
      <w:r w:rsidR="0025391D">
        <w:rPr>
          <w:lang w:val="es-PE"/>
        </w:rPr>
        <w:t>ó</w:t>
      </w:r>
      <w:r w:rsidRPr="00CB06DF">
        <w:rPr>
          <w:lang w:val="es-PE"/>
        </w:rPr>
        <w:t xml:space="preserve">lo </w:t>
      </w:r>
      <w:r w:rsidR="00CB06DF" w:rsidRPr="00CB06DF">
        <w:rPr>
          <w:lang w:val="es-PE"/>
        </w:rPr>
        <w:t>en el futuro.</w:t>
      </w:r>
    </w:p>
    <w:p w14:paraId="76EC0588" w14:textId="428B6829" w:rsidR="00CB06DF" w:rsidRPr="00CB06DF" w:rsidRDefault="00CB06DF" w:rsidP="00DC62F8">
      <w:pPr>
        <w:rPr>
          <w:lang w:val="es-PE"/>
        </w:rPr>
      </w:pPr>
      <w:r w:rsidRPr="00CB06DF">
        <w:rPr>
          <w:lang w:val="es-PE"/>
        </w:rPr>
        <w:t xml:space="preserve">En el momento del </w:t>
      </w:r>
      <w:r w:rsidR="0025391D">
        <w:rPr>
          <w:i/>
          <w:iCs/>
          <w:lang w:val="es-PE"/>
        </w:rPr>
        <w:t xml:space="preserve">sendero </w:t>
      </w:r>
      <w:r w:rsidRPr="00CB06DF">
        <w:rPr>
          <w:i/>
          <w:iCs/>
          <w:lang w:val="es-PE"/>
        </w:rPr>
        <w:t xml:space="preserve">del </w:t>
      </w:r>
      <w:r w:rsidR="0025391D">
        <w:rPr>
          <w:i/>
          <w:iCs/>
          <w:lang w:val="es-PE"/>
        </w:rPr>
        <w:t xml:space="preserve">entrante a la corriente </w:t>
      </w:r>
      <w:r w:rsidRPr="00CB06DF">
        <w:rPr>
          <w:lang w:val="es-PE"/>
        </w:rPr>
        <w:t>(</w:t>
      </w:r>
      <w:r w:rsidRPr="00CB06DF">
        <w:rPr>
          <w:i/>
          <w:iCs/>
          <w:lang w:val="es-PE"/>
        </w:rPr>
        <w:t>sotāpatti</w:t>
      </w:r>
      <w:r w:rsidR="0025391D">
        <w:rPr>
          <w:rFonts w:ascii="Cormorant" w:hAnsi="Cormorant"/>
          <w:i/>
          <w:iCs/>
          <w:lang w:val="es-PE"/>
        </w:rPr>
        <w:t>–</w:t>
      </w:r>
      <w:r w:rsidRPr="00CB06DF">
        <w:rPr>
          <w:i/>
          <w:iCs/>
          <w:lang w:val="es-PE"/>
        </w:rPr>
        <w:t>magga</w:t>
      </w:r>
      <w:r w:rsidRPr="00CB06DF">
        <w:rPr>
          <w:lang w:val="es-PE"/>
        </w:rPr>
        <w:t>), l</w:t>
      </w:r>
      <w:r w:rsidR="0025391D">
        <w:rPr>
          <w:lang w:val="es-PE"/>
        </w:rPr>
        <w:t>a</w:t>
      </w:r>
      <w:r w:rsidRPr="00CB06DF">
        <w:rPr>
          <w:lang w:val="es-PE"/>
        </w:rPr>
        <w:t xml:space="preserve"> </w:t>
      </w:r>
      <w:r w:rsidRPr="00545737">
        <w:rPr>
          <w:i/>
          <w:iCs/>
          <w:lang w:val="es-PE"/>
        </w:rPr>
        <w:t>ces</w:t>
      </w:r>
      <w:r w:rsidR="0025391D" w:rsidRPr="00545737">
        <w:rPr>
          <w:i/>
          <w:iCs/>
          <w:lang w:val="es-PE"/>
        </w:rPr>
        <w:t>ación</w:t>
      </w:r>
      <w:r w:rsidR="0025391D">
        <w:rPr>
          <w:lang w:val="es-PE"/>
        </w:rPr>
        <w:t xml:space="preserve"> </w:t>
      </w:r>
      <w:r w:rsidRPr="00CB06DF">
        <w:rPr>
          <w:lang w:val="es-PE"/>
        </w:rPr>
        <w:t xml:space="preserve">de esa </w:t>
      </w:r>
      <w:r w:rsidRPr="00CB06DF">
        <w:rPr>
          <w:i/>
          <w:iCs/>
          <w:lang w:val="es-PE"/>
        </w:rPr>
        <w:t xml:space="preserve">visión </w:t>
      </w:r>
      <w:r w:rsidR="0025391D">
        <w:rPr>
          <w:i/>
          <w:iCs/>
          <w:lang w:val="es-PE"/>
        </w:rPr>
        <w:t>incorrecta</w:t>
      </w:r>
      <w:r w:rsidRPr="00CB06DF">
        <w:rPr>
          <w:i/>
          <w:iCs/>
          <w:lang w:val="es-PE"/>
        </w:rPr>
        <w:t xml:space="preserve"> </w:t>
      </w:r>
      <w:r w:rsidRPr="00545737">
        <w:rPr>
          <w:lang w:val="es-PE"/>
        </w:rPr>
        <w:t>y de esa</w:t>
      </w:r>
      <w:r w:rsidRPr="00CB06DF">
        <w:rPr>
          <w:i/>
          <w:iCs/>
          <w:lang w:val="es-PE"/>
        </w:rPr>
        <w:t xml:space="preserve"> duda escéptica</w:t>
      </w:r>
      <w:r w:rsidRPr="00CB06DF">
        <w:rPr>
          <w:lang w:val="es-PE"/>
        </w:rPr>
        <w:t xml:space="preserve"> (</w:t>
      </w:r>
      <w:r w:rsidRPr="00CB06DF">
        <w:rPr>
          <w:i/>
          <w:iCs/>
          <w:lang w:val="es-PE"/>
        </w:rPr>
        <w:t>sakkāya–diṭṭhi</w:t>
      </w:r>
      <w:r w:rsidR="00545737">
        <w:rPr>
          <w:i/>
          <w:iCs/>
          <w:lang w:val="es-PE"/>
        </w:rPr>
        <w:t>,</w:t>
      </w:r>
      <w:r w:rsidRPr="00CB06DF">
        <w:rPr>
          <w:i/>
          <w:iCs/>
          <w:lang w:val="es-PE"/>
        </w:rPr>
        <w:t xml:space="preserve"> vicikiccā</w:t>
      </w:r>
      <w:r w:rsidRPr="00CB06DF">
        <w:rPr>
          <w:lang w:val="es-PE"/>
        </w:rPr>
        <w:t xml:space="preserve">), etc., </w:t>
      </w:r>
      <w:r w:rsidR="00FC326E">
        <w:rPr>
          <w:lang w:val="es-PE"/>
        </w:rPr>
        <w:t>corresponderá a</w:t>
      </w:r>
      <w:r w:rsidRPr="00CB06DF">
        <w:rPr>
          <w:lang w:val="es-PE"/>
        </w:rPr>
        <w:t xml:space="preserve">l </w:t>
      </w:r>
      <w:r w:rsidR="009917BA">
        <w:rPr>
          <w:lang w:val="es-PE"/>
        </w:rPr>
        <w:t xml:space="preserve">producto del </w:t>
      </w:r>
      <w:r w:rsidRPr="00CB06DF">
        <w:rPr>
          <w:i/>
          <w:iCs/>
          <w:lang w:val="es-PE"/>
        </w:rPr>
        <w:t>asaṅkhata</w:t>
      </w:r>
      <w:r w:rsidR="009917BA">
        <w:rPr>
          <w:rFonts w:ascii="Cormorant" w:hAnsi="Cormorant"/>
          <w:i/>
          <w:iCs/>
          <w:lang w:val="es-PE"/>
        </w:rPr>
        <w:t>–</w:t>
      </w:r>
      <w:r w:rsidRPr="00CB06DF">
        <w:rPr>
          <w:i/>
          <w:iCs/>
          <w:lang w:val="es-PE"/>
        </w:rPr>
        <w:t>mahā</w:t>
      </w:r>
      <w:r w:rsidR="009917BA">
        <w:rPr>
          <w:rFonts w:ascii="Cormorant" w:hAnsi="Cormorant"/>
          <w:i/>
          <w:iCs/>
          <w:lang w:val="es-PE"/>
        </w:rPr>
        <w:t>–</w:t>
      </w:r>
      <w:r w:rsidRPr="00CB06DF">
        <w:rPr>
          <w:i/>
          <w:iCs/>
          <w:lang w:val="es-PE"/>
        </w:rPr>
        <w:t>nibbāna</w:t>
      </w:r>
      <w:r w:rsidRPr="00CB06DF">
        <w:rPr>
          <w:lang w:val="es-PE"/>
        </w:rPr>
        <w:t xml:space="preserve">. Debido a que algunas de las impurezas y algunos grupos constituyentes de </w:t>
      </w:r>
      <w:r w:rsidR="00FC326E">
        <w:rPr>
          <w:lang w:val="es-PE"/>
        </w:rPr>
        <w:t xml:space="preserve">la </w:t>
      </w:r>
      <w:r w:rsidRPr="00CB06DF">
        <w:rPr>
          <w:lang w:val="es-PE"/>
        </w:rPr>
        <w:t>existencia aún permanece</w:t>
      </w:r>
      <w:r w:rsidR="00FC326E">
        <w:rPr>
          <w:lang w:val="es-PE"/>
        </w:rPr>
        <w:t>r</w:t>
      </w:r>
      <w:r w:rsidR="009917BA">
        <w:rPr>
          <w:lang w:val="es-PE"/>
        </w:rPr>
        <w:t>ía</w:t>
      </w:r>
      <w:r w:rsidRPr="00CB06DF">
        <w:rPr>
          <w:lang w:val="es-PE"/>
        </w:rPr>
        <w:t xml:space="preserve">n </w:t>
      </w:r>
      <w:r w:rsidR="00FC326E">
        <w:rPr>
          <w:lang w:val="es-PE"/>
        </w:rPr>
        <w:t xml:space="preserve">residulamente </w:t>
      </w:r>
      <w:r w:rsidRPr="00CB06DF">
        <w:rPr>
          <w:lang w:val="es-PE"/>
        </w:rPr>
        <w:t xml:space="preserve">en el </w:t>
      </w:r>
      <w:r w:rsidR="00FC326E" w:rsidRPr="00FC326E">
        <w:rPr>
          <w:i/>
          <w:iCs/>
          <w:lang w:val="es-PE"/>
        </w:rPr>
        <w:t>entrante a la corriente</w:t>
      </w:r>
      <w:r w:rsidRPr="00CB06DF">
        <w:rPr>
          <w:lang w:val="es-PE"/>
        </w:rPr>
        <w:t xml:space="preserve">, </w:t>
      </w:r>
      <w:r w:rsidR="00FC326E">
        <w:rPr>
          <w:lang w:val="es-PE"/>
        </w:rPr>
        <w:t xml:space="preserve">a </w:t>
      </w:r>
      <w:r w:rsidRPr="00CB06DF">
        <w:rPr>
          <w:lang w:val="es-PE"/>
        </w:rPr>
        <w:t xml:space="preserve">ese gran </w:t>
      </w:r>
      <w:r w:rsidRPr="00CB06DF">
        <w:rPr>
          <w:i/>
          <w:iCs/>
          <w:lang w:val="es-PE"/>
        </w:rPr>
        <w:t>asaṅkhata</w:t>
      </w:r>
      <w:r w:rsidR="009917BA">
        <w:rPr>
          <w:rFonts w:ascii="Cormorant" w:hAnsi="Cormorant"/>
          <w:i/>
          <w:iCs/>
          <w:lang w:val="es-PE"/>
        </w:rPr>
        <w:t>–</w:t>
      </w:r>
      <w:r w:rsidRPr="00CB06DF">
        <w:rPr>
          <w:i/>
          <w:iCs/>
          <w:lang w:val="es-PE"/>
        </w:rPr>
        <w:t xml:space="preserve">mahā–nibbāna </w:t>
      </w:r>
      <w:r w:rsidR="00FC326E">
        <w:rPr>
          <w:lang w:val="es-PE"/>
        </w:rPr>
        <w:t xml:space="preserve">del </w:t>
      </w:r>
      <w:r w:rsidR="00FC326E" w:rsidRPr="00FC326E">
        <w:rPr>
          <w:i/>
          <w:iCs/>
          <w:lang w:val="es-PE"/>
        </w:rPr>
        <w:t xml:space="preserve">entrante a la corriente </w:t>
      </w:r>
      <w:r w:rsidRPr="00CB06DF">
        <w:rPr>
          <w:lang w:val="es-PE"/>
        </w:rPr>
        <w:t xml:space="preserve">se </w:t>
      </w:r>
      <w:r w:rsidR="00FC326E">
        <w:rPr>
          <w:lang w:val="es-PE"/>
        </w:rPr>
        <w:t>le denomina</w:t>
      </w:r>
      <w:r w:rsidRPr="00CB06DF">
        <w:rPr>
          <w:lang w:val="es-PE"/>
        </w:rPr>
        <w:t xml:space="preserve"> "</w:t>
      </w:r>
      <w:r w:rsidRPr="00CB06DF">
        <w:rPr>
          <w:i/>
          <w:iCs/>
          <w:lang w:val="es-PE"/>
        </w:rPr>
        <w:t>saupādisesa</w:t>
      </w:r>
      <w:r w:rsidR="009917BA">
        <w:rPr>
          <w:rFonts w:ascii="Cormorant" w:hAnsi="Cormorant"/>
          <w:i/>
          <w:iCs/>
          <w:lang w:val="es-PE"/>
        </w:rPr>
        <w:t>–</w:t>
      </w:r>
      <w:r w:rsidRPr="00CB06DF">
        <w:rPr>
          <w:i/>
          <w:iCs/>
          <w:lang w:val="es-PE"/>
        </w:rPr>
        <w:t>nibbāna</w:t>
      </w:r>
      <w:r w:rsidRPr="00CB06DF">
        <w:rPr>
          <w:lang w:val="es-PE"/>
        </w:rPr>
        <w:t>"</w:t>
      </w:r>
      <w:r w:rsidR="00FC326E">
        <w:rPr>
          <w:lang w:val="es-PE"/>
        </w:rPr>
        <w:t>.</w:t>
      </w:r>
    </w:p>
    <w:p w14:paraId="77778C7B" w14:textId="6BDEB641" w:rsidR="00E0123A" w:rsidRDefault="00E0123A" w:rsidP="00CA586A">
      <w:pPr>
        <w:rPr>
          <w:lang w:val="es-PE"/>
        </w:rPr>
      </w:pPr>
      <w:r w:rsidRPr="00E0123A">
        <w:rPr>
          <w:lang w:val="es-PE"/>
        </w:rPr>
        <w:t xml:space="preserve">La </w:t>
      </w:r>
      <w:r w:rsidRPr="005D1161">
        <w:rPr>
          <w:i/>
          <w:iCs/>
          <w:lang w:val="es-PE"/>
        </w:rPr>
        <w:t>cesación</w:t>
      </w:r>
      <w:r w:rsidRPr="00E0123A">
        <w:rPr>
          <w:lang w:val="es-PE"/>
        </w:rPr>
        <w:t xml:space="preserve"> de esa creencia </w:t>
      </w:r>
      <w:r w:rsidR="005D1161">
        <w:rPr>
          <w:lang w:val="es-PE"/>
        </w:rPr>
        <w:t xml:space="preserve">identitaria </w:t>
      </w:r>
      <w:r w:rsidRPr="00E0123A">
        <w:rPr>
          <w:lang w:val="es-PE"/>
        </w:rPr>
        <w:t xml:space="preserve">en la personalidad y </w:t>
      </w:r>
      <w:r w:rsidR="00200D7D">
        <w:rPr>
          <w:lang w:val="es-PE"/>
        </w:rPr>
        <w:t xml:space="preserve">de </w:t>
      </w:r>
      <w:r w:rsidR="005D1161">
        <w:rPr>
          <w:lang w:val="es-PE"/>
        </w:rPr>
        <w:t>esa</w:t>
      </w:r>
      <w:r w:rsidRPr="00E0123A">
        <w:rPr>
          <w:lang w:val="es-PE"/>
        </w:rPr>
        <w:t xml:space="preserve"> duda escéptica (</w:t>
      </w:r>
      <w:r w:rsidRPr="00E0123A">
        <w:rPr>
          <w:i/>
          <w:iCs/>
          <w:lang w:val="es-PE"/>
        </w:rPr>
        <w:t>sakkāya–diṭṭhi, vicikicchā</w:t>
      </w:r>
      <w:r w:rsidRPr="00E0123A">
        <w:rPr>
          <w:lang w:val="es-PE"/>
        </w:rPr>
        <w:t>), etc., exist</w:t>
      </w:r>
      <w:r w:rsidR="005D1161">
        <w:rPr>
          <w:lang w:val="es-PE"/>
        </w:rPr>
        <w:t>irá</w:t>
      </w:r>
      <w:r w:rsidRPr="00E0123A">
        <w:rPr>
          <w:lang w:val="es-PE"/>
        </w:rPr>
        <w:t xml:space="preserve"> </w:t>
      </w:r>
      <w:r w:rsidR="00E34A33">
        <w:rPr>
          <w:lang w:val="es-PE"/>
        </w:rPr>
        <w:t xml:space="preserve">por y </w:t>
      </w:r>
      <w:r w:rsidRPr="00E0123A">
        <w:rPr>
          <w:lang w:val="es-PE"/>
        </w:rPr>
        <w:t xml:space="preserve">para siempre. </w:t>
      </w:r>
      <w:r w:rsidR="00E34A33">
        <w:rPr>
          <w:lang w:val="es-PE"/>
        </w:rPr>
        <w:t>E</w:t>
      </w:r>
      <w:r w:rsidR="00FA1133">
        <w:rPr>
          <w:lang w:val="es-PE"/>
        </w:rPr>
        <w:t xml:space="preserve">ste </w:t>
      </w:r>
      <w:r w:rsidR="00E34A33">
        <w:rPr>
          <w:lang w:val="es-PE"/>
        </w:rPr>
        <w:t>ser habitará</w:t>
      </w:r>
      <w:r w:rsidRPr="00E0123A">
        <w:rPr>
          <w:lang w:val="es-PE"/>
        </w:rPr>
        <w:t xml:space="preserve"> totalmente </w:t>
      </w:r>
    </w:p>
    <w:p w14:paraId="231B38BB" w14:textId="77777777" w:rsidR="00E0123A" w:rsidRDefault="00E0123A">
      <w:pPr>
        <w:ind w:firstLine="0"/>
        <w:rPr>
          <w:lang w:val="es-PE"/>
        </w:rPr>
      </w:pPr>
      <w:r>
        <w:rPr>
          <w:lang w:val="es-PE"/>
        </w:rPr>
        <w:br w:type="page"/>
      </w:r>
    </w:p>
    <w:p w14:paraId="38285029" w14:textId="77777777" w:rsidR="00E34A33" w:rsidRDefault="00E34A33" w:rsidP="00E0123A">
      <w:pPr>
        <w:pStyle w:val="Normalssangria"/>
      </w:pPr>
    </w:p>
    <w:p w14:paraId="5DA13BDB" w14:textId="35509C99" w:rsidR="00E0123A" w:rsidRPr="00E0123A" w:rsidRDefault="00E34A33" w:rsidP="00E0123A">
      <w:pPr>
        <w:pStyle w:val="Normalssangria"/>
      </w:pPr>
      <w:r w:rsidRPr="00E0123A">
        <w:t xml:space="preserve">conectado </w:t>
      </w:r>
      <w:r w:rsidR="00FA1133" w:rsidRPr="00E0123A">
        <w:t xml:space="preserve">con el </w:t>
      </w:r>
      <w:r w:rsidR="00FA1133" w:rsidRPr="00E0123A">
        <w:rPr>
          <w:i/>
          <w:iCs/>
        </w:rPr>
        <w:t>anupādisa</w:t>
      </w:r>
      <w:r w:rsidR="00237151">
        <w:rPr>
          <w:rFonts w:ascii="Cormorant" w:hAnsi="Cormorant"/>
          <w:i/>
          <w:iCs/>
        </w:rPr>
        <w:t>–</w:t>
      </w:r>
      <w:r w:rsidR="00FA1133" w:rsidRPr="00E0123A">
        <w:rPr>
          <w:i/>
          <w:iCs/>
        </w:rPr>
        <w:t>nibbāna</w:t>
      </w:r>
      <w:r w:rsidR="00CB4C4E">
        <w:t>,</w:t>
      </w:r>
      <w:r w:rsidR="00E0123A" w:rsidRPr="00E0123A">
        <w:t xml:space="preserve"> </w:t>
      </w:r>
      <w:r w:rsidR="00237151">
        <w:t>éstos</w:t>
      </w:r>
      <w:r w:rsidR="00CB4C4E">
        <w:t xml:space="preserve">dos </w:t>
      </w:r>
      <w:r w:rsidR="00237151">
        <w:t xml:space="preserve"> </w:t>
      </w:r>
      <w:r w:rsidR="00FA1133">
        <w:t>será</w:t>
      </w:r>
      <w:r w:rsidR="00237151">
        <w:t>n</w:t>
      </w:r>
      <w:r w:rsidR="00FA1133">
        <w:t xml:space="preserve"> </w:t>
      </w:r>
      <w:r w:rsidR="00E0123A" w:rsidRPr="00E0123A">
        <w:t xml:space="preserve">una y la misma cosa. Así como la extracción de </w:t>
      </w:r>
      <w:r w:rsidR="00CB4C4E">
        <w:t>un</w:t>
      </w:r>
      <w:r w:rsidR="00E0123A" w:rsidRPr="00E0123A">
        <w:t xml:space="preserve">a gran flecha, </w:t>
      </w:r>
      <w:r w:rsidR="00CB4C4E">
        <w:t>de un</w:t>
      </w:r>
      <w:r w:rsidR="00E0123A" w:rsidRPr="00E0123A">
        <w:t>a gran espiga y la cura–</w:t>
      </w:r>
      <w:r w:rsidR="00CB4C4E">
        <w:t>alivio</w:t>
      </w:r>
      <w:r w:rsidR="00E0123A" w:rsidRPr="00E0123A">
        <w:t xml:space="preserve"> de la herida se experimenta</w:t>
      </w:r>
      <w:r w:rsidR="00FA1133">
        <w:t>ría</w:t>
      </w:r>
      <w:r w:rsidR="00E0123A" w:rsidRPr="00E0123A">
        <w:t xml:space="preserve">n con el cuerpo y se </w:t>
      </w:r>
      <w:r w:rsidR="00FA1133">
        <w:t>le denominaría</w:t>
      </w:r>
      <w:r w:rsidR="00E0123A" w:rsidRPr="00E0123A">
        <w:t xml:space="preserve"> </w:t>
      </w:r>
      <w:r w:rsidR="00E0123A" w:rsidRPr="00E0123A">
        <w:rPr>
          <w:i/>
          <w:iCs/>
        </w:rPr>
        <w:t>sacchi–karaṇa</w:t>
      </w:r>
      <w:r w:rsidR="00E0123A" w:rsidRPr="00E0123A">
        <w:t>, no exist</w:t>
      </w:r>
      <w:r w:rsidR="00CB4C4E">
        <w:t xml:space="preserve">iría </w:t>
      </w:r>
      <w:r w:rsidR="00E0123A" w:rsidRPr="00E0123A">
        <w:t xml:space="preserve">un solo </w:t>
      </w:r>
      <w:r w:rsidR="00E0123A" w:rsidRPr="00FA1133">
        <w:t>concepto</w:t>
      </w:r>
      <w:r w:rsidR="00FA1133">
        <w:rPr>
          <w:rFonts w:ascii="Cormorant" w:hAnsi="Cormorant"/>
        </w:rPr>
        <w:t>–</w:t>
      </w:r>
      <w:r w:rsidR="00E0123A" w:rsidRPr="00E0123A">
        <w:rPr>
          <w:i/>
          <w:iCs/>
        </w:rPr>
        <w:t>paññatti</w:t>
      </w:r>
      <w:r w:rsidR="00E0123A" w:rsidRPr="00E0123A">
        <w:t xml:space="preserve"> que pueda sentirse en el cuerpo y que pueda </w:t>
      </w:r>
      <w:r w:rsidR="00FA1133">
        <w:t>denominarse</w:t>
      </w:r>
      <w:r w:rsidR="00E0123A" w:rsidRPr="00E0123A">
        <w:t xml:space="preserve"> "</w:t>
      </w:r>
      <w:r w:rsidR="00E0123A" w:rsidRPr="00E0123A">
        <w:rPr>
          <w:i/>
          <w:iCs/>
        </w:rPr>
        <w:t>kāya sacchi kara</w:t>
      </w:r>
      <w:r w:rsidR="00FA1133">
        <w:rPr>
          <w:i/>
          <w:iCs/>
        </w:rPr>
        <w:t>ṇ</w:t>
      </w:r>
      <w:r w:rsidR="00E0123A" w:rsidRPr="00E0123A">
        <w:rPr>
          <w:i/>
          <w:iCs/>
        </w:rPr>
        <w:t>a pa</w:t>
      </w:r>
      <w:r w:rsidR="00FA1133">
        <w:rPr>
          <w:i/>
          <w:iCs/>
        </w:rPr>
        <w:t>ñ</w:t>
      </w:r>
      <w:r w:rsidR="00E0123A" w:rsidRPr="00E0123A">
        <w:rPr>
          <w:i/>
          <w:iCs/>
        </w:rPr>
        <w:t>ñatti</w:t>
      </w:r>
      <w:r w:rsidR="00E0123A" w:rsidRPr="00E0123A">
        <w:t>."</w:t>
      </w:r>
    </w:p>
    <w:p w14:paraId="66557859" w14:textId="4489DD8E" w:rsidR="0018084F" w:rsidRPr="0018084F" w:rsidRDefault="0018084F" w:rsidP="001C4DCD">
      <w:pPr>
        <w:rPr>
          <w:lang w:val="es-PE"/>
        </w:rPr>
      </w:pPr>
      <w:r w:rsidRPr="0018084F">
        <w:rPr>
          <w:lang w:val="es-PE"/>
        </w:rPr>
        <w:t xml:space="preserve">No </w:t>
      </w:r>
      <w:r w:rsidR="00FC5A14">
        <w:rPr>
          <w:lang w:val="es-PE"/>
        </w:rPr>
        <w:t>exist</w:t>
      </w:r>
      <w:r w:rsidR="00AF64CE">
        <w:rPr>
          <w:lang w:val="es-PE"/>
        </w:rPr>
        <w:t>irá</w:t>
      </w:r>
      <w:r w:rsidRPr="0018084F">
        <w:rPr>
          <w:lang w:val="es-PE"/>
        </w:rPr>
        <w:t xml:space="preserve"> ninguna mujer que </w:t>
      </w:r>
      <w:r w:rsidR="00FC5A14">
        <w:rPr>
          <w:lang w:val="es-PE"/>
        </w:rPr>
        <w:t>se convierta en</w:t>
      </w:r>
      <w:r w:rsidRPr="0018084F">
        <w:rPr>
          <w:lang w:val="es-PE"/>
        </w:rPr>
        <w:t xml:space="preserve"> hombre </w:t>
      </w:r>
      <w:r w:rsidR="00AF64CE">
        <w:rPr>
          <w:lang w:val="es-PE"/>
        </w:rPr>
        <w:t xml:space="preserve">simplemente </w:t>
      </w:r>
      <w:r w:rsidRPr="0018084F">
        <w:rPr>
          <w:lang w:val="es-PE"/>
        </w:rPr>
        <w:t xml:space="preserve">llamándola </w:t>
      </w:r>
      <w:r w:rsidRPr="00FC5A14">
        <w:rPr>
          <w:i/>
          <w:iCs/>
          <w:lang w:val="es-PE"/>
        </w:rPr>
        <w:t>'hombre'</w:t>
      </w:r>
      <w:r w:rsidRPr="0018084F">
        <w:rPr>
          <w:lang w:val="es-PE"/>
        </w:rPr>
        <w:t xml:space="preserve"> </w:t>
      </w:r>
      <w:r w:rsidR="00AF64CE">
        <w:rPr>
          <w:lang w:val="es-PE"/>
        </w:rPr>
        <w:t xml:space="preserve">mediante </w:t>
      </w:r>
      <w:r w:rsidR="00E44C61">
        <w:rPr>
          <w:lang w:val="es-PE"/>
        </w:rPr>
        <w:t>el</w:t>
      </w:r>
      <w:r w:rsidRPr="0018084F">
        <w:rPr>
          <w:i/>
          <w:iCs/>
          <w:lang w:val="es-PE"/>
        </w:rPr>
        <w:t xml:space="preserve"> </w:t>
      </w:r>
      <w:r w:rsidRPr="00FC5A14">
        <w:rPr>
          <w:lang w:val="es-PE"/>
        </w:rPr>
        <w:t>concepto</w:t>
      </w:r>
      <w:r w:rsidR="00AF64CE">
        <w:rPr>
          <w:rFonts w:ascii="Cormorant" w:hAnsi="Cormorant"/>
          <w:i/>
          <w:iCs/>
          <w:lang w:val="es-PE"/>
        </w:rPr>
        <w:t>–</w:t>
      </w:r>
      <w:r w:rsidRPr="0018084F">
        <w:rPr>
          <w:i/>
          <w:iCs/>
          <w:lang w:val="es-PE"/>
        </w:rPr>
        <w:t>sammutipaññatti</w:t>
      </w:r>
      <w:r w:rsidRPr="0018084F">
        <w:rPr>
          <w:lang w:val="es-PE"/>
        </w:rPr>
        <w:t xml:space="preserve">, </w:t>
      </w:r>
      <w:r w:rsidR="00043E0B">
        <w:rPr>
          <w:lang w:val="es-PE"/>
        </w:rPr>
        <w:t>ninguna</w:t>
      </w:r>
      <w:r w:rsidR="000507DE">
        <w:rPr>
          <w:lang w:val="es-PE"/>
        </w:rPr>
        <w:t xml:space="preserve"> </w:t>
      </w:r>
      <w:r w:rsidRPr="0018084F">
        <w:rPr>
          <w:lang w:val="es-PE"/>
        </w:rPr>
        <w:t xml:space="preserve">que </w:t>
      </w:r>
      <w:r w:rsidR="000507DE">
        <w:rPr>
          <w:lang w:val="es-PE"/>
        </w:rPr>
        <w:t>pose</w:t>
      </w:r>
      <w:r w:rsidR="00043E0B">
        <w:rPr>
          <w:lang w:val="es-PE"/>
        </w:rPr>
        <w:t>a</w:t>
      </w:r>
      <w:r w:rsidR="000507DE">
        <w:rPr>
          <w:lang w:val="es-PE"/>
        </w:rPr>
        <w:t xml:space="preserve"> </w:t>
      </w:r>
      <w:r w:rsidRPr="0018084F">
        <w:rPr>
          <w:lang w:val="es-PE"/>
        </w:rPr>
        <w:t xml:space="preserve">la naturaleza de </w:t>
      </w:r>
      <w:r w:rsidRPr="00FC5A14">
        <w:rPr>
          <w:i/>
          <w:iCs/>
          <w:lang w:val="es-PE"/>
        </w:rPr>
        <w:t>mujer</w:t>
      </w:r>
      <w:r w:rsidRPr="0018084F">
        <w:rPr>
          <w:lang w:val="es-PE"/>
        </w:rPr>
        <w:t xml:space="preserve"> en el </w:t>
      </w:r>
      <w:r w:rsidR="00FC5A14" w:rsidRPr="00FC5A14">
        <w:rPr>
          <w:i/>
          <w:iCs/>
          <w:lang w:val="es-PE"/>
        </w:rPr>
        <w:t>sentido último</w:t>
      </w:r>
      <w:r w:rsidRPr="0018084F">
        <w:rPr>
          <w:lang w:val="es-PE"/>
        </w:rPr>
        <w:t xml:space="preserve">. No </w:t>
      </w:r>
      <w:r w:rsidR="00FC5A14">
        <w:rPr>
          <w:lang w:val="es-PE"/>
        </w:rPr>
        <w:t>existe</w:t>
      </w:r>
      <w:r w:rsidRPr="0018084F">
        <w:rPr>
          <w:lang w:val="es-PE"/>
        </w:rPr>
        <w:t xml:space="preserve"> ningún hombre que se convert</w:t>
      </w:r>
      <w:r w:rsidR="000507DE">
        <w:rPr>
          <w:lang w:val="es-PE"/>
        </w:rPr>
        <w:t>iría</w:t>
      </w:r>
      <w:r w:rsidRPr="0018084F">
        <w:rPr>
          <w:lang w:val="es-PE"/>
        </w:rPr>
        <w:t xml:space="preserve"> en mujer llamándole </w:t>
      </w:r>
      <w:r w:rsidR="000507DE">
        <w:rPr>
          <w:lang w:val="es-PE"/>
        </w:rPr>
        <w:t xml:space="preserve">simplemente </w:t>
      </w:r>
      <w:r w:rsidRPr="00FC5A14">
        <w:rPr>
          <w:i/>
          <w:iCs/>
          <w:lang w:val="es-PE"/>
        </w:rPr>
        <w:t>'mujer'</w:t>
      </w:r>
      <w:r w:rsidRPr="0018084F">
        <w:rPr>
          <w:lang w:val="es-PE"/>
        </w:rPr>
        <w:t xml:space="preserve"> </w:t>
      </w:r>
      <w:r w:rsidR="000507DE">
        <w:rPr>
          <w:lang w:val="es-PE"/>
        </w:rPr>
        <w:t>m</w:t>
      </w:r>
      <w:r w:rsidR="00515176">
        <w:rPr>
          <w:lang w:val="es-PE"/>
        </w:rPr>
        <w:t>e</w:t>
      </w:r>
      <w:r w:rsidR="000507DE">
        <w:rPr>
          <w:lang w:val="es-PE"/>
        </w:rPr>
        <w:t xml:space="preserve">diante </w:t>
      </w:r>
      <w:r w:rsidRPr="0018084F">
        <w:rPr>
          <w:lang w:val="es-PE"/>
        </w:rPr>
        <w:t xml:space="preserve">el </w:t>
      </w:r>
      <w:r w:rsidRPr="00FC5A14">
        <w:rPr>
          <w:lang w:val="es-PE"/>
        </w:rPr>
        <w:t>concepto</w:t>
      </w:r>
      <w:r w:rsidR="000507DE">
        <w:rPr>
          <w:rFonts w:ascii="Cormorant" w:hAnsi="Cormorant"/>
          <w:i/>
          <w:iCs/>
          <w:lang w:val="es-PE"/>
        </w:rPr>
        <w:t>–</w:t>
      </w:r>
      <w:r w:rsidRPr="0018084F">
        <w:rPr>
          <w:i/>
          <w:iCs/>
          <w:lang w:val="es-PE"/>
        </w:rPr>
        <w:t>sammutipaññatti</w:t>
      </w:r>
      <w:r w:rsidRPr="0018084F">
        <w:rPr>
          <w:lang w:val="es-PE"/>
        </w:rPr>
        <w:t xml:space="preserve">, </w:t>
      </w:r>
      <w:r w:rsidR="00043E0B">
        <w:rPr>
          <w:lang w:val="es-PE"/>
        </w:rPr>
        <w:t xml:space="preserve">ningún </w:t>
      </w:r>
      <w:r w:rsidR="00334FC5">
        <w:rPr>
          <w:lang w:val="es-PE"/>
        </w:rPr>
        <w:t xml:space="preserve">ser </w:t>
      </w:r>
      <w:r w:rsidRPr="0018084F">
        <w:rPr>
          <w:lang w:val="es-PE"/>
        </w:rPr>
        <w:t xml:space="preserve">que tenga la naturaleza de </w:t>
      </w:r>
      <w:r w:rsidRPr="00FC5A14">
        <w:rPr>
          <w:i/>
          <w:iCs/>
          <w:lang w:val="es-PE"/>
        </w:rPr>
        <w:t>hombre</w:t>
      </w:r>
      <w:r w:rsidRPr="0018084F">
        <w:rPr>
          <w:lang w:val="es-PE"/>
        </w:rPr>
        <w:t xml:space="preserve"> en el </w:t>
      </w:r>
      <w:r w:rsidRPr="00FC5A14">
        <w:rPr>
          <w:i/>
          <w:iCs/>
          <w:lang w:val="es-PE"/>
        </w:rPr>
        <w:t>sentido último</w:t>
      </w:r>
      <w:r w:rsidRPr="0018084F">
        <w:rPr>
          <w:lang w:val="es-PE"/>
        </w:rPr>
        <w:t xml:space="preserve">. No </w:t>
      </w:r>
      <w:r w:rsidR="00FC5A14">
        <w:rPr>
          <w:lang w:val="es-PE"/>
        </w:rPr>
        <w:t>exist</w:t>
      </w:r>
      <w:r w:rsidR="008C288D">
        <w:rPr>
          <w:lang w:val="es-PE"/>
        </w:rPr>
        <w:t>irá</w:t>
      </w:r>
      <w:r w:rsidRPr="0018084F">
        <w:rPr>
          <w:lang w:val="es-PE"/>
        </w:rPr>
        <w:t xml:space="preserve"> nadie que </w:t>
      </w:r>
      <w:r w:rsidR="00FC5A14">
        <w:rPr>
          <w:lang w:val="es-PE"/>
        </w:rPr>
        <w:t xml:space="preserve">se </w:t>
      </w:r>
      <w:r w:rsidR="008C288D">
        <w:rPr>
          <w:lang w:val="es-PE"/>
        </w:rPr>
        <w:t xml:space="preserve">vaya a </w:t>
      </w:r>
      <w:r w:rsidR="00FC5A14">
        <w:rPr>
          <w:lang w:val="es-PE"/>
        </w:rPr>
        <w:t>converti</w:t>
      </w:r>
      <w:r w:rsidR="008C288D">
        <w:rPr>
          <w:lang w:val="es-PE"/>
        </w:rPr>
        <w:t>r</w:t>
      </w:r>
      <w:r w:rsidR="00FC5A14">
        <w:rPr>
          <w:lang w:val="es-PE"/>
        </w:rPr>
        <w:t xml:space="preserve"> </w:t>
      </w:r>
      <w:r w:rsidRPr="0018084F">
        <w:rPr>
          <w:lang w:val="es-PE"/>
        </w:rPr>
        <w:t xml:space="preserve">jamás </w:t>
      </w:r>
      <w:r w:rsidR="00945245">
        <w:rPr>
          <w:lang w:val="es-PE"/>
        </w:rPr>
        <w:t xml:space="preserve">en </w:t>
      </w:r>
      <w:r w:rsidR="00334FC5">
        <w:rPr>
          <w:lang w:val="es-PE"/>
        </w:rPr>
        <w:t>un</w:t>
      </w:r>
      <w:r w:rsidRPr="0018084F">
        <w:rPr>
          <w:lang w:val="es-PE"/>
        </w:rPr>
        <w:t xml:space="preserve"> </w:t>
      </w:r>
      <w:r w:rsidR="00945245" w:rsidRPr="0018084F">
        <w:rPr>
          <w:lang w:val="es-PE"/>
        </w:rPr>
        <w:t xml:space="preserve">Señor </w:t>
      </w:r>
      <w:r w:rsidRPr="0018084F">
        <w:rPr>
          <w:lang w:val="es-PE"/>
        </w:rPr>
        <w:t xml:space="preserve">Rico, </w:t>
      </w:r>
      <w:r w:rsidR="00334FC5">
        <w:rPr>
          <w:lang w:val="es-PE"/>
        </w:rPr>
        <w:t>un</w:t>
      </w:r>
      <w:r w:rsidR="00945245">
        <w:rPr>
          <w:lang w:val="es-PE"/>
        </w:rPr>
        <w:t xml:space="preserve"> </w:t>
      </w:r>
      <w:r w:rsidR="00945245" w:rsidRPr="0018084F">
        <w:rPr>
          <w:lang w:val="es-PE"/>
        </w:rPr>
        <w:t xml:space="preserve">Señor </w:t>
      </w:r>
      <w:r w:rsidR="00945245">
        <w:rPr>
          <w:lang w:val="es-PE"/>
        </w:rPr>
        <w:t>Acaudalado,</w:t>
      </w:r>
      <w:r w:rsidRPr="0018084F">
        <w:rPr>
          <w:lang w:val="es-PE"/>
        </w:rPr>
        <w:t xml:space="preserve"> </w:t>
      </w:r>
      <w:r w:rsidR="00334FC5">
        <w:rPr>
          <w:lang w:val="es-PE"/>
        </w:rPr>
        <w:t>un</w:t>
      </w:r>
      <w:r w:rsidRPr="0018084F">
        <w:rPr>
          <w:lang w:val="es-PE"/>
        </w:rPr>
        <w:t xml:space="preserve"> </w:t>
      </w:r>
      <w:r w:rsidR="00945245" w:rsidRPr="0018084F">
        <w:rPr>
          <w:lang w:val="es-PE"/>
        </w:rPr>
        <w:t xml:space="preserve">Señor </w:t>
      </w:r>
      <w:r w:rsidR="00945245">
        <w:rPr>
          <w:lang w:val="es-PE"/>
        </w:rPr>
        <w:t>Feliz</w:t>
      </w:r>
      <w:r w:rsidRPr="0018084F">
        <w:rPr>
          <w:lang w:val="es-PE"/>
        </w:rPr>
        <w:t xml:space="preserve">, </w:t>
      </w:r>
      <w:r w:rsidR="00334FC5">
        <w:rPr>
          <w:lang w:val="es-PE"/>
        </w:rPr>
        <w:t>un</w:t>
      </w:r>
      <w:r w:rsidR="00945245">
        <w:rPr>
          <w:lang w:val="es-PE"/>
        </w:rPr>
        <w:t xml:space="preserve"> </w:t>
      </w:r>
      <w:r w:rsidRPr="0018084F">
        <w:rPr>
          <w:lang w:val="es-PE"/>
        </w:rPr>
        <w:t xml:space="preserve">Señor Banquero, simplemente llamando a </w:t>
      </w:r>
      <w:r w:rsidR="00334FC5">
        <w:rPr>
          <w:lang w:val="es-PE"/>
        </w:rPr>
        <w:t>algún ser</w:t>
      </w:r>
      <w:r w:rsidRPr="0018084F">
        <w:rPr>
          <w:lang w:val="es-PE"/>
        </w:rPr>
        <w:t xml:space="preserve"> pobre </w:t>
      </w:r>
      <w:r w:rsidR="00C63DCE">
        <w:rPr>
          <w:lang w:val="es-PE"/>
        </w:rPr>
        <w:t>de</w:t>
      </w:r>
      <w:r w:rsidR="008C288D">
        <w:rPr>
          <w:lang w:val="es-PE"/>
        </w:rPr>
        <w:t xml:space="preserve"> </w:t>
      </w:r>
      <w:r w:rsidRPr="0018084F">
        <w:rPr>
          <w:lang w:val="es-PE"/>
        </w:rPr>
        <w:t>poco</w:t>
      </w:r>
      <w:r w:rsidR="008C288D">
        <w:rPr>
          <w:lang w:val="es-PE"/>
        </w:rPr>
        <w:t>s</w:t>
      </w:r>
      <w:r w:rsidRPr="0018084F">
        <w:rPr>
          <w:lang w:val="es-PE"/>
        </w:rPr>
        <w:t xml:space="preserve"> mérito</w:t>
      </w:r>
      <w:r w:rsidR="0055401E">
        <w:rPr>
          <w:lang w:val="es-PE"/>
        </w:rPr>
        <w:t xml:space="preserve">s </w:t>
      </w:r>
      <w:r w:rsidR="00C63DCE">
        <w:rPr>
          <w:lang w:val="es-PE"/>
        </w:rPr>
        <w:t xml:space="preserve">previos </w:t>
      </w:r>
      <w:r w:rsidR="0055401E">
        <w:rPr>
          <w:lang w:val="es-PE"/>
        </w:rPr>
        <w:t>como</w:t>
      </w:r>
      <w:r w:rsidRPr="0018084F">
        <w:rPr>
          <w:lang w:val="es-PE"/>
        </w:rPr>
        <w:t xml:space="preserve"> "Señor Rico, Señor </w:t>
      </w:r>
      <w:r w:rsidR="0055401E">
        <w:rPr>
          <w:lang w:val="es-PE"/>
        </w:rPr>
        <w:t>Acaudalado</w:t>
      </w:r>
      <w:r w:rsidRPr="0018084F">
        <w:rPr>
          <w:lang w:val="es-PE"/>
        </w:rPr>
        <w:t>, Señor Feliz, Señor Banquero"</w:t>
      </w:r>
      <w:r w:rsidR="0055401E">
        <w:rPr>
          <w:lang w:val="es-PE"/>
        </w:rPr>
        <w:t>.</w:t>
      </w:r>
      <w:r w:rsidRPr="0018084F">
        <w:rPr>
          <w:lang w:val="es-PE"/>
        </w:rPr>
        <w:t xml:space="preserve"> Simplemente</w:t>
      </w:r>
      <w:r w:rsidR="00991DB1">
        <w:rPr>
          <w:lang w:val="es-PE"/>
        </w:rPr>
        <w:t>,</w:t>
      </w:r>
      <w:r w:rsidRPr="0018084F">
        <w:rPr>
          <w:lang w:val="es-PE"/>
        </w:rPr>
        <w:t xml:space="preserve"> </w:t>
      </w:r>
      <w:r w:rsidR="00706B82">
        <w:rPr>
          <w:lang w:val="es-PE"/>
        </w:rPr>
        <w:t>nadie podrá</w:t>
      </w:r>
      <w:r w:rsidR="00706B82" w:rsidRPr="0018084F">
        <w:rPr>
          <w:lang w:val="es-PE"/>
        </w:rPr>
        <w:t xml:space="preserve"> san</w:t>
      </w:r>
      <w:r w:rsidR="00706B82">
        <w:rPr>
          <w:lang w:val="es-PE"/>
        </w:rPr>
        <w:t>arse</w:t>
      </w:r>
      <w:r w:rsidR="00706B82" w:rsidRPr="0018084F">
        <w:rPr>
          <w:lang w:val="es-PE"/>
        </w:rPr>
        <w:t xml:space="preserve"> </w:t>
      </w:r>
      <w:r w:rsidRPr="0018084F">
        <w:rPr>
          <w:lang w:val="es-PE"/>
        </w:rPr>
        <w:t xml:space="preserve">llamando al paciente oprimido por </w:t>
      </w:r>
      <w:r w:rsidR="00C63DCE">
        <w:rPr>
          <w:lang w:val="es-PE"/>
        </w:rPr>
        <w:t>un</w:t>
      </w:r>
      <w:r w:rsidRPr="0018084F">
        <w:rPr>
          <w:lang w:val="es-PE"/>
        </w:rPr>
        <w:t>a enfermedad "Señor Sano". Así</w:t>
      </w:r>
      <w:r w:rsidR="00991DB1">
        <w:rPr>
          <w:lang w:val="es-PE"/>
        </w:rPr>
        <w:t xml:space="preserve"> mismo</w:t>
      </w:r>
      <w:r w:rsidRPr="0018084F">
        <w:rPr>
          <w:lang w:val="es-PE"/>
        </w:rPr>
        <w:t>, no exist</w:t>
      </w:r>
      <w:r w:rsidR="00706B82">
        <w:rPr>
          <w:lang w:val="es-PE"/>
        </w:rPr>
        <w:t>irá</w:t>
      </w:r>
      <w:r w:rsidRPr="0018084F">
        <w:rPr>
          <w:lang w:val="es-PE"/>
        </w:rPr>
        <w:t xml:space="preserve"> ningún </w:t>
      </w:r>
      <w:r w:rsidRPr="00991DB1">
        <w:rPr>
          <w:lang w:val="es-PE"/>
        </w:rPr>
        <w:t>concepto</w:t>
      </w:r>
      <w:r w:rsidR="00991DB1">
        <w:rPr>
          <w:rFonts w:ascii="Cormorant" w:hAnsi="Cormorant"/>
          <w:i/>
          <w:iCs/>
          <w:lang w:val="es-PE"/>
        </w:rPr>
        <w:t>–</w:t>
      </w:r>
      <w:r w:rsidRPr="0018084F">
        <w:rPr>
          <w:i/>
          <w:iCs/>
          <w:lang w:val="es-PE"/>
        </w:rPr>
        <w:t>paññatti</w:t>
      </w:r>
      <w:r w:rsidRPr="0018084F">
        <w:rPr>
          <w:lang w:val="es-PE"/>
        </w:rPr>
        <w:t xml:space="preserve"> que pueda sentirse con el cuerpo y que pueda </w:t>
      </w:r>
      <w:r w:rsidR="00991DB1">
        <w:rPr>
          <w:lang w:val="es-PE"/>
        </w:rPr>
        <w:t>denomin</w:t>
      </w:r>
      <w:r w:rsidR="00706B82">
        <w:rPr>
          <w:lang w:val="es-PE"/>
        </w:rPr>
        <w:t>á</w:t>
      </w:r>
      <w:r w:rsidR="00991DB1">
        <w:rPr>
          <w:lang w:val="es-PE"/>
        </w:rPr>
        <w:t>rse</w:t>
      </w:r>
      <w:r w:rsidR="00706B82">
        <w:rPr>
          <w:lang w:val="es-PE"/>
        </w:rPr>
        <w:t>le</w:t>
      </w:r>
      <w:r w:rsidRPr="0018084F">
        <w:rPr>
          <w:lang w:val="es-PE"/>
        </w:rPr>
        <w:t xml:space="preserve"> "</w:t>
      </w:r>
      <w:r w:rsidRPr="0018084F">
        <w:rPr>
          <w:i/>
          <w:iCs/>
          <w:lang w:val="es-PE"/>
        </w:rPr>
        <w:t>kāya</w:t>
      </w:r>
      <w:r w:rsidR="009D3998">
        <w:rPr>
          <w:rFonts w:ascii="Cormorant" w:hAnsi="Cormorant"/>
          <w:i/>
          <w:iCs/>
          <w:lang w:val="es-PE"/>
        </w:rPr>
        <w:t>–</w:t>
      </w:r>
      <w:r w:rsidRPr="0018084F">
        <w:rPr>
          <w:i/>
          <w:iCs/>
          <w:lang w:val="es-PE"/>
        </w:rPr>
        <w:t>sacchi</w:t>
      </w:r>
      <w:r w:rsidR="009D3998">
        <w:rPr>
          <w:rFonts w:ascii="Cormorant" w:hAnsi="Cormorant"/>
          <w:i/>
          <w:iCs/>
          <w:lang w:val="es-PE"/>
        </w:rPr>
        <w:t>–</w:t>
      </w:r>
      <w:r w:rsidRPr="0018084F">
        <w:rPr>
          <w:i/>
          <w:iCs/>
          <w:lang w:val="es-PE"/>
        </w:rPr>
        <w:t>karaṇa</w:t>
      </w:r>
      <w:r w:rsidR="00706B82">
        <w:rPr>
          <w:rFonts w:ascii="Cormorant" w:hAnsi="Cormorant"/>
          <w:i/>
          <w:iCs/>
          <w:lang w:val="es-PE"/>
        </w:rPr>
        <w:t>–</w:t>
      </w:r>
      <w:r w:rsidRPr="0018084F">
        <w:rPr>
          <w:i/>
          <w:iCs/>
          <w:lang w:val="es-PE"/>
        </w:rPr>
        <w:t>paññatti</w:t>
      </w:r>
      <w:r w:rsidRPr="0018084F">
        <w:rPr>
          <w:lang w:val="es-PE"/>
        </w:rPr>
        <w:t>".</w:t>
      </w:r>
    </w:p>
    <w:p w14:paraId="4294F59B" w14:textId="1CC2BEC9" w:rsidR="0018084F" w:rsidRPr="0018084F" w:rsidRDefault="0018084F" w:rsidP="000C6EFB">
      <w:pPr>
        <w:rPr>
          <w:lang w:val="es-PE"/>
        </w:rPr>
      </w:pPr>
      <w:r w:rsidRPr="0018084F">
        <w:rPr>
          <w:lang w:val="es-PE"/>
        </w:rPr>
        <w:t>Sin embargo, sí existe "</w:t>
      </w:r>
      <w:r w:rsidRPr="0018084F">
        <w:rPr>
          <w:i/>
          <w:iCs/>
          <w:lang w:val="es-PE"/>
        </w:rPr>
        <w:t>kāya</w:t>
      </w:r>
      <w:r w:rsidR="00667A16">
        <w:rPr>
          <w:rFonts w:ascii="Cormorant" w:hAnsi="Cormorant"/>
          <w:i/>
          <w:iCs/>
          <w:lang w:val="es-PE"/>
        </w:rPr>
        <w:t>–</w:t>
      </w:r>
      <w:r w:rsidRPr="0018084F">
        <w:rPr>
          <w:i/>
          <w:iCs/>
          <w:lang w:val="es-PE"/>
        </w:rPr>
        <w:t>sacchi</w:t>
      </w:r>
      <w:r w:rsidR="00667A16">
        <w:rPr>
          <w:rFonts w:ascii="Cormorant" w:hAnsi="Cormorant"/>
          <w:i/>
          <w:iCs/>
          <w:lang w:val="es-PE"/>
        </w:rPr>
        <w:t>–</w:t>
      </w:r>
      <w:r w:rsidRPr="0018084F">
        <w:rPr>
          <w:i/>
          <w:iCs/>
          <w:lang w:val="es-PE"/>
        </w:rPr>
        <w:t>karaṇa</w:t>
      </w:r>
      <w:r w:rsidRPr="0018084F">
        <w:rPr>
          <w:lang w:val="es-PE"/>
        </w:rPr>
        <w:t xml:space="preserve">" en el </w:t>
      </w:r>
      <w:r w:rsidRPr="0018084F">
        <w:rPr>
          <w:i/>
          <w:iCs/>
          <w:lang w:val="es-PE"/>
        </w:rPr>
        <w:t>amarita–nibbāna</w:t>
      </w:r>
      <w:r w:rsidRPr="0018084F">
        <w:rPr>
          <w:lang w:val="es-PE"/>
        </w:rPr>
        <w:t>. ¿Qué decir a</w:t>
      </w:r>
      <w:r w:rsidR="00667A16">
        <w:rPr>
          <w:lang w:val="es-PE"/>
        </w:rPr>
        <w:t>l</w:t>
      </w:r>
      <w:r w:rsidRPr="0018084F">
        <w:rPr>
          <w:lang w:val="es-PE"/>
        </w:rPr>
        <w:t xml:space="preserve"> </w:t>
      </w:r>
      <w:r w:rsidR="00667A16">
        <w:rPr>
          <w:lang w:val="es-PE"/>
        </w:rPr>
        <w:t>resp</w:t>
      </w:r>
      <w:r w:rsidR="00515176">
        <w:rPr>
          <w:lang w:val="es-PE"/>
        </w:rPr>
        <w:t>ecto</w:t>
      </w:r>
      <w:r w:rsidRPr="0018084F">
        <w:rPr>
          <w:lang w:val="es-PE"/>
        </w:rPr>
        <w:t>? En este mundo</w:t>
      </w:r>
      <w:r w:rsidR="000A0855">
        <w:rPr>
          <w:lang w:val="es-PE"/>
        </w:rPr>
        <w:t>,</w:t>
      </w:r>
      <w:r w:rsidRPr="0018084F">
        <w:rPr>
          <w:lang w:val="es-PE"/>
        </w:rPr>
        <w:t xml:space="preserve"> </w:t>
      </w:r>
      <w:r w:rsidR="000A0855">
        <w:rPr>
          <w:lang w:val="es-PE"/>
        </w:rPr>
        <w:t>existen</w:t>
      </w:r>
      <w:r w:rsidRPr="0018084F">
        <w:rPr>
          <w:lang w:val="es-PE"/>
        </w:rPr>
        <w:t xml:space="preserve"> paciente</w:t>
      </w:r>
      <w:r w:rsidR="000A0855">
        <w:rPr>
          <w:lang w:val="es-PE"/>
        </w:rPr>
        <w:t>s</w:t>
      </w:r>
      <w:r w:rsidRPr="0018084F">
        <w:rPr>
          <w:lang w:val="es-PE"/>
        </w:rPr>
        <w:t xml:space="preserve"> que sufre</w:t>
      </w:r>
      <w:r w:rsidR="000A0855">
        <w:rPr>
          <w:lang w:val="es-PE"/>
        </w:rPr>
        <w:t>n de</w:t>
      </w:r>
      <w:r w:rsidRPr="0018084F">
        <w:rPr>
          <w:lang w:val="es-PE"/>
        </w:rPr>
        <w:t xml:space="preserve"> fiebre alta, siempre ardiente</w:t>
      </w:r>
      <w:r w:rsidR="00667A16">
        <w:rPr>
          <w:lang w:val="es-PE"/>
        </w:rPr>
        <w:t>,</w:t>
      </w:r>
      <w:r w:rsidRPr="0018084F">
        <w:rPr>
          <w:lang w:val="es-PE"/>
        </w:rPr>
        <w:t xml:space="preserve"> con </w:t>
      </w:r>
      <w:r w:rsidR="00667A16">
        <w:rPr>
          <w:lang w:val="es-PE"/>
        </w:rPr>
        <w:t>un</w:t>
      </w:r>
      <w:r w:rsidRPr="0018084F">
        <w:rPr>
          <w:lang w:val="es-PE"/>
        </w:rPr>
        <w:t xml:space="preserve">a </w:t>
      </w:r>
      <w:r w:rsidR="00667A16">
        <w:rPr>
          <w:lang w:val="es-PE"/>
        </w:rPr>
        <w:t xml:space="preserve">elevada </w:t>
      </w:r>
      <w:r w:rsidRPr="0018084F">
        <w:rPr>
          <w:lang w:val="es-PE"/>
        </w:rPr>
        <w:t>temperatura por todo el cuerpo, incapa</w:t>
      </w:r>
      <w:r w:rsidR="000A0855">
        <w:rPr>
          <w:lang w:val="es-PE"/>
        </w:rPr>
        <w:t>ces</w:t>
      </w:r>
      <w:r w:rsidRPr="0018084F">
        <w:rPr>
          <w:lang w:val="es-PE"/>
        </w:rPr>
        <w:t xml:space="preserve"> de evitar revolcarse. </w:t>
      </w:r>
      <w:r w:rsidR="000A0855" w:rsidRPr="0018084F">
        <w:rPr>
          <w:lang w:val="es-PE"/>
        </w:rPr>
        <w:t xml:space="preserve">Cuando </w:t>
      </w:r>
      <w:r w:rsidR="000A0855">
        <w:rPr>
          <w:lang w:val="es-PE"/>
        </w:rPr>
        <w:t xml:space="preserve">se </w:t>
      </w:r>
      <w:r w:rsidRPr="0018084F">
        <w:rPr>
          <w:lang w:val="es-PE"/>
        </w:rPr>
        <w:t xml:space="preserve">toma </w:t>
      </w:r>
      <w:r w:rsidR="00667A16">
        <w:rPr>
          <w:lang w:val="es-PE"/>
        </w:rPr>
        <w:t>un</w:t>
      </w:r>
      <w:r w:rsidRPr="0018084F">
        <w:rPr>
          <w:lang w:val="es-PE"/>
        </w:rPr>
        <w:t xml:space="preserve">a poderosa medicina </w:t>
      </w:r>
      <w:r w:rsidRPr="0018084F">
        <w:rPr>
          <w:i/>
          <w:iCs/>
          <w:lang w:val="es-PE"/>
        </w:rPr>
        <w:t>vijjāmaya</w:t>
      </w:r>
      <w:r w:rsidRPr="0018084F">
        <w:rPr>
          <w:lang w:val="es-PE"/>
        </w:rPr>
        <w:t xml:space="preserve">, su fiebre </w:t>
      </w:r>
      <w:r w:rsidR="000A0855" w:rsidRPr="0018084F">
        <w:rPr>
          <w:lang w:val="es-PE"/>
        </w:rPr>
        <w:t xml:space="preserve">se </w:t>
      </w:r>
      <w:r w:rsidRPr="0018084F">
        <w:rPr>
          <w:lang w:val="es-PE"/>
        </w:rPr>
        <w:t>cura</w:t>
      </w:r>
      <w:r w:rsidR="000A0855">
        <w:rPr>
          <w:rFonts w:ascii="Cormorant" w:hAnsi="Cormorant"/>
          <w:lang w:val="es-PE"/>
        </w:rPr>
        <w:t>–</w:t>
      </w:r>
      <w:r w:rsidR="00667A16">
        <w:rPr>
          <w:lang w:val="es-PE"/>
        </w:rPr>
        <w:t>alivia</w:t>
      </w:r>
      <w:r w:rsidRPr="0018084F">
        <w:rPr>
          <w:lang w:val="es-PE"/>
        </w:rPr>
        <w:t xml:space="preserve"> en un instante; esa cura–</w:t>
      </w:r>
      <w:r w:rsidR="00667A16">
        <w:rPr>
          <w:lang w:val="es-PE"/>
        </w:rPr>
        <w:t xml:space="preserve">alivio </w:t>
      </w:r>
      <w:r w:rsidRPr="0018084F">
        <w:rPr>
          <w:lang w:val="es-PE"/>
        </w:rPr>
        <w:t>se experimenta</w:t>
      </w:r>
      <w:r w:rsidR="00667A16">
        <w:rPr>
          <w:lang w:val="es-PE"/>
        </w:rPr>
        <w:t>rá</w:t>
      </w:r>
      <w:r w:rsidRPr="0018084F">
        <w:rPr>
          <w:lang w:val="es-PE"/>
        </w:rPr>
        <w:t xml:space="preserve"> realmente con su cuerpo; </w:t>
      </w:r>
      <w:r w:rsidR="000A0855">
        <w:rPr>
          <w:lang w:val="es-PE"/>
        </w:rPr>
        <w:t xml:space="preserve">entonces, un paciente </w:t>
      </w:r>
      <w:r w:rsidR="00A34123">
        <w:rPr>
          <w:lang w:val="es-PE"/>
        </w:rPr>
        <w:t>podría</w:t>
      </w:r>
      <w:r w:rsidRPr="0018084F">
        <w:rPr>
          <w:lang w:val="es-PE"/>
        </w:rPr>
        <w:t xml:space="preserve"> </w:t>
      </w:r>
      <w:r w:rsidR="00A34123">
        <w:rPr>
          <w:lang w:val="es-PE"/>
        </w:rPr>
        <w:t xml:space="preserve">sentirse </w:t>
      </w:r>
      <w:r w:rsidRPr="0018084F">
        <w:rPr>
          <w:lang w:val="es-PE"/>
        </w:rPr>
        <w:t xml:space="preserve">muy contento </w:t>
      </w:r>
      <w:r w:rsidR="00A34123">
        <w:rPr>
          <w:lang w:val="es-PE"/>
        </w:rPr>
        <w:t>y pronunciar</w:t>
      </w:r>
      <w:r w:rsidRPr="0018084F">
        <w:rPr>
          <w:lang w:val="es-PE"/>
        </w:rPr>
        <w:t xml:space="preserve"> sin cesar: "¡Feliz estoy, de verdad! ¡La paz está realmente conmigo!"</w:t>
      </w:r>
    </w:p>
    <w:p w14:paraId="3010F856" w14:textId="6F1F870C" w:rsidR="0018084F" w:rsidRPr="00515176" w:rsidRDefault="0018084F" w:rsidP="00254C8B">
      <w:pPr>
        <w:spacing w:after="0"/>
        <w:ind w:left="709" w:hanging="425"/>
        <w:rPr>
          <w:sz w:val="16"/>
          <w:szCs w:val="22"/>
          <w:lang w:val="es-PE"/>
        </w:rPr>
      </w:pPr>
      <w:r w:rsidRPr="00515176">
        <w:rPr>
          <w:sz w:val="16"/>
          <w:szCs w:val="22"/>
          <w:lang w:val="es-PE"/>
        </w:rPr>
        <w:t xml:space="preserve">1. </w:t>
      </w:r>
      <w:r w:rsidRPr="00515176">
        <w:rPr>
          <w:sz w:val="16"/>
          <w:szCs w:val="22"/>
          <w:lang w:val="es-PE"/>
        </w:rPr>
        <w:tab/>
        <w:t>La aparición de un dolor de cabeza en la cabeza y la cura–</w:t>
      </w:r>
      <w:r w:rsidR="004540B1" w:rsidRPr="00515176">
        <w:rPr>
          <w:sz w:val="16"/>
          <w:szCs w:val="22"/>
          <w:lang w:val="es-PE"/>
        </w:rPr>
        <w:t>alivio</w:t>
      </w:r>
      <w:r w:rsidRPr="00515176">
        <w:rPr>
          <w:sz w:val="16"/>
          <w:szCs w:val="22"/>
          <w:lang w:val="es-PE"/>
        </w:rPr>
        <w:t xml:space="preserve"> en la cabeza,</w:t>
      </w:r>
    </w:p>
    <w:p w14:paraId="1613B683" w14:textId="761DD39F" w:rsidR="0018084F" w:rsidRPr="00515176" w:rsidRDefault="0018084F" w:rsidP="00254C8B">
      <w:pPr>
        <w:spacing w:after="0"/>
        <w:ind w:left="709" w:hanging="425"/>
        <w:rPr>
          <w:sz w:val="16"/>
          <w:szCs w:val="22"/>
          <w:lang w:val="es-PE"/>
        </w:rPr>
      </w:pPr>
      <w:r w:rsidRPr="00515176">
        <w:rPr>
          <w:sz w:val="16"/>
          <w:szCs w:val="22"/>
          <w:lang w:val="es-PE"/>
        </w:rPr>
        <w:t xml:space="preserve">2. </w:t>
      </w:r>
      <w:r w:rsidRPr="00515176">
        <w:rPr>
          <w:sz w:val="16"/>
          <w:szCs w:val="22"/>
          <w:lang w:val="es-PE"/>
        </w:rPr>
        <w:tab/>
        <w:t xml:space="preserve">La aparición de una enfermedad ocular en los </w:t>
      </w:r>
      <w:r w:rsidR="00406C0E" w:rsidRPr="00515176">
        <w:rPr>
          <w:sz w:val="16"/>
          <w:szCs w:val="22"/>
          <w:lang w:val="es-PE"/>
        </w:rPr>
        <w:t>ojos</w:t>
      </w:r>
      <w:r w:rsidRPr="00515176">
        <w:rPr>
          <w:sz w:val="16"/>
          <w:szCs w:val="22"/>
          <w:lang w:val="es-PE"/>
        </w:rPr>
        <w:t>,</w:t>
      </w:r>
      <w:r w:rsidR="00515176" w:rsidRPr="00515176">
        <w:rPr>
          <w:sz w:val="16"/>
          <w:szCs w:val="22"/>
          <w:lang w:val="es-PE"/>
        </w:rPr>
        <w:t xml:space="preserve"> </w:t>
      </w:r>
      <w:r w:rsidRPr="00515176">
        <w:rPr>
          <w:sz w:val="16"/>
          <w:szCs w:val="22"/>
          <w:lang w:val="es-PE"/>
        </w:rPr>
        <w:t>y la cura–</w:t>
      </w:r>
      <w:r w:rsidR="004540B1" w:rsidRPr="00515176">
        <w:rPr>
          <w:sz w:val="16"/>
          <w:szCs w:val="22"/>
          <w:lang w:val="es-PE"/>
        </w:rPr>
        <w:t xml:space="preserve">alivio </w:t>
      </w:r>
      <w:r w:rsidRPr="00515176">
        <w:rPr>
          <w:sz w:val="16"/>
          <w:szCs w:val="22"/>
          <w:lang w:val="es-PE"/>
        </w:rPr>
        <w:t xml:space="preserve">en los ojos. </w:t>
      </w:r>
    </w:p>
    <w:p w14:paraId="0D4D8D12" w14:textId="5F9D0909" w:rsidR="0018084F" w:rsidRPr="00515176" w:rsidRDefault="0018084F" w:rsidP="00254C8B">
      <w:pPr>
        <w:spacing w:after="0"/>
        <w:ind w:left="709" w:hanging="425"/>
        <w:rPr>
          <w:sz w:val="16"/>
          <w:szCs w:val="22"/>
          <w:lang w:val="es-PE"/>
        </w:rPr>
      </w:pPr>
      <w:r w:rsidRPr="00515176">
        <w:rPr>
          <w:sz w:val="16"/>
          <w:szCs w:val="22"/>
          <w:lang w:val="es-PE"/>
        </w:rPr>
        <w:t xml:space="preserve">3. </w:t>
      </w:r>
      <w:r w:rsidRPr="00515176">
        <w:rPr>
          <w:sz w:val="16"/>
          <w:szCs w:val="22"/>
          <w:lang w:val="es-PE"/>
        </w:rPr>
        <w:tab/>
        <w:t>La aparición de un dolor de oído en los oídos y la cura</w:t>
      </w:r>
      <w:r w:rsidR="00406C0E" w:rsidRPr="00515176">
        <w:rPr>
          <w:rFonts w:ascii="Cormorant" w:hAnsi="Cormorant"/>
          <w:sz w:val="16"/>
          <w:szCs w:val="22"/>
          <w:lang w:val="es-PE"/>
        </w:rPr>
        <w:t>–</w:t>
      </w:r>
      <w:r w:rsidR="004540B1" w:rsidRPr="00515176">
        <w:rPr>
          <w:sz w:val="16"/>
          <w:szCs w:val="22"/>
          <w:lang w:val="es-PE"/>
        </w:rPr>
        <w:t xml:space="preserve">alivio </w:t>
      </w:r>
      <w:r w:rsidRPr="00515176">
        <w:rPr>
          <w:sz w:val="16"/>
          <w:szCs w:val="22"/>
          <w:lang w:val="es-PE"/>
        </w:rPr>
        <w:t>en los oídos.</w:t>
      </w:r>
    </w:p>
    <w:p w14:paraId="732997F8" w14:textId="70615BF5" w:rsidR="0018084F" w:rsidRPr="00515176" w:rsidRDefault="0018084F" w:rsidP="00254C8B">
      <w:pPr>
        <w:spacing w:after="0"/>
        <w:ind w:left="709" w:hanging="425"/>
        <w:rPr>
          <w:sz w:val="16"/>
          <w:szCs w:val="22"/>
          <w:lang w:val="es-PE"/>
        </w:rPr>
      </w:pPr>
      <w:r w:rsidRPr="00515176">
        <w:rPr>
          <w:sz w:val="16"/>
          <w:szCs w:val="22"/>
          <w:lang w:val="es-PE"/>
        </w:rPr>
        <w:t xml:space="preserve">4. </w:t>
      </w:r>
      <w:r w:rsidRPr="00515176">
        <w:rPr>
          <w:sz w:val="16"/>
          <w:szCs w:val="22"/>
          <w:lang w:val="es-PE"/>
        </w:rPr>
        <w:tab/>
        <w:t>La aparición de un dolor de nariz en la nariz y la cura</w:t>
      </w:r>
      <w:r w:rsidR="00406C0E" w:rsidRPr="00515176">
        <w:rPr>
          <w:rFonts w:ascii="Cormorant" w:hAnsi="Cormorant"/>
          <w:sz w:val="16"/>
          <w:szCs w:val="22"/>
          <w:lang w:val="es-PE"/>
        </w:rPr>
        <w:t>–</w:t>
      </w:r>
      <w:r w:rsidR="004540B1" w:rsidRPr="00515176">
        <w:rPr>
          <w:sz w:val="16"/>
          <w:szCs w:val="22"/>
          <w:lang w:val="es-PE"/>
        </w:rPr>
        <w:t xml:space="preserve">alivio </w:t>
      </w:r>
      <w:r w:rsidRPr="00515176">
        <w:rPr>
          <w:sz w:val="16"/>
          <w:szCs w:val="22"/>
          <w:lang w:val="es-PE"/>
        </w:rPr>
        <w:t>en la nariz.</w:t>
      </w:r>
    </w:p>
    <w:p w14:paraId="1DB7FA49" w14:textId="1DD082C1" w:rsidR="0093286D" w:rsidRPr="00515176" w:rsidRDefault="0018084F" w:rsidP="00254C8B">
      <w:pPr>
        <w:spacing w:after="0"/>
        <w:ind w:left="709" w:hanging="425"/>
        <w:rPr>
          <w:sz w:val="16"/>
          <w:szCs w:val="22"/>
          <w:lang w:val="es-PE"/>
        </w:rPr>
      </w:pPr>
      <w:r w:rsidRPr="00515176">
        <w:rPr>
          <w:sz w:val="16"/>
          <w:szCs w:val="22"/>
          <w:lang w:val="es-PE"/>
        </w:rPr>
        <w:t xml:space="preserve">5. </w:t>
      </w:r>
      <w:r w:rsidRPr="00515176">
        <w:rPr>
          <w:sz w:val="16"/>
          <w:szCs w:val="22"/>
          <w:lang w:val="es-PE"/>
        </w:rPr>
        <w:tab/>
        <w:t xml:space="preserve">La aparición de un dolor de boca, dolor de muelas, dolor de lengua en </w:t>
      </w:r>
      <w:r w:rsidR="00406C0E" w:rsidRPr="00515176">
        <w:rPr>
          <w:sz w:val="16"/>
          <w:szCs w:val="22"/>
          <w:lang w:val="es-PE"/>
        </w:rPr>
        <w:t xml:space="preserve">la </w:t>
      </w:r>
      <w:r w:rsidRPr="00515176">
        <w:rPr>
          <w:sz w:val="16"/>
          <w:szCs w:val="22"/>
          <w:lang w:val="es-PE"/>
        </w:rPr>
        <w:t>boca, dientes y lengua</w:t>
      </w:r>
      <w:r w:rsidR="00D755F8" w:rsidRPr="00515176">
        <w:rPr>
          <w:sz w:val="16"/>
          <w:szCs w:val="22"/>
          <w:lang w:val="es-PE"/>
        </w:rPr>
        <w:t>;</w:t>
      </w:r>
      <w:r w:rsidRPr="00515176">
        <w:rPr>
          <w:sz w:val="16"/>
          <w:szCs w:val="22"/>
          <w:lang w:val="es-PE"/>
        </w:rPr>
        <w:t xml:space="preserve"> la cura–</w:t>
      </w:r>
      <w:r w:rsidR="004540B1" w:rsidRPr="00515176">
        <w:rPr>
          <w:sz w:val="16"/>
          <w:szCs w:val="22"/>
          <w:lang w:val="es-PE"/>
        </w:rPr>
        <w:t xml:space="preserve">alivio </w:t>
      </w:r>
      <w:r w:rsidRPr="00515176">
        <w:rPr>
          <w:sz w:val="16"/>
          <w:szCs w:val="22"/>
          <w:lang w:val="es-PE"/>
        </w:rPr>
        <w:t xml:space="preserve">en </w:t>
      </w:r>
      <w:r w:rsidR="0093286D" w:rsidRPr="00515176">
        <w:rPr>
          <w:sz w:val="16"/>
          <w:szCs w:val="22"/>
          <w:lang w:val="es-PE"/>
        </w:rPr>
        <w:t xml:space="preserve">la </w:t>
      </w:r>
      <w:r w:rsidRPr="00515176">
        <w:rPr>
          <w:sz w:val="16"/>
          <w:szCs w:val="22"/>
          <w:lang w:val="es-PE"/>
        </w:rPr>
        <w:t>boca, dientes y lengua.</w:t>
      </w:r>
    </w:p>
    <w:p w14:paraId="0633E16D" w14:textId="77777777" w:rsidR="0093286D" w:rsidRDefault="0093286D">
      <w:pPr>
        <w:ind w:firstLine="0"/>
        <w:rPr>
          <w:lang w:val="es-PE"/>
        </w:rPr>
      </w:pPr>
      <w:r>
        <w:rPr>
          <w:lang w:val="es-PE"/>
        </w:rPr>
        <w:br w:type="page"/>
      </w:r>
    </w:p>
    <w:p w14:paraId="247F039F" w14:textId="6C6B5280" w:rsidR="0018084F" w:rsidRPr="00515176" w:rsidRDefault="0018084F" w:rsidP="00254C8B">
      <w:pPr>
        <w:spacing w:after="0"/>
        <w:ind w:left="709" w:hanging="425"/>
        <w:rPr>
          <w:sz w:val="16"/>
          <w:szCs w:val="22"/>
          <w:lang w:val="es-PE"/>
        </w:rPr>
      </w:pPr>
      <w:r w:rsidRPr="00515176">
        <w:rPr>
          <w:sz w:val="16"/>
          <w:szCs w:val="22"/>
          <w:lang w:val="es-PE"/>
        </w:rPr>
        <w:lastRenderedPageBreak/>
        <w:t xml:space="preserve">6. </w:t>
      </w:r>
      <w:r w:rsidRPr="00515176">
        <w:rPr>
          <w:sz w:val="16"/>
          <w:szCs w:val="22"/>
          <w:lang w:val="es-PE"/>
        </w:rPr>
        <w:tab/>
        <w:t>La aparición de una enfermedad en los pulmones y la cura</w:t>
      </w:r>
      <w:r w:rsidR="0093286D" w:rsidRPr="00515176">
        <w:rPr>
          <w:rFonts w:ascii="Cormorant" w:hAnsi="Cormorant"/>
          <w:sz w:val="16"/>
          <w:szCs w:val="22"/>
          <w:lang w:val="es-PE"/>
        </w:rPr>
        <w:t>–</w:t>
      </w:r>
      <w:r w:rsidR="00D755F8" w:rsidRPr="00515176">
        <w:rPr>
          <w:sz w:val="16"/>
          <w:szCs w:val="22"/>
          <w:lang w:val="es-PE"/>
        </w:rPr>
        <w:t xml:space="preserve">alivio </w:t>
      </w:r>
      <w:r w:rsidRPr="00515176">
        <w:rPr>
          <w:sz w:val="16"/>
          <w:szCs w:val="22"/>
          <w:lang w:val="es-PE"/>
        </w:rPr>
        <w:t>en los pulmones.</w:t>
      </w:r>
    </w:p>
    <w:p w14:paraId="37BAA847" w14:textId="6C48DDBA" w:rsidR="0018084F" w:rsidRPr="00515176" w:rsidRDefault="0018084F" w:rsidP="0081654E">
      <w:pPr>
        <w:spacing w:after="80"/>
        <w:ind w:left="709" w:hanging="425"/>
        <w:rPr>
          <w:sz w:val="16"/>
          <w:szCs w:val="22"/>
          <w:lang w:val="es-PE"/>
        </w:rPr>
      </w:pPr>
      <w:r w:rsidRPr="00515176">
        <w:rPr>
          <w:sz w:val="16"/>
          <w:szCs w:val="22"/>
          <w:lang w:val="es-PE"/>
        </w:rPr>
        <w:t xml:space="preserve">7. </w:t>
      </w:r>
      <w:r w:rsidRPr="00515176">
        <w:rPr>
          <w:sz w:val="16"/>
          <w:szCs w:val="22"/>
          <w:lang w:val="es-PE"/>
        </w:rPr>
        <w:tab/>
        <w:t>La aparición de una enfermedad en el hígado y la cura</w:t>
      </w:r>
      <w:r w:rsidR="0093286D" w:rsidRPr="00515176">
        <w:rPr>
          <w:rFonts w:ascii="Cormorant" w:hAnsi="Cormorant"/>
          <w:sz w:val="16"/>
          <w:szCs w:val="22"/>
          <w:lang w:val="es-PE"/>
        </w:rPr>
        <w:t>–</w:t>
      </w:r>
      <w:r w:rsidR="00D755F8" w:rsidRPr="00515176">
        <w:rPr>
          <w:sz w:val="16"/>
          <w:szCs w:val="22"/>
          <w:lang w:val="es-PE"/>
        </w:rPr>
        <w:t xml:space="preserve">alivio </w:t>
      </w:r>
      <w:r w:rsidRPr="00515176">
        <w:rPr>
          <w:sz w:val="16"/>
          <w:szCs w:val="22"/>
          <w:lang w:val="es-PE"/>
        </w:rPr>
        <w:t>en el hígado.</w:t>
      </w:r>
      <w:r w:rsidR="00D755F8" w:rsidRPr="00515176">
        <w:rPr>
          <w:sz w:val="16"/>
          <w:szCs w:val="22"/>
          <w:lang w:val="es-PE"/>
        </w:rPr>
        <w:br/>
      </w:r>
    </w:p>
    <w:p w14:paraId="539388AD" w14:textId="42F0F0DD" w:rsidR="00A34123" w:rsidRPr="00A34123" w:rsidRDefault="00A34123" w:rsidP="007E08C8">
      <w:pPr>
        <w:rPr>
          <w:lang w:val="es-PE"/>
        </w:rPr>
      </w:pPr>
      <w:r w:rsidRPr="00A34123">
        <w:rPr>
          <w:lang w:val="es-PE"/>
        </w:rPr>
        <w:t xml:space="preserve">Así, la aparición de enfermedades en </w:t>
      </w:r>
      <w:r>
        <w:rPr>
          <w:lang w:val="es-PE"/>
        </w:rPr>
        <w:t xml:space="preserve">diversas </w:t>
      </w:r>
      <w:r w:rsidRPr="00A34123">
        <w:rPr>
          <w:lang w:val="es-PE"/>
        </w:rPr>
        <w:t>partes de su cuerpo y la cura–</w:t>
      </w:r>
      <w:r w:rsidR="00D755F8">
        <w:rPr>
          <w:lang w:val="es-PE"/>
        </w:rPr>
        <w:t>alivio</w:t>
      </w:r>
      <w:r w:rsidR="00D755F8" w:rsidRPr="0018084F">
        <w:rPr>
          <w:lang w:val="es-PE"/>
        </w:rPr>
        <w:t xml:space="preserve"> </w:t>
      </w:r>
      <w:r w:rsidRPr="00A34123">
        <w:rPr>
          <w:lang w:val="es-PE"/>
        </w:rPr>
        <w:t>se experimenta</w:t>
      </w:r>
      <w:r>
        <w:rPr>
          <w:lang w:val="es-PE"/>
        </w:rPr>
        <w:t>rá</w:t>
      </w:r>
      <w:r w:rsidRPr="00A34123">
        <w:rPr>
          <w:lang w:val="es-PE"/>
        </w:rPr>
        <w:t xml:space="preserve">n efectivamente con </w:t>
      </w:r>
      <w:r>
        <w:rPr>
          <w:lang w:val="es-PE"/>
        </w:rPr>
        <w:t>el</w:t>
      </w:r>
      <w:r w:rsidRPr="00A34123">
        <w:rPr>
          <w:lang w:val="es-PE"/>
        </w:rPr>
        <w:t xml:space="preserve"> cuerpo. </w:t>
      </w:r>
      <w:r>
        <w:rPr>
          <w:lang w:val="es-PE"/>
        </w:rPr>
        <w:t>Un paciente</w:t>
      </w:r>
      <w:r w:rsidRPr="00A34123">
        <w:rPr>
          <w:lang w:val="es-PE"/>
        </w:rPr>
        <w:t xml:space="preserve"> </w:t>
      </w:r>
      <w:r w:rsidR="00406C0E">
        <w:rPr>
          <w:lang w:val="es-PE"/>
        </w:rPr>
        <w:t>podrá sentirse entonces</w:t>
      </w:r>
      <w:r w:rsidRPr="00A34123">
        <w:rPr>
          <w:lang w:val="es-PE"/>
        </w:rPr>
        <w:t xml:space="preserve"> muy contento </w:t>
      </w:r>
      <w:r w:rsidR="00406C0E">
        <w:rPr>
          <w:lang w:val="es-PE"/>
        </w:rPr>
        <w:t>y pronunciar</w:t>
      </w:r>
      <w:r w:rsidR="00D755F8">
        <w:rPr>
          <w:lang w:val="es-PE"/>
        </w:rPr>
        <w:t>,</w:t>
      </w:r>
      <w:r w:rsidR="00406C0E">
        <w:rPr>
          <w:lang w:val="es-PE"/>
        </w:rPr>
        <w:t xml:space="preserve"> </w:t>
      </w:r>
      <w:r w:rsidRPr="00A34123">
        <w:rPr>
          <w:lang w:val="es-PE"/>
        </w:rPr>
        <w:t>sin parar</w:t>
      </w:r>
      <w:r w:rsidR="00D755F8">
        <w:rPr>
          <w:lang w:val="es-PE"/>
        </w:rPr>
        <w:t>,</w:t>
      </w:r>
      <w:r w:rsidR="00BE0195">
        <w:rPr>
          <w:lang w:val="es-PE"/>
        </w:rPr>
        <w:t xml:space="preserve"> palabras como</w:t>
      </w:r>
      <w:r w:rsidRPr="00A34123">
        <w:rPr>
          <w:lang w:val="es-PE"/>
        </w:rPr>
        <w:t>: "¡</w:t>
      </w:r>
      <w:r w:rsidR="00406C0E">
        <w:rPr>
          <w:lang w:val="es-PE"/>
        </w:rPr>
        <w:t>Estoy realmente f</w:t>
      </w:r>
      <w:r w:rsidRPr="00A34123">
        <w:rPr>
          <w:lang w:val="es-PE"/>
        </w:rPr>
        <w:t>eliz! ¡La paz está realmente conmigo!"</w:t>
      </w:r>
    </w:p>
    <w:p w14:paraId="5DEF35E1" w14:textId="60FB9786" w:rsidR="00A34123" w:rsidRPr="00A34123" w:rsidRDefault="00A34123" w:rsidP="007E08C8">
      <w:pPr>
        <w:pStyle w:val="FinSeccion"/>
        <w:rPr>
          <w:lang w:val="es-PE"/>
        </w:rPr>
      </w:pPr>
      <w:r w:rsidRPr="00A34123">
        <w:rPr>
          <w:lang w:val="es-PE"/>
        </w:rPr>
        <w:t>[Así es c</w:t>
      </w:r>
      <w:r w:rsidR="00406C0E">
        <w:rPr>
          <w:lang w:val="es-PE"/>
        </w:rPr>
        <w:t>ó</w:t>
      </w:r>
      <w:r w:rsidRPr="00A34123">
        <w:rPr>
          <w:lang w:val="es-PE"/>
        </w:rPr>
        <w:t xml:space="preserve">mo aparecen </w:t>
      </w:r>
      <w:r w:rsidR="00651FCF" w:rsidRPr="00A34123">
        <w:rPr>
          <w:lang w:val="es-PE"/>
        </w:rPr>
        <w:t xml:space="preserve">las enfermedades </w:t>
      </w:r>
      <w:r w:rsidRPr="00A34123">
        <w:rPr>
          <w:lang w:val="es-PE"/>
        </w:rPr>
        <w:t xml:space="preserve">en el cuerpo y </w:t>
      </w:r>
      <w:r w:rsidR="00406C0E">
        <w:rPr>
          <w:lang w:val="es-PE"/>
        </w:rPr>
        <w:br/>
      </w:r>
      <w:r w:rsidR="00651FCF">
        <w:rPr>
          <w:lang w:val="es-PE"/>
        </w:rPr>
        <w:t xml:space="preserve">cómo </w:t>
      </w:r>
      <w:r w:rsidRPr="00A34123">
        <w:rPr>
          <w:lang w:val="es-PE"/>
        </w:rPr>
        <w:t>la cura–</w:t>
      </w:r>
      <w:r w:rsidR="00D755F8">
        <w:rPr>
          <w:lang w:val="es-PE"/>
        </w:rPr>
        <w:t>alivio</w:t>
      </w:r>
      <w:r w:rsidR="00D755F8" w:rsidRPr="0018084F">
        <w:rPr>
          <w:lang w:val="es-PE"/>
        </w:rPr>
        <w:t xml:space="preserve"> </w:t>
      </w:r>
      <w:r w:rsidRPr="00A34123">
        <w:rPr>
          <w:lang w:val="es-PE"/>
        </w:rPr>
        <w:t xml:space="preserve">en él se experimentan </w:t>
      </w:r>
      <w:r w:rsidR="00651FCF">
        <w:rPr>
          <w:lang w:val="es-PE"/>
        </w:rPr>
        <w:t xml:space="preserve">también con </w:t>
      </w:r>
      <w:r w:rsidRPr="00A34123">
        <w:rPr>
          <w:lang w:val="es-PE"/>
        </w:rPr>
        <w:t>el cuerpo.]</w:t>
      </w:r>
    </w:p>
    <w:p w14:paraId="0C0EE533" w14:textId="684B872A" w:rsidR="00504F93" w:rsidRPr="00504F93" w:rsidRDefault="00504F93" w:rsidP="004676D8">
      <w:pPr>
        <w:rPr>
          <w:lang w:val="es-PE"/>
        </w:rPr>
      </w:pPr>
      <w:r w:rsidRPr="00504F93">
        <w:rPr>
          <w:lang w:val="es-PE"/>
        </w:rPr>
        <w:t>Quienes ard</w:t>
      </w:r>
      <w:r w:rsidR="0085762A">
        <w:rPr>
          <w:lang w:val="es-PE"/>
        </w:rPr>
        <w:t>a</w:t>
      </w:r>
      <w:r w:rsidRPr="00504F93">
        <w:rPr>
          <w:lang w:val="es-PE"/>
        </w:rPr>
        <w:t xml:space="preserve">n </w:t>
      </w:r>
      <w:r w:rsidR="0085762A">
        <w:rPr>
          <w:lang w:val="es-PE"/>
        </w:rPr>
        <w:t xml:space="preserve">seriamente </w:t>
      </w:r>
      <w:r w:rsidR="00651FCF">
        <w:rPr>
          <w:lang w:val="es-PE"/>
        </w:rPr>
        <w:t>debida a</w:t>
      </w:r>
      <w:r w:rsidR="0085762A">
        <w:rPr>
          <w:lang w:val="es-PE"/>
        </w:rPr>
        <w:t xml:space="preserve"> la</w:t>
      </w:r>
      <w:r w:rsidRPr="00504F93">
        <w:rPr>
          <w:lang w:val="es-PE"/>
        </w:rPr>
        <w:t xml:space="preserve"> tristeza </w:t>
      </w:r>
      <w:r w:rsidR="0085762A">
        <w:rPr>
          <w:lang w:val="es-PE"/>
        </w:rPr>
        <w:t xml:space="preserve">ocasionada </w:t>
      </w:r>
      <w:r w:rsidR="00651FCF">
        <w:rPr>
          <w:lang w:val="es-PE"/>
        </w:rPr>
        <w:t xml:space="preserve">por </w:t>
      </w:r>
      <w:r w:rsidRPr="00504F93">
        <w:rPr>
          <w:lang w:val="es-PE"/>
        </w:rPr>
        <w:t xml:space="preserve">la muerte de </w:t>
      </w:r>
      <w:r w:rsidR="00064330">
        <w:rPr>
          <w:lang w:val="es-PE"/>
        </w:rPr>
        <w:t>uno de sus</w:t>
      </w:r>
      <w:r w:rsidRPr="00504F93">
        <w:rPr>
          <w:lang w:val="es-PE"/>
        </w:rPr>
        <w:t xml:space="preserve"> amados hijos </w:t>
      </w:r>
      <w:r w:rsidR="00064330">
        <w:rPr>
          <w:lang w:val="es-PE"/>
        </w:rPr>
        <w:t>o</w:t>
      </w:r>
      <w:r w:rsidRPr="00504F93">
        <w:rPr>
          <w:lang w:val="es-PE"/>
        </w:rPr>
        <w:t xml:space="preserve"> </w:t>
      </w:r>
      <w:r w:rsidR="00651FCF">
        <w:rPr>
          <w:lang w:val="es-PE"/>
        </w:rPr>
        <w:t xml:space="preserve">por su </w:t>
      </w:r>
      <w:r w:rsidRPr="00504F93">
        <w:rPr>
          <w:lang w:val="es-PE"/>
        </w:rPr>
        <w:t>esposa obten</w:t>
      </w:r>
      <w:r w:rsidR="00064330">
        <w:rPr>
          <w:lang w:val="es-PE"/>
        </w:rPr>
        <w:t>dr</w:t>
      </w:r>
      <w:r w:rsidR="003F50E7">
        <w:rPr>
          <w:lang w:val="es-PE"/>
        </w:rPr>
        <w:t>ía</w:t>
      </w:r>
      <w:r w:rsidRPr="00504F93">
        <w:rPr>
          <w:lang w:val="es-PE"/>
        </w:rPr>
        <w:t xml:space="preserve">n tranquilidad en </w:t>
      </w:r>
      <w:r w:rsidR="003F50E7">
        <w:rPr>
          <w:lang w:val="es-PE"/>
        </w:rPr>
        <w:t>algún</w:t>
      </w:r>
      <w:r w:rsidRPr="00504F93">
        <w:rPr>
          <w:lang w:val="es-PE"/>
        </w:rPr>
        <w:t xml:space="preserve"> momento al escuchar el </w:t>
      </w:r>
      <w:r w:rsidRPr="003F50E7">
        <w:rPr>
          <w:i/>
          <w:iCs/>
          <w:lang w:val="es-PE"/>
        </w:rPr>
        <w:t>dhamma</w:t>
      </w:r>
      <w:r w:rsidRPr="00504F93">
        <w:rPr>
          <w:lang w:val="es-PE"/>
        </w:rPr>
        <w:t xml:space="preserve"> de los sabios; La cura</w:t>
      </w:r>
      <w:r w:rsidR="00056E3C">
        <w:rPr>
          <w:rFonts w:ascii="Cormorant" w:hAnsi="Cormorant"/>
          <w:lang w:val="es-PE"/>
        </w:rPr>
        <w:t>–</w:t>
      </w:r>
      <w:r w:rsidR="00651FCF">
        <w:rPr>
          <w:lang w:val="es-PE"/>
        </w:rPr>
        <w:t>alivio</w:t>
      </w:r>
      <w:r w:rsidR="00651FCF" w:rsidRPr="0018084F">
        <w:rPr>
          <w:lang w:val="es-PE"/>
        </w:rPr>
        <w:t xml:space="preserve"> </w:t>
      </w:r>
      <w:r w:rsidRPr="00504F93">
        <w:rPr>
          <w:lang w:val="es-PE"/>
        </w:rPr>
        <w:t xml:space="preserve">de la tristeza y la miseria </w:t>
      </w:r>
      <w:r w:rsidR="00056E3C">
        <w:rPr>
          <w:lang w:val="es-PE"/>
        </w:rPr>
        <w:t xml:space="preserve">al respecto </w:t>
      </w:r>
      <w:r w:rsidRPr="00504F93">
        <w:rPr>
          <w:lang w:val="es-PE"/>
        </w:rPr>
        <w:t>se experimenta</w:t>
      </w:r>
      <w:r w:rsidR="00056E3C">
        <w:rPr>
          <w:lang w:val="es-PE"/>
        </w:rPr>
        <w:t>ría</w:t>
      </w:r>
      <w:r w:rsidRPr="00504F93">
        <w:rPr>
          <w:lang w:val="es-PE"/>
        </w:rPr>
        <w:t xml:space="preserve"> con </w:t>
      </w:r>
      <w:r w:rsidR="00651FCF">
        <w:rPr>
          <w:lang w:val="es-PE"/>
        </w:rPr>
        <w:t>la</w:t>
      </w:r>
      <w:r w:rsidRPr="00504F93">
        <w:rPr>
          <w:lang w:val="es-PE"/>
        </w:rPr>
        <w:t xml:space="preserve"> mente–cuerpo.</w:t>
      </w:r>
    </w:p>
    <w:p w14:paraId="327B9F42" w14:textId="5EF0B7A8" w:rsidR="00504F93" w:rsidRPr="00504F93" w:rsidRDefault="00504F93" w:rsidP="004676D8">
      <w:pPr>
        <w:rPr>
          <w:lang w:val="es-PE"/>
        </w:rPr>
      </w:pPr>
      <w:r w:rsidRPr="00504F93">
        <w:rPr>
          <w:lang w:val="es-PE"/>
        </w:rPr>
        <w:t>Tod</w:t>
      </w:r>
      <w:r w:rsidR="00B54CD8">
        <w:rPr>
          <w:lang w:val="es-PE"/>
        </w:rPr>
        <w:t>o</w:t>
      </w:r>
      <w:r w:rsidRPr="00504F93">
        <w:rPr>
          <w:lang w:val="es-PE"/>
        </w:rPr>
        <w:t xml:space="preserve"> </w:t>
      </w:r>
      <w:r w:rsidR="00B54CD8">
        <w:rPr>
          <w:lang w:val="es-PE"/>
        </w:rPr>
        <w:t>el</w:t>
      </w:r>
      <w:r w:rsidRPr="00504F93">
        <w:rPr>
          <w:lang w:val="es-PE"/>
        </w:rPr>
        <w:t xml:space="preserve"> ardor de la tristeza </w:t>
      </w:r>
      <w:r w:rsidR="00B54CD8">
        <w:rPr>
          <w:lang w:val="es-PE"/>
        </w:rPr>
        <w:t>debid</w:t>
      </w:r>
      <w:r w:rsidR="001422C0">
        <w:rPr>
          <w:lang w:val="es-PE"/>
        </w:rPr>
        <w:t>a</w:t>
      </w:r>
      <w:r w:rsidR="00B54CD8">
        <w:rPr>
          <w:lang w:val="es-PE"/>
        </w:rPr>
        <w:t xml:space="preserve"> a </w:t>
      </w:r>
      <w:r w:rsidRPr="00504F93">
        <w:rPr>
          <w:lang w:val="es-PE"/>
        </w:rPr>
        <w:t xml:space="preserve">la destrucción de cosas deseables y </w:t>
      </w:r>
      <w:r w:rsidR="00B54CD8">
        <w:rPr>
          <w:lang w:val="es-PE"/>
        </w:rPr>
        <w:t xml:space="preserve">a </w:t>
      </w:r>
      <w:r w:rsidRPr="00504F93">
        <w:rPr>
          <w:lang w:val="es-PE"/>
        </w:rPr>
        <w:t>la pérdida de seres queridos</w:t>
      </w:r>
      <w:r w:rsidR="001115E0">
        <w:rPr>
          <w:lang w:val="es-PE"/>
        </w:rPr>
        <w:t>,</w:t>
      </w:r>
      <w:r w:rsidRPr="00504F93">
        <w:rPr>
          <w:lang w:val="es-PE"/>
        </w:rPr>
        <w:t xml:space="preserve"> </w:t>
      </w:r>
      <w:r w:rsidR="00D02AAE">
        <w:rPr>
          <w:lang w:val="es-PE"/>
        </w:rPr>
        <w:t>adem</w:t>
      </w:r>
      <w:r w:rsidR="00515176">
        <w:rPr>
          <w:lang w:val="es-PE"/>
        </w:rPr>
        <w:t>á</w:t>
      </w:r>
      <w:r w:rsidR="00D02AAE">
        <w:rPr>
          <w:lang w:val="es-PE"/>
        </w:rPr>
        <w:t xml:space="preserve">s de </w:t>
      </w:r>
      <w:r w:rsidRPr="00504F93">
        <w:rPr>
          <w:lang w:val="es-PE"/>
        </w:rPr>
        <w:t>tod</w:t>
      </w:r>
      <w:r w:rsidR="00B54CD8">
        <w:rPr>
          <w:lang w:val="es-PE"/>
        </w:rPr>
        <w:t>o</w:t>
      </w:r>
      <w:r w:rsidRPr="00504F93">
        <w:rPr>
          <w:lang w:val="es-PE"/>
        </w:rPr>
        <w:t xml:space="preserve"> su </w:t>
      </w:r>
      <w:r w:rsidR="003A4D14">
        <w:rPr>
          <w:lang w:val="es-PE"/>
        </w:rPr>
        <w:t>alivio</w:t>
      </w:r>
      <w:r w:rsidRPr="00504F93">
        <w:rPr>
          <w:lang w:val="es-PE"/>
        </w:rPr>
        <w:t xml:space="preserve"> en un momento dado, debe</w:t>
      </w:r>
      <w:r w:rsidR="001422C0">
        <w:rPr>
          <w:lang w:val="es-PE"/>
        </w:rPr>
        <w:t>r</w:t>
      </w:r>
      <w:r w:rsidR="001115E0">
        <w:rPr>
          <w:lang w:val="es-PE"/>
        </w:rPr>
        <w:t>ía</w:t>
      </w:r>
      <w:r w:rsidRPr="00504F93">
        <w:rPr>
          <w:lang w:val="es-PE"/>
        </w:rPr>
        <w:t xml:space="preserve"> entenderse de la misma manera.</w:t>
      </w:r>
    </w:p>
    <w:p w14:paraId="4B9976A0" w14:textId="3C88E29C" w:rsidR="00504F93" w:rsidRPr="00EF334E" w:rsidRDefault="00504F93" w:rsidP="004676D8">
      <w:pPr>
        <w:rPr>
          <w:lang w:val="es-PE"/>
        </w:rPr>
      </w:pPr>
      <w:r w:rsidRPr="00504F93">
        <w:rPr>
          <w:lang w:val="es-PE"/>
        </w:rPr>
        <w:t>El dolor de un criminal que ha</w:t>
      </w:r>
      <w:r w:rsidR="001422C0">
        <w:rPr>
          <w:lang w:val="es-PE"/>
        </w:rPr>
        <w:t>ya</w:t>
      </w:r>
      <w:r w:rsidRPr="00504F93">
        <w:rPr>
          <w:lang w:val="es-PE"/>
        </w:rPr>
        <w:t xml:space="preserve"> sido condenado a muerte y </w:t>
      </w:r>
      <w:r w:rsidR="008D19B9">
        <w:rPr>
          <w:lang w:val="es-PE"/>
        </w:rPr>
        <w:t xml:space="preserve">que reciba </w:t>
      </w:r>
      <w:r w:rsidR="00D02AAE">
        <w:rPr>
          <w:lang w:val="es-PE"/>
        </w:rPr>
        <w:t>un</w:t>
      </w:r>
      <w:r w:rsidRPr="00504F93">
        <w:rPr>
          <w:lang w:val="es-PE"/>
        </w:rPr>
        <w:t xml:space="preserve"> pena </w:t>
      </w:r>
      <w:r w:rsidR="008D19B9">
        <w:rPr>
          <w:lang w:val="es-PE"/>
        </w:rPr>
        <w:t>a</w:t>
      </w:r>
      <w:r w:rsidRPr="00504F93">
        <w:rPr>
          <w:lang w:val="es-PE"/>
        </w:rPr>
        <w:t>l tercer día a partir de hoy, con pensamiento</w:t>
      </w:r>
      <w:r w:rsidR="008D19B9">
        <w:rPr>
          <w:lang w:val="es-PE"/>
        </w:rPr>
        <w:t>s como</w:t>
      </w:r>
      <w:r w:rsidRPr="00504F93">
        <w:rPr>
          <w:lang w:val="es-PE"/>
        </w:rPr>
        <w:t>: "</w:t>
      </w:r>
      <w:r w:rsidR="008D19B9">
        <w:rPr>
          <w:lang w:val="es-PE"/>
        </w:rPr>
        <w:t>Un</w:t>
      </w:r>
      <w:r w:rsidRPr="00504F93">
        <w:rPr>
          <w:lang w:val="es-PE"/>
        </w:rPr>
        <w:t xml:space="preserve"> castigo caerá sobre mi cuerpo; </w:t>
      </w:r>
      <w:r w:rsidR="008D19B9" w:rsidRPr="00504F93">
        <w:rPr>
          <w:lang w:val="es-PE"/>
        </w:rPr>
        <w:t xml:space="preserve">tendré </w:t>
      </w:r>
      <w:r w:rsidRPr="00504F93">
        <w:rPr>
          <w:lang w:val="es-PE"/>
        </w:rPr>
        <w:t xml:space="preserve">que enfrentarme a mi cuerpo; </w:t>
      </w:r>
      <w:r w:rsidR="008D19B9" w:rsidRPr="00504F93">
        <w:rPr>
          <w:lang w:val="es-PE"/>
        </w:rPr>
        <w:t xml:space="preserve">tendré </w:t>
      </w:r>
      <w:r w:rsidRPr="00504F93">
        <w:rPr>
          <w:lang w:val="es-PE"/>
        </w:rPr>
        <w:t xml:space="preserve">que morir", </w:t>
      </w:r>
      <w:r w:rsidR="008D19B9">
        <w:rPr>
          <w:lang w:val="es-PE"/>
        </w:rPr>
        <w:t>el cual</w:t>
      </w:r>
      <w:r w:rsidRPr="00504F93">
        <w:rPr>
          <w:lang w:val="es-PE"/>
        </w:rPr>
        <w:t xml:space="preserve"> aparece</w:t>
      </w:r>
      <w:r w:rsidR="008D19B9">
        <w:rPr>
          <w:lang w:val="es-PE"/>
        </w:rPr>
        <w:t>r</w:t>
      </w:r>
      <w:r w:rsidR="00D02AAE">
        <w:rPr>
          <w:lang w:val="es-PE"/>
        </w:rPr>
        <w:t>ía</w:t>
      </w:r>
      <w:r w:rsidRPr="00504F93">
        <w:rPr>
          <w:lang w:val="es-PE"/>
        </w:rPr>
        <w:t xml:space="preserve"> en </w:t>
      </w:r>
      <w:r w:rsidR="008D19B9">
        <w:rPr>
          <w:lang w:val="es-PE"/>
        </w:rPr>
        <w:t xml:space="preserve">su </w:t>
      </w:r>
      <w:r w:rsidRPr="00504F93">
        <w:rPr>
          <w:lang w:val="es-PE"/>
        </w:rPr>
        <w:t>continu</w:t>
      </w:r>
      <w:r w:rsidR="008D19B9">
        <w:rPr>
          <w:lang w:val="es-PE"/>
        </w:rPr>
        <w:t>um</w:t>
      </w:r>
      <w:r w:rsidRPr="00504F93">
        <w:rPr>
          <w:lang w:val="es-PE"/>
        </w:rPr>
        <w:t xml:space="preserve"> mental apenas escuch</w:t>
      </w:r>
      <w:r w:rsidR="008D19B9">
        <w:rPr>
          <w:lang w:val="es-PE"/>
        </w:rPr>
        <w:t>e</w:t>
      </w:r>
      <w:r w:rsidRPr="00504F93">
        <w:rPr>
          <w:lang w:val="es-PE"/>
        </w:rPr>
        <w:t xml:space="preserve"> el decreto del tribunal</w:t>
      </w:r>
      <w:r w:rsidR="00EF334E">
        <w:rPr>
          <w:lang w:val="es-PE"/>
        </w:rPr>
        <w:t>, toda esta</w:t>
      </w:r>
      <w:r w:rsidRPr="00EF334E">
        <w:rPr>
          <w:lang w:val="es-PE"/>
        </w:rPr>
        <w:t xml:space="preserve"> tristeza se </w:t>
      </w:r>
      <w:r w:rsidR="00EF334E">
        <w:rPr>
          <w:lang w:val="es-PE"/>
        </w:rPr>
        <w:t xml:space="preserve">sentirá </w:t>
      </w:r>
      <w:r w:rsidRPr="00EF334E">
        <w:rPr>
          <w:lang w:val="es-PE"/>
        </w:rPr>
        <w:t xml:space="preserve">con </w:t>
      </w:r>
      <w:r w:rsidR="00EF334E">
        <w:rPr>
          <w:lang w:val="es-PE"/>
        </w:rPr>
        <w:t>su</w:t>
      </w:r>
      <w:r w:rsidRPr="00EF334E">
        <w:rPr>
          <w:lang w:val="es-PE"/>
        </w:rPr>
        <w:t xml:space="preserve"> mente</w:t>
      </w:r>
      <w:r w:rsidR="00D02AAE">
        <w:rPr>
          <w:rFonts w:ascii="Cormorant" w:hAnsi="Cormorant"/>
          <w:lang w:val="es-PE"/>
        </w:rPr>
        <w:t>–</w:t>
      </w:r>
      <w:r w:rsidRPr="00EF334E">
        <w:rPr>
          <w:lang w:val="es-PE"/>
        </w:rPr>
        <w:t>cuerpo.</w:t>
      </w:r>
    </w:p>
    <w:p w14:paraId="7829A336" w14:textId="7F645F25" w:rsidR="00504F93" w:rsidRPr="00504F93" w:rsidRDefault="00504F93" w:rsidP="002F7F89">
      <w:pPr>
        <w:rPr>
          <w:lang w:val="es-PE"/>
        </w:rPr>
      </w:pPr>
      <w:r w:rsidRPr="00504F93">
        <w:rPr>
          <w:lang w:val="es-PE"/>
        </w:rPr>
        <w:t xml:space="preserve">Mientras </w:t>
      </w:r>
      <w:r w:rsidR="002A551B">
        <w:rPr>
          <w:lang w:val="es-PE"/>
        </w:rPr>
        <w:t>se encuentre seriamente ardiendo</w:t>
      </w:r>
      <w:r w:rsidRPr="00504F93">
        <w:rPr>
          <w:lang w:val="es-PE"/>
        </w:rPr>
        <w:t xml:space="preserve"> de tristeza, </w:t>
      </w:r>
      <w:r w:rsidR="00242BE4">
        <w:rPr>
          <w:lang w:val="es-PE"/>
        </w:rPr>
        <w:t xml:space="preserve">si </w:t>
      </w:r>
      <w:r w:rsidRPr="00504F93">
        <w:rPr>
          <w:lang w:val="es-PE"/>
        </w:rPr>
        <w:t>recib</w:t>
      </w:r>
      <w:r w:rsidR="00242BE4">
        <w:rPr>
          <w:lang w:val="es-PE"/>
        </w:rPr>
        <w:t>iese</w:t>
      </w:r>
      <w:r w:rsidRPr="00504F93">
        <w:rPr>
          <w:lang w:val="es-PE"/>
        </w:rPr>
        <w:t xml:space="preserve"> </w:t>
      </w:r>
      <w:r w:rsidR="00242BE4">
        <w:rPr>
          <w:lang w:val="es-PE"/>
        </w:rPr>
        <w:t>un</w:t>
      </w:r>
      <w:r w:rsidRPr="00504F93">
        <w:rPr>
          <w:lang w:val="es-PE"/>
        </w:rPr>
        <w:t xml:space="preserve">a </w:t>
      </w:r>
      <w:r w:rsidR="00242BE4" w:rsidRPr="006467E4">
        <w:rPr>
          <w:lang w:val="es-PE"/>
        </w:rPr>
        <w:t xml:space="preserve">orden </w:t>
      </w:r>
      <w:r w:rsidRPr="006467E4">
        <w:rPr>
          <w:lang w:val="es-PE"/>
        </w:rPr>
        <w:t xml:space="preserve">de </w:t>
      </w:r>
      <w:r w:rsidR="00242BE4" w:rsidRPr="006467E4">
        <w:rPr>
          <w:lang w:val="es-PE"/>
        </w:rPr>
        <w:t>amnistía</w:t>
      </w:r>
      <w:r w:rsidR="00242BE4" w:rsidRPr="00504F93">
        <w:rPr>
          <w:lang w:val="es-PE"/>
        </w:rPr>
        <w:t xml:space="preserve"> </w:t>
      </w:r>
      <w:r w:rsidRPr="00504F93">
        <w:rPr>
          <w:lang w:val="es-PE"/>
        </w:rPr>
        <w:t xml:space="preserve">al segundo día, </w:t>
      </w:r>
      <w:r w:rsidR="00E41293">
        <w:rPr>
          <w:lang w:val="es-PE"/>
        </w:rPr>
        <w:t>al ser</w:t>
      </w:r>
      <w:r w:rsidRPr="00504F93">
        <w:rPr>
          <w:lang w:val="es-PE"/>
        </w:rPr>
        <w:t xml:space="preserve"> salvado por alguien, el peligro que se avecina</w:t>
      </w:r>
      <w:r w:rsidR="002973CB">
        <w:rPr>
          <w:lang w:val="es-PE"/>
        </w:rPr>
        <w:t>ba</w:t>
      </w:r>
      <w:r w:rsidRPr="00504F93">
        <w:rPr>
          <w:lang w:val="es-PE"/>
        </w:rPr>
        <w:t xml:space="preserve"> </w:t>
      </w:r>
      <w:r w:rsidR="002973CB">
        <w:rPr>
          <w:lang w:val="es-PE"/>
        </w:rPr>
        <w:t>debido a su inminente</w:t>
      </w:r>
      <w:r w:rsidRPr="00504F93">
        <w:rPr>
          <w:lang w:val="es-PE"/>
        </w:rPr>
        <w:t xml:space="preserve"> muerte al tercer día</w:t>
      </w:r>
      <w:r w:rsidR="00E41293">
        <w:rPr>
          <w:lang w:val="es-PE"/>
        </w:rPr>
        <w:t>,</w:t>
      </w:r>
      <w:r w:rsidRPr="00504F93">
        <w:rPr>
          <w:lang w:val="es-PE"/>
        </w:rPr>
        <w:t xml:space="preserve"> cesa</w:t>
      </w:r>
      <w:r w:rsidR="002973CB">
        <w:rPr>
          <w:lang w:val="es-PE"/>
        </w:rPr>
        <w:t>ría</w:t>
      </w:r>
      <w:r w:rsidRPr="00504F93">
        <w:rPr>
          <w:lang w:val="es-PE"/>
        </w:rPr>
        <w:t xml:space="preserve"> en </w:t>
      </w:r>
      <w:r w:rsidR="002973CB">
        <w:rPr>
          <w:lang w:val="es-PE"/>
        </w:rPr>
        <w:t>su</w:t>
      </w:r>
      <w:r w:rsidRPr="00504F93">
        <w:rPr>
          <w:lang w:val="es-PE"/>
        </w:rPr>
        <w:t xml:space="preserve"> cuerpo físico </w:t>
      </w:r>
      <w:r w:rsidR="002973CB">
        <w:rPr>
          <w:lang w:val="es-PE"/>
        </w:rPr>
        <w:t>al</w:t>
      </w:r>
      <w:r w:rsidRPr="00504F93">
        <w:rPr>
          <w:lang w:val="es-PE"/>
        </w:rPr>
        <w:t xml:space="preserve"> proclam</w:t>
      </w:r>
      <w:r w:rsidR="002973CB">
        <w:rPr>
          <w:lang w:val="es-PE"/>
        </w:rPr>
        <w:t>arse</w:t>
      </w:r>
      <w:r w:rsidRPr="00504F93">
        <w:rPr>
          <w:lang w:val="es-PE"/>
        </w:rPr>
        <w:t xml:space="preserve"> </w:t>
      </w:r>
      <w:r w:rsidR="002973CB">
        <w:rPr>
          <w:lang w:val="es-PE"/>
        </w:rPr>
        <w:t>t</w:t>
      </w:r>
      <w:r w:rsidRPr="00504F93">
        <w:rPr>
          <w:lang w:val="es-PE"/>
        </w:rPr>
        <w:t>a</w:t>
      </w:r>
      <w:r w:rsidR="002973CB">
        <w:rPr>
          <w:lang w:val="es-PE"/>
        </w:rPr>
        <w:t>l</w:t>
      </w:r>
      <w:r w:rsidRPr="00504F93">
        <w:rPr>
          <w:lang w:val="es-PE"/>
        </w:rPr>
        <w:t xml:space="preserve"> </w:t>
      </w:r>
      <w:r w:rsidR="00242BE4" w:rsidRPr="00504F93">
        <w:rPr>
          <w:i/>
          <w:iCs/>
          <w:lang w:val="es-PE"/>
        </w:rPr>
        <w:t>orden de amnistía</w:t>
      </w:r>
      <w:r w:rsidRPr="00504F93">
        <w:rPr>
          <w:lang w:val="es-PE"/>
        </w:rPr>
        <w:t xml:space="preserve">. </w:t>
      </w:r>
      <w:r w:rsidR="00593AA7">
        <w:rPr>
          <w:lang w:val="es-PE"/>
        </w:rPr>
        <w:t xml:space="preserve">No obstante, </w:t>
      </w:r>
      <w:r w:rsidRPr="00504F93">
        <w:rPr>
          <w:lang w:val="es-PE"/>
        </w:rPr>
        <w:t xml:space="preserve">la tristeza en su corazón </w:t>
      </w:r>
      <w:r w:rsidRPr="006467E4">
        <w:rPr>
          <w:i/>
          <w:iCs/>
          <w:lang w:val="es-PE"/>
        </w:rPr>
        <w:t>cesa</w:t>
      </w:r>
      <w:r w:rsidR="00593AA7" w:rsidRPr="006467E4">
        <w:rPr>
          <w:i/>
          <w:iCs/>
          <w:lang w:val="es-PE"/>
        </w:rPr>
        <w:t>ría</w:t>
      </w:r>
      <w:r w:rsidRPr="00504F93">
        <w:rPr>
          <w:lang w:val="es-PE"/>
        </w:rPr>
        <w:t xml:space="preserve"> </w:t>
      </w:r>
      <w:r w:rsidRPr="007C6AC2">
        <w:rPr>
          <w:lang w:val="es-PE"/>
        </w:rPr>
        <w:t>en su</w:t>
      </w:r>
      <w:r w:rsidRPr="00504F93">
        <w:rPr>
          <w:lang w:val="es-PE"/>
        </w:rPr>
        <w:t xml:space="preserve"> mente</w:t>
      </w:r>
      <w:r w:rsidR="00593AA7">
        <w:rPr>
          <w:rFonts w:ascii="Cormorant" w:hAnsi="Cormorant"/>
          <w:lang w:val="es-PE"/>
        </w:rPr>
        <w:t>–</w:t>
      </w:r>
      <w:r w:rsidRPr="00504F93">
        <w:rPr>
          <w:lang w:val="es-PE"/>
        </w:rPr>
        <w:t>cuerpo s</w:t>
      </w:r>
      <w:r w:rsidR="00593AA7">
        <w:rPr>
          <w:lang w:val="es-PE"/>
        </w:rPr>
        <w:t>ó</w:t>
      </w:r>
      <w:r w:rsidRPr="00504F93">
        <w:rPr>
          <w:lang w:val="es-PE"/>
        </w:rPr>
        <w:t>lo cuando escuch</w:t>
      </w:r>
      <w:r w:rsidR="006467E4">
        <w:rPr>
          <w:lang w:val="es-PE"/>
        </w:rPr>
        <w:t>e</w:t>
      </w:r>
      <w:r w:rsidRPr="00504F93">
        <w:rPr>
          <w:lang w:val="es-PE"/>
        </w:rPr>
        <w:t xml:space="preserve"> </w:t>
      </w:r>
      <w:r w:rsidR="00593AA7">
        <w:rPr>
          <w:lang w:val="es-PE"/>
        </w:rPr>
        <w:t>est</w:t>
      </w:r>
      <w:r w:rsidR="00593AA7" w:rsidRPr="00504F93">
        <w:rPr>
          <w:lang w:val="es-PE"/>
        </w:rPr>
        <w:t xml:space="preserve">a </w:t>
      </w:r>
      <w:r w:rsidR="00593AA7" w:rsidRPr="006467E4">
        <w:rPr>
          <w:lang w:val="es-PE"/>
        </w:rPr>
        <w:t>orden de amnistía</w:t>
      </w:r>
      <w:r w:rsidRPr="00504F93">
        <w:rPr>
          <w:lang w:val="es-PE"/>
        </w:rPr>
        <w:t xml:space="preserve">. La paz mental se </w:t>
      </w:r>
      <w:r w:rsidR="00593AA7">
        <w:rPr>
          <w:lang w:val="es-PE"/>
        </w:rPr>
        <w:t>sentiría entonces</w:t>
      </w:r>
      <w:r w:rsidRPr="00504F93">
        <w:rPr>
          <w:lang w:val="es-PE"/>
        </w:rPr>
        <w:t xml:space="preserve"> vívidamente en su corazón. </w:t>
      </w:r>
      <w:r w:rsidR="000A09DE" w:rsidRPr="000A09DE">
        <w:rPr>
          <w:lang w:val="es-PE"/>
        </w:rPr>
        <w:t>Así</w:t>
      </w:r>
      <w:r w:rsidR="007C6AC2">
        <w:rPr>
          <w:lang w:val="es-PE"/>
        </w:rPr>
        <w:t xml:space="preserve"> mismo</w:t>
      </w:r>
      <w:r w:rsidRPr="00504F93">
        <w:rPr>
          <w:lang w:val="es-PE"/>
        </w:rPr>
        <w:t>, en este mundo existe</w:t>
      </w:r>
      <w:r w:rsidR="00593AA7">
        <w:rPr>
          <w:lang w:val="es-PE"/>
        </w:rPr>
        <w:t>n</w:t>
      </w:r>
      <w:r w:rsidR="0081654E">
        <w:rPr>
          <w:lang w:val="es-PE"/>
        </w:rPr>
        <w:t>,</w:t>
      </w:r>
      <w:r w:rsidRPr="00504F93">
        <w:rPr>
          <w:lang w:val="es-PE"/>
        </w:rPr>
        <w:t xml:space="preserve"> de hecho</w:t>
      </w:r>
      <w:r w:rsidR="0081654E">
        <w:rPr>
          <w:lang w:val="es-PE"/>
        </w:rPr>
        <w:t>,</w:t>
      </w:r>
      <w:r w:rsidRPr="00504F93">
        <w:rPr>
          <w:lang w:val="es-PE"/>
        </w:rPr>
        <w:t xml:space="preserve"> </w:t>
      </w:r>
      <w:r w:rsidR="00593AA7">
        <w:rPr>
          <w:lang w:val="es-PE"/>
        </w:rPr>
        <w:t>alivio</w:t>
      </w:r>
      <w:r w:rsidR="0081654E">
        <w:rPr>
          <w:lang w:val="es-PE"/>
        </w:rPr>
        <w:t>s</w:t>
      </w:r>
      <w:r w:rsidRPr="00504F93">
        <w:rPr>
          <w:lang w:val="es-PE"/>
        </w:rPr>
        <w:t xml:space="preserve"> momentáne</w:t>
      </w:r>
      <w:r w:rsidR="00593AA7">
        <w:rPr>
          <w:lang w:val="es-PE"/>
        </w:rPr>
        <w:t>o</w:t>
      </w:r>
      <w:r w:rsidR="0081654E">
        <w:rPr>
          <w:lang w:val="es-PE"/>
        </w:rPr>
        <w:t>s</w:t>
      </w:r>
      <w:r w:rsidR="00593AA7">
        <w:rPr>
          <w:lang w:val="es-PE"/>
        </w:rPr>
        <w:t>,</w:t>
      </w:r>
      <w:r w:rsidRPr="00504F93">
        <w:rPr>
          <w:lang w:val="es-PE"/>
        </w:rPr>
        <w:t xml:space="preserve"> tanto en el cuerpo físico como en el mental</w:t>
      </w:r>
      <w:r w:rsidR="00593AA7">
        <w:rPr>
          <w:lang w:val="es-PE"/>
        </w:rPr>
        <w:t>,</w:t>
      </w:r>
      <w:r w:rsidRPr="00504F93">
        <w:rPr>
          <w:lang w:val="es-PE"/>
        </w:rPr>
        <w:t xml:space="preserve"> </w:t>
      </w:r>
      <w:r w:rsidR="0081654E">
        <w:rPr>
          <w:lang w:val="es-PE"/>
        </w:rPr>
        <w:t>los cuales</w:t>
      </w:r>
      <w:r w:rsidRPr="00504F93">
        <w:rPr>
          <w:lang w:val="es-PE"/>
        </w:rPr>
        <w:t xml:space="preserve"> puede</w:t>
      </w:r>
      <w:r w:rsidR="0081654E">
        <w:rPr>
          <w:lang w:val="es-PE"/>
        </w:rPr>
        <w:t>n</w:t>
      </w:r>
      <w:r w:rsidRPr="00504F93">
        <w:rPr>
          <w:lang w:val="es-PE"/>
        </w:rPr>
        <w:t xml:space="preserve"> </w:t>
      </w:r>
      <w:r w:rsidR="007C6AC2">
        <w:rPr>
          <w:lang w:val="es-PE"/>
        </w:rPr>
        <w:t xml:space="preserve">experimentarse </w:t>
      </w:r>
      <w:r w:rsidRPr="00504F93">
        <w:rPr>
          <w:lang w:val="es-PE"/>
        </w:rPr>
        <w:t>fácilmente</w:t>
      </w:r>
      <w:r w:rsidR="004D34A0">
        <w:rPr>
          <w:lang w:val="es-PE"/>
        </w:rPr>
        <w:t xml:space="preserve"> </w:t>
      </w:r>
      <w:r w:rsidR="004D34A0" w:rsidRPr="004D34A0">
        <w:rPr>
          <w:color w:val="7030A0"/>
          <w:lang w:val="es-PE"/>
        </w:rPr>
        <w:t>con el cuerpo</w:t>
      </w:r>
      <w:r w:rsidRPr="00504F93">
        <w:rPr>
          <w:lang w:val="es-PE"/>
        </w:rPr>
        <w:t xml:space="preserve"> (</w:t>
      </w:r>
      <w:r w:rsidRPr="00504F93">
        <w:rPr>
          <w:i/>
          <w:iCs/>
          <w:lang w:val="es-PE"/>
        </w:rPr>
        <w:t>kāya</w:t>
      </w:r>
      <w:r w:rsidR="004D34A0">
        <w:rPr>
          <w:rFonts w:ascii="Cormorant" w:hAnsi="Cormorant"/>
          <w:i/>
          <w:iCs/>
          <w:lang w:val="es-PE"/>
        </w:rPr>
        <w:t>–</w:t>
      </w:r>
      <w:r w:rsidRPr="00504F93">
        <w:rPr>
          <w:i/>
          <w:iCs/>
          <w:lang w:val="es-PE"/>
        </w:rPr>
        <w:t>s</w:t>
      </w:r>
      <w:r w:rsidR="00242ECF">
        <w:rPr>
          <w:i/>
          <w:iCs/>
          <w:lang w:val="es-PE"/>
        </w:rPr>
        <w:t>a</w:t>
      </w:r>
      <w:r w:rsidRPr="00504F93">
        <w:rPr>
          <w:i/>
          <w:iCs/>
          <w:lang w:val="es-PE"/>
        </w:rPr>
        <w:t>cchi</w:t>
      </w:r>
      <w:r w:rsidR="004D34A0">
        <w:rPr>
          <w:rFonts w:ascii="Cormorant" w:hAnsi="Cormorant"/>
          <w:i/>
          <w:iCs/>
          <w:lang w:val="es-PE"/>
        </w:rPr>
        <w:t>–</w:t>
      </w:r>
      <w:r w:rsidRPr="00504F93">
        <w:rPr>
          <w:i/>
          <w:iCs/>
          <w:lang w:val="es-PE"/>
        </w:rPr>
        <w:t>karaṇa</w:t>
      </w:r>
      <w:r w:rsidRPr="00504F93">
        <w:rPr>
          <w:lang w:val="es-PE"/>
        </w:rPr>
        <w:t>).</w:t>
      </w:r>
    </w:p>
    <w:p w14:paraId="6BEC2BCA" w14:textId="6DD38BE0" w:rsidR="00150E6B" w:rsidRDefault="001019E9" w:rsidP="00150E6B">
      <w:pPr>
        <w:rPr>
          <w:lang w:val="es-PE"/>
        </w:rPr>
      </w:pPr>
      <w:r w:rsidRPr="001019E9">
        <w:rPr>
          <w:lang w:val="es-PE"/>
        </w:rPr>
        <w:t xml:space="preserve">¿Cómo </w:t>
      </w:r>
      <w:r w:rsidR="00F94172" w:rsidRPr="001019E9">
        <w:rPr>
          <w:lang w:val="es-PE"/>
        </w:rPr>
        <w:t xml:space="preserve">no </w:t>
      </w:r>
      <w:r w:rsidR="00F94172">
        <w:rPr>
          <w:lang w:val="es-PE"/>
        </w:rPr>
        <w:t>podría</w:t>
      </w:r>
      <w:r w:rsidRPr="001019E9">
        <w:rPr>
          <w:lang w:val="es-PE"/>
        </w:rPr>
        <w:t xml:space="preserve"> </w:t>
      </w:r>
      <w:r w:rsidR="00F94172">
        <w:rPr>
          <w:lang w:val="es-PE"/>
        </w:rPr>
        <w:t xml:space="preserve">existir el </w:t>
      </w:r>
      <w:r w:rsidRPr="001019E9">
        <w:rPr>
          <w:i/>
          <w:iCs/>
          <w:lang w:val="es-PE"/>
        </w:rPr>
        <w:t>kāya</w:t>
      </w:r>
      <w:r w:rsidR="004D34A0">
        <w:rPr>
          <w:rFonts w:ascii="Cormorant" w:hAnsi="Cormorant"/>
          <w:i/>
          <w:iCs/>
          <w:lang w:val="es-PE"/>
        </w:rPr>
        <w:t>–</w:t>
      </w:r>
      <w:r w:rsidRPr="001019E9">
        <w:rPr>
          <w:i/>
          <w:iCs/>
          <w:lang w:val="es-PE"/>
        </w:rPr>
        <w:t>sacchi</w:t>
      </w:r>
      <w:r w:rsidR="004D34A0">
        <w:rPr>
          <w:rFonts w:ascii="Cormorant" w:hAnsi="Cormorant"/>
          <w:i/>
          <w:iCs/>
          <w:lang w:val="es-PE"/>
        </w:rPr>
        <w:t>–</w:t>
      </w:r>
      <w:r w:rsidRPr="001019E9">
        <w:rPr>
          <w:i/>
          <w:iCs/>
          <w:lang w:val="es-PE"/>
        </w:rPr>
        <w:t>karaṇa</w:t>
      </w:r>
      <w:r w:rsidRPr="001019E9">
        <w:rPr>
          <w:lang w:val="es-PE"/>
        </w:rPr>
        <w:t xml:space="preserve"> en el </w:t>
      </w:r>
      <w:r w:rsidRPr="001019E9">
        <w:rPr>
          <w:i/>
          <w:iCs/>
          <w:lang w:val="es-PE"/>
        </w:rPr>
        <w:t>amarita</w:t>
      </w:r>
      <w:r w:rsidR="004D34A0">
        <w:rPr>
          <w:rFonts w:ascii="Cormorant" w:hAnsi="Cormorant"/>
          <w:i/>
          <w:iCs/>
          <w:lang w:val="es-PE"/>
        </w:rPr>
        <w:t>–</w:t>
      </w:r>
      <w:r w:rsidRPr="001019E9">
        <w:rPr>
          <w:i/>
          <w:iCs/>
          <w:lang w:val="es-PE"/>
        </w:rPr>
        <w:t>nibbāna</w:t>
      </w:r>
      <w:r w:rsidRPr="001019E9">
        <w:rPr>
          <w:lang w:val="es-PE"/>
        </w:rPr>
        <w:t xml:space="preserve">, </w:t>
      </w:r>
      <w:r w:rsidR="000354D1">
        <w:rPr>
          <w:lang w:val="es-PE"/>
        </w:rPr>
        <w:t xml:space="preserve">en </w:t>
      </w:r>
      <w:r w:rsidRPr="001019E9">
        <w:rPr>
          <w:lang w:val="es-PE"/>
        </w:rPr>
        <w:t xml:space="preserve">la completa </w:t>
      </w:r>
      <w:r w:rsidRPr="004D34A0">
        <w:rPr>
          <w:i/>
          <w:iCs/>
          <w:lang w:val="es-PE"/>
        </w:rPr>
        <w:t>cesación</w:t>
      </w:r>
      <w:r w:rsidRPr="001019E9">
        <w:rPr>
          <w:lang w:val="es-PE"/>
        </w:rPr>
        <w:t xml:space="preserve"> de </w:t>
      </w:r>
      <w:r w:rsidR="000354D1" w:rsidRPr="001019E9">
        <w:rPr>
          <w:lang w:val="es-PE"/>
        </w:rPr>
        <w:t>ardiente</w:t>
      </w:r>
      <w:r w:rsidR="000354D1">
        <w:rPr>
          <w:lang w:val="es-PE"/>
        </w:rPr>
        <w:t>s</w:t>
      </w:r>
      <w:r w:rsidR="000354D1" w:rsidRPr="000354D1">
        <w:rPr>
          <w:i/>
          <w:iCs/>
          <w:lang w:val="es-PE"/>
        </w:rPr>
        <w:t xml:space="preserve"> </w:t>
      </w:r>
      <w:r w:rsidRPr="000354D1">
        <w:rPr>
          <w:i/>
          <w:iCs/>
          <w:lang w:val="es-PE"/>
        </w:rPr>
        <w:t>dhamma</w:t>
      </w:r>
      <w:r w:rsidR="000354D1">
        <w:rPr>
          <w:lang w:val="es-PE"/>
        </w:rPr>
        <w:t>s</w:t>
      </w:r>
      <w:r w:rsidRPr="001019E9">
        <w:rPr>
          <w:lang w:val="es-PE"/>
        </w:rPr>
        <w:t xml:space="preserve">, </w:t>
      </w:r>
      <w:r w:rsidR="000354D1">
        <w:rPr>
          <w:lang w:val="es-PE"/>
        </w:rPr>
        <w:t xml:space="preserve">como </w:t>
      </w:r>
      <w:r w:rsidRPr="001019E9">
        <w:rPr>
          <w:i/>
          <w:iCs/>
          <w:lang w:val="es-PE"/>
        </w:rPr>
        <w:t>sakkāya–diṭṭhi</w:t>
      </w:r>
      <w:r w:rsidR="000354D1">
        <w:rPr>
          <w:i/>
          <w:iCs/>
          <w:lang w:val="es-PE"/>
        </w:rPr>
        <w:t>,</w:t>
      </w:r>
      <w:r w:rsidRPr="001019E9">
        <w:rPr>
          <w:lang w:val="es-PE"/>
        </w:rPr>
        <w:t xml:space="preserve"> </w:t>
      </w:r>
      <w:r w:rsidRPr="001019E9">
        <w:rPr>
          <w:i/>
          <w:iCs/>
          <w:lang w:val="es-PE"/>
        </w:rPr>
        <w:t>vicikicchā</w:t>
      </w:r>
      <w:r w:rsidRPr="001019E9">
        <w:rPr>
          <w:lang w:val="es-PE"/>
        </w:rPr>
        <w:t xml:space="preserve">, etc., que </w:t>
      </w:r>
      <w:r w:rsidR="007C3DE7">
        <w:rPr>
          <w:lang w:val="es-PE"/>
        </w:rPr>
        <w:t>ha</w:t>
      </w:r>
      <w:r w:rsidR="004D34A0">
        <w:rPr>
          <w:lang w:val="es-PE"/>
        </w:rPr>
        <w:t>n</w:t>
      </w:r>
      <w:r w:rsidR="007C3DE7">
        <w:rPr>
          <w:lang w:val="es-PE"/>
        </w:rPr>
        <w:t xml:space="preserve"> </w:t>
      </w:r>
      <w:r w:rsidRPr="001019E9">
        <w:rPr>
          <w:lang w:val="es-PE"/>
        </w:rPr>
        <w:t>acompaña</w:t>
      </w:r>
      <w:r w:rsidR="007C3DE7">
        <w:rPr>
          <w:lang w:val="es-PE"/>
        </w:rPr>
        <w:t>do</w:t>
      </w:r>
      <w:r w:rsidRPr="001019E9">
        <w:rPr>
          <w:lang w:val="es-PE"/>
        </w:rPr>
        <w:t xml:space="preserve"> el </w:t>
      </w:r>
      <w:r w:rsidRPr="001019E9">
        <w:rPr>
          <w:i/>
          <w:iCs/>
          <w:lang w:val="es-PE"/>
        </w:rPr>
        <w:t>continu</w:t>
      </w:r>
      <w:r w:rsidR="007C3DE7">
        <w:rPr>
          <w:i/>
          <w:iCs/>
          <w:lang w:val="es-PE"/>
        </w:rPr>
        <w:t>um</w:t>
      </w:r>
      <w:r w:rsidRPr="001019E9">
        <w:rPr>
          <w:i/>
          <w:iCs/>
          <w:lang w:val="es-PE"/>
        </w:rPr>
        <w:t xml:space="preserve"> mental </w:t>
      </w:r>
      <w:r w:rsidR="007C3DE7">
        <w:rPr>
          <w:lang w:val="es-PE"/>
        </w:rPr>
        <w:t>desde</w:t>
      </w:r>
      <w:r w:rsidR="007C3DE7" w:rsidRPr="001019E9">
        <w:rPr>
          <w:lang w:val="es-PE"/>
        </w:rPr>
        <w:t xml:space="preserve"> siempre</w:t>
      </w:r>
      <w:r w:rsidR="004A6D09">
        <w:rPr>
          <w:lang w:val="es-PE"/>
        </w:rPr>
        <w:t xml:space="preserve"> a los seres</w:t>
      </w:r>
      <w:r w:rsidR="007C3DE7" w:rsidRPr="001019E9">
        <w:rPr>
          <w:lang w:val="es-PE"/>
        </w:rPr>
        <w:t xml:space="preserve"> </w:t>
      </w:r>
      <w:r w:rsidR="004A6D09">
        <w:rPr>
          <w:lang w:val="es-PE"/>
        </w:rPr>
        <w:t xml:space="preserve">sintientes </w:t>
      </w:r>
      <w:r w:rsidR="007C3DE7">
        <w:rPr>
          <w:lang w:val="es-PE"/>
        </w:rPr>
        <w:t>durante</w:t>
      </w:r>
      <w:r w:rsidRPr="001019E9">
        <w:rPr>
          <w:lang w:val="es-PE"/>
        </w:rPr>
        <w:t xml:space="preserve"> </w:t>
      </w:r>
      <w:r w:rsidR="007C3DE7">
        <w:rPr>
          <w:lang w:val="es-PE"/>
        </w:rPr>
        <w:t>e</w:t>
      </w:r>
      <w:r w:rsidRPr="001019E9">
        <w:rPr>
          <w:lang w:val="es-PE"/>
        </w:rPr>
        <w:t xml:space="preserve">l </w:t>
      </w:r>
      <w:r w:rsidR="00150E6B">
        <w:rPr>
          <w:lang w:val="es-PE"/>
        </w:rPr>
        <w:br w:type="page"/>
      </w:r>
    </w:p>
    <w:p w14:paraId="6F4D466E" w14:textId="77777777" w:rsidR="007C3DE7" w:rsidRDefault="007C3DE7" w:rsidP="00150E6B">
      <w:pPr>
        <w:pStyle w:val="Normalssangria"/>
      </w:pPr>
    </w:p>
    <w:p w14:paraId="2DC06C22" w14:textId="0B982FD2" w:rsidR="001019E9" w:rsidRPr="001019E9" w:rsidRDefault="00777029" w:rsidP="00150E6B">
      <w:pPr>
        <w:pStyle w:val="Normalssangria"/>
        <w:rPr>
          <w:i/>
          <w:iCs/>
        </w:rPr>
      </w:pPr>
      <w:r w:rsidRPr="001019E9">
        <w:t xml:space="preserve">interminable </w:t>
      </w:r>
      <w:r>
        <w:t>ciclo</w:t>
      </w:r>
      <w:r w:rsidRPr="001019E9">
        <w:t xml:space="preserve"> de renacimientos? </w:t>
      </w:r>
      <w:r w:rsidR="00150E6B" w:rsidRPr="001019E9">
        <w:t xml:space="preserve">De hecho, </w:t>
      </w:r>
      <w:r w:rsidR="007C3DE7">
        <w:t>sí existe el</w:t>
      </w:r>
      <w:r w:rsidR="00150E6B" w:rsidRPr="001019E9">
        <w:t xml:space="preserve"> </w:t>
      </w:r>
      <w:r w:rsidR="001019E9" w:rsidRPr="001019E9">
        <w:rPr>
          <w:i/>
          <w:iCs/>
        </w:rPr>
        <w:t>kāya</w:t>
      </w:r>
      <w:r>
        <w:rPr>
          <w:rFonts w:ascii="Cormorant" w:hAnsi="Cormorant"/>
          <w:i/>
          <w:iCs/>
        </w:rPr>
        <w:t>–</w:t>
      </w:r>
      <w:r w:rsidR="001019E9" w:rsidRPr="001019E9">
        <w:rPr>
          <w:i/>
          <w:iCs/>
        </w:rPr>
        <w:t>sacchi</w:t>
      </w:r>
      <w:r>
        <w:rPr>
          <w:rFonts w:ascii="Cormorant" w:hAnsi="Cormorant"/>
          <w:i/>
          <w:iCs/>
        </w:rPr>
        <w:t>–</w:t>
      </w:r>
      <w:r w:rsidR="001019E9" w:rsidRPr="001019E9">
        <w:rPr>
          <w:i/>
          <w:iCs/>
        </w:rPr>
        <w:t>karaṇa</w:t>
      </w:r>
      <w:r w:rsidR="001019E9" w:rsidRPr="001019E9">
        <w:t xml:space="preserve"> en el </w:t>
      </w:r>
      <w:r w:rsidR="001019E9" w:rsidRPr="001019E9">
        <w:rPr>
          <w:i/>
          <w:iCs/>
        </w:rPr>
        <w:t>amarita</w:t>
      </w:r>
      <w:r w:rsidR="007F4584">
        <w:rPr>
          <w:rFonts w:ascii="Cormorant" w:hAnsi="Cormorant"/>
          <w:i/>
          <w:iCs/>
        </w:rPr>
        <w:t>–</w:t>
      </w:r>
      <w:r w:rsidR="001019E9" w:rsidRPr="001019E9">
        <w:rPr>
          <w:i/>
          <w:iCs/>
        </w:rPr>
        <w:t>nibbāna</w:t>
      </w:r>
      <w:r w:rsidR="001019E9" w:rsidRPr="001019E9">
        <w:t xml:space="preserve">. El </w:t>
      </w:r>
      <w:r w:rsidR="0038251E">
        <w:rPr>
          <w:i/>
          <w:iCs/>
        </w:rPr>
        <w:t>entrante a la corriente</w:t>
      </w:r>
      <w:r w:rsidR="001019E9" w:rsidRPr="001019E9">
        <w:t xml:space="preserve"> se siente excesivamente feliz </w:t>
      </w:r>
      <w:r w:rsidR="0038251E">
        <w:t xml:space="preserve">durante </w:t>
      </w:r>
      <w:r w:rsidR="001019E9" w:rsidRPr="001019E9">
        <w:t xml:space="preserve">toda </w:t>
      </w:r>
      <w:r w:rsidR="0038251E">
        <w:t xml:space="preserve">su </w:t>
      </w:r>
      <w:r w:rsidR="001019E9" w:rsidRPr="001019E9">
        <w:t xml:space="preserve">vida con un pensamiento: "Ahora, </w:t>
      </w:r>
      <w:r w:rsidR="001019E9" w:rsidRPr="001019E9">
        <w:rPr>
          <w:i/>
          <w:iCs/>
        </w:rPr>
        <w:t>sakkāya–diṭṭhi</w:t>
      </w:r>
      <w:r w:rsidR="001019E9" w:rsidRPr="001019E9">
        <w:t xml:space="preserve"> y </w:t>
      </w:r>
      <w:r w:rsidR="001019E9" w:rsidRPr="001019E9">
        <w:rPr>
          <w:i/>
          <w:iCs/>
        </w:rPr>
        <w:t>vicikicchā</w:t>
      </w:r>
      <w:r w:rsidR="0038251E">
        <w:rPr>
          <w:i/>
          <w:iCs/>
        </w:rPr>
        <w:t>,</w:t>
      </w:r>
      <w:r w:rsidR="001019E9" w:rsidRPr="001019E9">
        <w:t xml:space="preserve"> que siempre </w:t>
      </w:r>
      <w:r w:rsidR="0038251E">
        <w:t xml:space="preserve">me han </w:t>
      </w:r>
      <w:r w:rsidR="001019E9" w:rsidRPr="001019E9">
        <w:t>acompaña</w:t>
      </w:r>
      <w:r w:rsidR="0038251E">
        <w:t>do</w:t>
      </w:r>
      <w:r w:rsidR="001019E9" w:rsidRPr="001019E9">
        <w:t xml:space="preserve"> en mi </w:t>
      </w:r>
      <w:r w:rsidR="001019E9" w:rsidRPr="0038251E">
        <w:rPr>
          <w:i/>
          <w:iCs/>
        </w:rPr>
        <w:t>continu</w:t>
      </w:r>
      <w:r w:rsidR="0038251E" w:rsidRPr="0038251E">
        <w:rPr>
          <w:i/>
          <w:iCs/>
        </w:rPr>
        <w:t>um</w:t>
      </w:r>
      <w:r w:rsidR="001019E9" w:rsidRPr="0038251E">
        <w:rPr>
          <w:i/>
          <w:iCs/>
        </w:rPr>
        <w:t xml:space="preserve"> mental</w:t>
      </w:r>
      <w:r w:rsidR="001019E9" w:rsidRPr="001019E9">
        <w:t xml:space="preserve"> han cesado; </w:t>
      </w:r>
      <w:r w:rsidR="007F4584">
        <w:t xml:space="preserve">ya </w:t>
      </w:r>
      <w:r w:rsidR="001019E9" w:rsidRPr="001019E9">
        <w:t xml:space="preserve">han sido </w:t>
      </w:r>
      <w:r w:rsidR="007F4584">
        <w:t>aliviados</w:t>
      </w:r>
      <w:r w:rsidR="001019E9" w:rsidRPr="001019E9">
        <w:t xml:space="preserve">, han sido </w:t>
      </w:r>
      <w:r w:rsidR="007F4584">
        <w:t>destruidos</w:t>
      </w:r>
      <w:r w:rsidR="001019E9" w:rsidRPr="001019E9">
        <w:t xml:space="preserve">; </w:t>
      </w:r>
      <w:r w:rsidR="003C1A86" w:rsidRPr="003C1A86">
        <w:t>las</w:t>
      </w:r>
      <w:r w:rsidR="003C1A86" w:rsidRPr="001019E9">
        <w:t xml:space="preserve"> </w:t>
      </w:r>
      <w:r w:rsidR="001019E9" w:rsidRPr="001019E9">
        <w:t xml:space="preserve">malas acciones, </w:t>
      </w:r>
      <w:r w:rsidR="003C1A86">
        <w:t xml:space="preserve">los </w:t>
      </w:r>
      <w:r w:rsidR="001019E9" w:rsidRPr="001019E9">
        <w:rPr>
          <w:i/>
          <w:iCs/>
        </w:rPr>
        <w:t>akusalakammapatha</w:t>
      </w:r>
      <w:r w:rsidR="007F4584">
        <w:rPr>
          <w:rFonts w:ascii="Cormorant" w:hAnsi="Cormorant"/>
          <w:i/>
          <w:iCs/>
        </w:rPr>
        <w:t>–</w:t>
      </w:r>
      <w:r w:rsidR="001019E9" w:rsidRPr="003C1A86">
        <w:rPr>
          <w:i/>
          <w:iCs/>
        </w:rPr>
        <w:t>dhamma</w:t>
      </w:r>
      <w:r w:rsidR="003C1A86">
        <w:t>s</w:t>
      </w:r>
      <w:r w:rsidR="001019E9" w:rsidRPr="001019E9">
        <w:t xml:space="preserve"> han cesado, han sido </w:t>
      </w:r>
      <w:r w:rsidR="00580466">
        <w:t>destruidos</w:t>
      </w:r>
      <w:r w:rsidR="001019E9" w:rsidRPr="001019E9">
        <w:t xml:space="preserve">; los peligros que </w:t>
      </w:r>
      <w:r w:rsidR="007F4584">
        <w:t>me aguardaban</w:t>
      </w:r>
      <w:r w:rsidR="001019E9" w:rsidRPr="001019E9">
        <w:t xml:space="preserve"> </w:t>
      </w:r>
      <w:r w:rsidR="007F4584">
        <w:t xml:space="preserve">en </w:t>
      </w:r>
      <w:r w:rsidR="001019E9" w:rsidRPr="001019E9">
        <w:t xml:space="preserve">los infiernos han sido disipados, han sido </w:t>
      </w:r>
      <w:r w:rsidR="00580466">
        <w:t>destruidos</w:t>
      </w:r>
      <w:r w:rsidR="001019E9" w:rsidRPr="001019E9">
        <w:t>."</w:t>
      </w:r>
    </w:p>
    <w:p w14:paraId="7EBAFE0F" w14:textId="2838342B" w:rsidR="00580466" w:rsidRPr="00580466" w:rsidRDefault="00580466" w:rsidP="00C82928">
      <w:pPr>
        <w:rPr>
          <w:lang w:val="es-PE"/>
        </w:rPr>
      </w:pPr>
      <w:r w:rsidRPr="00580466">
        <w:rPr>
          <w:lang w:val="es-PE"/>
        </w:rPr>
        <w:t xml:space="preserve">¿Por qué no existe </w:t>
      </w:r>
      <w:r w:rsidR="00A22257">
        <w:rPr>
          <w:lang w:val="es-PE"/>
        </w:rPr>
        <w:t>un</w:t>
      </w:r>
      <w:r w:rsidRPr="00580466">
        <w:rPr>
          <w:lang w:val="es-PE"/>
        </w:rPr>
        <w:t xml:space="preserve"> </w:t>
      </w:r>
      <w:r w:rsidRPr="00580466">
        <w:rPr>
          <w:i/>
          <w:iCs/>
          <w:lang w:val="es-PE"/>
        </w:rPr>
        <w:t>nibbāna</w:t>
      </w:r>
      <w:r w:rsidRPr="00580466">
        <w:rPr>
          <w:lang w:val="es-PE"/>
        </w:rPr>
        <w:t xml:space="preserve"> en el </w:t>
      </w:r>
      <w:r w:rsidRPr="00A22257">
        <w:rPr>
          <w:i/>
          <w:iCs/>
          <w:lang w:val="es-PE"/>
        </w:rPr>
        <w:t>sentido último</w:t>
      </w:r>
      <w:r w:rsidRPr="00580466">
        <w:rPr>
          <w:lang w:val="es-PE"/>
        </w:rPr>
        <w:t xml:space="preserve"> que se</w:t>
      </w:r>
      <w:r w:rsidR="007F4584">
        <w:rPr>
          <w:lang w:val="es-PE"/>
        </w:rPr>
        <w:t>a</w:t>
      </w:r>
      <w:r w:rsidRPr="00580466">
        <w:rPr>
          <w:lang w:val="es-PE"/>
        </w:rPr>
        <w:t xml:space="preserve"> </w:t>
      </w:r>
      <w:r w:rsidR="000257B0">
        <w:rPr>
          <w:lang w:val="es-PE"/>
        </w:rPr>
        <w:t>experimentado</w:t>
      </w:r>
      <w:r w:rsidRPr="00580466">
        <w:rPr>
          <w:lang w:val="es-PE"/>
        </w:rPr>
        <w:t xml:space="preserve"> con el cuerpo físico y mental a través de </w:t>
      </w:r>
      <w:r w:rsidRPr="00580466">
        <w:rPr>
          <w:i/>
          <w:iCs/>
          <w:lang w:val="es-PE"/>
        </w:rPr>
        <w:t>kāyasacchikaraṇa kicca, ñāṇasacchikarana kicca</w:t>
      </w:r>
      <w:r w:rsidRPr="00580466">
        <w:rPr>
          <w:lang w:val="es-PE"/>
        </w:rPr>
        <w:t>?</w:t>
      </w:r>
    </w:p>
    <w:p w14:paraId="66B17C82" w14:textId="40B3BCD6" w:rsidR="00580466" w:rsidRPr="0023324C" w:rsidRDefault="0023324C" w:rsidP="00C82928">
      <w:pPr>
        <w:ind w:left="720"/>
        <w:rPr>
          <w:sz w:val="16"/>
          <w:szCs w:val="22"/>
          <w:lang w:val="es-PE"/>
        </w:rPr>
      </w:pPr>
      <w:r w:rsidRPr="0023324C">
        <w:rPr>
          <w:sz w:val="16"/>
          <w:szCs w:val="22"/>
          <w:lang w:val="es-PE"/>
        </w:rPr>
        <w:t>[</w:t>
      </w:r>
      <w:r w:rsidR="00580466" w:rsidRPr="0023324C">
        <w:rPr>
          <w:sz w:val="16"/>
          <w:szCs w:val="22"/>
          <w:lang w:val="es-PE"/>
        </w:rPr>
        <w:t xml:space="preserve">Aquí termina la respuesta a la primera pregunta: "1. Si la </w:t>
      </w:r>
      <w:r w:rsidR="00580466" w:rsidRPr="0023324C">
        <w:rPr>
          <w:i/>
          <w:iCs/>
          <w:sz w:val="16"/>
          <w:szCs w:val="22"/>
          <w:lang w:val="es-PE"/>
        </w:rPr>
        <w:t>cesación</w:t>
      </w:r>
      <w:r w:rsidR="00580466" w:rsidRPr="0023324C">
        <w:rPr>
          <w:sz w:val="16"/>
          <w:szCs w:val="22"/>
          <w:lang w:val="es-PE"/>
        </w:rPr>
        <w:t xml:space="preserve"> de</w:t>
      </w:r>
      <w:r w:rsidR="00A22257" w:rsidRPr="0023324C">
        <w:rPr>
          <w:sz w:val="16"/>
          <w:szCs w:val="22"/>
          <w:lang w:val="es-PE"/>
        </w:rPr>
        <w:t>l</w:t>
      </w:r>
      <w:r w:rsidR="00580466" w:rsidRPr="0023324C">
        <w:rPr>
          <w:sz w:val="16"/>
          <w:szCs w:val="22"/>
          <w:lang w:val="es-PE"/>
        </w:rPr>
        <w:t xml:space="preserve"> </w:t>
      </w:r>
      <w:r w:rsidR="00A22257" w:rsidRPr="0023324C">
        <w:rPr>
          <w:i/>
          <w:iCs/>
          <w:sz w:val="16"/>
          <w:szCs w:val="22"/>
          <w:lang w:val="es-PE"/>
        </w:rPr>
        <w:t>surgimiento</w:t>
      </w:r>
      <w:r w:rsidR="00580466" w:rsidRPr="0023324C">
        <w:rPr>
          <w:sz w:val="16"/>
          <w:szCs w:val="22"/>
          <w:lang w:val="es-PE"/>
        </w:rPr>
        <w:t xml:space="preserve"> de las </w:t>
      </w:r>
      <w:r w:rsidR="00A22257" w:rsidRPr="0023324C">
        <w:rPr>
          <w:sz w:val="16"/>
          <w:szCs w:val="22"/>
          <w:lang w:val="es-PE"/>
        </w:rPr>
        <w:t>contaminaciones</w:t>
      </w:r>
      <w:r w:rsidR="00580466" w:rsidRPr="0023324C">
        <w:rPr>
          <w:sz w:val="16"/>
          <w:szCs w:val="22"/>
          <w:lang w:val="es-PE"/>
        </w:rPr>
        <w:t xml:space="preserve"> y los </w:t>
      </w:r>
      <w:r w:rsidR="00F92276" w:rsidRPr="0023324C">
        <w:rPr>
          <w:i/>
          <w:iCs/>
          <w:sz w:val="16"/>
          <w:szCs w:val="22"/>
          <w:lang w:val="es-PE"/>
        </w:rPr>
        <w:t xml:space="preserve">agregados </w:t>
      </w:r>
      <w:r w:rsidR="00580466" w:rsidRPr="0023324C">
        <w:rPr>
          <w:i/>
          <w:iCs/>
          <w:sz w:val="16"/>
          <w:szCs w:val="22"/>
          <w:lang w:val="es-PE"/>
        </w:rPr>
        <w:t>constituyentes de la existencia</w:t>
      </w:r>
      <w:r w:rsidR="00580466" w:rsidRPr="0023324C">
        <w:rPr>
          <w:sz w:val="16"/>
          <w:szCs w:val="22"/>
          <w:lang w:val="es-PE"/>
        </w:rPr>
        <w:t xml:space="preserve"> (</w:t>
      </w:r>
      <w:r w:rsidR="00580466" w:rsidRPr="0023324C">
        <w:rPr>
          <w:i/>
          <w:iCs/>
          <w:sz w:val="16"/>
          <w:szCs w:val="22"/>
          <w:lang w:val="es-PE"/>
        </w:rPr>
        <w:t>kilesa</w:t>
      </w:r>
      <w:r w:rsidR="00F92276" w:rsidRPr="0023324C">
        <w:rPr>
          <w:rFonts w:ascii="Cormorant" w:hAnsi="Cormorant"/>
          <w:i/>
          <w:iCs/>
          <w:sz w:val="16"/>
          <w:szCs w:val="22"/>
          <w:lang w:val="es-PE"/>
        </w:rPr>
        <w:t>–</w:t>
      </w:r>
      <w:r w:rsidR="00580466" w:rsidRPr="0023324C">
        <w:rPr>
          <w:i/>
          <w:iCs/>
          <w:sz w:val="16"/>
          <w:szCs w:val="22"/>
          <w:lang w:val="es-PE"/>
        </w:rPr>
        <w:t>dhamma, khandha</w:t>
      </w:r>
      <w:r w:rsidR="00F92276" w:rsidRPr="0023324C">
        <w:rPr>
          <w:rFonts w:ascii="Cormorant" w:hAnsi="Cormorant"/>
          <w:i/>
          <w:iCs/>
          <w:sz w:val="16"/>
          <w:szCs w:val="22"/>
          <w:lang w:val="es-PE"/>
        </w:rPr>
        <w:t>–</w:t>
      </w:r>
      <w:r w:rsidR="00580466" w:rsidRPr="0023324C">
        <w:rPr>
          <w:i/>
          <w:iCs/>
          <w:sz w:val="16"/>
          <w:szCs w:val="22"/>
          <w:lang w:val="es-PE"/>
        </w:rPr>
        <w:t>dhamma</w:t>
      </w:r>
      <w:r w:rsidR="00580466" w:rsidRPr="0023324C">
        <w:rPr>
          <w:sz w:val="16"/>
          <w:szCs w:val="22"/>
          <w:lang w:val="es-PE"/>
        </w:rPr>
        <w:t xml:space="preserve">), el </w:t>
      </w:r>
      <w:r w:rsidR="00D5347B" w:rsidRPr="0023324C">
        <w:rPr>
          <w:sz w:val="16"/>
          <w:szCs w:val="22"/>
          <w:lang w:val="es-PE"/>
        </w:rPr>
        <w:t>definitivo</w:t>
      </w:r>
      <w:r w:rsidR="00580466" w:rsidRPr="0023324C">
        <w:rPr>
          <w:sz w:val="16"/>
          <w:szCs w:val="22"/>
          <w:lang w:val="es-PE"/>
        </w:rPr>
        <w:t xml:space="preserve"> </w:t>
      </w:r>
      <w:r w:rsidR="00BE4D9D" w:rsidRPr="0023324C">
        <w:rPr>
          <w:sz w:val="16"/>
          <w:szCs w:val="22"/>
          <w:lang w:val="es-PE"/>
        </w:rPr>
        <w:t>truncamiento</w:t>
      </w:r>
      <w:r w:rsidR="00070991" w:rsidRPr="0023324C">
        <w:rPr>
          <w:sz w:val="16"/>
          <w:szCs w:val="22"/>
          <w:lang w:val="es-PE"/>
        </w:rPr>
        <w:t xml:space="preserve"> </w:t>
      </w:r>
      <w:r w:rsidR="00580466" w:rsidRPr="0023324C">
        <w:rPr>
          <w:sz w:val="16"/>
          <w:szCs w:val="22"/>
          <w:lang w:val="es-PE"/>
        </w:rPr>
        <w:t>de ell</w:t>
      </w:r>
      <w:r w:rsidR="00D5347B" w:rsidRPr="0023324C">
        <w:rPr>
          <w:sz w:val="16"/>
          <w:szCs w:val="22"/>
          <w:lang w:val="es-PE"/>
        </w:rPr>
        <w:t>os</w:t>
      </w:r>
      <w:r w:rsidR="00580466" w:rsidRPr="0023324C">
        <w:rPr>
          <w:sz w:val="16"/>
          <w:szCs w:val="22"/>
          <w:lang w:val="es-PE"/>
        </w:rPr>
        <w:t xml:space="preserve">, </w:t>
      </w:r>
      <w:r w:rsidR="00CB6B1D" w:rsidRPr="0023324C">
        <w:rPr>
          <w:sz w:val="16"/>
          <w:szCs w:val="22"/>
          <w:lang w:val="es-PE"/>
        </w:rPr>
        <w:t>es denominado</w:t>
      </w:r>
      <w:r w:rsidR="00580466" w:rsidRPr="0023324C">
        <w:rPr>
          <w:sz w:val="16"/>
          <w:szCs w:val="22"/>
          <w:lang w:val="es-PE"/>
        </w:rPr>
        <w:t xml:space="preserve"> </w:t>
      </w:r>
      <w:r w:rsidR="00580466" w:rsidRPr="0023324C">
        <w:rPr>
          <w:i/>
          <w:iCs/>
          <w:sz w:val="16"/>
          <w:szCs w:val="22"/>
          <w:lang w:val="es-PE"/>
        </w:rPr>
        <w:t>nibbāna</w:t>
      </w:r>
      <w:r w:rsidR="00580466" w:rsidRPr="0023324C">
        <w:rPr>
          <w:sz w:val="16"/>
          <w:szCs w:val="22"/>
          <w:lang w:val="es-PE"/>
        </w:rPr>
        <w:t xml:space="preserve">, ¿cómo </w:t>
      </w:r>
      <w:r w:rsidR="00D5347B" w:rsidRPr="0023324C">
        <w:rPr>
          <w:sz w:val="16"/>
          <w:szCs w:val="22"/>
          <w:lang w:val="es-PE"/>
        </w:rPr>
        <w:t>es que</w:t>
      </w:r>
      <w:r w:rsidR="00580466" w:rsidRPr="0023324C">
        <w:rPr>
          <w:sz w:val="16"/>
          <w:szCs w:val="22"/>
          <w:lang w:val="es-PE"/>
        </w:rPr>
        <w:t xml:space="preserve"> existe </w:t>
      </w:r>
      <w:r w:rsidR="00580466" w:rsidRPr="0023324C">
        <w:rPr>
          <w:i/>
          <w:iCs/>
          <w:sz w:val="16"/>
          <w:szCs w:val="22"/>
          <w:lang w:val="es-PE"/>
        </w:rPr>
        <w:t>el nibbāna</w:t>
      </w:r>
      <w:r w:rsidR="00580466" w:rsidRPr="0023324C">
        <w:rPr>
          <w:sz w:val="16"/>
          <w:szCs w:val="22"/>
          <w:lang w:val="es-PE"/>
        </w:rPr>
        <w:t xml:space="preserve"> en el sentido último?"</w:t>
      </w:r>
      <w:r w:rsidRPr="0023324C">
        <w:rPr>
          <w:sz w:val="16"/>
          <w:szCs w:val="22"/>
          <w:lang w:val="es-PE"/>
        </w:rPr>
        <w:t>]</w:t>
      </w:r>
    </w:p>
    <w:p w14:paraId="47AD006D" w14:textId="77777777" w:rsidR="00D5347B" w:rsidRPr="00D5347B" w:rsidRDefault="00D5347B" w:rsidP="00AD4CE3">
      <w:pPr>
        <w:pStyle w:val="Ttulo4"/>
        <w:rPr>
          <w:lang w:val="es-PE"/>
        </w:rPr>
      </w:pPr>
      <w:r w:rsidRPr="00D5347B">
        <w:rPr>
          <w:lang w:val="es-PE"/>
        </w:rPr>
        <w:t>Respuesta a la segunda pregunta.</w:t>
      </w:r>
    </w:p>
    <w:p w14:paraId="52F640AB" w14:textId="52C2A7B1" w:rsidR="00D5347B" w:rsidRPr="00D5347B" w:rsidRDefault="00D5347B" w:rsidP="007B0A11">
      <w:pPr>
        <w:rPr>
          <w:lang w:val="es-PE"/>
        </w:rPr>
      </w:pPr>
      <w:r w:rsidRPr="00D5347B">
        <w:rPr>
          <w:lang w:val="es-PE"/>
        </w:rPr>
        <w:t xml:space="preserve">En la segunda pregunta: "¿Cómo </w:t>
      </w:r>
      <w:r w:rsidRPr="00D5347B">
        <w:rPr>
          <w:i/>
          <w:iCs/>
          <w:lang w:val="es-PE"/>
        </w:rPr>
        <w:t>el nibbāna</w:t>
      </w:r>
      <w:r w:rsidRPr="00D5347B">
        <w:rPr>
          <w:lang w:val="es-PE"/>
        </w:rPr>
        <w:t xml:space="preserve"> </w:t>
      </w:r>
      <w:r w:rsidR="00DB3CA3">
        <w:rPr>
          <w:lang w:val="es-PE"/>
        </w:rPr>
        <w:t>llega a ser</w:t>
      </w:r>
      <w:r w:rsidR="004437A3" w:rsidRPr="00D5347B">
        <w:rPr>
          <w:lang w:val="es-PE"/>
        </w:rPr>
        <w:t xml:space="preserve"> </w:t>
      </w:r>
      <w:r w:rsidR="00DB3CA3">
        <w:rPr>
          <w:lang w:val="es-PE"/>
        </w:rPr>
        <w:t>un</w:t>
      </w:r>
      <w:r w:rsidRPr="00D5347B">
        <w:rPr>
          <w:lang w:val="es-PE"/>
        </w:rPr>
        <w:t xml:space="preserve">a incomparable </w:t>
      </w:r>
      <w:r w:rsidR="00DB3CA3">
        <w:rPr>
          <w:lang w:val="es-PE"/>
        </w:rPr>
        <w:t xml:space="preserve">y </w:t>
      </w:r>
      <w:r w:rsidR="00DB3CA3" w:rsidRPr="00D5347B">
        <w:rPr>
          <w:lang w:val="es-PE"/>
        </w:rPr>
        <w:t xml:space="preserve">noble </w:t>
      </w:r>
      <w:r w:rsidRPr="00D5347B">
        <w:rPr>
          <w:lang w:val="es-PE"/>
        </w:rPr>
        <w:t xml:space="preserve">felicidad?" En este mundo </w:t>
      </w:r>
      <w:r w:rsidR="00DB3CA3">
        <w:rPr>
          <w:lang w:val="es-PE"/>
        </w:rPr>
        <w:t>existen</w:t>
      </w:r>
      <w:r w:rsidRPr="00D5347B">
        <w:rPr>
          <w:lang w:val="es-PE"/>
        </w:rPr>
        <w:t xml:space="preserve"> </w:t>
      </w:r>
      <w:r w:rsidR="00DB3CA3">
        <w:rPr>
          <w:lang w:val="es-PE"/>
        </w:rPr>
        <w:t xml:space="preserve">2 </w:t>
      </w:r>
      <w:r w:rsidRPr="00D5347B">
        <w:rPr>
          <w:lang w:val="es-PE"/>
        </w:rPr>
        <w:t>tipos de felicidad:–</w:t>
      </w:r>
    </w:p>
    <w:p w14:paraId="4C1BCF9D" w14:textId="51C85318" w:rsidR="00D5347B" w:rsidRPr="00806368" w:rsidRDefault="00D5347B" w:rsidP="00DB3CA3">
      <w:pPr>
        <w:spacing w:after="0"/>
        <w:ind w:left="720"/>
        <w:rPr>
          <w:sz w:val="16"/>
          <w:szCs w:val="22"/>
          <w:lang w:val="es-PE"/>
        </w:rPr>
      </w:pPr>
      <w:r w:rsidRPr="00806368">
        <w:rPr>
          <w:sz w:val="16"/>
          <w:szCs w:val="22"/>
          <w:lang w:val="es-PE"/>
        </w:rPr>
        <w:t xml:space="preserve">(1). </w:t>
      </w:r>
      <w:r w:rsidRPr="00806368">
        <w:rPr>
          <w:sz w:val="16"/>
          <w:szCs w:val="22"/>
          <w:lang w:val="es-PE"/>
        </w:rPr>
        <w:tab/>
        <w:t xml:space="preserve">La felicidad del </w:t>
      </w:r>
      <w:r w:rsidR="00F7302C" w:rsidRPr="00806368">
        <w:rPr>
          <w:sz w:val="16"/>
          <w:szCs w:val="22"/>
          <w:lang w:val="es-PE"/>
        </w:rPr>
        <w:t>alivio</w:t>
      </w:r>
      <w:r w:rsidRPr="00806368">
        <w:rPr>
          <w:sz w:val="16"/>
          <w:szCs w:val="22"/>
          <w:lang w:val="es-PE"/>
        </w:rPr>
        <w:t xml:space="preserve"> (</w:t>
      </w:r>
      <w:r w:rsidR="00355B5B" w:rsidRPr="00806368">
        <w:rPr>
          <w:i/>
          <w:iCs/>
          <w:sz w:val="16"/>
          <w:szCs w:val="22"/>
          <w:lang w:val="es-PE"/>
        </w:rPr>
        <w:t>santi</w:t>
      </w:r>
      <w:r w:rsidR="00F7302C" w:rsidRPr="00806368">
        <w:rPr>
          <w:rFonts w:ascii="Cormorant" w:hAnsi="Cormorant"/>
          <w:i/>
          <w:iCs/>
          <w:sz w:val="16"/>
          <w:szCs w:val="22"/>
          <w:lang w:val="es-PE"/>
        </w:rPr>
        <w:t>–</w:t>
      </w:r>
      <w:r w:rsidR="00DB3CA3" w:rsidRPr="00806368">
        <w:rPr>
          <w:i/>
          <w:iCs/>
          <w:sz w:val="16"/>
          <w:szCs w:val="22"/>
          <w:lang w:val="es-PE"/>
        </w:rPr>
        <w:t>sukha</w:t>
      </w:r>
      <w:r w:rsidRPr="00806368">
        <w:rPr>
          <w:sz w:val="16"/>
          <w:szCs w:val="22"/>
          <w:lang w:val="es-PE"/>
        </w:rPr>
        <w:t>)</w:t>
      </w:r>
    </w:p>
    <w:p w14:paraId="61F89EA9" w14:textId="06040E24" w:rsidR="00D5347B" w:rsidRPr="00806368" w:rsidRDefault="00D5347B" w:rsidP="007B0A11">
      <w:pPr>
        <w:ind w:left="720"/>
        <w:rPr>
          <w:sz w:val="16"/>
          <w:szCs w:val="22"/>
          <w:lang w:val="es-PE"/>
        </w:rPr>
      </w:pPr>
      <w:r w:rsidRPr="00806368">
        <w:rPr>
          <w:sz w:val="16"/>
          <w:szCs w:val="22"/>
          <w:lang w:val="es-PE"/>
        </w:rPr>
        <w:t xml:space="preserve">(2). </w:t>
      </w:r>
      <w:r w:rsidRPr="00806368">
        <w:rPr>
          <w:sz w:val="16"/>
          <w:szCs w:val="22"/>
          <w:lang w:val="es-PE"/>
        </w:rPr>
        <w:tab/>
        <w:t>La felicidad de</w:t>
      </w:r>
      <w:r w:rsidR="00982F09">
        <w:rPr>
          <w:sz w:val="16"/>
          <w:szCs w:val="22"/>
          <w:lang w:val="es-PE"/>
        </w:rPr>
        <w:t xml:space="preserve"> </w:t>
      </w:r>
      <w:r w:rsidR="0098482C" w:rsidRPr="00806368">
        <w:rPr>
          <w:sz w:val="16"/>
          <w:szCs w:val="22"/>
          <w:lang w:val="es-PE"/>
        </w:rPr>
        <w:t>l</w:t>
      </w:r>
      <w:r w:rsidR="00982F09">
        <w:rPr>
          <w:sz w:val="16"/>
          <w:szCs w:val="22"/>
          <w:lang w:val="es-PE"/>
        </w:rPr>
        <w:t>a</w:t>
      </w:r>
      <w:r w:rsidR="0098482C" w:rsidRPr="00806368">
        <w:rPr>
          <w:sz w:val="16"/>
          <w:szCs w:val="22"/>
          <w:lang w:val="es-PE"/>
        </w:rPr>
        <w:t xml:space="preserve"> </w:t>
      </w:r>
      <w:r w:rsidR="00982F09">
        <w:rPr>
          <w:sz w:val="16"/>
          <w:szCs w:val="22"/>
          <w:lang w:val="es-PE"/>
        </w:rPr>
        <w:t>dicha</w:t>
      </w:r>
      <w:r w:rsidRPr="00806368">
        <w:rPr>
          <w:sz w:val="16"/>
          <w:szCs w:val="22"/>
          <w:lang w:val="es-PE"/>
        </w:rPr>
        <w:t xml:space="preserve"> (</w:t>
      </w:r>
      <w:r w:rsidR="00DB3CA3" w:rsidRPr="00806368">
        <w:rPr>
          <w:i/>
          <w:iCs/>
          <w:sz w:val="16"/>
          <w:szCs w:val="22"/>
          <w:lang w:val="es-PE"/>
        </w:rPr>
        <w:t>vedayita</w:t>
      </w:r>
      <w:r w:rsidR="00F7302C" w:rsidRPr="00806368">
        <w:rPr>
          <w:rFonts w:ascii="Cormorant" w:hAnsi="Cormorant"/>
          <w:i/>
          <w:iCs/>
          <w:sz w:val="16"/>
          <w:szCs w:val="22"/>
          <w:lang w:val="es-PE"/>
        </w:rPr>
        <w:t>–</w:t>
      </w:r>
      <w:r w:rsidR="00DB3CA3" w:rsidRPr="00806368">
        <w:rPr>
          <w:i/>
          <w:iCs/>
          <w:sz w:val="16"/>
          <w:szCs w:val="22"/>
          <w:lang w:val="es-PE"/>
        </w:rPr>
        <w:t>sukha</w:t>
      </w:r>
      <w:r w:rsidRPr="00806368">
        <w:rPr>
          <w:sz w:val="16"/>
          <w:szCs w:val="22"/>
          <w:lang w:val="es-PE"/>
        </w:rPr>
        <w:t>)</w:t>
      </w:r>
    </w:p>
    <w:p w14:paraId="65F8633C" w14:textId="6A6C9683" w:rsidR="0019342A" w:rsidRPr="0019342A" w:rsidRDefault="00355B5B" w:rsidP="00AD4CE3">
      <w:pPr>
        <w:pStyle w:val="Ttulo5"/>
        <w:rPr>
          <w:lang w:val="es-PE"/>
        </w:rPr>
      </w:pPr>
      <w:r w:rsidRPr="00AD4CE3">
        <w:rPr>
          <w:i/>
          <w:iCs/>
          <w:lang w:val="es-PE"/>
        </w:rPr>
        <w:t>Santi</w:t>
      </w:r>
      <w:r w:rsidR="00F91E68" w:rsidRPr="00AD4CE3">
        <w:rPr>
          <w:rFonts w:ascii="Cormorant" w:hAnsi="Cormorant"/>
          <w:i/>
          <w:iCs/>
          <w:lang w:val="es-PE"/>
        </w:rPr>
        <w:t>–</w:t>
      </w:r>
      <w:r w:rsidR="0019342A" w:rsidRPr="00AD4CE3">
        <w:rPr>
          <w:i/>
          <w:iCs/>
          <w:lang w:val="es-PE"/>
        </w:rPr>
        <w:t>sukkha</w:t>
      </w:r>
      <w:r w:rsidR="0019342A" w:rsidRPr="0019342A">
        <w:rPr>
          <w:lang w:val="es-PE"/>
        </w:rPr>
        <w:t xml:space="preserve"> significa</w:t>
      </w:r>
    </w:p>
    <w:p w14:paraId="0503D070" w14:textId="639224A5" w:rsidR="0019342A" w:rsidRPr="00806368" w:rsidRDefault="0019342A" w:rsidP="00DB3CA3">
      <w:pPr>
        <w:spacing w:after="0"/>
        <w:ind w:left="1418" w:hanging="414"/>
        <w:rPr>
          <w:sz w:val="16"/>
          <w:szCs w:val="22"/>
          <w:lang w:val="es-PE"/>
        </w:rPr>
      </w:pPr>
      <w:r w:rsidRPr="00806368">
        <w:rPr>
          <w:sz w:val="16"/>
          <w:szCs w:val="22"/>
          <w:lang w:val="es-PE"/>
        </w:rPr>
        <w:t>(1).</w:t>
      </w:r>
      <w:r w:rsidRPr="00806368">
        <w:rPr>
          <w:sz w:val="16"/>
          <w:szCs w:val="22"/>
          <w:lang w:val="es-PE"/>
        </w:rPr>
        <w:tab/>
        <w:t>la cura–</w:t>
      </w:r>
      <w:r w:rsidR="00F91E68" w:rsidRPr="00806368">
        <w:rPr>
          <w:sz w:val="16"/>
          <w:szCs w:val="22"/>
          <w:lang w:val="es-PE"/>
        </w:rPr>
        <w:t>alivio</w:t>
      </w:r>
      <w:r w:rsidRPr="00806368">
        <w:rPr>
          <w:sz w:val="16"/>
          <w:szCs w:val="22"/>
          <w:lang w:val="es-PE"/>
        </w:rPr>
        <w:t xml:space="preserve"> o la </w:t>
      </w:r>
      <w:r w:rsidR="00A252BA" w:rsidRPr="00806368">
        <w:rPr>
          <w:sz w:val="16"/>
          <w:szCs w:val="22"/>
          <w:lang w:val="es-PE"/>
        </w:rPr>
        <w:t>disipación</w:t>
      </w:r>
      <w:r w:rsidRPr="00806368">
        <w:rPr>
          <w:sz w:val="16"/>
          <w:szCs w:val="22"/>
          <w:lang w:val="es-PE"/>
        </w:rPr>
        <w:t xml:space="preserve"> de cosas indeseables y </w:t>
      </w:r>
      <w:r w:rsidR="00A252BA" w:rsidRPr="00806368">
        <w:rPr>
          <w:sz w:val="16"/>
          <w:szCs w:val="22"/>
          <w:lang w:val="es-PE"/>
        </w:rPr>
        <w:t>su</w:t>
      </w:r>
      <w:r w:rsidRPr="00806368">
        <w:rPr>
          <w:sz w:val="16"/>
          <w:szCs w:val="22"/>
          <w:lang w:val="es-PE"/>
        </w:rPr>
        <w:t xml:space="preserve"> destrucción (</w:t>
      </w:r>
      <w:r w:rsidRPr="00806368">
        <w:rPr>
          <w:i/>
          <w:iCs/>
          <w:sz w:val="16"/>
          <w:szCs w:val="22"/>
          <w:lang w:val="es-PE"/>
        </w:rPr>
        <w:t>anittha</w:t>
      </w:r>
      <w:r w:rsidR="00DE1548">
        <w:rPr>
          <w:rFonts w:ascii="Cormorant" w:hAnsi="Cormorant"/>
          <w:i/>
          <w:iCs/>
          <w:sz w:val="16"/>
          <w:szCs w:val="22"/>
          <w:lang w:val="es-PE"/>
        </w:rPr>
        <w:t>–</w:t>
      </w:r>
      <w:r w:rsidRPr="00806368">
        <w:rPr>
          <w:i/>
          <w:iCs/>
          <w:sz w:val="16"/>
          <w:szCs w:val="22"/>
          <w:lang w:val="es-PE"/>
        </w:rPr>
        <w:t>dhamma, vipatti</w:t>
      </w:r>
      <w:r w:rsidR="00DE1548">
        <w:rPr>
          <w:rFonts w:ascii="Cormorant" w:hAnsi="Cormorant"/>
          <w:i/>
          <w:iCs/>
          <w:sz w:val="16"/>
          <w:szCs w:val="22"/>
          <w:lang w:val="es-PE"/>
        </w:rPr>
        <w:t>–</w:t>
      </w:r>
      <w:r w:rsidRPr="00806368">
        <w:rPr>
          <w:i/>
          <w:iCs/>
          <w:sz w:val="16"/>
          <w:szCs w:val="22"/>
          <w:lang w:val="es-PE"/>
        </w:rPr>
        <w:t>dhamma</w:t>
      </w:r>
      <w:r w:rsidRPr="00806368">
        <w:rPr>
          <w:sz w:val="16"/>
          <w:szCs w:val="22"/>
          <w:lang w:val="es-PE"/>
        </w:rPr>
        <w:t xml:space="preserve"> que </w:t>
      </w:r>
      <w:r w:rsidR="00DE1548">
        <w:rPr>
          <w:sz w:val="16"/>
          <w:szCs w:val="22"/>
          <w:lang w:val="es-PE"/>
        </w:rPr>
        <w:t>opriman</w:t>
      </w:r>
      <w:r w:rsidRPr="00806368">
        <w:rPr>
          <w:sz w:val="16"/>
          <w:szCs w:val="22"/>
          <w:lang w:val="es-PE"/>
        </w:rPr>
        <w:t>)</w:t>
      </w:r>
    </w:p>
    <w:p w14:paraId="7E6011C8" w14:textId="6A81AF09" w:rsidR="0019342A" w:rsidRPr="00806368" w:rsidRDefault="0019342A" w:rsidP="00DB3CA3">
      <w:pPr>
        <w:spacing w:after="0"/>
        <w:ind w:left="1418" w:hanging="414"/>
        <w:rPr>
          <w:sz w:val="16"/>
          <w:szCs w:val="22"/>
          <w:lang w:val="es-PE"/>
        </w:rPr>
      </w:pPr>
      <w:r w:rsidRPr="00806368">
        <w:rPr>
          <w:sz w:val="16"/>
          <w:szCs w:val="22"/>
          <w:lang w:val="es-PE"/>
        </w:rPr>
        <w:t xml:space="preserve">(2). </w:t>
      </w:r>
      <w:r w:rsidRPr="00806368">
        <w:rPr>
          <w:sz w:val="16"/>
          <w:szCs w:val="22"/>
          <w:lang w:val="es-PE"/>
        </w:rPr>
        <w:tab/>
        <w:t>la cura–</w:t>
      </w:r>
      <w:r w:rsidR="00A252BA" w:rsidRPr="00806368">
        <w:rPr>
          <w:sz w:val="16"/>
          <w:szCs w:val="22"/>
          <w:lang w:val="es-PE"/>
        </w:rPr>
        <w:t xml:space="preserve">alivio </w:t>
      </w:r>
      <w:r w:rsidRPr="00806368">
        <w:rPr>
          <w:sz w:val="16"/>
          <w:szCs w:val="22"/>
          <w:lang w:val="es-PE"/>
        </w:rPr>
        <w:t xml:space="preserve">o la </w:t>
      </w:r>
      <w:r w:rsidR="00A252BA" w:rsidRPr="00806368">
        <w:rPr>
          <w:sz w:val="16"/>
          <w:szCs w:val="22"/>
          <w:lang w:val="es-PE"/>
        </w:rPr>
        <w:t>disipación</w:t>
      </w:r>
      <w:r w:rsidRPr="00806368">
        <w:rPr>
          <w:sz w:val="16"/>
          <w:szCs w:val="22"/>
          <w:lang w:val="es-PE"/>
        </w:rPr>
        <w:t xml:space="preserve"> del dolor; </w:t>
      </w:r>
      <w:r w:rsidR="00F957E9" w:rsidRPr="00806368">
        <w:rPr>
          <w:sz w:val="16"/>
          <w:szCs w:val="22"/>
          <w:lang w:val="es-PE"/>
        </w:rPr>
        <w:t xml:space="preserve">de </w:t>
      </w:r>
      <w:r w:rsidRPr="00806368">
        <w:rPr>
          <w:sz w:val="16"/>
          <w:szCs w:val="22"/>
          <w:lang w:val="es-PE"/>
        </w:rPr>
        <w:t xml:space="preserve">cosas indeseables y la destrucción que seguramente </w:t>
      </w:r>
      <w:r w:rsidR="00DE1548">
        <w:rPr>
          <w:sz w:val="16"/>
          <w:szCs w:val="22"/>
          <w:lang w:val="es-PE"/>
        </w:rPr>
        <w:t xml:space="preserve">ellos </w:t>
      </w:r>
      <w:r w:rsidR="00F957E9" w:rsidRPr="00806368">
        <w:rPr>
          <w:sz w:val="16"/>
          <w:szCs w:val="22"/>
          <w:lang w:val="es-PE"/>
        </w:rPr>
        <w:t>conllevaría</w:t>
      </w:r>
      <w:r w:rsidR="00DE1548">
        <w:rPr>
          <w:sz w:val="16"/>
          <w:szCs w:val="22"/>
          <w:lang w:val="es-PE"/>
        </w:rPr>
        <w:t>n</w:t>
      </w:r>
      <w:r w:rsidRPr="00806368">
        <w:rPr>
          <w:sz w:val="16"/>
          <w:szCs w:val="22"/>
          <w:lang w:val="es-PE"/>
        </w:rPr>
        <w:t>.</w:t>
      </w:r>
    </w:p>
    <w:p w14:paraId="46970F3B" w14:textId="2700D20B" w:rsidR="0019342A" w:rsidRPr="00806368" w:rsidRDefault="0019342A" w:rsidP="008A33F7">
      <w:pPr>
        <w:ind w:left="1418" w:hanging="414"/>
        <w:rPr>
          <w:sz w:val="16"/>
          <w:szCs w:val="22"/>
          <w:lang w:val="es-PE"/>
        </w:rPr>
      </w:pPr>
      <w:r w:rsidRPr="00806368">
        <w:rPr>
          <w:sz w:val="16"/>
          <w:szCs w:val="22"/>
          <w:lang w:val="es-PE"/>
        </w:rPr>
        <w:t xml:space="preserve">(3). </w:t>
      </w:r>
      <w:r w:rsidRPr="00806368">
        <w:rPr>
          <w:sz w:val="16"/>
          <w:szCs w:val="22"/>
          <w:lang w:val="es-PE"/>
        </w:rPr>
        <w:tab/>
        <w:t>la cura–</w:t>
      </w:r>
      <w:r w:rsidR="00F957E9" w:rsidRPr="00806368">
        <w:rPr>
          <w:sz w:val="16"/>
          <w:szCs w:val="22"/>
          <w:lang w:val="es-PE"/>
        </w:rPr>
        <w:t xml:space="preserve"> alivio </w:t>
      </w:r>
      <w:r w:rsidRPr="00806368">
        <w:rPr>
          <w:sz w:val="16"/>
          <w:szCs w:val="22"/>
          <w:lang w:val="es-PE"/>
        </w:rPr>
        <w:t xml:space="preserve">o la </w:t>
      </w:r>
      <w:r w:rsidR="00F957E9" w:rsidRPr="00806368">
        <w:rPr>
          <w:sz w:val="16"/>
          <w:szCs w:val="22"/>
          <w:lang w:val="es-PE"/>
        </w:rPr>
        <w:t xml:space="preserve">disipación </w:t>
      </w:r>
      <w:r w:rsidRPr="00806368">
        <w:rPr>
          <w:sz w:val="16"/>
          <w:szCs w:val="22"/>
          <w:lang w:val="es-PE"/>
        </w:rPr>
        <w:t xml:space="preserve">del dolor, </w:t>
      </w:r>
      <w:r w:rsidR="00F957E9" w:rsidRPr="00806368">
        <w:rPr>
          <w:sz w:val="16"/>
          <w:szCs w:val="22"/>
          <w:lang w:val="es-PE"/>
        </w:rPr>
        <w:t xml:space="preserve">de </w:t>
      </w:r>
      <w:r w:rsidRPr="00806368">
        <w:rPr>
          <w:sz w:val="16"/>
          <w:szCs w:val="22"/>
          <w:lang w:val="es-PE"/>
        </w:rPr>
        <w:t xml:space="preserve">cosas indeseables y </w:t>
      </w:r>
      <w:r w:rsidR="004F45FA" w:rsidRPr="00806368">
        <w:rPr>
          <w:sz w:val="16"/>
          <w:szCs w:val="22"/>
          <w:lang w:val="es-PE"/>
        </w:rPr>
        <w:t>su</w:t>
      </w:r>
      <w:r w:rsidRPr="00806368">
        <w:rPr>
          <w:sz w:val="16"/>
          <w:szCs w:val="22"/>
          <w:lang w:val="es-PE"/>
        </w:rPr>
        <w:t xml:space="preserve"> destrucción con pensamiento</w:t>
      </w:r>
      <w:r w:rsidR="00F957E9" w:rsidRPr="00806368">
        <w:rPr>
          <w:sz w:val="16"/>
          <w:szCs w:val="22"/>
          <w:lang w:val="es-PE"/>
        </w:rPr>
        <w:t>s como</w:t>
      </w:r>
      <w:r w:rsidRPr="00806368">
        <w:rPr>
          <w:sz w:val="16"/>
          <w:szCs w:val="22"/>
          <w:lang w:val="es-PE"/>
        </w:rPr>
        <w:t>: "¿</w:t>
      </w:r>
      <w:r w:rsidR="004F45FA" w:rsidRPr="00806368">
        <w:rPr>
          <w:sz w:val="16"/>
          <w:szCs w:val="22"/>
          <w:lang w:val="es-PE"/>
        </w:rPr>
        <w:t xml:space="preserve">Será </w:t>
      </w:r>
      <w:r w:rsidR="00F957E9" w:rsidRPr="00806368">
        <w:rPr>
          <w:sz w:val="16"/>
          <w:szCs w:val="22"/>
          <w:lang w:val="es-PE"/>
        </w:rPr>
        <w:t>posible</w:t>
      </w:r>
      <w:r w:rsidRPr="00806368">
        <w:rPr>
          <w:sz w:val="16"/>
          <w:szCs w:val="22"/>
          <w:lang w:val="es-PE"/>
        </w:rPr>
        <w:t xml:space="preserve"> encontrar</w:t>
      </w:r>
      <w:r w:rsidR="00F957E9" w:rsidRPr="00806368">
        <w:rPr>
          <w:sz w:val="16"/>
          <w:szCs w:val="22"/>
          <w:lang w:val="es-PE"/>
        </w:rPr>
        <w:t xml:space="preserve"> esto</w:t>
      </w:r>
      <w:r w:rsidRPr="00806368">
        <w:rPr>
          <w:sz w:val="16"/>
          <w:szCs w:val="22"/>
          <w:lang w:val="es-PE"/>
        </w:rPr>
        <w:t xml:space="preserve">? </w:t>
      </w:r>
      <w:r w:rsidR="00992F51" w:rsidRPr="00806368">
        <w:rPr>
          <w:sz w:val="16"/>
          <w:szCs w:val="22"/>
          <w:lang w:val="es-PE"/>
        </w:rPr>
        <w:t>Se podrá acabar con ello</w:t>
      </w:r>
      <w:r w:rsidRPr="00806368">
        <w:rPr>
          <w:sz w:val="16"/>
          <w:szCs w:val="22"/>
          <w:lang w:val="es-PE"/>
        </w:rPr>
        <w:t>, no ser</w:t>
      </w:r>
      <w:r w:rsidR="00622501">
        <w:rPr>
          <w:sz w:val="16"/>
          <w:szCs w:val="22"/>
          <w:lang w:val="es-PE"/>
        </w:rPr>
        <w:t>ía</w:t>
      </w:r>
      <w:r w:rsidRPr="00806368">
        <w:rPr>
          <w:sz w:val="16"/>
          <w:szCs w:val="22"/>
          <w:lang w:val="es-PE"/>
        </w:rPr>
        <w:t xml:space="preserve"> fácil si se </w:t>
      </w:r>
      <w:r w:rsidR="00992F51" w:rsidRPr="00806368">
        <w:rPr>
          <w:sz w:val="16"/>
          <w:szCs w:val="22"/>
          <w:lang w:val="es-PE"/>
        </w:rPr>
        <w:t>consiguiese</w:t>
      </w:r>
      <w:r w:rsidRPr="00806368">
        <w:rPr>
          <w:sz w:val="16"/>
          <w:szCs w:val="22"/>
          <w:lang w:val="es-PE"/>
        </w:rPr>
        <w:t>"</w:t>
      </w:r>
      <w:r w:rsidR="00622501">
        <w:rPr>
          <w:sz w:val="16"/>
          <w:szCs w:val="22"/>
          <w:lang w:val="es-PE"/>
        </w:rPr>
        <w:t>.</w:t>
      </w:r>
    </w:p>
    <w:p w14:paraId="26568375" w14:textId="6B851FD8" w:rsidR="0019342A" w:rsidRPr="0019342A" w:rsidRDefault="0019342A" w:rsidP="00245458">
      <w:pPr>
        <w:rPr>
          <w:lang w:val="es-PE"/>
        </w:rPr>
      </w:pPr>
      <w:r w:rsidRPr="0019342A">
        <w:rPr>
          <w:lang w:val="es-PE"/>
        </w:rPr>
        <w:t xml:space="preserve">Estos </w:t>
      </w:r>
      <w:r w:rsidR="00992F51">
        <w:rPr>
          <w:lang w:val="es-PE"/>
        </w:rPr>
        <w:t>3</w:t>
      </w:r>
      <w:r w:rsidRPr="0019342A">
        <w:rPr>
          <w:lang w:val="es-PE"/>
        </w:rPr>
        <w:t xml:space="preserve"> tipos de felicidad no </w:t>
      </w:r>
      <w:r w:rsidR="00A20917">
        <w:rPr>
          <w:lang w:val="es-PE"/>
        </w:rPr>
        <w:t xml:space="preserve">corresponden a </w:t>
      </w:r>
      <w:r w:rsidR="00622501">
        <w:rPr>
          <w:lang w:val="es-PE"/>
        </w:rPr>
        <w:t>un</w:t>
      </w:r>
      <w:r w:rsidRPr="0019342A">
        <w:rPr>
          <w:lang w:val="es-PE"/>
        </w:rPr>
        <w:t>a felicidad que se disfrut</w:t>
      </w:r>
      <w:r w:rsidR="00622501">
        <w:rPr>
          <w:lang w:val="es-PE"/>
        </w:rPr>
        <w:t>e</w:t>
      </w:r>
      <w:r w:rsidRPr="0019342A">
        <w:rPr>
          <w:lang w:val="es-PE"/>
        </w:rPr>
        <w:t xml:space="preserve"> al sentir </w:t>
      </w:r>
      <w:r w:rsidR="00A20917">
        <w:rPr>
          <w:lang w:val="es-PE"/>
        </w:rPr>
        <w:t>la</w:t>
      </w:r>
      <w:r w:rsidRPr="0019342A">
        <w:rPr>
          <w:lang w:val="es-PE"/>
        </w:rPr>
        <w:t xml:space="preserve"> obten</w:t>
      </w:r>
      <w:r w:rsidR="00A20917">
        <w:rPr>
          <w:lang w:val="es-PE"/>
        </w:rPr>
        <w:t>ción de</w:t>
      </w:r>
      <w:r w:rsidRPr="0019342A">
        <w:rPr>
          <w:lang w:val="es-PE"/>
        </w:rPr>
        <w:t xml:space="preserve"> un objeto concreto. De hecho, </w:t>
      </w:r>
      <w:r w:rsidR="00F30DDC">
        <w:rPr>
          <w:lang w:val="es-PE"/>
        </w:rPr>
        <w:t>se trata</w:t>
      </w:r>
      <w:r w:rsidR="000C3ED8">
        <w:rPr>
          <w:lang w:val="es-PE"/>
        </w:rPr>
        <w:t xml:space="preserve"> </w:t>
      </w:r>
      <w:r w:rsidR="00F30DDC">
        <w:rPr>
          <w:lang w:val="es-PE"/>
        </w:rPr>
        <w:t>de una</w:t>
      </w:r>
      <w:r w:rsidRPr="0019342A">
        <w:rPr>
          <w:lang w:val="es-PE"/>
        </w:rPr>
        <w:t xml:space="preserve"> felicidad </w:t>
      </w:r>
      <w:r w:rsidR="00F30DDC">
        <w:rPr>
          <w:lang w:val="es-PE"/>
        </w:rPr>
        <w:t xml:space="preserve">correspondiente a un alivio </w:t>
      </w:r>
      <w:r w:rsidRPr="0019342A">
        <w:rPr>
          <w:lang w:val="es-PE"/>
        </w:rPr>
        <w:t>(</w:t>
      </w:r>
      <w:r w:rsidR="00355B5B">
        <w:rPr>
          <w:i/>
          <w:iCs/>
          <w:lang w:val="es-PE"/>
        </w:rPr>
        <w:t>santi</w:t>
      </w:r>
      <w:r w:rsidRPr="0019342A">
        <w:rPr>
          <w:i/>
          <w:iCs/>
          <w:lang w:val="es-PE"/>
        </w:rPr>
        <w:t>–sukha</w:t>
      </w:r>
      <w:r w:rsidRPr="0019342A">
        <w:rPr>
          <w:lang w:val="es-PE"/>
        </w:rPr>
        <w:t>)</w:t>
      </w:r>
      <w:r w:rsidR="00F30DDC">
        <w:rPr>
          <w:lang w:val="es-PE"/>
        </w:rPr>
        <w:t>,</w:t>
      </w:r>
      <w:r w:rsidRPr="0019342A">
        <w:rPr>
          <w:lang w:val="es-PE"/>
        </w:rPr>
        <w:t xml:space="preserve"> libre de lo indeseable y de la </w:t>
      </w:r>
      <w:r w:rsidR="009F7752">
        <w:rPr>
          <w:lang w:val="es-PE"/>
        </w:rPr>
        <w:t>victoria</w:t>
      </w:r>
      <w:r w:rsidRPr="0019342A">
        <w:rPr>
          <w:lang w:val="es-PE"/>
        </w:rPr>
        <w:t xml:space="preserve"> </w:t>
      </w:r>
      <w:r w:rsidR="009F7752">
        <w:rPr>
          <w:lang w:val="es-PE"/>
        </w:rPr>
        <w:t xml:space="preserve">proveniente </w:t>
      </w:r>
      <w:r w:rsidRPr="0019342A">
        <w:rPr>
          <w:lang w:val="es-PE"/>
        </w:rPr>
        <w:t>de la destrucción.</w:t>
      </w:r>
    </w:p>
    <w:p w14:paraId="53C30C96" w14:textId="77777777" w:rsidR="00D2353F" w:rsidRPr="0019342A" w:rsidRDefault="00D2353F">
      <w:pPr>
        <w:ind w:firstLine="0"/>
        <w:rPr>
          <w:lang w:val="es-PE"/>
        </w:rPr>
      </w:pPr>
      <w:r w:rsidRPr="0019342A">
        <w:rPr>
          <w:lang w:val="es-PE"/>
        </w:rPr>
        <w:br w:type="page"/>
      </w:r>
    </w:p>
    <w:p w14:paraId="7DF35D2D" w14:textId="77777777" w:rsidR="0018681D" w:rsidRPr="0019342A" w:rsidRDefault="0018681D" w:rsidP="00E550BF">
      <w:pPr>
        <w:rPr>
          <w:lang w:val="es-PE"/>
        </w:rPr>
      </w:pPr>
    </w:p>
    <w:p w14:paraId="27648287" w14:textId="6D12326E" w:rsidR="009F7752" w:rsidRPr="009F7752" w:rsidRDefault="009F7752" w:rsidP="00BE0E91">
      <w:pPr>
        <w:rPr>
          <w:lang w:val="es-PE"/>
        </w:rPr>
      </w:pPr>
      <w:r w:rsidRPr="009F7752">
        <w:rPr>
          <w:lang w:val="es-PE"/>
        </w:rPr>
        <w:t xml:space="preserve">En </w:t>
      </w:r>
      <w:r w:rsidR="00355B5B">
        <w:rPr>
          <w:i/>
          <w:iCs/>
          <w:lang w:val="es-PE"/>
        </w:rPr>
        <w:t>santi</w:t>
      </w:r>
      <w:r w:rsidR="00401205">
        <w:rPr>
          <w:rFonts w:ascii="Cormorant" w:hAnsi="Cormorant"/>
          <w:i/>
          <w:iCs/>
          <w:lang w:val="es-PE"/>
        </w:rPr>
        <w:t>–</w:t>
      </w:r>
      <w:r w:rsidRPr="009F7752">
        <w:rPr>
          <w:i/>
          <w:iCs/>
          <w:lang w:val="es-PE"/>
        </w:rPr>
        <w:t>sukha</w:t>
      </w:r>
      <w:r w:rsidR="00806FFA">
        <w:rPr>
          <w:i/>
          <w:iCs/>
          <w:lang w:val="es-PE"/>
        </w:rPr>
        <w:t>,</w:t>
      </w:r>
      <w:r w:rsidRPr="009F7752">
        <w:rPr>
          <w:lang w:val="es-PE"/>
        </w:rPr>
        <w:t xml:space="preserve"> </w:t>
      </w:r>
      <w:r w:rsidR="00401205">
        <w:rPr>
          <w:lang w:val="es-PE"/>
        </w:rPr>
        <w:t xml:space="preserve">en </w:t>
      </w:r>
      <w:r w:rsidRPr="009F7752">
        <w:rPr>
          <w:lang w:val="es-PE"/>
        </w:rPr>
        <w:t xml:space="preserve">este tipo de </w:t>
      </w:r>
      <w:r w:rsidR="00806FFA" w:rsidRPr="00806FFA">
        <w:rPr>
          <w:lang w:val="es-PE"/>
        </w:rPr>
        <w:t>alivio</w:t>
      </w:r>
      <w:r w:rsidRPr="009F7752">
        <w:rPr>
          <w:lang w:val="es-PE"/>
        </w:rPr>
        <w:t xml:space="preserve"> no s</w:t>
      </w:r>
      <w:r w:rsidR="00401205">
        <w:rPr>
          <w:lang w:val="es-PE"/>
        </w:rPr>
        <w:t>ó</w:t>
      </w:r>
      <w:r w:rsidRPr="009F7752">
        <w:rPr>
          <w:lang w:val="es-PE"/>
        </w:rPr>
        <w:t xml:space="preserve">lo </w:t>
      </w:r>
      <w:r w:rsidR="00401205">
        <w:rPr>
          <w:lang w:val="es-PE"/>
        </w:rPr>
        <w:t xml:space="preserve">se </w:t>
      </w:r>
      <w:r w:rsidRPr="009F7752">
        <w:rPr>
          <w:lang w:val="es-PE"/>
        </w:rPr>
        <w:t xml:space="preserve">obtiene algo, sino también </w:t>
      </w:r>
      <w:r w:rsidR="00FF1F3D">
        <w:rPr>
          <w:lang w:val="es-PE"/>
        </w:rPr>
        <w:t xml:space="preserve">debe </w:t>
      </w:r>
      <w:r w:rsidRPr="009F7752">
        <w:rPr>
          <w:lang w:val="es-PE"/>
        </w:rPr>
        <w:t>hacer</w:t>
      </w:r>
      <w:r w:rsidR="00FF1F3D">
        <w:rPr>
          <w:lang w:val="es-PE"/>
        </w:rPr>
        <w:t>se</w:t>
      </w:r>
      <w:r w:rsidRPr="009F7752">
        <w:rPr>
          <w:lang w:val="es-PE"/>
        </w:rPr>
        <w:t xml:space="preserve"> un esfuerzo para liberarse de los peligros</w:t>
      </w:r>
      <w:r w:rsidR="00FF1F3D">
        <w:rPr>
          <w:lang w:val="es-PE"/>
        </w:rPr>
        <w:t>,</w:t>
      </w:r>
      <w:r w:rsidRPr="009F7752">
        <w:rPr>
          <w:lang w:val="es-PE"/>
        </w:rPr>
        <w:t xml:space="preserve"> según su gravedad</w:t>
      </w:r>
      <w:r w:rsidR="00FF1F3D">
        <w:rPr>
          <w:lang w:val="es-PE"/>
        </w:rPr>
        <w:t>,</w:t>
      </w:r>
      <w:r w:rsidRPr="009F7752">
        <w:rPr>
          <w:lang w:val="es-PE"/>
        </w:rPr>
        <w:t xml:space="preserve"> pagando algo de oro, plata, dinero y propiedades. </w:t>
      </w:r>
    </w:p>
    <w:p w14:paraId="073A641C" w14:textId="658FFC9F" w:rsidR="00F77624" w:rsidRPr="008E4EB4" w:rsidRDefault="00F77624" w:rsidP="008E4EB4">
      <w:pPr>
        <w:spacing w:after="40"/>
        <w:ind w:left="1134" w:hanging="425"/>
        <w:rPr>
          <w:sz w:val="16"/>
          <w:szCs w:val="22"/>
          <w:lang w:val="es-PE"/>
        </w:rPr>
      </w:pPr>
      <w:r w:rsidRPr="008E4EB4">
        <w:rPr>
          <w:sz w:val="16"/>
          <w:szCs w:val="22"/>
          <w:lang w:val="es-PE"/>
        </w:rPr>
        <w:t xml:space="preserve">El </w:t>
      </w:r>
      <w:r w:rsidR="00066B19" w:rsidRPr="008E4EB4">
        <w:rPr>
          <w:kern w:val="0"/>
          <w:sz w:val="16"/>
          <w:szCs w:val="22"/>
          <w:lang w:val="es-PE"/>
          <w14:ligatures w14:val="none"/>
        </w:rPr>
        <w:t xml:space="preserve">alivio </w:t>
      </w:r>
      <w:r w:rsidR="00FF1F3D" w:rsidRPr="008E4EB4">
        <w:rPr>
          <w:sz w:val="16"/>
          <w:szCs w:val="22"/>
          <w:lang w:val="es-PE"/>
        </w:rPr>
        <w:t>obtenido mediante el pago de</w:t>
      </w:r>
      <w:r w:rsidRPr="008E4EB4">
        <w:rPr>
          <w:sz w:val="16"/>
          <w:szCs w:val="22"/>
          <w:lang w:val="es-PE"/>
        </w:rPr>
        <w:t xml:space="preserve"> </w:t>
      </w:r>
      <w:r w:rsidR="00042255">
        <w:rPr>
          <w:sz w:val="16"/>
          <w:szCs w:val="22"/>
          <w:lang w:val="es-PE"/>
        </w:rPr>
        <w:t>2</w:t>
      </w:r>
      <w:r w:rsidRPr="008E4EB4">
        <w:rPr>
          <w:sz w:val="16"/>
          <w:szCs w:val="22"/>
          <w:lang w:val="es-PE"/>
        </w:rPr>
        <w:t xml:space="preserve"> </w:t>
      </w:r>
      <w:r w:rsidRPr="008E4EB4">
        <w:rPr>
          <w:i/>
          <w:iCs/>
          <w:sz w:val="16"/>
          <w:szCs w:val="22"/>
          <w:lang w:val="es-PE"/>
        </w:rPr>
        <w:t>anna</w:t>
      </w:r>
      <w:r w:rsidRPr="008E4EB4">
        <w:rPr>
          <w:sz w:val="16"/>
          <w:szCs w:val="22"/>
          <w:lang w:val="es-PE"/>
        </w:rPr>
        <w:t>s,</w:t>
      </w:r>
    </w:p>
    <w:p w14:paraId="661F4BC7" w14:textId="16F7367F" w:rsidR="00F77624" w:rsidRPr="008E4EB4" w:rsidRDefault="00F77624" w:rsidP="008E4EB4">
      <w:pPr>
        <w:spacing w:after="40"/>
        <w:ind w:left="1134" w:hanging="425"/>
        <w:rPr>
          <w:sz w:val="16"/>
          <w:szCs w:val="22"/>
          <w:lang w:val="es-PE"/>
        </w:rPr>
      </w:pPr>
      <w:r w:rsidRPr="008E4EB4">
        <w:rPr>
          <w:sz w:val="16"/>
          <w:szCs w:val="22"/>
          <w:lang w:val="es-PE"/>
        </w:rPr>
        <w:t xml:space="preserve">El </w:t>
      </w:r>
      <w:r w:rsidR="00066B19" w:rsidRPr="008E4EB4">
        <w:rPr>
          <w:kern w:val="0"/>
          <w:sz w:val="16"/>
          <w:szCs w:val="22"/>
          <w:lang w:val="es-PE"/>
          <w14:ligatures w14:val="none"/>
        </w:rPr>
        <w:t xml:space="preserve">alivio </w:t>
      </w:r>
      <w:r w:rsidRPr="008E4EB4">
        <w:rPr>
          <w:sz w:val="16"/>
          <w:szCs w:val="22"/>
          <w:lang w:val="es-PE"/>
        </w:rPr>
        <w:t xml:space="preserve">obtenido </w:t>
      </w:r>
      <w:r w:rsidR="00FF1F3D" w:rsidRPr="008E4EB4">
        <w:rPr>
          <w:sz w:val="16"/>
          <w:szCs w:val="22"/>
          <w:lang w:val="es-PE"/>
        </w:rPr>
        <w:t xml:space="preserve">mediante el pago de </w:t>
      </w:r>
      <w:r w:rsidR="00042255">
        <w:rPr>
          <w:sz w:val="16"/>
          <w:szCs w:val="22"/>
          <w:lang w:val="es-PE"/>
        </w:rPr>
        <w:t>4</w:t>
      </w:r>
      <w:r w:rsidRPr="008E4EB4">
        <w:rPr>
          <w:sz w:val="16"/>
          <w:szCs w:val="22"/>
          <w:lang w:val="es-PE"/>
        </w:rPr>
        <w:t xml:space="preserve"> </w:t>
      </w:r>
      <w:r w:rsidR="00042255" w:rsidRPr="008E4EB4">
        <w:rPr>
          <w:i/>
          <w:iCs/>
          <w:sz w:val="16"/>
          <w:szCs w:val="22"/>
          <w:lang w:val="es-PE"/>
        </w:rPr>
        <w:t>anna</w:t>
      </w:r>
      <w:r w:rsidR="00042255" w:rsidRPr="008E4EB4">
        <w:rPr>
          <w:sz w:val="16"/>
          <w:szCs w:val="22"/>
          <w:lang w:val="es-PE"/>
        </w:rPr>
        <w:t>s</w:t>
      </w:r>
      <w:r w:rsidRPr="008E4EB4">
        <w:rPr>
          <w:sz w:val="16"/>
          <w:szCs w:val="22"/>
          <w:lang w:val="es-PE"/>
        </w:rPr>
        <w:t>,</w:t>
      </w:r>
    </w:p>
    <w:p w14:paraId="59AB07AE" w14:textId="13427A66" w:rsidR="00F77624" w:rsidRPr="008E4EB4" w:rsidRDefault="00F77624" w:rsidP="008E4EB4">
      <w:pPr>
        <w:spacing w:after="40"/>
        <w:ind w:left="1134" w:hanging="425"/>
        <w:rPr>
          <w:sz w:val="16"/>
          <w:szCs w:val="22"/>
          <w:lang w:val="es-PE"/>
        </w:rPr>
      </w:pPr>
      <w:r w:rsidRPr="008E4EB4">
        <w:rPr>
          <w:sz w:val="16"/>
          <w:szCs w:val="22"/>
          <w:lang w:val="es-PE"/>
        </w:rPr>
        <w:t xml:space="preserve">El </w:t>
      </w:r>
      <w:r w:rsidR="00066B19" w:rsidRPr="008E4EB4">
        <w:rPr>
          <w:kern w:val="0"/>
          <w:sz w:val="16"/>
          <w:szCs w:val="22"/>
          <w:lang w:val="es-PE"/>
          <w14:ligatures w14:val="none"/>
        </w:rPr>
        <w:t xml:space="preserve">alivio </w:t>
      </w:r>
      <w:r w:rsidRPr="008E4EB4">
        <w:rPr>
          <w:sz w:val="16"/>
          <w:szCs w:val="22"/>
          <w:lang w:val="es-PE"/>
        </w:rPr>
        <w:t xml:space="preserve">obtenido </w:t>
      </w:r>
      <w:r w:rsidR="00FF1F3D" w:rsidRPr="008E4EB4">
        <w:rPr>
          <w:sz w:val="16"/>
          <w:szCs w:val="22"/>
          <w:lang w:val="es-PE"/>
        </w:rPr>
        <w:t xml:space="preserve">mediante el pago de </w:t>
      </w:r>
      <w:r w:rsidR="00042255">
        <w:rPr>
          <w:sz w:val="16"/>
          <w:szCs w:val="22"/>
          <w:lang w:val="es-PE"/>
        </w:rPr>
        <w:t>8</w:t>
      </w:r>
      <w:r w:rsidRPr="008E4EB4">
        <w:rPr>
          <w:sz w:val="16"/>
          <w:szCs w:val="22"/>
          <w:lang w:val="es-PE"/>
        </w:rPr>
        <w:t xml:space="preserve"> </w:t>
      </w:r>
      <w:r w:rsidRPr="008E4EB4">
        <w:rPr>
          <w:i/>
          <w:iCs/>
          <w:sz w:val="16"/>
          <w:szCs w:val="22"/>
          <w:lang w:val="es-PE"/>
        </w:rPr>
        <w:t>anna</w:t>
      </w:r>
      <w:r w:rsidRPr="008E4EB4">
        <w:rPr>
          <w:sz w:val="16"/>
          <w:szCs w:val="22"/>
          <w:lang w:val="es-PE"/>
        </w:rPr>
        <w:t xml:space="preserve">s y </w:t>
      </w:r>
      <w:r w:rsidR="00042255">
        <w:rPr>
          <w:sz w:val="16"/>
          <w:szCs w:val="22"/>
          <w:lang w:val="es-PE"/>
        </w:rPr>
        <w:t>1</w:t>
      </w:r>
      <w:r w:rsidRPr="008E4EB4">
        <w:rPr>
          <w:sz w:val="16"/>
          <w:szCs w:val="22"/>
          <w:lang w:val="es-PE"/>
        </w:rPr>
        <w:t xml:space="preserve"> </w:t>
      </w:r>
      <w:r w:rsidRPr="008E4EB4">
        <w:rPr>
          <w:i/>
          <w:iCs/>
          <w:sz w:val="16"/>
          <w:szCs w:val="22"/>
          <w:lang w:val="es-PE"/>
        </w:rPr>
        <w:t>kyat</w:t>
      </w:r>
      <w:r w:rsidRPr="008E4EB4">
        <w:rPr>
          <w:sz w:val="16"/>
          <w:szCs w:val="22"/>
          <w:lang w:val="es-PE"/>
        </w:rPr>
        <w:t>,</w:t>
      </w:r>
    </w:p>
    <w:p w14:paraId="115277C1" w14:textId="6DCAB283" w:rsidR="00F77624" w:rsidRPr="008E4EB4" w:rsidRDefault="00F77624" w:rsidP="008E4EB4">
      <w:pPr>
        <w:spacing w:after="40"/>
        <w:ind w:left="1134" w:hanging="425"/>
        <w:rPr>
          <w:sz w:val="16"/>
          <w:szCs w:val="22"/>
          <w:lang w:val="es-PE"/>
        </w:rPr>
      </w:pPr>
      <w:r w:rsidRPr="008E4EB4">
        <w:rPr>
          <w:sz w:val="16"/>
          <w:szCs w:val="22"/>
          <w:lang w:val="es-PE"/>
        </w:rPr>
        <w:t xml:space="preserve">El </w:t>
      </w:r>
      <w:r w:rsidR="00066B19" w:rsidRPr="008E4EB4">
        <w:rPr>
          <w:kern w:val="0"/>
          <w:sz w:val="16"/>
          <w:szCs w:val="22"/>
          <w:lang w:val="es-PE"/>
          <w14:ligatures w14:val="none"/>
        </w:rPr>
        <w:t xml:space="preserve">alivio </w:t>
      </w:r>
      <w:r w:rsidRPr="008E4EB4">
        <w:rPr>
          <w:sz w:val="16"/>
          <w:szCs w:val="22"/>
          <w:lang w:val="es-PE"/>
        </w:rPr>
        <w:t xml:space="preserve">obtenido </w:t>
      </w:r>
      <w:r w:rsidR="00FF1F3D" w:rsidRPr="008E4EB4">
        <w:rPr>
          <w:sz w:val="16"/>
          <w:szCs w:val="22"/>
          <w:lang w:val="es-PE"/>
        </w:rPr>
        <w:t xml:space="preserve">mediante el pago de </w:t>
      </w:r>
      <w:r w:rsidR="00042255">
        <w:rPr>
          <w:sz w:val="16"/>
          <w:szCs w:val="22"/>
          <w:lang w:val="es-PE"/>
        </w:rPr>
        <w:t>10</w:t>
      </w:r>
      <w:r w:rsidRPr="008E4EB4">
        <w:rPr>
          <w:sz w:val="16"/>
          <w:szCs w:val="22"/>
          <w:lang w:val="es-PE"/>
        </w:rPr>
        <w:t xml:space="preserve"> </w:t>
      </w:r>
      <w:r w:rsidRPr="008E4EB4">
        <w:rPr>
          <w:i/>
          <w:iCs/>
          <w:sz w:val="16"/>
          <w:szCs w:val="22"/>
          <w:lang w:val="es-PE"/>
        </w:rPr>
        <w:t>kyat</w:t>
      </w:r>
      <w:r w:rsidRPr="008E4EB4">
        <w:rPr>
          <w:sz w:val="16"/>
          <w:szCs w:val="22"/>
          <w:lang w:val="es-PE"/>
        </w:rPr>
        <w:t>s,</w:t>
      </w:r>
    </w:p>
    <w:p w14:paraId="23C8DCEA" w14:textId="41E0A22C" w:rsidR="00F77624" w:rsidRPr="008E4EB4" w:rsidRDefault="00F77624" w:rsidP="008E4EB4">
      <w:pPr>
        <w:spacing w:after="40"/>
        <w:ind w:left="1134" w:hanging="425"/>
        <w:rPr>
          <w:sz w:val="16"/>
          <w:szCs w:val="22"/>
          <w:lang w:val="es-PE"/>
        </w:rPr>
      </w:pPr>
      <w:r w:rsidRPr="008E4EB4">
        <w:rPr>
          <w:sz w:val="16"/>
          <w:szCs w:val="22"/>
          <w:lang w:val="es-PE"/>
        </w:rPr>
        <w:t xml:space="preserve">El </w:t>
      </w:r>
      <w:r w:rsidR="00066B19" w:rsidRPr="008E4EB4">
        <w:rPr>
          <w:kern w:val="0"/>
          <w:sz w:val="16"/>
          <w:szCs w:val="22"/>
          <w:lang w:val="es-PE"/>
          <w14:ligatures w14:val="none"/>
        </w:rPr>
        <w:t xml:space="preserve">alivio </w:t>
      </w:r>
      <w:r w:rsidR="00FF1F3D" w:rsidRPr="008E4EB4">
        <w:rPr>
          <w:sz w:val="16"/>
          <w:szCs w:val="22"/>
          <w:lang w:val="es-PE"/>
        </w:rPr>
        <w:t xml:space="preserve">obtenido mediante el pago de </w:t>
      </w:r>
      <w:r w:rsidR="00042255">
        <w:rPr>
          <w:sz w:val="16"/>
          <w:szCs w:val="22"/>
          <w:lang w:val="es-PE"/>
        </w:rPr>
        <w:t>20</w:t>
      </w:r>
      <w:r w:rsidRPr="008E4EB4">
        <w:rPr>
          <w:sz w:val="16"/>
          <w:szCs w:val="22"/>
          <w:lang w:val="es-PE"/>
        </w:rPr>
        <w:t xml:space="preserve"> </w:t>
      </w:r>
      <w:r w:rsidRPr="008E4EB4">
        <w:rPr>
          <w:i/>
          <w:iCs/>
          <w:sz w:val="16"/>
          <w:szCs w:val="22"/>
          <w:lang w:val="es-PE"/>
        </w:rPr>
        <w:t>kyat</w:t>
      </w:r>
      <w:r w:rsidRPr="008E4EB4">
        <w:rPr>
          <w:sz w:val="16"/>
          <w:szCs w:val="22"/>
          <w:lang w:val="es-PE"/>
        </w:rPr>
        <w:t xml:space="preserve">s, </w:t>
      </w:r>
      <w:r w:rsidR="00042255">
        <w:rPr>
          <w:sz w:val="16"/>
          <w:szCs w:val="22"/>
          <w:lang w:val="es-PE"/>
        </w:rPr>
        <w:t>30</w:t>
      </w:r>
      <w:r w:rsidR="00B56740">
        <w:rPr>
          <w:sz w:val="16"/>
          <w:szCs w:val="22"/>
          <w:lang w:val="es-PE"/>
        </w:rPr>
        <w:t>;</w:t>
      </w:r>
      <w:r w:rsidRPr="008E4EB4">
        <w:rPr>
          <w:sz w:val="16"/>
          <w:szCs w:val="22"/>
          <w:lang w:val="es-PE"/>
        </w:rPr>
        <w:t xml:space="preserve"> </w:t>
      </w:r>
      <w:r w:rsidR="00042255">
        <w:rPr>
          <w:sz w:val="16"/>
          <w:szCs w:val="22"/>
          <w:lang w:val="es-PE"/>
        </w:rPr>
        <w:t>40</w:t>
      </w:r>
      <w:r w:rsidR="00B56740">
        <w:rPr>
          <w:sz w:val="16"/>
          <w:szCs w:val="22"/>
          <w:lang w:val="es-PE"/>
        </w:rPr>
        <w:t>;</w:t>
      </w:r>
      <w:r w:rsidRPr="008E4EB4">
        <w:rPr>
          <w:sz w:val="16"/>
          <w:szCs w:val="22"/>
          <w:lang w:val="es-PE"/>
        </w:rPr>
        <w:t xml:space="preserve"> </w:t>
      </w:r>
      <w:r w:rsidR="00042255">
        <w:rPr>
          <w:sz w:val="16"/>
          <w:szCs w:val="22"/>
          <w:lang w:val="es-PE"/>
        </w:rPr>
        <w:t>80</w:t>
      </w:r>
      <w:r w:rsidR="00B56740">
        <w:rPr>
          <w:sz w:val="16"/>
          <w:szCs w:val="22"/>
          <w:lang w:val="es-PE"/>
        </w:rPr>
        <w:t>;</w:t>
      </w:r>
      <w:r w:rsidRPr="008E4EB4">
        <w:rPr>
          <w:sz w:val="16"/>
          <w:szCs w:val="22"/>
          <w:lang w:val="es-PE"/>
        </w:rPr>
        <w:t xml:space="preserve"> </w:t>
      </w:r>
      <w:r w:rsidR="00042255">
        <w:rPr>
          <w:sz w:val="16"/>
          <w:szCs w:val="22"/>
          <w:lang w:val="es-PE"/>
        </w:rPr>
        <w:t>100</w:t>
      </w:r>
      <w:r w:rsidR="00B56740">
        <w:rPr>
          <w:sz w:val="16"/>
          <w:szCs w:val="22"/>
          <w:lang w:val="es-PE"/>
        </w:rPr>
        <w:t>;</w:t>
      </w:r>
      <w:r w:rsidRPr="008E4EB4">
        <w:rPr>
          <w:sz w:val="16"/>
          <w:szCs w:val="22"/>
          <w:lang w:val="es-PE"/>
        </w:rPr>
        <w:t xml:space="preserve"> </w:t>
      </w:r>
      <w:r w:rsidR="00042255">
        <w:rPr>
          <w:sz w:val="16"/>
          <w:szCs w:val="22"/>
          <w:lang w:val="es-PE"/>
        </w:rPr>
        <w:t>200</w:t>
      </w:r>
      <w:r w:rsidR="00B56740">
        <w:rPr>
          <w:sz w:val="16"/>
          <w:szCs w:val="22"/>
          <w:lang w:val="es-PE"/>
        </w:rPr>
        <w:t>;</w:t>
      </w:r>
      <w:r w:rsidRPr="008E4EB4">
        <w:rPr>
          <w:sz w:val="16"/>
          <w:szCs w:val="22"/>
          <w:lang w:val="es-PE"/>
        </w:rPr>
        <w:t xml:space="preserve"> </w:t>
      </w:r>
      <w:r w:rsidR="00042255">
        <w:rPr>
          <w:sz w:val="16"/>
          <w:szCs w:val="22"/>
          <w:lang w:val="es-PE"/>
        </w:rPr>
        <w:t>300</w:t>
      </w:r>
      <w:r w:rsidR="00B56740">
        <w:rPr>
          <w:sz w:val="16"/>
          <w:szCs w:val="22"/>
          <w:lang w:val="es-PE"/>
        </w:rPr>
        <w:t>;</w:t>
      </w:r>
      <w:r w:rsidRPr="008E4EB4">
        <w:rPr>
          <w:sz w:val="16"/>
          <w:szCs w:val="22"/>
          <w:lang w:val="es-PE"/>
        </w:rPr>
        <w:t xml:space="preserve"> </w:t>
      </w:r>
      <w:r w:rsidR="00042255">
        <w:rPr>
          <w:sz w:val="16"/>
          <w:szCs w:val="22"/>
          <w:lang w:val="es-PE"/>
        </w:rPr>
        <w:t>400</w:t>
      </w:r>
      <w:r w:rsidR="00B56740">
        <w:rPr>
          <w:sz w:val="16"/>
          <w:szCs w:val="22"/>
          <w:lang w:val="es-PE"/>
        </w:rPr>
        <w:t>;</w:t>
      </w:r>
      <w:r w:rsidRPr="008E4EB4">
        <w:rPr>
          <w:sz w:val="16"/>
          <w:szCs w:val="22"/>
          <w:lang w:val="es-PE"/>
        </w:rPr>
        <w:t xml:space="preserve"> </w:t>
      </w:r>
      <w:r w:rsidR="00042255">
        <w:rPr>
          <w:sz w:val="16"/>
          <w:szCs w:val="22"/>
          <w:lang w:val="es-PE"/>
        </w:rPr>
        <w:t>500</w:t>
      </w:r>
      <w:r w:rsidR="00B56740">
        <w:rPr>
          <w:sz w:val="16"/>
          <w:szCs w:val="22"/>
          <w:lang w:val="es-PE"/>
        </w:rPr>
        <w:t>;</w:t>
      </w:r>
      <w:r w:rsidRPr="008E4EB4">
        <w:rPr>
          <w:sz w:val="16"/>
          <w:szCs w:val="22"/>
          <w:lang w:val="es-PE"/>
        </w:rPr>
        <w:t xml:space="preserve"> </w:t>
      </w:r>
      <w:r w:rsidR="00042255">
        <w:rPr>
          <w:sz w:val="16"/>
          <w:szCs w:val="22"/>
          <w:lang w:val="es-PE"/>
        </w:rPr>
        <w:t>1</w:t>
      </w:r>
      <w:r w:rsidR="00B56740">
        <w:rPr>
          <w:sz w:val="16"/>
          <w:szCs w:val="22"/>
          <w:lang w:val="es-PE"/>
        </w:rPr>
        <w:t>,</w:t>
      </w:r>
      <w:r w:rsidR="00042255">
        <w:rPr>
          <w:sz w:val="16"/>
          <w:szCs w:val="22"/>
          <w:lang w:val="es-PE"/>
        </w:rPr>
        <w:t>000</w:t>
      </w:r>
      <w:r w:rsidRPr="008E4EB4">
        <w:rPr>
          <w:sz w:val="16"/>
          <w:szCs w:val="22"/>
          <w:lang w:val="es-PE"/>
        </w:rPr>
        <w:t xml:space="preserve"> </w:t>
      </w:r>
      <w:r w:rsidRPr="008E4EB4">
        <w:rPr>
          <w:i/>
          <w:iCs/>
          <w:sz w:val="16"/>
          <w:szCs w:val="22"/>
          <w:lang w:val="es-PE"/>
        </w:rPr>
        <w:t>kyat</w:t>
      </w:r>
      <w:r w:rsidRPr="008E4EB4">
        <w:rPr>
          <w:sz w:val="16"/>
          <w:szCs w:val="22"/>
          <w:lang w:val="es-PE"/>
        </w:rPr>
        <w:t>s.</w:t>
      </w:r>
    </w:p>
    <w:p w14:paraId="6BCFC084" w14:textId="2725B308" w:rsidR="00F77624" w:rsidRPr="008E4EB4" w:rsidRDefault="00F77624" w:rsidP="008E4EB4">
      <w:pPr>
        <w:spacing w:after="40"/>
        <w:ind w:left="1134" w:hanging="425"/>
        <w:rPr>
          <w:sz w:val="16"/>
          <w:szCs w:val="22"/>
          <w:lang w:val="es-PE"/>
        </w:rPr>
      </w:pPr>
      <w:r w:rsidRPr="008E4EB4">
        <w:rPr>
          <w:sz w:val="16"/>
          <w:szCs w:val="22"/>
          <w:lang w:val="es-PE"/>
        </w:rPr>
        <w:t xml:space="preserve">El </w:t>
      </w:r>
      <w:r w:rsidR="00066B19" w:rsidRPr="008E4EB4">
        <w:rPr>
          <w:kern w:val="0"/>
          <w:sz w:val="16"/>
          <w:szCs w:val="22"/>
          <w:lang w:val="es-PE"/>
          <w14:ligatures w14:val="none"/>
        </w:rPr>
        <w:t xml:space="preserve">alivio </w:t>
      </w:r>
      <w:r w:rsidR="00FF1F3D" w:rsidRPr="008E4EB4">
        <w:rPr>
          <w:sz w:val="16"/>
          <w:szCs w:val="22"/>
          <w:lang w:val="es-PE"/>
        </w:rPr>
        <w:t xml:space="preserve">obtenido mediante el pago de </w:t>
      </w:r>
      <w:r w:rsidR="00042255">
        <w:rPr>
          <w:sz w:val="16"/>
          <w:szCs w:val="22"/>
          <w:lang w:val="es-PE"/>
        </w:rPr>
        <w:t>2000</w:t>
      </w:r>
      <w:r w:rsidR="00BA3147">
        <w:rPr>
          <w:sz w:val="16"/>
          <w:szCs w:val="22"/>
          <w:lang w:val="es-PE"/>
        </w:rPr>
        <w:t>;</w:t>
      </w:r>
      <w:r w:rsidRPr="008E4EB4">
        <w:rPr>
          <w:sz w:val="16"/>
          <w:szCs w:val="22"/>
          <w:lang w:val="es-PE"/>
        </w:rPr>
        <w:t xml:space="preserve"> </w:t>
      </w:r>
      <w:r w:rsidR="00042255">
        <w:rPr>
          <w:sz w:val="16"/>
          <w:szCs w:val="22"/>
          <w:lang w:val="es-PE"/>
        </w:rPr>
        <w:t>3000</w:t>
      </w:r>
      <w:r w:rsidR="00BA3147">
        <w:rPr>
          <w:sz w:val="16"/>
          <w:szCs w:val="22"/>
          <w:lang w:val="es-PE"/>
        </w:rPr>
        <w:t>;</w:t>
      </w:r>
      <w:r w:rsidRPr="008E4EB4">
        <w:rPr>
          <w:sz w:val="16"/>
          <w:szCs w:val="22"/>
          <w:lang w:val="es-PE"/>
        </w:rPr>
        <w:t xml:space="preserve"> </w:t>
      </w:r>
      <w:r w:rsidR="00042255">
        <w:rPr>
          <w:sz w:val="16"/>
          <w:szCs w:val="22"/>
          <w:lang w:val="es-PE"/>
        </w:rPr>
        <w:t>4000</w:t>
      </w:r>
      <w:r w:rsidR="00BA3147">
        <w:rPr>
          <w:sz w:val="16"/>
          <w:szCs w:val="22"/>
          <w:lang w:val="es-PE"/>
        </w:rPr>
        <w:t>;</w:t>
      </w:r>
      <w:r w:rsidRPr="008E4EB4">
        <w:rPr>
          <w:sz w:val="16"/>
          <w:szCs w:val="22"/>
          <w:lang w:val="es-PE"/>
        </w:rPr>
        <w:t xml:space="preserve"> </w:t>
      </w:r>
      <w:r w:rsidR="00BA3147">
        <w:rPr>
          <w:sz w:val="16"/>
          <w:szCs w:val="22"/>
          <w:lang w:val="es-PE"/>
        </w:rPr>
        <w:t>5</w:t>
      </w:r>
      <w:r w:rsidR="00042255">
        <w:rPr>
          <w:sz w:val="16"/>
          <w:szCs w:val="22"/>
          <w:lang w:val="es-PE"/>
        </w:rPr>
        <w:t>000</w:t>
      </w:r>
      <w:r w:rsidR="00BA3147">
        <w:rPr>
          <w:sz w:val="16"/>
          <w:szCs w:val="22"/>
          <w:lang w:val="es-PE"/>
        </w:rPr>
        <w:t>;</w:t>
      </w:r>
      <w:r w:rsidRPr="008E4EB4">
        <w:rPr>
          <w:sz w:val="16"/>
          <w:szCs w:val="22"/>
          <w:lang w:val="es-PE"/>
        </w:rPr>
        <w:t xml:space="preserve"> </w:t>
      </w:r>
      <w:r w:rsidR="00BA3147">
        <w:rPr>
          <w:sz w:val="16"/>
          <w:szCs w:val="22"/>
          <w:lang w:val="es-PE"/>
        </w:rPr>
        <w:t>10</w:t>
      </w:r>
      <w:r w:rsidR="00B56740">
        <w:rPr>
          <w:sz w:val="16"/>
          <w:szCs w:val="22"/>
          <w:lang w:val="es-PE"/>
        </w:rPr>
        <w:t>,</w:t>
      </w:r>
      <w:r w:rsidR="00BA3147">
        <w:rPr>
          <w:sz w:val="16"/>
          <w:szCs w:val="22"/>
          <w:lang w:val="es-PE"/>
        </w:rPr>
        <w:t>000</w:t>
      </w:r>
      <w:r w:rsidR="00B56740" w:rsidRPr="00B56740">
        <w:rPr>
          <w:i/>
          <w:iCs/>
          <w:sz w:val="16"/>
          <w:szCs w:val="22"/>
          <w:lang w:val="es-PE"/>
        </w:rPr>
        <w:t xml:space="preserve"> </w:t>
      </w:r>
      <w:r w:rsidR="00B56740" w:rsidRPr="008E4EB4">
        <w:rPr>
          <w:i/>
          <w:iCs/>
          <w:sz w:val="16"/>
          <w:szCs w:val="22"/>
          <w:lang w:val="es-PE"/>
        </w:rPr>
        <w:t>kyat</w:t>
      </w:r>
      <w:r w:rsidR="00B56740" w:rsidRPr="008E4EB4">
        <w:rPr>
          <w:sz w:val="16"/>
          <w:szCs w:val="22"/>
          <w:lang w:val="es-PE"/>
        </w:rPr>
        <w:t>s</w:t>
      </w:r>
      <w:r w:rsidR="00BA3147">
        <w:rPr>
          <w:sz w:val="16"/>
          <w:szCs w:val="22"/>
          <w:lang w:val="es-PE"/>
        </w:rPr>
        <w:t>;</w:t>
      </w:r>
      <w:r w:rsidRPr="008E4EB4">
        <w:rPr>
          <w:sz w:val="16"/>
          <w:szCs w:val="22"/>
          <w:lang w:val="es-PE"/>
        </w:rPr>
        <w:t xml:space="preserve"> </w:t>
      </w:r>
      <w:r w:rsidR="00B56740">
        <w:rPr>
          <w:sz w:val="16"/>
          <w:szCs w:val="22"/>
          <w:lang w:val="es-PE"/>
        </w:rPr>
        <w:t>1</w:t>
      </w:r>
      <w:r w:rsidRPr="008E4EB4">
        <w:rPr>
          <w:sz w:val="16"/>
          <w:szCs w:val="22"/>
          <w:lang w:val="es-PE"/>
        </w:rPr>
        <w:t xml:space="preserve"> </w:t>
      </w:r>
      <w:r w:rsidRPr="008E4EB4">
        <w:rPr>
          <w:i/>
          <w:iCs/>
          <w:sz w:val="16"/>
          <w:szCs w:val="22"/>
          <w:lang w:val="es-PE"/>
        </w:rPr>
        <w:t>lakh</w:t>
      </w:r>
      <w:r w:rsidRPr="008E4EB4">
        <w:rPr>
          <w:sz w:val="16"/>
          <w:szCs w:val="22"/>
          <w:lang w:val="es-PE"/>
        </w:rPr>
        <w:t>.</w:t>
      </w:r>
    </w:p>
    <w:p w14:paraId="1C197B0C" w14:textId="103BE1A0" w:rsidR="00F77624" w:rsidRPr="008E4EB4" w:rsidRDefault="00066B19" w:rsidP="008E4EB4">
      <w:pPr>
        <w:spacing w:after="40"/>
        <w:ind w:left="1134" w:hanging="425"/>
        <w:rPr>
          <w:sz w:val="16"/>
          <w:szCs w:val="22"/>
          <w:lang w:val="es-PE"/>
        </w:rPr>
      </w:pPr>
      <w:r w:rsidRPr="008E4EB4">
        <w:rPr>
          <w:sz w:val="16"/>
          <w:szCs w:val="22"/>
          <w:lang w:val="es-PE"/>
        </w:rPr>
        <w:t>El</w:t>
      </w:r>
      <w:r w:rsidR="00F77624" w:rsidRPr="008E4EB4">
        <w:rPr>
          <w:sz w:val="16"/>
          <w:szCs w:val="22"/>
          <w:lang w:val="es-PE"/>
        </w:rPr>
        <w:t xml:space="preserve"> </w:t>
      </w:r>
      <w:r w:rsidRPr="008E4EB4">
        <w:rPr>
          <w:kern w:val="0"/>
          <w:sz w:val="16"/>
          <w:szCs w:val="22"/>
          <w:lang w:val="es-PE"/>
          <w14:ligatures w14:val="none"/>
        </w:rPr>
        <w:t xml:space="preserve">alivio </w:t>
      </w:r>
      <w:r w:rsidR="00C62255" w:rsidRPr="008E4EB4">
        <w:rPr>
          <w:sz w:val="16"/>
          <w:szCs w:val="22"/>
          <w:lang w:val="es-PE"/>
        </w:rPr>
        <w:t xml:space="preserve">obtenido mediante el pago de </w:t>
      </w:r>
      <w:r w:rsidR="00F77624" w:rsidRPr="008E4EB4">
        <w:rPr>
          <w:sz w:val="16"/>
          <w:szCs w:val="22"/>
          <w:lang w:val="es-PE"/>
        </w:rPr>
        <w:t xml:space="preserve">toda </w:t>
      </w:r>
      <w:r w:rsidR="00C62255" w:rsidRPr="008E4EB4">
        <w:rPr>
          <w:sz w:val="16"/>
          <w:szCs w:val="22"/>
          <w:lang w:val="es-PE"/>
        </w:rPr>
        <w:t>propiedad</w:t>
      </w:r>
      <w:r w:rsidR="00F77624" w:rsidRPr="008E4EB4">
        <w:rPr>
          <w:sz w:val="16"/>
          <w:szCs w:val="22"/>
          <w:lang w:val="es-PE"/>
        </w:rPr>
        <w:t xml:space="preserve"> animada e inanimada.</w:t>
      </w:r>
    </w:p>
    <w:p w14:paraId="18922ED6" w14:textId="2BC6B1D4" w:rsidR="00F77624" w:rsidRPr="008E4EB4" w:rsidRDefault="00F77624" w:rsidP="008E4EB4">
      <w:pPr>
        <w:spacing w:after="40"/>
        <w:ind w:left="1134" w:hanging="425"/>
        <w:rPr>
          <w:sz w:val="16"/>
          <w:szCs w:val="22"/>
          <w:lang w:val="es-PE"/>
        </w:rPr>
      </w:pPr>
      <w:r w:rsidRPr="008E4EB4">
        <w:rPr>
          <w:sz w:val="16"/>
          <w:szCs w:val="22"/>
          <w:lang w:val="es-PE"/>
        </w:rPr>
        <w:t xml:space="preserve">El </w:t>
      </w:r>
      <w:r w:rsidR="00066B19" w:rsidRPr="008E4EB4">
        <w:rPr>
          <w:kern w:val="0"/>
          <w:sz w:val="16"/>
          <w:szCs w:val="22"/>
          <w:lang w:val="es-PE"/>
          <w14:ligatures w14:val="none"/>
        </w:rPr>
        <w:t xml:space="preserve">alivio </w:t>
      </w:r>
      <w:r w:rsidRPr="008E4EB4">
        <w:rPr>
          <w:sz w:val="16"/>
          <w:szCs w:val="22"/>
          <w:lang w:val="es-PE"/>
        </w:rPr>
        <w:t>obtenido abandonando su ciudad y su país.</w:t>
      </w:r>
    </w:p>
    <w:p w14:paraId="2C60B0A6" w14:textId="7C8A72A2" w:rsidR="00C00FDD" w:rsidRPr="008E4EB4" w:rsidRDefault="008E4EB4" w:rsidP="008E4EB4">
      <w:pPr>
        <w:spacing w:after="40"/>
        <w:ind w:left="1134" w:hanging="425"/>
        <w:rPr>
          <w:sz w:val="16"/>
          <w:szCs w:val="22"/>
          <w:lang w:val="es-PE"/>
        </w:rPr>
      </w:pPr>
      <w:r w:rsidRPr="008E4EB4">
        <w:rPr>
          <w:sz w:val="16"/>
          <w:szCs w:val="22"/>
          <w:lang w:val="es-PE"/>
        </w:rPr>
        <w:t>El</w:t>
      </w:r>
      <w:r w:rsidR="00F77624" w:rsidRPr="008E4EB4">
        <w:rPr>
          <w:sz w:val="16"/>
          <w:szCs w:val="22"/>
          <w:lang w:val="es-PE"/>
        </w:rPr>
        <w:t xml:space="preserve"> </w:t>
      </w:r>
      <w:r w:rsidR="00066B19" w:rsidRPr="008E4EB4">
        <w:rPr>
          <w:kern w:val="0"/>
          <w:sz w:val="16"/>
          <w:szCs w:val="22"/>
          <w:lang w:val="es-PE"/>
          <w14:ligatures w14:val="none"/>
        </w:rPr>
        <w:t xml:space="preserve">alivio </w:t>
      </w:r>
      <w:r w:rsidR="00F77624" w:rsidRPr="008E4EB4">
        <w:rPr>
          <w:sz w:val="16"/>
          <w:szCs w:val="22"/>
          <w:lang w:val="es-PE"/>
        </w:rPr>
        <w:t>obtenid</w:t>
      </w:r>
      <w:r w:rsidRPr="008E4EB4">
        <w:rPr>
          <w:sz w:val="16"/>
          <w:szCs w:val="22"/>
          <w:lang w:val="es-PE"/>
        </w:rPr>
        <w:t>o</w:t>
      </w:r>
      <w:r w:rsidR="00F77624" w:rsidRPr="008E4EB4">
        <w:rPr>
          <w:sz w:val="16"/>
          <w:szCs w:val="22"/>
          <w:lang w:val="es-PE"/>
        </w:rPr>
        <w:t xml:space="preserve"> abandonando su vida </w:t>
      </w:r>
      <w:r w:rsidRPr="008E4EB4">
        <w:rPr>
          <w:sz w:val="16"/>
          <w:szCs w:val="22"/>
          <w:lang w:val="es-PE"/>
        </w:rPr>
        <w:t>dentro de</w:t>
      </w:r>
      <w:r w:rsidR="00F77624" w:rsidRPr="008E4EB4">
        <w:rPr>
          <w:sz w:val="16"/>
          <w:szCs w:val="22"/>
          <w:lang w:val="es-PE"/>
        </w:rPr>
        <w:t xml:space="preserve"> los peligros de </w:t>
      </w:r>
      <w:r w:rsidR="008A77FA">
        <w:rPr>
          <w:sz w:val="16"/>
          <w:szCs w:val="22"/>
          <w:lang w:val="es-PE"/>
        </w:rPr>
        <w:t xml:space="preserve">4 </w:t>
      </w:r>
      <w:r w:rsidR="00B56740" w:rsidRPr="008A77FA">
        <w:rPr>
          <w:i/>
          <w:iCs/>
          <w:sz w:val="16"/>
          <w:szCs w:val="22"/>
          <w:lang w:val="es-PE"/>
        </w:rPr>
        <w:t>planos</w:t>
      </w:r>
      <w:r w:rsidR="00F77624" w:rsidRPr="008A77FA">
        <w:rPr>
          <w:i/>
          <w:iCs/>
          <w:sz w:val="16"/>
          <w:szCs w:val="22"/>
          <w:lang w:val="es-PE"/>
        </w:rPr>
        <w:t xml:space="preserve"> inferiores</w:t>
      </w:r>
      <w:r w:rsidR="00F77624" w:rsidRPr="008E4EB4">
        <w:rPr>
          <w:sz w:val="16"/>
          <w:szCs w:val="22"/>
          <w:lang w:val="es-PE"/>
        </w:rPr>
        <w:t>.</w:t>
      </w:r>
      <w:r>
        <w:rPr>
          <w:sz w:val="16"/>
          <w:szCs w:val="22"/>
          <w:lang w:val="es-PE"/>
        </w:rPr>
        <w:br/>
      </w:r>
    </w:p>
    <w:p w14:paraId="28967956" w14:textId="1AD4DD5B" w:rsidR="00F77624" w:rsidRPr="00F77624" w:rsidRDefault="00F77624" w:rsidP="00BE14C9">
      <w:pPr>
        <w:rPr>
          <w:lang w:val="es-PE"/>
        </w:rPr>
      </w:pPr>
      <w:r w:rsidRPr="00F77624">
        <w:rPr>
          <w:lang w:val="es-PE"/>
        </w:rPr>
        <w:t>De ahí</w:t>
      </w:r>
      <w:r w:rsidR="008E4EB4">
        <w:rPr>
          <w:lang w:val="es-PE"/>
        </w:rPr>
        <w:t>,</w:t>
      </w:r>
      <w:r w:rsidRPr="00F77624">
        <w:rPr>
          <w:lang w:val="es-PE"/>
        </w:rPr>
        <w:t xml:space="preserve"> </w:t>
      </w:r>
      <w:r w:rsidR="008E4EB4">
        <w:rPr>
          <w:lang w:val="es-PE"/>
        </w:rPr>
        <w:t>a</w:t>
      </w:r>
      <w:r w:rsidRPr="00F77624">
        <w:rPr>
          <w:lang w:val="es-PE"/>
        </w:rPr>
        <w:t>l tipo de felicidad que s</w:t>
      </w:r>
      <w:r w:rsidR="008E4EB4">
        <w:rPr>
          <w:lang w:val="es-PE"/>
        </w:rPr>
        <w:t>ó</w:t>
      </w:r>
      <w:r w:rsidRPr="00F77624">
        <w:rPr>
          <w:lang w:val="es-PE"/>
        </w:rPr>
        <w:t>lo se pued</w:t>
      </w:r>
      <w:r w:rsidR="008E4EB4">
        <w:rPr>
          <w:lang w:val="es-PE"/>
        </w:rPr>
        <w:t>a</w:t>
      </w:r>
      <w:r w:rsidRPr="00F77624">
        <w:rPr>
          <w:lang w:val="es-PE"/>
        </w:rPr>
        <w:t xml:space="preserve"> obtener abandonando su riqueza en mano, según la gravedad de los peligros, se </w:t>
      </w:r>
      <w:r w:rsidR="008E4EB4">
        <w:rPr>
          <w:lang w:val="es-PE"/>
        </w:rPr>
        <w:t>le denomina</w:t>
      </w:r>
      <w:r w:rsidRPr="00F77624">
        <w:rPr>
          <w:lang w:val="es-PE"/>
        </w:rPr>
        <w:t xml:space="preserve"> felicidad de</w:t>
      </w:r>
      <w:r w:rsidR="00BC3412">
        <w:rPr>
          <w:lang w:val="es-PE"/>
        </w:rPr>
        <w:t xml:space="preserve">l alivio o </w:t>
      </w:r>
      <w:r w:rsidR="008A77FA" w:rsidRPr="00F77624">
        <w:rPr>
          <w:lang w:val="es-PE"/>
        </w:rPr>
        <w:t xml:space="preserve">felicidad </w:t>
      </w:r>
      <w:r w:rsidR="00BC3412">
        <w:rPr>
          <w:lang w:val="es-PE"/>
        </w:rPr>
        <w:t xml:space="preserve">aliviante </w:t>
      </w:r>
      <w:r w:rsidRPr="00F77624">
        <w:rPr>
          <w:lang w:val="es-PE"/>
        </w:rPr>
        <w:t>(</w:t>
      </w:r>
      <w:r w:rsidR="00355B5B">
        <w:rPr>
          <w:i/>
          <w:iCs/>
          <w:lang w:val="es-PE"/>
        </w:rPr>
        <w:t>santi</w:t>
      </w:r>
      <w:r w:rsidR="008A77FA">
        <w:rPr>
          <w:rFonts w:ascii="Cormorant" w:hAnsi="Cormorant"/>
          <w:i/>
          <w:iCs/>
          <w:lang w:val="es-PE"/>
        </w:rPr>
        <w:t>–</w:t>
      </w:r>
      <w:r w:rsidRPr="00F77624">
        <w:rPr>
          <w:i/>
          <w:iCs/>
          <w:lang w:val="es-PE"/>
        </w:rPr>
        <w:t>sukha</w:t>
      </w:r>
      <w:r w:rsidRPr="00F77624">
        <w:rPr>
          <w:lang w:val="es-PE"/>
        </w:rPr>
        <w:t>).</w:t>
      </w:r>
    </w:p>
    <w:p w14:paraId="2FB995D6" w14:textId="5F7499FB" w:rsidR="00F77624" w:rsidRPr="00F77624" w:rsidRDefault="00F77624" w:rsidP="00BE14C9">
      <w:pPr>
        <w:rPr>
          <w:lang w:val="es-PE"/>
        </w:rPr>
      </w:pPr>
      <w:r w:rsidRPr="00F77624">
        <w:rPr>
          <w:lang w:val="es-PE"/>
        </w:rPr>
        <w:t xml:space="preserve">En las historias </w:t>
      </w:r>
      <w:r w:rsidRPr="00F77624">
        <w:rPr>
          <w:i/>
          <w:iCs/>
          <w:lang w:val="es-PE"/>
        </w:rPr>
        <w:t>Jātaka</w:t>
      </w:r>
      <w:r w:rsidR="00845B7F">
        <w:rPr>
          <w:lang w:val="es-PE"/>
        </w:rPr>
        <w:t>s</w:t>
      </w:r>
      <w:r w:rsidRPr="00F77624">
        <w:rPr>
          <w:lang w:val="es-PE"/>
        </w:rPr>
        <w:t xml:space="preserve">, la esposa del banquero de la ciudad de Sāketa sufrió </w:t>
      </w:r>
      <w:r w:rsidR="00FE004A">
        <w:rPr>
          <w:lang w:val="es-PE"/>
        </w:rPr>
        <w:t xml:space="preserve">de un </w:t>
      </w:r>
      <w:r w:rsidRPr="00F77624">
        <w:rPr>
          <w:lang w:val="es-PE"/>
        </w:rPr>
        <w:t xml:space="preserve">dolor de cabeza durante años y meses, fue apaciguada </w:t>
      </w:r>
      <w:r w:rsidR="005F3A90">
        <w:rPr>
          <w:lang w:val="es-PE"/>
        </w:rPr>
        <w:t>cediendo</w:t>
      </w:r>
      <w:r w:rsidRPr="00F77624">
        <w:rPr>
          <w:lang w:val="es-PE"/>
        </w:rPr>
        <w:t xml:space="preserve"> </w:t>
      </w:r>
      <w:r w:rsidR="00FE004A">
        <w:rPr>
          <w:lang w:val="es-PE"/>
        </w:rPr>
        <w:t>4</w:t>
      </w:r>
      <w:r w:rsidRPr="00F77624">
        <w:rPr>
          <w:lang w:val="es-PE"/>
        </w:rPr>
        <w:t xml:space="preserve"> </w:t>
      </w:r>
      <w:r w:rsidRPr="00F77624">
        <w:rPr>
          <w:i/>
          <w:iCs/>
          <w:lang w:val="es-PE"/>
        </w:rPr>
        <w:t>lakh</w:t>
      </w:r>
      <w:r w:rsidRPr="005F3A90">
        <w:rPr>
          <w:lang w:val="es-PE"/>
        </w:rPr>
        <w:t>s</w:t>
      </w:r>
      <w:r w:rsidRPr="00F77624">
        <w:rPr>
          <w:lang w:val="es-PE"/>
        </w:rPr>
        <w:t xml:space="preserve"> en </w:t>
      </w:r>
      <w:r w:rsidRPr="00F77624">
        <w:rPr>
          <w:i/>
          <w:iCs/>
          <w:lang w:val="es-PE"/>
        </w:rPr>
        <w:t>kyat</w:t>
      </w:r>
      <w:r w:rsidRPr="005F3A90">
        <w:rPr>
          <w:lang w:val="es-PE"/>
        </w:rPr>
        <w:t>s</w:t>
      </w:r>
      <w:r w:rsidRPr="00F77624">
        <w:rPr>
          <w:lang w:val="es-PE"/>
        </w:rPr>
        <w:t>.</w:t>
      </w:r>
    </w:p>
    <w:p w14:paraId="5C99C107" w14:textId="2D735B78" w:rsidR="00066B19" w:rsidRPr="00066B19" w:rsidRDefault="00066B19" w:rsidP="00F51DEF">
      <w:pPr>
        <w:rPr>
          <w:lang w:val="es-PE"/>
        </w:rPr>
      </w:pPr>
      <w:r w:rsidRPr="00066B19">
        <w:rPr>
          <w:lang w:val="es-PE"/>
        </w:rPr>
        <w:t xml:space="preserve">El banquero de Rājagaha, para liberarse de su dolor de cabeza, dijo que </w:t>
      </w:r>
      <w:r w:rsidR="005F3A90">
        <w:rPr>
          <w:lang w:val="es-PE"/>
        </w:rPr>
        <w:t xml:space="preserve">ofrecería </w:t>
      </w:r>
      <w:r w:rsidRPr="00066B19">
        <w:rPr>
          <w:lang w:val="es-PE"/>
        </w:rPr>
        <w:t>todos sus objetos animados e inanimados.</w:t>
      </w:r>
    </w:p>
    <w:p w14:paraId="118F0017" w14:textId="6E04F6A5" w:rsidR="00066B19" w:rsidRPr="00066B19" w:rsidRDefault="00066B19" w:rsidP="00F51DEF">
      <w:pPr>
        <w:rPr>
          <w:lang w:val="es-PE"/>
        </w:rPr>
      </w:pPr>
      <w:r w:rsidRPr="00066B19">
        <w:rPr>
          <w:lang w:val="es-PE"/>
        </w:rPr>
        <w:t xml:space="preserve">Cuando un rey era capturado por cierto rey, </w:t>
      </w:r>
      <w:r w:rsidR="008676DF">
        <w:rPr>
          <w:lang w:val="es-PE"/>
        </w:rPr>
        <w:t>este</w:t>
      </w:r>
      <w:r w:rsidRPr="00066B19">
        <w:rPr>
          <w:lang w:val="es-PE"/>
        </w:rPr>
        <w:t xml:space="preserve"> rey obtenía </w:t>
      </w:r>
      <w:r w:rsidR="008676DF">
        <w:rPr>
          <w:lang w:val="es-PE"/>
        </w:rPr>
        <w:t>alivio</w:t>
      </w:r>
      <w:r w:rsidRPr="00066B19">
        <w:rPr>
          <w:lang w:val="es-PE"/>
        </w:rPr>
        <w:t xml:space="preserve"> </w:t>
      </w:r>
      <w:r w:rsidR="008676DF">
        <w:rPr>
          <w:lang w:val="es-PE"/>
        </w:rPr>
        <w:t xml:space="preserve">al otorgarle </w:t>
      </w:r>
      <w:r w:rsidRPr="00066B19">
        <w:rPr>
          <w:lang w:val="es-PE"/>
        </w:rPr>
        <w:t>toda su ciudad y riqueza</w:t>
      </w:r>
      <w:r w:rsidR="008676DF">
        <w:rPr>
          <w:lang w:val="es-PE"/>
        </w:rPr>
        <w:t>s</w:t>
      </w:r>
      <w:r w:rsidRPr="00066B19">
        <w:rPr>
          <w:lang w:val="es-PE"/>
        </w:rPr>
        <w:t>.</w:t>
      </w:r>
    </w:p>
    <w:p w14:paraId="36031DF7" w14:textId="3A24327E" w:rsidR="00066B19" w:rsidRPr="00066B19" w:rsidRDefault="00066B19" w:rsidP="00F51DEF">
      <w:pPr>
        <w:rPr>
          <w:lang w:val="es-PE"/>
        </w:rPr>
      </w:pPr>
      <w:r w:rsidRPr="00066B19">
        <w:rPr>
          <w:lang w:val="es-PE"/>
        </w:rPr>
        <w:t xml:space="preserve">Por ello, </w:t>
      </w:r>
      <w:r w:rsidR="002B4CB8">
        <w:rPr>
          <w:lang w:val="es-PE"/>
        </w:rPr>
        <w:t>a</w:t>
      </w:r>
      <w:r w:rsidRPr="00066B19">
        <w:rPr>
          <w:lang w:val="es-PE"/>
        </w:rPr>
        <w:t xml:space="preserve">l </w:t>
      </w:r>
      <w:r w:rsidR="0045691F" w:rsidRPr="00FE004A">
        <w:rPr>
          <w:i/>
          <w:iCs/>
          <w:lang w:val="es-PE"/>
        </w:rPr>
        <w:t>alivio</w:t>
      </w:r>
      <w:r w:rsidRPr="00066B19">
        <w:rPr>
          <w:lang w:val="es-PE"/>
        </w:rPr>
        <w:t xml:space="preserve"> de los peligros indeseables y </w:t>
      </w:r>
      <w:r w:rsidR="0045691F">
        <w:rPr>
          <w:lang w:val="es-PE"/>
        </w:rPr>
        <w:t xml:space="preserve">de </w:t>
      </w:r>
      <w:r w:rsidRPr="00066B19">
        <w:rPr>
          <w:lang w:val="es-PE"/>
        </w:rPr>
        <w:t>la destrucción (</w:t>
      </w:r>
      <w:r w:rsidRPr="00066B19">
        <w:rPr>
          <w:i/>
          <w:iCs/>
          <w:lang w:val="es-PE"/>
        </w:rPr>
        <w:t>anittha</w:t>
      </w:r>
      <w:r w:rsidR="002B4CB8">
        <w:rPr>
          <w:rFonts w:ascii="Cormorant" w:hAnsi="Cormorant"/>
          <w:i/>
          <w:iCs/>
          <w:lang w:val="es-PE"/>
        </w:rPr>
        <w:t>–</w:t>
      </w:r>
      <w:r w:rsidRPr="00066B19">
        <w:rPr>
          <w:i/>
          <w:iCs/>
          <w:lang w:val="es-PE"/>
        </w:rPr>
        <w:t>bhaya, vipatti</w:t>
      </w:r>
      <w:r w:rsidR="002B4CB8">
        <w:rPr>
          <w:rFonts w:ascii="Cormorant" w:hAnsi="Cormorant"/>
          <w:i/>
          <w:iCs/>
          <w:lang w:val="es-PE"/>
        </w:rPr>
        <w:t>–</w:t>
      </w:r>
      <w:r w:rsidRPr="00066B19">
        <w:rPr>
          <w:i/>
          <w:iCs/>
          <w:lang w:val="es-PE"/>
        </w:rPr>
        <w:t>bhaya</w:t>
      </w:r>
      <w:r w:rsidRPr="00066B19">
        <w:rPr>
          <w:lang w:val="es-PE"/>
        </w:rPr>
        <w:t xml:space="preserve">) sin </w:t>
      </w:r>
      <w:r w:rsidR="0045691F">
        <w:rPr>
          <w:lang w:val="es-PE"/>
        </w:rPr>
        <w:t>obtención</w:t>
      </w:r>
      <w:r w:rsidRPr="00066B19">
        <w:rPr>
          <w:lang w:val="es-PE"/>
        </w:rPr>
        <w:t xml:space="preserve"> </w:t>
      </w:r>
      <w:r w:rsidR="0045691F">
        <w:rPr>
          <w:lang w:val="es-PE"/>
        </w:rPr>
        <w:t xml:space="preserve">de </w:t>
      </w:r>
      <w:r w:rsidRPr="00066B19">
        <w:rPr>
          <w:lang w:val="es-PE"/>
        </w:rPr>
        <w:t xml:space="preserve">nada, en lugar de </w:t>
      </w:r>
      <w:r w:rsidR="00266E39">
        <w:rPr>
          <w:lang w:val="es-PE"/>
        </w:rPr>
        <w:t>desprenderse de</w:t>
      </w:r>
      <w:r w:rsidRPr="00066B19">
        <w:rPr>
          <w:lang w:val="es-PE"/>
        </w:rPr>
        <w:t xml:space="preserve"> cosas que </w:t>
      </w:r>
      <w:r w:rsidR="00266E39">
        <w:rPr>
          <w:lang w:val="es-PE"/>
        </w:rPr>
        <w:t>se disponga al alcance de la</w:t>
      </w:r>
      <w:r w:rsidRPr="00066B19">
        <w:rPr>
          <w:lang w:val="es-PE"/>
        </w:rPr>
        <w:t xml:space="preserve"> mano, se </w:t>
      </w:r>
      <w:r w:rsidR="002B4CB8">
        <w:rPr>
          <w:lang w:val="es-PE"/>
        </w:rPr>
        <w:t>le denomina</w:t>
      </w:r>
      <w:r w:rsidRPr="00066B19">
        <w:rPr>
          <w:lang w:val="es-PE"/>
        </w:rPr>
        <w:t xml:space="preserve"> la </w:t>
      </w:r>
      <w:r w:rsidRPr="00266E39">
        <w:rPr>
          <w:i/>
          <w:iCs/>
          <w:lang w:val="es-PE"/>
        </w:rPr>
        <w:t>felicidad de</w:t>
      </w:r>
      <w:r w:rsidR="001B6E18">
        <w:rPr>
          <w:i/>
          <w:iCs/>
          <w:lang w:val="es-PE"/>
        </w:rPr>
        <w:t>l</w:t>
      </w:r>
      <w:r w:rsidRPr="00266E39">
        <w:rPr>
          <w:i/>
          <w:iCs/>
          <w:lang w:val="es-PE"/>
        </w:rPr>
        <w:t xml:space="preserve"> </w:t>
      </w:r>
      <w:r w:rsidR="002B4CB8" w:rsidRPr="00266E39">
        <w:rPr>
          <w:i/>
          <w:iCs/>
          <w:lang w:val="es-PE"/>
        </w:rPr>
        <w:t>alivio</w:t>
      </w:r>
      <w:r w:rsidRPr="00066B19">
        <w:rPr>
          <w:lang w:val="es-PE"/>
        </w:rPr>
        <w:t xml:space="preserve"> (</w:t>
      </w:r>
      <w:r w:rsidR="00355B5B">
        <w:rPr>
          <w:i/>
          <w:iCs/>
          <w:lang w:val="es-PE"/>
        </w:rPr>
        <w:t>santi</w:t>
      </w:r>
      <w:r w:rsidRPr="00066B19">
        <w:rPr>
          <w:i/>
          <w:iCs/>
          <w:lang w:val="es-PE"/>
        </w:rPr>
        <w:t>–sukha</w:t>
      </w:r>
      <w:r w:rsidRPr="00066B19">
        <w:rPr>
          <w:lang w:val="es-PE"/>
        </w:rPr>
        <w:t>).</w:t>
      </w:r>
    </w:p>
    <w:p w14:paraId="512BED24" w14:textId="77777777" w:rsidR="00DC7989" w:rsidRPr="00066B19" w:rsidRDefault="00DC7989">
      <w:pPr>
        <w:ind w:firstLine="0"/>
        <w:rPr>
          <w:lang w:val="es-PE"/>
        </w:rPr>
      </w:pPr>
      <w:r w:rsidRPr="00066B19">
        <w:rPr>
          <w:lang w:val="es-PE"/>
        </w:rPr>
        <w:br w:type="page"/>
      </w:r>
    </w:p>
    <w:p w14:paraId="591D3449" w14:textId="77777777" w:rsidR="00924699" w:rsidRPr="00066B19" w:rsidRDefault="00924699" w:rsidP="00924699">
      <w:pPr>
        <w:rPr>
          <w:lang w:val="es-PE"/>
        </w:rPr>
      </w:pPr>
    </w:p>
    <w:p w14:paraId="35884400" w14:textId="7237356E" w:rsidR="00924699" w:rsidRPr="00AD4CE3" w:rsidRDefault="00DA2F33" w:rsidP="00AD4CE3">
      <w:pPr>
        <w:pStyle w:val="Ttulo5"/>
        <w:rPr>
          <w:i/>
          <w:iCs/>
          <w:lang w:val="es-PE"/>
        </w:rPr>
      </w:pPr>
      <w:r w:rsidRPr="00AD4CE3">
        <w:rPr>
          <w:i/>
          <w:iCs/>
          <w:lang w:val="es-PE"/>
        </w:rPr>
        <w:t>Vedayita</w:t>
      </w:r>
      <w:r w:rsidRPr="00AD4CE3">
        <w:rPr>
          <w:rFonts w:ascii="Cormorant" w:hAnsi="Cormorant"/>
          <w:i/>
          <w:iCs/>
          <w:lang w:val="es-PE"/>
        </w:rPr>
        <w:t>–</w:t>
      </w:r>
      <w:r w:rsidRPr="00AD4CE3">
        <w:rPr>
          <w:i/>
          <w:iCs/>
          <w:lang w:val="es-PE"/>
        </w:rPr>
        <w:t>Sukha</w:t>
      </w:r>
    </w:p>
    <w:p w14:paraId="75E1E8CE" w14:textId="2ED9E29B" w:rsidR="00EB3BE1" w:rsidRPr="00EB3BE1" w:rsidRDefault="00EB3BE1" w:rsidP="00E1121C">
      <w:pPr>
        <w:rPr>
          <w:lang w:val="es-PE"/>
        </w:rPr>
      </w:pPr>
      <w:r w:rsidRPr="00EB3BE1">
        <w:rPr>
          <w:lang w:val="es-PE"/>
        </w:rPr>
        <w:t xml:space="preserve">El </w:t>
      </w:r>
      <w:r w:rsidR="00773A1A">
        <w:rPr>
          <w:lang w:val="es-PE"/>
        </w:rPr>
        <w:t>gozo</w:t>
      </w:r>
      <w:r w:rsidRPr="00EB3BE1">
        <w:rPr>
          <w:lang w:val="es-PE"/>
        </w:rPr>
        <w:t xml:space="preserve"> de riqueza</w:t>
      </w:r>
      <w:r w:rsidR="003F6C1F">
        <w:rPr>
          <w:lang w:val="es-PE"/>
        </w:rPr>
        <w:t>s</w:t>
      </w:r>
      <w:r w:rsidRPr="00EB3BE1">
        <w:rPr>
          <w:lang w:val="es-PE"/>
        </w:rPr>
        <w:t xml:space="preserve"> e</w:t>
      </w:r>
      <w:r w:rsidR="00DA2F33">
        <w:rPr>
          <w:lang w:val="es-PE"/>
        </w:rPr>
        <w:t>n</w:t>
      </w:r>
      <w:r w:rsidRPr="00EB3BE1">
        <w:rPr>
          <w:lang w:val="es-PE"/>
        </w:rPr>
        <w:t xml:space="preserve"> </w:t>
      </w:r>
      <w:r w:rsidR="00DA2F33">
        <w:rPr>
          <w:lang w:val="es-PE"/>
        </w:rPr>
        <w:t>humanos</w:t>
      </w:r>
      <w:r w:rsidRPr="00EB3BE1">
        <w:rPr>
          <w:lang w:val="es-PE"/>
        </w:rPr>
        <w:t xml:space="preserve">, </w:t>
      </w:r>
      <w:r w:rsidR="00584B3F" w:rsidRPr="00584B3F">
        <w:rPr>
          <w:i/>
          <w:iCs/>
          <w:lang w:val="es-PE"/>
        </w:rPr>
        <w:t>Deva</w:t>
      </w:r>
      <w:r w:rsidR="00584B3F" w:rsidRPr="00584B3F">
        <w:rPr>
          <w:lang w:val="es-PE"/>
        </w:rPr>
        <w:t>s</w:t>
      </w:r>
      <w:r w:rsidR="00584B3F" w:rsidRPr="00EB3BE1">
        <w:rPr>
          <w:lang w:val="es-PE"/>
        </w:rPr>
        <w:t xml:space="preserve"> </w:t>
      </w:r>
      <w:r w:rsidRPr="00EB3BE1">
        <w:rPr>
          <w:lang w:val="es-PE"/>
        </w:rPr>
        <w:t xml:space="preserve">y </w:t>
      </w:r>
      <w:r w:rsidR="00584B3F">
        <w:rPr>
          <w:i/>
          <w:iCs/>
          <w:lang w:val="es-PE"/>
        </w:rPr>
        <w:t>Brahmā</w:t>
      </w:r>
      <w:r w:rsidR="00584B3F" w:rsidRPr="00584B3F">
        <w:rPr>
          <w:lang w:val="es-PE"/>
        </w:rPr>
        <w:t>s</w:t>
      </w:r>
      <w:r w:rsidR="00584B3F" w:rsidRPr="00EB3BE1">
        <w:rPr>
          <w:lang w:val="es-PE"/>
        </w:rPr>
        <w:t xml:space="preserve"> </w:t>
      </w:r>
      <w:r w:rsidRPr="00EB3BE1">
        <w:rPr>
          <w:lang w:val="es-PE"/>
        </w:rPr>
        <w:t xml:space="preserve">es una especie de </w:t>
      </w:r>
      <w:r w:rsidRPr="00EB3BE1">
        <w:rPr>
          <w:i/>
          <w:iCs/>
          <w:lang w:val="es-PE"/>
        </w:rPr>
        <w:t>vedayita</w:t>
      </w:r>
      <w:r w:rsidR="002E27DC">
        <w:rPr>
          <w:rFonts w:ascii="Cormorant" w:hAnsi="Cormorant"/>
          <w:i/>
          <w:iCs/>
          <w:lang w:val="es-PE"/>
        </w:rPr>
        <w:t>–</w:t>
      </w:r>
      <w:r w:rsidRPr="00EB3BE1">
        <w:rPr>
          <w:i/>
          <w:iCs/>
          <w:lang w:val="es-PE"/>
        </w:rPr>
        <w:t>sukha</w:t>
      </w:r>
      <w:r w:rsidRPr="00EB3BE1">
        <w:rPr>
          <w:lang w:val="es-PE"/>
        </w:rPr>
        <w:t xml:space="preserve">. Así, </w:t>
      </w:r>
      <w:r w:rsidR="00DA2F33">
        <w:rPr>
          <w:lang w:val="es-PE"/>
        </w:rPr>
        <w:t>est</w:t>
      </w:r>
      <w:r w:rsidRPr="00EB3BE1">
        <w:rPr>
          <w:lang w:val="es-PE"/>
        </w:rPr>
        <w:t xml:space="preserve">a felicidad </w:t>
      </w:r>
      <w:r w:rsidR="00DA2F33">
        <w:rPr>
          <w:lang w:val="es-PE"/>
        </w:rPr>
        <w:t>puede ser</w:t>
      </w:r>
      <w:r w:rsidRPr="00EB3BE1">
        <w:rPr>
          <w:lang w:val="es-PE"/>
        </w:rPr>
        <w:t xml:space="preserve"> de </w:t>
      </w:r>
      <w:r w:rsidR="003F6C1F">
        <w:rPr>
          <w:lang w:val="es-PE"/>
        </w:rPr>
        <w:t>2</w:t>
      </w:r>
      <w:r w:rsidRPr="00EB3BE1">
        <w:rPr>
          <w:lang w:val="es-PE"/>
        </w:rPr>
        <w:t xml:space="preserve"> tipos: </w:t>
      </w:r>
      <w:r w:rsidR="003F6C1F">
        <w:rPr>
          <w:lang w:val="es-PE"/>
        </w:rPr>
        <w:t>como</w:t>
      </w:r>
      <w:r w:rsidRPr="00EB3BE1">
        <w:rPr>
          <w:lang w:val="es-PE"/>
        </w:rPr>
        <w:t xml:space="preserve"> </w:t>
      </w:r>
      <w:r w:rsidR="003F6C1F">
        <w:rPr>
          <w:lang w:val="es-PE"/>
        </w:rPr>
        <w:t xml:space="preserve">la </w:t>
      </w:r>
      <w:r w:rsidRPr="00116047">
        <w:rPr>
          <w:i/>
          <w:iCs/>
          <w:lang w:val="es-PE"/>
        </w:rPr>
        <w:t>felicidad de</w:t>
      </w:r>
      <w:r w:rsidR="002E27DC" w:rsidRPr="00116047">
        <w:rPr>
          <w:i/>
          <w:iCs/>
          <w:lang w:val="es-PE"/>
        </w:rPr>
        <w:t>l alivio</w:t>
      </w:r>
      <w:r w:rsidRPr="00EB3BE1">
        <w:rPr>
          <w:lang w:val="es-PE"/>
        </w:rPr>
        <w:t xml:space="preserve"> y </w:t>
      </w:r>
      <w:r w:rsidR="003F6C1F">
        <w:rPr>
          <w:lang w:val="es-PE"/>
        </w:rPr>
        <w:t xml:space="preserve">como </w:t>
      </w:r>
      <w:r w:rsidRPr="00EB3BE1">
        <w:rPr>
          <w:lang w:val="es-PE"/>
        </w:rPr>
        <w:t xml:space="preserve">la </w:t>
      </w:r>
      <w:r w:rsidRPr="00116047">
        <w:rPr>
          <w:i/>
          <w:iCs/>
          <w:lang w:val="es-PE"/>
        </w:rPr>
        <w:t>felicidad de</w:t>
      </w:r>
      <w:r w:rsidR="00116047" w:rsidRPr="00116047">
        <w:rPr>
          <w:i/>
          <w:iCs/>
          <w:lang w:val="es-PE"/>
        </w:rPr>
        <w:t xml:space="preserve"> </w:t>
      </w:r>
      <w:r w:rsidR="00773A1A" w:rsidRPr="00116047">
        <w:rPr>
          <w:i/>
          <w:iCs/>
          <w:lang w:val="es-PE"/>
        </w:rPr>
        <w:t>l</w:t>
      </w:r>
      <w:r w:rsidR="00116047" w:rsidRPr="00116047">
        <w:rPr>
          <w:i/>
          <w:iCs/>
          <w:lang w:val="es-PE"/>
        </w:rPr>
        <w:t>a</w:t>
      </w:r>
      <w:r w:rsidRPr="00116047">
        <w:rPr>
          <w:i/>
          <w:iCs/>
          <w:lang w:val="es-PE"/>
        </w:rPr>
        <w:t xml:space="preserve"> </w:t>
      </w:r>
      <w:r w:rsidR="00116047" w:rsidRPr="00116047">
        <w:rPr>
          <w:i/>
          <w:iCs/>
          <w:lang w:val="es-PE"/>
        </w:rPr>
        <w:t>dicha</w:t>
      </w:r>
      <w:r w:rsidRPr="00EB3BE1">
        <w:rPr>
          <w:lang w:val="es-PE"/>
        </w:rPr>
        <w:t xml:space="preserve"> (</w:t>
      </w:r>
      <w:r w:rsidR="00355B5B">
        <w:rPr>
          <w:i/>
          <w:iCs/>
          <w:lang w:val="es-PE"/>
        </w:rPr>
        <w:t>santi</w:t>
      </w:r>
      <w:r w:rsidRPr="00EB3BE1">
        <w:rPr>
          <w:i/>
          <w:iCs/>
          <w:lang w:val="es-PE"/>
        </w:rPr>
        <w:t>–sukkha, vedayita–sukha</w:t>
      </w:r>
      <w:r w:rsidRPr="00EB3BE1">
        <w:rPr>
          <w:lang w:val="es-PE"/>
        </w:rPr>
        <w:t>).</w:t>
      </w:r>
    </w:p>
    <w:p w14:paraId="684BCF83" w14:textId="35D73EF6" w:rsidR="00EB3BE1" w:rsidRPr="00EB3BE1" w:rsidRDefault="00EB3BE1" w:rsidP="00CE119B">
      <w:pPr>
        <w:rPr>
          <w:lang w:val="es-PE"/>
        </w:rPr>
      </w:pPr>
      <w:r w:rsidRPr="00EB3BE1">
        <w:rPr>
          <w:lang w:val="es-PE"/>
        </w:rPr>
        <w:t xml:space="preserve">De estas </w:t>
      </w:r>
      <w:r w:rsidR="00370E1F">
        <w:rPr>
          <w:lang w:val="es-PE"/>
        </w:rPr>
        <w:t>2</w:t>
      </w:r>
      <w:r w:rsidRPr="00EB3BE1">
        <w:rPr>
          <w:lang w:val="es-PE"/>
        </w:rPr>
        <w:t xml:space="preserve"> felicidades, la </w:t>
      </w:r>
      <w:r w:rsidRPr="00370E1F">
        <w:rPr>
          <w:i/>
          <w:iCs/>
          <w:lang w:val="es-PE"/>
        </w:rPr>
        <w:t xml:space="preserve">felicidad </w:t>
      </w:r>
      <w:r w:rsidR="00EB68EF" w:rsidRPr="00370E1F">
        <w:rPr>
          <w:i/>
          <w:iCs/>
          <w:lang w:val="es-PE"/>
        </w:rPr>
        <w:t>del alivio</w:t>
      </w:r>
      <w:r w:rsidR="00EB68EF" w:rsidRPr="00EB3BE1">
        <w:rPr>
          <w:lang w:val="es-PE"/>
        </w:rPr>
        <w:t xml:space="preserve"> </w:t>
      </w:r>
      <w:r w:rsidRPr="00EB3BE1">
        <w:rPr>
          <w:lang w:val="es-PE"/>
        </w:rPr>
        <w:t xml:space="preserve">es la más noble. La felicidad </w:t>
      </w:r>
      <w:r w:rsidR="00EB68EF">
        <w:rPr>
          <w:lang w:val="es-PE"/>
        </w:rPr>
        <w:t>de</w:t>
      </w:r>
      <w:r w:rsidR="00370E1F">
        <w:rPr>
          <w:lang w:val="es-PE"/>
        </w:rPr>
        <w:t xml:space="preserve"> </w:t>
      </w:r>
      <w:r w:rsidR="00EB68EF">
        <w:rPr>
          <w:lang w:val="es-PE"/>
        </w:rPr>
        <w:t>l</w:t>
      </w:r>
      <w:r w:rsidR="00370E1F">
        <w:rPr>
          <w:lang w:val="es-PE"/>
        </w:rPr>
        <w:t>a</w:t>
      </w:r>
      <w:r w:rsidRPr="00EB3BE1">
        <w:rPr>
          <w:lang w:val="es-PE"/>
        </w:rPr>
        <w:t xml:space="preserve"> </w:t>
      </w:r>
      <w:r w:rsidR="00370E1F">
        <w:rPr>
          <w:lang w:val="es-PE"/>
        </w:rPr>
        <w:t>dicha</w:t>
      </w:r>
      <w:r w:rsidRPr="00EB3BE1">
        <w:rPr>
          <w:lang w:val="es-PE"/>
        </w:rPr>
        <w:t xml:space="preserve"> es </w:t>
      </w:r>
      <w:r w:rsidR="00EB68EF">
        <w:rPr>
          <w:lang w:val="es-PE"/>
        </w:rPr>
        <w:t>inferior</w:t>
      </w:r>
      <w:r w:rsidRPr="00EB3BE1">
        <w:rPr>
          <w:lang w:val="es-PE"/>
        </w:rPr>
        <w:t>.</w:t>
      </w:r>
    </w:p>
    <w:p w14:paraId="3F64B938" w14:textId="0F602E25" w:rsidR="00EB3BE1" w:rsidRPr="00EB3BE1" w:rsidRDefault="00EB3BE1" w:rsidP="00CE119B">
      <w:pPr>
        <w:rPr>
          <w:lang w:val="es-PE"/>
        </w:rPr>
      </w:pPr>
      <w:r w:rsidRPr="00EB3BE1">
        <w:rPr>
          <w:lang w:val="es-PE"/>
        </w:rPr>
        <w:t xml:space="preserve">En la mencionada </w:t>
      </w:r>
      <w:r w:rsidRPr="00655CEB">
        <w:rPr>
          <w:lang w:val="es-PE"/>
        </w:rPr>
        <w:t>historia</w:t>
      </w:r>
      <w:r w:rsidRPr="00EB3BE1">
        <w:rPr>
          <w:i/>
          <w:iCs/>
          <w:lang w:val="es-PE"/>
        </w:rPr>
        <w:t xml:space="preserve"> </w:t>
      </w:r>
      <w:r w:rsidRPr="00370E1F">
        <w:rPr>
          <w:lang w:val="es-PE"/>
        </w:rPr>
        <w:t>de</w:t>
      </w:r>
      <w:r w:rsidRPr="00EB3BE1">
        <w:rPr>
          <w:i/>
          <w:iCs/>
          <w:lang w:val="es-PE"/>
        </w:rPr>
        <w:t xml:space="preserve"> Jivaka</w:t>
      </w:r>
      <w:r w:rsidRPr="00EB3BE1">
        <w:rPr>
          <w:lang w:val="es-PE"/>
        </w:rPr>
        <w:t>, el banquero</w:t>
      </w:r>
      <w:r w:rsidR="00655CEB">
        <w:rPr>
          <w:lang w:val="es-PE"/>
        </w:rPr>
        <w:t>,</w:t>
      </w:r>
      <w:r w:rsidRPr="00EB3BE1">
        <w:rPr>
          <w:lang w:val="es-PE"/>
        </w:rPr>
        <w:t xml:space="preserve"> </w:t>
      </w:r>
      <w:r w:rsidR="00655CEB">
        <w:rPr>
          <w:lang w:val="es-PE"/>
        </w:rPr>
        <w:t>éste disfrutó</w:t>
      </w:r>
      <w:r w:rsidRPr="00EB3BE1">
        <w:rPr>
          <w:lang w:val="es-PE"/>
        </w:rPr>
        <w:t xml:space="preserve"> </w:t>
      </w:r>
      <w:r w:rsidR="00670479">
        <w:rPr>
          <w:lang w:val="es-PE"/>
        </w:rPr>
        <w:t>de la felicidad d</w:t>
      </w:r>
      <w:r w:rsidR="00655CEB">
        <w:rPr>
          <w:lang w:val="es-PE"/>
        </w:rPr>
        <w:t xml:space="preserve">el alivio </w:t>
      </w:r>
      <w:r w:rsidRPr="00EB3BE1">
        <w:rPr>
          <w:lang w:val="es-PE"/>
        </w:rPr>
        <w:t xml:space="preserve">de liberarse de </w:t>
      </w:r>
      <w:r w:rsidR="00670479">
        <w:rPr>
          <w:lang w:val="es-PE"/>
        </w:rPr>
        <w:t>su</w:t>
      </w:r>
      <w:r w:rsidRPr="00EB3BE1">
        <w:rPr>
          <w:lang w:val="es-PE"/>
        </w:rPr>
        <w:t xml:space="preserve"> dolor de cabeza</w:t>
      </w:r>
      <w:r w:rsidR="00670479">
        <w:rPr>
          <w:lang w:val="es-PE"/>
        </w:rPr>
        <w:t>,</w:t>
      </w:r>
      <w:r w:rsidRPr="00EB3BE1">
        <w:rPr>
          <w:lang w:val="es-PE"/>
        </w:rPr>
        <w:t xml:space="preserve"> abandonando la felicidad </w:t>
      </w:r>
      <w:r w:rsidR="00655CEB">
        <w:rPr>
          <w:lang w:val="es-PE"/>
        </w:rPr>
        <w:t>d</w:t>
      </w:r>
      <w:r w:rsidR="00655CEB" w:rsidRPr="00EB3BE1">
        <w:rPr>
          <w:lang w:val="es-PE"/>
        </w:rPr>
        <w:t>e</w:t>
      </w:r>
      <w:r w:rsidR="00370E1F">
        <w:rPr>
          <w:lang w:val="es-PE"/>
        </w:rPr>
        <w:t xml:space="preserve"> </w:t>
      </w:r>
      <w:r w:rsidR="00655CEB" w:rsidRPr="00EB3BE1">
        <w:rPr>
          <w:lang w:val="es-PE"/>
        </w:rPr>
        <w:t>l</w:t>
      </w:r>
      <w:r w:rsidR="00370E1F">
        <w:rPr>
          <w:lang w:val="es-PE"/>
        </w:rPr>
        <w:t>a</w:t>
      </w:r>
      <w:r w:rsidR="00655CEB" w:rsidRPr="00EB3BE1">
        <w:rPr>
          <w:lang w:val="es-PE"/>
        </w:rPr>
        <w:t xml:space="preserve"> </w:t>
      </w:r>
      <w:r w:rsidR="00370E1F">
        <w:rPr>
          <w:lang w:val="es-PE"/>
        </w:rPr>
        <w:t xml:space="preserve">dicha </w:t>
      </w:r>
      <w:r w:rsidR="0053137E">
        <w:rPr>
          <w:lang w:val="es-PE"/>
        </w:rPr>
        <w:t xml:space="preserve">de </w:t>
      </w:r>
      <w:r w:rsidRPr="00EB3BE1">
        <w:rPr>
          <w:lang w:val="es-PE"/>
        </w:rPr>
        <w:t xml:space="preserve">muchos millones </w:t>
      </w:r>
      <w:r w:rsidR="0053137E">
        <w:rPr>
          <w:lang w:val="es-PE"/>
        </w:rPr>
        <w:t>en</w:t>
      </w:r>
      <w:r w:rsidRPr="00EB3BE1">
        <w:rPr>
          <w:lang w:val="es-PE"/>
        </w:rPr>
        <w:t xml:space="preserve"> riquezas.</w:t>
      </w:r>
    </w:p>
    <w:p w14:paraId="16227103" w14:textId="486356F4" w:rsidR="00EB3BE1" w:rsidRPr="00EB3BE1" w:rsidRDefault="00EB3BE1" w:rsidP="00CE119B">
      <w:pPr>
        <w:rPr>
          <w:lang w:val="es-PE"/>
        </w:rPr>
      </w:pPr>
      <w:r w:rsidRPr="00EB3BE1">
        <w:rPr>
          <w:lang w:val="es-PE"/>
        </w:rPr>
        <w:t xml:space="preserve">La </w:t>
      </w:r>
      <w:r w:rsidRPr="009E5435">
        <w:rPr>
          <w:i/>
          <w:iCs/>
          <w:lang w:val="es-PE"/>
        </w:rPr>
        <w:t>felicidad de</w:t>
      </w:r>
      <w:r w:rsidR="00670479" w:rsidRPr="009E5435">
        <w:rPr>
          <w:i/>
          <w:iCs/>
          <w:lang w:val="es-PE"/>
        </w:rPr>
        <w:t>l</w:t>
      </w:r>
      <w:r w:rsidRPr="009E5435">
        <w:rPr>
          <w:i/>
          <w:iCs/>
          <w:lang w:val="es-PE"/>
        </w:rPr>
        <w:t xml:space="preserve"> </w:t>
      </w:r>
      <w:r w:rsidR="00670479" w:rsidRPr="009E5435">
        <w:rPr>
          <w:i/>
          <w:iCs/>
          <w:lang w:val="es-PE"/>
        </w:rPr>
        <w:t>alivio</w:t>
      </w:r>
      <w:r w:rsidRPr="00EB3BE1">
        <w:rPr>
          <w:lang w:val="es-PE"/>
        </w:rPr>
        <w:t xml:space="preserve"> de liberarse del peligro de la vida se había conseguido abandonando la </w:t>
      </w:r>
      <w:r w:rsidRPr="009E5435">
        <w:rPr>
          <w:i/>
          <w:iCs/>
          <w:lang w:val="es-PE"/>
        </w:rPr>
        <w:t xml:space="preserve">felicidad </w:t>
      </w:r>
      <w:r w:rsidR="003025FE" w:rsidRPr="009E5435">
        <w:rPr>
          <w:i/>
          <w:iCs/>
          <w:lang w:val="es-PE"/>
        </w:rPr>
        <w:t>de</w:t>
      </w:r>
      <w:r w:rsidR="00370E1F" w:rsidRPr="009E5435">
        <w:rPr>
          <w:i/>
          <w:iCs/>
          <w:lang w:val="es-PE"/>
        </w:rPr>
        <w:t xml:space="preserve"> </w:t>
      </w:r>
      <w:r w:rsidR="003025FE" w:rsidRPr="009E5435">
        <w:rPr>
          <w:i/>
          <w:iCs/>
          <w:lang w:val="es-PE"/>
        </w:rPr>
        <w:t>l</w:t>
      </w:r>
      <w:r w:rsidR="00370E1F" w:rsidRPr="009E5435">
        <w:rPr>
          <w:i/>
          <w:iCs/>
          <w:lang w:val="es-PE"/>
        </w:rPr>
        <w:t>a</w:t>
      </w:r>
      <w:r w:rsidR="003025FE" w:rsidRPr="009E5435">
        <w:rPr>
          <w:i/>
          <w:iCs/>
          <w:lang w:val="es-PE"/>
        </w:rPr>
        <w:t xml:space="preserve"> </w:t>
      </w:r>
      <w:r w:rsidR="00370E1F" w:rsidRPr="009E5435">
        <w:rPr>
          <w:i/>
          <w:iCs/>
          <w:lang w:val="es-PE"/>
        </w:rPr>
        <w:t>dicha</w:t>
      </w:r>
      <w:r w:rsidR="003025FE">
        <w:rPr>
          <w:lang w:val="es-PE"/>
        </w:rPr>
        <w:t xml:space="preserve"> </w:t>
      </w:r>
      <w:r w:rsidRPr="00EB3BE1">
        <w:rPr>
          <w:lang w:val="es-PE"/>
        </w:rPr>
        <w:t>(</w:t>
      </w:r>
      <w:r w:rsidRPr="00EB3BE1">
        <w:rPr>
          <w:i/>
          <w:iCs/>
          <w:lang w:val="es-PE"/>
        </w:rPr>
        <w:t>vedayita</w:t>
      </w:r>
      <w:r w:rsidR="003025FE">
        <w:rPr>
          <w:rFonts w:ascii="Cormorant" w:hAnsi="Cormorant"/>
          <w:i/>
          <w:iCs/>
          <w:lang w:val="es-PE"/>
        </w:rPr>
        <w:t>–</w:t>
      </w:r>
      <w:r w:rsidRPr="00EB3BE1">
        <w:rPr>
          <w:i/>
          <w:iCs/>
          <w:lang w:val="es-PE"/>
        </w:rPr>
        <w:t>sukha</w:t>
      </w:r>
      <w:r w:rsidRPr="00EB3BE1">
        <w:rPr>
          <w:lang w:val="es-PE"/>
        </w:rPr>
        <w:t xml:space="preserve">), toda la riqueza de un rey, incluyendo </w:t>
      </w:r>
      <w:r w:rsidR="003025FE">
        <w:rPr>
          <w:lang w:val="es-PE"/>
        </w:rPr>
        <w:t>su</w:t>
      </w:r>
      <w:r w:rsidRPr="00EB3BE1">
        <w:rPr>
          <w:lang w:val="es-PE"/>
        </w:rPr>
        <w:t xml:space="preserve"> ciudad, </w:t>
      </w:r>
      <w:r w:rsidR="003025FE">
        <w:rPr>
          <w:lang w:val="es-PE"/>
        </w:rPr>
        <w:t>su</w:t>
      </w:r>
      <w:r w:rsidRPr="00EB3BE1">
        <w:rPr>
          <w:lang w:val="es-PE"/>
        </w:rPr>
        <w:t xml:space="preserve"> país, </w:t>
      </w:r>
      <w:r w:rsidR="002B333A">
        <w:rPr>
          <w:lang w:val="es-PE"/>
        </w:rPr>
        <w:t>su</w:t>
      </w:r>
      <w:r w:rsidRPr="00EB3BE1">
        <w:rPr>
          <w:lang w:val="es-PE"/>
        </w:rPr>
        <w:t xml:space="preserve"> trono y el palacio.</w:t>
      </w:r>
    </w:p>
    <w:p w14:paraId="23739288" w14:textId="5503D7B3" w:rsidR="00EB3BE1" w:rsidRPr="00EB3BE1" w:rsidRDefault="00EB3BE1" w:rsidP="00A578C8">
      <w:pPr>
        <w:rPr>
          <w:lang w:val="es-PE"/>
        </w:rPr>
      </w:pPr>
      <w:r w:rsidRPr="00EB3BE1">
        <w:rPr>
          <w:lang w:val="es-PE"/>
        </w:rPr>
        <w:t>Para quien ard</w:t>
      </w:r>
      <w:r w:rsidR="002B333A">
        <w:rPr>
          <w:lang w:val="es-PE"/>
        </w:rPr>
        <w:t>a</w:t>
      </w:r>
      <w:r w:rsidRPr="00EB3BE1">
        <w:rPr>
          <w:lang w:val="es-PE"/>
        </w:rPr>
        <w:t xml:space="preserve"> con </w:t>
      </w:r>
      <w:r w:rsidR="002B333A">
        <w:rPr>
          <w:lang w:val="es-PE"/>
        </w:rPr>
        <w:t xml:space="preserve">los </w:t>
      </w:r>
      <w:r w:rsidRPr="00EB3BE1">
        <w:rPr>
          <w:lang w:val="es-PE"/>
        </w:rPr>
        <w:t>peligros externos e internos y aún no ha</w:t>
      </w:r>
      <w:r w:rsidR="002B333A">
        <w:rPr>
          <w:lang w:val="es-PE"/>
        </w:rPr>
        <w:t>ya</w:t>
      </w:r>
      <w:r w:rsidRPr="00EB3BE1">
        <w:rPr>
          <w:lang w:val="es-PE"/>
        </w:rPr>
        <w:t xml:space="preserve"> </w:t>
      </w:r>
      <w:r w:rsidR="002B333A">
        <w:rPr>
          <w:lang w:val="es-PE"/>
        </w:rPr>
        <w:t>disfrutado de</w:t>
      </w:r>
      <w:r w:rsidRPr="00EB3BE1">
        <w:rPr>
          <w:lang w:val="es-PE"/>
        </w:rPr>
        <w:t xml:space="preserve"> la </w:t>
      </w:r>
      <w:r w:rsidRPr="009E5435">
        <w:rPr>
          <w:i/>
          <w:iCs/>
          <w:lang w:val="es-PE"/>
        </w:rPr>
        <w:t xml:space="preserve">felicidad </w:t>
      </w:r>
      <w:r w:rsidR="002B333A" w:rsidRPr="009E5435">
        <w:rPr>
          <w:i/>
          <w:iCs/>
          <w:lang w:val="es-PE"/>
        </w:rPr>
        <w:t>de alivio</w:t>
      </w:r>
      <w:r w:rsidRPr="00EB3BE1">
        <w:rPr>
          <w:lang w:val="es-PE"/>
        </w:rPr>
        <w:t xml:space="preserve">, incluso la riqueza de </w:t>
      </w:r>
      <w:r w:rsidR="002B333A">
        <w:rPr>
          <w:lang w:val="es-PE"/>
        </w:rPr>
        <w:t xml:space="preserve">un </w:t>
      </w:r>
      <w:r w:rsidR="002B333A" w:rsidRPr="00EB3BE1">
        <w:rPr>
          <w:i/>
          <w:iCs/>
          <w:lang w:val="es-PE"/>
        </w:rPr>
        <w:t xml:space="preserve">Rey </w:t>
      </w:r>
      <w:r w:rsidRPr="00EB3BE1">
        <w:rPr>
          <w:i/>
          <w:iCs/>
          <w:lang w:val="es-PE"/>
        </w:rPr>
        <w:t>Cakkavatti</w:t>
      </w:r>
      <w:r w:rsidRPr="00EB3BE1">
        <w:rPr>
          <w:lang w:val="es-PE"/>
        </w:rPr>
        <w:t xml:space="preserve"> no </w:t>
      </w:r>
      <w:r w:rsidR="009E5435">
        <w:rPr>
          <w:lang w:val="es-PE"/>
        </w:rPr>
        <w:t xml:space="preserve">le </w:t>
      </w:r>
      <w:r w:rsidR="002B333A">
        <w:rPr>
          <w:lang w:val="es-PE"/>
        </w:rPr>
        <w:t>serviría</w:t>
      </w:r>
      <w:r w:rsidRPr="00EB3BE1">
        <w:rPr>
          <w:lang w:val="es-PE"/>
        </w:rPr>
        <w:t xml:space="preserve"> de nada, </w:t>
      </w:r>
      <w:r w:rsidR="002B333A">
        <w:rPr>
          <w:lang w:val="es-PE"/>
        </w:rPr>
        <w:t>no tendría ninguna utilidad</w:t>
      </w:r>
      <w:r w:rsidRPr="00EB3BE1">
        <w:rPr>
          <w:lang w:val="es-PE"/>
        </w:rPr>
        <w:t>. Por lo tanto, debemos entender que</w:t>
      </w:r>
      <w:r w:rsidR="002B333A">
        <w:rPr>
          <w:lang w:val="es-PE"/>
        </w:rPr>
        <w:t xml:space="preserve"> la </w:t>
      </w:r>
      <w:r w:rsidRPr="009E5435">
        <w:rPr>
          <w:i/>
          <w:iCs/>
          <w:lang w:val="es-PE"/>
        </w:rPr>
        <w:t xml:space="preserve">felicidad </w:t>
      </w:r>
      <w:r w:rsidR="002B333A" w:rsidRPr="009E5435">
        <w:rPr>
          <w:i/>
          <w:iCs/>
          <w:lang w:val="es-PE"/>
        </w:rPr>
        <w:t>de alivio</w:t>
      </w:r>
      <w:r w:rsidR="002B333A">
        <w:rPr>
          <w:lang w:val="es-PE"/>
        </w:rPr>
        <w:t xml:space="preserve"> </w:t>
      </w:r>
      <w:r w:rsidRPr="00EB3BE1">
        <w:rPr>
          <w:lang w:val="es-PE"/>
        </w:rPr>
        <w:t>(</w:t>
      </w:r>
      <w:r w:rsidR="00355B5B">
        <w:rPr>
          <w:i/>
          <w:iCs/>
          <w:lang w:val="es-PE"/>
        </w:rPr>
        <w:t>santi</w:t>
      </w:r>
      <w:r w:rsidRPr="00EB3BE1">
        <w:rPr>
          <w:i/>
          <w:iCs/>
          <w:lang w:val="es-PE"/>
        </w:rPr>
        <w:t>–sukha</w:t>
      </w:r>
      <w:r w:rsidRPr="00EB3BE1">
        <w:rPr>
          <w:lang w:val="es-PE"/>
        </w:rPr>
        <w:t xml:space="preserve">) es </w:t>
      </w:r>
      <w:r w:rsidR="009E5435">
        <w:rPr>
          <w:lang w:val="es-PE"/>
        </w:rPr>
        <w:t xml:space="preserve">mucho </w:t>
      </w:r>
      <w:r w:rsidRPr="00EB3BE1">
        <w:rPr>
          <w:lang w:val="es-PE"/>
        </w:rPr>
        <w:t xml:space="preserve">más noble que </w:t>
      </w:r>
      <w:r w:rsidR="002B333A">
        <w:rPr>
          <w:lang w:val="es-PE"/>
        </w:rPr>
        <w:t xml:space="preserve">la </w:t>
      </w:r>
      <w:r w:rsidR="009E5435" w:rsidRPr="009E5435">
        <w:rPr>
          <w:i/>
          <w:iCs/>
          <w:lang w:val="es-PE"/>
        </w:rPr>
        <w:t>felicidad de la dicha</w:t>
      </w:r>
      <w:r w:rsidR="009E5435">
        <w:rPr>
          <w:lang w:val="es-PE"/>
        </w:rPr>
        <w:t xml:space="preserve"> </w:t>
      </w:r>
      <w:r w:rsidRPr="00EB3BE1">
        <w:rPr>
          <w:lang w:val="es-PE"/>
        </w:rPr>
        <w:t>(</w:t>
      </w:r>
      <w:r w:rsidRPr="00EB3BE1">
        <w:rPr>
          <w:i/>
          <w:iCs/>
          <w:lang w:val="es-PE"/>
        </w:rPr>
        <w:t>vedayita–sukha</w:t>
      </w:r>
      <w:r w:rsidRPr="00EB3BE1">
        <w:rPr>
          <w:lang w:val="es-PE"/>
        </w:rPr>
        <w:t>).</w:t>
      </w:r>
    </w:p>
    <w:p w14:paraId="23C92DF2" w14:textId="32230754" w:rsidR="00EB3BE1" w:rsidRPr="00EB3BE1" w:rsidRDefault="00EB3BE1" w:rsidP="00A578C8">
      <w:pPr>
        <w:rPr>
          <w:lang w:val="es-PE"/>
        </w:rPr>
      </w:pPr>
      <w:r w:rsidRPr="00EB3BE1">
        <w:rPr>
          <w:lang w:val="es-PE"/>
        </w:rPr>
        <w:t xml:space="preserve">Esa </w:t>
      </w:r>
      <w:r w:rsidRPr="00693374">
        <w:rPr>
          <w:i/>
          <w:iCs/>
          <w:lang w:val="es-PE"/>
        </w:rPr>
        <w:t xml:space="preserve">felicidad </w:t>
      </w:r>
      <w:r w:rsidR="002B333A" w:rsidRPr="00693374">
        <w:rPr>
          <w:i/>
          <w:iCs/>
          <w:lang w:val="es-PE"/>
        </w:rPr>
        <w:t>del alivio</w:t>
      </w:r>
      <w:r w:rsidRPr="00EB3BE1">
        <w:rPr>
          <w:lang w:val="es-PE"/>
        </w:rPr>
        <w:t xml:space="preserve"> </w:t>
      </w:r>
      <w:r w:rsidR="00E61D8A">
        <w:rPr>
          <w:lang w:val="es-PE"/>
        </w:rPr>
        <w:t xml:space="preserve">será </w:t>
      </w:r>
      <w:r w:rsidRPr="00EB3BE1">
        <w:rPr>
          <w:lang w:val="es-PE"/>
        </w:rPr>
        <w:t xml:space="preserve">el refugio </w:t>
      </w:r>
      <w:r w:rsidR="002B333A">
        <w:rPr>
          <w:lang w:val="es-PE"/>
        </w:rPr>
        <w:t>de</w:t>
      </w:r>
      <w:r w:rsidRPr="00EB3BE1">
        <w:rPr>
          <w:lang w:val="es-PE"/>
        </w:rPr>
        <w:t xml:space="preserve"> quienes se encuentr</w:t>
      </w:r>
      <w:r w:rsidR="00BE0646">
        <w:rPr>
          <w:lang w:val="es-PE"/>
        </w:rPr>
        <w:t>e</w:t>
      </w:r>
      <w:r w:rsidRPr="00EB3BE1">
        <w:rPr>
          <w:lang w:val="es-PE"/>
        </w:rPr>
        <w:t xml:space="preserve">n con </w:t>
      </w:r>
      <w:r w:rsidR="00BE0646">
        <w:rPr>
          <w:lang w:val="es-PE"/>
        </w:rPr>
        <w:t>estos tipos de sufrimiento</w:t>
      </w:r>
      <w:r w:rsidRPr="00EB3BE1">
        <w:rPr>
          <w:lang w:val="es-PE"/>
        </w:rPr>
        <w:t xml:space="preserve"> (</w:t>
      </w:r>
      <w:r w:rsidRPr="00BE0646">
        <w:rPr>
          <w:i/>
          <w:iCs/>
          <w:lang w:val="es-PE"/>
        </w:rPr>
        <w:t>dukkha</w:t>
      </w:r>
      <w:r w:rsidR="00BE0646">
        <w:rPr>
          <w:rFonts w:ascii="Cormorant" w:hAnsi="Cormorant"/>
          <w:i/>
          <w:iCs/>
          <w:lang w:val="es-PE"/>
        </w:rPr>
        <w:t>–</w:t>
      </w:r>
      <w:r w:rsidRPr="00BE0646">
        <w:rPr>
          <w:i/>
          <w:iCs/>
          <w:lang w:val="es-PE"/>
        </w:rPr>
        <w:t>dhamma</w:t>
      </w:r>
      <w:r w:rsidRPr="00EB3BE1">
        <w:rPr>
          <w:lang w:val="es-PE"/>
        </w:rPr>
        <w:t xml:space="preserve">); </w:t>
      </w:r>
      <w:r w:rsidR="00E61D8A">
        <w:rPr>
          <w:lang w:val="es-PE"/>
        </w:rPr>
        <w:t xml:space="preserve">será </w:t>
      </w:r>
      <w:r w:rsidRPr="00EB3BE1">
        <w:rPr>
          <w:lang w:val="es-PE"/>
        </w:rPr>
        <w:t xml:space="preserve">el refugio </w:t>
      </w:r>
      <w:r w:rsidR="00BE0646">
        <w:rPr>
          <w:lang w:val="es-PE"/>
        </w:rPr>
        <w:t>de</w:t>
      </w:r>
      <w:r w:rsidRPr="00EB3BE1">
        <w:rPr>
          <w:lang w:val="es-PE"/>
        </w:rPr>
        <w:t xml:space="preserve"> quienes </w:t>
      </w:r>
      <w:r w:rsidR="00BE0646">
        <w:rPr>
          <w:lang w:val="es-PE"/>
        </w:rPr>
        <w:t>se encuentren</w:t>
      </w:r>
      <w:r w:rsidRPr="00EB3BE1">
        <w:rPr>
          <w:lang w:val="es-PE"/>
        </w:rPr>
        <w:t xml:space="preserve"> ansiosos por problemas que se enfrentarán en el futuro. Para quienes est</w:t>
      </w:r>
      <w:r w:rsidR="00BE0646">
        <w:rPr>
          <w:lang w:val="es-PE"/>
        </w:rPr>
        <w:t>é</w:t>
      </w:r>
      <w:r w:rsidRPr="00EB3BE1">
        <w:rPr>
          <w:lang w:val="es-PE"/>
        </w:rPr>
        <w:t xml:space="preserve">n siendo oprimidos por </w:t>
      </w:r>
      <w:r w:rsidR="00E61D8A">
        <w:rPr>
          <w:lang w:val="es-PE"/>
        </w:rPr>
        <w:t>un</w:t>
      </w:r>
      <w:r w:rsidRPr="00EB3BE1">
        <w:rPr>
          <w:lang w:val="es-PE"/>
        </w:rPr>
        <w:t xml:space="preserve">a enfermedad, el </w:t>
      </w:r>
      <w:r w:rsidRPr="00EB3BE1">
        <w:rPr>
          <w:i/>
          <w:iCs/>
          <w:lang w:val="es-PE"/>
        </w:rPr>
        <w:t>dhamma</w:t>
      </w:r>
      <w:r w:rsidR="00BE0646">
        <w:rPr>
          <w:rFonts w:ascii="Cormorant" w:hAnsi="Cormorant"/>
          <w:i/>
          <w:iCs/>
          <w:lang w:val="es-PE"/>
        </w:rPr>
        <w:t>–</w:t>
      </w:r>
      <w:r w:rsidRPr="00EB3BE1">
        <w:rPr>
          <w:i/>
          <w:iCs/>
          <w:lang w:val="es-PE"/>
        </w:rPr>
        <w:t>dhātu</w:t>
      </w:r>
      <w:r w:rsidRPr="00EB3BE1">
        <w:rPr>
          <w:lang w:val="es-PE"/>
        </w:rPr>
        <w:t xml:space="preserve"> </w:t>
      </w:r>
      <w:r w:rsidR="00F23E54">
        <w:rPr>
          <w:lang w:val="es-PE"/>
        </w:rPr>
        <w:t>será</w:t>
      </w:r>
      <w:r w:rsidRPr="00EB3BE1">
        <w:rPr>
          <w:lang w:val="es-PE"/>
        </w:rPr>
        <w:t xml:space="preserve">, sin duda, el único refugio. Existe </w:t>
      </w:r>
      <w:r w:rsidR="00953FD9">
        <w:rPr>
          <w:lang w:val="es-PE"/>
        </w:rPr>
        <w:t>un</w:t>
      </w:r>
      <w:r w:rsidRPr="00EB3BE1">
        <w:rPr>
          <w:lang w:val="es-PE"/>
        </w:rPr>
        <w:t xml:space="preserve"> único </w:t>
      </w:r>
      <w:r w:rsidRPr="00953FD9">
        <w:rPr>
          <w:i/>
          <w:iCs/>
          <w:lang w:val="es-PE"/>
        </w:rPr>
        <w:t>dhamma</w:t>
      </w:r>
      <w:r w:rsidR="00461129">
        <w:rPr>
          <w:rFonts w:ascii="Cormorant" w:hAnsi="Cormorant"/>
          <w:i/>
          <w:iCs/>
          <w:lang w:val="es-PE"/>
        </w:rPr>
        <w:t>–</w:t>
      </w:r>
      <w:r w:rsidRPr="00EB3BE1">
        <w:rPr>
          <w:i/>
          <w:iCs/>
          <w:lang w:val="es-PE"/>
        </w:rPr>
        <w:t>dhātu</w:t>
      </w:r>
      <w:r w:rsidRPr="00EB3BE1">
        <w:rPr>
          <w:lang w:val="es-PE"/>
        </w:rPr>
        <w:t xml:space="preserve">, </w:t>
      </w:r>
      <w:r w:rsidR="00953FD9">
        <w:rPr>
          <w:lang w:val="es-PE"/>
        </w:rPr>
        <w:t>un</w:t>
      </w:r>
      <w:r w:rsidRPr="00EB3BE1">
        <w:rPr>
          <w:lang w:val="es-PE"/>
        </w:rPr>
        <w:t>a cura–</w:t>
      </w:r>
      <w:r w:rsidR="00953FD9">
        <w:rPr>
          <w:lang w:val="es-PE"/>
        </w:rPr>
        <w:t>alivio</w:t>
      </w:r>
      <w:r w:rsidRPr="00EB3BE1">
        <w:rPr>
          <w:lang w:val="es-PE"/>
        </w:rPr>
        <w:t xml:space="preserve"> </w:t>
      </w:r>
      <w:r w:rsidR="00953FD9">
        <w:rPr>
          <w:lang w:val="es-PE"/>
        </w:rPr>
        <w:t>para</w:t>
      </w:r>
      <w:r w:rsidRPr="00EB3BE1">
        <w:rPr>
          <w:lang w:val="es-PE"/>
        </w:rPr>
        <w:t xml:space="preserve"> la enfermedad que </w:t>
      </w:r>
      <w:r w:rsidR="00461129">
        <w:rPr>
          <w:lang w:val="es-PE"/>
        </w:rPr>
        <w:t xml:space="preserve">podrá </w:t>
      </w:r>
      <w:r w:rsidR="00F23E54">
        <w:rPr>
          <w:lang w:val="es-PE"/>
        </w:rPr>
        <w:t>destruir</w:t>
      </w:r>
      <w:r w:rsidRPr="00EB3BE1">
        <w:rPr>
          <w:lang w:val="es-PE"/>
        </w:rPr>
        <w:t xml:space="preserve"> </w:t>
      </w:r>
      <w:r w:rsidR="00E61D8A">
        <w:rPr>
          <w:lang w:val="es-PE"/>
        </w:rPr>
        <w:t>t</w:t>
      </w:r>
      <w:r w:rsidRPr="00EB3BE1">
        <w:rPr>
          <w:lang w:val="es-PE"/>
        </w:rPr>
        <w:t>a</w:t>
      </w:r>
      <w:r w:rsidR="00E61D8A">
        <w:rPr>
          <w:lang w:val="es-PE"/>
        </w:rPr>
        <w:t>l</w:t>
      </w:r>
      <w:r w:rsidRPr="00EB3BE1">
        <w:rPr>
          <w:lang w:val="es-PE"/>
        </w:rPr>
        <w:t xml:space="preserve"> enfermedad. Excepto que en ese </w:t>
      </w:r>
      <w:r w:rsidRPr="00F23E54">
        <w:rPr>
          <w:i/>
          <w:iCs/>
          <w:lang w:val="es-PE"/>
        </w:rPr>
        <w:t>dhamma</w:t>
      </w:r>
      <w:r w:rsidRPr="00EB3BE1">
        <w:rPr>
          <w:lang w:val="es-PE"/>
        </w:rPr>
        <w:t xml:space="preserve"> no </w:t>
      </w:r>
      <w:r w:rsidR="00F23E54">
        <w:rPr>
          <w:lang w:val="es-PE"/>
        </w:rPr>
        <w:t>exist</w:t>
      </w:r>
      <w:r w:rsidR="00E61D8A">
        <w:rPr>
          <w:lang w:val="es-PE"/>
        </w:rPr>
        <w:t>irá</w:t>
      </w:r>
      <w:r w:rsidRPr="00EB3BE1">
        <w:rPr>
          <w:lang w:val="es-PE"/>
        </w:rPr>
        <w:t xml:space="preserve"> ningún otro </w:t>
      </w:r>
      <w:r w:rsidRPr="00EB3BE1">
        <w:rPr>
          <w:i/>
          <w:iCs/>
          <w:lang w:val="es-PE"/>
        </w:rPr>
        <w:t>dhamma</w:t>
      </w:r>
      <w:r w:rsidRPr="00EB3BE1">
        <w:rPr>
          <w:lang w:val="es-PE"/>
        </w:rPr>
        <w:t xml:space="preserve"> que </w:t>
      </w:r>
      <w:r w:rsidR="00E61D8A">
        <w:rPr>
          <w:lang w:val="es-PE"/>
        </w:rPr>
        <w:t xml:space="preserve">podrá </w:t>
      </w:r>
      <w:r w:rsidR="00F23E54">
        <w:rPr>
          <w:lang w:val="es-PE"/>
        </w:rPr>
        <w:t>vencerlo</w:t>
      </w:r>
      <w:r w:rsidRPr="00EB3BE1">
        <w:rPr>
          <w:lang w:val="es-PE"/>
        </w:rPr>
        <w:t>. Para conseguir esa cura</w:t>
      </w:r>
      <w:r w:rsidR="00F23E54">
        <w:rPr>
          <w:lang w:val="es-PE"/>
        </w:rPr>
        <w:t>-alivio</w:t>
      </w:r>
      <w:r w:rsidRPr="00EB3BE1">
        <w:rPr>
          <w:lang w:val="es-PE"/>
        </w:rPr>
        <w:t xml:space="preserve">, hay que tomar algo de </w:t>
      </w:r>
      <w:r w:rsidR="00F23E54">
        <w:rPr>
          <w:lang w:val="es-PE"/>
        </w:rPr>
        <w:t xml:space="preserve">la </w:t>
      </w:r>
      <w:r w:rsidRPr="00EB3BE1">
        <w:rPr>
          <w:lang w:val="es-PE"/>
        </w:rPr>
        <w:t xml:space="preserve">medicina. La medicina no es un elemento puro que pueda </w:t>
      </w:r>
      <w:r w:rsidR="001361EA">
        <w:rPr>
          <w:lang w:val="es-PE"/>
        </w:rPr>
        <w:t>vencer</w:t>
      </w:r>
      <w:r w:rsidRPr="00EB3BE1">
        <w:rPr>
          <w:lang w:val="es-PE"/>
        </w:rPr>
        <w:t xml:space="preserve"> la enfermedad.</w:t>
      </w:r>
    </w:p>
    <w:p w14:paraId="38143423" w14:textId="540E9736" w:rsidR="00EB3BE1" w:rsidRPr="00EB3BE1" w:rsidRDefault="00EB3BE1" w:rsidP="005D4A54">
      <w:pPr>
        <w:pStyle w:val="FinSeccion"/>
        <w:rPr>
          <w:lang w:val="es-PE"/>
        </w:rPr>
      </w:pPr>
      <w:r w:rsidRPr="00EB3BE1">
        <w:rPr>
          <w:lang w:val="es-PE"/>
        </w:rPr>
        <w:t xml:space="preserve">[Por </w:t>
      </w:r>
      <w:r w:rsidR="001361EA">
        <w:rPr>
          <w:lang w:val="es-PE"/>
        </w:rPr>
        <w:t xml:space="preserve">lo </w:t>
      </w:r>
      <w:r w:rsidRPr="00EB3BE1">
        <w:rPr>
          <w:lang w:val="es-PE"/>
        </w:rPr>
        <w:t xml:space="preserve">tanto, debe entenderse que existen elementos </w:t>
      </w:r>
      <w:r w:rsidRPr="00B308C0">
        <w:rPr>
          <w:lang w:val="es-PE"/>
        </w:rPr>
        <w:t>de</w:t>
      </w:r>
      <w:r w:rsidRPr="00EB3BE1">
        <w:rPr>
          <w:i/>
          <w:iCs/>
          <w:lang w:val="es-PE"/>
        </w:rPr>
        <w:t xml:space="preserve"> dhamma</w:t>
      </w:r>
      <w:r w:rsidRPr="00EB3BE1">
        <w:rPr>
          <w:lang w:val="es-PE"/>
        </w:rPr>
        <w:t xml:space="preserve">, </w:t>
      </w:r>
      <w:r>
        <w:rPr>
          <w:lang w:val="es-PE"/>
        </w:rPr>
        <w:br/>
      </w:r>
      <w:r w:rsidRPr="00EB3BE1">
        <w:rPr>
          <w:lang w:val="es-PE"/>
        </w:rPr>
        <w:t xml:space="preserve">que pueden </w:t>
      </w:r>
      <w:r w:rsidR="0025314E">
        <w:rPr>
          <w:lang w:val="es-PE"/>
        </w:rPr>
        <w:t>aliviar</w:t>
      </w:r>
      <w:r w:rsidRPr="00EB3BE1">
        <w:rPr>
          <w:lang w:val="es-PE"/>
        </w:rPr>
        <w:t xml:space="preserve"> todos los sufrimientos</w:t>
      </w:r>
      <w:r w:rsidR="00B972C7">
        <w:rPr>
          <w:lang w:val="es-PE"/>
        </w:rPr>
        <w:t>,</w:t>
      </w:r>
      <w:r w:rsidRPr="00EB3BE1">
        <w:rPr>
          <w:lang w:val="es-PE"/>
        </w:rPr>
        <w:t xml:space="preserve"> cura–</w:t>
      </w:r>
      <w:r w:rsidR="0025314E">
        <w:rPr>
          <w:lang w:val="es-PE"/>
        </w:rPr>
        <w:t>alivio</w:t>
      </w:r>
      <w:r w:rsidR="00B308C0">
        <w:rPr>
          <w:lang w:val="es-PE"/>
        </w:rPr>
        <w:t>,</w:t>
      </w:r>
      <w:r w:rsidR="00B308C0" w:rsidRPr="00B308C0">
        <w:rPr>
          <w:lang w:val="es-PE"/>
        </w:rPr>
        <w:t xml:space="preserve"> </w:t>
      </w:r>
      <w:r w:rsidR="00B308C0" w:rsidRPr="00EB3BE1">
        <w:rPr>
          <w:lang w:val="es-PE"/>
        </w:rPr>
        <w:t>respectivamente</w:t>
      </w:r>
      <w:r w:rsidRPr="00EB3BE1">
        <w:rPr>
          <w:lang w:val="es-PE"/>
        </w:rPr>
        <w:t>]</w:t>
      </w:r>
      <w:r w:rsidR="00B308C0">
        <w:rPr>
          <w:lang w:val="es-PE"/>
        </w:rPr>
        <w:t>.</w:t>
      </w:r>
    </w:p>
    <w:p w14:paraId="43349B8B" w14:textId="6D3CAD73" w:rsidR="00080C2D" w:rsidRDefault="00EB3BE1" w:rsidP="00D76FD6">
      <w:pPr>
        <w:rPr>
          <w:lang w:val="es-PE"/>
        </w:rPr>
      </w:pPr>
      <w:r w:rsidRPr="00EB3BE1">
        <w:rPr>
          <w:lang w:val="es-PE"/>
        </w:rPr>
        <w:t xml:space="preserve">En el </w:t>
      </w:r>
      <w:r w:rsidRPr="00B972C7">
        <w:rPr>
          <w:i/>
          <w:iCs/>
          <w:lang w:val="es-PE"/>
        </w:rPr>
        <w:t>continu</w:t>
      </w:r>
      <w:r w:rsidR="00B972C7" w:rsidRPr="00B972C7">
        <w:rPr>
          <w:i/>
          <w:iCs/>
          <w:lang w:val="es-PE"/>
        </w:rPr>
        <w:t>um</w:t>
      </w:r>
      <w:r w:rsidRPr="00B972C7">
        <w:rPr>
          <w:i/>
          <w:iCs/>
          <w:lang w:val="es-PE"/>
        </w:rPr>
        <w:t xml:space="preserve"> ment</w:t>
      </w:r>
      <w:r w:rsidR="00B972C7" w:rsidRPr="00B972C7">
        <w:rPr>
          <w:i/>
          <w:iCs/>
          <w:lang w:val="es-PE"/>
        </w:rPr>
        <w:t>al</w:t>
      </w:r>
      <w:r w:rsidR="00B972C7">
        <w:rPr>
          <w:lang w:val="es-PE"/>
        </w:rPr>
        <w:t xml:space="preserve"> </w:t>
      </w:r>
      <w:r w:rsidRPr="00EB3BE1">
        <w:rPr>
          <w:lang w:val="es-PE"/>
        </w:rPr>
        <w:t xml:space="preserve">de todos los seres existe la </w:t>
      </w:r>
      <w:r w:rsidRPr="00FA5084">
        <w:rPr>
          <w:i/>
          <w:iCs/>
          <w:lang w:val="es-PE"/>
        </w:rPr>
        <w:t xml:space="preserve">creencia </w:t>
      </w:r>
      <w:r w:rsidR="00B972C7" w:rsidRPr="00FA5084">
        <w:rPr>
          <w:i/>
          <w:iCs/>
          <w:lang w:val="es-PE"/>
        </w:rPr>
        <w:t>identitaria de</w:t>
      </w:r>
      <w:r w:rsidRPr="00FA5084">
        <w:rPr>
          <w:i/>
          <w:iCs/>
          <w:lang w:val="es-PE"/>
        </w:rPr>
        <w:t xml:space="preserve"> la personalidad </w:t>
      </w:r>
      <w:r w:rsidRPr="00EB3BE1">
        <w:rPr>
          <w:lang w:val="es-PE"/>
        </w:rPr>
        <w:t xml:space="preserve">y la </w:t>
      </w:r>
      <w:r w:rsidRPr="00FA5084">
        <w:rPr>
          <w:i/>
          <w:iCs/>
          <w:lang w:val="es-PE"/>
        </w:rPr>
        <w:t>duda escéptica</w:t>
      </w:r>
      <w:r w:rsidRPr="00EB3BE1">
        <w:rPr>
          <w:lang w:val="es-PE"/>
        </w:rPr>
        <w:t xml:space="preserve"> (</w:t>
      </w:r>
      <w:r w:rsidRPr="00EB3BE1">
        <w:rPr>
          <w:i/>
          <w:iCs/>
          <w:lang w:val="es-PE"/>
        </w:rPr>
        <w:t>sakkāyaditthi</w:t>
      </w:r>
      <w:r w:rsidR="00B972C7">
        <w:rPr>
          <w:i/>
          <w:iCs/>
          <w:lang w:val="es-PE"/>
        </w:rPr>
        <w:t>,</w:t>
      </w:r>
      <w:r w:rsidRPr="00EB3BE1">
        <w:rPr>
          <w:i/>
          <w:iCs/>
          <w:lang w:val="es-PE"/>
        </w:rPr>
        <w:t xml:space="preserve"> vicikicchā</w:t>
      </w:r>
      <w:r w:rsidRPr="00EB3BE1">
        <w:rPr>
          <w:lang w:val="es-PE"/>
        </w:rPr>
        <w:t xml:space="preserve">); para ellos todavía </w:t>
      </w:r>
      <w:r w:rsidR="00B972C7">
        <w:rPr>
          <w:lang w:val="es-PE"/>
        </w:rPr>
        <w:t>existe la posibilidad de</w:t>
      </w:r>
      <w:r w:rsidRPr="00EB3BE1">
        <w:rPr>
          <w:lang w:val="es-PE"/>
        </w:rPr>
        <w:t xml:space="preserve"> caer en l</w:t>
      </w:r>
      <w:r w:rsidR="00B972C7">
        <w:rPr>
          <w:lang w:val="es-PE"/>
        </w:rPr>
        <w:t>o</w:t>
      </w:r>
      <w:r w:rsidRPr="00EB3BE1">
        <w:rPr>
          <w:lang w:val="es-PE"/>
        </w:rPr>
        <w:t xml:space="preserve">s 8 </w:t>
      </w:r>
      <w:r w:rsidR="00B972C7">
        <w:rPr>
          <w:lang w:val="es-PE"/>
        </w:rPr>
        <w:t>planos</w:t>
      </w:r>
      <w:r w:rsidRPr="00EB3BE1">
        <w:rPr>
          <w:lang w:val="es-PE"/>
        </w:rPr>
        <w:t xml:space="preserve"> infernales. Aunque </w:t>
      </w:r>
      <w:r w:rsidR="00692B35">
        <w:rPr>
          <w:lang w:val="es-PE"/>
        </w:rPr>
        <w:t xml:space="preserve">uno </w:t>
      </w:r>
      <w:r w:rsidR="00B972C7">
        <w:rPr>
          <w:lang w:val="es-PE"/>
        </w:rPr>
        <w:t>se encuentre</w:t>
      </w:r>
      <w:r w:rsidRPr="00EB3BE1">
        <w:rPr>
          <w:lang w:val="es-PE"/>
        </w:rPr>
        <w:t xml:space="preserve"> en </w:t>
      </w:r>
      <w:r w:rsidR="00B972C7">
        <w:rPr>
          <w:lang w:val="es-PE"/>
        </w:rPr>
        <w:t xml:space="preserve">el plano </w:t>
      </w:r>
      <w:r w:rsidRPr="00EB3BE1">
        <w:rPr>
          <w:lang w:val="es-PE"/>
        </w:rPr>
        <w:t xml:space="preserve">más </w:t>
      </w:r>
      <w:r w:rsidR="00236EBA" w:rsidRPr="00236EBA">
        <w:rPr>
          <w:lang w:val="es-PE"/>
        </w:rPr>
        <w:t>elevado (</w:t>
      </w:r>
      <w:r w:rsidR="00236EBA" w:rsidRPr="00236EBA">
        <w:rPr>
          <w:i/>
          <w:iCs/>
          <w:lang w:val="es-PE"/>
        </w:rPr>
        <w:t>bhavagga</w:t>
      </w:r>
      <w:r w:rsidR="00236EBA" w:rsidRPr="00236EBA">
        <w:rPr>
          <w:lang w:val="es-PE"/>
        </w:rPr>
        <w:t xml:space="preserve">), es probable que </w:t>
      </w:r>
      <w:r w:rsidR="00692B35">
        <w:rPr>
          <w:lang w:val="es-PE"/>
        </w:rPr>
        <w:t xml:space="preserve">se </w:t>
      </w:r>
      <w:r w:rsidR="00236EBA" w:rsidRPr="00236EBA">
        <w:rPr>
          <w:lang w:val="es-PE"/>
        </w:rPr>
        <w:t xml:space="preserve">caiga en el futuro en el infierno. </w:t>
      </w:r>
      <w:r w:rsidR="00236EBA" w:rsidRPr="000C0BC9">
        <w:rPr>
          <w:lang w:val="es-PE"/>
        </w:rPr>
        <w:t>Así mismo, es</w:t>
      </w:r>
    </w:p>
    <w:p w14:paraId="34AD4C03" w14:textId="77777777" w:rsidR="00080C2D" w:rsidRDefault="00080C2D">
      <w:pPr>
        <w:ind w:firstLine="0"/>
        <w:rPr>
          <w:lang w:val="es-PE"/>
        </w:rPr>
      </w:pPr>
      <w:r>
        <w:rPr>
          <w:lang w:val="es-PE"/>
        </w:rPr>
        <w:br w:type="page"/>
      </w:r>
    </w:p>
    <w:p w14:paraId="615ED196" w14:textId="406998B0" w:rsidR="00EB3BE1" w:rsidRDefault="002E18C6" w:rsidP="00080C2D">
      <w:pPr>
        <w:pStyle w:val="Normalssangria"/>
      </w:pPr>
      <w:r>
        <w:lastRenderedPageBreak/>
        <w:t xml:space="preserve">también probable que </w:t>
      </w:r>
      <w:r w:rsidR="00692B35">
        <w:t xml:space="preserve">se </w:t>
      </w:r>
      <w:r>
        <w:t xml:space="preserve">caiga </w:t>
      </w:r>
      <w:r w:rsidR="00EB3BE1" w:rsidRPr="00EB3BE1">
        <w:t>en l</w:t>
      </w:r>
      <w:r w:rsidR="00B972C7">
        <w:t>o</w:t>
      </w:r>
      <w:r w:rsidR="00EB3BE1" w:rsidRPr="00EB3BE1">
        <w:t xml:space="preserve">s 128 </w:t>
      </w:r>
      <w:r w:rsidR="00B972C7">
        <w:t>planos</w:t>
      </w:r>
      <w:r w:rsidR="00EB3BE1" w:rsidRPr="00EB3BE1">
        <w:t xml:space="preserve"> del </w:t>
      </w:r>
      <w:r w:rsidR="00EB3BE1" w:rsidRPr="00B972C7">
        <w:t>infierno</w:t>
      </w:r>
      <w:r w:rsidR="00EB3BE1" w:rsidRPr="00EB3BE1">
        <w:rPr>
          <w:i/>
          <w:iCs/>
        </w:rPr>
        <w:t xml:space="preserve"> ussada</w:t>
      </w:r>
      <w:r w:rsidR="00EB3BE1" w:rsidRPr="00EB3BE1">
        <w:t xml:space="preserve">. Es probable que </w:t>
      </w:r>
      <w:r w:rsidR="005F2DDA">
        <w:t xml:space="preserve">también </w:t>
      </w:r>
      <w:r w:rsidR="00692B35">
        <w:t xml:space="preserve">se </w:t>
      </w:r>
      <w:r w:rsidR="00EB3BE1" w:rsidRPr="00EB3BE1">
        <w:t xml:space="preserve">caiga </w:t>
      </w:r>
      <w:r w:rsidR="00344A78">
        <w:t>bajo la existencia de cualquier</w:t>
      </w:r>
      <w:r w:rsidR="00EB3BE1" w:rsidRPr="00EB3BE1">
        <w:t xml:space="preserve"> tipo de </w:t>
      </w:r>
      <w:r w:rsidR="00EB3BE1" w:rsidRPr="00EB3BE1">
        <w:rPr>
          <w:i/>
          <w:iCs/>
        </w:rPr>
        <w:t xml:space="preserve">peta, asurakāya </w:t>
      </w:r>
      <w:r w:rsidR="00344A78">
        <w:t>o</w:t>
      </w:r>
      <w:r w:rsidR="00EB3BE1" w:rsidRPr="002E18C6">
        <w:t xml:space="preserve"> animal</w:t>
      </w:r>
      <w:r w:rsidR="00EB3BE1" w:rsidRPr="00EB3BE1">
        <w:rPr>
          <w:i/>
          <w:iCs/>
        </w:rPr>
        <w:t>.</w:t>
      </w:r>
    </w:p>
    <w:p w14:paraId="42015B71" w14:textId="68AF1CE5" w:rsidR="00080C2D" w:rsidRPr="00080C2D" w:rsidRDefault="00080C2D" w:rsidP="00C961AE">
      <w:pPr>
        <w:rPr>
          <w:lang w:val="es-PE"/>
        </w:rPr>
      </w:pPr>
      <w:r w:rsidRPr="00080C2D">
        <w:rPr>
          <w:lang w:val="es-PE"/>
        </w:rPr>
        <w:t xml:space="preserve">De la misma manera, es probable que </w:t>
      </w:r>
      <w:r w:rsidR="00055A22">
        <w:rPr>
          <w:lang w:val="es-PE"/>
        </w:rPr>
        <w:t xml:space="preserve">éstos </w:t>
      </w:r>
      <w:r w:rsidRPr="00080C2D">
        <w:rPr>
          <w:lang w:val="es-PE"/>
        </w:rPr>
        <w:t xml:space="preserve">sufran </w:t>
      </w:r>
      <w:r w:rsidR="00055A22">
        <w:rPr>
          <w:lang w:val="es-PE"/>
        </w:rPr>
        <w:t xml:space="preserve">de </w:t>
      </w:r>
      <w:r w:rsidRPr="00080C2D">
        <w:rPr>
          <w:lang w:val="es-PE"/>
        </w:rPr>
        <w:t xml:space="preserve">todo tipo de enfermedades. Es probable que enfrenten los peligros de armas y municiones, los peligros de </w:t>
      </w:r>
      <w:r w:rsidR="00964F3C">
        <w:rPr>
          <w:lang w:val="es-PE"/>
        </w:rPr>
        <w:t xml:space="preserve">los </w:t>
      </w:r>
      <w:r w:rsidRPr="00080C2D">
        <w:rPr>
          <w:lang w:val="es-PE"/>
        </w:rPr>
        <w:t xml:space="preserve">incendios, inundaciones, </w:t>
      </w:r>
      <w:r w:rsidR="00964F3C">
        <w:rPr>
          <w:lang w:val="es-PE"/>
        </w:rPr>
        <w:t xml:space="preserve">de </w:t>
      </w:r>
      <w:r w:rsidRPr="00080C2D">
        <w:rPr>
          <w:lang w:val="es-PE"/>
        </w:rPr>
        <w:t xml:space="preserve">tiranos, ladrones, </w:t>
      </w:r>
      <w:r w:rsidR="00055A22">
        <w:rPr>
          <w:lang w:val="es-PE"/>
        </w:rPr>
        <w:t>delincuentes</w:t>
      </w:r>
      <w:r w:rsidRPr="00080C2D">
        <w:rPr>
          <w:lang w:val="es-PE"/>
        </w:rPr>
        <w:t xml:space="preserve"> y enemigos.</w:t>
      </w:r>
    </w:p>
    <w:p w14:paraId="5E23E6DA" w14:textId="2047EB71" w:rsidR="00457ADC" w:rsidRPr="00457ADC" w:rsidRDefault="00457ADC" w:rsidP="00197D73">
      <w:pPr>
        <w:rPr>
          <w:lang w:val="es-PE"/>
        </w:rPr>
      </w:pPr>
      <w:r w:rsidRPr="00457ADC">
        <w:rPr>
          <w:lang w:val="es-PE"/>
        </w:rPr>
        <w:t xml:space="preserve">De igual modo, quienes </w:t>
      </w:r>
      <w:r w:rsidR="00055A22">
        <w:rPr>
          <w:lang w:val="es-PE"/>
        </w:rPr>
        <w:t>pade</w:t>
      </w:r>
      <w:r w:rsidR="00964F3C">
        <w:rPr>
          <w:lang w:val="es-PE"/>
        </w:rPr>
        <w:t>zca</w:t>
      </w:r>
      <w:r w:rsidR="00055A22">
        <w:rPr>
          <w:lang w:val="es-PE"/>
        </w:rPr>
        <w:t xml:space="preserve">n de la </w:t>
      </w:r>
      <w:r w:rsidR="00E22033" w:rsidRPr="00964F3C">
        <w:rPr>
          <w:i/>
          <w:iCs/>
          <w:lang w:val="es-PE"/>
        </w:rPr>
        <w:t>visión identitaria de la</w:t>
      </w:r>
      <w:r w:rsidRPr="00964F3C">
        <w:rPr>
          <w:i/>
          <w:iCs/>
          <w:lang w:val="es-PE"/>
        </w:rPr>
        <w:t xml:space="preserve"> personalidad</w:t>
      </w:r>
      <w:r w:rsidRPr="00457ADC">
        <w:rPr>
          <w:lang w:val="es-PE"/>
        </w:rPr>
        <w:t xml:space="preserve"> y </w:t>
      </w:r>
      <w:r w:rsidR="00E22033">
        <w:rPr>
          <w:lang w:val="es-PE"/>
        </w:rPr>
        <w:t xml:space="preserve">de la </w:t>
      </w:r>
      <w:r w:rsidRPr="00964F3C">
        <w:rPr>
          <w:i/>
          <w:iCs/>
          <w:lang w:val="es-PE"/>
        </w:rPr>
        <w:t>duda escéptica</w:t>
      </w:r>
      <w:r w:rsidRPr="00457ADC">
        <w:rPr>
          <w:lang w:val="es-PE"/>
        </w:rPr>
        <w:t xml:space="preserve"> en su </w:t>
      </w:r>
      <w:r w:rsidRPr="00E22033">
        <w:rPr>
          <w:i/>
          <w:iCs/>
          <w:lang w:val="es-PE"/>
        </w:rPr>
        <w:t>continu</w:t>
      </w:r>
      <w:r w:rsidR="00E22033" w:rsidRPr="00E22033">
        <w:rPr>
          <w:i/>
          <w:iCs/>
          <w:lang w:val="es-PE"/>
        </w:rPr>
        <w:t>um</w:t>
      </w:r>
      <w:r w:rsidRPr="00E22033">
        <w:rPr>
          <w:i/>
          <w:iCs/>
          <w:lang w:val="es-PE"/>
        </w:rPr>
        <w:t xml:space="preserve"> mental</w:t>
      </w:r>
      <w:r w:rsidRPr="00457ADC">
        <w:rPr>
          <w:lang w:val="es-PE"/>
        </w:rPr>
        <w:t xml:space="preserve">, a pesar de haber nacido en </w:t>
      </w:r>
      <w:r w:rsidR="00E22033">
        <w:rPr>
          <w:lang w:val="es-PE"/>
        </w:rPr>
        <w:t>el plano</w:t>
      </w:r>
      <w:r w:rsidRPr="00457ADC">
        <w:rPr>
          <w:lang w:val="es-PE"/>
        </w:rPr>
        <w:t xml:space="preserve"> más </w:t>
      </w:r>
      <w:r w:rsidR="00E22033">
        <w:rPr>
          <w:lang w:val="es-PE"/>
        </w:rPr>
        <w:t xml:space="preserve">elevado </w:t>
      </w:r>
      <w:r w:rsidRPr="00457ADC">
        <w:rPr>
          <w:lang w:val="es-PE"/>
        </w:rPr>
        <w:t>(</w:t>
      </w:r>
      <w:r w:rsidRPr="00457ADC">
        <w:rPr>
          <w:i/>
          <w:iCs/>
          <w:lang w:val="es-PE"/>
        </w:rPr>
        <w:t>bhavagga</w:t>
      </w:r>
      <w:r w:rsidRPr="00457ADC">
        <w:rPr>
          <w:lang w:val="es-PE"/>
        </w:rPr>
        <w:t xml:space="preserve">), probablemente se conviertan </w:t>
      </w:r>
      <w:r w:rsidR="00E22033" w:rsidRPr="00457ADC">
        <w:rPr>
          <w:lang w:val="es-PE"/>
        </w:rPr>
        <w:t xml:space="preserve">en </w:t>
      </w:r>
      <w:r w:rsidR="00964F3C">
        <w:rPr>
          <w:lang w:val="es-PE"/>
        </w:rPr>
        <w:t>re</w:t>
      </w:r>
      <w:r w:rsidR="00E22033" w:rsidRPr="00457ADC">
        <w:rPr>
          <w:lang w:val="es-PE"/>
        </w:rPr>
        <w:t xml:space="preserve">nacimientos </w:t>
      </w:r>
      <w:r w:rsidR="00E22033">
        <w:rPr>
          <w:lang w:val="es-PE"/>
        </w:rPr>
        <w:t xml:space="preserve">futuros en </w:t>
      </w:r>
      <w:r w:rsidRPr="00457ADC">
        <w:rPr>
          <w:lang w:val="es-PE"/>
        </w:rPr>
        <w:t>cazadores, pescadores</w:t>
      </w:r>
      <w:r w:rsidR="00E22033">
        <w:rPr>
          <w:lang w:val="es-PE"/>
        </w:rPr>
        <w:t>, etc</w:t>
      </w:r>
      <w:r w:rsidRPr="00457ADC">
        <w:rPr>
          <w:lang w:val="es-PE"/>
        </w:rPr>
        <w:t xml:space="preserve">. Es probable que se conviertan en ladrones, bandidos, matricidas, parricidas, asesinos de </w:t>
      </w:r>
      <w:r w:rsidRPr="00457ADC">
        <w:rPr>
          <w:i/>
          <w:lang w:val="es-PE"/>
        </w:rPr>
        <w:t>arahats</w:t>
      </w:r>
      <w:r w:rsidRPr="00457ADC">
        <w:rPr>
          <w:lang w:val="es-PE"/>
        </w:rPr>
        <w:t>; es probable que causen mor</w:t>
      </w:r>
      <w:r w:rsidR="00ED3290">
        <w:rPr>
          <w:lang w:val="es-PE"/>
        </w:rPr>
        <w:t>e</w:t>
      </w:r>
      <w:r w:rsidRPr="00457ADC">
        <w:rPr>
          <w:lang w:val="es-PE"/>
        </w:rPr>
        <w:t>tones a</w:t>
      </w:r>
      <w:r w:rsidR="00ED3290">
        <w:rPr>
          <w:lang w:val="es-PE"/>
        </w:rPr>
        <w:t xml:space="preserve"> un</w:t>
      </w:r>
      <w:r w:rsidRPr="00457ADC">
        <w:rPr>
          <w:lang w:val="es-PE"/>
        </w:rPr>
        <w:t xml:space="preserve"> </w:t>
      </w:r>
      <w:r w:rsidRPr="00ED3290">
        <w:rPr>
          <w:i/>
          <w:iCs/>
          <w:lang w:val="es-PE"/>
        </w:rPr>
        <w:t>Bud</w:t>
      </w:r>
      <w:r w:rsidR="00ED3290" w:rsidRPr="00ED3290">
        <w:rPr>
          <w:i/>
          <w:iCs/>
          <w:lang w:val="es-PE"/>
        </w:rPr>
        <w:t>dh</w:t>
      </w:r>
      <w:r w:rsidRPr="00ED3290">
        <w:rPr>
          <w:i/>
          <w:iCs/>
          <w:lang w:val="es-PE"/>
        </w:rPr>
        <w:t>a</w:t>
      </w:r>
      <w:r w:rsidRPr="00457ADC">
        <w:rPr>
          <w:lang w:val="es-PE"/>
        </w:rPr>
        <w:t xml:space="preserve">, que provoquen cismas entre la orden de </w:t>
      </w:r>
      <w:r w:rsidRPr="00ED3290">
        <w:rPr>
          <w:i/>
          <w:iCs/>
          <w:lang w:val="es-PE"/>
        </w:rPr>
        <w:t>bhikkhu</w:t>
      </w:r>
      <w:r w:rsidRPr="00457ADC">
        <w:rPr>
          <w:lang w:val="es-PE"/>
        </w:rPr>
        <w:t xml:space="preserve">s, a pesar de haber nacido en </w:t>
      </w:r>
      <w:r w:rsidR="00ED3290">
        <w:rPr>
          <w:lang w:val="es-PE"/>
        </w:rPr>
        <w:t>un plano muy elevado</w:t>
      </w:r>
      <w:r w:rsidRPr="00457ADC">
        <w:rPr>
          <w:lang w:val="es-PE"/>
        </w:rPr>
        <w:t>.</w:t>
      </w:r>
    </w:p>
    <w:p w14:paraId="12000EB3" w14:textId="615C82E6" w:rsidR="00457ADC" w:rsidRPr="00457ADC" w:rsidRDefault="00457ADC" w:rsidP="00DB7265">
      <w:pPr>
        <w:rPr>
          <w:lang w:val="es-PE"/>
        </w:rPr>
      </w:pPr>
      <w:r w:rsidRPr="00457ADC">
        <w:rPr>
          <w:lang w:val="es-PE"/>
        </w:rPr>
        <w:t>De la misma manera, es probable que lleg</w:t>
      </w:r>
      <w:r w:rsidR="00ED3290">
        <w:rPr>
          <w:lang w:val="es-PE"/>
        </w:rPr>
        <w:t>uen</w:t>
      </w:r>
      <w:r w:rsidRPr="00457ADC">
        <w:rPr>
          <w:lang w:val="es-PE"/>
        </w:rPr>
        <w:t xml:space="preserve"> a ser portadores de </w:t>
      </w:r>
      <w:r w:rsidR="00ED3290">
        <w:rPr>
          <w:lang w:val="es-PE"/>
        </w:rPr>
        <w:t>l</w:t>
      </w:r>
      <w:r w:rsidR="00DF20CB">
        <w:rPr>
          <w:lang w:val="es-PE"/>
        </w:rPr>
        <w:t>a</w:t>
      </w:r>
      <w:r w:rsidR="00ED3290">
        <w:rPr>
          <w:lang w:val="es-PE"/>
        </w:rPr>
        <w:t xml:space="preserve">s </w:t>
      </w:r>
      <w:r w:rsidRPr="00457ADC">
        <w:rPr>
          <w:lang w:val="es-PE"/>
        </w:rPr>
        <w:t xml:space="preserve">26 </w:t>
      </w:r>
      <w:r w:rsidR="00ED3290">
        <w:rPr>
          <w:i/>
          <w:iCs/>
          <w:lang w:val="es-PE"/>
        </w:rPr>
        <w:t>visiones incorrectas</w:t>
      </w:r>
      <w:r w:rsidRPr="00457ADC">
        <w:rPr>
          <w:lang w:val="es-PE"/>
        </w:rPr>
        <w:t xml:space="preserve"> (</w:t>
      </w:r>
      <w:r w:rsidRPr="00457ADC">
        <w:rPr>
          <w:i/>
          <w:iCs/>
          <w:lang w:val="es-PE"/>
        </w:rPr>
        <w:t>micchā–diṭṭhi</w:t>
      </w:r>
      <w:r w:rsidRPr="00457ADC">
        <w:rPr>
          <w:lang w:val="es-PE"/>
        </w:rPr>
        <w:t xml:space="preserve">), </w:t>
      </w:r>
      <w:r w:rsidR="005B2327">
        <w:rPr>
          <w:lang w:val="es-PE"/>
        </w:rPr>
        <w:t>de</w:t>
      </w:r>
      <w:r w:rsidRPr="00457ADC">
        <w:rPr>
          <w:lang w:val="es-PE"/>
        </w:rPr>
        <w:t xml:space="preserve"> convertirse en poseedores permanentes de </w:t>
      </w:r>
      <w:r w:rsidR="00ED3290">
        <w:rPr>
          <w:i/>
          <w:iCs/>
          <w:lang w:val="es-PE"/>
        </w:rPr>
        <w:t>visiones incorrectas</w:t>
      </w:r>
      <w:r w:rsidR="00ED3290" w:rsidRPr="00457ADC">
        <w:rPr>
          <w:lang w:val="es-PE"/>
        </w:rPr>
        <w:t xml:space="preserve"> </w:t>
      </w:r>
      <w:r w:rsidRPr="00457ADC">
        <w:rPr>
          <w:lang w:val="es-PE"/>
        </w:rPr>
        <w:t>(</w:t>
      </w:r>
      <w:r w:rsidRPr="00457ADC">
        <w:rPr>
          <w:i/>
          <w:iCs/>
          <w:lang w:val="es-PE"/>
        </w:rPr>
        <w:t>niyata micchā–diṭṭhi</w:t>
      </w:r>
      <w:r w:rsidRPr="00457ADC">
        <w:rPr>
          <w:lang w:val="es-PE"/>
        </w:rPr>
        <w:t xml:space="preserve">), </w:t>
      </w:r>
      <w:r w:rsidR="0059360D">
        <w:rPr>
          <w:lang w:val="es-PE"/>
        </w:rPr>
        <w:t>que</w:t>
      </w:r>
      <w:r w:rsidRPr="00457ADC">
        <w:rPr>
          <w:lang w:val="es-PE"/>
        </w:rPr>
        <w:t xml:space="preserve"> </w:t>
      </w:r>
      <w:r w:rsidR="0059360D">
        <w:rPr>
          <w:lang w:val="es-PE"/>
        </w:rPr>
        <w:t xml:space="preserve">jamás </w:t>
      </w:r>
      <w:r w:rsidR="00C65BFB">
        <w:rPr>
          <w:lang w:val="es-PE"/>
        </w:rPr>
        <w:t>les permitir</w:t>
      </w:r>
      <w:r w:rsidR="004D39C7">
        <w:rPr>
          <w:lang w:val="es-PE"/>
        </w:rPr>
        <w:t>ía</w:t>
      </w:r>
      <w:r w:rsidR="00C65BFB">
        <w:rPr>
          <w:lang w:val="es-PE"/>
        </w:rPr>
        <w:t>n</w:t>
      </w:r>
      <w:r w:rsidRPr="00457ADC">
        <w:rPr>
          <w:lang w:val="es-PE"/>
        </w:rPr>
        <w:t xml:space="preserve"> librarse de</w:t>
      </w:r>
      <w:r w:rsidR="00C65BFB">
        <w:rPr>
          <w:lang w:val="es-PE"/>
        </w:rPr>
        <w:t xml:space="preserve"> </w:t>
      </w:r>
      <w:r w:rsidRPr="00457ADC">
        <w:rPr>
          <w:lang w:val="es-PE"/>
        </w:rPr>
        <w:t>l</w:t>
      </w:r>
      <w:r w:rsidR="00C65BFB">
        <w:rPr>
          <w:lang w:val="es-PE"/>
        </w:rPr>
        <w:t>os</w:t>
      </w:r>
      <w:r w:rsidRPr="00457ADC">
        <w:rPr>
          <w:lang w:val="es-PE"/>
        </w:rPr>
        <w:t xml:space="preserve"> </w:t>
      </w:r>
      <w:r w:rsidR="00C65BFB" w:rsidRPr="00457ADC">
        <w:rPr>
          <w:lang w:val="es-PE"/>
        </w:rPr>
        <w:t>infierno</w:t>
      </w:r>
      <w:r w:rsidR="00C65BFB">
        <w:rPr>
          <w:lang w:val="es-PE"/>
        </w:rPr>
        <w:t>s</w:t>
      </w:r>
      <w:r w:rsidR="00C65BFB" w:rsidRPr="00457ADC">
        <w:rPr>
          <w:lang w:val="es-PE"/>
        </w:rPr>
        <w:t xml:space="preserve"> </w:t>
      </w:r>
      <w:r w:rsidRPr="00457ADC">
        <w:rPr>
          <w:i/>
          <w:iCs/>
          <w:lang w:val="es-PE"/>
        </w:rPr>
        <w:t>av</w:t>
      </w:r>
      <w:r w:rsidR="004D39C7">
        <w:rPr>
          <w:i/>
          <w:iCs/>
          <w:lang w:val="es-PE"/>
        </w:rPr>
        <w:t>ī</w:t>
      </w:r>
      <w:r w:rsidRPr="00457ADC">
        <w:rPr>
          <w:i/>
          <w:iCs/>
          <w:lang w:val="es-PE"/>
        </w:rPr>
        <w:t>ci–niraya</w:t>
      </w:r>
      <w:r w:rsidR="00C65BFB">
        <w:rPr>
          <w:lang w:val="es-PE"/>
        </w:rPr>
        <w:t xml:space="preserve">s, </w:t>
      </w:r>
      <w:r w:rsidRPr="00457ADC">
        <w:rPr>
          <w:lang w:val="es-PE"/>
        </w:rPr>
        <w:t xml:space="preserve">a pesar de que este mundo </w:t>
      </w:r>
      <w:r w:rsidR="000407D7">
        <w:rPr>
          <w:lang w:val="es-PE"/>
        </w:rPr>
        <w:t>vaya a perecer</w:t>
      </w:r>
      <w:r w:rsidRPr="00457ADC">
        <w:rPr>
          <w:lang w:val="es-PE"/>
        </w:rPr>
        <w:t xml:space="preserve">. No </w:t>
      </w:r>
      <w:r w:rsidR="00C93E25">
        <w:rPr>
          <w:lang w:val="es-PE"/>
        </w:rPr>
        <w:t>habría</w:t>
      </w:r>
      <w:r w:rsidRPr="00457ADC">
        <w:rPr>
          <w:lang w:val="es-PE"/>
        </w:rPr>
        <w:t xml:space="preserve"> </w:t>
      </w:r>
      <w:r w:rsidR="007D6BB1">
        <w:rPr>
          <w:lang w:val="es-PE"/>
        </w:rPr>
        <w:t>nada</w:t>
      </w:r>
      <w:r w:rsidRPr="00457ADC">
        <w:rPr>
          <w:lang w:val="es-PE"/>
        </w:rPr>
        <w:t xml:space="preserve"> que decir sobre</w:t>
      </w:r>
      <w:r w:rsidR="001D634E">
        <w:rPr>
          <w:lang w:val="es-PE"/>
        </w:rPr>
        <w:t xml:space="preserve"> </w:t>
      </w:r>
      <w:r w:rsidR="001D634E" w:rsidRPr="001D634E">
        <w:rPr>
          <w:color w:val="7030A0"/>
          <w:lang w:val="es-PE"/>
        </w:rPr>
        <w:t xml:space="preserve">las </w:t>
      </w:r>
      <w:r w:rsidR="001D634E" w:rsidRPr="001D634E">
        <w:rPr>
          <w:i/>
          <w:iCs/>
          <w:color w:val="7030A0"/>
          <w:lang w:val="es-PE"/>
        </w:rPr>
        <w:t>visiones incorrectas</w:t>
      </w:r>
      <w:r w:rsidR="001D634E">
        <w:rPr>
          <w:lang w:val="es-PE"/>
        </w:rPr>
        <w:t xml:space="preserve"> de</w:t>
      </w:r>
      <w:r w:rsidRPr="00457ADC">
        <w:rPr>
          <w:lang w:val="es-PE"/>
        </w:rPr>
        <w:t xml:space="preserve"> l</w:t>
      </w:r>
      <w:r w:rsidR="007D6BB1">
        <w:rPr>
          <w:lang w:val="es-PE"/>
        </w:rPr>
        <w:t>o</w:t>
      </w:r>
      <w:r w:rsidRPr="00457ADC">
        <w:rPr>
          <w:lang w:val="es-PE"/>
        </w:rPr>
        <w:t xml:space="preserve">s </w:t>
      </w:r>
      <w:r w:rsidR="007D6BB1">
        <w:rPr>
          <w:lang w:val="es-PE"/>
        </w:rPr>
        <w:t>planos</w:t>
      </w:r>
      <w:r w:rsidRPr="00457ADC">
        <w:rPr>
          <w:lang w:val="es-PE"/>
        </w:rPr>
        <w:t xml:space="preserve"> human</w:t>
      </w:r>
      <w:r w:rsidR="007D6BB1">
        <w:rPr>
          <w:lang w:val="es-PE"/>
        </w:rPr>
        <w:t>o</w:t>
      </w:r>
      <w:r w:rsidRPr="00457ADC">
        <w:rPr>
          <w:lang w:val="es-PE"/>
        </w:rPr>
        <w:t xml:space="preserve">s, </w:t>
      </w:r>
      <w:r w:rsidR="007D6BB1" w:rsidRPr="007D6BB1">
        <w:rPr>
          <w:i/>
          <w:iCs/>
          <w:lang w:val="es-PE"/>
        </w:rPr>
        <w:t>Deva</w:t>
      </w:r>
      <w:r w:rsidR="007D6BB1">
        <w:rPr>
          <w:lang w:val="es-PE"/>
        </w:rPr>
        <w:t>s</w:t>
      </w:r>
      <w:r w:rsidR="007D6BB1" w:rsidRPr="00457ADC">
        <w:rPr>
          <w:lang w:val="es-PE"/>
        </w:rPr>
        <w:t xml:space="preserve"> </w:t>
      </w:r>
      <w:r w:rsidRPr="00457ADC">
        <w:rPr>
          <w:lang w:val="es-PE"/>
        </w:rPr>
        <w:t xml:space="preserve">y </w:t>
      </w:r>
      <w:r w:rsidR="009C0E17">
        <w:rPr>
          <w:i/>
          <w:iCs/>
          <w:lang w:val="es-PE"/>
        </w:rPr>
        <w:t>Brahmā</w:t>
      </w:r>
      <w:r w:rsidR="009C0E17">
        <w:rPr>
          <w:lang w:val="es-PE"/>
        </w:rPr>
        <w:t>s</w:t>
      </w:r>
      <w:r w:rsidR="009C0E17" w:rsidRPr="00457ADC">
        <w:rPr>
          <w:lang w:val="es-PE"/>
        </w:rPr>
        <w:t xml:space="preserve"> </w:t>
      </w:r>
      <w:r w:rsidR="009C0E17">
        <w:rPr>
          <w:lang w:val="es-PE"/>
        </w:rPr>
        <w:t>inferiores</w:t>
      </w:r>
      <w:r w:rsidRPr="00457ADC">
        <w:rPr>
          <w:lang w:val="es-PE"/>
        </w:rPr>
        <w:t>.</w:t>
      </w:r>
    </w:p>
    <w:p w14:paraId="2740ACC4" w14:textId="48076C44" w:rsidR="00457ADC" w:rsidRPr="00457ADC" w:rsidRDefault="00457ADC" w:rsidP="00DB7265">
      <w:pPr>
        <w:rPr>
          <w:lang w:val="es-PE"/>
        </w:rPr>
      </w:pPr>
      <w:r w:rsidRPr="00457ADC">
        <w:rPr>
          <w:lang w:val="es-PE"/>
        </w:rPr>
        <w:t>La felicidad de</w:t>
      </w:r>
      <w:r w:rsidR="009C0E17">
        <w:rPr>
          <w:lang w:val="es-PE"/>
        </w:rPr>
        <w:t xml:space="preserve"> un</w:t>
      </w:r>
      <w:r w:rsidRPr="00457ADC">
        <w:rPr>
          <w:lang w:val="es-PE"/>
        </w:rPr>
        <w:t xml:space="preserve"> ser humano, </w:t>
      </w:r>
      <w:r w:rsidR="009C0E17" w:rsidRPr="009C0E17">
        <w:rPr>
          <w:i/>
          <w:iCs/>
          <w:lang w:val="es-PE"/>
        </w:rPr>
        <w:t>Deva</w:t>
      </w:r>
      <w:r w:rsidR="009C0E17" w:rsidRPr="00457ADC">
        <w:rPr>
          <w:lang w:val="es-PE"/>
        </w:rPr>
        <w:t xml:space="preserve"> </w:t>
      </w:r>
      <w:r w:rsidRPr="00457ADC">
        <w:rPr>
          <w:lang w:val="es-PE"/>
        </w:rPr>
        <w:t xml:space="preserve">y </w:t>
      </w:r>
      <w:r w:rsidR="009C0E17">
        <w:rPr>
          <w:i/>
          <w:iCs/>
          <w:lang w:val="es-PE"/>
        </w:rPr>
        <w:t>Brahmā</w:t>
      </w:r>
      <w:r w:rsidRPr="00457ADC">
        <w:rPr>
          <w:lang w:val="es-PE"/>
        </w:rPr>
        <w:t xml:space="preserve">, que aún </w:t>
      </w:r>
      <w:r w:rsidR="009C0E17">
        <w:rPr>
          <w:lang w:val="es-PE"/>
        </w:rPr>
        <w:t>albergue</w:t>
      </w:r>
      <w:r w:rsidRPr="00457ADC">
        <w:rPr>
          <w:lang w:val="es-PE"/>
        </w:rPr>
        <w:t xml:space="preserve"> innumerables oportunidades </w:t>
      </w:r>
      <w:r w:rsidR="009C0E17">
        <w:rPr>
          <w:lang w:val="es-PE"/>
        </w:rPr>
        <w:t>de</w:t>
      </w:r>
      <w:r w:rsidRPr="00457ADC">
        <w:rPr>
          <w:lang w:val="es-PE"/>
        </w:rPr>
        <w:t xml:space="preserve"> enfrentarse a</w:t>
      </w:r>
      <w:r w:rsidR="009C0E17">
        <w:rPr>
          <w:lang w:val="es-PE"/>
        </w:rPr>
        <w:t>nte</w:t>
      </w:r>
      <w:r w:rsidRPr="00457ADC">
        <w:rPr>
          <w:lang w:val="es-PE"/>
        </w:rPr>
        <w:t xml:space="preserve"> los peligros que se avecin</w:t>
      </w:r>
      <w:r w:rsidR="009C0E17">
        <w:rPr>
          <w:lang w:val="es-PE"/>
        </w:rPr>
        <w:t>e</w:t>
      </w:r>
      <w:r w:rsidRPr="00457ADC">
        <w:rPr>
          <w:lang w:val="es-PE"/>
        </w:rPr>
        <w:t>n,</w:t>
      </w:r>
      <w:r w:rsidR="00C931C4">
        <w:rPr>
          <w:lang w:val="es-PE"/>
        </w:rPr>
        <w:t xml:space="preserve"> caer dentro de los mencionados </w:t>
      </w:r>
      <w:r w:rsidR="00AE762A">
        <w:rPr>
          <w:lang w:val="es-PE"/>
        </w:rPr>
        <w:t>planos infernales</w:t>
      </w:r>
      <w:r w:rsidR="00056A57">
        <w:rPr>
          <w:lang w:val="es-PE"/>
        </w:rPr>
        <w:t xml:space="preserve"> </w:t>
      </w:r>
      <w:r w:rsidR="007941E0">
        <w:rPr>
          <w:lang w:val="es-PE"/>
        </w:rPr>
        <w:t>correspondería a</w:t>
      </w:r>
      <w:r w:rsidR="00056A57">
        <w:rPr>
          <w:lang w:val="es-PE"/>
        </w:rPr>
        <w:t>l mismo grupo</w:t>
      </w:r>
      <w:r w:rsidRPr="00457ADC">
        <w:rPr>
          <w:lang w:val="es-PE"/>
        </w:rPr>
        <w:t>. S</w:t>
      </w:r>
      <w:r w:rsidR="00056A57">
        <w:rPr>
          <w:lang w:val="es-PE"/>
        </w:rPr>
        <w:t>ó</w:t>
      </w:r>
      <w:r w:rsidRPr="00457ADC">
        <w:rPr>
          <w:lang w:val="es-PE"/>
        </w:rPr>
        <w:t xml:space="preserve">lo cuando </w:t>
      </w:r>
      <w:r w:rsidR="00302A0C">
        <w:rPr>
          <w:lang w:val="es-PE"/>
        </w:rPr>
        <w:t xml:space="preserve">ellos </w:t>
      </w:r>
      <w:r w:rsidR="00056A57">
        <w:rPr>
          <w:lang w:val="es-PE"/>
        </w:rPr>
        <w:t>consumen</w:t>
      </w:r>
      <w:r w:rsidRPr="00457ADC">
        <w:rPr>
          <w:lang w:val="es-PE"/>
        </w:rPr>
        <w:t xml:space="preserve"> el </w:t>
      </w:r>
      <w:r w:rsidR="00056A57">
        <w:rPr>
          <w:i/>
          <w:iCs/>
          <w:lang w:val="es-PE"/>
        </w:rPr>
        <w:t xml:space="preserve">sendero </w:t>
      </w:r>
      <w:r w:rsidRPr="00457ADC">
        <w:rPr>
          <w:i/>
          <w:iCs/>
          <w:lang w:val="es-PE"/>
        </w:rPr>
        <w:t xml:space="preserve">del </w:t>
      </w:r>
      <w:r w:rsidR="00056A57">
        <w:rPr>
          <w:i/>
          <w:iCs/>
          <w:lang w:val="es-PE"/>
        </w:rPr>
        <w:t xml:space="preserve">entrante a la corriente </w:t>
      </w:r>
      <w:r w:rsidRPr="00457ADC">
        <w:rPr>
          <w:lang w:val="es-PE"/>
        </w:rPr>
        <w:t>(</w:t>
      </w:r>
      <w:r w:rsidRPr="00457ADC">
        <w:rPr>
          <w:i/>
          <w:iCs/>
          <w:lang w:val="es-PE"/>
        </w:rPr>
        <w:t>sotāpatti</w:t>
      </w:r>
      <w:r w:rsidR="00056A57">
        <w:rPr>
          <w:rFonts w:ascii="Cormorant" w:hAnsi="Cormorant"/>
          <w:i/>
          <w:iCs/>
          <w:lang w:val="es-PE"/>
        </w:rPr>
        <w:t>–</w:t>
      </w:r>
      <w:r w:rsidRPr="00457ADC">
        <w:rPr>
          <w:i/>
          <w:iCs/>
          <w:lang w:val="es-PE"/>
        </w:rPr>
        <w:t>magga</w:t>
      </w:r>
      <w:r w:rsidRPr="00457ADC">
        <w:rPr>
          <w:lang w:val="es-PE"/>
        </w:rPr>
        <w:t xml:space="preserve">) todas esas oportunidades </w:t>
      </w:r>
      <w:r w:rsidR="00302A0C">
        <w:rPr>
          <w:lang w:val="es-PE"/>
        </w:rPr>
        <w:t>de per</w:t>
      </w:r>
      <w:r w:rsidR="007941E0">
        <w:rPr>
          <w:lang w:val="es-PE"/>
        </w:rPr>
        <w:t>e</w:t>
      </w:r>
      <w:r w:rsidR="00302A0C">
        <w:rPr>
          <w:lang w:val="es-PE"/>
        </w:rPr>
        <w:t xml:space="preserve">cer </w:t>
      </w:r>
      <w:r w:rsidRPr="00457ADC">
        <w:rPr>
          <w:lang w:val="es-PE"/>
        </w:rPr>
        <w:t>cesarán y serán liberados</w:t>
      </w:r>
      <w:r w:rsidR="00E0439F">
        <w:rPr>
          <w:lang w:val="es-PE"/>
        </w:rPr>
        <w:t xml:space="preserve"> de ello</w:t>
      </w:r>
      <w:r w:rsidRPr="00457ADC">
        <w:rPr>
          <w:lang w:val="es-PE"/>
        </w:rPr>
        <w:t>.</w:t>
      </w:r>
    </w:p>
    <w:p w14:paraId="6D7C9784" w14:textId="4B1A037F" w:rsidR="00457ADC" w:rsidRPr="00457ADC" w:rsidRDefault="00457ADC" w:rsidP="00852886">
      <w:pPr>
        <w:spacing w:after="80"/>
        <w:rPr>
          <w:lang w:val="es-PE"/>
        </w:rPr>
      </w:pPr>
      <w:r w:rsidRPr="00457ADC">
        <w:rPr>
          <w:lang w:val="es-PE"/>
        </w:rPr>
        <w:t xml:space="preserve">Por ello, el </w:t>
      </w:r>
      <w:r w:rsidRPr="00457ADC">
        <w:rPr>
          <w:i/>
          <w:iCs/>
          <w:lang w:val="es-PE"/>
        </w:rPr>
        <w:t>Bud</w:t>
      </w:r>
      <w:r>
        <w:rPr>
          <w:i/>
          <w:iCs/>
          <w:lang w:val="es-PE"/>
        </w:rPr>
        <w:t>dh</w:t>
      </w:r>
      <w:r w:rsidRPr="00457ADC">
        <w:rPr>
          <w:i/>
          <w:iCs/>
          <w:lang w:val="es-PE"/>
        </w:rPr>
        <w:t>a</w:t>
      </w:r>
      <w:r w:rsidRPr="00457ADC">
        <w:rPr>
          <w:lang w:val="es-PE"/>
        </w:rPr>
        <w:t xml:space="preserve"> dijo en el </w:t>
      </w:r>
      <w:r w:rsidRPr="00457ADC">
        <w:rPr>
          <w:i/>
          <w:iCs/>
          <w:lang w:val="es-PE"/>
        </w:rPr>
        <w:t>Dhammapada</w:t>
      </w:r>
      <w:r w:rsidRPr="00457ADC">
        <w:rPr>
          <w:lang w:val="es-PE"/>
        </w:rPr>
        <w:t>: "</w:t>
      </w:r>
      <w:r w:rsidRPr="00457ADC">
        <w:rPr>
          <w:i/>
          <w:iCs/>
          <w:lang w:val="es-PE"/>
        </w:rPr>
        <w:t>pathabyā ekarajjena, saggassa gamanena vā, sabbalokādhi–paccena, sotāpattiphalaṃ varaṃ</w:t>
      </w:r>
      <w:r w:rsidRPr="00457ADC">
        <w:rPr>
          <w:lang w:val="es-PE"/>
        </w:rPr>
        <w:t>"</w:t>
      </w:r>
      <w:r w:rsidR="0001470D">
        <w:rPr>
          <w:lang w:val="es-PE"/>
        </w:rPr>
        <w:t>.</w:t>
      </w:r>
    </w:p>
    <w:p w14:paraId="69841AF1" w14:textId="1D789208" w:rsidR="00457ADC" w:rsidRPr="00125C87" w:rsidRDefault="00FC4E2A" w:rsidP="00585F80">
      <w:pPr>
        <w:tabs>
          <w:tab w:val="left" w:pos="284"/>
          <w:tab w:val="left" w:pos="2835"/>
        </w:tabs>
        <w:spacing w:after="0"/>
        <w:ind w:left="2835" w:hanging="2835"/>
        <w:rPr>
          <w:sz w:val="16"/>
          <w:szCs w:val="22"/>
          <w:lang w:val="es-PE"/>
        </w:rPr>
      </w:pPr>
      <w:r w:rsidRPr="00125C87">
        <w:rPr>
          <w:i/>
          <w:iCs/>
          <w:sz w:val="16"/>
          <w:szCs w:val="22"/>
          <w:lang w:val="es-PE"/>
        </w:rPr>
        <w:tab/>
      </w:r>
      <w:r w:rsidR="00C04225" w:rsidRPr="00125C87">
        <w:rPr>
          <w:i/>
          <w:iCs/>
          <w:sz w:val="16"/>
          <w:szCs w:val="22"/>
          <w:lang w:val="es-PE"/>
        </w:rPr>
        <w:t>sot</w:t>
      </w:r>
      <w:r w:rsidR="004D3C17" w:rsidRPr="00125C87">
        <w:rPr>
          <w:i/>
          <w:iCs/>
          <w:sz w:val="16"/>
          <w:szCs w:val="22"/>
          <w:lang w:val="es-PE"/>
        </w:rPr>
        <w:t>ā</w:t>
      </w:r>
      <w:r w:rsidR="00C04225" w:rsidRPr="00125C87">
        <w:rPr>
          <w:i/>
          <w:iCs/>
          <w:sz w:val="16"/>
          <w:szCs w:val="22"/>
          <w:lang w:val="es-PE"/>
        </w:rPr>
        <w:t>patti phala</w:t>
      </w:r>
      <w:r w:rsidR="00BD2A6A" w:rsidRPr="00125C87">
        <w:rPr>
          <w:i/>
          <w:iCs/>
          <w:sz w:val="16"/>
          <w:szCs w:val="22"/>
          <w:lang w:val="es-PE"/>
        </w:rPr>
        <w:t>ṃ</w:t>
      </w:r>
      <w:r w:rsidR="00C04225" w:rsidRPr="00125C87">
        <w:rPr>
          <w:i/>
          <w:iCs/>
          <w:sz w:val="16"/>
          <w:szCs w:val="22"/>
          <w:lang w:val="es-PE"/>
        </w:rPr>
        <w:t xml:space="preserve"> vara</w:t>
      </w:r>
      <w:r w:rsidR="00AE61B7" w:rsidRPr="00125C87">
        <w:rPr>
          <w:i/>
          <w:iCs/>
          <w:sz w:val="16"/>
          <w:szCs w:val="22"/>
          <w:lang w:val="es-PE"/>
        </w:rPr>
        <w:t>ṃ</w:t>
      </w:r>
      <w:r w:rsidR="00C04225" w:rsidRPr="00125C87">
        <w:rPr>
          <w:sz w:val="16"/>
          <w:szCs w:val="22"/>
          <w:lang w:val="es-PE"/>
        </w:rPr>
        <w:t xml:space="preserve"> </w:t>
      </w:r>
      <w:r w:rsidR="006207B6" w:rsidRPr="00125C87">
        <w:rPr>
          <w:sz w:val="16"/>
          <w:szCs w:val="22"/>
          <w:lang w:val="es-PE"/>
        </w:rPr>
        <w:tab/>
      </w:r>
      <w:r w:rsidR="00C04225" w:rsidRPr="00125C87">
        <w:rPr>
          <w:sz w:val="16"/>
          <w:szCs w:val="22"/>
          <w:lang w:val="es-PE"/>
        </w:rPr>
        <w:t xml:space="preserve">= </w:t>
      </w:r>
      <w:r w:rsidR="00457ADC" w:rsidRPr="00125C87">
        <w:rPr>
          <w:sz w:val="16"/>
          <w:szCs w:val="22"/>
          <w:lang w:val="es-PE"/>
        </w:rPr>
        <w:t xml:space="preserve">La </w:t>
      </w:r>
      <w:r w:rsidR="00302A0C" w:rsidRPr="00125C87">
        <w:rPr>
          <w:sz w:val="16"/>
          <w:szCs w:val="22"/>
          <w:lang w:val="es-PE"/>
        </w:rPr>
        <w:t>consumación</w:t>
      </w:r>
      <w:r w:rsidR="00457ADC" w:rsidRPr="00125C87">
        <w:rPr>
          <w:sz w:val="16"/>
          <w:szCs w:val="22"/>
          <w:lang w:val="es-PE"/>
        </w:rPr>
        <w:t xml:space="preserve"> </w:t>
      </w:r>
      <w:r w:rsidR="00302A0C" w:rsidRPr="00125C87">
        <w:rPr>
          <w:i/>
          <w:iCs/>
          <w:sz w:val="16"/>
          <w:szCs w:val="22"/>
          <w:lang w:val="es-PE"/>
        </w:rPr>
        <w:t>sotāpatti</w:t>
      </w:r>
      <w:r w:rsidR="00302A0C" w:rsidRPr="00125C87">
        <w:rPr>
          <w:sz w:val="16"/>
          <w:szCs w:val="22"/>
          <w:lang w:val="es-PE"/>
        </w:rPr>
        <w:t xml:space="preserve"> </w:t>
      </w:r>
      <w:r w:rsidR="00457ADC" w:rsidRPr="00125C87">
        <w:rPr>
          <w:sz w:val="16"/>
          <w:szCs w:val="22"/>
          <w:lang w:val="es-PE"/>
        </w:rPr>
        <w:t>es más noble</w:t>
      </w:r>
    </w:p>
    <w:p w14:paraId="6BAA2CB9" w14:textId="09D73028" w:rsidR="00C04225" w:rsidRPr="00125C87" w:rsidRDefault="00FC4E2A" w:rsidP="00FC4E2A">
      <w:pPr>
        <w:tabs>
          <w:tab w:val="left" w:pos="284"/>
          <w:tab w:val="left" w:pos="2835"/>
        </w:tabs>
        <w:spacing w:after="0"/>
        <w:ind w:left="2835" w:hanging="2835"/>
        <w:rPr>
          <w:sz w:val="16"/>
          <w:szCs w:val="22"/>
          <w:lang w:val="es-PE"/>
        </w:rPr>
      </w:pPr>
      <w:r w:rsidRPr="00125C87">
        <w:rPr>
          <w:i/>
          <w:iCs/>
          <w:sz w:val="16"/>
          <w:szCs w:val="22"/>
          <w:lang w:val="es-PE"/>
        </w:rPr>
        <w:tab/>
      </w:r>
      <w:r w:rsidR="00C04225" w:rsidRPr="00125C87">
        <w:rPr>
          <w:i/>
          <w:iCs/>
          <w:sz w:val="16"/>
          <w:szCs w:val="22"/>
          <w:lang w:val="es-PE"/>
        </w:rPr>
        <w:t>ekarajjena v</w:t>
      </w:r>
      <w:r w:rsidR="00BD2A6A" w:rsidRPr="00125C87">
        <w:rPr>
          <w:i/>
          <w:iCs/>
          <w:sz w:val="16"/>
          <w:szCs w:val="22"/>
          <w:lang w:val="es-PE"/>
        </w:rPr>
        <w:t>ā</w:t>
      </w:r>
      <w:r w:rsidR="00C04225" w:rsidRPr="00125C87">
        <w:rPr>
          <w:sz w:val="16"/>
          <w:szCs w:val="22"/>
          <w:lang w:val="es-PE"/>
        </w:rPr>
        <w:t xml:space="preserve"> </w:t>
      </w:r>
      <w:r w:rsidR="006207B6" w:rsidRPr="00125C87">
        <w:rPr>
          <w:sz w:val="16"/>
          <w:szCs w:val="22"/>
          <w:lang w:val="es-PE"/>
        </w:rPr>
        <w:tab/>
      </w:r>
      <w:r w:rsidR="00C04225" w:rsidRPr="00125C87">
        <w:rPr>
          <w:sz w:val="16"/>
          <w:szCs w:val="22"/>
          <w:lang w:val="es-PE"/>
        </w:rPr>
        <w:t xml:space="preserve">= </w:t>
      </w:r>
      <w:r w:rsidR="00236EBA" w:rsidRPr="00125C87">
        <w:rPr>
          <w:sz w:val="16"/>
          <w:szCs w:val="22"/>
          <w:lang w:val="es-PE"/>
        </w:rPr>
        <w:t xml:space="preserve">que </w:t>
      </w:r>
      <w:r w:rsidR="00055A22" w:rsidRPr="00125C87">
        <w:rPr>
          <w:sz w:val="16"/>
          <w:szCs w:val="22"/>
          <w:lang w:val="es-PE"/>
        </w:rPr>
        <w:t>la riqueza de</w:t>
      </w:r>
      <w:r w:rsidR="00236EBA" w:rsidRPr="00125C87">
        <w:rPr>
          <w:sz w:val="16"/>
          <w:szCs w:val="22"/>
          <w:lang w:val="es-PE"/>
        </w:rPr>
        <w:t xml:space="preserve"> un</w:t>
      </w:r>
      <w:r w:rsidR="00055A22" w:rsidRPr="00125C87">
        <w:rPr>
          <w:sz w:val="16"/>
          <w:szCs w:val="22"/>
          <w:lang w:val="es-PE"/>
        </w:rPr>
        <w:t xml:space="preserve"> </w:t>
      </w:r>
      <w:r w:rsidR="00236EBA" w:rsidRPr="00125C87">
        <w:rPr>
          <w:sz w:val="16"/>
          <w:szCs w:val="22"/>
          <w:lang w:val="es-PE"/>
        </w:rPr>
        <w:t xml:space="preserve">Rey </w:t>
      </w:r>
      <w:r w:rsidR="00055A22" w:rsidRPr="00125C87">
        <w:rPr>
          <w:i/>
          <w:iCs/>
          <w:sz w:val="16"/>
          <w:szCs w:val="22"/>
          <w:lang w:val="es-PE"/>
        </w:rPr>
        <w:t>Cakkavatti</w:t>
      </w:r>
      <w:r w:rsidR="00055A22" w:rsidRPr="00125C87">
        <w:rPr>
          <w:sz w:val="16"/>
          <w:szCs w:val="22"/>
          <w:lang w:val="es-PE"/>
        </w:rPr>
        <w:t>,</w:t>
      </w:r>
    </w:p>
    <w:p w14:paraId="28789B88" w14:textId="40A43956" w:rsidR="00C04225" w:rsidRPr="00125C87" w:rsidRDefault="00FC4E2A" w:rsidP="00FC4E2A">
      <w:pPr>
        <w:tabs>
          <w:tab w:val="left" w:pos="284"/>
          <w:tab w:val="left" w:pos="2835"/>
        </w:tabs>
        <w:spacing w:after="0"/>
        <w:ind w:left="2835" w:hanging="2835"/>
        <w:rPr>
          <w:sz w:val="16"/>
          <w:szCs w:val="22"/>
          <w:lang w:val="es-PE"/>
        </w:rPr>
      </w:pPr>
      <w:r w:rsidRPr="00125C87">
        <w:rPr>
          <w:i/>
          <w:iCs/>
          <w:sz w:val="16"/>
          <w:szCs w:val="22"/>
          <w:lang w:val="es-PE"/>
        </w:rPr>
        <w:tab/>
      </w:r>
      <w:r w:rsidR="00C04225" w:rsidRPr="00125C87">
        <w:rPr>
          <w:i/>
          <w:iCs/>
          <w:sz w:val="16"/>
          <w:szCs w:val="22"/>
          <w:lang w:val="es-PE"/>
        </w:rPr>
        <w:t>pathaby</w:t>
      </w:r>
      <w:r w:rsidR="004D3C17" w:rsidRPr="00125C87">
        <w:rPr>
          <w:i/>
          <w:iCs/>
          <w:sz w:val="16"/>
          <w:szCs w:val="22"/>
          <w:lang w:val="es-PE"/>
        </w:rPr>
        <w:t>ā</w:t>
      </w:r>
      <w:r w:rsidR="00FA5941" w:rsidRPr="00125C87">
        <w:rPr>
          <w:sz w:val="16"/>
          <w:szCs w:val="22"/>
          <w:lang w:val="es-PE"/>
        </w:rPr>
        <w:t xml:space="preserve"> </w:t>
      </w:r>
      <w:r w:rsidR="006207B6" w:rsidRPr="00125C87">
        <w:rPr>
          <w:sz w:val="16"/>
          <w:szCs w:val="22"/>
          <w:lang w:val="es-PE"/>
        </w:rPr>
        <w:tab/>
      </w:r>
      <w:r w:rsidR="00FA5941" w:rsidRPr="00125C87">
        <w:rPr>
          <w:sz w:val="16"/>
          <w:szCs w:val="22"/>
          <w:lang w:val="es-PE"/>
        </w:rPr>
        <w:t xml:space="preserve">= </w:t>
      </w:r>
      <w:r w:rsidR="00236EBA" w:rsidRPr="00125C87">
        <w:rPr>
          <w:sz w:val="16"/>
          <w:szCs w:val="22"/>
          <w:lang w:val="es-PE"/>
        </w:rPr>
        <w:t>de</w:t>
      </w:r>
      <w:r w:rsidR="00055A22" w:rsidRPr="00125C87">
        <w:rPr>
          <w:sz w:val="16"/>
          <w:szCs w:val="22"/>
          <w:lang w:val="es-PE"/>
        </w:rPr>
        <w:t xml:space="preserve"> las Cuatro Grandes Islas, que la riqueza de </w:t>
      </w:r>
      <w:r w:rsidR="00236EBA" w:rsidRPr="00125C87">
        <w:rPr>
          <w:sz w:val="16"/>
          <w:szCs w:val="22"/>
          <w:lang w:val="es-PE"/>
        </w:rPr>
        <w:t xml:space="preserve">un </w:t>
      </w:r>
      <w:r w:rsidR="00055A22" w:rsidRPr="00125C87">
        <w:rPr>
          <w:i/>
          <w:iCs/>
          <w:sz w:val="16"/>
          <w:szCs w:val="22"/>
          <w:lang w:val="es-PE"/>
        </w:rPr>
        <w:t>Deva</w:t>
      </w:r>
      <w:r w:rsidR="00055A22" w:rsidRPr="00125C87">
        <w:rPr>
          <w:sz w:val="16"/>
          <w:szCs w:val="22"/>
          <w:lang w:val="es-PE"/>
        </w:rPr>
        <w:t xml:space="preserve"> que</w:t>
      </w:r>
    </w:p>
    <w:p w14:paraId="38591B6C" w14:textId="575275E9" w:rsidR="00C04225" w:rsidRPr="00125C87" w:rsidRDefault="00FC4E2A" w:rsidP="00FC4E2A">
      <w:pPr>
        <w:tabs>
          <w:tab w:val="left" w:pos="284"/>
          <w:tab w:val="left" w:pos="2835"/>
        </w:tabs>
        <w:spacing w:after="0"/>
        <w:ind w:left="2835" w:hanging="2835"/>
        <w:rPr>
          <w:sz w:val="16"/>
          <w:szCs w:val="22"/>
          <w:lang w:val="es-PE"/>
        </w:rPr>
      </w:pPr>
      <w:r w:rsidRPr="00125C87">
        <w:rPr>
          <w:i/>
          <w:iCs/>
          <w:sz w:val="16"/>
          <w:szCs w:val="22"/>
          <w:lang w:val="es-PE"/>
        </w:rPr>
        <w:tab/>
      </w:r>
      <w:r w:rsidR="00C04225" w:rsidRPr="00125C87">
        <w:rPr>
          <w:i/>
          <w:iCs/>
          <w:sz w:val="16"/>
          <w:szCs w:val="22"/>
          <w:lang w:val="es-PE"/>
        </w:rPr>
        <w:t>saggassa gamanena v</w:t>
      </w:r>
      <w:r w:rsidR="004D3C17" w:rsidRPr="00125C87">
        <w:rPr>
          <w:i/>
          <w:iCs/>
          <w:sz w:val="16"/>
          <w:szCs w:val="22"/>
          <w:lang w:val="es-PE"/>
        </w:rPr>
        <w:t>ā</w:t>
      </w:r>
      <w:r w:rsidR="00C04225" w:rsidRPr="00125C87">
        <w:rPr>
          <w:sz w:val="16"/>
          <w:szCs w:val="22"/>
          <w:lang w:val="es-PE"/>
        </w:rPr>
        <w:t xml:space="preserve"> </w:t>
      </w:r>
      <w:r w:rsidR="006207B6" w:rsidRPr="00125C87">
        <w:rPr>
          <w:sz w:val="16"/>
          <w:szCs w:val="22"/>
          <w:lang w:val="es-PE"/>
        </w:rPr>
        <w:tab/>
      </w:r>
      <w:r w:rsidR="00C04225" w:rsidRPr="00125C87">
        <w:rPr>
          <w:sz w:val="16"/>
          <w:szCs w:val="22"/>
          <w:lang w:val="es-PE"/>
        </w:rPr>
        <w:t>=</w:t>
      </w:r>
      <w:r w:rsidR="00FA5941" w:rsidRPr="00125C87">
        <w:rPr>
          <w:sz w:val="16"/>
          <w:szCs w:val="22"/>
          <w:lang w:val="es-PE"/>
        </w:rPr>
        <w:t xml:space="preserve"> </w:t>
      </w:r>
      <w:r w:rsidR="003C02B7" w:rsidRPr="00125C87">
        <w:rPr>
          <w:sz w:val="16"/>
          <w:szCs w:val="22"/>
          <w:lang w:val="es-PE"/>
        </w:rPr>
        <w:t>la dicha</w:t>
      </w:r>
      <w:r w:rsidR="00055A22" w:rsidRPr="00125C87">
        <w:rPr>
          <w:sz w:val="16"/>
          <w:szCs w:val="22"/>
          <w:lang w:val="es-PE"/>
        </w:rPr>
        <w:t xml:space="preserve"> </w:t>
      </w:r>
      <w:r w:rsidR="003C02B7" w:rsidRPr="00125C87">
        <w:rPr>
          <w:sz w:val="16"/>
          <w:szCs w:val="22"/>
          <w:lang w:val="es-PE"/>
        </w:rPr>
        <w:t xml:space="preserve">de </w:t>
      </w:r>
      <w:r w:rsidR="00055A22" w:rsidRPr="00125C87">
        <w:rPr>
          <w:sz w:val="16"/>
          <w:szCs w:val="22"/>
          <w:lang w:val="es-PE"/>
        </w:rPr>
        <w:t>llegar a l</w:t>
      </w:r>
      <w:r w:rsidR="00236EBA" w:rsidRPr="00125C87">
        <w:rPr>
          <w:sz w:val="16"/>
          <w:szCs w:val="22"/>
          <w:lang w:val="es-PE"/>
        </w:rPr>
        <w:t>o</w:t>
      </w:r>
      <w:r w:rsidR="00055A22" w:rsidRPr="00125C87">
        <w:rPr>
          <w:sz w:val="16"/>
          <w:szCs w:val="22"/>
          <w:lang w:val="es-PE"/>
        </w:rPr>
        <w:t xml:space="preserve">s 6 </w:t>
      </w:r>
      <w:r w:rsidR="00236EBA" w:rsidRPr="00125C87">
        <w:rPr>
          <w:sz w:val="16"/>
          <w:szCs w:val="22"/>
          <w:lang w:val="es-PE"/>
        </w:rPr>
        <w:t>planos</w:t>
      </w:r>
      <w:r w:rsidR="00055A22" w:rsidRPr="00125C87">
        <w:rPr>
          <w:sz w:val="16"/>
          <w:szCs w:val="22"/>
          <w:lang w:val="es-PE"/>
        </w:rPr>
        <w:t xml:space="preserve"> </w:t>
      </w:r>
      <w:r w:rsidR="00055A22" w:rsidRPr="00125C87">
        <w:rPr>
          <w:i/>
          <w:iCs/>
          <w:sz w:val="16"/>
          <w:szCs w:val="22"/>
          <w:lang w:val="es-PE"/>
        </w:rPr>
        <w:t>Deva</w:t>
      </w:r>
      <w:r w:rsidR="003C02B7" w:rsidRPr="00125C87">
        <w:rPr>
          <w:sz w:val="16"/>
          <w:szCs w:val="22"/>
          <w:lang w:val="es-PE"/>
        </w:rPr>
        <w:t>s</w:t>
      </w:r>
      <w:r w:rsidR="00055A22" w:rsidRPr="00125C87">
        <w:rPr>
          <w:sz w:val="16"/>
          <w:szCs w:val="22"/>
          <w:lang w:val="es-PE"/>
        </w:rPr>
        <w:t>.</w:t>
      </w:r>
    </w:p>
    <w:p w14:paraId="4B58F634" w14:textId="500C1C8F" w:rsidR="00C04225" w:rsidRPr="00125C87" w:rsidRDefault="00FC4E2A" w:rsidP="00236EBA">
      <w:pPr>
        <w:tabs>
          <w:tab w:val="left" w:pos="284"/>
          <w:tab w:val="left" w:pos="2835"/>
        </w:tabs>
        <w:spacing w:after="100"/>
        <w:ind w:left="2835" w:hanging="2835"/>
        <w:rPr>
          <w:sz w:val="16"/>
          <w:szCs w:val="22"/>
          <w:lang w:val="es-PE"/>
        </w:rPr>
      </w:pPr>
      <w:r w:rsidRPr="00125C87">
        <w:rPr>
          <w:i/>
          <w:iCs/>
          <w:sz w:val="16"/>
          <w:szCs w:val="22"/>
          <w:lang w:val="es-PE"/>
        </w:rPr>
        <w:tab/>
      </w:r>
      <w:r w:rsidR="00C04225" w:rsidRPr="00125C87">
        <w:rPr>
          <w:i/>
          <w:iCs/>
          <w:sz w:val="16"/>
          <w:szCs w:val="22"/>
          <w:lang w:val="es-PE"/>
        </w:rPr>
        <w:t>sabbalok</w:t>
      </w:r>
      <w:r w:rsidR="004D3C17" w:rsidRPr="00125C87">
        <w:rPr>
          <w:i/>
          <w:iCs/>
          <w:sz w:val="16"/>
          <w:szCs w:val="22"/>
          <w:lang w:val="es-PE"/>
        </w:rPr>
        <w:t>ā</w:t>
      </w:r>
      <w:r w:rsidR="00C04225" w:rsidRPr="00125C87">
        <w:rPr>
          <w:i/>
          <w:iCs/>
          <w:sz w:val="16"/>
          <w:szCs w:val="22"/>
          <w:lang w:val="es-PE"/>
        </w:rPr>
        <w:t>dhi paccena v</w:t>
      </w:r>
      <w:r w:rsidR="004D3C17" w:rsidRPr="00125C87">
        <w:rPr>
          <w:i/>
          <w:iCs/>
          <w:sz w:val="16"/>
          <w:szCs w:val="22"/>
          <w:lang w:val="es-PE"/>
        </w:rPr>
        <w:t>ā</w:t>
      </w:r>
      <w:r w:rsidR="00C04225" w:rsidRPr="00125C87">
        <w:rPr>
          <w:sz w:val="16"/>
          <w:szCs w:val="22"/>
          <w:lang w:val="es-PE"/>
        </w:rPr>
        <w:t xml:space="preserve"> </w:t>
      </w:r>
      <w:r w:rsidR="006207B6" w:rsidRPr="00125C87">
        <w:rPr>
          <w:sz w:val="16"/>
          <w:szCs w:val="22"/>
          <w:lang w:val="es-PE"/>
        </w:rPr>
        <w:tab/>
      </w:r>
      <w:r w:rsidR="00C04225" w:rsidRPr="00125C87">
        <w:rPr>
          <w:sz w:val="16"/>
          <w:szCs w:val="22"/>
          <w:lang w:val="es-PE"/>
        </w:rPr>
        <w:t xml:space="preserve">= </w:t>
      </w:r>
      <w:r w:rsidR="00055A22" w:rsidRPr="00125C87">
        <w:rPr>
          <w:sz w:val="16"/>
          <w:szCs w:val="22"/>
          <w:lang w:val="es-PE"/>
        </w:rPr>
        <w:t xml:space="preserve">que la riqueza del </w:t>
      </w:r>
      <w:r w:rsidR="00236EBA" w:rsidRPr="00125C87">
        <w:rPr>
          <w:sz w:val="16"/>
          <w:szCs w:val="22"/>
          <w:lang w:val="es-PE"/>
        </w:rPr>
        <w:t xml:space="preserve">Rey </w:t>
      </w:r>
      <w:r w:rsidR="00055A22" w:rsidRPr="00125C87">
        <w:rPr>
          <w:sz w:val="16"/>
          <w:szCs w:val="22"/>
          <w:lang w:val="es-PE"/>
        </w:rPr>
        <w:t xml:space="preserve">de </w:t>
      </w:r>
      <w:r w:rsidR="00055A22" w:rsidRPr="00125C87">
        <w:rPr>
          <w:iCs/>
          <w:sz w:val="16"/>
          <w:szCs w:val="22"/>
          <w:lang w:val="es-PE"/>
        </w:rPr>
        <w:t>los</w:t>
      </w:r>
      <w:r w:rsidR="00055A22" w:rsidRPr="00125C87">
        <w:rPr>
          <w:i/>
          <w:sz w:val="16"/>
          <w:szCs w:val="22"/>
          <w:lang w:val="es-PE"/>
        </w:rPr>
        <w:t xml:space="preserve"> </w:t>
      </w:r>
      <w:r w:rsidR="003C02B7" w:rsidRPr="00125C87">
        <w:rPr>
          <w:i/>
          <w:sz w:val="16"/>
          <w:szCs w:val="22"/>
          <w:lang w:val="es-PE"/>
        </w:rPr>
        <w:t>Brahmas</w:t>
      </w:r>
      <w:r w:rsidR="00055A22" w:rsidRPr="00125C87">
        <w:rPr>
          <w:sz w:val="16"/>
          <w:szCs w:val="22"/>
          <w:lang w:val="es-PE"/>
        </w:rPr>
        <w:t xml:space="preserve">, el </w:t>
      </w:r>
      <w:r w:rsidR="00236EBA" w:rsidRPr="00125C87">
        <w:rPr>
          <w:sz w:val="16"/>
          <w:szCs w:val="22"/>
          <w:lang w:val="es-PE"/>
        </w:rPr>
        <w:t xml:space="preserve">líder </w:t>
      </w:r>
      <w:r w:rsidR="00055A22" w:rsidRPr="00125C87">
        <w:rPr>
          <w:sz w:val="16"/>
          <w:szCs w:val="22"/>
          <w:lang w:val="es-PE"/>
        </w:rPr>
        <w:t>de todo el universo.</w:t>
      </w:r>
    </w:p>
    <w:p w14:paraId="59F33895" w14:textId="0548FD2D" w:rsidR="00055A22" w:rsidRPr="00055A22" w:rsidRDefault="00055A22" w:rsidP="003D42C4">
      <w:pPr>
        <w:rPr>
          <w:lang w:val="es-PE"/>
        </w:rPr>
      </w:pPr>
      <w:r w:rsidRPr="00055A22">
        <w:rPr>
          <w:lang w:val="es-PE"/>
        </w:rPr>
        <w:t xml:space="preserve">La </w:t>
      </w:r>
      <w:r w:rsidRPr="00CA192B">
        <w:rPr>
          <w:i/>
          <w:iCs/>
          <w:lang w:val="es-PE"/>
        </w:rPr>
        <w:t>fruición</w:t>
      </w:r>
      <w:r w:rsidRPr="00055A22">
        <w:rPr>
          <w:lang w:val="es-PE"/>
        </w:rPr>
        <w:t xml:space="preserve"> </w:t>
      </w:r>
      <w:r w:rsidR="00CA192B">
        <w:rPr>
          <w:lang w:val="es-PE"/>
        </w:rPr>
        <w:t xml:space="preserve">correspondiente al estado </w:t>
      </w:r>
      <w:r w:rsidRPr="00055A22">
        <w:rPr>
          <w:i/>
          <w:iCs/>
          <w:lang w:val="es-PE"/>
        </w:rPr>
        <w:t>sotāpatti</w:t>
      </w:r>
      <w:r w:rsidRPr="00055A22">
        <w:rPr>
          <w:lang w:val="es-PE"/>
        </w:rPr>
        <w:t xml:space="preserve"> es más noble que la riqueza del </w:t>
      </w:r>
      <w:r w:rsidR="00CA192B" w:rsidRPr="00055A22">
        <w:rPr>
          <w:lang w:val="es-PE"/>
        </w:rPr>
        <w:t xml:space="preserve">Rey </w:t>
      </w:r>
      <w:r w:rsidRPr="00055A22">
        <w:rPr>
          <w:i/>
          <w:iCs/>
          <w:lang w:val="es-PE"/>
        </w:rPr>
        <w:t>Cakkavatti</w:t>
      </w:r>
      <w:r w:rsidRPr="00055A22">
        <w:rPr>
          <w:lang w:val="es-PE"/>
        </w:rPr>
        <w:t xml:space="preserve"> </w:t>
      </w:r>
      <w:r w:rsidR="00CA192B">
        <w:rPr>
          <w:lang w:val="es-PE"/>
        </w:rPr>
        <w:t>de</w:t>
      </w:r>
      <w:r w:rsidRPr="00055A22">
        <w:rPr>
          <w:lang w:val="es-PE"/>
        </w:rPr>
        <w:t xml:space="preserve"> las </w:t>
      </w:r>
      <w:r w:rsidR="004A79B7">
        <w:rPr>
          <w:lang w:val="es-PE"/>
        </w:rPr>
        <w:t>4</w:t>
      </w:r>
      <w:r w:rsidRPr="00055A22">
        <w:rPr>
          <w:lang w:val="es-PE"/>
        </w:rPr>
        <w:t xml:space="preserve"> grandes islas, que la riqueza de</w:t>
      </w:r>
      <w:r w:rsidR="00CA192B">
        <w:rPr>
          <w:lang w:val="es-PE"/>
        </w:rPr>
        <w:t xml:space="preserve"> un</w:t>
      </w:r>
      <w:r w:rsidRPr="00055A22">
        <w:rPr>
          <w:lang w:val="es-PE"/>
        </w:rPr>
        <w:t xml:space="preserve"> </w:t>
      </w:r>
      <w:r w:rsidR="00CA192B" w:rsidRPr="00055A22">
        <w:rPr>
          <w:i/>
          <w:iCs/>
          <w:lang w:val="es-PE"/>
        </w:rPr>
        <w:t>Deva</w:t>
      </w:r>
      <w:r w:rsidR="00CA192B" w:rsidRPr="00055A22">
        <w:rPr>
          <w:lang w:val="es-PE"/>
        </w:rPr>
        <w:t xml:space="preserve"> </w:t>
      </w:r>
      <w:r w:rsidRPr="00055A22">
        <w:rPr>
          <w:lang w:val="es-PE"/>
        </w:rPr>
        <w:t>que se disfruta al alcanzar l</w:t>
      </w:r>
      <w:r w:rsidR="00890D5C">
        <w:rPr>
          <w:lang w:val="es-PE"/>
        </w:rPr>
        <w:t>o</w:t>
      </w:r>
      <w:r w:rsidRPr="00055A22">
        <w:rPr>
          <w:lang w:val="es-PE"/>
        </w:rPr>
        <w:t xml:space="preserve">s 6 </w:t>
      </w:r>
      <w:r w:rsidR="00890D5C">
        <w:rPr>
          <w:lang w:val="es-PE"/>
        </w:rPr>
        <w:t>planos</w:t>
      </w:r>
      <w:r w:rsidRPr="00055A22">
        <w:rPr>
          <w:lang w:val="es-PE"/>
        </w:rPr>
        <w:t xml:space="preserve"> </w:t>
      </w:r>
      <w:r w:rsidR="00890D5C" w:rsidRPr="00055A22">
        <w:rPr>
          <w:i/>
          <w:iCs/>
          <w:lang w:val="es-PE"/>
        </w:rPr>
        <w:t>Deva</w:t>
      </w:r>
      <w:r w:rsidR="00890D5C">
        <w:rPr>
          <w:lang w:val="es-PE"/>
        </w:rPr>
        <w:t>s</w:t>
      </w:r>
      <w:r w:rsidRPr="00055A22">
        <w:rPr>
          <w:lang w:val="es-PE"/>
        </w:rPr>
        <w:t xml:space="preserve">, que la riqueza del </w:t>
      </w:r>
      <w:r w:rsidR="00890D5C" w:rsidRPr="00055A22">
        <w:rPr>
          <w:lang w:val="es-PE"/>
        </w:rPr>
        <w:t xml:space="preserve">Rey </w:t>
      </w:r>
      <w:r w:rsidRPr="00055A22">
        <w:rPr>
          <w:lang w:val="es-PE"/>
        </w:rPr>
        <w:t xml:space="preserve">de </w:t>
      </w:r>
      <w:r w:rsidRPr="00055A22">
        <w:rPr>
          <w:i/>
          <w:iCs/>
          <w:lang w:val="es-PE"/>
        </w:rPr>
        <w:t xml:space="preserve">los </w:t>
      </w:r>
      <w:r w:rsidR="00890D5C">
        <w:rPr>
          <w:i/>
          <w:iCs/>
          <w:lang w:val="es-PE"/>
        </w:rPr>
        <w:t>Brahmā</w:t>
      </w:r>
      <w:r w:rsidR="00890D5C" w:rsidRPr="00890D5C">
        <w:rPr>
          <w:lang w:val="es-PE"/>
        </w:rPr>
        <w:t>s</w:t>
      </w:r>
      <w:r w:rsidRPr="00055A22">
        <w:rPr>
          <w:lang w:val="es-PE"/>
        </w:rPr>
        <w:t xml:space="preserve">, </w:t>
      </w:r>
      <w:r w:rsidR="00890D5C">
        <w:rPr>
          <w:lang w:val="es-PE"/>
        </w:rPr>
        <w:t>líder</w:t>
      </w:r>
      <w:r w:rsidRPr="00055A22">
        <w:rPr>
          <w:lang w:val="es-PE"/>
        </w:rPr>
        <w:t xml:space="preserve"> de todo el universo.</w:t>
      </w:r>
    </w:p>
    <w:p w14:paraId="2E43C75E" w14:textId="77777777" w:rsidR="00074A26" w:rsidRPr="00055A22" w:rsidRDefault="00074A26" w:rsidP="00C04225">
      <w:pPr>
        <w:rPr>
          <w:lang w:val="es-PE"/>
        </w:rPr>
      </w:pPr>
    </w:p>
    <w:p w14:paraId="3A66C7EC" w14:textId="04ED5DB6" w:rsidR="00ED65F5" w:rsidRPr="00ED65F5" w:rsidRDefault="00ED65F5" w:rsidP="008F725E">
      <w:pPr>
        <w:rPr>
          <w:lang w:val="es-PE"/>
        </w:rPr>
      </w:pPr>
      <w:r w:rsidRPr="00ED65F5">
        <w:rPr>
          <w:lang w:val="es-PE"/>
        </w:rPr>
        <w:t xml:space="preserve">Al </w:t>
      </w:r>
      <w:r>
        <w:rPr>
          <w:lang w:val="es-PE"/>
        </w:rPr>
        <w:t>consumar</w:t>
      </w:r>
      <w:r w:rsidRPr="00ED65F5">
        <w:rPr>
          <w:lang w:val="es-PE"/>
        </w:rPr>
        <w:t xml:space="preserve"> el </w:t>
      </w:r>
      <w:r w:rsidR="005103DA" w:rsidRPr="005103DA">
        <w:rPr>
          <w:i/>
          <w:iCs/>
          <w:lang w:val="es-PE"/>
        </w:rPr>
        <w:t>sendero</w:t>
      </w:r>
      <w:r w:rsidR="005103DA">
        <w:rPr>
          <w:lang w:val="es-PE"/>
        </w:rPr>
        <w:t xml:space="preserve"> </w:t>
      </w:r>
      <w:r w:rsidRPr="00ED65F5">
        <w:rPr>
          <w:lang w:val="es-PE"/>
        </w:rPr>
        <w:t xml:space="preserve">y la </w:t>
      </w:r>
      <w:r w:rsidR="005103DA" w:rsidRPr="005103DA">
        <w:rPr>
          <w:i/>
          <w:iCs/>
          <w:lang w:val="es-PE"/>
        </w:rPr>
        <w:t>fruición</w:t>
      </w:r>
      <w:r w:rsidRPr="00ED65F5">
        <w:rPr>
          <w:lang w:val="es-PE"/>
        </w:rPr>
        <w:t xml:space="preserve"> </w:t>
      </w:r>
      <w:r w:rsidR="00890D5C">
        <w:rPr>
          <w:lang w:val="es-PE"/>
        </w:rPr>
        <w:t xml:space="preserve">del estado </w:t>
      </w:r>
      <w:r w:rsidRPr="00ED65F5">
        <w:rPr>
          <w:i/>
          <w:iCs/>
          <w:lang w:val="es-PE"/>
        </w:rPr>
        <w:t>sotāpatti</w:t>
      </w:r>
      <w:r w:rsidRPr="00ED65F5">
        <w:rPr>
          <w:lang w:val="es-PE"/>
        </w:rPr>
        <w:t xml:space="preserve">, se </w:t>
      </w:r>
      <w:r w:rsidR="005103DA">
        <w:rPr>
          <w:lang w:val="es-PE"/>
        </w:rPr>
        <w:t>conseguirá</w:t>
      </w:r>
      <w:r w:rsidRPr="00ED65F5">
        <w:rPr>
          <w:lang w:val="es-PE"/>
        </w:rPr>
        <w:t xml:space="preserve"> la emancipación completa del </w:t>
      </w:r>
      <w:r w:rsidR="00934C83">
        <w:rPr>
          <w:lang w:val="es-PE"/>
        </w:rPr>
        <w:t xml:space="preserve">mencionado </w:t>
      </w:r>
      <w:r w:rsidRPr="0023324C">
        <w:rPr>
          <w:color w:val="7030A0"/>
          <w:lang w:val="es-PE"/>
        </w:rPr>
        <w:t>caso pendiente</w:t>
      </w:r>
      <w:r w:rsidRPr="00ED65F5">
        <w:rPr>
          <w:lang w:val="es-PE"/>
        </w:rPr>
        <w:t xml:space="preserve">, se </w:t>
      </w:r>
      <w:r w:rsidR="00AD7659">
        <w:rPr>
          <w:lang w:val="es-PE"/>
        </w:rPr>
        <w:t>obtendrá</w:t>
      </w:r>
      <w:r w:rsidRPr="00ED65F5">
        <w:rPr>
          <w:lang w:val="es-PE"/>
        </w:rPr>
        <w:t xml:space="preserve"> </w:t>
      </w:r>
      <w:r w:rsidR="00AD7659">
        <w:rPr>
          <w:lang w:val="es-PE"/>
        </w:rPr>
        <w:t xml:space="preserve">la </w:t>
      </w:r>
      <w:r w:rsidRPr="00ED65F5">
        <w:rPr>
          <w:lang w:val="es-PE"/>
        </w:rPr>
        <w:t>felicidad</w:t>
      </w:r>
      <w:r w:rsidR="00AD7659">
        <w:rPr>
          <w:lang w:val="es-PE"/>
        </w:rPr>
        <w:t xml:space="preserve"> del alivio</w:t>
      </w:r>
      <w:r w:rsidRPr="00ED65F5">
        <w:rPr>
          <w:lang w:val="es-PE"/>
        </w:rPr>
        <w:t xml:space="preserve">, </w:t>
      </w:r>
      <w:r w:rsidR="00355B5B">
        <w:rPr>
          <w:i/>
          <w:iCs/>
          <w:lang w:val="es-PE"/>
        </w:rPr>
        <w:t>santi</w:t>
      </w:r>
      <w:r w:rsidRPr="00ED65F5">
        <w:rPr>
          <w:i/>
          <w:iCs/>
          <w:lang w:val="es-PE"/>
        </w:rPr>
        <w:t xml:space="preserve">–sukha, </w:t>
      </w:r>
      <w:r w:rsidR="00AD7659">
        <w:rPr>
          <w:lang w:val="es-PE"/>
        </w:rPr>
        <w:t xml:space="preserve">el </w:t>
      </w:r>
      <w:r w:rsidRPr="00ED65F5">
        <w:rPr>
          <w:i/>
          <w:iCs/>
          <w:lang w:val="es-PE"/>
        </w:rPr>
        <w:t>asaṅkhata</w:t>
      </w:r>
      <w:r w:rsidR="006A5BF5">
        <w:rPr>
          <w:rFonts w:ascii="Cormorant" w:hAnsi="Cormorant"/>
          <w:i/>
          <w:iCs/>
          <w:lang w:val="es-PE"/>
        </w:rPr>
        <w:t>–</w:t>
      </w:r>
      <w:r w:rsidRPr="00ED65F5">
        <w:rPr>
          <w:i/>
          <w:iCs/>
          <w:lang w:val="es-PE"/>
        </w:rPr>
        <w:t>dhātu</w:t>
      </w:r>
      <w:r w:rsidRPr="00ED65F5">
        <w:rPr>
          <w:lang w:val="es-PE"/>
        </w:rPr>
        <w:t xml:space="preserve">. Por lo tanto,  la </w:t>
      </w:r>
      <w:r w:rsidR="00AD7659">
        <w:rPr>
          <w:lang w:val="es-PE"/>
        </w:rPr>
        <w:t>consumación</w:t>
      </w:r>
      <w:r w:rsidRPr="00ED65F5">
        <w:rPr>
          <w:i/>
          <w:iCs/>
          <w:lang w:val="es-PE"/>
        </w:rPr>
        <w:t xml:space="preserve"> sotāpatti</w:t>
      </w:r>
      <w:r w:rsidRPr="00ED65F5">
        <w:rPr>
          <w:lang w:val="es-PE"/>
        </w:rPr>
        <w:t xml:space="preserve"> se presenta como más noble que la riqueza de</w:t>
      </w:r>
      <w:r w:rsidR="00483C72">
        <w:rPr>
          <w:lang w:val="es-PE"/>
        </w:rPr>
        <w:t xml:space="preserve"> un</w:t>
      </w:r>
      <w:r w:rsidRPr="00ED65F5">
        <w:rPr>
          <w:lang w:val="es-PE"/>
        </w:rPr>
        <w:t xml:space="preserve"> </w:t>
      </w:r>
      <w:r w:rsidR="00483C72" w:rsidRPr="00ED65F5">
        <w:rPr>
          <w:lang w:val="es-PE"/>
        </w:rPr>
        <w:t xml:space="preserve">Rey </w:t>
      </w:r>
      <w:r w:rsidRPr="00ED65F5">
        <w:rPr>
          <w:i/>
          <w:iCs/>
          <w:lang w:val="es-PE"/>
        </w:rPr>
        <w:t>Cakkavatti</w:t>
      </w:r>
      <w:r w:rsidRPr="00ED65F5">
        <w:rPr>
          <w:lang w:val="es-PE"/>
        </w:rPr>
        <w:t xml:space="preserve">, </w:t>
      </w:r>
      <w:r w:rsidR="00934C83">
        <w:rPr>
          <w:lang w:val="es-PE"/>
        </w:rPr>
        <w:t xml:space="preserve">que </w:t>
      </w:r>
      <w:r w:rsidRPr="00ED65F5">
        <w:rPr>
          <w:lang w:val="es-PE"/>
        </w:rPr>
        <w:t xml:space="preserve">la de </w:t>
      </w:r>
      <w:r w:rsidR="00483C72">
        <w:rPr>
          <w:lang w:val="es-PE"/>
        </w:rPr>
        <w:t xml:space="preserve">un </w:t>
      </w:r>
      <w:r w:rsidR="00483C72" w:rsidRPr="00ED65F5">
        <w:rPr>
          <w:lang w:val="es-PE"/>
        </w:rPr>
        <w:t xml:space="preserve">Rey </w:t>
      </w:r>
      <w:r w:rsidR="00483C72" w:rsidRPr="00ED65F5">
        <w:rPr>
          <w:i/>
          <w:iCs/>
          <w:lang w:val="es-PE"/>
        </w:rPr>
        <w:t>Deva</w:t>
      </w:r>
      <w:r w:rsidR="00483C72" w:rsidRPr="00483C72">
        <w:rPr>
          <w:lang w:val="es-PE"/>
        </w:rPr>
        <w:t xml:space="preserve"> </w:t>
      </w:r>
      <w:r w:rsidRPr="00ED65F5">
        <w:rPr>
          <w:lang w:val="es-PE"/>
        </w:rPr>
        <w:t xml:space="preserve">y </w:t>
      </w:r>
      <w:r w:rsidR="00934C83">
        <w:rPr>
          <w:lang w:val="es-PE"/>
        </w:rPr>
        <w:t xml:space="preserve">que </w:t>
      </w:r>
      <w:r w:rsidRPr="00ED65F5">
        <w:rPr>
          <w:lang w:val="es-PE"/>
        </w:rPr>
        <w:t xml:space="preserve">la de </w:t>
      </w:r>
      <w:r w:rsidR="00483C72">
        <w:rPr>
          <w:lang w:val="es-PE"/>
        </w:rPr>
        <w:t xml:space="preserve">un </w:t>
      </w:r>
      <w:r w:rsidR="00483C72" w:rsidRPr="00ED65F5">
        <w:rPr>
          <w:lang w:val="es-PE"/>
        </w:rPr>
        <w:t xml:space="preserve">Rey </w:t>
      </w:r>
      <w:r w:rsidR="00483C72">
        <w:rPr>
          <w:i/>
          <w:iCs/>
          <w:lang w:val="es-PE"/>
        </w:rPr>
        <w:t>Brahmā</w:t>
      </w:r>
      <w:r w:rsidRPr="00ED65F5">
        <w:rPr>
          <w:lang w:val="es-PE"/>
        </w:rPr>
        <w:t>. Cabe señalar que este medicamento</w:t>
      </w:r>
      <w:r w:rsidR="00F66B69">
        <w:rPr>
          <w:lang w:val="es-PE"/>
        </w:rPr>
        <w:t>,</w:t>
      </w:r>
      <w:r w:rsidRPr="00ED65F5">
        <w:rPr>
          <w:lang w:val="es-PE"/>
        </w:rPr>
        <w:t xml:space="preserve"> </w:t>
      </w:r>
      <w:r w:rsidR="00F66B69" w:rsidRPr="00ED65F5">
        <w:rPr>
          <w:lang w:val="es-PE"/>
        </w:rPr>
        <w:t xml:space="preserve">la felicidad </w:t>
      </w:r>
      <w:r w:rsidR="00F66B69">
        <w:rPr>
          <w:lang w:val="es-PE"/>
        </w:rPr>
        <w:t>del alivio</w:t>
      </w:r>
      <w:r w:rsidR="00F66B69" w:rsidRPr="00ED65F5">
        <w:rPr>
          <w:lang w:val="es-PE"/>
        </w:rPr>
        <w:t xml:space="preserve"> (</w:t>
      </w:r>
      <w:r w:rsidR="00355B5B">
        <w:rPr>
          <w:i/>
          <w:iCs/>
          <w:lang w:val="es-PE"/>
        </w:rPr>
        <w:t>santi</w:t>
      </w:r>
      <w:r w:rsidR="00F66B69" w:rsidRPr="00ED65F5">
        <w:rPr>
          <w:i/>
          <w:iCs/>
          <w:lang w:val="es-PE"/>
        </w:rPr>
        <w:t>–sukha</w:t>
      </w:r>
      <w:r w:rsidR="00F66B69" w:rsidRPr="00ED65F5">
        <w:rPr>
          <w:lang w:val="es-PE"/>
        </w:rPr>
        <w:t>)</w:t>
      </w:r>
      <w:r w:rsidR="00F66B69">
        <w:rPr>
          <w:lang w:val="es-PE"/>
        </w:rPr>
        <w:t>,</w:t>
      </w:r>
      <w:r w:rsidR="00F66B69" w:rsidRPr="00ED65F5">
        <w:rPr>
          <w:lang w:val="es-PE"/>
        </w:rPr>
        <w:t xml:space="preserve"> </w:t>
      </w:r>
      <w:r w:rsidRPr="00ED65F5">
        <w:rPr>
          <w:lang w:val="es-PE"/>
        </w:rPr>
        <w:t xml:space="preserve">es elogiado por </w:t>
      </w:r>
      <w:r w:rsidR="00F66B69">
        <w:rPr>
          <w:lang w:val="es-PE"/>
        </w:rPr>
        <w:t>su</w:t>
      </w:r>
      <w:r w:rsidRPr="00ED65F5">
        <w:rPr>
          <w:lang w:val="es-PE"/>
        </w:rPr>
        <w:t xml:space="preserve"> excelen</w:t>
      </w:r>
      <w:r w:rsidR="00F66B69">
        <w:rPr>
          <w:lang w:val="es-PE"/>
        </w:rPr>
        <w:t>cia</w:t>
      </w:r>
      <w:r w:rsidR="00483C72">
        <w:rPr>
          <w:lang w:val="es-PE"/>
        </w:rPr>
        <w:t>,</w:t>
      </w:r>
      <w:r w:rsidRPr="00ED65F5">
        <w:rPr>
          <w:lang w:val="es-PE"/>
        </w:rPr>
        <w:t xml:space="preserve"> </w:t>
      </w:r>
      <w:r w:rsidR="00483C72">
        <w:rPr>
          <w:lang w:val="es-PE"/>
        </w:rPr>
        <w:t xml:space="preserve">ya </w:t>
      </w:r>
      <w:r w:rsidRPr="00ED65F5">
        <w:rPr>
          <w:lang w:val="es-PE"/>
        </w:rPr>
        <w:t xml:space="preserve">que puede proporcionar cura y </w:t>
      </w:r>
      <w:r w:rsidR="00483C72">
        <w:rPr>
          <w:lang w:val="es-PE"/>
        </w:rPr>
        <w:t>alivio</w:t>
      </w:r>
      <w:r w:rsidRPr="00ED65F5">
        <w:rPr>
          <w:lang w:val="es-PE"/>
        </w:rPr>
        <w:t xml:space="preserve"> </w:t>
      </w:r>
      <w:r w:rsidR="00F66B69">
        <w:rPr>
          <w:lang w:val="es-PE"/>
        </w:rPr>
        <w:t>a</w:t>
      </w:r>
      <w:r w:rsidRPr="00ED65F5">
        <w:rPr>
          <w:lang w:val="es-PE"/>
        </w:rPr>
        <w:t xml:space="preserve"> </w:t>
      </w:r>
      <w:r w:rsidR="009A2B03">
        <w:rPr>
          <w:lang w:val="es-PE"/>
        </w:rPr>
        <w:t>una severa</w:t>
      </w:r>
      <w:r w:rsidRPr="00ED65F5">
        <w:rPr>
          <w:lang w:val="es-PE"/>
        </w:rPr>
        <w:t xml:space="preserve"> lepr</w:t>
      </w:r>
      <w:r w:rsidR="00F66B69">
        <w:rPr>
          <w:lang w:val="es-PE"/>
        </w:rPr>
        <w:t>a.</w:t>
      </w:r>
      <w:r w:rsidRPr="00ED65F5">
        <w:rPr>
          <w:lang w:val="es-PE"/>
        </w:rPr>
        <w:t xml:space="preserve"> El leproso Suppabuddha, que ya se había convertido </w:t>
      </w:r>
      <w:r w:rsidRPr="009A2B03">
        <w:rPr>
          <w:lang w:val="es-PE"/>
        </w:rPr>
        <w:t>en</w:t>
      </w:r>
      <w:r w:rsidRPr="00ED65F5">
        <w:rPr>
          <w:i/>
          <w:iCs/>
          <w:lang w:val="es-PE"/>
        </w:rPr>
        <w:t xml:space="preserve"> sotāpanna,</w:t>
      </w:r>
      <w:r w:rsidRPr="00ED65F5">
        <w:rPr>
          <w:lang w:val="es-PE"/>
        </w:rPr>
        <w:t xml:space="preserve"> </w:t>
      </w:r>
      <w:r w:rsidR="009A2B03">
        <w:rPr>
          <w:lang w:val="es-PE"/>
        </w:rPr>
        <w:t>fue</w:t>
      </w:r>
      <w:r w:rsidRPr="00ED65F5">
        <w:rPr>
          <w:lang w:val="es-PE"/>
        </w:rPr>
        <w:t xml:space="preserve"> much</w:t>
      </w:r>
      <w:r w:rsidR="00555185">
        <w:rPr>
          <w:lang w:val="es-PE"/>
        </w:rPr>
        <w:t>o</w:t>
      </w:r>
      <w:r w:rsidRPr="00ED65F5">
        <w:rPr>
          <w:lang w:val="es-PE"/>
        </w:rPr>
        <w:t xml:space="preserve"> más noble que el </w:t>
      </w:r>
      <w:r w:rsidR="00555185" w:rsidRPr="00ED65F5">
        <w:rPr>
          <w:lang w:val="es-PE"/>
        </w:rPr>
        <w:t xml:space="preserve">Rey </w:t>
      </w:r>
      <w:r w:rsidRPr="00ED65F5">
        <w:rPr>
          <w:i/>
          <w:iCs/>
          <w:lang w:val="es-PE"/>
        </w:rPr>
        <w:t>Cakkavatti</w:t>
      </w:r>
      <w:r w:rsidRPr="00ED65F5">
        <w:rPr>
          <w:lang w:val="es-PE"/>
        </w:rPr>
        <w:t xml:space="preserve">, </w:t>
      </w:r>
      <w:r w:rsidR="00555185">
        <w:rPr>
          <w:lang w:val="es-PE"/>
        </w:rPr>
        <w:t xml:space="preserve">que el </w:t>
      </w:r>
      <w:r w:rsidR="00555185" w:rsidRPr="00ED65F5">
        <w:rPr>
          <w:lang w:val="es-PE"/>
        </w:rPr>
        <w:t xml:space="preserve">Rey </w:t>
      </w:r>
      <w:r w:rsidR="00555185" w:rsidRPr="00ED65F5">
        <w:rPr>
          <w:i/>
          <w:iCs/>
          <w:lang w:val="es-PE"/>
        </w:rPr>
        <w:t>Deva</w:t>
      </w:r>
      <w:r w:rsidRPr="00ED65F5">
        <w:rPr>
          <w:lang w:val="es-PE"/>
        </w:rPr>
        <w:t xml:space="preserve">, </w:t>
      </w:r>
      <w:r w:rsidR="00555185">
        <w:rPr>
          <w:lang w:val="es-PE"/>
        </w:rPr>
        <w:t xml:space="preserve">que </w:t>
      </w:r>
      <w:r w:rsidR="00105CFF">
        <w:rPr>
          <w:lang w:val="es-PE"/>
        </w:rPr>
        <w:t xml:space="preserve">el </w:t>
      </w:r>
      <w:r w:rsidR="00555185" w:rsidRPr="00ED65F5">
        <w:rPr>
          <w:lang w:val="es-PE"/>
        </w:rPr>
        <w:t xml:space="preserve">Rey </w:t>
      </w:r>
      <w:r w:rsidR="00105CFF">
        <w:rPr>
          <w:i/>
          <w:iCs/>
          <w:lang w:val="es-PE"/>
        </w:rPr>
        <w:t>Brahmā,</w:t>
      </w:r>
      <w:r w:rsidR="00555185" w:rsidRPr="00ED65F5">
        <w:rPr>
          <w:lang w:val="es-PE"/>
        </w:rPr>
        <w:t xml:space="preserve"> </w:t>
      </w:r>
      <w:r w:rsidRPr="00ED65F5">
        <w:rPr>
          <w:lang w:val="es-PE"/>
        </w:rPr>
        <w:t>qu</w:t>
      </w:r>
      <w:r w:rsidR="00105CFF">
        <w:rPr>
          <w:lang w:val="es-PE"/>
        </w:rPr>
        <w:t>ienes</w:t>
      </w:r>
      <w:r w:rsidRPr="00ED65F5">
        <w:rPr>
          <w:lang w:val="es-PE"/>
        </w:rPr>
        <w:t xml:space="preserve"> disfrutan de riqueza</w:t>
      </w:r>
      <w:r w:rsidR="001A3A05">
        <w:rPr>
          <w:lang w:val="es-PE"/>
        </w:rPr>
        <w:t>s</w:t>
      </w:r>
      <w:r w:rsidRPr="00ED65F5">
        <w:rPr>
          <w:lang w:val="es-PE"/>
        </w:rPr>
        <w:t xml:space="preserve"> mientras aún </w:t>
      </w:r>
      <w:r w:rsidR="001A3A05">
        <w:rPr>
          <w:lang w:val="es-PE"/>
        </w:rPr>
        <w:t xml:space="preserve">se encuentren involucrado </w:t>
      </w:r>
      <w:r w:rsidRPr="00ED65F5">
        <w:rPr>
          <w:lang w:val="es-PE"/>
        </w:rPr>
        <w:t xml:space="preserve">en </w:t>
      </w:r>
      <w:r w:rsidRPr="0023324C">
        <w:rPr>
          <w:color w:val="7030A0"/>
          <w:lang w:val="es-PE"/>
        </w:rPr>
        <w:t>casos pendientes</w:t>
      </w:r>
      <w:r w:rsidRPr="00ED65F5">
        <w:rPr>
          <w:lang w:val="es-PE"/>
        </w:rPr>
        <w:t>.</w:t>
      </w:r>
    </w:p>
    <w:p w14:paraId="039A6935" w14:textId="41C2D910" w:rsidR="00ED65F5" w:rsidRPr="00ED65F5" w:rsidRDefault="00ED65F5" w:rsidP="00FD355F">
      <w:pPr>
        <w:ind w:left="720"/>
        <w:rPr>
          <w:lang w:val="es-PE"/>
        </w:rPr>
      </w:pPr>
      <w:r w:rsidRPr="001A3A05">
        <w:rPr>
          <w:sz w:val="16"/>
          <w:szCs w:val="22"/>
          <w:lang w:val="es-PE"/>
        </w:rPr>
        <w:t xml:space="preserve">[Aquí termina la respuesta a la pregunta: Si </w:t>
      </w:r>
      <w:r w:rsidR="004434FB">
        <w:rPr>
          <w:sz w:val="16"/>
          <w:szCs w:val="22"/>
          <w:lang w:val="es-PE"/>
        </w:rPr>
        <w:t xml:space="preserve">a </w:t>
      </w:r>
      <w:r w:rsidRPr="001A3A05">
        <w:rPr>
          <w:sz w:val="16"/>
          <w:szCs w:val="22"/>
          <w:lang w:val="es-PE"/>
        </w:rPr>
        <w:t xml:space="preserve">la cesación del </w:t>
      </w:r>
      <w:r w:rsidR="001A3A05">
        <w:rPr>
          <w:sz w:val="16"/>
          <w:szCs w:val="22"/>
          <w:lang w:val="es-PE"/>
        </w:rPr>
        <w:t>surgimiento</w:t>
      </w:r>
      <w:r w:rsidRPr="001A3A05">
        <w:rPr>
          <w:sz w:val="16"/>
          <w:szCs w:val="22"/>
          <w:lang w:val="es-PE"/>
        </w:rPr>
        <w:t xml:space="preserve"> de </w:t>
      </w:r>
      <w:r w:rsidR="00AE74EB">
        <w:rPr>
          <w:sz w:val="16"/>
          <w:szCs w:val="22"/>
          <w:lang w:val="es-PE"/>
        </w:rPr>
        <w:t xml:space="preserve">los </w:t>
      </w:r>
      <w:r w:rsidRPr="001A3A05">
        <w:rPr>
          <w:i/>
          <w:iCs/>
          <w:sz w:val="16"/>
          <w:szCs w:val="22"/>
          <w:lang w:val="es-PE"/>
        </w:rPr>
        <w:t>kilesa</w:t>
      </w:r>
      <w:r w:rsidR="00AE74EB">
        <w:rPr>
          <w:rFonts w:ascii="Cormorant" w:hAnsi="Cormorant"/>
          <w:i/>
          <w:iCs/>
          <w:sz w:val="16"/>
          <w:szCs w:val="22"/>
          <w:lang w:val="es-PE"/>
        </w:rPr>
        <w:t>–</w:t>
      </w:r>
      <w:r w:rsidRPr="001A3A05">
        <w:rPr>
          <w:i/>
          <w:iCs/>
          <w:sz w:val="16"/>
          <w:szCs w:val="22"/>
          <w:lang w:val="es-PE"/>
        </w:rPr>
        <w:t>dhamma</w:t>
      </w:r>
      <w:r w:rsidR="001A3A05">
        <w:rPr>
          <w:sz w:val="16"/>
          <w:szCs w:val="22"/>
          <w:lang w:val="es-PE"/>
        </w:rPr>
        <w:t>s</w:t>
      </w:r>
      <w:r w:rsidRPr="001A3A05">
        <w:rPr>
          <w:sz w:val="16"/>
          <w:szCs w:val="22"/>
          <w:lang w:val="es-PE"/>
        </w:rPr>
        <w:t xml:space="preserve">, </w:t>
      </w:r>
      <w:r w:rsidRPr="001A3A05">
        <w:rPr>
          <w:i/>
          <w:iCs/>
          <w:sz w:val="16"/>
          <w:szCs w:val="22"/>
          <w:lang w:val="es-PE"/>
        </w:rPr>
        <w:t>khandha</w:t>
      </w:r>
      <w:r w:rsidR="00AE74EB">
        <w:rPr>
          <w:rFonts w:ascii="Cormorant" w:hAnsi="Cormorant"/>
          <w:i/>
          <w:iCs/>
          <w:sz w:val="16"/>
          <w:szCs w:val="22"/>
          <w:lang w:val="es-PE"/>
        </w:rPr>
        <w:t>–</w:t>
      </w:r>
      <w:r w:rsidRPr="001A3A05">
        <w:rPr>
          <w:i/>
          <w:iCs/>
          <w:sz w:val="16"/>
          <w:szCs w:val="22"/>
          <w:lang w:val="es-PE"/>
        </w:rPr>
        <w:t>dhamma</w:t>
      </w:r>
      <w:r w:rsidR="001A3A05">
        <w:rPr>
          <w:sz w:val="16"/>
          <w:szCs w:val="22"/>
          <w:lang w:val="es-PE"/>
        </w:rPr>
        <w:t>s</w:t>
      </w:r>
      <w:r w:rsidRPr="001A3A05">
        <w:rPr>
          <w:sz w:val="16"/>
          <w:szCs w:val="22"/>
          <w:lang w:val="es-PE"/>
        </w:rPr>
        <w:t xml:space="preserve">, </w:t>
      </w:r>
      <w:r w:rsidR="001A3A05">
        <w:rPr>
          <w:sz w:val="16"/>
          <w:szCs w:val="22"/>
          <w:lang w:val="es-PE"/>
        </w:rPr>
        <w:t xml:space="preserve">de </w:t>
      </w:r>
      <w:r w:rsidRPr="001A3A05">
        <w:rPr>
          <w:sz w:val="16"/>
          <w:szCs w:val="22"/>
          <w:lang w:val="es-PE"/>
        </w:rPr>
        <w:t xml:space="preserve">las impurezas y los grupos constituyentes de la existencia, </w:t>
      </w:r>
      <w:r w:rsidR="00BF1F20">
        <w:rPr>
          <w:sz w:val="16"/>
          <w:szCs w:val="22"/>
          <w:lang w:val="es-PE"/>
        </w:rPr>
        <w:t>a su</w:t>
      </w:r>
      <w:r w:rsidRPr="001A3A05">
        <w:rPr>
          <w:sz w:val="16"/>
          <w:szCs w:val="22"/>
          <w:lang w:val="es-PE"/>
        </w:rPr>
        <w:t xml:space="preserve"> </w:t>
      </w:r>
      <w:r w:rsidR="00BF1F20">
        <w:rPr>
          <w:sz w:val="16"/>
          <w:szCs w:val="22"/>
          <w:lang w:val="es-PE"/>
        </w:rPr>
        <w:t>término definitivo</w:t>
      </w:r>
      <w:r w:rsidRPr="001A3A05">
        <w:rPr>
          <w:sz w:val="16"/>
          <w:szCs w:val="22"/>
          <w:lang w:val="es-PE"/>
        </w:rPr>
        <w:t xml:space="preserve"> se </w:t>
      </w:r>
      <w:r w:rsidR="004434FB">
        <w:rPr>
          <w:sz w:val="16"/>
          <w:szCs w:val="22"/>
          <w:lang w:val="es-PE"/>
        </w:rPr>
        <w:t>le denomina</w:t>
      </w:r>
      <w:r w:rsidRPr="001A3A05">
        <w:rPr>
          <w:sz w:val="16"/>
          <w:szCs w:val="22"/>
          <w:lang w:val="es-PE"/>
        </w:rPr>
        <w:t xml:space="preserve"> </w:t>
      </w:r>
      <w:r w:rsidRPr="001A3A05">
        <w:rPr>
          <w:i/>
          <w:iCs/>
          <w:sz w:val="16"/>
          <w:szCs w:val="22"/>
          <w:lang w:val="es-PE"/>
        </w:rPr>
        <w:t>nibbāna</w:t>
      </w:r>
      <w:r w:rsidR="00BF1F20">
        <w:rPr>
          <w:i/>
          <w:iCs/>
          <w:sz w:val="16"/>
          <w:szCs w:val="22"/>
          <w:lang w:val="es-PE"/>
        </w:rPr>
        <w:t xml:space="preserve"> </w:t>
      </w:r>
      <w:r w:rsidRPr="001A3A05">
        <w:rPr>
          <w:sz w:val="16"/>
          <w:szCs w:val="22"/>
          <w:lang w:val="es-PE"/>
        </w:rPr>
        <w:t>—</w:t>
      </w:r>
      <w:r w:rsidR="00BF1F20">
        <w:rPr>
          <w:sz w:val="16"/>
          <w:szCs w:val="22"/>
          <w:lang w:val="es-PE"/>
        </w:rPr>
        <w:t xml:space="preserve"> </w:t>
      </w:r>
      <w:r w:rsidRPr="001A3A05">
        <w:rPr>
          <w:sz w:val="16"/>
          <w:szCs w:val="22"/>
          <w:lang w:val="es-PE"/>
        </w:rPr>
        <w:t xml:space="preserve">¿cómo es </w:t>
      </w:r>
      <w:r w:rsidR="006A3C02">
        <w:rPr>
          <w:sz w:val="16"/>
          <w:szCs w:val="22"/>
          <w:lang w:val="es-PE"/>
        </w:rPr>
        <w:t xml:space="preserve">que </w:t>
      </w:r>
      <w:r w:rsidRPr="001A3A05">
        <w:rPr>
          <w:sz w:val="16"/>
          <w:szCs w:val="22"/>
          <w:lang w:val="es-PE"/>
        </w:rPr>
        <w:t xml:space="preserve">la incomparable </w:t>
      </w:r>
      <w:r w:rsidR="00B71DDF">
        <w:rPr>
          <w:sz w:val="16"/>
          <w:szCs w:val="22"/>
          <w:lang w:val="es-PE"/>
        </w:rPr>
        <w:t xml:space="preserve">y </w:t>
      </w:r>
      <w:r w:rsidR="004434FB" w:rsidRPr="001A3A05">
        <w:rPr>
          <w:sz w:val="16"/>
          <w:szCs w:val="22"/>
          <w:lang w:val="es-PE"/>
        </w:rPr>
        <w:t xml:space="preserve">noble </w:t>
      </w:r>
      <w:r w:rsidRPr="001A3A05">
        <w:rPr>
          <w:sz w:val="16"/>
          <w:szCs w:val="22"/>
          <w:lang w:val="es-PE"/>
        </w:rPr>
        <w:t xml:space="preserve">dicha, cómo es </w:t>
      </w:r>
      <w:r w:rsidR="00B71DDF">
        <w:rPr>
          <w:sz w:val="16"/>
          <w:szCs w:val="22"/>
          <w:lang w:val="es-PE"/>
        </w:rPr>
        <w:t xml:space="preserve">que </w:t>
      </w:r>
      <w:r w:rsidR="006A3C02">
        <w:rPr>
          <w:sz w:val="16"/>
          <w:szCs w:val="22"/>
          <w:lang w:val="es-PE"/>
        </w:rPr>
        <w:t xml:space="preserve">ésta </w:t>
      </w:r>
      <w:r w:rsidR="00B71DDF">
        <w:rPr>
          <w:sz w:val="16"/>
          <w:szCs w:val="22"/>
          <w:lang w:val="es-PE"/>
        </w:rPr>
        <w:t xml:space="preserve">es </w:t>
      </w:r>
      <w:r w:rsidRPr="001A3A05">
        <w:rPr>
          <w:sz w:val="16"/>
          <w:szCs w:val="22"/>
          <w:lang w:val="es-PE"/>
        </w:rPr>
        <w:t>muchas veces más noble que riqueza</w:t>
      </w:r>
      <w:r w:rsidR="006A3C02">
        <w:rPr>
          <w:sz w:val="16"/>
          <w:szCs w:val="22"/>
          <w:lang w:val="es-PE"/>
        </w:rPr>
        <w:t>s</w:t>
      </w:r>
      <w:r w:rsidRPr="001A3A05">
        <w:rPr>
          <w:sz w:val="16"/>
          <w:szCs w:val="22"/>
          <w:lang w:val="es-PE"/>
        </w:rPr>
        <w:t xml:space="preserve"> humana</w:t>
      </w:r>
      <w:r w:rsidR="006A3C02">
        <w:rPr>
          <w:sz w:val="16"/>
          <w:szCs w:val="22"/>
          <w:lang w:val="es-PE"/>
        </w:rPr>
        <w:t>s</w:t>
      </w:r>
      <w:r w:rsidRPr="001A3A05">
        <w:rPr>
          <w:sz w:val="16"/>
          <w:szCs w:val="22"/>
          <w:lang w:val="es-PE"/>
        </w:rPr>
        <w:t xml:space="preserve">, </w:t>
      </w:r>
      <w:r w:rsidR="00B71DDF" w:rsidRPr="00B71DDF">
        <w:rPr>
          <w:i/>
          <w:iCs/>
          <w:sz w:val="16"/>
          <w:szCs w:val="22"/>
          <w:lang w:val="es-PE"/>
        </w:rPr>
        <w:t>Deva</w:t>
      </w:r>
      <w:r w:rsidR="006A3C02">
        <w:rPr>
          <w:sz w:val="16"/>
          <w:szCs w:val="22"/>
          <w:lang w:val="es-PE"/>
        </w:rPr>
        <w:t>s</w:t>
      </w:r>
      <w:r w:rsidR="00B71DDF" w:rsidRPr="001A3A05">
        <w:rPr>
          <w:sz w:val="16"/>
          <w:szCs w:val="22"/>
          <w:lang w:val="es-PE"/>
        </w:rPr>
        <w:t xml:space="preserve"> </w:t>
      </w:r>
      <w:r w:rsidRPr="001A3A05">
        <w:rPr>
          <w:sz w:val="16"/>
          <w:szCs w:val="22"/>
          <w:lang w:val="es-PE"/>
        </w:rPr>
        <w:t xml:space="preserve">y </w:t>
      </w:r>
      <w:r w:rsidR="00B71DDF" w:rsidRPr="00B71DDF">
        <w:rPr>
          <w:i/>
          <w:iCs/>
          <w:sz w:val="16"/>
          <w:szCs w:val="22"/>
          <w:lang w:val="es-PE"/>
        </w:rPr>
        <w:t>Brahma</w:t>
      </w:r>
      <w:r w:rsidR="006A3C02">
        <w:rPr>
          <w:sz w:val="16"/>
          <w:szCs w:val="22"/>
          <w:lang w:val="es-PE"/>
        </w:rPr>
        <w:t>s</w:t>
      </w:r>
      <w:r w:rsidRPr="001A3A05">
        <w:rPr>
          <w:sz w:val="16"/>
          <w:szCs w:val="22"/>
          <w:lang w:val="es-PE"/>
        </w:rPr>
        <w:t>?"]</w:t>
      </w:r>
    </w:p>
    <w:p w14:paraId="6EBF15C5" w14:textId="3584212E" w:rsidR="00ED65F5" w:rsidRPr="00ED65F5" w:rsidRDefault="00ED65F5" w:rsidP="00AD4CE3">
      <w:pPr>
        <w:pStyle w:val="Ttulo4"/>
        <w:rPr>
          <w:lang w:val="es-PE"/>
        </w:rPr>
      </w:pPr>
      <w:r w:rsidRPr="00ED65F5">
        <w:rPr>
          <w:lang w:val="es-PE"/>
        </w:rPr>
        <w:t xml:space="preserve">Respuesta a la </w:t>
      </w:r>
      <w:r w:rsidR="0023324C" w:rsidRPr="00ED65F5">
        <w:rPr>
          <w:lang w:val="es-PE"/>
        </w:rPr>
        <w:t>Tercera Pregunta</w:t>
      </w:r>
    </w:p>
    <w:p w14:paraId="33B3262C" w14:textId="467A3F5C" w:rsidR="00ED65F5" w:rsidRPr="000C0BC9" w:rsidRDefault="00ED65F5" w:rsidP="00663725">
      <w:pPr>
        <w:rPr>
          <w:lang w:val="es-PE"/>
        </w:rPr>
      </w:pPr>
      <w:r w:rsidRPr="00ED65F5">
        <w:rPr>
          <w:lang w:val="es-PE"/>
        </w:rPr>
        <w:t xml:space="preserve">Si </w:t>
      </w:r>
      <w:r w:rsidR="00FD355F">
        <w:rPr>
          <w:lang w:val="es-PE"/>
        </w:rPr>
        <w:t xml:space="preserve">a </w:t>
      </w:r>
      <w:r w:rsidRPr="00ED65F5">
        <w:rPr>
          <w:lang w:val="es-PE"/>
        </w:rPr>
        <w:t xml:space="preserve">la </w:t>
      </w:r>
      <w:r w:rsidRPr="0023324C">
        <w:rPr>
          <w:i/>
          <w:iCs/>
          <w:lang w:val="es-PE"/>
        </w:rPr>
        <w:t>cesación</w:t>
      </w:r>
      <w:r w:rsidRPr="00ED65F5">
        <w:rPr>
          <w:lang w:val="es-PE"/>
        </w:rPr>
        <w:t xml:space="preserve"> del </w:t>
      </w:r>
      <w:r w:rsidR="00FD355F" w:rsidRPr="00FD355F">
        <w:rPr>
          <w:i/>
          <w:iCs/>
          <w:lang w:val="es-PE"/>
        </w:rPr>
        <w:t>surgimiento</w:t>
      </w:r>
      <w:r w:rsidRPr="00ED65F5">
        <w:rPr>
          <w:lang w:val="es-PE"/>
        </w:rPr>
        <w:t xml:space="preserve"> de</w:t>
      </w:r>
      <w:r w:rsidR="00FD355F">
        <w:rPr>
          <w:lang w:val="es-PE"/>
        </w:rPr>
        <w:t xml:space="preserve"> </w:t>
      </w:r>
      <w:r w:rsidRPr="00ED65F5">
        <w:rPr>
          <w:lang w:val="es-PE"/>
        </w:rPr>
        <w:t>l</w:t>
      </w:r>
      <w:r w:rsidR="00FD355F">
        <w:rPr>
          <w:lang w:val="es-PE"/>
        </w:rPr>
        <w:t>os</w:t>
      </w:r>
      <w:r w:rsidRPr="00ED65F5">
        <w:rPr>
          <w:lang w:val="es-PE"/>
        </w:rPr>
        <w:t xml:space="preserve"> </w:t>
      </w:r>
      <w:r w:rsidRPr="00ED65F5">
        <w:rPr>
          <w:i/>
          <w:iCs/>
          <w:lang w:val="es-PE"/>
        </w:rPr>
        <w:t>kilesa</w:t>
      </w:r>
      <w:r w:rsidR="00FD355F">
        <w:rPr>
          <w:rFonts w:ascii="Cormorant" w:hAnsi="Cormorant"/>
          <w:i/>
          <w:iCs/>
          <w:lang w:val="es-PE"/>
        </w:rPr>
        <w:t>–</w:t>
      </w:r>
      <w:r w:rsidRPr="00ED65F5">
        <w:rPr>
          <w:i/>
          <w:iCs/>
          <w:lang w:val="es-PE"/>
        </w:rPr>
        <w:t>dhamma</w:t>
      </w:r>
      <w:r w:rsidR="00FD355F">
        <w:rPr>
          <w:lang w:val="es-PE"/>
        </w:rPr>
        <w:t>s</w:t>
      </w:r>
      <w:r w:rsidRPr="00ED65F5">
        <w:rPr>
          <w:lang w:val="es-PE"/>
        </w:rPr>
        <w:t xml:space="preserve">, </w:t>
      </w:r>
      <w:r w:rsidRPr="00ED65F5">
        <w:rPr>
          <w:i/>
          <w:iCs/>
          <w:lang w:val="es-PE"/>
        </w:rPr>
        <w:t>khandha</w:t>
      </w:r>
      <w:r w:rsidR="00FD355F">
        <w:rPr>
          <w:rFonts w:ascii="Cormorant" w:hAnsi="Cormorant"/>
          <w:i/>
          <w:iCs/>
          <w:lang w:val="es-PE"/>
        </w:rPr>
        <w:t>–</w:t>
      </w:r>
      <w:r w:rsidRPr="00ED65F5">
        <w:rPr>
          <w:i/>
          <w:iCs/>
          <w:lang w:val="es-PE"/>
        </w:rPr>
        <w:t>dhamma</w:t>
      </w:r>
      <w:r w:rsidR="0023324C">
        <w:rPr>
          <w:lang w:val="es-PE"/>
        </w:rPr>
        <w:t>s</w:t>
      </w:r>
      <w:r w:rsidRPr="00ED65F5">
        <w:rPr>
          <w:lang w:val="es-PE"/>
        </w:rPr>
        <w:t xml:space="preserve">, </w:t>
      </w:r>
      <w:r w:rsidR="00FD355F">
        <w:rPr>
          <w:lang w:val="es-PE"/>
        </w:rPr>
        <w:t xml:space="preserve">de </w:t>
      </w:r>
      <w:r w:rsidRPr="00ED65F5">
        <w:rPr>
          <w:lang w:val="es-PE"/>
        </w:rPr>
        <w:t xml:space="preserve">las </w:t>
      </w:r>
      <w:r w:rsidRPr="0023324C">
        <w:rPr>
          <w:i/>
          <w:iCs/>
          <w:lang w:val="es-PE"/>
        </w:rPr>
        <w:t>impurezas</w:t>
      </w:r>
      <w:r w:rsidRPr="00ED65F5">
        <w:rPr>
          <w:lang w:val="es-PE"/>
        </w:rPr>
        <w:t xml:space="preserve"> y </w:t>
      </w:r>
      <w:r w:rsidR="001F697C">
        <w:rPr>
          <w:lang w:val="es-PE"/>
        </w:rPr>
        <w:t xml:space="preserve">de </w:t>
      </w:r>
      <w:r w:rsidRPr="00ED65F5">
        <w:rPr>
          <w:lang w:val="es-PE"/>
        </w:rPr>
        <w:t xml:space="preserve">los </w:t>
      </w:r>
      <w:r w:rsidR="0023324C" w:rsidRPr="0023324C">
        <w:rPr>
          <w:i/>
          <w:iCs/>
          <w:lang w:val="es-PE"/>
        </w:rPr>
        <w:t xml:space="preserve">agregados </w:t>
      </w:r>
      <w:r w:rsidRPr="0023324C">
        <w:rPr>
          <w:i/>
          <w:iCs/>
          <w:lang w:val="es-PE"/>
        </w:rPr>
        <w:t>constituyentes de la existencia</w:t>
      </w:r>
      <w:r w:rsidRPr="00ED65F5">
        <w:rPr>
          <w:lang w:val="es-PE"/>
        </w:rPr>
        <w:t xml:space="preserve">, </w:t>
      </w:r>
      <w:r w:rsidR="0023324C">
        <w:rPr>
          <w:lang w:val="es-PE"/>
        </w:rPr>
        <w:t>a</w:t>
      </w:r>
      <w:r w:rsidRPr="00ED65F5">
        <w:rPr>
          <w:lang w:val="es-PE"/>
        </w:rPr>
        <w:t xml:space="preserve">l final completo de ella se </w:t>
      </w:r>
      <w:r w:rsidR="00FD355F">
        <w:rPr>
          <w:lang w:val="es-PE"/>
        </w:rPr>
        <w:t>le denomina</w:t>
      </w:r>
      <w:r w:rsidR="0023324C">
        <w:rPr>
          <w:lang w:val="es-PE"/>
        </w:rPr>
        <w:t>r</w:t>
      </w:r>
      <w:r w:rsidR="001F697C">
        <w:rPr>
          <w:lang w:val="es-PE"/>
        </w:rPr>
        <w:t>a</w:t>
      </w:r>
      <w:r w:rsidRPr="00ED65F5">
        <w:rPr>
          <w:lang w:val="es-PE"/>
        </w:rPr>
        <w:t xml:space="preserve"> </w:t>
      </w:r>
      <w:r w:rsidRPr="00FD355F">
        <w:rPr>
          <w:i/>
          <w:iCs/>
          <w:lang w:val="es-PE"/>
        </w:rPr>
        <w:t>nibbāna</w:t>
      </w:r>
      <w:r w:rsidR="00FD355F">
        <w:rPr>
          <w:i/>
          <w:iCs/>
          <w:lang w:val="es-PE"/>
        </w:rPr>
        <w:t xml:space="preserve"> </w:t>
      </w:r>
      <w:r w:rsidRPr="00ED65F5">
        <w:rPr>
          <w:lang w:val="es-PE"/>
        </w:rPr>
        <w:t>—</w:t>
      </w:r>
      <w:r w:rsidR="00FD355F">
        <w:rPr>
          <w:lang w:val="es-PE"/>
        </w:rPr>
        <w:t xml:space="preserve"> </w:t>
      </w:r>
      <w:r w:rsidRPr="00ED65F5">
        <w:rPr>
          <w:lang w:val="es-PE"/>
        </w:rPr>
        <w:t xml:space="preserve">¿Cómo es </w:t>
      </w:r>
      <w:r w:rsidRPr="00FD355F">
        <w:rPr>
          <w:lang w:val="es-PE"/>
        </w:rPr>
        <w:t>que el</w:t>
      </w:r>
      <w:r w:rsidRPr="00ED65F5">
        <w:rPr>
          <w:i/>
          <w:iCs/>
          <w:lang w:val="es-PE"/>
        </w:rPr>
        <w:t xml:space="preserve"> nibbāna</w:t>
      </w:r>
      <w:r w:rsidRPr="00ED65F5">
        <w:rPr>
          <w:lang w:val="es-PE"/>
        </w:rPr>
        <w:t xml:space="preserve"> est</w:t>
      </w:r>
      <w:r w:rsidR="001F697C">
        <w:rPr>
          <w:lang w:val="es-PE"/>
        </w:rPr>
        <w:t>aría</w:t>
      </w:r>
      <w:r w:rsidRPr="00ED65F5">
        <w:rPr>
          <w:lang w:val="es-PE"/>
        </w:rPr>
        <w:t xml:space="preserve"> </w:t>
      </w:r>
      <w:r w:rsidR="00FD355F">
        <w:rPr>
          <w:lang w:val="es-PE"/>
        </w:rPr>
        <w:t>colmado</w:t>
      </w:r>
      <w:r w:rsidRPr="00ED65F5">
        <w:rPr>
          <w:lang w:val="es-PE"/>
        </w:rPr>
        <w:t xml:space="preserve"> de cualidades </w:t>
      </w:r>
      <w:r w:rsidR="007029B7">
        <w:rPr>
          <w:lang w:val="es-PE"/>
        </w:rPr>
        <w:t xml:space="preserve">tan </w:t>
      </w:r>
      <w:r w:rsidRPr="00ED65F5">
        <w:rPr>
          <w:lang w:val="es-PE"/>
        </w:rPr>
        <w:t xml:space="preserve">infinitas como profundas, difíciles de </w:t>
      </w:r>
      <w:r w:rsidR="007029B7">
        <w:rPr>
          <w:lang w:val="es-PE"/>
        </w:rPr>
        <w:t>apreciar</w:t>
      </w:r>
      <w:r w:rsidRPr="00ED65F5">
        <w:rPr>
          <w:lang w:val="es-PE"/>
        </w:rPr>
        <w:t xml:space="preserve">, tiernas y delicadas, etc. </w:t>
      </w:r>
      <w:r w:rsidRPr="000C0BC9">
        <w:rPr>
          <w:lang w:val="es-PE"/>
        </w:rPr>
        <w:t>(</w:t>
      </w:r>
      <w:r w:rsidRPr="000C0BC9">
        <w:rPr>
          <w:i/>
          <w:iCs/>
          <w:lang w:val="es-PE"/>
        </w:rPr>
        <w:t>gambhīra duddasa saṇha sukhuma</w:t>
      </w:r>
      <w:r w:rsidRPr="000C0BC9">
        <w:rPr>
          <w:lang w:val="es-PE"/>
        </w:rPr>
        <w:t>)?</w:t>
      </w:r>
    </w:p>
    <w:p w14:paraId="2F7D526E" w14:textId="16F0B0BC" w:rsidR="00ED65F5" w:rsidRPr="00ED65F5" w:rsidRDefault="00ED65F5" w:rsidP="006F481E">
      <w:pPr>
        <w:rPr>
          <w:lang w:val="es-PE"/>
        </w:rPr>
      </w:pPr>
      <w:r w:rsidRPr="00ED65F5">
        <w:rPr>
          <w:lang w:val="es-PE"/>
        </w:rPr>
        <w:t xml:space="preserve">En la tercera pregunta </w:t>
      </w:r>
      <w:r w:rsidR="001F697C">
        <w:rPr>
          <w:lang w:val="es-PE"/>
        </w:rPr>
        <w:t>mencionada</w:t>
      </w:r>
      <w:r w:rsidRPr="00ED65F5">
        <w:rPr>
          <w:lang w:val="es-PE"/>
        </w:rPr>
        <w:t xml:space="preserve">, si una persona sin </w:t>
      </w:r>
      <w:r w:rsidR="00ED3B0F">
        <w:rPr>
          <w:lang w:val="es-PE"/>
        </w:rPr>
        <w:t>co</w:t>
      </w:r>
      <w:r w:rsidR="00424B39">
        <w:rPr>
          <w:lang w:val="es-PE"/>
        </w:rPr>
        <w:t>n</w:t>
      </w:r>
      <w:r w:rsidR="00ED3B0F">
        <w:rPr>
          <w:lang w:val="es-PE"/>
        </w:rPr>
        <w:t>sumar</w:t>
      </w:r>
      <w:r w:rsidRPr="00ED65F5">
        <w:rPr>
          <w:lang w:val="es-PE"/>
        </w:rPr>
        <w:t xml:space="preserve"> el </w:t>
      </w:r>
      <w:r w:rsidRPr="00ED3B0F">
        <w:rPr>
          <w:i/>
          <w:iCs/>
          <w:lang w:val="es-PE"/>
        </w:rPr>
        <w:t>nibbāna</w:t>
      </w:r>
      <w:r w:rsidRPr="00ED65F5">
        <w:rPr>
          <w:lang w:val="es-PE"/>
        </w:rPr>
        <w:t xml:space="preserve"> contin</w:t>
      </w:r>
      <w:r w:rsidR="00ED3B0F">
        <w:rPr>
          <w:lang w:val="es-PE"/>
        </w:rPr>
        <w:t>u</w:t>
      </w:r>
      <w:r w:rsidRPr="00ED65F5">
        <w:rPr>
          <w:lang w:val="es-PE"/>
        </w:rPr>
        <w:t>a</w:t>
      </w:r>
      <w:r w:rsidR="00ED3B0F">
        <w:rPr>
          <w:lang w:val="es-PE"/>
        </w:rPr>
        <w:t>se</w:t>
      </w:r>
      <w:r w:rsidRPr="00ED65F5">
        <w:rPr>
          <w:lang w:val="es-PE"/>
        </w:rPr>
        <w:t xml:space="preserve"> durante tod</w:t>
      </w:r>
      <w:r w:rsidR="001F697C">
        <w:rPr>
          <w:lang w:val="es-PE"/>
        </w:rPr>
        <w:t>o</w:t>
      </w:r>
      <w:r w:rsidRPr="00ED65F5">
        <w:rPr>
          <w:lang w:val="es-PE"/>
        </w:rPr>
        <w:t xml:space="preserve"> </w:t>
      </w:r>
      <w:r w:rsidR="00ED3B0F">
        <w:rPr>
          <w:lang w:val="es-PE"/>
        </w:rPr>
        <w:t>su ciclo</w:t>
      </w:r>
      <w:r w:rsidRPr="00ED65F5">
        <w:rPr>
          <w:lang w:val="es-PE"/>
        </w:rPr>
        <w:t xml:space="preserve"> de renacimientos (</w:t>
      </w:r>
      <w:r w:rsidRPr="00ED65F5">
        <w:rPr>
          <w:i/>
          <w:iCs/>
          <w:lang w:val="es-PE"/>
        </w:rPr>
        <w:t>saṃsāra</w:t>
      </w:r>
      <w:r w:rsidRPr="00ED65F5">
        <w:rPr>
          <w:lang w:val="es-PE"/>
        </w:rPr>
        <w:t xml:space="preserve">), deberíamos imaginar cuán grande y </w:t>
      </w:r>
      <w:r w:rsidR="00ED3B0F">
        <w:rPr>
          <w:lang w:val="es-PE"/>
        </w:rPr>
        <w:t>extenso</w:t>
      </w:r>
      <w:r w:rsidRPr="00ED65F5">
        <w:rPr>
          <w:lang w:val="es-PE"/>
        </w:rPr>
        <w:t xml:space="preserve"> sería el dominio del sufrimiento </w:t>
      </w:r>
      <w:r w:rsidR="00ED3B0F">
        <w:rPr>
          <w:lang w:val="es-PE"/>
        </w:rPr>
        <w:t>de</w:t>
      </w:r>
      <w:r w:rsidRPr="00ED65F5">
        <w:rPr>
          <w:lang w:val="es-PE"/>
        </w:rPr>
        <w:t xml:space="preserve"> la existencia </w:t>
      </w:r>
      <w:r w:rsidR="0079153F">
        <w:rPr>
          <w:lang w:val="es-PE"/>
        </w:rPr>
        <w:t>durante</w:t>
      </w:r>
      <w:r w:rsidRPr="00ED65F5">
        <w:rPr>
          <w:lang w:val="es-PE"/>
        </w:rPr>
        <w:t xml:space="preserve"> </w:t>
      </w:r>
      <w:r w:rsidR="0079153F">
        <w:rPr>
          <w:lang w:val="es-PE"/>
        </w:rPr>
        <w:t>e</w:t>
      </w:r>
      <w:r w:rsidR="001F697C">
        <w:rPr>
          <w:lang w:val="es-PE"/>
        </w:rPr>
        <w:t>ste</w:t>
      </w:r>
      <w:r w:rsidR="0079153F">
        <w:rPr>
          <w:lang w:val="es-PE"/>
        </w:rPr>
        <w:t xml:space="preserve"> ciclo </w:t>
      </w:r>
      <w:r w:rsidRPr="00ED65F5">
        <w:rPr>
          <w:lang w:val="es-PE"/>
        </w:rPr>
        <w:t>de renacimientos.</w:t>
      </w:r>
    </w:p>
    <w:p w14:paraId="75D00041" w14:textId="1E348E88" w:rsidR="00ED65F5" w:rsidRPr="00ED65F5" w:rsidRDefault="00ED65F5" w:rsidP="006F481E">
      <w:pPr>
        <w:rPr>
          <w:lang w:val="es-PE"/>
        </w:rPr>
      </w:pPr>
      <w:r w:rsidRPr="00ED65F5">
        <w:rPr>
          <w:lang w:val="es-PE"/>
        </w:rPr>
        <w:t xml:space="preserve">Así como </w:t>
      </w:r>
      <w:r w:rsidR="0079153F">
        <w:rPr>
          <w:lang w:val="es-PE"/>
        </w:rPr>
        <w:t xml:space="preserve">la </w:t>
      </w:r>
      <w:r w:rsidR="0079153F" w:rsidRPr="001F697C">
        <w:rPr>
          <w:i/>
          <w:iCs/>
          <w:lang w:val="es-PE"/>
        </w:rPr>
        <w:t>cesación</w:t>
      </w:r>
      <w:r w:rsidRPr="00ED65F5">
        <w:rPr>
          <w:lang w:val="es-PE"/>
        </w:rPr>
        <w:t xml:space="preserve"> de las grandes y </w:t>
      </w:r>
      <w:r w:rsidR="0079153F">
        <w:rPr>
          <w:lang w:val="es-PE"/>
        </w:rPr>
        <w:t>extensas</w:t>
      </w:r>
      <w:r w:rsidRPr="00ED65F5">
        <w:rPr>
          <w:lang w:val="es-PE"/>
        </w:rPr>
        <w:t xml:space="preserve"> existencias de</w:t>
      </w:r>
      <w:r w:rsidR="0079153F">
        <w:rPr>
          <w:lang w:val="es-PE"/>
        </w:rPr>
        <w:t>l</w:t>
      </w:r>
      <w:r w:rsidRPr="00ED65F5">
        <w:rPr>
          <w:lang w:val="es-PE"/>
        </w:rPr>
        <w:t xml:space="preserve"> </w:t>
      </w:r>
      <w:r w:rsidR="0079153F">
        <w:rPr>
          <w:lang w:val="es-PE"/>
        </w:rPr>
        <w:t>ciclo</w:t>
      </w:r>
      <w:r w:rsidRPr="00ED65F5">
        <w:rPr>
          <w:lang w:val="es-PE"/>
        </w:rPr>
        <w:t xml:space="preserve"> de renacimientos (</w:t>
      </w:r>
      <w:r w:rsidRPr="00ED65F5">
        <w:rPr>
          <w:i/>
          <w:iCs/>
          <w:lang w:val="es-PE"/>
        </w:rPr>
        <w:t>saṃsāra</w:t>
      </w:r>
      <w:r w:rsidRPr="00ED65F5">
        <w:rPr>
          <w:lang w:val="es-PE"/>
        </w:rPr>
        <w:t xml:space="preserve">), </w:t>
      </w:r>
      <w:r w:rsidR="00BF58DB">
        <w:rPr>
          <w:lang w:val="es-PE"/>
        </w:rPr>
        <w:t>d</w:t>
      </w:r>
      <w:r w:rsidR="0079153F">
        <w:rPr>
          <w:lang w:val="es-PE"/>
        </w:rPr>
        <w:t>el ciclo</w:t>
      </w:r>
      <w:r w:rsidRPr="00ED65F5">
        <w:rPr>
          <w:lang w:val="es-PE"/>
        </w:rPr>
        <w:t xml:space="preserve"> del sufrimiento (</w:t>
      </w:r>
      <w:r w:rsidRPr="00ED65F5">
        <w:rPr>
          <w:i/>
          <w:iCs/>
          <w:lang w:val="es-PE"/>
        </w:rPr>
        <w:t>vaṭṭa</w:t>
      </w:r>
      <w:r w:rsidR="0079153F">
        <w:rPr>
          <w:rFonts w:ascii="Cormorant" w:hAnsi="Cormorant"/>
          <w:i/>
          <w:iCs/>
          <w:lang w:val="es-PE"/>
        </w:rPr>
        <w:t>–</w:t>
      </w:r>
      <w:r w:rsidRPr="00ED65F5">
        <w:rPr>
          <w:i/>
          <w:iCs/>
          <w:lang w:val="es-PE"/>
        </w:rPr>
        <w:t>dukkha</w:t>
      </w:r>
      <w:r w:rsidRPr="00ED65F5">
        <w:rPr>
          <w:lang w:val="es-PE"/>
        </w:rPr>
        <w:t xml:space="preserve">), </w:t>
      </w:r>
      <w:r w:rsidR="00BF58DB">
        <w:rPr>
          <w:lang w:val="es-PE"/>
        </w:rPr>
        <w:t>es denominad</w:t>
      </w:r>
      <w:r w:rsidR="001F697C">
        <w:rPr>
          <w:lang w:val="es-PE"/>
        </w:rPr>
        <w:t>a</w:t>
      </w:r>
      <w:r w:rsidRPr="00ED65F5">
        <w:rPr>
          <w:i/>
          <w:iCs/>
          <w:lang w:val="es-PE"/>
        </w:rPr>
        <w:t xml:space="preserve"> nibbāna</w:t>
      </w:r>
      <w:r w:rsidRPr="00ED65F5">
        <w:rPr>
          <w:lang w:val="es-PE"/>
        </w:rPr>
        <w:t xml:space="preserve">; cuanto mayor y </w:t>
      </w:r>
      <w:r w:rsidR="00BF58DB">
        <w:rPr>
          <w:lang w:val="es-PE"/>
        </w:rPr>
        <w:t xml:space="preserve">extenso sea </w:t>
      </w:r>
      <w:r w:rsidRPr="00ED65F5">
        <w:rPr>
          <w:lang w:val="es-PE"/>
        </w:rPr>
        <w:t xml:space="preserve">el dominio del </w:t>
      </w:r>
      <w:r w:rsidR="00BF58DB">
        <w:rPr>
          <w:lang w:val="es-PE"/>
        </w:rPr>
        <w:t xml:space="preserve">ciclo </w:t>
      </w:r>
      <w:r w:rsidRPr="00ED65F5">
        <w:rPr>
          <w:lang w:val="es-PE"/>
        </w:rPr>
        <w:t>de sufrimientos (</w:t>
      </w:r>
      <w:r w:rsidRPr="00ED65F5">
        <w:rPr>
          <w:i/>
          <w:iCs/>
          <w:lang w:val="es-PE"/>
        </w:rPr>
        <w:t>vaṭṭa</w:t>
      </w:r>
      <w:r w:rsidR="00306A02">
        <w:rPr>
          <w:rFonts w:ascii="Cormorant" w:hAnsi="Cormorant"/>
          <w:i/>
          <w:iCs/>
          <w:lang w:val="es-PE"/>
        </w:rPr>
        <w:t>–</w:t>
      </w:r>
      <w:r w:rsidR="00306A02" w:rsidRPr="00ED65F5">
        <w:rPr>
          <w:i/>
          <w:iCs/>
          <w:lang w:val="es-PE"/>
        </w:rPr>
        <w:t>dukkha</w:t>
      </w:r>
      <w:r w:rsidRPr="00ED65F5">
        <w:rPr>
          <w:lang w:val="es-PE"/>
        </w:rPr>
        <w:t xml:space="preserve">), más profunda será la calidad del </w:t>
      </w:r>
      <w:r w:rsidRPr="00ED65F5">
        <w:rPr>
          <w:i/>
          <w:iCs/>
          <w:lang w:val="es-PE"/>
        </w:rPr>
        <w:t>nibbāna</w:t>
      </w:r>
      <w:r w:rsidRPr="00ED65F5">
        <w:rPr>
          <w:lang w:val="es-PE"/>
        </w:rPr>
        <w:t>.</w:t>
      </w:r>
    </w:p>
    <w:p w14:paraId="47A6A397" w14:textId="2CA74FF0" w:rsidR="00ED65F5" w:rsidRPr="00ED65F5" w:rsidRDefault="00ED65F5" w:rsidP="006F481E">
      <w:pPr>
        <w:rPr>
          <w:lang w:val="es-PE"/>
        </w:rPr>
      </w:pPr>
      <w:r w:rsidRPr="00ED65F5">
        <w:rPr>
          <w:lang w:val="es-PE"/>
        </w:rPr>
        <w:t xml:space="preserve">En </w:t>
      </w:r>
      <w:r w:rsidR="001F697C">
        <w:rPr>
          <w:lang w:val="es-PE"/>
        </w:rPr>
        <w:t>el ciclo</w:t>
      </w:r>
      <w:r w:rsidRPr="00ED65F5">
        <w:rPr>
          <w:lang w:val="es-PE"/>
        </w:rPr>
        <w:t xml:space="preserve"> de sufrimientos, cuyo comienzo es desconocido (</w:t>
      </w:r>
      <w:r w:rsidRPr="00ED65F5">
        <w:rPr>
          <w:i/>
          <w:iCs/>
          <w:lang w:val="es-PE"/>
        </w:rPr>
        <w:t>anamatagga</w:t>
      </w:r>
      <w:r w:rsidRPr="00ED65F5">
        <w:rPr>
          <w:lang w:val="es-PE"/>
        </w:rPr>
        <w:t xml:space="preserve">) tan </w:t>
      </w:r>
      <w:r w:rsidR="0076747F" w:rsidRPr="00ED65F5">
        <w:rPr>
          <w:lang w:val="es-PE"/>
        </w:rPr>
        <w:t xml:space="preserve">incalculable </w:t>
      </w:r>
      <w:r w:rsidRPr="00ED65F5">
        <w:rPr>
          <w:lang w:val="es-PE"/>
        </w:rPr>
        <w:t xml:space="preserve">como los sufrimientos, infinitos en número, </w:t>
      </w:r>
      <w:r w:rsidRPr="0076747F">
        <w:rPr>
          <w:lang w:val="es-PE"/>
        </w:rPr>
        <w:t>el</w:t>
      </w:r>
      <w:r w:rsidRPr="00ED65F5">
        <w:rPr>
          <w:i/>
          <w:iCs/>
          <w:lang w:val="es-PE"/>
        </w:rPr>
        <w:t xml:space="preserve"> nibbāna</w:t>
      </w:r>
      <w:r w:rsidRPr="00ED65F5">
        <w:rPr>
          <w:lang w:val="es-PE"/>
        </w:rPr>
        <w:t xml:space="preserve"> posee la cualidad de una paz infinita, </w:t>
      </w:r>
      <w:r w:rsidR="0076747F">
        <w:rPr>
          <w:lang w:val="es-PE"/>
        </w:rPr>
        <w:t xml:space="preserve">de </w:t>
      </w:r>
      <w:r w:rsidRPr="00ED65F5">
        <w:rPr>
          <w:lang w:val="es-PE"/>
        </w:rPr>
        <w:t xml:space="preserve">una nobleza infinita, </w:t>
      </w:r>
      <w:r w:rsidR="0076747F">
        <w:rPr>
          <w:lang w:val="es-PE"/>
        </w:rPr>
        <w:t xml:space="preserve">de </w:t>
      </w:r>
      <w:r w:rsidRPr="00ED65F5">
        <w:rPr>
          <w:lang w:val="es-PE"/>
        </w:rPr>
        <w:t>una felicidad infinita.</w:t>
      </w:r>
    </w:p>
    <w:p w14:paraId="21431AB7" w14:textId="77777777" w:rsidR="00F63D1F" w:rsidRPr="00ED65F5" w:rsidRDefault="00F63D1F">
      <w:pPr>
        <w:ind w:firstLine="0"/>
        <w:rPr>
          <w:lang w:val="es-PE"/>
        </w:rPr>
      </w:pPr>
      <w:r w:rsidRPr="00ED65F5">
        <w:rPr>
          <w:lang w:val="es-PE"/>
        </w:rPr>
        <w:br w:type="page"/>
      </w:r>
    </w:p>
    <w:p w14:paraId="7C45C9E7" w14:textId="77777777" w:rsidR="00F63D1F" w:rsidRPr="00ED65F5" w:rsidRDefault="00F63D1F" w:rsidP="00F63D1F">
      <w:pPr>
        <w:rPr>
          <w:lang w:val="es-PE"/>
        </w:rPr>
      </w:pPr>
    </w:p>
    <w:p w14:paraId="29B4407C" w14:textId="538C09BF" w:rsidR="006B015C" w:rsidRPr="006B015C" w:rsidRDefault="006B015C" w:rsidP="00802F5C">
      <w:pPr>
        <w:rPr>
          <w:lang w:val="es-PE"/>
        </w:rPr>
      </w:pPr>
      <w:r w:rsidRPr="006B015C">
        <w:rPr>
          <w:lang w:val="es-PE"/>
        </w:rPr>
        <w:t xml:space="preserve">Si podemos imaginar los males del elemento de </w:t>
      </w:r>
      <w:r w:rsidR="00C7480C">
        <w:rPr>
          <w:lang w:val="es-PE"/>
        </w:rPr>
        <w:t xml:space="preserve">la </w:t>
      </w:r>
      <w:r w:rsidRPr="00A15B5A">
        <w:rPr>
          <w:i/>
          <w:iCs/>
          <w:lang w:val="es-PE"/>
        </w:rPr>
        <w:t>ignorancia–ilusión</w:t>
      </w:r>
      <w:r w:rsidRPr="006B015C">
        <w:rPr>
          <w:lang w:val="es-PE"/>
        </w:rPr>
        <w:t xml:space="preserve"> (</w:t>
      </w:r>
      <w:r w:rsidRPr="006B015C">
        <w:rPr>
          <w:i/>
          <w:iCs/>
          <w:lang w:val="es-PE"/>
        </w:rPr>
        <w:t>avijā</w:t>
      </w:r>
      <w:r w:rsidRPr="006B015C">
        <w:rPr>
          <w:lang w:val="es-PE"/>
        </w:rPr>
        <w:t>–</w:t>
      </w:r>
      <w:r w:rsidRPr="006B015C">
        <w:rPr>
          <w:i/>
          <w:iCs/>
          <w:lang w:val="es-PE"/>
        </w:rPr>
        <w:t>moha</w:t>
      </w:r>
      <w:r w:rsidRPr="006B015C">
        <w:rPr>
          <w:lang w:val="es-PE"/>
        </w:rPr>
        <w:t xml:space="preserve">), </w:t>
      </w:r>
      <w:r w:rsidR="000B5442">
        <w:rPr>
          <w:lang w:val="es-PE"/>
        </w:rPr>
        <w:t>apreciaremos</w:t>
      </w:r>
      <w:r w:rsidRPr="006B015C">
        <w:rPr>
          <w:lang w:val="es-PE"/>
        </w:rPr>
        <w:t xml:space="preserve"> que </w:t>
      </w:r>
      <w:r w:rsidR="000B5442">
        <w:rPr>
          <w:lang w:val="es-PE"/>
        </w:rPr>
        <w:t xml:space="preserve">la </w:t>
      </w:r>
      <w:r w:rsidR="000B5442" w:rsidRPr="00D13A15">
        <w:rPr>
          <w:i/>
          <w:iCs/>
          <w:lang w:val="es-PE"/>
        </w:rPr>
        <w:t>cesación</w:t>
      </w:r>
      <w:r w:rsidR="000B5442">
        <w:rPr>
          <w:lang w:val="es-PE"/>
        </w:rPr>
        <w:t xml:space="preserve"> </w:t>
      </w:r>
      <w:r w:rsidRPr="006B015C">
        <w:rPr>
          <w:lang w:val="es-PE"/>
        </w:rPr>
        <w:t>de es</w:t>
      </w:r>
      <w:r w:rsidR="00A15B5A">
        <w:rPr>
          <w:lang w:val="es-PE"/>
        </w:rPr>
        <w:t>t</w:t>
      </w:r>
      <w:r w:rsidRPr="006B015C">
        <w:rPr>
          <w:lang w:val="es-PE"/>
        </w:rPr>
        <w:t xml:space="preserve">e elemento </w:t>
      </w:r>
      <w:r w:rsidRPr="00D13A15">
        <w:rPr>
          <w:i/>
          <w:iCs/>
          <w:lang w:val="es-PE"/>
        </w:rPr>
        <w:t>ignorancia–ilusión</w:t>
      </w:r>
      <w:r w:rsidRPr="006B015C">
        <w:rPr>
          <w:lang w:val="es-PE"/>
        </w:rPr>
        <w:t xml:space="preserve"> </w:t>
      </w:r>
      <w:r w:rsidR="00A15B5A">
        <w:rPr>
          <w:lang w:val="es-PE"/>
        </w:rPr>
        <w:t>posee</w:t>
      </w:r>
      <w:r w:rsidRPr="006B015C">
        <w:rPr>
          <w:lang w:val="es-PE"/>
        </w:rPr>
        <w:t xml:space="preserve"> la cualidad de un esplendor infinito. En la respectiva </w:t>
      </w:r>
      <w:r w:rsidRPr="00D13A15">
        <w:rPr>
          <w:i/>
          <w:iCs/>
          <w:lang w:val="es-PE"/>
        </w:rPr>
        <w:t>cesación</w:t>
      </w:r>
      <w:r w:rsidRPr="006B015C">
        <w:rPr>
          <w:lang w:val="es-PE"/>
        </w:rPr>
        <w:t xml:space="preserve"> de </w:t>
      </w:r>
      <w:r w:rsidR="00A15B5A">
        <w:rPr>
          <w:lang w:val="es-PE"/>
        </w:rPr>
        <w:t xml:space="preserve">las </w:t>
      </w:r>
      <w:r w:rsidRPr="006B015C">
        <w:rPr>
          <w:lang w:val="es-PE"/>
        </w:rPr>
        <w:t>1</w:t>
      </w:r>
      <w:r w:rsidR="00A15B5A">
        <w:rPr>
          <w:lang w:val="es-PE"/>
        </w:rPr>
        <w:t>,</w:t>
      </w:r>
      <w:r w:rsidRPr="006B015C">
        <w:rPr>
          <w:lang w:val="es-PE"/>
        </w:rPr>
        <w:t xml:space="preserve">500 </w:t>
      </w:r>
      <w:r w:rsidRPr="00D13A15">
        <w:rPr>
          <w:i/>
          <w:iCs/>
          <w:lang w:val="es-PE"/>
        </w:rPr>
        <w:t>impurezas</w:t>
      </w:r>
      <w:r w:rsidRPr="006B015C">
        <w:rPr>
          <w:lang w:val="es-PE"/>
        </w:rPr>
        <w:t>, debe</w:t>
      </w:r>
      <w:r w:rsidR="001C623C">
        <w:rPr>
          <w:lang w:val="es-PE"/>
        </w:rPr>
        <w:t>re</w:t>
      </w:r>
      <w:r w:rsidRPr="006B015C">
        <w:rPr>
          <w:lang w:val="es-PE"/>
        </w:rPr>
        <w:t xml:space="preserve">mos entender </w:t>
      </w:r>
      <w:r w:rsidR="001C623C">
        <w:rPr>
          <w:lang w:val="es-PE"/>
        </w:rPr>
        <w:t xml:space="preserve">esto </w:t>
      </w:r>
      <w:r w:rsidRPr="006B015C">
        <w:rPr>
          <w:lang w:val="es-PE"/>
        </w:rPr>
        <w:t>de la misma manera.</w:t>
      </w:r>
    </w:p>
    <w:p w14:paraId="022ADCB9" w14:textId="7E81B371" w:rsidR="002B1B30" w:rsidRPr="002B1B30" w:rsidRDefault="002B1B30" w:rsidP="009A7ED4">
      <w:pPr>
        <w:rPr>
          <w:lang w:val="es-PE"/>
        </w:rPr>
      </w:pPr>
      <w:r w:rsidRPr="002B1B30">
        <w:rPr>
          <w:lang w:val="es-PE"/>
        </w:rPr>
        <w:t xml:space="preserve">Es </w:t>
      </w:r>
      <w:r w:rsidR="001C623C">
        <w:rPr>
          <w:lang w:val="es-PE"/>
        </w:rPr>
        <w:t>muy</w:t>
      </w:r>
      <w:r w:rsidRPr="002B1B30">
        <w:rPr>
          <w:lang w:val="es-PE"/>
        </w:rPr>
        <w:t xml:space="preserve"> difícil y profundo </w:t>
      </w:r>
      <w:r w:rsidR="000A12D6">
        <w:rPr>
          <w:lang w:val="es-PE"/>
        </w:rPr>
        <w:t xml:space="preserve">que </w:t>
      </w:r>
      <w:r w:rsidRPr="002B1B30">
        <w:rPr>
          <w:lang w:val="es-PE"/>
        </w:rPr>
        <w:t xml:space="preserve">los seres </w:t>
      </w:r>
      <w:r w:rsidR="000A12D6">
        <w:rPr>
          <w:lang w:val="es-PE"/>
        </w:rPr>
        <w:t xml:space="preserve">sintientes </w:t>
      </w:r>
      <w:r w:rsidR="00557F30">
        <w:rPr>
          <w:lang w:val="es-PE"/>
        </w:rPr>
        <w:t>lleg</w:t>
      </w:r>
      <w:r w:rsidR="00D13A15">
        <w:rPr>
          <w:lang w:val="es-PE"/>
        </w:rPr>
        <w:t>uen</w:t>
      </w:r>
      <w:r w:rsidR="00557F30">
        <w:rPr>
          <w:lang w:val="es-PE"/>
        </w:rPr>
        <w:t xml:space="preserve"> a notar </w:t>
      </w:r>
      <w:r w:rsidRPr="002B1B30">
        <w:rPr>
          <w:lang w:val="es-PE"/>
        </w:rPr>
        <w:t>inclus</w:t>
      </w:r>
      <w:r w:rsidR="00557F30">
        <w:rPr>
          <w:lang w:val="es-PE"/>
        </w:rPr>
        <w:t>ive</w:t>
      </w:r>
      <w:r w:rsidRPr="002B1B30">
        <w:rPr>
          <w:lang w:val="es-PE"/>
        </w:rPr>
        <w:t xml:space="preserve"> </w:t>
      </w:r>
      <w:r w:rsidR="00A5160A">
        <w:rPr>
          <w:lang w:val="es-PE"/>
        </w:rPr>
        <w:t xml:space="preserve">el </w:t>
      </w:r>
      <w:r w:rsidR="00A5160A" w:rsidRPr="00A5160A">
        <w:rPr>
          <w:i/>
          <w:iCs/>
          <w:lang w:val="es-PE"/>
        </w:rPr>
        <w:t>surgimiento</w:t>
      </w:r>
      <w:r w:rsidR="00A5160A">
        <w:rPr>
          <w:lang w:val="es-PE"/>
        </w:rPr>
        <w:t xml:space="preserve"> </w:t>
      </w:r>
      <w:r w:rsidRPr="002B1B30">
        <w:rPr>
          <w:lang w:val="es-PE"/>
        </w:rPr>
        <w:t xml:space="preserve">de sus cuerpos en </w:t>
      </w:r>
      <w:r w:rsidR="00A5160A">
        <w:rPr>
          <w:lang w:val="es-PE"/>
        </w:rPr>
        <w:t xml:space="preserve">el </w:t>
      </w:r>
      <w:r w:rsidR="00A5160A" w:rsidRPr="00D13A15">
        <w:rPr>
          <w:i/>
          <w:iCs/>
          <w:lang w:val="es-PE"/>
        </w:rPr>
        <w:t>ciclo</w:t>
      </w:r>
      <w:r w:rsidRPr="00D13A15">
        <w:rPr>
          <w:i/>
          <w:iCs/>
          <w:lang w:val="es-PE"/>
        </w:rPr>
        <w:t xml:space="preserve"> de renacimientos</w:t>
      </w:r>
      <w:r w:rsidRPr="002B1B30">
        <w:rPr>
          <w:lang w:val="es-PE"/>
        </w:rPr>
        <w:t xml:space="preserve"> (</w:t>
      </w:r>
      <w:r w:rsidRPr="002B1B30">
        <w:rPr>
          <w:i/>
          <w:iCs/>
          <w:lang w:val="es-PE"/>
        </w:rPr>
        <w:t>saṃsāra</w:t>
      </w:r>
      <w:r w:rsidRPr="002B1B30">
        <w:rPr>
          <w:lang w:val="es-PE"/>
        </w:rPr>
        <w:t xml:space="preserve">), cuyo inicio es desconocido. </w:t>
      </w:r>
      <w:r w:rsidR="000A12D6">
        <w:rPr>
          <w:lang w:val="es-PE"/>
        </w:rPr>
        <w:t>Ellos n</w:t>
      </w:r>
      <w:r w:rsidRPr="002B1B30">
        <w:rPr>
          <w:lang w:val="es-PE"/>
        </w:rPr>
        <w:t xml:space="preserve">o </w:t>
      </w:r>
      <w:r w:rsidR="000A12D6">
        <w:rPr>
          <w:lang w:val="es-PE"/>
        </w:rPr>
        <w:t xml:space="preserve">podrían </w:t>
      </w:r>
      <w:r w:rsidR="00A5160A">
        <w:rPr>
          <w:lang w:val="es-PE"/>
        </w:rPr>
        <w:t>percibir</w:t>
      </w:r>
      <w:r w:rsidRPr="002B1B30">
        <w:rPr>
          <w:lang w:val="es-PE"/>
        </w:rPr>
        <w:t xml:space="preserve"> cómo </w:t>
      </w:r>
      <w:r w:rsidR="00A5160A">
        <w:rPr>
          <w:lang w:val="es-PE"/>
        </w:rPr>
        <w:t>se encuentra</w:t>
      </w:r>
      <w:r w:rsidR="000A12D6">
        <w:rPr>
          <w:lang w:val="es-PE"/>
        </w:rPr>
        <w:t>n</w:t>
      </w:r>
      <w:r w:rsidR="00A5160A">
        <w:rPr>
          <w:lang w:val="es-PE"/>
        </w:rPr>
        <w:t xml:space="preserve"> surgiendo</w:t>
      </w:r>
      <w:r w:rsidRPr="002B1B30">
        <w:rPr>
          <w:lang w:val="es-PE"/>
        </w:rPr>
        <w:t xml:space="preserve">. </w:t>
      </w:r>
      <w:r w:rsidR="00A5160A">
        <w:rPr>
          <w:lang w:val="es-PE"/>
        </w:rPr>
        <w:t xml:space="preserve">La </w:t>
      </w:r>
      <w:r w:rsidR="00A5160A" w:rsidRPr="00A5160A">
        <w:rPr>
          <w:i/>
          <w:iCs/>
          <w:lang w:val="es-PE"/>
        </w:rPr>
        <w:t>cesación</w:t>
      </w:r>
      <w:r w:rsidRPr="002B1B30">
        <w:rPr>
          <w:lang w:val="es-PE"/>
        </w:rPr>
        <w:t xml:space="preserve"> de sus cuerpos, el final de ellos, </w:t>
      </w:r>
      <w:r w:rsidR="00A5160A">
        <w:rPr>
          <w:lang w:val="es-PE"/>
        </w:rPr>
        <w:t>se enc</w:t>
      </w:r>
      <w:r w:rsidR="000A12D6">
        <w:rPr>
          <w:lang w:val="es-PE"/>
        </w:rPr>
        <w:t>o</w:t>
      </w:r>
      <w:r w:rsidR="00A5160A">
        <w:rPr>
          <w:lang w:val="es-PE"/>
        </w:rPr>
        <w:t>ntra</w:t>
      </w:r>
      <w:r w:rsidR="000A12D6">
        <w:rPr>
          <w:lang w:val="es-PE"/>
        </w:rPr>
        <w:t>rá</w:t>
      </w:r>
      <w:r w:rsidRPr="002B1B30">
        <w:rPr>
          <w:lang w:val="es-PE"/>
        </w:rPr>
        <w:t xml:space="preserve"> muy lejos de</w:t>
      </w:r>
      <w:r w:rsidR="000A12D6">
        <w:rPr>
          <w:lang w:val="es-PE"/>
        </w:rPr>
        <w:t>l</w:t>
      </w:r>
      <w:r w:rsidR="00A5160A">
        <w:rPr>
          <w:lang w:val="es-PE"/>
        </w:rPr>
        <w:t xml:space="preserve"> </w:t>
      </w:r>
      <w:r w:rsidR="000A12D6">
        <w:rPr>
          <w:lang w:val="es-PE"/>
        </w:rPr>
        <w:t>entendimiento</w:t>
      </w:r>
      <w:r w:rsidRPr="002B1B30">
        <w:rPr>
          <w:lang w:val="es-PE"/>
        </w:rPr>
        <w:t xml:space="preserve">. Ni siquiera </w:t>
      </w:r>
      <w:r w:rsidR="000A12D6">
        <w:rPr>
          <w:lang w:val="es-PE"/>
        </w:rPr>
        <w:t xml:space="preserve">podrían soñar </w:t>
      </w:r>
      <w:r w:rsidRPr="002B1B30">
        <w:rPr>
          <w:lang w:val="es-PE"/>
        </w:rPr>
        <w:t xml:space="preserve">con </w:t>
      </w:r>
      <w:r w:rsidR="00A5160A">
        <w:rPr>
          <w:lang w:val="es-PE"/>
        </w:rPr>
        <w:t xml:space="preserve">la realidad de </w:t>
      </w:r>
      <w:r w:rsidRPr="002B1B30">
        <w:rPr>
          <w:lang w:val="es-PE"/>
        </w:rPr>
        <w:t xml:space="preserve">si </w:t>
      </w:r>
      <w:r w:rsidR="00A5160A">
        <w:rPr>
          <w:lang w:val="es-PE"/>
        </w:rPr>
        <w:t xml:space="preserve">es que existe </w:t>
      </w:r>
      <w:r w:rsidRPr="002B1B30">
        <w:rPr>
          <w:lang w:val="es-PE"/>
        </w:rPr>
        <w:t xml:space="preserve">un elemento, </w:t>
      </w:r>
      <w:r w:rsidR="000A0E82" w:rsidRPr="00515B01">
        <w:rPr>
          <w:i/>
          <w:iCs/>
          <w:lang w:val="es-PE"/>
        </w:rPr>
        <w:t>cesación</w:t>
      </w:r>
      <w:r w:rsidRPr="002B1B30">
        <w:rPr>
          <w:lang w:val="es-PE"/>
        </w:rPr>
        <w:t xml:space="preserve">, final </w:t>
      </w:r>
      <w:r w:rsidR="000A0E82">
        <w:rPr>
          <w:lang w:val="es-PE"/>
        </w:rPr>
        <w:t xml:space="preserve">en </w:t>
      </w:r>
      <w:r w:rsidRPr="002B1B30">
        <w:rPr>
          <w:lang w:val="es-PE"/>
        </w:rPr>
        <w:t>ellos. Quienes entiend</w:t>
      </w:r>
      <w:r w:rsidR="000A0E82">
        <w:rPr>
          <w:lang w:val="es-PE"/>
        </w:rPr>
        <w:t>a</w:t>
      </w:r>
      <w:r w:rsidRPr="002B1B30">
        <w:rPr>
          <w:lang w:val="es-PE"/>
        </w:rPr>
        <w:t xml:space="preserve">n que existe </w:t>
      </w:r>
      <w:r w:rsidR="00515B01">
        <w:rPr>
          <w:lang w:val="es-PE"/>
        </w:rPr>
        <w:t>este</w:t>
      </w:r>
      <w:r w:rsidRPr="002B1B30">
        <w:rPr>
          <w:lang w:val="es-PE"/>
        </w:rPr>
        <w:t xml:space="preserve"> elemento, habiendo escuchado el </w:t>
      </w:r>
      <w:r w:rsidRPr="000A0E82">
        <w:rPr>
          <w:i/>
          <w:iCs/>
          <w:lang w:val="es-PE"/>
        </w:rPr>
        <w:t>Dhamma</w:t>
      </w:r>
      <w:r w:rsidRPr="002B1B30">
        <w:rPr>
          <w:lang w:val="es-PE"/>
        </w:rPr>
        <w:t xml:space="preserve"> de</w:t>
      </w:r>
      <w:r w:rsidR="000A0E82">
        <w:rPr>
          <w:lang w:val="es-PE"/>
        </w:rPr>
        <w:t xml:space="preserve"> un</w:t>
      </w:r>
      <w:r w:rsidRPr="002B1B30">
        <w:rPr>
          <w:lang w:val="es-PE"/>
        </w:rPr>
        <w:t xml:space="preserve"> </w:t>
      </w:r>
      <w:r w:rsidRPr="000A0E82">
        <w:rPr>
          <w:i/>
          <w:iCs/>
          <w:lang w:val="es-PE"/>
        </w:rPr>
        <w:t>Bud</w:t>
      </w:r>
      <w:r w:rsidR="000A0E82" w:rsidRPr="000A0E82">
        <w:rPr>
          <w:i/>
          <w:iCs/>
          <w:lang w:val="es-PE"/>
        </w:rPr>
        <w:t>dh</w:t>
      </w:r>
      <w:r w:rsidRPr="000A0E82">
        <w:rPr>
          <w:i/>
          <w:iCs/>
          <w:lang w:val="es-PE"/>
        </w:rPr>
        <w:t>a</w:t>
      </w:r>
      <w:r w:rsidRPr="002B1B30">
        <w:rPr>
          <w:lang w:val="es-PE"/>
        </w:rPr>
        <w:t>, enc</w:t>
      </w:r>
      <w:r w:rsidR="000A0E82">
        <w:rPr>
          <w:lang w:val="es-PE"/>
        </w:rPr>
        <w:t>o</w:t>
      </w:r>
      <w:r w:rsidRPr="002B1B30">
        <w:rPr>
          <w:lang w:val="es-PE"/>
        </w:rPr>
        <w:t>ntra</w:t>
      </w:r>
      <w:r w:rsidR="000A0E82">
        <w:rPr>
          <w:lang w:val="es-PE"/>
        </w:rPr>
        <w:t>rá</w:t>
      </w:r>
      <w:r w:rsidRPr="002B1B30">
        <w:rPr>
          <w:lang w:val="es-PE"/>
        </w:rPr>
        <w:t xml:space="preserve">n muy difícil luchar por </w:t>
      </w:r>
      <w:r w:rsidR="00EE51D6">
        <w:rPr>
          <w:lang w:val="es-PE"/>
        </w:rPr>
        <w:t>consumar</w:t>
      </w:r>
      <w:r w:rsidRPr="002B1B30">
        <w:rPr>
          <w:lang w:val="es-PE"/>
        </w:rPr>
        <w:t xml:space="preserve"> ese elemento. Tras </w:t>
      </w:r>
      <w:r w:rsidR="00EE51D6">
        <w:rPr>
          <w:lang w:val="es-PE"/>
        </w:rPr>
        <w:t>desarrollar</w:t>
      </w:r>
      <w:r w:rsidRPr="002B1B30">
        <w:rPr>
          <w:lang w:val="es-PE"/>
        </w:rPr>
        <w:t xml:space="preserve"> las </w:t>
      </w:r>
      <w:r w:rsidRPr="00EE51D6">
        <w:rPr>
          <w:i/>
          <w:iCs/>
          <w:lang w:val="es-PE"/>
        </w:rPr>
        <w:t>perfecciones</w:t>
      </w:r>
      <w:r w:rsidRPr="002B1B30">
        <w:rPr>
          <w:lang w:val="es-PE"/>
        </w:rPr>
        <w:t xml:space="preserve">, los </w:t>
      </w:r>
      <w:r w:rsidRPr="002B1B30">
        <w:rPr>
          <w:i/>
          <w:iCs/>
          <w:lang w:val="es-PE"/>
        </w:rPr>
        <w:t>pāramī</w:t>
      </w:r>
      <w:r w:rsidR="008E031F">
        <w:rPr>
          <w:rFonts w:ascii="Cormorant" w:hAnsi="Cormorant"/>
          <w:lang w:val="es-PE"/>
        </w:rPr>
        <w:t>–</w:t>
      </w:r>
      <w:r w:rsidR="008E031F" w:rsidRPr="002B1B30">
        <w:rPr>
          <w:i/>
          <w:iCs/>
          <w:lang w:val="es-PE"/>
        </w:rPr>
        <w:t>dhamma</w:t>
      </w:r>
      <w:r w:rsidR="008E031F" w:rsidRPr="00110609">
        <w:rPr>
          <w:lang w:val="es-PE"/>
        </w:rPr>
        <w:t>s</w:t>
      </w:r>
      <w:r w:rsidR="00110609">
        <w:rPr>
          <w:i/>
          <w:iCs/>
          <w:lang w:val="es-PE"/>
        </w:rPr>
        <w:t>,</w:t>
      </w:r>
      <w:r w:rsidR="008E031F" w:rsidRPr="002B1B30">
        <w:rPr>
          <w:i/>
          <w:iCs/>
          <w:lang w:val="es-PE"/>
        </w:rPr>
        <w:t xml:space="preserve"> </w:t>
      </w:r>
      <w:r w:rsidR="008E031F">
        <w:rPr>
          <w:lang w:val="es-PE"/>
        </w:rPr>
        <w:t>durante</w:t>
      </w:r>
      <w:r w:rsidRPr="002B1B30">
        <w:rPr>
          <w:lang w:val="es-PE"/>
        </w:rPr>
        <w:t xml:space="preserve"> muchas existencias, durante muchos ciclos </w:t>
      </w:r>
      <w:r w:rsidR="008E031F">
        <w:rPr>
          <w:lang w:val="es-PE"/>
        </w:rPr>
        <w:t>estelares</w:t>
      </w:r>
      <w:r w:rsidRPr="002B1B30">
        <w:rPr>
          <w:lang w:val="es-PE"/>
        </w:rPr>
        <w:t xml:space="preserve">, </w:t>
      </w:r>
      <w:r w:rsidR="008E031F">
        <w:rPr>
          <w:lang w:val="es-PE"/>
        </w:rPr>
        <w:t xml:space="preserve">podrán </w:t>
      </w:r>
      <w:r w:rsidR="00110609">
        <w:rPr>
          <w:lang w:val="es-PE"/>
        </w:rPr>
        <w:t xml:space="preserve">entonces </w:t>
      </w:r>
      <w:r w:rsidR="008E031F">
        <w:rPr>
          <w:lang w:val="es-PE"/>
        </w:rPr>
        <w:t>consumar</w:t>
      </w:r>
      <w:r w:rsidRPr="002B1B30">
        <w:rPr>
          <w:lang w:val="es-PE"/>
        </w:rPr>
        <w:t xml:space="preserve"> </w:t>
      </w:r>
      <w:r w:rsidR="008E031F">
        <w:rPr>
          <w:lang w:val="es-PE"/>
        </w:rPr>
        <w:t xml:space="preserve">dicho </w:t>
      </w:r>
      <w:r w:rsidRPr="002B1B30">
        <w:rPr>
          <w:lang w:val="es-PE"/>
        </w:rPr>
        <w:t>elemento.</w:t>
      </w:r>
    </w:p>
    <w:p w14:paraId="6E0F1FD2" w14:textId="6C083C8E" w:rsidR="00C7480C" w:rsidRPr="00C7480C" w:rsidRDefault="00C7480C" w:rsidP="000B0CE3">
      <w:pPr>
        <w:rPr>
          <w:lang w:val="es-PE"/>
        </w:rPr>
      </w:pPr>
      <w:r w:rsidRPr="00C7480C">
        <w:rPr>
          <w:lang w:val="es-PE"/>
        </w:rPr>
        <w:t xml:space="preserve">Aun así, es </w:t>
      </w:r>
      <w:r w:rsidR="008E031F">
        <w:rPr>
          <w:lang w:val="es-PE"/>
        </w:rPr>
        <w:t>muy</w:t>
      </w:r>
      <w:r w:rsidRPr="00C7480C">
        <w:rPr>
          <w:lang w:val="es-PE"/>
        </w:rPr>
        <w:t xml:space="preserve"> difícil y profundo </w:t>
      </w:r>
      <w:r w:rsidR="00236A1D">
        <w:rPr>
          <w:lang w:val="es-PE"/>
        </w:rPr>
        <w:t>consumar el conocimiento</w:t>
      </w:r>
      <w:r w:rsidRPr="00C7480C">
        <w:rPr>
          <w:lang w:val="es-PE"/>
        </w:rPr>
        <w:t xml:space="preserve"> incluso </w:t>
      </w:r>
      <w:r w:rsidR="00236A1D">
        <w:rPr>
          <w:lang w:val="es-PE"/>
        </w:rPr>
        <w:t xml:space="preserve">de </w:t>
      </w:r>
      <w:r w:rsidRPr="00C7480C">
        <w:rPr>
          <w:lang w:val="es-PE"/>
        </w:rPr>
        <w:t xml:space="preserve">los grandes </w:t>
      </w:r>
      <w:r w:rsidRPr="0097284D">
        <w:rPr>
          <w:i/>
          <w:iCs/>
          <w:lang w:val="es-PE"/>
        </w:rPr>
        <w:t xml:space="preserve">elementos </w:t>
      </w:r>
      <w:r w:rsidR="0097284D">
        <w:rPr>
          <w:i/>
          <w:iCs/>
          <w:lang w:val="es-PE"/>
        </w:rPr>
        <w:t>primarios</w:t>
      </w:r>
      <w:r w:rsidRPr="00C7480C">
        <w:rPr>
          <w:lang w:val="es-PE"/>
        </w:rPr>
        <w:t xml:space="preserve">, es decir, </w:t>
      </w:r>
      <w:r w:rsidR="00236A1D">
        <w:rPr>
          <w:lang w:val="es-PE"/>
        </w:rPr>
        <w:t>d</w:t>
      </w:r>
      <w:r w:rsidRPr="00C7480C">
        <w:rPr>
          <w:lang w:val="es-PE"/>
        </w:rPr>
        <w:t xml:space="preserve">el </w:t>
      </w:r>
      <w:r w:rsidRPr="00236A1D">
        <w:rPr>
          <w:i/>
          <w:iCs/>
          <w:lang w:val="es-PE"/>
        </w:rPr>
        <w:t>elemento tierra</w:t>
      </w:r>
      <w:r w:rsidRPr="00C7480C">
        <w:rPr>
          <w:lang w:val="es-PE"/>
        </w:rPr>
        <w:t xml:space="preserve">, </w:t>
      </w:r>
      <w:r w:rsidRPr="00236A1D">
        <w:rPr>
          <w:i/>
          <w:iCs/>
          <w:lang w:val="es-PE"/>
        </w:rPr>
        <w:t>elemento agua</w:t>
      </w:r>
      <w:r w:rsidRPr="00C7480C">
        <w:rPr>
          <w:lang w:val="es-PE"/>
        </w:rPr>
        <w:t xml:space="preserve">, etc., </w:t>
      </w:r>
      <w:r w:rsidR="00236A1D">
        <w:rPr>
          <w:lang w:val="es-PE"/>
        </w:rPr>
        <w:t>de los cuales</w:t>
      </w:r>
      <w:r w:rsidRPr="00C7480C">
        <w:rPr>
          <w:lang w:val="es-PE"/>
        </w:rPr>
        <w:t xml:space="preserve"> </w:t>
      </w:r>
      <w:r w:rsidR="00236A1D">
        <w:rPr>
          <w:lang w:val="es-PE"/>
        </w:rPr>
        <w:t>está</w:t>
      </w:r>
      <w:r w:rsidR="005F54FF">
        <w:rPr>
          <w:lang w:val="es-PE"/>
        </w:rPr>
        <w:t>n</w:t>
      </w:r>
      <w:r w:rsidR="00236A1D">
        <w:rPr>
          <w:lang w:val="es-PE"/>
        </w:rPr>
        <w:t xml:space="preserve"> constituidos </w:t>
      </w:r>
      <w:r w:rsidRPr="00C7480C">
        <w:rPr>
          <w:lang w:val="es-PE"/>
        </w:rPr>
        <w:t xml:space="preserve">sus cuerpos, a través de sus </w:t>
      </w:r>
      <w:r w:rsidRPr="005F54FF">
        <w:rPr>
          <w:i/>
          <w:iCs/>
          <w:lang w:val="es-PE"/>
        </w:rPr>
        <w:t>características</w:t>
      </w:r>
      <w:r w:rsidRPr="00C7480C">
        <w:rPr>
          <w:lang w:val="es-PE"/>
        </w:rPr>
        <w:t xml:space="preserve">, </w:t>
      </w:r>
      <w:r w:rsidRPr="005F54FF">
        <w:rPr>
          <w:i/>
          <w:iCs/>
          <w:lang w:val="es-PE"/>
        </w:rPr>
        <w:t>función</w:t>
      </w:r>
      <w:r w:rsidRPr="00C7480C">
        <w:rPr>
          <w:lang w:val="es-PE"/>
        </w:rPr>
        <w:t xml:space="preserve">, </w:t>
      </w:r>
      <w:r w:rsidRPr="005F54FF">
        <w:rPr>
          <w:i/>
          <w:iCs/>
          <w:lang w:val="es-PE"/>
        </w:rPr>
        <w:t>configuración</w:t>
      </w:r>
      <w:r w:rsidRPr="00C7480C">
        <w:rPr>
          <w:lang w:val="es-PE"/>
        </w:rPr>
        <w:t xml:space="preserve">, </w:t>
      </w:r>
      <w:r w:rsidRPr="005F54FF">
        <w:rPr>
          <w:i/>
          <w:iCs/>
          <w:lang w:val="es-PE"/>
        </w:rPr>
        <w:t>proximidad</w:t>
      </w:r>
      <w:r w:rsidRPr="00C7480C">
        <w:rPr>
          <w:lang w:val="es-PE"/>
        </w:rPr>
        <w:t xml:space="preserve"> (</w:t>
      </w:r>
      <w:r w:rsidRPr="00C7480C">
        <w:rPr>
          <w:i/>
          <w:iCs/>
          <w:lang w:val="es-PE"/>
        </w:rPr>
        <w:t>lakkhaṇa sasa, paccu–paṭṭhāna, padaṭṭāna</w:t>
      </w:r>
      <w:r w:rsidRPr="00C7480C">
        <w:rPr>
          <w:lang w:val="es-PE"/>
        </w:rPr>
        <w:t xml:space="preserve">), mediante </w:t>
      </w:r>
      <w:r w:rsidR="0097284D">
        <w:rPr>
          <w:lang w:val="es-PE"/>
        </w:rPr>
        <w:t xml:space="preserve">la apreciación de </w:t>
      </w:r>
      <w:r w:rsidR="00CA408F">
        <w:rPr>
          <w:lang w:val="es-PE"/>
        </w:rPr>
        <w:t xml:space="preserve">su </w:t>
      </w:r>
      <w:r w:rsidRPr="005F54FF">
        <w:rPr>
          <w:i/>
          <w:iCs/>
          <w:lang w:val="es-PE"/>
        </w:rPr>
        <w:t>impermanencia</w:t>
      </w:r>
      <w:r w:rsidR="005F54FF">
        <w:rPr>
          <w:lang w:val="es-PE"/>
        </w:rPr>
        <w:t xml:space="preserve">, </w:t>
      </w:r>
      <w:r w:rsidR="00CA408F" w:rsidRPr="00C350C7">
        <w:rPr>
          <w:i/>
          <w:iCs/>
          <w:lang w:val="es-PE"/>
        </w:rPr>
        <w:t>insatisfactoriedad</w:t>
      </w:r>
      <w:r w:rsidRPr="00C7480C">
        <w:rPr>
          <w:lang w:val="es-PE"/>
        </w:rPr>
        <w:t xml:space="preserve"> </w:t>
      </w:r>
      <w:r w:rsidR="00CA408F">
        <w:rPr>
          <w:lang w:val="es-PE"/>
        </w:rPr>
        <w:t xml:space="preserve">e </w:t>
      </w:r>
      <w:r w:rsidR="00CA408F" w:rsidRPr="00CA408F">
        <w:rPr>
          <w:i/>
          <w:iCs/>
          <w:lang w:val="es-PE"/>
        </w:rPr>
        <w:t>inidentitariedad</w:t>
      </w:r>
      <w:r w:rsidR="00CA408F">
        <w:rPr>
          <w:lang w:val="es-PE"/>
        </w:rPr>
        <w:t xml:space="preserve"> </w:t>
      </w:r>
      <w:r w:rsidRPr="00C7480C">
        <w:rPr>
          <w:lang w:val="es-PE"/>
        </w:rPr>
        <w:t>(</w:t>
      </w:r>
      <w:r w:rsidRPr="00C7480C">
        <w:rPr>
          <w:i/>
          <w:iCs/>
          <w:lang w:val="es-PE"/>
        </w:rPr>
        <w:t>anicca, dukkha</w:t>
      </w:r>
      <w:r w:rsidR="00C350C7">
        <w:rPr>
          <w:i/>
          <w:iCs/>
          <w:lang w:val="es-PE"/>
        </w:rPr>
        <w:t xml:space="preserve"> </w:t>
      </w:r>
      <w:r w:rsidR="00C350C7">
        <w:rPr>
          <w:lang w:val="es-PE"/>
        </w:rPr>
        <w:t>y</w:t>
      </w:r>
      <w:r w:rsidRPr="00C7480C">
        <w:rPr>
          <w:i/>
          <w:iCs/>
          <w:lang w:val="es-PE"/>
        </w:rPr>
        <w:t xml:space="preserve"> anattā</w:t>
      </w:r>
      <w:r w:rsidRPr="00C7480C">
        <w:rPr>
          <w:lang w:val="es-PE"/>
        </w:rPr>
        <w:t xml:space="preserve">). Después de haber comprendido correctamente que los elementos en sus cuerpos </w:t>
      </w:r>
      <w:r w:rsidR="00B7208C" w:rsidRPr="00B7208C">
        <w:rPr>
          <w:i/>
          <w:iCs/>
          <w:lang w:val="es-PE"/>
        </w:rPr>
        <w:t>carecen de</w:t>
      </w:r>
      <w:r w:rsidR="00B7208C">
        <w:rPr>
          <w:lang w:val="es-PE"/>
        </w:rPr>
        <w:t xml:space="preserve"> </w:t>
      </w:r>
      <w:r w:rsidR="00B7208C" w:rsidRPr="00B7208C">
        <w:rPr>
          <w:i/>
          <w:iCs/>
          <w:lang w:val="es-PE"/>
        </w:rPr>
        <w:t>indentidad</w:t>
      </w:r>
      <w:r w:rsidR="00B7208C">
        <w:rPr>
          <w:lang w:val="es-PE"/>
        </w:rPr>
        <w:t xml:space="preserve">, </w:t>
      </w:r>
      <w:r w:rsidR="0097284D">
        <w:rPr>
          <w:lang w:val="es-PE"/>
        </w:rPr>
        <w:t xml:space="preserve">que </w:t>
      </w:r>
      <w:r w:rsidR="00B7208C">
        <w:rPr>
          <w:lang w:val="es-PE"/>
        </w:rPr>
        <w:t xml:space="preserve">son </w:t>
      </w:r>
      <w:r w:rsidR="00B7208C" w:rsidRPr="00B7208C">
        <w:rPr>
          <w:i/>
          <w:iCs/>
          <w:lang w:val="es-PE"/>
        </w:rPr>
        <w:t>no-alma</w:t>
      </w:r>
      <w:r w:rsidRPr="00C7480C">
        <w:rPr>
          <w:lang w:val="es-PE"/>
        </w:rPr>
        <w:t xml:space="preserve"> (</w:t>
      </w:r>
      <w:r w:rsidR="00352795">
        <w:rPr>
          <w:i/>
          <w:iCs/>
          <w:lang w:val="es-PE"/>
        </w:rPr>
        <w:t>anattā</w:t>
      </w:r>
      <w:r w:rsidRPr="00C7480C">
        <w:rPr>
          <w:lang w:val="es-PE"/>
        </w:rPr>
        <w:t xml:space="preserve">), </w:t>
      </w:r>
      <w:r w:rsidR="00B7208C">
        <w:rPr>
          <w:lang w:val="es-PE"/>
        </w:rPr>
        <w:t xml:space="preserve">podrán finalmente </w:t>
      </w:r>
      <w:r w:rsidRPr="00C7480C">
        <w:rPr>
          <w:lang w:val="es-PE"/>
        </w:rPr>
        <w:t xml:space="preserve"> </w:t>
      </w:r>
      <w:r w:rsidR="00B7208C">
        <w:rPr>
          <w:lang w:val="es-PE"/>
        </w:rPr>
        <w:t xml:space="preserve">percibir </w:t>
      </w:r>
      <w:r w:rsidRPr="00C7480C">
        <w:rPr>
          <w:lang w:val="es-PE"/>
        </w:rPr>
        <w:t xml:space="preserve">que </w:t>
      </w:r>
      <w:r w:rsidRPr="00352795">
        <w:rPr>
          <w:lang w:val="es-PE"/>
        </w:rPr>
        <w:t>el</w:t>
      </w:r>
      <w:r w:rsidRPr="00C7480C">
        <w:rPr>
          <w:i/>
          <w:iCs/>
          <w:lang w:val="es-PE"/>
        </w:rPr>
        <w:t xml:space="preserve"> nibbāna</w:t>
      </w:r>
      <w:r w:rsidRPr="00C7480C">
        <w:rPr>
          <w:lang w:val="es-PE"/>
        </w:rPr>
        <w:t xml:space="preserve"> es </w:t>
      </w:r>
      <w:r w:rsidR="00B7208C">
        <w:rPr>
          <w:lang w:val="es-PE"/>
        </w:rPr>
        <w:t>muy</w:t>
      </w:r>
      <w:r w:rsidRPr="00C7480C">
        <w:rPr>
          <w:lang w:val="es-PE"/>
        </w:rPr>
        <w:t xml:space="preserve"> profundo, </w:t>
      </w:r>
      <w:r w:rsidR="00B7208C">
        <w:rPr>
          <w:lang w:val="es-PE"/>
        </w:rPr>
        <w:t>muy</w:t>
      </w:r>
      <w:r w:rsidRPr="00C7480C">
        <w:rPr>
          <w:lang w:val="es-PE"/>
        </w:rPr>
        <w:t xml:space="preserve"> difícil de </w:t>
      </w:r>
      <w:r w:rsidR="00352795">
        <w:rPr>
          <w:lang w:val="es-PE"/>
        </w:rPr>
        <w:t>experimentar</w:t>
      </w:r>
      <w:r w:rsidRPr="00C7480C">
        <w:rPr>
          <w:lang w:val="es-PE"/>
        </w:rPr>
        <w:t>.</w:t>
      </w:r>
    </w:p>
    <w:p w14:paraId="76566664" w14:textId="5A4A8AA6" w:rsidR="00C7480C" w:rsidRPr="00C7480C" w:rsidRDefault="00C7480C" w:rsidP="00E1666A">
      <w:pPr>
        <w:pStyle w:val="FinSeccion"/>
        <w:rPr>
          <w:lang w:val="es-PE"/>
        </w:rPr>
      </w:pPr>
      <w:r w:rsidRPr="00C7480C">
        <w:rPr>
          <w:lang w:val="es-PE"/>
        </w:rPr>
        <w:t xml:space="preserve">[Aquí termina la </w:t>
      </w:r>
      <w:r w:rsidR="00352795" w:rsidRPr="00C7480C">
        <w:rPr>
          <w:lang w:val="es-PE"/>
        </w:rPr>
        <w:t xml:space="preserve">Respuesta </w:t>
      </w:r>
      <w:r w:rsidRPr="00C7480C">
        <w:rPr>
          <w:lang w:val="es-PE"/>
        </w:rPr>
        <w:t xml:space="preserve">a la </w:t>
      </w:r>
      <w:r w:rsidR="00352795" w:rsidRPr="00C7480C">
        <w:rPr>
          <w:lang w:val="es-PE"/>
        </w:rPr>
        <w:t>Tercera Pregunta</w:t>
      </w:r>
      <w:r w:rsidRPr="00C7480C">
        <w:rPr>
          <w:lang w:val="es-PE"/>
        </w:rPr>
        <w:t xml:space="preserve">.] </w:t>
      </w:r>
    </w:p>
    <w:p w14:paraId="7D3A70AA" w14:textId="09EDAC6B" w:rsidR="00C7480C" w:rsidRDefault="00C7480C" w:rsidP="00414EAD">
      <w:pPr>
        <w:pStyle w:val="FinSeccion"/>
        <w:rPr>
          <w:lang w:val="es-PE"/>
        </w:rPr>
      </w:pPr>
      <w:r w:rsidRPr="00C7480C">
        <w:rPr>
          <w:lang w:val="es-PE"/>
        </w:rPr>
        <w:t xml:space="preserve">[Aquí termina  </w:t>
      </w:r>
      <w:r w:rsidRPr="00C7480C">
        <w:rPr>
          <w:i/>
          <w:iCs/>
          <w:lang w:val="es-PE"/>
        </w:rPr>
        <w:t>sa</w:t>
      </w:r>
      <w:r w:rsidR="00F323B7">
        <w:rPr>
          <w:i/>
          <w:iCs/>
          <w:lang w:val="es-PE"/>
        </w:rPr>
        <w:t>ṅ</w:t>
      </w:r>
      <w:r w:rsidRPr="00C7480C">
        <w:rPr>
          <w:i/>
          <w:iCs/>
          <w:lang w:val="es-PE"/>
        </w:rPr>
        <w:t>khepa</w:t>
      </w:r>
      <w:r w:rsidR="008F472B">
        <w:rPr>
          <w:i/>
          <w:iCs/>
          <w:lang w:val="es-PE"/>
        </w:rPr>
        <w:t>-</w:t>
      </w:r>
      <w:r w:rsidRPr="00C7480C">
        <w:rPr>
          <w:i/>
          <w:iCs/>
          <w:lang w:val="es-PE"/>
        </w:rPr>
        <w:t>ka</w:t>
      </w:r>
      <w:r w:rsidR="00F323B7">
        <w:rPr>
          <w:i/>
          <w:iCs/>
          <w:lang w:val="es-PE"/>
        </w:rPr>
        <w:t>ṇḍ</w:t>
      </w:r>
      <w:r w:rsidRPr="00C7480C">
        <w:rPr>
          <w:i/>
          <w:iCs/>
          <w:lang w:val="es-PE"/>
        </w:rPr>
        <w:t>a</w:t>
      </w:r>
      <w:r w:rsidRPr="00C7480C">
        <w:rPr>
          <w:lang w:val="es-PE"/>
        </w:rPr>
        <w:t xml:space="preserve">, </w:t>
      </w:r>
      <w:r w:rsidR="00352795">
        <w:rPr>
          <w:lang w:val="es-PE"/>
        </w:rPr>
        <w:t>donde</w:t>
      </w:r>
      <w:r w:rsidRPr="00C7480C">
        <w:rPr>
          <w:lang w:val="es-PE"/>
        </w:rPr>
        <w:t xml:space="preserve"> </w:t>
      </w:r>
      <w:r w:rsidR="00C1128A">
        <w:rPr>
          <w:lang w:val="es-PE"/>
        </w:rPr>
        <w:t xml:space="preserve">es </w:t>
      </w:r>
      <w:r w:rsidR="00C1128A" w:rsidRPr="00C7480C">
        <w:rPr>
          <w:lang w:val="es-PE"/>
        </w:rPr>
        <w:t xml:space="preserve">mencionada </w:t>
      </w:r>
      <w:r w:rsidRPr="00C7480C">
        <w:rPr>
          <w:lang w:val="es-PE"/>
        </w:rPr>
        <w:t>la</w:t>
      </w:r>
      <w:r w:rsidR="00482CC9">
        <w:rPr>
          <w:lang w:val="es-PE"/>
        </w:rPr>
        <w:t>s</w:t>
      </w:r>
      <w:r w:rsidRPr="00C7480C">
        <w:rPr>
          <w:lang w:val="es-PE"/>
        </w:rPr>
        <w:t xml:space="preserve"> respuesta</w:t>
      </w:r>
      <w:r w:rsidR="00482CC9">
        <w:rPr>
          <w:lang w:val="es-PE"/>
        </w:rPr>
        <w:t>s con respecto a</w:t>
      </w:r>
      <w:r w:rsidRPr="00C7480C">
        <w:rPr>
          <w:lang w:val="es-PE"/>
        </w:rPr>
        <w:t xml:space="preserve">l </w:t>
      </w:r>
      <w:r w:rsidRPr="00C7480C">
        <w:rPr>
          <w:i/>
          <w:iCs/>
          <w:lang w:val="es-PE"/>
        </w:rPr>
        <w:t>nibbāna</w:t>
      </w:r>
      <w:r w:rsidRPr="00C7480C">
        <w:rPr>
          <w:lang w:val="es-PE"/>
        </w:rPr>
        <w:t xml:space="preserve"> </w:t>
      </w:r>
      <w:r w:rsidR="00482CC9">
        <w:rPr>
          <w:lang w:val="es-PE"/>
        </w:rPr>
        <w:t>según</w:t>
      </w:r>
      <w:r w:rsidRPr="00C7480C">
        <w:rPr>
          <w:lang w:val="es-PE"/>
        </w:rPr>
        <w:t xml:space="preserve"> la versión </w:t>
      </w:r>
      <w:r w:rsidR="00352795">
        <w:rPr>
          <w:lang w:val="es-PE"/>
        </w:rPr>
        <w:t xml:space="preserve">del </w:t>
      </w:r>
      <w:r w:rsidRPr="00C7480C">
        <w:rPr>
          <w:i/>
          <w:iCs/>
          <w:lang w:val="es-PE"/>
        </w:rPr>
        <w:t>Abhidhammattha Saṅgaha</w:t>
      </w:r>
      <w:r w:rsidRPr="00C7480C">
        <w:rPr>
          <w:lang w:val="es-PE"/>
        </w:rPr>
        <w:t xml:space="preserve">, </w:t>
      </w:r>
      <w:r w:rsidR="00482CC9">
        <w:rPr>
          <w:lang w:val="es-PE"/>
        </w:rPr>
        <w:t>planteadas por</w:t>
      </w:r>
      <w:r w:rsidRPr="00C7480C">
        <w:rPr>
          <w:lang w:val="es-PE"/>
        </w:rPr>
        <w:t xml:space="preserve"> </w:t>
      </w:r>
      <w:r w:rsidR="00482CC9">
        <w:rPr>
          <w:lang w:val="es-PE"/>
        </w:rPr>
        <w:t xml:space="preserve">medio de </w:t>
      </w:r>
      <w:r w:rsidR="00352795" w:rsidRPr="00C7480C">
        <w:rPr>
          <w:lang w:val="es-PE"/>
        </w:rPr>
        <w:t>Tres Preguntas</w:t>
      </w:r>
      <w:r w:rsidRPr="00C7480C">
        <w:rPr>
          <w:lang w:val="es-PE"/>
        </w:rPr>
        <w:t>]</w:t>
      </w:r>
      <w:r w:rsidR="00482CC9">
        <w:rPr>
          <w:lang w:val="es-PE"/>
        </w:rPr>
        <w:t>.</w:t>
      </w:r>
    </w:p>
    <w:p w14:paraId="166A0ABF" w14:textId="77777777" w:rsidR="00B765E5" w:rsidRDefault="00B765E5" w:rsidP="00414EAD">
      <w:pPr>
        <w:pStyle w:val="FinSeccion"/>
        <w:rPr>
          <w:lang w:val="es-PE"/>
        </w:rPr>
      </w:pPr>
    </w:p>
    <w:p w14:paraId="6DAB708F" w14:textId="650A1AB4" w:rsidR="00B765E5" w:rsidRPr="00C7480C" w:rsidRDefault="00B765E5" w:rsidP="00414EAD">
      <w:pPr>
        <w:pStyle w:val="FinSeccion"/>
        <w:rPr>
          <w:lang w:val="es-PE"/>
        </w:rPr>
      </w:pPr>
      <w:r w:rsidRPr="00657CFC">
        <w:rPr>
          <w:noProof/>
          <w:lang w:val="es-MX"/>
        </w:rPr>
        <w:drawing>
          <wp:inline distT="0" distB="0" distL="0" distR="0" wp14:anchorId="4FAF55DD" wp14:editId="58EB05F9">
            <wp:extent cx="1331180" cy="76235"/>
            <wp:effectExtent l="0" t="0" r="0" b="0"/>
            <wp:docPr id="468464992" name="Imagen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t="87737" b="3674"/>
                    <a:stretch>
                      <a:fillRect/>
                    </a:stretch>
                  </pic:blipFill>
                  <pic:spPr bwMode="auto">
                    <a:xfrm>
                      <a:off x="0" y="0"/>
                      <a:ext cx="1372164" cy="78582"/>
                    </a:xfrm>
                    <a:prstGeom prst="rect">
                      <a:avLst/>
                    </a:prstGeom>
                    <a:noFill/>
                    <a:ln>
                      <a:noFill/>
                    </a:ln>
                  </pic:spPr>
                </pic:pic>
              </a:graphicData>
            </a:graphic>
          </wp:inline>
        </w:drawing>
      </w:r>
    </w:p>
    <w:p w14:paraId="22E98EAA" w14:textId="1501A657" w:rsidR="008C1783" w:rsidRDefault="008C1783">
      <w:pPr>
        <w:ind w:firstLine="0"/>
        <w:rPr>
          <w:lang w:val="es-PE"/>
        </w:rPr>
      </w:pPr>
      <w:r>
        <w:rPr>
          <w:lang w:val="es-PE"/>
        </w:rPr>
        <w:br w:type="page"/>
      </w:r>
    </w:p>
    <w:p w14:paraId="7B5718F1" w14:textId="77777777" w:rsidR="004F0B05" w:rsidRPr="00C7480C" w:rsidRDefault="004F0B05" w:rsidP="004F0B05">
      <w:pPr>
        <w:rPr>
          <w:lang w:val="es-PE"/>
        </w:rPr>
      </w:pPr>
    </w:p>
    <w:p w14:paraId="11A486A1" w14:textId="22AA9D40" w:rsidR="00601D9A" w:rsidRPr="009B4BF7" w:rsidRDefault="00601D9A" w:rsidP="008D7D32">
      <w:pPr>
        <w:pStyle w:val="Ttulo2"/>
        <w:rPr>
          <w:i/>
          <w:iCs/>
          <w:lang w:val="es-PE"/>
        </w:rPr>
      </w:pPr>
      <w:bookmarkStart w:id="4" w:name="_Toc222169091"/>
      <w:r w:rsidRPr="009B4BF7">
        <w:rPr>
          <w:i/>
          <w:iCs/>
          <w:lang w:val="es-PE"/>
        </w:rPr>
        <w:t>Vitth</w:t>
      </w:r>
      <w:r w:rsidR="004D3C17" w:rsidRPr="009B4BF7">
        <w:rPr>
          <w:i/>
          <w:iCs/>
          <w:lang w:val="es-PE"/>
        </w:rPr>
        <w:t>ā</w:t>
      </w:r>
      <w:r w:rsidRPr="009B4BF7">
        <w:rPr>
          <w:i/>
          <w:iCs/>
          <w:lang w:val="es-PE"/>
        </w:rPr>
        <w:t>rakanda</w:t>
      </w:r>
      <w:bookmarkEnd w:id="4"/>
    </w:p>
    <w:p w14:paraId="2D49D5BE" w14:textId="16E09071" w:rsidR="009B4BF7" w:rsidRPr="009B4BF7" w:rsidRDefault="00D44993" w:rsidP="00762088">
      <w:pPr>
        <w:pStyle w:val="Ttulo3"/>
        <w:rPr>
          <w:lang w:val="es-PE"/>
        </w:rPr>
      </w:pPr>
      <w:r>
        <w:rPr>
          <w:lang w:val="es-PE"/>
        </w:rPr>
        <w:t>Los 7</w:t>
      </w:r>
      <w:r w:rsidR="009B4BF7" w:rsidRPr="009B4BF7">
        <w:rPr>
          <w:lang w:val="es-PE"/>
        </w:rPr>
        <w:t xml:space="preserve"> tipos de </w:t>
      </w:r>
      <w:r w:rsidR="009B4BF7" w:rsidRPr="009B4BF7">
        <w:rPr>
          <w:i/>
          <w:lang w:val="es-PE"/>
        </w:rPr>
        <w:t>Nibbāna</w:t>
      </w:r>
    </w:p>
    <w:p w14:paraId="34E176E4" w14:textId="1FD1AF37" w:rsidR="009B4BF7" w:rsidRPr="009B4BF7" w:rsidRDefault="00D44993" w:rsidP="00AD6AEA">
      <w:pPr>
        <w:spacing w:after="40"/>
        <w:rPr>
          <w:lang w:val="es-PE"/>
        </w:rPr>
      </w:pPr>
      <w:r>
        <w:rPr>
          <w:lang w:val="es-PE"/>
        </w:rPr>
        <w:t>A continuación se expondrá</w:t>
      </w:r>
      <w:r w:rsidR="009B4BF7" w:rsidRPr="009B4BF7">
        <w:rPr>
          <w:lang w:val="es-PE"/>
        </w:rPr>
        <w:t xml:space="preserve"> el </w:t>
      </w:r>
      <w:r>
        <w:rPr>
          <w:lang w:val="es-PE"/>
        </w:rPr>
        <w:t>2</w:t>
      </w:r>
      <w:r w:rsidRPr="00D44993">
        <w:rPr>
          <w:vertAlign w:val="superscript"/>
          <w:lang w:val="es-PE"/>
        </w:rPr>
        <w:t>do</w:t>
      </w:r>
      <w:r w:rsidR="009B4BF7" w:rsidRPr="009B4BF7">
        <w:rPr>
          <w:lang w:val="es-PE"/>
        </w:rPr>
        <w:t xml:space="preserve"> </w:t>
      </w:r>
      <w:r w:rsidRPr="009B4BF7">
        <w:rPr>
          <w:lang w:val="es-PE"/>
        </w:rPr>
        <w:t>Capítulo</w:t>
      </w:r>
      <w:r w:rsidR="009B4BF7" w:rsidRPr="009B4BF7">
        <w:rPr>
          <w:lang w:val="es-PE"/>
        </w:rPr>
        <w:t xml:space="preserve">, el </w:t>
      </w:r>
      <w:r w:rsidR="000B692E" w:rsidRPr="009B4BF7">
        <w:rPr>
          <w:i/>
          <w:iCs/>
          <w:lang w:val="es-PE"/>
        </w:rPr>
        <w:t>Vitthāra Kaṇḍa</w:t>
      </w:r>
      <w:r w:rsidR="009B4BF7" w:rsidRPr="009B4BF7">
        <w:rPr>
          <w:lang w:val="es-PE"/>
        </w:rPr>
        <w:t>. En los</w:t>
      </w:r>
      <w:r w:rsidR="000B692E">
        <w:rPr>
          <w:i/>
          <w:iCs/>
          <w:lang w:val="es-PE"/>
        </w:rPr>
        <w:t xml:space="preserve"> </w:t>
      </w:r>
      <w:r w:rsidR="009B4BF7" w:rsidRPr="009B4BF7">
        <w:rPr>
          <w:i/>
          <w:iCs/>
          <w:lang w:val="es-PE"/>
        </w:rPr>
        <w:t>Textos</w:t>
      </w:r>
      <w:r w:rsidR="000B692E">
        <w:rPr>
          <w:rFonts w:ascii="Cormorant" w:hAnsi="Cormorant"/>
          <w:i/>
          <w:iCs/>
          <w:lang w:val="es-PE"/>
        </w:rPr>
        <w:t>–</w:t>
      </w:r>
      <w:r w:rsidR="000B692E" w:rsidRPr="009B4BF7">
        <w:rPr>
          <w:i/>
          <w:iCs/>
          <w:lang w:val="es-PE"/>
        </w:rPr>
        <w:t>Pāḷi</w:t>
      </w:r>
      <w:r w:rsidR="000B692E" w:rsidRPr="009B4BF7">
        <w:rPr>
          <w:lang w:val="es-PE"/>
        </w:rPr>
        <w:t xml:space="preserve"> </w:t>
      </w:r>
      <w:r w:rsidR="00B1469C">
        <w:rPr>
          <w:lang w:val="es-PE"/>
        </w:rPr>
        <w:t>se pueden encontrar los siguientes</w:t>
      </w:r>
      <w:r w:rsidR="009B4BF7" w:rsidRPr="009B4BF7">
        <w:rPr>
          <w:lang w:val="es-PE"/>
        </w:rPr>
        <w:t xml:space="preserve"> términos</w:t>
      </w:r>
      <w:r w:rsidR="00AD6AEA">
        <w:rPr>
          <w:lang w:val="es-PE"/>
        </w:rPr>
        <w:t>:</w:t>
      </w:r>
    </w:p>
    <w:p w14:paraId="32F084B0" w14:textId="337ED04B" w:rsidR="00601D9A" w:rsidRPr="00A61204" w:rsidRDefault="00601D9A" w:rsidP="00D21BCC">
      <w:pPr>
        <w:spacing w:after="0"/>
        <w:ind w:left="1004"/>
        <w:rPr>
          <w:i/>
          <w:iCs/>
          <w:lang w:val="es-PE"/>
        </w:rPr>
      </w:pPr>
      <w:r w:rsidRPr="00A61204">
        <w:rPr>
          <w:i/>
          <w:iCs/>
          <w:lang w:val="es-PE"/>
        </w:rPr>
        <w:t>nibbut</w:t>
      </w:r>
      <w:r w:rsidR="004D3C17" w:rsidRPr="00A61204">
        <w:rPr>
          <w:i/>
          <w:iCs/>
          <w:lang w:val="es-PE"/>
        </w:rPr>
        <w:t>ā</w:t>
      </w:r>
      <w:r w:rsidRPr="00A61204">
        <w:rPr>
          <w:i/>
          <w:iCs/>
          <w:lang w:val="es-PE"/>
        </w:rPr>
        <w:t>, parinibbut</w:t>
      </w:r>
      <w:r w:rsidR="004D3C17" w:rsidRPr="00A61204">
        <w:rPr>
          <w:i/>
          <w:iCs/>
          <w:lang w:val="es-PE"/>
        </w:rPr>
        <w:t>ā</w:t>
      </w:r>
      <w:r w:rsidRPr="00A61204">
        <w:rPr>
          <w:i/>
          <w:iCs/>
          <w:lang w:val="es-PE"/>
        </w:rPr>
        <w:t>,</w:t>
      </w:r>
    </w:p>
    <w:p w14:paraId="501F2755" w14:textId="77777777" w:rsidR="00601D9A" w:rsidRPr="00A61204" w:rsidRDefault="00601D9A" w:rsidP="00D21BCC">
      <w:pPr>
        <w:spacing w:after="0"/>
        <w:ind w:left="1004"/>
        <w:rPr>
          <w:i/>
          <w:iCs/>
          <w:lang w:val="es-PE"/>
        </w:rPr>
      </w:pPr>
      <w:r w:rsidRPr="00A61204">
        <w:rPr>
          <w:i/>
          <w:iCs/>
          <w:lang w:val="es-PE"/>
        </w:rPr>
        <w:t>nibbuto, parinibbuto,</w:t>
      </w:r>
    </w:p>
    <w:p w14:paraId="5634C816" w14:textId="58865084" w:rsidR="00601D9A" w:rsidRPr="00A61204" w:rsidRDefault="00601D9A" w:rsidP="00D21BCC">
      <w:pPr>
        <w:spacing w:after="0"/>
        <w:ind w:left="1004"/>
        <w:rPr>
          <w:i/>
          <w:iCs/>
          <w:lang w:val="es-PE"/>
        </w:rPr>
      </w:pPr>
      <w:r w:rsidRPr="00A61204">
        <w:rPr>
          <w:i/>
          <w:iCs/>
          <w:lang w:val="es-PE"/>
        </w:rPr>
        <w:t>nibbuti, pa</w:t>
      </w:r>
      <w:r w:rsidR="00E20FC8">
        <w:rPr>
          <w:i/>
          <w:iCs/>
          <w:lang w:val="es-PE"/>
        </w:rPr>
        <w:t>r</w:t>
      </w:r>
      <w:r w:rsidRPr="00A61204">
        <w:rPr>
          <w:i/>
          <w:iCs/>
          <w:lang w:val="es-PE"/>
        </w:rPr>
        <w:t>inibbuti,</w:t>
      </w:r>
    </w:p>
    <w:p w14:paraId="41ECD686" w14:textId="14EB7B33" w:rsidR="00601D9A" w:rsidRPr="00A61204" w:rsidRDefault="00601D9A" w:rsidP="00D21BCC">
      <w:pPr>
        <w:spacing w:after="0"/>
        <w:ind w:left="1004"/>
        <w:rPr>
          <w:i/>
          <w:iCs/>
          <w:lang w:val="es-PE"/>
        </w:rPr>
      </w:pPr>
      <w:r w:rsidRPr="00A61204">
        <w:rPr>
          <w:i/>
          <w:iCs/>
          <w:lang w:val="es-PE"/>
        </w:rPr>
        <w:t>nibb</w:t>
      </w:r>
      <w:r w:rsidR="004D3C17" w:rsidRPr="00A61204">
        <w:rPr>
          <w:i/>
          <w:iCs/>
          <w:lang w:val="es-PE"/>
        </w:rPr>
        <w:t>ā</w:t>
      </w:r>
      <w:r w:rsidRPr="00A61204">
        <w:rPr>
          <w:i/>
          <w:iCs/>
          <w:lang w:val="es-PE"/>
        </w:rPr>
        <w:t>yi, parinibb</w:t>
      </w:r>
      <w:r w:rsidR="004D3C17" w:rsidRPr="00A61204">
        <w:rPr>
          <w:i/>
          <w:iCs/>
          <w:lang w:val="es-PE"/>
        </w:rPr>
        <w:t>ā</w:t>
      </w:r>
      <w:r w:rsidRPr="00A61204">
        <w:rPr>
          <w:i/>
          <w:iCs/>
          <w:lang w:val="es-PE"/>
        </w:rPr>
        <w:t>yi,</w:t>
      </w:r>
    </w:p>
    <w:p w14:paraId="35EEA70D" w14:textId="5CF73399" w:rsidR="00601D9A" w:rsidRPr="00A61204" w:rsidRDefault="00601D9A" w:rsidP="00D21BCC">
      <w:pPr>
        <w:spacing w:after="0"/>
        <w:ind w:left="1004"/>
        <w:rPr>
          <w:i/>
          <w:iCs/>
          <w:lang w:val="es-PE"/>
        </w:rPr>
      </w:pPr>
      <w:r w:rsidRPr="00A61204">
        <w:rPr>
          <w:i/>
          <w:iCs/>
          <w:lang w:val="es-PE"/>
        </w:rPr>
        <w:t>nlbb</w:t>
      </w:r>
      <w:r w:rsidR="004D3C17" w:rsidRPr="00A61204">
        <w:rPr>
          <w:i/>
          <w:iCs/>
          <w:lang w:val="es-PE"/>
        </w:rPr>
        <w:t>ā</w:t>
      </w:r>
      <w:r w:rsidRPr="00A61204">
        <w:rPr>
          <w:i/>
          <w:iCs/>
          <w:lang w:val="es-PE"/>
        </w:rPr>
        <w:t>ti, nibb</w:t>
      </w:r>
      <w:r w:rsidR="004D3C17" w:rsidRPr="00A61204">
        <w:rPr>
          <w:i/>
          <w:iCs/>
          <w:lang w:val="es-PE"/>
        </w:rPr>
        <w:t>ā</w:t>
      </w:r>
      <w:r w:rsidRPr="00A61204">
        <w:rPr>
          <w:i/>
          <w:iCs/>
          <w:lang w:val="es-PE"/>
        </w:rPr>
        <w:t>yati,</w:t>
      </w:r>
    </w:p>
    <w:p w14:paraId="1574AD9F" w14:textId="3FF15745" w:rsidR="00373445" w:rsidRPr="00AD6AEA" w:rsidRDefault="00601D9A" w:rsidP="00AD6AEA">
      <w:pPr>
        <w:spacing w:after="60"/>
        <w:ind w:left="1004"/>
        <w:rPr>
          <w:i/>
          <w:iCs/>
          <w:lang w:val="es-PE"/>
        </w:rPr>
      </w:pPr>
      <w:r w:rsidRPr="00A61204">
        <w:rPr>
          <w:i/>
          <w:iCs/>
          <w:lang w:val="es-PE"/>
        </w:rPr>
        <w:t>nibb</w:t>
      </w:r>
      <w:r w:rsidR="004D3C17" w:rsidRPr="00A61204">
        <w:rPr>
          <w:i/>
          <w:iCs/>
          <w:lang w:val="es-PE"/>
        </w:rPr>
        <w:t>ā</w:t>
      </w:r>
      <w:r w:rsidRPr="00A61204">
        <w:rPr>
          <w:i/>
          <w:iCs/>
          <w:lang w:val="es-PE"/>
        </w:rPr>
        <w:t>nti, nibb</w:t>
      </w:r>
      <w:r w:rsidR="004D3C17" w:rsidRPr="00A61204">
        <w:rPr>
          <w:i/>
          <w:iCs/>
          <w:lang w:val="es-PE"/>
        </w:rPr>
        <w:t>ā</w:t>
      </w:r>
      <w:r w:rsidRPr="00A61204">
        <w:rPr>
          <w:i/>
          <w:iCs/>
          <w:lang w:val="es-PE"/>
        </w:rPr>
        <w:t>yanti, etc.,</w:t>
      </w:r>
    </w:p>
    <w:p w14:paraId="157F073C" w14:textId="69912CA0" w:rsidR="009B4BF7" w:rsidRPr="009B4BF7" w:rsidRDefault="009B4BF7" w:rsidP="00244B1E">
      <w:pPr>
        <w:rPr>
          <w:lang w:val="es-PE"/>
        </w:rPr>
      </w:pPr>
      <w:r w:rsidRPr="009B4BF7">
        <w:rPr>
          <w:lang w:val="es-PE"/>
        </w:rPr>
        <w:t>El significado de ellos (</w:t>
      </w:r>
      <w:r w:rsidRPr="009B4BF7">
        <w:rPr>
          <w:i/>
          <w:iCs/>
          <w:lang w:val="es-PE"/>
        </w:rPr>
        <w:t>anavattha</w:t>
      </w:r>
      <w:r w:rsidRPr="009B4BF7">
        <w:rPr>
          <w:lang w:val="es-PE"/>
        </w:rPr>
        <w:t xml:space="preserve">) </w:t>
      </w:r>
      <w:r w:rsidR="00D44993">
        <w:rPr>
          <w:lang w:val="es-PE"/>
        </w:rPr>
        <w:t>corresponde a</w:t>
      </w:r>
      <w:r w:rsidR="008C5D45">
        <w:rPr>
          <w:lang w:val="es-PE"/>
        </w:rPr>
        <w:t>l término</w:t>
      </w:r>
      <w:r w:rsidR="00D44993">
        <w:rPr>
          <w:lang w:val="es-PE"/>
        </w:rPr>
        <w:t xml:space="preserve"> </w:t>
      </w:r>
      <w:r w:rsidR="009B4C49">
        <w:rPr>
          <w:lang w:val="es-PE"/>
        </w:rPr>
        <w:t>de</w:t>
      </w:r>
      <w:r w:rsidR="006872A0">
        <w:rPr>
          <w:lang w:val="es-PE"/>
        </w:rPr>
        <w:t>nominado</w:t>
      </w:r>
      <w:r w:rsidR="009B4C49">
        <w:rPr>
          <w:lang w:val="es-PE"/>
        </w:rPr>
        <w:t xml:space="preserve"> </w:t>
      </w:r>
      <w:r w:rsidRPr="005F18CC">
        <w:rPr>
          <w:i/>
          <w:iCs/>
          <w:lang w:val="es-PE"/>
        </w:rPr>
        <w:t>paz</w:t>
      </w:r>
      <w:r w:rsidRPr="009B4BF7">
        <w:rPr>
          <w:lang w:val="es-PE"/>
        </w:rPr>
        <w:t xml:space="preserve">, </w:t>
      </w:r>
      <w:r w:rsidRPr="009B4BF7">
        <w:rPr>
          <w:i/>
          <w:iCs/>
          <w:lang w:val="es-PE"/>
        </w:rPr>
        <w:t>nibbāna</w:t>
      </w:r>
      <w:r w:rsidRPr="009B4BF7">
        <w:rPr>
          <w:lang w:val="es-PE"/>
        </w:rPr>
        <w:t xml:space="preserve">. Por lo tanto, </w:t>
      </w:r>
      <w:r w:rsidR="009B4C49">
        <w:rPr>
          <w:lang w:val="es-PE"/>
        </w:rPr>
        <w:t xml:space="preserve">el </w:t>
      </w:r>
      <w:r w:rsidRPr="009B4BF7">
        <w:rPr>
          <w:i/>
          <w:iCs/>
          <w:lang w:val="es-PE"/>
        </w:rPr>
        <w:t>nibbāna</w:t>
      </w:r>
      <w:r w:rsidR="00B1469C">
        <w:rPr>
          <w:i/>
          <w:iCs/>
          <w:lang w:val="es-PE"/>
        </w:rPr>
        <w:t>,</w:t>
      </w:r>
      <w:r w:rsidRPr="009B4BF7">
        <w:rPr>
          <w:lang w:val="es-PE"/>
        </w:rPr>
        <w:t xml:space="preserve"> </w:t>
      </w:r>
      <w:r w:rsidR="00B1469C">
        <w:rPr>
          <w:lang w:val="es-PE"/>
        </w:rPr>
        <w:t xml:space="preserve">el cual </w:t>
      </w:r>
      <w:r w:rsidR="009B4C49">
        <w:rPr>
          <w:lang w:val="es-PE"/>
        </w:rPr>
        <w:t>debe</w:t>
      </w:r>
      <w:r w:rsidRPr="009B4BF7">
        <w:rPr>
          <w:lang w:val="es-PE"/>
        </w:rPr>
        <w:t xml:space="preserve"> entende</w:t>
      </w:r>
      <w:r w:rsidR="009B4C49">
        <w:rPr>
          <w:lang w:val="es-PE"/>
        </w:rPr>
        <w:t>rse</w:t>
      </w:r>
      <w:r w:rsidRPr="009B4BF7">
        <w:rPr>
          <w:lang w:val="es-PE"/>
        </w:rPr>
        <w:t xml:space="preserve"> </w:t>
      </w:r>
      <w:r w:rsidR="009D5D01">
        <w:rPr>
          <w:lang w:val="es-PE"/>
        </w:rPr>
        <w:t>bajo</w:t>
      </w:r>
      <w:r w:rsidRPr="009B4BF7">
        <w:rPr>
          <w:lang w:val="es-PE"/>
        </w:rPr>
        <w:t xml:space="preserve"> esos términos</w:t>
      </w:r>
      <w:r w:rsidR="00E6507D">
        <w:rPr>
          <w:lang w:val="es-PE"/>
        </w:rPr>
        <w:t>,</w:t>
      </w:r>
      <w:r w:rsidRPr="009B4BF7">
        <w:rPr>
          <w:lang w:val="es-PE"/>
        </w:rPr>
        <w:t xml:space="preserve"> el </w:t>
      </w:r>
      <w:r w:rsidRPr="009B4BF7">
        <w:rPr>
          <w:i/>
          <w:iCs/>
          <w:lang w:val="es-PE"/>
        </w:rPr>
        <w:t>nibbāna</w:t>
      </w:r>
      <w:r w:rsidRPr="009B4BF7">
        <w:rPr>
          <w:lang w:val="es-PE"/>
        </w:rPr>
        <w:t xml:space="preserve"> que se refiere con el término </w:t>
      </w:r>
      <w:r w:rsidR="005A6119">
        <w:rPr>
          <w:lang w:val="es-PE"/>
        </w:rPr>
        <w:t xml:space="preserve">de </w:t>
      </w:r>
      <w:r w:rsidRPr="009B4BF7">
        <w:rPr>
          <w:i/>
          <w:iCs/>
          <w:lang w:val="es-PE"/>
        </w:rPr>
        <w:t>nibbāna, parinibbāna</w:t>
      </w:r>
      <w:r w:rsidR="009D5D01">
        <w:rPr>
          <w:i/>
          <w:iCs/>
          <w:lang w:val="es-PE"/>
        </w:rPr>
        <w:t>,</w:t>
      </w:r>
      <w:r w:rsidRPr="009B4BF7">
        <w:rPr>
          <w:i/>
          <w:iCs/>
          <w:lang w:val="es-PE"/>
        </w:rPr>
        <w:t xml:space="preserve"> </w:t>
      </w:r>
      <w:r w:rsidR="00D44993" w:rsidRPr="009B4BF7">
        <w:rPr>
          <w:lang w:val="es-PE"/>
        </w:rPr>
        <w:t xml:space="preserve">todo tipo </w:t>
      </w:r>
      <w:r w:rsidR="00D44993">
        <w:rPr>
          <w:lang w:val="es-PE"/>
        </w:rPr>
        <w:t xml:space="preserve">de </w:t>
      </w:r>
      <w:r w:rsidRPr="009B4BF7">
        <w:rPr>
          <w:i/>
          <w:iCs/>
          <w:lang w:val="es-PE"/>
        </w:rPr>
        <w:t>nibbāna</w:t>
      </w:r>
      <w:r w:rsidR="009D5D01">
        <w:rPr>
          <w:lang w:val="es-PE"/>
        </w:rPr>
        <w:t>,</w:t>
      </w:r>
      <w:r w:rsidRPr="009B4BF7">
        <w:rPr>
          <w:lang w:val="es-PE"/>
        </w:rPr>
        <w:t xml:space="preserve"> será recopilado y mencionado detall</w:t>
      </w:r>
      <w:r w:rsidR="00D44993">
        <w:rPr>
          <w:lang w:val="es-PE"/>
        </w:rPr>
        <w:t>adamente</w:t>
      </w:r>
      <w:r w:rsidRPr="009B4BF7">
        <w:rPr>
          <w:lang w:val="es-PE"/>
        </w:rPr>
        <w:t xml:space="preserve"> en este </w:t>
      </w:r>
      <w:r w:rsidR="009D5D01">
        <w:rPr>
          <w:lang w:val="es-PE"/>
        </w:rPr>
        <w:t>2</w:t>
      </w:r>
      <w:r w:rsidR="009D5D01" w:rsidRPr="009D5D01">
        <w:rPr>
          <w:vertAlign w:val="superscript"/>
          <w:lang w:val="es-PE"/>
        </w:rPr>
        <w:t>do</w:t>
      </w:r>
      <w:r w:rsidRPr="009B4BF7">
        <w:rPr>
          <w:lang w:val="es-PE"/>
        </w:rPr>
        <w:t xml:space="preserve"> </w:t>
      </w:r>
      <w:r w:rsidR="009D5D01" w:rsidRPr="009B4BF7">
        <w:rPr>
          <w:lang w:val="es-PE"/>
        </w:rPr>
        <w:t xml:space="preserve">Capítulo </w:t>
      </w:r>
      <w:r w:rsidRPr="009B4BF7">
        <w:rPr>
          <w:lang w:val="es-PE"/>
        </w:rPr>
        <w:t>(</w:t>
      </w:r>
      <w:r w:rsidR="00D44993" w:rsidRPr="009B4BF7">
        <w:rPr>
          <w:i/>
          <w:iCs/>
          <w:lang w:val="es-PE"/>
        </w:rPr>
        <w:t>Vitthāra Kaṇḍa</w:t>
      </w:r>
      <w:r w:rsidRPr="009B4BF7">
        <w:rPr>
          <w:lang w:val="es-PE"/>
        </w:rPr>
        <w:t>).</w:t>
      </w:r>
    </w:p>
    <w:p w14:paraId="45124121" w14:textId="45B106C9" w:rsidR="000B692E" w:rsidRPr="00603A39" w:rsidRDefault="000B692E" w:rsidP="00AD6AEA">
      <w:pPr>
        <w:spacing w:after="80"/>
        <w:rPr>
          <w:lang w:val="es-PE"/>
        </w:rPr>
      </w:pPr>
      <w:r w:rsidRPr="00603A39">
        <w:rPr>
          <w:lang w:val="es-PE"/>
        </w:rPr>
        <w:t xml:space="preserve">En resumen, </w:t>
      </w:r>
      <w:r w:rsidRPr="00603A39">
        <w:rPr>
          <w:i/>
          <w:iCs/>
          <w:lang w:val="es-PE"/>
        </w:rPr>
        <w:t>el nibbāna</w:t>
      </w:r>
      <w:r w:rsidRPr="00603A39">
        <w:rPr>
          <w:lang w:val="es-PE"/>
        </w:rPr>
        <w:t xml:space="preserve"> </w:t>
      </w:r>
      <w:r w:rsidR="00D44993" w:rsidRPr="00603A39">
        <w:rPr>
          <w:lang w:val="es-PE"/>
        </w:rPr>
        <w:t>puede ser</w:t>
      </w:r>
      <w:r w:rsidRPr="00603A39">
        <w:rPr>
          <w:lang w:val="es-PE"/>
        </w:rPr>
        <w:t xml:space="preserve"> de </w:t>
      </w:r>
      <w:r w:rsidR="00D44993" w:rsidRPr="00603A39">
        <w:rPr>
          <w:lang w:val="es-PE"/>
        </w:rPr>
        <w:t>7</w:t>
      </w:r>
      <w:r w:rsidRPr="00603A39">
        <w:rPr>
          <w:lang w:val="es-PE"/>
        </w:rPr>
        <w:t xml:space="preserve"> tipos, a saber,</w:t>
      </w:r>
    </w:p>
    <w:p w14:paraId="5D74F4D3" w14:textId="521E94C8" w:rsidR="00601D9A" w:rsidRPr="00603A39" w:rsidRDefault="00A6465F" w:rsidP="00601D9A">
      <w:pPr>
        <w:spacing w:after="0"/>
        <w:ind w:left="720"/>
        <w:rPr>
          <w:i/>
          <w:iCs/>
          <w:lang w:val="es-PE"/>
        </w:rPr>
      </w:pPr>
      <w:r w:rsidRPr="00603A39">
        <w:rPr>
          <w:i/>
          <w:iCs/>
          <w:lang w:val="es-PE"/>
        </w:rPr>
        <w:t>1</w:t>
      </w:r>
      <w:r w:rsidR="00601D9A" w:rsidRPr="00603A39">
        <w:rPr>
          <w:i/>
          <w:iCs/>
          <w:lang w:val="es-PE"/>
        </w:rPr>
        <w:t>.</w:t>
      </w:r>
      <w:r w:rsidRPr="00603A39">
        <w:rPr>
          <w:i/>
          <w:iCs/>
          <w:lang w:val="es-PE"/>
        </w:rPr>
        <w:t xml:space="preserve"> micch</w:t>
      </w:r>
      <w:r w:rsidR="004D3C17" w:rsidRPr="00603A39">
        <w:rPr>
          <w:i/>
          <w:iCs/>
          <w:lang w:val="es-PE"/>
        </w:rPr>
        <w:t>ā</w:t>
      </w:r>
      <w:r w:rsidR="008165F3" w:rsidRPr="00603A39">
        <w:rPr>
          <w:rFonts w:ascii="Cormorant" w:hAnsi="Cormorant"/>
          <w:i/>
          <w:iCs/>
          <w:lang w:val="es-PE"/>
        </w:rPr>
        <w:t>–</w:t>
      </w:r>
      <w:r w:rsidR="008165F3" w:rsidRPr="00603A39">
        <w:rPr>
          <w:i/>
          <w:iCs/>
          <w:lang w:val="es-PE"/>
        </w:rPr>
        <w:t>diṭṭhi</w:t>
      </w:r>
      <w:r w:rsidR="00E6507D" w:rsidRPr="00603A39">
        <w:rPr>
          <w:rFonts w:ascii="Cormorant" w:hAnsi="Cormorant" w:cs="Cormorant"/>
          <w:i/>
          <w:iCs/>
          <w:lang w:val="es-PE"/>
        </w:rPr>
        <w:t>–</w:t>
      </w:r>
      <w:r w:rsidRPr="00603A39">
        <w:rPr>
          <w:i/>
          <w:iCs/>
          <w:lang w:val="es-PE"/>
        </w:rPr>
        <w:t>nibb</w:t>
      </w:r>
      <w:r w:rsidR="004D3C17" w:rsidRPr="00603A39">
        <w:rPr>
          <w:i/>
          <w:iCs/>
          <w:lang w:val="es-PE"/>
        </w:rPr>
        <w:t>ā</w:t>
      </w:r>
      <w:r w:rsidRPr="00603A39">
        <w:rPr>
          <w:i/>
          <w:iCs/>
          <w:lang w:val="es-PE"/>
        </w:rPr>
        <w:t>na</w:t>
      </w:r>
    </w:p>
    <w:p w14:paraId="6AE13AE9" w14:textId="502000CA" w:rsidR="00601D9A" w:rsidRPr="00603A39" w:rsidRDefault="00601D9A" w:rsidP="00601D9A">
      <w:pPr>
        <w:spacing w:after="0"/>
        <w:ind w:left="720"/>
        <w:rPr>
          <w:i/>
          <w:iCs/>
          <w:lang w:val="es-PE"/>
        </w:rPr>
      </w:pPr>
      <w:r w:rsidRPr="00603A39">
        <w:rPr>
          <w:i/>
          <w:iCs/>
          <w:lang w:val="es-PE"/>
        </w:rPr>
        <w:t>2.</w:t>
      </w:r>
      <w:r w:rsidR="00A6465F" w:rsidRPr="00603A39">
        <w:rPr>
          <w:i/>
          <w:iCs/>
          <w:lang w:val="es-PE"/>
        </w:rPr>
        <w:t xml:space="preserve"> sammuti</w:t>
      </w:r>
      <w:r w:rsidR="00E6507D" w:rsidRPr="00603A39">
        <w:rPr>
          <w:rFonts w:ascii="Cormorant" w:hAnsi="Cormorant" w:cs="Cormorant"/>
          <w:i/>
          <w:iCs/>
          <w:lang w:val="es-PE"/>
        </w:rPr>
        <w:t>–</w:t>
      </w:r>
      <w:r w:rsidR="00A6465F" w:rsidRPr="00603A39">
        <w:rPr>
          <w:i/>
          <w:iCs/>
          <w:lang w:val="es-PE"/>
        </w:rPr>
        <w:t>nibb</w:t>
      </w:r>
      <w:r w:rsidR="004D3C17" w:rsidRPr="00603A39">
        <w:rPr>
          <w:i/>
          <w:iCs/>
          <w:lang w:val="es-PE"/>
        </w:rPr>
        <w:t>ā</w:t>
      </w:r>
      <w:r w:rsidR="00A6465F" w:rsidRPr="00603A39">
        <w:rPr>
          <w:i/>
          <w:iCs/>
          <w:lang w:val="es-PE"/>
        </w:rPr>
        <w:t>na</w:t>
      </w:r>
    </w:p>
    <w:p w14:paraId="5D9DEAF0" w14:textId="68B6282C" w:rsidR="00601D9A" w:rsidRPr="00603A39" w:rsidRDefault="00601D9A" w:rsidP="00601D9A">
      <w:pPr>
        <w:spacing w:after="0"/>
        <w:ind w:left="720"/>
        <w:rPr>
          <w:i/>
          <w:iCs/>
          <w:lang w:val="es-PE"/>
        </w:rPr>
      </w:pPr>
      <w:r w:rsidRPr="00603A39">
        <w:rPr>
          <w:i/>
          <w:iCs/>
          <w:lang w:val="es-PE"/>
        </w:rPr>
        <w:t>3.</w:t>
      </w:r>
      <w:r w:rsidR="004F0B05" w:rsidRPr="00603A39">
        <w:rPr>
          <w:i/>
          <w:iCs/>
          <w:lang w:val="es-PE"/>
        </w:rPr>
        <w:t xml:space="preserve"> tada</w:t>
      </w:r>
      <w:r w:rsidR="00F13223" w:rsidRPr="00603A39">
        <w:rPr>
          <w:i/>
          <w:iCs/>
          <w:lang w:val="es-PE"/>
        </w:rPr>
        <w:t>ṅ</w:t>
      </w:r>
      <w:r w:rsidR="004F0B05" w:rsidRPr="00603A39">
        <w:rPr>
          <w:i/>
          <w:iCs/>
          <w:lang w:val="es-PE"/>
        </w:rPr>
        <w:t>ga</w:t>
      </w:r>
      <w:r w:rsidR="00E6507D" w:rsidRPr="00603A39">
        <w:rPr>
          <w:rFonts w:ascii="Cormorant" w:hAnsi="Cormorant" w:cs="Cormorant"/>
          <w:i/>
          <w:iCs/>
          <w:lang w:val="es-PE"/>
        </w:rPr>
        <w:t>–</w:t>
      </w:r>
      <w:r w:rsidR="004F0B05" w:rsidRPr="00603A39">
        <w:rPr>
          <w:i/>
          <w:iCs/>
          <w:lang w:val="es-PE"/>
        </w:rPr>
        <w:t>nibb</w:t>
      </w:r>
      <w:r w:rsidR="004D3C17" w:rsidRPr="00603A39">
        <w:rPr>
          <w:i/>
          <w:iCs/>
          <w:lang w:val="es-PE"/>
        </w:rPr>
        <w:t>ā</w:t>
      </w:r>
      <w:r w:rsidR="004F0B05" w:rsidRPr="00603A39">
        <w:rPr>
          <w:i/>
          <w:iCs/>
          <w:lang w:val="es-PE"/>
        </w:rPr>
        <w:t>na</w:t>
      </w:r>
    </w:p>
    <w:p w14:paraId="0E4AE16B" w14:textId="6044D1AA" w:rsidR="00601D9A" w:rsidRPr="00603A39" w:rsidRDefault="00601D9A" w:rsidP="00601D9A">
      <w:pPr>
        <w:spacing w:after="0"/>
        <w:ind w:left="720"/>
        <w:rPr>
          <w:i/>
          <w:iCs/>
          <w:lang w:val="es-PE"/>
        </w:rPr>
      </w:pPr>
      <w:r w:rsidRPr="00603A39">
        <w:rPr>
          <w:i/>
          <w:iCs/>
          <w:lang w:val="es-PE"/>
        </w:rPr>
        <w:t>4.</w:t>
      </w:r>
      <w:r w:rsidR="004F0B05" w:rsidRPr="00603A39">
        <w:rPr>
          <w:i/>
          <w:iCs/>
          <w:lang w:val="es-PE"/>
        </w:rPr>
        <w:t xml:space="preserve"> vikkhambhana</w:t>
      </w:r>
      <w:r w:rsidR="00E6507D" w:rsidRPr="00603A39">
        <w:rPr>
          <w:rFonts w:ascii="Cormorant" w:hAnsi="Cormorant" w:cs="Cormorant"/>
          <w:i/>
          <w:iCs/>
          <w:lang w:val="es-PE"/>
        </w:rPr>
        <w:t>–</w:t>
      </w:r>
      <w:r w:rsidR="004F0B05" w:rsidRPr="00603A39">
        <w:rPr>
          <w:i/>
          <w:iCs/>
          <w:lang w:val="es-PE"/>
        </w:rPr>
        <w:t>nibb</w:t>
      </w:r>
      <w:r w:rsidR="004D3C17" w:rsidRPr="00603A39">
        <w:rPr>
          <w:i/>
          <w:iCs/>
          <w:lang w:val="es-PE"/>
        </w:rPr>
        <w:t>ā</w:t>
      </w:r>
      <w:r w:rsidR="004F0B05" w:rsidRPr="00603A39">
        <w:rPr>
          <w:i/>
          <w:iCs/>
          <w:lang w:val="es-PE"/>
        </w:rPr>
        <w:t>na</w:t>
      </w:r>
    </w:p>
    <w:p w14:paraId="69B66C62" w14:textId="7F82938A" w:rsidR="00601D9A" w:rsidRPr="00603A39" w:rsidRDefault="00601D9A" w:rsidP="00601D9A">
      <w:pPr>
        <w:spacing w:after="0"/>
        <w:ind w:left="720"/>
        <w:rPr>
          <w:i/>
          <w:iCs/>
          <w:lang w:val="es-PE"/>
        </w:rPr>
      </w:pPr>
      <w:r w:rsidRPr="00603A39">
        <w:rPr>
          <w:i/>
          <w:iCs/>
          <w:lang w:val="es-PE"/>
        </w:rPr>
        <w:t>5.</w:t>
      </w:r>
      <w:r w:rsidR="004F0B05" w:rsidRPr="00603A39">
        <w:rPr>
          <w:i/>
          <w:iCs/>
          <w:lang w:val="es-PE"/>
        </w:rPr>
        <w:t xml:space="preserve"> samuccheda</w:t>
      </w:r>
      <w:r w:rsidR="00E6507D" w:rsidRPr="00603A39">
        <w:rPr>
          <w:rFonts w:ascii="Cormorant" w:hAnsi="Cormorant" w:cs="Cormorant"/>
          <w:i/>
          <w:iCs/>
          <w:lang w:val="es-PE"/>
        </w:rPr>
        <w:t>–</w:t>
      </w:r>
      <w:r w:rsidR="004F0B05" w:rsidRPr="00603A39">
        <w:rPr>
          <w:i/>
          <w:iCs/>
          <w:lang w:val="es-PE"/>
        </w:rPr>
        <w:t>nibb</w:t>
      </w:r>
      <w:r w:rsidR="004D3C17" w:rsidRPr="00603A39">
        <w:rPr>
          <w:i/>
          <w:iCs/>
          <w:lang w:val="es-PE"/>
        </w:rPr>
        <w:t>ā</w:t>
      </w:r>
      <w:r w:rsidR="004F0B05" w:rsidRPr="00603A39">
        <w:rPr>
          <w:i/>
          <w:iCs/>
          <w:lang w:val="es-PE"/>
        </w:rPr>
        <w:t>na</w:t>
      </w:r>
    </w:p>
    <w:p w14:paraId="1668D361" w14:textId="255EEB33" w:rsidR="00601D9A" w:rsidRPr="00603A39" w:rsidRDefault="00601D9A" w:rsidP="00601D9A">
      <w:pPr>
        <w:spacing w:after="0"/>
        <w:ind w:left="720"/>
        <w:rPr>
          <w:i/>
          <w:iCs/>
          <w:lang w:val="es-PE"/>
        </w:rPr>
      </w:pPr>
      <w:r w:rsidRPr="00603A39">
        <w:rPr>
          <w:i/>
          <w:iCs/>
          <w:lang w:val="es-PE"/>
        </w:rPr>
        <w:t>6.</w:t>
      </w:r>
      <w:r w:rsidR="004F0B05" w:rsidRPr="00603A39">
        <w:rPr>
          <w:i/>
          <w:iCs/>
          <w:lang w:val="es-PE"/>
        </w:rPr>
        <w:t xml:space="preserve"> palipassaddhi</w:t>
      </w:r>
      <w:r w:rsidR="00E6507D" w:rsidRPr="00603A39">
        <w:rPr>
          <w:rFonts w:ascii="Cormorant" w:hAnsi="Cormorant" w:cs="Cormorant"/>
          <w:i/>
          <w:iCs/>
          <w:lang w:val="es-PE"/>
        </w:rPr>
        <w:t>–</w:t>
      </w:r>
      <w:r w:rsidR="004F0B05" w:rsidRPr="00603A39">
        <w:rPr>
          <w:i/>
          <w:iCs/>
          <w:lang w:val="es-PE"/>
        </w:rPr>
        <w:t>nibb</w:t>
      </w:r>
      <w:r w:rsidR="004D3C17" w:rsidRPr="00603A39">
        <w:rPr>
          <w:i/>
          <w:iCs/>
          <w:lang w:val="es-PE"/>
        </w:rPr>
        <w:t>ā</w:t>
      </w:r>
      <w:r w:rsidR="004F0B05" w:rsidRPr="00603A39">
        <w:rPr>
          <w:i/>
          <w:iCs/>
          <w:lang w:val="es-PE"/>
        </w:rPr>
        <w:t>na</w:t>
      </w:r>
    </w:p>
    <w:p w14:paraId="4E81F9AB" w14:textId="3B0CDEEB" w:rsidR="00601D9A" w:rsidRPr="00A61204" w:rsidRDefault="00601D9A" w:rsidP="00601D9A">
      <w:pPr>
        <w:spacing w:after="0"/>
        <w:ind w:left="720"/>
        <w:rPr>
          <w:i/>
          <w:iCs/>
          <w:lang w:val="es-PE"/>
        </w:rPr>
      </w:pPr>
      <w:r w:rsidRPr="00A61204">
        <w:rPr>
          <w:i/>
          <w:iCs/>
          <w:lang w:val="es-PE"/>
        </w:rPr>
        <w:t>7.</w:t>
      </w:r>
      <w:r w:rsidR="004F0B05" w:rsidRPr="00A61204">
        <w:rPr>
          <w:i/>
          <w:iCs/>
          <w:lang w:val="es-PE"/>
        </w:rPr>
        <w:t xml:space="preserve"> nissarana</w:t>
      </w:r>
      <w:r w:rsidR="00E6507D">
        <w:rPr>
          <w:rFonts w:ascii="Cormorant" w:hAnsi="Cormorant" w:cs="Cormorant"/>
          <w:i/>
          <w:iCs/>
          <w:lang w:val="es-PE"/>
        </w:rPr>
        <w:t>–</w:t>
      </w:r>
      <w:r w:rsidR="004F0B05" w:rsidRPr="00A61204">
        <w:rPr>
          <w:i/>
          <w:iCs/>
          <w:lang w:val="es-PE"/>
        </w:rPr>
        <w:t>nibb</w:t>
      </w:r>
      <w:r w:rsidR="004D3C17" w:rsidRPr="00A61204">
        <w:rPr>
          <w:i/>
          <w:iCs/>
          <w:lang w:val="es-PE"/>
        </w:rPr>
        <w:t>ā</w:t>
      </w:r>
      <w:r w:rsidR="004F0B05" w:rsidRPr="00A61204">
        <w:rPr>
          <w:i/>
          <w:iCs/>
          <w:lang w:val="es-PE"/>
        </w:rPr>
        <w:t>na</w:t>
      </w:r>
      <w:r w:rsidR="003A3ABC" w:rsidRPr="00A61204">
        <w:rPr>
          <w:i/>
          <w:iCs/>
          <w:lang w:val="es-PE"/>
        </w:rPr>
        <w:br/>
      </w:r>
    </w:p>
    <w:p w14:paraId="74DC9B1F" w14:textId="19DAF279" w:rsidR="000B692E" w:rsidRPr="00603A39" w:rsidRDefault="009D5D01" w:rsidP="00E6507D">
      <w:pPr>
        <w:rPr>
          <w:lang w:val="es-PE"/>
        </w:rPr>
      </w:pPr>
      <w:r w:rsidRPr="00603A39">
        <w:rPr>
          <w:lang w:val="es-PE"/>
        </w:rPr>
        <w:t>d</w:t>
      </w:r>
      <w:r w:rsidR="000B692E" w:rsidRPr="00603A39">
        <w:rPr>
          <w:lang w:val="es-PE"/>
        </w:rPr>
        <w:t>e ellos</w:t>
      </w:r>
      <w:r w:rsidRPr="00603A39">
        <w:rPr>
          <w:lang w:val="es-PE"/>
        </w:rPr>
        <w:t>:</w:t>
      </w:r>
    </w:p>
    <w:p w14:paraId="65133396" w14:textId="61504381" w:rsidR="00030A01" w:rsidRPr="009D5D01" w:rsidRDefault="008165F3" w:rsidP="009D5D01">
      <w:pPr>
        <w:pStyle w:val="Ttulo4"/>
        <w:rPr>
          <w:i/>
          <w:iCs w:val="0"/>
          <w:lang w:val="es-PE"/>
        </w:rPr>
      </w:pPr>
      <w:r>
        <w:rPr>
          <w:lang w:val="es-PE"/>
        </w:rPr>
        <w:t xml:space="preserve">1. </w:t>
      </w:r>
      <w:r w:rsidR="00030A01" w:rsidRPr="009D5D01">
        <w:rPr>
          <w:i/>
          <w:iCs w:val="0"/>
          <w:lang w:val="es-PE"/>
        </w:rPr>
        <w:t>Micch</w:t>
      </w:r>
      <w:r w:rsidR="004D3C17" w:rsidRPr="009D5D01">
        <w:rPr>
          <w:i/>
          <w:iCs w:val="0"/>
          <w:lang w:val="es-PE"/>
        </w:rPr>
        <w:t>ā</w:t>
      </w:r>
      <w:r w:rsidR="003B4337" w:rsidRPr="009D5D01">
        <w:rPr>
          <w:i/>
          <w:iCs w:val="0"/>
          <w:lang w:val="es-PE"/>
        </w:rPr>
        <w:t>–</w:t>
      </w:r>
      <w:r w:rsidR="003A3ABC" w:rsidRPr="009D5D01">
        <w:rPr>
          <w:i/>
          <w:iCs w:val="0"/>
          <w:lang w:val="es-PE"/>
        </w:rPr>
        <w:t>diṭṭhi</w:t>
      </w:r>
      <w:r w:rsidR="00E6507D">
        <w:rPr>
          <w:rFonts w:ascii="Cormorant" w:hAnsi="Cormorant" w:cs="Cormorant"/>
          <w:i/>
          <w:iCs w:val="0"/>
          <w:lang w:val="es-PE"/>
        </w:rPr>
        <w:t>–</w:t>
      </w:r>
      <w:r w:rsidR="00030A01" w:rsidRPr="009D5D01">
        <w:rPr>
          <w:i/>
          <w:iCs w:val="0"/>
          <w:lang w:val="es-PE"/>
        </w:rPr>
        <w:t>nibb</w:t>
      </w:r>
      <w:r w:rsidR="004D3C17" w:rsidRPr="009D5D01">
        <w:rPr>
          <w:i/>
          <w:iCs w:val="0"/>
          <w:lang w:val="es-PE"/>
        </w:rPr>
        <w:t>ā</w:t>
      </w:r>
      <w:r w:rsidR="00030A01" w:rsidRPr="009D5D01">
        <w:rPr>
          <w:i/>
          <w:iCs w:val="0"/>
          <w:lang w:val="es-PE"/>
        </w:rPr>
        <w:t>na</w:t>
      </w:r>
    </w:p>
    <w:p w14:paraId="465633ED" w14:textId="2D62A2DF" w:rsidR="000B692E" w:rsidRPr="000B692E" w:rsidRDefault="00C8777E" w:rsidP="0077107A">
      <w:pPr>
        <w:rPr>
          <w:lang w:val="es-PE"/>
        </w:rPr>
      </w:pPr>
      <w:r>
        <w:rPr>
          <w:lang w:val="es-PE"/>
        </w:rPr>
        <w:t>A</w:t>
      </w:r>
      <w:r w:rsidR="000B692E" w:rsidRPr="000B692E">
        <w:rPr>
          <w:lang w:val="es-PE"/>
        </w:rPr>
        <w:t xml:space="preserve">l </w:t>
      </w:r>
      <w:r w:rsidR="000B692E" w:rsidRPr="000B692E">
        <w:rPr>
          <w:i/>
          <w:iCs/>
          <w:lang w:val="es-PE"/>
        </w:rPr>
        <w:t>nibbāna</w:t>
      </w:r>
      <w:r w:rsidR="000B692E" w:rsidRPr="000B692E">
        <w:rPr>
          <w:lang w:val="es-PE"/>
        </w:rPr>
        <w:t xml:space="preserve"> que </w:t>
      </w:r>
      <w:r>
        <w:rPr>
          <w:lang w:val="es-PE"/>
        </w:rPr>
        <w:t>sea</w:t>
      </w:r>
      <w:r w:rsidR="000B692E" w:rsidRPr="000B692E">
        <w:rPr>
          <w:lang w:val="es-PE"/>
        </w:rPr>
        <w:t xml:space="preserve"> </w:t>
      </w:r>
      <w:r>
        <w:rPr>
          <w:lang w:val="es-PE"/>
        </w:rPr>
        <w:t>reflexionado</w:t>
      </w:r>
      <w:r w:rsidR="000B692E" w:rsidRPr="000B692E">
        <w:rPr>
          <w:lang w:val="es-PE"/>
        </w:rPr>
        <w:t xml:space="preserve"> y comprendido por los portadores de la </w:t>
      </w:r>
      <w:r w:rsidR="000B692E" w:rsidRPr="00C8777E">
        <w:rPr>
          <w:i/>
          <w:iCs/>
          <w:lang w:val="es-PE"/>
        </w:rPr>
        <w:t xml:space="preserve">visión </w:t>
      </w:r>
      <w:r w:rsidRPr="00C8777E">
        <w:rPr>
          <w:i/>
          <w:iCs/>
          <w:lang w:val="es-PE"/>
        </w:rPr>
        <w:t>incorrecta</w:t>
      </w:r>
      <w:r w:rsidR="000B692E" w:rsidRPr="000B692E">
        <w:rPr>
          <w:lang w:val="es-PE"/>
        </w:rPr>
        <w:t xml:space="preserve"> (</w:t>
      </w:r>
      <w:r w:rsidR="000B692E" w:rsidRPr="000B692E">
        <w:rPr>
          <w:i/>
          <w:iCs/>
          <w:lang w:val="es-PE"/>
        </w:rPr>
        <w:t>micchā</w:t>
      </w:r>
      <w:r w:rsidR="000B692E" w:rsidRPr="000B692E">
        <w:rPr>
          <w:lang w:val="es-PE"/>
        </w:rPr>
        <w:t>–</w:t>
      </w:r>
      <w:r w:rsidR="000B692E" w:rsidRPr="000B692E">
        <w:rPr>
          <w:i/>
          <w:iCs/>
          <w:lang w:val="es-PE"/>
        </w:rPr>
        <w:t>diṭṭhi</w:t>
      </w:r>
      <w:r w:rsidR="000B692E" w:rsidRPr="000B692E">
        <w:rPr>
          <w:lang w:val="es-PE"/>
        </w:rPr>
        <w:t>)</w:t>
      </w:r>
      <w:r w:rsidR="00E6507D">
        <w:rPr>
          <w:lang w:val="es-PE"/>
        </w:rPr>
        <w:t>,</w:t>
      </w:r>
      <w:r w:rsidR="000B692E" w:rsidRPr="000B692E">
        <w:rPr>
          <w:lang w:val="es-PE"/>
        </w:rPr>
        <w:t xml:space="preserve"> fuera del </w:t>
      </w:r>
      <w:r w:rsidR="000B692E" w:rsidRPr="000B692E">
        <w:rPr>
          <w:i/>
          <w:iCs/>
          <w:lang w:val="es-PE"/>
        </w:rPr>
        <w:t>Buddha Sāsanā</w:t>
      </w:r>
      <w:r w:rsidR="00E6507D">
        <w:rPr>
          <w:i/>
          <w:iCs/>
          <w:lang w:val="es-PE"/>
        </w:rPr>
        <w:t>,</w:t>
      </w:r>
      <w:r w:rsidR="000B692E" w:rsidRPr="000B692E">
        <w:rPr>
          <w:lang w:val="es-PE"/>
        </w:rPr>
        <w:t xml:space="preserve"> se </w:t>
      </w:r>
      <w:r>
        <w:rPr>
          <w:lang w:val="es-PE"/>
        </w:rPr>
        <w:t>le denomina</w:t>
      </w:r>
      <w:r w:rsidR="000B692E" w:rsidRPr="000B692E">
        <w:rPr>
          <w:lang w:val="es-PE"/>
        </w:rPr>
        <w:t xml:space="preserve"> </w:t>
      </w:r>
      <w:r w:rsidR="000B692E" w:rsidRPr="000B692E">
        <w:rPr>
          <w:i/>
          <w:iCs/>
          <w:lang w:val="es-PE"/>
        </w:rPr>
        <w:t>micchā</w:t>
      </w:r>
      <w:r w:rsidR="000B692E" w:rsidRPr="000B692E">
        <w:rPr>
          <w:lang w:val="es-PE"/>
        </w:rPr>
        <w:t>–</w:t>
      </w:r>
      <w:r w:rsidR="000B692E" w:rsidRPr="000B692E">
        <w:rPr>
          <w:i/>
          <w:iCs/>
          <w:lang w:val="es-PE"/>
        </w:rPr>
        <w:t>diṭṭhi</w:t>
      </w:r>
      <w:r w:rsidR="00E6507D">
        <w:rPr>
          <w:rFonts w:ascii="Cormorant" w:hAnsi="Cormorant" w:cs="Cormorant"/>
          <w:i/>
          <w:iCs/>
          <w:lang w:val="es-PE"/>
        </w:rPr>
        <w:t>–</w:t>
      </w:r>
      <w:r w:rsidR="000B692E" w:rsidRPr="000B692E">
        <w:rPr>
          <w:i/>
          <w:iCs/>
          <w:lang w:val="es-PE"/>
        </w:rPr>
        <w:t>nibbāna</w:t>
      </w:r>
      <w:r w:rsidR="000B692E" w:rsidRPr="000B692E">
        <w:rPr>
          <w:lang w:val="es-PE"/>
        </w:rPr>
        <w:t xml:space="preserve">. Ese </w:t>
      </w:r>
      <w:r w:rsidR="000B692E" w:rsidRPr="000B692E">
        <w:rPr>
          <w:i/>
          <w:iCs/>
          <w:lang w:val="es-PE"/>
        </w:rPr>
        <w:t>micchā</w:t>
      </w:r>
      <w:r w:rsidR="000B692E" w:rsidRPr="000B692E">
        <w:rPr>
          <w:lang w:val="es-PE"/>
        </w:rPr>
        <w:t>–</w:t>
      </w:r>
      <w:r w:rsidR="000B692E" w:rsidRPr="000B692E">
        <w:rPr>
          <w:i/>
          <w:iCs/>
          <w:lang w:val="es-PE"/>
        </w:rPr>
        <w:t>diṭṭhi</w:t>
      </w:r>
      <w:r w:rsidR="0077778E">
        <w:rPr>
          <w:rFonts w:ascii="Cormorant" w:hAnsi="Cormorant" w:cs="Cormorant"/>
          <w:i/>
          <w:iCs/>
          <w:lang w:val="es-PE"/>
        </w:rPr>
        <w:t>–</w:t>
      </w:r>
      <w:r w:rsidR="000B692E" w:rsidRPr="000B692E">
        <w:rPr>
          <w:i/>
          <w:iCs/>
          <w:lang w:val="es-PE"/>
        </w:rPr>
        <w:t>nibbāna</w:t>
      </w:r>
      <w:r w:rsidR="000B692E" w:rsidRPr="000B692E">
        <w:rPr>
          <w:lang w:val="es-PE"/>
        </w:rPr>
        <w:t xml:space="preserve"> </w:t>
      </w:r>
      <w:r w:rsidR="00C11A8A">
        <w:rPr>
          <w:lang w:val="es-PE"/>
        </w:rPr>
        <w:t>pro</w:t>
      </w:r>
      <w:r w:rsidR="000B692E" w:rsidRPr="000B692E">
        <w:rPr>
          <w:lang w:val="es-PE"/>
        </w:rPr>
        <w:t xml:space="preserve">viene </w:t>
      </w:r>
      <w:r w:rsidR="00C11A8A">
        <w:rPr>
          <w:lang w:val="es-PE"/>
        </w:rPr>
        <w:t>de</w:t>
      </w:r>
      <w:r w:rsidR="000B692E" w:rsidRPr="000B692E">
        <w:rPr>
          <w:lang w:val="es-PE"/>
        </w:rPr>
        <w:t xml:space="preserve"> los términos </w:t>
      </w:r>
      <w:r w:rsidR="000B692E" w:rsidRPr="000B692E">
        <w:rPr>
          <w:i/>
          <w:iCs/>
          <w:lang w:val="es-PE"/>
        </w:rPr>
        <w:t>Pāḷi</w:t>
      </w:r>
      <w:r w:rsidR="0077778E">
        <w:rPr>
          <w:lang w:val="es-PE"/>
        </w:rPr>
        <w:t>s</w:t>
      </w:r>
      <w:r w:rsidR="000B692E" w:rsidRPr="000B692E">
        <w:rPr>
          <w:lang w:val="es-PE"/>
        </w:rPr>
        <w:t xml:space="preserve"> – "</w:t>
      </w:r>
      <w:r w:rsidR="000B692E" w:rsidRPr="000B692E">
        <w:rPr>
          <w:i/>
          <w:iCs/>
          <w:lang w:val="es-PE"/>
        </w:rPr>
        <w:t>panca diṭṭha dhamma nibbāna vāda</w:t>
      </w:r>
      <w:r w:rsidR="000B692E" w:rsidRPr="000B692E">
        <w:rPr>
          <w:lang w:val="es-PE"/>
        </w:rPr>
        <w:t xml:space="preserve">"; y </w:t>
      </w:r>
      <w:r w:rsidR="00C11A8A">
        <w:rPr>
          <w:lang w:val="es-PE"/>
        </w:rPr>
        <w:t>de los</w:t>
      </w:r>
      <w:r w:rsidR="000B692E" w:rsidRPr="000B692E">
        <w:rPr>
          <w:lang w:val="es-PE"/>
        </w:rPr>
        <w:t xml:space="preserve"> términos </w:t>
      </w:r>
      <w:r w:rsidR="0077778E">
        <w:rPr>
          <w:lang w:val="es-PE"/>
        </w:rPr>
        <w:t xml:space="preserve">provenientes </w:t>
      </w:r>
      <w:r w:rsidR="000B692E" w:rsidRPr="000B692E">
        <w:rPr>
          <w:lang w:val="es-PE"/>
        </w:rPr>
        <w:t xml:space="preserve">del </w:t>
      </w:r>
      <w:r w:rsidR="000B692E" w:rsidRPr="000B692E">
        <w:rPr>
          <w:i/>
          <w:iCs/>
          <w:lang w:val="es-PE"/>
        </w:rPr>
        <w:t>Mūlapariyāya Sutta</w:t>
      </w:r>
      <w:r w:rsidR="000B692E" w:rsidRPr="000B692E">
        <w:rPr>
          <w:lang w:val="es-PE"/>
        </w:rPr>
        <w:t>, "</w:t>
      </w:r>
      <w:r w:rsidR="000B692E" w:rsidRPr="000B692E">
        <w:rPr>
          <w:i/>
          <w:iCs/>
          <w:lang w:val="es-PE"/>
        </w:rPr>
        <w:t>nibbānaṃ nibbānato saṅjānāti</w:t>
      </w:r>
      <w:r w:rsidR="000B692E" w:rsidRPr="000B692E">
        <w:rPr>
          <w:lang w:val="es-PE"/>
        </w:rPr>
        <w:t>", etc.</w:t>
      </w:r>
    </w:p>
    <w:p w14:paraId="2532C619" w14:textId="77777777" w:rsidR="00B81013" w:rsidRPr="000B692E" w:rsidRDefault="00B81013">
      <w:pPr>
        <w:ind w:firstLine="0"/>
        <w:rPr>
          <w:lang w:val="es-PE"/>
        </w:rPr>
      </w:pPr>
      <w:r w:rsidRPr="000B692E">
        <w:rPr>
          <w:lang w:val="es-PE"/>
        </w:rPr>
        <w:br w:type="page"/>
      </w:r>
    </w:p>
    <w:p w14:paraId="68FE09F7" w14:textId="35A8DF69" w:rsidR="000B692E" w:rsidRDefault="000B692E" w:rsidP="00444D9B">
      <w:pPr>
        <w:pStyle w:val="Normalssangria"/>
        <w:spacing w:after="60"/>
      </w:pPr>
      <w:r>
        <w:lastRenderedPageBreak/>
        <w:t xml:space="preserve">En </w:t>
      </w:r>
      <w:r w:rsidR="003F5828">
        <w:t>est</w:t>
      </w:r>
      <w:r>
        <w:t xml:space="preserve">os dos </w:t>
      </w:r>
      <w:r w:rsidR="00C11A8A" w:rsidRPr="00C11A8A">
        <w:rPr>
          <w:i/>
          <w:iCs/>
        </w:rPr>
        <w:t>Textos</w:t>
      </w:r>
      <w:r w:rsidR="00C11A8A">
        <w:t xml:space="preserve"> </w:t>
      </w:r>
      <w:r w:rsidRPr="00B81013">
        <w:rPr>
          <w:i/>
          <w:iCs/>
        </w:rPr>
        <w:t>Pāḷi:</w:t>
      </w:r>
    </w:p>
    <w:p w14:paraId="409512AD" w14:textId="5D610847" w:rsidR="00B81013" w:rsidRPr="000B38FC" w:rsidRDefault="00030A01" w:rsidP="00444D9B">
      <w:pPr>
        <w:pStyle w:val="VerosPali"/>
        <w:spacing w:after="60"/>
        <w:ind w:left="720" w:right="1021"/>
        <w:rPr>
          <w:sz w:val="16"/>
          <w:szCs w:val="22"/>
        </w:rPr>
      </w:pPr>
      <w:r w:rsidRPr="000B38FC">
        <w:rPr>
          <w:sz w:val="16"/>
          <w:szCs w:val="22"/>
        </w:rPr>
        <w:t>"Idha bhikkhave ekacco sama</w:t>
      </w:r>
      <w:r w:rsidR="003F269A" w:rsidRPr="000B38FC">
        <w:rPr>
          <w:sz w:val="16"/>
          <w:szCs w:val="22"/>
        </w:rPr>
        <w:t>ṇ</w:t>
      </w:r>
      <w:r w:rsidRPr="000B38FC">
        <w:rPr>
          <w:sz w:val="16"/>
          <w:szCs w:val="22"/>
        </w:rPr>
        <w:t>o v</w:t>
      </w:r>
      <w:r w:rsidR="004D3C17" w:rsidRPr="000B38FC">
        <w:rPr>
          <w:sz w:val="16"/>
          <w:szCs w:val="22"/>
        </w:rPr>
        <w:t>ā</w:t>
      </w:r>
      <w:r w:rsidRPr="000B38FC">
        <w:rPr>
          <w:sz w:val="16"/>
          <w:szCs w:val="22"/>
        </w:rPr>
        <w:t xml:space="preserve"> brahmano</w:t>
      </w:r>
      <w:r w:rsidR="00F04C19" w:rsidRPr="000B38FC">
        <w:rPr>
          <w:sz w:val="16"/>
          <w:szCs w:val="22"/>
        </w:rPr>
        <w:t xml:space="preserve"> </w:t>
      </w:r>
      <w:r w:rsidR="00CE4ECE" w:rsidRPr="000B38FC">
        <w:rPr>
          <w:sz w:val="16"/>
          <w:szCs w:val="22"/>
        </w:rPr>
        <w:t>vā</w:t>
      </w:r>
      <w:r w:rsidRPr="000B38FC">
        <w:rPr>
          <w:sz w:val="16"/>
          <w:szCs w:val="22"/>
        </w:rPr>
        <w:t xml:space="preserve"> eva</w:t>
      </w:r>
      <w:r w:rsidR="003F269A" w:rsidRPr="000B38FC">
        <w:rPr>
          <w:sz w:val="16"/>
          <w:szCs w:val="22"/>
        </w:rPr>
        <w:t xml:space="preserve">ṃ </w:t>
      </w:r>
      <w:r w:rsidRPr="000B38FC">
        <w:rPr>
          <w:sz w:val="16"/>
          <w:szCs w:val="22"/>
        </w:rPr>
        <w:t>v</w:t>
      </w:r>
      <w:r w:rsidR="004D3C17" w:rsidRPr="000B38FC">
        <w:rPr>
          <w:sz w:val="16"/>
          <w:szCs w:val="22"/>
        </w:rPr>
        <w:t>ā</w:t>
      </w:r>
      <w:r w:rsidRPr="000B38FC">
        <w:rPr>
          <w:sz w:val="16"/>
          <w:szCs w:val="22"/>
        </w:rPr>
        <w:t xml:space="preserve">di </w:t>
      </w:r>
      <w:r w:rsidR="008E16D2">
        <w:rPr>
          <w:sz w:val="16"/>
          <w:szCs w:val="22"/>
        </w:rPr>
        <w:br/>
      </w:r>
      <w:r w:rsidRPr="000B38FC">
        <w:rPr>
          <w:sz w:val="16"/>
          <w:szCs w:val="22"/>
        </w:rPr>
        <w:t>hoti ev</w:t>
      </w:r>
      <w:r w:rsidR="00B81B14" w:rsidRPr="000B38FC">
        <w:rPr>
          <w:sz w:val="16"/>
          <w:szCs w:val="22"/>
        </w:rPr>
        <w:t xml:space="preserve">aṃ </w:t>
      </w:r>
      <w:r w:rsidR="003F269A" w:rsidRPr="000B38FC">
        <w:rPr>
          <w:sz w:val="16"/>
          <w:szCs w:val="22"/>
        </w:rPr>
        <w:t>diṭṭhi</w:t>
      </w:r>
      <w:r w:rsidRPr="000B38FC">
        <w:rPr>
          <w:sz w:val="16"/>
          <w:szCs w:val="22"/>
        </w:rPr>
        <w:t xml:space="preserve">, yato kho bho </w:t>
      </w:r>
      <w:r w:rsidR="00F04C19" w:rsidRPr="000B38FC">
        <w:rPr>
          <w:sz w:val="16"/>
          <w:szCs w:val="22"/>
        </w:rPr>
        <w:t xml:space="preserve">ayaṃ </w:t>
      </w:r>
      <w:r w:rsidRPr="000B38FC">
        <w:rPr>
          <w:sz w:val="16"/>
          <w:szCs w:val="22"/>
        </w:rPr>
        <w:t>att</w:t>
      </w:r>
      <w:r w:rsidR="004D3C17" w:rsidRPr="000B38FC">
        <w:rPr>
          <w:sz w:val="16"/>
          <w:szCs w:val="22"/>
        </w:rPr>
        <w:t>ā</w:t>
      </w:r>
      <w:r w:rsidRPr="000B38FC">
        <w:rPr>
          <w:sz w:val="16"/>
          <w:szCs w:val="22"/>
        </w:rPr>
        <w:t xml:space="preserve"> pañca</w:t>
      </w:r>
      <w:r w:rsidR="00642C0A" w:rsidRPr="000B38FC">
        <w:rPr>
          <w:sz w:val="16"/>
          <w:szCs w:val="22"/>
        </w:rPr>
        <w:t>hi</w:t>
      </w:r>
      <w:r w:rsidRPr="000B38FC">
        <w:rPr>
          <w:sz w:val="16"/>
          <w:szCs w:val="22"/>
        </w:rPr>
        <w:t xml:space="preserve"> k</w:t>
      </w:r>
      <w:r w:rsidR="004D3C17" w:rsidRPr="000B38FC">
        <w:rPr>
          <w:sz w:val="16"/>
          <w:szCs w:val="22"/>
        </w:rPr>
        <w:t>ā</w:t>
      </w:r>
      <w:r w:rsidRPr="000B38FC">
        <w:rPr>
          <w:sz w:val="16"/>
          <w:szCs w:val="22"/>
        </w:rPr>
        <w:t>magu</w:t>
      </w:r>
      <w:r w:rsidR="00642C0A" w:rsidRPr="000B38FC">
        <w:rPr>
          <w:sz w:val="16"/>
          <w:szCs w:val="22"/>
        </w:rPr>
        <w:t>ṇ</w:t>
      </w:r>
      <w:r w:rsidRPr="000B38FC">
        <w:rPr>
          <w:sz w:val="16"/>
          <w:szCs w:val="22"/>
        </w:rPr>
        <w:t>ehi samappito sama</w:t>
      </w:r>
      <w:r w:rsidR="00642C0A" w:rsidRPr="000B38FC">
        <w:rPr>
          <w:sz w:val="16"/>
          <w:szCs w:val="22"/>
        </w:rPr>
        <w:t>ṅ</w:t>
      </w:r>
      <w:r w:rsidRPr="000B38FC">
        <w:rPr>
          <w:sz w:val="16"/>
          <w:szCs w:val="22"/>
        </w:rPr>
        <w:t>gibh</w:t>
      </w:r>
      <w:r w:rsidR="00685B33" w:rsidRPr="000B38FC">
        <w:rPr>
          <w:sz w:val="16"/>
          <w:szCs w:val="22"/>
        </w:rPr>
        <w:t>ū</w:t>
      </w:r>
      <w:r w:rsidRPr="000B38FC">
        <w:rPr>
          <w:sz w:val="16"/>
          <w:szCs w:val="22"/>
        </w:rPr>
        <w:t>to</w:t>
      </w:r>
      <w:r w:rsidR="00F04C19" w:rsidRPr="000B38FC">
        <w:rPr>
          <w:sz w:val="16"/>
          <w:szCs w:val="22"/>
        </w:rPr>
        <w:t xml:space="preserve"> </w:t>
      </w:r>
      <w:r w:rsidRPr="000B38FC">
        <w:rPr>
          <w:sz w:val="16"/>
          <w:szCs w:val="22"/>
        </w:rPr>
        <w:t>paric</w:t>
      </w:r>
      <w:r w:rsidR="004D3C17" w:rsidRPr="000B38FC">
        <w:rPr>
          <w:sz w:val="16"/>
          <w:szCs w:val="22"/>
        </w:rPr>
        <w:t>ā</w:t>
      </w:r>
      <w:r w:rsidRPr="000B38FC">
        <w:rPr>
          <w:sz w:val="16"/>
          <w:szCs w:val="22"/>
        </w:rPr>
        <w:t>reti, ett</w:t>
      </w:r>
      <w:r w:rsidR="004D3C17" w:rsidRPr="000B38FC">
        <w:rPr>
          <w:sz w:val="16"/>
          <w:szCs w:val="22"/>
        </w:rPr>
        <w:t>ā</w:t>
      </w:r>
      <w:r w:rsidRPr="000B38FC">
        <w:rPr>
          <w:sz w:val="16"/>
          <w:szCs w:val="22"/>
        </w:rPr>
        <w:t>vat</w:t>
      </w:r>
      <w:r w:rsidR="004D3C17" w:rsidRPr="000B38FC">
        <w:rPr>
          <w:sz w:val="16"/>
          <w:szCs w:val="22"/>
        </w:rPr>
        <w:t>ā</w:t>
      </w:r>
      <w:r w:rsidRPr="000B38FC">
        <w:rPr>
          <w:sz w:val="16"/>
          <w:szCs w:val="22"/>
        </w:rPr>
        <w:t xml:space="preserve"> kho bho aya</w:t>
      </w:r>
      <w:r w:rsidR="00C84650" w:rsidRPr="000B38FC">
        <w:rPr>
          <w:sz w:val="16"/>
          <w:szCs w:val="22"/>
        </w:rPr>
        <w:t>ṃ</w:t>
      </w:r>
      <w:r w:rsidRPr="000B38FC">
        <w:rPr>
          <w:sz w:val="16"/>
          <w:szCs w:val="22"/>
        </w:rPr>
        <w:t>att</w:t>
      </w:r>
      <w:r w:rsidR="004D3C17" w:rsidRPr="000B38FC">
        <w:rPr>
          <w:sz w:val="16"/>
          <w:szCs w:val="22"/>
        </w:rPr>
        <w:t>ā</w:t>
      </w:r>
      <w:r w:rsidRPr="000B38FC">
        <w:rPr>
          <w:sz w:val="16"/>
          <w:szCs w:val="22"/>
        </w:rPr>
        <w:t xml:space="preserve"> paramadi</w:t>
      </w:r>
      <w:r w:rsidR="00C84650" w:rsidRPr="000B38FC">
        <w:rPr>
          <w:sz w:val="16"/>
          <w:szCs w:val="22"/>
        </w:rPr>
        <w:t>ṭṭ</w:t>
      </w:r>
      <w:r w:rsidRPr="000B38FC">
        <w:rPr>
          <w:sz w:val="16"/>
          <w:szCs w:val="22"/>
        </w:rPr>
        <w:t>ha</w:t>
      </w:r>
      <w:r w:rsidR="00DD1813">
        <w:rPr>
          <w:sz w:val="16"/>
          <w:szCs w:val="22"/>
        </w:rPr>
        <w:t xml:space="preserve"> </w:t>
      </w:r>
      <w:r w:rsidR="00DD1813">
        <w:rPr>
          <w:sz w:val="16"/>
          <w:szCs w:val="22"/>
        </w:rPr>
        <w:br/>
      </w:r>
      <w:r w:rsidRPr="000B38FC">
        <w:rPr>
          <w:sz w:val="16"/>
          <w:szCs w:val="22"/>
        </w:rPr>
        <w:t>dhamma nibb</w:t>
      </w:r>
      <w:r w:rsidR="004D3C17" w:rsidRPr="000B38FC">
        <w:rPr>
          <w:sz w:val="16"/>
          <w:szCs w:val="22"/>
        </w:rPr>
        <w:t>ā</w:t>
      </w:r>
      <w:r w:rsidRPr="000B38FC">
        <w:rPr>
          <w:sz w:val="16"/>
          <w:szCs w:val="22"/>
        </w:rPr>
        <w:t>na</w:t>
      </w:r>
      <w:r w:rsidR="00C84650" w:rsidRPr="000B38FC">
        <w:rPr>
          <w:sz w:val="16"/>
          <w:szCs w:val="22"/>
        </w:rPr>
        <w:t>ṃ</w:t>
      </w:r>
      <w:r w:rsidRPr="000B38FC">
        <w:rPr>
          <w:sz w:val="16"/>
          <w:szCs w:val="22"/>
        </w:rPr>
        <w:t xml:space="preserve"> patto hotiti." etc.</w:t>
      </w:r>
      <w:r w:rsidR="008E16D2">
        <w:rPr>
          <w:sz w:val="16"/>
          <w:szCs w:val="22"/>
        </w:rPr>
        <w:t>,</w:t>
      </w:r>
    </w:p>
    <w:p w14:paraId="47B68A95" w14:textId="6911A4BF" w:rsidR="002347D0" w:rsidRPr="002347D0" w:rsidRDefault="006133C3" w:rsidP="00FF6051">
      <w:pPr>
        <w:pStyle w:val="Normalssangria"/>
      </w:pPr>
      <w:r>
        <w:t>existen</w:t>
      </w:r>
      <w:r w:rsidR="002347D0" w:rsidRPr="008F0FAC">
        <w:t xml:space="preserve"> </w:t>
      </w:r>
      <w:r w:rsidR="002347D0">
        <w:t>5</w:t>
      </w:r>
      <w:r w:rsidR="002347D0" w:rsidRPr="008F0FAC">
        <w:t xml:space="preserve"> </w:t>
      </w:r>
      <w:r w:rsidR="002347D0" w:rsidRPr="008F0FAC">
        <w:rPr>
          <w:i/>
          <w:iCs/>
        </w:rPr>
        <w:t>diṭṭhadhamma</w:t>
      </w:r>
      <w:r w:rsidR="002347D0">
        <w:rPr>
          <w:rFonts w:ascii="Cormorant" w:hAnsi="Cormorant"/>
          <w:i/>
          <w:iCs/>
        </w:rPr>
        <w:t>–</w:t>
      </w:r>
      <w:r w:rsidR="002347D0" w:rsidRPr="008F0FAC">
        <w:rPr>
          <w:i/>
          <w:iCs/>
        </w:rPr>
        <w:t>nibbāna</w:t>
      </w:r>
      <w:r w:rsidR="002347D0">
        <w:t>s</w:t>
      </w:r>
      <w:r w:rsidR="002347D0" w:rsidRPr="008F0FAC">
        <w:t xml:space="preserve">, </w:t>
      </w:r>
      <w:r w:rsidR="00F2640B">
        <w:t>respecto a los cuales</w:t>
      </w:r>
      <w:r w:rsidR="002347D0" w:rsidRPr="008F0FAC">
        <w:t xml:space="preserve"> los poseedores de </w:t>
      </w:r>
      <w:r w:rsidRPr="006133C3">
        <w:rPr>
          <w:i/>
          <w:iCs/>
        </w:rPr>
        <w:t>visiones incorrectas</w:t>
      </w:r>
      <w:r w:rsidR="002347D0" w:rsidRPr="008F0FAC">
        <w:t xml:space="preserve"> </w:t>
      </w:r>
      <w:r w:rsidR="00AD6AEA">
        <w:t xml:space="preserve">intentan </w:t>
      </w:r>
      <w:r w:rsidR="002347D0" w:rsidRPr="008F0FAC">
        <w:t>reflexiona</w:t>
      </w:r>
      <w:r w:rsidR="00AD6AEA">
        <w:t>r</w:t>
      </w:r>
      <w:r w:rsidR="002347D0" w:rsidRPr="008F0FAC">
        <w:t xml:space="preserve"> </w:t>
      </w:r>
      <w:r w:rsidR="0000032D">
        <w:t>e comprender</w:t>
      </w:r>
      <w:r w:rsidR="002347D0" w:rsidRPr="008F0FAC">
        <w:t>.</w:t>
      </w:r>
    </w:p>
    <w:p w14:paraId="0BBF3366" w14:textId="01A43AD3" w:rsidR="00030A01" w:rsidRPr="00E55541" w:rsidRDefault="0000032D" w:rsidP="00C324B6">
      <w:pPr>
        <w:pStyle w:val="Normalssangria"/>
        <w:rPr>
          <w:b/>
          <w:bCs/>
        </w:rPr>
      </w:pPr>
      <w:r w:rsidRPr="00E55541">
        <w:rPr>
          <w:b/>
          <w:bCs/>
        </w:rPr>
        <w:t>Los 5</w:t>
      </w:r>
      <w:r w:rsidR="002F2C7D" w:rsidRPr="00E55541">
        <w:rPr>
          <w:b/>
          <w:bCs/>
        </w:rPr>
        <w:t xml:space="preserve"> </w:t>
      </w:r>
      <w:r w:rsidR="002F2C7D" w:rsidRPr="00E55541">
        <w:rPr>
          <w:b/>
          <w:bCs/>
          <w:i/>
          <w:iCs/>
        </w:rPr>
        <w:t>nibb</w:t>
      </w:r>
      <w:r w:rsidR="004D3C17" w:rsidRPr="00E55541">
        <w:rPr>
          <w:b/>
          <w:bCs/>
          <w:i/>
          <w:iCs/>
        </w:rPr>
        <w:t>ā</w:t>
      </w:r>
      <w:r w:rsidR="002F2C7D" w:rsidRPr="00E55541">
        <w:rPr>
          <w:b/>
          <w:bCs/>
          <w:i/>
          <w:iCs/>
        </w:rPr>
        <w:t>na</w:t>
      </w:r>
      <w:r w:rsidR="002F2C7D" w:rsidRPr="00E55541">
        <w:rPr>
          <w:b/>
          <w:bCs/>
        </w:rPr>
        <w:t>s</w:t>
      </w:r>
      <w:r w:rsidR="00C324B6" w:rsidRPr="00E55541">
        <w:rPr>
          <w:b/>
          <w:bCs/>
        </w:rPr>
        <w:t xml:space="preserve"> </w:t>
      </w:r>
      <w:r w:rsidR="002F2C7D" w:rsidRPr="00E55541">
        <w:rPr>
          <w:b/>
          <w:bCs/>
        </w:rPr>
        <w:t>—</w:t>
      </w:r>
    </w:p>
    <w:p w14:paraId="15C63611" w14:textId="00833781" w:rsidR="00E55541" w:rsidRPr="00444D9B" w:rsidRDefault="00E55541" w:rsidP="00274763">
      <w:pPr>
        <w:spacing w:after="60"/>
        <w:ind w:left="568" w:right="454" w:hanging="284"/>
        <w:rPr>
          <w:sz w:val="16"/>
          <w:szCs w:val="22"/>
          <w:lang w:val="es-PE"/>
        </w:rPr>
      </w:pPr>
      <w:r w:rsidRPr="00444D9B">
        <w:rPr>
          <w:sz w:val="16"/>
          <w:szCs w:val="22"/>
          <w:lang w:val="es-PE"/>
        </w:rPr>
        <w:t xml:space="preserve">1. </w:t>
      </w:r>
      <w:r w:rsidRPr="00444D9B">
        <w:rPr>
          <w:sz w:val="16"/>
          <w:szCs w:val="22"/>
          <w:lang w:val="es-PE"/>
        </w:rPr>
        <w:tab/>
      </w:r>
      <w:r w:rsidR="004B2FB2">
        <w:rPr>
          <w:sz w:val="16"/>
          <w:szCs w:val="22"/>
          <w:lang w:val="es-PE"/>
        </w:rPr>
        <w:t>Se daría e</w:t>
      </w:r>
      <w:r w:rsidRPr="00444D9B">
        <w:rPr>
          <w:sz w:val="16"/>
          <w:szCs w:val="22"/>
          <w:lang w:val="es-PE"/>
        </w:rPr>
        <w:t xml:space="preserve">n </w:t>
      </w:r>
      <w:r w:rsidR="004B2FB2">
        <w:rPr>
          <w:sz w:val="16"/>
          <w:szCs w:val="22"/>
          <w:lang w:val="es-PE"/>
        </w:rPr>
        <w:t xml:space="preserve">un </w:t>
      </w:r>
      <w:r w:rsidR="000952CB" w:rsidRPr="00444D9B">
        <w:rPr>
          <w:sz w:val="16"/>
          <w:szCs w:val="22"/>
          <w:lang w:val="es-PE"/>
        </w:rPr>
        <w:t xml:space="preserve">ser </w:t>
      </w:r>
      <w:r w:rsidRPr="00444D9B">
        <w:rPr>
          <w:sz w:val="16"/>
          <w:szCs w:val="22"/>
          <w:lang w:val="es-PE"/>
        </w:rPr>
        <w:t xml:space="preserve">humano </w:t>
      </w:r>
      <w:r w:rsidR="004B2FB2">
        <w:rPr>
          <w:sz w:val="16"/>
          <w:szCs w:val="22"/>
          <w:lang w:val="es-PE"/>
        </w:rPr>
        <w:t xml:space="preserve">que </w:t>
      </w:r>
      <w:r w:rsidRPr="00444D9B">
        <w:rPr>
          <w:sz w:val="16"/>
          <w:szCs w:val="22"/>
          <w:lang w:val="es-PE"/>
        </w:rPr>
        <w:t xml:space="preserve">disfruta tanto como desee de la pasión sensual humana y de los planos </w:t>
      </w:r>
      <w:r w:rsidRPr="00444D9B">
        <w:rPr>
          <w:i/>
          <w:iCs/>
          <w:sz w:val="16"/>
          <w:szCs w:val="22"/>
          <w:lang w:val="es-PE"/>
        </w:rPr>
        <w:t>Deva</w:t>
      </w:r>
      <w:r w:rsidRPr="00444D9B">
        <w:rPr>
          <w:sz w:val="16"/>
          <w:szCs w:val="22"/>
          <w:lang w:val="es-PE"/>
        </w:rPr>
        <w:t>s. Su alma (</w:t>
      </w:r>
      <w:r w:rsidRPr="00444D9B">
        <w:rPr>
          <w:i/>
          <w:iCs/>
          <w:sz w:val="16"/>
          <w:szCs w:val="22"/>
          <w:lang w:val="es-PE"/>
        </w:rPr>
        <w:t>atta</w:t>
      </w:r>
      <w:r w:rsidRPr="00444D9B">
        <w:rPr>
          <w:sz w:val="16"/>
          <w:szCs w:val="22"/>
          <w:lang w:val="es-PE"/>
        </w:rPr>
        <w:t xml:space="preserve">) </w:t>
      </w:r>
      <w:r w:rsidR="00DC573B">
        <w:rPr>
          <w:sz w:val="16"/>
          <w:szCs w:val="22"/>
          <w:lang w:val="es-PE"/>
        </w:rPr>
        <w:t>sería</w:t>
      </w:r>
      <w:r w:rsidRPr="00444D9B">
        <w:rPr>
          <w:sz w:val="16"/>
          <w:szCs w:val="22"/>
          <w:lang w:val="es-PE"/>
        </w:rPr>
        <w:t xml:space="preserve"> </w:t>
      </w:r>
      <w:r w:rsidR="00BF35E4" w:rsidRPr="00444D9B">
        <w:rPr>
          <w:sz w:val="16"/>
          <w:szCs w:val="22"/>
          <w:lang w:val="es-PE"/>
        </w:rPr>
        <w:t>denomina</w:t>
      </w:r>
      <w:r w:rsidR="000952CB" w:rsidRPr="00444D9B">
        <w:rPr>
          <w:sz w:val="16"/>
          <w:szCs w:val="22"/>
          <w:lang w:val="es-PE"/>
        </w:rPr>
        <w:t>da</w:t>
      </w:r>
      <w:r w:rsidR="00BF35E4" w:rsidRPr="00444D9B">
        <w:rPr>
          <w:sz w:val="16"/>
          <w:szCs w:val="22"/>
          <w:lang w:val="es-PE"/>
        </w:rPr>
        <w:t xml:space="preserve"> como</w:t>
      </w:r>
      <w:r w:rsidRPr="00444D9B">
        <w:rPr>
          <w:sz w:val="16"/>
          <w:szCs w:val="22"/>
          <w:lang w:val="es-PE"/>
        </w:rPr>
        <w:t xml:space="preserve"> aquel</w:t>
      </w:r>
      <w:r w:rsidR="00BF35E4" w:rsidRPr="00444D9B">
        <w:rPr>
          <w:sz w:val="16"/>
          <w:szCs w:val="22"/>
          <w:lang w:val="es-PE"/>
        </w:rPr>
        <w:t>la</w:t>
      </w:r>
      <w:r w:rsidRPr="00444D9B">
        <w:rPr>
          <w:sz w:val="16"/>
          <w:szCs w:val="22"/>
          <w:lang w:val="es-PE"/>
        </w:rPr>
        <w:t xml:space="preserve"> que </w:t>
      </w:r>
      <w:r w:rsidR="00BF35E4" w:rsidRPr="00444D9B">
        <w:rPr>
          <w:sz w:val="16"/>
          <w:szCs w:val="22"/>
          <w:lang w:val="es-PE"/>
        </w:rPr>
        <w:t>consum</w:t>
      </w:r>
      <w:r w:rsidR="00DC573B">
        <w:rPr>
          <w:sz w:val="16"/>
          <w:szCs w:val="22"/>
          <w:lang w:val="es-PE"/>
        </w:rPr>
        <w:t>aría</w:t>
      </w:r>
      <w:r w:rsidRPr="00444D9B">
        <w:rPr>
          <w:sz w:val="16"/>
          <w:szCs w:val="22"/>
          <w:lang w:val="es-PE"/>
        </w:rPr>
        <w:t xml:space="preserve"> el muy noble</w:t>
      </w:r>
      <w:r w:rsidRPr="00444D9B">
        <w:rPr>
          <w:i/>
          <w:iCs/>
          <w:sz w:val="16"/>
          <w:szCs w:val="22"/>
          <w:lang w:val="es-PE"/>
        </w:rPr>
        <w:t xml:space="preserve"> diṭṭhadhamma</w:t>
      </w:r>
      <w:r w:rsidR="00BF35E4" w:rsidRPr="00444D9B">
        <w:rPr>
          <w:rFonts w:ascii="Cormorant" w:hAnsi="Cormorant"/>
          <w:i/>
          <w:iCs/>
          <w:sz w:val="16"/>
          <w:szCs w:val="22"/>
          <w:lang w:val="es-PE"/>
        </w:rPr>
        <w:t>–</w:t>
      </w:r>
      <w:r w:rsidRPr="00444D9B">
        <w:rPr>
          <w:i/>
          <w:iCs/>
          <w:sz w:val="16"/>
          <w:szCs w:val="22"/>
          <w:lang w:val="es-PE"/>
        </w:rPr>
        <w:t>nibbāna</w:t>
      </w:r>
      <w:r w:rsidRPr="00444D9B">
        <w:rPr>
          <w:sz w:val="16"/>
          <w:szCs w:val="22"/>
          <w:lang w:val="es-PE"/>
        </w:rPr>
        <w:t xml:space="preserve">; no </w:t>
      </w:r>
      <w:r w:rsidR="000952CB" w:rsidRPr="00444D9B">
        <w:rPr>
          <w:sz w:val="16"/>
          <w:szCs w:val="22"/>
          <w:lang w:val="es-PE"/>
        </w:rPr>
        <w:t>exist</w:t>
      </w:r>
      <w:r w:rsidR="00DC573B">
        <w:rPr>
          <w:sz w:val="16"/>
          <w:szCs w:val="22"/>
          <w:lang w:val="es-PE"/>
        </w:rPr>
        <w:t>iría</w:t>
      </w:r>
      <w:r w:rsidRPr="00444D9B">
        <w:rPr>
          <w:sz w:val="16"/>
          <w:szCs w:val="22"/>
          <w:lang w:val="es-PE"/>
        </w:rPr>
        <w:t xml:space="preserve"> ningún otro </w:t>
      </w:r>
      <w:r w:rsidRPr="00444D9B">
        <w:rPr>
          <w:i/>
          <w:iCs/>
          <w:sz w:val="16"/>
          <w:szCs w:val="22"/>
          <w:lang w:val="es-PE"/>
        </w:rPr>
        <w:t>diṭṭhadhamma</w:t>
      </w:r>
      <w:r w:rsidR="00BF35E4" w:rsidRPr="00444D9B">
        <w:rPr>
          <w:rFonts w:ascii="Cormorant" w:hAnsi="Cormorant"/>
          <w:sz w:val="16"/>
          <w:szCs w:val="22"/>
          <w:lang w:val="es-PE"/>
        </w:rPr>
        <w:t>–</w:t>
      </w:r>
      <w:r w:rsidRPr="00444D9B">
        <w:rPr>
          <w:i/>
          <w:iCs/>
          <w:sz w:val="16"/>
          <w:szCs w:val="22"/>
          <w:lang w:val="es-PE"/>
        </w:rPr>
        <w:t>nibbāna</w:t>
      </w:r>
      <w:r w:rsidRPr="00444D9B">
        <w:rPr>
          <w:sz w:val="16"/>
          <w:szCs w:val="22"/>
          <w:lang w:val="es-PE"/>
        </w:rPr>
        <w:t xml:space="preserve"> más noble que </w:t>
      </w:r>
      <w:r w:rsidR="00BF35E4" w:rsidRPr="00444D9B">
        <w:rPr>
          <w:sz w:val="16"/>
          <w:szCs w:val="22"/>
          <w:lang w:val="es-PE"/>
        </w:rPr>
        <w:t>é</w:t>
      </w:r>
      <w:r w:rsidRPr="00444D9B">
        <w:rPr>
          <w:sz w:val="16"/>
          <w:szCs w:val="22"/>
          <w:lang w:val="es-PE"/>
        </w:rPr>
        <w:t xml:space="preserve">se. </w:t>
      </w:r>
      <w:r w:rsidR="00BF35E4" w:rsidRPr="00444D9B">
        <w:rPr>
          <w:sz w:val="16"/>
          <w:szCs w:val="22"/>
          <w:lang w:val="es-PE"/>
        </w:rPr>
        <w:br/>
      </w:r>
      <w:r w:rsidRPr="00444D9B">
        <w:rPr>
          <w:sz w:val="16"/>
          <w:szCs w:val="22"/>
          <w:lang w:val="es-PE"/>
        </w:rPr>
        <w:t xml:space="preserve">[primer </w:t>
      </w:r>
      <w:r w:rsidRPr="00444D9B">
        <w:rPr>
          <w:i/>
          <w:iCs/>
          <w:sz w:val="16"/>
          <w:szCs w:val="22"/>
          <w:lang w:val="es-PE"/>
        </w:rPr>
        <w:t>nibbāna</w:t>
      </w:r>
      <w:r w:rsidRPr="00444D9B">
        <w:rPr>
          <w:sz w:val="16"/>
          <w:szCs w:val="22"/>
          <w:lang w:val="es-PE"/>
        </w:rPr>
        <w:t xml:space="preserve">, primera </w:t>
      </w:r>
      <w:r w:rsidR="00BF35E4" w:rsidRPr="00444D9B">
        <w:rPr>
          <w:i/>
          <w:iCs/>
          <w:sz w:val="16"/>
          <w:szCs w:val="22"/>
          <w:lang w:val="es-PE"/>
        </w:rPr>
        <w:t>visión</w:t>
      </w:r>
      <w:r w:rsidR="000952CB" w:rsidRPr="00444D9B">
        <w:rPr>
          <w:i/>
          <w:iCs/>
          <w:sz w:val="16"/>
          <w:szCs w:val="22"/>
          <w:lang w:val="es-PE"/>
        </w:rPr>
        <w:t xml:space="preserve"> incorrecta</w:t>
      </w:r>
      <w:r w:rsidRPr="00444D9B">
        <w:rPr>
          <w:sz w:val="16"/>
          <w:szCs w:val="22"/>
          <w:lang w:val="es-PE"/>
        </w:rPr>
        <w:t>]</w:t>
      </w:r>
    </w:p>
    <w:p w14:paraId="7014E837" w14:textId="1402C988" w:rsidR="00E55541" w:rsidRPr="00444D9B" w:rsidRDefault="00E55541" w:rsidP="00274763">
      <w:pPr>
        <w:spacing w:after="60"/>
        <w:ind w:left="568" w:right="454" w:hanging="284"/>
        <w:rPr>
          <w:sz w:val="16"/>
          <w:szCs w:val="22"/>
          <w:lang w:val="es-PE"/>
        </w:rPr>
      </w:pPr>
      <w:r w:rsidRPr="00444D9B">
        <w:rPr>
          <w:sz w:val="16"/>
          <w:szCs w:val="22"/>
          <w:lang w:val="es-PE"/>
        </w:rPr>
        <w:t xml:space="preserve">2. </w:t>
      </w:r>
      <w:r w:rsidRPr="00444D9B">
        <w:rPr>
          <w:sz w:val="16"/>
          <w:szCs w:val="22"/>
          <w:lang w:val="es-PE"/>
        </w:rPr>
        <w:tab/>
      </w:r>
      <w:r w:rsidR="004B2FB2">
        <w:rPr>
          <w:sz w:val="16"/>
          <w:szCs w:val="22"/>
          <w:lang w:val="es-PE"/>
        </w:rPr>
        <w:t>Se daría e</w:t>
      </w:r>
      <w:r w:rsidR="004B2FB2" w:rsidRPr="00444D9B">
        <w:rPr>
          <w:sz w:val="16"/>
          <w:szCs w:val="22"/>
          <w:lang w:val="es-PE"/>
        </w:rPr>
        <w:t xml:space="preserve">n </w:t>
      </w:r>
      <w:r w:rsidR="004B2FB2">
        <w:rPr>
          <w:sz w:val="16"/>
          <w:szCs w:val="22"/>
          <w:lang w:val="es-PE"/>
        </w:rPr>
        <w:t xml:space="preserve">un </w:t>
      </w:r>
      <w:r w:rsidR="000952CB" w:rsidRPr="00444D9B">
        <w:rPr>
          <w:sz w:val="16"/>
          <w:szCs w:val="22"/>
          <w:lang w:val="es-PE"/>
        </w:rPr>
        <w:t xml:space="preserve">ser </w:t>
      </w:r>
      <w:r w:rsidRPr="00444D9B">
        <w:rPr>
          <w:sz w:val="16"/>
          <w:szCs w:val="22"/>
          <w:lang w:val="es-PE"/>
        </w:rPr>
        <w:t xml:space="preserve">humano </w:t>
      </w:r>
      <w:r w:rsidR="004B2FB2">
        <w:rPr>
          <w:sz w:val="16"/>
          <w:szCs w:val="22"/>
          <w:lang w:val="es-PE"/>
        </w:rPr>
        <w:t xml:space="preserve">que </w:t>
      </w:r>
      <w:r w:rsidR="000952CB" w:rsidRPr="00444D9B">
        <w:rPr>
          <w:sz w:val="16"/>
          <w:szCs w:val="22"/>
          <w:lang w:val="es-PE"/>
        </w:rPr>
        <w:t>desarrolla</w:t>
      </w:r>
      <w:r w:rsidR="004B2FB2">
        <w:rPr>
          <w:sz w:val="16"/>
          <w:szCs w:val="22"/>
          <w:lang w:val="es-PE"/>
        </w:rPr>
        <w:t>se</w:t>
      </w:r>
      <w:r w:rsidRPr="00444D9B">
        <w:rPr>
          <w:sz w:val="16"/>
          <w:szCs w:val="22"/>
          <w:lang w:val="es-PE"/>
        </w:rPr>
        <w:t xml:space="preserve"> el primer </w:t>
      </w:r>
      <w:r w:rsidRPr="00444D9B">
        <w:rPr>
          <w:i/>
          <w:iCs/>
          <w:sz w:val="16"/>
          <w:szCs w:val="22"/>
          <w:lang w:val="es-PE"/>
        </w:rPr>
        <w:t>jhāna</w:t>
      </w:r>
      <w:r w:rsidR="000952CB" w:rsidRPr="00444D9B">
        <w:rPr>
          <w:i/>
          <w:iCs/>
          <w:sz w:val="16"/>
          <w:szCs w:val="22"/>
          <w:lang w:val="es-PE"/>
        </w:rPr>
        <w:t>,</w:t>
      </w:r>
      <w:r w:rsidRPr="00444D9B">
        <w:rPr>
          <w:sz w:val="16"/>
          <w:szCs w:val="22"/>
          <w:lang w:val="es-PE"/>
        </w:rPr>
        <w:t xml:space="preserve"> libre de </w:t>
      </w:r>
      <w:r w:rsidR="000952CB" w:rsidRPr="00444D9B">
        <w:rPr>
          <w:sz w:val="16"/>
          <w:szCs w:val="22"/>
          <w:lang w:val="es-PE"/>
        </w:rPr>
        <w:t>objetos</w:t>
      </w:r>
      <w:r w:rsidRPr="00444D9B">
        <w:rPr>
          <w:sz w:val="16"/>
          <w:szCs w:val="22"/>
          <w:lang w:val="es-PE"/>
        </w:rPr>
        <w:t xml:space="preserve"> sensoriales, sensualidades, </w:t>
      </w:r>
      <w:r w:rsidR="000952CB" w:rsidRPr="00444D9B">
        <w:rPr>
          <w:sz w:val="16"/>
          <w:szCs w:val="22"/>
          <w:lang w:val="es-PE"/>
        </w:rPr>
        <w:t>ya que éste</w:t>
      </w:r>
      <w:r w:rsidRPr="00444D9B">
        <w:rPr>
          <w:sz w:val="16"/>
          <w:szCs w:val="22"/>
          <w:lang w:val="es-PE"/>
        </w:rPr>
        <w:t xml:space="preserve"> resid</w:t>
      </w:r>
      <w:r w:rsidR="004B2FB2">
        <w:rPr>
          <w:sz w:val="16"/>
          <w:szCs w:val="22"/>
          <w:lang w:val="es-PE"/>
        </w:rPr>
        <w:t>iría</w:t>
      </w:r>
      <w:r w:rsidRPr="00444D9B">
        <w:rPr>
          <w:sz w:val="16"/>
          <w:szCs w:val="22"/>
          <w:lang w:val="es-PE"/>
        </w:rPr>
        <w:t xml:space="preserve"> en el primer </w:t>
      </w:r>
      <w:r w:rsidRPr="00444D9B">
        <w:rPr>
          <w:i/>
          <w:iCs/>
          <w:sz w:val="16"/>
          <w:szCs w:val="22"/>
          <w:lang w:val="es-PE"/>
        </w:rPr>
        <w:t>jhāna</w:t>
      </w:r>
      <w:r w:rsidRPr="00444D9B">
        <w:rPr>
          <w:sz w:val="16"/>
          <w:szCs w:val="22"/>
          <w:lang w:val="es-PE"/>
        </w:rPr>
        <w:t xml:space="preserve">; </w:t>
      </w:r>
      <w:r w:rsidR="0017579B" w:rsidRPr="00444D9B">
        <w:rPr>
          <w:sz w:val="16"/>
          <w:szCs w:val="22"/>
          <w:lang w:val="es-PE"/>
        </w:rPr>
        <w:t>éste desarrol</w:t>
      </w:r>
      <w:r w:rsidR="004B2FB2">
        <w:rPr>
          <w:sz w:val="16"/>
          <w:szCs w:val="22"/>
          <w:lang w:val="es-PE"/>
        </w:rPr>
        <w:t>l</w:t>
      </w:r>
      <w:r w:rsidR="0017579B" w:rsidRPr="00444D9B">
        <w:rPr>
          <w:sz w:val="16"/>
          <w:szCs w:val="22"/>
          <w:lang w:val="es-PE"/>
        </w:rPr>
        <w:t>a</w:t>
      </w:r>
      <w:r w:rsidR="004B2FB2">
        <w:rPr>
          <w:sz w:val="16"/>
          <w:szCs w:val="22"/>
          <w:lang w:val="es-PE"/>
        </w:rPr>
        <w:t>ría</w:t>
      </w:r>
      <w:r w:rsidRPr="00444D9B">
        <w:rPr>
          <w:sz w:val="16"/>
          <w:szCs w:val="22"/>
          <w:lang w:val="es-PE"/>
        </w:rPr>
        <w:t xml:space="preserve"> la primera </w:t>
      </w:r>
      <w:r w:rsidR="0017579B" w:rsidRPr="00444D9B">
        <w:rPr>
          <w:sz w:val="16"/>
          <w:szCs w:val="22"/>
          <w:lang w:val="es-PE"/>
        </w:rPr>
        <w:t>absorción</w:t>
      </w:r>
      <w:r w:rsidRPr="00444D9B">
        <w:rPr>
          <w:sz w:val="16"/>
          <w:szCs w:val="22"/>
          <w:lang w:val="es-PE"/>
        </w:rPr>
        <w:t xml:space="preserve"> del </w:t>
      </w:r>
      <w:r w:rsidR="000952CB" w:rsidRPr="00444D9B">
        <w:rPr>
          <w:i/>
          <w:iCs/>
          <w:sz w:val="16"/>
          <w:szCs w:val="22"/>
          <w:lang w:val="es-PE"/>
        </w:rPr>
        <w:t>jhāna</w:t>
      </w:r>
      <w:r w:rsidRPr="00444D9B">
        <w:rPr>
          <w:sz w:val="16"/>
          <w:szCs w:val="22"/>
          <w:lang w:val="es-PE"/>
        </w:rPr>
        <w:t xml:space="preserve">. Su </w:t>
      </w:r>
      <w:r w:rsidR="0017579B" w:rsidRPr="00444D9B">
        <w:rPr>
          <w:sz w:val="16"/>
          <w:szCs w:val="22"/>
          <w:lang w:val="es-PE"/>
        </w:rPr>
        <w:t>alma</w:t>
      </w:r>
      <w:r w:rsidR="0017579B" w:rsidRPr="00444D9B">
        <w:rPr>
          <w:rFonts w:ascii="Cormorant" w:hAnsi="Cormorant"/>
          <w:sz w:val="16"/>
          <w:szCs w:val="22"/>
          <w:lang w:val="es-PE"/>
        </w:rPr>
        <w:t>–</w:t>
      </w:r>
      <w:r w:rsidRPr="00444D9B">
        <w:rPr>
          <w:i/>
          <w:iCs/>
          <w:sz w:val="16"/>
          <w:szCs w:val="22"/>
          <w:lang w:val="es-PE"/>
        </w:rPr>
        <w:t>atta</w:t>
      </w:r>
      <w:r w:rsidRPr="00444D9B">
        <w:rPr>
          <w:sz w:val="16"/>
          <w:szCs w:val="22"/>
          <w:lang w:val="es-PE"/>
        </w:rPr>
        <w:t xml:space="preserve"> es el que </w:t>
      </w:r>
      <w:r w:rsidR="0017579B" w:rsidRPr="00444D9B">
        <w:rPr>
          <w:sz w:val="16"/>
          <w:szCs w:val="22"/>
          <w:lang w:val="es-PE"/>
        </w:rPr>
        <w:t>consuma</w:t>
      </w:r>
      <w:r w:rsidR="00DC573B">
        <w:rPr>
          <w:sz w:val="16"/>
          <w:szCs w:val="22"/>
          <w:lang w:val="es-PE"/>
        </w:rPr>
        <w:t>ría</w:t>
      </w:r>
      <w:r w:rsidRPr="00444D9B">
        <w:rPr>
          <w:sz w:val="16"/>
          <w:szCs w:val="22"/>
          <w:lang w:val="es-PE"/>
        </w:rPr>
        <w:t xml:space="preserve"> </w:t>
      </w:r>
      <w:r w:rsidRPr="00DC573B">
        <w:rPr>
          <w:sz w:val="16"/>
          <w:szCs w:val="22"/>
          <w:lang w:val="es-PE"/>
        </w:rPr>
        <w:t>el</w:t>
      </w:r>
      <w:r w:rsidRPr="00444D9B">
        <w:rPr>
          <w:i/>
          <w:iCs/>
          <w:sz w:val="16"/>
          <w:szCs w:val="22"/>
          <w:lang w:val="es-PE"/>
        </w:rPr>
        <w:t xml:space="preserve"> diṭṭhadhamma</w:t>
      </w:r>
      <w:r w:rsidR="0017579B" w:rsidRPr="00444D9B">
        <w:rPr>
          <w:rFonts w:ascii="Cormorant" w:hAnsi="Cormorant"/>
          <w:i/>
          <w:iCs/>
          <w:sz w:val="16"/>
          <w:szCs w:val="22"/>
          <w:lang w:val="es-PE"/>
        </w:rPr>
        <w:t>–</w:t>
      </w:r>
      <w:r w:rsidRPr="00444D9B">
        <w:rPr>
          <w:i/>
          <w:iCs/>
          <w:sz w:val="16"/>
          <w:szCs w:val="22"/>
          <w:lang w:val="es-PE"/>
        </w:rPr>
        <w:t>nibbāna</w:t>
      </w:r>
      <w:r w:rsidRPr="00444D9B">
        <w:rPr>
          <w:sz w:val="16"/>
          <w:szCs w:val="22"/>
          <w:lang w:val="es-PE"/>
        </w:rPr>
        <w:t xml:space="preserve">; no </w:t>
      </w:r>
      <w:r w:rsidR="0017579B" w:rsidRPr="00444D9B">
        <w:rPr>
          <w:sz w:val="16"/>
          <w:szCs w:val="22"/>
          <w:lang w:val="es-PE"/>
        </w:rPr>
        <w:t>exist</w:t>
      </w:r>
      <w:r w:rsidR="00DC573B">
        <w:rPr>
          <w:sz w:val="16"/>
          <w:szCs w:val="22"/>
          <w:lang w:val="es-PE"/>
        </w:rPr>
        <w:t>iría</w:t>
      </w:r>
      <w:r w:rsidRPr="00444D9B">
        <w:rPr>
          <w:sz w:val="16"/>
          <w:szCs w:val="22"/>
          <w:lang w:val="es-PE"/>
        </w:rPr>
        <w:t xml:space="preserve"> otro </w:t>
      </w:r>
      <w:r w:rsidRPr="00444D9B">
        <w:rPr>
          <w:i/>
          <w:iCs/>
          <w:sz w:val="16"/>
          <w:szCs w:val="22"/>
          <w:lang w:val="es-PE"/>
        </w:rPr>
        <w:t>nibbāna</w:t>
      </w:r>
      <w:r w:rsidRPr="00444D9B">
        <w:rPr>
          <w:sz w:val="16"/>
          <w:szCs w:val="22"/>
          <w:lang w:val="es-PE"/>
        </w:rPr>
        <w:t xml:space="preserve"> más noble que </w:t>
      </w:r>
      <w:r w:rsidR="0017579B" w:rsidRPr="00444D9B">
        <w:rPr>
          <w:sz w:val="16"/>
          <w:szCs w:val="22"/>
          <w:lang w:val="es-PE"/>
        </w:rPr>
        <w:t>é</w:t>
      </w:r>
      <w:r w:rsidRPr="00444D9B">
        <w:rPr>
          <w:sz w:val="16"/>
          <w:szCs w:val="22"/>
          <w:lang w:val="es-PE"/>
        </w:rPr>
        <w:t xml:space="preserve">se. </w:t>
      </w:r>
      <w:r w:rsidRPr="00444D9B">
        <w:rPr>
          <w:sz w:val="16"/>
          <w:szCs w:val="22"/>
          <w:lang w:val="es-PE"/>
        </w:rPr>
        <w:br/>
        <w:t xml:space="preserve">[segundo </w:t>
      </w:r>
      <w:r w:rsidRPr="00444D9B">
        <w:rPr>
          <w:i/>
          <w:iCs/>
          <w:sz w:val="16"/>
          <w:szCs w:val="22"/>
          <w:lang w:val="es-PE"/>
        </w:rPr>
        <w:t>nibbāna</w:t>
      </w:r>
      <w:r w:rsidRPr="00444D9B">
        <w:rPr>
          <w:sz w:val="16"/>
          <w:szCs w:val="22"/>
          <w:lang w:val="es-PE"/>
        </w:rPr>
        <w:t xml:space="preserve">, segunda </w:t>
      </w:r>
      <w:r w:rsidR="0017579B" w:rsidRPr="00444D9B">
        <w:rPr>
          <w:i/>
          <w:iCs/>
          <w:sz w:val="16"/>
          <w:szCs w:val="22"/>
          <w:lang w:val="es-PE"/>
        </w:rPr>
        <w:t>visión incorrecta</w:t>
      </w:r>
      <w:r w:rsidRPr="00444D9B">
        <w:rPr>
          <w:sz w:val="16"/>
          <w:szCs w:val="22"/>
          <w:lang w:val="es-PE"/>
        </w:rPr>
        <w:t>]</w:t>
      </w:r>
    </w:p>
    <w:p w14:paraId="6D1D6F1A" w14:textId="0994EB41" w:rsidR="00E55541" w:rsidRPr="00444D9B" w:rsidRDefault="00E55541" w:rsidP="00274763">
      <w:pPr>
        <w:spacing w:after="60"/>
        <w:ind w:left="568" w:right="454" w:hanging="284"/>
        <w:rPr>
          <w:sz w:val="16"/>
          <w:szCs w:val="22"/>
          <w:lang w:val="es-PE"/>
        </w:rPr>
      </w:pPr>
      <w:r w:rsidRPr="00444D9B">
        <w:rPr>
          <w:sz w:val="16"/>
          <w:szCs w:val="22"/>
          <w:lang w:val="es-PE"/>
        </w:rPr>
        <w:t xml:space="preserve">3. </w:t>
      </w:r>
      <w:r w:rsidRPr="00444D9B">
        <w:rPr>
          <w:sz w:val="16"/>
          <w:szCs w:val="22"/>
          <w:lang w:val="es-PE"/>
        </w:rPr>
        <w:tab/>
        <w:t xml:space="preserve">Así </w:t>
      </w:r>
      <w:r w:rsidR="0017579B" w:rsidRPr="00444D9B">
        <w:rPr>
          <w:sz w:val="16"/>
          <w:szCs w:val="22"/>
          <w:lang w:val="es-PE"/>
        </w:rPr>
        <w:t xml:space="preserve">mismo, </w:t>
      </w:r>
      <w:r w:rsidR="00D856EA" w:rsidRPr="00444D9B">
        <w:rPr>
          <w:sz w:val="16"/>
          <w:szCs w:val="22"/>
          <w:lang w:val="es-PE"/>
        </w:rPr>
        <w:t xml:space="preserve">el desarrollo </w:t>
      </w:r>
      <w:r w:rsidRPr="00444D9B">
        <w:rPr>
          <w:sz w:val="16"/>
          <w:szCs w:val="22"/>
          <w:lang w:val="es-PE"/>
        </w:rPr>
        <w:t>únic</w:t>
      </w:r>
      <w:r w:rsidR="00D856EA" w:rsidRPr="00444D9B">
        <w:rPr>
          <w:sz w:val="16"/>
          <w:szCs w:val="22"/>
          <w:lang w:val="es-PE"/>
        </w:rPr>
        <w:t>o</w:t>
      </w:r>
      <w:r w:rsidRPr="00444D9B">
        <w:rPr>
          <w:sz w:val="16"/>
          <w:szCs w:val="22"/>
          <w:lang w:val="es-PE"/>
        </w:rPr>
        <w:t xml:space="preserve"> del segundo </w:t>
      </w:r>
      <w:r w:rsidRPr="00444D9B">
        <w:rPr>
          <w:i/>
          <w:iCs/>
          <w:sz w:val="16"/>
          <w:szCs w:val="22"/>
          <w:lang w:val="es-PE"/>
        </w:rPr>
        <w:t>jhāna</w:t>
      </w:r>
      <w:r w:rsidRPr="00444D9B">
        <w:rPr>
          <w:sz w:val="16"/>
          <w:szCs w:val="22"/>
          <w:lang w:val="es-PE"/>
        </w:rPr>
        <w:t xml:space="preserve"> </w:t>
      </w:r>
      <w:r w:rsidR="00DC573B">
        <w:rPr>
          <w:sz w:val="16"/>
          <w:szCs w:val="22"/>
          <w:lang w:val="es-PE"/>
        </w:rPr>
        <w:t>correspondería a</w:t>
      </w:r>
      <w:r w:rsidRPr="00444D9B">
        <w:rPr>
          <w:sz w:val="16"/>
          <w:szCs w:val="22"/>
          <w:lang w:val="es-PE"/>
        </w:rPr>
        <w:t xml:space="preserve">l </w:t>
      </w:r>
      <w:r w:rsidRPr="00444D9B">
        <w:rPr>
          <w:i/>
          <w:iCs/>
          <w:sz w:val="16"/>
          <w:szCs w:val="22"/>
          <w:lang w:val="es-PE"/>
        </w:rPr>
        <w:t>parama</w:t>
      </w:r>
      <w:r w:rsidR="001D00EF">
        <w:rPr>
          <w:rFonts w:ascii="Cormorant" w:hAnsi="Cormorant" w:cs="Cormorant"/>
          <w:i/>
          <w:iCs/>
          <w:sz w:val="16"/>
          <w:szCs w:val="22"/>
          <w:lang w:val="es-PE"/>
        </w:rPr>
        <w:t>–</w:t>
      </w:r>
      <w:r w:rsidRPr="00444D9B">
        <w:rPr>
          <w:i/>
          <w:iCs/>
          <w:sz w:val="16"/>
          <w:szCs w:val="22"/>
          <w:lang w:val="es-PE"/>
        </w:rPr>
        <w:t>diṭṭhadhamma</w:t>
      </w:r>
      <w:r w:rsidR="001E2863" w:rsidRPr="00444D9B">
        <w:rPr>
          <w:rFonts w:ascii="Cormorant" w:hAnsi="Cormorant"/>
          <w:i/>
          <w:iCs/>
          <w:sz w:val="16"/>
          <w:szCs w:val="22"/>
          <w:lang w:val="es-PE"/>
        </w:rPr>
        <w:t>–</w:t>
      </w:r>
      <w:r w:rsidRPr="00444D9B">
        <w:rPr>
          <w:i/>
          <w:iCs/>
          <w:sz w:val="16"/>
          <w:szCs w:val="22"/>
          <w:lang w:val="es-PE"/>
        </w:rPr>
        <w:t>nibbāna</w:t>
      </w:r>
      <w:r w:rsidRPr="00444D9B">
        <w:rPr>
          <w:sz w:val="16"/>
          <w:szCs w:val="22"/>
          <w:lang w:val="es-PE"/>
        </w:rPr>
        <w:t xml:space="preserve">. </w:t>
      </w:r>
      <w:r w:rsidR="001E2863" w:rsidRPr="00444D9B">
        <w:rPr>
          <w:sz w:val="16"/>
          <w:szCs w:val="22"/>
          <w:lang w:val="es-PE"/>
        </w:rPr>
        <w:br/>
      </w:r>
      <w:r w:rsidRPr="00444D9B">
        <w:rPr>
          <w:sz w:val="16"/>
          <w:szCs w:val="22"/>
          <w:lang w:val="es-PE"/>
        </w:rPr>
        <w:t xml:space="preserve">[tercer </w:t>
      </w:r>
      <w:r w:rsidRPr="00444D9B">
        <w:rPr>
          <w:i/>
          <w:iCs/>
          <w:sz w:val="16"/>
          <w:szCs w:val="22"/>
          <w:lang w:val="es-PE"/>
        </w:rPr>
        <w:t>nibbāna</w:t>
      </w:r>
      <w:r w:rsidRPr="00444D9B">
        <w:rPr>
          <w:sz w:val="16"/>
          <w:szCs w:val="22"/>
          <w:lang w:val="es-PE"/>
        </w:rPr>
        <w:t xml:space="preserve">, tercera </w:t>
      </w:r>
      <w:r w:rsidR="001E2863" w:rsidRPr="00444D9B">
        <w:rPr>
          <w:i/>
          <w:iCs/>
          <w:sz w:val="16"/>
          <w:szCs w:val="22"/>
          <w:lang w:val="es-PE"/>
        </w:rPr>
        <w:t>visión incorrecta</w:t>
      </w:r>
      <w:r w:rsidRPr="00444D9B">
        <w:rPr>
          <w:sz w:val="16"/>
          <w:szCs w:val="22"/>
          <w:lang w:val="es-PE"/>
        </w:rPr>
        <w:t>]</w:t>
      </w:r>
    </w:p>
    <w:p w14:paraId="1D3C32A8" w14:textId="1C525CF9" w:rsidR="00E55541" w:rsidRPr="00444D9B" w:rsidRDefault="00E55541" w:rsidP="00274763">
      <w:pPr>
        <w:spacing w:after="60"/>
        <w:ind w:left="568" w:right="454" w:hanging="284"/>
        <w:rPr>
          <w:sz w:val="16"/>
          <w:szCs w:val="22"/>
          <w:lang w:val="es-PE"/>
        </w:rPr>
      </w:pPr>
      <w:r w:rsidRPr="00444D9B">
        <w:rPr>
          <w:sz w:val="16"/>
          <w:szCs w:val="22"/>
          <w:lang w:val="es-PE"/>
        </w:rPr>
        <w:t xml:space="preserve">4. </w:t>
      </w:r>
      <w:r w:rsidRPr="00444D9B">
        <w:rPr>
          <w:sz w:val="16"/>
          <w:szCs w:val="22"/>
          <w:lang w:val="es-PE"/>
        </w:rPr>
        <w:tab/>
      </w:r>
      <w:r w:rsidR="001D00EF">
        <w:rPr>
          <w:sz w:val="16"/>
          <w:szCs w:val="22"/>
          <w:lang w:val="es-PE"/>
        </w:rPr>
        <w:t>Sólo e</w:t>
      </w:r>
      <w:r w:rsidR="001E2863" w:rsidRPr="00444D9B">
        <w:rPr>
          <w:sz w:val="16"/>
          <w:szCs w:val="22"/>
          <w:lang w:val="es-PE"/>
        </w:rPr>
        <w:t xml:space="preserve">l desarrollo </w:t>
      </w:r>
      <w:r w:rsidRPr="00444D9B">
        <w:rPr>
          <w:sz w:val="16"/>
          <w:szCs w:val="22"/>
          <w:lang w:val="es-PE"/>
        </w:rPr>
        <w:t xml:space="preserve">del tercer </w:t>
      </w:r>
      <w:r w:rsidRPr="00444D9B">
        <w:rPr>
          <w:i/>
          <w:iCs/>
          <w:sz w:val="16"/>
          <w:szCs w:val="22"/>
          <w:lang w:val="es-PE"/>
        </w:rPr>
        <w:t>jhāna</w:t>
      </w:r>
      <w:r w:rsidRPr="00444D9B">
        <w:rPr>
          <w:sz w:val="16"/>
          <w:szCs w:val="22"/>
          <w:lang w:val="es-PE"/>
        </w:rPr>
        <w:t xml:space="preserve"> </w:t>
      </w:r>
      <w:r w:rsidR="001E2863" w:rsidRPr="00444D9B">
        <w:rPr>
          <w:sz w:val="16"/>
          <w:szCs w:val="22"/>
          <w:lang w:val="es-PE"/>
        </w:rPr>
        <w:t>corresponde</w:t>
      </w:r>
      <w:r w:rsidR="001D00EF">
        <w:rPr>
          <w:sz w:val="16"/>
          <w:szCs w:val="22"/>
          <w:lang w:val="es-PE"/>
        </w:rPr>
        <w:t>ría</w:t>
      </w:r>
      <w:r w:rsidR="001E2863" w:rsidRPr="00444D9B">
        <w:rPr>
          <w:sz w:val="16"/>
          <w:szCs w:val="22"/>
          <w:lang w:val="es-PE"/>
        </w:rPr>
        <w:t xml:space="preserve"> al </w:t>
      </w:r>
      <w:r w:rsidRPr="00444D9B">
        <w:rPr>
          <w:i/>
          <w:iCs/>
          <w:sz w:val="16"/>
          <w:szCs w:val="22"/>
          <w:lang w:val="es-PE"/>
        </w:rPr>
        <w:t>parama</w:t>
      </w:r>
      <w:r w:rsidR="001D00EF">
        <w:rPr>
          <w:rFonts w:ascii="Cormorant" w:hAnsi="Cormorant" w:cs="Cormorant"/>
          <w:i/>
          <w:iCs/>
          <w:sz w:val="16"/>
          <w:szCs w:val="22"/>
          <w:lang w:val="es-PE"/>
        </w:rPr>
        <w:t>–</w:t>
      </w:r>
      <w:r w:rsidRPr="00444D9B">
        <w:rPr>
          <w:i/>
          <w:iCs/>
          <w:sz w:val="16"/>
          <w:szCs w:val="22"/>
          <w:lang w:val="es-PE"/>
        </w:rPr>
        <w:t>diṭṭhadhamma</w:t>
      </w:r>
      <w:r w:rsidR="001E2863" w:rsidRPr="00444D9B">
        <w:rPr>
          <w:rFonts w:ascii="Cormorant" w:hAnsi="Cormorant"/>
          <w:i/>
          <w:iCs/>
          <w:sz w:val="16"/>
          <w:szCs w:val="22"/>
          <w:lang w:val="es-PE"/>
        </w:rPr>
        <w:t>–</w:t>
      </w:r>
      <w:r w:rsidRPr="00444D9B">
        <w:rPr>
          <w:i/>
          <w:iCs/>
          <w:sz w:val="16"/>
          <w:szCs w:val="22"/>
          <w:lang w:val="es-PE"/>
        </w:rPr>
        <w:t>nibbāna</w:t>
      </w:r>
      <w:r w:rsidRPr="00444D9B">
        <w:rPr>
          <w:sz w:val="16"/>
          <w:szCs w:val="22"/>
          <w:lang w:val="es-PE"/>
        </w:rPr>
        <w:t xml:space="preserve">. </w:t>
      </w:r>
      <w:r w:rsidRPr="00444D9B">
        <w:rPr>
          <w:sz w:val="16"/>
          <w:szCs w:val="22"/>
          <w:lang w:val="es-PE"/>
        </w:rPr>
        <w:br/>
        <w:t xml:space="preserve">[cuarto </w:t>
      </w:r>
      <w:r w:rsidRPr="00444D9B">
        <w:rPr>
          <w:i/>
          <w:iCs/>
          <w:sz w:val="16"/>
          <w:szCs w:val="22"/>
          <w:lang w:val="es-PE"/>
        </w:rPr>
        <w:t>nibbāna</w:t>
      </w:r>
      <w:r w:rsidRPr="00444D9B">
        <w:rPr>
          <w:sz w:val="16"/>
          <w:szCs w:val="22"/>
          <w:lang w:val="es-PE"/>
        </w:rPr>
        <w:t xml:space="preserve">, cuarta </w:t>
      </w:r>
      <w:r w:rsidR="001E2863" w:rsidRPr="00444D9B">
        <w:rPr>
          <w:i/>
          <w:iCs/>
          <w:sz w:val="16"/>
          <w:szCs w:val="22"/>
          <w:lang w:val="es-PE"/>
        </w:rPr>
        <w:t>visión incorrecta</w:t>
      </w:r>
      <w:r w:rsidRPr="00444D9B">
        <w:rPr>
          <w:sz w:val="16"/>
          <w:szCs w:val="22"/>
          <w:lang w:val="es-PE"/>
        </w:rPr>
        <w:t>]</w:t>
      </w:r>
    </w:p>
    <w:p w14:paraId="29701466" w14:textId="05223965" w:rsidR="00E55541" w:rsidRPr="00343A05" w:rsidRDefault="00E55541" w:rsidP="00274763">
      <w:pPr>
        <w:spacing w:after="60"/>
        <w:ind w:left="568" w:right="454" w:hanging="284"/>
        <w:rPr>
          <w:sz w:val="16"/>
          <w:szCs w:val="22"/>
          <w:lang w:val="es-PE"/>
        </w:rPr>
      </w:pPr>
      <w:r w:rsidRPr="00444D9B">
        <w:rPr>
          <w:sz w:val="16"/>
          <w:szCs w:val="22"/>
          <w:lang w:val="es-PE"/>
        </w:rPr>
        <w:t xml:space="preserve">5. </w:t>
      </w:r>
      <w:r w:rsidRPr="00444D9B">
        <w:rPr>
          <w:sz w:val="16"/>
          <w:szCs w:val="22"/>
          <w:lang w:val="es-PE"/>
        </w:rPr>
        <w:tab/>
      </w:r>
      <w:r w:rsidR="001D00EF">
        <w:rPr>
          <w:sz w:val="16"/>
          <w:szCs w:val="22"/>
          <w:lang w:val="es-PE"/>
        </w:rPr>
        <w:t>Sólo e</w:t>
      </w:r>
      <w:r w:rsidR="001E2863" w:rsidRPr="00444D9B">
        <w:rPr>
          <w:sz w:val="16"/>
          <w:szCs w:val="22"/>
          <w:lang w:val="es-PE"/>
        </w:rPr>
        <w:t>l desarrolló</w:t>
      </w:r>
      <w:r w:rsidRPr="00444D9B">
        <w:rPr>
          <w:sz w:val="16"/>
          <w:szCs w:val="22"/>
          <w:lang w:val="es-PE"/>
        </w:rPr>
        <w:t xml:space="preserve"> del cuarto </w:t>
      </w:r>
      <w:r w:rsidRPr="00444D9B">
        <w:rPr>
          <w:i/>
          <w:iCs/>
          <w:sz w:val="16"/>
          <w:szCs w:val="22"/>
          <w:lang w:val="es-PE"/>
        </w:rPr>
        <w:t>jhāna</w:t>
      </w:r>
      <w:r w:rsidRPr="00444D9B">
        <w:rPr>
          <w:sz w:val="16"/>
          <w:szCs w:val="22"/>
          <w:lang w:val="es-PE"/>
        </w:rPr>
        <w:t xml:space="preserve"> </w:t>
      </w:r>
      <w:r w:rsidR="001E2863" w:rsidRPr="00444D9B">
        <w:rPr>
          <w:sz w:val="16"/>
          <w:szCs w:val="22"/>
          <w:lang w:val="es-PE"/>
        </w:rPr>
        <w:t>corresponde</w:t>
      </w:r>
      <w:r w:rsidR="001D00EF">
        <w:rPr>
          <w:sz w:val="16"/>
          <w:szCs w:val="22"/>
          <w:lang w:val="es-PE"/>
        </w:rPr>
        <w:t>ría</w:t>
      </w:r>
      <w:r w:rsidR="001E2863" w:rsidRPr="00444D9B">
        <w:rPr>
          <w:sz w:val="16"/>
          <w:szCs w:val="22"/>
          <w:lang w:val="es-PE"/>
        </w:rPr>
        <w:t xml:space="preserve"> al </w:t>
      </w:r>
      <w:r w:rsidRPr="00444D9B">
        <w:rPr>
          <w:i/>
          <w:iCs/>
          <w:sz w:val="16"/>
          <w:szCs w:val="22"/>
          <w:lang w:val="es-PE"/>
        </w:rPr>
        <w:t>parama</w:t>
      </w:r>
      <w:r w:rsidR="001D00EF">
        <w:rPr>
          <w:rFonts w:ascii="Cormorant" w:hAnsi="Cormorant" w:cs="Cormorant"/>
          <w:i/>
          <w:iCs/>
          <w:sz w:val="16"/>
          <w:szCs w:val="22"/>
          <w:lang w:val="es-PE"/>
        </w:rPr>
        <w:t>–</w:t>
      </w:r>
      <w:r w:rsidRPr="00444D9B">
        <w:rPr>
          <w:i/>
          <w:iCs/>
          <w:sz w:val="16"/>
          <w:szCs w:val="22"/>
          <w:lang w:val="es-PE"/>
        </w:rPr>
        <w:t>ditthadhamma</w:t>
      </w:r>
      <w:r w:rsidR="001E2863" w:rsidRPr="00444D9B">
        <w:rPr>
          <w:rFonts w:ascii="Cormorant" w:hAnsi="Cormorant"/>
          <w:i/>
          <w:iCs/>
          <w:sz w:val="16"/>
          <w:szCs w:val="22"/>
          <w:lang w:val="es-PE"/>
        </w:rPr>
        <w:t>–</w:t>
      </w:r>
      <w:r w:rsidRPr="00444D9B">
        <w:rPr>
          <w:i/>
          <w:iCs/>
          <w:sz w:val="16"/>
          <w:szCs w:val="22"/>
          <w:lang w:val="es-PE"/>
        </w:rPr>
        <w:t xml:space="preserve"> nibbāna</w:t>
      </w:r>
      <w:r w:rsidRPr="00444D9B">
        <w:rPr>
          <w:sz w:val="16"/>
          <w:szCs w:val="22"/>
          <w:lang w:val="es-PE"/>
        </w:rPr>
        <w:t xml:space="preserve">. </w:t>
      </w:r>
      <w:r w:rsidRPr="00444D9B">
        <w:rPr>
          <w:sz w:val="16"/>
          <w:szCs w:val="22"/>
          <w:lang w:val="es-PE"/>
        </w:rPr>
        <w:br/>
      </w:r>
      <w:r w:rsidRPr="00343A05">
        <w:rPr>
          <w:sz w:val="16"/>
          <w:szCs w:val="22"/>
          <w:lang w:val="es-PE"/>
        </w:rPr>
        <w:t>[</w:t>
      </w:r>
      <w:r w:rsidR="00343A05" w:rsidRPr="00343A05">
        <w:rPr>
          <w:sz w:val="16"/>
          <w:szCs w:val="22"/>
          <w:lang w:val="es-PE"/>
        </w:rPr>
        <w:t xml:space="preserve">quinto </w:t>
      </w:r>
      <w:r w:rsidRPr="00343A05">
        <w:rPr>
          <w:i/>
          <w:iCs/>
          <w:sz w:val="16"/>
          <w:szCs w:val="22"/>
          <w:lang w:val="es-PE"/>
        </w:rPr>
        <w:t>nibbāna</w:t>
      </w:r>
      <w:r w:rsidRPr="00343A05">
        <w:rPr>
          <w:sz w:val="16"/>
          <w:szCs w:val="22"/>
          <w:lang w:val="es-PE"/>
        </w:rPr>
        <w:t xml:space="preserve">, quinta </w:t>
      </w:r>
      <w:r w:rsidR="001E2863" w:rsidRPr="00343A05">
        <w:rPr>
          <w:i/>
          <w:iCs/>
          <w:sz w:val="16"/>
          <w:szCs w:val="22"/>
          <w:lang w:val="es-PE"/>
        </w:rPr>
        <w:t>visión incorrecta</w:t>
      </w:r>
      <w:r w:rsidRPr="00343A05">
        <w:rPr>
          <w:sz w:val="16"/>
          <w:szCs w:val="22"/>
          <w:lang w:val="es-PE"/>
        </w:rPr>
        <w:t>]</w:t>
      </w:r>
    </w:p>
    <w:p w14:paraId="5700F820" w14:textId="1ACEBFE6" w:rsidR="00E55541" w:rsidRPr="00343A05" w:rsidRDefault="00E55541" w:rsidP="00343A05">
      <w:pPr>
        <w:pStyle w:val="FinSeccion"/>
        <w:rPr>
          <w:lang w:val="es-PE"/>
        </w:rPr>
      </w:pPr>
      <w:r w:rsidRPr="00343A05">
        <w:rPr>
          <w:lang w:val="es-PE"/>
        </w:rPr>
        <w:t xml:space="preserve">[Aquí terminan </w:t>
      </w:r>
      <w:r w:rsidR="001E2863" w:rsidRPr="00343A05">
        <w:rPr>
          <w:lang w:val="es-PE"/>
        </w:rPr>
        <w:t xml:space="preserve">los </w:t>
      </w:r>
      <w:r w:rsidRPr="00343A05">
        <w:rPr>
          <w:lang w:val="es-PE"/>
        </w:rPr>
        <w:t xml:space="preserve">5 tipos de </w:t>
      </w:r>
      <w:r w:rsidRPr="00343A05">
        <w:rPr>
          <w:i/>
          <w:iCs/>
          <w:lang w:val="es-PE"/>
        </w:rPr>
        <w:t>micchā</w:t>
      </w:r>
      <w:r w:rsidR="00343A05">
        <w:rPr>
          <w:rFonts w:ascii="Cormorant" w:hAnsi="Cormorant" w:cs="Cormorant"/>
          <w:i/>
          <w:iCs/>
          <w:lang w:val="es-PE"/>
        </w:rPr>
        <w:t>–</w:t>
      </w:r>
      <w:r w:rsidR="00343A05">
        <w:rPr>
          <w:i/>
          <w:iCs/>
          <w:lang w:val="es-PE"/>
        </w:rPr>
        <w:t>diṭṭhi</w:t>
      </w:r>
      <w:r w:rsidR="00343A05">
        <w:rPr>
          <w:rFonts w:ascii="Cormorant" w:hAnsi="Cormorant" w:cs="Cormorant"/>
          <w:i/>
          <w:iCs/>
          <w:lang w:val="es-PE"/>
        </w:rPr>
        <w:t>–</w:t>
      </w:r>
      <w:r w:rsidRPr="00343A05">
        <w:rPr>
          <w:i/>
          <w:iCs/>
          <w:lang w:val="es-PE"/>
        </w:rPr>
        <w:t>nibbāna</w:t>
      </w:r>
      <w:r w:rsidRPr="00343A05">
        <w:rPr>
          <w:lang w:val="es-PE"/>
        </w:rPr>
        <w:t xml:space="preserve">, </w:t>
      </w:r>
      <w:r w:rsidR="00343A05">
        <w:rPr>
          <w:lang w:val="es-PE"/>
        </w:rPr>
        <w:t xml:space="preserve">los </w:t>
      </w:r>
      <w:r w:rsidRPr="00343A05">
        <w:rPr>
          <w:lang w:val="es-PE"/>
        </w:rPr>
        <w:t xml:space="preserve">5 </w:t>
      </w:r>
      <w:r w:rsidRPr="00343A05">
        <w:rPr>
          <w:i/>
          <w:iCs/>
          <w:lang w:val="es-PE"/>
        </w:rPr>
        <w:t>micchāvāda</w:t>
      </w:r>
      <w:r w:rsidR="00343A05">
        <w:rPr>
          <w:lang w:val="es-PE"/>
        </w:rPr>
        <w:t>s</w:t>
      </w:r>
      <w:r w:rsidRPr="00343A05">
        <w:rPr>
          <w:lang w:val="es-PE"/>
        </w:rPr>
        <w:t>]</w:t>
      </w:r>
      <w:r w:rsidR="00343A05">
        <w:rPr>
          <w:lang w:val="es-PE"/>
        </w:rPr>
        <w:t>.</w:t>
      </w:r>
    </w:p>
    <w:p w14:paraId="00A4CC01" w14:textId="7B1E8636" w:rsidR="00494D62" w:rsidRPr="00343A05" w:rsidRDefault="001E2863" w:rsidP="001E2863">
      <w:pPr>
        <w:tabs>
          <w:tab w:val="right" w:pos="5245"/>
        </w:tabs>
        <w:ind w:left="720" w:right="737" w:firstLine="0"/>
        <w:rPr>
          <w:i/>
          <w:iCs/>
          <w:sz w:val="16"/>
          <w:szCs w:val="18"/>
          <w:lang w:val="es-PE"/>
        </w:rPr>
      </w:pPr>
      <w:r w:rsidRPr="00343A05">
        <w:rPr>
          <w:i/>
          <w:iCs/>
          <w:sz w:val="16"/>
          <w:szCs w:val="18"/>
          <w:lang w:val="es-PE"/>
        </w:rPr>
        <w:t>N</w:t>
      </w:r>
      <w:r w:rsidR="00D04C85" w:rsidRPr="00343A05">
        <w:rPr>
          <w:i/>
          <w:iCs/>
          <w:sz w:val="16"/>
          <w:szCs w:val="18"/>
          <w:lang w:val="es-PE"/>
        </w:rPr>
        <w:t>ibb</w:t>
      </w:r>
      <w:r w:rsidR="004D3C17" w:rsidRPr="00343A05">
        <w:rPr>
          <w:i/>
          <w:iCs/>
          <w:sz w:val="16"/>
          <w:szCs w:val="18"/>
          <w:lang w:val="es-PE"/>
        </w:rPr>
        <w:t>ā</w:t>
      </w:r>
      <w:r w:rsidR="00D04C85" w:rsidRPr="00343A05">
        <w:rPr>
          <w:i/>
          <w:iCs/>
          <w:sz w:val="16"/>
          <w:szCs w:val="18"/>
          <w:lang w:val="es-PE"/>
        </w:rPr>
        <w:t>na</w:t>
      </w:r>
      <w:r w:rsidRPr="00343A05">
        <w:rPr>
          <w:i/>
          <w:iCs/>
          <w:sz w:val="16"/>
          <w:szCs w:val="18"/>
          <w:lang w:val="es-PE"/>
        </w:rPr>
        <w:t>ṃ</w:t>
      </w:r>
      <w:r w:rsidR="00D04C85" w:rsidRPr="00343A05">
        <w:rPr>
          <w:i/>
          <w:iCs/>
          <w:sz w:val="16"/>
          <w:szCs w:val="18"/>
          <w:lang w:val="es-PE"/>
        </w:rPr>
        <w:t xml:space="preserve"> </w:t>
      </w:r>
      <w:r w:rsidR="002B226C">
        <w:rPr>
          <w:i/>
          <w:iCs/>
          <w:sz w:val="16"/>
          <w:szCs w:val="18"/>
          <w:lang w:val="es-PE"/>
        </w:rPr>
        <w:t>ni</w:t>
      </w:r>
      <w:r w:rsidR="00D04C85" w:rsidRPr="00343A05">
        <w:rPr>
          <w:i/>
          <w:iCs/>
          <w:sz w:val="16"/>
          <w:szCs w:val="18"/>
          <w:lang w:val="es-PE"/>
        </w:rPr>
        <w:t>bb</w:t>
      </w:r>
      <w:r w:rsidR="004D3C17" w:rsidRPr="00343A05">
        <w:rPr>
          <w:i/>
          <w:iCs/>
          <w:sz w:val="16"/>
          <w:szCs w:val="18"/>
          <w:lang w:val="es-PE"/>
        </w:rPr>
        <w:t>ā</w:t>
      </w:r>
      <w:r w:rsidR="00D04C85" w:rsidRPr="00343A05">
        <w:rPr>
          <w:i/>
          <w:iCs/>
          <w:sz w:val="16"/>
          <w:szCs w:val="18"/>
          <w:lang w:val="es-PE"/>
        </w:rPr>
        <w:t>nato sañj</w:t>
      </w:r>
      <w:r w:rsidR="004D3C17" w:rsidRPr="00343A05">
        <w:rPr>
          <w:i/>
          <w:iCs/>
          <w:sz w:val="16"/>
          <w:szCs w:val="18"/>
          <w:lang w:val="es-PE"/>
        </w:rPr>
        <w:t>ā</w:t>
      </w:r>
      <w:r w:rsidR="00D04C85" w:rsidRPr="00343A05">
        <w:rPr>
          <w:i/>
          <w:iCs/>
          <w:sz w:val="16"/>
          <w:szCs w:val="18"/>
          <w:lang w:val="es-PE"/>
        </w:rPr>
        <w:t>n</w:t>
      </w:r>
      <w:r w:rsidR="004D3C17" w:rsidRPr="00343A05">
        <w:rPr>
          <w:i/>
          <w:iCs/>
          <w:sz w:val="16"/>
          <w:szCs w:val="18"/>
          <w:lang w:val="es-PE"/>
        </w:rPr>
        <w:t>ā</w:t>
      </w:r>
      <w:r w:rsidR="00D04C85" w:rsidRPr="00343A05">
        <w:rPr>
          <w:i/>
          <w:iCs/>
          <w:sz w:val="16"/>
          <w:szCs w:val="18"/>
          <w:lang w:val="es-PE"/>
        </w:rPr>
        <w:t>ti. nibb</w:t>
      </w:r>
      <w:r w:rsidR="004D3C17" w:rsidRPr="00343A05">
        <w:rPr>
          <w:i/>
          <w:iCs/>
          <w:sz w:val="16"/>
          <w:szCs w:val="18"/>
          <w:lang w:val="es-PE"/>
        </w:rPr>
        <w:t>ā</w:t>
      </w:r>
      <w:r w:rsidR="00D04C85" w:rsidRPr="00343A05">
        <w:rPr>
          <w:i/>
          <w:iCs/>
          <w:sz w:val="16"/>
          <w:szCs w:val="18"/>
          <w:lang w:val="es-PE"/>
        </w:rPr>
        <w:t>na</w:t>
      </w:r>
      <w:r w:rsidRPr="00343A05">
        <w:rPr>
          <w:i/>
          <w:iCs/>
          <w:sz w:val="16"/>
          <w:szCs w:val="18"/>
          <w:lang w:val="es-PE"/>
        </w:rPr>
        <w:t>ṃ</w:t>
      </w:r>
      <w:r w:rsidR="00D04C85" w:rsidRPr="00343A05">
        <w:rPr>
          <w:i/>
          <w:iCs/>
          <w:sz w:val="16"/>
          <w:szCs w:val="18"/>
          <w:lang w:val="es-PE"/>
        </w:rPr>
        <w:t xml:space="preserve"> nibb</w:t>
      </w:r>
      <w:r w:rsidR="004D3C17" w:rsidRPr="00343A05">
        <w:rPr>
          <w:i/>
          <w:iCs/>
          <w:sz w:val="16"/>
          <w:szCs w:val="18"/>
          <w:lang w:val="es-PE"/>
        </w:rPr>
        <w:t>ā</w:t>
      </w:r>
      <w:r w:rsidR="00D04C85" w:rsidRPr="00343A05">
        <w:rPr>
          <w:i/>
          <w:iCs/>
          <w:sz w:val="16"/>
          <w:szCs w:val="18"/>
          <w:lang w:val="es-PE"/>
        </w:rPr>
        <w:t>nato sannatv</w:t>
      </w:r>
      <w:r w:rsidR="004D3C17" w:rsidRPr="00343A05">
        <w:rPr>
          <w:i/>
          <w:iCs/>
          <w:sz w:val="16"/>
          <w:szCs w:val="18"/>
          <w:lang w:val="es-PE"/>
        </w:rPr>
        <w:t>ā</w:t>
      </w:r>
      <w:r w:rsidR="00D04C85" w:rsidRPr="00343A05">
        <w:rPr>
          <w:i/>
          <w:iCs/>
          <w:sz w:val="16"/>
          <w:szCs w:val="18"/>
          <w:lang w:val="es-PE"/>
        </w:rPr>
        <w:t xml:space="preserve"> </w:t>
      </w:r>
      <w:r w:rsidR="002B226C">
        <w:rPr>
          <w:i/>
          <w:iCs/>
          <w:sz w:val="16"/>
          <w:szCs w:val="18"/>
          <w:lang w:val="es-PE"/>
        </w:rPr>
        <w:br/>
      </w:r>
      <w:r w:rsidR="00D04C85" w:rsidRPr="00343A05">
        <w:rPr>
          <w:i/>
          <w:iCs/>
          <w:sz w:val="16"/>
          <w:szCs w:val="18"/>
          <w:lang w:val="es-PE"/>
        </w:rPr>
        <w:t>nibb</w:t>
      </w:r>
      <w:r w:rsidR="00E55541" w:rsidRPr="00343A05">
        <w:rPr>
          <w:i/>
          <w:iCs/>
          <w:sz w:val="16"/>
          <w:szCs w:val="18"/>
          <w:lang w:val="es-PE"/>
        </w:rPr>
        <w:t>ā</w:t>
      </w:r>
      <w:r w:rsidR="00D04C85" w:rsidRPr="00343A05">
        <w:rPr>
          <w:i/>
          <w:iCs/>
          <w:sz w:val="16"/>
          <w:szCs w:val="18"/>
          <w:lang w:val="es-PE"/>
        </w:rPr>
        <w:t>na</w:t>
      </w:r>
      <w:r w:rsidRPr="00343A05">
        <w:rPr>
          <w:i/>
          <w:iCs/>
          <w:sz w:val="16"/>
          <w:szCs w:val="18"/>
          <w:lang w:val="es-PE"/>
        </w:rPr>
        <w:t>ṃ</w:t>
      </w:r>
      <w:r w:rsidR="00D04C85" w:rsidRPr="00343A05">
        <w:rPr>
          <w:i/>
          <w:iCs/>
          <w:sz w:val="16"/>
          <w:szCs w:val="18"/>
          <w:lang w:val="es-PE"/>
        </w:rPr>
        <w:t xml:space="preserve"> ma</w:t>
      </w:r>
      <w:r w:rsidR="002B226C">
        <w:rPr>
          <w:i/>
          <w:iCs/>
          <w:sz w:val="16"/>
          <w:szCs w:val="18"/>
          <w:lang w:val="es-PE"/>
        </w:rPr>
        <w:t>ññ</w:t>
      </w:r>
      <w:r w:rsidR="00D04C85" w:rsidRPr="00343A05">
        <w:rPr>
          <w:i/>
          <w:iCs/>
          <w:sz w:val="16"/>
          <w:szCs w:val="18"/>
          <w:lang w:val="es-PE"/>
        </w:rPr>
        <w:t>ati, nibb</w:t>
      </w:r>
      <w:r w:rsidR="004D3C17" w:rsidRPr="00343A05">
        <w:rPr>
          <w:i/>
          <w:iCs/>
          <w:sz w:val="16"/>
          <w:szCs w:val="18"/>
          <w:lang w:val="es-PE"/>
        </w:rPr>
        <w:t>ā</w:t>
      </w:r>
      <w:r w:rsidR="00D04C85" w:rsidRPr="00343A05">
        <w:rPr>
          <w:i/>
          <w:iCs/>
          <w:sz w:val="16"/>
          <w:szCs w:val="18"/>
          <w:lang w:val="es-PE"/>
        </w:rPr>
        <w:t>nato maññati, nibb</w:t>
      </w:r>
      <w:r w:rsidR="004D3C17" w:rsidRPr="00343A05">
        <w:rPr>
          <w:i/>
          <w:iCs/>
          <w:sz w:val="16"/>
          <w:szCs w:val="18"/>
          <w:lang w:val="es-PE"/>
        </w:rPr>
        <w:t>ā</w:t>
      </w:r>
      <w:r w:rsidR="00D04C85" w:rsidRPr="00343A05">
        <w:rPr>
          <w:i/>
          <w:iCs/>
          <w:sz w:val="16"/>
          <w:szCs w:val="18"/>
          <w:lang w:val="es-PE"/>
        </w:rPr>
        <w:t>nasami</w:t>
      </w:r>
      <w:r w:rsidRPr="00343A05">
        <w:rPr>
          <w:i/>
          <w:iCs/>
          <w:sz w:val="16"/>
          <w:szCs w:val="18"/>
          <w:lang w:val="es-PE"/>
        </w:rPr>
        <w:t>ṃ</w:t>
      </w:r>
      <w:r w:rsidR="00D04C85" w:rsidRPr="00343A05">
        <w:rPr>
          <w:i/>
          <w:iCs/>
          <w:sz w:val="16"/>
          <w:szCs w:val="18"/>
          <w:lang w:val="es-PE"/>
        </w:rPr>
        <w:t xml:space="preserve"> </w:t>
      </w:r>
      <w:r w:rsidR="00DA07B9">
        <w:rPr>
          <w:i/>
          <w:iCs/>
          <w:sz w:val="16"/>
          <w:szCs w:val="18"/>
          <w:lang w:val="es-PE"/>
        </w:rPr>
        <w:t>m</w:t>
      </w:r>
      <w:r w:rsidR="00D04C85" w:rsidRPr="00343A05">
        <w:rPr>
          <w:i/>
          <w:iCs/>
          <w:sz w:val="16"/>
          <w:szCs w:val="18"/>
          <w:lang w:val="es-PE"/>
        </w:rPr>
        <w:t>a</w:t>
      </w:r>
      <w:r w:rsidR="00DA07B9">
        <w:rPr>
          <w:i/>
          <w:iCs/>
          <w:sz w:val="16"/>
          <w:szCs w:val="18"/>
          <w:lang w:val="es-PE"/>
        </w:rPr>
        <w:t>ññ</w:t>
      </w:r>
      <w:r w:rsidR="00D04C85" w:rsidRPr="00343A05">
        <w:rPr>
          <w:i/>
          <w:iCs/>
          <w:sz w:val="16"/>
          <w:szCs w:val="18"/>
          <w:lang w:val="es-PE"/>
        </w:rPr>
        <w:t>ati</w:t>
      </w:r>
      <w:r w:rsidR="00DA07B9">
        <w:rPr>
          <w:i/>
          <w:iCs/>
          <w:sz w:val="16"/>
          <w:szCs w:val="18"/>
          <w:lang w:val="es-PE"/>
        </w:rPr>
        <w:t>,</w:t>
      </w:r>
      <w:r w:rsidR="00DA07B9">
        <w:rPr>
          <w:i/>
          <w:iCs/>
          <w:sz w:val="16"/>
          <w:szCs w:val="18"/>
          <w:lang w:val="es-PE"/>
        </w:rPr>
        <w:br/>
      </w:r>
      <w:r w:rsidR="00D04C85" w:rsidRPr="00343A05">
        <w:rPr>
          <w:i/>
          <w:iCs/>
          <w:sz w:val="16"/>
          <w:szCs w:val="18"/>
          <w:lang w:val="es-PE"/>
        </w:rPr>
        <w:t>nibb</w:t>
      </w:r>
      <w:r w:rsidR="004D3C17" w:rsidRPr="00343A05">
        <w:rPr>
          <w:i/>
          <w:iCs/>
          <w:sz w:val="16"/>
          <w:szCs w:val="18"/>
          <w:lang w:val="es-PE"/>
        </w:rPr>
        <w:t>ā</w:t>
      </w:r>
      <w:r w:rsidR="00D04C85" w:rsidRPr="00343A05">
        <w:rPr>
          <w:i/>
          <w:iCs/>
          <w:sz w:val="16"/>
          <w:szCs w:val="18"/>
          <w:lang w:val="es-PE"/>
        </w:rPr>
        <w:t>na</w:t>
      </w:r>
      <w:r w:rsidRPr="00343A05">
        <w:rPr>
          <w:i/>
          <w:iCs/>
          <w:sz w:val="16"/>
          <w:szCs w:val="18"/>
          <w:lang w:val="es-PE"/>
        </w:rPr>
        <w:t>ṃ</w:t>
      </w:r>
      <w:r w:rsidR="00D04C85" w:rsidRPr="00343A05">
        <w:rPr>
          <w:i/>
          <w:iCs/>
          <w:sz w:val="16"/>
          <w:szCs w:val="18"/>
          <w:lang w:val="es-PE"/>
        </w:rPr>
        <w:t xml:space="preserve"> meti maññati, </w:t>
      </w:r>
      <w:r w:rsidRPr="00343A05">
        <w:rPr>
          <w:i/>
          <w:iCs/>
          <w:sz w:val="16"/>
          <w:szCs w:val="18"/>
          <w:lang w:val="es-PE"/>
        </w:rPr>
        <w:t>nibbānaṃ</w:t>
      </w:r>
      <w:r w:rsidR="00D04C85" w:rsidRPr="00343A05">
        <w:rPr>
          <w:i/>
          <w:iCs/>
          <w:sz w:val="16"/>
          <w:szCs w:val="18"/>
          <w:lang w:val="es-PE"/>
        </w:rPr>
        <w:t xml:space="preserve"> abhinandati, t</w:t>
      </w:r>
      <w:r w:rsidR="00B81B14" w:rsidRPr="00343A05">
        <w:rPr>
          <w:i/>
          <w:iCs/>
          <w:sz w:val="16"/>
          <w:szCs w:val="18"/>
          <w:lang w:val="es-PE"/>
        </w:rPr>
        <w:t xml:space="preserve">aṃ </w:t>
      </w:r>
      <w:r w:rsidR="00D04C85" w:rsidRPr="00343A05">
        <w:rPr>
          <w:i/>
          <w:iCs/>
          <w:sz w:val="16"/>
          <w:szCs w:val="18"/>
          <w:lang w:val="es-PE"/>
        </w:rPr>
        <w:t xml:space="preserve">kissa hetu, </w:t>
      </w:r>
      <w:r w:rsidR="00DA07B9">
        <w:rPr>
          <w:i/>
          <w:iCs/>
          <w:sz w:val="16"/>
          <w:szCs w:val="18"/>
          <w:lang w:val="es-PE"/>
        </w:rPr>
        <w:br/>
      </w:r>
      <w:r w:rsidR="00D04C85" w:rsidRPr="00343A05">
        <w:rPr>
          <w:i/>
          <w:iCs/>
          <w:sz w:val="16"/>
          <w:szCs w:val="18"/>
          <w:lang w:val="es-PE"/>
        </w:rPr>
        <w:t>apariññ</w:t>
      </w:r>
      <w:r w:rsidR="004D3C17" w:rsidRPr="00343A05">
        <w:rPr>
          <w:i/>
          <w:iCs/>
          <w:sz w:val="16"/>
          <w:szCs w:val="18"/>
          <w:lang w:val="es-PE"/>
        </w:rPr>
        <w:t>ā</w:t>
      </w:r>
      <w:r w:rsidR="00D04C85" w:rsidRPr="00343A05">
        <w:rPr>
          <w:i/>
          <w:iCs/>
          <w:sz w:val="16"/>
          <w:szCs w:val="18"/>
          <w:lang w:val="es-PE"/>
        </w:rPr>
        <w:t>ta</w:t>
      </w:r>
      <w:r w:rsidRPr="00343A05">
        <w:rPr>
          <w:i/>
          <w:iCs/>
          <w:sz w:val="16"/>
          <w:szCs w:val="18"/>
          <w:lang w:val="es-PE"/>
        </w:rPr>
        <w:t>ṃ</w:t>
      </w:r>
      <w:r w:rsidR="00D04C85" w:rsidRPr="00343A05">
        <w:rPr>
          <w:i/>
          <w:iCs/>
          <w:sz w:val="16"/>
          <w:szCs w:val="18"/>
          <w:lang w:val="es-PE"/>
        </w:rPr>
        <w:t xml:space="preserve"> tass</w:t>
      </w:r>
      <w:r w:rsidR="004D3C17" w:rsidRPr="00343A05">
        <w:rPr>
          <w:i/>
          <w:iCs/>
          <w:sz w:val="16"/>
          <w:szCs w:val="18"/>
          <w:lang w:val="es-PE"/>
        </w:rPr>
        <w:t>ā</w:t>
      </w:r>
      <w:r w:rsidR="00D04C85" w:rsidRPr="00343A05">
        <w:rPr>
          <w:i/>
          <w:iCs/>
          <w:sz w:val="16"/>
          <w:szCs w:val="18"/>
          <w:lang w:val="es-PE"/>
        </w:rPr>
        <w:t>ti vad</w:t>
      </w:r>
      <w:r w:rsidR="004D3C17" w:rsidRPr="00343A05">
        <w:rPr>
          <w:i/>
          <w:iCs/>
          <w:sz w:val="16"/>
          <w:szCs w:val="18"/>
          <w:lang w:val="es-PE"/>
        </w:rPr>
        <w:t>ā</w:t>
      </w:r>
      <w:r w:rsidR="00D04C85" w:rsidRPr="00343A05">
        <w:rPr>
          <w:i/>
          <w:iCs/>
          <w:sz w:val="16"/>
          <w:szCs w:val="18"/>
          <w:lang w:val="es-PE"/>
        </w:rPr>
        <w:t xml:space="preserve">mi. </w:t>
      </w:r>
      <w:r w:rsidRPr="00343A05">
        <w:rPr>
          <w:i/>
          <w:iCs/>
          <w:sz w:val="16"/>
          <w:szCs w:val="18"/>
          <w:lang w:val="es-PE"/>
        </w:rPr>
        <w:tab/>
      </w:r>
      <w:r w:rsidR="00494D62" w:rsidRPr="00343A05">
        <w:rPr>
          <w:sz w:val="16"/>
          <w:szCs w:val="18"/>
          <w:lang w:val="es-PE"/>
        </w:rPr>
        <w:t>[</w:t>
      </w:r>
      <w:r w:rsidR="00494D62" w:rsidRPr="00343A05">
        <w:rPr>
          <w:i/>
          <w:iCs/>
          <w:sz w:val="16"/>
          <w:szCs w:val="18"/>
          <w:lang w:val="es-PE"/>
        </w:rPr>
        <w:t>Mulapariy</w:t>
      </w:r>
      <w:r w:rsidR="004D3C17" w:rsidRPr="00343A05">
        <w:rPr>
          <w:i/>
          <w:iCs/>
          <w:sz w:val="16"/>
          <w:szCs w:val="18"/>
          <w:lang w:val="es-PE"/>
        </w:rPr>
        <w:t>ā</w:t>
      </w:r>
      <w:r w:rsidR="00494D62" w:rsidRPr="00343A05">
        <w:rPr>
          <w:i/>
          <w:iCs/>
          <w:sz w:val="16"/>
          <w:szCs w:val="18"/>
          <w:lang w:val="es-PE"/>
        </w:rPr>
        <w:t xml:space="preserve">ya Sutta </w:t>
      </w:r>
      <w:r w:rsidR="008F0FAC" w:rsidRPr="00343A05">
        <w:rPr>
          <w:i/>
          <w:iCs/>
          <w:sz w:val="16"/>
          <w:szCs w:val="18"/>
          <w:lang w:val="es-PE"/>
        </w:rPr>
        <w:t>Pāḷi</w:t>
      </w:r>
      <w:r w:rsidR="00494D62" w:rsidRPr="00343A05">
        <w:rPr>
          <w:sz w:val="16"/>
          <w:szCs w:val="18"/>
          <w:lang w:val="es-PE"/>
        </w:rPr>
        <w:t>]</w:t>
      </w:r>
    </w:p>
    <w:p w14:paraId="49D3B33F" w14:textId="5067F666" w:rsidR="001E2863" w:rsidRPr="001E2863" w:rsidRDefault="00444D9B" w:rsidP="005A3A5E">
      <w:pPr>
        <w:rPr>
          <w:lang w:val="es-PE"/>
        </w:rPr>
      </w:pPr>
      <w:r w:rsidRPr="001E2863">
        <w:rPr>
          <w:lang w:val="es-PE"/>
        </w:rPr>
        <w:t xml:space="preserve">En </w:t>
      </w:r>
      <w:r w:rsidR="001E2863" w:rsidRPr="001E2863">
        <w:rPr>
          <w:lang w:val="es-PE"/>
        </w:rPr>
        <w:t xml:space="preserve">este </w:t>
      </w:r>
      <w:r w:rsidR="001E2863" w:rsidRPr="001E2863">
        <w:rPr>
          <w:i/>
          <w:iCs/>
          <w:lang w:val="es-PE"/>
        </w:rPr>
        <w:t>Texto Pāḷi</w:t>
      </w:r>
      <w:r w:rsidR="001E2863" w:rsidRPr="001E2863">
        <w:rPr>
          <w:lang w:val="es-PE"/>
        </w:rPr>
        <w:t xml:space="preserve"> </w:t>
      </w:r>
      <w:r w:rsidRPr="001E2863">
        <w:rPr>
          <w:lang w:val="es-PE"/>
        </w:rPr>
        <w:t xml:space="preserve">también </w:t>
      </w:r>
      <w:r w:rsidR="00DA07B9">
        <w:rPr>
          <w:lang w:val="es-PE"/>
        </w:rPr>
        <w:t xml:space="preserve">se </w:t>
      </w:r>
      <w:r w:rsidR="00B57892">
        <w:rPr>
          <w:lang w:val="es-PE"/>
        </w:rPr>
        <w:t>exponen</w:t>
      </w:r>
      <w:r>
        <w:rPr>
          <w:lang w:val="es-PE"/>
        </w:rPr>
        <w:t xml:space="preserve"> </w:t>
      </w:r>
      <w:r w:rsidR="00B57892">
        <w:rPr>
          <w:lang w:val="es-PE"/>
        </w:rPr>
        <w:t>est</w:t>
      </w:r>
      <w:r>
        <w:rPr>
          <w:lang w:val="es-PE"/>
        </w:rPr>
        <w:t>os</w:t>
      </w:r>
      <w:r w:rsidR="001E2863" w:rsidRPr="001E2863">
        <w:rPr>
          <w:lang w:val="es-PE"/>
        </w:rPr>
        <w:t xml:space="preserve"> </w:t>
      </w:r>
      <w:r w:rsidR="00B57892">
        <w:rPr>
          <w:lang w:val="es-PE"/>
        </w:rPr>
        <w:t xml:space="preserve">5 </w:t>
      </w:r>
      <w:r w:rsidR="001E2863" w:rsidRPr="001E2863">
        <w:rPr>
          <w:lang w:val="es-PE"/>
        </w:rPr>
        <w:t xml:space="preserve">tipos de </w:t>
      </w:r>
      <w:r w:rsidR="001E2863" w:rsidRPr="001E2863">
        <w:rPr>
          <w:i/>
          <w:iCs/>
          <w:lang w:val="es-PE"/>
        </w:rPr>
        <w:t>diṭṭhadhamma</w:t>
      </w:r>
      <w:r>
        <w:rPr>
          <w:rFonts w:ascii="Cormorant" w:hAnsi="Cormorant"/>
          <w:i/>
          <w:iCs/>
          <w:lang w:val="es-PE"/>
        </w:rPr>
        <w:t>–</w:t>
      </w:r>
      <w:r w:rsidR="001E2863" w:rsidRPr="001E2863">
        <w:rPr>
          <w:i/>
          <w:iCs/>
          <w:lang w:val="es-PE"/>
        </w:rPr>
        <w:t>nibbāna</w:t>
      </w:r>
      <w:r>
        <w:rPr>
          <w:lang w:val="es-PE"/>
        </w:rPr>
        <w:t>s</w:t>
      </w:r>
      <w:r w:rsidR="001E2863" w:rsidRPr="001E2863">
        <w:rPr>
          <w:lang w:val="es-PE"/>
        </w:rPr>
        <w:t>.</w:t>
      </w:r>
    </w:p>
    <w:p w14:paraId="235B7885" w14:textId="74F88643" w:rsidR="00B57892" w:rsidRPr="00ED123D" w:rsidRDefault="00B57892" w:rsidP="00340EC7">
      <w:pPr>
        <w:pStyle w:val="FinSeccion"/>
        <w:rPr>
          <w:color w:val="7030A0"/>
          <w:lang w:val="es-PE"/>
        </w:rPr>
      </w:pPr>
      <w:r w:rsidRPr="00ED123D">
        <w:rPr>
          <w:color w:val="7030A0"/>
          <w:lang w:val="es-PE"/>
        </w:rPr>
        <w:t>[</w:t>
      </w:r>
      <w:r w:rsidR="00AC2C94" w:rsidRPr="00ED123D">
        <w:rPr>
          <w:color w:val="7030A0"/>
          <w:lang w:val="es-PE"/>
        </w:rPr>
        <w:t>É</w:t>
      </w:r>
      <w:r w:rsidRPr="00ED123D">
        <w:rPr>
          <w:color w:val="7030A0"/>
          <w:lang w:val="es-PE"/>
        </w:rPr>
        <w:t xml:space="preserve">ste es el </w:t>
      </w:r>
      <w:r w:rsidRPr="00ED123D">
        <w:rPr>
          <w:i/>
          <w:iCs/>
          <w:color w:val="7030A0"/>
          <w:lang w:val="es-PE"/>
        </w:rPr>
        <w:t>micchā–diṭṭhi</w:t>
      </w:r>
      <w:r w:rsidR="00DA07B9" w:rsidRPr="00ED123D">
        <w:rPr>
          <w:rFonts w:ascii="Cormorant" w:hAnsi="Cormorant" w:cs="Cormorant"/>
          <w:color w:val="7030A0"/>
          <w:lang w:val="es-PE"/>
        </w:rPr>
        <w:t>–</w:t>
      </w:r>
      <w:r w:rsidR="00DA07B9" w:rsidRPr="00ED123D">
        <w:rPr>
          <w:i/>
          <w:iCs/>
          <w:color w:val="7030A0"/>
          <w:lang w:val="es-PE"/>
        </w:rPr>
        <w:t xml:space="preserve">nibbāna </w:t>
      </w:r>
      <w:r w:rsidR="00DA07B9" w:rsidRPr="00ED123D">
        <w:rPr>
          <w:color w:val="7030A0"/>
          <w:lang w:val="es-PE"/>
        </w:rPr>
        <w:t xml:space="preserve">diferente </w:t>
      </w:r>
      <w:r w:rsidRPr="00ED123D">
        <w:rPr>
          <w:color w:val="7030A0"/>
          <w:lang w:val="es-PE"/>
        </w:rPr>
        <w:t xml:space="preserve">del poseedor de </w:t>
      </w:r>
      <w:r w:rsidR="00DA07B9" w:rsidRPr="00ED123D">
        <w:rPr>
          <w:i/>
          <w:iCs/>
          <w:color w:val="7030A0"/>
          <w:lang w:val="es-PE"/>
        </w:rPr>
        <w:t>visiones incorrectas</w:t>
      </w:r>
      <w:r w:rsidRPr="00ED123D">
        <w:rPr>
          <w:color w:val="7030A0"/>
          <w:lang w:val="es-PE"/>
        </w:rPr>
        <w:t>].</w:t>
      </w:r>
    </w:p>
    <w:p w14:paraId="3F5FDB45" w14:textId="77777777" w:rsidR="00C324B6" w:rsidRPr="00B57892" w:rsidRDefault="00C324B6">
      <w:pPr>
        <w:ind w:firstLine="0"/>
        <w:rPr>
          <w:sz w:val="16"/>
          <w:lang w:val="es-PE"/>
        </w:rPr>
      </w:pPr>
      <w:r w:rsidRPr="00B57892">
        <w:rPr>
          <w:lang w:val="es-PE"/>
        </w:rPr>
        <w:br w:type="page"/>
      </w:r>
    </w:p>
    <w:p w14:paraId="54266DB8" w14:textId="77777777" w:rsidR="00D04C85" w:rsidRPr="00B57892" w:rsidRDefault="00D04C85" w:rsidP="00C324B6">
      <w:pPr>
        <w:rPr>
          <w:lang w:val="es-PE"/>
        </w:rPr>
      </w:pPr>
    </w:p>
    <w:p w14:paraId="622891A0" w14:textId="485DD04C" w:rsidR="007935B2" w:rsidRPr="000B6F85" w:rsidRDefault="001C505D" w:rsidP="001B2408">
      <w:pPr>
        <w:pStyle w:val="Ttulo4"/>
        <w:rPr>
          <w:i/>
          <w:iCs w:val="0"/>
          <w:lang w:val="es-PE"/>
        </w:rPr>
      </w:pPr>
      <w:r w:rsidRPr="000B6F85">
        <w:rPr>
          <w:lang w:val="es-PE"/>
        </w:rPr>
        <w:t xml:space="preserve">2. </w:t>
      </w:r>
      <w:r w:rsidR="002F162D" w:rsidRPr="000B6F85">
        <w:rPr>
          <w:i/>
          <w:iCs w:val="0"/>
          <w:lang w:val="es-PE"/>
        </w:rPr>
        <w:t>Sammuti</w:t>
      </w:r>
      <w:r w:rsidR="008E7184">
        <w:rPr>
          <w:rFonts w:ascii="Cormorant" w:hAnsi="Cormorant"/>
          <w:i/>
          <w:iCs w:val="0"/>
          <w:lang w:val="es-PE"/>
        </w:rPr>
        <w:t>–</w:t>
      </w:r>
      <w:r w:rsidR="004D50C5" w:rsidRPr="000B6F85">
        <w:rPr>
          <w:i/>
          <w:iCs w:val="0"/>
          <w:lang w:val="es-PE"/>
        </w:rPr>
        <w:t>nibb</w:t>
      </w:r>
      <w:r w:rsidR="004D3C17" w:rsidRPr="000B6F85">
        <w:rPr>
          <w:i/>
          <w:iCs w:val="0"/>
          <w:lang w:val="es-PE"/>
        </w:rPr>
        <w:t>ā</w:t>
      </w:r>
      <w:r w:rsidR="004D50C5" w:rsidRPr="000B6F85">
        <w:rPr>
          <w:i/>
          <w:iCs w:val="0"/>
          <w:lang w:val="es-PE"/>
        </w:rPr>
        <w:t>na</w:t>
      </w:r>
    </w:p>
    <w:p w14:paraId="72868832" w14:textId="34C0DDF4" w:rsidR="000B6F85" w:rsidRPr="000B6F85" w:rsidRDefault="000B6F85" w:rsidP="00521F94">
      <w:pPr>
        <w:rPr>
          <w:lang w:val="es-PE"/>
        </w:rPr>
      </w:pPr>
      <w:r w:rsidRPr="000B6F85">
        <w:rPr>
          <w:lang w:val="es-PE"/>
        </w:rPr>
        <w:t xml:space="preserve">En este mundo, la extinción del peligro de los incendios, el fin del peligro de las inundaciones, el fin del peligro de los tiranos, el fin del peligro de los enemigos, la paz libre de los peligros de ladrones y </w:t>
      </w:r>
      <w:r w:rsidR="008E7184">
        <w:rPr>
          <w:lang w:val="es-PE"/>
        </w:rPr>
        <w:t>delincuentes</w:t>
      </w:r>
      <w:r w:rsidRPr="000B6F85">
        <w:rPr>
          <w:lang w:val="es-PE"/>
        </w:rPr>
        <w:t xml:space="preserve">, la paz libre del peligro de </w:t>
      </w:r>
      <w:r w:rsidR="00ED123D">
        <w:rPr>
          <w:lang w:val="es-PE"/>
        </w:rPr>
        <w:t xml:space="preserve">las </w:t>
      </w:r>
      <w:r w:rsidRPr="000B6F85">
        <w:rPr>
          <w:lang w:val="es-PE"/>
        </w:rPr>
        <w:t>guerras, la paz libre de hambruna</w:t>
      </w:r>
      <w:r w:rsidR="008E7184">
        <w:rPr>
          <w:lang w:val="es-PE"/>
        </w:rPr>
        <w:t>s</w:t>
      </w:r>
      <w:r w:rsidRPr="000B6F85">
        <w:rPr>
          <w:lang w:val="es-PE"/>
        </w:rPr>
        <w:t>, la paz libre de enfermedades,  etc., l</w:t>
      </w:r>
      <w:r w:rsidR="008E7184">
        <w:rPr>
          <w:lang w:val="es-PE"/>
        </w:rPr>
        <w:t>a</w:t>
      </w:r>
      <w:r w:rsidRPr="000B6F85">
        <w:rPr>
          <w:lang w:val="es-PE"/>
        </w:rPr>
        <w:t xml:space="preserve"> </w:t>
      </w:r>
      <w:r w:rsidRPr="00ED123D">
        <w:rPr>
          <w:i/>
          <w:iCs/>
          <w:lang w:val="es-PE"/>
        </w:rPr>
        <w:t>ces</w:t>
      </w:r>
      <w:r w:rsidR="008E7184" w:rsidRPr="00ED123D">
        <w:rPr>
          <w:i/>
          <w:iCs/>
          <w:lang w:val="es-PE"/>
        </w:rPr>
        <w:t>ación</w:t>
      </w:r>
      <w:r w:rsidRPr="000B6F85">
        <w:rPr>
          <w:lang w:val="es-PE"/>
        </w:rPr>
        <w:t xml:space="preserve"> de todos los peligros, enemigos, castigos, catástrofes, males</w:t>
      </w:r>
      <w:r w:rsidR="0085608D">
        <w:rPr>
          <w:lang w:val="es-PE"/>
        </w:rPr>
        <w:t>;</w:t>
      </w:r>
      <w:r w:rsidRPr="000B6F85">
        <w:rPr>
          <w:lang w:val="es-PE"/>
        </w:rPr>
        <w:t xml:space="preserve"> </w:t>
      </w:r>
      <w:r w:rsidR="0085608D">
        <w:rPr>
          <w:lang w:val="es-PE"/>
        </w:rPr>
        <w:t xml:space="preserve">es decir, </w:t>
      </w:r>
      <w:r w:rsidRPr="000B6F85">
        <w:rPr>
          <w:i/>
          <w:iCs/>
          <w:lang w:val="es-PE"/>
        </w:rPr>
        <w:t>uppaddava</w:t>
      </w:r>
      <w:r w:rsidRPr="008E7184">
        <w:rPr>
          <w:lang w:val="es-PE"/>
        </w:rPr>
        <w:t>s</w:t>
      </w:r>
      <w:r w:rsidRPr="000B6F85">
        <w:rPr>
          <w:lang w:val="es-PE"/>
        </w:rPr>
        <w:t xml:space="preserve">, todos </w:t>
      </w:r>
      <w:r w:rsidR="008E7184">
        <w:rPr>
          <w:lang w:val="es-PE"/>
        </w:rPr>
        <w:t>corresponderán a</w:t>
      </w:r>
      <w:r w:rsidR="0085608D">
        <w:rPr>
          <w:lang w:val="es-PE"/>
        </w:rPr>
        <w:t>l</w:t>
      </w:r>
      <w:r w:rsidRPr="000B6F85">
        <w:rPr>
          <w:lang w:val="es-PE"/>
        </w:rPr>
        <w:t xml:space="preserve"> </w:t>
      </w:r>
      <w:r w:rsidRPr="000B6F85">
        <w:rPr>
          <w:i/>
          <w:iCs/>
          <w:lang w:val="es-PE"/>
        </w:rPr>
        <w:t>sammuti</w:t>
      </w:r>
      <w:r w:rsidR="008E7184">
        <w:rPr>
          <w:rFonts w:ascii="Cormorant" w:hAnsi="Cormorant"/>
          <w:i/>
          <w:iCs/>
          <w:lang w:val="es-PE"/>
        </w:rPr>
        <w:t>–</w:t>
      </w:r>
      <w:r w:rsidRPr="000B6F85">
        <w:rPr>
          <w:i/>
          <w:iCs/>
          <w:lang w:val="es-PE"/>
        </w:rPr>
        <w:t>nibbāna</w:t>
      </w:r>
      <w:r w:rsidRPr="000B6F85">
        <w:rPr>
          <w:lang w:val="es-PE"/>
        </w:rPr>
        <w:t>.</w:t>
      </w:r>
    </w:p>
    <w:p w14:paraId="444E72E1" w14:textId="619B15C6" w:rsidR="000B6F85" w:rsidRPr="000B6F85" w:rsidRDefault="000B6F85" w:rsidP="008B1B28">
      <w:pPr>
        <w:rPr>
          <w:lang w:val="es-PE"/>
        </w:rPr>
      </w:pPr>
      <w:r w:rsidRPr="000B6F85">
        <w:rPr>
          <w:lang w:val="es-PE"/>
        </w:rPr>
        <w:t xml:space="preserve">Este </w:t>
      </w:r>
      <w:r w:rsidRPr="000B6F85">
        <w:rPr>
          <w:i/>
          <w:iCs/>
          <w:lang w:val="es-PE"/>
        </w:rPr>
        <w:t>sammuti</w:t>
      </w:r>
      <w:r w:rsidR="008E7184">
        <w:rPr>
          <w:rFonts w:ascii="Cormorant" w:hAnsi="Cormorant"/>
          <w:i/>
          <w:iCs/>
          <w:lang w:val="es-PE"/>
        </w:rPr>
        <w:t>–</w:t>
      </w:r>
      <w:r w:rsidRPr="000B6F85">
        <w:rPr>
          <w:i/>
          <w:iCs/>
          <w:lang w:val="es-PE"/>
        </w:rPr>
        <w:t>nibbāna</w:t>
      </w:r>
      <w:r w:rsidRPr="000B6F85">
        <w:rPr>
          <w:lang w:val="es-PE"/>
        </w:rPr>
        <w:t xml:space="preserve"> </w:t>
      </w:r>
      <w:r w:rsidR="008E7184">
        <w:rPr>
          <w:lang w:val="es-PE"/>
        </w:rPr>
        <w:t>pro</w:t>
      </w:r>
      <w:r w:rsidRPr="000B6F85">
        <w:rPr>
          <w:lang w:val="es-PE"/>
        </w:rPr>
        <w:t xml:space="preserve">viene </w:t>
      </w:r>
      <w:r w:rsidR="008E7184">
        <w:rPr>
          <w:lang w:val="es-PE"/>
        </w:rPr>
        <w:t>d</w:t>
      </w:r>
      <w:r w:rsidRPr="000B6F85">
        <w:rPr>
          <w:lang w:val="es-PE"/>
        </w:rPr>
        <w:t xml:space="preserve">el </w:t>
      </w:r>
      <w:r w:rsidRPr="000B6F85">
        <w:rPr>
          <w:i/>
          <w:iCs/>
          <w:lang w:val="es-PE"/>
        </w:rPr>
        <w:t>Pāḷi</w:t>
      </w:r>
      <w:r w:rsidRPr="000B6F85">
        <w:rPr>
          <w:lang w:val="es-PE"/>
        </w:rPr>
        <w:t>, "</w:t>
      </w:r>
      <w:r w:rsidRPr="000B6F85">
        <w:rPr>
          <w:i/>
          <w:iCs/>
          <w:lang w:val="es-PE"/>
        </w:rPr>
        <w:t>mano nibbāti tāvade, rogo vūpasammati, antarāyo vūpasammati</w:t>
      </w:r>
      <w:r w:rsidR="00BA0A8D">
        <w:rPr>
          <w:i/>
          <w:iCs/>
          <w:lang w:val="es-PE"/>
        </w:rPr>
        <w:t>…</w:t>
      </w:r>
      <w:r w:rsidRPr="000B6F85">
        <w:rPr>
          <w:lang w:val="es-PE"/>
        </w:rPr>
        <w:t>", etc.</w:t>
      </w:r>
    </w:p>
    <w:p w14:paraId="109A08B1" w14:textId="424DBDF5" w:rsidR="000B6F85" w:rsidRPr="000B6F85" w:rsidRDefault="000B6F85" w:rsidP="008B1B28">
      <w:pPr>
        <w:rPr>
          <w:lang w:val="es-PE"/>
        </w:rPr>
      </w:pPr>
      <w:r w:rsidRPr="000B6F85">
        <w:rPr>
          <w:lang w:val="es-PE"/>
        </w:rPr>
        <w:t>En los tres versos pronunciados por Kis</w:t>
      </w:r>
      <w:r w:rsidR="000165ED">
        <w:rPr>
          <w:lang w:val="es-PE"/>
        </w:rPr>
        <w:t>ā</w:t>
      </w:r>
      <w:r w:rsidRPr="000B6F85">
        <w:rPr>
          <w:lang w:val="es-PE"/>
        </w:rPr>
        <w:t>gotam</w:t>
      </w:r>
      <w:r w:rsidR="003908E3">
        <w:rPr>
          <w:lang w:val="es-PE"/>
        </w:rPr>
        <w:t>ī</w:t>
      </w:r>
      <w:r w:rsidR="000165ED">
        <w:rPr>
          <w:lang w:val="es-PE"/>
        </w:rPr>
        <w:t>,</w:t>
      </w:r>
      <w:r w:rsidRPr="000B6F85">
        <w:rPr>
          <w:lang w:val="es-PE"/>
        </w:rPr>
        <w:t xml:space="preserve"> al </w:t>
      </w:r>
      <w:r w:rsidR="0085608D">
        <w:rPr>
          <w:lang w:val="es-PE"/>
        </w:rPr>
        <w:t>apreciar</w:t>
      </w:r>
      <w:r w:rsidRPr="000B6F85">
        <w:rPr>
          <w:lang w:val="es-PE"/>
        </w:rPr>
        <w:t xml:space="preserve"> la gloria de Siddhatta, el futuro </w:t>
      </w:r>
      <w:r w:rsidRPr="000B6F85">
        <w:rPr>
          <w:i/>
          <w:iCs/>
          <w:lang w:val="es-PE"/>
        </w:rPr>
        <w:t>Bud</w:t>
      </w:r>
      <w:r w:rsidR="000165ED">
        <w:rPr>
          <w:i/>
          <w:iCs/>
          <w:lang w:val="es-PE"/>
        </w:rPr>
        <w:t>dh</w:t>
      </w:r>
      <w:r w:rsidRPr="000B6F85">
        <w:rPr>
          <w:i/>
          <w:iCs/>
          <w:lang w:val="es-PE"/>
        </w:rPr>
        <w:t>a</w:t>
      </w:r>
      <w:r w:rsidRPr="000B6F85">
        <w:rPr>
          <w:lang w:val="es-PE"/>
        </w:rPr>
        <w:t>, comenzando con "</w:t>
      </w:r>
      <w:r w:rsidRPr="000B6F85">
        <w:rPr>
          <w:i/>
          <w:iCs/>
          <w:lang w:val="es-PE"/>
        </w:rPr>
        <w:t>nibbutānūna sā nāri</w:t>
      </w:r>
      <w:r w:rsidRPr="000B6F85">
        <w:rPr>
          <w:lang w:val="es-PE"/>
        </w:rPr>
        <w:t xml:space="preserve">"; </w:t>
      </w:r>
      <w:r w:rsidR="0041274D">
        <w:rPr>
          <w:lang w:val="es-PE"/>
        </w:rPr>
        <w:t xml:space="preserve">el </w:t>
      </w:r>
      <w:r w:rsidRPr="000B6F85">
        <w:rPr>
          <w:i/>
          <w:iCs/>
          <w:lang w:val="es-PE"/>
        </w:rPr>
        <w:t>nibbāna</w:t>
      </w:r>
      <w:r w:rsidRPr="000B6F85">
        <w:rPr>
          <w:lang w:val="es-PE"/>
        </w:rPr>
        <w:t xml:space="preserve"> entendido por el término </w:t>
      </w:r>
      <w:r w:rsidRPr="000B6F85">
        <w:rPr>
          <w:i/>
          <w:iCs/>
          <w:lang w:val="es-PE"/>
        </w:rPr>
        <w:t>nibbutā,</w:t>
      </w:r>
      <w:r w:rsidRPr="000B6F85">
        <w:rPr>
          <w:lang w:val="es-PE"/>
        </w:rPr>
        <w:t xml:space="preserve"> también </w:t>
      </w:r>
      <w:r w:rsidR="0041274D">
        <w:rPr>
          <w:lang w:val="es-PE"/>
        </w:rPr>
        <w:t>corresponde</w:t>
      </w:r>
      <w:r w:rsidR="0098030F">
        <w:rPr>
          <w:lang w:val="es-PE"/>
        </w:rPr>
        <w:t>ría</w:t>
      </w:r>
      <w:r w:rsidR="0041274D">
        <w:rPr>
          <w:lang w:val="es-PE"/>
        </w:rPr>
        <w:t xml:space="preserve"> a </w:t>
      </w:r>
      <w:r w:rsidRPr="000B6F85">
        <w:rPr>
          <w:i/>
          <w:iCs/>
          <w:lang w:val="es-PE"/>
        </w:rPr>
        <w:t>sammuti</w:t>
      </w:r>
      <w:r w:rsidR="000165ED">
        <w:rPr>
          <w:rFonts w:ascii="Cormorant" w:hAnsi="Cormorant"/>
          <w:i/>
          <w:iCs/>
          <w:lang w:val="es-PE"/>
        </w:rPr>
        <w:t>–</w:t>
      </w:r>
      <w:r w:rsidRPr="000B6F85">
        <w:rPr>
          <w:i/>
          <w:iCs/>
          <w:lang w:val="es-PE"/>
        </w:rPr>
        <w:t>nibbāna</w:t>
      </w:r>
      <w:r w:rsidRPr="000B6F85">
        <w:rPr>
          <w:lang w:val="es-PE"/>
        </w:rPr>
        <w:t>.</w:t>
      </w:r>
    </w:p>
    <w:p w14:paraId="004C37CF" w14:textId="703B3507" w:rsidR="000B6F85" w:rsidRPr="000B6F85" w:rsidRDefault="000B6F85" w:rsidP="008B1B28">
      <w:pPr>
        <w:rPr>
          <w:lang w:val="es-PE"/>
        </w:rPr>
      </w:pPr>
      <w:r w:rsidRPr="000B6F85">
        <w:rPr>
          <w:lang w:val="es-PE"/>
        </w:rPr>
        <w:t>La amada esposa de un buen hombre de familia</w:t>
      </w:r>
      <w:r w:rsidR="0041274D">
        <w:rPr>
          <w:lang w:val="es-PE"/>
        </w:rPr>
        <w:t>,</w:t>
      </w:r>
      <w:r w:rsidRPr="000B6F85">
        <w:rPr>
          <w:lang w:val="es-PE"/>
        </w:rPr>
        <w:t xml:space="preserve"> </w:t>
      </w:r>
      <w:r w:rsidR="00B411FF">
        <w:rPr>
          <w:lang w:val="es-PE"/>
        </w:rPr>
        <w:t xml:space="preserve">que sea </w:t>
      </w:r>
      <w:r w:rsidRPr="000B6F85">
        <w:rPr>
          <w:lang w:val="es-PE"/>
        </w:rPr>
        <w:t>respetable, guap</w:t>
      </w:r>
      <w:r w:rsidR="0041274D">
        <w:rPr>
          <w:lang w:val="es-PE"/>
        </w:rPr>
        <w:t>a</w:t>
      </w:r>
      <w:r w:rsidRPr="000B6F85">
        <w:rPr>
          <w:lang w:val="es-PE"/>
        </w:rPr>
        <w:t>, joven, poderos</w:t>
      </w:r>
      <w:r w:rsidR="0041274D">
        <w:rPr>
          <w:lang w:val="es-PE"/>
        </w:rPr>
        <w:t>a</w:t>
      </w:r>
      <w:r w:rsidRPr="000B6F85">
        <w:rPr>
          <w:lang w:val="es-PE"/>
        </w:rPr>
        <w:t xml:space="preserve"> y erudit</w:t>
      </w:r>
      <w:r w:rsidR="0041274D">
        <w:rPr>
          <w:lang w:val="es-PE"/>
        </w:rPr>
        <w:t>a</w:t>
      </w:r>
      <w:r w:rsidRPr="000B6F85">
        <w:rPr>
          <w:lang w:val="es-PE"/>
        </w:rPr>
        <w:t xml:space="preserve">; la madre de ese buen hijo; </w:t>
      </w:r>
      <w:r w:rsidR="00B411FF">
        <w:rPr>
          <w:lang w:val="es-PE"/>
        </w:rPr>
        <w:t xml:space="preserve">que </w:t>
      </w:r>
      <w:r w:rsidRPr="000B6F85">
        <w:rPr>
          <w:lang w:val="es-PE"/>
        </w:rPr>
        <w:t xml:space="preserve">habiendo sido una mujer feliz </w:t>
      </w:r>
      <w:r w:rsidR="00B411FF">
        <w:rPr>
          <w:lang w:val="es-PE"/>
        </w:rPr>
        <w:t xml:space="preserve">habría </w:t>
      </w:r>
      <w:r w:rsidR="0041274D">
        <w:rPr>
          <w:lang w:val="es-PE"/>
        </w:rPr>
        <w:t>desarrollado</w:t>
      </w:r>
      <w:r w:rsidRPr="000B6F85">
        <w:rPr>
          <w:lang w:val="es-PE"/>
        </w:rPr>
        <w:t xml:space="preserve"> paz mental </w:t>
      </w:r>
      <w:r w:rsidR="0041274D">
        <w:rPr>
          <w:lang w:val="es-PE"/>
        </w:rPr>
        <w:t>durante</w:t>
      </w:r>
      <w:r w:rsidRPr="000B6F85">
        <w:rPr>
          <w:lang w:val="es-PE"/>
        </w:rPr>
        <w:t xml:space="preserve"> toda </w:t>
      </w:r>
      <w:r w:rsidR="00B411FF">
        <w:rPr>
          <w:lang w:val="es-PE"/>
        </w:rPr>
        <w:t>su</w:t>
      </w:r>
      <w:r w:rsidRPr="000B6F85">
        <w:rPr>
          <w:lang w:val="es-PE"/>
        </w:rPr>
        <w:t xml:space="preserve"> vida, </w:t>
      </w:r>
      <w:r w:rsidR="001E762B">
        <w:rPr>
          <w:lang w:val="es-PE"/>
        </w:rPr>
        <w:t>est</w:t>
      </w:r>
      <w:r w:rsidRPr="000B6F85">
        <w:rPr>
          <w:lang w:val="es-PE"/>
        </w:rPr>
        <w:t xml:space="preserve">a paz que </w:t>
      </w:r>
      <w:r w:rsidR="00752689">
        <w:rPr>
          <w:lang w:val="es-PE"/>
        </w:rPr>
        <w:t>ven</w:t>
      </w:r>
      <w:r w:rsidR="001E762B">
        <w:rPr>
          <w:lang w:val="es-PE"/>
        </w:rPr>
        <w:t>cería</w:t>
      </w:r>
      <w:r w:rsidRPr="000B6F85">
        <w:rPr>
          <w:lang w:val="es-PE"/>
        </w:rPr>
        <w:t xml:space="preserve"> los sufrimientos físicos y mentales se refer</w:t>
      </w:r>
      <w:r w:rsidR="0098030F">
        <w:rPr>
          <w:lang w:val="es-PE"/>
        </w:rPr>
        <w:t>iría</w:t>
      </w:r>
      <w:r w:rsidRPr="000B6F85">
        <w:rPr>
          <w:lang w:val="es-PE"/>
        </w:rPr>
        <w:t xml:space="preserve"> al término "</w:t>
      </w:r>
      <w:r w:rsidRPr="000B6F85">
        <w:rPr>
          <w:i/>
          <w:iCs/>
          <w:lang w:val="es-PE"/>
        </w:rPr>
        <w:t>nibbutā</w:t>
      </w:r>
      <w:r w:rsidRPr="000B6F85">
        <w:rPr>
          <w:lang w:val="es-PE"/>
        </w:rPr>
        <w:t>".</w:t>
      </w:r>
    </w:p>
    <w:p w14:paraId="44EA22CA" w14:textId="6CB8A921" w:rsidR="000B6F85" w:rsidRPr="000B6F85" w:rsidRDefault="000B6F85" w:rsidP="00AC3C3B">
      <w:pPr>
        <w:rPr>
          <w:lang w:val="es-PE"/>
        </w:rPr>
      </w:pPr>
      <w:r w:rsidRPr="000B6F85">
        <w:rPr>
          <w:lang w:val="es-PE"/>
        </w:rPr>
        <w:t>Debido a la muerte de padres, abuelos, hijos y maridos queridos, quienes ha</w:t>
      </w:r>
      <w:r w:rsidR="00264CDA">
        <w:rPr>
          <w:lang w:val="es-PE"/>
        </w:rPr>
        <w:t>y</w:t>
      </w:r>
      <w:r w:rsidR="001E762B">
        <w:rPr>
          <w:lang w:val="es-PE"/>
        </w:rPr>
        <w:t>a</w:t>
      </w:r>
      <w:r w:rsidRPr="000B6F85">
        <w:rPr>
          <w:lang w:val="es-PE"/>
        </w:rPr>
        <w:t>n sufrido acidez estomacal enc</w:t>
      </w:r>
      <w:r w:rsidR="00264CDA">
        <w:rPr>
          <w:lang w:val="es-PE"/>
        </w:rPr>
        <w:t>o</w:t>
      </w:r>
      <w:r w:rsidRPr="000B6F85">
        <w:rPr>
          <w:lang w:val="es-PE"/>
        </w:rPr>
        <w:t>ntra</w:t>
      </w:r>
      <w:r w:rsidR="00264CDA">
        <w:rPr>
          <w:lang w:val="es-PE"/>
        </w:rPr>
        <w:t>rá</w:t>
      </w:r>
      <w:r w:rsidRPr="000B6F85">
        <w:rPr>
          <w:lang w:val="es-PE"/>
        </w:rPr>
        <w:t xml:space="preserve">n alivio inmediato al escuchar el </w:t>
      </w:r>
      <w:r w:rsidRPr="00264CDA">
        <w:rPr>
          <w:i/>
          <w:iCs/>
          <w:lang w:val="es-PE"/>
        </w:rPr>
        <w:t>dhamma</w:t>
      </w:r>
      <w:r w:rsidRPr="000B6F85">
        <w:rPr>
          <w:lang w:val="es-PE"/>
        </w:rPr>
        <w:t xml:space="preserve"> </w:t>
      </w:r>
      <w:r w:rsidR="00264CDA">
        <w:rPr>
          <w:lang w:val="es-PE"/>
        </w:rPr>
        <w:t>a través de</w:t>
      </w:r>
      <w:r w:rsidRPr="000B6F85">
        <w:rPr>
          <w:lang w:val="es-PE"/>
        </w:rPr>
        <w:t xml:space="preserve"> un</w:t>
      </w:r>
      <w:r w:rsidR="001E762B">
        <w:rPr>
          <w:lang w:val="es-PE"/>
        </w:rPr>
        <w:t>a</w:t>
      </w:r>
      <w:r w:rsidRPr="000B6F85">
        <w:rPr>
          <w:lang w:val="es-PE"/>
        </w:rPr>
        <w:t xml:space="preserve"> </w:t>
      </w:r>
      <w:r w:rsidR="00264CDA" w:rsidRPr="000B6F85">
        <w:rPr>
          <w:lang w:val="es-PE"/>
        </w:rPr>
        <w:t>determinad</w:t>
      </w:r>
      <w:r w:rsidR="001E762B">
        <w:rPr>
          <w:lang w:val="es-PE"/>
        </w:rPr>
        <w:t>a</w:t>
      </w:r>
      <w:r w:rsidR="00264CDA" w:rsidRPr="000B6F85">
        <w:rPr>
          <w:lang w:val="es-PE"/>
        </w:rPr>
        <w:t xml:space="preserve"> </w:t>
      </w:r>
      <w:r w:rsidR="001E762B">
        <w:rPr>
          <w:lang w:val="es-PE"/>
        </w:rPr>
        <w:t>persona</w:t>
      </w:r>
      <w:r w:rsidRPr="000B6F85">
        <w:rPr>
          <w:lang w:val="es-PE"/>
        </w:rPr>
        <w:t xml:space="preserve">. Esa paz también </w:t>
      </w:r>
      <w:r w:rsidR="00264CDA">
        <w:rPr>
          <w:lang w:val="es-PE"/>
        </w:rPr>
        <w:t>corresponde</w:t>
      </w:r>
      <w:r w:rsidR="001E762B">
        <w:rPr>
          <w:lang w:val="es-PE"/>
        </w:rPr>
        <w:t>ría</w:t>
      </w:r>
      <w:r w:rsidR="00264CDA">
        <w:rPr>
          <w:lang w:val="es-PE"/>
        </w:rPr>
        <w:t xml:space="preserve"> a </w:t>
      </w:r>
      <w:r w:rsidRPr="000B6F85">
        <w:rPr>
          <w:i/>
          <w:iCs/>
          <w:lang w:val="es-PE"/>
        </w:rPr>
        <w:t>sammuti–nibbāna</w:t>
      </w:r>
      <w:r w:rsidRPr="000B6F85">
        <w:rPr>
          <w:lang w:val="es-PE"/>
        </w:rPr>
        <w:t>.</w:t>
      </w:r>
    </w:p>
    <w:p w14:paraId="65457F84" w14:textId="04538132" w:rsidR="000B6F85" w:rsidRPr="000B6F85" w:rsidRDefault="000B6F85" w:rsidP="00264CDA">
      <w:pPr>
        <w:spacing w:after="60"/>
        <w:rPr>
          <w:lang w:val="es-PE"/>
        </w:rPr>
      </w:pPr>
      <w:r w:rsidRPr="000B6F85">
        <w:rPr>
          <w:lang w:val="es-PE"/>
        </w:rPr>
        <w:t xml:space="preserve">Ese </w:t>
      </w:r>
      <w:r w:rsidRPr="000B6F85">
        <w:rPr>
          <w:i/>
          <w:iCs/>
          <w:lang w:val="es-PE"/>
        </w:rPr>
        <w:t>nibbāna</w:t>
      </w:r>
      <w:r w:rsidRPr="000B6F85">
        <w:rPr>
          <w:lang w:val="es-PE"/>
        </w:rPr>
        <w:t xml:space="preserve"> aparece en l</w:t>
      </w:r>
      <w:r w:rsidR="00264CDA">
        <w:rPr>
          <w:lang w:val="es-PE"/>
        </w:rPr>
        <w:t>os</w:t>
      </w:r>
      <w:r w:rsidRPr="000B6F85">
        <w:rPr>
          <w:lang w:val="es-PE"/>
        </w:rPr>
        <w:t xml:space="preserve"> </w:t>
      </w:r>
      <w:r w:rsidR="00264CDA" w:rsidRPr="000B6F85">
        <w:rPr>
          <w:i/>
          <w:iCs/>
          <w:lang w:val="es-PE"/>
        </w:rPr>
        <w:t>Texto</w:t>
      </w:r>
      <w:r w:rsidR="00264CDA">
        <w:rPr>
          <w:i/>
          <w:iCs/>
          <w:lang w:val="es-PE"/>
        </w:rPr>
        <w:t>s</w:t>
      </w:r>
      <w:r w:rsidR="00264CDA" w:rsidRPr="000B6F85">
        <w:rPr>
          <w:i/>
          <w:iCs/>
          <w:lang w:val="es-PE"/>
        </w:rPr>
        <w:t xml:space="preserve"> </w:t>
      </w:r>
      <w:r w:rsidRPr="000B6F85">
        <w:rPr>
          <w:i/>
          <w:iCs/>
          <w:lang w:val="es-PE"/>
        </w:rPr>
        <w:t>Pāḷi</w:t>
      </w:r>
      <w:r w:rsidR="00264CDA">
        <w:rPr>
          <w:i/>
          <w:iCs/>
          <w:lang w:val="es-PE"/>
        </w:rPr>
        <w:t xml:space="preserve"> </w:t>
      </w:r>
      <w:r w:rsidR="00264CDA">
        <w:rPr>
          <w:lang w:val="es-PE"/>
        </w:rPr>
        <w:t>así</w:t>
      </w:r>
      <w:r w:rsidRPr="000B6F85">
        <w:rPr>
          <w:lang w:val="es-PE"/>
        </w:rPr>
        <w:t>:</w:t>
      </w:r>
    </w:p>
    <w:p w14:paraId="1A729991" w14:textId="11F1AB1B" w:rsidR="003F3463" w:rsidRPr="00A61204" w:rsidRDefault="003F3463" w:rsidP="002A4B52">
      <w:pPr>
        <w:spacing w:after="0"/>
        <w:ind w:left="568"/>
        <w:rPr>
          <w:i/>
          <w:iCs/>
          <w:szCs w:val="20"/>
          <w:lang w:val="es-PE"/>
        </w:rPr>
      </w:pPr>
      <w:r w:rsidRPr="00A61204">
        <w:rPr>
          <w:i/>
          <w:iCs/>
          <w:szCs w:val="20"/>
          <w:lang w:val="es-PE"/>
        </w:rPr>
        <w:t>"sv</w:t>
      </w:r>
      <w:r w:rsidR="004D3C17" w:rsidRPr="00A61204">
        <w:rPr>
          <w:i/>
          <w:iCs/>
          <w:szCs w:val="20"/>
          <w:lang w:val="es-PE"/>
        </w:rPr>
        <w:t>ā</w:t>
      </w:r>
      <w:r w:rsidRPr="00A61204">
        <w:rPr>
          <w:i/>
          <w:iCs/>
          <w:szCs w:val="20"/>
          <w:lang w:val="es-PE"/>
        </w:rPr>
        <w:t>ha</w:t>
      </w:r>
      <w:r w:rsidR="003F56A0" w:rsidRPr="00A61204">
        <w:rPr>
          <w:i/>
          <w:iCs/>
          <w:szCs w:val="20"/>
          <w:lang w:val="es-PE"/>
        </w:rPr>
        <w:t>ṃ</w:t>
      </w:r>
      <w:r w:rsidRPr="00A61204">
        <w:rPr>
          <w:i/>
          <w:iCs/>
          <w:szCs w:val="20"/>
          <w:lang w:val="es-PE"/>
        </w:rPr>
        <w:t xml:space="preserve"> abbu</w:t>
      </w:r>
      <w:r w:rsidR="003F56A0" w:rsidRPr="00A61204">
        <w:rPr>
          <w:i/>
          <w:iCs/>
          <w:szCs w:val="20"/>
          <w:lang w:val="es-PE"/>
        </w:rPr>
        <w:t>ḷ</w:t>
      </w:r>
      <w:r w:rsidRPr="00A61204">
        <w:rPr>
          <w:i/>
          <w:iCs/>
          <w:szCs w:val="20"/>
          <w:lang w:val="es-PE"/>
        </w:rPr>
        <w:t>ahasallosami,</w:t>
      </w:r>
    </w:p>
    <w:p w14:paraId="397A1E34" w14:textId="3C18488E" w:rsidR="003F3463" w:rsidRPr="00A61204" w:rsidRDefault="003F56A0" w:rsidP="002A4B52">
      <w:pPr>
        <w:spacing w:after="0"/>
        <w:ind w:left="568"/>
        <w:rPr>
          <w:i/>
          <w:iCs/>
          <w:szCs w:val="20"/>
          <w:lang w:val="es-PE"/>
        </w:rPr>
      </w:pPr>
      <w:r w:rsidRPr="00A61204">
        <w:rPr>
          <w:i/>
          <w:iCs/>
          <w:szCs w:val="20"/>
          <w:lang w:val="es-PE"/>
        </w:rPr>
        <w:t xml:space="preserve">sītibhūtosami </w:t>
      </w:r>
      <w:r w:rsidR="003F3463" w:rsidRPr="00A61204">
        <w:rPr>
          <w:i/>
          <w:iCs/>
          <w:szCs w:val="20"/>
          <w:lang w:val="es-PE"/>
        </w:rPr>
        <w:t>nibbuto.</w:t>
      </w:r>
    </w:p>
    <w:p w14:paraId="1CE57228" w14:textId="0269AFAA" w:rsidR="003F3463" w:rsidRPr="00A61204" w:rsidRDefault="003F3463" w:rsidP="002A4B52">
      <w:pPr>
        <w:spacing w:after="0"/>
        <w:ind w:left="568"/>
        <w:rPr>
          <w:i/>
          <w:iCs/>
          <w:szCs w:val="20"/>
          <w:lang w:val="es-PE"/>
        </w:rPr>
      </w:pPr>
      <w:r w:rsidRPr="00A61204">
        <w:rPr>
          <w:i/>
          <w:iCs/>
          <w:szCs w:val="20"/>
          <w:lang w:val="es-PE"/>
        </w:rPr>
        <w:t>na soc</w:t>
      </w:r>
      <w:r w:rsidR="004D3C17" w:rsidRPr="00A61204">
        <w:rPr>
          <w:i/>
          <w:iCs/>
          <w:szCs w:val="20"/>
          <w:lang w:val="es-PE"/>
        </w:rPr>
        <w:t>ā</w:t>
      </w:r>
      <w:r w:rsidRPr="00A61204">
        <w:rPr>
          <w:i/>
          <w:iCs/>
          <w:szCs w:val="20"/>
          <w:lang w:val="es-PE"/>
        </w:rPr>
        <w:t>mi na rod</w:t>
      </w:r>
      <w:r w:rsidR="004D3C17" w:rsidRPr="00A61204">
        <w:rPr>
          <w:i/>
          <w:iCs/>
          <w:szCs w:val="20"/>
          <w:lang w:val="es-PE"/>
        </w:rPr>
        <w:t>ā</w:t>
      </w:r>
      <w:r w:rsidRPr="00A61204">
        <w:rPr>
          <w:i/>
          <w:iCs/>
          <w:szCs w:val="20"/>
          <w:lang w:val="es-PE"/>
        </w:rPr>
        <w:t>mi,</w:t>
      </w:r>
    </w:p>
    <w:p w14:paraId="29592407" w14:textId="7D2AFB11" w:rsidR="003F3463" w:rsidRPr="00EE6510" w:rsidRDefault="003F3463" w:rsidP="00E556AF">
      <w:pPr>
        <w:spacing w:after="80"/>
        <w:ind w:left="567"/>
        <w:rPr>
          <w:szCs w:val="20"/>
          <w:lang w:val="es-PE"/>
        </w:rPr>
      </w:pPr>
      <w:r w:rsidRPr="00EE6510">
        <w:rPr>
          <w:i/>
          <w:iCs/>
          <w:szCs w:val="20"/>
          <w:lang w:val="es-PE"/>
        </w:rPr>
        <w:t>tava sutv</w:t>
      </w:r>
      <w:r w:rsidR="004D3C17" w:rsidRPr="00EE6510">
        <w:rPr>
          <w:i/>
          <w:iCs/>
          <w:szCs w:val="20"/>
          <w:lang w:val="es-PE"/>
        </w:rPr>
        <w:t>ā</w:t>
      </w:r>
      <w:r w:rsidRPr="00EE6510">
        <w:rPr>
          <w:i/>
          <w:iCs/>
          <w:szCs w:val="20"/>
          <w:lang w:val="es-PE"/>
        </w:rPr>
        <w:t>na m</w:t>
      </w:r>
      <w:r w:rsidR="004D3C17" w:rsidRPr="00EE6510">
        <w:rPr>
          <w:i/>
          <w:iCs/>
          <w:szCs w:val="20"/>
          <w:lang w:val="es-PE"/>
        </w:rPr>
        <w:t>ā</w:t>
      </w:r>
      <w:r w:rsidR="00EE6510">
        <w:rPr>
          <w:i/>
          <w:iCs/>
          <w:szCs w:val="20"/>
          <w:lang w:val="es-PE"/>
        </w:rPr>
        <w:t>ṇ</w:t>
      </w:r>
      <w:r w:rsidRPr="00EE6510">
        <w:rPr>
          <w:i/>
          <w:iCs/>
          <w:szCs w:val="20"/>
          <w:lang w:val="es-PE"/>
        </w:rPr>
        <w:t>ava</w:t>
      </w:r>
      <w:r w:rsidRPr="00EE6510">
        <w:rPr>
          <w:szCs w:val="20"/>
          <w:lang w:val="es-PE"/>
        </w:rPr>
        <w:t>." etc.</w:t>
      </w:r>
      <w:r w:rsidR="002909AE" w:rsidRPr="00EE6510">
        <w:rPr>
          <w:szCs w:val="20"/>
          <w:lang w:val="es-PE"/>
        </w:rPr>
        <w:t xml:space="preserve"> </w:t>
      </w:r>
    </w:p>
    <w:p w14:paraId="480A5A08" w14:textId="79EBD361" w:rsidR="00E556AF" w:rsidRPr="00E556AF" w:rsidRDefault="00E556AF" w:rsidP="00361369">
      <w:pPr>
        <w:rPr>
          <w:lang w:val="es-PE"/>
        </w:rPr>
      </w:pPr>
      <w:r w:rsidRPr="00E556AF">
        <w:rPr>
          <w:lang w:val="es-PE"/>
        </w:rPr>
        <w:t xml:space="preserve">Aunque ese </w:t>
      </w:r>
      <w:r w:rsidRPr="00E556AF">
        <w:rPr>
          <w:i/>
          <w:iCs/>
          <w:lang w:val="es-PE"/>
        </w:rPr>
        <w:t>sammuti</w:t>
      </w:r>
      <w:r w:rsidR="00E1761B">
        <w:rPr>
          <w:rFonts w:ascii="Cormorant" w:hAnsi="Cormorant"/>
          <w:i/>
          <w:iCs/>
          <w:lang w:val="es-PE"/>
        </w:rPr>
        <w:t>–</w:t>
      </w:r>
      <w:r w:rsidRPr="00E556AF">
        <w:rPr>
          <w:i/>
          <w:iCs/>
          <w:lang w:val="es-PE"/>
        </w:rPr>
        <w:t>nibbāna</w:t>
      </w:r>
      <w:r w:rsidRPr="00E556AF">
        <w:rPr>
          <w:lang w:val="es-PE"/>
        </w:rPr>
        <w:t xml:space="preserve"> </w:t>
      </w:r>
      <w:r w:rsidR="00E1761B">
        <w:rPr>
          <w:lang w:val="es-PE"/>
        </w:rPr>
        <w:t>pose</w:t>
      </w:r>
      <w:r w:rsidR="00E54B6A">
        <w:rPr>
          <w:lang w:val="es-PE"/>
        </w:rPr>
        <w:t>a</w:t>
      </w:r>
      <w:r w:rsidRPr="00E556AF">
        <w:rPr>
          <w:lang w:val="es-PE"/>
        </w:rPr>
        <w:t xml:space="preserve"> </w:t>
      </w:r>
      <w:r w:rsidR="00E71F72">
        <w:rPr>
          <w:lang w:val="es-PE"/>
        </w:rPr>
        <w:t>una</w:t>
      </w:r>
      <w:r w:rsidRPr="00E556AF">
        <w:rPr>
          <w:lang w:val="es-PE"/>
        </w:rPr>
        <w:t xml:space="preserve"> única característica de paz</w:t>
      </w:r>
      <w:r w:rsidR="00E71F72">
        <w:rPr>
          <w:lang w:val="es-PE"/>
        </w:rPr>
        <w:t>,</w:t>
      </w:r>
      <w:r w:rsidRPr="00E556AF">
        <w:rPr>
          <w:lang w:val="es-PE"/>
        </w:rPr>
        <w:t xml:space="preserve"> </w:t>
      </w:r>
      <w:r w:rsidR="00355B5B">
        <w:rPr>
          <w:i/>
          <w:iCs/>
          <w:lang w:val="es-PE"/>
        </w:rPr>
        <w:t>santi</w:t>
      </w:r>
      <w:r w:rsidR="00EE6510">
        <w:rPr>
          <w:rFonts w:ascii="Cormorant" w:hAnsi="Cormorant"/>
          <w:i/>
          <w:iCs/>
          <w:lang w:val="es-PE"/>
        </w:rPr>
        <w:t>–</w:t>
      </w:r>
      <w:r w:rsidRPr="00E556AF">
        <w:rPr>
          <w:i/>
          <w:iCs/>
          <w:lang w:val="es-PE"/>
        </w:rPr>
        <w:t>lakkhaṇa</w:t>
      </w:r>
      <w:r w:rsidRPr="00E556AF">
        <w:rPr>
          <w:lang w:val="es-PE"/>
        </w:rPr>
        <w:t>, el sufrimiento (</w:t>
      </w:r>
      <w:r w:rsidRPr="00E556AF">
        <w:rPr>
          <w:i/>
          <w:iCs/>
          <w:lang w:val="es-PE"/>
        </w:rPr>
        <w:t>dukkha</w:t>
      </w:r>
      <w:r w:rsidR="00EE6510">
        <w:rPr>
          <w:rFonts w:ascii="Cormorant" w:hAnsi="Cormorant"/>
          <w:i/>
          <w:iCs/>
          <w:lang w:val="es-PE"/>
        </w:rPr>
        <w:t>–</w:t>
      </w:r>
      <w:r w:rsidRPr="00E556AF">
        <w:rPr>
          <w:i/>
          <w:iCs/>
          <w:lang w:val="es-PE"/>
        </w:rPr>
        <w:t>dhamma</w:t>
      </w:r>
      <w:r w:rsidRPr="00E556AF">
        <w:rPr>
          <w:lang w:val="es-PE"/>
        </w:rPr>
        <w:t xml:space="preserve">) </w:t>
      </w:r>
      <w:r w:rsidR="00E1761B">
        <w:rPr>
          <w:lang w:val="es-PE"/>
        </w:rPr>
        <w:t>ser</w:t>
      </w:r>
      <w:r w:rsidR="00E71F72">
        <w:rPr>
          <w:lang w:val="es-PE"/>
        </w:rPr>
        <w:t>ía</w:t>
      </w:r>
      <w:r w:rsidR="00E1761B">
        <w:rPr>
          <w:lang w:val="es-PE"/>
        </w:rPr>
        <w:t xml:space="preserve"> </w:t>
      </w:r>
      <w:r w:rsidRPr="00E556AF">
        <w:rPr>
          <w:lang w:val="es-PE"/>
        </w:rPr>
        <w:t>de muchos tipos.</w:t>
      </w:r>
      <w:r w:rsidR="00EE6510">
        <w:rPr>
          <w:lang w:val="es-PE"/>
        </w:rPr>
        <w:t xml:space="preserve"> </w:t>
      </w:r>
    </w:p>
    <w:p w14:paraId="502CBEF8" w14:textId="385CF336" w:rsidR="00E556AF" w:rsidRPr="00E556AF" w:rsidRDefault="00E556AF" w:rsidP="00EE6510">
      <w:pPr>
        <w:pStyle w:val="Normalssangria"/>
      </w:pPr>
      <w:r w:rsidRPr="00E556AF">
        <w:t>En resumen, dependien</w:t>
      </w:r>
      <w:r w:rsidR="003B5EC9">
        <w:t>te</w:t>
      </w:r>
      <w:r w:rsidRPr="00E556AF">
        <w:t xml:space="preserve"> de los </w:t>
      </w:r>
      <w:r w:rsidR="00EE6510">
        <w:t>3:</w:t>
      </w:r>
      <w:r w:rsidRPr="00E556AF">
        <w:t xml:space="preserve"> </w:t>
      </w:r>
    </w:p>
    <w:p w14:paraId="32FEB4F8" w14:textId="4FA526E8" w:rsidR="003F3463" w:rsidRPr="001A716B" w:rsidRDefault="0030534A" w:rsidP="00AB1150">
      <w:pPr>
        <w:tabs>
          <w:tab w:val="right" w:pos="6096"/>
        </w:tabs>
        <w:spacing w:after="0"/>
        <w:rPr>
          <w:szCs w:val="20"/>
          <w:lang w:val="es-PE"/>
        </w:rPr>
      </w:pPr>
      <w:r w:rsidRPr="00875E2B">
        <w:rPr>
          <w:szCs w:val="20"/>
          <w:lang w:val="es-PE"/>
        </w:rPr>
        <w:t xml:space="preserve">la </w:t>
      </w:r>
      <w:r w:rsidR="00875E2B" w:rsidRPr="00BC6D6A">
        <w:rPr>
          <w:i/>
          <w:iCs/>
          <w:szCs w:val="20"/>
          <w:lang w:val="es-PE"/>
        </w:rPr>
        <w:t>cesación</w:t>
      </w:r>
      <w:r w:rsidR="00875E2B" w:rsidRPr="00875E2B">
        <w:rPr>
          <w:szCs w:val="20"/>
          <w:lang w:val="es-PE"/>
        </w:rPr>
        <w:t xml:space="preserve"> de esos 3</w:t>
      </w:r>
      <w:r w:rsidR="00AB1150" w:rsidRPr="00875E2B">
        <w:rPr>
          <w:szCs w:val="20"/>
          <w:lang w:val="es-PE"/>
        </w:rPr>
        <w:tab/>
      </w:r>
      <w:r w:rsidR="001A716B">
        <w:rPr>
          <w:szCs w:val="20"/>
          <w:lang w:val="es-PE"/>
        </w:rPr>
        <w:t xml:space="preserve">3 </w:t>
      </w:r>
      <w:r w:rsidR="003F3463" w:rsidRPr="00875E2B">
        <w:rPr>
          <w:i/>
          <w:iCs/>
          <w:szCs w:val="20"/>
          <w:lang w:val="es-PE"/>
        </w:rPr>
        <w:t>sammuti</w:t>
      </w:r>
      <w:r w:rsidR="003942EB">
        <w:rPr>
          <w:rFonts w:ascii="Cormorant" w:hAnsi="Cormorant"/>
          <w:i/>
          <w:iCs/>
          <w:szCs w:val="20"/>
          <w:lang w:val="es-PE"/>
        </w:rPr>
        <w:t>–</w:t>
      </w:r>
      <w:r w:rsidR="003F3463" w:rsidRPr="00875E2B">
        <w:rPr>
          <w:i/>
          <w:iCs/>
          <w:szCs w:val="20"/>
          <w:lang w:val="es-PE"/>
        </w:rPr>
        <w:t>nibb</w:t>
      </w:r>
      <w:r w:rsidR="004D3C17" w:rsidRPr="00875E2B">
        <w:rPr>
          <w:i/>
          <w:iCs/>
          <w:szCs w:val="20"/>
          <w:lang w:val="es-PE"/>
        </w:rPr>
        <w:t>ā</w:t>
      </w:r>
      <w:r w:rsidR="003F3463" w:rsidRPr="00875E2B">
        <w:rPr>
          <w:i/>
          <w:iCs/>
          <w:szCs w:val="20"/>
          <w:lang w:val="es-PE"/>
        </w:rPr>
        <w:t>na</w:t>
      </w:r>
      <w:r w:rsidR="001A716B">
        <w:rPr>
          <w:szCs w:val="20"/>
          <w:lang w:val="es-PE"/>
        </w:rPr>
        <w:t>s</w:t>
      </w:r>
    </w:p>
    <w:p w14:paraId="483D1E0D" w14:textId="2B5492CB" w:rsidR="00E36477" w:rsidRPr="00875E2B" w:rsidRDefault="0030534A" w:rsidP="00AB1150">
      <w:pPr>
        <w:tabs>
          <w:tab w:val="right" w:pos="6096"/>
        </w:tabs>
        <w:spacing w:after="0"/>
        <w:rPr>
          <w:szCs w:val="20"/>
          <w:lang w:val="es-PE"/>
        </w:rPr>
      </w:pPr>
      <w:r w:rsidRPr="00875E2B">
        <w:rPr>
          <w:szCs w:val="20"/>
          <w:lang w:val="es-PE"/>
        </w:rPr>
        <w:t xml:space="preserve">la </w:t>
      </w:r>
      <w:r w:rsidR="00875E2B" w:rsidRPr="00BC6D6A">
        <w:rPr>
          <w:i/>
          <w:iCs/>
          <w:szCs w:val="20"/>
          <w:lang w:val="es-PE"/>
        </w:rPr>
        <w:t>cesación</w:t>
      </w:r>
      <w:r w:rsidR="00875E2B" w:rsidRPr="00875E2B">
        <w:rPr>
          <w:szCs w:val="20"/>
          <w:lang w:val="es-PE"/>
        </w:rPr>
        <w:t xml:space="preserve"> de </w:t>
      </w:r>
      <w:r>
        <w:rPr>
          <w:szCs w:val="20"/>
          <w:lang w:val="es-PE"/>
        </w:rPr>
        <w:t>las</w:t>
      </w:r>
      <w:r w:rsidR="00875E2B" w:rsidRPr="00875E2B">
        <w:rPr>
          <w:szCs w:val="20"/>
          <w:lang w:val="es-PE"/>
        </w:rPr>
        <w:t xml:space="preserve"> 4 </w:t>
      </w:r>
      <w:r w:rsidR="00875E2B" w:rsidRPr="00875E2B">
        <w:rPr>
          <w:i/>
          <w:iCs/>
          <w:szCs w:val="20"/>
          <w:lang w:val="es-PE"/>
        </w:rPr>
        <w:t xml:space="preserve"> </w:t>
      </w:r>
      <w:r w:rsidR="00875E2B" w:rsidRPr="00A00D7F">
        <w:rPr>
          <w:szCs w:val="20"/>
          <w:lang w:val="es-PE"/>
        </w:rPr>
        <w:t>destrucciones</w:t>
      </w:r>
      <w:r w:rsidR="00875E2B" w:rsidRPr="00875E2B">
        <w:rPr>
          <w:i/>
          <w:iCs/>
          <w:szCs w:val="20"/>
          <w:lang w:val="es-PE"/>
        </w:rPr>
        <w:t xml:space="preserve"> </w:t>
      </w:r>
      <w:r w:rsidR="00A00D7F" w:rsidRPr="00A00D7F">
        <w:rPr>
          <w:i/>
          <w:iCs/>
          <w:szCs w:val="20"/>
          <w:lang w:val="es-PE"/>
        </w:rPr>
        <w:t>upatti</w:t>
      </w:r>
      <w:r w:rsidR="00B46364" w:rsidRPr="00875E2B">
        <w:rPr>
          <w:szCs w:val="20"/>
          <w:lang w:val="es-PE"/>
        </w:rPr>
        <w:tab/>
      </w:r>
      <w:r w:rsidR="001A716B">
        <w:rPr>
          <w:szCs w:val="20"/>
          <w:lang w:val="es-PE"/>
        </w:rPr>
        <w:t xml:space="preserve">4 </w:t>
      </w:r>
      <w:r w:rsidR="003F3463" w:rsidRPr="00875E2B">
        <w:rPr>
          <w:i/>
          <w:iCs/>
          <w:szCs w:val="20"/>
          <w:lang w:val="es-PE"/>
        </w:rPr>
        <w:t>sammuti</w:t>
      </w:r>
      <w:r w:rsidR="003942EB">
        <w:rPr>
          <w:rFonts w:ascii="Cormorant" w:hAnsi="Cormorant"/>
          <w:i/>
          <w:iCs/>
          <w:szCs w:val="20"/>
          <w:lang w:val="es-PE"/>
        </w:rPr>
        <w:t>–</w:t>
      </w:r>
      <w:r w:rsidR="003F3463" w:rsidRPr="00875E2B">
        <w:rPr>
          <w:i/>
          <w:iCs/>
          <w:szCs w:val="20"/>
          <w:lang w:val="es-PE"/>
        </w:rPr>
        <w:t>nibb</w:t>
      </w:r>
      <w:r w:rsidR="004D3C17" w:rsidRPr="00875E2B">
        <w:rPr>
          <w:i/>
          <w:iCs/>
          <w:szCs w:val="20"/>
          <w:lang w:val="es-PE"/>
        </w:rPr>
        <w:t>ā</w:t>
      </w:r>
      <w:r w:rsidR="003F3463" w:rsidRPr="00875E2B">
        <w:rPr>
          <w:i/>
          <w:iCs/>
          <w:szCs w:val="20"/>
          <w:lang w:val="es-PE"/>
        </w:rPr>
        <w:t>na</w:t>
      </w:r>
      <w:r w:rsidR="001A716B">
        <w:rPr>
          <w:szCs w:val="20"/>
          <w:lang w:val="es-PE"/>
        </w:rPr>
        <w:t>s</w:t>
      </w:r>
      <w:r w:rsidR="003F3463" w:rsidRPr="00875E2B">
        <w:rPr>
          <w:szCs w:val="20"/>
          <w:lang w:val="es-PE"/>
        </w:rPr>
        <w:t xml:space="preserve"> </w:t>
      </w:r>
    </w:p>
    <w:p w14:paraId="58925181" w14:textId="77777777" w:rsidR="00E36477" w:rsidRPr="00875E2B" w:rsidRDefault="00E36477">
      <w:pPr>
        <w:ind w:firstLine="0"/>
        <w:rPr>
          <w:szCs w:val="20"/>
          <w:lang w:val="es-PE"/>
        </w:rPr>
      </w:pPr>
      <w:r w:rsidRPr="00875E2B">
        <w:rPr>
          <w:szCs w:val="20"/>
          <w:lang w:val="es-PE"/>
        </w:rPr>
        <w:br w:type="page"/>
      </w:r>
    </w:p>
    <w:p w14:paraId="0D97471F" w14:textId="77777777" w:rsidR="003F3463" w:rsidRPr="00875E2B" w:rsidRDefault="003F3463" w:rsidP="00AB1150">
      <w:pPr>
        <w:tabs>
          <w:tab w:val="right" w:pos="6096"/>
        </w:tabs>
        <w:spacing w:after="0"/>
        <w:rPr>
          <w:szCs w:val="20"/>
          <w:lang w:val="es-PE"/>
        </w:rPr>
      </w:pPr>
    </w:p>
    <w:p w14:paraId="0F26E2B6" w14:textId="77777777" w:rsidR="00524BA7" w:rsidRPr="00875E2B" w:rsidRDefault="00524BA7" w:rsidP="00AB1150">
      <w:pPr>
        <w:tabs>
          <w:tab w:val="right" w:pos="6096"/>
        </w:tabs>
        <w:spacing w:after="0"/>
        <w:rPr>
          <w:szCs w:val="20"/>
          <w:lang w:val="es-PE"/>
        </w:rPr>
      </w:pPr>
    </w:p>
    <w:p w14:paraId="3DD8BAFE" w14:textId="6E4C1557" w:rsidR="00A00D7F" w:rsidRPr="00A00D7F" w:rsidRDefault="0030534A" w:rsidP="007B2100">
      <w:pPr>
        <w:tabs>
          <w:tab w:val="right" w:pos="6096"/>
        </w:tabs>
        <w:spacing w:after="0"/>
        <w:rPr>
          <w:szCs w:val="20"/>
          <w:lang w:val="es-PE"/>
        </w:rPr>
      </w:pPr>
      <w:r w:rsidRPr="00875E2B">
        <w:rPr>
          <w:szCs w:val="20"/>
          <w:lang w:val="es-PE"/>
        </w:rPr>
        <w:t xml:space="preserve">la </w:t>
      </w:r>
      <w:r w:rsidRPr="00BC6D6A">
        <w:rPr>
          <w:i/>
          <w:iCs/>
          <w:szCs w:val="20"/>
          <w:lang w:val="es-PE"/>
        </w:rPr>
        <w:t>cesación</w:t>
      </w:r>
      <w:r w:rsidRPr="00875E2B">
        <w:rPr>
          <w:szCs w:val="20"/>
          <w:lang w:val="es-PE"/>
        </w:rPr>
        <w:t xml:space="preserve"> </w:t>
      </w:r>
      <w:r w:rsidR="00A00D7F" w:rsidRPr="00A00D7F">
        <w:rPr>
          <w:szCs w:val="20"/>
          <w:lang w:val="es-PE"/>
        </w:rPr>
        <w:t xml:space="preserve">de </w:t>
      </w:r>
      <w:r>
        <w:rPr>
          <w:szCs w:val="20"/>
          <w:lang w:val="es-PE"/>
        </w:rPr>
        <w:t>los</w:t>
      </w:r>
      <w:r w:rsidR="00A00D7F" w:rsidRPr="00A00D7F">
        <w:rPr>
          <w:szCs w:val="20"/>
          <w:lang w:val="es-PE"/>
        </w:rPr>
        <w:t xml:space="preserve"> 4 mundos inferiores </w:t>
      </w:r>
      <w:r w:rsidR="00A00D7F" w:rsidRPr="00A00D7F">
        <w:rPr>
          <w:szCs w:val="20"/>
          <w:lang w:val="es-PE"/>
        </w:rPr>
        <w:tab/>
      </w:r>
      <w:r w:rsidR="003942EB">
        <w:rPr>
          <w:szCs w:val="20"/>
          <w:lang w:val="es-PE"/>
        </w:rPr>
        <w:t xml:space="preserve">4 </w:t>
      </w:r>
      <w:r w:rsidRPr="00A00D7F">
        <w:rPr>
          <w:i/>
          <w:iCs/>
          <w:szCs w:val="20"/>
          <w:lang w:val="es-PE"/>
        </w:rPr>
        <w:t>sammuti</w:t>
      </w:r>
      <w:r w:rsidR="003942EB">
        <w:rPr>
          <w:rFonts w:ascii="Cormorant" w:hAnsi="Cormorant"/>
          <w:i/>
          <w:iCs/>
          <w:szCs w:val="20"/>
          <w:lang w:val="es-PE"/>
        </w:rPr>
        <w:t>–</w:t>
      </w:r>
      <w:r w:rsidRPr="00A00D7F">
        <w:rPr>
          <w:i/>
          <w:iCs/>
          <w:szCs w:val="20"/>
          <w:lang w:val="es-PE"/>
        </w:rPr>
        <w:t>nibbāna</w:t>
      </w:r>
      <w:r w:rsidR="001A716B">
        <w:rPr>
          <w:szCs w:val="20"/>
          <w:lang w:val="es-PE"/>
        </w:rPr>
        <w:t>s</w:t>
      </w:r>
      <w:r w:rsidRPr="00A00D7F">
        <w:rPr>
          <w:szCs w:val="20"/>
          <w:lang w:val="es-PE"/>
        </w:rPr>
        <w:t xml:space="preserve"> </w:t>
      </w:r>
    </w:p>
    <w:p w14:paraId="3E8A7FDC" w14:textId="1E377384" w:rsidR="00A00D7F" w:rsidRPr="00A00D7F" w:rsidRDefault="0030534A" w:rsidP="007B2100">
      <w:pPr>
        <w:tabs>
          <w:tab w:val="right" w:pos="6096"/>
        </w:tabs>
        <w:spacing w:after="0"/>
        <w:rPr>
          <w:szCs w:val="20"/>
          <w:lang w:val="es-PE"/>
        </w:rPr>
      </w:pPr>
      <w:r w:rsidRPr="00A00D7F">
        <w:rPr>
          <w:szCs w:val="20"/>
          <w:lang w:val="es-PE"/>
        </w:rPr>
        <w:t xml:space="preserve">la </w:t>
      </w:r>
      <w:r w:rsidR="00A00D7F" w:rsidRPr="00A00D7F">
        <w:rPr>
          <w:szCs w:val="20"/>
          <w:lang w:val="es-PE"/>
        </w:rPr>
        <w:t xml:space="preserve">paz libre de 5 enemigos </w:t>
      </w:r>
      <w:r w:rsidR="00A00D7F" w:rsidRPr="00A00D7F">
        <w:rPr>
          <w:szCs w:val="20"/>
          <w:lang w:val="es-PE"/>
        </w:rPr>
        <w:tab/>
      </w:r>
      <w:r w:rsidR="003942EB">
        <w:rPr>
          <w:szCs w:val="20"/>
          <w:lang w:val="es-PE"/>
        </w:rPr>
        <w:t xml:space="preserve">5 </w:t>
      </w:r>
      <w:r w:rsidRPr="00A00D7F">
        <w:rPr>
          <w:i/>
          <w:iCs/>
          <w:szCs w:val="20"/>
          <w:lang w:val="es-PE"/>
        </w:rPr>
        <w:t>sammuti</w:t>
      </w:r>
      <w:r w:rsidR="003942EB">
        <w:rPr>
          <w:rFonts w:ascii="Cormorant" w:hAnsi="Cormorant"/>
          <w:i/>
          <w:iCs/>
          <w:szCs w:val="20"/>
          <w:lang w:val="es-PE"/>
        </w:rPr>
        <w:t>–</w:t>
      </w:r>
      <w:r w:rsidRPr="00A00D7F">
        <w:rPr>
          <w:i/>
          <w:iCs/>
          <w:szCs w:val="20"/>
          <w:lang w:val="es-PE"/>
        </w:rPr>
        <w:t>nibbāna</w:t>
      </w:r>
      <w:r w:rsidR="001A716B">
        <w:rPr>
          <w:szCs w:val="20"/>
          <w:lang w:val="es-PE"/>
        </w:rPr>
        <w:t>s</w:t>
      </w:r>
      <w:r w:rsidRPr="00A00D7F">
        <w:rPr>
          <w:szCs w:val="20"/>
          <w:lang w:val="es-PE"/>
        </w:rPr>
        <w:t xml:space="preserve"> </w:t>
      </w:r>
    </w:p>
    <w:p w14:paraId="6257EFBD" w14:textId="1FFCCDB1" w:rsidR="00A00D7F" w:rsidRPr="00A00D7F" w:rsidRDefault="0030534A" w:rsidP="007B2100">
      <w:pPr>
        <w:tabs>
          <w:tab w:val="right" w:pos="6096"/>
        </w:tabs>
        <w:spacing w:after="0"/>
        <w:rPr>
          <w:szCs w:val="20"/>
          <w:lang w:val="es-PE"/>
        </w:rPr>
      </w:pPr>
      <w:r w:rsidRPr="00875E2B">
        <w:rPr>
          <w:szCs w:val="20"/>
          <w:lang w:val="es-PE"/>
        </w:rPr>
        <w:t xml:space="preserve">la </w:t>
      </w:r>
      <w:r w:rsidRPr="00BC6D6A">
        <w:rPr>
          <w:i/>
          <w:iCs/>
          <w:szCs w:val="20"/>
          <w:lang w:val="es-PE"/>
        </w:rPr>
        <w:t>cesación</w:t>
      </w:r>
      <w:r w:rsidRPr="00875E2B">
        <w:rPr>
          <w:szCs w:val="20"/>
          <w:lang w:val="es-PE"/>
        </w:rPr>
        <w:t xml:space="preserve"> </w:t>
      </w:r>
      <w:r w:rsidR="00A00D7F" w:rsidRPr="00A00D7F">
        <w:rPr>
          <w:szCs w:val="20"/>
          <w:lang w:val="es-PE"/>
        </w:rPr>
        <w:t xml:space="preserve">de 8 </w:t>
      </w:r>
      <w:r w:rsidR="00A00D7F" w:rsidRPr="00A00D7F">
        <w:rPr>
          <w:szCs w:val="20"/>
          <w:lang w:val="es-PE"/>
        </w:rPr>
        <w:tab/>
      </w:r>
      <w:r w:rsidR="003942EB">
        <w:rPr>
          <w:szCs w:val="20"/>
          <w:lang w:val="es-PE"/>
        </w:rPr>
        <w:t xml:space="preserve">8 </w:t>
      </w:r>
      <w:r w:rsidR="00A00D7F" w:rsidRPr="00A00D7F">
        <w:rPr>
          <w:i/>
          <w:iCs/>
          <w:szCs w:val="20"/>
          <w:lang w:val="es-PE"/>
        </w:rPr>
        <w:t>sammuti</w:t>
      </w:r>
      <w:r w:rsidR="003942EB">
        <w:rPr>
          <w:rFonts w:ascii="Cormorant" w:hAnsi="Cormorant"/>
          <w:i/>
          <w:iCs/>
          <w:szCs w:val="20"/>
          <w:lang w:val="es-PE"/>
        </w:rPr>
        <w:t>–</w:t>
      </w:r>
      <w:r w:rsidR="00A00D7F" w:rsidRPr="00A00D7F">
        <w:rPr>
          <w:i/>
          <w:iCs/>
          <w:szCs w:val="20"/>
          <w:lang w:val="es-PE"/>
        </w:rPr>
        <w:t>nibbāna</w:t>
      </w:r>
      <w:r w:rsidR="001A716B">
        <w:rPr>
          <w:szCs w:val="20"/>
          <w:lang w:val="es-PE"/>
        </w:rPr>
        <w:t>s</w:t>
      </w:r>
      <w:r w:rsidR="00A00D7F" w:rsidRPr="00A00D7F">
        <w:rPr>
          <w:szCs w:val="20"/>
          <w:lang w:val="es-PE"/>
        </w:rPr>
        <w:t xml:space="preserve"> </w:t>
      </w:r>
    </w:p>
    <w:p w14:paraId="6295172D" w14:textId="19C0B4D7" w:rsidR="00A00D7F" w:rsidRPr="00A00D7F" w:rsidRDefault="0030534A" w:rsidP="007B2100">
      <w:pPr>
        <w:tabs>
          <w:tab w:val="right" w:pos="6096"/>
        </w:tabs>
        <w:spacing w:after="0"/>
        <w:rPr>
          <w:szCs w:val="20"/>
          <w:lang w:val="es-PE"/>
        </w:rPr>
      </w:pPr>
      <w:r w:rsidRPr="00A00D7F">
        <w:rPr>
          <w:szCs w:val="20"/>
          <w:lang w:val="es-PE"/>
        </w:rPr>
        <w:t xml:space="preserve">la </w:t>
      </w:r>
      <w:r w:rsidR="00A00D7F" w:rsidRPr="00A00D7F">
        <w:rPr>
          <w:szCs w:val="20"/>
          <w:lang w:val="es-PE"/>
        </w:rPr>
        <w:t xml:space="preserve">paz libre de 10  castigos </w:t>
      </w:r>
      <w:r w:rsidRPr="0030534A">
        <w:rPr>
          <w:i/>
          <w:iCs/>
          <w:szCs w:val="20"/>
          <w:lang w:val="es-PE"/>
        </w:rPr>
        <w:t>daṇḍa</w:t>
      </w:r>
      <w:r w:rsidR="00A00D7F" w:rsidRPr="00A00D7F">
        <w:rPr>
          <w:szCs w:val="20"/>
          <w:lang w:val="es-PE"/>
        </w:rPr>
        <w:tab/>
      </w:r>
      <w:r w:rsidR="003942EB">
        <w:rPr>
          <w:szCs w:val="20"/>
          <w:lang w:val="es-PE"/>
        </w:rPr>
        <w:t xml:space="preserve">10 </w:t>
      </w:r>
      <w:r w:rsidR="00A00D7F" w:rsidRPr="00A00D7F">
        <w:rPr>
          <w:i/>
          <w:iCs/>
          <w:szCs w:val="20"/>
          <w:lang w:val="es-PE"/>
        </w:rPr>
        <w:t>sammuti</w:t>
      </w:r>
      <w:r w:rsidR="003942EB">
        <w:rPr>
          <w:rFonts w:ascii="Cormorant" w:hAnsi="Cormorant"/>
          <w:i/>
          <w:iCs/>
          <w:szCs w:val="20"/>
          <w:lang w:val="es-PE"/>
        </w:rPr>
        <w:t>–</w:t>
      </w:r>
      <w:r w:rsidR="00A00D7F" w:rsidRPr="00A00D7F">
        <w:rPr>
          <w:i/>
          <w:iCs/>
          <w:szCs w:val="20"/>
          <w:lang w:val="es-PE"/>
        </w:rPr>
        <w:t>nibbāna</w:t>
      </w:r>
      <w:r w:rsidR="001A716B">
        <w:rPr>
          <w:szCs w:val="20"/>
          <w:lang w:val="es-PE"/>
        </w:rPr>
        <w:t>s</w:t>
      </w:r>
      <w:r w:rsidR="00A00D7F" w:rsidRPr="00A00D7F">
        <w:rPr>
          <w:szCs w:val="20"/>
          <w:lang w:val="es-PE"/>
        </w:rPr>
        <w:t xml:space="preserve"> </w:t>
      </w:r>
    </w:p>
    <w:p w14:paraId="0CA6FA4F" w14:textId="5B24D0A8" w:rsidR="00A00D7F" w:rsidRPr="00A00D7F" w:rsidRDefault="0030534A" w:rsidP="007B2100">
      <w:pPr>
        <w:tabs>
          <w:tab w:val="right" w:pos="6096"/>
        </w:tabs>
        <w:spacing w:after="0"/>
        <w:rPr>
          <w:szCs w:val="20"/>
          <w:lang w:val="es-PE"/>
        </w:rPr>
      </w:pPr>
      <w:r w:rsidRPr="00875E2B">
        <w:rPr>
          <w:szCs w:val="20"/>
          <w:lang w:val="es-PE"/>
        </w:rPr>
        <w:t xml:space="preserve">la </w:t>
      </w:r>
      <w:r w:rsidRPr="00BC6D6A">
        <w:rPr>
          <w:i/>
          <w:iCs/>
          <w:szCs w:val="20"/>
          <w:lang w:val="es-PE"/>
        </w:rPr>
        <w:t>cesación</w:t>
      </w:r>
      <w:r w:rsidRPr="00875E2B">
        <w:rPr>
          <w:szCs w:val="20"/>
          <w:lang w:val="es-PE"/>
        </w:rPr>
        <w:t xml:space="preserve"> </w:t>
      </w:r>
      <w:r w:rsidR="00A00D7F" w:rsidRPr="00A00D7F">
        <w:rPr>
          <w:szCs w:val="20"/>
          <w:lang w:val="es-PE"/>
        </w:rPr>
        <w:t xml:space="preserve">de 16 </w:t>
      </w:r>
      <w:r>
        <w:rPr>
          <w:szCs w:val="20"/>
          <w:lang w:val="es-PE"/>
        </w:rPr>
        <w:t xml:space="preserve">tipos de </w:t>
      </w:r>
      <w:r w:rsidR="00A00D7F" w:rsidRPr="00A00D7F">
        <w:rPr>
          <w:szCs w:val="20"/>
          <w:lang w:val="es-PE"/>
        </w:rPr>
        <w:t>catástrofes (</w:t>
      </w:r>
      <w:r w:rsidR="00A00D7F" w:rsidRPr="00A00D7F">
        <w:rPr>
          <w:i/>
          <w:iCs/>
          <w:szCs w:val="20"/>
          <w:lang w:val="es-PE"/>
        </w:rPr>
        <w:t>upaddavo</w:t>
      </w:r>
      <w:r w:rsidR="00A00D7F" w:rsidRPr="00A00D7F">
        <w:rPr>
          <w:szCs w:val="20"/>
          <w:lang w:val="es-PE"/>
        </w:rPr>
        <w:t xml:space="preserve">) </w:t>
      </w:r>
      <w:r w:rsidR="00A00D7F" w:rsidRPr="00A00D7F">
        <w:rPr>
          <w:szCs w:val="20"/>
          <w:lang w:val="es-PE"/>
        </w:rPr>
        <w:tab/>
      </w:r>
      <w:r w:rsidR="003942EB">
        <w:rPr>
          <w:szCs w:val="20"/>
          <w:lang w:val="es-PE"/>
        </w:rPr>
        <w:t xml:space="preserve">16 </w:t>
      </w:r>
      <w:r w:rsidR="00A00D7F" w:rsidRPr="00A00D7F">
        <w:rPr>
          <w:i/>
          <w:iCs/>
          <w:szCs w:val="20"/>
          <w:lang w:val="es-PE"/>
        </w:rPr>
        <w:t>sammuti</w:t>
      </w:r>
      <w:r w:rsidR="003942EB">
        <w:rPr>
          <w:rFonts w:ascii="Cormorant" w:hAnsi="Cormorant"/>
          <w:i/>
          <w:iCs/>
          <w:szCs w:val="20"/>
          <w:lang w:val="es-PE"/>
        </w:rPr>
        <w:t>–</w:t>
      </w:r>
      <w:r w:rsidR="00A00D7F" w:rsidRPr="00A00D7F">
        <w:rPr>
          <w:i/>
          <w:iCs/>
          <w:szCs w:val="20"/>
          <w:lang w:val="es-PE"/>
        </w:rPr>
        <w:t>nibbāna</w:t>
      </w:r>
      <w:r w:rsidR="001A716B">
        <w:rPr>
          <w:szCs w:val="20"/>
          <w:lang w:val="es-PE"/>
        </w:rPr>
        <w:t>s</w:t>
      </w:r>
      <w:r w:rsidR="00A00D7F" w:rsidRPr="00A00D7F">
        <w:rPr>
          <w:szCs w:val="20"/>
          <w:lang w:val="es-PE"/>
        </w:rPr>
        <w:t xml:space="preserve"> </w:t>
      </w:r>
    </w:p>
    <w:p w14:paraId="7CDD5DD2" w14:textId="4812E786" w:rsidR="00A00D7F" w:rsidRPr="00A00D7F" w:rsidRDefault="0030534A" w:rsidP="007B2100">
      <w:pPr>
        <w:tabs>
          <w:tab w:val="right" w:pos="6096"/>
        </w:tabs>
        <w:spacing w:after="0"/>
        <w:rPr>
          <w:szCs w:val="20"/>
          <w:lang w:val="es-PE"/>
        </w:rPr>
      </w:pPr>
      <w:r w:rsidRPr="00A00D7F">
        <w:rPr>
          <w:szCs w:val="20"/>
          <w:lang w:val="es-PE"/>
        </w:rPr>
        <w:t xml:space="preserve">la </w:t>
      </w:r>
      <w:r w:rsidR="00A00D7F" w:rsidRPr="00BC6D6A">
        <w:rPr>
          <w:i/>
          <w:iCs/>
          <w:szCs w:val="20"/>
          <w:lang w:val="es-PE"/>
        </w:rPr>
        <w:t>cesación</w:t>
      </w:r>
      <w:r w:rsidR="00A00D7F" w:rsidRPr="00A00D7F">
        <w:rPr>
          <w:szCs w:val="20"/>
          <w:lang w:val="es-PE"/>
        </w:rPr>
        <w:t xml:space="preserve"> de </w:t>
      </w:r>
      <w:r>
        <w:rPr>
          <w:szCs w:val="20"/>
          <w:lang w:val="es-PE"/>
        </w:rPr>
        <w:t xml:space="preserve">los </w:t>
      </w:r>
      <w:r w:rsidR="00A00D7F" w:rsidRPr="00A00D7F">
        <w:rPr>
          <w:szCs w:val="20"/>
          <w:lang w:val="es-PE"/>
        </w:rPr>
        <w:t xml:space="preserve">25 tipos de peligros </w:t>
      </w:r>
      <w:r w:rsidR="00A00D7F" w:rsidRPr="00A00D7F">
        <w:rPr>
          <w:szCs w:val="20"/>
          <w:lang w:val="es-PE"/>
        </w:rPr>
        <w:tab/>
      </w:r>
      <w:r w:rsidR="003942EB">
        <w:rPr>
          <w:szCs w:val="20"/>
          <w:lang w:val="es-PE"/>
        </w:rPr>
        <w:t xml:space="preserve">25 </w:t>
      </w:r>
      <w:r w:rsidR="00A00D7F" w:rsidRPr="00A00D7F">
        <w:rPr>
          <w:i/>
          <w:iCs/>
          <w:szCs w:val="20"/>
          <w:lang w:val="es-PE"/>
        </w:rPr>
        <w:t>sammuti</w:t>
      </w:r>
      <w:r w:rsidR="003942EB">
        <w:rPr>
          <w:rFonts w:ascii="Cormorant" w:hAnsi="Cormorant"/>
          <w:i/>
          <w:iCs/>
          <w:szCs w:val="20"/>
          <w:lang w:val="es-PE"/>
        </w:rPr>
        <w:t>–</w:t>
      </w:r>
      <w:r w:rsidR="00A00D7F" w:rsidRPr="00A00D7F">
        <w:rPr>
          <w:i/>
          <w:iCs/>
          <w:szCs w:val="20"/>
          <w:lang w:val="es-PE"/>
        </w:rPr>
        <w:t>nibbāna</w:t>
      </w:r>
      <w:r w:rsidR="001A716B">
        <w:rPr>
          <w:szCs w:val="20"/>
          <w:lang w:val="es-PE"/>
        </w:rPr>
        <w:t>s</w:t>
      </w:r>
      <w:r w:rsidR="00A00D7F" w:rsidRPr="00A00D7F">
        <w:rPr>
          <w:szCs w:val="20"/>
          <w:lang w:val="es-PE"/>
        </w:rPr>
        <w:t xml:space="preserve"> </w:t>
      </w:r>
    </w:p>
    <w:p w14:paraId="5365392C" w14:textId="3A713108" w:rsidR="00A00D7F" w:rsidRPr="00A00D7F" w:rsidRDefault="0030534A" w:rsidP="007B2100">
      <w:pPr>
        <w:tabs>
          <w:tab w:val="right" w:pos="6096"/>
        </w:tabs>
        <w:spacing w:after="0"/>
        <w:rPr>
          <w:szCs w:val="20"/>
          <w:lang w:val="es-PE"/>
        </w:rPr>
      </w:pPr>
      <w:r w:rsidRPr="00A00D7F">
        <w:rPr>
          <w:szCs w:val="20"/>
          <w:lang w:val="es-PE"/>
        </w:rPr>
        <w:t xml:space="preserve">la </w:t>
      </w:r>
      <w:r w:rsidR="00A00D7F" w:rsidRPr="00BC6D6A">
        <w:rPr>
          <w:i/>
          <w:iCs/>
          <w:szCs w:val="20"/>
          <w:lang w:val="es-PE"/>
        </w:rPr>
        <w:t>cesación</w:t>
      </w:r>
      <w:r w:rsidR="00A00D7F" w:rsidRPr="00A00D7F">
        <w:rPr>
          <w:szCs w:val="20"/>
          <w:lang w:val="es-PE"/>
        </w:rPr>
        <w:t xml:space="preserve"> de </w:t>
      </w:r>
      <w:r>
        <w:rPr>
          <w:szCs w:val="20"/>
          <w:lang w:val="es-PE"/>
        </w:rPr>
        <w:t xml:space="preserve">los </w:t>
      </w:r>
      <w:r w:rsidR="00A00D7F" w:rsidRPr="00A00D7F">
        <w:rPr>
          <w:szCs w:val="20"/>
          <w:lang w:val="es-PE"/>
        </w:rPr>
        <w:t xml:space="preserve">32 tipos de destino </w:t>
      </w:r>
      <w:r w:rsidR="00A00D7F" w:rsidRPr="00A00D7F">
        <w:rPr>
          <w:szCs w:val="20"/>
          <w:lang w:val="es-PE"/>
        </w:rPr>
        <w:tab/>
      </w:r>
      <w:r w:rsidR="003942EB">
        <w:rPr>
          <w:szCs w:val="20"/>
          <w:lang w:val="es-PE"/>
        </w:rPr>
        <w:t xml:space="preserve">32 </w:t>
      </w:r>
      <w:r w:rsidRPr="00A00D7F">
        <w:rPr>
          <w:i/>
          <w:iCs/>
          <w:szCs w:val="20"/>
          <w:lang w:val="es-PE"/>
        </w:rPr>
        <w:t>sammuti</w:t>
      </w:r>
      <w:r w:rsidR="003942EB">
        <w:rPr>
          <w:rFonts w:ascii="Cormorant" w:hAnsi="Cormorant"/>
          <w:i/>
          <w:iCs/>
          <w:szCs w:val="20"/>
          <w:lang w:val="es-PE"/>
        </w:rPr>
        <w:t>–</w:t>
      </w:r>
      <w:r w:rsidRPr="00A00D7F">
        <w:rPr>
          <w:i/>
          <w:iCs/>
          <w:szCs w:val="20"/>
          <w:lang w:val="es-PE"/>
        </w:rPr>
        <w:t>nibbāna</w:t>
      </w:r>
      <w:r w:rsidR="001A716B">
        <w:rPr>
          <w:szCs w:val="20"/>
          <w:lang w:val="es-PE"/>
        </w:rPr>
        <w:t>s</w:t>
      </w:r>
      <w:r w:rsidRPr="00A00D7F">
        <w:rPr>
          <w:szCs w:val="20"/>
          <w:lang w:val="es-PE"/>
        </w:rPr>
        <w:t xml:space="preserve"> </w:t>
      </w:r>
    </w:p>
    <w:p w14:paraId="6D4F3ECC" w14:textId="73A74DF0" w:rsidR="00A00D7F" w:rsidRPr="00A00D7F" w:rsidRDefault="0030534A" w:rsidP="007B2100">
      <w:pPr>
        <w:tabs>
          <w:tab w:val="right" w:pos="6096"/>
        </w:tabs>
        <w:spacing w:after="0"/>
        <w:rPr>
          <w:szCs w:val="20"/>
          <w:lang w:val="es-PE"/>
        </w:rPr>
      </w:pPr>
      <w:r w:rsidRPr="00A00D7F">
        <w:rPr>
          <w:szCs w:val="20"/>
          <w:lang w:val="es-PE"/>
        </w:rPr>
        <w:t xml:space="preserve">la </w:t>
      </w:r>
      <w:r w:rsidR="00A00D7F" w:rsidRPr="00A00D7F">
        <w:rPr>
          <w:szCs w:val="20"/>
          <w:lang w:val="es-PE"/>
        </w:rPr>
        <w:t>cura–</w:t>
      </w:r>
      <w:r>
        <w:rPr>
          <w:szCs w:val="20"/>
          <w:lang w:val="es-PE"/>
        </w:rPr>
        <w:t>alivio</w:t>
      </w:r>
      <w:r w:rsidR="00A00D7F" w:rsidRPr="00A00D7F">
        <w:rPr>
          <w:szCs w:val="20"/>
          <w:lang w:val="es-PE"/>
        </w:rPr>
        <w:t xml:space="preserve"> de </w:t>
      </w:r>
      <w:r>
        <w:rPr>
          <w:szCs w:val="20"/>
          <w:lang w:val="es-PE"/>
        </w:rPr>
        <w:t xml:space="preserve">los </w:t>
      </w:r>
      <w:r w:rsidR="00A00D7F" w:rsidRPr="00A00D7F">
        <w:rPr>
          <w:szCs w:val="20"/>
          <w:lang w:val="es-PE"/>
        </w:rPr>
        <w:t xml:space="preserve">96 tipos de enfermedades </w:t>
      </w:r>
      <w:r w:rsidR="00A00D7F" w:rsidRPr="00A00D7F">
        <w:rPr>
          <w:szCs w:val="20"/>
          <w:lang w:val="es-PE"/>
        </w:rPr>
        <w:tab/>
      </w:r>
      <w:r w:rsidR="001A716B">
        <w:rPr>
          <w:szCs w:val="20"/>
          <w:lang w:val="es-PE"/>
        </w:rPr>
        <w:t xml:space="preserve">94 </w:t>
      </w:r>
      <w:r w:rsidRPr="00A00D7F">
        <w:rPr>
          <w:i/>
          <w:iCs/>
          <w:szCs w:val="20"/>
          <w:lang w:val="es-PE"/>
        </w:rPr>
        <w:t>sammuti</w:t>
      </w:r>
      <w:r w:rsidR="003942EB">
        <w:rPr>
          <w:rFonts w:ascii="Cormorant" w:hAnsi="Cormorant"/>
          <w:i/>
          <w:iCs/>
          <w:szCs w:val="20"/>
          <w:lang w:val="es-PE"/>
        </w:rPr>
        <w:t>–</w:t>
      </w:r>
      <w:r w:rsidRPr="00A00D7F">
        <w:rPr>
          <w:i/>
          <w:iCs/>
          <w:szCs w:val="20"/>
          <w:lang w:val="es-PE"/>
        </w:rPr>
        <w:t>nibbāna</w:t>
      </w:r>
      <w:r w:rsidRPr="00A00D7F">
        <w:rPr>
          <w:szCs w:val="20"/>
          <w:lang w:val="es-PE"/>
        </w:rPr>
        <w:t xml:space="preserve"> </w:t>
      </w:r>
      <w:r w:rsidR="001A716B">
        <w:rPr>
          <w:szCs w:val="20"/>
          <w:lang w:val="es-PE"/>
        </w:rPr>
        <w:t>s</w:t>
      </w:r>
    </w:p>
    <w:p w14:paraId="04E27BAF" w14:textId="77777777" w:rsidR="00D42887" w:rsidRPr="00A00D7F" w:rsidRDefault="00D42887" w:rsidP="000D4EFC">
      <w:pPr>
        <w:tabs>
          <w:tab w:val="right" w:pos="6096"/>
        </w:tabs>
        <w:spacing w:after="0"/>
        <w:rPr>
          <w:lang w:val="es-PE"/>
        </w:rPr>
      </w:pPr>
    </w:p>
    <w:p w14:paraId="2E5A06A0" w14:textId="2E9063CD" w:rsidR="0030534A" w:rsidRPr="0030534A" w:rsidRDefault="0030534A" w:rsidP="00F7377D">
      <w:pPr>
        <w:rPr>
          <w:lang w:val="es-PE"/>
        </w:rPr>
      </w:pPr>
      <w:r w:rsidRPr="0030534A">
        <w:rPr>
          <w:u w:val="single"/>
          <w:lang w:val="es-PE"/>
        </w:rPr>
        <w:t>En detalle</w:t>
      </w:r>
      <w:r w:rsidRPr="0030534A">
        <w:rPr>
          <w:lang w:val="es-PE"/>
        </w:rPr>
        <w:t>...</w:t>
      </w:r>
      <w:r w:rsidR="00045CD1">
        <w:rPr>
          <w:lang w:val="es-PE"/>
        </w:rPr>
        <w:t xml:space="preserve">los </w:t>
      </w:r>
      <w:r w:rsidR="00045CD1" w:rsidRPr="0030534A">
        <w:rPr>
          <w:i/>
          <w:iCs/>
          <w:lang w:val="es-PE"/>
        </w:rPr>
        <w:t>sammuti</w:t>
      </w:r>
      <w:r w:rsidR="00045CD1">
        <w:rPr>
          <w:rFonts w:ascii="Cormorant" w:hAnsi="Cormorant"/>
          <w:i/>
          <w:iCs/>
          <w:lang w:val="es-PE"/>
        </w:rPr>
        <w:t>–</w:t>
      </w:r>
      <w:r w:rsidRPr="0030534A">
        <w:rPr>
          <w:i/>
          <w:iCs/>
          <w:lang w:val="es-PE"/>
        </w:rPr>
        <w:t>nibbānas</w:t>
      </w:r>
      <w:r w:rsidRPr="0030534A">
        <w:rPr>
          <w:lang w:val="es-PE"/>
        </w:rPr>
        <w:t xml:space="preserve"> </w:t>
      </w:r>
      <w:r w:rsidR="00045CD1">
        <w:rPr>
          <w:lang w:val="es-PE"/>
        </w:rPr>
        <w:t xml:space="preserve">serán </w:t>
      </w:r>
      <w:r w:rsidRPr="0030534A">
        <w:rPr>
          <w:lang w:val="es-PE"/>
        </w:rPr>
        <w:t xml:space="preserve">tantos como </w:t>
      </w:r>
      <w:r w:rsidR="00152BC0">
        <w:rPr>
          <w:lang w:val="es-PE"/>
        </w:rPr>
        <w:t xml:space="preserve">el número de </w:t>
      </w:r>
      <w:r w:rsidRPr="0030534A">
        <w:rPr>
          <w:lang w:val="es-PE"/>
        </w:rPr>
        <w:t>universos (</w:t>
      </w:r>
      <w:r w:rsidRPr="0030534A">
        <w:rPr>
          <w:i/>
          <w:iCs/>
          <w:lang w:val="es-PE"/>
        </w:rPr>
        <w:t>cakkavāḷa</w:t>
      </w:r>
      <w:r w:rsidR="00152BC0">
        <w:rPr>
          <w:rFonts w:ascii="Cormorant" w:hAnsi="Cormorant"/>
          <w:i/>
          <w:iCs/>
          <w:lang w:val="es-PE"/>
        </w:rPr>
        <w:t>–</w:t>
      </w:r>
      <w:r w:rsidRPr="0030534A">
        <w:rPr>
          <w:i/>
          <w:iCs/>
          <w:lang w:val="es-PE"/>
        </w:rPr>
        <w:t>nanta</w:t>
      </w:r>
      <w:r w:rsidRPr="0030534A">
        <w:rPr>
          <w:lang w:val="es-PE"/>
        </w:rPr>
        <w:t xml:space="preserve">) y tan amplios como </w:t>
      </w:r>
      <w:r w:rsidR="00152BC0">
        <w:rPr>
          <w:lang w:val="es-PE"/>
        </w:rPr>
        <w:t xml:space="preserve">los </w:t>
      </w:r>
      <w:r w:rsidRPr="0030534A">
        <w:rPr>
          <w:lang w:val="es-PE"/>
        </w:rPr>
        <w:t xml:space="preserve">infinitos </w:t>
      </w:r>
      <w:r w:rsidR="00152BC0" w:rsidRPr="0030534A">
        <w:rPr>
          <w:lang w:val="es-PE"/>
        </w:rPr>
        <w:t xml:space="preserve">ciclos </w:t>
      </w:r>
      <w:r w:rsidR="00152BC0">
        <w:rPr>
          <w:lang w:val="es-PE"/>
        </w:rPr>
        <w:t>estelares</w:t>
      </w:r>
      <w:r w:rsidRPr="0030534A">
        <w:rPr>
          <w:lang w:val="es-PE"/>
        </w:rPr>
        <w:t xml:space="preserve"> (</w:t>
      </w:r>
      <w:r w:rsidRPr="0030534A">
        <w:rPr>
          <w:i/>
          <w:iCs/>
          <w:lang w:val="es-PE"/>
        </w:rPr>
        <w:t>kappa</w:t>
      </w:r>
      <w:r w:rsidR="003B5EC9">
        <w:rPr>
          <w:rFonts w:ascii="Cormorant" w:hAnsi="Cormorant" w:cs="Cormorant"/>
          <w:i/>
          <w:iCs/>
          <w:lang w:val="es-PE"/>
        </w:rPr>
        <w:t>–</w:t>
      </w:r>
      <w:r w:rsidRPr="0030534A">
        <w:rPr>
          <w:i/>
          <w:iCs/>
          <w:lang w:val="es-PE"/>
        </w:rPr>
        <w:t>anaṇta</w:t>
      </w:r>
      <w:r w:rsidRPr="0030534A">
        <w:rPr>
          <w:lang w:val="es-PE"/>
        </w:rPr>
        <w:t>), tan numerosos como el número de seres</w:t>
      </w:r>
      <w:r w:rsidR="003B5EC9">
        <w:rPr>
          <w:lang w:val="es-PE"/>
        </w:rPr>
        <w:t xml:space="preserve"> en un universo</w:t>
      </w:r>
      <w:r w:rsidRPr="0030534A">
        <w:rPr>
          <w:lang w:val="es-PE"/>
        </w:rPr>
        <w:t xml:space="preserve">. Ese </w:t>
      </w:r>
      <w:r w:rsidRPr="0030534A">
        <w:rPr>
          <w:i/>
          <w:iCs/>
          <w:lang w:val="es-PE"/>
        </w:rPr>
        <w:t>sammuti</w:t>
      </w:r>
      <w:r w:rsidR="00152BC0">
        <w:rPr>
          <w:rFonts w:ascii="Cormorant" w:hAnsi="Cormorant"/>
          <w:i/>
          <w:iCs/>
          <w:lang w:val="es-PE"/>
        </w:rPr>
        <w:t>–</w:t>
      </w:r>
      <w:r w:rsidRPr="0030534A">
        <w:rPr>
          <w:i/>
          <w:iCs/>
          <w:lang w:val="es-PE"/>
        </w:rPr>
        <w:t>nibbāna</w:t>
      </w:r>
      <w:r w:rsidRPr="0030534A">
        <w:rPr>
          <w:lang w:val="es-PE"/>
        </w:rPr>
        <w:t xml:space="preserve"> </w:t>
      </w:r>
      <w:r w:rsidR="00152BC0">
        <w:rPr>
          <w:lang w:val="es-PE"/>
        </w:rPr>
        <w:t>corresponderá a</w:t>
      </w:r>
      <w:r w:rsidRPr="0030534A">
        <w:rPr>
          <w:lang w:val="es-PE"/>
        </w:rPr>
        <w:t xml:space="preserve">l refugio </w:t>
      </w:r>
      <w:r w:rsidR="00152BC0">
        <w:rPr>
          <w:lang w:val="es-PE"/>
        </w:rPr>
        <w:t>de</w:t>
      </w:r>
      <w:r w:rsidRPr="0030534A">
        <w:rPr>
          <w:lang w:val="es-PE"/>
        </w:rPr>
        <w:t xml:space="preserve"> todos los seres, </w:t>
      </w:r>
      <w:r w:rsidR="000B0882">
        <w:rPr>
          <w:lang w:val="es-PE"/>
        </w:rPr>
        <w:t>a</w:t>
      </w:r>
      <w:r w:rsidRPr="0030534A">
        <w:rPr>
          <w:lang w:val="es-PE"/>
        </w:rPr>
        <w:t xml:space="preserve">l refugio </w:t>
      </w:r>
      <w:r w:rsidR="000B0882">
        <w:rPr>
          <w:lang w:val="es-PE"/>
        </w:rPr>
        <w:t>a</w:t>
      </w:r>
      <w:r w:rsidRPr="0030534A">
        <w:rPr>
          <w:lang w:val="es-PE"/>
        </w:rPr>
        <w:t xml:space="preserve"> </w:t>
      </w:r>
      <w:r w:rsidR="00152BC0">
        <w:rPr>
          <w:lang w:val="es-PE"/>
        </w:rPr>
        <w:t>adoptar</w:t>
      </w:r>
      <w:r w:rsidRPr="0030534A">
        <w:rPr>
          <w:lang w:val="es-PE"/>
        </w:rPr>
        <w:t xml:space="preserve">, </w:t>
      </w:r>
      <w:r w:rsidR="000B0882">
        <w:rPr>
          <w:lang w:val="es-PE"/>
        </w:rPr>
        <w:t>a</w:t>
      </w:r>
      <w:r w:rsidRPr="0030534A">
        <w:rPr>
          <w:lang w:val="es-PE"/>
        </w:rPr>
        <w:t xml:space="preserve">l lugar </w:t>
      </w:r>
      <w:r w:rsidR="00630C76">
        <w:rPr>
          <w:lang w:val="es-PE"/>
        </w:rPr>
        <w:t>del cual se debiera</w:t>
      </w:r>
      <w:r w:rsidRPr="0030534A">
        <w:rPr>
          <w:lang w:val="es-PE"/>
        </w:rPr>
        <w:t xml:space="preserve"> depender antes de </w:t>
      </w:r>
      <w:r w:rsidR="00630C76">
        <w:rPr>
          <w:lang w:val="es-PE"/>
        </w:rPr>
        <w:t>la consumación</w:t>
      </w:r>
      <w:r w:rsidRPr="0030534A">
        <w:rPr>
          <w:lang w:val="es-PE"/>
        </w:rPr>
        <w:t xml:space="preserve"> </w:t>
      </w:r>
      <w:r w:rsidR="00630C76" w:rsidRPr="00630C76">
        <w:rPr>
          <w:lang w:val="es-PE"/>
        </w:rPr>
        <w:t>d</w:t>
      </w:r>
      <w:r w:rsidRPr="00630C76">
        <w:rPr>
          <w:lang w:val="es-PE"/>
        </w:rPr>
        <w:t>el</w:t>
      </w:r>
      <w:r w:rsidRPr="0030534A">
        <w:rPr>
          <w:i/>
          <w:iCs/>
          <w:lang w:val="es-PE"/>
        </w:rPr>
        <w:t xml:space="preserve"> asaṅkhata</w:t>
      </w:r>
      <w:r w:rsidR="00630C76">
        <w:rPr>
          <w:rFonts w:ascii="Cormorant" w:hAnsi="Cormorant"/>
          <w:i/>
          <w:iCs/>
          <w:lang w:val="es-PE"/>
        </w:rPr>
        <w:t>–</w:t>
      </w:r>
      <w:r w:rsidRPr="0030534A">
        <w:rPr>
          <w:i/>
          <w:iCs/>
          <w:lang w:val="es-PE"/>
        </w:rPr>
        <w:t>mahā</w:t>
      </w:r>
      <w:r w:rsidR="000B0882">
        <w:rPr>
          <w:rFonts w:ascii="Cormorant" w:hAnsi="Cormorant" w:cs="Cormorant"/>
          <w:i/>
          <w:iCs/>
          <w:lang w:val="es-PE"/>
        </w:rPr>
        <w:t>–</w:t>
      </w:r>
      <w:r w:rsidRPr="0030534A">
        <w:rPr>
          <w:i/>
          <w:iCs/>
          <w:lang w:val="es-PE"/>
        </w:rPr>
        <w:t>nibbāna</w:t>
      </w:r>
      <w:r w:rsidRPr="0030534A">
        <w:rPr>
          <w:lang w:val="es-PE"/>
        </w:rPr>
        <w:t>.</w:t>
      </w:r>
    </w:p>
    <w:p w14:paraId="18F8F0D2" w14:textId="24B8BB3F" w:rsidR="00045CD1" w:rsidRPr="00045CD1" w:rsidRDefault="00045CD1" w:rsidP="00A44E09">
      <w:pPr>
        <w:rPr>
          <w:lang w:val="es-PE"/>
        </w:rPr>
      </w:pPr>
      <w:r w:rsidRPr="00045CD1">
        <w:rPr>
          <w:lang w:val="es-PE"/>
        </w:rPr>
        <w:t xml:space="preserve">En el </w:t>
      </w:r>
      <w:r w:rsidR="00630C76">
        <w:rPr>
          <w:lang w:val="es-PE"/>
        </w:rPr>
        <w:t>1</w:t>
      </w:r>
      <w:r w:rsidR="00630C76" w:rsidRPr="00630C76">
        <w:rPr>
          <w:vertAlign w:val="superscript"/>
          <w:lang w:val="es-PE"/>
        </w:rPr>
        <w:t>er</w:t>
      </w:r>
      <w:r w:rsidRPr="00045CD1">
        <w:rPr>
          <w:lang w:val="es-PE"/>
        </w:rPr>
        <w:t xml:space="preserve"> </w:t>
      </w:r>
      <w:r w:rsidR="00630C76" w:rsidRPr="00045CD1">
        <w:rPr>
          <w:lang w:val="es-PE"/>
        </w:rPr>
        <w:t>Capítulo</w:t>
      </w:r>
      <w:r w:rsidRPr="00045CD1">
        <w:rPr>
          <w:lang w:val="es-PE"/>
        </w:rPr>
        <w:t xml:space="preserve">, </w:t>
      </w:r>
      <w:r w:rsidR="009655D0">
        <w:rPr>
          <w:lang w:val="es-PE"/>
        </w:rPr>
        <w:t xml:space="preserve">se afirmaba que </w:t>
      </w:r>
      <w:r w:rsidRPr="009655D0">
        <w:rPr>
          <w:lang w:val="es-PE"/>
        </w:rPr>
        <w:t>el</w:t>
      </w:r>
      <w:r w:rsidRPr="00045CD1">
        <w:rPr>
          <w:i/>
          <w:iCs/>
          <w:lang w:val="es-PE"/>
        </w:rPr>
        <w:t xml:space="preserve"> </w:t>
      </w:r>
      <w:r w:rsidR="00355B5B">
        <w:rPr>
          <w:i/>
          <w:iCs/>
          <w:lang w:val="es-PE"/>
        </w:rPr>
        <w:t>santi</w:t>
      </w:r>
      <w:r w:rsidRPr="00045CD1">
        <w:rPr>
          <w:i/>
          <w:iCs/>
          <w:lang w:val="es-PE"/>
        </w:rPr>
        <w:t>–sukha</w:t>
      </w:r>
      <w:r w:rsidRPr="00045CD1">
        <w:rPr>
          <w:lang w:val="es-PE"/>
        </w:rPr>
        <w:t xml:space="preserve"> </w:t>
      </w:r>
      <w:r w:rsidR="00630C76">
        <w:rPr>
          <w:lang w:val="es-PE"/>
        </w:rPr>
        <w:t>era</w:t>
      </w:r>
      <w:r w:rsidRPr="00045CD1">
        <w:rPr>
          <w:lang w:val="es-PE"/>
        </w:rPr>
        <w:t xml:space="preserve"> mucho más noble que </w:t>
      </w:r>
      <w:r w:rsidRPr="00432DFB">
        <w:rPr>
          <w:lang w:val="es-PE"/>
        </w:rPr>
        <w:t>el</w:t>
      </w:r>
      <w:r w:rsidRPr="00045CD1">
        <w:rPr>
          <w:i/>
          <w:iCs/>
          <w:lang w:val="es-PE"/>
        </w:rPr>
        <w:t xml:space="preserve"> vedayita</w:t>
      </w:r>
      <w:r w:rsidRPr="00045CD1">
        <w:rPr>
          <w:lang w:val="es-PE"/>
        </w:rPr>
        <w:t>–</w:t>
      </w:r>
      <w:r w:rsidRPr="00045CD1">
        <w:rPr>
          <w:i/>
          <w:iCs/>
          <w:lang w:val="es-PE"/>
        </w:rPr>
        <w:t>sukha</w:t>
      </w:r>
      <w:r w:rsidRPr="00045CD1">
        <w:rPr>
          <w:lang w:val="es-PE"/>
        </w:rPr>
        <w:t xml:space="preserve">, </w:t>
      </w:r>
      <w:r w:rsidR="00630C76">
        <w:rPr>
          <w:lang w:val="es-PE"/>
        </w:rPr>
        <w:t xml:space="preserve">que </w:t>
      </w:r>
      <w:r w:rsidRPr="00045CD1">
        <w:rPr>
          <w:lang w:val="es-PE"/>
        </w:rPr>
        <w:t xml:space="preserve">la </w:t>
      </w:r>
      <w:r w:rsidRPr="00630C76">
        <w:rPr>
          <w:i/>
          <w:iCs/>
          <w:lang w:val="es-PE"/>
        </w:rPr>
        <w:t>felicidad</w:t>
      </w:r>
      <w:r w:rsidR="00630C76" w:rsidRPr="00630C76">
        <w:rPr>
          <w:i/>
          <w:iCs/>
          <w:lang w:val="es-PE"/>
        </w:rPr>
        <w:t xml:space="preserve"> de</w:t>
      </w:r>
      <w:r w:rsidR="000B0882">
        <w:rPr>
          <w:i/>
          <w:iCs/>
          <w:lang w:val="es-PE"/>
        </w:rPr>
        <w:t xml:space="preserve"> </w:t>
      </w:r>
      <w:r w:rsidR="00630C76" w:rsidRPr="00630C76">
        <w:rPr>
          <w:i/>
          <w:iCs/>
          <w:lang w:val="es-PE"/>
        </w:rPr>
        <w:t>l</w:t>
      </w:r>
      <w:r w:rsidR="000B0882">
        <w:rPr>
          <w:i/>
          <w:iCs/>
          <w:lang w:val="es-PE"/>
        </w:rPr>
        <w:t>a</w:t>
      </w:r>
      <w:r w:rsidR="00630C76" w:rsidRPr="00630C76">
        <w:rPr>
          <w:i/>
          <w:iCs/>
          <w:lang w:val="es-PE"/>
        </w:rPr>
        <w:t xml:space="preserve"> </w:t>
      </w:r>
      <w:r w:rsidR="00021EE8">
        <w:rPr>
          <w:i/>
          <w:iCs/>
          <w:lang w:val="es-PE"/>
        </w:rPr>
        <w:t>dicha</w:t>
      </w:r>
      <w:r w:rsidRPr="00045CD1">
        <w:rPr>
          <w:lang w:val="es-PE"/>
        </w:rPr>
        <w:t>. Todo esto debe</w:t>
      </w:r>
      <w:r w:rsidR="009655D0">
        <w:rPr>
          <w:lang w:val="es-PE"/>
        </w:rPr>
        <w:t>ría</w:t>
      </w:r>
      <w:r w:rsidRPr="00045CD1">
        <w:rPr>
          <w:lang w:val="es-PE"/>
        </w:rPr>
        <w:t xml:space="preserve"> mencionarse en </w:t>
      </w:r>
      <w:r w:rsidR="009655D0">
        <w:rPr>
          <w:lang w:val="es-PE"/>
        </w:rPr>
        <w:t xml:space="preserve">alusión a </w:t>
      </w:r>
      <w:r w:rsidRPr="00045CD1">
        <w:rPr>
          <w:lang w:val="es-PE"/>
        </w:rPr>
        <w:t xml:space="preserve">este </w:t>
      </w:r>
      <w:r w:rsidR="00630C76" w:rsidRPr="00045CD1">
        <w:rPr>
          <w:i/>
          <w:iCs/>
          <w:lang w:val="es-PE"/>
        </w:rPr>
        <w:t>sammuti–nibbāna</w:t>
      </w:r>
      <w:r w:rsidR="00630C76" w:rsidRPr="00045CD1">
        <w:rPr>
          <w:lang w:val="es-PE"/>
        </w:rPr>
        <w:t xml:space="preserve">. </w:t>
      </w:r>
      <w:r w:rsidRPr="00045CD1">
        <w:rPr>
          <w:lang w:val="es-PE"/>
        </w:rPr>
        <w:t>Las dos historias de Jivaka también debe</w:t>
      </w:r>
      <w:r w:rsidR="009655D0">
        <w:rPr>
          <w:lang w:val="es-PE"/>
        </w:rPr>
        <w:t>ría</w:t>
      </w:r>
      <w:r w:rsidRPr="00045CD1">
        <w:rPr>
          <w:lang w:val="es-PE"/>
        </w:rPr>
        <w:t xml:space="preserve">n ilustrarse en </w:t>
      </w:r>
      <w:r w:rsidR="009655D0">
        <w:rPr>
          <w:lang w:val="es-PE"/>
        </w:rPr>
        <w:t xml:space="preserve">alusión a </w:t>
      </w:r>
      <w:r w:rsidRPr="00045CD1">
        <w:rPr>
          <w:lang w:val="es-PE"/>
        </w:rPr>
        <w:t xml:space="preserve">este </w:t>
      </w:r>
      <w:r w:rsidRPr="00045CD1">
        <w:rPr>
          <w:i/>
          <w:iCs/>
          <w:lang w:val="es-PE"/>
        </w:rPr>
        <w:t>sammuti</w:t>
      </w:r>
      <w:r w:rsidR="00021EE8">
        <w:rPr>
          <w:rFonts w:ascii="Cormorant" w:hAnsi="Cormorant" w:cs="Cormorant"/>
          <w:i/>
          <w:iCs/>
          <w:lang w:val="es-PE"/>
        </w:rPr>
        <w:t>–</w:t>
      </w:r>
      <w:r w:rsidRPr="00045CD1">
        <w:rPr>
          <w:i/>
          <w:iCs/>
          <w:lang w:val="es-PE"/>
        </w:rPr>
        <w:t>nibbāna</w:t>
      </w:r>
      <w:r w:rsidRPr="00045CD1">
        <w:rPr>
          <w:lang w:val="es-PE"/>
        </w:rPr>
        <w:t xml:space="preserve">. </w:t>
      </w:r>
    </w:p>
    <w:p w14:paraId="213B5672" w14:textId="527ABF23" w:rsidR="00045CD1" w:rsidRPr="00AC4CE1" w:rsidRDefault="00045CD1" w:rsidP="00A44E09">
      <w:pPr>
        <w:rPr>
          <w:lang w:val="es-PE"/>
        </w:rPr>
      </w:pPr>
      <w:r w:rsidRPr="00045CD1">
        <w:rPr>
          <w:lang w:val="es-PE"/>
        </w:rPr>
        <w:t xml:space="preserve">La esposa de un banquero de Sāketa tuvo que pagar 4 </w:t>
      </w:r>
      <w:r w:rsidRPr="00045CD1">
        <w:rPr>
          <w:i/>
          <w:iCs/>
          <w:lang w:val="es-PE"/>
        </w:rPr>
        <w:t>lakhs</w:t>
      </w:r>
      <w:r w:rsidRPr="00045CD1">
        <w:rPr>
          <w:lang w:val="es-PE"/>
        </w:rPr>
        <w:t xml:space="preserve"> de rupias </w:t>
      </w:r>
      <w:r w:rsidR="00BC6D6A">
        <w:rPr>
          <w:lang w:val="es-PE"/>
        </w:rPr>
        <w:t>por</w:t>
      </w:r>
      <w:r w:rsidRPr="00045CD1">
        <w:rPr>
          <w:lang w:val="es-PE"/>
        </w:rPr>
        <w:t xml:space="preserve"> la cura y </w:t>
      </w:r>
      <w:r w:rsidR="00940E27">
        <w:rPr>
          <w:lang w:val="es-PE"/>
        </w:rPr>
        <w:t>alivio</w:t>
      </w:r>
      <w:r w:rsidRPr="00045CD1">
        <w:rPr>
          <w:lang w:val="es-PE"/>
        </w:rPr>
        <w:t xml:space="preserve"> de </w:t>
      </w:r>
      <w:r w:rsidR="007519B5">
        <w:rPr>
          <w:lang w:val="es-PE"/>
        </w:rPr>
        <w:t>su</w:t>
      </w:r>
      <w:r w:rsidRPr="00045CD1">
        <w:rPr>
          <w:lang w:val="es-PE"/>
        </w:rPr>
        <w:t xml:space="preserve"> dolor de cabeza, </w:t>
      </w:r>
      <w:r w:rsidR="007519B5">
        <w:rPr>
          <w:lang w:val="es-PE"/>
        </w:rPr>
        <w:t>por este</w:t>
      </w:r>
      <w:r w:rsidR="00940E27">
        <w:rPr>
          <w:lang w:val="es-PE"/>
        </w:rPr>
        <w:t xml:space="preserve"> </w:t>
      </w:r>
      <w:r w:rsidRPr="00045CD1">
        <w:rPr>
          <w:i/>
          <w:iCs/>
          <w:lang w:val="es-PE"/>
        </w:rPr>
        <w:t>sammuti</w:t>
      </w:r>
      <w:r w:rsidR="00940E27">
        <w:rPr>
          <w:rFonts w:ascii="Cormorant" w:hAnsi="Cormorant"/>
          <w:i/>
          <w:iCs/>
          <w:lang w:val="es-PE"/>
        </w:rPr>
        <w:t>–</w:t>
      </w:r>
      <w:r w:rsidRPr="00045CD1">
        <w:rPr>
          <w:i/>
          <w:iCs/>
          <w:lang w:val="es-PE"/>
        </w:rPr>
        <w:t>nibbāna</w:t>
      </w:r>
      <w:r w:rsidRPr="00045CD1">
        <w:rPr>
          <w:lang w:val="es-PE"/>
        </w:rPr>
        <w:t xml:space="preserve">. Un banquero de Rājagaha, rico </w:t>
      </w:r>
      <w:r w:rsidR="00432DFB">
        <w:rPr>
          <w:lang w:val="es-PE"/>
        </w:rPr>
        <w:t xml:space="preserve">en </w:t>
      </w:r>
      <w:r w:rsidRPr="00045CD1">
        <w:rPr>
          <w:lang w:val="es-PE"/>
        </w:rPr>
        <w:t xml:space="preserve"> muchos </w:t>
      </w:r>
      <w:r w:rsidRPr="00BC6D6A">
        <w:rPr>
          <w:i/>
          <w:iCs/>
          <w:lang w:val="es-PE"/>
        </w:rPr>
        <w:t>crores</w:t>
      </w:r>
      <w:r w:rsidRPr="00045CD1">
        <w:rPr>
          <w:lang w:val="es-PE"/>
        </w:rPr>
        <w:t xml:space="preserve"> de rupias, dijo que daría toda su riqueza, objetos animados e inanimados, </w:t>
      </w:r>
      <w:r w:rsidR="00BC6D6A">
        <w:rPr>
          <w:lang w:val="es-PE"/>
        </w:rPr>
        <w:t>por</w:t>
      </w:r>
      <w:r w:rsidRPr="00045CD1">
        <w:rPr>
          <w:lang w:val="es-PE"/>
        </w:rPr>
        <w:t xml:space="preserve"> la cura</w:t>
      </w:r>
      <w:r w:rsidR="001B3772">
        <w:rPr>
          <w:rFonts w:ascii="Cormorant" w:hAnsi="Cormorant"/>
          <w:lang w:val="es-PE"/>
        </w:rPr>
        <w:t>–</w:t>
      </w:r>
      <w:r w:rsidR="001B3772">
        <w:rPr>
          <w:lang w:val="es-PE"/>
        </w:rPr>
        <w:t xml:space="preserve">alivio </w:t>
      </w:r>
      <w:r w:rsidR="00BC6D6A">
        <w:rPr>
          <w:lang w:val="es-PE"/>
        </w:rPr>
        <w:t>de</w:t>
      </w:r>
      <w:r w:rsidR="001B3772">
        <w:rPr>
          <w:lang w:val="es-PE"/>
        </w:rPr>
        <w:t xml:space="preserve"> su</w:t>
      </w:r>
      <w:r w:rsidRPr="00045CD1">
        <w:rPr>
          <w:lang w:val="es-PE"/>
        </w:rPr>
        <w:t xml:space="preserve"> dolor de cabeza</w:t>
      </w:r>
      <w:r w:rsidR="001B3772">
        <w:rPr>
          <w:lang w:val="es-PE"/>
        </w:rPr>
        <w:t>,</w:t>
      </w:r>
      <w:r w:rsidRPr="00045CD1">
        <w:rPr>
          <w:lang w:val="es-PE"/>
        </w:rPr>
        <w:t xml:space="preserve"> </w:t>
      </w:r>
      <w:r w:rsidR="007519B5">
        <w:rPr>
          <w:lang w:val="es-PE"/>
        </w:rPr>
        <w:t>por este</w:t>
      </w:r>
      <w:r w:rsidR="00C003A3">
        <w:rPr>
          <w:lang w:val="es-PE"/>
        </w:rPr>
        <w:t xml:space="preserve"> </w:t>
      </w:r>
      <w:r w:rsidRPr="00045CD1">
        <w:rPr>
          <w:i/>
          <w:iCs/>
          <w:lang w:val="es-PE"/>
        </w:rPr>
        <w:t>sammuti</w:t>
      </w:r>
      <w:r w:rsidR="00C003A3">
        <w:rPr>
          <w:rFonts w:ascii="Cormorant" w:hAnsi="Cormorant"/>
          <w:i/>
          <w:iCs/>
          <w:lang w:val="es-PE"/>
        </w:rPr>
        <w:t>–</w:t>
      </w:r>
      <w:r w:rsidRPr="00045CD1">
        <w:rPr>
          <w:i/>
          <w:iCs/>
          <w:lang w:val="es-PE"/>
        </w:rPr>
        <w:t>nibbāna</w:t>
      </w:r>
      <w:r w:rsidRPr="00045CD1">
        <w:rPr>
          <w:lang w:val="es-PE"/>
        </w:rPr>
        <w:t xml:space="preserve">. Si ese banquero </w:t>
      </w:r>
      <w:r w:rsidR="007519B5">
        <w:rPr>
          <w:lang w:val="es-PE"/>
        </w:rPr>
        <w:t xml:space="preserve">hubiese sido </w:t>
      </w:r>
      <w:r w:rsidR="00BC6D6A">
        <w:rPr>
          <w:lang w:val="es-PE"/>
        </w:rPr>
        <w:t xml:space="preserve">un </w:t>
      </w:r>
      <w:r w:rsidRPr="00045CD1">
        <w:rPr>
          <w:lang w:val="es-PE"/>
        </w:rPr>
        <w:t xml:space="preserve">rey, habría </w:t>
      </w:r>
      <w:r w:rsidR="00BC6D6A">
        <w:rPr>
          <w:lang w:val="es-PE"/>
        </w:rPr>
        <w:t>ofrecido</w:t>
      </w:r>
      <w:r w:rsidRPr="00045CD1">
        <w:rPr>
          <w:lang w:val="es-PE"/>
        </w:rPr>
        <w:t xml:space="preserve"> toda su riqueza </w:t>
      </w:r>
      <w:r w:rsidR="007519B5">
        <w:rPr>
          <w:lang w:val="es-PE"/>
        </w:rPr>
        <w:t>como</w:t>
      </w:r>
      <w:r w:rsidRPr="00045CD1">
        <w:rPr>
          <w:lang w:val="es-PE"/>
        </w:rPr>
        <w:t xml:space="preserve"> rey. Si hubie</w:t>
      </w:r>
      <w:r w:rsidR="00C003A3">
        <w:rPr>
          <w:lang w:val="es-PE"/>
        </w:rPr>
        <w:t>se</w:t>
      </w:r>
      <w:r w:rsidRPr="00045CD1">
        <w:rPr>
          <w:lang w:val="es-PE"/>
        </w:rPr>
        <w:t xml:space="preserve"> sido </w:t>
      </w:r>
      <w:r w:rsidR="00AC4CE1">
        <w:rPr>
          <w:lang w:val="es-PE"/>
        </w:rPr>
        <w:t>un</w:t>
      </w:r>
      <w:r w:rsidRPr="00045CD1">
        <w:rPr>
          <w:lang w:val="es-PE"/>
        </w:rPr>
        <w:t xml:space="preserve"> </w:t>
      </w:r>
      <w:r w:rsidR="00E30967">
        <w:rPr>
          <w:lang w:val="es-PE"/>
        </w:rPr>
        <w:t xml:space="preserve">único </w:t>
      </w:r>
      <w:r w:rsidRPr="00045CD1">
        <w:rPr>
          <w:lang w:val="es-PE"/>
        </w:rPr>
        <w:t xml:space="preserve">monarca, habría dado toda su riqueza </w:t>
      </w:r>
      <w:r w:rsidR="00AC4CE1">
        <w:rPr>
          <w:lang w:val="es-PE"/>
        </w:rPr>
        <w:t>como</w:t>
      </w:r>
      <w:r w:rsidRPr="00045CD1">
        <w:rPr>
          <w:lang w:val="es-PE"/>
        </w:rPr>
        <w:t xml:space="preserve"> </w:t>
      </w:r>
      <w:r w:rsidR="00E30967">
        <w:rPr>
          <w:lang w:val="es-PE"/>
        </w:rPr>
        <w:t xml:space="preserve">dicho </w:t>
      </w:r>
      <w:r w:rsidRPr="00045CD1">
        <w:rPr>
          <w:lang w:val="es-PE"/>
        </w:rPr>
        <w:t xml:space="preserve">monarca. Si </w:t>
      </w:r>
      <w:r w:rsidR="00AC4CE1">
        <w:rPr>
          <w:lang w:val="es-PE"/>
        </w:rPr>
        <w:t>hubiese sido</w:t>
      </w:r>
      <w:r w:rsidRPr="00045CD1">
        <w:rPr>
          <w:lang w:val="es-PE"/>
        </w:rPr>
        <w:t xml:space="preserve"> un </w:t>
      </w:r>
      <w:r w:rsidRPr="00045CD1">
        <w:rPr>
          <w:i/>
          <w:iCs/>
          <w:lang w:val="es-PE"/>
        </w:rPr>
        <w:t>cakkavatti</w:t>
      </w:r>
      <w:r w:rsidRPr="00045CD1">
        <w:rPr>
          <w:lang w:val="es-PE"/>
        </w:rPr>
        <w:t xml:space="preserve">, </w:t>
      </w:r>
      <w:r w:rsidR="00C003A3">
        <w:rPr>
          <w:lang w:val="es-PE"/>
        </w:rPr>
        <w:t>un</w:t>
      </w:r>
      <w:r w:rsidRPr="00045CD1">
        <w:rPr>
          <w:lang w:val="es-PE"/>
        </w:rPr>
        <w:t xml:space="preserve"> gobernante de l</w:t>
      </w:r>
      <w:r w:rsidR="00AC4CE1">
        <w:rPr>
          <w:lang w:val="es-PE"/>
        </w:rPr>
        <w:t>o</w:t>
      </w:r>
      <w:r w:rsidRPr="00045CD1">
        <w:rPr>
          <w:lang w:val="es-PE"/>
        </w:rPr>
        <w:t xml:space="preserve">s </w:t>
      </w:r>
      <w:r w:rsidR="00E30967">
        <w:rPr>
          <w:lang w:val="es-PE"/>
        </w:rPr>
        <w:t xml:space="preserve">4 </w:t>
      </w:r>
      <w:r w:rsidRPr="00E30967">
        <w:rPr>
          <w:i/>
          <w:iCs/>
          <w:lang w:val="es-PE"/>
        </w:rPr>
        <w:t xml:space="preserve">grandes </w:t>
      </w:r>
      <w:r w:rsidR="00AC4CE1" w:rsidRPr="00E30967">
        <w:rPr>
          <w:i/>
          <w:iCs/>
          <w:lang w:val="es-PE"/>
        </w:rPr>
        <w:t>continentes</w:t>
      </w:r>
      <w:r w:rsidRPr="00045CD1">
        <w:rPr>
          <w:lang w:val="es-PE"/>
        </w:rPr>
        <w:t xml:space="preserve">, habría </w:t>
      </w:r>
      <w:r w:rsidR="00AC4CE1">
        <w:rPr>
          <w:lang w:val="es-PE"/>
        </w:rPr>
        <w:t>otorgado</w:t>
      </w:r>
      <w:r w:rsidRPr="00045CD1">
        <w:rPr>
          <w:lang w:val="es-PE"/>
        </w:rPr>
        <w:t xml:space="preserve"> toda su </w:t>
      </w:r>
      <w:r w:rsidR="00AC4CE1">
        <w:rPr>
          <w:lang w:val="es-PE"/>
        </w:rPr>
        <w:t>fortuna</w:t>
      </w:r>
      <w:r w:rsidRPr="00045CD1">
        <w:rPr>
          <w:lang w:val="es-PE"/>
        </w:rPr>
        <w:t xml:space="preserve"> de </w:t>
      </w:r>
      <w:r w:rsidR="00AC4CE1">
        <w:rPr>
          <w:lang w:val="es-PE"/>
        </w:rPr>
        <w:t>esto</w:t>
      </w:r>
      <w:r w:rsidRPr="00045CD1">
        <w:rPr>
          <w:lang w:val="es-PE"/>
        </w:rPr>
        <w:t xml:space="preserve">s </w:t>
      </w:r>
      <w:r w:rsidR="00E30967">
        <w:rPr>
          <w:lang w:val="es-PE"/>
        </w:rPr>
        <w:t xml:space="preserve">4 </w:t>
      </w:r>
      <w:r w:rsidRPr="00E30967">
        <w:rPr>
          <w:i/>
          <w:iCs/>
          <w:lang w:val="es-PE"/>
        </w:rPr>
        <w:t xml:space="preserve">grandes </w:t>
      </w:r>
      <w:r w:rsidR="00AC4CE1" w:rsidRPr="00E30967">
        <w:rPr>
          <w:i/>
          <w:iCs/>
          <w:lang w:val="es-PE"/>
        </w:rPr>
        <w:t>continentes</w:t>
      </w:r>
      <w:r w:rsidRPr="00045CD1">
        <w:rPr>
          <w:lang w:val="es-PE"/>
        </w:rPr>
        <w:t xml:space="preserve">. </w:t>
      </w:r>
      <w:r w:rsidRPr="00AC4CE1">
        <w:rPr>
          <w:lang w:val="es-PE"/>
        </w:rPr>
        <w:t xml:space="preserve">Un dolor de cabeza </w:t>
      </w:r>
      <w:r w:rsidR="00AC4CE1">
        <w:rPr>
          <w:lang w:val="es-PE"/>
        </w:rPr>
        <w:t>podría valer</w:t>
      </w:r>
      <w:r w:rsidRPr="00AC4CE1">
        <w:rPr>
          <w:lang w:val="es-PE"/>
        </w:rPr>
        <w:t xml:space="preserve"> tanto como</w:t>
      </w:r>
      <w:r w:rsidR="00AC4CE1">
        <w:rPr>
          <w:lang w:val="es-PE"/>
        </w:rPr>
        <w:t xml:space="preserve"> </w:t>
      </w:r>
      <w:r w:rsidR="00C003A3" w:rsidRPr="00AC4CE1">
        <w:rPr>
          <w:lang w:val="es-PE"/>
        </w:rPr>
        <w:t>tod</w:t>
      </w:r>
      <w:r w:rsidR="0025517B">
        <w:rPr>
          <w:lang w:val="es-PE"/>
        </w:rPr>
        <w:t>o este</w:t>
      </w:r>
      <w:r w:rsidR="0025517B" w:rsidRPr="0025517B">
        <w:rPr>
          <w:lang w:val="es-PE"/>
        </w:rPr>
        <w:t xml:space="preserve"> </w:t>
      </w:r>
      <w:r w:rsidR="0025517B">
        <w:rPr>
          <w:lang w:val="es-PE"/>
        </w:rPr>
        <w:t>estipendio</w:t>
      </w:r>
      <w:r w:rsidRPr="00AC4CE1">
        <w:rPr>
          <w:lang w:val="es-PE"/>
        </w:rPr>
        <w:t>.</w:t>
      </w:r>
    </w:p>
    <w:p w14:paraId="1CE5476F" w14:textId="099F5EF1" w:rsidR="00045CD1" w:rsidRPr="00045CD1" w:rsidRDefault="00045CD1" w:rsidP="00AD34D3">
      <w:pPr>
        <w:rPr>
          <w:lang w:val="es-PE"/>
        </w:rPr>
      </w:pPr>
      <w:r w:rsidRPr="00045CD1">
        <w:rPr>
          <w:lang w:val="es-PE"/>
        </w:rPr>
        <w:t>Debemos entender que la cura–</w:t>
      </w:r>
      <w:r w:rsidR="0025517B">
        <w:rPr>
          <w:lang w:val="es-PE"/>
        </w:rPr>
        <w:t>alivio</w:t>
      </w:r>
      <w:r w:rsidRPr="00045CD1">
        <w:rPr>
          <w:lang w:val="es-PE"/>
        </w:rPr>
        <w:t xml:space="preserve"> de una enfermedad que ha</w:t>
      </w:r>
      <w:r w:rsidR="0025517B">
        <w:rPr>
          <w:lang w:val="es-PE"/>
        </w:rPr>
        <w:t>ya</w:t>
      </w:r>
      <w:r w:rsidRPr="00045CD1">
        <w:rPr>
          <w:lang w:val="es-PE"/>
        </w:rPr>
        <w:t xml:space="preserve"> oprimido </w:t>
      </w:r>
      <w:r w:rsidR="0025517B">
        <w:rPr>
          <w:lang w:val="es-PE"/>
        </w:rPr>
        <w:t xml:space="preserve">a alguien </w:t>
      </w:r>
      <w:r w:rsidRPr="00045CD1">
        <w:rPr>
          <w:lang w:val="es-PE"/>
        </w:rPr>
        <w:t>durante años y meses</w:t>
      </w:r>
      <w:r w:rsidR="0025517B">
        <w:rPr>
          <w:lang w:val="es-PE"/>
        </w:rPr>
        <w:t>,</w:t>
      </w:r>
      <w:r w:rsidRPr="00045CD1">
        <w:rPr>
          <w:lang w:val="es-PE"/>
        </w:rPr>
        <w:t xml:space="preserve"> sin ningún alivio ni siquiera </w:t>
      </w:r>
      <w:r w:rsidR="0025517B">
        <w:rPr>
          <w:lang w:val="es-PE"/>
        </w:rPr>
        <w:t>durante</w:t>
      </w:r>
      <w:r w:rsidRPr="00045CD1">
        <w:rPr>
          <w:lang w:val="es-PE"/>
        </w:rPr>
        <w:t xml:space="preserve"> un parpadeo, </w:t>
      </w:r>
      <w:r w:rsidR="0025517B">
        <w:rPr>
          <w:lang w:val="es-PE"/>
        </w:rPr>
        <w:t xml:space="preserve">que </w:t>
      </w:r>
      <w:r w:rsidRPr="00045CD1">
        <w:rPr>
          <w:lang w:val="es-PE"/>
        </w:rPr>
        <w:t>la cura–</w:t>
      </w:r>
      <w:r w:rsidR="0025517B">
        <w:rPr>
          <w:lang w:val="es-PE"/>
        </w:rPr>
        <w:t>alivio</w:t>
      </w:r>
      <w:r w:rsidRPr="00045CD1">
        <w:rPr>
          <w:lang w:val="es-PE"/>
        </w:rPr>
        <w:t xml:space="preserve"> de una enfermedad mortal, </w:t>
      </w:r>
      <w:r w:rsidR="007745D5">
        <w:rPr>
          <w:lang w:val="es-PE"/>
        </w:rPr>
        <w:t xml:space="preserve">que </w:t>
      </w:r>
      <w:r w:rsidRPr="00045CD1">
        <w:rPr>
          <w:lang w:val="es-PE"/>
        </w:rPr>
        <w:t xml:space="preserve">la paz que </w:t>
      </w:r>
      <w:r w:rsidR="007745D5">
        <w:rPr>
          <w:lang w:val="es-PE"/>
        </w:rPr>
        <w:t>venza</w:t>
      </w:r>
      <w:r w:rsidRPr="00045CD1">
        <w:rPr>
          <w:lang w:val="es-PE"/>
        </w:rPr>
        <w:t xml:space="preserve"> los graves peligros externos también </w:t>
      </w:r>
      <w:r w:rsidR="007745D5">
        <w:rPr>
          <w:lang w:val="es-PE"/>
        </w:rPr>
        <w:t>ser</w:t>
      </w:r>
      <w:r w:rsidR="003304C7">
        <w:rPr>
          <w:lang w:val="es-PE"/>
        </w:rPr>
        <w:t>ía</w:t>
      </w:r>
      <w:r w:rsidR="007745D5">
        <w:rPr>
          <w:lang w:val="es-PE"/>
        </w:rPr>
        <w:t xml:space="preserve">n, </w:t>
      </w:r>
      <w:r w:rsidR="007745D5" w:rsidRPr="00045CD1">
        <w:rPr>
          <w:lang w:val="es-PE"/>
        </w:rPr>
        <w:t>de la misma manera</w:t>
      </w:r>
      <w:r w:rsidR="007745D5">
        <w:rPr>
          <w:lang w:val="es-PE"/>
        </w:rPr>
        <w:t>,</w:t>
      </w:r>
      <w:r w:rsidR="007745D5" w:rsidRPr="00045CD1">
        <w:rPr>
          <w:lang w:val="es-PE"/>
        </w:rPr>
        <w:t xml:space="preserve"> </w:t>
      </w:r>
      <w:r w:rsidRPr="00045CD1">
        <w:rPr>
          <w:lang w:val="es-PE"/>
        </w:rPr>
        <w:t>valios</w:t>
      </w:r>
      <w:r w:rsidR="00520EB1">
        <w:rPr>
          <w:lang w:val="es-PE"/>
        </w:rPr>
        <w:t>a</w:t>
      </w:r>
      <w:r w:rsidR="005B1F77">
        <w:rPr>
          <w:lang w:val="es-PE"/>
        </w:rPr>
        <w:t>s</w:t>
      </w:r>
      <w:r w:rsidRPr="00045CD1">
        <w:rPr>
          <w:lang w:val="es-PE"/>
        </w:rPr>
        <w:t xml:space="preserve"> y muy noble</w:t>
      </w:r>
      <w:r w:rsidR="005B1F77">
        <w:rPr>
          <w:lang w:val="es-PE"/>
        </w:rPr>
        <w:t>s</w:t>
      </w:r>
      <w:r w:rsidRPr="00045CD1">
        <w:rPr>
          <w:lang w:val="es-PE"/>
        </w:rPr>
        <w:t>.</w:t>
      </w:r>
    </w:p>
    <w:p w14:paraId="3522CD20" w14:textId="77777777" w:rsidR="00524BA7" w:rsidRPr="00045CD1" w:rsidRDefault="00524BA7">
      <w:pPr>
        <w:ind w:firstLine="0"/>
        <w:rPr>
          <w:lang w:val="es-PE"/>
        </w:rPr>
      </w:pPr>
      <w:r w:rsidRPr="00045CD1">
        <w:rPr>
          <w:lang w:val="es-PE"/>
        </w:rPr>
        <w:br w:type="page"/>
      </w:r>
    </w:p>
    <w:p w14:paraId="4B80FF71" w14:textId="20E30EF8" w:rsidR="005B1F77" w:rsidRPr="005B1F77" w:rsidRDefault="005B1F77" w:rsidP="00A809FF">
      <w:pPr>
        <w:rPr>
          <w:lang w:val="es-PE"/>
        </w:rPr>
      </w:pPr>
      <w:r w:rsidRPr="005B1F77">
        <w:rPr>
          <w:u w:val="single"/>
          <w:lang w:val="es-PE"/>
        </w:rPr>
        <w:lastRenderedPageBreak/>
        <w:t>E</w:t>
      </w:r>
      <w:r w:rsidR="00966B1F">
        <w:rPr>
          <w:u w:val="single"/>
          <w:lang w:val="es-PE"/>
        </w:rPr>
        <w:t>sto e</w:t>
      </w:r>
      <w:r w:rsidRPr="005B1F77">
        <w:rPr>
          <w:u w:val="single"/>
          <w:lang w:val="es-PE"/>
        </w:rPr>
        <w:t>xist</w:t>
      </w:r>
      <w:r w:rsidR="00EE19EB">
        <w:rPr>
          <w:u w:val="single"/>
          <w:lang w:val="es-PE"/>
        </w:rPr>
        <w:t>e</w:t>
      </w:r>
      <w:r w:rsidRPr="005B1F77">
        <w:rPr>
          <w:u w:val="single"/>
          <w:lang w:val="es-PE"/>
        </w:rPr>
        <w:t xml:space="preserve"> en el sentido último</w:t>
      </w:r>
      <w:r w:rsidR="00172B50">
        <w:rPr>
          <w:u w:val="single"/>
          <w:lang w:val="es-PE"/>
        </w:rPr>
        <w:t>.</w:t>
      </w:r>
      <w:r w:rsidRPr="005B1F77">
        <w:rPr>
          <w:lang w:val="es-PE"/>
        </w:rPr>
        <w:t xml:space="preserve"> </w:t>
      </w:r>
      <w:r w:rsidR="00172B50" w:rsidRPr="005B1F77">
        <w:rPr>
          <w:lang w:val="es-PE"/>
        </w:rPr>
        <w:t xml:space="preserve">No </w:t>
      </w:r>
      <w:r w:rsidRPr="005B1F77">
        <w:rPr>
          <w:lang w:val="es-PE"/>
        </w:rPr>
        <w:t xml:space="preserve">porque </w:t>
      </w:r>
      <w:r w:rsidRPr="005B1F77">
        <w:rPr>
          <w:i/>
          <w:iCs/>
          <w:lang w:val="es-PE"/>
        </w:rPr>
        <w:t>sammuti</w:t>
      </w:r>
      <w:r w:rsidR="00863D8B">
        <w:rPr>
          <w:rFonts w:ascii="Cormorant" w:hAnsi="Cormorant"/>
          <w:i/>
          <w:iCs/>
          <w:lang w:val="es-PE"/>
        </w:rPr>
        <w:t>–</w:t>
      </w:r>
      <w:r w:rsidRPr="005B1F77">
        <w:rPr>
          <w:i/>
          <w:iCs/>
          <w:lang w:val="es-PE"/>
        </w:rPr>
        <w:t>nibbāna</w:t>
      </w:r>
      <w:r w:rsidRPr="005B1F77">
        <w:rPr>
          <w:lang w:val="es-PE"/>
        </w:rPr>
        <w:t xml:space="preserve"> no exist</w:t>
      </w:r>
      <w:r w:rsidR="005C6050">
        <w:rPr>
          <w:lang w:val="es-PE"/>
        </w:rPr>
        <w:t>a</w:t>
      </w:r>
      <w:r w:rsidRPr="005B1F77">
        <w:rPr>
          <w:lang w:val="es-PE"/>
        </w:rPr>
        <w:t xml:space="preserve"> en el sentido último</w:t>
      </w:r>
      <w:r w:rsidR="009C54F1">
        <w:rPr>
          <w:lang w:val="es-PE"/>
        </w:rPr>
        <w:t>;</w:t>
      </w:r>
      <w:r w:rsidRPr="005B1F77">
        <w:rPr>
          <w:lang w:val="es-PE"/>
        </w:rPr>
        <w:t xml:space="preserve"> se </w:t>
      </w:r>
      <w:r w:rsidR="00863D8B">
        <w:rPr>
          <w:lang w:val="es-PE"/>
        </w:rPr>
        <w:t>afirm</w:t>
      </w:r>
      <w:r w:rsidR="008679AC">
        <w:rPr>
          <w:lang w:val="es-PE"/>
        </w:rPr>
        <w:t>a</w:t>
      </w:r>
      <w:r w:rsidRPr="005B1F77">
        <w:rPr>
          <w:lang w:val="es-PE"/>
        </w:rPr>
        <w:t xml:space="preserve"> que </w:t>
      </w:r>
      <w:r w:rsidR="00E70A88">
        <w:rPr>
          <w:lang w:val="es-PE"/>
        </w:rPr>
        <w:t xml:space="preserve">sea </w:t>
      </w:r>
      <w:r w:rsidRPr="005B1F77">
        <w:rPr>
          <w:i/>
          <w:iCs/>
          <w:lang w:val="es-PE"/>
        </w:rPr>
        <w:t>sammuti</w:t>
      </w:r>
      <w:r w:rsidRPr="005B1F77">
        <w:rPr>
          <w:lang w:val="es-PE"/>
        </w:rPr>
        <w:t xml:space="preserve"> no porque simplemente </w:t>
      </w:r>
      <w:r w:rsidR="001A1D3C" w:rsidRPr="005B1F77">
        <w:rPr>
          <w:lang w:val="es-PE"/>
        </w:rPr>
        <w:t xml:space="preserve">sea </w:t>
      </w:r>
      <w:r w:rsidRPr="005B1F77">
        <w:rPr>
          <w:lang w:val="es-PE"/>
        </w:rPr>
        <w:t xml:space="preserve">un </w:t>
      </w:r>
      <w:r w:rsidRPr="005C6050">
        <w:rPr>
          <w:lang w:val="es-PE"/>
        </w:rPr>
        <w:t>concepto</w:t>
      </w:r>
      <w:r w:rsidR="00976289">
        <w:rPr>
          <w:rFonts w:ascii="Cormorant" w:hAnsi="Cormorant"/>
          <w:i/>
          <w:iCs/>
          <w:lang w:val="es-PE"/>
        </w:rPr>
        <w:t>–</w:t>
      </w:r>
      <w:r w:rsidRPr="005B1F77">
        <w:rPr>
          <w:i/>
          <w:iCs/>
          <w:lang w:val="es-PE"/>
        </w:rPr>
        <w:t>paññatti</w:t>
      </w:r>
      <w:r w:rsidRPr="005B1F77">
        <w:rPr>
          <w:lang w:val="es-PE"/>
        </w:rPr>
        <w:t xml:space="preserve">; al compararlo con la completa </w:t>
      </w:r>
      <w:r w:rsidRPr="00E70A88">
        <w:rPr>
          <w:i/>
          <w:iCs/>
          <w:lang w:val="es-PE"/>
        </w:rPr>
        <w:t>cesación</w:t>
      </w:r>
      <w:r w:rsidRPr="005B1F77">
        <w:rPr>
          <w:lang w:val="es-PE"/>
        </w:rPr>
        <w:t xml:space="preserve"> </w:t>
      </w:r>
      <w:r w:rsidR="003705DE">
        <w:rPr>
          <w:lang w:val="es-PE"/>
        </w:rPr>
        <w:t>eterna</w:t>
      </w:r>
      <w:r w:rsidRPr="005B1F77">
        <w:rPr>
          <w:lang w:val="es-PE"/>
        </w:rPr>
        <w:t xml:space="preserve"> del gran incondicion</w:t>
      </w:r>
      <w:r w:rsidR="00E25C92">
        <w:rPr>
          <w:lang w:val="es-PE"/>
        </w:rPr>
        <w:t>amiento</w:t>
      </w:r>
      <w:r w:rsidRPr="005B1F77">
        <w:rPr>
          <w:lang w:val="es-PE"/>
        </w:rPr>
        <w:t xml:space="preserve"> (</w:t>
      </w:r>
      <w:r w:rsidRPr="005B1F77">
        <w:rPr>
          <w:i/>
          <w:iCs/>
          <w:lang w:val="es-PE"/>
        </w:rPr>
        <w:t>mahā</w:t>
      </w:r>
      <w:r w:rsidR="00E25C92">
        <w:rPr>
          <w:rFonts w:ascii="Cormorant" w:hAnsi="Cormorant" w:cs="Cormorant"/>
          <w:i/>
          <w:iCs/>
          <w:lang w:val="es-PE"/>
        </w:rPr>
        <w:t>–</w:t>
      </w:r>
      <w:r w:rsidRPr="005B1F77">
        <w:rPr>
          <w:i/>
          <w:iCs/>
          <w:lang w:val="es-PE"/>
        </w:rPr>
        <w:t>asaṅkhata</w:t>
      </w:r>
      <w:r w:rsidR="00E25C92">
        <w:rPr>
          <w:rFonts w:ascii="Cormorant" w:hAnsi="Cormorant" w:cs="Cormorant"/>
          <w:i/>
          <w:iCs/>
          <w:lang w:val="es-PE"/>
        </w:rPr>
        <w:t>–</w:t>
      </w:r>
      <w:r w:rsidRPr="005B1F77">
        <w:rPr>
          <w:i/>
          <w:iCs/>
          <w:lang w:val="es-PE"/>
        </w:rPr>
        <w:t>nibbāna</w:t>
      </w:r>
      <w:r w:rsidRPr="005B1F77">
        <w:rPr>
          <w:lang w:val="es-PE"/>
        </w:rPr>
        <w:t xml:space="preserve">), no </w:t>
      </w:r>
      <w:r w:rsidR="0043642D">
        <w:rPr>
          <w:lang w:val="es-PE"/>
        </w:rPr>
        <w:t>podría denominársele</w:t>
      </w:r>
      <w:r w:rsidRPr="005B1F77">
        <w:rPr>
          <w:lang w:val="es-PE"/>
        </w:rPr>
        <w:t xml:space="preserve"> </w:t>
      </w:r>
      <w:r w:rsidR="00F57781">
        <w:rPr>
          <w:lang w:val="es-PE"/>
        </w:rPr>
        <w:t xml:space="preserve">un tipo </w:t>
      </w:r>
      <w:r w:rsidRPr="005B1F77">
        <w:rPr>
          <w:i/>
          <w:iCs/>
          <w:lang w:val="es-PE"/>
        </w:rPr>
        <w:t>nibbāna</w:t>
      </w:r>
      <w:r w:rsidRPr="005B1F77">
        <w:rPr>
          <w:lang w:val="es-PE"/>
        </w:rPr>
        <w:t>;</w:t>
      </w:r>
      <w:r w:rsidR="00BC0831">
        <w:rPr>
          <w:lang w:val="es-PE"/>
        </w:rPr>
        <w:t xml:space="preserve"> pero</w:t>
      </w:r>
      <w:r w:rsidRPr="005B1F77">
        <w:rPr>
          <w:lang w:val="es-PE"/>
        </w:rPr>
        <w:t xml:space="preserve"> </w:t>
      </w:r>
      <w:r w:rsidR="00BB2AFE">
        <w:rPr>
          <w:lang w:val="es-PE"/>
        </w:rPr>
        <w:t>debido a que</w:t>
      </w:r>
      <w:r w:rsidRPr="005B1F77">
        <w:rPr>
          <w:lang w:val="es-PE"/>
        </w:rPr>
        <w:t xml:space="preserve"> la gente l</w:t>
      </w:r>
      <w:r w:rsidR="00BC0831">
        <w:rPr>
          <w:lang w:val="es-PE"/>
        </w:rPr>
        <w:t>o</w:t>
      </w:r>
      <w:r w:rsidRPr="005B1F77">
        <w:rPr>
          <w:lang w:val="es-PE"/>
        </w:rPr>
        <w:t xml:space="preserve"> </w:t>
      </w:r>
      <w:r w:rsidR="00BC0831">
        <w:rPr>
          <w:lang w:val="es-PE"/>
        </w:rPr>
        <w:t>denomina</w:t>
      </w:r>
      <w:r w:rsidRPr="005B1F77">
        <w:rPr>
          <w:lang w:val="es-PE"/>
        </w:rPr>
        <w:t xml:space="preserve"> </w:t>
      </w:r>
      <w:r w:rsidRPr="00770A87">
        <w:rPr>
          <w:i/>
          <w:iCs/>
          <w:lang w:val="es-PE"/>
        </w:rPr>
        <w:t>ces</w:t>
      </w:r>
      <w:r w:rsidR="00BB2AFE" w:rsidRPr="00770A87">
        <w:rPr>
          <w:i/>
          <w:iCs/>
          <w:lang w:val="es-PE"/>
        </w:rPr>
        <w:t>ación</w:t>
      </w:r>
      <w:r w:rsidRPr="005B1F77">
        <w:rPr>
          <w:lang w:val="es-PE"/>
        </w:rPr>
        <w:t xml:space="preserve"> con los términos </w:t>
      </w:r>
      <w:r w:rsidR="00770A87">
        <w:rPr>
          <w:lang w:val="es-PE"/>
        </w:rPr>
        <w:t xml:space="preserve">de </w:t>
      </w:r>
      <w:r w:rsidRPr="00BB2AFE">
        <w:rPr>
          <w:i/>
          <w:iCs/>
          <w:lang w:val="es-PE"/>
        </w:rPr>
        <w:t>nibbuta</w:t>
      </w:r>
      <w:r w:rsidRPr="005B1F77">
        <w:rPr>
          <w:lang w:val="es-PE"/>
        </w:rPr>
        <w:t xml:space="preserve">, </w:t>
      </w:r>
      <w:r w:rsidRPr="005B1F77">
        <w:rPr>
          <w:i/>
          <w:iCs/>
          <w:lang w:val="es-PE"/>
        </w:rPr>
        <w:t>vūpasanta</w:t>
      </w:r>
      <w:r w:rsidRPr="005B1F77">
        <w:rPr>
          <w:lang w:val="es-PE"/>
        </w:rPr>
        <w:t>,</w:t>
      </w:r>
      <w:r w:rsidR="00BC0831">
        <w:rPr>
          <w:lang w:val="es-PE"/>
        </w:rPr>
        <w:t xml:space="preserve"> etc.,</w:t>
      </w:r>
      <w:r w:rsidRPr="005B1F77">
        <w:rPr>
          <w:lang w:val="es-PE"/>
        </w:rPr>
        <w:t xml:space="preserve"> la </w:t>
      </w:r>
      <w:r w:rsidR="00BB2AFE">
        <w:rPr>
          <w:lang w:val="es-PE"/>
        </w:rPr>
        <w:t>denomina</w:t>
      </w:r>
      <w:r w:rsidR="00301DA3">
        <w:rPr>
          <w:lang w:val="es-PE"/>
        </w:rPr>
        <w:t>re</w:t>
      </w:r>
      <w:r w:rsidR="00BB2AFE">
        <w:rPr>
          <w:lang w:val="es-PE"/>
        </w:rPr>
        <w:t>mos</w:t>
      </w:r>
      <w:r w:rsidRPr="005B1F77">
        <w:rPr>
          <w:lang w:val="es-PE"/>
        </w:rPr>
        <w:t xml:space="preserve"> </w:t>
      </w:r>
      <w:r w:rsidRPr="005B1F77">
        <w:rPr>
          <w:i/>
          <w:iCs/>
          <w:lang w:val="es-PE"/>
        </w:rPr>
        <w:t>sammuti</w:t>
      </w:r>
      <w:r w:rsidR="00BB2AFE">
        <w:rPr>
          <w:rFonts w:ascii="Cormorant" w:hAnsi="Cormorant"/>
          <w:i/>
          <w:iCs/>
          <w:lang w:val="es-PE"/>
        </w:rPr>
        <w:t>–</w:t>
      </w:r>
      <w:r w:rsidRPr="005B1F77">
        <w:rPr>
          <w:i/>
          <w:iCs/>
          <w:lang w:val="es-PE"/>
        </w:rPr>
        <w:t>nibbāna</w:t>
      </w:r>
      <w:r w:rsidRPr="005B1F77">
        <w:rPr>
          <w:lang w:val="es-PE"/>
        </w:rPr>
        <w:t>. La existencia de es</w:t>
      </w:r>
      <w:r w:rsidR="00BC0831">
        <w:rPr>
          <w:lang w:val="es-PE"/>
        </w:rPr>
        <w:t>te</w:t>
      </w:r>
      <w:r w:rsidRPr="005B1F77">
        <w:rPr>
          <w:lang w:val="es-PE"/>
        </w:rPr>
        <w:t xml:space="preserve"> </w:t>
      </w:r>
      <w:r w:rsidRPr="005B1F77">
        <w:rPr>
          <w:i/>
          <w:iCs/>
          <w:lang w:val="es-PE"/>
        </w:rPr>
        <w:t>sammuti</w:t>
      </w:r>
      <w:r w:rsidR="009E063A">
        <w:rPr>
          <w:rFonts w:ascii="Cormorant" w:hAnsi="Cormorant"/>
          <w:i/>
          <w:iCs/>
          <w:lang w:val="es-PE"/>
        </w:rPr>
        <w:t>–</w:t>
      </w:r>
      <w:r w:rsidRPr="005B1F77">
        <w:rPr>
          <w:i/>
          <w:iCs/>
          <w:lang w:val="es-PE"/>
        </w:rPr>
        <w:t>nibbāna</w:t>
      </w:r>
      <w:r w:rsidRPr="005B1F77">
        <w:rPr>
          <w:lang w:val="es-PE"/>
        </w:rPr>
        <w:t xml:space="preserve"> no es como la de los otros </w:t>
      </w:r>
      <w:r w:rsidR="009E063A">
        <w:rPr>
          <w:lang w:val="es-PE"/>
        </w:rPr>
        <w:t xml:space="preserve">términos </w:t>
      </w:r>
      <w:r w:rsidRPr="005B1F77">
        <w:rPr>
          <w:i/>
          <w:iCs/>
          <w:lang w:val="es-PE"/>
        </w:rPr>
        <w:t>últimos</w:t>
      </w:r>
      <w:r w:rsidRPr="005B1F77">
        <w:rPr>
          <w:lang w:val="es-PE"/>
        </w:rPr>
        <w:t xml:space="preserve"> que no tienen ni sustancia ni forma</w:t>
      </w:r>
      <w:r w:rsidR="00BC0831">
        <w:rPr>
          <w:lang w:val="es-PE"/>
        </w:rPr>
        <w:t>;</w:t>
      </w:r>
      <w:r w:rsidRPr="005B1F77">
        <w:rPr>
          <w:lang w:val="es-PE"/>
        </w:rPr>
        <w:t xml:space="preserve"> </w:t>
      </w:r>
      <w:r w:rsidR="009E063A">
        <w:rPr>
          <w:lang w:val="es-PE"/>
        </w:rPr>
        <w:t xml:space="preserve">éste </w:t>
      </w:r>
      <w:r w:rsidRPr="005B1F77">
        <w:rPr>
          <w:lang w:val="es-PE"/>
        </w:rPr>
        <w:t>exist</w:t>
      </w:r>
      <w:r w:rsidR="00770A87">
        <w:rPr>
          <w:lang w:val="es-PE"/>
        </w:rPr>
        <w:t>ir</w:t>
      </w:r>
      <w:r w:rsidR="00F57781">
        <w:rPr>
          <w:lang w:val="es-PE"/>
        </w:rPr>
        <w:t>ía</w:t>
      </w:r>
      <w:r w:rsidRPr="005B1F77">
        <w:rPr>
          <w:lang w:val="es-PE"/>
        </w:rPr>
        <w:t xml:space="preserve"> </w:t>
      </w:r>
      <w:r w:rsidR="00301DA3">
        <w:rPr>
          <w:lang w:val="es-PE"/>
        </w:rPr>
        <w:t>bajo</w:t>
      </w:r>
      <w:r w:rsidRPr="005B1F77">
        <w:rPr>
          <w:lang w:val="es-PE"/>
        </w:rPr>
        <w:t xml:space="preserve"> </w:t>
      </w:r>
      <w:r w:rsidR="0004113F">
        <w:rPr>
          <w:lang w:val="es-PE"/>
        </w:rPr>
        <w:t>la</w:t>
      </w:r>
      <w:r w:rsidRPr="005B1F77">
        <w:rPr>
          <w:lang w:val="es-PE"/>
        </w:rPr>
        <w:t xml:space="preserve"> naturaleza </w:t>
      </w:r>
      <w:r w:rsidRPr="0004113F">
        <w:rPr>
          <w:color w:val="7030A0"/>
          <w:lang w:val="es-PE"/>
        </w:rPr>
        <w:t xml:space="preserve">de </w:t>
      </w:r>
      <w:r w:rsidR="0004113F" w:rsidRPr="0004113F">
        <w:rPr>
          <w:color w:val="7030A0"/>
          <w:lang w:val="es-PE"/>
        </w:rPr>
        <w:t>una suerte de</w:t>
      </w:r>
      <w:r w:rsidR="0004113F">
        <w:rPr>
          <w:lang w:val="es-PE"/>
        </w:rPr>
        <w:t xml:space="preserve"> </w:t>
      </w:r>
      <w:r w:rsidRPr="005B1F77">
        <w:rPr>
          <w:lang w:val="es-PE"/>
        </w:rPr>
        <w:t xml:space="preserve">paz. </w:t>
      </w:r>
    </w:p>
    <w:p w14:paraId="4DC047A2" w14:textId="35C73542" w:rsidR="004C2E20" w:rsidRPr="004C2E20" w:rsidRDefault="004C2E20" w:rsidP="005F0B41">
      <w:pPr>
        <w:rPr>
          <w:lang w:val="es-PE"/>
        </w:rPr>
      </w:pPr>
      <w:r w:rsidRPr="004C2E20">
        <w:rPr>
          <w:lang w:val="es-PE"/>
        </w:rPr>
        <w:t xml:space="preserve">Si no </w:t>
      </w:r>
      <w:r w:rsidR="002A2F14">
        <w:rPr>
          <w:lang w:val="es-PE"/>
        </w:rPr>
        <w:t>tuviera</w:t>
      </w:r>
      <w:r w:rsidRPr="004C2E20">
        <w:rPr>
          <w:lang w:val="es-PE"/>
        </w:rPr>
        <w:t xml:space="preserve"> </w:t>
      </w:r>
      <w:r w:rsidR="002A2F14">
        <w:rPr>
          <w:lang w:val="es-PE"/>
        </w:rPr>
        <w:t>un</w:t>
      </w:r>
      <w:r w:rsidRPr="004C2E20">
        <w:rPr>
          <w:lang w:val="es-PE"/>
        </w:rPr>
        <w:t xml:space="preserve">a naturaleza última de paz, no se habría experimentado en cuerpo </w:t>
      </w:r>
      <w:r w:rsidR="0004113F">
        <w:rPr>
          <w:lang w:val="es-PE"/>
        </w:rPr>
        <w:t xml:space="preserve">como </w:t>
      </w:r>
      <w:r w:rsidRPr="004C2E20">
        <w:rPr>
          <w:i/>
          <w:iCs/>
          <w:lang w:val="es-PE"/>
        </w:rPr>
        <w:t>kaya–sacchikaraṇa</w:t>
      </w:r>
      <w:r w:rsidRPr="004C2E20">
        <w:rPr>
          <w:lang w:val="es-PE"/>
        </w:rPr>
        <w:t xml:space="preserve">. Si no fuera así, </w:t>
      </w:r>
      <w:r w:rsidR="00424881">
        <w:rPr>
          <w:lang w:val="es-PE"/>
        </w:rPr>
        <w:t>los mencionados</w:t>
      </w:r>
      <w:r w:rsidRPr="004C2E20">
        <w:rPr>
          <w:lang w:val="es-PE"/>
        </w:rPr>
        <w:t xml:space="preserve"> banqueros no habrían </w:t>
      </w:r>
      <w:r w:rsidR="00424881">
        <w:rPr>
          <w:lang w:val="es-PE"/>
        </w:rPr>
        <w:t>ofrecido</w:t>
      </w:r>
      <w:r w:rsidRPr="004C2E20">
        <w:rPr>
          <w:lang w:val="es-PE"/>
        </w:rPr>
        <w:t xml:space="preserve"> tanto dinero para conseguir </w:t>
      </w:r>
      <w:r w:rsidR="00424881">
        <w:rPr>
          <w:lang w:val="es-PE"/>
        </w:rPr>
        <w:t>dicha</w:t>
      </w:r>
      <w:r w:rsidRPr="004C2E20">
        <w:rPr>
          <w:lang w:val="es-PE"/>
        </w:rPr>
        <w:t xml:space="preserve"> paz. Aunque </w:t>
      </w:r>
      <w:r w:rsidR="00304AF8">
        <w:rPr>
          <w:lang w:val="es-PE"/>
        </w:rPr>
        <w:t>haya</w:t>
      </w:r>
      <w:r w:rsidR="002A2F14">
        <w:rPr>
          <w:lang w:val="es-PE"/>
        </w:rPr>
        <w:t>n</w:t>
      </w:r>
      <w:r w:rsidR="00304AF8">
        <w:rPr>
          <w:lang w:val="es-PE"/>
        </w:rPr>
        <w:t xml:space="preserve"> pagado por ello</w:t>
      </w:r>
      <w:r w:rsidRPr="004C2E20">
        <w:rPr>
          <w:lang w:val="es-PE"/>
        </w:rPr>
        <w:t xml:space="preserve">, si </w:t>
      </w:r>
      <w:r w:rsidR="00304AF8">
        <w:rPr>
          <w:lang w:val="es-PE"/>
        </w:rPr>
        <w:t>dicha</w:t>
      </w:r>
      <w:r w:rsidR="00424881">
        <w:rPr>
          <w:lang w:val="es-PE"/>
        </w:rPr>
        <w:t xml:space="preserve"> </w:t>
      </w:r>
      <w:r w:rsidR="00424881" w:rsidRPr="00304AF8">
        <w:rPr>
          <w:i/>
          <w:iCs/>
          <w:lang w:val="es-PE"/>
        </w:rPr>
        <w:t>cesación</w:t>
      </w:r>
      <w:r w:rsidRPr="004C2E20">
        <w:rPr>
          <w:lang w:val="es-PE"/>
        </w:rPr>
        <w:t xml:space="preserve"> </w:t>
      </w:r>
      <w:r w:rsidR="00304AF8">
        <w:rPr>
          <w:lang w:val="es-PE"/>
        </w:rPr>
        <w:t xml:space="preserve">hubiese sido sólo </w:t>
      </w:r>
      <w:r w:rsidRPr="004C2E20">
        <w:rPr>
          <w:lang w:val="es-PE"/>
        </w:rPr>
        <w:t>un concepto</w:t>
      </w:r>
      <w:r w:rsidR="00304AF8">
        <w:rPr>
          <w:rFonts w:ascii="Cormorant" w:hAnsi="Cormorant"/>
          <w:lang w:val="es-PE"/>
        </w:rPr>
        <w:t>–</w:t>
      </w:r>
      <w:r w:rsidRPr="004C2E20">
        <w:rPr>
          <w:i/>
          <w:iCs/>
          <w:lang w:val="es-PE"/>
        </w:rPr>
        <w:t>paññatti</w:t>
      </w:r>
      <w:r w:rsidRPr="004C2E20">
        <w:rPr>
          <w:lang w:val="es-PE"/>
        </w:rPr>
        <w:t xml:space="preserve">, </w:t>
      </w:r>
      <w:r w:rsidR="002A2F14">
        <w:rPr>
          <w:lang w:val="es-PE"/>
        </w:rPr>
        <w:t xml:space="preserve">ellos </w:t>
      </w:r>
      <w:r w:rsidRPr="004C2E20">
        <w:rPr>
          <w:lang w:val="es-PE"/>
        </w:rPr>
        <w:t xml:space="preserve">no habrían experimentado </w:t>
      </w:r>
      <w:r w:rsidRPr="00304AF8">
        <w:rPr>
          <w:i/>
          <w:iCs/>
          <w:lang w:val="es-PE"/>
        </w:rPr>
        <w:t>paz</w:t>
      </w:r>
      <w:r w:rsidRPr="004C2E20">
        <w:rPr>
          <w:lang w:val="es-PE"/>
        </w:rPr>
        <w:t xml:space="preserve"> con sus cuerpos</w:t>
      </w:r>
      <w:r w:rsidR="00304AF8">
        <w:rPr>
          <w:lang w:val="es-PE"/>
        </w:rPr>
        <w:t>,</w:t>
      </w:r>
      <w:r w:rsidRPr="004C2E20">
        <w:rPr>
          <w:lang w:val="es-PE"/>
        </w:rPr>
        <w:t xml:space="preserve"> recuperándose de </w:t>
      </w:r>
      <w:r w:rsidR="00304AF8">
        <w:rPr>
          <w:lang w:val="es-PE"/>
        </w:rPr>
        <w:t xml:space="preserve">sus correspondientes </w:t>
      </w:r>
      <w:r w:rsidRPr="004C2E20">
        <w:rPr>
          <w:lang w:val="es-PE"/>
        </w:rPr>
        <w:t>enfermedades. La cura</w:t>
      </w:r>
      <w:r w:rsidR="00304AF8">
        <w:rPr>
          <w:rFonts w:ascii="Cormorant" w:hAnsi="Cormorant"/>
          <w:lang w:val="es-PE"/>
        </w:rPr>
        <w:t>–</w:t>
      </w:r>
      <w:r w:rsidR="00304AF8">
        <w:rPr>
          <w:lang w:val="es-PE"/>
        </w:rPr>
        <w:t>alivio</w:t>
      </w:r>
      <w:r w:rsidRPr="004C2E20">
        <w:rPr>
          <w:lang w:val="es-PE"/>
        </w:rPr>
        <w:t xml:space="preserve"> de ese dolor de cabeza se experiment</w:t>
      </w:r>
      <w:r w:rsidR="00304AF8">
        <w:rPr>
          <w:lang w:val="es-PE"/>
        </w:rPr>
        <w:t>ó</w:t>
      </w:r>
      <w:r w:rsidRPr="004C2E20">
        <w:rPr>
          <w:lang w:val="es-PE"/>
        </w:rPr>
        <w:t xml:space="preserve"> efectivamente en cuerpo. Por lo tanto, debe señalarse que </w:t>
      </w:r>
      <w:r w:rsidRPr="004C2E20">
        <w:rPr>
          <w:i/>
          <w:iCs/>
          <w:lang w:val="es-PE"/>
        </w:rPr>
        <w:t>sammuti–nibbāna</w:t>
      </w:r>
      <w:r w:rsidRPr="004C2E20">
        <w:rPr>
          <w:lang w:val="es-PE"/>
        </w:rPr>
        <w:t xml:space="preserve"> </w:t>
      </w:r>
      <w:r w:rsidR="00DF2D8C">
        <w:rPr>
          <w:lang w:val="es-PE"/>
        </w:rPr>
        <w:t>no</w:t>
      </w:r>
      <w:r w:rsidRPr="004C2E20">
        <w:rPr>
          <w:lang w:val="es-PE"/>
        </w:rPr>
        <w:t xml:space="preserve"> es un </w:t>
      </w:r>
      <w:r w:rsidRPr="00304AF8">
        <w:rPr>
          <w:lang w:val="es-PE"/>
        </w:rPr>
        <w:t>concepto</w:t>
      </w:r>
      <w:r w:rsidR="00304AF8">
        <w:rPr>
          <w:rFonts w:ascii="Cormorant" w:hAnsi="Cormorant"/>
          <w:i/>
          <w:iCs/>
          <w:lang w:val="es-PE"/>
        </w:rPr>
        <w:t>–</w:t>
      </w:r>
      <w:r w:rsidRPr="004C2E20">
        <w:rPr>
          <w:i/>
          <w:iCs/>
          <w:lang w:val="es-PE"/>
        </w:rPr>
        <w:t>paññatti</w:t>
      </w:r>
      <w:r w:rsidR="002A2F14">
        <w:rPr>
          <w:i/>
          <w:iCs/>
          <w:lang w:val="es-PE"/>
        </w:rPr>
        <w:t>,</w:t>
      </w:r>
      <w:r w:rsidRPr="004C2E20">
        <w:rPr>
          <w:lang w:val="es-PE"/>
        </w:rPr>
        <w:t xml:space="preserve"> s</w:t>
      </w:r>
      <w:r w:rsidR="002A2F14">
        <w:rPr>
          <w:lang w:val="es-PE"/>
        </w:rPr>
        <w:t>ó</w:t>
      </w:r>
      <w:r w:rsidRPr="004C2E20">
        <w:rPr>
          <w:lang w:val="es-PE"/>
        </w:rPr>
        <w:t xml:space="preserve">lo </w:t>
      </w:r>
      <w:r w:rsidR="00D00EB8">
        <w:rPr>
          <w:lang w:val="es-PE"/>
        </w:rPr>
        <w:t>por</w:t>
      </w:r>
      <w:r w:rsidRPr="004C2E20">
        <w:rPr>
          <w:lang w:val="es-PE"/>
        </w:rPr>
        <w:t xml:space="preserve"> u</w:t>
      </w:r>
      <w:r w:rsidR="002226AE">
        <w:rPr>
          <w:lang w:val="es-PE"/>
        </w:rPr>
        <w:t>tiliz</w:t>
      </w:r>
      <w:r w:rsidRPr="004C2E20">
        <w:rPr>
          <w:lang w:val="es-PE"/>
        </w:rPr>
        <w:t xml:space="preserve">arse </w:t>
      </w:r>
      <w:r w:rsidR="002A2F14">
        <w:rPr>
          <w:lang w:val="es-PE"/>
        </w:rPr>
        <w:t xml:space="preserve">una </w:t>
      </w:r>
      <w:r w:rsidR="004507A6">
        <w:rPr>
          <w:lang w:val="es-PE"/>
        </w:rPr>
        <w:t>denominación</w:t>
      </w:r>
      <w:r w:rsidRPr="004C2E20">
        <w:rPr>
          <w:lang w:val="es-PE"/>
        </w:rPr>
        <w:t xml:space="preserve">; </w:t>
      </w:r>
      <w:r w:rsidR="004507A6">
        <w:rPr>
          <w:lang w:val="es-PE"/>
        </w:rPr>
        <w:t>además, éste</w:t>
      </w:r>
      <w:r w:rsidRPr="004C2E20">
        <w:rPr>
          <w:lang w:val="es-PE"/>
        </w:rPr>
        <w:t xml:space="preserve"> </w:t>
      </w:r>
      <w:r w:rsidR="00DF2D8C">
        <w:rPr>
          <w:lang w:val="es-PE"/>
        </w:rPr>
        <w:t>poseería</w:t>
      </w:r>
      <w:r w:rsidRPr="004C2E20">
        <w:rPr>
          <w:lang w:val="es-PE"/>
        </w:rPr>
        <w:t xml:space="preserve"> el mismo tipo de naturaleza que </w:t>
      </w:r>
      <w:r w:rsidR="002A2F14">
        <w:rPr>
          <w:lang w:val="es-PE"/>
        </w:rPr>
        <w:t xml:space="preserve">una </w:t>
      </w:r>
      <w:r w:rsidR="002A2F14" w:rsidRPr="002A2F14">
        <w:rPr>
          <w:i/>
          <w:iCs/>
          <w:lang w:val="es-PE"/>
        </w:rPr>
        <w:t>realidad</w:t>
      </w:r>
      <w:r w:rsidRPr="002A2F14">
        <w:rPr>
          <w:i/>
          <w:iCs/>
          <w:lang w:val="es-PE"/>
        </w:rPr>
        <w:t xml:space="preserve"> últim</w:t>
      </w:r>
      <w:r w:rsidR="002A2F14" w:rsidRPr="002A2F14">
        <w:rPr>
          <w:i/>
          <w:iCs/>
          <w:lang w:val="es-PE"/>
        </w:rPr>
        <w:t>a</w:t>
      </w:r>
      <w:r w:rsidRPr="004C2E20">
        <w:rPr>
          <w:lang w:val="es-PE"/>
        </w:rPr>
        <w:t>.</w:t>
      </w:r>
    </w:p>
    <w:p w14:paraId="410BC74B" w14:textId="45A29FDC" w:rsidR="004C2E20" w:rsidRPr="004C2E20" w:rsidRDefault="004C2E20" w:rsidP="00100342">
      <w:pPr>
        <w:pStyle w:val="FinSeccion"/>
        <w:rPr>
          <w:lang w:val="es-PE"/>
        </w:rPr>
      </w:pPr>
      <w:r w:rsidRPr="004C2E20">
        <w:rPr>
          <w:lang w:val="es-PE"/>
        </w:rPr>
        <w:t xml:space="preserve">[Esto </w:t>
      </w:r>
      <w:r w:rsidR="00DF2D8C">
        <w:rPr>
          <w:lang w:val="es-PE"/>
        </w:rPr>
        <w:t xml:space="preserve">es lo </w:t>
      </w:r>
      <w:r w:rsidR="00742B8A">
        <w:rPr>
          <w:lang w:val="es-PE"/>
        </w:rPr>
        <w:t>correspond</w:t>
      </w:r>
      <w:r w:rsidR="00DF2D8C">
        <w:rPr>
          <w:lang w:val="es-PE"/>
        </w:rPr>
        <w:t>iente</w:t>
      </w:r>
      <w:r w:rsidR="00742B8A">
        <w:rPr>
          <w:lang w:val="es-PE"/>
        </w:rPr>
        <w:t xml:space="preserve"> a </w:t>
      </w:r>
      <w:r w:rsidRPr="004C2E20">
        <w:rPr>
          <w:i/>
          <w:iCs/>
          <w:lang w:val="es-PE"/>
        </w:rPr>
        <w:t>sammuti–nibbāna</w:t>
      </w:r>
      <w:r w:rsidRPr="004C2E20">
        <w:rPr>
          <w:lang w:val="es-PE"/>
        </w:rPr>
        <w:t>.]</w:t>
      </w:r>
    </w:p>
    <w:p w14:paraId="60667959" w14:textId="34A0205D" w:rsidR="008F5F5E" w:rsidRDefault="008F5F5E" w:rsidP="008F5F5E">
      <w:pPr>
        <w:pStyle w:val="Ttulo4"/>
        <w:rPr>
          <w:lang w:val="es-PE"/>
        </w:rPr>
      </w:pPr>
      <w:r>
        <w:rPr>
          <w:lang w:val="es-PE"/>
        </w:rPr>
        <w:t xml:space="preserve">3. </w:t>
      </w:r>
      <w:r w:rsidRPr="008F5F5E">
        <w:rPr>
          <w:i/>
          <w:iCs w:val="0"/>
          <w:lang w:val="es-PE"/>
        </w:rPr>
        <w:t>Tadaṅga–nibbāna</w:t>
      </w:r>
    </w:p>
    <w:p w14:paraId="17B4EDAC" w14:textId="3BA9A4CA" w:rsidR="004C2E20" w:rsidRPr="004C2E20" w:rsidRDefault="00742B8A" w:rsidP="007D2133">
      <w:pPr>
        <w:rPr>
          <w:lang w:val="es-PE"/>
        </w:rPr>
      </w:pPr>
      <w:r>
        <w:rPr>
          <w:lang w:val="es-PE"/>
        </w:rPr>
        <w:t>Al respecto</w:t>
      </w:r>
      <w:r w:rsidR="004C2E20" w:rsidRPr="004C2E20">
        <w:rPr>
          <w:lang w:val="es-PE"/>
        </w:rPr>
        <w:t xml:space="preserve">, </w:t>
      </w:r>
      <w:r w:rsidR="00C039D5">
        <w:rPr>
          <w:lang w:val="es-PE"/>
        </w:rPr>
        <w:t>debido a que</w:t>
      </w:r>
      <w:r w:rsidR="004C2E20" w:rsidRPr="004C2E20">
        <w:rPr>
          <w:lang w:val="es-PE"/>
        </w:rPr>
        <w:t xml:space="preserve"> existen medicamentos para enfermedades, dicha planta</w:t>
      </w:r>
      <w:r w:rsidR="00C039D5">
        <w:rPr>
          <w:lang w:val="es-PE"/>
        </w:rPr>
        <w:t>s</w:t>
      </w:r>
      <w:r w:rsidR="004C2E20" w:rsidRPr="004C2E20">
        <w:rPr>
          <w:lang w:val="es-PE"/>
        </w:rPr>
        <w:t xml:space="preserve"> medicinal</w:t>
      </w:r>
      <w:r w:rsidR="00C039D5">
        <w:rPr>
          <w:lang w:val="es-PE"/>
        </w:rPr>
        <w:t>es</w:t>
      </w:r>
      <w:r w:rsidR="004C2E20" w:rsidRPr="004C2E20">
        <w:rPr>
          <w:lang w:val="es-PE"/>
        </w:rPr>
        <w:t xml:space="preserve"> </w:t>
      </w:r>
      <w:r w:rsidR="00197179">
        <w:rPr>
          <w:lang w:val="es-PE"/>
        </w:rPr>
        <w:t>podrían</w:t>
      </w:r>
      <w:r w:rsidR="004C2E20" w:rsidRPr="004C2E20">
        <w:rPr>
          <w:lang w:val="es-PE"/>
        </w:rPr>
        <w:t xml:space="preserve"> curar dichas enfermedades; </w:t>
      </w:r>
      <w:r w:rsidR="00C039D5" w:rsidRPr="004C2E20">
        <w:rPr>
          <w:lang w:val="es-PE"/>
        </w:rPr>
        <w:t xml:space="preserve">así </w:t>
      </w:r>
      <w:r w:rsidR="004C2E20" w:rsidRPr="004C2E20">
        <w:rPr>
          <w:lang w:val="es-PE"/>
        </w:rPr>
        <w:t>también</w:t>
      </w:r>
      <w:r w:rsidR="00C039D5">
        <w:rPr>
          <w:lang w:val="es-PE"/>
        </w:rPr>
        <w:t>,</w:t>
      </w:r>
      <w:r w:rsidR="004C2E20" w:rsidRPr="004C2E20">
        <w:rPr>
          <w:lang w:val="es-PE"/>
        </w:rPr>
        <w:t xml:space="preserve"> existen </w:t>
      </w:r>
      <w:r w:rsidR="004C2E20" w:rsidRPr="00C039D5">
        <w:rPr>
          <w:i/>
          <w:iCs/>
          <w:lang w:val="es-PE"/>
        </w:rPr>
        <w:t>dhamma</w:t>
      </w:r>
      <w:r w:rsidR="004C2E20" w:rsidRPr="004C2E20">
        <w:rPr>
          <w:lang w:val="es-PE"/>
        </w:rPr>
        <w:t xml:space="preserve">s </w:t>
      </w:r>
      <w:r w:rsidR="00197179">
        <w:rPr>
          <w:lang w:val="es-PE"/>
        </w:rPr>
        <w:t xml:space="preserve">beneficiosos </w:t>
      </w:r>
      <w:r w:rsidR="004C2E20" w:rsidRPr="004C2E20">
        <w:rPr>
          <w:lang w:val="es-PE"/>
        </w:rPr>
        <w:t xml:space="preserve">y </w:t>
      </w:r>
      <w:r w:rsidR="004C2E20" w:rsidRPr="00C039D5">
        <w:rPr>
          <w:i/>
          <w:iCs/>
          <w:lang w:val="es-PE"/>
        </w:rPr>
        <w:t>dhamma</w:t>
      </w:r>
      <w:r w:rsidR="004C2E20" w:rsidRPr="004C2E20">
        <w:rPr>
          <w:lang w:val="es-PE"/>
        </w:rPr>
        <w:t xml:space="preserve">s </w:t>
      </w:r>
      <w:r w:rsidR="00163914">
        <w:rPr>
          <w:lang w:val="es-PE"/>
        </w:rPr>
        <w:t>perjudiciales</w:t>
      </w:r>
      <w:r w:rsidR="004C2E20" w:rsidRPr="004C2E20">
        <w:rPr>
          <w:lang w:val="es-PE"/>
        </w:rPr>
        <w:t xml:space="preserve">, </w:t>
      </w:r>
      <w:r w:rsidR="00163914">
        <w:rPr>
          <w:lang w:val="es-PE"/>
        </w:rPr>
        <w:t>cada</w:t>
      </w:r>
      <w:r w:rsidR="004C2E20" w:rsidRPr="004C2E20">
        <w:rPr>
          <w:lang w:val="es-PE"/>
        </w:rPr>
        <w:t xml:space="preserve"> </w:t>
      </w:r>
      <w:r w:rsidR="004C2E20" w:rsidRPr="007956A7">
        <w:rPr>
          <w:i/>
          <w:iCs/>
          <w:lang w:val="es-PE"/>
        </w:rPr>
        <w:t>dhamma</w:t>
      </w:r>
      <w:r w:rsidR="004C2E20" w:rsidRPr="004C2E20">
        <w:rPr>
          <w:lang w:val="es-PE"/>
        </w:rPr>
        <w:t xml:space="preserve"> </w:t>
      </w:r>
      <w:r w:rsidR="00197179">
        <w:rPr>
          <w:lang w:val="es-PE"/>
        </w:rPr>
        <w:t xml:space="preserve">beneficioso </w:t>
      </w:r>
      <w:r w:rsidR="007956A7">
        <w:rPr>
          <w:lang w:val="es-PE"/>
        </w:rPr>
        <w:t>podrá</w:t>
      </w:r>
      <w:r w:rsidR="004C2E20" w:rsidRPr="004C2E20">
        <w:rPr>
          <w:lang w:val="es-PE"/>
        </w:rPr>
        <w:t xml:space="preserve"> disipar</w:t>
      </w:r>
      <w:r w:rsidR="007956A7">
        <w:rPr>
          <w:lang w:val="es-PE"/>
        </w:rPr>
        <w:t>, respectivamente,</w:t>
      </w:r>
      <w:r w:rsidR="004C2E20" w:rsidRPr="004C2E20">
        <w:rPr>
          <w:lang w:val="es-PE"/>
        </w:rPr>
        <w:t xml:space="preserve"> </w:t>
      </w:r>
      <w:r w:rsidR="007956A7">
        <w:rPr>
          <w:lang w:val="es-PE"/>
        </w:rPr>
        <w:t xml:space="preserve">cada </w:t>
      </w:r>
      <w:r w:rsidR="004C2E20" w:rsidRPr="007956A7">
        <w:rPr>
          <w:i/>
          <w:iCs/>
          <w:lang w:val="es-PE"/>
        </w:rPr>
        <w:t>dhamma</w:t>
      </w:r>
      <w:r w:rsidR="004C2E20" w:rsidRPr="004C2E20">
        <w:rPr>
          <w:lang w:val="es-PE"/>
        </w:rPr>
        <w:t xml:space="preserve"> </w:t>
      </w:r>
      <w:r w:rsidR="00163914">
        <w:rPr>
          <w:lang w:val="es-PE"/>
        </w:rPr>
        <w:t>perjudicial</w:t>
      </w:r>
      <w:r w:rsidR="004C2E20" w:rsidRPr="004C2E20">
        <w:rPr>
          <w:lang w:val="es-PE"/>
        </w:rPr>
        <w:t xml:space="preserve">. De ellos, </w:t>
      </w:r>
      <w:r w:rsidR="00AC6DE1">
        <w:rPr>
          <w:lang w:val="es-PE"/>
        </w:rPr>
        <w:t>la disipación de</w:t>
      </w:r>
      <w:r w:rsidR="004C2E20" w:rsidRPr="004C2E20">
        <w:rPr>
          <w:lang w:val="es-PE"/>
        </w:rPr>
        <w:t xml:space="preserve"> un </w:t>
      </w:r>
      <w:r w:rsidR="004C2E20" w:rsidRPr="00AC6DE1">
        <w:rPr>
          <w:i/>
          <w:iCs/>
          <w:lang w:val="es-PE"/>
        </w:rPr>
        <w:t>dhamma</w:t>
      </w:r>
      <w:r w:rsidR="004C2E20" w:rsidRPr="004C2E20">
        <w:rPr>
          <w:lang w:val="es-PE"/>
        </w:rPr>
        <w:t xml:space="preserve"> </w:t>
      </w:r>
      <w:r w:rsidR="00AC6DE1">
        <w:rPr>
          <w:lang w:val="es-PE"/>
        </w:rPr>
        <w:t>perjudicial</w:t>
      </w:r>
      <w:r w:rsidR="004C2E20" w:rsidRPr="004C2E20">
        <w:rPr>
          <w:lang w:val="es-PE"/>
        </w:rPr>
        <w:t xml:space="preserve"> por </w:t>
      </w:r>
      <w:r w:rsidR="00AC6DE1">
        <w:rPr>
          <w:lang w:val="es-PE"/>
        </w:rPr>
        <w:t xml:space="preserve">medio de </w:t>
      </w:r>
      <w:r w:rsidR="004C2E20" w:rsidRPr="004C2E20">
        <w:rPr>
          <w:lang w:val="es-PE"/>
        </w:rPr>
        <w:t xml:space="preserve">un </w:t>
      </w:r>
      <w:r w:rsidR="004C2E20" w:rsidRPr="00AC6DE1">
        <w:rPr>
          <w:i/>
          <w:iCs/>
          <w:lang w:val="es-PE"/>
        </w:rPr>
        <w:t>dhamma</w:t>
      </w:r>
      <w:r w:rsidR="004C2E20" w:rsidRPr="004C2E20">
        <w:rPr>
          <w:lang w:val="es-PE"/>
        </w:rPr>
        <w:t xml:space="preserve"> </w:t>
      </w:r>
      <w:r w:rsidR="00197179">
        <w:rPr>
          <w:lang w:val="es-PE"/>
        </w:rPr>
        <w:t xml:space="preserve">beneficioso </w:t>
      </w:r>
      <w:r w:rsidR="00AC6DE1">
        <w:rPr>
          <w:lang w:val="es-PE"/>
        </w:rPr>
        <w:t>corresponderá a</w:t>
      </w:r>
      <w:r w:rsidR="004C2E20" w:rsidRPr="004C2E20">
        <w:rPr>
          <w:lang w:val="es-PE"/>
        </w:rPr>
        <w:t xml:space="preserve">l abandono temporal de </w:t>
      </w:r>
      <w:r w:rsidR="004C2E20" w:rsidRPr="004C2E20">
        <w:rPr>
          <w:i/>
          <w:iCs/>
          <w:lang w:val="es-PE"/>
        </w:rPr>
        <w:t>tada</w:t>
      </w:r>
      <w:r w:rsidR="00AC6DE1">
        <w:rPr>
          <w:i/>
          <w:iCs/>
          <w:u w:val="single"/>
          <w:lang w:val="es-PE"/>
        </w:rPr>
        <w:t>ṅ</w:t>
      </w:r>
      <w:r w:rsidR="004C2E20" w:rsidRPr="004C2E20">
        <w:rPr>
          <w:i/>
          <w:iCs/>
          <w:lang w:val="es-PE"/>
        </w:rPr>
        <w:t>ga</w:t>
      </w:r>
      <w:r w:rsidR="00AC6DE1">
        <w:rPr>
          <w:rFonts w:ascii="Cormorant" w:hAnsi="Cormorant"/>
          <w:i/>
          <w:iCs/>
          <w:lang w:val="es-PE"/>
        </w:rPr>
        <w:t>–</w:t>
      </w:r>
      <w:r w:rsidR="004C2E20" w:rsidRPr="004C2E20">
        <w:rPr>
          <w:i/>
          <w:iCs/>
          <w:lang w:val="es-PE"/>
        </w:rPr>
        <w:t>pahāna</w:t>
      </w:r>
      <w:r w:rsidR="004C2E20" w:rsidRPr="004C2E20">
        <w:rPr>
          <w:lang w:val="es-PE"/>
        </w:rPr>
        <w:t xml:space="preserve">. Debido a su abandono, </w:t>
      </w:r>
      <w:r w:rsidR="00AC6DE1">
        <w:rPr>
          <w:lang w:val="es-PE"/>
        </w:rPr>
        <w:t xml:space="preserve">a </w:t>
      </w:r>
      <w:r w:rsidR="005B49E7">
        <w:rPr>
          <w:lang w:val="es-PE"/>
        </w:rPr>
        <w:t xml:space="preserve">su </w:t>
      </w:r>
      <w:r w:rsidR="004C2E20" w:rsidRPr="004C2E20">
        <w:rPr>
          <w:lang w:val="es-PE"/>
        </w:rPr>
        <w:t>suspensión temporal</w:t>
      </w:r>
      <w:r w:rsidR="005B49E7">
        <w:rPr>
          <w:lang w:val="es-PE"/>
        </w:rPr>
        <w:t>,</w:t>
      </w:r>
      <w:r w:rsidR="004C2E20" w:rsidRPr="004C2E20">
        <w:rPr>
          <w:lang w:val="es-PE"/>
        </w:rPr>
        <w:t xml:space="preserve"> se </w:t>
      </w:r>
      <w:r w:rsidR="00AC6DE1">
        <w:rPr>
          <w:lang w:val="es-PE"/>
        </w:rPr>
        <w:t>le denominará</w:t>
      </w:r>
      <w:r w:rsidR="004C2E20" w:rsidRPr="004C2E20">
        <w:rPr>
          <w:lang w:val="es-PE"/>
        </w:rPr>
        <w:t xml:space="preserve"> </w:t>
      </w:r>
      <w:r w:rsidR="00232E74" w:rsidRPr="004C2E20">
        <w:rPr>
          <w:i/>
          <w:iCs/>
          <w:lang w:val="es-PE"/>
        </w:rPr>
        <w:t>tada</w:t>
      </w:r>
      <w:r w:rsidR="00232E74">
        <w:rPr>
          <w:i/>
          <w:iCs/>
          <w:u w:val="single"/>
          <w:lang w:val="es-PE"/>
        </w:rPr>
        <w:t>ṅ</w:t>
      </w:r>
      <w:r w:rsidR="00232E74" w:rsidRPr="004C2E20">
        <w:rPr>
          <w:i/>
          <w:iCs/>
          <w:lang w:val="es-PE"/>
        </w:rPr>
        <w:t>ga</w:t>
      </w:r>
      <w:r w:rsidR="00232E74">
        <w:rPr>
          <w:rFonts w:ascii="Cormorant" w:hAnsi="Cormorant"/>
          <w:i/>
          <w:iCs/>
          <w:lang w:val="es-PE"/>
        </w:rPr>
        <w:t>–</w:t>
      </w:r>
      <w:r w:rsidR="00232E74" w:rsidRPr="004C2E20">
        <w:rPr>
          <w:i/>
          <w:iCs/>
          <w:lang w:val="es-PE"/>
        </w:rPr>
        <w:t>pahāna</w:t>
      </w:r>
      <w:r w:rsidR="004C2E20" w:rsidRPr="004C2E20">
        <w:rPr>
          <w:lang w:val="es-PE"/>
        </w:rPr>
        <w:t xml:space="preserve">. Este </w:t>
      </w:r>
      <w:r w:rsidR="00232E74" w:rsidRPr="004C2E20">
        <w:rPr>
          <w:i/>
          <w:iCs/>
          <w:lang w:val="es-PE"/>
        </w:rPr>
        <w:t>tada</w:t>
      </w:r>
      <w:r w:rsidR="00232E74">
        <w:rPr>
          <w:i/>
          <w:iCs/>
          <w:u w:val="single"/>
          <w:lang w:val="es-PE"/>
        </w:rPr>
        <w:t>ṅ</w:t>
      </w:r>
      <w:r w:rsidR="00232E74" w:rsidRPr="004C2E20">
        <w:rPr>
          <w:i/>
          <w:iCs/>
          <w:lang w:val="es-PE"/>
        </w:rPr>
        <w:t>ga</w:t>
      </w:r>
      <w:r w:rsidR="00232E74">
        <w:rPr>
          <w:rFonts w:ascii="Cormorant" w:hAnsi="Cormorant"/>
          <w:i/>
          <w:iCs/>
          <w:lang w:val="es-PE"/>
        </w:rPr>
        <w:t>–</w:t>
      </w:r>
      <w:r w:rsidR="00232E74" w:rsidRPr="004C2E20">
        <w:rPr>
          <w:i/>
          <w:iCs/>
          <w:lang w:val="es-PE"/>
        </w:rPr>
        <w:t>pahāna</w:t>
      </w:r>
      <w:r w:rsidR="00232E74" w:rsidRPr="004C2E20">
        <w:rPr>
          <w:lang w:val="es-PE"/>
        </w:rPr>
        <w:t xml:space="preserve"> </w:t>
      </w:r>
      <w:r w:rsidR="004C2E20" w:rsidRPr="004C2E20">
        <w:rPr>
          <w:lang w:val="es-PE"/>
        </w:rPr>
        <w:t xml:space="preserve">debe entenderse en </w:t>
      </w:r>
      <w:r w:rsidR="00232E74">
        <w:rPr>
          <w:lang w:val="es-PE"/>
        </w:rPr>
        <w:t>los</w:t>
      </w:r>
      <w:r w:rsidR="004C2E20" w:rsidRPr="004C2E20">
        <w:rPr>
          <w:lang w:val="es-PE"/>
        </w:rPr>
        <w:t xml:space="preserve"> </w:t>
      </w:r>
      <w:r w:rsidR="00232E74" w:rsidRPr="004C2E20">
        <w:rPr>
          <w:i/>
          <w:iCs/>
          <w:lang w:val="es-PE"/>
        </w:rPr>
        <w:t>Texto</w:t>
      </w:r>
      <w:r w:rsidR="00232E74">
        <w:rPr>
          <w:i/>
          <w:iCs/>
          <w:lang w:val="es-PE"/>
        </w:rPr>
        <w:t>s</w:t>
      </w:r>
      <w:r w:rsidR="00232E74" w:rsidRPr="004C2E20">
        <w:rPr>
          <w:i/>
          <w:iCs/>
          <w:lang w:val="es-PE"/>
        </w:rPr>
        <w:t xml:space="preserve"> </w:t>
      </w:r>
      <w:r w:rsidR="00232E74">
        <w:rPr>
          <w:i/>
          <w:iCs/>
          <w:lang w:val="es-PE"/>
        </w:rPr>
        <w:t>Pāḷi</w:t>
      </w:r>
      <w:r w:rsidR="00232E74" w:rsidRPr="004C2E20">
        <w:rPr>
          <w:i/>
          <w:iCs/>
          <w:lang w:val="es-PE"/>
        </w:rPr>
        <w:t xml:space="preserve"> </w:t>
      </w:r>
      <w:r w:rsidR="00765EAB" w:rsidRPr="00765EAB">
        <w:rPr>
          <w:lang w:val="es-PE"/>
        </w:rPr>
        <w:t>siguientes</w:t>
      </w:r>
      <w:r w:rsidR="00765EAB">
        <w:rPr>
          <w:i/>
          <w:iCs/>
          <w:lang w:val="es-PE"/>
        </w:rPr>
        <w:t xml:space="preserve">: </w:t>
      </w:r>
      <w:r w:rsidR="004C2E20" w:rsidRPr="004C2E20">
        <w:rPr>
          <w:i/>
          <w:iCs/>
          <w:lang w:val="es-PE"/>
        </w:rPr>
        <w:t>Mūlapaṇṇāsa</w:t>
      </w:r>
      <w:r w:rsidR="004C2E20" w:rsidRPr="004C2E20">
        <w:rPr>
          <w:lang w:val="es-PE"/>
        </w:rPr>
        <w:t xml:space="preserve">, </w:t>
      </w:r>
      <w:r w:rsidR="004C2E20" w:rsidRPr="004C2E20">
        <w:rPr>
          <w:i/>
          <w:iCs/>
          <w:lang w:val="es-PE"/>
        </w:rPr>
        <w:t>Sallekha Sutta</w:t>
      </w:r>
      <w:r w:rsidR="00765EAB">
        <w:rPr>
          <w:lang w:val="es-PE"/>
        </w:rPr>
        <w:t xml:space="preserve"> y</w:t>
      </w:r>
      <w:r w:rsidR="004C2E20" w:rsidRPr="004C2E20">
        <w:rPr>
          <w:lang w:val="es-PE"/>
        </w:rPr>
        <w:t xml:space="preserve"> </w:t>
      </w:r>
      <w:r w:rsidR="004C2E20" w:rsidRPr="004C2E20">
        <w:rPr>
          <w:i/>
          <w:iCs/>
          <w:lang w:val="es-PE"/>
        </w:rPr>
        <w:t>Majjhima Nikāya</w:t>
      </w:r>
      <w:r w:rsidR="004C2E20" w:rsidRPr="004C2E20">
        <w:rPr>
          <w:lang w:val="es-PE"/>
        </w:rPr>
        <w:t>.</w:t>
      </w:r>
    </w:p>
    <w:p w14:paraId="6381280C" w14:textId="290C55D9" w:rsidR="004F0775" w:rsidRPr="004C2E20" w:rsidRDefault="004F0775" w:rsidP="00232E74">
      <w:pPr>
        <w:pStyle w:val="VerosPali"/>
        <w:spacing w:after="100"/>
      </w:pPr>
      <w:r w:rsidRPr="004C2E20">
        <w:t>vihimsakassa purisapuggalassa avihi</w:t>
      </w:r>
      <w:r w:rsidR="00F335C9" w:rsidRPr="004C2E20">
        <w:t>ṃ</w:t>
      </w:r>
      <w:r w:rsidRPr="004C2E20">
        <w:t>s</w:t>
      </w:r>
      <w:r w:rsidR="004D3C17" w:rsidRPr="004C2E20">
        <w:t>ā</w:t>
      </w:r>
      <w:r w:rsidRPr="004C2E20">
        <w:t xml:space="preserve"> hoti parinibb</w:t>
      </w:r>
      <w:r w:rsidR="004D3C17" w:rsidRPr="004C2E20">
        <w:t>ā</w:t>
      </w:r>
      <w:r w:rsidRPr="004C2E20">
        <w:t>n</w:t>
      </w:r>
      <w:r w:rsidR="004D3C17" w:rsidRPr="004C2E20">
        <w:t>ā</w:t>
      </w:r>
      <w:r w:rsidRPr="004C2E20">
        <w:t>ya.</w:t>
      </w:r>
    </w:p>
    <w:p w14:paraId="4CF58F19" w14:textId="5D8DB6A6" w:rsidR="004005BB" w:rsidRPr="004C2E20" w:rsidRDefault="00E977D9" w:rsidP="00122245">
      <w:pPr>
        <w:tabs>
          <w:tab w:val="left" w:pos="284"/>
          <w:tab w:val="left" w:pos="2977"/>
        </w:tabs>
        <w:spacing w:after="20"/>
        <w:ind w:left="2977" w:hanging="2977"/>
        <w:rPr>
          <w:szCs w:val="18"/>
          <w:lang w:val="es-PE"/>
        </w:rPr>
      </w:pPr>
      <w:r w:rsidRPr="00A61204">
        <w:rPr>
          <w:szCs w:val="18"/>
          <w:lang w:val="es-PE"/>
        </w:rPr>
        <w:t>1</w:t>
      </w:r>
      <w:r w:rsidR="004F0775" w:rsidRPr="00A61204">
        <w:rPr>
          <w:szCs w:val="18"/>
          <w:lang w:val="es-PE"/>
        </w:rPr>
        <w:t xml:space="preserve">. </w:t>
      </w:r>
      <w:r w:rsidR="00122245" w:rsidRPr="00A61204">
        <w:rPr>
          <w:szCs w:val="18"/>
          <w:lang w:val="es-PE"/>
        </w:rPr>
        <w:tab/>
      </w:r>
      <w:r w:rsidR="004F0775" w:rsidRPr="004C2E20">
        <w:rPr>
          <w:i/>
          <w:iCs/>
          <w:szCs w:val="18"/>
          <w:lang w:val="es-PE"/>
        </w:rPr>
        <w:t>vihi</w:t>
      </w:r>
      <w:r w:rsidR="00F335C9" w:rsidRPr="004C2E20">
        <w:rPr>
          <w:i/>
          <w:iCs/>
          <w:szCs w:val="18"/>
          <w:lang w:val="es-PE"/>
        </w:rPr>
        <w:t>ṃ</w:t>
      </w:r>
      <w:r w:rsidR="004F0775" w:rsidRPr="004C2E20">
        <w:rPr>
          <w:i/>
          <w:iCs/>
          <w:szCs w:val="18"/>
          <w:lang w:val="es-PE"/>
        </w:rPr>
        <w:t>sakassa purisapuggalassa</w:t>
      </w:r>
      <w:r w:rsidR="004F0775" w:rsidRPr="004C2E20">
        <w:rPr>
          <w:szCs w:val="18"/>
          <w:lang w:val="es-PE"/>
        </w:rPr>
        <w:t xml:space="preserve"> </w:t>
      </w:r>
      <w:r w:rsidR="00AE1379" w:rsidRPr="004C2E20">
        <w:rPr>
          <w:szCs w:val="18"/>
          <w:lang w:val="es-PE"/>
        </w:rPr>
        <w:tab/>
      </w:r>
      <w:r w:rsidR="004C2E20" w:rsidRPr="004C2E20">
        <w:rPr>
          <w:szCs w:val="18"/>
          <w:lang w:val="es-PE"/>
        </w:rPr>
        <w:t>= En el hombre que solía oprimir a otros física o verbalmente</w:t>
      </w:r>
    </w:p>
    <w:p w14:paraId="3F06B00D" w14:textId="1A2D50BA" w:rsidR="00F30112" w:rsidRDefault="00265CD8" w:rsidP="005014B1">
      <w:pPr>
        <w:tabs>
          <w:tab w:val="left" w:pos="284"/>
          <w:tab w:val="left" w:pos="2977"/>
        </w:tabs>
        <w:spacing w:after="20"/>
        <w:ind w:left="2977" w:hanging="2977"/>
        <w:rPr>
          <w:szCs w:val="18"/>
          <w:lang w:val="es-PE"/>
        </w:rPr>
      </w:pPr>
      <w:r w:rsidRPr="004C2E20">
        <w:rPr>
          <w:szCs w:val="18"/>
          <w:lang w:val="es-PE"/>
        </w:rPr>
        <w:t xml:space="preserve">  </w:t>
      </w:r>
      <w:r w:rsidR="00122245" w:rsidRPr="004C2E20">
        <w:rPr>
          <w:szCs w:val="18"/>
          <w:lang w:val="es-PE"/>
        </w:rPr>
        <w:tab/>
      </w:r>
      <w:r w:rsidR="00A31006" w:rsidRPr="004C2E20">
        <w:rPr>
          <w:i/>
          <w:iCs/>
          <w:szCs w:val="18"/>
          <w:lang w:val="es-PE"/>
        </w:rPr>
        <w:t>avihiṃsā</w:t>
      </w:r>
      <w:r w:rsidR="00AE1379" w:rsidRPr="004C2E20">
        <w:rPr>
          <w:szCs w:val="18"/>
          <w:lang w:val="es-PE"/>
        </w:rPr>
        <w:tab/>
      </w:r>
      <w:r w:rsidR="00090184" w:rsidRPr="004C2E20">
        <w:rPr>
          <w:szCs w:val="18"/>
          <w:lang w:val="es-PE"/>
        </w:rPr>
        <w:t xml:space="preserve">= </w:t>
      </w:r>
      <w:r w:rsidR="004C2E20" w:rsidRPr="004C2E20">
        <w:rPr>
          <w:szCs w:val="18"/>
          <w:lang w:val="es-PE"/>
        </w:rPr>
        <w:t xml:space="preserve">el </w:t>
      </w:r>
      <w:r w:rsidR="004C2E20" w:rsidRPr="004C2E20">
        <w:rPr>
          <w:i/>
          <w:iCs/>
          <w:szCs w:val="18"/>
          <w:lang w:val="es-PE"/>
        </w:rPr>
        <w:t>dhamma</w:t>
      </w:r>
      <w:r w:rsidR="004C2E20" w:rsidRPr="004C2E20">
        <w:rPr>
          <w:szCs w:val="18"/>
          <w:lang w:val="es-PE"/>
        </w:rPr>
        <w:t xml:space="preserve"> </w:t>
      </w:r>
      <w:r w:rsidR="00003FF3">
        <w:rPr>
          <w:szCs w:val="18"/>
          <w:lang w:val="es-PE"/>
        </w:rPr>
        <w:t>beneficioso</w:t>
      </w:r>
      <w:r w:rsidR="004C2E20" w:rsidRPr="004C2E20">
        <w:rPr>
          <w:szCs w:val="18"/>
          <w:lang w:val="es-PE"/>
        </w:rPr>
        <w:t xml:space="preserve"> que no </w:t>
      </w:r>
      <w:r w:rsidR="00003FF3">
        <w:rPr>
          <w:szCs w:val="18"/>
          <w:lang w:val="es-PE"/>
        </w:rPr>
        <w:t>querr</w:t>
      </w:r>
      <w:r w:rsidR="00075397">
        <w:rPr>
          <w:szCs w:val="18"/>
          <w:lang w:val="es-PE"/>
        </w:rPr>
        <w:t>ía</w:t>
      </w:r>
      <w:r w:rsidR="00003FF3">
        <w:rPr>
          <w:szCs w:val="18"/>
          <w:lang w:val="es-PE"/>
        </w:rPr>
        <w:t xml:space="preserve"> </w:t>
      </w:r>
      <w:r w:rsidR="004C2E20" w:rsidRPr="004C2E20">
        <w:rPr>
          <w:szCs w:val="18"/>
          <w:lang w:val="es-PE"/>
        </w:rPr>
        <w:t>oprimir a los demás</w:t>
      </w:r>
      <w:r w:rsidR="00003FF3">
        <w:rPr>
          <w:szCs w:val="18"/>
          <w:lang w:val="es-PE"/>
        </w:rPr>
        <w:t>,</w:t>
      </w:r>
      <w:r w:rsidR="004C2E20" w:rsidRPr="004C2E20">
        <w:rPr>
          <w:szCs w:val="18"/>
          <w:lang w:val="es-PE"/>
        </w:rPr>
        <w:t xml:space="preserve"> ni física ni verbalmente</w:t>
      </w:r>
      <w:r w:rsidR="00090184" w:rsidRPr="004C2E20">
        <w:rPr>
          <w:szCs w:val="18"/>
          <w:lang w:val="es-PE"/>
        </w:rPr>
        <w:t>,</w:t>
      </w:r>
    </w:p>
    <w:p w14:paraId="3D553F36" w14:textId="77777777" w:rsidR="00F30112" w:rsidRDefault="00F30112">
      <w:pPr>
        <w:ind w:firstLine="0"/>
        <w:rPr>
          <w:szCs w:val="18"/>
          <w:lang w:val="es-PE"/>
        </w:rPr>
      </w:pPr>
      <w:r>
        <w:rPr>
          <w:szCs w:val="18"/>
          <w:lang w:val="es-PE"/>
        </w:rPr>
        <w:br w:type="page"/>
      </w:r>
    </w:p>
    <w:p w14:paraId="5605DD06" w14:textId="77777777" w:rsidR="00A31006" w:rsidRPr="004C2E20" w:rsidRDefault="00A31006" w:rsidP="005014B1">
      <w:pPr>
        <w:tabs>
          <w:tab w:val="left" w:pos="284"/>
          <w:tab w:val="left" w:pos="2977"/>
        </w:tabs>
        <w:spacing w:after="20"/>
        <w:ind w:left="2977" w:hanging="2977"/>
        <w:rPr>
          <w:i/>
          <w:iCs/>
          <w:szCs w:val="20"/>
          <w:lang w:val="es-PE"/>
        </w:rPr>
      </w:pPr>
    </w:p>
    <w:p w14:paraId="2B169D70" w14:textId="1D8CAC26" w:rsidR="004F0775" w:rsidRPr="004C2E20" w:rsidRDefault="00265CD8" w:rsidP="00122245">
      <w:pPr>
        <w:tabs>
          <w:tab w:val="left" w:pos="284"/>
          <w:tab w:val="left" w:pos="2977"/>
        </w:tabs>
        <w:ind w:left="2977" w:hanging="2977"/>
        <w:rPr>
          <w:szCs w:val="20"/>
          <w:lang w:val="es-PE"/>
        </w:rPr>
      </w:pPr>
      <w:r w:rsidRPr="004C2E20">
        <w:rPr>
          <w:szCs w:val="20"/>
          <w:lang w:val="es-PE"/>
        </w:rPr>
        <w:t xml:space="preserve">  </w:t>
      </w:r>
      <w:r w:rsidR="00122245" w:rsidRPr="004C2E20">
        <w:rPr>
          <w:szCs w:val="20"/>
          <w:lang w:val="es-PE"/>
        </w:rPr>
        <w:tab/>
      </w:r>
      <w:r w:rsidRPr="004C2E20">
        <w:rPr>
          <w:szCs w:val="20"/>
          <w:lang w:val="es-PE"/>
        </w:rPr>
        <w:t xml:space="preserve"> </w:t>
      </w:r>
      <w:r w:rsidR="004F0775" w:rsidRPr="004C2E20">
        <w:rPr>
          <w:i/>
          <w:iCs/>
          <w:szCs w:val="20"/>
          <w:lang w:val="es-PE"/>
        </w:rPr>
        <w:t>parinibb</w:t>
      </w:r>
      <w:r w:rsidR="004D3C17" w:rsidRPr="004C2E20">
        <w:rPr>
          <w:i/>
          <w:iCs/>
          <w:szCs w:val="20"/>
          <w:lang w:val="es-PE"/>
        </w:rPr>
        <w:t>ā</w:t>
      </w:r>
      <w:r w:rsidR="004F0775" w:rsidRPr="004C2E20">
        <w:rPr>
          <w:i/>
          <w:iCs/>
          <w:szCs w:val="20"/>
          <w:lang w:val="es-PE"/>
        </w:rPr>
        <w:t>n</w:t>
      </w:r>
      <w:r w:rsidR="004D3C17" w:rsidRPr="004C2E20">
        <w:rPr>
          <w:i/>
          <w:iCs/>
          <w:szCs w:val="20"/>
          <w:lang w:val="es-PE"/>
        </w:rPr>
        <w:t>ā</w:t>
      </w:r>
      <w:r w:rsidR="004F0775" w:rsidRPr="004C2E20">
        <w:rPr>
          <w:i/>
          <w:iCs/>
          <w:szCs w:val="20"/>
          <w:lang w:val="es-PE"/>
        </w:rPr>
        <w:t>ya hoti</w:t>
      </w:r>
      <w:r w:rsidR="00AE1379" w:rsidRPr="004C2E20">
        <w:rPr>
          <w:szCs w:val="20"/>
          <w:lang w:val="es-PE"/>
        </w:rPr>
        <w:tab/>
      </w:r>
      <w:r w:rsidR="004F0775" w:rsidRPr="004C2E20">
        <w:rPr>
          <w:szCs w:val="20"/>
          <w:lang w:val="es-PE"/>
        </w:rPr>
        <w:t xml:space="preserve">= </w:t>
      </w:r>
      <w:r w:rsidR="00003FF3">
        <w:rPr>
          <w:szCs w:val="20"/>
          <w:lang w:val="es-PE"/>
        </w:rPr>
        <w:t>aliviará</w:t>
      </w:r>
      <w:r w:rsidR="004C2E20" w:rsidRPr="004C2E20">
        <w:rPr>
          <w:szCs w:val="20"/>
          <w:lang w:val="es-PE"/>
        </w:rPr>
        <w:t xml:space="preserve"> a los </w:t>
      </w:r>
      <w:r w:rsidR="00075397">
        <w:rPr>
          <w:szCs w:val="20"/>
          <w:lang w:val="es-PE"/>
        </w:rPr>
        <w:t xml:space="preserve">oprimidos </w:t>
      </w:r>
      <w:r w:rsidR="00D26289">
        <w:rPr>
          <w:szCs w:val="20"/>
          <w:lang w:val="es-PE"/>
        </w:rPr>
        <w:t>por</w:t>
      </w:r>
      <w:r w:rsidR="004C2E20" w:rsidRPr="004C2E20">
        <w:rPr>
          <w:szCs w:val="20"/>
          <w:lang w:val="es-PE"/>
        </w:rPr>
        <w:t xml:space="preserve"> ese </w:t>
      </w:r>
      <w:r w:rsidR="00825D0C">
        <w:rPr>
          <w:i/>
          <w:iCs/>
          <w:szCs w:val="20"/>
          <w:lang w:val="es-PE"/>
        </w:rPr>
        <w:t>dhamma</w:t>
      </w:r>
      <w:r w:rsidR="00825D0C">
        <w:rPr>
          <w:szCs w:val="20"/>
          <w:lang w:val="es-PE"/>
        </w:rPr>
        <w:t xml:space="preserve"> perjudicial</w:t>
      </w:r>
      <w:r w:rsidR="00090184" w:rsidRPr="004C2E20">
        <w:rPr>
          <w:szCs w:val="20"/>
          <w:lang w:val="es-PE"/>
        </w:rPr>
        <w:t xml:space="preserve"> </w:t>
      </w:r>
      <w:r w:rsidR="004F0775" w:rsidRPr="004C2E20">
        <w:rPr>
          <w:szCs w:val="20"/>
          <w:lang w:val="es-PE"/>
        </w:rPr>
        <w:t>(</w:t>
      </w:r>
      <w:r w:rsidR="004F0775" w:rsidRPr="004C2E20">
        <w:rPr>
          <w:i/>
          <w:iCs/>
          <w:szCs w:val="20"/>
          <w:lang w:val="es-PE"/>
        </w:rPr>
        <w:t>akusala</w:t>
      </w:r>
      <w:r w:rsidR="004F0775" w:rsidRPr="004C2E20">
        <w:rPr>
          <w:szCs w:val="20"/>
          <w:lang w:val="es-PE"/>
        </w:rPr>
        <w:t>)</w:t>
      </w:r>
    </w:p>
    <w:p w14:paraId="0869324B" w14:textId="56D09BA5" w:rsidR="00863D8B" w:rsidRPr="00F26C49" w:rsidRDefault="00863D8B" w:rsidP="00265B1B">
      <w:pPr>
        <w:rPr>
          <w:lang w:val="es-PE"/>
        </w:rPr>
      </w:pPr>
      <w:r w:rsidRPr="00863D8B">
        <w:rPr>
          <w:lang w:val="es-PE"/>
        </w:rPr>
        <w:t>La persona que est</w:t>
      </w:r>
      <w:r w:rsidR="00825D0C">
        <w:rPr>
          <w:lang w:val="es-PE"/>
        </w:rPr>
        <w:t>é</w:t>
      </w:r>
      <w:r w:rsidRPr="00863D8B">
        <w:rPr>
          <w:lang w:val="es-PE"/>
        </w:rPr>
        <w:t xml:space="preserve"> siendo oprimida por </w:t>
      </w:r>
      <w:r w:rsidR="00825D0C">
        <w:rPr>
          <w:lang w:val="es-PE"/>
        </w:rPr>
        <w:t>el abrasador</w:t>
      </w:r>
      <w:r w:rsidRPr="00863D8B">
        <w:rPr>
          <w:lang w:val="es-PE"/>
        </w:rPr>
        <w:t xml:space="preserve"> </w:t>
      </w:r>
      <w:r w:rsidRPr="00863D8B">
        <w:rPr>
          <w:i/>
          <w:iCs/>
          <w:lang w:val="es-PE"/>
        </w:rPr>
        <w:t>vihiṃsā</w:t>
      </w:r>
      <w:r w:rsidRPr="00863D8B">
        <w:rPr>
          <w:lang w:val="es-PE"/>
        </w:rPr>
        <w:t xml:space="preserve">, </w:t>
      </w:r>
      <w:r w:rsidR="00825D0C">
        <w:rPr>
          <w:lang w:val="es-PE"/>
        </w:rPr>
        <w:t>por un</w:t>
      </w:r>
      <w:r w:rsidRPr="00863D8B">
        <w:rPr>
          <w:lang w:val="es-PE"/>
        </w:rPr>
        <w:t xml:space="preserve"> </w:t>
      </w:r>
      <w:r w:rsidRPr="00825D0C">
        <w:rPr>
          <w:i/>
          <w:iCs/>
          <w:lang w:val="es-PE"/>
        </w:rPr>
        <w:t>dhamma</w:t>
      </w:r>
      <w:r w:rsidRPr="00863D8B">
        <w:rPr>
          <w:lang w:val="es-PE"/>
        </w:rPr>
        <w:t xml:space="preserve"> </w:t>
      </w:r>
      <w:r w:rsidR="00825D0C">
        <w:rPr>
          <w:lang w:val="es-PE"/>
        </w:rPr>
        <w:t>perjudicial</w:t>
      </w:r>
      <w:r w:rsidRPr="00863D8B">
        <w:rPr>
          <w:lang w:val="es-PE"/>
        </w:rPr>
        <w:t>, habi</w:t>
      </w:r>
      <w:r w:rsidR="006B685D">
        <w:rPr>
          <w:lang w:val="es-PE"/>
        </w:rPr>
        <w:t>é</w:t>
      </w:r>
      <w:r w:rsidRPr="00863D8B">
        <w:rPr>
          <w:lang w:val="es-PE"/>
        </w:rPr>
        <w:t>ndo</w:t>
      </w:r>
      <w:r w:rsidR="006B685D">
        <w:rPr>
          <w:lang w:val="es-PE"/>
        </w:rPr>
        <w:t>se</w:t>
      </w:r>
      <w:r w:rsidRPr="00863D8B">
        <w:rPr>
          <w:lang w:val="es-PE"/>
        </w:rPr>
        <w:t xml:space="preserve"> desarrollado </w:t>
      </w:r>
      <w:r w:rsidR="00F26C49">
        <w:rPr>
          <w:i/>
          <w:iCs/>
          <w:lang w:val="es-PE"/>
        </w:rPr>
        <w:t>a</w:t>
      </w:r>
      <w:r w:rsidRPr="00863D8B">
        <w:rPr>
          <w:i/>
          <w:iCs/>
          <w:lang w:val="es-PE"/>
        </w:rPr>
        <w:t>vihiṃsā</w:t>
      </w:r>
      <w:r w:rsidRPr="00863D8B">
        <w:rPr>
          <w:lang w:val="es-PE"/>
        </w:rPr>
        <w:t xml:space="preserve">, el </w:t>
      </w:r>
      <w:r w:rsidRPr="008C0130">
        <w:rPr>
          <w:i/>
          <w:iCs/>
          <w:lang w:val="es-PE"/>
        </w:rPr>
        <w:t>dhamma</w:t>
      </w:r>
      <w:r w:rsidRPr="00863D8B">
        <w:rPr>
          <w:lang w:val="es-PE"/>
        </w:rPr>
        <w:t xml:space="preserve"> </w:t>
      </w:r>
      <w:r w:rsidR="006B685D">
        <w:rPr>
          <w:lang w:val="es-PE"/>
        </w:rPr>
        <w:t>beneficioso</w:t>
      </w:r>
      <w:r w:rsidRPr="00863D8B">
        <w:rPr>
          <w:lang w:val="es-PE"/>
        </w:rPr>
        <w:t xml:space="preserve"> y disipado</w:t>
      </w:r>
      <w:r w:rsidR="006B685D">
        <w:rPr>
          <w:lang w:val="es-PE"/>
        </w:rPr>
        <w:t>r</w:t>
      </w:r>
      <w:r w:rsidRPr="00863D8B">
        <w:rPr>
          <w:lang w:val="es-PE"/>
        </w:rPr>
        <w:t xml:space="preserve"> </w:t>
      </w:r>
      <w:r w:rsidR="006B685D">
        <w:rPr>
          <w:lang w:val="es-PE"/>
        </w:rPr>
        <w:t xml:space="preserve">de </w:t>
      </w:r>
      <w:r w:rsidRPr="00863D8B">
        <w:rPr>
          <w:lang w:val="es-PE"/>
        </w:rPr>
        <w:t>es</w:t>
      </w:r>
      <w:r w:rsidR="006B685D">
        <w:rPr>
          <w:lang w:val="es-PE"/>
        </w:rPr>
        <w:t>e</w:t>
      </w:r>
      <w:r w:rsidRPr="00863D8B">
        <w:rPr>
          <w:lang w:val="es-PE"/>
        </w:rPr>
        <w:t xml:space="preserve"> </w:t>
      </w:r>
      <w:r w:rsidRPr="00863D8B">
        <w:rPr>
          <w:i/>
          <w:iCs/>
          <w:lang w:val="es-PE"/>
        </w:rPr>
        <w:t>vihiṃsā</w:t>
      </w:r>
      <w:r w:rsidRPr="00863D8B">
        <w:rPr>
          <w:lang w:val="es-PE"/>
        </w:rPr>
        <w:t xml:space="preserve">, </w:t>
      </w:r>
      <w:r w:rsidR="007A489F">
        <w:rPr>
          <w:lang w:val="es-PE"/>
        </w:rPr>
        <w:t>destruirá</w:t>
      </w:r>
      <w:r w:rsidRPr="00863D8B">
        <w:rPr>
          <w:lang w:val="es-PE"/>
        </w:rPr>
        <w:t xml:space="preserve"> </w:t>
      </w:r>
      <w:r w:rsidRPr="00863D8B">
        <w:rPr>
          <w:i/>
          <w:iCs/>
          <w:lang w:val="es-PE"/>
        </w:rPr>
        <w:t>vihiṃsā</w:t>
      </w:r>
      <w:r w:rsidRPr="00863D8B">
        <w:rPr>
          <w:lang w:val="es-PE"/>
        </w:rPr>
        <w:t xml:space="preserve">, </w:t>
      </w:r>
      <w:r w:rsidR="003C4478">
        <w:rPr>
          <w:lang w:val="es-PE"/>
        </w:rPr>
        <w:t xml:space="preserve">éste </w:t>
      </w:r>
      <w:r w:rsidRPr="00863D8B">
        <w:rPr>
          <w:lang w:val="es-PE"/>
        </w:rPr>
        <w:t xml:space="preserve">cesará mientras haya </w:t>
      </w:r>
      <w:r w:rsidRPr="00863D8B">
        <w:rPr>
          <w:i/>
          <w:iCs/>
          <w:lang w:val="es-PE"/>
        </w:rPr>
        <w:t>avihiṃsā</w:t>
      </w:r>
      <w:r w:rsidRPr="00863D8B">
        <w:rPr>
          <w:lang w:val="es-PE"/>
        </w:rPr>
        <w:t xml:space="preserve"> en </w:t>
      </w:r>
      <w:r w:rsidR="003C4478">
        <w:rPr>
          <w:lang w:val="es-PE"/>
        </w:rPr>
        <w:t>dicha persona</w:t>
      </w:r>
      <w:r w:rsidRPr="00863D8B">
        <w:rPr>
          <w:lang w:val="es-PE"/>
        </w:rPr>
        <w:t xml:space="preserve">. </w:t>
      </w:r>
      <w:r w:rsidRPr="00F26C49">
        <w:rPr>
          <w:lang w:val="es-PE"/>
        </w:rPr>
        <w:t xml:space="preserve">Así, </w:t>
      </w:r>
      <w:r w:rsidR="003C4478">
        <w:rPr>
          <w:lang w:val="es-PE"/>
        </w:rPr>
        <w:t xml:space="preserve">a </w:t>
      </w:r>
      <w:r w:rsidRPr="00F26C49">
        <w:rPr>
          <w:lang w:val="es-PE"/>
        </w:rPr>
        <w:t xml:space="preserve">la </w:t>
      </w:r>
      <w:r w:rsidRPr="003C4478">
        <w:rPr>
          <w:i/>
          <w:iCs/>
          <w:lang w:val="es-PE"/>
        </w:rPr>
        <w:t>cesación</w:t>
      </w:r>
      <w:r w:rsidRPr="00F26C49">
        <w:rPr>
          <w:lang w:val="es-PE"/>
        </w:rPr>
        <w:t xml:space="preserve"> de </w:t>
      </w:r>
      <w:r w:rsidR="003C4478" w:rsidRPr="00863D8B">
        <w:rPr>
          <w:i/>
          <w:iCs/>
          <w:lang w:val="es-PE"/>
        </w:rPr>
        <w:t>vihiṃsā</w:t>
      </w:r>
      <w:r w:rsidR="003C4478" w:rsidRPr="00F26C49">
        <w:rPr>
          <w:lang w:val="es-PE"/>
        </w:rPr>
        <w:t xml:space="preserve"> </w:t>
      </w:r>
      <w:r w:rsidRPr="00F26C49">
        <w:rPr>
          <w:lang w:val="es-PE"/>
        </w:rPr>
        <w:t xml:space="preserve">se </w:t>
      </w:r>
      <w:r w:rsidR="003C4478">
        <w:rPr>
          <w:lang w:val="es-PE"/>
        </w:rPr>
        <w:t>le denominará</w:t>
      </w:r>
      <w:r w:rsidRPr="00F26C49">
        <w:rPr>
          <w:lang w:val="es-PE"/>
        </w:rPr>
        <w:t xml:space="preserve"> </w:t>
      </w:r>
      <w:r w:rsidR="0031346D" w:rsidRPr="0031346D">
        <w:rPr>
          <w:i/>
          <w:iCs/>
          <w:lang w:val="es-PE"/>
        </w:rPr>
        <w:t>tada</w:t>
      </w:r>
      <w:r w:rsidR="0031346D" w:rsidRPr="00F83EAC">
        <w:rPr>
          <w:i/>
          <w:iCs/>
          <w:lang w:val="es-PE"/>
        </w:rPr>
        <w:t>ṅ</w:t>
      </w:r>
      <w:r w:rsidR="0031346D" w:rsidRPr="0031346D">
        <w:rPr>
          <w:i/>
          <w:iCs/>
          <w:lang w:val="es-PE"/>
        </w:rPr>
        <w:t>ga–pahāna</w:t>
      </w:r>
      <w:r w:rsidRPr="00F26C49">
        <w:rPr>
          <w:lang w:val="es-PE"/>
        </w:rPr>
        <w:t>.</w:t>
      </w:r>
    </w:p>
    <w:p w14:paraId="5D7C3B53" w14:textId="4CD919D6" w:rsidR="00F83EAC" w:rsidRPr="00F83EAC" w:rsidRDefault="00F83EAC" w:rsidP="00694B6F">
      <w:pPr>
        <w:pStyle w:val="FinSeccion"/>
        <w:rPr>
          <w:lang w:val="es-PE"/>
        </w:rPr>
      </w:pPr>
      <w:r w:rsidRPr="00F83EAC">
        <w:rPr>
          <w:lang w:val="es-PE"/>
        </w:rPr>
        <w:t xml:space="preserve">[Debe entenderse </w:t>
      </w:r>
      <w:r w:rsidR="00A730B5">
        <w:rPr>
          <w:lang w:val="es-PE"/>
        </w:rPr>
        <w:t>similarmente</w:t>
      </w:r>
      <w:r w:rsidRPr="00F83EAC">
        <w:rPr>
          <w:lang w:val="es-PE"/>
        </w:rPr>
        <w:t xml:space="preserve"> </w:t>
      </w:r>
      <w:r>
        <w:rPr>
          <w:lang w:val="es-PE"/>
        </w:rPr>
        <w:t>en</w:t>
      </w:r>
      <w:r w:rsidRPr="00F83EAC">
        <w:rPr>
          <w:lang w:val="es-PE"/>
        </w:rPr>
        <w:t xml:space="preserve"> adelante]</w:t>
      </w:r>
    </w:p>
    <w:p w14:paraId="41E1B20A" w14:textId="45FD94E0" w:rsidR="004F0775" w:rsidRPr="00A730B5" w:rsidRDefault="004F0775" w:rsidP="00A94454">
      <w:pPr>
        <w:pStyle w:val="Normalssangria"/>
        <w:tabs>
          <w:tab w:val="right" w:pos="5954"/>
        </w:tabs>
        <w:ind w:left="720"/>
      </w:pPr>
      <w:r w:rsidRPr="00A730B5">
        <w:rPr>
          <w:i/>
          <w:iCs/>
          <w:sz w:val="16"/>
          <w:szCs w:val="22"/>
        </w:rPr>
        <w:t>p</w:t>
      </w:r>
      <w:r w:rsidR="004D3C17" w:rsidRPr="00A730B5">
        <w:rPr>
          <w:i/>
          <w:iCs/>
          <w:sz w:val="16"/>
          <w:szCs w:val="22"/>
        </w:rPr>
        <w:t>ā</w:t>
      </w:r>
      <w:r w:rsidRPr="00A730B5">
        <w:rPr>
          <w:i/>
          <w:iCs/>
          <w:sz w:val="16"/>
          <w:szCs w:val="22"/>
        </w:rPr>
        <w:t>n</w:t>
      </w:r>
      <w:r w:rsidR="004D3C17" w:rsidRPr="00A730B5">
        <w:rPr>
          <w:i/>
          <w:iCs/>
          <w:sz w:val="16"/>
          <w:szCs w:val="22"/>
        </w:rPr>
        <w:t>ā</w:t>
      </w:r>
      <w:r w:rsidRPr="00A730B5">
        <w:rPr>
          <w:i/>
          <w:iCs/>
          <w:sz w:val="16"/>
          <w:szCs w:val="22"/>
        </w:rPr>
        <w:t>tip</w:t>
      </w:r>
      <w:r w:rsidR="004D3C17" w:rsidRPr="00A730B5">
        <w:rPr>
          <w:i/>
          <w:iCs/>
          <w:sz w:val="16"/>
          <w:szCs w:val="22"/>
        </w:rPr>
        <w:t>ā</w:t>
      </w:r>
      <w:r w:rsidRPr="00A730B5">
        <w:rPr>
          <w:i/>
          <w:iCs/>
          <w:sz w:val="16"/>
          <w:szCs w:val="22"/>
        </w:rPr>
        <w:t xml:space="preserve">tissa purisa puggalassa </w:t>
      </w:r>
      <w:r w:rsidR="00882CB4" w:rsidRPr="00A730B5">
        <w:rPr>
          <w:i/>
          <w:iCs/>
          <w:sz w:val="16"/>
          <w:szCs w:val="22"/>
        </w:rPr>
        <w:br/>
      </w:r>
      <w:r w:rsidRPr="00A730B5">
        <w:rPr>
          <w:i/>
          <w:iCs/>
          <w:sz w:val="16"/>
          <w:szCs w:val="22"/>
        </w:rPr>
        <w:t>p</w:t>
      </w:r>
      <w:r w:rsidR="004D3C17" w:rsidRPr="00A730B5">
        <w:rPr>
          <w:i/>
          <w:iCs/>
          <w:sz w:val="16"/>
          <w:szCs w:val="22"/>
        </w:rPr>
        <w:t>ā</w:t>
      </w:r>
      <w:r w:rsidRPr="00A730B5">
        <w:rPr>
          <w:i/>
          <w:iCs/>
          <w:sz w:val="16"/>
          <w:szCs w:val="22"/>
        </w:rPr>
        <w:t>n</w:t>
      </w:r>
      <w:r w:rsidR="004D3C17" w:rsidRPr="00A730B5">
        <w:rPr>
          <w:i/>
          <w:iCs/>
          <w:sz w:val="16"/>
          <w:szCs w:val="22"/>
        </w:rPr>
        <w:t>ā</w:t>
      </w:r>
      <w:r w:rsidRPr="00A730B5">
        <w:rPr>
          <w:i/>
          <w:iCs/>
          <w:sz w:val="16"/>
          <w:szCs w:val="22"/>
        </w:rPr>
        <w:t>tip</w:t>
      </w:r>
      <w:r w:rsidR="004D3C17" w:rsidRPr="00A730B5">
        <w:rPr>
          <w:i/>
          <w:iCs/>
          <w:sz w:val="16"/>
          <w:szCs w:val="22"/>
        </w:rPr>
        <w:t>ā</w:t>
      </w:r>
      <w:r w:rsidRPr="00A730B5">
        <w:rPr>
          <w:i/>
          <w:iCs/>
          <w:sz w:val="16"/>
          <w:szCs w:val="22"/>
        </w:rPr>
        <w:t>t</w:t>
      </w:r>
      <w:r w:rsidR="004D3C17" w:rsidRPr="00A730B5">
        <w:rPr>
          <w:i/>
          <w:iCs/>
          <w:sz w:val="16"/>
          <w:szCs w:val="22"/>
        </w:rPr>
        <w:t>ā</w:t>
      </w:r>
      <w:r w:rsidR="002211ED" w:rsidRPr="00A730B5">
        <w:rPr>
          <w:i/>
          <w:iCs/>
          <w:sz w:val="16"/>
          <w:szCs w:val="22"/>
        </w:rPr>
        <w:t xml:space="preserve"> </w:t>
      </w:r>
      <w:r w:rsidRPr="00A730B5">
        <w:rPr>
          <w:i/>
          <w:iCs/>
          <w:sz w:val="16"/>
          <w:szCs w:val="22"/>
        </w:rPr>
        <w:t>veramani hoti parinibb</w:t>
      </w:r>
      <w:r w:rsidR="004D3C17" w:rsidRPr="00A730B5">
        <w:rPr>
          <w:i/>
          <w:iCs/>
          <w:sz w:val="16"/>
          <w:szCs w:val="22"/>
        </w:rPr>
        <w:t>ā</w:t>
      </w:r>
      <w:r w:rsidRPr="00A730B5">
        <w:rPr>
          <w:i/>
          <w:iCs/>
          <w:sz w:val="16"/>
          <w:szCs w:val="22"/>
        </w:rPr>
        <w:t>n</w:t>
      </w:r>
      <w:r w:rsidR="004D3C17" w:rsidRPr="00A730B5">
        <w:rPr>
          <w:i/>
          <w:iCs/>
          <w:sz w:val="16"/>
          <w:szCs w:val="22"/>
        </w:rPr>
        <w:t>ā</w:t>
      </w:r>
      <w:r w:rsidRPr="00A730B5">
        <w:rPr>
          <w:i/>
          <w:iCs/>
          <w:sz w:val="16"/>
          <w:szCs w:val="22"/>
        </w:rPr>
        <w:t>ya</w:t>
      </w:r>
      <w:r w:rsidRPr="00A730B5">
        <w:rPr>
          <w:sz w:val="16"/>
          <w:szCs w:val="22"/>
        </w:rPr>
        <w:t xml:space="preserve"> </w:t>
      </w:r>
      <w:r w:rsidR="00A94454" w:rsidRPr="00A730B5">
        <w:rPr>
          <w:sz w:val="16"/>
          <w:szCs w:val="22"/>
        </w:rPr>
        <w:tab/>
      </w:r>
      <w:r w:rsidRPr="00A730B5">
        <w:rPr>
          <w:sz w:val="16"/>
          <w:szCs w:val="22"/>
        </w:rPr>
        <w:t>[</w:t>
      </w:r>
      <w:r w:rsidR="00F83EAC" w:rsidRPr="00A730B5">
        <w:rPr>
          <w:i/>
          <w:iCs/>
          <w:sz w:val="16"/>
          <w:szCs w:val="22"/>
        </w:rPr>
        <w:t>Textos</w:t>
      </w:r>
      <w:r w:rsidR="00F83EAC" w:rsidRPr="00A730B5">
        <w:rPr>
          <w:sz w:val="16"/>
          <w:szCs w:val="22"/>
        </w:rPr>
        <w:t xml:space="preserve"> </w:t>
      </w:r>
      <w:r w:rsidR="00122245" w:rsidRPr="00A730B5">
        <w:rPr>
          <w:i/>
          <w:iCs/>
          <w:sz w:val="16"/>
          <w:szCs w:val="22"/>
        </w:rPr>
        <w:t>Pāḷi</w:t>
      </w:r>
      <w:r w:rsidR="00AE1379" w:rsidRPr="00A730B5">
        <w:rPr>
          <w:sz w:val="16"/>
          <w:szCs w:val="22"/>
        </w:rPr>
        <w:t>]</w:t>
      </w:r>
    </w:p>
    <w:p w14:paraId="6098F824" w14:textId="7D5140ED" w:rsidR="00F83EAC" w:rsidRPr="00F83EAC" w:rsidRDefault="00F83EAC" w:rsidP="004F2C74">
      <w:pPr>
        <w:pStyle w:val="Normalssangria"/>
        <w:tabs>
          <w:tab w:val="left" w:pos="284"/>
        </w:tabs>
      </w:pPr>
      <w:r w:rsidRPr="003B31EA">
        <w:t xml:space="preserve">2. </w:t>
      </w:r>
      <w:r w:rsidRPr="003B31EA">
        <w:tab/>
        <w:t xml:space="preserve">Para aquellos que </w:t>
      </w:r>
      <w:r w:rsidR="00E4666A">
        <w:t>se encuentren</w:t>
      </w:r>
      <w:r w:rsidRPr="003B31EA">
        <w:t xml:space="preserve"> oprimidos </w:t>
      </w:r>
      <w:r w:rsidR="00E4666A">
        <w:t>por un abrasador</w:t>
      </w:r>
      <w:r w:rsidRPr="003B31EA">
        <w:t xml:space="preserve"> </w:t>
      </w:r>
      <w:r w:rsidRPr="00E4666A">
        <w:rPr>
          <w:i/>
          <w:iCs/>
        </w:rPr>
        <w:t>dhamma</w:t>
      </w:r>
      <w:r w:rsidRPr="003B31EA">
        <w:t xml:space="preserve"> </w:t>
      </w:r>
      <w:r w:rsidR="00E4666A">
        <w:t>perjudicial</w:t>
      </w:r>
      <w:r w:rsidRPr="003B31EA">
        <w:t xml:space="preserve">, </w:t>
      </w:r>
      <w:r w:rsidR="00E4666A">
        <w:t xml:space="preserve">por </w:t>
      </w:r>
      <w:r w:rsidRPr="003B31EA">
        <w:t>la costumbre de matar a otros</w:t>
      </w:r>
      <w:r w:rsidR="00A730B5">
        <w:t xml:space="preserve"> seres</w:t>
      </w:r>
      <w:r w:rsidR="00CD468C">
        <w:t>,</w:t>
      </w:r>
      <w:r w:rsidRPr="003B31EA">
        <w:t xml:space="preserve"> la moralidad de abstenerse de matar </w:t>
      </w:r>
      <w:r w:rsidR="00E4666A">
        <w:t>corresponderá al alivio de</w:t>
      </w:r>
      <w:r w:rsidRPr="003B31EA">
        <w:t xml:space="preserve"> </w:t>
      </w:r>
      <w:r w:rsidR="00CD468C">
        <w:t>la abras</w:t>
      </w:r>
      <w:r w:rsidR="002B762A">
        <w:t>adora</w:t>
      </w:r>
      <w:r w:rsidR="00CD468C">
        <w:t xml:space="preserve"> opresión</w:t>
      </w:r>
      <w:r w:rsidRPr="003B31EA">
        <w:t xml:space="preserve"> de </w:t>
      </w:r>
      <w:r w:rsidR="00CD468C">
        <w:t xml:space="preserve">dicho </w:t>
      </w:r>
      <w:r w:rsidRPr="00CD468C">
        <w:rPr>
          <w:i/>
          <w:iCs/>
        </w:rPr>
        <w:t>dhamma</w:t>
      </w:r>
      <w:r w:rsidRPr="003B31EA">
        <w:t xml:space="preserve"> </w:t>
      </w:r>
      <w:r w:rsidR="00CD468C">
        <w:t>perjudicial</w:t>
      </w:r>
      <w:r w:rsidRPr="003B31EA">
        <w:t>.</w:t>
      </w:r>
      <w:r w:rsidR="00FB1092">
        <w:br/>
      </w:r>
    </w:p>
    <w:p w14:paraId="42FC1479" w14:textId="6015D849" w:rsidR="008F24F4" w:rsidRPr="00FB1092" w:rsidRDefault="008F24F4" w:rsidP="00D01370">
      <w:pPr>
        <w:tabs>
          <w:tab w:val="left" w:pos="284"/>
          <w:tab w:val="left" w:pos="2977"/>
        </w:tabs>
        <w:spacing w:after="20"/>
        <w:ind w:left="2977" w:hanging="2977"/>
        <w:rPr>
          <w:sz w:val="16"/>
          <w:szCs w:val="16"/>
          <w:lang w:val="es-PE"/>
        </w:rPr>
      </w:pPr>
      <w:r w:rsidRPr="00FB1092">
        <w:rPr>
          <w:sz w:val="16"/>
          <w:szCs w:val="16"/>
          <w:lang w:val="es-PE"/>
        </w:rPr>
        <w:t xml:space="preserve">3. </w:t>
      </w:r>
      <w:r w:rsidR="00A94454" w:rsidRPr="00FB1092">
        <w:rPr>
          <w:sz w:val="16"/>
          <w:szCs w:val="16"/>
          <w:lang w:val="es-PE"/>
        </w:rPr>
        <w:tab/>
      </w:r>
      <w:r w:rsidRPr="00FB1092">
        <w:rPr>
          <w:i/>
          <w:iCs/>
          <w:sz w:val="16"/>
          <w:szCs w:val="16"/>
          <w:lang w:val="es-PE"/>
        </w:rPr>
        <w:t>adinm</w:t>
      </w:r>
      <w:r w:rsidR="004D3C17" w:rsidRPr="00FB1092">
        <w:rPr>
          <w:i/>
          <w:iCs/>
          <w:sz w:val="16"/>
          <w:szCs w:val="16"/>
          <w:lang w:val="es-PE"/>
        </w:rPr>
        <w:t>ā</w:t>
      </w:r>
      <w:r w:rsidRPr="00FB1092">
        <w:rPr>
          <w:i/>
          <w:iCs/>
          <w:sz w:val="16"/>
          <w:szCs w:val="16"/>
          <w:lang w:val="es-PE"/>
        </w:rPr>
        <w:t>d</w:t>
      </w:r>
      <w:r w:rsidR="004D3C17" w:rsidRPr="00FB1092">
        <w:rPr>
          <w:i/>
          <w:iCs/>
          <w:sz w:val="16"/>
          <w:szCs w:val="16"/>
          <w:lang w:val="es-PE"/>
        </w:rPr>
        <w:t>ā</w:t>
      </w:r>
      <w:r w:rsidRPr="00FB1092">
        <w:rPr>
          <w:i/>
          <w:iCs/>
          <w:sz w:val="16"/>
          <w:szCs w:val="16"/>
          <w:lang w:val="es-PE"/>
        </w:rPr>
        <w:t>yissa</w:t>
      </w:r>
      <w:r w:rsidR="00B956AA" w:rsidRPr="00FB1092">
        <w:rPr>
          <w:i/>
          <w:iCs/>
          <w:sz w:val="16"/>
          <w:szCs w:val="16"/>
          <w:lang w:val="es-PE"/>
        </w:rPr>
        <w:t xml:space="preserve"> </w:t>
      </w:r>
      <w:r w:rsidR="00E03973" w:rsidRPr="00FB1092">
        <w:rPr>
          <w:i/>
          <w:iCs/>
          <w:sz w:val="16"/>
          <w:szCs w:val="16"/>
          <w:lang w:val="es-PE"/>
        </w:rPr>
        <w:t>purisapuggalassa</w:t>
      </w:r>
      <w:r w:rsidR="001770B3" w:rsidRPr="00FB1092">
        <w:rPr>
          <w:sz w:val="16"/>
          <w:szCs w:val="16"/>
          <w:lang w:val="es-PE"/>
        </w:rPr>
        <w:tab/>
      </w:r>
      <w:r w:rsidR="00C51B2B" w:rsidRPr="00FB1092">
        <w:rPr>
          <w:sz w:val="16"/>
          <w:szCs w:val="16"/>
          <w:lang w:val="es-PE"/>
        </w:rPr>
        <w:t xml:space="preserve">= </w:t>
      </w:r>
      <w:r w:rsidR="003B0673" w:rsidRPr="00FB1092">
        <w:rPr>
          <w:sz w:val="16"/>
          <w:szCs w:val="16"/>
          <w:lang w:val="es-PE"/>
        </w:rPr>
        <w:t xml:space="preserve">Para aquel que solía robar la propiedad de </w:t>
      </w:r>
      <w:r w:rsidR="00E12FCF" w:rsidRPr="00FB1092">
        <w:rPr>
          <w:sz w:val="16"/>
          <w:szCs w:val="16"/>
          <w:lang w:val="es-PE"/>
        </w:rPr>
        <w:t>los demás</w:t>
      </w:r>
      <w:r w:rsidR="00C51B2B" w:rsidRPr="00FB1092">
        <w:rPr>
          <w:sz w:val="16"/>
          <w:szCs w:val="16"/>
          <w:lang w:val="es-PE"/>
        </w:rPr>
        <w:t>,</w:t>
      </w:r>
    </w:p>
    <w:p w14:paraId="6A8E0016" w14:textId="5F4044E9" w:rsidR="00C51B2B" w:rsidRPr="00FB1092" w:rsidRDefault="00B956AA" w:rsidP="00D01370">
      <w:pPr>
        <w:tabs>
          <w:tab w:val="left" w:pos="284"/>
          <w:tab w:val="left" w:pos="2977"/>
        </w:tabs>
        <w:spacing w:after="20"/>
        <w:ind w:left="2977" w:hanging="2977"/>
        <w:rPr>
          <w:sz w:val="16"/>
          <w:szCs w:val="16"/>
          <w:lang w:val="es-PE"/>
        </w:rPr>
      </w:pPr>
      <w:r w:rsidRPr="00FB1092">
        <w:rPr>
          <w:i/>
          <w:iCs/>
          <w:sz w:val="16"/>
          <w:szCs w:val="16"/>
          <w:lang w:val="es-PE"/>
        </w:rPr>
        <w:t xml:space="preserve">  </w:t>
      </w:r>
      <w:r w:rsidR="00A94454" w:rsidRPr="00FB1092">
        <w:rPr>
          <w:i/>
          <w:iCs/>
          <w:sz w:val="16"/>
          <w:szCs w:val="16"/>
          <w:lang w:val="es-PE"/>
        </w:rPr>
        <w:tab/>
      </w:r>
      <w:r w:rsidRPr="00FB1092">
        <w:rPr>
          <w:i/>
          <w:iCs/>
          <w:sz w:val="16"/>
          <w:szCs w:val="16"/>
          <w:lang w:val="es-PE"/>
        </w:rPr>
        <w:t>adinn</w:t>
      </w:r>
      <w:r w:rsidR="004D3C17" w:rsidRPr="00FB1092">
        <w:rPr>
          <w:i/>
          <w:iCs/>
          <w:sz w:val="16"/>
          <w:szCs w:val="16"/>
          <w:lang w:val="es-PE"/>
        </w:rPr>
        <w:t>ā</w:t>
      </w:r>
      <w:r w:rsidRPr="00FB1092">
        <w:rPr>
          <w:i/>
          <w:iCs/>
          <w:sz w:val="16"/>
          <w:szCs w:val="16"/>
          <w:lang w:val="es-PE"/>
        </w:rPr>
        <w:t>d</w:t>
      </w:r>
      <w:r w:rsidR="004D3C17" w:rsidRPr="00FB1092">
        <w:rPr>
          <w:i/>
          <w:iCs/>
          <w:sz w:val="16"/>
          <w:szCs w:val="16"/>
          <w:lang w:val="es-PE"/>
        </w:rPr>
        <w:t>ā</w:t>
      </w:r>
      <w:r w:rsidRPr="00FB1092">
        <w:rPr>
          <w:i/>
          <w:iCs/>
          <w:sz w:val="16"/>
          <w:szCs w:val="16"/>
          <w:lang w:val="es-PE"/>
        </w:rPr>
        <w:t>n</w:t>
      </w:r>
      <w:r w:rsidR="004D3C17" w:rsidRPr="00FB1092">
        <w:rPr>
          <w:i/>
          <w:iCs/>
          <w:sz w:val="16"/>
          <w:szCs w:val="16"/>
          <w:lang w:val="es-PE"/>
        </w:rPr>
        <w:t>ā</w:t>
      </w:r>
      <w:r w:rsidRPr="00FB1092">
        <w:rPr>
          <w:i/>
          <w:iCs/>
          <w:sz w:val="16"/>
          <w:szCs w:val="16"/>
          <w:lang w:val="es-PE"/>
        </w:rPr>
        <w:t xml:space="preserve"> verama</w:t>
      </w:r>
      <w:r w:rsidR="00E03973" w:rsidRPr="00FB1092">
        <w:rPr>
          <w:i/>
          <w:iCs/>
          <w:sz w:val="16"/>
          <w:szCs w:val="16"/>
          <w:lang w:val="es-PE"/>
        </w:rPr>
        <w:t>ṇ</w:t>
      </w:r>
      <w:r w:rsidRPr="00FB1092">
        <w:rPr>
          <w:i/>
          <w:iCs/>
          <w:sz w:val="16"/>
          <w:szCs w:val="16"/>
          <w:lang w:val="es-PE"/>
        </w:rPr>
        <w:t>i</w:t>
      </w:r>
      <w:r w:rsidR="001770B3" w:rsidRPr="00FB1092">
        <w:rPr>
          <w:sz w:val="16"/>
          <w:szCs w:val="16"/>
          <w:lang w:val="es-PE"/>
        </w:rPr>
        <w:tab/>
      </w:r>
      <w:r w:rsidR="00C51B2B" w:rsidRPr="00FB1092">
        <w:rPr>
          <w:sz w:val="16"/>
          <w:szCs w:val="16"/>
          <w:lang w:val="es-PE"/>
        </w:rPr>
        <w:t xml:space="preserve">= </w:t>
      </w:r>
      <w:r w:rsidR="00E4666A" w:rsidRPr="00FB1092">
        <w:rPr>
          <w:sz w:val="16"/>
          <w:szCs w:val="16"/>
          <w:lang w:val="es-PE"/>
        </w:rPr>
        <w:t xml:space="preserve">la </w:t>
      </w:r>
      <w:r w:rsidR="00E12FCF" w:rsidRPr="00FB1092">
        <w:rPr>
          <w:sz w:val="16"/>
          <w:szCs w:val="16"/>
          <w:lang w:val="es-PE"/>
        </w:rPr>
        <w:t xml:space="preserve">beneficiosa </w:t>
      </w:r>
      <w:r w:rsidR="003B0673" w:rsidRPr="00FB1092">
        <w:rPr>
          <w:sz w:val="16"/>
          <w:szCs w:val="16"/>
          <w:lang w:val="es-PE"/>
        </w:rPr>
        <w:t>moralidad de abstenerse de robar</w:t>
      </w:r>
    </w:p>
    <w:p w14:paraId="538B09CD" w14:textId="095C48CC" w:rsidR="00B956AA" w:rsidRPr="00FB1092" w:rsidRDefault="00B956AA" w:rsidP="00D01370">
      <w:pPr>
        <w:tabs>
          <w:tab w:val="left" w:pos="284"/>
          <w:tab w:val="left" w:pos="2977"/>
        </w:tabs>
        <w:spacing w:after="20"/>
        <w:ind w:left="2977" w:hanging="2977"/>
        <w:rPr>
          <w:sz w:val="16"/>
          <w:szCs w:val="16"/>
          <w:lang w:val="es-PE"/>
        </w:rPr>
      </w:pPr>
      <w:r w:rsidRPr="00FB1092">
        <w:rPr>
          <w:sz w:val="16"/>
          <w:szCs w:val="16"/>
          <w:lang w:val="es-PE"/>
        </w:rPr>
        <w:t xml:space="preserve">  </w:t>
      </w:r>
      <w:r w:rsidR="00A94454" w:rsidRPr="00FB1092">
        <w:rPr>
          <w:sz w:val="16"/>
          <w:szCs w:val="16"/>
          <w:lang w:val="es-PE"/>
        </w:rPr>
        <w:tab/>
      </w:r>
      <w:r w:rsidRPr="00FB1092">
        <w:rPr>
          <w:i/>
          <w:iCs/>
          <w:sz w:val="16"/>
          <w:szCs w:val="16"/>
          <w:lang w:val="es-PE"/>
        </w:rPr>
        <w:t>parinibb</w:t>
      </w:r>
      <w:r w:rsidR="004D3C17" w:rsidRPr="00FB1092">
        <w:rPr>
          <w:i/>
          <w:iCs/>
          <w:sz w:val="16"/>
          <w:szCs w:val="16"/>
          <w:lang w:val="es-PE"/>
        </w:rPr>
        <w:t>ā</w:t>
      </w:r>
      <w:r w:rsidRPr="00FB1092">
        <w:rPr>
          <w:i/>
          <w:iCs/>
          <w:sz w:val="16"/>
          <w:szCs w:val="16"/>
          <w:lang w:val="es-PE"/>
        </w:rPr>
        <w:t>n</w:t>
      </w:r>
      <w:r w:rsidR="004D3C17" w:rsidRPr="00FB1092">
        <w:rPr>
          <w:i/>
          <w:iCs/>
          <w:sz w:val="16"/>
          <w:szCs w:val="16"/>
          <w:lang w:val="es-PE"/>
        </w:rPr>
        <w:t>ā</w:t>
      </w:r>
      <w:r w:rsidRPr="00FB1092">
        <w:rPr>
          <w:i/>
          <w:iCs/>
          <w:sz w:val="16"/>
          <w:szCs w:val="16"/>
          <w:lang w:val="es-PE"/>
        </w:rPr>
        <w:t>ya hoti</w:t>
      </w:r>
      <w:r w:rsidR="001770B3" w:rsidRPr="00FB1092">
        <w:rPr>
          <w:sz w:val="16"/>
          <w:szCs w:val="16"/>
          <w:lang w:val="es-PE"/>
        </w:rPr>
        <w:tab/>
      </w:r>
      <w:r w:rsidR="00C51B2B" w:rsidRPr="00FB1092">
        <w:rPr>
          <w:sz w:val="16"/>
          <w:szCs w:val="16"/>
          <w:lang w:val="es-PE"/>
        </w:rPr>
        <w:t xml:space="preserve">= </w:t>
      </w:r>
      <w:r w:rsidR="00E12FCF" w:rsidRPr="00FB1092">
        <w:rPr>
          <w:sz w:val="16"/>
          <w:szCs w:val="16"/>
          <w:lang w:val="es-PE"/>
        </w:rPr>
        <w:t>corresponderá al alivio</w:t>
      </w:r>
      <w:r w:rsidR="003B0673" w:rsidRPr="00FB1092">
        <w:rPr>
          <w:sz w:val="16"/>
          <w:szCs w:val="16"/>
          <w:lang w:val="es-PE"/>
        </w:rPr>
        <w:t xml:space="preserve"> a</w:t>
      </w:r>
      <w:r w:rsidR="00C521C2" w:rsidRPr="00FB1092">
        <w:rPr>
          <w:sz w:val="16"/>
          <w:szCs w:val="16"/>
          <w:lang w:val="es-PE"/>
        </w:rPr>
        <w:t>nte e</w:t>
      </w:r>
      <w:r w:rsidR="003B0673" w:rsidRPr="00FB1092">
        <w:rPr>
          <w:sz w:val="16"/>
          <w:szCs w:val="16"/>
          <w:lang w:val="es-PE"/>
        </w:rPr>
        <w:t xml:space="preserve">l poco </w:t>
      </w:r>
      <w:r w:rsidR="002B762A">
        <w:rPr>
          <w:sz w:val="16"/>
          <w:szCs w:val="16"/>
          <w:lang w:val="es-PE"/>
        </w:rPr>
        <w:t>beneficioso</w:t>
      </w:r>
      <w:r w:rsidR="003B0673" w:rsidRPr="00FB1092">
        <w:rPr>
          <w:sz w:val="16"/>
          <w:szCs w:val="16"/>
          <w:lang w:val="es-PE"/>
        </w:rPr>
        <w:t xml:space="preserve"> </w:t>
      </w:r>
      <w:r w:rsidR="00C521C2" w:rsidRPr="00FB1092">
        <w:rPr>
          <w:i/>
          <w:iCs/>
          <w:sz w:val="16"/>
          <w:szCs w:val="16"/>
          <w:lang w:val="es-PE"/>
        </w:rPr>
        <w:t>akusala</w:t>
      </w:r>
      <w:r w:rsidR="00C521C2" w:rsidRPr="00FB1092">
        <w:rPr>
          <w:sz w:val="16"/>
          <w:szCs w:val="16"/>
          <w:lang w:val="es-PE"/>
        </w:rPr>
        <w:t xml:space="preserve"> </w:t>
      </w:r>
      <w:r w:rsidR="003B0673" w:rsidRPr="00FB1092">
        <w:rPr>
          <w:sz w:val="16"/>
          <w:szCs w:val="16"/>
          <w:lang w:val="es-PE"/>
        </w:rPr>
        <w:t>de rob</w:t>
      </w:r>
      <w:r w:rsidR="00C521C2" w:rsidRPr="00FB1092">
        <w:rPr>
          <w:sz w:val="16"/>
          <w:szCs w:val="16"/>
          <w:lang w:val="es-PE"/>
        </w:rPr>
        <w:t>ar bienes ajenos</w:t>
      </w:r>
      <w:r w:rsidR="005014B1" w:rsidRPr="00FB1092">
        <w:rPr>
          <w:sz w:val="16"/>
          <w:szCs w:val="16"/>
          <w:lang w:val="es-PE"/>
        </w:rPr>
        <w:br/>
      </w:r>
    </w:p>
    <w:p w14:paraId="46E5C24E" w14:textId="6810C54C" w:rsidR="00152FBE" w:rsidRPr="00FB1092" w:rsidRDefault="008F24F4" w:rsidP="00D01370">
      <w:pPr>
        <w:tabs>
          <w:tab w:val="left" w:pos="284"/>
          <w:tab w:val="left" w:pos="2977"/>
        </w:tabs>
        <w:spacing w:after="20"/>
        <w:ind w:left="2977" w:hanging="2977"/>
        <w:rPr>
          <w:sz w:val="16"/>
          <w:szCs w:val="16"/>
          <w:lang w:val="es-PE"/>
        </w:rPr>
      </w:pPr>
      <w:r w:rsidRPr="00A61204">
        <w:rPr>
          <w:sz w:val="16"/>
          <w:szCs w:val="16"/>
          <w:lang w:val="es-PE"/>
        </w:rPr>
        <w:t xml:space="preserve">4. </w:t>
      </w:r>
      <w:r w:rsidR="00A94454" w:rsidRPr="00A61204">
        <w:rPr>
          <w:sz w:val="16"/>
          <w:szCs w:val="16"/>
          <w:lang w:val="es-PE"/>
        </w:rPr>
        <w:tab/>
      </w:r>
      <w:r w:rsidRPr="00FB1092">
        <w:rPr>
          <w:i/>
          <w:iCs/>
          <w:sz w:val="16"/>
          <w:szCs w:val="16"/>
          <w:lang w:val="es-PE"/>
        </w:rPr>
        <w:t>abrahmac</w:t>
      </w:r>
      <w:r w:rsidR="004D3C17" w:rsidRPr="00FB1092">
        <w:rPr>
          <w:i/>
          <w:iCs/>
          <w:sz w:val="16"/>
          <w:szCs w:val="16"/>
          <w:lang w:val="es-PE"/>
        </w:rPr>
        <w:t>ā</w:t>
      </w:r>
      <w:r w:rsidRPr="00FB1092">
        <w:rPr>
          <w:i/>
          <w:iCs/>
          <w:sz w:val="16"/>
          <w:szCs w:val="16"/>
          <w:lang w:val="es-PE"/>
        </w:rPr>
        <w:t>rissa</w:t>
      </w:r>
      <w:r w:rsidR="00152FBE" w:rsidRPr="00FB1092">
        <w:rPr>
          <w:i/>
          <w:iCs/>
          <w:sz w:val="16"/>
          <w:szCs w:val="16"/>
          <w:lang w:val="es-PE"/>
        </w:rPr>
        <w:t xml:space="preserve"> purisapuggalassa</w:t>
      </w:r>
      <w:r w:rsidR="00B956AA" w:rsidRPr="00FB1092">
        <w:rPr>
          <w:sz w:val="16"/>
          <w:szCs w:val="16"/>
          <w:lang w:val="es-PE"/>
        </w:rPr>
        <w:tab/>
        <w:t>=</w:t>
      </w:r>
      <w:r w:rsidR="00C521C2" w:rsidRPr="00FB1092">
        <w:rPr>
          <w:sz w:val="16"/>
          <w:szCs w:val="16"/>
          <w:lang w:val="es-PE"/>
        </w:rPr>
        <w:t xml:space="preserve"> </w:t>
      </w:r>
      <w:r w:rsidR="003B0673" w:rsidRPr="00FB1092">
        <w:rPr>
          <w:sz w:val="16"/>
          <w:szCs w:val="16"/>
          <w:lang w:val="es-PE"/>
        </w:rPr>
        <w:t>P</w:t>
      </w:r>
      <w:r w:rsidR="00C521C2" w:rsidRPr="00FB1092">
        <w:rPr>
          <w:sz w:val="16"/>
          <w:szCs w:val="16"/>
          <w:lang w:val="es-PE"/>
        </w:rPr>
        <w:t>a</w:t>
      </w:r>
      <w:r w:rsidR="003B0673" w:rsidRPr="00FB1092">
        <w:rPr>
          <w:sz w:val="16"/>
          <w:szCs w:val="16"/>
          <w:lang w:val="es-PE"/>
        </w:rPr>
        <w:t>r</w:t>
      </w:r>
      <w:r w:rsidR="00C521C2" w:rsidRPr="00FB1092">
        <w:rPr>
          <w:sz w:val="16"/>
          <w:szCs w:val="16"/>
          <w:lang w:val="es-PE"/>
        </w:rPr>
        <w:t>a</w:t>
      </w:r>
      <w:r w:rsidR="003B0673" w:rsidRPr="00FB1092">
        <w:rPr>
          <w:sz w:val="16"/>
          <w:szCs w:val="16"/>
          <w:lang w:val="es-PE"/>
        </w:rPr>
        <w:t xml:space="preserve"> </w:t>
      </w:r>
      <w:r w:rsidR="00C521C2" w:rsidRPr="00FB1092">
        <w:rPr>
          <w:sz w:val="16"/>
          <w:szCs w:val="16"/>
          <w:lang w:val="es-PE"/>
        </w:rPr>
        <w:t>aquel</w:t>
      </w:r>
      <w:r w:rsidR="003B0673" w:rsidRPr="00FB1092">
        <w:rPr>
          <w:sz w:val="16"/>
          <w:szCs w:val="16"/>
          <w:lang w:val="es-PE"/>
        </w:rPr>
        <w:t xml:space="preserve"> hombre que </w:t>
      </w:r>
      <w:r w:rsidR="00C521C2" w:rsidRPr="00FB1092">
        <w:rPr>
          <w:sz w:val="16"/>
          <w:szCs w:val="16"/>
          <w:lang w:val="es-PE"/>
        </w:rPr>
        <w:t>suela</w:t>
      </w:r>
      <w:r w:rsidR="003B0673" w:rsidRPr="00FB1092">
        <w:rPr>
          <w:sz w:val="16"/>
          <w:szCs w:val="16"/>
          <w:lang w:val="es-PE"/>
        </w:rPr>
        <w:t xml:space="preserve"> </w:t>
      </w:r>
      <w:r w:rsidR="00C521C2" w:rsidRPr="00FB1092">
        <w:rPr>
          <w:sz w:val="16"/>
          <w:szCs w:val="16"/>
          <w:lang w:val="es-PE"/>
        </w:rPr>
        <w:t>ser indulgente</w:t>
      </w:r>
      <w:r w:rsidR="003B0673" w:rsidRPr="00FB1092">
        <w:rPr>
          <w:sz w:val="16"/>
          <w:szCs w:val="16"/>
          <w:lang w:val="es-PE"/>
        </w:rPr>
        <w:t xml:space="preserve"> </w:t>
      </w:r>
      <w:r w:rsidR="00C521C2" w:rsidRPr="00FB1092">
        <w:rPr>
          <w:sz w:val="16"/>
          <w:szCs w:val="16"/>
          <w:lang w:val="es-PE"/>
        </w:rPr>
        <w:t>en</w:t>
      </w:r>
      <w:r w:rsidR="003B0673" w:rsidRPr="00FB1092">
        <w:rPr>
          <w:sz w:val="16"/>
          <w:szCs w:val="16"/>
          <w:lang w:val="es-PE"/>
        </w:rPr>
        <w:t xml:space="preserve"> conductas ignobles</w:t>
      </w:r>
    </w:p>
    <w:p w14:paraId="42AABE5E" w14:textId="6205292C" w:rsidR="00C51B2B" w:rsidRPr="00FB1092" w:rsidRDefault="00B956AA" w:rsidP="00D01370">
      <w:pPr>
        <w:tabs>
          <w:tab w:val="left" w:pos="284"/>
          <w:tab w:val="left" w:pos="2977"/>
        </w:tabs>
        <w:spacing w:after="20"/>
        <w:ind w:left="2977" w:hanging="2977"/>
        <w:rPr>
          <w:sz w:val="16"/>
          <w:szCs w:val="16"/>
          <w:lang w:val="es-PE"/>
        </w:rPr>
      </w:pPr>
      <w:r w:rsidRPr="00FB1092">
        <w:rPr>
          <w:sz w:val="16"/>
          <w:szCs w:val="16"/>
          <w:lang w:val="es-PE"/>
        </w:rPr>
        <w:t xml:space="preserve">  </w:t>
      </w:r>
      <w:r w:rsidR="00A94454" w:rsidRPr="00FB1092">
        <w:rPr>
          <w:sz w:val="16"/>
          <w:szCs w:val="16"/>
          <w:lang w:val="es-PE"/>
        </w:rPr>
        <w:tab/>
      </w:r>
      <w:r w:rsidR="00B028DF" w:rsidRPr="00FB1092">
        <w:rPr>
          <w:i/>
          <w:iCs/>
          <w:sz w:val="16"/>
          <w:szCs w:val="16"/>
          <w:lang w:val="es-PE"/>
        </w:rPr>
        <w:t xml:space="preserve">veramaṇi </w:t>
      </w:r>
      <w:r w:rsidR="00C51B2B" w:rsidRPr="00FB1092">
        <w:rPr>
          <w:i/>
          <w:iCs/>
          <w:sz w:val="16"/>
          <w:szCs w:val="16"/>
          <w:lang w:val="es-PE"/>
        </w:rPr>
        <w:t>abrahmacariy</w:t>
      </w:r>
      <w:r w:rsidR="004D3C17" w:rsidRPr="00FB1092">
        <w:rPr>
          <w:i/>
          <w:iCs/>
          <w:sz w:val="16"/>
          <w:szCs w:val="16"/>
          <w:lang w:val="es-PE"/>
        </w:rPr>
        <w:t>ā</w:t>
      </w:r>
      <w:r w:rsidR="00152FBE" w:rsidRPr="00FB1092">
        <w:rPr>
          <w:sz w:val="16"/>
          <w:szCs w:val="16"/>
          <w:lang w:val="es-PE"/>
        </w:rPr>
        <w:tab/>
      </w:r>
      <w:r w:rsidR="00C51B2B" w:rsidRPr="00FB1092">
        <w:rPr>
          <w:sz w:val="16"/>
          <w:szCs w:val="16"/>
          <w:lang w:val="es-PE"/>
        </w:rPr>
        <w:t xml:space="preserve">= </w:t>
      </w:r>
      <w:r w:rsidR="00E4666A" w:rsidRPr="00FB1092">
        <w:rPr>
          <w:sz w:val="16"/>
          <w:szCs w:val="16"/>
          <w:lang w:val="es-PE"/>
        </w:rPr>
        <w:t xml:space="preserve">la </w:t>
      </w:r>
      <w:r w:rsidR="00702034" w:rsidRPr="00FB1092">
        <w:rPr>
          <w:sz w:val="16"/>
          <w:szCs w:val="16"/>
          <w:lang w:val="es-PE"/>
        </w:rPr>
        <w:t xml:space="preserve">abstención de </w:t>
      </w:r>
      <w:r w:rsidR="008745AA">
        <w:rPr>
          <w:sz w:val="16"/>
          <w:szCs w:val="16"/>
          <w:lang w:val="es-PE"/>
        </w:rPr>
        <w:t>t</w:t>
      </w:r>
      <w:r w:rsidR="00702034" w:rsidRPr="00FB1092">
        <w:rPr>
          <w:sz w:val="16"/>
          <w:szCs w:val="16"/>
          <w:lang w:val="es-PE"/>
        </w:rPr>
        <w:t>ales conductas ignobles</w:t>
      </w:r>
    </w:p>
    <w:p w14:paraId="67E358A9" w14:textId="415A66D0" w:rsidR="00B956AA" w:rsidRPr="00FB1092" w:rsidRDefault="00B956AA" w:rsidP="00D01370">
      <w:pPr>
        <w:tabs>
          <w:tab w:val="left" w:pos="284"/>
          <w:tab w:val="left" w:pos="2977"/>
        </w:tabs>
        <w:spacing w:after="20"/>
        <w:ind w:left="2977" w:hanging="2977"/>
        <w:rPr>
          <w:sz w:val="16"/>
          <w:szCs w:val="16"/>
          <w:lang w:val="es-PE"/>
        </w:rPr>
      </w:pPr>
      <w:r w:rsidRPr="00FB1092">
        <w:rPr>
          <w:sz w:val="16"/>
          <w:szCs w:val="16"/>
          <w:lang w:val="es-PE"/>
        </w:rPr>
        <w:t xml:space="preserve">  </w:t>
      </w:r>
      <w:r w:rsidR="00A94454" w:rsidRPr="00FB1092">
        <w:rPr>
          <w:sz w:val="16"/>
          <w:szCs w:val="16"/>
          <w:lang w:val="es-PE"/>
        </w:rPr>
        <w:tab/>
      </w:r>
      <w:r w:rsidR="00C51B2B" w:rsidRPr="00FB1092">
        <w:rPr>
          <w:i/>
          <w:iCs/>
          <w:sz w:val="16"/>
          <w:szCs w:val="16"/>
          <w:lang w:val="es-PE"/>
        </w:rPr>
        <w:t>parinibb</w:t>
      </w:r>
      <w:r w:rsidR="004D3C17" w:rsidRPr="00FB1092">
        <w:rPr>
          <w:i/>
          <w:iCs/>
          <w:sz w:val="16"/>
          <w:szCs w:val="16"/>
          <w:lang w:val="es-PE"/>
        </w:rPr>
        <w:t>ā</w:t>
      </w:r>
      <w:r w:rsidR="00C51B2B" w:rsidRPr="00FB1092">
        <w:rPr>
          <w:i/>
          <w:iCs/>
          <w:sz w:val="16"/>
          <w:szCs w:val="16"/>
          <w:lang w:val="es-PE"/>
        </w:rPr>
        <w:t>n</w:t>
      </w:r>
      <w:r w:rsidR="004D3C17" w:rsidRPr="00FB1092">
        <w:rPr>
          <w:i/>
          <w:iCs/>
          <w:sz w:val="16"/>
          <w:szCs w:val="16"/>
          <w:lang w:val="es-PE"/>
        </w:rPr>
        <w:t>ā</w:t>
      </w:r>
      <w:r w:rsidR="00C51B2B" w:rsidRPr="00FB1092">
        <w:rPr>
          <w:i/>
          <w:iCs/>
          <w:sz w:val="16"/>
          <w:szCs w:val="16"/>
          <w:lang w:val="es-PE"/>
        </w:rPr>
        <w:t>ya hoti</w:t>
      </w:r>
      <w:r w:rsidR="00383E74" w:rsidRPr="00FB1092">
        <w:rPr>
          <w:sz w:val="16"/>
          <w:szCs w:val="16"/>
          <w:lang w:val="es-PE"/>
        </w:rPr>
        <w:tab/>
      </w:r>
      <w:r w:rsidR="00EF15F2" w:rsidRPr="00FB1092">
        <w:rPr>
          <w:sz w:val="16"/>
          <w:szCs w:val="16"/>
          <w:lang w:val="es-PE"/>
        </w:rPr>
        <w:t xml:space="preserve">= </w:t>
      </w:r>
      <w:r w:rsidR="00702034" w:rsidRPr="00FB1092">
        <w:rPr>
          <w:sz w:val="16"/>
          <w:szCs w:val="16"/>
          <w:lang w:val="es-PE"/>
        </w:rPr>
        <w:t>corresponderá al</w:t>
      </w:r>
      <w:r w:rsidR="003B0673" w:rsidRPr="00FB1092">
        <w:rPr>
          <w:sz w:val="16"/>
          <w:szCs w:val="16"/>
          <w:lang w:val="es-PE"/>
        </w:rPr>
        <w:t xml:space="preserve"> </w:t>
      </w:r>
      <w:r w:rsidR="00702034" w:rsidRPr="00FB1092">
        <w:rPr>
          <w:sz w:val="16"/>
          <w:szCs w:val="16"/>
          <w:lang w:val="es-PE"/>
        </w:rPr>
        <w:t>alivio a</w:t>
      </w:r>
      <w:r w:rsidR="003B0673" w:rsidRPr="00FB1092">
        <w:rPr>
          <w:sz w:val="16"/>
          <w:szCs w:val="16"/>
          <w:lang w:val="es-PE"/>
        </w:rPr>
        <w:t xml:space="preserve"> esa conducta ignoble.</w:t>
      </w:r>
      <w:r w:rsidR="003B0673" w:rsidRPr="00FB1092">
        <w:rPr>
          <w:sz w:val="16"/>
          <w:szCs w:val="16"/>
          <w:lang w:val="es-PE"/>
        </w:rPr>
        <w:br/>
      </w:r>
    </w:p>
    <w:p w14:paraId="38E01C33" w14:textId="28E5CDDD" w:rsidR="00C51B2B" w:rsidRPr="00FB1092" w:rsidRDefault="008F24F4" w:rsidP="00D01370">
      <w:pPr>
        <w:tabs>
          <w:tab w:val="left" w:pos="284"/>
          <w:tab w:val="left" w:pos="2977"/>
        </w:tabs>
        <w:spacing w:after="20"/>
        <w:ind w:left="2977" w:hanging="2977"/>
        <w:rPr>
          <w:sz w:val="16"/>
          <w:szCs w:val="16"/>
          <w:lang w:val="es-PE"/>
        </w:rPr>
      </w:pPr>
      <w:r w:rsidRPr="00A61204">
        <w:rPr>
          <w:sz w:val="16"/>
          <w:szCs w:val="16"/>
          <w:lang w:val="es-PE"/>
        </w:rPr>
        <w:t>5.</w:t>
      </w:r>
      <w:r w:rsidR="00C51B2B" w:rsidRPr="00A61204">
        <w:rPr>
          <w:sz w:val="16"/>
          <w:szCs w:val="16"/>
          <w:lang w:val="es-PE"/>
        </w:rPr>
        <w:t xml:space="preserve"> </w:t>
      </w:r>
      <w:r w:rsidR="00D01370" w:rsidRPr="00A61204">
        <w:rPr>
          <w:sz w:val="16"/>
          <w:szCs w:val="16"/>
          <w:lang w:val="es-PE"/>
        </w:rPr>
        <w:tab/>
      </w:r>
      <w:r w:rsidR="00C51B2B" w:rsidRPr="00FB1092">
        <w:rPr>
          <w:i/>
          <w:iCs/>
          <w:sz w:val="16"/>
          <w:szCs w:val="16"/>
          <w:lang w:val="es-PE"/>
        </w:rPr>
        <w:t>mus</w:t>
      </w:r>
      <w:r w:rsidR="004D3C17" w:rsidRPr="00FB1092">
        <w:rPr>
          <w:i/>
          <w:iCs/>
          <w:sz w:val="16"/>
          <w:szCs w:val="16"/>
          <w:lang w:val="es-PE"/>
        </w:rPr>
        <w:t>ā</w:t>
      </w:r>
      <w:r w:rsidR="00C51B2B" w:rsidRPr="00FB1092">
        <w:rPr>
          <w:i/>
          <w:iCs/>
          <w:sz w:val="16"/>
          <w:szCs w:val="16"/>
          <w:lang w:val="es-PE"/>
        </w:rPr>
        <w:t>v</w:t>
      </w:r>
      <w:r w:rsidR="004D3C17" w:rsidRPr="00FB1092">
        <w:rPr>
          <w:i/>
          <w:iCs/>
          <w:sz w:val="16"/>
          <w:szCs w:val="16"/>
          <w:lang w:val="es-PE"/>
        </w:rPr>
        <w:t>ā</w:t>
      </w:r>
      <w:r w:rsidR="00C51B2B" w:rsidRPr="00FB1092">
        <w:rPr>
          <w:i/>
          <w:iCs/>
          <w:sz w:val="16"/>
          <w:szCs w:val="16"/>
          <w:lang w:val="es-PE"/>
        </w:rPr>
        <w:t>dissa</w:t>
      </w:r>
      <w:r w:rsidR="00383E74" w:rsidRPr="00FB1092">
        <w:rPr>
          <w:i/>
          <w:iCs/>
          <w:sz w:val="16"/>
          <w:szCs w:val="16"/>
          <w:lang w:val="es-PE"/>
        </w:rPr>
        <w:t xml:space="preserve"> purisapuggalassa</w:t>
      </w:r>
      <w:r w:rsidR="00383E74" w:rsidRPr="00FB1092">
        <w:rPr>
          <w:sz w:val="16"/>
          <w:szCs w:val="16"/>
          <w:lang w:val="es-PE"/>
        </w:rPr>
        <w:t xml:space="preserve"> </w:t>
      </w:r>
      <w:r w:rsidR="00152FBE" w:rsidRPr="00FB1092">
        <w:rPr>
          <w:sz w:val="16"/>
          <w:szCs w:val="16"/>
          <w:lang w:val="es-PE"/>
        </w:rPr>
        <w:tab/>
      </w:r>
      <w:r w:rsidR="00882707" w:rsidRPr="00FB1092">
        <w:rPr>
          <w:sz w:val="16"/>
          <w:szCs w:val="16"/>
          <w:lang w:val="es-PE"/>
        </w:rPr>
        <w:t xml:space="preserve">= </w:t>
      </w:r>
      <w:r w:rsidR="003B0673" w:rsidRPr="00FB1092">
        <w:rPr>
          <w:sz w:val="16"/>
          <w:szCs w:val="16"/>
          <w:lang w:val="es-PE"/>
        </w:rPr>
        <w:t>P</w:t>
      </w:r>
      <w:r w:rsidR="00702034" w:rsidRPr="00FB1092">
        <w:rPr>
          <w:sz w:val="16"/>
          <w:szCs w:val="16"/>
          <w:lang w:val="es-PE"/>
        </w:rPr>
        <w:t>a</w:t>
      </w:r>
      <w:r w:rsidR="003B0673" w:rsidRPr="00FB1092">
        <w:rPr>
          <w:sz w:val="16"/>
          <w:szCs w:val="16"/>
          <w:lang w:val="es-PE"/>
        </w:rPr>
        <w:t>r</w:t>
      </w:r>
      <w:r w:rsidR="00702034" w:rsidRPr="00FB1092">
        <w:rPr>
          <w:sz w:val="16"/>
          <w:szCs w:val="16"/>
          <w:lang w:val="es-PE"/>
        </w:rPr>
        <w:t>a</w:t>
      </w:r>
      <w:r w:rsidR="003B0673" w:rsidRPr="00FB1092">
        <w:rPr>
          <w:sz w:val="16"/>
          <w:szCs w:val="16"/>
          <w:lang w:val="es-PE"/>
        </w:rPr>
        <w:t xml:space="preserve"> el hombre que </w:t>
      </w:r>
      <w:r w:rsidR="00702034" w:rsidRPr="00FB1092">
        <w:rPr>
          <w:sz w:val="16"/>
          <w:szCs w:val="16"/>
          <w:lang w:val="es-PE"/>
        </w:rPr>
        <w:t>suela</w:t>
      </w:r>
      <w:r w:rsidR="003B0673" w:rsidRPr="00FB1092">
        <w:rPr>
          <w:sz w:val="16"/>
          <w:szCs w:val="16"/>
          <w:lang w:val="es-PE"/>
        </w:rPr>
        <w:t xml:space="preserve"> mentir</w:t>
      </w:r>
    </w:p>
    <w:p w14:paraId="2475CF2E" w14:textId="665FCB9C" w:rsidR="003B0673" w:rsidRPr="00FB1092" w:rsidRDefault="00B028DF" w:rsidP="008D0319">
      <w:pPr>
        <w:tabs>
          <w:tab w:val="left" w:pos="2977"/>
        </w:tabs>
        <w:spacing w:after="20"/>
        <w:ind w:left="2977" w:hanging="2693"/>
        <w:rPr>
          <w:sz w:val="16"/>
          <w:szCs w:val="16"/>
          <w:lang w:val="es-PE"/>
        </w:rPr>
      </w:pPr>
      <w:r w:rsidRPr="00FB1092">
        <w:rPr>
          <w:i/>
          <w:iCs/>
          <w:sz w:val="16"/>
          <w:szCs w:val="16"/>
          <w:lang w:val="es-PE"/>
        </w:rPr>
        <w:t xml:space="preserve">veramaṇi </w:t>
      </w:r>
      <w:r w:rsidR="00C51B2B" w:rsidRPr="00FB1092">
        <w:rPr>
          <w:i/>
          <w:iCs/>
          <w:sz w:val="16"/>
          <w:szCs w:val="16"/>
          <w:lang w:val="es-PE"/>
        </w:rPr>
        <w:t>mus</w:t>
      </w:r>
      <w:r w:rsidR="004D3C17" w:rsidRPr="00FB1092">
        <w:rPr>
          <w:i/>
          <w:iCs/>
          <w:sz w:val="16"/>
          <w:szCs w:val="16"/>
          <w:lang w:val="es-PE"/>
        </w:rPr>
        <w:t>ā</w:t>
      </w:r>
      <w:r w:rsidR="00C51B2B" w:rsidRPr="00FB1092">
        <w:rPr>
          <w:i/>
          <w:iCs/>
          <w:sz w:val="16"/>
          <w:szCs w:val="16"/>
          <w:lang w:val="es-PE"/>
        </w:rPr>
        <w:t>v</w:t>
      </w:r>
      <w:r w:rsidR="004D3C17" w:rsidRPr="00FB1092">
        <w:rPr>
          <w:i/>
          <w:iCs/>
          <w:sz w:val="16"/>
          <w:szCs w:val="16"/>
          <w:lang w:val="es-PE"/>
        </w:rPr>
        <w:t>ā</w:t>
      </w:r>
      <w:r w:rsidR="00C51B2B" w:rsidRPr="00FB1092">
        <w:rPr>
          <w:i/>
          <w:iCs/>
          <w:sz w:val="16"/>
          <w:szCs w:val="16"/>
          <w:lang w:val="es-PE"/>
        </w:rPr>
        <w:t>d</w:t>
      </w:r>
      <w:r w:rsidR="004D3C17" w:rsidRPr="00FB1092">
        <w:rPr>
          <w:i/>
          <w:iCs/>
          <w:sz w:val="16"/>
          <w:szCs w:val="16"/>
          <w:lang w:val="es-PE"/>
        </w:rPr>
        <w:t>ā</w:t>
      </w:r>
      <w:r w:rsidR="00F97376" w:rsidRPr="00FB1092">
        <w:rPr>
          <w:sz w:val="16"/>
          <w:szCs w:val="16"/>
          <w:lang w:val="es-PE"/>
        </w:rPr>
        <w:tab/>
        <w:t xml:space="preserve">= </w:t>
      </w:r>
      <w:r w:rsidR="00E4666A" w:rsidRPr="00FB1092">
        <w:rPr>
          <w:sz w:val="16"/>
          <w:szCs w:val="16"/>
          <w:lang w:val="es-PE"/>
        </w:rPr>
        <w:t>l</w:t>
      </w:r>
      <w:r w:rsidR="00702034" w:rsidRPr="00FB1092">
        <w:rPr>
          <w:sz w:val="16"/>
          <w:szCs w:val="16"/>
          <w:lang w:val="es-PE"/>
        </w:rPr>
        <w:t>a</w:t>
      </w:r>
      <w:r w:rsidR="00E4666A" w:rsidRPr="00FB1092">
        <w:rPr>
          <w:sz w:val="16"/>
          <w:szCs w:val="16"/>
          <w:lang w:val="es-PE"/>
        </w:rPr>
        <w:t xml:space="preserve"> </w:t>
      </w:r>
      <w:r w:rsidR="00702034" w:rsidRPr="00FB1092">
        <w:rPr>
          <w:sz w:val="16"/>
          <w:szCs w:val="16"/>
          <w:lang w:val="es-PE"/>
        </w:rPr>
        <w:t>beneficiosa</w:t>
      </w:r>
      <w:r w:rsidR="003B0673" w:rsidRPr="00FB1092">
        <w:rPr>
          <w:sz w:val="16"/>
          <w:szCs w:val="16"/>
          <w:lang w:val="es-PE"/>
        </w:rPr>
        <w:t xml:space="preserve"> (</w:t>
      </w:r>
      <w:r w:rsidR="00702034" w:rsidRPr="00FB1092">
        <w:rPr>
          <w:i/>
          <w:iCs/>
          <w:sz w:val="16"/>
          <w:szCs w:val="16"/>
          <w:lang w:val="es-PE"/>
        </w:rPr>
        <w:t>kusala</w:t>
      </w:r>
      <w:r w:rsidR="003B0673" w:rsidRPr="00FB1092">
        <w:rPr>
          <w:sz w:val="16"/>
          <w:szCs w:val="16"/>
          <w:lang w:val="es-PE"/>
        </w:rPr>
        <w:t xml:space="preserve">) </w:t>
      </w:r>
      <w:r w:rsidR="00702034" w:rsidRPr="00FB1092">
        <w:rPr>
          <w:sz w:val="16"/>
          <w:szCs w:val="16"/>
          <w:lang w:val="es-PE"/>
        </w:rPr>
        <w:t xml:space="preserve">abstención </w:t>
      </w:r>
      <w:r w:rsidR="003B0673" w:rsidRPr="00FB1092">
        <w:rPr>
          <w:sz w:val="16"/>
          <w:szCs w:val="16"/>
          <w:lang w:val="es-PE"/>
        </w:rPr>
        <w:t>de mentir</w:t>
      </w:r>
    </w:p>
    <w:p w14:paraId="38C04AEE" w14:textId="1CF45FB1" w:rsidR="00B956AA" w:rsidRPr="00FB1092" w:rsidRDefault="00C51B2B" w:rsidP="00D01370">
      <w:pPr>
        <w:tabs>
          <w:tab w:val="left" w:pos="2977"/>
        </w:tabs>
        <w:spacing w:after="20"/>
        <w:ind w:left="2977" w:hanging="2693"/>
        <w:rPr>
          <w:sz w:val="16"/>
          <w:szCs w:val="16"/>
          <w:lang w:val="es-PE"/>
        </w:rPr>
      </w:pPr>
      <w:r w:rsidRPr="00FB1092">
        <w:rPr>
          <w:i/>
          <w:iCs/>
          <w:sz w:val="16"/>
          <w:szCs w:val="16"/>
          <w:lang w:val="es-PE"/>
        </w:rPr>
        <w:t>parinibb</w:t>
      </w:r>
      <w:r w:rsidR="004D3C17" w:rsidRPr="00FB1092">
        <w:rPr>
          <w:i/>
          <w:iCs/>
          <w:sz w:val="16"/>
          <w:szCs w:val="16"/>
          <w:lang w:val="es-PE"/>
        </w:rPr>
        <w:t>ā</w:t>
      </w:r>
      <w:r w:rsidRPr="00FB1092">
        <w:rPr>
          <w:i/>
          <w:iCs/>
          <w:sz w:val="16"/>
          <w:szCs w:val="16"/>
          <w:lang w:val="es-PE"/>
        </w:rPr>
        <w:t>n</w:t>
      </w:r>
      <w:r w:rsidR="004D3C17" w:rsidRPr="00FB1092">
        <w:rPr>
          <w:i/>
          <w:iCs/>
          <w:sz w:val="16"/>
          <w:szCs w:val="16"/>
          <w:lang w:val="es-PE"/>
        </w:rPr>
        <w:t>ā</w:t>
      </w:r>
      <w:r w:rsidRPr="00FB1092">
        <w:rPr>
          <w:i/>
          <w:iCs/>
          <w:sz w:val="16"/>
          <w:szCs w:val="16"/>
          <w:lang w:val="es-PE"/>
        </w:rPr>
        <w:t>ya hoti</w:t>
      </w:r>
      <w:r w:rsidR="00120A0C" w:rsidRPr="00FB1092">
        <w:rPr>
          <w:sz w:val="16"/>
          <w:szCs w:val="16"/>
          <w:lang w:val="es-PE"/>
        </w:rPr>
        <w:tab/>
        <w:t xml:space="preserve">= </w:t>
      </w:r>
      <w:r w:rsidR="00702034" w:rsidRPr="00FB1092">
        <w:rPr>
          <w:sz w:val="16"/>
          <w:szCs w:val="16"/>
          <w:lang w:val="es-PE"/>
        </w:rPr>
        <w:t>corresponderá a</w:t>
      </w:r>
      <w:r w:rsidR="00E95DD5">
        <w:rPr>
          <w:sz w:val="16"/>
          <w:szCs w:val="16"/>
          <w:lang w:val="es-PE"/>
        </w:rPr>
        <w:t xml:space="preserve"> </w:t>
      </w:r>
      <w:r w:rsidR="00702034" w:rsidRPr="00FB1092">
        <w:rPr>
          <w:sz w:val="16"/>
          <w:szCs w:val="16"/>
          <w:lang w:val="es-PE"/>
        </w:rPr>
        <w:t>l</w:t>
      </w:r>
      <w:r w:rsidR="00E95DD5">
        <w:rPr>
          <w:sz w:val="16"/>
          <w:szCs w:val="16"/>
          <w:lang w:val="es-PE"/>
        </w:rPr>
        <w:t xml:space="preserve">a </w:t>
      </w:r>
      <w:r w:rsidR="00E95DD5" w:rsidRPr="00E95DD5">
        <w:rPr>
          <w:i/>
          <w:iCs/>
          <w:sz w:val="16"/>
          <w:szCs w:val="16"/>
          <w:lang w:val="es-PE"/>
        </w:rPr>
        <w:t>cesación</w:t>
      </w:r>
      <w:r w:rsidR="008745AA">
        <w:rPr>
          <w:rFonts w:ascii="Cormorant" w:hAnsi="Cormorant" w:cs="Cormorant"/>
          <w:i/>
          <w:iCs/>
          <w:sz w:val="16"/>
          <w:szCs w:val="16"/>
          <w:lang w:val="es-PE"/>
        </w:rPr>
        <w:t>–</w:t>
      </w:r>
      <w:r w:rsidR="00702034" w:rsidRPr="00FB1092">
        <w:rPr>
          <w:sz w:val="16"/>
          <w:szCs w:val="16"/>
          <w:lang w:val="es-PE"/>
        </w:rPr>
        <w:t>alivio de</w:t>
      </w:r>
      <w:r w:rsidR="003B0673" w:rsidRPr="00FB1092">
        <w:rPr>
          <w:sz w:val="16"/>
          <w:szCs w:val="16"/>
          <w:lang w:val="es-PE"/>
        </w:rPr>
        <w:t xml:space="preserve"> lo </w:t>
      </w:r>
      <w:r w:rsidR="00702034" w:rsidRPr="00FB1092">
        <w:rPr>
          <w:sz w:val="16"/>
          <w:szCs w:val="16"/>
          <w:lang w:val="es-PE"/>
        </w:rPr>
        <w:t>perjudicial</w:t>
      </w:r>
      <w:r w:rsidR="003B0673" w:rsidRPr="00FB1092">
        <w:rPr>
          <w:sz w:val="16"/>
          <w:szCs w:val="16"/>
          <w:lang w:val="es-PE"/>
        </w:rPr>
        <w:t xml:space="preserve"> (</w:t>
      </w:r>
      <w:r w:rsidR="003B0673" w:rsidRPr="00FB1092">
        <w:rPr>
          <w:i/>
          <w:iCs/>
          <w:sz w:val="16"/>
          <w:szCs w:val="16"/>
          <w:lang w:val="es-PE"/>
        </w:rPr>
        <w:t>akusala</w:t>
      </w:r>
      <w:r w:rsidR="003B0673" w:rsidRPr="00FB1092">
        <w:rPr>
          <w:sz w:val="16"/>
          <w:szCs w:val="16"/>
          <w:lang w:val="es-PE"/>
        </w:rPr>
        <w:t xml:space="preserve">) </w:t>
      </w:r>
      <w:r w:rsidR="00702034" w:rsidRPr="00FB1092">
        <w:rPr>
          <w:sz w:val="16"/>
          <w:szCs w:val="16"/>
          <w:lang w:val="es-PE"/>
        </w:rPr>
        <w:t>de decir</w:t>
      </w:r>
      <w:r w:rsidR="003B0673" w:rsidRPr="00FB1092">
        <w:rPr>
          <w:sz w:val="16"/>
          <w:szCs w:val="16"/>
          <w:lang w:val="es-PE"/>
        </w:rPr>
        <w:t xml:space="preserve"> mentiras.</w:t>
      </w:r>
      <w:r w:rsidR="003B0673" w:rsidRPr="00FB1092">
        <w:rPr>
          <w:sz w:val="16"/>
          <w:szCs w:val="16"/>
          <w:lang w:val="es-PE"/>
        </w:rPr>
        <w:br/>
      </w:r>
    </w:p>
    <w:p w14:paraId="657580D9" w14:textId="050BE8AA" w:rsidR="003B0673" w:rsidRPr="00FB1092" w:rsidRDefault="008F24F4" w:rsidP="00DB1F58">
      <w:pPr>
        <w:tabs>
          <w:tab w:val="left" w:pos="284"/>
          <w:tab w:val="left" w:pos="2977"/>
        </w:tabs>
        <w:spacing w:after="20"/>
        <w:ind w:left="2977" w:hanging="2977"/>
        <w:rPr>
          <w:sz w:val="16"/>
          <w:szCs w:val="16"/>
          <w:lang w:val="es-PE"/>
        </w:rPr>
      </w:pPr>
      <w:r w:rsidRPr="00A61204">
        <w:rPr>
          <w:sz w:val="16"/>
          <w:szCs w:val="16"/>
          <w:lang w:val="es-PE"/>
        </w:rPr>
        <w:t>6.</w:t>
      </w:r>
      <w:r w:rsidR="00EF15F2" w:rsidRPr="00A61204">
        <w:rPr>
          <w:sz w:val="16"/>
          <w:szCs w:val="16"/>
          <w:lang w:val="es-PE"/>
        </w:rPr>
        <w:t xml:space="preserve"> </w:t>
      </w:r>
      <w:r w:rsidR="00D01370" w:rsidRPr="00A61204">
        <w:rPr>
          <w:sz w:val="16"/>
          <w:szCs w:val="16"/>
          <w:lang w:val="es-PE"/>
        </w:rPr>
        <w:tab/>
      </w:r>
      <w:r w:rsidR="00EF15F2" w:rsidRPr="00FB1092">
        <w:rPr>
          <w:i/>
          <w:iCs/>
          <w:sz w:val="16"/>
          <w:szCs w:val="16"/>
          <w:lang w:val="es-PE"/>
        </w:rPr>
        <w:t>pisunav</w:t>
      </w:r>
      <w:r w:rsidR="004D3C17" w:rsidRPr="00FB1092">
        <w:rPr>
          <w:i/>
          <w:iCs/>
          <w:sz w:val="16"/>
          <w:szCs w:val="16"/>
          <w:lang w:val="es-PE"/>
        </w:rPr>
        <w:t>ā</w:t>
      </w:r>
      <w:r w:rsidR="00EF15F2" w:rsidRPr="00FB1092">
        <w:rPr>
          <w:i/>
          <w:iCs/>
          <w:sz w:val="16"/>
          <w:szCs w:val="16"/>
          <w:lang w:val="es-PE"/>
        </w:rPr>
        <w:t>cassa</w:t>
      </w:r>
      <w:r w:rsidR="001C78AC" w:rsidRPr="00FB1092">
        <w:rPr>
          <w:i/>
          <w:iCs/>
          <w:sz w:val="16"/>
          <w:szCs w:val="16"/>
          <w:lang w:val="es-PE"/>
        </w:rPr>
        <w:t xml:space="preserve"> purisapuggalassa</w:t>
      </w:r>
      <w:r w:rsidR="0042026B" w:rsidRPr="00FB1092">
        <w:rPr>
          <w:sz w:val="16"/>
          <w:szCs w:val="16"/>
          <w:lang w:val="es-PE"/>
        </w:rPr>
        <w:tab/>
      </w:r>
      <w:r w:rsidR="00855B7F" w:rsidRPr="00FB1092">
        <w:rPr>
          <w:sz w:val="16"/>
          <w:szCs w:val="16"/>
          <w:lang w:val="es-PE"/>
        </w:rPr>
        <w:t xml:space="preserve">= </w:t>
      </w:r>
      <w:r w:rsidR="003B0673" w:rsidRPr="00FB1092">
        <w:rPr>
          <w:sz w:val="16"/>
          <w:szCs w:val="16"/>
          <w:lang w:val="es-PE"/>
        </w:rPr>
        <w:t>P</w:t>
      </w:r>
      <w:r w:rsidR="00702034" w:rsidRPr="00FB1092">
        <w:rPr>
          <w:sz w:val="16"/>
          <w:szCs w:val="16"/>
          <w:lang w:val="es-PE"/>
        </w:rPr>
        <w:t>a</w:t>
      </w:r>
      <w:r w:rsidR="003B0673" w:rsidRPr="00FB1092">
        <w:rPr>
          <w:sz w:val="16"/>
          <w:szCs w:val="16"/>
          <w:lang w:val="es-PE"/>
        </w:rPr>
        <w:t>r</w:t>
      </w:r>
      <w:r w:rsidR="00702034" w:rsidRPr="00FB1092">
        <w:rPr>
          <w:sz w:val="16"/>
          <w:szCs w:val="16"/>
          <w:lang w:val="es-PE"/>
        </w:rPr>
        <w:t>a</w:t>
      </w:r>
      <w:r w:rsidR="003B0673" w:rsidRPr="00FB1092">
        <w:rPr>
          <w:sz w:val="16"/>
          <w:szCs w:val="16"/>
          <w:lang w:val="es-PE"/>
        </w:rPr>
        <w:t xml:space="preserve"> el hombre que </w:t>
      </w:r>
      <w:r w:rsidR="00F510C1" w:rsidRPr="00FB1092">
        <w:rPr>
          <w:sz w:val="16"/>
          <w:szCs w:val="16"/>
          <w:lang w:val="es-PE"/>
        </w:rPr>
        <w:t>suela</w:t>
      </w:r>
      <w:r w:rsidR="003B0673" w:rsidRPr="00FB1092">
        <w:rPr>
          <w:sz w:val="16"/>
          <w:szCs w:val="16"/>
          <w:lang w:val="es-PE"/>
        </w:rPr>
        <w:t xml:space="preserve"> hacer </w:t>
      </w:r>
      <w:r w:rsidR="00F510C1" w:rsidRPr="00FB1092">
        <w:rPr>
          <w:sz w:val="16"/>
          <w:szCs w:val="16"/>
          <w:lang w:val="es-PE"/>
        </w:rPr>
        <w:t>calumnias</w:t>
      </w:r>
    </w:p>
    <w:p w14:paraId="2326ED85" w14:textId="74547D30" w:rsidR="003B0673" w:rsidRPr="00FB1092" w:rsidRDefault="00B956AA" w:rsidP="004C21AC">
      <w:pPr>
        <w:tabs>
          <w:tab w:val="left" w:pos="284"/>
          <w:tab w:val="left" w:pos="2977"/>
        </w:tabs>
        <w:spacing w:after="20"/>
        <w:ind w:left="2977" w:hanging="2977"/>
        <w:rPr>
          <w:sz w:val="16"/>
          <w:szCs w:val="16"/>
          <w:lang w:val="es-PE"/>
        </w:rPr>
      </w:pPr>
      <w:r w:rsidRPr="00FB1092">
        <w:rPr>
          <w:sz w:val="16"/>
          <w:szCs w:val="16"/>
          <w:lang w:val="es-PE"/>
        </w:rPr>
        <w:t xml:space="preserve">  </w:t>
      </w:r>
      <w:r w:rsidR="00D01370" w:rsidRPr="00FB1092">
        <w:rPr>
          <w:sz w:val="16"/>
          <w:szCs w:val="16"/>
          <w:lang w:val="es-PE"/>
        </w:rPr>
        <w:tab/>
      </w:r>
      <w:r w:rsidR="00EF15F2" w:rsidRPr="00FB1092">
        <w:rPr>
          <w:i/>
          <w:iCs/>
          <w:sz w:val="16"/>
          <w:szCs w:val="16"/>
          <w:lang w:val="es-PE"/>
        </w:rPr>
        <w:t>pisun</w:t>
      </w:r>
      <w:r w:rsidR="004D3C17" w:rsidRPr="00FB1092">
        <w:rPr>
          <w:i/>
          <w:iCs/>
          <w:sz w:val="16"/>
          <w:szCs w:val="16"/>
          <w:lang w:val="es-PE"/>
        </w:rPr>
        <w:t>ā</w:t>
      </w:r>
      <w:r w:rsidR="00EF15F2" w:rsidRPr="00FB1092">
        <w:rPr>
          <w:i/>
          <w:iCs/>
          <w:sz w:val="16"/>
          <w:szCs w:val="16"/>
          <w:lang w:val="es-PE"/>
        </w:rPr>
        <w:t>ya v</w:t>
      </w:r>
      <w:r w:rsidR="004D3C17" w:rsidRPr="00FB1092">
        <w:rPr>
          <w:i/>
          <w:iCs/>
          <w:sz w:val="16"/>
          <w:szCs w:val="16"/>
          <w:lang w:val="es-PE"/>
        </w:rPr>
        <w:t>ā</w:t>
      </w:r>
      <w:r w:rsidR="00EF15F2" w:rsidRPr="00FB1092">
        <w:rPr>
          <w:i/>
          <w:iCs/>
          <w:sz w:val="16"/>
          <w:szCs w:val="16"/>
          <w:lang w:val="es-PE"/>
        </w:rPr>
        <w:t>c</w:t>
      </w:r>
      <w:r w:rsidR="004D3C17" w:rsidRPr="00FB1092">
        <w:rPr>
          <w:i/>
          <w:iCs/>
          <w:sz w:val="16"/>
          <w:szCs w:val="16"/>
          <w:lang w:val="es-PE"/>
        </w:rPr>
        <w:t>ā</w:t>
      </w:r>
      <w:r w:rsidR="00EF15F2" w:rsidRPr="00FB1092">
        <w:rPr>
          <w:i/>
          <w:iCs/>
          <w:sz w:val="16"/>
          <w:szCs w:val="16"/>
          <w:lang w:val="es-PE"/>
        </w:rPr>
        <w:t>ya</w:t>
      </w:r>
      <w:r w:rsidR="001C78AC" w:rsidRPr="00FB1092">
        <w:rPr>
          <w:i/>
          <w:iCs/>
          <w:sz w:val="16"/>
          <w:szCs w:val="16"/>
          <w:lang w:val="es-PE"/>
        </w:rPr>
        <w:t xml:space="preserve"> </w:t>
      </w:r>
      <w:r w:rsidR="00B028DF" w:rsidRPr="00FB1092">
        <w:rPr>
          <w:i/>
          <w:iCs/>
          <w:sz w:val="16"/>
          <w:szCs w:val="16"/>
          <w:lang w:val="es-PE"/>
        </w:rPr>
        <w:t>veramaṇi</w:t>
      </w:r>
      <w:r w:rsidR="0042026B" w:rsidRPr="00FB1092">
        <w:rPr>
          <w:sz w:val="16"/>
          <w:szCs w:val="16"/>
          <w:lang w:val="es-PE"/>
        </w:rPr>
        <w:tab/>
      </w:r>
      <w:r w:rsidR="00855B7F" w:rsidRPr="00FB1092">
        <w:rPr>
          <w:sz w:val="16"/>
          <w:szCs w:val="16"/>
          <w:lang w:val="es-PE"/>
        </w:rPr>
        <w:t xml:space="preserve">= </w:t>
      </w:r>
      <w:r w:rsidR="003B0673" w:rsidRPr="00FB1092">
        <w:rPr>
          <w:sz w:val="16"/>
          <w:szCs w:val="16"/>
          <w:lang w:val="es-PE"/>
        </w:rPr>
        <w:t>la sutil abstención de hablar mal</w:t>
      </w:r>
      <w:r w:rsidR="00F510C1" w:rsidRPr="00FB1092">
        <w:rPr>
          <w:sz w:val="16"/>
          <w:szCs w:val="16"/>
          <w:lang w:val="es-PE"/>
        </w:rPr>
        <w:t xml:space="preserve"> de alguien</w:t>
      </w:r>
    </w:p>
    <w:p w14:paraId="7438467E" w14:textId="5FE80B48" w:rsidR="00FB1092" w:rsidRDefault="00B956AA" w:rsidP="00F624F8">
      <w:pPr>
        <w:tabs>
          <w:tab w:val="left" w:pos="284"/>
          <w:tab w:val="left" w:pos="2977"/>
        </w:tabs>
        <w:spacing w:after="120"/>
        <w:ind w:left="2977" w:hanging="2977"/>
        <w:rPr>
          <w:sz w:val="16"/>
          <w:szCs w:val="16"/>
          <w:lang w:val="es-PE"/>
        </w:rPr>
      </w:pPr>
      <w:r w:rsidRPr="00FB1092">
        <w:rPr>
          <w:sz w:val="16"/>
          <w:szCs w:val="16"/>
          <w:lang w:val="es-PE"/>
        </w:rPr>
        <w:t xml:space="preserve">  </w:t>
      </w:r>
      <w:r w:rsidR="00D01370" w:rsidRPr="00FB1092">
        <w:rPr>
          <w:sz w:val="16"/>
          <w:szCs w:val="16"/>
          <w:lang w:val="es-PE"/>
        </w:rPr>
        <w:tab/>
      </w:r>
      <w:r w:rsidR="00EF15F2" w:rsidRPr="00FB1092">
        <w:rPr>
          <w:i/>
          <w:iCs/>
          <w:sz w:val="16"/>
          <w:szCs w:val="16"/>
          <w:lang w:val="es-PE"/>
        </w:rPr>
        <w:t>parinibb</w:t>
      </w:r>
      <w:r w:rsidR="004D3C17" w:rsidRPr="00FB1092">
        <w:rPr>
          <w:i/>
          <w:iCs/>
          <w:sz w:val="16"/>
          <w:szCs w:val="16"/>
          <w:lang w:val="es-PE"/>
        </w:rPr>
        <w:t>ā</w:t>
      </w:r>
      <w:r w:rsidR="00EF15F2" w:rsidRPr="00FB1092">
        <w:rPr>
          <w:i/>
          <w:iCs/>
          <w:sz w:val="16"/>
          <w:szCs w:val="16"/>
          <w:lang w:val="es-PE"/>
        </w:rPr>
        <w:t>n</w:t>
      </w:r>
      <w:r w:rsidR="004D3C17" w:rsidRPr="00FB1092">
        <w:rPr>
          <w:i/>
          <w:iCs/>
          <w:sz w:val="16"/>
          <w:szCs w:val="16"/>
          <w:lang w:val="es-PE"/>
        </w:rPr>
        <w:t>ā</w:t>
      </w:r>
      <w:r w:rsidR="00EF15F2" w:rsidRPr="00FB1092">
        <w:rPr>
          <w:i/>
          <w:iCs/>
          <w:sz w:val="16"/>
          <w:szCs w:val="16"/>
          <w:lang w:val="es-PE"/>
        </w:rPr>
        <w:t>ya hoti</w:t>
      </w:r>
      <w:r w:rsidR="0042026B" w:rsidRPr="00FB1092">
        <w:rPr>
          <w:sz w:val="16"/>
          <w:szCs w:val="16"/>
          <w:lang w:val="es-PE"/>
        </w:rPr>
        <w:tab/>
      </w:r>
      <w:r w:rsidR="00855B7F" w:rsidRPr="00FB1092">
        <w:rPr>
          <w:sz w:val="16"/>
          <w:szCs w:val="16"/>
          <w:lang w:val="es-PE"/>
        </w:rPr>
        <w:t xml:space="preserve">= </w:t>
      </w:r>
      <w:r w:rsidR="00F510C1" w:rsidRPr="00FB1092">
        <w:rPr>
          <w:sz w:val="16"/>
          <w:szCs w:val="16"/>
          <w:lang w:val="es-PE"/>
        </w:rPr>
        <w:t xml:space="preserve">corresponderá a la </w:t>
      </w:r>
      <w:r w:rsidR="00E4666A" w:rsidRPr="00E95DD5">
        <w:rPr>
          <w:i/>
          <w:iCs/>
          <w:sz w:val="16"/>
          <w:szCs w:val="16"/>
          <w:lang w:val="es-PE"/>
        </w:rPr>
        <w:t>ces</w:t>
      </w:r>
      <w:r w:rsidR="00F510C1" w:rsidRPr="00E95DD5">
        <w:rPr>
          <w:i/>
          <w:iCs/>
          <w:sz w:val="16"/>
          <w:szCs w:val="16"/>
          <w:lang w:val="es-PE"/>
        </w:rPr>
        <w:t>ación</w:t>
      </w:r>
      <w:r w:rsidR="008745AA">
        <w:rPr>
          <w:rFonts w:ascii="Cormorant" w:hAnsi="Cormorant" w:cs="Cormorant"/>
          <w:i/>
          <w:iCs/>
          <w:sz w:val="16"/>
          <w:szCs w:val="16"/>
          <w:lang w:val="es-PE"/>
        </w:rPr>
        <w:t>–</w:t>
      </w:r>
      <w:r w:rsidR="00F510C1" w:rsidRPr="00FB1092">
        <w:rPr>
          <w:sz w:val="16"/>
          <w:szCs w:val="16"/>
          <w:lang w:val="es-PE"/>
        </w:rPr>
        <w:t>alivio</w:t>
      </w:r>
      <w:r w:rsidR="00E4666A" w:rsidRPr="00FB1092">
        <w:rPr>
          <w:sz w:val="16"/>
          <w:szCs w:val="16"/>
          <w:lang w:val="es-PE"/>
        </w:rPr>
        <w:t xml:space="preserve"> de </w:t>
      </w:r>
      <w:r w:rsidR="00F510C1" w:rsidRPr="00FB1092">
        <w:rPr>
          <w:sz w:val="16"/>
          <w:szCs w:val="16"/>
          <w:lang w:val="es-PE"/>
        </w:rPr>
        <w:t>hablar mal a espaldas de alguien.</w:t>
      </w:r>
    </w:p>
    <w:p w14:paraId="0E942B71" w14:textId="77777777" w:rsidR="00FB1092" w:rsidRDefault="00FB1092">
      <w:pPr>
        <w:ind w:firstLine="0"/>
        <w:rPr>
          <w:sz w:val="16"/>
          <w:szCs w:val="16"/>
          <w:lang w:val="es-PE"/>
        </w:rPr>
      </w:pPr>
      <w:r>
        <w:rPr>
          <w:sz w:val="16"/>
          <w:szCs w:val="16"/>
          <w:lang w:val="es-PE"/>
        </w:rPr>
        <w:br w:type="page"/>
      </w:r>
    </w:p>
    <w:p w14:paraId="4E5E0023" w14:textId="77777777" w:rsidR="00221C11" w:rsidRPr="00FB1092" w:rsidRDefault="00221C11" w:rsidP="00F624F8">
      <w:pPr>
        <w:tabs>
          <w:tab w:val="left" w:pos="284"/>
          <w:tab w:val="left" w:pos="2977"/>
        </w:tabs>
        <w:spacing w:after="120"/>
        <w:ind w:left="2977" w:hanging="2977"/>
        <w:rPr>
          <w:sz w:val="16"/>
          <w:szCs w:val="16"/>
          <w:lang w:val="es-PE"/>
        </w:rPr>
      </w:pPr>
    </w:p>
    <w:p w14:paraId="1C367F3A" w14:textId="235EAED8" w:rsidR="008F24F4" w:rsidRPr="00FB1092" w:rsidRDefault="001C78AC" w:rsidP="00D1750F">
      <w:pPr>
        <w:tabs>
          <w:tab w:val="left" w:pos="284"/>
          <w:tab w:val="left" w:pos="2977"/>
        </w:tabs>
        <w:spacing w:after="60"/>
        <w:ind w:left="2977" w:right="312" w:hanging="2977"/>
        <w:rPr>
          <w:sz w:val="16"/>
          <w:szCs w:val="16"/>
          <w:lang w:val="es-PE"/>
        </w:rPr>
      </w:pPr>
      <w:r w:rsidRPr="003C2853">
        <w:rPr>
          <w:sz w:val="16"/>
          <w:szCs w:val="16"/>
          <w:lang w:val="es-PE"/>
        </w:rPr>
        <w:t xml:space="preserve">7. </w:t>
      </w:r>
      <w:r w:rsidR="00D01370" w:rsidRPr="003C2853">
        <w:rPr>
          <w:sz w:val="16"/>
          <w:szCs w:val="16"/>
          <w:lang w:val="es-PE"/>
        </w:rPr>
        <w:tab/>
      </w:r>
      <w:r w:rsidR="00EF15F2" w:rsidRPr="00FB1092">
        <w:rPr>
          <w:i/>
          <w:iCs/>
          <w:sz w:val="16"/>
          <w:szCs w:val="16"/>
          <w:lang w:val="es-PE"/>
        </w:rPr>
        <w:t>pharusav</w:t>
      </w:r>
      <w:r w:rsidR="004D3C17" w:rsidRPr="00FB1092">
        <w:rPr>
          <w:i/>
          <w:iCs/>
          <w:sz w:val="16"/>
          <w:szCs w:val="16"/>
          <w:lang w:val="es-PE"/>
        </w:rPr>
        <w:t>ā</w:t>
      </w:r>
      <w:r w:rsidR="00EF15F2" w:rsidRPr="00FB1092">
        <w:rPr>
          <w:i/>
          <w:iCs/>
          <w:sz w:val="16"/>
          <w:szCs w:val="16"/>
          <w:lang w:val="es-PE"/>
        </w:rPr>
        <w:t>cassa</w:t>
      </w:r>
      <w:r w:rsidR="00A206A1" w:rsidRPr="00FB1092">
        <w:rPr>
          <w:i/>
          <w:iCs/>
          <w:sz w:val="16"/>
          <w:szCs w:val="16"/>
          <w:lang w:val="es-PE"/>
        </w:rPr>
        <w:t xml:space="preserve"> </w:t>
      </w:r>
      <w:r w:rsidR="008F24F4" w:rsidRPr="00FB1092">
        <w:rPr>
          <w:i/>
          <w:iCs/>
          <w:sz w:val="16"/>
          <w:szCs w:val="16"/>
          <w:lang w:val="es-PE"/>
        </w:rPr>
        <w:t>purisapuggalassa</w:t>
      </w:r>
      <w:r w:rsidR="00A206A1" w:rsidRPr="00FB1092">
        <w:rPr>
          <w:sz w:val="16"/>
          <w:szCs w:val="16"/>
          <w:lang w:val="es-PE"/>
        </w:rPr>
        <w:t xml:space="preserve"> </w:t>
      </w:r>
      <w:r w:rsidR="00B956AA" w:rsidRPr="00FB1092">
        <w:rPr>
          <w:sz w:val="16"/>
          <w:szCs w:val="16"/>
          <w:lang w:val="es-PE"/>
        </w:rPr>
        <w:tab/>
      </w:r>
      <w:r w:rsidR="00A206A1" w:rsidRPr="00FB1092">
        <w:rPr>
          <w:sz w:val="16"/>
          <w:szCs w:val="16"/>
          <w:lang w:val="es-PE"/>
        </w:rPr>
        <w:t>=</w:t>
      </w:r>
      <w:r w:rsidR="00CA197B" w:rsidRPr="00FB1092">
        <w:rPr>
          <w:sz w:val="16"/>
          <w:szCs w:val="16"/>
          <w:lang w:val="es-PE"/>
        </w:rPr>
        <w:t xml:space="preserve"> </w:t>
      </w:r>
      <w:r w:rsidR="003C2853">
        <w:rPr>
          <w:sz w:val="16"/>
          <w:szCs w:val="16"/>
          <w:lang w:val="es-PE"/>
        </w:rPr>
        <w:t xml:space="preserve">Para el hombre que </w:t>
      </w:r>
      <w:r w:rsidR="00B51101">
        <w:rPr>
          <w:sz w:val="16"/>
          <w:szCs w:val="16"/>
          <w:lang w:val="es-PE"/>
        </w:rPr>
        <w:t>utilice un lenguaje rudo</w:t>
      </w:r>
    </w:p>
    <w:p w14:paraId="5BE342A5" w14:textId="08A210C3" w:rsidR="00F32C86" w:rsidRPr="00FB1092" w:rsidRDefault="00D01370" w:rsidP="00D1750F">
      <w:pPr>
        <w:tabs>
          <w:tab w:val="left" w:pos="284"/>
          <w:tab w:val="left" w:pos="2977"/>
        </w:tabs>
        <w:spacing w:after="60"/>
        <w:ind w:left="2977" w:right="312" w:hanging="2977"/>
        <w:rPr>
          <w:sz w:val="16"/>
          <w:szCs w:val="16"/>
          <w:lang w:val="es-PE"/>
        </w:rPr>
      </w:pPr>
      <w:r w:rsidRPr="00FB1092">
        <w:rPr>
          <w:sz w:val="16"/>
          <w:szCs w:val="16"/>
          <w:lang w:val="es-PE"/>
        </w:rPr>
        <w:tab/>
      </w:r>
      <w:r w:rsidR="00F32C86" w:rsidRPr="00FB1092">
        <w:rPr>
          <w:i/>
          <w:iCs/>
          <w:sz w:val="16"/>
          <w:szCs w:val="16"/>
          <w:lang w:val="es-PE"/>
        </w:rPr>
        <w:t>pharus</w:t>
      </w:r>
      <w:r w:rsidR="004D3C17" w:rsidRPr="00FB1092">
        <w:rPr>
          <w:i/>
          <w:iCs/>
          <w:sz w:val="16"/>
          <w:szCs w:val="16"/>
          <w:lang w:val="es-PE"/>
        </w:rPr>
        <w:t>ā</w:t>
      </w:r>
      <w:r w:rsidR="00F32C86" w:rsidRPr="00FB1092">
        <w:rPr>
          <w:i/>
          <w:iCs/>
          <w:sz w:val="16"/>
          <w:szCs w:val="16"/>
          <w:lang w:val="es-PE"/>
        </w:rPr>
        <w:t>ya v</w:t>
      </w:r>
      <w:r w:rsidR="004D3C17" w:rsidRPr="00FB1092">
        <w:rPr>
          <w:i/>
          <w:iCs/>
          <w:sz w:val="16"/>
          <w:szCs w:val="16"/>
          <w:lang w:val="es-PE"/>
        </w:rPr>
        <w:t>ā</w:t>
      </w:r>
      <w:r w:rsidR="00F32C86" w:rsidRPr="00FB1092">
        <w:rPr>
          <w:i/>
          <w:iCs/>
          <w:sz w:val="16"/>
          <w:szCs w:val="16"/>
          <w:lang w:val="es-PE"/>
        </w:rPr>
        <w:t>c</w:t>
      </w:r>
      <w:r w:rsidR="004D3C17" w:rsidRPr="00FB1092">
        <w:rPr>
          <w:i/>
          <w:iCs/>
          <w:sz w:val="16"/>
          <w:szCs w:val="16"/>
          <w:lang w:val="es-PE"/>
        </w:rPr>
        <w:t>ā</w:t>
      </w:r>
      <w:r w:rsidR="00F32C86" w:rsidRPr="00FB1092">
        <w:rPr>
          <w:i/>
          <w:iCs/>
          <w:sz w:val="16"/>
          <w:szCs w:val="16"/>
          <w:lang w:val="es-PE"/>
        </w:rPr>
        <w:t>ya</w:t>
      </w:r>
      <w:r w:rsidR="004D3833" w:rsidRPr="00FB1092">
        <w:rPr>
          <w:i/>
          <w:iCs/>
          <w:sz w:val="16"/>
          <w:szCs w:val="16"/>
          <w:lang w:val="es-PE"/>
        </w:rPr>
        <w:t xml:space="preserve"> </w:t>
      </w:r>
      <w:r w:rsidR="00221C11" w:rsidRPr="00FB1092">
        <w:rPr>
          <w:i/>
          <w:iCs/>
          <w:sz w:val="16"/>
          <w:szCs w:val="16"/>
          <w:lang w:val="es-PE"/>
        </w:rPr>
        <w:t>veramaṇi</w:t>
      </w:r>
      <w:r w:rsidR="00243840" w:rsidRPr="00FB1092">
        <w:rPr>
          <w:sz w:val="16"/>
          <w:szCs w:val="16"/>
          <w:lang w:val="es-PE"/>
        </w:rPr>
        <w:tab/>
        <w:t xml:space="preserve">= </w:t>
      </w:r>
      <w:r w:rsidR="00CA197B" w:rsidRPr="00FB1092">
        <w:rPr>
          <w:sz w:val="16"/>
          <w:szCs w:val="16"/>
          <w:lang w:val="es-PE"/>
        </w:rPr>
        <w:t xml:space="preserve">lo </w:t>
      </w:r>
      <w:r w:rsidR="00B51101">
        <w:rPr>
          <w:sz w:val="16"/>
          <w:szCs w:val="16"/>
          <w:lang w:val="es-PE"/>
        </w:rPr>
        <w:t>beneficio</w:t>
      </w:r>
      <w:r w:rsidR="00CA197B" w:rsidRPr="00FB1092">
        <w:rPr>
          <w:sz w:val="16"/>
          <w:szCs w:val="16"/>
          <w:lang w:val="es-PE"/>
        </w:rPr>
        <w:t xml:space="preserve"> (</w:t>
      </w:r>
      <w:r w:rsidR="00CA197B" w:rsidRPr="00FB1092">
        <w:rPr>
          <w:i/>
          <w:iCs/>
          <w:sz w:val="16"/>
          <w:szCs w:val="16"/>
          <w:lang w:val="es-PE"/>
        </w:rPr>
        <w:t>kusala</w:t>
      </w:r>
      <w:r w:rsidR="00CA197B" w:rsidRPr="00FB1092">
        <w:rPr>
          <w:sz w:val="16"/>
          <w:szCs w:val="16"/>
          <w:lang w:val="es-PE"/>
        </w:rPr>
        <w:t xml:space="preserve">) </w:t>
      </w:r>
      <w:r w:rsidR="00B51101">
        <w:rPr>
          <w:sz w:val="16"/>
          <w:szCs w:val="16"/>
          <w:lang w:val="es-PE"/>
        </w:rPr>
        <w:t>de abstenerse</w:t>
      </w:r>
      <w:r w:rsidR="00CA197B" w:rsidRPr="00FB1092">
        <w:rPr>
          <w:sz w:val="16"/>
          <w:szCs w:val="16"/>
          <w:lang w:val="es-PE"/>
        </w:rPr>
        <w:t xml:space="preserve"> </w:t>
      </w:r>
      <w:r w:rsidR="00B51101">
        <w:rPr>
          <w:sz w:val="16"/>
          <w:szCs w:val="16"/>
          <w:lang w:val="es-PE"/>
        </w:rPr>
        <w:t>d</w:t>
      </w:r>
      <w:r w:rsidR="00CA197B" w:rsidRPr="00FB1092">
        <w:rPr>
          <w:sz w:val="16"/>
          <w:szCs w:val="16"/>
          <w:lang w:val="es-PE"/>
        </w:rPr>
        <w:t xml:space="preserve">el uso de lenguaje </w:t>
      </w:r>
      <w:r w:rsidR="00B51101">
        <w:rPr>
          <w:sz w:val="16"/>
          <w:szCs w:val="16"/>
          <w:lang w:val="es-PE"/>
        </w:rPr>
        <w:t>rudo</w:t>
      </w:r>
    </w:p>
    <w:p w14:paraId="3E776768" w14:textId="4A984811" w:rsidR="00034275" w:rsidRPr="00FB1092" w:rsidRDefault="00D01370" w:rsidP="001F133E">
      <w:pPr>
        <w:tabs>
          <w:tab w:val="left" w:pos="284"/>
          <w:tab w:val="left" w:pos="2977"/>
        </w:tabs>
        <w:spacing w:after="120"/>
        <w:ind w:left="2977" w:hanging="2977"/>
        <w:rPr>
          <w:sz w:val="16"/>
          <w:szCs w:val="16"/>
          <w:lang w:val="es-PE"/>
        </w:rPr>
      </w:pPr>
      <w:r w:rsidRPr="00FB1092">
        <w:rPr>
          <w:sz w:val="16"/>
          <w:szCs w:val="16"/>
          <w:lang w:val="es-PE"/>
        </w:rPr>
        <w:tab/>
      </w:r>
      <w:r w:rsidR="00F32C86" w:rsidRPr="00FB1092">
        <w:rPr>
          <w:i/>
          <w:iCs/>
          <w:sz w:val="16"/>
          <w:szCs w:val="16"/>
          <w:lang w:val="es-PE"/>
        </w:rPr>
        <w:t>parinibb</w:t>
      </w:r>
      <w:r w:rsidR="004D3C17" w:rsidRPr="00FB1092">
        <w:rPr>
          <w:i/>
          <w:iCs/>
          <w:sz w:val="16"/>
          <w:szCs w:val="16"/>
          <w:lang w:val="es-PE"/>
        </w:rPr>
        <w:t>ā</w:t>
      </w:r>
      <w:r w:rsidR="00F32C86" w:rsidRPr="00FB1092">
        <w:rPr>
          <w:i/>
          <w:iCs/>
          <w:sz w:val="16"/>
          <w:szCs w:val="16"/>
          <w:lang w:val="es-PE"/>
        </w:rPr>
        <w:t>n</w:t>
      </w:r>
      <w:r w:rsidR="004D3C17" w:rsidRPr="00FB1092">
        <w:rPr>
          <w:i/>
          <w:iCs/>
          <w:sz w:val="16"/>
          <w:szCs w:val="16"/>
          <w:lang w:val="es-PE"/>
        </w:rPr>
        <w:t>ā</w:t>
      </w:r>
      <w:r w:rsidR="00F32C86" w:rsidRPr="00FB1092">
        <w:rPr>
          <w:i/>
          <w:iCs/>
          <w:sz w:val="16"/>
          <w:szCs w:val="16"/>
          <w:lang w:val="es-PE"/>
        </w:rPr>
        <w:t>ya</w:t>
      </w:r>
      <w:r w:rsidR="004D3833" w:rsidRPr="00FB1092">
        <w:rPr>
          <w:i/>
          <w:iCs/>
          <w:sz w:val="16"/>
          <w:szCs w:val="16"/>
          <w:lang w:val="es-PE"/>
        </w:rPr>
        <w:t xml:space="preserve"> </w:t>
      </w:r>
      <w:r w:rsidR="00F32C86" w:rsidRPr="00FB1092">
        <w:rPr>
          <w:i/>
          <w:iCs/>
          <w:sz w:val="16"/>
          <w:szCs w:val="16"/>
          <w:lang w:val="es-PE"/>
        </w:rPr>
        <w:t>pharusav</w:t>
      </w:r>
      <w:r w:rsidR="004D3C17" w:rsidRPr="00FB1092">
        <w:rPr>
          <w:i/>
          <w:iCs/>
          <w:sz w:val="16"/>
          <w:szCs w:val="16"/>
          <w:lang w:val="es-PE"/>
        </w:rPr>
        <w:t>ā</w:t>
      </w:r>
      <w:r w:rsidR="00F32C86" w:rsidRPr="00FB1092">
        <w:rPr>
          <w:i/>
          <w:iCs/>
          <w:sz w:val="16"/>
          <w:szCs w:val="16"/>
          <w:lang w:val="es-PE"/>
        </w:rPr>
        <w:t>c</w:t>
      </w:r>
      <w:r w:rsidR="004D3C17" w:rsidRPr="00FB1092">
        <w:rPr>
          <w:i/>
          <w:iCs/>
          <w:sz w:val="16"/>
          <w:szCs w:val="16"/>
          <w:lang w:val="es-PE"/>
        </w:rPr>
        <w:t>ā</w:t>
      </w:r>
      <w:r w:rsidR="00F32C86" w:rsidRPr="00FB1092">
        <w:rPr>
          <w:i/>
          <w:iCs/>
          <w:sz w:val="16"/>
          <w:szCs w:val="16"/>
          <w:lang w:val="es-PE"/>
        </w:rPr>
        <w:t xml:space="preserve"> hoti</w:t>
      </w:r>
      <w:r w:rsidR="00243840" w:rsidRPr="00FB1092">
        <w:rPr>
          <w:sz w:val="16"/>
          <w:szCs w:val="16"/>
          <w:lang w:val="es-PE"/>
        </w:rPr>
        <w:tab/>
        <w:t xml:space="preserve">= </w:t>
      </w:r>
      <w:r w:rsidR="00B51101">
        <w:rPr>
          <w:sz w:val="16"/>
          <w:szCs w:val="16"/>
          <w:lang w:val="es-PE"/>
        </w:rPr>
        <w:t xml:space="preserve">corresponderá a </w:t>
      </w:r>
      <w:r w:rsidR="00CA197B" w:rsidRPr="00FB1092">
        <w:rPr>
          <w:sz w:val="16"/>
          <w:szCs w:val="16"/>
          <w:lang w:val="es-PE"/>
        </w:rPr>
        <w:t>l</w:t>
      </w:r>
      <w:r w:rsidR="002555A9">
        <w:rPr>
          <w:sz w:val="16"/>
          <w:szCs w:val="16"/>
          <w:lang w:val="es-PE"/>
        </w:rPr>
        <w:t>a</w:t>
      </w:r>
      <w:r w:rsidR="00CA197B" w:rsidRPr="00FB1092">
        <w:rPr>
          <w:sz w:val="16"/>
          <w:szCs w:val="16"/>
          <w:lang w:val="es-PE"/>
        </w:rPr>
        <w:t xml:space="preserve"> </w:t>
      </w:r>
      <w:r w:rsidR="008745AA" w:rsidRPr="00E95DD5">
        <w:rPr>
          <w:i/>
          <w:iCs/>
          <w:sz w:val="16"/>
          <w:szCs w:val="16"/>
          <w:lang w:val="es-PE"/>
        </w:rPr>
        <w:t>cesación</w:t>
      </w:r>
      <w:r w:rsidR="008745AA">
        <w:rPr>
          <w:rFonts w:ascii="Cormorant" w:hAnsi="Cormorant" w:cs="Cormorant"/>
          <w:i/>
          <w:iCs/>
          <w:sz w:val="16"/>
          <w:szCs w:val="16"/>
          <w:lang w:val="es-PE"/>
        </w:rPr>
        <w:t>–</w:t>
      </w:r>
      <w:r w:rsidR="008745AA" w:rsidRPr="00FB1092">
        <w:rPr>
          <w:sz w:val="16"/>
          <w:szCs w:val="16"/>
          <w:lang w:val="es-PE"/>
        </w:rPr>
        <w:t>alivio</w:t>
      </w:r>
      <w:r w:rsidR="00CA197B" w:rsidRPr="00FB1092">
        <w:rPr>
          <w:sz w:val="16"/>
          <w:szCs w:val="16"/>
          <w:lang w:val="es-PE"/>
        </w:rPr>
        <w:t xml:space="preserve"> </w:t>
      </w:r>
      <w:r w:rsidR="002555A9">
        <w:rPr>
          <w:sz w:val="16"/>
          <w:szCs w:val="16"/>
          <w:lang w:val="es-PE"/>
        </w:rPr>
        <w:t>del perjudicial</w:t>
      </w:r>
      <w:r w:rsidR="00B51101" w:rsidRPr="00FB1092">
        <w:rPr>
          <w:sz w:val="16"/>
          <w:szCs w:val="16"/>
          <w:lang w:val="es-PE"/>
        </w:rPr>
        <w:t xml:space="preserve"> </w:t>
      </w:r>
      <w:r w:rsidR="00513E93" w:rsidRPr="00FB1092">
        <w:rPr>
          <w:sz w:val="16"/>
          <w:szCs w:val="16"/>
          <w:lang w:val="es-PE"/>
        </w:rPr>
        <w:t>(</w:t>
      </w:r>
      <w:r w:rsidR="00513E93" w:rsidRPr="00FB1092">
        <w:rPr>
          <w:i/>
          <w:iCs/>
          <w:sz w:val="16"/>
          <w:szCs w:val="16"/>
          <w:lang w:val="es-PE"/>
        </w:rPr>
        <w:t>akusala</w:t>
      </w:r>
      <w:r w:rsidR="00513E93" w:rsidRPr="00FB1092">
        <w:rPr>
          <w:sz w:val="16"/>
          <w:szCs w:val="16"/>
          <w:lang w:val="es-PE"/>
        </w:rPr>
        <w:t>)</w:t>
      </w:r>
      <w:r w:rsidR="00513E93">
        <w:rPr>
          <w:sz w:val="16"/>
          <w:szCs w:val="16"/>
          <w:lang w:val="es-PE"/>
        </w:rPr>
        <w:t xml:space="preserve"> </w:t>
      </w:r>
      <w:r w:rsidR="00CA197B" w:rsidRPr="00FB1092">
        <w:rPr>
          <w:sz w:val="16"/>
          <w:szCs w:val="16"/>
          <w:lang w:val="es-PE"/>
        </w:rPr>
        <w:t xml:space="preserve">lenguaje </w:t>
      </w:r>
      <w:r w:rsidR="00B51101">
        <w:rPr>
          <w:sz w:val="16"/>
          <w:szCs w:val="16"/>
          <w:lang w:val="es-PE"/>
        </w:rPr>
        <w:t>rudo</w:t>
      </w:r>
      <w:r w:rsidR="00CA197B" w:rsidRPr="00FB1092">
        <w:rPr>
          <w:sz w:val="16"/>
          <w:szCs w:val="16"/>
          <w:lang w:val="es-PE"/>
        </w:rPr>
        <w:t>.</w:t>
      </w:r>
      <w:r w:rsidR="00FB1092">
        <w:rPr>
          <w:sz w:val="16"/>
          <w:szCs w:val="16"/>
          <w:lang w:val="es-PE"/>
        </w:rPr>
        <w:br/>
      </w:r>
    </w:p>
    <w:p w14:paraId="5FEF7923" w14:textId="55DC04A2" w:rsidR="00CA197B" w:rsidRPr="00FB1092" w:rsidRDefault="00F32C86" w:rsidP="00D1750F">
      <w:pPr>
        <w:tabs>
          <w:tab w:val="left" w:pos="284"/>
          <w:tab w:val="left" w:pos="2977"/>
        </w:tabs>
        <w:spacing w:after="60"/>
        <w:ind w:left="2977" w:right="312" w:hanging="2977"/>
        <w:rPr>
          <w:sz w:val="16"/>
          <w:szCs w:val="16"/>
          <w:lang w:val="es-PE"/>
        </w:rPr>
      </w:pPr>
      <w:r w:rsidRPr="00513E93">
        <w:rPr>
          <w:sz w:val="16"/>
          <w:szCs w:val="16"/>
          <w:lang w:val="es-PE"/>
        </w:rPr>
        <w:t xml:space="preserve">8. </w:t>
      </w:r>
      <w:r w:rsidR="00D01370" w:rsidRPr="00513E93">
        <w:rPr>
          <w:sz w:val="16"/>
          <w:szCs w:val="16"/>
          <w:lang w:val="es-PE"/>
        </w:rPr>
        <w:tab/>
      </w:r>
      <w:r w:rsidRPr="00FB1092">
        <w:rPr>
          <w:i/>
          <w:iCs/>
          <w:sz w:val="16"/>
          <w:szCs w:val="16"/>
          <w:lang w:val="es-PE"/>
        </w:rPr>
        <w:t>samphappatapassa</w:t>
      </w:r>
      <w:r w:rsidR="004D3833" w:rsidRPr="00FB1092">
        <w:rPr>
          <w:i/>
          <w:iCs/>
          <w:sz w:val="16"/>
          <w:szCs w:val="16"/>
          <w:lang w:val="es-PE"/>
        </w:rPr>
        <w:t xml:space="preserve"> </w:t>
      </w:r>
      <w:r w:rsidRPr="00FB1092">
        <w:rPr>
          <w:i/>
          <w:iCs/>
          <w:sz w:val="16"/>
          <w:szCs w:val="16"/>
          <w:lang w:val="es-PE"/>
        </w:rPr>
        <w:t>purisapuggalassa</w:t>
      </w:r>
      <w:r w:rsidR="00243840" w:rsidRPr="00FB1092">
        <w:rPr>
          <w:sz w:val="16"/>
          <w:szCs w:val="16"/>
          <w:lang w:val="es-PE"/>
        </w:rPr>
        <w:tab/>
      </w:r>
      <w:r w:rsidR="002104AF" w:rsidRPr="00FB1092">
        <w:rPr>
          <w:sz w:val="16"/>
          <w:szCs w:val="16"/>
          <w:lang w:val="es-PE"/>
        </w:rPr>
        <w:t xml:space="preserve">= </w:t>
      </w:r>
      <w:r w:rsidR="00CA197B" w:rsidRPr="00FB1092">
        <w:rPr>
          <w:sz w:val="16"/>
          <w:szCs w:val="16"/>
          <w:lang w:val="es-PE"/>
        </w:rPr>
        <w:t xml:space="preserve">Para quienes antes </w:t>
      </w:r>
      <w:r w:rsidR="00513E93">
        <w:rPr>
          <w:sz w:val="16"/>
          <w:szCs w:val="16"/>
          <w:lang w:val="es-PE"/>
        </w:rPr>
        <w:t>go</w:t>
      </w:r>
      <w:r w:rsidR="008D16C7">
        <w:rPr>
          <w:sz w:val="16"/>
          <w:szCs w:val="16"/>
          <w:lang w:val="es-PE"/>
        </w:rPr>
        <w:t>c</w:t>
      </w:r>
      <w:r w:rsidR="00513E93">
        <w:rPr>
          <w:sz w:val="16"/>
          <w:szCs w:val="16"/>
          <w:lang w:val="es-PE"/>
        </w:rPr>
        <w:t>en de</w:t>
      </w:r>
      <w:r w:rsidR="00CA197B" w:rsidRPr="00FB1092">
        <w:rPr>
          <w:sz w:val="16"/>
          <w:szCs w:val="16"/>
          <w:lang w:val="es-PE"/>
        </w:rPr>
        <w:t xml:space="preserve"> conversaciones </w:t>
      </w:r>
      <w:r w:rsidR="008745AA">
        <w:rPr>
          <w:sz w:val="16"/>
          <w:szCs w:val="16"/>
          <w:lang w:val="es-PE"/>
        </w:rPr>
        <w:t>frívolas</w:t>
      </w:r>
    </w:p>
    <w:p w14:paraId="51E68DCD" w14:textId="584E199E" w:rsidR="00F32C86" w:rsidRPr="00FB1092" w:rsidRDefault="00982756" w:rsidP="00D1750F">
      <w:pPr>
        <w:tabs>
          <w:tab w:val="left" w:pos="284"/>
          <w:tab w:val="left" w:pos="2977"/>
        </w:tabs>
        <w:spacing w:after="60"/>
        <w:ind w:left="2977" w:right="312" w:hanging="2977"/>
        <w:rPr>
          <w:sz w:val="16"/>
          <w:szCs w:val="16"/>
          <w:lang w:val="es-PE"/>
        </w:rPr>
      </w:pPr>
      <w:r w:rsidRPr="00FB1092">
        <w:rPr>
          <w:sz w:val="16"/>
          <w:szCs w:val="16"/>
          <w:lang w:val="es-PE"/>
        </w:rPr>
        <w:t xml:space="preserve"> </w:t>
      </w:r>
      <w:r w:rsidR="00D01370" w:rsidRPr="00FB1092">
        <w:rPr>
          <w:sz w:val="16"/>
          <w:szCs w:val="16"/>
          <w:lang w:val="es-PE"/>
        </w:rPr>
        <w:tab/>
      </w:r>
      <w:r w:rsidRPr="00FB1092">
        <w:rPr>
          <w:i/>
          <w:iCs/>
          <w:sz w:val="16"/>
          <w:szCs w:val="16"/>
          <w:lang w:val="es-PE"/>
        </w:rPr>
        <w:t>samphappal</w:t>
      </w:r>
      <w:r w:rsidR="004D3C17" w:rsidRPr="00FB1092">
        <w:rPr>
          <w:i/>
          <w:iCs/>
          <w:sz w:val="16"/>
          <w:szCs w:val="16"/>
          <w:lang w:val="es-PE"/>
        </w:rPr>
        <w:t>ā</w:t>
      </w:r>
      <w:r w:rsidRPr="00FB1092">
        <w:rPr>
          <w:i/>
          <w:iCs/>
          <w:sz w:val="16"/>
          <w:szCs w:val="16"/>
          <w:lang w:val="es-PE"/>
        </w:rPr>
        <w:t>p</w:t>
      </w:r>
      <w:r w:rsidR="004D3C17" w:rsidRPr="00FB1092">
        <w:rPr>
          <w:i/>
          <w:iCs/>
          <w:sz w:val="16"/>
          <w:szCs w:val="16"/>
          <w:lang w:val="es-PE"/>
        </w:rPr>
        <w:t>ā</w:t>
      </w:r>
      <w:r w:rsidRPr="00FB1092">
        <w:rPr>
          <w:i/>
          <w:iCs/>
          <w:sz w:val="16"/>
          <w:szCs w:val="16"/>
          <w:lang w:val="es-PE"/>
        </w:rPr>
        <w:t xml:space="preserve"> </w:t>
      </w:r>
      <w:r w:rsidR="0078394D" w:rsidRPr="00FB1092">
        <w:rPr>
          <w:i/>
          <w:iCs/>
          <w:sz w:val="16"/>
          <w:szCs w:val="16"/>
          <w:lang w:val="es-PE"/>
        </w:rPr>
        <w:t>veramaṇi</w:t>
      </w:r>
      <w:r w:rsidR="000C3CD5" w:rsidRPr="00FB1092">
        <w:rPr>
          <w:sz w:val="16"/>
          <w:szCs w:val="16"/>
          <w:lang w:val="es-PE"/>
        </w:rPr>
        <w:tab/>
      </w:r>
      <w:r w:rsidR="00CA197B" w:rsidRPr="00FB1092">
        <w:rPr>
          <w:sz w:val="16"/>
          <w:szCs w:val="16"/>
          <w:lang w:val="es-PE"/>
        </w:rPr>
        <w:t>= lo</w:t>
      </w:r>
      <w:r w:rsidR="00136BE2">
        <w:rPr>
          <w:sz w:val="16"/>
          <w:szCs w:val="16"/>
          <w:lang w:val="es-PE"/>
        </w:rPr>
        <w:t xml:space="preserve"> beneficioso </w:t>
      </w:r>
      <w:r w:rsidR="00CA197B" w:rsidRPr="00FB1092">
        <w:rPr>
          <w:sz w:val="16"/>
          <w:szCs w:val="16"/>
          <w:lang w:val="es-PE"/>
        </w:rPr>
        <w:t>(</w:t>
      </w:r>
      <w:r w:rsidR="00CA197B" w:rsidRPr="00FB1092">
        <w:rPr>
          <w:i/>
          <w:iCs/>
          <w:sz w:val="16"/>
          <w:szCs w:val="16"/>
          <w:lang w:val="es-PE"/>
        </w:rPr>
        <w:t>kusala</w:t>
      </w:r>
      <w:r w:rsidR="00CA197B" w:rsidRPr="00FB1092">
        <w:rPr>
          <w:sz w:val="16"/>
          <w:szCs w:val="16"/>
          <w:lang w:val="es-PE"/>
        </w:rPr>
        <w:t xml:space="preserve">) </w:t>
      </w:r>
      <w:r w:rsidR="00136BE2">
        <w:rPr>
          <w:sz w:val="16"/>
          <w:szCs w:val="16"/>
          <w:lang w:val="es-PE"/>
        </w:rPr>
        <w:t xml:space="preserve">de </w:t>
      </w:r>
      <w:r w:rsidR="00CA197B" w:rsidRPr="00FB1092">
        <w:rPr>
          <w:sz w:val="16"/>
          <w:szCs w:val="16"/>
          <w:lang w:val="es-PE"/>
        </w:rPr>
        <w:t>abstene</w:t>
      </w:r>
      <w:r w:rsidR="00136BE2">
        <w:rPr>
          <w:sz w:val="16"/>
          <w:szCs w:val="16"/>
          <w:lang w:val="es-PE"/>
        </w:rPr>
        <w:t>rse</w:t>
      </w:r>
      <w:r w:rsidR="00CA197B" w:rsidRPr="00FB1092">
        <w:rPr>
          <w:sz w:val="16"/>
          <w:szCs w:val="16"/>
          <w:lang w:val="es-PE"/>
        </w:rPr>
        <w:t xml:space="preserve"> de </w:t>
      </w:r>
      <w:r w:rsidR="00136BE2">
        <w:rPr>
          <w:sz w:val="16"/>
          <w:szCs w:val="16"/>
          <w:lang w:val="es-PE"/>
        </w:rPr>
        <w:t xml:space="preserve">gozar de </w:t>
      </w:r>
      <w:r w:rsidR="00CA197B" w:rsidRPr="00FB1092">
        <w:rPr>
          <w:sz w:val="16"/>
          <w:szCs w:val="16"/>
          <w:lang w:val="es-PE"/>
        </w:rPr>
        <w:t xml:space="preserve">conversaciones </w:t>
      </w:r>
      <w:r w:rsidR="008745AA">
        <w:rPr>
          <w:sz w:val="16"/>
          <w:szCs w:val="16"/>
          <w:lang w:val="es-PE"/>
        </w:rPr>
        <w:t>frívolas</w:t>
      </w:r>
    </w:p>
    <w:p w14:paraId="14DAC5B2" w14:textId="15167668" w:rsidR="00F32C86" w:rsidRPr="00FB1092" w:rsidRDefault="00982756" w:rsidP="001F133E">
      <w:pPr>
        <w:tabs>
          <w:tab w:val="left" w:pos="284"/>
          <w:tab w:val="left" w:pos="2977"/>
        </w:tabs>
        <w:spacing w:after="120"/>
        <w:ind w:left="2977" w:hanging="2977"/>
        <w:rPr>
          <w:sz w:val="16"/>
          <w:szCs w:val="16"/>
          <w:lang w:val="es-PE"/>
        </w:rPr>
      </w:pPr>
      <w:r w:rsidRPr="00FB1092">
        <w:rPr>
          <w:sz w:val="16"/>
          <w:szCs w:val="16"/>
          <w:lang w:val="es-PE"/>
        </w:rPr>
        <w:t xml:space="preserve"> </w:t>
      </w:r>
      <w:r w:rsidR="00D01370" w:rsidRPr="00FB1092">
        <w:rPr>
          <w:sz w:val="16"/>
          <w:szCs w:val="16"/>
          <w:lang w:val="es-PE"/>
        </w:rPr>
        <w:tab/>
      </w:r>
      <w:r w:rsidRPr="00FB1092">
        <w:rPr>
          <w:sz w:val="16"/>
          <w:szCs w:val="16"/>
          <w:lang w:val="es-PE"/>
        </w:rPr>
        <w:t xml:space="preserve"> </w:t>
      </w:r>
      <w:r w:rsidR="00F32C86" w:rsidRPr="00FB1092">
        <w:rPr>
          <w:i/>
          <w:iCs/>
          <w:sz w:val="16"/>
          <w:szCs w:val="16"/>
          <w:lang w:val="es-PE"/>
        </w:rPr>
        <w:t>parinibb</w:t>
      </w:r>
      <w:r w:rsidR="004D3C17" w:rsidRPr="00FB1092">
        <w:rPr>
          <w:i/>
          <w:iCs/>
          <w:sz w:val="16"/>
          <w:szCs w:val="16"/>
          <w:lang w:val="es-PE"/>
        </w:rPr>
        <w:t>ā</w:t>
      </w:r>
      <w:r w:rsidR="00F32C86" w:rsidRPr="00FB1092">
        <w:rPr>
          <w:i/>
          <w:iCs/>
          <w:sz w:val="16"/>
          <w:szCs w:val="16"/>
          <w:lang w:val="es-PE"/>
        </w:rPr>
        <w:t>n</w:t>
      </w:r>
      <w:r w:rsidR="004D3C17" w:rsidRPr="00FB1092">
        <w:rPr>
          <w:i/>
          <w:iCs/>
          <w:sz w:val="16"/>
          <w:szCs w:val="16"/>
          <w:lang w:val="es-PE"/>
        </w:rPr>
        <w:t>ā</w:t>
      </w:r>
      <w:r w:rsidR="00F32C86" w:rsidRPr="00FB1092">
        <w:rPr>
          <w:i/>
          <w:iCs/>
          <w:sz w:val="16"/>
          <w:szCs w:val="16"/>
          <w:lang w:val="es-PE"/>
        </w:rPr>
        <w:t>ya hoti</w:t>
      </w:r>
      <w:r w:rsidR="00034275" w:rsidRPr="00FB1092">
        <w:rPr>
          <w:sz w:val="16"/>
          <w:szCs w:val="16"/>
          <w:lang w:val="es-PE"/>
        </w:rPr>
        <w:tab/>
      </w:r>
      <w:r w:rsidR="00CA197B" w:rsidRPr="00FB1092">
        <w:rPr>
          <w:sz w:val="16"/>
          <w:szCs w:val="16"/>
          <w:lang w:val="es-PE"/>
        </w:rPr>
        <w:t xml:space="preserve">= </w:t>
      </w:r>
      <w:r w:rsidR="00136BE2">
        <w:rPr>
          <w:sz w:val="16"/>
          <w:szCs w:val="16"/>
          <w:lang w:val="es-PE"/>
        </w:rPr>
        <w:t xml:space="preserve">corresponderá a </w:t>
      </w:r>
      <w:r w:rsidR="00CA197B" w:rsidRPr="00FB1092">
        <w:rPr>
          <w:sz w:val="16"/>
          <w:szCs w:val="16"/>
          <w:lang w:val="es-PE"/>
        </w:rPr>
        <w:t>l</w:t>
      </w:r>
      <w:r w:rsidR="00136BE2">
        <w:rPr>
          <w:sz w:val="16"/>
          <w:szCs w:val="16"/>
          <w:lang w:val="es-PE"/>
        </w:rPr>
        <w:t>a</w:t>
      </w:r>
      <w:r w:rsidR="00CA197B" w:rsidRPr="00FB1092">
        <w:rPr>
          <w:sz w:val="16"/>
          <w:szCs w:val="16"/>
          <w:lang w:val="es-PE"/>
        </w:rPr>
        <w:t xml:space="preserve"> </w:t>
      </w:r>
      <w:r w:rsidR="008745AA" w:rsidRPr="008745AA">
        <w:rPr>
          <w:i/>
          <w:iCs/>
          <w:sz w:val="16"/>
          <w:szCs w:val="16"/>
          <w:lang w:val="es-PE"/>
        </w:rPr>
        <w:t xml:space="preserve">cesación–alivio </w:t>
      </w:r>
      <w:r w:rsidR="00CA197B" w:rsidRPr="00FB1092">
        <w:rPr>
          <w:sz w:val="16"/>
          <w:szCs w:val="16"/>
          <w:lang w:val="es-PE"/>
        </w:rPr>
        <w:t xml:space="preserve">del </w:t>
      </w:r>
      <w:r w:rsidR="002555A9">
        <w:rPr>
          <w:sz w:val="16"/>
          <w:szCs w:val="16"/>
          <w:lang w:val="es-PE"/>
        </w:rPr>
        <w:t>perjudicial</w:t>
      </w:r>
      <w:r w:rsidR="00CA197B" w:rsidRPr="00FB1092">
        <w:rPr>
          <w:sz w:val="16"/>
          <w:szCs w:val="16"/>
          <w:lang w:val="es-PE"/>
        </w:rPr>
        <w:t xml:space="preserve"> (</w:t>
      </w:r>
      <w:r w:rsidR="00CA197B" w:rsidRPr="00FB1092">
        <w:rPr>
          <w:i/>
          <w:iCs/>
          <w:sz w:val="16"/>
          <w:szCs w:val="16"/>
          <w:lang w:val="es-PE"/>
        </w:rPr>
        <w:t>akusala</w:t>
      </w:r>
      <w:r w:rsidR="00CA197B" w:rsidRPr="00FB1092">
        <w:rPr>
          <w:sz w:val="16"/>
          <w:szCs w:val="16"/>
          <w:lang w:val="es-PE"/>
        </w:rPr>
        <w:t xml:space="preserve">) </w:t>
      </w:r>
      <w:r w:rsidR="00D13807">
        <w:rPr>
          <w:sz w:val="16"/>
          <w:szCs w:val="16"/>
          <w:lang w:val="es-PE"/>
        </w:rPr>
        <w:t>gozo de</w:t>
      </w:r>
      <w:r w:rsidR="00CA197B" w:rsidRPr="00FB1092">
        <w:rPr>
          <w:sz w:val="16"/>
          <w:szCs w:val="16"/>
          <w:lang w:val="es-PE"/>
        </w:rPr>
        <w:t xml:space="preserve"> conversaci</w:t>
      </w:r>
      <w:r w:rsidR="00D13807">
        <w:rPr>
          <w:sz w:val="16"/>
          <w:szCs w:val="16"/>
          <w:lang w:val="es-PE"/>
        </w:rPr>
        <w:t>o</w:t>
      </w:r>
      <w:r w:rsidR="00CA197B" w:rsidRPr="00FB1092">
        <w:rPr>
          <w:sz w:val="16"/>
          <w:szCs w:val="16"/>
          <w:lang w:val="es-PE"/>
        </w:rPr>
        <w:t>n</w:t>
      </w:r>
      <w:r w:rsidR="00D13807">
        <w:rPr>
          <w:sz w:val="16"/>
          <w:szCs w:val="16"/>
          <w:lang w:val="es-PE"/>
        </w:rPr>
        <w:t>es</w:t>
      </w:r>
      <w:r w:rsidR="00CA197B" w:rsidRPr="00FB1092">
        <w:rPr>
          <w:sz w:val="16"/>
          <w:szCs w:val="16"/>
          <w:lang w:val="es-PE"/>
        </w:rPr>
        <w:t xml:space="preserve"> </w:t>
      </w:r>
      <w:r w:rsidR="008745AA" w:rsidRPr="008745AA">
        <w:rPr>
          <w:sz w:val="16"/>
          <w:szCs w:val="16"/>
          <w:lang w:val="es-PE"/>
        </w:rPr>
        <w:t>frívolas</w:t>
      </w:r>
      <w:r w:rsidR="00FB1092">
        <w:rPr>
          <w:sz w:val="16"/>
          <w:szCs w:val="16"/>
          <w:lang w:val="es-PE"/>
        </w:rPr>
        <w:br/>
      </w:r>
    </w:p>
    <w:p w14:paraId="1CC82756" w14:textId="12585C84" w:rsidR="00132567" w:rsidRPr="00FB1092" w:rsidRDefault="00F32C86" w:rsidP="00D1750F">
      <w:pPr>
        <w:tabs>
          <w:tab w:val="left" w:pos="284"/>
          <w:tab w:val="left" w:pos="2977"/>
        </w:tabs>
        <w:spacing w:after="60"/>
        <w:ind w:left="2977" w:right="312" w:hanging="2977"/>
        <w:rPr>
          <w:sz w:val="16"/>
          <w:szCs w:val="16"/>
          <w:lang w:val="es-PE"/>
        </w:rPr>
      </w:pPr>
      <w:r w:rsidRPr="00D13807">
        <w:rPr>
          <w:sz w:val="16"/>
          <w:szCs w:val="16"/>
          <w:lang w:val="es-PE"/>
        </w:rPr>
        <w:t xml:space="preserve">9. </w:t>
      </w:r>
      <w:r w:rsidR="00D01370" w:rsidRPr="00D13807">
        <w:rPr>
          <w:sz w:val="16"/>
          <w:szCs w:val="16"/>
          <w:lang w:val="es-PE"/>
        </w:rPr>
        <w:tab/>
      </w:r>
      <w:r w:rsidRPr="00FB1092">
        <w:rPr>
          <w:i/>
          <w:iCs/>
          <w:sz w:val="16"/>
          <w:szCs w:val="16"/>
          <w:lang w:val="es-PE"/>
        </w:rPr>
        <w:t>abhijh</w:t>
      </w:r>
      <w:r w:rsidR="004D3C17" w:rsidRPr="00FB1092">
        <w:rPr>
          <w:i/>
          <w:iCs/>
          <w:sz w:val="16"/>
          <w:szCs w:val="16"/>
          <w:lang w:val="es-PE"/>
        </w:rPr>
        <w:t>ā</w:t>
      </w:r>
      <w:r w:rsidRPr="00FB1092">
        <w:rPr>
          <w:i/>
          <w:iCs/>
          <w:sz w:val="16"/>
          <w:szCs w:val="16"/>
          <w:lang w:val="es-PE"/>
        </w:rPr>
        <w:t>lussa</w:t>
      </w:r>
      <w:r w:rsidR="00BF324B" w:rsidRPr="00FB1092">
        <w:rPr>
          <w:i/>
          <w:iCs/>
          <w:sz w:val="16"/>
          <w:szCs w:val="16"/>
          <w:lang w:val="es-PE"/>
        </w:rPr>
        <w:t xml:space="preserve"> </w:t>
      </w:r>
      <w:r w:rsidRPr="00FB1092">
        <w:rPr>
          <w:i/>
          <w:iCs/>
          <w:sz w:val="16"/>
          <w:szCs w:val="16"/>
          <w:lang w:val="es-PE"/>
        </w:rPr>
        <w:t>purisapuggalassa</w:t>
      </w:r>
      <w:r w:rsidR="00034275" w:rsidRPr="00FB1092">
        <w:rPr>
          <w:sz w:val="16"/>
          <w:szCs w:val="16"/>
          <w:lang w:val="es-PE"/>
        </w:rPr>
        <w:tab/>
      </w:r>
      <w:r w:rsidR="00132567" w:rsidRPr="00FB1092">
        <w:rPr>
          <w:sz w:val="16"/>
          <w:szCs w:val="16"/>
          <w:lang w:val="es-PE"/>
        </w:rPr>
        <w:t xml:space="preserve">= Para el hombre que </w:t>
      </w:r>
      <w:r w:rsidR="00D13807">
        <w:rPr>
          <w:sz w:val="16"/>
          <w:szCs w:val="16"/>
          <w:lang w:val="es-PE"/>
        </w:rPr>
        <w:t>posea</w:t>
      </w:r>
      <w:r w:rsidR="00132567" w:rsidRPr="00FB1092">
        <w:rPr>
          <w:sz w:val="16"/>
          <w:szCs w:val="16"/>
          <w:lang w:val="es-PE"/>
        </w:rPr>
        <w:t xml:space="preserve"> mucha codicia</w:t>
      </w:r>
    </w:p>
    <w:p w14:paraId="4318DB20" w14:textId="1B5C0938" w:rsidR="00132567" w:rsidRPr="00FB1092" w:rsidRDefault="00982756" w:rsidP="00D1750F">
      <w:pPr>
        <w:tabs>
          <w:tab w:val="left" w:pos="284"/>
          <w:tab w:val="left" w:pos="2977"/>
        </w:tabs>
        <w:spacing w:after="60"/>
        <w:ind w:left="2977" w:right="312" w:hanging="2977"/>
        <w:rPr>
          <w:sz w:val="16"/>
          <w:szCs w:val="16"/>
          <w:lang w:val="es-PE"/>
        </w:rPr>
      </w:pPr>
      <w:r w:rsidRPr="00FB1092">
        <w:rPr>
          <w:sz w:val="16"/>
          <w:szCs w:val="16"/>
          <w:lang w:val="es-PE"/>
        </w:rPr>
        <w:t xml:space="preserve">  </w:t>
      </w:r>
      <w:r w:rsidR="00D01370" w:rsidRPr="00FB1092">
        <w:rPr>
          <w:sz w:val="16"/>
          <w:szCs w:val="16"/>
          <w:lang w:val="es-PE"/>
        </w:rPr>
        <w:tab/>
      </w:r>
      <w:r w:rsidR="007E51EB" w:rsidRPr="00FB1092">
        <w:rPr>
          <w:i/>
          <w:iCs/>
          <w:sz w:val="16"/>
          <w:szCs w:val="16"/>
          <w:lang w:val="es-PE"/>
        </w:rPr>
        <w:t>abhijh</w:t>
      </w:r>
      <w:r w:rsidR="004D3C17" w:rsidRPr="00FB1092">
        <w:rPr>
          <w:i/>
          <w:iCs/>
          <w:sz w:val="16"/>
          <w:szCs w:val="16"/>
          <w:lang w:val="es-PE"/>
        </w:rPr>
        <w:t>ā</w:t>
      </w:r>
      <w:r w:rsidR="007E51EB" w:rsidRPr="00FB1092">
        <w:rPr>
          <w:i/>
          <w:iCs/>
          <w:sz w:val="16"/>
          <w:szCs w:val="16"/>
          <w:lang w:val="es-PE"/>
        </w:rPr>
        <w:t>lut</w:t>
      </w:r>
      <w:r w:rsidR="004D3C17" w:rsidRPr="00FB1092">
        <w:rPr>
          <w:i/>
          <w:iCs/>
          <w:sz w:val="16"/>
          <w:szCs w:val="16"/>
          <w:lang w:val="es-PE"/>
        </w:rPr>
        <w:t>ā</w:t>
      </w:r>
      <w:r w:rsidR="00A133B8" w:rsidRPr="00FB1092">
        <w:rPr>
          <w:sz w:val="16"/>
          <w:szCs w:val="16"/>
          <w:lang w:val="es-PE"/>
        </w:rPr>
        <w:tab/>
      </w:r>
      <w:r w:rsidR="00132567" w:rsidRPr="00FB1092">
        <w:rPr>
          <w:sz w:val="16"/>
          <w:szCs w:val="16"/>
          <w:lang w:val="es-PE"/>
        </w:rPr>
        <w:t xml:space="preserve">= el estado de </w:t>
      </w:r>
      <w:r w:rsidR="008745AA">
        <w:rPr>
          <w:sz w:val="16"/>
          <w:szCs w:val="16"/>
          <w:lang w:val="es-PE"/>
        </w:rPr>
        <w:t>habitar</w:t>
      </w:r>
      <w:r w:rsidR="00132567" w:rsidRPr="00FB1092">
        <w:rPr>
          <w:sz w:val="16"/>
          <w:szCs w:val="16"/>
          <w:lang w:val="es-PE"/>
        </w:rPr>
        <w:t xml:space="preserve"> libr</w:t>
      </w:r>
      <w:r w:rsidR="008745AA">
        <w:rPr>
          <w:sz w:val="16"/>
          <w:szCs w:val="16"/>
          <w:lang w:val="es-PE"/>
        </w:rPr>
        <w:t>e</w:t>
      </w:r>
      <w:r w:rsidR="00132567" w:rsidRPr="00FB1092">
        <w:rPr>
          <w:sz w:val="16"/>
          <w:szCs w:val="16"/>
          <w:lang w:val="es-PE"/>
        </w:rPr>
        <w:t xml:space="preserve"> de codicia</w:t>
      </w:r>
    </w:p>
    <w:p w14:paraId="1BFEB878" w14:textId="00FA6871" w:rsidR="00132567" w:rsidRPr="00FB1092" w:rsidRDefault="00982756" w:rsidP="001F133E">
      <w:pPr>
        <w:tabs>
          <w:tab w:val="left" w:pos="284"/>
          <w:tab w:val="left" w:pos="2977"/>
        </w:tabs>
        <w:spacing w:after="120"/>
        <w:ind w:left="2977" w:right="312" w:hanging="2977"/>
        <w:rPr>
          <w:sz w:val="16"/>
          <w:szCs w:val="16"/>
          <w:lang w:val="es-PE"/>
        </w:rPr>
      </w:pPr>
      <w:r w:rsidRPr="00FB1092">
        <w:rPr>
          <w:sz w:val="16"/>
          <w:szCs w:val="16"/>
          <w:lang w:val="es-PE"/>
        </w:rPr>
        <w:t xml:space="preserve">  </w:t>
      </w:r>
      <w:r w:rsidR="00D01370" w:rsidRPr="00FB1092">
        <w:rPr>
          <w:sz w:val="16"/>
          <w:szCs w:val="16"/>
          <w:lang w:val="es-PE"/>
        </w:rPr>
        <w:tab/>
      </w:r>
      <w:r w:rsidR="00F32C86" w:rsidRPr="00FB1092">
        <w:rPr>
          <w:i/>
          <w:iCs/>
          <w:sz w:val="16"/>
          <w:szCs w:val="16"/>
          <w:lang w:val="es-PE"/>
        </w:rPr>
        <w:t>parinibb</w:t>
      </w:r>
      <w:r w:rsidR="004D3C17" w:rsidRPr="00FB1092">
        <w:rPr>
          <w:i/>
          <w:iCs/>
          <w:sz w:val="16"/>
          <w:szCs w:val="16"/>
          <w:lang w:val="es-PE"/>
        </w:rPr>
        <w:t>ā</w:t>
      </w:r>
      <w:r w:rsidR="00F32C86" w:rsidRPr="00FB1092">
        <w:rPr>
          <w:i/>
          <w:iCs/>
          <w:sz w:val="16"/>
          <w:szCs w:val="16"/>
          <w:lang w:val="es-PE"/>
        </w:rPr>
        <w:t>n</w:t>
      </w:r>
      <w:r w:rsidR="004D3C17" w:rsidRPr="00FB1092">
        <w:rPr>
          <w:i/>
          <w:iCs/>
          <w:sz w:val="16"/>
          <w:szCs w:val="16"/>
          <w:lang w:val="es-PE"/>
        </w:rPr>
        <w:t>ā</w:t>
      </w:r>
      <w:r w:rsidR="00F32C86" w:rsidRPr="00FB1092">
        <w:rPr>
          <w:i/>
          <w:iCs/>
          <w:sz w:val="16"/>
          <w:szCs w:val="16"/>
          <w:lang w:val="es-PE"/>
        </w:rPr>
        <w:t>ya</w:t>
      </w:r>
      <w:r w:rsidR="00F32C86" w:rsidRPr="00FB1092">
        <w:rPr>
          <w:sz w:val="16"/>
          <w:szCs w:val="16"/>
          <w:lang w:val="es-PE"/>
        </w:rPr>
        <w:t xml:space="preserve"> </w:t>
      </w:r>
      <w:r w:rsidR="00F32C86" w:rsidRPr="00FB1092">
        <w:rPr>
          <w:i/>
          <w:iCs/>
          <w:sz w:val="16"/>
          <w:szCs w:val="16"/>
          <w:lang w:val="es-PE"/>
        </w:rPr>
        <w:t>hoti</w:t>
      </w:r>
      <w:r w:rsidR="00D517DB" w:rsidRPr="00FB1092">
        <w:rPr>
          <w:sz w:val="16"/>
          <w:szCs w:val="16"/>
          <w:lang w:val="es-PE"/>
        </w:rPr>
        <w:tab/>
      </w:r>
      <w:r w:rsidR="00132567" w:rsidRPr="00FB1092">
        <w:rPr>
          <w:sz w:val="16"/>
          <w:szCs w:val="16"/>
          <w:lang w:val="es-PE"/>
        </w:rPr>
        <w:t xml:space="preserve">= </w:t>
      </w:r>
      <w:r w:rsidR="00D13807">
        <w:rPr>
          <w:sz w:val="16"/>
          <w:szCs w:val="16"/>
          <w:lang w:val="es-PE"/>
        </w:rPr>
        <w:t>corresponderá a la</w:t>
      </w:r>
      <w:r w:rsidR="00132567" w:rsidRPr="00FB1092">
        <w:rPr>
          <w:sz w:val="16"/>
          <w:szCs w:val="16"/>
          <w:lang w:val="es-PE"/>
        </w:rPr>
        <w:t xml:space="preserve"> </w:t>
      </w:r>
      <w:r w:rsidR="00263D74" w:rsidRPr="00263D74">
        <w:rPr>
          <w:i/>
          <w:iCs/>
          <w:sz w:val="16"/>
          <w:szCs w:val="16"/>
          <w:lang w:val="es-PE"/>
        </w:rPr>
        <w:t>cesación–</w:t>
      </w:r>
      <w:r w:rsidR="00263D74" w:rsidRPr="00263D74">
        <w:rPr>
          <w:sz w:val="16"/>
          <w:szCs w:val="16"/>
          <w:lang w:val="es-PE"/>
        </w:rPr>
        <w:t>alivio</w:t>
      </w:r>
      <w:r w:rsidR="00263D74" w:rsidRPr="00263D74">
        <w:rPr>
          <w:i/>
          <w:iCs/>
          <w:sz w:val="16"/>
          <w:szCs w:val="16"/>
          <w:lang w:val="es-PE"/>
        </w:rPr>
        <w:t xml:space="preserve"> </w:t>
      </w:r>
      <w:r w:rsidR="00132567" w:rsidRPr="00FB1092">
        <w:rPr>
          <w:sz w:val="16"/>
          <w:szCs w:val="16"/>
          <w:lang w:val="es-PE"/>
        </w:rPr>
        <w:t xml:space="preserve">de la </w:t>
      </w:r>
      <w:r w:rsidR="00911E36">
        <w:rPr>
          <w:sz w:val="16"/>
          <w:szCs w:val="16"/>
          <w:lang w:val="es-PE"/>
        </w:rPr>
        <w:t>perjudicial</w:t>
      </w:r>
      <w:r w:rsidR="00132567" w:rsidRPr="00FB1092">
        <w:rPr>
          <w:sz w:val="16"/>
          <w:szCs w:val="16"/>
          <w:lang w:val="es-PE"/>
        </w:rPr>
        <w:t xml:space="preserve"> (</w:t>
      </w:r>
      <w:r w:rsidR="00132567" w:rsidRPr="00FB1092">
        <w:rPr>
          <w:i/>
          <w:iCs/>
          <w:sz w:val="16"/>
          <w:szCs w:val="16"/>
          <w:lang w:val="es-PE"/>
        </w:rPr>
        <w:t>akusala</w:t>
      </w:r>
      <w:r w:rsidR="00132567" w:rsidRPr="00FB1092">
        <w:rPr>
          <w:sz w:val="16"/>
          <w:szCs w:val="16"/>
          <w:lang w:val="es-PE"/>
        </w:rPr>
        <w:t>)</w:t>
      </w:r>
      <w:r w:rsidR="00911E36" w:rsidRPr="00911E36">
        <w:rPr>
          <w:sz w:val="16"/>
          <w:szCs w:val="16"/>
          <w:lang w:val="es-PE"/>
        </w:rPr>
        <w:t xml:space="preserve"> </w:t>
      </w:r>
      <w:r w:rsidR="00911E36" w:rsidRPr="00FB1092">
        <w:rPr>
          <w:sz w:val="16"/>
          <w:szCs w:val="16"/>
          <w:lang w:val="es-PE"/>
        </w:rPr>
        <w:t>codicia</w:t>
      </w:r>
      <w:r w:rsidR="00911E36">
        <w:rPr>
          <w:sz w:val="16"/>
          <w:szCs w:val="16"/>
          <w:lang w:val="es-PE"/>
        </w:rPr>
        <w:t>.</w:t>
      </w:r>
      <w:r w:rsidR="00FB1092">
        <w:rPr>
          <w:sz w:val="16"/>
          <w:szCs w:val="16"/>
          <w:lang w:val="es-PE"/>
        </w:rPr>
        <w:br/>
      </w:r>
    </w:p>
    <w:p w14:paraId="6FFDE290" w14:textId="63541A39" w:rsidR="00132567" w:rsidRPr="00FB1092" w:rsidRDefault="00F32C86" w:rsidP="00D1750F">
      <w:pPr>
        <w:tabs>
          <w:tab w:val="left" w:pos="284"/>
          <w:tab w:val="left" w:pos="2977"/>
        </w:tabs>
        <w:spacing w:after="60"/>
        <w:ind w:left="2977" w:right="312" w:hanging="2977"/>
        <w:rPr>
          <w:sz w:val="16"/>
          <w:szCs w:val="16"/>
          <w:lang w:val="es-PE"/>
        </w:rPr>
      </w:pPr>
      <w:r w:rsidRPr="00FB1092">
        <w:rPr>
          <w:sz w:val="16"/>
          <w:szCs w:val="16"/>
          <w:lang w:val="es-PE"/>
        </w:rPr>
        <w:t xml:space="preserve">10. </w:t>
      </w:r>
      <w:r w:rsidR="00D01370" w:rsidRPr="00FB1092">
        <w:rPr>
          <w:sz w:val="16"/>
          <w:szCs w:val="16"/>
          <w:lang w:val="es-PE"/>
        </w:rPr>
        <w:tab/>
      </w:r>
      <w:r w:rsidRPr="00FB1092">
        <w:rPr>
          <w:i/>
          <w:iCs/>
          <w:sz w:val="16"/>
          <w:szCs w:val="16"/>
          <w:lang w:val="es-PE"/>
        </w:rPr>
        <w:t>vy</w:t>
      </w:r>
      <w:r w:rsidR="004D3C17" w:rsidRPr="00FB1092">
        <w:rPr>
          <w:i/>
          <w:iCs/>
          <w:sz w:val="16"/>
          <w:szCs w:val="16"/>
          <w:lang w:val="es-PE"/>
        </w:rPr>
        <w:t>ā</w:t>
      </w:r>
      <w:r w:rsidRPr="00FB1092">
        <w:rPr>
          <w:i/>
          <w:iCs/>
          <w:sz w:val="16"/>
          <w:szCs w:val="16"/>
          <w:lang w:val="es-PE"/>
        </w:rPr>
        <w:t>pannacittassa</w:t>
      </w:r>
      <w:r w:rsidR="00BF324B" w:rsidRPr="00FB1092">
        <w:rPr>
          <w:i/>
          <w:iCs/>
          <w:sz w:val="16"/>
          <w:szCs w:val="16"/>
          <w:lang w:val="es-PE"/>
        </w:rPr>
        <w:t xml:space="preserve"> </w:t>
      </w:r>
      <w:r w:rsidRPr="00FB1092">
        <w:rPr>
          <w:i/>
          <w:iCs/>
          <w:sz w:val="16"/>
          <w:szCs w:val="16"/>
          <w:lang w:val="es-PE"/>
        </w:rPr>
        <w:t>purisapuggalassa</w:t>
      </w:r>
      <w:r w:rsidR="00555C63" w:rsidRPr="00FB1092">
        <w:rPr>
          <w:sz w:val="16"/>
          <w:szCs w:val="16"/>
          <w:lang w:val="es-PE"/>
        </w:rPr>
        <w:tab/>
      </w:r>
      <w:r w:rsidR="00132567" w:rsidRPr="00FB1092">
        <w:rPr>
          <w:sz w:val="16"/>
          <w:szCs w:val="16"/>
          <w:lang w:val="es-PE"/>
        </w:rPr>
        <w:t xml:space="preserve">= Para el hombre que </w:t>
      </w:r>
      <w:r w:rsidR="00911E36">
        <w:rPr>
          <w:sz w:val="16"/>
          <w:szCs w:val="16"/>
          <w:lang w:val="es-PE"/>
        </w:rPr>
        <w:t>posea</w:t>
      </w:r>
      <w:r w:rsidR="00132567" w:rsidRPr="00FB1092">
        <w:rPr>
          <w:sz w:val="16"/>
          <w:szCs w:val="16"/>
          <w:lang w:val="es-PE"/>
        </w:rPr>
        <w:t xml:space="preserve"> mucho </w:t>
      </w:r>
      <w:r w:rsidR="00A22884">
        <w:rPr>
          <w:sz w:val="16"/>
          <w:szCs w:val="16"/>
          <w:lang w:val="es-PE"/>
        </w:rPr>
        <w:t>mala voluntad</w:t>
      </w:r>
    </w:p>
    <w:p w14:paraId="320F2324" w14:textId="1E71F848" w:rsidR="00132567" w:rsidRPr="00FB1092" w:rsidRDefault="00982756" w:rsidP="00D1750F">
      <w:pPr>
        <w:tabs>
          <w:tab w:val="left" w:pos="284"/>
          <w:tab w:val="left" w:pos="2977"/>
        </w:tabs>
        <w:spacing w:after="60"/>
        <w:ind w:left="2977" w:right="312" w:hanging="2977"/>
        <w:rPr>
          <w:sz w:val="16"/>
          <w:szCs w:val="16"/>
          <w:lang w:val="es-PE"/>
        </w:rPr>
      </w:pPr>
      <w:r w:rsidRPr="00FB1092">
        <w:rPr>
          <w:sz w:val="16"/>
          <w:szCs w:val="16"/>
          <w:lang w:val="es-PE"/>
        </w:rPr>
        <w:t xml:space="preserve"> </w:t>
      </w:r>
      <w:r w:rsidR="00D01370" w:rsidRPr="00FB1092">
        <w:rPr>
          <w:sz w:val="16"/>
          <w:szCs w:val="16"/>
          <w:lang w:val="es-PE"/>
        </w:rPr>
        <w:tab/>
      </w:r>
      <w:r w:rsidR="005F29FD" w:rsidRPr="00FB1092">
        <w:rPr>
          <w:i/>
          <w:iCs/>
          <w:sz w:val="16"/>
          <w:szCs w:val="16"/>
          <w:lang w:val="es-PE"/>
        </w:rPr>
        <w:t>avy</w:t>
      </w:r>
      <w:r w:rsidR="004D3C17" w:rsidRPr="00FB1092">
        <w:rPr>
          <w:i/>
          <w:iCs/>
          <w:sz w:val="16"/>
          <w:szCs w:val="16"/>
          <w:lang w:val="es-PE"/>
        </w:rPr>
        <w:t>ā</w:t>
      </w:r>
      <w:r w:rsidR="005F29FD" w:rsidRPr="00FB1092">
        <w:rPr>
          <w:i/>
          <w:iCs/>
          <w:sz w:val="16"/>
          <w:szCs w:val="16"/>
          <w:lang w:val="es-PE"/>
        </w:rPr>
        <w:t>p</w:t>
      </w:r>
      <w:r w:rsidR="004D3C17" w:rsidRPr="00FB1092">
        <w:rPr>
          <w:i/>
          <w:iCs/>
          <w:sz w:val="16"/>
          <w:szCs w:val="16"/>
          <w:lang w:val="es-PE"/>
        </w:rPr>
        <w:t>ā</w:t>
      </w:r>
      <w:r w:rsidR="005F29FD" w:rsidRPr="00FB1092">
        <w:rPr>
          <w:i/>
          <w:iCs/>
          <w:sz w:val="16"/>
          <w:szCs w:val="16"/>
          <w:lang w:val="es-PE"/>
        </w:rPr>
        <w:t>do</w:t>
      </w:r>
      <w:r w:rsidR="00555C63" w:rsidRPr="00FB1092">
        <w:rPr>
          <w:sz w:val="16"/>
          <w:szCs w:val="16"/>
          <w:lang w:val="es-PE"/>
        </w:rPr>
        <w:tab/>
      </w:r>
      <w:r w:rsidR="00132567" w:rsidRPr="00FB1092">
        <w:rPr>
          <w:sz w:val="16"/>
          <w:szCs w:val="16"/>
          <w:lang w:val="es-PE"/>
        </w:rPr>
        <w:t xml:space="preserve">= el estado de estar libre de </w:t>
      </w:r>
      <w:r w:rsidR="00911E36">
        <w:rPr>
          <w:sz w:val="16"/>
          <w:szCs w:val="16"/>
          <w:lang w:val="es-PE"/>
        </w:rPr>
        <w:t xml:space="preserve">tal </w:t>
      </w:r>
      <w:r w:rsidR="00A22884">
        <w:rPr>
          <w:sz w:val="16"/>
          <w:szCs w:val="16"/>
          <w:lang w:val="es-PE"/>
        </w:rPr>
        <w:t>mala voluntad</w:t>
      </w:r>
    </w:p>
    <w:p w14:paraId="62C8CEE6" w14:textId="0E9CF896" w:rsidR="00F32C86" w:rsidRPr="00FB1092" w:rsidRDefault="00982756" w:rsidP="001F133E">
      <w:pPr>
        <w:tabs>
          <w:tab w:val="left" w:pos="284"/>
          <w:tab w:val="left" w:pos="2977"/>
        </w:tabs>
        <w:spacing w:after="120"/>
        <w:ind w:left="2977" w:right="312" w:hanging="2977"/>
        <w:rPr>
          <w:sz w:val="16"/>
          <w:szCs w:val="16"/>
          <w:lang w:val="es-PE"/>
        </w:rPr>
      </w:pPr>
      <w:r w:rsidRPr="00FB1092">
        <w:rPr>
          <w:sz w:val="16"/>
          <w:szCs w:val="16"/>
          <w:lang w:val="es-PE"/>
        </w:rPr>
        <w:t xml:space="preserve">  </w:t>
      </w:r>
      <w:r w:rsidR="00D01370" w:rsidRPr="00FB1092">
        <w:rPr>
          <w:sz w:val="16"/>
          <w:szCs w:val="16"/>
          <w:lang w:val="es-PE"/>
        </w:rPr>
        <w:tab/>
      </w:r>
      <w:r w:rsidR="00F32C86" w:rsidRPr="00FB1092">
        <w:rPr>
          <w:i/>
          <w:iCs/>
          <w:sz w:val="16"/>
          <w:szCs w:val="16"/>
          <w:lang w:val="es-PE"/>
        </w:rPr>
        <w:t>parinibb</w:t>
      </w:r>
      <w:r w:rsidR="004D3C17" w:rsidRPr="00FB1092">
        <w:rPr>
          <w:i/>
          <w:iCs/>
          <w:sz w:val="16"/>
          <w:szCs w:val="16"/>
          <w:lang w:val="es-PE"/>
        </w:rPr>
        <w:t>ā</w:t>
      </w:r>
      <w:r w:rsidR="00F32C86" w:rsidRPr="00FB1092">
        <w:rPr>
          <w:i/>
          <w:iCs/>
          <w:sz w:val="16"/>
          <w:szCs w:val="16"/>
          <w:lang w:val="es-PE"/>
        </w:rPr>
        <w:t>n</w:t>
      </w:r>
      <w:r w:rsidR="004D3C17" w:rsidRPr="00FB1092">
        <w:rPr>
          <w:i/>
          <w:iCs/>
          <w:sz w:val="16"/>
          <w:szCs w:val="16"/>
          <w:lang w:val="es-PE"/>
        </w:rPr>
        <w:t>ā</w:t>
      </w:r>
      <w:r w:rsidR="00F32C86" w:rsidRPr="00FB1092">
        <w:rPr>
          <w:i/>
          <w:iCs/>
          <w:sz w:val="16"/>
          <w:szCs w:val="16"/>
          <w:lang w:val="es-PE"/>
        </w:rPr>
        <w:t>ya hoti</w:t>
      </w:r>
      <w:r w:rsidR="00A21810" w:rsidRPr="00FB1092">
        <w:rPr>
          <w:sz w:val="16"/>
          <w:szCs w:val="16"/>
          <w:lang w:val="es-PE"/>
        </w:rPr>
        <w:tab/>
      </w:r>
      <w:r w:rsidR="00132567" w:rsidRPr="00FB1092">
        <w:rPr>
          <w:sz w:val="16"/>
          <w:szCs w:val="16"/>
          <w:lang w:val="es-PE"/>
        </w:rPr>
        <w:t xml:space="preserve">= </w:t>
      </w:r>
      <w:r w:rsidR="00A22884">
        <w:rPr>
          <w:sz w:val="16"/>
          <w:szCs w:val="16"/>
          <w:lang w:val="es-PE"/>
        </w:rPr>
        <w:t>corresponderá a</w:t>
      </w:r>
      <w:r w:rsidR="00132567" w:rsidRPr="00FB1092">
        <w:rPr>
          <w:sz w:val="16"/>
          <w:szCs w:val="16"/>
          <w:lang w:val="es-PE"/>
        </w:rPr>
        <w:t xml:space="preserve"> </w:t>
      </w:r>
      <w:r w:rsidR="00A22884">
        <w:rPr>
          <w:sz w:val="16"/>
          <w:szCs w:val="16"/>
          <w:lang w:val="es-PE"/>
        </w:rPr>
        <w:t>la</w:t>
      </w:r>
      <w:r w:rsidR="00A22884" w:rsidRPr="00FB1092">
        <w:rPr>
          <w:sz w:val="16"/>
          <w:szCs w:val="16"/>
          <w:lang w:val="es-PE"/>
        </w:rPr>
        <w:t xml:space="preserve"> </w:t>
      </w:r>
      <w:r w:rsidR="00263D74" w:rsidRPr="00263D74">
        <w:rPr>
          <w:i/>
          <w:iCs/>
          <w:sz w:val="16"/>
          <w:szCs w:val="16"/>
          <w:lang w:val="es-PE"/>
        </w:rPr>
        <w:t>cesación–</w:t>
      </w:r>
      <w:r w:rsidR="00263D74" w:rsidRPr="00263D74">
        <w:rPr>
          <w:sz w:val="16"/>
          <w:szCs w:val="16"/>
          <w:lang w:val="es-PE"/>
        </w:rPr>
        <w:t>alivio</w:t>
      </w:r>
      <w:r w:rsidR="00263D74" w:rsidRPr="00263D74">
        <w:rPr>
          <w:i/>
          <w:iCs/>
          <w:sz w:val="16"/>
          <w:szCs w:val="16"/>
          <w:lang w:val="es-PE"/>
        </w:rPr>
        <w:t xml:space="preserve"> </w:t>
      </w:r>
      <w:r w:rsidR="00132567" w:rsidRPr="00FB1092">
        <w:rPr>
          <w:sz w:val="16"/>
          <w:szCs w:val="16"/>
          <w:lang w:val="es-PE"/>
        </w:rPr>
        <w:t xml:space="preserve">de la </w:t>
      </w:r>
      <w:r w:rsidR="00132567" w:rsidRPr="00FB1092">
        <w:rPr>
          <w:i/>
          <w:iCs/>
          <w:sz w:val="16"/>
          <w:szCs w:val="16"/>
          <w:lang w:val="es-PE"/>
        </w:rPr>
        <w:t xml:space="preserve"> </w:t>
      </w:r>
      <w:r w:rsidR="006208E1">
        <w:rPr>
          <w:sz w:val="16"/>
          <w:szCs w:val="16"/>
          <w:lang w:val="es-PE"/>
        </w:rPr>
        <w:t xml:space="preserve">perjudicial </w:t>
      </w:r>
      <w:r w:rsidR="00263D74">
        <w:rPr>
          <w:sz w:val="16"/>
          <w:szCs w:val="16"/>
          <w:lang w:val="es-PE"/>
        </w:rPr>
        <w:t>(</w:t>
      </w:r>
      <w:r w:rsidR="006208E1" w:rsidRPr="006208E1">
        <w:rPr>
          <w:i/>
          <w:iCs/>
          <w:sz w:val="16"/>
          <w:szCs w:val="16"/>
          <w:lang w:val="es-PE"/>
        </w:rPr>
        <w:t>akusala</w:t>
      </w:r>
      <w:r w:rsidR="00263D74">
        <w:rPr>
          <w:sz w:val="16"/>
          <w:szCs w:val="16"/>
          <w:lang w:val="es-PE"/>
        </w:rPr>
        <w:t>)</w:t>
      </w:r>
      <w:r w:rsidR="006208E1" w:rsidRPr="006208E1">
        <w:rPr>
          <w:i/>
          <w:iCs/>
          <w:sz w:val="16"/>
          <w:szCs w:val="16"/>
          <w:lang w:val="es-PE"/>
        </w:rPr>
        <w:t xml:space="preserve"> </w:t>
      </w:r>
      <w:r w:rsidR="00132567" w:rsidRPr="00A22884">
        <w:rPr>
          <w:sz w:val="16"/>
          <w:szCs w:val="16"/>
          <w:lang w:val="es-PE"/>
        </w:rPr>
        <w:t>mala voluntad</w:t>
      </w:r>
      <w:r w:rsidR="00132567" w:rsidRPr="00FB1092">
        <w:rPr>
          <w:sz w:val="16"/>
          <w:szCs w:val="16"/>
          <w:lang w:val="es-PE"/>
        </w:rPr>
        <w:t>.</w:t>
      </w:r>
      <w:r w:rsidR="00FB1092">
        <w:rPr>
          <w:sz w:val="16"/>
          <w:szCs w:val="16"/>
          <w:lang w:val="es-PE"/>
        </w:rPr>
        <w:br/>
      </w:r>
    </w:p>
    <w:p w14:paraId="30718767" w14:textId="094697E6" w:rsidR="00154657" w:rsidRPr="006208E1" w:rsidRDefault="00195571" w:rsidP="00D1750F">
      <w:pPr>
        <w:tabs>
          <w:tab w:val="left" w:pos="284"/>
          <w:tab w:val="left" w:pos="2977"/>
        </w:tabs>
        <w:spacing w:after="60"/>
        <w:ind w:left="2977" w:right="312" w:hanging="2977"/>
        <w:rPr>
          <w:i/>
          <w:iCs/>
          <w:sz w:val="16"/>
          <w:szCs w:val="16"/>
          <w:lang w:val="es-PE"/>
        </w:rPr>
      </w:pPr>
      <w:r w:rsidRPr="006208E1">
        <w:rPr>
          <w:sz w:val="16"/>
          <w:szCs w:val="16"/>
          <w:lang w:val="es-PE"/>
        </w:rPr>
        <w:t>11</w:t>
      </w:r>
      <w:r w:rsidR="00F32C86" w:rsidRPr="006208E1">
        <w:rPr>
          <w:sz w:val="16"/>
          <w:szCs w:val="16"/>
          <w:lang w:val="es-PE"/>
        </w:rPr>
        <w:t>.</w:t>
      </w:r>
      <w:r w:rsidR="00D01370" w:rsidRPr="006208E1">
        <w:rPr>
          <w:sz w:val="16"/>
          <w:szCs w:val="16"/>
          <w:lang w:val="es-PE"/>
        </w:rPr>
        <w:tab/>
      </w:r>
      <w:r w:rsidR="00F32C86" w:rsidRPr="006208E1">
        <w:rPr>
          <w:sz w:val="16"/>
          <w:szCs w:val="16"/>
          <w:lang w:val="es-PE"/>
        </w:rPr>
        <w:t xml:space="preserve"> </w:t>
      </w:r>
      <w:r w:rsidR="00F32C86" w:rsidRPr="00FB1092">
        <w:rPr>
          <w:i/>
          <w:iCs/>
          <w:sz w:val="16"/>
          <w:szCs w:val="16"/>
          <w:lang w:val="es-PE"/>
        </w:rPr>
        <w:t>micch</w:t>
      </w:r>
      <w:r w:rsidR="004D3C17" w:rsidRPr="00FB1092">
        <w:rPr>
          <w:i/>
          <w:iCs/>
          <w:sz w:val="16"/>
          <w:szCs w:val="16"/>
          <w:lang w:val="es-PE"/>
        </w:rPr>
        <w:t>ā</w:t>
      </w:r>
      <w:r w:rsidR="00F32C86" w:rsidRPr="00FB1092">
        <w:rPr>
          <w:i/>
          <w:iCs/>
          <w:sz w:val="16"/>
          <w:szCs w:val="16"/>
          <w:lang w:val="es-PE"/>
        </w:rPr>
        <w:t>ditthissa</w:t>
      </w:r>
      <w:r w:rsidR="004D3833" w:rsidRPr="00FB1092">
        <w:rPr>
          <w:i/>
          <w:iCs/>
          <w:sz w:val="16"/>
          <w:szCs w:val="16"/>
          <w:lang w:val="es-PE"/>
        </w:rPr>
        <w:t xml:space="preserve"> </w:t>
      </w:r>
      <w:r w:rsidR="00F32C86" w:rsidRPr="00FB1092">
        <w:rPr>
          <w:i/>
          <w:iCs/>
          <w:sz w:val="16"/>
          <w:szCs w:val="16"/>
          <w:lang w:val="es-PE"/>
        </w:rPr>
        <w:t>purisapuggalassa</w:t>
      </w:r>
      <w:r w:rsidR="00982756" w:rsidRPr="00FB1092">
        <w:rPr>
          <w:sz w:val="16"/>
          <w:szCs w:val="16"/>
          <w:lang w:val="es-PE"/>
        </w:rPr>
        <w:tab/>
      </w:r>
      <w:r w:rsidR="00154657" w:rsidRPr="00FB1092">
        <w:rPr>
          <w:sz w:val="16"/>
          <w:szCs w:val="16"/>
          <w:lang w:val="es-PE"/>
        </w:rPr>
        <w:t xml:space="preserve">= Para el hombre, quien </w:t>
      </w:r>
      <w:r w:rsidR="00532267">
        <w:rPr>
          <w:sz w:val="16"/>
          <w:szCs w:val="16"/>
          <w:lang w:val="es-PE"/>
        </w:rPr>
        <w:t>sufra de</w:t>
      </w:r>
      <w:r w:rsidR="00154657" w:rsidRPr="00FB1092">
        <w:rPr>
          <w:sz w:val="16"/>
          <w:szCs w:val="16"/>
          <w:lang w:val="es-PE"/>
        </w:rPr>
        <w:t xml:space="preserve"> </w:t>
      </w:r>
      <w:r w:rsidR="006208E1" w:rsidRPr="006208E1">
        <w:rPr>
          <w:i/>
          <w:iCs/>
          <w:sz w:val="16"/>
          <w:szCs w:val="16"/>
          <w:lang w:val="es-PE"/>
        </w:rPr>
        <w:t>visiones incorrectas</w:t>
      </w:r>
    </w:p>
    <w:p w14:paraId="3E749666" w14:textId="561FC9CE" w:rsidR="00154657" w:rsidRPr="00FB1092" w:rsidRDefault="006B412F" w:rsidP="00D1750F">
      <w:pPr>
        <w:tabs>
          <w:tab w:val="left" w:pos="284"/>
          <w:tab w:val="left" w:pos="2977"/>
        </w:tabs>
        <w:spacing w:after="60"/>
        <w:ind w:left="2977" w:hanging="2977"/>
        <w:rPr>
          <w:sz w:val="16"/>
          <w:szCs w:val="16"/>
          <w:lang w:val="es-PE"/>
        </w:rPr>
      </w:pPr>
      <w:r w:rsidRPr="00FB1092">
        <w:rPr>
          <w:sz w:val="16"/>
          <w:szCs w:val="16"/>
          <w:lang w:val="es-PE"/>
        </w:rPr>
        <w:t xml:space="preserve"> </w:t>
      </w:r>
      <w:r w:rsidR="005014B1" w:rsidRPr="00FB1092">
        <w:rPr>
          <w:sz w:val="16"/>
          <w:szCs w:val="16"/>
          <w:lang w:val="es-PE"/>
        </w:rPr>
        <w:tab/>
      </w:r>
      <w:r w:rsidRPr="00FB1092">
        <w:rPr>
          <w:i/>
          <w:iCs/>
          <w:sz w:val="16"/>
          <w:szCs w:val="16"/>
          <w:lang w:val="es-PE"/>
        </w:rPr>
        <w:t>samm</w:t>
      </w:r>
      <w:r w:rsidR="004D3C17" w:rsidRPr="00FB1092">
        <w:rPr>
          <w:i/>
          <w:iCs/>
          <w:sz w:val="16"/>
          <w:szCs w:val="16"/>
          <w:lang w:val="es-PE"/>
        </w:rPr>
        <w:t>ā</w:t>
      </w:r>
      <w:r w:rsidRPr="00FB1092">
        <w:rPr>
          <w:i/>
          <w:iCs/>
          <w:sz w:val="16"/>
          <w:szCs w:val="16"/>
          <w:lang w:val="es-PE"/>
        </w:rPr>
        <w:t>ditthi</w:t>
      </w:r>
      <w:r w:rsidR="00937825" w:rsidRPr="00FB1092">
        <w:rPr>
          <w:sz w:val="16"/>
          <w:szCs w:val="16"/>
          <w:lang w:val="es-PE"/>
        </w:rPr>
        <w:tab/>
      </w:r>
      <w:r w:rsidR="00154657" w:rsidRPr="00FB1092">
        <w:rPr>
          <w:sz w:val="16"/>
          <w:szCs w:val="16"/>
          <w:lang w:val="es-PE"/>
        </w:rPr>
        <w:t xml:space="preserve">= la </w:t>
      </w:r>
      <w:r w:rsidR="00FB1092">
        <w:rPr>
          <w:i/>
          <w:iCs/>
          <w:sz w:val="16"/>
          <w:szCs w:val="16"/>
          <w:lang w:val="es-PE"/>
        </w:rPr>
        <w:t>visión correcta</w:t>
      </w:r>
    </w:p>
    <w:p w14:paraId="0D12C18A" w14:textId="662F35BE" w:rsidR="005014B1" w:rsidRPr="00FB1092" w:rsidRDefault="006B412F" w:rsidP="00D1750F">
      <w:pPr>
        <w:tabs>
          <w:tab w:val="left" w:pos="284"/>
          <w:tab w:val="left" w:pos="2977"/>
        </w:tabs>
        <w:spacing w:after="60"/>
        <w:ind w:left="2977" w:hanging="2977"/>
        <w:rPr>
          <w:sz w:val="16"/>
          <w:szCs w:val="16"/>
          <w:lang w:val="es-PE"/>
        </w:rPr>
      </w:pPr>
      <w:r w:rsidRPr="00FB1092">
        <w:rPr>
          <w:sz w:val="16"/>
          <w:szCs w:val="16"/>
          <w:lang w:val="es-PE"/>
        </w:rPr>
        <w:t xml:space="preserve"> </w:t>
      </w:r>
      <w:r w:rsidR="005014B1" w:rsidRPr="00FB1092">
        <w:rPr>
          <w:sz w:val="16"/>
          <w:szCs w:val="16"/>
          <w:lang w:val="es-PE"/>
        </w:rPr>
        <w:tab/>
      </w:r>
      <w:r w:rsidR="00DF7034" w:rsidRPr="00FB1092">
        <w:rPr>
          <w:i/>
          <w:iCs/>
          <w:sz w:val="16"/>
          <w:szCs w:val="16"/>
          <w:lang w:val="es-PE"/>
        </w:rPr>
        <w:t>parinibb</w:t>
      </w:r>
      <w:r w:rsidR="004D3C17" w:rsidRPr="00FB1092">
        <w:rPr>
          <w:i/>
          <w:iCs/>
          <w:sz w:val="16"/>
          <w:szCs w:val="16"/>
          <w:lang w:val="es-PE"/>
        </w:rPr>
        <w:t>ā</w:t>
      </w:r>
      <w:r w:rsidR="00DF7034" w:rsidRPr="00FB1092">
        <w:rPr>
          <w:i/>
          <w:iCs/>
          <w:sz w:val="16"/>
          <w:szCs w:val="16"/>
          <w:lang w:val="es-PE"/>
        </w:rPr>
        <w:t>n</w:t>
      </w:r>
      <w:r w:rsidR="004D3C17" w:rsidRPr="00FB1092">
        <w:rPr>
          <w:i/>
          <w:iCs/>
          <w:sz w:val="16"/>
          <w:szCs w:val="16"/>
          <w:lang w:val="es-PE"/>
        </w:rPr>
        <w:t>ā</w:t>
      </w:r>
      <w:r w:rsidR="00DF7034" w:rsidRPr="00FB1092">
        <w:rPr>
          <w:i/>
          <w:iCs/>
          <w:sz w:val="16"/>
          <w:szCs w:val="16"/>
          <w:lang w:val="es-PE"/>
        </w:rPr>
        <w:t>ya</w:t>
      </w:r>
      <w:r w:rsidR="00DF7034" w:rsidRPr="00FB1092">
        <w:rPr>
          <w:sz w:val="16"/>
          <w:szCs w:val="16"/>
          <w:lang w:val="es-PE"/>
        </w:rPr>
        <w:t xml:space="preserve"> </w:t>
      </w:r>
      <w:r w:rsidR="00DF7034" w:rsidRPr="00FB1092">
        <w:rPr>
          <w:i/>
          <w:iCs/>
          <w:sz w:val="16"/>
          <w:szCs w:val="16"/>
          <w:lang w:val="es-PE"/>
        </w:rPr>
        <w:t>hoti</w:t>
      </w:r>
      <w:r w:rsidR="00937825" w:rsidRPr="00FB1092">
        <w:rPr>
          <w:sz w:val="16"/>
          <w:szCs w:val="16"/>
          <w:lang w:val="es-PE"/>
        </w:rPr>
        <w:tab/>
      </w:r>
      <w:r w:rsidR="00154657" w:rsidRPr="00FB1092">
        <w:rPr>
          <w:sz w:val="16"/>
          <w:szCs w:val="16"/>
          <w:lang w:val="es-PE"/>
        </w:rPr>
        <w:t xml:space="preserve">= </w:t>
      </w:r>
      <w:r w:rsidR="006208E1">
        <w:rPr>
          <w:sz w:val="16"/>
          <w:szCs w:val="16"/>
          <w:lang w:val="es-PE"/>
        </w:rPr>
        <w:t xml:space="preserve">corresponderá a la </w:t>
      </w:r>
      <w:r w:rsidR="00263D74" w:rsidRPr="00263D74">
        <w:rPr>
          <w:i/>
          <w:iCs/>
          <w:sz w:val="16"/>
          <w:szCs w:val="16"/>
          <w:lang w:val="es-PE"/>
        </w:rPr>
        <w:t>cesación–</w:t>
      </w:r>
      <w:r w:rsidR="00263D74" w:rsidRPr="00263D74">
        <w:rPr>
          <w:sz w:val="16"/>
          <w:szCs w:val="16"/>
          <w:lang w:val="es-PE"/>
        </w:rPr>
        <w:t>alivio</w:t>
      </w:r>
      <w:r w:rsidR="00263D74" w:rsidRPr="00263D74">
        <w:rPr>
          <w:i/>
          <w:iCs/>
          <w:sz w:val="16"/>
          <w:szCs w:val="16"/>
          <w:lang w:val="es-PE"/>
        </w:rPr>
        <w:t xml:space="preserve"> </w:t>
      </w:r>
      <w:r w:rsidR="00154657" w:rsidRPr="00FB1092">
        <w:rPr>
          <w:sz w:val="16"/>
          <w:szCs w:val="16"/>
          <w:lang w:val="es-PE"/>
        </w:rPr>
        <w:t xml:space="preserve">de </w:t>
      </w:r>
      <w:r w:rsidR="00532267">
        <w:rPr>
          <w:sz w:val="16"/>
          <w:szCs w:val="16"/>
          <w:lang w:val="es-PE"/>
        </w:rPr>
        <w:t>tales</w:t>
      </w:r>
      <w:r w:rsidR="006208E1">
        <w:rPr>
          <w:sz w:val="16"/>
          <w:szCs w:val="16"/>
          <w:lang w:val="es-PE"/>
        </w:rPr>
        <w:t xml:space="preserve"> </w:t>
      </w:r>
      <w:r w:rsidR="006208E1" w:rsidRPr="006208E1">
        <w:rPr>
          <w:i/>
          <w:iCs/>
          <w:sz w:val="16"/>
          <w:szCs w:val="16"/>
          <w:lang w:val="es-PE"/>
        </w:rPr>
        <w:t>visiones incorrectas</w:t>
      </w:r>
      <w:r w:rsidR="005014B1" w:rsidRPr="00FB1092">
        <w:rPr>
          <w:sz w:val="16"/>
          <w:szCs w:val="16"/>
          <w:lang w:val="es-PE"/>
        </w:rPr>
        <w:br w:type="page"/>
      </w:r>
    </w:p>
    <w:p w14:paraId="0E69D533" w14:textId="77777777" w:rsidR="006208E1" w:rsidRPr="00A61204" w:rsidRDefault="006208E1" w:rsidP="005014B1">
      <w:pPr>
        <w:tabs>
          <w:tab w:val="left" w:pos="284"/>
          <w:tab w:val="left" w:pos="2977"/>
        </w:tabs>
        <w:spacing w:after="60"/>
        <w:ind w:left="2977" w:hanging="2977"/>
        <w:rPr>
          <w:sz w:val="16"/>
          <w:szCs w:val="16"/>
          <w:lang w:val="es-PE"/>
        </w:rPr>
      </w:pPr>
    </w:p>
    <w:p w14:paraId="0C1A073E" w14:textId="6681FBBF" w:rsidR="007901CE" w:rsidRPr="007901CE" w:rsidRDefault="00DF7034" w:rsidP="00F41B70">
      <w:pPr>
        <w:tabs>
          <w:tab w:val="left" w:pos="284"/>
          <w:tab w:val="left" w:pos="2977"/>
        </w:tabs>
        <w:spacing w:after="60"/>
        <w:ind w:left="2977" w:hanging="2977"/>
        <w:rPr>
          <w:sz w:val="16"/>
          <w:szCs w:val="16"/>
          <w:lang w:val="es-PE"/>
        </w:rPr>
      </w:pPr>
      <w:r w:rsidRPr="007901CE">
        <w:rPr>
          <w:sz w:val="16"/>
          <w:szCs w:val="16"/>
          <w:lang w:val="es-PE"/>
        </w:rPr>
        <w:t xml:space="preserve">12. </w:t>
      </w:r>
      <w:r w:rsidR="005014B1" w:rsidRPr="007901CE">
        <w:rPr>
          <w:sz w:val="16"/>
          <w:szCs w:val="16"/>
          <w:lang w:val="es-PE"/>
        </w:rPr>
        <w:tab/>
      </w:r>
      <w:r w:rsidRPr="007901CE">
        <w:rPr>
          <w:i/>
          <w:iCs/>
          <w:sz w:val="16"/>
          <w:szCs w:val="16"/>
          <w:lang w:val="es-PE"/>
        </w:rPr>
        <w:t>micch</w:t>
      </w:r>
      <w:r w:rsidR="004D3C17" w:rsidRPr="007901CE">
        <w:rPr>
          <w:i/>
          <w:iCs/>
          <w:sz w:val="16"/>
          <w:szCs w:val="16"/>
          <w:lang w:val="es-PE"/>
        </w:rPr>
        <w:t>ā</w:t>
      </w:r>
      <w:r w:rsidRPr="007901CE">
        <w:rPr>
          <w:i/>
          <w:iCs/>
          <w:sz w:val="16"/>
          <w:szCs w:val="16"/>
          <w:lang w:val="es-PE"/>
        </w:rPr>
        <w:t>sa</w:t>
      </w:r>
      <w:r w:rsidR="00E411CC" w:rsidRPr="007901CE">
        <w:rPr>
          <w:i/>
          <w:iCs/>
          <w:sz w:val="16"/>
          <w:szCs w:val="16"/>
          <w:lang w:val="es-PE"/>
        </w:rPr>
        <w:t>ṅ</w:t>
      </w:r>
      <w:r w:rsidRPr="007901CE">
        <w:rPr>
          <w:i/>
          <w:iCs/>
          <w:sz w:val="16"/>
          <w:szCs w:val="16"/>
          <w:lang w:val="es-PE"/>
        </w:rPr>
        <w:t>kappassa</w:t>
      </w:r>
      <w:r w:rsidR="002B5F9B" w:rsidRPr="007901CE">
        <w:rPr>
          <w:i/>
          <w:iCs/>
          <w:sz w:val="16"/>
          <w:szCs w:val="16"/>
          <w:lang w:val="es-PE"/>
        </w:rPr>
        <w:t xml:space="preserve"> purisapuggalassa</w:t>
      </w:r>
      <w:r w:rsidR="005014B1" w:rsidRPr="007901CE">
        <w:rPr>
          <w:i/>
          <w:iCs/>
          <w:sz w:val="16"/>
          <w:szCs w:val="16"/>
          <w:lang w:val="es-PE"/>
        </w:rPr>
        <w:tab/>
      </w:r>
      <w:r w:rsidR="00F35FF5" w:rsidRPr="007901CE">
        <w:rPr>
          <w:sz w:val="16"/>
          <w:szCs w:val="16"/>
          <w:lang w:val="es-PE"/>
        </w:rPr>
        <w:t xml:space="preserve">= </w:t>
      </w:r>
      <w:r w:rsidR="007901CE" w:rsidRPr="007901CE">
        <w:rPr>
          <w:sz w:val="16"/>
          <w:szCs w:val="16"/>
          <w:lang w:val="es-PE"/>
        </w:rPr>
        <w:t>P</w:t>
      </w:r>
      <w:r w:rsidR="00F5599E">
        <w:rPr>
          <w:sz w:val="16"/>
          <w:szCs w:val="16"/>
          <w:lang w:val="es-PE"/>
        </w:rPr>
        <w:t>ara</w:t>
      </w:r>
      <w:r w:rsidR="007901CE" w:rsidRPr="007901CE">
        <w:rPr>
          <w:sz w:val="16"/>
          <w:szCs w:val="16"/>
          <w:lang w:val="es-PE"/>
        </w:rPr>
        <w:t xml:space="preserve">r el hombre que solía </w:t>
      </w:r>
      <w:r w:rsidR="00F5599E">
        <w:rPr>
          <w:sz w:val="16"/>
          <w:szCs w:val="16"/>
          <w:lang w:val="es-PE"/>
        </w:rPr>
        <w:t xml:space="preserve">albergar </w:t>
      </w:r>
      <w:r w:rsidR="007901CE" w:rsidRPr="007901CE">
        <w:rPr>
          <w:sz w:val="16"/>
          <w:szCs w:val="16"/>
          <w:lang w:val="es-PE"/>
        </w:rPr>
        <w:t>pensa</w:t>
      </w:r>
      <w:r w:rsidR="00F5599E">
        <w:rPr>
          <w:sz w:val="16"/>
          <w:szCs w:val="16"/>
          <w:lang w:val="es-PE"/>
        </w:rPr>
        <w:t>mientos</w:t>
      </w:r>
      <w:r w:rsidR="007901CE" w:rsidRPr="007901CE">
        <w:rPr>
          <w:sz w:val="16"/>
          <w:szCs w:val="16"/>
          <w:lang w:val="es-PE"/>
        </w:rPr>
        <w:t xml:space="preserve"> </w:t>
      </w:r>
      <w:r w:rsidR="00F5599E">
        <w:rPr>
          <w:sz w:val="16"/>
          <w:szCs w:val="16"/>
          <w:lang w:val="es-PE"/>
        </w:rPr>
        <w:t>incorrectos</w:t>
      </w:r>
    </w:p>
    <w:p w14:paraId="1AD17CF3" w14:textId="77552CBC" w:rsidR="00DF7034" w:rsidRPr="007901CE" w:rsidRDefault="006B412F" w:rsidP="005014B1">
      <w:pPr>
        <w:tabs>
          <w:tab w:val="left" w:pos="284"/>
          <w:tab w:val="left" w:pos="2977"/>
        </w:tabs>
        <w:spacing w:after="60"/>
        <w:ind w:left="2977" w:hanging="2977"/>
        <w:rPr>
          <w:sz w:val="16"/>
          <w:szCs w:val="16"/>
          <w:lang w:val="es-PE"/>
        </w:rPr>
      </w:pPr>
      <w:r w:rsidRPr="007901CE">
        <w:rPr>
          <w:sz w:val="16"/>
          <w:szCs w:val="16"/>
          <w:lang w:val="es-PE"/>
        </w:rPr>
        <w:t xml:space="preserve">  </w:t>
      </w:r>
      <w:r w:rsidR="005014B1" w:rsidRPr="007901CE">
        <w:rPr>
          <w:sz w:val="16"/>
          <w:szCs w:val="16"/>
          <w:lang w:val="es-PE"/>
        </w:rPr>
        <w:tab/>
      </w:r>
      <w:r w:rsidRPr="007901CE">
        <w:rPr>
          <w:sz w:val="16"/>
          <w:szCs w:val="16"/>
          <w:lang w:val="es-PE"/>
        </w:rPr>
        <w:t>sa</w:t>
      </w:r>
      <w:r w:rsidRPr="007901CE">
        <w:rPr>
          <w:i/>
          <w:iCs/>
          <w:sz w:val="16"/>
          <w:szCs w:val="16"/>
          <w:lang w:val="es-PE"/>
        </w:rPr>
        <w:t>mm</w:t>
      </w:r>
      <w:r w:rsidR="004D3C17" w:rsidRPr="007901CE">
        <w:rPr>
          <w:i/>
          <w:iCs/>
          <w:sz w:val="16"/>
          <w:szCs w:val="16"/>
          <w:lang w:val="es-PE"/>
        </w:rPr>
        <w:t>ā</w:t>
      </w:r>
      <w:r w:rsidRPr="007901CE">
        <w:rPr>
          <w:i/>
          <w:iCs/>
          <w:sz w:val="16"/>
          <w:szCs w:val="16"/>
          <w:lang w:val="es-PE"/>
        </w:rPr>
        <w:t>sankappo</w:t>
      </w:r>
      <w:r w:rsidR="00937825" w:rsidRPr="007901CE">
        <w:rPr>
          <w:sz w:val="16"/>
          <w:szCs w:val="16"/>
          <w:lang w:val="es-PE"/>
        </w:rPr>
        <w:tab/>
      </w:r>
      <w:r w:rsidR="00F35FF5" w:rsidRPr="007901CE">
        <w:rPr>
          <w:sz w:val="16"/>
          <w:szCs w:val="16"/>
          <w:lang w:val="es-PE"/>
        </w:rPr>
        <w:t xml:space="preserve">= </w:t>
      </w:r>
      <w:r w:rsidR="007D40F8">
        <w:rPr>
          <w:sz w:val="16"/>
          <w:szCs w:val="16"/>
          <w:lang w:val="es-PE"/>
        </w:rPr>
        <w:t>los</w:t>
      </w:r>
      <w:r w:rsidR="007901CE" w:rsidRPr="007901CE">
        <w:rPr>
          <w:sz w:val="16"/>
          <w:szCs w:val="16"/>
          <w:lang w:val="es-PE"/>
        </w:rPr>
        <w:t xml:space="preserve"> </w:t>
      </w:r>
      <w:r w:rsidR="007901CE" w:rsidRPr="007D40F8">
        <w:rPr>
          <w:i/>
          <w:iCs/>
          <w:sz w:val="16"/>
          <w:szCs w:val="16"/>
          <w:lang w:val="es-PE"/>
        </w:rPr>
        <w:t>pensamiento</w:t>
      </w:r>
      <w:r w:rsidR="00F5599E" w:rsidRPr="007D40F8">
        <w:rPr>
          <w:i/>
          <w:iCs/>
          <w:sz w:val="16"/>
          <w:szCs w:val="16"/>
          <w:lang w:val="es-PE"/>
        </w:rPr>
        <w:t>s</w:t>
      </w:r>
      <w:r w:rsidR="007D40F8" w:rsidRPr="007D40F8">
        <w:rPr>
          <w:i/>
          <w:iCs/>
          <w:sz w:val="16"/>
          <w:szCs w:val="16"/>
          <w:lang w:val="es-PE"/>
        </w:rPr>
        <w:t xml:space="preserve"> correctos</w:t>
      </w:r>
    </w:p>
    <w:p w14:paraId="54933E15" w14:textId="3FDE254C" w:rsidR="004C77A7" w:rsidRPr="007901CE" w:rsidRDefault="006B412F" w:rsidP="005014B1">
      <w:pPr>
        <w:tabs>
          <w:tab w:val="left" w:pos="284"/>
          <w:tab w:val="left" w:pos="2977"/>
        </w:tabs>
        <w:spacing w:after="60"/>
        <w:ind w:left="2977" w:hanging="2977"/>
        <w:rPr>
          <w:sz w:val="16"/>
          <w:szCs w:val="16"/>
          <w:lang w:val="es-PE"/>
        </w:rPr>
      </w:pPr>
      <w:r w:rsidRPr="007901CE">
        <w:rPr>
          <w:sz w:val="16"/>
          <w:szCs w:val="16"/>
          <w:lang w:val="es-PE"/>
        </w:rPr>
        <w:t xml:space="preserve"> </w:t>
      </w:r>
      <w:r w:rsidR="005014B1" w:rsidRPr="007901CE">
        <w:rPr>
          <w:sz w:val="16"/>
          <w:szCs w:val="16"/>
          <w:lang w:val="es-PE"/>
        </w:rPr>
        <w:tab/>
      </w:r>
      <w:r w:rsidR="00DF7034" w:rsidRPr="007901CE">
        <w:rPr>
          <w:i/>
          <w:iCs/>
          <w:sz w:val="16"/>
          <w:szCs w:val="16"/>
          <w:lang w:val="es-PE"/>
        </w:rPr>
        <w:t>parinibb</w:t>
      </w:r>
      <w:r w:rsidR="004D3C17" w:rsidRPr="007901CE">
        <w:rPr>
          <w:i/>
          <w:iCs/>
          <w:sz w:val="16"/>
          <w:szCs w:val="16"/>
          <w:lang w:val="es-PE"/>
        </w:rPr>
        <w:t>ā</w:t>
      </w:r>
      <w:r w:rsidR="00DF7034" w:rsidRPr="007901CE">
        <w:rPr>
          <w:i/>
          <w:iCs/>
          <w:sz w:val="16"/>
          <w:szCs w:val="16"/>
          <w:lang w:val="es-PE"/>
        </w:rPr>
        <w:t>n</w:t>
      </w:r>
      <w:r w:rsidR="004D3C17" w:rsidRPr="007901CE">
        <w:rPr>
          <w:i/>
          <w:iCs/>
          <w:sz w:val="16"/>
          <w:szCs w:val="16"/>
          <w:lang w:val="es-PE"/>
        </w:rPr>
        <w:t>ā</w:t>
      </w:r>
      <w:r w:rsidR="00DF7034" w:rsidRPr="007901CE">
        <w:rPr>
          <w:i/>
          <w:iCs/>
          <w:sz w:val="16"/>
          <w:szCs w:val="16"/>
          <w:lang w:val="es-PE"/>
        </w:rPr>
        <w:t>ya hoti</w:t>
      </w:r>
      <w:r w:rsidR="00937825" w:rsidRPr="007901CE">
        <w:rPr>
          <w:sz w:val="16"/>
          <w:szCs w:val="16"/>
          <w:lang w:val="es-PE"/>
        </w:rPr>
        <w:tab/>
      </w:r>
      <w:r w:rsidR="00B72A83" w:rsidRPr="007901CE">
        <w:rPr>
          <w:sz w:val="16"/>
          <w:szCs w:val="16"/>
          <w:lang w:val="es-PE"/>
        </w:rPr>
        <w:t xml:space="preserve">= </w:t>
      </w:r>
      <w:r w:rsidR="00F5599E">
        <w:rPr>
          <w:sz w:val="16"/>
          <w:szCs w:val="16"/>
          <w:lang w:val="es-PE"/>
        </w:rPr>
        <w:t xml:space="preserve">corresponderán a la </w:t>
      </w:r>
      <w:r w:rsidR="00532267" w:rsidRPr="00263D74">
        <w:rPr>
          <w:i/>
          <w:iCs/>
          <w:sz w:val="16"/>
          <w:szCs w:val="16"/>
          <w:lang w:val="es-PE"/>
        </w:rPr>
        <w:t>cesación–</w:t>
      </w:r>
      <w:r w:rsidR="00532267" w:rsidRPr="00263D74">
        <w:rPr>
          <w:sz w:val="16"/>
          <w:szCs w:val="16"/>
          <w:lang w:val="es-PE"/>
        </w:rPr>
        <w:t>alivio</w:t>
      </w:r>
      <w:r w:rsidR="00532267" w:rsidRPr="00263D74">
        <w:rPr>
          <w:i/>
          <w:iCs/>
          <w:sz w:val="16"/>
          <w:szCs w:val="16"/>
          <w:lang w:val="es-PE"/>
        </w:rPr>
        <w:t xml:space="preserve"> </w:t>
      </w:r>
      <w:r w:rsidR="00F5599E">
        <w:rPr>
          <w:sz w:val="16"/>
          <w:szCs w:val="16"/>
          <w:lang w:val="es-PE"/>
        </w:rPr>
        <w:t xml:space="preserve">a los </w:t>
      </w:r>
      <w:r w:rsidR="007901CE" w:rsidRPr="007901CE">
        <w:rPr>
          <w:sz w:val="16"/>
          <w:szCs w:val="16"/>
          <w:lang w:val="es-PE"/>
        </w:rPr>
        <w:t>pensamiento</w:t>
      </w:r>
      <w:r w:rsidR="00F5599E">
        <w:rPr>
          <w:sz w:val="16"/>
          <w:szCs w:val="16"/>
          <w:lang w:val="es-PE"/>
        </w:rPr>
        <w:t>s</w:t>
      </w:r>
      <w:r w:rsidR="007901CE" w:rsidRPr="007901CE">
        <w:rPr>
          <w:sz w:val="16"/>
          <w:szCs w:val="16"/>
          <w:lang w:val="es-PE"/>
        </w:rPr>
        <w:t xml:space="preserve"> </w:t>
      </w:r>
      <w:r w:rsidR="00F5599E">
        <w:rPr>
          <w:sz w:val="16"/>
          <w:szCs w:val="16"/>
          <w:lang w:val="es-PE"/>
        </w:rPr>
        <w:t>incorrectos</w:t>
      </w:r>
      <w:r w:rsidR="007901CE" w:rsidRPr="007901CE">
        <w:rPr>
          <w:sz w:val="16"/>
          <w:szCs w:val="16"/>
          <w:lang w:val="es-PE"/>
        </w:rPr>
        <w:br/>
      </w:r>
    </w:p>
    <w:p w14:paraId="5AAD06C9" w14:textId="02F4A35A" w:rsidR="007901CE" w:rsidRPr="007901CE" w:rsidRDefault="00DF7034" w:rsidP="001A19BE">
      <w:pPr>
        <w:tabs>
          <w:tab w:val="left" w:pos="284"/>
          <w:tab w:val="left" w:pos="2977"/>
        </w:tabs>
        <w:spacing w:after="60"/>
        <w:ind w:left="2977" w:hanging="2977"/>
        <w:rPr>
          <w:sz w:val="16"/>
          <w:szCs w:val="16"/>
          <w:lang w:val="es-PE"/>
        </w:rPr>
      </w:pPr>
      <w:r w:rsidRPr="00A61204">
        <w:rPr>
          <w:sz w:val="16"/>
          <w:szCs w:val="16"/>
          <w:lang w:val="es-PE"/>
        </w:rPr>
        <w:t xml:space="preserve">13. </w:t>
      </w:r>
      <w:r w:rsidR="005014B1" w:rsidRPr="00A61204">
        <w:rPr>
          <w:sz w:val="16"/>
          <w:szCs w:val="16"/>
          <w:lang w:val="es-PE"/>
        </w:rPr>
        <w:tab/>
      </w:r>
      <w:r w:rsidRPr="007901CE">
        <w:rPr>
          <w:i/>
          <w:iCs/>
          <w:sz w:val="16"/>
          <w:szCs w:val="16"/>
          <w:lang w:val="es-PE"/>
        </w:rPr>
        <w:t>micch</w:t>
      </w:r>
      <w:r w:rsidR="004D3C17" w:rsidRPr="007901CE">
        <w:rPr>
          <w:i/>
          <w:iCs/>
          <w:sz w:val="16"/>
          <w:szCs w:val="16"/>
          <w:lang w:val="es-PE"/>
        </w:rPr>
        <w:t>ā</w:t>
      </w:r>
      <w:r w:rsidRPr="007901CE">
        <w:rPr>
          <w:i/>
          <w:iCs/>
          <w:sz w:val="16"/>
          <w:szCs w:val="16"/>
          <w:lang w:val="es-PE"/>
        </w:rPr>
        <w:t>v</w:t>
      </w:r>
      <w:r w:rsidR="004D3C17" w:rsidRPr="007901CE">
        <w:rPr>
          <w:i/>
          <w:iCs/>
          <w:sz w:val="16"/>
          <w:szCs w:val="16"/>
          <w:lang w:val="es-PE"/>
        </w:rPr>
        <w:t>ā</w:t>
      </w:r>
      <w:r w:rsidRPr="007901CE">
        <w:rPr>
          <w:i/>
          <w:iCs/>
          <w:sz w:val="16"/>
          <w:szCs w:val="16"/>
          <w:lang w:val="es-PE"/>
        </w:rPr>
        <w:t>cassa</w:t>
      </w:r>
      <w:r w:rsidR="004C77A7" w:rsidRPr="007901CE">
        <w:rPr>
          <w:i/>
          <w:iCs/>
          <w:sz w:val="16"/>
          <w:szCs w:val="16"/>
          <w:lang w:val="es-PE"/>
        </w:rPr>
        <w:t xml:space="preserve"> purisapuggalassa</w:t>
      </w:r>
      <w:r w:rsidR="00937825" w:rsidRPr="007901CE">
        <w:rPr>
          <w:sz w:val="16"/>
          <w:szCs w:val="16"/>
          <w:lang w:val="es-PE"/>
        </w:rPr>
        <w:tab/>
      </w:r>
      <w:r w:rsidR="008C783E" w:rsidRPr="007901CE">
        <w:rPr>
          <w:sz w:val="16"/>
          <w:szCs w:val="16"/>
          <w:lang w:val="es-PE"/>
        </w:rPr>
        <w:t xml:space="preserve">= </w:t>
      </w:r>
      <w:r w:rsidR="007901CE" w:rsidRPr="007901CE">
        <w:rPr>
          <w:sz w:val="16"/>
          <w:szCs w:val="16"/>
          <w:lang w:val="es-PE"/>
        </w:rPr>
        <w:t>P</w:t>
      </w:r>
      <w:r w:rsidR="00F5599E">
        <w:rPr>
          <w:sz w:val="16"/>
          <w:szCs w:val="16"/>
          <w:lang w:val="es-PE"/>
        </w:rPr>
        <w:t>a</w:t>
      </w:r>
      <w:r w:rsidR="007901CE" w:rsidRPr="007901CE">
        <w:rPr>
          <w:sz w:val="16"/>
          <w:szCs w:val="16"/>
          <w:lang w:val="es-PE"/>
        </w:rPr>
        <w:t>r</w:t>
      </w:r>
      <w:r w:rsidR="00F5599E">
        <w:rPr>
          <w:sz w:val="16"/>
          <w:szCs w:val="16"/>
          <w:lang w:val="es-PE"/>
        </w:rPr>
        <w:t>a</w:t>
      </w:r>
      <w:r w:rsidR="007901CE" w:rsidRPr="007901CE">
        <w:rPr>
          <w:sz w:val="16"/>
          <w:szCs w:val="16"/>
          <w:lang w:val="es-PE"/>
        </w:rPr>
        <w:t xml:space="preserve"> el hombre que solía </w:t>
      </w:r>
      <w:r w:rsidR="00B61A2F">
        <w:rPr>
          <w:sz w:val="16"/>
          <w:szCs w:val="16"/>
          <w:lang w:val="es-PE"/>
        </w:rPr>
        <w:t xml:space="preserve">tener un </w:t>
      </w:r>
      <w:r w:rsidR="00B61A2F" w:rsidRPr="007D40F8">
        <w:rPr>
          <w:sz w:val="16"/>
          <w:szCs w:val="16"/>
          <w:lang w:val="es-PE"/>
        </w:rPr>
        <w:t xml:space="preserve">lenguaje </w:t>
      </w:r>
      <w:r w:rsidR="00B61A2F" w:rsidRPr="007901CE">
        <w:rPr>
          <w:sz w:val="16"/>
          <w:szCs w:val="16"/>
          <w:lang w:val="es-PE"/>
        </w:rPr>
        <w:t>incorrecto.</w:t>
      </w:r>
    </w:p>
    <w:p w14:paraId="74BD3373" w14:textId="60AD72D6" w:rsidR="00DF7034" w:rsidRPr="007901CE" w:rsidRDefault="005F29FD" w:rsidP="005014B1">
      <w:pPr>
        <w:tabs>
          <w:tab w:val="left" w:pos="284"/>
          <w:tab w:val="left" w:pos="2977"/>
        </w:tabs>
        <w:spacing w:after="60"/>
        <w:ind w:left="2977" w:hanging="2977"/>
        <w:rPr>
          <w:sz w:val="16"/>
          <w:szCs w:val="16"/>
          <w:lang w:val="es-PE"/>
        </w:rPr>
      </w:pPr>
      <w:r w:rsidRPr="007901CE">
        <w:rPr>
          <w:i/>
          <w:iCs/>
          <w:sz w:val="16"/>
          <w:szCs w:val="16"/>
          <w:lang w:val="es-PE"/>
        </w:rPr>
        <w:t xml:space="preserve"> </w:t>
      </w:r>
      <w:r w:rsidR="005014B1" w:rsidRPr="007901CE">
        <w:rPr>
          <w:i/>
          <w:iCs/>
          <w:sz w:val="16"/>
          <w:szCs w:val="16"/>
          <w:lang w:val="es-PE"/>
        </w:rPr>
        <w:tab/>
      </w:r>
      <w:r w:rsidRPr="007901CE">
        <w:rPr>
          <w:i/>
          <w:iCs/>
          <w:sz w:val="16"/>
          <w:szCs w:val="16"/>
          <w:lang w:val="es-PE"/>
        </w:rPr>
        <w:t>samm</w:t>
      </w:r>
      <w:r w:rsidR="004D3C17" w:rsidRPr="007901CE">
        <w:rPr>
          <w:i/>
          <w:iCs/>
          <w:sz w:val="16"/>
          <w:szCs w:val="16"/>
          <w:lang w:val="es-PE"/>
        </w:rPr>
        <w:t>ā</w:t>
      </w:r>
      <w:r w:rsidRPr="007901CE">
        <w:rPr>
          <w:i/>
          <w:iCs/>
          <w:sz w:val="16"/>
          <w:szCs w:val="16"/>
          <w:lang w:val="es-PE"/>
        </w:rPr>
        <w:t>v</w:t>
      </w:r>
      <w:r w:rsidR="004D3C17" w:rsidRPr="007901CE">
        <w:rPr>
          <w:i/>
          <w:iCs/>
          <w:sz w:val="16"/>
          <w:szCs w:val="16"/>
          <w:lang w:val="es-PE"/>
        </w:rPr>
        <w:t>ā</w:t>
      </w:r>
      <w:r w:rsidRPr="007901CE">
        <w:rPr>
          <w:i/>
          <w:iCs/>
          <w:sz w:val="16"/>
          <w:szCs w:val="16"/>
          <w:lang w:val="es-PE"/>
        </w:rPr>
        <w:t>c</w:t>
      </w:r>
      <w:r w:rsidR="004D3C17" w:rsidRPr="007901CE">
        <w:rPr>
          <w:i/>
          <w:iCs/>
          <w:sz w:val="16"/>
          <w:szCs w:val="16"/>
          <w:lang w:val="es-PE"/>
        </w:rPr>
        <w:t>ā</w:t>
      </w:r>
      <w:r w:rsidR="00937825" w:rsidRPr="007901CE">
        <w:rPr>
          <w:sz w:val="16"/>
          <w:szCs w:val="16"/>
          <w:lang w:val="es-PE"/>
        </w:rPr>
        <w:tab/>
      </w:r>
      <w:r w:rsidR="008C783E" w:rsidRPr="007901CE">
        <w:rPr>
          <w:sz w:val="16"/>
          <w:szCs w:val="16"/>
          <w:lang w:val="es-PE"/>
        </w:rPr>
        <w:t xml:space="preserve">= </w:t>
      </w:r>
      <w:r w:rsidR="007901CE" w:rsidRPr="007901CE">
        <w:rPr>
          <w:sz w:val="16"/>
          <w:szCs w:val="16"/>
          <w:lang w:val="es-PE"/>
        </w:rPr>
        <w:t xml:space="preserve">El </w:t>
      </w:r>
      <w:r w:rsidR="007D40F8">
        <w:rPr>
          <w:sz w:val="16"/>
          <w:szCs w:val="16"/>
          <w:lang w:val="es-PE"/>
        </w:rPr>
        <w:t>beneficioso y</w:t>
      </w:r>
      <w:r w:rsidR="007901CE" w:rsidRPr="007901CE">
        <w:rPr>
          <w:sz w:val="16"/>
          <w:szCs w:val="16"/>
          <w:lang w:val="es-PE"/>
        </w:rPr>
        <w:t xml:space="preserve"> </w:t>
      </w:r>
      <w:r w:rsidR="007901CE" w:rsidRPr="007D40F8">
        <w:rPr>
          <w:i/>
          <w:iCs/>
          <w:sz w:val="16"/>
          <w:szCs w:val="16"/>
          <w:lang w:val="es-PE"/>
        </w:rPr>
        <w:t>kusala</w:t>
      </w:r>
      <w:r w:rsidR="007901CE" w:rsidRPr="007901CE">
        <w:rPr>
          <w:sz w:val="16"/>
          <w:szCs w:val="16"/>
          <w:lang w:val="es-PE"/>
        </w:rPr>
        <w:t xml:space="preserve"> </w:t>
      </w:r>
      <w:r w:rsidR="007D40F8" w:rsidRPr="007D40F8">
        <w:rPr>
          <w:i/>
          <w:iCs/>
          <w:sz w:val="16"/>
          <w:szCs w:val="16"/>
          <w:lang w:val="es-PE"/>
        </w:rPr>
        <w:t>lenguaje correcto</w:t>
      </w:r>
    </w:p>
    <w:p w14:paraId="2F9B94B4" w14:textId="452228E7" w:rsidR="00B37CC3" w:rsidRPr="007901CE" w:rsidRDefault="005F29FD" w:rsidP="005014B1">
      <w:pPr>
        <w:tabs>
          <w:tab w:val="left" w:pos="284"/>
          <w:tab w:val="left" w:pos="2977"/>
        </w:tabs>
        <w:spacing w:after="60"/>
        <w:ind w:left="2977" w:hanging="2977"/>
        <w:rPr>
          <w:szCs w:val="18"/>
          <w:lang w:val="es-PE"/>
        </w:rPr>
      </w:pPr>
      <w:r w:rsidRPr="007901CE">
        <w:rPr>
          <w:i/>
          <w:iCs/>
          <w:sz w:val="16"/>
          <w:szCs w:val="16"/>
          <w:lang w:val="es-PE"/>
        </w:rPr>
        <w:t xml:space="preserve">  </w:t>
      </w:r>
      <w:r w:rsidR="005014B1" w:rsidRPr="007901CE">
        <w:rPr>
          <w:i/>
          <w:iCs/>
          <w:sz w:val="16"/>
          <w:szCs w:val="16"/>
          <w:lang w:val="es-PE"/>
        </w:rPr>
        <w:tab/>
      </w:r>
      <w:r w:rsidR="00DF7034" w:rsidRPr="007901CE">
        <w:rPr>
          <w:i/>
          <w:iCs/>
          <w:sz w:val="16"/>
          <w:szCs w:val="16"/>
          <w:lang w:val="es-PE"/>
        </w:rPr>
        <w:t>parinibb</w:t>
      </w:r>
      <w:r w:rsidR="004D3C17" w:rsidRPr="007901CE">
        <w:rPr>
          <w:i/>
          <w:iCs/>
          <w:sz w:val="16"/>
          <w:szCs w:val="16"/>
          <w:lang w:val="es-PE"/>
        </w:rPr>
        <w:t>ā</w:t>
      </w:r>
      <w:r w:rsidR="00DF7034" w:rsidRPr="007901CE">
        <w:rPr>
          <w:i/>
          <w:iCs/>
          <w:sz w:val="16"/>
          <w:szCs w:val="16"/>
          <w:lang w:val="es-PE"/>
        </w:rPr>
        <w:t>n</w:t>
      </w:r>
      <w:r w:rsidR="004D3C17" w:rsidRPr="007901CE">
        <w:rPr>
          <w:i/>
          <w:iCs/>
          <w:sz w:val="16"/>
          <w:szCs w:val="16"/>
          <w:lang w:val="es-PE"/>
        </w:rPr>
        <w:t>ā</w:t>
      </w:r>
      <w:r w:rsidR="00DF7034" w:rsidRPr="007901CE">
        <w:rPr>
          <w:i/>
          <w:iCs/>
          <w:sz w:val="16"/>
          <w:szCs w:val="16"/>
          <w:lang w:val="es-PE"/>
        </w:rPr>
        <w:t>ya hoti</w:t>
      </w:r>
      <w:r w:rsidR="00937825" w:rsidRPr="007901CE">
        <w:rPr>
          <w:sz w:val="16"/>
          <w:szCs w:val="16"/>
          <w:lang w:val="es-PE"/>
        </w:rPr>
        <w:tab/>
      </w:r>
      <w:r w:rsidR="00EF41FB" w:rsidRPr="007901CE">
        <w:rPr>
          <w:sz w:val="16"/>
          <w:szCs w:val="16"/>
          <w:lang w:val="es-PE"/>
        </w:rPr>
        <w:t xml:space="preserve">= </w:t>
      </w:r>
      <w:r w:rsidR="007D40F8">
        <w:rPr>
          <w:sz w:val="16"/>
          <w:szCs w:val="16"/>
          <w:lang w:val="es-PE"/>
        </w:rPr>
        <w:t xml:space="preserve">corresponderá a la </w:t>
      </w:r>
      <w:r w:rsidR="00532267" w:rsidRPr="00263D74">
        <w:rPr>
          <w:i/>
          <w:iCs/>
          <w:sz w:val="16"/>
          <w:szCs w:val="16"/>
          <w:lang w:val="es-PE"/>
        </w:rPr>
        <w:t>cesación–</w:t>
      </w:r>
      <w:r w:rsidR="00532267" w:rsidRPr="00263D74">
        <w:rPr>
          <w:sz w:val="16"/>
          <w:szCs w:val="16"/>
          <w:lang w:val="es-PE"/>
        </w:rPr>
        <w:t>alivio</w:t>
      </w:r>
      <w:r w:rsidR="00532267" w:rsidRPr="00263D74">
        <w:rPr>
          <w:i/>
          <w:iCs/>
          <w:sz w:val="16"/>
          <w:szCs w:val="16"/>
          <w:lang w:val="es-PE"/>
        </w:rPr>
        <w:t xml:space="preserve"> </w:t>
      </w:r>
      <w:r w:rsidR="007901CE" w:rsidRPr="007901CE">
        <w:rPr>
          <w:sz w:val="16"/>
          <w:szCs w:val="16"/>
          <w:lang w:val="es-PE"/>
        </w:rPr>
        <w:t xml:space="preserve">del </w:t>
      </w:r>
      <w:r w:rsidR="007D40F8" w:rsidRPr="007D40F8">
        <w:rPr>
          <w:sz w:val="16"/>
          <w:szCs w:val="16"/>
          <w:lang w:val="es-PE"/>
        </w:rPr>
        <w:t xml:space="preserve">lenguaje </w:t>
      </w:r>
      <w:r w:rsidR="007901CE" w:rsidRPr="007901CE">
        <w:rPr>
          <w:sz w:val="16"/>
          <w:szCs w:val="16"/>
          <w:lang w:val="es-PE"/>
        </w:rPr>
        <w:t>incorrecto.</w:t>
      </w:r>
      <w:r w:rsidR="007901CE" w:rsidRPr="007901CE">
        <w:rPr>
          <w:sz w:val="16"/>
          <w:szCs w:val="16"/>
          <w:lang w:val="es-PE"/>
        </w:rPr>
        <w:br/>
      </w:r>
    </w:p>
    <w:p w14:paraId="1BD7C740" w14:textId="1D06F01D" w:rsidR="00B37CC3" w:rsidRPr="00492D95" w:rsidRDefault="00DF7034" w:rsidP="005014B1">
      <w:pPr>
        <w:tabs>
          <w:tab w:val="left" w:pos="284"/>
          <w:tab w:val="left" w:pos="2977"/>
        </w:tabs>
        <w:spacing w:after="60"/>
        <w:ind w:left="2977" w:hanging="2977"/>
        <w:rPr>
          <w:sz w:val="16"/>
          <w:szCs w:val="16"/>
          <w:lang w:val="es-PE"/>
        </w:rPr>
      </w:pPr>
      <w:r w:rsidRPr="00A61204">
        <w:rPr>
          <w:sz w:val="16"/>
          <w:szCs w:val="16"/>
          <w:lang w:val="es-PE"/>
        </w:rPr>
        <w:t xml:space="preserve">14. </w:t>
      </w:r>
      <w:r w:rsidR="005014B1" w:rsidRPr="00A61204">
        <w:rPr>
          <w:sz w:val="16"/>
          <w:szCs w:val="16"/>
          <w:lang w:val="es-PE"/>
        </w:rPr>
        <w:tab/>
      </w:r>
      <w:r w:rsidRPr="00492D95">
        <w:rPr>
          <w:i/>
          <w:iCs/>
          <w:sz w:val="16"/>
          <w:szCs w:val="16"/>
          <w:lang w:val="es-PE"/>
        </w:rPr>
        <w:t>micch</w:t>
      </w:r>
      <w:r w:rsidR="004D3C17" w:rsidRPr="00492D95">
        <w:rPr>
          <w:i/>
          <w:iCs/>
          <w:sz w:val="16"/>
          <w:szCs w:val="16"/>
          <w:lang w:val="es-PE"/>
        </w:rPr>
        <w:t>ā</w:t>
      </w:r>
      <w:r w:rsidRPr="00492D95">
        <w:rPr>
          <w:i/>
          <w:iCs/>
          <w:sz w:val="16"/>
          <w:szCs w:val="16"/>
          <w:lang w:val="es-PE"/>
        </w:rPr>
        <w:t>kammatassa</w:t>
      </w:r>
      <w:r w:rsidR="00B37CC3" w:rsidRPr="00492D95">
        <w:rPr>
          <w:i/>
          <w:iCs/>
          <w:sz w:val="16"/>
          <w:szCs w:val="16"/>
          <w:lang w:val="es-PE"/>
        </w:rPr>
        <w:t xml:space="preserve"> purisapuggalassa</w:t>
      </w:r>
      <w:r w:rsidR="005F29FD" w:rsidRPr="00492D95">
        <w:rPr>
          <w:sz w:val="16"/>
          <w:szCs w:val="16"/>
          <w:lang w:val="es-PE"/>
        </w:rPr>
        <w:tab/>
      </w:r>
      <w:r w:rsidR="00492D95" w:rsidRPr="00492D95">
        <w:rPr>
          <w:sz w:val="16"/>
          <w:szCs w:val="16"/>
          <w:lang w:val="es-PE"/>
        </w:rPr>
        <w:t xml:space="preserve">= </w:t>
      </w:r>
      <w:r w:rsidR="005026E0" w:rsidRPr="00492D95">
        <w:rPr>
          <w:sz w:val="16"/>
          <w:szCs w:val="16"/>
          <w:lang w:val="es-PE"/>
        </w:rPr>
        <w:t xml:space="preserve">Para </w:t>
      </w:r>
      <w:r w:rsidR="00492D95" w:rsidRPr="00492D95">
        <w:rPr>
          <w:sz w:val="16"/>
          <w:szCs w:val="16"/>
          <w:lang w:val="es-PE"/>
        </w:rPr>
        <w:t xml:space="preserve">el hombre que solía </w:t>
      </w:r>
      <w:r w:rsidR="00B61A2F">
        <w:rPr>
          <w:sz w:val="16"/>
          <w:szCs w:val="16"/>
          <w:lang w:val="es-PE"/>
        </w:rPr>
        <w:t>cometer</w:t>
      </w:r>
      <w:r w:rsidR="00492D95" w:rsidRPr="00492D95">
        <w:rPr>
          <w:sz w:val="16"/>
          <w:szCs w:val="16"/>
          <w:lang w:val="es-PE"/>
        </w:rPr>
        <w:t xml:space="preserve"> acciones incorrectas</w:t>
      </w:r>
    </w:p>
    <w:p w14:paraId="58141768" w14:textId="3137C53D" w:rsidR="00DF7034" w:rsidRPr="00492D95" w:rsidRDefault="005014B1" w:rsidP="00492D95">
      <w:pPr>
        <w:tabs>
          <w:tab w:val="left" w:pos="284"/>
          <w:tab w:val="left" w:pos="2977"/>
        </w:tabs>
        <w:spacing w:after="60"/>
        <w:ind w:left="2977" w:hanging="2977"/>
        <w:rPr>
          <w:i/>
          <w:iCs/>
          <w:sz w:val="16"/>
          <w:szCs w:val="16"/>
          <w:lang w:val="es-PE"/>
        </w:rPr>
      </w:pPr>
      <w:r w:rsidRPr="00B61A2F">
        <w:rPr>
          <w:i/>
          <w:iCs/>
          <w:sz w:val="16"/>
          <w:szCs w:val="16"/>
          <w:lang w:val="es-PE"/>
        </w:rPr>
        <w:tab/>
      </w:r>
      <w:r w:rsidR="0026097D" w:rsidRPr="00492D95">
        <w:rPr>
          <w:i/>
          <w:iCs/>
          <w:sz w:val="16"/>
          <w:szCs w:val="16"/>
          <w:lang w:val="es-PE"/>
        </w:rPr>
        <w:t>sammākāmmanto</w:t>
      </w:r>
      <w:r w:rsidR="00937825" w:rsidRPr="00492D95">
        <w:rPr>
          <w:i/>
          <w:iCs/>
          <w:sz w:val="16"/>
          <w:szCs w:val="16"/>
          <w:lang w:val="es-PE"/>
        </w:rPr>
        <w:tab/>
      </w:r>
      <w:r w:rsidR="00492D95" w:rsidRPr="00492D95">
        <w:rPr>
          <w:sz w:val="16"/>
          <w:szCs w:val="16"/>
          <w:lang w:val="es-PE"/>
        </w:rPr>
        <w:t>= l</w:t>
      </w:r>
      <w:r w:rsidR="00B61A2F">
        <w:rPr>
          <w:sz w:val="16"/>
          <w:szCs w:val="16"/>
          <w:lang w:val="es-PE"/>
        </w:rPr>
        <w:t>a</w:t>
      </w:r>
      <w:r w:rsidR="00492D95" w:rsidRPr="00492D95">
        <w:rPr>
          <w:sz w:val="16"/>
          <w:szCs w:val="16"/>
          <w:lang w:val="es-PE"/>
        </w:rPr>
        <w:t xml:space="preserve"> </w:t>
      </w:r>
      <w:r w:rsidR="00B61A2F">
        <w:rPr>
          <w:sz w:val="16"/>
          <w:szCs w:val="16"/>
          <w:lang w:val="es-PE"/>
        </w:rPr>
        <w:t>beneficiosa y</w:t>
      </w:r>
      <w:r w:rsidR="00B61A2F" w:rsidRPr="007901CE">
        <w:rPr>
          <w:sz w:val="16"/>
          <w:szCs w:val="16"/>
          <w:lang w:val="es-PE"/>
        </w:rPr>
        <w:t xml:space="preserve"> </w:t>
      </w:r>
      <w:r w:rsidR="00B61A2F" w:rsidRPr="007D40F8">
        <w:rPr>
          <w:i/>
          <w:iCs/>
          <w:sz w:val="16"/>
          <w:szCs w:val="16"/>
          <w:lang w:val="es-PE"/>
        </w:rPr>
        <w:t>kusala</w:t>
      </w:r>
      <w:r w:rsidR="00B61A2F" w:rsidRPr="007901CE">
        <w:rPr>
          <w:sz w:val="16"/>
          <w:szCs w:val="16"/>
          <w:lang w:val="es-PE"/>
        </w:rPr>
        <w:t xml:space="preserve"> </w:t>
      </w:r>
      <w:r w:rsidR="00B61A2F">
        <w:rPr>
          <w:i/>
          <w:iCs/>
          <w:sz w:val="16"/>
          <w:szCs w:val="16"/>
          <w:lang w:val="es-PE"/>
        </w:rPr>
        <w:t>acción</w:t>
      </w:r>
      <w:r w:rsidR="00B61A2F" w:rsidRPr="007D40F8">
        <w:rPr>
          <w:i/>
          <w:iCs/>
          <w:sz w:val="16"/>
          <w:szCs w:val="16"/>
          <w:lang w:val="es-PE"/>
        </w:rPr>
        <w:t xml:space="preserve"> correct</w:t>
      </w:r>
      <w:r w:rsidR="00B61A2F">
        <w:rPr>
          <w:i/>
          <w:iCs/>
          <w:sz w:val="16"/>
          <w:szCs w:val="16"/>
          <w:lang w:val="es-PE"/>
        </w:rPr>
        <w:t>a</w:t>
      </w:r>
    </w:p>
    <w:p w14:paraId="1CA5D14C" w14:textId="68BD1CC3" w:rsidR="00B37CC3" w:rsidRPr="00492D95" w:rsidRDefault="005014B1" w:rsidP="005014B1">
      <w:pPr>
        <w:tabs>
          <w:tab w:val="left" w:pos="284"/>
          <w:tab w:val="left" w:pos="2977"/>
        </w:tabs>
        <w:spacing w:after="60"/>
        <w:ind w:left="2977" w:hanging="2977"/>
        <w:rPr>
          <w:sz w:val="16"/>
          <w:szCs w:val="16"/>
          <w:lang w:val="es-PE"/>
        </w:rPr>
      </w:pPr>
      <w:r w:rsidRPr="00492D95">
        <w:rPr>
          <w:i/>
          <w:iCs/>
          <w:sz w:val="16"/>
          <w:szCs w:val="16"/>
          <w:lang w:val="es-PE"/>
        </w:rPr>
        <w:tab/>
      </w:r>
      <w:r w:rsidR="00DF7034" w:rsidRPr="00492D95">
        <w:rPr>
          <w:i/>
          <w:iCs/>
          <w:sz w:val="16"/>
          <w:szCs w:val="16"/>
          <w:lang w:val="es-PE"/>
        </w:rPr>
        <w:t>parinib</w:t>
      </w:r>
      <w:r w:rsidR="004D3C17" w:rsidRPr="00492D95">
        <w:rPr>
          <w:i/>
          <w:iCs/>
          <w:sz w:val="16"/>
          <w:szCs w:val="16"/>
          <w:lang w:val="es-PE"/>
        </w:rPr>
        <w:t>ā</w:t>
      </w:r>
      <w:r w:rsidR="00DF7034" w:rsidRPr="00492D95">
        <w:rPr>
          <w:i/>
          <w:iCs/>
          <w:sz w:val="16"/>
          <w:szCs w:val="16"/>
          <w:lang w:val="es-PE"/>
        </w:rPr>
        <w:t>n</w:t>
      </w:r>
      <w:r w:rsidR="004D3C17" w:rsidRPr="00492D95">
        <w:rPr>
          <w:i/>
          <w:iCs/>
          <w:sz w:val="16"/>
          <w:szCs w:val="16"/>
          <w:lang w:val="es-PE"/>
        </w:rPr>
        <w:t>ā</w:t>
      </w:r>
      <w:r w:rsidR="00DF7034" w:rsidRPr="00492D95">
        <w:rPr>
          <w:i/>
          <w:iCs/>
          <w:sz w:val="16"/>
          <w:szCs w:val="16"/>
          <w:lang w:val="es-PE"/>
        </w:rPr>
        <w:t>ya hoti</w:t>
      </w:r>
      <w:r w:rsidR="00937825" w:rsidRPr="00492D95">
        <w:rPr>
          <w:sz w:val="16"/>
          <w:szCs w:val="16"/>
          <w:lang w:val="es-PE"/>
        </w:rPr>
        <w:tab/>
      </w:r>
      <w:r w:rsidR="00492D95" w:rsidRPr="00492D95">
        <w:rPr>
          <w:sz w:val="16"/>
          <w:szCs w:val="16"/>
          <w:lang w:val="es-PE"/>
        </w:rPr>
        <w:t xml:space="preserve">= </w:t>
      </w:r>
      <w:r w:rsidR="005026E0">
        <w:rPr>
          <w:sz w:val="16"/>
          <w:szCs w:val="16"/>
          <w:lang w:val="es-PE"/>
        </w:rPr>
        <w:t xml:space="preserve">corresponderá a la </w:t>
      </w:r>
      <w:r w:rsidR="00532267" w:rsidRPr="00263D74">
        <w:rPr>
          <w:i/>
          <w:iCs/>
          <w:sz w:val="16"/>
          <w:szCs w:val="16"/>
          <w:lang w:val="es-PE"/>
        </w:rPr>
        <w:t>cesación–</w:t>
      </w:r>
      <w:r w:rsidR="00532267" w:rsidRPr="00263D74">
        <w:rPr>
          <w:sz w:val="16"/>
          <w:szCs w:val="16"/>
          <w:lang w:val="es-PE"/>
        </w:rPr>
        <w:t>alivio</w:t>
      </w:r>
      <w:r w:rsidR="00532267" w:rsidRPr="00263D74">
        <w:rPr>
          <w:i/>
          <w:iCs/>
          <w:sz w:val="16"/>
          <w:szCs w:val="16"/>
          <w:lang w:val="es-PE"/>
        </w:rPr>
        <w:t xml:space="preserve"> </w:t>
      </w:r>
      <w:r w:rsidR="00532267">
        <w:rPr>
          <w:sz w:val="16"/>
          <w:szCs w:val="16"/>
          <w:lang w:val="es-PE"/>
        </w:rPr>
        <w:t>a</w:t>
      </w:r>
      <w:r w:rsidR="005026E0">
        <w:rPr>
          <w:sz w:val="16"/>
          <w:szCs w:val="16"/>
          <w:lang w:val="es-PE"/>
        </w:rPr>
        <w:t xml:space="preserve"> </w:t>
      </w:r>
      <w:r w:rsidR="005026E0" w:rsidRPr="007901CE">
        <w:rPr>
          <w:sz w:val="16"/>
          <w:szCs w:val="16"/>
          <w:lang w:val="es-PE"/>
        </w:rPr>
        <w:t>l</w:t>
      </w:r>
      <w:r w:rsidR="005026E0">
        <w:rPr>
          <w:sz w:val="16"/>
          <w:szCs w:val="16"/>
          <w:lang w:val="es-PE"/>
        </w:rPr>
        <w:t>a</w:t>
      </w:r>
      <w:r w:rsidR="005026E0" w:rsidRPr="007901CE">
        <w:rPr>
          <w:sz w:val="16"/>
          <w:szCs w:val="16"/>
          <w:lang w:val="es-PE"/>
        </w:rPr>
        <w:t xml:space="preserve"> </w:t>
      </w:r>
      <w:r w:rsidR="005026E0">
        <w:rPr>
          <w:sz w:val="16"/>
          <w:szCs w:val="16"/>
          <w:lang w:val="es-PE"/>
        </w:rPr>
        <w:t>acción</w:t>
      </w:r>
      <w:r w:rsidR="005026E0" w:rsidRPr="007D40F8">
        <w:rPr>
          <w:sz w:val="16"/>
          <w:szCs w:val="16"/>
          <w:lang w:val="es-PE"/>
        </w:rPr>
        <w:t xml:space="preserve"> </w:t>
      </w:r>
      <w:r w:rsidR="005026E0" w:rsidRPr="007901CE">
        <w:rPr>
          <w:sz w:val="16"/>
          <w:szCs w:val="16"/>
          <w:lang w:val="es-PE"/>
        </w:rPr>
        <w:t>incorrect</w:t>
      </w:r>
      <w:r w:rsidR="005026E0">
        <w:rPr>
          <w:sz w:val="16"/>
          <w:szCs w:val="16"/>
          <w:lang w:val="es-PE"/>
        </w:rPr>
        <w:t>a</w:t>
      </w:r>
      <w:r w:rsidR="00492D95" w:rsidRPr="00492D95">
        <w:rPr>
          <w:sz w:val="16"/>
          <w:szCs w:val="16"/>
          <w:lang w:val="es-PE"/>
        </w:rPr>
        <w:t>,</w:t>
      </w:r>
      <w:r w:rsidRPr="00492D95">
        <w:rPr>
          <w:sz w:val="16"/>
          <w:szCs w:val="16"/>
          <w:lang w:val="es-PE"/>
        </w:rPr>
        <w:br/>
      </w:r>
    </w:p>
    <w:p w14:paraId="62C907FC" w14:textId="48DDA189" w:rsidR="00492D95" w:rsidRPr="00492D95" w:rsidRDefault="00DF7034" w:rsidP="00420C22">
      <w:pPr>
        <w:tabs>
          <w:tab w:val="left" w:pos="284"/>
          <w:tab w:val="left" w:pos="2977"/>
        </w:tabs>
        <w:spacing w:after="60"/>
        <w:ind w:left="2977" w:hanging="2977"/>
        <w:rPr>
          <w:sz w:val="16"/>
          <w:szCs w:val="16"/>
          <w:lang w:val="es-PE"/>
        </w:rPr>
      </w:pPr>
      <w:r w:rsidRPr="00A61204">
        <w:rPr>
          <w:sz w:val="16"/>
          <w:szCs w:val="16"/>
          <w:lang w:val="es-PE"/>
        </w:rPr>
        <w:t xml:space="preserve">15. </w:t>
      </w:r>
      <w:r w:rsidR="005014B1" w:rsidRPr="00A61204">
        <w:rPr>
          <w:sz w:val="16"/>
          <w:szCs w:val="16"/>
          <w:lang w:val="es-PE"/>
        </w:rPr>
        <w:tab/>
      </w:r>
      <w:r w:rsidRPr="00492D95">
        <w:rPr>
          <w:i/>
          <w:iCs/>
          <w:sz w:val="16"/>
          <w:szCs w:val="16"/>
          <w:lang w:val="es-PE"/>
        </w:rPr>
        <w:t>micch</w:t>
      </w:r>
      <w:r w:rsidR="004D3C17" w:rsidRPr="00492D95">
        <w:rPr>
          <w:i/>
          <w:iCs/>
          <w:sz w:val="16"/>
          <w:szCs w:val="16"/>
          <w:lang w:val="es-PE"/>
        </w:rPr>
        <w:t>āā</w:t>
      </w:r>
      <w:r w:rsidRPr="00492D95">
        <w:rPr>
          <w:i/>
          <w:iCs/>
          <w:sz w:val="16"/>
          <w:szCs w:val="16"/>
          <w:lang w:val="es-PE"/>
        </w:rPr>
        <w:t>jivassa</w:t>
      </w:r>
      <w:r w:rsidR="00B37CC3" w:rsidRPr="00492D95">
        <w:rPr>
          <w:i/>
          <w:iCs/>
          <w:sz w:val="16"/>
          <w:szCs w:val="16"/>
          <w:lang w:val="es-PE"/>
        </w:rPr>
        <w:t xml:space="preserve"> </w:t>
      </w:r>
      <w:r w:rsidRPr="00492D95">
        <w:rPr>
          <w:i/>
          <w:iCs/>
          <w:sz w:val="16"/>
          <w:szCs w:val="16"/>
          <w:lang w:val="es-PE"/>
        </w:rPr>
        <w:t>purisapuggalassa</w:t>
      </w:r>
      <w:r w:rsidR="00937825" w:rsidRPr="00492D95">
        <w:rPr>
          <w:sz w:val="16"/>
          <w:szCs w:val="16"/>
          <w:lang w:val="es-PE"/>
        </w:rPr>
        <w:tab/>
      </w:r>
      <w:r w:rsidR="00492D95" w:rsidRPr="00492D95">
        <w:rPr>
          <w:sz w:val="16"/>
          <w:szCs w:val="16"/>
          <w:lang w:val="es-PE"/>
        </w:rPr>
        <w:t xml:space="preserve">= Para el hombre que solía vivir </w:t>
      </w:r>
      <w:r w:rsidR="00F83220">
        <w:rPr>
          <w:sz w:val="16"/>
          <w:szCs w:val="16"/>
          <w:lang w:val="es-PE"/>
        </w:rPr>
        <w:t xml:space="preserve">mediante un </w:t>
      </w:r>
      <w:r w:rsidR="00F83220" w:rsidRPr="00532267">
        <w:rPr>
          <w:i/>
          <w:iCs/>
          <w:sz w:val="16"/>
          <w:szCs w:val="16"/>
          <w:lang w:val="es-PE"/>
        </w:rPr>
        <w:t>sustento incorrecto</w:t>
      </w:r>
    </w:p>
    <w:p w14:paraId="48CA5E38" w14:textId="2F8C341A" w:rsidR="00DF7034" w:rsidRPr="00492D95" w:rsidRDefault="005014B1" w:rsidP="005014B1">
      <w:pPr>
        <w:tabs>
          <w:tab w:val="left" w:pos="284"/>
          <w:tab w:val="left" w:pos="2977"/>
        </w:tabs>
        <w:spacing w:after="60"/>
        <w:ind w:left="2977" w:hanging="2977"/>
        <w:rPr>
          <w:sz w:val="16"/>
          <w:szCs w:val="16"/>
          <w:lang w:val="es-PE"/>
        </w:rPr>
      </w:pPr>
      <w:r w:rsidRPr="00492D95">
        <w:rPr>
          <w:sz w:val="16"/>
          <w:szCs w:val="16"/>
          <w:lang w:val="es-PE"/>
        </w:rPr>
        <w:tab/>
      </w:r>
      <w:r w:rsidR="006B412F" w:rsidRPr="00492D95">
        <w:rPr>
          <w:i/>
          <w:iCs/>
          <w:sz w:val="16"/>
          <w:szCs w:val="16"/>
          <w:lang w:val="es-PE"/>
        </w:rPr>
        <w:t>samm</w:t>
      </w:r>
      <w:r w:rsidR="004D3C17" w:rsidRPr="00492D95">
        <w:rPr>
          <w:i/>
          <w:iCs/>
          <w:sz w:val="16"/>
          <w:szCs w:val="16"/>
          <w:lang w:val="es-PE"/>
        </w:rPr>
        <w:t>āā</w:t>
      </w:r>
      <w:r w:rsidR="006B412F" w:rsidRPr="00492D95">
        <w:rPr>
          <w:i/>
          <w:iCs/>
          <w:sz w:val="16"/>
          <w:szCs w:val="16"/>
          <w:lang w:val="es-PE"/>
        </w:rPr>
        <w:t>jivo</w:t>
      </w:r>
      <w:r w:rsidR="00937825" w:rsidRPr="00492D95">
        <w:rPr>
          <w:sz w:val="16"/>
          <w:szCs w:val="16"/>
          <w:lang w:val="es-PE"/>
        </w:rPr>
        <w:tab/>
      </w:r>
      <w:r w:rsidR="00492D95" w:rsidRPr="00492D95">
        <w:rPr>
          <w:sz w:val="16"/>
          <w:szCs w:val="16"/>
          <w:lang w:val="es-PE"/>
        </w:rPr>
        <w:t xml:space="preserve">= el </w:t>
      </w:r>
      <w:r w:rsidR="00492D95" w:rsidRPr="00492D95">
        <w:rPr>
          <w:i/>
          <w:iCs/>
          <w:sz w:val="16"/>
          <w:szCs w:val="16"/>
          <w:lang w:val="es-PE"/>
        </w:rPr>
        <w:t>sustento correcto</w:t>
      </w:r>
      <w:r w:rsidR="00492D95" w:rsidRPr="00492D95">
        <w:rPr>
          <w:sz w:val="16"/>
          <w:szCs w:val="16"/>
          <w:lang w:val="es-PE"/>
        </w:rPr>
        <w:t xml:space="preserve"> (</w:t>
      </w:r>
      <w:r w:rsidR="00492D95" w:rsidRPr="00F83220">
        <w:rPr>
          <w:i/>
          <w:iCs/>
          <w:sz w:val="16"/>
          <w:szCs w:val="16"/>
          <w:lang w:val="es-PE"/>
        </w:rPr>
        <w:t>kusala</w:t>
      </w:r>
      <w:r w:rsidR="00492D95" w:rsidRPr="00492D95">
        <w:rPr>
          <w:sz w:val="16"/>
          <w:szCs w:val="16"/>
          <w:lang w:val="es-PE"/>
        </w:rPr>
        <w:t>)</w:t>
      </w:r>
    </w:p>
    <w:p w14:paraId="55A24DA5" w14:textId="77CC3929" w:rsidR="006B412F" w:rsidRPr="00492D95" w:rsidRDefault="005014B1" w:rsidP="005014B1">
      <w:pPr>
        <w:tabs>
          <w:tab w:val="left" w:pos="284"/>
          <w:tab w:val="left" w:pos="2977"/>
        </w:tabs>
        <w:spacing w:after="60"/>
        <w:ind w:left="2977" w:hanging="2977"/>
        <w:rPr>
          <w:sz w:val="16"/>
          <w:szCs w:val="16"/>
          <w:lang w:val="es-PE"/>
        </w:rPr>
      </w:pPr>
      <w:r w:rsidRPr="00492D95">
        <w:rPr>
          <w:i/>
          <w:iCs/>
          <w:sz w:val="16"/>
          <w:szCs w:val="16"/>
          <w:lang w:val="es-PE"/>
        </w:rPr>
        <w:tab/>
      </w:r>
      <w:r w:rsidR="00DF7034" w:rsidRPr="00492D95">
        <w:rPr>
          <w:i/>
          <w:iCs/>
          <w:sz w:val="16"/>
          <w:szCs w:val="16"/>
          <w:lang w:val="es-PE"/>
        </w:rPr>
        <w:t>parinibb</w:t>
      </w:r>
      <w:r w:rsidR="004D3C17" w:rsidRPr="00492D95">
        <w:rPr>
          <w:i/>
          <w:iCs/>
          <w:sz w:val="16"/>
          <w:szCs w:val="16"/>
          <w:lang w:val="es-PE"/>
        </w:rPr>
        <w:t>ā</w:t>
      </w:r>
      <w:r w:rsidR="00DF7034" w:rsidRPr="00492D95">
        <w:rPr>
          <w:i/>
          <w:iCs/>
          <w:sz w:val="16"/>
          <w:szCs w:val="16"/>
          <w:lang w:val="es-PE"/>
        </w:rPr>
        <w:t>n</w:t>
      </w:r>
      <w:r w:rsidR="004D3C17" w:rsidRPr="00492D95">
        <w:rPr>
          <w:i/>
          <w:iCs/>
          <w:sz w:val="16"/>
          <w:szCs w:val="16"/>
          <w:lang w:val="es-PE"/>
        </w:rPr>
        <w:t>ā</w:t>
      </w:r>
      <w:r w:rsidR="00DF7034" w:rsidRPr="00492D95">
        <w:rPr>
          <w:i/>
          <w:iCs/>
          <w:sz w:val="16"/>
          <w:szCs w:val="16"/>
          <w:lang w:val="es-PE"/>
        </w:rPr>
        <w:t>ya hoti</w:t>
      </w:r>
      <w:r w:rsidR="00937825" w:rsidRPr="00492D95">
        <w:rPr>
          <w:sz w:val="16"/>
          <w:szCs w:val="16"/>
          <w:lang w:val="es-PE"/>
        </w:rPr>
        <w:tab/>
      </w:r>
      <w:r w:rsidR="00492D95" w:rsidRPr="00492D95">
        <w:rPr>
          <w:sz w:val="16"/>
          <w:szCs w:val="16"/>
          <w:lang w:val="es-PE"/>
        </w:rPr>
        <w:t xml:space="preserve">= </w:t>
      </w:r>
      <w:r w:rsidR="00F83220" w:rsidRPr="00F83220">
        <w:rPr>
          <w:sz w:val="16"/>
          <w:szCs w:val="16"/>
          <w:lang w:val="es-PE"/>
        </w:rPr>
        <w:t xml:space="preserve">corresponderá a la </w:t>
      </w:r>
      <w:r w:rsidR="00532267" w:rsidRPr="00263D74">
        <w:rPr>
          <w:i/>
          <w:iCs/>
          <w:sz w:val="16"/>
          <w:szCs w:val="16"/>
          <w:lang w:val="es-PE"/>
        </w:rPr>
        <w:t>cesación–</w:t>
      </w:r>
      <w:r w:rsidR="00532267" w:rsidRPr="00263D74">
        <w:rPr>
          <w:sz w:val="16"/>
          <w:szCs w:val="16"/>
          <w:lang w:val="es-PE"/>
        </w:rPr>
        <w:t>alivio</w:t>
      </w:r>
      <w:r w:rsidR="00532267" w:rsidRPr="00263D74">
        <w:rPr>
          <w:i/>
          <w:iCs/>
          <w:sz w:val="16"/>
          <w:szCs w:val="16"/>
          <w:lang w:val="es-PE"/>
        </w:rPr>
        <w:t xml:space="preserve"> </w:t>
      </w:r>
      <w:r w:rsidR="00F83220" w:rsidRPr="00F83220">
        <w:rPr>
          <w:sz w:val="16"/>
          <w:szCs w:val="16"/>
          <w:lang w:val="es-PE"/>
        </w:rPr>
        <w:t xml:space="preserve">del </w:t>
      </w:r>
      <w:r w:rsidR="00F83220">
        <w:rPr>
          <w:sz w:val="16"/>
          <w:szCs w:val="16"/>
          <w:lang w:val="es-PE"/>
        </w:rPr>
        <w:t>sustento</w:t>
      </w:r>
      <w:r w:rsidR="00F83220" w:rsidRPr="00F83220">
        <w:rPr>
          <w:sz w:val="16"/>
          <w:szCs w:val="16"/>
          <w:lang w:val="es-PE"/>
        </w:rPr>
        <w:t xml:space="preserve"> incorrecto.</w:t>
      </w:r>
      <w:r w:rsidR="00492D95" w:rsidRPr="00492D95">
        <w:rPr>
          <w:sz w:val="16"/>
          <w:szCs w:val="16"/>
          <w:lang w:val="es-PE"/>
        </w:rPr>
        <w:br/>
      </w:r>
    </w:p>
    <w:p w14:paraId="514DE209" w14:textId="7D55BA32" w:rsidR="00F5599E" w:rsidRPr="00532267" w:rsidRDefault="00DF7034" w:rsidP="003C2FB5">
      <w:pPr>
        <w:tabs>
          <w:tab w:val="left" w:pos="284"/>
          <w:tab w:val="left" w:pos="2977"/>
        </w:tabs>
        <w:spacing w:after="60"/>
        <w:ind w:left="2977" w:hanging="2977"/>
        <w:rPr>
          <w:i/>
          <w:iCs/>
          <w:sz w:val="16"/>
          <w:szCs w:val="16"/>
          <w:lang w:val="es-PE"/>
        </w:rPr>
      </w:pPr>
      <w:r w:rsidRPr="00A61204">
        <w:rPr>
          <w:sz w:val="16"/>
          <w:szCs w:val="16"/>
          <w:lang w:val="es-PE"/>
        </w:rPr>
        <w:t xml:space="preserve">16. </w:t>
      </w:r>
      <w:r w:rsidR="005014B1" w:rsidRPr="00A61204">
        <w:rPr>
          <w:sz w:val="16"/>
          <w:szCs w:val="16"/>
          <w:lang w:val="es-PE"/>
        </w:rPr>
        <w:tab/>
      </w:r>
      <w:r w:rsidRPr="00F5599E">
        <w:rPr>
          <w:i/>
          <w:iCs/>
          <w:sz w:val="16"/>
          <w:szCs w:val="16"/>
          <w:lang w:val="es-PE"/>
        </w:rPr>
        <w:t>micch</w:t>
      </w:r>
      <w:r w:rsidR="004D3C17" w:rsidRPr="00F5599E">
        <w:rPr>
          <w:i/>
          <w:iCs/>
          <w:sz w:val="16"/>
          <w:szCs w:val="16"/>
          <w:lang w:val="es-PE"/>
        </w:rPr>
        <w:t>ā</w:t>
      </w:r>
      <w:r w:rsidRPr="00F5599E">
        <w:rPr>
          <w:i/>
          <w:iCs/>
          <w:sz w:val="16"/>
          <w:szCs w:val="16"/>
          <w:lang w:val="es-PE"/>
        </w:rPr>
        <w:t>v</w:t>
      </w:r>
      <w:r w:rsidR="004D3C17" w:rsidRPr="00F5599E">
        <w:rPr>
          <w:i/>
          <w:iCs/>
          <w:sz w:val="16"/>
          <w:szCs w:val="16"/>
          <w:lang w:val="es-PE"/>
        </w:rPr>
        <w:t>ā</w:t>
      </w:r>
      <w:r w:rsidRPr="00F5599E">
        <w:rPr>
          <w:i/>
          <w:iCs/>
          <w:sz w:val="16"/>
          <w:szCs w:val="16"/>
          <w:lang w:val="es-PE"/>
        </w:rPr>
        <w:t>yamassa</w:t>
      </w:r>
      <w:r w:rsidR="00B37CC3" w:rsidRPr="00F5599E">
        <w:rPr>
          <w:i/>
          <w:iCs/>
          <w:sz w:val="16"/>
          <w:szCs w:val="16"/>
          <w:lang w:val="es-PE"/>
        </w:rPr>
        <w:t xml:space="preserve"> </w:t>
      </w:r>
      <w:r w:rsidRPr="00F5599E">
        <w:rPr>
          <w:i/>
          <w:iCs/>
          <w:sz w:val="16"/>
          <w:szCs w:val="16"/>
          <w:lang w:val="es-PE"/>
        </w:rPr>
        <w:t>purisapuggalassa</w:t>
      </w:r>
      <w:r w:rsidR="00937825" w:rsidRPr="00F5599E">
        <w:rPr>
          <w:sz w:val="16"/>
          <w:szCs w:val="16"/>
          <w:lang w:val="es-PE"/>
        </w:rPr>
        <w:tab/>
      </w:r>
      <w:r w:rsidR="00F5599E" w:rsidRPr="00F5599E">
        <w:rPr>
          <w:sz w:val="16"/>
          <w:szCs w:val="16"/>
          <w:lang w:val="es-PE"/>
        </w:rPr>
        <w:t xml:space="preserve">= Para el hombre que solía </w:t>
      </w:r>
      <w:r w:rsidR="00776313">
        <w:rPr>
          <w:sz w:val="16"/>
          <w:szCs w:val="16"/>
          <w:lang w:val="es-PE"/>
        </w:rPr>
        <w:t xml:space="preserve">ejercer </w:t>
      </w:r>
      <w:r w:rsidR="00776313" w:rsidRPr="00532267">
        <w:rPr>
          <w:i/>
          <w:iCs/>
          <w:sz w:val="16"/>
          <w:szCs w:val="16"/>
          <w:lang w:val="es-PE"/>
        </w:rPr>
        <w:t>un esfuerzo incorrecto</w:t>
      </w:r>
    </w:p>
    <w:p w14:paraId="24FF8FEB" w14:textId="03DDA439" w:rsidR="00F5599E" w:rsidRPr="00F5599E" w:rsidRDefault="005014B1" w:rsidP="00A4714F">
      <w:pPr>
        <w:tabs>
          <w:tab w:val="left" w:pos="284"/>
          <w:tab w:val="left" w:pos="2977"/>
        </w:tabs>
        <w:spacing w:after="60"/>
        <w:ind w:left="2977" w:hanging="2977"/>
        <w:rPr>
          <w:sz w:val="16"/>
          <w:szCs w:val="16"/>
          <w:lang w:val="es-PE"/>
        </w:rPr>
      </w:pPr>
      <w:r w:rsidRPr="00F5599E">
        <w:rPr>
          <w:i/>
          <w:iCs/>
          <w:sz w:val="16"/>
          <w:szCs w:val="16"/>
          <w:lang w:val="es-PE"/>
        </w:rPr>
        <w:tab/>
      </w:r>
      <w:r w:rsidR="005F29FD" w:rsidRPr="00F5599E">
        <w:rPr>
          <w:i/>
          <w:iCs/>
          <w:sz w:val="16"/>
          <w:szCs w:val="16"/>
          <w:lang w:val="es-PE"/>
        </w:rPr>
        <w:t>samm</w:t>
      </w:r>
      <w:r w:rsidR="004D3C17" w:rsidRPr="00F5599E">
        <w:rPr>
          <w:i/>
          <w:iCs/>
          <w:sz w:val="16"/>
          <w:szCs w:val="16"/>
          <w:lang w:val="es-PE"/>
        </w:rPr>
        <w:t>ā</w:t>
      </w:r>
      <w:r w:rsidR="005F29FD" w:rsidRPr="00F5599E">
        <w:rPr>
          <w:i/>
          <w:iCs/>
          <w:sz w:val="16"/>
          <w:szCs w:val="16"/>
          <w:lang w:val="es-PE"/>
        </w:rPr>
        <w:t>v</w:t>
      </w:r>
      <w:r w:rsidR="004D3C17" w:rsidRPr="00F5599E">
        <w:rPr>
          <w:i/>
          <w:iCs/>
          <w:sz w:val="16"/>
          <w:szCs w:val="16"/>
          <w:lang w:val="es-PE"/>
        </w:rPr>
        <w:t>ā</w:t>
      </w:r>
      <w:r w:rsidR="005F29FD" w:rsidRPr="00F5599E">
        <w:rPr>
          <w:i/>
          <w:iCs/>
          <w:sz w:val="16"/>
          <w:szCs w:val="16"/>
          <w:lang w:val="es-PE"/>
        </w:rPr>
        <w:t>y</w:t>
      </w:r>
      <w:r w:rsidR="004D3C17" w:rsidRPr="00F5599E">
        <w:rPr>
          <w:i/>
          <w:iCs/>
          <w:sz w:val="16"/>
          <w:szCs w:val="16"/>
          <w:lang w:val="es-PE"/>
        </w:rPr>
        <w:t>ā</w:t>
      </w:r>
      <w:r w:rsidR="005F29FD" w:rsidRPr="00F5599E">
        <w:rPr>
          <w:i/>
          <w:iCs/>
          <w:sz w:val="16"/>
          <w:szCs w:val="16"/>
          <w:lang w:val="es-PE"/>
        </w:rPr>
        <w:t>mo</w:t>
      </w:r>
      <w:r w:rsidR="005C2E4C" w:rsidRPr="00F5599E">
        <w:rPr>
          <w:sz w:val="16"/>
          <w:szCs w:val="16"/>
          <w:lang w:val="es-PE"/>
        </w:rPr>
        <w:tab/>
      </w:r>
      <w:r w:rsidR="00F5599E" w:rsidRPr="00F5599E">
        <w:rPr>
          <w:sz w:val="16"/>
          <w:szCs w:val="16"/>
          <w:lang w:val="es-PE"/>
        </w:rPr>
        <w:t xml:space="preserve">= </w:t>
      </w:r>
      <w:r w:rsidR="00776313">
        <w:rPr>
          <w:sz w:val="16"/>
          <w:szCs w:val="16"/>
          <w:lang w:val="es-PE"/>
        </w:rPr>
        <w:t xml:space="preserve">el </w:t>
      </w:r>
      <w:r w:rsidR="00F5599E" w:rsidRPr="00776313">
        <w:rPr>
          <w:i/>
          <w:iCs/>
          <w:sz w:val="16"/>
          <w:szCs w:val="16"/>
          <w:lang w:val="es-PE"/>
        </w:rPr>
        <w:t xml:space="preserve">esfuerzo </w:t>
      </w:r>
      <w:r w:rsidR="00776313">
        <w:rPr>
          <w:i/>
          <w:iCs/>
          <w:sz w:val="16"/>
          <w:szCs w:val="16"/>
          <w:lang w:val="es-PE"/>
        </w:rPr>
        <w:t>correct</w:t>
      </w:r>
      <w:r w:rsidR="00532267">
        <w:rPr>
          <w:i/>
          <w:iCs/>
          <w:sz w:val="16"/>
          <w:szCs w:val="16"/>
          <w:lang w:val="es-PE"/>
        </w:rPr>
        <w:t>o</w:t>
      </w:r>
    </w:p>
    <w:p w14:paraId="4A95BB0B" w14:textId="1E923856" w:rsidR="005014B1" w:rsidRPr="00F5599E" w:rsidRDefault="005014B1" w:rsidP="005014B1">
      <w:pPr>
        <w:tabs>
          <w:tab w:val="left" w:pos="284"/>
          <w:tab w:val="left" w:pos="2977"/>
        </w:tabs>
        <w:spacing w:after="60"/>
        <w:ind w:left="2977" w:hanging="2977"/>
        <w:rPr>
          <w:sz w:val="16"/>
          <w:szCs w:val="16"/>
          <w:lang w:val="es-PE"/>
        </w:rPr>
      </w:pPr>
      <w:r w:rsidRPr="00F5599E">
        <w:rPr>
          <w:i/>
          <w:iCs/>
          <w:sz w:val="16"/>
          <w:szCs w:val="16"/>
          <w:lang w:val="es-PE"/>
        </w:rPr>
        <w:tab/>
      </w:r>
      <w:r w:rsidR="005C2E4C" w:rsidRPr="00F5599E">
        <w:rPr>
          <w:i/>
          <w:iCs/>
          <w:sz w:val="16"/>
          <w:szCs w:val="16"/>
          <w:lang w:val="es-PE"/>
        </w:rPr>
        <w:t>parinibb</w:t>
      </w:r>
      <w:r w:rsidR="004D3C17" w:rsidRPr="00F5599E">
        <w:rPr>
          <w:i/>
          <w:iCs/>
          <w:sz w:val="16"/>
          <w:szCs w:val="16"/>
          <w:lang w:val="es-PE"/>
        </w:rPr>
        <w:t>ā</w:t>
      </w:r>
      <w:r w:rsidR="005C2E4C" w:rsidRPr="00F5599E">
        <w:rPr>
          <w:i/>
          <w:iCs/>
          <w:sz w:val="16"/>
          <w:szCs w:val="16"/>
          <w:lang w:val="es-PE"/>
        </w:rPr>
        <w:t>n</w:t>
      </w:r>
      <w:r w:rsidR="004D3C17" w:rsidRPr="00F5599E">
        <w:rPr>
          <w:i/>
          <w:iCs/>
          <w:sz w:val="16"/>
          <w:szCs w:val="16"/>
          <w:lang w:val="es-PE"/>
        </w:rPr>
        <w:t>ā</w:t>
      </w:r>
      <w:r w:rsidR="005C2E4C" w:rsidRPr="00F5599E">
        <w:rPr>
          <w:i/>
          <w:iCs/>
          <w:sz w:val="16"/>
          <w:szCs w:val="16"/>
          <w:lang w:val="es-PE"/>
        </w:rPr>
        <w:t>ya hoti</w:t>
      </w:r>
      <w:r w:rsidR="005C2E4C" w:rsidRPr="00F5599E">
        <w:rPr>
          <w:sz w:val="16"/>
          <w:szCs w:val="16"/>
          <w:lang w:val="es-PE"/>
        </w:rPr>
        <w:tab/>
      </w:r>
      <w:r w:rsidR="00F5599E" w:rsidRPr="00F5599E">
        <w:rPr>
          <w:sz w:val="16"/>
          <w:szCs w:val="16"/>
          <w:lang w:val="es-PE"/>
        </w:rPr>
        <w:t xml:space="preserve">= </w:t>
      </w:r>
      <w:r w:rsidR="00776313" w:rsidRPr="00776313">
        <w:rPr>
          <w:sz w:val="16"/>
          <w:szCs w:val="16"/>
          <w:lang w:val="es-PE"/>
        </w:rPr>
        <w:t xml:space="preserve">corresponderá a la </w:t>
      </w:r>
      <w:r w:rsidR="00532267" w:rsidRPr="00263D74">
        <w:rPr>
          <w:i/>
          <w:iCs/>
          <w:sz w:val="16"/>
          <w:szCs w:val="16"/>
          <w:lang w:val="es-PE"/>
        </w:rPr>
        <w:t>cesación–</w:t>
      </w:r>
      <w:r w:rsidR="00532267" w:rsidRPr="00263D74">
        <w:rPr>
          <w:sz w:val="16"/>
          <w:szCs w:val="16"/>
          <w:lang w:val="es-PE"/>
        </w:rPr>
        <w:t>alivio</w:t>
      </w:r>
      <w:r w:rsidR="00532267" w:rsidRPr="00263D74">
        <w:rPr>
          <w:i/>
          <w:iCs/>
          <w:sz w:val="16"/>
          <w:szCs w:val="16"/>
          <w:lang w:val="es-PE"/>
        </w:rPr>
        <w:t xml:space="preserve"> </w:t>
      </w:r>
      <w:r w:rsidR="00776313" w:rsidRPr="00776313">
        <w:rPr>
          <w:sz w:val="16"/>
          <w:szCs w:val="16"/>
          <w:lang w:val="es-PE"/>
        </w:rPr>
        <w:t xml:space="preserve">del </w:t>
      </w:r>
      <w:r w:rsidR="00776313">
        <w:rPr>
          <w:sz w:val="16"/>
          <w:szCs w:val="16"/>
          <w:lang w:val="es-PE"/>
        </w:rPr>
        <w:t>esfuerzo</w:t>
      </w:r>
      <w:r w:rsidR="00776313" w:rsidRPr="00776313">
        <w:rPr>
          <w:sz w:val="16"/>
          <w:szCs w:val="16"/>
          <w:lang w:val="es-PE"/>
        </w:rPr>
        <w:t xml:space="preserve"> incorrecto.</w:t>
      </w:r>
      <w:r w:rsidRPr="00F5599E">
        <w:rPr>
          <w:sz w:val="16"/>
          <w:szCs w:val="16"/>
          <w:lang w:val="es-PE"/>
        </w:rPr>
        <w:br/>
      </w:r>
    </w:p>
    <w:p w14:paraId="3833EA1F" w14:textId="3D82DCDB" w:rsidR="00F5599E" w:rsidRPr="00532267" w:rsidRDefault="005C2E4C" w:rsidP="008D69D1">
      <w:pPr>
        <w:tabs>
          <w:tab w:val="left" w:pos="284"/>
          <w:tab w:val="left" w:pos="2977"/>
        </w:tabs>
        <w:spacing w:after="60"/>
        <w:ind w:left="2977" w:hanging="2977"/>
        <w:rPr>
          <w:i/>
          <w:iCs/>
          <w:sz w:val="16"/>
          <w:szCs w:val="16"/>
          <w:lang w:val="es-PE"/>
        </w:rPr>
      </w:pPr>
      <w:r w:rsidRPr="00A61204">
        <w:rPr>
          <w:sz w:val="16"/>
          <w:szCs w:val="16"/>
          <w:lang w:val="es-PE"/>
        </w:rPr>
        <w:t xml:space="preserve">17. </w:t>
      </w:r>
      <w:r w:rsidR="005014B1" w:rsidRPr="00A61204">
        <w:rPr>
          <w:sz w:val="16"/>
          <w:szCs w:val="16"/>
          <w:lang w:val="es-PE"/>
        </w:rPr>
        <w:tab/>
      </w:r>
      <w:r w:rsidRPr="00F5599E">
        <w:rPr>
          <w:i/>
          <w:iCs/>
          <w:sz w:val="16"/>
          <w:szCs w:val="16"/>
          <w:lang w:val="es-PE"/>
        </w:rPr>
        <w:t>micch</w:t>
      </w:r>
      <w:r w:rsidR="004D3C17" w:rsidRPr="00F5599E">
        <w:rPr>
          <w:i/>
          <w:iCs/>
          <w:sz w:val="16"/>
          <w:szCs w:val="16"/>
          <w:lang w:val="es-PE"/>
        </w:rPr>
        <w:t>ā</w:t>
      </w:r>
      <w:r w:rsidRPr="00F5599E">
        <w:rPr>
          <w:i/>
          <w:iCs/>
          <w:sz w:val="16"/>
          <w:szCs w:val="16"/>
          <w:lang w:val="es-PE"/>
        </w:rPr>
        <w:t>satissa purisapuggalassa</w:t>
      </w:r>
      <w:r w:rsidRPr="00F5599E">
        <w:rPr>
          <w:sz w:val="16"/>
          <w:szCs w:val="16"/>
          <w:lang w:val="es-PE"/>
        </w:rPr>
        <w:tab/>
      </w:r>
      <w:r w:rsidR="00F5599E" w:rsidRPr="00F5599E">
        <w:rPr>
          <w:sz w:val="16"/>
          <w:szCs w:val="16"/>
          <w:lang w:val="es-PE"/>
        </w:rPr>
        <w:t xml:space="preserve">= Para el hombre que </w:t>
      </w:r>
      <w:r w:rsidR="00776313">
        <w:rPr>
          <w:sz w:val="16"/>
          <w:szCs w:val="16"/>
          <w:lang w:val="es-PE"/>
        </w:rPr>
        <w:t>solía mantener</w:t>
      </w:r>
      <w:r w:rsidR="00F5599E" w:rsidRPr="00F5599E">
        <w:rPr>
          <w:sz w:val="16"/>
          <w:szCs w:val="16"/>
          <w:lang w:val="es-PE"/>
        </w:rPr>
        <w:t xml:space="preserve"> una </w:t>
      </w:r>
      <w:r w:rsidR="00F5599E" w:rsidRPr="00532267">
        <w:rPr>
          <w:i/>
          <w:iCs/>
          <w:sz w:val="16"/>
          <w:szCs w:val="16"/>
          <w:lang w:val="es-PE"/>
        </w:rPr>
        <w:t xml:space="preserve">atención </w:t>
      </w:r>
      <w:r w:rsidR="00776313" w:rsidRPr="00532267">
        <w:rPr>
          <w:i/>
          <w:iCs/>
          <w:sz w:val="16"/>
          <w:szCs w:val="16"/>
          <w:lang w:val="es-PE"/>
        </w:rPr>
        <w:t>incorrect</w:t>
      </w:r>
      <w:r w:rsidR="00532267" w:rsidRPr="00532267">
        <w:rPr>
          <w:i/>
          <w:iCs/>
          <w:sz w:val="16"/>
          <w:szCs w:val="16"/>
          <w:lang w:val="es-PE"/>
        </w:rPr>
        <w:t>a</w:t>
      </w:r>
    </w:p>
    <w:p w14:paraId="40BD361B" w14:textId="1593A80B" w:rsidR="00F5599E" w:rsidRPr="00F5599E" w:rsidRDefault="005014B1" w:rsidP="009832BA">
      <w:pPr>
        <w:tabs>
          <w:tab w:val="left" w:pos="284"/>
          <w:tab w:val="left" w:pos="2977"/>
        </w:tabs>
        <w:spacing w:after="60"/>
        <w:ind w:left="2977" w:hanging="2977"/>
        <w:rPr>
          <w:sz w:val="16"/>
          <w:szCs w:val="16"/>
          <w:lang w:val="es-PE"/>
        </w:rPr>
      </w:pPr>
      <w:r w:rsidRPr="00F5599E">
        <w:rPr>
          <w:i/>
          <w:iCs/>
          <w:sz w:val="16"/>
          <w:szCs w:val="16"/>
          <w:lang w:val="es-PE"/>
        </w:rPr>
        <w:tab/>
      </w:r>
      <w:r w:rsidR="00FD315C" w:rsidRPr="00F5599E">
        <w:rPr>
          <w:i/>
          <w:iCs/>
          <w:sz w:val="16"/>
          <w:szCs w:val="16"/>
          <w:lang w:val="es-PE"/>
        </w:rPr>
        <w:t>samm</w:t>
      </w:r>
      <w:r w:rsidR="004D3C17" w:rsidRPr="00F5599E">
        <w:rPr>
          <w:i/>
          <w:iCs/>
          <w:sz w:val="16"/>
          <w:szCs w:val="16"/>
          <w:lang w:val="es-PE"/>
        </w:rPr>
        <w:t>ā</w:t>
      </w:r>
      <w:r w:rsidR="00FD315C" w:rsidRPr="00F5599E">
        <w:rPr>
          <w:i/>
          <w:iCs/>
          <w:sz w:val="16"/>
          <w:szCs w:val="16"/>
          <w:lang w:val="es-PE"/>
        </w:rPr>
        <w:t>sati</w:t>
      </w:r>
      <w:r w:rsidR="00D53FC5" w:rsidRPr="00F5599E">
        <w:rPr>
          <w:sz w:val="16"/>
          <w:szCs w:val="16"/>
          <w:lang w:val="es-PE"/>
        </w:rPr>
        <w:tab/>
      </w:r>
      <w:r w:rsidR="00F5599E" w:rsidRPr="00F5599E">
        <w:rPr>
          <w:sz w:val="16"/>
          <w:szCs w:val="16"/>
          <w:lang w:val="es-PE"/>
        </w:rPr>
        <w:t xml:space="preserve">= </w:t>
      </w:r>
      <w:r w:rsidR="00776313">
        <w:rPr>
          <w:sz w:val="16"/>
          <w:szCs w:val="16"/>
          <w:lang w:val="es-PE"/>
        </w:rPr>
        <w:t xml:space="preserve">la </w:t>
      </w:r>
      <w:r w:rsidR="00F5599E" w:rsidRPr="00776313">
        <w:rPr>
          <w:i/>
          <w:iCs/>
          <w:sz w:val="16"/>
          <w:szCs w:val="16"/>
          <w:lang w:val="es-PE"/>
        </w:rPr>
        <w:t>atención correcta</w:t>
      </w:r>
    </w:p>
    <w:p w14:paraId="122C29FD" w14:textId="2E6B706F" w:rsidR="00F5599E" w:rsidRPr="00F5599E" w:rsidRDefault="005014B1" w:rsidP="00B7541E">
      <w:pPr>
        <w:tabs>
          <w:tab w:val="left" w:pos="284"/>
          <w:tab w:val="left" w:pos="2977"/>
        </w:tabs>
        <w:spacing w:after="60"/>
        <w:ind w:left="2977" w:hanging="2977"/>
        <w:rPr>
          <w:sz w:val="16"/>
          <w:szCs w:val="16"/>
          <w:lang w:val="es-PE"/>
        </w:rPr>
      </w:pPr>
      <w:r w:rsidRPr="00F5599E">
        <w:rPr>
          <w:i/>
          <w:iCs/>
          <w:sz w:val="16"/>
          <w:szCs w:val="16"/>
          <w:lang w:val="es-PE"/>
        </w:rPr>
        <w:tab/>
      </w:r>
      <w:r w:rsidR="005C2E4C" w:rsidRPr="00F5599E">
        <w:rPr>
          <w:i/>
          <w:iCs/>
          <w:sz w:val="16"/>
          <w:szCs w:val="16"/>
          <w:lang w:val="es-PE"/>
        </w:rPr>
        <w:t>parinibb</w:t>
      </w:r>
      <w:r w:rsidR="004D3C17" w:rsidRPr="00F5599E">
        <w:rPr>
          <w:i/>
          <w:iCs/>
          <w:sz w:val="16"/>
          <w:szCs w:val="16"/>
          <w:lang w:val="es-PE"/>
        </w:rPr>
        <w:t>ā</w:t>
      </w:r>
      <w:r w:rsidR="005C2E4C" w:rsidRPr="00F5599E">
        <w:rPr>
          <w:i/>
          <w:iCs/>
          <w:sz w:val="16"/>
          <w:szCs w:val="16"/>
          <w:lang w:val="es-PE"/>
        </w:rPr>
        <w:t>n</w:t>
      </w:r>
      <w:r w:rsidR="004D3C17" w:rsidRPr="00F5599E">
        <w:rPr>
          <w:i/>
          <w:iCs/>
          <w:sz w:val="16"/>
          <w:szCs w:val="16"/>
          <w:lang w:val="es-PE"/>
        </w:rPr>
        <w:t>ā</w:t>
      </w:r>
      <w:r w:rsidR="005C2E4C" w:rsidRPr="00F5599E">
        <w:rPr>
          <w:i/>
          <w:iCs/>
          <w:sz w:val="16"/>
          <w:szCs w:val="16"/>
          <w:lang w:val="es-PE"/>
        </w:rPr>
        <w:t>ya hoti</w:t>
      </w:r>
      <w:r w:rsidR="00D53FC5" w:rsidRPr="00F5599E">
        <w:rPr>
          <w:sz w:val="16"/>
          <w:szCs w:val="16"/>
          <w:lang w:val="es-PE"/>
        </w:rPr>
        <w:tab/>
      </w:r>
      <w:r w:rsidR="00F5599E" w:rsidRPr="00F5599E">
        <w:rPr>
          <w:sz w:val="16"/>
          <w:szCs w:val="16"/>
          <w:lang w:val="es-PE"/>
        </w:rPr>
        <w:t xml:space="preserve">= </w:t>
      </w:r>
      <w:r w:rsidR="00776313" w:rsidRPr="00776313">
        <w:rPr>
          <w:sz w:val="16"/>
          <w:szCs w:val="16"/>
          <w:lang w:val="es-PE"/>
        </w:rPr>
        <w:t xml:space="preserve">corresponderá a la </w:t>
      </w:r>
      <w:r w:rsidR="00532267" w:rsidRPr="00263D74">
        <w:rPr>
          <w:i/>
          <w:iCs/>
          <w:sz w:val="16"/>
          <w:szCs w:val="16"/>
          <w:lang w:val="es-PE"/>
        </w:rPr>
        <w:t>cesación–</w:t>
      </w:r>
      <w:r w:rsidR="00532267" w:rsidRPr="00263D74">
        <w:rPr>
          <w:sz w:val="16"/>
          <w:szCs w:val="16"/>
          <w:lang w:val="es-PE"/>
        </w:rPr>
        <w:t>alivio</w:t>
      </w:r>
      <w:r w:rsidR="00532267" w:rsidRPr="00263D74">
        <w:rPr>
          <w:i/>
          <w:iCs/>
          <w:sz w:val="16"/>
          <w:szCs w:val="16"/>
          <w:lang w:val="es-PE"/>
        </w:rPr>
        <w:t xml:space="preserve"> </w:t>
      </w:r>
      <w:r w:rsidR="00532267">
        <w:rPr>
          <w:i/>
          <w:iCs/>
          <w:sz w:val="16"/>
          <w:szCs w:val="16"/>
          <w:lang w:val="es-PE"/>
        </w:rPr>
        <w:t>a</w:t>
      </w:r>
      <w:r w:rsidR="00776313">
        <w:rPr>
          <w:sz w:val="16"/>
          <w:szCs w:val="16"/>
          <w:lang w:val="es-PE"/>
        </w:rPr>
        <w:t xml:space="preserve"> </w:t>
      </w:r>
      <w:r w:rsidR="00776313" w:rsidRPr="00776313">
        <w:rPr>
          <w:sz w:val="16"/>
          <w:szCs w:val="16"/>
          <w:lang w:val="es-PE"/>
        </w:rPr>
        <w:t>l</w:t>
      </w:r>
      <w:r w:rsidR="00776313">
        <w:rPr>
          <w:sz w:val="16"/>
          <w:szCs w:val="16"/>
          <w:lang w:val="es-PE"/>
        </w:rPr>
        <w:t>a</w:t>
      </w:r>
      <w:r w:rsidR="00776313" w:rsidRPr="00776313">
        <w:rPr>
          <w:sz w:val="16"/>
          <w:szCs w:val="16"/>
          <w:lang w:val="es-PE"/>
        </w:rPr>
        <w:t xml:space="preserve"> </w:t>
      </w:r>
      <w:r w:rsidR="00776313">
        <w:rPr>
          <w:sz w:val="16"/>
          <w:szCs w:val="16"/>
          <w:lang w:val="es-PE"/>
        </w:rPr>
        <w:t>atención</w:t>
      </w:r>
      <w:r w:rsidR="00776313" w:rsidRPr="00776313">
        <w:rPr>
          <w:sz w:val="16"/>
          <w:szCs w:val="16"/>
          <w:lang w:val="es-PE"/>
        </w:rPr>
        <w:t xml:space="preserve"> incorrect</w:t>
      </w:r>
      <w:r w:rsidR="00776313">
        <w:rPr>
          <w:sz w:val="16"/>
          <w:szCs w:val="16"/>
          <w:lang w:val="es-PE"/>
        </w:rPr>
        <w:t>a</w:t>
      </w:r>
      <w:r w:rsidR="00F5599E" w:rsidRPr="00F5599E">
        <w:rPr>
          <w:sz w:val="16"/>
          <w:szCs w:val="16"/>
          <w:lang w:val="es-PE"/>
        </w:rPr>
        <w:t>.</w:t>
      </w:r>
    </w:p>
    <w:p w14:paraId="545B4929" w14:textId="4353915F" w:rsidR="005014B1" w:rsidRPr="00F5599E" w:rsidRDefault="005014B1">
      <w:pPr>
        <w:ind w:firstLine="0"/>
        <w:rPr>
          <w:sz w:val="16"/>
          <w:szCs w:val="16"/>
          <w:lang w:val="es-PE"/>
        </w:rPr>
      </w:pPr>
      <w:r w:rsidRPr="00F5599E">
        <w:rPr>
          <w:sz w:val="16"/>
          <w:szCs w:val="16"/>
          <w:lang w:val="es-PE"/>
        </w:rPr>
        <w:br w:type="page"/>
      </w:r>
    </w:p>
    <w:p w14:paraId="0B9AAD33" w14:textId="77777777" w:rsidR="00776313" w:rsidRPr="00A61204" w:rsidRDefault="00776313" w:rsidP="00C6393B">
      <w:pPr>
        <w:tabs>
          <w:tab w:val="left" w:pos="284"/>
          <w:tab w:val="left" w:pos="2977"/>
        </w:tabs>
        <w:spacing w:after="0"/>
        <w:ind w:left="2977" w:hanging="2977"/>
        <w:rPr>
          <w:sz w:val="16"/>
          <w:szCs w:val="16"/>
          <w:lang w:val="es-PE"/>
        </w:rPr>
      </w:pPr>
    </w:p>
    <w:p w14:paraId="594C9248" w14:textId="77777777" w:rsidR="00776313" w:rsidRPr="00A61204" w:rsidRDefault="00776313" w:rsidP="00C6393B">
      <w:pPr>
        <w:tabs>
          <w:tab w:val="left" w:pos="284"/>
          <w:tab w:val="left" w:pos="2977"/>
        </w:tabs>
        <w:spacing w:after="0"/>
        <w:ind w:left="2977" w:hanging="2977"/>
        <w:rPr>
          <w:sz w:val="16"/>
          <w:szCs w:val="16"/>
          <w:lang w:val="es-PE"/>
        </w:rPr>
      </w:pPr>
    </w:p>
    <w:p w14:paraId="6D7CFDC2" w14:textId="40D42DF2" w:rsidR="005C2E4C" w:rsidRPr="00776313" w:rsidRDefault="005C2E4C" w:rsidP="00234E58">
      <w:pPr>
        <w:tabs>
          <w:tab w:val="left" w:pos="284"/>
          <w:tab w:val="left" w:pos="2977"/>
        </w:tabs>
        <w:spacing w:after="40"/>
        <w:ind w:left="2977" w:hanging="2977"/>
        <w:rPr>
          <w:sz w:val="16"/>
          <w:szCs w:val="16"/>
          <w:lang w:val="es-PE"/>
        </w:rPr>
      </w:pPr>
      <w:r w:rsidRPr="00776313">
        <w:rPr>
          <w:sz w:val="16"/>
          <w:szCs w:val="16"/>
          <w:lang w:val="es-PE"/>
        </w:rPr>
        <w:t xml:space="preserve">18. </w:t>
      </w:r>
      <w:r w:rsidR="005014B1" w:rsidRPr="00776313">
        <w:rPr>
          <w:sz w:val="16"/>
          <w:szCs w:val="16"/>
          <w:lang w:val="es-PE"/>
        </w:rPr>
        <w:tab/>
      </w:r>
      <w:r w:rsidRPr="00776313">
        <w:rPr>
          <w:i/>
          <w:iCs/>
          <w:sz w:val="16"/>
          <w:szCs w:val="16"/>
          <w:lang w:val="es-PE"/>
        </w:rPr>
        <w:t>micch</w:t>
      </w:r>
      <w:r w:rsidR="004D3C17" w:rsidRPr="00776313">
        <w:rPr>
          <w:i/>
          <w:iCs/>
          <w:sz w:val="16"/>
          <w:szCs w:val="16"/>
          <w:lang w:val="es-PE"/>
        </w:rPr>
        <w:t>ā</w:t>
      </w:r>
      <w:r w:rsidRPr="00776313">
        <w:rPr>
          <w:i/>
          <w:iCs/>
          <w:sz w:val="16"/>
          <w:szCs w:val="16"/>
          <w:lang w:val="es-PE"/>
        </w:rPr>
        <w:t>sarñ</w:t>
      </w:r>
      <w:r w:rsidR="004D3C17" w:rsidRPr="00776313">
        <w:rPr>
          <w:i/>
          <w:iCs/>
          <w:sz w:val="16"/>
          <w:szCs w:val="16"/>
          <w:lang w:val="es-PE"/>
        </w:rPr>
        <w:t>ā</w:t>
      </w:r>
      <w:r w:rsidRPr="00776313">
        <w:rPr>
          <w:i/>
          <w:iCs/>
          <w:sz w:val="16"/>
          <w:szCs w:val="16"/>
          <w:lang w:val="es-PE"/>
        </w:rPr>
        <w:t>dhissa</w:t>
      </w:r>
      <w:r w:rsidR="00D53FC5" w:rsidRPr="00776313">
        <w:rPr>
          <w:i/>
          <w:iCs/>
          <w:sz w:val="16"/>
          <w:szCs w:val="16"/>
          <w:lang w:val="es-PE"/>
        </w:rPr>
        <w:t xml:space="preserve"> </w:t>
      </w:r>
      <w:r w:rsidRPr="00776313">
        <w:rPr>
          <w:i/>
          <w:iCs/>
          <w:sz w:val="16"/>
          <w:szCs w:val="16"/>
          <w:lang w:val="es-PE"/>
        </w:rPr>
        <w:t>purisapuggalassa</w:t>
      </w:r>
      <w:r w:rsidR="00FD315C" w:rsidRPr="00776313">
        <w:rPr>
          <w:i/>
          <w:iCs/>
          <w:sz w:val="16"/>
          <w:szCs w:val="16"/>
          <w:lang w:val="es-PE"/>
        </w:rPr>
        <w:tab/>
      </w:r>
      <w:r w:rsidR="00776313" w:rsidRPr="00776313">
        <w:rPr>
          <w:sz w:val="16"/>
          <w:szCs w:val="16"/>
          <w:lang w:val="es-PE"/>
        </w:rPr>
        <w:t xml:space="preserve">= Para </w:t>
      </w:r>
      <w:r w:rsidR="00830CC1">
        <w:rPr>
          <w:sz w:val="16"/>
          <w:szCs w:val="16"/>
          <w:lang w:val="es-PE"/>
        </w:rPr>
        <w:t>el</w:t>
      </w:r>
      <w:r w:rsidR="00776313" w:rsidRPr="00776313">
        <w:rPr>
          <w:sz w:val="16"/>
          <w:szCs w:val="16"/>
          <w:lang w:val="es-PE"/>
        </w:rPr>
        <w:t xml:space="preserve"> hombre que solía </w:t>
      </w:r>
      <w:r w:rsidR="00830CC1">
        <w:rPr>
          <w:sz w:val="16"/>
          <w:szCs w:val="16"/>
          <w:lang w:val="es-PE"/>
        </w:rPr>
        <w:t xml:space="preserve">mantener una </w:t>
      </w:r>
      <w:r w:rsidR="00830CC1" w:rsidRPr="00526790">
        <w:rPr>
          <w:i/>
          <w:iCs/>
          <w:sz w:val="16"/>
          <w:szCs w:val="16"/>
          <w:lang w:val="es-PE"/>
        </w:rPr>
        <w:t>concentración incorrecta</w:t>
      </w:r>
    </w:p>
    <w:p w14:paraId="19708D51" w14:textId="7C9C798F" w:rsidR="00776313" w:rsidRPr="00776313" w:rsidRDefault="005014B1" w:rsidP="00234E58">
      <w:pPr>
        <w:tabs>
          <w:tab w:val="left" w:pos="284"/>
          <w:tab w:val="left" w:pos="2977"/>
        </w:tabs>
        <w:spacing w:after="40"/>
        <w:ind w:left="2977" w:hanging="2977"/>
        <w:rPr>
          <w:sz w:val="16"/>
          <w:szCs w:val="16"/>
          <w:lang w:val="es-PE"/>
        </w:rPr>
      </w:pPr>
      <w:r w:rsidRPr="00776313">
        <w:rPr>
          <w:sz w:val="16"/>
          <w:szCs w:val="16"/>
          <w:lang w:val="es-PE"/>
        </w:rPr>
        <w:tab/>
      </w:r>
      <w:r w:rsidR="00FD315C" w:rsidRPr="00776313">
        <w:rPr>
          <w:i/>
          <w:iCs/>
          <w:sz w:val="16"/>
          <w:szCs w:val="16"/>
          <w:lang w:val="es-PE"/>
        </w:rPr>
        <w:t>samm</w:t>
      </w:r>
      <w:r w:rsidR="004D3C17" w:rsidRPr="00776313">
        <w:rPr>
          <w:i/>
          <w:iCs/>
          <w:sz w:val="16"/>
          <w:szCs w:val="16"/>
          <w:lang w:val="es-PE"/>
        </w:rPr>
        <w:t>ā</w:t>
      </w:r>
      <w:r w:rsidR="00FD315C" w:rsidRPr="00776313">
        <w:rPr>
          <w:i/>
          <w:iCs/>
          <w:sz w:val="16"/>
          <w:szCs w:val="16"/>
          <w:lang w:val="es-PE"/>
        </w:rPr>
        <w:t>sam</w:t>
      </w:r>
      <w:r w:rsidR="004D3C17" w:rsidRPr="00776313">
        <w:rPr>
          <w:i/>
          <w:iCs/>
          <w:sz w:val="16"/>
          <w:szCs w:val="16"/>
          <w:lang w:val="es-PE"/>
        </w:rPr>
        <w:t>ā</w:t>
      </w:r>
      <w:r w:rsidR="00FD315C" w:rsidRPr="00776313">
        <w:rPr>
          <w:i/>
          <w:iCs/>
          <w:sz w:val="16"/>
          <w:szCs w:val="16"/>
          <w:lang w:val="es-PE"/>
        </w:rPr>
        <w:t>dhi</w:t>
      </w:r>
      <w:r w:rsidR="00D53FC5" w:rsidRPr="00776313">
        <w:rPr>
          <w:sz w:val="16"/>
          <w:szCs w:val="16"/>
          <w:lang w:val="es-PE"/>
        </w:rPr>
        <w:tab/>
      </w:r>
      <w:r w:rsidR="00776313" w:rsidRPr="00776313">
        <w:rPr>
          <w:sz w:val="16"/>
          <w:szCs w:val="16"/>
          <w:lang w:val="es-PE"/>
        </w:rPr>
        <w:t xml:space="preserve">= </w:t>
      </w:r>
      <w:r w:rsidR="00830CC1">
        <w:rPr>
          <w:sz w:val="16"/>
          <w:szCs w:val="16"/>
          <w:lang w:val="es-PE"/>
        </w:rPr>
        <w:t xml:space="preserve">la </w:t>
      </w:r>
      <w:r w:rsidR="00776313" w:rsidRPr="00830CC1">
        <w:rPr>
          <w:i/>
          <w:iCs/>
          <w:sz w:val="16"/>
          <w:szCs w:val="16"/>
          <w:lang w:val="es-PE"/>
        </w:rPr>
        <w:t xml:space="preserve">concentración </w:t>
      </w:r>
      <w:r w:rsidR="00830CC1" w:rsidRPr="00830CC1">
        <w:rPr>
          <w:i/>
          <w:iCs/>
          <w:sz w:val="16"/>
          <w:szCs w:val="16"/>
          <w:lang w:val="es-PE"/>
        </w:rPr>
        <w:t>correcta</w:t>
      </w:r>
    </w:p>
    <w:p w14:paraId="29A69189" w14:textId="09ECC24D" w:rsidR="00D53FC5" w:rsidRPr="00776313" w:rsidRDefault="005014B1" w:rsidP="00234E58">
      <w:pPr>
        <w:tabs>
          <w:tab w:val="left" w:pos="284"/>
          <w:tab w:val="left" w:pos="2977"/>
        </w:tabs>
        <w:spacing w:after="40"/>
        <w:ind w:left="2977" w:hanging="2977"/>
        <w:rPr>
          <w:sz w:val="16"/>
          <w:szCs w:val="16"/>
          <w:lang w:val="es-PE"/>
        </w:rPr>
      </w:pPr>
      <w:r w:rsidRPr="00776313">
        <w:rPr>
          <w:sz w:val="16"/>
          <w:szCs w:val="16"/>
          <w:lang w:val="es-PE"/>
        </w:rPr>
        <w:tab/>
      </w:r>
      <w:r w:rsidR="005C2E4C" w:rsidRPr="00776313">
        <w:rPr>
          <w:i/>
          <w:iCs/>
          <w:sz w:val="16"/>
          <w:szCs w:val="16"/>
          <w:lang w:val="es-PE"/>
        </w:rPr>
        <w:t>parinibb</w:t>
      </w:r>
      <w:r w:rsidR="004D3C17" w:rsidRPr="00776313">
        <w:rPr>
          <w:i/>
          <w:iCs/>
          <w:sz w:val="16"/>
          <w:szCs w:val="16"/>
          <w:lang w:val="es-PE"/>
        </w:rPr>
        <w:t>ā</w:t>
      </w:r>
      <w:r w:rsidR="005C2E4C" w:rsidRPr="00776313">
        <w:rPr>
          <w:i/>
          <w:iCs/>
          <w:sz w:val="16"/>
          <w:szCs w:val="16"/>
          <w:lang w:val="es-PE"/>
        </w:rPr>
        <w:t>n</w:t>
      </w:r>
      <w:r w:rsidR="004D3C17" w:rsidRPr="00776313">
        <w:rPr>
          <w:i/>
          <w:iCs/>
          <w:sz w:val="16"/>
          <w:szCs w:val="16"/>
          <w:lang w:val="es-PE"/>
        </w:rPr>
        <w:t>ā</w:t>
      </w:r>
      <w:r w:rsidR="005C2E4C" w:rsidRPr="00776313">
        <w:rPr>
          <w:i/>
          <w:iCs/>
          <w:sz w:val="16"/>
          <w:szCs w:val="16"/>
          <w:lang w:val="es-PE"/>
        </w:rPr>
        <w:t>ya hoti</w:t>
      </w:r>
      <w:r w:rsidR="00D53FC5" w:rsidRPr="00776313">
        <w:rPr>
          <w:sz w:val="16"/>
          <w:szCs w:val="16"/>
          <w:lang w:val="es-PE"/>
        </w:rPr>
        <w:tab/>
      </w:r>
      <w:r w:rsidR="00776313" w:rsidRPr="00776313">
        <w:rPr>
          <w:sz w:val="16"/>
          <w:szCs w:val="16"/>
          <w:lang w:val="es-PE"/>
        </w:rPr>
        <w:t xml:space="preserve">= </w:t>
      </w:r>
      <w:r w:rsidR="00830CC1" w:rsidRPr="00830CC1">
        <w:rPr>
          <w:sz w:val="16"/>
          <w:szCs w:val="16"/>
          <w:lang w:val="es-PE"/>
        </w:rPr>
        <w:t xml:space="preserve">corresponderá a la </w:t>
      </w:r>
      <w:r w:rsidR="00526790" w:rsidRPr="00263D74">
        <w:rPr>
          <w:i/>
          <w:iCs/>
          <w:sz w:val="16"/>
          <w:szCs w:val="16"/>
          <w:lang w:val="es-PE"/>
        </w:rPr>
        <w:t>cesación–</w:t>
      </w:r>
      <w:r w:rsidR="00526790" w:rsidRPr="00263D74">
        <w:rPr>
          <w:sz w:val="16"/>
          <w:szCs w:val="16"/>
          <w:lang w:val="es-PE"/>
        </w:rPr>
        <w:t>alivio</w:t>
      </w:r>
      <w:r w:rsidR="00526790" w:rsidRPr="00263D74">
        <w:rPr>
          <w:i/>
          <w:iCs/>
          <w:sz w:val="16"/>
          <w:szCs w:val="16"/>
          <w:lang w:val="es-PE"/>
        </w:rPr>
        <w:t xml:space="preserve"> </w:t>
      </w:r>
      <w:r w:rsidR="00526790">
        <w:rPr>
          <w:i/>
          <w:iCs/>
          <w:sz w:val="16"/>
          <w:szCs w:val="16"/>
          <w:lang w:val="es-PE"/>
        </w:rPr>
        <w:t>a</w:t>
      </w:r>
      <w:r w:rsidR="00830CC1">
        <w:rPr>
          <w:sz w:val="16"/>
          <w:szCs w:val="16"/>
          <w:lang w:val="es-PE"/>
        </w:rPr>
        <w:t xml:space="preserve"> </w:t>
      </w:r>
      <w:r w:rsidR="00830CC1" w:rsidRPr="00830CC1">
        <w:rPr>
          <w:sz w:val="16"/>
          <w:szCs w:val="16"/>
          <w:lang w:val="es-PE"/>
        </w:rPr>
        <w:t>l</w:t>
      </w:r>
      <w:r w:rsidR="00830CC1">
        <w:rPr>
          <w:sz w:val="16"/>
          <w:szCs w:val="16"/>
          <w:lang w:val="es-PE"/>
        </w:rPr>
        <w:t xml:space="preserve">a </w:t>
      </w:r>
      <w:r w:rsidR="00830CC1" w:rsidRPr="00526790">
        <w:rPr>
          <w:i/>
          <w:iCs/>
          <w:sz w:val="16"/>
          <w:szCs w:val="16"/>
          <w:lang w:val="es-PE"/>
        </w:rPr>
        <w:t>concentración incorrecta</w:t>
      </w:r>
      <w:r w:rsidR="00830CC1" w:rsidRPr="00830CC1">
        <w:rPr>
          <w:sz w:val="16"/>
          <w:szCs w:val="16"/>
          <w:lang w:val="es-PE"/>
        </w:rPr>
        <w:t>.</w:t>
      </w:r>
      <w:r w:rsidR="00776313" w:rsidRPr="00776313">
        <w:rPr>
          <w:sz w:val="16"/>
          <w:szCs w:val="16"/>
          <w:lang w:val="es-PE"/>
        </w:rPr>
        <w:br/>
      </w:r>
    </w:p>
    <w:p w14:paraId="05B4E68D" w14:textId="71FCAEAD" w:rsidR="00830CC1" w:rsidRPr="00830CC1" w:rsidRDefault="005C2E4C" w:rsidP="00234E58">
      <w:pPr>
        <w:tabs>
          <w:tab w:val="left" w:pos="284"/>
          <w:tab w:val="left" w:pos="2977"/>
        </w:tabs>
        <w:spacing w:after="40"/>
        <w:ind w:left="2977" w:hanging="2977"/>
        <w:rPr>
          <w:sz w:val="16"/>
          <w:szCs w:val="16"/>
          <w:lang w:val="es-PE"/>
        </w:rPr>
      </w:pPr>
      <w:r w:rsidRPr="00A61204">
        <w:rPr>
          <w:sz w:val="16"/>
          <w:szCs w:val="16"/>
          <w:lang w:val="es-PE"/>
        </w:rPr>
        <w:t xml:space="preserve">19. </w:t>
      </w:r>
      <w:r w:rsidR="005014B1" w:rsidRPr="00A61204">
        <w:rPr>
          <w:sz w:val="16"/>
          <w:szCs w:val="16"/>
          <w:lang w:val="es-PE"/>
        </w:rPr>
        <w:tab/>
      </w:r>
      <w:r w:rsidRPr="00830CC1">
        <w:rPr>
          <w:i/>
          <w:iCs/>
          <w:sz w:val="16"/>
          <w:szCs w:val="16"/>
          <w:lang w:val="es-PE"/>
        </w:rPr>
        <w:t>micch</w:t>
      </w:r>
      <w:r w:rsidR="004D3C17" w:rsidRPr="00830CC1">
        <w:rPr>
          <w:i/>
          <w:iCs/>
          <w:sz w:val="16"/>
          <w:szCs w:val="16"/>
          <w:lang w:val="es-PE"/>
        </w:rPr>
        <w:t>ā</w:t>
      </w:r>
      <w:r w:rsidRPr="00830CC1">
        <w:rPr>
          <w:i/>
          <w:iCs/>
          <w:sz w:val="16"/>
          <w:szCs w:val="16"/>
          <w:lang w:val="es-PE"/>
        </w:rPr>
        <w:t>ñ</w:t>
      </w:r>
      <w:r w:rsidR="004D3C17" w:rsidRPr="00830CC1">
        <w:rPr>
          <w:i/>
          <w:iCs/>
          <w:sz w:val="16"/>
          <w:szCs w:val="16"/>
          <w:lang w:val="es-PE"/>
        </w:rPr>
        <w:t>ā</w:t>
      </w:r>
      <w:r w:rsidRPr="00830CC1">
        <w:rPr>
          <w:i/>
          <w:iCs/>
          <w:sz w:val="16"/>
          <w:szCs w:val="16"/>
          <w:lang w:val="es-PE"/>
        </w:rPr>
        <w:t>nissa</w:t>
      </w:r>
      <w:r w:rsidR="00AF46A2" w:rsidRPr="00830CC1">
        <w:rPr>
          <w:i/>
          <w:iCs/>
          <w:sz w:val="16"/>
          <w:szCs w:val="16"/>
          <w:lang w:val="es-PE"/>
        </w:rPr>
        <w:t xml:space="preserve"> </w:t>
      </w:r>
      <w:r w:rsidRPr="00830CC1">
        <w:rPr>
          <w:i/>
          <w:iCs/>
          <w:sz w:val="16"/>
          <w:szCs w:val="16"/>
          <w:lang w:val="es-PE"/>
        </w:rPr>
        <w:t>purisapuggalassa</w:t>
      </w:r>
      <w:r w:rsidR="00AF46A2" w:rsidRPr="00830CC1">
        <w:rPr>
          <w:sz w:val="16"/>
          <w:szCs w:val="16"/>
          <w:lang w:val="es-PE"/>
        </w:rPr>
        <w:tab/>
      </w:r>
      <w:r w:rsidR="00830CC1" w:rsidRPr="00830CC1">
        <w:rPr>
          <w:sz w:val="16"/>
          <w:szCs w:val="16"/>
          <w:lang w:val="es-PE"/>
        </w:rPr>
        <w:t>= Para el hombre que</w:t>
      </w:r>
      <w:r w:rsidR="00F122AF">
        <w:rPr>
          <w:sz w:val="16"/>
          <w:szCs w:val="16"/>
          <w:lang w:val="es-PE"/>
        </w:rPr>
        <w:t xml:space="preserve"> solía mantener</w:t>
      </w:r>
      <w:r w:rsidR="00830CC1" w:rsidRPr="00830CC1">
        <w:rPr>
          <w:sz w:val="16"/>
          <w:szCs w:val="16"/>
          <w:lang w:val="es-PE"/>
        </w:rPr>
        <w:t xml:space="preserve"> un </w:t>
      </w:r>
      <w:r w:rsidR="001A098F" w:rsidRPr="00526790">
        <w:rPr>
          <w:i/>
          <w:iCs/>
          <w:sz w:val="16"/>
          <w:szCs w:val="16"/>
          <w:lang w:val="es-PE"/>
        </w:rPr>
        <w:t>entendimiento</w:t>
      </w:r>
      <w:r w:rsidR="00830CC1" w:rsidRPr="00526790">
        <w:rPr>
          <w:i/>
          <w:iCs/>
          <w:sz w:val="16"/>
          <w:szCs w:val="16"/>
          <w:lang w:val="es-PE"/>
        </w:rPr>
        <w:t xml:space="preserve"> </w:t>
      </w:r>
      <w:r w:rsidR="00F122AF" w:rsidRPr="00526790">
        <w:rPr>
          <w:i/>
          <w:iCs/>
          <w:sz w:val="16"/>
          <w:szCs w:val="16"/>
          <w:lang w:val="es-PE"/>
        </w:rPr>
        <w:t>incorrecto</w:t>
      </w:r>
      <w:r w:rsidR="00830CC1" w:rsidRPr="00830CC1">
        <w:rPr>
          <w:sz w:val="16"/>
          <w:szCs w:val="16"/>
          <w:lang w:val="es-PE"/>
        </w:rPr>
        <w:t xml:space="preserve"> que </w:t>
      </w:r>
      <w:r w:rsidR="00F122AF">
        <w:rPr>
          <w:sz w:val="16"/>
          <w:szCs w:val="16"/>
          <w:lang w:val="es-PE"/>
        </w:rPr>
        <w:t>solía pensar</w:t>
      </w:r>
      <w:r w:rsidR="00830CC1" w:rsidRPr="00830CC1">
        <w:rPr>
          <w:sz w:val="16"/>
          <w:szCs w:val="16"/>
          <w:lang w:val="es-PE"/>
        </w:rPr>
        <w:t xml:space="preserve"> misteriosamente en el </w:t>
      </w:r>
      <w:r w:rsidR="00526790">
        <w:rPr>
          <w:sz w:val="16"/>
          <w:szCs w:val="16"/>
          <w:lang w:val="es-PE"/>
        </w:rPr>
        <w:t>perjudicial</w:t>
      </w:r>
      <w:r w:rsidR="00526790" w:rsidRPr="00830CC1">
        <w:rPr>
          <w:sz w:val="16"/>
          <w:szCs w:val="16"/>
          <w:lang w:val="es-PE"/>
        </w:rPr>
        <w:t xml:space="preserve"> </w:t>
      </w:r>
      <w:r w:rsidR="00830CC1" w:rsidRPr="00682903">
        <w:rPr>
          <w:i/>
          <w:iCs/>
          <w:sz w:val="16"/>
          <w:szCs w:val="16"/>
          <w:lang w:val="es-PE"/>
        </w:rPr>
        <w:t>akusala</w:t>
      </w:r>
      <w:r w:rsidR="00830CC1" w:rsidRPr="00830CC1">
        <w:rPr>
          <w:sz w:val="16"/>
          <w:szCs w:val="16"/>
          <w:lang w:val="es-PE"/>
        </w:rPr>
        <w:t xml:space="preserve"> </w:t>
      </w:r>
    </w:p>
    <w:p w14:paraId="15689396" w14:textId="137B7F37" w:rsidR="00830CC1" w:rsidRPr="00830CC1" w:rsidRDefault="005014B1" w:rsidP="00234E58">
      <w:pPr>
        <w:tabs>
          <w:tab w:val="left" w:pos="284"/>
          <w:tab w:val="left" w:pos="2977"/>
        </w:tabs>
        <w:spacing w:after="40"/>
        <w:ind w:left="2977" w:hanging="2977"/>
        <w:rPr>
          <w:sz w:val="16"/>
          <w:szCs w:val="16"/>
          <w:lang w:val="es-PE"/>
        </w:rPr>
      </w:pPr>
      <w:r w:rsidRPr="00830CC1">
        <w:rPr>
          <w:i/>
          <w:iCs/>
          <w:sz w:val="16"/>
          <w:szCs w:val="16"/>
          <w:lang w:val="es-PE"/>
        </w:rPr>
        <w:tab/>
      </w:r>
      <w:r w:rsidR="00676BCD" w:rsidRPr="00830CC1">
        <w:rPr>
          <w:i/>
          <w:iCs/>
          <w:sz w:val="16"/>
          <w:szCs w:val="16"/>
          <w:lang w:val="es-PE"/>
        </w:rPr>
        <w:t>sammāñānaṃ</w:t>
      </w:r>
      <w:r w:rsidR="00AF46A2" w:rsidRPr="00830CC1">
        <w:rPr>
          <w:sz w:val="16"/>
          <w:szCs w:val="16"/>
          <w:lang w:val="es-PE"/>
        </w:rPr>
        <w:tab/>
      </w:r>
      <w:r w:rsidR="00830CC1" w:rsidRPr="00830CC1">
        <w:rPr>
          <w:sz w:val="16"/>
          <w:szCs w:val="16"/>
          <w:lang w:val="es-PE"/>
        </w:rPr>
        <w:t xml:space="preserve">= el </w:t>
      </w:r>
      <w:r w:rsidR="001A098F" w:rsidRPr="001A098F">
        <w:rPr>
          <w:i/>
          <w:iCs/>
          <w:sz w:val="16"/>
          <w:szCs w:val="16"/>
          <w:lang w:val="es-PE"/>
        </w:rPr>
        <w:t>entendimiento</w:t>
      </w:r>
      <w:r w:rsidR="00830CC1" w:rsidRPr="001A098F">
        <w:rPr>
          <w:i/>
          <w:iCs/>
          <w:sz w:val="16"/>
          <w:szCs w:val="16"/>
          <w:lang w:val="es-PE"/>
        </w:rPr>
        <w:t xml:space="preserve"> correcto</w:t>
      </w:r>
      <w:r w:rsidR="00830CC1" w:rsidRPr="00830CC1">
        <w:rPr>
          <w:sz w:val="16"/>
          <w:szCs w:val="16"/>
          <w:lang w:val="es-PE"/>
        </w:rPr>
        <w:t xml:space="preserve"> que piens</w:t>
      </w:r>
      <w:r w:rsidR="00E95DD5">
        <w:rPr>
          <w:sz w:val="16"/>
          <w:szCs w:val="16"/>
          <w:lang w:val="es-PE"/>
        </w:rPr>
        <w:t>e</w:t>
      </w:r>
      <w:r w:rsidR="00830CC1" w:rsidRPr="00830CC1">
        <w:rPr>
          <w:sz w:val="16"/>
          <w:szCs w:val="16"/>
          <w:lang w:val="es-PE"/>
        </w:rPr>
        <w:t xml:space="preserve"> misteriosamente en </w:t>
      </w:r>
      <w:r w:rsidR="00830CC1" w:rsidRPr="00496177">
        <w:rPr>
          <w:sz w:val="16"/>
          <w:szCs w:val="16"/>
          <w:lang w:val="es-PE"/>
        </w:rPr>
        <w:t>un</w:t>
      </w:r>
      <w:r w:rsidR="00830CC1" w:rsidRPr="00830CC1">
        <w:rPr>
          <w:i/>
          <w:iCs/>
          <w:sz w:val="16"/>
          <w:szCs w:val="16"/>
          <w:lang w:val="es-PE"/>
        </w:rPr>
        <w:t xml:space="preserve"> </w:t>
      </w:r>
      <w:r w:rsidR="00496177" w:rsidRPr="00496177">
        <w:rPr>
          <w:sz w:val="16"/>
          <w:szCs w:val="16"/>
          <w:lang w:val="es-PE"/>
        </w:rPr>
        <w:t>beneficioso</w:t>
      </w:r>
      <w:r w:rsidR="00E95DD5" w:rsidRPr="00E95DD5">
        <w:rPr>
          <w:i/>
          <w:iCs/>
          <w:sz w:val="16"/>
          <w:szCs w:val="16"/>
          <w:lang w:val="es-PE"/>
        </w:rPr>
        <w:t xml:space="preserve"> </w:t>
      </w:r>
      <w:r w:rsidR="00E95DD5" w:rsidRPr="00830CC1">
        <w:rPr>
          <w:i/>
          <w:iCs/>
          <w:sz w:val="16"/>
          <w:szCs w:val="16"/>
          <w:lang w:val="es-PE"/>
        </w:rPr>
        <w:t>kusala</w:t>
      </w:r>
    </w:p>
    <w:p w14:paraId="51CE36E0" w14:textId="1D6C5933" w:rsidR="00AF46A2" w:rsidRPr="00830CC1" w:rsidRDefault="005014B1" w:rsidP="00234E58">
      <w:pPr>
        <w:tabs>
          <w:tab w:val="left" w:pos="284"/>
          <w:tab w:val="left" w:pos="2977"/>
        </w:tabs>
        <w:spacing w:after="40"/>
        <w:ind w:left="2977" w:hanging="2977"/>
        <w:rPr>
          <w:sz w:val="16"/>
          <w:szCs w:val="16"/>
          <w:lang w:val="es-PE"/>
        </w:rPr>
      </w:pPr>
      <w:r w:rsidRPr="00830CC1">
        <w:rPr>
          <w:i/>
          <w:iCs/>
          <w:sz w:val="16"/>
          <w:szCs w:val="16"/>
          <w:lang w:val="es-PE"/>
        </w:rPr>
        <w:tab/>
      </w:r>
      <w:r w:rsidR="005C2E4C" w:rsidRPr="00830CC1">
        <w:rPr>
          <w:i/>
          <w:iCs/>
          <w:sz w:val="16"/>
          <w:szCs w:val="16"/>
          <w:lang w:val="es-PE"/>
        </w:rPr>
        <w:t>parinibb</w:t>
      </w:r>
      <w:r w:rsidR="004D3C17" w:rsidRPr="00830CC1">
        <w:rPr>
          <w:i/>
          <w:iCs/>
          <w:sz w:val="16"/>
          <w:szCs w:val="16"/>
          <w:lang w:val="es-PE"/>
        </w:rPr>
        <w:t>ā</w:t>
      </w:r>
      <w:r w:rsidR="005C2E4C" w:rsidRPr="00830CC1">
        <w:rPr>
          <w:i/>
          <w:iCs/>
          <w:sz w:val="16"/>
          <w:szCs w:val="16"/>
          <w:lang w:val="es-PE"/>
        </w:rPr>
        <w:t>n</w:t>
      </w:r>
      <w:r w:rsidR="004D3C17" w:rsidRPr="00830CC1">
        <w:rPr>
          <w:i/>
          <w:iCs/>
          <w:sz w:val="16"/>
          <w:szCs w:val="16"/>
          <w:lang w:val="es-PE"/>
        </w:rPr>
        <w:t>ā</w:t>
      </w:r>
      <w:r w:rsidR="005C2E4C" w:rsidRPr="00830CC1">
        <w:rPr>
          <w:i/>
          <w:iCs/>
          <w:sz w:val="16"/>
          <w:szCs w:val="16"/>
          <w:lang w:val="es-PE"/>
        </w:rPr>
        <w:t>ya hoti</w:t>
      </w:r>
      <w:r w:rsidR="00AF46A2" w:rsidRPr="00830CC1">
        <w:rPr>
          <w:sz w:val="16"/>
          <w:szCs w:val="16"/>
          <w:lang w:val="es-PE"/>
        </w:rPr>
        <w:tab/>
      </w:r>
      <w:r w:rsidR="00830CC1" w:rsidRPr="00830CC1">
        <w:rPr>
          <w:sz w:val="16"/>
          <w:szCs w:val="16"/>
          <w:lang w:val="es-PE"/>
        </w:rPr>
        <w:t xml:space="preserve">= </w:t>
      </w:r>
      <w:r w:rsidR="00CB3A59" w:rsidRPr="00CB3A59">
        <w:rPr>
          <w:sz w:val="16"/>
          <w:szCs w:val="16"/>
          <w:lang w:val="es-PE"/>
        </w:rPr>
        <w:t xml:space="preserve">corresponderá a la </w:t>
      </w:r>
      <w:r w:rsidR="00526790" w:rsidRPr="00263D74">
        <w:rPr>
          <w:i/>
          <w:iCs/>
          <w:sz w:val="16"/>
          <w:szCs w:val="16"/>
          <w:lang w:val="es-PE"/>
        </w:rPr>
        <w:t>cesación–</w:t>
      </w:r>
      <w:r w:rsidR="00526790" w:rsidRPr="00263D74">
        <w:rPr>
          <w:sz w:val="16"/>
          <w:szCs w:val="16"/>
          <w:lang w:val="es-PE"/>
        </w:rPr>
        <w:t>alivio</w:t>
      </w:r>
      <w:r w:rsidR="00526790" w:rsidRPr="00263D74">
        <w:rPr>
          <w:i/>
          <w:iCs/>
          <w:sz w:val="16"/>
          <w:szCs w:val="16"/>
          <w:lang w:val="es-PE"/>
        </w:rPr>
        <w:t xml:space="preserve"> </w:t>
      </w:r>
      <w:r w:rsidR="00CB3A59" w:rsidRPr="00CB3A59">
        <w:rPr>
          <w:sz w:val="16"/>
          <w:szCs w:val="16"/>
          <w:lang w:val="es-PE"/>
        </w:rPr>
        <w:t xml:space="preserve">del </w:t>
      </w:r>
      <w:r w:rsidR="00682903">
        <w:rPr>
          <w:i/>
          <w:iCs/>
          <w:sz w:val="16"/>
          <w:szCs w:val="16"/>
          <w:lang w:val="es-PE"/>
        </w:rPr>
        <w:t xml:space="preserve">akusala </w:t>
      </w:r>
      <w:r w:rsidR="00CB3A59" w:rsidRPr="00526790">
        <w:rPr>
          <w:i/>
          <w:iCs/>
          <w:sz w:val="16"/>
          <w:szCs w:val="16"/>
          <w:lang w:val="es-PE"/>
        </w:rPr>
        <w:t>entendimiento incorrecto</w:t>
      </w:r>
      <w:r w:rsidR="00CB3A59" w:rsidRPr="00CB3A59">
        <w:rPr>
          <w:sz w:val="16"/>
          <w:szCs w:val="16"/>
          <w:lang w:val="es-PE"/>
        </w:rPr>
        <w:t>.</w:t>
      </w:r>
      <w:r w:rsidR="00830CC1" w:rsidRPr="00830CC1">
        <w:rPr>
          <w:sz w:val="16"/>
          <w:szCs w:val="16"/>
          <w:lang w:val="es-PE"/>
        </w:rPr>
        <w:br/>
      </w:r>
    </w:p>
    <w:p w14:paraId="3BCE7402" w14:textId="6A2889F4" w:rsidR="00830CC1" w:rsidRPr="00830CC1" w:rsidRDefault="005C2E4C" w:rsidP="00234E58">
      <w:pPr>
        <w:tabs>
          <w:tab w:val="left" w:pos="284"/>
          <w:tab w:val="left" w:pos="2977"/>
        </w:tabs>
        <w:spacing w:after="40"/>
        <w:ind w:left="2977" w:hanging="2977"/>
        <w:rPr>
          <w:sz w:val="16"/>
          <w:szCs w:val="16"/>
          <w:lang w:val="es-PE"/>
        </w:rPr>
      </w:pPr>
      <w:r w:rsidRPr="00A61204">
        <w:rPr>
          <w:sz w:val="16"/>
          <w:szCs w:val="16"/>
          <w:lang w:val="es-PE"/>
        </w:rPr>
        <w:t xml:space="preserve">20. </w:t>
      </w:r>
      <w:r w:rsidR="005014B1" w:rsidRPr="00A61204">
        <w:rPr>
          <w:sz w:val="16"/>
          <w:szCs w:val="16"/>
          <w:lang w:val="es-PE"/>
        </w:rPr>
        <w:tab/>
      </w:r>
      <w:r w:rsidRPr="00830CC1">
        <w:rPr>
          <w:i/>
          <w:iCs/>
          <w:sz w:val="16"/>
          <w:szCs w:val="16"/>
          <w:lang w:val="es-PE"/>
        </w:rPr>
        <w:t>micch</w:t>
      </w:r>
      <w:r w:rsidR="004D3C17" w:rsidRPr="00830CC1">
        <w:rPr>
          <w:i/>
          <w:iCs/>
          <w:sz w:val="16"/>
          <w:szCs w:val="16"/>
          <w:lang w:val="es-PE"/>
        </w:rPr>
        <w:t>ā</w:t>
      </w:r>
      <w:r w:rsidRPr="00830CC1">
        <w:rPr>
          <w:i/>
          <w:iCs/>
          <w:sz w:val="16"/>
          <w:szCs w:val="16"/>
          <w:lang w:val="es-PE"/>
        </w:rPr>
        <w:t>vimuttissa</w:t>
      </w:r>
      <w:r w:rsidR="00AF46A2" w:rsidRPr="00830CC1">
        <w:rPr>
          <w:i/>
          <w:iCs/>
          <w:sz w:val="16"/>
          <w:szCs w:val="16"/>
          <w:lang w:val="es-PE"/>
        </w:rPr>
        <w:t xml:space="preserve"> </w:t>
      </w:r>
      <w:r w:rsidRPr="00830CC1">
        <w:rPr>
          <w:i/>
          <w:iCs/>
          <w:sz w:val="16"/>
          <w:szCs w:val="16"/>
          <w:lang w:val="es-PE"/>
        </w:rPr>
        <w:t>purisapuggalassa</w:t>
      </w:r>
      <w:r w:rsidR="00813197" w:rsidRPr="00830CC1">
        <w:rPr>
          <w:i/>
          <w:iCs/>
          <w:sz w:val="16"/>
          <w:szCs w:val="16"/>
          <w:lang w:val="es-PE"/>
        </w:rPr>
        <w:tab/>
      </w:r>
      <w:r w:rsidR="00830CC1" w:rsidRPr="00830CC1">
        <w:rPr>
          <w:sz w:val="16"/>
          <w:szCs w:val="16"/>
          <w:lang w:val="es-PE"/>
        </w:rPr>
        <w:t xml:space="preserve">= Para el hombre que solía caer en </w:t>
      </w:r>
      <w:r w:rsidR="0035212B" w:rsidRPr="0031488D">
        <w:rPr>
          <w:sz w:val="16"/>
          <w:szCs w:val="16"/>
          <w:lang w:val="es-PE"/>
        </w:rPr>
        <w:t>visiones</w:t>
      </w:r>
      <w:r w:rsidR="00830CC1" w:rsidRPr="0035212B">
        <w:rPr>
          <w:i/>
          <w:iCs/>
          <w:sz w:val="16"/>
          <w:szCs w:val="16"/>
          <w:lang w:val="es-PE"/>
        </w:rPr>
        <w:t xml:space="preserve"> </w:t>
      </w:r>
      <w:r w:rsidR="00234E58" w:rsidRPr="0031488D">
        <w:rPr>
          <w:sz w:val="16"/>
          <w:szCs w:val="16"/>
          <w:lang w:val="es-PE"/>
        </w:rPr>
        <w:t>incorrectas</w:t>
      </w:r>
      <w:r w:rsidR="0031488D">
        <w:rPr>
          <w:sz w:val="16"/>
          <w:szCs w:val="16"/>
          <w:lang w:val="es-PE"/>
        </w:rPr>
        <w:t xml:space="preserve"> </w:t>
      </w:r>
      <w:r w:rsidR="0031488D" w:rsidRPr="0031488D">
        <w:rPr>
          <w:color w:val="7030A0"/>
          <w:sz w:val="16"/>
          <w:szCs w:val="16"/>
          <w:lang w:val="es-PE"/>
        </w:rPr>
        <w:t>sobre la emancipación</w:t>
      </w:r>
    </w:p>
    <w:p w14:paraId="4B64DC8B" w14:textId="6707589F" w:rsidR="00830CC1" w:rsidRPr="00830CC1" w:rsidRDefault="005014B1" w:rsidP="00234E58">
      <w:pPr>
        <w:tabs>
          <w:tab w:val="left" w:pos="284"/>
          <w:tab w:val="left" w:pos="2977"/>
        </w:tabs>
        <w:spacing w:after="40"/>
        <w:ind w:left="2977" w:hanging="2977"/>
        <w:rPr>
          <w:sz w:val="16"/>
          <w:szCs w:val="16"/>
          <w:lang w:val="es-PE"/>
        </w:rPr>
      </w:pPr>
      <w:r w:rsidRPr="00830CC1">
        <w:rPr>
          <w:i/>
          <w:iCs/>
          <w:sz w:val="16"/>
          <w:szCs w:val="16"/>
          <w:lang w:val="es-PE"/>
        </w:rPr>
        <w:tab/>
      </w:r>
      <w:r w:rsidR="00760CF8" w:rsidRPr="00830CC1">
        <w:rPr>
          <w:i/>
          <w:iCs/>
          <w:sz w:val="16"/>
          <w:szCs w:val="16"/>
          <w:lang w:val="es-PE"/>
        </w:rPr>
        <w:t>samm</w:t>
      </w:r>
      <w:r w:rsidR="004D3C17" w:rsidRPr="00830CC1">
        <w:rPr>
          <w:i/>
          <w:iCs/>
          <w:sz w:val="16"/>
          <w:szCs w:val="16"/>
          <w:lang w:val="es-PE"/>
        </w:rPr>
        <w:t>ā</w:t>
      </w:r>
      <w:r w:rsidR="00760CF8" w:rsidRPr="00830CC1">
        <w:rPr>
          <w:i/>
          <w:iCs/>
          <w:sz w:val="16"/>
          <w:szCs w:val="16"/>
          <w:lang w:val="es-PE"/>
        </w:rPr>
        <w:t>vimutti</w:t>
      </w:r>
      <w:r w:rsidR="00AF46A2" w:rsidRPr="00830CC1">
        <w:rPr>
          <w:sz w:val="16"/>
          <w:szCs w:val="16"/>
          <w:lang w:val="es-PE"/>
        </w:rPr>
        <w:tab/>
      </w:r>
      <w:r w:rsidR="00830CC1" w:rsidRPr="00830CC1">
        <w:rPr>
          <w:sz w:val="16"/>
          <w:szCs w:val="16"/>
          <w:lang w:val="es-PE"/>
        </w:rPr>
        <w:t xml:space="preserve">= </w:t>
      </w:r>
      <w:r w:rsidR="00234E58">
        <w:rPr>
          <w:sz w:val="16"/>
          <w:szCs w:val="16"/>
          <w:lang w:val="es-PE"/>
        </w:rPr>
        <w:t xml:space="preserve">la </w:t>
      </w:r>
      <w:r w:rsidR="00830CC1" w:rsidRPr="00234E58">
        <w:rPr>
          <w:i/>
          <w:iCs/>
          <w:sz w:val="16"/>
          <w:szCs w:val="16"/>
          <w:lang w:val="es-PE"/>
        </w:rPr>
        <w:t xml:space="preserve">emancipación </w:t>
      </w:r>
      <w:r w:rsidR="00234E58" w:rsidRPr="00234E58">
        <w:rPr>
          <w:i/>
          <w:iCs/>
          <w:sz w:val="16"/>
          <w:szCs w:val="16"/>
          <w:lang w:val="es-PE"/>
        </w:rPr>
        <w:t>correcta</w:t>
      </w:r>
    </w:p>
    <w:p w14:paraId="0C63E37A" w14:textId="356B4BA7" w:rsidR="00F868D5" w:rsidRPr="00830CC1" w:rsidRDefault="005014B1" w:rsidP="00234E58">
      <w:pPr>
        <w:tabs>
          <w:tab w:val="left" w:pos="284"/>
          <w:tab w:val="left" w:pos="2977"/>
        </w:tabs>
        <w:spacing w:after="40"/>
        <w:ind w:left="2977" w:hanging="2977"/>
        <w:rPr>
          <w:sz w:val="16"/>
          <w:szCs w:val="16"/>
          <w:lang w:val="es-PE"/>
        </w:rPr>
      </w:pPr>
      <w:r w:rsidRPr="00830CC1">
        <w:rPr>
          <w:sz w:val="16"/>
          <w:szCs w:val="16"/>
          <w:lang w:val="es-PE"/>
        </w:rPr>
        <w:tab/>
      </w:r>
      <w:r w:rsidR="005C2E4C" w:rsidRPr="00830CC1">
        <w:rPr>
          <w:i/>
          <w:iCs/>
          <w:sz w:val="16"/>
          <w:szCs w:val="16"/>
          <w:lang w:val="es-PE"/>
        </w:rPr>
        <w:t>parinibb</w:t>
      </w:r>
      <w:r w:rsidR="004D3C17" w:rsidRPr="00830CC1">
        <w:rPr>
          <w:i/>
          <w:iCs/>
          <w:sz w:val="16"/>
          <w:szCs w:val="16"/>
          <w:lang w:val="es-PE"/>
        </w:rPr>
        <w:t>ā</w:t>
      </w:r>
      <w:r w:rsidR="005C2E4C" w:rsidRPr="00830CC1">
        <w:rPr>
          <w:i/>
          <w:iCs/>
          <w:sz w:val="16"/>
          <w:szCs w:val="16"/>
          <w:lang w:val="es-PE"/>
        </w:rPr>
        <w:t>n</w:t>
      </w:r>
      <w:r w:rsidR="004D3C17" w:rsidRPr="00830CC1">
        <w:rPr>
          <w:i/>
          <w:iCs/>
          <w:sz w:val="16"/>
          <w:szCs w:val="16"/>
          <w:lang w:val="es-PE"/>
        </w:rPr>
        <w:t>ā</w:t>
      </w:r>
      <w:r w:rsidR="005C2E4C" w:rsidRPr="00830CC1">
        <w:rPr>
          <w:i/>
          <w:iCs/>
          <w:sz w:val="16"/>
          <w:szCs w:val="16"/>
          <w:lang w:val="es-PE"/>
        </w:rPr>
        <w:t>ya hoti</w:t>
      </w:r>
      <w:r w:rsidR="00AF46A2" w:rsidRPr="00830CC1">
        <w:rPr>
          <w:sz w:val="16"/>
          <w:szCs w:val="16"/>
          <w:lang w:val="es-PE"/>
        </w:rPr>
        <w:tab/>
      </w:r>
      <w:r w:rsidR="00830CC1" w:rsidRPr="00830CC1">
        <w:rPr>
          <w:sz w:val="16"/>
          <w:szCs w:val="16"/>
          <w:lang w:val="es-PE"/>
        </w:rPr>
        <w:t xml:space="preserve">= </w:t>
      </w:r>
      <w:r w:rsidR="00234E58" w:rsidRPr="00234E58">
        <w:rPr>
          <w:sz w:val="16"/>
          <w:szCs w:val="16"/>
          <w:lang w:val="es-PE"/>
        </w:rPr>
        <w:t xml:space="preserve">corresponderá a la </w:t>
      </w:r>
      <w:r w:rsidR="0035212B" w:rsidRPr="00263D74">
        <w:rPr>
          <w:i/>
          <w:iCs/>
          <w:sz w:val="16"/>
          <w:szCs w:val="16"/>
          <w:lang w:val="es-PE"/>
        </w:rPr>
        <w:t>cesación–</w:t>
      </w:r>
      <w:r w:rsidR="0035212B" w:rsidRPr="00263D74">
        <w:rPr>
          <w:sz w:val="16"/>
          <w:szCs w:val="16"/>
          <w:lang w:val="es-PE"/>
        </w:rPr>
        <w:t>alivio</w:t>
      </w:r>
      <w:r w:rsidR="0035212B" w:rsidRPr="00263D74">
        <w:rPr>
          <w:i/>
          <w:iCs/>
          <w:sz w:val="16"/>
          <w:szCs w:val="16"/>
          <w:lang w:val="es-PE"/>
        </w:rPr>
        <w:t xml:space="preserve"> </w:t>
      </w:r>
      <w:r w:rsidR="0035212B" w:rsidRPr="003425E4">
        <w:rPr>
          <w:sz w:val="16"/>
          <w:szCs w:val="16"/>
          <w:lang w:val="es-PE"/>
        </w:rPr>
        <w:t>a</w:t>
      </w:r>
      <w:r w:rsidR="00234E58">
        <w:rPr>
          <w:sz w:val="16"/>
          <w:szCs w:val="16"/>
          <w:lang w:val="es-PE"/>
        </w:rPr>
        <w:t xml:space="preserve"> </w:t>
      </w:r>
      <w:r w:rsidR="0031488D">
        <w:rPr>
          <w:sz w:val="16"/>
          <w:szCs w:val="16"/>
          <w:lang w:val="es-PE"/>
        </w:rPr>
        <w:t>tales</w:t>
      </w:r>
      <w:r w:rsidR="00234E58" w:rsidRPr="00234E58">
        <w:rPr>
          <w:sz w:val="16"/>
          <w:szCs w:val="16"/>
          <w:lang w:val="es-PE"/>
        </w:rPr>
        <w:t xml:space="preserve"> </w:t>
      </w:r>
      <w:r w:rsidR="0035212B" w:rsidRPr="003425E4">
        <w:rPr>
          <w:i/>
          <w:iCs/>
          <w:sz w:val="16"/>
          <w:szCs w:val="16"/>
          <w:lang w:val="es-PE"/>
        </w:rPr>
        <w:t>visiones</w:t>
      </w:r>
      <w:r w:rsidR="00234E58" w:rsidRPr="003425E4">
        <w:rPr>
          <w:i/>
          <w:iCs/>
          <w:sz w:val="16"/>
          <w:szCs w:val="16"/>
          <w:lang w:val="es-PE"/>
        </w:rPr>
        <w:t xml:space="preserve"> incorrect</w:t>
      </w:r>
      <w:r w:rsidR="0035212B" w:rsidRPr="003425E4">
        <w:rPr>
          <w:i/>
          <w:iCs/>
          <w:sz w:val="16"/>
          <w:szCs w:val="16"/>
          <w:lang w:val="es-PE"/>
        </w:rPr>
        <w:t>as</w:t>
      </w:r>
      <w:r w:rsidR="00234E58" w:rsidRPr="00234E58">
        <w:rPr>
          <w:sz w:val="16"/>
          <w:szCs w:val="16"/>
          <w:lang w:val="es-PE"/>
        </w:rPr>
        <w:t>.</w:t>
      </w:r>
      <w:r w:rsidR="00830CC1" w:rsidRPr="00830CC1">
        <w:rPr>
          <w:sz w:val="16"/>
          <w:szCs w:val="16"/>
          <w:lang w:val="es-PE"/>
        </w:rPr>
        <w:br/>
      </w:r>
    </w:p>
    <w:p w14:paraId="194DEF8D" w14:textId="56ACD540" w:rsidR="00830CC1" w:rsidRPr="00830CC1" w:rsidRDefault="00B90F77" w:rsidP="00234E58">
      <w:pPr>
        <w:tabs>
          <w:tab w:val="left" w:pos="284"/>
          <w:tab w:val="left" w:pos="2977"/>
        </w:tabs>
        <w:spacing w:after="40"/>
        <w:ind w:left="2977" w:hanging="2977"/>
        <w:rPr>
          <w:sz w:val="16"/>
          <w:szCs w:val="16"/>
          <w:lang w:val="es-PE"/>
        </w:rPr>
      </w:pPr>
      <w:r w:rsidRPr="00A61204">
        <w:rPr>
          <w:sz w:val="16"/>
          <w:szCs w:val="16"/>
          <w:lang w:val="es-PE"/>
        </w:rPr>
        <w:t xml:space="preserve">21. </w:t>
      </w:r>
      <w:r w:rsidR="005014B1" w:rsidRPr="00A61204">
        <w:rPr>
          <w:sz w:val="16"/>
          <w:szCs w:val="16"/>
          <w:lang w:val="es-PE"/>
        </w:rPr>
        <w:tab/>
      </w:r>
      <w:r w:rsidRPr="00830CC1">
        <w:rPr>
          <w:i/>
          <w:iCs/>
          <w:sz w:val="16"/>
          <w:szCs w:val="16"/>
          <w:lang w:val="es-PE"/>
        </w:rPr>
        <w:t>thinamiddhepariyutthissa</w:t>
      </w:r>
      <w:r w:rsidR="00564724" w:rsidRPr="00830CC1">
        <w:rPr>
          <w:i/>
          <w:iCs/>
          <w:sz w:val="16"/>
          <w:szCs w:val="16"/>
          <w:lang w:val="es-PE"/>
        </w:rPr>
        <w:t xml:space="preserve"> </w:t>
      </w:r>
      <w:r w:rsidR="00760CF8" w:rsidRPr="00830CC1">
        <w:rPr>
          <w:i/>
          <w:iCs/>
          <w:sz w:val="16"/>
          <w:szCs w:val="16"/>
          <w:lang w:val="es-PE"/>
        </w:rPr>
        <w:t>purisapuggalassa</w:t>
      </w:r>
      <w:r w:rsidR="00830CC1" w:rsidRPr="00830CC1">
        <w:rPr>
          <w:i/>
          <w:iCs/>
          <w:sz w:val="16"/>
          <w:szCs w:val="16"/>
          <w:lang w:val="es-PE"/>
        </w:rPr>
        <w:tab/>
      </w:r>
      <w:r w:rsidR="00830CC1" w:rsidRPr="00830CC1">
        <w:rPr>
          <w:sz w:val="16"/>
          <w:szCs w:val="16"/>
          <w:lang w:val="es-PE"/>
        </w:rPr>
        <w:t xml:space="preserve">= Para el hombre abrumado por </w:t>
      </w:r>
      <w:r w:rsidR="00830CC1" w:rsidRPr="00830CC1">
        <w:rPr>
          <w:i/>
          <w:iCs/>
          <w:sz w:val="16"/>
          <w:szCs w:val="16"/>
          <w:lang w:val="es-PE"/>
        </w:rPr>
        <w:t>thina</w:t>
      </w:r>
      <w:r w:rsidR="00830CC1" w:rsidRPr="00830CC1">
        <w:rPr>
          <w:sz w:val="16"/>
          <w:szCs w:val="16"/>
          <w:lang w:val="es-PE"/>
        </w:rPr>
        <w:t>–</w:t>
      </w:r>
      <w:r w:rsidR="00830CC1" w:rsidRPr="00830CC1">
        <w:rPr>
          <w:i/>
          <w:iCs/>
          <w:sz w:val="16"/>
          <w:szCs w:val="16"/>
          <w:lang w:val="es-PE"/>
        </w:rPr>
        <w:t>middha</w:t>
      </w:r>
      <w:r w:rsidR="00830CC1" w:rsidRPr="00830CC1">
        <w:rPr>
          <w:sz w:val="16"/>
          <w:szCs w:val="16"/>
          <w:lang w:val="es-PE"/>
        </w:rPr>
        <w:t xml:space="preserve">, </w:t>
      </w:r>
      <w:r w:rsidR="0031488D">
        <w:rPr>
          <w:sz w:val="16"/>
          <w:szCs w:val="16"/>
          <w:lang w:val="es-PE"/>
        </w:rPr>
        <w:t xml:space="preserve">por la </w:t>
      </w:r>
      <w:r w:rsidR="00830CC1" w:rsidRPr="00830CC1">
        <w:rPr>
          <w:sz w:val="16"/>
          <w:szCs w:val="16"/>
          <w:lang w:val="es-PE"/>
        </w:rPr>
        <w:t>pereza y letargo,</w:t>
      </w:r>
    </w:p>
    <w:p w14:paraId="5DCD8530" w14:textId="31F23615" w:rsidR="00830CC1" w:rsidRPr="00830CC1" w:rsidRDefault="005014B1" w:rsidP="00234E58">
      <w:pPr>
        <w:tabs>
          <w:tab w:val="left" w:pos="284"/>
          <w:tab w:val="left" w:pos="2977"/>
        </w:tabs>
        <w:spacing w:after="40"/>
        <w:ind w:left="2977" w:hanging="2977"/>
        <w:rPr>
          <w:sz w:val="16"/>
          <w:szCs w:val="16"/>
          <w:lang w:val="es-PE"/>
        </w:rPr>
      </w:pPr>
      <w:r w:rsidRPr="00830CC1">
        <w:rPr>
          <w:i/>
          <w:iCs/>
          <w:sz w:val="16"/>
          <w:szCs w:val="16"/>
          <w:lang w:val="es-PE"/>
        </w:rPr>
        <w:tab/>
      </w:r>
      <w:r w:rsidR="00564724" w:rsidRPr="00830CC1">
        <w:rPr>
          <w:i/>
          <w:iCs/>
          <w:sz w:val="16"/>
          <w:szCs w:val="16"/>
          <w:lang w:val="es-PE"/>
        </w:rPr>
        <w:t>vigatathinamiddhat</w:t>
      </w:r>
      <w:r w:rsidR="004D3C17" w:rsidRPr="00830CC1">
        <w:rPr>
          <w:i/>
          <w:iCs/>
          <w:sz w:val="16"/>
          <w:szCs w:val="16"/>
          <w:lang w:val="es-PE"/>
        </w:rPr>
        <w:t>ā</w:t>
      </w:r>
      <w:r w:rsidR="002777DD" w:rsidRPr="00830CC1">
        <w:rPr>
          <w:sz w:val="16"/>
          <w:szCs w:val="16"/>
          <w:lang w:val="es-PE"/>
        </w:rPr>
        <w:tab/>
      </w:r>
      <w:r w:rsidR="00830CC1" w:rsidRPr="00830CC1">
        <w:rPr>
          <w:sz w:val="16"/>
          <w:szCs w:val="16"/>
          <w:lang w:val="es-PE"/>
        </w:rPr>
        <w:t xml:space="preserve">= el estado de </w:t>
      </w:r>
      <w:r w:rsidR="0031488D">
        <w:rPr>
          <w:sz w:val="16"/>
          <w:szCs w:val="16"/>
          <w:lang w:val="es-PE"/>
        </w:rPr>
        <w:t xml:space="preserve">habitar </w:t>
      </w:r>
      <w:r w:rsidR="00830CC1" w:rsidRPr="00830CC1">
        <w:rPr>
          <w:sz w:val="16"/>
          <w:szCs w:val="16"/>
          <w:lang w:val="es-PE"/>
        </w:rPr>
        <w:t>libre de pereza y letargo</w:t>
      </w:r>
    </w:p>
    <w:p w14:paraId="60E52379" w14:textId="4F61BB7F" w:rsidR="007D1AB9" w:rsidRPr="00830CC1" w:rsidRDefault="005014B1" w:rsidP="00234E58">
      <w:pPr>
        <w:tabs>
          <w:tab w:val="left" w:pos="284"/>
          <w:tab w:val="left" w:pos="2977"/>
        </w:tabs>
        <w:spacing w:after="40"/>
        <w:ind w:left="2977" w:hanging="2977"/>
        <w:rPr>
          <w:sz w:val="16"/>
          <w:szCs w:val="16"/>
          <w:lang w:val="es-PE"/>
        </w:rPr>
      </w:pPr>
      <w:r w:rsidRPr="00830CC1">
        <w:rPr>
          <w:i/>
          <w:iCs/>
          <w:sz w:val="16"/>
          <w:szCs w:val="16"/>
          <w:lang w:val="es-PE"/>
        </w:rPr>
        <w:tab/>
      </w:r>
      <w:r w:rsidR="00564724" w:rsidRPr="00830CC1">
        <w:rPr>
          <w:i/>
          <w:iCs/>
          <w:sz w:val="16"/>
          <w:szCs w:val="16"/>
          <w:lang w:val="es-PE"/>
        </w:rPr>
        <w:t>parinibb</w:t>
      </w:r>
      <w:r w:rsidR="004D3C17" w:rsidRPr="00830CC1">
        <w:rPr>
          <w:i/>
          <w:iCs/>
          <w:sz w:val="16"/>
          <w:szCs w:val="16"/>
          <w:lang w:val="es-PE"/>
        </w:rPr>
        <w:t>ā</w:t>
      </w:r>
      <w:r w:rsidR="00564724" w:rsidRPr="00830CC1">
        <w:rPr>
          <w:i/>
          <w:iCs/>
          <w:sz w:val="16"/>
          <w:szCs w:val="16"/>
          <w:lang w:val="es-PE"/>
        </w:rPr>
        <w:t>n</w:t>
      </w:r>
      <w:r w:rsidR="004D3C17" w:rsidRPr="00830CC1">
        <w:rPr>
          <w:i/>
          <w:iCs/>
          <w:sz w:val="16"/>
          <w:szCs w:val="16"/>
          <w:lang w:val="es-PE"/>
        </w:rPr>
        <w:t>ā</w:t>
      </w:r>
      <w:r w:rsidR="00564724" w:rsidRPr="00830CC1">
        <w:rPr>
          <w:i/>
          <w:iCs/>
          <w:sz w:val="16"/>
          <w:szCs w:val="16"/>
          <w:lang w:val="es-PE"/>
        </w:rPr>
        <w:t>ya</w:t>
      </w:r>
      <w:r w:rsidR="00564724" w:rsidRPr="00830CC1">
        <w:rPr>
          <w:sz w:val="16"/>
          <w:szCs w:val="16"/>
          <w:lang w:val="es-PE"/>
        </w:rPr>
        <w:t xml:space="preserve"> </w:t>
      </w:r>
      <w:r w:rsidR="00564724" w:rsidRPr="00830CC1">
        <w:rPr>
          <w:i/>
          <w:iCs/>
          <w:sz w:val="16"/>
          <w:szCs w:val="16"/>
          <w:lang w:val="es-PE"/>
        </w:rPr>
        <w:t>hoti</w:t>
      </w:r>
      <w:r w:rsidR="00564724" w:rsidRPr="00830CC1">
        <w:rPr>
          <w:sz w:val="16"/>
          <w:szCs w:val="16"/>
          <w:lang w:val="es-PE"/>
        </w:rPr>
        <w:tab/>
      </w:r>
      <w:r w:rsidR="00830CC1" w:rsidRPr="00830CC1">
        <w:rPr>
          <w:sz w:val="16"/>
          <w:szCs w:val="16"/>
          <w:lang w:val="es-PE"/>
        </w:rPr>
        <w:t xml:space="preserve">= </w:t>
      </w:r>
      <w:r w:rsidR="00DB0315">
        <w:rPr>
          <w:sz w:val="16"/>
          <w:szCs w:val="16"/>
          <w:lang w:val="es-PE"/>
        </w:rPr>
        <w:t>corresponderá a</w:t>
      </w:r>
      <w:r w:rsidR="0031488D">
        <w:rPr>
          <w:sz w:val="16"/>
          <w:szCs w:val="16"/>
          <w:lang w:val="es-PE"/>
        </w:rPr>
        <w:t xml:space="preserve"> </w:t>
      </w:r>
      <w:r w:rsidR="00DB0315">
        <w:rPr>
          <w:sz w:val="16"/>
          <w:szCs w:val="16"/>
          <w:lang w:val="es-PE"/>
        </w:rPr>
        <w:t>l</w:t>
      </w:r>
      <w:r w:rsidR="0031488D">
        <w:rPr>
          <w:sz w:val="16"/>
          <w:szCs w:val="16"/>
          <w:lang w:val="es-PE"/>
        </w:rPr>
        <w:t>a</w:t>
      </w:r>
      <w:r w:rsidR="00DB0315">
        <w:rPr>
          <w:sz w:val="16"/>
          <w:szCs w:val="16"/>
          <w:lang w:val="es-PE"/>
        </w:rPr>
        <w:t xml:space="preserve"> </w:t>
      </w:r>
      <w:r w:rsidR="0031488D" w:rsidRPr="00263D74">
        <w:rPr>
          <w:i/>
          <w:iCs/>
          <w:sz w:val="16"/>
          <w:szCs w:val="16"/>
          <w:lang w:val="es-PE"/>
        </w:rPr>
        <w:t>cesación–</w:t>
      </w:r>
      <w:r w:rsidR="0031488D" w:rsidRPr="00263D74">
        <w:rPr>
          <w:sz w:val="16"/>
          <w:szCs w:val="16"/>
          <w:lang w:val="es-PE"/>
        </w:rPr>
        <w:t>alivio</w:t>
      </w:r>
      <w:r w:rsidR="0031488D" w:rsidRPr="00263D74">
        <w:rPr>
          <w:i/>
          <w:iCs/>
          <w:sz w:val="16"/>
          <w:szCs w:val="16"/>
          <w:lang w:val="es-PE"/>
        </w:rPr>
        <w:t xml:space="preserve"> </w:t>
      </w:r>
      <w:r w:rsidR="00DB0315">
        <w:rPr>
          <w:sz w:val="16"/>
          <w:szCs w:val="16"/>
          <w:lang w:val="es-PE"/>
        </w:rPr>
        <w:t>de</w:t>
      </w:r>
      <w:r w:rsidR="0077318D">
        <w:rPr>
          <w:sz w:val="16"/>
          <w:szCs w:val="16"/>
          <w:lang w:val="es-PE"/>
        </w:rPr>
        <w:t xml:space="preserve"> este</w:t>
      </w:r>
      <w:r w:rsidR="00830CC1" w:rsidRPr="00830CC1">
        <w:rPr>
          <w:sz w:val="16"/>
          <w:szCs w:val="16"/>
          <w:lang w:val="es-PE"/>
        </w:rPr>
        <w:t xml:space="preserve"> </w:t>
      </w:r>
      <w:r w:rsidR="00830CC1" w:rsidRPr="00830CC1">
        <w:rPr>
          <w:i/>
          <w:iCs/>
          <w:sz w:val="16"/>
          <w:szCs w:val="16"/>
          <w:lang w:val="es-PE"/>
        </w:rPr>
        <w:t>akusala thina–middha,</w:t>
      </w:r>
      <w:r w:rsidR="00830CC1" w:rsidRPr="00830CC1">
        <w:rPr>
          <w:sz w:val="16"/>
          <w:szCs w:val="16"/>
          <w:lang w:val="es-PE"/>
        </w:rPr>
        <w:t xml:space="preserve"> pereza y letargo.</w:t>
      </w:r>
      <w:r w:rsidR="00830CC1" w:rsidRPr="00830CC1">
        <w:rPr>
          <w:sz w:val="16"/>
          <w:szCs w:val="16"/>
          <w:lang w:val="es-PE"/>
        </w:rPr>
        <w:br/>
      </w:r>
    </w:p>
    <w:p w14:paraId="209CDC72" w14:textId="3C117CF8" w:rsidR="00830CC1" w:rsidRPr="00830CC1" w:rsidRDefault="00B90F77" w:rsidP="00234E58">
      <w:pPr>
        <w:tabs>
          <w:tab w:val="left" w:pos="284"/>
          <w:tab w:val="left" w:pos="2977"/>
        </w:tabs>
        <w:spacing w:after="40"/>
        <w:ind w:left="2977" w:hanging="2977"/>
        <w:rPr>
          <w:sz w:val="16"/>
          <w:szCs w:val="16"/>
          <w:lang w:val="es-PE"/>
        </w:rPr>
      </w:pPr>
      <w:r w:rsidRPr="00A61204">
        <w:rPr>
          <w:sz w:val="16"/>
          <w:szCs w:val="16"/>
          <w:lang w:val="es-PE"/>
        </w:rPr>
        <w:t xml:space="preserve">22. </w:t>
      </w:r>
      <w:r w:rsidR="005014B1" w:rsidRPr="00A61204">
        <w:rPr>
          <w:sz w:val="16"/>
          <w:szCs w:val="16"/>
          <w:lang w:val="es-PE"/>
        </w:rPr>
        <w:tab/>
      </w:r>
      <w:r w:rsidR="00C6393B" w:rsidRPr="00830CC1">
        <w:rPr>
          <w:i/>
          <w:iCs/>
          <w:sz w:val="16"/>
          <w:szCs w:val="16"/>
          <w:lang w:val="es-PE"/>
        </w:rPr>
        <w:t xml:space="preserve">uddhatassa </w:t>
      </w:r>
      <w:r w:rsidRPr="00830CC1">
        <w:rPr>
          <w:i/>
          <w:iCs/>
          <w:sz w:val="16"/>
          <w:szCs w:val="16"/>
          <w:lang w:val="es-PE"/>
        </w:rPr>
        <w:t>purisapuggalassa</w:t>
      </w:r>
      <w:r w:rsidR="007D1AB9" w:rsidRPr="00830CC1">
        <w:rPr>
          <w:sz w:val="16"/>
          <w:szCs w:val="16"/>
          <w:lang w:val="es-PE"/>
        </w:rPr>
        <w:tab/>
      </w:r>
      <w:r w:rsidR="00830CC1" w:rsidRPr="00830CC1">
        <w:rPr>
          <w:sz w:val="16"/>
          <w:szCs w:val="16"/>
          <w:lang w:val="es-PE"/>
        </w:rPr>
        <w:t xml:space="preserve">= Para el hombre cuya mente </w:t>
      </w:r>
      <w:r w:rsidR="0077318D">
        <w:rPr>
          <w:sz w:val="16"/>
          <w:szCs w:val="16"/>
          <w:lang w:val="es-PE"/>
        </w:rPr>
        <w:t>se encuentre inquieta y agi</w:t>
      </w:r>
      <w:r w:rsidR="00A0237E">
        <w:rPr>
          <w:sz w:val="16"/>
          <w:szCs w:val="16"/>
          <w:lang w:val="es-PE"/>
        </w:rPr>
        <w:t>tada</w:t>
      </w:r>
    </w:p>
    <w:p w14:paraId="7CECDB38" w14:textId="0D858650" w:rsidR="00830CC1" w:rsidRPr="00830CC1" w:rsidRDefault="005014B1" w:rsidP="00234E58">
      <w:pPr>
        <w:tabs>
          <w:tab w:val="left" w:pos="284"/>
          <w:tab w:val="left" w:pos="2977"/>
        </w:tabs>
        <w:spacing w:after="40"/>
        <w:ind w:left="2977" w:hanging="2977"/>
        <w:rPr>
          <w:sz w:val="16"/>
          <w:szCs w:val="16"/>
          <w:lang w:val="es-PE"/>
        </w:rPr>
      </w:pPr>
      <w:r w:rsidRPr="00830CC1">
        <w:rPr>
          <w:sz w:val="16"/>
          <w:szCs w:val="16"/>
          <w:lang w:val="es-PE"/>
        </w:rPr>
        <w:tab/>
      </w:r>
      <w:r w:rsidR="005512BD" w:rsidRPr="00830CC1">
        <w:rPr>
          <w:i/>
          <w:iCs/>
          <w:sz w:val="16"/>
          <w:szCs w:val="16"/>
          <w:lang w:val="es-PE"/>
        </w:rPr>
        <w:t>anuddhaccaṃ</w:t>
      </w:r>
      <w:r w:rsidR="007D1AB9" w:rsidRPr="00830CC1">
        <w:rPr>
          <w:sz w:val="16"/>
          <w:szCs w:val="16"/>
          <w:lang w:val="es-PE"/>
        </w:rPr>
        <w:tab/>
      </w:r>
      <w:r w:rsidR="00830CC1" w:rsidRPr="00830CC1">
        <w:rPr>
          <w:sz w:val="16"/>
          <w:szCs w:val="16"/>
          <w:lang w:val="es-PE"/>
        </w:rPr>
        <w:t xml:space="preserve">= el estado de </w:t>
      </w:r>
      <w:r w:rsidR="00775142">
        <w:rPr>
          <w:sz w:val="16"/>
          <w:szCs w:val="16"/>
          <w:lang w:val="es-PE"/>
        </w:rPr>
        <w:t xml:space="preserve">habitar </w:t>
      </w:r>
      <w:r w:rsidR="00830CC1" w:rsidRPr="00830CC1">
        <w:rPr>
          <w:sz w:val="16"/>
          <w:szCs w:val="16"/>
          <w:lang w:val="es-PE"/>
        </w:rPr>
        <w:t xml:space="preserve">libre de </w:t>
      </w:r>
      <w:r w:rsidR="00A0237E">
        <w:rPr>
          <w:sz w:val="16"/>
          <w:szCs w:val="16"/>
          <w:lang w:val="es-PE"/>
        </w:rPr>
        <w:t>agitación</w:t>
      </w:r>
    </w:p>
    <w:p w14:paraId="100284A0" w14:textId="2F997521" w:rsidR="009D1A69" w:rsidRPr="00830CC1" w:rsidRDefault="00D21E52" w:rsidP="00234E58">
      <w:pPr>
        <w:tabs>
          <w:tab w:val="left" w:pos="284"/>
          <w:tab w:val="left" w:pos="2977"/>
        </w:tabs>
        <w:spacing w:after="40"/>
        <w:ind w:left="2977" w:hanging="2977"/>
        <w:rPr>
          <w:sz w:val="16"/>
          <w:szCs w:val="16"/>
          <w:lang w:val="es-PE"/>
        </w:rPr>
      </w:pPr>
      <w:r w:rsidRPr="00830CC1">
        <w:rPr>
          <w:sz w:val="16"/>
          <w:szCs w:val="16"/>
          <w:lang w:val="es-PE"/>
        </w:rPr>
        <w:tab/>
      </w:r>
      <w:r w:rsidR="00B90F77" w:rsidRPr="00830CC1">
        <w:rPr>
          <w:i/>
          <w:iCs/>
          <w:sz w:val="16"/>
          <w:szCs w:val="16"/>
          <w:lang w:val="es-PE"/>
        </w:rPr>
        <w:t>parinibb</w:t>
      </w:r>
      <w:r w:rsidR="004D3C17" w:rsidRPr="00830CC1">
        <w:rPr>
          <w:i/>
          <w:iCs/>
          <w:sz w:val="16"/>
          <w:szCs w:val="16"/>
          <w:lang w:val="es-PE"/>
        </w:rPr>
        <w:t>ā</w:t>
      </w:r>
      <w:r w:rsidR="00B90F77" w:rsidRPr="00830CC1">
        <w:rPr>
          <w:i/>
          <w:iCs/>
          <w:sz w:val="16"/>
          <w:szCs w:val="16"/>
          <w:lang w:val="es-PE"/>
        </w:rPr>
        <w:t>n</w:t>
      </w:r>
      <w:r w:rsidR="004D3C17" w:rsidRPr="00830CC1">
        <w:rPr>
          <w:i/>
          <w:iCs/>
          <w:sz w:val="16"/>
          <w:szCs w:val="16"/>
          <w:lang w:val="es-PE"/>
        </w:rPr>
        <w:t>ā</w:t>
      </w:r>
      <w:r w:rsidR="00B90F77" w:rsidRPr="00830CC1">
        <w:rPr>
          <w:i/>
          <w:iCs/>
          <w:sz w:val="16"/>
          <w:szCs w:val="16"/>
          <w:lang w:val="es-PE"/>
        </w:rPr>
        <w:t>ya hoti</w:t>
      </w:r>
      <w:r w:rsidR="009D1A69" w:rsidRPr="00830CC1">
        <w:rPr>
          <w:sz w:val="16"/>
          <w:szCs w:val="16"/>
          <w:lang w:val="es-PE"/>
        </w:rPr>
        <w:tab/>
      </w:r>
      <w:r w:rsidR="00830CC1" w:rsidRPr="00830CC1">
        <w:rPr>
          <w:sz w:val="16"/>
          <w:szCs w:val="16"/>
          <w:lang w:val="es-PE"/>
        </w:rPr>
        <w:t xml:space="preserve">= </w:t>
      </w:r>
      <w:r w:rsidR="00A0237E">
        <w:rPr>
          <w:sz w:val="16"/>
          <w:szCs w:val="16"/>
          <w:lang w:val="es-PE"/>
        </w:rPr>
        <w:t>corresponderá a</w:t>
      </w:r>
      <w:r w:rsidR="00775142">
        <w:rPr>
          <w:sz w:val="16"/>
          <w:szCs w:val="16"/>
          <w:lang w:val="es-PE"/>
        </w:rPr>
        <w:t xml:space="preserve"> </w:t>
      </w:r>
      <w:r w:rsidR="00A0237E">
        <w:rPr>
          <w:sz w:val="16"/>
          <w:szCs w:val="16"/>
          <w:lang w:val="es-PE"/>
        </w:rPr>
        <w:t>l</w:t>
      </w:r>
      <w:r w:rsidR="00775142">
        <w:rPr>
          <w:sz w:val="16"/>
          <w:szCs w:val="16"/>
          <w:lang w:val="es-PE"/>
        </w:rPr>
        <w:t>a</w:t>
      </w:r>
      <w:r w:rsidR="00A0237E">
        <w:rPr>
          <w:sz w:val="16"/>
          <w:szCs w:val="16"/>
          <w:lang w:val="es-PE"/>
        </w:rPr>
        <w:t xml:space="preserve"> </w:t>
      </w:r>
      <w:r w:rsidR="00775142" w:rsidRPr="00775142">
        <w:rPr>
          <w:i/>
          <w:iCs/>
          <w:sz w:val="16"/>
          <w:szCs w:val="16"/>
          <w:lang w:val="es-PE"/>
        </w:rPr>
        <w:t>cesación–</w:t>
      </w:r>
      <w:r w:rsidR="00775142" w:rsidRPr="00775142">
        <w:rPr>
          <w:sz w:val="16"/>
          <w:szCs w:val="16"/>
          <w:lang w:val="es-PE"/>
        </w:rPr>
        <w:t>alivio</w:t>
      </w:r>
      <w:r w:rsidR="00775142" w:rsidRPr="00775142">
        <w:rPr>
          <w:i/>
          <w:iCs/>
          <w:sz w:val="16"/>
          <w:szCs w:val="16"/>
          <w:lang w:val="es-PE"/>
        </w:rPr>
        <w:t xml:space="preserve"> </w:t>
      </w:r>
      <w:r w:rsidR="00775142" w:rsidRPr="00775142">
        <w:rPr>
          <w:sz w:val="16"/>
          <w:szCs w:val="16"/>
          <w:lang w:val="es-PE"/>
        </w:rPr>
        <w:t>a</w:t>
      </w:r>
      <w:r w:rsidR="00A0237E">
        <w:rPr>
          <w:sz w:val="16"/>
          <w:szCs w:val="16"/>
          <w:lang w:val="es-PE"/>
        </w:rPr>
        <w:t xml:space="preserve"> esta</w:t>
      </w:r>
      <w:r w:rsidR="00A0237E" w:rsidRPr="00830CC1">
        <w:rPr>
          <w:sz w:val="16"/>
          <w:szCs w:val="16"/>
          <w:lang w:val="es-PE"/>
        </w:rPr>
        <w:t xml:space="preserve"> </w:t>
      </w:r>
      <w:r w:rsidR="00A0237E" w:rsidRPr="00830CC1">
        <w:rPr>
          <w:i/>
          <w:iCs/>
          <w:sz w:val="16"/>
          <w:szCs w:val="16"/>
          <w:lang w:val="es-PE"/>
        </w:rPr>
        <w:t>akusala</w:t>
      </w:r>
      <w:r w:rsidR="00830CC1" w:rsidRPr="00830CC1">
        <w:rPr>
          <w:sz w:val="16"/>
          <w:szCs w:val="16"/>
          <w:lang w:val="es-PE"/>
        </w:rPr>
        <w:t xml:space="preserve"> </w:t>
      </w:r>
      <w:r w:rsidR="00A0237E">
        <w:rPr>
          <w:sz w:val="16"/>
          <w:szCs w:val="16"/>
          <w:lang w:val="es-PE"/>
        </w:rPr>
        <w:t>agitación</w:t>
      </w:r>
      <w:r w:rsidR="00830CC1" w:rsidRPr="00830CC1">
        <w:rPr>
          <w:sz w:val="16"/>
          <w:szCs w:val="16"/>
          <w:lang w:val="es-PE"/>
        </w:rPr>
        <w:t>.</w:t>
      </w:r>
      <w:r w:rsidR="00830CC1" w:rsidRPr="00830CC1">
        <w:rPr>
          <w:sz w:val="16"/>
          <w:szCs w:val="16"/>
          <w:lang w:val="es-PE"/>
        </w:rPr>
        <w:br/>
      </w:r>
    </w:p>
    <w:p w14:paraId="34798FE0" w14:textId="70D07015" w:rsidR="00830CC1" w:rsidRPr="00830CC1" w:rsidRDefault="00B90F77" w:rsidP="00234E58">
      <w:pPr>
        <w:tabs>
          <w:tab w:val="left" w:pos="284"/>
          <w:tab w:val="left" w:pos="2977"/>
        </w:tabs>
        <w:spacing w:after="40"/>
        <w:ind w:left="2977" w:hanging="2977"/>
        <w:rPr>
          <w:sz w:val="16"/>
          <w:szCs w:val="16"/>
          <w:lang w:val="es-PE"/>
        </w:rPr>
      </w:pPr>
      <w:r w:rsidRPr="00A61204">
        <w:rPr>
          <w:sz w:val="16"/>
          <w:szCs w:val="16"/>
          <w:lang w:val="es-PE"/>
        </w:rPr>
        <w:t>23</w:t>
      </w:r>
      <w:r w:rsidR="00760CF8" w:rsidRPr="00A61204">
        <w:rPr>
          <w:sz w:val="16"/>
          <w:szCs w:val="16"/>
          <w:lang w:val="es-PE"/>
        </w:rPr>
        <w:t>.</w:t>
      </w:r>
      <w:r w:rsidRPr="00A61204">
        <w:rPr>
          <w:sz w:val="16"/>
          <w:szCs w:val="16"/>
          <w:lang w:val="es-PE"/>
        </w:rPr>
        <w:t xml:space="preserve"> </w:t>
      </w:r>
      <w:r w:rsidR="005512BD" w:rsidRPr="00A61204">
        <w:rPr>
          <w:sz w:val="16"/>
          <w:szCs w:val="16"/>
          <w:lang w:val="es-PE"/>
        </w:rPr>
        <w:tab/>
      </w:r>
      <w:r w:rsidRPr="00830CC1">
        <w:rPr>
          <w:i/>
          <w:iCs/>
          <w:sz w:val="16"/>
          <w:szCs w:val="16"/>
          <w:lang w:val="es-PE"/>
        </w:rPr>
        <w:t>vicikicchassa</w:t>
      </w:r>
      <w:r w:rsidR="0067491F" w:rsidRPr="00830CC1">
        <w:rPr>
          <w:i/>
          <w:iCs/>
          <w:sz w:val="16"/>
          <w:szCs w:val="16"/>
          <w:lang w:val="es-PE"/>
        </w:rPr>
        <w:t xml:space="preserve"> purisapuggalassa</w:t>
      </w:r>
      <w:r w:rsidR="0067491F" w:rsidRPr="00830CC1">
        <w:rPr>
          <w:sz w:val="16"/>
          <w:szCs w:val="16"/>
          <w:lang w:val="es-PE"/>
        </w:rPr>
        <w:tab/>
      </w:r>
      <w:r w:rsidR="00830CC1" w:rsidRPr="00830CC1">
        <w:rPr>
          <w:sz w:val="16"/>
          <w:szCs w:val="16"/>
          <w:lang w:val="es-PE"/>
        </w:rPr>
        <w:t xml:space="preserve">= Para el hombre que </w:t>
      </w:r>
      <w:r w:rsidR="004E0964">
        <w:rPr>
          <w:sz w:val="16"/>
          <w:szCs w:val="16"/>
          <w:lang w:val="es-PE"/>
        </w:rPr>
        <w:t xml:space="preserve">suela </w:t>
      </w:r>
      <w:r w:rsidR="00A0237E">
        <w:rPr>
          <w:sz w:val="16"/>
          <w:szCs w:val="16"/>
          <w:lang w:val="es-PE"/>
        </w:rPr>
        <w:t>sosten</w:t>
      </w:r>
      <w:r w:rsidR="004E0964">
        <w:rPr>
          <w:sz w:val="16"/>
          <w:szCs w:val="16"/>
          <w:lang w:val="es-PE"/>
        </w:rPr>
        <w:t>er</w:t>
      </w:r>
      <w:r w:rsidR="00830CC1" w:rsidRPr="00830CC1">
        <w:rPr>
          <w:sz w:val="16"/>
          <w:szCs w:val="16"/>
          <w:lang w:val="es-PE"/>
        </w:rPr>
        <w:t xml:space="preserve"> </w:t>
      </w:r>
      <w:r w:rsidR="00830CC1" w:rsidRPr="00775142">
        <w:rPr>
          <w:i/>
          <w:iCs/>
          <w:sz w:val="16"/>
          <w:szCs w:val="16"/>
          <w:lang w:val="es-PE"/>
        </w:rPr>
        <w:t>dudas escépticas</w:t>
      </w:r>
    </w:p>
    <w:p w14:paraId="0E7FEC49" w14:textId="50557F95" w:rsidR="00830CC1" w:rsidRPr="00830CC1" w:rsidRDefault="003C1143" w:rsidP="00234E58">
      <w:pPr>
        <w:tabs>
          <w:tab w:val="left" w:pos="284"/>
          <w:tab w:val="left" w:pos="2977"/>
        </w:tabs>
        <w:spacing w:after="40"/>
        <w:ind w:left="2977" w:hanging="2977"/>
        <w:rPr>
          <w:sz w:val="16"/>
          <w:szCs w:val="16"/>
          <w:lang w:val="es-PE"/>
        </w:rPr>
      </w:pPr>
      <w:r w:rsidRPr="00830CC1">
        <w:rPr>
          <w:i/>
          <w:iCs/>
          <w:sz w:val="16"/>
          <w:szCs w:val="16"/>
          <w:lang w:val="es-PE"/>
        </w:rPr>
        <w:t xml:space="preserve"> </w:t>
      </w:r>
      <w:r w:rsidR="005512BD" w:rsidRPr="00830CC1">
        <w:rPr>
          <w:i/>
          <w:iCs/>
          <w:sz w:val="16"/>
          <w:szCs w:val="16"/>
          <w:lang w:val="es-PE"/>
        </w:rPr>
        <w:tab/>
      </w:r>
      <w:r w:rsidR="00760CF8" w:rsidRPr="00830CC1">
        <w:rPr>
          <w:i/>
          <w:iCs/>
          <w:sz w:val="16"/>
          <w:szCs w:val="16"/>
          <w:lang w:val="es-PE"/>
        </w:rPr>
        <w:t>tinnamvicikicchat</w:t>
      </w:r>
      <w:r w:rsidR="004D3C17" w:rsidRPr="00830CC1">
        <w:rPr>
          <w:i/>
          <w:iCs/>
          <w:sz w:val="16"/>
          <w:szCs w:val="16"/>
          <w:lang w:val="es-PE"/>
        </w:rPr>
        <w:t>ā</w:t>
      </w:r>
      <w:r w:rsidR="0067491F" w:rsidRPr="00830CC1">
        <w:rPr>
          <w:sz w:val="16"/>
          <w:szCs w:val="16"/>
          <w:lang w:val="es-PE"/>
        </w:rPr>
        <w:tab/>
      </w:r>
      <w:r w:rsidR="00830CC1" w:rsidRPr="00830CC1">
        <w:rPr>
          <w:sz w:val="16"/>
          <w:szCs w:val="16"/>
          <w:lang w:val="es-PE"/>
        </w:rPr>
        <w:t xml:space="preserve">= </w:t>
      </w:r>
      <w:r w:rsidR="00A0237E">
        <w:rPr>
          <w:sz w:val="16"/>
          <w:szCs w:val="16"/>
          <w:lang w:val="es-PE"/>
        </w:rPr>
        <w:t xml:space="preserve">el vencimiento </w:t>
      </w:r>
      <w:r w:rsidR="00830CC1" w:rsidRPr="00830CC1">
        <w:rPr>
          <w:sz w:val="16"/>
          <w:szCs w:val="16"/>
          <w:lang w:val="es-PE"/>
        </w:rPr>
        <w:t xml:space="preserve">de </w:t>
      </w:r>
      <w:r w:rsidR="00B57EB4">
        <w:rPr>
          <w:sz w:val="16"/>
          <w:szCs w:val="16"/>
          <w:lang w:val="es-PE"/>
        </w:rPr>
        <w:t xml:space="preserve">estas </w:t>
      </w:r>
      <w:r w:rsidR="00830CC1" w:rsidRPr="00830CC1">
        <w:rPr>
          <w:sz w:val="16"/>
          <w:szCs w:val="16"/>
          <w:lang w:val="es-PE"/>
        </w:rPr>
        <w:t xml:space="preserve">dudas escépticas </w:t>
      </w:r>
    </w:p>
    <w:p w14:paraId="17AABF0C" w14:textId="52B66679" w:rsidR="00830CC1" w:rsidRPr="00830CC1" w:rsidRDefault="003C1143" w:rsidP="00234E58">
      <w:pPr>
        <w:tabs>
          <w:tab w:val="left" w:pos="284"/>
          <w:tab w:val="left" w:pos="2977"/>
        </w:tabs>
        <w:spacing w:after="40"/>
        <w:ind w:left="2977" w:hanging="2977"/>
        <w:rPr>
          <w:sz w:val="16"/>
          <w:szCs w:val="16"/>
          <w:lang w:val="es-PE"/>
        </w:rPr>
      </w:pPr>
      <w:r w:rsidRPr="00830CC1">
        <w:rPr>
          <w:sz w:val="16"/>
          <w:szCs w:val="16"/>
          <w:lang w:val="es-PE"/>
        </w:rPr>
        <w:t xml:space="preserve">  </w:t>
      </w:r>
      <w:r w:rsidR="005512BD" w:rsidRPr="00830CC1">
        <w:rPr>
          <w:sz w:val="16"/>
          <w:szCs w:val="16"/>
          <w:lang w:val="es-PE"/>
        </w:rPr>
        <w:tab/>
      </w:r>
      <w:r w:rsidR="00B90F77" w:rsidRPr="00830CC1">
        <w:rPr>
          <w:i/>
          <w:iCs/>
          <w:sz w:val="16"/>
          <w:szCs w:val="16"/>
          <w:lang w:val="es-PE"/>
        </w:rPr>
        <w:t>parinibb</w:t>
      </w:r>
      <w:r w:rsidR="004D3C17" w:rsidRPr="00830CC1">
        <w:rPr>
          <w:i/>
          <w:iCs/>
          <w:sz w:val="16"/>
          <w:szCs w:val="16"/>
          <w:lang w:val="es-PE"/>
        </w:rPr>
        <w:t>ā</w:t>
      </w:r>
      <w:r w:rsidR="00B90F77" w:rsidRPr="00830CC1">
        <w:rPr>
          <w:i/>
          <w:iCs/>
          <w:sz w:val="16"/>
          <w:szCs w:val="16"/>
          <w:lang w:val="es-PE"/>
        </w:rPr>
        <w:t>n</w:t>
      </w:r>
      <w:r w:rsidR="004D3C17" w:rsidRPr="00830CC1">
        <w:rPr>
          <w:i/>
          <w:iCs/>
          <w:sz w:val="16"/>
          <w:szCs w:val="16"/>
          <w:lang w:val="es-PE"/>
        </w:rPr>
        <w:t>ā</w:t>
      </w:r>
      <w:r w:rsidR="00B90F77" w:rsidRPr="00830CC1">
        <w:rPr>
          <w:i/>
          <w:iCs/>
          <w:sz w:val="16"/>
          <w:szCs w:val="16"/>
          <w:lang w:val="es-PE"/>
        </w:rPr>
        <w:t>ya hoti</w:t>
      </w:r>
      <w:r w:rsidR="00C17237" w:rsidRPr="00830CC1">
        <w:rPr>
          <w:sz w:val="16"/>
          <w:szCs w:val="16"/>
          <w:lang w:val="es-PE"/>
        </w:rPr>
        <w:tab/>
      </w:r>
      <w:r w:rsidR="00830CC1" w:rsidRPr="00830CC1">
        <w:rPr>
          <w:sz w:val="16"/>
          <w:szCs w:val="16"/>
          <w:lang w:val="es-PE"/>
        </w:rPr>
        <w:t xml:space="preserve">= </w:t>
      </w:r>
      <w:r w:rsidR="00B57EB4">
        <w:rPr>
          <w:sz w:val="16"/>
          <w:szCs w:val="16"/>
          <w:lang w:val="es-PE"/>
        </w:rPr>
        <w:t>corresponderá a</w:t>
      </w:r>
      <w:r w:rsidR="00775142">
        <w:rPr>
          <w:sz w:val="16"/>
          <w:szCs w:val="16"/>
          <w:lang w:val="es-PE"/>
        </w:rPr>
        <w:t xml:space="preserve"> </w:t>
      </w:r>
      <w:r w:rsidR="00B57EB4">
        <w:rPr>
          <w:sz w:val="16"/>
          <w:szCs w:val="16"/>
          <w:lang w:val="es-PE"/>
        </w:rPr>
        <w:t>l</w:t>
      </w:r>
      <w:r w:rsidR="00775142">
        <w:rPr>
          <w:sz w:val="16"/>
          <w:szCs w:val="16"/>
          <w:lang w:val="es-PE"/>
        </w:rPr>
        <w:t>a</w:t>
      </w:r>
      <w:r w:rsidR="00B57EB4">
        <w:rPr>
          <w:sz w:val="16"/>
          <w:szCs w:val="16"/>
          <w:lang w:val="es-PE"/>
        </w:rPr>
        <w:t xml:space="preserve"> </w:t>
      </w:r>
      <w:r w:rsidR="00775142" w:rsidRPr="00775142">
        <w:rPr>
          <w:i/>
          <w:iCs/>
          <w:sz w:val="16"/>
          <w:szCs w:val="16"/>
          <w:lang w:val="es-PE"/>
        </w:rPr>
        <w:t>cesación–</w:t>
      </w:r>
      <w:r w:rsidR="00775142" w:rsidRPr="00775142">
        <w:rPr>
          <w:sz w:val="16"/>
          <w:szCs w:val="16"/>
          <w:lang w:val="es-PE"/>
        </w:rPr>
        <w:t>alivio</w:t>
      </w:r>
      <w:r w:rsidR="00775142" w:rsidRPr="00775142">
        <w:rPr>
          <w:i/>
          <w:iCs/>
          <w:sz w:val="16"/>
          <w:szCs w:val="16"/>
          <w:lang w:val="es-PE"/>
        </w:rPr>
        <w:t xml:space="preserve"> </w:t>
      </w:r>
      <w:r w:rsidR="00B57EB4">
        <w:rPr>
          <w:sz w:val="16"/>
          <w:szCs w:val="16"/>
          <w:lang w:val="es-PE"/>
        </w:rPr>
        <w:t>a estas</w:t>
      </w:r>
      <w:r w:rsidR="00B57EB4" w:rsidRPr="00830CC1">
        <w:rPr>
          <w:sz w:val="16"/>
          <w:szCs w:val="16"/>
          <w:lang w:val="es-PE"/>
        </w:rPr>
        <w:t xml:space="preserve"> </w:t>
      </w:r>
      <w:r w:rsidR="00B57EB4" w:rsidRPr="00830CC1">
        <w:rPr>
          <w:i/>
          <w:iCs/>
          <w:sz w:val="16"/>
          <w:szCs w:val="16"/>
          <w:lang w:val="es-PE"/>
        </w:rPr>
        <w:t>akusala</w:t>
      </w:r>
      <w:r w:rsidR="00B57EB4">
        <w:rPr>
          <w:sz w:val="16"/>
          <w:szCs w:val="16"/>
          <w:lang w:val="es-PE"/>
        </w:rPr>
        <w:t>s</w:t>
      </w:r>
      <w:r w:rsidR="00B57EB4" w:rsidRPr="00830CC1">
        <w:rPr>
          <w:i/>
          <w:iCs/>
          <w:sz w:val="16"/>
          <w:szCs w:val="16"/>
          <w:lang w:val="es-PE"/>
        </w:rPr>
        <w:t xml:space="preserve"> </w:t>
      </w:r>
      <w:r w:rsidR="00830CC1" w:rsidRPr="00775142">
        <w:rPr>
          <w:i/>
          <w:iCs/>
          <w:sz w:val="16"/>
          <w:szCs w:val="16"/>
          <w:lang w:val="es-PE"/>
        </w:rPr>
        <w:t>dudas escépticas</w:t>
      </w:r>
      <w:r w:rsidR="00830CC1" w:rsidRPr="00830CC1">
        <w:rPr>
          <w:sz w:val="16"/>
          <w:szCs w:val="16"/>
          <w:lang w:val="es-PE"/>
        </w:rPr>
        <w:t>.</w:t>
      </w:r>
    </w:p>
    <w:p w14:paraId="6752EBB2" w14:textId="0C6FF772" w:rsidR="00776313" w:rsidRPr="00830CC1" w:rsidRDefault="00776313" w:rsidP="00234E58">
      <w:pPr>
        <w:spacing w:after="40"/>
        <w:ind w:firstLine="0"/>
        <w:rPr>
          <w:szCs w:val="18"/>
          <w:lang w:val="es-PE"/>
        </w:rPr>
      </w:pPr>
      <w:r w:rsidRPr="00830CC1">
        <w:rPr>
          <w:szCs w:val="18"/>
          <w:lang w:val="es-PE"/>
        </w:rPr>
        <w:br w:type="page"/>
      </w:r>
    </w:p>
    <w:p w14:paraId="3FBE9BD3" w14:textId="4DBD6048" w:rsidR="00237C36" w:rsidRPr="00237C36" w:rsidRDefault="00B90F77" w:rsidP="00237C36">
      <w:pPr>
        <w:tabs>
          <w:tab w:val="left" w:pos="284"/>
          <w:tab w:val="left" w:pos="2977"/>
        </w:tabs>
        <w:spacing w:after="60"/>
        <w:ind w:left="2977" w:hanging="2977"/>
        <w:rPr>
          <w:sz w:val="16"/>
          <w:szCs w:val="16"/>
          <w:lang w:val="es-PE"/>
        </w:rPr>
      </w:pPr>
      <w:r w:rsidRPr="00A61204">
        <w:rPr>
          <w:sz w:val="16"/>
          <w:szCs w:val="16"/>
          <w:lang w:val="es-PE"/>
        </w:rPr>
        <w:lastRenderedPageBreak/>
        <w:t xml:space="preserve">24. </w:t>
      </w:r>
      <w:r w:rsidR="00C6393B" w:rsidRPr="00A61204">
        <w:rPr>
          <w:sz w:val="16"/>
          <w:szCs w:val="16"/>
          <w:lang w:val="es-PE"/>
        </w:rPr>
        <w:tab/>
      </w:r>
      <w:r w:rsidRPr="00237C36">
        <w:rPr>
          <w:i/>
          <w:iCs/>
          <w:sz w:val="16"/>
          <w:szCs w:val="16"/>
          <w:lang w:val="es-PE"/>
        </w:rPr>
        <w:t>Kodhanassa</w:t>
      </w:r>
      <w:r w:rsidR="00C17237" w:rsidRPr="00237C36">
        <w:rPr>
          <w:i/>
          <w:iCs/>
          <w:sz w:val="16"/>
          <w:szCs w:val="16"/>
          <w:lang w:val="es-PE"/>
        </w:rPr>
        <w:t xml:space="preserve"> </w:t>
      </w:r>
      <w:r w:rsidR="00760CF8" w:rsidRPr="00237C36">
        <w:rPr>
          <w:i/>
          <w:iCs/>
          <w:sz w:val="16"/>
          <w:szCs w:val="16"/>
          <w:lang w:val="es-PE"/>
        </w:rPr>
        <w:t>purisapuggalassa</w:t>
      </w:r>
      <w:r w:rsidR="00C17237" w:rsidRPr="00237C36">
        <w:rPr>
          <w:sz w:val="16"/>
          <w:szCs w:val="16"/>
          <w:lang w:val="es-PE"/>
        </w:rPr>
        <w:tab/>
      </w:r>
      <w:r w:rsidR="00237C36" w:rsidRPr="00237C36">
        <w:rPr>
          <w:sz w:val="16"/>
          <w:szCs w:val="16"/>
          <w:lang w:val="es-PE"/>
        </w:rPr>
        <w:t>= P</w:t>
      </w:r>
      <w:r w:rsidR="00671B30">
        <w:rPr>
          <w:sz w:val="16"/>
          <w:szCs w:val="16"/>
          <w:lang w:val="es-PE"/>
        </w:rPr>
        <w:t>a</w:t>
      </w:r>
      <w:r w:rsidR="00237C36" w:rsidRPr="00237C36">
        <w:rPr>
          <w:sz w:val="16"/>
          <w:szCs w:val="16"/>
          <w:lang w:val="es-PE"/>
        </w:rPr>
        <w:t>r</w:t>
      </w:r>
      <w:r w:rsidR="00671B30">
        <w:rPr>
          <w:sz w:val="16"/>
          <w:szCs w:val="16"/>
          <w:lang w:val="es-PE"/>
        </w:rPr>
        <w:t>a</w:t>
      </w:r>
      <w:r w:rsidR="00237C36" w:rsidRPr="00237C36">
        <w:rPr>
          <w:sz w:val="16"/>
          <w:szCs w:val="16"/>
          <w:lang w:val="es-PE"/>
        </w:rPr>
        <w:t xml:space="preserve"> el hombre que </w:t>
      </w:r>
      <w:r w:rsidR="004E0964">
        <w:rPr>
          <w:sz w:val="16"/>
          <w:szCs w:val="16"/>
          <w:lang w:val="es-PE"/>
        </w:rPr>
        <w:t>suela</w:t>
      </w:r>
      <w:r w:rsidR="00237C36" w:rsidRPr="00237C36">
        <w:rPr>
          <w:sz w:val="16"/>
          <w:szCs w:val="16"/>
          <w:lang w:val="es-PE"/>
        </w:rPr>
        <w:t xml:space="preserve"> </w:t>
      </w:r>
      <w:r w:rsidR="003A0071">
        <w:rPr>
          <w:sz w:val="16"/>
          <w:szCs w:val="16"/>
          <w:lang w:val="es-PE"/>
        </w:rPr>
        <w:t>habitar</w:t>
      </w:r>
      <w:r w:rsidR="00237C36" w:rsidRPr="00237C36">
        <w:rPr>
          <w:sz w:val="16"/>
          <w:szCs w:val="16"/>
          <w:lang w:val="es-PE"/>
        </w:rPr>
        <w:t xml:space="preserve"> </w:t>
      </w:r>
      <w:r w:rsidR="003A0071">
        <w:rPr>
          <w:sz w:val="16"/>
          <w:szCs w:val="16"/>
          <w:lang w:val="es-PE"/>
        </w:rPr>
        <w:t>en ira</w:t>
      </w:r>
      <w:r w:rsidR="00237C36" w:rsidRPr="00237C36">
        <w:rPr>
          <w:sz w:val="16"/>
          <w:szCs w:val="16"/>
          <w:lang w:val="es-PE"/>
        </w:rPr>
        <w:t>.</w:t>
      </w:r>
    </w:p>
    <w:p w14:paraId="4887124F" w14:textId="048CCAAB" w:rsidR="00EA4EF8" w:rsidRPr="00EA4EF8" w:rsidRDefault="003C1143" w:rsidP="00D626FD">
      <w:pPr>
        <w:tabs>
          <w:tab w:val="left" w:pos="284"/>
          <w:tab w:val="left" w:pos="2977"/>
        </w:tabs>
        <w:spacing w:after="60"/>
        <w:ind w:left="2977" w:hanging="2977"/>
        <w:rPr>
          <w:sz w:val="16"/>
          <w:szCs w:val="16"/>
          <w:lang w:val="es-PE"/>
        </w:rPr>
      </w:pPr>
      <w:r w:rsidRPr="00237C36">
        <w:rPr>
          <w:sz w:val="16"/>
          <w:szCs w:val="16"/>
          <w:lang w:val="es-PE"/>
        </w:rPr>
        <w:t xml:space="preserve">  </w:t>
      </w:r>
      <w:r w:rsidR="00C6393B" w:rsidRPr="00237C36">
        <w:rPr>
          <w:sz w:val="16"/>
          <w:szCs w:val="16"/>
          <w:lang w:val="es-PE"/>
        </w:rPr>
        <w:tab/>
      </w:r>
      <w:r w:rsidRPr="00EA4EF8">
        <w:rPr>
          <w:i/>
          <w:iCs/>
          <w:sz w:val="16"/>
          <w:szCs w:val="16"/>
          <w:lang w:val="es-PE"/>
        </w:rPr>
        <w:t>akodho</w:t>
      </w:r>
      <w:r w:rsidR="00C17237" w:rsidRPr="00EA4EF8">
        <w:rPr>
          <w:sz w:val="16"/>
          <w:szCs w:val="16"/>
          <w:lang w:val="es-PE"/>
        </w:rPr>
        <w:tab/>
      </w:r>
      <w:r w:rsidR="00EA4EF8" w:rsidRPr="00EA4EF8">
        <w:rPr>
          <w:sz w:val="16"/>
          <w:szCs w:val="16"/>
          <w:lang w:val="es-PE"/>
        </w:rPr>
        <w:t xml:space="preserve">= el estado de </w:t>
      </w:r>
      <w:r w:rsidR="004E0964" w:rsidRPr="004E0964">
        <w:rPr>
          <w:sz w:val="16"/>
          <w:szCs w:val="16"/>
          <w:lang w:val="es-PE"/>
        </w:rPr>
        <w:t xml:space="preserve">habitar </w:t>
      </w:r>
      <w:r w:rsidR="00EA4EF8" w:rsidRPr="00EA4EF8">
        <w:rPr>
          <w:sz w:val="16"/>
          <w:szCs w:val="16"/>
          <w:lang w:val="es-PE"/>
        </w:rPr>
        <w:t>libre de ira</w:t>
      </w:r>
    </w:p>
    <w:p w14:paraId="006EB35A" w14:textId="7468AAD6" w:rsidR="003C1143" w:rsidRPr="00EA4EF8" w:rsidRDefault="003C1143" w:rsidP="00237C36">
      <w:pPr>
        <w:tabs>
          <w:tab w:val="left" w:pos="284"/>
          <w:tab w:val="left" w:pos="2977"/>
        </w:tabs>
        <w:spacing w:after="60"/>
        <w:ind w:left="2977" w:hanging="2977"/>
        <w:rPr>
          <w:sz w:val="16"/>
          <w:szCs w:val="16"/>
          <w:lang w:val="es-PE"/>
        </w:rPr>
      </w:pPr>
      <w:r w:rsidRPr="00EA4EF8">
        <w:rPr>
          <w:sz w:val="16"/>
          <w:szCs w:val="16"/>
          <w:lang w:val="es-PE"/>
        </w:rPr>
        <w:t xml:space="preserve">  </w:t>
      </w:r>
      <w:r w:rsidR="00C6393B" w:rsidRPr="00EA4EF8">
        <w:rPr>
          <w:sz w:val="16"/>
          <w:szCs w:val="16"/>
          <w:lang w:val="es-PE"/>
        </w:rPr>
        <w:tab/>
      </w:r>
      <w:r w:rsidR="00B90F77" w:rsidRPr="00EA4EF8">
        <w:rPr>
          <w:i/>
          <w:iCs/>
          <w:sz w:val="16"/>
          <w:szCs w:val="16"/>
          <w:lang w:val="es-PE"/>
        </w:rPr>
        <w:t>parinibb</w:t>
      </w:r>
      <w:r w:rsidR="004D3C17" w:rsidRPr="00EA4EF8">
        <w:rPr>
          <w:i/>
          <w:iCs/>
          <w:sz w:val="16"/>
          <w:szCs w:val="16"/>
          <w:lang w:val="es-PE"/>
        </w:rPr>
        <w:t>ā</w:t>
      </w:r>
      <w:r w:rsidR="00B90F77" w:rsidRPr="00EA4EF8">
        <w:rPr>
          <w:i/>
          <w:iCs/>
          <w:sz w:val="16"/>
          <w:szCs w:val="16"/>
          <w:lang w:val="es-PE"/>
        </w:rPr>
        <w:t>n</w:t>
      </w:r>
      <w:r w:rsidR="004D3C17" w:rsidRPr="00EA4EF8">
        <w:rPr>
          <w:i/>
          <w:iCs/>
          <w:sz w:val="16"/>
          <w:szCs w:val="16"/>
          <w:lang w:val="es-PE"/>
        </w:rPr>
        <w:t>ā</w:t>
      </w:r>
      <w:r w:rsidR="00B90F77" w:rsidRPr="00EA4EF8">
        <w:rPr>
          <w:i/>
          <w:iCs/>
          <w:sz w:val="16"/>
          <w:szCs w:val="16"/>
          <w:lang w:val="es-PE"/>
        </w:rPr>
        <w:t>ya hoti</w:t>
      </w:r>
      <w:r w:rsidR="00C60FB5" w:rsidRPr="00EA4EF8">
        <w:rPr>
          <w:sz w:val="16"/>
          <w:szCs w:val="16"/>
          <w:lang w:val="es-PE"/>
        </w:rPr>
        <w:tab/>
      </w:r>
      <w:r w:rsidR="00EA4EF8" w:rsidRPr="00EA4EF8">
        <w:rPr>
          <w:sz w:val="16"/>
          <w:szCs w:val="16"/>
          <w:lang w:val="es-PE"/>
        </w:rPr>
        <w:t xml:space="preserve">= </w:t>
      </w:r>
      <w:r w:rsidR="003A0071" w:rsidRPr="003A0071">
        <w:rPr>
          <w:sz w:val="16"/>
          <w:szCs w:val="16"/>
          <w:lang w:val="es-PE"/>
        </w:rPr>
        <w:t>corresponderá a</w:t>
      </w:r>
      <w:r w:rsidR="004E0964">
        <w:rPr>
          <w:sz w:val="16"/>
          <w:szCs w:val="16"/>
          <w:lang w:val="es-PE"/>
        </w:rPr>
        <w:t xml:space="preserve"> </w:t>
      </w:r>
      <w:r w:rsidR="003A0071" w:rsidRPr="003A0071">
        <w:rPr>
          <w:sz w:val="16"/>
          <w:szCs w:val="16"/>
          <w:lang w:val="es-PE"/>
        </w:rPr>
        <w:t>l</w:t>
      </w:r>
      <w:r w:rsidR="004E0964">
        <w:rPr>
          <w:sz w:val="16"/>
          <w:szCs w:val="16"/>
          <w:lang w:val="es-PE"/>
        </w:rPr>
        <w:t>a</w:t>
      </w:r>
      <w:r w:rsidR="003A0071" w:rsidRPr="003A0071">
        <w:rPr>
          <w:sz w:val="16"/>
          <w:szCs w:val="16"/>
          <w:lang w:val="es-PE"/>
        </w:rPr>
        <w:t xml:space="preserve"> </w:t>
      </w:r>
      <w:r w:rsidR="004E0964" w:rsidRPr="004E0964">
        <w:rPr>
          <w:i/>
          <w:iCs/>
          <w:sz w:val="16"/>
          <w:szCs w:val="16"/>
          <w:lang w:val="es-PE"/>
        </w:rPr>
        <w:t>cesación–</w:t>
      </w:r>
      <w:r w:rsidR="004E0964" w:rsidRPr="004E0964">
        <w:rPr>
          <w:sz w:val="16"/>
          <w:szCs w:val="16"/>
          <w:lang w:val="es-PE"/>
        </w:rPr>
        <w:t>alivio</w:t>
      </w:r>
      <w:r w:rsidR="004E0964" w:rsidRPr="004E0964">
        <w:rPr>
          <w:i/>
          <w:iCs/>
          <w:sz w:val="16"/>
          <w:szCs w:val="16"/>
          <w:lang w:val="es-PE"/>
        </w:rPr>
        <w:t xml:space="preserve"> </w:t>
      </w:r>
      <w:r w:rsidR="004E0964">
        <w:rPr>
          <w:sz w:val="16"/>
          <w:szCs w:val="16"/>
          <w:lang w:val="es-PE"/>
        </w:rPr>
        <w:t>a</w:t>
      </w:r>
      <w:r w:rsidR="003A0071" w:rsidRPr="003A0071">
        <w:rPr>
          <w:sz w:val="16"/>
          <w:szCs w:val="16"/>
          <w:lang w:val="es-PE"/>
        </w:rPr>
        <w:t xml:space="preserve"> est</w:t>
      </w:r>
      <w:r w:rsidR="003A0071">
        <w:rPr>
          <w:sz w:val="16"/>
          <w:szCs w:val="16"/>
          <w:lang w:val="es-PE"/>
        </w:rPr>
        <w:t>a</w:t>
      </w:r>
      <w:r w:rsidR="003A0071" w:rsidRPr="003A0071">
        <w:rPr>
          <w:sz w:val="16"/>
          <w:szCs w:val="16"/>
          <w:lang w:val="es-PE"/>
        </w:rPr>
        <w:t xml:space="preserve"> </w:t>
      </w:r>
      <w:r w:rsidR="003A0071" w:rsidRPr="003A0071">
        <w:rPr>
          <w:i/>
          <w:iCs/>
          <w:sz w:val="16"/>
          <w:szCs w:val="16"/>
          <w:lang w:val="es-PE"/>
        </w:rPr>
        <w:t xml:space="preserve">akusala </w:t>
      </w:r>
      <w:r w:rsidR="00EA4EF8" w:rsidRPr="00EA4EF8">
        <w:rPr>
          <w:sz w:val="16"/>
          <w:szCs w:val="16"/>
          <w:lang w:val="es-PE"/>
        </w:rPr>
        <w:t>ira</w:t>
      </w:r>
      <w:r w:rsidR="00EA4EF8" w:rsidRPr="00EA4EF8">
        <w:rPr>
          <w:sz w:val="16"/>
          <w:szCs w:val="16"/>
          <w:lang w:val="es-PE"/>
        </w:rPr>
        <w:br/>
      </w:r>
    </w:p>
    <w:p w14:paraId="58D5D892" w14:textId="2B87F8F4" w:rsidR="00EA4EF8" w:rsidRPr="00EA4EF8" w:rsidRDefault="00B90F77" w:rsidP="0079722D">
      <w:pPr>
        <w:tabs>
          <w:tab w:val="left" w:pos="284"/>
          <w:tab w:val="left" w:pos="2977"/>
        </w:tabs>
        <w:spacing w:after="60"/>
        <w:ind w:left="2977" w:hanging="2977"/>
        <w:rPr>
          <w:sz w:val="16"/>
          <w:szCs w:val="16"/>
          <w:lang w:val="es-PE"/>
        </w:rPr>
      </w:pPr>
      <w:r w:rsidRPr="00EA4EF8">
        <w:rPr>
          <w:sz w:val="16"/>
          <w:szCs w:val="16"/>
          <w:lang w:val="es-PE"/>
        </w:rPr>
        <w:t xml:space="preserve">25. </w:t>
      </w:r>
      <w:r w:rsidR="00C6393B" w:rsidRPr="00EA4EF8">
        <w:rPr>
          <w:sz w:val="16"/>
          <w:szCs w:val="16"/>
          <w:lang w:val="es-PE"/>
        </w:rPr>
        <w:tab/>
      </w:r>
      <w:r w:rsidRPr="00EA4EF8">
        <w:rPr>
          <w:i/>
          <w:iCs/>
          <w:sz w:val="16"/>
          <w:szCs w:val="16"/>
          <w:lang w:val="es-PE"/>
        </w:rPr>
        <w:t>upan</w:t>
      </w:r>
      <w:r w:rsidR="004D3C17" w:rsidRPr="00EA4EF8">
        <w:rPr>
          <w:i/>
          <w:iCs/>
          <w:sz w:val="16"/>
          <w:szCs w:val="16"/>
          <w:lang w:val="es-PE"/>
        </w:rPr>
        <w:t>ā</w:t>
      </w:r>
      <w:r w:rsidRPr="00EA4EF8">
        <w:rPr>
          <w:i/>
          <w:iCs/>
          <w:sz w:val="16"/>
          <w:szCs w:val="16"/>
          <w:lang w:val="es-PE"/>
        </w:rPr>
        <w:t>hissa</w:t>
      </w:r>
      <w:r w:rsidR="003A7D9A" w:rsidRPr="00EA4EF8">
        <w:rPr>
          <w:i/>
          <w:iCs/>
          <w:sz w:val="16"/>
          <w:szCs w:val="16"/>
          <w:lang w:val="es-PE"/>
        </w:rPr>
        <w:t xml:space="preserve"> </w:t>
      </w:r>
      <w:r w:rsidR="00760CF8" w:rsidRPr="00EA4EF8">
        <w:rPr>
          <w:i/>
          <w:iCs/>
          <w:sz w:val="16"/>
          <w:szCs w:val="16"/>
          <w:lang w:val="es-PE"/>
        </w:rPr>
        <w:t>purisapuggalassa</w:t>
      </w:r>
      <w:r w:rsidR="003A7D9A" w:rsidRPr="00EA4EF8">
        <w:rPr>
          <w:sz w:val="16"/>
          <w:szCs w:val="16"/>
          <w:lang w:val="es-PE"/>
        </w:rPr>
        <w:tab/>
      </w:r>
      <w:r w:rsidR="00EA4EF8" w:rsidRPr="00EA4EF8">
        <w:rPr>
          <w:sz w:val="16"/>
          <w:szCs w:val="16"/>
          <w:lang w:val="es-PE"/>
        </w:rPr>
        <w:t xml:space="preserve">= Para el hombre que </w:t>
      </w:r>
      <w:r w:rsidR="00F91D56">
        <w:rPr>
          <w:sz w:val="16"/>
          <w:szCs w:val="16"/>
          <w:lang w:val="es-PE"/>
        </w:rPr>
        <w:t xml:space="preserve">suela </w:t>
      </w:r>
      <w:r w:rsidR="003A0071">
        <w:rPr>
          <w:sz w:val="16"/>
          <w:szCs w:val="16"/>
          <w:lang w:val="es-PE"/>
        </w:rPr>
        <w:t>mantene</w:t>
      </w:r>
      <w:r w:rsidR="00F91D56">
        <w:rPr>
          <w:sz w:val="16"/>
          <w:szCs w:val="16"/>
          <w:lang w:val="es-PE"/>
        </w:rPr>
        <w:t>r</w:t>
      </w:r>
      <w:r w:rsidR="00EA4EF8" w:rsidRPr="00EA4EF8">
        <w:rPr>
          <w:sz w:val="16"/>
          <w:szCs w:val="16"/>
          <w:lang w:val="es-PE"/>
        </w:rPr>
        <w:t xml:space="preserve"> enemistad</w:t>
      </w:r>
    </w:p>
    <w:p w14:paraId="57C08CDF" w14:textId="3594D238" w:rsidR="00EA4EF8" w:rsidRPr="00EA4EF8" w:rsidRDefault="003C1143" w:rsidP="00784200">
      <w:pPr>
        <w:tabs>
          <w:tab w:val="left" w:pos="284"/>
          <w:tab w:val="left" w:pos="2977"/>
        </w:tabs>
        <w:spacing w:after="60"/>
        <w:ind w:left="2977" w:hanging="2977"/>
        <w:rPr>
          <w:sz w:val="16"/>
          <w:szCs w:val="16"/>
          <w:lang w:val="es-PE"/>
        </w:rPr>
      </w:pPr>
      <w:r w:rsidRPr="00EA4EF8">
        <w:rPr>
          <w:sz w:val="16"/>
          <w:szCs w:val="16"/>
          <w:lang w:val="es-PE"/>
        </w:rPr>
        <w:t xml:space="preserve">  </w:t>
      </w:r>
      <w:r w:rsidR="00C6393B" w:rsidRPr="00EA4EF8">
        <w:rPr>
          <w:sz w:val="16"/>
          <w:szCs w:val="16"/>
          <w:lang w:val="es-PE"/>
        </w:rPr>
        <w:tab/>
      </w:r>
      <w:r w:rsidRPr="00EA4EF8">
        <w:rPr>
          <w:i/>
          <w:iCs/>
          <w:sz w:val="16"/>
          <w:szCs w:val="16"/>
          <w:lang w:val="es-PE"/>
        </w:rPr>
        <w:t>anupan</w:t>
      </w:r>
      <w:r w:rsidR="004D3C17" w:rsidRPr="00EA4EF8">
        <w:rPr>
          <w:i/>
          <w:iCs/>
          <w:sz w:val="16"/>
          <w:szCs w:val="16"/>
          <w:lang w:val="es-PE"/>
        </w:rPr>
        <w:t>ā</w:t>
      </w:r>
      <w:r w:rsidRPr="00EA4EF8">
        <w:rPr>
          <w:i/>
          <w:iCs/>
          <w:sz w:val="16"/>
          <w:szCs w:val="16"/>
          <w:lang w:val="es-PE"/>
        </w:rPr>
        <w:t>hit</w:t>
      </w:r>
      <w:r w:rsidR="004D3C17" w:rsidRPr="00EA4EF8">
        <w:rPr>
          <w:i/>
          <w:iCs/>
          <w:sz w:val="16"/>
          <w:szCs w:val="16"/>
          <w:lang w:val="es-PE"/>
        </w:rPr>
        <w:t>ā</w:t>
      </w:r>
      <w:r w:rsidR="003A7D9A" w:rsidRPr="00EA4EF8">
        <w:rPr>
          <w:sz w:val="16"/>
          <w:szCs w:val="16"/>
          <w:lang w:val="es-PE"/>
        </w:rPr>
        <w:tab/>
      </w:r>
      <w:r w:rsidR="00EA4EF8" w:rsidRPr="00EA4EF8">
        <w:rPr>
          <w:sz w:val="16"/>
          <w:szCs w:val="16"/>
          <w:lang w:val="es-PE"/>
        </w:rPr>
        <w:t xml:space="preserve">= el estado de </w:t>
      </w:r>
      <w:r w:rsidR="004E0964" w:rsidRPr="004E0964">
        <w:rPr>
          <w:sz w:val="16"/>
          <w:szCs w:val="16"/>
          <w:lang w:val="es-PE"/>
        </w:rPr>
        <w:t xml:space="preserve">habitar </w:t>
      </w:r>
      <w:r w:rsidR="00EA4EF8" w:rsidRPr="00EA4EF8">
        <w:rPr>
          <w:sz w:val="16"/>
          <w:szCs w:val="16"/>
          <w:lang w:val="es-PE"/>
        </w:rPr>
        <w:t xml:space="preserve">libre de la enemistad contra </w:t>
      </w:r>
      <w:r w:rsidR="00F91D56">
        <w:rPr>
          <w:sz w:val="16"/>
          <w:szCs w:val="16"/>
          <w:lang w:val="es-PE"/>
        </w:rPr>
        <w:t>los demás</w:t>
      </w:r>
    </w:p>
    <w:p w14:paraId="747D1559" w14:textId="2B3BEE74" w:rsidR="0014386A" w:rsidRPr="00EA4EF8" w:rsidRDefault="00C6393B" w:rsidP="00237C36">
      <w:pPr>
        <w:tabs>
          <w:tab w:val="left" w:pos="284"/>
          <w:tab w:val="left" w:pos="2977"/>
        </w:tabs>
        <w:spacing w:after="60"/>
        <w:ind w:left="2977" w:hanging="2977"/>
        <w:rPr>
          <w:sz w:val="16"/>
          <w:szCs w:val="16"/>
          <w:lang w:val="es-PE"/>
        </w:rPr>
      </w:pPr>
      <w:r w:rsidRPr="00EA4EF8">
        <w:rPr>
          <w:i/>
          <w:iCs/>
          <w:sz w:val="16"/>
          <w:szCs w:val="16"/>
          <w:lang w:val="es-PE"/>
        </w:rPr>
        <w:tab/>
      </w:r>
      <w:r w:rsidR="007C22FE" w:rsidRPr="00EA4EF8">
        <w:rPr>
          <w:i/>
          <w:iCs/>
          <w:sz w:val="16"/>
          <w:szCs w:val="16"/>
          <w:lang w:val="es-PE"/>
        </w:rPr>
        <w:t>parinibb</w:t>
      </w:r>
      <w:r w:rsidR="004D3C17" w:rsidRPr="00EA4EF8">
        <w:rPr>
          <w:i/>
          <w:iCs/>
          <w:sz w:val="16"/>
          <w:szCs w:val="16"/>
          <w:lang w:val="es-PE"/>
        </w:rPr>
        <w:t>ā</w:t>
      </w:r>
      <w:r w:rsidR="007C22FE" w:rsidRPr="00EA4EF8">
        <w:rPr>
          <w:i/>
          <w:iCs/>
          <w:sz w:val="16"/>
          <w:szCs w:val="16"/>
          <w:lang w:val="es-PE"/>
        </w:rPr>
        <w:t>n</w:t>
      </w:r>
      <w:r w:rsidR="004D3C17" w:rsidRPr="00EA4EF8">
        <w:rPr>
          <w:i/>
          <w:iCs/>
          <w:sz w:val="16"/>
          <w:szCs w:val="16"/>
          <w:lang w:val="es-PE"/>
        </w:rPr>
        <w:t>ā</w:t>
      </w:r>
      <w:r w:rsidR="007C22FE" w:rsidRPr="00EA4EF8">
        <w:rPr>
          <w:i/>
          <w:iCs/>
          <w:sz w:val="16"/>
          <w:szCs w:val="16"/>
          <w:lang w:val="es-PE"/>
        </w:rPr>
        <w:t>ya hoti</w:t>
      </w:r>
      <w:r w:rsidR="0014386A" w:rsidRPr="00EA4EF8">
        <w:rPr>
          <w:sz w:val="16"/>
          <w:szCs w:val="16"/>
          <w:lang w:val="es-PE"/>
        </w:rPr>
        <w:tab/>
      </w:r>
      <w:r w:rsidR="00EA4EF8" w:rsidRPr="00EA4EF8">
        <w:rPr>
          <w:sz w:val="16"/>
          <w:szCs w:val="16"/>
          <w:lang w:val="es-PE"/>
        </w:rPr>
        <w:t xml:space="preserve">= </w:t>
      </w:r>
      <w:r w:rsidR="00F91D56" w:rsidRPr="00F91D56">
        <w:rPr>
          <w:sz w:val="16"/>
          <w:szCs w:val="16"/>
          <w:lang w:val="es-PE"/>
        </w:rPr>
        <w:t>corresponderá a</w:t>
      </w:r>
      <w:r w:rsidR="004E0964">
        <w:rPr>
          <w:sz w:val="16"/>
          <w:szCs w:val="16"/>
          <w:lang w:val="es-PE"/>
        </w:rPr>
        <w:t xml:space="preserve"> </w:t>
      </w:r>
      <w:r w:rsidR="00F91D56" w:rsidRPr="00F91D56">
        <w:rPr>
          <w:sz w:val="16"/>
          <w:szCs w:val="16"/>
          <w:lang w:val="es-PE"/>
        </w:rPr>
        <w:t>l</w:t>
      </w:r>
      <w:r w:rsidR="004E0964">
        <w:rPr>
          <w:sz w:val="16"/>
          <w:szCs w:val="16"/>
          <w:lang w:val="es-PE"/>
        </w:rPr>
        <w:t>a</w:t>
      </w:r>
      <w:r w:rsidR="00F91D56" w:rsidRPr="00F91D56">
        <w:rPr>
          <w:sz w:val="16"/>
          <w:szCs w:val="16"/>
          <w:lang w:val="es-PE"/>
        </w:rPr>
        <w:t xml:space="preserve"> </w:t>
      </w:r>
      <w:r w:rsidR="004E0964" w:rsidRPr="004E0964">
        <w:rPr>
          <w:i/>
          <w:iCs/>
          <w:sz w:val="16"/>
          <w:szCs w:val="16"/>
          <w:lang w:val="es-PE"/>
        </w:rPr>
        <w:t>cesación–</w:t>
      </w:r>
      <w:r w:rsidR="004E0964" w:rsidRPr="004E0964">
        <w:rPr>
          <w:sz w:val="16"/>
          <w:szCs w:val="16"/>
          <w:lang w:val="es-PE"/>
        </w:rPr>
        <w:t>alivio</w:t>
      </w:r>
      <w:r w:rsidR="004E0964" w:rsidRPr="004E0964">
        <w:rPr>
          <w:i/>
          <w:iCs/>
          <w:sz w:val="16"/>
          <w:szCs w:val="16"/>
          <w:lang w:val="es-PE"/>
        </w:rPr>
        <w:t xml:space="preserve"> </w:t>
      </w:r>
      <w:r w:rsidR="00F91D56" w:rsidRPr="00F91D56">
        <w:rPr>
          <w:sz w:val="16"/>
          <w:szCs w:val="16"/>
          <w:lang w:val="es-PE"/>
        </w:rPr>
        <w:t>de est</w:t>
      </w:r>
      <w:r w:rsidR="00F91D56">
        <w:rPr>
          <w:sz w:val="16"/>
          <w:szCs w:val="16"/>
          <w:lang w:val="es-PE"/>
        </w:rPr>
        <w:t>a</w:t>
      </w:r>
      <w:r w:rsidR="00F91D56" w:rsidRPr="00F91D56">
        <w:rPr>
          <w:sz w:val="16"/>
          <w:szCs w:val="16"/>
          <w:lang w:val="es-PE"/>
        </w:rPr>
        <w:t xml:space="preserve"> </w:t>
      </w:r>
      <w:r w:rsidR="00F91D56" w:rsidRPr="00F91D56">
        <w:rPr>
          <w:i/>
          <w:iCs/>
          <w:sz w:val="16"/>
          <w:szCs w:val="16"/>
          <w:lang w:val="es-PE"/>
        </w:rPr>
        <w:t>akusala</w:t>
      </w:r>
      <w:r w:rsidR="00F91D56">
        <w:rPr>
          <w:i/>
          <w:iCs/>
          <w:sz w:val="16"/>
          <w:szCs w:val="16"/>
          <w:lang w:val="es-PE"/>
        </w:rPr>
        <w:t xml:space="preserve"> </w:t>
      </w:r>
      <w:r w:rsidR="00F91D56">
        <w:rPr>
          <w:sz w:val="16"/>
          <w:szCs w:val="16"/>
          <w:lang w:val="es-PE"/>
        </w:rPr>
        <w:t>enemistad</w:t>
      </w:r>
      <w:r w:rsidR="00EA4EF8" w:rsidRPr="00EA4EF8">
        <w:rPr>
          <w:sz w:val="16"/>
          <w:szCs w:val="16"/>
          <w:lang w:val="es-PE"/>
        </w:rPr>
        <w:t>.</w:t>
      </w:r>
      <w:r w:rsidR="00EA4EF8" w:rsidRPr="00EA4EF8">
        <w:rPr>
          <w:sz w:val="16"/>
          <w:szCs w:val="16"/>
          <w:lang w:val="es-PE"/>
        </w:rPr>
        <w:br/>
      </w:r>
    </w:p>
    <w:p w14:paraId="610A1D82" w14:textId="6A9B7701" w:rsidR="00EA4EF8" w:rsidRPr="00EA4EF8" w:rsidRDefault="007C22FE" w:rsidP="00AB3558">
      <w:pPr>
        <w:tabs>
          <w:tab w:val="left" w:pos="284"/>
          <w:tab w:val="left" w:pos="2977"/>
        </w:tabs>
        <w:spacing w:after="60"/>
        <w:ind w:left="2977" w:hanging="2977"/>
        <w:rPr>
          <w:sz w:val="16"/>
          <w:szCs w:val="16"/>
          <w:lang w:val="es-PE"/>
        </w:rPr>
      </w:pPr>
      <w:r w:rsidRPr="00EA4EF8">
        <w:rPr>
          <w:sz w:val="16"/>
          <w:szCs w:val="16"/>
          <w:lang w:val="es-PE"/>
        </w:rPr>
        <w:t xml:space="preserve">26. </w:t>
      </w:r>
      <w:r w:rsidR="00C6393B" w:rsidRPr="00EA4EF8">
        <w:rPr>
          <w:sz w:val="16"/>
          <w:szCs w:val="16"/>
          <w:lang w:val="es-PE"/>
        </w:rPr>
        <w:tab/>
      </w:r>
      <w:r w:rsidRPr="00EA4EF8">
        <w:rPr>
          <w:i/>
          <w:iCs/>
          <w:sz w:val="16"/>
          <w:szCs w:val="16"/>
          <w:lang w:val="es-PE"/>
        </w:rPr>
        <w:t>makkhissa</w:t>
      </w:r>
      <w:r w:rsidR="0014386A" w:rsidRPr="00EA4EF8">
        <w:rPr>
          <w:i/>
          <w:iCs/>
          <w:sz w:val="16"/>
          <w:szCs w:val="16"/>
          <w:lang w:val="es-PE"/>
        </w:rPr>
        <w:t xml:space="preserve"> </w:t>
      </w:r>
      <w:r w:rsidRPr="00EA4EF8">
        <w:rPr>
          <w:i/>
          <w:iCs/>
          <w:sz w:val="16"/>
          <w:szCs w:val="16"/>
          <w:lang w:val="es-PE"/>
        </w:rPr>
        <w:t>purisapuggalassa</w:t>
      </w:r>
      <w:r w:rsidR="0014386A" w:rsidRPr="00EA4EF8">
        <w:rPr>
          <w:sz w:val="16"/>
          <w:szCs w:val="16"/>
          <w:lang w:val="es-PE"/>
        </w:rPr>
        <w:tab/>
      </w:r>
      <w:r w:rsidR="00EA4EF8" w:rsidRPr="00EA4EF8">
        <w:rPr>
          <w:sz w:val="16"/>
          <w:szCs w:val="16"/>
          <w:lang w:val="es-PE"/>
        </w:rPr>
        <w:t>= P</w:t>
      </w:r>
      <w:r w:rsidR="00F91D56">
        <w:rPr>
          <w:sz w:val="16"/>
          <w:szCs w:val="16"/>
          <w:lang w:val="es-PE"/>
        </w:rPr>
        <w:t>a</w:t>
      </w:r>
      <w:r w:rsidR="00EA4EF8" w:rsidRPr="00EA4EF8">
        <w:rPr>
          <w:sz w:val="16"/>
          <w:szCs w:val="16"/>
          <w:lang w:val="es-PE"/>
        </w:rPr>
        <w:t>r</w:t>
      </w:r>
      <w:r w:rsidR="00F91D56">
        <w:rPr>
          <w:sz w:val="16"/>
          <w:szCs w:val="16"/>
          <w:lang w:val="es-PE"/>
        </w:rPr>
        <w:t>a</w:t>
      </w:r>
      <w:r w:rsidR="00EA4EF8" w:rsidRPr="00EA4EF8">
        <w:rPr>
          <w:sz w:val="16"/>
          <w:szCs w:val="16"/>
          <w:lang w:val="es-PE"/>
        </w:rPr>
        <w:t xml:space="preserve"> el hombre que </w:t>
      </w:r>
      <w:r w:rsidR="004E0964">
        <w:rPr>
          <w:sz w:val="16"/>
          <w:szCs w:val="16"/>
          <w:lang w:val="es-PE"/>
        </w:rPr>
        <w:t xml:space="preserve">suela </w:t>
      </w:r>
      <w:r w:rsidR="00EA4EF8" w:rsidRPr="00EA4EF8">
        <w:rPr>
          <w:sz w:val="16"/>
          <w:szCs w:val="16"/>
          <w:lang w:val="es-PE"/>
        </w:rPr>
        <w:t>ser ingrato</w:t>
      </w:r>
    </w:p>
    <w:p w14:paraId="70F14BF1" w14:textId="496EB9B0" w:rsidR="00EA4EF8" w:rsidRPr="00F91D56" w:rsidRDefault="00EE63AB" w:rsidP="0090297A">
      <w:pPr>
        <w:tabs>
          <w:tab w:val="left" w:pos="284"/>
          <w:tab w:val="left" w:pos="2977"/>
        </w:tabs>
        <w:spacing w:after="60"/>
        <w:ind w:left="2977" w:hanging="2977"/>
        <w:rPr>
          <w:i/>
          <w:iCs/>
          <w:sz w:val="16"/>
          <w:szCs w:val="16"/>
          <w:lang w:val="es-PE"/>
        </w:rPr>
      </w:pPr>
      <w:r w:rsidRPr="00EA4EF8">
        <w:rPr>
          <w:sz w:val="16"/>
          <w:szCs w:val="16"/>
          <w:lang w:val="es-PE"/>
        </w:rPr>
        <w:t xml:space="preserve"> </w:t>
      </w:r>
      <w:r w:rsidR="00C6393B" w:rsidRPr="00EA4EF8">
        <w:rPr>
          <w:sz w:val="16"/>
          <w:szCs w:val="16"/>
          <w:lang w:val="es-PE"/>
        </w:rPr>
        <w:tab/>
      </w:r>
      <w:r w:rsidRPr="00EA4EF8">
        <w:rPr>
          <w:i/>
          <w:iCs/>
          <w:sz w:val="16"/>
          <w:szCs w:val="16"/>
          <w:lang w:val="es-PE"/>
        </w:rPr>
        <w:t>amakkho</w:t>
      </w:r>
      <w:r w:rsidR="0014386A" w:rsidRPr="00EA4EF8">
        <w:rPr>
          <w:sz w:val="16"/>
          <w:szCs w:val="16"/>
          <w:lang w:val="es-PE"/>
        </w:rPr>
        <w:tab/>
      </w:r>
      <w:r w:rsidR="00EA4EF8" w:rsidRPr="00EA4EF8">
        <w:rPr>
          <w:sz w:val="16"/>
          <w:szCs w:val="16"/>
          <w:lang w:val="es-PE"/>
        </w:rPr>
        <w:t xml:space="preserve">= el estado de </w:t>
      </w:r>
      <w:r w:rsidR="004E0964" w:rsidRPr="004E0964">
        <w:rPr>
          <w:sz w:val="16"/>
          <w:szCs w:val="16"/>
          <w:lang w:val="es-PE"/>
        </w:rPr>
        <w:t xml:space="preserve">habitar </w:t>
      </w:r>
      <w:r w:rsidR="00EA4EF8" w:rsidRPr="00EA4EF8">
        <w:rPr>
          <w:sz w:val="16"/>
          <w:szCs w:val="16"/>
          <w:lang w:val="es-PE"/>
        </w:rPr>
        <w:t xml:space="preserve">libre de </w:t>
      </w:r>
      <w:r w:rsidR="0025747C">
        <w:rPr>
          <w:sz w:val="16"/>
          <w:szCs w:val="16"/>
          <w:lang w:val="es-PE"/>
        </w:rPr>
        <w:t>ingratitud</w:t>
      </w:r>
    </w:p>
    <w:p w14:paraId="14F48089" w14:textId="218AC498" w:rsidR="005462B1" w:rsidRPr="00EA4EF8" w:rsidRDefault="00EE63AB" w:rsidP="00237C36">
      <w:pPr>
        <w:tabs>
          <w:tab w:val="left" w:pos="284"/>
          <w:tab w:val="left" w:pos="2977"/>
        </w:tabs>
        <w:spacing w:after="60"/>
        <w:ind w:left="2977" w:hanging="2977"/>
        <w:rPr>
          <w:sz w:val="16"/>
          <w:szCs w:val="16"/>
          <w:lang w:val="es-PE"/>
        </w:rPr>
      </w:pPr>
      <w:r w:rsidRPr="00EA4EF8">
        <w:rPr>
          <w:i/>
          <w:iCs/>
          <w:sz w:val="16"/>
          <w:szCs w:val="16"/>
          <w:lang w:val="es-PE"/>
        </w:rPr>
        <w:t xml:space="preserve"> </w:t>
      </w:r>
      <w:r w:rsidR="00C6393B" w:rsidRPr="00EA4EF8">
        <w:rPr>
          <w:i/>
          <w:iCs/>
          <w:sz w:val="16"/>
          <w:szCs w:val="16"/>
          <w:lang w:val="es-PE"/>
        </w:rPr>
        <w:tab/>
      </w:r>
      <w:r w:rsidR="007C22FE" w:rsidRPr="00EA4EF8">
        <w:rPr>
          <w:i/>
          <w:iCs/>
          <w:sz w:val="16"/>
          <w:szCs w:val="16"/>
          <w:lang w:val="es-PE"/>
        </w:rPr>
        <w:t>parinibb</w:t>
      </w:r>
      <w:r w:rsidR="004D3C17" w:rsidRPr="00EA4EF8">
        <w:rPr>
          <w:i/>
          <w:iCs/>
          <w:sz w:val="16"/>
          <w:szCs w:val="16"/>
          <w:lang w:val="es-PE"/>
        </w:rPr>
        <w:t>ā</w:t>
      </w:r>
      <w:r w:rsidR="007C22FE" w:rsidRPr="00EA4EF8">
        <w:rPr>
          <w:i/>
          <w:iCs/>
          <w:sz w:val="16"/>
          <w:szCs w:val="16"/>
          <w:lang w:val="es-PE"/>
        </w:rPr>
        <w:t>n</w:t>
      </w:r>
      <w:r w:rsidR="004D3C17" w:rsidRPr="00EA4EF8">
        <w:rPr>
          <w:i/>
          <w:iCs/>
          <w:sz w:val="16"/>
          <w:szCs w:val="16"/>
          <w:lang w:val="es-PE"/>
        </w:rPr>
        <w:t>ā</w:t>
      </w:r>
      <w:r w:rsidR="007C22FE" w:rsidRPr="00EA4EF8">
        <w:rPr>
          <w:i/>
          <w:iCs/>
          <w:sz w:val="16"/>
          <w:szCs w:val="16"/>
          <w:lang w:val="es-PE"/>
        </w:rPr>
        <w:t>ya hoti</w:t>
      </w:r>
      <w:r w:rsidR="0014386A" w:rsidRPr="00EA4EF8">
        <w:rPr>
          <w:sz w:val="16"/>
          <w:szCs w:val="16"/>
          <w:lang w:val="es-PE"/>
        </w:rPr>
        <w:tab/>
      </w:r>
      <w:r w:rsidR="00EA4EF8" w:rsidRPr="00EA4EF8">
        <w:rPr>
          <w:sz w:val="16"/>
          <w:szCs w:val="16"/>
          <w:lang w:val="es-PE"/>
        </w:rPr>
        <w:t xml:space="preserve">= </w:t>
      </w:r>
      <w:r w:rsidR="00F91D56" w:rsidRPr="00F91D56">
        <w:rPr>
          <w:sz w:val="16"/>
          <w:szCs w:val="16"/>
          <w:lang w:val="es-PE"/>
        </w:rPr>
        <w:t xml:space="preserve">corresponderá </w:t>
      </w:r>
      <w:r w:rsidR="0025747C" w:rsidRPr="0025747C">
        <w:rPr>
          <w:sz w:val="16"/>
          <w:szCs w:val="16"/>
          <w:lang w:val="es-PE"/>
        </w:rPr>
        <w:t xml:space="preserve">a la </w:t>
      </w:r>
      <w:r w:rsidR="0025747C" w:rsidRPr="0025747C">
        <w:rPr>
          <w:i/>
          <w:iCs/>
          <w:sz w:val="16"/>
          <w:szCs w:val="16"/>
          <w:lang w:val="es-PE"/>
        </w:rPr>
        <w:t>cesación–</w:t>
      </w:r>
      <w:r w:rsidR="0025747C" w:rsidRPr="0025747C">
        <w:rPr>
          <w:sz w:val="16"/>
          <w:szCs w:val="16"/>
          <w:lang w:val="es-PE"/>
        </w:rPr>
        <w:t>alivio</w:t>
      </w:r>
      <w:r w:rsidR="0025747C" w:rsidRPr="0025747C">
        <w:rPr>
          <w:i/>
          <w:iCs/>
          <w:sz w:val="16"/>
          <w:szCs w:val="16"/>
          <w:lang w:val="es-PE"/>
        </w:rPr>
        <w:t xml:space="preserve"> </w:t>
      </w:r>
      <w:r w:rsidR="00F91D56" w:rsidRPr="00F91D56">
        <w:rPr>
          <w:sz w:val="16"/>
          <w:szCs w:val="16"/>
          <w:lang w:val="es-PE"/>
        </w:rPr>
        <w:t xml:space="preserve">de </w:t>
      </w:r>
      <w:r w:rsidR="0025747C" w:rsidRPr="0025747C">
        <w:rPr>
          <w:sz w:val="16"/>
          <w:szCs w:val="16"/>
          <w:lang w:val="es-PE"/>
        </w:rPr>
        <w:t xml:space="preserve">habitar </w:t>
      </w:r>
      <w:r w:rsidR="003F0735">
        <w:rPr>
          <w:sz w:val="16"/>
          <w:szCs w:val="16"/>
          <w:lang w:val="es-PE"/>
        </w:rPr>
        <w:t xml:space="preserve">con esta </w:t>
      </w:r>
      <w:r w:rsidR="00F91D56" w:rsidRPr="00F91D56">
        <w:rPr>
          <w:i/>
          <w:iCs/>
          <w:sz w:val="16"/>
          <w:szCs w:val="16"/>
          <w:lang w:val="es-PE"/>
        </w:rPr>
        <w:t>akusala</w:t>
      </w:r>
      <w:r w:rsidR="00FF08A4">
        <w:rPr>
          <w:i/>
          <w:iCs/>
          <w:sz w:val="16"/>
          <w:szCs w:val="16"/>
          <w:lang w:val="es-PE"/>
        </w:rPr>
        <w:t xml:space="preserve"> </w:t>
      </w:r>
      <w:r w:rsidR="00FF08A4">
        <w:rPr>
          <w:sz w:val="16"/>
          <w:szCs w:val="16"/>
          <w:lang w:val="es-PE"/>
        </w:rPr>
        <w:t>ingratitud hacia los demás</w:t>
      </w:r>
      <w:r w:rsidR="00EA4EF8" w:rsidRPr="00EA4EF8">
        <w:rPr>
          <w:sz w:val="16"/>
          <w:szCs w:val="16"/>
          <w:lang w:val="es-PE"/>
        </w:rPr>
        <w:br/>
      </w:r>
    </w:p>
    <w:p w14:paraId="55B0D6F5" w14:textId="055FFB51" w:rsidR="00EA4EF8" w:rsidRPr="00EA4EF8" w:rsidRDefault="007C22FE" w:rsidP="00A82597">
      <w:pPr>
        <w:tabs>
          <w:tab w:val="left" w:pos="284"/>
          <w:tab w:val="left" w:pos="2977"/>
        </w:tabs>
        <w:spacing w:after="60"/>
        <w:ind w:left="2977" w:hanging="2977"/>
        <w:rPr>
          <w:sz w:val="16"/>
          <w:szCs w:val="16"/>
          <w:lang w:val="es-PE"/>
        </w:rPr>
      </w:pPr>
      <w:r w:rsidRPr="00EA4EF8">
        <w:rPr>
          <w:sz w:val="16"/>
          <w:szCs w:val="16"/>
          <w:lang w:val="es-PE"/>
        </w:rPr>
        <w:t xml:space="preserve">27. </w:t>
      </w:r>
      <w:r w:rsidR="00C6393B" w:rsidRPr="00EA4EF8">
        <w:rPr>
          <w:sz w:val="16"/>
          <w:szCs w:val="16"/>
          <w:lang w:val="es-PE"/>
        </w:rPr>
        <w:tab/>
      </w:r>
      <w:r w:rsidRPr="00EA4EF8">
        <w:rPr>
          <w:i/>
          <w:iCs/>
          <w:sz w:val="16"/>
          <w:szCs w:val="16"/>
          <w:lang w:val="es-PE"/>
        </w:rPr>
        <w:t>pal</w:t>
      </w:r>
      <w:r w:rsidR="004D3C17" w:rsidRPr="00EA4EF8">
        <w:rPr>
          <w:i/>
          <w:iCs/>
          <w:sz w:val="16"/>
          <w:szCs w:val="16"/>
          <w:lang w:val="es-PE"/>
        </w:rPr>
        <w:t>ā</w:t>
      </w:r>
      <w:r w:rsidRPr="00EA4EF8">
        <w:rPr>
          <w:i/>
          <w:iCs/>
          <w:sz w:val="16"/>
          <w:szCs w:val="16"/>
          <w:lang w:val="es-PE"/>
        </w:rPr>
        <w:t>sissa</w:t>
      </w:r>
      <w:r w:rsidR="0014386A" w:rsidRPr="00EA4EF8">
        <w:rPr>
          <w:i/>
          <w:iCs/>
          <w:sz w:val="16"/>
          <w:szCs w:val="16"/>
          <w:lang w:val="es-PE"/>
        </w:rPr>
        <w:t xml:space="preserve"> </w:t>
      </w:r>
      <w:r w:rsidRPr="00EA4EF8">
        <w:rPr>
          <w:i/>
          <w:iCs/>
          <w:sz w:val="16"/>
          <w:szCs w:val="16"/>
          <w:lang w:val="es-PE"/>
        </w:rPr>
        <w:t>purisapuggalassa</w:t>
      </w:r>
      <w:r w:rsidR="0014386A" w:rsidRPr="00EA4EF8">
        <w:rPr>
          <w:sz w:val="16"/>
          <w:szCs w:val="16"/>
          <w:lang w:val="es-PE"/>
        </w:rPr>
        <w:tab/>
      </w:r>
      <w:r w:rsidR="00EA4EF8" w:rsidRPr="00EA4EF8">
        <w:rPr>
          <w:sz w:val="16"/>
          <w:szCs w:val="16"/>
          <w:lang w:val="es-PE"/>
        </w:rPr>
        <w:t xml:space="preserve">= Para el hombre que </w:t>
      </w:r>
      <w:r w:rsidR="003F0735" w:rsidRPr="003F0735">
        <w:rPr>
          <w:sz w:val="16"/>
          <w:szCs w:val="16"/>
          <w:lang w:val="es-PE"/>
        </w:rPr>
        <w:t xml:space="preserve">suela </w:t>
      </w:r>
      <w:r w:rsidR="00EA4EF8" w:rsidRPr="00EA4EF8">
        <w:rPr>
          <w:sz w:val="16"/>
          <w:szCs w:val="16"/>
          <w:lang w:val="es-PE"/>
        </w:rPr>
        <w:t xml:space="preserve">hablar mal de los </w:t>
      </w:r>
      <w:r w:rsidR="00FF08A4">
        <w:rPr>
          <w:sz w:val="16"/>
          <w:szCs w:val="16"/>
          <w:lang w:val="es-PE"/>
        </w:rPr>
        <w:t>demás</w:t>
      </w:r>
      <w:r w:rsidR="00EA4EF8" w:rsidRPr="00EA4EF8">
        <w:rPr>
          <w:sz w:val="16"/>
          <w:szCs w:val="16"/>
          <w:lang w:val="es-PE"/>
        </w:rPr>
        <w:t>,</w:t>
      </w:r>
    </w:p>
    <w:p w14:paraId="2CCCEC11" w14:textId="2B917A67" w:rsidR="00EA4EF8" w:rsidRPr="00ED5499" w:rsidRDefault="00EE63AB" w:rsidP="002D7091">
      <w:pPr>
        <w:tabs>
          <w:tab w:val="left" w:pos="284"/>
          <w:tab w:val="left" w:pos="2977"/>
        </w:tabs>
        <w:spacing w:after="60"/>
        <w:ind w:left="2977" w:hanging="2977"/>
        <w:rPr>
          <w:sz w:val="16"/>
          <w:szCs w:val="16"/>
          <w:lang w:val="es-PE"/>
        </w:rPr>
      </w:pPr>
      <w:r w:rsidRPr="00EA4EF8">
        <w:rPr>
          <w:sz w:val="16"/>
          <w:szCs w:val="16"/>
          <w:lang w:val="es-PE"/>
        </w:rPr>
        <w:t xml:space="preserve">  </w:t>
      </w:r>
      <w:r w:rsidR="00C6393B" w:rsidRPr="00EA4EF8">
        <w:rPr>
          <w:sz w:val="16"/>
          <w:szCs w:val="16"/>
          <w:lang w:val="es-PE"/>
        </w:rPr>
        <w:tab/>
      </w:r>
      <w:r w:rsidRPr="00ED5499">
        <w:rPr>
          <w:i/>
          <w:iCs/>
          <w:sz w:val="16"/>
          <w:szCs w:val="16"/>
          <w:lang w:val="es-PE"/>
        </w:rPr>
        <w:t>apal</w:t>
      </w:r>
      <w:r w:rsidR="004D3C17" w:rsidRPr="00ED5499">
        <w:rPr>
          <w:i/>
          <w:iCs/>
          <w:sz w:val="16"/>
          <w:szCs w:val="16"/>
          <w:lang w:val="es-PE"/>
        </w:rPr>
        <w:t>ā</w:t>
      </w:r>
      <w:r w:rsidRPr="00ED5499">
        <w:rPr>
          <w:i/>
          <w:iCs/>
          <w:sz w:val="16"/>
          <w:szCs w:val="16"/>
          <w:lang w:val="es-PE"/>
        </w:rPr>
        <w:t>so</w:t>
      </w:r>
      <w:r w:rsidR="0014386A" w:rsidRPr="00ED5499">
        <w:rPr>
          <w:sz w:val="16"/>
          <w:szCs w:val="16"/>
          <w:lang w:val="es-PE"/>
        </w:rPr>
        <w:tab/>
      </w:r>
      <w:r w:rsidR="00EA4EF8" w:rsidRPr="00ED5499">
        <w:rPr>
          <w:sz w:val="16"/>
          <w:szCs w:val="16"/>
          <w:lang w:val="es-PE"/>
        </w:rPr>
        <w:t xml:space="preserve">= el estado de </w:t>
      </w:r>
      <w:r w:rsidR="003F0735" w:rsidRPr="003F0735">
        <w:rPr>
          <w:sz w:val="16"/>
          <w:szCs w:val="16"/>
          <w:lang w:val="es-PE"/>
        </w:rPr>
        <w:t xml:space="preserve">habitar </w:t>
      </w:r>
      <w:r w:rsidR="00EA4EF8" w:rsidRPr="00ED5499">
        <w:rPr>
          <w:sz w:val="16"/>
          <w:szCs w:val="16"/>
          <w:lang w:val="es-PE"/>
        </w:rPr>
        <w:t xml:space="preserve">libre de hablar mal de </w:t>
      </w:r>
      <w:r w:rsidR="00FF08A4">
        <w:rPr>
          <w:sz w:val="16"/>
          <w:szCs w:val="16"/>
          <w:lang w:val="es-PE"/>
        </w:rPr>
        <w:t>los demás</w:t>
      </w:r>
    </w:p>
    <w:p w14:paraId="1DBA0E1B" w14:textId="3DA90EB2" w:rsidR="005462B1" w:rsidRPr="00ED5499" w:rsidRDefault="00EE63AB" w:rsidP="00237C36">
      <w:pPr>
        <w:tabs>
          <w:tab w:val="left" w:pos="284"/>
          <w:tab w:val="left" w:pos="2977"/>
        </w:tabs>
        <w:spacing w:after="60"/>
        <w:ind w:left="2977" w:hanging="2977"/>
        <w:rPr>
          <w:sz w:val="16"/>
          <w:szCs w:val="16"/>
          <w:lang w:val="es-PE"/>
        </w:rPr>
      </w:pPr>
      <w:r w:rsidRPr="00ED5499">
        <w:rPr>
          <w:sz w:val="16"/>
          <w:szCs w:val="16"/>
          <w:lang w:val="es-PE"/>
        </w:rPr>
        <w:t xml:space="preserve"> </w:t>
      </w:r>
      <w:r w:rsidR="00C6393B" w:rsidRPr="00ED5499">
        <w:rPr>
          <w:sz w:val="16"/>
          <w:szCs w:val="16"/>
          <w:lang w:val="es-PE"/>
        </w:rPr>
        <w:tab/>
      </w:r>
      <w:r w:rsidR="007C22FE" w:rsidRPr="00ED5499">
        <w:rPr>
          <w:i/>
          <w:iCs/>
          <w:sz w:val="16"/>
          <w:szCs w:val="16"/>
          <w:lang w:val="es-PE"/>
        </w:rPr>
        <w:t>parinibb</w:t>
      </w:r>
      <w:r w:rsidR="004D3C17" w:rsidRPr="00ED5499">
        <w:rPr>
          <w:i/>
          <w:iCs/>
          <w:sz w:val="16"/>
          <w:szCs w:val="16"/>
          <w:lang w:val="es-PE"/>
        </w:rPr>
        <w:t>ā</w:t>
      </w:r>
      <w:r w:rsidR="007C22FE" w:rsidRPr="00ED5499">
        <w:rPr>
          <w:i/>
          <w:iCs/>
          <w:sz w:val="16"/>
          <w:szCs w:val="16"/>
          <w:lang w:val="es-PE"/>
        </w:rPr>
        <w:t>n</w:t>
      </w:r>
      <w:r w:rsidR="004D3C17" w:rsidRPr="00ED5499">
        <w:rPr>
          <w:i/>
          <w:iCs/>
          <w:sz w:val="16"/>
          <w:szCs w:val="16"/>
          <w:lang w:val="es-PE"/>
        </w:rPr>
        <w:t>ā</w:t>
      </w:r>
      <w:r w:rsidR="007C22FE" w:rsidRPr="00ED5499">
        <w:rPr>
          <w:i/>
          <w:iCs/>
          <w:sz w:val="16"/>
          <w:szCs w:val="16"/>
          <w:lang w:val="es-PE"/>
        </w:rPr>
        <w:t>ya hoti</w:t>
      </w:r>
      <w:r w:rsidR="0014386A" w:rsidRPr="00ED5499">
        <w:rPr>
          <w:sz w:val="16"/>
          <w:szCs w:val="16"/>
          <w:lang w:val="es-PE"/>
        </w:rPr>
        <w:tab/>
      </w:r>
      <w:r w:rsidR="00ED5499" w:rsidRPr="00ED5499">
        <w:rPr>
          <w:sz w:val="16"/>
          <w:szCs w:val="16"/>
          <w:lang w:val="es-PE"/>
        </w:rPr>
        <w:t xml:space="preserve">= </w:t>
      </w:r>
      <w:r w:rsidR="00FF08A4" w:rsidRPr="00FF08A4">
        <w:rPr>
          <w:sz w:val="16"/>
          <w:szCs w:val="16"/>
          <w:lang w:val="es-PE"/>
        </w:rPr>
        <w:t xml:space="preserve">corresponderá </w:t>
      </w:r>
      <w:r w:rsidR="003F0735" w:rsidRPr="003F0735">
        <w:rPr>
          <w:sz w:val="16"/>
          <w:szCs w:val="16"/>
          <w:lang w:val="es-PE"/>
        </w:rPr>
        <w:t xml:space="preserve">a la </w:t>
      </w:r>
      <w:r w:rsidR="003F0735" w:rsidRPr="003F0735">
        <w:rPr>
          <w:i/>
          <w:iCs/>
          <w:sz w:val="16"/>
          <w:szCs w:val="16"/>
          <w:lang w:val="es-PE"/>
        </w:rPr>
        <w:t>cesación–</w:t>
      </w:r>
      <w:r w:rsidR="003F0735" w:rsidRPr="003F0735">
        <w:rPr>
          <w:sz w:val="16"/>
          <w:szCs w:val="16"/>
          <w:lang w:val="es-PE"/>
        </w:rPr>
        <w:t>alivio</w:t>
      </w:r>
      <w:r w:rsidR="003F0735" w:rsidRPr="003F0735">
        <w:rPr>
          <w:i/>
          <w:iCs/>
          <w:sz w:val="16"/>
          <w:szCs w:val="16"/>
          <w:lang w:val="es-PE"/>
        </w:rPr>
        <w:t xml:space="preserve"> </w:t>
      </w:r>
      <w:r w:rsidR="00FF08A4" w:rsidRPr="00FF08A4">
        <w:rPr>
          <w:sz w:val="16"/>
          <w:szCs w:val="16"/>
          <w:lang w:val="es-PE"/>
        </w:rPr>
        <w:t xml:space="preserve">de este </w:t>
      </w:r>
      <w:r w:rsidR="00FF08A4" w:rsidRPr="00FF08A4">
        <w:rPr>
          <w:i/>
          <w:iCs/>
          <w:sz w:val="16"/>
          <w:szCs w:val="16"/>
          <w:lang w:val="es-PE"/>
        </w:rPr>
        <w:t>akusala</w:t>
      </w:r>
      <w:r w:rsidR="00C41691">
        <w:rPr>
          <w:i/>
          <w:iCs/>
          <w:sz w:val="16"/>
          <w:szCs w:val="16"/>
          <w:lang w:val="es-PE"/>
        </w:rPr>
        <w:t xml:space="preserve"> </w:t>
      </w:r>
      <w:r w:rsidR="00C41691">
        <w:rPr>
          <w:sz w:val="16"/>
          <w:szCs w:val="16"/>
          <w:lang w:val="es-PE"/>
        </w:rPr>
        <w:t>hábito de hablar mal de los demás</w:t>
      </w:r>
      <w:r w:rsidR="00ED5499" w:rsidRPr="00ED5499">
        <w:rPr>
          <w:sz w:val="16"/>
          <w:szCs w:val="16"/>
          <w:lang w:val="es-PE"/>
        </w:rPr>
        <w:br/>
      </w:r>
    </w:p>
    <w:p w14:paraId="10573C43" w14:textId="486EB594" w:rsidR="00ED5499" w:rsidRPr="00ED5499" w:rsidRDefault="007C22FE" w:rsidP="009F5561">
      <w:pPr>
        <w:tabs>
          <w:tab w:val="left" w:pos="284"/>
          <w:tab w:val="left" w:pos="2977"/>
        </w:tabs>
        <w:spacing w:after="60"/>
        <w:ind w:left="2977" w:hanging="2977"/>
        <w:rPr>
          <w:sz w:val="16"/>
          <w:szCs w:val="16"/>
          <w:lang w:val="es-PE"/>
        </w:rPr>
      </w:pPr>
      <w:r w:rsidRPr="00A61204">
        <w:rPr>
          <w:sz w:val="16"/>
          <w:szCs w:val="16"/>
          <w:lang w:val="es-PE"/>
        </w:rPr>
        <w:t xml:space="preserve">28. </w:t>
      </w:r>
      <w:r w:rsidR="00C6393B" w:rsidRPr="00A61204">
        <w:rPr>
          <w:sz w:val="16"/>
          <w:szCs w:val="16"/>
          <w:lang w:val="es-PE"/>
        </w:rPr>
        <w:tab/>
      </w:r>
      <w:r w:rsidRPr="00ED5499">
        <w:rPr>
          <w:i/>
          <w:iCs/>
          <w:sz w:val="16"/>
          <w:szCs w:val="16"/>
          <w:lang w:val="es-PE"/>
        </w:rPr>
        <w:t>issukissa</w:t>
      </w:r>
      <w:r w:rsidR="0014386A" w:rsidRPr="00ED5499">
        <w:rPr>
          <w:i/>
          <w:iCs/>
          <w:sz w:val="16"/>
          <w:szCs w:val="16"/>
          <w:lang w:val="es-PE"/>
        </w:rPr>
        <w:t xml:space="preserve"> </w:t>
      </w:r>
      <w:r w:rsidRPr="00ED5499">
        <w:rPr>
          <w:i/>
          <w:iCs/>
          <w:sz w:val="16"/>
          <w:szCs w:val="16"/>
          <w:lang w:val="es-PE"/>
        </w:rPr>
        <w:t>purisapuggalassa</w:t>
      </w:r>
      <w:r w:rsidR="0014386A" w:rsidRPr="00ED5499">
        <w:rPr>
          <w:sz w:val="16"/>
          <w:szCs w:val="16"/>
          <w:lang w:val="es-PE"/>
        </w:rPr>
        <w:tab/>
      </w:r>
      <w:r w:rsidR="00ED5499" w:rsidRPr="00ED5499">
        <w:rPr>
          <w:sz w:val="16"/>
          <w:szCs w:val="16"/>
          <w:lang w:val="es-PE"/>
        </w:rPr>
        <w:t xml:space="preserve">= Para el hombre que </w:t>
      </w:r>
      <w:r w:rsidR="003F0735" w:rsidRPr="003F0735">
        <w:rPr>
          <w:sz w:val="16"/>
          <w:szCs w:val="16"/>
          <w:lang w:val="es-PE"/>
        </w:rPr>
        <w:t xml:space="preserve">suela </w:t>
      </w:r>
      <w:r w:rsidR="00ED5499" w:rsidRPr="00ED5499">
        <w:rPr>
          <w:sz w:val="16"/>
          <w:szCs w:val="16"/>
          <w:lang w:val="es-PE"/>
        </w:rPr>
        <w:t>envidiar a los demás</w:t>
      </w:r>
    </w:p>
    <w:p w14:paraId="31CAF846" w14:textId="4F2F407F" w:rsidR="00ED5499" w:rsidRPr="00ED5499" w:rsidRDefault="00EE63AB" w:rsidP="003C61A9">
      <w:pPr>
        <w:tabs>
          <w:tab w:val="left" w:pos="284"/>
          <w:tab w:val="left" w:pos="2977"/>
        </w:tabs>
        <w:spacing w:after="60"/>
        <w:ind w:left="2977" w:hanging="2977"/>
        <w:rPr>
          <w:sz w:val="16"/>
          <w:szCs w:val="16"/>
          <w:lang w:val="es-PE"/>
        </w:rPr>
      </w:pPr>
      <w:r w:rsidRPr="00ED5499">
        <w:rPr>
          <w:sz w:val="16"/>
          <w:szCs w:val="16"/>
          <w:lang w:val="es-PE"/>
        </w:rPr>
        <w:t xml:space="preserve">  </w:t>
      </w:r>
      <w:r w:rsidR="00C6393B" w:rsidRPr="00ED5499">
        <w:rPr>
          <w:sz w:val="16"/>
          <w:szCs w:val="16"/>
          <w:lang w:val="es-PE"/>
        </w:rPr>
        <w:tab/>
      </w:r>
      <w:r w:rsidR="007852A4" w:rsidRPr="00ED5499">
        <w:rPr>
          <w:i/>
          <w:iCs/>
          <w:sz w:val="16"/>
          <w:szCs w:val="16"/>
          <w:lang w:val="es-PE"/>
        </w:rPr>
        <w:t>anissukit</w:t>
      </w:r>
      <w:r w:rsidR="004D3C17" w:rsidRPr="00ED5499">
        <w:rPr>
          <w:i/>
          <w:iCs/>
          <w:sz w:val="16"/>
          <w:szCs w:val="16"/>
          <w:lang w:val="es-PE"/>
        </w:rPr>
        <w:t>ā</w:t>
      </w:r>
      <w:r w:rsidR="0014386A" w:rsidRPr="00ED5499">
        <w:rPr>
          <w:sz w:val="16"/>
          <w:szCs w:val="16"/>
          <w:lang w:val="es-PE"/>
        </w:rPr>
        <w:tab/>
      </w:r>
      <w:r w:rsidR="00ED5499" w:rsidRPr="00ED5499">
        <w:rPr>
          <w:sz w:val="16"/>
          <w:szCs w:val="16"/>
          <w:lang w:val="es-PE"/>
        </w:rPr>
        <w:t xml:space="preserve">= el estado de </w:t>
      </w:r>
      <w:r w:rsidR="003F0735" w:rsidRPr="003F0735">
        <w:rPr>
          <w:sz w:val="16"/>
          <w:szCs w:val="16"/>
          <w:lang w:val="es-PE"/>
        </w:rPr>
        <w:t xml:space="preserve">habitar </w:t>
      </w:r>
      <w:r w:rsidR="00ED5499" w:rsidRPr="00ED5499">
        <w:rPr>
          <w:sz w:val="16"/>
          <w:szCs w:val="16"/>
          <w:lang w:val="es-PE"/>
        </w:rPr>
        <w:t>libre de envidia</w:t>
      </w:r>
    </w:p>
    <w:p w14:paraId="5BA7C067" w14:textId="13059219" w:rsidR="00ED5499" w:rsidRPr="00ED5499" w:rsidRDefault="00EE63AB" w:rsidP="00500EF7">
      <w:pPr>
        <w:tabs>
          <w:tab w:val="left" w:pos="284"/>
          <w:tab w:val="left" w:pos="2977"/>
        </w:tabs>
        <w:spacing w:after="60"/>
        <w:ind w:left="2977" w:hanging="2977"/>
        <w:rPr>
          <w:sz w:val="16"/>
          <w:szCs w:val="16"/>
          <w:lang w:val="es-PE"/>
        </w:rPr>
      </w:pPr>
      <w:r w:rsidRPr="00ED5499">
        <w:rPr>
          <w:sz w:val="16"/>
          <w:szCs w:val="16"/>
          <w:lang w:val="es-PE"/>
        </w:rPr>
        <w:t xml:space="preserve">  </w:t>
      </w:r>
      <w:r w:rsidR="00C6393B" w:rsidRPr="00ED5499">
        <w:rPr>
          <w:sz w:val="16"/>
          <w:szCs w:val="16"/>
          <w:lang w:val="es-PE"/>
        </w:rPr>
        <w:tab/>
      </w:r>
      <w:r w:rsidR="007C22FE" w:rsidRPr="00ED5499">
        <w:rPr>
          <w:i/>
          <w:iCs/>
          <w:sz w:val="16"/>
          <w:szCs w:val="16"/>
          <w:lang w:val="es-PE"/>
        </w:rPr>
        <w:t>parinibb</w:t>
      </w:r>
      <w:r w:rsidR="004D3C17" w:rsidRPr="00ED5499">
        <w:rPr>
          <w:i/>
          <w:iCs/>
          <w:sz w:val="16"/>
          <w:szCs w:val="16"/>
          <w:lang w:val="es-PE"/>
        </w:rPr>
        <w:t>ā</w:t>
      </w:r>
      <w:r w:rsidR="007C22FE" w:rsidRPr="00ED5499">
        <w:rPr>
          <w:i/>
          <w:iCs/>
          <w:sz w:val="16"/>
          <w:szCs w:val="16"/>
          <w:lang w:val="es-PE"/>
        </w:rPr>
        <w:t>n</w:t>
      </w:r>
      <w:r w:rsidR="004D3C17" w:rsidRPr="00ED5499">
        <w:rPr>
          <w:i/>
          <w:iCs/>
          <w:sz w:val="16"/>
          <w:szCs w:val="16"/>
          <w:lang w:val="es-PE"/>
        </w:rPr>
        <w:t>ā</w:t>
      </w:r>
      <w:r w:rsidR="007C22FE" w:rsidRPr="00ED5499">
        <w:rPr>
          <w:i/>
          <w:iCs/>
          <w:sz w:val="16"/>
          <w:szCs w:val="16"/>
          <w:lang w:val="es-PE"/>
        </w:rPr>
        <w:t>ya hoti</w:t>
      </w:r>
      <w:r w:rsidR="0014386A" w:rsidRPr="00ED5499">
        <w:rPr>
          <w:sz w:val="16"/>
          <w:szCs w:val="16"/>
          <w:lang w:val="es-PE"/>
        </w:rPr>
        <w:tab/>
      </w:r>
      <w:r w:rsidR="00ED5499" w:rsidRPr="00ED5499">
        <w:rPr>
          <w:sz w:val="16"/>
          <w:szCs w:val="16"/>
          <w:lang w:val="es-PE"/>
        </w:rPr>
        <w:t xml:space="preserve">= </w:t>
      </w:r>
      <w:r w:rsidR="00C41691" w:rsidRPr="00C41691">
        <w:rPr>
          <w:sz w:val="16"/>
          <w:szCs w:val="16"/>
          <w:lang w:val="es-PE"/>
        </w:rPr>
        <w:t xml:space="preserve">corresponderá </w:t>
      </w:r>
      <w:r w:rsidR="003F0735" w:rsidRPr="003F0735">
        <w:rPr>
          <w:sz w:val="16"/>
          <w:szCs w:val="16"/>
          <w:lang w:val="es-PE"/>
        </w:rPr>
        <w:t xml:space="preserve">a la </w:t>
      </w:r>
      <w:r w:rsidR="003F0735" w:rsidRPr="003F0735">
        <w:rPr>
          <w:i/>
          <w:iCs/>
          <w:sz w:val="16"/>
          <w:szCs w:val="16"/>
          <w:lang w:val="es-PE"/>
        </w:rPr>
        <w:t>cesación–</w:t>
      </w:r>
      <w:r w:rsidR="003F0735" w:rsidRPr="003F0735">
        <w:rPr>
          <w:sz w:val="16"/>
          <w:szCs w:val="16"/>
          <w:lang w:val="es-PE"/>
        </w:rPr>
        <w:t>alivio</w:t>
      </w:r>
      <w:r w:rsidR="003F0735" w:rsidRPr="003F0735">
        <w:rPr>
          <w:i/>
          <w:iCs/>
          <w:sz w:val="16"/>
          <w:szCs w:val="16"/>
          <w:lang w:val="es-PE"/>
        </w:rPr>
        <w:t xml:space="preserve"> </w:t>
      </w:r>
      <w:r w:rsidR="003F0735">
        <w:rPr>
          <w:sz w:val="16"/>
          <w:szCs w:val="16"/>
          <w:lang w:val="es-PE"/>
        </w:rPr>
        <w:t>a</w:t>
      </w:r>
      <w:r w:rsidR="00C41691" w:rsidRPr="00C41691">
        <w:rPr>
          <w:sz w:val="16"/>
          <w:szCs w:val="16"/>
          <w:lang w:val="es-PE"/>
        </w:rPr>
        <w:t xml:space="preserve"> est</w:t>
      </w:r>
      <w:r w:rsidR="00C41691">
        <w:rPr>
          <w:sz w:val="16"/>
          <w:szCs w:val="16"/>
          <w:lang w:val="es-PE"/>
        </w:rPr>
        <w:t>a</w:t>
      </w:r>
      <w:r w:rsidR="00C41691" w:rsidRPr="00C41691">
        <w:rPr>
          <w:sz w:val="16"/>
          <w:szCs w:val="16"/>
          <w:lang w:val="es-PE"/>
        </w:rPr>
        <w:t xml:space="preserve"> </w:t>
      </w:r>
      <w:r w:rsidR="00C41691" w:rsidRPr="00C41691">
        <w:rPr>
          <w:i/>
          <w:iCs/>
          <w:sz w:val="16"/>
          <w:szCs w:val="16"/>
          <w:lang w:val="es-PE"/>
        </w:rPr>
        <w:t>akusala</w:t>
      </w:r>
      <w:r w:rsidR="00C41691">
        <w:rPr>
          <w:sz w:val="16"/>
          <w:szCs w:val="16"/>
          <w:lang w:val="es-PE"/>
        </w:rPr>
        <w:t xml:space="preserve"> envidia</w:t>
      </w:r>
      <w:r w:rsidR="00ED5499" w:rsidRPr="00ED5499">
        <w:rPr>
          <w:sz w:val="16"/>
          <w:szCs w:val="16"/>
          <w:lang w:val="es-PE"/>
        </w:rPr>
        <w:t>.</w:t>
      </w:r>
      <w:r w:rsidR="00ED5499" w:rsidRPr="00ED5499">
        <w:rPr>
          <w:sz w:val="16"/>
          <w:szCs w:val="16"/>
          <w:lang w:val="es-PE"/>
        </w:rPr>
        <w:br/>
      </w:r>
    </w:p>
    <w:p w14:paraId="2B45C8B6" w14:textId="1C4A0250" w:rsidR="00ED5499" w:rsidRPr="00ED5499" w:rsidRDefault="007C22FE" w:rsidP="00F94FB4">
      <w:pPr>
        <w:tabs>
          <w:tab w:val="left" w:pos="284"/>
          <w:tab w:val="left" w:pos="2977"/>
        </w:tabs>
        <w:spacing w:after="60"/>
        <w:ind w:left="2977" w:hanging="2977"/>
        <w:rPr>
          <w:sz w:val="16"/>
          <w:szCs w:val="16"/>
          <w:lang w:val="es-PE"/>
        </w:rPr>
      </w:pPr>
      <w:r w:rsidRPr="00ED5499">
        <w:rPr>
          <w:sz w:val="16"/>
          <w:szCs w:val="16"/>
          <w:lang w:val="es-PE"/>
        </w:rPr>
        <w:t xml:space="preserve">29. </w:t>
      </w:r>
      <w:r w:rsidR="00C6393B" w:rsidRPr="00ED5499">
        <w:rPr>
          <w:sz w:val="16"/>
          <w:szCs w:val="16"/>
          <w:lang w:val="es-PE"/>
        </w:rPr>
        <w:tab/>
      </w:r>
      <w:r w:rsidRPr="00ED5499">
        <w:rPr>
          <w:i/>
          <w:iCs/>
          <w:sz w:val="16"/>
          <w:szCs w:val="16"/>
          <w:lang w:val="es-PE"/>
        </w:rPr>
        <w:t>macharassa</w:t>
      </w:r>
      <w:r w:rsidR="0014386A" w:rsidRPr="00ED5499">
        <w:rPr>
          <w:i/>
          <w:iCs/>
          <w:sz w:val="16"/>
          <w:szCs w:val="16"/>
          <w:lang w:val="es-PE"/>
        </w:rPr>
        <w:t xml:space="preserve"> </w:t>
      </w:r>
      <w:r w:rsidRPr="00ED5499">
        <w:rPr>
          <w:i/>
          <w:iCs/>
          <w:sz w:val="16"/>
          <w:szCs w:val="16"/>
          <w:lang w:val="es-PE"/>
        </w:rPr>
        <w:t>purisapuggalassa</w:t>
      </w:r>
      <w:r w:rsidR="0014386A" w:rsidRPr="00ED5499">
        <w:rPr>
          <w:sz w:val="16"/>
          <w:szCs w:val="16"/>
          <w:lang w:val="es-PE"/>
        </w:rPr>
        <w:tab/>
      </w:r>
      <w:r w:rsidR="00ED5499" w:rsidRPr="00ED5499">
        <w:rPr>
          <w:sz w:val="16"/>
          <w:szCs w:val="16"/>
          <w:lang w:val="es-PE"/>
        </w:rPr>
        <w:t xml:space="preserve">= Para el hombre </w:t>
      </w:r>
      <w:r w:rsidR="00DF4A38">
        <w:rPr>
          <w:sz w:val="16"/>
          <w:szCs w:val="16"/>
          <w:lang w:val="es-PE"/>
        </w:rPr>
        <w:t xml:space="preserve">que suela ser </w:t>
      </w:r>
      <w:r w:rsidR="00ED5499" w:rsidRPr="00ED5499">
        <w:rPr>
          <w:sz w:val="16"/>
          <w:szCs w:val="16"/>
          <w:lang w:val="es-PE"/>
        </w:rPr>
        <w:t>egoísta.</w:t>
      </w:r>
    </w:p>
    <w:p w14:paraId="7C2F3F32" w14:textId="567C103D" w:rsidR="00ED5499" w:rsidRPr="00ED5499" w:rsidRDefault="00EE63AB" w:rsidP="00866A9B">
      <w:pPr>
        <w:tabs>
          <w:tab w:val="left" w:pos="284"/>
          <w:tab w:val="left" w:pos="2977"/>
        </w:tabs>
        <w:spacing w:after="60"/>
        <w:ind w:left="2977" w:hanging="2977"/>
        <w:rPr>
          <w:sz w:val="16"/>
          <w:szCs w:val="16"/>
          <w:lang w:val="es-PE"/>
        </w:rPr>
      </w:pPr>
      <w:r w:rsidRPr="00ED5499">
        <w:rPr>
          <w:sz w:val="16"/>
          <w:szCs w:val="16"/>
          <w:lang w:val="es-PE"/>
        </w:rPr>
        <w:t xml:space="preserve">  </w:t>
      </w:r>
      <w:r w:rsidR="00C6393B" w:rsidRPr="00ED5499">
        <w:rPr>
          <w:sz w:val="16"/>
          <w:szCs w:val="16"/>
          <w:lang w:val="es-PE"/>
        </w:rPr>
        <w:tab/>
      </w:r>
      <w:r w:rsidRPr="00ED5499">
        <w:rPr>
          <w:i/>
          <w:iCs/>
          <w:sz w:val="16"/>
          <w:szCs w:val="16"/>
          <w:lang w:val="es-PE"/>
        </w:rPr>
        <w:t>amacchariyarh</w:t>
      </w:r>
      <w:r w:rsidR="0014386A" w:rsidRPr="00ED5499">
        <w:rPr>
          <w:sz w:val="16"/>
          <w:szCs w:val="16"/>
          <w:lang w:val="es-PE"/>
        </w:rPr>
        <w:tab/>
      </w:r>
      <w:r w:rsidR="00ED5499" w:rsidRPr="00ED5499">
        <w:rPr>
          <w:sz w:val="16"/>
          <w:szCs w:val="16"/>
          <w:lang w:val="es-PE"/>
        </w:rPr>
        <w:t xml:space="preserve">= el estado de </w:t>
      </w:r>
      <w:r w:rsidR="003F0735" w:rsidRPr="003F0735">
        <w:rPr>
          <w:sz w:val="16"/>
          <w:szCs w:val="16"/>
          <w:lang w:val="es-PE"/>
        </w:rPr>
        <w:t xml:space="preserve">habitar </w:t>
      </w:r>
      <w:r w:rsidR="00ED5499" w:rsidRPr="00ED5499">
        <w:rPr>
          <w:sz w:val="16"/>
          <w:szCs w:val="16"/>
          <w:lang w:val="es-PE"/>
        </w:rPr>
        <w:t>libre del egoísmo</w:t>
      </w:r>
    </w:p>
    <w:p w14:paraId="370EE42B" w14:textId="26735A28" w:rsidR="003A19D8" w:rsidRPr="00ED5499" w:rsidRDefault="00EE63AB" w:rsidP="00671B30">
      <w:pPr>
        <w:tabs>
          <w:tab w:val="left" w:pos="284"/>
          <w:tab w:val="left" w:pos="2977"/>
        </w:tabs>
        <w:spacing w:after="60"/>
        <w:ind w:left="2977" w:hanging="2977"/>
        <w:rPr>
          <w:sz w:val="16"/>
          <w:szCs w:val="16"/>
          <w:lang w:val="es-PE"/>
        </w:rPr>
      </w:pPr>
      <w:r w:rsidRPr="00ED5499">
        <w:rPr>
          <w:sz w:val="16"/>
          <w:szCs w:val="16"/>
          <w:lang w:val="es-PE"/>
        </w:rPr>
        <w:t xml:space="preserve">  </w:t>
      </w:r>
      <w:r w:rsidR="00C6393B" w:rsidRPr="00ED5499">
        <w:rPr>
          <w:sz w:val="16"/>
          <w:szCs w:val="16"/>
          <w:lang w:val="es-PE"/>
        </w:rPr>
        <w:tab/>
      </w:r>
      <w:r w:rsidR="007C22FE" w:rsidRPr="00ED5499">
        <w:rPr>
          <w:i/>
          <w:iCs/>
          <w:sz w:val="16"/>
          <w:szCs w:val="16"/>
          <w:lang w:val="es-PE"/>
        </w:rPr>
        <w:t>parinibb</w:t>
      </w:r>
      <w:r w:rsidR="004D3C17" w:rsidRPr="00ED5499">
        <w:rPr>
          <w:i/>
          <w:iCs/>
          <w:sz w:val="16"/>
          <w:szCs w:val="16"/>
          <w:lang w:val="es-PE"/>
        </w:rPr>
        <w:t>ā</w:t>
      </w:r>
      <w:r w:rsidR="007C22FE" w:rsidRPr="00ED5499">
        <w:rPr>
          <w:i/>
          <w:iCs/>
          <w:sz w:val="16"/>
          <w:szCs w:val="16"/>
          <w:lang w:val="es-PE"/>
        </w:rPr>
        <w:t>n</w:t>
      </w:r>
      <w:r w:rsidR="004D3C17" w:rsidRPr="00ED5499">
        <w:rPr>
          <w:i/>
          <w:iCs/>
          <w:sz w:val="16"/>
          <w:szCs w:val="16"/>
          <w:lang w:val="es-PE"/>
        </w:rPr>
        <w:t>ā</w:t>
      </w:r>
      <w:r w:rsidR="007C22FE" w:rsidRPr="00ED5499">
        <w:rPr>
          <w:i/>
          <w:iCs/>
          <w:sz w:val="16"/>
          <w:szCs w:val="16"/>
          <w:lang w:val="es-PE"/>
        </w:rPr>
        <w:t>ya hoti</w:t>
      </w:r>
      <w:r w:rsidR="0014386A" w:rsidRPr="00ED5499">
        <w:rPr>
          <w:sz w:val="16"/>
          <w:szCs w:val="16"/>
          <w:lang w:val="es-PE"/>
        </w:rPr>
        <w:tab/>
      </w:r>
      <w:r w:rsidR="00ED5499" w:rsidRPr="00ED5499">
        <w:rPr>
          <w:sz w:val="16"/>
          <w:szCs w:val="16"/>
          <w:lang w:val="es-PE"/>
        </w:rPr>
        <w:t xml:space="preserve">= </w:t>
      </w:r>
      <w:r w:rsidR="00DF4A38" w:rsidRPr="00DF4A38">
        <w:rPr>
          <w:sz w:val="16"/>
          <w:szCs w:val="16"/>
          <w:lang w:val="es-PE"/>
        </w:rPr>
        <w:t xml:space="preserve">corresponderá </w:t>
      </w:r>
      <w:r w:rsidR="003F0735" w:rsidRPr="003F0735">
        <w:rPr>
          <w:sz w:val="16"/>
          <w:szCs w:val="16"/>
          <w:lang w:val="es-PE"/>
        </w:rPr>
        <w:t xml:space="preserve">a la </w:t>
      </w:r>
      <w:r w:rsidR="003F0735" w:rsidRPr="003F0735">
        <w:rPr>
          <w:i/>
          <w:iCs/>
          <w:sz w:val="16"/>
          <w:szCs w:val="16"/>
          <w:lang w:val="es-PE"/>
        </w:rPr>
        <w:t>cesación–</w:t>
      </w:r>
      <w:r w:rsidR="003F0735" w:rsidRPr="003F0735">
        <w:rPr>
          <w:sz w:val="16"/>
          <w:szCs w:val="16"/>
          <w:lang w:val="es-PE"/>
        </w:rPr>
        <w:t>alivio</w:t>
      </w:r>
      <w:r w:rsidR="003F0735" w:rsidRPr="003F0735">
        <w:rPr>
          <w:i/>
          <w:iCs/>
          <w:sz w:val="16"/>
          <w:szCs w:val="16"/>
          <w:lang w:val="es-PE"/>
        </w:rPr>
        <w:t xml:space="preserve"> </w:t>
      </w:r>
      <w:r w:rsidR="003F0735">
        <w:rPr>
          <w:sz w:val="16"/>
          <w:szCs w:val="16"/>
          <w:lang w:val="es-PE"/>
        </w:rPr>
        <w:t>a</w:t>
      </w:r>
      <w:r w:rsidR="00DF4A38" w:rsidRPr="00DF4A38">
        <w:rPr>
          <w:sz w:val="16"/>
          <w:szCs w:val="16"/>
          <w:lang w:val="es-PE"/>
        </w:rPr>
        <w:t xml:space="preserve"> este </w:t>
      </w:r>
      <w:r w:rsidR="00DF4A38" w:rsidRPr="00DF4A38">
        <w:rPr>
          <w:i/>
          <w:iCs/>
          <w:sz w:val="16"/>
          <w:szCs w:val="16"/>
          <w:lang w:val="es-PE"/>
        </w:rPr>
        <w:t>akusala</w:t>
      </w:r>
      <w:r w:rsidR="00DF4A38">
        <w:rPr>
          <w:i/>
          <w:iCs/>
          <w:sz w:val="16"/>
          <w:szCs w:val="16"/>
          <w:lang w:val="es-PE"/>
        </w:rPr>
        <w:t xml:space="preserve"> </w:t>
      </w:r>
      <w:r w:rsidR="00DF4A38">
        <w:rPr>
          <w:sz w:val="16"/>
          <w:szCs w:val="16"/>
          <w:lang w:val="es-PE"/>
        </w:rPr>
        <w:t>egoísmo</w:t>
      </w:r>
      <w:r w:rsidR="00ED5499" w:rsidRPr="00ED5499">
        <w:rPr>
          <w:sz w:val="16"/>
          <w:szCs w:val="16"/>
          <w:lang w:val="es-PE"/>
        </w:rPr>
        <w:br/>
      </w:r>
    </w:p>
    <w:p w14:paraId="62195022" w14:textId="11B37B2E" w:rsidR="00671B30" w:rsidRPr="00671B30" w:rsidRDefault="007C22FE" w:rsidP="00263623">
      <w:pPr>
        <w:tabs>
          <w:tab w:val="left" w:pos="284"/>
          <w:tab w:val="left" w:pos="2977"/>
        </w:tabs>
        <w:spacing w:after="60"/>
        <w:ind w:left="2977" w:hanging="2977"/>
        <w:rPr>
          <w:sz w:val="16"/>
          <w:szCs w:val="16"/>
          <w:lang w:val="es-PE"/>
        </w:rPr>
      </w:pPr>
      <w:r w:rsidRPr="00671B30">
        <w:rPr>
          <w:sz w:val="16"/>
          <w:szCs w:val="16"/>
          <w:lang w:val="es-PE"/>
        </w:rPr>
        <w:t xml:space="preserve">30. </w:t>
      </w:r>
      <w:r w:rsidR="00CF6DB0" w:rsidRPr="00671B30">
        <w:rPr>
          <w:sz w:val="16"/>
          <w:szCs w:val="16"/>
          <w:lang w:val="es-PE"/>
        </w:rPr>
        <w:tab/>
      </w:r>
      <w:r w:rsidRPr="00671B30">
        <w:rPr>
          <w:i/>
          <w:iCs/>
          <w:sz w:val="16"/>
          <w:szCs w:val="16"/>
          <w:lang w:val="es-PE"/>
        </w:rPr>
        <w:t>sathassa</w:t>
      </w:r>
      <w:r w:rsidR="0014386A" w:rsidRPr="00671B30">
        <w:rPr>
          <w:i/>
          <w:iCs/>
          <w:sz w:val="16"/>
          <w:szCs w:val="16"/>
          <w:lang w:val="es-PE"/>
        </w:rPr>
        <w:t xml:space="preserve"> </w:t>
      </w:r>
      <w:r w:rsidRPr="00671B30">
        <w:rPr>
          <w:i/>
          <w:iCs/>
          <w:sz w:val="16"/>
          <w:szCs w:val="16"/>
          <w:lang w:val="es-PE"/>
        </w:rPr>
        <w:t>purisapuggalassa</w:t>
      </w:r>
      <w:r w:rsidR="0014386A" w:rsidRPr="00671B30">
        <w:rPr>
          <w:sz w:val="16"/>
          <w:szCs w:val="16"/>
          <w:lang w:val="es-PE"/>
        </w:rPr>
        <w:tab/>
      </w:r>
      <w:r w:rsidR="00671B30" w:rsidRPr="00671B30">
        <w:rPr>
          <w:sz w:val="16"/>
          <w:szCs w:val="16"/>
          <w:lang w:val="es-PE"/>
        </w:rPr>
        <w:t xml:space="preserve">= Para el hombre </w:t>
      </w:r>
      <w:r w:rsidR="00DF4A38">
        <w:rPr>
          <w:sz w:val="16"/>
          <w:szCs w:val="16"/>
          <w:lang w:val="es-PE"/>
        </w:rPr>
        <w:t xml:space="preserve">que suela ser </w:t>
      </w:r>
      <w:r w:rsidR="00671B30" w:rsidRPr="00671B30">
        <w:rPr>
          <w:sz w:val="16"/>
          <w:szCs w:val="16"/>
          <w:lang w:val="es-PE"/>
        </w:rPr>
        <w:t xml:space="preserve">traicionero </w:t>
      </w:r>
    </w:p>
    <w:p w14:paraId="051E2E46" w14:textId="1D828593" w:rsidR="00F6076F" w:rsidRPr="00671B30" w:rsidRDefault="005967C0" w:rsidP="00237C36">
      <w:pPr>
        <w:tabs>
          <w:tab w:val="left" w:pos="284"/>
          <w:tab w:val="left" w:pos="2977"/>
        </w:tabs>
        <w:spacing w:after="60"/>
        <w:ind w:left="2977" w:hanging="2977"/>
        <w:rPr>
          <w:sz w:val="16"/>
          <w:szCs w:val="16"/>
          <w:lang w:val="es-PE"/>
        </w:rPr>
      </w:pPr>
      <w:r w:rsidRPr="00671B30">
        <w:rPr>
          <w:sz w:val="16"/>
          <w:szCs w:val="16"/>
          <w:lang w:val="es-PE"/>
        </w:rPr>
        <w:t xml:space="preserve">  </w:t>
      </w:r>
      <w:r w:rsidR="00CF6DB0" w:rsidRPr="00671B30">
        <w:rPr>
          <w:sz w:val="16"/>
          <w:szCs w:val="16"/>
          <w:lang w:val="es-PE"/>
        </w:rPr>
        <w:tab/>
      </w:r>
      <w:r w:rsidR="00F867B9" w:rsidRPr="00671B30">
        <w:rPr>
          <w:i/>
          <w:iCs/>
          <w:sz w:val="16"/>
          <w:szCs w:val="16"/>
          <w:lang w:val="es-PE"/>
        </w:rPr>
        <w:t>as</w:t>
      </w:r>
      <w:r w:rsidR="004D3C17" w:rsidRPr="00671B30">
        <w:rPr>
          <w:i/>
          <w:iCs/>
          <w:sz w:val="16"/>
          <w:szCs w:val="16"/>
          <w:lang w:val="es-PE"/>
        </w:rPr>
        <w:t>ā</w:t>
      </w:r>
      <w:r w:rsidR="00F867B9" w:rsidRPr="00671B30">
        <w:rPr>
          <w:i/>
          <w:iCs/>
          <w:sz w:val="16"/>
          <w:szCs w:val="16"/>
          <w:lang w:val="es-PE"/>
        </w:rPr>
        <w:t>theyyāṃ</w:t>
      </w:r>
      <w:r w:rsidR="00F867B9" w:rsidRPr="00671B30">
        <w:rPr>
          <w:sz w:val="16"/>
          <w:szCs w:val="16"/>
          <w:lang w:val="es-PE"/>
        </w:rPr>
        <w:t xml:space="preserve"> </w:t>
      </w:r>
      <w:r w:rsidRPr="00671B30">
        <w:rPr>
          <w:sz w:val="16"/>
          <w:szCs w:val="16"/>
          <w:lang w:val="es-PE"/>
        </w:rPr>
        <w:tab/>
      </w:r>
      <w:r w:rsidR="00671B30" w:rsidRPr="00671B30">
        <w:rPr>
          <w:sz w:val="16"/>
          <w:szCs w:val="16"/>
          <w:lang w:val="es-PE"/>
        </w:rPr>
        <w:t xml:space="preserve">= el estado de </w:t>
      </w:r>
      <w:r w:rsidR="003F0735" w:rsidRPr="003F0735">
        <w:rPr>
          <w:sz w:val="16"/>
          <w:szCs w:val="16"/>
          <w:lang w:val="es-PE"/>
        </w:rPr>
        <w:t xml:space="preserve">habitar </w:t>
      </w:r>
      <w:r w:rsidR="00671B30" w:rsidRPr="00671B30">
        <w:rPr>
          <w:sz w:val="16"/>
          <w:szCs w:val="16"/>
          <w:lang w:val="es-PE"/>
        </w:rPr>
        <w:t xml:space="preserve">libre de </w:t>
      </w:r>
      <w:r w:rsidR="003F0735">
        <w:rPr>
          <w:sz w:val="16"/>
          <w:szCs w:val="16"/>
          <w:lang w:val="es-PE"/>
        </w:rPr>
        <w:t xml:space="preserve">ser </w:t>
      </w:r>
      <w:r w:rsidR="003F0735" w:rsidRPr="00671B30">
        <w:rPr>
          <w:sz w:val="16"/>
          <w:szCs w:val="16"/>
          <w:lang w:val="es-PE"/>
        </w:rPr>
        <w:t>traicionero</w:t>
      </w:r>
    </w:p>
    <w:p w14:paraId="20E7A385" w14:textId="5A6E2F66" w:rsidR="00671B30" w:rsidRPr="00671B30" w:rsidRDefault="005967C0" w:rsidP="003F0735">
      <w:pPr>
        <w:tabs>
          <w:tab w:val="left" w:pos="284"/>
          <w:tab w:val="left" w:pos="2977"/>
        </w:tabs>
        <w:spacing w:after="60"/>
        <w:ind w:left="2977" w:hanging="2977"/>
        <w:rPr>
          <w:sz w:val="16"/>
          <w:szCs w:val="16"/>
          <w:lang w:val="es-PE"/>
        </w:rPr>
      </w:pPr>
      <w:r w:rsidRPr="00671B30">
        <w:rPr>
          <w:sz w:val="16"/>
          <w:szCs w:val="16"/>
          <w:lang w:val="es-PE"/>
        </w:rPr>
        <w:t xml:space="preserve">  </w:t>
      </w:r>
      <w:r w:rsidR="00CF6DB0" w:rsidRPr="00671B30">
        <w:rPr>
          <w:sz w:val="16"/>
          <w:szCs w:val="16"/>
          <w:lang w:val="es-PE"/>
        </w:rPr>
        <w:tab/>
      </w:r>
      <w:r w:rsidR="00F6076F" w:rsidRPr="00671B30">
        <w:rPr>
          <w:i/>
          <w:iCs/>
          <w:sz w:val="16"/>
          <w:szCs w:val="16"/>
          <w:lang w:val="es-PE"/>
        </w:rPr>
        <w:t>parinibb</w:t>
      </w:r>
      <w:r w:rsidR="004D3C17" w:rsidRPr="00671B30">
        <w:rPr>
          <w:i/>
          <w:iCs/>
          <w:sz w:val="16"/>
          <w:szCs w:val="16"/>
          <w:lang w:val="es-PE"/>
        </w:rPr>
        <w:t>ā</w:t>
      </w:r>
      <w:r w:rsidR="00F6076F" w:rsidRPr="00671B30">
        <w:rPr>
          <w:i/>
          <w:iCs/>
          <w:sz w:val="16"/>
          <w:szCs w:val="16"/>
          <w:lang w:val="es-PE"/>
        </w:rPr>
        <w:t>n</w:t>
      </w:r>
      <w:r w:rsidR="004D3C17" w:rsidRPr="00671B30">
        <w:rPr>
          <w:i/>
          <w:iCs/>
          <w:sz w:val="16"/>
          <w:szCs w:val="16"/>
          <w:lang w:val="es-PE"/>
        </w:rPr>
        <w:t>ā</w:t>
      </w:r>
      <w:r w:rsidR="00F6076F" w:rsidRPr="00671B30">
        <w:rPr>
          <w:i/>
          <w:iCs/>
          <w:sz w:val="16"/>
          <w:szCs w:val="16"/>
          <w:lang w:val="es-PE"/>
        </w:rPr>
        <w:t>ya hoti</w:t>
      </w:r>
      <w:r w:rsidRPr="00671B30">
        <w:rPr>
          <w:sz w:val="16"/>
          <w:szCs w:val="16"/>
          <w:lang w:val="es-PE"/>
        </w:rPr>
        <w:tab/>
      </w:r>
      <w:r w:rsidR="00671B30" w:rsidRPr="00671B30">
        <w:rPr>
          <w:sz w:val="16"/>
          <w:szCs w:val="16"/>
          <w:lang w:val="es-PE"/>
        </w:rPr>
        <w:t xml:space="preserve">= </w:t>
      </w:r>
      <w:r w:rsidR="00DF4A38" w:rsidRPr="00DF4A38">
        <w:rPr>
          <w:sz w:val="16"/>
          <w:szCs w:val="16"/>
          <w:lang w:val="es-PE"/>
        </w:rPr>
        <w:t xml:space="preserve">corresponderá </w:t>
      </w:r>
      <w:r w:rsidR="003F0735" w:rsidRPr="003F0735">
        <w:rPr>
          <w:sz w:val="16"/>
          <w:szCs w:val="16"/>
          <w:lang w:val="es-PE"/>
        </w:rPr>
        <w:t xml:space="preserve">a la </w:t>
      </w:r>
      <w:r w:rsidR="003F0735" w:rsidRPr="003F0735">
        <w:rPr>
          <w:i/>
          <w:iCs/>
          <w:sz w:val="16"/>
          <w:szCs w:val="16"/>
          <w:lang w:val="es-PE"/>
        </w:rPr>
        <w:t>cesación–</w:t>
      </w:r>
      <w:r w:rsidR="003F0735" w:rsidRPr="003F0735">
        <w:rPr>
          <w:sz w:val="16"/>
          <w:szCs w:val="16"/>
          <w:lang w:val="es-PE"/>
        </w:rPr>
        <w:t>alivio</w:t>
      </w:r>
      <w:r w:rsidR="003F0735" w:rsidRPr="003F0735">
        <w:rPr>
          <w:i/>
          <w:iCs/>
          <w:sz w:val="16"/>
          <w:szCs w:val="16"/>
          <w:lang w:val="es-PE"/>
        </w:rPr>
        <w:t xml:space="preserve"> </w:t>
      </w:r>
      <w:r w:rsidR="003F0735">
        <w:rPr>
          <w:sz w:val="16"/>
          <w:szCs w:val="16"/>
          <w:lang w:val="es-PE"/>
        </w:rPr>
        <w:t>a</w:t>
      </w:r>
      <w:r w:rsidR="00DF4A38" w:rsidRPr="00DF4A38">
        <w:rPr>
          <w:sz w:val="16"/>
          <w:szCs w:val="16"/>
          <w:lang w:val="es-PE"/>
        </w:rPr>
        <w:t xml:space="preserve"> est</w:t>
      </w:r>
      <w:r w:rsidR="00DF4A38">
        <w:rPr>
          <w:sz w:val="16"/>
          <w:szCs w:val="16"/>
          <w:lang w:val="es-PE"/>
        </w:rPr>
        <w:t>a</w:t>
      </w:r>
      <w:r w:rsidR="00DF4A38" w:rsidRPr="00DF4A38">
        <w:rPr>
          <w:sz w:val="16"/>
          <w:szCs w:val="16"/>
          <w:lang w:val="es-PE"/>
        </w:rPr>
        <w:t xml:space="preserve"> </w:t>
      </w:r>
      <w:r w:rsidR="00DF4A38" w:rsidRPr="00DF4A38">
        <w:rPr>
          <w:i/>
          <w:iCs/>
          <w:sz w:val="16"/>
          <w:szCs w:val="16"/>
          <w:lang w:val="es-PE"/>
        </w:rPr>
        <w:t>akusala</w:t>
      </w:r>
      <w:r w:rsidR="00DF4A38">
        <w:rPr>
          <w:i/>
          <w:iCs/>
          <w:sz w:val="16"/>
          <w:szCs w:val="16"/>
          <w:lang w:val="es-PE"/>
        </w:rPr>
        <w:t xml:space="preserve"> </w:t>
      </w:r>
      <w:r w:rsidR="00DF4A38">
        <w:rPr>
          <w:sz w:val="16"/>
          <w:szCs w:val="16"/>
          <w:lang w:val="es-PE"/>
        </w:rPr>
        <w:t>traición</w:t>
      </w:r>
      <w:r w:rsidR="00671B30" w:rsidRPr="00671B30">
        <w:rPr>
          <w:sz w:val="16"/>
          <w:szCs w:val="16"/>
          <w:lang w:val="es-PE"/>
        </w:rPr>
        <w:t>.</w:t>
      </w:r>
      <w:r w:rsidR="00671B30" w:rsidRPr="00671B30">
        <w:rPr>
          <w:sz w:val="16"/>
          <w:szCs w:val="16"/>
          <w:lang w:val="es-PE"/>
        </w:rPr>
        <w:br w:type="page"/>
      </w:r>
    </w:p>
    <w:p w14:paraId="05B2EF47" w14:textId="77777777" w:rsidR="00533702" w:rsidRPr="00671B30" w:rsidRDefault="00533702" w:rsidP="00237C36">
      <w:pPr>
        <w:tabs>
          <w:tab w:val="left" w:pos="284"/>
          <w:tab w:val="left" w:pos="2977"/>
        </w:tabs>
        <w:spacing w:after="60"/>
        <w:ind w:left="2977" w:hanging="2977"/>
        <w:rPr>
          <w:sz w:val="16"/>
          <w:szCs w:val="16"/>
          <w:lang w:val="es-PE"/>
        </w:rPr>
      </w:pPr>
    </w:p>
    <w:p w14:paraId="32F39D91" w14:textId="46AD63E5" w:rsidR="00F6076F" w:rsidRPr="00A61204" w:rsidRDefault="00F6076F" w:rsidP="00237C36">
      <w:pPr>
        <w:tabs>
          <w:tab w:val="left" w:pos="284"/>
          <w:tab w:val="left" w:pos="2977"/>
        </w:tabs>
        <w:spacing w:after="60"/>
        <w:ind w:left="2977" w:hanging="2977"/>
        <w:rPr>
          <w:sz w:val="16"/>
          <w:szCs w:val="16"/>
          <w:lang w:val="es-PE"/>
        </w:rPr>
      </w:pPr>
      <w:r w:rsidRPr="00A61204">
        <w:rPr>
          <w:sz w:val="16"/>
          <w:szCs w:val="16"/>
          <w:lang w:val="es-PE"/>
        </w:rPr>
        <w:t xml:space="preserve">31. </w:t>
      </w:r>
      <w:r w:rsidR="00CF6DB0" w:rsidRPr="00A61204">
        <w:rPr>
          <w:sz w:val="16"/>
          <w:szCs w:val="16"/>
          <w:lang w:val="es-PE"/>
        </w:rPr>
        <w:tab/>
      </w:r>
      <w:r w:rsidRPr="00A61204">
        <w:rPr>
          <w:i/>
          <w:iCs/>
          <w:sz w:val="16"/>
          <w:szCs w:val="16"/>
          <w:lang w:val="es-PE"/>
        </w:rPr>
        <w:t>m</w:t>
      </w:r>
      <w:r w:rsidR="004D3C17" w:rsidRPr="00A61204">
        <w:rPr>
          <w:i/>
          <w:iCs/>
          <w:sz w:val="16"/>
          <w:szCs w:val="16"/>
          <w:lang w:val="es-PE"/>
        </w:rPr>
        <w:t>ā</w:t>
      </w:r>
      <w:r w:rsidRPr="00A61204">
        <w:rPr>
          <w:i/>
          <w:iCs/>
          <w:sz w:val="16"/>
          <w:szCs w:val="16"/>
          <w:lang w:val="es-PE"/>
        </w:rPr>
        <w:t>y</w:t>
      </w:r>
      <w:r w:rsidR="004D3C17" w:rsidRPr="00A61204">
        <w:rPr>
          <w:i/>
          <w:iCs/>
          <w:sz w:val="16"/>
          <w:szCs w:val="16"/>
          <w:lang w:val="es-PE"/>
        </w:rPr>
        <w:t>ā</w:t>
      </w:r>
      <w:r w:rsidRPr="00A61204">
        <w:rPr>
          <w:i/>
          <w:iCs/>
          <w:sz w:val="16"/>
          <w:szCs w:val="16"/>
          <w:lang w:val="es-PE"/>
        </w:rPr>
        <w:t>vissa</w:t>
      </w:r>
      <w:r w:rsidR="00CB0C8D" w:rsidRPr="00A61204">
        <w:rPr>
          <w:i/>
          <w:iCs/>
          <w:sz w:val="16"/>
          <w:szCs w:val="16"/>
          <w:lang w:val="es-PE"/>
        </w:rPr>
        <w:t xml:space="preserve"> </w:t>
      </w:r>
      <w:r w:rsidRPr="00A61204">
        <w:rPr>
          <w:i/>
          <w:iCs/>
          <w:sz w:val="16"/>
          <w:szCs w:val="16"/>
          <w:lang w:val="es-PE"/>
        </w:rPr>
        <w:t>purisapuggalassa</w:t>
      </w:r>
      <w:r w:rsidR="005967C0" w:rsidRPr="00A61204">
        <w:rPr>
          <w:sz w:val="16"/>
          <w:szCs w:val="16"/>
          <w:lang w:val="es-PE"/>
        </w:rPr>
        <w:tab/>
      </w:r>
      <w:r w:rsidR="00A61204" w:rsidRPr="00A61204">
        <w:rPr>
          <w:sz w:val="16"/>
          <w:szCs w:val="16"/>
          <w:lang w:val="es-PE"/>
        </w:rPr>
        <w:t xml:space="preserve">= Para el hombre que </w:t>
      </w:r>
      <w:r w:rsidR="00FB1CBE">
        <w:rPr>
          <w:sz w:val="16"/>
          <w:szCs w:val="16"/>
          <w:lang w:val="es-PE"/>
        </w:rPr>
        <w:t>suela</w:t>
      </w:r>
      <w:r w:rsidR="00A61204" w:rsidRPr="00A61204">
        <w:rPr>
          <w:sz w:val="16"/>
          <w:szCs w:val="16"/>
          <w:lang w:val="es-PE"/>
        </w:rPr>
        <w:t xml:space="preserve"> engañar a los demás</w:t>
      </w:r>
    </w:p>
    <w:p w14:paraId="18AC342D" w14:textId="51298615" w:rsidR="00523BE6" w:rsidRPr="00523BE6" w:rsidRDefault="005967C0" w:rsidP="00B44692">
      <w:pPr>
        <w:tabs>
          <w:tab w:val="left" w:pos="284"/>
          <w:tab w:val="left" w:pos="2977"/>
        </w:tabs>
        <w:spacing w:after="60"/>
        <w:ind w:left="2977" w:hanging="2977"/>
        <w:rPr>
          <w:sz w:val="16"/>
          <w:szCs w:val="16"/>
          <w:lang w:val="es-PE"/>
        </w:rPr>
      </w:pPr>
      <w:r w:rsidRPr="00A61204">
        <w:rPr>
          <w:sz w:val="16"/>
          <w:szCs w:val="16"/>
          <w:lang w:val="es-PE"/>
        </w:rPr>
        <w:t xml:space="preserve"> </w:t>
      </w:r>
      <w:r w:rsidR="00CF6DB0" w:rsidRPr="00A61204">
        <w:rPr>
          <w:sz w:val="16"/>
          <w:szCs w:val="16"/>
          <w:lang w:val="es-PE"/>
        </w:rPr>
        <w:tab/>
      </w:r>
      <w:r w:rsidR="00F6076F" w:rsidRPr="00523BE6">
        <w:rPr>
          <w:i/>
          <w:iCs/>
          <w:sz w:val="16"/>
          <w:szCs w:val="16"/>
          <w:lang w:val="es-PE"/>
        </w:rPr>
        <w:t>am</w:t>
      </w:r>
      <w:r w:rsidR="004D3C17" w:rsidRPr="00523BE6">
        <w:rPr>
          <w:i/>
          <w:iCs/>
          <w:sz w:val="16"/>
          <w:szCs w:val="16"/>
          <w:lang w:val="es-PE"/>
        </w:rPr>
        <w:t>ā</w:t>
      </w:r>
      <w:r w:rsidR="00F6076F" w:rsidRPr="00523BE6">
        <w:rPr>
          <w:i/>
          <w:iCs/>
          <w:sz w:val="16"/>
          <w:szCs w:val="16"/>
          <w:lang w:val="es-PE"/>
        </w:rPr>
        <w:t>y</w:t>
      </w:r>
      <w:r w:rsidR="004D3C17" w:rsidRPr="00523BE6">
        <w:rPr>
          <w:i/>
          <w:iCs/>
          <w:sz w:val="16"/>
          <w:szCs w:val="16"/>
          <w:lang w:val="es-PE"/>
        </w:rPr>
        <w:t>ā</w:t>
      </w:r>
      <w:r w:rsidR="00F6076F" w:rsidRPr="00523BE6">
        <w:rPr>
          <w:i/>
          <w:iCs/>
          <w:sz w:val="16"/>
          <w:szCs w:val="16"/>
          <w:lang w:val="es-PE"/>
        </w:rPr>
        <w:t>vit</w:t>
      </w:r>
      <w:r w:rsidR="004D3C17" w:rsidRPr="00523BE6">
        <w:rPr>
          <w:i/>
          <w:iCs/>
          <w:sz w:val="16"/>
          <w:szCs w:val="16"/>
          <w:lang w:val="es-PE"/>
        </w:rPr>
        <w:t>ā</w:t>
      </w:r>
      <w:r w:rsidRPr="00523BE6">
        <w:rPr>
          <w:sz w:val="16"/>
          <w:szCs w:val="16"/>
          <w:lang w:val="es-PE"/>
        </w:rPr>
        <w:tab/>
      </w:r>
      <w:r w:rsidR="00523BE6" w:rsidRPr="00523BE6">
        <w:rPr>
          <w:sz w:val="16"/>
          <w:szCs w:val="16"/>
          <w:lang w:val="es-PE"/>
        </w:rPr>
        <w:t xml:space="preserve">= el estado de </w:t>
      </w:r>
      <w:r w:rsidR="003F0735" w:rsidRPr="003F0735">
        <w:rPr>
          <w:sz w:val="16"/>
          <w:szCs w:val="16"/>
          <w:lang w:val="es-PE"/>
        </w:rPr>
        <w:t xml:space="preserve">habitar </w:t>
      </w:r>
      <w:r w:rsidR="00523BE6" w:rsidRPr="00523BE6">
        <w:rPr>
          <w:sz w:val="16"/>
          <w:szCs w:val="16"/>
          <w:lang w:val="es-PE"/>
        </w:rPr>
        <w:t xml:space="preserve">libre de </w:t>
      </w:r>
      <w:r w:rsidR="003F0735" w:rsidRPr="00A61204">
        <w:rPr>
          <w:sz w:val="16"/>
          <w:szCs w:val="16"/>
          <w:lang w:val="es-PE"/>
        </w:rPr>
        <w:t>engañar a los demás</w:t>
      </w:r>
    </w:p>
    <w:p w14:paraId="31F4B7FB" w14:textId="52E4E566" w:rsidR="00CB0C8D" w:rsidRPr="00523BE6" w:rsidRDefault="005967C0" w:rsidP="00237C36">
      <w:pPr>
        <w:tabs>
          <w:tab w:val="left" w:pos="284"/>
          <w:tab w:val="left" w:pos="2977"/>
        </w:tabs>
        <w:spacing w:after="60"/>
        <w:ind w:left="2977" w:hanging="2977"/>
        <w:rPr>
          <w:sz w:val="16"/>
          <w:szCs w:val="16"/>
          <w:lang w:val="es-PE"/>
        </w:rPr>
      </w:pPr>
      <w:r w:rsidRPr="00523BE6">
        <w:rPr>
          <w:sz w:val="16"/>
          <w:szCs w:val="16"/>
          <w:lang w:val="es-PE"/>
        </w:rPr>
        <w:t xml:space="preserve">  </w:t>
      </w:r>
      <w:r w:rsidR="00CF6DB0" w:rsidRPr="00523BE6">
        <w:rPr>
          <w:sz w:val="16"/>
          <w:szCs w:val="16"/>
          <w:lang w:val="es-PE"/>
        </w:rPr>
        <w:tab/>
      </w:r>
      <w:r w:rsidR="00F6076F" w:rsidRPr="00523BE6">
        <w:rPr>
          <w:i/>
          <w:iCs/>
          <w:sz w:val="16"/>
          <w:szCs w:val="16"/>
          <w:lang w:val="es-PE"/>
        </w:rPr>
        <w:t>parinibb</w:t>
      </w:r>
      <w:r w:rsidR="004D3C17" w:rsidRPr="00523BE6">
        <w:rPr>
          <w:i/>
          <w:iCs/>
          <w:sz w:val="16"/>
          <w:szCs w:val="16"/>
          <w:lang w:val="es-PE"/>
        </w:rPr>
        <w:t>ā</w:t>
      </w:r>
      <w:r w:rsidR="00F6076F" w:rsidRPr="00523BE6">
        <w:rPr>
          <w:i/>
          <w:iCs/>
          <w:sz w:val="16"/>
          <w:szCs w:val="16"/>
          <w:lang w:val="es-PE"/>
        </w:rPr>
        <w:t>n</w:t>
      </w:r>
      <w:r w:rsidR="004D3C17" w:rsidRPr="00523BE6">
        <w:rPr>
          <w:i/>
          <w:iCs/>
          <w:sz w:val="16"/>
          <w:szCs w:val="16"/>
          <w:lang w:val="es-PE"/>
        </w:rPr>
        <w:t>ā</w:t>
      </w:r>
      <w:r w:rsidR="00F6076F" w:rsidRPr="00523BE6">
        <w:rPr>
          <w:i/>
          <w:iCs/>
          <w:sz w:val="16"/>
          <w:szCs w:val="16"/>
          <w:lang w:val="es-PE"/>
        </w:rPr>
        <w:t>ya hoti</w:t>
      </w:r>
      <w:r w:rsidRPr="00523BE6">
        <w:rPr>
          <w:sz w:val="16"/>
          <w:szCs w:val="16"/>
          <w:lang w:val="es-PE"/>
        </w:rPr>
        <w:tab/>
      </w:r>
      <w:r w:rsidR="00523BE6" w:rsidRPr="00523BE6">
        <w:rPr>
          <w:sz w:val="16"/>
          <w:szCs w:val="16"/>
          <w:lang w:val="es-PE"/>
        </w:rPr>
        <w:t xml:space="preserve">= </w:t>
      </w:r>
      <w:r w:rsidR="00FB1CBE">
        <w:rPr>
          <w:sz w:val="16"/>
          <w:szCs w:val="16"/>
          <w:lang w:val="es-PE"/>
        </w:rPr>
        <w:t xml:space="preserve">corresponderá </w:t>
      </w:r>
      <w:r w:rsidR="003F0735" w:rsidRPr="003F0735">
        <w:rPr>
          <w:sz w:val="16"/>
          <w:szCs w:val="16"/>
          <w:lang w:val="es-PE"/>
        </w:rPr>
        <w:t xml:space="preserve">a la </w:t>
      </w:r>
      <w:r w:rsidR="003F0735" w:rsidRPr="003F0735">
        <w:rPr>
          <w:i/>
          <w:iCs/>
          <w:sz w:val="16"/>
          <w:szCs w:val="16"/>
          <w:lang w:val="es-PE"/>
        </w:rPr>
        <w:t>cesación–</w:t>
      </w:r>
      <w:r w:rsidR="003F0735" w:rsidRPr="003F0735">
        <w:rPr>
          <w:sz w:val="16"/>
          <w:szCs w:val="16"/>
          <w:lang w:val="es-PE"/>
        </w:rPr>
        <w:t>alivio</w:t>
      </w:r>
      <w:r w:rsidR="003F0735" w:rsidRPr="003F0735">
        <w:rPr>
          <w:i/>
          <w:iCs/>
          <w:sz w:val="16"/>
          <w:szCs w:val="16"/>
          <w:lang w:val="es-PE"/>
        </w:rPr>
        <w:t xml:space="preserve"> </w:t>
      </w:r>
      <w:r w:rsidR="00245636">
        <w:rPr>
          <w:sz w:val="16"/>
          <w:szCs w:val="16"/>
          <w:lang w:val="es-PE"/>
        </w:rPr>
        <w:t>de</w:t>
      </w:r>
      <w:r w:rsidR="00523BE6" w:rsidRPr="00523BE6">
        <w:rPr>
          <w:sz w:val="16"/>
          <w:szCs w:val="16"/>
          <w:lang w:val="es-PE"/>
        </w:rPr>
        <w:t xml:space="preserve"> </w:t>
      </w:r>
      <w:r w:rsidR="00245636">
        <w:rPr>
          <w:sz w:val="16"/>
          <w:szCs w:val="16"/>
          <w:lang w:val="es-PE"/>
        </w:rPr>
        <w:t xml:space="preserve">este </w:t>
      </w:r>
      <w:r w:rsidR="00245636" w:rsidRPr="00523BE6">
        <w:rPr>
          <w:i/>
          <w:iCs/>
          <w:sz w:val="16"/>
          <w:szCs w:val="16"/>
          <w:lang w:val="es-PE"/>
        </w:rPr>
        <w:t>akusala</w:t>
      </w:r>
      <w:r w:rsidR="00245636" w:rsidRPr="00523BE6">
        <w:rPr>
          <w:sz w:val="16"/>
          <w:szCs w:val="16"/>
          <w:lang w:val="es-PE"/>
        </w:rPr>
        <w:t xml:space="preserve"> </w:t>
      </w:r>
      <w:r w:rsidR="00245636">
        <w:rPr>
          <w:sz w:val="16"/>
          <w:szCs w:val="16"/>
          <w:lang w:val="es-PE"/>
        </w:rPr>
        <w:t xml:space="preserve">hábito de </w:t>
      </w:r>
      <w:r w:rsidR="00523BE6" w:rsidRPr="00523BE6">
        <w:rPr>
          <w:sz w:val="16"/>
          <w:szCs w:val="16"/>
          <w:lang w:val="es-PE"/>
        </w:rPr>
        <w:t>engañ</w:t>
      </w:r>
      <w:r w:rsidR="00245636">
        <w:rPr>
          <w:sz w:val="16"/>
          <w:szCs w:val="16"/>
          <w:lang w:val="es-PE"/>
        </w:rPr>
        <w:t>ar</w:t>
      </w:r>
      <w:r w:rsidR="00523BE6" w:rsidRPr="00523BE6">
        <w:rPr>
          <w:sz w:val="16"/>
          <w:szCs w:val="16"/>
          <w:lang w:val="es-PE"/>
        </w:rPr>
        <w:t>.</w:t>
      </w:r>
      <w:r w:rsidR="003A19D8" w:rsidRPr="00523BE6">
        <w:rPr>
          <w:sz w:val="16"/>
          <w:szCs w:val="16"/>
          <w:lang w:val="es-PE"/>
        </w:rPr>
        <w:br/>
      </w:r>
    </w:p>
    <w:p w14:paraId="2870F760" w14:textId="6812C9CC" w:rsidR="00523BE6" w:rsidRPr="00523BE6" w:rsidRDefault="00F6076F" w:rsidP="0012243D">
      <w:pPr>
        <w:tabs>
          <w:tab w:val="left" w:pos="284"/>
          <w:tab w:val="left" w:pos="2977"/>
        </w:tabs>
        <w:spacing w:after="60"/>
        <w:ind w:left="2977" w:hanging="2977"/>
        <w:rPr>
          <w:sz w:val="16"/>
          <w:szCs w:val="16"/>
          <w:lang w:val="es-PE"/>
        </w:rPr>
      </w:pPr>
      <w:r w:rsidRPr="00F633F2">
        <w:rPr>
          <w:sz w:val="16"/>
          <w:szCs w:val="16"/>
          <w:lang w:val="es-PE"/>
        </w:rPr>
        <w:t xml:space="preserve">32. </w:t>
      </w:r>
      <w:r w:rsidR="00CF6DB0" w:rsidRPr="00F633F2">
        <w:rPr>
          <w:sz w:val="16"/>
          <w:szCs w:val="16"/>
          <w:lang w:val="es-PE"/>
        </w:rPr>
        <w:tab/>
      </w:r>
      <w:r w:rsidRPr="00523BE6">
        <w:rPr>
          <w:i/>
          <w:iCs/>
          <w:sz w:val="16"/>
          <w:szCs w:val="16"/>
          <w:lang w:val="es-PE"/>
        </w:rPr>
        <w:t>Thaddhassa</w:t>
      </w:r>
      <w:r w:rsidR="00CB0C8D" w:rsidRPr="00523BE6">
        <w:rPr>
          <w:i/>
          <w:iCs/>
          <w:sz w:val="16"/>
          <w:szCs w:val="16"/>
          <w:lang w:val="es-PE"/>
        </w:rPr>
        <w:t xml:space="preserve"> </w:t>
      </w:r>
      <w:r w:rsidRPr="00523BE6">
        <w:rPr>
          <w:i/>
          <w:iCs/>
          <w:sz w:val="16"/>
          <w:szCs w:val="16"/>
          <w:lang w:val="es-PE"/>
        </w:rPr>
        <w:t>purisapuggalassa</w:t>
      </w:r>
      <w:r w:rsidR="005967C0" w:rsidRPr="00523BE6">
        <w:rPr>
          <w:sz w:val="16"/>
          <w:szCs w:val="16"/>
          <w:lang w:val="es-PE"/>
        </w:rPr>
        <w:tab/>
      </w:r>
      <w:r w:rsidR="00523BE6" w:rsidRPr="00523BE6">
        <w:rPr>
          <w:sz w:val="16"/>
          <w:szCs w:val="16"/>
          <w:lang w:val="es-PE"/>
        </w:rPr>
        <w:t xml:space="preserve">= Para el hombre </w:t>
      </w:r>
      <w:r w:rsidR="004060B5">
        <w:rPr>
          <w:sz w:val="16"/>
          <w:szCs w:val="16"/>
          <w:lang w:val="es-PE"/>
        </w:rPr>
        <w:t xml:space="preserve">que sea </w:t>
      </w:r>
      <w:r w:rsidR="00523BE6" w:rsidRPr="00523BE6">
        <w:rPr>
          <w:sz w:val="16"/>
          <w:szCs w:val="16"/>
          <w:lang w:val="es-PE"/>
        </w:rPr>
        <w:t>terco</w:t>
      </w:r>
    </w:p>
    <w:p w14:paraId="2F807174" w14:textId="6FC7E368" w:rsidR="00523BE6" w:rsidRPr="00523BE6" w:rsidRDefault="005967C0" w:rsidP="002C034D">
      <w:pPr>
        <w:tabs>
          <w:tab w:val="left" w:pos="284"/>
          <w:tab w:val="left" w:pos="2977"/>
        </w:tabs>
        <w:spacing w:after="60"/>
        <w:ind w:left="2977" w:hanging="2977"/>
        <w:rPr>
          <w:sz w:val="16"/>
          <w:szCs w:val="16"/>
          <w:lang w:val="es-PE"/>
        </w:rPr>
      </w:pPr>
      <w:r w:rsidRPr="00523BE6">
        <w:rPr>
          <w:sz w:val="16"/>
          <w:szCs w:val="16"/>
          <w:lang w:val="es-PE"/>
        </w:rPr>
        <w:t xml:space="preserve"> </w:t>
      </w:r>
      <w:r w:rsidR="00CF6DB0" w:rsidRPr="00523BE6">
        <w:rPr>
          <w:sz w:val="16"/>
          <w:szCs w:val="16"/>
          <w:lang w:val="es-PE"/>
        </w:rPr>
        <w:tab/>
      </w:r>
      <w:r w:rsidR="00F6076F" w:rsidRPr="00523BE6">
        <w:rPr>
          <w:i/>
          <w:iCs/>
          <w:sz w:val="16"/>
          <w:szCs w:val="16"/>
          <w:lang w:val="es-PE"/>
        </w:rPr>
        <w:t>athaddhiyarh</w:t>
      </w:r>
      <w:r w:rsidRPr="00523BE6">
        <w:rPr>
          <w:sz w:val="16"/>
          <w:szCs w:val="16"/>
          <w:lang w:val="es-PE"/>
        </w:rPr>
        <w:tab/>
      </w:r>
      <w:r w:rsidR="00523BE6" w:rsidRPr="00523BE6">
        <w:rPr>
          <w:sz w:val="16"/>
          <w:szCs w:val="16"/>
          <w:lang w:val="es-PE"/>
        </w:rPr>
        <w:t xml:space="preserve">= el estado de </w:t>
      </w:r>
      <w:r w:rsidR="004060B5">
        <w:rPr>
          <w:sz w:val="16"/>
          <w:szCs w:val="16"/>
          <w:lang w:val="es-PE"/>
        </w:rPr>
        <w:t>habitar</w:t>
      </w:r>
      <w:r w:rsidR="00523BE6" w:rsidRPr="00523BE6">
        <w:rPr>
          <w:sz w:val="16"/>
          <w:szCs w:val="16"/>
          <w:lang w:val="es-PE"/>
        </w:rPr>
        <w:t xml:space="preserve"> libre de la terquedad</w:t>
      </w:r>
    </w:p>
    <w:p w14:paraId="440232AA" w14:textId="3154B676" w:rsidR="00CB0C8D" w:rsidRPr="00523BE6" w:rsidRDefault="005967C0" w:rsidP="00237C36">
      <w:pPr>
        <w:tabs>
          <w:tab w:val="left" w:pos="284"/>
          <w:tab w:val="left" w:pos="2977"/>
        </w:tabs>
        <w:spacing w:after="60"/>
        <w:ind w:left="2977" w:hanging="2977"/>
        <w:rPr>
          <w:sz w:val="16"/>
          <w:szCs w:val="16"/>
          <w:lang w:val="es-PE"/>
        </w:rPr>
      </w:pPr>
      <w:r w:rsidRPr="00523BE6">
        <w:rPr>
          <w:sz w:val="16"/>
          <w:szCs w:val="16"/>
          <w:lang w:val="es-PE"/>
        </w:rPr>
        <w:t xml:space="preserve">  </w:t>
      </w:r>
      <w:r w:rsidR="00CF6DB0" w:rsidRPr="00523BE6">
        <w:rPr>
          <w:sz w:val="16"/>
          <w:szCs w:val="16"/>
          <w:lang w:val="es-PE"/>
        </w:rPr>
        <w:tab/>
      </w:r>
      <w:r w:rsidR="00F6076F" w:rsidRPr="00523BE6">
        <w:rPr>
          <w:i/>
          <w:iCs/>
          <w:sz w:val="16"/>
          <w:szCs w:val="16"/>
          <w:lang w:val="es-PE"/>
        </w:rPr>
        <w:t>parinibb</w:t>
      </w:r>
      <w:r w:rsidR="004D3C17" w:rsidRPr="00523BE6">
        <w:rPr>
          <w:i/>
          <w:iCs/>
          <w:sz w:val="16"/>
          <w:szCs w:val="16"/>
          <w:lang w:val="es-PE"/>
        </w:rPr>
        <w:t>ā</w:t>
      </w:r>
      <w:r w:rsidR="00F6076F" w:rsidRPr="00523BE6">
        <w:rPr>
          <w:i/>
          <w:iCs/>
          <w:sz w:val="16"/>
          <w:szCs w:val="16"/>
          <w:lang w:val="es-PE"/>
        </w:rPr>
        <w:t>n</w:t>
      </w:r>
      <w:r w:rsidR="004D3C17" w:rsidRPr="00523BE6">
        <w:rPr>
          <w:i/>
          <w:iCs/>
          <w:sz w:val="16"/>
          <w:szCs w:val="16"/>
          <w:lang w:val="es-PE"/>
        </w:rPr>
        <w:t>ā</w:t>
      </w:r>
      <w:r w:rsidR="00F6076F" w:rsidRPr="00523BE6">
        <w:rPr>
          <w:i/>
          <w:iCs/>
          <w:sz w:val="16"/>
          <w:szCs w:val="16"/>
          <w:lang w:val="es-PE"/>
        </w:rPr>
        <w:t>ya hoti</w:t>
      </w:r>
      <w:r w:rsidRPr="00523BE6">
        <w:rPr>
          <w:sz w:val="16"/>
          <w:szCs w:val="16"/>
          <w:lang w:val="es-PE"/>
        </w:rPr>
        <w:tab/>
      </w:r>
      <w:r w:rsidR="00523BE6" w:rsidRPr="00523BE6">
        <w:rPr>
          <w:sz w:val="16"/>
          <w:szCs w:val="16"/>
          <w:lang w:val="es-PE"/>
        </w:rPr>
        <w:t xml:space="preserve">= </w:t>
      </w:r>
      <w:r w:rsidR="004060B5">
        <w:rPr>
          <w:sz w:val="16"/>
          <w:szCs w:val="16"/>
          <w:lang w:val="es-PE"/>
        </w:rPr>
        <w:t xml:space="preserve">corresponderá </w:t>
      </w:r>
      <w:r w:rsidR="003F0735" w:rsidRPr="003F0735">
        <w:rPr>
          <w:sz w:val="16"/>
          <w:szCs w:val="16"/>
          <w:lang w:val="es-PE"/>
        </w:rPr>
        <w:t xml:space="preserve">a la </w:t>
      </w:r>
      <w:r w:rsidR="003F0735" w:rsidRPr="003F0735">
        <w:rPr>
          <w:i/>
          <w:iCs/>
          <w:sz w:val="16"/>
          <w:szCs w:val="16"/>
          <w:lang w:val="es-PE"/>
        </w:rPr>
        <w:t>cesación–</w:t>
      </w:r>
      <w:r w:rsidR="003F0735" w:rsidRPr="003F0735">
        <w:rPr>
          <w:sz w:val="16"/>
          <w:szCs w:val="16"/>
          <w:lang w:val="es-PE"/>
        </w:rPr>
        <w:t>alivio</w:t>
      </w:r>
      <w:r w:rsidR="003F0735" w:rsidRPr="003F0735">
        <w:rPr>
          <w:i/>
          <w:iCs/>
          <w:sz w:val="16"/>
          <w:szCs w:val="16"/>
          <w:lang w:val="es-PE"/>
        </w:rPr>
        <w:t xml:space="preserve"> </w:t>
      </w:r>
      <w:r w:rsidR="003F0735">
        <w:rPr>
          <w:sz w:val="16"/>
          <w:szCs w:val="16"/>
          <w:lang w:val="es-PE"/>
        </w:rPr>
        <w:t xml:space="preserve">a </w:t>
      </w:r>
      <w:r w:rsidR="004060B5">
        <w:rPr>
          <w:sz w:val="16"/>
          <w:szCs w:val="16"/>
          <w:lang w:val="es-PE"/>
        </w:rPr>
        <w:t xml:space="preserve">esta </w:t>
      </w:r>
      <w:r w:rsidR="004060B5" w:rsidRPr="00523BE6">
        <w:rPr>
          <w:i/>
          <w:iCs/>
          <w:sz w:val="16"/>
          <w:szCs w:val="16"/>
          <w:lang w:val="es-PE"/>
        </w:rPr>
        <w:t>akusala</w:t>
      </w:r>
      <w:r w:rsidR="004060B5" w:rsidRPr="00523BE6">
        <w:rPr>
          <w:sz w:val="16"/>
          <w:szCs w:val="16"/>
          <w:lang w:val="es-PE"/>
        </w:rPr>
        <w:t xml:space="preserve"> </w:t>
      </w:r>
      <w:r w:rsidR="004060B5">
        <w:rPr>
          <w:sz w:val="16"/>
          <w:szCs w:val="16"/>
          <w:lang w:val="es-PE"/>
        </w:rPr>
        <w:t>terquedad</w:t>
      </w:r>
      <w:r w:rsidR="004060B5" w:rsidRPr="00523BE6">
        <w:rPr>
          <w:sz w:val="16"/>
          <w:szCs w:val="16"/>
          <w:lang w:val="es-PE"/>
        </w:rPr>
        <w:t>.</w:t>
      </w:r>
      <w:r w:rsidR="00D6151F">
        <w:rPr>
          <w:sz w:val="16"/>
          <w:szCs w:val="16"/>
          <w:lang w:val="es-PE"/>
        </w:rPr>
        <w:br/>
      </w:r>
    </w:p>
    <w:p w14:paraId="2D234323" w14:textId="30FAC34C" w:rsidR="001541A2" w:rsidRPr="001541A2" w:rsidRDefault="00F6076F" w:rsidP="00313FD6">
      <w:pPr>
        <w:tabs>
          <w:tab w:val="left" w:pos="284"/>
          <w:tab w:val="left" w:pos="2977"/>
        </w:tabs>
        <w:spacing w:after="60"/>
        <w:ind w:left="2977" w:hanging="2977"/>
        <w:rPr>
          <w:sz w:val="16"/>
          <w:szCs w:val="16"/>
          <w:lang w:val="es-PE"/>
        </w:rPr>
      </w:pPr>
      <w:r w:rsidRPr="00F633F2">
        <w:rPr>
          <w:sz w:val="16"/>
          <w:szCs w:val="16"/>
          <w:lang w:val="es-PE"/>
        </w:rPr>
        <w:t xml:space="preserve">33. </w:t>
      </w:r>
      <w:r w:rsidR="00CF6DB0" w:rsidRPr="00F633F2">
        <w:rPr>
          <w:sz w:val="16"/>
          <w:szCs w:val="16"/>
          <w:lang w:val="es-PE"/>
        </w:rPr>
        <w:tab/>
      </w:r>
      <w:r w:rsidRPr="001541A2">
        <w:rPr>
          <w:i/>
          <w:iCs/>
          <w:sz w:val="16"/>
          <w:szCs w:val="16"/>
          <w:lang w:val="es-PE"/>
        </w:rPr>
        <w:t>Atim</w:t>
      </w:r>
      <w:r w:rsidR="004D3C17" w:rsidRPr="001541A2">
        <w:rPr>
          <w:i/>
          <w:iCs/>
          <w:sz w:val="16"/>
          <w:szCs w:val="16"/>
          <w:lang w:val="es-PE"/>
        </w:rPr>
        <w:t>ā</w:t>
      </w:r>
      <w:r w:rsidRPr="001541A2">
        <w:rPr>
          <w:i/>
          <w:iCs/>
          <w:sz w:val="16"/>
          <w:szCs w:val="16"/>
          <w:lang w:val="es-PE"/>
        </w:rPr>
        <w:t>nissa</w:t>
      </w:r>
      <w:r w:rsidR="005967C0" w:rsidRPr="001541A2">
        <w:rPr>
          <w:i/>
          <w:iCs/>
          <w:sz w:val="16"/>
          <w:szCs w:val="16"/>
          <w:lang w:val="es-PE"/>
        </w:rPr>
        <w:t xml:space="preserve"> </w:t>
      </w:r>
      <w:r w:rsidRPr="001541A2">
        <w:rPr>
          <w:i/>
          <w:iCs/>
          <w:sz w:val="16"/>
          <w:szCs w:val="16"/>
          <w:lang w:val="es-PE"/>
        </w:rPr>
        <w:t>purisapuggalassa</w:t>
      </w:r>
      <w:r w:rsidR="005967C0" w:rsidRPr="001541A2">
        <w:rPr>
          <w:sz w:val="16"/>
          <w:szCs w:val="16"/>
          <w:lang w:val="es-PE"/>
        </w:rPr>
        <w:tab/>
      </w:r>
      <w:r w:rsidR="001541A2" w:rsidRPr="001541A2">
        <w:rPr>
          <w:sz w:val="16"/>
          <w:szCs w:val="16"/>
          <w:lang w:val="es-PE"/>
        </w:rPr>
        <w:t xml:space="preserve">= Para el hombre extremadamente </w:t>
      </w:r>
      <w:r w:rsidR="00D6151F">
        <w:rPr>
          <w:sz w:val="16"/>
          <w:szCs w:val="16"/>
          <w:lang w:val="es-PE"/>
        </w:rPr>
        <w:t>presuntuoso</w:t>
      </w:r>
    </w:p>
    <w:p w14:paraId="2E3C3A0B" w14:textId="086A381D" w:rsidR="001541A2" w:rsidRPr="001541A2" w:rsidRDefault="005967C0" w:rsidP="00FC7DF1">
      <w:pPr>
        <w:tabs>
          <w:tab w:val="left" w:pos="284"/>
          <w:tab w:val="left" w:pos="2977"/>
        </w:tabs>
        <w:spacing w:after="60"/>
        <w:ind w:left="2977" w:hanging="2977"/>
        <w:rPr>
          <w:sz w:val="16"/>
          <w:szCs w:val="16"/>
          <w:lang w:val="es-PE"/>
        </w:rPr>
      </w:pPr>
      <w:r w:rsidRPr="001541A2">
        <w:rPr>
          <w:sz w:val="16"/>
          <w:szCs w:val="16"/>
          <w:lang w:val="es-PE"/>
        </w:rPr>
        <w:t xml:space="preserve"> </w:t>
      </w:r>
      <w:r w:rsidR="00CF6DB0" w:rsidRPr="001541A2">
        <w:rPr>
          <w:sz w:val="16"/>
          <w:szCs w:val="16"/>
          <w:lang w:val="es-PE"/>
        </w:rPr>
        <w:tab/>
      </w:r>
      <w:r w:rsidR="00F6076F" w:rsidRPr="001541A2">
        <w:rPr>
          <w:i/>
          <w:iCs/>
          <w:sz w:val="16"/>
          <w:szCs w:val="16"/>
          <w:lang w:val="es-PE"/>
        </w:rPr>
        <w:t>anatlm</w:t>
      </w:r>
      <w:r w:rsidR="004D3C17" w:rsidRPr="001541A2">
        <w:rPr>
          <w:i/>
          <w:iCs/>
          <w:sz w:val="16"/>
          <w:szCs w:val="16"/>
          <w:lang w:val="es-PE"/>
        </w:rPr>
        <w:t>ā</w:t>
      </w:r>
      <w:r w:rsidR="00F6076F" w:rsidRPr="001541A2">
        <w:rPr>
          <w:i/>
          <w:iCs/>
          <w:sz w:val="16"/>
          <w:szCs w:val="16"/>
          <w:lang w:val="es-PE"/>
        </w:rPr>
        <w:t>no</w:t>
      </w:r>
      <w:r w:rsidRPr="001541A2">
        <w:rPr>
          <w:sz w:val="16"/>
          <w:szCs w:val="16"/>
          <w:lang w:val="es-PE"/>
        </w:rPr>
        <w:tab/>
      </w:r>
      <w:r w:rsidR="001541A2" w:rsidRPr="001541A2">
        <w:rPr>
          <w:sz w:val="16"/>
          <w:szCs w:val="16"/>
          <w:lang w:val="es-PE"/>
        </w:rPr>
        <w:t xml:space="preserve">= el estado de </w:t>
      </w:r>
      <w:r w:rsidR="003F0735" w:rsidRPr="003F0735">
        <w:rPr>
          <w:sz w:val="16"/>
          <w:szCs w:val="16"/>
          <w:lang w:val="es-PE"/>
        </w:rPr>
        <w:t xml:space="preserve">habitar </w:t>
      </w:r>
      <w:r w:rsidR="001541A2" w:rsidRPr="001541A2">
        <w:rPr>
          <w:sz w:val="16"/>
          <w:szCs w:val="16"/>
          <w:lang w:val="es-PE"/>
        </w:rPr>
        <w:t xml:space="preserve">libre de </w:t>
      </w:r>
      <w:r w:rsidR="00D6151F">
        <w:rPr>
          <w:sz w:val="16"/>
          <w:szCs w:val="16"/>
          <w:lang w:val="es-PE"/>
        </w:rPr>
        <w:t xml:space="preserve">presunción </w:t>
      </w:r>
      <w:r w:rsidR="001541A2" w:rsidRPr="001541A2">
        <w:rPr>
          <w:sz w:val="16"/>
          <w:szCs w:val="16"/>
          <w:lang w:val="es-PE"/>
        </w:rPr>
        <w:t>extrema</w:t>
      </w:r>
    </w:p>
    <w:p w14:paraId="6E324AB3" w14:textId="1261E667" w:rsidR="005967C0" w:rsidRPr="001541A2" w:rsidRDefault="005967C0" w:rsidP="00237C36">
      <w:pPr>
        <w:tabs>
          <w:tab w:val="left" w:pos="284"/>
          <w:tab w:val="left" w:pos="2977"/>
        </w:tabs>
        <w:spacing w:after="60"/>
        <w:ind w:left="2977" w:hanging="2977"/>
        <w:rPr>
          <w:sz w:val="16"/>
          <w:szCs w:val="16"/>
          <w:lang w:val="es-PE"/>
        </w:rPr>
      </w:pPr>
      <w:r w:rsidRPr="001541A2">
        <w:rPr>
          <w:sz w:val="16"/>
          <w:szCs w:val="16"/>
          <w:lang w:val="es-PE"/>
        </w:rPr>
        <w:t xml:space="preserve"> </w:t>
      </w:r>
      <w:r w:rsidR="00CF6DB0" w:rsidRPr="001541A2">
        <w:rPr>
          <w:sz w:val="16"/>
          <w:szCs w:val="16"/>
          <w:lang w:val="es-PE"/>
        </w:rPr>
        <w:tab/>
      </w:r>
      <w:r w:rsidR="00F6076F" w:rsidRPr="001541A2">
        <w:rPr>
          <w:i/>
          <w:iCs/>
          <w:sz w:val="16"/>
          <w:szCs w:val="16"/>
          <w:lang w:val="es-PE"/>
        </w:rPr>
        <w:t>parinibb</w:t>
      </w:r>
      <w:r w:rsidR="004D3C17" w:rsidRPr="001541A2">
        <w:rPr>
          <w:i/>
          <w:iCs/>
          <w:sz w:val="16"/>
          <w:szCs w:val="16"/>
          <w:lang w:val="es-PE"/>
        </w:rPr>
        <w:t>ā</w:t>
      </w:r>
      <w:r w:rsidR="00F6076F" w:rsidRPr="001541A2">
        <w:rPr>
          <w:i/>
          <w:iCs/>
          <w:sz w:val="16"/>
          <w:szCs w:val="16"/>
          <w:lang w:val="es-PE"/>
        </w:rPr>
        <w:t>n</w:t>
      </w:r>
      <w:r w:rsidR="004D3C17" w:rsidRPr="001541A2">
        <w:rPr>
          <w:i/>
          <w:iCs/>
          <w:sz w:val="16"/>
          <w:szCs w:val="16"/>
          <w:lang w:val="es-PE"/>
        </w:rPr>
        <w:t>ā</w:t>
      </w:r>
      <w:r w:rsidR="00F6076F" w:rsidRPr="001541A2">
        <w:rPr>
          <w:i/>
          <w:iCs/>
          <w:sz w:val="16"/>
          <w:szCs w:val="16"/>
          <w:lang w:val="es-PE"/>
        </w:rPr>
        <w:t>ya hoti</w:t>
      </w:r>
      <w:r w:rsidRPr="001541A2">
        <w:rPr>
          <w:sz w:val="16"/>
          <w:szCs w:val="16"/>
          <w:lang w:val="es-PE"/>
        </w:rPr>
        <w:tab/>
      </w:r>
      <w:r w:rsidR="001541A2" w:rsidRPr="001541A2">
        <w:rPr>
          <w:sz w:val="16"/>
          <w:szCs w:val="16"/>
          <w:lang w:val="es-PE"/>
        </w:rPr>
        <w:t xml:space="preserve">= </w:t>
      </w:r>
      <w:r w:rsidR="00D6151F" w:rsidRPr="00D6151F">
        <w:rPr>
          <w:sz w:val="16"/>
          <w:szCs w:val="16"/>
          <w:lang w:val="es-PE"/>
        </w:rPr>
        <w:t xml:space="preserve">corresponderá </w:t>
      </w:r>
      <w:r w:rsidR="003F0735" w:rsidRPr="003F0735">
        <w:rPr>
          <w:sz w:val="16"/>
          <w:szCs w:val="16"/>
          <w:lang w:val="es-PE"/>
        </w:rPr>
        <w:t xml:space="preserve">a la </w:t>
      </w:r>
      <w:r w:rsidR="003F0735" w:rsidRPr="003F0735">
        <w:rPr>
          <w:i/>
          <w:iCs/>
          <w:sz w:val="16"/>
          <w:szCs w:val="16"/>
          <w:lang w:val="es-PE"/>
        </w:rPr>
        <w:t>cesación–</w:t>
      </w:r>
      <w:r w:rsidR="003F0735" w:rsidRPr="003F0735">
        <w:rPr>
          <w:sz w:val="16"/>
          <w:szCs w:val="16"/>
          <w:lang w:val="es-PE"/>
        </w:rPr>
        <w:t>alivio</w:t>
      </w:r>
      <w:r w:rsidR="003F0735" w:rsidRPr="003F0735">
        <w:rPr>
          <w:i/>
          <w:iCs/>
          <w:sz w:val="16"/>
          <w:szCs w:val="16"/>
          <w:lang w:val="es-PE"/>
        </w:rPr>
        <w:t xml:space="preserve"> </w:t>
      </w:r>
      <w:r w:rsidR="00D6151F" w:rsidRPr="00D6151F">
        <w:rPr>
          <w:sz w:val="16"/>
          <w:szCs w:val="16"/>
          <w:lang w:val="es-PE"/>
        </w:rPr>
        <w:t>de est</w:t>
      </w:r>
      <w:r w:rsidR="00D6151F">
        <w:rPr>
          <w:sz w:val="16"/>
          <w:szCs w:val="16"/>
          <w:lang w:val="es-PE"/>
        </w:rPr>
        <w:t>a</w:t>
      </w:r>
      <w:r w:rsidR="00D6151F" w:rsidRPr="00D6151F">
        <w:rPr>
          <w:sz w:val="16"/>
          <w:szCs w:val="16"/>
          <w:lang w:val="es-PE"/>
        </w:rPr>
        <w:t xml:space="preserve"> </w:t>
      </w:r>
      <w:r w:rsidR="00D6151F" w:rsidRPr="00D6151F">
        <w:rPr>
          <w:i/>
          <w:iCs/>
          <w:sz w:val="16"/>
          <w:szCs w:val="16"/>
          <w:lang w:val="es-PE"/>
        </w:rPr>
        <w:t>akusala</w:t>
      </w:r>
      <w:r w:rsidR="00D6151F" w:rsidRPr="00D6151F">
        <w:rPr>
          <w:sz w:val="16"/>
          <w:szCs w:val="16"/>
          <w:lang w:val="es-PE"/>
        </w:rPr>
        <w:t xml:space="preserve"> </w:t>
      </w:r>
      <w:r w:rsidR="00D6151F">
        <w:rPr>
          <w:sz w:val="16"/>
          <w:szCs w:val="16"/>
          <w:lang w:val="es-PE"/>
        </w:rPr>
        <w:t>presunción</w:t>
      </w:r>
      <w:r w:rsidR="00D6151F" w:rsidRPr="00D6151F">
        <w:rPr>
          <w:sz w:val="16"/>
          <w:szCs w:val="16"/>
          <w:lang w:val="es-PE"/>
        </w:rPr>
        <w:t>.</w:t>
      </w:r>
      <w:r w:rsidR="001541A2" w:rsidRPr="001541A2">
        <w:rPr>
          <w:sz w:val="16"/>
          <w:szCs w:val="16"/>
          <w:lang w:val="es-PE"/>
        </w:rPr>
        <w:br/>
      </w:r>
    </w:p>
    <w:p w14:paraId="0C77CE63" w14:textId="7AB1CA8F" w:rsidR="00F6076F" w:rsidRPr="001541A2" w:rsidRDefault="00F6076F" w:rsidP="00237C36">
      <w:pPr>
        <w:tabs>
          <w:tab w:val="left" w:pos="284"/>
          <w:tab w:val="left" w:pos="2977"/>
        </w:tabs>
        <w:spacing w:after="60"/>
        <w:ind w:left="2977" w:hanging="2977"/>
        <w:rPr>
          <w:sz w:val="16"/>
          <w:szCs w:val="16"/>
          <w:lang w:val="es-PE"/>
        </w:rPr>
      </w:pPr>
      <w:r w:rsidRPr="00F633F2">
        <w:rPr>
          <w:sz w:val="16"/>
          <w:szCs w:val="16"/>
          <w:lang w:val="es-PE"/>
        </w:rPr>
        <w:t xml:space="preserve">34. </w:t>
      </w:r>
      <w:r w:rsidR="00CF6DB0" w:rsidRPr="00F633F2">
        <w:rPr>
          <w:sz w:val="16"/>
          <w:szCs w:val="16"/>
          <w:lang w:val="es-PE"/>
        </w:rPr>
        <w:tab/>
      </w:r>
      <w:r w:rsidRPr="001541A2">
        <w:rPr>
          <w:i/>
          <w:iCs/>
          <w:sz w:val="16"/>
          <w:szCs w:val="16"/>
          <w:lang w:val="es-PE"/>
        </w:rPr>
        <w:t>dubbacassa</w:t>
      </w:r>
      <w:r w:rsidR="00CB0C8D" w:rsidRPr="001541A2">
        <w:rPr>
          <w:i/>
          <w:iCs/>
          <w:sz w:val="16"/>
          <w:szCs w:val="16"/>
          <w:lang w:val="es-PE"/>
        </w:rPr>
        <w:t xml:space="preserve"> </w:t>
      </w:r>
      <w:r w:rsidRPr="001541A2">
        <w:rPr>
          <w:i/>
          <w:iCs/>
          <w:sz w:val="16"/>
          <w:szCs w:val="16"/>
          <w:lang w:val="es-PE"/>
        </w:rPr>
        <w:t>purisapuggalassa</w:t>
      </w:r>
      <w:r w:rsidR="005967C0" w:rsidRPr="001541A2">
        <w:rPr>
          <w:sz w:val="16"/>
          <w:szCs w:val="16"/>
          <w:lang w:val="es-PE"/>
        </w:rPr>
        <w:tab/>
      </w:r>
      <w:r w:rsidR="001541A2" w:rsidRPr="001541A2">
        <w:rPr>
          <w:sz w:val="16"/>
          <w:szCs w:val="16"/>
          <w:lang w:val="es-PE"/>
        </w:rPr>
        <w:t xml:space="preserve">= Para el hombre que </w:t>
      </w:r>
      <w:r w:rsidR="00D6151F">
        <w:rPr>
          <w:sz w:val="16"/>
          <w:szCs w:val="16"/>
          <w:lang w:val="es-PE"/>
        </w:rPr>
        <w:t>sea</w:t>
      </w:r>
      <w:r w:rsidR="001541A2" w:rsidRPr="001541A2">
        <w:rPr>
          <w:sz w:val="16"/>
          <w:szCs w:val="16"/>
          <w:lang w:val="es-PE"/>
        </w:rPr>
        <w:t xml:space="preserve"> difícil de reprender</w:t>
      </w:r>
    </w:p>
    <w:p w14:paraId="6B3571F2" w14:textId="5094844D" w:rsidR="00F6076F" w:rsidRPr="001541A2" w:rsidRDefault="005967C0" w:rsidP="00237C36">
      <w:pPr>
        <w:tabs>
          <w:tab w:val="left" w:pos="284"/>
          <w:tab w:val="left" w:pos="2977"/>
        </w:tabs>
        <w:spacing w:after="60"/>
        <w:ind w:left="2977" w:hanging="2977"/>
        <w:rPr>
          <w:sz w:val="16"/>
          <w:szCs w:val="16"/>
          <w:lang w:val="es-PE"/>
        </w:rPr>
      </w:pPr>
      <w:r w:rsidRPr="001541A2">
        <w:rPr>
          <w:sz w:val="16"/>
          <w:szCs w:val="16"/>
          <w:lang w:val="es-PE"/>
        </w:rPr>
        <w:t xml:space="preserve">  </w:t>
      </w:r>
      <w:r w:rsidR="00CF6DB0" w:rsidRPr="001541A2">
        <w:rPr>
          <w:sz w:val="16"/>
          <w:szCs w:val="16"/>
          <w:lang w:val="es-PE"/>
        </w:rPr>
        <w:tab/>
      </w:r>
      <w:r w:rsidR="00F6076F" w:rsidRPr="001541A2">
        <w:rPr>
          <w:i/>
          <w:iCs/>
          <w:sz w:val="16"/>
          <w:szCs w:val="16"/>
          <w:lang w:val="es-PE"/>
        </w:rPr>
        <w:t>sovacassat</w:t>
      </w:r>
      <w:r w:rsidR="004D3C17" w:rsidRPr="001541A2">
        <w:rPr>
          <w:i/>
          <w:iCs/>
          <w:sz w:val="16"/>
          <w:szCs w:val="16"/>
          <w:lang w:val="es-PE"/>
        </w:rPr>
        <w:t>ā</w:t>
      </w:r>
      <w:r w:rsidRPr="001541A2">
        <w:rPr>
          <w:sz w:val="16"/>
          <w:szCs w:val="16"/>
          <w:lang w:val="es-PE"/>
        </w:rPr>
        <w:tab/>
      </w:r>
      <w:r w:rsidR="001541A2" w:rsidRPr="001541A2">
        <w:rPr>
          <w:sz w:val="16"/>
          <w:szCs w:val="16"/>
          <w:lang w:val="es-PE"/>
        </w:rPr>
        <w:t xml:space="preserve">= </w:t>
      </w:r>
      <w:r w:rsidR="00AF56CE">
        <w:rPr>
          <w:sz w:val="16"/>
          <w:szCs w:val="16"/>
          <w:lang w:val="es-PE"/>
        </w:rPr>
        <w:t xml:space="preserve">el estado de </w:t>
      </w:r>
      <w:r w:rsidR="00E219E9">
        <w:rPr>
          <w:sz w:val="16"/>
          <w:szCs w:val="16"/>
          <w:lang w:val="es-PE"/>
        </w:rPr>
        <w:t>gozar de una</w:t>
      </w:r>
      <w:r w:rsidR="00AF56CE">
        <w:rPr>
          <w:sz w:val="16"/>
          <w:szCs w:val="16"/>
          <w:lang w:val="es-PE"/>
        </w:rPr>
        <w:t xml:space="preserve"> fácil reprensión </w:t>
      </w:r>
    </w:p>
    <w:p w14:paraId="3DA72E10" w14:textId="54480994" w:rsidR="00F867B9" w:rsidRPr="001541A2" w:rsidRDefault="005967C0" w:rsidP="00237C36">
      <w:pPr>
        <w:tabs>
          <w:tab w:val="left" w:pos="284"/>
          <w:tab w:val="left" w:pos="2977"/>
        </w:tabs>
        <w:spacing w:after="60"/>
        <w:ind w:left="2977" w:hanging="2977"/>
        <w:rPr>
          <w:sz w:val="16"/>
          <w:szCs w:val="16"/>
          <w:lang w:val="es-PE"/>
        </w:rPr>
      </w:pPr>
      <w:r w:rsidRPr="001541A2">
        <w:rPr>
          <w:sz w:val="16"/>
          <w:szCs w:val="16"/>
          <w:lang w:val="es-PE"/>
        </w:rPr>
        <w:t xml:space="preserve">  </w:t>
      </w:r>
      <w:r w:rsidR="00CF6DB0" w:rsidRPr="001541A2">
        <w:rPr>
          <w:sz w:val="16"/>
          <w:szCs w:val="16"/>
          <w:lang w:val="es-PE"/>
        </w:rPr>
        <w:tab/>
      </w:r>
      <w:r w:rsidR="00F6076F" w:rsidRPr="001541A2">
        <w:rPr>
          <w:i/>
          <w:iCs/>
          <w:sz w:val="16"/>
          <w:szCs w:val="16"/>
          <w:lang w:val="es-PE"/>
        </w:rPr>
        <w:t>parinibb</w:t>
      </w:r>
      <w:r w:rsidR="004D3C17" w:rsidRPr="001541A2">
        <w:rPr>
          <w:i/>
          <w:iCs/>
          <w:sz w:val="16"/>
          <w:szCs w:val="16"/>
          <w:lang w:val="es-PE"/>
        </w:rPr>
        <w:t>ā</w:t>
      </w:r>
      <w:r w:rsidR="00F6076F" w:rsidRPr="001541A2">
        <w:rPr>
          <w:i/>
          <w:iCs/>
          <w:sz w:val="16"/>
          <w:szCs w:val="16"/>
          <w:lang w:val="es-PE"/>
        </w:rPr>
        <w:t>n</w:t>
      </w:r>
      <w:r w:rsidR="004D3C17" w:rsidRPr="001541A2">
        <w:rPr>
          <w:i/>
          <w:iCs/>
          <w:sz w:val="16"/>
          <w:szCs w:val="16"/>
          <w:lang w:val="es-PE"/>
        </w:rPr>
        <w:t>ā</w:t>
      </w:r>
      <w:r w:rsidR="00F6076F" w:rsidRPr="001541A2">
        <w:rPr>
          <w:i/>
          <w:iCs/>
          <w:sz w:val="16"/>
          <w:szCs w:val="16"/>
          <w:lang w:val="es-PE"/>
        </w:rPr>
        <w:t>ya hoti</w:t>
      </w:r>
      <w:r w:rsidRPr="001541A2">
        <w:rPr>
          <w:sz w:val="16"/>
          <w:szCs w:val="16"/>
          <w:lang w:val="es-PE"/>
        </w:rPr>
        <w:tab/>
      </w:r>
      <w:r w:rsidR="001541A2" w:rsidRPr="001541A2">
        <w:rPr>
          <w:sz w:val="16"/>
          <w:szCs w:val="16"/>
          <w:lang w:val="es-PE"/>
        </w:rPr>
        <w:t xml:space="preserve">= </w:t>
      </w:r>
      <w:r w:rsidR="00D628B5" w:rsidRPr="00D6151F">
        <w:rPr>
          <w:sz w:val="16"/>
          <w:szCs w:val="16"/>
          <w:lang w:val="es-PE"/>
        </w:rPr>
        <w:t xml:space="preserve">corresponderá </w:t>
      </w:r>
      <w:r w:rsidR="003F0735" w:rsidRPr="003F0735">
        <w:rPr>
          <w:sz w:val="16"/>
          <w:szCs w:val="16"/>
          <w:lang w:val="es-PE"/>
        </w:rPr>
        <w:t xml:space="preserve">a la </w:t>
      </w:r>
      <w:r w:rsidR="003F0735" w:rsidRPr="003F0735">
        <w:rPr>
          <w:i/>
          <w:iCs/>
          <w:sz w:val="16"/>
          <w:szCs w:val="16"/>
          <w:lang w:val="es-PE"/>
        </w:rPr>
        <w:t>cesación–</w:t>
      </w:r>
      <w:r w:rsidR="003F0735" w:rsidRPr="003F0735">
        <w:rPr>
          <w:sz w:val="16"/>
          <w:szCs w:val="16"/>
          <w:lang w:val="es-PE"/>
        </w:rPr>
        <w:t>alivio</w:t>
      </w:r>
      <w:r w:rsidR="003F0735" w:rsidRPr="003F0735">
        <w:rPr>
          <w:i/>
          <w:iCs/>
          <w:sz w:val="16"/>
          <w:szCs w:val="16"/>
          <w:lang w:val="es-PE"/>
        </w:rPr>
        <w:t xml:space="preserve"> </w:t>
      </w:r>
      <w:r w:rsidR="00E219E9">
        <w:rPr>
          <w:sz w:val="16"/>
          <w:szCs w:val="16"/>
          <w:lang w:val="es-PE"/>
        </w:rPr>
        <w:t>a</w:t>
      </w:r>
      <w:r w:rsidR="00D628B5" w:rsidRPr="00D6151F">
        <w:rPr>
          <w:sz w:val="16"/>
          <w:szCs w:val="16"/>
          <w:lang w:val="es-PE"/>
        </w:rPr>
        <w:t xml:space="preserve"> est</w:t>
      </w:r>
      <w:r w:rsidR="00E219E9">
        <w:rPr>
          <w:sz w:val="16"/>
          <w:szCs w:val="16"/>
          <w:lang w:val="es-PE"/>
        </w:rPr>
        <w:t>a</w:t>
      </w:r>
      <w:r w:rsidR="00D628B5" w:rsidRPr="00D6151F">
        <w:rPr>
          <w:sz w:val="16"/>
          <w:szCs w:val="16"/>
          <w:lang w:val="es-PE"/>
        </w:rPr>
        <w:t xml:space="preserve"> </w:t>
      </w:r>
      <w:r w:rsidR="00D628B5" w:rsidRPr="00D6151F">
        <w:rPr>
          <w:i/>
          <w:iCs/>
          <w:sz w:val="16"/>
          <w:szCs w:val="16"/>
          <w:lang w:val="es-PE"/>
        </w:rPr>
        <w:t>akusala</w:t>
      </w:r>
      <w:r w:rsidR="00D628B5" w:rsidRPr="00D6151F">
        <w:rPr>
          <w:sz w:val="16"/>
          <w:szCs w:val="16"/>
          <w:lang w:val="es-PE"/>
        </w:rPr>
        <w:t xml:space="preserve"> </w:t>
      </w:r>
      <w:r w:rsidR="00A557C3">
        <w:rPr>
          <w:sz w:val="16"/>
          <w:szCs w:val="16"/>
          <w:lang w:val="es-PE"/>
        </w:rPr>
        <w:t>actitud de ser difícil de repre</w:t>
      </w:r>
      <w:r w:rsidR="00E219E9">
        <w:rPr>
          <w:sz w:val="16"/>
          <w:szCs w:val="16"/>
          <w:lang w:val="es-PE"/>
        </w:rPr>
        <w:t>n</w:t>
      </w:r>
      <w:r w:rsidR="00A557C3">
        <w:rPr>
          <w:sz w:val="16"/>
          <w:szCs w:val="16"/>
          <w:lang w:val="es-PE"/>
        </w:rPr>
        <w:t>de</w:t>
      </w:r>
      <w:r w:rsidR="00E219E9">
        <w:rPr>
          <w:sz w:val="16"/>
          <w:szCs w:val="16"/>
          <w:lang w:val="es-PE"/>
        </w:rPr>
        <w:t>r</w:t>
      </w:r>
      <w:r w:rsidR="00D628B5" w:rsidRPr="00D6151F">
        <w:rPr>
          <w:sz w:val="16"/>
          <w:szCs w:val="16"/>
          <w:lang w:val="es-PE"/>
        </w:rPr>
        <w:t>.</w:t>
      </w:r>
      <w:r w:rsidR="00D628B5" w:rsidRPr="001541A2">
        <w:rPr>
          <w:sz w:val="16"/>
          <w:szCs w:val="16"/>
          <w:lang w:val="es-PE"/>
        </w:rPr>
        <w:br/>
      </w:r>
    </w:p>
    <w:p w14:paraId="7E97636C" w14:textId="615D9C44" w:rsidR="001541A2" w:rsidRPr="001541A2" w:rsidRDefault="0088779E" w:rsidP="0049080A">
      <w:pPr>
        <w:tabs>
          <w:tab w:val="left" w:pos="284"/>
          <w:tab w:val="left" w:pos="2977"/>
        </w:tabs>
        <w:spacing w:after="60"/>
        <w:ind w:left="2977" w:hanging="2977"/>
        <w:rPr>
          <w:sz w:val="16"/>
          <w:szCs w:val="16"/>
          <w:lang w:val="es-PE"/>
        </w:rPr>
      </w:pPr>
      <w:r w:rsidRPr="00231896">
        <w:rPr>
          <w:sz w:val="16"/>
          <w:szCs w:val="16"/>
          <w:lang w:val="es-PE"/>
        </w:rPr>
        <w:t xml:space="preserve">35. </w:t>
      </w:r>
      <w:r w:rsidR="00CF6DB0" w:rsidRPr="00231896">
        <w:rPr>
          <w:sz w:val="16"/>
          <w:szCs w:val="16"/>
          <w:lang w:val="es-PE"/>
        </w:rPr>
        <w:tab/>
      </w:r>
      <w:r w:rsidRPr="001541A2">
        <w:rPr>
          <w:i/>
          <w:iCs/>
          <w:sz w:val="16"/>
          <w:szCs w:val="16"/>
          <w:lang w:val="es-PE"/>
        </w:rPr>
        <w:t>p</w:t>
      </w:r>
      <w:r w:rsidR="004D3C17" w:rsidRPr="001541A2">
        <w:rPr>
          <w:i/>
          <w:iCs/>
          <w:sz w:val="16"/>
          <w:szCs w:val="16"/>
          <w:lang w:val="es-PE"/>
        </w:rPr>
        <w:t>ā</w:t>
      </w:r>
      <w:r w:rsidRPr="001541A2">
        <w:rPr>
          <w:i/>
          <w:iCs/>
          <w:sz w:val="16"/>
          <w:szCs w:val="16"/>
          <w:lang w:val="es-PE"/>
        </w:rPr>
        <w:t>pamittassa</w:t>
      </w:r>
      <w:r w:rsidR="007344B9" w:rsidRPr="001541A2">
        <w:rPr>
          <w:i/>
          <w:iCs/>
          <w:sz w:val="16"/>
          <w:szCs w:val="16"/>
          <w:lang w:val="es-PE"/>
        </w:rPr>
        <w:t xml:space="preserve"> purisapuggalassa</w:t>
      </w:r>
      <w:r w:rsidR="007344B9" w:rsidRPr="001541A2">
        <w:rPr>
          <w:sz w:val="16"/>
          <w:szCs w:val="16"/>
          <w:lang w:val="es-PE"/>
        </w:rPr>
        <w:tab/>
      </w:r>
      <w:r w:rsidR="001541A2" w:rsidRPr="001541A2">
        <w:rPr>
          <w:sz w:val="16"/>
          <w:szCs w:val="16"/>
          <w:lang w:val="es-PE"/>
        </w:rPr>
        <w:t xml:space="preserve">= Para el hombre que </w:t>
      </w:r>
      <w:r w:rsidR="00231896">
        <w:rPr>
          <w:sz w:val="16"/>
          <w:szCs w:val="16"/>
          <w:lang w:val="es-PE"/>
        </w:rPr>
        <w:t>posea</w:t>
      </w:r>
      <w:r w:rsidR="001541A2" w:rsidRPr="001541A2">
        <w:rPr>
          <w:sz w:val="16"/>
          <w:szCs w:val="16"/>
          <w:lang w:val="es-PE"/>
        </w:rPr>
        <w:t xml:space="preserve"> malos compañeros</w:t>
      </w:r>
    </w:p>
    <w:p w14:paraId="66C0ECB8" w14:textId="77777777" w:rsidR="001541A2" w:rsidRPr="001541A2" w:rsidRDefault="004B07D3" w:rsidP="00B738E0">
      <w:pPr>
        <w:tabs>
          <w:tab w:val="left" w:pos="284"/>
          <w:tab w:val="left" w:pos="2977"/>
        </w:tabs>
        <w:spacing w:after="60"/>
        <w:ind w:left="2977" w:hanging="2977"/>
        <w:rPr>
          <w:sz w:val="16"/>
          <w:szCs w:val="16"/>
          <w:lang w:val="es-PE"/>
        </w:rPr>
      </w:pPr>
      <w:r w:rsidRPr="001541A2">
        <w:rPr>
          <w:sz w:val="16"/>
          <w:szCs w:val="16"/>
          <w:lang w:val="es-PE"/>
        </w:rPr>
        <w:t xml:space="preserve">  </w:t>
      </w:r>
      <w:r w:rsidR="00CF6DB0" w:rsidRPr="001541A2">
        <w:rPr>
          <w:sz w:val="16"/>
          <w:szCs w:val="16"/>
          <w:lang w:val="es-PE"/>
        </w:rPr>
        <w:tab/>
      </w:r>
      <w:r w:rsidRPr="001541A2">
        <w:rPr>
          <w:i/>
          <w:iCs/>
          <w:sz w:val="16"/>
          <w:szCs w:val="16"/>
          <w:lang w:val="es-PE"/>
        </w:rPr>
        <w:t>kalay</w:t>
      </w:r>
      <w:r w:rsidR="004D3C17" w:rsidRPr="001541A2">
        <w:rPr>
          <w:i/>
          <w:iCs/>
          <w:sz w:val="16"/>
          <w:szCs w:val="16"/>
          <w:lang w:val="es-PE"/>
        </w:rPr>
        <w:t>ā</w:t>
      </w:r>
      <w:r w:rsidRPr="001541A2">
        <w:rPr>
          <w:i/>
          <w:iCs/>
          <w:sz w:val="16"/>
          <w:szCs w:val="16"/>
          <w:lang w:val="es-PE"/>
        </w:rPr>
        <w:t>namittat</w:t>
      </w:r>
      <w:r w:rsidR="004D3C17" w:rsidRPr="001541A2">
        <w:rPr>
          <w:i/>
          <w:iCs/>
          <w:sz w:val="16"/>
          <w:szCs w:val="16"/>
          <w:lang w:val="es-PE"/>
        </w:rPr>
        <w:t>ā</w:t>
      </w:r>
      <w:r w:rsidR="007344B9" w:rsidRPr="001541A2">
        <w:rPr>
          <w:sz w:val="16"/>
          <w:szCs w:val="16"/>
          <w:lang w:val="es-PE"/>
        </w:rPr>
        <w:tab/>
      </w:r>
      <w:r w:rsidR="001541A2" w:rsidRPr="001541A2">
        <w:rPr>
          <w:sz w:val="16"/>
          <w:szCs w:val="16"/>
          <w:lang w:val="es-PE"/>
        </w:rPr>
        <w:t>= el estado de tener buenos amigos</w:t>
      </w:r>
    </w:p>
    <w:p w14:paraId="46BD1F65" w14:textId="14779CC1" w:rsidR="007344B9" w:rsidRPr="001541A2" w:rsidRDefault="004B07D3" w:rsidP="00237C36">
      <w:pPr>
        <w:tabs>
          <w:tab w:val="left" w:pos="284"/>
          <w:tab w:val="left" w:pos="2977"/>
        </w:tabs>
        <w:spacing w:after="60"/>
        <w:ind w:left="2977" w:hanging="2977"/>
        <w:rPr>
          <w:sz w:val="16"/>
          <w:szCs w:val="16"/>
          <w:lang w:val="es-PE"/>
        </w:rPr>
      </w:pPr>
      <w:r w:rsidRPr="001541A2">
        <w:rPr>
          <w:i/>
          <w:iCs/>
          <w:sz w:val="16"/>
          <w:szCs w:val="16"/>
          <w:lang w:val="es-PE"/>
        </w:rPr>
        <w:t xml:space="preserve">  </w:t>
      </w:r>
      <w:r w:rsidR="00CF6DB0" w:rsidRPr="001541A2">
        <w:rPr>
          <w:i/>
          <w:iCs/>
          <w:sz w:val="16"/>
          <w:szCs w:val="16"/>
          <w:lang w:val="es-PE"/>
        </w:rPr>
        <w:tab/>
      </w:r>
      <w:r w:rsidR="0088779E" w:rsidRPr="001541A2">
        <w:rPr>
          <w:i/>
          <w:iCs/>
          <w:sz w:val="16"/>
          <w:szCs w:val="16"/>
          <w:lang w:val="es-PE"/>
        </w:rPr>
        <w:t>parinibb</w:t>
      </w:r>
      <w:r w:rsidR="004D3C17" w:rsidRPr="001541A2">
        <w:rPr>
          <w:i/>
          <w:iCs/>
          <w:sz w:val="16"/>
          <w:szCs w:val="16"/>
          <w:lang w:val="es-PE"/>
        </w:rPr>
        <w:t>ā</w:t>
      </w:r>
      <w:r w:rsidR="0088779E" w:rsidRPr="001541A2">
        <w:rPr>
          <w:i/>
          <w:iCs/>
          <w:sz w:val="16"/>
          <w:szCs w:val="16"/>
          <w:lang w:val="es-PE"/>
        </w:rPr>
        <w:t>n</w:t>
      </w:r>
      <w:r w:rsidR="004D3C17" w:rsidRPr="001541A2">
        <w:rPr>
          <w:i/>
          <w:iCs/>
          <w:sz w:val="16"/>
          <w:szCs w:val="16"/>
          <w:lang w:val="es-PE"/>
        </w:rPr>
        <w:t>ā</w:t>
      </w:r>
      <w:r w:rsidR="0088779E" w:rsidRPr="001541A2">
        <w:rPr>
          <w:i/>
          <w:iCs/>
          <w:sz w:val="16"/>
          <w:szCs w:val="16"/>
          <w:lang w:val="es-PE"/>
        </w:rPr>
        <w:t>ya hoti</w:t>
      </w:r>
      <w:r w:rsidR="007344B9" w:rsidRPr="001541A2">
        <w:rPr>
          <w:sz w:val="16"/>
          <w:szCs w:val="16"/>
          <w:lang w:val="es-PE"/>
        </w:rPr>
        <w:tab/>
      </w:r>
      <w:r w:rsidR="001541A2" w:rsidRPr="001541A2">
        <w:rPr>
          <w:sz w:val="16"/>
          <w:szCs w:val="16"/>
          <w:lang w:val="es-PE"/>
        </w:rPr>
        <w:t xml:space="preserve">= </w:t>
      </w:r>
      <w:r w:rsidR="00F506D6" w:rsidRPr="00F506D6">
        <w:rPr>
          <w:sz w:val="16"/>
          <w:szCs w:val="16"/>
          <w:lang w:val="es-PE"/>
        </w:rPr>
        <w:t xml:space="preserve">corresponderá </w:t>
      </w:r>
      <w:r w:rsidR="003F0735" w:rsidRPr="003F0735">
        <w:rPr>
          <w:sz w:val="16"/>
          <w:szCs w:val="16"/>
          <w:lang w:val="es-PE"/>
        </w:rPr>
        <w:t xml:space="preserve">a la </w:t>
      </w:r>
      <w:r w:rsidR="003F0735" w:rsidRPr="003F0735">
        <w:rPr>
          <w:i/>
          <w:iCs/>
          <w:sz w:val="16"/>
          <w:szCs w:val="16"/>
          <w:lang w:val="es-PE"/>
        </w:rPr>
        <w:t>cesación–</w:t>
      </w:r>
      <w:r w:rsidR="003F0735" w:rsidRPr="003F0735">
        <w:rPr>
          <w:sz w:val="16"/>
          <w:szCs w:val="16"/>
          <w:lang w:val="es-PE"/>
        </w:rPr>
        <w:t>alivio</w:t>
      </w:r>
      <w:r w:rsidR="003F0735" w:rsidRPr="003F0735">
        <w:rPr>
          <w:i/>
          <w:iCs/>
          <w:sz w:val="16"/>
          <w:szCs w:val="16"/>
          <w:lang w:val="es-PE"/>
        </w:rPr>
        <w:t xml:space="preserve"> </w:t>
      </w:r>
      <w:r w:rsidR="00F506D6">
        <w:rPr>
          <w:sz w:val="16"/>
          <w:szCs w:val="16"/>
          <w:lang w:val="es-PE"/>
        </w:rPr>
        <w:t>a</w:t>
      </w:r>
      <w:r w:rsidR="00F506D6" w:rsidRPr="00F506D6">
        <w:rPr>
          <w:sz w:val="16"/>
          <w:szCs w:val="16"/>
          <w:lang w:val="es-PE"/>
        </w:rPr>
        <w:t xml:space="preserve"> est</w:t>
      </w:r>
      <w:r w:rsidR="00F506D6">
        <w:rPr>
          <w:sz w:val="16"/>
          <w:szCs w:val="16"/>
          <w:lang w:val="es-PE"/>
        </w:rPr>
        <w:t>a</w:t>
      </w:r>
      <w:r w:rsidR="00F506D6" w:rsidRPr="00F506D6">
        <w:rPr>
          <w:sz w:val="16"/>
          <w:szCs w:val="16"/>
          <w:lang w:val="es-PE"/>
        </w:rPr>
        <w:t xml:space="preserve"> </w:t>
      </w:r>
      <w:r w:rsidR="00F506D6" w:rsidRPr="00F506D6">
        <w:rPr>
          <w:i/>
          <w:iCs/>
          <w:sz w:val="16"/>
          <w:szCs w:val="16"/>
          <w:lang w:val="es-PE"/>
        </w:rPr>
        <w:t>akusala</w:t>
      </w:r>
      <w:r w:rsidR="00F506D6" w:rsidRPr="00F506D6">
        <w:rPr>
          <w:sz w:val="16"/>
          <w:szCs w:val="16"/>
          <w:lang w:val="es-PE"/>
        </w:rPr>
        <w:t xml:space="preserve"> </w:t>
      </w:r>
      <w:r w:rsidR="00F506D6">
        <w:rPr>
          <w:sz w:val="16"/>
          <w:szCs w:val="16"/>
          <w:lang w:val="es-PE"/>
        </w:rPr>
        <w:t>mala amistad</w:t>
      </w:r>
      <w:r w:rsidR="00F506D6" w:rsidRPr="00F506D6">
        <w:rPr>
          <w:sz w:val="16"/>
          <w:szCs w:val="16"/>
          <w:lang w:val="es-PE"/>
        </w:rPr>
        <w:t>.</w:t>
      </w:r>
      <w:r w:rsidR="001541A2" w:rsidRPr="001541A2">
        <w:rPr>
          <w:sz w:val="16"/>
          <w:szCs w:val="16"/>
          <w:lang w:val="es-PE"/>
        </w:rPr>
        <w:br/>
      </w:r>
    </w:p>
    <w:p w14:paraId="7A568A27" w14:textId="70DD2B8D" w:rsidR="001541A2" w:rsidRPr="001541A2" w:rsidRDefault="0088779E" w:rsidP="00050CB1">
      <w:pPr>
        <w:tabs>
          <w:tab w:val="left" w:pos="284"/>
          <w:tab w:val="left" w:pos="2977"/>
        </w:tabs>
        <w:spacing w:after="60"/>
        <w:ind w:left="2977" w:hanging="2977"/>
        <w:rPr>
          <w:sz w:val="16"/>
          <w:szCs w:val="16"/>
          <w:lang w:val="es-PE"/>
        </w:rPr>
      </w:pPr>
      <w:r w:rsidRPr="00F633F2">
        <w:rPr>
          <w:sz w:val="16"/>
          <w:szCs w:val="16"/>
          <w:lang w:val="es-PE"/>
        </w:rPr>
        <w:t xml:space="preserve">36. </w:t>
      </w:r>
      <w:r w:rsidR="00CF6DB0" w:rsidRPr="00F633F2">
        <w:rPr>
          <w:sz w:val="16"/>
          <w:szCs w:val="16"/>
          <w:lang w:val="es-PE"/>
        </w:rPr>
        <w:tab/>
      </w:r>
      <w:r w:rsidRPr="001541A2">
        <w:rPr>
          <w:i/>
          <w:iCs/>
          <w:sz w:val="16"/>
          <w:szCs w:val="16"/>
          <w:lang w:val="es-PE"/>
        </w:rPr>
        <w:t>pamattassa</w:t>
      </w:r>
      <w:r w:rsidR="00E73270" w:rsidRPr="00E73270">
        <w:rPr>
          <w:i/>
          <w:iCs/>
          <w:sz w:val="16"/>
          <w:szCs w:val="16"/>
          <w:lang w:val="es-PE"/>
        </w:rPr>
        <w:t xml:space="preserve"> </w:t>
      </w:r>
      <w:r w:rsidR="00E73270" w:rsidRPr="001541A2">
        <w:rPr>
          <w:i/>
          <w:iCs/>
          <w:sz w:val="16"/>
          <w:szCs w:val="16"/>
          <w:lang w:val="es-PE"/>
        </w:rPr>
        <w:t>purisapuggalassa</w:t>
      </w:r>
      <w:r w:rsidR="007344B9" w:rsidRPr="001541A2">
        <w:rPr>
          <w:sz w:val="16"/>
          <w:szCs w:val="16"/>
          <w:lang w:val="es-PE"/>
        </w:rPr>
        <w:tab/>
      </w:r>
      <w:r w:rsidR="001541A2" w:rsidRPr="001541A2">
        <w:rPr>
          <w:sz w:val="16"/>
          <w:szCs w:val="16"/>
          <w:lang w:val="es-PE"/>
        </w:rPr>
        <w:t xml:space="preserve">= Para el hombre que </w:t>
      </w:r>
      <w:r w:rsidR="00F506D6">
        <w:rPr>
          <w:sz w:val="16"/>
          <w:szCs w:val="16"/>
          <w:lang w:val="es-PE"/>
        </w:rPr>
        <w:t xml:space="preserve">sea </w:t>
      </w:r>
      <w:r w:rsidR="00533702">
        <w:rPr>
          <w:sz w:val="16"/>
          <w:szCs w:val="16"/>
          <w:lang w:val="es-PE"/>
        </w:rPr>
        <w:t>negligente</w:t>
      </w:r>
      <w:r w:rsidR="001541A2" w:rsidRPr="001541A2">
        <w:rPr>
          <w:sz w:val="16"/>
          <w:szCs w:val="16"/>
          <w:lang w:val="es-PE"/>
        </w:rPr>
        <w:t xml:space="preserve"> en </w:t>
      </w:r>
      <w:r w:rsidR="00A906B2">
        <w:rPr>
          <w:sz w:val="16"/>
          <w:szCs w:val="16"/>
          <w:lang w:val="es-PE"/>
        </w:rPr>
        <w:t xml:space="preserve">beneficiosos </w:t>
      </w:r>
      <w:r w:rsidR="001541A2" w:rsidRPr="001541A2">
        <w:rPr>
          <w:i/>
          <w:iCs/>
          <w:sz w:val="16"/>
          <w:szCs w:val="16"/>
          <w:lang w:val="es-PE"/>
        </w:rPr>
        <w:t>kusala</w:t>
      </w:r>
      <w:r w:rsidR="00A906B2" w:rsidRPr="00A906B2">
        <w:rPr>
          <w:sz w:val="16"/>
          <w:szCs w:val="16"/>
          <w:lang w:val="es-PE"/>
        </w:rPr>
        <w:t>s</w:t>
      </w:r>
    </w:p>
    <w:p w14:paraId="0F03FF38" w14:textId="237DEE11" w:rsidR="00CF6DB0" w:rsidRPr="00E33867" w:rsidRDefault="004B07D3" w:rsidP="00237C36">
      <w:pPr>
        <w:tabs>
          <w:tab w:val="left" w:pos="284"/>
          <w:tab w:val="left" w:pos="2977"/>
        </w:tabs>
        <w:spacing w:after="60"/>
        <w:ind w:left="2977" w:hanging="2977"/>
        <w:rPr>
          <w:i/>
          <w:iCs/>
          <w:sz w:val="16"/>
          <w:szCs w:val="16"/>
          <w:lang w:val="es-PE"/>
        </w:rPr>
      </w:pPr>
      <w:r w:rsidRPr="001541A2">
        <w:rPr>
          <w:sz w:val="16"/>
          <w:szCs w:val="16"/>
          <w:lang w:val="es-PE"/>
        </w:rPr>
        <w:t xml:space="preserve">  </w:t>
      </w:r>
      <w:r w:rsidR="00CF6DB0" w:rsidRPr="001541A2">
        <w:rPr>
          <w:sz w:val="16"/>
          <w:szCs w:val="16"/>
          <w:lang w:val="es-PE"/>
        </w:rPr>
        <w:tab/>
      </w:r>
      <w:r w:rsidR="00E73270" w:rsidRPr="00E33867">
        <w:rPr>
          <w:i/>
          <w:iCs/>
          <w:sz w:val="16"/>
          <w:szCs w:val="16"/>
          <w:lang w:val="es-PE"/>
        </w:rPr>
        <w:t>appamādo</w:t>
      </w:r>
      <w:r w:rsidR="007344B9" w:rsidRPr="00E33867">
        <w:rPr>
          <w:sz w:val="16"/>
          <w:szCs w:val="16"/>
          <w:lang w:val="es-PE"/>
        </w:rPr>
        <w:tab/>
      </w:r>
      <w:r w:rsidR="00E33867" w:rsidRPr="00E33867">
        <w:rPr>
          <w:sz w:val="16"/>
          <w:szCs w:val="16"/>
          <w:lang w:val="es-PE"/>
        </w:rPr>
        <w:t xml:space="preserve">= el estado de </w:t>
      </w:r>
      <w:r w:rsidR="003F0735" w:rsidRPr="003F0735">
        <w:rPr>
          <w:sz w:val="16"/>
          <w:szCs w:val="16"/>
          <w:lang w:val="es-PE"/>
        </w:rPr>
        <w:t xml:space="preserve">habitar </w:t>
      </w:r>
      <w:r w:rsidR="00E33867" w:rsidRPr="00E33867">
        <w:rPr>
          <w:sz w:val="16"/>
          <w:szCs w:val="16"/>
          <w:lang w:val="es-PE"/>
        </w:rPr>
        <w:t xml:space="preserve">atento </w:t>
      </w:r>
      <w:r w:rsidR="00A906B2">
        <w:rPr>
          <w:sz w:val="16"/>
          <w:szCs w:val="16"/>
          <w:lang w:val="es-PE"/>
        </w:rPr>
        <w:t xml:space="preserve">ante beneficiosos </w:t>
      </w:r>
      <w:r w:rsidR="00E33867" w:rsidRPr="00E33867">
        <w:rPr>
          <w:i/>
          <w:iCs/>
          <w:sz w:val="16"/>
          <w:szCs w:val="16"/>
          <w:lang w:val="es-PE"/>
        </w:rPr>
        <w:t>kusala</w:t>
      </w:r>
      <w:r w:rsidR="00A906B2">
        <w:rPr>
          <w:sz w:val="16"/>
          <w:szCs w:val="16"/>
          <w:lang w:val="es-PE"/>
        </w:rPr>
        <w:t>s</w:t>
      </w:r>
      <w:r w:rsidR="00E33867" w:rsidRPr="00E33867">
        <w:rPr>
          <w:i/>
          <w:iCs/>
          <w:sz w:val="16"/>
          <w:szCs w:val="16"/>
          <w:lang w:val="es-PE"/>
        </w:rPr>
        <w:t xml:space="preserve"> </w:t>
      </w:r>
    </w:p>
    <w:p w14:paraId="0FA9AE76" w14:textId="4CCCE9B5" w:rsidR="00E33867" w:rsidRPr="00E33867" w:rsidRDefault="00CF6DB0" w:rsidP="00237C36">
      <w:pPr>
        <w:tabs>
          <w:tab w:val="left" w:pos="284"/>
          <w:tab w:val="left" w:pos="2977"/>
        </w:tabs>
        <w:spacing w:after="60"/>
        <w:ind w:left="2977" w:hanging="2977"/>
        <w:rPr>
          <w:sz w:val="16"/>
          <w:szCs w:val="16"/>
          <w:lang w:val="es-PE"/>
        </w:rPr>
      </w:pPr>
      <w:r w:rsidRPr="00E33867">
        <w:rPr>
          <w:i/>
          <w:iCs/>
          <w:sz w:val="16"/>
          <w:szCs w:val="16"/>
          <w:lang w:val="es-PE"/>
        </w:rPr>
        <w:tab/>
      </w:r>
      <w:r w:rsidR="00E73270" w:rsidRPr="00E33867">
        <w:rPr>
          <w:i/>
          <w:iCs/>
          <w:sz w:val="16"/>
          <w:szCs w:val="16"/>
          <w:lang w:val="es-PE"/>
        </w:rPr>
        <w:t>parinibbānāya hoti</w:t>
      </w:r>
      <w:r w:rsidR="007344B9" w:rsidRPr="00E33867">
        <w:rPr>
          <w:sz w:val="16"/>
          <w:szCs w:val="16"/>
          <w:lang w:val="es-PE"/>
        </w:rPr>
        <w:tab/>
      </w:r>
      <w:r w:rsidR="00E33867" w:rsidRPr="00E33867">
        <w:rPr>
          <w:sz w:val="16"/>
          <w:szCs w:val="16"/>
          <w:lang w:val="es-PE"/>
        </w:rPr>
        <w:t xml:space="preserve">= </w:t>
      </w:r>
      <w:r w:rsidR="00A906B2" w:rsidRPr="00A906B2">
        <w:rPr>
          <w:sz w:val="16"/>
          <w:szCs w:val="16"/>
          <w:lang w:val="es-PE"/>
        </w:rPr>
        <w:t xml:space="preserve">corresponderá </w:t>
      </w:r>
      <w:r w:rsidR="003F0735" w:rsidRPr="003F0735">
        <w:rPr>
          <w:sz w:val="16"/>
          <w:szCs w:val="16"/>
          <w:lang w:val="es-PE"/>
        </w:rPr>
        <w:t xml:space="preserve">a la </w:t>
      </w:r>
      <w:r w:rsidR="003F0735" w:rsidRPr="003F0735">
        <w:rPr>
          <w:i/>
          <w:iCs/>
          <w:sz w:val="16"/>
          <w:szCs w:val="16"/>
          <w:lang w:val="es-PE"/>
        </w:rPr>
        <w:t>cesación–</w:t>
      </w:r>
      <w:r w:rsidR="003F0735" w:rsidRPr="003F0735">
        <w:rPr>
          <w:sz w:val="16"/>
          <w:szCs w:val="16"/>
          <w:lang w:val="es-PE"/>
        </w:rPr>
        <w:t>alivio</w:t>
      </w:r>
      <w:r w:rsidR="003F0735" w:rsidRPr="003F0735">
        <w:rPr>
          <w:i/>
          <w:iCs/>
          <w:sz w:val="16"/>
          <w:szCs w:val="16"/>
          <w:lang w:val="es-PE"/>
        </w:rPr>
        <w:t xml:space="preserve"> </w:t>
      </w:r>
      <w:r w:rsidR="003F0735">
        <w:rPr>
          <w:sz w:val="16"/>
          <w:szCs w:val="16"/>
          <w:lang w:val="es-PE"/>
        </w:rPr>
        <w:t>a</w:t>
      </w:r>
      <w:r w:rsidR="00A906B2" w:rsidRPr="00A906B2">
        <w:rPr>
          <w:sz w:val="16"/>
          <w:szCs w:val="16"/>
          <w:lang w:val="es-PE"/>
        </w:rPr>
        <w:t xml:space="preserve"> est</w:t>
      </w:r>
      <w:r w:rsidR="009A3A57">
        <w:rPr>
          <w:sz w:val="16"/>
          <w:szCs w:val="16"/>
          <w:lang w:val="es-PE"/>
        </w:rPr>
        <w:t>a</w:t>
      </w:r>
      <w:r w:rsidR="00A906B2" w:rsidRPr="00A906B2">
        <w:rPr>
          <w:sz w:val="16"/>
          <w:szCs w:val="16"/>
          <w:lang w:val="es-PE"/>
        </w:rPr>
        <w:t xml:space="preserve"> </w:t>
      </w:r>
      <w:r w:rsidR="00A906B2" w:rsidRPr="00A906B2">
        <w:rPr>
          <w:i/>
          <w:iCs/>
          <w:sz w:val="16"/>
          <w:szCs w:val="16"/>
          <w:lang w:val="es-PE"/>
        </w:rPr>
        <w:t>akusala</w:t>
      </w:r>
      <w:r w:rsidR="00A906B2" w:rsidRPr="00A906B2">
        <w:rPr>
          <w:sz w:val="16"/>
          <w:szCs w:val="16"/>
          <w:lang w:val="es-PE"/>
        </w:rPr>
        <w:t xml:space="preserve"> </w:t>
      </w:r>
      <w:r w:rsidR="009A3A57">
        <w:rPr>
          <w:sz w:val="16"/>
          <w:szCs w:val="16"/>
          <w:lang w:val="es-PE"/>
        </w:rPr>
        <w:t>negligencia</w:t>
      </w:r>
      <w:r w:rsidR="00A906B2" w:rsidRPr="00A906B2">
        <w:rPr>
          <w:sz w:val="16"/>
          <w:szCs w:val="16"/>
          <w:lang w:val="es-PE"/>
        </w:rPr>
        <w:t>.</w:t>
      </w:r>
      <w:r w:rsidR="00A906B2" w:rsidRPr="00A906B2">
        <w:rPr>
          <w:sz w:val="16"/>
          <w:szCs w:val="16"/>
          <w:lang w:val="es-PE"/>
        </w:rPr>
        <w:br/>
      </w:r>
    </w:p>
    <w:p w14:paraId="5E111A9A" w14:textId="77777777" w:rsidR="00E33867" w:rsidRPr="00E33867" w:rsidRDefault="00E33867">
      <w:pPr>
        <w:ind w:firstLine="0"/>
        <w:rPr>
          <w:sz w:val="16"/>
          <w:szCs w:val="16"/>
          <w:lang w:val="es-PE"/>
        </w:rPr>
      </w:pPr>
      <w:r w:rsidRPr="00E33867">
        <w:rPr>
          <w:sz w:val="16"/>
          <w:szCs w:val="16"/>
          <w:lang w:val="es-PE"/>
        </w:rPr>
        <w:br w:type="page"/>
      </w:r>
    </w:p>
    <w:p w14:paraId="0D3EABAE" w14:textId="3A428C06" w:rsidR="00090508" w:rsidRDefault="00090508" w:rsidP="002954B1">
      <w:pPr>
        <w:tabs>
          <w:tab w:val="left" w:pos="284"/>
          <w:tab w:val="left" w:pos="2977"/>
        </w:tabs>
        <w:spacing w:after="60"/>
        <w:ind w:left="2977" w:hanging="2977"/>
        <w:jc w:val="both"/>
        <w:rPr>
          <w:sz w:val="16"/>
          <w:szCs w:val="16"/>
          <w:lang w:val="es-PE"/>
        </w:rPr>
      </w:pPr>
    </w:p>
    <w:p w14:paraId="4B92EFB9" w14:textId="77777777" w:rsidR="002954B1" w:rsidRPr="00E33867" w:rsidRDefault="002954B1" w:rsidP="002954B1">
      <w:pPr>
        <w:tabs>
          <w:tab w:val="left" w:pos="284"/>
          <w:tab w:val="left" w:pos="2977"/>
        </w:tabs>
        <w:spacing w:after="60"/>
        <w:ind w:left="2977" w:hanging="2977"/>
        <w:jc w:val="both"/>
        <w:rPr>
          <w:sz w:val="16"/>
          <w:szCs w:val="16"/>
          <w:lang w:val="es-PE"/>
        </w:rPr>
      </w:pPr>
    </w:p>
    <w:p w14:paraId="29B6CF18" w14:textId="3922F113" w:rsidR="0088779E" w:rsidRPr="009A3A57" w:rsidRDefault="0088779E" w:rsidP="00237C36">
      <w:pPr>
        <w:tabs>
          <w:tab w:val="left" w:pos="284"/>
          <w:tab w:val="left" w:pos="2977"/>
        </w:tabs>
        <w:spacing w:after="60"/>
        <w:ind w:left="2977" w:hanging="2977"/>
        <w:rPr>
          <w:sz w:val="16"/>
          <w:szCs w:val="16"/>
          <w:lang w:val="es-PE"/>
        </w:rPr>
      </w:pPr>
      <w:r w:rsidRPr="002954B1">
        <w:rPr>
          <w:sz w:val="16"/>
          <w:szCs w:val="16"/>
          <w:lang w:val="es-PE"/>
        </w:rPr>
        <w:t xml:space="preserve">37. </w:t>
      </w:r>
      <w:r w:rsidR="00CF6DB0" w:rsidRPr="002954B1">
        <w:rPr>
          <w:sz w:val="16"/>
          <w:szCs w:val="16"/>
          <w:lang w:val="es-PE"/>
        </w:rPr>
        <w:tab/>
      </w:r>
      <w:r w:rsidRPr="009A3A57">
        <w:rPr>
          <w:i/>
          <w:iCs/>
          <w:sz w:val="16"/>
          <w:szCs w:val="16"/>
          <w:lang w:val="es-PE"/>
        </w:rPr>
        <w:t>asaddhassa</w:t>
      </w:r>
      <w:r w:rsidR="00090508" w:rsidRPr="009A3A57">
        <w:rPr>
          <w:i/>
          <w:iCs/>
          <w:sz w:val="16"/>
          <w:szCs w:val="16"/>
          <w:lang w:val="es-PE"/>
        </w:rPr>
        <w:t xml:space="preserve"> </w:t>
      </w:r>
      <w:r w:rsidRPr="009A3A57">
        <w:rPr>
          <w:i/>
          <w:iCs/>
          <w:sz w:val="16"/>
          <w:szCs w:val="16"/>
          <w:lang w:val="es-PE"/>
        </w:rPr>
        <w:t>purisapuggalassa</w:t>
      </w:r>
      <w:r w:rsidR="00796781" w:rsidRPr="009A3A57">
        <w:rPr>
          <w:sz w:val="16"/>
          <w:szCs w:val="16"/>
          <w:lang w:val="es-PE"/>
        </w:rPr>
        <w:tab/>
      </w:r>
      <w:r w:rsidR="009A3A57" w:rsidRPr="009A3A57">
        <w:rPr>
          <w:sz w:val="16"/>
          <w:szCs w:val="16"/>
          <w:lang w:val="es-PE"/>
        </w:rPr>
        <w:t xml:space="preserve">= Para el hombre que no </w:t>
      </w:r>
      <w:r w:rsidR="002954B1">
        <w:rPr>
          <w:sz w:val="16"/>
          <w:szCs w:val="16"/>
          <w:lang w:val="es-PE"/>
        </w:rPr>
        <w:t>desarrolle</w:t>
      </w:r>
      <w:r w:rsidR="009A3A57" w:rsidRPr="009A3A57">
        <w:rPr>
          <w:sz w:val="16"/>
          <w:szCs w:val="16"/>
          <w:lang w:val="es-PE"/>
        </w:rPr>
        <w:t xml:space="preserve"> fe ni confianza</w:t>
      </w:r>
    </w:p>
    <w:p w14:paraId="4D8FF401" w14:textId="5A1BFA22" w:rsidR="009A3A57" w:rsidRPr="009A3A57" w:rsidRDefault="00CF6DB0" w:rsidP="00B55452">
      <w:pPr>
        <w:tabs>
          <w:tab w:val="left" w:pos="284"/>
          <w:tab w:val="left" w:pos="2977"/>
        </w:tabs>
        <w:spacing w:after="60"/>
        <w:ind w:left="2977" w:hanging="2977"/>
        <w:rPr>
          <w:sz w:val="16"/>
          <w:szCs w:val="16"/>
          <w:lang w:val="es-PE"/>
        </w:rPr>
      </w:pPr>
      <w:r w:rsidRPr="009A3A57">
        <w:rPr>
          <w:sz w:val="16"/>
          <w:szCs w:val="16"/>
          <w:lang w:val="es-PE"/>
        </w:rPr>
        <w:tab/>
      </w:r>
      <w:r w:rsidR="004B07D3" w:rsidRPr="009A3A57">
        <w:rPr>
          <w:i/>
          <w:iCs/>
          <w:sz w:val="16"/>
          <w:szCs w:val="16"/>
          <w:lang w:val="es-PE"/>
        </w:rPr>
        <w:t>saddh</w:t>
      </w:r>
      <w:r w:rsidR="004D3C17" w:rsidRPr="009A3A57">
        <w:rPr>
          <w:i/>
          <w:iCs/>
          <w:sz w:val="16"/>
          <w:szCs w:val="16"/>
          <w:lang w:val="es-PE"/>
        </w:rPr>
        <w:t>ā</w:t>
      </w:r>
      <w:r w:rsidR="00796781" w:rsidRPr="009A3A57">
        <w:rPr>
          <w:sz w:val="16"/>
          <w:szCs w:val="16"/>
          <w:lang w:val="es-PE"/>
        </w:rPr>
        <w:tab/>
      </w:r>
      <w:r w:rsidR="009A3A57" w:rsidRPr="009A3A57">
        <w:rPr>
          <w:sz w:val="16"/>
          <w:szCs w:val="16"/>
          <w:lang w:val="es-PE"/>
        </w:rPr>
        <w:t xml:space="preserve">= el estado de </w:t>
      </w:r>
      <w:r w:rsidR="002954B1">
        <w:rPr>
          <w:sz w:val="16"/>
          <w:szCs w:val="16"/>
          <w:lang w:val="es-PE"/>
        </w:rPr>
        <w:t xml:space="preserve">desarrollar </w:t>
      </w:r>
      <w:r w:rsidR="009A3A57" w:rsidRPr="009A3A57">
        <w:rPr>
          <w:sz w:val="16"/>
          <w:szCs w:val="16"/>
          <w:lang w:val="es-PE"/>
        </w:rPr>
        <w:t>fe y confianza.</w:t>
      </w:r>
    </w:p>
    <w:p w14:paraId="01984D19" w14:textId="6058676C" w:rsidR="0035662C" w:rsidRPr="009A3A57" w:rsidRDefault="00CF6DB0" w:rsidP="00237C36">
      <w:pPr>
        <w:tabs>
          <w:tab w:val="left" w:pos="284"/>
          <w:tab w:val="left" w:pos="2977"/>
        </w:tabs>
        <w:spacing w:after="60"/>
        <w:ind w:left="2977" w:hanging="2977"/>
        <w:rPr>
          <w:sz w:val="16"/>
          <w:szCs w:val="16"/>
          <w:lang w:val="es-PE"/>
        </w:rPr>
      </w:pPr>
      <w:r w:rsidRPr="009A3A57">
        <w:rPr>
          <w:i/>
          <w:iCs/>
          <w:sz w:val="16"/>
          <w:szCs w:val="16"/>
          <w:lang w:val="es-PE"/>
        </w:rPr>
        <w:tab/>
      </w:r>
      <w:r w:rsidR="0088779E" w:rsidRPr="009A3A57">
        <w:rPr>
          <w:i/>
          <w:iCs/>
          <w:sz w:val="16"/>
          <w:szCs w:val="16"/>
          <w:lang w:val="es-PE"/>
        </w:rPr>
        <w:t>parinibb</w:t>
      </w:r>
      <w:r w:rsidR="004D3C17" w:rsidRPr="009A3A57">
        <w:rPr>
          <w:i/>
          <w:iCs/>
          <w:sz w:val="16"/>
          <w:szCs w:val="16"/>
          <w:lang w:val="es-PE"/>
        </w:rPr>
        <w:t>ā</w:t>
      </w:r>
      <w:r w:rsidR="0088779E" w:rsidRPr="009A3A57">
        <w:rPr>
          <w:i/>
          <w:iCs/>
          <w:sz w:val="16"/>
          <w:szCs w:val="16"/>
          <w:lang w:val="es-PE"/>
        </w:rPr>
        <w:t>n</w:t>
      </w:r>
      <w:r w:rsidR="004D3C17" w:rsidRPr="009A3A57">
        <w:rPr>
          <w:i/>
          <w:iCs/>
          <w:sz w:val="16"/>
          <w:szCs w:val="16"/>
          <w:lang w:val="es-PE"/>
        </w:rPr>
        <w:t>ā</w:t>
      </w:r>
      <w:r w:rsidR="0088779E" w:rsidRPr="009A3A57">
        <w:rPr>
          <w:i/>
          <w:iCs/>
          <w:sz w:val="16"/>
          <w:szCs w:val="16"/>
          <w:lang w:val="es-PE"/>
        </w:rPr>
        <w:t>ya hoti</w:t>
      </w:r>
      <w:r w:rsidR="00796781" w:rsidRPr="009A3A57">
        <w:rPr>
          <w:sz w:val="16"/>
          <w:szCs w:val="16"/>
          <w:lang w:val="es-PE"/>
        </w:rPr>
        <w:tab/>
      </w:r>
      <w:r w:rsidR="009A3A57" w:rsidRPr="009A3A57">
        <w:rPr>
          <w:sz w:val="16"/>
          <w:szCs w:val="16"/>
          <w:lang w:val="es-PE"/>
        </w:rPr>
        <w:t xml:space="preserve">= </w:t>
      </w:r>
      <w:r w:rsidR="00A67B9A" w:rsidRPr="00A67B9A">
        <w:rPr>
          <w:sz w:val="16"/>
          <w:szCs w:val="16"/>
          <w:lang w:val="es-PE"/>
        </w:rPr>
        <w:t xml:space="preserve">corresponderá </w:t>
      </w:r>
      <w:r w:rsidR="003F0735" w:rsidRPr="003F0735">
        <w:rPr>
          <w:sz w:val="16"/>
          <w:szCs w:val="16"/>
          <w:lang w:val="es-PE"/>
        </w:rPr>
        <w:t xml:space="preserve">a la </w:t>
      </w:r>
      <w:r w:rsidR="003F0735" w:rsidRPr="003F0735">
        <w:rPr>
          <w:i/>
          <w:iCs/>
          <w:sz w:val="16"/>
          <w:szCs w:val="16"/>
          <w:lang w:val="es-PE"/>
        </w:rPr>
        <w:t>cesación–</w:t>
      </w:r>
      <w:r w:rsidR="003F0735" w:rsidRPr="003F0735">
        <w:rPr>
          <w:sz w:val="16"/>
          <w:szCs w:val="16"/>
          <w:lang w:val="es-PE"/>
        </w:rPr>
        <w:t>alivio</w:t>
      </w:r>
      <w:r w:rsidR="003F0735" w:rsidRPr="003F0735">
        <w:rPr>
          <w:i/>
          <w:iCs/>
          <w:sz w:val="16"/>
          <w:szCs w:val="16"/>
          <w:lang w:val="es-PE"/>
        </w:rPr>
        <w:t xml:space="preserve"> </w:t>
      </w:r>
      <w:r w:rsidR="003F0735">
        <w:rPr>
          <w:sz w:val="16"/>
          <w:szCs w:val="16"/>
          <w:lang w:val="es-PE"/>
        </w:rPr>
        <w:t>a</w:t>
      </w:r>
      <w:r w:rsidR="00A67B9A" w:rsidRPr="00A67B9A">
        <w:rPr>
          <w:sz w:val="16"/>
          <w:szCs w:val="16"/>
          <w:lang w:val="es-PE"/>
        </w:rPr>
        <w:t xml:space="preserve"> esta </w:t>
      </w:r>
      <w:r w:rsidR="00A67B9A" w:rsidRPr="00A67B9A">
        <w:rPr>
          <w:i/>
          <w:iCs/>
          <w:sz w:val="16"/>
          <w:szCs w:val="16"/>
          <w:lang w:val="es-PE"/>
        </w:rPr>
        <w:t>akusala</w:t>
      </w:r>
      <w:r w:rsidR="00A67B9A" w:rsidRPr="00A67B9A">
        <w:rPr>
          <w:sz w:val="16"/>
          <w:szCs w:val="16"/>
          <w:lang w:val="es-PE"/>
        </w:rPr>
        <w:t xml:space="preserve"> </w:t>
      </w:r>
      <w:r w:rsidR="00A67B9A">
        <w:rPr>
          <w:sz w:val="16"/>
          <w:szCs w:val="16"/>
          <w:lang w:val="es-PE"/>
        </w:rPr>
        <w:t xml:space="preserve">carencia de fe </w:t>
      </w:r>
      <w:r w:rsidR="00A516E7">
        <w:rPr>
          <w:sz w:val="16"/>
          <w:szCs w:val="16"/>
          <w:lang w:val="es-PE"/>
        </w:rPr>
        <w:t>y confianza</w:t>
      </w:r>
      <w:r w:rsidR="00A67B9A" w:rsidRPr="00A67B9A">
        <w:rPr>
          <w:sz w:val="16"/>
          <w:szCs w:val="16"/>
          <w:lang w:val="es-PE"/>
        </w:rPr>
        <w:t>.</w:t>
      </w:r>
      <w:r w:rsidR="00A67B9A" w:rsidRPr="00A67B9A">
        <w:rPr>
          <w:sz w:val="16"/>
          <w:szCs w:val="16"/>
          <w:lang w:val="es-PE"/>
        </w:rPr>
        <w:br/>
      </w:r>
    </w:p>
    <w:p w14:paraId="6E5F14B6" w14:textId="106AA3E7" w:rsidR="009A3A57" w:rsidRPr="003F0735" w:rsidRDefault="0088779E" w:rsidP="00AD79EE">
      <w:pPr>
        <w:tabs>
          <w:tab w:val="left" w:pos="284"/>
          <w:tab w:val="left" w:pos="2977"/>
        </w:tabs>
        <w:spacing w:after="60"/>
        <w:ind w:left="2977" w:hanging="2977"/>
        <w:rPr>
          <w:i/>
          <w:iCs/>
          <w:sz w:val="16"/>
          <w:szCs w:val="16"/>
          <w:lang w:val="es-PE"/>
        </w:rPr>
      </w:pPr>
      <w:r w:rsidRPr="00F633F2">
        <w:rPr>
          <w:sz w:val="16"/>
          <w:szCs w:val="16"/>
          <w:lang w:val="es-PE"/>
        </w:rPr>
        <w:t xml:space="preserve">38. </w:t>
      </w:r>
      <w:r w:rsidR="00CF6DB0" w:rsidRPr="00F633F2">
        <w:rPr>
          <w:sz w:val="16"/>
          <w:szCs w:val="16"/>
          <w:lang w:val="es-PE"/>
        </w:rPr>
        <w:tab/>
      </w:r>
      <w:r w:rsidRPr="009A3A57">
        <w:rPr>
          <w:i/>
          <w:iCs/>
          <w:sz w:val="16"/>
          <w:szCs w:val="16"/>
          <w:lang w:val="es-PE"/>
        </w:rPr>
        <w:t>ahirikassa</w:t>
      </w:r>
      <w:r w:rsidR="0035662C" w:rsidRPr="009A3A57">
        <w:rPr>
          <w:sz w:val="16"/>
          <w:szCs w:val="16"/>
          <w:lang w:val="es-PE"/>
        </w:rPr>
        <w:tab/>
      </w:r>
      <w:r w:rsidR="009A3A57" w:rsidRPr="009A3A57">
        <w:rPr>
          <w:sz w:val="16"/>
          <w:szCs w:val="16"/>
          <w:lang w:val="es-PE"/>
        </w:rPr>
        <w:t xml:space="preserve">= Para el hombre que no </w:t>
      </w:r>
      <w:r w:rsidR="00A516E7">
        <w:rPr>
          <w:sz w:val="16"/>
          <w:szCs w:val="16"/>
          <w:lang w:val="es-PE"/>
        </w:rPr>
        <w:t xml:space="preserve">posea </w:t>
      </w:r>
      <w:r w:rsidR="009A3A57" w:rsidRPr="003F0735">
        <w:rPr>
          <w:i/>
          <w:iCs/>
          <w:sz w:val="16"/>
          <w:szCs w:val="16"/>
          <w:lang w:val="es-PE"/>
        </w:rPr>
        <w:t>vergüenza</w:t>
      </w:r>
      <w:r w:rsidR="005B2AA1" w:rsidRPr="003F0735">
        <w:rPr>
          <w:i/>
          <w:iCs/>
          <w:sz w:val="16"/>
          <w:szCs w:val="16"/>
          <w:lang w:val="es-PE"/>
        </w:rPr>
        <w:t xml:space="preserve"> moral</w:t>
      </w:r>
    </w:p>
    <w:p w14:paraId="2E3C9253" w14:textId="6093C6C3" w:rsidR="009A3A57" w:rsidRPr="00C3782C" w:rsidRDefault="00CF6DB0" w:rsidP="002B2715">
      <w:pPr>
        <w:tabs>
          <w:tab w:val="left" w:pos="284"/>
          <w:tab w:val="left" w:pos="2977"/>
        </w:tabs>
        <w:spacing w:after="60"/>
        <w:ind w:left="2977" w:hanging="2977"/>
        <w:rPr>
          <w:sz w:val="16"/>
          <w:szCs w:val="16"/>
          <w:lang w:val="es-PE"/>
        </w:rPr>
      </w:pPr>
      <w:r w:rsidRPr="009A3A57">
        <w:rPr>
          <w:i/>
          <w:iCs/>
          <w:sz w:val="16"/>
          <w:szCs w:val="16"/>
          <w:lang w:val="es-PE"/>
        </w:rPr>
        <w:tab/>
      </w:r>
      <w:r w:rsidR="0088779E" w:rsidRPr="009A3A57">
        <w:rPr>
          <w:i/>
          <w:iCs/>
          <w:sz w:val="16"/>
          <w:szCs w:val="16"/>
          <w:lang w:val="es-PE"/>
        </w:rPr>
        <w:t>purisapuggalassa hiri</w:t>
      </w:r>
      <w:r w:rsidR="0088779E" w:rsidRPr="009A3A57">
        <w:rPr>
          <w:sz w:val="16"/>
          <w:szCs w:val="16"/>
          <w:lang w:val="es-PE"/>
        </w:rPr>
        <w:t xml:space="preserve"> </w:t>
      </w:r>
      <w:r w:rsidR="0035662C" w:rsidRPr="009A3A57">
        <w:rPr>
          <w:sz w:val="16"/>
          <w:szCs w:val="16"/>
          <w:lang w:val="es-PE"/>
        </w:rPr>
        <w:tab/>
      </w:r>
      <w:r w:rsidR="009A3A57" w:rsidRPr="009A3A57">
        <w:rPr>
          <w:sz w:val="16"/>
          <w:szCs w:val="16"/>
          <w:lang w:val="es-PE"/>
        </w:rPr>
        <w:t xml:space="preserve">= el estado de </w:t>
      </w:r>
      <w:r w:rsidR="00A516E7">
        <w:rPr>
          <w:sz w:val="16"/>
          <w:szCs w:val="16"/>
          <w:lang w:val="es-PE"/>
        </w:rPr>
        <w:t xml:space="preserve">desarrollar </w:t>
      </w:r>
      <w:r w:rsidR="009A3A57" w:rsidRPr="009A3A57">
        <w:rPr>
          <w:sz w:val="16"/>
          <w:szCs w:val="16"/>
          <w:lang w:val="es-PE"/>
        </w:rPr>
        <w:t xml:space="preserve">vergüenza </w:t>
      </w:r>
      <w:r w:rsidR="005B2AA1">
        <w:rPr>
          <w:sz w:val="16"/>
          <w:szCs w:val="16"/>
          <w:lang w:val="es-PE"/>
        </w:rPr>
        <w:t xml:space="preserve">moral </w:t>
      </w:r>
      <w:r w:rsidR="00A516E7">
        <w:rPr>
          <w:sz w:val="16"/>
          <w:szCs w:val="16"/>
          <w:lang w:val="es-PE"/>
        </w:rPr>
        <w:t xml:space="preserve">ante </w:t>
      </w:r>
      <w:r w:rsidR="009A3A57" w:rsidRPr="009A3A57">
        <w:rPr>
          <w:sz w:val="16"/>
          <w:szCs w:val="16"/>
          <w:lang w:val="es-PE"/>
        </w:rPr>
        <w:t xml:space="preserve">los </w:t>
      </w:r>
      <w:r w:rsidR="00C3041F">
        <w:rPr>
          <w:sz w:val="16"/>
          <w:szCs w:val="16"/>
          <w:lang w:val="es-PE"/>
        </w:rPr>
        <w:t>perjudiciales</w:t>
      </w:r>
      <w:r w:rsidR="00C3782C" w:rsidRPr="00C3782C">
        <w:rPr>
          <w:i/>
          <w:iCs/>
          <w:sz w:val="16"/>
          <w:szCs w:val="16"/>
          <w:lang w:val="es-PE"/>
        </w:rPr>
        <w:t xml:space="preserve"> </w:t>
      </w:r>
      <w:r w:rsidR="00C3782C" w:rsidRPr="00C3041F">
        <w:rPr>
          <w:i/>
          <w:iCs/>
          <w:sz w:val="16"/>
          <w:szCs w:val="16"/>
          <w:lang w:val="es-PE"/>
        </w:rPr>
        <w:t>akusala</w:t>
      </w:r>
      <w:r w:rsidR="00C3782C">
        <w:rPr>
          <w:sz w:val="16"/>
          <w:szCs w:val="16"/>
          <w:lang w:val="es-PE"/>
        </w:rPr>
        <w:t>s</w:t>
      </w:r>
    </w:p>
    <w:p w14:paraId="18B59AB9" w14:textId="4EE764E7" w:rsidR="0088779E" w:rsidRPr="009A3A57" w:rsidRDefault="00CF6DB0" w:rsidP="00237C36">
      <w:pPr>
        <w:tabs>
          <w:tab w:val="left" w:pos="284"/>
          <w:tab w:val="left" w:pos="2977"/>
        </w:tabs>
        <w:spacing w:after="60"/>
        <w:ind w:left="2977" w:hanging="2977"/>
        <w:rPr>
          <w:sz w:val="16"/>
          <w:szCs w:val="16"/>
          <w:lang w:val="es-PE"/>
        </w:rPr>
      </w:pPr>
      <w:r w:rsidRPr="009A3A57">
        <w:rPr>
          <w:i/>
          <w:iCs/>
          <w:sz w:val="16"/>
          <w:szCs w:val="16"/>
          <w:lang w:val="es-PE"/>
        </w:rPr>
        <w:tab/>
      </w:r>
      <w:r w:rsidR="0088779E" w:rsidRPr="009A3A57">
        <w:rPr>
          <w:i/>
          <w:iCs/>
          <w:sz w:val="16"/>
          <w:szCs w:val="16"/>
          <w:lang w:val="es-PE"/>
        </w:rPr>
        <w:t>parinibb</w:t>
      </w:r>
      <w:r w:rsidR="004D3C17" w:rsidRPr="009A3A57">
        <w:rPr>
          <w:i/>
          <w:iCs/>
          <w:sz w:val="16"/>
          <w:szCs w:val="16"/>
          <w:lang w:val="es-PE"/>
        </w:rPr>
        <w:t>ā</w:t>
      </w:r>
      <w:r w:rsidR="0088779E" w:rsidRPr="009A3A57">
        <w:rPr>
          <w:i/>
          <w:iCs/>
          <w:sz w:val="16"/>
          <w:szCs w:val="16"/>
          <w:lang w:val="es-PE"/>
        </w:rPr>
        <w:t>n</w:t>
      </w:r>
      <w:r w:rsidR="004D3C17" w:rsidRPr="009A3A57">
        <w:rPr>
          <w:i/>
          <w:iCs/>
          <w:sz w:val="16"/>
          <w:szCs w:val="16"/>
          <w:lang w:val="es-PE"/>
        </w:rPr>
        <w:t>ā</w:t>
      </w:r>
      <w:r w:rsidR="0088779E" w:rsidRPr="009A3A57">
        <w:rPr>
          <w:i/>
          <w:iCs/>
          <w:sz w:val="16"/>
          <w:szCs w:val="16"/>
          <w:lang w:val="es-PE"/>
        </w:rPr>
        <w:t>ya hoti</w:t>
      </w:r>
      <w:r w:rsidR="0035662C" w:rsidRPr="009A3A57">
        <w:rPr>
          <w:sz w:val="16"/>
          <w:szCs w:val="16"/>
          <w:lang w:val="es-PE"/>
        </w:rPr>
        <w:tab/>
      </w:r>
      <w:r w:rsidR="009A3A57" w:rsidRPr="009A3A57">
        <w:rPr>
          <w:sz w:val="16"/>
          <w:szCs w:val="16"/>
          <w:lang w:val="es-PE"/>
        </w:rPr>
        <w:t xml:space="preserve">= </w:t>
      </w:r>
      <w:r w:rsidR="00C3041F" w:rsidRPr="00C3041F">
        <w:rPr>
          <w:sz w:val="16"/>
          <w:szCs w:val="16"/>
          <w:lang w:val="es-PE"/>
        </w:rPr>
        <w:t xml:space="preserve">corresponderá </w:t>
      </w:r>
      <w:r w:rsidR="003F0735" w:rsidRPr="003F0735">
        <w:rPr>
          <w:sz w:val="16"/>
          <w:szCs w:val="16"/>
          <w:lang w:val="es-PE"/>
        </w:rPr>
        <w:t xml:space="preserve">a la </w:t>
      </w:r>
      <w:r w:rsidR="003F0735" w:rsidRPr="003F0735">
        <w:rPr>
          <w:i/>
          <w:iCs/>
          <w:sz w:val="16"/>
          <w:szCs w:val="16"/>
          <w:lang w:val="es-PE"/>
        </w:rPr>
        <w:t>cesación–</w:t>
      </w:r>
      <w:r w:rsidR="003F0735" w:rsidRPr="003F0735">
        <w:rPr>
          <w:sz w:val="16"/>
          <w:szCs w:val="16"/>
          <w:lang w:val="es-PE"/>
        </w:rPr>
        <w:t>alivio</w:t>
      </w:r>
      <w:r w:rsidR="003F0735" w:rsidRPr="003F0735">
        <w:rPr>
          <w:i/>
          <w:iCs/>
          <w:sz w:val="16"/>
          <w:szCs w:val="16"/>
          <w:lang w:val="es-PE"/>
        </w:rPr>
        <w:t xml:space="preserve"> </w:t>
      </w:r>
      <w:r w:rsidR="005B2AA1">
        <w:rPr>
          <w:sz w:val="16"/>
          <w:szCs w:val="16"/>
          <w:lang w:val="es-PE"/>
        </w:rPr>
        <w:t>a</w:t>
      </w:r>
      <w:r w:rsidR="00C3041F" w:rsidRPr="00C3041F">
        <w:rPr>
          <w:sz w:val="16"/>
          <w:szCs w:val="16"/>
          <w:lang w:val="es-PE"/>
        </w:rPr>
        <w:t xml:space="preserve"> esta </w:t>
      </w:r>
      <w:r w:rsidR="00C3041F" w:rsidRPr="00C3041F">
        <w:rPr>
          <w:i/>
          <w:iCs/>
          <w:sz w:val="16"/>
          <w:szCs w:val="16"/>
          <w:lang w:val="es-PE"/>
        </w:rPr>
        <w:t>akusala</w:t>
      </w:r>
      <w:r w:rsidR="00C3041F" w:rsidRPr="00C3041F">
        <w:rPr>
          <w:sz w:val="16"/>
          <w:szCs w:val="16"/>
          <w:lang w:val="es-PE"/>
        </w:rPr>
        <w:t xml:space="preserve"> </w:t>
      </w:r>
      <w:r w:rsidR="005B2AA1">
        <w:rPr>
          <w:sz w:val="16"/>
          <w:szCs w:val="16"/>
          <w:lang w:val="es-PE"/>
        </w:rPr>
        <w:t xml:space="preserve">carencia de </w:t>
      </w:r>
      <w:r w:rsidR="005B2AA1" w:rsidRPr="00813295">
        <w:rPr>
          <w:i/>
          <w:iCs/>
          <w:sz w:val="16"/>
          <w:szCs w:val="16"/>
          <w:lang w:val="es-PE"/>
        </w:rPr>
        <w:t>vergüenza moral</w:t>
      </w:r>
      <w:r w:rsidR="00C3041F" w:rsidRPr="00C3041F">
        <w:rPr>
          <w:sz w:val="16"/>
          <w:szCs w:val="16"/>
          <w:lang w:val="es-PE"/>
        </w:rPr>
        <w:t>.</w:t>
      </w:r>
      <w:r w:rsidR="00C3041F" w:rsidRPr="00C3041F">
        <w:rPr>
          <w:sz w:val="16"/>
          <w:szCs w:val="16"/>
          <w:lang w:val="es-PE"/>
        </w:rPr>
        <w:br/>
      </w:r>
    </w:p>
    <w:p w14:paraId="14E62496" w14:textId="36A2DDB7" w:rsidR="009A3A57" w:rsidRPr="009A3A57" w:rsidRDefault="0088779E" w:rsidP="008E2741">
      <w:pPr>
        <w:tabs>
          <w:tab w:val="left" w:pos="284"/>
          <w:tab w:val="left" w:pos="2977"/>
        </w:tabs>
        <w:spacing w:after="60"/>
        <w:ind w:left="2977" w:hanging="2977"/>
        <w:rPr>
          <w:sz w:val="16"/>
          <w:szCs w:val="16"/>
          <w:lang w:val="es-PE"/>
        </w:rPr>
      </w:pPr>
      <w:r w:rsidRPr="00F633F2">
        <w:rPr>
          <w:sz w:val="16"/>
          <w:szCs w:val="16"/>
          <w:lang w:val="es-PE"/>
        </w:rPr>
        <w:t xml:space="preserve">39. </w:t>
      </w:r>
      <w:r w:rsidR="00CF6DB0" w:rsidRPr="00F633F2">
        <w:rPr>
          <w:sz w:val="16"/>
          <w:szCs w:val="16"/>
          <w:lang w:val="es-PE"/>
        </w:rPr>
        <w:tab/>
      </w:r>
      <w:r w:rsidRPr="009A3A57">
        <w:rPr>
          <w:i/>
          <w:iCs/>
          <w:sz w:val="16"/>
          <w:szCs w:val="16"/>
          <w:lang w:val="es-PE"/>
        </w:rPr>
        <w:t>anuttappissa purisapuggalassa</w:t>
      </w:r>
      <w:r w:rsidR="008D74B3" w:rsidRPr="009A3A57">
        <w:rPr>
          <w:sz w:val="16"/>
          <w:szCs w:val="16"/>
          <w:lang w:val="es-PE"/>
        </w:rPr>
        <w:tab/>
      </w:r>
      <w:r w:rsidR="009A3A57" w:rsidRPr="009A3A57">
        <w:rPr>
          <w:sz w:val="16"/>
          <w:szCs w:val="16"/>
          <w:lang w:val="es-PE"/>
        </w:rPr>
        <w:t xml:space="preserve">= Para el hombre que no </w:t>
      </w:r>
      <w:r w:rsidR="00C3782C">
        <w:rPr>
          <w:sz w:val="16"/>
          <w:szCs w:val="16"/>
          <w:lang w:val="es-PE"/>
        </w:rPr>
        <w:t xml:space="preserve">desarrolle </w:t>
      </w:r>
      <w:r w:rsidR="00C3782C" w:rsidRPr="00813295">
        <w:rPr>
          <w:i/>
          <w:iCs/>
          <w:sz w:val="16"/>
          <w:szCs w:val="16"/>
          <w:lang w:val="es-PE"/>
        </w:rPr>
        <w:t>temor moral</w:t>
      </w:r>
      <w:r w:rsidR="00C3782C">
        <w:rPr>
          <w:sz w:val="16"/>
          <w:szCs w:val="16"/>
          <w:lang w:val="es-PE"/>
        </w:rPr>
        <w:t xml:space="preserve"> ante</w:t>
      </w:r>
      <w:r w:rsidR="009A3A57" w:rsidRPr="009A3A57">
        <w:rPr>
          <w:sz w:val="16"/>
          <w:szCs w:val="16"/>
          <w:lang w:val="es-PE"/>
        </w:rPr>
        <w:t xml:space="preserve"> los peligros de </w:t>
      </w:r>
      <w:r w:rsidR="008A2915">
        <w:rPr>
          <w:sz w:val="16"/>
          <w:szCs w:val="16"/>
          <w:lang w:val="es-PE"/>
        </w:rPr>
        <w:t xml:space="preserve">los </w:t>
      </w:r>
      <w:r w:rsidR="009A3A57" w:rsidRPr="009A3A57">
        <w:rPr>
          <w:i/>
          <w:iCs/>
          <w:sz w:val="16"/>
          <w:szCs w:val="16"/>
          <w:lang w:val="es-PE"/>
        </w:rPr>
        <w:t>apāya</w:t>
      </w:r>
      <w:r w:rsidR="008A2915">
        <w:rPr>
          <w:sz w:val="16"/>
          <w:szCs w:val="16"/>
          <w:lang w:val="es-PE"/>
        </w:rPr>
        <w:t>s</w:t>
      </w:r>
      <w:r w:rsidR="009A3A57" w:rsidRPr="009A3A57">
        <w:rPr>
          <w:sz w:val="16"/>
          <w:szCs w:val="16"/>
          <w:lang w:val="es-PE"/>
        </w:rPr>
        <w:t xml:space="preserve"> y </w:t>
      </w:r>
      <w:r w:rsidR="008A2915">
        <w:rPr>
          <w:sz w:val="16"/>
          <w:szCs w:val="16"/>
          <w:lang w:val="es-PE"/>
        </w:rPr>
        <w:t xml:space="preserve">el </w:t>
      </w:r>
      <w:r w:rsidR="009A3A57" w:rsidRPr="009A3A57">
        <w:rPr>
          <w:i/>
          <w:iCs/>
          <w:sz w:val="16"/>
          <w:szCs w:val="16"/>
          <w:lang w:val="es-PE"/>
        </w:rPr>
        <w:t>saṃsāra</w:t>
      </w:r>
      <w:r w:rsidR="009A3A57" w:rsidRPr="009A3A57">
        <w:rPr>
          <w:sz w:val="16"/>
          <w:szCs w:val="16"/>
          <w:lang w:val="es-PE"/>
        </w:rPr>
        <w:t xml:space="preserve">, </w:t>
      </w:r>
      <w:r w:rsidR="008A2915">
        <w:rPr>
          <w:sz w:val="16"/>
          <w:szCs w:val="16"/>
          <w:lang w:val="es-PE"/>
        </w:rPr>
        <w:t xml:space="preserve">ante </w:t>
      </w:r>
      <w:r w:rsidR="009A3A57" w:rsidRPr="009A3A57">
        <w:rPr>
          <w:sz w:val="16"/>
          <w:szCs w:val="16"/>
          <w:lang w:val="es-PE"/>
        </w:rPr>
        <w:t xml:space="preserve">los cuatro </w:t>
      </w:r>
      <w:r w:rsidR="008A2915">
        <w:rPr>
          <w:sz w:val="16"/>
          <w:szCs w:val="16"/>
          <w:lang w:val="es-PE"/>
        </w:rPr>
        <w:t xml:space="preserve">planos </w:t>
      </w:r>
      <w:r w:rsidR="009A3A57" w:rsidRPr="009A3A57">
        <w:rPr>
          <w:sz w:val="16"/>
          <w:szCs w:val="16"/>
          <w:lang w:val="es-PE"/>
        </w:rPr>
        <w:t xml:space="preserve">inferiores </w:t>
      </w:r>
      <w:r w:rsidR="008A2915">
        <w:rPr>
          <w:sz w:val="16"/>
          <w:szCs w:val="16"/>
          <w:lang w:val="es-PE"/>
        </w:rPr>
        <w:t xml:space="preserve">de la existencia </w:t>
      </w:r>
      <w:r w:rsidR="009A3A57" w:rsidRPr="009A3A57">
        <w:rPr>
          <w:sz w:val="16"/>
          <w:szCs w:val="16"/>
          <w:lang w:val="es-PE"/>
        </w:rPr>
        <w:t xml:space="preserve">y </w:t>
      </w:r>
      <w:r w:rsidR="008A2915">
        <w:rPr>
          <w:sz w:val="16"/>
          <w:szCs w:val="16"/>
          <w:lang w:val="es-PE"/>
        </w:rPr>
        <w:t xml:space="preserve">el ciclo </w:t>
      </w:r>
      <w:r w:rsidR="009A3A57" w:rsidRPr="009A3A57">
        <w:rPr>
          <w:sz w:val="16"/>
          <w:szCs w:val="16"/>
          <w:lang w:val="es-PE"/>
        </w:rPr>
        <w:t>de renacimientos.</w:t>
      </w:r>
    </w:p>
    <w:p w14:paraId="3C4D4C18" w14:textId="63852FB6" w:rsidR="009A3A57" w:rsidRPr="00AF6B48" w:rsidRDefault="00CF6DB0" w:rsidP="006C2D16">
      <w:pPr>
        <w:tabs>
          <w:tab w:val="left" w:pos="284"/>
          <w:tab w:val="left" w:pos="2977"/>
        </w:tabs>
        <w:spacing w:after="60"/>
        <w:ind w:left="2977" w:hanging="2977"/>
        <w:rPr>
          <w:i/>
          <w:iCs/>
          <w:sz w:val="16"/>
          <w:szCs w:val="16"/>
          <w:lang w:val="es-PE"/>
        </w:rPr>
      </w:pPr>
      <w:r w:rsidRPr="009A3A57">
        <w:rPr>
          <w:i/>
          <w:iCs/>
          <w:sz w:val="16"/>
          <w:szCs w:val="16"/>
          <w:lang w:val="es-PE"/>
        </w:rPr>
        <w:tab/>
      </w:r>
      <w:r w:rsidR="003E7885" w:rsidRPr="009A3A57">
        <w:rPr>
          <w:i/>
          <w:iCs/>
          <w:sz w:val="16"/>
          <w:szCs w:val="16"/>
          <w:lang w:val="es-PE"/>
        </w:rPr>
        <w:t xml:space="preserve">ottappaṃ </w:t>
      </w:r>
      <w:r w:rsidR="008D74B3" w:rsidRPr="009A3A57">
        <w:rPr>
          <w:sz w:val="16"/>
          <w:szCs w:val="16"/>
          <w:lang w:val="es-PE"/>
        </w:rPr>
        <w:tab/>
      </w:r>
      <w:r w:rsidR="009A3A57" w:rsidRPr="009A3A57">
        <w:rPr>
          <w:sz w:val="16"/>
          <w:szCs w:val="16"/>
          <w:lang w:val="es-PE"/>
        </w:rPr>
        <w:t xml:space="preserve">= el estado de </w:t>
      </w:r>
      <w:r w:rsidR="00FB64EB">
        <w:rPr>
          <w:sz w:val="16"/>
          <w:szCs w:val="16"/>
          <w:lang w:val="es-PE"/>
        </w:rPr>
        <w:t xml:space="preserve">habitar bajo este </w:t>
      </w:r>
      <w:r w:rsidR="00FB64EB" w:rsidRPr="00AF6B48">
        <w:rPr>
          <w:i/>
          <w:iCs/>
          <w:sz w:val="16"/>
          <w:szCs w:val="16"/>
          <w:lang w:val="es-PE"/>
        </w:rPr>
        <w:t>temor moral</w:t>
      </w:r>
    </w:p>
    <w:p w14:paraId="1C463369" w14:textId="545805B2" w:rsidR="00BB23D5" w:rsidRPr="009A3A57" w:rsidRDefault="00CF6DB0" w:rsidP="00237C36">
      <w:pPr>
        <w:tabs>
          <w:tab w:val="left" w:pos="284"/>
          <w:tab w:val="left" w:pos="2977"/>
        </w:tabs>
        <w:spacing w:after="60"/>
        <w:ind w:left="2977" w:hanging="2977"/>
        <w:rPr>
          <w:sz w:val="16"/>
          <w:szCs w:val="16"/>
          <w:lang w:val="es-PE"/>
        </w:rPr>
      </w:pPr>
      <w:r w:rsidRPr="009A3A57">
        <w:rPr>
          <w:i/>
          <w:iCs/>
          <w:sz w:val="16"/>
          <w:szCs w:val="16"/>
          <w:lang w:val="es-PE"/>
        </w:rPr>
        <w:tab/>
      </w:r>
      <w:r w:rsidR="00BB23D5" w:rsidRPr="009A3A57">
        <w:rPr>
          <w:i/>
          <w:iCs/>
          <w:sz w:val="16"/>
          <w:szCs w:val="16"/>
          <w:lang w:val="es-PE"/>
        </w:rPr>
        <w:t>parinibb</w:t>
      </w:r>
      <w:r w:rsidR="004D3C17" w:rsidRPr="009A3A57">
        <w:rPr>
          <w:i/>
          <w:iCs/>
          <w:sz w:val="16"/>
          <w:szCs w:val="16"/>
          <w:lang w:val="es-PE"/>
        </w:rPr>
        <w:t>ā</w:t>
      </w:r>
      <w:r w:rsidR="00BB23D5" w:rsidRPr="009A3A57">
        <w:rPr>
          <w:i/>
          <w:iCs/>
          <w:sz w:val="16"/>
          <w:szCs w:val="16"/>
          <w:lang w:val="es-PE"/>
        </w:rPr>
        <w:t>n</w:t>
      </w:r>
      <w:r w:rsidR="004D3C17" w:rsidRPr="009A3A57">
        <w:rPr>
          <w:i/>
          <w:iCs/>
          <w:sz w:val="16"/>
          <w:szCs w:val="16"/>
          <w:lang w:val="es-PE"/>
        </w:rPr>
        <w:t>ā</w:t>
      </w:r>
      <w:r w:rsidR="00BB23D5" w:rsidRPr="009A3A57">
        <w:rPr>
          <w:i/>
          <w:iCs/>
          <w:sz w:val="16"/>
          <w:szCs w:val="16"/>
          <w:lang w:val="es-PE"/>
        </w:rPr>
        <w:t>ya hoti</w:t>
      </w:r>
      <w:r w:rsidR="00BB23D5" w:rsidRPr="009A3A57">
        <w:rPr>
          <w:sz w:val="16"/>
          <w:szCs w:val="16"/>
          <w:lang w:val="es-PE"/>
        </w:rPr>
        <w:tab/>
      </w:r>
      <w:r w:rsidR="009A3A57" w:rsidRPr="009A3A57">
        <w:rPr>
          <w:sz w:val="16"/>
          <w:szCs w:val="16"/>
          <w:lang w:val="es-PE"/>
        </w:rPr>
        <w:t xml:space="preserve">= </w:t>
      </w:r>
      <w:r w:rsidR="00FB64EB" w:rsidRPr="00FB64EB">
        <w:rPr>
          <w:sz w:val="16"/>
          <w:szCs w:val="16"/>
          <w:lang w:val="es-PE"/>
        </w:rPr>
        <w:t xml:space="preserve">corresponderá </w:t>
      </w:r>
      <w:r w:rsidR="00AF6B48" w:rsidRPr="00AF6B48">
        <w:rPr>
          <w:sz w:val="16"/>
          <w:szCs w:val="16"/>
          <w:lang w:val="es-PE"/>
        </w:rPr>
        <w:t xml:space="preserve">a la </w:t>
      </w:r>
      <w:r w:rsidR="00AF6B48" w:rsidRPr="00AF6B48">
        <w:rPr>
          <w:i/>
          <w:iCs/>
          <w:sz w:val="16"/>
          <w:szCs w:val="16"/>
          <w:lang w:val="es-PE"/>
        </w:rPr>
        <w:t>cesación–</w:t>
      </w:r>
      <w:r w:rsidR="00AF6B48" w:rsidRPr="00AF6B48">
        <w:rPr>
          <w:sz w:val="16"/>
          <w:szCs w:val="16"/>
          <w:lang w:val="es-PE"/>
        </w:rPr>
        <w:t>alivio</w:t>
      </w:r>
      <w:r w:rsidR="00AF6B48" w:rsidRPr="00AF6B48">
        <w:rPr>
          <w:i/>
          <w:iCs/>
          <w:sz w:val="16"/>
          <w:szCs w:val="16"/>
          <w:lang w:val="es-PE"/>
        </w:rPr>
        <w:t xml:space="preserve"> </w:t>
      </w:r>
      <w:r w:rsidR="00FB64EB">
        <w:rPr>
          <w:sz w:val="16"/>
          <w:szCs w:val="16"/>
          <w:lang w:val="es-PE"/>
        </w:rPr>
        <w:t>ante</w:t>
      </w:r>
      <w:r w:rsidR="00FB64EB" w:rsidRPr="00FB64EB">
        <w:rPr>
          <w:sz w:val="16"/>
          <w:szCs w:val="16"/>
          <w:lang w:val="es-PE"/>
        </w:rPr>
        <w:t xml:space="preserve"> esta </w:t>
      </w:r>
      <w:r w:rsidR="00FB64EB" w:rsidRPr="00FB64EB">
        <w:rPr>
          <w:i/>
          <w:iCs/>
          <w:sz w:val="16"/>
          <w:szCs w:val="16"/>
          <w:lang w:val="es-PE"/>
        </w:rPr>
        <w:t>akusala</w:t>
      </w:r>
      <w:r w:rsidR="00FB64EB" w:rsidRPr="00FB64EB">
        <w:rPr>
          <w:sz w:val="16"/>
          <w:szCs w:val="16"/>
          <w:lang w:val="es-PE"/>
        </w:rPr>
        <w:t xml:space="preserve"> </w:t>
      </w:r>
      <w:r w:rsidR="00FB64EB">
        <w:rPr>
          <w:sz w:val="16"/>
          <w:szCs w:val="16"/>
          <w:lang w:val="es-PE"/>
        </w:rPr>
        <w:t xml:space="preserve">carencia </w:t>
      </w:r>
      <w:r w:rsidR="00FB64EB" w:rsidRPr="00AF6B48">
        <w:rPr>
          <w:i/>
          <w:iCs/>
          <w:sz w:val="16"/>
          <w:szCs w:val="16"/>
          <w:lang w:val="es-PE"/>
        </w:rPr>
        <w:t>de temor moral</w:t>
      </w:r>
      <w:r w:rsidR="00FB64EB" w:rsidRPr="00FB64EB">
        <w:rPr>
          <w:sz w:val="16"/>
          <w:szCs w:val="16"/>
          <w:lang w:val="es-PE"/>
        </w:rPr>
        <w:t>.</w:t>
      </w:r>
      <w:r w:rsidR="009A3A57" w:rsidRPr="009A3A57">
        <w:rPr>
          <w:sz w:val="16"/>
          <w:szCs w:val="16"/>
          <w:lang w:val="es-PE"/>
        </w:rPr>
        <w:br/>
      </w:r>
    </w:p>
    <w:p w14:paraId="315FF4B1" w14:textId="1AFD76D3" w:rsidR="009A3A57" w:rsidRPr="009A3A57" w:rsidRDefault="00BB23D5" w:rsidP="008D10BE">
      <w:pPr>
        <w:tabs>
          <w:tab w:val="left" w:pos="284"/>
          <w:tab w:val="left" w:pos="2977"/>
        </w:tabs>
        <w:spacing w:after="60"/>
        <w:ind w:left="2977" w:hanging="2977"/>
        <w:rPr>
          <w:sz w:val="16"/>
          <w:szCs w:val="16"/>
          <w:lang w:val="es-PE"/>
        </w:rPr>
      </w:pPr>
      <w:r w:rsidRPr="00F633F2">
        <w:rPr>
          <w:sz w:val="16"/>
          <w:szCs w:val="16"/>
          <w:lang w:val="es-PE"/>
        </w:rPr>
        <w:t>40</w:t>
      </w:r>
      <w:r w:rsidR="00BE2717" w:rsidRPr="00F633F2">
        <w:rPr>
          <w:sz w:val="16"/>
          <w:szCs w:val="16"/>
          <w:lang w:val="es-PE"/>
        </w:rPr>
        <w:t>.</w:t>
      </w:r>
      <w:r w:rsidRPr="00F633F2">
        <w:rPr>
          <w:sz w:val="16"/>
          <w:szCs w:val="16"/>
          <w:lang w:val="es-PE"/>
        </w:rPr>
        <w:t xml:space="preserve"> </w:t>
      </w:r>
      <w:r w:rsidR="00BE2717" w:rsidRPr="00F633F2">
        <w:rPr>
          <w:sz w:val="16"/>
          <w:szCs w:val="16"/>
          <w:lang w:val="es-PE"/>
        </w:rPr>
        <w:tab/>
      </w:r>
      <w:r w:rsidRPr="009A3A57">
        <w:rPr>
          <w:i/>
          <w:iCs/>
          <w:sz w:val="16"/>
          <w:szCs w:val="16"/>
          <w:lang w:val="es-PE"/>
        </w:rPr>
        <w:t>appasutassa</w:t>
      </w:r>
      <w:r w:rsidRPr="009A3A57">
        <w:rPr>
          <w:sz w:val="16"/>
          <w:szCs w:val="16"/>
          <w:lang w:val="es-PE"/>
        </w:rPr>
        <w:t xml:space="preserve"> </w:t>
      </w:r>
      <w:r w:rsidRPr="00862E31">
        <w:rPr>
          <w:i/>
          <w:iCs/>
          <w:sz w:val="16"/>
          <w:szCs w:val="16"/>
          <w:lang w:val="es-PE"/>
        </w:rPr>
        <w:t>puggalassa</w:t>
      </w:r>
      <w:r w:rsidRPr="009A3A57">
        <w:rPr>
          <w:sz w:val="16"/>
          <w:szCs w:val="16"/>
          <w:lang w:val="es-PE"/>
        </w:rPr>
        <w:t xml:space="preserve"> </w:t>
      </w:r>
      <w:r w:rsidRPr="009A3A57">
        <w:rPr>
          <w:sz w:val="16"/>
          <w:szCs w:val="16"/>
          <w:lang w:val="es-PE"/>
        </w:rPr>
        <w:tab/>
      </w:r>
      <w:r w:rsidR="009A3A57" w:rsidRPr="009A3A57">
        <w:rPr>
          <w:sz w:val="16"/>
          <w:szCs w:val="16"/>
          <w:lang w:val="es-PE"/>
        </w:rPr>
        <w:t xml:space="preserve">= Para el hombre que </w:t>
      </w:r>
      <w:r w:rsidR="00551A5F">
        <w:rPr>
          <w:sz w:val="16"/>
          <w:szCs w:val="16"/>
          <w:lang w:val="es-PE"/>
        </w:rPr>
        <w:t>posea</w:t>
      </w:r>
      <w:r w:rsidR="009A3A57" w:rsidRPr="009A3A57">
        <w:rPr>
          <w:sz w:val="16"/>
          <w:szCs w:val="16"/>
          <w:lang w:val="es-PE"/>
        </w:rPr>
        <w:t xml:space="preserve"> poco conocimiento</w:t>
      </w:r>
    </w:p>
    <w:p w14:paraId="038BD620" w14:textId="3F9CCD8C" w:rsidR="002954B1" w:rsidRPr="002954B1" w:rsidRDefault="00165603" w:rsidP="00CC14CA">
      <w:pPr>
        <w:tabs>
          <w:tab w:val="left" w:pos="284"/>
          <w:tab w:val="left" w:pos="2977"/>
        </w:tabs>
        <w:spacing w:after="60"/>
        <w:ind w:left="2977" w:hanging="2977"/>
        <w:rPr>
          <w:sz w:val="16"/>
          <w:szCs w:val="16"/>
          <w:lang w:val="es-PE"/>
        </w:rPr>
      </w:pPr>
      <w:r w:rsidRPr="009A3A57">
        <w:rPr>
          <w:sz w:val="16"/>
          <w:szCs w:val="16"/>
          <w:lang w:val="es-PE"/>
        </w:rPr>
        <w:t xml:space="preserve"> </w:t>
      </w:r>
      <w:r w:rsidR="00BE2717" w:rsidRPr="009A3A57">
        <w:rPr>
          <w:sz w:val="16"/>
          <w:szCs w:val="16"/>
          <w:lang w:val="es-PE"/>
        </w:rPr>
        <w:tab/>
      </w:r>
      <w:r w:rsidR="00862E31" w:rsidRPr="002954B1">
        <w:rPr>
          <w:i/>
          <w:iCs/>
          <w:sz w:val="16"/>
          <w:szCs w:val="16"/>
          <w:lang w:val="es-PE"/>
        </w:rPr>
        <w:t>bāhussacca</w:t>
      </w:r>
      <w:r w:rsidR="00862E31">
        <w:rPr>
          <w:i/>
          <w:iCs/>
          <w:sz w:val="16"/>
          <w:szCs w:val="16"/>
          <w:lang w:val="es-PE"/>
        </w:rPr>
        <w:t>ṃ</w:t>
      </w:r>
      <w:r w:rsidR="007F511B" w:rsidRPr="002954B1">
        <w:rPr>
          <w:sz w:val="16"/>
          <w:szCs w:val="16"/>
          <w:lang w:val="es-PE"/>
        </w:rPr>
        <w:tab/>
      </w:r>
      <w:r w:rsidR="002954B1" w:rsidRPr="002954B1">
        <w:rPr>
          <w:sz w:val="16"/>
          <w:szCs w:val="16"/>
          <w:lang w:val="es-PE"/>
        </w:rPr>
        <w:t xml:space="preserve">= el estado de </w:t>
      </w:r>
      <w:r w:rsidR="00551A5F">
        <w:rPr>
          <w:sz w:val="16"/>
          <w:szCs w:val="16"/>
          <w:lang w:val="es-PE"/>
        </w:rPr>
        <w:t xml:space="preserve">poseer </w:t>
      </w:r>
      <w:r w:rsidR="002954B1" w:rsidRPr="002954B1">
        <w:rPr>
          <w:sz w:val="16"/>
          <w:szCs w:val="16"/>
          <w:lang w:val="es-PE"/>
        </w:rPr>
        <w:t xml:space="preserve">mucho conocimiento </w:t>
      </w:r>
      <w:r w:rsidR="00551A5F">
        <w:rPr>
          <w:sz w:val="16"/>
          <w:szCs w:val="16"/>
          <w:lang w:val="es-PE"/>
        </w:rPr>
        <w:t>sobre los</w:t>
      </w:r>
      <w:r w:rsidR="002954B1" w:rsidRPr="002954B1">
        <w:rPr>
          <w:sz w:val="16"/>
          <w:szCs w:val="16"/>
          <w:lang w:val="es-PE"/>
        </w:rPr>
        <w:t xml:space="preserve"> </w:t>
      </w:r>
      <w:r w:rsidR="002954B1" w:rsidRPr="002954B1">
        <w:rPr>
          <w:i/>
          <w:iCs/>
          <w:sz w:val="16"/>
          <w:szCs w:val="16"/>
          <w:lang w:val="es-PE"/>
        </w:rPr>
        <w:t>Texto</w:t>
      </w:r>
      <w:r w:rsidR="00551A5F">
        <w:rPr>
          <w:i/>
          <w:iCs/>
          <w:sz w:val="16"/>
          <w:szCs w:val="16"/>
          <w:lang w:val="es-PE"/>
        </w:rPr>
        <w:t>s</w:t>
      </w:r>
      <w:r w:rsidR="002954B1" w:rsidRPr="002954B1">
        <w:rPr>
          <w:i/>
          <w:iCs/>
          <w:sz w:val="16"/>
          <w:szCs w:val="16"/>
          <w:lang w:val="es-PE"/>
        </w:rPr>
        <w:t xml:space="preserve"> Pāḷi</w:t>
      </w:r>
    </w:p>
    <w:p w14:paraId="623F4971" w14:textId="1A710A8A" w:rsidR="00BB23D5" w:rsidRPr="002954B1" w:rsidRDefault="00165603" w:rsidP="00237C36">
      <w:pPr>
        <w:tabs>
          <w:tab w:val="left" w:pos="284"/>
          <w:tab w:val="left" w:pos="2977"/>
        </w:tabs>
        <w:spacing w:after="60"/>
        <w:ind w:left="2977" w:hanging="2977"/>
        <w:rPr>
          <w:sz w:val="16"/>
          <w:szCs w:val="16"/>
          <w:lang w:val="es-PE"/>
        </w:rPr>
      </w:pPr>
      <w:r w:rsidRPr="002954B1">
        <w:rPr>
          <w:sz w:val="16"/>
          <w:szCs w:val="16"/>
          <w:lang w:val="es-PE"/>
        </w:rPr>
        <w:t xml:space="preserve"> </w:t>
      </w:r>
      <w:r w:rsidR="00BE2717" w:rsidRPr="002954B1">
        <w:rPr>
          <w:sz w:val="16"/>
          <w:szCs w:val="16"/>
          <w:lang w:val="es-PE"/>
        </w:rPr>
        <w:tab/>
      </w:r>
      <w:r w:rsidR="00BB23D5" w:rsidRPr="002954B1">
        <w:rPr>
          <w:i/>
          <w:iCs/>
          <w:sz w:val="16"/>
          <w:szCs w:val="16"/>
          <w:lang w:val="es-PE"/>
        </w:rPr>
        <w:t>parinibb</w:t>
      </w:r>
      <w:r w:rsidR="004D3C17" w:rsidRPr="002954B1">
        <w:rPr>
          <w:i/>
          <w:iCs/>
          <w:sz w:val="16"/>
          <w:szCs w:val="16"/>
          <w:lang w:val="es-PE"/>
        </w:rPr>
        <w:t>ā</w:t>
      </w:r>
      <w:r w:rsidR="00BB23D5" w:rsidRPr="002954B1">
        <w:rPr>
          <w:i/>
          <w:iCs/>
          <w:sz w:val="16"/>
          <w:szCs w:val="16"/>
          <w:lang w:val="es-PE"/>
        </w:rPr>
        <w:t>n</w:t>
      </w:r>
      <w:r w:rsidR="004D3C17" w:rsidRPr="002954B1">
        <w:rPr>
          <w:i/>
          <w:iCs/>
          <w:sz w:val="16"/>
          <w:szCs w:val="16"/>
          <w:lang w:val="es-PE"/>
        </w:rPr>
        <w:t>ā</w:t>
      </w:r>
      <w:r w:rsidR="00BB23D5" w:rsidRPr="002954B1">
        <w:rPr>
          <w:i/>
          <w:iCs/>
          <w:sz w:val="16"/>
          <w:szCs w:val="16"/>
          <w:lang w:val="es-PE"/>
        </w:rPr>
        <w:t>ya hoti</w:t>
      </w:r>
      <w:r w:rsidR="007F511B" w:rsidRPr="002954B1">
        <w:rPr>
          <w:sz w:val="16"/>
          <w:szCs w:val="16"/>
          <w:lang w:val="es-PE"/>
        </w:rPr>
        <w:tab/>
      </w:r>
      <w:r w:rsidR="002954B1" w:rsidRPr="002954B1">
        <w:rPr>
          <w:sz w:val="16"/>
          <w:szCs w:val="16"/>
          <w:lang w:val="es-PE"/>
        </w:rPr>
        <w:t xml:space="preserve">= </w:t>
      </w:r>
      <w:r w:rsidR="00551A5F" w:rsidRPr="00551A5F">
        <w:rPr>
          <w:sz w:val="16"/>
          <w:szCs w:val="16"/>
          <w:lang w:val="es-PE"/>
        </w:rPr>
        <w:t xml:space="preserve">corresponderá </w:t>
      </w:r>
      <w:r w:rsidR="00AF6B48" w:rsidRPr="00AF6B48">
        <w:rPr>
          <w:sz w:val="16"/>
          <w:szCs w:val="16"/>
          <w:lang w:val="es-PE"/>
        </w:rPr>
        <w:t xml:space="preserve">a la </w:t>
      </w:r>
      <w:r w:rsidR="00AF6B48" w:rsidRPr="00AF6B48">
        <w:rPr>
          <w:i/>
          <w:iCs/>
          <w:sz w:val="16"/>
          <w:szCs w:val="16"/>
          <w:lang w:val="es-PE"/>
        </w:rPr>
        <w:t>cesación–</w:t>
      </w:r>
      <w:r w:rsidR="00AF6B48" w:rsidRPr="00AF6B48">
        <w:rPr>
          <w:sz w:val="16"/>
          <w:szCs w:val="16"/>
          <w:lang w:val="es-PE"/>
        </w:rPr>
        <w:t>alivio</w:t>
      </w:r>
      <w:r w:rsidR="00AF6B48" w:rsidRPr="00AF6B48">
        <w:rPr>
          <w:i/>
          <w:iCs/>
          <w:sz w:val="16"/>
          <w:szCs w:val="16"/>
          <w:lang w:val="es-PE"/>
        </w:rPr>
        <w:t xml:space="preserve"> </w:t>
      </w:r>
      <w:r w:rsidR="006A5A19">
        <w:rPr>
          <w:sz w:val="16"/>
          <w:szCs w:val="16"/>
          <w:lang w:val="es-PE"/>
        </w:rPr>
        <w:t>ante</w:t>
      </w:r>
      <w:r w:rsidR="00551A5F" w:rsidRPr="00551A5F">
        <w:rPr>
          <w:sz w:val="16"/>
          <w:szCs w:val="16"/>
          <w:lang w:val="es-PE"/>
        </w:rPr>
        <w:t xml:space="preserve"> esta </w:t>
      </w:r>
      <w:r w:rsidR="00551A5F" w:rsidRPr="00551A5F">
        <w:rPr>
          <w:i/>
          <w:iCs/>
          <w:sz w:val="16"/>
          <w:szCs w:val="16"/>
          <w:lang w:val="es-PE"/>
        </w:rPr>
        <w:t>akusala</w:t>
      </w:r>
      <w:r w:rsidR="00551A5F" w:rsidRPr="00551A5F">
        <w:rPr>
          <w:sz w:val="16"/>
          <w:szCs w:val="16"/>
          <w:lang w:val="es-PE"/>
        </w:rPr>
        <w:t xml:space="preserve"> </w:t>
      </w:r>
      <w:r w:rsidR="00DF3147">
        <w:rPr>
          <w:sz w:val="16"/>
          <w:szCs w:val="16"/>
          <w:lang w:val="es-PE"/>
        </w:rPr>
        <w:t>carencia de conocimiento</w:t>
      </w:r>
      <w:r w:rsidR="00551A5F" w:rsidRPr="00551A5F">
        <w:rPr>
          <w:sz w:val="16"/>
          <w:szCs w:val="16"/>
          <w:lang w:val="es-PE"/>
        </w:rPr>
        <w:t>.</w:t>
      </w:r>
      <w:r w:rsidR="00551A5F" w:rsidRPr="00551A5F">
        <w:rPr>
          <w:sz w:val="16"/>
          <w:szCs w:val="16"/>
          <w:lang w:val="es-PE"/>
        </w:rPr>
        <w:br/>
      </w:r>
    </w:p>
    <w:p w14:paraId="3A5BF1FC" w14:textId="04044D15" w:rsidR="002954B1" w:rsidRPr="002954B1" w:rsidRDefault="00BB23D5" w:rsidP="001D3AEE">
      <w:pPr>
        <w:tabs>
          <w:tab w:val="left" w:pos="284"/>
          <w:tab w:val="left" w:pos="2977"/>
        </w:tabs>
        <w:spacing w:after="60"/>
        <w:ind w:left="2977" w:hanging="2977"/>
        <w:rPr>
          <w:sz w:val="16"/>
          <w:szCs w:val="16"/>
          <w:lang w:val="es-PE"/>
        </w:rPr>
      </w:pPr>
      <w:r w:rsidRPr="00F633F2">
        <w:rPr>
          <w:sz w:val="16"/>
          <w:szCs w:val="16"/>
          <w:lang w:val="es-PE"/>
        </w:rPr>
        <w:t xml:space="preserve">41. </w:t>
      </w:r>
      <w:r w:rsidR="00CF6DB0" w:rsidRPr="00F633F2">
        <w:rPr>
          <w:sz w:val="16"/>
          <w:szCs w:val="16"/>
          <w:lang w:val="es-PE"/>
        </w:rPr>
        <w:tab/>
      </w:r>
      <w:r w:rsidRPr="002954B1">
        <w:rPr>
          <w:i/>
          <w:iCs/>
          <w:sz w:val="16"/>
          <w:szCs w:val="16"/>
          <w:lang w:val="es-PE"/>
        </w:rPr>
        <w:t>kusitassa purisapuggalassa</w:t>
      </w:r>
      <w:r w:rsidR="007F511B" w:rsidRPr="002954B1">
        <w:rPr>
          <w:sz w:val="16"/>
          <w:szCs w:val="16"/>
          <w:lang w:val="es-PE"/>
        </w:rPr>
        <w:tab/>
      </w:r>
      <w:r w:rsidR="002954B1" w:rsidRPr="002954B1">
        <w:rPr>
          <w:sz w:val="16"/>
          <w:szCs w:val="16"/>
          <w:lang w:val="es-PE"/>
        </w:rPr>
        <w:t xml:space="preserve">= Para el hombre que </w:t>
      </w:r>
      <w:r w:rsidR="00F377C6">
        <w:rPr>
          <w:sz w:val="16"/>
          <w:szCs w:val="16"/>
          <w:lang w:val="es-PE"/>
        </w:rPr>
        <w:t>sea</w:t>
      </w:r>
      <w:r w:rsidR="002954B1" w:rsidRPr="002954B1">
        <w:rPr>
          <w:sz w:val="16"/>
          <w:szCs w:val="16"/>
          <w:lang w:val="es-PE"/>
        </w:rPr>
        <w:t xml:space="preserve"> </w:t>
      </w:r>
      <w:r w:rsidR="00F377C6">
        <w:rPr>
          <w:sz w:val="16"/>
          <w:szCs w:val="16"/>
          <w:lang w:val="es-PE"/>
        </w:rPr>
        <w:t>perezoso</w:t>
      </w:r>
    </w:p>
    <w:p w14:paraId="1CDF6103" w14:textId="28FC6B9B" w:rsidR="002954B1" w:rsidRPr="002954B1" w:rsidRDefault="00CF6DB0" w:rsidP="009575D4">
      <w:pPr>
        <w:tabs>
          <w:tab w:val="left" w:pos="284"/>
          <w:tab w:val="left" w:pos="2977"/>
        </w:tabs>
        <w:spacing w:after="60"/>
        <w:ind w:left="2977" w:hanging="2977"/>
        <w:rPr>
          <w:sz w:val="16"/>
          <w:szCs w:val="16"/>
          <w:lang w:val="es-PE"/>
        </w:rPr>
      </w:pPr>
      <w:r w:rsidRPr="002954B1">
        <w:rPr>
          <w:sz w:val="16"/>
          <w:szCs w:val="16"/>
          <w:lang w:val="es-PE"/>
        </w:rPr>
        <w:tab/>
      </w:r>
      <w:r w:rsidR="00165603" w:rsidRPr="002954B1">
        <w:rPr>
          <w:i/>
          <w:iCs/>
          <w:sz w:val="16"/>
          <w:szCs w:val="16"/>
          <w:lang w:val="es-PE"/>
        </w:rPr>
        <w:t>viriy</w:t>
      </w:r>
      <w:r w:rsidR="004D3C17" w:rsidRPr="002954B1">
        <w:rPr>
          <w:i/>
          <w:iCs/>
          <w:sz w:val="16"/>
          <w:szCs w:val="16"/>
          <w:lang w:val="es-PE"/>
        </w:rPr>
        <w:t>ā</w:t>
      </w:r>
      <w:r w:rsidR="00165603" w:rsidRPr="002954B1">
        <w:rPr>
          <w:i/>
          <w:iCs/>
          <w:sz w:val="16"/>
          <w:szCs w:val="16"/>
          <w:lang w:val="es-PE"/>
        </w:rPr>
        <w:t>rambho</w:t>
      </w:r>
      <w:r w:rsidR="007F511B" w:rsidRPr="002954B1">
        <w:rPr>
          <w:sz w:val="16"/>
          <w:szCs w:val="16"/>
          <w:lang w:val="es-PE"/>
        </w:rPr>
        <w:tab/>
      </w:r>
      <w:r w:rsidR="002954B1" w:rsidRPr="002954B1">
        <w:rPr>
          <w:sz w:val="16"/>
          <w:szCs w:val="16"/>
          <w:lang w:val="es-PE"/>
        </w:rPr>
        <w:t xml:space="preserve">= el estado de </w:t>
      </w:r>
      <w:r w:rsidR="00F377C6">
        <w:rPr>
          <w:sz w:val="16"/>
          <w:szCs w:val="16"/>
          <w:lang w:val="es-PE"/>
        </w:rPr>
        <w:t xml:space="preserve">habitar en la </w:t>
      </w:r>
      <w:r w:rsidR="002954B1" w:rsidRPr="002954B1">
        <w:rPr>
          <w:sz w:val="16"/>
          <w:szCs w:val="16"/>
          <w:lang w:val="es-PE"/>
        </w:rPr>
        <w:t>diligen</w:t>
      </w:r>
      <w:r w:rsidR="00F377C6">
        <w:rPr>
          <w:sz w:val="16"/>
          <w:szCs w:val="16"/>
          <w:lang w:val="es-PE"/>
        </w:rPr>
        <w:t>cia</w:t>
      </w:r>
    </w:p>
    <w:p w14:paraId="09E83FCB" w14:textId="73B89370" w:rsidR="007F511B" w:rsidRPr="002954B1" w:rsidRDefault="00CF6DB0" w:rsidP="00237C36">
      <w:pPr>
        <w:tabs>
          <w:tab w:val="left" w:pos="284"/>
          <w:tab w:val="left" w:pos="2977"/>
        </w:tabs>
        <w:spacing w:after="60"/>
        <w:ind w:left="2977" w:hanging="2977"/>
        <w:rPr>
          <w:sz w:val="16"/>
          <w:szCs w:val="16"/>
          <w:lang w:val="es-PE"/>
        </w:rPr>
      </w:pPr>
      <w:r w:rsidRPr="002954B1">
        <w:rPr>
          <w:i/>
          <w:iCs/>
          <w:sz w:val="16"/>
          <w:szCs w:val="16"/>
          <w:lang w:val="es-PE"/>
        </w:rPr>
        <w:tab/>
      </w:r>
      <w:r w:rsidR="00BB23D5" w:rsidRPr="002954B1">
        <w:rPr>
          <w:i/>
          <w:iCs/>
          <w:sz w:val="16"/>
          <w:szCs w:val="16"/>
          <w:lang w:val="es-PE"/>
        </w:rPr>
        <w:t>parinibb</w:t>
      </w:r>
      <w:r w:rsidR="004D3C17" w:rsidRPr="002954B1">
        <w:rPr>
          <w:i/>
          <w:iCs/>
          <w:sz w:val="16"/>
          <w:szCs w:val="16"/>
          <w:lang w:val="es-PE"/>
        </w:rPr>
        <w:t>ā</w:t>
      </w:r>
      <w:r w:rsidR="00BB23D5" w:rsidRPr="002954B1">
        <w:rPr>
          <w:i/>
          <w:iCs/>
          <w:sz w:val="16"/>
          <w:szCs w:val="16"/>
          <w:lang w:val="es-PE"/>
        </w:rPr>
        <w:t>n</w:t>
      </w:r>
      <w:r w:rsidR="004D3C17" w:rsidRPr="002954B1">
        <w:rPr>
          <w:i/>
          <w:iCs/>
          <w:sz w:val="16"/>
          <w:szCs w:val="16"/>
          <w:lang w:val="es-PE"/>
        </w:rPr>
        <w:t>ā</w:t>
      </w:r>
      <w:r w:rsidR="00BB23D5" w:rsidRPr="002954B1">
        <w:rPr>
          <w:i/>
          <w:iCs/>
          <w:sz w:val="16"/>
          <w:szCs w:val="16"/>
          <w:lang w:val="es-PE"/>
        </w:rPr>
        <w:t>ya hoti</w:t>
      </w:r>
      <w:r w:rsidR="007F511B" w:rsidRPr="002954B1">
        <w:rPr>
          <w:sz w:val="16"/>
          <w:szCs w:val="16"/>
          <w:lang w:val="es-PE"/>
        </w:rPr>
        <w:tab/>
      </w:r>
      <w:r w:rsidR="002954B1" w:rsidRPr="002954B1">
        <w:rPr>
          <w:sz w:val="16"/>
          <w:szCs w:val="16"/>
          <w:lang w:val="es-PE"/>
        </w:rPr>
        <w:t xml:space="preserve">= </w:t>
      </w:r>
      <w:r w:rsidR="00F377C6" w:rsidRPr="00F377C6">
        <w:rPr>
          <w:sz w:val="16"/>
          <w:szCs w:val="16"/>
          <w:lang w:val="es-PE"/>
        </w:rPr>
        <w:t xml:space="preserve">corresponderá </w:t>
      </w:r>
      <w:r w:rsidR="00AF6B48" w:rsidRPr="00AF6B48">
        <w:rPr>
          <w:sz w:val="16"/>
          <w:szCs w:val="16"/>
          <w:lang w:val="es-PE"/>
        </w:rPr>
        <w:t xml:space="preserve">a la </w:t>
      </w:r>
      <w:r w:rsidR="00AF6B48" w:rsidRPr="00AF6B48">
        <w:rPr>
          <w:i/>
          <w:iCs/>
          <w:sz w:val="16"/>
          <w:szCs w:val="16"/>
          <w:lang w:val="es-PE"/>
        </w:rPr>
        <w:t>cesación–</w:t>
      </w:r>
      <w:r w:rsidR="00AF6B48" w:rsidRPr="00AF6B48">
        <w:rPr>
          <w:sz w:val="16"/>
          <w:szCs w:val="16"/>
          <w:lang w:val="es-PE"/>
        </w:rPr>
        <w:t>alivio</w:t>
      </w:r>
      <w:r w:rsidR="00AF6B48" w:rsidRPr="00AF6B48">
        <w:rPr>
          <w:i/>
          <w:iCs/>
          <w:sz w:val="16"/>
          <w:szCs w:val="16"/>
          <w:lang w:val="es-PE"/>
        </w:rPr>
        <w:t xml:space="preserve"> </w:t>
      </w:r>
      <w:r w:rsidR="006A5A19">
        <w:rPr>
          <w:sz w:val="16"/>
          <w:szCs w:val="16"/>
          <w:lang w:val="es-PE"/>
        </w:rPr>
        <w:t>ante</w:t>
      </w:r>
      <w:r w:rsidR="00F377C6" w:rsidRPr="00F377C6">
        <w:rPr>
          <w:sz w:val="16"/>
          <w:szCs w:val="16"/>
          <w:lang w:val="es-PE"/>
        </w:rPr>
        <w:t xml:space="preserve"> esta </w:t>
      </w:r>
      <w:r w:rsidR="00F377C6" w:rsidRPr="00F377C6">
        <w:rPr>
          <w:i/>
          <w:iCs/>
          <w:sz w:val="16"/>
          <w:szCs w:val="16"/>
          <w:lang w:val="es-PE"/>
        </w:rPr>
        <w:t>akusala</w:t>
      </w:r>
      <w:r w:rsidR="00F377C6" w:rsidRPr="00F377C6">
        <w:rPr>
          <w:sz w:val="16"/>
          <w:szCs w:val="16"/>
          <w:lang w:val="es-PE"/>
        </w:rPr>
        <w:t xml:space="preserve"> </w:t>
      </w:r>
      <w:r w:rsidR="00F377C6">
        <w:rPr>
          <w:sz w:val="16"/>
          <w:szCs w:val="16"/>
          <w:lang w:val="es-PE"/>
        </w:rPr>
        <w:t>pereza</w:t>
      </w:r>
      <w:r w:rsidR="00F377C6" w:rsidRPr="00F377C6">
        <w:rPr>
          <w:sz w:val="16"/>
          <w:szCs w:val="16"/>
          <w:lang w:val="es-PE"/>
        </w:rPr>
        <w:t>.</w:t>
      </w:r>
      <w:r w:rsidR="00F377C6" w:rsidRPr="00F377C6">
        <w:rPr>
          <w:sz w:val="16"/>
          <w:szCs w:val="16"/>
          <w:lang w:val="es-PE"/>
        </w:rPr>
        <w:br/>
      </w:r>
    </w:p>
    <w:p w14:paraId="579A8628" w14:textId="5093A80F" w:rsidR="002954B1" w:rsidRPr="002954B1" w:rsidRDefault="00BB23D5" w:rsidP="009130F5">
      <w:pPr>
        <w:tabs>
          <w:tab w:val="left" w:pos="284"/>
          <w:tab w:val="left" w:pos="2977"/>
        </w:tabs>
        <w:spacing w:after="60"/>
        <w:ind w:left="2977" w:hanging="2977"/>
        <w:rPr>
          <w:sz w:val="16"/>
          <w:szCs w:val="16"/>
          <w:lang w:val="es-PE"/>
        </w:rPr>
      </w:pPr>
      <w:r w:rsidRPr="00F173A7">
        <w:rPr>
          <w:sz w:val="16"/>
          <w:szCs w:val="16"/>
          <w:lang w:val="es-PE"/>
        </w:rPr>
        <w:t xml:space="preserve">42. </w:t>
      </w:r>
      <w:r w:rsidR="00CF6DB0" w:rsidRPr="00F173A7">
        <w:rPr>
          <w:sz w:val="16"/>
          <w:szCs w:val="16"/>
          <w:lang w:val="es-PE"/>
        </w:rPr>
        <w:tab/>
      </w:r>
      <w:r w:rsidRPr="002954B1">
        <w:rPr>
          <w:i/>
          <w:iCs/>
          <w:sz w:val="16"/>
          <w:szCs w:val="16"/>
          <w:lang w:val="es-PE"/>
        </w:rPr>
        <w:t>mutthasatissa purisapuggalassa</w:t>
      </w:r>
      <w:r w:rsidR="007F511B" w:rsidRPr="002954B1">
        <w:rPr>
          <w:sz w:val="16"/>
          <w:szCs w:val="16"/>
          <w:lang w:val="es-PE"/>
        </w:rPr>
        <w:tab/>
      </w:r>
      <w:r w:rsidR="002954B1" w:rsidRPr="002954B1">
        <w:rPr>
          <w:sz w:val="16"/>
          <w:szCs w:val="16"/>
          <w:lang w:val="es-PE"/>
        </w:rPr>
        <w:t>= Para el hombre que se</w:t>
      </w:r>
      <w:r w:rsidR="00DA2E1A">
        <w:rPr>
          <w:sz w:val="16"/>
          <w:szCs w:val="16"/>
          <w:lang w:val="es-PE"/>
        </w:rPr>
        <w:t>a</w:t>
      </w:r>
      <w:r w:rsidR="002954B1" w:rsidRPr="002954B1">
        <w:rPr>
          <w:sz w:val="16"/>
          <w:szCs w:val="16"/>
          <w:lang w:val="es-PE"/>
        </w:rPr>
        <w:t xml:space="preserve"> </w:t>
      </w:r>
      <w:r w:rsidR="00F173A7">
        <w:rPr>
          <w:sz w:val="16"/>
          <w:szCs w:val="16"/>
          <w:lang w:val="es-PE"/>
        </w:rPr>
        <w:t>negli</w:t>
      </w:r>
      <w:r w:rsidR="006A5A19">
        <w:rPr>
          <w:sz w:val="16"/>
          <w:szCs w:val="16"/>
          <w:lang w:val="es-PE"/>
        </w:rPr>
        <w:t>g</w:t>
      </w:r>
      <w:r w:rsidR="00F173A7">
        <w:rPr>
          <w:sz w:val="16"/>
          <w:szCs w:val="16"/>
          <w:lang w:val="es-PE"/>
        </w:rPr>
        <w:t>ente</w:t>
      </w:r>
    </w:p>
    <w:p w14:paraId="2016089B" w14:textId="72D27257" w:rsidR="002954B1" w:rsidRPr="002954B1" w:rsidRDefault="00CF6DB0" w:rsidP="00FC07F0">
      <w:pPr>
        <w:tabs>
          <w:tab w:val="left" w:pos="284"/>
          <w:tab w:val="left" w:pos="2977"/>
        </w:tabs>
        <w:spacing w:after="60"/>
        <w:ind w:left="2977" w:hanging="2977"/>
        <w:rPr>
          <w:sz w:val="16"/>
          <w:szCs w:val="16"/>
          <w:lang w:val="es-PE"/>
        </w:rPr>
      </w:pPr>
      <w:r w:rsidRPr="002954B1">
        <w:rPr>
          <w:i/>
          <w:iCs/>
          <w:sz w:val="16"/>
          <w:szCs w:val="16"/>
          <w:lang w:val="es-PE"/>
        </w:rPr>
        <w:tab/>
      </w:r>
      <w:r w:rsidR="00165603" w:rsidRPr="002954B1">
        <w:rPr>
          <w:i/>
          <w:iCs/>
          <w:sz w:val="16"/>
          <w:szCs w:val="16"/>
          <w:lang w:val="es-PE"/>
        </w:rPr>
        <w:t>upatthitasatit</w:t>
      </w:r>
      <w:r w:rsidR="004D3C17" w:rsidRPr="002954B1">
        <w:rPr>
          <w:i/>
          <w:iCs/>
          <w:sz w:val="16"/>
          <w:szCs w:val="16"/>
          <w:lang w:val="es-PE"/>
        </w:rPr>
        <w:t>ā</w:t>
      </w:r>
      <w:r w:rsidR="007F511B" w:rsidRPr="002954B1">
        <w:rPr>
          <w:sz w:val="16"/>
          <w:szCs w:val="16"/>
          <w:lang w:val="es-PE"/>
        </w:rPr>
        <w:tab/>
      </w:r>
      <w:r w:rsidR="002954B1" w:rsidRPr="002954B1">
        <w:rPr>
          <w:sz w:val="16"/>
          <w:szCs w:val="16"/>
          <w:lang w:val="es-PE"/>
        </w:rPr>
        <w:t xml:space="preserve">= el estado de </w:t>
      </w:r>
      <w:r w:rsidR="00F173A7">
        <w:rPr>
          <w:sz w:val="16"/>
          <w:szCs w:val="16"/>
          <w:lang w:val="es-PE"/>
        </w:rPr>
        <w:t xml:space="preserve">habitar </w:t>
      </w:r>
      <w:r w:rsidR="006F4FBD">
        <w:rPr>
          <w:sz w:val="16"/>
          <w:szCs w:val="16"/>
          <w:lang w:val="es-PE"/>
        </w:rPr>
        <w:t>vigilante</w:t>
      </w:r>
    </w:p>
    <w:p w14:paraId="3881321A" w14:textId="5E2938B3" w:rsidR="007F511B" w:rsidRPr="002954B1" w:rsidRDefault="00917CD7" w:rsidP="00237C36">
      <w:pPr>
        <w:tabs>
          <w:tab w:val="left" w:pos="284"/>
          <w:tab w:val="left" w:pos="2977"/>
        </w:tabs>
        <w:spacing w:after="60"/>
        <w:ind w:left="2977" w:hanging="2977"/>
        <w:rPr>
          <w:sz w:val="16"/>
          <w:szCs w:val="16"/>
          <w:lang w:val="es-PE"/>
        </w:rPr>
      </w:pPr>
      <w:r w:rsidRPr="002954B1">
        <w:rPr>
          <w:i/>
          <w:iCs/>
          <w:sz w:val="16"/>
          <w:szCs w:val="16"/>
          <w:lang w:val="es-PE"/>
        </w:rPr>
        <w:tab/>
      </w:r>
      <w:r w:rsidR="00BB23D5" w:rsidRPr="002954B1">
        <w:rPr>
          <w:i/>
          <w:iCs/>
          <w:sz w:val="16"/>
          <w:szCs w:val="16"/>
          <w:lang w:val="es-PE"/>
        </w:rPr>
        <w:t>parinibb</w:t>
      </w:r>
      <w:r w:rsidR="004D3C17" w:rsidRPr="002954B1">
        <w:rPr>
          <w:i/>
          <w:iCs/>
          <w:sz w:val="16"/>
          <w:szCs w:val="16"/>
          <w:lang w:val="es-PE"/>
        </w:rPr>
        <w:t>ā</w:t>
      </w:r>
      <w:r w:rsidR="00BB23D5" w:rsidRPr="002954B1">
        <w:rPr>
          <w:i/>
          <w:iCs/>
          <w:sz w:val="16"/>
          <w:szCs w:val="16"/>
          <w:lang w:val="es-PE"/>
        </w:rPr>
        <w:t>n</w:t>
      </w:r>
      <w:r w:rsidR="004D3C17" w:rsidRPr="002954B1">
        <w:rPr>
          <w:i/>
          <w:iCs/>
          <w:sz w:val="16"/>
          <w:szCs w:val="16"/>
          <w:lang w:val="es-PE"/>
        </w:rPr>
        <w:t>ā</w:t>
      </w:r>
      <w:r w:rsidR="00BB23D5" w:rsidRPr="002954B1">
        <w:rPr>
          <w:i/>
          <w:iCs/>
          <w:sz w:val="16"/>
          <w:szCs w:val="16"/>
          <w:lang w:val="es-PE"/>
        </w:rPr>
        <w:t>ya hoti</w:t>
      </w:r>
      <w:r w:rsidR="007F511B" w:rsidRPr="002954B1">
        <w:rPr>
          <w:sz w:val="16"/>
          <w:szCs w:val="16"/>
          <w:lang w:val="es-PE"/>
        </w:rPr>
        <w:tab/>
      </w:r>
      <w:r w:rsidR="002954B1" w:rsidRPr="002954B1">
        <w:rPr>
          <w:sz w:val="16"/>
          <w:szCs w:val="16"/>
          <w:lang w:val="es-PE"/>
        </w:rPr>
        <w:t xml:space="preserve">= </w:t>
      </w:r>
      <w:r w:rsidR="00CB7546" w:rsidRPr="00CB7546">
        <w:rPr>
          <w:sz w:val="16"/>
          <w:szCs w:val="16"/>
          <w:lang w:val="es-PE"/>
        </w:rPr>
        <w:t xml:space="preserve">corresponderá </w:t>
      </w:r>
      <w:r w:rsidR="00AF6B48" w:rsidRPr="00AF6B48">
        <w:rPr>
          <w:sz w:val="16"/>
          <w:szCs w:val="16"/>
          <w:lang w:val="es-PE"/>
        </w:rPr>
        <w:t xml:space="preserve">a la </w:t>
      </w:r>
      <w:r w:rsidR="00AF6B48" w:rsidRPr="00AF6B48">
        <w:rPr>
          <w:i/>
          <w:iCs/>
          <w:sz w:val="16"/>
          <w:szCs w:val="16"/>
          <w:lang w:val="es-PE"/>
        </w:rPr>
        <w:t>cesación–</w:t>
      </w:r>
      <w:r w:rsidR="00AF6B48" w:rsidRPr="00AF6B48">
        <w:rPr>
          <w:sz w:val="16"/>
          <w:szCs w:val="16"/>
          <w:lang w:val="es-PE"/>
        </w:rPr>
        <w:t>alivio</w:t>
      </w:r>
      <w:r w:rsidR="00AF6B48" w:rsidRPr="00AF6B48">
        <w:rPr>
          <w:i/>
          <w:iCs/>
          <w:sz w:val="16"/>
          <w:szCs w:val="16"/>
          <w:lang w:val="es-PE"/>
        </w:rPr>
        <w:t xml:space="preserve"> </w:t>
      </w:r>
      <w:r w:rsidR="00CB7546">
        <w:rPr>
          <w:sz w:val="16"/>
          <w:szCs w:val="16"/>
          <w:lang w:val="es-PE"/>
        </w:rPr>
        <w:t>ante</w:t>
      </w:r>
      <w:r w:rsidR="00CB7546" w:rsidRPr="00CB7546">
        <w:rPr>
          <w:sz w:val="16"/>
          <w:szCs w:val="16"/>
          <w:lang w:val="es-PE"/>
        </w:rPr>
        <w:t xml:space="preserve"> esta </w:t>
      </w:r>
      <w:r w:rsidR="00CB7546" w:rsidRPr="00CB7546">
        <w:rPr>
          <w:i/>
          <w:iCs/>
          <w:sz w:val="16"/>
          <w:szCs w:val="16"/>
          <w:lang w:val="es-PE"/>
        </w:rPr>
        <w:t>akusala</w:t>
      </w:r>
      <w:r w:rsidR="00CB7546" w:rsidRPr="00CB7546">
        <w:rPr>
          <w:sz w:val="16"/>
          <w:szCs w:val="16"/>
          <w:lang w:val="es-PE"/>
        </w:rPr>
        <w:t xml:space="preserve"> </w:t>
      </w:r>
      <w:r w:rsidR="00CB7546">
        <w:rPr>
          <w:sz w:val="16"/>
          <w:szCs w:val="16"/>
          <w:lang w:val="es-PE"/>
        </w:rPr>
        <w:t>negligencia</w:t>
      </w:r>
      <w:r w:rsidR="00CB7546" w:rsidRPr="00CB7546">
        <w:rPr>
          <w:sz w:val="16"/>
          <w:szCs w:val="16"/>
          <w:lang w:val="es-PE"/>
        </w:rPr>
        <w:t>.</w:t>
      </w:r>
      <w:r w:rsidR="00CB7546" w:rsidRPr="00CB7546">
        <w:rPr>
          <w:sz w:val="16"/>
          <w:szCs w:val="16"/>
          <w:lang w:val="es-PE"/>
        </w:rPr>
        <w:br/>
      </w:r>
      <w:r w:rsidR="002954B1" w:rsidRPr="002954B1">
        <w:rPr>
          <w:sz w:val="16"/>
          <w:szCs w:val="16"/>
          <w:lang w:val="es-PE"/>
        </w:rPr>
        <w:br/>
      </w:r>
    </w:p>
    <w:p w14:paraId="6C4CE63B" w14:textId="6446F5EB" w:rsidR="002954B1" w:rsidRPr="002954B1" w:rsidRDefault="00BB23D5" w:rsidP="00155B03">
      <w:pPr>
        <w:tabs>
          <w:tab w:val="left" w:pos="284"/>
          <w:tab w:val="left" w:pos="2977"/>
        </w:tabs>
        <w:spacing w:after="60"/>
        <w:ind w:left="2977" w:hanging="2977"/>
        <w:rPr>
          <w:sz w:val="16"/>
          <w:szCs w:val="16"/>
          <w:lang w:val="es-PE"/>
        </w:rPr>
      </w:pPr>
      <w:r w:rsidRPr="00F633F2">
        <w:rPr>
          <w:sz w:val="16"/>
          <w:szCs w:val="16"/>
          <w:lang w:val="es-PE"/>
        </w:rPr>
        <w:lastRenderedPageBreak/>
        <w:t xml:space="preserve">43. </w:t>
      </w:r>
      <w:r w:rsidR="00917CD7" w:rsidRPr="00F633F2">
        <w:rPr>
          <w:sz w:val="16"/>
          <w:szCs w:val="16"/>
          <w:lang w:val="es-PE"/>
        </w:rPr>
        <w:tab/>
      </w:r>
      <w:r w:rsidRPr="002954B1">
        <w:rPr>
          <w:i/>
          <w:iCs/>
          <w:sz w:val="16"/>
          <w:szCs w:val="16"/>
          <w:lang w:val="es-PE"/>
        </w:rPr>
        <w:t>duppañassa purisapuggalassa</w:t>
      </w:r>
      <w:r w:rsidR="007F511B" w:rsidRPr="002954B1">
        <w:rPr>
          <w:sz w:val="16"/>
          <w:szCs w:val="16"/>
          <w:lang w:val="es-PE"/>
        </w:rPr>
        <w:tab/>
      </w:r>
      <w:r w:rsidR="002954B1" w:rsidRPr="002954B1">
        <w:rPr>
          <w:sz w:val="16"/>
          <w:szCs w:val="16"/>
          <w:lang w:val="es-PE"/>
        </w:rPr>
        <w:t xml:space="preserve">= Para el </w:t>
      </w:r>
      <w:r w:rsidR="007028FD">
        <w:rPr>
          <w:sz w:val="16"/>
          <w:szCs w:val="16"/>
          <w:lang w:val="es-PE"/>
        </w:rPr>
        <w:t>hombre que sea necio</w:t>
      </w:r>
    </w:p>
    <w:p w14:paraId="6180DEA5" w14:textId="77777777" w:rsidR="002954B1" w:rsidRPr="002954B1" w:rsidRDefault="00917CD7" w:rsidP="00F85BCD">
      <w:pPr>
        <w:tabs>
          <w:tab w:val="left" w:pos="284"/>
          <w:tab w:val="left" w:pos="2977"/>
        </w:tabs>
        <w:spacing w:after="60"/>
        <w:ind w:left="2977" w:hanging="2977"/>
        <w:rPr>
          <w:sz w:val="16"/>
          <w:szCs w:val="16"/>
          <w:lang w:val="es-PE"/>
        </w:rPr>
      </w:pPr>
      <w:r w:rsidRPr="002954B1">
        <w:rPr>
          <w:sz w:val="16"/>
          <w:szCs w:val="16"/>
          <w:lang w:val="es-PE"/>
        </w:rPr>
        <w:tab/>
      </w:r>
      <w:r w:rsidR="00165603" w:rsidRPr="002954B1">
        <w:rPr>
          <w:sz w:val="16"/>
          <w:szCs w:val="16"/>
          <w:lang w:val="es-PE"/>
        </w:rPr>
        <w:t>p</w:t>
      </w:r>
      <w:r w:rsidR="004D3C17" w:rsidRPr="002954B1">
        <w:rPr>
          <w:i/>
          <w:iCs/>
          <w:sz w:val="16"/>
          <w:szCs w:val="16"/>
          <w:lang w:val="es-PE"/>
        </w:rPr>
        <w:t>ā</w:t>
      </w:r>
      <w:r w:rsidR="00165603" w:rsidRPr="002954B1">
        <w:rPr>
          <w:i/>
          <w:iCs/>
          <w:sz w:val="16"/>
          <w:szCs w:val="16"/>
          <w:lang w:val="es-PE"/>
        </w:rPr>
        <w:t>nn</w:t>
      </w:r>
      <w:r w:rsidR="004D3C17" w:rsidRPr="002954B1">
        <w:rPr>
          <w:i/>
          <w:iCs/>
          <w:sz w:val="16"/>
          <w:szCs w:val="16"/>
          <w:lang w:val="es-PE"/>
        </w:rPr>
        <w:t>ā</w:t>
      </w:r>
      <w:r w:rsidR="00165603" w:rsidRPr="002954B1">
        <w:rPr>
          <w:i/>
          <w:iCs/>
          <w:sz w:val="16"/>
          <w:szCs w:val="16"/>
          <w:lang w:val="es-PE"/>
        </w:rPr>
        <w:t>sampad</w:t>
      </w:r>
      <w:r w:rsidR="004D3C17" w:rsidRPr="002954B1">
        <w:rPr>
          <w:i/>
          <w:iCs/>
          <w:sz w:val="16"/>
          <w:szCs w:val="16"/>
          <w:lang w:val="es-PE"/>
        </w:rPr>
        <w:t>ā</w:t>
      </w:r>
      <w:r w:rsidR="00C952CE" w:rsidRPr="002954B1">
        <w:rPr>
          <w:sz w:val="16"/>
          <w:szCs w:val="16"/>
          <w:lang w:val="es-PE"/>
        </w:rPr>
        <w:tab/>
      </w:r>
      <w:r w:rsidR="002954B1" w:rsidRPr="002954B1">
        <w:rPr>
          <w:sz w:val="16"/>
          <w:szCs w:val="16"/>
          <w:lang w:val="es-PE"/>
        </w:rPr>
        <w:t>= el estado de ser sabio</w:t>
      </w:r>
    </w:p>
    <w:p w14:paraId="39153872" w14:textId="088F27FF" w:rsidR="00C952CE" w:rsidRPr="002954B1" w:rsidRDefault="00917CD7" w:rsidP="00237C36">
      <w:pPr>
        <w:tabs>
          <w:tab w:val="left" w:pos="284"/>
          <w:tab w:val="left" w:pos="2977"/>
        </w:tabs>
        <w:spacing w:after="60"/>
        <w:ind w:left="2977" w:hanging="2977"/>
        <w:rPr>
          <w:sz w:val="16"/>
          <w:szCs w:val="16"/>
          <w:lang w:val="es-PE"/>
        </w:rPr>
      </w:pPr>
      <w:r w:rsidRPr="002954B1">
        <w:rPr>
          <w:i/>
          <w:iCs/>
          <w:sz w:val="16"/>
          <w:szCs w:val="16"/>
          <w:lang w:val="es-PE"/>
        </w:rPr>
        <w:tab/>
      </w:r>
      <w:r w:rsidR="00BB23D5" w:rsidRPr="002954B1">
        <w:rPr>
          <w:i/>
          <w:iCs/>
          <w:sz w:val="16"/>
          <w:szCs w:val="16"/>
          <w:lang w:val="es-PE"/>
        </w:rPr>
        <w:t>parinibb</w:t>
      </w:r>
      <w:r w:rsidR="004D3C17" w:rsidRPr="002954B1">
        <w:rPr>
          <w:i/>
          <w:iCs/>
          <w:sz w:val="16"/>
          <w:szCs w:val="16"/>
          <w:lang w:val="es-PE"/>
        </w:rPr>
        <w:t>ā</w:t>
      </w:r>
      <w:r w:rsidR="00BB23D5" w:rsidRPr="002954B1">
        <w:rPr>
          <w:i/>
          <w:iCs/>
          <w:sz w:val="16"/>
          <w:szCs w:val="16"/>
          <w:lang w:val="es-PE"/>
        </w:rPr>
        <w:t>n</w:t>
      </w:r>
      <w:r w:rsidR="004D3C17" w:rsidRPr="002954B1">
        <w:rPr>
          <w:i/>
          <w:iCs/>
          <w:sz w:val="16"/>
          <w:szCs w:val="16"/>
          <w:lang w:val="es-PE"/>
        </w:rPr>
        <w:t>ā</w:t>
      </w:r>
      <w:r w:rsidR="00BB23D5" w:rsidRPr="002954B1">
        <w:rPr>
          <w:i/>
          <w:iCs/>
          <w:sz w:val="16"/>
          <w:szCs w:val="16"/>
          <w:lang w:val="es-PE"/>
        </w:rPr>
        <w:t>ya hoti</w:t>
      </w:r>
      <w:r w:rsidR="00C952CE" w:rsidRPr="002954B1">
        <w:rPr>
          <w:sz w:val="16"/>
          <w:szCs w:val="16"/>
          <w:lang w:val="es-PE"/>
        </w:rPr>
        <w:tab/>
      </w:r>
      <w:r w:rsidR="002954B1" w:rsidRPr="002954B1">
        <w:rPr>
          <w:sz w:val="16"/>
          <w:szCs w:val="16"/>
          <w:lang w:val="es-PE"/>
        </w:rPr>
        <w:t xml:space="preserve">= </w:t>
      </w:r>
      <w:r w:rsidR="00CE5065" w:rsidRPr="00CE5065">
        <w:rPr>
          <w:sz w:val="16"/>
          <w:szCs w:val="16"/>
          <w:lang w:val="es-PE"/>
        </w:rPr>
        <w:t xml:space="preserve">corresponderá </w:t>
      </w:r>
      <w:r w:rsidR="00AF6B48" w:rsidRPr="00AF6B48">
        <w:rPr>
          <w:sz w:val="16"/>
          <w:szCs w:val="16"/>
          <w:lang w:val="es-PE"/>
        </w:rPr>
        <w:t xml:space="preserve">a la </w:t>
      </w:r>
      <w:r w:rsidR="00AF6B48" w:rsidRPr="00AF6B48">
        <w:rPr>
          <w:i/>
          <w:iCs/>
          <w:sz w:val="16"/>
          <w:szCs w:val="16"/>
          <w:lang w:val="es-PE"/>
        </w:rPr>
        <w:t>cesación–</w:t>
      </w:r>
      <w:r w:rsidR="00AF6B48" w:rsidRPr="00AF6B48">
        <w:rPr>
          <w:sz w:val="16"/>
          <w:szCs w:val="16"/>
          <w:lang w:val="es-PE"/>
        </w:rPr>
        <w:t>alivio</w:t>
      </w:r>
      <w:r w:rsidR="00AF6B48" w:rsidRPr="00AF6B48">
        <w:rPr>
          <w:i/>
          <w:iCs/>
          <w:sz w:val="16"/>
          <w:szCs w:val="16"/>
          <w:lang w:val="es-PE"/>
        </w:rPr>
        <w:t xml:space="preserve"> </w:t>
      </w:r>
      <w:r w:rsidR="00CE5065">
        <w:rPr>
          <w:sz w:val="16"/>
          <w:szCs w:val="16"/>
          <w:lang w:val="es-PE"/>
        </w:rPr>
        <w:t>ante la necedad</w:t>
      </w:r>
      <w:r w:rsidR="00CE5065" w:rsidRPr="00CE5065">
        <w:rPr>
          <w:sz w:val="16"/>
          <w:szCs w:val="16"/>
          <w:lang w:val="es-PE"/>
        </w:rPr>
        <w:t>.</w:t>
      </w:r>
      <w:r w:rsidR="00CE5065" w:rsidRPr="00CE5065">
        <w:rPr>
          <w:sz w:val="16"/>
          <w:szCs w:val="16"/>
          <w:lang w:val="es-PE"/>
        </w:rPr>
        <w:br/>
      </w:r>
    </w:p>
    <w:p w14:paraId="0E62EF95" w14:textId="166B028C" w:rsidR="008F5724" w:rsidRPr="008F5724" w:rsidRDefault="00BB23D5" w:rsidP="00D73568">
      <w:pPr>
        <w:tabs>
          <w:tab w:val="left" w:pos="284"/>
          <w:tab w:val="left" w:pos="2977"/>
        </w:tabs>
        <w:spacing w:after="60"/>
        <w:ind w:left="2977" w:hanging="2977"/>
        <w:rPr>
          <w:sz w:val="16"/>
          <w:szCs w:val="16"/>
          <w:lang w:val="es-PE"/>
        </w:rPr>
      </w:pPr>
      <w:r w:rsidRPr="00CE5065">
        <w:rPr>
          <w:sz w:val="16"/>
          <w:szCs w:val="16"/>
          <w:lang w:val="es-PE"/>
        </w:rPr>
        <w:t xml:space="preserve">44. </w:t>
      </w:r>
      <w:r w:rsidR="00917CD7" w:rsidRPr="00CE5065">
        <w:rPr>
          <w:sz w:val="16"/>
          <w:szCs w:val="16"/>
          <w:lang w:val="es-PE"/>
        </w:rPr>
        <w:tab/>
      </w:r>
      <w:r w:rsidRPr="008F5724">
        <w:rPr>
          <w:i/>
          <w:iCs/>
          <w:sz w:val="16"/>
          <w:szCs w:val="16"/>
          <w:lang w:val="es-PE"/>
        </w:rPr>
        <w:t>sanditthipar</w:t>
      </w:r>
      <w:r w:rsidR="004D3C17" w:rsidRPr="008F5724">
        <w:rPr>
          <w:i/>
          <w:iCs/>
          <w:sz w:val="16"/>
          <w:szCs w:val="16"/>
          <w:lang w:val="es-PE"/>
        </w:rPr>
        <w:t>ā</w:t>
      </w:r>
      <w:r w:rsidRPr="008F5724">
        <w:rPr>
          <w:i/>
          <w:iCs/>
          <w:sz w:val="16"/>
          <w:szCs w:val="16"/>
          <w:lang w:val="es-PE"/>
        </w:rPr>
        <w:t>m</w:t>
      </w:r>
      <w:r w:rsidR="004D3C17" w:rsidRPr="008F5724">
        <w:rPr>
          <w:i/>
          <w:iCs/>
          <w:sz w:val="16"/>
          <w:szCs w:val="16"/>
          <w:lang w:val="es-PE"/>
        </w:rPr>
        <w:t>ā</w:t>
      </w:r>
      <w:r w:rsidRPr="008F5724">
        <w:rPr>
          <w:i/>
          <w:iCs/>
          <w:sz w:val="16"/>
          <w:szCs w:val="16"/>
          <w:lang w:val="es-PE"/>
        </w:rPr>
        <w:t xml:space="preserve">si </w:t>
      </w:r>
      <w:r w:rsidR="004D3C17" w:rsidRPr="008F5724">
        <w:rPr>
          <w:i/>
          <w:iCs/>
          <w:sz w:val="16"/>
          <w:szCs w:val="16"/>
          <w:lang w:val="es-PE"/>
        </w:rPr>
        <w:t>ā</w:t>
      </w:r>
      <w:r w:rsidRPr="008F5724">
        <w:rPr>
          <w:i/>
          <w:iCs/>
          <w:sz w:val="16"/>
          <w:szCs w:val="16"/>
          <w:lang w:val="es-PE"/>
        </w:rPr>
        <w:t>d</w:t>
      </w:r>
      <w:r w:rsidR="004D3C17" w:rsidRPr="008F5724">
        <w:rPr>
          <w:i/>
          <w:iCs/>
          <w:sz w:val="16"/>
          <w:szCs w:val="16"/>
          <w:lang w:val="es-PE"/>
        </w:rPr>
        <w:t>ā</w:t>
      </w:r>
      <w:r w:rsidRPr="008F5724">
        <w:rPr>
          <w:i/>
          <w:iCs/>
          <w:sz w:val="16"/>
          <w:szCs w:val="16"/>
          <w:lang w:val="es-PE"/>
        </w:rPr>
        <w:t>nag</w:t>
      </w:r>
      <w:r w:rsidR="004D3C17" w:rsidRPr="008F5724">
        <w:rPr>
          <w:i/>
          <w:iCs/>
          <w:sz w:val="16"/>
          <w:szCs w:val="16"/>
          <w:lang w:val="es-PE"/>
        </w:rPr>
        <w:t>ā</w:t>
      </w:r>
      <w:r w:rsidRPr="008F5724">
        <w:rPr>
          <w:i/>
          <w:iCs/>
          <w:sz w:val="16"/>
          <w:szCs w:val="16"/>
          <w:lang w:val="es-PE"/>
        </w:rPr>
        <w:t>hi</w:t>
      </w:r>
      <w:r w:rsidR="00F46DA7" w:rsidRPr="008F5724">
        <w:rPr>
          <w:i/>
          <w:iCs/>
          <w:sz w:val="16"/>
          <w:szCs w:val="16"/>
          <w:lang w:val="es-PE"/>
        </w:rPr>
        <w:t xml:space="preserve"> </w:t>
      </w:r>
      <w:r w:rsidRPr="008F5724">
        <w:rPr>
          <w:i/>
          <w:iCs/>
          <w:sz w:val="16"/>
          <w:szCs w:val="16"/>
          <w:lang w:val="es-PE"/>
        </w:rPr>
        <w:t>duppa</w:t>
      </w:r>
      <w:r w:rsidR="00BE2717" w:rsidRPr="008F5724">
        <w:rPr>
          <w:i/>
          <w:iCs/>
          <w:sz w:val="16"/>
          <w:szCs w:val="16"/>
          <w:lang w:val="es-PE"/>
        </w:rPr>
        <w:t>ṭ</w:t>
      </w:r>
      <w:r w:rsidRPr="008F5724">
        <w:rPr>
          <w:i/>
          <w:iCs/>
          <w:sz w:val="16"/>
          <w:szCs w:val="16"/>
          <w:lang w:val="es-PE"/>
        </w:rPr>
        <w:t>inissaggissa</w:t>
      </w:r>
      <w:r w:rsidR="00F46DA7" w:rsidRPr="008F5724">
        <w:rPr>
          <w:i/>
          <w:iCs/>
          <w:sz w:val="16"/>
          <w:szCs w:val="16"/>
          <w:lang w:val="es-PE"/>
        </w:rPr>
        <w:t xml:space="preserve"> </w:t>
      </w:r>
      <w:r w:rsidRPr="008F5724">
        <w:rPr>
          <w:i/>
          <w:iCs/>
          <w:sz w:val="16"/>
          <w:szCs w:val="16"/>
          <w:lang w:val="es-PE"/>
        </w:rPr>
        <w:t>purisapuggalassa</w:t>
      </w:r>
      <w:r w:rsidR="00F46DA7" w:rsidRPr="008F5724">
        <w:rPr>
          <w:sz w:val="16"/>
          <w:szCs w:val="16"/>
          <w:lang w:val="es-PE"/>
        </w:rPr>
        <w:br/>
      </w:r>
      <w:r w:rsidR="008F5724" w:rsidRPr="008F5724">
        <w:rPr>
          <w:sz w:val="16"/>
          <w:szCs w:val="16"/>
          <w:lang w:val="es-PE"/>
        </w:rPr>
        <w:t xml:space="preserve">= Para el hombre que </w:t>
      </w:r>
      <w:r w:rsidR="00CE5065">
        <w:rPr>
          <w:sz w:val="16"/>
          <w:szCs w:val="16"/>
          <w:lang w:val="es-PE"/>
        </w:rPr>
        <w:t xml:space="preserve">suela </w:t>
      </w:r>
      <w:r w:rsidR="008F5724" w:rsidRPr="008F5724">
        <w:rPr>
          <w:sz w:val="16"/>
          <w:szCs w:val="16"/>
          <w:lang w:val="es-PE"/>
        </w:rPr>
        <w:t xml:space="preserve">aferrarse firmemente a sus </w:t>
      </w:r>
      <w:r w:rsidR="00CE5065" w:rsidRPr="00AF6B48">
        <w:rPr>
          <w:i/>
          <w:iCs/>
          <w:sz w:val="16"/>
          <w:szCs w:val="16"/>
          <w:lang w:val="es-PE"/>
        </w:rPr>
        <w:t>visiones incorrectas</w:t>
      </w:r>
      <w:r w:rsidR="00CE5065">
        <w:rPr>
          <w:sz w:val="16"/>
          <w:szCs w:val="16"/>
          <w:lang w:val="es-PE"/>
        </w:rPr>
        <w:t xml:space="preserve"> </w:t>
      </w:r>
      <w:r w:rsidR="008F5724" w:rsidRPr="008F5724">
        <w:rPr>
          <w:sz w:val="16"/>
          <w:szCs w:val="16"/>
          <w:lang w:val="es-PE"/>
        </w:rPr>
        <w:t>y le result</w:t>
      </w:r>
      <w:r w:rsidR="00CE5065">
        <w:rPr>
          <w:sz w:val="16"/>
          <w:szCs w:val="16"/>
          <w:lang w:val="es-PE"/>
        </w:rPr>
        <w:t>e</w:t>
      </w:r>
      <w:r w:rsidR="008F5724" w:rsidRPr="008F5724">
        <w:rPr>
          <w:sz w:val="16"/>
          <w:szCs w:val="16"/>
          <w:lang w:val="es-PE"/>
        </w:rPr>
        <w:t xml:space="preserve"> muy difícil disipar </w:t>
      </w:r>
      <w:r w:rsidR="001D3081">
        <w:rPr>
          <w:sz w:val="16"/>
          <w:szCs w:val="16"/>
          <w:lang w:val="es-PE"/>
        </w:rPr>
        <w:t xml:space="preserve">estas </w:t>
      </w:r>
      <w:r w:rsidR="001D3081" w:rsidRPr="00AF6B48">
        <w:rPr>
          <w:i/>
          <w:iCs/>
          <w:sz w:val="16"/>
          <w:szCs w:val="16"/>
          <w:lang w:val="es-PE"/>
        </w:rPr>
        <w:t>visiones incorrectas</w:t>
      </w:r>
    </w:p>
    <w:p w14:paraId="60C0DE55" w14:textId="772DE9A1" w:rsidR="008F5724" w:rsidRPr="008F5724" w:rsidRDefault="00917CD7" w:rsidP="00E15D79">
      <w:pPr>
        <w:tabs>
          <w:tab w:val="left" w:pos="284"/>
          <w:tab w:val="left" w:pos="2977"/>
        </w:tabs>
        <w:spacing w:after="60"/>
        <w:ind w:left="2977" w:hanging="2977"/>
        <w:rPr>
          <w:sz w:val="16"/>
          <w:szCs w:val="16"/>
          <w:lang w:val="es-PE"/>
        </w:rPr>
      </w:pPr>
      <w:r w:rsidRPr="008F5724">
        <w:rPr>
          <w:i/>
          <w:iCs/>
          <w:sz w:val="16"/>
          <w:szCs w:val="16"/>
          <w:lang w:val="es-PE"/>
        </w:rPr>
        <w:tab/>
        <w:t xml:space="preserve">asanditthiparāmāsi </w:t>
      </w:r>
      <w:r w:rsidR="005B0D2E" w:rsidRPr="008F5724">
        <w:rPr>
          <w:i/>
          <w:iCs/>
          <w:sz w:val="16"/>
          <w:szCs w:val="16"/>
          <w:lang w:val="es-PE"/>
        </w:rPr>
        <w:t>an</w:t>
      </w:r>
      <w:r w:rsidR="004D3C17" w:rsidRPr="008F5724">
        <w:rPr>
          <w:i/>
          <w:iCs/>
          <w:sz w:val="16"/>
          <w:szCs w:val="16"/>
          <w:lang w:val="es-PE"/>
        </w:rPr>
        <w:t>ā</w:t>
      </w:r>
      <w:r w:rsidR="005B0D2E" w:rsidRPr="008F5724">
        <w:rPr>
          <w:i/>
          <w:iCs/>
          <w:sz w:val="16"/>
          <w:szCs w:val="16"/>
          <w:lang w:val="es-PE"/>
        </w:rPr>
        <w:t>d</w:t>
      </w:r>
      <w:r w:rsidR="004D3C17" w:rsidRPr="008F5724">
        <w:rPr>
          <w:i/>
          <w:iCs/>
          <w:sz w:val="16"/>
          <w:szCs w:val="16"/>
          <w:lang w:val="es-PE"/>
        </w:rPr>
        <w:t>ā</w:t>
      </w:r>
      <w:r w:rsidR="005B0D2E" w:rsidRPr="008F5724">
        <w:rPr>
          <w:i/>
          <w:iCs/>
          <w:sz w:val="16"/>
          <w:szCs w:val="16"/>
          <w:lang w:val="es-PE"/>
        </w:rPr>
        <w:t>nag</w:t>
      </w:r>
      <w:r w:rsidR="004D3C17" w:rsidRPr="008F5724">
        <w:rPr>
          <w:i/>
          <w:iCs/>
          <w:sz w:val="16"/>
          <w:szCs w:val="16"/>
          <w:lang w:val="es-PE"/>
        </w:rPr>
        <w:t>ā</w:t>
      </w:r>
      <w:r w:rsidR="005B0D2E" w:rsidRPr="008F5724">
        <w:rPr>
          <w:i/>
          <w:iCs/>
          <w:sz w:val="16"/>
          <w:szCs w:val="16"/>
          <w:lang w:val="es-PE"/>
        </w:rPr>
        <w:t>hi suppatinissaggit</w:t>
      </w:r>
      <w:r w:rsidR="004D3C17" w:rsidRPr="008F5724">
        <w:rPr>
          <w:i/>
          <w:iCs/>
          <w:sz w:val="16"/>
          <w:szCs w:val="16"/>
          <w:lang w:val="es-PE"/>
        </w:rPr>
        <w:t>ā</w:t>
      </w:r>
      <w:r w:rsidR="005B0D2E" w:rsidRPr="008F5724">
        <w:rPr>
          <w:sz w:val="16"/>
          <w:szCs w:val="16"/>
          <w:lang w:val="es-PE"/>
        </w:rPr>
        <w:t xml:space="preserve"> </w:t>
      </w:r>
      <w:r w:rsidR="005B0D2E" w:rsidRPr="008F5724">
        <w:rPr>
          <w:sz w:val="16"/>
          <w:szCs w:val="16"/>
          <w:lang w:val="es-PE"/>
        </w:rPr>
        <w:br/>
      </w:r>
      <w:r w:rsidR="008F5724" w:rsidRPr="008F5724">
        <w:rPr>
          <w:sz w:val="16"/>
          <w:szCs w:val="16"/>
          <w:lang w:val="es-PE"/>
        </w:rPr>
        <w:t xml:space="preserve">= el estado de no aferrarse firmemente a sus </w:t>
      </w:r>
      <w:r w:rsidR="001D3081" w:rsidRPr="00AF6B48">
        <w:rPr>
          <w:i/>
          <w:iCs/>
          <w:sz w:val="16"/>
          <w:szCs w:val="16"/>
          <w:lang w:val="es-PE"/>
        </w:rPr>
        <w:t>visiones incorrectas</w:t>
      </w:r>
      <w:r w:rsidR="001D3081" w:rsidRPr="008F5724">
        <w:rPr>
          <w:sz w:val="16"/>
          <w:szCs w:val="16"/>
          <w:lang w:val="es-PE"/>
        </w:rPr>
        <w:t xml:space="preserve"> </w:t>
      </w:r>
      <w:r w:rsidR="008F5724" w:rsidRPr="008F5724">
        <w:rPr>
          <w:sz w:val="16"/>
          <w:szCs w:val="16"/>
          <w:lang w:val="es-PE"/>
        </w:rPr>
        <w:t xml:space="preserve">y el estado de ser fácil para él disipar sus </w:t>
      </w:r>
      <w:r w:rsidR="001D3081" w:rsidRPr="00AF6B48">
        <w:rPr>
          <w:i/>
          <w:iCs/>
          <w:sz w:val="16"/>
          <w:szCs w:val="16"/>
          <w:lang w:val="es-PE"/>
        </w:rPr>
        <w:t>visiones incorrectas</w:t>
      </w:r>
    </w:p>
    <w:p w14:paraId="151207AC" w14:textId="753E7E0F" w:rsidR="00EE5DB1" w:rsidRPr="00EE5DB1" w:rsidRDefault="00917CD7" w:rsidP="002B7239">
      <w:pPr>
        <w:tabs>
          <w:tab w:val="left" w:pos="284"/>
          <w:tab w:val="left" w:pos="2977"/>
        </w:tabs>
        <w:spacing w:after="60"/>
        <w:ind w:left="2977" w:hanging="2977"/>
        <w:rPr>
          <w:sz w:val="16"/>
          <w:szCs w:val="16"/>
          <w:lang w:val="es-PE"/>
        </w:rPr>
      </w:pPr>
      <w:r w:rsidRPr="008F5724">
        <w:rPr>
          <w:i/>
          <w:iCs/>
          <w:sz w:val="16"/>
          <w:szCs w:val="16"/>
          <w:lang w:val="es-PE"/>
        </w:rPr>
        <w:tab/>
      </w:r>
      <w:r w:rsidR="005B0D2E" w:rsidRPr="00EE5DB1">
        <w:rPr>
          <w:i/>
          <w:iCs/>
          <w:sz w:val="16"/>
          <w:szCs w:val="16"/>
          <w:lang w:val="es-PE"/>
        </w:rPr>
        <w:t>parinibb</w:t>
      </w:r>
      <w:r w:rsidR="004D3C17" w:rsidRPr="00EE5DB1">
        <w:rPr>
          <w:i/>
          <w:iCs/>
          <w:sz w:val="16"/>
          <w:szCs w:val="16"/>
          <w:lang w:val="es-PE"/>
        </w:rPr>
        <w:t>ā</w:t>
      </w:r>
      <w:r w:rsidR="005B0D2E" w:rsidRPr="00EE5DB1">
        <w:rPr>
          <w:i/>
          <w:iCs/>
          <w:sz w:val="16"/>
          <w:szCs w:val="16"/>
          <w:lang w:val="es-PE"/>
        </w:rPr>
        <w:t>n</w:t>
      </w:r>
      <w:r w:rsidR="004D3C17" w:rsidRPr="00EE5DB1">
        <w:rPr>
          <w:i/>
          <w:iCs/>
          <w:sz w:val="16"/>
          <w:szCs w:val="16"/>
          <w:lang w:val="es-PE"/>
        </w:rPr>
        <w:t>ā</w:t>
      </w:r>
      <w:r w:rsidR="005B0D2E" w:rsidRPr="00EE5DB1">
        <w:rPr>
          <w:i/>
          <w:iCs/>
          <w:sz w:val="16"/>
          <w:szCs w:val="16"/>
          <w:lang w:val="es-PE"/>
        </w:rPr>
        <w:t>ya hoti</w:t>
      </w:r>
      <w:r w:rsidR="005B0D2E" w:rsidRPr="00EE5DB1">
        <w:rPr>
          <w:sz w:val="16"/>
          <w:szCs w:val="16"/>
          <w:lang w:val="es-PE"/>
        </w:rPr>
        <w:t xml:space="preserve"> </w:t>
      </w:r>
      <w:r w:rsidR="005B0D2E" w:rsidRPr="00EE5DB1">
        <w:rPr>
          <w:sz w:val="16"/>
          <w:szCs w:val="16"/>
          <w:lang w:val="es-PE"/>
        </w:rPr>
        <w:tab/>
      </w:r>
      <w:r w:rsidR="00EE5DB1" w:rsidRPr="00EE5DB1">
        <w:rPr>
          <w:sz w:val="16"/>
          <w:szCs w:val="16"/>
          <w:lang w:val="es-PE"/>
        </w:rPr>
        <w:t xml:space="preserve">= </w:t>
      </w:r>
      <w:r w:rsidR="001D3081" w:rsidRPr="001D3081">
        <w:rPr>
          <w:sz w:val="16"/>
          <w:szCs w:val="16"/>
          <w:lang w:val="es-PE"/>
        </w:rPr>
        <w:t xml:space="preserve">corresponderá </w:t>
      </w:r>
      <w:r w:rsidR="00AF6B48" w:rsidRPr="00AF6B48">
        <w:rPr>
          <w:sz w:val="16"/>
          <w:szCs w:val="16"/>
          <w:lang w:val="es-PE"/>
        </w:rPr>
        <w:t xml:space="preserve">a la </w:t>
      </w:r>
      <w:r w:rsidR="00AF6B48" w:rsidRPr="00AF6B48">
        <w:rPr>
          <w:i/>
          <w:iCs/>
          <w:sz w:val="16"/>
          <w:szCs w:val="16"/>
          <w:lang w:val="es-PE"/>
        </w:rPr>
        <w:t>cesación–</w:t>
      </w:r>
      <w:r w:rsidR="00AF6B48" w:rsidRPr="00AF6B48">
        <w:rPr>
          <w:sz w:val="16"/>
          <w:szCs w:val="16"/>
          <w:lang w:val="es-PE"/>
        </w:rPr>
        <w:t>alivio</w:t>
      </w:r>
      <w:r w:rsidR="00AF6B48" w:rsidRPr="00AF6B48">
        <w:rPr>
          <w:i/>
          <w:iCs/>
          <w:sz w:val="16"/>
          <w:szCs w:val="16"/>
          <w:lang w:val="es-PE"/>
        </w:rPr>
        <w:t xml:space="preserve"> </w:t>
      </w:r>
      <w:r w:rsidR="00787CEF">
        <w:rPr>
          <w:sz w:val="16"/>
          <w:szCs w:val="16"/>
          <w:lang w:val="es-PE"/>
        </w:rPr>
        <w:t>ante</w:t>
      </w:r>
      <w:r w:rsidR="001D3081" w:rsidRPr="001D3081">
        <w:rPr>
          <w:sz w:val="16"/>
          <w:szCs w:val="16"/>
          <w:lang w:val="es-PE"/>
        </w:rPr>
        <w:t xml:space="preserve"> esta</w:t>
      </w:r>
      <w:r w:rsidR="00787CEF">
        <w:rPr>
          <w:sz w:val="16"/>
          <w:szCs w:val="16"/>
          <w:lang w:val="es-PE"/>
        </w:rPr>
        <w:t>s</w:t>
      </w:r>
      <w:r w:rsidR="001D3081" w:rsidRPr="001D3081">
        <w:rPr>
          <w:sz w:val="16"/>
          <w:szCs w:val="16"/>
          <w:lang w:val="es-PE"/>
        </w:rPr>
        <w:t xml:space="preserve"> </w:t>
      </w:r>
      <w:r w:rsidR="001D3081" w:rsidRPr="001D3081">
        <w:rPr>
          <w:i/>
          <w:iCs/>
          <w:sz w:val="16"/>
          <w:szCs w:val="16"/>
          <w:lang w:val="es-PE"/>
        </w:rPr>
        <w:t>akusala</w:t>
      </w:r>
      <w:r w:rsidR="00787CEF" w:rsidRPr="00787CEF">
        <w:rPr>
          <w:sz w:val="16"/>
          <w:szCs w:val="16"/>
          <w:lang w:val="es-PE"/>
        </w:rPr>
        <w:t>s</w:t>
      </w:r>
      <w:r w:rsidR="001D3081" w:rsidRPr="001D3081">
        <w:rPr>
          <w:sz w:val="16"/>
          <w:szCs w:val="16"/>
          <w:lang w:val="es-PE"/>
        </w:rPr>
        <w:t xml:space="preserve"> </w:t>
      </w:r>
      <w:r w:rsidR="00787CEF" w:rsidRPr="00AF6B48">
        <w:rPr>
          <w:i/>
          <w:iCs/>
          <w:sz w:val="16"/>
          <w:szCs w:val="16"/>
          <w:lang w:val="es-PE"/>
        </w:rPr>
        <w:t>visiones incorrectas</w:t>
      </w:r>
      <w:r w:rsidR="001D3081" w:rsidRPr="001D3081">
        <w:rPr>
          <w:sz w:val="16"/>
          <w:szCs w:val="16"/>
          <w:lang w:val="es-PE"/>
        </w:rPr>
        <w:t>.</w:t>
      </w:r>
      <w:r w:rsidR="001D3081" w:rsidRPr="001D3081">
        <w:rPr>
          <w:sz w:val="16"/>
          <w:szCs w:val="16"/>
          <w:lang w:val="es-PE"/>
        </w:rPr>
        <w:br/>
      </w:r>
    </w:p>
    <w:p w14:paraId="10F59B66" w14:textId="50670B15" w:rsidR="00EE5DB1" w:rsidRPr="00EE5DB1" w:rsidRDefault="00EE5DB1" w:rsidP="009F4BD7">
      <w:pPr>
        <w:pStyle w:val="FinSeccion"/>
        <w:rPr>
          <w:lang w:val="es-PE"/>
        </w:rPr>
      </w:pPr>
      <w:r w:rsidRPr="00EE5DB1">
        <w:rPr>
          <w:lang w:val="es-PE"/>
        </w:rPr>
        <w:t>[</w:t>
      </w:r>
      <w:r w:rsidR="00F958BC">
        <w:rPr>
          <w:lang w:val="es-PE"/>
        </w:rPr>
        <w:t>É</w:t>
      </w:r>
      <w:r w:rsidRPr="00EE5DB1">
        <w:rPr>
          <w:lang w:val="es-PE"/>
        </w:rPr>
        <w:t xml:space="preserve">stos son </w:t>
      </w:r>
      <w:r>
        <w:rPr>
          <w:lang w:val="es-PE"/>
        </w:rPr>
        <w:t xml:space="preserve">los </w:t>
      </w:r>
      <w:r w:rsidRPr="00EE5DB1">
        <w:rPr>
          <w:lang w:val="es-PE"/>
        </w:rPr>
        <w:t xml:space="preserve">44 </w:t>
      </w:r>
      <w:r w:rsidRPr="00EE5DB1">
        <w:rPr>
          <w:i/>
          <w:iCs/>
          <w:lang w:val="es-PE"/>
        </w:rPr>
        <w:t>tadaṅga</w:t>
      </w:r>
      <w:r>
        <w:rPr>
          <w:rFonts w:ascii="Cormorant" w:hAnsi="Cormorant"/>
          <w:i/>
          <w:iCs/>
          <w:lang w:val="es-PE"/>
        </w:rPr>
        <w:t>–</w:t>
      </w:r>
      <w:r w:rsidRPr="00EE5DB1">
        <w:rPr>
          <w:i/>
          <w:iCs/>
          <w:lang w:val="es-PE"/>
        </w:rPr>
        <w:t>parinibbāna</w:t>
      </w:r>
      <w:r w:rsidRPr="00EE5DB1">
        <w:rPr>
          <w:lang w:val="es-PE"/>
        </w:rPr>
        <w:t xml:space="preserve">s mencionados en </w:t>
      </w:r>
      <w:r>
        <w:rPr>
          <w:lang w:val="es-PE"/>
        </w:rPr>
        <w:t>el</w:t>
      </w:r>
      <w:r w:rsidRPr="00EE5DB1">
        <w:rPr>
          <w:lang w:val="es-PE"/>
        </w:rPr>
        <w:br/>
      </w:r>
      <w:r w:rsidRPr="00EE5DB1">
        <w:rPr>
          <w:i/>
          <w:iCs/>
          <w:lang w:val="es-PE"/>
        </w:rPr>
        <w:t>Sallekha Sutta</w:t>
      </w:r>
      <w:r w:rsidRPr="00EE5DB1">
        <w:rPr>
          <w:lang w:val="es-PE"/>
        </w:rPr>
        <w:t xml:space="preserve">; </w:t>
      </w:r>
      <w:r w:rsidR="00F958BC">
        <w:rPr>
          <w:lang w:val="es-PE"/>
        </w:rPr>
        <w:t xml:space="preserve">éstos </w:t>
      </w:r>
      <w:r w:rsidR="00F958BC" w:rsidRPr="00EE5DB1">
        <w:rPr>
          <w:lang w:val="es-PE"/>
        </w:rPr>
        <w:t xml:space="preserve">también </w:t>
      </w:r>
      <w:r w:rsidR="00AF6B48" w:rsidRPr="00EE5DB1">
        <w:rPr>
          <w:lang w:val="es-PE"/>
        </w:rPr>
        <w:t xml:space="preserve">son </w:t>
      </w:r>
      <w:r w:rsidRPr="00EE5DB1">
        <w:rPr>
          <w:lang w:val="es-PE"/>
        </w:rPr>
        <w:t>s</w:t>
      </w:r>
      <w:r w:rsidR="00F958BC">
        <w:rPr>
          <w:lang w:val="es-PE"/>
        </w:rPr>
        <w:t>ó</w:t>
      </w:r>
      <w:r w:rsidRPr="00EE5DB1">
        <w:rPr>
          <w:lang w:val="es-PE"/>
        </w:rPr>
        <w:t xml:space="preserve">lo </w:t>
      </w:r>
      <w:r w:rsidRPr="00EE5DB1">
        <w:rPr>
          <w:i/>
          <w:iCs/>
          <w:lang w:val="es-PE"/>
        </w:rPr>
        <w:t>upalakkhaṇa</w:t>
      </w:r>
      <w:r w:rsidR="00A33D07">
        <w:rPr>
          <w:lang w:val="es-PE"/>
        </w:rPr>
        <w:t>]</w:t>
      </w:r>
    </w:p>
    <w:p w14:paraId="099DBF20" w14:textId="7674B0B7" w:rsidR="007F1B16" w:rsidRPr="007F1B16" w:rsidRDefault="007F1B16" w:rsidP="001A4BF5">
      <w:pPr>
        <w:rPr>
          <w:lang w:val="es-PE"/>
        </w:rPr>
      </w:pPr>
      <w:r w:rsidRPr="007F1B16">
        <w:rPr>
          <w:lang w:val="es-PE"/>
        </w:rPr>
        <w:t xml:space="preserve">En este mundo, </w:t>
      </w:r>
      <w:r w:rsidR="00360711">
        <w:rPr>
          <w:lang w:val="es-PE"/>
        </w:rPr>
        <w:t>el surgimiento</w:t>
      </w:r>
      <w:r w:rsidRPr="007F1B16">
        <w:rPr>
          <w:lang w:val="es-PE"/>
        </w:rPr>
        <w:t xml:space="preserve"> de </w:t>
      </w:r>
      <w:r w:rsidRPr="007F1B16">
        <w:rPr>
          <w:i/>
          <w:iCs/>
          <w:lang w:val="es-PE"/>
        </w:rPr>
        <w:t>akusala</w:t>
      </w:r>
      <w:r w:rsidR="00360711">
        <w:rPr>
          <w:rFonts w:ascii="Cormorant" w:hAnsi="Cormorant"/>
          <w:i/>
          <w:iCs/>
          <w:lang w:val="es-PE"/>
        </w:rPr>
        <w:t>–</w:t>
      </w:r>
      <w:r w:rsidRPr="007F1B16">
        <w:rPr>
          <w:i/>
          <w:iCs/>
          <w:lang w:val="es-PE"/>
        </w:rPr>
        <w:t>dhamma</w:t>
      </w:r>
      <w:r w:rsidR="00360711" w:rsidRPr="00360711">
        <w:rPr>
          <w:lang w:val="es-PE"/>
        </w:rPr>
        <w:t>s</w:t>
      </w:r>
      <w:r w:rsidRPr="007F1B16">
        <w:rPr>
          <w:i/>
          <w:iCs/>
          <w:lang w:val="es-PE"/>
        </w:rPr>
        <w:t xml:space="preserve"> </w:t>
      </w:r>
      <w:r w:rsidRPr="005803CC">
        <w:rPr>
          <w:lang w:val="es-PE"/>
        </w:rPr>
        <w:t>es</w:t>
      </w:r>
      <w:r w:rsidRPr="007F1B16">
        <w:rPr>
          <w:i/>
          <w:iCs/>
          <w:lang w:val="es-PE"/>
        </w:rPr>
        <w:t xml:space="preserve"> </w:t>
      </w:r>
      <w:r w:rsidR="005803CC" w:rsidRPr="007F1B16">
        <w:rPr>
          <w:lang w:val="es-PE"/>
        </w:rPr>
        <w:t>numerosa</w:t>
      </w:r>
      <w:r w:rsidR="005803CC">
        <w:rPr>
          <w:lang w:val="es-PE"/>
        </w:rPr>
        <w:t>mente</w:t>
      </w:r>
      <w:r w:rsidR="005803CC" w:rsidRPr="007F1B16">
        <w:rPr>
          <w:i/>
          <w:iCs/>
          <w:lang w:val="es-PE"/>
        </w:rPr>
        <w:t xml:space="preserve"> </w:t>
      </w:r>
      <w:r w:rsidRPr="007F1B16">
        <w:rPr>
          <w:i/>
          <w:iCs/>
          <w:lang w:val="es-PE"/>
        </w:rPr>
        <w:t>as</w:t>
      </w:r>
      <w:r w:rsidR="00360711" w:rsidRPr="005803CC">
        <w:rPr>
          <w:i/>
          <w:iCs/>
          <w:lang w:val="es-PE"/>
        </w:rPr>
        <w:t>a</w:t>
      </w:r>
      <w:r w:rsidR="00FE63B5">
        <w:rPr>
          <w:i/>
          <w:iCs/>
          <w:lang w:val="es-PE"/>
        </w:rPr>
        <w:t>ṅ</w:t>
      </w:r>
      <w:r w:rsidRPr="007F1B16">
        <w:rPr>
          <w:i/>
          <w:iCs/>
          <w:lang w:val="es-PE"/>
        </w:rPr>
        <w:t>khyeyya</w:t>
      </w:r>
      <w:r w:rsidRPr="007F1B16">
        <w:rPr>
          <w:lang w:val="es-PE"/>
        </w:rPr>
        <w:t xml:space="preserve">. </w:t>
      </w:r>
      <w:r w:rsidR="0058070A">
        <w:rPr>
          <w:lang w:val="es-PE"/>
        </w:rPr>
        <w:t>Además, el surgimiento</w:t>
      </w:r>
      <w:r w:rsidRPr="007F1B16">
        <w:rPr>
          <w:lang w:val="es-PE"/>
        </w:rPr>
        <w:t xml:space="preserve"> de </w:t>
      </w:r>
      <w:r w:rsidRPr="0058070A">
        <w:rPr>
          <w:i/>
          <w:iCs/>
          <w:lang w:val="es-PE"/>
        </w:rPr>
        <w:t>kusala</w:t>
      </w:r>
      <w:r w:rsidR="0058070A" w:rsidRPr="0058070A">
        <w:rPr>
          <w:rFonts w:ascii="Cormorant" w:hAnsi="Cormorant"/>
          <w:i/>
          <w:iCs/>
          <w:lang w:val="es-PE"/>
        </w:rPr>
        <w:t>–</w:t>
      </w:r>
      <w:r w:rsidRPr="0058070A">
        <w:rPr>
          <w:i/>
          <w:iCs/>
          <w:lang w:val="es-PE"/>
        </w:rPr>
        <w:t>dhamma</w:t>
      </w:r>
      <w:r w:rsidR="0058070A">
        <w:rPr>
          <w:lang w:val="es-PE"/>
        </w:rPr>
        <w:t>s</w:t>
      </w:r>
      <w:r w:rsidRPr="007F1B16">
        <w:rPr>
          <w:lang w:val="es-PE"/>
        </w:rPr>
        <w:t xml:space="preserve"> para disipar respectivamente </w:t>
      </w:r>
      <w:r w:rsidR="001A3487">
        <w:rPr>
          <w:lang w:val="es-PE"/>
        </w:rPr>
        <w:t>cada</w:t>
      </w:r>
      <w:r w:rsidRPr="007F1B16">
        <w:rPr>
          <w:lang w:val="es-PE"/>
        </w:rPr>
        <w:t xml:space="preserve"> </w:t>
      </w:r>
      <w:r w:rsidRPr="0058070A">
        <w:rPr>
          <w:i/>
          <w:iCs/>
          <w:lang w:val="es-PE"/>
        </w:rPr>
        <w:t>akusala</w:t>
      </w:r>
      <w:r w:rsidR="0058070A">
        <w:rPr>
          <w:rFonts w:ascii="Cormorant" w:hAnsi="Cormorant"/>
          <w:i/>
          <w:iCs/>
          <w:lang w:val="es-PE"/>
        </w:rPr>
        <w:t>–</w:t>
      </w:r>
      <w:r w:rsidRPr="0058070A">
        <w:rPr>
          <w:i/>
          <w:iCs/>
          <w:lang w:val="es-PE"/>
        </w:rPr>
        <w:t>dhamma</w:t>
      </w:r>
      <w:r w:rsidRPr="007F1B16">
        <w:rPr>
          <w:lang w:val="es-PE"/>
        </w:rPr>
        <w:t xml:space="preserve"> </w:t>
      </w:r>
      <w:r w:rsidR="00AC391C">
        <w:rPr>
          <w:lang w:val="es-PE"/>
        </w:rPr>
        <w:t>es</w:t>
      </w:r>
      <w:r w:rsidRPr="007F1B16">
        <w:rPr>
          <w:lang w:val="es-PE"/>
        </w:rPr>
        <w:t xml:space="preserve"> </w:t>
      </w:r>
      <w:r w:rsidR="0058070A" w:rsidRPr="007F1B16">
        <w:rPr>
          <w:lang w:val="es-PE"/>
        </w:rPr>
        <w:t xml:space="preserve">también </w:t>
      </w:r>
      <w:r w:rsidRPr="001A3487">
        <w:rPr>
          <w:lang w:val="es-PE"/>
        </w:rPr>
        <w:t>numeros</w:t>
      </w:r>
      <w:r w:rsidR="001A3487">
        <w:rPr>
          <w:lang w:val="es-PE"/>
        </w:rPr>
        <w:t>o</w:t>
      </w:r>
      <w:r w:rsidRPr="007F1B16">
        <w:rPr>
          <w:lang w:val="es-PE"/>
        </w:rPr>
        <w:t>.</w:t>
      </w:r>
    </w:p>
    <w:p w14:paraId="03B9E926" w14:textId="4F0AE040" w:rsidR="007F1B16" w:rsidRPr="0036371F" w:rsidRDefault="00820AA3" w:rsidP="001A4BF5">
      <w:pPr>
        <w:tabs>
          <w:tab w:val="left" w:pos="2552"/>
        </w:tabs>
        <w:rPr>
          <w:lang w:val="es-PE"/>
        </w:rPr>
      </w:pPr>
      <w:r w:rsidRPr="0036371F">
        <w:rPr>
          <w:lang w:val="es-PE"/>
        </w:rPr>
        <w:t>Así c</w:t>
      </w:r>
      <w:r w:rsidR="007F1B16" w:rsidRPr="0036371F">
        <w:rPr>
          <w:lang w:val="es-PE"/>
        </w:rPr>
        <w:t xml:space="preserve">omo el </w:t>
      </w:r>
      <w:r w:rsidR="009A6B34" w:rsidRPr="0036371F">
        <w:rPr>
          <w:i/>
          <w:iCs/>
          <w:lang w:val="es-PE"/>
        </w:rPr>
        <w:t xml:space="preserve">akusala–dhamma </w:t>
      </w:r>
      <w:r w:rsidR="007F1B16" w:rsidRPr="0036371F">
        <w:rPr>
          <w:lang w:val="es-PE"/>
        </w:rPr>
        <w:t>se</w:t>
      </w:r>
      <w:r w:rsidRPr="0036371F">
        <w:rPr>
          <w:lang w:val="es-PE"/>
        </w:rPr>
        <w:t>a</w:t>
      </w:r>
      <w:r w:rsidR="007F1B16" w:rsidRPr="0036371F">
        <w:rPr>
          <w:lang w:val="es-PE"/>
        </w:rPr>
        <w:t xml:space="preserve"> disipado, </w:t>
      </w:r>
      <w:r w:rsidR="009A6B34" w:rsidRPr="0036371F">
        <w:rPr>
          <w:lang w:val="es-PE"/>
        </w:rPr>
        <w:t>el alivio</w:t>
      </w:r>
      <w:r w:rsidR="007F1B16" w:rsidRPr="0036371F">
        <w:rPr>
          <w:lang w:val="es-PE"/>
        </w:rPr>
        <w:t xml:space="preserve"> momentáne</w:t>
      </w:r>
      <w:r w:rsidR="009A6B34" w:rsidRPr="0036371F">
        <w:rPr>
          <w:lang w:val="es-PE"/>
        </w:rPr>
        <w:t>o</w:t>
      </w:r>
      <w:r w:rsidR="007F1B16" w:rsidRPr="0036371F">
        <w:rPr>
          <w:lang w:val="es-PE"/>
        </w:rPr>
        <w:t xml:space="preserve"> de él, el </w:t>
      </w:r>
      <w:r w:rsidR="007F1B16" w:rsidRPr="0036371F">
        <w:rPr>
          <w:i/>
          <w:iCs/>
          <w:lang w:val="es-PE"/>
        </w:rPr>
        <w:t>tadaṅga</w:t>
      </w:r>
      <w:r w:rsidR="009A6B34" w:rsidRPr="0036371F">
        <w:rPr>
          <w:rFonts w:ascii="Cormorant" w:hAnsi="Cormorant"/>
          <w:i/>
          <w:iCs/>
          <w:lang w:val="es-PE"/>
        </w:rPr>
        <w:t>–</w:t>
      </w:r>
      <w:r w:rsidR="007F1B16" w:rsidRPr="0036371F">
        <w:rPr>
          <w:i/>
          <w:iCs/>
          <w:lang w:val="es-PE"/>
        </w:rPr>
        <w:t>parinibbāna</w:t>
      </w:r>
      <w:r w:rsidR="007F1B16" w:rsidRPr="0036371F">
        <w:rPr>
          <w:lang w:val="es-PE"/>
        </w:rPr>
        <w:t xml:space="preserve">, </w:t>
      </w:r>
      <w:r w:rsidR="009D2C33" w:rsidRPr="0036371F">
        <w:rPr>
          <w:lang w:val="es-PE"/>
        </w:rPr>
        <w:t xml:space="preserve">será </w:t>
      </w:r>
      <w:r w:rsidR="007F1B16" w:rsidRPr="0036371F">
        <w:rPr>
          <w:i/>
          <w:iCs/>
          <w:lang w:val="es-PE"/>
        </w:rPr>
        <w:t>asaṅkhyeyya</w:t>
      </w:r>
      <w:r w:rsidR="00440466" w:rsidRPr="0036371F">
        <w:rPr>
          <w:lang w:val="es-PE"/>
        </w:rPr>
        <w:t xml:space="preserve"> numeroso</w:t>
      </w:r>
      <w:r w:rsidR="007F1B16" w:rsidRPr="0036371F">
        <w:rPr>
          <w:lang w:val="es-PE"/>
        </w:rPr>
        <w:t>.</w:t>
      </w:r>
    </w:p>
    <w:p w14:paraId="0E3204F7" w14:textId="0BFC9CB7" w:rsidR="007F1B16" w:rsidRPr="0036371F" w:rsidRDefault="00060879" w:rsidP="001A4BF5">
      <w:pPr>
        <w:rPr>
          <w:lang w:val="es-PE"/>
        </w:rPr>
      </w:pPr>
      <w:r w:rsidRPr="0036371F">
        <w:rPr>
          <w:lang w:val="es-PE"/>
        </w:rPr>
        <w:t>Así c</w:t>
      </w:r>
      <w:r w:rsidR="007F1B16" w:rsidRPr="0036371F">
        <w:rPr>
          <w:lang w:val="es-PE"/>
        </w:rPr>
        <w:t xml:space="preserve">omo el </w:t>
      </w:r>
      <w:r w:rsidR="007F1B16" w:rsidRPr="0036371F">
        <w:rPr>
          <w:i/>
          <w:iCs/>
          <w:lang w:val="es-PE"/>
        </w:rPr>
        <w:t>kusala</w:t>
      </w:r>
      <w:r w:rsidR="00A76B82" w:rsidRPr="0036371F">
        <w:rPr>
          <w:rFonts w:ascii="Cormorant" w:hAnsi="Cormorant"/>
          <w:i/>
          <w:iCs/>
          <w:lang w:val="es-PE"/>
        </w:rPr>
        <w:t>–</w:t>
      </w:r>
      <w:r w:rsidR="007F1B16" w:rsidRPr="0036371F">
        <w:rPr>
          <w:i/>
          <w:iCs/>
          <w:lang w:val="es-PE"/>
        </w:rPr>
        <w:t>dhamma</w:t>
      </w:r>
      <w:r w:rsidR="00F25D13" w:rsidRPr="0036371F">
        <w:rPr>
          <w:lang w:val="es-PE"/>
        </w:rPr>
        <w:t xml:space="preserve"> sea establecido</w:t>
      </w:r>
      <w:r w:rsidR="007F1B16" w:rsidRPr="0036371F">
        <w:rPr>
          <w:lang w:val="es-PE"/>
        </w:rPr>
        <w:t xml:space="preserve">, </w:t>
      </w:r>
      <w:r w:rsidR="00485EA4" w:rsidRPr="0036371F">
        <w:rPr>
          <w:lang w:val="es-PE"/>
        </w:rPr>
        <w:t>el alivio a cada</w:t>
      </w:r>
      <w:r w:rsidR="007F1B16" w:rsidRPr="0036371F">
        <w:rPr>
          <w:lang w:val="es-PE"/>
        </w:rPr>
        <w:t xml:space="preserve"> </w:t>
      </w:r>
      <w:r w:rsidR="007F1B16" w:rsidRPr="0036371F">
        <w:rPr>
          <w:i/>
          <w:iCs/>
          <w:lang w:val="es-PE"/>
        </w:rPr>
        <w:t>akusala</w:t>
      </w:r>
      <w:r w:rsidR="00485EA4" w:rsidRPr="0036371F">
        <w:rPr>
          <w:rFonts w:ascii="Cormorant" w:hAnsi="Cormorant"/>
          <w:i/>
          <w:iCs/>
          <w:lang w:val="es-PE"/>
        </w:rPr>
        <w:t>–</w:t>
      </w:r>
      <w:r w:rsidR="007F1B16" w:rsidRPr="0036371F">
        <w:rPr>
          <w:i/>
          <w:iCs/>
          <w:lang w:val="es-PE"/>
        </w:rPr>
        <w:t>dhamma</w:t>
      </w:r>
      <w:r w:rsidR="007F1B16" w:rsidRPr="0036371F">
        <w:rPr>
          <w:lang w:val="es-PE"/>
        </w:rPr>
        <w:t xml:space="preserve">, el </w:t>
      </w:r>
      <w:r w:rsidR="007F1B16" w:rsidRPr="0036371F">
        <w:rPr>
          <w:i/>
          <w:iCs/>
          <w:lang w:val="es-PE"/>
        </w:rPr>
        <w:t>tadaṅga</w:t>
      </w:r>
      <w:r w:rsidR="00485EA4" w:rsidRPr="0036371F">
        <w:rPr>
          <w:rFonts w:ascii="Cormorant" w:hAnsi="Cormorant"/>
          <w:i/>
          <w:iCs/>
          <w:lang w:val="es-PE"/>
        </w:rPr>
        <w:t>–</w:t>
      </w:r>
      <w:r w:rsidR="007F1B16" w:rsidRPr="0036371F">
        <w:rPr>
          <w:i/>
          <w:iCs/>
          <w:lang w:val="es-PE"/>
        </w:rPr>
        <w:t>nibbāna</w:t>
      </w:r>
      <w:r w:rsidR="00E62B36" w:rsidRPr="0036371F">
        <w:rPr>
          <w:i/>
          <w:iCs/>
          <w:lang w:val="es-PE"/>
        </w:rPr>
        <w:t>,</w:t>
      </w:r>
      <w:r w:rsidR="007F1B16" w:rsidRPr="0036371F">
        <w:rPr>
          <w:lang w:val="es-PE"/>
        </w:rPr>
        <w:t xml:space="preserve"> </w:t>
      </w:r>
      <w:r w:rsidR="00F25D13" w:rsidRPr="0036371F">
        <w:rPr>
          <w:lang w:val="es-PE"/>
        </w:rPr>
        <w:t xml:space="preserve">será </w:t>
      </w:r>
      <w:r w:rsidR="007F1B16" w:rsidRPr="0036371F">
        <w:rPr>
          <w:i/>
          <w:iCs/>
          <w:lang w:val="es-PE"/>
        </w:rPr>
        <w:t>asaṅkhyeyya appameyya</w:t>
      </w:r>
      <w:r w:rsidR="007F1B16" w:rsidRPr="0036371F">
        <w:rPr>
          <w:lang w:val="es-PE"/>
        </w:rPr>
        <w:t xml:space="preserve"> precioso.</w:t>
      </w:r>
    </w:p>
    <w:p w14:paraId="58214C3A" w14:textId="7ACFBEEF" w:rsidR="007F1B16" w:rsidRPr="007F1B16" w:rsidRDefault="007F1B16" w:rsidP="009928BD">
      <w:pPr>
        <w:rPr>
          <w:lang w:val="es-PE"/>
        </w:rPr>
      </w:pPr>
      <w:r w:rsidRPr="007F1B16">
        <w:rPr>
          <w:lang w:val="es-PE"/>
        </w:rPr>
        <w:t xml:space="preserve">Ese </w:t>
      </w:r>
      <w:r w:rsidRPr="007F1B16">
        <w:rPr>
          <w:i/>
          <w:iCs/>
          <w:lang w:val="es-PE"/>
        </w:rPr>
        <w:t>tadaṅga</w:t>
      </w:r>
      <w:r>
        <w:rPr>
          <w:rFonts w:ascii="Cormorant" w:hAnsi="Cormorant"/>
          <w:i/>
          <w:iCs/>
          <w:lang w:val="es-PE"/>
        </w:rPr>
        <w:t>–</w:t>
      </w:r>
      <w:r w:rsidRPr="007F1B16">
        <w:rPr>
          <w:i/>
          <w:iCs/>
          <w:lang w:val="es-PE"/>
        </w:rPr>
        <w:t>nibbāna</w:t>
      </w:r>
      <w:r w:rsidRPr="007F1B16">
        <w:rPr>
          <w:lang w:val="es-PE"/>
        </w:rPr>
        <w:t xml:space="preserve"> </w:t>
      </w:r>
      <w:r w:rsidR="00E62B36">
        <w:rPr>
          <w:lang w:val="es-PE"/>
        </w:rPr>
        <w:t xml:space="preserve">será </w:t>
      </w:r>
      <w:r w:rsidRPr="007F1B16">
        <w:rPr>
          <w:lang w:val="es-PE"/>
        </w:rPr>
        <w:t xml:space="preserve">también una especie de </w:t>
      </w:r>
      <w:r w:rsidR="009028A0">
        <w:rPr>
          <w:i/>
          <w:iCs/>
          <w:lang w:val="es-PE"/>
        </w:rPr>
        <w:t xml:space="preserve">realidad </w:t>
      </w:r>
      <w:r w:rsidRPr="00E62B36">
        <w:rPr>
          <w:i/>
          <w:iCs/>
          <w:lang w:val="es-PE"/>
        </w:rPr>
        <w:t>últim</w:t>
      </w:r>
      <w:r w:rsidR="009028A0">
        <w:rPr>
          <w:i/>
          <w:iCs/>
          <w:lang w:val="es-PE"/>
        </w:rPr>
        <w:t>a</w:t>
      </w:r>
      <w:r w:rsidRPr="007F1B16">
        <w:rPr>
          <w:lang w:val="es-PE"/>
        </w:rPr>
        <w:t xml:space="preserve"> que se experimenta</w:t>
      </w:r>
      <w:r w:rsidR="00E62B36">
        <w:rPr>
          <w:lang w:val="es-PE"/>
        </w:rPr>
        <w:t>rá</w:t>
      </w:r>
      <w:r w:rsidRPr="007F1B16">
        <w:rPr>
          <w:lang w:val="es-PE"/>
        </w:rPr>
        <w:t xml:space="preserve"> con el cuerpo, ya que se establece</w:t>
      </w:r>
      <w:r w:rsidR="00E62B36">
        <w:rPr>
          <w:lang w:val="es-PE"/>
        </w:rPr>
        <w:t>rá</w:t>
      </w:r>
      <w:r w:rsidRPr="007F1B16">
        <w:rPr>
          <w:lang w:val="es-PE"/>
        </w:rPr>
        <w:t xml:space="preserve"> un </w:t>
      </w:r>
      <w:r w:rsidR="00E62B36" w:rsidRPr="00E62B36">
        <w:rPr>
          <w:i/>
          <w:iCs/>
          <w:lang w:val="es-PE"/>
        </w:rPr>
        <w:t xml:space="preserve">kusala–dhamma </w:t>
      </w:r>
      <w:r w:rsidRPr="007F1B16">
        <w:rPr>
          <w:lang w:val="es-PE"/>
        </w:rPr>
        <w:t xml:space="preserve">y se </w:t>
      </w:r>
      <w:r w:rsidR="009028A0">
        <w:rPr>
          <w:lang w:val="es-PE"/>
        </w:rPr>
        <w:t>aliviará</w:t>
      </w:r>
      <w:r w:rsidRPr="007F1B16">
        <w:rPr>
          <w:lang w:val="es-PE"/>
        </w:rPr>
        <w:t xml:space="preserve"> </w:t>
      </w:r>
      <w:r w:rsidR="00683382">
        <w:rPr>
          <w:lang w:val="es-PE"/>
        </w:rPr>
        <w:t xml:space="preserve">a </w:t>
      </w:r>
      <w:r w:rsidR="009028A0">
        <w:rPr>
          <w:lang w:val="es-PE"/>
        </w:rPr>
        <w:t xml:space="preserve">semejante </w:t>
      </w:r>
      <w:r w:rsidR="00C34881">
        <w:rPr>
          <w:lang w:val="es-PE"/>
        </w:rPr>
        <w:t xml:space="preserve">y </w:t>
      </w:r>
      <w:r w:rsidR="009028A0">
        <w:rPr>
          <w:lang w:val="es-PE"/>
        </w:rPr>
        <w:t xml:space="preserve">ardiente </w:t>
      </w:r>
      <w:r w:rsidR="009028A0" w:rsidRPr="009028A0">
        <w:rPr>
          <w:i/>
          <w:iCs/>
          <w:lang w:val="es-PE"/>
        </w:rPr>
        <w:t>akusala–dhamma</w:t>
      </w:r>
      <w:r w:rsidRPr="007F1B16">
        <w:rPr>
          <w:lang w:val="es-PE"/>
        </w:rPr>
        <w:t>.</w:t>
      </w:r>
    </w:p>
    <w:p w14:paraId="107637EC" w14:textId="37FAB601" w:rsidR="007F1B16" w:rsidRPr="007F1B16" w:rsidRDefault="007F1B16" w:rsidP="009928BD">
      <w:pPr>
        <w:rPr>
          <w:lang w:val="es-PE"/>
        </w:rPr>
      </w:pPr>
      <w:r w:rsidRPr="007F1B16">
        <w:rPr>
          <w:lang w:val="es-PE"/>
        </w:rPr>
        <w:t xml:space="preserve">Este </w:t>
      </w:r>
      <w:r w:rsidRPr="007F1B16">
        <w:rPr>
          <w:i/>
          <w:iCs/>
          <w:lang w:val="es-PE"/>
        </w:rPr>
        <w:t>tadaṅga</w:t>
      </w:r>
      <w:r>
        <w:rPr>
          <w:rFonts w:ascii="Cormorant" w:hAnsi="Cormorant"/>
          <w:i/>
          <w:iCs/>
          <w:lang w:val="es-PE"/>
        </w:rPr>
        <w:t>–</w:t>
      </w:r>
      <w:r w:rsidRPr="007F1B16">
        <w:rPr>
          <w:i/>
          <w:iCs/>
          <w:lang w:val="es-PE"/>
        </w:rPr>
        <w:t>nibbāna</w:t>
      </w:r>
      <w:r w:rsidRPr="007F1B16">
        <w:rPr>
          <w:lang w:val="es-PE"/>
        </w:rPr>
        <w:t xml:space="preserve"> es muchas veces más noble que el mencionado </w:t>
      </w:r>
      <w:r w:rsidRPr="007F1B16">
        <w:rPr>
          <w:i/>
          <w:iCs/>
          <w:lang w:val="es-PE"/>
        </w:rPr>
        <w:t>sammuti</w:t>
      </w:r>
      <w:r w:rsidR="00683382">
        <w:rPr>
          <w:rFonts w:ascii="Cormorant" w:hAnsi="Cormorant"/>
          <w:i/>
          <w:iCs/>
          <w:lang w:val="es-PE"/>
        </w:rPr>
        <w:t>–</w:t>
      </w:r>
      <w:r w:rsidRPr="007F1B16">
        <w:rPr>
          <w:i/>
          <w:iCs/>
          <w:lang w:val="es-PE"/>
        </w:rPr>
        <w:t xml:space="preserve"> nibbāna</w:t>
      </w:r>
      <w:r w:rsidRPr="007F1B16">
        <w:rPr>
          <w:lang w:val="es-PE"/>
        </w:rPr>
        <w:t xml:space="preserve">; </w:t>
      </w:r>
      <w:r w:rsidR="00C34881">
        <w:rPr>
          <w:lang w:val="es-PE"/>
        </w:rPr>
        <w:t>dicho</w:t>
      </w:r>
      <w:r w:rsidRPr="007F1B16">
        <w:rPr>
          <w:lang w:val="es-PE"/>
        </w:rPr>
        <w:t xml:space="preserve"> </w:t>
      </w:r>
      <w:r w:rsidRPr="007F1B16">
        <w:rPr>
          <w:i/>
          <w:iCs/>
          <w:lang w:val="es-PE"/>
        </w:rPr>
        <w:t>tadaṅga</w:t>
      </w:r>
      <w:r w:rsidR="00683382">
        <w:rPr>
          <w:rFonts w:ascii="Cormorant" w:hAnsi="Cormorant"/>
          <w:i/>
          <w:iCs/>
          <w:lang w:val="es-PE"/>
        </w:rPr>
        <w:t>–</w:t>
      </w:r>
      <w:r w:rsidRPr="007F1B16">
        <w:rPr>
          <w:i/>
          <w:iCs/>
          <w:lang w:val="es-PE"/>
        </w:rPr>
        <w:t>nibbāna</w:t>
      </w:r>
      <w:r w:rsidRPr="007F1B16">
        <w:rPr>
          <w:lang w:val="es-PE"/>
        </w:rPr>
        <w:t xml:space="preserve"> es muy alabado por los sabios y virtuosos </w:t>
      </w:r>
      <w:r w:rsidR="003D2E85">
        <w:rPr>
          <w:lang w:val="es-PE"/>
        </w:rPr>
        <w:t xml:space="preserve">en </w:t>
      </w:r>
      <w:r w:rsidRPr="007F1B16">
        <w:rPr>
          <w:lang w:val="es-PE"/>
        </w:rPr>
        <w:t>l</w:t>
      </w:r>
      <w:r w:rsidR="00D958FD">
        <w:rPr>
          <w:lang w:val="es-PE"/>
        </w:rPr>
        <w:t>a esfera</w:t>
      </w:r>
      <w:r w:rsidRPr="007F1B16">
        <w:rPr>
          <w:lang w:val="es-PE"/>
        </w:rPr>
        <w:t xml:space="preserve"> mundan</w:t>
      </w:r>
      <w:r w:rsidR="00D958FD">
        <w:rPr>
          <w:lang w:val="es-PE"/>
        </w:rPr>
        <w:t>a</w:t>
      </w:r>
      <w:r w:rsidRPr="007F1B16">
        <w:rPr>
          <w:lang w:val="es-PE"/>
        </w:rPr>
        <w:t xml:space="preserve"> y supramundan</w:t>
      </w:r>
      <w:r w:rsidR="00D958FD">
        <w:rPr>
          <w:lang w:val="es-PE"/>
        </w:rPr>
        <w:t>a</w:t>
      </w:r>
      <w:r w:rsidRPr="007F1B16">
        <w:rPr>
          <w:lang w:val="es-PE"/>
        </w:rPr>
        <w:t xml:space="preserve">, </w:t>
      </w:r>
      <w:r w:rsidR="00D958FD">
        <w:rPr>
          <w:lang w:val="es-PE"/>
        </w:rPr>
        <w:t xml:space="preserve">por </w:t>
      </w:r>
      <w:r w:rsidRPr="007F1B16">
        <w:rPr>
          <w:lang w:val="es-PE"/>
        </w:rPr>
        <w:t xml:space="preserve">el </w:t>
      </w:r>
      <w:r w:rsidRPr="00D958FD">
        <w:rPr>
          <w:i/>
          <w:iCs/>
          <w:lang w:val="es-PE"/>
        </w:rPr>
        <w:t>Bud</w:t>
      </w:r>
      <w:r w:rsidR="00D958FD" w:rsidRPr="00D958FD">
        <w:rPr>
          <w:i/>
          <w:iCs/>
          <w:lang w:val="es-PE"/>
        </w:rPr>
        <w:t>dh</w:t>
      </w:r>
      <w:r w:rsidRPr="00D958FD">
        <w:rPr>
          <w:i/>
          <w:iCs/>
          <w:lang w:val="es-PE"/>
        </w:rPr>
        <w:t>a</w:t>
      </w:r>
      <w:r w:rsidRPr="007F1B16">
        <w:rPr>
          <w:lang w:val="es-PE"/>
        </w:rPr>
        <w:t xml:space="preserve">, etc. Este </w:t>
      </w:r>
      <w:r w:rsidRPr="007F1B16">
        <w:rPr>
          <w:i/>
          <w:iCs/>
          <w:lang w:val="es-PE"/>
        </w:rPr>
        <w:t>tadaṅga</w:t>
      </w:r>
      <w:r w:rsidR="00D958FD">
        <w:rPr>
          <w:rFonts w:ascii="Cormorant" w:hAnsi="Cormorant"/>
          <w:i/>
          <w:iCs/>
          <w:lang w:val="es-PE"/>
        </w:rPr>
        <w:t>–</w:t>
      </w:r>
      <w:r w:rsidRPr="007F1B16">
        <w:rPr>
          <w:i/>
          <w:iCs/>
          <w:lang w:val="es-PE"/>
        </w:rPr>
        <w:t>nibbāna</w:t>
      </w:r>
      <w:r w:rsidRPr="007F1B16">
        <w:rPr>
          <w:lang w:val="es-PE"/>
        </w:rPr>
        <w:t xml:space="preserve"> </w:t>
      </w:r>
      <w:r w:rsidR="0071280A">
        <w:rPr>
          <w:lang w:val="es-PE"/>
        </w:rPr>
        <w:t>será como</w:t>
      </w:r>
      <w:r w:rsidRPr="007F1B16">
        <w:rPr>
          <w:lang w:val="es-PE"/>
        </w:rPr>
        <w:t xml:space="preserve"> </w:t>
      </w:r>
      <w:r w:rsidR="004807FE">
        <w:rPr>
          <w:lang w:val="es-PE"/>
        </w:rPr>
        <w:t xml:space="preserve">a </w:t>
      </w:r>
      <w:r w:rsidR="0071280A">
        <w:rPr>
          <w:lang w:val="es-PE"/>
        </w:rPr>
        <w:t>un</w:t>
      </w:r>
      <w:r w:rsidRPr="007F1B16">
        <w:rPr>
          <w:lang w:val="es-PE"/>
        </w:rPr>
        <w:t xml:space="preserve">a asociación </w:t>
      </w:r>
      <w:r w:rsidR="004807FE">
        <w:rPr>
          <w:lang w:val="es-PE"/>
        </w:rPr>
        <w:t xml:space="preserve">con </w:t>
      </w:r>
      <w:r w:rsidRPr="007F1B16">
        <w:rPr>
          <w:lang w:val="es-PE"/>
        </w:rPr>
        <w:t>e</w:t>
      </w:r>
      <w:r w:rsidR="004807FE">
        <w:rPr>
          <w:lang w:val="es-PE"/>
        </w:rPr>
        <w:t>l</w:t>
      </w:r>
      <w:r w:rsidRPr="007F1B16">
        <w:rPr>
          <w:lang w:val="es-PE"/>
        </w:rPr>
        <w:t xml:space="preserve"> </w:t>
      </w:r>
      <w:r w:rsidRPr="007F1B16">
        <w:rPr>
          <w:i/>
          <w:iCs/>
          <w:lang w:val="es-PE"/>
        </w:rPr>
        <w:t>mahānibbāna</w:t>
      </w:r>
      <w:r w:rsidRPr="007F1B16">
        <w:rPr>
          <w:lang w:val="es-PE"/>
        </w:rPr>
        <w:t>.</w:t>
      </w:r>
    </w:p>
    <w:p w14:paraId="10C54119" w14:textId="611E2E89" w:rsidR="00362CBB" w:rsidRPr="007028FD" w:rsidRDefault="007F1B16" w:rsidP="00362CBB">
      <w:pPr>
        <w:pStyle w:val="FinSeccion"/>
        <w:rPr>
          <w:lang w:val="es-PE"/>
        </w:rPr>
      </w:pPr>
      <w:r w:rsidRPr="007028FD">
        <w:rPr>
          <w:lang w:val="es-PE"/>
        </w:rPr>
        <w:t xml:space="preserve">[Esto </w:t>
      </w:r>
      <w:r w:rsidR="00E437D1">
        <w:rPr>
          <w:lang w:val="es-PE"/>
        </w:rPr>
        <w:t xml:space="preserve">es lo </w:t>
      </w:r>
      <w:r w:rsidR="007028FD" w:rsidRPr="007028FD">
        <w:rPr>
          <w:lang w:val="es-PE"/>
        </w:rPr>
        <w:t>correspond</w:t>
      </w:r>
      <w:r w:rsidR="00E437D1">
        <w:rPr>
          <w:lang w:val="es-PE"/>
        </w:rPr>
        <w:t>iente</w:t>
      </w:r>
      <w:r w:rsidR="007028FD" w:rsidRPr="007028FD">
        <w:rPr>
          <w:lang w:val="es-PE"/>
        </w:rPr>
        <w:t xml:space="preserve"> a</w:t>
      </w:r>
      <w:r w:rsidR="00043CA7">
        <w:rPr>
          <w:lang w:val="es-PE"/>
        </w:rPr>
        <w:t>l</w:t>
      </w:r>
      <w:r w:rsidR="007028FD" w:rsidRPr="007028FD">
        <w:rPr>
          <w:lang w:val="es-PE"/>
        </w:rPr>
        <w:t xml:space="preserve"> </w:t>
      </w:r>
      <w:r w:rsidRPr="007028FD">
        <w:rPr>
          <w:i/>
          <w:iCs/>
          <w:lang w:val="es-PE"/>
        </w:rPr>
        <w:t>tadaṅga</w:t>
      </w:r>
      <w:r w:rsidR="00E437D1">
        <w:rPr>
          <w:rFonts w:ascii="Cormorant" w:hAnsi="Cormorant" w:cs="Cormorant"/>
          <w:i/>
          <w:iCs/>
          <w:lang w:val="es-PE"/>
        </w:rPr>
        <w:t>–</w:t>
      </w:r>
      <w:r w:rsidRPr="007028FD">
        <w:rPr>
          <w:i/>
          <w:iCs/>
          <w:lang w:val="es-PE"/>
        </w:rPr>
        <w:t>nibbāna</w:t>
      </w:r>
      <w:r w:rsidRPr="007028FD">
        <w:rPr>
          <w:lang w:val="es-PE"/>
        </w:rPr>
        <w:t xml:space="preserve">] </w:t>
      </w:r>
      <w:r w:rsidR="00362CBB" w:rsidRPr="007028FD">
        <w:rPr>
          <w:lang w:val="es-PE"/>
        </w:rPr>
        <w:br w:type="page"/>
      </w:r>
    </w:p>
    <w:p w14:paraId="63C2576F" w14:textId="77777777" w:rsidR="005B0D2E" w:rsidRPr="007028FD" w:rsidRDefault="005B0D2E" w:rsidP="00F26863">
      <w:pPr>
        <w:pStyle w:val="FinSeccion"/>
        <w:rPr>
          <w:lang w:val="es-PE"/>
        </w:rPr>
      </w:pPr>
    </w:p>
    <w:p w14:paraId="45AE99CE" w14:textId="5E4BE49D" w:rsidR="002E0C42" w:rsidRPr="00F633F2" w:rsidRDefault="00AB3BDE" w:rsidP="007024D7">
      <w:pPr>
        <w:pStyle w:val="Ttulo4"/>
        <w:rPr>
          <w:i/>
          <w:iCs w:val="0"/>
          <w:lang w:val="es-PE"/>
        </w:rPr>
      </w:pPr>
      <w:r w:rsidRPr="00043CA7">
        <w:rPr>
          <w:lang w:val="es-PE"/>
        </w:rPr>
        <w:t>4</w:t>
      </w:r>
      <w:r w:rsidR="00900709" w:rsidRPr="00043CA7">
        <w:rPr>
          <w:lang w:val="es-PE"/>
        </w:rPr>
        <w:t>.</w:t>
      </w:r>
      <w:r w:rsidR="00900709" w:rsidRPr="00F633F2">
        <w:rPr>
          <w:i/>
          <w:iCs w:val="0"/>
          <w:lang w:val="es-PE"/>
        </w:rPr>
        <w:t xml:space="preserve"> </w:t>
      </w:r>
      <w:r>
        <w:rPr>
          <w:i/>
          <w:iCs w:val="0"/>
          <w:lang w:val="es-PE"/>
        </w:rPr>
        <w:t>V</w:t>
      </w:r>
      <w:r w:rsidR="007024D7" w:rsidRPr="00F633F2">
        <w:rPr>
          <w:i/>
          <w:iCs w:val="0"/>
          <w:lang w:val="es-PE"/>
        </w:rPr>
        <w:t>ikkhambhaña</w:t>
      </w:r>
      <w:r w:rsidR="00FB1982">
        <w:rPr>
          <w:rFonts w:ascii="Cormorant" w:hAnsi="Cormorant" w:cs="Cormorant"/>
          <w:i/>
          <w:iCs w:val="0"/>
          <w:lang w:val="es-PE"/>
        </w:rPr>
        <w:t>–</w:t>
      </w:r>
      <w:r w:rsidR="007024D7" w:rsidRPr="00F633F2">
        <w:rPr>
          <w:i/>
          <w:iCs w:val="0"/>
          <w:lang w:val="es-PE"/>
        </w:rPr>
        <w:t>nibb</w:t>
      </w:r>
      <w:r w:rsidR="004D3C17" w:rsidRPr="00F633F2">
        <w:rPr>
          <w:i/>
          <w:iCs w:val="0"/>
          <w:lang w:val="es-PE"/>
        </w:rPr>
        <w:t>ā</w:t>
      </w:r>
      <w:r w:rsidR="007024D7" w:rsidRPr="00F633F2">
        <w:rPr>
          <w:i/>
          <w:iCs w:val="0"/>
          <w:lang w:val="es-PE"/>
        </w:rPr>
        <w:t>na</w:t>
      </w:r>
    </w:p>
    <w:p w14:paraId="54A405BF" w14:textId="51FD0608" w:rsidR="00661C8A" w:rsidRPr="00661C8A" w:rsidRDefault="00C05B86" w:rsidP="00EA581E">
      <w:pPr>
        <w:rPr>
          <w:szCs w:val="18"/>
          <w:lang w:val="es-PE"/>
        </w:rPr>
      </w:pPr>
      <w:r>
        <w:rPr>
          <w:lang w:val="es-PE"/>
        </w:rPr>
        <w:t>Al</w:t>
      </w:r>
      <w:r w:rsidRPr="00661C8A">
        <w:rPr>
          <w:lang w:val="es-PE"/>
        </w:rPr>
        <w:t xml:space="preserve"> </w:t>
      </w:r>
      <w:r w:rsidR="008D01EB">
        <w:rPr>
          <w:lang w:val="es-PE"/>
        </w:rPr>
        <w:t>retirarse de</w:t>
      </w:r>
      <w:r w:rsidRPr="00661C8A">
        <w:rPr>
          <w:lang w:val="es-PE"/>
        </w:rPr>
        <w:t xml:space="preserve"> </w:t>
      </w:r>
      <w:r w:rsidRPr="00C05B86">
        <w:rPr>
          <w:lang w:val="es-PE"/>
        </w:rPr>
        <w:t>los</w:t>
      </w:r>
      <w:r w:rsidRPr="00661C8A">
        <w:rPr>
          <w:i/>
          <w:iCs/>
          <w:lang w:val="es-PE"/>
        </w:rPr>
        <w:t xml:space="preserve"> </w:t>
      </w:r>
      <w:r w:rsidR="007D5CD8" w:rsidRPr="00771456">
        <w:rPr>
          <w:i/>
          <w:iCs/>
          <w:lang w:val="es-PE"/>
        </w:rPr>
        <w:t>mahaggata</w:t>
      </w:r>
      <w:r w:rsidR="007D5CD8">
        <w:rPr>
          <w:rFonts w:ascii="Cormorant" w:hAnsi="Cormorant" w:cs="Cormorant"/>
          <w:i/>
          <w:iCs/>
          <w:lang w:val="es-PE"/>
        </w:rPr>
        <w:t>–</w:t>
      </w:r>
      <w:r w:rsidR="00661C8A" w:rsidRPr="00661C8A">
        <w:rPr>
          <w:i/>
          <w:iCs/>
          <w:lang w:val="es-PE"/>
        </w:rPr>
        <w:t>jhāna</w:t>
      </w:r>
      <w:r w:rsidR="00661C8A" w:rsidRPr="00771456">
        <w:rPr>
          <w:lang w:val="es-PE"/>
        </w:rPr>
        <w:t>s</w:t>
      </w:r>
      <w:r w:rsidR="00661C8A" w:rsidRPr="00661C8A">
        <w:rPr>
          <w:i/>
          <w:iCs/>
          <w:lang w:val="es-PE"/>
        </w:rPr>
        <w:t xml:space="preserve"> </w:t>
      </w:r>
      <w:r w:rsidR="008D01EB">
        <w:rPr>
          <w:lang w:val="es-PE"/>
        </w:rPr>
        <w:t>s</w:t>
      </w:r>
      <w:r>
        <w:rPr>
          <w:lang w:val="es-PE"/>
        </w:rPr>
        <w:t>e</w:t>
      </w:r>
      <w:r w:rsidR="00661C8A" w:rsidRPr="00661C8A">
        <w:rPr>
          <w:lang w:val="es-PE"/>
        </w:rPr>
        <w:t xml:space="preserve"> disipa</w:t>
      </w:r>
      <w:r>
        <w:rPr>
          <w:lang w:val="es-PE"/>
        </w:rPr>
        <w:t>rá</w:t>
      </w:r>
      <w:r w:rsidR="00661C8A" w:rsidRPr="00661C8A">
        <w:rPr>
          <w:lang w:val="es-PE"/>
        </w:rPr>
        <w:t xml:space="preserve">n algunos </w:t>
      </w:r>
      <w:r w:rsidR="00661C8A" w:rsidRPr="00771456">
        <w:rPr>
          <w:i/>
          <w:iCs/>
          <w:lang w:val="es-PE"/>
        </w:rPr>
        <w:t>dhamma</w:t>
      </w:r>
      <w:r w:rsidR="00661C8A" w:rsidRPr="00661C8A">
        <w:rPr>
          <w:lang w:val="es-PE"/>
        </w:rPr>
        <w:t xml:space="preserve">s. </w:t>
      </w:r>
      <w:r w:rsidR="00FB1982">
        <w:rPr>
          <w:lang w:val="es-PE"/>
        </w:rPr>
        <w:t xml:space="preserve">Al alivio de </w:t>
      </w:r>
      <w:r w:rsidR="00661C8A" w:rsidRPr="00661C8A">
        <w:rPr>
          <w:lang w:val="es-PE"/>
        </w:rPr>
        <w:t xml:space="preserve">esos </w:t>
      </w:r>
      <w:r w:rsidR="00661C8A" w:rsidRPr="007D5CD8">
        <w:rPr>
          <w:i/>
          <w:iCs/>
          <w:lang w:val="es-PE"/>
        </w:rPr>
        <w:t>dhamma</w:t>
      </w:r>
      <w:r w:rsidR="00661C8A" w:rsidRPr="00661C8A">
        <w:rPr>
          <w:lang w:val="es-PE"/>
        </w:rPr>
        <w:t>s</w:t>
      </w:r>
      <w:r w:rsidR="00FC5C87">
        <w:rPr>
          <w:lang w:val="es-PE"/>
        </w:rPr>
        <w:t>,</w:t>
      </w:r>
      <w:r w:rsidR="00661C8A" w:rsidRPr="00661C8A">
        <w:rPr>
          <w:lang w:val="es-PE"/>
        </w:rPr>
        <w:t xml:space="preserve"> </w:t>
      </w:r>
      <w:r w:rsidR="00FC5C87">
        <w:rPr>
          <w:lang w:val="es-PE"/>
        </w:rPr>
        <w:t xml:space="preserve">el </w:t>
      </w:r>
      <w:r w:rsidR="00EB5C84">
        <w:rPr>
          <w:lang w:val="es-PE"/>
        </w:rPr>
        <w:t>que sur</w:t>
      </w:r>
      <w:r w:rsidR="00FF34E0">
        <w:rPr>
          <w:lang w:val="es-PE"/>
        </w:rPr>
        <w:t>giría</w:t>
      </w:r>
      <w:r w:rsidR="00EB5C84">
        <w:rPr>
          <w:lang w:val="es-PE"/>
        </w:rPr>
        <w:t xml:space="preserve"> </w:t>
      </w:r>
      <w:r w:rsidR="00FB1982">
        <w:rPr>
          <w:lang w:val="es-PE"/>
        </w:rPr>
        <w:t xml:space="preserve">después de </w:t>
      </w:r>
      <w:r w:rsidR="00661C8A" w:rsidRPr="00661C8A">
        <w:rPr>
          <w:lang w:val="es-PE"/>
        </w:rPr>
        <w:t>mucho tiempo</w:t>
      </w:r>
      <w:r w:rsidR="00FC5C87">
        <w:rPr>
          <w:lang w:val="es-PE"/>
        </w:rPr>
        <w:t>,</w:t>
      </w:r>
      <w:r w:rsidR="00661C8A" w:rsidRPr="00661C8A">
        <w:rPr>
          <w:lang w:val="es-PE"/>
        </w:rPr>
        <w:t xml:space="preserve"> se </w:t>
      </w:r>
      <w:r w:rsidR="00FB1982">
        <w:rPr>
          <w:lang w:val="es-PE"/>
        </w:rPr>
        <w:t xml:space="preserve">le denomina </w:t>
      </w:r>
      <w:r w:rsidR="00661C8A" w:rsidRPr="00661C8A">
        <w:rPr>
          <w:i/>
          <w:iCs/>
          <w:lang w:val="es-PE"/>
        </w:rPr>
        <w:t>vikkhambha</w:t>
      </w:r>
      <w:r w:rsidR="00FF0613">
        <w:rPr>
          <w:i/>
          <w:iCs/>
          <w:lang w:val="es-PE"/>
        </w:rPr>
        <w:t>na</w:t>
      </w:r>
      <w:r w:rsidR="00FF0613">
        <w:rPr>
          <w:rFonts w:ascii="Cormorant" w:hAnsi="Cormorant"/>
          <w:i/>
          <w:iCs/>
          <w:lang w:val="es-PE"/>
        </w:rPr>
        <w:t>–</w:t>
      </w:r>
      <w:r w:rsidR="00661C8A" w:rsidRPr="00661C8A">
        <w:rPr>
          <w:i/>
          <w:iCs/>
          <w:lang w:val="es-PE"/>
        </w:rPr>
        <w:t>ni</w:t>
      </w:r>
      <w:r w:rsidR="00661C8A" w:rsidRPr="00661C8A">
        <w:rPr>
          <w:i/>
          <w:iCs/>
          <w:szCs w:val="18"/>
          <w:lang w:val="es-PE"/>
        </w:rPr>
        <w:t>bbāna</w:t>
      </w:r>
      <w:r w:rsidR="00661C8A" w:rsidRPr="00661C8A">
        <w:rPr>
          <w:szCs w:val="18"/>
          <w:lang w:val="es-PE"/>
        </w:rPr>
        <w:t xml:space="preserve">. El número de </w:t>
      </w:r>
      <w:r w:rsidR="00720B2A" w:rsidRPr="00661C8A">
        <w:rPr>
          <w:i/>
          <w:iCs/>
          <w:szCs w:val="18"/>
          <w:lang w:val="es-PE"/>
        </w:rPr>
        <w:t>vikkhambhana</w:t>
      </w:r>
      <w:r w:rsidR="00720B2A">
        <w:rPr>
          <w:rFonts w:ascii="Cormorant" w:hAnsi="Cormorant" w:cs="Cormorant"/>
          <w:i/>
          <w:iCs/>
          <w:szCs w:val="18"/>
          <w:lang w:val="es-PE"/>
        </w:rPr>
        <w:t>–</w:t>
      </w:r>
      <w:r w:rsidR="00FB1982" w:rsidRPr="00661C8A">
        <w:rPr>
          <w:i/>
          <w:iCs/>
          <w:szCs w:val="18"/>
          <w:lang w:val="es-PE"/>
        </w:rPr>
        <w:t>nibbāna</w:t>
      </w:r>
      <w:r w:rsidR="00FF34E0">
        <w:rPr>
          <w:szCs w:val="18"/>
          <w:lang w:val="es-PE"/>
        </w:rPr>
        <w:t>s</w:t>
      </w:r>
      <w:r w:rsidR="00FB1982" w:rsidRPr="00661C8A">
        <w:rPr>
          <w:i/>
          <w:iCs/>
          <w:szCs w:val="18"/>
          <w:lang w:val="es-PE"/>
        </w:rPr>
        <w:t xml:space="preserve"> </w:t>
      </w:r>
      <w:r w:rsidR="00413ABD">
        <w:rPr>
          <w:szCs w:val="18"/>
          <w:lang w:val="es-PE"/>
        </w:rPr>
        <w:t>debería entenderse</w:t>
      </w:r>
      <w:r w:rsidR="00661C8A" w:rsidRPr="00661C8A">
        <w:rPr>
          <w:szCs w:val="18"/>
          <w:lang w:val="es-PE"/>
        </w:rPr>
        <w:t xml:space="preserve"> leyendo </w:t>
      </w:r>
      <w:r w:rsidR="00661C8A" w:rsidRPr="00603A39">
        <w:rPr>
          <w:szCs w:val="18"/>
          <w:lang w:val="es-PE"/>
        </w:rPr>
        <w:t>el</w:t>
      </w:r>
      <w:r w:rsidR="00661C8A" w:rsidRPr="00661C8A">
        <w:rPr>
          <w:i/>
          <w:iCs/>
          <w:szCs w:val="18"/>
          <w:lang w:val="es-PE"/>
        </w:rPr>
        <w:t xml:space="preserve"> </w:t>
      </w:r>
      <w:r w:rsidR="00661C8A" w:rsidRPr="00603A39">
        <w:rPr>
          <w:szCs w:val="18"/>
          <w:lang w:val="es-PE"/>
        </w:rPr>
        <w:t>texto</w:t>
      </w:r>
      <w:r w:rsidR="00661C8A" w:rsidRPr="00661C8A">
        <w:rPr>
          <w:i/>
          <w:iCs/>
          <w:szCs w:val="18"/>
          <w:lang w:val="es-PE"/>
        </w:rPr>
        <w:t xml:space="preserve"> Añguttara Navaka Nipāta Pāḷi.</w:t>
      </w:r>
    </w:p>
    <w:p w14:paraId="58E26BD9" w14:textId="7D87F566" w:rsidR="00757819" w:rsidRPr="00795F54" w:rsidRDefault="00413ABD" w:rsidP="00795F54">
      <w:pPr>
        <w:pStyle w:val="Normalssangria"/>
        <w:ind w:left="1440"/>
        <w:rPr>
          <w:i/>
          <w:iCs/>
          <w:sz w:val="16"/>
          <w:szCs w:val="18"/>
        </w:rPr>
      </w:pPr>
      <w:r w:rsidRPr="00795F54">
        <w:rPr>
          <w:i/>
          <w:iCs/>
          <w:sz w:val="16"/>
          <w:szCs w:val="18"/>
        </w:rPr>
        <w:t>S</w:t>
      </w:r>
      <w:r w:rsidR="00757819" w:rsidRPr="00795F54">
        <w:rPr>
          <w:i/>
          <w:iCs/>
          <w:sz w:val="16"/>
          <w:szCs w:val="18"/>
        </w:rPr>
        <w:t>anditthika</w:t>
      </w:r>
      <w:r w:rsidRPr="00795F54">
        <w:rPr>
          <w:i/>
          <w:iCs/>
          <w:sz w:val="16"/>
          <w:szCs w:val="18"/>
        </w:rPr>
        <w:t>ṃ</w:t>
      </w:r>
      <w:r w:rsidR="00757819" w:rsidRPr="00795F54">
        <w:rPr>
          <w:i/>
          <w:iCs/>
          <w:sz w:val="16"/>
          <w:szCs w:val="18"/>
        </w:rPr>
        <w:t xml:space="preserve"> nibb</w:t>
      </w:r>
      <w:r w:rsidR="004D3C17" w:rsidRPr="00795F54">
        <w:rPr>
          <w:i/>
          <w:iCs/>
          <w:sz w:val="16"/>
          <w:szCs w:val="18"/>
        </w:rPr>
        <w:t>ā</w:t>
      </w:r>
      <w:r w:rsidR="00757819" w:rsidRPr="00795F54">
        <w:rPr>
          <w:i/>
          <w:iCs/>
          <w:sz w:val="16"/>
          <w:szCs w:val="18"/>
        </w:rPr>
        <w:t>na</w:t>
      </w:r>
      <w:r w:rsidRPr="00795F54">
        <w:rPr>
          <w:i/>
          <w:iCs/>
          <w:sz w:val="16"/>
          <w:szCs w:val="18"/>
        </w:rPr>
        <w:t>ṃ</w:t>
      </w:r>
      <w:r w:rsidR="00757819" w:rsidRPr="00795F54">
        <w:rPr>
          <w:i/>
          <w:iCs/>
          <w:sz w:val="16"/>
          <w:szCs w:val="18"/>
        </w:rPr>
        <w:t xml:space="preserve"> sandi!thika</w:t>
      </w:r>
      <w:r w:rsidRPr="00795F54">
        <w:rPr>
          <w:i/>
          <w:iCs/>
          <w:sz w:val="16"/>
          <w:szCs w:val="18"/>
        </w:rPr>
        <w:t>ṃ</w:t>
      </w:r>
      <w:r w:rsidR="007C07AB" w:rsidRPr="00795F54">
        <w:rPr>
          <w:i/>
          <w:iCs/>
          <w:sz w:val="16"/>
          <w:szCs w:val="18"/>
        </w:rPr>
        <w:t xml:space="preserve"> </w:t>
      </w:r>
      <w:r w:rsidR="00757819" w:rsidRPr="00795F54">
        <w:rPr>
          <w:i/>
          <w:iCs/>
          <w:sz w:val="16"/>
          <w:szCs w:val="18"/>
        </w:rPr>
        <w:t>nibb</w:t>
      </w:r>
      <w:r w:rsidR="004D3C17" w:rsidRPr="00795F54">
        <w:rPr>
          <w:i/>
          <w:iCs/>
          <w:sz w:val="16"/>
          <w:szCs w:val="18"/>
        </w:rPr>
        <w:t>ā</w:t>
      </w:r>
      <w:r w:rsidR="00757819" w:rsidRPr="00795F54">
        <w:rPr>
          <w:i/>
          <w:iCs/>
          <w:sz w:val="16"/>
          <w:szCs w:val="18"/>
        </w:rPr>
        <w:t xml:space="preserve">nanti </w:t>
      </w:r>
      <w:r w:rsidR="004D3C17" w:rsidRPr="00795F54">
        <w:rPr>
          <w:i/>
          <w:iCs/>
          <w:sz w:val="16"/>
          <w:szCs w:val="18"/>
        </w:rPr>
        <w:t>ā</w:t>
      </w:r>
      <w:r w:rsidR="00757819" w:rsidRPr="00795F54">
        <w:rPr>
          <w:i/>
          <w:iCs/>
          <w:sz w:val="16"/>
          <w:szCs w:val="18"/>
        </w:rPr>
        <w:t xml:space="preserve">vuso </w:t>
      </w:r>
      <w:r w:rsidR="006876C9" w:rsidRPr="00795F54">
        <w:rPr>
          <w:i/>
          <w:iCs/>
          <w:sz w:val="16"/>
          <w:szCs w:val="18"/>
        </w:rPr>
        <w:br/>
      </w:r>
      <w:r w:rsidR="00757819" w:rsidRPr="00795F54">
        <w:rPr>
          <w:i/>
          <w:iCs/>
          <w:sz w:val="16"/>
          <w:szCs w:val="18"/>
        </w:rPr>
        <w:t xml:space="preserve">vuccati, </w:t>
      </w:r>
      <w:r w:rsidR="006876C9" w:rsidRPr="00795F54">
        <w:rPr>
          <w:i/>
          <w:iCs/>
          <w:sz w:val="16"/>
          <w:szCs w:val="18"/>
        </w:rPr>
        <w:t xml:space="preserve">kittāvatā </w:t>
      </w:r>
      <w:r w:rsidR="00757819" w:rsidRPr="00795F54">
        <w:rPr>
          <w:i/>
          <w:iCs/>
          <w:sz w:val="16"/>
          <w:szCs w:val="18"/>
        </w:rPr>
        <w:t>nu</w:t>
      </w:r>
      <w:r w:rsidR="006876C9" w:rsidRPr="00795F54">
        <w:rPr>
          <w:i/>
          <w:iCs/>
          <w:sz w:val="16"/>
          <w:szCs w:val="18"/>
        </w:rPr>
        <w:t>k</w:t>
      </w:r>
      <w:r w:rsidR="00757819" w:rsidRPr="00795F54">
        <w:rPr>
          <w:i/>
          <w:iCs/>
          <w:sz w:val="16"/>
          <w:szCs w:val="18"/>
        </w:rPr>
        <w:t>ho</w:t>
      </w:r>
      <w:r w:rsidR="00C85E60" w:rsidRPr="00795F54">
        <w:rPr>
          <w:i/>
          <w:iCs/>
          <w:sz w:val="16"/>
          <w:szCs w:val="18"/>
        </w:rPr>
        <w:t xml:space="preserve"> </w:t>
      </w:r>
      <w:r w:rsidR="004D3C17" w:rsidRPr="00795F54">
        <w:rPr>
          <w:i/>
          <w:iCs/>
          <w:sz w:val="16"/>
          <w:szCs w:val="18"/>
        </w:rPr>
        <w:t>ā</w:t>
      </w:r>
      <w:r w:rsidR="00757819" w:rsidRPr="00795F54">
        <w:rPr>
          <w:i/>
          <w:iCs/>
          <w:sz w:val="16"/>
          <w:szCs w:val="18"/>
        </w:rPr>
        <w:t>vuso sandi</w:t>
      </w:r>
      <w:r w:rsidR="00F10033" w:rsidRPr="00795F54">
        <w:rPr>
          <w:i/>
          <w:iCs/>
          <w:sz w:val="16"/>
          <w:szCs w:val="18"/>
        </w:rPr>
        <w:t>ṭ</w:t>
      </w:r>
      <w:r w:rsidR="00B533A8" w:rsidRPr="00795F54">
        <w:rPr>
          <w:i/>
          <w:iCs/>
          <w:sz w:val="16"/>
          <w:szCs w:val="18"/>
        </w:rPr>
        <w:t>ṭ</w:t>
      </w:r>
      <w:r w:rsidR="00757819" w:rsidRPr="00795F54">
        <w:rPr>
          <w:i/>
          <w:iCs/>
          <w:sz w:val="16"/>
          <w:szCs w:val="18"/>
        </w:rPr>
        <w:t>hika</w:t>
      </w:r>
      <w:r w:rsidR="00B533A8" w:rsidRPr="00795F54">
        <w:rPr>
          <w:i/>
          <w:iCs/>
          <w:sz w:val="16"/>
          <w:szCs w:val="18"/>
        </w:rPr>
        <w:t>ṃ</w:t>
      </w:r>
      <w:r w:rsidR="00757819" w:rsidRPr="00795F54">
        <w:rPr>
          <w:i/>
          <w:iCs/>
          <w:sz w:val="16"/>
          <w:szCs w:val="18"/>
        </w:rPr>
        <w:t xml:space="preserve"> nibb</w:t>
      </w:r>
      <w:r w:rsidR="004D3C17" w:rsidRPr="00795F54">
        <w:rPr>
          <w:i/>
          <w:iCs/>
          <w:sz w:val="16"/>
          <w:szCs w:val="18"/>
        </w:rPr>
        <w:t>ā</w:t>
      </w:r>
      <w:r w:rsidR="00757819" w:rsidRPr="00795F54">
        <w:rPr>
          <w:i/>
          <w:iCs/>
          <w:sz w:val="16"/>
          <w:szCs w:val="18"/>
        </w:rPr>
        <w:t>na</w:t>
      </w:r>
      <w:r w:rsidR="00B533A8" w:rsidRPr="00795F54">
        <w:rPr>
          <w:i/>
          <w:iCs/>
          <w:sz w:val="16"/>
          <w:szCs w:val="18"/>
        </w:rPr>
        <w:t>ṃ</w:t>
      </w:r>
      <w:r w:rsidR="00757819" w:rsidRPr="00795F54">
        <w:rPr>
          <w:i/>
          <w:iCs/>
          <w:sz w:val="16"/>
          <w:szCs w:val="18"/>
        </w:rPr>
        <w:t xml:space="preserve"> </w:t>
      </w:r>
      <w:r w:rsidR="00B533A8" w:rsidRPr="00795F54">
        <w:rPr>
          <w:i/>
          <w:iCs/>
          <w:sz w:val="16"/>
          <w:szCs w:val="18"/>
        </w:rPr>
        <w:br/>
      </w:r>
      <w:r w:rsidR="00757819" w:rsidRPr="00795F54">
        <w:rPr>
          <w:i/>
          <w:iCs/>
          <w:sz w:val="16"/>
          <w:szCs w:val="18"/>
        </w:rPr>
        <w:t>vutta</w:t>
      </w:r>
      <w:r w:rsidR="00B533A8" w:rsidRPr="00795F54">
        <w:rPr>
          <w:i/>
          <w:iCs/>
          <w:sz w:val="16"/>
          <w:szCs w:val="18"/>
        </w:rPr>
        <w:t>ṃ</w:t>
      </w:r>
      <w:r w:rsidR="00757819" w:rsidRPr="00795F54">
        <w:rPr>
          <w:i/>
          <w:iCs/>
          <w:sz w:val="16"/>
          <w:szCs w:val="18"/>
        </w:rPr>
        <w:t xml:space="preserve"> bhagavat</w:t>
      </w:r>
      <w:r w:rsidR="004D3C17" w:rsidRPr="00795F54">
        <w:rPr>
          <w:i/>
          <w:iCs/>
          <w:sz w:val="16"/>
          <w:szCs w:val="18"/>
        </w:rPr>
        <w:t>ā</w:t>
      </w:r>
      <w:r w:rsidR="00757819" w:rsidRPr="00795F54">
        <w:rPr>
          <w:i/>
          <w:iCs/>
          <w:sz w:val="16"/>
          <w:szCs w:val="18"/>
        </w:rPr>
        <w:t>ti.</w:t>
      </w:r>
    </w:p>
    <w:p w14:paraId="5B3E987C" w14:textId="5B76D15E" w:rsidR="00757819" w:rsidRPr="00795F54" w:rsidRDefault="00D27A91" w:rsidP="00795F54">
      <w:pPr>
        <w:pStyle w:val="Normalssangria"/>
        <w:ind w:left="1440"/>
        <w:rPr>
          <w:sz w:val="16"/>
          <w:szCs w:val="18"/>
        </w:rPr>
      </w:pPr>
      <w:r w:rsidRPr="00795F54">
        <w:rPr>
          <w:i/>
          <w:iCs/>
          <w:sz w:val="16"/>
          <w:szCs w:val="18"/>
        </w:rPr>
        <w:t xml:space="preserve">Idhāvuso </w:t>
      </w:r>
      <w:r w:rsidR="00757819" w:rsidRPr="00795F54">
        <w:rPr>
          <w:i/>
          <w:iCs/>
          <w:sz w:val="16"/>
          <w:szCs w:val="18"/>
        </w:rPr>
        <w:t>bhikkhu vivicceva k</w:t>
      </w:r>
      <w:r w:rsidR="004D3C17" w:rsidRPr="00795F54">
        <w:rPr>
          <w:i/>
          <w:iCs/>
          <w:sz w:val="16"/>
          <w:szCs w:val="18"/>
        </w:rPr>
        <w:t>ā</w:t>
      </w:r>
      <w:r w:rsidR="00757819" w:rsidRPr="00795F54">
        <w:rPr>
          <w:i/>
          <w:iCs/>
          <w:sz w:val="16"/>
          <w:szCs w:val="18"/>
        </w:rPr>
        <w:t>mehi vivicca</w:t>
      </w:r>
      <w:r w:rsidR="00C85E60" w:rsidRPr="00795F54">
        <w:rPr>
          <w:i/>
          <w:iCs/>
          <w:sz w:val="16"/>
          <w:szCs w:val="18"/>
        </w:rPr>
        <w:t xml:space="preserve"> </w:t>
      </w:r>
      <w:r w:rsidR="00757819" w:rsidRPr="00795F54">
        <w:rPr>
          <w:i/>
          <w:iCs/>
          <w:sz w:val="16"/>
          <w:szCs w:val="18"/>
        </w:rPr>
        <w:t xml:space="preserve">akusalehi </w:t>
      </w:r>
      <w:r w:rsidR="00B533A8" w:rsidRPr="00795F54">
        <w:rPr>
          <w:i/>
          <w:iCs/>
          <w:sz w:val="16"/>
          <w:szCs w:val="18"/>
        </w:rPr>
        <w:br/>
      </w:r>
      <w:r w:rsidR="00757819" w:rsidRPr="00795F54">
        <w:rPr>
          <w:i/>
          <w:iCs/>
          <w:sz w:val="16"/>
          <w:szCs w:val="18"/>
        </w:rPr>
        <w:t>dhammehi savitakka</w:t>
      </w:r>
      <w:r w:rsidR="00B533A8" w:rsidRPr="00795F54">
        <w:rPr>
          <w:i/>
          <w:iCs/>
          <w:sz w:val="16"/>
          <w:szCs w:val="18"/>
        </w:rPr>
        <w:t>ṃ</w:t>
      </w:r>
      <w:r w:rsidR="00757819" w:rsidRPr="00795F54">
        <w:rPr>
          <w:i/>
          <w:iCs/>
          <w:sz w:val="16"/>
          <w:szCs w:val="18"/>
        </w:rPr>
        <w:t xml:space="preserve"> savic</w:t>
      </w:r>
      <w:r w:rsidR="004D3C17" w:rsidRPr="00795F54">
        <w:rPr>
          <w:i/>
          <w:iCs/>
          <w:sz w:val="16"/>
          <w:szCs w:val="18"/>
        </w:rPr>
        <w:t>ā</w:t>
      </w:r>
      <w:r w:rsidR="00757819" w:rsidRPr="00795F54">
        <w:rPr>
          <w:i/>
          <w:iCs/>
          <w:sz w:val="16"/>
          <w:szCs w:val="18"/>
        </w:rPr>
        <w:t>ra</w:t>
      </w:r>
      <w:r w:rsidR="00B533A8" w:rsidRPr="00795F54">
        <w:rPr>
          <w:i/>
          <w:iCs/>
          <w:sz w:val="16"/>
          <w:szCs w:val="18"/>
        </w:rPr>
        <w:t>ṃ</w:t>
      </w:r>
      <w:r w:rsidR="00C85E60" w:rsidRPr="00795F54">
        <w:rPr>
          <w:i/>
          <w:iCs/>
          <w:sz w:val="16"/>
          <w:szCs w:val="18"/>
        </w:rPr>
        <w:t xml:space="preserve"> </w:t>
      </w:r>
      <w:r w:rsidR="00757819" w:rsidRPr="00795F54">
        <w:rPr>
          <w:i/>
          <w:iCs/>
          <w:sz w:val="16"/>
          <w:szCs w:val="18"/>
        </w:rPr>
        <w:t>vivekaja</w:t>
      </w:r>
      <w:r w:rsidR="00B533A8" w:rsidRPr="00795F54">
        <w:rPr>
          <w:i/>
          <w:iCs/>
          <w:sz w:val="16"/>
          <w:szCs w:val="18"/>
        </w:rPr>
        <w:t>ṃ</w:t>
      </w:r>
      <w:r w:rsidR="00757819" w:rsidRPr="00795F54">
        <w:rPr>
          <w:i/>
          <w:iCs/>
          <w:sz w:val="16"/>
          <w:szCs w:val="18"/>
        </w:rPr>
        <w:t xml:space="preserve"> </w:t>
      </w:r>
      <w:r w:rsidRPr="00795F54">
        <w:rPr>
          <w:i/>
          <w:iCs/>
          <w:sz w:val="16"/>
          <w:szCs w:val="18"/>
        </w:rPr>
        <w:t xml:space="preserve">pīti </w:t>
      </w:r>
      <w:r w:rsidR="00757819" w:rsidRPr="00795F54">
        <w:rPr>
          <w:i/>
          <w:iCs/>
          <w:sz w:val="16"/>
          <w:szCs w:val="18"/>
        </w:rPr>
        <w:t>sukha</w:t>
      </w:r>
      <w:r w:rsidR="00B533A8" w:rsidRPr="00795F54">
        <w:rPr>
          <w:i/>
          <w:iCs/>
          <w:sz w:val="16"/>
          <w:szCs w:val="18"/>
        </w:rPr>
        <w:t>ṃ</w:t>
      </w:r>
      <w:r w:rsidR="00757819" w:rsidRPr="00795F54">
        <w:rPr>
          <w:i/>
          <w:iCs/>
          <w:sz w:val="16"/>
          <w:szCs w:val="18"/>
        </w:rPr>
        <w:t xml:space="preserve"> </w:t>
      </w:r>
      <w:r w:rsidR="00F10033" w:rsidRPr="00795F54">
        <w:rPr>
          <w:i/>
          <w:iCs/>
          <w:sz w:val="16"/>
          <w:szCs w:val="18"/>
        </w:rPr>
        <w:br/>
      </w:r>
      <w:r w:rsidR="00757819" w:rsidRPr="00795F54">
        <w:rPr>
          <w:i/>
          <w:iCs/>
          <w:sz w:val="16"/>
          <w:szCs w:val="18"/>
        </w:rPr>
        <w:t>pathama</w:t>
      </w:r>
      <w:r w:rsidR="00B533A8" w:rsidRPr="00795F54">
        <w:rPr>
          <w:i/>
          <w:iCs/>
          <w:sz w:val="16"/>
          <w:szCs w:val="18"/>
        </w:rPr>
        <w:t>ṃ</w:t>
      </w:r>
      <w:r w:rsidR="00757819" w:rsidRPr="00795F54">
        <w:rPr>
          <w:i/>
          <w:iCs/>
          <w:sz w:val="16"/>
          <w:szCs w:val="18"/>
        </w:rPr>
        <w:t xml:space="preserve"> jh</w:t>
      </w:r>
      <w:r w:rsidR="004D3C17" w:rsidRPr="00795F54">
        <w:rPr>
          <w:i/>
          <w:iCs/>
          <w:sz w:val="16"/>
          <w:szCs w:val="18"/>
        </w:rPr>
        <w:t>ā</w:t>
      </w:r>
      <w:r w:rsidR="00757819" w:rsidRPr="00795F54">
        <w:rPr>
          <w:i/>
          <w:iCs/>
          <w:sz w:val="16"/>
          <w:szCs w:val="18"/>
        </w:rPr>
        <w:t>na</w:t>
      </w:r>
      <w:r w:rsidR="00B533A8" w:rsidRPr="00795F54">
        <w:rPr>
          <w:i/>
          <w:iCs/>
          <w:sz w:val="16"/>
          <w:szCs w:val="18"/>
        </w:rPr>
        <w:t>ṃ</w:t>
      </w:r>
      <w:r w:rsidR="00C85E60" w:rsidRPr="00795F54">
        <w:rPr>
          <w:i/>
          <w:iCs/>
          <w:sz w:val="16"/>
          <w:szCs w:val="18"/>
        </w:rPr>
        <w:t xml:space="preserve"> </w:t>
      </w:r>
      <w:r w:rsidR="00757819" w:rsidRPr="00795F54">
        <w:rPr>
          <w:i/>
          <w:iCs/>
          <w:sz w:val="16"/>
          <w:szCs w:val="18"/>
        </w:rPr>
        <w:t>upasampajja viharati, ett</w:t>
      </w:r>
      <w:r w:rsidR="004D3C17" w:rsidRPr="00795F54">
        <w:rPr>
          <w:i/>
          <w:iCs/>
          <w:sz w:val="16"/>
          <w:szCs w:val="18"/>
        </w:rPr>
        <w:t>ā</w:t>
      </w:r>
      <w:r w:rsidR="00757819" w:rsidRPr="00795F54">
        <w:rPr>
          <w:i/>
          <w:iCs/>
          <w:sz w:val="16"/>
          <w:szCs w:val="18"/>
        </w:rPr>
        <w:t>vat</w:t>
      </w:r>
      <w:r w:rsidR="004D3C17" w:rsidRPr="00795F54">
        <w:rPr>
          <w:i/>
          <w:iCs/>
          <w:sz w:val="16"/>
          <w:szCs w:val="18"/>
        </w:rPr>
        <w:t>ā</w:t>
      </w:r>
      <w:r w:rsidR="00757819" w:rsidRPr="00795F54">
        <w:rPr>
          <w:i/>
          <w:iCs/>
          <w:sz w:val="16"/>
          <w:szCs w:val="18"/>
        </w:rPr>
        <w:t xml:space="preserve">pi kho </w:t>
      </w:r>
      <w:r w:rsidR="004D3C17" w:rsidRPr="00795F54">
        <w:rPr>
          <w:i/>
          <w:iCs/>
          <w:sz w:val="16"/>
          <w:szCs w:val="18"/>
        </w:rPr>
        <w:t>ā</w:t>
      </w:r>
      <w:r w:rsidR="00757819" w:rsidRPr="00795F54">
        <w:rPr>
          <w:i/>
          <w:iCs/>
          <w:sz w:val="16"/>
          <w:szCs w:val="18"/>
        </w:rPr>
        <w:t>vuso</w:t>
      </w:r>
      <w:r w:rsidR="00C85E60" w:rsidRPr="00795F54">
        <w:rPr>
          <w:i/>
          <w:iCs/>
          <w:sz w:val="16"/>
          <w:szCs w:val="18"/>
        </w:rPr>
        <w:t xml:space="preserve"> </w:t>
      </w:r>
      <w:r w:rsidR="00F10033" w:rsidRPr="00795F54">
        <w:rPr>
          <w:i/>
          <w:iCs/>
          <w:sz w:val="16"/>
          <w:szCs w:val="18"/>
        </w:rPr>
        <w:br/>
        <w:t xml:space="preserve">sandiṭṭhikaṃ </w:t>
      </w:r>
      <w:r w:rsidR="00757819" w:rsidRPr="00795F54">
        <w:rPr>
          <w:i/>
          <w:iCs/>
          <w:sz w:val="16"/>
          <w:szCs w:val="18"/>
        </w:rPr>
        <w:t>nibb</w:t>
      </w:r>
      <w:r w:rsidR="004D3C17" w:rsidRPr="00795F54">
        <w:rPr>
          <w:i/>
          <w:iCs/>
          <w:sz w:val="16"/>
          <w:szCs w:val="18"/>
        </w:rPr>
        <w:t>ā</w:t>
      </w:r>
      <w:r w:rsidR="00757819" w:rsidRPr="00795F54">
        <w:rPr>
          <w:i/>
          <w:iCs/>
          <w:sz w:val="16"/>
          <w:szCs w:val="18"/>
        </w:rPr>
        <w:t>na</w:t>
      </w:r>
      <w:r w:rsidR="00F10033" w:rsidRPr="00795F54">
        <w:rPr>
          <w:i/>
          <w:iCs/>
          <w:sz w:val="16"/>
          <w:szCs w:val="18"/>
        </w:rPr>
        <w:t>ṃ</w:t>
      </w:r>
      <w:r w:rsidR="00757819" w:rsidRPr="00795F54">
        <w:rPr>
          <w:i/>
          <w:iCs/>
          <w:sz w:val="16"/>
          <w:szCs w:val="18"/>
        </w:rPr>
        <w:t xml:space="preserve"> vutta</w:t>
      </w:r>
      <w:r w:rsidR="00F10033" w:rsidRPr="00795F54">
        <w:rPr>
          <w:i/>
          <w:iCs/>
          <w:sz w:val="16"/>
          <w:szCs w:val="18"/>
        </w:rPr>
        <w:t>ṃ</w:t>
      </w:r>
      <w:r w:rsidR="00757819" w:rsidRPr="00795F54">
        <w:rPr>
          <w:i/>
          <w:iCs/>
          <w:sz w:val="16"/>
          <w:szCs w:val="18"/>
        </w:rPr>
        <w:t xml:space="preserve"> </w:t>
      </w:r>
      <w:r w:rsidR="00C85E60" w:rsidRPr="00795F54">
        <w:rPr>
          <w:i/>
          <w:iCs/>
          <w:sz w:val="16"/>
          <w:szCs w:val="18"/>
        </w:rPr>
        <w:t>bhagavata</w:t>
      </w:r>
      <w:r w:rsidR="00C85E60" w:rsidRPr="00795F54">
        <w:rPr>
          <w:sz w:val="16"/>
          <w:szCs w:val="18"/>
        </w:rPr>
        <w:t xml:space="preserve"> </w:t>
      </w:r>
      <w:r w:rsidR="00757819" w:rsidRPr="00795F54">
        <w:rPr>
          <w:i/>
          <w:iCs/>
          <w:sz w:val="16"/>
          <w:szCs w:val="18"/>
        </w:rPr>
        <w:t>pariy</w:t>
      </w:r>
      <w:r w:rsidR="004D3C17" w:rsidRPr="00795F54">
        <w:rPr>
          <w:i/>
          <w:iCs/>
          <w:sz w:val="16"/>
          <w:szCs w:val="18"/>
        </w:rPr>
        <w:t>ā</w:t>
      </w:r>
      <w:r w:rsidR="00757819" w:rsidRPr="00795F54">
        <w:rPr>
          <w:i/>
          <w:iCs/>
          <w:sz w:val="16"/>
          <w:szCs w:val="18"/>
        </w:rPr>
        <w:t>yen</w:t>
      </w:r>
      <w:r w:rsidR="004D3C17" w:rsidRPr="00795F54">
        <w:rPr>
          <w:i/>
          <w:iCs/>
          <w:sz w:val="16"/>
          <w:szCs w:val="18"/>
        </w:rPr>
        <w:t>ā</w:t>
      </w:r>
      <w:r w:rsidR="00757819" w:rsidRPr="00795F54">
        <w:rPr>
          <w:i/>
          <w:iCs/>
          <w:sz w:val="16"/>
          <w:szCs w:val="18"/>
        </w:rPr>
        <w:t>ti</w:t>
      </w:r>
      <w:r w:rsidR="00757819" w:rsidRPr="00795F54">
        <w:rPr>
          <w:sz w:val="16"/>
          <w:szCs w:val="18"/>
        </w:rPr>
        <w:t>.</w:t>
      </w:r>
    </w:p>
    <w:p w14:paraId="205905A7" w14:textId="77777777" w:rsidR="00795F54" w:rsidRPr="00F10033" w:rsidRDefault="00795F54" w:rsidP="00C85E60">
      <w:pPr>
        <w:pStyle w:val="Normalssangria"/>
        <w:ind w:left="720"/>
        <w:rPr>
          <w:szCs w:val="20"/>
        </w:rPr>
      </w:pPr>
    </w:p>
    <w:p w14:paraId="624E0401" w14:textId="19125604" w:rsidR="00757819" w:rsidRPr="00795F54" w:rsidRDefault="004D3C17" w:rsidP="00362CBB">
      <w:pPr>
        <w:tabs>
          <w:tab w:val="left" w:pos="2977"/>
        </w:tabs>
        <w:spacing w:after="0"/>
        <w:ind w:left="2977" w:hanging="2693"/>
        <w:rPr>
          <w:sz w:val="16"/>
          <w:szCs w:val="16"/>
          <w:lang w:val="es-PE"/>
        </w:rPr>
      </w:pPr>
      <w:r w:rsidRPr="00795F54">
        <w:rPr>
          <w:i/>
          <w:iCs/>
          <w:sz w:val="16"/>
          <w:szCs w:val="16"/>
          <w:lang w:val="es-PE"/>
        </w:rPr>
        <w:t>ā</w:t>
      </w:r>
      <w:r w:rsidR="00B25DB0" w:rsidRPr="00795F54">
        <w:rPr>
          <w:i/>
          <w:iCs/>
          <w:sz w:val="16"/>
          <w:szCs w:val="16"/>
          <w:lang w:val="es-PE"/>
        </w:rPr>
        <w:t>vuso</w:t>
      </w:r>
      <w:r w:rsidR="00522315" w:rsidRPr="00795F54">
        <w:rPr>
          <w:sz w:val="16"/>
          <w:szCs w:val="16"/>
          <w:lang w:val="es-PE"/>
        </w:rPr>
        <w:tab/>
      </w:r>
      <w:r w:rsidR="00A86B17" w:rsidRPr="00795F54">
        <w:rPr>
          <w:sz w:val="16"/>
          <w:szCs w:val="16"/>
          <w:lang w:val="es-PE"/>
        </w:rPr>
        <w:t>= Hermanos</w:t>
      </w:r>
      <w:r w:rsidR="00757819" w:rsidRPr="00795F54">
        <w:rPr>
          <w:sz w:val="16"/>
          <w:szCs w:val="16"/>
          <w:lang w:val="es-PE"/>
        </w:rPr>
        <w:t>,</w:t>
      </w:r>
    </w:p>
    <w:p w14:paraId="6443FA80" w14:textId="1B00996B" w:rsidR="00A86B17" w:rsidRPr="00795F54" w:rsidRDefault="00757819" w:rsidP="00CD79CE">
      <w:pPr>
        <w:tabs>
          <w:tab w:val="left" w:pos="2977"/>
        </w:tabs>
        <w:spacing w:after="0"/>
        <w:ind w:left="2977" w:hanging="2693"/>
        <w:rPr>
          <w:i/>
          <w:iCs/>
          <w:sz w:val="16"/>
          <w:szCs w:val="16"/>
          <w:lang w:val="es-PE"/>
        </w:rPr>
      </w:pPr>
      <w:r w:rsidRPr="00795F54">
        <w:rPr>
          <w:i/>
          <w:iCs/>
          <w:sz w:val="16"/>
          <w:szCs w:val="16"/>
          <w:lang w:val="es-PE"/>
        </w:rPr>
        <w:t>pa</w:t>
      </w:r>
      <w:r w:rsidR="00591298" w:rsidRPr="00795F54">
        <w:rPr>
          <w:i/>
          <w:iCs/>
          <w:sz w:val="16"/>
          <w:szCs w:val="16"/>
          <w:lang w:val="es-PE"/>
        </w:rPr>
        <w:t>ṇ</w:t>
      </w:r>
      <w:r w:rsidRPr="00795F54">
        <w:rPr>
          <w:i/>
          <w:iCs/>
          <w:sz w:val="16"/>
          <w:szCs w:val="16"/>
          <w:lang w:val="es-PE"/>
        </w:rPr>
        <w:t>ditehi vuccati</w:t>
      </w:r>
      <w:r w:rsidR="00522315" w:rsidRPr="00795F54">
        <w:rPr>
          <w:sz w:val="16"/>
          <w:szCs w:val="16"/>
          <w:lang w:val="es-PE"/>
        </w:rPr>
        <w:t xml:space="preserve"> </w:t>
      </w:r>
      <w:r w:rsidR="00C546A9" w:rsidRPr="00795F54">
        <w:rPr>
          <w:i/>
          <w:iCs/>
          <w:sz w:val="16"/>
          <w:szCs w:val="16"/>
          <w:lang w:val="es-PE"/>
        </w:rPr>
        <w:t>sandiṭṭhikaṃ nibbānaṃ nibbāna sandiṭṭhika nibbāna, sandiṭṭhikaṃ nibbānanti</w:t>
      </w:r>
      <w:r w:rsidR="00522315" w:rsidRPr="00795F54">
        <w:rPr>
          <w:sz w:val="16"/>
          <w:szCs w:val="16"/>
          <w:lang w:val="es-PE"/>
        </w:rPr>
        <w:tab/>
      </w:r>
      <w:r w:rsidR="00C546A9" w:rsidRPr="00795F54">
        <w:rPr>
          <w:sz w:val="16"/>
          <w:szCs w:val="16"/>
          <w:lang w:val="es-PE"/>
        </w:rPr>
        <w:br/>
      </w:r>
      <w:r w:rsidR="00A86B17" w:rsidRPr="00795F54">
        <w:rPr>
          <w:sz w:val="16"/>
          <w:szCs w:val="16"/>
          <w:lang w:val="es-PE"/>
        </w:rPr>
        <w:t xml:space="preserve">= los sabios </w:t>
      </w:r>
      <w:r w:rsidR="009C00FA" w:rsidRPr="00795F54">
        <w:rPr>
          <w:sz w:val="16"/>
          <w:szCs w:val="16"/>
          <w:lang w:val="es-PE"/>
        </w:rPr>
        <w:t>hablan</w:t>
      </w:r>
      <w:r w:rsidR="00A86B17" w:rsidRPr="00795F54">
        <w:rPr>
          <w:sz w:val="16"/>
          <w:szCs w:val="16"/>
          <w:lang w:val="es-PE"/>
        </w:rPr>
        <w:t xml:space="preserve"> mucho </w:t>
      </w:r>
      <w:r w:rsidR="009C00FA" w:rsidRPr="00795F54">
        <w:rPr>
          <w:sz w:val="16"/>
          <w:szCs w:val="16"/>
          <w:lang w:val="es-PE"/>
        </w:rPr>
        <w:t xml:space="preserve">de </w:t>
      </w:r>
      <w:r w:rsidR="00A86B17" w:rsidRPr="00795F54">
        <w:rPr>
          <w:i/>
          <w:iCs/>
          <w:sz w:val="16"/>
          <w:szCs w:val="16"/>
          <w:lang w:val="es-PE"/>
        </w:rPr>
        <w:t>sandiṭṭhika</w:t>
      </w:r>
      <w:r w:rsidR="000D4A3B" w:rsidRPr="00795F54">
        <w:rPr>
          <w:rFonts w:ascii="Cormorant" w:hAnsi="Cormorant" w:cs="Cormorant"/>
          <w:i/>
          <w:iCs/>
          <w:sz w:val="16"/>
          <w:szCs w:val="16"/>
          <w:lang w:val="es-PE"/>
        </w:rPr>
        <w:t>–</w:t>
      </w:r>
      <w:r w:rsidR="000D4A3B" w:rsidRPr="00795F54">
        <w:rPr>
          <w:i/>
          <w:iCs/>
          <w:sz w:val="16"/>
          <w:szCs w:val="16"/>
          <w:lang w:val="es-PE"/>
        </w:rPr>
        <w:t>nibbana</w:t>
      </w:r>
    </w:p>
    <w:p w14:paraId="52438C66" w14:textId="77777777" w:rsidR="00A86B17" w:rsidRPr="00795F54" w:rsidRDefault="00C546A9" w:rsidP="00953A05">
      <w:pPr>
        <w:tabs>
          <w:tab w:val="left" w:pos="2977"/>
        </w:tabs>
        <w:spacing w:after="0"/>
        <w:ind w:left="2977" w:hanging="2693"/>
        <w:rPr>
          <w:sz w:val="16"/>
          <w:szCs w:val="16"/>
          <w:lang w:val="es-PE"/>
        </w:rPr>
      </w:pPr>
      <w:r w:rsidRPr="00795F54">
        <w:rPr>
          <w:i/>
          <w:iCs/>
          <w:sz w:val="16"/>
          <w:szCs w:val="16"/>
          <w:lang w:val="es-PE"/>
        </w:rPr>
        <w:t>āvuso</w:t>
      </w:r>
      <w:r w:rsidRPr="00795F54">
        <w:rPr>
          <w:sz w:val="16"/>
          <w:szCs w:val="16"/>
          <w:lang w:val="es-PE"/>
        </w:rPr>
        <w:t xml:space="preserve"> </w:t>
      </w:r>
      <w:r w:rsidRPr="00795F54">
        <w:rPr>
          <w:sz w:val="16"/>
          <w:szCs w:val="16"/>
          <w:lang w:val="es-PE"/>
        </w:rPr>
        <w:tab/>
      </w:r>
      <w:r w:rsidR="00A86B17" w:rsidRPr="00795F54">
        <w:rPr>
          <w:sz w:val="16"/>
          <w:szCs w:val="16"/>
          <w:lang w:val="es-PE"/>
        </w:rPr>
        <w:t>= hermanos,</w:t>
      </w:r>
    </w:p>
    <w:p w14:paraId="31988FF3" w14:textId="346723BA" w:rsidR="00757819" w:rsidRPr="00795F54" w:rsidRDefault="00757819" w:rsidP="00362CBB">
      <w:pPr>
        <w:tabs>
          <w:tab w:val="left" w:pos="2977"/>
        </w:tabs>
        <w:spacing w:after="0"/>
        <w:ind w:left="2977" w:hanging="2693"/>
        <w:rPr>
          <w:sz w:val="16"/>
          <w:szCs w:val="16"/>
          <w:lang w:val="es-PE"/>
        </w:rPr>
      </w:pPr>
      <w:r w:rsidRPr="00795F54">
        <w:rPr>
          <w:i/>
          <w:iCs/>
          <w:sz w:val="16"/>
          <w:szCs w:val="16"/>
          <w:lang w:val="es-PE"/>
        </w:rPr>
        <w:t>kitt</w:t>
      </w:r>
      <w:r w:rsidR="004D3C17" w:rsidRPr="00795F54">
        <w:rPr>
          <w:i/>
          <w:iCs/>
          <w:sz w:val="16"/>
          <w:szCs w:val="16"/>
          <w:lang w:val="es-PE"/>
        </w:rPr>
        <w:t>ā</w:t>
      </w:r>
      <w:r w:rsidRPr="00795F54">
        <w:rPr>
          <w:i/>
          <w:iCs/>
          <w:sz w:val="16"/>
          <w:szCs w:val="16"/>
          <w:lang w:val="es-PE"/>
        </w:rPr>
        <w:t>vat</w:t>
      </w:r>
      <w:r w:rsidR="004D3C17" w:rsidRPr="00795F54">
        <w:rPr>
          <w:i/>
          <w:iCs/>
          <w:sz w:val="16"/>
          <w:szCs w:val="16"/>
          <w:lang w:val="es-PE"/>
        </w:rPr>
        <w:t>ā</w:t>
      </w:r>
      <w:r w:rsidR="00522315" w:rsidRPr="00795F54">
        <w:rPr>
          <w:sz w:val="16"/>
          <w:szCs w:val="16"/>
          <w:lang w:val="es-PE"/>
        </w:rPr>
        <w:tab/>
      </w:r>
      <w:r w:rsidR="00A86B17" w:rsidRPr="00795F54">
        <w:rPr>
          <w:sz w:val="16"/>
          <w:szCs w:val="16"/>
          <w:lang w:val="es-PE"/>
        </w:rPr>
        <w:t xml:space="preserve">= </w:t>
      </w:r>
      <w:r w:rsidR="002876ED" w:rsidRPr="00795F54">
        <w:rPr>
          <w:sz w:val="16"/>
          <w:szCs w:val="16"/>
          <w:lang w:val="es-PE"/>
        </w:rPr>
        <w:t>¿</w:t>
      </w:r>
      <w:r w:rsidR="00A86B17" w:rsidRPr="00795F54">
        <w:rPr>
          <w:sz w:val="16"/>
          <w:szCs w:val="16"/>
          <w:lang w:val="es-PE"/>
        </w:rPr>
        <w:t xml:space="preserve">por cuánto </w:t>
      </w:r>
      <w:r w:rsidR="00A3002B" w:rsidRPr="00795F54">
        <w:rPr>
          <w:sz w:val="16"/>
          <w:szCs w:val="16"/>
          <w:lang w:val="es-PE"/>
        </w:rPr>
        <w:t>alivio</w:t>
      </w:r>
    </w:p>
    <w:p w14:paraId="6024427E" w14:textId="69D1082D" w:rsidR="00A86B17" w:rsidRPr="00795F54" w:rsidRDefault="00757819" w:rsidP="002C7D05">
      <w:pPr>
        <w:tabs>
          <w:tab w:val="left" w:pos="2977"/>
        </w:tabs>
        <w:spacing w:after="0"/>
        <w:ind w:left="2977" w:hanging="2693"/>
        <w:rPr>
          <w:sz w:val="16"/>
          <w:szCs w:val="16"/>
          <w:lang w:val="es-PE"/>
        </w:rPr>
      </w:pPr>
      <w:r w:rsidRPr="00795F54">
        <w:rPr>
          <w:i/>
          <w:iCs/>
          <w:sz w:val="16"/>
          <w:szCs w:val="16"/>
          <w:lang w:val="es-PE"/>
        </w:rPr>
        <w:t>bhagavat</w:t>
      </w:r>
      <w:r w:rsidR="004D3C17" w:rsidRPr="00795F54">
        <w:rPr>
          <w:i/>
          <w:iCs/>
          <w:sz w:val="16"/>
          <w:szCs w:val="16"/>
          <w:lang w:val="es-PE"/>
        </w:rPr>
        <w:t>ā</w:t>
      </w:r>
      <w:r w:rsidRPr="00795F54">
        <w:rPr>
          <w:i/>
          <w:iCs/>
          <w:sz w:val="16"/>
          <w:szCs w:val="16"/>
          <w:lang w:val="es-PE"/>
        </w:rPr>
        <w:t xml:space="preserve"> vuttarñ</w:t>
      </w:r>
      <w:r w:rsidR="005C0EF6" w:rsidRPr="00795F54">
        <w:rPr>
          <w:i/>
          <w:iCs/>
          <w:sz w:val="16"/>
          <w:szCs w:val="16"/>
          <w:lang w:val="es-PE"/>
        </w:rPr>
        <w:t xml:space="preserve"> nukho</w:t>
      </w:r>
      <w:r w:rsidR="00522315" w:rsidRPr="00795F54">
        <w:rPr>
          <w:sz w:val="16"/>
          <w:szCs w:val="16"/>
          <w:lang w:val="es-PE"/>
        </w:rPr>
        <w:tab/>
      </w:r>
      <w:r w:rsidR="00A86B17" w:rsidRPr="00795F54">
        <w:rPr>
          <w:sz w:val="16"/>
          <w:szCs w:val="16"/>
          <w:lang w:val="es-PE"/>
        </w:rPr>
        <w:t xml:space="preserve">= </w:t>
      </w:r>
      <w:r w:rsidR="00A3002B" w:rsidRPr="00795F54">
        <w:rPr>
          <w:sz w:val="16"/>
          <w:szCs w:val="16"/>
          <w:lang w:val="es-PE"/>
        </w:rPr>
        <w:t>habló</w:t>
      </w:r>
      <w:r w:rsidR="00A86B17" w:rsidRPr="00795F54">
        <w:rPr>
          <w:sz w:val="16"/>
          <w:szCs w:val="16"/>
          <w:lang w:val="es-PE"/>
        </w:rPr>
        <w:t xml:space="preserve"> el </w:t>
      </w:r>
      <w:r w:rsidR="00A86B17" w:rsidRPr="00795F54">
        <w:rPr>
          <w:i/>
          <w:iCs/>
          <w:sz w:val="16"/>
          <w:szCs w:val="16"/>
          <w:lang w:val="es-PE"/>
        </w:rPr>
        <w:t>Buddha</w:t>
      </w:r>
      <w:r w:rsidR="00A86B17" w:rsidRPr="00795F54">
        <w:rPr>
          <w:sz w:val="16"/>
          <w:szCs w:val="16"/>
          <w:lang w:val="es-PE"/>
        </w:rPr>
        <w:t xml:space="preserve"> </w:t>
      </w:r>
      <w:r w:rsidR="00A3002B" w:rsidRPr="00795F54">
        <w:rPr>
          <w:sz w:val="16"/>
          <w:szCs w:val="16"/>
          <w:lang w:val="es-PE"/>
        </w:rPr>
        <w:t xml:space="preserve">de </w:t>
      </w:r>
      <w:r w:rsidR="00A86B17" w:rsidRPr="00795F54">
        <w:rPr>
          <w:i/>
          <w:iCs/>
          <w:sz w:val="16"/>
          <w:szCs w:val="16"/>
          <w:lang w:val="es-PE"/>
        </w:rPr>
        <w:t>sandiṭṭhika</w:t>
      </w:r>
      <w:r w:rsidR="006C7B0B" w:rsidRPr="00795F54">
        <w:rPr>
          <w:rFonts w:ascii="Cormorant" w:hAnsi="Cormorant" w:cs="Cormorant"/>
          <w:i/>
          <w:iCs/>
          <w:sz w:val="16"/>
          <w:szCs w:val="16"/>
          <w:lang w:val="es-PE"/>
        </w:rPr>
        <w:t>–</w:t>
      </w:r>
      <w:r w:rsidR="00A86B17" w:rsidRPr="00795F54">
        <w:rPr>
          <w:i/>
          <w:iCs/>
          <w:sz w:val="16"/>
          <w:szCs w:val="16"/>
          <w:lang w:val="es-PE"/>
        </w:rPr>
        <w:t>nibbāna</w:t>
      </w:r>
      <w:r w:rsidR="00A86B17" w:rsidRPr="00795F54">
        <w:rPr>
          <w:sz w:val="16"/>
          <w:szCs w:val="16"/>
          <w:lang w:val="es-PE"/>
        </w:rPr>
        <w:t>?</w:t>
      </w:r>
    </w:p>
    <w:p w14:paraId="44EE474C" w14:textId="77777777" w:rsidR="00A86B17" w:rsidRPr="00795F54" w:rsidRDefault="004C1CD3" w:rsidP="0005083B">
      <w:pPr>
        <w:tabs>
          <w:tab w:val="left" w:pos="2977"/>
        </w:tabs>
        <w:spacing w:after="0"/>
        <w:ind w:left="2977" w:hanging="2693"/>
        <w:rPr>
          <w:sz w:val="16"/>
          <w:szCs w:val="16"/>
          <w:lang w:val="es-PE"/>
        </w:rPr>
      </w:pPr>
      <w:r w:rsidRPr="00795F54">
        <w:rPr>
          <w:i/>
          <w:iCs/>
          <w:sz w:val="16"/>
          <w:szCs w:val="16"/>
          <w:lang w:val="es-PE"/>
        </w:rPr>
        <w:t xml:space="preserve">sandiṭṭhikaṃ </w:t>
      </w:r>
      <w:r w:rsidR="00457EA4" w:rsidRPr="00795F54">
        <w:rPr>
          <w:i/>
          <w:iCs/>
          <w:sz w:val="16"/>
          <w:szCs w:val="16"/>
          <w:lang w:val="es-PE"/>
        </w:rPr>
        <w:t>nibb</w:t>
      </w:r>
      <w:r w:rsidR="004D3C17" w:rsidRPr="00795F54">
        <w:rPr>
          <w:i/>
          <w:iCs/>
          <w:sz w:val="16"/>
          <w:szCs w:val="16"/>
          <w:lang w:val="es-PE"/>
        </w:rPr>
        <w:t>ā</w:t>
      </w:r>
      <w:r w:rsidR="00457EA4" w:rsidRPr="00795F54">
        <w:rPr>
          <w:i/>
          <w:iCs/>
          <w:sz w:val="16"/>
          <w:szCs w:val="16"/>
          <w:lang w:val="es-PE"/>
        </w:rPr>
        <w:t>na</w:t>
      </w:r>
      <w:r w:rsidRPr="00795F54">
        <w:rPr>
          <w:i/>
          <w:iCs/>
          <w:sz w:val="16"/>
          <w:szCs w:val="16"/>
          <w:lang w:val="es-PE"/>
        </w:rPr>
        <w:t>ṃ</w:t>
      </w:r>
      <w:r w:rsidR="00457EA4" w:rsidRPr="00795F54">
        <w:rPr>
          <w:i/>
          <w:iCs/>
          <w:sz w:val="16"/>
          <w:szCs w:val="16"/>
          <w:lang w:val="es-PE"/>
        </w:rPr>
        <w:t xml:space="preserve"> iti pucchi </w:t>
      </w:r>
      <w:r w:rsidR="00E01EBF" w:rsidRPr="00795F54">
        <w:rPr>
          <w:sz w:val="16"/>
          <w:szCs w:val="16"/>
          <w:lang w:val="es-PE"/>
        </w:rPr>
        <w:tab/>
      </w:r>
      <w:r w:rsidR="00A86B17" w:rsidRPr="00795F54">
        <w:rPr>
          <w:sz w:val="16"/>
          <w:szCs w:val="16"/>
          <w:lang w:val="es-PE"/>
        </w:rPr>
        <w:t>= dijo el Ven. Ānanda.</w:t>
      </w:r>
    </w:p>
    <w:p w14:paraId="74DA047A" w14:textId="77777777" w:rsidR="006B0860" w:rsidRPr="00795F54" w:rsidRDefault="004D3C17" w:rsidP="003F11C6">
      <w:pPr>
        <w:tabs>
          <w:tab w:val="left" w:pos="2977"/>
        </w:tabs>
        <w:spacing w:after="0"/>
        <w:ind w:left="2977" w:hanging="2693"/>
        <w:rPr>
          <w:sz w:val="16"/>
          <w:szCs w:val="16"/>
          <w:lang w:val="es-PE"/>
        </w:rPr>
      </w:pPr>
      <w:r w:rsidRPr="00795F54">
        <w:rPr>
          <w:i/>
          <w:iCs/>
          <w:sz w:val="16"/>
          <w:szCs w:val="16"/>
          <w:lang w:val="es-PE"/>
        </w:rPr>
        <w:t>ā</w:t>
      </w:r>
      <w:r w:rsidR="006E1B23" w:rsidRPr="00795F54">
        <w:rPr>
          <w:i/>
          <w:iCs/>
          <w:sz w:val="16"/>
          <w:szCs w:val="16"/>
          <w:lang w:val="es-PE"/>
        </w:rPr>
        <w:t>vuso</w:t>
      </w:r>
      <w:r w:rsidR="006E1B23" w:rsidRPr="00795F54">
        <w:rPr>
          <w:sz w:val="16"/>
          <w:szCs w:val="16"/>
          <w:lang w:val="es-PE"/>
        </w:rPr>
        <w:t xml:space="preserve"> </w:t>
      </w:r>
      <w:r w:rsidR="006E1B23" w:rsidRPr="00795F54">
        <w:rPr>
          <w:sz w:val="16"/>
          <w:szCs w:val="16"/>
          <w:lang w:val="es-PE"/>
        </w:rPr>
        <w:tab/>
      </w:r>
      <w:r w:rsidR="006B0860" w:rsidRPr="00795F54">
        <w:rPr>
          <w:sz w:val="16"/>
          <w:szCs w:val="16"/>
          <w:lang w:val="es-PE"/>
        </w:rPr>
        <w:t>= hermanos,</w:t>
      </w:r>
    </w:p>
    <w:p w14:paraId="69675536" w14:textId="778C29E5" w:rsidR="006B0860" w:rsidRPr="00795F54" w:rsidRDefault="00D24AC1" w:rsidP="00077CBF">
      <w:pPr>
        <w:tabs>
          <w:tab w:val="left" w:pos="2977"/>
        </w:tabs>
        <w:spacing w:after="0"/>
        <w:ind w:left="2977" w:hanging="2693"/>
        <w:rPr>
          <w:sz w:val="16"/>
          <w:szCs w:val="16"/>
          <w:lang w:val="es-PE"/>
        </w:rPr>
      </w:pPr>
      <w:r w:rsidRPr="00795F54">
        <w:rPr>
          <w:i/>
          <w:iCs/>
          <w:sz w:val="16"/>
          <w:szCs w:val="16"/>
          <w:lang w:val="es-PE"/>
        </w:rPr>
        <w:t>idha bhikkhu</w:t>
      </w:r>
      <w:r w:rsidRPr="00795F54">
        <w:rPr>
          <w:sz w:val="16"/>
          <w:szCs w:val="16"/>
          <w:lang w:val="es-PE"/>
        </w:rPr>
        <w:tab/>
      </w:r>
      <w:r w:rsidR="006B0860" w:rsidRPr="00795F54">
        <w:rPr>
          <w:sz w:val="16"/>
          <w:szCs w:val="16"/>
          <w:lang w:val="es-PE"/>
        </w:rPr>
        <w:t xml:space="preserve">= en las enseñanzas del </w:t>
      </w:r>
      <w:r w:rsidR="006B0860" w:rsidRPr="00795F54">
        <w:rPr>
          <w:i/>
          <w:iCs/>
          <w:sz w:val="16"/>
          <w:szCs w:val="16"/>
          <w:lang w:val="es-PE"/>
        </w:rPr>
        <w:t>Bud</w:t>
      </w:r>
      <w:r w:rsidR="002876ED" w:rsidRPr="00795F54">
        <w:rPr>
          <w:i/>
          <w:iCs/>
          <w:sz w:val="16"/>
          <w:szCs w:val="16"/>
          <w:lang w:val="es-PE"/>
        </w:rPr>
        <w:t>dh</w:t>
      </w:r>
      <w:r w:rsidR="006B0860" w:rsidRPr="00795F54">
        <w:rPr>
          <w:i/>
          <w:iCs/>
          <w:sz w:val="16"/>
          <w:szCs w:val="16"/>
          <w:lang w:val="es-PE"/>
        </w:rPr>
        <w:t>a</w:t>
      </w:r>
      <w:r w:rsidR="006B0860" w:rsidRPr="00795F54">
        <w:rPr>
          <w:sz w:val="16"/>
          <w:szCs w:val="16"/>
          <w:lang w:val="es-PE"/>
        </w:rPr>
        <w:t>,</w:t>
      </w:r>
      <w:r w:rsidR="006C7B0B" w:rsidRPr="00795F54">
        <w:rPr>
          <w:sz w:val="16"/>
          <w:szCs w:val="16"/>
          <w:lang w:val="es-PE"/>
        </w:rPr>
        <w:t xml:space="preserve"> el </w:t>
      </w:r>
      <w:r w:rsidR="006C7B0B" w:rsidRPr="00795F54">
        <w:rPr>
          <w:i/>
          <w:iCs/>
          <w:sz w:val="16"/>
          <w:szCs w:val="16"/>
          <w:lang w:val="es-PE"/>
        </w:rPr>
        <w:t>bhikkhu</w:t>
      </w:r>
    </w:p>
    <w:p w14:paraId="6DC79EA3" w14:textId="77777777" w:rsidR="006B0860" w:rsidRPr="00795F54" w:rsidRDefault="00757819" w:rsidP="00053186">
      <w:pPr>
        <w:tabs>
          <w:tab w:val="left" w:pos="2977"/>
        </w:tabs>
        <w:spacing w:after="0"/>
        <w:ind w:left="2977" w:hanging="2693"/>
        <w:rPr>
          <w:sz w:val="16"/>
          <w:szCs w:val="16"/>
          <w:lang w:val="es-PE"/>
        </w:rPr>
      </w:pPr>
      <w:r w:rsidRPr="00795F54">
        <w:rPr>
          <w:i/>
          <w:iCs/>
          <w:sz w:val="16"/>
          <w:szCs w:val="16"/>
          <w:lang w:val="es-PE"/>
        </w:rPr>
        <w:t>vivicceva k</w:t>
      </w:r>
      <w:r w:rsidR="004D3C17" w:rsidRPr="00795F54">
        <w:rPr>
          <w:i/>
          <w:iCs/>
          <w:sz w:val="16"/>
          <w:szCs w:val="16"/>
          <w:lang w:val="es-PE"/>
        </w:rPr>
        <w:t>ā</w:t>
      </w:r>
      <w:r w:rsidRPr="00795F54">
        <w:rPr>
          <w:i/>
          <w:iCs/>
          <w:sz w:val="16"/>
          <w:szCs w:val="16"/>
          <w:lang w:val="es-PE"/>
        </w:rPr>
        <w:t>mehi</w:t>
      </w:r>
      <w:r w:rsidR="00124A45" w:rsidRPr="00795F54">
        <w:rPr>
          <w:sz w:val="16"/>
          <w:szCs w:val="16"/>
          <w:lang w:val="es-PE"/>
        </w:rPr>
        <w:tab/>
      </w:r>
      <w:r w:rsidR="006B0860" w:rsidRPr="00795F54">
        <w:rPr>
          <w:sz w:val="16"/>
          <w:szCs w:val="16"/>
          <w:lang w:val="es-PE"/>
        </w:rPr>
        <w:t>= simplemente carente de sensualidades objetivas y subjetivas</w:t>
      </w:r>
    </w:p>
    <w:p w14:paraId="191B5448" w14:textId="77777777" w:rsidR="006B0860" w:rsidRPr="00795F54" w:rsidRDefault="00757819" w:rsidP="00EC2AE2">
      <w:pPr>
        <w:tabs>
          <w:tab w:val="left" w:pos="2977"/>
        </w:tabs>
        <w:spacing w:after="0"/>
        <w:ind w:left="2977" w:hanging="2693"/>
        <w:rPr>
          <w:sz w:val="16"/>
          <w:szCs w:val="16"/>
          <w:lang w:val="es-PE"/>
        </w:rPr>
      </w:pPr>
      <w:r w:rsidRPr="00795F54">
        <w:rPr>
          <w:i/>
          <w:iCs/>
          <w:sz w:val="16"/>
          <w:szCs w:val="16"/>
          <w:lang w:val="es-PE"/>
        </w:rPr>
        <w:t xml:space="preserve">vivicca eva akusalehi </w:t>
      </w:r>
      <w:r w:rsidR="00705996" w:rsidRPr="00795F54">
        <w:rPr>
          <w:i/>
          <w:iCs/>
          <w:sz w:val="16"/>
          <w:szCs w:val="16"/>
          <w:lang w:val="es-PE"/>
        </w:rPr>
        <w:t>dhammehi</w:t>
      </w:r>
      <w:r w:rsidR="00705996" w:rsidRPr="00795F54">
        <w:rPr>
          <w:sz w:val="16"/>
          <w:szCs w:val="16"/>
          <w:lang w:val="es-PE"/>
        </w:rPr>
        <w:tab/>
      </w:r>
      <w:r w:rsidR="006B0860" w:rsidRPr="00795F54">
        <w:rPr>
          <w:sz w:val="16"/>
          <w:szCs w:val="16"/>
          <w:lang w:val="es-PE"/>
        </w:rPr>
        <w:t xml:space="preserve">= simplemente desprovisto de pensamientos malvados </w:t>
      </w:r>
    </w:p>
    <w:p w14:paraId="69266E4F" w14:textId="68481A1D" w:rsidR="006B0860" w:rsidRPr="00795F54" w:rsidRDefault="00757819" w:rsidP="000A1953">
      <w:pPr>
        <w:tabs>
          <w:tab w:val="left" w:pos="2977"/>
        </w:tabs>
        <w:spacing w:after="0"/>
        <w:ind w:left="2977" w:hanging="2693"/>
        <w:rPr>
          <w:i/>
          <w:iCs/>
          <w:sz w:val="16"/>
          <w:szCs w:val="16"/>
          <w:lang w:val="es-PE"/>
        </w:rPr>
      </w:pPr>
      <w:r w:rsidRPr="00795F54">
        <w:rPr>
          <w:i/>
          <w:iCs/>
          <w:sz w:val="16"/>
          <w:szCs w:val="16"/>
          <w:lang w:val="es-PE"/>
        </w:rPr>
        <w:t>pa</w:t>
      </w:r>
      <w:r w:rsidR="00565398" w:rsidRPr="00795F54">
        <w:rPr>
          <w:i/>
          <w:iCs/>
          <w:sz w:val="16"/>
          <w:szCs w:val="16"/>
          <w:lang w:val="es-PE"/>
        </w:rPr>
        <w:t>ṭ</w:t>
      </w:r>
      <w:r w:rsidRPr="00795F54">
        <w:rPr>
          <w:i/>
          <w:iCs/>
          <w:sz w:val="16"/>
          <w:szCs w:val="16"/>
          <w:lang w:val="es-PE"/>
        </w:rPr>
        <w:t>hamarñ jh</w:t>
      </w:r>
      <w:r w:rsidR="004D3C17" w:rsidRPr="00795F54">
        <w:rPr>
          <w:i/>
          <w:iCs/>
          <w:sz w:val="16"/>
          <w:szCs w:val="16"/>
          <w:lang w:val="es-PE"/>
        </w:rPr>
        <w:t>ā</w:t>
      </w:r>
      <w:r w:rsidRPr="00795F54">
        <w:rPr>
          <w:i/>
          <w:iCs/>
          <w:sz w:val="16"/>
          <w:szCs w:val="16"/>
          <w:lang w:val="es-PE"/>
        </w:rPr>
        <w:t>na</w:t>
      </w:r>
      <w:r w:rsidR="00565398" w:rsidRPr="00795F54">
        <w:rPr>
          <w:i/>
          <w:iCs/>
          <w:sz w:val="16"/>
          <w:szCs w:val="16"/>
          <w:lang w:val="es-PE"/>
        </w:rPr>
        <w:t>ṃ</w:t>
      </w:r>
      <w:r w:rsidR="00466EF9" w:rsidRPr="00795F54">
        <w:rPr>
          <w:i/>
          <w:iCs/>
          <w:sz w:val="16"/>
          <w:szCs w:val="16"/>
          <w:lang w:val="es-PE"/>
        </w:rPr>
        <w:t xml:space="preserve"> </w:t>
      </w:r>
      <w:r w:rsidRPr="00795F54">
        <w:rPr>
          <w:i/>
          <w:iCs/>
          <w:sz w:val="16"/>
          <w:szCs w:val="16"/>
          <w:lang w:val="es-PE"/>
        </w:rPr>
        <w:t>upasampajja viharati</w:t>
      </w:r>
      <w:r w:rsidRPr="00795F54">
        <w:rPr>
          <w:sz w:val="16"/>
          <w:szCs w:val="16"/>
          <w:lang w:val="es-PE"/>
        </w:rPr>
        <w:t>,</w:t>
      </w:r>
      <w:r w:rsidR="00466EF9" w:rsidRPr="00795F54">
        <w:rPr>
          <w:sz w:val="16"/>
          <w:szCs w:val="16"/>
          <w:lang w:val="es-PE"/>
        </w:rPr>
        <w:br/>
      </w:r>
      <w:r w:rsidR="006B0860" w:rsidRPr="00795F54">
        <w:rPr>
          <w:sz w:val="16"/>
          <w:szCs w:val="16"/>
          <w:lang w:val="es-PE"/>
        </w:rPr>
        <w:t xml:space="preserve">= entra y </w:t>
      </w:r>
      <w:r w:rsidR="002876ED" w:rsidRPr="00795F54">
        <w:rPr>
          <w:sz w:val="16"/>
          <w:szCs w:val="16"/>
          <w:lang w:val="es-PE"/>
        </w:rPr>
        <w:t>habita</w:t>
      </w:r>
      <w:r w:rsidR="006B0860" w:rsidRPr="00795F54">
        <w:rPr>
          <w:sz w:val="16"/>
          <w:szCs w:val="16"/>
          <w:lang w:val="es-PE"/>
        </w:rPr>
        <w:t xml:space="preserve"> en el primer </w:t>
      </w:r>
      <w:r w:rsidR="002876ED" w:rsidRPr="00795F54">
        <w:rPr>
          <w:i/>
          <w:iCs/>
          <w:sz w:val="16"/>
          <w:szCs w:val="16"/>
          <w:lang w:val="es-PE"/>
        </w:rPr>
        <w:t>jhāna</w:t>
      </w:r>
    </w:p>
    <w:p w14:paraId="18E4949F" w14:textId="29E1B293" w:rsidR="006B0860" w:rsidRPr="00795F54" w:rsidRDefault="00CB29C0" w:rsidP="00323FE5">
      <w:pPr>
        <w:tabs>
          <w:tab w:val="left" w:pos="2977"/>
        </w:tabs>
        <w:spacing w:after="0"/>
        <w:ind w:left="2977" w:hanging="2693"/>
        <w:rPr>
          <w:sz w:val="16"/>
          <w:szCs w:val="16"/>
          <w:lang w:val="es-PE"/>
        </w:rPr>
      </w:pPr>
      <w:r w:rsidRPr="00795F54">
        <w:rPr>
          <w:i/>
          <w:iCs/>
          <w:sz w:val="16"/>
          <w:szCs w:val="16"/>
          <w:lang w:val="es-PE"/>
        </w:rPr>
        <w:t>savitakka</w:t>
      </w:r>
      <w:r w:rsidR="00573BB1" w:rsidRPr="00795F54">
        <w:rPr>
          <w:i/>
          <w:iCs/>
          <w:sz w:val="16"/>
          <w:szCs w:val="16"/>
          <w:lang w:val="es-PE"/>
        </w:rPr>
        <w:t>ṃ</w:t>
      </w:r>
      <w:r w:rsidRPr="00795F54">
        <w:rPr>
          <w:i/>
          <w:iCs/>
          <w:sz w:val="16"/>
          <w:szCs w:val="16"/>
          <w:lang w:val="es-PE"/>
        </w:rPr>
        <w:t xml:space="preserve"> savic</w:t>
      </w:r>
      <w:r w:rsidR="004D3C17" w:rsidRPr="00795F54">
        <w:rPr>
          <w:i/>
          <w:iCs/>
          <w:sz w:val="16"/>
          <w:szCs w:val="16"/>
          <w:lang w:val="es-PE"/>
        </w:rPr>
        <w:t>ā</w:t>
      </w:r>
      <w:r w:rsidRPr="00795F54">
        <w:rPr>
          <w:i/>
          <w:iCs/>
          <w:sz w:val="16"/>
          <w:szCs w:val="16"/>
          <w:lang w:val="es-PE"/>
        </w:rPr>
        <w:t>ra</w:t>
      </w:r>
      <w:r w:rsidR="00573BB1" w:rsidRPr="00795F54">
        <w:rPr>
          <w:i/>
          <w:iCs/>
          <w:sz w:val="16"/>
          <w:szCs w:val="16"/>
          <w:lang w:val="es-PE"/>
        </w:rPr>
        <w:t>ṃ</w:t>
      </w:r>
      <w:r w:rsidRPr="00795F54">
        <w:rPr>
          <w:sz w:val="16"/>
          <w:szCs w:val="16"/>
          <w:lang w:val="es-PE"/>
        </w:rPr>
        <w:t xml:space="preserve"> </w:t>
      </w:r>
      <w:r w:rsidR="00781CAE" w:rsidRPr="00795F54">
        <w:rPr>
          <w:sz w:val="16"/>
          <w:szCs w:val="16"/>
          <w:lang w:val="es-PE"/>
        </w:rPr>
        <w:tab/>
      </w:r>
      <w:r w:rsidR="006B0860" w:rsidRPr="00795F54">
        <w:rPr>
          <w:sz w:val="16"/>
          <w:szCs w:val="16"/>
          <w:lang w:val="es-PE"/>
        </w:rPr>
        <w:t>= que va acompañado de la aplicación inicial y la aplicación sostenida ment</w:t>
      </w:r>
      <w:r w:rsidR="008178B6" w:rsidRPr="00795F54">
        <w:rPr>
          <w:sz w:val="16"/>
          <w:szCs w:val="16"/>
          <w:lang w:val="es-PE"/>
        </w:rPr>
        <w:t>a</w:t>
      </w:r>
      <w:r w:rsidR="006C7B0B" w:rsidRPr="00795F54">
        <w:rPr>
          <w:sz w:val="16"/>
          <w:szCs w:val="16"/>
          <w:lang w:val="es-PE"/>
        </w:rPr>
        <w:t>l</w:t>
      </w:r>
    </w:p>
    <w:p w14:paraId="20DC7E0B" w14:textId="1147C2DE" w:rsidR="009C00FA" w:rsidRPr="00795F54" w:rsidRDefault="00CB29C0" w:rsidP="007529D3">
      <w:pPr>
        <w:tabs>
          <w:tab w:val="left" w:pos="2977"/>
        </w:tabs>
        <w:spacing w:after="0"/>
        <w:ind w:left="2977" w:hanging="2693"/>
        <w:rPr>
          <w:sz w:val="16"/>
          <w:szCs w:val="16"/>
          <w:lang w:val="es-PE"/>
        </w:rPr>
      </w:pPr>
      <w:r w:rsidRPr="00795F54">
        <w:rPr>
          <w:i/>
          <w:iCs/>
          <w:sz w:val="16"/>
          <w:szCs w:val="16"/>
          <w:lang w:val="es-PE"/>
        </w:rPr>
        <w:t>vivekaja</w:t>
      </w:r>
      <w:r w:rsidR="00573BB1" w:rsidRPr="00795F54">
        <w:rPr>
          <w:i/>
          <w:iCs/>
          <w:sz w:val="16"/>
          <w:szCs w:val="16"/>
          <w:lang w:val="es-PE"/>
        </w:rPr>
        <w:t>ṃ</w:t>
      </w:r>
      <w:r w:rsidRPr="00795F54">
        <w:rPr>
          <w:i/>
          <w:iCs/>
          <w:sz w:val="16"/>
          <w:szCs w:val="16"/>
          <w:lang w:val="es-PE"/>
        </w:rPr>
        <w:t xml:space="preserve"> </w:t>
      </w:r>
      <w:r w:rsidR="00573BB1" w:rsidRPr="00795F54">
        <w:rPr>
          <w:i/>
          <w:iCs/>
          <w:sz w:val="16"/>
          <w:szCs w:val="16"/>
          <w:lang w:val="es-PE"/>
        </w:rPr>
        <w:t>pīti</w:t>
      </w:r>
      <w:r w:rsidRPr="00795F54">
        <w:rPr>
          <w:i/>
          <w:iCs/>
          <w:sz w:val="16"/>
          <w:szCs w:val="16"/>
          <w:lang w:val="es-PE"/>
        </w:rPr>
        <w:t>sukha</w:t>
      </w:r>
      <w:r w:rsidR="00573BB1" w:rsidRPr="00795F54">
        <w:rPr>
          <w:i/>
          <w:iCs/>
          <w:sz w:val="16"/>
          <w:szCs w:val="16"/>
          <w:lang w:val="es-PE"/>
        </w:rPr>
        <w:t>ṃ</w:t>
      </w:r>
      <w:r w:rsidRPr="00795F54">
        <w:rPr>
          <w:sz w:val="16"/>
          <w:szCs w:val="16"/>
          <w:lang w:val="es-PE"/>
        </w:rPr>
        <w:t xml:space="preserve"> </w:t>
      </w:r>
      <w:r w:rsidR="00781CAE" w:rsidRPr="00795F54">
        <w:rPr>
          <w:sz w:val="16"/>
          <w:szCs w:val="16"/>
          <w:lang w:val="es-PE"/>
        </w:rPr>
        <w:tab/>
      </w:r>
      <w:r w:rsidR="009C00FA" w:rsidRPr="00795F54">
        <w:rPr>
          <w:sz w:val="16"/>
          <w:szCs w:val="16"/>
          <w:lang w:val="es-PE"/>
        </w:rPr>
        <w:t xml:space="preserve">= lleno de éxtasis y felicidad, </w:t>
      </w:r>
      <w:r w:rsidR="008178B6" w:rsidRPr="00795F54">
        <w:rPr>
          <w:sz w:val="16"/>
          <w:szCs w:val="16"/>
          <w:lang w:val="es-PE"/>
        </w:rPr>
        <w:t xml:space="preserve">surgido </w:t>
      </w:r>
      <w:r w:rsidR="009C00FA" w:rsidRPr="00795F54">
        <w:rPr>
          <w:sz w:val="16"/>
          <w:szCs w:val="16"/>
          <w:lang w:val="es-PE"/>
        </w:rPr>
        <w:t>del desapego.</w:t>
      </w:r>
    </w:p>
    <w:p w14:paraId="4271E3C6" w14:textId="45DC3E7E" w:rsidR="00151AD3" w:rsidRPr="009C00FA" w:rsidRDefault="00151AD3">
      <w:pPr>
        <w:ind w:firstLine="0"/>
        <w:rPr>
          <w:szCs w:val="18"/>
          <w:lang w:val="es-PE"/>
        </w:rPr>
      </w:pPr>
      <w:r w:rsidRPr="009C00FA">
        <w:rPr>
          <w:szCs w:val="18"/>
          <w:lang w:val="es-PE"/>
        </w:rPr>
        <w:br w:type="page"/>
      </w:r>
    </w:p>
    <w:p w14:paraId="6B724E57" w14:textId="77777777" w:rsidR="0025107A" w:rsidRPr="009C00FA" w:rsidRDefault="0025107A" w:rsidP="00362CBB">
      <w:pPr>
        <w:tabs>
          <w:tab w:val="left" w:pos="2977"/>
        </w:tabs>
        <w:spacing w:after="0"/>
        <w:ind w:left="2977" w:hanging="2693"/>
        <w:rPr>
          <w:szCs w:val="18"/>
          <w:lang w:val="es-PE"/>
        </w:rPr>
      </w:pPr>
    </w:p>
    <w:p w14:paraId="73298646" w14:textId="59B8D35A" w:rsidR="001A7C15" w:rsidRPr="00795F54" w:rsidRDefault="004D3C17" w:rsidP="00D07E2D">
      <w:pPr>
        <w:tabs>
          <w:tab w:val="left" w:pos="2977"/>
        </w:tabs>
        <w:spacing w:after="0"/>
        <w:ind w:left="2977" w:hanging="2693"/>
        <w:rPr>
          <w:sz w:val="16"/>
          <w:szCs w:val="16"/>
          <w:lang w:val="es-PE"/>
        </w:rPr>
      </w:pPr>
      <w:r w:rsidRPr="00795F54">
        <w:rPr>
          <w:i/>
          <w:iCs/>
          <w:sz w:val="16"/>
          <w:szCs w:val="16"/>
          <w:lang w:val="es-PE"/>
        </w:rPr>
        <w:t>ā</w:t>
      </w:r>
      <w:r w:rsidR="00CB29C0" w:rsidRPr="00795F54">
        <w:rPr>
          <w:i/>
          <w:iCs/>
          <w:sz w:val="16"/>
          <w:szCs w:val="16"/>
          <w:lang w:val="es-PE"/>
        </w:rPr>
        <w:t>vuso kho</w:t>
      </w:r>
      <w:r w:rsidR="00781CAE" w:rsidRPr="00795F54">
        <w:rPr>
          <w:sz w:val="16"/>
          <w:szCs w:val="16"/>
          <w:lang w:val="es-PE"/>
        </w:rPr>
        <w:tab/>
      </w:r>
      <w:r w:rsidR="001A7C15" w:rsidRPr="00795F54">
        <w:rPr>
          <w:sz w:val="16"/>
          <w:szCs w:val="16"/>
          <w:lang w:val="es-PE"/>
        </w:rPr>
        <w:t>= en efecto</w:t>
      </w:r>
      <w:r w:rsidR="00C249C0" w:rsidRPr="00795F54">
        <w:rPr>
          <w:sz w:val="16"/>
          <w:szCs w:val="16"/>
          <w:lang w:val="es-PE"/>
        </w:rPr>
        <w:t>, hermanos</w:t>
      </w:r>
    </w:p>
    <w:p w14:paraId="1A5E2313" w14:textId="0C126553" w:rsidR="001A7C15" w:rsidRPr="00795F54" w:rsidRDefault="00CB29C0" w:rsidP="00EF10A1">
      <w:pPr>
        <w:tabs>
          <w:tab w:val="left" w:pos="2977"/>
        </w:tabs>
        <w:spacing w:after="0"/>
        <w:ind w:left="2977" w:hanging="2693"/>
        <w:rPr>
          <w:sz w:val="16"/>
          <w:szCs w:val="16"/>
          <w:lang w:val="es-PE"/>
        </w:rPr>
      </w:pPr>
      <w:r w:rsidRPr="00795F54">
        <w:rPr>
          <w:i/>
          <w:iCs/>
          <w:sz w:val="16"/>
          <w:szCs w:val="16"/>
          <w:lang w:val="es-PE"/>
        </w:rPr>
        <w:t>et</w:t>
      </w:r>
      <w:r w:rsidR="004D3C17" w:rsidRPr="00795F54">
        <w:rPr>
          <w:i/>
          <w:iCs/>
          <w:sz w:val="16"/>
          <w:szCs w:val="16"/>
          <w:lang w:val="es-PE"/>
        </w:rPr>
        <w:t>ā</w:t>
      </w:r>
      <w:r w:rsidRPr="00795F54">
        <w:rPr>
          <w:i/>
          <w:iCs/>
          <w:sz w:val="16"/>
          <w:szCs w:val="16"/>
          <w:lang w:val="es-PE"/>
        </w:rPr>
        <w:t>vat</w:t>
      </w:r>
      <w:r w:rsidR="004D3C17" w:rsidRPr="00795F54">
        <w:rPr>
          <w:i/>
          <w:iCs/>
          <w:sz w:val="16"/>
          <w:szCs w:val="16"/>
          <w:lang w:val="es-PE"/>
        </w:rPr>
        <w:t>ā</w:t>
      </w:r>
      <w:r w:rsidRPr="00795F54">
        <w:rPr>
          <w:i/>
          <w:iCs/>
          <w:sz w:val="16"/>
          <w:szCs w:val="16"/>
          <w:lang w:val="es-PE"/>
        </w:rPr>
        <w:t>pi</w:t>
      </w:r>
      <w:r w:rsidR="00327AAA" w:rsidRPr="00795F54">
        <w:rPr>
          <w:i/>
          <w:iCs/>
          <w:sz w:val="16"/>
          <w:szCs w:val="16"/>
          <w:lang w:val="es-PE"/>
        </w:rPr>
        <w:t xml:space="preserve"> bhagavata</w:t>
      </w:r>
      <w:r w:rsidR="00327AAA" w:rsidRPr="00795F54">
        <w:rPr>
          <w:sz w:val="16"/>
          <w:szCs w:val="16"/>
          <w:lang w:val="es-PE"/>
        </w:rPr>
        <w:t xml:space="preserve"> </w:t>
      </w:r>
      <w:r w:rsidR="00781CAE" w:rsidRPr="00795F54">
        <w:rPr>
          <w:sz w:val="16"/>
          <w:szCs w:val="16"/>
          <w:lang w:val="es-PE"/>
        </w:rPr>
        <w:tab/>
      </w:r>
      <w:r w:rsidR="001A7C15" w:rsidRPr="00795F54">
        <w:rPr>
          <w:sz w:val="16"/>
          <w:szCs w:val="16"/>
          <w:lang w:val="es-PE"/>
        </w:rPr>
        <w:t xml:space="preserve">= también </w:t>
      </w:r>
      <w:r w:rsidR="005D3C1C" w:rsidRPr="00795F54">
        <w:rPr>
          <w:sz w:val="16"/>
          <w:szCs w:val="16"/>
          <w:lang w:val="es-PE"/>
        </w:rPr>
        <w:t>respecto a</w:t>
      </w:r>
      <w:r w:rsidR="001A7C15" w:rsidRPr="00795F54">
        <w:rPr>
          <w:sz w:val="16"/>
          <w:szCs w:val="16"/>
          <w:lang w:val="es-PE"/>
        </w:rPr>
        <w:t xml:space="preserve">l alivio </w:t>
      </w:r>
      <w:r w:rsidR="00C249C0" w:rsidRPr="00795F54">
        <w:rPr>
          <w:sz w:val="16"/>
          <w:szCs w:val="16"/>
          <w:lang w:val="es-PE"/>
        </w:rPr>
        <w:t>de</w:t>
      </w:r>
      <w:r w:rsidR="001A7C15" w:rsidRPr="00795F54">
        <w:rPr>
          <w:sz w:val="16"/>
          <w:szCs w:val="16"/>
          <w:lang w:val="es-PE"/>
        </w:rPr>
        <w:t xml:space="preserve"> las sensualidades objetivas y subjetivas,</w:t>
      </w:r>
    </w:p>
    <w:p w14:paraId="62441AFA" w14:textId="0EFE3EA8" w:rsidR="001A7C15" w:rsidRPr="00795F54" w:rsidRDefault="00CB29C0" w:rsidP="00BA7511">
      <w:pPr>
        <w:tabs>
          <w:tab w:val="left" w:pos="2977"/>
        </w:tabs>
        <w:spacing w:after="0"/>
        <w:ind w:left="2977" w:hanging="2693"/>
        <w:rPr>
          <w:sz w:val="16"/>
          <w:szCs w:val="16"/>
          <w:lang w:val="es-PE"/>
        </w:rPr>
      </w:pPr>
      <w:r w:rsidRPr="00795F54">
        <w:rPr>
          <w:i/>
          <w:iCs/>
          <w:sz w:val="16"/>
          <w:szCs w:val="16"/>
          <w:lang w:val="es-PE"/>
        </w:rPr>
        <w:t>pariy</w:t>
      </w:r>
      <w:r w:rsidR="004D3C17" w:rsidRPr="00795F54">
        <w:rPr>
          <w:i/>
          <w:iCs/>
          <w:sz w:val="16"/>
          <w:szCs w:val="16"/>
          <w:lang w:val="es-PE"/>
        </w:rPr>
        <w:t>ā</w:t>
      </w:r>
      <w:r w:rsidRPr="00795F54">
        <w:rPr>
          <w:i/>
          <w:iCs/>
          <w:sz w:val="16"/>
          <w:szCs w:val="16"/>
          <w:lang w:val="es-PE"/>
        </w:rPr>
        <w:t>yena vuttarh</w:t>
      </w:r>
      <w:r w:rsidR="00327AAA" w:rsidRPr="00795F54">
        <w:rPr>
          <w:sz w:val="16"/>
          <w:szCs w:val="16"/>
          <w:lang w:val="es-PE"/>
        </w:rPr>
        <w:t xml:space="preserve"> </w:t>
      </w:r>
      <w:r w:rsidR="00781CAE" w:rsidRPr="00795F54">
        <w:rPr>
          <w:sz w:val="16"/>
          <w:szCs w:val="16"/>
          <w:lang w:val="es-PE"/>
        </w:rPr>
        <w:tab/>
      </w:r>
      <w:r w:rsidR="001A7C15" w:rsidRPr="00795F54">
        <w:rPr>
          <w:sz w:val="16"/>
          <w:szCs w:val="16"/>
          <w:lang w:val="es-PE"/>
        </w:rPr>
        <w:t xml:space="preserve">= habló el </w:t>
      </w:r>
      <w:r w:rsidR="001A7C15" w:rsidRPr="00795F54">
        <w:rPr>
          <w:i/>
          <w:iCs/>
          <w:sz w:val="16"/>
          <w:szCs w:val="16"/>
          <w:lang w:val="es-PE"/>
        </w:rPr>
        <w:t>Buddha</w:t>
      </w:r>
      <w:r w:rsidR="001A7C15" w:rsidRPr="00795F54">
        <w:rPr>
          <w:sz w:val="16"/>
          <w:szCs w:val="16"/>
          <w:lang w:val="es-PE"/>
        </w:rPr>
        <w:t xml:space="preserve"> de alguna manera</w:t>
      </w:r>
      <w:r w:rsidR="005D3C1C" w:rsidRPr="00795F54">
        <w:rPr>
          <w:sz w:val="16"/>
          <w:szCs w:val="16"/>
          <w:lang w:val="es-PE"/>
        </w:rPr>
        <w:t xml:space="preserve"> de</w:t>
      </w:r>
      <w:r w:rsidR="001A7C15" w:rsidRPr="00795F54">
        <w:rPr>
          <w:sz w:val="16"/>
          <w:szCs w:val="16"/>
          <w:lang w:val="es-PE"/>
        </w:rPr>
        <w:t xml:space="preserve"> </w:t>
      </w:r>
    </w:p>
    <w:p w14:paraId="71317AA4" w14:textId="17BA5ED4" w:rsidR="00CB29C0" w:rsidRPr="00795F54" w:rsidRDefault="00CB29C0" w:rsidP="00362CBB">
      <w:pPr>
        <w:tabs>
          <w:tab w:val="left" w:pos="2977"/>
        </w:tabs>
        <w:spacing w:after="0"/>
        <w:ind w:left="2977" w:hanging="2693"/>
        <w:rPr>
          <w:sz w:val="16"/>
          <w:szCs w:val="16"/>
          <w:lang w:val="es-PE"/>
        </w:rPr>
      </w:pPr>
      <w:r w:rsidRPr="00795F54">
        <w:rPr>
          <w:i/>
          <w:iCs/>
          <w:sz w:val="16"/>
          <w:szCs w:val="16"/>
          <w:lang w:val="es-PE"/>
        </w:rPr>
        <w:t>sanditthikarñ nibb</w:t>
      </w:r>
      <w:r w:rsidR="004D3C17" w:rsidRPr="00795F54">
        <w:rPr>
          <w:i/>
          <w:iCs/>
          <w:sz w:val="16"/>
          <w:szCs w:val="16"/>
          <w:lang w:val="es-PE"/>
        </w:rPr>
        <w:t>ā</w:t>
      </w:r>
      <w:r w:rsidRPr="00795F54">
        <w:rPr>
          <w:i/>
          <w:iCs/>
          <w:sz w:val="16"/>
          <w:szCs w:val="16"/>
          <w:lang w:val="es-PE"/>
        </w:rPr>
        <w:t>nam</w:t>
      </w:r>
      <w:r w:rsidR="00781CAE" w:rsidRPr="00795F54">
        <w:rPr>
          <w:sz w:val="16"/>
          <w:szCs w:val="16"/>
          <w:lang w:val="es-PE"/>
        </w:rPr>
        <w:tab/>
      </w:r>
      <w:r w:rsidRPr="00795F54">
        <w:rPr>
          <w:sz w:val="16"/>
          <w:szCs w:val="16"/>
          <w:lang w:val="es-PE"/>
        </w:rPr>
        <w:t xml:space="preserve">= </w:t>
      </w:r>
      <w:r w:rsidRPr="00795F54">
        <w:rPr>
          <w:i/>
          <w:iCs/>
          <w:sz w:val="16"/>
          <w:szCs w:val="16"/>
          <w:lang w:val="es-PE"/>
        </w:rPr>
        <w:t>sandi</w:t>
      </w:r>
      <w:r w:rsidR="007F10C3" w:rsidRPr="00795F54">
        <w:rPr>
          <w:i/>
          <w:iCs/>
          <w:sz w:val="16"/>
          <w:szCs w:val="16"/>
          <w:lang w:val="es-PE"/>
        </w:rPr>
        <w:t>ṭṭ</w:t>
      </w:r>
      <w:r w:rsidRPr="00795F54">
        <w:rPr>
          <w:i/>
          <w:iCs/>
          <w:sz w:val="16"/>
          <w:szCs w:val="16"/>
          <w:lang w:val="es-PE"/>
        </w:rPr>
        <w:t>hika</w:t>
      </w:r>
      <w:r w:rsidR="00C249C0" w:rsidRPr="00795F54">
        <w:rPr>
          <w:rFonts w:ascii="Cormorant" w:hAnsi="Cormorant" w:cs="Cormorant"/>
          <w:i/>
          <w:iCs/>
          <w:sz w:val="16"/>
          <w:szCs w:val="16"/>
          <w:lang w:val="es-PE"/>
        </w:rPr>
        <w:t>–</w:t>
      </w:r>
      <w:r w:rsidRPr="00795F54">
        <w:rPr>
          <w:i/>
          <w:iCs/>
          <w:sz w:val="16"/>
          <w:szCs w:val="16"/>
          <w:lang w:val="es-PE"/>
        </w:rPr>
        <w:t>nibb</w:t>
      </w:r>
      <w:r w:rsidR="004D3C17" w:rsidRPr="00795F54">
        <w:rPr>
          <w:i/>
          <w:iCs/>
          <w:sz w:val="16"/>
          <w:szCs w:val="16"/>
          <w:lang w:val="es-PE"/>
        </w:rPr>
        <w:t>ā</w:t>
      </w:r>
      <w:r w:rsidRPr="00795F54">
        <w:rPr>
          <w:i/>
          <w:iCs/>
          <w:sz w:val="16"/>
          <w:szCs w:val="16"/>
          <w:lang w:val="es-PE"/>
        </w:rPr>
        <w:t>na</w:t>
      </w:r>
    </w:p>
    <w:p w14:paraId="123AD6A6" w14:textId="38C5CF9C" w:rsidR="00CB29C0" w:rsidRPr="001A7C15" w:rsidRDefault="00CB29C0" w:rsidP="00362CBB">
      <w:pPr>
        <w:tabs>
          <w:tab w:val="left" w:pos="2977"/>
        </w:tabs>
        <w:spacing w:after="0"/>
        <w:ind w:left="2977" w:hanging="2693"/>
        <w:rPr>
          <w:szCs w:val="18"/>
          <w:lang w:val="es-PE"/>
        </w:rPr>
      </w:pPr>
      <w:r w:rsidRPr="00795F54">
        <w:rPr>
          <w:i/>
          <w:iCs/>
          <w:sz w:val="16"/>
          <w:szCs w:val="16"/>
          <w:lang w:val="es-PE"/>
        </w:rPr>
        <w:t>iti</w:t>
      </w:r>
      <w:r w:rsidR="00781CAE" w:rsidRPr="00795F54">
        <w:rPr>
          <w:sz w:val="16"/>
          <w:szCs w:val="16"/>
          <w:lang w:val="es-PE"/>
        </w:rPr>
        <w:tab/>
      </w:r>
      <w:r w:rsidR="001A7C15" w:rsidRPr="00795F54">
        <w:rPr>
          <w:sz w:val="16"/>
          <w:szCs w:val="16"/>
          <w:lang w:val="es-PE"/>
        </w:rPr>
        <w:t>=</w:t>
      </w:r>
      <w:r w:rsidR="00C249C0" w:rsidRPr="00795F54">
        <w:rPr>
          <w:sz w:val="16"/>
          <w:szCs w:val="16"/>
          <w:lang w:val="es-PE"/>
        </w:rPr>
        <w:t xml:space="preserve"> </w:t>
      </w:r>
      <w:r w:rsidR="001A7C15" w:rsidRPr="00795F54">
        <w:rPr>
          <w:sz w:val="16"/>
          <w:szCs w:val="16"/>
          <w:lang w:val="es-PE"/>
        </w:rPr>
        <w:t>dijo el Venerable Ānanda</w:t>
      </w:r>
      <w:r w:rsidR="001A7C15" w:rsidRPr="00795F54">
        <w:rPr>
          <w:sz w:val="16"/>
          <w:szCs w:val="16"/>
          <w:lang w:val="es-PE"/>
        </w:rPr>
        <w:br/>
      </w:r>
    </w:p>
    <w:p w14:paraId="2D13BD41" w14:textId="42885D9A" w:rsidR="000F285E" w:rsidRPr="000F285E" w:rsidRDefault="000F285E" w:rsidP="00E66110">
      <w:pPr>
        <w:ind w:left="426" w:hanging="426"/>
        <w:rPr>
          <w:lang w:val="es-PE"/>
        </w:rPr>
      </w:pPr>
      <w:r w:rsidRPr="000F285E">
        <w:rPr>
          <w:lang w:val="es-PE"/>
        </w:rPr>
        <w:t xml:space="preserve">1. </w:t>
      </w:r>
      <w:r w:rsidRPr="000F285E">
        <w:rPr>
          <w:lang w:val="es-PE"/>
        </w:rPr>
        <w:tab/>
      </w:r>
      <w:r>
        <w:rPr>
          <w:lang w:val="es-PE"/>
        </w:rPr>
        <w:t>A</w:t>
      </w:r>
      <w:r w:rsidRPr="000F285E">
        <w:rPr>
          <w:lang w:val="es-PE"/>
        </w:rPr>
        <w:t xml:space="preserve">l </w:t>
      </w:r>
      <w:r w:rsidRPr="000F285E">
        <w:rPr>
          <w:i/>
          <w:iCs/>
          <w:lang w:val="es-PE"/>
        </w:rPr>
        <w:t>nibbāna</w:t>
      </w:r>
      <w:r w:rsidRPr="000F285E">
        <w:rPr>
          <w:lang w:val="es-PE"/>
        </w:rPr>
        <w:t xml:space="preserve"> experimentado con su cuerpo antes de </w:t>
      </w:r>
      <w:r>
        <w:rPr>
          <w:lang w:val="es-PE"/>
        </w:rPr>
        <w:t>consumar</w:t>
      </w:r>
      <w:r w:rsidRPr="000F285E">
        <w:rPr>
          <w:lang w:val="es-PE"/>
        </w:rPr>
        <w:t xml:space="preserve"> el </w:t>
      </w:r>
      <w:r w:rsidRPr="000F285E">
        <w:rPr>
          <w:i/>
          <w:iCs/>
          <w:lang w:val="es-PE"/>
        </w:rPr>
        <w:t>parinibbāna</w:t>
      </w:r>
      <w:r w:rsidRPr="000F285E">
        <w:rPr>
          <w:lang w:val="es-PE"/>
        </w:rPr>
        <w:t xml:space="preserve"> se </w:t>
      </w:r>
      <w:r>
        <w:rPr>
          <w:lang w:val="es-PE"/>
        </w:rPr>
        <w:t xml:space="preserve">le denomina </w:t>
      </w:r>
      <w:r w:rsidRPr="000F285E">
        <w:rPr>
          <w:i/>
          <w:iCs/>
          <w:lang w:val="es-PE"/>
        </w:rPr>
        <w:t>sandiṭṭhika</w:t>
      </w:r>
      <w:r>
        <w:rPr>
          <w:rFonts w:ascii="Cormorant" w:hAnsi="Cormorant"/>
          <w:i/>
          <w:iCs/>
          <w:lang w:val="es-PE"/>
        </w:rPr>
        <w:t>–</w:t>
      </w:r>
      <w:r w:rsidRPr="000F285E">
        <w:rPr>
          <w:i/>
          <w:iCs/>
          <w:lang w:val="es-PE"/>
        </w:rPr>
        <w:t>nibbāna</w:t>
      </w:r>
      <w:r w:rsidRPr="000F285E">
        <w:rPr>
          <w:lang w:val="es-PE"/>
        </w:rPr>
        <w:t xml:space="preserve">. En los siguientes </w:t>
      </w:r>
      <w:r w:rsidRPr="000F285E">
        <w:rPr>
          <w:i/>
          <w:iCs/>
          <w:lang w:val="es-PE"/>
        </w:rPr>
        <w:t>jhāna</w:t>
      </w:r>
      <w:r w:rsidRPr="000F285E">
        <w:rPr>
          <w:lang w:val="es-PE"/>
        </w:rPr>
        <w:t>s s</w:t>
      </w:r>
      <w:r w:rsidR="0035632F">
        <w:rPr>
          <w:lang w:val="es-PE"/>
        </w:rPr>
        <w:t>ó</w:t>
      </w:r>
      <w:r w:rsidRPr="000F285E">
        <w:rPr>
          <w:lang w:val="es-PE"/>
        </w:rPr>
        <w:t>lo se mostrará el significado.</w:t>
      </w:r>
    </w:p>
    <w:p w14:paraId="695023FA" w14:textId="6A85DB33" w:rsidR="000F285E" w:rsidRPr="000F285E" w:rsidRDefault="000F285E" w:rsidP="00E66110">
      <w:pPr>
        <w:ind w:left="426" w:hanging="426"/>
        <w:rPr>
          <w:lang w:val="es-PE"/>
        </w:rPr>
      </w:pPr>
      <w:r w:rsidRPr="000F285E">
        <w:rPr>
          <w:lang w:val="es-PE"/>
        </w:rPr>
        <w:t xml:space="preserve">2. </w:t>
      </w:r>
      <w:r w:rsidRPr="000F285E">
        <w:rPr>
          <w:lang w:val="es-PE"/>
        </w:rPr>
        <w:tab/>
        <w:t>Para la persona que entr</w:t>
      </w:r>
      <w:r>
        <w:rPr>
          <w:lang w:val="es-PE"/>
        </w:rPr>
        <w:t>e</w:t>
      </w:r>
      <w:r w:rsidRPr="000F285E">
        <w:rPr>
          <w:lang w:val="es-PE"/>
        </w:rPr>
        <w:t xml:space="preserve"> y </w:t>
      </w:r>
      <w:r>
        <w:rPr>
          <w:lang w:val="es-PE"/>
        </w:rPr>
        <w:t>habite</w:t>
      </w:r>
      <w:r w:rsidRPr="000F285E">
        <w:rPr>
          <w:lang w:val="es-PE"/>
        </w:rPr>
        <w:t xml:space="preserve"> en el segundo </w:t>
      </w:r>
      <w:r w:rsidRPr="000F285E">
        <w:rPr>
          <w:i/>
          <w:iCs/>
          <w:lang w:val="es-PE"/>
        </w:rPr>
        <w:t>jhāna</w:t>
      </w:r>
      <w:r w:rsidRPr="000F285E">
        <w:rPr>
          <w:lang w:val="es-PE"/>
        </w:rPr>
        <w:t xml:space="preserve">, </w:t>
      </w:r>
      <w:r>
        <w:rPr>
          <w:lang w:val="es-PE"/>
        </w:rPr>
        <w:t xml:space="preserve">la </w:t>
      </w:r>
      <w:r w:rsidRPr="00206024">
        <w:rPr>
          <w:i/>
          <w:iCs/>
          <w:lang w:val="es-PE"/>
        </w:rPr>
        <w:t>cesación</w:t>
      </w:r>
      <w:r>
        <w:rPr>
          <w:lang w:val="es-PE"/>
        </w:rPr>
        <w:t xml:space="preserve"> </w:t>
      </w:r>
      <w:r w:rsidRPr="000F285E">
        <w:rPr>
          <w:lang w:val="es-PE"/>
        </w:rPr>
        <w:t>de la aplicación inicial y la aplicación sostenida ment</w:t>
      </w:r>
      <w:r>
        <w:rPr>
          <w:lang w:val="es-PE"/>
        </w:rPr>
        <w:t>al</w:t>
      </w:r>
      <w:r w:rsidRPr="000F285E">
        <w:rPr>
          <w:lang w:val="es-PE"/>
        </w:rPr>
        <w:t xml:space="preserve"> (</w:t>
      </w:r>
      <w:r w:rsidRPr="000F285E">
        <w:rPr>
          <w:i/>
          <w:iCs/>
          <w:lang w:val="es-PE"/>
        </w:rPr>
        <w:t>vitakka</w:t>
      </w:r>
      <w:r>
        <w:rPr>
          <w:rFonts w:ascii="Cormorant" w:hAnsi="Cormorant"/>
          <w:i/>
          <w:iCs/>
          <w:lang w:val="es-PE"/>
        </w:rPr>
        <w:t>–</w:t>
      </w:r>
      <w:r w:rsidRPr="000F285E">
        <w:rPr>
          <w:i/>
          <w:iCs/>
          <w:lang w:val="es-PE"/>
        </w:rPr>
        <w:t>vicāra</w:t>
      </w:r>
      <w:r w:rsidRPr="000F285E">
        <w:rPr>
          <w:lang w:val="es-PE"/>
        </w:rPr>
        <w:t xml:space="preserve">) </w:t>
      </w:r>
      <w:r w:rsidR="009F68C6">
        <w:rPr>
          <w:lang w:val="es-PE"/>
        </w:rPr>
        <w:t xml:space="preserve">corresponderá también a </w:t>
      </w:r>
      <w:r w:rsidR="00CD0D84">
        <w:rPr>
          <w:lang w:val="es-PE"/>
        </w:rPr>
        <w:t xml:space="preserve"> </w:t>
      </w:r>
      <w:r w:rsidRPr="000F285E">
        <w:rPr>
          <w:i/>
          <w:iCs/>
          <w:lang w:val="es-PE"/>
        </w:rPr>
        <w:t>sandiṭṭhika</w:t>
      </w:r>
      <w:r w:rsidR="00CD0D84">
        <w:rPr>
          <w:rFonts w:ascii="Cormorant" w:hAnsi="Cormorant"/>
          <w:i/>
          <w:iCs/>
          <w:lang w:val="es-PE"/>
        </w:rPr>
        <w:t>–</w:t>
      </w:r>
      <w:r w:rsidRPr="000F285E">
        <w:rPr>
          <w:i/>
          <w:iCs/>
          <w:lang w:val="es-PE"/>
        </w:rPr>
        <w:t>nibbāna</w:t>
      </w:r>
      <w:r w:rsidRPr="000F285E">
        <w:rPr>
          <w:lang w:val="es-PE"/>
        </w:rPr>
        <w:t>.</w:t>
      </w:r>
    </w:p>
    <w:p w14:paraId="428124F5" w14:textId="7B51D0CE" w:rsidR="000F285E" w:rsidRPr="000F285E" w:rsidRDefault="000F285E" w:rsidP="00E66110">
      <w:pPr>
        <w:ind w:left="426" w:hanging="426"/>
        <w:rPr>
          <w:lang w:val="es-PE"/>
        </w:rPr>
      </w:pPr>
      <w:r w:rsidRPr="000F285E">
        <w:rPr>
          <w:lang w:val="es-PE"/>
        </w:rPr>
        <w:t xml:space="preserve">3. </w:t>
      </w:r>
      <w:r w:rsidRPr="000F285E">
        <w:rPr>
          <w:lang w:val="es-PE"/>
        </w:rPr>
        <w:tab/>
        <w:t>Para la persona que entr</w:t>
      </w:r>
      <w:r w:rsidR="00CD0D84">
        <w:rPr>
          <w:lang w:val="es-PE"/>
        </w:rPr>
        <w:t>e</w:t>
      </w:r>
      <w:r w:rsidRPr="000F285E">
        <w:rPr>
          <w:lang w:val="es-PE"/>
        </w:rPr>
        <w:t xml:space="preserve"> y </w:t>
      </w:r>
      <w:r w:rsidR="00CD0D84">
        <w:rPr>
          <w:lang w:val="es-PE"/>
        </w:rPr>
        <w:t xml:space="preserve">habite </w:t>
      </w:r>
      <w:r w:rsidRPr="000F285E">
        <w:rPr>
          <w:lang w:val="es-PE"/>
        </w:rPr>
        <w:t xml:space="preserve">en el tercer </w:t>
      </w:r>
      <w:r w:rsidRPr="000F285E">
        <w:rPr>
          <w:i/>
          <w:iCs/>
          <w:lang w:val="es-PE"/>
        </w:rPr>
        <w:t>jhāna</w:t>
      </w:r>
      <w:r w:rsidRPr="000F285E">
        <w:rPr>
          <w:lang w:val="es-PE"/>
        </w:rPr>
        <w:t xml:space="preserve">, </w:t>
      </w:r>
      <w:r w:rsidR="00CD0D84">
        <w:rPr>
          <w:lang w:val="es-PE"/>
        </w:rPr>
        <w:t xml:space="preserve">la </w:t>
      </w:r>
      <w:r w:rsidR="00CD0D84" w:rsidRPr="00206024">
        <w:rPr>
          <w:i/>
          <w:iCs/>
          <w:lang w:val="es-PE"/>
        </w:rPr>
        <w:t>cesación</w:t>
      </w:r>
      <w:r w:rsidR="00CD0D84">
        <w:rPr>
          <w:lang w:val="es-PE"/>
        </w:rPr>
        <w:t xml:space="preserve"> </w:t>
      </w:r>
      <w:r w:rsidR="00206024">
        <w:rPr>
          <w:lang w:val="es-PE"/>
        </w:rPr>
        <w:t>de la dicha</w:t>
      </w:r>
      <w:r w:rsidR="00206024">
        <w:rPr>
          <w:rFonts w:ascii="Cormorant" w:hAnsi="Cormorant"/>
          <w:lang w:val="es-PE"/>
        </w:rPr>
        <w:t>–</w:t>
      </w:r>
      <w:r w:rsidRPr="000F285E">
        <w:rPr>
          <w:i/>
          <w:iCs/>
          <w:lang w:val="es-PE"/>
        </w:rPr>
        <w:t>pīti</w:t>
      </w:r>
      <w:r w:rsidR="00206024">
        <w:rPr>
          <w:i/>
          <w:iCs/>
          <w:lang w:val="es-PE"/>
        </w:rPr>
        <w:t xml:space="preserve"> </w:t>
      </w:r>
      <w:r w:rsidR="009F68C6">
        <w:rPr>
          <w:lang w:val="es-PE"/>
        </w:rPr>
        <w:t xml:space="preserve">corresponderá a </w:t>
      </w:r>
      <w:r w:rsidRPr="000F285E">
        <w:rPr>
          <w:i/>
          <w:iCs/>
          <w:lang w:val="es-PE"/>
        </w:rPr>
        <w:t>sandinhika</w:t>
      </w:r>
      <w:r w:rsidR="009F68C6">
        <w:rPr>
          <w:rFonts w:ascii="Cormorant" w:hAnsi="Cormorant" w:cs="Cormorant"/>
          <w:i/>
          <w:iCs/>
          <w:lang w:val="es-PE"/>
        </w:rPr>
        <w:t>–</w:t>
      </w:r>
      <w:r w:rsidRPr="000F285E">
        <w:rPr>
          <w:i/>
          <w:iCs/>
          <w:lang w:val="es-PE"/>
        </w:rPr>
        <w:t>nibbāna</w:t>
      </w:r>
      <w:r w:rsidRPr="000F285E">
        <w:rPr>
          <w:lang w:val="es-PE"/>
        </w:rPr>
        <w:t>.</w:t>
      </w:r>
    </w:p>
    <w:p w14:paraId="6F739D7F" w14:textId="66240CF8" w:rsidR="000F285E" w:rsidRPr="000F285E" w:rsidRDefault="000F285E" w:rsidP="00E66110">
      <w:pPr>
        <w:ind w:left="426" w:hanging="426"/>
        <w:rPr>
          <w:lang w:val="es-PE"/>
        </w:rPr>
      </w:pPr>
      <w:r w:rsidRPr="000F285E">
        <w:rPr>
          <w:lang w:val="es-PE"/>
        </w:rPr>
        <w:t xml:space="preserve">4. </w:t>
      </w:r>
      <w:r w:rsidRPr="000F285E">
        <w:rPr>
          <w:lang w:val="es-PE"/>
        </w:rPr>
        <w:tab/>
        <w:t>Para la persona que entr</w:t>
      </w:r>
      <w:r w:rsidR="00206024">
        <w:rPr>
          <w:lang w:val="es-PE"/>
        </w:rPr>
        <w:t>e</w:t>
      </w:r>
      <w:r w:rsidRPr="000F285E">
        <w:rPr>
          <w:lang w:val="es-PE"/>
        </w:rPr>
        <w:t xml:space="preserve"> y </w:t>
      </w:r>
      <w:r w:rsidR="00206024">
        <w:rPr>
          <w:lang w:val="es-PE"/>
        </w:rPr>
        <w:t xml:space="preserve">habite </w:t>
      </w:r>
      <w:r w:rsidRPr="000F285E">
        <w:rPr>
          <w:lang w:val="es-PE"/>
        </w:rPr>
        <w:t xml:space="preserve">en el cuarto </w:t>
      </w:r>
      <w:r w:rsidRPr="000F285E">
        <w:rPr>
          <w:i/>
          <w:iCs/>
          <w:lang w:val="es-PE"/>
        </w:rPr>
        <w:t>jhāna</w:t>
      </w:r>
      <w:r w:rsidRPr="000F285E">
        <w:rPr>
          <w:lang w:val="es-PE"/>
        </w:rPr>
        <w:t xml:space="preserve">, </w:t>
      </w:r>
      <w:r w:rsidR="00206024">
        <w:rPr>
          <w:lang w:val="es-PE"/>
        </w:rPr>
        <w:t xml:space="preserve">a la </w:t>
      </w:r>
      <w:r w:rsidR="00206024" w:rsidRPr="00206024">
        <w:rPr>
          <w:i/>
          <w:iCs/>
          <w:lang w:val="es-PE"/>
        </w:rPr>
        <w:t>cesación</w:t>
      </w:r>
      <w:r w:rsidR="00206024">
        <w:rPr>
          <w:lang w:val="es-PE"/>
        </w:rPr>
        <w:t xml:space="preserve"> </w:t>
      </w:r>
      <w:r w:rsidRPr="000F285E">
        <w:rPr>
          <w:lang w:val="es-PE"/>
        </w:rPr>
        <w:t>de</w:t>
      </w:r>
      <w:r w:rsidR="00206024">
        <w:rPr>
          <w:lang w:val="es-PE"/>
        </w:rPr>
        <w:t xml:space="preserve"> </w:t>
      </w:r>
      <w:r w:rsidRPr="000F285E">
        <w:rPr>
          <w:lang w:val="es-PE"/>
        </w:rPr>
        <w:t>l</w:t>
      </w:r>
      <w:r w:rsidR="00206024">
        <w:rPr>
          <w:lang w:val="es-PE"/>
        </w:rPr>
        <w:t>a</w:t>
      </w:r>
      <w:r w:rsidRPr="000F285E">
        <w:rPr>
          <w:lang w:val="es-PE"/>
        </w:rPr>
        <w:t xml:space="preserve"> </w:t>
      </w:r>
      <w:r w:rsidR="00206024">
        <w:rPr>
          <w:lang w:val="es-PE"/>
        </w:rPr>
        <w:t>sensación agradable</w:t>
      </w:r>
      <w:r w:rsidRPr="000F285E">
        <w:rPr>
          <w:lang w:val="es-PE"/>
        </w:rPr>
        <w:t xml:space="preserve"> se </w:t>
      </w:r>
      <w:r w:rsidR="00206024">
        <w:rPr>
          <w:lang w:val="es-PE"/>
        </w:rPr>
        <w:t xml:space="preserve">le denominará </w:t>
      </w:r>
      <w:r w:rsidRPr="000F285E">
        <w:rPr>
          <w:i/>
          <w:iCs/>
          <w:lang w:val="es-PE"/>
        </w:rPr>
        <w:t>sandiṭṭhika</w:t>
      </w:r>
      <w:r w:rsidR="009F68C6">
        <w:rPr>
          <w:rFonts w:ascii="Cormorant" w:hAnsi="Cormorant" w:cs="Cormorant"/>
          <w:i/>
          <w:iCs/>
          <w:lang w:val="es-PE"/>
        </w:rPr>
        <w:t>–</w:t>
      </w:r>
      <w:r w:rsidRPr="000F285E">
        <w:rPr>
          <w:i/>
          <w:iCs/>
          <w:lang w:val="es-PE"/>
        </w:rPr>
        <w:t>nibbāna</w:t>
      </w:r>
      <w:r w:rsidRPr="000F285E">
        <w:rPr>
          <w:lang w:val="es-PE"/>
        </w:rPr>
        <w:t>.</w:t>
      </w:r>
    </w:p>
    <w:p w14:paraId="416E10D1" w14:textId="1C565919" w:rsidR="000F285E" w:rsidRPr="000F285E" w:rsidRDefault="000F285E" w:rsidP="00E66110">
      <w:pPr>
        <w:ind w:left="426" w:hanging="426"/>
        <w:rPr>
          <w:lang w:val="es-PE"/>
        </w:rPr>
      </w:pPr>
      <w:r w:rsidRPr="000F285E">
        <w:rPr>
          <w:lang w:val="es-PE"/>
        </w:rPr>
        <w:t xml:space="preserve">5. </w:t>
      </w:r>
      <w:r w:rsidRPr="000F285E">
        <w:rPr>
          <w:lang w:val="es-PE"/>
        </w:rPr>
        <w:tab/>
        <w:t>Para la persona que entr</w:t>
      </w:r>
      <w:r w:rsidR="00F27334">
        <w:rPr>
          <w:lang w:val="es-PE"/>
        </w:rPr>
        <w:t>e</w:t>
      </w:r>
      <w:r w:rsidRPr="000F285E">
        <w:rPr>
          <w:lang w:val="es-PE"/>
        </w:rPr>
        <w:t xml:space="preserve"> y </w:t>
      </w:r>
      <w:r w:rsidR="00F27334" w:rsidRPr="00F27334">
        <w:rPr>
          <w:lang w:val="es-PE"/>
        </w:rPr>
        <w:t xml:space="preserve">habite </w:t>
      </w:r>
      <w:r w:rsidRPr="000F285E">
        <w:rPr>
          <w:lang w:val="es-PE"/>
        </w:rPr>
        <w:t xml:space="preserve">en el </w:t>
      </w:r>
      <w:r w:rsidRPr="000F285E">
        <w:rPr>
          <w:i/>
          <w:iCs/>
          <w:lang w:val="es-PE"/>
        </w:rPr>
        <w:t>ākāsānañcā–yatana</w:t>
      </w:r>
      <w:r w:rsidR="0043727B">
        <w:rPr>
          <w:rFonts w:ascii="Cormorant" w:hAnsi="Cormorant" w:cs="Cormorant"/>
          <w:i/>
          <w:iCs/>
          <w:lang w:val="es-PE"/>
        </w:rPr>
        <w:t>–</w:t>
      </w:r>
      <w:r w:rsidR="009F68C6" w:rsidRPr="000F285E">
        <w:rPr>
          <w:i/>
          <w:iCs/>
          <w:lang w:val="es-PE"/>
        </w:rPr>
        <w:t>jhāna</w:t>
      </w:r>
      <w:r w:rsidRPr="000F285E">
        <w:rPr>
          <w:lang w:val="es-PE"/>
        </w:rPr>
        <w:t xml:space="preserve">, </w:t>
      </w:r>
      <w:r w:rsidR="0043727B">
        <w:rPr>
          <w:lang w:val="es-PE"/>
        </w:rPr>
        <w:t xml:space="preserve">a </w:t>
      </w:r>
      <w:r w:rsidR="00F27334" w:rsidRPr="00F27334">
        <w:rPr>
          <w:lang w:val="es-PE"/>
        </w:rPr>
        <w:t xml:space="preserve">la </w:t>
      </w:r>
      <w:r w:rsidR="00F27334" w:rsidRPr="00F27334">
        <w:rPr>
          <w:i/>
          <w:iCs/>
          <w:lang w:val="es-PE"/>
        </w:rPr>
        <w:t>cesación</w:t>
      </w:r>
      <w:r w:rsidR="00F27334" w:rsidRPr="00F27334">
        <w:rPr>
          <w:lang w:val="es-PE"/>
        </w:rPr>
        <w:t xml:space="preserve"> </w:t>
      </w:r>
      <w:r w:rsidRPr="000F285E">
        <w:rPr>
          <w:lang w:val="es-PE"/>
        </w:rPr>
        <w:t>de la percepción de</w:t>
      </w:r>
      <w:r w:rsidR="009F68C6">
        <w:rPr>
          <w:lang w:val="es-PE"/>
        </w:rPr>
        <w:t>l</w:t>
      </w:r>
      <w:r w:rsidRPr="000F285E">
        <w:rPr>
          <w:lang w:val="es-PE"/>
        </w:rPr>
        <w:t xml:space="preserve"> odio y </w:t>
      </w:r>
      <w:r w:rsidR="00F27334">
        <w:rPr>
          <w:lang w:val="es-PE"/>
        </w:rPr>
        <w:t xml:space="preserve">a </w:t>
      </w:r>
      <w:r w:rsidRPr="000F285E">
        <w:rPr>
          <w:lang w:val="es-PE"/>
        </w:rPr>
        <w:t xml:space="preserve">la carencia de diversas percepciones se </w:t>
      </w:r>
      <w:r w:rsidR="00F27334">
        <w:rPr>
          <w:lang w:val="es-PE"/>
        </w:rPr>
        <w:t>le</w:t>
      </w:r>
      <w:r w:rsidR="006821A3">
        <w:rPr>
          <w:lang w:val="es-PE"/>
        </w:rPr>
        <w:t>s</w:t>
      </w:r>
      <w:r w:rsidR="00F27334">
        <w:rPr>
          <w:lang w:val="es-PE"/>
        </w:rPr>
        <w:t xml:space="preserve"> denominará</w:t>
      </w:r>
      <w:r w:rsidRPr="000F285E">
        <w:rPr>
          <w:lang w:val="es-PE"/>
        </w:rPr>
        <w:t xml:space="preserve"> </w:t>
      </w:r>
      <w:r w:rsidR="00F27334" w:rsidRPr="00F27334">
        <w:rPr>
          <w:i/>
          <w:iCs/>
          <w:lang w:val="es-PE"/>
        </w:rPr>
        <w:t>sandiṭṭhika</w:t>
      </w:r>
      <w:r w:rsidR="00F27334">
        <w:rPr>
          <w:rFonts w:ascii="Cormorant" w:hAnsi="Cormorant"/>
          <w:i/>
          <w:iCs/>
          <w:lang w:val="es-PE"/>
        </w:rPr>
        <w:t>–</w:t>
      </w:r>
      <w:r w:rsidRPr="000F285E">
        <w:rPr>
          <w:i/>
          <w:iCs/>
          <w:lang w:val="es-PE"/>
        </w:rPr>
        <w:t>nibbāna</w:t>
      </w:r>
      <w:r w:rsidRPr="000F285E">
        <w:rPr>
          <w:lang w:val="es-PE"/>
        </w:rPr>
        <w:t>.</w:t>
      </w:r>
    </w:p>
    <w:p w14:paraId="3687E92F" w14:textId="47B3A8AE" w:rsidR="000F285E" w:rsidRPr="000F285E" w:rsidRDefault="000F285E" w:rsidP="00E66110">
      <w:pPr>
        <w:ind w:left="426" w:hanging="426"/>
        <w:rPr>
          <w:lang w:val="es-PE"/>
        </w:rPr>
      </w:pPr>
      <w:r w:rsidRPr="000F285E">
        <w:rPr>
          <w:lang w:val="es-PE"/>
        </w:rPr>
        <w:t xml:space="preserve">6. </w:t>
      </w:r>
      <w:r w:rsidRPr="000F285E">
        <w:rPr>
          <w:lang w:val="es-PE"/>
        </w:rPr>
        <w:tab/>
        <w:t>Para la persona que entr</w:t>
      </w:r>
      <w:r w:rsidR="00F27334">
        <w:rPr>
          <w:lang w:val="es-PE"/>
        </w:rPr>
        <w:t>e</w:t>
      </w:r>
      <w:r w:rsidRPr="000F285E">
        <w:rPr>
          <w:lang w:val="es-PE"/>
        </w:rPr>
        <w:t xml:space="preserve"> y </w:t>
      </w:r>
      <w:r w:rsidR="00F27334" w:rsidRPr="00F27334">
        <w:rPr>
          <w:lang w:val="es-PE"/>
        </w:rPr>
        <w:t xml:space="preserve">habite </w:t>
      </w:r>
      <w:r w:rsidRPr="000F285E">
        <w:rPr>
          <w:lang w:val="es-PE"/>
        </w:rPr>
        <w:t xml:space="preserve">en el </w:t>
      </w:r>
      <w:r w:rsidRPr="000F285E">
        <w:rPr>
          <w:i/>
          <w:iCs/>
          <w:lang w:val="es-PE"/>
        </w:rPr>
        <w:t>viññāṇañcā–yatana</w:t>
      </w:r>
      <w:r w:rsidR="006821A3">
        <w:rPr>
          <w:i/>
          <w:iCs/>
          <w:lang w:val="es-PE"/>
        </w:rPr>
        <w:t>s</w:t>
      </w:r>
      <w:r w:rsidR="00CA63BF" w:rsidRPr="000F285E">
        <w:rPr>
          <w:i/>
          <w:iCs/>
          <w:lang w:val="es-PE"/>
        </w:rPr>
        <w:t>jhāna</w:t>
      </w:r>
      <w:r w:rsidRPr="000F285E">
        <w:rPr>
          <w:lang w:val="es-PE"/>
        </w:rPr>
        <w:t xml:space="preserve">, </w:t>
      </w:r>
      <w:r w:rsidR="00F27334">
        <w:rPr>
          <w:lang w:val="es-PE"/>
        </w:rPr>
        <w:t xml:space="preserve">a </w:t>
      </w:r>
      <w:r w:rsidRPr="000F285E">
        <w:rPr>
          <w:lang w:val="es-PE"/>
        </w:rPr>
        <w:t xml:space="preserve">la </w:t>
      </w:r>
      <w:r w:rsidRPr="00F27334">
        <w:rPr>
          <w:i/>
          <w:iCs/>
          <w:lang w:val="es-PE"/>
        </w:rPr>
        <w:t>cesación</w:t>
      </w:r>
      <w:r w:rsidRPr="000F285E">
        <w:rPr>
          <w:lang w:val="es-PE"/>
        </w:rPr>
        <w:t xml:space="preserve"> de </w:t>
      </w:r>
      <w:r w:rsidRPr="00F27334">
        <w:rPr>
          <w:lang w:val="es-PE"/>
        </w:rPr>
        <w:t>la percepción</w:t>
      </w:r>
      <w:r w:rsidRPr="000F285E">
        <w:rPr>
          <w:i/>
          <w:iCs/>
          <w:lang w:val="es-PE"/>
        </w:rPr>
        <w:t xml:space="preserve"> </w:t>
      </w:r>
      <w:r w:rsidR="00AB6448" w:rsidRPr="000F285E">
        <w:rPr>
          <w:i/>
          <w:iCs/>
          <w:lang w:val="es-PE"/>
        </w:rPr>
        <w:t>ā</w:t>
      </w:r>
      <w:r w:rsidR="005977A5">
        <w:rPr>
          <w:i/>
          <w:iCs/>
          <w:lang w:val="es-PE"/>
        </w:rPr>
        <w:t>k</w:t>
      </w:r>
      <w:r w:rsidR="00AB6448" w:rsidRPr="000F285E">
        <w:rPr>
          <w:i/>
          <w:iCs/>
          <w:lang w:val="es-PE"/>
        </w:rPr>
        <w:t>ā</w:t>
      </w:r>
      <w:r w:rsidR="005977A5">
        <w:rPr>
          <w:i/>
          <w:iCs/>
          <w:lang w:val="es-PE"/>
        </w:rPr>
        <w:t>s</w:t>
      </w:r>
      <w:r w:rsidR="00AB6448" w:rsidRPr="000F285E">
        <w:rPr>
          <w:i/>
          <w:iCs/>
          <w:lang w:val="es-PE"/>
        </w:rPr>
        <w:t>ā</w:t>
      </w:r>
      <w:r w:rsidR="005977A5">
        <w:rPr>
          <w:i/>
          <w:iCs/>
          <w:lang w:val="es-PE"/>
        </w:rPr>
        <w:t>caññayatana</w:t>
      </w:r>
      <w:r w:rsidR="00CA63BF">
        <w:rPr>
          <w:rFonts w:ascii="Cormorant" w:hAnsi="Cormorant" w:cs="Cormorant"/>
          <w:i/>
          <w:iCs/>
          <w:lang w:val="es-PE"/>
        </w:rPr>
        <w:t>–</w:t>
      </w:r>
      <w:r w:rsidR="00963E80" w:rsidRPr="000F285E">
        <w:rPr>
          <w:i/>
          <w:iCs/>
          <w:lang w:val="es-PE"/>
        </w:rPr>
        <w:t>sa</w:t>
      </w:r>
      <w:r w:rsidR="00963E80">
        <w:rPr>
          <w:i/>
          <w:iCs/>
          <w:lang w:val="es-PE"/>
        </w:rPr>
        <w:t>ññ</w:t>
      </w:r>
      <w:r w:rsidR="00963E80" w:rsidRPr="000F285E">
        <w:rPr>
          <w:i/>
          <w:iCs/>
          <w:lang w:val="es-PE"/>
        </w:rPr>
        <w:t xml:space="preserve">ā </w:t>
      </w:r>
      <w:r w:rsidR="00963E80">
        <w:rPr>
          <w:lang w:val="es-PE"/>
        </w:rPr>
        <w:t>se le denominará</w:t>
      </w:r>
      <w:r w:rsidRPr="000F285E">
        <w:rPr>
          <w:lang w:val="es-PE"/>
        </w:rPr>
        <w:t xml:space="preserve"> </w:t>
      </w:r>
      <w:r w:rsidRPr="000F285E">
        <w:rPr>
          <w:i/>
          <w:iCs/>
          <w:lang w:val="es-PE"/>
        </w:rPr>
        <w:t>sandiṭṭhika</w:t>
      </w:r>
      <w:r w:rsidR="00963E80">
        <w:rPr>
          <w:rFonts w:ascii="Cormorant" w:hAnsi="Cormorant"/>
          <w:i/>
          <w:iCs/>
          <w:lang w:val="es-PE"/>
        </w:rPr>
        <w:t>–</w:t>
      </w:r>
      <w:r w:rsidRPr="000F285E">
        <w:rPr>
          <w:i/>
          <w:iCs/>
          <w:lang w:val="es-PE"/>
        </w:rPr>
        <w:t>nibbāna</w:t>
      </w:r>
      <w:r w:rsidRPr="000F285E">
        <w:rPr>
          <w:lang w:val="es-PE"/>
        </w:rPr>
        <w:t>.</w:t>
      </w:r>
    </w:p>
    <w:p w14:paraId="17097FF3" w14:textId="5F71D14D" w:rsidR="000F285E" w:rsidRPr="000F285E" w:rsidRDefault="000F285E" w:rsidP="00E66110">
      <w:pPr>
        <w:ind w:left="426" w:hanging="426"/>
        <w:rPr>
          <w:lang w:val="es-PE"/>
        </w:rPr>
      </w:pPr>
      <w:r w:rsidRPr="000F285E">
        <w:rPr>
          <w:lang w:val="es-PE"/>
        </w:rPr>
        <w:t xml:space="preserve">7. </w:t>
      </w:r>
      <w:r w:rsidRPr="000F285E">
        <w:rPr>
          <w:lang w:val="es-PE"/>
        </w:rPr>
        <w:tab/>
        <w:t>Para la persona que entr</w:t>
      </w:r>
      <w:r w:rsidR="00963E80">
        <w:rPr>
          <w:lang w:val="es-PE"/>
        </w:rPr>
        <w:t>e</w:t>
      </w:r>
      <w:r w:rsidRPr="000F285E">
        <w:rPr>
          <w:lang w:val="es-PE"/>
        </w:rPr>
        <w:t xml:space="preserve"> y </w:t>
      </w:r>
      <w:r w:rsidR="00963E80" w:rsidRPr="00963E80">
        <w:rPr>
          <w:lang w:val="es-PE"/>
        </w:rPr>
        <w:t xml:space="preserve">habite </w:t>
      </w:r>
      <w:r w:rsidRPr="000F285E">
        <w:rPr>
          <w:lang w:val="es-PE"/>
        </w:rPr>
        <w:t xml:space="preserve">en el </w:t>
      </w:r>
      <w:r w:rsidRPr="000F285E">
        <w:rPr>
          <w:i/>
          <w:iCs/>
          <w:lang w:val="es-PE"/>
        </w:rPr>
        <w:t>ākiñca</w:t>
      </w:r>
      <w:r w:rsidR="00963E80">
        <w:rPr>
          <w:i/>
          <w:iCs/>
          <w:lang w:val="es-PE"/>
        </w:rPr>
        <w:t>ññ</w:t>
      </w:r>
      <w:r w:rsidRPr="000F285E">
        <w:rPr>
          <w:i/>
          <w:iCs/>
          <w:lang w:val="es-PE"/>
        </w:rPr>
        <w:t>a–yatana</w:t>
      </w:r>
      <w:r w:rsidR="00CA63BF" w:rsidRPr="00CA63BF">
        <w:rPr>
          <w:i/>
          <w:iCs/>
          <w:lang w:val="es-PE"/>
        </w:rPr>
        <w:t xml:space="preserve"> </w:t>
      </w:r>
      <w:r w:rsidR="00CA63BF" w:rsidRPr="000F285E">
        <w:rPr>
          <w:i/>
          <w:iCs/>
          <w:lang w:val="es-PE"/>
        </w:rPr>
        <w:t>jhāna</w:t>
      </w:r>
      <w:r w:rsidRPr="000F285E">
        <w:rPr>
          <w:lang w:val="es-PE"/>
        </w:rPr>
        <w:t xml:space="preserve">, </w:t>
      </w:r>
      <w:r w:rsidR="00C03C9D">
        <w:rPr>
          <w:lang w:val="es-PE"/>
        </w:rPr>
        <w:t xml:space="preserve">a </w:t>
      </w:r>
      <w:r w:rsidR="00C03C9D" w:rsidRPr="00C03C9D">
        <w:rPr>
          <w:lang w:val="es-PE"/>
        </w:rPr>
        <w:t xml:space="preserve">la </w:t>
      </w:r>
      <w:r w:rsidR="00C03C9D" w:rsidRPr="00C03C9D">
        <w:rPr>
          <w:i/>
          <w:iCs/>
          <w:lang w:val="es-PE"/>
        </w:rPr>
        <w:t>cesación</w:t>
      </w:r>
      <w:r w:rsidR="00C03C9D" w:rsidRPr="00C03C9D">
        <w:rPr>
          <w:lang w:val="es-PE"/>
        </w:rPr>
        <w:t xml:space="preserve"> </w:t>
      </w:r>
      <w:r w:rsidRPr="000F285E">
        <w:rPr>
          <w:lang w:val="es-PE"/>
        </w:rPr>
        <w:t xml:space="preserve">de </w:t>
      </w:r>
      <w:r w:rsidRPr="000F285E">
        <w:rPr>
          <w:i/>
          <w:iCs/>
          <w:lang w:val="es-PE"/>
        </w:rPr>
        <w:t xml:space="preserve">la </w:t>
      </w:r>
      <w:r w:rsidRPr="00C03C9D">
        <w:rPr>
          <w:lang w:val="es-PE"/>
        </w:rPr>
        <w:t>percepción</w:t>
      </w:r>
      <w:r w:rsidRPr="000F285E">
        <w:rPr>
          <w:i/>
          <w:iCs/>
          <w:lang w:val="es-PE"/>
        </w:rPr>
        <w:t xml:space="preserve"> viññāṇañ–cāyatana</w:t>
      </w:r>
      <w:r w:rsidR="00CA63BF">
        <w:rPr>
          <w:rFonts w:ascii="Cormorant" w:hAnsi="Cormorant" w:cs="Cormorant"/>
          <w:i/>
          <w:iCs/>
          <w:lang w:val="es-PE"/>
        </w:rPr>
        <w:t>–</w:t>
      </w:r>
      <w:r w:rsidRPr="000F285E">
        <w:rPr>
          <w:i/>
          <w:iCs/>
          <w:lang w:val="es-PE"/>
        </w:rPr>
        <w:t>saññā</w:t>
      </w:r>
      <w:r w:rsidRPr="000F285E">
        <w:rPr>
          <w:lang w:val="es-PE"/>
        </w:rPr>
        <w:t xml:space="preserve"> </w:t>
      </w:r>
      <w:r w:rsidR="00C03C9D">
        <w:rPr>
          <w:lang w:val="es-PE"/>
        </w:rPr>
        <w:t>se le denominará</w:t>
      </w:r>
      <w:r w:rsidRPr="000F285E">
        <w:rPr>
          <w:lang w:val="es-PE"/>
        </w:rPr>
        <w:t xml:space="preserve"> </w:t>
      </w:r>
      <w:r w:rsidRPr="000F285E">
        <w:rPr>
          <w:i/>
          <w:iCs/>
          <w:lang w:val="es-PE"/>
        </w:rPr>
        <w:t>sandiṭṭhika</w:t>
      </w:r>
      <w:r w:rsidR="0061000A">
        <w:rPr>
          <w:rFonts w:ascii="Cormorant" w:hAnsi="Cormorant"/>
          <w:i/>
          <w:iCs/>
          <w:lang w:val="es-PE"/>
        </w:rPr>
        <w:t>–</w:t>
      </w:r>
      <w:r w:rsidRPr="000F285E">
        <w:rPr>
          <w:i/>
          <w:iCs/>
          <w:lang w:val="es-PE"/>
        </w:rPr>
        <w:t>nibbāna</w:t>
      </w:r>
      <w:r w:rsidRPr="000F285E">
        <w:rPr>
          <w:lang w:val="es-PE"/>
        </w:rPr>
        <w:t>.</w:t>
      </w:r>
    </w:p>
    <w:p w14:paraId="627E58E1" w14:textId="78AECF37" w:rsidR="000F285E" w:rsidRPr="000F285E" w:rsidRDefault="000F285E" w:rsidP="00E66110">
      <w:pPr>
        <w:ind w:left="426" w:hanging="426"/>
        <w:rPr>
          <w:lang w:val="es-PE"/>
        </w:rPr>
      </w:pPr>
      <w:r w:rsidRPr="000F285E">
        <w:rPr>
          <w:lang w:val="es-PE"/>
        </w:rPr>
        <w:t xml:space="preserve">8. </w:t>
      </w:r>
      <w:r w:rsidRPr="000F285E">
        <w:rPr>
          <w:lang w:val="es-PE"/>
        </w:rPr>
        <w:tab/>
        <w:t>Para la persona que entr</w:t>
      </w:r>
      <w:r w:rsidR="0061000A">
        <w:rPr>
          <w:lang w:val="es-PE"/>
        </w:rPr>
        <w:t>e</w:t>
      </w:r>
      <w:r w:rsidRPr="000F285E">
        <w:rPr>
          <w:lang w:val="es-PE"/>
        </w:rPr>
        <w:t xml:space="preserve"> y </w:t>
      </w:r>
      <w:r w:rsidR="0061000A" w:rsidRPr="0061000A">
        <w:rPr>
          <w:lang w:val="es-PE"/>
        </w:rPr>
        <w:t xml:space="preserve">habite </w:t>
      </w:r>
      <w:r w:rsidRPr="000F285E">
        <w:rPr>
          <w:lang w:val="es-PE"/>
        </w:rPr>
        <w:t xml:space="preserve">en el </w:t>
      </w:r>
      <w:r w:rsidRPr="000F285E">
        <w:rPr>
          <w:i/>
          <w:iCs/>
          <w:lang w:val="es-PE"/>
        </w:rPr>
        <w:t>nevasanññāṇa–saññāyatana</w:t>
      </w:r>
      <w:r w:rsidR="00CA63BF" w:rsidRPr="00CA63BF">
        <w:rPr>
          <w:i/>
          <w:iCs/>
          <w:lang w:val="es-PE"/>
        </w:rPr>
        <w:t xml:space="preserve"> </w:t>
      </w:r>
      <w:r w:rsidR="00CA63BF" w:rsidRPr="000F285E">
        <w:rPr>
          <w:i/>
          <w:iCs/>
          <w:lang w:val="es-PE"/>
        </w:rPr>
        <w:t>jhāna</w:t>
      </w:r>
      <w:r w:rsidRPr="000F285E">
        <w:rPr>
          <w:i/>
          <w:iCs/>
          <w:lang w:val="es-PE"/>
        </w:rPr>
        <w:t>,</w:t>
      </w:r>
      <w:r w:rsidRPr="000F285E">
        <w:rPr>
          <w:lang w:val="es-PE"/>
        </w:rPr>
        <w:t xml:space="preserve"> </w:t>
      </w:r>
      <w:r w:rsidR="0061000A">
        <w:rPr>
          <w:lang w:val="es-PE"/>
        </w:rPr>
        <w:t xml:space="preserve">a </w:t>
      </w:r>
      <w:r w:rsidRPr="000F285E">
        <w:rPr>
          <w:lang w:val="es-PE"/>
        </w:rPr>
        <w:t xml:space="preserve">la </w:t>
      </w:r>
      <w:r w:rsidRPr="0061000A">
        <w:rPr>
          <w:i/>
          <w:iCs/>
          <w:lang w:val="es-PE"/>
        </w:rPr>
        <w:t>cesación</w:t>
      </w:r>
      <w:r w:rsidRPr="000F285E">
        <w:rPr>
          <w:lang w:val="es-PE"/>
        </w:rPr>
        <w:t xml:space="preserve"> de </w:t>
      </w:r>
      <w:r w:rsidRPr="000F285E">
        <w:rPr>
          <w:i/>
          <w:iCs/>
          <w:lang w:val="es-PE"/>
        </w:rPr>
        <w:t>ākiacaññayatana</w:t>
      </w:r>
      <w:r w:rsidR="00CA63BF">
        <w:rPr>
          <w:rFonts w:ascii="Cormorant" w:hAnsi="Cormorant" w:cs="Cormorant"/>
          <w:i/>
          <w:iCs/>
          <w:lang w:val="es-PE"/>
        </w:rPr>
        <w:t>–</w:t>
      </w:r>
      <w:r w:rsidRPr="000F285E">
        <w:rPr>
          <w:i/>
          <w:iCs/>
          <w:lang w:val="es-PE"/>
        </w:rPr>
        <w:t>saññā</w:t>
      </w:r>
      <w:r w:rsidRPr="000F285E">
        <w:rPr>
          <w:lang w:val="es-PE"/>
        </w:rPr>
        <w:t xml:space="preserve"> </w:t>
      </w:r>
      <w:r w:rsidR="0061000A">
        <w:rPr>
          <w:lang w:val="es-PE"/>
        </w:rPr>
        <w:t>se le denominará</w:t>
      </w:r>
      <w:r w:rsidRPr="000F285E">
        <w:rPr>
          <w:lang w:val="es-PE"/>
        </w:rPr>
        <w:t xml:space="preserve"> </w:t>
      </w:r>
      <w:r w:rsidRPr="000F285E">
        <w:rPr>
          <w:i/>
          <w:iCs/>
          <w:lang w:val="es-PE"/>
        </w:rPr>
        <w:t>sandiṭṭhika</w:t>
      </w:r>
      <w:r w:rsidR="0061000A">
        <w:rPr>
          <w:rFonts w:ascii="Cormorant" w:hAnsi="Cormorant"/>
          <w:i/>
          <w:iCs/>
          <w:lang w:val="es-PE"/>
        </w:rPr>
        <w:t>–</w:t>
      </w:r>
      <w:r w:rsidRPr="000F285E">
        <w:rPr>
          <w:i/>
          <w:iCs/>
          <w:lang w:val="es-PE"/>
        </w:rPr>
        <w:t>nibbāna.</w:t>
      </w:r>
    </w:p>
    <w:p w14:paraId="6CB49E58" w14:textId="1ADCF638" w:rsidR="0056104F" w:rsidRPr="0056104F" w:rsidRDefault="0056104F" w:rsidP="00703D27">
      <w:pPr>
        <w:rPr>
          <w:lang w:val="es-PE"/>
        </w:rPr>
      </w:pPr>
      <w:r w:rsidRPr="0056104F">
        <w:rPr>
          <w:lang w:val="es-PE"/>
        </w:rPr>
        <w:t xml:space="preserve">Estos </w:t>
      </w:r>
      <w:r w:rsidR="006821A3">
        <w:rPr>
          <w:lang w:val="es-PE"/>
        </w:rPr>
        <w:t>8</w:t>
      </w:r>
      <w:r w:rsidRPr="0056104F">
        <w:rPr>
          <w:lang w:val="es-PE"/>
        </w:rPr>
        <w:t xml:space="preserve"> </w:t>
      </w:r>
      <w:r w:rsidRPr="0056104F">
        <w:rPr>
          <w:i/>
          <w:iCs/>
          <w:lang w:val="es-PE"/>
        </w:rPr>
        <w:t>nibbāna</w:t>
      </w:r>
      <w:r w:rsidRPr="0056104F">
        <w:rPr>
          <w:lang w:val="es-PE"/>
        </w:rPr>
        <w:t xml:space="preserve">s </w:t>
      </w:r>
      <w:r>
        <w:rPr>
          <w:lang w:val="es-PE"/>
        </w:rPr>
        <w:t>consumados</w:t>
      </w:r>
      <w:r w:rsidRPr="0056104F">
        <w:rPr>
          <w:lang w:val="es-PE"/>
        </w:rPr>
        <w:t xml:space="preserve"> a través de est</w:t>
      </w:r>
      <w:r>
        <w:rPr>
          <w:lang w:val="es-PE"/>
        </w:rPr>
        <w:t>a</w:t>
      </w:r>
      <w:r w:rsidRPr="0056104F">
        <w:rPr>
          <w:lang w:val="es-PE"/>
        </w:rPr>
        <w:t xml:space="preserve">s </w:t>
      </w:r>
      <w:r w:rsidR="00CA63BF">
        <w:rPr>
          <w:lang w:val="es-PE"/>
        </w:rPr>
        <w:t>8</w:t>
      </w:r>
      <w:r w:rsidRPr="0056104F">
        <w:rPr>
          <w:lang w:val="es-PE"/>
        </w:rPr>
        <w:t xml:space="preserve"> </w:t>
      </w:r>
      <w:r>
        <w:rPr>
          <w:lang w:val="es-PE"/>
        </w:rPr>
        <w:t xml:space="preserve">absorciones </w:t>
      </w:r>
      <w:r w:rsidRPr="0056104F">
        <w:rPr>
          <w:i/>
          <w:iCs/>
          <w:lang w:val="es-PE"/>
        </w:rPr>
        <w:t>mahaggata</w:t>
      </w:r>
      <w:r w:rsidR="00DE4920">
        <w:rPr>
          <w:rFonts w:ascii="Cormorant" w:hAnsi="Cormorant"/>
          <w:i/>
          <w:iCs/>
          <w:lang w:val="es-PE"/>
        </w:rPr>
        <w:t>–</w:t>
      </w:r>
      <w:r w:rsidRPr="0056104F">
        <w:rPr>
          <w:i/>
          <w:iCs/>
          <w:lang w:val="es-PE"/>
        </w:rPr>
        <w:t>samāpatti</w:t>
      </w:r>
      <w:r w:rsidRPr="0056104F">
        <w:rPr>
          <w:lang w:val="es-PE"/>
        </w:rPr>
        <w:t xml:space="preserve"> no </w:t>
      </w:r>
      <w:r w:rsidR="00DE4920">
        <w:rPr>
          <w:lang w:val="es-PE"/>
        </w:rPr>
        <w:t>corresponde</w:t>
      </w:r>
      <w:r w:rsidR="00FF34E0">
        <w:rPr>
          <w:lang w:val="es-PE"/>
        </w:rPr>
        <w:t>ría</w:t>
      </w:r>
      <w:r w:rsidR="00283244">
        <w:rPr>
          <w:lang w:val="es-PE"/>
        </w:rPr>
        <w:t>n</w:t>
      </w:r>
      <w:r w:rsidR="00DE4920">
        <w:rPr>
          <w:lang w:val="es-PE"/>
        </w:rPr>
        <w:t xml:space="preserve"> a </w:t>
      </w:r>
      <w:r w:rsidRPr="0056104F">
        <w:rPr>
          <w:lang w:val="es-PE"/>
        </w:rPr>
        <w:t>una completa</w:t>
      </w:r>
      <w:r w:rsidR="00283244" w:rsidRPr="00283244">
        <w:rPr>
          <w:lang w:val="es-PE"/>
        </w:rPr>
        <w:t xml:space="preserve"> </w:t>
      </w:r>
      <w:r w:rsidR="00283244" w:rsidRPr="00283244">
        <w:rPr>
          <w:i/>
          <w:iCs/>
          <w:lang w:val="es-PE"/>
        </w:rPr>
        <w:t>cesación</w:t>
      </w:r>
      <w:r w:rsidRPr="0056104F">
        <w:rPr>
          <w:lang w:val="es-PE"/>
        </w:rPr>
        <w:t xml:space="preserve">, </w:t>
      </w:r>
      <w:r w:rsidR="00DE4920">
        <w:rPr>
          <w:lang w:val="es-PE"/>
        </w:rPr>
        <w:t>a</w:t>
      </w:r>
      <w:r w:rsidR="006821A3">
        <w:rPr>
          <w:lang w:val="es-PE"/>
        </w:rPr>
        <w:t xml:space="preserve"> un</w:t>
      </w:r>
      <w:r w:rsidRPr="0056104F">
        <w:rPr>
          <w:lang w:val="es-PE"/>
        </w:rPr>
        <w:t xml:space="preserve"> </w:t>
      </w:r>
      <w:r w:rsidRPr="0056104F">
        <w:rPr>
          <w:i/>
          <w:iCs/>
          <w:lang w:val="es-PE"/>
        </w:rPr>
        <w:t>mahā</w:t>
      </w:r>
      <w:r w:rsidR="00283244">
        <w:rPr>
          <w:rFonts w:ascii="Cormorant" w:hAnsi="Cormorant" w:cs="Cormorant"/>
          <w:i/>
          <w:iCs/>
          <w:lang w:val="es-PE"/>
        </w:rPr>
        <w:t>–</w:t>
      </w:r>
      <w:r w:rsidRPr="0056104F">
        <w:rPr>
          <w:i/>
          <w:iCs/>
          <w:lang w:val="es-PE"/>
        </w:rPr>
        <w:t>nibbāna</w:t>
      </w:r>
      <w:r w:rsidRPr="0056104F">
        <w:rPr>
          <w:lang w:val="es-PE"/>
        </w:rPr>
        <w:t xml:space="preserve">; </w:t>
      </w:r>
      <w:r w:rsidR="00BA152B">
        <w:rPr>
          <w:lang w:val="es-PE"/>
        </w:rPr>
        <w:t>éstas</w:t>
      </w:r>
      <w:r w:rsidR="00DE4920">
        <w:rPr>
          <w:i/>
          <w:iCs/>
          <w:lang w:val="es-PE"/>
        </w:rPr>
        <w:t xml:space="preserve"> </w:t>
      </w:r>
      <w:r w:rsidR="006821A3">
        <w:rPr>
          <w:lang w:val="es-PE"/>
        </w:rPr>
        <w:t>podr</w:t>
      </w:r>
      <w:r w:rsidR="00FF34E0">
        <w:rPr>
          <w:lang w:val="es-PE"/>
        </w:rPr>
        <w:t>ía</w:t>
      </w:r>
      <w:r w:rsidR="006821A3">
        <w:rPr>
          <w:lang w:val="es-PE"/>
        </w:rPr>
        <w:t>n</w:t>
      </w:r>
      <w:r w:rsidR="00283244">
        <w:rPr>
          <w:lang w:val="es-PE"/>
        </w:rPr>
        <w:t xml:space="preserve"> cesar</w:t>
      </w:r>
      <w:r w:rsidR="00BA152B">
        <w:rPr>
          <w:lang w:val="es-PE"/>
        </w:rPr>
        <w:t xml:space="preserve"> durante </w:t>
      </w:r>
      <w:r w:rsidRPr="0056104F">
        <w:rPr>
          <w:lang w:val="es-PE"/>
        </w:rPr>
        <w:t xml:space="preserve">mucho tiempo y se les </w:t>
      </w:r>
      <w:r w:rsidR="00BA152B">
        <w:rPr>
          <w:lang w:val="es-PE"/>
        </w:rPr>
        <w:t>denomina</w:t>
      </w:r>
      <w:r w:rsidR="005C16C8">
        <w:rPr>
          <w:lang w:val="es-PE"/>
        </w:rPr>
        <w:t>,</w:t>
      </w:r>
      <w:r w:rsidR="00BA152B">
        <w:rPr>
          <w:lang w:val="es-PE"/>
        </w:rPr>
        <w:t xml:space="preserve"> </w:t>
      </w:r>
      <w:r w:rsidR="005C16C8" w:rsidRPr="0056104F">
        <w:rPr>
          <w:lang w:val="es-PE"/>
        </w:rPr>
        <w:t xml:space="preserve">de otra </w:t>
      </w:r>
      <w:r w:rsidR="005C16C8">
        <w:rPr>
          <w:lang w:val="es-PE"/>
        </w:rPr>
        <w:t>forma,</w:t>
      </w:r>
      <w:r w:rsidR="005C16C8" w:rsidRPr="0056104F">
        <w:rPr>
          <w:i/>
          <w:iCs/>
          <w:lang w:val="es-PE"/>
        </w:rPr>
        <w:t xml:space="preserve"> </w:t>
      </w:r>
      <w:r w:rsidRPr="0056104F">
        <w:rPr>
          <w:i/>
          <w:iCs/>
          <w:lang w:val="es-PE"/>
        </w:rPr>
        <w:t>pariyāya</w:t>
      </w:r>
      <w:r w:rsidR="00BA152B">
        <w:rPr>
          <w:rFonts w:ascii="Cormorant" w:hAnsi="Cormorant"/>
          <w:i/>
          <w:iCs/>
          <w:lang w:val="es-PE"/>
        </w:rPr>
        <w:t>–</w:t>
      </w:r>
      <w:r w:rsidRPr="0056104F">
        <w:rPr>
          <w:i/>
          <w:iCs/>
          <w:lang w:val="es-PE"/>
        </w:rPr>
        <w:t>nibbāna</w:t>
      </w:r>
      <w:r w:rsidRPr="00FF34E0">
        <w:rPr>
          <w:lang w:val="es-PE"/>
        </w:rPr>
        <w:t>s</w:t>
      </w:r>
      <w:r w:rsidRPr="0056104F">
        <w:rPr>
          <w:lang w:val="es-PE"/>
        </w:rPr>
        <w:t>.</w:t>
      </w:r>
    </w:p>
    <w:p w14:paraId="69E7030F" w14:textId="1E43EC7D" w:rsidR="000B7D56" w:rsidRPr="00194290" w:rsidRDefault="00283244" w:rsidP="00F23D58">
      <w:pPr>
        <w:pStyle w:val="Normalssangria"/>
        <w:tabs>
          <w:tab w:val="right" w:pos="5954"/>
        </w:tabs>
        <w:ind w:left="720"/>
        <w:rPr>
          <w:i/>
          <w:iCs/>
          <w:sz w:val="16"/>
          <w:szCs w:val="18"/>
        </w:rPr>
      </w:pPr>
      <w:r w:rsidRPr="00FF34E0">
        <w:rPr>
          <w:i/>
          <w:iCs/>
          <w:sz w:val="16"/>
          <w:szCs w:val="18"/>
        </w:rPr>
        <w:t xml:space="preserve">Punacaparaṃ </w:t>
      </w:r>
      <w:r w:rsidR="004D3C17" w:rsidRPr="00FF34E0">
        <w:rPr>
          <w:i/>
          <w:iCs/>
          <w:sz w:val="16"/>
          <w:szCs w:val="18"/>
        </w:rPr>
        <w:t>ā</w:t>
      </w:r>
      <w:r w:rsidR="00E83319" w:rsidRPr="00FF34E0">
        <w:rPr>
          <w:i/>
          <w:iCs/>
          <w:sz w:val="16"/>
          <w:szCs w:val="18"/>
        </w:rPr>
        <w:t>vuso bhikkhu nevasa</w:t>
      </w:r>
      <w:r w:rsidR="00F23D58" w:rsidRPr="00FF34E0">
        <w:rPr>
          <w:i/>
          <w:iCs/>
          <w:sz w:val="16"/>
          <w:szCs w:val="18"/>
        </w:rPr>
        <w:t>ññ</w:t>
      </w:r>
      <w:r w:rsidR="004D3C17" w:rsidRPr="00FF34E0">
        <w:rPr>
          <w:i/>
          <w:iCs/>
          <w:sz w:val="16"/>
          <w:szCs w:val="18"/>
        </w:rPr>
        <w:t>ā</w:t>
      </w:r>
      <w:r w:rsidR="00E83319" w:rsidRPr="00FF34E0">
        <w:rPr>
          <w:i/>
          <w:iCs/>
          <w:sz w:val="16"/>
          <w:szCs w:val="18"/>
        </w:rPr>
        <w:t>n</w:t>
      </w:r>
      <w:r w:rsidR="004D3C17" w:rsidRPr="00FF34E0">
        <w:rPr>
          <w:i/>
          <w:iCs/>
          <w:sz w:val="16"/>
          <w:szCs w:val="18"/>
        </w:rPr>
        <w:t>ā</w:t>
      </w:r>
      <w:r w:rsidR="009813DD" w:rsidRPr="00FF34E0">
        <w:rPr>
          <w:i/>
          <w:iCs/>
          <w:sz w:val="16"/>
          <w:szCs w:val="18"/>
        </w:rPr>
        <w:t xml:space="preserve"> </w:t>
      </w:r>
      <w:r w:rsidR="00E83319" w:rsidRPr="00FF34E0">
        <w:rPr>
          <w:i/>
          <w:iCs/>
          <w:sz w:val="16"/>
          <w:szCs w:val="18"/>
        </w:rPr>
        <w:t>sa</w:t>
      </w:r>
      <w:r w:rsidR="009813DD" w:rsidRPr="00FF34E0">
        <w:rPr>
          <w:i/>
          <w:iCs/>
          <w:sz w:val="16"/>
          <w:szCs w:val="18"/>
        </w:rPr>
        <w:t>ññ</w:t>
      </w:r>
      <w:r w:rsidR="004D3C17" w:rsidRPr="00FF34E0">
        <w:rPr>
          <w:i/>
          <w:iCs/>
          <w:sz w:val="16"/>
          <w:szCs w:val="18"/>
        </w:rPr>
        <w:t>ā</w:t>
      </w:r>
      <w:r w:rsidR="00E83319" w:rsidRPr="00FF34E0">
        <w:rPr>
          <w:i/>
          <w:iCs/>
          <w:sz w:val="16"/>
          <w:szCs w:val="18"/>
        </w:rPr>
        <w:t>yatana</w:t>
      </w:r>
      <w:r w:rsidR="00F23D58" w:rsidRPr="00FF34E0">
        <w:rPr>
          <w:i/>
          <w:iCs/>
          <w:sz w:val="16"/>
          <w:szCs w:val="18"/>
        </w:rPr>
        <w:t>ṃ</w:t>
      </w:r>
      <w:r w:rsidR="00E83319" w:rsidRPr="00FF34E0">
        <w:rPr>
          <w:i/>
          <w:iCs/>
          <w:sz w:val="16"/>
          <w:szCs w:val="18"/>
        </w:rPr>
        <w:t xml:space="preserve"> </w:t>
      </w:r>
      <w:r w:rsidR="005C16C8" w:rsidRPr="00FF34E0">
        <w:rPr>
          <w:i/>
          <w:iCs/>
          <w:sz w:val="16"/>
          <w:szCs w:val="18"/>
        </w:rPr>
        <w:br/>
      </w:r>
      <w:r w:rsidR="00E83319" w:rsidRPr="00FF34E0">
        <w:rPr>
          <w:i/>
          <w:iCs/>
          <w:sz w:val="16"/>
          <w:szCs w:val="18"/>
        </w:rPr>
        <w:t>sama</w:t>
      </w:r>
      <w:r w:rsidR="003B4337" w:rsidRPr="00FF34E0">
        <w:rPr>
          <w:i/>
          <w:iCs/>
          <w:sz w:val="16"/>
          <w:szCs w:val="18"/>
        </w:rPr>
        <w:t>–</w:t>
      </w:r>
      <w:r w:rsidR="00E83319" w:rsidRPr="00FF34E0">
        <w:rPr>
          <w:i/>
          <w:iCs/>
          <w:sz w:val="16"/>
          <w:szCs w:val="18"/>
        </w:rPr>
        <w:t>tikkamma sañ</w:t>
      </w:r>
      <w:r w:rsidR="004D3C17" w:rsidRPr="00FF34E0">
        <w:rPr>
          <w:i/>
          <w:iCs/>
          <w:sz w:val="16"/>
          <w:szCs w:val="18"/>
        </w:rPr>
        <w:t>ā</w:t>
      </w:r>
      <w:r w:rsidR="00E83319" w:rsidRPr="00FF34E0">
        <w:rPr>
          <w:i/>
          <w:iCs/>
          <w:sz w:val="16"/>
          <w:szCs w:val="18"/>
        </w:rPr>
        <w:t>vedayita nirodha</w:t>
      </w:r>
      <w:r w:rsidR="00F23D58" w:rsidRPr="00FF34E0">
        <w:rPr>
          <w:i/>
          <w:iCs/>
          <w:sz w:val="16"/>
          <w:szCs w:val="18"/>
        </w:rPr>
        <w:t>ṃ</w:t>
      </w:r>
      <w:r w:rsidR="00E83319" w:rsidRPr="00FF34E0">
        <w:rPr>
          <w:i/>
          <w:iCs/>
          <w:sz w:val="16"/>
          <w:szCs w:val="18"/>
        </w:rPr>
        <w:t xml:space="preserve"> upasampaja viharati, </w:t>
      </w:r>
      <w:r w:rsidR="005C16C8" w:rsidRPr="00FF34E0">
        <w:rPr>
          <w:i/>
          <w:iCs/>
          <w:sz w:val="16"/>
          <w:szCs w:val="18"/>
        </w:rPr>
        <w:br/>
      </w:r>
      <w:r w:rsidR="00E83319" w:rsidRPr="00FF34E0">
        <w:rPr>
          <w:i/>
          <w:iCs/>
          <w:sz w:val="16"/>
          <w:szCs w:val="18"/>
        </w:rPr>
        <w:t>pa</w:t>
      </w:r>
      <w:r w:rsidR="005C16C8" w:rsidRPr="00FF34E0">
        <w:rPr>
          <w:i/>
          <w:iCs/>
          <w:sz w:val="16"/>
          <w:szCs w:val="18"/>
        </w:rPr>
        <w:t>ññ</w:t>
      </w:r>
      <w:r w:rsidR="004D3C17" w:rsidRPr="00FF34E0">
        <w:rPr>
          <w:i/>
          <w:iCs/>
          <w:sz w:val="16"/>
          <w:szCs w:val="18"/>
        </w:rPr>
        <w:t>ā</w:t>
      </w:r>
      <w:r w:rsidR="00E83319" w:rsidRPr="00FF34E0">
        <w:rPr>
          <w:i/>
          <w:iCs/>
          <w:sz w:val="16"/>
          <w:szCs w:val="18"/>
        </w:rPr>
        <w:t>yaca sa disv</w:t>
      </w:r>
      <w:r w:rsidR="004D3C17" w:rsidRPr="00FF34E0">
        <w:rPr>
          <w:i/>
          <w:iCs/>
          <w:sz w:val="16"/>
          <w:szCs w:val="18"/>
        </w:rPr>
        <w:t>ā</w:t>
      </w:r>
      <w:r w:rsidR="00E83319" w:rsidRPr="00FF34E0">
        <w:rPr>
          <w:i/>
          <w:iCs/>
          <w:sz w:val="16"/>
          <w:szCs w:val="18"/>
        </w:rPr>
        <w:t xml:space="preserve"> </w:t>
      </w:r>
      <w:r w:rsidR="004D3C17" w:rsidRPr="00FF34E0">
        <w:rPr>
          <w:i/>
          <w:iCs/>
          <w:sz w:val="16"/>
          <w:szCs w:val="18"/>
        </w:rPr>
        <w:t>ā</w:t>
      </w:r>
      <w:r w:rsidR="00E83319" w:rsidRPr="00FF34E0">
        <w:rPr>
          <w:i/>
          <w:iCs/>
          <w:sz w:val="16"/>
          <w:szCs w:val="18"/>
        </w:rPr>
        <w:t>sav</w:t>
      </w:r>
      <w:r w:rsidR="004D3C17" w:rsidRPr="00FF34E0">
        <w:rPr>
          <w:i/>
          <w:iCs/>
          <w:sz w:val="16"/>
          <w:szCs w:val="18"/>
        </w:rPr>
        <w:t>ā</w:t>
      </w:r>
      <w:r w:rsidR="00E83319" w:rsidRPr="00FF34E0">
        <w:rPr>
          <w:i/>
          <w:iCs/>
          <w:sz w:val="16"/>
          <w:szCs w:val="18"/>
        </w:rPr>
        <w:t xml:space="preserve"> parikkhi</w:t>
      </w:r>
      <w:r w:rsidR="000B7D56" w:rsidRPr="00FF34E0">
        <w:rPr>
          <w:i/>
          <w:iCs/>
          <w:sz w:val="16"/>
          <w:szCs w:val="18"/>
        </w:rPr>
        <w:t>ṇ</w:t>
      </w:r>
      <w:r w:rsidR="004D3C17" w:rsidRPr="00FF34E0">
        <w:rPr>
          <w:i/>
          <w:iCs/>
          <w:sz w:val="16"/>
          <w:szCs w:val="18"/>
        </w:rPr>
        <w:t>ā</w:t>
      </w:r>
      <w:r w:rsidR="00E83319" w:rsidRPr="00FF34E0">
        <w:rPr>
          <w:i/>
          <w:iCs/>
          <w:sz w:val="16"/>
          <w:szCs w:val="18"/>
        </w:rPr>
        <w:t xml:space="preserve"> honti,</w:t>
      </w:r>
      <w:r w:rsidR="004E42D2" w:rsidRPr="00FF34E0">
        <w:rPr>
          <w:i/>
          <w:iCs/>
          <w:sz w:val="16"/>
          <w:szCs w:val="18"/>
        </w:rPr>
        <w:t xml:space="preserve"> </w:t>
      </w:r>
      <w:r w:rsidR="00E83319" w:rsidRPr="00FF34E0">
        <w:rPr>
          <w:i/>
          <w:iCs/>
          <w:sz w:val="16"/>
          <w:szCs w:val="18"/>
        </w:rPr>
        <w:t>ett</w:t>
      </w:r>
      <w:r w:rsidR="004D3C17" w:rsidRPr="00FF34E0">
        <w:rPr>
          <w:i/>
          <w:iCs/>
          <w:sz w:val="16"/>
          <w:szCs w:val="18"/>
        </w:rPr>
        <w:t>ā</w:t>
      </w:r>
      <w:r w:rsidR="00E83319" w:rsidRPr="00FF34E0">
        <w:rPr>
          <w:i/>
          <w:iCs/>
          <w:sz w:val="16"/>
          <w:szCs w:val="18"/>
        </w:rPr>
        <w:t>vat</w:t>
      </w:r>
      <w:r w:rsidR="004D3C17" w:rsidRPr="00FF34E0">
        <w:rPr>
          <w:i/>
          <w:iCs/>
          <w:sz w:val="16"/>
          <w:szCs w:val="18"/>
        </w:rPr>
        <w:t>ā</w:t>
      </w:r>
      <w:r w:rsidR="00E83319" w:rsidRPr="00FF34E0">
        <w:rPr>
          <w:i/>
          <w:iCs/>
          <w:sz w:val="16"/>
          <w:szCs w:val="18"/>
        </w:rPr>
        <w:t xml:space="preserve"> kho </w:t>
      </w:r>
      <w:r w:rsidR="004D3C17" w:rsidRPr="00FF34E0">
        <w:rPr>
          <w:i/>
          <w:iCs/>
          <w:sz w:val="16"/>
          <w:szCs w:val="18"/>
        </w:rPr>
        <w:t>ā</w:t>
      </w:r>
      <w:r w:rsidR="00E83319" w:rsidRPr="00FF34E0">
        <w:rPr>
          <w:i/>
          <w:iCs/>
          <w:sz w:val="16"/>
          <w:szCs w:val="18"/>
        </w:rPr>
        <w:t xml:space="preserve">vuso </w:t>
      </w:r>
      <w:r w:rsidR="005C16C8" w:rsidRPr="00FF34E0">
        <w:rPr>
          <w:i/>
          <w:iCs/>
          <w:sz w:val="16"/>
          <w:szCs w:val="18"/>
        </w:rPr>
        <w:br/>
      </w:r>
      <w:r w:rsidR="00E83319" w:rsidRPr="00FF34E0">
        <w:rPr>
          <w:i/>
          <w:iCs/>
          <w:sz w:val="16"/>
          <w:szCs w:val="18"/>
        </w:rPr>
        <w:lastRenderedPageBreak/>
        <w:t>sanditthik</w:t>
      </w:r>
      <w:r w:rsidR="00E07ECC" w:rsidRPr="00FF34E0">
        <w:rPr>
          <w:i/>
          <w:iCs/>
          <w:sz w:val="16"/>
          <w:szCs w:val="18"/>
        </w:rPr>
        <w:t xml:space="preserve">aṃ </w:t>
      </w:r>
      <w:r w:rsidR="00E83319" w:rsidRPr="00FF34E0">
        <w:rPr>
          <w:i/>
          <w:iCs/>
          <w:sz w:val="16"/>
          <w:szCs w:val="18"/>
        </w:rPr>
        <w:t>nibb</w:t>
      </w:r>
      <w:r w:rsidR="004D3C17" w:rsidRPr="00FF34E0">
        <w:rPr>
          <w:i/>
          <w:iCs/>
          <w:sz w:val="16"/>
          <w:szCs w:val="18"/>
        </w:rPr>
        <w:t>ā</w:t>
      </w:r>
      <w:r w:rsidR="00E83319" w:rsidRPr="00FF34E0">
        <w:rPr>
          <w:i/>
          <w:iCs/>
          <w:sz w:val="16"/>
          <w:szCs w:val="18"/>
        </w:rPr>
        <w:t>n</w:t>
      </w:r>
      <w:r w:rsidR="00E07ECC" w:rsidRPr="00FF34E0">
        <w:rPr>
          <w:i/>
          <w:iCs/>
          <w:sz w:val="16"/>
          <w:szCs w:val="18"/>
        </w:rPr>
        <w:t xml:space="preserve">aṃ </w:t>
      </w:r>
      <w:r w:rsidR="00E83319" w:rsidRPr="00FF34E0">
        <w:rPr>
          <w:i/>
          <w:iCs/>
          <w:sz w:val="16"/>
          <w:szCs w:val="18"/>
        </w:rPr>
        <w:t>vutt</w:t>
      </w:r>
      <w:r w:rsidR="00E07ECC" w:rsidRPr="00FF34E0">
        <w:rPr>
          <w:i/>
          <w:iCs/>
          <w:sz w:val="16"/>
          <w:szCs w:val="18"/>
        </w:rPr>
        <w:t xml:space="preserve">aṃ </w:t>
      </w:r>
      <w:r w:rsidR="004E42D2" w:rsidRPr="00FF34E0">
        <w:rPr>
          <w:i/>
          <w:iCs/>
          <w:sz w:val="16"/>
          <w:szCs w:val="18"/>
        </w:rPr>
        <w:t>bhagavat</w:t>
      </w:r>
      <w:r w:rsidR="00924471" w:rsidRPr="00FF34E0">
        <w:rPr>
          <w:i/>
          <w:iCs/>
          <w:sz w:val="16"/>
          <w:szCs w:val="18"/>
        </w:rPr>
        <w:t>ā</w:t>
      </w:r>
      <w:r w:rsidR="004E42D2" w:rsidRPr="00FF34E0">
        <w:rPr>
          <w:i/>
          <w:iCs/>
          <w:sz w:val="16"/>
          <w:szCs w:val="18"/>
        </w:rPr>
        <w:t xml:space="preserve"> </w:t>
      </w:r>
      <w:r w:rsidR="00E83319" w:rsidRPr="00FF34E0">
        <w:rPr>
          <w:i/>
          <w:iCs/>
          <w:sz w:val="16"/>
          <w:szCs w:val="18"/>
        </w:rPr>
        <w:t>nippariy</w:t>
      </w:r>
      <w:r w:rsidR="004D3C17" w:rsidRPr="00FF34E0">
        <w:rPr>
          <w:i/>
          <w:iCs/>
          <w:sz w:val="16"/>
          <w:szCs w:val="18"/>
        </w:rPr>
        <w:t>ā</w:t>
      </w:r>
      <w:r w:rsidR="00E83319" w:rsidRPr="00FF34E0">
        <w:rPr>
          <w:i/>
          <w:iCs/>
          <w:sz w:val="16"/>
          <w:szCs w:val="18"/>
        </w:rPr>
        <w:t>yen</w:t>
      </w:r>
      <w:r w:rsidR="004D3C17" w:rsidRPr="00FF34E0">
        <w:rPr>
          <w:i/>
          <w:iCs/>
          <w:sz w:val="16"/>
          <w:szCs w:val="18"/>
        </w:rPr>
        <w:t>ā</w:t>
      </w:r>
      <w:r w:rsidR="00E83319" w:rsidRPr="00FF34E0">
        <w:rPr>
          <w:i/>
          <w:iCs/>
          <w:sz w:val="16"/>
          <w:szCs w:val="18"/>
        </w:rPr>
        <w:t xml:space="preserve">ti. </w:t>
      </w:r>
      <w:r w:rsidR="00F23D58" w:rsidRPr="00FF34E0">
        <w:rPr>
          <w:sz w:val="16"/>
          <w:szCs w:val="18"/>
        </w:rPr>
        <w:tab/>
      </w:r>
      <w:r w:rsidR="005C16C8" w:rsidRPr="00FF34E0">
        <w:rPr>
          <w:sz w:val="16"/>
          <w:szCs w:val="18"/>
        </w:rPr>
        <w:br/>
      </w:r>
      <w:r w:rsidR="005C16C8" w:rsidRPr="00194290">
        <w:rPr>
          <w:sz w:val="16"/>
          <w:szCs w:val="18"/>
        </w:rPr>
        <w:t xml:space="preserve"> </w:t>
      </w:r>
      <w:r w:rsidR="005C16C8" w:rsidRPr="00194290">
        <w:rPr>
          <w:sz w:val="16"/>
          <w:szCs w:val="18"/>
        </w:rPr>
        <w:tab/>
      </w:r>
      <w:r w:rsidR="00E83319" w:rsidRPr="00194290">
        <w:rPr>
          <w:sz w:val="16"/>
          <w:szCs w:val="18"/>
        </w:rPr>
        <w:t>[</w:t>
      </w:r>
      <w:r w:rsidR="005C16C8" w:rsidRPr="00194290">
        <w:rPr>
          <w:sz w:val="16"/>
          <w:szCs w:val="18"/>
        </w:rPr>
        <w:t>La última frase</w:t>
      </w:r>
      <w:r w:rsidR="00E83319" w:rsidRPr="00194290">
        <w:rPr>
          <w:sz w:val="16"/>
          <w:szCs w:val="18"/>
        </w:rPr>
        <w:t>]</w:t>
      </w:r>
    </w:p>
    <w:p w14:paraId="1B10EB38" w14:textId="77777777" w:rsidR="005C16C8" w:rsidRPr="00353685" w:rsidRDefault="00E83319" w:rsidP="0015228D">
      <w:pPr>
        <w:tabs>
          <w:tab w:val="left" w:pos="2977"/>
        </w:tabs>
        <w:spacing w:after="0"/>
        <w:ind w:left="2977" w:hanging="2693"/>
        <w:rPr>
          <w:sz w:val="16"/>
          <w:szCs w:val="16"/>
          <w:lang w:val="es-PE"/>
        </w:rPr>
      </w:pPr>
      <w:r w:rsidRPr="00353685">
        <w:rPr>
          <w:i/>
          <w:iCs/>
          <w:sz w:val="16"/>
          <w:szCs w:val="16"/>
          <w:lang w:val="es-PE"/>
        </w:rPr>
        <w:t>punacapar</w:t>
      </w:r>
      <w:r w:rsidR="00E07ECC" w:rsidRPr="00353685">
        <w:rPr>
          <w:i/>
          <w:iCs/>
          <w:sz w:val="16"/>
          <w:szCs w:val="16"/>
          <w:lang w:val="es-PE"/>
        </w:rPr>
        <w:t xml:space="preserve">aṃ </w:t>
      </w:r>
      <w:r w:rsidR="004D3C17" w:rsidRPr="00353685">
        <w:rPr>
          <w:i/>
          <w:iCs/>
          <w:sz w:val="16"/>
          <w:szCs w:val="16"/>
          <w:lang w:val="es-PE"/>
        </w:rPr>
        <w:t>ā</w:t>
      </w:r>
      <w:r w:rsidRPr="00353685">
        <w:rPr>
          <w:i/>
          <w:iCs/>
          <w:sz w:val="16"/>
          <w:szCs w:val="16"/>
          <w:lang w:val="es-PE"/>
        </w:rPr>
        <w:t>vuso</w:t>
      </w:r>
      <w:r w:rsidR="009C68DC" w:rsidRPr="00353685">
        <w:rPr>
          <w:sz w:val="16"/>
          <w:szCs w:val="16"/>
          <w:lang w:val="es-PE"/>
        </w:rPr>
        <w:tab/>
      </w:r>
      <w:r w:rsidR="005C16C8" w:rsidRPr="00353685">
        <w:rPr>
          <w:sz w:val="16"/>
          <w:szCs w:val="16"/>
          <w:lang w:val="es-PE"/>
        </w:rPr>
        <w:t>= Además, hermanos,</w:t>
      </w:r>
    </w:p>
    <w:p w14:paraId="0F0D53FD" w14:textId="77777777" w:rsidR="005C16C8" w:rsidRPr="00353685" w:rsidRDefault="00E83319" w:rsidP="000B0DBC">
      <w:pPr>
        <w:tabs>
          <w:tab w:val="left" w:pos="2977"/>
        </w:tabs>
        <w:spacing w:after="0"/>
        <w:ind w:left="2977" w:hanging="2693"/>
        <w:rPr>
          <w:sz w:val="16"/>
          <w:szCs w:val="16"/>
          <w:lang w:val="es-PE"/>
        </w:rPr>
      </w:pPr>
      <w:r w:rsidRPr="00353685">
        <w:rPr>
          <w:i/>
          <w:iCs/>
          <w:sz w:val="16"/>
          <w:szCs w:val="16"/>
          <w:lang w:val="es-PE"/>
        </w:rPr>
        <w:t>bhikkhu</w:t>
      </w:r>
      <w:r w:rsidR="009C68DC" w:rsidRPr="00353685">
        <w:rPr>
          <w:sz w:val="16"/>
          <w:szCs w:val="16"/>
          <w:lang w:val="es-PE"/>
        </w:rPr>
        <w:tab/>
      </w:r>
      <w:r w:rsidR="005C16C8" w:rsidRPr="00353685">
        <w:rPr>
          <w:sz w:val="16"/>
          <w:szCs w:val="16"/>
          <w:lang w:val="es-PE"/>
        </w:rPr>
        <w:t xml:space="preserve">= el </w:t>
      </w:r>
      <w:r w:rsidR="005C16C8" w:rsidRPr="00353685">
        <w:rPr>
          <w:i/>
          <w:iCs/>
          <w:sz w:val="16"/>
          <w:szCs w:val="16"/>
          <w:lang w:val="es-PE"/>
        </w:rPr>
        <w:t>bhikkhu</w:t>
      </w:r>
      <w:r w:rsidR="005C16C8" w:rsidRPr="00353685">
        <w:rPr>
          <w:sz w:val="16"/>
          <w:szCs w:val="16"/>
          <w:lang w:val="es-PE"/>
        </w:rPr>
        <w:t>,</w:t>
      </w:r>
    </w:p>
    <w:p w14:paraId="78017433" w14:textId="7B30F302" w:rsidR="005C16C8" w:rsidRPr="00353685" w:rsidRDefault="00E83319" w:rsidP="002D2F81">
      <w:pPr>
        <w:tabs>
          <w:tab w:val="left" w:pos="2977"/>
        </w:tabs>
        <w:spacing w:after="0"/>
        <w:ind w:left="2977" w:hanging="2693"/>
        <w:rPr>
          <w:sz w:val="16"/>
          <w:szCs w:val="16"/>
          <w:lang w:val="es-PE"/>
        </w:rPr>
      </w:pPr>
      <w:r w:rsidRPr="00353685">
        <w:rPr>
          <w:i/>
          <w:iCs/>
          <w:sz w:val="16"/>
          <w:szCs w:val="16"/>
          <w:lang w:val="es-PE"/>
        </w:rPr>
        <w:t>nevasann</w:t>
      </w:r>
      <w:r w:rsidR="004D3C17" w:rsidRPr="00353685">
        <w:rPr>
          <w:i/>
          <w:iCs/>
          <w:sz w:val="16"/>
          <w:szCs w:val="16"/>
          <w:lang w:val="es-PE"/>
        </w:rPr>
        <w:t>ā</w:t>
      </w:r>
      <w:r w:rsidRPr="00353685">
        <w:rPr>
          <w:i/>
          <w:iCs/>
          <w:sz w:val="16"/>
          <w:szCs w:val="16"/>
          <w:lang w:val="es-PE"/>
        </w:rPr>
        <w:t>n</w:t>
      </w:r>
      <w:r w:rsidR="004D3C17" w:rsidRPr="00353685">
        <w:rPr>
          <w:i/>
          <w:iCs/>
          <w:sz w:val="16"/>
          <w:szCs w:val="16"/>
          <w:lang w:val="es-PE"/>
        </w:rPr>
        <w:t>ā</w:t>
      </w:r>
      <w:r w:rsidRPr="00353685">
        <w:rPr>
          <w:i/>
          <w:iCs/>
          <w:sz w:val="16"/>
          <w:szCs w:val="16"/>
          <w:lang w:val="es-PE"/>
        </w:rPr>
        <w:t>sann</w:t>
      </w:r>
      <w:r w:rsidR="004D3C17" w:rsidRPr="00353685">
        <w:rPr>
          <w:i/>
          <w:iCs/>
          <w:sz w:val="16"/>
          <w:szCs w:val="16"/>
          <w:lang w:val="es-PE"/>
        </w:rPr>
        <w:t>ā</w:t>
      </w:r>
      <w:r w:rsidRPr="00353685">
        <w:rPr>
          <w:i/>
          <w:iCs/>
          <w:sz w:val="16"/>
          <w:szCs w:val="16"/>
          <w:lang w:val="es-PE"/>
        </w:rPr>
        <w:t>yatana</w:t>
      </w:r>
      <w:r w:rsidR="000B7D56" w:rsidRPr="00353685">
        <w:rPr>
          <w:i/>
          <w:iCs/>
          <w:sz w:val="16"/>
          <w:szCs w:val="16"/>
          <w:lang w:val="es-PE"/>
        </w:rPr>
        <w:t>ṃ</w:t>
      </w:r>
      <w:r w:rsidRPr="00353685">
        <w:rPr>
          <w:i/>
          <w:iCs/>
          <w:sz w:val="16"/>
          <w:szCs w:val="16"/>
          <w:lang w:val="es-PE"/>
        </w:rPr>
        <w:t xml:space="preserve"> </w:t>
      </w:r>
      <w:r w:rsidR="00031BB9" w:rsidRPr="00353685">
        <w:rPr>
          <w:i/>
          <w:iCs/>
          <w:sz w:val="16"/>
          <w:szCs w:val="16"/>
          <w:lang w:val="es-PE"/>
        </w:rPr>
        <w:t xml:space="preserve">samatikkamma </w:t>
      </w:r>
      <w:r w:rsidR="009C68DC" w:rsidRPr="00353685">
        <w:rPr>
          <w:i/>
          <w:iCs/>
          <w:sz w:val="16"/>
          <w:szCs w:val="16"/>
          <w:lang w:val="es-PE"/>
        </w:rPr>
        <w:br/>
      </w:r>
      <w:r w:rsidR="005C16C8" w:rsidRPr="00353685">
        <w:rPr>
          <w:sz w:val="16"/>
          <w:szCs w:val="16"/>
          <w:lang w:val="es-PE"/>
        </w:rPr>
        <w:t xml:space="preserve">= habiendo </w:t>
      </w:r>
      <w:r w:rsidR="000904B1" w:rsidRPr="00353685">
        <w:rPr>
          <w:sz w:val="16"/>
          <w:szCs w:val="16"/>
          <w:lang w:val="es-PE"/>
        </w:rPr>
        <w:t>trascendido</w:t>
      </w:r>
      <w:r w:rsidR="005C16C8" w:rsidRPr="00353685">
        <w:rPr>
          <w:sz w:val="16"/>
          <w:szCs w:val="16"/>
          <w:lang w:val="es-PE"/>
        </w:rPr>
        <w:t xml:space="preserve"> el </w:t>
      </w:r>
      <w:r w:rsidR="005C16C8" w:rsidRPr="00353685">
        <w:rPr>
          <w:i/>
          <w:iCs/>
          <w:sz w:val="16"/>
          <w:szCs w:val="16"/>
          <w:lang w:val="es-PE"/>
        </w:rPr>
        <w:t>nevasa</w:t>
      </w:r>
      <w:r w:rsidR="003976F9" w:rsidRPr="00353685">
        <w:rPr>
          <w:i/>
          <w:iCs/>
          <w:sz w:val="16"/>
          <w:szCs w:val="16"/>
          <w:lang w:val="es-PE"/>
        </w:rPr>
        <w:t>ññ</w:t>
      </w:r>
      <w:r w:rsidR="005C16C8" w:rsidRPr="00353685">
        <w:rPr>
          <w:i/>
          <w:iCs/>
          <w:sz w:val="16"/>
          <w:szCs w:val="16"/>
          <w:lang w:val="es-PE"/>
        </w:rPr>
        <w:t>ā</w:t>
      </w:r>
      <w:r w:rsidR="00924471" w:rsidRPr="00353685">
        <w:rPr>
          <w:rFonts w:ascii="Cormorant" w:hAnsi="Cormorant" w:cs="Cormorant"/>
          <w:i/>
          <w:iCs/>
          <w:sz w:val="16"/>
          <w:szCs w:val="16"/>
          <w:lang w:val="es-PE"/>
        </w:rPr>
        <w:t>–</w:t>
      </w:r>
      <w:r w:rsidR="005C16C8" w:rsidRPr="00353685">
        <w:rPr>
          <w:i/>
          <w:iCs/>
          <w:sz w:val="16"/>
          <w:szCs w:val="16"/>
          <w:lang w:val="es-PE"/>
        </w:rPr>
        <w:t>sa</w:t>
      </w:r>
      <w:r w:rsidR="003976F9" w:rsidRPr="00353685">
        <w:rPr>
          <w:i/>
          <w:iCs/>
          <w:sz w:val="16"/>
          <w:szCs w:val="16"/>
          <w:lang w:val="es-PE"/>
        </w:rPr>
        <w:t>ññ</w:t>
      </w:r>
      <w:r w:rsidR="005C16C8" w:rsidRPr="00353685">
        <w:rPr>
          <w:i/>
          <w:iCs/>
          <w:sz w:val="16"/>
          <w:szCs w:val="16"/>
          <w:lang w:val="es-PE"/>
        </w:rPr>
        <w:t>ā yatana</w:t>
      </w:r>
      <w:r w:rsidR="00924471" w:rsidRPr="00353685">
        <w:rPr>
          <w:rFonts w:ascii="Cormorant" w:hAnsi="Cormorant" w:cs="Cormorant"/>
          <w:i/>
          <w:iCs/>
          <w:sz w:val="16"/>
          <w:szCs w:val="16"/>
          <w:lang w:val="es-PE"/>
        </w:rPr>
        <w:t>–</w:t>
      </w:r>
      <w:r w:rsidR="005C16C8" w:rsidRPr="00353685">
        <w:rPr>
          <w:i/>
          <w:iCs/>
          <w:sz w:val="16"/>
          <w:szCs w:val="16"/>
          <w:lang w:val="es-PE"/>
        </w:rPr>
        <w:t>jhāna,</w:t>
      </w:r>
    </w:p>
    <w:p w14:paraId="3C1F5EE7" w14:textId="2494B9F7" w:rsidR="00E83319" w:rsidRPr="00353685" w:rsidRDefault="00E83319" w:rsidP="00F23D58">
      <w:pPr>
        <w:tabs>
          <w:tab w:val="left" w:pos="2977"/>
        </w:tabs>
        <w:spacing w:after="0"/>
        <w:ind w:left="2977" w:hanging="2693"/>
        <w:rPr>
          <w:sz w:val="16"/>
          <w:szCs w:val="16"/>
          <w:lang w:val="es-PE"/>
        </w:rPr>
      </w:pPr>
      <w:r w:rsidRPr="00353685">
        <w:rPr>
          <w:i/>
          <w:iCs/>
          <w:sz w:val="16"/>
          <w:szCs w:val="16"/>
          <w:lang w:val="es-PE"/>
        </w:rPr>
        <w:t>sañ</w:t>
      </w:r>
      <w:r w:rsidR="00A22755" w:rsidRPr="00353685">
        <w:rPr>
          <w:i/>
          <w:iCs/>
          <w:sz w:val="16"/>
          <w:szCs w:val="16"/>
          <w:lang w:val="es-PE"/>
        </w:rPr>
        <w:t>ñ</w:t>
      </w:r>
      <w:r w:rsidR="004D3C17" w:rsidRPr="00353685">
        <w:rPr>
          <w:i/>
          <w:iCs/>
          <w:sz w:val="16"/>
          <w:szCs w:val="16"/>
          <w:lang w:val="es-PE"/>
        </w:rPr>
        <w:t>ā</w:t>
      </w:r>
      <w:r w:rsidRPr="00353685">
        <w:rPr>
          <w:i/>
          <w:iCs/>
          <w:sz w:val="16"/>
          <w:szCs w:val="16"/>
          <w:lang w:val="es-PE"/>
        </w:rPr>
        <w:t>vedayitanirodha</w:t>
      </w:r>
      <w:r w:rsidR="00E615A3" w:rsidRPr="00353685">
        <w:rPr>
          <w:i/>
          <w:iCs/>
          <w:sz w:val="16"/>
          <w:szCs w:val="16"/>
          <w:lang w:val="es-PE"/>
        </w:rPr>
        <w:t>ṃ</w:t>
      </w:r>
      <w:r w:rsidR="00850E83" w:rsidRPr="00353685">
        <w:rPr>
          <w:i/>
          <w:iCs/>
          <w:sz w:val="16"/>
          <w:szCs w:val="16"/>
          <w:lang w:val="es-PE"/>
        </w:rPr>
        <w:t xml:space="preserve"> upasampajja viharati</w:t>
      </w:r>
      <w:r w:rsidR="00850E83" w:rsidRPr="00353685">
        <w:rPr>
          <w:sz w:val="16"/>
          <w:szCs w:val="16"/>
          <w:lang w:val="es-PE"/>
        </w:rPr>
        <w:t xml:space="preserve"> </w:t>
      </w:r>
      <w:r w:rsidR="009C68DC" w:rsidRPr="00353685">
        <w:rPr>
          <w:sz w:val="16"/>
          <w:szCs w:val="16"/>
          <w:lang w:val="es-PE"/>
        </w:rPr>
        <w:br/>
      </w:r>
      <w:r w:rsidR="005C16C8" w:rsidRPr="00353685">
        <w:rPr>
          <w:sz w:val="16"/>
          <w:szCs w:val="16"/>
          <w:lang w:val="es-PE"/>
        </w:rPr>
        <w:t xml:space="preserve">= entra y </w:t>
      </w:r>
      <w:r w:rsidR="000904B1" w:rsidRPr="00353685">
        <w:rPr>
          <w:sz w:val="16"/>
          <w:szCs w:val="16"/>
          <w:lang w:val="es-PE"/>
        </w:rPr>
        <w:t>habita</w:t>
      </w:r>
      <w:r w:rsidR="005C16C8" w:rsidRPr="00353685">
        <w:rPr>
          <w:sz w:val="16"/>
          <w:szCs w:val="16"/>
          <w:lang w:val="es-PE"/>
        </w:rPr>
        <w:t xml:space="preserve"> en la completa </w:t>
      </w:r>
      <w:r w:rsidR="005C16C8" w:rsidRPr="00353685">
        <w:rPr>
          <w:i/>
          <w:iCs/>
          <w:sz w:val="16"/>
          <w:szCs w:val="16"/>
          <w:lang w:val="es-PE"/>
        </w:rPr>
        <w:t>cesación</w:t>
      </w:r>
      <w:r w:rsidR="005C16C8" w:rsidRPr="00353685">
        <w:rPr>
          <w:sz w:val="16"/>
          <w:szCs w:val="16"/>
          <w:lang w:val="es-PE"/>
        </w:rPr>
        <w:t xml:space="preserve"> de la </w:t>
      </w:r>
      <w:r w:rsidR="005C16C8" w:rsidRPr="00353685">
        <w:rPr>
          <w:i/>
          <w:iCs/>
          <w:sz w:val="16"/>
          <w:szCs w:val="16"/>
          <w:lang w:val="es-PE"/>
        </w:rPr>
        <w:t>percepción</w:t>
      </w:r>
      <w:r w:rsidR="005C16C8" w:rsidRPr="00353685">
        <w:rPr>
          <w:sz w:val="16"/>
          <w:szCs w:val="16"/>
          <w:lang w:val="es-PE"/>
        </w:rPr>
        <w:t xml:space="preserve"> y </w:t>
      </w:r>
      <w:r w:rsidR="00924471" w:rsidRPr="00353685">
        <w:rPr>
          <w:sz w:val="16"/>
          <w:szCs w:val="16"/>
          <w:lang w:val="es-PE"/>
        </w:rPr>
        <w:t xml:space="preserve">la </w:t>
      </w:r>
      <w:r w:rsidR="005C16C8" w:rsidRPr="00353685">
        <w:rPr>
          <w:i/>
          <w:iCs/>
          <w:sz w:val="16"/>
          <w:szCs w:val="16"/>
          <w:lang w:val="es-PE"/>
        </w:rPr>
        <w:t>sensación</w:t>
      </w:r>
    </w:p>
    <w:p w14:paraId="011E7776" w14:textId="77777777" w:rsidR="001F5261" w:rsidRPr="00353685" w:rsidRDefault="00E83319" w:rsidP="009D3211">
      <w:pPr>
        <w:tabs>
          <w:tab w:val="left" w:pos="2977"/>
        </w:tabs>
        <w:spacing w:after="0"/>
        <w:ind w:left="2977" w:hanging="2693"/>
        <w:rPr>
          <w:sz w:val="16"/>
          <w:szCs w:val="16"/>
          <w:lang w:val="es-PE"/>
        </w:rPr>
      </w:pPr>
      <w:r w:rsidRPr="00353685">
        <w:rPr>
          <w:i/>
          <w:iCs/>
          <w:sz w:val="16"/>
          <w:szCs w:val="16"/>
          <w:lang w:val="es-PE"/>
        </w:rPr>
        <w:t>assa</w:t>
      </w:r>
      <w:r w:rsidR="009C68DC" w:rsidRPr="00353685">
        <w:rPr>
          <w:sz w:val="16"/>
          <w:szCs w:val="16"/>
          <w:lang w:val="es-PE"/>
        </w:rPr>
        <w:tab/>
      </w:r>
      <w:r w:rsidR="001F5261" w:rsidRPr="00353685">
        <w:rPr>
          <w:sz w:val="16"/>
          <w:szCs w:val="16"/>
          <w:lang w:val="es-PE"/>
        </w:rPr>
        <w:t>= Para esa persona</w:t>
      </w:r>
    </w:p>
    <w:p w14:paraId="735311B2" w14:textId="0D7AEB4B" w:rsidR="001F5261" w:rsidRPr="00353685" w:rsidRDefault="00E83319" w:rsidP="00BF40E2">
      <w:pPr>
        <w:tabs>
          <w:tab w:val="left" w:pos="2977"/>
        </w:tabs>
        <w:spacing w:after="0"/>
        <w:ind w:left="2977" w:hanging="2693"/>
        <w:rPr>
          <w:sz w:val="16"/>
          <w:szCs w:val="16"/>
          <w:lang w:val="es-PE"/>
        </w:rPr>
      </w:pPr>
      <w:r w:rsidRPr="00353685">
        <w:rPr>
          <w:i/>
          <w:iCs/>
          <w:sz w:val="16"/>
          <w:szCs w:val="16"/>
          <w:lang w:val="es-PE"/>
        </w:rPr>
        <w:t>pann</w:t>
      </w:r>
      <w:r w:rsidR="004D3C17" w:rsidRPr="00353685">
        <w:rPr>
          <w:i/>
          <w:iCs/>
          <w:sz w:val="16"/>
          <w:szCs w:val="16"/>
          <w:lang w:val="es-PE"/>
        </w:rPr>
        <w:t>ā</w:t>
      </w:r>
      <w:r w:rsidRPr="00353685">
        <w:rPr>
          <w:i/>
          <w:iCs/>
          <w:sz w:val="16"/>
          <w:szCs w:val="16"/>
          <w:lang w:val="es-PE"/>
        </w:rPr>
        <w:t>yaca disv</w:t>
      </w:r>
      <w:r w:rsidR="004D3C17" w:rsidRPr="00353685">
        <w:rPr>
          <w:i/>
          <w:iCs/>
          <w:sz w:val="16"/>
          <w:szCs w:val="16"/>
          <w:lang w:val="es-PE"/>
        </w:rPr>
        <w:t>ā</w:t>
      </w:r>
      <w:r w:rsidR="009C68DC" w:rsidRPr="00353685">
        <w:rPr>
          <w:sz w:val="16"/>
          <w:szCs w:val="16"/>
          <w:lang w:val="es-PE"/>
        </w:rPr>
        <w:tab/>
      </w:r>
      <w:r w:rsidR="001F5261" w:rsidRPr="00353685">
        <w:rPr>
          <w:sz w:val="16"/>
          <w:szCs w:val="16"/>
          <w:lang w:val="es-PE"/>
        </w:rPr>
        <w:t xml:space="preserve">= </w:t>
      </w:r>
      <w:r w:rsidR="00164B4A" w:rsidRPr="00353685">
        <w:rPr>
          <w:sz w:val="16"/>
          <w:szCs w:val="16"/>
          <w:lang w:val="es-PE"/>
        </w:rPr>
        <w:t>al observar</w:t>
      </w:r>
      <w:r w:rsidR="001F5261" w:rsidRPr="00353685">
        <w:rPr>
          <w:sz w:val="16"/>
          <w:szCs w:val="16"/>
          <w:lang w:val="es-PE"/>
        </w:rPr>
        <w:t xml:space="preserve"> claramente con el conocimiento</w:t>
      </w:r>
      <w:r w:rsidR="00E01902" w:rsidRPr="00353685">
        <w:rPr>
          <w:sz w:val="16"/>
          <w:szCs w:val="16"/>
          <w:lang w:val="es-PE"/>
        </w:rPr>
        <w:t>,</w:t>
      </w:r>
      <w:r w:rsidR="001F5261" w:rsidRPr="00353685">
        <w:rPr>
          <w:sz w:val="16"/>
          <w:szCs w:val="16"/>
          <w:lang w:val="es-PE"/>
        </w:rPr>
        <w:t xml:space="preserve"> también,</w:t>
      </w:r>
    </w:p>
    <w:p w14:paraId="688ABC86" w14:textId="03A8AABC" w:rsidR="001F5261" w:rsidRPr="00353685" w:rsidRDefault="004D3C17" w:rsidP="009B52A7">
      <w:pPr>
        <w:tabs>
          <w:tab w:val="left" w:pos="2977"/>
        </w:tabs>
        <w:spacing w:after="0"/>
        <w:ind w:left="2977" w:hanging="2693"/>
        <w:rPr>
          <w:sz w:val="16"/>
          <w:szCs w:val="16"/>
          <w:lang w:val="es-PE"/>
        </w:rPr>
      </w:pPr>
      <w:r w:rsidRPr="00353685">
        <w:rPr>
          <w:i/>
          <w:iCs/>
          <w:sz w:val="16"/>
          <w:szCs w:val="16"/>
          <w:lang w:val="es-PE"/>
        </w:rPr>
        <w:t>ā</w:t>
      </w:r>
      <w:r w:rsidR="00240AA8" w:rsidRPr="00353685">
        <w:rPr>
          <w:i/>
          <w:iCs/>
          <w:sz w:val="16"/>
          <w:szCs w:val="16"/>
          <w:lang w:val="es-PE"/>
        </w:rPr>
        <w:t>sav</w:t>
      </w:r>
      <w:r w:rsidRPr="00353685">
        <w:rPr>
          <w:i/>
          <w:iCs/>
          <w:sz w:val="16"/>
          <w:szCs w:val="16"/>
          <w:lang w:val="es-PE"/>
        </w:rPr>
        <w:t>ā</w:t>
      </w:r>
      <w:r w:rsidR="00240AA8" w:rsidRPr="00353685">
        <w:rPr>
          <w:i/>
          <w:iCs/>
          <w:sz w:val="16"/>
          <w:szCs w:val="16"/>
          <w:lang w:val="es-PE"/>
        </w:rPr>
        <w:t xml:space="preserve"> parikkhi</w:t>
      </w:r>
      <w:r w:rsidR="00A22755" w:rsidRPr="00353685">
        <w:rPr>
          <w:i/>
          <w:iCs/>
          <w:sz w:val="16"/>
          <w:szCs w:val="16"/>
          <w:lang w:val="es-PE"/>
        </w:rPr>
        <w:t>ṇ</w:t>
      </w:r>
      <w:r w:rsidRPr="00353685">
        <w:rPr>
          <w:i/>
          <w:iCs/>
          <w:sz w:val="16"/>
          <w:szCs w:val="16"/>
          <w:lang w:val="es-PE"/>
        </w:rPr>
        <w:t>ā</w:t>
      </w:r>
      <w:r w:rsidR="00240AA8" w:rsidRPr="00353685">
        <w:rPr>
          <w:i/>
          <w:iCs/>
          <w:sz w:val="16"/>
          <w:szCs w:val="16"/>
          <w:lang w:val="es-PE"/>
        </w:rPr>
        <w:t xml:space="preserve"> honti</w:t>
      </w:r>
      <w:r w:rsidR="00484107" w:rsidRPr="00353685">
        <w:rPr>
          <w:sz w:val="16"/>
          <w:szCs w:val="16"/>
          <w:lang w:val="es-PE"/>
        </w:rPr>
        <w:tab/>
      </w:r>
      <w:r w:rsidR="001F5261" w:rsidRPr="00353685">
        <w:rPr>
          <w:sz w:val="16"/>
          <w:szCs w:val="16"/>
          <w:lang w:val="es-PE"/>
        </w:rPr>
        <w:t xml:space="preserve">= </w:t>
      </w:r>
      <w:r w:rsidR="00E01902" w:rsidRPr="00353685">
        <w:rPr>
          <w:i/>
          <w:iCs/>
          <w:sz w:val="16"/>
          <w:szCs w:val="16"/>
          <w:lang w:val="es-PE"/>
        </w:rPr>
        <w:t>cesará</w:t>
      </w:r>
      <w:r w:rsidR="00E01902" w:rsidRPr="00353685">
        <w:rPr>
          <w:sz w:val="16"/>
          <w:szCs w:val="16"/>
          <w:lang w:val="es-PE"/>
        </w:rPr>
        <w:t xml:space="preserve"> el</w:t>
      </w:r>
      <w:r w:rsidR="000904B1" w:rsidRPr="00353685">
        <w:rPr>
          <w:sz w:val="16"/>
          <w:szCs w:val="16"/>
          <w:lang w:val="es-PE"/>
        </w:rPr>
        <w:t xml:space="preserve"> flujo de los</w:t>
      </w:r>
      <w:r w:rsidR="001F5261" w:rsidRPr="00353685">
        <w:rPr>
          <w:i/>
          <w:iCs/>
          <w:sz w:val="16"/>
          <w:szCs w:val="16"/>
          <w:lang w:val="es-PE"/>
        </w:rPr>
        <w:t xml:space="preserve"> āsava</w:t>
      </w:r>
      <w:r w:rsidR="000904B1" w:rsidRPr="00353685">
        <w:rPr>
          <w:sz w:val="16"/>
          <w:szCs w:val="16"/>
          <w:lang w:val="es-PE"/>
        </w:rPr>
        <w:t>s</w:t>
      </w:r>
      <w:r w:rsidR="00E01902" w:rsidRPr="00353685">
        <w:rPr>
          <w:sz w:val="16"/>
          <w:szCs w:val="16"/>
          <w:lang w:val="es-PE"/>
        </w:rPr>
        <w:t>,</w:t>
      </w:r>
      <w:r w:rsidR="001F5261" w:rsidRPr="00353685">
        <w:rPr>
          <w:sz w:val="16"/>
          <w:szCs w:val="16"/>
          <w:lang w:val="es-PE"/>
        </w:rPr>
        <w:t xml:space="preserve"> para siempre </w:t>
      </w:r>
      <w:r w:rsidR="00E01902" w:rsidRPr="00353685">
        <w:rPr>
          <w:sz w:val="16"/>
          <w:szCs w:val="16"/>
          <w:lang w:val="es-PE"/>
        </w:rPr>
        <w:t xml:space="preserve">y </w:t>
      </w:r>
      <w:r w:rsidR="001F5261" w:rsidRPr="00353685">
        <w:rPr>
          <w:sz w:val="16"/>
          <w:szCs w:val="16"/>
          <w:lang w:val="es-PE"/>
        </w:rPr>
        <w:t xml:space="preserve">sin </w:t>
      </w:r>
      <w:r w:rsidR="000904B1" w:rsidRPr="00353685">
        <w:rPr>
          <w:sz w:val="16"/>
          <w:szCs w:val="16"/>
          <w:lang w:val="es-PE"/>
        </w:rPr>
        <w:t>residuo alguno</w:t>
      </w:r>
    </w:p>
    <w:p w14:paraId="37DAC4CD" w14:textId="77777777" w:rsidR="001F5261" w:rsidRPr="00353685" w:rsidRDefault="004D3C17" w:rsidP="00D07F2F">
      <w:pPr>
        <w:tabs>
          <w:tab w:val="left" w:pos="2977"/>
        </w:tabs>
        <w:spacing w:after="0"/>
        <w:ind w:left="2977" w:hanging="2693"/>
        <w:rPr>
          <w:sz w:val="16"/>
          <w:szCs w:val="16"/>
          <w:lang w:val="es-PE"/>
        </w:rPr>
      </w:pPr>
      <w:r w:rsidRPr="00353685">
        <w:rPr>
          <w:i/>
          <w:iCs/>
          <w:sz w:val="16"/>
          <w:szCs w:val="16"/>
          <w:lang w:val="es-PE"/>
        </w:rPr>
        <w:t>ā</w:t>
      </w:r>
      <w:r w:rsidR="00240AA8" w:rsidRPr="00353685">
        <w:rPr>
          <w:i/>
          <w:iCs/>
          <w:sz w:val="16"/>
          <w:szCs w:val="16"/>
          <w:lang w:val="es-PE"/>
        </w:rPr>
        <w:t>vuso kho</w:t>
      </w:r>
      <w:r w:rsidR="00484107" w:rsidRPr="00353685">
        <w:rPr>
          <w:sz w:val="16"/>
          <w:szCs w:val="16"/>
          <w:lang w:val="es-PE"/>
        </w:rPr>
        <w:tab/>
      </w:r>
      <w:r w:rsidR="001F5261" w:rsidRPr="00353685">
        <w:rPr>
          <w:sz w:val="16"/>
          <w:szCs w:val="16"/>
          <w:lang w:val="es-PE"/>
        </w:rPr>
        <w:t xml:space="preserve">= </w:t>
      </w:r>
      <w:r w:rsidR="001F5261" w:rsidRPr="00353685">
        <w:rPr>
          <w:i/>
          <w:iCs/>
          <w:sz w:val="16"/>
          <w:szCs w:val="16"/>
          <w:lang w:val="es-PE"/>
        </w:rPr>
        <w:t>hermanos</w:t>
      </w:r>
      <w:r w:rsidR="001F5261" w:rsidRPr="00353685">
        <w:rPr>
          <w:sz w:val="16"/>
          <w:szCs w:val="16"/>
          <w:lang w:val="es-PE"/>
        </w:rPr>
        <w:t xml:space="preserve">, en efecto </w:t>
      </w:r>
    </w:p>
    <w:p w14:paraId="28D67A98" w14:textId="6EBEB2D0" w:rsidR="001F5261" w:rsidRPr="00353685" w:rsidRDefault="00240AA8" w:rsidP="007B26DC">
      <w:pPr>
        <w:tabs>
          <w:tab w:val="left" w:pos="2977"/>
        </w:tabs>
        <w:spacing w:after="0"/>
        <w:ind w:left="2977" w:hanging="2693"/>
        <w:rPr>
          <w:sz w:val="16"/>
          <w:szCs w:val="16"/>
          <w:lang w:val="es-PE"/>
        </w:rPr>
      </w:pPr>
      <w:r w:rsidRPr="00353685">
        <w:rPr>
          <w:i/>
          <w:iCs/>
          <w:sz w:val="16"/>
          <w:szCs w:val="16"/>
          <w:lang w:val="es-PE"/>
        </w:rPr>
        <w:t>ett</w:t>
      </w:r>
      <w:r w:rsidR="004D3C17" w:rsidRPr="00353685">
        <w:rPr>
          <w:i/>
          <w:iCs/>
          <w:sz w:val="16"/>
          <w:szCs w:val="16"/>
          <w:lang w:val="es-PE"/>
        </w:rPr>
        <w:t>ā</w:t>
      </w:r>
      <w:r w:rsidRPr="00353685">
        <w:rPr>
          <w:i/>
          <w:iCs/>
          <w:sz w:val="16"/>
          <w:szCs w:val="16"/>
          <w:lang w:val="es-PE"/>
        </w:rPr>
        <w:t>vat</w:t>
      </w:r>
      <w:r w:rsidR="004D3C17" w:rsidRPr="00353685">
        <w:rPr>
          <w:i/>
          <w:iCs/>
          <w:sz w:val="16"/>
          <w:szCs w:val="16"/>
          <w:lang w:val="es-PE"/>
        </w:rPr>
        <w:t>ā</w:t>
      </w:r>
      <w:r w:rsidR="00484107" w:rsidRPr="00353685">
        <w:rPr>
          <w:sz w:val="16"/>
          <w:szCs w:val="16"/>
          <w:lang w:val="es-PE"/>
        </w:rPr>
        <w:tab/>
      </w:r>
      <w:r w:rsidR="001F5261" w:rsidRPr="00353685">
        <w:rPr>
          <w:sz w:val="16"/>
          <w:szCs w:val="16"/>
          <w:lang w:val="es-PE"/>
        </w:rPr>
        <w:t xml:space="preserve">= </w:t>
      </w:r>
      <w:r w:rsidR="000904B1" w:rsidRPr="00353685">
        <w:rPr>
          <w:sz w:val="16"/>
          <w:szCs w:val="16"/>
          <w:lang w:val="es-PE"/>
        </w:rPr>
        <w:t xml:space="preserve">a través de la </w:t>
      </w:r>
      <w:r w:rsidR="001F5261" w:rsidRPr="00353685">
        <w:rPr>
          <w:i/>
          <w:iCs/>
          <w:sz w:val="16"/>
          <w:szCs w:val="16"/>
          <w:lang w:val="es-PE"/>
        </w:rPr>
        <w:t>cesación</w:t>
      </w:r>
      <w:r w:rsidR="001F5261" w:rsidRPr="00353685">
        <w:rPr>
          <w:sz w:val="16"/>
          <w:szCs w:val="16"/>
          <w:lang w:val="es-PE"/>
        </w:rPr>
        <w:t xml:space="preserve"> de</w:t>
      </w:r>
      <w:r w:rsidR="00351904" w:rsidRPr="00353685">
        <w:rPr>
          <w:sz w:val="16"/>
          <w:szCs w:val="16"/>
          <w:lang w:val="es-PE"/>
        </w:rPr>
        <w:t>l</w:t>
      </w:r>
      <w:r w:rsidR="001F5261" w:rsidRPr="00353685">
        <w:rPr>
          <w:sz w:val="16"/>
          <w:szCs w:val="16"/>
          <w:lang w:val="es-PE"/>
        </w:rPr>
        <w:t xml:space="preserve"> </w:t>
      </w:r>
      <w:r w:rsidR="000904B1" w:rsidRPr="00353685">
        <w:rPr>
          <w:sz w:val="16"/>
          <w:szCs w:val="16"/>
          <w:lang w:val="es-PE"/>
        </w:rPr>
        <w:t xml:space="preserve">flujo </w:t>
      </w:r>
      <w:r w:rsidR="00351904" w:rsidRPr="00353685">
        <w:rPr>
          <w:sz w:val="16"/>
          <w:szCs w:val="16"/>
          <w:lang w:val="es-PE"/>
        </w:rPr>
        <w:t xml:space="preserve">de estos </w:t>
      </w:r>
      <w:r w:rsidR="001F5261" w:rsidRPr="00353685">
        <w:rPr>
          <w:i/>
          <w:iCs/>
          <w:sz w:val="16"/>
          <w:szCs w:val="16"/>
          <w:lang w:val="es-PE"/>
        </w:rPr>
        <w:t>āsava</w:t>
      </w:r>
      <w:r w:rsidR="00351904" w:rsidRPr="00353685">
        <w:rPr>
          <w:sz w:val="16"/>
          <w:szCs w:val="16"/>
          <w:lang w:val="es-PE"/>
        </w:rPr>
        <w:t>s</w:t>
      </w:r>
    </w:p>
    <w:p w14:paraId="5FC834E4" w14:textId="670ED78C" w:rsidR="00673C8B" w:rsidRPr="00353685" w:rsidRDefault="00240AA8" w:rsidP="00600C9D">
      <w:pPr>
        <w:tabs>
          <w:tab w:val="left" w:pos="2977"/>
        </w:tabs>
        <w:spacing w:after="0"/>
        <w:ind w:left="2977" w:hanging="2693"/>
        <w:rPr>
          <w:sz w:val="16"/>
          <w:szCs w:val="16"/>
          <w:lang w:val="es-PE"/>
        </w:rPr>
      </w:pPr>
      <w:r w:rsidRPr="00353685">
        <w:rPr>
          <w:i/>
          <w:iCs/>
          <w:sz w:val="16"/>
          <w:szCs w:val="16"/>
          <w:lang w:val="es-PE"/>
        </w:rPr>
        <w:t>bhagavat</w:t>
      </w:r>
      <w:r w:rsidR="004D3C17" w:rsidRPr="00353685">
        <w:rPr>
          <w:i/>
          <w:iCs/>
          <w:sz w:val="16"/>
          <w:szCs w:val="16"/>
          <w:lang w:val="es-PE"/>
        </w:rPr>
        <w:t>ā</w:t>
      </w:r>
      <w:r w:rsidRPr="00353685">
        <w:rPr>
          <w:i/>
          <w:iCs/>
          <w:sz w:val="16"/>
          <w:szCs w:val="16"/>
          <w:lang w:val="es-PE"/>
        </w:rPr>
        <w:t xml:space="preserve"> nippariy</w:t>
      </w:r>
      <w:r w:rsidR="004D3C17" w:rsidRPr="00353685">
        <w:rPr>
          <w:i/>
          <w:iCs/>
          <w:sz w:val="16"/>
          <w:szCs w:val="16"/>
          <w:lang w:val="es-PE"/>
        </w:rPr>
        <w:t>ā</w:t>
      </w:r>
      <w:r w:rsidRPr="00353685">
        <w:rPr>
          <w:i/>
          <w:iCs/>
          <w:sz w:val="16"/>
          <w:szCs w:val="16"/>
          <w:lang w:val="es-PE"/>
        </w:rPr>
        <w:t>yena</w:t>
      </w:r>
      <w:r w:rsidR="00AD3DC4" w:rsidRPr="00353685">
        <w:rPr>
          <w:i/>
          <w:iCs/>
          <w:sz w:val="16"/>
          <w:szCs w:val="16"/>
          <w:lang w:val="es-PE"/>
        </w:rPr>
        <w:t xml:space="preserve"> vutta</w:t>
      </w:r>
      <w:r w:rsidR="00A22755" w:rsidRPr="00353685">
        <w:rPr>
          <w:i/>
          <w:iCs/>
          <w:sz w:val="16"/>
          <w:szCs w:val="16"/>
          <w:lang w:val="es-PE"/>
        </w:rPr>
        <w:t>ṃ</w:t>
      </w:r>
      <w:r w:rsidR="00AD3DC4" w:rsidRPr="00353685">
        <w:rPr>
          <w:sz w:val="16"/>
          <w:szCs w:val="16"/>
          <w:lang w:val="es-PE"/>
        </w:rPr>
        <w:t xml:space="preserve"> </w:t>
      </w:r>
      <w:r w:rsidR="00484107" w:rsidRPr="00353685">
        <w:rPr>
          <w:sz w:val="16"/>
          <w:szCs w:val="16"/>
          <w:lang w:val="es-PE"/>
        </w:rPr>
        <w:tab/>
      </w:r>
      <w:r w:rsidR="00673C8B" w:rsidRPr="00353685">
        <w:rPr>
          <w:sz w:val="16"/>
          <w:szCs w:val="16"/>
          <w:lang w:val="es-PE"/>
        </w:rPr>
        <w:t xml:space="preserve">= el </w:t>
      </w:r>
      <w:r w:rsidR="00673C8B" w:rsidRPr="00353685">
        <w:rPr>
          <w:i/>
          <w:iCs/>
          <w:sz w:val="16"/>
          <w:szCs w:val="16"/>
          <w:lang w:val="es-PE"/>
        </w:rPr>
        <w:t>Buddha</w:t>
      </w:r>
      <w:r w:rsidR="00673C8B" w:rsidRPr="00353685">
        <w:rPr>
          <w:sz w:val="16"/>
          <w:szCs w:val="16"/>
          <w:lang w:val="es-PE"/>
        </w:rPr>
        <w:t xml:space="preserve"> </w:t>
      </w:r>
      <w:r w:rsidR="00351904" w:rsidRPr="00353685">
        <w:rPr>
          <w:sz w:val="16"/>
          <w:szCs w:val="16"/>
          <w:lang w:val="es-PE"/>
        </w:rPr>
        <w:t xml:space="preserve">afirmó </w:t>
      </w:r>
      <w:r w:rsidR="00673C8B" w:rsidRPr="00353685">
        <w:rPr>
          <w:sz w:val="16"/>
          <w:szCs w:val="16"/>
          <w:lang w:val="es-PE"/>
        </w:rPr>
        <w:t xml:space="preserve">ciertamente </w:t>
      </w:r>
    </w:p>
    <w:p w14:paraId="4630AEEA" w14:textId="78AEFDBC" w:rsidR="00AD3DC4" w:rsidRPr="00353685" w:rsidRDefault="00240AA8" w:rsidP="00F23D58">
      <w:pPr>
        <w:tabs>
          <w:tab w:val="left" w:pos="2977"/>
        </w:tabs>
        <w:spacing w:after="0"/>
        <w:ind w:left="2977" w:hanging="2693"/>
        <w:rPr>
          <w:sz w:val="16"/>
          <w:szCs w:val="16"/>
          <w:lang w:val="es-PE"/>
        </w:rPr>
      </w:pPr>
      <w:r w:rsidRPr="00353685">
        <w:rPr>
          <w:i/>
          <w:iCs/>
          <w:sz w:val="16"/>
          <w:szCs w:val="16"/>
          <w:lang w:val="es-PE"/>
        </w:rPr>
        <w:t>sandi</w:t>
      </w:r>
      <w:r w:rsidR="00A22755" w:rsidRPr="00353685">
        <w:rPr>
          <w:i/>
          <w:iCs/>
          <w:sz w:val="16"/>
          <w:szCs w:val="16"/>
          <w:lang w:val="es-PE"/>
        </w:rPr>
        <w:t>ṭṭ</w:t>
      </w:r>
      <w:r w:rsidRPr="00353685">
        <w:rPr>
          <w:i/>
          <w:iCs/>
          <w:sz w:val="16"/>
          <w:szCs w:val="16"/>
          <w:lang w:val="es-PE"/>
        </w:rPr>
        <w:t>hika</w:t>
      </w:r>
      <w:r w:rsidR="00A22755" w:rsidRPr="00353685">
        <w:rPr>
          <w:i/>
          <w:iCs/>
          <w:sz w:val="16"/>
          <w:szCs w:val="16"/>
          <w:lang w:val="es-PE"/>
        </w:rPr>
        <w:t>ṃ</w:t>
      </w:r>
      <w:r w:rsidRPr="00353685">
        <w:rPr>
          <w:i/>
          <w:iCs/>
          <w:sz w:val="16"/>
          <w:szCs w:val="16"/>
          <w:lang w:val="es-PE"/>
        </w:rPr>
        <w:t xml:space="preserve"> nibb</w:t>
      </w:r>
      <w:r w:rsidR="004D3C17" w:rsidRPr="00353685">
        <w:rPr>
          <w:i/>
          <w:iCs/>
          <w:sz w:val="16"/>
          <w:szCs w:val="16"/>
          <w:lang w:val="es-PE"/>
        </w:rPr>
        <w:t>ā</w:t>
      </w:r>
      <w:r w:rsidRPr="00353685">
        <w:rPr>
          <w:i/>
          <w:iCs/>
          <w:sz w:val="16"/>
          <w:szCs w:val="16"/>
          <w:lang w:val="es-PE"/>
        </w:rPr>
        <w:t>na</w:t>
      </w:r>
      <w:r w:rsidR="00A22755" w:rsidRPr="00353685">
        <w:rPr>
          <w:i/>
          <w:iCs/>
          <w:sz w:val="16"/>
          <w:szCs w:val="16"/>
          <w:lang w:val="es-PE"/>
        </w:rPr>
        <w:t>ṃ</w:t>
      </w:r>
      <w:r w:rsidR="00484107" w:rsidRPr="00353685">
        <w:rPr>
          <w:sz w:val="16"/>
          <w:szCs w:val="16"/>
          <w:lang w:val="es-PE"/>
        </w:rPr>
        <w:t xml:space="preserve"> </w:t>
      </w:r>
      <w:r w:rsidR="00484107" w:rsidRPr="00353685">
        <w:rPr>
          <w:sz w:val="16"/>
          <w:szCs w:val="16"/>
          <w:lang w:val="es-PE"/>
        </w:rPr>
        <w:tab/>
        <w:t xml:space="preserve">= </w:t>
      </w:r>
      <w:r w:rsidR="00B823DD" w:rsidRPr="00353685">
        <w:rPr>
          <w:i/>
          <w:iCs/>
          <w:sz w:val="16"/>
          <w:szCs w:val="16"/>
          <w:lang w:val="es-PE"/>
        </w:rPr>
        <w:t>sandiṭṭhika</w:t>
      </w:r>
      <w:r w:rsidR="00924471" w:rsidRPr="00353685">
        <w:rPr>
          <w:rFonts w:ascii="Cormorant" w:hAnsi="Cormorant" w:cs="Cormorant"/>
          <w:i/>
          <w:iCs/>
          <w:sz w:val="16"/>
          <w:szCs w:val="16"/>
          <w:lang w:val="es-PE"/>
        </w:rPr>
        <w:t>–</w:t>
      </w:r>
      <w:r w:rsidR="00B823DD" w:rsidRPr="00353685">
        <w:rPr>
          <w:i/>
          <w:iCs/>
          <w:sz w:val="16"/>
          <w:szCs w:val="16"/>
          <w:lang w:val="es-PE"/>
        </w:rPr>
        <w:t>nibbānaṃ</w:t>
      </w:r>
    </w:p>
    <w:p w14:paraId="4E53BBB0" w14:textId="6C4920A9" w:rsidR="00B823DD" w:rsidRPr="00353685" w:rsidRDefault="00B823DD" w:rsidP="00B823DD">
      <w:pPr>
        <w:tabs>
          <w:tab w:val="left" w:pos="2977"/>
        </w:tabs>
        <w:spacing w:after="0"/>
        <w:ind w:left="2977" w:hanging="2693"/>
        <w:rPr>
          <w:sz w:val="16"/>
          <w:szCs w:val="16"/>
          <w:lang w:val="es-PE"/>
        </w:rPr>
      </w:pPr>
      <w:r w:rsidRPr="00353685">
        <w:rPr>
          <w:i/>
          <w:iCs/>
          <w:sz w:val="16"/>
          <w:szCs w:val="16"/>
          <w:lang w:val="es-PE"/>
        </w:rPr>
        <w:t>sandiṭṭhikaṃ nibbānaṃ</w:t>
      </w:r>
      <w:r w:rsidRPr="00353685">
        <w:rPr>
          <w:sz w:val="16"/>
          <w:szCs w:val="16"/>
          <w:lang w:val="es-PE"/>
        </w:rPr>
        <w:t xml:space="preserve"> </w:t>
      </w:r>
      <w:r w:rsidRPr="00353685">
        <w:rPr>
          <w:sz w:val="16"/>
          <w:szCs w:val="16"/>
          <w:lang w:val="es-PE"/>
        </w:rPr>
        <w:tab/>
        <w:t xml:space="preserve">= </w:t>
      </w:r>
      <w:r w:rsidRPr="00353685">
        <w:rPr>
          <w:i/>
          <w:iCs/>
          <w:sz w:val="16"/>
          <w:szCs w:val="16"/>
          <w:lang w:val="es-PE"/>
        </w:rPr>
        <w:t>sandiṭṭhika</w:t>
      </w:r>
      <w:r w:rsidR="00924471" w:rsidRPr="00353685">
        <w:rPr>
          <w:rFonts w:ascii="Cormorant" w:hAnsi="Cormorant" w:cs="Cormorant"/>
          <w:i/>
          <w:iCs/>
          <w:sz w:val="16"/>
          <w:szCs w:val="16"/>
          <w:lang w:val="es-PE"/>
        </w:rPr>
        <w:t>–</w:t>
      </w:r>
      <w:r w:rsidRPr="00353685">
        <w:rPr>
          <w:i/>
          <w:iCs/>
          <w:sz w:val="16"/>
          <w:szCs w:val="16"/>
          <w:lang w:val="es-PE"/>
        </w:rPr>
        <w:t>nibbānaṃ</w:t>
      </w:r>
    </w:p>
    <w:p w14:paraId="35A612B7" w14:textId="123AA4C6" w:rsidR="00F23D58" w:rsidRPr="00353685" w:rsidRDefault="00240AA8" w:rsidP="00353685">
      <w:pPr>
        <w:tabs>
          <w:tab w:val="left" w:pos="2977"/>
        </w:tabs>
        <w:spacing w:after="100"/>
        <w:ind w:left="2977" w:hanging="2693"/>
        <w:rPr>
          <w:sz w:val="16"/>
          <w:szCs w:val="16"/>
          <w:lang w:val="es-PE"/>
        </w:rPr>
      </w:pPr>
      <w:r w:rsidRPr="00353685">
        <w:rPr>
          <w:i/>
          <w:iCs/>
          <w:sz w:val="16"/>
          <w:szCs w:val="16"/>
          <w:lang w:val="es-PE"/>
        </w:rPr>
        <w:t>iti</w:t>
      </w:r>
      <w:r w:rsidR="00484107" w:rsidRPr="00353685">
        <w:rPr>
          <w:sz w:val="16"/>
          <w:szCs w:val="16"/>
          <w:lang w:val="es-PE"/>
        </w:rPr>
        <w:tab/>
      </w:r>
      <w:r w:rsidR="00673C8B" w:rsidRPr="00353685">
        <w:rPr>
          <w:sz w:val="16"/>
          <w:szCs w:val="16"/>
          <w:lang w:val="es-PE"/>
        </w:rPr>
        <w:t>= dijo el Ven. Ānandā</w:t>
      </w:r>
      <w:r w:rsidR="00795F54">
        <w:rPr>
          <w:sz w:val="16"/>
          <w:szCs w:val="16"/>
          <w:lang w:val="es-PE"/>
        </w:rPr>
        <w:br/>
      </w:r>
    </w:p>
    <w:p w14:paraId="4EFFBE9B" w14:textId="59819622" w:rsidR="00673C8B" w:rsidRPr="00673C8B" w:rsidRDefault="00673C8B" w:rsidP="008A4E5E">
      <w:pPr>
        <w:rPr>
          <w:lang w:val="es-PE"/>
        </w:rPr>
      </w:pPr>
      <w:r w:rsidRPr="00673C8B">
        <w:rPr>
          <w:lang w:val="es-PE"/>
        </w:rPr>
        <w:t>En la última frase</w:t>
      </w:r>
      <w:r w:rsidRPr="00673C8B">
        <w:rPr>
          <w:i/>
          <w:iCs/>
          <w:lang w:val="es-PE"/>
        </w:rPr>
        <w:t>, nirodha</w:t>
      </w:r>
      <w:r>
        <w:rPr>
          <w:rFonts w:ascii="Cormorant" w:hAnsi="Cormorant"/>
          <w:i/>
          <w:iCs/>
          <w:lang w:val="es-PE"/>
        </w:rPr>
        <w:t>–</w:t>
      </w:r>
      <w:r w:rsidRPr="00673C8B">
        <w:rPr>
          <w:i/>
          <w:iCs/>
          <w:lang w:val="es-PE"/>
        </w:rPr>
        <w:t>samāpatti</w:t>
      </w:r>
      <w:r w:rsidRPr="00673C8B">
        <w:rPr>
          <w:lang w:val="es-PE"/>
        </w:rPr>
        <w:t xml:space="preserve"> también </w:t>
      </w:r>
      <w:r w:rsidR="00331877">
        <w:rPr>
          <w:lang w:val="es-PE"/>
        </w:rPr>
        <w:t>significaría</w:t>
      </w:r>
      <w:r w:rsidR="00331877" w:rsidRPr="00673C8B">
        <w:rPr>
          <w:lang w:val="es-PE"/>
        </w:rPr>
        <w:t xml:space="preserve"> </w:t>
      </w:r>
      <w:r w:rsidRPr="00673C8B">
        <w:rPr>
          <w:i/>
          <w:iCs/>
          <w:lang w:val="es-PE"/>
        </w:rPr>
        <w:t>mukhya</w:t>
      </w:r>
      <w:r w:rsidR="00331877">
        <w:rPr>
          <w:rFonts w:ascii="Cormorant" w:hAnsi="Cormorant" w:cs="Cormorant"/>
          <w:i/>
          <w:iCs/>
          <w:lang w:val="es-PE"/>
        </w:rPr>
        <w:t>–</w:t>
      </w:r>
      <w:r w:rsidRPr="00673C8B">
        <w:rPr>
          <w:i/>
          <w:iCs/>
          <w:lang w:val="es-PE"/>
        </w:rPr>
        <w:t>sandiṭṭhika</w:t>
      </w:r>
      <w:r w:rsidR="00331877">
        <w:rPr>
          <w:rFonts w:ascii="Cormorant" w:hAnsi="Cormorant" w:cs="Cormorant"/>
          <w:i/>
          <w:iCs/>
          <w:lang w:val="es-PE"/>
        </w:rPr>
        <w:t>–</w:t>
      </w:r>
      <w:r w:rsidRPr="00673C8B">
        <w:rPr>
          <w:i/>
          <w:iCs/>
          <w:lang w:val="es-PE"/>
        </w:rPr>
        <w:t>nibbāna</w:t>
      </w:r>
      <w:r w:rsidRPr="00673C8B">
        <w:rPr>
          <w:lang w:val="es-PE"/>
        </w:rPr>
        <w:t xml:space="preserve">, </w:t>
      </w:r>
      <w:r w:rsidR="005921BF">
        <w:rPr>
          <w:lang w:val="es-PE"/>
        </w:rPr>
        <w:t xml:space="preserve">éste </w:t>
      </w:r>
      <w:r w:rsidR="00924471">
        <w:rPr>
          <w:lang w:val="es-PE"/>
        </w:rPr>
        <w:t>sería</w:t>
      </w:r>
      <w:r w:rsidR="005921BF">
        <w:rPr>
          <w:lang w:val="es-PE"/>
        </w:rPr>
        <w:t xml:space="preserve"> </w:t>
      </w:r>
      <w:r w:rsidRPr="00673C8B">
        <w:rPr>
          <w:lang w:val="es-PE"/>
        </w:rPr>
        <w:t xml:space="preserve">uno; al </w:t>
      </w:r>
      <w:r>
        <w:rPr>
          <w:lang w:val="es-PE"/>
        </w:rPr>
        <w:t>consumar</w:t>
      </w:r>
      <w:r w:rsidRPr="00673C8B">
        <w:rPr>
          <w:lang w:val="es-PE"/>
        </w:rPr>
        <w:t xml:space="preserve"> </w:t>
      </w:r>
      <w:r w:rsidRPr="00673C8B">
        <w:rPr>
          <w:i/>
          <w:iCs/>
          <w:lang w:val="es-PE"/>
        </w:rPr>
        <w:t>arahatta</w:t>
      </w:r>
      <w:r>
        <w:rPr>
          <w:rFonts w:ascii="Cormorant" w:hAnsi="Cormorant"/>
          <w:lang w:val="es-PE"/>
        </w:rPr>
        <w:t>–</w:t>
      </w:r>
      <w:r w:rsidRPr="00673C8B">
        <w:rPr>
          <w:i/>
          <w:iCs/>
          <w:lang w:val="es-PE"/>
        </w:rPr>
        <w:t>magga</w:t>
      </w:r>
      <w:r w:rsidRPr="00673C8B">
        <w:rPr>
          <w:lang w:val="es-PE"/>
        </w:rPr>
        <w:t xml:space="preserve">, la completa </w:t>
      </w:r>
      <w:r w:rsidRPr="00673C8B">
        <w:rPr>
          <w:i/>
          <w:iCs/>
          <w:lang w:val="es-PE"/>
        </w:rPr>
        <w:t>cesación</w:t>
      </w:r>
      <w:r w:rsidRPr="00673C8B">
        <w:rPr>
          <w:lang w:val="es-PE"/>
        </w:rPr>
        <w:t xml:space="preserve"> de las impurezas</w:t>
      </w:r>
      <w:r w:rsidR="00331877">
        <w:rPr>
          <w:rFonts w:ascii="Cormorant" w:hAnsi="Cormorant" w:cs="Cormorant"/>
          <w:lang w:val="es-PE"/>
        </w:rPr>
        <w:t>–</w:t>
      </w:r>
      <w:r w:rsidRPr="00673C8B">
        <w:rPr>
          <w:i/>
          <w:iCs/>
          <w:lang w:val="es-PE"/>
        </w:rPr>
        <w:t>āsavas</w:t>
      </w:r>
      <w:r w:rsidR="004A4FAD">
        <w:rPr>
          <w:i/>
          <w:iCs/>
          <w:lang w:val="es-PE"/>
        </w:rPr>
        <w:t>,</w:t>
      </w:r>
      <w:r w:rsidRPr="00673C8B">
        <w:rPr>
          <w:lang w:val="es-PE"/>
        </w:rPr>
        <w:t xml:space="preserve"> sin</w:t>
      </w:r>
      <w:r w:rsidR="004A4FAD">
        <w:rPr>
          <w:lang w:val="es-PE"/>
        </w:rPr>
        <w:t xml:space="preserve"> ningún</w:t>
      </w:r>
      <w:r w:rsidRPr="00673C8B">
        <w:rPr>
          <w:lang w:val="es-PE"/>
        </w:rPr>
        <w:t xml:space="preserve"> </w:t>
      </w:r>
      <w:r w:rsidR="002100BB">
        <w:rPr>
          <w:lang w:val="es-PE"/>
        </w:rPr>
        <w:t>residuo</w:t>
      </w:r>
      <w:r w:rsidRPr="00673C8B">
        <w:rPr>
          <w:lang w:val="es-PE"/>
        </w:rPr>
        <w:t xml:space="preserve"> de </w:t>
      </w:r>
      <w:r w:rsidR="00924471">
        <w:rPr>
          <w:lang w:val="es-PE"/>
        </w:rPr>
        <w:t xml:space="preserve">estos </w:t>
      </w:r>
      <w:r w:rsidRPr="00673C8B">
        <w:rPr>
          <w:i/>
          <w:iCs/>
          <w:lang w:val="es-PE"/>
        </w:rPr>
        <w:t>āsavas</w:t>
      </w:r>
      <w:r w:rsidR="004A4FAD">
        <w:rPr>
          <w:i/>
          <w:iCs/>
          <w:lang w:val="es-PE"/>
        </w:rPr>
        <w:t>,</w:t>
      </w:r>
      <w:r w:rsidRPr="00673C8B">
        <w:rPr>
          <w:lang w:val="es-PE"/>
        </w:rPr>
        <w:t xml:space="preserve"> </w:t>
      </w:r>
      <w:r w:rsidR="005921BF">
        <w:rPr>
          <w:lang w:val="es-PE"/>
        </w:rPr>
        <w:t>corresponde</w:t>
      </w:r>
      <w:r w:rsidR="00924471">
        <w:rPr>
          <w:lang w:val="es-PE"/>
        </w:rPr>
        <w:t>ría</w:t>
      </w:r>
      <w:r w:rsidR="005921BF">
        <w:rPr>
          <w:lang w:val="es-PE"/>
        </w:rPr>
        <w:t xml:space="preserve"> </w:t>
      </w:r>
      <w:r w:rsidRPr="00673C8B">
        <w:rPr>
          <w:lang w:val="es-PE"/>
        </w:rPr>
        <w:t xml:space="preserve">también </w:t>
      </w:r>
      <w:r w:rsidR="005921BF">
        <w:rPr>
          <w:lang w:val="es-PE"/>
        </w:rPr>
        <w:t xml:space="preserve">a </w:t>
      </w:r>
      <w:r w:rsidRPr="00673C8B">
        <w:rPr>
          <w:i/>
          <w:iCs/>
          <w:lang w:val="es-PE"/>
        </w:rPr>
        <w:t>mukhya</w:t>
      </w:r>
      <w:r w:rsidR="004A4FAD">
        <w:rPr>
          <w:rFonts w:ascii="Cormorant" w:hAnsi="Cormorant" w:cs="Cormorant"/>
          <w:i/>
          <w:iCs/>
          <w:lang w:val="es-PE"/>
        </w:rPr>
        <w:t>–</w:t>
      </w:r>
      <w:r w:rsidRPr="00673C8B">
        <w:rPr>
          <w:i/>
          <w:iCs/>
          <w:lang w:val="es-PE"/>
        </w:rPr>
        <w:t>sandiṭṭhika</w:t>
      </w:r>
      <w:r w:rsidR="00C50E2F">
        <w:rPr>
          <w:rFonts w:ascii="Cormorant" w:hAnsi="Cormorant" w:cs="Cormorant"/>
          <w:i/>
          <w:iCs/>
          <w:lang w:val="es-PE"/>
        </w:rPr>
        <w:t>–</w:t>
      </w:r>
      <w:r w:rsidRPr="00673C8B">
        <w:rPr>
          <w:i/>
          <w:iCs/>
          <w:lang w:val="es-PE"/>
        </w:rPr>
        <w:t>nibbāna</w:t>
      </w:r>
      <w:r w:rsidR="005921BF">
        <w:rPr>
          <w:i/>
          <w:iCs/>
          <w:lang w:val="es-PE"/>
        </w:rPr>
        <w:t xml:space="preserve">, </w:t>
      </w:r>
      <w:r w:rsidR="005921BF" w:rsidRPr="005921BF">
        <w:rPr>
          <w:lang w:val="es-PE"/>
        </w:rPr>
        <w:t>éste</w:t>
      </w:r>
      <w:r w:rsidRPr="00673C8B">
        <w:rPr>
          <w:lang w:val="es-PE"/>
        </w:rPr>
        <w:t xml:space="preserve"> </w:t>
      </w:r>
      <w:r w:rsidR="00924471">
        <w:rPr>
          <w:lang w:val="es-PE"/>
        </w:rPr>
        <w:t xml:space="preserve">sería </w:t>
      </w:r>
      <w:r w:rsidR="005921BF">
        <w:rPr>
          <w:lang w:val="es-PE"/>
        </w:rPr>
        <w:t>otro</w:t>
      </w:r>
      <w:r w:rsidRPr="00673C8B">
        <w:rPr>
          <w:lang w:val="es-PE"/>
        </w:rPr>
        <w:t>; así, aunque lleg</w:t>
      </w:r>
      <w:r w:rsidR="002100BB">
        <w:rPr>
          <w:lang w:val="es-PE"/>
        </w:rPr>
        <w:t>ue</w:t>
      </w:r>
      <w:r w:rsidRPr="00673C8B">
        <w:rPr>
          <w:lang w:val="es-PE"/>
        </w:rPr>
        <w:t xml:space="preserve">n a ser </w:t>
      </w:r>
      <w:r w:rsidR="00924471">
        <w:rPr>
          <w:lang w:val="es-PE"/>
        </w:rPr>
        <w:t>2</w:t>
      </w:r>
      <w:r w:rsidRPr="00673C8B">
        <w:rPr>
          <w:lang w:val="es-PE"/>
        </w:rPr>
        <w:t xml:space="preserve">, el </w:t>
      </w:r>
      <w:r w:rsidRPr="00673C8B">
        <w:rPr>
          <w:i/>
          <w:iCs/>
          <w:lang w:val="es-PE"/>
        </w:rPr>
        <w:t>nibbāna</w:t>
      </w:r>
      <w:r w:rsidRPr="00673C8B">
        <w:rPr>
          <w:lang w:val="es-PE"/>
        </w:rPr>
        <w:t xml:space="preserve"> en el sentido </w:t>
      </w:r>
      <w:r w:rsidRPr="00673C8B">
        <w:rPr>
          <w:i/>
          <w:iCs/>
          <w:lang w:val="es-PE"/>
        </w:rPr>
        <w:t>saupādisesa</w:t>
      </w:r>
      <w:r w:rsidR="00924471">
        <w:rPr>
          <w:rFonts w:ascii="Cormorant" w:hAnsi="Cormorant" w:cs="Cormorant"/>
          <w:i/>
          <w:iCs/>
          <w:lang w:val="es-PE"/>
        </w:rPr>
        <w:t>–</w:t>
      </w:r>
      <w:r w:rsidRPr="00673C8B">
        <w:rPr>
          <w:i/>
          <w:iCs/>
          <w:lang w:val="es-PE"/>
        </w:rPr>
        <w:t>mukhya</w:t>
      </w:r>
      <w:r w:rsidR="00924471">
        <w:rPr>
          <w:rFonts w:ascii="Cormorant" w:hAnsi="Cormorant" w:cs="Cormorant"/>
          <w:i/>
          <w:iCs/>
          <w:lang w:val="es-PE"/>
        </w:rPr>
        <w:t>–</w:t>
      </w:r>
      <w:r w:rsidRPr="00673C8B">
        <w:rPr>
          <w:i/>
          <w:iCs/>
          <w:lang w:val="es-PE"/>
        </w:rPr>
        <w:t>nibbāna</w:t>
      </w:r>
      <w:r w:rsidR="005921BF">
        <w:rPr>
          <w:i/>
          <w:iCs/>
          <w:lang w:val="es-PE"/>
        </w:rPr>
        <w:t>,</w:t>
      </w:r>
      <w:r w:rsidRPr="00673C8B">
        <w:rPr>
          <w:lang w:val="es-PE"/>
        </w:rPr>
        <w:t xml:space="preserve"> </w:t>
      </w:r>
      <w:r w:rsidR="00924471">
        <w:rPr>
          <w:lang w:val="es-PE"/>
        </w:rPr>
        <w:t xml:space="preserve">a pesar de ser </w:t>
      </w:r>
      <w:r w:rsidRPr="00673C8B">
        <w:rPr>
          <w:lang w:val="es-PE"/>
        </w:rPr>
        <w:t>s</w:t>
      </w:r>
      <w:r w:rsidR="002100BB">
        <w:rPr>
          <w:lang w:val="es-PE"/>
        </w:rPr>
        <w:t>ó</w:t>
      </w:r>
      <w:r w:rsidRPr="00673C8B">
        <w:rPr>
          <w:lang w:val="es-PE"/>
        </w:rPr>
        <w:t>lo uno, en conjunto llega</w:t>
      </w:r>
      <w:r w:rsidR="00924471">
        <w:rPr>
          <w:lang w:val="es-PE"/>
        </w:rPr>
        <w:t>ría</w:t>
      </w:r>
      <w:r w:rsidRPr="00673C8B">
        <w:rPr>
          <w:lang w:val="es-PE"/>
        </w:rPr>
        <w:t xml:space="preserve">n a </w:t>
      </w:r>
      <w:r w:rsidR="005921BF">
        <w:rPr>
          <w:lang w:val="es-PE"/>
        </w:rPr>
        <w:t>ser 9</w:t>
      </w:r>
      <w:r w:rsidR="00924471">
        <w:rPr>
          <w:lang w:val="es-PE"/>
        </w:rPr>
        <w:t>.</w:t>
      </w:r>
    </w:p>
    <w:p w14:paraId="5A74825C" w14:textId="024F9570" w:rsidR="00673C8B" w:rsidRPr="00673C8B" w:rsidRDefault="00673C8B" w:rsidP="00743D49">
      <w:pPr>
        <w:rPr>
          <w:lang w:val="es-PE"/>
        </w:rPr>
      </w:pPr>
      <w:r w:rsidRPr="00673C8B">
        <w:rPr>
          <w:u w:val="single"/>
          <w:lang w:val="es-PE"/>
        </w:rPr>
        <w:t xml:space="preserve">Segundo </w:t>
      </w:r>
      <w:r w:rsidRPr="00924471">
        <w:rPr>
          <w:i/>
          <w:iCs/>
          <w:u w:val="single"/>
          <w:lang w:val="es-PE"/>
        </w:rPr>
        <w:t>Sutta</w:t>
      </w:r>
      <w:r w:rsidRPr="00673C8B">
        <w:rPr>
          <w:lang w:val="es-PE"/>
        </w:rPr>
        <w:t xml:space="preserve"> — En el segundo </w:t>
      </w:r>
      <w:r w:rsidRPr="00673C8B">
        <w:rPr>
          <w:i/>
          <w:iCs/>
          <w:lang w:val="es-PE"/>
        </w:rPr>
        <w:t>sutta</w:t>
      </w:r>
      <w:r w:rsidRPr="00673C8B">
        <w:rPr>
          <w:lang w:val="es-PE"/>
        </w:rPr>
        <w:t xml:space="preserve"> </w:t>
      </w:r>
      <w:r w:rsidR="00D16F9E">
        <w:rPr>
          <w:lang w:val="es-PE"/>
        </w:rPr>
        <w:t>“</w:t>
      </w:r>
      <w:r w:rsidRPr="00673C8B">
        <w:rPr>
          <w:i/>
          <w:iCs/>
          <w:lang w:val="es-PE"/>
        </w:rPr>
        <w:t>nibbānaṃ nibbānanti āvuso vuccati kittāvatā nukho āvuso nibbānaṃ, vuttaṃ bhagavatāti, idhāvuso bhikkhu vivicceva kāmehi vivicca akusalehi dhammehi</w:t>
      </w:r>
      <w:r w:rsidR="00D16F9E">
        <w:rPr>
          <w:i/>
          <w:iCs/>
          <w:lang w:val="es-PE"/>
        </w:rPr>
        <w:t>”</w:t>
      </w:r>
      <w:r w:rsidRPr="00673C8B">
        <w:rPr>
          <w:lang w:val="es-PE"/>
        </w:rPr>
        <w:t xml:space="preserve">, etc., sin el término </w:t>
      </w:r>
      <w:r w:rsidRPr="00673C8B">
        <w:rPr>
          <w:i/>
          <w:iCs/>
          <w:lang w:val="es-PE"/>
        </w:rPr>
        <w:t>sandiṭṭhika",</w:t>
      </w:r>
      <w:r w:rsidRPr="00673C8B">
        <w:rPr>
          <w:lang w:val="es-PE"/>
        </w:rPr>
        <w:t xml:space="preserve"> aparecen </w:t>
      </w:r>
      <w:r w:rsidR="00606463">
        <w:rPr>
          <w:lang w:val="es-PE"/>
        </w:rPr>
        <w:t>9</w:t>
      </w:r>
      <w:r w:rsidRPr="00673C8B">
        <w:rPr>
          <w:lang w:val="es-PE"/>
        </w:rPr>
        <w:t xml:space="preserve"> </w:t>
      </w:r>
      <w:r w:rsidRPr="00673C8B">
        <w:rPr>
          <w:i/>
          <w:iCs/>
          <w:lang w:val="es-PE"/>
        </w:rPr>
        <w:t>nibbāna</w:t>
      </w:r>
      <w:r w:rsidRPr="00606463">
        <w:rPr>
          <w:lang w:val="es-PE"/>
        </w:rPr>
        <w:t>s</w:t>
      </w:r>
      <w:r w:rsidRPr="00673C8B">
        <w:rPr>
          <w:i/>
          <w:iCs/>
          <w:lang w:val="es-PE"/>
        </w:rPr>
        <w:t xml:space="preserve"> </w:t>
      </w:r>
      <w:r w:rsidRPr="00606463">
        <w:rPr>
          <w:lang w:val="es-PE"/>
        </w:rPr>
        <w:t>tal como se indica en el primer</w:t>
      </w:r>
      <w:r w:rsidRPr="00673C8B">
        <w:rPr>
          <w:i/>
          <w:iCs/>
          <w:lang w:val="es-PE"/>
        </w:rPr>
        <w:t xml:space="preserve"> sutta</w:t>
      </w:r>
      <w:r w:rsidRPr="00673C8B">
        <w:rPr>
          <w:lang w:val="es-PE"/>
        </w:rPr>
        <w:t>.</w:t>
      </w:r>
    </w:p>
    <w:p w14:paraId="7F2A1502" w14:textId="29C77555" w:rsidR="00DC1235" w:rsidRPr="00673C8B" w:rsidRDefault="00673C8B" w:rsidP="008D590C">
      <w:pPr>
        <w:rPr>
          <w:lang w:val="es-PE"/>
        </w:rPr>
      </w:pPr>
      <w:r w:rsidRPr="00673C8B">
        <w:rPr>
          <w:u w:val="single"/>
          <w:lang w:val="es-PE"/>
        </w:rPr>
        <w:t xml:space="preserve">Tercer </w:t>
      </w:r>
      <w:r w:rsidRPr="00924471">
        <w:rPr>
          <w:i/>
          <w:iCs/>
          <w:u w:val="single"/>
          <w:lang w:val="es-PE"/>
        </w:rPr>
        <w:t>Sutta</w:t>
      </w:r>
      <w:r w:rsidRPr="00673C8B">
        <w:rPr>
          <w:lang w:val="es-PE"/>
        </w:rPr>
        <w:t xml:space="preserve">— De manera similar, en el tercer </w:t>
      </w:r>
      <w:r w:rsidRPr="00673C8B">
        <w:rPr>
          <w:i/>
          <w:iCs/>
          <w:lang w:val="es-PE"/>
        </w:rPr>
        <w:t>sutta</w:t>
      </w:r>
      <w:r w:rsidRPr="00673C8B">
        <w:rPr>
          <w:lang w:val="es-PE"/>
        </w:rPr>
        <w:t xml:space="preserve">, </w:t>
      </w:r>
      <w:r w:rsidR="00D16F9E">
        <w:rPr>
          <w:lang w:val="es-PE"/>
        </w:rPr>
        <w:t>“</w:t>
      </w:r>
      <w:r w:rsidRPr="00673C8B">
        <w:rPr>
          <w:i/>
          <w:iCs/>
          <w:lang w:val="es-PE"/>
        </w:rPr>
        <w:t>tadaṅga nibbānaṃ</w:t>
      </w:r>
      <w:r w:rsidRPr="00673C8B">
        <w:rPr>
          <w:lang w:val="es-PE"/>
        </w:rPr>
        <w:t>'</w:t>
      </w:r>
      <w:r w:rsidRPr="00673C8B">
        <w:rPr>
          <w:i/>
          <w:iCs/>
          <w:lang w:val="es-PE"/>
        </w:rPr>
        <w:t>tadaṅganibbānanti āvuso vuccati</w:t>
      </w:r>
      <w:r w:rsidR="00D16F9E">
        <w:rPr>
          <w:i/>
          <w:iCs/>
          <w:lang w:val="es-PE"/>
        </w:rPr>
        <w:t>”</w:t>
      </w:r>
      <w:r w:rsidRPr="00673C8B">
        <w:rPr>
          <w:lang w:val="es-PE"/>
        </w:rPr>
        <w:t xml:space="preserve">, etc., </w:t>
      </w:r>
      <w:r w:rsidR="00516273" w:rsidRPr="00673C8B">
        <w:rPr>
          <w:lang w:val="es-PE"/>
        </w:rPr>
        <w:t xml:space="preserve">también </w:t>
      </w:r>
      <w:r w:rsidRPr="00673C8B">
        <w:rPr>
          <w:lang w:val="es-PE"/>
        </w:rPr>
        <w:t xml:space="preserve">aparecen </w:t>
      </w:r>
      <w:r w:rsidR="008D590C">
        <w:rPr>
          <w:lang w:val="es-PE"/>
        </w:rPr>
        <w:t>9</w:t>
      </w:r>
      <w:r w:rsidRPr="00673C8B">
        <w:rPr>
          <w:lang w:val="es-PE"/>
        </w:rPr>
        <w:t xml:space="preserve"> </w:t>
      </w:r>
      <w:r w:rsidRPr="00673C8B">
        <w:rPr>
          <w:i/>
          <w:iCs/>
          <w:lang w:val="es-PE"/>
        </w:rPr>
        <w:t>nibbāna</w:t>
      </w:r>
      <w:r w:rsidRPr="008D590C">
        <w:rPr>
          <w:lang w:val="es-PE"/>
        </w:rPr>
        <w:t>s</w:t>
      </w:r>
      <w:r w:rsidRPr="00673C8B">
        <w:rPr>
          <w:lang w:val="es-PE"/>
        </w:rPr>
        <w:t xml:space="preserve"> en términos de </w:t>
      </w:r>
      <w:r w:rsidRPr="00673C8B">
        <w:rPr>
          <w:i/>
          <w:iCs/>
          <w:lang w:val="es-PE"/>
        </w:rPr>
        <w:t>tadaṅga</w:t>
      </w:r>
      <w:r w:rsidR="008D590C">
        <w:rPr>
          <w:rFonts w:ascii="Cormorant" w:hAnsi="Cormorant"/>
          <w:i/>
          <w:iCs/>
          <w:lang w:val="es-PE"/>
        </w:rPr>
        <w:t>–</w:t>
      </w:r>
      <w:r w:rsidRPr="00673C8B">
        <w:rPr>
          <w:i/>
          <w:iCs/>
          <w:lang w:val="es-PE"/>
        </w:rPr>
        <w:t>nibbāna</w:t>
      </w:r>
      <w:r w:rsidRPr="00673C8B">
        <w:rPr>
          <w:lang w:val="es-PE"/>
        </w:rPr>
        <w:t>.</w:t>
      </w:r>
      <w:r w:rsidR="00DC1235" w:rsidRPr="00673C8B">
        <w:rPr>
          <w:lang w:val="es-PE"/>
        </w:rPr>
        <w:br w:type="page"/>
      </w:r>
    </w:p>
    <w:p w14:paraId="6821161F" w14:textId="3D9C7E2E" w:rsidR="00351904" w:rsidRPr="00351904" w:rsidRDefault="00351904" w:rsidP="008A49AC">
      <w:pPr>
        <w:rPr>
          <w:lang w:val="es-PE"/>
        </w:rPr>
      </w:pPr>
      <w:r w:rsidRPr="00351904">
        <w:rPr>
          <w:u w:val="single"/>
          <w:lang w:val="es-PE"/>
        </w:rPr>
        <w:lastRenderedPageBreak/>
        <w:t xml:space="preserve">Cuarto </w:t>
      </w:r>
      <w:r w:rsidRPr="00351904">
        <w:rPr>
          <w:i/>
          <w:iCs/>
          <w:u w:val="single"/>
          <w:lang w:val="es-PE"/>
        </w:rPr>
        <w:t>Sutta</w:t>
      </w:r>
      <w:r w:rsidRPr="00351904">
        <w:rPr>
          <w:lang w:val="es-PE"/>
        </w:rPr>
        <w:t xml:space="preserve"> — En el cuarto </w:t>
      </w:r>
      <w:r w:rsidRPr="00351904">
        <w:rPr>
          <w:i/>
          <w:iCs/>
          <w:lang w:val="es-PE"/>
        </w:rPr>
        <w:t>sutta</w:t>
      </w:r>
      <w:r w:rsidRPr="00351904">
        <w:rPr>
          <w:lang w:val="es-PE"/>
        </w:rPr>
        <w:t>, "</w:t>
      </w:r>
      <w:r w:rsidRPr="00351904">
        <w:rPr>
          <w:i/>
          <w:iCs/>
          <w:lang w:val="es-PE"/>
        </w:rPr>
        <w:t>diṭṭhadhamma nibbānanti āvuso vuccati",</w:t>
      </w:r>
      <w:r w:rsidRPr="00351904">
        <w:rPr>
          <w:lang w:val="es-PE"/>
        </w:rPr>
        <w:t xml:space="preserve"> etc., </w:t>
      </w:r>
      <w:r w:rsidR="000434A2" w:rsidRPr="00351904">
        <w:rPr>
          <w:lang w:val="es-PE"/>
        </w:rPr>
        <w:t>aparecen</w:t>
      </w:r>
      <w:r w:rsidRPr="00351904">
        <w:rPr>
          <w:lang w:val="es-PE"/>
        </w:rPr>
        <w:t xml:space="preserve"> </w:t>
      </w:r>
      <w:r w:rsidR="00862F5B">
        <w:rPr>
          <w:lang w:val="es-PE"/>
        </w:rPr>
        <w:t>9</w:t>
      </w:r>
      <w:r w:rsidRPr="00351904">
        <w:rPr>
          <w:lang w:val="es-PE"/>
        </w:rPr>
        <w:t xml:space="preserve"> </w:t>
      </w:r>
      <w:r w:rsidRPr="00351904">
        <w:rPr>
          <w:i/>
          <w:iCs/>
          <w:lang w:val="es-PE"/>
        </w:rPr>
        <w:t>nibbāna</w:t>
      </w:r>
      <w:r w:rsidRPr="00862F5B">
        <w:rPr>
          <w:lang w:val="es-PE"/>
        </w:rPr>
        <w:t>s</w:t>
      </w:r>
      <w:r w:rsidRPr="00351904">
        <w:rPr>
          <w:lang w:val="es-PE"/>
        </w:rPr>
        <w:t xml:space="preserve"> en términos de </w:t>
      </w:r>
      <w:r w:rsidRPr="00351904">
        <w:rPr>
          <w:i/>
          <w:iCs/>
          <w:lang w:val="es-PE"/>
        </w:rPr>
        <w:t>diṭṭha</w:t>
      </w:r>
      <w:r w:rsidR="00D16F9E">
        <w:rPr>
          <w:rFonts w:ascii="Cormorant" w:hAnsi="Cormorant" w:cs="Cormorant"/>
          <w:i/>
          <w:iCs/>
          <w:lang w:val="es-PE"/>
        </w:rPr>
        <w:t>–</w:t>
      </w:r>
      <w:r w:rsidRPr="00351904">
        <w:rPr>
          <w:i/>
          <w:iCs/>
          <w:lang w:val="es-PE"/>
        </w:rPr>
        <w:t>dhamma</w:t>
      </w:r>
      <w:r w:rsidR="00D16F9E">
        <w:rPr>
          <w:rFonts w:ascii="Cormorant" w:hAnsi="Cormorant" w:cs="Cormorant"/>
          <w:i/>
          <w:iCs/>
          <w:lang w:val="es-PE"/>
        </w:rPr>
        <w:t>–</w:t>
      </w:r>
      <w:r w:rsidRPr="00351904">
        <w:rPr>
          <w:i/>
          <w:iCs/>
          <w:lang w:val="es-PE"/>
        </w:rPr>
        <w:t>nibbāna</w:t>
      </w:r>
      <w:r w:rsidRPr="00351904">
        <w:rPr>
          <w:lang w:val="es-PE"/>
        </w:rPr>
        <w:t>.</w:t>
      </w:r>
    </w:p>
    <w:p w14:paraId="585A83FE" w14:textId="446A0570" w:rsidR="00351904" w:rsidRPr="00351904" w:rsidRDefault="00351904" w:rsidP="008A49AC">
      <w:pPr>
        <w:rPr>
          <w:lang w:val="es-PE"/>
        </w:rPr>
      </w:pPr>
      <w:r w:rsidRPr="00351904">
        <w:rPr>
          <w:u w:val="single"/>
          <w:lang w:val="es-PE"/>
        </w:rPr>
        <w:t xml:space="preserve">Quinto </w:t>
      </w:r>
      <w:r w:rsidRPr="00351904">
        <w:rPr>
          <w:i/>
          <w:iCs/>
          <w:u w:val="single"/>
          <w:lang w:val="es-PE"/>
        </w:rPr>
        <w:t>Sutta</w:t>
      </w:r>
      <w:r w:rsidRPr="00351904">
        <w:rPr>
          <w:lang w:val="es-PE"/>
        </w:rPr>
        <w:t xml:space="preserve"> — En el quinto </w:t>
      </w:r>
      <w:r w:rsidRPr="00351904">
        <w:rPr>
          <w:i/>
          <w:iCs/>
          <w:lang w:val="es-PE"/>
        </w:rPr>
        <w:t>sutta</w:t>
      </w:r>
      <w:r w:rsidRPr="00351904">
        <w:rPr>
          <w:lang w:val="es-PE"/>
        </w:rPr>
        <w:t>, "</w:t>
      </w:r>
      <w:r w:rsidRPr="00351904">
        <w:rPr>
          <w:i/>
          <w:iCs/>
          <w:lang w:val="es-PE"/>
        </w:rPr>
        <w:t>khem</w:t>
      </w:r>
      <w:r w:rsidR="000434A2">
        <w:rPr>
          <w:i/>
          <w:iCs/>
          <w:lang w:val="es-PE"/>
        </w:rPr>
        <w:t>a</w:t>
      </w:r>
      <w:r w:rsidRPr="00351904">
        <w:rPr>
          <w:i/>
          <w:iCs/>
          <w:lang w:val="es-PE"/>
        </w:rPr>
        <w:t>ṃ khemanti āvuso vuccati</w:t>
      </w:r>
      <w:r w:rsidRPr="00351904">
        <w:rPr>
          <w:lang w:val="es-PE"/>
        </w:rPr>
        <w:t xml:space="preserve">", etc., aparecen </w:t>
      </w:r>
      <w:r w:rsidR="00862F5B">
        <w:rPr>
          <w:lang w:val="es-PE"/>
        </w:rPr>
        <w:t>9</w:t>
      </w:r>
      <w:r w:rsidRPr="00351904">
        <w:rPr>
          <w:lang w:val="es-PE"/>
        </w:rPr>
        <w:t xml:space="preserve"> </w:t>
      </w:r>
      <w:r w:rsidRPr="00351904">
        <w:rPr>
          <w:i/>
          <w:iCs/>
          <w:lang w:val="es-PE"/>
        </w:rPr>
        <w:t>nibbāna</w:t>
      </w:r>
      <w:r w:rsidRPr="00862F5B">
        <w:rPr>
          <w:lang w:val="es-PE"/>
        </w:rPr>
        <w:t>s</w:t>
      </w:r>
      <w:r w:rsidRPr="00351904">
        <w:rPr>
          <w:lang w:val="es-PE"/>
        </w:rPr>
        <w:t xml:space="preserve"> en términos de </w:t>
      </w:r>
      <w:r w:rsidRPr="00351904">
        <w:rPr>
          <w:i/>
          <w:iCs/>
          <w:lang w:val="es-PE"/>
        </w:rPr>
        <w:t>khema</w:t>
      </w:r>
      <w:r w:rsidRPr="00351904">
        <w:rPr>
          <w:lang w:val="es-PE"/>
        </w:rPr>
        <w:t>.</w:t>
      </w:r>
    </w:p>
    <w:p w14:paraId="23869439" w14:textId="2CD4AAD3" w:rsidR="00351904" w:rsidRPr="00351904" w:rsidRDefault="00351904" w:rsidP="008A49AC">
      <w:pPr>
        <w:rPr>
          <w:lang w:val="es-PE"/>
        </w:rPr>
      </w:pPr>
      <w:r w:rsidRPr="00351904">
        <w:rPr>
          <w:u w:val="single"/>
          <w:lang w:val="es-PE"/>
        </w:rPr>
        <w:t xml:space="preserve">Sexto </w:t>
      </w:r>
      <w:r w:rsidRPr="00351904">
        <w:rPr>
          <w:i/>
          <w:iCs/>
          <w:u w:val="single"/>
          <w:lang w:val="es-PE"/>
        </w:rPr>
        <w:t>Sutta</w:t>
      </w:r>
      <w:r w:rsidRPr="00351904">
        <w:rPr>
          <w:lang w:val="es-PE"/>
        </w:rPr>
        <w:t xml:space="preserve">— En el sexto </w:t>
      </w:r>
      <w:r w:rsidRPr="00862F5B">
        <w:rPr>
          <w:i/>
          <w:iCs/>
          <w:lang w:val="es-PE"/>
        </w:rPr>
        <w:t>sutta</w:t>
      </w:r>
      <w:r w:rsidRPr="00351904">
        <w:rPr>
          <w:lang w:val="es-PE"/>
        </w:rPr>
        <w:t xml:space="preserve"> "</w:t>
      </w:r>
      <w:r w:rsidRPr="00351904">
        <w:rPr>
          <w:i/>
          <w:iCs/>
          <w:lang w:val="es-PE"/>
        </w:rPr>
        <w:t>khemappatto khemappattoti āvuso vuccati</w:t>
      </w:r>
      <w:r w:rsidRPr="00351904">
        <w:rPr>
          <w:lang w:val="es-PE"/>
        </w:rPr>
        <w:t xml:space="preserve">", etc., aparecen </w:t>
      </w:r>
      <w:r w:rsidR="00862F5B">
        <w:rPr>
          <w:lang w:val="es-PE"/>
        </w:rPr>
        <w:t>9</w:t>
      </w:r>
      <w:r w:rsidRPr="00351904">
        <w:rPr>
          <w:lang w:val="es-PE"/>
        </w:rPr>
        <w:t xml:space="preserve"> </w:t>
      </w:r>
      <w:r w:rsidRPr="00351904">
        <w:rPr>
          <w:i/>
          <w:iCs/>
          <w:lang w:val="es-PE"/>
        </w:rPr>
        <w:t>nibbāna</w:t>
      </w:r>
      <w:r w:rsidRPr="00862F5B">
        <w:rPr>
          <w:lang w:val="es-PE"/>
        </w:rPr>
        <w:t>s</w:t>
      </w:r>
      <w:r w:rsidRPr="00351904">
        <w:rPr>
          <w:lang w:val="es-PE"/>
        </w:rPr>
        <w:t xml:space="preserve"> especialmente destinados a quienes ya ha</w:t>
      </w:r>
      <w:r w:rsidR="00862F5B">
        <w:rPr>
          <w:lang w:val="es-PE"/>
        </w:rPr>
        <w:t>ya</w:t>
      </w:r>
      <w:r w:rsidRPr="00351904">
        <w:rPr>
          <w:lang w:val="es-PE"/>
        </w:rPr>
        <w:t xml:space="preserve">n </w:t>
      </w:r>
      <w:r w:rsidR="00862F5B">
        <w:rPr>
          <w:lang w:val="es-PE"/>
        </w:rPr>
        <w:t>consumado</w:t>
      </w:r>
      <w:r w:rsidRPr="00351904">
        <w:rPr>
          <w:lang w:val="es-PE"/>
        </w:rPr>
        <w:t xml:space="preserve"> el </w:t>
      </w:r>
      <w:r w:rsidRPr="00351904">
        <w:rPr>
          <w:i/>
          <w:iCs/>
          <w:lang w:val="es-PE"/>
        </w:rPr>
        <w:t>nibbāna</w:t>
      </w:r>
      <w:r w:rsidRPr="00351904">
        <w:rPr>
          <w:lang w:val="es-PE"/>
        </w:rPr>
        <w:t>.</w:t>
      </w:r>
    </w:p>
    <w:p w14:paraId="2599FB30" w14:textId="77926120" w:rsidR="006B0065" w:rsidRPr="00351904" w:rsidRDefault="006B0065" w:rsidP="00810F9B">
      <w:pPr>
        <w:rPr>
          <w:lang w:val="es-PE"/>
        </w:rPr>
      </w:pPr>
      <w:r w:rsidRPr="006B0065">
        <w:rPr>
          <w:u w:val="single"/>
          <w:lang w:val="es-PE"/>
        </w:rPr>
        <w:t xml:space="preserve">Séptimo </w:t>
      </w:r>
      <w:r w:rsidRPr="006B0065">
        <w:rPr>
          <w:i/>
          <w:iCs/>
          <w:u w:val="single"/>
          <w:lang w:val="es-PE"/>
        </w:rPr>
        <w:t>Sutta</w:t>
      </w:r>
      <w:r w:rsidRPr="006B0065">
        <w:rPr>
          <w:lang w:val="es-PE"/>
        </w:rPr>
        <w:t xml:space="preserve">— En el séptimo </w:t>
      </w:r>
      <w:r w:rsidRPr="00862F5B">
        <w:rPr>
          <w:i/>
          <w:iCs/>
          <w:lang w:val="es-PE"/>
        </w:rPr>
        <w:t>sutta</w:t>
      </w:r>
      <w:r w:rsidRPr="006B0065">
        <w:rPr>
          <w:lang w:val="es-PE"/>
        </w:rPr>
        <w:t xml:space="preserve"> "</w:t>
      </w:r>
      <w:r w:rsidRPr="006B0065">
        <w:rPr>
          <w:i/>
          <w:iCs/>
          <w:lang w:val="es-PE"/>
        </w:rPr>
        <w:t>amatain umatanti āvuso vuccati",</w:t>
      </w:r>
      <w:r w:rsidRPr="006B0065">
        <w:rPr>
          <w:lang w:val="es-PE"/>
        </w:rPr>
        <w:t xml:space="preserve"> etc., aparecen </w:t>
      </w:r>
      <w:r w:rsidR="00862F5B">
        <w:rPr>
          <w:lang w:val="es-PE"/>
        </w:rPr>
        <w:t>9</w:t>
      </w:r>
      <w:r w:rsidRPr="006B0065">
        <w:rPr>
          <w:lang w:val="es-PE"/>
        </w:rPr>
        <w:t xml:space="preserve"> </w:t>
      </w:r>
      <w:r w:rsidRPr="006B0065">
        <w:rPr>
          <w:i/>
          <w:iCs/>
          <w:lang w:val="es-PE"/>
        </w:rPr>
        <w:t>nibbāna</w:t>
      </w:r>
      <w:r w:rsidRPr="00862F5B">
        <w:rPr>
          <w:lang w:val="es-PE"/>
        </w:rPr>
        <w:t>s</w:t>
      </w:r>
      <w:r w:rsidRPr="006B0065">
        <w:rPr>
          <w:lang w:val="es-PE"/>
        </w:rPr>
        <w:t xml:space="preserve"> </w:t>
      </w:r>
      <w:r w:rsidR="00862F5B">
        <w:rPr>
          <w:lang w:val="es-PE"/>
        </w:rPr>
        <w:t>más</w:t>
      </w:r>
      <w:r w:rsidR="00BE1C1F">
        <w:rPr>
          <w:lang w:val="es-PE"/>
        </w:rPr>
        <w:t>,</w:t>
      </w:r>
      <w:r w:rsidR="00862F5B">
        <w:rPr>
          <w:lang w:val="es-PE"/>
        </w:rPr>
        <w:t xml:space="preserve"> </w:t>
      </w:r>
      <w:r w:rsidRPr="006B0065">
        <w:rPr>
          <w:lang w:val="es-PE"/>
        </w:rPr>
        <w:t xml:space="preserve">en términos de </w:t>
      </w:r>
      <w:r w:rsidRPr="006B0065">
        <w:rPr>
          <w:i/>
          <w:iCs/>
          <w:lang w:val="es-PE"/>
        </w:rPr>
        <w:t>amata</w:t>
      </w:r>
      <w:r w:rsidR="00BE1C1F" w:rsidRPr="00BE1C1F">
        <w:rPr>
          <w:i/>
          <w:iCs/>
          <w:lang w:val="es-PE"/>
        </w:rPr>
        <w:t>ṃ</w:t>
      </w:r>
      <w:r w:rsidRPr="006B0065">
        <w:rPr>
          <w:lang w:val="es-PE"/>
        </w:rPr>
        <w:t>.</w:t>
      </w:r>
    </w:p>
    <w:p w14:paraId="1F4623CD" w14:textId="584D5D32" w:rsidR="006B0065" w:rsidRPr="006B0065" w:rsidRDefault="006B0065" w:rsidP="00810F9B">
      <w:pPr>
        <w:rPr>
          <w:lang w:val="es-PE"/>
        </w:rPr>
      </w:pPr>
      <w:r w:rsidRPr="006B0065">
        <w:rPr>
          <w:u w:val="single"/>
          <w:lang w:val="es-PE"/>
        </w:rPr>
        <w:t xml:space="preserve">Octavo </w:t>
      </w:r>
      <w:r w:rsidRPr="006B0065">
        <w:rPr>
          <w:i/>
          <w:iCs/>
          <w:u w:val="single"/>
          <w:lang w:val="es-PE"/>
        </w:rPr>
        <w:t>Sutta</w:t>
      </w:r>
      <w:r w:rsidRPr="006B0065">
        <w:rPr>
          <w:lang w:val="es-PE"/>
        </w:rPr>
        <w:t xml:space="preserve"> — En el octavo </w:t>
      </w:r>
      <w:r w:rsidRPr="006B0065">
        <w:rPr>
          <w:i/>
          <w:iCs/>
          <w:lang w:val="es-PE"/>
        </w:rPr>
        <w:t>sutta</w:t>
      </w:r>
      <w:r w:rsidRPr="006B0065">
        <w:rPr>
          <w:lang w:val="es-PE"/>
        </w:rPr>
        <w:t xml:space="preserve"> "</w:t>
      </w:r>
      <w:r w:rsidRPr="006B0065">
        <w:rPr>
          <w:i/>
          <w:iCs/>
          <w:lang w:val="es-PE"/>
        </w:rPr>
        <w:t>amataṃ patto amataṃ pattoti āvuso vuccati",</w:t>
      </w:r>
      <w:r w:rsidRPr="006B0065">
        <w:rPr>
          <w:lang w:val="es-PE"/>
        </w:rPr>
        <w:t xml:space="preserve"> etc., aparecen </w:t>
      </w:r>
      <w:r w:rsidR="00EF38EF">
        <w:rPr>
          <w:lang w:val="es-PE"/>
        </w:rPr>
        <w:t>9</w:t>
      </w:r>
      <w:r w:rsidRPr="006B0065">
        <w:rPr>
          <w:lang w:val="es-PE"/>
        </w:rPr>
        <w:t xml:space="preserve"> </w:t>
      </w:r>
      <w:r w:rsidRPr="006B0065">
        <w:rPr>
          <w:i/>
          <w:iCs/>
          <w:lang w:val="es-PE"/>
        </w:rPr>
        <w:t>nibbāna</w:t>
      </w:r>
      <w:r w:rsidRPr="00EF38EF">
        <w:rPr>
          <w:lang w:val="es-PE"/>
        </w:rPr>
        <w:t>s</w:t>
      </w:r>
      <w:r w:rsidRPr="006B0065">
        <w:rPr>
          <w:lang w:val="es-PE"/>
        </w:rPr>
        <w:t xml:space="preserve"> </w:t>
      </w:r>
      <w:r w:rsidR="00EF38EF">
        <w:rPr>
          <w:lang w:val="es-PE"/>
        </w:rPr>
        <w:t xml:space="preserve">más, </w:t>
      </w:r>
      <w:r w:rsidRPr="006B0065">
        <w:rPr>
          <w:lang w:val="es-PE"/>
        </w:rPr>
        <w:t>especialmente destinados a quienes ya ha</w:t>
      </w:r>
      <w:r w:rsidR="00EF38EF">
        <w:rPr>
          <w:lang w:val="es-PE"/>
        </w:rPr>
        <w:t>ya</w:t>
      </w:r>
      <w:r w:rsidRPr="006B0065">
        <w:rPr>
          <w:lang w:val="es-PE"/>
        </w:rPr>
        <w:t xml:space="preserve">n </w:t>
      </w:r>
      <w:r w:rsidR="00EF38EF">
        <w:rPr>
          <w:lang w:val="es-PE"/>
        </w:rPr>
        <w:t xml:space="preserve">consumado </w:t>
      </w:r>
      <w:r w:rsidRPr="006B0065">
        <w:rPr>
          <w:lang w:val="es-PE"/>
        </w:rPr>
        <w:t xml:space="preserve">el </w:t>
      </w:r>
      <w:r w:rsidRPr="006B0065">
        <w:rPr>
          <w:i/>
          <w:iCs/>
          <w:lang w:val="es-PE"/>
        </w:rPr>
        <w:t>nibbāna</w:t>
      </w:r>
      <w:r w:rsidRPr="006B0065">
        <w:rPr>
          <w:lang w:val="es-PE"/>
        </w:rPr>
        <w:t>.</w:t>
      </w:r>
    </w:p>
    <w:p w14:paraId="60D82E43" w14:textId="098E6A08" w:rsidR="006B0065" w:rsidRPr="006B0065" w:rsidRDefault="006B0065" w:rsidP="00810F9B">
      <w:pPr>
        <w:rPr>
          <w:lang w:val="es-PE"/>
        </w:rPr>
      </w:pPr>
      <w:r w:rsidRPr="006B0065">
        <w:rPr>
          <w:u w:val="single"/>
          <w:lang w:val="es-PE"/>
        </w:rPr>
        <w:t xml:space="preserve">Noveno </w:t>
      </w:r>
      <w:r w:rsidRPr="006B0065">
        <w:rPr>
          <w:i/>
          <w:iCs/>
          <w:u w:val="single"/>
          <w:lang w:val="es-PE"/>
        </w:rPr>
        <w:t>Sutta</w:t>
      </w:r>
      <w:r w:rsidRPr="006B0065">
        <w:rPr>
          <w:lang w:val="es-PE"/>
        </w:rPr>
        <w:t xml:space="preserve"> — En el noveno </w:t>
      </w:r>
      <w:r w:rsidRPr="006B0065">
        <w:rPr>
          <w:i/>
          <w:iCs/>
          <w:lang w:val="es-PE"/>
        </w:rPr>
        <w:t>sutta</w:t>
      </w:r>
      <w:r w:rsidRPr="006B0065">
        <w:rPr>
          <w:lang w:val="es-PE"/>
        </w:rPr>
        <w:t>, "</w:t>
      </w:r>
      <w:r w:rsidRPr="006B0065">
        <w:rPr>
          <w:i/>
          <w:iCs/>
          <w:lang w:val="es-PE"/>
        </w:rPr>
        <w:t>abhayaṃ abhayanti āvuso vuccati</w:t>
      </w:r>
      <w:r w:rsidRPr="006B0065">
        <w:rPr>
          <w:lang w:val="es-PE"/>
        </w:rPr>
        <w:t xml:space="preserve">", etc., aparecen </w:t>
      </w:r>
      <w:r w:rsidR="00EF38EF">
        <w:rPr>
          <w:lang w:val="es-PE"/>
        </w:rPr>
        <w:t>9</w:t>
      </w:r>
      <w:r w:rsidRPr="006B0065">
        <w:rPr>
          <w:lang w:val="es-PE"/>
        </w:rPr>
        <w:t xml:space="preserve"> </w:t>
      </w:r>
      <w:r w:rsidRPr="006B0065">
        <w:rPr>
          <w:i/>
          <w:iCs/>
          <w:lang w:val="es-PE"/>
        </w:rPr>
        <w:t>nibbāna</w:t>
      </w:r>
      <w:r w:rsidRPr="00EF38EF">
        <w:rPr>
          <w:lang w:val="es-PE"/>
        </w:rPr>
        <w:t>s</w:t>
      </w:r>
      <w:r w:rsidR="00950EB3">
        <w:rPr>
          <w:lang w:val="es-PE"/>
        </w:rPr>
        <w:t xml:space="preserve"> más</w:t>
      </w:r>
      <w:r w:rsidR="00BE1C1F">
        <w:rPr>
          <w:lang w:val="es-PE"/>
        </w:rPr>
        <w:t>,</w:t>
      </w:r>
      <w:r w:rsidR="00EF38EF">
        <w:rPr>
          <w:lang w:val="es-PE"/>
        </w:rPr>
        <w:t xml:space="preserve"> </w:t>
      </w:r>
      <w:r w:rsidRPr="006B0065">
        <w:rPr>
          <w:lang w:val="es-PE"/>
        </w:rPr>
        <w:t xml:space="preserve">en términos de </w:t>
      </w:r>
      <w:r w:rsidRPr="006B0065">
        <w:rPr>
          <w:i/>
          <w:iCs/>
          <w:lang w:val="es-PE"/>
        </w:rPr>
        <w:t>abhaya</w:t>
      </w:r>
      <w:r w:rsidRPr="006B0065">
        <w:rPr>
          <w:lang w:val="es-PE"/>
        </w:rPr>
        <w:t>.</w:t>
      </w:r>
    </w:p>
    <w:p w14:paraId="751A0170" w14:textId="14B90970" w:rsidR="006B0065" w:rsidRPr="006B0065" w:rsidRDefault="006B0065" w:rsidP="009F5250">
      <w:pPr>
        <w:rPr>
          <w:lang w:val="es-PE"/>
        </w:rPr>
      </w:pPr>
      <w:r w:rsidRPr="006B0065">
        <w:rPr>
          <w:u w:val="single"/>
          <w:lang w:val="es-PE"/>
        </w:rPr>
        <w:t xml:space="preserve"> </w:t>
      </w:r>
      <w:r w:rsidRPr="006B0065">
        <w:rPr>
          <w:i/>
          <w:iCs/>
          <w:u w:val="single"/>
          <w:lang w:val="es-PE"/>
        </w:rPr>
        <w:t>Décimo Sutta</w:t>
      </w:r>
      <w:r w:rsidRPr="006B0065">
        <w:rPr>
          <w:lang w:val="es-PE"/>
        </w:rPr>
        <w:t xml:space="preserve"> — En el décimo </w:t>
      </w:r>
      <w:r w:rsidRPr="006B0065">
        <w:rPr>
          <w:i/>
          <w:iCs/>
          <w:lang w:val="es-PE"/>
        </w:rPr>
        <w:t>sutta</w:t>
      </w:r>
      <w:r w:rsidRPr="006B0065">
        <w:rPr>
          <w:lang w:val="es-PE"/>
        </w:rPr>
        <w:t>, "</w:t>
      </w:r>
      <w:r w:rsidRPr="006B0065">
        <w:rPr>
          <w:i/>
          <w:iCs/>
          <w:lang w:val="es-PE"/>
        </w:rPr>
        <w:t>abhayaṃ pattto abhayaṃ pattoti āvuso vuccati</w:t>
      </w:r>
      <w:r w:rsidRPr="006B0065">
        <w:rPr>
          <w:lang w:val="es-PE"/>
        </w:rPr>
        <w:t xml:space="preserve">", etc., aparecen </w:t>
      </w:r>
      <w:r w:rsidR="00EF38EF">
        <w:rPr>
          <w:lang w:val="es-PE"/>
        </w:rPr>
        <w:t>9</w:t>
      </w:r>
      <w:r w:rsidRPr="006B0065">
        <w:rPr>
          <w:lang w:val="es-PE"/>
        </w:rPr>
        <w:t xml:space="preserve"> </w:t>
      </w:r>
      <w:r w:rsidRPr="006B0065">
        <w:rPr>
          <w:i/>
          <w:iCs/>
          <w:lang w:val="es-PE"/>
        </w:rPr>
        <w:t>nibbānas</w:t>
      </w:r>
      <w:r w:rsidRPr="006B0065">
        <w:rPr>
          <w:lang w:val="es-PE"/>
        </w:rPr>
        <w:t xml:space="preserve"> </w:t>
      </w:r>
      <w:r w:rsidR="00EF38EF">
        <w:rPr>
          <w:lang w:val="es-PE"/>
        </w:rPr>
        <w:t xml:space="preserve">más, </w:t>
      </w:r>
      <w:r w:rsidRPr="006B0065">
        <w:rPr>
          <w:lang w:val="es-PE"/>
        </w:rPr>
        <w:t>especialmente destinados a quienes ya ha</w:t>
      </w:r>
      <w:r w:rsidR="00EF38EF">
        <w:rPr>
          <w:lang w:val="es-PE"/>
        </w:rPr>
        <w:t>ya</w:t>
      </w:r>
      <w:r w:rsidRPr="006B0065">
        <w:rPr>
          <w:lang w:val="es-PE"/>
        </w:rPr>
        <w:t xml:space="preserve">n </w:t>
      </w:r>
      <w:r w:rsidR="00EF38EF">
        <w:rPr>
          <w:lang w:val="es-PE"/>
        </w:rPr>
        <w:t xml:space="preserve">consumado </w:t>
      </w:r>
      <w:r w:rsidRPr="006B0065">
        <w:rPr>
          <w:lang w:val="es-PE"/>
        </w:rPr>
        <w:t xml:space="preserve">el </w:t>
      </w:r>
      <w:r w:rsidRPr="006B0065">
        <w:rPr>
          <w:i/>
          <w:iCs/>
          <w:lang w:val="es-PE"/>
        </w:rPr>
        <w:t>nibbāna</w:t>
      </w:r>
      <w:r w:rsidRPr="006B0065">
        <w:rPr>
          <w:lang w:val="es-PE"/>
        </w:rPr>
        <w:t>.</w:t>
      </w:r>
    </w:p>
    <w:p w14:paraId="01B60E5E" w14:textId="3A329488" w:rsidR="006B0065" w:rsidRPr="006B0065" w:rsidRDefault="00C50E2F" w:rsidP="009F5250">
      <w:pPr>
        <w:rPr>
          <w:lang w:val="es-PE"/>
        </w:rPr>
      </w:pPr>
      <w:r w:rsidRPr="006B0065">
        <w:rPr>
          <w:u w:val="single"/>
          <w:lang w:val="es-PE"/>
        </w:rPr>
        <w:t>Décimo</w:t>
      </w:r>
      <w:r>
        <w:rPr>
          <w:u w:val="single"/>
          <w:lang w:val="es-PE"/>
        </w:rPr>
        <w:t>primer</w:t>
      </w:r>
      <w:r w:rsidRPr="006B0065">
        <w:rPr>
          <w:u w:val="single"/>
          <w:lang w:val="es-PE"/>
        </w:rPr>
        <w:t xml:space="preserve"> </w:t>
      </w:r>
      <w:r w:rsidR="006B0065" w:rsidRPr="006B0065">
        <w:rPr>
          <w:i/>
          <w:iCs/>
          <w:u w:val="single"/>
          <w:lang w:val="es-PE"/>
        </w:rPr>
        <w:t>Sutta</w:t>
      </w:r>
      <w:r w:rsidR="006B0065" w:rsidRPr="006B0065">
        <w:rPr>
          <w:lang w:val="es-PE"/>
        </w:rPr>
        <w:t>— En el d</w:t>
      </w:r>
      <w:r w:rsidR="00795F54">
        <w:rPr>
          <w:lang w:val="es-PE"/>
        </w:rPr>
        <w:t>e</w:t>
      </w:r>
      <w:r w:rsidR="006B0065" w:rsidRPr="006B0065">
        <w:rPr>
          <w:lang w:val="es-PE"/>
        </w:rPr>
        <w:t>cimo</w:t>
      </w:r>
      <w:r w:rsidR="00305AF9">
        <w:rPr>
          <w:lang w:val="es-PE"/>
        </w:rPr>
        <w:t>primer</w:t>
      </w:r>
      <w:r w:rsidR="006B0065" w:rsidRPr="006B0065">
        <w:rPr>
          <w:lang w:val="es-PE"/>
        </w:rPr>
        <w:t xml:space="preserve"> </w:t>
      </w:r>
      <w:r w:rsidR="006B0065" w:rsidRPr="006B0065">
        <w:rPr>
          <w:i/>
          <w:iCs/>
          <w:lang w:val="es-PE"/>
        </w:rPr>
        <w:t>sutta</w:t>
      </w:r>
      <w:r w:rsidR="006B0065" w:rsidRPr="006B0065">
        <w:rPr>
          <w:lang w:val="es-PE"/>
        </w:rPr>
        <w:t>, "</w:t>
      </w:r>
      <w:r w:rsidR="006B0065" w:rsidRPr="006B0065">
        <w:rPr>
          <w:i/>
          <w:iCs/>
          <w:lang w:val="es-PE"/>
        </w:rPr>
        <w:t>passaddhi passaddhiti āvuso vuccati</w:t>
      </w:r>
      <w:r w:rsidR="006B0065" w:rsidRPr="006B0065">
        <w:rPr>
          <w:lang w:val="es-PE"/>
        </w:rPr>
        <w:t xml:space="preserve">", etc., aparecen </w:t>
      </w:r>
      <w:r w:rsidR="00EF38EF">
        <w:rPr>
          <w:lang w:val="es-PE"/>
        </w:rPr>
        <w:t xml:space="preserve">9 </w:t>
      </w:r>
      <w:r w:rsidR="006B0065" w:rsidRPr="006B0065">
        <w:rPr>
          <w:i/>
          <w:iCs/>
          <w:lang w:val="es-PE"/>
        </w:rPr>
        <w:t>nibbāna</w:t>
      </w:r>
      <w:r w:rsidR="006B0065" w:rsidRPr="00EF38EF">
        <w:rPr>
          <w:lang w:val="es-PE"/>
        </w:rPr>
        <w:t>s</w:t>
      </w:r>
      <w:r w:rsidR="006B0065" w:rsidRPr="006B0065">
        <w:rPr>
          <w:lang w:val="es-PE"/>
        </w:rPr>
        <w:t xml:space="preserve"> </w:t>
      </w:r>
      <w:r w:rsidR="00BE1C1F">
        <w:rPr>
          <w:lang w:val="es-PE"/>
        </w:rPr>
        <w:t xml:space="preserve">más, </w:t>
      </w:r>
      <w:r w:rsidR="006B0065" w:rsidRPr="006B0065">
        <w:rPr>
          <w:lang w:val="es-PE"/>
        </w:rPr>
        <w:t xml:space="preserve">en términos de </w:t>
      </w:r>
      <w:r w:rsidR="006B0065" w:rsidRPr="006B0065">
        <w:rPr>
          <w:i/>
          <w:iCs/>
          <w:lang w:val="es-PE"/>
        </w:rPr>
        <w:t>passaddhi</w:t>
      </w:r>
      <w:r w:rsidR="006B0065" w:rsidRPr="006B0065">
        <w:rPr>
          <w:lang w:val="es-PE"/>
        </w:rPr>
        <w:t>.</w:t>
      </w:r>
    </w:p>
    <w:p w14:paraId="4051D62F" w14:textId="5FA56C2E" w:rsidR="006B0065" w:rsidRPr="006B0065" w:rsidRDefault="00BE1C1F" w:rsidP="009F5250">
      <w:pPr>
        <w:rPr>
          <w:lang w:val="es-PE"/>
        </w:rPr>
      </w:pPr>
      <w:r>
        <w:rPr>
          <w:u w:val="single"/>
          <w:lang w:val="es-PE"/>
        </w:rPr>
        <w:t>D</w:t>
      </w:r>
      <w:r w:rsidR="002545C7">
        <w:rPr>
          <w:u w:val="single"/>
          <w:lang w:val="es-PE"/>
        </w:rPr>
        <w:t>ecimosegundo</w:t>
      </w:r>
      <w:r w:rsidR="006B0065" w:rsidRPr="006B0065">
        <w:rPr>
          <w:u w:val="single"/>
          <w:lang w:val="es-PE"/>
        </w:rPr>
        <w:t xml:space="preserve"> </w:t>
      </w:r>
      <w:r w:rsidR="006B0065" w:rsidRPr="006B0065">
        <w:rPr>
          <w:i/>
          <w:iCs/>
          <w:u w:val="single"/>
          <w:lang w:val="es-PE"/>
        </w:rPr>
        <w:t>Sutta</w:t>
      </w:r>
      <w:r w:rsidR="006B0065" w:rsidRPr="006B0065">
        <w:rPr>
          <w:lang w:val="es-PE"/>
        </w:rPr>
        <w:t>— En el d</w:t>
      </w:r>
      <w:r w:rsidR="002545C7">
        <w:rPr>
          <w:lang w:val="es-PE"/>
        </w:rPr>
        <w:t>e</w:t>
      </w:r>
      <w:r w:rsidR="006B0065" w:rsidRPr="006B0065">
        <w:rPr>
          <w:lang w:val="es-PE"/>
        </w:rPr>
        <w:t>cimo</w:t>
      </w:r>
      <w:r w:rsidR="002545C7">
        <w:rPr>
          <w:lang w:val="es-PE"/>
        </w:rPr>
        <w:t>segundo</w:t>
      </w:r>
      <w:r w:rsidR="006B0065" w:rsidRPr="006B0065">
        <w:rPr>
          <w:lang w:val="es-PE"/>
        </w:rPr>
        <w:t xml:space="preserve"> </w:t>
      </w:r>
      <w:r w:rsidR="006B0065" w:rsidRPr="006B0065">
        <w:rPr>
          <w:i/>
          <w:iCs/>
          <w:lang w:val="es-PE"/>
        </w:rPr>
        <w:t>sutta</w:t>
      </w:r>
      <w:r w:rsidR="006B0065" w:rsidRPr="006B0065">
        <w:rPr>
          <w:lang w:val="es-PE"/>
        </w:rPr>
        <w:t>, "</w:t>
      </w:r>
      <w:r w:rsidR="006B0065" w:rsidRPr="006B0065">
        <w:rPr>
          <w:i/>
          <w:iCs/>
          <w:lang w:val="es-PE"/>
        </w:rPr>
        <w:t>nirodhā norodhiti āvuso vuccati</w:t>
      </w:r>
      <w:r w:rsidR="006B0065" w:rsidRPr="006B0065">
        <w:rPr>
          <w:lang w:val="es-PE"/>
        </w:rPr>
        <w:t xml:space="preserve">", etc., aparecen </w:t>
      </w:r>
      <w:r w:rsidR="002545C7">
        <w:rPr>
          <w:lang w:val="es-PE"/>
        </w:rPr>
        <w:t xml:space="preserve">9 </w:t>
      </w:r>
      <w:r w:rsidR="006B0065" w:rsidRPr="006B0065">
        <w:rPr>
          <w:i/>
          <w:iCs/>
          <w:lang w:val="es-PE"/>
        </w:rPr>
        <w:t>nibbāna</w:t>
      </w:r>
      <w:r w:rsidR="006B0065" w:rsidRPr="002545C7">
        <w:rPr>
          <w:lang w:val="es-PE"/>
        </w:rPr>
        <w:t>s</w:t>
      </w:r>
      <w:r w:rsidR="006B0065" w:rsidRPr="006B0065">
        <w:rPr>
          <w:lang w:val="es-PE"/>
        </w:rPr>
        <w:t xml:space="preserve"> </w:t>
      </w:r>
      <w:r w:rsidR="00563149">
        <w:rPr>
          <w:lang w:val="es-PE"/>
        </w:rPr>
        <w:t xml:space="preserve">más </w:t>
      </w:r>
      <w:r w:rsidR="006B0065" w:rsidRPr="006B0065">
        <w:rPr>
          <w:lang w:val="es-PE"/>
        </w:rPr>
        <w:t xml:space="preserve">en términos de </w:t>
      </w:r>
      <w:r w:rsidR="006B0065" w:rsidRPr="006B0065">
        <w:rPr>
          <w:i/>
          <w:iCs/>
          <w:lang w:val="es-PE"/>
        </w:rPr>
        <w:t>nirodha</w:t>
      </w:r>
      <w:r w:rsidR="006B0065" w:rsidRPr="006B0065">
        <w:rPr>
          <w:lang w:val="es-PE"/>
        </w:rPr>
        <w:t>.</w:t>
      </w:r>
    </w:p>
    <w:p w14:paraId="76B32645" w14:textId="7E5EE6F2" w:rsidR="00F85A89" w:rsidRPr="006B0065" w:rsidRDefault="006B0065" w:rsidP="009F5250">
      <w:pPr>
        <w:rPr>
          <w:lang w:val="es-PE"/>
        </w:rPr>
      </w:pPr>
      <w:r w:rsidRPr="006B0065">
        <w:rPr>
          <w:u w:val="single"/>
          <w:lang w:val="es-PE"/>
        </w:rPr>
        <w:t xml:space="preserve">Decimotercer </w:t>
      </w:r>
      <w:r w:rsidRPr="006B0065">
        <w:rPr>
          <w:i/>
          <w:iCs/>
          <w:u w:val="single"/>
          <w:lang w:val="es-PE"/>
        </w:rPr>
        <w:t>Sutta</w:t>
      </w:r>
      <w:r w:rsidRPr="006B0065">
        <w:rPr>
          <w:lang w:val="es-PE"/>
        </w:rPr>
        <w:t xml:space="preserve"> — En el decimotercer </w:t>
      </w:r>
      <w:r w:rsidRPr="006B0065">
        <w:rPr>
          <w:i/>
          <w:iCs/>
          <w:lang w:val="es-PE"/>
        </w:rPr>
        <w:t>sutta</w:t>
      </w:r>
      <w:r w:rsidRPr="006B0065">
        <w:rPr>
          <w:lang w:val="es-PE"/>
        </w:rPr>
        <w:t>, "</w:t>
      </w:r>
      <w:r w:rsidRPr="006B0065">
        <w:rPr>
          <w:i/>
          <w:iCs/>
          <w:lang w:val="es-PE"/>
        </w:rPr>
        <w:t>anupubbanirodho anupubbanirodhoti āvuso vuccati</w:t>
      </w:r>
      <w:r w:rsidRPr="006B0065">
        <w:rPr>
          <w:lang w:val="es-PE"/>
        </w:rPr>
        <w:t xml:space="preserve">", etc., aparecen </w:t>
      </w:r>
      <w:r w:rsidR="00AF1203">
        <w:rPr>
          <w:lang w:val="es-PE"/>
        </w:rPr>
        <w:t xml:space="preserve">9 </w:t>
      </w:r>
      <w:r w:rsidRPr="006B0065">
        <w:rPr>
          <w:i/>
          <w:iCs/>
          <w:lang w:val="es-PE"/>
        </w:rPr>
        <w:t>nibbāna</w:t>
      </w:r>
      <w:r w:rsidRPr="00AF1203">
        <w:rPr>
          <w:lang w:val="es-PE"/>
        </w:rPr>
        <w:t>s</w:t>
      </w:r>
      <w:r w:rsidRPr="006B0065">
        <w:rPr>
          <w:lang w:val="es-PE"/>
        </w:rPr>
        <w:t xml:space="preserve"> </w:t>
      </w:r>
      <w:r w:rsidR="00563149">
        <w:rPr>
          <w:lang w:val="es-PE"/>
        </w:rPr>
        <w:t xml:space="preserve">más </w:t>
      </w:r>
      <w:r w:rsidRPr="006B0065">
        <w:rPr>
          <w:lang w:val="es-PE"/>
        </w:rPr>
        <w:t xml:space="preserve">en términos de </w:t>
      </w:r>
      <w:r w:rsidRPr="006B0065">
        <w:rPr>
          <w:i/>
          <w:iCs/>
          <w:lang w:val="es-PE"/>
        </w:rPr>
        <w:t>anupubba</w:t>
      </w:r>
      <w:r w:rsidR="00563149">
        <w:rPr>
          <w:rFonts w:ascii="Cormorant" w:hAnsi="Cormorant" w:cs="Cormorant"/>
          <w:i/>
          <w:iCs/>
          <w:lang w:val="es-PE"/>
        </w:rPr>
        <w:t>–</w:t>
      </w:r>
      <w:r w:rsidRPr="006B0065">
        <w:rPr>
          <w:i/>
          <w:iCs/>
          <w:lang w:val="es-PE"/>
        </w:rPr>
        <w:t>nirodha</w:t>
      </w:r>
      <w:r w:rsidRPr="006B0065">
        <w:rPr>
          <w:lang w:val="es-PE"/>
        </w:rPr>
        <w:t>.</w:t>
      </w:r>
      <w:r w:rsidR="004C2F03">
        <w:rPr>
          <w:lang w:val="es-PE"/>
        </w:rPr>
        <w:br/>
      </w:r>
    </w:p>
    <w:p w14:paraId="03536CEA" w14:textId="22607A16" w:rsidR="006B0065" w:rsidRPr="006B0065" w:rsidRDefault="00563149" w:rsidP="00507087">
      <w:pPr>
        <w:rPr>
          <w:lang w:val="es-PE"/>
        </w:rPr>
      </w:pPr>
      <w:r>
        <w:rPr>
          <w:lang w:val="es-PE"/>
        </w:rPr>
        <w:t>Por lo tanto, n</w:t>
      </w:r>
      <w:r w:rsidR="006B0065" w:rsidRPr="006B0065">
        <w:rPr>
          <w:lang w:val="es-PE"/>
        </w:rPr>
        <w:t xml:space="preserve">úmero de </w:t>
      </w:r>
      <w:r w:rsidR="006B0065" w:rsidRPr="006B0065">
        <w:rPr>
          <w:i/>
          <w:iCs/>
          <w:lang w:val="es-PE"/>
        </w:rPr>
        <w:t>suttas</w:t>
      </w:r>
      <w:r w:rsidR="00AF1203">
        <w:rPr>
          <w:i/>
          <w:iCs/>
          <w:lang w:val="es-PE"/>
        </w:rPr>
        <w:t xml:space="preserve"> =</w:t>
      </w:r>
      <w:r w:rsidR="006B0065" w:rsidRPr="006B0065">
        <w:rPr>
          <w:lang w:val="es-PE"/>
        </w:rPr>
        <w:t xml:space="preserve"> 13; </w:t>
      </w:r>
      <w:r w:rsidR="00F85A89">
        <w:rPr>
          <w:lang w:val="es-PE"/>
        </w:rPr>
        <w:t xml:space="preserve">de </w:t>
      </w:r>
      <w:r w:rsidR="006B0065" w:rsidRPr="006B0065">
        <w:rPr>
          <w:i/>
          <w:iCs/>
          <w:lang w:val="es-PE"/>
        </w:rPr>
        <w:t>nibbānas</w:t>
      </w:r>
      <w:r w:rsidR="006B0065" w:rsidRPr="006B0065">
        <w:rPr>
          <w:lang w:val="es-PE"/>
        </w:rPr>
        <w:t xml:space="preserve"> </w:t>
      </w:r>
      <w:r w:rsidR="0041277D">
        <w:rPr>
          <w:lang w:val="es-PE"/>
        </w:rPr>
        <w:t xml:space="preserve">= </w:t>
      </w:r>
      <w:r w:rsidR="006B0065" w:rsidRPr="006B0065">
        <w:rPr>
          <w:lang w:val="es-PE"/>
        </w:rPr>
        <w:t>117</w:t>
      </w:r>
      <w:r w:rsidR="00E82B6B">
        <w:rPr>
          <w:lang w:val="es-PE"/>
        </w:rPr>
        <w:t>;</w:t>
      </w:r>
      <w:r w:rsidR="006B0065" w:rsidRPr="006B0065">
        <w:rPr>
          <w:lang w:val="es-PE"/>
        </w:rPr>
        <w:t xml:space="preserve"> de los cuales</w:t>
      </w:r>
      <w:r w:rsidR="00E82B6B">
        <w:rPr>
          <w:lang w:val="es-PE"/>
        </w:rPr>
        <w:t>,</w:t>
      </w:r>
      <w:r w:rsidR="006B0065" w:rsidRPr="006B0065">
        <w:rPr>
          <w:lang w:val="es-PE"/>
        </w:rPr>
        <w:t xml:space="preserve"> </w:t>
      </w:r>
      <w:r w:rsidR="00CD25E1">
        <w:rPr>
          <w:lang w:val="es-PE"/>
        </w:rPr>
        <w:t xml:space="preserve">el número de </w:t>
      </w:r>
      <w:r w:rsidR="006B0065" w:rsidRPr="006B0065">
        <w:rPr>
          <w:i/>
          <w:iCs/>
          <w:lang w:val="es-PE"/>
        </w:rPr>
        <w:t>vikkhambhana–nibbāna</w:t>
      </w:r>
      <w:r w:rsidR="00E82B6B">
        <w:rPr>
          <w:lang w:val="es-PE"/>
        </w:rPr>
        <w:t>s</w:t>
      </w:r>
      <w:r w:rsidR="006B0065" w:rsidRPr="006B0065">
        <w:rPr>
          <w:lang w:val="es-PE"/>
        </w:rPr>
        <w:t xml:space="preserve"> </w:t>
      </w:r>
      <w:r w:rsidR="0041277D">
        <w:rPr>
          <w:lang w:val="es-PE"/>
        </w:rPr>
        <w:t xml:space="preserve">= </w:t>
      </w:r>
      <w:r w:rsidR="006B0065" w:rsidRPr="006B0065">
        <w:rPr>
          <w:lang w:val="es-PE"/>
        </w:rPr>
        <w:t xml:space="preserve">104 y </w:t>
      </w:r>
      <w:r w:rsidR="00CD25E1">
        <w:rPr>
          <w:lang w:val="es-PE"/>
        </w:rPr>
        <w:t xml:space="preserve">de </w:t>
      </w:r>
      <w:r w:rsidR="006B0065" w:rsidRPr="006B0065">
        <w:rPr>
          <w:i/>
          <w:iCs/>
          <w:lang w:val="es-PE"/>
        </w:rPr>
        <w:t>samuccheda</w:t>
      </w:r>
      <w:r w:rsidR="00E82B6B">
        <w:rPr>
          <w:rFonts w:ascii="Cormorant" w:hAnsi="Cormorant"/>
          <w:i/>
          <w:iCs/>
          <w:lang w:val="es-PE"/>
        </w:rPr>
        <w:t>–</w:t>
      </w:r>
      <w:r w:rsidR="006B0065" w:rsidRPr="006B0065">
        <w:rPr>
          <w:i/>
          <w:iCs/>
          <w:lang w:val="es-PE"/>
        </w:rPr>
        <w:t>nibbāna</w:t>
      </w:r>
      <w:r w:rsidR="00E82B6B">
        <w:rPr>
          <w:lang w:val="es-PE"/>
        </w:rPr>
        <w:t>s</w:t>
      </w:r>
      <w:r w:rsidR="006B0065" w:rsidRPr="006B0065">
        <w:rPr>
          <w:lang w:val="es-PE"/>
        </w:rPr>
        <w:t xml:space="preserve"> </w:t>
      </w:r>
      <w:r w:rsidR="0041277D">
        <w:rPr>
          <w:lang w:val="es-PE"/>
        </w:rPr>
        <w:t xml:space="preserve">= </w:t>
      </w:r>
      <w:r w:rsidR="006B0065" w:rsidRPr="006B0065">
        <w:rPr>
          <w:lang w:val="es-PE"/>
        </w:rPr>
        <w:t>13.</w:t>
      </w:r>
    </w:p>
    <w:p w14:paraId="3285ECDA" w14:textId="720F97C9" w:rsidR="006B0065" w:rsidRPr="006B0065" w:rsidRDefault="00A53B97" w:rsidP="00507087">
      <w:pPr>
        <w:rPr>
          <w:lang w:val="es-PE"/>
        </w:rPr>
      </w:pPr>
      <w:r w:rsidRPr="006B0065">
        <w:rPr>
          <w:lang w:val="es-PE"/>
        </w:rPr>
        <w:t xml:space="preserve">En  </w:t>
      </w:r>
      <w:r>
        <w:rPr>
          <w:lang w:val="es-PE"/>
        </w:rPr>
        <w:t xml:space="preserve">los planos </w:t>
      </w:r>
      <w:r w:rsidRPr="006B0065">
        <w:rPr>
          <w:i/>
          <w:iCs/>
          <w:lang w:val="es-PE"/>
        </w:rPr>
        <w:t>brahmā</w:t>
      </w:r>
      <w:r w:rsidR="00611A34">
        <w:rPr>
          <w:lang w:val="es-PE"/>
        </w:rPr>
        <w:t>s</w:t>
      </w:r>
      <w:r w:rsidRPr="006B0065">
        <w:rPr>
          <w:lang w:val="es-PE"/>
        </w:rPr>
        <w:t xml:space="preserve"> siempre </w:t>
      </w:r>
      <w:r w:rsidR="006B0065" w:rsidRPr="006B0065">
        <w:rPr>
          <w:lang w:val="es-PE"/>
        </w:rPr>
        <w:t>exist</w:t>
      </w:r>
      <w:r w:rsidR="0041277D">
        <w:rPr>
          <w:lang w:val="es-PE"/>
        </w:rPr>
        <w:t>irá</w:t>
      </w:r>
      <w:r w:rsidR="006B0065" w:rsidRPr="006B0065">
        <w:rPr>
          <w:lang w:val="es-PE"/>
        </w:rPr>
        <w:t xml:space="preserve">n 104 </w:t>
      </w:r>
      <w:r w:rsidR="006B0065" w:rsidRPr="006B0065">
        <w:rPr>
          <w:i/>
          <w:iCs/>
          <w:lang w:val="es-PE"/>
        </w:rPr>
        <w:t>vikkhambhana</w:t>
      </w:r>
      <w:r w:rsidR="0041277D">
        <w:rPr>
          <w:rFonts w:ascii="Cormorant" w:hAnsi="Cormorant"/>
          <w:i/>
          <w:iCs/>
          <w:lang w:val="es-PE"/>
        </w:rPr>
        <w:t>–</w:t>
      </w:r>
      <w:r w:rsidR="006B0065" w:rsidRPr="006B0065">
        <w:rPr>
          <w:i/>
          <w:iCs/>
          <w:lang w:val="es-PE"/>
        </w:rPr>
        <w:t>nibbānas</w:t>
      </w:r>
      <w:r w:rsidR="006B0065" w:rsidRPr="006B0065">
        <w:rPr>
          <w:lang w:val="es-PE"/>
        </w:rPr>
        <w:t>; mientras que en l</w:t>
      </w:r>
      <w:r w:rsidR="0041277D">
        <w:rPr>
          <w:lang w:val="es-PE"/>
        </w:rPr>
        <w:t>o</w:t>
      </w:r>
      <w:r w:rsidR="006B0065" w:rsidRPr="006B0065">
        <w:rPr>
          <w:lang w:val="es-PE"/>
        </w:rPr>
        <w:t xml:space="preserve">s </w:t>
      </w:r>
      <w:r w:rsidR="0041277D">
        <w:rPr>
          <w:lang w:val="es-PE"/>
        </w:rPr>
        <w:t xml:space="preserve">planos </w:t>
      </w:r>
      <w:r w:rsidR="006B0065" w:rsidRPr="006B0065">
        <w:rPr>
          <w:lang w:val="es-PE"/>
        </w:rPr>
        <w:t>human</w:t>
      </w:r>
      <w:r w:rsidR="0041277D">
        <w:rPr>
          <w:lang w:val="es-PE"/>
        </w:rPr>
        <w:t>o</w:t>
      </w:r>
      <w:r w:rsidR="006B0065" w:rsidRPr="006B0065">
        <w:rPr>
          <w:lang w:val="es-PE"/>
        </w:rPr>
        <w:t xml:space="preserve"> y </w:t>
      </w:r>
      <w:r w:rsidR="0041277D" w:rsidRPr="0041277D">
        <w:rPr>
          <w:i/>
          <w:iCs/>
          <w:lang w:val="es-PE"/>
        </w:rPr>
        <w:t>Deva</w:t>
      </w:r>
      <w:r w:rsidR="0041277D" w:rsidRPr="006B0065">
        <w:rPr>
          <w:lang w:val="es-PE"/>
        </w:rPr>
        <w:t xml:space="preserve"> </w:t>
      </w:r>
      <w:r w:rsidR="006B0065" w:rsidRPr="006B0065">
        <w:rPr>
          <w:lang w:val="es-PE"/>
        </w:rPr>
        <w:t>s</w:t>
      </w:r>
      <w:r w:rsidR="0041277D">
        <w:rPr>
          <w:lang w:val="es-PE"/>
        </w:rPr>
        <w:t>ó</w:t>
      </w:r>
      <w:r w:rsidR="006B0065" w:rsidRPr="006B0065">
        <w:rPr>
          <w:lang w:val="es-PE"/>
        </w:rPr>
        <w:t>lo exist</w:t>
      </w:r>
      <w:r w:rsidR="0041277D">
        <w:rPr>
          <w:lang w:val="es-PE"/>
        </w:rPr>
        <w:t>irá</w:t>
      </w:r>
      <w:r w:rsidR="006B0065" w:rsidRPr="006B0065">
        <w:rPr>
          <w:lang w:val="es-PE"/>
        </w:rPr>
        <w:t xml:space="preserve">n </w:t>
      </w:r>
      <w:r w:rsidR="00021CB6">
        <w:rPr>
          <w:i/>
          <w:iCs/>
          <w:lang w:val="es-PE"/>
        </w:rPr>
        <w:t>nibbāna</w:t>
      </w:r>
      <w:r w:rsidR="00021CB6">
        <w:rPr>
          <w:lang w:val="es-PE"/>
        </w:rPr>
        <w:t xml:space="preserve">s </w:t>
      </w:r>
      <w:r w:rsidR="006B0065" w:rsidRPr="006B0065">
        <w:rPr>
          <w:lang w:val="es-PE"/>
        </w:rPr>
        <w:t>en quienes ya ha</w:t>
      </w:r>
      <w:r>
        <w:rPr>
          <w:lang w:val="es-PE"/>
        </w:rPr>
        <w:t>ya</w:t>
      </w:r>
      <w:r w:rsidR="006B0065" w:rsidRPr="006B0065">
        <w:rPr>
          <w:lang w:val="es-PE"/>
        </w:rPr>
        <w:t xml:space="preserve">n practicado </w:t>
      </w:r>
      <w:r w:rsidR="00CD25E1">
        <w:rPr>
          <w:lang w:val="es-PE"/>
        </w:rPr>
        <w:t xml:space="preserve">los </w:t>
      </w:r>
      <w:r w:rsidR="006B0065" w:rsidRPr="006B0065">
        <w:rPr>
          <w:i/>
          <w:iCs/>
          <w:lang w:val="es-PE"/>
        </w:rPr>
        <w:t>jhāna</w:t>
      </w:r>
      <w:r w:rsidR="006B0065" w:rsidRPr="00A53B97">
        <w:rPr>
          <w:lang w:val="es-PE"/>
        </w:rPr>
        <w:t>s</w:t>
      </w:r>
      <w:r w:rsidR="006B0065" w:rsidRPr="006B0065">
        <w:rPr>
          <w:lang w:val="es-PE"/>
        </w:rPr>
        <w:t>.</w:t>
      </w:r>
    </w:p>
    <w:p w14:paraId="062B3669" w14:textId="5D8613B0" w:rsidR="000C17EE" w:rsidRPr="006B0065" w:rsidRDefault="006B0065" w:rsidP="00F85A89">
      <w:pPr>
        <w:pStyle w:val="FinSeccion"/>
        <w:rPr>
          <w:szCs w:val="18"/>
          <w:lang w:val="es-PE"/>
        </w:rPr>
      </w:pPr>
      <w:r w:rsidRPr="006B0065">
        <w:rPr>
          <w:lang w:val="es-PE"/>
        </w:rPr>
        <w:t xml:space="preserve">[Esto es </w:t>
      </w:r>
      <w:r>
        <w:rPr>
          <w:lang w:val="es-PE"/>
        </w:rPr>
        <w:t>todo respecto a</w:t>
      </w:r>
      <w:r w:rsidRPr="006B0065">
        <w:rPr>
          <w:lang w:val="es-PE"/>
        </w:rPr>
        <w:t xml:space="preserve"> </w:t>
      </w:r>
      <w:r w:rsidRPr="006B0065">
        <w:rPr>
          <w:i/>
          <w:iCs/>
          <w:lang w:val="es-PE"/>
        </w:rPr>
        <w:t>vikkhambhana</w:t>
      </w:r>
      <w:r w:rsidR="00862F5B">
        <w:rPr>
          <w:rFonts w:ascii="Cormorant" w:hAnsi="Cormorant"/>
          <w:i/>
          <w:iCs/>
          <w:lang w:val="es-PE"/>
        </w:rPr>
        <w:t>–</w:t>
      </w:r>
      <w:r w:rsidRPr="006B0065">
        <w:rPr>
          <w:i/>
          <w:iCs/>
          <w:lang w:val="es-PE"/>
        </w:rPr>
        <w:t>nibbāna</w:t>
      </w:r>
      <w:r w:rsidRPr="006B0065">
        <w:rPr>
          <w:lang w:val="es-PE"/>
        </w:rPr>
        <w:t>]</w:t>
      </w:r>
      <w:r w:rsidR="000C17EE" w:rsidRPr="006B0065">
        <w:rPr>
          <w:szCs w:val="18"/>
          <w:lang w:val="es-PE"/>
        </w:rPr>
        <w:br w:type="page"/>
      </w:r>
    </w:p>
    <w:p w14:paraId="3B59CB94" w14:textId="4C87F479" w:rsidR="000C17EE" w:rsidRPr="006E4098" w:rsidRDefault="000250DF" w:rsidP="002030EE">
      <w:pPr>
        <w:pStyle w:val="Ttulo4"/>
        <w:rPr>
          <w:i/>
          <w:iCs w:val="0"/>
          <w:lang w:val="es-PE"/>
        </w:rPr>
      </w:pPr>
      <w:r w:rsidRPr="006E4098">
        <w:rPr>
          <w:lang w:val="es-PE"/>
        </w:rPr>
        <w:lastRenderedPageBreak/>
        <w:t>5</w:t>
      </w:r>
      <w:r w:rsidR="00900709" w:rsidRPr="006E4098">
        <w:rPr>
          <w:lang w:val="es-PE"/>
        </w:rPr>
        <w:t xml:space="preserve">. </w:t>
      </w:r>
      <w:r w:rsidR="000C17EE" w:rsidRPr="006E4098">
        <w:rPr>
          <w:i/>
          <w:iCs w:val="0"/>
          <w:lang w:val="es-PE"/>
        </w:rPr>
        <w:t>Sumuccheda</w:t>
      </w:r>
      <w:r w:rsidR="00176EBD">
        <w:rPr>
          <w:rFonts w:ascii="Cormorant" w:hAnsi="Cormorant"/>
          <w:i/>
          <w:iCs w:val="0"/>
          <w:lang w:val="es-PE"/>
        </w:rPr>
        <w:t>–</w:t>
      </w:r>
      <w:r w:rsidR="000C17EE" w:rsidRPr="006E4098">
        <w:rPr>
          <w:i/>
          <w:iCs w:val="0"/>
          <w:lang w:val="es-PE"/>
        </w:rPr>
        <w:t>nibb</w:t>
      </w:r>
      <w:r w:rsidR="004D3C17" w:rsidRPr="006E4098">
        <w:rPr>
          <w:i/>
          <w:iCs w:val="0"/>
          <w:lang w:val="es-PE"/>
        </w:rPr>
        <w:t>ā</w:t>
      </w:r>
      <w:r w:rsidR="000C17EE" w:rsidRPr="006E4098">
        <w:rPr>
          <w:i/>
          <w:iCs w:val="0"/>
          <w:lang w:val="es-PE"/>
        </w:rPr>
        <w:t>na</w:t>
      </w:r>
    </w:p>
    <w:p w14:paraId="615EAE66" w14:textId="402B1E7B" w:rsidR="00D85CA4" w:rsidRPr="00D85CA4" w:rsidRDefault="00D85CA4" w:rsidP="00297950">
      <w:pPr>
        <w:rPr>
          <w:lang w:val="es-PE"/>
        </w:rPr>
      </w:pPr>
      <w:r w:rsidRPr="00D85CA4">
        <w:rPr>
          <w:lang w:val="es-PE"/>
        </w:rPr>
        <w:t>S</w:t>
      </w:r>
      <w:r w:rsidR="00A07647">
        <w:rPr>
          <w:lang w:val="es-PE"/>
        </w:rPr>
        <w:t>ó</w:t>
      </w:r>
      <w:r w:rsidRPr="00D85CA4">
        <w:rPr>
          <w:lang w:val="es-PE"/>
        </w:rPr>
        <w:t xml:space="preserve">lo los </w:t>
      </w:r>
      <w:r w:rsidR="00A07647">
        <w:rPr>
          <w:lang w:val="es-PE"/>
        </w:rPr>
        <w:t xml:space="preserve">seres </w:t>
      </w:r>
      <w:r w:rsidRPr="00D85CA4">
        <w:rPr>
          <w:lang w:val="es-PE"/>
        </w:rPr>
        <w:t xml:space="preserve">humanos </w:t>
      </w:r>
      <w:r w:rsidR="006E4098" w:rsidRPr="00176EBD">
        <w:rPr>
          <w:i/>
          <w:iCs/>
          <w:lang w:val="es-PE"/>
        </w:rPr>
        <w:t>no-retornantes</w:t>
      </w:r>
      <w:r w:rsidRPr="00D85CA4">
        <w:rPr>
          <w:lang w:val="es-PE"/>
        </w:rPr>
        <w:t xml:space="preserve"> y </w:t>
      </w:r>
      <w:r w:rsidRPr="00D85CA4">
        <w:rPr>
          <w:i/>
          <w:iCs/>
          <w:lang w:val="es-PE"/>
        </w:rPr>
        <w:t>arahats</w:t>
      </w:r>
      <w:r w:rsidRPr="00D85CA4">
        <w:rPr>
          <w:lang w:val="es-PE"/>
        </w:rPr>
        <w:t xml:space="preserve">, los </w:t>
      </w:r>
      <w:r w:rsidR="006E4098" w:rsidRPr="006E4098">
        <w:rPr>
          <w:i/>
          <w:iCs/>
          <w:lang w:val="es-PE"/>
        </w:rPr>
        <w:t>Deva</w:t>
      </w:r>
      <w:r w:rsidR="006E4098">
        <w:rPr>
          <w:lang w:val="es-PE"/>
        </w:rPr>
        <w:t>s</w:t>
      </w:r>
      <w:r w:rsidR="006E4098" w:rsidRPr="00D85CA4">
        <w:rPr>
          <w:lang w:val="es-PE"/>
        </w:rPr>
        <w:t xml:space="preserve"> </w:t>
      </w:r>
      <w:r w:rsidR="00176EBD" w:rsidRPr="00061C97">
        <w:rPr>
          <w:i/>
          <w:iCs/>
          <w:lang w:val="es-PE"/>
        </w:rPr>
        <w:t>no-retornantes</w:t>
      </w:r>
      <w:r w:rsidR="00176EBD">
        <w:rPr>
          <w:lang w:val="es-PE"/>
        </w:rPr>
        <w:t xml:space="preserve"> </w:t>
      </w:r>
      <w:r w:rsidRPr="00D85CA4">
        <w:rPr>
          <w:lang w:val="es-PE"/>
        </w:rPr>
        <w:t xml:space="preserve">y </w:t>
      </w:r>
      <w:r w:rsidRPr="00D85CA4">
        <w:rPr>
          <w:i/>
          <w:iCs/>
          <w:lang w:val="es-PE"/>
        </w:rPr>
        <w:t>arahats</w:t>
      </w:r>
      <w:r w:rsidRPr="00D85CA4">
        <w:rPr>
          <w:lang w:val="es-PE"/>
        </w:rPr>
        <w:t xml:space="preserve">, </w:t>
      </w:r>
      <w:r w:rsidRPr="00D85CA4">
        <w:rPr>
          <w:i/>
          <w:iCs/>
          <w:lang w:val="es-PE"/>
        </w:rPr>
        <w:t xml:space="preserve">los </w:t>
      </w:r>
      <w:r w:rsidR="00176EBD">
        <w:rPr>
          <w:i/>
          <w:iCs/>
          <w:lang w:val="es-PE"/>
        </w:rPr>
        <w:t>Brahmā</w:t>
      </w:r>
      <w:r w:rsidRPr="00D85CA4">
        <w:rPr>
          <w:lang w:val="es-PE"/>
        </w:rPr>
        <w:t xml:space="preserve"> </w:t>
      </w:r>
      <w:r w:rsidR="00176EBD" w:rsidRPr="00176EBD">
        <w:rPr>
          <w:i/>
          <w:iCs/>
          <w:lang w:val="es-PE"/>
        </w:rPr>
        <w:t>no-retornantes</w:t>
      </w:r>
      <w:r w:rsidR="00176EBD" w:rsidRPr="00D85CA4">
        <w:rPr>
          <w:lang w:val="es-PE"/>
        </w:rPr>
        <w:t xml:space="preserve"> </w:t>
      </w:r>
      <w:r w:rsidRPr="00D85CA4">
        <w:rPr>
          <w:lang w:val="es-PE"/>
        </w:rPr>
        <w:t xml:space="preserve">y </w:t>
      </w:r>
      <w:r w:rsidRPr="00D85CA4">
        <w:rPr>
          <w:i/>
          <w:iCs/>
          <w:lang w:val="es-PE"/>
        </w:rPr>
        <w:t>arahats</w:t>
      </w:r>
      <w:r w:rsidRPr="00D85CA4">
        <w:rPr>
          <w:lang w:val="es-PE"/>
        </w:rPr>
        <w:t xml:space="preserve"> </w:t>
      </w:r>
      <w:r w:rsidR="00A07647">
        <w:rPr>
          <w:lang w:val="es-PE"/>
        </w:rPr>
        <w:t>pueden consumar</w:t>
      </w:r>
      <w:r w:rsidRPr="00D85CA4">
        <w:rPr>
          <w:lang w:val="es-PE"/>
        </w:rPr>
        <w:t xml:space="preserve"> </w:t>
      </w:r>
      <w:r w:rsidRPr="00D85CA4">
        <w:rPr>
          <w:i/>
          <w:iCs/>
          <w:lang w:val="es-PE"/>
        </w:rPr>
        <w:t>samuccheda</w:t>
      </w:r>
      <w:r w:rsidR="00176EBD">
        <w:rPr>
          <w:rFonts w:ascii="Cormorant" w:hAnsi="Cormorant"/>
          <w:i/>
          <w:iCs/>
          <w:lang w:val="es-PE"/>
        </w:rPr>
        <w:t>–</w:t>
      </w:r>
      <w:r w:rsidRPr="00D85CA4">
        <w:rPr>
          <w:i/>
          <w:iCs/>
          <w:lang w:val="es-PE"/>
        </w:rPr>
        <w:t>nibbāna</w:t>
      </w:r>
      <w:r w:rsidRPr="00D85CA4">
        <w:rPr>
          <w:lang w:val="es-PE"/>
        </w:rPr>
        <w:t xml:space="preserve">. </w:t>
      </w:r>
      <w:r w:rsidRPr="00D85CA4">
        <w:rPr>
          <w:i/>
          <w:iCs/>
          <w:lang w:val="es-PE"/>
        </w:rPr>
        <w:t>Samuccheda</w:t>
      </w:r>
      <w:r w:rsidR="00176EBD">
        <w:rPr>
          <w:rFonts w:ascii="Cormorant" w:hAnsi="Cormorant"/>
          <w:i/>
          <w:iCs/>
          <w:lang w:val="es-PE"/>
        </w:rPr>
        <w:t>–</w:t>
      </w:r>
      <w:r w:rsidRPr="00D85CA4">
        <w:rPr>
          <w:i/>
          <w:iCs/>
          <w:lang w:val="es-PE"/>
        </w:rPr>
        <w:t>nibbāna</w:t>
      </w:r>
      <w:r w:rsidRPr="00D85CA4">
        <w:rPr>
          <w:lang w:val="es-PE"/>
        </w:rPr>
        <w:t xml:space="preserve"> también significa</w:t>
      </w:r>
      <w:r w:rsidR="00176EBD">
        <w:rPr>
          <w:lang w:val="es-PE"/>
        </w:rPr>
        <w:t>rá</w:t>
      </w:r>
      <w:r w:rsidRPr="00D85CA4">
        <w:rPr>
          <w:lang w:val="es-PE"/>
        </w:rPr>
        <w:t xml:space="preserve"> </w:t>
      </w:r>
      <w:r w:rsidRPr="00D85CA4">
        <w:rPr>
          <w:i/>
          <w:iCs/>
          <w:lang w:val="es-PE"/>
        </w:rPr>
        <w:t>saupādisesa</w:t>
      </w:r>
      <w:r w:rsidR="00176EBD">
        <w:rPr>
          <w:rFonts w:ascii="Cormorant" w:hAnsi="Cormorant"/>
          <w:i/>
          <w:iCs/>
          <w:lang w:val="es-PE"/>
        </w:rPr>
        <w:t>–</w:t>
      </w:r>
      <w:r w:rsidRPr="00D85CA4">
        <w:rPr>
          <w:i/>
          <w:iCs/>
          <w:lang w:val="es-PE"/>
        </w:rPr>
        <w:t>nibbāna</w:t>
      </w:r>
      <w:r w:rsidRPr="00D85CA4">
        <w:rPr>
          <w:lang w:val="es-PE"/>
        </w:rPr>
        <w:t>.</w:t>
      </w:r>
    </w:p>
    <w:p w14:paraId="08557991" w14:textId="5FC3331E" w:rsidR="00D85CA4" w:rsidRPr="00D85CA4" w:rsidRDefault="00D85CA4" w:rsidP="00297950">
      <w:pPr>
        <w:rPr>
          <w:lang w:val="es-PE"/>
        </w:rPr>
      </w:pPr>
      <w:r w:rsidRPr="00D85CA4">
        <w:rPr>
          <w:lang w:val="es-PE"/>
        </w:rPr>
        <w:t xml:space="preserve">El abandono total de </w:t>
      </w:r>
      <w:r w:rsidRPr="00176EBD">
        <w:rPr>
          <w:lang w:val="es-PE"/>
        </w:rPr>
        <w:t>las</w:t>
      </w:r>
      <w:r w:rsidRPr="00D85CA4">
        <w:rPr>
          <w:i/>
          <w:iCs/>
          <w:lang w:val="es-PE"/>
        </w:rPr>
        <w:t xml:space="preserve"> </w:t>
      </w:r>
      <w:r w:rsidRPr="00FA1249">
        <w:rPr>
          <w:lang w:val="es-PE"/>
        </w:rPr>
        <w:t>impureza</w:t>
      </w:r>
      <w:r w:rsidR="00FA1249">
        <w:rPr>
          <w:lang w:val="es-PE"/>
        </w:rPr>
        <w:t>s</w:t>
      </w:r>
      <w:r w:rsidR="00FA1249">
        <w:rPr>
          <w:rFonts w:ascii="Cormorant" w:hAnsi="Cormorant" w:cs="Cormorant"/>
          <w:lang w:val="es-PE"/>
        </w:rPr>
        <w:t>–</w:t>
      </w:r>
      <w:r w:rsidR="00FA1249" w:rsidRPr="00176EBD">
        <w:rPr>
          <w:i/>
          <w:iCs/>
          <w:lang w:val="es-PE"/>
        </w:rPr>
        <w:t>kilesā</w:t>
      </w:r>
      <w:r w:rsidR="00FA1249">
        <w:rPr>
          <w:lang w:val="es-PE"/>
        </w:rPr>
        <w:t>s</w:t>
      </w:r>
      <w:r w:rsidR="00C825F4">
        <w:rPr>
          <w:lang w:val="es-PE"/>
        </w:rPr>
        <w:t>,</w:t>
      </w:r>
      <w:r w:rsidRPr="00D85CA4">
        <w:rPr>
          <w:i/>
          <w:iCs/>
          <w:lang w:val="es-PE"/>
        </w:rPr>
        <w:t xml:space="preserve"> </w:t>
      </w:r>
      <w:r w:rsidR="00176EBD">
        <w:rPr>
          <w:lang w:val="es-PE"/>
        </w:rPr>
        <w:t>corresponderá a</w:t>
      </w:r>
      <w:r w:rsidRPr="00D85CA4">
        <w:rPr>
          <w:lang w:val="es-PE"/>
        </w:rPr>
        <w:t xml:space="preserve"> </w:t>
      </w:r>
      <w:r w:rsidRPr="00D85CA4">
        <w:rPr>
          <w:i/>
          <w:iCs/>
          <w:lang w:val="es-PE"/>
        </w:rPr>
        <w:t>samuccheda</w:t>
      </w:r>
      <w:r w:rsidR="00176EBD">
        <w:rPr>
          <w:rFonts w:ascii="Cormorant" w:hAnsi="Cormorant"/>
          <w:i/>
          <w:iCs/>
          <w:lang w:val="es-PE"/>
        </w:rPr>
        <w:t>–</w:t>
      </w:r>
      <w:r w:rsidRPr="00D85CA4">
        <w:rPr>
          <w:i/>
          <w:iCs/>
          <w:lang w:val="es-PE"/>
        </w:rPr>
        <w:t>kicca</w:t>
      </w:r>
      <w:r w:rsidRPr="00D85CA4">
        <w:rPr>
          <w:lang w:val="es-PE"/>
        </w:rPr>
        <w:t xml:space="preserve">; </w:t>
      </w:r>
      <w:r w:rsidR="00CF34E1">
        <w:rPr>
          <w:lang w:val="es-PE"/>
        </w:rPr>
        <w:t>est</w:t>
      </w:r>
      <w:r w:rsidRPr="00D85CA4">
        <w:rPr>
          <w:lang w:val="es-PE"/>
        </w:rPr>
        <w:t xml:space="preserve">as impurezas que ya han sido abandonadas </w:t>
      </w:r>
      <w:r w:rsidR="00B6717A">
        <w:rPr>
          <w:lang w:val="es-PE"/>
        </w:rPr>
        <w:t xml:space="preserve">y </w:t>
      </w:r>
      <w:r w:rsidRPr="00D85CA4">
        <w:rPr>
          <w:lang w:val="es-PE"/>
        </w:rPr>
        <w:t>deja</w:t>
      </w:r>
      <w:r w:rsidR="002A43FE">
        <w:rPr>
          <w:lang w:val="es-PE"/>
        </w:rPr>
        <w:t>do</w:t>
      </w:r>
      <w:r w:rsidRPr="00D85CA4">
        <w:rPr>
          <w:lang w:val="es-PE"/>
        </w:rPr>
        <w:t xml:space="preserve"> de </w:t>
      </w:r>
      <w:r w:rsidR="00CF34E1">
        <w:rPr>
          <w:lang w:val="es-PE"/>
        </w:rPr>
        <w:t xml:space="preserve">surgir </w:t>
      </w:r>
      <w:r w:rsidR="002A43FE">
        <w:rPr>
          <w:lang w:val="es-PE"/>
        </w:rPr>
        <w:t xml:space="preserve">más corresponden a </w:t>
      </w:r>
      <w:r w:rsidRPr="00D85CA4">
        <w:rPr>
          <w:i/>
          <w:iCs/>
          <w:lang w:val="es-PE"/>
        </w:rPr>
        <w:t>samuccheda</w:t>
      </w:r>
      <w:r w:rsidR="00CF34E1">
        <w:rPr>
          <w:rFonts w:ascii="Cormorant" w:hAnsi="Cormorant"/>
          <w:i/>
          <w:iCs/>
          <w:lang w:val="es-PE"/>
        </w:rPr>
        <w:t>–</w:t>
      </w:r>
      <w:r w:rsidRPr="00D85CA4">
        <w:rPr>
          <w:i/>
          <w:iCs/>
          <w:lang w:val="es-PE"/>
        </w:rPr>
        <w:t>nibbāna</w:t>
      </w:r>
      <w:r w:rsidRPr="00D85CA4">
        <w:rPr>
          <w:lang w:val="es-PE"/>
        </w:rPr>
        <w:t>.</w:t>
      </w:r>
    </w:p>
    <w:p w14:paraId="32975019" w14:textId="2D7B6677" w:rsidR="00E26447" w:rsidRPr="00E26447" w:rsidRDefault="00E26447" w:rsidP="001911A2">
      <w:pPr>
        <w:rPr>
          <w:lang w:val="es-PE"/>
        </w:rPr>
      </w:pPr>
      <w:r w:rsidRPr="00E26447">
        <w:rPr>
          <w:lang w:val="es-PE"/>
        </w:rPr>
        <w:t xml:space="preserve">En este </w:t>
      </w:r>
      <w:r w:rsidR="000954F9" w:rsidRPr="00E26447">
        <w:rPr>
          <w:i/>
          <w:iCs/>
          <w:lang w:val="es-PE"/>
        </w:rPr>
        <w:t xml:space="preserve">Texto </w:t>
      </w:r>
      <w:r w:rsidRPr="00E26447">
        <w:rPr>
          <w:i/>
          <w:iCs/>
          <w:lang w:val="es-PE"/>
        </w:rPr>
        <w:t>Pāḷi</w:t>
      </w:r>
      <w:r w:rsidRPr="00E26447">
        <w:rPr>
          <w:lang w:val="es-PE"/>
        </w:rPr>
        <w:t xml:space="preserve">, siendo este caso aún </w:t>
      </w:r>
      <w:r w:rsidR="000954F9">
        <w:rPr>
          <w:lang w:val="es-PE"/>
        </w:rPr>
        <w:t>uno de</w:t>
      </w:r>
      <w:r w:rsidRPr="00E26447">
        <w:rPr>
          <w:lang w:val="es-PE"/>
        </w:rPr>
        <w:t xml:space="preserve"> </w:t>
      </w:r>
      <w:r w:rsidRPr="00E26447">
        <w:rPr>
          <w:i/>
          <w:iCs/>
          <w:lang w:val="es-PE"/>
        </w:rPr>
        <w:t>vikkhambhana</w:t>
      </w:r>
      <w:r w:rsidR="000954F9">
        <w:rPr>
          <w:rFonts w:ascii="Cormorant" w:hAnsi="Cormorant"/>
          <w:i/>
          <w:iCs/>
          <w:lang w:val="es-PE"/>
        </w:rPr>
        <w:t>–</w:t>
      </w:r>
      <w:r w:rsidRPr="00E26447">
        <w:rPr>
          <w:i/>
          <w:iCs/>
          <w:lang w:val="es-PE"/>
        </w:rPr>
        <w:t>kicca</w:t>
      </w:r>
      <w:r w:rsidRPr="00E26447">
        <w:rPr>
          <w:lang w:val="es-PE"/>
        </w:rPr>
        <w:t xml:space="preserve">, </w:t>
      </w:r>
      <w:r w:rsidR="001D40AD">
        <w:rPr>
          <w:lang w:val="es-PE"/>
        </w:rPr>
        <w:t>el trabajo</w:t>
      </w:r>
      <w:r w:rsidRPr="00E26447">
        <w:rPr>
          <w:lang w:val="es-PE"/>
        </w:rPr>
        <w:t xml:space="preserve"> de</w:t>
      </w:r>
      <w:r w:rsidR="0032087A">
        <w:rPr>
          <w:lang w:val="es-PE"/>
        </w:rPr>
        <w:t>l</w:t>
      </w:r>
      <w:r w:rsidRPr="00E26447">
        <w:rPr>
          <w:lang w:val="es-PE"/>
        </w:rPr>
        <w:t xml:space="preserve"> abandono durante mucho tiempo, "</w:t>
      </w:r>
      <w:r w:rsidRPr="00E26447">
        <w:rPr>
          <w:i/>
          <w:iCs/>
          <w:lang w:val="es-PE"/>
        </w:rPr>
        <w:t>tadaṅga nibbānaṃ tadañganibbānanti āvuso vuccati</w:t>
      </w:r>
      <w:r w:rsidRPr="00E26447">
        <w:rPr>
          <w:lang w:val="es-PE"/>
        </w:rPr>
        <w:t xml:space="preserve">", etc., </w:t>
      </w:r>
      <w:r w:rsidR="00C82FB5">
        <w:rPr>
          <w:lang w:val="es-PE"/>
        </w:rPr>
        <w:t>vendrá como</w:t>
      </w:r>
      <w:r w:rsidRPr="00E26447">
        <w:rPr>
          <w:lang w:val="es-PE"/>
        </w:rPr>
        <w:t xml:space="preserve"> </w:t>
      </w:r>
      <w:r w:rsidRPr="00E26447">
        <w:rPr>
          <w:i/>
          <w:iCs/>
          <w:lang w:val="es-PE"/>
        </w:rPr>
        <w:t>tadaṅga</w:t>
      </w:r>
      <w:r w:rsidR="00C82FB5">
        <w:rPr>
          <w:rFonts w:ascii="Cormorant" w:hAnsi="Cormorant"/>
          <w:i/>
          <w:iCs/>
          <w:lang w:val="es-PE"/>
        </w:rPr>
        <w:t>–</w:t>
      </w:r>
      <w:r w:rsidRPr="00E26447">
        <w:rPr>
          <w:i/>
          <w:iCs/>
          <w:lang w:val="es-PE"/>
        </w:rPr>
        <w:t>nibbāna</w:t>
      </w:r>
      <w:r w:rsidRPr="00E26447">
        <w:rPr>
          <w:lang w:val="es-PE"/>
        </w:rPr>
        <w:t>. Primero</w:t>
      </w:r>
      <w:r w:rsidRPr="00E26447">
        <w:rPr>
          <w:i/>
          <w:iCs/>
          <w:lang w:val="es-PE"/>
        </w:rPr>
        <w:t xml:space="preserve">, </w:t>
      </w:r>
      <w:r w:rsidR="00603BC4">
        <w:rPr>
          <w:lang w:val="es-PE"/>
        </w:rPr>
        <w:t xml:space="preserve">el </w:t>
      </w:r>
      <w:r w:rsidRPr="00E26447">
        <w:rPr>
          <w:i/>
          <w:iCs/>
          <w:lang w:val="es-PE"/>
        </w:rPr>
        <w:t>jhāna</w:t>
      </w:r>
      <w:r w:rsidR="00603BC4">
        <w:rPr>
          <w:rFonts w:ascii="Cormorant" w:hAnsi="Cormorant"/>
          <w:i/>
          <w:iCs/>
          <w:lang w:val="es-PE"/>
        </w:rPr>
        <w:t>–</w:t>
      </w:r>
      <w:r w:rsidRPr="00E26447">
        <w:rPr>
          <w:i/>
          <w:iCs/>
          <w:lang w:val="es-PE"/>
        </w:rPr>
        <w:t>kusala</w:t>
      </w:r>
      <w:r w:rsidRPr="00E26447">
        <w:rPr>
          <w:lang w:val="es-PE"/>
        </w:rPr>
        <w:t xml:space="preserve"> abandona</w:t>
      </w:r>
      <w:r w:rsidR="00603BC4">
        <w:rPr>
          <w:lang w:val="es-PE"/>
        </w:rPr>
        <w:t>rá</w:t>
      </w:r>
      <w:r w:rsidRPr="00E26447">
        <w:rPr>
          <w:lang w:val="es-PE"/>
        </w:rPr>
        <w:t xml:space="preserve">  los obstáculos </w:t>
      </w:r>
      <w:r w:rsidRPr="00603BC4">
        <w:rPr>
          <w:lang w:val="es-PE"/>
        </w:rPr>
        <w:t>de</w:t>
      </w:r>
      <w:r w:rsidR="00603BC4">
        <w:rPr>
          <w:lang w:val="es-PE"/>
        </w:rPr>
        <w:t xml:space="preserve"> </w:t>
      </w:r>
      <w:r w:rsidRPr="00603BC4">
        <w:rPr>
          <w:lang w:val="es-PE"/>
        </w:rPr>
        <w:t>l</w:t>
      </w:r>
      <w:r w:rsidR="00603BC4">
        <w:rPr>
          <w:lang w:val="es-PE"/>
        </w:rPr>
        <w:t>os</w:t>
      </w:r>
      <w:r w:rsidRPr="00E26447">
        <w:rPr>
          <w:i/>
          <w:iCs/>
          <w:lang w:val="es-PE"/>
        </w:rPr>
        <w:t xml:space="preserve"> akusala</w:t>
      </w:r>
      <w:r w:rsidR="00603BC4">
        <w:rPr>
          <w:rFonts w:ascii="Cormorant" w:hAnsi="Cormorant"/>
          <w:i/>
          <w:iCs/>
          <w:lang w:val="es-PE"/>
        </w:rPr>
        <w:t>–</w:t>
      </w:r>
      <w:r w:rsidRPr="00E26447">
        <w:rPr>
          <w:i/>
          <w:iCs/>
          <w:lang w:val="es-PE"/>
        </w:rPr>
        <w:t>dhamma</w:t>
      </w:r>
      <w:r w:rsidR="00603BC4">
        <w:rPr>
          <w:lang w:val="es-PE"/>
        </w:rPr>
        <w:t>s</w:t>
      </w:r>
      <w:r w:rsidRPr="00E26447">
        <w:rPr>
          <w:lang w:val="es-PE"/>
        </w:rPr>
        <w:t>; segundo</w:t>
      </w:r>
      <w:r w:rsidRPr="00E26447">
        <w:rPr>
          <w:i/>
          <w:iCs/>
          <w:lang w:val="es-PE"/>
        </w:rPr>
        <w:t xml:space="preserve">, </w:t>
      </w:r>
      <w:r w:rsidR="00603BC4" w:rsidRPr="00603BC4">
        <w:rPr>
          <w:lang w:val="es-PE"/>
        </w:rPr>
        <w:t>el</w:t>
      </w:r>
      <w:r w:rsidR="00603BC4">
        <w:rPr>
          <w:i/>
          <w:iCs/>
          <w:lang w:val="es-PE"/>
        </w:rPr>
        <w:t xml:space="preserve"> </w:t>
      </w:r>
      <w:r w:rsidRPr="00E26447">
        <w:rPr>
          <w:i/>
          <w:iCs/>
          <w:lang w:val="es-PE"/>
        </w:rPr>
        <w:t>jhāna</w:t>
      </w:r>
      <w:r w:rsidR="00603BC4">
        <w:rPr>
          <w:rFonts w:ascii="Cormorant" w:hAnsi="Cormorant"/>
          <w:i/>
          <w:iCs/>
          <w:lang w:val="es-PE"/>
        </w:rPr>
        <w:t>–</w:t>
      </w:r>
      <w:r w:rsidRPr="00E26447">
        <w:rPr>
          <w:i/>
          <w:iCs/>
          <w:lang w:val="es-PE"/>
        </w:rPr>
        <w:t>kusala</w:t>
      </w:r>
      <w:r w:rsidRPr="00E26447">
        <w:rPr>
          <w:lang w:val="es-PE"/>
        </w:rPr>
        <w:t xml:space="preserve"> abandona</w:t>
      </w:r>
      <w:r w:rsidR="00603BC4">
        <w:rPr>
          <w:lang w:val="es-PE"/>
        </w:rPr>
        <w:t>rá</w:t>
      </w:r>
      <w:r w:rsidRPr="00E26447">
        <w:rPr>
          <w:lang w:val="es-PE"/>
        </w:rPr>
        <w:t xml:space="preserve"> las aplicaciones iniciales y sostenidas ment</w:t>
      </w:r>
      <w:r w:rsidR="00603BC4">
        <w:rPr>
          <w:lang w:val="es-PE"/>
        </w:rPr>
        <w:t>ales</w:t>
      </w:r>
      <w:r w:rsidRPr="00E26447">
        <w:rPr>
          <w:lang w:val="es-PE"/>
        </w:rPr>
        <w:t xml:space="preserve">, </w:t>
      </w:r>
      <w:r w:rsidR="00956236">
        <w:rPr>
          <w:lang w:val="es-PE"/>
        </w:rPr>
        <w:t>(</w:t>
      </w:r>
      <w:r w:rsidRPr="00E26447">
        <w:rPr>
          <w:i/>
          <w:iCs/>
          <w:lang w:val="es-PE"/>
        </w:rPr>
        <w:t>vitakka</w:t>
      </w:r>
      <w:r w:rsidR="00956236">
        <w:rPr>
          <w:i/>
          <w:iCs/>
          <w:lang w:val="es-PE"/>
        </w:rPr>
        <w:t>,</w:t>
      </w:r>
      <w:r w:rsidRPr="00E26447">
        <w:rPr>
          <w:i/>
          <w:iCs/>
          <w:lang w:val="es-PE"/>
        </w:rPr>
        <w:t xml:space="preserve"> vicāra</w:t>
      </w:r>
      <w:r w:rsidR="00956236">
        <w:rPr>
          <w:lang w:val="es-PE"/>
        </w:rPr>
        <w:t>)</w:t>
      </w:r>
      <w:r w:rsidRPr="00E26447">
        <w:rPr>
          <w:lang w:val="es-PE"/>
        </w:rPr>
        <w:t xml:space="preserve">, </w:t>
      </w:r>
      <w:r w:rsidR="00603BC4">
        <w:rPr>
          <w:lang w:val="es-PE"/>
        </w:rPr>
        <w:t>etc.</w:t>
      </w:r>
      <w:r w:rsidRPr="00E26447">
        <w:rPr>
          <w:lang w:val="es-PE"/>
        </w:rPr>
        <w:t>; así, dependiendo de</w:t>
      </w:r>
      <w:r w:rsidR="00E35603">
        <w:rPr>
          <w:lang w:val="es-PE"/>
        </w:rPr>
        <w:t>l</w:t>
      </w:r>
      <w:r w:rsidRPr="00E26447">
        <w:rPr>
          <w:lang w:val="es-PE"/>
        </w:rPr>
        <w:t xml:space="preserve"> </w:t>
      </w:r>
      <w:r w:rsidR="00111A23" w:rsidRPr="00E26447">
        <w:rPr>
          <w:lang w:val="es-PE"/>
        </w:rPr>
        <w:t xml:space="preserve">abandono </w:t>
      </w:r>
      <w:r w:rsidR="00111A23">
        <w:rPr>
          <w:lang w:val="es-PE"/>
        </w:rPr>
        <w:t xml:space="preserve">y </w:t>
      </w:r>
      <w:r w:rsidR="00E35603">
        <w:rPr>
          <w:lang w:val="es-PE"/>
        </w:rPr>
        <w:t xml:space="preserve">de </w:t>
      </w:r>
      <w:r w:rsidR="00111A23">
        <w:rPr>
          <w:lang w:val="es-PE"/>
        </w:rPr>
        <w:t xml:space="preserve">los </w:t>
      </w:r>
      <w:r w:rsidRPr="00603BC4">
        <w:rPr>
          <w:i/>
          <w:iCs/>
          <w:lang w:val="es-PE"/>
        </w:rPr>
        <w:t>dhamma</w:t>
      </w:r>
      <w:r w:rsidRPr="00E26447">
        <w:rPr>
          <w:lang w:val="es-PE"/>
        </w:rPr>
        <w:t>s abandonados</w:t>
      </w:r>
      <w:r w:rsidR="00111A23">
        <w:rPr>
          <w:lang w:val="es-PE"/>
        </w:rPr>
        <w:t>,</w:t>
      </w:r>
      <w:r w:rsidRPr="00E26447">
        <w:rPr>
          <w:lang w:val="es-PE"/>
        </w:rPr>
        <w:t xml:space="preserve"> respectivamente, </w:t>
      </w:r>
      <w:r w:rsidR="00E35603">
        <w:rPr>
          <w:lang w:val="es-PE"/>
        </w:rPr>
        <w:t>a</w:t>
      </w:r>
      <w:r w:rsidRPr="00E26447">
        <w:rPr>
          <w:lang w:val="es-PE"/>
        </w:rPr>
        <w:t>l trabajo de un abandono prolongado (</w:t>
      </w:r>
      <w:r w:rsidRPr="00E26447">
        <w:rPr>
          <w:i/>
          <w:iCs/>
          <w:lang w:val="es-PE"/>
        </w:rPr>
        <w:t>vikkhambhana</w:t>
      </w:r>
      <w:r w:rsidR="00111A23">
        <w:rPr>
          <w:rFonts w:ascii="Cormorant" w:hAnsi="Cormorant"/>
          <w:i/>
          <w:iCs/>
          <w:lang w:val="es-PE"/>
        </w:rPr>
        <w:t>–</w:t>
      </w:r>
      <w:r w:rsidRPr="00E26447">
        <w:rPr>
          <w:i/>
          <w:iCs/>
          <w:lang w:val="es-PE"/>
        </w:rPr>
        <w:t>kicca</w:t>
      </w:r>
      <w:r w:rsidRPr="00E26447">
        <w:rPr>
          <w:lang w:val="es-PE"/>
        </w:rPr>
        <w:t>) también debe</w:t>
      </w:r>
      <w:r w:rsidR="00111A23">
        <w:rPr>
          <w:lang w:val="es-PE"/>
        </w:rPr>
        <w:t>rá</w:t>
      </w:r>
      <w:r w:rsidRPr="00E26447">
        <w:rPr>
          <w:lang w:val="es-PE"/>
        </w:rPr>
        <w:t xml:space="preserve"> </w:t>
      </w:r>
      <w:r w:rsidR="00111A23">
        <w:rPr>
          <w:lang w:val="es-PE"/>
        </w:rPr>
        <w:t>denomin</w:t>
      </w:r>
      <w:r w:rsidR="00483B96">
        <w:rPr>
          <w:lang w:val="es-PE"/>
        </w:rPr>
        <w:t xml:space="preserve">ársele </w:t>
      </w:r>
      <w:r w:rsidRPr="00483B96">
        <w:rPr>
          <w:i/>
          <w:iCs/>
          <w:lang w:val="es-PE"/>
        </w:rPr>
        <w:t>abandono temporal</w:t>
      </w:r>
      <w:r w:rsidRPr="00E26447">
        <w:rPr>
          <w:lang w:val="es-PE"/>
        </w:rPr>
        <w:t xml:space="preserve"> (</w:t>
      </w:r>
      <w:r w:rsidRPr="00E26447">
        <w:rPr>
          <w:i/>
          <w:iCs/>
          <w:lang w:val="es-PE"/>
        </w:rPr>
        <w:t>tadaṅga</w:t>
      </w:r>
      <w:r w:rsidRPr="00E26447">
        <w:rPr>
          <w:lang w:val="es-PE"/>
        </w:rPr>
        <w:t xml:space="preserve">). Este </w:t>
      </w:r>
      <w:r w:rsidRPr="00E26447">
        <w:rPr>
          <w:i/>
          <w:iCs/>
          <w:lang w:val="es-PE"/>
        </w:rPr>
        <w:t>vikkhambhana</w:t>
      </w:r>
      <w:r w:rsidR="00483B96">
        <w:rPr>
          <w:rFonts w:ascii="Cormorant" w:hAnsi="Cormorant"/>
          <w:i/>
          <w:iCs/>
          <w:lang w:val="es-PE"/>
        </w:rPr>
        <w:t>–</w:t>
      </w:r>
      <w:r w:rsidRPr="00E26447">
        <w:rPr>
          <w:i/>
          <w:iCs/>
          <w:lang w:val="es-PE"/>
        </w:rPr>
        <w:t>nibbāna</w:t>
      </w:r>
      <w:r w:rsidRPr="00E26447">
        <w:rPr>
          <w:lang w:val="es-PE"/>
        </w:rPr>
        <w:t xml:space="preserve"> es un </w:t>
      </w:r>
      <w:r w:rsidRPr="00483B96">
        <w:rPr>
          <w:i/>
          <w:iCs/>
          <w:lang w:val="es-PE"/>
        </w:rPr>
        <w:t>crore</w:t>
      </w:r>
      <w:r w:rsidRPr="00E26447">
        <w:rPr>
          <w:lang w:val="es-PE"/>
        </w:rPr>
        <w:t xml:space="preserve"> de veces</w:t>
      </w:r>
      <w:r w:rsidR="008F1F2E">
        <w:rPr>
          <w:lang w:val="es-PE"/>
        </w:rPr>
        <w:t>,</w:t>
      </w:r>
      <w:r w:rsidRPr="00E26447">
        <w:rPr>
          <w:lang w:val="es-PE"/>
        </w:rPr>
        <w:t xml:space="preserve"> </w:t>
      </w:r>
      <w:r w:rsidR="008F1F2E">
        <w:rPr>
          <w:lang w:val="es-PE"/>
        </w:rPr>
        <w:t xml:space="preserve">y </w:t>
      </w:r>
      <w:r w:rsidRPr="00E26447">
        <w:rPr>
          <w:lang w:val="es-PE"/>
        </w:rPr>
        <w:t>por tanto</w:t>
      </w:r>
      <w:r w:rsidR="008F1F2E">
        <w:rPr>
          <w:lang w:val="es-PE"/>
        </w:rPr>
        <w:t>,</w:t>
      </w:r>
      <w:r w:rsidRPr="00E26447">
        <w:rPr>
          <w:lang w:val="es-PE"/>
        </w:rPr>
        <w:t xml:space="preserve"> más noble que el mencionado </w:t>
      </w:r>
      <w:r w:rsidRPr="00E26447">
        <w:rPr>
          <w:i/>
          <w:iCs/>
          <w:lang w:val="es-PE"/>
        </w:rPr>
        <w:t>tadaṅga</w:t>
      </w:r>
      <w:r w:rsidR="00483B96">
        <w:rPr>
          <w:rFonts w:ascii="Cormorant" w:hAnsi="Cormorant"/>
          <w:i/>
          <w:iCs/>
          <w:lang w:val="es-PE"/>
        </w:rPr>
        <w:t>–</w:t>
      </w:r>
      <w:r w:rsidRPr="00E26447">
        <w:rPr>
          <w:i/>
          <w:iCs/>
          <w:lang w:val="es-PE"/>
        </w:rPr>
        <w:t>nibbāna</w:t>
      </w:r>
      <w:r w:rsidRPr="00E26447">
        <w:rPr>
          <w:lang w:val="es-PE"/>
        </w:rPr>
        <w:t>.</w:t>
      </w:r>
    </w:p>
    <w:p w14:paraId="04B991BF" w14:textId="325D7937" w:rsidR="00E26447" w:rsidRPr="00E26447" w:rsidRDefault="008F1F2E" w:rsidP="004841C4">
      <w:pPr>
        <w:rPr>
          <w:lang w:val="es-PE"/>
        </w:rPr>
      </w:pPr>
      <w:r>
        <w:rPr>
          <w:lang w:val="es-PE"/>
        </w:rPr>
        <w:t xml:space="preserve">No obstante, </w:t>
      </w:r>
      <w:r w:rsidR="00E26447" w:rsidRPr="00E26447">
        <w:rPr>
          <w:lang w:val="es-PE"/>
        </w:rPr>
        <w:t xml:space="preserve">no debe decirse que </w:t>
      </w:r>
      <w:r w:rsidR="00B37AAE">
        <w:rPr>
          <w:lang w:val="es-PE"/>
        </w:rPr>
        <w:t xml:space="preserve">éstos </w:t>
      </w:r>
      <w:r w:rsidR="00941A38">
        <w:rPr>
          <w:lang w:val="es-PE"/>
        </w:rPr>
        <w:t>serían</w:t>
      </w:r>
      <w:r w:rsidR="00E26447" w:rsidRPr="00E26447">
        <w:rPr>
          <w:lang w:val="es-PE"/>
        </w:rPr>
        <w:t xml:space="preserve"> más noble</w:t>
      </w:r>
      <w:r w:rsidR="00B37AAE">
        <w:rPr>
          <w:lang w:val="es-PE"/>
        </w:rPr>
        <w:t>s</w:t>
      </w:r>
      <w:r w:rsidR="00E26447" w:rsidRPr="00E26447">
        <w:rPr>
          <w:lang w:val="es-PE"/>
        </w:rPr>
        <w:t xml:space="preserve"> que </w:t>
      </w:r>
      <w:r w:rsidR="00941A38">
        <w:rPr>
          <w:lang w:val="es-PE"/>
        </w:rPr>
        <w:t xml:space="preserve">los </w:t>
      </w:r>
      <w:r w:rsidR="00E26447" w:rsidRPr="00E26447">
        <w:rPr>
          <w:lang w:val="es-PE"/>
        </w:rPr>
        <w:t xml:space="preserve">18 </w:t>
      </w:r>
      <w:r w:rsidR="00E26447" w:rsidRPr="00E26447">
        <w:rPr>
          <w:i/>
          <w:iCs/>
          <w:lang w:val="es-PE"/>
        </w:rPr>
        <w:t>vipassanā–siddha tadaṅga nibbāna</w:t>
      </w:r>
      <w:r w:rsidR="00E26447" w:rsidRPr="00E26447">
        <w:rPr>
          <w:lang w:val="es-PE"/>
        </w:rPr>
        <w:t xml:space="preserve">", que se deben a 18 </w:t>
      </w:r>
      <w:r w:rsidR="00E26447" w:rsidRPr="00E26447">
        <w:rPr>
          <w:i/>
          <w:iCs/>
          <w:lang w:val="es-PE"/>
        </w:rPr>
        <w:t>mahāvipassanā</w:t>
      </w:r>
      <w:r w:rsidR="00941A38">
        <w:rPr>
          <w:rFonts w:ascii="Cormorant" w:hAnsi="Cormorant"/>
          <w:i/>
          <w:iCs/>
          <w:lang w:val="es-PE"/>
        </w:rPr>
        <w:t>–</w:t>
      </w:r>
      <w:r w:rsidR="00E26447" w:rsidRPr="00E26447">
        <w:rPr>
          <w:i/>
          <w:iCs/>
          <w:lang w:val="es-PE"/>
        </w:rPr>
        <w:t>ñāṇa</w:t>
      </w:r>
      <w:r w:rsidR="00941A38">
        <w:rPr>
          <w:lang w:val="es-PE"/>
        </w:rPr>
        <w:t>s</w:t>
      </w:r>
      <w:r w:rsidR="00E26447" w:rsidRPr="00E26447">
        <w:rPr>
          <w:lang w:val="es-PE"/>
        </w:rPr>
        <w:t xml:space="preserve">, </w:t>
      </w:r>
      <w:r w:rsidR="00941A38">
        <w:rPr>
          <w:lang w:val="es-PE"/>
        </w:rPr>
        <w:t xml:space="preserve">tal </w:t>
      </w:r>
      <w:r w:rsidR="00E26447" w:rsidRPr="00E26447">
        <w:rPr>
          <w:lang w:val="es-PE"/>
        </w:rPr>
        <w:t xml:space="preserve">como se menciona en </w:t>
      </w:r>
      <w:r w:rsidR="00E26447" w:rsidRPr="00941A38">
        <w:rPr>
          <w:lang w:val="es-PE"/>
        </w:rPr>
        <w:t>el</w:t>
      </w:r>
      <w:r w:rsidR="00E26447" w:rsidRPr="00E26447">
        <w:rPr>
          <w:i/>
          <w:iCs/>
          <w:lang w:val="es-PE"/>
        </w:rPr>
        <w:t xml:space="preserve"> Patisambhidāmagga Pāḷi</w:t>
      </w:r>
      <w:r w:rsidR="00E26447" w:rsidRPr="00E26447">
        <w:rPr>
          <w:lang w:val="es-PE"/>
        </w:rPr>
        <w:t xml:space="preserve">. </w:t>
      </w:r>
      <w:r w:rsidR="00537084" w:rsidRPr="00537084">
        <w:rPr>
          <w:i/>
          <w:iCs/>
          <w:lang w:val="es-PE"/>
        </w:rPr>
        <w:t>S</w:t>
      </w:r>
      <w:r w:rsidR="00941A38" w:rsidRPr="00537084">
        <w:rPr>
          <w:i/>
          <w:iCs/>
          <w:lang w:val="es-PE"/>
        </w:rPr>
        <w:t>amucceda</w:t>
      </w:r>
      <w:r w:rsidR="00941A38">
        <w:rPr>
          <w:rFonts w:ascii="Cormorant" w:hAnsi="Cormorant"/>
          <w:lang w:val="es-PE"/>
        </w:rPr>
        <w:t>–</w:t>
      </w:r>
      <w:r w:rsidR="00941A38" w:rsidRPr="00E26447">
        <w:rPr>
          <w:i/>
          <w:iCs/>
          <w:lang w:val="es-PE"/>
        </w:rPr>
        <w:t xml:space="preserve">nibbāna </w:t>
      </w:r>
      <w:r w:rsidR="00941A38">
        <w:rPr>
          <w:lang w:val="es-PE"/>
        </w:rPr>
        <w:t>seguirá</w:t>
      </w:r>
      <w:r w:rsidR="00E26447" w:rsidRPr="00E26447">
        <w:rPr>
          <w:lang w:val="es-PE"/>
        </w:rPr>
        <w:t xml:space="preserve"> siendo más noble que ese </w:t>
      </w:r>
      <w:r w:rsidR="00E26447" w:rsidRPr="00E26447">
        <w:rPr>
          <w:i/>
          <w:iCs/>
          <w:lang w:val="es-PE"/>
        </w:rPr>
        <w:t>vipassanāsiddha</w:t>
      </w:r>
      <w:r w:rsidR="00941A38">
        <w:rPr>
          <w:rFonts w:ascii="Cormorant" w:hAnsi="Cormorant"/>
          <w:i/>
          <w:iCs/>
          <w:lang w:val="es-PE"/>
        </w:rPr>
        <w:t>–</w:t>
      </w:r>
      <w:r w:rsidR="00E26447" w:rsidRPr="00E26447">
        <w:rPr>
          <w:i/>
          <w:iCs/>
          <w:lang w:val="es-PE"/>
        </w:rPr>
        <w:t>tadaṅga</w:t>
      </w:r>
      <w:r w:rsidR="00941A38">
        <w:rPr>
          <w:rFonts w:ascii="Cormorant" w:hAnsi="Cormorant"/>
          <w:i/>
          <w:iCs/>
          <w:lang w:val="es-PE"/>
        </w:rPr>
        <w:t>–</w:t>
      </w:r>
      <w:r w:rsidR="00E26447" w:rsidRPr="00E26447">
        <w:rPr>
          <w:i/>
          <w:iCs/>
          <w:lang w:val="es-PE"/>
        </w:rPr>
        <w:t>nibbāna</w:t>
      </w:r>
      <w:r w:rsidR="00E26447" w:rsidRPr="00E26447">
        <w:rPr>
          <w:lang w:val="es-PE"/>
        </w:rPr>
        <w:t>.</w:t>
      </w:r>
    </w:p>
    <w:p w14:paraId="3A687BC5" w14:textId="5125C10C" w:rsidR="00E26447" w:rsidRPr="00E26447" w:rsidRDefault="0091421D" w:rsidP="0091421D">
      <w:pPr>
        <w:pStyle w:val="Ttulo5"/>
        <w:rPr>
          <w:lang w:val="es-PE"/>
        </w:rPr>
      </w:pPr>
      <w:r w:rsidRPr="00CF374E">
        <w:rPr>
          <w:lang w:val="es-PE"/>
        </w:rPr>
        <w:t xml:space="preserve">Los </w:t>
      </w:r>
      <w:r w:rsidR="00CF374E" w:rsidRPr="00CF374E">
        <w:rPr>
          <w:lang w:val="es-PE"/>
        </w:rPr>
        <w:t>7</w:t>
      </w:r>
      <w:r w:rsidR="00E26447" w:rsidRPr="00E26447">
        <w:rPr>
          <w:lang w:val="es-PE"/>
        </w:rPr>
        <w:t xml:space="preserve"> tipos de </w:t>
      </w:r>
      <w:r w:rsidR="00E26447" w:rsidRPr="00CF374E">
        <w:rPr>
          <w:i/>
          <w:iCs/>
          <w:lang w:val="es-PE"/>
        </w:rPr>
        <w:t>samuccheda</w:t>
      </w:r>
      <w:r w:rsidR="00CF374E">
        <w:rPr>
          <w:rFonts w:ascii="Cormorant" w:hAnsi="Cormorant"/>
          <w:lang w:val="es-PE"/>
        </w:rPr>
        <w:t>–</w:t>
      </w:r>
      <w:r w:rsidR="00E26447" w:rsidRPr="00E26447">
        <w:rPr>
          <w:i/>
          <w:iCs/>
          <w:lang w:val="es-PE"/>
        </w:rPr>
        <w:t>nibbāna</w:t>
      </w:r>
    </w:p>
    <w:p w14:paraId="53B0131A" w14:textId="48B37BCA" w:rsidR="003F3789" w:rsidRPr="003F3789" w:rsidRDefault="00E26447" w:rsidP="00BE4987">
      <w:pPr>
        <w:rPr>
          <w:lang w:val="es-PE"/>
        </w:rPr>
      </w:pPr>
      <w:r w:rsidRPr="00E26447">
        <w:rPr>
          <w:i/>
          <w:iCs/>
          <w:lang w:val="es-PE"/>
        </w:rPr>
        <w:t>Samuccheda</w:t>
      </w:r>
      <w:r w:rsidR="00941A38">
        <w:rPr>
          <w:rFonts w:ascii="Cormorant" w:hAnsi="Cormorant"/>
          <w:i/>
          <w:iCs/>
          <w:lang w:val="es-PE"/>
        </w:rPr>
        <w:t>–</w:t>
      </w:r>
      <w:r w:rsidRPr="00E26447">
        <w:rPr>
          <w:i/>
          <w:iCs/>
          <w:lang w:val="es-PE"/>
        </w:rPr>
        <w:t>nibbāna</w:t>
      </w:r>
      <w:r w:rsidRPr="00E26447">
        <w:rPr>
          <w:lang w:val="es-PE"/>
        </w:rPr>
        <w:t xml:space="preserve"> significa </w:t>
      </w:r>
      <w:r w:rsidRPr="00E26447">
        <w:rPr>
          <w:i/>
          <w:iCs/>
          <w:lang w:val="es-PE"/>
        </w:rPr>
        <w:t>saupādisesa</w:t>
      </w:r>
      <w:r w:rsidR="00941A38">
        <w:rPr>
          <w:rFonts w:ascii="Cormorant" w:hAnsi="Cormorant"/>
          <w:i/>
          <w:iCs/>
          <w:lang w:val="es-PE"/>
        </w:rPr>
        <w:t>–</w:t>
      </w:r>
      <w:r w:rsidRPr="00E26447">
        <w:rPr>
          <w:i/>
          <w:iCs/>
          <w:lang w:val="es-PE"/>
        </w:rPr>
        <w:t>nibbāna</w:t>
      </w:r>
      <w:r w:rsidRPr="00E26447">
        <w:rPr>
          <w:lang w:val="es-PE"/>
        </w:rPr>
        <w:t xml:space="preserve"> </w:t>
      </w:r>
      <w:r w:rsidR="006E4AD2">
        <w:rPr>
          <w:lang w:val="es-PE"/>
        </w:rPr>
        <w:t xml:space="preserve">tal </w:t>
      </w:r>
      <w:r w:rsidRPr="00E26447">
        <w:rPr>
          <w:lang w:val="es-PE"/>
        </w:rPr>
        <w:t xml:space="preserve">como se menciona en el </w:t>
      </w:r>
      <w:r w:rsidRPr="00E26447">
        <w:rPr>
          <w:i/>
          <w:iCs/>
          <w:lang w:val="es-PE"/>
        </w:rPr>
        <w:t xml:space="preserve">Abhidhammattha </w:t>
      </w:r>
      <w:r w:rsidR="006E4AD2" w:rsidRPr="00E26447">
        <w:rPr>
          <w:i/>
          <w:iCs/>
          <w:lang w:val="es-PE"/>
        </w:rPr>
        <w:t>Saṅgaha</w:t>
      </w:r>
      <w:r w:rsidRPr="00E26447">
        <w:rPr>
          <w:lang w:val="es-PE"/>
        </w:rPr>
        <w:t xml:space="preserve">; también se le </w:t>
      </w:r>
      <w:r w:rsidR="006E4AD2">
        <w:rPr>
          <w:lang w:val="es-PE"/>
        </w:rPr>
        <w:t>denomina</w:t>
      </w:r>
      <w:r w:rsidRPr="00E26447">
        <w:rPr>
          <w:lang w:val="es-PE"/>
        </w:rPr>
        <w:t xml:space="preserve"> </w:t>
      </w:r>
      <w:r w:rsidRPr="00E26447">
        <w:rPr>
          <w:i/>
          <w:iCs/>
          <w:lang w:val="es-PE"/>
        </w:rPr>
        <w:t>kilesa</w:t>
      </w:r>
      <w:r w:rsidR="006E4AD2">
        <w:rPr>
          <w:rFonts w:ascii="Cormorant" w:hAnsi="Cormorant"/>
          <w:i/>
          <w:iCs/>
          <w:lang w:val="es-PE"/>
        </w:rPr>
        <w:t>–</w:t>
      </w:r>
      <w:r w:rsidRPr="00E26447">
        <w:rPr>
          <w:i/>
          <w:iCs/>
          <w:lang w:val="es-PE"/>
        </w:rPr>
        <w:t>nibbāna</w:t>
      </w:r>
      <w:r w:rsidRPr="00E26447">
        <w:rPr>
          <w:lang w:val="es-PE"/>
        </w:rPr>
        <w:t xml:space="preserve">, </w:t>
      </w:r>
      <w:r w:rsidR="006E4AD2" w:rsidRPr="006E4AD2">
        <w:rPr>
          <w:i/>
          <w:iCs/>
          <w:lang w:val="es-PE"/>
        </w:rPr>
        <w:t>cesación</w:t>
      </w:r>
      <w:r w:rsidR="006E4AD2">
        <w:rPr>
          <w:lang w:val="es-PE"/>
        </w:rPr>
        <w:t xml:space="preserve"> </w:t>
      </w:r>
      <w:r w:rsidRPr="00E26447">
        <w:rPr>
          <w:lang w:val="es-PE"/>
        </w:rPr>
        <w:t xml:space="preserve">de las </w:t>
      </w:r>
      <w:r w:rsidR="00407E57">
        <w:rPr>
          <w:lang w:val="es-PE"/>
        </w:rPr>
        <w:t>contaminaciones</w:t>
      </w:r>
      <w:r w:rsidRPr="00E26447">
        <w:rPr>
          <w:lang w:val="es-PE"/>
        </w:rPr>
        <w:t xml:space="preserve">. El número de </w:t>
      </w:r>
      <w:r w:rsidRPr="00E26447">
        <w:rPr>
          <w:i/>
          <w:iCs/>
          <w:lang w:val="es-PE"/>
        </w:rPr>
        <w:t>samuccheda</w:t>
      </w:r>
      <w:r w:rsidR="00407E57">
        <w:rPr>
          <w:rFonts w:ascii="Cormorant" w:hAnsi="Cormorant"/>
          <w:i/>
          <w:iCs/>
          <w:lang w:val="es-PE"/>
        </w:rPr>
        <w:t>–</w:t>
      </w:r>
      <w:r w:rsidRPr="00E26447">
        <w:rPr>
          <w:i/>
          <w:iCs/>
          <w:lang w:val="es-PE"/>
        </w:rPr>
        <w:t>nibbāna</w:t>
      </w:r>
      <w:r w:rsidR="00407E57">
        <w:rPr>
          <w:lang w:val="es-PE"/>
        </w:rPr>
        <w:t>s</w:t>
      </w:r>
      <w:r w:rsidRPr="00E26447">
        <w:rPr>
          <w:lang w:val="es-PE"/>
        </w:rPr>
        <w:t xml:space="preserve"> </w:t>
      </w:r>
      <w:r w:rsidR="00407E57">
        <w:rPr>
          <w:lang w:val="es-PE"/>
        </w:rPr>
        <w:t xml:space="preserve">podrá </w:t>
      </w:r>
      <w:r w:rsidRPr="00E26447">
        <w:rPr>
          <w:lang w:val="es-PE"/>
        </w:rPr>
        <w:t xml:space="preserve">entenderse a partir de las preguntas del Venerable Moggallāna y </w:t>
      </w:r>
      <w:r w:rsidR="00407E57">
        <w:rPr>
          <w:lang w:val="es-PE"/>
        </w:rPr>
        <w:t xml:space="preserve">de </w:t>
      </w:r>
      <w:r w:rsidR="0094737C">
        <w:rPr>
          <w:lang w:val="es-PE"/>
        </w:rPr>
        <w:t>sus respectivas</w:t>
      </w:r>
      <w:r w:rsidRPr="00E26447">
        <w:rPr>
          <w:lang w:val="es-PE"/>
        </w:rPr>
        <w:t xml:space="preserve"> respuestas </w:t>
      </w:r>
      <w:r w:rsidR="0094737C">
        <w:rPr>
          <w:lang w:val="es-PE"/>
        </w:rPr>
        <w:t xml:space="preserve">por parte </w:t>
      </w:r>
      <w:r w:rsidRPr="00E26447">
        <w:rPr>
          <w:lang w:val="es-PE"/>
        </w:rPr>
        <w:t xml:space="preserve">de Tissa Brahmā y el </w:t>
      </w:r>
      <w:r w:rsidRPr="0094737C">
        <w:rPr>
          <w:i/>
          <w:iCs/>
          <w:lang w:val="es-PE"/>
        </w:rPr>
        <w:t>Bud</w:t>
      </w:r>
      <w:r w:rsidR="0094737C" w:rsidRPr="0094737C">
        <w:rPr>
          <w:i/>
          <w:iCs/>
          <w:lang w:val="es-PE"/>
        </w:rPr>
        <w:t>dh</w:t>
      </w:r>
      <w:r w:rsidRPr="0094737C">
        <w:rPr>
          <w:i/>
          <w:iCs/>
          <w:lang w:val="es-PE"/>
        </w:rPr>
        <w:t>a</w:t>
      </w:r>
      <w:r w:rsidR="00BD0562">
        <w:rPr>
          <w:i/>
          <w:iCs/>
          <w:lang w:val="es-PE"/>
        </w:rPr>
        <w:t>,</w:t>
      </w:r>
      <w:r w:rsidRPr="00E26447">
        <w:rPr>
          <w:lang w:val="es-PE"/>
        </w:rPr>
        <w:t xml:space="preserve"> </w:t>
      </w:r>
      <w:r w:rsidR="0094737C">
        <w:rPr>
          <w:lang w:val="es-PE"/>
        </w:rPr>
        <w:t xml:space="preserve">encontradas </w:t>
      </w:r>
      <w:r w:rsidRPr="00E26447">
        <w:rPr>
          <w:lang w:val="es-PE"/>
        </w:rPr>
        <w:t xml:space="preserve">en </w:t>
      </w:r>
      <w:r w:rsidR="0094737C">
        <w:rPr>
          <w:lang w:val="es-PE"/>
        </w:rPr>
        <w:t xml:space="preserve">el </w:t>
      </w:r>
      <w:r w:rsidRPr="00E26447">
        <w:rPr>
          <w:i/>
          <w:iCs/>
          <w:lang w:val="es-PE"/>
        </w:rPr>
        <w:t xml:space="preserve">Sattanipāta Aṅguttara </w:t>
      </w:r>
      <w:r w:rsidR="0094737C">
        <w:rPr>
          <w:i/>
          <w:iCs/>
          <w:lang w:val="es-PE"/>
        </w:rPr>
        <w:t>Pāḷi</w:t>
      </w:r>
      <w:r w:rsidR="001A18A2" w:rsidRPr="00E26447">
        <w:rPr>
          <w:lang w:val="es-PE"/>
        </w:rPr>
        <w:t xml:space="preserve">. </w:t>
      </w:r>
      <w:r w:rsidR="003F3789" w:rsidRPr="003F3789">
        <w:rPr>
          <w:lang w:val="es-PE"/>
        </w:rPr>
        <w:t>S</w:t>
      </w:r>
      <w:r w:rsidR="00BD0562">
        <w:rPr>
          <w:lang w:val="es-PE"/>
        </w:rPr>
        <w:t>ó</w:t>
      </w:r>
      <w:r w:rsidR="003F3789" w:rsidRPr="003F3789">
        <w:rPr>
          <w:lang w:val="es-PE"/>
        </w:rPr>
        <w:t xml:space="preserve">lo la esencia se </w:t>
      </w:r>
      <w:r w:rsidR="003F3789">
        <w:rPr>
          <w:lang w:val="es-PE"/>
        </w:rPr>
        <w:t>expondrá</w:t>
      </w:r>
      <w:r w:rsidR="003F3789" w:rsidRPr="003F3789">
        <w:rPr>
          <w:lang w:val="es-PE"/>
        </w:rPr>
        <w:t xml:space="preserve"> aquí.</w:t>
      </w:r>
    </w:p>
    <w:p w14:paraId="559E4A60" w14:textId="3C9C927E" w:rsidR="00E26447" w:rsidRPr="00E26447" w:rsidRDefault="00E26447" w:rsidP="003F3789">
      <w:pPr>
        <w:spacing w:after="60"/>
        <w:rPr>
          <w:lang w:val="es-PE"/>
        </w:rPr>
      </w:pPr>
      <w:r w:rsidRPr="00E26447">
        <w:rPr>
          <w:lang w:val="es-PE"/>
        </w:rPr>
        <w:t xml:space="preserve">En el término </w:t>
      </w:r>
      <w:r w:rsidRPr="00E26447">
        <w:rPr>
          <w:i/>
          <w:iCs/>
          <w:lang w:val="es-PE"/>
        </w:rPr>
        <w:t>saupādisesa, upādisesa</w:t>
      </w:r>
      <w:r w:rsidRPr="00E26447">
        <w:rPr>
          <w:lang w:val="es-PE"/>
        </w:rPr>
        <w:t xml:space="preserve"> </w:t>
      </w:r>
      <w:r w:rsidR="003F3789">
        <w:rPr>
          <w:lang w:val="es-PE"/>
        </w:rPr>
        <w:t>puede ser de 2</w:t>
      </w:r>
      <w:r w:rsidRPr="00E26447">
        <w:rPr>
          <w:lang w:val="es-PE"/>
        </w:rPr>
        <w:t xml:space="preserve"> tipos:</w:t>
      </w:r>
    </w:p>
    <w:p w14:paraId="349830B3" w14:textId="00D0665F" w:rsidR="00E26447" w:rsidRPr="00E26447" w:rsidRDefault="00407E57" w:rsidP="003F306B">
      <w:pPr>
        <w:spacing w:after="0"/>
        <w:ind w:left="1004" w:hanging="284"/>
        <w:rPr>
          <w:lang w:val="es-PE"/>
        </w:rPr>
      </w:pPr>
      <w:r>
        <w:rPr>
          <w:lang w:val="es-PE"/>
        </w:rPr>
        <w:t>(</w:t>
      </w:r>
      <w:r w:rsidR="00E26447" w:rsidRPr="00E26447">
        <w:rPr>
          <w:lang w:val="es-PE"/>
        </w:rPr>
        <w:t>1</w:t>
      </w:r>
      <w:r>
        <w:rPr>
          <w:lang w:val="es-PE"/>
        </w:rPr>
        <w:t>)</w:t>
      </w:r>
      <w:r w:rsidR="00E26447" w:rsidRPr="00E26447">
        <w:rPr>
          <w:lang w:val="es-PE"/>
        </w:rPr>
        <w:t xml:space="preserve">. </w:t>
      </w:r>
      <w:r w:rsidR="00E26447" w:rsidRPr="00E26447">
        <w:rPr>
          <w:lang w:val="es-PE"/>
        </w:rPr>
        <w:tab/>
      </w:r>
      <w:r w:rsidR="004A5B05" w:rsidRPr="00E26447">
        <w:rPr>
          <w:i/>
          <w:iCs/>
          <w:lang w:val="es-PE"/>
        </w:rPr>
        <w:t>kilesupādisesa</w:t>
      </w:r>
      <w:r w:rsidR="004A5B05" w:rsidRPr="00E26447">
        <w:rPr>
          <w:lang w:val="es-PE"/>
        </w:rPr>
        <w:t xml:space="preserve"> </w:t>
      </w:r>
      <w:r>
        <w:rPr>
          <w:lang w:val="es-PE"/>
        </w:rPr>
        <w:t>= 1</w:t>
      </w:r>
    </w:p>
    <w:p w14:paraId="71CF1BC0" w14:textId="0D8BB744" w:rsidR="004A5B05" w:rsidRDefault="00407E57" w:rsidP="003F306B">
      <w:pPr>
        <w:spacing w:after="0"/>
        <w:ind w:left="1004" w:hanging="284"/>
        <w:rPr>
          <w:lang w:val="es-PE"/>
        </w:rPr>
      </w:pPr>
      <w:r>
        <w:rPr>
          <w:lang w:val="es-PE"/>
        </w:rPr>
        <w:t>(</w:t>
      </w:r>
      <w:r w:rsidR="00E26447" w:rsidRPr="00E26447">
        <w:rPr>
          <w:lang w:val="es-PE"/>
        </w:rPr>
        <w:t>2</w:t>
      </w:r>
      <w:r>
        <w:rPr>
          <w:lang w:val="es-PE"/>
        </w:rPr>
        <w:t>)</w:t>
      </w:r>
      <w:r w:rsidR="00E26447" w:rsidRPr="00E26447">
        <w:rPr>
          <w:lang w:val="es-PE"/>
        </w:rPr>
        <w:t xml:space="preserve">. </w:t>
      </w:r>
      <w:r w:rsidR="00E26447" w:rsidRPr="00E26447">
        <w:rPr>
          <w:lang w:val="es-PE"/>
        </w:rPr>
        <w:tab/>
      </w:r>
      <w:r w:rsidR="004A5B05" w:rsidRPr="00E26447">
        <w:rPr>
          <w:i/>
          <w:iCs/>
          <w:lang w:val="es-PE"/>
        </w:rPr>
        <w:t>khandhupādisesa</w:t>
      </w:r>
      <w:r w:rsidR="004A5B05" w:rsidRPr="00E26447">
        <w:rPr>
          <w:lang w:val="es-PE"/>
        </w:rPr>
        <w:t xml:space="preserve"> </w:t>
      </w:r>
      <w:r>
        <w:rPr>
          <w:lang w:val="es-PE"/>
        </w:rPr>
        <w:t>= 1</w:t>
      </w:r>
      <w:r w:rsidR="00E26447" w:rsidRPr="00E26447">
        <w:rPr>
          <w:lang w:val="es-PE"/>
        </w:rPr>
        <w:t xml:space="preserve">. </w:t>
      </w:r>
    </w:p>
    <w:p w14:paraId="4D91051D" w14:textId="2B51EAA4" w:rsidR="00E26447" w:rsidRPr="00E26447" w:rsidRDefault="00E26447" w:rsidP="00407E57">
      <w:pPr>
        <w:pStyle w:val="Normalssangria"/>
        <w:spacing w:after="0"/>
      </w:pPr>
      <w:r w:rsidRPr="00E26447">
        <w:t xml:space="preserve">De estos </w:t>
      </w:r>
      <w:r w:rsidR="00407E57">
        <w:t>2:</w:t>
      </w:r>
    </w:p>
    <w:p w14:paraId="4F7E0B51" w14:textId="3C28E680" w:rsidR="00E26447" w:rsidRPr="00E26447" w:rsidRDefault="00E26447" w:rsidP="003F306B">
      <w:pPr>
        <w:rPr>
          <w:lang w:val="es-PE"/>
        </w:rPr>
      </w:pPr>
      <w:r w:rsidRPr="00E26447">
        <w:rPr>
          <w:lang w:val="es-PE"/>
        </w:rPr>
        <w:t xml:space="preserve">Un </w:t>
      </w:r>
      <w:r w:rsidRPr="00E26447">
        <w:rPr>
          <w:i/>
          <w:iCs/>
          <w:lang w:val="es-PE"/>
        </w:rPr>
        <w:t>sekkha</w:t>
      </w:r>
      <w:r w:rsidR="00407E57">
        <w:rPr>
          <w:rFonts w:ascii="Cormorant" w:hAnsi="Cormorant"/>
          <w:i/>
          <w:iCs/>
          <w:lang w:val="es-PE"/>
        </w:rPr>
        <w:t>–</w:t>
      </w:r>
      <w:r w:rsidRPr="00E26447">
        <w:rPr>
          <w:i/>
          <w:iCs/>
          <w:lang w:val="es-PE"/>
        </w:rPr>
        <w:t>puggala</w:t>
      </w:r>
      <w:r w:rsidRPr="00E26447">
        <w:rPr>
          <w:lang w:val="es-PE"/>
        </w:rPr>
        <w:t xml:space="preserve"> que aún </w:t>
      </w:r>
      <w:r w:rsidR="003F3789">
        <w:rPr>
          <w:lang w:val="es-PE"/>
        </w:rPr>
        <w:t>albergue</w:t>
      </w:r>
      <w:r w:rsidRPr="00E26447">
        <w:rPr>
          <w:lang w:val="es-PE"/>
        </w:rPr>
        <w:t xml:space="preserve"> </w:t>
      </w:r>
      <w:r w:rsidR="00A57E8B">
        <w:rPr>
          <w:lang w:val="es-PE"/>
        </w:rPr>
        <w:t>un</w:t>
      </w:r>
      <w:r w:rsidRPr="00E26447">
        <w:rPr>
          <w:lang w:val="es-PE"/>
        </w:rPr>
        <w:t xml:space="preserve"> resto de </w:t>
      </w:r>
      <w:r w:rsidR="003F3789">
        <w:rPr>
          <w:lang w:val="es-PE"/>
        </w:rPr>
        <w:t>su</w:t>
      </w:r>
      <w:r w:rsidRPr="00E26447">
        <w:rPr>
          <w:lang w:val="es-PE"/>
        </w:rPr>
        <w:t xml:space="preserve">s </w:t>
      </w:r>
      <w:r w:rsidRPr="004753C0">
        <w:rPr>
          <w:i/>
          <w:iCs/>
          <w:lang w:val="es-PE"/>
        </w:rPr>
        <w:t>impurezas</w:t>
      </w:r>
      <w:r w:rsidRPr="00E26447">
        <w:rPr>
          <w:lang w:val="es-PE"/>
        </w:rPr>
        <w:t xml:space="preserve"> </w:t>
      </w:r>
      <w:r w:rsidR="00A57E8B">
        <w:rPr>
          <w:lang w:val="es-PE"/>
        </w:rPr>
        <w:t xml:space="preserve">será </w:t>
      </w:r>
      <w:r w:rsidR="003F3789">
        <w:rPr>
          <w:lang w:val="es-PE"/>
        </w:rPr>
        <w:t xml:space="preserve">denominado </w:t>
      </w:r>
      <w:r w:rsidRPr="00E26447">
        <w:rPr>
          <w:i/>
          <w:iCs/>
          <w:lang w:val="es-PE"/>
        </w:rPr>
        <w:t>saupādisesa</w:t>
      </w:r>
      <w:r w:rsidR="003F3789">
        <w:rPr>
          <w:rFonts w:ascii="Cormorant" w:hAnsi="Cormorant"/>
          <w:i/>
          <w:iCs/>
          <w:lang w:val="es-PE"/>
        </w:rPr>
        <w:t>–</w:t>
      </w:r>
      <w:r w:rsidRPr="00E26447">
        <w:rPr>
          <w:i/>
          <w:iCs/>
          <w:lang w:val="es-PE"/>
        </w:rPr>
        <w:t>puggala</w:t>
      </w:r>
      <w:r w:rsidRPr="00E26447">
        <w:rPr>
          <w:lang w:val="es-PE"/>
        </w:rPr>
        <w:t xml:space="preserve"> a través de </w:t>
      </w:r>
      <w:r w:rsidRPr="00E26447">
        <w:rPr>
          <w:i/>
          <w:iCs/>
          <w:lang w:val="es-PE"/>
        </w:rPr>
        <w:t>kilesupādisesa</w:t>
      </w:r>
      <w:r w:rsidRPr="00E26447">
        <w:rPr>
          <w:lang w:val="es-PE"/>
        </w:rPr>
        <w:t xml:space="preserve">. </w:t>
      </w:r>
      <w:r w:rsidRPr="004753C0">
        <w:rPr>
          <w:lang w:val="es-PE"/>
        </w:rPr>
        <w:t>El</w:t>
      </w:r>
      <w:r w:rsidRPr="00E26447">
        <w:rPr>
          <w:i/>
          <w:iCs/>
          <w:lang w:val="es-PE"/>
        </w:rPr>
        <w:t xml:space="preserve"> nibbāna</w:t>
      </w:r>
      <w:r w:rsidRPr="00E26447">
        <w:rPr>
          <w:lang w:val="es-PE"/>
        </w:rPr>
        <w:t xml:space="preserve"> </w:t>
      </w:r>
      <w:r w:rsidR="00981427">
        <w:rPr>
          <w:lang w:val="es-PE"/>
        </w:rPr>
        <w:t>consumado</w:t>
      </w:r>
      <w:r w:rsidRPr="00E26447">
        <w:rPr>
          <w:lang w:val="es-PE"/>
        </w:rPr>
        <w:t xml:space="preserve"> por esa persona también </w:t>
      </w:r>
      <w:r w:rsidR="00981427" w:rsidRPr="00981427">
        <w:rPr>
          <w:lang w:val="es-PE"/>
        </w:rPr>
        <w:t>será</w:t>
      </w:r>
      <w:r w:rsidR="00981427">
        <w:rPr>
          <w:i/>
          <w:iCs/>
          <w:lang w:val="es-PE"/>
        </w:rPr>
        <w:t xml:space="preserve"> </w:t>
      </w:r>
      <w:r w:rsidRPr="00E26447">
        <w:rPr>
          <w:i/>
          <w:iCs/>
          <w:lang w:val="es-PE"/>
        </w:rPr>
        <w:t>saupādisesa</w:t>
      </w:r>
      <w:r w:rsidR="00981427">
        <w:rPr>
          <w:rFonts w:ascii="Cormorant" w:hAnsi="Cormorant"/>
          <w:i/>
          <w:iCs/>
          <w:lang w:val="es-PE"/>
        </w:rPr>
        <w:t>–</w:t>
      </w:r>
      <w:r w:rsidRPr="00E26447">
        <w:rPr>
          <w:i/>
          <w:iCs/>
          <w:lang w:val="es-PE"/>
        </w:rPr>
        <w:t xml:space="preserve">nibbāna. </w:t>
      </w:r>
      <w:r w:rsidRPr="00E26447">
        <w:rPr>
          <w:lang w:val="es-PE"/>
        </w:rPr>
        <w:br w:type="page"/>
      </w:r>
    </w:p>
    <w:p w14:paraId="621E77DA" w14:textId="685ED60B" w:rsidR="004018ED" w:rsidRPr="004018ED" w:rsidRDefault="004018ED" w:rsidP="00264DD3">
      <w:pPr>
        <w:rPr>
          <w:lang w:val="es-PE"/>
        </w:rPr>
      </w:pPr>
      <w:r w:rsidRPr="004018ED">
        <w:rPr>
          <w:lang w:val="es-PE"/>
        </w:rPr>
        <w:lastRenderedPageBreak/>
        <w:t xml:space="preserve">El </w:t>
      </w:r>
      <w:r w:rsidRPr="004018ED">
        <w:rPr>
          <w:i/>
          <w:iCs/>
          <w:lang w:val="es-PE"/>
        </w:rPr>
        <w:t>arahat</w:t>
      </w:r>
      <w:r w:rsidRPr="004018ED">
        <w:rPr>
          <w:lang w:val="es-PE"/>
        </w:rPr>
        <w:t xml:space="preserve"> que no conserv</w:t>
      </w:r>
      <w:r w:rsidR="00A77D14">
        <w:rPr>
          <w:lang w:val="es-PE"/>
        </w:rPr>
        <w:t>e</w:t>
      </w:r>
      <w:r w:rsidRPr="004018ED">
        <w:rPr>
          <w:lang w:val="es-PE"/>
        </w:rPr>
        <w:t xml:space="preserve"> ningún res</w:t>
      </w:r>
      <w:r w:rsidR="00A77D14">
        <w:rPr>
          <w:lang w:val="es-PE"/>
        </w:rPr>
        <w:t>iduo</w:t>
      </w:r>
      <w:r w:rsidRPr="004018ED">
        <w:rPr>
          <w:lang w:val="es-PE"/>
        </w:rPr>
        <w:t xml:space="preserve"> de </w:t>
      </w:r>
      <w:r w:rsidRPr="006F282E">
        <w:rPr>
          <w:i/>
          <w:iCs/>
          <w:lang w:val="es-PE"/>
        </w:rPr>
        <w:t>impurezas</w:t>
      </w:r>
      <w:r w:rsidRPr="004018ED">
        <w:rPr>
          <w:lang w:val="es-PE"/>
        </w:rPr>
        <w:t xml:space="preserve"> en sí </w:t>
      </w:r>
      <w:r w:rsidR="00A77D14">
        <w:rPr>
          <w:lang w:val="es-PE"/>
        </w:rPr>
        <w:t>será un</w:t>
      </w:r>
      <w:r w:rsidRPr="004018ED">
        <w:rPr>
          <w:lang w:val="es-PE"/>
        </w:rPr>
        <w:t xml:space="preserve"> </w:t>
      </w:r>
      <w:r w:rsidRPr="004018ED">
        <w:rPr>
          <w:i/>
          <w:iCs/>
          <w:lang w:val="es-PE"/>
        </w:rPr>
        <w:t>anupādisesa</w:t>
      </w:r>
      <w:r w:rsidR="00A77D14">
        <w:rPr>
          <w:rFonts w:ascii="Cormorant" w:hAnsi="Cormorant"/>
          <w:i/>
          <w:iCs/>
          <w:lang w:val="es-PE"/>
        </w:rPr>
        <w:t>–</w:t>
      </w:r>
      <w:r w:rsidRPr="004018ED">
        <w:rPr>
          <w:i/>
          <w:iCs/>
          <w:lang w:val="es-PE"/>
        </w:rPr>
        <w:t>puggala</w:t>
      </w:r>
      <w:r w:rsidRPr="004018ED">
        <w:rPr>
          <w:lang w:val="es-PE"/>
        </w:rPr>
        <w:t xml:space="preserve">; al </w:t>
      </w:r>
      <w:r w:rsidR="00A77D14">
        <w:rPr>
          <w:lang w:val="es-PE"/>
        </w:rPr>
        <w:t>experimentar</w:t>
      </w:r>
      <w:r w:rsidRPr="004018ED">
        <w:rPr>
          <w:lang w:val="es-PE"/>
        </w:rPr>
        <w:t xml:space="preserve"> la </w:t>
      </w:r>
      <w:r w:rsidR="00A77D14">
        <w:rPr>
          <w:lang w:val="es-PE"/>
        </w:rPr>
        <w:t>consumación</w:t>
      </w:r>
      <w:r w:rsidRPr="004018ED">
        <w:rPr>
          <w:lang w:val="es-PE"/>
        </w:rPr>
        <w:t xml:space="preserve"> </w:t>
      </w:r>
      <w:r w:rsidRPr="004018ED">
        <w:rPr>
          <w:i/>
          <w:iCs/>
          <w:lang w:val="es-PE"/>
        </w:rPr>
        <w:t>arahatta</w:t>
      </w:r>
      <w:r w:rsidRPr="004018ED">
        <w:rPr>
          <w:lang w:val="es-PE"/>
        </w:rPr>
        <w:t xml:space="preserve">, </w:t>
      </w:r>
      <w:r w:rsidR="006F282E">
        <w:rPr>
          <w:lang w:val="es-PE"/>
        </w:rPr>
        <w:t>a</w:t>
      </w:r>
      <w:r w:rsidRPr="004018ED">
        <w:rPr>
          <w:lang w:val="es-PE"/>
        </w:rPr>
        <w:t xml:space="preserve">l </w:t>
      </w:r>
      <w:r w:rsidRPr="004018ED">
        <w:rPr>
          <w:i/>
          <w:iCs/>
          <w:lang w:val="es-PE"/>
        </w:rPr>
        <w:t>nibbāna</w:t>
      </w:r>
      <w:r w:rsidRPr="004018ED">
        <w:rPr>
          <w:lang w:val="es-PE"/>
        </w:rPr>
        <w:t xml:space="preserve"> </w:t>
      </w:r>
      <w:r w:rsidR="00622ACA">
        <w:rPr>
          <w:lang w:val="es-PE"/>
        </w:rPr>
        <w:t xml:space="preserve">consumado </w:t>
      </w:r>
      <w:r w:rsidRPr="004018ED">
        <w:rPr>
          <w:lang w:val="es-PE"/>
        </w:rPr>
        <w:t xml:space="preserve">también se </w:t>
      </w:r>
      <w:r w:rsidR="006F282E">
        <w:rPr>
          <w:lang w:val="es-PE"/>
        </w:rPr>
        <w:t xml:space="preserve">le </w:t>
      </w:r>
      <w:r w:rsidR="00622ACA">
        <w:rPr>
          <w:lang w:val="es-PE"/>
        </w:rPr>
        <w:t xml:space="preserve">denominará </w:t>
      </w:r>
      <w:r w:rsidRPr="004018ED">
        <w:rPr>
          <w:i/>
          <w:iCs/>
          <w:lang w:val="es-PE"/>
        </w:rPr>
        <w:t>anupādisesa</w:t>
      </w:r>
      <w:r w:rsidR="00622ACA">
        <w:rPr>
          <w:rFonts w:ascii="Cormorant" w:hAnsi="Cormorant"/>
          <w:i/>
          <w:iCs/>
          <w:lang w:val="es-PE"/>
        </w:rPr>
        <w:t>–</w:t>
      </w:r>
      <w:r w:rsidRPr="004018ED">
        <w:rPr>
          <w:i/>
          <w:iCs/>
          <w:lang w:val="es-PE"/>
        </w:rPr>
        <w:t>nibbāna</w:t>
      </w:r>
      <w:r w:rsidRPr="004018ED">
        <w:rPr>
          <w:lang w:val="es-PE"/>
        </w:rPr>
        <w:t>.</w:t>
      </w:r>
    </w:p>
    <w:p w14:paraId="45E8CF18" w14:textId="6B5514C4" w:rsidR="004018ED" w:rsidRPr="004018ED" w:rsidRDefault="004018ED" w:rsidP="00264DD3">
      <w:pPr>
        <w:rPr>
          <w:lang w:val="es-PE"/>
        </w:rPr>
      </w:pPr>
      <w:r w:rsidRPr="004018ED">
        <w:rPr>
          <w:lang w:val="es-PE"/>
        </w:rPr>
        <w:t xml:space="preserve">Tras convertirse en nobles y antes de </w:t>
      </w:r>
      <w:r w:rsidR="00622ACA">
        <w:rPr>
          <w:lang w:val="es-PE"/>
        </w:rPr>
        <w:t>consumar</w:t>
      </w:r>
      <w:r w:rsidRPr="004018ED">
        <w:rPr>
          <w:lang w:val="es-PE"/>
        </w:rPr>
        <w:t xml:space="preserve"> el </w:t>
      </w:r>
      <w:r w:rsidRPr="004018ED">
        <w:rPr>
          <w:i/>
          <w:iCs/>
          <w:lang w:val="es-PE"/>
        </w:rPr>
        <w:t>khandha</w:t>
      </w:r>
      <w:r w:rsidR="00622ACA">
        <w:rPr>
          <w:rFonts w:ascii="Cormorant" w:hAnsi="Cormorant"/>
          <w:i/>
          <w:iCs/>
          <w:lang w:val="es-PE"/>
        </w:rPr>
        <w:t>–</w:t>
      </w:r>
      <w:r w:rsidRPr="004018ED">
        <w:rPr>
          <w:i/>
          <w:iCs/>
          <w:lang w:val="es-PE"/>
        </w:rPr>
        <w:t>parinibbāna</w:t>
      </w:r>
      <w:r w:rsidRPr="004018ED">
        <w:rPr>
          <w:lang w:val="es-PE"/>
        </w:rPr>
        <w:t>, l</w:t>
      </w:r>
      <w:r w:rsidR="00622ACA">
        <w:rPr>
          <w:lang w:val="es-PE"/>
        </w:rPr>
        <w:t>o</w:t>
      </w:r>
      <w:r w:rsidRPr="004018ED">
        <w:rPr>
          <w:lang w:val="es-PE"/>
        </w:rPr>
        <w:t xml:space="preserve">s 8 </w:t>
      </w:r>
      <w:r w:rsidR="00622ACA">
        <w:rPr>
          <w:lang w:val="es-PE"/>
        </w:rPr>
        <w:t xml:space="preserve">tipos de </w:t>
      </w:r>
      <w:r w:rsidRPr="004018ED">
        <w:rPr>
          <w:lang w:val="es-PE"/>
        </w:rPr>
        <w:t xml:space="preserve">personas nobles que aún </w:t>
      </w:r>
      <w:r w:rsidR="00622ACA">
        <w:rPr>
          <w:lang w:val="es-PE"/>
        </w:rPr>
        <w:t>posean los</w:t>
      </w:r>
      <w:r w:rsidRPr="004018ED">
        <w:rPr>
          <w:lang w:val="es-PE"/>
        </w:rPr>
        <w:t xml:space="preserve"> </w:t>
      </w:r>
      <w:r w:rsidR="00622ACA">
        <w:rPr>
          <w:lang w:val="es-PE"/>
        </w:rPr>
        <w:t xml:space="preserve">5 </w:t>
      </w:r>
      <w:r w:rsidR="00B16CC9" w:rsidRPr="00B16CC9">
        <w:rPr>
          <w:i/>
          <w:iCs/>
          <w:lang w:val="es-PE"/>
        </w:rPr>
        <w:t>agregados</w:t>
      </w:r>
      <w:r w:rsidRPr="00B16CC9">
        <w:rPr>
          <w:i/>
          <w:iCs/>
          <w:lang w:val="es-PE"/>
        </w:rPr>
        <w:t xml:space="preserve"> constituyentes de </w:t>
      </w:r>
      <w:r w:rsidR="00622ACA" w:rsidRPr="00B16CC9">
        <w:rPr>
          <w:i/>
          <w:iCs/>
          <w:lang w:val="es-PE"/>
        </w:rPr>
        <w:t xml:space="preserve">la </w:t>
      </w:r>
      <w:r w:rsidRPr="00B16CC9">
        <w:rPr>
          <w:i/>
          <w:iCs/>
          <w:lang w:val="es-PE"/>
        </w:rPr>
        <w:t>existencia</w:t>
      </w:r>
      <w:r w:rsidRPr="004018ED">
        <w:rPr>
          <w:lang w:val="es-PE"/>
        </w:rPr>
        <w:t xml:space="preserve"> </w:t>
      </w:r>
      <w:r w:rsidR="00622ACA">
        <w:rPr>
          <w:lang w:val="es-PE"/>
        </w:rPr>
        <w:t>serán</w:t>
      </w:r>
      <w:r w:rsidRPr="004018ED">
        <w:rPr>
          <w:lang w:val="es-PE"/>
        </w:rPr>
        <w:t xml:space="preserve"> </w:t>
      </w:r>
      <w:r w:rsidR="00622ACA">
        <w:rPr>
          <w:lang w:val="es-PE"/>
        </w:rPr>
        <w:t>denominadas</w:t>
      </w:r>
      <w:r w:rsidRPr="004018ED">
        <w:rPr>
          <w:lang w:val="es-PE"/>
        </w:rPr>
        <w:t xml:space="preserve"> </w:t>
      </w:r>
      <w:r w:rsidRPr="004018ED">
        <w:rPr>
          <w:i/>
          <w:iCs/>
          <w:lang w:val="es-PE"/>
        </w:rPr>
        <w:t>saupādisesa</w:t>
      </w:r>
      <w:r w:rsidR="00825A0A">
        <w:rPr>
          <w:rFonts w:ascii="Cormorant" w:hAnsi="Cormorant"/>
          <w:i/>
          <w:iCs/>
          <w:lang w:val="es-PE"/>
        </w:rPr>
        <w:t>–</w:t>
      </w:r>
      <w:r w:rsidRPr="004018ED">
        <w:rPr>
          <w:i/>
          <w:iCs/>
          <w:lang w:val="es-PE"/>
        </w:rPr>
        <w:t>puggala</w:t>
      </w:r>
      <w:r w:rsidR="00825A0A">
        <w:rPr>
          <w:rFonts w:ascii="Cormorant" w:hAnsi="Cormorant"/>
          <w:lang w:val="es-PE"/>
        </w:rPr>
        <w:t>s</w:t>
      </w:r>
      <w:r w:rsidRPr="004018ED">
        <w:rPr>
          <w:lang w:val="es-PE"/>
        </w:rPr>
        <w:t xml:space="preserve"> a través de </w:t>
      </w:r>
      <w:r w:rsidRPr="004018ED">
        <w:rPr>
          <w:i/>
          <w:iCs/>
          <w:lang w:val="es-PE"/>
        </w:rPr>
        <w:t>khandhupādisesa</w:t>
      </w:r>
      <w:r w:rsidRPr="004018ED">
        <w:rPr>
          <w:lang w:val="es-PE"/>
        </w:rPr>
        <w:t>.</w:t>
      </w:r>
    </w:p>
    <w:p w14:paraId="43743644" w14:textId="3965B554" w:rsidR="004018ED" w:rsidRPr="004018ED" w:rsidRDefault="004018ED" w:rsidP="007F0FD5">
      <w:pPr>
        <w:rPr>
          <w:lang w:val="es-PE"/>
        </w:rPr>
      </w:pPr>
      <w:r w:rsidRPr="004018ED">
        <w:rPr>
          <w:lang w:val="es-PE"/>
        </w:rPr>
        <w:t xml:space="preserve">Tras </w:t>
      </w:r>
      <w:r w:rsidR="00622ACA">
        <w:rPr>
          <w:lang w:val="es-PE"/>
        </w:rPr>
        <w:t>consumar</w:t>
      </w:r>
      <w:r w:rsidRPr="004018ED">
        <w:rPr>
          <w:lang w:val="es-PE"/>
        </w:rPr>
        <w:t xml:space="preserve"> el </w:t>
      </w:r>
      <w:r w:rsidRPr="004018ED">
        <w:rPr>
          <w:i/>
          <w:iCs/>
          <w:lang w:val="es-PE"/>
        </w:rPr>
        <w:t>khandha</w:t>
      </w:r>
      <w:r w:rsidR="004E4535">
        <w:rPr>
          <w:rFonts w:ascii="Cormorant" w:hAnsi="Cormorant"/>
          <w:i/>
          <w:iCs/>
          <w:lang w:val="es-PE"/>
        </w:rPr>
        <w:t>–</w:t>
      </w:r>
      <w:r w:rsidRPr="004018ED">
        <w:rPr>
          <w:i/>
          <w:iCs/>
          <w:lang w:val="es-PE"/>
        </w:rPr>
        <w:t>parinibbāna</w:t>
      </w:r>
      <w:r w:rsidRPr="004018ED">
        <w:rPr>
          <w:lang w:val="es-PE"/>
        </w:rPr>
        <w:t xml:space="preserve"> y fallecer, esa persona </w:t>
      </w:r>
      <w:r w:rsidR="007C5769">
        <w:rPr>
          <w:lang w:val="es-PE"/>
        </w:rPr>
        <w:t xml:space="preserve">será </w:t>
      </w:r>
      <w:r w:rsidR="004E4535">
        <w:rPr>
          <w:lang w:val="es-PE"/>
        </w:rPr>
        <w:t>denominada</w:t>
      </w:r>
      <w:r w:rsidRPr="004018ED">
        <w:rPr>
          <w:lang w:val="es-PE"/>
        </w:rPr>
        <w:t xml:space="preserve"> '</w:t>
      </w:r>
      <w:r w:rsidRPr="004018ED">
        <w:rPr>
          <w:i/>
          <w:iCs/>
          <w:lang w:val="es-PE"/>
        </w:rPr>
        <w:t>anupādisesa</w:t>
      </w:r>
      <w:r w:rsidR="007C5769">
        <w:rPr>
          <w:rFonts w:ascii="Cormorant" w:hAnsi="Cormorant"/>
          <w:i/>
          <w:iCs/>
          <w:lang w:val="es-PE"/>
        </w:rPr>
        <w:t>–</w:t>
      </w:r>
      <w:r w:rsidRPr="004018ED">
        <w:rPr>
          <w:i/>
          <w:iCs/>
          <w:lang w:val="es-PE"/>
        </w:rPr>
        <w:t>puggala</w:t>
      </w:r>
      <w:r w:rsidRPr="004018ED">
        <w:rPr>
          <w:lang w:val="es-PE"/>
        </w:rPr>
        <w:t xml:space="preserve">'; el </w:t>
      </w:r>
      <w:r w:rsidRPr="004018ED">
        <w:rPr>
          <w:i/>
          <w:iCs/>
          <w:lang w:val="es-PE"/>
        </w:rPr>
        <w:t>nibbāna</w:t>
      </w:r>
      <w:r w:rsidRPr="004018ED">
        <w:rPr>
          <w:lang w:val="es-PE"/>
        </w:rPr>
        <w:t xml:space="preserve"> </w:t>
      </w:r>
      <w:r w:rsidR="004E4535">
        <w:rPr>
          <w:lang w:val="es-PE"/>
        </w:rPr>
        <w:t>consumado</w:t>
      </w:r>
      <w:r w:rsidRPr="004018ED">
        <w:rPr>
          <w:lang w:val="es-PE"/>
        </w:rPr>
        <w:t xml:space="preserve"> por </w:t>
      </w:r>
      <w:r w:rsidR="004E4535">
        <w:rPr>
          <w:lang w:val="es-PE"/>
        </w:rPr>
        <w:t xml:space="preserve">dicha </w:t>
      </w:r>
      <w:r w:rsidRPr="004018ED">
        <w:rPr>
          <w:lang w:val="es-PE"/>
        </w:rPr>
        <w:t xml:space="preserve">persona se </w:t>
      </w:r>
      <w:r w:rsidR="004E4535">
        <w:rPr>
          <w:lang w:val="es-PE"/>
        </w:rPr>
        <w:t xml:space="preserve">denominará </w:t>
      </w:r>
      <w:r w:rsidR="007C5769">
        <w:rPr>
          <w:lang w:val="es-PE"/>
        </w:rPr>
        <w:t xml:space="preserve">también por medio de </w:t>
      </w:r>
      <w:r w:rsidRPr="004018ED">
        <w:rPr>
          <w:i/>
          <w:iCs/>
          <w:lang w:val="es-PE"/>
        </w:rPr>
        <w:t>anupādisesa</w:t>
      </w:r>
      <w:r w:rsidR="007C5769">
        <w:rPr>
          <w:rFonts w:ascii="Cormorant" w:hAnsi="Cormorant"/>
          <w:i/>
          <w:iCs/>
          <w:lang w:val="es-PE"/>
        </w:rPr>
        <w:t>–</w:t>
      </w:r>
      <w:r w:rsidRPr="004018ED">
        <w:rPr>
          <w:i/>
          <w:iCs/>
          <w:lang w:val="es-PE"/>
        </w:rPr>
        <w:t>nibbāna</w:t>
      </w:r>
      <w:r w:rsidRPr="004018ED">
        <w:rPr>
          <w:lang w:val="es-PE"/>
        </w:rPr>
        <w:t>.</w:t>
      </w:r>
    </w:p>
    <w:p w14:paraId="5C52B8BA" w14:textId="558B5DFD" w:rsidR="004018ED" w:rsidRPr="004018ED" w:rsidRDefault="004018ED" w:rsidP="007F0FD5">
      <w:pPr>
        <w:rPr>
          <w:lang w:val="es-PE"/>
        </w:rPr>
      </w:pPr>
      <w:r w:rsidRPr="004018ED">
        <w:rPr>
          <w:lang w:val="es-PE"/>
        </w:rPr>
        <w:t xml:space="preserve">Así, </w:t>
      </w:r>
      <w:r w:rsidR="00092B0A">
        <w:rPr>
          <w:lang w:val="es-PE"/>
        </w:rPr>
        <w:t xml:space="preserve">se cuentan con </w:t>
      </w:r>
      <w:r w:rsidR="007C5769">
        <w:rPr>
          <w:lang w:val="es-PE"/>
        </w:rPr>
        <w:t>2</w:t>
      </w:r>
      <w:r w:rsidRPr="004018ED">
        <w:rPr>
          <w:lang w:val="es-PE"/>
        </w:rPr>
        <w:t xml:space="preserve"> tipos de personas, </w:t>
      </w:r>
      <w:r w:rsidRPr="004018ED">
        <w:rPr>
          <w:i/>
          <w:iCs/>
          <w:lang w:val="es-PE"/>
        </w:rPr>
        <w:t>saupādisesa</w:t>
      </w:r>
      <w:r w:rsidR="007C5769">
        <w:rPr>
          <w:rFonts w:ascii="Cormorant" w:hAnsi="Cormorant"/>
          <w:i/>
          <w:iCs/>
          <w:lang w:val="es-PE"/>
        </w:rPr>
        <w:t>–</w:t>
      </w:r>
      <w:r w:rsidRPr="004018ED">
        <w:rPr>
          <w:i/>
          <w:iCs/>
          <w:lang w:val="es-PE"/>
        </w:rPr>
        <w:t>puggala, anupādisesa</w:t>
      </w:r>
      <w:r w:rsidR="007C5769">
        <w:rPr>
          <w:rFonts w:ascii="Cormorant" w:hAnsi="Cormorant"/>
          <w:i/>
          <w:iCs/>
          <w:lang w:val="es-PE"/>
        </w:rPr>
        <w:t>–</w:t>
      </w:r>
      <w:r w:rsidRPr="004018ED">
        <w:rPr>
          <w:i/>
          <w:iCs/>
          <w:lang w:val="es-PE"/>
        </w:rPr>
        <w:t>puggala</w:t>
      </w:r>
      <w:r w:rsidRPr="004018ED">
        <w:rPr>
          <w:lang w:val="es-PE"/>
        </w:rPr>
        <w:t xml:space="preserve">; </w:t>
      </w:r>
      <w:r w:rsidR="00092B0A">
        <w:rPr>
          <w:lang w:val="es-PE"/>
        </w:rPr>
        <w:t>y 2</w:t>
      </w:r>
      <w:r w:rsidRPr="004018ED">
        <w:rPr>
          <w:lang w:val="es-PE"/>
        </w:rPr>
        <w:t xml:space="preserve"> tipos de </w:t>
      </w:r>
      <w:r w:rsidRPr="004018ED">
        <w:rPr>
          <w:i/>
          <w:iCs/>
          <w:lang w:val="es-PE"/>
        </w:rPr>
        <w:t>nibbāna</w:t>
      </w:r>
      <w:r w:rsidR="00092B0A">
        <w:rPr>
          <w:lang w:val="es-PE"/>
        </w:rPr>
        <w:t>s</w:t>
      </w:r>
      <w:r w:rsidRPr="004018ED">
        <w:rPr>
          <w:i/>
          <w:iCs/>
          <w:lang w:val="es-PE"/>
        </w:rPr>
        <w:t>, saupadisesa</w:t>
      </w:r>
      <w:r w:rsidR="00092B0A">
        <w:rPr>
          <w:rFonts w:ascii="Cormorant" w:hAnsi="Cormorant"/>
          <w:i/>
          <w:iCs/>
          <w:lang w:val="es-PE"/>
        </w:rPr>
        <w:t>–</w:t>
      </w:r>
      <w:r w:rsidRPr="00092B0A">
        <w:rPr>
          <w:i/>
          <w:iCs/>
          <w:lang w:val="es-PE"/>
        </w:rPr>
        <w:t>nibbāna</w:t>
      </w:r>
      <w:r w:rsidRPr="004018ED">
        <w:rPr>
          <w:lang w:val="es-PE"/>
        </w:rPr>
        <w:t xml:space="preserve"> y</w:t>
      </w:r>
      <w:r w:rsidRPr="004018ED">
        <w:rPr>
          <w:i/>
          <w:iCs/>
          <w:lang w:val="es-PE"/>
        </w:rPr>
        <w:t xml:space="preserve"> anupādisesa</w:t>
      </w:r>
      <w:r w:rsidR="00092B0A">
        <w:rPr>
          <w:rFonts w:ascii="Cormorant" w:hAnsi="Cormorant"/>
          <w:i/>
          <w:iCs/>
          <w:lang w:val="es-PE"/>
        </w:rPr>
        <w:t>–</w:t>
      </w:r>
      <w:r w:rsidRPr="004018ED">
        <w:rPr>
          <w:i/>
          <w:iCs/>
          <w:lang w:val="es-PE"/>
        </w:rPr>
        <w:t>nibbana</w:t>
      </w:r>
      <w:r w:rsidRPr="004018ED">
        <w:rPr>
          <w:lang w:val="es-PE"/>
        </w:rPr>
        <w:t xml:space="preserve">. En el </w:t>
      </w:r>
      <w:r w:rsidRPr="00092B0A">
        <w:rPr>
          <w:i/>
          <w:iCs/>
          <w:lang w:val="es-PE"/>
        </w:rPr>
        <w:t>Comentario</w:t>
      </w:r>
      <w:r w:rsidRPr="004018ED">
        <w:rPr>
          <w:lang w:val="es-PE"/>
        </w:rPr>
        <w:t xml:space="preserve"> </w:t>
      </w:r>
      <w:r w:rsidR="00092B0A">
        <w:rPr>
          <w:lang w:val="es-PE"/>
        </w:rPr>
        <w:t>se pueden encontrar</w:t>
      </w:r>
      <w:r w:rsidRPr="004018ED">
        <w:rPr>
          <w:lang w:val="es-PE"/>
        </w:rPr>
        <w:t xml:space="preserve"> </w:t>
      </w:r>
      <w:r w:rsidR="003E5985">
        <w:rPr>
          <w:lang w:val="es-PE"/>
        </w:rPr>
        <w:t>2</w:t>
      </w:r>
      <w:r w:rsidRPr="004018ED">
        <w:rPr>
          <w:lang w:val="es-PE"/>
        </w:rPr>
        <w:t xml:space="preserve"> formas en las que se </w:t>
      </w:r>
      <w:r w:rsidR="000E5E3C">
        <w:rPr>
          <w:lang w:val="es-PE"/>
        </w:rPr>
        <w:t xml:space="preserve">pueden </w:t>
      </w:r>
      <w:r w:rsidRPr="004018ED">
        <w:rPr>
          <w:lang w:val="es-PE"/>
        </w:rPr>
        <w:t>diferencia</w:t>
      </w:r>
      <w:r w:rsidR="000E5E3C">
        <w:rPr>
          <w:lang w:val="es-PE"/>
        </w:rPr>
        <w:t>r</w:t>
      </w:r>
      <w:r w:rsidRPr="004018ED">
        <w:rPr>
          <w:lang w:val="es-PE"/>
        </w:rPr>
        <w:t xml:space="preserve"> </w:t>
      </w:r>
      <w:r w:rsidR="000E5E3C">
        <w:rPr>
          <w:lang w:val="es-PE"/>
        </w:rPr>
        <w:t xml:space="preserve">cada </w:t>
      </w:r>
      <w:r w:rsidRPr="004018ED">
        <w:rPr>
          <w:lang w:val="es-PE"/>
        </w:rPr>
        <w:t>una</w:t>
      </w:r>
      <w:r w:rsidR="003E5985">
        <w:rPr>
          <w:lang w:val="es-PE"/>
        </w:rPr>
        <w:t>,</w:t>
      </w:r>
      <w:r w:rsidRPr="004018ED">
        <w:rPr>
          <w:lang w:val="es-PE"/>
        </w:rPr>
        <w:t xml:space="preserve"> </w:t>
      </w:r>
      <w:r w:rsidR="003E5985">
        <w:rPr>
          <w:lang w:val="es-PE"/>
        </w:rPr>
        <w:t>como</w:t>
      </w:r>
      <w:r w:rsidRPr="004018ED">
        <w:rPr>
          <w:lang w:val="es-PE"/>
        </w:rPr>
        <w:t xml:space="preserve"> </w:t>
      </w:r>
      <w:r w:rsidRPr="004018ED">
        <w:rPr>
          <w:i/>
          <w:iCs/>
          <w:lang w:val="es-PE"/>
        </w:rPr>
        <w:t>kilesupādisesa</w:t>
      </w:r>
      <w:r w:rsidRPr="004018ED">
        <w:rPr>
          <w:lang w:val="es-PE"/>
        </w:rPr>
        <w:t xml:space="preserve"> </w:t>
      </w:r>
      <w:r w:rsidR="000E5E3C">
        <w:rPr>
          <w:lang w:val="es-PE"/>
        </w:rPr>
        <w:t xml:space="preserve">es una </w:t>
      </w:r>
      <w:r w:rsidRPr="004018ED">
        <w:rPr>
          <w:lang w:val="es-PE"/>
        </w:rPr>
        <w:t>y otra</w:t>
      </w:r>
      <w:r w:rsidR="003E5985">
        <w:rPr>
          <w:lang w:val="es-PE"/>
        </w:rPr>
        <w:t>,</w:t>
      </w:r>
      <w:r w:rsidRPr="004018ED">
        <w:rPr>
          <w:lang w:val="es-PE"/>
        </w:rPr>
        <w:t xml:space="preserve"> </w:t>
      </w:r>
      <w:r w:rsidRPr="004018ED">
        <w:rPr>
          <w:i/>
          <w:iCs/>
          <w:lang w:val="es-PE"/>
        </w:rPr>
        <w:t>khandhupādisesa</w:t>
      </w:r>
      <w:r w:rsidRPr="004018ED">
        <w:rPr>
          <w:lang w:val="es-PE"/>
        </w:rPr>
        <w:t>.</w:t>
      </w:r>
    </w:p>
    <w:p w14:paraId="24F47244" w14:textId="6ECFEA5A" w:rsidR="004018ED" w:rsidRPr="004018ED" w:rsidRDefault="004018ED" w:rsidP="00EB499B">
      <w:pPr>
        <w:rPr>
          <w:i/>
          <w:iCs/>
          <w:lang w:val="es-PE"/>
        </w:rPr>
      </w:pPr>
      <w:r w:rsidRPr="004018ED">
        <w:rPr>
          <w:lang w:val="es-PE"/>
        </w:rPr>
        <w:t xml:space="preserve">El </w:t>
      </w:r>
      <w:r w:rsidRPr="004018ED">
        <w:rPr>
          <w:i/>
          <w:iCs/>
          <w:lang w:val="es-PE"/>
        </w:rPr>
        <w:t>nibbāna</w:t>
      </w:r>
      <w:r w:rsidRPr="004018ED">
        <w:rPr>
          <w:lang w:val="es-PE"/>
        </w:rPr>
        <w:t xml:space="preserve"> de</w:t>
      </w:r>
      <w:r w:rsidR="001F6868">
        <w:rPr>
          <w:lang w:val="es-PE"/>
        </w:rPr>
        <w:t xml:space="preserve"> un</w:t>
      </w:r>
      <w:r w:rsidRPr="004018ED">
        <w:rPr>
          <w:lang w:val="es-PE"/>
        </w:rPr>
        <w:t xml:space="preserve"> </w:t>
      </w:r>
      <w:r w:rsidR="00F37598">
        <w:rPr>
          <w:lang w:val="es-PE"/>
        </w:rPr>
        <w:t xml:space="preserve">ser </w:t>
      </w:r>
      <w:r w:rsidRPr="004018ED">
        <w:rPr>
          <w:i/>
          <w:iCs/>
          <w:lang w:val="es-PE"/>
        </w:rPr>
        <w:t>ubhatobhāga vimutta arahatta puggala,</w:t>
      </w:r>
      <w:r w:rsidRPr="004018ED">
        <w:rPr>
          <w:lang w:val="es-PE"/>
        </w:rPr>
        <w:t xml:space="preserve"> el </w:t>
      </w:r>
      <w:r w:rsidRPr="004018ED">
        <w:rPr>
          <w:i/>
          <w:iCs/>
          <w:lang w:val="es-PE"/>
        </w:rPr>
        <w:t>nibbāna</w:t>
      </w:r>
      <w:r w:rsidRPr="004018ED">
        <w:rPr>
          <w:lang w:val="es-PE"/>
        </w:rPr>
        <w:t xml:space="preserve"> de</w:t>
      </w:r>
      <w:r w:rsidR="00F37598">
        <w:rPr>
          <w:lang w:val="es-PE"/>
        </w:rPr>
        <w:t xml:space="preserve"> los seres</w:t>
      </w:r>
      <w:r w:rsidRPr="004018ED">
        <w:rPr>
          <w:lang w:val="es-PE"/>
        </w:rPr>
        <w:t xml:space="preserve"> </w:t>
      </w:r>
      <w:r w:rsidRPr="004018ED">
        <w:rPr>
          <w:i/>
          <w:iCs/>
          <w:lang w:val="es-PE"/>
        </w:rPr>
        <w:t>paññāvimutta</w:t>
      </w:r>
      <w:r w:rsidR="00F37598">
        <w:rPr>
          <w:rFonts w:ascii="Cormorant" w:hAnsi="Cormorant"/>
          <w:i/>
          <w:iCs/>
          <w:lang w:val="es-PE"/>
        </w:rPr>
        <w:t>–</w:t>
      </w:r>
      <w:r w:rsidR="00F37598" w:rsidRPr="004018ED">
        <w:rPr>
          <w:i/>
          <w:iCs/>
          <w:lang w:val="es-PE"/>
        </w:rPr>
        <w:t>puggala</w:t>
      </w:r>
      <w:r w:rsidRPr="004018ED">
        <w:rPr>
          <w:lang w:val="es-PE"/>
        </w:rPr>
        <w:t xml:space="preserve"> y </w:t>
      </w:r>
      <w:r w:rsidR="005E72BA" w:rsidRPr="005E72BA">
        <w:rPr>
          <w:lang w:val="es-PE"/>
        </w:rPr>
        <w:t>d</w:t>
      </w:r>
      <w:r w:rsidRPr="005E72BA">
        <w:rPr>
          <w:lang w:val="es-PE"/>
        </w:rPr>
        <w:t>el</w:t>
      </w:r>
      <w:r w:rsidRPr="004018ED">
        <w:rPr>
          <w:i/>
          <w:iCs/>
          <w:lang w:val="es-PE"/>
        </w:rPr>
        <w:t xml:space="preserve"> arahatta</w:t>
      </w:r>
      <w:r w:rsidR="003E5985">
        <w:rPr>
          <w:rFonts w:ascii="Cormorant" w:hAnsi="Cormorant"/>
          <w:i/>
          <w:iCs/>
          <w:lang w:val="es-PE"/>
        </w:rPr>
        <w:t>–</w:t>
      </w:r>
      <w:r w:rsidRPr="004018ED">
        <w:rPr>
          <w:i/>
          <w:iCs/>
          <w:lang w:val="es-PE"/>
        </w:rPr>
        <w:t>puggala</w:t>
      </w:r>
      <w:r w:rsidRPr="004018ED">
        <w:rPr>
          <w:lang w:val="es-PE"/>
        </w:rPr>
        <w:t xml:space="preserve"> también son de </w:t>
      </w:r>
      <w:r w:rsidR="005E72BA">
        <w:rPr>
          <w:lang w:val="es-PE"/>
        </w:rPr>
        <w:t>2</w:t>
      </w:r>
      <w:r w:rsidRPr="004018ED">
        <w:rPr>
          <w:lang w:val="es-PE"/>
        </w:rPr>
        <w:t xml:space="preserve"> tipos</w:t>
      </w:r>
      <w:r w:rsidR="005E72BA">
        <w:rPr>
          <w:lang w:val="es-PE"/>
        </w:rPr>
        <w:t xml:space="preserve"> cada uno</w:t>
      </w:r>
      <w:r w:rsidRPr="004018ED">
        <w:rPr>
          <w:lang w:val="es-PE"/>
        </w:rPr>
        <w:t xml:space="preserve"> a través de </w:t>
      </w:r>
      <w:r w:rsidRPr="004018ED">
        <w:rPr>
          <w:i/>
          <w:iCs/>
          <w:lang w:val="es-PE"/>
        </w:rPr>
        <w:t>khandhupādisesa</w:t>
      </w:r>
      <w:r w:rsidR="00581BE8">
        <w:rPr>
          <w:i/>
          <w:iCs/>
          <w:lang w:val="es-PE"/>
        </w:rPr>
        <w:t>:</w:t>
      </w:r>
      <w:r w:rsidRPr="004018ED">
        <w:rPr>
          <w:i/>
          <w:iCs/>
          <w:lang w:val="es-PE"/>
        </w:rPr>
        <w:t xml:space="preserve"> saupādises</w:t>
      </w:r>
      <w:r w:rsidR="00F37598">
        <w:rPr>
          <w:i/>
          <w:iCs/>
          <w:lang w:val="es-PE"/>
        </w:rPr>
        <w:t>a</w:t>
      </w:r>
      <w:r w:rsidR="003E5985">
        <w:rPr>
          <w:rFonts w:ascii="Cormorant" w:hAnsi="Cormorant"/>
          <w:i/>
          <w:iCs/>
          <w:lang w:val="es-PE"/>
        </w:rPr>
        <w:t>–</w:t>
      </w:r>
      <w:r w:rsidRPr="004018ED">
        <w:rPr>
          <w:i/>
          <w:iCs/>
          <w:lang w:val="es-PE"/>
        </w:rPr>
        <w:t xml:space="preserve">nibbāna </w:t>
      </w:r>
      <w:r w:rsidRPr="004018ED">
        <w:rPr>
          <w:lang w:val="es-PE"/>
        </w:rPr>
        <w:t>y</w:t>
      </w:r>
      <w:r w:rsidRPr="004018ED">
        <w:rPr>
          <w:i/>
          <w:iCs/>
          <w:lang w:val="es-PE"/>
        </w:rPr>
        <w:t xml:space="preserve"> anupādisesa</w:t>
      </w:r>
      <w:r w:rsidR="003E5985">
        <w:rPr>
          <w:rFonts w:ascii="Cormorant" w:hAnsi="Cormorant"/>
          <w:i/>
          <w:iCs/>
          <w:lang w:val="es-PE"/>
        </w:rPr>
        <w:t>–</w:t>
      </w:r>
      <w:r w:rsidRPr="004018ED">
        <w:rPr>
          <w:i/>
          <w:iCs/>
          <w:lang w:val="es-PE"/>
        </w:rPr>
        <w:t>nibbāna.</w:t>
      </w:r>
    </w:p>
    <w:p w14:paraId="50D0512D" w14:textId="56EE16D4" w:rsidR="004018ED" w:rsidRPr="004018ED" w:rsidRDefault="004018ED" w:rsidP="00EB499B">
      <w:pPr>
        <w:rPr>
          <w:lang w:val="es-PE"/>
        </w:rPr>
      </w:pPr>
      <w:r w:rsidRPr="004018ED">
        <w:rPr>
          <w:lang w:val="es-PE"/>
        </w:rPr>
        <w:t xml:space="preserve">El </w:t>
      </w:r>
      <w:r w:rsidRPr="004018ED">
        <w:rPr>
          <w:i/>
          <w:iCs/>
          <w:lang w:val="es-PE"/>
        </w:rPr>
        <w:t>nibbāna</w:t>
      </w:r>
      <w:r w:rsidRPr="004018ED">
        <w:rPr>
          <w:lang w:val="es-PE"/>
        </w:rPr>
        <w:t xml:space="preserve"> del </w:t>
      </w:r>
      <w:r w:rsidR="00FA3B93" w:rsidRPr="00FA3B93">
        <w:rPr>
          <w:i/>
          <w:iCs/>
          <w:lang w:val="es-PE"/>
        </w:rPr>
        <w:t>kāyasakkhi</w:t>
      </w:r>
      <w:r w:rsidR="00465090">
        <w:rPr>
          <w:rFonts w:ascii="Cormorant" w:hAnsi="Cormorant" w:cs="Cormorant"/>
          <w:i/>
          <w:iCs/>
          <w:lang w:val="es-PE"/>
        </w:rPr>
        <w:t>–</w:t>
      </w:r>
      <w:r w:rsidR="00FA3B93" w:rsidRPr="00FA3B93">
        <w:rPr>
          <w:i/>
          <w:iCs/>
          <w:lang w:val="es-PE"/>
        </w:rPr>
        <w:t>sekkha</w:t>
      </w:r>
      <w:r w:rsidR="00465090">
        <w:rPr>
          <w:rFonts w:ascii="Cormorant" w:hAnsi="Cormorant" w:cs="Cormorant"/>
          <w:lang w:val="es-PE"/>
        </w:rPr>
        <w:t>–</w:t>
      </w:r>
      <w:r w:rsidRPr="004018ED">
        <w:rPr>
          <w:i/>
          <w:iCs/>
          <w:lang w:val="es-PE"/>
        </w:rPr>
        <w:t>puggala,</w:t>
      </w:r>
      <w:r w:rsidRPr="004018ED">
        <w:rPr>
          <w:lang w:val="es-PE"/>
        </w:rPr>
        <w:t xml:space="preserve"> el </w:t>
      </w:r>
      <w:r w:rsidRPr="004018ED">
        <w:rPr>
          <w:i/>
          <w:iCs/>
          <w:lang w:val="es-PE"/>
        </w:rPr>
        <w:t>nibbāna</w:t>
      </w:r>
      <w:r w:rsidRPr="004018ED">
        <w:rPr>
          <w:lang w:val="es-PE"/>
        </w:rPr>
        <w:t xml:space="preserve"> del </w:t>
      </w:r>
      <w:r w:rsidR="00D10A2C">
        <w:rPr>
          <w:i/>
          <w:iCs/>
          <w:lang w:val="es-PE"/>
        </w:rPr>
        <w:t>diṭṭhi</w:t>
      </w:r>
      <w:r w:rsidR="00D10A2C" w:rsidRPr="00835CC2">
        <w:rPr>
          <w:i/>
          <w:iCs/>
          <w:lang w:val="es-PE"/>
        </w:rPr>
        <w:t>ppatta</w:t>
      </w:r>
      <w:r w:rsidR="00465090">
        <w:rPr>
          <w:rFonts w:ascii="Cormorant" w:hAnsi="Cormorant" w:cs="Cormorant"/>
          <w:i/>
          <w:iCs/>
          <w:lang w:val="es-PE"/>
        </w:rPr>
        <w:t>–</w:t>
      </w:r>
      <w:r w:rsidRPr="004018ED">
        <w:rPr>
          <w:i/>
          <w:iCs/>
          <w:lang w:val="es-PE"/>
        </w:rPr>
        <w:t>sekkha</w:t>
      </w:r>
      <w:r w:rsidR="00465090">
        <w:rPr>
          <w:rFonts w:ascii="Cormorant" w:hAnsi="Cormorant" w:cs="Cormorant"/>
          <w:i/>
          <w:iCs/>
          <w:lang w:val="es-PE"/>
        </w:rPr>
        <w:t>–</w:t>
      </w:r>
      <w:r w:rsidR="00D10A2C" w:rsidRPr="004018ED">
        <w:rPr>
          <w:i/>
          <w:iCs/>
          <w:lang w:val="es-PE"/>
        </w:rPr>
        <w:t>puggala</w:t>
      </w:r>
      <w:r w:rsidRPr="004018ED">
        <w:rPr>
          <w:i/>
          <w:iCs/>
          <w:lang w:val="es-PE"/>
        </w:rPr>
        <w:t>,</w:t>
      </w:r>
      <w:r w:rsidRPr="004018ED">
        <w:rPr>
          <w:lang w:val="es-PE"/>
        </w:rPr>
        <w:t xml:space="preserve"> el </w:t>
      </w:r>
      <w:r w:rsidRPr="004018ED">
        <w:rPr>
          <w:i/>
          <w:iCs/>
          <w:lang w:val="es-PE"/>
        </w:rPr>
        <w:t>nibbāna</w:t>
      </w:r>
      <w:r w:rsidRPr="004018ED">
        <w:rPr>
          <w:lang w:val="es-PE"/>
        </w:rPr>
        <w:t xml:space="preserve"> del </w:t>
      </w:r>
      <w:r w:rsidR="009622D7" w:rsidRPr="004018ED">
        <w:rPr>
          <w:i/>
          <w:iCs/>
          <w:lang w:val="es-PE"/>
        </w:rPr>
        <w:t>saddhāvimutta</w:t>
      </w:r>
      <w:r w:rsidR="00465090">
        <w:rPr>
          <w:rFonts w:ascii="Cormorant" w:hAnsi="Cormorant" w:cs="Cormorant"/>
          <w:i/>
          <w:iCs/>
          <w:lang w:val="es-PE"/>
        </w:rPr>
        <w:t>–</w:t>
      </w:r>
      <w:r w:rsidRPr="004018ED">
        <w:rPr>
          <w:i/>
          <w:iCs/>
          <w:lang w:val="es-PE"/>
        </w:rPr>
        <w:t>sekkha</w:t>
      </w:r>
      <w:r w:rsidR="00465090">
        <w:rPr>
          <w:rFonts w:ascii="Cormorant" w:hAnsi="Cormorant" w:cs="Cormorant"/>
          <w:i/>
          <w:iCs/>
          <w:lang w:val="es-PE"/>
        </w:rPr>
        <w:t>–</w:t>
      </w:r>
      <w:r w:rsidR="009622D7" w:rsidRPr="004018ED">
        <w:rPr>
          <w:i/>
          <w:iCs/>
          <w:lang w:val="es-PE"/>
        </w:rPr>
        <w:t>puggala</w:t>
      </w:r>
      <w:r w:rsidRPr="004018ED">
        <w:rPr>
          <w:i/>
          <w:iCs/>
          <w:lang w:val="es-PE"/>
        </w:rPr>
        <w:t xml:space="preserve">, el nibbāna del </w:t>
      </w:r>
      <w:r w:rsidR="00665A40">
        <w:rPr>
          <w:i/>
          <w:iCs/>
          <w:lang w:val="es-PE"/>
        </w:rPr>
        <w:t>saddhā</w:t>
      </w:r>
      <w:r w:rsidR="00465090">
        <w:rPr>
          <w:rFonts w:ascii="Cormorant" w:hAnsi="Cormorant" w:cs="Cormorant"/>
          <w:i/>
          <w:iCs/>
          <w:lang w:val="es-PE"/>
        </w:rPr>
        <w:t>–</w:t>
      </w:r>
      <w:r w:rsidR="00665A40" w:rsidRPr="004018ED">
        <w:rPr>
          <w:i/>
          <w:iCs/>
          <w:lang w:val="es-PE"/>
        </w:rPr>
        <w:t>nusāri</w:t>
      </w:r>
      <w:r w:rsidR="00465090">
        <w:rPr>
          <w:rFonts w:ascii="Cormorant" w:hAnsi="Cormorant" w:cs="Cormorant"/>
          <w:i/>
          <w:iCs/>
          <w:lang w:val="es-PE"/>
        </w:rPr>
        <w:t>–</w:t>
      </w:r>
      <w:r w:rsidRPr="004018ED">
        <w:rPr>
          <w:i/>
          <w:iCs/>
          <w:lang w:val="es-PE"/>
        </w:rPr>
        <w:t>sekkha</w:t>
      </w:r>
      <w:r w:rsidR="00465090">
        <w:rPr>
          <w:rFonts w:ascii="Cormorant" w:hAnsi="Cormorant" w:cs="Cormorant"/>
          <w:i/>
          <w:iCs/>
          <w:lang w:val="es-PE"/>
        </w:rPr>
        <w:t>–</w:t>
      </w:r>
      <w:r w:rsidR="00665A40" w:rsidRPr="004018ED">
        <w:rPr>
          <w:i/>
          <w:iCs/>
          <w:lang w:val="es-PE"/>
        </w:rPr>
        <w:t>puggala</w:t>
      </w:r>
      <w:r w:rsidRPr="004018ED">
        <w:rPr>
          <w:lang w:val="es-PE"/>
        </w:rPr>
        <w:t xml:space="preserve">,  el </w:t>
      </w:r>
      <w:r w:rsidRPr="004018ED">
        <w:rPr>
          <w:i/>
          <w:iCs/>
          <w:lang w:val="es-PE"/>
        </w:rPr>
        <w:t>nibbāna</w:t>
      </w:r>
      <w:r w:rsidRPr="004018ED">
        <w:rPr>
          <w:lang w:val="es-PE"/>
        </w:rPr>
        <w:t xml:space="preserve"> del </w:t>
      </w:r>
      <w:r w:rsidRPr="004018ED">
        <w:rPr>
          <w:i/>
          <w:iCs/>
          <w:lang w:val="es-PE"/>
        </w:rPr>
        <w:t>dhammānu</w:t>
      </w:r>
      <w:r w:rsidR="00465090">
        <w:rPr>
          <w:rFonts w:ascii="Cormorant" w:hAnsi="Cormorant" w:cs="Cormorant"/>
          <w:i/>
          <w:iCs/>
          <w:lang w:val="es-PE"/>
        </w:rPr>
        <w:t>–</w:t>
      </w:r>
      <w:r w:rsidRPr="004018ED">
        <w:rPr>
          <w:i/>
          <w:iCs/>
          <w:lang w:val="es-PE"/>
        </w:rPr>
        <w:t>sāri</w:t>
      </w:r>
      <w:r w:rsidR="00465090">
        <w:rPr>
          <w:rFonts w:ascii="Cormorant" w:hAnsi="Cormorant" w:cs="Cormorant"/>
          <w:i/>
          <w:iCs/>
          <w:lang w:val="es-PE"/>
        </w:rPr>
        <w:t>–</w:t>
      </w:r>
      <w:r w:rsidRPr="004018ED">
        <w:rPr>
          <w:i/>
          <w:iCs/>
          <w:lang w:val="es-PE"/>
        </w:rPr>
        <w:t>sekkha</w:t>
      </w:r>
      <w:r w:rsidR="00465090">
        <w:rPr>
          <w:rFonts w:ascii="Cormorant" w:hAnsi="Cormorant" w:cs="Cormorant"/>
          <w:lang w:val="es-PE"/>
        </w:rPr>
        <w:t>–</w:t>
      </w:r>
      <w:r w:rsidR="000508B8" w:rsidRPr="004018ED">
        <w:rPr>
          <w:i/>
          <w:iCs/>
          <w:lang w:val="es-PE"/>
        </w:rPr>
        <w:t xml:space="preserve">puggala </w:t>
      </w:r>
      <w:r w:rsidRPr="004018ED">
        <w:rPr>
          <w:lang w:val="es-PE"/>
        </w:rPr>
        <w:t xml:space="preserve">son </w:t>
      </w:r>
      <w:r w:rsidR="000508B8">
        <w:rPr>
          <w:lang w:val="es-PE"/>
        </w:rPr>
        <w:t xml:space="preserve">todos </w:t>
      </w:r>
      <w:r w:rsidRPr="004018ED">
        <w:rPr>
          <w:lang w:val="es-PE"/>
        </w:rPr>
        <w:t xml:space="preserve">de </w:t>
      </w:r>
      <w:r w:rsidR="000508B8">
        <w:rPr>
          <w:lang w:val="es-PE"/>
        </w:rPr>
        <w:t>2</w:t>
      </w:r>
      <w:r w:rsidRPr="004018ED">
        <w:rPr>
          <w:lang w:val="es-PE"/>
        </w:rPr>
        <w:t xml:space="preserve"> tipos</w:t>
      </w:r>
      <w:r w:rsidR="000508B8">
        <w:rPr>
          <w:lang w:val="es-PE"/>
        </w:rPr>
        <w:t xml:space="preserve"> cada uno</w:t>
      </w:r>
      <w:r w:rsidRPr="004018ED">
        <w:rPr>
          <w:lang w:val="es-PE"/>
        </w:rPr>
        <w:t xml:space="preserve"> a través de </w:t>
      </w:r>
      <w:r w:rsidRPr="004018ED">
        <w:rPr>
          <w:i/>
          <w:iCs/>
          <w:lang w:val="es-PE"/>
        </w:rPr>
        <w:t>kilesupādisesa</w:t>
      </w:r>
      <w:r w:rsidR="001A4FDE">
        <w:rPr>
          <w:lang w:val="es-PE"/>
        </w:rPr>
        <w:t>:</w:t>
      </w:r>
      <w:r w:rsidRPr="004018ED">
        <w:rPr>
          <w:i/>
          <w:iCs/>
          <w:lang w:val="es-PE"/>
        </w:rPr>
        <w:t xml:space="preserve"> saupādisesa</w:t>
      </w:r>
      <w:r w:rsidR="000508B8">
        <w:rPr>
          <w:rFonts w:ascii="Cormorant" w:hAnsi="Cormorant"/>
          <w:i/>
          <w:iCs/>
          <w:lang w:val="es-PE"/>
        </w:rPr>
        <w:t>–</w:t>
      </w:r>
      <w:r w:rsidRPr="004018ED">
        <w:rPr>
          <w:i/>
          <w:iCs/>
          <w:lang w:val="es-PE"/>
        </w:rPr>
        <w:t>nibbāna</w:t>
      </w:r>
      <w:r w:rsidR="000508B8">
        <w:rPr>
          <w:i/>
          <w:iCs/>
          <w:lang w:val="es-PE"/>
        </w:rPr>
        <w:t xml:space="preserve"> </w:t>
      </w:r>
      <w:r w:rsidR="000508B8" w:rsidRPr="000508B8">
        <w:rPr>
          <w:lang w:val="es-PE"/>
        </w:rPr>
        <w:t>y</w:t>
      </w:r>
      <w:r w:rsidRPr="004018ED">
        <w:rPr>
          <w:i/>
          <w:iCs/>
          <w:lang w:val="es-PE"/>
        </w:rPr>
        <w:t xml:space="preserve"> anupādisesa</w:t>
      </w:r>
      <w:r w:rsidR="000508B8">
        <w:rPr>
          <w:rFonts w:ascii="Cormorant" w:hAnsi="Cormorant"/>
          <w:i/>
          <w:iCs/>
          <w:lang w:val="es-PE"/>
        </w:rPr>
        <w:t>–</w:t>
      </w:r>
      <w:r w:rsidRPr="004018ED">
        <w:rPr>
          <w:i/>
          <w:iCs/>
          <w:lang w:val="es-PE"/>
        </w:rPr>
        <w:t>nibbāna</w:t>
      </w:r>
      <w:r w:rsidRPr="004018ED">
        <w:rPr>
          <w:lang w:val="es-PE"/>
        </w:rPr>
        <w:t>.</w:t>
      </w:r>
    </w:p>
    <w:p w14:paraId="206EA2D0" w14:textId="71C9AA04" w:rsidR="004018ED" w:rsidRPr="004018ED" w:rsidRDefault="004018ED" w:rsidP="000C45F0">
      <w:pPr>
        <w:pStyle w:val="FinSeccion"/>
        <w:rPr>
          <w:lang w:val="es-PE"/>
        </w:rPr>
      </w:pPr>
      <w:r w:rsidRPr="004018ED">
        <w:rPr>
          <w:lang w:val="es-PE"/>
        </w:rPr>
        <w:t>[</w:t>
      </w:r>
      <w:r w:rsidR="009957D5" w:rsidRPr="004018ED">
        <w:rPr>
          <w:lang w:val="es-PE"/>
        </w:rPr>
        <w:t>Por lo tanto</w:t>
      </w:r>
      <w:r w:rsidR="009957D5">
        <w:rPr>
          <w:lang w:val="es-PE"/>
        </w:rPr>
        <w:t>,</w:t>
      </w:r>
      <w:r w:rsidR="009957D5" w:rsidRPr="004018ED">
        <w:rPr>
          <w:lang w:val="es-PE"/>
        </w:rPr>
        <w:t xml:space="preserve"> antes </w:t>
      </w:r>
      <w:r w:rsidRPr="004018ED">
        <w:rPr>
          <w:lang w:val="es-PE"/>
        </w:rPr>
        <w:t xml:space="preserve">de convertirse </w:t>
      </w:r>
      <w:r w:rsidRPr="000508B8">
        <w:rPr>
          <w:lang w:val="es-PE"/>
        </w:rPr>
        <w:t>en</w:t>
      </w:r>
      <w:r w:rsidRPr="004018ED">
        <w:rPr>
          <w:i/>
          <w:iCs/>
          <w:lang w:val="es-PE"/>
        </w:rPr>
        <w:t xml:space="preserve"> arahatta, </w:t>
      </w:r>
      <w:r w:rsidR="009957D5" w:rsidRPr="004018ED">
        <w:rPr>
          <w:lang w:val="es-PE"/>
        </w:rPr>
        <w:t>debe diferenciarse</w:t>
      </w:r>
      <w:r w:rsidR="009957D5" w:rsidRPr="004018ED">
        <w:rPr>
          <w:i/>
          <w:iCs/>
          <w:lang w:val="es-PE"/>
        </w:rPr>
        <w:t xml:space="preserve"> </w:t>
      </w:r>
      <w:r w:rsidRPr="004018ED">
        <w:rPr>
          <w:i/>
          <w:iCs/>
          <w:lang w:val="es-PE"/>
        </w:rPr>
        <w:t>saupādisesa</w:t>
      </w:r>
      <w:r w:rsidR="00EF5884">
        <w:rPr>
          <w:rFonts w:ascii="Cormorant" w:hAnsi="Cormorant"/>
          <w:i/>
          <w:iCs/>
          <w:lang w:val="es-PE"/>
        </w:rPr>
        <w:t>–</w:t>
      </w:r>
      <w:r w:rsidRPr="004018ED">
        <w:rPr>
          <w:i/>
          <w:iCs/>
          <w:lang w:val="es-PE"/>
        </w:rPr>
        <w:t>nibbāna</w:t>
      </w:r>
      <w:r w:rsidRPr="004018ED">
        <w:rPr>
          <w:lang w:val="es-PE"/>
        </w:rPr>
        <w:t xml:space="preserve"> y</w:t>
      </w:r>
      <w:r w:rsidR="009957D5">
        <w:rPr>
          <w:lang w:val="es-PE"/>
        </w:rPr>
        <w:t>,</w:t>
      </w:r>
      <w:r w:rsidRPr="004018ED">
        <w:rPr>
          <w:lang w:val="es-PE"/>
        </w:rPr>
        <w:t xml:space="preserve"> al convertirse </w:t>
      </w:r>
      <w:r w:rsidRPr="004018ED">
        <w:rPr>
          <w:i/>
          <w:iCs/>
          <w:lang w:val="es-PE"/>
        </w:rPr>
        <w:t>en arahatta, anupādisesa</w:t>
      </w:r>
      <w:r w:rsidR="00EF5884">
        <w:rPr>
          <w:rFonts w:ascii="Cormorant" w:hAnsi="Cormorant"/>
          <w:i/>
          <w:iCs/>
          <w:lang w:val="es-PE"/>
        </w:rPr>
        <w:t>–</w:t>
      </w:r>
      <w:r w:rsidRPr="004018ED">
        <w:rPr>
          <w:i/>
          <w:iCs/>
          <w:lang w:val="es-PE"/>
        </w:rPr>
        <w:t>nibbāna</w:t>
      </w:r>
      <w:r w:rsidRPr="004018ED">
        <w:rPr>
          <w:lang w:val="es-PE"/>
        </w:rPr>
        <w:t>]</w:t>
      </w:r>
      <w:r w:rsidR="009957D5">
        <w:rPr>
          <w:lang w:val="es-PE"/>
        </w:rPr>
        <w:t>.</w:t>
      </w:r>
    </w:p>
    <w:p w14:paraId="14880398" w14:textId="07D59C9C" w:rsidR="00A77D14" w:rsidRPr="00A77D14" w:rsidRDefault="00A77D14" w:rsidP="0075658C">
      <w:pPr>
        <w:rPr>
          <w:lang w:val="es-PE"/>
        </w:rPr>
      </w:pPr>
      <w:r w:rsidRPr="00A77D14">
        <w:rPr>
          <w:lang w:val="es-PE"/>
        </w:rPr>
        <w:t xml:space="preserve">Así, en la respuesta dada por </w:t>
      </w:r>
      <w:r w:rsidR="00EF5884" w:rsidRPr="00EF5884">
        <w:rPr>
          <w:lang w:val="es-PE"/>
        </w:rPr>
        <w:t>Brahma</w:t>
      </w:r>
      <w:r w:rsidR="00EF5884" w:rsidRPr="00A77D14">
        <w:rPr>
          <w:lang w:val="es-PE"/>
        </w:rPr>
        <w:t xml:space="preserve"> </w:t>
      </w:r>
      <w:r w:rsidRPr="00A77D14">
        <w:rPr>
          <w:lang w:val="es-PE"/>
        </w:rPr>
        <w:t xml:space="preserve">Tissa </w:t>
      </w:r>
      <w:r w:rsidR="00EF5884">
        <w:rPr>
          <w:lang w:val="es-PE"/>
        </w:rPr>
        <w:t>existen</w:t>
      </w:r>
      <w:r w:rsidRPr="00A77D14">
        <w:rPr>
          <w:lang w:val="es-PE"/>
        </w:rPr>
        <w:t xml:space="preserve"> </w:t>
      </w:r>
      <w:r w:rsidR="00561733">
        <w:rPr>
          <w:lang w:val="es-PE"/>
        </w:rPr>
        <w:t>6</w:t>
      </w:r>
      <w:r w:rsidRPr="00A77D14">
        <w:rPr>
          <w:lang w:val="es-PE"/>
        </w:rPr>
        <w:t xml:space="preserve"> </w:t>
      </w:r>
      <w:r w:rsidR="00EF5884">
        <w:rPr>
          <w:lang w:val="es-PE"/>
        </w:rPr>
        <w:t xml:space="preserve">tipos </w:t>
      </w:r>
      <w:r w:rsidRPr="00A77D14">
        <w:rPr>
          <w:lang w:val="es-PE"/>
        </w:rPr>
        <w:t xml:space="preserve">personas, 6 </w:t>
      </w:r>
      <w:r w:rsidRPr="00A77D14">
        <w:rPr>
          <w:i/>
          <w:iCs/>
          <w:lang w:val="es-PE"/>
        </w:rPr>
        <w:t>saupādisesa</w:t>
      </w:r>
      <w:r w:rsidR="00EF5884">
        <w:rPr>
          <w:rFonts w:ascii="Cormorant" w:hAnsi="Cormorant"/>
          <w:i/>
          <w:iCs/>
          <w:lang w:val="es-PE"/>
        </w:rPr>
        <w:t>–</w:t>
      </w:r>
      <w:r w:rsidRPr="00A77D14">
        <w:rPr>
          <w:i/>
          <w:iCs/>
          <w:lang w:val="es-PE"/>
        </w:rPr>
        <w:t>nibbāna</w:t>
      </w:r>
      <w:r w:rsidR="00EF5884">
        <w:rPr>
          <w:lang w:val="es-PE"/>
        </w:rPr>
        <w:t>s</w:t>
      </w:r>
      <w:r w:rsidRPr="00A77D14">
        <w:rPr>
          <w:lang w:val="es-PE"/>
        </w:rPr>
        <w:t xml:space="preserve">, 6 </w:t>
      </w:r>
      <w:r w:rsidRPr="00A77D14">
        <w:rPr>
          <w:i/>
          <w:iCs/>
          <w:lang w:val="es-PE"/>
        </w:rPr>
        <w:t>anupādisesa</w:t>
      </w:r>
      <w:r w:rsidR="00EF5884">
        <w:rPr>
          <w:rFonts w:ascii="Cormorant" w:hAnsi="Cormorant"/>
          <w:i/>
          <w:iCs/>
          <w:lang w:val="es-PE"/>
        </w:rPr>
        <w:t>–</w:t>
      </w:r>
      <w:r w:rsidRPr="00A77D14">
        <w:rPr>
          <w:i/>
          <w:iCs/>
          <w:lang w:val="es-PE"/>
        </w:rPr>
        <w:t>nibbāna</w:t>
      </w:r>
      <w:r w:rsidR="00EF5884">
        <w:rPr>
          <w:lang w:val="es-PE"/>
        </w:rPr>
        <w:t>s</w:t>
      </w:r>
      <w:r w:rsidRPr="00A77D14">
        <w:rPr>
          <w:lang w:val="es-PE"/>
        </w:rPr>
        <w:t xml:space="preserve">; el </w:t>
      </w:r>
      <w:r w:rsidRPr="00A77D14">
        <w:rPr>
          <w:i/>
          <w:iCs/>
          <w:lang w:val="es-PE"/>
        </w:rPr>
        <w:t>nibbāna</w:t>
      </w:r>
      <w:r w:rsidRPr="00A77D14">
        <w:rPr>
          <w:lang w:val="es-PE"/>
        </w:rPr>
        <w:t xml:space="preserve"> del </w:t>
      </w:r>
      <w:r w:rsidRPr="00A77D14">
        <w:rPr>
          <w:i/>
          <w:iCs/>
          <w:lang w:val="es-PE"/>
        </w:rPr>
        <w:t>vipassanā</w:t>
      </w:r>
      <w:r w:rsidRPr="00A77D14">
        <w:rPr>
          <w:lang w:val="es-PE"/>
        </w:rPr>
        <w:t xml:space="preserve"> </w:t>
      </w:r>
      <w:r w:rsidR="001A5464" w:rsidRPr="00A77D14">
        <w:rPr>
          <w:i/>
          <w:iCs/>
          <w:lang w:val="es-PE"/>
        </w:rPr>
        <w:t xml:space="preserve">yogui </w:t>
      </w:r>
      <w:r w:rsidR="007A2615">
        <w:rPr>
          <w:lang w:val="es-PE"/>
        </w:rPr>
        <w:t xml:space="preserve">de </w:t>
      </w:r>
      <w:r w:rsidR="003B3EBB">
        <w:rPr>
          <w:lang w:val="es-PE"/>
        </w:rPr>
        <w:t xml:space="preserve">la </w:t>
      </w:r>
      <w:r w:rsidR="007A2615" w:rsidRPr="007A2615">
        <w:rPr>
          <w:i/>
          <w:iCs/>
          <w:lang w:val="es-PE"/>
        </w:rPr>
        <w:t>sabiduría</w:t>
      </w:r>
      <w:r w:rsidR="007A2615">
        <w:rPr>
          <w:lang w:val="es-PE"/>
        </w:rPr>
        <w:t xml:space="preserve"> </w:t>
      </w:r>
      <w:r w:rsidRPr="00A77D14">
        <w:rPr>
          <w:lang w:val="es-PE"/>
        </w:rPr>
        <w:t xml:space="preserve">que </w:t>
      </w:r>
      <w:r w:rsidR="00561733">
        <w:rPr>
          <w:lang w:val="es-PE"/>
        </w:rPr>
        <w:t>consumará</w:t>
      </w:r>
      <w:r w:rsidRPr="00A77D14">
        <w:rPr>
          <w:lang w:val="es-PE"/>
        </w:rPr>
        <w:t xml:space="preserve"> el </w:t>
      </w:r>
      <w:r w:rsidR="007A2615" w:rsidRPr="00561733">
        <w:rPr>
          <w:i/>
          <w:iCs/>
          <w:lang w:val="es-PE"/>
        </w:rPr>
        <w:t>sendero</w:t>
      </w:r>
      <w:r w:rsidR="007A2615">
        <w:rPr>
          <w:lang w:val="es-PE"/>
        </w:rPr>
        <w:t xml:space="preserve"> </w:t>
      </w:r>
      <w:r w:rsidRPr="00A77D14">
        <w:rPr>
          <w:lang w:val="es-PE"/>
        </w:rPr>
        <w:t xml:space="preserve">y la </w:t>
      </w:r>
      <w:r w:rsidR="00561733" w:rsidRPr="00561733">
        <w:rPr>
          <w:i/>
          <w:iCs/>
          <w:lang w:val="es-PE"/>
        </w:rPr>
        <w:t>fruición</w:t>
      </w:r>
      <w:r w:rsidR="00561733">
        <w:rPr>
          <w:lang w:val="es-PE"/>
        </w:rPr>
        <w:t xml:space="preserve"> </w:t>
      </w:r>
      <w:r w:rsidRPr="00A77D14">
        <w:rPr>
          <w:lang w:val="es-PE"/>
        </w:rPr>
        <w:t xml:space="preserve">en esta vida antes de convertirse </w:t>
      </w:r>
      <w:r w:rsidRPr="00131B82">
        <w:rPr>
          <w:lang w:val="es-PE"/>
        </w:rPr>
        <w:t>en</w:t>
      </w:r>
      <w:r w:rsidRPr="00A77D14">
        <w:rPr>
          <w:i/>
          <w:iCs/>
          <w:lang w:val="es-PE"/>
        </w:rPr>
        <w:t xml:space="preserve"> arahat</w:t>
      </w:r>
      <w:r w:rsidRPr="00A77D14">
        <w:rPr>
          <w:lang w:val="es-PE"/>
        </w:rPr>
        <w:t xml:space="preserve">, </w:t>
      </w:r>
      <w:r w:rsidR="00C10220">
        <w:rPr>
          <w:lang w:val="es-PE"/>
        </w:rPr>
        <w:t>correspond</w:t>
      </w:r>
      <w:r w:rsidR="00A7044D">
        <w:rPr>
          <w:lang w:val="es-PE"/>
        </w:rPr>
        <w:t>iente</w:t>
      </w:r>
      <w:r w:rsidR="00C10220">
        <w:rPr>
          <w:lang w:val="es-PE"/>
        </w:rPr>
        <w:t xml:space="preserve"> a</w:t>
      </w:r>
      <w:r w:rsidR="00A7044D">
        <w:rPr>
          <w:lang w:val="es-PE"/>
        </w:rPr>
        <w:t>l</w:t>
      </w:r>
      <w:r w:rsidRPr="00A77D14">
        <w:rPr>
          <w:lang w:val="es-PE"/>
        </w:rPr>
        <w:t xml:space="preserve"> </w:t>
      </w:r>
      <w:r w:rsidRPr="00A77D14">
        <w:rPr>
          <w:i/>
          <w:iCs/>
          <w:lang w:val="es-PE"/>
        </w:rPr>
        <w:t>saupādisesa</w:t>
      </w:r>
      <w:r w:rsidR="00561733">
        <w:rPr>
          <w:rFonts w:ascii="Cormorant" w:hAnsi="Cormorant"/>
          <w:i/>
          <w:iCs/>
          <w:lang w:val="es-PE"/>
        </w:rPr>
        <w:t>–</w:t>
      </w:r>
      <w:r w:rsidRPr="00A77D14">
        <w:rPr>
          <w:i/>
          <w:iCs/>
          <w:lang w:val="es-PE"/>
        </w:rPr>
        <w:t xml:space="preserve">puggala, </w:t>
      </w:r>
      <w:r w:rsidR="005C2E9A" w:rsidRPr="005C2E9A">
        <w:rPr>
          <w:lang w:val="es-PE"/>
        </w:rPr>
        <w:t>será</w:t>
      </w:r>
      <w:r w:rsidR="005C2E9A">
        <w:rPr>
          <w:i/>
          <w:iCs/>
          <w:lang w:val="es-PE"/>
        </w:rPr>
        <w:t xml:space="preserve"> </w:t>
      </w:r>
      <w:r w:rsidRPr="00A77D14">
        <w:rPr>
          <w:i/>
          <w:iCs/>
          <w:lang w:val="es-PE"/>
        </w:rPr>
        <w:t>saupādisesa</w:t>
      </w:r>
      <w:r w:rsidR="00561733">
        <w:rPr>
          <w:rFonts w:ascii="Cormorant" w:hAnsi="Cormorant"/>
          <w:i/>
          <w:iCs/>
          <w:lang w:val="es-PE"/>
        </w:rPr>
        <w:t>–</w:t>
      </w:r>
      <w:r w:rsidRPr="00A77D14">
        <w:rPr>
          <w:i/>
          <w:iCs/>
          <w:lang w:val="es-PE"/>
        </w:rPr>
        <w:t>nibbāna</w:t>
      </w:r>
      <w:r w:rsidRPr="00A77D14">
        <w:rPr>
          <w:lang w:val="es-PE"/>
        </w:rPr>
        <w:t xml:space="preserve">; al convertirse </w:t>
      </w:r>
      <w:r w:rsidRPr="003B3EBB">
        <w:rPr>
          <w:lang w:val="es-PE"/>
        </w:rPr>
        <w:t>en</w:t>
      </w:r>
      <w:r w:rsidRPr="00A77D14">
        <w:rPr>
          <w:i/>
          <w:iCs/>
          <w:lang w:val="es-PE"/>
        </w:rPr>
        <w:t xml:space="preserve"> arahatta, </w:t>
      </w:r>
      <w:r w:rsidR="005C2E9A" w:rsidRPr="005C2E9A">
        <w:rPr>
          <w:lang w:val="es-PE"/>
        </w:rPr>
        <w:t>el</w:t>
      </w:r>
      <w:r w:rsidR="005C2E9A">
        <w:rPr>
          <w:i/>
          <w:iCs/>
          <w:lang w:val="es-PE"/>
        </w:rPr>
        <w:t xml:space="preserve"> nibbāna </w:t>
      </w:r>
      <w:r w:rsidR="009E1E29">
        <w:rPr>
          <w:lang w:val="es-PE"/>
        </w:rPr>
        <w:t>correspond</w:t>
      </w:r>
      <w:r w:rsidR="005C2E9A">
        <w:rPr>
          <w:lang w:val="es-PE"/>
        </w:rPr>
        <w:t>iente</w:t>
      </w:r>
      <w:r w:rsidR="009E1E29">
        <w:rPr>
          <w:lang w:val="es-PE"/>
        </w:rPr>
        <w:t xml:space="preserve"> a</w:t>
      </w:r>
      <w:r w:rsidR="005C2E9A">
        <w:rPr>
          <w:lang w:val="es-PE"/>
        </w:rPr>
        <w:t>l</w:t>
      </w:r>
      <w:r w:rsidR="009E1E29">
        <w:rPr>
          <w:lang w:val="es-PE"/>
        </w:rPr>
        <w:t xml:space="preserve"> </w:t>
      </w:r>
      <w:r w:rsidRPr="00A77D14">
        <w:rPr>
          <w:i/>
          <w:iCs/>
          <w:lang w:val="es-PE"/>
        </w:rPr>
        <w:t>anupādisesa</w:t>
      </w:r>
      <w:r w:rsidR="00561733">
        <w:rPr>
          <w:rFonts w:ascii="Cormorant" w:hAnsi="Cormorant"/>
          <w:i/>
          <w:iCs/>
          <w:lang w:val="es-PE"/>
        </w:rPr>
        <w:t>–</w:t>
      </w:r>
      <w:r w:rsidRPr="00A77D14">
        <w:rPr>
          <w:i/>
          <w:iCs/>
          <w:lang w:val="es-PE"/>
        </w:rPr>
        <w:t xml:space="preserve">puggala, </w:t>
      </w:r>
      <w:r w:rsidR="005B6DAD" w:rsidRPr="005B6DAD">
        <w:rPr>
          <w:lang w:val="es-PE"/>
        </w:rPr>
        <w:t>será</w:t>
      </w:r>
      <w:r w:rsidR="005B6DAD">
        <w:rPr>
          <w:i/>
          <w:iCs/>
          <w:lang w:val="es-PE"/>
        </w:rPr>
        <w:t xml:space="preserve"> </w:t>
      </w:r>
      <w:r w:rsidRPr="00A77D14">
        <w:rPr>
          <w:i/>
          <w:iCs/>
          <w:lang w:val="es-PE"/>
        </w:rPr>
        <w:t>anupādisesa</w:t>
      </w:r>
      <w:r w:rsidR="00561733">
        <w:rPr>
          <w:rFonts w:ascii="Cormorant" w:hAnsi="Cormorant"/>
          <w:i/>
          <w:iCs/>
          <w:lang w:val="es-PE"/>
        </w:rPr>
        <w:t>–</w:t>
      </w:r>
      <w:r w:rsidRPr="00A77D14">
        <w:rPr>
          <w:i/>
          <w:iCs/>
          <w:lang w:val="es-PE"/>
        </w:rPr>
        <w:t>nibbāna</w:t>
      </w:r>
      <w:r w:rsidRPr="00A77D14">
        <w:rPr>
          <w:lang w:val="es-PE"/>
        </w:rPr>
        <w:t>.</w:t>
      </w:r>
    </w:p>
    <w:p w14:paraId="5FA9C22A" w14:textId="2CEF0BBF" w:rsidR="009E1E29" w:rsidRPr="009E1E29" w:rsidRDefault="009E1E29" w:rsidP="008F78D2">
      <w:pPr>
        <w:rPr>
          <w:lang w:val="es-PE"/>
        </w:rPr>
      </w:pPr>
      <w:r w:rsidRPr="009E1E29">
        <w:rPr>
          <w:lang w:val="es-PE"/>
        </w:rPr>
        <w:t xml:space="preserve">Así, en la respuesta </w:t>
      </w:r>
      <w:r w:rsidR="00F90D44">
        <w:rPr>
          <w:lang w:val="es-PE"/>
        </w:rPr>
        <w:t>pronunciada</w:t>
      </w:r>
      <w:r w:rsidRPr="009E1E29">
        <w:rPr>
          <w:lang w:val="es-PE"/>
        </w:rPr>
        <w:t xml:space="preserve"> por </w:t>
      </w:r>
      <w:r w:rsidR="005B6DAD">
        <w:rPr>
          <w:lang w:val="es-PE"/>
        </w:rPr>
        <w:t xml:space="preserve">el </w:t>
      </w:r>
      <w:r w:rsidRPr="009E1E29">
        <w:rPr>
          <w:i/>
          <w:iCs/>
          <w:lang w:val="es-PE"/>
        </w:rPr>
        <w:t>Bud</w:t>
      </w:r>
      <w:r w:rsidR="00E16DA5">
        <w:rPr>
          <w:i/>
          <w:iCs/>
          <w:lang w:val="es-PE"/>
        </w:rPr>
        <w:t>dh</w:t>
      </w:r>
      <w:r w:rsidRPr="009E1E29">
        <w:rPr>
          <w:i/>
          <w:iCs/>
          <w:lang w:val="es-PE"/>
        </w:rPr>
        <w:t>a</w:t>
      </w:r>
      <w:r w:rsidRPr="009E1E29">
        <w:rPr>
          <w:lang w:val="es-PE"/>
        </w:rPr>
        <w:t xml:space="preserve"> </w:t>
      </w:r>
      <w:r w:rsidR="00E16DA5">
        <w:rPr>
          <w:lang w:val="es-PE"/>
        </w:rPr>
        <w:t>existen</w:t>
      </w:r>
      <w:r w:rsidRPr="009E1E29">
        <w:rPr>
          <w:lang w:val="es-PE"/>
        </w:rPr>
        <w:t xml:space="preserve"> </w:t>
      </w:r>
      <w:r w:rsidR="00F90D44">
        <w:rPr>
          <w:lang w:val="es-PE"/>
        </w:rPr>
        <w:t xml:space="preserve">2 </w:t>
      </w:r>
      <w:r w:rsidR="00E16DA5">
        <w:rPr>
          <w:lang w:val="es-PE"/>
        </w:rPr>
        <w:t xml:space="preserve">tipos de </w:t>
      </w:r>
      <w:r w:rsidRPr="009E1E29">
        <w:rPr>
          <w:lang w:val="es-PE"/>
        </w:rPr>
        <w:t xml:space="preserve">personas y </w:t>
      </w:r>
      <w:r w:rsidR="00F90D44">
        <w:rPr>
          <w:lang w:val="es-PE"/>
        </w:rPr>
        <w:t xml:space="preserve">2 tipo de </w:t>
      </w:r>
      <w:r w:rsidRPr="009E1E29">
        <w:rPr>
          <w:i/>
          <w:iCs/>
          <w:lang w:val="es-PE"/>
        </w:rPr>
        <w:t>nibbānas</w:t>
      </w:r>
      <w:r w:rsidRPr="009E1E29">
        <w:rPr>
          <w:lang w:val="es-PE"/>
        </w:rPr>
        <w:t xml:space="preserve">. Aquí, </w:t>
      </w:r>
      <w:r w:rsidRPr="00AA56A3">
        <w:rPr>
          <w:i/>
          <w:iCs/>
          <w:lang w:val="es-PE"/>
        </w:rPr>
        <w:t>saupādisesa</w:t>
      </w:r>
      <w:r w:rsidR="00AA56A3">
        <w:rPr>
          <w:rFonts w:ascii="Cormorant" w:hAnsi="Cormorant"/>
          <w:i/>
          <w:iCs/>
          <w:lang w:val="es-PE"/>
        </w:rPr>
        <w:t>–</w:t>
      </w:r>
      <w:r w:rsidRPr="00AA56A3">
        <w:rPr>
          <w:i/>
          <w:iCs/>
          <w:lang w:val="es-PE"/>
        </w:rPr>
        <w:t>nibbāna</w:t>
      </w:r>
      <w:r w:rsidRPr="009E1E29">
        <w:rPr>
          <w:lang w:val="es-PE"/>
        </w:rPr>
        <w:t xml:space="preserve"> significa</w:t>
      </w:r>
      <w:r w:rsidR="00AA56A3">
        <w:rPr>
          <w:lang w:val="es-PE"/>
        </w:rPr>
        <w:t>rán</w:t>
      </w:r>
      <w:r w:rsidRPr="009E1E29">
        <w:rPr>
          <w:lang w:val="es-PE"/>
        </w:rPr>
        <w:t xml:space="preserve"> 18 </w:t>
      </w:r>
      <w:r w:rsidRPr="00AA56A3">
        <w:rPr>
          <w:i/>
          <w:iCs/>
          <w:lang w:val="es-PE"/>
        </w:rPr>
        <w:t>tada</w:t>
      </w:r>
      <w:r w:rsidR="00AA56A3" w:rsidRPr="00AA56A3">
        <w:rPr>
          <w:i/>
          <w:iCs/>
          <w:lang w:val="es-PE"/>
        </w:rPr>
        <w:t>ṅ</w:t>
      </w:r>
      <w:r w:rsidRPr="00AA56A3">
        <w:rPr>
          <w:i/>
          <w:iCs/>
          <w:lang w:val="es-PE"/>
        </w:rPr>
        <w:t>ga</w:t>
      </w:r>
      <w:r w:rsidR="00AA56A3">
        <w:rPr>
          <w:rFonts w:ascii="Cormorant" w:hAnsi="Cormorant"/>
          <w:i/>
          <w:iCs/>
          <w:lang w:val="es-PE"/>
        </w:rPr>
        <w:t>–</w:t>
      </w:r>
      <w:r w:rsidRPr="00AA56A3">
        <w:rPr>
          <w:i/>
          <w:iCs/>
          <w:lang w:val="es-PE"/>
        </w:rPr>
        <w:t>nibbāna</w:t>
      </w:r>
      <w:r w:rsidR="00AA56A3" w:rsidRPr="00AA56A3">
        <w:rPr>
          <w:lang w:val="es-PE"/>
        </w:rPr>
        <w:t>s</w:t>
      </w:r>
      <w:r w:rsidRPr="009E1E29">
        <w:rPr>
          <w:lang w:val="es-PE"/>
        </w:rPr>
        <w:t xml:space="preserve"> que se </w:t>
      </w:r>
      <w:r w:rsidR="00C5639E">
        <w:rPr>
          <w:lang w:val="es-PE"/>
        </w:rPr>
        <w:t xml:space="preserve">consumarán mediante </w:t>
      </w:r>
      <w:r w:rsidRPr="009E1E29">
        <w:rPr>
          <w:lang w:val="es-PE"/>
        </w:rPr>
        <w:t xml:space="preserve">18 </w:t>
      </w:r>
      <w:r w:rsidRPr="009E1E29">
        <w:rPr>
          <w:i/>
          <w:iCs/>
          <w:lang w:val="es-PE"/>
        </w:rPr>
        <w:t>mahā–vipassanā</w:t>
      </w:r>
      <w:r w:rsidR="00BD616B">
        <w:rPr>
          <w:rFonts w:ascii="Cormorant" w:hAnsi="Cormorant" w:cs="Cormorant"/>
          <w:i/>
          <w:iCs/>
          <w:lang w:val="es-PE"/>
        </w:rPr>
        <w:t>–</w:t>
      </w:r>
      <w:r w:rsidR="00C5639E">
        <w:rPr>
          <w:i/>
          <w:iCs/>
          <w:lang w:val="es-PE"/>
        </w:rPr>
        <w:t>ñāṇa</w:t>
      </w:r>
      <w:r w:rsidR="00C5639E">
        <w:rPr>
          <w:lang w:val="es-PE"/>
        </w:rPr>
        <w:t>s</w:t>
      </w:r>
      <w:r w:rsidRPr="009E1E29">
        <w:rPr>
          <w:lang w:val="es-PE"/>
        </w:rPr>
        <w:t>. Aunque s</w:t>
      </w:r>
      <w:r w:rsidR="00C5639E">
        <w:rPr>
          <w:lang w:val="es-PE"/>
        </w:rPr>
        <w:t>ea</w:t>
      </w:r>
      <w:r w:rsidRPr="009E1E29">
        <w:rPr>
          <w:lang w:val="es-PE"/>
        </w:rPr>
        <w:t xml:space="preserve">n </w:t>
      </w:r>
      <w:r w:rsidR="00C5639E" w:rsidRPr="00AA56A3">
        <w:rPr>
          <w:i/>
          <w:iCs/>
          <w:lang w:val="es-PE"/>
        </w:rPr>
        <w:t>tadaṅga</w:t>
      </w:r>
      <w:r w:rsidR="00C5639E">
        <w:rPr>
          <w:rFonts w:ascii="Cormorant" w:hAnsi="Cormorant"/>
          <w:i/>
          <w:iCs/>
          <w:lang w:val="es-PE"/>
        </w:rPr>
        <w:t>–</w:t>
      </w:r>
      <w:r w:rsidR="00C5639E" w:rsidRPr="00AA56A3">
        <w:rPr>
          <w:i/>
          <w:iCs/>
          <w:lang w:val="es-PE"/>
        </w:rPr>
        <w:t>nibbāna</w:t>
      </w:r>
      <w:r w:rsidR="00C5639E" w:rsidRPr="00AA56A3">
        <w:rPr>
          <w:lang w:val="es-PE"/>
        </w:rPr>
        <w:t>s</w:t>
      </w:r>
      <w:r w:rsidRPr="009E1E29">
        <w:rPr>
          <w:lang w:val="es-PE"/>
        </w:rPr>
        <w:t xml:space="preserve">, sin duda se unirán </w:t>
      </w:r>
      <w:r w:rsidR="00C5639E">
        <w:rPr>
          <w:lang w:val="es-PE"/>
        </w:rPr>
        <w:t>a</w:t>
      </w:r>
      <w:r w:rsidRPr="009E1E29">
        <w:rPr>
          <w:lang w:val="es-PE"/>
        </w:rPr>
        <w:t xml:space="preserve">l </w:t>
      </w:r>
      <w:r w:rsidRPr="009E1E29">
        <w:rPr>
          <w:i/>
          <w:iCs/>
          <w:lang w:val="es-PE"/>
        </w:rPr>
        <w:t>samuccheda</w:t>
      </w:r>
      <w:r w:rsidR="00C5639E">
        <w:rPr>
          <w:rFonts w:ascii="Cormorant" w:hAnsi="Cormorant"/>
          <w:i/>
          <w:iCs/>
          <w:lang w:val="es-PE"/>
        </w:rPr>
        <w:t>–</w:t>
      </w:r>
      <w:r w:rsidRPr="009E1E29">
        <w:rPr>
          <w:i/>
          <w:iCs/>
          <w:lang w:val="es-PE"/>
        </w:rPr>
        <w:t>nibbāna</w:t>
      </w:r>
      <w:r w:rsidRPr="009E1E29">
        <w:rPr>
          <w:lang w:val="es-PE"/>
        </w:rPr>
        <w:t xml:space="preserve"> superior y debe</w:t>
      </w:r>
      <w:r w:rsidR="009F48D9">
        <w:rPr>
          <w:lang w:val="es-PE"/>
        </w:rPr>
        <w:t>rá</w:t>
      </w:r>
      <w:r w:rsidRPr="009E1E29">
        <w:rPr>
          <w:lang w:val="es-PE"/>
        </w:rPr>
        <w:t xml:space="preserve">n </w:t>
      </w:r>
      <w:r w:rsidR="00C5639E">
        <w:rPr>
          <w:lang w:val="es-PE"/>
        </w:rPr>
        <w:t>denominarse</w:t>
      </w:r>
      <w:r w:rsidRPr="009E1E29">
        <w:rPr>
          <w:lang w:val="es-PE"/>
        </w:rPr>
        <w:t xml:space="preserve"> </w:t>
      </w:r>
      <w:r w:rsidRPr="009E1E29">
        <w:rPr>
          <w:i/>
          <w:iCs/>
          <w:lang w:val="es-PE"/>
        </w:rPr>
        <w:t>saupādisesa</w:t>
      </w:r>
      <w:r w:rsidR="00C5639E">
        <w:rPr>
          <w:rFonts w:ascii="Cormorant" w:hAnsi="Cormorant"/>
          <w:i/>
          <w:iCs/>
          <w:lang w:val="es-PE"/>
        </w:rPr>
        <w:t>–</w:t>
      </w:r>
      <w:r w:rsidRPr="009E1E29">
        <w:rPr>
          <w:i/>
          <w:iCs/>
          <w:lang w:val="es-PE"/>
        </w:rPr>
        <w:t>nibbāna</w:t>
      </w:r>
      <w:r w:rsidRPr="009E1E29">
        <w:rPr>
          <w:lang w:val="es-PE"/>
        </w:rPr>
        <w:t>.</w:t>
      </w:r>
    </w:p>
    <w:p w14:paraId="396932EB" w14:textId="3DEE7267" w:rsidR="00C5639E" w:rsidRPr="00C5639E" w:rsidRDefault="00C5639E" w:rsidP="00374EFC">
      <w:pPr>
        <w:rPr>
          <w:lang w:val="es-PE"/>
        </w:rPr>
      </w:pPr>
      <w:r w:rsidRPr="00C5639E">
        <w:rPr>
          <w:lang w:val="es-PE"/>
        </w:rPr>
        <w:lastRenderedPageBreak/>
        <w:t xml:space="preserve">Así, en este </w:t>
      </w:r>
      <w:r w:rsidRPr="00C5639E">
        <w:rPr>
          <w:i/>
          <w:iCs/>
          <w:lang w:val="es-PE"/>
        </w:rPr>
        <w:t>Texto Pāḷi</w:t>
      </w:r>
      <w:r w:rsidRPr="00C5639E">
        <w:rPr>
          <w:lang w:val="es-PE"/>
        </w:rPr>
        <w:t xml:space="preserve"> aparecen 7 </w:t>
      </w:r>
      <w:r w:rsidRPr="00C5639E">
        <w:rPr>
          <w:i/>
          <w:iCs/>
          <w:lang w:val="es-PE"/>
        </w:rPr>
        <w:t>saupādisesa</w:t>
      </w:r>
      <w:r>
        <w:rPr>
          <w:rFonts w:ascii="Cormorant" w:hAnsi="Cormorant"/>
          <w:i/>
          <w:iCs/>
          <w:lang w:val="es-PE"/>
        </w:rPr>
        <w:t>–</w:t>
      </w:r>
      <w:r w:rsidRPr="00C5639E">
        <w:rPr>
          <w:i/>
          <w:iCs/>
          <w:lang w:val="es-PE"/>
        </w:rPr>
        <w:t>nibbāna</w:t>
      </w:r>
      <w:r>
        <w:rPr>
          <w:lang w:val="es-PE"/>
        </w:rPr>
        <w:t>s</w:t>
      </w:r>
      <w:r w:rsidRPr="00C5639E">
        <w:rPr>
          <w:lang w:val="es-PE"/>
        </w:rPr>
        <w:t xml:space="preserve">, 7 </w:t>
      </w:r>
      <w:r w:rsidRPr="00C5639E">
        <w:rPr>
          <w:i/>
          <w:iCs/>
          <w:lang w:val="es-PE"/>
        </w:rPr>
        <w:t>anupādisesa</w:t>
      </w:r>
      <w:r>
        <w:rPr>
          <w:rFonts w:ascii="Cormorant" w:hAnsi="Cormorant"/>
          <w:i/>
          <w:iCs/>
          <w:lang w:val="es-PE"/>
        </w:rPr>
        <w:t>–</w:t>
      </w:r>
      <w:r w:rsidRPr="00C5639E">
        <w:rPr>
          <w:i/>
          <w:iCs/>
          <w:lang w:val="es-PE"/>
        </w:rPr>
        <w:t>nibbāna</w:t>
      </w:r>
      <w:r>
        <w:rPr>
          <w:lang w:val="es-PE"/>
        </w:rPr>
        <w:t>s</w:t>
      </w:r>
      <w:r w:rsidRPr="00C5639E">
        <w:rPr>
          <w:lang w:val="es-PE"/>
        </w:rPr>
        <w:t xml:space="preserve">, </w:t>
      </w:r>
      <w:r>
        <w:rPr>
          <w:lang w:val="es-PE"/>
        </w:rPr>
        <w:t>haciendo un</w:t>
      </w:r>
      <w:r w:rsidRPr="00C5639E">
        <w:rPr>
          <w:lang w:val="es-PE"/>
        </w:rPr>
        <w:t xml:space="preserve"> total </w:t>
      </w:r>
      <w:r>
        <w:rPr>
          <w:lang w:val="es-PE"/>
        </w:rPr>
        <w:t xml:space="preserve">de </w:t>
      </w:r>
      <w:r w:rsidRPr="00C5639E">
        <w:rPr>
          <w:lang w:val="es-PE"/>
        </w:rPr>
        <w:t xml:space="preserve">14. De estos 14, </w:t>
      </w:r>
      <w:r>
        <w:rPr>
          <w:lang w:val="es-PE"/>
        </w:rPr>
        <w:t xml:space="preserve">a </w:t>
      </w:r>
      <w:r w:rsidRPr="00C5639E">
        <w:rPr>
          <w:lang w:val="es-PE"/>
        </w:rPr>
        <w:t xml:space="preserve">los 7 </w:t>
      </w:r>
      <w:r w:rsidRPr="00C5639E">
        <w:rPr>
          <w:i/>
          <w:iCs/>
          <w:lang w:val="es-PE"/>
        </w:rPr>
        <w:t>saupādisesa</w:t>
      </w:r>
      <w:r>
        <w:rPr>
          <w:rFonts w:ascii="Cormorant" w:hAnsi="Cormorant"/>
          <w:i/>
          <w:iCs/>
          <w:lang w:val="es-PE"/>
        </w:rPr>
        <w:t>–</w:t>
      </w:r>
      <w:r w:rsidRPr="00C5639E">
        <w:rPr>
          <w:i/>
          <w:iCs/>
          <w:lang w:val="es-PE"/>
        </w:rPr>
        <w:t>nibbāna</w:t>
      </w:r>
      <w:r w:rsidRPr="00C5639E">
        <w:rPr>
          <w:lang w:val="es-PE"/>
        </w:rPr>
        <w:t xml:space="preserve">s se </w:t>
      </w:r>
      <w:r w:rsidR="001E466B">
        <w:rPr>
          <w:lang w:val="es-PE"/>
        </w:rPr>
        <w:t>les denominan</w:t>
      </w:r>
      <w:r w:rsidRPr="00C5639E">
        <w:rPr>
          <w:lang w:val="es-PE"/>
        </w:rPr>
        <w:t xml:space="preserve"> </w:t>
      </w:r>
      <w:r w:rsidR="001E466B">
        <w:rPr>
          <w:lang w:val="es-PE"/>
        </w:rPr>
        <w:t xml:space="preserve">los </w:t>
      </w:r>
      <w:r w:rsidRPr="00C5639E">
        <w:rPr>
          <w:lang w:val="es-PE"/>
        </w:rPr>
        <w:t>7</w:t>
      </w:r>
      <w:r w:rsidRPr="00C5639E">
        <w:rPr>
          <w:i/>
          <w:iCs/>
          <w:lang w:val="es-PE"/>
        </w:rPr>
        <w:t xml:space="preserve"> samuccheda</w:t>
      </w:r>
      <w:r w:rsidR="001E466B">
        <w:rPr>
          <w:rFonts w:ascii="Cormorant" w:hAnsi="Cormorant"/>
          <w:i/>
          <w:iCs/>
          <w:lang w:val="es-PE"/>
        </w:rPr>
        <w:t>–</w:t>
      </w:r>
      <w:r w:rsidRPr="00C5639E">
        <w:rPr>
          <w:i/>
          <w:iCs/>
          <w:lang w:val="es-PE"/>
        </w:rPr>
        <w:t>nibbāna</w:t>
      </w:r>
      <w:r w:rsidR="001E466B">
        <w:rPr>
          <w:lang w:val="es-PE"/>
        </w:rPr>
        <w:t>s</w:t>
      </w:r>
      <w:r w:rsidRPr="00C5639E">
        <w:rPr>
          <w:i/>
          <w:iCs/>
          <w:lang w:val="es-PE"/>
        </w:rPr>
        <w:t>.</w:t>
      </w:r>
    </w:p>
    <w:p w14:paraId="3BCD7756" w14:textId="1A816672" w:rsidR="009E1E29" w:rsidRPr="00825A0A" w:rsidRDefault="009E1E29" w:rsidP="0016204A">
      <w:pPr>
        <w:pStyle w:val="FinSeccion"/>
        <w:rPr>
          <w:lang w:val="es-PE"/>
        </w:rPr>
      </w:pPr>
      <w:r w:rsidRPr="00825A0A">
        <w:rPr>
          <w:lang w:val="es-PE"/>
        </w:rPr>
        <w:t xml:space="preserve">[Esto </w:t>
      </w:r>
      <w:r w:rsidR="001E466B">
        <w:rPr>
          <w:lang w:val="es-PE"/>
        </w:rPr>
        <w:t>corresponder</w:t>
      </w:r>
      <w:r w:rsidR="009F48D9">
        <w:rPr>
          <w:lang w:val="es-PE"/>
        </w:rPr>
        <w:t>ía</w:t>
      </w:r>
      <w:r w:rsidR="001E466B">
        <w:rPr>
          <w:lang w:val="es-PE"/>
        </w:rPr>
        <w:t xml:space="preserve"> al</w:t>
      </w:r>
      <w:r w:rsidRPr="00825A0A">
        <w:rPr>
          <w:lang w:val="es-PE"/>
        </w:rPr>
        <w:t xml:space="preserve"> número de </w:t>
      </w:r>
      <w:r w:rsidRPr="00825A0A">
        <w:rPr>
          <w:i/>
          <w:iCs/>
          <w:lang w:val="es-PE"/>
        </w:rPr>
        <w:t>samuccheda</w:t>
      </w:r>
      <w:r w:rsidR="009F48D9">
        <w:rPr>
          <w:rFonts w:ascii="Cormorant" w:hAnsi="Cormorant" w:cs="Cormorant"/>
          <w:i/>
          <w:iCs/>
          <w:lang w:val="es-PE"/>
        </w:rPr>
        <w:t>–</w:t>
      </w:r>
      <w:r w:rsidRPr="00825A0A">
        <w:rPr>
          <w:i/>
          <w:iCs/>
          <w:lang w:val="es-PE"/>
        </w:rPr>
        <w:t>nibbāna</w:t>
      </w:r>
      <w:r w:rsidR="009F48D9">
        <w:rPr>
          <w:lang w:val="es-PE"/>
        </w:rPr>
        <w:t>s</w:t>
      </w:r>
      <w:r w:rsidRPr="00825A0A">
        <w:rPr>
          <w:lang w:val="es-PE"/>
        </w:rPr>
        <w:t>]</w:t>
      </w:r>
    </w:p>
    <w:p w14:paraId="445EBAE7" w14:textId="58E05BA8" w:rsidR="00F26485" w:rsidRPr="00B913F6" w:rsidRDefault="000250DF" w:rsidP="00F26485">
      <w:pPr>
        <w:pStyle w:val="Ttulo4"/>
        <w:rPr>
          <w:lang w:val="es-PE"/>
        </w:rPr>
      </w:pPr>
      <w:r w:rsidRPr="00B913F6">
        <w:rPr>
          <w:lang w:val="es-PE"/>
        </w:rPr>
        <w:t>6</w:t>
      </w:r>
      <w:r w:rsidR="00F26485" w:rsidRPr="00B913F6">
        <w:rPr>
          <w:lang w:val="es-PE"/>
        </w:rPr>
        <w:t xml:space="preserve">. </w:t>
      </w:r>
      <w:r w:rsidR="00F26485" w:rsidRPr="00B913F6">
        <w:rPr>
          <w:i/>
          <w:iCs w:val="0"/>
          <w:lang w:val="es-PE"/>
        </w:rPr>
        <w:t>Patipassaddhi</w:t>
      </w:r>
      <w:r w:rsidR="00F26485" w:rsidRPr="00B913F6">
        <w:rPr>
          <w:rFonts w:ascii="Cormorant" w:hAnsi="Cormorant"/>
          <w:i/>
          <w:iCs w:val="0"/>
          <w:lang w:val="es-PE"/>
        </w:rPr>
        <w:t>–</w:t>
      </w:r>
      <w:r w:rsidR="00F26485" w:rsidRPr="00B913F6">
        <w:rPr>
          <w:i/>
          <w:iCs w:val="0"/>
          <w:lang w:val="es-PE"/>
        </w:rPr>
        <w:t>nibbāna</w:t>
      </w:r>
      <w:r w:rsidR="00F26485" w:rsidRPr="00B913F6">
        <w:rPr>
          <w:lang w:val="es-PE"/>
        </w:rPr>
        <w:t>,</w:t>
      </w:r>
    </w:p>
    <w:p w14:paraId="249514E4" w14:textId="0D99A718" w:rsidR="00B913F6" w:rsidRPr="00B913F6" w:rsidRDefault="00B913F6" w:rsidP="00F36615">
      <w:pPr>
        <w:rPr>
          <w:lang w:val="es-PE"/>
        </w:rPr>
      </w:pPr>
      <w:r w:rsidRPr="00E9787B">
        <w:rPr>
          <w:i/>
          <w:iCs/>
          <w:lang w:val="es-PE"/>
        </w:rPr>
        <w:t>Patipassaddhi</w:t>
      </w:r>
      <w:r w:rsidR="00E9787B" w:rsidRPr="00E9787B">
        <w:rPr>
          <w:rFonts w:ascii="Cormorant" w:hAnsi="Cormorant"/>
          <w:i/>
          <w:iCs/>
          <w:lang w:val="es-PE"/>
        </w:rPr>
        <w:t>–</w:t>
      </w:r>
      <w:r w:rsidRPr="00E9787B">
        <w:rPr>
          <w:i/>
          <w:iCs/>
          <w:lang w:val="es-PE"/>
        </w:rPr>
        <w:t>nibbāna</w:t>
      </w:r>
      <w:r w:rsidRPr="00B913F6">
        <w:rPr>
          <w:b/>
          <w:bCs/>
          <w:i/>
          <w:iCs/>
          <w:lang w:val="es-PE"/>
        </w:rPr>
        <w:t xml:space="preserve"> </w:t>
      </w:r>
      <w:r w:rsidRPr="00B913F6">
        <w:rPr>
          <w:lang w:val="es-PE"/>
        </w:rPr>
        <w:t xml:space="preserve">significa la </w:t>
      </w:r>
      <w:r w:rsidRPr="00E8425C">
        <w:rPr>
          <w:i/>
          <w:iCs/>
          <w:lang w:val="es-PE"/>
        </w:rPr>
        <w:t>frui</w:t>
      </w:r>
      <w:r w:rsidR="00E8425C" w:rsidRPr="00E8425C">
        <w:rPr>
          <w:i/>
          <w:iCs/>
          <w:lang w:val="es-PE"/>
        </w:rPr>
        <w:t>ci</w:t>
      </w:r>
      <w:r w:rsidRPr="00E8425C">
        <w:rPr>
          <w:i/>
          <w:iCs/>
          <w:lang w:val="es-PE"/>
        </w:rPr>
        <w:t>ón</w:t>
      </w:r>
      <w:r w:rsidRPr="00B913F6">
        <w:rPr>
          <w:lang w:val="es-PE"/>
        </w:rPr>
        <w:t xml:space="preserve"> </w:t>
      </w:r>
      <w:r w:rsidR="00E9787B">
        <w:rPr>
          <w:lang w:val="es-PE"/>
        </w:rPr>
        <w:t xml:space="preserve">del </w:t>
      </w:r>
      <w:r w:rsidRPr="00B913F6">
        <w:rPr>
          <w:i/>
          <w:iCs/>
          <w:lang w:val="es-PE"/>
        </w:rPr>
        <w:t>arahatta</w:t>
      </w:r>
      <w:r w:rsidRPr="00B913F6">
        <w:rPr>
          <w:lang w:val="es-PE"/>
        </w:rPr>
        <w:t xml:space="preserve">. El </w:t>
      </w:r>
      <w:r w:rsidRPr="00B913F6">
        <w:rPr>
          <w:i/>
          <w:iCs/>
          <w:lang w:val="es-PE"/>
        </w:rPr>
        <w:t>patipassaddhi</w:t>
      </w:r>
      <w:r w:rsidR="00E8425C">
        <w:rPr>
          <w:rFonts w:ascii="Cormorant" w:hAnsi="Cormorant"/>
          <w:i/>
          <w:iCs/>
          <w:lang w:val="es-PE"/>
        </w:rPr>
        <w:t>–</w:t>
      </w:r>
      <w:r w:rsidRPr="00B913F6">
        <w:rPr>
          <w:i/>
          <w:iCs/>
          <w:lang w:val="es-PE"/>
        </w:rPr>
        <w:t xml:space="preserve">nibbāna, </w:t>
      </w:r>
      <w:r w:rsidRPr="00B913F6">
        <w:rPr>
          <w:lang w:val="es-PE"/>
        </w:rPr>
        <w:t xml:space="preserve">la </w:t>
      </w:r>
      <w:r w:rsidR="00E8425C">
        <w:rPr>
          <w:lang w:val="es-PE"/>
        </w:rPr>
        <w:t>consumación</w:t>
      </w:r>
      <w:r w:rsidRPr="00B913F6">
        <w:rPr>
          <w:lang w:val="es-PE"/>
        </w:rPr>
        <w:t xml:space="preserve"> </w:t>
      </w:r>
      <w:r w:rsidRPr="00B913F6">
        <w:rPr>
          <w:i/>
          <w:iCs/>
          <w:lang w:val="es-PE"/>
        </w:rPr>
        <w:t>arahatta</w:t>
      </w:r>
      <w:r w:rsidRPr="00B913F6">
        <w:rPr>
          <w:lang w:val="es-PE"/>
        </w:rPr>
        <w:t>, debe</w:t>
      </w:r>
      <w:r w:rsidR="008E2DD6">
        <w:rPr>
          <w:lang w:val="es-PE"/>
        </w:rPr>
        <w:t>rá</w:t>
      </w:r>
      <w:r w:rsidRPr="00B913F6">
        <w:rPr>
          <w:lang w:val="es-PE"/>
        </w:rPr>
        <w:t xml:space="preserve"> entenderse </w:t>
      </w:r>
      <w:r w:rsidR="008E2DD6">
        <w:rPr>
          <w:lang w:val="es-PE"/>
        </w:rPr>
        <w:t xml:space="preserve">tal </w:t>
      </w:r>
      <w:r w:rsidRPr="00B913F6">
        <w:rPr>
          <w:lang w:val="es-PE"/>
        </w:rPr>
        <w:t xml:space="preserve">como </w:t>
      </w:r>
      <w:r w:rsidR="008E2DD6">
        <w:rPr>
          <w:lang w:val="es-PE"/>
        </w:rPr>
        <w:t xml:space="preserve">se expone </w:t>
      </w:r>
      <w:r w:rsidRPr="00B913F6">
        <w:rPr>
          <w:lang w:val="es-PE"/>
        </w:rPr>
        <w:t xml:space="preserve">en el </w:t>
      </w:r>
      <w:r w:rsidRPr="00B913F6">
        <w:rPr>
          <w:i/>
          <w:iCs/>
          <w:lang w:val="es-PE"/>
        </w:rPr>
        <w:t>Netti Pāḷi</w:t>
      </w:r>
      <w:r w:rsidR="00432D92">
        <w:rPr>
          <w:i/>
          <w:iCs/>
          <w:lang w:val="es-PE"/>
        </w:rPr>
        <w:t xml:space="preserve"> </w:t>
      </w:r>
      <w:r w:rsidRPr="00B913F6">
        <w:rPr>
          <w:lang w:val="es-PE"/>
        </w:rPr>
        <w:t>"</w:t>
      </w:r>
      <w:r w:rsidR="008E2DD6" w:rsidRPr="00B913F6">
        <w:rPr>
          <w:i/>
          <w:iCs/>
          <w:lang w:val="es-PE"/>
        </w:rPr>
        <w:t>Saupādisesā Nibbāna Dhātu Vij</w:t>
      </w:r>
      <w:r w:rsidR="008E2DD6">
        <w:rPr>
          <w:i/>
          <w:iCs/>
          <w:lang w:val="es-PE"/>
        </w:rPr>
        <w:t>j</w:t>
      </w:r>
      <w:r w:rsidR="008E2DD6" w:rsidRPr="00B913F6">
        <w:rPr>
          <w:i/>
          <w:iCs/>
          <w:lang w:val="es-PE"/>
        </w:rPr>
        <w:t>ā</w:t>
      </w:r>
      <w:r w:rsidRPr="00B913F6">
        <w:rPr>
          <w:lang w:val="es-PE"/>
        </w:rPr>
        <w:t xml:space="preserve">" y en el </w:t>
      </w:r>
      <w:r w:rsidRPr="00B913F6">
        <w:rPr>
          <w:i/>
          <w:iCs/>
          <w:lang w:val="es-PE"/>
        </w:rPr>
        <w:t>Mangala Sutta Pāḷi "</w:t>
      </w:r>
      <w:r w:rsidR="008E2DD6" w:rsidRPr="00B913F6">
        <w:rPr>
          <w:i/>
          <w:iCs/>
          <w:lang w:val="es-PE"/>
        </w:rPr>
        <w:t>Nibbāna Sacchikiriyāca</w:t>
      </w:r>
      <w:r w:rsidRPr="00B913F6">
        <w:rPr>
          <w:lang w:val="es-PE"/>
        </w:rPr>
        <w:t>."</w:t>
      </w:r>
    </w:p>
    <w:p w14:paraId="5AD8AB01" w14:textId="4900630B" w:rsidR="00E8425C" w:rsidRPr="00790616" w:rsidRDefault="00E8425C" w:rsidP="00CF0F5D">
      <w:pPr>
        <w:pStyle w:val="FinSeccion"/>
        <w:rPr>
          <w:lang w:val="es-PE"/>
        </w:rPr>
      </w:pPr>
      <w:r w:rsidRPr="00790616">
        <w:rPr>
          <w:lang w:val="es-PE"/>
        </w:rPr>
        <w:t xml:space="preserve">[Esto </w:t>
      </w:r>
      <w:r w:rsidR="003F045D">
        <w:rPr>
          <w:lang w:val="es-PE"/>
        </w:rPr>
        <w:t>sería</w:t>
      </w:r>
      <w:r w:rsidRPr="00790616">
        <w:rPr>
          <w:lang w:val="es-PE"/>
        </w:rPr>
        <w:t xml:space="preserve"> </w:t>
      </w:r>
      <w:r w:rsidR="008E2DD6">
        <w:rPr>
          <w:lang w:val="es-PE"/>
        </w:rPr>
        <w:t>t</w:t>
      </w:r>
      <w:r w:rsidR="003F045D">
        <w:rPr>
          <w:lang w:val="es-PE"/>
        </w:rPr>
        <w:t>o</w:t>
      </w:r>
      <w:r w:rsidR="008E2DD6">
        <w:rPr>
          <w:lang w:val="es-PE"/>
        </w:rPr>
        <w:t xml:space="preserve">do con respecto </w:t>
      </w:r>
      <w:r w:rsidR="003F045D">
        <w:rPr>
          <w:lang w:val="es-PE"/>
        </w:rPr>
        <w:t xml:space="preserve">al </w:t>
      </w:r>
      <w:r w:rsidRPr="00790616">
        <w:rPr>
          <w:i/>
          <w:iCs/>
          <w:lang w:val="es-PE"/>
        </w:rPr>
        <w:t>patipassaddhi</w:t>
      </w:r>
      <w:r w:rsidR="008E2DD6">
        <w:rPr>
          <w:rFonts w:ascii="Cormorant" w:hAnsi="Cormorant"/>
          <w:i/>
          <w:iCs/>
          <w:lang w:val="es-PE"/>
        </w:rPr>
        <w:t>–</w:t>
      </w:r>
      <w:r w:rsidRPr="00790616">
        <w:rPr>
          <w:i/>
          <w:iCs/>
          <w:lang w:val="es-PE"/>
        </w:rPr>
        <w:t>nibbāna</w:t>
      </w:r>
      <w:r w:rsidRPr="00790616">
        <w:rPr>
          <w:lang w:val="es-PE"/>
        </w:rPr>
        <w:t>]</w:t>
      </w:r>
    </w:p>
    <w:p w14:paraId="203C246F" w14:textId="3AB7088F" w:rsidR="00790616" w:rsidRPr="00790616" w:rsidRDefault="00790616" w:rsidP="00790616">
      <w:pPr>
        <w:pStyle w:val="Ttulo4"/>
        <w:rPr>
          <w:i/>
          <w:iCs w:val="0"/>
          <w:lang w:val="es-PE"/>
        </w:rPr>
      </w:pPr>
      <w:r w:rsidRPr="00C723FE">
        <w:rPr>
          <w:lang w:val="es-PE"/>
        </w:rPr>
        <w:t>7</w:t>
      </w:r>
      <w:r>
        <w:rPr>
          <w:i/>
          <w:iCs w:val="0"/>
          <w:lang w:val="es-PE"/>
        </w:rPr>
        <w:t xml:space="preserve">. </w:t>
      </w:r>
      <w:r w:rsidRPr="00790616">
        <w:rPr>
          <w:i/>
          <w:iCs w:val="0"/>
          <w:lang w:val="es-PE"/>
        </w:rPr>
        <w:t>Nissara</w:t>
      </w:r>
      <w:r w:rsidR="00ED6658">
        <w:rPr>
          <w:i/>
          <w:iCs w:val="0"/>
          <w:lang w:val="es-PE"/>
        </w:rPr>
        <w:t>ṇ</w:t>
      </w:r>
      <w:r w:rsidRPr="00790616">
        <w:rPr>
          <w:i/>
          <w:iCs w:val="0"/>
          <w:lang w:val="es-PE"/>
        </w:rPr>
        <w:t>a</w:t>
      </w:r>
      <w:r>
        <w:rPr>
          <w:rFonts w:ascii="Cormorant" w:hAnsi="Cormorant"/>
          <w:i/>
          <w:iCs w:val="0"/>
          <w:lang w:val="es-PE"/>
        </w:rPr>
        <w:t>–</w:t>
      </w:r>
      <w:r w:rsidRPr="00790616">
        <w:rPr>
          <w:i/>
          <w:iCs w:val="0"/>
          <w:lang w:val="es-PE"/>
        </w:rPr>
        <w:t>nibbāna</w:t>
      </w:r>
    </w:p>
    <w:p w14:paraId="3AC5A729" w14:textId="372D4C19" w:rsidR="00C528ED" w:rsidRPr="00790616" w:rsidRDefault="00C528ED" w:rsidP="00AC4103">
      <w:pPr>
        <w:rPr>
          <w:lang w:val="es-PE"/>
        </w:rPr>
      </w:pPr>
      <w:r w:rsidRPr="00C528ED">
        <w:rPr>
          <w:i/>
          <w:iCs/>
          <w:lang w:val="es-PE"/>
        </w:rPr>
        <w:t>Nissara</w:t>
      </w:r>
      <w:r w:rsidR="00ED6658">
        <w:rPr>
          <w:i/>
          <w:iCs/>
          <w:lang w:val="es-PE"/>
        </w:rPr>
        <w:t>ṇ</w:t>
      </w:r>
      <w:r w:rsidRPr="00C528ED">
        <w:rPr>
          <w:i/>
          <w:iCs/>
          <w:lang w:val="es-PE"/>
        </w:rPr>
        <w:t>a</w:t>
      </w:r>
      <w:r w:rsidRPr="00C528ED">
        <w:rPr>
          <w:rFonts w:ascii="Cormorant" w:hAnsi="Cormorant"/>
          <w:i/>
          <w:iCs/>
          <w:lang w:val="es-PE"/>
        </w:rPr>
        <w:t>–</w:t>
      </w:r>
      <w:r w:rsidRPr="00C528ED">
        <w:rPr>
          <w:i/>
          <w:iCs/>
          <w:lang w:val="es-PE"/>
        </w:rPr>
        <w:t>nibbāna</w:t>
      </w:r>
      <w:r w:rsidRPr="00C528ED">
        <w:rPr>
          <w:lang w:val="es-PE"/>
        </w:rPr>
        <w:t xml:space="preserve"> significa </w:t>
      </w:r>
      <w:r w:rsidRPr="00C528ED">
        <w:rPr>
          <w:i/>
          <w:iCs/>
          <w:lang w:val="es-PE"/>
        </w:rPr>
        <w:t>paramattha</w:t>
      </w:r>
      <w:r w:rsidR="00C723FE">
        <w:rPr>
          <w:rFonts w:ascii="Cormorant" w:hAnsi="Cormorant" w:cs="Cormorant"/>
          <w:i/>
          <w:iCs/>
          <w:lang w:val="es-PE"/>
        </w:rPr>
        <w:t>–</w:t>
      </w:r>
      <w:r w:rsidRPr="00C528ED">
        <w:rPr>
          <w:i/>
          <w:iCs/>
          <w:lang w:val="es-PE"/>
        </w:rPr>
        <w:t>asaṅkhata</w:t>
      </w:r>
      <w:r w:rsidR="00C723FE">
        <w:rPr>
          <w:rFonts w:ascii="Cormorant" w:hAnsi="Cormorant" w:cs="Cormorant"/>
          <w:i/>
          <w:iCs/>
          <w:lang w:val="es-PE"/>
        </w:rPr>
        <w:t>–</w:t>
      </w:r>
      <w:r w:rsidRPr="00C528ED">
        <w:rPr>
          <w:i/>
          <w:iCs/>
          <w:lang w:val="es-PE"/>
        </w:rPr>
        <w:t>mahānibbāna</w:t>
      </w:r>
      <w:r w:rsidRPr="00C528ED">
        <w:rPr>
          <w:lang w:val="es-PE"/>
        </w:rPr>
        <w:t xml:space="preserve">, </w:t>
      </w:r>
      <w:r w:rsidR="00ED6658">
        <w:rPr>
          <w:lang w:val="es-PE"/>
        </w:rPr>
        <w:t>el cual</w:t>
      </w:r>
      <w:r w:rsidRPr="00C528ED">
        <w:rPr>
          <w:lang w:val="es-PE"/>
        </w:rPr>
        <w:t xml:space="preserve"> recibe </w:t>
      </w:r>
      <w:r w:rsidR="00ED6658">
        <w:rPr>
          <w:lang w:val="es-PE"/>
        </w:rPr>
        <w:t xml:space="preserve">a su vez </w:t>
      </w:r>
      <w:r w:rsidRPr="00C528ED">
        <w:rPr>
          <w:lang w:val="es-PE"/>
        </w:rPr>
        <w:t xml:space="preserve">dos </w:t>
      </w:r>
      <w:r w:rsidR="00ED6658">
        <w:rPr>
          <w:lang w:val="es-PE"/>
        </w:rPr>
        <w:t>denominaciones</w:t>
      </w:r>
      <w:r w:rsidRPr="00C528ED">
        <w:rPr>
          <w:i/>
          <w:iCs/>
          <w:lang w:val="es-PE"/>
        </w:rPr>
        <w:t>: saupādisesa</w:t>
      </w:r>
      <w:r w:rsidRPr="00C528ED">
        <w:rPr>
          <w:lang w:val="es-PE"/>
        </w:rPr>
        <w:t xml:space="preserve"> y </w:t>
      </w:r>
      <w:r w:rsidRPr="00C528ED">
        <w:rPr>
          <w:i/>
          <w:iCs/>
          <w:lang w:val="es-PE"/>
        </w:rPr>
        <w:t>anupādisesa</w:t>
      </w:r>
      <w:r w:rsidRPr="00C528ED">
        <w:rPr>
          <w:lang w:val="es-PE"/>
        </w:rPr>
        <w:t>.</w:t>
      </w:r>
    </w:p>
    <w:p w14:paraId="4BAA9A73" w14:textId="52B0DFFF" w:rsidR="00C528ED" w:rsidRPr="00C528ED" w:rsidRDefault="0066405E" w:rsidP="00AC4103">
      <w:pPr>
        <w:rPr>
          <w:lang w:val="es-PE"/>
        </w:rPr>
      </w:pPr>
      <w:r>
        <w:rPr>
          <w:lang w:val="es-PE"/>
        </w:rPr>
        <w:t>Este</w:t>
      </w:r>
      <w:r w:rsidR="00C528ED" w:rsidRPr="00C528ED">
        <w:rPr>
          <w:i/>
          <w:iCs/>
          <w:lang w:val="es-PE"/>
        </w:rPr>
        <w:t xml:space="preserve"> </w:t>
      </w:r>
      <w:r w:rsidRPr="00ED6658">
        <w:rPr>
          <w:i/>
          <w:iCs/>
          <w:lang w:val="es-PE"/>
        </w:rPr>
        <w:t>nissaraṇa</w:t>
      </w:r>
      <w:r>
        <w:rPr>
          <w:rFonts w:ascii="Cormorant" w:hAnsi="Cormorant"/>
          <w:i/>
          <w:iCs/>
          <w:lang w:val="es-PE"/>
        </w:rPr>
        <w:t>–</w:t>
      </w:r>
      <w:r w:rsidR="00C528ED" w:rsidRPr="00C528ED">
        <w:rPr>
          <w:i/>
          <w:iCs/>
          <w:lang w:val="es-PE"/>
        </w:rPr>
        <w:t>nibbāna</w:t>
      </w:r>
      <w:r w:rsidR="00C528ED" w:rsidRPr="00C528ED">
        <w:rPr>
          <w:lang w:val="es-PE"/>
        </w:rPr>
        <w:t xml:space="preserve"> debe entenderse </w:t>
      </w:r>
      <w:r>
        <w:rPr>
          <w:lang w:val="es-PE"/>
        </w:rPr>
        <w:t xml:space="preserve">según </w:t>
      </w:r>
      <w:r w:rsidR="00C528ED" w:rsidRPr="00C528ED">
        <w:rPr>
          <w:lang w:val="es-PE"/>
        </w:rPr>
        <w:t>e</w:t>
      </w:r>
      <w:r>
        <w:rPr>
          <w:lang w:val="es-PE"/>
        </w:rPr>
        <w:t>l</w:t>
      </w:r>
      <w:r w:rsidR="00C528ED" w:rsidRPr="00C528ED">
        <w:rPr>
          <w:lang w:val="es-PE"/>
        </w:rPr>
        <w:t xml:space="preserve"> </w:t>
      </w:r>
      <w:r w:rsidR="00C528ED" w:rsidRPr="00C528ED">
        <w:rPr>
          <w:i/>
          <w:iCs/>
          <w:lang w:val="es-PE"/>
        </w:rPr>
        <w:t>Itivuttaka Pāḷi</w:t>
      </w:r>
      <w:r w:rsidR="00C528ED" w:rsidRPr="00C528ED">
        <w:rPr>
          <w:lang w:val="es-PE"/>
        </w:rPr>
        <w:t>, etc., "</w:t>
      </w:r>
      <w:r w:rsidR="00C528ED" w:rsidRPr="00C528ED">
        <w:rPr>
          <w:i/>
          <w:iCs/>
          <w:lang w:val="es-PE"/>
        </w:rPr>
        <w:t>dvemā bhikkhave nibbāna dhātuyo, katamā dve, saupādisesā ca nibbāna–dhātu, anupādisesāca nibbāna dhātu</w:t>
      </w:r>
      <w:r w:rsidR="00C528ED" w:rsidRPr="00C528ED">
        <w:rPr>
          <w:lang w:val="es-PE"/>
        </w:rPr>
        <w:t>."</w:t>
      </w:r>
    </w:p>
    <w:p w14:paraId="27D82037" w14:textId="77777777" w:rsidR="00C528ED" w:rsidRPr="00C96D2E" w:rsidRDefault="00C528ED" w:rsidP="00C411F5">
      <w:pPr>
        <w:rPr>
          <w:lang w:val="es-PE"/>
        </w:rPr>
      </w:pPr>
      <w:r w:rsidRPr="00C96D2E">
        <w:rPr>
          <w:lang w:val="es-PE"/>
        </w:rPr>
        <w:t xml:space="preserve">En este </w:t>
      </w:r>
      <w:r w:rsidRPr="00C96D2E">
        <w:rPr>
          <w:i/>
          <w:iCs/>
          <w:lang w:val="es-PE"/>
        </w:rPr>
        <w:t xml:space="preserve">Itivuttaka Pāḷi </w:t>
      </w:r>
      <w:r w:rsidRPr="00C96D2E">
        <w:rPr>
          <w:lang w:val="es-PE"/>
        </w:rPr>
        <w:t>–</w:t>
      </w:r>
    </w:p>
    <w:p w14:paraId="0C33A16F" w14:textId="2E7FD0EE" w:rsidR="008B1EA3" w:rsidRPr="00F907B7" w:rsidRDefault="00D8414C" w:rsidP="00C96D2E">
      <w:pPr>
        <w:pStyle w:val="VerosPali"/>
        <w:spacing w:after="80"/>
        <w:rPr>
          <w:sz w:val="16"/>
          <w:szCs w:val="22"/>
        </w:rPr>
      </w:pPr>
      <w:r w:rsidRPr="00F907B7">
        <w:rPr>
          <w:sz w:val="16"/>
          <w:szCs w:val="22"/>
        </w:rPr>
        <w:t>"</w:t>
      </w:r>
      <w:r w:rsidR="00AE6A9F" w:rsidRPr="00F907B7">
        <w:rPr>
          <w:sz w:val="16"/>
          <w:szCs w:val="22"/>
        </w:rPr>
        <w:t xml:space="preserve">Ekā </w:t>
      </w:r>
      <w:r w:rsidRPr="00F907B7">
        <w:rPr>
          <w:sz w:val="16"/>
          <w:szCs w:val="22"/>
        </w:rPr>
        <w:t>hi dh</w:t>
      </w:r>
      <w:r w:rsidR="004D3C17" w:rsidRPr="00F907B7">
        <w:rPr>
          <w:sz w:val="16"/>
          <w:szCs w:val="22"/>
        </w:rPr>
        <w:t>ā</w:t>
      </w:r>
      <w:r w:rsidRPr="00F907B7">
        <w:rPr>
          <w:sz w:val="16"/>
          <w:szCs w:val="22"/>
        </w:rPr>
        <w:t>tu idha di</w:t>
      </w:r>
      <w:r w:rsidR="009233BF" w:rsidRPr="00F907B7">
        <w:rPr>
          <w:kern w:val="0"/>
          <w:sz w:val="16"/>
          <w:szCs w:val="22"/>
          <w14:ligatures w14:val="none"/>
        </w:rPr>
        <w:t>ṭṭ</w:t>
      </w:r>
      <w:r w:rsidRPr="00F907B7">
        <w:rPr>
          <w:sz w:val="16"/>
          <w:szCs w:val="22"/>
        </w:rPr>
        <w:t>hadhammik</w:t>
      </w:r>
      <w:r w:rsidR="004D3C17" w:rsidRPr="00F907B7">
        <w:rPr>
          <w:sz w:val="16"/>
          <w:szCs w:val="22"/>
        </w:rPr>
        <w:t>ā</w:t>
      </w:r>
      <w:r w:rsidRPr="00F907B7">
        <w:rPr>
          <w:sz w:val="16"/>
          <w:szCs w:val="22"/>
        </w:rPr>
        <w:t>, saup</w:t>
      </w:r>
      <w:r w:rsidR="004D3C17" w:rsidRPr="00F907B7">
        <w:rPr>
          <w:sz w:val="16"/>
          <w:szCs w:val="22"/>
        </w:rPr>
        <w:t>ā</w:t>
      </w:r>
      <w:r w:rsidRPr="00F907B7">
        <w:rPr>
          <w:sz w:val="16"/>
          <w:szCs w:val="22"/>
        </w:rPr>
        <w:t>dises</w:t>
      </w:r>
      <w:r w:rsidR="004D3C17" w:rsidRPr="00F907B7">
        <w:rPr>
          <w:sz w:val="16"/>
          <w:szCs w:val="22"/>
        </w:rPr>
        <w:t>ā</w:t>
      </w:r>
      <w:r w:rsidRPr="00F907B7">
        <w:rPr>
          <w:sz w:val="16"/>
          <w:szCs w:val="22"/>
        </w:rPr>
        <w:t xml:space="preserve"> bhavanetti</w:t>
      </w:r>
      <w:r w:rsidR="003B4337" w:rsidRPr="00F907B7">
        <w:rPr>
          <w:sz w:val="16"/>
          <w:szCs w:val="22"/>
        </w:rPr>
        <w:t>–</w:t>
      </w:r>
      <w:r w:rsidR="00C96D2E" w:rsidRPr="00F907B7">
        <w:rPr>
          <w:sz w:val="16"/>
          <w:szCs w:val="22"/>
        </w:rPr>
        <w:br/>
      </w:r>
      <w:r w:rsidRPr="00F907B7">
        <w:rPr>
          <w:sz w:val="16"/>
          <w:szCs w:val="22"/>
        </w:rPr>
        <w:t>sa</w:t>
      </w:r>
      <w:r w:rsidR="007435B1" w:rsidRPr="00F907B7">
        <w:rPr>
          <w:sz w:val="16"/>
          <w:szCs w:val="22"/>
        </w:rPr>
        <w:t>ṅ</w:t>
      </w:r>
      <w:r w:rsidRPr="00F907B7">
        <w:rPr>
          <w:sz w:val="16"/>
          <w:szCs w:val="22"/>
        </w:rPr>
        <w:t>khay</w:t>
      </w:r>
      <w:r w:rsidR="004D3C17" w:rsidRPr="00F907B7">
        <w:rPr>
          <w:sz w:val="16"/>
          <w:szCs w:val="22"/>
        </w:rPr>
        <w:t>ā</w:t>
      </w:r>
      <w:r w:rsidRPr="00F907B7">
        <w:rPr>
          <w:sz w:val="16"/>
          <w:szCs w:val="22"/>
        </w:rPr>
        <w:t>, anup</w:t>
      </w:r>
      <w:r w:rsidR="004D3C17" w:rsidRPr="00F907B7">
        <w:rPr>
          <w:sz w:val="16"/>
          <w:szCs w:val="22"/>
        </w:rPr>
        <w:t>ā</w:t>
      </w:r>
      <w:r w:rsidRPr="00F907B7">
        <w:rPr>
          <w:sz w:val="16"/>
          <w:szCs w:val="22"/>
        </w:rPr>
        <w:t>dises</w:t>
      </w:r>
      <w:r w:rsidR="004D3C17" w:rsidRPr="00F907B7">
        <w:rPr>
          <w:sz w:val="16"/>
          <w:szCs w:val="22"/>
        </w:rPr>
        <w:t>ā</w:t>
      </w:r>
      <w:r w:rsidRPr="00F907B7">
        <w:rPr>
          <w:sz w:val="16"/>
          <w:szCs w:val="22"/>
        </w:rPr>
        <w:t xml:space="preserve"> sampar</w:t>
      </w:r>
      <w:r w:rsidR="004D3C17" w:rsidRPr="00F907B7">
        <w:rPr>
          <w:sz w:val="16"/>
          <w:szCs w:val="22"/>
        </w:rPr>
        <w:t>ā</w:t>
      </w:r>
      <w:r w:rsidRPr="00F907B7">
        <w:rPr>
          <w:sz w:val="16"/>
          <w:szCs w:val="22"/>
        </w:rPr>
        <w:t>yik</w:t>
      </w:r>
      <w:r w:rsidR="004D3C17" w:rsidRPr="00F907B7">
        <w:rPr>
          <w:sz w:val="16"/>
          <w:szCs w:val="22"/>
        </w:rPr>
        <w:t>ā</w:t>
      </w:r>
      <w:r w:rsidRPr="00F907B7">
        <w:rPr>
          <w:sz w:val="16"/>
          <w:szCs w:val="22"/>
        </w:rPr>
        <w:t xml:space="preserve"> yamhi nirujjhanti bhav</w:t>
      </w:r>
      <w:r w:rsidR="004D3C17" w:rsidRPr="00F907B7">
        <w:rPr>
          <w:sz w:val="16"/>
          <w:szCs w:val="22"/>
        </w:rPr>
        <w:t>ā</w:t>
      </w:r>
      <w:r w:rsidRPr="00F907B7">
        <w:rPr>
          <w:sz w:val="16"/>
          <w:szCs w:val="22"/>
        </w:rPr>
        <w:t xml:space="preserve">ni </w:t>
      </w:r>
      <w:r w:rsidR="00C96D2E" w:rsidRPr="00F907B7">
        <w:rPr>
          <w:sz w:val="16"/>
          <w:szCs w:val="22"/>
        </w:rPr>
        <w:br/>
      </w:r>
      <w:r w:rsidRPr="00F907B7">
        <w:rPr>
          <w:sz w:val="16"/>
          <w:szCs w:val="22"/>
        </w:rPr>
        <w:t>sabbaso."</w:t>
      </w:r>
      <w:r w:rsidR="00C96D2E" w:rsidRPr="00F907B7">
        <w:rPr>
          <w:sz w:val="16"/>
          <w:szCs w:val="22"/>
        </w:rPr>
        <w:t xml:space="preserve"> </w:t>
      </w:r>
    </w:p>
    <w:p w14:paraId="24771C6B" w14:textId="227A2BB3" w:rsidR="00C528ED" w:rsidRPr="008B1EA3" w:rsidRDefault="00C528ED" w:rsidP="008B1EA3">
      <w:pPr>
        <w:rPr>
          <w:lang w:val="es-PE"/>
        </w:rPr>
      </w:pPr>
      <w:r w:rsidRPr="008B1EA3">
        <w:rPr>
          <w:i/>
          <w:iCs/>
          <w:lang w:val="es-PE"/>
        </w:rPr>
        <w:t>Saupādisesa</w:t>
      </w:r>
      <w:r w:rsidR="008B1EA3">
        <w:rPr>
          <w:rFonts w:ascii="Cormorant" w:hAnsi="Cormorant"/>
          <w:i/>
          <w:iCs/>
          <w:lang w:val="es-PE"/>
        </w:rPr>
        <w:t>–</w:t>
      </w:r>
      <w:r w:rsidRPr="008B1EA3">
        <w:rPr>
          <w:i/>
          <w:iCs/>
          <w:lang w:val="es-PE"/>
        </w:rPr>
        <w:t>nibbāna</w:t>
      </w:r>
      <w:r w:rsidRPr="008B1EA3">
        <w:rPr>
          <w:lang w:val="es-PE"/>
        </w:rPr>
        <w:t xml:space="preserve"> </w:t>
      </w:r>
      <w:r w:rsidR="00FB3FD6">
        <w:rPr>
          <w:lang w:val="es-PE"/>
        </w:rPr>
        <w:t xml:space="preserve">corresponderá a </w:t>
      </w:r>
      <w:r w:rsidRPr="008B1EA3">
        <w:rPr>
          <w:i/>
          <w:iCs/>
          <w:lang w:val="es-PE"/>
        </w:rPr>
        <w:t>diṭṭha–dhammika</w:t>
      </w:r>
      <w:r w:rsidR="00AE6A9F">
        <w:rPr>
          <w:rFonts w:ascii="Cormorant" w:hAnsi="Cormorant" w:cs="Cormorant"/>
          <w:i/>
          <w:iCs/>
          <w:lang w:val="es-PE"/>
        </w:rPr>
        <w:t>–</w:t>
      </w:r>
      <w:r w:rsidRPr="008B1EA3">
        <w:rPr>
          <w:i/>
          <w:iCs/>
          <w:lang w:val="es-PE"/>
        </w:rPr>
        <w:t>nibbāna</w:t>
      </w:r>
      <w:r w:rsidRPr="008B1EA3">
        <w:rPr>
          <w:lang w:val="es-PE"/>
        </w:rPr>
        <w:t xml:space="preserve">; y </w:t>
      </w:r>
      <w:r w:rsidRPr="008B1EA3">
        <w:rPr>
          <w:i/>
          <w:iCs/>
          <w:lang w:val="es-PE"/>
        </w:rPr>
        <w:t>anupādisesa</w:t>
      </w:r>
      <w:r w:rsidR="008B1EA3" w:rsidRPr="008B1EA3">
        <w:rPr>
          <w:rFonts w:ascii="Cormorant" w:hAnsi="Cormorant"/>
          <w:i/>
          <w:iCs/>
          <w:lang w:val="es-PE"/>
        </w:rPr>
        <w:t>–</w:t>
      </w:r>
      <w:r w:rsidRPr="008B1EA3">
        <w:rPr>
          <w:i/>
          <w:iCs/>
          <w:lang w:val="es-PE"/>
        </w:rPr>
        <w:t>nibbāna</w:t>
      </w:r>
      <w:r w:rsidRPr="008B1EA3">
        <w:rPr>
          <w:lang w:val="es-PE"/>
        </w:rPr>
        <w:t xml:space="preserve"> </w:t>
      </w:r>
      <w:r w:rsidR="00FB3FD6">
        <w:rPr>
          <w:lang w:val="es-PE"/>
        </w:rPr>
        <w:t xml:space="preserve">corresponderá a </w:t>
      </w:r>
      <w:r w:rsidRPr="008B1EA3">
        <w:rPr>
          <w:i/>
          <w:iCs/>
          <w:lang w:val="es-PE"/>
        </w:rPr>
        <w:t>sampa</w:t>
      </w:r>
      <w:r w:rsidR="00FB3FD6">
        <w:rPr>
          <w:i/>
          <w:iCs/>
          <w:lang w:val="es-PE"/>
        </w:rPr>
        <w:t>rā</w:t>
      </w:r>
      <w:r w:rsidRPr="008B1EA3">
        <w:rPr>
          <w:i/>
          <w:iCs/>
          <w:lang w:val="es-PE"/>
        </w:rPr>
        <w:t>yika</w:t>
      </w:r>
      <w:r w:rsidR="00FB3FD6">
        <w:rPr>
          <w:rFonts w:ascii="Cormorant" w:hAnsi="Cormorant"/>
          <w:i/>
          <w:iCs/>
          <w:lang w:val="es-PE"/>
        </w:rPr>
        <w:t>–</w:t>
      </w:r>
      <w:r w:rsidRPr="008B1EA3">
        <w:rPr>
          <w:i/>
          <w:iCs/>
          <w:lang w:val="es-PE"/>
        </w:rPr>
        <w:t>nibbāna</w:t>
      </w:r>
      <w:r w:rsidRPr="008B1EA3">
        <w:rPr>
          <w:lang w:val="es-PE"/>
        </w:rPr>
        <w:t>.</w:t>
      </w:r>
    </w:p>
    <w:p w14:paraId="7565AB91" w14:textId="77777777" w:rsidR="00C528ED" w:rsidRPr="00C528ED" w:rsidRDefault="00C528ED" w:rsidP="0068385B">
      <w:pPr>
        <w:rPr>
          <w:lang w:val="es-PE"/>
        </w:rPr>
      </w:pPr>
      <w:r w:rsidRPr="00C528ED">
        <w:rPr>
          <w:lang w:val="es-PE"/>
        </w:rPr>
        <w:t xml:space="preserve">En el </w:t>
      </w:r>
      <w:r w:rsidRPr="00C528ED">
        <w:rPr>
          <w:i/>
          <w:iCs/>
          <w:lang w:val="es-PE"/>
        </w:rPr>
        <w:t>Comentario</w:t>
      </w:r>
      <w:r w:rsidRPr="00C528ED">
        <w:rPr>
          <w:lang w:val="es-PE"/>
        </w:rPr>
        <w:t xml:space="preserve"> también se ha comentado así:</w:t>
      </w:r>
    </w:p>
    <w:p w14:paraId="07078866" w14:textId="585AB373" w:rsidR="00D8414C" w:rsidRPr="00F907B7" w:rsidRDefault="00D8414C" w:rsidP="00663C46">
      <w:pPr>
        <w:pStyle w:val="VerosPali"/>
        <w:rPr>
          <w:sz w:val="16"/>
          <w:szCs w:val="22"/>
        </w:rPr>
      </w:pPr>
      <w:r w:rsidRPr="00F907B7">
        <w:rPr>
          <w:sz w:val="16"/>
          <w:szCs w:val="22"/>
        </w:rPr>
        <w:t xml:space="preserve"> "</w:t>
      </w:r>
      <w:r w:rsidR="001F5833" w:rsidRPr="00F907B7">
        <w:rPr>
          <w:sz w:val="16"/>
          <w:szCs w:val="22"/>
        </w:rPr>
        <w:t>Diṭṭha</w:t>
      </w:r>
      <w:r w:rsidR="003B4337" w:rsidRPr="00F907B7">
        <w:rPr>
          <w:sz w:val="16"/>
          <w:szCs w:val="22"/>
        </w:rPr>
        <w:t>–</w:t>
      </w:r>
      <w:r w:rsidRPr="00F907B7">
        <w:rPr>
          <w:sz w:val="16"/>
          <w:szCs w:val="22"/>
        </w:rPr>
        <w:t>dhammik</w:t>
      </w:r>
      <w:r w:rsidR="004D3C17" w:rsidRPr="00F907B7">
        <w:rPr>
          <w:sz w:val="16"/>
          <w:szCs w:val="22"/>
        </w:rPr>
        <w:t>ā</w:t>
      </w:r>
      <w:r w:rsidRPr="00F907B7">
        <w:rPr>
          <w:sz w:val="16"/>
          <w:szCs w:val="22"/>
        </w:rPr>
        <w:t>ti imasamirñ attabh</w:t>
      </w:r>
      <w:r w:rsidR="004D3C17" w:rsidRPr="00F907B7">
        <w:rPr>
          <w:sz w:val="16"/>
          <w:szCs w:val="22"/>
        </w:rPr>
        <w:t>ā</w:t>
      </w:r>
      <w:r w:rsidRPr="00F907B7">
        <w:rPr>
          <w:sz w:val="16"/>
          <w:szCs w:val="22"/>
        </w:rPr>
        <w:t xml:space="preserve">ve </w:t>
      </w:r>
      <w:r w:rsidR="000204C0" w:rsidRPr="00F907B7">
        <w:rPr>
          <w:sz w:val="16"/>
          <w:szCs w:val="22"/>
        </w:rPr>
        <w:t xml:space="preserve">bhava </w:t>
      </w:r>
      <w:r w:rsidRPr="00F907B7">
        <w:rPr>
          <w:sz w:val="16"/>
          <w:szCs w:val="22"/>
        </w:rPr>
        <w:t>vattam</w:t>
      </w:r>
      <w:r w:rsidR="004D3C17" w:rsidRPr="00F907B7">
        <w:rPr>
          <w:sz w:val="16"/>
          <w:szCs w:val="22"/>
        </w:rPr>
        <w:t>ā</w:t>
      </w:r>
      <w:r w:rsidRPr="00F907B7">
        <w:rPr>
          <w:sz w:val="16"/>
          <w:szCs w:val="22"/>
        </w:rPr>
        <w:t>n</w:t>
      </w:r>
      <w:r w:rsidR="004D3C17" w:rsidRPr="00F907B7">
        <w:rPr>
          <w:sz w:val="16"/>
          <w:szCs w:val="22"/>
        </w:rPr>
        <w:t>ā</w:t>
      </w:r>
      <w:r w:rsidRPr="00F907B7">
        <w:rPr>
          <w:sz w:val="16"/>
          <w:szCs w:val="22"/>
        </w:rPr>
        <w:t xml:space="preserve">. </w:t>
      </w:r>
      <w:r w:rsidR="001F5833" w:rsidRPr="00F907B7">
        <w:rPr>
          <w:sz w:val="16"/>
          <w:szCs w:val="22"/>
        </w:rPr>
        <w:t xml:space="preserve">Samparāyikāti </w:t>
      </w:r>
      <w:r w:rsidRPr="00F907B7">
        <w:rPr>
          <w:sz w:val="16"/>
          <w:szCs w:val="22"/>
        </w:rPr>
        <w:t>sam</w:t>
      </w:r>
      <w:r w:rsidR="003B4337" w:rsidRPr="00F907B7">
        <w:rPr>
          <w:sz w:val="16"/>
          <w:szCs w:val="22"/>
        </w:rPr>
        <w:t>–</w:t>
      </w:r>
      <w:r w:rsidRPr="00F907B7">
        <w:rPr>
          <w:sz w:val="16"/>
          <w:szCs w:val="22"/>
        </w:rPr>
        <w:t>par</w:t>
      </w:r>
      <w:r w:rsidR="004D3C17" w:rsidRPr="00F907B7">
        <w:rPr>
          <w:sz w:val="16"/>
          <w:szCs w:val="22"/>
        </w:rPr>
        <w:t>ā</w:t>
      </w:r>
      <w:r w:rsidRPr="00F907B7">
        <w:rPr>
          <w:sz w:val="16"/>
          <w:szCs w:val="22"/>
        </w:rPr>
        <w:t>ye khandha bhedato</w:t>
      </w:r>
      <w:r w:rsidR="000204C0" w:rsidRPr="00F907B7">
        <w:rPr>
          <w:sz w:val="16"/>
          <w:szCs w:val="22"/>
        </w:rPr>
        <w:t xml:space="preserve"> </w:t>
      </w:r>
      <w:r w:rsidRPr="00F907B7">
        <w:rPr>
          <w:sz w:val="16"/>
          <w:szCs w:val="22"/>
        </w:rPr>
        <w:t>parabhage bhav</w:t>
      </w:r>
      <w:r w:rsidR="004D3C17" w:rsidRPr="00F907B7">
        <w:rPr>
          <w:sz w:val="16"/>
          <w:szCs w:val="22"/>
        </w:rPr>
        <w:t>ā</w:t>
      </w:r>
      <w:r w:rsidRPr="00F907B7">
        <w:rPr>
          <w:sz w:val="16"/>
          <w:szCs w:val="22"/>
        </w:rPr>
        <w:t xml:space="preserve"> vattam</w:t>
      </w:r>
      <w:r w:rsidR="004D3C17" w:rsidRPr="00F907B7">
        <w:rPr>
          <w:sz w:val="16"/>
          <w:szCs w:val="22"/>
        </w:rPr>
        <w:t>ā</w:t>
      </w:r>
      <w:r w:rsidRPr="00F907B7">
        <w:rPr>
          <w:sz w:val="16"/>
          <w:szCs w:val="22"/>
        </w:rPr>
        <w:t>n</w:t>
      </w:r>
      <w:r w:rsidR="004D3C17" w:rsidRPr="00F907B7">
        <w:rPr>
          <w:sz w:val="16"/>
          <w:szCs w:val="22"/>
        </w:rPr>
        <w:t>ā</w:t>
      </w:r>
      <w:r w:rsidRPr="00F907B7">
        <w:rPr>
          <w:sz w:val="16"/>
          <w:szCs w:val="22"/>
        </w:rPr>
        <w:t>"</w:t>
      </w:r>
      <w:r w:rsidR="00C528ED" w:rsidRPr="00F907B7">
        <w:rPr>
          <w:sz w:val="16"/>
          <w:szCs w:val="22"/>
        </w:rPr>
        <w:br/>
      </w:r>
    </w:p>
    <w:p w14:paraId="0F5380F4" w14:textId="0E243C81" w:rsidR="000204C0" w:rsidRPr="00F907B7" w:rsidRDefault="00D8414C" w:rsidP="001C4790">
      <w:pPr>
        <w:tabs>
          <w:tab w:val="left" w:pos="2977"/>
        </w:tabs>
        <w:spacing w:after="40"/>
        <w:ind w:left="2977" w:hanging="2693"/>
        <w:rPr>
          <w:sz w:val="16"/>
          <w:szCs w:val="16"/>
          <w:lang w:val="es-PE"/>
        </w:rPr>
      </w:pPr>
      <w:r w:rsidRPr="00F907B7">
        <w:rPr>
          <w:i/>
          <w:iCs/>
          <w:sz w:val="16"/>
          <w:szCs w:val="16"/>
          <w:lang w:val="es-PE"/>
        </w:rPr>
        <w:t>di</w:t>
      </w:r>
      <w:r w:rsidR="00DF3519" w:rsidRPr="00F907B7">
        <w:rPr>
          <w:i/>
          <w:iCs/>
          <w:sz w:val="16"/>
          <w:szCs w:val="16"/>
          <w:lang w:val="es-PE"/>
        </w:rPr>
        <w:t>ṭṭ</w:t>
      </w:r>
      <w:r w:rsidRPr="00F907B7">
        <w:rPr>
          <w:i/>
          <w:iCs/>
          <w:sz w:val="16"/>
          <w:szCs w:val="16"/>
          <w:lang w:val="es-PE"/>
        </w:rPr>
        <w:t>hadhammik</w:t>
      </w:r>
      <w:r w:rsidR="004D3C17" w:rsidRPr="00F907B7">
        <w:rPr>
          <w:i/>
          <w:iCs/>
          <w:sz w:val="16"/>
          <w:szCs w:val="16"/>
          <w:lang w:val="es-PE"/>
        </w:rPr>
        <w:t>ā</w:t>
      </w:r>
      <w:r w:rsidRPr="00F907B7">
        <w:rPr>
          <w:i/>
          <w:iCs/>
          <w:sz w:val="16"/>
          <w:szCs w:val="16"/>
          <w:lang w:val="es-PE"/>
        </w:rPr>
        <w:t>ti</w:t>
      </w:r>
      <w:r w:rsidRPr="00F907B7">
        <w:rPr>
          <w:sz w:val="16"/>
          <w:szCs w:val="16"/>
          <w:lang w:val="es-PE"/>
        </w:rPr>
        <w:t xml:space="preserve"> </w:t>
      </w:r>
      <w:r w:rsidR="004D6524" w:rsidRPr="00F907B7">
        <w:rPr>
          <w:sz w:val="16"/>
          <w:szCs w:val="16"/>
          <w:lang w:val="es-PE"/>
        </w:rPr>
        <w:tab/>
      </w:r>
      <w:r w:rsidRPr="00F907B7">
        <w:rPr>
          <w:sz w:val="16"/>
          <w:szCs w:val="16"/>
          <w:lang w:val="es-PE"/>
        </w:rPr>
        <w:t>=</w:t>
      </w:r>
      <w:r w:rsidR="000204C0" w:rsidRPr="00F907B7">
        <w:rPr>
          <w:sz w:val="16"/>
          <w:szCs w:val="16"/>
          <w:lang w:val="es-PE"/>
        </w:rPr>
        <w:t xml:space="preserve"> </w:t>
      </w:r>
      <w:r w:rsidR="000204C0" w:rsidRPr="00F907B7">
        <w:rPr>
          <w:i/>
          <w:iCs/>
          <w:sz w:val="16"/>
          <w:szCs w:val="16"/>
          <w:lang w:val="es-PE"/>
        </w:rPr>
        <w:t>di</w:t>
      </w:r>
      <w:r w:rsidR="00DF3519" w:rsidRPr="00F907B7">
        <w:rPr>
          <w:i/>
          <w:iCs/>
          <w:sz w:val="16"/>
          <w:szCs w:val="16"/>
          <w:lang w:val="es-PE"/>
        </w:rPr>
        <w:t>ṭṭ</w:t>
      </w:r>
      <w:r w:rsidR="000204C0" w:rsidRPr="00F907B7">
        <w:rPr>
          <w:i/>
          <w:iCs/>
          <w:sz w:val="16"/>
          <w:szCs w:val="16"/>
          <w:lang w:val="es-PE"/>
        </w:rPr>
        <w:t>hadhammika</w:t>
      </w:r>
      <w:r w:rsidR="000204C0" w:rsidRPr="00F907B7">
        <w:rPr>
          <w:sz w:val="16"/>
          <w:szCs w:val="16"/>
          <w:lang w:val="es-PE"/>
        </w:rPr>
        <w:t xml:space="preserve"> </w:t>
      </w:r>
      <w:r w:rsidR="00C528ED" w:rsidRPr="00F907B7">
        <w:rPr>
          <w:sz w:val="16"/>
          <w:szCs w:val="16"/>
          <w:lang w:val="es-PE"/>
        </w:rPr>
        <w:t>significa</w:t>
      </w:r>
      <w:r w:rsidR="000204C0" w:rsidRPr="00F907B7">
        <w:rPr>
          <w:sz w:val="16"/>
          <w:szCs w:val="16"/>
          <w:lang w:val="es-PE"/>
        </w:rPr>
        <w:t xml:space="preserve"> </w:t>
      </w:r>
      <w:r w:rsidR="000204C0" w:rsidRPr="00F907B7">
        <w:rPr>
          <w:i/>
          <w:iCs/>
          <w:sz w:val="16"/>
          <w:szCs w:val="16"/>
          <w:lang w:val="es-PE"/>
        </w:rPr>
        <w:t>imasami</w:t>
      </w:r>
      <w:r w:rsidR="00DF3519" w:rsidRPr="00F907B7">
        <w:rPr>
          <w:i/>
          <w:iCs/>
          <w:sz w:val="16"/>
          <w:szCs w:val="16"/>
          <w:lang w:val="es-PE"/>
        </w:rPr>
        <w:t>ṃ</w:t>
      </w:r>
    </w:p>
    <w:p w14:paraId="0A721257" w14:textId="77777777" w:rsidR="00E9787B" w:rsidRPr="00F907B7" w:rsidRDefault="00D8414C" w:rsidP="007D0F2C">
      <w:pPr>
        <w:tabs>
          <w:tab w:val="left" w:pos="2977"/>
        </w:tabs>
        <w:spacing w:after="40"/>
        <w:ind w:left="2977" w:hanging="2693"/>
        <w:rPr>
          <w:sz w:val="16"/>
          <w:szCs w:val="16"/>
          <w:lang w:val="es-PE"/>
        </w:rPr>
      </w:pPr>
      <w:r w:rsidRPr="00F907B7">
        <w:rPr>
          <w:i/>
          <w:iCs/>
          <w:sz w:val="16"/>
          <w:szCs w:val="16"/>
          <w:lang w:val="es-PE"/>
        </w:rPr>
        <w:t>attabh</w:t>
      </w:r>
      <w:r w:rsidR="004D3C17" w:rsidRPr="00F907B7">
        <w:rPr>
          <w:i/>
          <w:iCs/>
          <w:sz w:val="16"/>
          <w:szCs w:val="16"/>
          <w:lang w:val="es-PE"/>
        </w:rPr>
        <w:t>ā</w:t>
      </w:r>
      <w:r w:rsidRPr="00F907B7">
        <w:rPr>
          <w:i/>
          <w:iCs/>
          <w:sz w:val="16"/>
          <w:szCs w:val="16"/>
          <w:lang w:val="es-PE"/>
        </w:rPr>
        <w:t xml:space="preserve">ve </w:t>
      </w:r>
      <w:r w:rsidR="004D6524" w:rsidRPr="00F907B7">
        <w:rPr>
          <w:i/>
          <w:iCs/>
          <w:sz w:val="16"/>
          <w:szCs w:val="16"/>
          <w:lang w:val="es-PE"/>
        </w:rPr>
        <w:t>bhava</w:t>
      </w:r>
      <w:r w:rsidR="004D6524" w:rsidRPr="00F907B7">
        <w:rPr>
          <w:sz w:val="16"/>
          <w:szCs w:val="16"/>
          <w:lang w:val="es-PE"/>
        </w:rPr>
        <w:tab/>
      </w:r>
      <w:r w:rsidR="00E9787B" w:rsidRPr="00F907B7">
        <w:rPr>
          <w:sz w:val="16"/>
          <w:szCs w:val="16"/>
          <w:lang w:val="es-PE"/>
        </w:rPr>
        <w:t>= ocurre en la existencia actual.</w:t>
      </w:r>
    </w:p>
    <w:p w14:paraId="71EF861E" w14:textId="5AEC5537" w:rsidR="00E9787B" w:rsidRPr="00F907B7" w:rsidRDefault="00D8414C" w:rsidP="00D6077B">
      <w:pPr>
        <w:tabs>
          <w:tab w:val="left" w:pos="2977"/>
        </w:tabs>
        <w:spacing w:after="40"/>
        <w:ind w:left="2977" w:hanging="2693"/>
        <w:rPr>
          <w:sz w:val="16"/>
          <w:szCs w:val="16"/>
          <w:lang w:val="es-PE"/>
        </w:rPr>
      </w:pPr>
      <w:r w:rsidRPr="00F907B7">
        <w:rPr>
          <w:i/>
          <w:iCs/>
          <w:sz w:val="16"/>
          <w:szCs w:val="16"/>
          <w:lang w:val="es-PE"/>
        </w:rPr>
        <w:t>vattam</w:t>
      </w:r>
      <w:r w:rsidR="004D3C17" w:rsidRPr="00F907B7">
        <w:rPr>
          <w:i/>
          <w:iCs/>
          <w:sz w:val="16"/>
          <w:szCs w:val="16"/>
          <w:lang w:val="es-PE"/>
        </w:rPr>
        <w:t>ā</w:t>
      </w:r>
      <w:r w:rsidRPr="00F907B7">
        <w:rPr>
          <w:i/>
          <w:iCs/>
          <w:sz w:val="16"/>
          <w:szCs w:val="16"/>
          <w:lang w:val="es-PE"/>
        </w:rPr>
        <w:t>n</w:t>
      </w:r>
      <w:r w:rsidR="004D3C17" w:rsidRPr="00F907B7">
        <w:rPr>
          <w:i/>
          <w:iCs/>
          <w:sz w:val="16"/>
          <w:szCs w:val="16"/>
          <w:lang w:val="es-PE"/>
        </w:rPr>
        <w:t>ā</w:t>
      </w:r>
      <w:r w:rsidR="00CC52A0" w:rsidRPr="00F907B7">
        <w:rPr>
          <w:i/>
          <w:iCs/>
          <w:sz w:val="16"/>
          <w:szCs w:val="16"/>
          <w:lang w:val="es-PE"/>
        </w:rPr>
        <w:t xml:space="preserve"> sampar</w:t>
      </w:r>
      <w:r w:rsidR="004D3C17" w:rsidRPr="00F907B7">
        <w:rPr>
          <w:i/>
          <w:iCs/>
          <w:sz w:val="16"/>
          <w:szCs w:val="16"/>
          <w:lang w:val="es-PE"/>
        </w:rPr>
        <w:t>ā</w:t>
      </w:r>
      <w:r w:rsidR="00CC52A0" w:rsidRPr="00F907B7">
        <w:rPr>
          <w:i/>
          <w:iCs/>
          <w:sz w:val="16"/>
          <w:szCs w:val="16"/>
          <w:lang w:val="es-PE"/>
        </w:rPr>
        <w:t>yik</w:t>
      </w:r>
      <w:r w:rsidR="004D3C17" w:rsidRPr="00F907B7">
        <w:rPr>
          <w:i/>
          <w:iCs/>
          <w:sz w:val="16"/>
          <w:szCs w:val="16"/>
          <w:lang w:val="es-PE"/>
        </w:rPr>
        <w:t>ā</w:t>
      </w:r>
      <w:r w:rsidR="00CC52A0" w:rsidRPr="00F907B7">
        <w:rPr>
          <w:i/>
          <w:iCs/>
          <w:sz w:val="16"/>
          <w:szCs w:val="16"/>
          <w:lang w:val="es-PE"/>
        </w:rPr>
        <w:t>ti</w:t>
      </w:r>
      <w:r w:rsidR="00CC52A0" w:rsidRPr="00F907B7">
        <w:rPr>
          <w:sz w:val="16"/>
          <w:szCs w:val="16"/>
          <w:lang w:val="es-PE"/>
        </w:rPr>
        <w:t xml:space="preserve"> </w:t>
      </w:r>
      <w:r w:rsidR="004D6524" w:rsidRPr="00F907B7">
        <w:rPr>
          <w:sz w:val="16"/>
          <w:szCs w:val="16"/>
          <w:lang w:val="es-PE"/>
        </w:rPr>
        <w:tab/>
      </w:r>
      <w:r w:rsidR="00E9787B" w:rsidRPr="00F907B7">
        <w:rPr>
          <w:sz w:val="16"/>
          <w:szCs w:val="16"/>
          <w:lang w:val="es-PE"/>
        </w:rPr>
        <w:t xml:space="preserve">= </w:t>
      </w:r>
      <w:r w:rsidR="00E9787B" w:rsidRPr="00F907B7">
        <w:rPr>
          <w:i/>
          <w:iCs/>
          <w:sz w:val="16"/>
          <w:szCs w:val="16"/>
          <w:lang w:val="es-PE"/>
        </w:rPr>
        <w:t>samparāyikā</w:t>
      </w:r>
      <w:r w:rsidR="00E9787B" w:rsidRPr="00F907B7">
        <w:rPr>
          <w:sz w:val="16"/>
          <w:szCs w:val="16"/>
          <w:lang w:val="es-PE"/>
        </w:rPr>
        <w:t xml:space="preserve"> significa </w:t>
      </w:r>
      <w:r w:rsidR="00E9787B" w:rsidRPr="00F907B7">
        <w:rPr>
          <w:i/>
          <w:iCs/>
          <w:sz w:val="16"/>
          <w:szCs w:val="16"/>
          <w:lang w:val="es-PE"/>
        </w:rPr>
        <w:t>samparāye</w:t>
      </w:r>
      <w:r w:rsidR="00443B02" w:rsidRPr="00F907B7">
        <w:rPr>
          <w:i/>
          <w:iCs/>
          <w:sz w:val="16"/>
          <w:szCs w:val="16"/>
          <w:lang w:val="es-PE"/>
        </w:rPr>
        <w:t xml:space="preserve"> khandha</w:t>
      </w:r>
    </w:p>
    <w:p w14:paraId="2C99832C" w14:textId="51B36805" w:rsidR="001C4790" w:rsidRPr="00F907B7" w:rsidRDefault="00D8414C" w:rsidP="00443B02">
      <w:pPr>
        <w:tabs>
          <w:tab w:val="left" w:pos="2977"/>
        </w:tabs>
        <w:spacing w:after="40"/>
        <w:ind w:left="2977" w:hanging="2693"/>
        <w:rPr>
          <w:sz w:val="16"/>
          <w:szCs w:val="16"/>
          <w:lang w:val="es-PE"/>
        </w:rPr>
      </w:pPr>
      <w:r w:rsidRPr="00F907B7">
        <w:rPr>
          <w:i/>
          <w:iCs/>
          <w:sz w:val="16"/>
          <w:szCs w:val="16"/>
          <w:lang w:val="es-PE"/>
        </w:rPr>
        <w:t>bhedato parabh</w:t>
      </w:r>
      <w:r w:rsidR="004D3C17" w:rsidRPr="00F907B7">
        <w:rPr>
          <w:i/>
          <w:iCs/>
          <w:sz w:val="16"/>
          <w:szCs w:val="16"/>
          <w:lang w:val="es-PE"/>
        </w:rPr>
        <w:t>ā</w:t>
      </w:r>
      <w:r w:rsidRPr="00F907B7">
        <w:rPr>
          <w:i/>
          <w:iCs/>
          <w:sz w:val="16"/>
          <w:szCs w:val="16"/>
          <w:lang w:val="es-PE"/>
        </w:rPr>
        <w:t>ge</w:t>
      </w:r>
      <w:r w:rsidR="004D6524" w:rsidRPr="00F907B7">
        <w:rPr>
          <w:sz w:val="16"/>
          <w:szCs w:val="16"/>
          <w:lang w:val="es-PE"/>
        </w:rPr>
        <w:t xml:space="preserve"> </w:t>
      </w:r>
      <w:r w:rsidR="004D6524" w:rsidRPr="00F907B7">
        <w:rPr>
          <w:sz w:val="16"/>
          <w:szCs w:val="16"/>
          <w:lang w:val="es-PE"/>
        </w:rPr>
        <w:tab/>
      </w:r>
      <w:r w:rsidR="00E9787B" w:rsidRPr="00F907B7">
        <w:rPr>
          <w:sz w:val="16"/>
          <w:szCs w:val="16"/>
          <w:lang w:val="es-PE"/>
        </w:rPr>
        <w:t>= ocurre después de la disolución del cuerpo actual.</w:t>
      </w:r>
      <w:r w:rsidR="001C4790" w:rsidRPr="00F907B7">
        <w:rPr>
          <w:sz w:val="16"/>
          <w:szCs w:val="16"/>
          <w:lang w:val="es-PE"/>
        </w:rPr>
        <w:br w:type="page"/>
      </w:r>
    </w:p>
    <w:p w14:paraId="73A7116F" w14:textId="77777777" w:rsidR="00D8414C" w:rsidRPr="00E9787B" w:rsidRDefault="00D8414C" w:rsidP="001C4790">
      <w:pPr>
        <w:tabs>
          <w:tab w:val="left" w:pos="2977"/>
        </w:tabs>
        <w:spacing w:after="40"/>
        <w:ind w:left="2977" w:hanging="2693"/>
        <w:rPr>
          <w:szCs w:val="18"/>
          <w:lang w:val="es-PE"/>
        </w:rPr>
      </w:pPr>
    </w:p>
    <w:p w14:paraId="4F0F05AD" w14:textId="77777777" w:rsidR="00970928" w:rsidRPr="009711A0" w:rsidRDefault="00970928" w:rsidP="009711A0">
      <w:pPr>
        <w:pStyle w:val="Ttulo5"/>
        <w:rPr>
          <w:i/>
          <w:iCs/>
          <w:lang w:val="es-PE"/>
        </w:rPr>
      </w:pPr>
      <w:r w:rsidRPr="009711A0">
        <w:rPr>
          <w:i/>
          <w:iCs/>
          <w:lang w:val="es-PE"/>
        </w:rPr>
        <w:t xml:space="preserve">Bhavā </w:t>
      </w:r>
      <w:r w:rsidR="00D8414C" w:rsidRPr="009711A0">
        <w:rPr>
          <w:i/>
          <w:iCs/>
          <w:lang w:val="es-PE"/>
        </w:rPr>
        <w:t>vattam</w:t>
      </w:r>
      <w:r w:rsidR="004D3C17" w:rsidRPr="009711A0">
        <w:rPr>
          <w:i/>
          <w:iCs/>
          <w:lang w:val="es-PE"/>
        </w:rPr>
        <w:t>ā</w:t>
      </w:r>
      <w:r w:rsidR="00D8414C" w:rsidRPr="009711A0">
        <w:rPr>
          <w:i/>
          <w:iCs/>
          <w:lang w:val="es-PE"/>
        </w:rPr>
        <w:t>n</w:t>
      </w:r>
      <w:r w:rsidR="004D3C17" w:rsidRPr="009711A0">
        <w:rPr>
          <w:i/>
          <w:iCs/>
          <w:lang w:val="es-PE"/>
        </w:rPr>
        <w:t>ā</w:t>
      </w:r>
      <w:r w:rsidR="00BB2E28" w:rsidRPr="009711A0">
        <w:rPr>
          <w:i/>
          <w:iCs/>
          <w:lang w:val="es-PE"/>
        </w:rPr>
        <w:tab/>
      </w:r>
    </w:p>
    <w:p w14:paraId="2DC48DB8" w14:textId="6F7974A8" w:rsidR="00200304" w:rsidRPr="00200304" w:rsidRDefault="00200304" w:rsidP="009C1A83">
      <w:pPr>
        <w:rPr>
          <w:lang w:val="es-PE"/>
        </w:rPr>
      </w:pPr>
      <w:r w:rsidRPr="00200304">
        <w:rPr>
          <w:i/>
          <w:iCs/>
          <w:lang w:val="es-PE"/>
        </w:rPr>
        <w:t>Bhavā</w:t>
      </w:r>
      <w:r w:rsidRPr="00200304">
        <w:rPr>
          <w:lang w:val="es-PE"/>
        </w:rPr>
        <w:t xml:space="preserve">, dos </w:t>
      </w:r>
      <w:r w:rsidR="00304B7F">
        <w:rPr>
          <w:lang w:val="es-PE"/>
        </w:rPr>
        <w:t>términos</w:t>
      </w:r>
      <w:r w:rsidRPr="00200304">
        <w:rPr>
          <w:lang w:val="es-PE"/>
        </w:rPr>
        <w:t xml:space="preserve">; </w:t>
      </w:r>
      <w:r w:rsidR="00304B7F" w:rsidRPr="00200304">
        <w:rPr>
          <w:i/>
          <w:iCs/>
          <w:lang w:val="es-PE"/>
        </w:rPr>
        <w:t>vattamānā</w:t>
      </w:r>
      <w:r w:rsidRPr="00200304">
        <w:rPr>
          <w:lang w:val="es-PE"/>
        </w:rPr>
        <w:t xml:space="preserve">, dos </w:t>
      </w:r>
      <w:r w:rsidR="00304B7F">
        <w:rPr>
          <w:lang w:val="es-PE"/>
        </w:rPr>
        <w:t>términos</w:t>
      </w:r>
      <w:r w:rsidRPr="00200304">
        <w:rPr>
          <w:lang w:val="es-PE"/>
        </w:rPr>
        <w:t xml:space="preserve">. En el término </w:t>
      </w:r>
      <w:r w:rsidRPr="00200304">
        <w:rPr>
          <w:i/>
          <w:iCs/>
          <w:lang w:val="es-PE"/>
        </w:rPr>
        <w:t>'bhavā'</w:t>
      </w:r>
      <w:r w:rsidRPr="00200304">
        <w:rPr>
          <w:lang w:val="es-PE"/>
        </w:rPr>
        <w:t xml:space="preserve">, </w:t>
      </w:r>
      <w:r w:rsidRPr="00200304">
        <w:rPr>
          <w:i/>
          <w:iCs/>
          <w:lang w:val="es-PE"/>
        </w:rPr>
        <w:t>'bhū'</w:t>
      </w:r>
      <w:r w:rsidRPr="00200304">
        <w:rPr>
          <w:lang w:val="es-PE"/>
        </w:rPr>
        <w:t xml:space="preserve"> significa </w:t>
      </w:r>
      <w:r w:rsidRPr="00200304">
        <w:rPr>
          <w:i/>
          <w:iCs/>
          <w:lang w:val="es-PE"/>
        </w:rPr>
        <w:t>'sattā'</w:t>
      </w:r>
      <w:r w:rsidRPr="00200304">
        <w:rPr>
          <w:lang w:val="es-PE"/>
        </w:rPr>
        <w:t xml:space="preserve">. </w:t>
      </w:r>
      <w:r w:rsidRPr="00200304">
        <w:rPr>
          <w:i/>
          <w:iCs/>
          <w:lang w:val="es-PE"/>
        </w:rPr>
        <w:t>'Sattā'</w:t>
      </w:r>
      <w:r w:rsidRPr="00200304">
        <w:rPr>
          <w:lang w:val="es-PE"/>
        </w:rPr>
        <w:t xml:space="preserve"> significa literalmente "</w:t>
      </w:r>
      <w:r w:rsidRPr="00200304">
        <w:rPr>
          <w:i/>
          <w:iCs/>
          <w:lang w:val="es-PE"/>
        </w:rPr>
        <w:t>santassa bhāvo sattā</w:t>
      </w:r>
      <w:r w:rsidRPr="00200304">
        <w:rPr>
          <w:lang w:val="es-PE"/>
        </w:rPr>
        <w:t xml:space="preserve">"; </w:t>
      </w:r>
      <w:r w:rsidR="00304B7F" w:rsidRPr="00200304">
        <w:rPr>
          <w:lang w:val="es-PE"/>
        </w:rPr>
        <w:t xml:space="preserve">de </w:t>
      </w:r>
      <w:r w:rsidRPr="00200304">
        <w:rPr>
          <w:lang w:val="es-PE"/>
        </w:rPr>
        <w:t xml:space="preserve">acuerdo </w:t>
      </w:r>
      <w:r w:rsidR="00640A26">
        <w:rPr>
          <w:lang w:val="es-PE"/>
        </w:rPr>
        <w:t>a</w:t>
      </w:r>
      <w:r w:rsidRPr="00200304">
        <w:rPr>
          <w:lang w:val="es-PE"/>
        </w:rPr>
        <w:t xml:space="preserve"> </w:t>
      </w:r>
      <w:r w:rsidR="00640A26">
        <w:rPr>
          <w:lang w:val="es-PE"/>
        </w:rPr>
        <w:t>e</w:t>
      </w:r>
      <w:r w:rsidRPr="00200304">
        <w:rPr>
          <w:lang w:val="es-PE"/>
        </w:rPr>
        <w:t>l</w:t>
      </w:r>
      <w:r w:rsidR="00640A26">
        <w:rPr>
          <w:lang w:val="es-PE"/>
        </w:rPr>
        <w:t>lo</w:t>
      </w:r>
      <w:r w:rsidRPr="00200304">
        <w:rPr>
          <w:lang w:val="es-PE"/>
        </w:rPr>
        <w:t xml:space="preserve">, </w:t>
      </w:r>
      <w:r w:rsidR="00304B7F" w:rsidRPr="00304B7F">
        <w:rPr>
          <w:lang w:val="es-PE"/>
        </w:rPr>
        <w:t>el</w:t>
      </w:r>
      <w:r w:rsidR="00304B7F" w:rsidRPr="00200304">
        <w:rPr>
          <w:i/>
          <w:iCs/>
          <w:lang w:val="es-PE"/>
        </w:rPr>
        <w:t xml:space="preserve"> </w:t>
      </w:r>
      <w:r w:rsidR="00E63994" w:rsidRPr="00200304">
        <w:rPr>
          <w:i/>
          <w:iCs/>
          <w:lang w:val="es-PE"/>
        </w:rPr>
        <w:t>sa</w:t>
      </w:r>
      <w:r w:rsidR="00EB4180">
        <w:rPr>
          <w:i/>
          <w:iCs/>
          <w:lang w:val="es-PE"/>
        </w:rPr>
        <w:t>ṅ</w:t>
      </w:r>
      <w:r w:rsidR="00E63994" w:rsidRPr="00200304">
        <w:rPr>
          <w:i/>
          <w:iCs/>
          <w:lang w:val="es-PE"/>
        </w:rPr>
        <w:t>khata paramattha dhamma</w:t>
      </w:r>
      <w:r w:rsidRPr="00200304">
        <w:rPr>
          <w:lang w:val="es-PE"/>
        </w:rPr>
        <w:t xml:space="preserve"> exist</w:t>
      </w:r>
      <w:r w:rsidR="001F7403">
        <w:rPr>
          <w:lang w:val="es-PE"/>
        </w:rPr>
        <w:t>irá</w:t>
      </w:r>
      <w:r w:rsidR="00702D3E">
        <w:rPr>
          <w:lang w:val="es-PE"/>
        </w:rPr>
        <w:t xml:space="preserve"> </w:t>
      </w:r>
      <w:r w:rsidRPr="00200304">
        <w:rPr>
          <w:lang w:val="es-PE"/>
        </w:rPr>
        <w:t>a través de</w:t>
      </w:r>
      <w:r w:rsidR="00E63994">
        <w:rPr>
          <w:lang w:val="es-PE"/>
        </w:rPr>
        <w:t xml:space="preserve"> </w:t>
      </w:r>
      <w:r w:rsidRPr="00200304">
        <w:rPr>
          <w:lang w:val="es-PE"/>
        </w:rPr>
        <w:t>l</w:t>
      </w:r>
      <w:r w:rsidR="00E63994">
        <w:rPr>
          <w:lang w:val="es-PE"/>
        </w:rPr>
        <w:t>o</w:t>
      </w:r>
      <w:r w:rsidRPr="00200304">
        <w:rPr>
          <w:lang w:val="es-PE"/>
        </w:rPr>
        <w:t xml:space="preserve"> condicionado</w:t>
      </w:r>
      <w:r w:rsidR="00E63994" w:rsidRPr="00E63994">
        <w:rPr>
          <w:lang w:val="es-PE"/>
        </w:rPr>
        <w:t xml:space="preserve"> </w:t>
      </w:r>
      <w:r w:rsidR="00E63994" w:rsidRPr="00200304">
        <w:rPr>
          <w:lang w:val="es-PE"/>
        </w:rPr>
        <w:t>último</w:t>
      </w:r>
      <w:r w:rsidRPr="00200304">
        <w:rPr>
          <w:lang w:val="es-PE"/>
        </w:rPr>
        <w:t xml:space="preserve">; </w:t>
      </w:r>
      <w:r w:rsidR="00E63994" w:rsidRPr="00E63994">
        <w:rPr>
          <w:lang w:val="es-PE"/>
        </w:rPr>
        <w:t>el</w:t>
      </w:r>
      <w:r w:rsidR="00E63994" w:rsidRPr="00200304">
        <w:rPr>
          <w:i/>
          <w:iCs/>
          <w:lang w:val="es-PE"/>
        </w:rPr>
        <w:t xml:space="preserve"> asaṅkhata paramattha dhamma</w:t>
      </w:r>
      <w:r w:rsidRPr="00200304">
        <w:rPr>
          <w:lang w:val="es-PE"/>
        </w:rPr>
        <w:t xml:space="preserve"> </w:t>
      </w:r>
      <w:r w:rsidR="00EB4180" w:rsidRPr="00200304">
        <w:rPr>
          <w:lang w:val="es-PE"/>
        </w:rPr>
        <w:t xml:space="preserve">también </w:t>
      </w:r>
      <w:r w:rsidRPr="00200304">
        <w:rPr>
          <w:lang w:val="es-PE"/>
        </w:rPr>
        <w:t>exist</w:t>
      </w:r>
      <w:r w:rsidR="001F7403">
        <w:rPr>
          <w:lang w:val="es-PE"/>
        </w:rPr>
        <w:t>irá</w:t>
      </w:r>
      <w:r w:rsidR="00EB4180">
        <w:rPr>
          <w:lang w:val="es-PE"/>
        </w:rPr>
        <w:t>,</w:t>
      </w:r>
      <w:r w:rsidRPr="00200304">
        <w:rPr>
          <w:lang w:val="es-PE"/>
        </w:rPr>
        <w:t xml:space="preserve"> </w:t>
      </w:r>
      <w:r w:rsidR="0041067E">
        <w:rPr>
          <w:lang w:val="es-PE"/>
        </w:rPr>
        <w:t xml:space="preserve">pero </w:t>
      </w:r>
      <w:r w:rsidRPr="00200304">
        <w:rPr>
          <w:lang w:val="es-PE"/>
        </w:rPr>
        <w:t>a través de</w:t>
      </w:r>
      <w:r w:rsidR="00E63994">
        <w:rPr>
          <w:lang w:val="es-PE"/>
        </w:rPr>
        <w:t xml:space="preserve"> </w:t>
      </w:r>
      <w:r w:rsidRPr="00200304">
        <w:rPr>
          <w:lang w:val="es-PE"/>
        </w:rPr>
        <w:t>l</w:t>
      </w:r>
      <w:r w:rsidR="00E63994">
        <w:rPr>
          <w:lang w:val="es-PE"/>
        </w:rPr>
        <w:t>o</w:t>
      </w:r>
      <w:r w:rsidRPr="00200304">
        <w:rPr>
          <w:lang w:val="es-PE"/>
        </w:rPr>
        <w:t xml:space="preserve"> incondicionado</w:t>
      </w:r>
      <w:r w:rsidR="00E63994" w:rsidRPr="00E63994">
        <w:rPr>
          <w:lang w:val="es-PE"/>
        </w:rPr>
        <w:t xml:space="preserve"> </w:t>
      </w:r>
      <w:r w:rsidR="00E63994" w:rsidRPr="00200304">
        <w:rPr>
          <w:lang w:val="es-PE"/>
        </w:rPr>
        <w:t>último</w:t>
      </w:r>
      <w:r w:rsidR="0009244B">
        <w:rPr>
          <w:lang w:val="es-PE"/>
        </w:rPr>
        <w:t>.</w:t>
      </w:r>
      <w:r w:rsidRPr="00200304">
        <w:rPr>
          <w:lang w:val="es-PE"/>
        </w:rPr>
        <w:t xml:space="preserve"> </w:t>
      </w:r>
      <w:r w:rsidRPr="0009244B">
        <w:rPr>
          <w:lang w:val="es-PE"/>
        </w:rPr>
        <w:t>El concepto de</w:t>
      </w:r>
      <w:r w:rsidRPr="00200304">
        <w:rPr>
          <w:i/>
          <w:iCs/>
          <w:lang w:val="es-PE"/>
        </w:rPr>
        <w:t xml:space="preserve"> </w:t>
      </w:r>
      <w:r w:rsidR="0009244B" w:rsidRPr="00200304">
        <w:rPr>
          <w:i/>
          <w:iCs/>
          <w:lang w:val="es-PE"/>
        </w:rPr>
        <w:t>paññatti</w:t>
      </w:r>
      <w:r w:rsidR="0009244B" w:rsidRPr="00200304">
        <w:rPr>
          <w:lang w:val="es-PE"/>
        </w:rPr>
        <w:t xml:space="preserve"> </w:t>
      </w:r>
      <w:r w:rsidRPr="00200304">
        <w:rPr>
          <w:lang w:val="es-PE"/>
        </w:rPr>
        <w:t>exist</w:t>
      </w:r>
      <w:r w:rsidR="001F7403">
        <w:rPr>
          <w:lang w:val="es-PE"/>
        </w:rPr>
        <w:t>irá</w:t>
      </w:r>
      <w:r w:rsidRPr="00200304">
        <w:rPr>
          <w:lang w:val="es-PE"/>
        </w:rPr>
        <w:t xml:space="preserve"> a través del </w:t>
      </w:r>
      <w:r w:rsidRPr="0009244B">
        <w:rPr>
          <w:lang w:val="es-PE"/>
        </w:rPr>
        <w:t>concepto</w:t>
      </w:r>
      <w:r w:rsidR="0009244B">
        <w:rPr>
          <w:rFonts w:ascii="Cormorant" w:hAnsi="Cormorant"/>
          <w:i/>
          <w:iCs/>
          <w:lang w:val="es-PE"/>
        </w:rPr>
        <w:t>–</w:t>
      </w:r>
      <w:r w:rsidR="0009244B" w:rsidRPr="00200304">
        <w:rPr>
          <w:i/>
          <w:iCs/>
          <w:lang w:val="es-PE"/>
        </w:rPr>
        <w:t>paññatti</w:t>
      </w:r>
      <w:r w:rsidRPr="00200304">
        <w:rPr>
          <w:lang w:val="es-PE"/>
        </w:rPr>
        <w:t xml:space="preserve">; </w:t>
      </w:r>
      <w:r w:rsidR="0009244B">
        <w:rPr>
          <w:lang w:val="es-PE"/>
        </w:rPr>
        <w:t xml:space="preserve">a </w:t>
      </w:r>
      <w:r w:rsidR="00A806DA">
        <w:rPr>
          <w:lang w:val="es-PE"/>
        </w:rPr>
        <w:t xml:space="preserve">todo </w:t>
      </w:r>
      <w:r w:rsidRPr="00200304">
        <w:rPr>
          <w:lang w:val="es-PE"/>
        </w:rPr>
        <w:t xml:space="preserve">esto se </w:t>
      </w:r>
      <w:r w:rsidR="00E87AEE">
        <w:rPr>
          <w:lang w:val="es-PE"/>
        </w:rPr>
        <w:t xml:space="preserve">le </w:t>
      </w:r>
      <w:r w:rsidR="0009244B">
        <w:rPr>
          <w:lang w:val="es-PE"/>
        </w:rPr>
        <w:t>denomina</w:t>
      </w:r>
      <w:r w:rsidRPr="00200304">
        <w:rPr>
          <w:lang w:val="es-PE"/>
        </w:rPr>
        <w:t xml:space="preserve"> </w:t>
      </w:r>
      <w:r w:rsidR="0009244B" w:rsidRPr="00200304">
        <w:rPr>
          <w:i/>
          <w:iCs/>
          <w:lang w:val="es-PE"/>
        </w:rPr>
        <w:t>'sattā'</w:t>
      </w:r>
      <w:r w:rsidRPr="00200304">
        <w:rPr>
          <w:lang w:val="es-PE"/>
        </w:rPr>
        <w:t>. No est</w:t>
      </w:r>
      <w:r w:rsidR="008B7543">
        <w:rPr>
          <w:lang w:val="es-PE"/>
        </w:rPr>
        <w:t>ar</w:t>
      </w:r>
      <w:r w:rsidRPr="00200304">
        <w:rPr>
          <w:lang w:val="es-PE"/>
        </w:rPr>
        <w:t xml:space="preserve">á destinado a </w:t>
      </w:r>
      <w:r w:rsidR="00C527F0">
        <w:rPr>
          <w:lang w:val="es-PE"/>
        </w:rPr>
        <w:t xml:space="preserve">un </w:t>
      </w:r>
      <w:r w:rsidRPr="00200304">
        <w:rPr>
          <w:lang w:val="es-PE"/>
        </w:rPr>
        <w:t>'</w:t>
      </w:r>
      <w:r w:rsidR="00C527F0">
        <w:rPr>
          <w:lang w:val="es-PE"/>
        </w:rPr>
        <w:t>nuevo</w:t>
      </w:r>
      <w:r w:rsidR="008B7543" w:rsidRPr="008B7543">
        <w:rPr>
          <w:lang w:val="es-PE"/>
        </w:rPr>
        <w:t xml:space="preserve"> </w:t>
      </w:r>
      <w:r w:rsidR="008B7543">
        <w:rPr>
          <w:lang w:val="es-PE"/>
        </w:rPr>
        <w:t>surgimiento</w:t>
      </w:r>
      <w:r w:rsidRPr="00200304">
        <w:rPr>
          <w:lang w:val="es-PE"/>
        </w:rPr>
        <w:t>'</w:t>
      </w:r>
      <w:r w:rsidR="00C527F0">
        <w:rPr>
          <w:lang w:val="es-PE"/>
        </w:rPr>
        <w:t>;</w:t>
      </w:r>
      <w:r w:rsidRPr="00200304">
        <w:rPr>
          <w:lang w:val="es-PE"/>
        </w:rPr>
        <w:t xml:space="preserve"> </w:t>
      </w:r>
      <w:r w:rsidRPr="00200304">
        <w:rPr>
          <w:i/>
          <w:iCs/>
          <w:lang w:val="es-PE"/>
        </w:rPr>
        <w:t>'hoti, bhavati'</w:t>
      </w:r>
      <w:r w:rsidRPr="00200304">
        <w:rPr>
          <w:lang w:val="es-PE"/>
        </w:rPr>
        <w:t xml:space="preserve">, estos </w:t>
      </w:r>
      <w:r w:rsidR="00315673">
        <w:rPr>
          <w:lang w:val="es-PE"/>
        </w:rPr>
        <w:t>2</w:t>
      </w:r>
      <w:r w:rsidRPr="00200304">
        <w:rPr>
          <w:lang w:val="es-PE"/>
        </w:rPr>
        <w:t xml:space="preserve"> términos se usan para </w:t>
      </w:r>
      <w:r w:rsidR="00315673">
        <w:rPr>
          <w:lang w:val="es-PE"/>
        </w:rPr>
        <w:t>3</w:t>
      </w:r>
      <w:r w:rsidRPr="00200304">
        <w:rPr>
          <w:lang w:val="es-PE"/>
        </w:rPr>
        <w:t xml:space="preserve"> tipos </w:t>
      </w:r>
      <w:r w:rsidRPr="00E87AEE">
        <w:rPr>
          <w:lang w:val="es-PE"/>
        </w:rPr>
        <w:t>de</w:t>
      </w:r>
      <w:r w:rsidRPr="00200304">
        <w:rPr>
          <w:i/>
          <w:iCs/>
          <w:lang w:val="es-PE"/>
        </w:rPr>
        <w:t xml:space="preserve"> 'phyit' </w:t>
      </w:r>
      <w:r w:rsidRPr="00200304">
        <w:rPr>
          <w:lang w:val="es-PE"/>
        </w:rPr>
        <w:t xml:space="preserve">= </w:t>
      </w:r>
      <w:r w:rsidR="00C222F9">
        <w:rPr>
          <w:lang w:val="es-PE"/>
        </w:rPr>
        <w:t>ser superior</w:t>
      </w:r>
      <w:r w:rsidRPr="00200304">
        <w:rPr>
          <w:lang w:val="es-PE"/>
        </w:rPr>
        <w:t xml:space="preserve">. No </w:t>
      </w:r>
      <w:r w:rsidR="00315673">
        <w:rPr>
          <w:lang w:val="es-PE"/>
        </w:rPr>
        <w:t xml:space="preserve">corresponderán a </w:t>
      </w:r>
      <w:r w:rsidR="00454BC4">
        <w:rPr>
          <w:lang w:val="es-PE"/>
        </w:rPr>
        <w:t xml:space="preserve">los </w:t>
      </w:r>
      <w:r w:rsidR="00315673">
        <w:rPr>
          <w:lang w:val="es-PE"/>
        </w:rPr>
        <w:t>2</w:t>
      </w:r>
      <w:r w:rsidRPr="00200304">
        <w:rPr>
          <w:lang w:val="es-PE"/>
        </w:rPr>
        <w:t xml:space="preserve"> tipos de </w:t>
      </w:r>
      <w:r w:rsidR="00F21561">
        <w:rPr>
          <w:i/>
          <w:iCs/>
          <w:lang w:val="es-PE"/>
        </w:rPr>
        <w:t>‘</w:t>
      </w:r>
      <w:r w:rsidRPr="00200304">
        <w:rPr>
          <w:i/>
          <w:iCs/>
          <w:lang w:val="es-PE"/>
        </w:rPr>
        <w:t>phyit</w:t>
      </w:r>
      <w:r w:rsidRPr="00200304">
        <w:rPr>
          <w:lang w:val="es-PE"/>
        </w:rPr>
        <w:t xml:space="preserve"> = </w:t>
      </w:r>
      <w:r w:rsidR="000E74AE">
        <w:rPr>
          <w:lang w:val="es-PE"/>
        </w:rPr>
        <w:t>ser</w:t>
      </w:r>
      <w:r w:rsidR="00F21561">
        <w:rPr>
          <w:lang w:val="es-PE"/>
        </w:rPr>
        <w:t>’</w:t>
      </w:r>
      <w:r w:rsidRPr="00200304">
        <w:rPr>
          <w:lang w:val="es-PE"/>
        </w:rPr>
        <w:t xml:space="preserve"> </w:t>
      </w:r>
      <w:r w:rsidR="002E4C4B">
        <w:rPr>
          <w:lang w:val="es-PE"/>
        </w:rPr>
        <w:t>utilizados para referirse a</w:t>
      </w:r>
      <w:r w:rsidR="0022265B">
        <w:rPr>
          <w:lang w:val="es-PE"/>
        </w:rPr>
        <w:t>l</w:t>
      </w:r>
      <w:r w:rsidRPr="00200304">
        <w:rPr>
          <w:lang w:val="es-PE"/>
        </w:rPr>
        <w:t xml:space="preserve"> '</w:t>
      </w:r>
      <w:r w:rsidR="0022265B">
        <w:rPr>
          <w:lang w:val="es-PE"/>
        </w:rPr>
        <w:t xml:space="preserve">surgimiento </w:t>
      </w:r>
      <w:r w:rsidRPr="00200304">
        <w:rPr>
          <w:lang w:val="es-PE"/>
        </w:rPr>
        <w:t xml:space="preserve">a través de </w:t>
      </w:r>
      <w:r w:rsidRPr="00200304">
        <w:rPr>
          <w:i/>
          <w:iCs/>
          <w:lang w:val="es-PE"/>
        </w:rPr>
        <w:t>uppāda</w:t>
      </w:r>
      <w:r w:rsidR="002E4C4B">
        <w:rPr>
          <w:rFonts w:ascii="Cormorant" w:hAnsi="Cormorant"/>
          <w:i/>
          <w:iCs/>
          <w:lang w:val="es-PE"/>
        </w:rPr>
        <w:t>–</w:t>
      </w:r>
      <w:r w:rsidRPr="00200304">
        <w:rPr>
          <w:i/>
          <w:iCs/>
          <w:lang w:val="es-PE"/>
        </w:rPr>
        <w:t>jāti'</w:t>
      </w:r>
      <w:r w:rsidRPr="00200304">
        <w:rPr>
          <w:lang w:val="es-PE"/>
        </w:rPr>
        <w:t>.</w:t>
      </w:r>
    </w:p>
    <w:p w14:paraId="693ED38D" w14:textId="294A6C4F" w:rsidR="00304B7F" w:rsidRPr="000E74AE" w:rsidRDefault="00304B7F" w:rsidP="007C73A4">
      <w:pPr>
        <w:rPr>
          <w:lang w:val="es-PE"/>
        </w:rPr>
      </w:pPr>
      <w:r w:rsidRPr="00304B7F">
        <w:rPr>
          <w:i/>
          <w:iCs/>
          <w:lang w:val="es-PE"/>
        </w:rPr>
        <w:t xml:space="preserve">'Vattati, </w:t>
      </w:r>
      <w:r w:rsidR="0022265B" w:rsidRPr="00304B7F">
        <w:rPr>
          <w:i/>
          <w:iCs/>
          <w:lang w:val="es-PE"/>
        </w:rPr>
        <w:t>pavattati, vattamānaṃ, pavattamānaṃ'</w:t>
      </w:r>
      <w:r w:rsidR="0022265B" w:rsidRPr="00304B7F">
        <w:rPr>
          <w:lang w:val="es-PE"/>
        </w:rPr>
        <w:t xml:space="preserve"> </w:t>
      </w:r>
      <w:r w:rsidRPr="00304B7F">
        <w:rPr>
          <w:lang w:val="es-PE"/>
        </w:rPr>
        <w:t>significa</w:t>
      </w:r>
      <w:r w:rsidR="00C24C7C">
        <w:rPr>
          <w:lang w:val="es-PE"/>
        </w:rPr>
        <w:t>n</w:t>
      </w:r>
      <w:r w:rsidRPr="00304B7F">
        <w:rPr>
          <w:lang w:val="es-PE"/>
        </w:rPr>
        <w:t xml:space="preserve"> </w:t>
      </w:r>
      <w:r w:rsidRPr="008418DA">
        <w:rPr>
          <w:lang w:val="es-PE"/>
        </w:rPr>
        <w:t>ser</w:t>
      </w:r>
      <w:r w:rsidRPr="00304B7F">
        <w:rPr>
          <w:lang w:val="es-PE"/>
        </w:rPr>
        <w:t xml:space="preserve"> = existir para siempre. </w:t>
      </w:r>
      <w:r w:rsidRPr="000E74AE">
        <w:rPr>
          <w:lang w:val="es-PE"/>
        </w:rPr>
        <w:t xml:space="preserve">No significa aparecer a través de </w:t>
      </w:r>
      <w:r w:rsidRPr="000E74AE">
        <w:rPr>
          <w:i/>
          <w:iCs/>
          <w:lang w:val="es-PE"/>
        </w:rPr>
        <w:t>uppāda</w:t>
      </w:r>
      <w:r w:rsidR="00C24C7C" w:rsidRPr="000E74AE">
        <w:rPr>
          <w:rFonts w:ascii="Cormorant" w:hAnsi="Cormorant"/>
          <w:i/>
          <w:iCs/>
          <w:lang w:val="es-PE"/>
        </w:rPr>
        <w:t>–</w:t>
      </w:r>
      <w:r w:rsidRPr="000E74AE">
        <w:rPr>
          <w:i/>
          <w:iCs/>
          <w:lang w:val="es-PE"/>
        </w:rPr>
        <w:t>jāti</w:t>
      </w:r>
      <w:r w:rsidRPr="000E74AE">
        <w:rPr>
          <w:lang w:val="es-PE"/>
        </w:rPr>
        <w:t>.</w:t>
      </w:r>
    </w:p>
    <w:p w14:paraId="230FC95C" w14:textId="43B37837" w:rsidR="00304B7F" w:rsidRPr="00304B7F" w:rsidRDefault="00BB52FB" w:rsidP="0036363A">
      <w:pPr>
        <w:rPr>
          <w:lang w:val="es-PE"/>
        </w:rPr>
      </w:pPr>
      <w:r w:rsidRPr="00304B7F">
        <w:rPr>
          <w:i/>
          <w:iCs/>
          <w:lang w:val="es-PE"/>
        </w:rPr>
        <w:t>'Uppajati</w:t>
      </w:r>
      <w:r w:rsidR="00304B7F" w:rsidRPr="00304B7F">
        <w:rPr>
          <w:i/>
          <w:iCs/>
          <w:lang w:val="es-PE"/>
        </w:rPr>
        <w:t>, nibbattati, jāyati, uppanno, nibbatto, jato</w:t>
      </w:r>
      <w:r w:rsidR="00304B7F" w:rsidRPr="00304B7F">
        <w:rPr>
          <w:lang w:val="es-PE"/>
        </w:rPr>
        <w:t xml:space="preserve"> ' son los términos usados para </w:t>
      </w:r>
      <w:r w:rsidR="00304B7F" w:rsidRPr="00304B7F">
        <w:rPr>
          <w:i/>
          <w:iCs/>
          <w:lang w:val="es-PE"/>
        </w:rPr>
        <w:t>'phyit</w:t>
      </w:r>
      <w:r w:rsidR="00304B7F" w:rsidRPr="00304B7F">
        <w:rPr>
          <w:lang w:val="es-PE"/>
        </w:rPr>
        <w:t xml:space="preserve"> = </w:t>
      </w:r>
      <w:r w:rsidR="00C222F9">
        <w:rPr>
          <w:lang w:val="es-PE"/>
        </w:rPr>
        <w:t>ser</w:t>
      </w:r>
      <w:r w:rsidR="00304B7F" w:rsidRPr="00304B7F">
        <w:rPr>
          <w:lang w:val="es-PE"/>
        </w:rPr>
        <w:t xml:space="preserve">', </w:t>
      </w:r>
      <w:r w:rsidR="00454BC4">
        <w:rPr>
          <w:lang w:val="es-PE"/>
        </w:rPr>
        <w:t>surgimiento</w:t>
      </w:r>
      <w:r w:rsidR="00304B7F" w:rsidRPr="00304B7F">
        <w:rPr>
          <w:lang w:val="es-PE"/>
        </w:rPr>
        <w:t xml:space="preserve"> a través de </w:t>
      </w:r>
      <w:r w:rsidR="00304B7F" w:rsidRPr="00304B7F">
        <w:rPr>
          <w:i/>
          <w:iCs/>
          <w:lang w:val="es-PE"/>
        </w:rPr>
        <w:t>uppāda–jāti.</w:t>
      </w:r>
    </w:p>
    <w:p w14:paraId="5DBD6DF9" w14:textId="29FC0EEB" w:rsidR="00304B7F" w:rsidRPr="00304B7F" w:rsidRDefault="00304B7F" w:rsidP="00B901D0">
      <w:pPr>
        <w:rPr>
          <w:lang w:val="es-PE"/>
        </w:rPr>
      </w:pPr>
      <w:r w:rsidRPr="00304B7F">
        <w:rPr>
          <w:lang w:val="es-PE"/>
        </w:rPr>
        <w:t>Así, en los tratados y en nuestra lengua birmana</w:t>
      </w:r>
      <w:r w:rsidR="000E74AE">
        <w:rPr>
          <w:lang w:val="es-PE"/>
        </w:rPr>
        <w:t>,</w:t>
      </w:r>
      <w:r w:rsidRPr="00304B7F">
        <w:rPr>
          <w:lang w:val="es-PE"/>
        </w:rPr>
        <w:t xml:space="preserve"> existen </w:t>
      </w:r>
      <w:r w:rsidR="000E74AE">
        <w:rPr>
          <w:lang w:val="es-PE"/>
        </w:rPr>
        <w:t>3</w:t>
      </w:r>
      <w:r w:rsidRPr="00304B7F">
        <w:rPr>
          <w:lang w:val="es-PE"/>
        </w:rPr>
        <w:t xml:space="preserve"> tipos de uso: </w:t>
      </w:r>
      <w:r w:rsidR="000E74AE">
        <w:rPr>
          <w:lang w:val="es-PE"/>
        </w:rPr>
        <w:t>‘</w:t>
      </w:r>
      <w:r w:rsidRPr="00304B7F">
        <w:rPr>
          <w:i/>
          <w:iCs/>
          <w:lang w:val="es-PE"/>
        </w:rPr>
        <w:t xml:space="preserve">phyit </w:t>
      </w:r>
      <w:r w:rsidRPr="00304B7F">
        <w:rPr>
          <w:lang w:val="es-PE"/>
        </w:rPr>
        <w:t xml:space="preserve">= </w:t>
      </w:r>
      <w:r w:rsidR="000E74AE">
        <w:rPr>
          <w:lang w:val="es-PE"/>
        </w:rPr>
        <w:t>ser’</w:t>
      </w:r>
      <w:r w:rsidRPr="00304B7F">
        <w:rPr>
          <w:lang w:val="es-PE"/>
        </w:rPr>
        <w:t xml:space="preserve">. De los </w:t>
      </w:r>
      <w:r w:rsidR="000E74AE">
        <w:rPr>
          <w:lang w:val="es-PE"/>
        </w:rPr>
        <w:t>3</w:t>
      </w:r>
      <w:r w:rsidRPr="00304B7F">
        <w:rPr>
          <w:lang w:val="es-PE"/>
        </w:rPr>
        <w:t xml:space="preserve">, en el </w:t>
      </w:r>
      <w:r w:rsidR="000E74AE" w:rsidRPr="00304B7F">
        <w:rPr>
          <w:i/>
          <w:iCs/>
          <w:lang w:val="es-PE"/>
        </w:rPr>
        <w:t>Itivuttaka Atthakathā</w:t>
      </w:r>
      <w:r w:rsidRPr="00304B7F">
        <w:rPr>
          <w:lang w:val="es-PE"/>
        </w:rPr>
        <w:t>, s</w:t>
      </w:r>
      <w:r w:rsidR="007A3DD9">
        <w:rPr>
          <w:lang w:val="es-PE"/>
        </w:rPr>
        <w:t>ó</w:t>
      </w:r>
      <w:r w:rsidRPr="00304B7F">
        <w:rPr>
          <w:lang w:val="es-PE"/>
        </w:rPr>
        <w:t>lo debe</w:t>
      </w:r>
      <w:r w:rsidR="007A3DD9">
        <w:rPr>
          <w:lang w:val="es-PE"/>
        </w:rPr>
        <w:t>ría</w:t>
      </w:r>
      <w:r w:rsidRPr="00304B7F">
        <w:rPr>
          <w:lang w:val="es-PE"/>
        </w:rPr>
        <w:t xml:space="preserve"> </w:t>
      </w:r>
      <w:r w:rsidR="00294488">
        <w:rPr>
          <w:lang w:val="es-PE"/>
        </w:rPr>
        <w:t>adoptarse</w:t>
      </w:r>
      <w:r w:rsidRPr="00304B7F">
        <w:rPr>
          <w:lang w:val="es-PE"/>
        </w:rPr>
        <w:t xml:space="preserve"> el </w:t>
      </w:r>
      <w:r w:rsidRPr="00304B7F">
        <w:rPr>
          <w:i/>
          <w:iCs/>
          <w:lang w:val="es-PE"/>
        </w:rPr>
        <w:t xml:space="preserve">'phyit = </w:t>
      </w:r>
      <w:r w:rsidRPr="00304B7F">
        <w:rPr>
          <w:lang w:val="es-PE"/>
        </w:rPr>
        <w:t xml:space="preserve">ser, existir para siempre'. No se debe </w:t>
      </w:r>
      <w:r w:rsidR="00294488">
        <w:rPr>
          <w:lang w:val="es-PE"/>
        </w:rPr>
        <w:t>adoptar</w:t>
      </w:r>
      <w:r w:rsidRPr="00304B7F">
        <w:rPr>
          <w:lang w:val="es-PE"/>
        </w:rPr>
        <w:t xml:space="preserve"> el </w:t>
      </w:r>
      <w:r w:rsidR="00294488">
        <w:rPr>
          <w:lang w:val="es-PE"/>
        </w:rPr>
        <w:t xml:space="preserve">referido a </w:t>
      </w:r>
      <w:r w:rsidRPr="00304B7F">
        <w:rPr>
          <w:lang w:val="es-PE"/>
        </w:rPr>
        <w:t>'</w:t>
      </w:r>
      <w:r w:rsidR="00294488">
        <w:rPr>
          <w:lang w:val="es-PE"/>
        </w:rPr>
        <w:t>surgimiento</w:t>
      </w:r>
      <w:r w:rsidRPr="00304B7F">
        <w:rPr>
          <w:lang w:val="es-PE"/>
        </w:rPr>
        <w:t>'; Por lo tanto, se di</w:t>
      </w:r>
      <w:r w:rsidR="005E1017">
        <w:rPr>
          <w:lang w:val="es-PE"/>
        </w:rPr>
        <w:t>rá</w:t>
      </w:r>
      <w:r w:rsidRPr="00304B7F">
        <w:rPr>
          <w:lang w:val="es-PE"/>
        </w:rPr>
        <w:t xml:space="preserve"> </w:t>
      </w:r>
      <w:r w:rsidRPr="00304B7F">
        <w:rPr>
          <w:i/>
          <w:iCs/>
          <w:lang w:val="es-PE"/>
        </w:rPr>
        <w:t>'bhavā, vattamānā</w:t>
      </w:r>
      <w:r w:rsidRPr="00304B7F">
        <w:rPr>
          <w:lang w:val="es-PE"/>
        </w:rPr>
        <w:t>; no se di</w:t>
      </w:r>
      <w:r w:rsidR="005E1017">
        <w:rPr>
          <w:lang w:val="es-PE"/>
        </w:rPr>
        <w:t>rá</w:t>
      </w:r>
      <w:r w:rsidRPr="00304B7F">
        <w:rPr>
          <w:lang w:val="es-PE"/>
        </w:rPr>
        <w:t xml:space="preserve"> </w:t>
      </w:r>
      <w:r w:rsidRPr="00304B7F">
        <w:rPr>
          <w:i/>
          <w:iCs/>
          <w:lang w:val="es-PE"/>
        </w:rPr>
        <w:t>'uppannā, nibbattā, jātā'</w:t>
      </w:r>
      <w:r w:rsidRPr="00304B7F">
        <w:rPr>
          <w:lang w:val="es-PE"/>
        </w:rPr>
        <w:t>.</w:t>
      </w:r>
    </w:p>
    <w:p w14:paraId="0E2D1C61" w14:textId="09FEFE20" w:rsidR="00304B7F" w:rsidRPr="00304B7F" w:rsidRDefault="00304B7F" w:rsidP="00972EB7">
      <w:pPr>
        <w:rPr>
          <w:lang w:val="es-PE"/>
        </w:rPr>
      </w:pPr>
      <w:r w:rsidRPr="00304B7F">
        <w:rPr>
          <w:lang w:val="es-PE"/>
        </w:rPr>
        <w:t xml:space="preserve">Como </w:t>
      </w:r>
      <w:r w:rsidR="00294488">
        <w:rPr>
          <w:lang w:val="es-PE"/>
        </w:rPr>
        <w:t xml:space="preserve">el </w:t>
      </w:r>
      <w:r w:rsidRPr="00304B7F">
        <w:rPr>
          <w:i/>
          <w:iCs/>
          <w:lang w:val="es-PE"/>
        </w:rPr>
        <w:t>nibbāna</w:t>
      </w:r>
      <w:r w:rsidRPr="00304B7F">
        <w:rPr>
          <w:lang w:val="es-PE"/>
        </w:rPr>
        <w:t xml:space="preserve"> existe el sentido de </w:t>
      </w:r>
      <w:r w:rsidRPr="00304B7F">
        <w:rPr>
          <w:i/>
          <w:iCs/>
          <w:lang w:val="es-PE"/>
        </w:rPr>
        <w:t>nibbāna</w:t>
      </w:r>
      <w:r w:rsidRPr="00304B7F">
        <w:rPr>
          <w:lang w:val="es-PE"/>
        </w:rPr>
        <w:t xml:space="preserve">, debe </w:t>
      </w:r>
      <w:r w:rsidR="008439A9">
        <w:rPr>
          <w:lang w:val="es-PE"/>
        </w:rPr>
        <w:t>mencionarse</w:t>
      </w:r>
      <w:r w:rsidRPr="00304B7F">
        <w:rPr>
          <w:lang w:val="es-PE"/>
        </w:rPr>
        <w:t xml:space="preserve"> </w:t>
      </w:r>
      <w:r w:rsidRPr="008439A9">
        <w:rPr>
          <w:lang w:val="es-PE"/>
        </w:rPr>
        <w:t>como</w:t>
      </w:r>
      <w:r w:rsidRPr="00304B7F">
        <w:rPr>
          <w:i/>
          <w:iCs/>
          <w:lang w:val="es-PE"/>
        </w:rPr>
        <w:t xml:space="preserve"> 'bhavā'</w:t>
      </w:r>
      <w:r w:rsidRPr="00304B7F">
        <w:rPr>
          <w:lang w:val="es-PE"/>
        </w:rPr>
        <w:t>; como existe</w:t>
      </w:r>
      <w:r w:rsidR="00516219">
        <w:rPr>
          <w:lang w:val="es-PE"/>
        </w:rPr>
        <w:t>nte</w:t>
      </w:r>
      <w:r w:rsidRPr="00304B7F">
        <w:rPr>
          <w:lang w:val="es-PE"/>
        </w:rPr>
        <w:t xml:space="preserve"> para siempre en el </w:t>
      </w:r>
      <w:r w:rsidRPr="00304B7F">
        <w:rPr>
          <w:i/>
          <w:iCs/>
          <w:lang w:val="es-PE"/>
        </w:rPr>
        <w:t>anamatagga</w:t>
      </w:r>
      <w:r w:rsidR="00516219">
        <w:rPr>
          <w:rFonts w:ascii="Cormorant" w:hAnsi="Cormorant" w:cs="Cormorant"/>
          <w:i/>
          <w:iCs/>
          <w:lang w:val="es-PE"/>
        </w:rPr>
        <w:t>–</w:t>
      </w:r>
      <w:r w:rsidRPr="00304B7F">
        <w:rPr>
          <w:i/>
          <w:iCs/>
          <w:lang w:val="es-PE"/>
        </w:rPr>
        <w:t>saṃsāra</w:t>
      </w:r>
      <w:r w:rsidRPr="00304B7F">
        <w:rPr>
          <w:lang w:val="es-PE"/>
        </w:rPr>
        <w:t xml:space="preserve">, debe </w:t>
      </w:r>
      <w:r w:rsidR="008439A9">
        <w:rPr>
          <w:lang w:val="es-PE"/>
        </w:rPr>
        <w:t>mencionarse</w:t>
      </w:r>
      <w:r w:rsidR="008439A9" w:rsidRPr="00304B7F">
        <w:rPr>
          <w:lang w:val="es-PE"/>
        </w:rPr>
        <w:t xml:space="preserve"> </w:t>
      </w:r>
      <w:r w:rsidR="008439A9">
        <w:rPr>
          <w:lang w:val="es-PE"/>
        </w:rPr>
        <w:t xml:space="preserve">como </w:t>
      </w:r>
      <w:r w:rsidRPr="00304B7F">
        <w:rPr>
          <w:i/>
          <w:iCs/>
          <w:lang w:val="es-PE"/>
        </w:rPr>
        <w:t>'vattamānā</w:t>
      </w:r>
      <w:r w:rsidRPr="00304B7F">
        <w:rPr>
          <w:lang w:val="es-PE"/>
        </w:rPr>
        <w:t>'. Como nunca aparece</w:t>
      </w:r>
      <w:r w:rsidR="00DD61E1">
        <w:rPr>
          <w:lang w:val="es-PE"/>
        </w:rPr>
        <w:t>ría</w:t>
      </w:r>
      <w:r w:rsidRPr="00304B7F">
        <w:rPr>
          <w:lang w:val="es-PE"/>
        </w:rPr>
        <w:t xml:space="preserve"> </w:t>
      </w:r>
      <w:r w:rsidR="00DD61E1">
        <w:rPr>
          <w:lang w:val="es-PE"/>
        </w:rPr>
        <w:t>como surgimiento</w:t>
      </w:r>
      <w:r w:rsidRPr="00304B7F">
        <w:rPr>
          <w:lang w:val="es-PE"/>
        </w:rPr>
        <w:t xml:space="preserve">, </w:t>
      </w:r>
      <w:r w:rsidRPr="00304B7F">
        <w:rPr>
          <w:i/>
          <w:iCs/>
          <w:lang w:val="es-PE"/>
        </w:rPr>
        <w:t>uppāda–</w:t>
      </w:r>
      <w:r w:rsidR="00DD61E1">
        <w:rPr>
          <w:i/>
          <w:iCs/>
          <w:lang w:val="es-PE"/>
        </w:rPr>
        <w:t>jāti</w:t>
      </w:r>
      <w:r w:rsidRPr="00304B7F">
        <w:rPr>
          <w:lang w:val="es-PE"/>
        </w:rPr>
        <w:t xml:space="preserve">, no debe </w:t>
      </w:r>
      <w:r w:rsidR="00E444AC">
        <w:rPr>
          <w:lang w:val="es-PE"/>
        </w:rPr>
        <w:t>mencionarse</w:t>
      </w:r>
      <w:r w:rsidR="00E444AC" w:rsidRPr="00304B7F">
        <w:rPr>
          <w:lang w:val="es-PE"/>
        </w:rPr>
        <w:t xml:space="preserve"> </w:t>
      </w:r>
      <w:r w:rsidR="00E444AC">
        <w:rPr>
          <w:lang w:val="es-PE"/>
        </w:rPr>
        <w:t xml:space="preserve">como </w:t>
      </w:r>
      <w:r w:rsidRPr="00304B7F">
        <w:rPr>
          <w:i/>
          <w:iCs/>
          <w:lang w:val="es-PE"/>
        </w:rPr>
        <w:t>'jātā</w:t>
      </w:r>
      <w:r w:rsidRPr="00304B7F">
        <w:rPr>
          <w:lang w:val="es-PE"/>
        </w:rPr>
        <w:t xml:space="preserve">, </w:t>
      </w:r>
      <w:r w:rsidRPr="00304B7F">
        <w:rPr>
          <w:i/>
          <w:iCs/>
          <w:lang w:val="es-PE"/>
        </w:rPr>
        <w:t>uppannā, nibbāttā'</w:t>
      </w:r>
      <w:r w:rsidRPr="00304B7F">
        <w:rPr>
          <w:lang w:val="es-PE"/>
        </w:rPr>
        <w:t>.</w:t>
      </w:r>
    </w:p>
    <w:p w14:paraId="4B3DC786" w14:textId="0898194C" w:rsidR="00304B7F" w:rsidRPr="00C639F3" w:rsidRDefault="005C3F92" w:rsidP="00AE6365">
      <w:pPr>
        <w:rPr>
          <w:lang w:val="es-PE"/>
        </w:rPr>
      </w:pPr>
      <w:r w:rsidRPr="005C3F92">
        <w:rPr>
          <w:color w:val="7030A0"/>
          <w:lang w:val="es-PE"/>
        </w:rPr>
        <w:t>En a</w:t>
      </w:r>
      <w:r w:rsidR="00304B7F" w:rsidRPr="005C3F92">
        <w:rPr>
          <w:color w:val="7030A0"/>
          <w:lang w:val="es-PE"/>
        </w:rPr>
        <w:t>quellos</w:t>
      </w:r>
      <w:r w:rsidR="00304B7F" w:rsidRPr="00304B7F">
        <w:rPr>
          <w:lang w:val="es-PE"/>
        </w:rPr>
        <w:t xml:space="preserve"> que no </w:t>
      </w:r>
      <w:r w:rsidR="00392B37">
        <w:rPr>
          <w:lang w:val="es-PE"/>
        </w:rPr>
        <w:t>sean conscientes de</w:t>
      </w:r>
      <w:r w:rsidR="00304B7F" w:rsidRPr="00304B7F">
        <w:rPr>
          <w:lang w:val="es-PE"/>
        </w:rPr>
        <w:t xml:space="preserve"> la diferencia entre </w:t>
      </w:r>
      <w:r w:rsidR="00E444AC">
        <w:rPr>
          <w:lang w:val="es-PE"/>
        </w:rPr>
        <w:t>los 3</w:t>
      </w:r>
      <w:r w:rsidR="00304B7F" w:rsidRPr="00304B7F">
        <w:rPr>
          <w:lang w:val="es-PE"/>
        </w:rPr>
        <w:t xml:space="preserve"> tipos de </w:t>
      </w:r>
      <w:r w:rsidR="00304B7F" w:rsidRPr="00304B7F">
        <w:rPr>
          <w:i/>
          <w:iCs/>
          <w:lang w:val="es-PE"/>
        </w:rPr>
        <w:t>'phyit=</w:t>
      </w:r>
      <w:r w:rsidR="00E444AC">
        <w:rPr>
          <w:i/>
          <w:iCs/>
          <w:lang w:val="es-PE"/>
        </w:rPr>
        <w:t xml:space="preserve"> </w:t>
      </w:r>
      <w:r w:rsidR="00E444AC">
        <w:rPr>
          <w:lang w:val="es-PE"/>
        </w:rPr>
        <w:t>ser</w:t>
      </w:r>
      <w:r w:rsidR="00304B7F" w:rsidRPr="00304B7F">
        <w:rPr>
          <w:i/>
          <w:iCs/>
          <w:lang w:val="es-PE"/>
        </w:rPr>
        <w:t>'</w:t>
      </w:r>
      <w:r w:rsidR="00304B7F" w:rsidRPr="00304B7F">
        <w:rPr>
          <w:lang w:val="es-PE"/>
        </w:rPr>
        <w:t xml:space="preserve">, respecto a  </w:t>
      </w:r>
      <w:r w:rsidR="00304B7F" w:rsidRPr="00304B7F">
        <w:rPr>
          <w:i/>
          <w:iCs/>
          <w:lang w:val="es-PE"/>
        </w:rPr>
        <w:t>'bhavā, vattamānā'</w:t>
      </w:r>
      <w:r w:rsidR="00304B7F" w:rsidRPr="00304B7F">
        <w:rPr>
          <w:lang w:val="es-PE"/>
        </w:rPr>
        <w:t xml:space="preserve"> mencionado en </w:t>
      </w:r>
      <w:r w:rsidR="008C7B30">
        <w:rPr>
          <w:lang w:val="es-PE"/>
        </w:rPr>
        <w:t xml:space="preserve">el </w:t>
      </w:r>
      <w:r w:rsidR="008C7B30" w:rsidRPr="00304B7F">
        <w:rPr>
          <w:i/>
          <w:iCs/>
          <w:lang w:val="es-PE"/>
        </w:rPr>
        <w:t>Itivuttaka Atchakathā</w:t>
      </w:r>
      <w:r w:rsidR="00B92350">
        <w:rPr>
          <w:i/>
          <w:iCs/>
          <w:lang w:val="es-PE"/>
        </w:rPr>
        <w:t>,</w:t>
      </w:r>
      <w:r w:rsidR="008C7B30" w:rsidRPr="00304B7F">
        <w:rPr>
          <w:lang w:val="es-PE"/>
        </w:rPr>
        <w:t xml:space="preserve"> </w:t>
      </w:r>
      <w:r w:rsidR="00304B7F" w:rsidRPr="00304B7F">
        <w:rPr>
          <w:lang w:val="es-PE"/>
        </w:rPr>
        <w:t xml:space="preserve">no </w:t>
      </w:r>
      <w:r w:rsidR="008C7B30">
        <w:rPr>
          <w:lang w:val="es-PE"/>
        </w:rPr>
        <w:t>exist</w:t>
      </w:r>
      <w:r w:rsidR="00B50732">
        <w:rPr>
          <w:lang w:val="es-PE"/>
        </w:rPr>
        <w:t>irá</w:t>
      </w:r>
      <w:r w:rsidR="008C7B30">
        <w:rPr>
          <w:lang w:val="es-PE"/>
        </w:rPr>
        <w:t xml:space="preserve"> </w:t>
      </w:r>
      <w:r w:rsidR="00B50732">
        <w:rPr>
          <w:lang w:val="es-PE"/>
        </w:rPr>
        <w:t xml:space="preserve">surgimiento </w:t>
      </w:r>
      <w:r w:rsidR="002F73F7">
        <w:rPr>
          <w:lang w:val="es-PE"/>
        </w:rPr>
        <w:t>mediante</w:t>
      </w:r>
      <w:r w:rsidR="00304B7F" w:rsidRPr="00304B7F">
        <w:rPr>
          <w:lang w:val="es-PE"/>
        </w:rPr>
        <w:t xml:space="preserve"> </w:t>
      </w:r>
      <w:r w:rsidR="002F73F7" w:rsidRPr="00304B7F">
        <w:rPr>
          <w:lang w:val="es-PE"/>
        </w:rPr>
        <w:t>s</w:t>
      </w:r>
      <w:r w:rsidR="002F73F7">
        <w:rPr>
          <w:lang w:val="es-PE"/>
        </w:rPr>
        <w:t>ó</w:t>
      </w:r>
      <w:r w:rsidR="002F73F7" w:rsidRPr="00304B7F">
        <w:rPr>
          <w:lang w:val="es-PE"/>
        </w:rPr>
        <w:t xml:space="preserve">lo </w:t>
      </w:r>
      <w:r w:rsidR="002F73F7">
        <w:rPr>
          <w:lang w:val="es-PE"/>
        </w:rPr>
        <w:t xml:space="preserve">un </w:t>
      </w:r>
      <w:r w:rsidR="00304B7F" w:rsidRPr="00304B7F">
        <w:rPr>
          <w:lang w:val="es-PE"/>
        </w:rPr>
        <w:t xml:space="preserve">nacimiento </w:t>
      </w:r>
      <w:r w:rsidR="0064020C">
        <w:rPr>
          <w:lang w:val="es-PE"/>
        </w:rPr>
        <w:t>burdo</w:t>
      </w:r>
      <w:r w:rsidR="00304B7F" w:rsidRPr="00304B7F">
        <w:rPr>
          <w:lang w:val="es-PE"/>
        </w:rPr>
        <w:t>–</w:t>
      </w:r>
      <w:r w:rsidR="0064020C">
        <w:rPr>
          <w:i/>
          <w:iCs/>
          <w:lang w:val="es-PE"/>
        </w:rPr>
        <w:t>jāti</w:t>
      </w:r>
      <w:r w:rsidR="00BA089C">
        <w:rPr>
          <w:i/>
          <w:iCs/>
          <w:lang w:val="es-PE"/>
        </w:rPr>
        <w:t>,</w:t>
      </w:r>
      <w:r w:rsidR="00304B7F" w:rsidRPr="00304B7F">
        <w:rPr>
          <w:lang w:val="es-PE"/>
        </w:rPr>
        <w:t xml:space="preserve"> como cualquier otro </w:t>
      </w:r>
      <w:r w:rsidR="00304B7F" w:rsidRPr="0064020C">
        <w:rPr>
          <w:i/>
          <w:iCs/>
          <w:lang w:val="es-PE"/>
        </w:rPr>
        <w:t>sa</w:t>
      </w:r>
      <w:r w:rsidR="0064020C" w:rsidRPr="0064020C">
        <w:rPr>
          <w:i/>
          <w:iCs/>
          <w:lang w:val="es-PE"/>
        </w:rPr>
        <w:t>ṅ</w:t>
      </w:r>
      <w:r w:rsidR="00304B7F" w:rsidRPr="0064020C">
        <w:rPr>
          <w:i/>
          <w:iCs/>
          <w:lang w:val="es-PE"/>
        </w:rPr>
        <w:t>khata</w:t>
      </w:r>
      <w:r w:rsidR="00BA089C">
        <w:rPr>
          <w:rFonts w:ascii="Cormorant" w:hAnsi="Cormorant"/>
          <w:i/>
          <w:iCs/>
          <w:lang w:val="es-PE"/>
        </w:rPr>
        <w:t>–</w:t>
      </w:r>
      <w:r w:rsidR="0064020C" w:rsidRPr="0064020C">
        <w:rPr>
          <w:i/>
          <w:iCs/>
          <w:lang w:val="es-PE"/>
        </w:rPr>
        <w:t>dhamma</w:t>
      </w:r>
      <w:r w:rsidR="0064020C" w:rsidRPr="00304B7F">
        <w:rPr>
          <w:lang w:val="es-PE"/>
        </w:rPr>
        <w:t xml:space="preserve"> </w:t>
      </w:r>
      <w:r w:rsidR="00304B7F" w:rsidRPr="00304B7F">
        <w:rPr>
          <w:lang w:val="es-PE"/>
        </w:rPr>
        <w:t xml:space="preserve">aparte del </w:t>
      </w:r>
      <w:r w:rsidR="00304B7F" w:rsidRPr="00304B7F">
        <w:rPr>
          <w:i/>
          <w:iCs/>
          <w:lang w:val="es-PE"/>
        </w:rPr>
        <w:t>nibbāna</w:t>
      </w:r>
      <w:r w:rsidR="00246951">
        <w:rPr>
          <w:lang w:val="es-PE"/>
        </w:rPr>
        <w:t>;</w:t>
      </w:r>
      <w:r w:rsidR="00304B7F" w:rsidRPr="00304B7F">
        <w:rPr>
          <w:lang w:val="es-PE"/>
        </w:rPr>
        <w:t xml:space="preserve"> </w:t>
      </w:r>
      <w:r w:rsidR="00246951">
        <w:rPr>
          <w:lang w:val="es-PE"/>
        </w:rPr>
        <w:t>existirá</w:t>
      </w:r>
      <w:r w:rsidR="00246951" w:rsidRPr="00304B7F">
        <w:rPr>
          <w:lang w:val="es-PE"/>
        </w:rPr>
        <w:t xml:space="preserve"> </w:t>
      </w:r>
      <w:r w:rsidR="00BA089C">
        <w:rPr>
          <w:lang w:val="es-PE"/>
        </w:rPr>
        <w:t>también el surgimiento</w:t>
      </w:r>
      <w:r w:rsidR="00304B7F" w:rsidRPr="00304B7F">
        <w:rPr>
          <w:lang w:val="es-PE"/>
        </w:rPr>
        <w:t xml:space="preserve"> a través de </w:t>
      </w:r>
      <w:r w:rsidR="00246951">
        <w:rPr>
          <w:lang w:val="es-PE"/>
        </w:rPr>
        <w:t xml:space="preserve">un sutil </w:t>
      </w:r>
      <w:r w:rsidR="00304B7F" w:rsidRPr="00304B7F">
        <w:rPr>
          <w:lang w:val="es-PE"/>
        </w:rPr>
        <w:t>nacimiento–</w:t>
      </w:r>
      <w:r w:rsidR="00304B7F" w:rsidRPr="00304B7F">
        <w:rPr>
          <w:i/>
          <w:iCs/>
          <w:lang w:val="es-PE"/>
        </w:rPr>
        <w:t>jāti</w:t>
      </w:r>
      <w:r w:rsidR="00304B7F" w:rsidRPr="00304B7F">
        <w:rPr>
          <w:lang w:val="es-PE"/>
        </w:rPr>
        <w:t xml:space="preserve">; </w:t>
      </w:r>
      <w:r w:rsidR="001652C7" w:rsidRPr="00304B7F">
        <w:rPr>
          <w:i/>
          <w:iCs/>
          <w:lang w:val="es-PE"/>
        </w:rPr>
        <w:t>saūpād</w:t>
      </w:r>
      <w:r w:rsidR="00246951">
        <w:rPr>
          <w:i/>
          <w:iCs/>
          <w:lang w:val="es-PE"/>
        </w:rPr>
        <w:t>i</w:t>
      </w:r>
      <w:r w:rsidR="001652C7" w:rsidRPr="00304B7F">
        <w:rPr>
          <w:i/>
          <w:iCs/>
          <w:lang w:val="es-PE"/>
        </w:rPr>
        <w:t>sesa</w:t>
      </w:r>
      <w:r w:rsidR="00BA089C">
        <w:rPr>
          <w:rFonts w:ascii="Cormorant" w:hAnsi="Cormorant"/>
          <w:i/>
          <w:iCs/>
          <w:lang w:val="es-PE"/>
        </w:rPr>
        <w:t>–</w:t>
      </w:r>
      <w:r w:rsidR="001652C7" w:rsidRPr="00304B7F">
        <w:rPr>
          <w:i/>
          <w:iCs/>
          <w:lang w:val="es-PE"/>
        </w:rPr>
        <w:t>nibbāna</w:t>
      </w:r>
      <w:r w:rsidR="001652C7" w:rsidRPr="00304B7F">
        <w:rPr>
          <w:lang w:val="es-PE"/>
        </w:rPr>
        <w:t xml:space="preserve"> </w:t>
      </w:r>
      <w:r w:rsidR="00304B7F" w:rsidRPr="00304B7F">
        <w:rPr>
          <w:lang w:val="es-PE"/>
        </w:rPr>
        <w:t>comenza</w:t>
      </w:r>
      <w:r w:rsidR="001652C7">
        <w:rPr>
          <w:lang w:val="es-PE"/>
        </w:rPr>
        <w:t>rá</w:t>
      </w:r>
      <w:r w:rsidR="00304B7F" w:rsidRPr="00304B7F">
        <w:rPr>
          <w:lang w:val="es-PE"/>
        </w:rPr>
        <w:t xml:space="preserve"> a aparecer cuando apare</w:t>
      </w:r>
      <w:r w:rsidR="001652C7">
        <w:rPr>
          <w:lang w:val="es-PE"/>
        </w:rPr>
        <w:t>zca</w:t>
      </w:r>
      <w:r w:rsidR="00304B7F" w:rsidRPr="00304B7F">
        <w:rPr>
          <w:lang w:val="es-PE"/>
        </w:rPr>
        <w:t xml:space="preserve">n el </w:t>
      </w:r>
      <w:r w:rsidR="001652C7" w:rsidRPr="001652C7">
        <w:rPr>
          <w:i/>
          <w:iCs/>
          <w:lang w:val="es-PE"/>
        </w:rPr>
        <w:t>sendero</w:t>
      </w:r>
      <w:r w:rsidR="001652C7">
        <w:rPr>
          <w:lang w:val="es-PE"/>
        </w:rPr>
        <w:t xml:space="preserve"> </w:t>
      </w:r>
      <w:r w:rsidR="00304B7F" w:rsidRPr="00304B7F">
        <w:rPr>
          <w:lang w:val="es-PE"/>
        </w:rPr>
        <w:t xml:space="preserve">y </w:t>
      </w:r>
      <w:r w:rsidR="001652C7">
        <w:rPr>
          <w:lang w:val="es-PE"/>
        </w:rPr>
        <w:t>su</w:t>
      </w:r>
      <w:r w:rsidR="00304B7F" w:rsidRPr="00304B7F">
        <w:rPr>
          <w:lang w:val="es-PE"/>
        </w:rPr>
        <w:t xml:space="preserve"> </w:t>
      </w:r>
      <w:r w:rsidR="00304B7F" w:rsidRPr="001652C7">
        <w:rPr>
          <w:i/>
          <w:iCs/>
          <w:lang w:val="es-PE"/>
        </w:rPr>
        <w:t>fru</w:t>
      </w:r>
      <w:r w:rsidR="001652C7" w:rsidRPr="001652C7">
        <w:rPr>
          <w:i/>
          <w:iCs/>
          <w:lang w:val="es-PE"/>
        </w:rPr>
        <w:t>ición</w:t>
      </w:r>
      <w:r w:rsidR="00304B7F" w:rsidRPr="00304B7F">
        <w:rPr>
          <w:lang w:val="es-PE"/>
        </w:rPr>
        <w:t xml:space="preserve">. </w:t>
      </w:r>
      <w:r w:rsidR="003274FE">
        <w:rPr>
          <w:lang w:val="es-PE"/>
        </w:rPr>
        <w:t xml:space="preserve">Por otro lado, </w:t>
      </w:r>
      <w:r w:rsidR="00304B7F" w:rsidRPr="00304B7F">
        <w:rPr>
          <w:i/>
          <w:iCs/>
          <w:lang w:val="es-PE"/>
        </w:rPr>
        <w:t>anupādisesa</w:t>
      </w:r>
      <w:r w:rsidR="001652C7">
        <w:rPr>
          <w:rFonts w:ascii="Cormorant" w:hAnsi="Cormorant"/>
          <w:i/>
          <w:iCs/>
          <w:lang w:val="es-PE"/>
        </w:rPr>
        <w:t>–</w:t>
      </w:r>
      <w:r w:rsidR="00304B7F" w:rsidRPr="00304B7F">
        <w:rPr>
          <w:i/>
          <w:iCs/>
          <w:lang w:val="es-PE"/>
        </w:rPr>
        <w:t>nibbāna</w:t>
      </w:r>
      <w:r w:rsidR="00304B7F" w:rsidRPr="00304B7F">
        <w:rPr>
          <w:lang w:val="es-PE"/>
        </w:rPr>
        <w:t xml:space="preserve"> aparece</w:t>
      </w:r>
      <w:r w:rsidR="001652C7">
        <w:rPr>
          <w:lang w:val="es-PE"/>
        </w:rPr>
        <w:t>rá</w:t>
      </w:r>
      <w:r w:rsidR="00304B7F" w:rsidRPr="00304B7F">
        <w:rPr>
          <w:lang w:val="es-PE"/>
        </w:rPr>
        <w:t xml:space="preserve"> a partir de</w:t>
      </w:r>
      <w:r w:rsidR="001652C7">
        <w:rPr>
          <w:lang w:val="es-PE"/>
        </w:rPr>
        <w:t xml:space="preserve"> </w:t>
      </w:r>
      <w:r w:rsidR="00304B7F" w:rsidRPr="00304B7F">
        <w:rPr>
          <w:lang w:val="es-PE"/>
        </w:rPr>
        <w:t>l</w:t>
      </w:r>
      <w:r w:rsidR="001652C7">
        <w:rPr>
          <w:lang w:val="es-PE"/>
        </w:rPr>
        <w:t>a</w:t>
      </w:r>
      <w:r w:rsidR="00304B7F" w:rsidRPr="00304B7F">
        <w:rPr>
          <w:lang w:val="es-PE"/>
        </w:rPr>
        <w:t xml:space="preserve"> </w:t>
      </w:r>
      <w:r w:rsidR="00304B7F" w:rsidRPr="00BA089C">
        <w:rPr>
          <w:i/>
          <w:iCs/>
          <w:lang w:val="es-PE"/>
        </w:rPr>
        <w:t>ces</w:t>
      </w:r>
      <w:r w:rsidR="001652C7" w:rsidRPr="00BA089C">
        <w:rPr>
          <w:i/>
          <w:iCs/>
          <w:lang w:val="es-PE"/>
        </w:rPr>
        <w:t>ación</w:t>
      </w:r>
      <w:r w:rsidR="00304B7F" w:rsidRPr="00304B7F">
        <w:rPr>
          <w:lang w:val="es-PE"/>
        </w:rPr>
        <w:t xml:space="preserve"> de </w:t>
      </w:r>
      <w:r w:rsidR="00304B7F" w:rsidRPr="001652C7">
        <w:rPr>
          <w:i/>
          <w:iCs/>
          <w:lang w:val="es-PE"/>
        </w:rPr>
        <w:t>rūpa</w:t>
      </w:r>
      <w:r w:rsidR="00304B7F" w:rsidRPr="00304B7F">
        <w:rPr>
          <w:lang w:val="es-PE"/>
        </w:rPr>
        <w:t xml:space="preserve"> </w:t>
      </w:r>
      <w:r w:rsidR="001652C7">
        <w:rPr>
          <w:lang w:val="es-PE"/>
        </w:rPr>
        <w:t>surgido</w:t>
      </w:r>
      <w:r w:rsidR="00304B7F" w:rsidRPr="00304B7F">
        <w:rPr>
          <w:lang w:val="es-PE"/>
        </w:rPr>
        <w:t xml:space="preserve"> de</w:t>
      </w:r>
      <w:r w:rsidR="001652C7">
        <w:rPr>
          <w:lang w:val="es-PE"/>
        </w:rPr>
        <w:t>l</w:t>
      </w:r>
      <w:r w:rsidR="00304B7F" w:rsidRPr="00304B7F">
        <w:rPr>
          <w:lang w:val="es-PE"/>
        </w:rPr>
        <w:t xml:space="preserve"> </w:t>
      </w:r>
      <w:r w:rsidR="00304B7F" w:rsidRPr="00304B7F">
        <w:rPr>
          <w:i/>
          <w:iCs/>
          <w:lang w:val="es-PE"/>
        </w:rPr>
        <w:t>kamma</w:t>
      </w:r>
      <w:r w:rsidR="00304B7F" w:rsidRPr="00304B7F">
        <w:rPr>
          <w:lang w:val="es-PE"/>
        </w:rPr>
        <w:t xml:space="preserve"> en el momento de</w:t>
      </w:r>
      <w:r w:rsidR="001652C7">
        <w:rPr>
          <w:lang w:val="es-PE"/>
        </w:rPr>
        <w:t>l</w:t>
      </w:r>
      <w:r w:rsidR="00304B7F" w:rsidRPr="00304B7F">
        <w:rPr>
          <w:lang w:val="es-PE"/>
        </w:rPr>
        <w:t xml:space="preserve"> fallecimiento, </w:t>
      </w:r>
      <w:r w:rsidR="00304B7F" w:rsidRPr="00304B7F">
        <w:rPr>
          <w:i/>
          <w:iCs/>
          <w:lang w:val="es-PE"/>
        </w:rPr>
        <w:t xml:space="preserve">parinibbāna–cuti. </w:t>
      </w:r>
      <w:r w:rsidR="00304B7F" w:rsidRPr="00304B7F">
        <w:rPr>
          <w:lang w:val="es-PE"/>
        </w:rPr>
        <w:t xml:space="preserve">Esto es lo que han </w:t>
      </w:r>
      <w:r w:rsidR="001652C7">
        <w:rPr>
          <w:lang w:val="es-PE"/>
        </w:rPr>
        <w:t>adoptado</w:t>
      </w:r>
      <w:r w:rsidR="00304B7F" w:rsidRPr="00304B7F">
        <w:rPr>
          <w:lang w:val="es-PE"/>
        </w:rPr>
        <w:t xml:space="preserve"> </w:t>
      </w:r>
      <w:r w:rsidR="001652C7" w:rsidRPr="00304B7F">
        <w:rPr>
          <w:lang w:val="es-PE"/>
        </w:rPr>
        <w:t xml:space="preserve">algunos </w:t>
      </w:r>
      <w:r w:rsidR="001652C7">
        <w:rPr>
          <w:lang w:val="es-PE"/>
        </w:rPr>
        <w:t>maestros</w:t>
      </w:r>
      <w:r w:rsidR="00304B7F" w:rsidRPr="00304B7F">
        <w:rPr>
          <w:lang w:val="es-PE"/>
        </w:rPr>
        <w:t xml:space="preserve">. Además, </w:t>
      </w:r>
      <w:r w:rsidR="00E92785">
        <w:rPr>
          <w:lang w:val="es-PE"/>
        </w:rPr>
        <w:t xml:space="preserve">que </w:t>
      </w:r>
      <w:r w:rsidR="00304B7F" w:rsidRPr="00304B7F">
        <w:rPr>
          <w:lang w:val="es-PE"/>
        </w:rPr>
        <w:t xml:space="preserve">no </w:t>
      </w:r>
      <w:r w:rsidR="00E92785">
        <w:rPr>
          <w:lang w:val="es-PE"/>
        </w:rPr>
        <w:t xml:space="preserve">se </w:t>
      </w:r>
      <w:r w:rsidR="00304B7F" w:rsidRPr="00304B7F">
        <w:rPr>
          <w:lang w:val="es-PE"/>
        </w:rPr>
        <w:t xml:space="preserve">desee </w:t>
      </w:r>
      <w:r w:rsidR="005A1D64">
        <w:rPr>
          <w:lang w:val="es-PE"/>
        </w:rPr>
        <w:t>un</w:t>
      </w:r>
      <w:r w:rsidR="00304B7F" w:rsidRPr="00304B7F">
        <w:rPr>
          <w:lang w:val="es-PE"/>
        </w:rPr>
        <w:t xml:space="preserve">a nueva aparición de </w:t>
      </w:r>
      <w:r w:rsidR="00E92785">
        <w:rPr>
          <w:lang w:val="es-PE"/>
        </w:rPr>
        <w:t xml:space="preserve">un </w:t>
      </w:r>
      <w:r w:rsidR="001652C7" w:rsidRPr="001652C7">
        <w:rPr>
          <w:i/>
          <w:iCs/>
          <w:lang w:val="es-PE"/>
        </w:rPr>
        <w:t>nibbāna</w:t>
      </w:r>
      <w:r w:rsidR="00304B7F" w:rsidRPr="00304B7F">
        <w:rPr>
          <w:lang w:val="es-PE"/>
        </w:rPr>
        <w:t xml:space="preserve">. </w:t>
      </w:r>
      <w:r w:rsidR="00C639F3" w:rsidRPr="00C639F3">
        <w:rPr>
          <w:lang w:val="es-PE"/>
        </w:rPr>
        <w:t xml:space="preserve">En </w:t>
      </w:r>
      <w:r w:rsidR="00304B7F" w:rsidRPr="00C639F3">
        <w:rPr>
          <w:lang w:val="es-PE"/>
        </w:rPr>
        <w:t xml:space="preserve">el </w:t>
      </w:r>
      <w:r w:rsidR="00C639F3" w:rsidRPr="00C639F3">
        <w:rPr>
          <w:i/>
          <w:iCs/>
          <w:lang w:val="es-PE"/>
        </w:rPr>
        <w:t>Comentario</w:t>
      </w:r>
      <w:r w:rsidR="00C639F3" w:rsidRPr="00C639F3">
        <w:rPr>
          <w:lang w:val="es-PE"/>
        </w:rPr>
        <w:t xml:space="preserve"> </w:t>
      </w:r>
      <w:r w:rsidR="00304B7F" w:rsidRPr="00C639F3">
        <w:rPr>
          <w:lang w:val="es-PE"/>
        </w:rPr>
        <w:t xml:space="preserve">aparece </w:t>
      </w:r>
      <w:r w:rsidR="00C639F3" w:rsidRPr="00C639F3">
        <w:rPr>
          <w:lang w:val="es-PE"/>
        </w:rPr>
        <w:t xml:space="preserve">también </w:t>
      </w:r>
      <w:r w:rsidR="00C639F3" w:rsidRPr="00C639F3">
        <w:rPr>
          <w:i/>
          <w:iCs/>
          <w:lang w:val="es-PE"/>
        </w:rPr>
        <w:t>'bhavā</w:t>
      </w:r>
      <w:r w:rsidR="00304B7F" w:rsidRPr="00C639F3">
        <w:rPr>
          <w:i/>
          <w:iCs/>
          <w:lang w:val="es-PE"/>
        </w:rPr>
        <w:t>, vattamānā</w:t>
      </w:r>
      <w:r w:rsidR="00304B7F" w:rsidRPr="00C639F3">
        <w:rPr>
          <w:lang w:val="es-PE"/>
        </w:rPr>
        <w:t>.'</w:t>
      </w:r>
    </w:p>
    <w:p w14:paraId="562FF81C" w14:textId="77777777" w:rsidR="005A531D" w:rsidRPr="00C639F3" w:rsidRDefault="005A531D">
      <w:pPr>
        <w:ind w:firstLine="0"/>
        <w:rPr>
          <w:lang w:val="es-PE"/>
        </w:rPr>
      </w:pPr>
      <w:r w:rsidRPr="00C639F3">
        <w:rPr>
          <w:lang w:val="es-PE"/>
        </w:rPr>
        <w:br w:type="page"/>
      </w:r>
    </w:p>
    <w:p w14:paraId="776C3B91" w14:textId="77777777" w:rsidR="00F34297" w:rsidRPr="00C639F3" w:rsidRDefault="00F34297" w:rsidP="005A531D">
      <w:pPr>
        <w:rPr>
          <w:lang w:val="es-PE"/>
        </w:rPr>
      </w:pPr>
    </w:p>
    <w:p w14:paraId="5C6E0AC6" w14:textId="34329903" w:rsidR="00072F78" w:rsidRPr="008D2C06" w:rsidRDefault="00072F78" w:rsidP="00E27CA5">
      <w:pPr>
        <w:ind w:left="1440"/>
        <w:rPr>
          <w:sz w:val="16"/>
          <w:szCs w:val="18"/>
          <w:lang w:val="es-PE"/>
        </w:rPr>
      </w:pPr>
      <w:r w:rsidRPr="00072F78">
        <w:rPr>
          <w:sz w:val="16"/>
          <w:szCs w:val="18"/>
          <w:lang w:val="es-PE"/>
        </w:rPr>
        <w:t xml:space="preserve">Por lo tanto, </w:t>
      </w:r>
      <w:r w:rsidRPr="005B06DC">
        <w:rPr>
          <w:sz w:val="16"/>
          <w:szCs w:val="18"/>
          <w:lang w:val="es-PE"/>
        </w:rPr>
        <w:t>el</w:t>
      </w:r>
      <w:r w:rsidRPr="00072F78">
        <w:rPr>
          <w:i/>
          <w:iCs/>
          <w:sz w:val="16"/>
          <w:szCs w:val="18"/>
          <w:lang w:val="es-PE"/>
        </w:rPr>
        <w:t xml:space="preserve"> saupādisesa</w:t>
      </w:r>
      <w:r>
        <w:rPr>
          <w:rFonts w:ascii="Cormorant" w:hAnsi="Cormorant"/>
          <w:i/>
          <w:iCs/>
          <w:sz w:val="16"/>
          <w:szCs w:val="18"/>
          <w:lang w:val="es-PE"/>
        </w:rPr>
        <w:t>–</w:t>
      </w:r>
      <w:r w:rsidRPr="00072F78">
        <w:rPr>
          <w:i/>
          <w:iCs/>
          <w:sz w:val="16"/>
          <w:szCs w:val="18"/>
          <w:lang w:val="es-PE"/>
        </w:rPr>
        <w:t>nibbāna</w:t>
      </w:r>
      <w:r w:rsidRPr="00072F78">
        <w:rPr>
          <w:sz w:val="16"/>
          <w:szCs w:val="18"/>
          <w:lang w:val="es-PE"/>
        </w:rPr>
        <w:t xml:space="preserve"> y </w:t>
      </w:r>
      <w:r w:rsidRPr="005B06DC">
        <w:rPr>
          <w:sz w:val="16"/>
          <w:szCs w:val="18"/>
          <w:lang w:val="es-PE"/>
        </w:rPr>
        <w:t>el</w:t>
      </w:r>
      <w:r w:rsidRPr="00072F78">
        <w:rPr>
          <w:i/>
          <w:iCs/>
          <w:sz w:val="16"/>
          <w:szCs w:val="18"/>
          <w:lang w:val="es-PE"/>
        </w:rPr>
        <w:t xml:space="preserve"> anupādisa</w:t>
      </w:r>
      <w:r>
        <w:rPr>
          <w:rFonts w:ascii="Cormorant" w:hAnsi="Cormorant"/>
          <w:i/>
          <w:iCs/>
          <w:sz w:val="16"/>
          <w:szCs w:val="18"/>
          <w:lang w:val="es-PE"/>
        </w:rPr>
        <w:t>–</w:t>
      </w:r>
      <w:r w:rsidRPr="00072F78">
        <w:rPr>
          <w:i/>
          <w:iCs/>
          <w:sz w:val="16"/>
          <w:szCs w:val="18"/>
          <w:lang w:val="es-PE"/>
        </w:rPr>
        <w:t>nibbāna</w:t>
      </w:r>
      <w:r w:rsidRPr="00072F78">
        <w:rPr>
          <w:sz w:val="16"/>
          <w:szCs w:val="18"/>
          <w:lang w:val="es-PE"/>
        </w:rPr>
        <w:t xml:space="preserve"> proven</w:t>
      </w:r>
      <w:r w:rsidR="005B06DC">
        <w:rPr>
          <w:sz w:val="16"/>
          <w:szCs w:val="18"/>
          <w:lang w:val="es-PE"/>
        </w:rPr>
        <w:t>i</w:t>
      </w:r>
      <w:r w:rsidRPr="00072F78">
        <w:rPr>
          <w:sz w:val="16"/>
          <w:szCs w:val="18"/>
          <w:lang w:val="es-PE"/>
        </w:rPr>
        <w:t>en</w:t>
      </w:r>
      <w:r w:rsidR="00E92785">
        <w:rPr>
          <w:sz w:val="16"/>
          <w:szCs w:val="18"/>
          <w:lang w:val="es-PE"/>
        </w:rPr>
        <w:t>tes</w:t>
      </w:r>
      <w:r w:rsidRPr="00072F78">
        <w:rPr>
          <w:sz w:val="16"/>
          <w:szCs w:val="18"/>
          <w:lang w:val="es-PE"/>
        </w:rPr>
        <w:t xml:space="preserve"> de</w:t>
      </w:r>
      <w:r>
        <w:rPr>
          <w:sz w:val="16"/>
          <w:szCs w:val="18"/>
          <w:lang w:val="es-PE"/>
        </w:rPr>
        <w:t>l</w:t>
      </w:r>
      <w:r w:rsidRPr="00072F78">
        <w:rPr>
          <w:sz w:val="16"/>
          <w:szCs w:val="18"/>
          <w:lang w:val="es-PE"/>
        </w:rPr>
        <w:t xml:space="preserve"> </w:t>
      </w:r>
      <w:r w:rsidRPr="00072F78">
        <w:rPr>
          <w:i/>
          <w:iCs/>
          <w:sz w:val="16"/>
          <w:szCs w:val="18"/>
          <w:lang w:val="es-PE"/>
        </w:rPr>
        <w:t xml:space="preserve">'dvemā bhikkhave' </w:t>
      </w:r>
      <w:r>
        <w:rPr>
          <w:sz w:val="16"/>
          <w:szCs w:val="18"/>
          <w:lang w:val="es-PE"/>
        </w:rPr>
        <w:t xml:space="preserve">del </w:t>
      </w:r>
      <w:r w:rsidRPr="00072F78">
        <w:rPr>
          <w:i/>
          <w:iCs/>
          <w:sz w:val="16"/>
          <w:szCs w:val="18"/>
          <w:lang w:val="es-PE"/>
        </w:rPr>
        <w:t>Itivuttaka Pāḷi</w:t>
      </w:r>
      <w:r w:rsidRPr="00072F78">
        <w:rPr>
          <w:sz w:val="16"/>
          <w:szCs w:val="18"/>
          <w:lang w:val="es-PE"/>
        </w:rPr>
        <w:t xml:space="preserve"> no </w:t>
      </w:r>
      <w:r w:rsidR="008D2C06">
        <w:rPr>
          <w:sz w:val="16"/>
          <w:szCs w:val="18"/>
          <w:lang w:val="es-PE"/>
        </w:rPr>
        <w:t>corresponderán a un</w:t>
      </w:r>
      <w:r w:rsidRPr="00072F78">
        <w:rPr>
          <w:sz w:val="16"/>
          <w:szCs w:val="18"/>
          <w:lang w:val="es-PE"/>
        </w:rPr>
        <w:t xml:space="preserve"> </w:t>
      </w:r>
      <w:r w:rsidRPr="00072F78">
        <w:rPr>
          <w:i/>
          <w:iCs/>
          <w:sz w:val="16"/>
          <w:szCs w:val="18"/>
          <w:lang w:val="es-PE"/>
        </w:rPr>
        <w:t>paramattha asaṅkhata–mahānibbāna</w:t>
      </w:r>
      <w:r w:rsidRPr="00072F78">
        <w:rPr>
          <w:sz w:val="16"/>
          <w:szCs w:val="18"/>
          <w:lang w:val="es-PE"/>
        </w:rPr>
        <w:t xml:space="preserve">. Este </w:t>
      </w:r>
      <w:r w:rsidR="00442524">
        <w:rPr>
          <w:sz w:val="16"/>
          <w:szCs w:val="18"/>
          <w:lang w:val="es-PE"/>
        </w:rPr>
        <w:t xml:space="preserve">texto </w:t>
      </w:r>
      <w:r w:rsidRPr="00072F78">
        <w:rPr>
          <w:i/>
          <w:iCs/>
          <w:sz w:val="16"/>
          <w:szCs w:val="18"/>
          <w:lang w:val="es-PE"/>
        </w:rPr>
        <w:t xml:space="preserve">Pāḷi </w:t>
      </w:r>
      <w:r w:rsidRPr="00072F78">
        <w:rPr>
          <w:sz w:val="16"/>
          <w:szCs w:val="18"/>
          <w:lang w:val="es-PE"/>
        </w:rPr>
        <w:t xml:space="preserve">significa el </w:t>
      </w:r>
      <w:r w:rsidRPr="002A3372">
        <w:rPr>
          <w:sz w:val="16"/>
          <w:szCs w:val="18"/>
          <w:lang w:val="es-PE"/>
        </w:rPr>
        <w:t>concepto</w:t>
      </w:r>
      <w:r w:rsidR="002A3372">
        <w:rPr>
          <w:rFonts w:ascii="Cormorant" w:hAnsi="Cormorant" w:cs="Cormorant"/>
          <w:i/>
          <w:iCs/>
          <w:sz w:val="16"/>
          <w:szCs w:val="18"/>
          <w:lang w:val="es-PE"/>
        </w:rPr>
        <w:t>–</w:t>
      </w:r>
      <w:r w:rsidRPr="00072F78">
        <w:rPr>
          <w:i/>
          <w:iCs/>
          <w:sz w:val="16"/>
          <w:szCs w:val="18"/>
          <w:lang w:val="es-PE"/>
        </w:rPr>
        <w:t>asaṅkhata</w:t>
      </w:r>
      <w:r w:rsidR="008D2C06">
        <w:rPr>
          <w:rFonts w:ascii="Cormorant" w:hAnsi="Cormorant"/>
          <w:i/>
          <w:iCs/>
          <w:sz w:val="16"/>
          <w:szCs w:val="18"/>
          <w:lang w:val="es-PE"/>
        </w:rPr>
        <w:t>–</w:t>
      </w:r>
      <w:r w:rsidRPr="00072F78">
        <w:rPr>
          <w:i/>
          <w:iCs/>
          <w:sz w:val="16"/>
          <w:szCs w:val="18"/>
          <w:lang w:val="es-PE"/>
        </w:rPr>
        <w:t>paññatti</w:t>
      </w:r>
      <w:r w:rsidRPr="00072F78">
        <w:rPr>
          <w:sz w:val="16"/>
          <w:szCs w:val="18"/>
          <w:lang w:val="es-PE"/>
        </w:rPr>
        <w:t xml:space="preserve">, sin manchas, </w:t>
      </w:r>
      <w:r w:rsidRPr="00072F78">
        <w:rPr>
          <w:i/>
          <w:iCs/>
          <w:sz w:val="16"/>
          <w:szCs w:val="18"/>
          <w:lang w:val="es-PE"/>
        </w:rPr>
        <w:t>abhāvamatta</w:t>
      </w:r>
      <w:r w:rsidRPr="00072F78">
        <w:rPr>
          <w:sz w:val="16"/>
          <w:szCs w:val="18"/>
          <w:lang w:val="es-PE"/>
        </w:rPr>
        <w:t xml:space="preserve"> </w:t>
      </w:r>
      <w:r w:rsidR="008D2C06">
        <w:rPr>
          <w:sz w:val="16"/>
          <w:szCs w:val="18"/>
          <w:lang w:val="es-PE"/>
        </w:rPr>
        <w:t>corresponde</w:t>
      </w:r>
      <w:r w:rsidR="002A3372">
        <w:rPr>
          <w:sz w:val="16"/>
          <w:szCs w:val="18"/>
          <w:lang w:val="es-PE"/>
        </w:rPr>
        <w:t>ría</w:t>
      </w:r>
      <w:r w:rsidR="002A3372" w:rsidRPr="002A3372">
        <w:rPr>
          <w:i/>
          <w:iCs/>
          <w:lang w:val="es-PE"/>
        </w:rPr>
        <w:t xml:space="preserve"> </w:t>
      </w:r>
      <w:r w:rsidR="002A3372" w:rsidRPr="00E26447">
        <w:rPr>
          <w:i/>
          <w:iCs/>
          <w:lang w:val="es-PE"/>
        </w:rPr>
        <w:t>upādisesa</w:t>
      </w:r>
      <w:r w:rsidR="008D2C06">
        <w:rPr>
          <w:sz w:val="16"/>
          <w:szCs w:val="18"/>
          <w:lang w:val="es-PE"/>
        </w:rPr>
        <w:t xml:space="preserve"> a </w:t>
      </w:r>
      <w:r w:rsidRPr="00072F78">
        <w:rPr>
          <w:i/>
          <w:iCs/>
          <w:sz w:val="16"/>
          <w:szCs w:val="18"/>
          <w:lang w:val="es-PE"/>
        </w:rPr>
        <w:t>saupādisesa</w:t>
      </w:r>
      <w:r w:rsidR="008D2C06">
        <w:rPr>
          <w:rFonts w:ascii="Cormorant" w:hAnsi="Cormorant"/>
          <w:i/>
          <w:iCs/>
          <w:sz w:val="16"/>
          <w:szCs w:val="18"/>
          <w:lang w:val="es-PE"/>
        </w:rPr>
        <w:t>–</w:t>
      </w:r>
      <w:r w:rsidRPr="00072F78">
        <w:rPr>
          <w:i/>
          <w:iCs/>
          <w:sz w:val="16"/>
          <w:szCs w:val="18"/>
          <w:lang w:val="es-PE"/>
        </w:rPr>
        <w:t>nibbāna</w:t>
      </w:r>
      <w:r w:rsidRPr="00072F78">
        <w:rPr>
          <w:sz w:val="16"/>
          <w:szCs w:val="18"/>
          <w:lang w:val="es-PE"/>
        </w:rPr>
        <w:t xml:space="preserve">. Tras el fallecimiento, </w:t>
      </w:r>
      <w:r w:rsidRPr="00072F78">
        <w:rPr>
          <w:i/>
          <w:iCs/>
          <w:sz w:val="16"/>
          <w:szCs w:val="18"/>
          <w:lang w:val="es-PE"/>
        </w:rPr>
        <w:t>parinibbāna cuti</w:t>
      </w:r>
      <w:r w:rsidR="008D2C06">
        <w:rPr>
          <w:i/>
          <w:iCs/>
          <w:sz w:val="16"/>
          <w:szCs w:val="18"/>
          <w:lang w:val="es-PE"/>
        </w:rPr>
        <w:t>,</w:t>
      </w:r>
      <w:r w:rsidRPr="00072F78">
        <w:rPr>
          <w:sz w:val="16"/>
          <w:szCs w:val="18"/>
          <w:lang w:val="es-PE"/>
        </w:rPr>
        <w:t xml:space="preserve"> y la </w:t>
      </w:r>
      <w:r w:rsidRPr="008D2C06">
        <w:rPr>
          <w:i/>
          <w:iCs/>
          <w:sz w:val="16"/>
          <w:szCs w:val="18"/>
          <w:lang w:val="es-PE"/>
        </w:rPr>
        <w:t>cesación</w:t>
      </w:r>
      <w:r w:rsidRPr="00072F78">
        <w:rPr>
          <w:sz w:val="16"/>
          <w:szCs w:val="18"/>
          <w:lang w:val="es-PE"/>
        </w:rPr>
        <w:t xml:space="preserve"> del </w:t>
      </w:r>
      <w:r w:rsidRPr="00072F78">
        <w:rPr>
          <w:i/>
          <w:iCs/>
          <w:sz w:val="16"/>
          <w:szCs w:val="18"/>
          <w:lang w:val="es-PE"/>
        </w:rPr>
        <w:t>rūpā</w:t>
      </w:r>
      <w:r w:rsidRPr="00072F78">
        <w:rPr>
          <w:sz w:val="16"/>
          <w:szCs w:val="18"/>
          <w:lang w:val="es-PE"/>
        </w:rPr>
        <w:t xml:space="preserve"> </w:t>
      </w:r>
      <w:r w:rsidR="008D2C06">
        <w:rPr>
          <w:sz w:val="16"/>
          <w:szCs w:val="18"/>
          <w:lang w:val="es-PE"/>
        </w:rPr>
        <w:t>surgido</w:t>
      </w:r>
      <w:r w:rsidRPr="00072F78">
        <w:rPr>
          <w:sz w:val="16"/>
          <w:szCs w:val="18"/>
          <w:lang w:val="es-PE"/>
        </w:rPr>
        <w:t xml:space="preserve"> de</w:t>
      </w:r>
      <w:r w:rsidR="008D2C06">
        <w:rPr>
          <w:sz w:val="16"/>
          <w:szCs w:val="18"/>
          <w:lang w:val="es-PE"/>
        </w:rPr>
        <w:t>l</w:t>
      </w:r>
      <w:r w:rsidRPr="00072F78">
        <w:rPr>
          <w:sz w:val="16"/>
          <w:szCs w:val="18"/>
          <w:lang w:val="es-PE"/>
        </w:rPr>
        <w:t xml:space="preserve"> </w:t>
      </w:r>
      <w:r w:rsidRPr="00072F78">
        <w:rPr>
          <w:i/>
          <w:iCs/>
          <w:sz w:val="16"/>
          <w:szCs w:val="18"/>
          <w:lang w:val="es-PE"/>
        </w:rPr>
        <w:t>kamma</w:t>
      </w:r>
      <w:r w:rsidRPr="00072F78">
        <w:rPr>
          <w:sz w:val="16"/>
          <w:szCs w:val="18"/>
          <w:lang w:val="es-PE"/>
        </w:rPr>
        <w:t xml:space="preserve">; el mero </w:t>
      </w:r>
      <w:r w:rsidR="008D2C06" w:rsidRPr="00072F78">
        <w:rPr>
          <w:sz w:val="16"/>
          <w:szCs w:val="18"/>
          <w:lang w:val="es-PE"/>
        </w:rPr>
        <w:t>concepto</w:t>
      </w:r>
      <w:r w:rsidR="00245981">
        <w:rPr>
          <w:rFonts w:ascii="Cormorant" w:hAnsi="Cormorant" w:cs="Cormorant"/>
          <w:sz w:val="16"/>
          <w:szCs w:val="18"/>
          <w:lang w:val="es-PE"/>
        </w:rPr>
        <w:t>–</w:t>
      </w:r>
      <w:r w:rsidRPr="008D2C06">
        <w:rPr>
          <w:i/>
          <w:iCs/>
          <w:sz w:val="16"/>
          <w:szCs w:val="18"/>
          <w:lang w:val="es-PE"/>
        </w:rPr>
        <w:t>abhāvapaññatti</w:t>
      </w:r>
      <w:r w:rsidRPr="00072F78">
        <w:rPr>
          <w:sz w:val="16"/>
          <w:szCs w:val="18"/>
          <w:lang w:val="es-PE"/>
        </w:rPr>
        <w:t xml:space="preserve">, </w:t>
      </w:r>
      <w:r w:rsidR="008D2C06">
        <w:rPr>
          <w:sz w:val="16"/>
          <w:szCs w:val="18"/>
          <w:lang w:val="es-PE"/>
        </w:rPr>
        <w:t>a</w:t>
      </w:r>
      <w:r w:rsidRPr="00072F78">
        <w:rPr>
          <w:sz w:val="16"/>
          <w:szCs w:val="18"/>
          <w:lang w:val="es-PE"/>
        </w:rPr>
        <w:t xml:space="preserve">l vacío del renacimiento como </w:t>
      </w:r>
      <w:r w:rsidR="008D2C06">
        <w:rPr>
          <w:sz w:val="16"/>
          <w:szCs w:val="18"/>
          <w:lang w:val="es-PE"/>
        </w:rPr>
        <w:t xml:space="preserve">una </w:t>
      </w:r>
      <w:r w:rsidRPr="00072F78">
        <w:rPr>
          <w:sz w:val="16"/>
          <w:szCs w:val="18"/>
          <w:lang w:val="es-PE"/>
        </w:rPr>
        <w:t xml:space="preserve">nueva existencia se </w:t>
      </w:r>
      <w:r w:rsidR="008D2C06">
        <w:rPr>
          <w:sz w:val="16"/>
          <w:szCs w:val="18"/>
          <w:lang w:val="es-PE"/>
        </w:rPr>
        <w:t>le denomina</w:t>
      </w:r>
      <w:r w:rsidR="00245981">
        <w:rPr>
          <w:sz w:val="16"/>
          <w:szCs w:val="18"/>
          <w:lang w:val="es-PE"/>
        </w:rPr>
        <w:t>rá</w:t>
      </w:r>
      <w:r w:rsidRPr="00072F78">
        <w:rPr>
          <w:sz w:val="16"/>
          <w:szCs w:val="18"/>
          <w:lang w:val="es-PE"/>
        </w:rPr>
        <w:t xml:space="preserve"> </w:t>
      </w:r>
      <w:r w:rsidRPr="00072F78">
        <w:rPr>
          <w:i/>
          <w:iCs/>
          <w:sz w:val="16"/>
          <w:szCs w:val="18"/>
          <w:lang w:val="es-PE"/>
        </w:rPr>
        <w:t>anupādisesa</w:t>
      </w:r>
      <w:r w:rsidR="008D2C06">
        <w:rPr>
          <w:rFonts w:ascii="Cormorant" w:hAnsi="Cormorant"/>
          <w:i/>
          <w:iCs/>
          <w:sz w:val="16"/>
          <w:szCs w:val="18"/>
          <w:lang w:val="es-PE"/>
        </w:rPr>
        <w:t>–</w:t>
      </w:r>
      <w:r w:rsidRPr="00072F78">
        <w:rPr>
          <w:i/>
          <w:iCs/>
          <w:sz w:val="16"/>
          <w:szCs w:val="18"/>
          <w:lang w:val="es-PE"/>
        </w:rPr>
        <w:t>nibbāna</w:t>
      </w:r>
      <w:r w:rsidRPr="00072F78">
        <w:rPr>
          <w:sz w:val="16"/>
          <w:szCs w:val="18"/>
          <w:lang w:val="es-PE"/>
        </w:rPr>
        <w:t xml:space="preserve">. </w:t>
      </w:r>
      <w:r w:rsidRPr="008D2C06">
        <w:rPr>
          <w:sz w:val="16"/>
          <w:szCs w:val="18"/>
          <w:lang w:val="es-PE"/>
        </w:rPr>
        <w:t xml:space="preserve">Así </w:t>
      </w:r>
      <w:r w:rsidR="008D2C06" w:rsidRPr="008D2C06">
        <w:rPr>
          <w:sz w:val="16"/>
          <w:szCs w:val="18"/>
          <w:lang w:val="es-PE"/>
        </w:rPr>
        <w:t>lo</w:t>
      </w:r>
      <w:r w:rsidRPr="008D2C06">
        <w:rPr>
          <w:sz w:val="16"/>
          <w:szCs w:val="18"/>
          <w:lang w:val="es-PE"/>
        </w:rPr>
        <w:t xml:space="preserve"> han </w:t>
      </w:r>
      <w:r w:rsidR="008D2C06" w:rsidRPr="008D2C06">
        <w:rPr>
          <w:sz w:val="16"/>
          <w:szCs w:val="18"/>
          <w:lang w:val="es-PE"/>
        </w:rPr>
        <w:t>adoptado ellos</w:t>
      </w:r>
      <w:r w:rsidRPr="008D2C06">
        <w:rPr>
          <w:sz w:val="16"/>
          <w:szCs w:val="18"/>
          <w:lang w:val="es-PE"/>
        </w:rPr>
        <w:t>.</w:t>
      </w:r>
    </w:p>
    <w:p w14:paraId="376D8D27" w14:textId="37290B90" w:rsidR="00072F78" w:rsidRPr="00072F78" w:rsidRDefault="00072F78" w:rsidP="00FB613D">
      <w:pPr>
        <w:rPr>
          <w:lang w:val="es-PE"/>
        </w:rPr>
      </w:pPr>
      <w:r w:rsidRPr="00072F78">
        <w:rPr>
          <w:lang w:val="es-PE"/>
        </w:rPr>
        <w:t xml:space="preserve">Aunque los </w:t>
      </w:r>
      <w:r w:rsidR="008D2C06">
        <w:rPr>
          <w:lang w:val="es-PE"/>
        </w:rPr>
        <w:t>2</w:t>
      </w:r>
      <w:r w:rsidRPr="00072F78">
        <w:rPr>
          <w:lang w:val="es-PE"/>
        </w:rPr>
        <w:t xml:space="preserve"> </w:t>
      </w:r>
      <w:r w:rsidRPr="00072F78">
        <w:rPr>
          <w:i/>
          <w:iCs/>
          <w:lang w:val="es-PE"/>
        </w:rPr>
        <w:t>asaṅkhata</w:t>
      </w:r>
      <w:r w:rsidR="008D2C06">
        <w:rPr>
          <w:rFonts w:ascii="Cormorant" w:hAnsi="Cormorant"/>
          <w:i/>
          <w:iCs/>
          <w:lang w:val="es-PE"/>
        </w:rPr>
        <w:t>–</w:t>
      </w:r>
      <w:r w:rsidRPr="00072F78">
        <w:rPr>
          <w:i/>
          <w:iCs/>
          <w:lang w:val="es-PE"/>
        </w:rPr>
        <w:t>mahānibbāna</w:t>
      </w:r>
      <w:r w:rsidRPr="00072F78">
        <w:rPr>
          <w:lang w:val="es-PE"/>
        </w:rPr>
        <w:t>, incluidos en l</w:t>
      </w:r>
      <w:r w:rsidR="007E59A6">
        <w:rPr>
          <w:lang w:val="es-PE"/>
        </w:rPr>
        <w:t>a</w:t>
      </w:r>
      <w:r w:rsidRPr="00072F78">
        <w:rPr>
          <w:lang w:val="es-PE"/>
        </w:rPr>
        <w:t xml:space="preserve">s </w:t>
      </w:r>
      <w:r w:rsidR="007E59A6">
        <w:rPr>
          <w:lang w:val="es-PE"/>
        </w:rPr>
        <w:t>4</w:t>
      </w:r>
      <w:r w:rsidRPr="00072F78">
        <w:rPr>
          <w:lang w:val="es-PE"/>
        </w:rPr>
        <w:t xml:space="preserve"> </w:t>
      </w:r>
      <w:r w:rsidR="007E59A6">
        <w:rPr>
          <w:lang w:val="es-PE"/>
        </w:rPr>
        <w:t xml:space="preserve">realidades </w:t>
      </w:r>
      <w:r w:rsidRPr="00072F78">
        <w:rPr>
          <w:lang w:val="es-PE"/>
        </w:rPr>
        <w:t>últim</w:t>
      </w:r>
      <w:r w:rsidR="007E59A6">
        <w:rPr>
          <w:lang w:val="es-PE"/>
        </w:rPr>
        <w:t>a</w:t>
      </w:r>
      <w:r w:rsidRPr="00072F78">
        <w:rPr>
          <w:lang w:val="es-PE"/>
        </w:rPr>
        <w:t xml:space="preserve">s, </w:t>
      </w:r>
      <w:r w:rsidR="00C7031C">
        <w:rPr>
          <w:lang w:val="es-PE"/>
        </w:rPr>
        <w:t xml:space="preserve">en </w:t>
      </w:r>
      <w:r w:rsidRPr="00072F78">
        <w:rPr>
          <w:lang w:val="es-PE"/>
        </w:rPr>
        <w:t>la</w:t>
      </w:r>
      <w:r w:rsidR="00AE310E">
        <w:rPr>
          <w:lang w:val="es-PE"/>
        </w:rPr>
        <w:t>s</w:t>
      </w:r>
      <w:r w:rsidRPr="00072F78">
        <w:rPr>
          <w:lang w:val="es-PE"/>
        </w:rPr>
        <w:t xml:space="preserve"> noble</w:t>
      </w:r>
      <w:r w:rsidR="00AE310E">
        <w:rPr>
          <w:lang w:val="es-PE"/>
        </w:rPr>
        <w:t>s</w:t>
      </w:r>
      <w:r w:rsidRPr="00072F78">
        <w:rPr>
          <w:lang w:val="es-PE"/>
        </w:rPr>
        <w:t xml:space="preserve"> verdad</w:t>
      </w:r>
      <w:r w:rsidR="00AE310E">
        <w:rPr>
          <w:lang w:val="es-PE"/>
        </w:rPr>
        <w:t>es</w:t>
      </w:r>
      <w:r w:rsidRPr="00072F78">
        <w:rPr>
          <w:lang w:val="es-PE"/>
        </w:rPr>
        <w:t xml:space="preserve">, </w:t>
      </w:r>
      <w:r w:rsidR="007053CF">
        <w:rPr>
          <w:lang w:val="es-PE"/>
        </w:rPr>
        <w:t xml:space="preserve">ellos </w:t>
      </w:r>
      <w:r w:rsidRPr="00072F78">
        <w:rPr>
          <w:lang w:val="es-PE"/>
        </w:rPr>
        <w:t xml:space="preserve">han </w:t>
      </w:r>
      <w:r w:rsidR="00C7031C">
        <w:rPr>
          <w:lang w:val="es-PE"/>
        </w:rPr>
        <w:t xml:space="preserve">asumido </w:t>
      </w:r>
      <w:r w:rsidRPr="00072F78">
        <w:rPr>
          <w:lang w:val="es-PE"/>
        </w:rPr>
        <w:t xml:space="preserve">que </w:t>
      </w:r>
      <w:r w:rsidR="00AE310E">
        <w:rPr>
          <w:lang w:val="es-PE"/>
        </w:rPr>
        <w:t xml:space="preserve">éstos </w:t>
      </w:r>
      <w:r w:rsidRPr="00072F78">
        <w:rPr>
          <w:lang w:val="es-PE"/>
        </w:rPr>
        <w:t xml:space="preserve">no están expuestos en </w:t>
      </w:r>
      <w:r w:rsidR="00AE310E">
        <w:rPr>
          <w:lang w:val="es-PE"/>
        </w:rPr>
        <w:t>l</w:t>
      </w:r>
      <w:r w:rsidR="00C7031C">
        <w:rPr>
          <w:lang w:val="es-PE"/>
        </w:rPr>
        <w:t>os</w:t>
      </w:r>
      <w:r w:rsidR="00AE310E">
        <w:rPr>
          <w:lang w:val="es-PE"/>
        </w:rPr>
        <w:t xml:space="preserve"> </w:t>
      </w:r>
      <w:r w:rsidR="007053CF" w:rsidRPr="00072F78">
        <w:rPr>
          <w:i/>
          <w:iCs/>
          <w:lang w:val="es-PE"/>
        </w:rPr>
        <w:t>Texto</w:t>
      </w:r>
      <w:r w:rsidR="00C7031C">
        <w:rPr>
          <w:i/>
          <w:iCs/>
          <w:lang w:val="es-PE"/>
        </w:rPr>
        <w:t>s</w:t>
      </w:r>
      <w:r w:rsidR="007053CF" w:rsidRPr="00072F78">
        <w:rPr>
          <w:i/>
          <w:iCs/>
          <w:lang w:val="es-PE"/>
        </w:rPr>
        <w:t xml:space="preserve"> </w:t>
      </w:r>
      <w:r w:rsidRPr="00072F78">
        <w:rPr>
          <w:i/>
          <w:iCs/>
          <w:lang w:val="es-PE"/>
        </w:rPr>
        <w:t>Pāḷi</w:t>
      </w:r>
      <w:r w:rsidR="007053CF">
        <w:rPr>
          <w:i/>
          <w:iCs/>
          <w:lang w:val="es-PE"/>
        </w:rPr>
        <w:t xml:space="preserve"> </w:t>
      </w:r>
      <w:r w:rsidRPr="007053CF">
        <w:rPr>
          <w:lang w:val="es-PE"/>
        </w:rPr>
        <w:t xml:space="preserve">y han </w:t>
      </w:r>
      <w:r w:rsidR="00AE310E">
        <w:rPr>
          <w:lang w:val="es-PE"/>
        </w:rPr>
        <w:t>decidido</w:t>
      </w:r>
      <w:r w:rsidRPr="007053CF">
        <w:rPr>
          <w:lang w:val="es-PE"/>
        </w:rPr>
        <w:t xml:space="preserve"> que </w:t>
      </w:r>
      <w:r w:rsidR="00C7031C">
        <w:rPr>
          <w:lang w:val="es-PE"/>
        </w:rPr>
        <w:t xml:space="preserve">sí </w:t>
      </w:r>
      <w:r w:rsidR="00153A4D" w:rsidRPr="00072F78">
        <w:rPr>
          <w:lang w:val="es-PE"/>
        </w:rPr>
        <w:t>están expuestos</w:t>
      </w:r>
      <w:r w:rsidR="00153A4D">
        <w:rPr>
          <w:lang w:val="es-PE"/>
        </w:rPr>
        <w:t xml:space="preserve"> </w:t>
      </w:r>
      <w:r w:rsidR="0098367C">
        <w:rPr>
          <w:lang w:val="es-PE"/>
        </w:rPr>
        <w:t>e</w:t>
      </w:r>
      <w:r w:rsidR="00AE310E">
        <w:rPr>
          <w:lang w:val="es-PE"/>
        </w:rPr>
        <w:t>st</w:t>
      </w:r>
      <w:r w:rsidRPr="007053CF">
        <w:rPr>
          <w:lang w:val="es-PE"/>
        </w:rPr>
        <w:t>os</w:t>
      </w:r>
      <w:r w:rsidRPr="00072F78">
        <w:rPr>
          <w:i/>
          <w:iCs/>
          <w:lang w:val="es-PE"/>
        </w:rPr>
        <w:t xml:space="preserve"> </w:t>
      </w:r>
      <w:r w:rsidR="00C7031C">
        <w:rPr>
          <w:lang w:val="es-PE"/>
        </w:rPr>
        <w:t xml:space="preserve">2 </w:t>
      </w:r>
      <w:r w:rsidRPr="00072F78">
        <w:rPr>
          <w:i/>
          <w:iCs/>
          <w:lang w:val="es-PE"/>
        </w:rPr>
        <w:t>nibbāna</w:t>
      </w:r>
      <w:r w:rsidRPr="00AE310E">
        <w:rPr>
          <w:lang w:val="es-PE"/>
        </w:rPr>
        <w:t>s</w:t>
      </w:r>
      <w:r w:rsidRPr="00072F78">
        <w:rPr>
          <w:lang w:val="es-PE"/>
        </w:rPr>
        <w:t>, l</w:t>
      </w:r>
      <w:r w:rsidR="00AE310E">
        <w:rPr>
          <w:lang w:val="es-PE"/>
        </w:rPr>
        <w:t>o</w:t>
      </w:r>
      <w:r w:rsidRPr="00072F78">
        <w:rPr>
          <w:lang w:val="es-PE"/>
        </w:rPr>
        <w:t xml:space="preserve">s </w:t>
      </w:r>
      <w:r w:rsidR="00153A4D" w:rsidRPr="00153A4D">
        <w:rPr>
          <w:i/>
          <w:iCs/>
          <w:lang w:val="es-PE"/>
        </w:rPr>
        <w:t>nibbāna</w:t>
      </w:r>
      <w:r w:rsidR="00AE310E">
        <w:rPr>
          <w:lang w:val="es-PE"/>
        </w:rPr>
        <w:t xml:space="preserve">s </w:t>
      </w:r>
      <w:r w:rsidRPr="00072F78">
        <w:rPr>
          <w:lang w:val="es-PE"/>
        </w:rPr>
        <w:t>no</w:t>
      </w:r>
      <w:r w:rsidR="00AE310E">
        <w:rPr>
          <w:rFonts w:ascii="Cormorant" w:hAnsi="Cormorant"/>
          <w:lang w:val="es-PE"/>
        </w:rPr>
        <w:t>–</w:t>
      </w:r>
      <w:r w:rsidRPr="00072F78">
        <w:rPr>
          <w:lang w:val="es-PE"/>
        </w:rPr>
        <w:t xml:space="preserve">últimos, los únicos </w:t>
      </w:r>
      <w:r w:rsidR="00AE310E" w:rsidRPr="00072F78">
        <w:rPr>
          <w:lang w:val="es-PE"/>
        </w:rPr>
        <w:t>conceptos</w:t>
      </w:r>
      <w:r w:rsidR="00C7031C">
        <w:rPr>
          <w:rFonts w:ascii="Cormorant" w:hAnsi="Cormorant" w:cs="Cormorant"/>
          <w:lang w:val="es-PE"/>
        </w:rPr>
        <w:t>–</w:t>
      </w:r>
      <w:r w:rsidRPr="00072F78">
        <w:rPr>
          <w:i/>
          <w:iCs/>
          <w:lang w:val="es-PE"/>
        </w:rPr>
        <w:t>abhāvapaññatti</w:t>
      </w:r>
      <w:r w:rsidR="00153A4D">
        <w:rPr>
          <w:lang w:val="es-PE"/>
        </w:rPr>
        <w:t>;</w:t>
      </w:r>
      <w:r w:rsidRPr="00072F78">
        <w:rPr>
          <w:lang w:val="es-PE"/>
        </w:rPr>
        <w:t xml:space="preserve"> esta visión no </w:t>
      </w:r>
      <w:r w:rsidR="00E93338">
        <w:rPr>
          <w:lang w:val="es-PE"/>
        </w:rPr>
        <w:t>sería</w:t>
      </w:r>
      <w:r w:rsidRPr="00072F78">
        <w:rPr>
          <w:lang w:val="es-PE"/>
        </w:rPr>
        <w:t xml:space="preserve"> razonable.</w:t>
      </w:r>
    </w:p>
    <w:p w14:paraId="00CCE77D" w14:textId="7EBB9BE2" w:rsidR="00072F78" w:rsidRPr="00072F78" w:rsidRDefault="00072F78" w:rsidP="00FB613D">
      <w:pPr>
        <w:rPr>
          <w:lang w:val="es-PE"/>
        </w:rPr>
      </w:pPr>
      <w:r w:rsidRPr="00072F78">
        <w:rPr>
          <w:lang w:val="es-PE"/>
        </w:rPr>
        <w:t xml:space="preserve">Las variedades de este </w:t>
      </w:r>
      <w:r w:rsidRPr="00072F78">
        <w:rPr>
          <w:i/>
          <w:iCs/>
          <w:lang w:val="es-PE"/>
        </w:rPr>
        <w:t>asaṅkhata</w:t>
      </w:r>
      <w:r w:rsidR="00C14A13">
        <w:rPr>
          <w:rFonts w:ascii="Cormorant" w:hAnsi="Cormorant" w:cs="Cormorant"/>
          <w:i/>
          <w:iCs/>
          <w:lang w:val="es-PE"/>
        </w:rPr>
        <w:t>–</w:t>
      </w:r>
      <w:r w:rsidRPr="00072F78">
        <w:rPr>
          <w:i/>
          <w:iCs/>
          <w:lang w:val="es-PE"/>
        </w:rPr>
        <w:t xml:space="preserve">mahānibbāna </w:t>
      </w:r>
      <w:r w:rsidRPr="00072F78">
        <w:rPr>
          <w:lang w:val="es-PE"/>
        </w:rPr>
        <w:t xml:space="preserve">último, </w:t>
      </w:r>
      <w:r w:rsidR="0098367C">
        <w:rPr>
          <w:lang w:val="es-PE"/>
        </w:rPr>
        <w:t>es decir</w:t>
      </w:r>
      <w:r w:rsidRPr="00072F78">
        <w:rPr>
          <w:i/>
          <w:iCs/>
          <w:lang w:val="es-PE"/>
        </w:rPr>
        <w:t xml:space="preserve">, </w:t>
      </w:r>
      <w:r w:rsidR="00FB178C">
        <w:rPr>
          <w:lang w:val="es-PE"/>
        </w:rPr>
        <w:t>los 2</w:t>
      </w:r>
      <w:r w:rsidR="001C3DEE" w:rsidRPr="00072F78">
        <w:rPr>
          <w:lang w:val="es-PE"/>
        </w:rPr>
        <w:t xml:space="preserve"> términos</w:t>
      </w:r>
      <w:r w:rsidR="00465DDA">
        <w:rPr>
          <w:lang w:val="es-PE"/>
        </w:rPr>
        <w:t>:</w:t>
      </w:r>
      <w:r w:rsidR="001C3DEE" w:rsidRPr="00072F78">
        <w:rPr>
          <w:lang w:val="es-PE"/>
        </w:rPr>
        <w:t xml:space="preserve"> </w:t>
      </w:r>
      <w:r w:rsidRPr="00072F78">
        <w:rPr>
          <w:i/>
          <w:iCs/>
          <w:lang w:val="es-PE"/>
        </w:rPr>
        <w:t>saupādisesa</w:t>
      </w:r>
      <w:r w:rsidR="0098367C">
        <w:rPr>
          <w:i/>
          <w:iCs/>
          <w:lang w:val="es-PE"/>
        </w:rPr>
        <w:t xml:space="preserve"> </w:t>
      </w:r>
      <w:r w:rsidR="0098367C">
        <w:rPr>
          <w:lang w:val="es-PE"/>
        </w:rPr>
        <w:t>y</w:t>
      </w:r>
      <w:r w:rsidRPr="00072F78">
        <w:rPr>
          <w:i/>
          <w:iCs/>
          <w:lang w:val="es-PE"/>
        </w:rPr>
        <w:t xml:space="preserve"> anupādisesa</w:t>
      </w:r>
      <w:r w:rsidR="00465DDA">
        <w:rPr>
          <w:i/>
          <w:iCs/>
          <w:lang w:val="es-PE"/>
        </w:rPr>
        <w:t>;</w:t>
      </w:r>
      <w:r w:rsidRPr="00072F78">
        <w:rPr>
          <w:lang w:val="es-PE"/>
        </w:rPr>
        <w:t xml:space="preserve"> y </w:t>
      </w:r>
      <w:r w:rsidR="00FB178C">
        <w:rPr>
          <w:lang w:val="es-PE"/>
        </w:rPr>
        <w:t>los 3</w:t>
      </w:r>
      <w:r w:rsidR="00FB178C" w:rsidRPr="00072F78">
        <w:rPr>
          <w:lang w:val="es-PE"/>
        </w:rPr>
        <w:t xml:space="preserve"> términos</w:t>
      </w:r>
      <w:r w:rsidR="00465DDA">
        <w:rPr>
          <w:lang w:val="es-PE"/>
        </w:rPr>
        <w:t>:</w:t>
      </w:r>
      <w:r w:rsidR="00FB178C" w:rsidRPr="00072F78">
        <w:rPr>
          <w:i/>
          <w:iCs/>
          <w:lang w:val="es-PE"/>
        </w:rPr>
        <w:t xml:space="preserve"> </w:t>
      </w:r>
      <w:r w:rsidRPr="00072F78">
        <w:rPr>
          <w:i/>
          <w:iCs/>
          <w:lang w:val="es-PE"/>
        </w:rPr>
        <w:t>su</w:t>
      </w:r>
      <w:r w:rsidR="009520A5">
        <w:rPr>
          <w:i/>
          <w:iCs/>
          <w:lang w:val="es-PE"/>
        </w:rPr>
        <w:t>ññ</w:t>
      </w:r>
      <w:r w:rsidRPr="00072F78">
        <w:rPr>
          <w:i/>
          <w:iCs/>
          <w:lang w:val="es-PE"/>
        </w:rPr>
        <w:t>ata, animitta</w:t>
      </w:r>
      <w:r w:rsidR="00FB178C">
        <w:rPr>
          <w:i/>
          <w:iCs/>
          <w:lang w:val="es-PE"/>
        </w:rPr>
        <w:t xml:space="preserve"> </w:t>
      </w:r>
      <w:r w:rsidR="00FB178C">
        <w:rPr>
          <w:lang w:val="es-PE"/>
        </w:rPr>
        <w:t>y</w:t>
      </w:r>
      <w:r w:rsidRPr="00072F78">
        <w:rPr>
          <w:i/>
          <w:iCs/>
          <w:lang w:val="es-PE"/>
        </w:rPr>
        <w:t xml:space="preserve"> appanihita</w:t>
      </w:r>
      <w:r w:rsidR="00465DDA">
        <w:rPr>
          <w:lang w:val="es-PE"/>
        </w:rPr>
        <w:t>;</w:t>
      </w:r>
      <w:r w:rsidRPr="00072F78">
        <w:rPr>
          <w:lang w:val="es-PE"/>
        </w:rPr>
        <w:t xml:space="preserve"> </w:t>
      </w:r>
      <w:r w:rsidR="00465DDA">
        <w:rPr>
          <w:lang w:val="es-PE"/>
        </w:rPr>
        <w:t>los cuales</w:t>
      </w:r>
      <w:r w:rsidRPr="00072F78">
        <w:rPr>
          <w:lang w:val="es-PE"/>
        </w:rPr>
        <w:t xml:space="preserve"> aparecen en el </w:t>
      </w:r>
      <w:r w:rsidRPr="00072F78">
        <w:rPr>
          <w:i/>
          <w:iCs/>
          <w:lang w:val="es-PE"/>
        </w:rPr>
        <w:t xml:space="preserve">Abhidhammattha </w:t>
      </w:r>
      <w:r w:rsidR="009520A5" w:rsidRPr="00072F78">
        <w:rPr>
          <w:i/>
          <w:iCs/>
          <w:lang w:val="es-PE"/>
        </w:rPr>
        <w:t>Sa</w:t>
      </w:r>
      <w:r w:rsidR="00FA20C9">
        <w:rPr>
          <w:i/>
          <w:iCs/>
          <w:lang w:val="es-PE"/>
        </w:rPr>
        <w:t>ṅ</w:t>
      </w:r>
      <w:r w:rsidR="009520A5" w:rsidRPr="00072F78">
        <w:rPr>
          <w:i/>
          <w:iCs/>
          <w:lang w:val="es-PE"/>
        </w:rPr>
        <w:t>gaha</w:t>
      </w:r>
      <w:r w:rsidRPr="00072F78">
        <w:rPr>
          <w:lang w:val="es-PE"/>
        </w:rPr>
        <w:t xml:space="preserve">, deben entenderse </w:t>
      </w:r>
      <w:r w:rsidR="00FA20C9">
        <w:rPr>
          <w:lang w:val="es-PE"/>
        </w:rPr>
        <w:t>a través de la lectura</w:t>
      </w:r>
      <w:r w:rsidRPr="00072F78">
        <w:rPr>
          <w:lang w:val="es-PE"/>
        </w:rPr>
        <w:t xml:space="preserve"> </w:t>
      </w:r>
      <w:r w:rsidR="00FA20C9">
        <w:rPr>
          <w:lang w:val="es-PE"/>
        </w:rPr>
        <w:t>d</w:t>
      </w:r>
      <w:r w:rsidRPr="00072F78">
        <w:rPr>
          <w:lang w:val="es-PE"/>
        </w:rPr>
        <w:t xml:space="preserve">el </w:t>
      </w:r>
      <w:r w:rsidRPr="00072F78">
        <w:rPr>
          <w:i/>
          <w:iCs/>
          <w:lang w:val="es-PE"/>
        </w:rPr>
        <w:t>Abhidhammattha Sacca Vibhaṅga Pāḷi</w:t>
      </w:r>
      <w:r w:rsidRPr="00072F78">
        <w:rPr>
          <w:lang w:val="es-PE"/>
        </w:rPr>
        <w:t>.</w:t>
      </w:r>
    </w:p>
    <w:p w14:paraId="4FD9637A" w14:textId="1B22E335" w:rsidR="00072F78" w:rsidRPr="00072F78" w:rsidRDefault="00072F78" w:rsidP="00FB613D">
      <w:pPr>
        <w:rPr>
          <w:lang w:val="es-PE"/>
        </w:rPr>
      </w:pPr>
      <w:r w:rsidRPr="00072F78">
        <w:rPr>
          <w:lang w:val="es-PE"/>
        </w:rPr>
        <w:t xml:space="preserve">La </w:t>
      </w:r>
      <w:r w:rsidRPr="00B0184F">
        <w:rPr>
          <w:i/>
          <w:iCs/>
          <w:lang w:val="es-PE"/>
        </w:rPr>
        <w:t>cesación</w:t>
      </w:r>
      <w:r w:rsidRPr="00072F78">
        <w:rPr>
          <w:lang w:val="es-PE"/>
        </w:rPr>
        <w:t xml:space="preserve"> completa de la </w:t>
      </w:r>
      <w:r w:rsidR="00B0184F">
        <w:rPr>
          <w:lang w:val="es-PE"/>
        </w:rPr>
        <w:t>pasión corresponderá al</w:t>
      </w:r>
      <w:r w:rsidRPr="00072F78">
        <w:rPr>
          <w:lang w:val="es-PE"/>
        </w:rPr>
        <w:t xml:space="preserve"> </w:t>
      </w:r>
      <w:r w:rsidRPr="00072F78">
        <w:rPr>
          <w:i/>
          <w:iCs/>
          <w:lang w:val="es-PE"/>
        </w:rPr>
        <w:t>nibbāna</w:t>
      </w:r>
      <w:r w:rsidRPr="00072F78">
        <w:rPr>
          <w:lang w:val="es-PE"/>
        </w:rPr>
        <w:t xml:space="preserve">, </w:t>
      </w:r>
      <w:r w:rsidR="00B0184F">
        <w:rPr>
          <w:lang w:val="es-PE"/>
        </w:rPr>
        <w:t xml:space="preserve">a </w:t>
      </w:r>
      <w:r w:rsidRPr="00B0184F">
        <w:rPr>
          <w:i/>
          <w:iCs/>
          <w:lang w:val="es-PE"/>
        </w:rPr>
        <w:t>nirodhā</w:t>
      </w:r>
      <w:r w:rsidRPr="00072F78">
        <w:rPr>
          <w:lang w:val="es-PE"/>
        </w:rPr>
        <w:t xml:space="preserve"> </w:t>
      </w:r>
      <w:r w:rsidRPr="00072F78">
        <w:rPr>
          <w:i/>
          <w:iCs/>
          <w:lang w:val="es-PE"/>
        </w:rPr>
        <w:t>saccā</w:t>
      </w:r>
      <w:r w:rsidRPr="00072F78">
        <w:rPr>
          <w:lang w:val="es-PE"/>
        </w:rPr>
        <w:t xml:space="preserve">. La </w:t>
      </w:r>
      <w:r w:rsidRPr="00F72D45">
        <w:rPr>
          <w:i/>
          <w:iCs/>
          <w:lang w:val="es-PE"/>
        </w:rPr>
        <w:t>cesación</w:t>
      </w:r>
      <w:r w:rsidRPr="00072F78">
        <w:rPr>
          <w:lang w:val="es-PE"/>
        </w:rPr>
        <w:t xml:space="preserve"> </w:t>
      </w:r>
      <w:r w:rsidRPr="00895CF5">
        <w:rPr>
          <w:lang w:val="es-PE"/>
        </w:rPr>
        <w:t>total</w:t>
      </w:r>
      <w:r w:rsidRPr="00072F78">
        <w:rPr>
          <w:lang w:val="es-PE"/>
        </w:rPr>
        <w:t xml:space="preserve"> de la </w:t>
      </w:r>
      <w:r w:rsidR="00B0184F">
        <w:rPr>
          <w:lang w:val="es-PE"/>
        </w:rPr>
        <w:t>pasión</w:t>
      </w:r>
      <w:r w:rsidRPr="00072F78">
        <w:rPr>
          <w:lang w:val="es-PE"/>
        </w:rPr>
        <w:t xml:space="preserve">, también, se cuenta </w:t>
      </w:r>
      <w:r w:rsidR="00B0184F">
        <w:rPr>
          <w:lang w:val="es-PE"/>
        </w:rPr>
        <w:t xml:space="preserve">en número </w:t>
      </w:r>
      <w:r w:rsidR="00895CF5">
        <w:rPr>
          <w:lang w:val="es-PE"/>
        </w:rPr>
        <w:t>mediante</w:t>
      </w:r>
      <w:r w:rsidR="00B0184F">
        <w:rPr>
          <w:lang w:val="es-PE"/>
        </w:rPr>
        <w:t xml:space="preserve"> 6 </w:t>
      </w:r>
      <w:r w:rsidR="00F72D45">
        <w:rPr>
          <w:lang w:val="es-PE"/>
        </w:rPr>
        <w:t xml:space="preserve">tipos de </w:t>
      </w:r>
      <w:r w:rsidR="00F72D45" w:rsidRPr="00F72D45">
        <w:rPr>
          <w:i/>
          <w:iCs/>
          <w:lang w:val="es-PE"/>
        </w:rPr>
        <w:t>cesación</w:t>
      </w:r>
      <w:r w:rsidRPr="00072F78">
        <w:rPr>
          <w:lang w:val="es-PE"/>
        </w:rPr>
        <w:t>.</w:t>
      </w:r>
    </w:p>
    <w:p w14:paraId="1B81841B" w14:textId="66AF0A03" w:rsidR="00072F78" w:rsidRPr="00072F78" w:rsidRDefault="00072F78" w:rsidP="0040343A">
      <w:pPr>
        <w:pStyle w:val="Normalssangria"/>
        <w:spacing w:after="40"/>
        <w:ind w:left="1134" w:hanging="425"/>
      </w:pPr>
      <w:r w:rsidRPr="00CC1937">
        <w:t xml:space="preserve">1. </w:t>
      </w:r>
      <w:r w:rsidRPr="00CC1937">
        <w:tab/>
      </w:r>
      <w:r w:rsidR="00F72D45">
        <w:t xml:space="preserve">La </w:t>
      </w:r>
      <w:r w:rsidR="00F72D45" w:rsidRPr="00F72D45">
        <w:rPr>
          <w:i/>
          <w:iCs/>
        </w:rPr>
        <w:t>cesación</w:t>
      </w:r>
      <w:r w:rsidRPr="00CC1937">
        <w:t xml:space="preserve"> de la </w:t>
      </w:r>
      <w:r w:rsidR="00F72D45">
        <w:t>pasión</w:t>
      </w:r>
      <w:r w:rsidRPr="00CC1937">
        <w:t xml:space="preserve"> </w:t>
      </w:r>
      <w:r w:rsidR="00F72D45">
        <w:t>apegada</w:t>
      </w:r>
      <w:r w:rsidRPr="00CC1937">
        <w:t xml:space="preserve"> a la </w:t>
      </w:r>
      <w:r w:rsidR="00F72D45">
        <w:t>vista</w:t>
      </w:r>
      <w:r w:rsidRPr="00CC1937">
        <w:t xml:space="preserve"> </w:t>
      </w:r>
      <w:r w:rsidR="00F72D45">
        <w:t xml:space="preserve">corresponderá a </w:t>
      </w:r>
      <w:r w:rsidRPr="00CC1937">
        <w:t xml:space="preserve">un </w:t>
      </w:r>
      <w:r w:rsidRPr="00CC1937">
        <w:rPr>
          <w:i/>
          <w:iCs/>
        </w:rPr>
        <w:t>nibbāna</w:t>
      </w:r>
      <w:r w:rsidRPr="00CC1937">
        <w:t>,</w:t>
      </w:r>
    </w:p>
    <w:p w14:paraId="52B5B30F" w14:textId="5BA31431" w:rsidR="00072F78" w:rsidRPr="00072F78" w:rsidRDefault="00072F78" w:rsidP="0040343A">
      <w:pPr>
        <w:pStyle w:val="Normalssangria"/>
        <w:spacing w:after="40"/>
        <w:ind w:left="1134" w:hanging="425"/>
      </w:pPr>
      <w:r w:rsidRPr="00CC1937">
        <w:t xml:space="preserve">2. </w:t>
      </w:r>
      <w:r w:rsidRPr="00CC1937">
        <w:tab/>
      </w:r>
      <w:r w:rsidR="00F72D45">
        <w:t xml:space="preserve">La </w:t>
      </w:r>
      <w:r w:rsidR="00F72D45" w:rsidRPr="00F72D45">
        <w:rPr>
          <w:i/>
          <w:iCs/>
        </w:rPr>
        <w:t>cesación</w:t>
      </w:r>
      <w:r w:rsidR="00F72D45" w:rsidRPr="00CC1937">
        <w:t xml:space="preserve"> de la </w:t>
      </w:r>
      <w:r w:rsidR="00F72D45">
        <w:t>pasión</w:t>
      </w:r>
      <w:r w:rsidR="00F72D45" w:rsidRPr="00CC1937">
        <w:t xml:space="preserve"> </w:t>
      </w:r>
      <w:r w:rsidR="00F72D45">
        <w:t>apegada</w:t>
      </w:r>
      <w:r w:rsidR="00F72D45" w:rsidRPr="00CC1937">
        <w:t xml:space="preserve"> </w:t>
      </w:r>
      <w:r w:rsidRPr="00CC1937">
        <w:t xml:space="preserve">el oído </w:t>
      </w:r>
      <w:r w:rsidR="00F72D45">
        <w:t>corresponderá a</w:t>
      </w:r>
      <w:r w:rsidR="00F72D45" w:rsidRPr="00CC1937">
        <w:t xml:space="preserve"> </w:t>
      </w:r>
      <w:r w:rsidRPr="00CC1937">
        <w:t xml:space="preserve">un </w:t>
      </w:r>
      <w:r w:rsidRPr="00CC1937">
        <w:rPr>
          <w:i/>
          <w:iCs/>
        </w:rPr>
        <w:t>nibbāna</w:t>
      </w:r>
      <w:r w:rsidRPr="00CC1937">
        <w:t>.</w:t>
      </w:r>
    </w:p>
    <w:p w14:paraId="1FA32995" w14:textId="4DBCB03D" w:rsidR="00072F78" w:rsidRPr="00072F78" w:rsidRDefault="00072F78" w:rsidP="0040343A">
      <w:pPr>
        <w:pStyle w:val="Normalssangria"/>
        <w:spacing w:after="40"/>
        <w:ind w:left="1134" w:hanging="425"/>
      </w:pPr>
      <w:r w:rsidRPr="00CC1937">
        <w:t xml:space="preserve">3. </w:t>
      </w:r>
      <w:r w:rsidRPr="00CC1937">
        <w:tab/>
      </w:r>
      <w:r w:rsidR="00F72D45">
        <w:t xml:space="preserve">La </w:t>
      </w:r>
      <w:r w:rsidR="00F72D45" w:rsidRPr="00F72D45">
        <w:rPr>
          <w:i/>
          <w:iCs/>
        </w:rPr>
        <w:t>cesación</w:t>
      </w:r>
      <w:r w:rsidR="00F72D45" w:rsidRPr="00CC1937">
        <w:t xml:space="preserve"> de la </w:t>
      </w:r>
      <w:r w:rsidR="00F72D45">
        <w:t>pasión</w:t>
      </w:r>
      <w:r w:rsidR="00F72D45" w:rsidRPr="00CC1937">
        <w:t xml:space="preserve"> </w:t>
      </w:r>
      <w:r w:rsidR="00F72D45">
        <w:t>apegada</w:t>
      </w:r>
      <w:r w:rsidR="00F72D45" w:rsidRPr="00CC1937">
        <w:t xml:space="preserve"> </w:t>
      </w:r>
      <w:r w:rsidRPr="00CC1937">
        <w:t xml:space="preserve">la nariz </w:t>
      </w:r>
      <w:r w:rsidR="00F72D45">
        <w:t>corresponderá a</w:t>
      </w:r>
      <w:r w:rsidR="00F72D45" w:rsidRPr="00CC1937">
        <w:t xml:space="preserve"> </w:t>
      </w:r>
      <w:r w:rsidRPr="00CC1937">
        <w:t xml:space="preserve">un </w:t>
      </w:r>
      <w:r w:rsidRPr="00CC1937">
        <w:rPr>
          <w:i/>
          <w:iCs/>
        </w:rPr>
        <w:t>nibbāna</w:t>
      </w:r>
      <w:r w:rsidRPr="00CC1937">
        <w:t>.</w:t>
      </w:r>
    </w:p>
    <w:p w14:paraId="517EF884" w14:textId="29AED0B7" w:rsidR="00072F78" w:rsidRPr="00072F78" w:rsidRDefault="00072F78" w:rsidP="0040343A">
      <w:pPr>
        <w:pStyle w:val="Normalssangria"/>
        <w:spacing w:after="40"/>
        <w:ind w:left="1134" w:hanging="425"/>
      </w:pPr>
      <w:r w:rsidRPr="00CC1937">
        <w:t xml:space="preserve">4. </w:t>
      </w:r>
      <w:r w:rsidRPr="00CC1937">
        <w:tab/>
      </w:r>
      <w:r w:rsidR="00F72D45">
        <w:t xml:space="preserve">La </w:t>
      </w:r>
      <w:r w:rsidR="00F72D45" w:rsidRPr="00F72D45">
        <w:rPr>
          <w:i/>
          <w:iCs/>
        </w:rPr>
        <w:t>cesación</w:t>
      </w:r>
      <w:r w:rsidR="00F72D45" w:rsidRPr="00CC1937">
        <w:t xml:space="preserve"> de la </w:t>
      </w:r>
      <w:r w:rsidR="00F72D45">
        <w:t>pasión</w:t>
      </w:r>
      <w:r w:rsidR="00F72D45" w:rsidRPr="00CC1937">
        <w:t xml:space="preserve"> </w:t>
      </w:r>
      <w:r w:rsidR="00F72D45">
        <w:t>apegada</w:t>
      </w:r>
      <w:r w:rsidR="00F72D45" w:rsidRPr="00CC1937">
        <w:t xml:space="preserve"> </w:t>
      </w:r>
      <w:r w:rsidRPr="00CC1937">
        <w:t xml:space="preserve">la lengua </w:t>
      </w:r>
      <w:r w:rsidR="00F72D45">
        <w:t>corresponderá a</w:t>
      </w:r>
      <w:r w:rsidR="00F72D45" w:rsidRPr="00CC1937">
        <w:t xml:space="preserve"> </w:t>
      </w:r>
      <w:r w:rsidRPr="00CC1937">
        <w:t xml:space="preserve">un </w:t>
      </w:r>
      <w:r w:rsidRPr="00CC1937">
        <w:rPr>
          <w:i/>
          <w:iCs/>
        </w:rPr>
        <w:t>nibbāna</w:t>
      </w:r>
      <w:r w:rsidRPr="00CC1937">
        <w:t>.</w:t>
      </w:r>
    </w:p>
    <w:p w14:paraId="0F10D36C" w14:textId="494FEC1E" w:rsidR="00072F78" w:rsidRPr="00072F78" w:rsidRDefault="00072F78" w:rsidP="0040343A">
      <w:pPr>
        <w:pStyle w:val="Normalssangria"/>
        <w:spacing w:after="40"/>
        <w:ind w:left="1134" w:hanging="425"/>
      </w:pPr>
      <w:r w:rsidRPr="00CC1937">
        <w:t xml:space="preserve">5. </w:t>
      </w:r>
      <w:r>
        <w:tab/>
      </w:r>
      <w:r w:rsidR="00F72D45">
        <w:t xml:space="preserve">La </w:t>
      </w:r>
      <w:r w:rsidR="00F72D45" w:rsidRPr="00F72D45">
        <w:rPr>
          <w:i/>
          <w:iCs/>
        </w:rPr>
        <w:t>cesación</w:t>
      </w:r>
      <w:r w:rsidR="00F72D45" w:rsidRPr="00CC1937">
        <w:t xml:space="preserve"> de la </w:t>
      </w:r>
      <w:r w:rsidR="00F72D45">
        <w:t>pasión</w:t>
      </w:r>
      <w:r w:rsidR="00F72D45" w:rsidRPr="00CC1937">
        <w:t xml:space="preserve"> </w:t>
      </w:r>
      <w:r w:rsidR="00F72D45">
        <w:t>apegada</w:t>
      </w:r>
      <w:r w:rsidR="00F72D45" w:rsidRPr="00CC1937">
        <w:t xml:space="preserve"> </w:t>
      </w:r>
      <w:r w:rsidRPr="00CC1937">
        <w:t xml:space="preserve">al cuerpo </w:t>
      </w:r>
      <w:r w:rsidR="00F72D45">
        <w:t>corresponderá a</w:t>
      </w:r>
      <w:r w:rsidR="00F72D45" w:rsidRPr="00CC1937">
        <w:t xml:space="preserve"> </w:t>
      </w:r>
      <w:r w:rsidRPr="00CC1937">
        <w:t xml:space="preserve">un </w:t>
      </w:r>
      <w:r w:rsidRPr="00CC1937">
        <w:rPr>
          <w:i/>
          <w:iCs/>
        </w:rPr>
        <w:t>nibbāna</w:t>
      </w:r>
      <w:r w:rsidRPr="00CC1937">
        <w:t>.</w:t>
      </w:r>
    </w:p>
    <w:p w14:paraId="70A61663" w14:textId="24731AFB" w:rsidR="00EA073A" w:rsidRPr="00072F78" w:rsidRDefault="00072F78" w:rsidP="00895CF5">
      <w:pPr>
        <w:pStyle w:val="Normalssangria"/>
        <w:spacing w:after="100"/>
        <w:ind w:left="1134" w:hanging="425"/>
      </w:pPr>
      <w:r w:rsidRPr="00CC1937">
        <w:t xml:space="preserve">6. </w:t>
      </w:r>
      <w:r>
        <w:tab/>
      </w:r>
      <w:r w:rsidR="00F72D45">
        <w:t xml:space="preserve">La </w:t>
      </w:r>
      <w:r w:rsidR="00F72D45" w:rsidRPr="00F72D45">
        <w:rPr>
          <w:i/>
          <w:iCs/>
        </w:rPr>
        <w:t>cesación</w:t>
      </w:r>
      <w:r w:rsidR="00F72D45" w:rsidRPr="00CC1937">
        <w:t xml:space="preserve"> de la </w:t>
      </w:r>
      <w:r w:rsidR="00F72D45">
        <w:t>pasión</w:t>
      </w:r>
      <w:r w:rsidR="00F72D45" w:rsidRPr="00CC1937">
        <w:t xml:space="preserve"> </w:t>
      </w:r>
      <w:r w:rsidR="00F72D45">
        <w:t>apegada</w:t>
      </w:r>
      <w:r w:rsidR="00F72D45" w:rsidRPr="00CC1937">
        <w:t xml:space="preserve"> </w:t>
      </w:r>
      <w:r w:rsidRPr="00CC1937">
        <w:t xml:space="preserve">a la mente </w:t>
      </w:r>
      <w:r w:rsidR="00F72D45">
        <w:t>corresponderá a</w:t>
      </w:r>
      <w:r w:rsidR="00F72D45" w:rsidRPr="00CC1937">
        <w:t xml:space="preserve"> </w:t>
      </w:r>
      <w:r w:rsidRPr="00CC1937">
        <w:t xml:space="preserve">un </w:t>
      </w:r>
      <w:r w:rsidRPr="00CC1937">
        <w:rPr>
          <w:i/>
          <w:iCs/>
        </w:rPr>
        <w:t>nibbāna</w:t>
      </w:r>
      <w:r w:rsidRPr="00CC1937">
        <w:t>.</w:t>
      </w:r>
    </w:p>
    <w:p w14:paraId="539EE8C3" w14:textId="7BD4F7EA" w:rsidR="00072F78" w:rsidRPr="00072F78" w:rsidRDefault="00072F78" w:rsidP="00B1079E">
      <w:pPr>
        <w:pStyle w:val="FinSeccion"/>
        <w:rPr>
          <w:lang w:val="es-PE"/>
        </w:rPr>
      </w:pPr>
      <w:r w:rsidRPr="00072F78">
        <w:rPr>
          <w:lang w:val="es-PE"/>
        </w:rPr>
        <w:t xml:space="preserve">[Así, en las 6  </w:t>
      </w:r>
      <w:r w:rsidRPr="00BE3E5C">
        <w:rPr>
          <w:i/>
          <w:iCs/>
          <w:lang w:val="es-PE"/>
        </w:rPr>
        <w:t>bases internas</w:t>
      </w:r>
      <w:r w:rsidRPr="00072F78">
        <w:rPr>
          <w:i/>
          <w:iCs/>
          <w:lang w:val="es-PE"/>
        </w:rPr>
        <w:t xml:space="preserve"> āyatana</w:t>
      </w:r>
      <w:r w:rsidR="00F72D45">
        <w:rPr>
          <w:lang w:val="es-PE"/>
        </w:rPr>
        <w:t>s</w:t>
      </w:r>
      <w:r w:rsidRPr="00072F78">
        <w:rPr>
          <w:lang w:val="es-PE"/>
        </w:rPr>
        <w:t xml:space="preserve">, </w:t>
      </w:r>
      <w:r w:rsidRPr="00072F78">
        <w:rPr>
          <w:i/>
          <w:iCs/>
          <w:lang w:val="es-PE"/>
        </w:rPr>
        <w:t xml:space="preserve"> </w:t>
      </w:r>
      <w:r w:rsidR="00F72D45">
        <w:rPr>
          <w:lang w:val="es-PE"/>
        </w:rPr>
        <w:t>se comsumarían</w:t>
      </w:r>
      <w:r w:rsidRPr="00072F78">
        <w:rPr>
          <w:lang w:val="es-PE"/>
        </w:rPr>
        <w:t xml:space="preserve"> 6 </w:t>
      </w:r>
      <w:r w:rsidRPr="00F72D45">
        <w:rPr>
          <w:i/>
          <w:iCs/>
          <w:lang w:val="es-PE"/>
        </w:rPr>
        <w:t>nibbāna</w:t>
      </w:r>
      <w:r w:rsidRPr="00072F78">
        <w:rPr>
          <w:lang w:val="es-PE"/>
        </w:rPr>
        <w:t>s.)</w:t>
      </w:r>
    </w:p>
    <w:p w14:paraId="7F2C6CB2" w14:textId="77777777" w:rsidR="00BE3E5C" w:rsidRPr="00660A0C" w:rsidRDefault="00BE3E5C" w:rsidP="00D34573">
      <w:pPr>
        <w:pStyle w:val="Normalssangria"/>
        <w:ind w:left="426" w:hanging="426"/>
      </w:pPr>
      <w:r w:rsidRPr="00660A0C">
        <w:t>De manera similar–</w:t>
      </w:r>
    </w:p>
    <w:p w14:paraId="0C5D0545" w14:textId="051567E8" w:rsidR="00BE3E5C" w:rsidRPr="00BE3E5C" w:rsidRDefault="00BE3E5C" w:rsidP="00BE3E5C">
      <w:pPr>
        <w:pStyle w:val="Normalssangria"/>
        <w:spacing w:after="60"/>
        <w:ind w:left="1146" w:hanging="426"/>
      </w:pPr>
      <w:r w:rsidRPr="00CC1937">
        <w:t xml:space="preserve">en las 6 </w:t>
      </w:r>
      <w:r w:rsidRPr="00744380">
        <w:t>bases externas</w:t>
      </w:r>
      <w:r w:rsidR="00744380">
        <w:rPr>
          <w:rFonts w:ascii="Cormorant" w:hAnsi="Cormorant" w:cs="Cormorant"/>
        </w:rPr>
        <w:t>–</w:t>
      </w:r>
      <w:r>
        <w:rPr>
          <w:i/>
          <w:iCs/>
        </w:rPr>
        <w:t>āyatana</w:t>
      </w:r>
      <w:r>
        <w:t xml:space="preserve">, como </w:t>
      </w:r>
      <w:r w:rsidR="00895CF5">
        <w:t xml:space="preserve">la </w:t>
      </w:r>
      <w:r>
        <w:t xml:space="preserve">vista, </w:t>
      </w:r>
      <w:r w:rsidR="00895CF5">
        <w:t xml:space="preserve">el </w:t>
      </w:r>
      <w:r>
        <w:t xml:space="preserve">sonido, etc., 6 </w:t>
      </w:r>
      <w:r w:rsidRPr="00CC1937">
        <w:rPr>
          <w:i/>
          <w:iCs/>
        </w:rPr>
        <w:t>nibbānas</w:t>
      </w:r>
      <w:r w:rsidRPr="00CC1937">
        <w:t>.</w:t>
      </w:r>
    </w:p>
    <w:p w14:paraId="679FEFD8" w14:textId="4D0BE6B6" w:rsidR="00BE3E5C" w:rsidRPr="00BE3E5C" w:rsidRDefault="00BE3E5C" w:rsidP="00BE3E5C">
      <w:pPr>
        <w:pStyle w:val="Normalssangria"/>
        <w:spacing w:after="60"/>
        <w:ind w:left="1146" w:hanging="426"/>
      </w:pPr>
      <w:r w:rsidRPr="00CC1937">
        <w:t xml:space="preserve">en las 6 </w:t>
      </w:r>
      <w:r w:rsidRPr="00BE3E5C">
        <w:rPr>
          <w:i/>
          <w:iCs/>
        </w:rPr>
        <w:t>consciencias</w:t>
      </w:r>
      <w:r w:rsidRPr="00CC1937">
        <w:t xml:space="preserve"> como la con</w:t>
      </w:r>
      <w:r w:rsidR="00895CF5">
        <w:t>s</w:t>
      </w:r>
      <w:r w:rsidRPr="00CC1937">
        <w:t xml:space="preserve">ciencia ocular, etc., 6 </w:t>
      </w:r>
      <w:r w:rsidRPr="00CC1937">
        <w:rPr>
          <w:i/>
          <w:iCs/>
        </w:rPr>
        <w:t>nibbānas</w:t>
      </w:r>
      <w:r w:rsidRPr="00CC1937">
        <w:t>.</w:t>
      </w:r>
    </w:p>
    <w:p w14:paraId="7DC1321E" w14:textId="77777777" w:rsidR="00BE3E5C" w:rsidRPr="00BE3E5C" w:rsidRDefault="00BE3E5C" w:rsidP="00BE3E5C">
      <w:pPr>
        <w:spacing w:after="60"/>
        <w:ind w:firstLine="0"/>
        <w:rPr>
          <w:lang w:val="es-PE"/>
        </w:rPr>
      </w:pPr>
      <w:r w:rsidRPr="00BE3E5C">
        <w:rPr>
          <w:lang w:val="es-PE"/>
        </w:rPr>
        <w:br w:type="page"/>
      </w:r>
    </w:p>
    <w:p w14:paraId="77ACA461" w14:textId="4C44FE92" w:rsidR="00BE3E5C" w:rsidRPr="00BE3E5C" w:rsidRDefault="00BE3E5C" w:rsidP="00BE3E5C">
      <w:pPr>
        <w:pStyle w:val="Normalssangria"/>
        <w:spacing w:after="60"/>
        <w:ind w:left="1146" w:hanging="426"/>
      </w:pPr>
      <w:r w:rsidRPr="00CC1937">
        <w:lastRenderedPageBreak/>
        <w:t xml:space="preserve">en </w:t>
      </w:r>
      <w:r w:rsidR="00DD4F16">
        <w:t>los</w:t>
      </w:r>
      <w:r w:rsidRPr="00CC1937">
        <w:t xml:space="preserve"> 6 </w:t>
      </w:r>
      <w:r w:rsidR="006E5CE7">
        <w:t>contactos</w:t>
      </w:r>
      <w:r w:rsidR="006E5CE7">
        <w:rPr>
          <w:rFonts w:ascii="Cormorant" w:hAnsi="Cormorant" w:cs="Cormorant"/>
        </w:rPr>
        <w:t>–</w:t>
      </w:r>
      <w:r w:rsidRPr="00CC1937">
        <w:rPr>
          <w:i/>
          <w:iCs/>
        </w:rPr>
        <w:t>phasa</w:t>
      </w:r>
      <w:r>
        <w:t xml:space="preserve">, como </w:t>
      </w:r>
      <w:r w:rsidRPr="00CC1937">
        <w:rPr>
          <w:i/>
          <w:iCs/>
        </w:rPr>
        <w:t>cakkhu–sampphassa</w:t>
      </w:r>
      <w:r w:rsidRPr="00CC1937">
        <w:t xml:space="preserve">, etc., 6 </w:t>
      </w:r>
      <w:r w:rsidRPr="00CC1937">
        <w:rPr>
          <w:i/>
          <w:iCs/>
        </w:rPr>
        <w:t>nibbānas</w:t>
      </w:r>
      <w:r w:rsidRPr="00CC1937">
        <w:t>.</w:t>
      </w:r>
    </w:p>
    <w:p w14:paraId="352B0444" w14:textId="544DD871" w:rsidR="00BE3E5C" w:rsidRPr="00BE3E5C" w:rsidRDefault="00DD4F16" w:rsidP="00BE3E5C">
      <w:pPr>
        <w:pStyle w:val="Normalssangria"/>
        <w:spacing w:after="60"/>
        <w:ind w:left="1146" w:hanging="426"/>
      </w:pPr>
      <w:r w:rsidRPr="00CC1937">
        <w:t xml:space="preserve">en </w:t>
      </w:r>
      <w:r w:rsidR="00BE3E5C" w:rsidRPr="00CC1937">
        <w:t xml:space="preserve">las 6 </w:t>
      </w:r>
      <w:r w:rsidR="00BE3E5C" w:rsidRPr="00DD4F16">
        <w:rPr>
          <w:i/>
          <w:iCs/>
        </w:rPr>
        <w:t>sensaciones</w:t>
      </w:r>
      <w:r w:rsidR="00BE3E5C" w:rsidRPr="00CC1937">
        <w:t xml:space="preserve">, como </w:t>
      </w:r>
      <w:r w:rsidR="00BE3E5C" w:rsidRPr="00CC1937">
        <w:rPr>
          <w:i/>
          <w:iCs/>
        </w:rPr>
        <w:t>cakkhu sampphassaja vedanā</w:t>
      </w:r>
      <w:r w:rsidR="00BE3E5C" w:rsidRPr="00CC1937">
        <w:t xml:space="preserve">, etc., 6 </w:t>
      </w:r>
      <w:r w:rsidR="00BE3E5C" w:rsidRPr="00CC1937">
        <w:rPr>
          <w:i/>
          <w:iCs/>
        </w:rPr>
        <w:t>nibbānas</w:t>
      </w:r>
      <w:r w:rsidR="00BE3E5C" w:rsidRPr="00CC1937">
        <w:t>.</w:t>
      </w:r>
    </w:p>
    <w:p w14:paraId="4E4F7540" w14:textId="41FFA6AD" w:rsidR="00BE3E5C" w:rsidRPr="00BE3E5C" w:rsidRDefault="00BE3E5C" w:rsidP="00BE3E5C">
      <w:pPr>
        <w:pStyle w:val="Normalssangria"/>
        <w:spacing w:after="60"/>
        <w:ind w:left="1146" w:hanging="426"/>
      </w:pPr>
      <w:r w:rsidRPr="00CC1937">
        <w:t xml:space="preserve">en las 6 </w:t>
      </w:r>
      <w:r w:rsidRPr="00DD4F16">
        <w:rPr>
          <w:i/>
          <w:iCs/>
        </w:rPr>
        <w:t>percepciones</w:t>
      </w:r>
      <w:r w:rsidRPr="00CC1937">
        <w:t xml:space="preserve"> de </w:t>
      </w:r>
      <w:r w:rsidRPr="00DD4F16">
        <w:rPr>
          <w:i/>
          <w:iCs/>
        </w:rPr>
        <w:t>sañ</w:t>
      </w:r>
      <w:r w:rsidR="00DD4F16">
        <w:rPr>
          <w:i/>
          <w:iCs/>
        </w:rPr>
        <w:t>ñ</w:t>
      </w:r>
      <w:r w:rsidRPr="00DD4F16">
        <w:rPr>
          <w:i/>
          <w:iCs/>
        </w:rPr>
        <w:t>ā</w:t>
      </w:r>
      <w:r w:rsidRPr="00CC1937">
        <w:t>, como</w:t>
      </w:r>
      <w:r w:rsidR="00DD4F16">
        <w:t xml:space="preserve"> </w:t>
      </w:r>
      <w:r w:rsidRPr="00CC1937">
        <w:t>percepción</w:t>
      </w:r>
      <w:r w:rsidR="00DD4F16">
        <w:rPr>
          <w:rFonts w:ascii="Cormorant" w:hAnsi="Cormorant"/>
        </w:rPr>
        <w:t>–</w:t>
      </w:r>
      <w:r w:rsidR="00DD4F16" w:rsidRPr="00CC1937">
        <w:t>vista</w:t>
      </w:r>
      <w:r w:rsidRPr="00CC1937">
        <w:t xml:space="preserve">, </w:t>
      </w:r>
      <w:r w:rsidR="00DD4F16" w:rsidRPr="00CC1937">
        <w:t>percepción</w:t>
      </w:r>
      <w:r w:rsidR="00DD4F16">
        <w:rPr>
          <w:rFonts w:ascii="Cormorant" w:hAnsi="Cormorant"/>
        </w:rPr>
        <w:t>–</w:t>
      </w:r>
      <w:r w:rsidRPr="00CC1937">
        <w:t xml:space="preserve">sonido, etc., 6 </w:t>
      </w:r>
      <w:r w:rsidRPr="00CC1937">
        <w:rPr>
          <w:i/>
          <w:iCs/>
        </w:rPr>
        <w:t>nibbānas</w:t>
      </w:r>
      <w:r w:rsidRPr="00CC1937">
        <w:t>.</w:t>
      </w:r>
    </w:p>
    <w:p w14:paraId="5951FC34" w14:textId="77777777" w:rsidR="00BE3E5C" w:rsidRPr="00BE3E5C" w:rsidRDefault="00BE3E5C" w:rsidP="00BE3E5C">
      <w:pPr>
        <w:pStyle w:val="Normalssangria"/>
        <w:spacing w:after="60"/>
        <w:ind w:left="1146" w:hanging="426"/>
      </w:pPr>
      <w:r w:rsidRPr="00CC1937">
        <w:t xml:space="preserve">en las 6 </w:t>
      </w:r>
      <w:r w:rsidRPr="00DD4F16">
        <w:rPr>
          <w:i/>
          <w:iCs/>
        </w:rPr>
        <w:t>voliciones</w:t>
      </w:r>
      <w:r w:rsidRPr="00CC1937">
        <w:t xml:space="preserve">, como </w:t>
      </w:r>
      <w:r w:rsidRPr="00CC1937">
        <w:rPr>
          <w:i/>
          <w:iCs/>
        </w:rPr>
        <w:t>rūpasancetanā sadda–sañcetanā</w:t>
      </w:r>
      <w:r w:rsidRPr="00CC1937">
        <w:t xml:space="preserve">, etc., 6 </w:t>
      </w:r>
      <w:r w:rsidRPr="00CC1937">
        <w:rPr>
          <w:i/>
          <w:iCs/>
        </w:rPr>
        <w:t>nibbānas</w:t>
      </w:r>
      <w:r w:rsidRPr="00CC1937">
        <w:t>.</w:t>
      </w:r>
    </w:p>
    <w:p w14:paraId="39453C92" w14:textId="09BD68DA" w:rsidR="00BE3E5C" w:rsidRPr="00BE3E5C" w:rsidRDefault="00BE3E5C" w:rsidP="00BE3E5C">
      <w:pPr>
        <w:pStyle w:val="Normalssangria"/>
        <w:spacing w:after="60"/>
        <w:ind w:left="1146" w:hanging="426"/>
      </w:pPr>
      <w:r w:rsidRPr="00CC1937">
        <w:t>En l</w:t>
      </w:r>
      <w:r w:rsidR="008B557B">
        <w:t>a</w:t>
      </w:r>
      <w:r w:rsidRPr="00CC1937">
        <w:t xml:space="preserve">s 6 </w:t>
      </w:r>
      <w:r w:rsidR="008B557B">
        <w:t>pasiones</w:t>
      </w:r>
      <w:r w:rsidRPr="00CC1937">
        <w:t xml:space="preserve">, como </w:t>
      </w:r>
      <w:r w:rsidRPr="00CC1937">
        <w:rPr>
          <w:i/>
          <w:iCs/>
        </w:rPr>
        <w:t>rūpatanhā, saddatanhā</w:t>
      </w:r>
      <w:r w:rsidRPr="00CC1937">
        <w:t xml:space="preserve">, etc., 6 </w:t>
      </w:r>
      <w:r w:rsidRPr="00CC1937">
        <w:rPr>
          <w:i/>
          <w:iCs/>
        </w:rPr>
        <w:t>nibbānas</w:t>
      </w:r>
      <w:r w:rsidRPr="00CC1937">
        <w:t>.</w:t>
      </w:r>
    </w:p>
    <w:p w14:paraId="3031732C" w14:textId="09ECD092" w:rsidR="00BE3E5C" w:rsidRPr="00BE3E5C" w:rsidRDefault="00BE3E5C" w:rsidP="00BE3E5C">
      <w:pPr>
        <w:pStyle w:val="Normalssangria"/>
        <w:spacing w:after="60"/>
        <w:ind w:left="1146" w:hanging="426"/>
      </w:pPr>
      <w:r w:rsidRPr="00CC1937">
        <w:t xml:space="preserve">En las 6 </w:t>
      </w:r>
      <w:r w:rsidRPr="00DD4F16">
        <w:rPr>
          <w:i/>
          <w:iCs/>
        </w:rPr>
        <w:t>aplicaciones iniciales</w:t>
      </w:r>
      <w:r w:rsidRPr="00CC1937">
        <w:t xml:space="preserve"> </w:t>
      </w:r>
      <w:r w:rsidRPr="00DD4F16">
        <w:rPr>
          <w:i/>
          <w:iCs/>
        </w:rPr>
        <w:t>ment</w:t>
      </w:r>
      <w:r w:rsidR="00DD4F16" w:rsidRPr="00DD4F16">
        <w:rPr>
          <w:i/>
          <w:iCs/>
        </w:rPr>
        <w:t>ales</w:t>
      </w:r>
      <w:r w:rsidRPr="00CC1937">
        <w:t xml:space="preserve"> como </w:t>
      </w:r>
      <w:r w:rsidRPr="00CC1937">
        <w:rPr>
          <w:i/>
          <w:iCs/>
        </w:rPr>
        <w:t>rūpavitakka</w:t>
      </w:r>
      <w:r w:rsidRPr="00CC1937">
        <w:t xml:space="preserve">, </w:t>
      </w:r>
      <w:r w:rsidRPr="00CC1937">
        <w:rPr>
          <w:i/>
          <w:iCs/>
        </w:rPr>
        <w:t>saddāvitakka</w:t>
      </w:r>
      <w:r w:rsidRPr="00CC1937">
        <w:t xml:space="preserve"> , etc., 6 </w:t>
      </w:r>
      <w:r w:rsidRPr="00CC1937">
        <w:rPr>
          <w:i/>
          <w:iCs/>
        </w:rPr>
        <w:t>nibbānas</w:t>
      </w:r>
      <w:r w:rsidRPr="00CC1937">
        <w:t>.</w:t>
      </w:r>
    </w:p>
    <w:p w14:paraId="741C396C" w14:textId="2F2621EF" w:rsidR="00BE3E5C" w:rsidRPr="00BE3E5C" w:rsidRDefault="00BE3E5C" w:rsidP="00BE3E5C">
      <w:pPr>
        <w:pStyle w:val="Normalssangria"/>
        <w:spacing w:after="60"/>
        <w:ind w:left="1146" w:hanging="426"/>
      </w:pPr>
      <w:r w:rsidRPr="00CC1937">
        <w:t xml:space="preserve">En las 6 </w:t>
      </w:r>
      <w:r w:rsidRPr="00DD4F16">
        <w:rPr>
          <w:i/>
          <w:iCs/>
        </w:rPr>
        <w:t>aplicaciones sostenidas</w:t>
      </w:r>
      <w:r w:rsidRPr="00CC1937">
        <w:t xml:space="preserve"> </w:t>
      </w:r>
      <w:r w:rsidRPr="00DD4F16">
        <w:rPr>
          <w:i/>
          <w:iCs/>
        </w:rPr>
        <w:t>ment</w:t>
      </w:r>
      <w:r w:rsidR="00DD4F16" w:rsidRPr="00DD4F16">
        <w:rPr>
          <w:i/>
          <w:iCs/>
        </w:rPr>
        <w:t>ales</w:t>
      </w:r>
      <w:r w:rsidRPr="00CC1937">
        <w:t xml:space="preserve"> como </w:t>
      </w:r>
      <w:r w:rsidR="00DD4F16">
        <w:rPr>
          <w:i/>
          <w:iCs/>
        </w:rPr>
        <w:t>rūpa</w:t>
      </w:r>
      <w:r w:rsidRPr="00CC1937">
        <w:rPr>
          <w:i/>
          <w:iCs/>
        </w:rPr>
        <w:t>–vicāra</w:t>
      </w:r>
      <w:r w:rsidRPr="00CC1937">
        <w:t xml:space="preserve">, </w:t>
      </w:r>
      <w:r w:rsidRPr="00CC1937">
        <w:rPr>
          <w:i/>
          <w:iCs/>
        </w:rPr>
        <w:t>sadda</w:t>
      </w:r>
      <w:r w:rsidR="00DD4F16">
        <w:rPr>
          <w:rFonts w:ascii="Cormorant" w:hAnsi="Cormorant"/>
          <w:i/>
          <w:iCs/>
        </w:rPr>
        <w:t>–</w:t>
      </w:r>
      <w:r w:rsidRPr="00CC1937">
        <w:rPr>
          <w:i/>
          <w:iCs/>
        </w:rPr>
        <w:t>vicāra</w:t>
      </w:r>
      <w:r w:rsidRPr="00CC1937">
        <w:t xml:space="preserve">, etc., 6 </w:t>
      </w:r>
      <w:r w:rsidRPr="00CC1937">
        <w:rPr>
          <w:i/>
          <w:iCs/>
        </w:rPr>
        <w:t>nibbānas</w:t>
      </w:r>
      <w:r w:rsidRPr="00CC1937">
        <w:t>.</w:t>
      </w:r>
    </w:p>
    <w:p w14:paraId="06BF52E5" w14:textId="7833F973" w:rsidR="00A17F83" w:rsidRPr="00A17F83" w:rsidRDefault="00A17F83" w:rsidP="00D50707">
      <w:pPr>
        <w:pStyle w:val="FinSeccion"/>
        <w:rPr>
          <w:lang w:val="es-PE"/>
        </w:rPr>
      </w:pPr>
      <w:r w:rsidRPr="00A17F83">
        <w:rPr>
          <w:lang w:val="es-PE"/>
        </w:rPr>
        <w:t xml:space="preserve">[así, en el </w:t>
      </w:r>
      <w:r w:rsidRPr="00A17F83">
        <w:rPr>
          <w:i/>
          <w:iCs/>
          <w:lang w:val="es-PE"/>
        </w:rPr>
        <w:t>Abhidhamma</w:t>
      </w:r>
      <w:r w:rsidRPr="00A17F83">
        <w:rPr>
          <w:lang w:val="es-PE"/>
        </w:rPr>
        <w:t xml:space="preserve">, y también en el </w:t>
      </w:r>
      <w:r w:rsidRPr="00A17F83">
        <w:rPr>
          <w:i/>
          <w:iCs/>
          <w:lang w:val="es-PE"/>
        </w:rPr>
        <w:t>Mahā–Satipaṭṭhāna Sutta</w:t>
      </w:r>
      <w:r w:rsidRPr="00A17F83">
        <w:rPr>
          <w:lang w:val="es-PE"/>
        </w:rPr>
        <w:t xml:space="preserve">, dependiendo de los 60 lugares para </w:t>
      </w:r>
      <w:r w:rsidR="00901214">
        <w:rPr>
          <w:lang w:val="es-PE"/>
        </w:rPr>
        <w:t xml:space="preserve">la </w:t>
      </w:r>
      <w:r w:rsidRPr="00901214">
        <w:rPr>
          <w:i/>
          <w:iCs/>
          <w:lang w:val="es-PE"/>
        </w:rPr>
        <w:t>cesación</w:t>
      </w:r>
      <w:r>
        <w:rPr>
          <w:lang w:val="es-PE"/>
        </w:rPr>
        <w:t xml:space="preserve"> de</w:t>
      </w:r>
      <w:r w:rsidRPr="00A17F83">
        <w:rPr>
          <w:lang w:val="es-PE"/>
        </w:rPr>
        <w:t xml:space="preserve"> la </w:t>
      </w:r>
      <w:r>
        <w:rPr>
          <w:lang w:val="es-PE"/>
        </w:rPr>
        <w:t>pasión</w:t>
      </w:r>
      <w:r w:rsidRPr="00A17F83">
        <w:rPr>
          <w:lang w:val="es-PE"/>
        </w:rPr>
        <w:t xml:space="preserve">, aparecen 60 </w:t>
      </w:r>
      <w:r w:rsidRPr="00A17F83">
        <w:rPr>
          <w:i/>
          <w:iCs/>
          <w:lang w:val="es-PE"/>
        </w:rPr>
        <w:t>nirodhasaccā</w:t>
      </w:r>
      <w:r>
        <w:rPr>
          <w:lang w:val="es-PE"/>
        </w:rPr>
        <w:t>s</w:t>
      </w:r>
      <w:r w:rsidRPr="00A17F83">
        <w:rPr>
          <w:lang w:val="es-PE"/>
        </w:rPr>
        <w:t xml:space="preserve">, 60 </w:t>
      </w:r>
      <w:r w:rsidRPr="00A17F83">
        <w:rPr>
          <w:i/>
          <w:iCs/>
          <w:lang w:val="es-PE"/>
        </w:rPr>
        <w:t>nibbāna</w:t>
      </w:r>
      <w:r w:rsidRPr="00A17F83">
        <w:rPr>
          <w:lang w:val="es-PE"/>
        </w:rPr>
        <w:t>s]</w:t>
      </w:r>
      <w:r w:rsidR="005F701D">
        <w:rPr>
          <w:lang w:val="es-PE"/>
        </w:rPr>
        <w:t>.</w:t>
      </w:r>
    </w:p>
    <w:p w14:paraId="50193C8B" w14:textId="15EFA6D8" w:rsidR="00DD62D7" w:rsidRPr="00252049" w:rsidRDefault="00732522" w:rsidP="008C29C5">
      <w:pPr>
        <w:pStyle w:val="Ttulo5"/>
        <w:rPr>
          <w:i/>
          <w:iCs/>
          <w:lang w:val="es-PE"/>
        </w:rPr>
      </w:pPr>
      <w:r w:rsidRPr="00252049">
        <w:rPr>
          <w:i/>
          <w:iCs/>
          <w:lang w:val="es-PE"/>
        </w:rPr>
        <w:t>Saupa</w:t>
      </w:r>
      <w:r w:rsidR="00065A54" w:rsidRPr="00252049">
        <w:rPr>
          <w:i/>
          <w:iCs/>
          <w:lang w:val="es-PE"/>
        </w:rPr>
        <w:t xml:space="preserve">disesa </w:t>
      </w:r>
      <w:r w:rsidR="00D914C6" w:rsidRPr="00252049">
        <w:rPr>
          <w:i/>
          <w:iCs/>
          <w:lang w:val="es-PE"/>
        </w:rPr>
        <w:t>asaṅkhyeyya</w:t>
      </w:r>
    </w:p>
    <w:p w14:paraId="39F63730" w14:textId="3D0BA24A" w:rsidR="005F701D" w:rsidRPr="005F701D" w:rsidRDefault="005F701D" w:rsidP="00E12CD3">
      <w:pPr>
        <w:rPr>
          <w:lang w:val="es-PE"/>
        </w:rPr>
      </w:pPr>
      <w:r w:rsidRPr="005F701D">
        <w:rPr>
          <w:lang w:val="es-PE"/>
        </w:rPr>
        <w:t xml:space="preserve">Incluso en una persona </w:t>
      </w:r>
      <w:r w:rsidRPr="005F701D">
        <w:rPr>
          <w:i/>
          <w:iCs/>
          <w:lang w:val="es-PE"/>
        </w:rPr>
        <w:t>arahat</w:t>
      </w:r>
      <w:r w:rsidRPr="005F701D">
        <w:rPr>
          <w:lang w:val="es-PE"/>
        </w:rPr>
        <w:t xml:space="preserve"> </w:t>
      </w:r>
      <w:r>
        <w:rPr>
          <w:lang w:val="es-PE"/>
        </w:rPr>
        <w:t>exist</w:t>
      </w:r>
      <w:r w:rsidR="00C84B74">
        <w:rPr>
          <w:lang w:val="es-PE"/>
        </w:rPr>
        <w:t>iría</w:t>
      </w:r>
      <w:r>
        <w:rPr>
          <w:lang w:val="es-PE"/>
        </w:rPr>
        <w:t xml:space="preserve">n </w:t>
      </w:r>
      <w:r w:rsidR="00BC0155">
        <w:rPr>
          <w:lang w:val="es-PE"/>
        </w:rPr>
        <w:t>los</w:t>
      </w:r>
      <w:r w:rsidRPr="005F701D">
        <w:rPr>
          <w:lang w:val="es-PE"/>
        </w:rPr>
        <w:t xml:space="preserve"> 60 </w:t>
      </w:r>
      <w:r w:rsidRPr="005F701D">
        <w:rPr>
          <w:i/>
          <w:iCs/>
          <w:lang w:val="es-PE"/>
        </w:rPr>
        <w:t>nibbāna</w:t>
      </w:r>
      <w:r w:rsidRPr="00BC0155">
        <w:rPr>
          <w:lang w:val="es-PE"/>
        </w:rPr>
        <w:t>s</w:t>
      </w:r>
      <w:r w:rsidRPr="005F701D">
        <w:rPr>
          <w:lang w:val="es-PE"/>
        </w:rPr>
        <w:t xml:space="preserve"> para enumerar l</w:t>
      </w:r>
      <w:r w:rsidR="00C84B74">
        <w:rPr>
          <w:lang w:val="es-PE"/>
        </w:rPr>
        <w:t>a</w:t>
      </w:r>
      <w:r w:rsidRPr="005F701D">
        <w:rPr>
          <w:lang w:val="es-PE"/>
        </w:rPr>
        <w:t xml:space="preserve">s </w:t>
      </w:r>
      <w:r w:rsidR="00C84B74">
        <w:rPr>
          <w:lang w:val="es-PE"/>
        </w:rPr>
        <w:t>instancias</w:t>
      </w:r>
      <w:r w:rsidRPr="005F701D">
        <w:rPr>
          <w:lang w:val="es-PE"/>
        </w:rPr>
        <w:t xml:space="preserve"> donde </w:t>
      </w:r>
      <w:r w:rsidR="00C84B74">
        <w:rPr>
          <w:lang w:val="es-PE"/>
        </w:rPr>
        <w:t>tenga</w:t>
      </w:r>
      <w:r w:rsidRPr="005F701D">
        <w:rPr>
          <w:lang w:val="es-PE"/>
        </w:rPr>
        <w:t xml:space="preserve"> lugar la </w:t>
      </w:r>
      <w:r w:rsidRPr="00BC0155">
        <w:rPr>
          <w:i/>
          <w:iCs/>
          <w:lang w:val="es-PE"/>
        </w:rPr>
        <w:t>cesación</w:t>
      </w:r>
      <w:r w:rsidRPr="005F701D">
        <w:rPr>
          <w:lang w:val="es-PE"/>
        </w:rPr>
        <w:t>. Si se h</w:t>
      </w:r>
      <w:r w:rsidR="00252049">
        <w:rPr>
          <w:lang w:val="es-PE"/>
        </w:rPr>
        <w:t>i</w:t>
      </w:r>
      <w:r w:rsidRPr="005F701D">
        <w:rPr>
          <w:lang w:val="es-PE"/>
        </w:rPr>
        <w:t>c</w:t>
      </w:r>
      <w:r w:rsidR="00BC0155">
        <w:rPr>
          <w:lang w:val="es-PE"/>
        </w:rPr>
        <w:t xml:space="preserve">iese </w:t>
      </w:r>
      <w:r w:rsidRPr="005F701D">
        <w:rPr>
          <w:lang w:val="es-PE"/>
        </w:rPr>
        <w:t xml:space="preserve">un recuento de muchas personas </w:t>
      </w:r>
      <w:r w:rsidRPr="005F701D">
        <w:rPr>
          <w:i/>
          <w:iCs/>
          <w:lang w:val="es-PE"/>
        </w:rPr>
        <w:t>arahats</w:t>
      </w:r>
      <w:r w:rsidRPr="005F701D">
        <w:rPr>
          <w:lang w:val="es-PE"/>
        </w:rPr>
        <w:t xml:space="preserve">, </w:t>
      </w:r>
      <w:r w:rsidRPr="00237FDE">
        <w:rPr>
          <w:lang w:val="es-PE"/>
        </w:rPr>
        <w:t>los</w:t>
      </w:r>
      <w:r w:rsidRPr="005F701D">
        <w:rPr>
          <w:i/>
          <w:iCs/>
          <w:lang w:val="es-PE"/>
        </w:rPr>
        <w:t xml:space="preserve"> nibbānas</w:t>
      </w:r>
      <w:r w:rsidRPr="005F701D">
        <w:rPr>
          <w:lang w:val="es-PE"/>
        </w:rPr>
        <w:t xml:space="preserve"> serían tantos como </w:t>
      </w:r>
      <w:r w:rsidRPr="00237FDE">
        <w:rPr>
          <w:lang w:val="es-PE"/>
        </w:rPr>
        <w:t>el</w:t>
      </w:r>
      <w:r w:rsidRPr="005F701D">
        <w:rPr>
          <w:i/>
          <w:iCs/>
          <w:lang w:val="es-PE"/>
        </w:rPr>
        <w:t xml:space="preserve"> asaṅkhyeyya</w:t>
      </w:r>
      <w:r w:rsidR="00237FDE">
        <w:rPr>
          <w:rFonts w:ascii="Cormorant" w:hAnsi="Cormorant" w:cs="Cormorant"/>
          <w:i/>
          <w:iCs/>
          <w:lang w:val="es-PE"/>
        </w:rPr>
        <w:t>–</w:t>
      </w:r>
      <w:r w:rsidRPr="005F701D">
        <w:rPr>
          <w:i/>
          <w:iCs/>
          <w:lang w:val="es-PE"/>
        </w:rPr>
        <w:t>appameyya</w:t>
      </w:r>
      <w:r w:rsidRPr="005F701D">
        <w:rPr>
          <w:lang w:val="es-PE"/>
        </w:rPr>
        <w:t xml:space="preserve">. Tan grande es el número de </w:t>
      </w:r>
      <w:r w:rsidRPr="005F701D">
        <w:rPr>
          <w:i/>
          <w:iCs/>
          <w:lang w:val="es-PE"/>
        </w:rPr>
        <w:t>nibbāna</w:t>
      </w:r>
      <w:r w:rsidRPr="00C84B74">
        <w:rPr>
          <w:lang w:val="es-PE"/>
        </w:rPr>
        <w:t>s</w:t>
      </w:r>
      <w:r w:rsidRPr="005F701D">
        <w:rPr>
          <w:lang w:val="es-PE"/>
        </w:rPr>
        <w:t xml:space="preserve"> </w:t>
      </w:r>
      <w:r w:rsidR="00C84B74">
        <w:rPr>
          <w:lang w:val="es-PE"/>
        </w:rPr>
        <w:t xml:space="preserve">como las instancias donde se dé la </w:t>
      </w:r>
      <w:r w:rsidRPr="00C84B74">
        <w:rPr>
          <w:i/>
          <w:iCs/>
          <w:lang w:val="es-PE"/>
        </w:rPr>
        <w:t>cesa</w:t>
      </w:r>
      <w:r w:rsidR="00C84B74" w:rsidRPr="00C84B74">
        <w:rPr>
          <w:i/>
          <w:iCs/>
          <w:lang w:val="es-PE"/>
        </w:rPr>
        <w:t>ción</w:t>
      </w:r>
      <w:r w:rsidRPr="005F701D">
        <w:rPr>
          <w:lang w:val="es-PE"/>
        </w:rPr>
        <w:t xml:space="preserve"> </w:t>
      </w:r>
      <w:r w:rsidR="00C84B74">
        <w:rPr>
          <w:lang w:val="es-PE"/>
        </w:rPr>
        <w:t xml:space="preserve">de </w:t>
      </w:r>
      <w:r w:rsidRPr="005F701D">
        <w:rPr>
          <w:lang w:val="es-PE"/>
        </w:rPr>
        <w:t xml:space="preserve">la </w:t>
      </w:r>
      <w:r w:rsidR="00C84B74">
        <w:rPr>
          <w:lang w:val="es-PE"/>
        </w:rPr>
        <w:t>pasión</w:t>
      </w:r>
      <w:r w:rsidRPr="005F701D">
        <w:rPr>
          <w:lang w:val="es-PE"/>
        </w:rPr>
        <w:t>.</w:t>
      </w:r>
    </w:p>
    <w:p w14:paraId="35AFF7AB" w14:textId="20EB87F9" w:rsidR="005F701D" w:rsidRPr="005F701D" w:rsidRDefault="005F701D" w:rsidP="00E12CD3">
      <w:pPr>
        <w:rPr>
          <w:lang w:val="es-PE"/>
        </w:rPr>
      </w:pPr>
      <w:r w:rsidRPr="00237FDE">
        <w:rPr>
          <w:lang w:val="es-PE"/>
        </w:rPr>
        <w:t>El</w:t>
      </w:r>
      <w:r w:rsidRPr="005F701D">
        <w:rPr>
          <w:i/>
          <w:iCs/>
          <w:lang w:val="es-PE"/>
        </w:rPr>
        <w:t xml:space="preserve"> nibbāna</w:t>
      </w:r>
      <w:r w:rsidRPr="005F701D">
        <w:rPr>
          <w:lang w:val="es-PE"/>
        </w:rPr>
        <w:t xml:space="preserve">, </w:t>
      </w:r>
      <w:r w:rsidR="00C84B74">
        <w:rPr>
          <w:lang w:val="es-PE"/>
        </w:rPr>
        <w:t>poseedor de</w:t>
      </w:r>
      <w:r w:rsidRPr="005F701D">
        <w:rPr>
          <w:lang w:val="es-PE"/>
        </w:rPr>
        <w:t xml:space="preserve"> la naturaleza </w:t>
      </w:r>
      <w:r w:rsidRPr="005F701D">
        <w:rPr>
          <w:i/>
          <w:iCs/>
          <w:lang w:val="es-PE"/>
        </w:rPr>
        <w:t>animitta,</w:t>
      </w:r>
      <w:r w:rsidRPr="005F701D">
        <w:rPr>
          <w:lang w:val="es-PE"/>
        </w:rPr>
        <w:t xml:space="preserve"> no </w:t>
      </w:r>
      <w:r w:rsidR="00C84B74">
        <w:rPr>
          <w:lang w:val="es-PE"/>
        </w:rPr>
        <w:t>posee</w:t>
      </w:r>
      <w:r w:rsidRPr="005F701D">
        <w:rPr>
          <w:lang w:val="es-PE"/>
        </w:rPr>
        <w:t xml:space="preserve"> forma, </w:t>
      </w:r>
      <w:r w:rsidR="00C84B74">
        <w:rPr>
          <w:lang w:val="es-PE"/>
        </w:rPr>
        <w:t xml:space="preserve">ni </w:t>
      </w:r>
      <w:r w:rsidRPr="005F701D">
        <w:rPr>
          <w:lang w:val="es-PE"/>
        </w:rPr>
        <w:t xml:space="preserve">imagen ni </w:t>
      </w:r>
      <w:r w:rsidR="00A27AE4">
        <w:rPr>
          <w:lang w:val="es-PE"/>
        </w:rPr>
        <w:t>empaque</w:t>
      </w:r>
      <w:r w:rsidRPr="005F701D">
        <w:rPr>
          <w:lang w:val="es-PE"/>
        </w:rPr>
        <w:t xml:space="preserve"> para contar</w:t>
      </w:r>
      <w:r w:rsidR="00A27AE4">
        <w:rPr>
          <w:lang w:val="es-PE"/>
        </w:rPr>
        <w:t>los</w:t>
      </w:r>
      <w:r w:rsidRPr="005F701D">
        <w:rPr>
          <w:lang w:val="es-PE"/>
        </w:rPr>
        <w:t xml:space="preserve"> </w:t>
      </w:r>
      <w:r w:rsidR="00A27AE4">
        <w:rPr>
          <w:lang w:val="es-PE"/>
        </w:rPr>
        <w:t>en</w:t>
      </w:r>
      <w:r w:rsidRPr="005F701D">
        <w:rPr>
          <w:lang w:val="es-PE"/>
        </w:rPr>
        <w:t xml:space="preserve"> </w:t>
      </w:r>
      <w:r w:rsidR="00A27AE4">
        <w:rPr>
          <w:lang w:val="es-PE"/>
        </w:rPr>
        <w:t>5,</w:t>
      </w:r>
      <w:r w:rsidRPr="005F701D">
        <w:rPr>
          <w:lang w:val="es-PE"/>
        </w:rPr>
        <w:t xml:space="preserve"> 3, </w:t>
      </w:r>
      <w:r w:rsidR="00A27AE4">
        <w:rPr>
          <w:lang w:val="es-PE"/>
        </w:rPr>
        <w:t xml:space="preserve">etc., </w:t>
      </w:r>
      <w:r w:rsidRPr="005F701D">
        <w:rPr>
          <w:lang w:val="es-PE"/>
        </w:rPr>
        <w:t>sino s</w:t>
      </w:r>
      <w:r w:rsidR="00237FDE">
        <w:rPr>
          <w:lang w:val="es-PE"/>
        </w:rPr>
        <w:t>ó</w:t>
      </w:r>
      <w:r w:rsidRPr="005F701D">
        <w:rPr>
          <w:lang w:val="es-PE"/>
        </w:rPr>
        <w:t xml:space="preserve">lo </w:t>
      </w:r>
      <w:r w:rsidR="00A27AE4">
        <w:rPr>
          <w:lang w:val="es-PE"/>
        </w:rPr>
        <w:t>la</w:t>
      </w:r>
      <w:r w:rsidRPr="005F701D">
        <w:rPr>
          <w:lang w:val="es-PE"/>
        </w:rPr>
        <w:t xml:space="preserve"> característica de paz, </w:t>
      </w:r>
      <w:r w:rsidR="00A27AE4" w:rsidRPr="00A27AE4">
        <w:rPr>
          <w:lang w:val="es-PE"/>
        </w:rPr>
        <w:t>de</w:t>
      </w:r>
      <w:r w:rsidRPr="005F701D">
        <w:rPr>
          <w:i/>
          <w:iCs/>
          <w:lang w:val="es-PE"/>
        </w:rPr>
        <w:t xml:space="preserve"> </w:t>
      </w:r>
      <w:r w:rsidR="00355B5B">
        <w:rPr>
          <w:i/>
          <w:iCs/>
          <w:lang w:val="es-PE"/>
        </w:rPr>
        <w:t>santi</w:t>
      </w:r>
      <w:r w:rsidR="00237FDE">
        <w:rPr>
          <w:rFonts w:ascii="Cormorant" w:hAnsi="Cormorant" w:cs="Cormorant"/>
          <w:i/>
          <w:iCs/>
          <w:lang w:val="es-PE"/>
        </w:rPr>
        <w:t>–</w:t>
      </w:r>
      <w:r w:rsidRPr="005F701D">
        <w:rPr>
          <w:i/>
          <w:iCs/>
          <w:lang w:val="es-PE"/>
        </w:rPr>
        <w:t>lakkhanā</w:t>
      </w:r>
      <w:r w:rsidRPr="005F701D">
        <w:rPr>
          <w:lang w:val="es-PE"/>
        </w:rPr>
        <w:t>. Si se enumera</w:t>
      </w:r>
      <w:r w:rsidR="00A27AE4">
        <w:rPr>
          <w:lang w:val="es-PE"/>
        </w:rPr>
        <w:t>se</w:t>
      </w:r>
      <w:r w:rsidRPr="005F701D">
        <w:rPr>
          <w:lang w:val="es-PE"/>
        </w:rPr>
        <w:t xml:space="preserve">n los </w:t>
      </w:r>
      <w:r w:rsidRPr="00A27AE4">
        <w:rPr>
          <w:i/>
          <w:iCs/>
          <w:lang w:val="es-PE"/>
        </w:rPr>
        <w:t>dhamma</w:t>
      </w:r>
      <w:r w:rsidRPr="005F701D">
        <w:rPr>
          <w:lang w:val="es-PE"/>
        </w:rPr>
        <w:t>s que ya ha</w:t>
      </w:r>
      <w:r w:rsidR="00972432">
        <w:rPr>
          <w:lang w:val="es-PE"/>
        </w:rPr>
        <w:t>ya</w:t>
      </w:r>
      <w:r w:rsidRPr="005F701D">
        <w:rPr>
          <w:lang w:val="es-PE"/>
        </w:rPr>
        <w:t xml:space="preserve">n cesado, habría numerosos </w:t>
      </w:r>
      <w:r w:rsidRPr="005F701D">
        <w:rPr>
          <w:i/>
          <w:iCs/>
          <w:lang w:val="es-PE"/>
        </w:rPr>
        <w:t>asa</w:t>
      </w:r>
      <w:r w:rsidR="00524C77">
        <w:rPr>
          <w:i/>
          <w:iCs/>
          <w:lang w:val="es-PE"/>
        </w:rPr>
        <w:t>ṅ</w:t>
      </w:r>
      <w:r w:rsidRPr="005F701D">
        <w:rPr>
          <w:i/>
          <w:iCs/>
          <w:lang w:val="es-PE"/>
        </w:rPr>
        <w:t>khyeyya</w:t>
      </w:r>
      <w:r w:rsidR="00972432">
        <w:rPr>
          <w:rFonts w:ascii="Cormorant" w:hAnsi="Cormorant" w:cs="Cormorant"/>
          <w:i/>
          <w:iCs/>
          <w:lang w:val="es-PE"/>
        </w:rPr>
        <w:t>–</w:t>
      </w:r>
      <w:r w:rsidRPr="005F701D">
        <w:rPr>
          <w:i/>
          <w:iCs/>
          <w:lang w:val="es-PE"/>
        </w:rPr>
        <w:t>appameyya</w:t>
      </w:r>
      <w:r w:rsidR="00524C77">
        <w:rPr>
          <w:lang w:val="es-PE"/>
        </w:rPr>
        <w:t>s</w:t>
      </w:r>
      <w:r w:rsidRPr="005F701D">
        <w:rPr>
          <w:lang w:val="es-PE"/>
        </w:rPr>
        <w:t xml:space="preserve"> como </w:t>
      </w:r>
      <w:r w:rsidR="00524C77" w:rsidRPr="00524C77">
        <w:rPr>
          <w:i/>
          <w:iCs/>
          <w:lang w:val="es-PE"/>
        </w:rPr>
        <w:t>tadaṅga–nibbāna</w:t>
      </w:r>
      <w:r w:rsidR="00524C77" w:rsidRPr="00524C77">
        <w:rPr>
          <w:lang w:val="es-PE"/>
        </w:rPr>
        <w:t>s</w:t>
      </w:r>
      <w:r w:rsidRPr="005F701D">
        <w:rPr>
          <w:lang w:val="es-PE"/>
        </w:rPr>
        <w:t xml:space="preserve">, </w:t>
      </w:r>
      <w:r w:rsidR="00524C77">
        <w:rPr>
          <w:lang w:val="es-PE"/>
        </w:rPr>
        <w:t>es decir</w:t>
      </w:r>
      <w:r w:rsidRPr="005F701D">
        <w:rPr>
          <w:lang w:val="es-PE"/>
        </w:rPr>
        <w:t xml:space="preserve">, la </w:t>
      </w:r>
      <w:r w:rsidRPr="00524C77">
        <w:rPr>
          <w:i/>
          <w:iCs/>
          <w:lang w:val="es-PE"/>
        </w:rPr>
        <w:t>cesación</w:t>
      </w:r>
      <w:r w:rsidRPr="005F701D">
        <w:rPr>
          <w:lang w:val="es-PE"/>
        </w:rPr>
        <w:t xml:space="preserve"> </w:t>
      </w:r>
      <w:r w:rsidR="00C45BBB">
        <w:rPr>
          <w:lang w:val="es-PE"/>
        </w:rPr>
        <w:t xml:space="preserve">total </w:t>
      </w:r>
      <w:r w:rsidRPr="005F701D">
        <w:rPr>
          <w:lang w:val="es-PE"/>
        </w:rPr>
        <w:t xml:space="preserve">de la codicia </w:t>
      </w:r>
      <w:r w:rsidR="00524C77">
        <w:rPr>
          <w:lang w:val="es-PE"/>
        </w:rPr>
        <w:t>sería</w:t>
      </w:r>
      <w:r w:rsidRPr="005F701D">
        <w:rPr>
          <w:lang w:val="es-PE"/>
        </w:rPr>
        <w:t xml:space="preserve"> un</w:t>
      </w:r>
      <w:r w:rsidR="00524C77">
        <w:rPr>
          <w:lang w:val="es-PE"/>
        </w:rPr>
        <w:t>a</w:t>
      </w:r>
      <w:r w:rsidRPr="005F701D">
        <w:rPr>
          <w:lang w:val="es-PE"/>
        </w:rPr>
        <w:t xml:space="preserve">, </w:t>
      </w:r>
      <w:r w:rsidR="00524C77">
        <w:rPr>
          <w:lang w:val="es-PE"/>
        </w:rPr>
        <w:t xml:space="preserve">la cesación </w:t>
      </w:r>
      <w:r w:rsidR="00C45BBB">
        <w:rPr>
          <w:lang w:val="es-PE"/>
        </w:rPr>
        <w:t xml:space="preserve">total </w:t>
      </w:r>
      <w:r w:rsidRPr="005F701D">
        <w:rPr>
          <w:lang w:val="es-PE"/>
        </w:rPr>
        <w:t>del odio</w:t>
      </w:r>
      <w:r w:rsidR="00C45BBB">
        <w:rPr>
          <w:lang w:val="es-PE"/>
        </w:rPr>
        <w:t>,</w:t>
      </w:r>
      <w:r w:rsidRPr="005F701D">
        <w:rPr>
          <w:lang w:val="es-PE"/>
        </w:rPr>
        <w:t xml:space="preserve"> </w:t>
      </w:r>
      <w:r w:rsidR="00C45BBB">
        <w:rPr>
          <w:lang w:val="es-PE"/>
        </w:rPr>
        <w:t>otra</w:t>
      </w:r>
      <w:r w:rsidRPr="005F701D">
        <w:rPr>
          <w:lang w:val="es-PE"/>
        </w:rPr>
        <w:t>, etc.</w:t>
      </w:r>
    </w:p>
    <w:p w14:paraId="3ABD1CAF" w14:textId="0611D66E" w:rsidR="005F701D" w:rsidRPr="005F701D" w:rsidRDefault="005F701D" w:rsidP="00E12CD3">
      <w:pPr>
        <w:pStyle w:val="FinSeccion"/>
        <w:rPr>
          <w:lang w:val="es-PE"/>
        </w:rPr>
      </w:pPr>
      <w:r w:rsidRPr="005F701D">
        <w:rPr>
          <w:lang w:val="es-PE"/>
        </w:rPr>
        <w:t>[Est</w:t>
      </w:r>
      <w:r w:rsidR="00C45BBB">
        <w:rPr>
          <w:lang w:val="es-PE"/>
        </w:rPr>
        <w:t>o corresponder</w:t>
      </w:r>
      <w:r w:rsidR="00972432">
        <w:rPr>
          <w:lang w:val="es-PE"/>
        </w:rPr>
        <w:t>ía</w:t>
      </w:r>
      <w:r w:rsidR="00C45BBB">
        <w:rPr>
          <w:lang w:val="es-PE"/>
        </w:rPr>
        <w:t xml:space="preserve"> a</w:t>
      </w:r>
      <w:r w:rsidRPr="005F701D">
        <w:rPr>
          <w:lang w:val="es-PE"/>
        </w:rPr>
        <w:t xml:space="preserve">l </w:t>
      </w:r>
      <w:r w:rsidRPr="005F701D">
        <w:rPr>
          <w:i/>
          <w:iCs/>
          <w:lang w:val="es-PE"/>
        </w:rPr>
        <w:t>saupādisesa</w:t>
      </w:r>
      <w:r w:rsidR="00C45BBB">
        <w:rPr>
          <w:rFonts w:ascii="Cormorant" w:hAnsi="Cormorant"/>
          <w:i/>
          <w:iCs/>
          <w:lang w:val="es-PE"/>
        </w:rPr>
        <w:t>–</w:t>
      </w:r>
      <w:r w:rsidRPr="005F701D">
        <w:rPr>
          <w:i/>
          <w:iCs/>
          <w:lang w:val="es-PE"/>
        </w:rPr>
        <w:t>nibbāna</w:t>
      </w:r>
      <w:r w:rsidRPr="005F701D">
        <w:rPr>
          <w:lang w:val="es-PE"/>
        </w:rPr>
        <w:t xml:space="preserve">, </w:t>
      </w:r>
      <w:r w:rsidR="00C45BBB">
        <w:rPr>
          <w:lang w:val="es-PE"/>
        </w:rPr>
        <w:t xml:space="preserve">al </w:t>
      </w:r>
      <w:r w:rsidRPr="005F701D">
        <w:rPr>
          <w:i/>
          <w:iCs/>
          <w:lang w:val="es-PE"/>
        </w:rPr>
        <w:t>kilesa</w:t>
      </w:r>
      <w:r w:rsidR="00C45BBB">
        <w:rPr>
          <w:rFonts w:ascii="Cormorant" w:hAnsi="Cormorant"/>
          <w:i/>
          <w:iCs/>
          <w:lang w:val="es-PE"/>
        </w:rPr>
        <w:t>–</w:t>
      </w:r>
      <w:r w:rsidRPr="005F701D">
        <w:rPr>
          <w:i/>
          <w:iCs/>
          <w:lang w:val="es-PE"/>
        </w:rPr>
        <w:t>nibbāna</w:t>
      </w:r>
      <w:r w:rsidRPr="005F701D">
        <w:rPr>
          <w:lang w:val="es-PE"/>
        </w:rPr>
        <w:t>].</w:t>
      </w:r>
    </w:p>
    <w:p w14:paraId="4EBE4AB1" w14:textId="0695D3D4" w:rsidR="00373EDF" w:rsidRPr="00972432" w:rsidRDefault="00D92EB0" w:rsidP="008C29C5">
      <w:pPr>
        <w:pStyle w:val="Ttulo5"/>
        <w:rPr>
          <w:i/>
          <w:iCs/>
          <w:lang w:val="es-PE"/>
        </w:rPr>
      </w:pPr>
      <w:r w:rsidRPr="00972432">
        <w:rPr>
          <w:i/>
          <w:iCs/>
          <w:lang w:val="es-PE"/>
        </w:rPr>
        <w:t>Anup</w:t>
      </w:r>
      <w:r w:rsidR="00BC5154" w:rsidRPr="00972432">
        <w:rPr>
          <w:i/>
          <w:iCs/>
          <w:lang w:val="es-PE"/>
        </w:rPr>
        <w:t>ā</w:t>
      </w:r>
      <w:r w:rsidRPr="00972432">
        <w:rPr>
          <w:i/>
          <w:iCs/>
          <w:lang w:val="es-PE"/>
        </w:rPr>
        <w:t>disesa</w:t>
      </w:r>
      <w:r w:rsidR="003B4337" w:rsidRPr="00972432">
        <w:rPr>
          <w:i/>
          <w:iCs/>
          <w:lang w:val="es-PE"/>
        </w:rPr>
        <w:t>–</w:t>
      </w:r>
      <w:r w:rsidR="00BC5154" w:rsidRPr="00972432">
        <w:rPr>
          <w:i/>
          <w:iCs/>
          <w:lang w:val="es-PE"/>
        </w:rPr>
        <w:t>asaṅkhyeyya</w:t>
      </w:r>
    </w:p>
    <w:p w14:paraId="00ABE6F3" w14:textId="07E4D26C" w:rsidR="0099216C" w:rsidRPr="0099216C" w:rsidRDefault="0099216C" w:rsidP="0099216C">
      <w:pPr>
        <w:rPr>
          <w:lang w:val="es-PE"/>
        </w:rPr>
      </w:pPr>
      <w:r>
        <w:rPr>
          <w:lang w:val="es-PE"/>
        </w:rPr>
        <w:t>Aunque</w:t>
      </w:r>
      <w:r w:rsidRPr="0099216C">
        <w:rPr>
          <w:lang w:val="es-PE"/>
        </w:rPr>
        <w:t xml:space="preserve"> no </w:t>
      </w:r>
      <w:r>
        <w:rPr>
          <w:lang w:val="es-PE"/>
        </w:rPr>
        <w:t xml:space="preserve">se mencione </w:t>
      </w:r>
      <w:r w:rsidRPr="0099216C">
        <w:rPr>
          <w:lang w:val="es-PE"/>
        </w:rPr>
        <w:t>part</w:t>
      </w:r>
      <w:r>
        <w:rPr>
          <w:lang w:val="es-PE"/>
        </w:rPr>
        <w:t>ic</w:t>
      </w:r>
      <w:r w:rsidRPr="0099216C">
        <w:rPr>
          <w:lang w:val="es-PE"/>
        </w:rPr>
        <w:t>ular</w:t>
      </w:r>
      <w:r>
        <w:rPr>
          <w:lang w:val="es-PE"/>
        </w:rPr>
        <w:t>mente</w:t>
      </w:r>
      <w:r w:rsidRPr="0099216C">
        <w:rPr>
          <w:lang w:val="es-PE"/>
        </w:rPr>
        <w:t xml:space="preserve"> en el </w:t>
      </w:r>
      <w:r w:rsidRPr="0099216C">
        <w:rPr>
          <w:i/>
          <w:iCs/>
          <w:lang w:val="es-PE"/>
        </w:rPr>
        <w:t>Vib</w:t>
      </w:r>
      <w:r>
        <w:rPr>
          <w:i/>
          <w:iCs/>
          <w:lang w:val="es-PE"/>
        </w:rPr>
        <w:t>b</w:t>
      </w:r>
      <w:r w:rsidRPr="0099216C">
        <w:rPr>
          <w:i/>
          <w:iCs/>
          <w:lang w:val="es-PE"/>
        </w:rPr>
        <w:t>aṅga Pāḷi</w:t>
      </w:r>
      <w:r w:rsidRPr="0099216C">
        <w:rPr>
          <w:lang w:val="es-PE"/>
        </w:rPr>
        <w:t xml:space="preserve">, por el término </w:t>
      </w:r>
      <w:r w:rsidRPr="0099216C">
        <w:rPr>
          <w:i/>
          <w:iCs/>
          <w:lang w:val="es-PE"/>
        </w:rPr>
        <w:t>dukkha</w:t>
      </w:r>
      <w:r w:rsidR="00F814CE">
        <w:rPr>
          <w:rFonts w:ascii="Cormorant" w:hAnsi="Cormorant" w:cs="Cormorant"/>
          <w:i/>
          <w:iCs/>
          <w:lang w:val="es-PE"/>
        </w:rPr>
        <w:t>–</w:t>
      </w:r>
      <w:r w:rsidRPr="0099216C">
        <w:rPr>
          <w:i/>
          <w:iCs/>
          <w:lang w:val="es-PE"/>
        </w:rPr>
        <w:t>nirodha</w:t>
      </w:r>
      <w:r w:rsidRPr="0099216C">
        <w:rPr>
          <w:lang w:val="es-PE"/>
        </w:rPr>
        <w:t xml:space="preserve"> el número de </w:t>
      </w:r>
      <w:r w:rsidRPr="0099216C">
        <w:rPr>
          <w:i/>
          <w:iCs/>
          <w:lang w:val="es-PE"/>
        </w:rPr>
        <w:t>anupadisesa</w:t>
      </w:r>
      <w:r w:rsidR="00A761C6">
        <w:rPr>
          <w:rFonts w:ascii="Cormorant" w:hAnsi="Cormorant" w:cs="Cormorant"/>
          <w:i/>
          <w:iCs/>
          <w:lang w:val="es-PE"/>
        </w:rPr>
        <w:t>–</w:t>
      </w:r>
      <w:r>
        <w:rPr>
          <w:i/>
          <w:iCs/>
          <w:lang w:val="es-PE"/>
        </w:rPr>
        <w:t>nibbāna</w:t>
      </w:r>
      <w:r w:rsidR="00A761C6">
        <w:rPr>
          <w:lang w:val="es-PE"/>
        </w:rPr>
        <w:t>s</w:t>
      </w:r>
      <w:r w:rsidRPr="0099216C">
        <w:rPr>
          <w:lang w:val="es-PE"/>
        </w:rPr>
        <w:t xml:space="preserve">, </w:t>
      </w:r>
      <w:r w:rsidR="00A761C6">
        <w:rPr>
          <w:lang w:val="es-PE"/>
        </w:rPr>
        <w:t xml:space="preserve">de </w:t>
      </w:r>
      <w:r w:rsidRPr="00CE644B">
        <w:rPr>
          <w:i/>
          <w:iCs/>
          <w:lang w:val="es-PE"/>
        </w:rPr>
        <w:t>khandha</w:t>
      </w:r>
      <w:r w:rsidR="00A761C6">
        <w:rPr>
          <w:rFonts w:ascii="Cormorant" w:hAnsi="Cormorant" w:cs="Cormorant"/>
          <w:lang w:val="es-PE"/>
        </w:rPr>
        <w:t>–</w:t>
      </w:r>
      <w:r w:rsidR="00CE644B" w:rsidRPr="00CE644B">
        <w:rPr>
          <w:i/>
          <w:iCs/>
          <w:lang w:val="es-PE"/>
        </w:rPr>
        <w:t>parinibbāna</w:t>
      </w:r>
      <w:r w:rsidR="00A761C6">
        <w:rPr>
          <w:lang w:val="es-PE"/>
        </w:rPr>
        <w:t>s</w:t>
      </w:r>
      <w:r w:rsidRPr="0099216C">
        <w:rPr>
          <w:lang w:val="es-PE"/>
        </w:rPr>
        <w:t xml:space="preserve"> </w:t>
      </w:r>
      <w:r w:rsidR="00956471">
        <w:rPr>
          <w:lang w:val="es-PE"/>
        </w:rPr>
        <w:t>podría</w:t>
      </w:r>
      <w:r w:rsidRPr="0099216C">
        <w:rPr>
          <w:lang w:val="es-PE"/>
        </w:rPr>
        <w:t xml:space="preserve"> </w:t>
      </w:r>
      <w:r w:rsidR="00CE644B">
        <w:rPr>
          <w:lang w:val="es-PE"/>
        </w:rPr>
        <w:t xml:space="preserve">llegar a </w:t>
      </w:r>
      <w:r w:rsidRPr="0099216C">
        <w:rPr>
          <w:lang w:val="es-PE"/>
        </w:rPr>
        <w:t xml:space="preserve">ser </w:t>
      </w:r>
      <w:r w:rsidR="00CE644B">
        <w:rPr>
          <w:lang w:val="es-PE"/>
        </w:rPr>
        <w:t xml:space="preserve">un </w:t>
      </w:r>
      <w:r w:rsidRPr="0099216C">
        <w:rPr>
          <w:lang w:val="es-PE"/>
        </w:rPr>
        <w:t xml:space="preserve">gran </w:t>
      </w:r>
      <w:r w:rsidRPr="00CE644B">
        <w:rPr>
          <w:i/>
          <w:iCs/>
          <w:lang w:val="es-PE"/>
        </w:rPr>
        <w:t>asankhyeyya</w:t>
      </w:r>
      <w:r w:rsidR="00956471">
        <w:rPr>
          <w:rFonts w:ascii="Cormorant" w:hAnsi="Cormorant" w:cs="Cormorant"/>
          <w:i/>
          <w:iCs/>
          <w:lang w:val="es-PE"/>
        </w:rPr>
        <w:t>–</w:t>
      </w:r>
      <w:r w:rsidRPr="00CE644B">
        <w:rPr>
          <w:i/>
          <w:iCs/>
          <w:lang w:val="es-PE"/>
        </w:rPr>
        <w:t>appameyya</w:t>
      </w:r>
      <w:r w:rsidRPr="0099216C">
        <w:rPr>
          <w:lang w:val="es-PE"/>
        </w:rPr>
        <w:t>, respectivamente</w:t>
      </w:r>
      <w:r w:rsidR="00CE644B">
        <w:rPr>
          <w:lang w:val="es-PE"/>
        </w:rPr>
        <w:t>,</w:t>
      </w:r>
      <w:r w:rsidRPr="0099216C">
        <w:rPr>
          <w:lang w:val="es-PE"/>
        </w:rPr>
        <w:t xml:space="preserve"> la </w:t>
      </w:r>
      <w:r w:rsidRPr="00CE644B">
        <w:rPr>
          <w:i/>
          <w:iCs/>
          <w:lang w:val="es-PE"/>
        </w:rPr>
        <w:t>cesación</w:t>
      </w:r>
      <w:r w:rsidRPr="0099216C">
        <w:rPr>
          <w:lang w:val="es-PE"/>
        </w:rPr>
        <w:t xml:space="preserve"> completa del ojo </w:t>
      </w:r>
      <w:r w:rsidR="00CE644B">
        <w:rPr>
          <w:lang w:val="es-PE"/>
        </w:rPr>
        <w:t xml:space="preserve">correspondería a </w:t>
      </w:r>
      <w:r w:rsidRPr="0099216C">
        <w:rPr>
          <w:lang w:val="es-PE"/>
        </w:rPr>
        <w:t xml:space="preserve">un </w:t>
      </w:r>
      <w:r w:rsidRPr="00CE644B">
        <w:rPr>
          <w:i/>
          <w:iCs/>
          <w:lang w:val="es-PE"/>
        </w:rPr>
        <w:t>nibbãna</w:t>
      </w:r>
      <w:r w:rsidRPr="0099216C">
        <w:rPr>
          <w:lang w:val="es-PE"/>
        </w:rPr>
        <w:t xml:space="preserve">, la </w:t>
      </w:r>
      <w:r w:rsidRPr="00CE644B">
        <w:rPr>
          <w:i/>
          <w:iCs/>
          <w:lang w:val="es-PE"/>
        </w:rPr>
        <w:t>ces</w:t>
      </w:r>
      <w:r w:rsidR="00CE644B" w:rsidRPr="00CE644B">
        <w:rPr>
          <w:i/>
          <w:iCs/>
          <w:lang w:val="es-PE"/>
        </w:rPr>
        <w:t>ac</w:t>
      </w:r>
      <w:r w:rsidRPr="00CE644B">
        <w:rPr>
          <w:i/>
          <w:iCs/>
          <w:lang w:val="es-PE"/>
        </w:rPr>
        <w:t>ión</w:t>
      </w:r>
      <w:r w:rsidRPr="0099216C">
        <w:rPr>
          <w:lang w:val="es-PE"/>
        </w:rPr>
        <w:t xml:space="preserve"> completa del oído </w:t>
      </w:r>
      <w:r w:rsidR="00CE644B">
        <w:rPr>
          <w:lang w:val="es-PE"/>
        </w:rPr>
        <w:t>correspondería a otro</w:t>
      </w:r>
      <w:r w:rsidRPr="0099216C">
        <w:rPr>
          <w:lang w:val="es-PE"/>
        </w:rPr>
        <w:t xml:space="preserve"> </w:t>
      </w:r>
      <w:r w:rsidRPr="00CE644B">
        <w:rPr>
          <w:i/>
          <w:iCs/>
          <w:lang w:val="es-PE"/>
        </w:rPr>
        <w:t>nibbãna</w:t>
      </w:r>
      <w:r w:rsidRPr="0099216C">
        <w:rPr>
          <w:lang w:val="es-PE"/>
        </w:rPr>
        <w:t xml:space="preserve">, etc. Tan grande </w:t>
      </w:r>
      <w:r w:rsidR="00CE644B">
        <w:rPr>
          <w:lang w:val="es-PE"/>
        </w:rPr>
        <w:t>ser</w:t>
      </w:r>
      <w:r w:rsidR="00A761C6">
        <w:rPr>
          <w:lang w:val="es-PE"/>
        </w:rPr>
        <w:t>ía</w:t>
      </w:r>
      <w:r w:rsidR="00CE644B">
        <w:rPr>
          <w:lang w:val="es-PE"/>
        </w:rPr>
        <w:t xml:space="preserve"> su</w:t>
      </w:r>
      <w:r w:rsidRPr="0099216C">
        <w:rPr>
          <w:lang w:val="es-PE"/>
        </w:rPr>
        <w:t xml:space="preserve"> número </w:t>
      </w:r>
      <w:r w:rsidR="00CE644B">
        <w:rPr>
          <w:lang w:val="es-PE"/>
        </w:rPr>
        <w:t>como l</w:t>
      </w:r>
      <w:r w:rsidR="001E1214">
        <w:rPr>
          <w:lang w:val="es-PE"/>
        </w:rPr>
        <w:t>os tipos de</w:t>
      </w:r>
      <w:r w:rsidR="00CE644B">
        <w:rPr>
          <w:lang w:val="es-PE"/>
        </w:rPr>
        <w:t xml:space="preserve"> </w:t>
      </w:r>
      <w:r w:rsidR="00CE644B" w:rsidRPr="00CE644B">
        <w:rPr>
          <w:i/>
          <w:iCs/>
          <w:lang w:val="es-PE"/>
        </w:rPr>
        <w:t>cesación</w:t>
      </w:r>
      <w:r w:rsidR="00CE644B">
        <w:rPr>
          <w:lang w:val="es-PE"/>
        </w:rPr>
        <w:t xml:space="preserve"> </w:t>
      </w:r>
      <w:r w:rsidRPr="0099216C">
        <w:rPr>
          <w:lang w:val="es-PE"/>
        </w:rPr>
        <w:t xml:space="preserve">de </w:t>
      </w:r>
      <w:r w:rsidR="00CE644B">
        <w:rPr>
          <w:lang w:val="es-PE"/>
        </w:rPr>
        <w:t>sus correspondientes</w:t>
      </w:r>
      <w:r w:rsidRPr="0099216C">
        <w:rPr>
          <w:lang w:val="es-PE"/>
        </w:rPr>
        <w:t xml:space="preserve"> </w:t>
      </w:r>
      <w:r w:rsidRPr="00CE644B">
        <w:rPr>
          <w:i/>
          <w:iCs/>
          <w:lang w:val="es-PE"/>
        </w:rPr>
        <w:t>dhamma</w:t>
      </w:r>
      <w:r w:rsidRPr="0099216C">
        <w:rPr>
          <w:lang w:val="es-PE"/>
        </w:rPr>
        <w:t>s.</w:t>
      </w:r>
      <w:r w:rsidRPr="0099216C">
        <w:rPr>
          <w:lang w:val="es-PE"/>
        </w:rPr>
        <w:br w:type="page"/>
      </w:r>
    </w:p>
    <w:p w14:paraId="5A2F6043" w14:textId="77777777" w:rsidR="00E059F9" w:rsidRPr="0099216C" w:rsidRDefault="00E059F9" w:rsidP="00B41EBB">
      <w:pPr>
        <w:rPr>
          <w:lang w:val="es-PE"/>
        </w:rPr>
      </w:pPr>
    </w:p>
    <w:p w14:paraId="121B6A93" w14:textId="6662CECF" w:rsidR="00E059F9" w:rsidRPr="001E1214" w:rsidRDefault="001E1214" w:rsidP="00C230F6">
      <w:pPr>
        <w:rPr>
          <w:lang w:val="es-PE"/>
        </w:rPr>
      </w:pPr>
      <w:r w:rsidRPr="001E1214">
        <w:rPr>
          <w:lang w:val="es-PE"/>
        </w:rPr>
        <w:t xml:space="preserve">El </w:t>
      </w:r>
      <w:r w:rsidRPr="00E059F9">
        <w:rPr>
          <w:i/>
          <w:iCs/>
          <w:lang w:val="es-PE"/>
        </w:rPr>
        <w:t>nibbāna</w:t>
      </w:r>
      <w:r w:rsidR="00E059F9" w:rsidRPr="00E059F9">
        <w:rPr>
          <w:lang w:val="es-PE"/>
        </w:rPr>
        <w:t xml:space="preserve">, siendo </w:t>
      </w:r>
      <w:r>
        <w:rPr>
          <w:lang w:val="es-PE"/>
        </w:rPr>
        <w:t xml:space="preserve">un </w:t>
      </w:r>
      <w:r w:rsidR="00E059F9" w:rsidRPr="00E059F9">
        <w:rPr>
          <w:i/>
          <w:iCs/>
          <w:lang w:val="es-PE"/>
        </w:rPr>
        <w:t>animitta</w:t>
      </w:r>
      <w:r>
        <w:rPr>
          <w:i/>
          <w:iCs/>
          <w:lang w:val="es-PE"/>
        </w:rPr>
        <w:t>-</w:t>
      </w:r>
      <w:r w:rsidR="00E059F9" w:rsidRPr="00E059F9">
        <w:rPr>
          <w:i/>
          <w:iCs/>
          <w:lang w:val="es-PE"/>
        </w:rPr>
        <w:t>dhamma</w:t>
      </w:r>
      <w:r w:rsidR="00E059F9" w:rsidRPr="00E059F9">
        <w:rPr>
          <w:lang w:val="es-PE"/>
        </w:rPr>
        <w:t>, es s</w:t>
      </w:r>
      <w:r w:rsidR="00A761C6">
        <w:rPr>
          <w:lang w:val="es-PE"/>
        </w:rPr>
        <w:t>ó</w:t>
      </w:r>
      <w:r w:rsidR="00E059F9" w:rsidRPr="00E059F9">
        <w:rPr>
          <w:lang w:val="es-PE"/>
        </w:rPr>
        <w:t>lo uno. Si se interpreta</w:t>
      </w:r>
      <w:r>
        <w:rPr>
          <w:lang w:val="es-PE"/>
        </w:rPr>
        <w:t>se</w:t>
      </w:r>
      <w:r w:rsidR="00E059F9" w:rsidRPr="00E059F9">
        <w:rPr>
          <w:lang w:val="es-PE"/>
        </w:rPr>
        <w:t xml:space="preserve"> en consecuencia la </w:t>
      </w:r>
      <w:r w:rsidR="00E059F9" w:rsidRPr="00A761C6">
        <w:rPr>
          <w:i/>
          <w:iCs/>
          <w:lang w:val="es-PE"/>
        </w:rPr>
        <w:t>cesación</w:t>
      </w:r>
      <w:r w:rsidR="00E059F9" w:rsidRPr="00E059F9">
        <w:rPr>
          <w:lang w:val="es-PE"/>
        </w:rPr>
        <w:t xml:space="preserve"> de las leyes de </w:t>
      </w:r>
      <w:r w:rsidR="00541851">
        <w:rPr>
          <w:lang w:val="es-PE"/>
        </w:rPr>
        <w:t xml:space="preserve">la </w:t>
      </w:r>
      <w:r w:rsidR="00E059F9" w:rsidRPr="00541851">
        <w:rPr>
          <w:i/>
          <w:iCs/>
          <w:lang w:val="es-PE"/>
        </w:rPr>
        <w:t>orig</w:t>
      </w:r>
      <w:r w:rsidR="00541851" w:rsidRPr="00541851">
        <w:rPr>
          <w:i/>
          <w:iCs/>
          <w:lang w:val="es-PE"/>
        </w:rPr>
        <w:t>i</w:t>
      </w:r>
      <w:r w:rsidR="00E059F9" w:rsidRPr="00541851">
        <w:rPr>
          <w:i/>
          <w:iCs/>
          <w:lang w:val="es-PE"/>
        </w:rPr>
        <w:t>n</w:t>
      </w:r>
      <w:r w:rsidR="00541851" w:rsidRPr="00541851">
        <w:rPr>
          <w:i/>
          <w:iCs/>
          <w:lang w:val="es-PE"/>
        </w:rPr>
        <w:t>ación</w:t>
      </w:r>
      <w:r w:rsidR="00E059F9" w:rsidRPr="00541851">
        <w:rPr>
          <w:i/>
          <w:iCs/>
          <w:lang w:val="es-PE"/>
        </w:rPr>
        <w:t xml:space="preserve"> dependiente</w:t>
      </w:r>
      <w:r w:rsidR="00E059F9" w:rsidRPr="00E059F9">
        <w:rPr>
          <w:lang w:val="es-PE"/>
        </w:rPr>
        <w:t xml:space="preserve"> (</w:t>
      </w:r>
      <w:r w:rsidR="00E059F9" w:rsidRPr="00E059F9">
        <w:rPr>
          <w:i/>
          <w:iCs/>
          <w:lang w:val="es-PE"/>
        </w:rPr>
        <w:t>paṭicca–samuppāda</w:t>
      </w:r>
      <w:r w:rsidR="00E059F9" w:rsidRPr="00E059F9">
        <w:rPr>
          <w:lang w:val="es-PE"/>
        </w:rPr>
        <w:t xml:space="preserve">), </w:t>
      </w:r>
      <w:r w:rsidR="00E059F9" w:rsidRPr="00E059F9">
        <w:rPr>
          <w:i/>
          <w:iCs/>
          <w:lang w:val="es-PE"/>
        </w:rPr>
        <w:t>asesaviraya nirodhā saṅkhārā nirodho</w:t>
      </w:r>
      <w:r w:rsidR="00E059F9" w:rsidRPr="00E059F9">
        <w:rPr>
          <w:lang w:val="es-PE"/>
        </w:rPr>
        <w:t xml:space="preserve"> ', se </w:t>
      </w:r>
      <w:r w:rsidR="00541851">
        <w:rPr>
          <w:lang w:val="es-PE"/>
        </w:rPr>
        <w:t>contarían</w:t>
      </w:r>
      <w:r w:rsidR="00E059F9" w:rsidRPr="00E059F9">
        <w:rPr>
          <w:lang w:val="es-PE"/>
        </w:rPr>
        <w:t xml:space="preserve"> 12 </w:t>
      </w:r>
      <w:r w:rsidR="00E059F9" w:rsidRPr="00E059F9">
        <w:rPr>
          <w:i/>
          <w:iCs/>
          <w:lang w:val="es-PE"/>
        </w:rPr>
        <w:t>nibbāna</w:t>
      </w:r>
      <w:r w:rsidR="00E059F9" w:rsidRPr="00541851">
        <w:rPr>
          <w:lang w:val="es-PE"/>
        </w:rPr>
        <w:t>s</w:t>
      </w:r>
      <w:r w:rsidR="00E059F9" w:rsidRPr="00E059F9">
        <w:rPr>
          <w:lang w:val="es-PE"/>
        </w:rPr>
        <w:t xml:space="preserve"> incluyendo </w:t>
      </w:r>
      <w:r w:rsidR="002D4EC5">
        <w:rPr>
          <w:lang w:val="es-PE"/>
        </w:rPr>
        <w:t xml:space="preserve">los </w:t>
      </w:r>
      <w:r w:rsidR="002D4EC5" w:rsidRPr="00541851">
        <w:rPr>
          <w:i/>
          <w:iCs/>
          <w:lang w:val="es-PE"/>
        </w:rPr>
        <w:t>nibbāna</w:t>
      </w:r>
      <w:r w:rsidR="002D4EC5" w:rsidRPr="00541851">
        <w:rPr>
          <w:lang w:val="es-PE"/>
        </w:rPr>
        <w:t>s</w:t>
      </w:r>
      <w:r w:rsidR="002D4EC5" w:rsidRPr="00E059F9">
        <w:rPr>
          <w:i/>
          <w:iCs/>
          <w:lang w:val="es-PE"/>
        </w:rPr>
        <w:t xml:space="preserve"> </w:t>
      </w:r>
      <w:r w:rsidR="00E059F9" w:rsidRPr="00E059F9">
        <w:rPr>
          <w:i/>
          <w:iCs/>
          <w:lang w:val="es-PE"/>
        </w:rPr>
        <w:t>saupādisesa</w:t>
      </w:r>
      <w:r w:rsidR="00E059F9" w:rsidRPr="00E059F9">
        <w:rPr>
          <w:lang w:val="es-PE"/>
        </w:rPr>
        <w:t xml:space="preserve"> y </w:t>
      </w:r>
      <w:r w:rsidR="00E059F9" w:rsidRPr="00E059F9">
        <w:rPr>
          <w:i/>
          <w:iCs/>
          <w:lang w:val="es-PE"/>
        </w:rPr>
        <w:t>anupādiscsa</w:t>
      </w:r>
      <w:r w:rsidR="00E059F9" w:rsidRPr="00E059F9">
        <w:rPr>
          <w:lang w:val="es-PE"/>
        </w:rPr>
        <w:t xml:space="preserve">. </w:t>
      </w:r>
      <w:r w:rsidR="00E059F9" w:rsidRPr="001E1214">
        <w:rPr>
          <w:lang w:val="es-PE"/>
        </w:rPr>
        <w:t xml:space="preserve">Esos 12 </w:t>
      </w:r>
      <w:r w:rsidR="002D4EC5">
        <w:rPr>
          <w:lang w:val="es-PE"/>
        </w:rPr>
        <w:t>sería</w:t>
      </w:r>
      <w:r w:rsidR="004B2E88">
        <w:rPr>
          <w:lang w:val="es-PE"/>
        </w:rPr>
        <w:t>n</w:t>
      </w:r>
      <w:r w:rsidR="00E059F9" w:rsidRPr="001E1214">
        <w:rPr>
          <w:lang w:val="es-PE"/>
        </w:rPr>
        <w:t xml:space="preserve">, efectivamente, una </w:t>
      </w:r>
      <w:r w:rsidR="002D4EC5">
        <w:rPr>
          <w:lang w:val="es-PE"/>
        </w:rPr>
        <w:t xml:space="preserve">sola </w:t>
      </w:r>
      <w:r w:rsidR="00E059F9" w:rsidRPr="001E1214">
        <w:rPr>
          <w:lang w:val="es-PE"/>
        </w:rPr>
        <w:t>y la misma cosa.</w:t>
      </w:r>
    </w:p>
    <w:p w14:paraId="6E68168A" w14:textId="0959BD6A" w:rsidR="002D4EC5" w:rsidRPr="002D4EC5" w:rsidRDefault="002D4EC5" w:rsidP="00FD6E15">
      <w:pPr>
        <w:pStyle w:val="FinSeccion"/>
        <w:rPr>
          <w:lang w:val="es-PE"/>
        </w:rPr>
      </w:pPr>
      <w:r w:rsidRPr="002D4EC5">
        <w:rPr>
          <w:lang w:val="es-PE"/>
        </w:rPr>
        <w:t xml:space="preserve">[Aquí termina </w:t>
      </w:r>
      <w:r w:rsidRPr="002D4EC5">
        <w:rPr>
          <w:i/>
          <w:iCs/>
          <w:lang w:val="es-PE"/>
        </w:rPr>
        <w:t>nissaruṇa</w:t>
      </w:r>
      <w:r w:rsidR="004B2E88">
        <w:rPr>
          <w:rFonts w:ascii="Cormorant" w:hAnsi="Cormorant" w:cs="Cormorant"/>
          <w:i/>
          <w:iCs/>
          <w:lang w:val="es-PE"/>
        </w:rPr>
        <w:t>–</w:t>
      </w:r>
      <w:r w:rsidRPr="002D4EC5">
        <w:rPr>
          <w:i/>
          <w:iCs/>
          <w:lang w:val="es-PE"/>
        </w:rPr>
        <w:t>nibbāna</w:t>
      </w:r>
      <w:r w:rsidRPr="002D4EC5">
        <w:rPr>
          <w:lang w:val="es-PE"/>
        </w:rPr>
        <w:t xml:space="preserve">. Aquí terminan 7 tipos de </w:t>
      </w:r>
      <w:r w:rsidRPr="002D4EC5">
        <w:rPr>
          <w:i/>
          <w:iCs/>
          <w:lang w:val="es-PE"/>
        </w:rPr>
        <w:t>nibbāna</w:t>
      </w:r>
      <w:r w:rsidRPr="002D4EC5">
        <w:rPr>
          <w:lang w:val="es-PE"/>
        </w:rPr>
        <w:t>.]</w:t>
      </w:r>
    </w:p>
    <w:p w14:paraId="48321DA2" w14:textId="65D731F0" w:rsidR="002D4EC5" w:rsidRPr="00660A0C" w:rsidRDefault="002D4EC5" w:rsidP="008C29C5">
      <w:pPr>
        <w:pStyle w:val="Ttulo5"/>
        <w:rPr>
          <w:lang w:val="es-PE"/>
        </w:rPr>
      </w:pPr>
      <w:r w:rsidRPr="00660A0C">
        <w:rPr>
          <w:lang w:val="es-PE"/>
        </w:rPr>
        <w:t xml:space="preserve">La </w:t>
      </w:r>
      <w:r w:rsidR="00290209">
        <w:rPr>
          <w:lang w:val="es-PE"/>
        </w:rPr>
        <w:t>Consumación</w:t>
      </w:r>
      <w:r w:rsidR="00290209" w:rsidRPr="00660A0C">
        <w:rPr>
          <w:lang w:val="es-PE"/>
        </w:rPr>
        <w:t xml:space="preserve"> </w:t>
      </w:r>
      <w:r w:rsidRPr="00660A0C">
        <w:rPr>
          <w:lang w:val="es-PE"/>
        </w:rPr>
        <w:t xml:space="preserve">del </w:t>
      </w:r>
      <w:r w:rsidRPr="00660A0C">
        <w:rPr>
          <w:i/>
          <w:lang w:val="es-PE"/>
        </w:rPr>
        <w:t>nissaraṇa</w:t>
      </w:r>
      <w:r w:rsidR="00D0466B">
        <w:rPr>
          <w:rFonts w:ascii="Cormorant" w:hAnsi="Cormorant" w:cs="Cormorant"/>
          <w:i/>
          <w:lang w:val="es-PE"/>
        </w:rPr>
        <w:t>–</w:t>
      </w:r>
      <w:r w:rsidRPr="00660A0C">
        <w:rPr>
          <w:i/>
          <w:lang w:val="es-PE"/>
        </w:rPr>
        <w:t>nibbāna</w:t>
      </w:r>
    </w:p>
    <w:p w14:paraId="6BA1251A" w14:textId="1347600B" w:rsidR="009A4B99" w:rsidRPr="009A4B99" w:rsidRDefault="009A4B99" w:rsidP="006904A8">
      <w:pPr>
        <w:rPr>
          <w:lang w:val="es-PE"/>
        </w:rPr>
      </w:pPr>
      <w:r w:rsidRPr="009A4B99">
        <w:rPr>
          <w:lang w:val="es-PE"/>
        </w:rPr>
        <w:t xml:space="preserve">Cómo se </w:t>
      </w:r>
      <w:r w:rsidR="00E3199F">
        <w:rPr>
          <w:lang w:val="es-PE"/>
        </w:rPr>
        <w:t>consumar</w:t>
      </w:r>
      <w:r w:rsidRPr="009A4B99">
        <w:rPr>
          <w:lang w:val="es-PE"/>
        </w:rPr>
        <w:t xml:space="preserve"> el </w:t>
      </w:r>
      <w:r w:rsidRPr="00F67D55">
        <w:rPr>
          <w:i/>
          <w:iCs/>
          <w:lang w:val="es-PE"/>
        </w:rPr>
        <w:t>asaṅkhata</w:t>
      </w:r>
      <w:r w:rsidR="00E3199F">
        <w:rPr>
          <w:rFonts w:ascii="Cormorant" w:hAnsi="Cormorant" w:cs="Cormorant"/>
          <w:i/>
          <w:iCs/>
          <w:lang w:val="es-PE"/>
        </w:rPr>
        <w:t>–</w:t>
      </w:r>
      <w:r w:rsidRPr="00F67D55">
        <w:rPr>
          <w:i/>
          <w:iCs/>
          <w:lang w:val="es-PE"/>
        </w:rPr>
        <w:t>nibbāna</w:t>
      </w:r>
      <w:r w:rsidRPr="009A4B99">
        <w:rPr>
          <w:i/>
          <w:iCs/>
          <w:lang w:val="es-PE"/>
        </w:rPr>
        <w:t xml:space="preserve"> </w:t>
      </w:r>
      <w:r w:rsidRPr="00E3199F">
        <w:rPr>
          <w:lang w:val="es-PE"/>
        </w:rPr>
        <w:t>último</w:t>
      </w:r>
      <w:r w:rsidRPr="009A4B99">
        <w:rPr>
          <w:i/>
          <w:iCs/>
          <w:lang w:val="es-PE"/>
        </w:rPr>
        <w:t xml:space="preserve">, </w:t>
      </w:r>
      <w:r w:rsidRPr="00E3199F">
        <w:rPr>
          <w:lang w:val="es-PE"/>
        </w:rPr>
        <w:t>ese</w:t>
      </w:r>
      <w:r w:rsidRPr="009A4B99">
        <w:rPr>
          <w:i/>
          <w:iCs/>
          <w:lang w:val="es-PE"/>
        </w:rPr>
        <w:t xml:space="preserve"> </w:t>
      </w:r>
      <w:r w:rsidRPr="00E3199F">
        <w:rPr>
          <w:i/>
          <w:iCs/>
          <w:lang w:val="es-PE"/>
        </w:rPr>
        <w:t>nissaraṇa</w:t>
      </w:r>
      <w:r w:rsidR="00E3199F">
        <w:rPr>
          <w:rFonts w:ascii="Cormorant" w:hAnsi="Cormorant" w:cs="Cormorant"/>
          <w:i/>
          <w:iCs/>
          <w:lang w:val="es-PE"/>
        </w:rPr>
        <w:t>–</w:t>
      </w:r>
      <w:r w:rsidRPr="00E3199F">
        <w:rPr>
          <w:i/>
          <w:iCs/>
          <w:lang w:val="es-PE"/>
        </w:rPr>
        <w:t>nibbāna</w:t>
      </w:r>
      <w:r w:rsidRPr="00E3199F">
        <w:rPr>
          <w:lang w:val="es-PE"/>
        </w:rPr>
        <w:t>, debe entenderse leyendo los</w:t>
      </w:r>
      <w:r w:rsidRPr="009A4B99">
        <w:rPr>
          <w:i/>
          <w:iCs/>
          <w:lang w:val="es-PE"/>
        </w:rPr>
        <w:t xml:space="preserve"> </w:t>
      </w:r>
      <w:r w:rsidRPr="00E3199F">
        <w:rPr>
          <w:i/>
          <w:iCs/>
          <w:lang w:val="es-PE"/>
        </w:rPr>
        <w:t>Textos Pāḷi</w:t>
      </w:r>
      <w:r w:rsidRPr="009A4B99">
        <w:rPr>
          <w:i/>
          <w:iCs/>
          <w:lang w:val="es-PE"/>
        </w:rPr>
        <w:t xml:space="preserve">, </w:t>
      </w:r>
      <w:r w:rsidRPr="00E3199F">
        <w:rPr>
          <w:lang w:val="es-PE"/>
        </w:rPr>
        <w:t xml:space="preserve">en los que se </w:t>
      </w:r>
      <w:r w:rsidR="00E67E26">
        <w:rPr>
          <w:lang w:val="es-PE"/>
        </w:rPr>
        <w:t xml:space="preserve">le </w:t>
      </w:r>
      <w:r w:rsidRPr="00E3199F">
        <w:rPr>
          <w:lang w:val="es-PE"/>
        </w:rPr>
        <w:t>ha expuesto con muchos ejemplos</w:t>
      </w:r>
      <w:r w:rsidRPr="009A4B99">
        <w:rPr>
          <w:i/>
          <w:iCs/>
          <w:lang w:val="es-PE"/>
        </w:rPr>
        <w:t>.</w:t>
      </w:r>
      <w:r w:rsidRPr="009A4B99">
        <w:rPr>
          <w:lang w:val="es-PE"/>
        </w:rPr>
        <w:t xml:space="preserve">  </w:t>
      </w:r>
    </w:p>
    <w:p w14:paraId="201937C8" w14:textId="42704786" w:rsidR="009A4B99" w:rsidRPr="009A4B99" w:rsidRDefault="009A4B99" w:rsidP="006904A8">
      <w:pPr>
        <w:rPr>
          <w:lang w:val="es-PE"/>
        </w:rPr>
      </w:pPr>
      <w:r w:rsidRPr="009A4B99">
        <w:rPr>
          <w:lang w:val="es-PE"/>
        </w:rPr>
        <w:t xml:space="preserve">Hay </w:t>
      </w:r>
      <w:r w:rsidR="00E67E26">
        <w:rPr>
          <w:lang w:val="es-PE"/>
        </w:rPr>
        <w:t>10</w:t>
      </w:r>
      <w:r w:rsidRPr="009A4B99">
        <w:rPr>
          <w:lang w:val="es-PE"/>
        </w:rPr>
        <w:t xml:space="preserve"> suttas en </w:t>
      </w:r>
      <w:r w:rsidRPr="00ED06EC">
        <w:rPr>
          <w:lang w:val="es-PE"/>
        </w:rPr>
        <w:t>el</w:t>
      </w:r>
      <w:r w:rsidRPr="009A4B99">
        <w:rPr>
          <w:i/>
          <w:iCs/>
          <w:lang w:val="es-PE"/>
        </w:rPr>
        <w:t xml:space="preserve"> </w:t>
      </w:r>
      <w:r w:rsidR="00E67E26" w:rsidRPr="009A4B99">
        <w:rPr>
          <w:i/>
          <w:iCs/>
          <w:lang w:val="es-PE"/>
        </w:rPr>
        <w:t>Nidānavagga Sa</w:t>
      </w:r>
      <w:r w:rsidR="00ED06EC">
        <w:rPr>
          <w:i/>
          <w:iCs/>
          <w:lang w:val="es-PE"/>
        </w:rPr>
        <w:t>ṃ</w:t>
      </w:r>
      <w:r w:rsidR="00E67E26" w:rsidRPr="009A4B99">
        <w:rPr>
          <w:i/>
          <w:iCs/>
          <w:lang w:val="es-PE"/>
        </w:rPr>
        <w:t>yuttapāli</w:t>
      </w:r>
      <w:r w:rsidRPr="009A4B99">
        <w:rPr>
          <w:lang w:val="es-PE"/>
        </w:rPr>
        <w:t xml:space="preserve">, </w:t>
      </w:r>
      <w:r w:rsidR="00E67E26" w:rsidRPr="009A4B99">
        <w:rPr>
          <w:i/>
          <w:iCs/>
          <w:lang w:val="es-PE"/>
        </w:rPr>
        <w:t>Rukkha Vagga</w:t>
      </w:r>
      <w:r w:rsidRPr="009A4B99">
        <w:rPr>
          <w:lang w:val="es-PE"/>
        </w:rPr>
        <w:t xml:space="preserve">, sobre el desarrollo de </w:t>
      </w:r>
      <w:r w:rsidR="00E67E26">
        <w:rPr>
          <w:lang w:val="es-PE"/>
        </w:rPr>
        <w:t>ciclo</w:t>
      </w:r>
      <w:r w:rsidRPr="009A4B99">
        <w:rPr>
          <w:lang w:val="es-PE"/>
        </w:rPr>
        <w:t xml:space="preserve"> de </w:t>
      </w:r>
      <w:r w:rsidRPr="00E67E26">
        <w:rPr>
          <w:i/>
          <w:iCs/>
          <w:lang w:val="es-PE"/>
        </w:rPr>
        <w:t>dukkha</w:t>
      </w:r>
      <w:r w:rsidR="00BD78E5">
        <w:rPr>
          <w:lang w:val="es-PE"/>
        </w:rPr>
        <w:t xml:space="preserve"> y</w:t>
      </w:r>
      <w:r w:rsidRPr="009A4B99">
        <w:rPr>
          <w:lang w:val="es-PE"/>
        </w:rPr>
        <w:t xml:space="preserve"> su </w:t>
      </w:r>
      <w:r w:rsidRPr="00E67E26">
        <w:rPr>
          <w:i/>
          <w:iCs/>
          <w:lang w:val="es-PE"/>
        </w:rPr>
        <w:t>cesación</w:t>
      </w:r>
      <w:r w:rsidR="00BD78E5">
        <w:rPr>
          <w:i/>
          <w:iCs/>
          <w:lang w:val="es-PE"/>
        </w:rPr>
        <w:t>,</w:t>
      </w:r>
      <w:r w:rsidRPr="009A4B99">
        <w:rPr>
          <w:lang w:val="es-PE"/>
        </w:rPr>
        <w:t xml:space="preserve"> junto con muchos ejemplos. La esencia de esos 10 </w:t>
      </w:r>
      <w:r w:rsidRPr="00BD78E5">
        <w:rPr>
          <w:i/>
          <w:iCs/>
          <w:lang w:val="es-PE"/>
        </w:rPr>
        <w:t>sutta</w:t>
      </w:r>
      <w:r w:rsidRPr="009A4B99">
        <w:rPr>
          <w:lang w:val="es-PE"/>
        </w:rPr>
        <w:t>s se mostrará en orden seria</w:t>
      </w:r>
      <w:r w:rsidR="00BD78E5">
        <w:rPr>
          <w:lang w:val="es-PE"/>
        </w:rPr>
        <w:t>l</w:t>
      </w:r>
      <w:r w:rsidRPr="009A4B99">
        <w:rPr>
          <w:lang w:val="es-PE"/>
        </w:rPr>
        <w:t>.</w:t>
      </w:r>
    </w:p>
    <w:p w14:paraId="656EF2B9" w14:textId="63DAF59A" w:rsidR="009A4B99" w:rsidRPr="009A4B99" w:rsidRDefault="009A4B99" w:rsidP="008C29C5">
      <w:pPr>
        <w:pStyle w:val="Ttulo6"/>
        <w:rPr>
          <w:lang w:val="es-PE"/>
        </w:rPr>
      </w:pPr>
      <w:r w:rsidRPr="009A4B99">
        <w:rPr>
          <w:lang w:val="es-PE"/>
        </w:rPr>
        <w:t xml:space="preserve">Primer </w:t>
      </w:r>
      <w:r w:rsidR="00D94C58" w:rsidRPr="009A4B99">
        <w:rPr>
          <w:lang w:val="es-PE"/>
        </w:rPr>
        <w:t>Sutta</w:t>
      </w:r>
    </w:p>
    <w:p w14:paraId="018B3A1D" w14:textId="1243067C" w:rsidR="009A4B99" w:rsidRPr="009A4B99" w:rsidRDefault="009A4B99" w:rsidP="001C388F">
      <w:pPr>
        <w:rPr>
          <w:lang w:val="es-PE"/>
        </w:rPr>
      </w:pPr>
      <w:r w:rsidRPr="009A4B99">
        <w:rPr>
          <w:lang w:val="es-PE"/>
        </w:rPr>
        <w:t xml:space="preserve">1. Un alfarero </w:t>
      </w:r>
      <w:r w:rsidR="00763478">
        <w:rPr>
          <w:lang w:val="es-PE"/>
        </w:rPr>
        <w:t>construyó</w:t>
      </w:r>
      <w:r w:rsidRPr="009A4B99">
        <w:rPr>
          <w:lang w:val="es-PE"/>
        </w:rPr>
        <w:t xml:space="preserve"> un horno y </w:t>
      </w:r>
      <w:r w:rsidR="0055448E">
        <w:rPr>
          <w:lang w:val="es-PE"/>
        </w:rPr>
        <w:t xml:space="preserve">comenzó a </w:t>
      </w:r>
      <w:r w:rsidRPr="009A4B99">
        <w:rPr>
          <w:lang w:val="es-PE"/>
        </w:rPr>
        <w:t>horne</w:t>
      </w:r>
      <w:r w:rsidR="0055448E">
        <w:rPr>
          <w:lang w:val="es-PE"/>
        </w:rPr>
        <w:t>ar</w:t>
      </w:r>
      <w:r w:rsidRPr="009A4B99">
        <w:rPr>
          <w:lang w:val="es-PE"/>
        </w:rPr>
        <w:t xml:space="preserve"> muchas ollas</w:t>
      </w:r>
      <w:r w:rsidR="0055448E">
        <w:rPr>
          <w:lang w:val="es-PE"/>
        </w:rPr>
        <w:t>;</w:t>
      </w:r>
      <w:r w:rsidRPr="009A4B99">
        <w:rPr>
          <w:lang w:val="es-PE"/>
        </w:rPr>
        <w:t xml:space="preserve"> </w:t>
      </w:r>
      <w:r w:rsidR="0055448E">
        <w:rPr>
          <w:lang w:val="es-PE"/>
        </w:rPr>
        <w:t xml:space="preserve">éste </w:t>
      </w:r>
      <w:r w:rsidRPr="009A4B99">
        <w:rPr>
          <w:lang w:val="es-PE"/>
        </w:rPr>
        <w:t>saca</w:t>
      </w:r>
      <w:r w:rsidR="005F5507">
        <w:rPr>
          <w:lang w:val="es-PE"/>
        </w:rPr>
        <w:t>ba</w:t>
      </w:r>
      <w:r w:rsidRPr="009A4B99">
        <w:rPr>
          <w:lang w:val="es-PE"/>
        </w:rPr>
        <w:t xml:space="preserve"> una de las ollas muy calientes y la mant</w:t>
      </w:r>
      <w:r w:rsidR="005F5507">
        <w:rPr>
          <w:lang w:val="es-PE"/>
        </w:rPr>
        <w:t>e</w:t>
      </w:r>
      <w:r w:rsidRPr="009A4B99">
        <w:rPr>
          <w:lang w:val="es-PE"/>
        </w:rPr>
        <w:t>n</w:t>
      </w:r>
      <w:r w:rsidR="005F5507">
        <w:rPr>
          <w:lang w:val="es-PE"/>
        </w:rPr>
        <w:t>ía</w:t>
      </w:r>
      <w:r w:rsidRPr="009A4B99">
        <w:rPr>
          <w:lang w:val="es-PE"/>
        </w:rPr>
        <w:t xml:space="preserve"> en la </w:t>
      </w:r>
      <w:r w:rsidR="0055448E">
        <w:rPr>
          <w:lang w:val="es-PE"/>
        </w:rPr>
        <w:t xml:space="preserve">mesa </w:t>
      </w:r>
      <w:r w:rsidR="0055448E" w:rsidRPr="009A4B99">
        <w:rPr>
          <w:lang w:val="es-PE"/>
        </w:rPr>
        <w:t xml:space="preserve">lisa </w:t>
      </w:r>
      <w:r w:rsidR="0055448E">
        <w:rPr>
          <w:lang w:val="es-PE"/>
        </w:rPr>
        <w:t xml:space="preserve">y </w:t>
      </w:r>
      <w:r w:rsidRPr="009A4B99">
        <w:rPr>
          <w:lang w:val="es-PE"/>
        </w:rPr>
        <w:t>redonda alejada del fuego. El calor cesa</w:t>
      </w:r>
      <w:r w:rsidR="00796883">
        <w:rPr>
          <w:lang w:val="es-PE"/>
        </w:rPr>
        <w:t>ba</w:t>
      </w:r>
      <w:r w:rsidRPr="009A4B99">
        <w:rPr>
          <w:lang w:val="es-PE"/>
        </w:rPr>
        <w:t xml:space="preserve"> y queda</w:t>
      </w:r>
      <w:r w:rsidR="00796883">
        <w:rPr>
          <w:lang w:val="es-PE"/>
        </w:rPr>
        <w:t>ba</w:t>
      </w:r>
      <w:r w:rsidRPr="009A4B99">
        <w:rPr>
          <w:lang w:val="es-PE"/>
        </w:rPr>
        <w:t xml:space="preserve"> la </w:t>
      </w:r>
      <w:r w:rsidR="005F5507" w:rsidRPr="009A4B99">
        <w:rPr>
          <w:lang w:val="es-PE"/>
        </w:rPr>
        <w:t xml:space="preserve">olla </w:t>
      </w:r>
      <w:r w:rsidR="005F5507">
        <w:rPr>
          <w:lang w:val="es-PE"/>
        </w:rPr>
        <w:t>sola y</w:t>
      </w:r>
      <w:r w:rsidRPr="009A4B99">
        <w:rPr>
          <w:lang w:val="es-PE"/>
        </w:rPr>
        <w:t xml:space="preserve"> vacía. Mientras la </w:t>
      </w:r>
      <w:r w:rsidR="0055448E">
        <w:rPr>
          <w:lang w:val="es-PE"/>
        </w:rPr>
        <w:t>pasión</w:t>
      </w:r>
      <w:r w:rsidRPr="009A4B99">
        <w:rPr>
          <w:lang w:val="es-PE"/>
        </w:rPr>
        <w:t xml:space="preserve"> </w:t>
      </w:r>
      <w:r w:rsidR="005F5507">
        <w:rPr>
          <w:lang w:val="es-PE"/>
        </w:rPr>
        <w:t>hacia</w:t>
      </w:r>
      <w:r w:rsidRPr="009A4B99">
        <w:rPr>
          <w:lang w:val="es-PE"/>
        </w:rPr>
        <w:t xml:space="preserve"> las bases internas</w:t>
      </w:r>
      <w:r w:rsidR="00796883">
        <w:rPr>
          <w:lang w:val="es-PE"/>
        </w:rPr>
        <w:t>,</w:t>
      </w:r>
      <w:r w:rsidRPr="009A4B99">
        <w:rPr>
          <w:lang w:val="es-PE"/>
        </w:rPr>
        <w:t xml:space="preserve"> como el ojo, el oído, etc., </w:t>
      </w:r>
      <w:r w:rsidR="005F5507">
        <w:rPr>
          <w:lang w:val="es-PE"/>
        </w:rPr>
        <w:t>en calidad de</w:t>
      </w:r>
      <w:r w:rsidRPr="009A4B99">
        <w:rPr>
          <w:lang w:val="es-PE"/>
        </w:rPr>
        <w:t xml:space="preserve"> 'mío</w:t>
      </w:r>
      <w:r w:rsidR="0055448E">
        <w:rPr>
          <w:lang w:val="es-PE"/>
        </w:rPr>
        <w:t>,</w:t>
      </w:r>
      <w:r w:rsidRPr="009A4B99">
        <w:rPr>
          <w:lang w:val="es-PE"/>
        </w:rPr>
        <w:t xml:space="preserve"> mi ojo, etc.', se desarrolle a lo largo del </w:t>
      </w:r>
      <w:r w:rsidR="0055448E">
        <w:rPr>
          <w:lang w:val="es-PE"/>
        </w:rPr>
        <w:t>ciclo</w:t>
      </w:r>
      <w:r w:rsidRPr="009A4B99">
        <w:rPr>
          <w:lang w:val="es-PE"/>
        </w:rPr>
        <w:t xml:space="preserve"> de renacimientos, </w:t>
      </w:r>
      <w:r w:rsidR="005F5507">
        <w:rPr>
          <w:lang w:val="es-PE"/>
        </w:rPr>
        <w:t xml:space="preserve">el ciclo </w:t>
      </w:r>
      <w:r w:rsidRPr="009A4B99">
        <w:rPr>
          <w:lang w:val="es-PE"/>
        </w:rPr>
        <w:t xml:space="preserve">de </w:t>
      </w:r>
      <w:r w:rsidR="00796883" w:rsidRPr="009A4B99">
        <w:rPr>
          <w:lang w:val="es-PE"/>
        </w:rPr>
        <w:t>sufrimiento</w:t>
      </w:r>
      <w:r w:rsidR="00796883">
        <w:rPr>
          <w:rFonts w:ascii="Cormorant" w:hAnsi="Cormorant" w:cs="Cormorant"/>
          <w:lang w:val="es-PE"/>
        </w:rPr>
        <w:t>–</w:t>
      </w:r>
      <w:r w:rsidRPr="009A4B99">
        <w:rPr>
          <w:i/>
          <w:iCs/>
          <w:lang w:val="es-PE"/>
        </w:rPr>
        <w:t>dukkha</w:t>
      </w:r>
      <w:r w:rsidR="00796883">
        <w:rPr>
          <w:i/>
          <w:iCs/>
          <w:lang w:val="es-PE"/>
        </w:rPr>
        <w:t xml:space="preserve"> </w:t>
      </w:r>
      <w:r w:rsidRPr="009A4B99">
        <w:rPr>
          <w:lang w:val="es-PE"/>
        </w:rPr>
        <w:t>se desarrollará durante mucho tiempo.</w:t>
      </w:r>
    </w:p>
    <w:p w14:paraId="554123B4" w14:textId="257A39A8" w:rsidR="009A4B99" w:rsidRPr="009A4B99" w:rsidRDefault="009A4B99" w:rsidP="001C388F">
      <w:pPr>
        <w:rPr>
          <w:lang w:val="es-PE"/>
        </w:rPr>
      </w:pPr>
      <w:r w:rsidRPr="009A4B99">
        <w:rPr>
          <w:lang w:val="es-PE"/>
        </w:rPr>
        <w:t xml:space="preserve">2. La leña nueva no </w:t>
      </w:r>
      <w:r w:rsidR="00C31E73">
        <w:rPr>
          <w:lang w:val="es-PE"/>
        </w:rPr>
        <w:t>debe colocarse sobre</w:t>
      </w:r>
      <w:r w:rsidR="005F5507">
        <w:rPr>
          <w:lang w:val="es-PE"/>
        </w:rPr>
        <w:t xml:space="preserve"> </w:t>
      </w:r>
      <w:r w:rsidRPr="009A4B99">
        <w:rPr>
          <w:lang w:val="es-PE"/>
        </w:rPr>
        <w:t xml:space="preserve">el fuego </w:t>
      </w:r>
      <w:r w:rsidR="00C31E73">
        <w:rPr>
          <w:lang w:val="es-PE"/>
        </w:rPr>
        <w:t xml:space="preserve">porque </w:t>
      </w:r>
      <w:r w:rsidRPr="009A4B99">
        <w:rPr>
          <w:lang w:val="es-PE"/>
        </w:rPr>
        <w:t xml:space="preserve">la antigua </w:t>
      </w:r>
      <w:r w:rsidR="00C31E73">
        <w:rPr>
          <w:lang w:val="es-PE"/>
        </w:rPr>
        <w:t xml:space="preserve">leña </w:t>
      </w:r>
      <w:r w:rsidRPr="009A4B99">
        <w:rPr>
          <w:lang w:val="es-PE"/>
        </w:rPr>
        <w:t xml:space="preserve">también </w:t>
      </w:r>
      <w:r w:rsidR="00F677C6">
        <w:rPr>
          <w:lang w:val="es-PE"/>
        </w:rPr>
        <w:t xml:space="preserve">podría </w:t>
      </w:r>
      <w:r w:rsidR="00C31E73">
        <w:rPr>
          <w:lang w:val="es-PE"/>
        </w:rPr>
        <w:t>humedecerse,</w:t>
      </w:r>
      <w:r w:rsidRPr="009A4B99">
        <w:rPr>
          <w:lang w:val="es-PE"/>
        </w:rPr>
        <w:t xml:space="preserve"> </w:t>
      </w:r>
      <w:r w:rsidR="00C31E73">
        <w:rPr>
          <w:lang w:val="es-PE"/>
        </w:rPr>
        <w:t>entonces</w:t>
      </w:r>
      <w:r w:rsidR="00C31E73" w:rsidRPr="009A4B99">
        <w:rPr>
          <w:lang w:val="es-PE"/>
        </w:rPr>
        <w:t xml:space="preserve"> </w:t>
      </w:r>
      <w:r w:rsidRPr="009A4B99">
        <w:rPr>
          <w:lang w:val="es-PE"/>
        </w:rPr>
        <w:t>el fuego se apaga</w:t>
      </w:r>
      <w:r w:rsidR="00F677C6">
        <w:rPr>
          <w:lang w:val="es-PE"/>
        </w:rPr>
        <w:t>ría</w:t>
      </w:r>
      <w:r w:rsidRPr="009A4B99">
        <w:rPr>
          <w:lang w:val="es-PE"/>
        </w:rPr>
        <w:t xml:space="preserve"> y desaparece</w:t>
      </w:r>
      <w:r w:rsidR="00F677C6">
        <w:rPr>
          <w:lang w:val="es-PE"/>
        </w:rPr>
        <w:t>ría</w:t>
      </w:r>
      <w:r w:rsidRPr="009A4B99">
        <w:rPr>
          <w:lang w:val="es-PE"/>
        </w:rPr>
        <w:t xml:space="preserve">. De manera similar, cuando el torrente de </w:t>
      </w:r>
      <w:r w:rsidR="00F677C6">
        <w:rPr>
          <w:lang w:val="es-PE"/>
        </w:rPr>
        <w:t>la pasión</w:t>
      </w:r>
      <w:r w:rsidRPr="009A4B99">
        <w:rPr>
          <w:lang w:val="es-PE"/>
        </w:rPr>
        <w:t xml:space="preserve"> que re</w:t>
      </w:r>
      <w:r w:rsidR="005B06DC">
        <w:rPr>
          <w:lang w:val="es-PE"/>
        </w:rPr>
        <w:t>p</w:t>
      </w:r>
      <w:r w:rsidRPr="009A4B99">
        <w:rPr>
          <w:lang w:val="es-PE"/>
        </w:rPr>
        <w:t>o</w:t>
      </w:r>
      <w:r w:rsidR="005B06DC">
        <w:rPr>
          <w:lang w:val="es-PE"/>
        </w:rPr>
        <w:t>s</w:t>
      </w:r>
      <w:r w:rsidRPr="009A4B99">
        <w:rPr>
          <w:lang w:val="es-PE"/>
        </w:rPr>
        <w:t xml:space="preserve">a en esas bases externas e internas se </w:t>
      </w:r>
      <w:r w:rsidR="00D25059">
        <w:rPr>
          <w:lang w:val="es-PE"/>
        </w:rPr>
        <w:t>trunca</w:t>
      </w:r>
      <w:r w:rsidRPr="009A4B99">
        <w:rPr>
          <w:lang w:val="es-PE"/>
        </w:rPr>
        <w:t xml:space="preserve"> y la antigua </w:t>
      </w:r>
      <w:r w:rsidR="00D25059">
        <w:rPr>
          <w:lang w:val="es-PE"/>
        </w:rPr>
        <w:t>pasión</w:t>
      </w:r>
      <w:r w:rsidRPr="009A4B99">
        <w:rPr>
          <w:lang w:val="es-PE"/>
        </w:rPr>
        <w:t xml:space="preserve"> </w:t>
      </w:r>
      <w:r w:rsidR="00D25059">
        <w:rPr>
          <w:lang w:val="es-PE"/>
        </w:rPr>
        <w:t xml:space="preserve">subyacente </w:t>
      </w:r>
      <w:r w:rsidRPr="009A4B99">
        <w:rPr>
          <w:lang w:val="es-PE"/>
        </w:rPr>
        <w:t>que se ha</w:t>
      </w:r>
      <w:r w:rsidR="00C31E73">
        <w:rPr>
          <w:lang w:val="es-PE"/>
        </w:rPr>
        <w:t>ya</w:t>
      </w:r>
      <w:r w:rsidRPr="009A4B99">
        <w:rPr>
          <w:lang w:val="es-PE"/>
        </w:rPr>
        <w:t xml:space="preserve"> estado disfrutando también es </w:t>
      </w:r>
      <w:r w:rsidR="00D25059">
        <w:rPr>
          <w:lang w:val="es-PE"/>
        </w:rPr>
        <w:t>erradicada</w:t>
      </w:r>
      <w:r w:rsidR="00C31E73">
        <w:rPr>
          <w:lang w:val="es-PE"/>
        </w:rPr>
        <w:t>,</w:t>
      </w:r>
      <w:r w:rsidRPr="009A4B99">
        <w:rPr>
          <w:lang w:val="es-PE"/>
        </w:rPr>
        <w:t xml:space="preserve"> </w:t>
      </w:r>
      <w:r w:rsidR="00C31E73" w:rsidRPr="009A4B99">
        <w:rPr>
          <w:lang w:val="es-PE"/>
        </w:rPr>
        <w:t>entonces</w:t>
      </w:r>
      <w:r w:rsidRPr="009A4B99">
        <w:rPr>
          <w:lang w:val="es-PE"/>
        </w:rPr>
        <w:t xml:space="preserve">, </w:t>
      </w:r>
      <w:r w:rsidR="00D25059">
        <w:rPr>
          <w:lang w:val="es-PE"/>
        </w:rPr>
        <w:t>e</w:t>
      </w:r>
      <w:r w:rsidRPr="009A4B99">
        <w:rPr>
          <w:lang w:val="es-PE"/>
        </w:rPr>
        <w:t xml:space="preserve">l </w:t>
      </w:r>
      <w:r w:rsidR="00D25059">
        <w:rPr>
          <w:lang w:val="es-PE"/>
        </w:rPr>
        <w:t>ciclo</w:t>
      </w:r>
      <w:r w:rsidRPr="009A4B99">
        <w:rPr>
          <w:lang w:val="es-PE"/>
        </w:rPr>
        <w:t xml:space="preserve"> de sufrimiento de </w:t>
      </w:r>
      <w:r w:rsidRPr="00D25059">
        <w:rPr>
          <w:i/>
          <w:iCs/>
          <w:lang w:val="es-PE"/>
        </w:rPr>
        <w:t>dukkha</w:t>
      </w:r>
      <w:r w:rsidRPr="009A4B99">
        <w:rPr>
          <w:lang w:val="es-PE"/>
        </w:rPr>
        <w:t xml:space="preserve"> cesará para siempre.</w:t>
      </w:r>
    </w:p>
    <w:p w14:paraId="3F03A0EF" w14:textId="7D7CC3AD" w:rsidR="009A4B99" w:rsidRPr="009A4B99" w:rsidRDefault="009A4B99" w:rsidP="001C388F">
      <w:pPr>
        <w:rPr>
          <w:lang w:val="es-PE"/>
        </w:rPr>
      </w:pPr>
      <w:r w:rsidRPr="009A4B99">
        <w:rPr>
          <w:lang w:val="es-PE"/>
        </w:rPr>
        <w:t xml:space="preserve">En este </w:t>
      </w:r>
      <w:r w:rsidRPr="009A4B99">
        <w:rPr>
          <w:i/>
          <w:iCs/>
          <w:lang w:val="es-PE"/>
        </w:rPr>
        <w:t>sutta</w:t>
      </w:r>
      <w:r w:rsidRPr="009A4B99">
        <w:rPr>
          <w:lang w:val="es-PE"/>
        </w:rPr>
        <w:t xml:space="preserve">, la extinción del fuego </w:t>
      </w:r>
      <w:r w:rsidR="00E85172">
        <w:rPr>
          <w:lang w:val="es-PE"/>
        </w:rPr>
        <w:t>corresponder</w:t>
      </w:r>
      <w:r w:rsidR="00AB519C">
        <w:rPr>
          <w:lang w:val="es-PE"/>
        </w:rPr>
        <w:t>ía</w:t>
      </w:r>
      <w:r w:rsidR="00E85172">
        <w:rPr>
          <w:lang w:val="es-PE"/>
        </w:rPr>
        <w:t xml:space="preserve"> a una </w:t>
      </w:r>
      <w:r w:rsidRPr="00E85172">
        <w:rPr>
          <w:i/>
          <w:iCs/>
          <w:lang w:val="es-PE"/>
        </w:rPr>
        <w:t>cesación</w:t>
      </w:r>
      <w:r w:rsidRPr="009A4B99">
        <w:rPr>
          <w:lang w:val="es-PE"/>
        </w:rPr>
        <w:t xml:space="preserve"> </w:t>
      </w:r>
      <w:r w:rsidR="00E85172">
        <w:rPr>
          <w:lang w:val="es-PE"/>
        </w:rPr>
        <w:t>total</w:t>
      </w:r>
      <w:r w:rsidRPr="009A4B99">
        <w:rPr>
          <w:lang w:val="es-PE"/>
        </w:rPr>
        <w:t xml:space="preserve"> </w:t>
      </w:r>
      <w:r w:rsidR="00AB519C">
        <w:rPr>
          <w:lang w:val="es-PE"/>
        </w:rPr>
        <w:t xml:space="preserve">y </w:t>
      </w:r>
      <w:r w:rsidRPr="009A4B99">
        <w:rPr>
          <w:lang w:val="es-PE"/>
        </w:rPr>
        <w:t>para siempre</w:t>
      </w:r>
      <w:r w:rsidR="00E85172">
        <w:rPr>
          <w:lang w:val="es-PE"/>
        </w:rPr>
        <w:t>,</w:t>
      </w:r>
      <w:r w:rsidRPr="009A4B99">
        <w:rPr>
          <w:lang w:val="es-PE"/>
        </w:rPr>
        <w:t xml:space="preserve"> sin que </w:t>
      </w:r>
      <w:r w:rsidR="00E85172">
        <w:rPr>
          <w:lang w:val="es-PE"/>
        </w:rPr>
        <w:t>reste</w:t>
      </w:r>
      <w:r w:rsidRPr="009A4B99">
        <w:rPr>
          <w:lang w:val="es-PE"/>
        </w:rPr>
        <w:t xml:space="preserve"> fuego; solo queda</w:t>
      </w:r>
      <w:r w:rsidR="00E85172">
        <w:rPr>
          <w:lang w:val="es-PE"/>
        </w:rPr>
        <w:t>r</w:t>
      </w:r>
      <w:r w:rsidR="00AB519C">
        <w:rPr>
          <w:lang w:val="es-PE"/>
        </w:rPr>
        <w:t>ía</w:t>
      </w:r>
      <w:r w:rsidRPr="009A4B99">
        <w:rPr>
          <w:lang w:val="es-PE"/>
        </w:rPr>
        <w:t>n cenizas y carbón; esas cenizas y carbón también desaparecer</w:t>
      </w:r>
      <w:r w:rsidR="00AB519C">
        <w:rPr>
          <w:lang w:val="es-PE"/>
        </w:rPr>
        <w:t>ía</w:t>
      </w:r>
      <w:r w:rsidRPr="009A4B99">
        <w:rPr>
          <w:lang w:val="es-PE"/>
        </w:rPr>
        <w:t xml:space="preserve">n pronto sin dejar </w:t>
      </w:r>
      <w:r w:rsidR="00AB519C">
        <w:rPr>
          <w:lang w:val="es-PE"/>
        </w:rPr>
        <w:t>ningún residuo</w:t>
      </w:r>
      <w:r w:rsidRPr="009A4B99">
        <w:rPr>
          <w:lang w:val="es-PE"/>
        </w:rPr>
        <w:t>.</w:t>
      </w:r>
    </w:p>
    <w:p w14:paraId="502FD06F" w14:textId="77777777" w:rsidR="00B9552C" w:rsidRPr="009A4B99" w:rsidRDefault="00B9552C">
      <w:pPr>
        <w:ind w:firstLine="0"/>
        <w:rPr>
          <w:lang w:val="es-PE"/>
        </w:rPr>
      </w:pPr>
      <w:r w:rsidRPr="009A4B99">
        <w:rPr>
          <w:lang w:val="es-PE"/>
        </w:rPr>
        <w:br w:type="page"/>
      </w:r>
    </w:p>
    <w:p w14:paraId="74285F30" w14:textId="77777777" w:rsidR="00F95C52" w:rsidRPr="009A4B99" w:rsidRDefault="00F95C52" w:rsidP="00F95C52">
      <w:pPr>
        <w:rPr>
          <w:lang w:val="es-PE"/>
        </w:rPr>
      </w:pPr>
    </w:p>
    <w:p w14:paraId="08588CA1" w14:textId="4FF709A4" w:rsidR="00C531CD" w:rsidRPr="00C531CD" w:rsidRDefault="00C531CD" w:rsidP="00BB2CDE">
      <w:pPr>
        <w:rPr>
          <w:lang w:val="es-PE"/>
        </w:rPr>
      </w:pPr>
      <w:r w:rsidRPr="00C531CD">
        <w:rPr>
          <w:lang w:val="es-PE"/>
        </w:rPr>
        <w:t xml:space="preserve">De manera similar, cuando un </w:t>
      </w:r>
      <w:r w:rsidRPr="00C531CD">
        <w:rPr>
          <w:i/>
          <w:iCs/>
          <w:lang w:val="es-PE"/>
        </w:rPr>
        <w:t>arahat</w:t>
      </w:r>
      <w:r w:rsidRPr="00C531CD">
        <w:rPr>
          <w:lang w:val="es-PE"/>
        </w:rPr>
        <w:t xml:space="preserve"> </w:t>
      </w:r>
      <w:r>
        <w:rPr>
          <w:lang w:val="es-PE"/>
        </w:rPr>
        <w:t>consum</w:t>
      </w:r>
      <w:r w:rsidR="00AB519C">
        <w:rPr>
          <w:lang w:val="es-PE"/>
        </w:rPr>
        <w:t>e</w:t>
      </w:r>
      <w:r w:rsidRPr="00C531CD">
        <w:rPr>
          <w:lang w:val="es-PE"/>
        </w:rPr>
        <w:t xml:space="preserve"> el </w:t>
      </w:r>
      <w:r w:rsidRPr="00C531CD">
        <w:rPr>
          <w:i/>
          <w:iCs/>
          <w:lang w:val="es-PE"/>
        </w:rPr>
        <w:t>khandha</w:t>
      </w:r>
      <w:r>
        <w:rPr>
          <w:rFonts w:ascii="Cormorant" w:hAnsi="Cormorant"/>
          <w:i/>
          <w:iCs/>
          <w:lang w:val="es-PE"/>
        </w:rPr>
        <w:t>–</w:t>
      </w:r>
      <w:r w:rsidRPr="00C531CD">
        <w:rPr>
          <w:i/>
          <w:iCs/>
          <w:lang w:val="es-PE"/>
        </w:rPr>
        <w:t>parinibbāna</w:t>
      </w:r>
      <w:r w:rsidRPr="00C531CD">
        <w:rPr>
          <w:lang w:val="es-PE"/>
        </w:rPr>
        <w:t xml:space="preserve">, los </w:t>
      </w:r>
      <w:r>
        <w:rPr>
          <w:lang w:val="es-PE"/>
        </w:rPr>
        <w:t>5</w:t>
      </w:r>
      <w:r w:rsidRPr="00C531CD">
        <w:rPr>
          <w:lang w:val="es-PE"/>
        </w:rPr>
        <w:t xml:space="preserve"> </w:t>
      </w:r>
      <w:r w:rsidR="00AB519C" w:rsidRPr="00F7798D">
        <w:rPr>
          <w:i/>
          <w:iCs/>
          <w:lang w:val="es-PE"/>
        </w:rPr>
        <w:t>agregados</w:t>
      </w:r>
      <w:r w:rsidRPr="00F7798D">
        <w:rPr>
          <w:i/>
          <w:iCs/>
          <w:lang w:val="es-PE"/>
        </w:rPr>
        <w:t xml:space="preserve"> constituyentes de la existencia</w:t>
      </w:r>
      <w:r w:rsidRPr="00C531CD">
        <w:rPr>
          <w:lang w:val="es-PE"/>
        </w:rPr>
        <w:t xml:space="preserve">, </w:t>
      </w:r>
      <w:r w:rsidRPr="00C531CD">
        <w:rPr>
          <w:i/>
          <w:iCs/>
          <w:lang w:val="es-PE"/>
        </w:rPr>
        <w:t>rūpa–nama</w:t>
      </w:r>
      <w:r w:rsidRPr="00C531CD">
        <w:rPr>
          <w:lang w:val="es-PE"/>
        </w:rPr>
        <w:t xml:space="preserve">, </w:t>
      </w:r>
      <w:r w:rsidRPr="008F7CF7">
        <w:rPr>
          <w:i/>
          <w:iCs/>
          <w:lang w:val="es-PE"/>
        </w:rPr>
        <w:t>cesarán</w:t>
      </w:r>
      <w:r w:rsidRPr="00C531CD">
        <w:rPr>
          <w:lang w:val="es-PE"/>
        </w:rPr>
        <w:t xml:space="preserve"> </w:t>
      </w:r>
      <w:r>
        <w:rPr>
          <w:lang w:val="es-PE"/>
        </w:rPr>
        <w:t>totalmen</w:t>
      </w:r>
      <w:r w:rsidR="00176252">
        <w:rPr>
          <w:lang w:val="es-PE"/>
        </w:rPr>
        <w:t>te y</w:t>
      </w:r>
      <w:r w:rsidRPr="00C531CD">
        <w:rPr>
          <w:lang w:val="es-PE"/>
        </w:rPr>
        <w:t xml:space="preserve"> para siempre. No </w:t>
      </w:r>
      <w:r w:rsidR="00176252">
        <w:rPr>
          <w:lang w:val="es-PE"/>
        </w:rPr>
        <w:t xml:space="preserve">corresponderá </w:t>
      </w:r>
      <w:r w:rsidR="00F7798D">
        <w:rPr>
          <w:lang w:val="es-PE"/>
        </w:rPr>
        <w:t xml:space="preserve">más </w:t>
      </w:r>
      <w:r w:rsidR="00176252">
        <w:rPr>
          <w:lang w:val="es-PE"/>
        </w:rPr>
        <w:t xml:space="preserve">a </w:t>
      </w:r>
      <w:r w:rsidR="00F7798D">
        <w:rPr>
          <w:lang w:val="es-PE"/>
        </w:rPr>
        <w:t xml:space="preserve">ningún </w:t>
      </w:r>
      <w:r w:rsidRPr="00C531CD">
        <w:rPr>
          <w:lang w:val="es-PE"/>
        </w:rPr>
        <w:t xml:space="preserve">ser, sino </w:t>
      </w:r>
      <w:r w:rsidR="00176252">
        <w:rPr>
          <w:lang w:val="es-PE"/>
        </w:rPr>
        <w:t>a</w:t>
      </w:r>
      <w:r w:rsidR="00797DC0">
        <w:rPr>
          <w:lang w:val="es-PE"/>
        </w:rPr>
        <w:t xml:space="preserve"> un</w:t>
      </w:r>
      <w:r w:rsidRPr="00C531CD">
        <w:rPr>
          <w:lang w:val="es-PE"/>
        </w:rPr>
        <w:t xml:space="preserve"> </w:t>
      </w:r>
      <w:r w:rsidR="00F7798D">
        <w:rPr>
          <w:lang w:val="es-PE"/>
        </w:rPr>
        <w:t>simple</w:t>
      </w:r>
      <w:r w:rsidR="00B93632">
        <w:rPr>
          <w:lang w:val="es-PE"/>
        </w:rPr>
        <w:t xml:space="preserve"> </w:t>
      </w:r>
      <w:r w:rsidRPr="00C531CD">
        <w:rPr>
          <w:lang w:val="es-PE"/>
        </w:rPr>
        <w:t xml:space="preserve">cadáver, como una planta de plátano o un </w:t>
      </w:r>
      <w:r w:rsidRPr="004301E9">
        <w:rPr>
          <w:lang w:val="es-PE"/>
        </w:rPr>
        <w:t>árbol</w:t>
      </w:r>
      <w:r w:rsidRPr="00C531CD">
        <w:rPr>
          <w:i/>
          <w:iCs/>
          <w:lang w:val="es-PE"/>
        </w:rPr>
        <w:t xml:space="preserve"> letpam</w:t>
      </w:r>
      <w:r w:rsidRPr="00C531CD">
        <w:rPr>
          <w:lang w:val="es-PE"/>
        </w:rPr>
        <w:t xml:space="preserve">, </w:t>
      </w:r>
      <w:r w:rsidR="004301E9">
        <w:rPr>
          <w:lang w:val="es-PE"/>
        </w:rPr>
        <w:t>constituido por</w:t>
      </w:r>
      <w:r w:rsidRPr="00C531CD">
        <w:rPr>
          <w:lang w:val="es-PE"/>
        </w:rPr>
        <w:t xml:space="preserve"> un grupo de </w:t>
      </w:r>
      <w:r w:rsidRPr="00C531CD">
        <w:rPr>
          <w:i/>
          <w:iCs/>
          <w:lang w:val="es-PE"/>
        </w:rPr>
        <w:t>a</w:t>
      </w:r>
      <w:r w:rsidR="00DB0E1A">
        <w:rPr>
          <w:i/>
          <w:iCs/>
          <w:lang w:val="es-PE"/>
        </w:rPr>
        <w:t>ṭṭ</w:t>
      </w:r>
      <w:r w:rsidRPr="00C531CD">
        <w:rPr>
          <w:i/>
          <w:iCs/>
          <w:lang w:val="es-PE"/>
        </w:rPr>
        <w:t>akalāpa–rūpa</w:t>
      </w:r>
      <w:r w:rsidRPr="00C531CD">
        <w:rPr>
          <w:lang w:val="es-PE"/>
        </w:rPr>
        <w:t xml:space="preserve"> </w:t>
      </w:r>
      <w:r w:rsidR="00176252">
        <w:rPr>
          <w:lang w:val="es-PE"/>
        </w:rPr>
        <w:t>surgidos</w:t>
      </w:r>
      <w:r w:rsidRPr="00C531CD">
        <w:rPr>
          <w:lang w:val="es-PE"/>
        </w:rPr>
        <w:t xml:space="preserve"> de la temperatura junto con las reliquias que </w:t>
      </w:r>
      <w:r w:rsidR="00DB0E1A">
        <w:rPr>
          <w:lang w:val="es-PE"/>
        </w:rPr>
        <w:t>resten</w:t>
      </w:r>
      <w:r w:rsidRPr="00C531CD">
        <w:rPr>
          <w:lang w:val="es-PE"/>
        </w:rPr>
        <w:t>. Es</w:t>
      </w:r>
      <w:r w:rsidR="00DB0E1A">
        <w:rPr>
          <w:lang w:val="es-PE"/>
        </w:rPr>
        <w:t>e</w:t>
      </w:r>
      <w:r w:rsidRPr="00C531CD">
        <w:rPr>
          <w:lang w:val="es-PE"/>
        </w:rPr>
        <w:t xml:space="preserve"> cadáver y </w:t>
      </w:r>
      <w:r w:rsidR="00DB0E1A">
        <w:rPr>
          <w:lang w:val="es-PE"/>
        </w:rPr>
        <w:t xml:space="preserve">tales </w:t>
      </w:r>
      <w:r w:rsidRPr="00C531CD">
        <w:rPr>
          <w:lang w:val="es-PE"/>
        </w:rPr>
        <w:t>reliquias también desaparecerán pronto.</w:t>
      </w:r>
    </w:p>
    <w:p w14:paraId="2EF6CA79" w14:textId="6F3832A1" w:rsidR="001B6B07" w:rsidRPr="00F568C1" w:rsidRDefault="00F7798D" w:rsidP="008C379A">
      <w:pPr>
        <w:pStyle w:val="VerosPali"/>
        <w:tabs>
          <w:tab w:val="right" w:pos="5954"/>
        </w:tabs>
      </w:pPr>
      <w:r w:rsidRPr="00C531CD">
        <w:t xml:space="preserve">Kāyassa </w:t>
      </w:r>
      <w:r w:rsidR="001B6B07" w:rsidRPr="00C531CD">
        <w:t>bhed</w:t>
      </w:r>
      <w:r w:rsidR="004D3C17" w:rsidRPr="00C531CD">
        <w:t>ā</w:t>
      </w:r>
      <w:r w:rsidR="001B6B07" w:rsidRPr="00C531CD">
        <w:t xml:space="preserve"> uddha</w:t>
      </w:r>
      <w:r w:rsidR="008C379A" w:rsidRPr="00C531CD">
        <w:t>ṃ</w:t>
      </w:r>
      <w:r w:rsidR="001B6B07" w:rsidRPr="00C531CD">
        <w:t xml:space="preserve"> jivitapariy</w:t>
      </w:r>
      <w:r w:rsidR="004D3C17" w:rsidRPr="00C531CD">
        <w:t>ā</w:t>
      </w:r>
      <w:r w:rsidR="001B6B07" w:rsidRPr="00C531CD">
        <w:t>d</w:t>
      </w:r>
      <w:r w:rsidR="004D3C17" w:rsidRPr="00C531CD">
        <w:t>ā</w:t>
      </w:r>
      <w:r w:rsidR="001B6B07" w:rsidRPr="00C531CD">
        <w:t xml:space="preserve">na ideva </w:t>
      </w:r>
      <w:r w:rsidR="00DB0E1A">
        <w:br/>
      </w:r>
      <w:r w:rsidR="001B6B07" w:rsidRPr="00C531CD">
        <w:t>sabbavedayit</w:t>
      </w:r>
      <w:r w:rsidR="004D3C17" w:rsidRPr="00C531CD">
        <w:t>ā</w:t>
      </w:r>
      <w:r w:rsidR="001B6B07" w:rsidRPr="00C531CD">
        <w:t>ni abhinandit</w:t>
      </w:r>
      <w:r w:rsidR="004D3C17" w:rsidRPr="00C531CD">
        <w:t>ā</w:t>
      </w:r>
      <w:r w:rsidR="001B6B07" w:rsidRPr="00C531CD">
        <w:t>ni siti bhavis</w:t>
      </w:r>
      <w:r w:rsidR="00355B5B">
        <w:t>santi</w:t>
      </w:r>
      <w:r w:rsidR="001B6B07" w:rsidRPr="00C531CD">
        <w:t xml:space="preserve">, </w:t>
      </w:r>
      <w:r w:rsidR="00DB0E1A">
        <w:br/>
      </w:r>
      <w:r w:rsidR="001B6B07" w:rsidRPr="00C531CD">
        <w:t>sar</w:t>
      </w:r>
      <w:r w:rsidR="00B02EE9" w:rsidRPr="00C531CD">
        <w:t>ī</w:t>
      </w:r>
      <w:r w:rsidR="001B6B07" w:rsidRPr="00C531CD">
        <w:t>r</w:t>
      </w:r>
      <w:r w:rsidR="004D3C17" w:rsidRPr="00C531CD">
        <w:t>ā</w:t>
      </w:r>
      <w:r w:rsidR="001B6B07" w:rsidRPr="00C531CD">
        <w:t>ni avasis</w:t>
      </w:r>
      <w:r w:rsidR="00355B5B">
        <w:t>santi</w:t>
      </w:r>
      <w:r w:rsidR="001B6B07" w:rsidRPr="00C531CD">
        <w:t xml:space="preserve">. </w:t>
      </w:r>
      <w:r w:rsidR="008C379A" w:rsidRPr="00C531CD">
        <w:br/>
        <w:t xml:space="preserve"> </w:t>
      </w:r>
      <w:r w:rsidR="008C379A" w:rsidRPr="00C531CD">
        <w:tab/>
      </w:r>
      <w:r w:rsidR="001B6B07" w:rsidRPr="00F568C1">
        <w:rPr>
          <w:i w:val="0"/>
          <w:iCs w:val="0"/>
        </w:rPr>
        <w:t>[</w:t>
      </w:r>
      <w:r w:rsidR="00C531CD" w:rsidRPr="00F568C1">
        <w:t xml:space="preserve">Texto </w:t>
      </w:r>
      <w:r w:rsidR="009A4BB0" w:rsidRPr="00F568C1">
        <w:t>Pāḷi</w:t>
      </w:r>
      <w:r w:rsidR="001B6B07" w:rsidRPr="00F568C1">
        <w:rPr>
          <w:i w:val="0"/>
          <w:iCs w:val="0"/>
        </w:rPr>
        <w:t>]</w:t>
      </w:r>
      <w:r w:rsidR="001B6B07" w:rsidRPr="00F568C1">
        <w:t xml:space="preserve"> </w:t>
      </w:r>
    </w:p>
    <w:p w14:paraId="613DF7C9" w14:textId="49509554" w:rsidR="00DB0E1A" w:rsidRPr="005B06DC" w:rsidRDefault="001B6B07" w:rsidP="00182340">
      <w:pPr>
        <w:tabs>
          <w:tab w:val="left" w:pos="2977"/>
        </w:tabs>
        <w:spacing w:after="80"/>
        <w:ind w:left="2977" w:hanging="2693"/>
        <w:rPr>
          <w:sz w:val="16"/>
          <w:szCs w:val="16"/>
          <w:lang w:val="es-PE"/>
        </w:rPr>
      </w:pPr>
      <w:r w:rsidRPr="005B06DC">
        <w:rPr>
          <w:i/>
          <w:iCs/>
          <w:sz w:val="16"/>
          <w:szCs w:val="16"/>
          <w:lang w:val="es-PE"/>
        </w:rPr>
        <w:t>k</w:t>
      </w:r>
      <w:r w:rsidR="004D3C17" w:rsidRPr="005B06DC">
        <w:rPr>
          <w:i/>
          <w:iCs/>
          <w:sz w:val="16"/>
          <w:szCs w:val="16"/>
          <w:lang w:val="es-PE"/>
        </w:rPr>
        <w:t>ā</w:t>
      </w:r>
      <w:r w:rsidRPr="005B06DC">
        <w:rPr>
          <w:i/>
          <w:iCs/>
          <w:sz w:val="16"/>
          <w:szCs w:val="16"/>
          <w:lang w:val="es-PE"/>
        </w:rPr>
        <w:t>yassa bhed</w:t>
      </w:r>
      <w:r w:rsidR="004D3C17" w:rsidRPr="005B06DC">
        <w:rPr>
          <w:i/>
          <w:iCs/>
          <w:sz w:val="16"/>
          <w:szCs w:val="16"/>
          <w:lang w:val="es-PE"/>
        </w:rPr>
        <w:t>ā</w:t>
      </w:r>
      <w:r w:rsidRPr="005B06DC">
        <w:rPr>
          <w:sz w:val="16"/>
          <w:szCs w:val="16"/>
          <w:lang w:val="es-PE"/>
        </w:rPr>
        <w:t xml:space="preserve"> </w:t>
      </w:r>
      <w:r w:rsidR="00CC1310" w:rsidRPr="005B06DC">
        <w:rPr>
          <w:sz w:val="16"/>
          <w:szCs w:val="16"/>
          <w:lang w:val="es-PE"/>
        </w:rPr>
        <w:tab/>
      </w:r>
      <w:r w:rsidR="00DB0E1A" w:rsidRPr="005B06DC">
        <w:rPr>
          <w:sz w:val="16"/>
          <w:szCs w:val="16"/>
          <w:lang w:val="es-PE"/>
        </w:rPr>
        <w:t xml:space="preserve">= Así como </w:t>
      </w:r>
      <w:r w:rsidR="000F2C12" w:rsidRPr="005B06DC">
        <w:rPr>
          <w:sz w:val="16"/>
          <w:szCs w:val="16"/>
          <w:lang w:val="es-PE"/>
        </w:rPr>
        <w:t>desapa</w:t>
      </w:r>
      <w:r w:rsidR="005B06DC" w:rsidRPr="005B06DC">
        <w:rPr>
          <w:sz w:val="16"/>
          <w:szCs w:val="16"/>
          <w:lang w:val="es-PE"/>
        </w:rPr>
        <w:t>re</w:t>
      </w:r>
      <w:r w:rsidR="000F2C12" w:rsidRPr="005B06DC">
        <w:rPr>
          <w:sz w:val="16"/>
          <w:szCs w:val="16"/>
          <w:lang w:val="es-PE"/>
        </w:rPr>
        <w:t>cerá</w:t>
      </w:r>
      <w:r w:rsidR="00DB0E1A" w:rsidRPr="005B06DC">
        <w:rPr>
          <w:sz w:val="16"/>
          <w:szCs w:val="16"/>
          <w:lang w:val="es-PE"/>
        </w:rPr>
        <w:t xml:space="preserve"> el cuerpo</w:t>
      </w:r>
    </w:p>
    <w:p w14:paraId="75E2349A" w14:textId="77777777" w:rsidR="00F568C1" w:rsidRPr="005B06DC" w:rsidRDefault="001B6B07" w:rsidP="00380490">
      <w:pPr>
        <w:tabs>
          <w:tab w:val="left" w:pos="2977"/>
        </w:tabs>
        <w:spacing w:after="80"/>
        <w:ind w:left="2977" w:hanging="2693"/>
        <w:rPr>
          <w:sz w:val="16"/>
          <w:szCs w:val="16"/>
          <w:lang w:val="es-PE"/>
        </w:rPr>
      </w:pPr>
      <w:r w:rsidRPr="005B06DC">
        <w:rPr>
          <w:i/>
          <w:iCs/>
          <w:sz w:val="16"/>
          <w:szCs w:val="16"/>
          <w:lang w:val="es-PE"/>
        </w:rPr>
        <w:t>jivitapariy</w:t>
      </w:r>
      <w:r w:rsidR="004D3C17" w:rsidRPr="005B06DC">
        <w:rPr>
          <w:i/>
          <w:iCs/>
          <w:sz w:val="16"/>
          <w:szCs w:val="16"/>
          <w:lang w:val="es-PE"/>
        </w:rPr>
        <w:t>ā</w:t>
      </w:r>
      <w:r w:rsidRPr="005B06DC">
        <w:rPr>
          <w:i/>
          <w:iCs/>
          <w:sz w:val="16"/>
          <w:szCs w:val="16"/>
          <w:lang w:val="es-PE"/>
        </w:rPr>
        <w:t>d</w:t>
      </w:r>
      <w:r w:rsidR="004D3C17" w:rsidRPr="005B06DC">
        <w:rPr>
          <w:i/>
          <w:iCs/>
          <w:sz w:val="16"/>
          <w:szCs w:val="16"/>
          <w:lang w:val="es-PE"/>
        </w:rPr>
        <w:t>ā</w:t>
      </w:r>
      <w:r w:rsidRPr="005B06DC">
        <w:rPr>
          <w:i/>
          <w:iCs/>
          <w:sz w:val="16"/>
          <w:szCs w:val="16"/>
          <w:lang w:val="es-PE"/>
        </w:rPr>
        <w:t>na uddha</w:t>
      </w:r>
      <w:r w:rsidR="00B02EE9" w:rsidRPr="005B06DC">
        <w:rPr>
          <w:i/>
          <w:iCs/>
          <w:sz w:val="16"/>
          <w:szCs w:val="22"/>
          <w:lang w:val="es-PE"/>
        </w:rPr>
        <w:t>ṃ</w:t>
      </w:r>
      <w:r w:rsidRPr="005B06DC">
        <w:rPr>
          <w:sz w:val="16"/>
          <w:szCs w:val="16"/>
          <w:lang w:val="es-PE"/>
        </w:rPr>
        <w:t xml:space="preserve"> </w:t>
      </w:r>
      <w:r w:rsidR="00CC1310" w:rsidRPr="005B06DC">
        <w:rPr>
          <w:sz w:val="16"/>
          <w:szCs w:val="16"/>
          <w:lang w:val="es-PE"/>
        </w:rPr>
        <w:tab/>
      </w:r>
      <w:r w:rsidR="00F568C1" w:rsidRPr="005B06DC">
        <w:rPr>
          <w:sz w:val="16"/>
          <w:szCs w:val="16"/>
          <w:lang w:val="es-PE"/>
        </w:rPr>
        <w:t>= desde el momento de la muerte en adelante,</w:t>
      </w:r>
    </w:p>
    <w:p w14:paraId="7A15E552" w14:textId="77777777" w:rsidR="00F568C1" w:rsidRPr="005B06DC" w:rsidRDefault="001B6B07" w:rsidP="000438E6">
      <w:pPr>
        <w:tabs>
          <w:tab w:val="left" w:pos="2977"/>
        </w:tabs>
        <w:spacing w:after="80"/>
        <w:ind w:left="2977" w:hanging="2693"/>
        <w:rPr>
          <w:sz w:val="16"/>
          <w:szCs w:val="16"/>
          <w:lang w:val="es-PE"/>
        </w:rPr>
      </w:pPr>
      <w:r w:rsidRPr="005B06DC">
        <w:rPr>
          <w:i/>
          <w:iCs/>
          <w:sz w:val="16"/>
          <w:szCs w:val="16"/>
          <w:lang w:val="es-PE"/>
        </w:rPr>
        <w:t>ideva</w:t>
      </w:r>
      <w:r w:rsidR="00CC1310" w:rsidRPr="005B06DC">
        <w:rPr>
          <w:sz w:val="16"/>
          <w:szCs w:val="16"/>
          <w:lang w:val="es-PE"/>
        </w:rPr>
        <w:tab/>
      </w:r>
      <w:r w:rsidR="00F568C1" w:rsidRPr="005B06DC">
        <w:rPr>
          <w:sz w:val="16"/>
          <w:szCs w:val="16"/>
          <w:lang w:val="es-PE"/>
        </w:rPr>
        <w:t>= en esta misma vida</w:t>
      </w:r>
    </w:p>
    <w:p w14:paraId="3320969F" w14:textId="69C89C5D" w:rsidR="00F568C1" w:rsidRPr="005B06DC" w:rsidRDefault="001B6B07" w:rsidP="00DC4F30">
      <w:pPr>
        <w:tabs>
          <w:tab w:val="left" w:pos="2977"/>
        </w:tabs>
        <w:spacing w:after="80"/>
        <w:ind w:left="2977" w:hanging="2693"/>
        <w:rPr>
          <w:sz w:val="16"/>
          <w:szCs w:val="16"/>
          <w:lang w:val="es-PE"/>
        </w:rPr>
      </w:pPr>
      <w:r w:rsidRPr="005B06DC">
        <w:rPr>
          <w:i/>
          <w:iCs/>
          <w:sz w:val="16"/>
          <w:szCs w:val="16"/>
          <w:lang w:val="es-PE"/>
        </w:rPr>
        <w:t>sabbaved</w:t>
      </w:r>
      <w:r w:rsidR="004D3C17" w:rsidRPr="005B06DC">
        <w:rPr>
          <w:i/>
          <w:iCs/>
          <w:sz w:val="16"/>
          <w:szCs w:val="16"/>
          <w:lang w:val="es-PE"/>
        </w:rPr>
        <w:t>ā</w:t>
      </w:r>
      <w:r w:rsidRPr="005B06DC">
        <w:rPr>
          <w:i/>
          <w:iCs/>
          <w:sz w:val="16"/>
          <w:szCs w:val="16"/>
          <w:lang w:val="es-PE"/>
        </w:rPr>
        <w:t>jit</w:t>
      </w:r>
      <w:r w:rsidR="004D3C17" w:rsidRPr="005B06DC">
        <w:rPr>
          <w:i/>
          <w:iCs/>
          <w:sz w:val="16"/>
          <w:szCs w:val="16"/>
          <w:lang w:val="es-PE"/>
        </w:rPr>
        <w:t>ā</w:t>
      </w:r>
      <w:r w:rsidRPr="005B06DC">
        <w:rPr>
          <w:i/>
          <w:iCs/>
          <w:sz w:val="16"/>
          <w:szCs w:val="16"/>
          <w:lang w:val="es-PE"/>
        </w:rPr>
        <w:t>ni</w:t>
      </w:r>
      <w:r w:rsidR="009C1690" w:rsidRPr="005B06DC">
        <w:rPr>
          <w:sz w:val="16"/>
          <w:szCs w:val="16"/>
          <w:lang w:val="es-PE"/>
        </w:rPr>
        <w:tab/>
      </w:r>
      <w:r w:rsidR="00F568C1" w:rsidRPr="005B06DC">
        <w:rPr>
          <w:sz w:val="16"/>
          <w:szCs w:val="16"/>
          <w:lang w:val="es-PE"/>
        </w:rPr>
        <w:t>= todo el ardor de sufrimientos agradables y desagradables</w:t>
      </w:r>
    </w:p>
    <w:p w14:paraId="708FC973" w14:textId="27ECB6A7" w:rsidR="00F568C1" w:rsidRPr="005B06DC" w:rsidRDefault="001B6B07" w:rsidP="001A6FBE">
      <w:pPr>
        <w:tabs>
          <w:tab w:val="left" w:pos="2977"/>
        </w:tabs>
        <w:spacing w:after="80"/>
        <w:ind w:left="2977" w:hanging="2693"/>
        <w:rPr>
          <w:sz w:val="16"/>
          <w:szCs w:val="16"/>
          <w:lang w:val="es-PE"/>
        </w:rPr>
      </w:pPr>
      <w:r w:rsidRPr="005B06DC">
        <w:rPr>
          <w:i/>
          <w:iCs/>
          <w:sz w:val="16"/>
          <w:szCs w:val="16"/>
          <w:lang w:val="es-PE"/>
        </w:rPr>
        <w:t>anabhinandit</w:t>
      </w:r>
      <w:r w:rsidR="004D3C17" w:rsidRPr="005B06DC">
        <w:rPr>
          <w:i/>
          <w:iCs/>
          <w:sz w:val="16"/>
          <w:szCs w:val="16"/>
          <w:lang w:val="es-PE"/>
        </w:rPr>
        <w:t>ā</w:t>
      </w:r>
      <w:r w:rsidRPr="005B06DC">
        <w:rPr>
          <w:i/>
          <w:iCs/>
          <w:sz w:val="16"/>
          <w:szCs w:val="16"/>
          <w:lang w:val="es-PE"/>
        </w:rPr>
        <w:t>ni</w:t>
      </w:r>
      <w:r w:rsidR="009C1690" w:rsidRPr="005B06DC">
        <w:rPr>
          <w:sz w:val="16"/>
          <w:szCs w:val="16"/>
          <w:lang w:val="es-PE"/>
        </w:rPr>
        <w:tab/>
      </w:r>
      <w:r w:rsidR="00F568C1" w:rsidRPr="005B06DC">
        <w:rPr>
          <w:sz w:val="16"/>
          <w:szCs w:val="16"/>
          <w:lang w:val="es-PE"/>
        </w:rPr>
        <w:t xml:space="preserve">= </w:t>
      </w:r>
      <w:r w:rsidR="00D66A97" w:rsidRPr="005B06DC">
        <w:rPr>
          <w:sz w:val="16"/>
          <w:szCs w:val="16"/>
          <w:lang w:val="es-PE"/>
        </w:rPr>
        <w:t xml:space="preserve">al </w:t>
      </w:r>
      <w:r w:rsidR="00F568C1" w:rsidRPr="005B06DC">
        <w:rPr>
          <w:sz w:val="16"/>
          <w:szCs w:val="16"/>
          <w:lang w:val="es-PE"/>
        </w:rPr>
        <w:t xml:space="preserve">estar libre de </w:t>
      </w:r>
      <w:r w:rsidR="000F2C12" w:rsidRPr="005B06DC">
        <w:rPr>
          <w:sz w:val="16"/>
          <w:szCs w:val="16"/>
          <w:lang w:val="es-PE"/>
        </w:rPr>
        <w:t>pasión</w:t>
      </w:r>
    </w:p>
    <w:p w14:paraId="63909C10" w14:textId="07FF59BC" w:rsidR="00F568C1" w:rsidRPr="005B06DC" w:rsidRDefault="001B6B07" w:rsidP="00C66564">
      <w:pPr>
        <w:tabs>
          <w:tab w:val="left" w:pos="2977"/>
        </w:tabs>
        <w:spacing w:after="80"/>
        <w:ind w:left="2977" w:hanging="2693"/>
        <w:rPr>
          <w:sz w:val="16"/>
          <w:szCs w:val="16"/>
          <w:lang w:val="es-PE"/>
        </w:rPr>
      </w:pPr>
      <w:r w:rsidRPr="005B06DC">
        <w:rPr>
          <w:i/>
          <w:iCs/>
          <w:sz w:val="16"/>
          <w:szCs w:val="16"/>
          <w:lang w:val="es-PE"/>
        </w:rPr>
        <w:t>siti bhavis</w:t>
      </w:r>
      <w:r w:rsidR="00355B5B" w:rsidRPr="005B06DC">
        <w:rPr>
          <w:i/>
          <w:iCs/>
          <w:sz w:val="16"/>
          <w:szCs w:val="16"/>
          <w:lang w:val="es-PE"/>
        </w:rPr>
        <w:t>santi</w:t>
      </w:r>
      <w:r w:rsidR="009C1690" w:rsidRPr="005B06DC">
        <w:rPr>
          <w:sz w:val="16"/>
          <w:szCs w:val="16"/>
          <w:lang w:val="es-PE"/>
        </w:rPr>
        <w:tab/>
      </w:r>
      <w:r w:rsidR="00F568C1" w:rsidRPr="005B06DC">
        <w:rPr>
          <w:sz w:val="16"/>
          <w:szCs w:val="16"/>
          <w:lang w:val="es-PE"/>
        </w:rPr>
        <w:t>= cesará–</w:t>
      </w:r>
      <w:r w:rsidR="00D66A97" w:rsidRPr="005B06DC">
        <w:rPr>
          <w:sz w:val="16"/>
          <w:szCs w:val="16"/>
          <w:lang w:val="es-PE"/>
        </w:rPr>
        <w:t>aliviará</w:t>
      </w:r>
      <w:r w:rsidR="00F568C1" w:rsidRPr="005B06DC">
        <w:rPr>
          <w:sz w:val="16"/>
          <w:szCs w:val="16"/>
          <w:lang w:val="es-PE"/>
        </w:rPr>
        <w:t xml:space="preserve"> para siempre.</w:t>
      </w:r>
    </w:p>
    <w:p w14:paraId="21265E2A" w14:textId="312A28F9" w:rsidR="00913446" w:rsidRPr="005B06DC" w:rsidRDefault="001B6B07" w:rsidP="00FB056F">
      <w:pPr>
        <w:tabs>
          <w:tab w:val="left" w:pos="2977"/>
        </w:tabs>
        <w:spacing w:after="80"/>
        <w:ind w:left="2977" w:hanging="2693"/>
        <w:rPr>
          <w:sz w:val="16"/>
          <w:szCs w:val="16"/>
          <w:lang w:val="es-PE"/>
        </w:rPr>
      </w:pPr>
      <w:r w:rsidRPr="005B06DC">
        <w:rPr>
          <w:i/>
          <w:iCs/>
          <w:sz w:val="16"/>
          <w:szCs w:val="16"/>
          <w:lang w:val="es-PE"/>
        </w:rPr>
        <w:t>sarir</w:t>
      </w:r>
      <w:r w:rsidR="004D3C17" w:rsidRPr="005B06DC">
        <w:rPr>
          <w:i/>
          <w:iCs/>
          <w:sz w:val="16"/>
          <w:szCs w:val="16"/>
          <w:lang w:val="es-PE"/>
        </w:rPr>
        <w:t>ā</w:t>
      </w:r>
      <w:r w:rsidRPr="005B06DC">
        <w:rPr>
          <w:i/>
          <w:iCs/>
          <w:sz w:val="16"/>
          <w:szCs w:val="16"/>
          <w:lang w:val="es-PE"/>
        </w:rPr>
        <w:t>ni avasis</w:t>
      </w:r>
      <w:r w:rsidR="00355B5B" w:rsidRPr="005B06DC">
        <w:rPr>
          <w:i/>
          <w:iCs/>
          <w:sz w:val="16"/>
          <w:szCs w:val="16"/>
          <w:lang w:val="es-PE"/>
        </w:rPr>
        <w:t>santi</w:t>
      </w:r>
      <w:r w:rsidR="009C1690" w:rsidRPr="005B06DC">
        <w:rPr>
          <w:sz w:val="16"/>
          <w:szCs w:val="16"/>
          <w:lang w:val="es-PE"/>
        </w:rPr>
        <w:tab/>
      </w:r>
      <w:r w:rsidR="00913446" w:rsidRPr="005B06DC">
        <w:rPr>
          <w:sz w:val="16"/>
          <w:szCs w:val="16"/>
          <w:lang w:val="es-PE"/>
        </w:rPr>
        <w:t xml:space="preserve">= </w:t>
      </w:r>
      <w:r w:rsidR="009C388A" w:rsidRPr="005B06DC">
        <w:rPr>
          <w:sz w:val="16"/>
          <w:szCs w:val="16"/>
          <w:lang w:val="es-PE"/>
        </w:rPr>
        <w:t xml:space="preserve">entonces, </w:t>
      </w:r>
      <w:r w:rsidR="00610ACF" w:rsidRPr="005B06DC">
        <w:rPr>
          <w:sz w:val="16"/>
          <w:szCs w:val="16"/>
          <w:lang w:val="es-PE"/>
        </w:rPr>
        <w:t>s</w:t>
      </w:r>
      <w:r w:rsidR="00755C3D" w:rsidRPr="005B06DC">
        <w:rPr>
          <w:sz w:val="16"/>
          <w:szCs w:val="16"/>
          <w:lang w:val="es-PE"/>
        </w:rPr>
        <w:t>ó</w:t>
      </w:r>
      <w:r w:rsidR="00610ACF" w:rsidRPr="005B06DC">
        <w:rPr>
          <w:sz w:val="16"/>
          <w:szCs w:val="16"/>
          <w:lang w:val="es-PE"/>
        </w:rPr>
        <w:t>lo</w:t>
      </w:r>
      <w:r w:rsidR="00913446" w:rsidRPr="005B06DC">
        <w:rPr>
          <w:sz w:val="16"/>
          <w:szCs w:val="16"/>
          <w:lang w:val="es-PE"/>
        </w:rPr>
        <w:t xml:space="preserve"> </w:t>
      </w:r>
      <w:r w:rsidR="009C388A" w:rsidRPr="005B06DC">
        <w:rPr>
          <w:sz w:val="16"/>
          <w:szCs w:val="16"/>
          <w:lang w:val="es-PE"/>
        </w:rPr>
        <w:t xml:space="preserve">quedarán </w:t>
      </w:r>
      <w:r w:rsidR="00610ACF" w:rsidRPr="005B06DC">
        <w:rPr>
          <w:sz w:val="16"/>
          <w:szCs w:val="16"/>
          <w:lang w:val="es-PE"/>
        </w:rPr>
        <w:t xml:space="preserve">el </w:t>
      </w:r>
      <w:r w:rsidR="00913446" w:rsidRPr="005B06DC">
        <w:rPr>
          <w:sz w:val="16"/>
          <w:szCs w:val="16"/>
          <w:lang w:val="es-PE"/>
        </w:rPr>
        <w:t xml:space="preserve">cadáver y las reliquias de </w:t>
      </w:r>
      <w:r w:rsidR="00610ACF" w:rsidRPr="005B06DC">
        <w:rPr>
          <w:sz w:val="16"/>
          <w:szCs w:val="16"/>
          <w:lang w:val="es-PE"/>
        </w:rPr>
        <w:t xml:space="preserve">los </w:t>
      </w:r>
      <w:r w:rsidR="00913446" w:rsidRPr="005B06DC">
        <w:rPr>
          <w:sz w:val="16"/>
          <w:szCs w:val="16"/>
          <w:lang w:val="es-PE"/>
        </w:rPr>
        <w:t>hueso</w:t>
      </w:r>
      <w:r w:rsidR="00610ACF" w:rsidRPr="005B06DC">
        <w:rPr>
          <w:sz w:val="16"/>
          <w:szCs w:val="16"/>
          <w:lang w:val="es-PE"/>
        </w:rPr>
        <w:t>s</w:t>
      </w:r>
      <w:r w:rsidR="00913446" w:rsidRPr="005B06DC">
        <w:rPr>
          <w:sz w:val="16"/>
          <w:szCs w:val="16"/>
          <w:lang w:val="es-PE"/>
        </w:rPr>
        <w:t>.</w:t>
      </w:r>
      <w:r w:rsidR="005B06DC">
        <w:rPr>
          <w:sz w:val="16"/>
          <w:szCs w:val="16"/>
          <w:lang w:val="es-PE"/>
        </w:rPr>
        <w:br/>
      </w:r>
    </w:p>
    <w:p w14:paraId="4160B226" w14:textId="25EF7C0C" w:rsidR="00913446" w:rsidRPr="00913446" w:rsidRDefault="00913446" w:rsidP="00A65EFC">
      <w:pPr>
        <w:rPr>
          <w:lang w:val="es-PE"/>
        </w:rPr>
      </w:pPr>
      <w:r w:rsidRPr="00913446">
        <w:rPr>
          <w:lang w:val="es-PE"/>
        </w:rPr>
        <w:t xml:space="preserve">Como el cuerpo </w:t>
      </w:r>
      <w:r w:rsidR="00610ACF">
        <w:rPr>
          <w:lang w:val="es-PE"/>
        </w:rPr>
        <w:t>desaparecerá</w:t>
      </w:r>
      <w:r w:rsidRPr="00913446">
        <w:rPr>
          <w:lang w:val="es-PE"/>
        </w:rPr>
        <w:t xml:space="preserve"> desde el momento de la muerte en adelante, en esta misma vida, todo el ardor de sufrimientos agradables y desagradables, al estar libre de </w:t>
      </w:r>
      <w:r w:rsidR="00610ACF">
        <w:rPr>
          <w:lang w:val="es-PE"/>
        </w:rPr>
        <w:t>pasión</w:t>
      </w:r>
      <w:r w:rsidRPr="00913446">
        <w:rPr>
          <w:lang w:val="es-PE"/>
        </w:rPr>
        <w:t>, cesará—</w:t>
      </w:r>
      <w:r w:rsidR="00610ACF">
        <w:rPr>
          <w:lang w:val="es-PE"/>
        </w:rPr>
        <w:t>aliviará</w:t>
      </w:r>
      <w:r w:rsidRPr="00913446">
        <w:rPr>
          <w:lang w:val="es-PE"/>
        </w:rPr>
        <w:t xml:space="preserve"> para siempre; </w:t>
      </w:r>
      <w:r w:rsidR="00610ACF">
        <w:rPr>
          <w:lang w:val="es-PE"/>
        </w:rPr>
        <w:t>s</w:t>
      </w:r>
      <w:r w:rsidR="00755C3D">
        <w:rPr>
          <w:lang w:val="es-PE"/>
        </w:rPr>
        <w:t>o</w:t>
      </w:r>
      <w:r w:rsidR="00610ACF">
        <w:rPr>
          <w:lang w:val="es-PE"/>
        </w:rPr>
        <w:t>l</w:t>
      </w:r>
      <w:r w:rsidR="00755C3D">
        <w:rPr>
          <w:lang w:val="es-PE"/>
        </w:rPr>
        <w:t>amente</w:t>
      </w:r>
      <w:r w:rsidRPr="00913446">
        <w:rPr>
          <w:lang w:val="es-PE"/>
        </w:rPr>
        <w:t xml:space="preserve"> </w:t>
      </w:r>
      <w:r w:rsidR="009C388A">
        <w:rPr>
          <w:lang w:val="es-PE"/>
        </w:rPr>
        <w:t>quedarán</w:t>
      </w:r>
      <w:r w:rsidR="009C388A" w:rsidRPr="00913446">
        <w:rPr>
          <w:lang w:val="es-PE"/>
        </w:rPr>
        <w:t xml:space="preserve"> </w:t>
      </w:r>
      <w:r w:rsidRPr="00913446">
        <w:rPr>
          <w:lang w:val="es-PE"/>
        </w:rPr>
        <w:t>cadáver y reliquias de hueso</w:t>
      </w:r>
      <w:r w:rsidR="00610ACF">
        <w:rPr>
          <w:lang w:val="es-PE"/>
        </w:rPr>
        <w:t>s</w:t>
      </w:r>
      <w:r w:rsidRPr="00913446">
        <w:rPr>
          <w:lang w:val="es-PE"/>
        </w:rPr>
        <w:t>.</w:t>
      </w:r>
    </w:p>
    <w:p w14:paraId="359F2D8D" w14:textId="1A32FC02" w:rsidR="00913446" w:rsidRPr="00913446" w:rsidRDefault="00913446" w:rsidP="00A65EFC">
      <w:pPr>
        <w:rPr>
          <w:lang w:val="es-PE"/>
        </w:rPr>
      </w:pPr>
      <w:r w:rsidRPr="00913446">
        <w:rPr>
          <w:lang w:val="es-PE"/>
        </w:rPr>
        <w:t xml:space="preserve">Con referencia al ejemplo del </w:t>
      </w:r>
      <w:r w:rsidRPr="00755C3D">
        <w:rPr>
          <w:i/>
          <w:iCs/>
          <w:lang w:val="es-PE"/>
        </w:rPr>
        <w:t>sutta</w:t>
      </w:r>
      <w:r w:rsidRPr="00913446">
        <w:rPr>
          <w:lang w:val="es-PE"/>
        </w:rPr>
        <w:t xml:space="preserve"> anterior, para la persona </w:t>
      </w:r>
      <w:r w:rsidRPr="00913446">
        <w:rPr>
          <w:i/>
          <w:iCs/>
          <w:lang w:val="es-PE"/>
        </w:rPr>
        <w:t>arahat</w:t>
      </w:r>
      <w:r w:rsidRPr="00913446">
        <w:rPr>
          <w:lang w:val="es-PE"/>
        </w:rPr>
        <w:t xml:space="preserve"> desde el momento de la muerte en adelante, </w:t>
      </w:r>
      <w:r w:rsidR="00A570A8">
        <w:rPr>
          <w:lang w:val="es-PE"/>
        </w:rPr>
        <w:t xml:space="preserve">de </w:t>
      </w:r>
      <w:r w:rsidRPr="00913446">
        <w:rPr>
          <w:lang w:val="es-PE"/>
        </w:rPr>
        <w:t xml:space="preserve">la </w:t>
      </w:r>
      <w:r w:rsidRPr="00A570A8">
        <w:rPr>
          <w:i/>
          <w:iCs/>
          <w:lang w:val="es-PE"/>
        </w:rPr>
        <w:t>cesación</w:t>
      </w:r>
      <w:r w:rsidRPr="00913446">
        <w:rPr>
          <w:lang w:val="es-PE"/>
        </w:rPr>
        <w:t xml:space="preserve"> </w:t>
      </w:r>
      <w:r w:rsidRPr="00913446">
        <w:rPr>
          <w:i/>
          <w:iCs/>
          <w:lang w:val="es-PE"/>
        </w:rPr>
        <w:t>cutikannajarūpa</w:t>
      </w:r>
      <w:r w:rsidRPr="00913446">
        <w:rPr>
          <w:lang w:val="es-PE"/>
        </w:rPr>
        <w:t xml:space="preserve">, </w:t>
      </w:r>
      <w:r w:rsidR="00117AED">
        <w:rPr>
          <w:lang w:val="es-PE"/>
        </w:rPr>
        <w:t xml:space="preserve">sólo </w:t>
      </w:r>
      <w:r w:rsidR="005D5552">
        <w:rPr>
          <w:lang w:val="es-PE"/>
        </w:rPr>
        <w:t>quedarán</w:t>
      </w:r>
      <w:r w:rsidR="005D5552" w:rsidRPr="00913446">
        <w:rPr>
          <w:lang w:val="es-PE"/>
        </w:rPr>
        <w:t xml:space="preserve"> </w:t>
      </w:r>
      <w:r w:rsidRPr="00913446">
        <w:rPr>
          <w:lang w:val="es-PE"/>
        </w:rPr>
        <w:t xml:space="preserve">las reliquias, </w:t>
      </w:r>
      <w:r w:rsidRPr="00913446">
        <w:rPr>
          <w:i/>
          <w:iCs/>
          <w:lang w:val="es-PE"/>
        </w:rPr>
        <w:t>utujaaṭṭhakalapa</w:t>
      </w:r>
      <w:r w:rsidRPr="00913446">
        <w:rPr>
          <w:lang w:val="es-PE"/>
        </w:rPr>
        <w:t xml:space="preserve">. Debe entenderse que no </w:t>
      </w:r>
      <w:r w:rsidR="00A570A8">
        <w:rPr>
          <w:lang w:val="es-PE"/>
        </w:rPr>
        <w:t>existirá</w:t>
      </w:r>
      <w:r w:rsidRPr="00913446">
        <w:rPr>
          <w:lang w:val="es-PE"/>
        </w:rPr>
        <w:t xml:space="preserve"> </w:t>
      </w:r>
      <w:r w:rsidR="00A570A8">
        <w:rPr>
          <w:lang w:val="es-PE"/>
        </w:rPr>
        <w:t xml:space="preserve">ningún </w:t>
      </w:r>
      <w:r w:rsidRPr="00913446">
        <w:rPr>
          <w:lang w:val="es-PE"/>
        </w:rPr>
        <w:t>rastro que sal</w:t>
      </w:r>
      <w:r w:rsidR="00A570A8">
        <w:rPr>
          <w:lang w:val="es-PE"/>
        </w:rPr>
        <w:t>drá</w:t>
      </w:r>
      <w:r w:rsidRPr="00913446">
        <w:rPr>
          <w:lang w:val="es-PE"/>
        </w:rPr>
        <w:t xml:space="preserve"> del cuerpo del </w:t>
      </w:r>
      <w:r w:rsidRPr="00913446">
        <w:rPr>
          <w:i/>
          <w:iCs/>
          <w:lang w:val="es-PE"/>
        </w:rPr>
        <w:t>arahat</w:t>
      </w:r>
      <w:r w:rsidRPr="00913446">
        <w:rPr>
          <w:lang w:val="es-PE"/>
        </w:rPr>
        <w:t xml:space="preserve"> </w:t>
      </w:r>
      <w:r w:rsidR="00A570A8">
        <w:rPr>
          <w:lang w:val="es-PE"/>
        </w:rPr>
        <w:t>hacia e</w:t>
      </w:r>
      <w:r w:rsidRPr="00913446">
        <w:rPr>
          <w:lang w:val="es-PE"/>
        </w:rPr>
        <w:t xml:space="preserve">l </w:t>
      </w:r>
      <w:r w:rsidRPr="00913446">
        <w:rPr>
          <w:i/>
          <w:iCs/>
          <w:lang w:val="es-PE"/>
        </w:rPr>
        <w:t>nibbāna</w:t>
      </w:r>
      <w:r w:rsidRPr="00913446">
        <w:rPr>
          <w:lang w:val="es-PE"/>
        </w:rPr>
        <w:t xml:space="preserve">. Si fuera un </w:t>
      </w:r>
      <w:r w:rsidRPr="00913446">
        <w:rPr>
          <w:i/>
          <w:iCs/>
          <w:lang w:val="es-PE"/>
        </w:rPr>
        <w:t>deva–arahat</w:t>
      </w:r>
      <w:r w:rsidRPr="00913446">
        <w:rPr>
          <w:lang w:val="es-PE"/>
        </w:rPr>
        <w:t xml:space="preserve"> o un </w:t>
      </w:r>
      <w:r w:rsidRPr="00913446">
        <w:rPr>
          <w:i/>
          <w:iCs/>
          <w:lang w:val="es-PE"/>
        </w:rPr>
        <w:t>brahmā–arahat</w:t>
      </w:r>
      <w:r w:rsidRPr="00913446">
        <w:rPr>
          <w:lang w:val="es-PE"/>
        </w:rPr>
        <w:t xml:space="preserve">, </w:t>
      </w:r>
      <w:r w:rsidR="005D5552">
        <w:rPr>
          <w:lang w:val="es-PE"/>
        </w:rPr>
        <w:t>tampoco quedarían</w:t>
      </w:r>
      <w:r w:rsidR="005D5552" w:rsidRPr="00913446">
        <w:rPr>
          <w:lang w:val="es-PE"/>
        </w:rPr>
        <w:t xml:space="preserve"> </w:t>
      </w:r>
      <w:r w:rsidR="005D5552">
        <w:rPr>
          <w:lang w:val="es-PE"/>
        </w:rPr>
        <w:t xml:space="preserve">ni siquiera </w:t>
      </w:r>
      <w:r w:rsidRPr="00913446">
        <w:rPr>
          <w:lang w:val="es-PE"/>
        </w:rPr>
        <w:t xml:space="preserve">las reliquias, </w:t>
      </w:r>
      <w:r w:rsidRPr="00913446">
        <w:rPr>
          <w:i/>
          <w:iCs/>
          <w:lang w:val="es-PE"/>
        </w:rPr>
        <w:t>utujaaṭṭhakalapa</w:t>
      </w:r>
      <w:r w:rsidRPr="00913446">
        <w:rPr>
          <w:lang w:val="es-PE"/>
        </w:rPr>
        <w:t>; todo cesar</w:t>
      </w:r>
      <w:r w:rsidR="00A570A8">
        <w:rPr>
          <w:lang w:val="es-PE"/>
        </w:rPr>
        <w:t>á</w:t>
      </w:r>
      <w:r w:rsidRPr="00913446">
        <w:rPr>
          <w:lang w:val="es-PE"/>
        </w:rPr>
        <w:t xml:space="preserve"> y desaparecer</w:t>
      </w:r>
      <w:r w:rsidR="00A570A8">
        <w:rPr>
          <w:lang w:val="es-PE"/>
        </w:rPr>
        <w:t>á</w:t>
      </w:r>
      <w:r w:rsidRPr="00913446">
        <w:rPr>
          <w:lang w:val="es-PE"/>
        </w:rPr>
        <w:t xml:space="preserve"> para siempre con </w:t>
      </w:r>
      <w:r w:rsidR="00A570A8">
        <w:rPr>
          <w:lang w:val="es-PE"/>
        </w:rPr>
        <w:t xml:space="preserve">sus </w:t>
      </w:r>
      <w:r w:rsidRPr="00913446">
        <w:rPr>
          <w:lang w:val="es-PE"/>
        </w:rPr>
        <w:t>muerte</w:t>
      </w:r>
      <w:r w:rsidR="00A570A8">
        <w:rPr>
          <w:lang w:val="es-PE"/>
        </w:rPr>
        <w:t>s</w:t>
      </w:r>
      <w:r w:rsidRPr="00913446">
        <w:rPr>
          <w:lang w:val="es-PE"/>
        </w:rPr>
        <w:t xml:space="preserve">, </w:t>
      </w:r>
      <w:r w:rsidR="00A570A8">
        <w:rPr>
          <w:lang w:val="es-PE"/>
        </w:rPr>
        <w:t xml:space="preserve">con la </w:t>
      </w:r>
      <w:r w:rsidR="00A570A8" w:rsidRPr="00A570A8">
        <w:rPr>
          <w:i/>
          <w:iCs/>
          <w:lang w:val="es-PE"/>
        </w:rPr>
        <w:t>cesación</w:t>
      </w:r>
      <w:r w:rsidRPr="00913446">
        <w:rPr>
          <w:lang w:val="es-PE"/>
        </w:rPr>
        <w:t xml:space="preserve"> </w:t>
      </w:r>
      <w:r w:rsidR="005D5552">
        <w:rPr>
          <w:lang w:val="es-PE"/>
        </w:rPr>
        <w:t xml:space="preserve">denominada </w:t>
      </w:r>
      <w:r w:rsidRPr="00913446">
        <w:rPr>
          <w:i/>
          <w:iCs/>
          <w:lang w:val="es-PE"/>
        </w:rPr>
        <w:t>cutikammajarūpa</w:t>
      </w:r>
      <w:r w:rsidRPr="00913446">
        <w:rPr>
          <w:lang w:val="es-PE"/>
        </w:rPr>
        <w:t>.</w:t>
      </w:r>
    </w:p>
    <w:p w14:paraId="7B72F0EE" w14:textId="77777777" w:rsidR="005117F5" w:rsidRPr="00913446" w:rsidRDefault="005117F5">
      <w:pPr>
        <w:ind w:firstLine="0"/>
        <w:rPr>
          <w:lang w:val="es-PE"/>
        </w:rPr>
      </w:pPr>
      <w:r w:rsidRPr="00913446">
        <w:rPr>
          <w:lang w:val="es-PE"/>
        </w:rPr>
        <w:br w:type="page"/>
      </w:r>
    </w:p>
    <w:p w14:paraId="6DB7C5A7" w14:textId="77777777" w:rsidR="00D53AC9" w:rsidRPr="00D53AC9" w:rsidRDefault="00D53AC9" w:rsidP="00761043">
      <w:pPr>
        <w:pStyle w:val="Ttulo6"/>
        <w:rPr>
          <w:lang w:val="es-PE"/>
        </w:rPr>
      </w:pPr>
      <w:r w:rsidRPr="00D53AC9">
        <w:rPr>
          <w:lang w:val="es-PE"/>
        </w:rPr>
        <w:lastRenderedPageBreak/>
        <w:t xml:space="preserve">Segundo </w:t>
      </w:r>
      <w:r w:rsidRPr="00D94C58">
        <w:rPr>
          <w:lang w:val="es-PE"/>
        </w:rPr>
        <w:t>Sutta</w:t>
      </w:r>
    </w:p>
    <w:p w14:paraId="1768A4F7" w14:textId="09547F4A" w:rsidR="00D53AC9" w:rsidRPr="00D53AC9" w:rsidRDefault="00D94C58" w:rsidP="004623CA">
      <w:pPr>
        <w:rPr>
          <w:lang w:val="es-PE"/>
        </w:rPr>
      </w:pPr>
      <w:r>
        <w:rPr>
          <w:lang w:val="es-PE"/>
        </w:rPr>
        <w:t>Al</w:t>
      </w:r>
      <w:r w:rsidR="00D53AC9" w:rsidRPr="00D53AC9">
        <w:rPr>
          <w:lang w:val="es-PE"/>
        </w:rPr>
        <w:t xml:space="preserve"> recoge</w:t>
      </w:r>
      <w:r>
        <w:rPr>
          <w:lang w:val="es-PE"/>
        </w:rPr>
        <w:t>r</w:t>
      </w:r>
      <w:r w:rsidR="00D53AC9" w:rsidRPr="00D53AC9">
        <w:rPr>
          <w:lang w:val="es-PE"/>
        </w:rPr>
        <w:t xml:space="preserve"> una gran cantidad de leña y encende</w:t>
      </w:r>
      <w:r>
        <w:rPr>
          <w:lang w:val="es-PE"/>
        </w:rPr>
        <w:t>r</w:t>
      </w:r>
      <w:r w:rsidR="00D53AC9" w:rsidRPr="00D53AC9">
        <w:rPr>
          <w:lang w:val="es-PE"/>
        </w:rPr>
        <w:t xml:space="preserve"> un gran fuego</w:t>
      </w:r>
      <w:r>
        <w:rPr>
          <w:lang w:val="es-PE"/>
        </w:rPr>
        <w:t>,</w:t>
      </w:r>
      <w:r w:rsidR="00D53AC9" w:rsidRPr="00D53AC9">
        <w:rPr>
          <w:lang w:val="es-PE"/>
        </w:rPr>
        <w:t xml:space="preserve"> </w:t>
      </w:r>
      <w:r w:rsidRPr="00D53AC9">
        <w:rPr>
          <w:lang w:val="es-PE"/>
        </w:rPr>
        <w:t xml:space="preserve">mientras </w:t>
      </w:r>
      <w:r w:rsidR="00D53AC9" w:rsidRPr="00D53AC9">
        <w:rPr>
          <w:lang w:val="es-PE"/>
        </w:rPr>
        <w:t xml:space="preserve">la leña se </w:t>
      </w:r>
      <w:r w:rsidR="002A26C5">
        <w:rPr>
          <w:lang w:val="es-PE"/>
        </w:rPr>
        <w:t>dis</w:t>
      </w:r>
      <w:r w:rsidR="00D53AC9" w:rsidRPr="00D53AC9">
        <w:rPr>
          <w:lang w:val="es-PE"/>
        </w:rPr>
        <w:t>ponga sobre el fuego, este seguir</w:t>
      </w:r>
      <w:r w:rsidR="002A26C5">
        <w:rPr>
          <w:lang w:val="es-PE"/>
        </w:rPr>
        <w:t>á</w:t>
      </w:r>
      <w:r w:rsidR="00D53AC9" w:rsidRPr="00D53AC9">
        <w:rPr>
          <w:lang w:val="es-PE"/>
        </w:rPr>
        <w:t xml:space="preserve"> ardiendo durante mucho tiempo. De manera similar, mientras la </w:t>
      </w:r>
      <w:r w:rsidRPr="003A705F">
        <w:rPr>
          <w:i/>
          <w:iCs/>
          <w:lang w:val="es-PE"/>
        </w:rPr>
        <w:t>pasión</w:t>
      </w:r>
      <w:r w:rsidR="00D53AC9" w:rsidRPr="00D53AC9">
        <w:rPr>
          <w:lang w:val="es-PE"/>
        </w:rPr>
        <w:t xml:space="preserve"> </w:t>
      </w:r>
      <w:r w:rsidR="00E6327B">
        <w:rPr>
          <w:lang w:val="es-PE"/>
        </w:rPr>
        <w:t xml:space="preserve">que </w:t>
      </w:r>
      <w:r w:rsidR="002A26C5">
        <w:rPr>
          <w:lang w:val="es-PE"/>
        </w:rPr>
        <w:t>se</w:t>
      </w:r>
      <w:r w:rsidR="00D53AC9" w:rsidRPr="00D53AC9">
        <w:rPr>
          <w:lang w:val="es-PE"/>
        </w:rPr>
        <w:t xml:space="preserve"> disfrut</w:t>
      </w:r>
      <w:r w:rsidR="00E6327B">
        <w:rPr>
          <w:lang w:val="es-PE"/>
        </w:rPr>
        <w:t>a</w:t>
      </w:r>
      <w:r w:rsidR="00D53AC9" w:rsidRPr="00D53AC9">
        <w:rPr>
          <w:lang w:val="es-PE"/>
        </w:rPr>
        <w:t xml:space="preserve"> e</w:t>
      </w:r>
      <w:r>
        <w:rPr>
          <w:lang w:val="es-PE"/>
        </w:rPr>
        <w:t>n</w:t>
      </w:r>
      <w:r w:rsidR="00D53AC9" w:rsidRPr="00D53AC9">
        <w:rPr>
          <w:lang w:val="es-PE"/>
        </w:rPr>
        <w:t xml:space="preserve"> las 6 bases internas</w:t>
      </w:r>
      <w:r>
        <w:rPr>
          <w:lang w:val="es-PE"/>
        </w:rPr>
        <w:t xml:space="preserve"> d</w:t>
      </w:r>
      <w:r w:rsidR="00D53AC9" w:rsidRPr="00D53AC9">
        <w:rPr>
          <w:lang w:val="es-PE"/>
        </w:rPr>
        <w:t xml:space="preserve">el </w:t>
      </w:r>
      <w:r w:rsidR="00D53AC9" w:rsidRPr="002A26C5">
        <w:rPr>
          <w:i/>
          <w:iCs/>
          <w:lang w:val="es-PE"/>
        </w:rPr>
        <w:t>ojo</w:t>
      </w:r>
      <w:r w:rsidR="00D53AC9" w:rsidRPr="00D53AC9">
        <w:rPr>
          <w:lang w:val="es-PE"/>
        </w:rPr>
        <w:t xml:space="preserve">, el </w:t>
      </w:r>
      <w:r w:rsidR="00D53AC9" w:rsidRPr="002A26C5">
        <w:rPr>
          <w:i/>
          <w:iCs/>
          <w:lang w:val="es-PE"/>
        </w:rPr>
        <w:t>oído</w:t>
      </w:r>
      <w:r w:rsidR="00D53AC9" w:rsidRPr="00D53AC9">
        <w:rPr>
          <w:lang w:val="es-PE"/>
        </w:rPr>
        <w:t xml:space="preserve">, la </w:t>
      </w:r>
      <w:r w:rsidR="00D53AC9" w:rsidRPr="002A26C5">
        <w:rPr>
          <w:i/>
          <w:iCs/>
          <w:lang w:val="es-PE"/>
        </w:rPr>
        <w:t>nariz</w:t>
      </w:r>
      <w:r w:rsidR="00D53AC9" w:rsidRPr="00D53AC9">
        <w:rPr>
          <w:lang w:val="es-PE"/>
        </w:rPr>
        <w:t xml:space="preserve">, la </w:t>
      </w:r>
      <w:r w:rsidR="00D53AC9" w:rsidRPr="002A26C5">
        <w:rPr>
          <w:i/>
          <w:iCs/>
          <w:lang w:val="es-PE"/>
        </w:rPr>
        <w:t>lengua</w:t>
      </w:r>
      <w:r w:rsidR="00D53AC9" w:rsidRPr="00D53AC9">
        <w:rPr>
          <w:lang w:val="es-PE"/>
        </w:rPr>
        <w:t xml:space="preserve">, el </w:t>
      </w:r>
      <w:r w:rsidR="00D53AC9" w:rsidRPr="002A26C5">
        <w:rPr>
          <w:i/>
          <w:iCs/>
          <w:lang w:val="es-PE"/>
        </w:rPr>
        <w:t>cuerpo</w:t>
      </w:r>
      <w:r w:rsidR="00D53AC9" w:rsidRPr="00D53AC9">
        <w:rPr>
          <w:lang w:val="es-PE"/>
        </w:rPr>
        <w:t xml:space="preserve"> y la </w:t>
      </w:r>
      <w:r w:rsidR="00D53AC9" w:rsidRPr="002A26C5">
        <w:rPr>
          <w:i/>
          <w:iCs/>
          <w:lang w:val="es-PE"/>
        </w:rPr>
        <w:t>mente</w:t>
      </w:r>
      <w:r w:rsidR="00AC159E" w:rsidRPr="00AC159E">
        <w:rPr>
          <w:lang w:val="es-PE"/>
        </w:rPr>
        <w:t xml:space="preserve"> </w:t>
      </w:r>
      <w:r w:rsidR="00AC159E">
        <w:rPr>
          <w:lang w:val="es-PE"/>
        </w:rPr>
        <w:t>de</w:t>
      </w:r>
      <w:r w:rsidR="00AC159E" w:rsidRPr="00D53AC9">
        <w:rPr>
          <w:lang w:val="es-PE"/>
        </w:rPr>
        <w:t xml:space="preserve"> los seres mundanos,</w:t>
      </w:r>
      <w:r w:rsidR="00D53AC9" w:rsidRPr="00D53AC9">
        <w:rPr>
          <w:lang w:val="es-PE"/>
        </w:rPr>
        <w:t xml:space="preserve"> que contribu</w:t>
      </w:r>
      <w:r w:rsidR="0001235D">
        <w:rPr>
          <w:lang w:val="es-PE"/>
        </w:rPr>
        <w:t>irá</w:t>
      </w:r>
      <w:r w:rsidR="00D53AC9" w:rsidRPr="00D53AC9">
        <w:rPr>
          <w:lang w:val="es-PE"/>
        </w:rPr>
        <w:t xml:space="preserve"> a </w:t>
      </w:r>
      <w:r w:rsidR="0001235D">
        <w:rPr>
          <w:lang w:val="es-PE"/>
        </w:rPr>
        <w:t xml:space="preserve">apegarse </w:t>
      </w:r>
      <w:r w:rsidR="00D53AC9" w:rsidRPr="00D53AC9">
        <w:rPr>
          <w:lang w:val="es-PE"/>
        </w:rPr>
        <w:t xml:space="preserve">a las partes del cuerpo y </w:t>
      </w:r>
      <w:r w:rsidR="0001235D">
        <w:rPr>
          <w:lang w:val="es-PE"/>
        </w:rPr>
        <w:t xml:space="preserve">a </w:t>
      </w:r>
      <w:r w:rsidR="00D53AC9" w:rsidRPr="00D53AC9">
        <w:rPr>
          <w:lang w:val="es-PE"/>
        </w:rPr>
        <w:t>las 6 bases externas</w:t>
      </w:r>
      <w:r>
        <w:rPr>
          <w:lang w:val="es-PE"/>
        </w:rPr>
        <w:t xml:space="preserve"> de</w:t>
      </w:r>
      <w:r w:rsidR="00D53AC9" w:rsidRPr="00D53AC9">
        <w:rPr>
          <w:lang w:val="es-PE"/>
        </w:rPr>
        <w:t xml:space="preserve"> la </w:t>
      </w:r>
      <w:r w:rsidR="00D53AC9" w:rsidRPr="0001235D">
        <w:rPr>
          <w:i/>
          <w:iCs/>
          <w:lang w:val="es-PE"/>
        </w:rPr>
        <w:t>vista</w:t>
      </w:r>
      <w:r w:rsidR="00D53AC9" w:rsidRPr="00D53AC9">
        <w:rPr>
          <w:lang w:val="es-PE"/>
        </w:rPr>
        <w:t xml:space="preserve">, el </w:t>
      </w:r>
      <w:r w:rsidR="00D53AC9" w:rsidRPr="0001235D">
        <w:rPr>
          <w:i/>
          <w:iCs/>
          <w:lang w:val="es-PE"/>
        </w:rPr>
        <w:t>sonido</w:t>
      </w:r>
      <w:r w:rsidR="00D53AC9" w:rsidRPr="00D53AC9">
        <w:rPr>
          <w:lang w:val="es-PE"/>
        </w:rPr>
        <w:t xml:space="preserve">, el </w:t>
      </w:r>
      <w:r w:rsidR="00D53AC9" w:rsidRPr="0001235D">
        <w:rPr>
          <w:i/>
          <w:iCs/>
          <w:lang w:val="es-PE"/>
        </w:rPr>
        <w:t>olor</w:t>
      </w:r>
      <w:r w:rsidR="00D53AC9" w:rsidRPr="00D53AC9">
        <w:rPr>
          <w:lang w:val="es-PE"/>
        </w:rPr>
        <w:t xml:space="preserve">, el </w:t>
      </w:r>
      <w:r w:rsidR="00D53AC9" w:rsidRPr="0001235D">
        <w:rPr>
          <w:i/>
          <w:iCs/>
          <w:lang w:val="es-PE"/>
        </w:rPr>
        <w:t>sabor</w:t>
      </w:r>
      <w:r w:rsidR="00D53AC9" w:rsidRPr="00D53AC9">
        <w:rPr>
          <w:lang w:val="es-PE"/>
        </w:rPr>
        <w:t xml:space="preserve">, el </w:t>
      </w:r>
      <w:r w:rsidR="00D53AC9" w:rsidRPr="0001235D">
        <w:rPr>
          <w:i/>
          <w:iCs/>
          <w:lang w:val="es-PE"/>
        </w:rPr>
        <w:t>objeto tangible</w:t>
      </w:r>
      <w:r w:rsidR="00D53AC9" w:rsidRPr="00D53AC9">
        <w:rPr>
          <w:lang w:val="es-PE"/>
        </w:rPr>
        <w:t xml:space="preserve"> y </w:t>
      </w:r>
      <w:r w:rsidR="0001235D">
        <w:rPr>
          <w:lang w:val="es-PE"/>
        </w:rPr>
        <w:t>hacia e</w:t>
      </w:r>
      <w:r w:rsidR="00D53AC9" w:rsidRPr="00D53AC9">
        <w:rPr>
          <w:lang w:val="es-PE"/>
        </w:rPr>
        <w:t xml:space="preserve">l </w:t>
      </w:r>
      <w:r w:rsidR="00D53AC9" w:rsidRPr="00D94C58">
        <w:rPr>
          <w:i/>
          <w:iCs/>
          <w:lang w:val="es-PE"/>
        </w:rPr>
        <w:t>kusala</w:t>
      </w:r>
      <w:r w:rsidR="00D53AC9" w:rsidRPr="00D53AC9">
        <w:rPr>
          <w:lang w:val="es-PE"/>
        </w:rPr>
        <w:t xml:space="preserve">,  </w:t>
      </w:r>
      <w:r w:rsidRPr="00D53AC9">
        <w:rPr>
          <w:i/>
          <w:iCs/>
          <w:lang w:val="es-PE"/>
        </w:rPr>
        <w:t>akusala</w:t>
      </w:r>
      <w:r w:rsidRPr="00D53AC9">
        <w:rPr>
          <w:lang w:val="es-PE"/>
        </w:rPr>
        <w:t xml:space="preserve"> </w:t>
      </w:r>
      <w:r w:rsidR="00D53AC9" w:rsidRPr="00D53AC9">
        <w:rPr>
          <w:lang w:val="es-PE"/>
        </w:rPr>
        <w:t xml:space="preserve">y </w:t>
      </w:r>
      <w:r w:rsidRPr="00D53AC9">
        <w:rPr>
          <w:i/>
          <w:iCs/>
          <w:lang w:val="es-PE"/>
        </w:rPr>
        <w:t>avyākata</w:t>
      </w:r>
      <w:r w:rsidR="0001235D">
        <w:rPr>
          <w:rFonts w:ascii="Cormorant" w:hAnsi="Cormorant" w:cs="Cormorant"/>
          <w:i/>
          <w:iCs/>
          <w:lang w:val="es-PE"/>
        </w:rPr>
        <w:t>–</w:t>
      </w:r>
      <w:r w:rsidRPr="00D53AC9">
        <w:rPr>
          <w:i/>
          <w:iCs/>
          <w:lang w:val="es-PE"/>
        </w:rPr>
        <w:t>dhamma</w:t>
      </w:r>
      <w:r w:rsidRPr="00D94C58">
        <w:rPr>
          <w:i/>
          <w:iCs/>
          <w:lang w:val="es-PE"/>
        </w:rPr>
        <w:t>s</w:t>
      </w:r>
      <w:r w:rsidR="00D53AC9" w:rsidRPr="00D53AC9">
        <w:rPr>
          <w:lang w:val="es-PE"/>
        </w:rPr>
        <w:t xml:space="preserve">, </w:t>
      </w:r>
      <w:r w:rsidR="001233E5">
        <w:rPr>
          <w:lang w:val="es-PE"/>
        </w:rPr>
        <w:t xml:space="preserve">siendo </w:t>
      </w:r>
      <w:r w:rsidR="00D53AC9" w:rsidRPr="00D53AC9">
        <w:rPr>
          <w:lang w:val="es-PE"/>
        </w:rPr>
        <w:t xml:space="preserve">en total 12, </w:t>
      </w:r>
      <w:r w:rsidR="00540A32">
        <w:rPr>
          <w:lang w:val="es-PE"/>
        </w:rPr>
        <w:t>en calidad de</w:t>
      </w:r>
      <w:r w:rsidR="00D53AC9" w:rsidRPr="00D53AC9">
        <w:rPr>
          <w:lang w:val="es-PE"/>
        </w:rPr>
        <w:t xml:space="preserve"> </w:t>
      </w:r>
      <w:r w:rsidR="00D53AC9" w:rsidRPr="00540A32">
        <w:rPr>
          <w:i/>
          <w:iCs/>
          <w:lang w:val="es-PE"/>
        </w:rPr>
        <w:t xml:space="preserve">mi cuerpo </w:t>
      </w:r>
      <w:r w:rsidR="00D53AC9" w:rsidRPr="00540A32">
        <w:rPr>
          <w:lang w:val="es-PE"/>
        </w:rPr>
        <w:t>o</w:t>
      </w:r>
      <w:r w:rsidR="00D53AC9" w:rsidRPr="00540A32">
        <w:rPr>
          <w:i/>
          <w:iCs/>
          <w:lang w:val="es-PE"/>
        </w:rPr>
        <w:t xml:space="preserve"> las partes de mi cuerpo </w:t>
      </w:r>
      <w:r w:rsidR="00D53AC9" w:rsidRPr="001233E5">
        <w:rPr>
          <w:lang w:val="es-PE"/>
        </w:rPr>
        <w:t>o</w:t>
      </w:r>
      <w:r w:rsidR="00D53AC9" w:rsidRPr="00540A32">
        <w:rPr>
          <w:i/>
          <w:iCs/>
          <w:lang w:val="es-PE"/>
        </w:rPr>
        <w:t xml:space="preserve"> </w:t>
      </w:r>
      <w:r w:rsidR="00F33768">
        <w:rPr>
          <w:i/>
          <w:iCs/>
          <w:lang w:val="es-PE"/>
        </w:rPr>
        <w:t>“</w:t>
      </w:r>
      <w:r w:rsidR="00540A32">
        <w:rPr>
          <w:i/>
          <w:iCs/>
          <w:lang w:val="es-PE"/>
        </w:rPr>
        <w:t>yo</w:t>
      </w:r>
      <w:r w:rsidR="00F33768">
        <w:rPr>
          <w:i/>
          <w:iCs/>
          <w:lang w:val="es-PE"/>
        </w:rPr>
        <w:t xml:space="preserve">, </w:t>
      </w:r>
      <w:r w:rsidR="00540A32">
        <w:rPr>
          <w:i/>
          <w:iCs/>
          <w:lang w:val="es-PE"/>
        </w:rPr>
        <w:t>yo</w:t>
      </w:r>
      <w:r w:rsidR="00F33768">
        <w:rPr>
          <w:i/>
          <w:iCs/>
          <w:lang w:val="es-PE"/>
        </w:rPr>
        <w:t>”</w:t>
      </w:r>
      <w:r w:rsidR="00D53AC9" w:rsidRPr="00D53AC9">
        <w:rPr>
          <w:lang w:val="es-PE"/>
        </w:rPr>
        <w:t xml:space="preserve"> </w:t>
      </w:r>
      <w:r w:rsidR="001233E5">
        <w:rPr>
          <w:lang w:val="es-PE"/>
        </w:rPr>
        <w:t>sea</w:t>
      </w:r>
      <w:r w:rsidR="00D53AC9" w:rsidRPr="00D53AC9">
        <w:rPr>
          <w:lang w:val="es-PE"/>
        </w:rPr>
        <w:t xml:space="preserve"> prominente, </w:t>
      </w:r>
      <w:r w:rsidR="009828B9">
        <w:rPr>
          <w:lang w:val="es-PE"/>
        </w:rPr>
        <w:t xml:space="preserve">se </w:t>
      </w:r>
      <w:r w:rsidR="001233E5" w:rsidRPr="00D53AC9">
        <w:rPr>
          <w:lang w:val="es-PE"/>
        </w:rPr>
        <w:t xml:space="preserve">seguirá </w:t>
      </w:r>
      <w:r w:rsidR="001233E5">
        <w:rPr>
          <w:lang w:val="es-PE"/>
        </w:rPr>
        <w:t xml:space="preserve">rodando </w:t>
      </w:r>
      <w:r w:rsidR="009828B9">
        <w:rPr>
          <w:lang w:val="es-PE"/>
        </w:rPr>
        <w:t xml:space="preserve">en </w:t>
      </w:r>
      <w:r w:rsidR="001233E5">
        <w:rPr>
          <w:lang w:val="es-PE"/>
        </w:rPr>
        <w:t>el ciclo</w:t>
      </w:r>
      <w:r w:rsidR="00D53AC9" w:rsidRPr="00D53AC9">
        <w:rPr>
          <w:lang w:val="es-PE"/>
        </w:rPr>
        <w:t xml:space="preserve"> de sufrimientos, </w:t>
      </w:r>
      <w:r w:rsidR="009828B9">
        <w:rPr>
          <w:lang w:val="es-PE"/>
        </w:rPr>
        <w:t xml:space="preserve">en el ciclo </w:t>
      </w:r>
      <w:r w:rsidR="001233E5">
        <w:rPr>
          <w:lang w:val="es-PE"/>
        </w:rPr>
        <w:t xml:space="preserve">de </w:t>
      </w:r>
      <w:r w:rsidR="001233E5" w:rsidRPr="00D53AC9">
        <w:rPr>
          <w:lang w:val="es-PE"/>
        </w:rPr>
        <w:t xml:space="preserve">repetidos </w:t>
      </w:r>
      <w:r w:rsidR="001233E5">
        <w:rPr>
          <w:lang w:val="es-PE"/>
        </w:rPr>
        <w:t>re</w:t>
      </w:r>
      <w:r w:rsidR="00D53AC9" w:rsidRPr="00D53AC9">
        <w:rPr>
          <w:lang w:val="es-PE"/>
        </w:rPr>
        <w:t xml:space="preserve">nacimientos a </w:t>
      </w:r>
      <w:r w:rsidR="009828B9">
        <w:rPr>
          <w:lang w:val="es-PE"/>
        </w:rPr>
        <w:t xml:space="preserve">través </w:t>
      </w:r>
      <w:r w:rsidR="00D53AC9" w:rsidRPr="00D53AC9">
        <w:rPr>
          <w:lang w:val="es-PE"/>
        </w:rPr>
        <w:t xml:space="preserve">del </w:t>
      </w:r>
      <w:r w:rsidR="00D53AC9" w:rsidRPr="00D53AC9">
        <w:rPr>
          <w:i/>
          <w:iCs/>
          <w:lang w:val="es-PE"/>
        </w:rPr>
        <w:t>saṃsāra</w:t>
      </w:r>
      <w:r w:rsidR="00D53AC9" w:rsidRPr="00D53AC9">
        <w:rPr>
          <w:lang w:val="es-PE"/>
        </w:rPr>
        <w:t>.</w:t>
      </w:r>
    </w:p>
    <w:p w14:paraId="248D5C11" w14:textId="38A8BAF0" w:rsidR="00D53AC9" w:rsidRPr="00D53AC9" w:rsidRDefault="00D53AC9" w:rsidP="004623CA">
      <w:pPr>
        <w:rPr>
          <w:lang w:val="es-PE"/>
        </w:rPr>
      </w:pPr>
      <w:r w:rsidRPr="00D53AC9">
        <w:rPr>
          <w:lang w:val="es-PE"/>
        </w:rPr>
        <w:t xml:space="preserve">Cuando la leña nueva ya no se </w:t>
      </w:r>
      <w:r w:rsidR="009828B9">
        <w:rPr>
          <w:lang w:val="es-PE"/>
        </w:rPr>
        <w:t xml:space="preserve">coloque sobre </w:t>
      </w:r>
      <w:r w:rsidRPr="00D53AC9">
        <w:rPr>
          <w:lang w:val="es-PE"/>
        </w:rPr>
        <w:t>el fuego y también se retir</w:t>
      </w:r>
      <w:r w:rsidR="001233E5">
        <w:rPr>
          <w:lang w:val="es-PE"/>
        </w:rPr>
        <w:t>e</w:t>
      </w:r>
      <w:r w:rsidRPr="00D53AC9">
        <w:rPr>
          <w:lang w:val="es-PE"/>
        </w:rPr>
        <w:t xml:space="preserve"> la leña vieja, </w:t>
      </w:r>
      <w:r w:rsidR="001233E5">
        <w:rPr>
          <w:lang w:val="es-PE"/>
        </w:rPr>
        <w:t>dicho</w:t>
      </w:r>
      <w:r w:rsidRPr="00D53AC9">
        <w:rPr>
          <w:lang w:val="es-PE"/>
        </w:rPr>
        <w:t xml:space="preserve"> fuego se apagará y finalmente desaparecerá; </w:t>
      </w:r>
      <w:r w:rsidR="009828B9">
        <w:rPr>
          <w:lang w:val="es-PE"/>
        </w:rPr>
        <w:t xml:space="preserve">entonces, </w:t>
      </w:r>
      <w:r w:rsidR="003F75D1">
        <w:rPr>
          <w:lang w:val="es-PE"/>
        </w:rPr>
        <w:t xml:space="preserve">sólo quedará </w:t>
      </w:r>
      <w:r w:rsidRPr="00D53AC9">
        <w:rPr>
          <w:lang w:val="es-PE"/>
        </w:rPr>
        <w:t>ceniza</w:t>
      </w:r>
      <w:r w:rsidR="009828B9">
        <w:rPr>
          <w:lang w:val="es-PE"/>
        </w:rPr>
        <w:t>s</w:t>
      </w:r>
      <w:r w:rsidRPr="00D53AC9">
        <w:rPr>
          <w:lang w:val="es-PE"/>
        </w:rPr>
        <w:t xml:space="preserve"> y carbón vegetal; </w:t>
      </w:r>
      <w:r w:rsidR="009828B9" w:rsidRPr="00D53AC9">
        <w:rPr>
          <w:lang w:val="es-PE"/>
        </w:rPr>
        <w:t>esa</w:t>
      </w:r>
      <w:r w:rsidR="00921E27">
        <w:rPr>
          <w:lang w:val="es-PE"/>
        </w:rPr>
        <w:t>s</w:t>
      </w:r>
      <w:r w:rsidR="009828B9" w:rsidRPr="00D53AC9">
        <w:rPr>
          <w:lang w:val="es-PE"/>
        </w:rPr>
        <w:t xml:space="preserve"> </w:t>
      </w:r>
      <w:r w:rsidRPr="00D53AC9">
        <w:rPr>
          <w:lang w:val="es-PE"/>
        </w:rPr>
        <w:t>ceniza</w:t>
      </w:r>
      <w:r w:rsidR="00921E27">
        <w:rPr>
          <w:lang w:val="es-PE"/>
        </w:rPr>
        <w:t>s</w:t>
      </w:r>
      <w:r w:rsidRPr="00D53AC9">
        <w:rPr>
          <w:lang w:val="es-PE"/>
        </w:rPr>
        <w:t xml:space="preserve"> y carbón </w:t>
      </w:r>
      <w:r w:rsidR="003F75D1" w:rsidRPr="00D53AC9">
        <w:rPr>
          <w:lang w:val="es-PE"/>
        </w:rPr>
        <w:t xml:space="preserve">pronto </w:t>
      </w:r>
      <w:r w:rsidRPr="00D53AC9">
        <w:rPr>
          <w:lang w:val="es-PE"/>
        </w:rPr>
        <w:t>también desaparecerán.</w:t>
      </w:r>
    </w:p>
    <w:p w14:paraId="7BE5C2DB" w14:textId="7C88E90C" w:rsidR="00D53AC9" w:rsidRPr="00D53AC9" w:rsidRDefault="00D53AC9" w:rsidP="0096226F">
      <w:pPr>
        <w:rPr>
          <w:lang w:val="es-PE"/>
        </w:rPr>
      </w:pPr>
      <w:r w:rsidRPr="00D53AC9">
        <w:rPr>
          <w:lang w:val="es-PE"/>
        </w:rPr>
        <w:t xml:space="preserve">De manera similar, al contemplar </w:t>
      </w:r>
      <w:r w:rsidR="00921E27">
        <w:rPr>
          <w:lang w:val="es-PE"/>
        </w:rPr>
        <w:t>la</w:t>
      </w:r>
      <w:r w:rsidR="00921E27" w:rsidRPr="00D53AC9">
        <w:rPr>
          <w:lang w:val="es-PE"/>
        </w:rPr>
        <w:t xml:space="preserve"> </w:t>
      </w:r>
      <w:r w:rsidR="00921E27" w:rsidRPr="003F75D1">
        <w:rPr>
          <w:i/>
          <w:iCs/>
          <w:lang w:val="es-PE"/>
        </w:rPr>
        <w:t>impermanencia</w:t>
      </w:r>
      <w:r w:rsidR="00921E27">
        <w:rPr>
          <w:i/>
          <w:iCs/>
          <w:lang w:val="es-PE"/>
        </w:rPr>
        <w:t>,</w:t>
      </w:r>
      <w:r w:rsidR="00921E27">
        <w:rPr>
          <w:lang w:val="es-PE"/>
        </w:rPr>
        <w:t xml:space="preserve"> </w:t>
      </w:r>
      <w:r w:rsidR="00921E27" w:rsidRPr="000E4913">
        <w:rPr>
          <w:i/>
          <w:iCs/>
          <w:lang w:val="es-PE"/>
        </w:rPr>
        <w:t>insatisfactoriedad</w:t>
      </w:r>
      <w:r w:rsidR="00921E27" w:rsidRPr="00D53AC9">
        <w:rPr>
          <w:lang w:val="es-PE"/>
        </w:rPr>
        <w:t xml:space="preserve"> </w:t>
      </w:r>
      <w:r w:rsidR="00921E27">
        <w:rPr>
          <w:lang w:val="es-PE"/>
        </w:rPr>
        <w:t>e</w:t>
      </w:r>
      <w:r w:rsidR="00921E27" w:rsidRPr="00D53AC9">
        <w:rPr>
          <w:lang w:val="es-PE"/>
        </w:rPr>
        <w:t xml:space="preserve"> </w:t>
      </w:r>
      <w:r w:rsidR="00921E27" w:rsidRPr="000E4913">
        <w:rPr>
          <w:i/>
          <w:iCs/>
          <w:lang w:val="es-PE"/>
        </w:rPr>
        <w:t>inidentitariedad</w:t>
      </w:r>
      <w:r w:rsidR="00921E27" w:rsidRPr="00D53AC9">
        <w:rPr>
          <w:lang w:val="es-PE"/>
        </w:rPr>
        <w:t xml:space="preserve"> en las 12 </w:t>
      </w:r>
      <w:r w:rsidR="00921E27" w:rsidRPr="00921E27">
        <w:rPr>
          <w:lang w:val="es-PE"/>
        </w:rPr>
        <w:t>bases</w:t>
      </w:r>
      <w:r w:rsidR="00921E27">
        <w:rPr>
          <w:rFonts w:ascii="Cormorant" w:hAnsi="Cormorant" w:cs="Cormorant"/>
          <w:lang w:val="es-PE"/>
        </w:rPr>
        <w:t>–</w:t>
      </w:r>
      <w:r w:rsidR="00921E27" w:rsidRPr="00D53AC9">
        <w:rPr>
          <w:i/>
          <w:iCs/>
          <w:lang w:val="es-PE"/>
        </w:rPr>
        <w:t>āyatana</w:t>
      </w:r>
      <w:r w:rsidR="00921E27" w:rsidRPr="000E4913">
        <w:rPr>
          <w:lang w:val="es-PE"/>
        </w:rPr>
        <w:t>s</w:t>
      </w:r>
      <w:r w:rsidR="00921E27">
        <w:rPr>
          <w:lang w:val="es-PE"/>
        </w:rPr>
        <w:t xml:space="preserve"> </w:t>
      </w:r>
      <w:r w:rsidR="003F75D1">
        <w:rPr>
          <w:lang w:val="es-PE"/>
        </w:rPr>
        <w:t xml:space="preserve">mediante </w:t>
      </w:r>
      <w:r w:rsidRPr="00D53AC9">
        <w:rPr>
          <w:lang w:val="es-PE"/>
        </w:rPr>
        <w:t xml:space="preserve">la </w:t>
      </w:r>
      <w:r w:rsidRPr="00921E27">
        <w:rPr>
          <w:lang w:val="es-PE"/>
        </w:rPr>
        <w:t>visión</w:t>
      </w:r>
      <w:r w:rsidRPr="00D53AC9">
        <w:rPr>
          <w:i/>
          <w:iCs/>
          <w:lang w:val="es-PE"/>
        </w:rPr>
        <w:t xml:space="preserve"> vipassanā</w:t>
      </w:r>
      <w:r w:rsidRPr="00D53AC9">
        <w:rPr>
          <w:lang w:val="es-PE"/>
        </w:rPr>
        <w:t>, se disipa</w:t>
      </w:r>
      <w:r w:rsidR="000E4913">
        <w:rPr>
          <w:lang w:val="es-PE"/>
        </w:rPr>
        <w:t>rá</w:t>
      </w:r>
      <w:r w:rsidRPr="00D53AC9">
        <w:rPr>
          <w:lang w:val="es-PE"/>
        </w:rPr>
        <w:t xml:space="preserve"> </w:t>
      </w:r>
      <w:r w:rsidR="000E4913" w:rsidRPr="00D53AC9">
        <w:rPr>
          <w:lang w:val="es-PE"/>
        </w:rPr>
        <w:t xml:space="preserve">también </w:t>
      </w:r>
      <w:r w:rsidRPr="00D53AC9">
        <w:rPr>
          <w:lang w:val="es-PE"/>
        </w:rPr>
        <w:t xml:space="preserve">la </w:t>
      </w:r>
      <w:r w:rsidR="000E4913" w:rsidRPr="00921E27">
        <w:rPr>
          <w:i/>
          <w:iCs/>
          <w:lang w:val="es-PE"/>
        </w:rPr>
        <w:t>pasión</w:t>
      </w:r>
      <w:r w:rsidRPr="00D53AC9">
        <w:rPr>
          <w:lang w:val="es-PE"/>
        </w:rPr>
        <w:t xml:space="preserve"> que disfrut</w:t>
      </w:r>
      <w:r w:rsidR="000E4913">
        <w:rPr>
          <w:lang w:val="es-PE"/>
        </w:rPr>
        <w:t>e</w:t>
      </w:r>
      <w:r w:rsidRPr="00D53AC9">
        <w:rPr>
          <w:lang w:val="es-PE"/>
        </w:rPr>
        <w:t xml:space="preserve"> de las 12 </w:t>
      </w:r>
      <w:r w:rsidRPr="00921E27">
        <w:rPr>
          <w:lang w:val="es-PE"/>
        </w:rPr>
        <w:t>bases</w:t>
      </w:r>
      <w:r w:rsidR="00921E27">
        <w:rPr>
          <w:rFonts w:ascii="Cormorant" w:hAnsi="Cormorant" w:cs="Cormorant"/>
          <w:lang w:val="es-PE"/>
        </w:rPr>
        <w:t>–</w:t>
      </w:r>
      <w:r w:rsidRPr="00D53AC9">
        <w:rPr>
          <w:i/>
          <w:iCs/>
          <w:lang w:val="es-PE"/>
        </w:rPr>
        <w:t>āyatana</w:t>
      </w:r>
      <w:r w:rsidR="000E4913">
        <w:rPr>
          <w:lang w:val="es-PE"/>
        </w:rPr>
        <w:t>s</w:t>
      </w:r>
      <w:r w:rsidRPr="00D53AC9">
        <w:rPr>
          <w:lang w:val="es-PE"/>
        </w:rPr>
        <w:t xml:space="preserve">; la </w:t>
      </w:r>
      <w:r w:rsidR="000E4913">
        <w:rPr>
          <w:lang w:val="es-PE"/>
        </w:rPr>
        <w:t xml:space="preserve">pasión </w:t>
      </w:r>
      <w:r w:rsidR="000E4913" w:rsidRPr="000E4913">
        <w:rPr>
          <w:lang w:val="es-PE"/>
        </w:rPr>
        <w:t>subyacente</w:t>
      </w:r>
      <w:r w:rsidR="006E6922">
        <w:rPr>
          <w:rFonts w:ascii="Cormorant" w:hAnsi="Cormorant" w:cs="Cormorant"/>
          <w:lang w:val="es-PE"/>
        </w:rPr>
        <w:t>–</w:t>
      </w:r>
      <w:r w:rsidRPr="00D53AC9">
        <w:rPr>
          <w:i/>
          <w:iCs/>
          <w:lang w:val="es-PE"/>
        </w:rPr>
        <w:t>anusaya</w:t>
      </w:r>
      <w:r w:rsidRPr="00D53AC9">
        <w:rPr>
          <w:lang w:val="es-PE"/>
        </w:rPr>
        <w:t xml:space="preserve"> que siempre </w:t>
      </w:r>
      <w:r w:rsidR="007C6BD8">
        <w:rPr>
          <w:lang w:val="es-PE"/>
        </w:rPr>
        <w:t>se</w:t>
      </w:r>
      <w:r w:rsidR="000E4913">
        <w:rPr>
          <w:lang w:val="es-PE"/>
        </w:rPr>
        <w:t xml:space="preserve"> </w:t>
      </w:r>
      <w:r w:rsidRPr="00D53AC9">
        <w:rPr>
          <w:lang w:val="es-PE"/>
        </w:rPr>
        <w:t>h</w:t>
      </w:r>
      <w:r w:rsidR="007C6BD8">
        <w:rPr>
          <w:lang w:val="es-PE"/>
        </w:rPr>
        <w:t>a</w:t>
      </w:r>
      <w:r w:rsidR="006E6922">
        <w:rPr>
          <w:lang w:val="es-PE"/>
        </w:rPr>
        <w:t>bría</w:t>
      </w:r>
      <w:r w:rsidRPr="00D53AC9">
        <w:rPr>
          <w:lang w:val="es-PE"/>
        </w:rPr>
        <w:t xml:space="preserve"> disfrutado también se </w:t>
      </w:r>
      <w:r w:rsidR="000E4913">
        <w:rPr>
          <w:lang w:val="es-PE"/>
        </w:rPr>
        <w:t>erradicará</w:t>
      </w:r>
      <w:r w:rsidRPr="00D53AC9">
        <w:rPr>
          <w:lang w:val="es-PE"/>
        </w:rPr>
        <w:t>. Desde entonces, todo desaparecerá consecuen</w:t>
      </w:r>
      <w:r w:rsidR="007C6BD8">
        <w:rPr>
          <w:lang w:val="es-PE"/>
        </w:rPr>
        <w:t>temente</w:t>
      </w:r>
      <w:r w:rsidRPr="00D53AC9">
        <w:rPr>
          <w:lang w:val="es-PE"/>
        </w:rPr>
        <w:t xml:space="preserve">. Tan pronto como </w:t>
      </w:r>
      <w:r w:rsidR="009D29F7">
        <w:rPr>
          <w:lang w:val="es-PE"/>
        </w:rPr>
        <w:t xml:space="preserve">la cesación </w:t>
      </w:r>
      <w:r w:rsidRPr="00D53AC9">
        <w:rPr>
          <w:i/>
          <w:iCs/>
          <w:lang w:val="es-PE"/>
        </w:rPr>
        <w:t>cutikammaja</w:t>
      </w:r>
      <w:r w:rsidR="007C6BD8">
        <w:rPr>
          <w:rFonts w:ascii="Cormorant" w:hAnsi="Cormorant" w:cs="Cormorant"/>
          <w:i/>
          <w:iCs/>
          <w:lang w:val="es-PE"/>
        </w:rPr>
        <w:t>–</w:t>
      </w:r>
      <w:r w:rsidRPr="00D53AC9">
        <w:rPr>
          <w:i/>
          <w:iCs/>
          <w:lang w:val="es-PE"/>
        </w:rPr>
        <w:t>rūpa</w:t>
      </w:r>
      <w:r w:rsidRPr="00D53AC9">
        <w:rPr>
          <w:lang w:val="es-PE"/>
        </w:rPr>
        <w:t xml:space="preserve">, la materialidad interna y la mentalidad, </w:t>
      </w:r>
      <w:r w:rsidRPr="00D53AC9">
        <w:rPr>
          <w:i/>
          <w:iCs/>
          <w:lang w:val="es-PE"/>
        </w:rPr>
        <w:t>nāma–rūpa</w:t>
      </w:r>
      <w:r w:rsidRPr="00D53AC9">
        <w:rPr>
          <w:lang w:val="es-PE"/>
        </w:rPr>
        <w:t xml:space="preserve">, cesarán por completo </w:t>
      </w:r>
      <w:r w:rsidR="007B13CA">
        <w:rPr>
          <w:lang w:val="es-PE"/>
        </w:rPr>
        <w:t xml:space="preserve">y </w:t>
      </w:r>
      <w:r w:rsidRPr="00D53AC9">
        <w:rPr>
          <w:lang w:val="es-PE"/>
        </w:rPr>
        <w:t>para siempre; s</w:t>
      </w:r>
      <w:r w:rsidR="007B13CA">
        <w:rPr>
          <w:lang w:val="es-PE"/>
        </w:rPr>
        <w:t>ó</w:t>
      </w:r>
      <w:r w:rsidRPr="00D53AC9">
        <w:rPr>
          <w:lang w:val="es-PE"/>
        </w:rPr>
        <w:t xml:space="preserve">lo </w:t>
      </w:r>
      <w:r w:rsidR="007B13CA">
        <w:rPr>
          <w:lang w:val="es-PE"/>
        </w:rPr>
        <w:t>quedarán</w:t>
      </w:r>
      <w:r w:rsidRPr="00D53AC9">
        <w:rPr>
          <w:lang w:val="es-PE"/>
        </w:rPr>
        <w:t xml:space="preserve"> las reliquias externas; esas reliquias externas también desaparecerán pronto.</w:t>
      </w:r>
      <w:r w:rsidRPr="00D53AC9">
        <w:rPr>
          <w:lang w:val="es-PE"/>
        </w:rPr>
        <w:br/>
      </w:r>
    </w:p>
    <w:p w14:paraId="5CC51A91" w14:textId="77777777" w:rsidR="00D53AC9" w:rsidRPr="00E07F88" w:rsidRDefault="00D53AC9" w:rsidP="00DA51A6">
      <w:pPr>
        <w:pStyle w:val="Ttulo6"/>
        <w:rPr>
          <w:lang w:val="es-PE"/>
        </w:rPr>
      </w:pPr>
      <w:r w:rsidRPr="00E07F88">
        <w:rPr>
          <w:lang w:val="es-PE"/>
        </w:rPr>
        <w:t>Tercer Sutta</w:t>
      </w:r>
    </w:p>
    <w:p w14:paraId="2F1C7E48" w14:textId="3972B0CC" w:rsidR="00D53AC9" w:rsidRPr="00D53AC9" w:rsidRDefault="00D53AC9" w:rsidP="00A90577">
      <w:pPr>
        <w:rPr>
          <w:lang w:val="es-PE"/>
        </w:rPr>
      </w:pPr>
      <w:r w:rsidRPr="00D53AC9">
        <w:rPr>
          <w:lang w:val="es-PE"/>
        </w:rPr>
        <w:t xml:space="preserve">Se </w:t>
      </w:r>
      <w:r w:rsidR="007B13CA">
        <w:rPr>
          <w:lang w:val="es-PE"/>
        </w:rPr>
        <w:t>mostrará el</w:t>
      </w:r>
      <w:r w:rsidRPr="00D53AC9">
        <w:rPr>
          <w:lang w:val="es-PE"/>
        </w:rPr>
        <w:t xml:space="preserve"> ejemplo de </w:t>
      </w:r>
      <w:r w:rsidR="007B13CA">
        <w:rPr>
          <w:lang w:val="es-PE"/>
        </w:rPr>
        <w:t xml:space="preserve">una </w:t>
      </w:r>
      <w:r w:rsidRPr="00D53AC9">
        <w:rPr>
          <w:lang w:val="es-PE"/>
        </w:rPr>
        <w:t>lámpara. La llama de una lámpara no se apagar</w:t>
      </w:r>
      <w:r w:rsidR="007C6BD8">
        <w:rPr>
          <w:lang w:val="es-PE"/>
        </w:rPr>
        <w:t>ía</w:t>
      </w:r>
      <w:r w:rsidRPr="00D53AC9">
        <w:rPr>
          <w:lang w:val="es-PE"/>
        </w:rPr>
        <w:t xml:space="preserve"> mientras </w:t>
      </w:r>
      <w:r w:rsidR="005D3043" w:rsidRPr="00D53AC9">
        <w:rPr>
          <w:lang w:val="es-PE"/>
        </w:rPr>
        <w:t xml:space="preserve">se suministre </w:t>
      </w:r>
      <w:r w:rsidR="007C6BD8" w:rsidRPr="00D53AC9">
        <w:rPr>
          <w:lang w:val="es-PE"/>
        </w:rPr>
        <w:t>in</w:t>
      </w:r>
      <w:r w:rsidR="007C6BD8">
        <w:rPr>
          <w:lang w:val="es-PE"/>
        </w:rPr>
        <w:t>in</w:t>
      </w:r>
      <w:r w:rsidR="007C6BD8" w:rsidRPr="00D53AC9">
        <w:rPr>
          <w:lang w:val="es-PE"/>
        </w:rPr>
        <w:t>terru</w:t>
      </w:r>
      <w:r w:rsidR="005B06DC">
        <w:rPr>
          <w:lang w:val="es-PE"/>
        </w:rPr>
        <w:t>m</w:t>
      </w:r>
      <w:r w:rsidR="007C6BD8" w:rsidRPr="00D53AC9">
        <w:rPr>
          <w:lang w:val="es-PE"/>
        </w:rPr>
        <w:t>p</w:t>
      </w:r>
      <w:r w:rsidR="007C6BD8">
        <w:rPr>
          <w:lang w:val="es-PE"/>
        </w:rPr>
        <w:t>idamente</w:t>
      </w:r>
      <w:r w:rsidR="007C6BD8" w:rsidRPr="00D53AC9">
        <w:rPr>
          <w:lang w:val="es-PE"/>
        </w:rPr>
        <w:t xml:space="preserve"> </w:t>
      </w:r>
      <w:r w:rsidRPr="00D53AC9">
        <w:rPr>
          <w:lang w:val="es-PE"/>
        </w:rPr>
        <w:t>el aceite y la mecha. Cuando se cort</w:t>
      </w:r>
      <w:r w:rsidR="007B13CA">
        <w:rPr>
          <w:lang w:val="es-PE"/>
        </w:rPr>
        <w:t>e</w:t>
      </w:r>
      <w:r w:rsidRPr="00D53AC9">
        <w:rPr>
          <w:lang w:val="es-PE"/>
        </w:rPr>
        <w:t xml:space="preserve"> el suministro de aceite y mecha, la llama se apaga</w:t>
      </w:r>
      <w:r w:rsidR="007B13CA">
        <w:rPr>
          <w:lang w:val="es-PE"/>
        </w:rPr>
        <w:t>rá</w:t>
      </w:r>
      <w:r w:rsidRPr="00D53AC9">
        <w:rPr>
          <w:lang w:val="es-PE"/>
        </w:rPr>
        <w:t xml:space="preserve"> y desaparece</w:t>
      </w:r>
      <w:r w:rsidR="007B13CA">
        <w:rPr>
          <w:lang w:val="es-PE"/>
        </w:rPr>
        <w:t>rá</w:t>
      </w:r>
      <w:r w:rsidRPr="00D53AC9">
        <w:rPr>
          <w:lang w:val="es-PE"/>
        </w:rPr>
        <w:t xml:space="preserve"> </w:t>
      </w:r>
      <w:r w:rsidR="007C6BD8" w:rsidRPr="00D53AC9">
        <w:rPr>
          <w:lang w:val="es-PE"/>
        </w:rPr>
        <w:t>consecuen</w:t>
      </w:r>
      <w:r w:rsidR="007C6BD8">
        <w:rPr>
          <w:lang w:val="es-PE"/>
        </w:rPr>
        <w:t>temente</w:t>
      </w:r>
      <w:r w:rsidRPr="00D53AC9">
        <w:rPr>
          <w:lang w:val="es-PE"/>
        </w:rPr>
        <w:t xml:space="preserve">. La </w:t>
      </w:r>
      <w:r w:rsidRPr="006A29F4">
        <w:rPr>
          <w:i/>
          <w:iCs/>
          <w:lang w:val="es-PE"/>
        </w:rPr>
        <w:t>cesación</w:t>
      </w:r>
      <w:r w:rsidRPr="00D53AC9">
        <w:rPr>
          <w:lang w:val="es-PE"/>
        </w:rPr>
        <w:t xml:space="preserve"> de</w:t>
      </w:r>
      <w:r w:rsidR="007B13CA">
        <w:rPr>
          <w:lang w:val="es-PE"/>
        </w:rPr>
        <w:t xml:space="preserve"> </w:t>
      </w:r>
      <w:r w:rsidRPr="00D53AC9">
        <w:rPr>
          <w:lang w:val="es-PE"/>
        </w:rPr>
        <w:t>l</w:t>
      </w:r>
      <w:r w:rsidR="007B13CA">
        <w:rPr>
          <w:lang w:val="es-PE"/>
        </w:rPr>
        <w:t>os</w:t>
      </w:r>
      <w:r w:rsidRPr="00D53AC9">
        <w:rPr>
          <w:lang w:val="es-PE"/>
        </w:rPr>
        <w:t xml:space="preserve"> </w:t>
      </w:r>
      <w:r w:rsidRPr="00D53AC9">
        <w:rPr>
          <w:i/>
          <w:iCs/>
          <w:lang w:val="es-PE"/>
        </w:rPr>
        <w:t>khandhā</w:t>
      </w:r>
      <w:r w:rsidR="007B13CA">
        <w:rPr>
          <w:lang w:val="es-PE"/>
        </w:rPr>
        <w:t>s</w:t>
      </w:r>
      <w:r w:rsidRPr="00D53AC9">
        <w:rPr>
          <w:i/>
          <w:iCs/>
          <w:lang w:val="es-PE"/>
        </w:rPr>
        <w:t xml:space="preserve"> </w:t>
      </w:r>
      <w:r w:rsidRPr="00D53AC9">
        <w:rPr>
          <w:lang w:val="es-PE"/>
        </w:rPr>
        <w:t>también debe</w:t>
      </w:r>
      <w:r w:rsidR="007C6BD8">
        <w:rPr>
          <w:lang w:val="es-PE"/>
        </w:rPr>
        <w:t>ría</w:t>
      </w:r>
      <w:r w:rsidRPr="00D53AC9">
        <w:rPr>
          <w:lang w:val="es-PE"/>
        </w:rPr>
        <w:t xml:space="preserve"> entenderse </w:t>
      </w:r>
      <w:r w:rsidR="00AA3494">
        <w:rPr>
          <w:lang w:val="es-PE"/>
        </w:rPr>
        <w:t xml:space="preserve">aquí </w:t>
      </w:r>
      <w:r w:rsidRPr="00D53AC9">
        <w:rPr>
          <w:lang w:val="es-PE"/>
        </w:rPr>
        <w:t xml:space="preserve">como en el </w:t>
      </w:r>
      <w:r w:rsidR="007B13CA" w:rsidRPr="00D53AC9">
        <w:rPr>
          <w:lang w:val="es-PE"/>
        </w:rPr>
        <w:t xml:space="preserve">Segundo </w:t>
      </w:r>
      <w:r w:rsidR="007B13CA" w:rsidRPr="007B13CA">
        <w:rPr>
          <w:i/>
          <w:iCs/>
          <w:lang w:val="es-PE"/>
        </w:rPr>
        <w:t>Sutta</w:t>
      </w:r>
      <w:r w:rsidRPr="00D53AC9">
        <w:rPr>
          <w:lang w:val="es-PE"/>
        </w:rPr>
        <w:t xml:space="preserve">, </w:t>
      </w:r>
      <w:r w:rsidR="006A29F4">
        <w:rPr>
          <w:lang w:val="es-PE"/>
        </w:rPr>
        <w:t>equivalentemente con</w:t>
      </w:r>
      <w:r w:rsidRPr="00D53AC9">
        <w:rPr>
          <w:lang w:val="es-PE"/>
        </w:rPr>
        <w:t xml:space="preserve"> e</w:t>
      </w:r>
      <w:r w:rsidR="006A29F4">
        <w:rPr>
          <w:lang w:val="es-PE"/>
        </w:rPr>
        <w:t>ste</w:t>
      </w:r>
      <w:r w:rsidRPr="00D53AC9">
        <w:rPr>
          <w:lang w:val="es-PE"/>
        </w:rPr>
        <w:t xml:space="preserve"> ejemplo de la lámpara.</w:t>
      </w:r>
      <w:r w:rsidRPr="00D53AC9">
        <w:rPr>
          <w:lang w:val="es-PE"/>
        </w:rPr>
        <w:br/>
      </w:r>
    </w:p>
    <w:p w14:paraId="1FFF0C24" w14:textId="05666E7C" w:rsidR="006A29F4" w:rsidRPr="00D53AC9" w:rsidRDefault="006A29F4" w:rsidP="00DA51A6">
      <w:pPr>
        <w:pStyle w:val="Ttulo6"/>
        <w:rPr>
          <w:lang w:val="es-PE"/>
        </w:rPr>
      </w:pPr>
      <w:r w:rsidRPr="006A29F4">
        <w:rPr>
          <w:lang w:val="es-PE"/>
        </w:rPr>
        <w:t>Cuarto Sutta.</w:t>
      </w:r>
    </w:p>
    <w:p w14:paraId="1324C59A" w14:textId="59C4B9D5" w:rsidR="00D53AC9" w:rsidRPr="00D53AC9" w:rsidRDefault="00D53AC9" w:rsidP="00D55A63">
      <w:pPr>
        <w:rPr>
          <w:lang w:val="es-PE"/>
        </w:rPr>
      </w:pPr>
      <w:r w:rsidRPr="00D53AC9">
        <w:rPr>
          <w:lang w:val="es-PE"/>
        </w:rPr>
        <w:t xml:space="preserve">En el </w:t>
      </w:r>
      <w:r w:rsidR="006A29F4" w:rsidRPr="006A29F4">
        <w:rPr>
          <w:i/>
          <w:iCs/>
          <w:lang w:val="es-PE"/>
        </w:rPr>
        <w:t>Tercer Sutta</w:t>
      </w:r>
      <w:r w:rsidRPr="00D53AC9">
        <w:rPr>
          <w:lang w:val="es-PE"/>
        </w:rPr>
        <w:t>, al mostrar el ejemplo</w:t>
      </w:r>
      <w:r w:rsidR="00BF257E">
        <w:rPr>
          <w:lang w:val="es-PE"/>
        </w:rPr>
        <w:t xml:space="preserve"> mencionado</w:t>
      </w:r>
      <w:r w:rsidRPr="00D53AC9">
        <w:rPr>
          <w:lang w:val="es-PE"/>
        </w:rPr>
        <w:t>, aparec</w:t>
      </w:r>
      <w:r w:rsidR="006A29F4">
        <w:rPr>
          <w:lang w:val="es-PE"/>
        </w:rPr>
        <w:t>ió</w:t>
      </w:r>
      <w:r w:rsidRPr="00D53AC9">
        <w:rPr>
          <w:lang w:val="es-PE"/>
        </w:rPr>
        <w:t xml:space="preserve"> la frase "que conduce a</w:t>
      </w:r>
      <w:r w:rsidR="00524925">
        <w:rPr>
          <w:lang w:val="es-PE"/>
        </w:rPr>
        <w:t>l</w:t>
      </w:r>
      <w:r w:rsidRPr="00D53AC9">
        <w:rPr>
          <w:lang w:val="es-PE"/>
        </w:rPr>
        <w:t xml:space="preserve"> </w:t>
      </w:r>
      <w:r w:rsidR="00524925">
        <w:rPr>
          <w:lang w:val="es-PE"/>
        </w:rPr>
        <w:t>apego</w:t>
      </w:r>
      <w:r w:rsidRPr="00D53AC9">
        <w:rPr>
          <w:lang w:val="es-PE"/>
        </w:rPr>
        <w:t xml:space="preserve">". En el </w:t>
      </w:r>
      <w:r w:rsidR="006A29F4" w:rsidRPr="00D53AC9">
        <w:rPr>
          <w:lang w:val="es-PE"/>
        </w:rPr>
        <w:t xml:space="preserve">Cuarto </w:t>
      </w:r>
      <w:r w:rsidR="006A29F4" w:rsidRPr="00D53AC9">
        <w:rPr>
          <w:i/>
          <w:iCs/>
          <w:lang w:val="es-PE"/>
        </w:rPr>
        <w:t>Sutta</w:t>
      </w:r>
      <w:r w:rsidRPr="00D53AC9">
        <w:rPr>
          <w:lang w:val="es-PE"/>
        </w:rPr>
        <w:t xml:space="preserve">, aparece la frase "que conduce a </w:t>
      </w:r>
      <w:r w:rsidR="006A29F4">
        <w:rPr>
          <w:lang w:val="es-PE"/>
        </w:rPr>
        <w:t xml:space="preserve">las </w:t>
      </w:r>
      <w:r w:rsidRPr="00D53AC9">
        <w:rPr>
          <w:lang w:val="es-PE"/>
        </w:rPr>
        <w:t xml:space="preserve">cadenas". </w:t>
      </w:r>
      <w:r w:rsidR="006A29F4">
        <w:rPr>
          <w:lang w:val="es-PE"/>
        </w:rPr>
        <w:t>É</w:t>
      </w:r>
      <w:r w:rsidRPr="00D53AC9">
        <w:rPr>
          <w:lang w:val="es-PE"/>
        </w:rPr>
        <w:t xml:space="preserve">sa </w:t>
      </w:r>
      <w:r w:rsidR="00C56153">
        <w:rPr>
          <w:lang w:val="es-PE"/>
        </w:rPr>
        <w:t xml:space="preserve">correspondería a </w:t>
      </w:r>
      <w:r w:rsidRPr="00D53AC9">
        <w:rPr>
          <w:lang w:val="es-PE"/>
        </w:rPr>
        <w:t xml:space="preserve">la única diferencia. </w:t>
      </w:r>
      <w:r w:rsidR="00C56153">
        <w:rPr>
          <w:lang w:val="es-PE"/>
        </w:rPr>
        <w:t>Esto t</w:t>
      </w:r>
      <w:r w:rsidRPr="00D53AC9">
        <w:rPr>
          <w:lang w:val="es-PE"/>
        </w:rPr>
        <w:t>ambién debe</w:t>
      </w:r>
      <w:r w:rsidR="00C56153">
        <w:rPr>
          <w:lang w:val="es-PE"/>
        </w:rPr>
        <w:t>r</w:t>
      </w:r>
      <w:r w:rsidR="00BA011E">
        <w:rPr>
          <w:lang w:val="es-PE"/>
        </w:rPr>
        <w:t>ía</w:t>
      </w:r>
      <w:r w:rsidRPr="00D53AC9">
        <w:rPr>
          <w:lang w:val="es-PE"/>
        </w:rPr>
        <w:t xml:space="preserve"> entenderse </w:t>
      </w:r>
      <w:r w:rsidR="00BA011E">
        <w:rPr>
          <w:lang w:val="es-PE"/>
        </w:rPr>
        <w:t xml:space="preserve">de </w:t>
      </w:r>
      <w:r w:rsidRPr="00D53AC9">
        <w:rPr>
          <w:lang w:val="es-PE"/>
        </w:rPr>
        <w:t xml:space="preserve">los siguientes </w:t>
      </w:r>
      <w:r w:rsidRPr="00C56153">
        <w:rPr>
          <w:i/>
          <w:iCs/>
          <w:lang w:val="es-PE"/>
        </w:rPr>
        <w:t>suttas</w:t>
      </w:r>
      <w:r w:rsidR="00BA011E">
        <w:rPr>
          <w:lang w:val="es-PE"/>
        </w:rPr>
        <w:t xml:space="preserve"> y</w:t>
      </w:r>
      <w:r w:rsidRPr="00D53AC9">
        <w:rPr>
          <w:lang w:val="es-PE"/>
        </w:rPr>
        <w:t xml:space="preserve"> de la misma manera. Como en el </w:t>
      </w:r>
      <w:r w:rsidR="00C56153" w:rsidRPr="00C56153">
        <w:rPr>
          <w:i/>
          <w:iCs/>
          <w:lang w:val="es-PE"/>
        </w:rPr>
        <w:t>Tercer Sutta</w:t>
      </w:r>
      <w:r w:rsidRPr="00D53AC9">
        <w:rPr>
          <w:lang w:val="es-PE"/>
        </w:rPr>
        <w:t>, también aparece</w:t>
      </w:r>
      <w:r w:rsidR="00C56153">
        <w:rPr>
          <w:lang w:val="es-PE"/>
        </w:rPr>
        <w:t>rá</w:t>
      </w:r>
      <w:r w:rsidRPr="00D53AC9">
        <w:rPr>
          <w:lang w:val="es-PE"/>
        </w:rPr>
        <w:t xml:space="preserve"> </w:t>
      </w:r>
      <w:r w:rsidR="00C56153">
        <w:rPr>
          <w:lang w:val="es-PE"/>
        </w:rPr>
        <w:t xml:space="preserve">el </w:t>
      </w:r>
      <w:r w:rsidRPr="00D53AC9">
        <w:rPr>
          <w:lang w:val="es-PE"/>
        </w:rPr>
        <w:t xml:space="preserve">ejemplo </w:t>
      </w:r>
      <w:r w:rsidR="00C56153">
        <w:rPr>
          <w:lang w:val="es-PE"/>
        </w:rPr>
        <w:t xml:space="preserve">de una </w:t>
      </w:r>
      <w:r w:rsidRPr="00D53AC9">
        <w:rPr>
          <w:lang w:val="es-PE"/>
        </w:rPr>
        <w:t>lámpara.</w:t>
      </w:r>
    </w:p>
    <w:p w14:paraId="4FD24A1F" w14:textId="0EA12FD1" w:rsidR="00660A0C" w:rsidRDefault="00660A0C">
      <w:pPr>
        <w:ind w:firstLine="0"/>
        <w:rPr>
          <w:lang w:val="es-PE"/>
        </w:rPr>
      </w:pPr>
      <w:r>
        <w:rPr>
          <w:lang w:val="es-PE"/>
        </w:rPr>
        <w:br w:type="page"/>
      </w:r>
    </w:p>
    <w:p w14:paraId="58B41FAB" w14:textId="77777777" w:rsidR="00660A0C" w:rsidRPr="00660A0C" w:rsidRDefault="00660A0C" w:rsidP="00660A0C">
      <w:pPr>
        <w:rPr>
          <w:lang w:val="es-PE"/>
        </w:rPr>
      </w:pPr>
    </w:p>
    <w:p w14:paraId="5AB13683" w14:textId="77777777" w:rsidR="004C0369" w:rsidRPr="00E07F88" w:rsidRDefault="004C0369" w:rsidP="00DA51A6">
      <w:pPr>
        <w:pStyle w:val="Ttulo6"/>
        <w:rPr>
          <w:lang w:val="es-PE"/>
        </w:rPr>
      </w:pPr>
      <w:r w:rsidRPr="00E07F88">
        <w:rPr>
          <w:lang w:val="es-PE"/>
        </w:rPr>
        <w:t>Quinto Sutta</w:t>
      </w:r>
    </w:p>
    <w:p w14:paraId="17F38E3E" w14:textId="58CDDFCD" w:rsidR="004C0369" w:rsidRPr="004C0369" w:rsidRDefault="004C0369" w:rsidP="008D791C">
      <w:pPr>
        <w:rPr>
          <w:lang w:val="es-PE"/>
        </w:rPr>
      </w:pPr>
      <w:r w:rsidRPr="004C0369">
        <w:rPr>
          <w:lang w:val="es-PE"/>
        </w:rPr>
        <w:t xml:space="preserve">En el quinto </w:t>
      </w:r>
      <w:r w:rsidRPr="004C0369">
        <w:rPr>
          <w:i/>
          <w:iCs/>
          <w:lang w:val="es-PE"/>
        </w:rPr>
        <w:t>sutta</w:t>
      </w:r>
      <w:r w:rsidRPr="004C0369">
        <w:rPr>
          <w:lang w:val="es-PE"/>
        </w:rPr>
        <w:t xml:space="preserve">, aparece </w:t>
      </w:r>
      <w:r w:rsidR="008B5142">
        <w:rPr>
          <w:lang w:val="es-PE"/>
        </w:rPr>
        <w:t>el</w:t>
      </w:r>
      <w:r w:rsidRPr="004C0369">
        <w:rPr>
          <w:lang w:val="es-PE"/>
        </w:rPr>
        <w:t xml:space="preserve"> ejemplo de </w:t>
      </w:r>
      <w:r w:rsidR="008B5142">
        <w:rPr>
          <w:lang w:val="es-PE"/>
        </w:rPr>
        <w:t xml:space="preserve">un </w:t>
      </w:r>
      <w:r w:rsidRPr="004C0369">
        <w:rPr>
          <w:lang w:val="es-PE"/>
        </w:rPr>
        <w:t xml:space="preserve">árbol. Mientras </w:t>
      </w:r>
      <w:r w:rsidR="006E0337">
        <w:rPr>
          <w:lang w:val="es-PE"/>
        </w:rPr>
        <w:t>su</w:t>
      </w:r>
      <w:r w:rsidRPr="004C0369">
        <w:rPr>
          <w:lang w:val="es-PE"/>
        </w:rPr>
        <w:t xml:space="preserve"> raíz principal y </w:t>
      </w:r>
      <w:r w:rsidR="006E0337">
        <w:rPr>
          <w:lang w:val="es-PE"/>
        </w:rPr>
        <w:t>sus</w:t>
      </w:r>
      <w:r w:rsidR="0023439C">
        <w:rPr>
          <w:lang w:val="es-PE"/>
        </w:rPr>
        <w:t xml:space="preserve"> </w:t>
      </w:r>
      <w:r w:rsidR="006E0337">
        <w:rPr>
          <w:lang w:val="es-PE"/>
        </w:rPr>
        <w:t>ramificaciones</w:t>
      </w:r>
      <w:r w:rsidR="0023439C">
        <w:rPr>
          <w:lang w:val="es-PE"/>
        </w:rPr>
        <w:t xml:space="preserve"> se encuentren</w:t>
      </w:r>
      <w:r w:rsidRPr="004C0369">
        <w:rPr>
          <w:lang w:val="es-PE"/>
        </w:rPr>
        <w:t xml:space="preserve"> libres de enfermedades, mientras la esencia nutri</w:t>
      </w:r>
      <w:r w:rsidR="00CB3A7B">
        <w:rPr>
          <w:lang w:val="es-PE"/>
        </w:rPr>
        <w:t>e</w:t>
      </w:r>
      <w:r w:rsidR="0023439C">
        <w:rPr>
          <w:lang w:val="es-PE"/>
        </w:rPr>
        <w:t>nte</w:t>
      </w:r>
      <w:r w:rsidRPr="004C0369">
        <w:rPr>
          <w:lang w:val="es-PE"/>
        </w:rPr>
        <w:t xml:space="preserve"> del suelo y del agua </w:t>
      </w:r>
      <w:r w:rsidR="0023439C">
        <w:rPr>
          <w:lang w:val="es-PE"/>
        </w:rPr>
        <w:t xml:space="preserve">se </w:t>
      </w:r>
      <w:r w:rsidRPr="004C0369">
        <w:rPr>
          <w:lang w:val="es-PE"/>
        </w:rPr>
        <w:t xml:space="preserve">siga suministrando hasta la parte superior del árbol, </w:t>
      </w:r>
      <w:r w:rsidR="0023439C">
        <w:rPr>
          <w:lang w:val="es-PE"/>
        </w:rPr>
        <w:t xml:space="preserve">éste </w:t>
      </w:r>
      <w:r w:rsidRPr="004C0369">
        <w:rPr>
          <w:lang w:val="es-PE"/>
        </w:rPr>
        <w:t xml:space="preserve">se desarrollará durante </w:t>
      </w:r>
      <w:r w:rsidR="00B91A93">
        <w:rPr>
          <w:lang w:val="es-PE"/>
        </w:rPr>
        <w:t xml:space="preserve">un </w:t>
      </w:r>
      <w:r w:rsidR="0023439C">
        <w:rPr>
          <w:lang w:val="es-PE"/>
        </w:rPr>
        <w:t>considerable</w:t>
      </w:r>
      <w:r w:rsidRPr="004C0369">
        <w:rPr>
          <w:lang w:val="es-PE"/>
        </w:rPr>
        <w:t xml:space="preserve"> tiempo. Cuando todas </w:t>
      </w:r>
      <w:r w:rsidR="0023439C">
        <w:rPr>
          <w:lang w:val="es-PE"/>
        </w:rPr>
        <w:t>est</w:t>
      </w:r>
      <w:r w:rsidRPr="004C0369">
        <w:rPr>
          <w:lang w:val="es-PE"/>
        </w:rPr>
        <w:t>as raíces, grandes o pequeñas, s</w:t>
      </w:r>
      <w:r w:rsidR="0023439C">
        <w:rPr>
          <w:lang w:val="es-PE"/>
        </w:rPr>
        <w:t>ea</w:t>
      </w:r>
      <w:r w:rsidRPr="004C0369">
        <w:rPr>
          <w:lang w:val="es-PE"/>
        </w:rPr>
        <w:t xml:space="preserve">n arrancadas, </w:t>
      </w:r>
      <w:r w:rsidR="0023439C">
        <w:rPr>
          <w:lang w:val="es-PE"/>
        </w:rPr>
        <w:t>se sequen</w:t>
      </w:r>
      <w:r w:rsidRPr="004C0369">
        <w:rPr>
          <w:lang w:val="es-PE"/>
        </w:rPr>
        <w:t xml:space="preserve"> </w:t>
      </w:r>
      <w:r w:rsidR="001275A7">
        <w:rPr>
          <w:lang w:val="es-PE"/>
        </w:rPr>
        <w:t>o se quemen</w:t>
      </w:r>
      <w:r w:rsidRPr="004C0369">
        <w:rPr>
          <w:lang w:val="es-PE"/>
        </w:rPr>
        <w:t xml:space="preserve"> </w:t>
      </w:r>
      <w:r w:rsidR="001275A7">
        <w:rPr>
          <w:lang w:val="es-PE"/>
        </w:rPr>
        <w:t xml:space="preserve">por el </w:t>
      </w:r>
      <w:r w:rsidRPr="004C0369">
        <w:rPr>
          <w:lang w:val="es-PE"/>
        </w:rPr>
        <w:t xml:space="preserve">fuego, </w:t>
      </w:r>
      <w:r w:rsidR="001275A7">
        <w:rPr>
          <w:lang w:val="es-PE"/>
        </w:rPr>
        <w:t>dicho</w:t>
      </w:r>
      <w:r w:rsidRPr="004C0369">
        <w:rPr>
          <w:lang w:val="es-PE"/>
        </w:rPr>
        <w:t xml:space="preserve"> árbol se secará, se descompondrá y</w:t>
      </w:r>
      <w:r w:rsidR="001275A7">
        <w:rPr>
          <w:lang w:val="es-PE"/>
        </w:rPr>
        <w:t>,</w:t>
      </w:r>
      <w:r w:rsidRPr="004C0369">
        <w:rPr>
          <w:lang w:val="es-PE"/>
        </w:rPr>
        <w:t xml:space="preserve"> </w:t>
      </w:r>
      <w:r w:rsidR="001275A7" w:rsidRPr="004C0369">
        <w:rPr>
          <w:lang w:val="es-PE"/>
        </w:rPr>
        <w:t>en consecuencia</w:t>
      </w:r>
      <w:r w:rsidR="001275A7">
        <w:rPr>
          <w:lang w:val="es-PE"/>
        </w:rPr>
        <w:t>,</w:t>
      </w:r>
      <w:r w:rsidR="001275A7" w:rsidRPr="004C0369">
        <w:rPr>
          <w:lang w:val="es-PE"/>
        </w:rPr>
        <w:t xml:space="preserve"> </w:t>
      </w:r>
      <w:r w:rsidRPr="004C0369">
        <w:rPr>
          <w:lang w:val="es-PE"/>
        </w:rPr>
        <w:t>desaparecerá.</w:t>
      </w:r>
    </w:p>
    <w:p w14:paraId="1696FAB0" w14:textId="0470B854" w:rsidR="004C0369" w:rsidRPr="004C0369" w:rsidRDefault="004C0369" w:rsidP="005F7B3D">
      <w:pPr>
        <w:rPr>
          <w:lang w:val="es-PE"/>
        </w:rPr>
      </w:pPr>
      <w:r w:rsidRPr="004C0369">
        <w:rPr>
          <w:lang w:val="es-PE"/>
        </w:rPr>
        <w:t>En este ejemplo, este cuerpo</w:t>
      </w:r>
      <w:r w:rsidR="001275A7">
        <w:rPr>
          <w:lang w:val="es-PE"/>
        </w:rPr>
        <w:t xml:space="preserve"> humano</w:t>
      </w:r>
      <w:r w:rsidRPr="004C0369">
        <w:rPr>
          <w:lang w:val="es-PE"/>
        </w:rPr>
        <w:t xml:space="preserve">, las 12 </w:t>
      </w:r>
      <w:r w:rsidRPr="00021596">
        <w:rPr>
          <w:lang w:val="es-PE"/>
        </w:rPr>
        <w:t>bases</w:t>
      </w:r>
      <w:r w:rsidR="00021596">
        <w:rPr>
          <w:rFonts w:ascii="Cormorant" w:hAnsi="Cormorant" w:cs="Cormorant"/>
          <w:lang w:val="es-PE"/>
        </w:rPr>
        <w:t>–</w:t>
      </w:r>
      <w:r w:rsidRPr="004C0369">
        <w:rPr>
          <w:i/>
          <w:iCs/>
          <w:lang w:val="es-PE"/>
        </w:rPr>
        <w:t>āyatana</w:t>
      </w:r>
      <w:r w:rsidR="00021596">
        <w:rPr>
          <w:lang w:val="es-PE"/>
        </w:rPr>
        <w:t>s</w:t>
      </w:r>
      <w:r w:rsidRPr="004C0369">
        <w:rPr>
          <w:lang w:val="es-PE"/>
        </w:rPr>
        <w:t xml:space="preserve"> que se </w:t>
      </w:r>
      <w:r w:rsidR="001275A7">
        <w:rPr>
          <w:lang w:val="es-PE"/>
        </w:rPr>
        <w:t xml:space="preserve">han </w:t>
      </w:r>
      <w:r w:rsidRPr="004C0369">
        <w:rPr>
          <w:lang w:val="es-PE"/>
        </w:rPr>
        <w:t>desarrolla</w:t>
      </w:r>
      <w:r w:rsidR="001275A7">
        <w:rPr>
          <w:lang w:val="es-PE"/>
        </w:rPr>
        <w:t>do</w:t>
      </w:r>
      <w:r w:rsidRPr="004C0369">
        <w:rPr>
          <w:lang w:val="es-PE"/>
        </w:rPr>
        <w:t xml:space="preserve"> en </w:t>
      </w:r>
      <w:r w:rsidR="001275A7" w:rsidRPr="004C0369">
        <w:rPr>
          <w:lang w:val="es-PE"/>
        </w:rPr>
        <w:t xml:space="preserve">sucesivos </w:t>
      </w:r>
      <w:r w:rsidR="001275A7">
        <w:rPr>
          <w:lang w:val="es-PE"/>
        </w:rPr>
        <w:t>re</w:t>
      </w:r>
      <w:r w:rsidRPr="004C0369">
        <w:rPr>
          <w:lang w:val="es-PE"/>
        </w:rPr>
        <w:t xml:space="preserve">nacimientos </w:t>
      </w:r>
      <w:r w:rsidR="001275A7">
        <w:rPr>
          <w:lang w:val="es-PE"/>
        </w:rPr>
        <w:t xml:space="preserve">durante el </w:t>
      </w:r>
      <w:r w:rsidR="001275A7" w:rsidRPr="00021596">
        <w:rPr>
          <w:i/>
          <w:iCs/>
          <w:lang w:val="es-PE"/>
        </w:rPr>
        <w:t>ciclo</w:t>
      </w:r>
      <w:r w:rsidRPr="00021596">
        <w:rPr>
          <w:i/>
          <w:iCs/>
          <w:lang w:val="es-PE"/>
        </w:rPr>
        <w:t xml:space="preserve"> de renacimientos</w:t>
      </w:r>
      <w:r w:rsidRPr="004C0369">
        <w:rPr>
          <w:lang w:val="es-PE"/>
        </w:rPr>
        <w:t xml:space="preserve"> (</w:t>
      </w:r>
      <w:r w:rsidRPr="004C0369">
        <w:rPr>
          <w:i/>
          <w:iCs/>
          <w:lang w:val="es-PE"/>
        </w:rPr>
        <w:t>saṃsāra</w:t>
      </w:r>
      <w:r w:rsidRPr="004C0369">
        <w:rPr>
          <w:lang w:val="es-PE"/>
        </w:rPr>
        <w:t xml:space="preserve">) </w:t>
      </w:r>
      <w:r w:rsidR="00021596" w:rsidRPr="004C0369">
        <w:rPr>
          <w:lang w:val="es-PE"/>
        </w:rPr>
        <w:t>sin inicio</w:t>
      </w:r>
      <w:r w:rsidR="00021596">
        <w:rPr>
          <w:lang w:val="es-PE"/>
        </w:rPr>
        <w:t xml:space="preserve"> conocido,</w:t>
      </w:r>
      <w:r w:rsidR="00021596" w:rsidRPr="004C0369">
        <w:rPr>
          <w:lang w:val="es-PE"/>
        </w:rPr>
        <w:t xml:space="preserve"> </w:t>
      </w:r>
      <w:r w:rsidR="001275A7">
        <w:rPr>
          <w:lang w:val="es-PE"/>
        </w:rPr>
        <w:t>se parecería</w:t>
      </w:r>
      <w:r w:rsidRPr="004C0369">
        <w:rPr>
          <w:lang w:val="es-PE"/>
        </w:rPr>
        <w:t xml:space="preserve"> a</w:t>
      </w:r>
      <w:r w:rsidR="006E0337">
        <w:rPr>
          <w:lang w:val="es-PE"/>
        </w:rPr>
        <w:t>l</w:t>
      </w:r>
      <w:r w:rsidRPr="004C0369">
        <w:rPr>
          <w:lang w:val="es-PE"/>
        </w:rPr>
        <w:t xml:space="preserve"> gran árbol: la </w:t>
      </w:r>
      <w:r w:rsidRPr="001275A7">
        <w:rPr>
          <w:i/>
          <w:iCs/>
          <w:lang w:val="es-PE"/>
        </w:rPr>
        <w:t>ignorancia</w:t>
      </w:r>
      <w:r w:rsidRPr="004C0369">
        <w:rPr>
          <w:lang w:val="es-PE"/>
        </w:rPr>
        <w:t xml:space="preserve"> y la </w:t>
      </w:r>
      <w:r w:rsidR="001275A7" w:rsidRPr="001275A7">
        <w:rPr>
          <w:i/>
          <w:iCs/>
          <w:lang w:val="es-PE"/>
        </w:rPr>
        <w:t>pasión</w:t>
      </w:r>
      <w:r w:rsidRPr="004C0369">
        <w:rPr>
          <w:lang w:val="es-PE"/>
        </w:rPr>
        <w:t xml:space="preserve"> (</w:t>
      </w:r>
      <w:r w:rsidRPr="004C0369">
        <w:rPr>
          <w:i/>
          <w:iCs/>
          <w:lang w:val="es-PE"/>
        </w:rPr>
        <w:t>avijā</w:t>
      </w:r>
      <w:r w:rsidR="00021596">
        <w:rPr>
          <w:i/>
          <w:iCs/>
          <w:lang w:val="es-PE"/>
        </w:rPr>
        <w:t xml:space="preserve">, </w:t>
      </w:r>
      <w:r w:rsidR="001275A7">
        <w:rPr>
          <w:i/>
          <w:iCs/>
          <w:lang w:val="es-PE"/>
        </w:rPr>
        <w:t>taṇhā</w:t>
      </w:r>
      <w:r w:rsidRPr="004C0369">
        <w:rPr>
          <w:lang w:val="es-PE"/>
        </w:rPr>
        <w:t xml:space="preserve">) </w:t>
      </w:r>
      <w:r w:rsidR="001275A7">
        <w:rPr>
          <w:lang w:val="es-PE"/>
        </w:rPr>
        <w:t>serían</w:t>
      </w:r>
      <w:r w:rsidRPr="004C0369">
        <w:rPr>
          <w:lang w:val="es-PE"/>
        </w:rPr>
        <w:t xml:space="preserve"> similares a la raíz principal </w:t>
      </w:r>
      <w:r w:rsidR="006E0337">
        <w:rPr>
          <w:lang w:val="es-PE"/>
        </w:rPr>
        <w:t xml:space="preserve">del árbol </w:t>
      </w:r>
      <w:r w:rsidRPr="004C0369">
        <w:rPr>
          <w:lang w:val="es-PE"/>
        </w:rPr>
        <w:t xml:space="preserve">y </w:t>
      </w:r>
      <w:r w:rsidR="00021596">
        <w:rPr>
          <w:lang w:val="es-PE"/>
        </w:rPr>
        <w:t>a su</w:t>
      </w:r>
      <w:r w:rsidRPr="004C0369">
        <w:rPr>
          <w:lang w:val="es-PE"/>
        </w:rPr>
        <w:t xml:space="preserve">s </w:t>
      </w:r>
      <w:r w:rsidR="00B52711">
        <w:rPr>
          <w:lang w:val="es-PE"/>
        </w:rPr>
        <w:t>males</w:t>
      </w:r>
      <w:r w:rsidRPr="004C0369">
        <w:rPr>
          <w:lang w:val="es-PE"/>
        </w:rPr>
        <w:t xml:space="preserve"> restantes</w:t>
      </w:r>
      <w:r w:rsidR="001275A7">
        <w:rPr>
          <w:lang w:val="es-PE"/>
        </w:rPr>
        <w:t>,</w:t>
      </w:r>
      <w:r w:rsidRPr="004C0369">
        <w:rPr>
          <w:lang w:val="es-PE"/>
        </w:rPr>
        <w:t xml:space="preserve"> a</w:t>
      </w:r>
      <w:r w:rsidR="006E0337">
        <w:rPr>
          <w:lang w:val="es-PE"/>
        </w:rPr>
        <w:t xml:space="preserve"> sus ramificaciones</w:t>
      </w:r>
      <w:r w:rsidRPr="004C0369">
        <w:rPr>
          <w:lang w:val="es-PE"/>
        </w:rPr>
        <w:t>.</w:t>
      </w:r>
    </w:p>
    <w:p w14:paraId="3220F918" w14:textId="4D8BF454" w:rsidR="004C0369" w:rsidRPr="004C0369" w:rsidRDefault="004C0369" w:rsidP="00A86F99">
      <w:pPr>
        <w:rPr>
          <w:lang w:val="es-PE"/>
        </w:rPr>
      </w:pPr>
      <w:r w:rsidRPr="004C0369">
        <w:rPr>
          <w:lang w:val="es-PE"/>
        </w:rPr>
        <w:t xml:space="preserve">Por otro lado, las </w:t>
      </w:r>
      <w:r w:rsidRPr="001275A7">
        <w:rPr>
          <w:i/>
          <w:iCs/>
          <w:lang w:val="es-PE"/>
        </w:rPr>
        <w:t>impurezas</w:t>
      </w:r>
      <w:r w:rsidRPr="004C0369">
        <w:rPr>
          <w:lang w:val="es-PE"/>
        </w:rPr>
        <w:t xml:space="preserve"> </w:t>
      </w:r>
      <w:r w:rsidR="00021596">
        <w:rPr>
          <w:lang w:val="es-PE"/>
        </w:rPr>
        <w:t xml:space="preserve">mentales </w:t>
      </w:r>
      <w:r w:rsidR="006F14B2">
        <w:rPr>
          <w:lang w:val="es-PE"/>
        </w:rPr>
        <w:t>serían</w:t>
      </w:r>
      <w:r w:rsidRPr="004C0369">
        <w:rPr>
          <w:lang w:val="es-PE"/>
        </w:rPr>
        <w:t xml:space="preserve"> similares a la raíz principal. </w:t>
      </w:r>
      <w:r w:rsidR="006F14B2">
        <w:rPr>
          <w:lang w:val="es-PE"/>
        </w:rPr>
        <w:t xml:space="preserve">Los </w:t>
      </w:r>
      <w:r w:rsidR="006F14B2" w:rsidRPr="006F14B2">
        <w:rPr>
          <w:i/>
          <w:iCs/>
          <w:lang w:val="es-PE"/>
        </w:rPr>
        <w:t>k</w:t>
      </w:r>
      <w:r w:rsidRPr="006F14B2">
        <w:rPr>
          <w:i/>
          <w:iCs/>
          <w:lang w:val="es-PE"/>
        </w:rPr>
        <w:t>usala</w:t>
      </w:r>
      <w:r w:rsidR="006F14B2">
        <w:rPr>
          <w:rFonts w:ascii="Cormorant" w:hAnsi="Cormorant"/>
          <w:i/>
          <w:iCs/>
          <w:lang w:val="es-PE"/>
        </w:rPr>
        <w:t>–</w:t>
      </w:r>
      <w:r w:rsidRPr="004C0369">
        <w:rPr>
          <w:i/>
          <w:iCs/>
          <w:lang w:val="es-PE"/>
        </w:rPr>
        <w:t>kamma</w:t>
      </w:r>
      <w:r w:rsidRPr="006F14B2">
        <w:rPr>
          <w:lang w:val="es-PE"/>
        </w:rPr>
        <w:t>s</w:t>
      </w:r>
      <w:r w:rsidRPr="004C0369">
        <w:rPr>
          <w:lang w:val="es-PE"/>
        </w:rPr>
        <w:t xml:space="preserve"> y </w:t>
      </w:r>
      <w:r w:rsidRPr="004C0369">
        <w:rPr>
          <w:i/>
          <w:iCs/>
          <w:lang w:val="es-PE"/>
        </w:rPr>
        <w:t>akusala</w:t>
      </w:r>
      <w:r w:rsidR="006F14B2">
        <w:rPr>
          <w:rFonts w:ascii="Cormorant" w:hAnsi="Cormorant"/>
          <w:i/>
          <w:iCs/>
          <w:lang w:val="es-PE"/>
        </w:rPr>
        <w:t>–</w:t>
      </w:r>
      <w:r w:rsidRPr="004C0369">
        <w:rPr>
          <w:i/>
          <w:iCs/>
          <w:lang w:val="es-PE"/>
        </w:rPr>
        <w:t>kamma</w:t>
      </w:r>
      <w:r w:rsidRPr="006F14B2">
        <w:rPr>
          <w:lang w:val="es-PE"/>
        </w:rPr>
        <w:t>s</w:t>
      </w:r>
      <w:r w:rsidRPr="004C0369">
        <w:rPr>
          <w:lang w:val="es-PE"/>
        </w:rPr>
        <w:t xml:space="preserve"> </w:t>
      </w:r>
      <w:r w:rsidR="006F14B2">
        <w:rPr>
          <w:lang w:val="es-PE"/>
        </w:rPr>
        <w:t>serían</w:t>
      </w:r>
      <w:r w:rsidR="006F14B2" w:rsidRPr="004C0369">
        <w:rPr>
          <w:lang w:val="es-PE"/>
        </w:rPr>
        <w:t xml:space="preserve"> </w:t>
      </w:r>
      <w:r w:rsidRPr="004C0369">
        <w:rPr>
          <w:lang w:val="es-PE"/>
        </w:rPr>
        <w:t xml:space="preserve">similares a </w:t>
      </w:r>
      <w:r w:rsidR="006E0337">
        <w:rPr>
          <w:lang w:val="es-PE"/>
        </w:rPr>
        <w:t>sus ramificaciones</w:t>
      </w:r>
      <w:r w:rsidRPr="004C0369">
        <w:rPr>
          <w:lang w:val="es-PE"/>
        </w:rPr>
        <w:t xml:space="preserve">. La </w:t>
      </w:r>
      <w:r w:rsidR="00501446">
        <w:rPr>
          <w:lang w:val="es-PE"/>
        </w:rPr>
        <w:t>sabiduría introspectiva</w:t>
      </w:r>
      <w:r w:rsidR="00501446">
        <w:rPr>
          <w:rFonts w:ascii="Cormorant" w:hAnsi="Cormorant"/>
          <w:lang w:val="es-PE"/>
        </w:rPr>
        <w:t>–</w:t>
      </w:r>
      <w:r w:rsidRPr="004C0369">
        <w:rPr>
          <w:i/>
          <w:iCs/>
          <w:lang w:val="es-PE"/>
        </w:rPr>
        <w:t>vipassanā</w:t>
      </w:r>
      <w:r w:rsidRPr="004C0369">
        <w:rPr>
          <w:lang w:val="es-PE"/>
        </w:rPr>
        <w:t xml:space="preserve">, el conocimiento de </w:t>
      </w:r>
      <w:r w:rsidR="00537C09">
        <w:rPr>
          <w:lang w:val="es-PE"/>
        </w:rPr>
        <w:t>la observación de</w:t>
      </w:r>
      <w:r w:rsidRPr="004C0369">
        <w:rPr>
          <w:lang w:val="es-PE"/>
        </w:rPr>
        <w:t xml:space="preserve"> las </w:t>
      </w:r>
      <w:r w:rsidRPr="00537C09">
        <w:rPr>
          <w:i/>
          <w:iCs/>
          <w:lang w:val="es-PE"/>
        </w:rPr>
        <w:t>12 bases</w:t>
      </w:r>
      <w:r w:rsidRPr="004C0369">
        <w:rPr>
          <w:lang w:val="es-PE"/>
        </w:rPr>
        <w:t xml:space="preserve"> como </w:t>
      </w:r>
      <w:r w:rsidRPr="004C0369">
        <w:rPr>
          <w:i/>
          <w:iCs/>
          <w:lang w:val="es-PE"/>
        </w:rPr>
        <w:t>impermanencia</w:t>
      </w:r>
      <w:r w:rsidRPr="004C0369">
        <w:rPr>
          <w:lang w:val="es-PE"/>
        </w:rPr>
        <w:t xml:space="preserve">, </w:t>
      </w:r>
      <w:r w:rsidRPr="004C0369">
        <w:rPr>
          <w:i/>
          <w:iCs/>
          <w:lang w:val="es-PE"/>
        </w:rPr>
        <w:t xml:space="preserve"> </w:t>
      </w:r>
      <w:r w:rsidR="00537C09" w:rsidRPr="00537C09">
        <w:rPr>
          <w:i/>
          <w:iCs/>
          <w:lang w:val="es-PE"/>
        </w:rPr>
        <w:t>instisfactoriedad</w:t>
      </w:r>
      <w:r w:rsidRPr="004C0369">
        <w:rPr>
          <w:lang w:val="es-PE"/>
        </w:rPr>
        <w:t xml:space="preserve"> o </w:t>
      </w:r>
      <w:r w:rsidR="00537C09" w:rsidRPr="00537C09">
        <w:rPr>
          <w:i/>
          <w:iCs/>
          <w:lang w:val="es-PE"/>
        </w:rPr>
        <w:t>inident</w:t>
      </w:r>
      <w:r w:rsidR="00EF0B44">
        <w:rPr>
          <w:i/>
          <w:iCs/>
          <w:lang w:val="es-PE"/>
        </w:rPr>
        <w:t>itar</w:t>
      </w:r>
      <w:r w:rsidR="00537C09" w:rsidRPr="00537C09">
        <w:rPr>
          <w:i/>
          <w:iCs/>
          <w:lang w:val="es-PE"/>
        </w:rPr>
        <w:t>i</w:t>
      </w:r>
      <w:r w:rsidR="00EF0B44">
        <w:rPr>
          <w:i/>
          <w:iCs/>
          <w:lang w:val="es-PE"/>
        </w:rPr>
        <w:t>e</w:t>
      </w:r>
      <w:r w:rsidR="00537C09" w:rsidRPr="00537C09">
        <w:rPr>
          <w:i/>
          <w:iCs/>
          <w:lang w:val="es-PE"/>
        </w:rPr>
        <w:t>dad</w:t>
      </w:r>
      <w:r w:rsidRPr="004C0369">
        <w:rPr>
          <w:i/>
          <w:iCs/>
          <w:lang w:val="es-PE"/>
        </w:rPr>
        <w:t>,</w:t>
      </w:r>
      <w:r w:rsidRPr="004C0369">
        <w:rPr>
          <w:lang w:val="es-PE"/>
        </w:rPr>
        <w:t xml:space="preserve"> </w:t>
      </w:r>
      <w:r w:rsidR="00537C09">
        <w:rPr>
          <w:lang w:val="es-PE"/>
        </w:rPr>
        <w:t>serían</w:t>
      </w:r>
      <w:r w:rsidRPr="004C0369">
        <w:rPr>
          <w:lang w:val="es-PE"/>
        </w:rPr>
        <w:t xml:space="preserve"> como </w:t>
      </w:r>
      <w:r w:rsidR="002F2233">
        <w:rPr>
          <w:lang w:val="es-PE"/>
        </w:rPr>
        <w:t>el azadón</w:t>
      </w:r>
      <w:r w:rsidRPr="004C0369">
        <w:rPr>
          <w:lang w:val="es-PE"/>
        </w:rPr>
        <w:t xml:space="preserve"> o </w:t>
      </w:r>
      <w:r w:rsidR="002F2233">
        <w:rPr>
          <w:lang w:val="es-PE"/>
        </w:rPr>
        <w:t>el machete</w:t>
      </w:r>
      <w:r w:rsidRPr="004C0369">
        <w:rPr>
          <w:lang w:val="es-PE"/>
        </w:rPr>
        <w:t xml:space="preserve"> </w:t>
      </w:r>
      <w:r w:rsidR="002F2233">
        <w:rPr>
          <w:lang w:val="es-PE"/>
        </w:rPr>
        <w:t xml:space="preserve">para </w:t>
      </w:r>
      <w:r w:rsidR="002918B3">
        <w:rPr>
          <w:lang w:val="es-PE"/>
        </w:rPr>
        <w:t xml:space="preserve">cortar </w:t>
      </w:r>
      <w:r w:rsidR="00EF0B44">
        <w:rPr>
          <w:lang w:val="es-PE"/>
        </w:rPr>
        <w:t xml:space="preserve">las </w:t>
      </w:r>
      <w:r w:rsidRPr="004C0369">
        <w:rPr>
          <w:lang w:val="es-PE"/>
        </w:rPr>
        <w:t>raíces</w:t>
      </w:r>
      <w:r w:rsidR="00EF0B44">
        <w:rPr>
          <w:lang w:val="es-PE"/>
        </w:rPr>
        <w:t xml:space="preserve"> del árbol</w:t>
      </w:r>
      <w:r w:rsidRPr="004C0369">
        <w:rPr>
          <w:lang w:val="es-PE"/>
        </w:rPr>
        <w:t xml:space="preserve">. El </w:t>
      </w:r>
      <w:r w:rsidRPr="002918B3">
        <w:rPr>
          <w:i/>
          <w:iCs/>
          <w:lang w:val="es-PE"/>
        </w:rPr>
        <w:t xml:space="preserve">noble </w:t>
      </w:r>
      <w:r w:rsidR="002918B3" w:rsidRPr="002918B3">
        <w:rPr>
          <w:i/>
          <w:iCs/>
          <w:lang w:val="es-PE"/>
        </w:rPr>
        <w:t>sendero</w:t>
      </w:r>
      <w:r w:rsidR="002918B3">
        <w:rPr>
          <w:lang w:val="es-PE"/>
        </w:rPr>
        <w:t xml:space="preserve"> </w:t>
      </w:r>
      <w:r w:rsidRPr="004C0369">
        <w:rPr>
          <w:lang w:val="es-PE"/>
        </w:rPr>
        <w:t xml:space="preserve">y la </w:t>
      </w:r>
      <w:r w:rsidRPr="002918B3">
        <w:rPr>
          <w:i/>
          <w:iCs/>
          <w:lang w:val="es-PE"/>
        </w:rPr>
        <w:t>fru</w:t>
      </w:r>
      <w:r w:rsidR="002918B3" w:rsidRPr="002918B3">
        <w:rPr>
          <w:i/>
          <w:iCs/>
          <w:lang w:val="es-PE"/>
        </w:rPr>
        <w:t>i</w:t>
      </w:r>
      <w:r w:rsidRPr="002918B3">
        <w:rPr>
          <w:i/>
          <w:iCs/>
          <w:lang w:val="es-PE"/>
        </w:rPr>
        <w:t>ción</w:t>
      </w:r>
      <w:r w:rsidRPr="004C0369">
        <w:rPr>
          <w:lang w:val="es-PE"/>
        </w:rPr>
        <w:t xml:space="preserve"> </w:t>
      </w:r>
      <w:r w:rsidR="002918B3">
        <w:rPr>
          <w:lang w:val="es-PE"/>
        </w:rPr>
        <w:t>serían</w:t>
      </w:r>
      <w:r w:rsidRPr="004C0369">
        <w:rPr>
          <w:lang w:val="es-PE"/>
        </w:rPr>
        <w:t xml:space="preserve"> como el fuego que reduc</w:t>
      </w:r>
      <w:r w:rsidR="002918B3">
        <w:rPr>
          <w:lang w:val="es-PE"/>
        </w:rPr>
        <w:t>irían</w:t>
      </w:r>
      <w:r w:rsidRPr="004C0369">
        <w:rPr>
          <w:lang w:val="es-PE"/>
        </w:rPr>
        <w:t xml:space="preserve"> las raíces secas </w:t>
      </w:r>
      <w:r w:rsidR="00EF0B44">
        <w:rPr>
          <w:lang w:val="es-PE"/>
        </w:rPr>
        <w:t xml:space="preserve">a </w:t>
      </w:r>
      <w:r w:rsidRPr="004C0369">
        <w:rPr>
          <w:lang w:val="es-PE"/>
        </w:rPr>
        <w:t>cenizas.</w:t>
      </w:r>
      <w:r w:rsidRPr="004C0369">
        <w:rPr>
          <w:lang w:val="es-PE"/>
        </w:rPr>
        <w:br/>
      </w:r>
    </w:p>
    <w:p w14:paraId="133B753C" w14:textId="77777777" w:rsidR="004C0369" w:rsidRPr="00E07F88" w:rsidRDefault="004C0369" w:rsidP="00DA51A6">
      <w:pPr>
        <w:pStyle w:val="Ttulo6"/>
        <w:rPr>
          <w:lang w:val="es-PE"/>
        </w:rPr>
      </w:pPr>
      <w:r w:rsidRPr="00E07F88">
        <w:rPr>
          <w:lang w:val="es-PE"/>
        </w:rPr>
        <w:t>Sexto Sutta</w:t>
      </w:r>
    </w:p>
    <w:p w14:paraId="3EA41C30" w14:textId="4C844189" w:rsidR="00F653AB" w:rsidRPr="004C0369" w:rsidRDefault="004C0369" w:rsidP="00F653AB">
      <w:pPr>
        <w:rPr>
          <w:lang w:val="es-PE"/>
        </w:rPr>
      </w:pPr>
      <w:r w:rsidRPr="004C0369">
        <w:rPr>
          <w:lang w:val="es-PE"/>
        </w:rPr>
        <w:t xml:space="preserve">En el sexto </w:t>
      </w:r>
      <w:r w:rsidRPr="00805E1B">
        <w:rPr>
          <w:i/>
          <w:iCs/>
          <w:lang w:val="es-PE"/>
        </w:rPr>
        <w:t>sutta</w:t>
      </w:r>
      <w:r w:rsidRPr="004C0369">
        <w:rPr>
          <w:lang w:val="es-PE"/>
        </w:rPr>
        <w:t>, también, el mismo ejemplo de</w:t>
      </w:r>
      <w:r w:rsidR="00805E1B">
        <w:rPr>
          <w:lang w:val="es-PE"/>
        </w:rPr>
        <w:t>l</w:t>
      </w:r>
      <w:r w:rsidRPr="004C0369">
        <w:rPr>
          <w:lang w:val="es-PE"/>
        </w:rPr>
        <w:t xml:space="preserve"> </w:t>
      </w:r>
      <w:r w:rsidR="00805E1B" w:rsidRPr="004C0369">
        <w:rPr>
          <w:lang w:val="es-PE"/>
        </w:rPr>
        <w:t xml:space="preserve">gran </w:t>
      </w:r>
      <w:r w:rsidRPr="004C0369">
        <w:rPr>
          <w:lang w:val="es-PE"/>
        </w:rPr>
        <w:t xml:space="preserve">árbol </w:t>
      </w:r>
      <w:r w:rsidR="004D715F">
        <w:rPr>
          <w:lang w:val="es-PE"/>
        </w:rPr>
        <w:t>correspondiente a</w:t>
      </w:r>
      <w:r w:rsidRPr="004C0369">
        <w:rPr>
          <w:lang w:val="es-PE"/>
        </w:rPr>
        <w:t xml:space="preserve">l quinto </w:t>
      </w:r>
      <w:r w:rsidRPr="004C0369">
        <w:rPr>
          <w:i/>
          <w:iCs/>
          <w:lang w:val="es-PE"/>
        </w:rPr>
        <w:t>sutta</w:t>
      </w:r>
      <w:r w:rsidR="00805E1B">
        <w:rPr>
          <w:lang w:val="es-PE"/>
        </w:rPr>
        <w:t xml:space="preserve"> sería aplicable</w:t>
      </w:r>
      <w:r w:rsidRPr="004C0369">
        <w:rPr>
          <w:lang w:val="es-PE"/>
        </w:rPr>
        <w:t>.</w:t>
      </w:r>
      <w:r w:rsidRPr="004C0369">
        <w:rPr>
          <w:lang w:val="es-PE"/>
        </w:rPr>
        <w:br/>
      </w:r>
    </w:p>
    <w:p w14:paraId="221B638F" w14:textId="77777777" w:rsidR="004C0369" w:rsidRPr="00177C98" w:rsidRDefault="004C0369" w:rsidP="00DA51A6">
      <w:pPr>
        <w:pStyle w:val="Ttulo6"/>
        <w:rPr>
          <w:lang w:val="es-PE"/>
        </w:rPr>
      </w:pPr>
      <w:r w:rsidRPr="00177C98">
        <w:rPr>
          <w:lang w:val="es-PE"/>
        </w:rPr>
        <w:t xml:space="preserve">Séptimo </w:t>
      </w:r>
      <w:r w:rsidRPr="0041496B">
        <w:rPr>
          <w:lang w:val="es-PE"/>
        </w:rPr>
        <w:t>Sutta</w:t>
      </w:r>
    </w:p>
    <w:p w14:paraId="2AB988F4" w14:textId="78D07DE5" w:rsidR="00177C98" w:rsidRPr="00177C98" w:rsidRDefault="00177C98" w:rsidP="00DE6F57">
      <w:pPr>
        <w:rPr>
          <w:lang w:val="es-PE"/>
        </w:rPr>
      </w:pPr>
      <w:r w:rsidRPr="00177C98">
        <w:rPr>
          <w:lang w:val="es-PE"/>
        </w:rPr>
        <w:t xml:space="preserve">En este </w:t>
      </w:r>
      <w:r w:rsidRPr="00177C98">
        <w:rPr>
          <w:i/>
          <w:iCs/>
          <w:lang w:val="es-PE"/>
        </w:rPr>
        <w:t>sutta</w:t>
      </w:r>
      <w:r w:rsidRPr="00177C98">
        <w:rPr>
          <w:lang w:val="es-PE"/>
        </w:rPr>
        <w:t xml:space="preserve">, se muestra </w:t>
      </w:r>
      <w:r w:rsidR="00805E1B">
        <w:rPr>
          <w:lang w:val="es-PE"/>
        </w:rPr>
        <w:t>el</w:t>
      </w:r>
      <w:r w:rsidRPr="00177C98">
        <w:rPr>
          <w:lang w:val="es-PE"/>
        </w:rPr>
        <w:t xml:space="preserve"> ejemplo de una planta pequeña. Si </w:t>
      </w:r>
      <w:r w:rsidR="00805E1B">
        <w:rPr>
          <w:lang w:val="es-PE"/>
        </w:rPr>
        <w:t>un</w:t>
      </w:r>
      <w:r w:rsidRPr="00177C98">
        <w:rPr>
          <w:lang w:val="es-PE"/>
        </w:rPr>
        <w:t>a planta pequeña estuviera bien plantada</w:t>
      </w:r>
      <w:r w:rsidR="00805E1B">
        <w:rPr>
          <w:lang w:val="es-PE"/>
        </w:rPr>
        <w:t>,</w:t>
      </w:r>
      <w:r w:rsidRPr="00177C98">
        <w:rPr>
          <w:lang w:val="es-PE"/>
        </w:rPr>
        <w:t xml:space="preserve"> con </w:t>
      </w:r>
      <w:r w:rsidR="004D715F">
        <w:rPr>
          <w:lang w:val="es-PE"/>
        </w:rPr>
        <w:t>un</w:t>
      </w:r>
      <w:r w:rsidR="00805E1B">
        <w:rPr>
          <w:lang w:val="es-PE"/>
        </w:rPr>
        <w:t xml:space="preserve">as </w:t>
      </w:r>
      <w:r w:rsidRPr="00177C98">
        <w:rPr>
          <w:lang w:val="es-PE"/>
        </w:rPr>
        <w:t xml:space="preserve">raíces </w:t>
      </w:r>
      <w:r w:rsidR="00805E1B">
        <w:rPr>
          <w:lang w:val="es-PE"/>
        </w:rPr>
        <w:t>bien enterradas</w:t>
      </w:r>
      <w:r w:rsidRPr="00177C98">
        <w:rPr>
          <w:lang w:val="es-PE"/>
        </w:rPr>
        <w:t xml:space="preserve"> y </w:t>
      </w:r>
      <w:r w:rsidR="004D715F">
        <w:rPr>
          <w:lang w:val="es-PE"/>
        </w:rPr>
        <w:t xml:space="preserve">fuese </w:t>
      </w:r>
      <w:r w:rsidRPr="00177C98">
        <w:rPr>
          <w:lang w:val="es-PE"/>
        </w:rPr>
        <w:t xml:space="preserve">regada regularmente, </w:t>
      </w:r>
      <w:r w:rsidR="00805E1B">
        <w:rPr>
          <w:lang w:val="es-PE"/>
        </w:rPr>
        <w:t>éste continuar</w:t>
      </w:r>
      <w:r w:rsidR="004D715F">
        <w:rPr>
          <w:lang w:val="es-PE"/>
        </w:rPr>
        <w:t>ía</w:t>
      </w:r>
      <w:r w:rsidRPr="00177C98">
        <w:rPr>
          <w:lang w:val="es-PE"/>
        </w:rPr>
        <w:t xml:space="preserve"> creciendo</w:t>
      </w:r>
      <w:r w:rsidR="00FC5FE0">
        <w:rPr>
          <w:lang w:val="es-PE"/>
        </w:rPr>
        <w:t>,</w:t>
      </w:r>
      <w:r w:rsidRPr="00177C98">
        <w:rPr>
          <w:lang w:val="es-PE"/>
        </w:rPr>
        <w:t xml:space="preserve"> </w:t>
      </w:r>
      <w:r w:rsidR="00FC5FE0">
        <w:rPr>
          <w:lang w:val="es-PE"/>
        </w:rPr>
        <w:t>no así si</w:t>
      </w:r>
      <w:r w:rsidRPr="00177C98">
        <w:rPr>
          <w:lang w:val="es-PE"/>
        </w:rPr>
        <w:t xml:space="preserve"> las raíces se desenterra</w:t>
      </w:r>
      <w:r w:rsidR="00805E1B">
        <w:rPr>
          <w:lang w:val="es-PE"/>
        </w:rPr>
        <w:t>se</w:t>
      </w:r>
      <w:r w:rsidRPr="00177C98">
        <w:rPr>
          <w:lang w:val="es-PE"/>
        </w:rPr>
        <w:t>n y se quema</w:t>
      </w:r>
      <w:r w:rsidR="005563BB">
        <w:rPr>
          <w:lang w:val="es-PE"/>
        </w:rPr>
        <w:t>se</w:t>
      </w:r>
      <w:r w:rsidRPr="00177C98">
        <w:rPr>
          <w:lang w:val="es-PE"/>
        </w:rPr>
        <w:t>n.</w:t>
      </w:r>
      <w:r w:rsidRPr="00177C98">
        <w:rPr>
          <w:lang w:val="es-PE"/>
        </w:rPr>
        <w:br/>
      </w:r>
    </w:p>
    <w:p w14:paraId="14BB8878" w14:textId="1E336DCF" w:rsidR="00177C98" w:rsidRPr="00177C98" w:rsidRDefault="0041496B" w:rsidP="00DA51A6">
      <w:pPr>
        <w:pStyle w:val="Ttulo6"/>
        <w:rPr>
          <w:lang w:val="es-PE"/>
        </w:rPr>
      </w:pPr>
      <w:r>
        <w:rPr>
          <w:lang w:val="es-PE"/>
        </w:rPr>
        <w:t>Octavo</w:t>
      </w:r>
      <w:r w:rsidR="00177C98" w:rsidRPr="00177C98">
        <w:rPr>
          <w:lang w:val="es-PE"/>
        </w:rPr>
        <w:t xml:space="preserve"> Sutta</w:t>
      </w:r>
    </w:p>
    <w:p w14:paraId="44693217" w14:textId="498F78D8" w:rsidR="00177C98" w:rsidRPr="00177C98" w:rsidRDefault="00177C98" w:rsidP="00195C50">
      <w:pPr>
        <w:rPr>
          <w:lang w:val="es-PE"/>
        </w:rPr>
      </w:pPr>
      <w:r w:rsidRPr="00177C98">
        <w:rPr>
          <w:lang w:val="es-PE"/>
        </w:rPr>
        <w:t xml:space="preserve">En el octavo </w:t>
      </w:r>
      <w:r w:rsidRPr="00177C98">
        <w:rPr>
          <w:i/>
          <w:iCs/>
          <w:lang w:val="es-PE"/>
        </w:rPr>
        <w:t>sutta</w:t>
      </w:r>
      <w:r w:rsidRPr="00177C98">
        <w:rPr>
          <w:lang w:val="es-PE"/>
        </w:rPr>
        <w:t xml:space="preserve">, también, el mismo ejemplo de </w:t>
      </w:r>
      <w:r w:rsidR="00FC5FE0">
        <w:rPr>
          <w:lang w:val="es-PE"/>
        </w:rPr>
        <w:t>la</w:t>
      </w:r>
      <w:r w:rsidRPr="00177C98">
        <w:rPr>
          <w:lang w:val="es-PE"/>
        </w:rPr>
        <w:t xml:space="preserve"> planta pequeña</w:t>
      </w:r>
      <w:r w:rsidR="00FC5FE0">
        <w:rPr>
          <w:lang w:val="es-PE"/>
        </w:rPr>
        <w:t xml:space="preserve"> anterior sería aplicable</w:t>
      </w:r>
      <w:r w:rsidRPr="00177C98">
        <w:rPr>
          <w:lang w:val="es-PE"/>
        </w:rPr>
        <w:t>.</w:t>
      </w:r>
    </w:p>
    <w:p w14:paraId="248195D4" w14:textId="77777777" w:rsidR="00173F69" w:rsidRPr="00177C98" w:rsidRDefault="00173F69">
      <w:pPr>
        <w:ind w:firstLine="0"/>
        <w:rPr>
          <w:lang w:val="es-PE"/>
        </w:rPr>
      </w:pPr>
      <w:r w:rsidRPr="00177C98">
        <w:rPr>
          <w:lang w:val="es-PE"/>
        </w:rPr>
        <w:br w:type="page"/>
      </w:r>
    </w:p>
    <w:p w14:paraId="7BF03CAB" w14:textId="77777777" w:rsidR="00F653AB" w:rsidRPr="00177C98" w:rsidRDefault="00F653AB" w:rsidP="00F653AB">
      <w:pPr>
        <w:rPr>
          <w:lang w:val="es-PE"/>
        </w:rPr>
      </w:pPr>
    </w:p>
    <w:p w14:paraId="2168D570" w14:textId="77777777" w:rsidR="008E38AC" w:rsidRPr="008E38AC" w:rsidRDefault="008E38AC" w:rsidP="00DA51A6">
      <w:pPr>
        <w:pStyle w:val="Ttulo6"/>
        <w:rPr>
          <w:lang w:val="es-PE"/>
        </w:rPr>
      </w:pPr>
      <w:r w:rsidRPr="008E38AC">
        <w:rPr>
          <w:lang w:val="es-PE"/>
        </w:rPr>
        <w:t>Noveno Sutta</w:t>
      </w:r>
    </w:p>
    <w:p w14:paraId="4DD0DC7D" w14:textId="660078EB" w:rsidR="008E38AC" w:rsidRPr="008E38AC" w:rsidRDefault="008E38AC" w:rsidP="002621FC">
      <w:pPr>
        <w:rPr>
          <w:lang w:val="es-PE"/>
        </w:rPr>
      </w:pPr>
      <w:r w:rsidRPr="008E38AC">
        <w:rPr>
          <w:lang w:val="es-PE"/>
        </w:rPr>
        <w:t xml:space="preserve">En el noveno y décimo </w:t>
      </w:r>
      <w:r w:rsidRPr="008E38AC">
        <w:rPr>
          <w:i/>
          <w:iCs/>
          <w:lang w:val="es-PE"/>
        </w:rPr>
        <w:t>sutta</w:t>
      </w:r>
      <w:r w:rsidRPr="008E38AC">
        <w:rPr>
          <w:lang w:val="es-PE"/>
        </w:rPr>
        <w:t xml:space="preserve"> también se muestra</w:t>
      </w:r>
      <w:r w:rsidR="004C2D8C">
        <w:rPr>
          <w:lang w:val="es-PE"/>
        </w:rPr>
        <w:t>n</w:t>
      </w:r>
      <w:r w:rsidRPr="008E38AC">
        <w:rPr>
          <w:lang w:val="es-PE"/>
        </w:rPr>
        <w:t xml:space="preserve"> el mismo ejemplo de un árbol grande. Aquellos que no est</w:t>
      </w:r>
      <w:r w:rsidR="004C2D8C">
        <w:rPr>
          <w:lang w:val="es-PE"/>
        </w:rPr>
        <w:t>é</w:t>
      </w:r>
      <w:r w:rsidRPr="008E38AC">
        <w:rPr>
          <w:lang w:val="es-PE"/>
        </w:rPr>
        <w:t xml:space="preserve">n privados de </w:t>
      </w:r>
      <w:r w:rsidR="004C2D8C">
        <w:rPr>
          <w:lang w:val="es-PE"/>
        </w:rPr>
        <w:t xml:space="preserve">observar </w:t>
      </w:r>
      <w:r w:rsidRPr="008E38AC">
        <w:rPr>
          <w:lang w:val="es-PE"/>
        </w:rPr>
        <w:t xml:space="preserve">sus cuerpos </w:t>
      </w:r>
      <w:r w:rsidR="00204A41">
        <w:rPr>
          <w:lang w:val="es-PE"/>
        </w:rPr>
        <w:t>que los</w:t>
      </w:r>
      <w:r w:rsidR="004C2D8C">
        <w:rPr>
          <w:lang w:val="es-PE"/>
        </w:rPr>
        <w:t xml:space="preserve"> </w:t>
      </w:r>
      <w:r w:rsidRPr="008E38AC">
        <w:rPr>
          <w:lang w:val="es-PE"/>
        </w:rPr>
        <w:t>condu</w:t>
      </w:r>
      <w:r w:rsidR="00204A41">
        <w:rPr>
          <w:lang w:val="es-PE"/>
        </w:rPr>
        <w:t>zca</w:t>
      </w:r>
      <w:r w:rsidRPr="008E38AC">
        <w:rPr>
          <w:lang w:val="es-PE"/>
        </w:rPr>
        <w:t xml:space="preserve"> a </w:t>
      </w:r>
      <w:r w:rsidR="004C2D8C">
        <w:rPr>
          <w:lang w:val="es-PE"/>
        </w:rPr>
        <w:t>apegarse a él</w:t>
      </w:r>
      <w:r w:rsidRPr="008E38AC">
        <w:rPr>
          <w:lang w:val="es-PE"/>
        </w:rPr>
        <w:t xml:space="preserve"> como algo agradable, la con</w:t>
      </w:r>
      <w:r w:rsidR="004C2D8C">
        <w:rPr>
          <w:lang w:val="es-PE"/>
        </w:rPr>
        <w:t>s</w:t>
      </w:r>
      <w:r w:rsidRPr="008E38AC">
        <w:rPr>
          <w:lang w:val="es-PE"/>
        </w:rPr>
        <w:t>ciencia llegará a existir tras su muerte. Si la con</w:t>
      </w:r>
      <w:r w:rsidR="004C2D8C">
        <w:rPr>
          <w:lang w:val="es-PE"/>
        </w:rPr>
        <w:t>s</w:t>
      </w:r>
      <w:r w:rsidRPr="008E38AC">
        <w:rPr>
          <w:lang w:val="es-PE"/>
        </w:rPr>
        <w:t>ciencia llega</w:t>
      </w:r>
      <w:r w:rsidR="004C2D8C">
        <w:rPr>
          <w:lang w:val="es-PE"/>
        </w:rPr>
        <w:t>se</w:t>
      </w:r>
      <w:r w:rsidRPr="008E38AC">
        <w:rPr>
          <w:lang w:val="es-PE"/>
        </w:rPr>
        <w:t xml:space="preserve"> a existir, mente y materia se formarán sucesivamente. Para quienes care</w:t>
      </w:r>
      <w:r w:rsidR="004C2D8C">
        <w:rPr>
          <w:lang w:val="es-PE"/>
        </w:rPr>
        <w:t>zca</w:t>
      </w:r>
      <w:r w:rsidRPr="008E38AC">
        <w:rPr>
          <w:lang w:val="es-PE"/>
        </w:rPr>
        <w:t xml:space="preserve">n de </w:t>
      </w:r>
      <w:r w:rsidR="00204A41">
        <w:rPr>
          <w:lang w:val="es-PE"/>
        </w:rPr>
        <w:t xml:space="preserve">la observación de </w:t>
      </w:r>
      <w:r w:rsidRPr="008E38AC">
        <w:rPr>
          <w:lang w:val="es-PE"/>
        </w:rPr>
        <w:t>sus cuerpos como algo agradable, la con</w:t>
      </w:r>
      <w:r w:rsidR="002F4995">
        <w:rPr>
          <w:lang w:val="es-PE"/>
        </w:rPr>
        <w:t>s</w:t>
      </w:r>
      <w:r w:rsidRPr="008E38AC">
        <w:rPr>
          <w:lang w:val="es-PE"/>
        </w:rPr>
        <w:t>ciencia no llegará a existir tras su muerte.</w:t>
      </w:r>
      <w:r w:rsidRPr="008E38AC">
        <w:rPr>
          <w:lang w:val="es-PE"/>
        </w:rPr>
        <w:br/>
      </w:r>
    </w:p>
    <w:p w14:paraId="0293CAC1" w14:textId="03B860BD" w:rsidR="008E38AC" w:rsidRPr="008E38AC" w:rsidRDefault="008E38AC" w:rsidP="00DA51A6">
      <w:pPr>
        <w:pStyle w:val="Ttulo6"/>
        <w:rPr>
          <w:lang w:val="es-PE"/>
        </w:rPr>
      </w:pPr>
      <w:r w:rsidRPr="008E38AC">
        <w:rPr>
          <w:lang w:val="es-PE"/>
        </w:rPr>
        <w:t xml:space="preserve">Décimo </w:t>
      </w:r>
      <w:r w:rsidR="005B06DC" w:rsidRPr="008E38AC">
        <w:rPr>
          <w:lang w:val="es-PE"/>
        </w:rPr>
        <w:t>Sutta</w:t>
      </w:r>
    </w:p>
    <w:p w14:paraId="7AD5F573" w14:textId="13027CEC" w:rsidR="008E38AC" w:rsidRPr="008E38AC" w:rsidRDefault="008E38AC" w:rsidP="00070DE5">
      <w:pPr>
        <w:rPr>
          <w:lang w:val="es-PE"/>
        </w:rPr>
      </w:pPr>
      <w:r w:rsidRPr="008E38AC">
        <w:rPr>
          <w:lang w:val="es-PE"/>
        </w:rPr>
        <w:t xml:space="preserve">En el décimo </w:t>
      </w:r>
      <w:r w:rsidRPr="008E38AC">
        <w:rPr>
          <w:i/>
          <w:iCs/>
          <w:lang w:val="es-PE"/>
        </w:rPr>
        <w:t>sutta</w:t>
      </w:r>
      <w:r w:rsidRPr="008E38AC">
        <w:rPr>
          <w:lang w:val="es-PE"/>
        </w:rPr>
        <w:t xml:space="preserve">, la única diferencia </w:t>
      </w:r>
      <w:r>
        <w:rPr>
          <w:lang w:val="es-PE"/>
        </w:rPr>
        <w:t>sería</w:t>
      </w:r>
      <w:r w:rsidRPr="008E38AC">
        <w:rPr>
          <w:lang w:val="es-PE"/>
        </w:rPr>
        <w:t xml:space="preserve"> "sus cuerpos conducen</w:t>
      </w:r>
      <w:r w:rsidR="003E00DF">
        <w:rPr>
          <w:lang w:val="es-PE"/>
        </w:rPr>
        <w:t>tes</w:t>
      </w:r>
      <w:r w:rsidRPr="008E38AC">
        <w:rPr>
          <w:lang w:val="es-PE"/>
        </w:rPr>
        <w:t xml:space="preserve"> a </w:t>
      </w:r>
      <w:r w:rsidR="003E00DF">
        <w:rPr>
          <w:lang w:val="es-PE"/>
        </w:rPr>
        <w:t>un</w:t>
      </w:r>
      <w:r w:rsidR="002F4995">
        <w:rPr>
          <w:lang w:val="es-PE"/>
        </w:rPr>
        <w:t>os</w:t>
      </w:r>
      <w:r w:rsidR="003E00DF">
        <w:rPr>
          <w:lang w:val="es-PE"/>
        </w:rPr>
        <w:t xml:space="preserve"> grilletes</w:t>
      </w:r>
      <w:r w:rsidRPr="008E38AC">
        <w:rPr>
          <w:lang w:val="es-PE"/>
        </w:rPr>
        <w:t>."</w:t>
      </w:r>
      <w:r w:rsidR="002F4995">
        <w:rPr>
          <w:lang w:val="es-PE"/>
        </w:rPr>
        <w:br/>
      </w:r>
    </w:p>
    <w:p w14:paraId="7D36247A" w14:textId="62703B8E" w:rsidR="008E38AC" w:rsidRPr="008E38AC" w:rsidRDefault="008E38AC" w:rsidP="00070DE5">
      <w:pPr>
        <w:rPr>
          <w:lang w:val="es-PE"/>
        </w:rPr>
      </w:pPr>
      <w:r w:rsidRPr="008E38AC">
        <w:rPr>
          <w:lang w:val="es-PE"/>
        </w:rPr>
        <w:t xml:space="preserve">Con referencia a los ejemplos expuestos anteriormente por el </w:t>
      </w:r>
      <w:r w:rsidRPr="008E38AC">
        <w:rPr>
          <w:i/>
          <w:iCs/>
          <w:lang w:val="es-PE"/>
        </w:rPr>
        <w:t>Bud</w:t>
      </w:r>
      <w:r w:rsidR="003E00DF">
        <w:rPr>
          <w:i/>
          <w:iCs/>
          <w:lang w:val="es-PE"/>
        </w:rPr>
        <w:t>dh</w:t>
      </w:r>
      <w:r w:rsidRPr="008E38AC">
        <w:rPr>
          <w:i/>
          <w:iCs/>
          <w:lang w:val="es-PE"/>
        </w:rPr>
        <w:t>a</w:t>
      </w:r>
      <w:r w:rsidRPr="008E38AC">
        <w:rPr>
          <w:lang w:val="es-PE"/>
        </w:rPr>
        <w:t xml:space="preserve">, debe entenderse </w:t>
      </w:r>
      <w:r w:rsidR="007C36A8">
        <w:rPr>
          <w:lang w:val="es-PE"/>
        </w:rPr>
        <w:t>con respecto</w:t>
      </w:r>
      <w:r w:rsidRPr="008E38AC">
        <w:rPr>
          <w:lang w:val="es-PE"/>
        </w:rPr>
        <w:t xml:space="preserve"> </w:t>
      </w:r>
      <w:r w:rsidR="007C36A8">
        <w:rPr>
          <w:lang w:val="es-PE"/>
        </w:rPr>
        <w:t>a</w:t>
      </w:r>
      <w:r w:rsidRPr="008E38AC">
        <w:rPr>
          <w:lang w:val="es-PE"/>
        </w:rPr>
        <w:t xml:space="preserve">l </w:t>
      </w:r>
      <w:r w:rsidRPr="008E38AC">
        <w:rPr>
          <w:i/>
          <w:iCs/>
          <w:lang w:val="es-PE"/>
        </w:rPr>
        <w:t>arahatta</w:t>
      </w:r>
      <w:r w:rsidR="003E00DF">
        <w:rPr>
          <w:rFonts w:ascii="Cormorant" w:hAnsi="Cormorant"/>
          <w:i/>
          <w:iCs/>
          <w:lang w:val="es-PE"/>
        </w:rPr>
        <w:t>–</w:t>
      </w:r>
      <w:r w:rsidRPr="008E38AC">
        <w:rPr>
          <w:i/>
          <w:iCs/>
          <w:lang w:val="es-PE"/>
        </w:rPr>
        <w:t>puggala</w:t>
      </w:r>
      <w:r w:rsidRPr="008E38AC">
        <w:rPr>
          <w:lang w:val="es-PE"/>
        </w:rPr>
        <w:t xml:space="preserve"> </w:t>
      </w:r>
      <w:r w:rsidR="007C36A8">
        <w:rPr>
          <w:lang w:val="es-PE"/>
        </w:rPr>
        <w:t>perteneciente al plano</w:t>
      </w:r>
      <w:r w:rsidRPr="008E38AC">
        <w:rPr>
          <w:lang w:val="es-PE"/>
        </w:rPr>
        <w:t xml:space="preserve"> human</w:t>
      </w:r>
      <w:r w:rsidR="007C36A8">
        <w:rPr>
          <w:lang w:val="es-PE"/>
        </w:rPr>
        <w:t>o</w:t>
      </w:r>
      <w:r w:rsidRPr="008E38AC">
        <w:rPr>
          <w:lang w:val="es-PE"/>
        </w:rPr>
        <w:t xml:space="preserve">, </w:t>
      </w:r>
      <w:r w:rsidR="006878B6">
        <w:rPr>
          <w:lang w:val="es-PE"/>
        </w:rPr>
        <w:t xml:space="preserve">que </w:t>
      </w:r>
      <w:r w:rsidR="007C36A8">
        <w:rPr>
          <w:lang w:val="es-PE"/>
        </w:rPr>
        <w:t>sólo quedar</w:t>
      </w:r>
      <w:r w:rsidR="002F4995">
        <w:rPr>
          <w:lang w:val="es-PE"/>
        </w:rPr>
        <w:t>ía</w:t>
      </w:r>
      <w:r w:rsidR="007C36A8">
        <w:rPr>
          <w:lang w:val="es-PE"/>
        </w:rPr>
        <w:t xml:space="preserve">n sus </w:t>
      </w:r>
      <w:r w:rsidRPr="008E38AC">
        <w:rPr>
          <w:lang w:val="es-PE"/>
        </w:rPr>
        <w:t xml:space="preserve">reliquias, </w:t>
      </w:r>
      <w:r w:rsidRPr="007C36A8">
        <w:rPr>
          <w:lang w:val="es-PE"/>
        </w:rPr>
        <w:t>el</w:t>
      </w:r>
      <w:r w:rsidRPr="008E38AC">
        <w:rPr>
          <w:i/>
          <w:iCs/>
          <w:lang w:val="es-PE"/>
        </w:rPr>
        <w:t xml:space="preserve"> utujarūpa</w:t>
      </w:r>
      <w:r w:rsidR="007C36A8">
        <w:rPr>
          <w:rFonts w:ascii="Cormorant" w:hAnsi="Cormorant"/>
          <w:i/>
          <w:iCs/>
          <w:lang w:val="es-PE"/>
        </w:rPr>
        <w:t>–</w:t>
      </w:r>
      <w:r w:rsidRPr="008E38AC">
        <w:rPr>
          <w:i/>
          <w:iCs/>
          <w:lang w:val="es-PE"/>
        </w:rPr>
        <w:t>kalāpa</w:t>
      </w:r>
      <w:r w:rsidR="00B572A3">
        <w:rPr>
          <w:i/>
          <w:iCs/>
          <w:lang w:val="es-PE"/>
        </w:rPr>
        <w:t xml:space="preserve">, </w:t>
      </w:r>
      <w:r w:rsidR="00B572A3">
        <w:rPr>
          <w:lang w:val="es-PE"/>
        </w:rPr>
        <w:t>tras la muerte</w:t>
      </w:r>
      <w:r w:rsidRPr="008E38AC">
        <w:rPr>
          <w:lang w:val="es-PE"/>
        </w:rPr>
        <w:t xml:space="preserve">. No </w:t>
      </w:r>
      <w:r w:rsidR="006878B6">
        <w:rPr>
          <w:lang w:val="es-PE"/>
        </w:rPr>
        <w:t xml:space="preserve">existirá más </w:t>
      </w:r>
      <w:r w:rsidRPr="008E38AC">
        <w:rPr>
          <w:lang w:val="es-PE"/>
        </w:rPr>
        <w:t xml:space="preserve">rastro </w:t>
      </w:r>
      <w:r w:rsidR="006878B6">
        <w:rPr>
          <w:lang w:val="es-PE"/>
        </w:rPr>
        <w:t>ni</w:t>
      </w:r>
      <w:r w:rsidRPr="008E38AC">
        <w:rPr>
          <w:lang w:val="es-PE"/>
        </w:rPr>
        <w:t xml:space="preserve"> nada que entre en </w:t>
      </w:r>
      <w:r w:rsidRPr="00CD288F">
        <w:rPr>
          <w:lang w:val="es-PE"/>
        </w:rPr>
        <w:t>el</w:t>
      </w:r>
      <w:r w:rsidRPr="008E38AC">
        <w:rPr>
          <w:i/>
          <w:iCs/>
          <w:lang w:val="es-PE"/>
        </w:rPr>
        <w:t xml:space="preserve"> nibbāna</w:t>
      </w:r>
      <w:r w:rsidRPr="008E38AC">
        <w:rPr>
          <w:lang w:val="es-PE"/>
        </w:rPr>
        <w:t xml:space="preserve">. Para el </w:t>
      </w:r>
      <w:r w:rsidRPr="006878B6">
        <w:rPr>
          <w:i/>
          <w:iCs/>
          <w:lang w:val="es-PE"/>
        </w:rPr>
        <w:t>deva</w:t>
      </w:r>
      <w:r w:rsidRPr="008E38AC">
        <w:rPr>
          <w:lang w:val="es-PE"/>
        </w:rPr>
        <w:t>–</w:t>
      </w:r>
      <w:r w:rsidRPr="008E38AC">
        <w:rPr>
          <w:i/>
          <w:iCs/>
          <w:lang w:val="es-PE"/>
        </w:rPr>
        <w:t>arahat</w:t>
      </w:r>
      <w:r w:rsidRPr="008E38AC">
        <w:rPr>
          <w:lang w:val="es-PE"/>
        </w:rPr>
        <w:t xml:space="preserve"> y el </w:t>
      </w:r>
      <w:r w:rsidR="006878B6">
        <w:rPr>
          <w:i/>
          <w:iCs/>
          <w:lang w:val="es-PE"/>
        </w:rPr>
        <w:t>brahmā</w:t>
      </w:r>
      <w:r w:rsidR="006878B6">
        <w:rPr>
          <w:rFonts w:ascii="Cormorant" w:hAnsi="Cormorant"/>
          <w:lang w:val="es-PE"/>
        </w:rPr>
        <w:t>–</w:t>
      </w:r>
      <w:r w:rsidRPr="008E38AC">
        <w:rPr>
          <w:i/>
          <w:iCs/>
          <w:lang w:val="es-PE"/>
        </w:rPr>
        <w:t>arahat</w:t>
      </w:r>
      <w:r w:rsidRPr="008E38AC">
        <w:rPr>
          <w:lang w:val="es-PE"/>
        </w:rPr>
        <w:t xml:space="preserve"> ni siquiera queda</w:t>
      </w:r>
      <w:r w:rsidR="00A455AD">
        <w:rPr>
          <w:lang w:val="es-PE"/>
        </w:rPr>
        <w:t>ría</w:t>
      </w:r>
      <w:r w:rsidRPr="008E38AC">
        <w:rPr>
          <w:lang w:val="es-PE"/>
        </w:rPr>
        <w:t xml:space="preserve">n </w:t>
      </w:r>
      <w:r w:rsidR="00CD288F">
        <w:rPr>
          <w:lang w:val="es-PE"/>
        </w:rPr>
        <w:t xml:space="preserve">sus </w:t>
      </w:r>
      <w:r w:rsidR="00CD288F" w:rsidRPr="008E38AC">
        <w:rPr>
          <w:lang w:val="es-PE"/>
        </w:rPr>
        <w:t>reliquias</w:t>
      </w:r>
      <w:r w:rsidR="00CD288F">
        <w:rPr>
          <w:lang w:val="es-PE"/>
        </w:rPr>
        <w:t xml:space="preserve"> </w:t>
      </w:r>
      <w:r w:rsidR="00A455AD">
        <w:rPr>
          <w:lang w:val="es-PE"/>
        </w:rPr>
        <w:t xml:space="preserve">en </w:t>
      </w:r>
      <w:r w:rsidR="00CD288F">
        <w:rPr>
          <w:lang w:val="es-PE"/>
        </w:rPr>
        <w:t>ningún</w:t>
      </w:r>
      <w:r w:rsidR="00A455AD">
        <w:rPr>
          <w:lang w:val="es-PE"/>
        </w:rPr>
        <w:t xml:space="preserve"> lugar</w:t>
      </w:r>
      <w:r w:rsidRPr="008E38AC">
        <w:rPr>
          <w:lang w:val="es-PE"/>
        </w:rPr>
        <w:t>.</w:t>
      </w:r>
    </w:p>
    <w:p w14:paraId="091E8539" w14:textId="3665EC0A" w:rsidR="002B7226" w:rsidRPr="00A455AD" w:rsidRDefault="00A455AD" w:rsidP="00A843C4">
      <w:pPr>
        <w:pStyle w:val="FinSeccion"/>
        <w:rPr>
          <w:lang w:val="es-PE"/>
        </w:rPr>
      </w:pPr>
      <w:r w:rsidRPr="00A455AD">
        <w:rPr>
          <w:lang w:val="es-PE"/>
        </w:rPr>
        <w:t xml:space="preserve">[Ésta es la esencia de los diez </w:t>
      </w:r>
      <w:r w:rsidRPr="00A455AD">
        <w:rPr>
          <w:i/>
          <w:iCs/>
          <w:lang w:val="es-PE"/>
        </w:rPr>
        <w:t>suttas</w:t>
      </w:r>
      <w:r w:rsidRPr="00A455AD">
        <w:rPr>
          <w:lang w:val="es-PE"/>
        </w:rPr>
        <w:t xml:space="preserve"> del </w:t>
      </w:r>
      <w:r w:rsidRPr="00A455AD">
        <w:rPr>
          <w:i/>
          <w:iCs/>
          <w:lang w:val="es-PE"/>
        </w:rPr>
        <w:t>Nidāna Sa</w:t>
      </w:r>
      <w:r>
        <w:rPr>
          <w:i/>
          <w:iCs/>
          <w:lang w:val="es-PE"/>
        </w:rPr>
        <w:t>ṃ</w:t>
      </w:r>
      <w:r w:rsidRPr="00A455AD">
        <w:rPr>
          <w:i/>
          <w:iCs/>
          <w:lang w:val="es-PE"/>
        </w:rPr>
        <w:t xml:space="preserve">yutta </w:t>
      </w:r>
      <w:r>
        <w:rPr>
          <w:i/>
          <w:iCs/>
          <w:lang w:val="es-PE"/>
        </w:rPr>
        <w:t>Pāḷi</w:t>
      </w:r>
      <w:r w:rsidRPr="00A455AD">
        <w:rPr>
          <w:lang w:val="es-PE"/>
        </w:rPr>
        <w:t>]</w:t>
      </w:r>
      <w:r>
        <w:rPr>
          <w:lang w:val="es-PE"/>
        </w:rPr>
        <w:t>.</w:t>
      </w:r>
      <w:r w:rsidR="004253E5">
        <w:rPr>
          <w:lang w:val="es-PE"/>
        </w:rPr>
        <w:br/>
      </w:r>
    </w:p>
    <w:p w14:paraId="28943263" w14:textId="31228C66" w:rsidR="00A843C4" w:rsidRPr="005F29A2" w:rsidRDefault="00A843C4" w:rsidP="005F29A2">
      <w:pPr>
        <w:pStyle w:val="Ttulo3"/>
        <w:rPr>
          <w:i/>
          <w:iCs/>
          <w:lang w:val="es-PE"/>
        </w:rPr>
      </w:pPr>
      <w:r w:rsidRPr="005F29A2">
        <w:rPr>
          <w:i/>
          <w:iCs/>
          <w:lang w:val="es-PE"/>
        </w:rPr>
        <w:t>Va</w:t>
      </w:r>
      <w:r w:rsidR="004428D8" w:rsidRPr="005F29A2">
        <w:rPr>
          <w:i/>
          <w:iCs/>
          <w:lang w:val="es-PE"/>
        </w:rPr>
        <w:t>cc</w:t>
      </w:r>
      <w:r w:rsidRPr="005F29A2">
        <w:rPr>
          <w:i/>
          <w:iCs/>
          <w:lang w:val="es-PE"/>
        </w:rPr>
        <w:t xml:space="preserve">a </w:t>
      </w:r>
      <w:r w:rsidR="004428D8" w:rsidRPr="005F29A2">
        <w:rPr>
          <w:i/>
          <w:iCs/>
          <w:lang w:val="es-PE"/>
        </w:rPr>
        <w:t>Sutta</w:t>
      </w:r>
    </w:p>
    <w:p w14:paraId="4116E051" w14:textId="342C3166" w:rsidR="00522E24" w:rsidRPr="00522E24" w:rsidRDefault="00522E24" w:rsidP="00A400F1">
      <w:pPr>
        <w:rPr>
          <w:lang w:val="es-PE"/>
        </w:rPr>
      </w:pPr>
      <w:r w:rsidRPr="00522E24">
        <w:rPr>
          <w:lang w:val="es-PE"/>
        </w:rPr>
        <w:t xml:space="preserve">Ahora, </w:t>
      </w:r>
      <w:r w:rsidRPr="00522E24">
        <w:rPr>
          <w:i/>
          <w:iCs/>
          <w:lang w:val="es-PE"/>
        </w:rPr>
        <w:t xml:space="preserve"> </w:t>
      </w:r>
      <w:r w:rsidRPr="00522E24">
        <w:rPr>
          <w:lang w:val="es-PE"/>
        </w:rPr>
        <w:t>aquí se reproducirá</w:t>
      </w:r>
      <w:r w:rsidRPr="00522E24">
        <w:rPr>
          <w:i/>
          <w:iCs/>
          <w:lang w:val="es-PE"/>
        </w:rPr>
        <w:t xml:space="preserve"> </w:t>
      </w:r>
      <w:r w:rsidR="00B949C8">
        <w:rPr>
          <w:lang w:val="es-PE"/>
        </w:rPr>
        <w:t xml:space="preserve">el </w:t>
      </w:r>
      <w:r w:rsidRPr="00522E24">
        <w:rPr>
          <w:i/>
          <w:iCs/>
          <w:lang w:val="es-PE"/>
        </w:rPr>
        <w:t>Vaccha Sutta</w:t>
      </w:r>
      <w:r w:rsidRPr="00522E24">
        <w:rPr>
          <w:lang w:val="es-PE"/>
        </w:rPr>
        <w:t xml:space="preserve"> de </w:t>
      </w:r>
      <w:r w:rsidRPr="00522E24">
        <w:rPr>
          <w:i/>
          <w:iCs/>
          <w:lang w:val="es-PE"/>
        </w:rPr>
        <w:t>Majhima Pannāsa Pāḷi</w:t>
      </w:r>
      <w:r w:rsidRPr="00522E24">
        <w:rPr>
          <w:lang w:val="es-PE"/>
        </w:rPr>
        <w:t xml:space="preserve">. </w:t>
      </w:r>
      <w:r w:rsidRPr="00522E24">
        <w:rPr>
          <w:i/>
          <w:iCs/>
          <w:lang w:val="es-PE"/>
        </w:rPr>
        <w:t>Vaccha Puribbājaka</w:t>
      </w:r>
      <w:r w:rsidRPr="00522E24">
        <w:rPr>
          <w:lang w:val="es-PE"/>
        </w:rPr>
        <w:t xml:space="preserve"> </w:t>
      </w:r>
      <w:r>
        <w:rPr>
          <w:lang w:val="es-PE"/>
        </w:rPr>
        <w:t xml:space="preserve">le </w:t>
      </w:r>
      <w:r w:rsidRPr="00522E24">
        <w:rPr>
          <w:lang w:val="es-PE"/>
        </w:rPr>
        <w:t xml:space="preserve">preguntó al </w:t>
      </w:r>
      <w:r w:rsidRPr="00522E24">
        <w:rPr>
          <w:i/>
          <w:iCs/>
          <w:lang w:val="es-PE"/>
        </w:rPr>
        <w:t>Bud</w:t>
      </w:r>
      <w:r>
        <w:rPr>
          <w:i/>
          <w:iCs/>
          <w:lang w:val="es-PE"/>
        </w:rPr>
        <w:t>dh</w:t>
      </w:r>
      <w:r w:rsidRPr="00522E24">
        <w:rPr>
          <w:i/>
          <w:iCs/>
          <w:lang w:val="es-PE"/>
        </w:rPr>
        <w:t>a</w:t>
      </w:r>
      <w:r w:rsidRPr="00522E24">
        <w:rPr>
          <w:lang w:val="es-PE"/>
        </w:rPr>
        <w:t xml:space="preserve"> qué </w:t>
      </w:r>
      <w:r w:rsidR="009978C9">
        <w:rPr>
          <w:lang w:val="es-PE"/>
        </w:rPr>
        <w:t xml:space="preserve">destino </w:t>
      </w:r>
      <w:r w:rsidRPr="00522E24">
        <w:rPr>
          <w:lang w:val="es-PE"/>
        </w:rPr>
        <w:t>ocurr</w:t>
      </w:r>
      <w:r w:rsidR="000B1296">
        <w:rPr>
          <w:lang w:val="es-PE"/>
        </w:rPr>
        <w:t>ía</w:t>
      </w:r>
      <w:r w:rsidRPr="00522E24">
        <w:rPr>
          <w:lang w:val="es-PE"/>
        </w:rPr>
        <w:t xml:space="preserve"> con un </w:t>
      </w:r>
      <w:r w:rsidRPr="00522E24">
        <w:rPr>
          <w:i/>
          <w:iCs/>
          <w:lang w:val="es-PE"/>
        </w:rPr>
        <w:t>arahat</w:t>
      </w:r>
      <w:r w:rsidRPr="00522E24">
        <w:rPr>
          <w:lang w:val="es-PE"/>
        </w:rPr>
        <w:t xml:space="preserve"> tras su muerte, </w:t>
      </w:r>
      <w:r w:rsidR="000B1296">
        <w:rPr>
          <w:lang w:val="es-PE"/>
        </w:rPr>
        <w:t xml:space="preserve">sobre </w:t>
      </w:r>
      <w:r w:rsidRPr="00522E24">
        <w:rPr>
          <w:lang w:val="es-PE"/>
        </w:rPr>
        <w:t>l</w:t>
      </w:r>
      <w:r w:rsidR="000B1296">
        <w:rPr>
          <w:lang w:val="es-PE"/>
        </w:rPr>
        <w:t>a</w:t>
      </w:r>
      <w:r w:rsidRPr="00522E24">
        <w:rPr>
          <w:lang w:val="es-PE"/>
        </w:rPr>
        <w:t xml:space="preserve"> </w:t>
      </w:r>
      <w:r w:rsidRPr="000B1296">
        <w:rPr>
          <w:i/>
          <w:iCs/>
          <w:lang w:val="es-PE"/>
        </w:rPr>
        <w:t>ces</w:t>
      </w:r>
      <w:r w:rsidR="000B1296" w:rsidRPr="000B1296">
        <w:rPr>
          <w:i/>
          <w:iCs/>
          <w:lang w:val="es-PE"/>
        </w:rPr>
        <w:t>ación</w:t>
      </w:r>
      <w:r w:rsidRPr="00522E24">
        <w:rPr>
          <w:lang w:val="es-PE"/>
        </w:rPr>
        <w:t xml:space="preserve"> </w:t>
      </w:r>
      <w:r w:rsidR="00675E4D">
        <w:rPr>
          <w:lang w:val="es-PE"/>
        </w:rPr>
        <w:t>de</w:t>
      </w:r>
      <w:r w:rsidR="00563CD4">
        <w:rPr>
          <w:lang w:val="es-PE"/>
        </w:rPr>
        <w:t xml:space="preserve"> </w:t>
      </w:r>
      <w:r w:rsidRPr="00522E24">
        <w:rPr>
          <w:i/>
          <w:iCs/>
          <w:lang w:val="es-PE"/>
        </w:rPr>
        <w:t>cutikammaja</w:t>
      </w:r>
      <w:r w:rsidR="00563CD4">
        <w:rPr>
          <w:rFonts w:ascii="Cormorant" w:hAnsi="Cormorant"/>
          <w:i/>
          <w:iCs/>
          <w:lang w:val="es-PE"/>
        </w:rPr>
        <w:t>–</w:t>
      </w:r>
      <w:r w:rsidRPr="00522E24">
        <w:rPr>
          <w:i/>
          <w:iCs/>
          <w:lang w:val="es-PE"/>
        </w:rPr>
        <w:t>rūpa</w:t>
      </w:r>
      <w:r w:rsidRPr="00522E24">
        <w:rPr>
          <w:lang w:val="es-PE"/>
        </w:rPr>
        <w:t xml:space="preserve">. El </w:t>
      </w:r>
      <w:r w:rsidRPr="00522E24">
        <w:rPr>
          <w:i/>
          <w:iCs/>
          <w:lang w:val="es-PE"/>
        </w:rPr>
        <w:t>Bud</w:t>
      </w:r>
      <w:r w:rsidR="00563CD4">
        <w:rPr>
          <w:i/>
          <w:iCs/>
          <w:lang w:val="es-PE"/>
        </w:rPr>
        <w:t>dh</w:t>
      </w:r>
      <w:r w:rsidRPr="00522E24">
        <w:rPr>
          <w:i/>
          <w:iCs/>
          <w:lang w:val="es-PE"/>
        </w:rPr>
        <w:t>a</w:t>
      </w:r>
      <w:r w:rsidRPr="00522E24">
        <w:rPr>
          <w:lang w:val="es-PE"/>
        </w:rPr>
        <w:t xml:space="preserve"> respond</w:t>
      </w:r>
      <w:r w:rsidR="00563CD4">
        <w:rPr>
          <w:lang w:val="es-PE"/>
        </w:rPr>
        <w:t>ió as</w:t>
      </w:r>
      <w:r w:rsidR="00675E4D">
        <w:rPr>
          <w:lang w:val="es-PE"/>
        </w:rPr>
        <w:t>í</w:t>
      </w:r>
      <w:r w:rsidRPr="00522E24">
        <w:rPr>
          <w:lang w:val="es-PE"/>
        </w:rPr>
        <w:t xml:space="preserve"> a su</w:t>
      </w:r>
      <w:r w:rsidR="00563CD4">
        <w:rPr>
          <w:lang w:val="es-PE"/>
        </w:rPr>
        <w:t>s</w:t>
      </w:r>
      <w:r w:rsidRPr="00522E24">
        <w:rPr>
          <w:lang w:val="es-PE"/>
        </w:rPr>
        <w:t xml:space="preserve"> pregunta</w:t>
      </w:r>
      <w:r w:rsidR="00563CD4">
        <w:rPr>
          <w:lang w:val="es-PE"/>
        </w:rPr>
        <w:t>s</w:t>
      </w:r>
      <w:r w:rsidRPr="00522E24">
        <w:rPr>
          <w:lang w:val="es-PE"/>
        </w:rPr>
        <w:t>.</w:t>
      </w:r>
    </w:p>
    <w:p w14:paraId="0646820D" w14:textId="00863DFD" w:rsidR="00522E24" w:rsidRPr="0049569A" w:rsidRDefault="00522E24" w:rsidP="00643985">
      <w:pPr>
        <w:spacing w:after="60"/>
        <w:ind w:left="709" w:hanging="425"/>
        <w:rPr>
          <w:sz w:val="16"/>
          <w:szCs w:val="22"/>
          <w:lang w:val="es-PE"/>
        </w:rPr>
      </w:pPr>
      <w:r w:rsidRPr="0049569A">
        <w:rPr>
          <w:sz w:val="16"/>
          <w:szCs w:val="22"/>
          <w:lang w:val="es-PE"/>
        </w:rPr>
        <w:t xml:space="preserve">P. </w:t>
      </w:r>
      <w:r w:rsidRPr="0049569A">
        <w:rPr>
          <w:sz w:val="16"/>
          <w:szCs w:val="22"/>
          <w:lang w:val="es-PE"/>
        </w:rPr>
        <w:tab/>
        <w:t xml:space="preserve">¿ El </w:t>
      </w:r>
      <w:r w:rsidRPr="0049569A">
        <w:rPr>
          <w:i/>
          <w:iCs/>
          <w:sz w:val="16"/>
          <w:szCs w:val="22"/>
          <w:lang w:val="es-PE"/>
        </w:rPr>
        <w:t>arahatta</w:t>
      </w:r>
      <w:r w:rsidR="00563CD4" w:rsidRPr="0049569A">
        <w:rPr>
          <w:rFonts w:ascii="Cormorant" w:hAnsi="Cormorant"/>
          <w:i/>
          <w:iCs/>
          <w:sz w:val="16"/>
          <w:szCs w:val="22"/>
          <w:lang w:val="es-PE"/>
        </w:rPr>
        <w:t>–</w:t>
      </w:r>
      <w:r w:rsidRPr="0049569A">
        <w:rPr>
          <w:i/>
          <w:iCs/>
          <w:sz w:val="16"/>
          <w:szCs w:val="22"/>
          <w:lang w:val="es-PE"/>
        </w:rPr>
        <w:t>puggala</w:t>
      </w:r>
      <w:r w:rsidRPr="0049569A">
        <w:rPr>
          <w:sz w:val="16"/>
          <w:szCs w:val="22"/>
          <w:lang w:val="es-PE"/>
        </w:rPr>
        <w:t xml:space="preserve"> llega</w:t>
      </w:r>
      <w:r w:rsidR="004F3137" w:rsidRPr="0049569A">
        <w:rPr>
          <w:sz w:val="16"/>
          <w:szCs w:val="22"/>
          <w:lang w:val="es-PE"/>
        </w:rPr>
        <w:t>ría</w:t>
      </w:r>
      <w:r w:rsidRPr="0049569A">
        <w:rPr>
          <w:sz w:val="16"/>
          <w:szCs w:val="22"/>
          <w:lang w:val="es-PE"/>
        </w:rPr>
        <w:t xml:space="preserve"> a ocurrir en algún lugar después de su muerte, </w:t>
      </w:r>
      <w:r w:rsidR="00027185" w:rsidRPr="0049569A">
        <w:rPr>
          <w:sz w:val="16"/>
          <w:szCs w:val="22"/>
          <w:lang w:val="es-PE"/>
        </w:rPr>
        <w:t xml:space="preserve">de la </w:t>
      </w:r>
      <w:r w:rsidR="00027185" w:rsidRPr="0049569A">
        <w:rPr>
          <w:i/>
          <w:iCs/>
          <w:sz w:val="16"/>
          <w:szCs w:val="22"/>
          <w:lang w:val="es-PE"/>
        </w:rPr>
        <w:t xml:space="preserve">cesación </w:t>
      </w:r>
      <w:r w:rsidR="00675E4D" w:rsidRPr="0049569A">
        <w:rPr>
          <w:sz w:val="16"/>
          <w:szCs w:val="22"/>
          <w:lang w:val="es-PE"/>
        </w:rPr>
        <w:t xml:space="preserve">de </w:t>
      </w:r>
      <w:r w:rsidRPr="0049569A">
        <w:rPr>
          <w:i/>
          <w:iCs/>
          <w:sz w:val="16"/>
          <w:szCs w:val="22"/>
          <w:lang w:val="es-PE"/>
        </w:rPr>
        <w:t>cutikammaja</w:t>
      </w:r>
      <w:r w:rsidR="00027185" w:rsidRPr="0049569A">
        <w:rPr>
          <w:rFonts w:ascii="Cormorant" w:hAnsi="Cormorant"/>
          <w:i/>
          <w:iCs/>
          <w:sz w:val="16"/>
          <w:szCs w:val="22"/>
          <w:lang w:val="es-PE"/>
        </w:rPr>
        <w:t>–</w:t>
      </w:r>
      <w:r w:rsidRPr="0049569A">
        <w:rPr>
          <w:i/>
          <w:iCs/>
          <w:sz w:val="16"/>
          <w:szCs w:val="22"/>
          <w:lang w:val="es-PE"/>
        </w:rPr>
        <w:t>rūpa</w:t>
      </w:r>
      <w:r w:rsidRPr="0049569A">
        <w:rPr>
          <w:sz w:val="16"/>
          <w:szCs w:val="22"/>
          <w:lang w:val="es-PE"/>
        </w:rPr>
        <w:t>?</w:t>
      </w:r>
    </w:p>
    <w:p w14:paraId="59F7E7EA" w14:textId="2ABD5570" w:rsidR="00522E24" w:rsidRPr="0049569A" w:rsidRDefault="00522E24" w:rsidP="00643985">
      <w:pPr>
        <w:spacing w:after="60"/>
        <w:ind w:left="709" w:hanging="425"/>
        <w:rPr>
          <w:sz w:val="16"/>
          <w:szCs w:val="22"/>
          <w:lang w:val="es-PE"/>
        </w:rPr>
      </w:pPr>
      <w:r w:rsidRPr="0049569A">
        <w:rPr>
          <w:sz w:val="16"/>
          <w:szCs w:val="22"/>
          <w:lang w:val="es-PE"/>
        </w:rPr>
        <w:t xml:space="preserve">R. </w:t>
      </w:r>
      <w:r w:rsidRPr="0049569A">
        <w:rPr>
          <w:sz w:val="16"/>
          <w:szCs w:val="22"/>
          <w:lang w:val="es-PE"/>
        </w:rPr>
        <w:tab/>
        <w:t>No se debe</w:t>
      </w:r>
      <w:r w:rsidR="00027185" w:rsidRPr="0049569A">
        <w:rPr>
          <w:sz w:val="16"/>
          <w:szCs w:val="22"/>
          <w:lang w:val="es-PE"/>
        </w:rPr>
        <w:t>ría</w:t>
      </w:r>
      <w:r w:rsidRPr="0049569A">
        <w:rPr>
          <w:sz w:val="16"/>
          <w:szCs w:val="22"/>
          <w:lang w:val="es-PE"/>
        </w:rPr>
        <w:t xml:space="preserve"> considerar que </w:t>
      </w:r>
      <w:r w:rsidR="004F3137" w:rsidRPr="0049569A">
        <w:rPr>
          <w:sz w:val="16"/>
          <w:szCs w:val="22"/>
          <w:lang w:val="es-PE"/>
        </w:rPr>
        <w:t xml:space="preserve">éste </w:t>
      </w:r>
      <w:r w:rsidRPr="0049569A">
        <w:rPr>
          <w:sz w:val="16"/>
          <w:szCs w:val="22"/>
          <w:lang w:val="es-PE"/>
        </w:rPr>
        <w:t>llegara</w:t>
      </w:r>
      <w:r w:rsidR="004F3137" w:rsidRPr="0049569A">
        <w:rPr>
          <w:sz w:val="16"/>
          <w:szCs w:val="22"/>
          <w:lang w:val="es-PE"/>
        </w:rPr>
        <w:t>ría</w:t>
      </w:r>
      <w:r w:rsidRPr="0049569A">
        <w:rPr>
          <w:sz w:val="16"/>
          <w:szCs w:val="22"/>
          <w:lang w:val="es-PE"/>
        </w:rPr>
        <w:t xml:space="preserve"> a </w:t>
      </w:r>
      <w:r w:rsidR="004F3137" w:rsidRPr="0049569A">
        <w:rPr>
          <w:sz w:val="16"/>
          <w:szCs w:val="22"/>
          <w:lang w:val="es-PE"/>
        </w:rPr>
        <w:t>ocurrír</w:t>
      </w:r>
      <w:r w:rsidRPr="0049569A">
        <w:rPr>
          <w:sz w:val="16"/>
          <w:szCs w:val="22"/>
          <w:lang w:val="es-PE"/>
        </w:rPr>
        <w:t xml:space="preserve"> en ningún </w:t>
      </w:r>
      <w:r w:rsidR="004F3137" w:rsidRPr="0049569A">
        <w:rPr>
          <w:sz w:val="16"/>
          <w:szCs w:val="22"/>
          <w:lang w:val="es-PE"/>
        </w:rPr>
        <w:t>lugar</w:t>
      </w:r>
      <w:r w:rsidRPr="0049569A">
        <w:rPr>
          <w:sz w:val="16"/>
          <w:szCs w:val="22"/>
          <w:lang w:val="es-PE"/>
        </w:rPr>
        <w:t>.</w:t>
      </w:r>
    </w:p>
    <w:p w14:paraId="1688E8E2" w14:textId="3A1267B9" w:rsidR="00522E24" w:rsidRPr="0049569A" w:rsidRDefault="00522E24" w:rsidP="00643985">
      <w:pPr>
        <w:spacing w:after="60"/>
        <w:ind w:left="709" w:hanging="425"/>
        <w:rPr>
          <w:sz w:val="16"/>
          <w:szCs w:val="22"/>
          <w:lang w:val="es-PE"/>
        </w:rPr>
      </w:pPr>
      <w:r w:rsidRPr="0049569A">
        <w:rPr>
          <w:sz w:val="16"/>
          <w:szCs w:val="22"/>
          <w:lang w:val="es-PE"/>
        </w:rPr>
        <w:t xml:space="preserve">P. </w:t>
      </w:r>
      <w:r w:rsidRPr="0049569A">
        <w:rPr>
          <w:sz w:val="16"/>
          <w:szCs w:val="22"/>
          <w:lang w:val="es-PE"/>
        </w:rPr>
        <w:tab/>
        <w:t xml:space="preserve">¿No </w:t>
      </w:r>
      <w:r w:rsidR="00E24C41" w:rsidRPr="0049569A">
        <w:rPr>
          <w:sz w:val="16"/>
          <w:szCs w:val="22"/>
          <w:lang w:val="es-PE"/>
        </w:rPr>
        <w:t>llegará a ocurrir</w:t>
      </w:r>
      <w:r w:rsidRPr="0049569A">
        <w:rPr>
          <w:sz w:val="16"/>
          <w:szCs w:val="22"/>
          <w:lang w:val="es-PE"/>
        </w:rPr>
        <w:t xml:space="preserve"> </w:t>
      </w:r>
      <w:r w:rsidR="00E24C41" w:rsidRPr="0049569A">
        <w:rPr>
          <w:sz w:val="16"/>
          <w:szCs w:val="22"/>
          <w:lang w:val="es-PE"/>
        </w:rPr>
        <w:t>en</w:t>
      </w:r>
      <w:r w:rsidRPr="0049569A">
        <w:rPr>
          <w:sz w:val="16"/>
          <w:szCs w:val="22"/>
          <w:lang w:val="es-PE"/>
        </w:rPr>
        <w:t xml:space="preserve"> ningún </w:t>
      </w:r>
      <w:r w:rsidR="00E24C41" w:rsidRPr="0049569A">
        <w:rPr>
          <w:sz w:val="16"/>
          <w:szCs w:val="22"/>
          <w:lang w:val="es-PE"/>
        </w:rPr>
        <w:t>lugar</w:t>
      </w:r>
      <w:r w:rsidRPr="0049569A">
        <w:rPr>
          <w:sz w:val="16"/>
          <w:szCs w:val="22"/>
          <w:lang w:val="es-PE"/>
        </w:rPr>
        <w:t>?</w:t>
      </w:r>
    </w:p>
    <w:p w14:paraId="1D5AD6A8" w14:textId="526F362F" w:rsidR="00522E24" w:rsidRPr="0049569A" w:rsidRDefault="00522E24" w:rsidP="00643985">
      <w:pPr>
        <w:spacing w:after="60"/>
        <w:ind w:left="709" w:hanging="425"/>
        <w:rPr>
          <w:sz w:val="16"/>
          <w:szCs w:val="22"/>
          <w:lang w:val="es-PE"/>
        </w:rPr>
      </w:pPr>
      <w:r w:rsidRPr="0049569A">
        <w:rPr>
          <w:sz w:val="16"/>
          <w:szCs w:val="22"/>
          <w:lang w:val="es-PE"/>
        </w:rPr>
        <w:t xml:space="preserve">R. </w:t>
      </w:r>
      <w:r w:rsidRPr="0049569A">
        <w:rPr>
          <w:sz w:val="16"/>
          <w:szCs w:val="22"/>
          <w:lang w:val="es-PE"/>
        </w:rPr>
        <w:tab/>
        <w:t xml:space="preserve">No se debe </w:t>
      </w:r>
      <w:r w:rsidR="00D323C7" w:rsidRPr="0049569A">
        <w:rPr>
          <w:sz w:val="16"/>
          <w:szCs w:val="22"/>
          <w:lang w:val="es-PE"/>
        </w:rPr>
        <w:t>reflexionarse</w:t>
      </w:r>
      <w:r w:rsidRPr="0049569A">
        <w:rPr>
          <w:sz w:val="16"/>
          <w:szCs w:val="22"/>
          <w:lang w:val="es-PE"/>
        </w:rPr>
        <w:t xml:space="preserve"> como si no llega</w:t>
      </w:r>
      <w:r w:rsidR="00D323C7" w:rsidRPr="0049569A">
        <w:rPr>
          <w:sz w:val="16"/>
          <w:szCs w:val="22"/>
          <w:lang w:val="es-PE"/>
        </w:rPr>
        <w:t>se</w:t>
      </w:r>
      <w:r w:rsidRPr="0049569A">
        <w:rPr>
          <w:sz w:val="16"/>
          <w:szCs w:val="22"/>
          <w:lang w:val="es-PE"/>
        </w:rPr>
        <w:t xml:space="preserve"> a </w:t>
      </w:r>
      <w:r w:rsidR="00D323C7" w:rsidRPr="0049569A">
        <w:rPr>
          <w:sz w:val="16"/>
          <w:szCs w:val="22"/>
          <w:lang w:val="es-PE"/>
        </w:rPr>
        <w:t>ocurrir</w:t>
      </w:r>
      <w:r w:rsidRPr="0049569A">
        <w:rPr>
          <w:sz w:val="16"/>
          <w:szCs w:val="22"/>
          <w:lang w:val="es-PE"/>
        </w:rPr>
        <w:t xml:space="preserve"> en ningún </w:t>
      </w:r>
      <w:r w:rsidR="00D323C7" w:rsidRPr="0049569A">
        <w:rPr>
          <w:sz w:val="16"/>
          <w:szCs w:val="22"/>
          <w:lang w:val="es-PE"/>
        </w:rPr>
        <w:t>lugar</w:t>
      </w:r>
      <w:r w:rsidRPr="0049569A">
        <w:rPr>
          <w:sz w:val="16"/>
          <w:szCs w:val="22"/>
          <w:lang w:val="es-PE"/>
        </w:rPr>
        <w:t>.</w:t>
      </w:r>
    </w:p>
    <w:p w14:paraId="40E9B97B" w14:textId="05602D8F" w:rsidR="00522E24" w:rsidRPr="0049569A" w:rsidRDefault="00522E24" w:rsidP="00643985">
      <w:pPr>
        <w:spacing w:after="60"/>
        <w:ind w:left="709" w:hanging="425"/>
        <w:rPr>
          <w:sz w:val="16"/>
          <w:szCs w:val="22"/>
          <w:lang w:val="es-PE"/>
        </w:rPr>
      </w:pPr>
      <w:r w:rsidRPr="0049569A">
        <w:rPr>
          <w:sz w:val="16"/>
          <w:szCs w:val="22"/>
          <w:lang w:val="es-PE"/>
        </w:rPr>
        <w:t xml:space="preserve">P. </w:t>
      </w:r>
      <w:r w:rsidRPr="0049569A">
        <w:rPr>
          <w:sz w:val="16"/>
          <w:szCs w:val="22"/>
          <w:lang w:val="es-PE"/>
        </w:rPr>
        <w:tab/>
        <w:t xml:space="preserve">Se debe </w:t>
      </w:r>
      <w:r w:rsidR="00D323C7" w:rsidRPr="0049569A">
        <w:rPr>
          <w:sz w:val="16"/>
          <w:szCs w:val="22"/>
          <w:lang w:val="es-PE"/>
        </w:rPr>
        <w:t>reflexionar</w:t>
      </w:r>
      <w:r w:rsidRPr="0049569A">
        <w:rPr>
          <w:sz w:val="16"/>
          <w:szCs w:val="22"/>
          <w:lang w:val="es-PE"/>
        </w:rPr>
        <w:t xml:space="preserve"> como </w:t>
      </w:r>
      <w:r w:rsidR="00D323C7" w:rsidRPr="0049569A">
        <w:rPr>
          <w:sz w:val="16"/>
          <w:szCs w:val="22"/>
          <w:lang w:val="es-PE"/>
        </w:rPr>
        <w:t xml:space="preserve">si </w:t>
      </w:r>
      <w:r w:rsidRPr="0049569A">
        <w:rPr>
          <w:sz w:val="16"/>
          <w:szCs w:val="22"/>
          <w:lang w:val="es-PE"/>
        </w:rPr>
        <w:t>algunos llega</w:t>
      </w:r>
      <w:r w:rsidR="00D323C7" w:rsidRPr="0049569A">
        <w:rPr>
          <w:sz w:val="16"/>
          <w:szCs w:val="22"/>
          <w:lang w:val="es-PE"/>
        </w:rPr>
        <w:t>se</w:t>
      </w:r>
      <w:r w:rsidRPr="0049569A">
        <w:rPr>
          <w:sz w:val="16"/>
          <w:szCs w:val="22"/>
          <w:lang w:val="es-PE"/>
        </w:rPr>
        <w:t xml:space="preserve">n a </w:t>
      </w:r>
      <w:r w:rsidR="00D323C7" w:rsidRPr="0049569A">
        <w:rPr>
          <w:sz w:val="16"/>
          <w:szCs w:val="22"/>
          <w:lang w:val="es-PE"/>
        </w:rPr>
        <w:t>ocurrir</w:t>
      </w:r>
      <w:r w:rsidRPr="0049569A">
        <w:rPr>
          <w:sz w:val="16"/>
          <w:szCs w:val="22"/>
          <w:lang w:val="es-PE"/>
        </w:rPr>
        <w:t xml:space="preserve">; también </w:t>
      </w:r>
      <w:r w:rsidR="00C436DF" w:rsidRPr="0049569A">
        <w:rPr>
          <w:sz w:val="16"/>
          <w:szCs w:val="22"/>
          <w:lang w:val="es-PE"/>
        </w:rPr>
        <w:t xml:space="preserve">debe </w:t>
      </w:r>
      <w:r w:rsidR="00D323C7" w:rsidRPr="0049569A">
        <w:rPr>
          <w:sz w:val="16"/>
          <w:szCs w:val="22"/>
          <w:lang w:val="es-PE"/>
        </w:rPr>
        <w:t xml:space="preserve">reflexionarse </w:t>
      </w:r>
      <w:r w:rsidRPr="0049569A">
        <w:rPr>
          <w:sz w:val="16"/>
          <w:szCs w:val="22"/>
          <w:lang w:val="es-PE"/>
        </w:rPr>
        <w:t xml:space="preserve">como </w:t>
      </w:r>
      <w:r w:rsidR="00D323C7" w:rsidRPr="0049569A">
        <w:rPr>
          <w:sz w:val="16"/>
          <w:szCs w:val="22"/>
          <w:lang w:val="es-PE"/>
        </w:rPr>
        <w:t xml:space="preserve">si </w:t>
      </w:r>
      <w:r w:rsidRPr="0049569A">
        <w:rPr>
          <w:sz w:val="16"/>
          <w:szCs w:val="22"/>
          <w:lang w:val="es-PE"/>
        </w:rPr>
        <w:t>otros no llega</w:t>
      </w:r>
      <w:r w:rsidR="00D323C7" w:rsidRPr="0049569A">
        <w:rPr>
          <w:sz w:val="16"/>
          <w:szCs w:val="22"/>
          <w:lang w:val="es-PE"/>
        </w:rPr>
        <w:t>se</w:t>
      </w:r>
      <w:r w:rsidRPr="0049569A">
        <w:rPr>
          <w:sz w:val="16"/>
          <w:szCs w:val="22"/>
          <w:lang w:val="es-PE"/>
        </w:rPr>
        <w:t xml:space="preserve">n a </w:t>
      </w:r>
      <w:r w:rsidR="00D323C7" w:rsidRPr="0049569A">
        <w:rPr>
          <w:sz w:val="16"/>
          <w:szCs w:val="22"/>
          <w:lang w:val="es-PE"/>
        </w:rPr>
        <w:t>ocurrir</w:t>
      </w:r>
      <w:r w:rsidRPr="0049569A">
        <w:rPr>
          <w:sz w:val="16"/>
          <w:szCs w:val="22"/>
          <w:lang w:val="es-PE"/>
        </w:rPr>
        <w:t xml:space="preserve">. ¿Ambos </w:t>
      </w:r>
      <w:r w:rsidR="00351F25" w:rsidRPr="0049569A">
        <w:rPr>
          <w:sz w:val="16"/>
          <w:szCs w:val="22"/>
          <w:lang w:val="es-PE"/>
        </w:rPr>
        <w:t>son discernibles</w:t>
      </w:r>
      <w:r w:rsidRPr="0049569A">
        <w:rPr>
          <w:sz w:val="16"/>
          <w:szCs w:val="22"/>
          <w:lang w:val="es-PE"/>
        </w:rPr>
        <w:t>?</w:t>
      </w:r>
    </w:p>
    <w:p w14:paraId="617D8457" w14:textId="53E07C5F" w:rsidR="00522E24" w:rsidRPr="0049569A" w:rsidRDefault="00522E24" w:rsidP="00643985">
      <w:pPr>
        <w:spacing w:after="60"/>
        <w:ind w:left="709" w:hanging="425"/>
        <w:rPr>
          <w:sz w:val="16"/>
          <w:szCs w:val="22"/>
          <w:lang w:val="es-PE"/>
        </w:rPr>
      </w:pPr>
      <w:r w:rsidRPr="0049569A">
        <w:rPr>
          <w:sz w:val="16"/>
          <w:szCs w:val="22"/>
          <w:lang w:val="es-PE"/>
        </w:rPr>
        <w:t xml:space="preserve">R. </w:t>
      </w:r>
      <w:r w:rsidRPr="0049569A">
        <w:rPr>
          <w:sz w:val="16"/>
          <w:szCs w:val="22"/>
          <w:lang w:val="es-PE"/>
        </w:rPr>
        <w:tab/>
        <w:t xml:space="preserve">No debe considerarse como </w:t>
      </w:r>
      <w:r w:rsidR="00351F25" w:rsidRPr="0049569A">
        <w:rPr>
          <w:sz w:val="16"/>
          <w:szCs w:val="22"/>
          <w:lang w:val="es-PE"/>
        </w:rPr>
        <w:t xml:space="preserve">si </w:t>
      </w:r>
      <w:r w:rsidRPr="0049569A">
        <w:rPr>
          <w:sz w:val="16"/>
          <w:szCs w:val="22"/>
          <w:lang w:val="es-PE"/>
        </w:rPr>
        <w:t>algunos llega</w:t>
      </w:r>
      <w:r w:rsidR="00351F25" w:rsidRPr="0049569A">
        <w:rPr>
          <w:sz w:val="16"/>
          <w:szCs w:val="22"/>
          <w:lang w:val="es-PE"/>
        </w:rPr>
        <w:t>se</w:t>
      </w:r>
      <w:r w:rsidRPr="0049569A">
        <w:rPr>
          <w:sz w:val="16"/>
          <w:szCs w:val="22"/>
          <w:lang w:val="es-PE"/>
        </w:rPr>
        <w:t xml:space="preserve">n a </w:t>
      </w:r>
      <w:r w:rsidR="00351F25" w:rsidRPr="0049569A">
        <w:rPr>
          <w:sz w:val="16"/>
          <w:szCs w:val="22"/>
          <w:lang w:val="es-PE"/>
        </w:rPr>
        <w:t>ocurrir</w:t>
      </w:r>
      <w:r w:rsidRPr="0049569A">
        <w:rPr>
          <w:sz w:val="16"/>
          <w:szCs w:val="22"/>
          <w:lang w:val="es-PE"/>
        </w:rPr>
        <w:t xml:space="preserve">; no debe </w:t>
      </w:r>
      <w:r w:rsidR="00351F25" w:rsidRPr="0049569A">
        <w:rPr>
          <w:sz w:val="16"/>
          <w:szCs w:val="22"/>
          <w:lang w:val="es-PE"/>
        </w:rPr>
        <w:t xml:space="preserve">reflexionarse </w:t>
      </w:r>
      <w:r w:rsidRPr="0049569A">
        <w:rPr>
          <w:sz w:val="16"/>
          <w:szCs w:val="22"/>
          <w:lang w:val="es-PE"/>
        </w:rPr>
        <w:t xml:space="preserve">como </w:t>
      </w:r>
      <w:r w:rsidR="00351F25" w:rsidRPr="0049569A">
        <w:rPr>
          <w:sz w:val="16"/>
          <w:szCs w:val="22"/>
          <w:lang w:val="es-PE"/>
        </w:rPr>
        <w:t xml:space="preserve">si </w:t>
      </w:r>
      <w:r w:rsidRPr="0049569A">
        <w:rPr>
          <w:sz w:val="16"/>
          <w:szCs w:val="22"/>
          <w:lang w:val="es-PE"/>
        </w:rPr>
        <w:t>algunos no llega</w:t>
      </w:r>
      <w:r w:rsidR="00351F25" w:rsidRPr="0049569A">
        <w:rPr>
          <w:sz w:val="16"/>
          <w:szCs w:val="22"/>
          <w:lang w:val="es-PE"/>
        </w:rPr>
        <w:t>se</w:t>
      </w:r>
      <w:r w:rsidRPr="0049569A">
        <w:rPr>
          <w:sz w:val="16"/>
          <w:szCs w:val="22"/>
          <w:lang w:val="es-PE"/>
        </w:rPr>
        <w:t xml:space="preserve">n a </w:t>
      </w:r>
      <w:r w:rsidR="00351F25" w:rsidRPr="0049569A">
        <w:rPr>
          <w:sz w:val="16"/>
          <w:szCs w:val="22"/>
          <w:lang w:val="es-PE"/>
        </w:rPr>
        <w:t>ocurrir</w:t>
      </w:r>
      <w:r w:rsidRPr="0049569A">
        <w:rPr>
          <w:sz w:val="16"/>
          <w:szCs w:val="22"/>
          <w:lang w:val="es-PE"/>
        </w:rPr>
        <w:t xml:space="preserve">. Ninguna de las dos cosas </w:t>
      </w:r>
      <w:r w:rsidR="00351F25" w:rsidRPr="0049569A">
        <w:rPr>
          <w:sz w:val="16"/>
          <w:szCs w:val="22"/>
          <w:lang w:val="es-PE"/>
        </w:rPr>
        <w:t>deben refle</w:t>
      </w:r>
      <w:r w:rsidR="00C436DF" w:rsidRPr="0049569A">
        <w:rPr>
          <w:sz w:val="16"/>
          <w:szCs w:val="22"/>
          <w:lang w:val="es-PE"/>
        </w:rPr>
        <w:t>x</w:t>
      </w:r>
      <w:r w:rsidR="00351F25" w:rsidRPr="0049569A">
        <w:rPr>
          <w:sz w:val="16"/>
          <w:szCs w:val="22"/>
          <w:lang w:val="es-PE"/>
        </w:rPr>
        <w:t>ionarse</w:t>
      </w:r>
      <w:r w:rsidRPr="0049569A">
        <w:rPr>
          <w:sz w:val="16"/>
          <w:szCs w:val="22"/>
          <w:lang w:val="es-PE"/>
        </w:rPr>
        <w:t>.</w:t>
      </w:r>
    </w:p>
    <w:p w14:paraId="71DE815D" w14:textId="77777777" w:rsidR="0049569A" w:rsidRDefault="0049569A" w:rsidP="00643985">
      <w:pPr>
        <w:spacing w:after="60"/>
        <w:ind w:left="709" w:hanging="425"/>
        <w:rPr>
          <w:sz w:val="16"/>
          <w:szCs w:val="22"/>
          <w:lang w:val="es-PE"/>
        </w:rPr>
      </w:pPr>
    </w:p>
    <w:p w14:paraId="274AE396" w14:textId="498AEE23" w:rsidR="00522E24" w:rsidRPr="0049569A" w:rsidRDefault="00522E24" w:rsidP="00643985">
      <w:pPr>
        <w:spacing w:after="60"/>
        <w:ind w:left="709" w:hanging="425"/>
        <w:rPr>
          <w:sz w:val="16"/>
          <w:szCs w:val="22"/>
          <w:lang w:val="es-PE"/>
        </w:rPr>
      </w:pPr>
      <w:r w:rsidRPr="0049569A">
        <w:rPr>
          <w:sz w:val="16"/>
          <w:szCs w:val="22"/>
          <w:lang w:val="es-PE"/>
        </w:rPr>
        <w:lastRenderedPageBreak/>
        <w:t xml:space="preserve">P. </w:t>
      </w:r>
      <w:r w:rsidRPr="0049569A">
        <w:rPr>
          <w:sz w:val="16"/>
          <w:szCs w:val="22"/>
          <w:lang w:val="es-PE"/>
        </w:rPr>
        <w:tab/>
        <w:t>¿</w:t>
      </w:r>
      <w:r w:rsidR="00C314AA" w:rsidRPr="0049569A">
        <w:rPr>
          <w:sz w:val="16"/>
          <w:szCs w:val="22"/>
          <w:lang w:val="es-PE"/>
        </w:rPr>
        <w:t>Ellos n</w:t>
      </w:r>
      <w:r w:rsidRPr="0049569A">
        <w:rPr>
          <w:sz w:val="16"/>
          <w:szCs w:val="22"/>
          <w:lang w:val="es-PE"/>
        </w:rPr>
        <w:t>o llega</w:t>
      </w:r>
      <w:r w:rsidR="00C40F05" w:rsidRPr="0049569A">
        <w:rPr>
          <w:sz w:val="16"/>
          <w:szCs w:val="22"/>
          <w:lang w:val="es-PE"/>
        </w:rPr>
        <w:t>rá</w:t>
      </w:r>
      <w:r w:rsidR="00C314AA" w:rsidRPr="0049569A">
        <w:rPr>
          <w:sz w:val="16"/>
          <w:szCs w:val="22"/>
          <w:lang w:val="es-PE"/>
        </w:rPr>
        <w:t>n</w:t>
      </w:r>
      <w:r w:rsidRPr="0049569A">
        <w:rPr>
          <w:sz w:val="16"/>
          <w:szCs w:val="22"/>
          <w:lang w:val="es-PE"/>
        </w:rPr>
        <w:t xml:space="preserve"> ni </w:t>
      </w:r>
      <w:r w:rsidR="00351F25" w:rsidRPr="0049569A">
        <w:rPr>
          <w:sz w:val="16"/>
          <w:szCs w:val="22"/>
          <w:lang w:val="es-PE"/>
        </w:rPr>
        <w:t xml:space="preserve">tampoco </w:t>
      </w:r>
      <w:r w:rsidRPr="0049569A">
        <w:rPr>
          <w:sz w:val="16"/>
          <w:szCs w:val="22"/>
          <w:lang w:val="es-PE"/>
        </w:rPr>
        <w:t>llega</w:t>
      </w:r>
      <w:r w:rsidR="00C40F05" w:rsidRPr="0049569A">
        <w:rPr>
          <w:sz w:val="16"/>
          <w:szCs w:val="22"/>
          <w:lang w:val="es-PE"/>
        </w:rPr>
        <w:t>rá</w:t>
      </w:r>
      <w:r w:rsidR="00351F25" w:rsidRPr="0049569A">
        <w:rPr>
          <w:sz w:val="16"/>
          <w:szCs w:val="22"/>
          <w:lang w:val="es-PE"/>
        </w:rPr>
        <w:t>n</w:t>
      </w:r>
      <w:r w:rsidRPr="0049569A">
        <w:rPr>
          <w:sz w:val="16"/>
          <w:szCs w:val="22"/>
          <w:lang w:val="es-PE"/>
        </w:rPr>
        <w:t xml:space="preserve"> a </w:t>
      </w:r>
      <w:r w:rsidR="00351F25" w:rsidRPr="0049569A">
        <w:rPr>
          <w:sz w:val="16"/>
          <w:szCs w:val="22"/>
          <w:lang w:val="es-PE"/>
        </w:rPr>
        <w:t xml:space="preserve">ocurrir </w:t>
      </w:r>
      <w:r w:rsidRPr="0049569A">
        <w:rPr>
          <w:sz w:val="16"/>
          <w:szCs w:val="22"/>
          <w:lang w:val="es-PE"/>
        </w:rPr>
        <w:t>en ningún sitio?</w:t>
      </w:r>
    </w:p>
    <w:p w14:paraId="610CA87B" w14:textId="29FDD905" w:rsidR="00C314AA" w:rsidRPr="0049569A" w:rsidRDefault="00C314AA" w:rsidP="00CB7101">
      <w:pPr>
        <w:spacing w:after="120"/>
        <w:ind w:left="709" w:hanging="425"/>
        <w:rPr>
          <w:sz w:val="16"/>
          <w:szCs w:val="22"/>
          <w:lang w:val="es-PE"/>
        </w:rPr>
      </w:pPr>
      <w:r w:rsidRPr="0049569A">
        <w:rPr>
          <w:sz w:val="16"/>
          <w:szCs w:val="22"/>
          <w:lang w:val="es-PE"/>
        </w:rPr>
        <w:t xml:space="preserve">R. </w:t>
      </w:r>
      <w:r w:rsidRPr="0049569A">
        <w:rPr>
          <w:sz w:val="16"/>
          <w:szCs w:val="22"/>
          <w:lang w:val="es-PE"/>
        </w:rPr>
        <w:tab/>
        <w:t xml:space="preserve">No debe </w:t>
      </w:r>
      <w:r w:rsidR="00CB7101" w:rsidRPr="0049569A">
        <w:rPr>
          <w:sz w:val="16"/>
          <w:szCs w:val="22"/>
          <w:lang w:val="es-PE"/>
        </w:rPr>
        <w:t>discernirse esto</w:t>
      </w:r>
      <w:r w:rsidRPr="0049569A">
        <w:rPr>
          <w:sz w:val="16"/>
          <w:szCs w:val="22"/>
          <w:lang w:val="es-PE"/>
        </w:rPr>
        <w:t>, ya que ni llega</w:t>
      </w:r>
      <w:r w:rsidR="00CB7101" w:rsidRPr="0049569A">
        <w:rPr>
          <w:sz w:val="16"/>
          <w:szCs w:val="22"/>
          <w:lang w:val="es-PE"/>
        </w:rPr>
        <w:t>rán</w:t>
      </w:r>
      <w:r w:rsidRPr="0049569A">
        <w:rPr>
          <w:sz w:val="16"/>
          <w:szCs w:val="22"/>
          <w:lang w:val="es-PE"/>
        </w:rPr>
        <w:t xml:space="preserve"> a ser ni </w:t>
      </w:r>
      <w:r w:rsidR="00CB7101" w:rsidRPr="0049569A">
        <w:rPr>
          <w:sz w:val="16"/>
          <w:szCs w:val="22"/>
          <w:lang w:val="es-PE"/>
        </w:rPr>
        <w:t xml:space="preserve">no </w:t>
      </w:r>
      <w:r w:rsidRPr="0049569A">
        <w:rPr>
          <w:sz w:val="16"/>
          <w:szCs w:val="22"/>
          <w:lang w:val="es-PE"/>
        </w:rPr>
        <w:t>llega</w:t>
      </w:r>
      <w:r w:rsidR="00CB7101" w:rsidRPr="0049569A">
        <w:rPr>
          <w:sz w:val="16"/>
          <w:szCs w:val="22"/>
          <w:lang w:val="es-PE"/>
        </w:rPr>
        <w:t>rán</w:t>
      </w:r>
      <w:r w:rsidRPr="0049569A">
        <w:rPr>
          <w:sz w:val="16"/>
          <w:szCs w:val="22"/>
          <w:lang w:val="es-PE"/>
        </w:rPr>
        <w:t xml:space="preserve"> a ser </w:t>
      </w:r>
      <w:r w:rsidR="00CB7101" w:rsidRPr="0049569A">
        <w:rPr>
          <w:sz w:val="16"/>
          <w:szCs w:val="22"/>
          <w:lang w:val="es-PE"/>
        </w:rPr>
        <w:t xml:space="preserve">nada </w:t>
      </w:r>
      <w:r w:rsidRPr="0049569A">
        <w:rPr>
          <w:sz w:val="16"/>
          <w:szCs w:val="22"/>
          <w:lang w:val="es-PE"/>
        </w:rPr>
        <w:t>en ningún lugar.</w:t>
      </w:r>
    </w:p>
    <w:p w14:paraId="4CC25BE3" w14:textId="48806380" w:rsidR="00C314AA" w:rsidRPr="00C314AA" w:rsidRDefault="00C314AA" w:rsidP="006C6E6B">
      <w:pPr>
        <w:rPr>
          <w:lang w:val="es-PE"/>
        </w:rPr>
      </w:pPr>
      <w:r w:rsidRPr="00C314AA">
        <w:rPr>
          <w:lang w:val="es-PE"/>
        </w:rPr>
        <w:t xml:space="preserve">Vaccha no quedó satisfecho con las respuestas anteriores y </w:t>
      </w:r>
      <w:r w:rsidR="00734534">
        <w:rPr>
          <w:lang w:val="es-PE"/>
        </w:rPr>
        <w:t xml:space="preserve">se </w:t>
      </w:r>
      <w:r w:rsidR="00C1565A">
        <w:rPr>
          <w:lang w:val="es-PE"/>
        </w:rPr>
        <w:t>l</w:t>
      </w:r>
      <w:r w:rsidR="00734534">
        <w:rPr>
          <w:lang w:val="es-PE"/>
        </w:rPr>
        <w:t>o</w:t>
      </w:r>
      <w:r w:rsidR="00C1565A">
        <w:rPr>
          <w:lang w:val="es-PE"/>
        </w:rPr>
        <w:t xml:space="preserve"> </w:t>
      </w:r>
      <w:r w:rsidRPr="00C314AA">
        <w:rPr>
          <w:lang w:val="es-PE"/>
        </w:rPr>
        <w:t xml:space="preserve">preguntó </w:t>
      </w:r>
      <w:r w:rsidR="00734534">
        <w:rPr>
          <w:lang w:val="es-PE"/>
        </w:rPr>
        <w:t xml:space="preserve">nuevamente </w:t>
      </w:r>
      <w:r w:rsidRPr="00C314AA">
        <w:rPr>
          <w:lang w:val="es-PE"/>
        </w:rPr>
        <w:t xml:space="preserve">al </w:t>
      </w:r>
      <w:r w:rsidRPr="00C314AA">
        <w:rPr>
          <w:i/>
          <w:iCs/>
          <w:lang w:val="es-PE"/>
        </w:rPr>
        <w:t>Bud</w:t>
      </w:r>
      <w:r w:rsidR="00C1565A">
        <w:rPr>
          <w:i/>
          <w:iCs/>
          <w:lang w:val="es-PE"/>
        </w:rPr>
        <w:t>dh</w:t>
      </w:r>
      <w:r w:rsidRPr="00C314AA">
        <w:rPr>
          <w:i/>
          <w:iCs/>
          <w:lang w:val="es-PE"/>
        </w:rPr>
        <w:t>a</w:t>
      </w:r>
      <w:r w:rsidRPr="00C314AA">
        <w:rPr>
          <w:lang w:val="es-PE"/>
        </w:rPr>
        <w:t xml:space="preserve">; el </w:t>
      </w:r>
      <w:r w:rsidRPr="00734534">
        <w:rPr>
          <w:i/>
          <w:iCs/>
          <w:lang w:val="es-PE"/>
        </w:rPr>
        <w:t>Bud</w:t>
      </w:r>
      <w:r w:rsidR="00734534" w:rsidRPr="00734534">
        <w:rPr>
          <w:i/>
          <w:iCs/>
          <w:lang w:val="es-PE"/>
        </w:rPr>
        <w:t>dh</w:t>
      </w:r>
      <w:r w:rsidRPr="00734534">
        <w:rPr>
          <w:i/>
          <w:iCs/>
          <w:lang w:val="es-PE"/>
        </w:rPr>
        <w:t>a</w:t>
      </w:r>
      <w:r w:rsidR="00433C02">
        <w:rPr>
          <w:i/>
          <w:iCs/>
          <w:lang w:val="es-PE"/>
        </w:rPr>
        <w:t>,</w:t>
      </w:r>
      <w:r w:rsidRPr="00C314AA">
        <w:rPr>
          <w:lang w:val="es-PE"/>
        </w:rPr>
        <w:t xml:space="preserve"> entonces</w:t>
      </w:r>
      <w:r w:rsidR="00433C02">
        <w:rPr>
          <w:lang w:val="es-PE"/>
        </w:rPr>
        <w:t>,</w:t>
      </w:r>
      <w:r w:rsidRPr="00C314AA">
        <w:rPr>
          <w:lang w:val="es-PE"/>
        </w:rPr>
        <w:t xml:space="preserve"> </w:t>
      </w:r>
      <w:r w:rsidR="00433C02" w:rsidRPr="00C314AA">
        <w:rPr>
          <w:lang w:val="es-PE"/>
        </w:rPr>
        <w:t>para satisfacer</w:t>
      </w:r>
      <w:r w:rsidR="00433C02">
        <w:rPr>
          <w:lang w:val="es-PE"/>
        </w:rPr>
        <w:t xml:space="preserve"> sus inquietudes,</w:t>
      </w:r>
      <w:r w:rsidR="00433C02" w:rsidRPr="00C314AA">
        <w:rPr>
          <w:lang w:val="es-PE"/>
        </w:rPr>
        <w:t xml:space="preserve"> </w:t>
      </w:r>
      <w:r w:rsidRPr="00C314AA">
        <w:rPr>
          <w:lang w:val="es-PE"/>
        </w:rPr>
        <w:t xml:space="preserve">le </w:t>
      </w:r>
      <w:r w:rsidR="00734534">
        <w:rPr>
          <w:lang w:val="es-PE"/>
        </w:rPr>
        <w:t>hizo preguntas</w:t>
      </w:r>
      <w:r w:rsidRPr="00C314AA">
        <w:rPr>
          <w:lang w:val="es-PE"/>
        </w:rPr>
        <w:t xml:space="preserve"> </w:t>
      </w:r>
      <w:r w:rsidR="00433C02">
        <w:rPr>
          <w:lang w:val="es-PE"/>
        </w:rPr>
        <w:t>utilizando el</w:t>
      </w:r>
      <w:r w:rsidRPr="00C314AA">
        <w:rPr>
          <w:lang w:val="es-PE"/>
        </w:rPr>
        <w:t xml:space="preserve"> ejemplo </w:t>
      </w:r>
      <w:r w:rsidR="00433C02">
        <w:rPr>
          <w:lang w:val="es-PE"/>
        </w:rPr>
        <w:t xml:space="preserve">de </w:t>
      </w:r>
      <w:r w:rsidRPr="00C314AA">
        <w:rPr>
          <w:lang w:val="es-PE"/>
        </w:rPr>
        <w:t>un gran fuego.</w:t>
      </w:r>
    </w:p>
    <w:p w14:paraId="574BF878" w14:textId="1C8C1A5A" w:rsidR="00C314AA" w:rsidRPr="0049569A" w:rsidRDefault="00C314AA" w:rsidP="006C6E6B">
      <w:pPr>
        <w:spacing w:after="60"/>
        <w:ind w:left="709" w:hanging="425"/>
        <w:rPr>
          <w:sz w:val="16"/>
          <w:szCs w:val="22"/>
          <w:lang w:val="es-PE"/>
        </w:rPr>
      </w:pPr>
      <w:r w:rsidRPr="0049569A">
        <w:rPr>
          <w:sz w:val="16"/>
          <w:szCs w:val="22"/>
          <w:lang w:val="es-PE"/>
        </w:rPr>
        <w:t xml:space="preserve">P. </w:t>
      </w:r>
      <w:r w:rsidRPr="0049569A">
        <w:rPr>
          <w:sz w:val="16"/>
          <w:szCs w:val="22"/>
          <w:lang w:val="es-PE"/>
        </w:rPr>
        <w:tab/>
        <w:t xml:space="preserve">Vaccha, si </w:t>
      </w:r>
      <w:r w:rsidR="00433C02" w:rsidRPr="0049569A">
        <w:rPr>
          <w:sz w:val="16"/>
          <w:szCs w:val="22"/>
          <w:lang w:val="es-PE"/>
        </w:rPr>
        <w:t>existiese</w:t>
      </w:r>
      <w:r w:rsidRPr="0049569A">
        <w:rPr>
          <w:sz w:val="16"/>
          <w:szCs w:val="22"/>
          <w:lang w:val="es-PE"/>
        </w:rPr>
        <w:t xml:space="preserve"> un gran fuego delante </w:t>
      </w:r>
      <w:r w:rsidR="00433C02" w:rsidRPr="0049569A">
        <w:rPr>
          <w:sz w:val="16"/>
          <w:szCs w:val="22"/>
          <w:lang w:val="es-PE"/>
        </w:rPr>
        <w:t>suyo</w:t>
      </w:r>
      <w:r w:rsidRPr="0049569A">
        <w:rPr>
          <w:sz w:val="16"/>
          <w:szCs w:val="22"/>
          <w:lang w:val="es-PE"/>
        </w:rPr>
        <w:t>, ¿sabr</w:t>
      </w:r>
      <w:r w:rsidR="00433C02" w:rsidRPr="0049569A">
        <w:rPr>
          <w:sz w:val="16"/>
          <w:szCs w:val="22"/>
          <w:lang w:val="es-PE"/>
        </w:rPr>
        <w:t>ía</w:t>
      </w:r>
      <w:r w:rsidRPr="0049569A">
        <w:rPr>
          <w:sz w:val="16"/>
          <w:szCs w:val="22"/>
          <w:lang w:val="es-PE"/>
        </w:rPr>
        <w:t xml:space="preserve"> que </w:t>
      </w:r>
      <w:r w:rsidR="00830F91" w:rsidRPr="0049569A">
        <w:rPr>
          <w:sz w:val="16"/>
          <w:szCs w:val="22"/>
          <w:lang w:val="es-PE"/>
        </w:rPr>
        <w:t>habría</w:t>
      </w:r>
      <w:r w:rsidRPr="0049569A">
        <w:rPr>
          <w:sz w:val="16"/>
          <w:szCs w:val="22"/>
          <w:lang w:val="es-PE"/>
        </w:rPr>
        <w:t xml:space="preserve"> un gran fuego, una gran llama delante </w:t>
      </w:r>
      <w:r w:rsidR="00830F91" w:rsidRPr="0049569A">
        <w:rPr>
          <w:sz w:val="16"/>
          <w:szCs w:val="22"/>
          <w:lang w:val="es-PE"/>
        </w:rPr>
        <w:t>suyo</w:t>
      </w:r>
      <w:r w:rsidRPr="0049569A">
        <w:rPr>
          <w:sz w:val="16"/>
          <w:szCs w:val="22"/>
          <w:lang w:val="es-PE"/>
        </w:rPr>
        <w:t>?</w:t>
      </w:r>
    </w:p>
    <w:p w14:paraId="1887E7BE" w14:textId="0A5F7DF0" w:rsidR="00C314AA" w:rsidRPr="0049569A" w:rsidRDefault="00C314AA" w:rsidP="006C6E6B">
      <w:pPr>
        <w:spacing w:after="60"/>
        <w:ind w:left="709" w:hanging="425"/>
        <w:rPr>
          <w:sz w:val="16"/>
          <w:szCs w:val="22"/>
          <w:lang w:val="es-PE"/>
        </w:rPr>
      </w:pPr>
      <w:r w:rsidRPr="0049569A">
        <w:rPr>
          <w:sz w:val="16"/>
          <w:szCs w:val="22"/>
          <w:lang w:val="es-PE"/>
        </w:rPr>
        <w:t xml:space="preserve">R. </w:t>
      </w:r>
      <w:r w:rsidRPr="0049569A">
        <w:rPr>
          <w:sz w:val="16"/>
          <w:szCs w:val="22"/>
          <w:lang w:val="es-PE"/>
        </w:rPr>
        <w:tab/>
        <w:t>Sí, Señor.</w:t>
      </w:r>
    </w:p>
    <w:p w14:paraId="30D216D3" w14:textId="130C76C2" w:rsidR="00C314AA" w:rsidRPr="0049569A" w:rsidRDefault="00C314AA" w:rsidP="006C6E6B">
      <w:pPr>
        <w:spacing w:after="60"/>
        <w:ind w:left="709" w:hanging="425"/>
        <w:rPr>
          <w:sz w:val="16"/>
          <w:szCs w:val="22"/>
          <w:lang w:val="es-PE"/>
        </w:rPr>
      </w:pPr>
      <w:r w:rsidRPr="0049569A">
        <w:rPr>
          <w:sz w:val="16"/>
          <w:szCs w:val="22"/>
          <w:lang w:val="es-PE"/>
        </w:rPr>
        <w:t xml:space="preserve">P. </w:t>
      </w:r>
      <w:r w:rsidRPr="0049569A">
        <w:rPr>
          <w:sz w:val="16"/>
          <w:szCs w:val="22"/>
          <w:lang w:val="es-PE"/>
        </w:rPr>
        <w:tab/>
        <w:t xml:space="preserve">Cuando ese gran fuego, </w:t>
      </w:r>
      <w:r w:rsidR="00830F91" w:rsidRPr="0049569A">
        <w:rPr>
          <w:sz w:val="16"/>
          <w:szCs w:val="22"/>
          <w:lang w:val="es-PE"/>
        </w:rPr>
        <w:t xml:space="preserve">esa </w:t>
      </w:r>
      <w:r w:rsidRPr="0049569A">
        <w:rPr>
          <w:sz w:val="16"/>
          <w:szCs w:val="22"/>
          <w:lang w:val="es-PE"/>
        </w:rPr>
        <w:t>gran llama, se apaga</w:t>
      </w:r>
      <w:r w:rsidR="00830F91" w:rsidRPr="0049569A">
        <w:rPr>
          <w:sz w:val="16"/>
          <w:szCs w:val="22"/>
          <w:lang w:val="es-PE"/>
        </w:rPr>
        <w:t>se</w:t>
      </w:r>
      <w:r w:rsidRPr="0049569A">
        <w:rPr>
          <w:sz w:val="16"/>
          <w:szCs w:val="22"/>
          <w:lang w:val="es-PE"/>
        </w:rPr>
        <w:t xml:space="preserve"> justo delante </w:t>
      </w:r>
      <w:r w:rsidR="00830F91" w:rsidRPr="0049569A">
        <w:rPr>
          <w:sz w:val="16"/>
          <w:szCs w:val="22"/>
          <w:lang w:val="es-PE"/>
        </w:rPr>
        <w:t xml:space="preserve">suyo </w:t>
      </w:r>
      <w:r w:rsidRPr="0049569A">
        <w:rPr>
          <w:sz w:val="16"/>
          <w:szCs w:val="22"/>
          <w:lang w:val="es-PE"/>
        </w:rPr>
        <w:t xml:space="preserve">por falta de </w:t>
      </w:r>
      <w:r w:rsidR="00830F91" w:rsidRPr="0049569A">
        <w:rPr>
          <w:sz w:val="16"/>
          <w:szCs w:val="22"/>
          <w:lang w:val="es-PE"/>
        </w:rPr>
        <w:t>más</w:t>
      </w:r>
      <w:r w:rsidRPr="0049569A">
        <w:rPr>
          <w:sz w:val="16"/>
          <w:szCs w:val="22"/>
          <w:lang w:val="es-PE"/>
        </w:rPr>
        <w:t xml:space="preserve"> fuego, ¿sabr</w:t>
      </w:r>
      <w:r w:rsidR="00830F91" w:rsidRPr="0049569A">
        <w:rPr>
          <w:sz w:val="16"/>
          <w:szCs w:val="22"/>
          <w:lang w:val="es-PE"/>
        </w:rPr>
        <w:t>ía</w:t>
      </w:r>
      <w:r w:rsidRPr="0049569A">
        <w:rPr>
          <w:sz w:val="16"/>
          <w:szCs w:val="22"/>
          <w:lang w:val="es-PE"/>
        </w:rPr>
        <w:t xml:space="preserve"> que </w:t>
      </w:r>
      <w:r w:rsidR="00EF7A2C" w:rsidRPr="0049569A">
        <w:rPr>
          <w:sz w:val="16"/>
          <w:szCs w:val="22"/>
          <w:lang w:val="es-PE"/>
        </w:rPr>
        <w:t>dicha</w:t>
      </w:r>
      <w:r w:rsidRPr="0049569A">
        <w:rPr>
          <w:sz w:val="16"/>
          <w:szCs w:val="22"/>
          <w:lang w:val="es-PE"/>
        </w:rPr>
        <w:t xml:space="preserve"> gran llama, </w:t>
      </w:r>
      <w:r w:rsidR="00EF7A2C" w:rsidRPr="0049569A">
        <w:rPr>
          <w:sz w:val="16"/>
          <w:szCs w:val="22"/>
          <w:lang w:val="es-PE"/>
        </w:rPr>
        <w:t xml:space="preserve">que </w:t>
      </w:r>
      <w:r w:rsidR="00830F91" w:rsidRPr="0049569A">
        <w:rPr>
          <w:sz w:val="16"/>
          <w:szCs w:val="22"/>
          <w:lang w:val="es-PE"/>
        </w:rPr>
        <w:t>es</w:t>
      </w:r>
      <w:r w:rsidR="00287350" w:rsidRPr="0049569A">
        <w:rPr>
          <w:sz w:val="16"/>
          <w:szCs w:val="22"/>
          <w:lang w:val="es-PE"/>
        </w:rPr>
        <w:t>e</w:t>
      </w:r>
      <w:r w:rsidR="00830F91" w:rsidRPr="0049569A">
        <w:rPr>
          <w:sz w:val="16"/>
          <w:szCs w:val="22"/>
          <w:lang w:val="es-PE"/>
        </w:rPr>
        <w:t xml:space="preserve"> </w:t>
      </w:r>
      <w:r w:rsidRPr="0049569A">
        <w:rPr>
          <w:sz w:val="16"/>
          <w:szCs w:val="22"/>
          <w:lang w:val="es-PE"/>
        </w:rPr>
        <w:t xml:space="preserve">gran </w:t>
      </w:r>
      <w:r w:rsidR="00287350" w:rsidRPr="0049569A">
        <w:rPr>
          <w:sz w:val="16"/>
          <w:szCs w:val="22"/>
          <w:lang w:val="es-PE"/>
        </w:rPr>
        <w:t>fuego</w:t>
      </w:r>
      <w:r w:rsidRPr="0049569A">
        <w:rPr>
          <w:sz w:val="16"/>
          <w:szCs w:val="22"/>
          <w:lang w:val="es-PE"/>
        </w:rPr>
        <w:t xml:space="preserve"> se apaga</w:t>
      </w:r>
      <w:r w:rsidR="00287350" w:rsidRPr="0049569A">
        <w:rPr>
          <w:sz w:val="16"/>
          <w:szCs w:val="22"/>
          <w:lang w:val="es-PE"/>
        </w:rPr>
        <w:t>ría</w:t>
      </w:r>
      <w:r w:rsidRPr="0049569A">
        <w:rPr>
          <w:sz w:val="16"/>
          <w:szCs w:val="22"/>
          <w:lang w:val="es-PE"/>
        </w:rPr>
        <w:t>?</w:t>
      </w:r>
    </w:p>
    <w:p w14:paraId="06C27C57" w14:textId="7073D732" w:rsidR="00C314AA" w:rsidRPr="0049569A" w:rsidRDefault="00C314AA" w:rsidP="006C6E6B">
      <w:pPr>
        <w:spacing w:after="60"/>
        <w:ind w:left="709" w:hanging="425"/>
        <w:rPr>
          <w:sz w:val="16"/>
          <w:szCs w:val="22"/>
          <w:lang w:val="es-PE"/>
        </w:rPr>
      </w:pPr>
      <w:r w:rsidRPr="0049569A">
        <w:rPr>
          <w:sz w:val="16"/>
          <w:szCs w:val="22"/>
          <w:lang w:val="es-PE"/>
        </w:rPr>
        <w:t xml:space="preserve">R. </w:t>
      </w:r>
      <w:r w:rsidRPr="0049569A">
        <w:rPr>
          <w:sz w:val="16"/>
          <w:szCs w:val="22"/>
          <w:lang w:val="es-PE"/>
        </w:rPr>
        <w:tab/>
        <w:t xml:space="preserve">Sí. Señor, lo </w:t>
      </w:r>
      <w:r w:rsidR="00830F91" w:rsidRPr="0049569A">
        <w:rPr>
          <w:sz w:val="16"/>
          <w:szCs w:val="22"/>
          <w:lang w:val="es-PE"/>
        </w:rPr>
        <w:t>sabría</w:t>
      </w:r>
      <w:r w:rsidRPr="0049569A">
        <w:rPr>
          <w:sz w:val="16"/>
          <w:szCs w:val="22"/>
          <w:lang w:val="es-PE"/>
        </w:rPr>
        <w:t>.</w:t>
      </w:r>
    </w:p>
    <w:p w14:paraId="6E28C75B" w14:textId="212EA838" w:rsidR="00C314AA" w:rsidRPr="0049569A" w:rsidRDefault="00C314AA" w:rsidP="006C6E6B">
      <w:pPr>
        <w:spacing w:after="60"/>
        <w:ind w:left="709" w:hanging="425"/>
        <w:rPr>
          <w:sz w:val="16"/>
          <w:szCs w:val="22"/>
          <w:lang w:val="es-PE"/>
        </w:rPr>
      </w:pPr>
      <w:r w:rsidRPr="0049569A">
        <w:rPr>
          <w:sz w:val="16"/>
          <w:szCs w:val="22"/>
          <w:lang w:val="es-PE"/>
        </w:rPr>
        <w:t xml:space="preserve">P. </w:t>
      </w:r>
      <w:r w:rsidRPr="0049569A">
        <w:rPr>
          <w:sz w:val="16"/>
          <w:szCs w:val="22"/>
          <w:lang w:val="es-PE"/>
        </w:rPr>
        <w:tab/>
        <w:t xml:space="preserve">Si </w:t>
      </w:r>
      <w:r w:rsidR="00830F91" w:rsidRPr="0049569A">
        <w:rPr>
          <w:sz w:val="16"/>
          <w:szCs w:val="22"/>
          <w:lang w:val="es-PE"/>
        </w:rPr>
        <w:t>l</w:t>
      </w:r>
      <w:r w:rsidRPr="0049569A">
        <w:rPr>
          <w:sz w:val="16"/>
          <w:szCs w:val="22"/>
          <w:lang w:val="es-PE"/>
        </w:rPr>
        <w:t>e pregunta</w:t>
      </w:r>
      <w:r w:rsidR="00830F91" w:rsidRPr="0049569A">
        <w:rPr>
          <w:sz w:val="16"/>
          <w:szCs w:val="22"/>
          <w:lang w:val="es-PE"/>
        </w:rPr>
        <w:t>se</w:t>
      </w:r>
      <w:r w:rsidRPr="0049569A">
        <w:rPr>
          <w:sz w:val="16"/>
          <w:szCs w:val="22"/>
          <w:lang w:val="es-PE"/>
        </w:rPr>
        <w:t xml:space="preserve">n a dónde </w:t>
      </w:r>
      <w:r w:rsidR="00830F91" w:rsidRPr="0049569A">
        <w:rPr>
          <w:sz w:val="16"/>
          <w:szCs w:val="22"/>
          <w:lang w:val="es-PE"/>
        </w:rPr>
        <w:t xml:space="preserve">se </w:t>
      </w:r>
      <w:r w:rsidR="00287350" w:rsidRPr="0049569A">
        <w:rPr>
          <w:sz w:val="16"/>
          <w:szCs w:val="22"/>
          <w:lang w:val="es-PE"/>
        </w:rPr>
        <w:t xml:space="preserve">habría ido </w:t>
      </w:r>
      <w:r w:rsidRPr="0049569A">
        <w:rPr>
          <w:sz w:val="16"/>
          <w:szCs w:val="22"/>
          <w:lang w:val="es-PE"/>
        </w:rPr>
        <w:t>ese fuego que ha</w:t>
      </w:r>
      <w:r w:rsidR="00830F91" w:rsidRPr="0049569A">
        <w:rPr>
          <w:sz w:val="16"/>
          <w:szCs w:val="22"/>
          <w:lang w:val="es-PE"/>
        </w:rPr>
        <w:t>bría</w:t>
      </w:r>
      <w:r w:rsidRPr="0049569A">
        <w:rPr>
          <w:sz w:val="16"/>
          <w:szCs w:val="22"/>
          <w:lang w:val="es-PE"/>
        </w:rPr>
        <w:t xml:space="preserve"> sido apagado, ¿cómo responder</w:t>
      </w:r>
      <w:r w:rsidR="00830F91" w:rsidRPr="0049569A">
        <w:rPr>
          <w:sz w:val="16"/>
          <w:szCs w:val="22"/>
          <w:lang w:val="es-PE"/>
        </w:rPr>
        <w:t>ía</w:t>
      </w:r>
      <w:r w:rsidRPr="0049569A">
        <w:rPr>
          <w:sz w:val="16"/>
          <w:szCs w:val="22"/>
          <w:lang w:val="es-PE"/>
        </w:rPr>
        <w:t>?</w:t>
      </w:r>
    </w:p>
    <w:p w14:paraId="2D74DF47" w14:textId="5144853C" w:rsidR="00C314AA" w:rsidRPr="0049569A" w:rsidRDefault="00C314AA" w:rsidP="006C6E6B">
      <w:pPr>
        <w:spacing w:after="60"/>
        <w:ind w:left="709" w:hanging="425"/>
        <w:rPr>
          <w:sz w:val="16"/>
          <w:szCs w:val="22"/>
          <w:lang w:val="es-PE"/>
        </w:rPr>
      </w:pPr>
      <w:r w:rsidRPr="0049569A">
        <w:rPr>
          <w:sz w:val="16"/>
          <w:szCs w:val="22"/>
          <w:lang w:val="es-PE"/>
        </w:rPr>
        <w:t xml:space="preserve">R. </w:t>
      </w:r>
      <w:r w:rsidRPr="0049569A">
        <w:rPr>
          <w:sz w:val="16"/>
          <w:szCs w:val="22"/>
          <w:lang w:val="es-PE"/>
        </w:rPr>
        <w:tab/>
        <w:t>Señor, responder</w:t>
      </w:r>
      <w:r w:rsidR="00830F91" w:rsidRPr="0049569A">
        <w:rPr>
          <w:sz w:val="16"/>
          <w:szCs w:val="22"/>
          <w:lang w:val="es-PE"/>
        </w:rPr>
        <w:t>ía</w:t>
      </w:r>
      <w:r w:rsidRPr="0049569A">
        <w:rPr>
          <w:sz w:val="16"/>
          <w:szCs w:val="22"/>
          <w:lang w:val="es-PE"/>
        </w:rPr>
        <w:t xml:space="preserve"> que el fuego que se ha extinguido no </w:t>
      </w:r>
      <w:r w:rsidR="004C3BDF" w:rsidRPr="0049569A">
        <w:rPr>
          <w:sz w:val="16"/>
          <w:szCs w:val="22"/>
          <w:lang w:val="es-PE"/>
        </w:rPr>
        <w:t>habría dio hacia</w:t>
      </w:r>
      <w:r w:rsidRPr="0049569A">
        <w:rPr>
          <w:sz w:val="16"/>
          <w:szCs w:val="22"/>
          <w:lang w:val="es-PE"/>
        </w:rPr>
        <w:t xml:space="preserve"> ninguna parte. Como el nuevo </w:t>
      </w:r>
      <w:r w:rsidR="004C3BDF" w:rsidRPr="0049569A">
        <w:rPr>
          <w:sz w:val="16"/>
          <w:szCs w:val="22"/>
          <w:lang w:val="es-PE"/>
        </w:rPr>
        <w:t>fuego</w:t>
      </w:r>
      <w:r w:rsidRPr="0049569A">
        <w:rPr>
          <w:sz w:val="16"/>
          <w:szCs w:val="22"/>
          <w:lang w:val="es-PE"/>
        </w:rPr>
        <w:t xml:space="preserve"> ya no est</w:t>
      </w:r>
      <w:r w:rsidR="004C3BDF" w:rsidRPr="0049569A">
        <w:rPr>
          <w:sz w:val="16"/>
          <w:szCs w:val="22"/>
          <w:lang w:val="es-PE"/>
        </w:rPr>
        <w:t>aría</w:t>
      </w:r>
      <w:r w:rsidRPr="0049569A">
        <w:rPr>
          <w:sz w:val="16"/>
          <w:szCs w:val="22"/>
          <w:lang w:val="es-PE"/>
        </w:rPr>
        <w:t xml:space="preserve"> suministrado y el antiguo también se consum</w:t>
      </w:r>
      <w:r w:rsidR="004C3BDF" w:rsidRPr="0049569A">
        <w:rPr>
          <w:sz w:val="16"/>
          <w:szCs w:val="22"/>
          <w:lang w:val="es-PE"/>
        </w:rPr>
        <w:t>aría</w:t>
      </w:r>
      <w:r w:rsidRPr="0049569A">
        <w:rPr>
          <w:sz w:val="16"/>
          <w:szCs w:val="22"/>
          <w:lang w:val="es-PE"/>
        </w:rPr>
        <w:t xml:space="preserve">, </w:t>
      </w:r>
      <w:r w:rsidR="004C3BDF" w:rsidRPr="0049569A">
        <w:rPr>
          <w:sz w:val="16"/>
          <w:szCs w:val="22"/>
          <w:lang w:val="es-PE"/>
        </w:rPr>
        <w:t xml:space="preserve">éste </w:t>
      </w:r>
      <w:r w:rsidRPr="0049569A">
        <w:rPr>
          <w:sz w:val="16"/>
          <w:szCs w:val="22"/>
          <w:lang w:val="es-PE"/>
        </w:rPr>
        <w:t>se apaga</w:t>
      </w:r>
      <w:r w:rsidR="004C3BDF" w:rsidRPr="0049569A">
        <w:rPr>
          <w:sz w:val="16"/>
          <w:szCs w:val="22"/>
          <w:lang w:val="es-PE"/>
        </w:rPr>
        <w:t>ría</w:t>
      </w:r>
      <w:r w:rsidRPr="0049569A">
        <w:rPr>
          <w:sz w:val="16"/>
          <w:szCs w:val="22"/>
          <w:lang w:val="es-PE"/>
        </w:rPr>
        <w:t xml:space="preserve"> en ese mismo lugar. "</w:t>
      </w:r>
      <w:r w:rsidRPr="0049569A">
        <w:rPr>
          <w:i/>
          <w:iCs/>
          <w:sz w:val="16"/>
          <w:szCs w:val="22"/>
          <w:lang w:val="es-PE"/>
        </w:rPr>
        <w:t>Anāhāro anupādāno nibbutotveva saṅkhyaṃ gacchati</w:t>
      </w:r>
      <w:r w:rsidRPr="0049569A">
        <w:rPr>
          <w:sz w:val="16"/>
          <w:szCs w:val="22"/>
          <w:lang w:val="es-PE"/>
        </w:rPr>
        <w:t>."</w:t>
      </w:r>
      <w:r w:rsidRPr="0049569A">
        <w:rPr>
          <w:sz w:val="16"/>
          <w:szCs w:val="22"/>
          <w:lang w:val="es-PE"/>
        </w:rPr>
        <w:br/>
      </w:r>
    </w:p>
    <w:p w14:paraId="3D98087D" w14:textId="222D57D1" w:rsidR="00C314AA" w:rsidRPr="00C314AA" w:rsidRDefault="00C314AA" w:rsidP="0025759F">
      <w:pPr>
        <w:rPr>
          <w:lang w:val="es-PE"/>
        </w:rPr>
      </w:pPr>
      <w:r w:rsidRPr="00C314AA">
        <w:rPr>
          <w:lang w:val="es-PE"/>
        </w:rPr>
        <w:t xml:space="preserve">Como ya no </w:t>
      </w:r>
      <w:r w:rsidR="004C3BDF">
        <w:rPr>
          <w:lang w:val="es-PE"/>
        </w:rPr>
        <w:t>habría</w:t>
      </w:r>
      <w:r w:rsidRPr="00C314AA">
        <w:rPr>
          <w:lang w:val="es-PE"/>
        </w:rPr>
        <w:t xml:space="preserve"> </w:t>
      </w:r>
      <w:r w:rsidR="008D30D3">
        <w:rPr>
          <w:lang w:val="es-PE"/>
        </w:rPr>
        <w:t>suministro de combustible</w:t>
      </w:r>
      <w:r w:rsidR="004C3BDF">
        <w:rPr>
          <w:lang w:val="es-PE"/>
        </w:rPr>
        <w:t xml:space="preserve"> </w:t>
      </w:r>
      <w:r w:rsidRPr="00C314AA">
        <w:rPr>
          <w:lang w:val="es-PE"/>
        </w:rPr>
        <w:t>del qu</w:t>
      </w:r>
      <w:r w:rsidR="00243EF7">
        <w:rPr>
          <w:lang w:val="es-PE"/>
        </w:rPr>
        <w:t>é</w:t>
      </w:r>
      <w:r w:rsidRPr="00C314AA">
        <w:rPr>
          <w:lang w:val="es-PE"/>
        </w:rPr>
        <w:t xml:space="preserve"> depender, s</w:t>
      </w:r>
      <w:r w:rsidR="008D30D3">
        <w:rPr>
          <w:lang w:val="es-PE"/>
        </w:rPr>
        <w:t>ó</w:t>
      </w:r>
      <w:r w:rsidRPr="00C314AA">
        <w:rPr>
          <w:lang w:val="es-PE"/>
        </w:rPr>
        <w:t>lo debe</w:t>
      </w:r>
      <w:r w:rsidR="008D30D3">
        <w:rPr>
          <w:lang w:val="es-PE"/>
        </w:rPr>
        <w:t>ría</w:t>
      </w:r>
      <w:r w:rsidRPr="00C314AA">
        <w:rPr>
          <w:lang w:val="es-PE"/>
        </w:rPr>
        <w:t xml:space="preserve"> considerarse </w:t>
      </w:r>
      <w:r w:rsidR="0037606F">
        <w:rPr>
          <w:lang w:val="es-PE"/>
        </w:rPr>
        <w:t>como</w:t>
      </w:r>
      <w:r w:rsidR="008D30D3">
        <w:rPr>
          <w:lang w:val="es-PE"/>
        </w:rPr>
        <w:t xml:space="preserve"> </w:t>
      </w:r>
      <w:r w:rsidR="007F6361">
        <w:rPr>
          <w:lang w:val="es-PE"/>
        </w:rPr>
        <w:t xml:space="preserve">si </w:t>
      </w:r>
      <w:r w:rsidR="00094237">
        <w:rPr>
          <w:lang w:val="es-PE"/>
        </w:rPr>
        <w:t>‘</w:t>
      </w:r>
      <w:r w:rsidRPr="00C314AA">
        <w:rPr>
          <w:lang w:val="es-PE"/>
        </w:rPr>
        <w:t>ya ha</w:t>
      </w:r>
      <w:r w:rsidR="008D30D3">
        <w:rPr>
          <w:lang w:val="es-PE"/>
        </w:rPr>
        <w:t>bría</w:t>
      </w:r>
      <w:r w:rsidRPr="00C314AA">
        <w:rPr>
          <w:lang w:val="es-PE"/>
        </w:rPr>
        <w:t xml:space="preserve"> sido </w:t>
      </w:r>
      <w:r w:rsidR="007A6691">
        <w:rPr>
          <w:lang w:val="es-PE"/>
        </w:rPr>
        <w:t>cesado</w:t>
      </w:r>
      <w:r w:rsidR="007F6361">
        <w:rPr>
          <w:rFonts w:ascii="Cormorant" w:hAnsi="Cormorant"/>
          <w:lang w:val="es-PE"/>
        </w:rPr>
        <w:t>–</w:t>
      </w:r>
      <w:r w:rsidR="00243EF7">
        <w:rPr>
          <w:lang w:val="es-PE"/>
        </w:rPr>
        <w:t>aliviado</w:t>
      </w:r>
      <w:r w:rsidR="00094237">
        <w:rPr>
          <w:lang w:val="es-PE"/>
        </w:rPr>
        <w:t>’</w:t>
      </w:r>
      <w:r w:rsidRPr="00C314AA">
        <w:rPr>
          <w:lang w:val="es-PE"/>
        </w:rPr>
        <w:t>.</w:t>
      </w:r>
    </w:p>
    <w:p w14:paraId="0C8A78E8" w14:textId="18BD4570" w:rsidR="00C314AA" w:rsidRPr="00C314AA" w:rsidRDefault="000907F0" w:rsidP="0025759F">
      <w:pPr>
        <w:rPr>
          <w:lang w:val="es-PE"/>
        </w:rPr>
      </w:pPr>
      <w:r>
        <w:rPr>
          <w:lang w:val="es-PE"/>
        </w:rPr>
        <w:t>Esto d</w:t>
      </w:r>
      <w:r w:rsidR="00C314AA" w:rsidRPr="00C314AA">
        <w:rPr>
          <w:lang w:val="es-PE"/>
        </w:rPr>
        <w:t>ebe</w:t>
      </w:r>
      <w:r>
        <w:rPr>
          <w:lang w:val="es-PE"/>
        </w:rPr>
        <w:t>ría</w:t>
      </w:r>
      <w:r w:rsidR="00C314AA" w:rsidRPr="00C314AA">
        <w:rPr>
          <w:lang w:val="es-PE"/>
        </w:rPr>
        <w:t xml:space="preserve"> </w:t>
      </w:r>
      <w:r w:rsidR="00094237">
        <w:rPr>
          <w:lang w:val="es-PE"/>
        </w:rPr>
        <w:t xml:space="preserve">mencionarse </w:t>
      </w:r>
      <w:r>
        <w:rPr>
          <w:lang w:val="es-PE"/>
        </w:rPr>
        <w:t xml:space="preserve">bajo </w:t>
      </w:r>
      <w:r w:rsidR="00094237">
        <w:rPr>
          <w:lang w:val="es-PE"/>
        </w:rPr>
        <w:t xml:space="preserve">una </w:t>
      </w:r>
      <w:r w:rsidR="00514FFB">
        <w:rPr>
          <w:lang w:val="es-PE"/>
        </w:rPr>
        <w:t xml:space="preserve">conjugación </w:t>
      </w:r>
      <w:r w:rsidR="00C314AA" w:rsidRPr="00C314AA">
        <w:rPr>
          <w:lang w:val="es-PE"/>
        </w:rPr>
        <w:t>pasad</w:t>
      </w:r>
      <w:r w:rsidR="00514FFB">
        <w:rPr>
          <w:lang w:val="es-PE"/>
        </w:rPr>
        <w:t>a</w:t>
      </w:r>
      <w:r w:rsidR="00C314AA" w:rsidRPr="00C314AA">
        <w:rPr>
          <w:lang w:val="es-PE"/>
        </w:rPr>
        <w:t xml:space="preserve"> como </w:t>
      </w:r>
      <w:r w:rsidR="00C314AA" w:rsidRPr="00C314AA">
        <w:rPr>
          <w:i/>
          <w:iCs/>
          <w:lang w:val="es-PE"/>
        </w:rPr>
        <w:t xml:space="preserve">khinā </w:t>
      </w:r>
      <w:r w:rsidR="00C314AA" w:rsidRPr="00C314AA">
        <w:rPr>
          <w:lang w:val="es-PE"/>
        </w:rPr>
        <w:t xml:space="preserve">= terminado; </w:t>
      </w:r>
      <w:r w:rsidR="00C314AA" w:rsidRPr="00C314AA">
        <w:rPr>
          <w:i/>
          <w:iCs/>
          <w:lang w:val="es-PE"/>
        </w:rPr>
        <w:t xml:space="preserve">niruddhā </w:t>
      </w:r>
      <w:r w:rsidR="00C314AA" w:rsidRPr="00C314AA">
        <w:rPr>
          <w:lang w:val="es-PE"/>
        </w:rPr>
        <w:t>= cesa</w:t>
      </w:r>
      <w:r w:rsidR="00514FFB">
        <w:rPr>
          <w:lang w:val="es-PE"/>
        </w:rPr>
        <w:t>do</w:t>
      </w:r>
      <w:r w:rsidR="00C314AA" w:rsidRPr="00C314AA">
        <w:rPr>
          <w:lang w:val="es-PE"/>
        </w:rPr>
        <w:t xml:space="preserve">; </w:t>
      </w:r>
      <w:r w:rsidR="00C314AA" w:rsidRPr="00C314AA">
        <w:rPr>
          <w:i/>
          <w:iCs/>
          <w:lang w:val="es-PE"/>
        </w:rPr>
        <w:t xml:space="preserve">nibbuto </w:t>
      </w:r>
      <w:r w:rsidR="00C314AA" w:rsidRPr="00C314AA">
        <w:rPr>
          <w:lang w:val="es-PE"/>
        </w:rPr>
        <w:t xml:space="preserve">= </w:t>
      </w:r>
      <w:r w:rsidR="00094237">
        <w:rPr>
          <w:lang w:val="es-PE"/>
        </w:rPr>
        <w:t>aliviado</w:t>
      </w:r>
      <w:r w:rsidR="00C314AA" w:rsidRPr="00C314AA">
        <w:rPr>
          <w:lang w:val="es-PE"/>
        </w:rPr>
        <w:t>." Como ya no exist</w:t>
      </w:r>
      <w:r w:rsidR="004C7DEF">
        <w:rPr>
          <w:lang w:val="es-PE"/>
        </w:rPr>
        <w:t>iría</w:t>
      </w:r>
      <w:r w:rsidR="00C314AA" w:rsidRPr="00C314AA">
        <w:rPr>
          <w:lang w:val="es-PE"/>
        </w:rPr>
        <w:t>, no debe</w:t>
      </w:r>
      <w:r w:rsidR="004C7DEF">
        <w:rPr>
          <w:lang w:val="es-PE"/>
        </w:rPr>
        <w:t>ría</w:t>
      </w:r>
      <w:r w:rsidR="00C314AA" w:rsidRPr="00C314AA">
        <w:rPr>
          <w:lang w:val="es-PE"/>
        </w:rPr>
        <w:t xml:space="preserve"> decirse </w:t>
      </w:r>
      <w:r w:rsidR="0049569A">
        <w:rPr>
          <w:lang w:val="es-PE"/>
        </w:rPr>
        <w:t xml:space="preserve">bajo una conjugación </w:t>
      </w:r>
      <w:r w:rsidR="00C314AA" w:rsidRPr="00C314AA">
        <w:rPr>
          <w:lang w:val="es-PE"/>
        </w:rPr>
        <w:t>presente como "</w:t>
      </w:r>
      <w:r w:rsidR="00C314AA" w:rsidRPr="00C314AA">
        <w:rPr>
          <w:i/>
          <w:iCs/>
          <w:lang w:val="es-PE"/>
        </w:rPr>
        <w:t>upapajjati, nupapajati</w:t>
      </w:r>
      <w:r w:rsidR="00C314AA" w:rsidRPr="00C314AA">
        <w:rPr>
          <w:lang w:val="es-PE"/>
        </w:rPr>
        <w:t>."</w:t>
      </w:r>
    </w:p>
    <w:p w14:paraId="374D196C" w14:textId="530259C0" w:rsidR="00C314AA" w:rsidRPr="00C314AA" w:rsidRDefault="00C314AA" w:rsidP="0025759F">
      <w:pPr>
        <w:rPr>
          <w:lang w:val="es-PE"/>
        </w:rPr>
      </w:pPr>
      <w:r w:rsidRPr="00C314AA">
        <w:rPr>
          <w:lang w:val="es-PE"/>
        </w:rPr>
        <w:t>Luego</w:t>
      </w:r>
      <w:r w:rsidR="00E521C0">
        <w:rPr>
          <w:lang w:val="es-PE"/>
        </w:rPr>
        <w:t>,</w:t>
      </w:r>
      <w:r w:rsidRPr="00C314AA">
        <w:rPr>
          <w:lang w:val="es-PE"/>
        </w:rPr>
        <w:t xml:space="preserve"> el </w:t>
      </w:r>
      <w:r w:rsidRPr="00C314AA">
        <w:rPr>
          <w:i/>
          <w:iCs/>
          <w:lang w:val="es-PE"/>
        </w:rPr>
        <w:t>Bud</w:t>
      </w:r>
      <w:r w:rsidR="00E521C0">
        <w:rPr>
          <w:i/>
          <w:iCs/>
          <w:lang w:val="es-PE"/>
        </w:rPr>
        <w:t>dh</w:t>
      </w:r>
      <w:r w:rsidRPr="00C314AA">
        <w:rPr>
          <w:i/>
          <w:iCs/>
          <w:lang w:val="es-PE"/>
        </w:rPr>
        <w:t>a</w:t>
      </w:r>
      <w:r w:rsidRPr="00C314AA">
        <w:rPr>
          <w:lang w:val="es-PE"/>
        </w:rPr>
        <w:t xml:space="preserve"> explicó la primera respuesta con cuatro puntos y razones.</w:t>
      </w:r>
    </w:p>
    <w:p w14:paraId="7BAB600D" w14:textId="79D70941" w:rsidR="002B7226" w:rsidRPr="0049569A" w:rsidRDefault="0049569A" w:rsidP="004253E5">
      <w:pPr>
        <w:pStyle w:val="VerosPali"/>
        <w:ind w:left="1134"/>
        <w:rPr>
          <w:sz w:val="16"/>
          <w:szCs w:val="22"/>
        </w:rPr>
      </w:pPr>
      <w:r w:rsidRPr="0049569A">
        <w:rPr>
          <w:sz w:val="16"/>
          <w:szCs w:val="22"/>
        </w:rPr>
        <w:t xml:space="preserve">Evameva </w:t>
      </w:r>
      <w:r w:rsidR="00A24BC3" w:rsidRPr="0049569A">
        <w:rPr>
          <w:sz w:val="16"/>
          <w:szCs w:val="22"/>
        </w:rPr>
        <w:t>kho vaccha yena r</w:t>
      </w:r>
      <w:r w:rsidR="00685B33" w:rsidRPr="0049569A">
        <w:rPr>
          <w:sz w:val="16"/>
          <w:szCs w:val="22"/>
        </w:rPr>
        <w:t>ū</w:t>
      </w:r>
      <w:r w:rsidR="00A24BC3" w:rsidRPr="0049569A">
        <w:rPr>
          <w:sz w:val="16"/>
          <w:szCs w:val="22"/>
        </w:rPr>
        <w:t>pena tath</w:t>
      </w:r>
      <w:r w:rsidR="004D3C17" w:rsidRPr="0049569A">
        <w:rPr>
          <w:sz w:val="16"/>
          <w:szCs w:val="22"/>
        </w:rPr>
        <w:t>ā</w:t>
      </w:r>
      <w:r w:rsidR="003B4337" w:rsidRPr="0049569A">
        <w:rPr>
          <w:sz w:val="16"/>
          <w:szCs w:val="22"/>
        </w:rPr>
        <w:t>–</w:t>
      </w:r>
      <w:r w:rsidR="00A24BC3" w:rsidRPr="0049569A">
        <w:rPr>
          <w:sz w:val="16"/>
          <w:szCs w:val="22"/>
        </w:rPr>
        <w:t>gat</w:t>
      </w:r>
      <w:r w:rsidR="00E07ECC" w:rsidRPr="0049569A">
        <w:rPr>
          <w:sz w:val="16"/>
          <w:szCs w:val="22"/>
        </w:rPr>
        <w:t xml:space="preserve">aṃ </w:t>
      </w:r>
      <w:r w:rsidR="00A24BC3" w:rsidRPr="0049569A">
        <w:rPr>
          <w:sz w:val="16"/>
          <w:szCs w:val="22"/>
        </w:rPr>
        <w:t>paññ</w:t>
      </w:r>
      <w:r w:rsidR="004D3C17" w:rsidRPr="0049569A">
        <w:rPr>
          <w:sz w:val="16"/>
          <w:szCs w:val="22"/>
        </w:rPr>
        <w:t>ā</w:t>
      </w:r>
      <w:r w:rsidR="003B4337" w:rsidRPr="0049569A">
        <w:rPr>
          <w:sz w:val="16"/>
          <w:szCs w:val="22"/>
        </w:rPr>
        <w:t>–</w:t>
      </w:r>
      <w:r w:rsidR="00A24BC3" w:rsidRPr="0049569A">
        <w:rPr>
          <w:sz w:val="16"/>
          <w:szCs w:val="22"/>
        </w:rPr>
        <w:t>payam</w:t>
      </w:r>
      <w:r w:rsidR="004D3C17" w:rsidRPr="0049569A">
        <w:rPr>
          <w:sz w:val="16"/>
          <w:szCs w:val="22"/>
        </w:rPr>
        <w:t>ā</w:t>
      </w:r>
      <w:r w:rsidR="00A24BC3" w:rsidRPr="0049569A">
        <w:rPr>
          <w:sz w:val="16"/>
          <w:szCs w:val="22"/>
        </w:rPr>
        <w:t>no paññ</w:t>
      </w:r>
      <w:r w:rsidR="004D3C17" w:rsidRPr="0049569A">
        <w:rPr>
          <w:sz w:val="16"/>
          <w:szCs w:val="22"/>
        </w:rPr>
        <w:t>ā</w:t>
      </w:r>
      <w:r w:rsidR="00A24BC3" w:rsidRPr="0049569A">
        <w:rPr>
          <w:sz w:val="16"/>
          <w:szCs w:val="22"/>
        </w:rPr>
        <w:t>peyya, t</w:t>
      </w:r>
      <w:r w:rsidR="00E07ECC" w:rsidRPr="0049569A">
        <w:rPr>
          <w:sz w:val="16"/>
          <w:szCs w:val="22"/>
        </w:rPr>
        <w:t xml:space="preserve">aṃ </w:t>
      </w:r>
      <w:r w:rsidR="00A24BC3" w:rsidRPr="0049569A">
        <w:rPr>
          <w:sz w:val="16"/>
          <w:szCs w:val="22"/>
        </w:rPr>
        <w:t>rup</w:t>
      </w:r>
      <w:r w:rsidR="004D3C17" w:rsidRPr="0049569A">
        <w:rPr>
          <w:sz w:val="16"/>
          <w:szCs w:val="22"/>
        </w:rPr>
        <w:t>ā</w:t>
      </w:r>
      <w:r w:rsidR="00C33101" w:rsidRPr="0049569A">
        <w:rPr>
          <w:sz w:val="16"/>
          <w:szCs w:val="22"/>
        </w:rPr>
        <w:t>ṅ</w:t>
      </w:r>
      <w:r w:rsidR="00A24BC3" w:rsidRPr="0049569A">
        <w:rPr>
          <w:sz w:val="16"/>
          <w:szCs w:val="22"/>
        </w:rPr>
        <w:t xml:space="preserve"> tath</w:t>
      </w:r>
      <w:r w:rsidR="00A06702" w:rsidRPr="0049569A">
        <w:rPr>
          <w:sz w:val="16"/>
          <w:szCs w:val="22"/>
        </w:rPr>
        <w:t>ā</w:t>
      </w:r>
      <w:r w:rsidR="00A24BC3" w:rsidRPr="0049569A">
        <w:rPr>
          <w:sz w:val="16"/>
          <w:szCs w:val="22"/>
        </w:rPr>
        <w:t>gatassa pahina</w:t>
      </w:r>
      <w:r w:rsidR="00A06702" w:rsidRPr="0049569A">
        <w:rPr>
          <w:sz w:val="16"/>
          <w:szCs w:val="22"/>
        </w:rPr>
        <w:t>ṃ</w:t>
      </w:r>
      <w:r w:rsidR="00A24BC3" w:rsidRPr="0049569A">
        <w:rPr>
          <w:sz w:val="16"/>
          <w:szCs w:val="22"/>
        </w:rPr>
        <w:t xml:space="preserve"> ucchinnam</w:t>
      </w:r>
      <w:r w:rsidR="00685B33" w:rsidRPr="0049569A">
        <w:rPr>
          <w:sz w:val="16"/>
          <w:szCs w:val="22"/>
        </w:rPr>
        <w:t>ū</w:t>
      </w:r>
      <w:r w:rsidR="00A24BC3" w:rsidRPr="0049569A">
        <w:rPr>
          <w:sz w:val="16"/>
          <w:szCs w:val="22"/>
        </w:rPr>
        <w:t>la</w:t>
      </w:r>
      <w:r w:rsidR="00A06702" w:rsidRPr="0049569A">
        <w:rPr>
          <w:sz w:val="16"/>
          <w:szCs w:val="22"/>
        </w:rPr>
        <w:t>ṃ</w:t>
      </w:r>
      <w:r w:rsidR="00BD792E" w:rsidRPr="0049569A">
        <w:rPr>
          <w:sz w:val="16"/>
          <w:szCs w:val="22"/>
        </w:rPr>
        <w:t xml:space="preserve"> </w:t>
      </w:r>
      <w:r w:rsidR="00A24BC3" w:rsidRPr="0049569A">
        <w:rPr>
          <w:sz w:val="16"/>
          <w:szCs w:val="22"/>
        </w:rPr>
        <w:t>t</w:t>
      </w:r>
      <w:r w:rsidR="004D3C17" w:rsidRPr="0049569A">
        <w:rPr>
          <w:sz w:val="16"/>
          <w:szCs w:val="22"/>
        </w:rPr>
        <w:t>ā</w:t>
      </w:r>
      <w:r w:rsidR="00A24BC3" w:rsidRPr="0049569A">
        <w:rPr>
          <w:sz w:val="16"/>
          <w:szCs w:val="22"/>
        </w:rPr>
        <w:t>l</w:t>
      </w:r>
      <w:r w:rsidR="004D3C17" w:rsidRPr="0049569A">
        <w:rPr>
          <w:sz w:val="16"/>
          <w:szCs w:val="22"/>
        </w:rPr>
        <w:t>ā</w:t>
      </w:r>
      <w:r w:rsidR="00A24BC3" w:rsidRPr="0049569A">
        <w:rPr>
          <w:sz w:val="16"/>
          <w:szCs w:val="22"/>
        </w:rPr>
        <w:t>vatthukata</w:t>
      </w:r>
      <w:r w:rsidR="002D2C74" w:rsidRPr="0049569A">
        <w:rPr>
          <w:sz w:val="16"/>
          <w:szCs w:val="22"/>
        </w:rPr>
        <w:t>ṃ</w:t>
      </w:r>
      <w:r w:rsidR="00A24BC3" w:rsidRPr="0049569A">
        <w:rPr>
          <w:sz w:val="16"/>
          <w:szCs w:val="22"/>
        </w:rPr>
        <w:t xml:space="preserve"> anabh</w:t>
      </w:r>
      <w:r w:rsidR="004D3C17" w:rsidRPr="0049569A">
        <w:rPr>
          <w:sz w:val="16"/>
          <w:szCs w:val="22"/>
        </w:rPr>
        <w:t>ā</w:t>
      </w:r>
      <w:r w:rsidR="00A24BC3" w:rsidRPr="0049569A">
        <w:rPr>
          <w:sz w:val="16"/>
          <w:szCs w:val="22"/>
        </w:rPr>
        <w:t>va</w:t>
      </w:r>
      <w:r w:rsidR="002D2C74" w:rsidRPr="0049569A">
        <w:rPr>
          <w:sz w:val="16"/>
          <w:szCs w:val="22"/>
        </w:rPr>
        <w:t>ṃ</w:t>
      </w:r>
      <w:r w:rsidR="00A24BC3" w:rsidRPr="0049569A">
        <w:rPr>
          <w:sz w:val="16"/>
          <w:szCs w:val="22"/>
        </w:rPr>
        <w:t xml:space="preserve"> kata</w:t>
      </w:r>
      <w:r w:rsidR="002D2C74" w:rsidRPr="0049569A">
        <w:rPr>
          <w:sz w:val="16"/>
          <w:szCs w:val="22"/>
        </w:rPr>
        <w:t>ṃ</w:t>
      </w:r>
      <w:r w:rsidR="00A24BC3" w:rsidRPr="0049569A">
        <w:rPr>
          <w:sz w:val="16"/>
          <w:szCs w:val="22"/>
        </w:rPr>
        <w:t xml:space="preserve"> </w:t>
      </w:r>
      <w:r w:rsidR="004D3C17" w:rsidRPr="0049569A">
        <w:rPr>
          <w:sz w:val="16"/>
          <w:szCs w:val="22"/>
        </w:rPr>
        <w:t>ā</w:t>
      </w:r>
      <w:r w:rsidR="00A24BC3" w:rsidRPr="0049569A">
        <w:rPr>
          <w:sz w:val="16"/>
          <w:szCs w:val="22"/>
        </w:rPr>
        <w:t>yati</w:t>
      </w:r>
      <w:r w:rsidR="001560B3" w:rsidRPr="0049569A">
        <w:rPr>
          <w:sz w:val="16"/>
          <w:szCs w:val="22"/>
        </w:rPr>
        <w:t>ṃ</w:t>
      </w:r>
      <w:r w:rsidR="00BD792E" w:rsidRPr="0049569A">
        <w:rPr>
          <w:sz w:val="16"/>
          <w:szCs w:val="22"/>
        </w:rPr>
        <w:t xml:space="preserve"> </w:t>
      </w:r>
      <w:r w:rsidR="00A24BC3" w:rsidRPr="0049569A">
        <w:rPr>
          <w:sz w:val="16"/>
          <w:szCs w:val="22"/>
        </w:rPr>
        <w:t>anupp</w:t>
      </w:r>
      <w:r w:rsidR="004D3C17" w:rsidRPr="0049569A">
        <w:rPr>
          <w:sz w:val="16"/>
          <w:szCs w:val="22"/>
        </w:rPr>
        <w:t>ā</w:t>
      </w:r>
      <w:r w:rsidR="00A24BC3" w:rsidRPr="0049569A">
        <w:rPr>
          <w:sz w:val="16"/>
          <w:szCs w:val="22"/>
        </w:rPr>
        <w:t>dadhamma</w:t>
      </w:r>
      <w:r w:rsidR="001560B3" w:rsidRPr="0049569A">
        <w:rPr>
          <w:sz w:val="16"/>
          <w:szCs w:val="22"/>
        </w:rPr>
        <w:t>ṃ</w:t>
      </w:r>
      <w:r w:rsidR="00A24BC3" w:rsidRPr="0049569A">
        <w:rPr>
          <w:sz w:val="16"/>
          <w:szCs w:val="22"/>
        </w:rPr>
        <w:t>, r</w:t>
      </w:r>
      <w:r w:rsidR="00685B33" w:rsidRPr="0049569A">
        <w:rPr>
          <w:sz w:val="16"/>
          <w:szCs w:val="22"/>
        </w:rPr>
        <w:t>ū</w:t>
      </w:r>
      <w:r w:rsidR="00A24BC3" w:rsidRPr="0049569A">
        <w:rPr>
          <w:sz w:val="16"/>
          <w:szCs w:val="22"/>
        </w:rPr>
        <w:t>pasañkh</w:t>
      </w:r>
      <w:r w:rsidR="004D3C17" w:rsidRPr="0049569A">
        <w:rPr>
          <w:sz w:val="16"/>
          <w:szCs w:val="22"/>
        </w:rPr>
        <w:t>ā</w:t>
      </w:r>
      <w:r w:rsidR="00A24BC3" w:rsidRPr="0049569A">
        <w:rPr>
          <w:sz w:val="16"/>
          <w:szCs w:val="22"/>
        </w:rPr>
        <w:t>vimutto kho</w:t>
      </w:r>
      <w:r w:rsidR="00BD792E" w:rsidRPr="0049569A">
        <w:rPr>
          <w:sz w:val="16"/>
          <w:szCs w:val="22"/>
        </w:rPr>
        <w:t xml:space="preserve"> </w:t>
      </w:r>
      <w:r w:rsidR="00A24BC3" w:rsidRPr="0049569A">
        <w:rPr>
          <w:sz w:val="16"/>
          <w:szCs w:val="22"/>
        </w:rPr>
        <w:t>vaccha tath</w:t>
      </w:r>
      <w:r w:rsidR="004D3C17" w:rsidRPr="0049569A">
        <w:rPr>
          <w:sz w:val="16"/>
          <w:szCs w:val="22"/>
        </w:rPr>
        <w:t>ā</w:t>
      </w:r>
      <w:r w:rsidR="00A24BC3" w:rsidRPr="0049569A">
        <w:rPr>
          <w:sz w:val="16"/>
          <w:szCs w:val="22"/>
        </w:rPr>
        <w:t>gato gambhiro appameyyo</w:t>
      </w:r>
      <w:r w:rsidR="00C75D25" w:rsidRPr="0049569A">
        <w:rPr>
          <w:sz w:val="16"/>
          <w:szCs w:val="22"/>
        </w:rPr>
        <w:t xml:space="preserve"> </w:t>
      </w:r>
      <w:r w:rsidR="00A24BC3" w:rsidRPr="0049569A">
        <w:rPr>
          <w:sz w:val="16"/>
          <w:szCs w:val="22"/>
        </w:rPr>
        <w:t>duppariyog</w:t>
      </w:r>
      <w:r w:rsidR="004D3C17" w:rsidRPr="0049569A">
        <w:rPr>
          <w:sz w:val="16"/>
          <w:szCs w:val="22"/>
        </w:rPr>
        <w:t>ā</w:t>
      </w:r>
      <w:r w:rsidR="00B22459" w:rsidRPr="0049569A">
        <w:rPr>
          <w:sz w:val="16"/>
          <w:szCs w:val="22"/>
        </w:rPr>
        <w:t>ḷ</w:t>
      </w:r>
      <w:r w:rsidR="00A24BC3" w:rsidRPr="0049569A">
        <w:rPr>
          <w:sz w:val="16"/>
          <w:szCs w:val="22"/>
        </w:rPr>
        <w:t>ho, se</w:t>
      </w:r>
      <w:r w:rsidR="005648D8" w:rsidRPr="0049569A">
        <w:rPr>
          <w:sz w:val="16"/>
          <w:szCs w:val="22"/>
        </w:rPr>
        <w:t>yy</w:t>
      </w:r>
      <w:r w:rsidR="00A24BC3" w:rsidRPr="0049569A">
        <w:rPr>
          <w:sz w:val="16"/>
          <w:szCs w:val="22"/>
        </w:rPr>
        <w:t>a</w:t>
      </w:r>
      <w:r w:rsidR="003B4337" w:rsidRPr="0049569A">
        <w:rPr>
          <w:sz w:val="16"/>
          <w:szCs w:val="22"/>
        </w:rPr>
        <w:t>–</w:t>
      </w:r>
      <w:r w:rsidR="00A24BC3" w:rsidRPr="0049569A">
        <w:rPr>
          <w:sz w:val="16"/>
          <w:szCs w:val="22"/>
        </w:rPr>
        <w:t>th</w:t>
      </w:r>
      <w:r w:rsidR="004D3C17" w:rsidRPr="0049569A">
        <w:rPr>
          <w:sz w:val="16"/>
          <w:szCs w:val="22"/>
        </w:rPr>
        <w:t>ā</w:t>
      </w:r>
      <w:r w:rsidR="00A24BC3" w:rsidRPr="0049569A">
        <w:rPr>
          <w:sz w:val="16"/>
          <w:szCs w:val="22"/>
        </w:rPr>
        <w:t>pi mah</w:t>
      </w:r>
      <w:r w:rsidR="004D3C17" w:rsidRPr="0049569A">
        <w:rPr>
          <w:sz w:val="16"/>
          <w:szCs w:val="22"/>
        </w:rPr>
        <w:t>ā</w:t>
      </w:r>
      <w:r w:rsidR="00A24BC3" w:rsidRPr="0049569A">
        <w:rPr>
          <w:sz w:val="16"/>
          <w:szCs w:val="22"/>
        </w:rPr>
        <w:t>samuddo</w:t>
      </w:r>
      <w:r w:rsidR="00C75D25" w:rsidRPr="0049569A">
        <w:rPr>
          <w:sz w:val="16"/>
          <w:szCs w:val="22"/>
        </w:rPr>
        <w:t xml:space="preserve"> </w:t>
      </w:r>
      <w:r w:rsidR="00A24BC3" w:rsidRPr="0049569A">
        <w:rPr>
          <w:sz w:val="16"/>
          <w:szCs w:val="22"/>
        </w:rPr>
        <w:t>upapaj</w:t>
      </w:r>
      <w:r w:rsidR="005648D8" w:rsidRPr="0049569A">
        <w:rPr>
          <w:sz w:val="16"/>
          <w:szCs w:val="22"/>
        </w:rPr>
        <w:t>j</w:t>
      </w:r>
      <w:r w:rsidR="00A24BC3" w:rsidRPr="0049569A">
        <w:rPr>
          <w:sz w:val="16"/>
          <w:szCs w:val="22"/>
        </w:rPr>
        <w:t>atiti na upeti, nupapajatiti na upet</w:t>
      </w:r>
      <w:r w:rsidR="005648D8" w:rsidRPr="0049569A">
        <w:rPr>
          <w:sz w:val="16"/>
          <w:szCs w:val="22"/>
        </w:rPr>
        <w:t>i</w:t>
      </w:r>
      <w:r w:rsidR="00A24BC3" w:rsidRPr="0049569A">
        <w:rPr>
          <w:sz w:val="16"/>
          <w:szCs w:val="22"/>
        </w:rPr>
        <w:t>,</w:t>
      </w:r>
      <w:r w:rsidR="00C75D25" w:rsidRPr="0049569A">
        <w:rPr>
          <w:sz w:val="16"/>
          <w:szCs w:val="22"/>
        </w:rPr>
        <w:t xml:space="preserve"> </w:t>
      </w:r>
      <w:r w:rsidR="00A24BC3" w:rsidRPr="0049569A">
        <w:rPr>
          <w:sz w:val="16"/>
          <w:szCs w:val="22"/>
        </w:rPr>
        <w:t>upapa</w:t>
      </w:r>
      <w:r w:rsidR="005648D8" w:rsidRPr="0049569A">
        <w:rPr>
          <w:sz w:val="16"/>
          <w:szCs w:val="22"/>
        </w:rPr>
        <w:t>j</w:t>
      </w:r>
      <w:r w:rsidR="00A24BC3" w:rsidRPr="0049569A">
        <w:rPr>
          <w:sz w:val="16"/>
          <w:szCs w:val="22"/>
        </w:rPr>
        <w:t>jati ca, na ca upapajjatiti na upeti,</w:t>
      </w:r>
      <w:r w:rsidR="00C75D25" w:rsidRPr="0049569A">
        <w:rPr>
          <w:sz w:val="16"/>
          <w:szCs w:val="22"/>
        </w:rPr>
        <w:t xml:space="preserve"> </w:t>
      </w:r>
      <w:r w:rsidR="00A24BC3" w:rsidRPr="0049569A">
        <w:rPr>
          <w:sz w:val="16"/>
          <w:szCs w:val="22"/>
        </w:rPr>
        <w:t>nevaupapajjati, na na upapajjatiti na</w:t>
      </w:r>
      <w:r w:rsidR="00C75D25" w:rsidRPr="0049569A">
        <w:rPr>
          <w:sz w:val="16"/>
          <w:szCs w:val="22"/>
        </w:rPr>
        <w:t xml:space="preserve"> </w:t>
      </w:r>
      <w:r w:rsidR="00A24BC3" w:rsidRPr="0049569A">
        <w:rPr>
          <w:sz w:val="16"/>
          <w:szCs w:val="22"/>
        </w:rPr>
        <w:t>upeti—</w:t>
      </w:r>
    </w:p>
    <w:p w14:paraId="6E97DC21" w14:textId="64AFF581" w:rsidR="00852F1F" w:rsidRPr="00C314AA" w:rsidRDefault="00852F1F">
      <w:pPr>
        <w:ind w:firstLine="0"/>
        <w:rPr>
          <w:lang w:val="es-PE"/>
        </w:rPr>
      </w:pPr>
      <w:r w:rsidRPr="00C314AA">
        <w:rPr>
          <w:lang w:val="es-PE"/>
        </w:rPr>
        <w:br w:type="page"/>
      </w:r>
    </w:p>
    <w:p w14:paraId="4B4F082C" w14:textId="3EF08054" w:rsidR="00216D4F" w:rsidRPr="00216D4F" w:rsidRDefault="00216D4F" w:rsidP="00981675">
      <w:pPr>
        <w:rPr>
          <w:lang w:val="es-PE"/>
        </w:rPr>
      </w:pPr>
      <w:r w:rsidRPr="00216D4F">
        <w:rPr>
          <w:lang w:val="es-PE"/>
        </w:rPr>
        <w:lastRenderedPageBreak/>
        <w:t xml:space="preserve">Dependiendo de los </w:t>
      </w:r>
      <w:r w:rsidR="00A91CB1">
        <w:rPr>
          <w:lang w:val="es-PE"/>
        </w:rPr>
        <w:t>5</w:t>
      </w:r>
      <w:r w:rsidRPr="00216D4F">
        <w:rPr>
          <w:lang w:val="es-PE"/>
        </w:rPr>
        <w:t xml:space="preserve"> </w:t>
      </w:r>
      <w:r w:rsidR="00F37A1E" w:rsidRPr="00F37A1E">
        <w:rPr>
          <w:i/>
          <w:iCs/>
          <w:lang w:val="es-PE"/>
        </w:rPr>
        <w:t>agregados</w:t>
      </w:r>
      <w:r w:rsidRPr="00F37A1E">
        <w:rPr>
          <w:i/>
          <w:iCs/>
          <w:lang w:val="es-PE"/>
        </w:rPr>
        <w:t xml:space="preserve"> constituyentes de </w:t>
      </w:r>
      <w:r w:rsidR="00A91CB1" w:rsidRPr="00F37A1E">
        <w:rPr>
          <w:i/>
          <w:iCs/>
          <w:lang w:val="es-PE"/>
        </w:rPr>
        <w:t xml:space="preserve">la </w:t>
      </w:r>
      <w:r w:rsidRPr="00F37A1E">
        <w:rPr>
          <w:i/>
          <w:iCs/>
          <w:lang w:val="es-PE"/>
        </w:rPr>
        <w:t>existencia</w:t>
      </w:r>
      <w:r w:rsidRPr="00216D4F">
        <w:rPr>
          <w:lang w:val="es-PE"/>
        </w:rPr>
        <w:t xml:space="preserve"> (</w:t>
      </w:r>
      <w:r w:rsidRPr="00216D4F">
        <w:rPr>
          <w:i/>
          <w:iCs/>
          <w:lang w:val="es-PE"/>
        </w:rPr>
        <w:t>nāma–rūpa</w:t>
      </w:r>
      <w:r w:rsidRPr="00216D4F">
        <w:rPr>
          <w:lang w:val="es-PE"/>
        </w:rPr>
        <w:t xml:space="preserve">), se da </w:t>
      </w:r>
      <w:r w:rsidR="00F37A1E">
        <w:rPr>
          <w:lang w:val="es-PE"/>
        </w:rPr>
        <w:t xml:space="preserve">el </w:t>
      </w:r>
      <w:r w:rsidR="00A91CB1" w:rsidRPr="00216D4F">
        <w:rPr>
          <w:lang w:val="es-PE"/>
        </w:rPr>
        <w:t>concepto</w:t>
      </w:r>
      <w:r w:rsidR="00A91CB1">
        <w:rPr>
          <w:rFonts w:ascii="Cormorant" w:hAnsi="Cormorant"/>
          <w:lang w:val="es-PE"/>
        </w:rPr>
        <w:t>–</w:t>
      </w:r>
      <w:r w:rsidRPr="00216D4F">
        <w:rPr>
          <w:i/>
          <w:iCs/>
          <w:lang w:val="es-PE"/>
        </w:rPr>
        <w:t xml:space="preserve">paññatti </w:t>
      </w:r>
      <w:r w:rsidRPr="00216D4F">
        <w:rPr>
          <w:lang w:val="es-PE"/>
        </w:rPr>
        <w:t xml:space="preserve">de </w:t>
      </w:r>
      <w:r w:rsidRPr="00216D4F">
        <w:rPr>
          <w:i/>
          <w:iCs/>
          <w:lang w:val="es-PE"/>
        </w:rPr>
        <w:t>arahatta</w:t>
      </w:r>
      <w:r w:rsidR="00A91CB1">
        <w:rPr>
          <w:rFonts w:ascii="Cormorant" w:hAnsi="Cormorant"/>
          <w:i/>
          <w:iCs/>
          <w:lang w:val="es-PE"/>
        </w:rPr>
        <w:t>–</w:t>
      </w:r>
      <w:r w:rsidRPr="00216D4F">
        <w:rPr>
          <w:i/>
          <w:iCs/>
          <w:lang w:val="es-PE"/>
        </w:rPr>
        <w:t>puggala</w:t>
      </w:r>
      <w:r w:rsidRPr="00216D4F">
        <w:rPr>
          <w:lang w:val="es-PE"/>
        </w:rPr>
        <w:t xml:space="preserve">. Tras la </w:t>
      </w:r>
      <w:r w:rsidRPr="00A91CB1">
        <w:rPr>
          <w:i/>
          <w:iCs/>
          <w:lang w:val="es-PE"/>
        </w:rPr>
        <w:t>cesación</w:t>
      </w:r>
      <w:r w:rsidRPr="00216D4F">
        <w:rPr>
          <w:lang w:val="es-PE"/>
        </w:rPr>
        <w:t xml:space="preserve"> de </w:t>
      </w:r>
      <w:r w:rsidRPr="00216D4F">
        <w:rPr>
          <w:i/>
          <w:iCs/>
          <w:lang w:val="es-PE"/>
        </w:rPr>
        <w:t>cuti–kammajarūpa</w:t>
      </w:r>
      <w:r w:rsidRPr="00216D4F">
        <w:rPr>
          <w:lang w:val="es-PE"/>
        </w:rPr>
        <w:t xml:space="preserve">, esos </w:t>
      </w:r>
      <w:r w:rsidR="00A91CB1">
        <w:rPr>
          <w:lang w:val="es-PE"/>
        </w:rPr>
        <w:t>5</w:t>
      </w:r>
      <w:r w:rsidRPr="00216D4F">
        <w:rPr>
          <w:lang w:val="es-PE"/>
        </w:rPr>
        <w:t xml:space="preserve"> </w:t>
      </w:r>
      <w:r w:rsidR="00F37A1E" w:rsidRPr="00F37A1E">
        <w:rPr>
          <w:i/>
          <w:iCs/>
          <w:lang w:val="es-PE"/>
        </w:rPr>
        <w:t xml:space="preserve">agregados </w:t>
      </w:r>
      <w:r w:rsidRPr="00F37A1E">
        <w:rPr>
          <w:i/>
          <w:iCs/>
          <w:lang w:val="es-PE"/>
        </w:rPr>
        <w:t xml:space="preserve">constituyentes de </w:t>
      </w:r>
      <w:r w:rsidR="00A91CB1" w:rsidRPr="00F37A1E">
        <w:rPr>
          <w:i/>
          <w:iCs/>
          <w:lang w:val="es-PE"/>
        </w:rPr>
        <w:t xml:space="preserve">la </w:t>
      </w:r>
      <w:r w:rsidRPr="00F37A1E">
        <w:rPr>
          <w:i/>
          <w:iCs/>
          <w:lang w:val="es-PE"/>
        </w:rPr>
        <w:t>existencia</w:t>
      </w:r>
      <w:r w:rsidRPr="00216D4F">
        <w:rPr>
          <w:lang w:val="es-PE"/>
        </w:rPr>
        <w:t xml:space="preserve"> (</w:t>
      </w:r>
      <w:r w:rsidRPr="00216D4F">
        <w:rPr>
          <w:i/>
          <w:iCs/>
          <w:lang w:val="es-PE"/>
        </w:rPr>
        <w:t>nāma–rūpa</w:t>
      </w:r>
      <w:r w:rsidRPr="00216D4F">
        <w:rPr>
          <w:lang w:val="es-PE"/>
        </w:rPr>
        <w:t xml:space="preserve">) </w:t>
      </w:r>
      <w:r w:rsidRPr="00AD4EC0">
        <w:rPr>
          <w:i/>
          <w:iCs/>
          <w:lang w:val="es-PE"/>
        </w:rPr>
        <w:t>cesa</w:t>
      </w:r>
      <w:r w:rsidR="00B44719">
        <w:rPr>
          <w:i/>
          <w:iCs/>
          <w:lang w:val="es-PE"/>
        </w:rPr>
        <w:t>rá</w:t>
      </w:r>
      <w:r w:rsidRPr="00AD4EC0">
        <w:rPr>
          <w:i/>
          <w:iCs/>
          <w:lang w:val="es-PE"/>
        </w:rPr>
        <w:t>n</w:t>
      </w:r>
      <w:r w:rsidRPr="00216D4F">
        <w:rPr>
          <w:lang w:val="es-PE"/>
        </w:rPr>
        <w:t xml:space="preserve"> para siempre sin quedar </w:t>
      </w:r>
      <w:r w:rsidR="00AD4EC0">
        <w:rPr>
          <w:lang w:val="es-PE"/>
        </w:rPr>
        <w:t>residuo</w:t>
      </w:r>
      <w:r w:rsidR="00B44719">
        <w:rPr>
          <w:lang w:val="es-PE"/>
        </w:rPr>
        <w:t>s</w:t>
      </w:r>
      <w:r w:rsidRPr="00216D4F">
        <w:rPr>
          <w:lang w:val="es-PE"/>
        </w:rPr>
        <w:t xml:space="preserve">; </w:t>
      </w:r>
      <w:r w:rsidR="00AD4EC0">
        <w:rPr>
          <w:lang w:val="es-PE"/>
        </w:rPr>
        <w:t>entonces, e</w:t>
      </w:r>
      <w:r w:rsidRPr="00216D4F">
        <w:rPr>
          <w:lang w:val="es-PE"/>
        </w:rPr>
        <w:t>l concepto</w:t>
      </w:r>
      <w:r w:rsidR="00AD4EC0">
        <w:rPr>
          <w:rFonts w:ascii="Cormorant" w:hAnsi="Cormorant"/>
          <w:lang w:val="es-PE"/>
        </w:rPr>
        <w:t>–</w:t>
      </w:r>
      <w:r w:rsidRPr="00216D4F">
        <w:rPr>
          <w:i/>
          <w:iCs/>
          <w:lang w:val="es-PE"/>
        </w:rPr>
        <w:t>paññatti</w:t>
      </w:r>
      <w:r w:rsidRPr="00216D4F">
        <w:rPr>
          <w:lang w:val="es-PE"/>
        </w:rPr>
        <w:t xml:space="preserve"> de </w:t>
      </w:r>
      <w:r w:rsidRPr="00216D4F">
        <w:rPr>
          <w:i/>
          <w:iCs/>
          <w:lang w:val="es-PE"/>
        </w:rPr>
        <w:t>arahatta puggala</w:t>
      </w:r>
      <w:r w:rsidRPr="00216D4F">
        <w:rPr>
          <w:lang w:val="es-PE"/>
        </w:rPr>
        <w:t xml:space="preserve"> también desaparece</w:t>
      </w:r>
      <w:r w:rsidR="00AD4EC0">
        <w:rPr>
          <w:lang w:val="es-PE"/>
        </w:rPr>
        <w:t>r</w:t>
      </w:r>
      <w:r w:rsidR="009246AB">
        <w:rPr>
          <w:lang w:val="es-PE"/>
        </w:rPr>
        <w:t>á</w:t>
      </w:r>
      <w:r w:rsidRPr="00216D4F">
        <w:rPr>
          <w:lang w:val="es-PE"/>
        </w:rPr>
        <w:t>.</w:t>
      </w:r>
    </w:p>
    <w:p w14:paraId="3A0FD2D1" w14:textId="02241128" w:rsidR="00216D4F" w:rsidRPr="00216D4F" w:rsidRDefault="00216D4F" w:rsidP="0037509F">
      <w:pPr>
        <w:spacing w:after="80"/>
        <w:ind w:left="851" w:right="312" w:hanging="284"/>
        <w:rPr>
          <w:lang w:val="es-PE"/>
        </w:rPr>
      </w:pPr>
      <w:r w:rsidRPr="00216D4F">
        <w:rPr>
          <w:lang w:val="es-PE"/>
        </w:rPr>
        <w:t xml:space="preserve">1. </w:t>
      </w:r>
      <w:r w:rsidRPr="00216D4F">
        <w:rPr>
          <w:lang w:val="es-PE"/>
        </w:rPr>
        <w:tab/>
        <w:t xml:space="preserve">El </w:t>
      </w:r>
      <w:r w:rsidRPr="00AD4EC0">
        <w:rPr>
          <w:lang w:val="es-PE"/>
        </w:rPr>
        <w:t>concepto</w:t>
      </w:r>
      <w:r w:rsidR="00AD4EC0">
        <w:rPr>
          <w:rFonts w:ascii="Cormorant" w:hAnsi="Cormorant"/>
          <w:i/>
          <w:iCs/>
          <w:lang w:val="es-PE"/>
        </w:rPr>
        <w:t>–</w:t>
      </w:r>
      <w:r w:rsidRPr="00216D4F">
        <w:rPr>
          <w:i/>
          <w:iCs/>
          <w:lang w:val="es-PE"/>
        </w:rPr>
        <w:t>paññatti</w:t>
      </w:r>
      <w:r w:rsidRPr="00216D4F">
        <w:rPr>
          <w:lang w:val="es-PE"/>
        </w:rPr>
        <w:t xml:space="preserve"> que depend</w:t>
      </w:r>
      <w:r w:rsidR="009246AB">
        <w:rPr>
          <w:lang w:val="es-PE"/>
        </w:rPr>
        <w:t>a</w:t>
      </w:r>
      <w:r w:rsidRPr="00216D4F">
        <w:rPr>
          <w:lang w:val="es-PE"/>
        </w:rPr>
        <w:t xml:space="preserve"> de la serie del </w:t>
      </w:r>
      <w:r w:rsidR="009246AB">
        <w:rPr>
          <w:lang w:val="es-PE"/>
        </w:rPr>
        <w:t>agregado</w:t>
      </w:r>
      <w:r w:rsidRPr="00216D4F">
        <w:rPr>
          <w:lang w:val="es-PE"/>
        </w:rPr>
        <w:t xml:space="preserve"> material de </w:t>
      </w:r>
      <w:r w:rsidR="00645966">
        <w:rPr>
          <w:lang w:val="es-PE"/>
        </w:rPr>
        <w:t xml:space="preserve">la </w:t>
      </w:r>
      <w:r w:rsidRPr="00216D4F">
        <w:rPr>
          <w:lang w:val="es-PE"/>
        </w:rPr>
        <w:t>existencia (</w:t>
      </w:r>
      <w:r w:rsidRPr="00216D4F">
        <w:rPr>
          <w:i/>
          <w:iCs/>
          <w:lang w:val="es-PE"/>
        </w:rPr>
        <w:t>rūpa–kkhandhā</w:t>
      </w:r>
      <w:r w:rsidRPr="00216D4F">
        <w:rPr>
          <w:lang w:val="es-PE"/>
        </w:rPr>
        <w:t>) desaparece</w:t>
      </w:r>
      <w:r w:rsidR="00D42B75">
        <w:rPr>
          <w:lang w:val="es-PE"/>
        </w:rPr>
        <w:t>rá</w:t>
      </w:r>
      <w:r w:rsidRPr="00216D4F">
        <w:rPr>
          <w:lang w:val="es-PE"/>
        </w:rPr>
        <w:t xml:space="preserve"> con la </w:t>
      </w:r>
      <w:r w:rsidRPr="00B662FD">
        <w:rPr>
          <w:i/>
          <w:iCs/>
          <w:lang w:val="es-PE"/>
        </w:rPr>
        <w:t>cesación</w:t>
      </w:r>
      <w:r w:rsidRPr="00216D4F">
        <w:rPr>
          <w:lang w:val="es-PE"/>
        </w:rPr>
        <w:t xml:space="preserve"> de su serie.</w:t>
      </w:r>
    </w:p>
    <w:p w14:paraId="0C176A61" w14:textId="75417F8C" w:rsidR="00216D4F" w:rsidRPr="00216D4F" w:rsidRDefault="00216D4F" w:rsidP="0037509F">
      <w:pPr>
        <w:spacing w:after="80"/>
        <w:ind w:left="851" w:right="312" w:hanging="284"/>
        <w:rPr>
          <w:lang w:val="es-PE"/>
        </w:rPr>
      </w:pPr>
      <w:r w:rsidRPr="00216D4F">
        <w:rPr>
          <w:lang w:val="es-PE"/>
        </w:rPr>
        <w:t xml:space="preserve">2. </w:t>
      </w:r>
      <w:r w:rsidRPr="00216D4F">
        <w:rPr>
          <w:lang w:val="es-PE"/>
        </w:rPr>
        <w:tab/>
        <w:t xml:space="preserve">El </w:t>
      </w:r>
      <w:r w:rsidR="00D42B75" w:rsidRPr="00AD4EC0">
        <w:rPr>
          <w:lang w:val="es-PE"/>
        </w:rPr>
        <w:t>concepto</w:t>
      </w:r>
      <w:r w:rsidR="00D42B75">
        <w:rPr>
          <w:rFonts w:ascii="Cormorant" w:hAnsi="Cormorant"/>
          <w:i/>
          <w:iCs/>
          <w:lang w:val="es-PE"/>
        </w:rPr>
        <w:t>–</w:t>
      </w:r>
      <w:r w:rsidR="00D42B75" w:rsidRPr="00216D4F">
        <w:rPr>
          <w:i/>
          <w:iCs/>
          <w:lang w:val="es-PE"/>
        </w:rPr>
        <w:t>paññatti</w:t>
      </w:r>
      <w:r w:rsidR="00D42B75" w:rsidRPr="00216D4F">
        <w:rPr>
          <w:lang w:val="es-PE"/>
        </w:rPr>
        <w:t xml:space="preserve"> </w:t>
      </w:r>
      <w:r w:rsidRPr="00216D4F">
        <w:rPr>
          <w:lang w:val="es-PE"/>
        </w:rPr>
        <w:t>que depend</w:t>
      </w:r>
      <w:r w:rsidR="007D6BC7">
        <w:rPr>
          <w:lang w:val="es-PE"/>
        </w:rPr>
        <w:t>a</w:t>
      </w:r>
      <w:r w:rsidRPr="00216D4F">
        <w:rPr>
          <w:lang w:val="es-PE"/>
        </w:rPr>
        <w:t xml:space="preserve"> de la serie del </w:t>
      </w:r>
      <w:r w:rsidR="007D6BC7">
        <w:rPr>
          <w:lang w:val="es-PE"/>
        </w:rPr>
        <w:t>agregado</w:t>
      </w:r>
      <w:r w:rsidR="007D6BC7" w:rsidRPr="00216D4F">
        <w:rPr>
          <w:lang w:val="es-PE"/>
        </w:rPr>
        <w:t xml:space="preserve"> </w:t>
      </w:r>
      <w:r w:rsidR="00D42B75">
        <w:rPr>
          <w:lang w:val="es-PE"/>
        </w:rPr>
        <w:t xml:space="preserve">de </w:t>
      </w:r>
      <w:r w:rsidR="007D6BC7">
        <w:rPr>
          <w:lang w:val="es-PE"/>
        </w:rPr>
        <w:t xml:space="preserve">las </w:t>
      </w:r>
      <w:r w:rsidR="00D42B75">
        <w:rPr>
          <w:lang w:val="es-PE"/>
        </w:rPr>
        <w:t>sensaciones</w:t>
      </w:r>
      <w:r w:rsidRPr="00216D4F">
        <w:rPr>
          <w:lang w:val="es-PE"/>
        </w:rPr>
        <w:t xml:space="preserve"> de la existencia (</w:t>
      </w:r>
      <w:r w:rsidRPr="00216D4F">
        <w:rPr>
          <w:i/>
          <w:iCs/>
          <w:lang w:val="es-PE"/>
        </w:rPr>
        <w:t>vedanā–kkhandhā</w:t>
      </w:r>
      <w:r w:rsidRPr="00216D4F">
        <w:rPr>
          <w:lang w:val="es-PE"/>
        </w:rPr>
        <w:t xml:space="preserve">) </w:t>
      </w:r>
      <w:r w:rsidR="00D42B75" w:rsidRPr="00216D4F">
        <w:rPr>
          <w:lang w:val="es-PE"/>
        </w:rPr>
        <w:t>desaparece</w:t>
      </w:r>
      <w:r w:rsidR="00D42B75">
        <w:rPr>
          <w:lang w:val="es-PE"/>
        </w:rPr>
        <w:t>rá</w:t>
      </w:r>
      <w:r w:rsidR="00D42B75" w:rsidRPr="00216D4F">
        <w:rPr>
          <w:lang w:val="es-PE"/>
        </w:rPr>
        <w:t xml:space="preserve"> </w:t>
      </w:r>
      <w:r w:rsidRPr="00216D4F">
        <w:rPr>
          <w:lang w:val="es-PE"/>
        </w:rPr>
        <w:t xml:space="preserve">con </w:t>
      </w:r>
      <w:r w:rsidR="00B662FD" w:rsidRPr="00216D4F">
        <w:rPr>
          <w:lang w:val="es-PE"/>
        </w:rPr>
        <w:t xml:space="preserve">la </w:t>
      </w:r>
      <w:r w:rsidR="00B662FD" w:rsidRPr="00B662FD">
        <w:rPr>
          <w:i/>
          <w:iCs/>
          <w:lang w:val="es-PE"/>
        </w:rPr>
        <w:t>cesación</w:t>
      </w:r>
      <w:r w:rsidR="00B662FD" w:rsidRPr="00216D4F">
        <w:rPr>
          <w:lang w:val="es-PE"/>
        </w:rPr>
        <w:t xml:space="preserve"> </w:t>
      </w:r>
      <w:r w:rsidRPr="00216D4F">
        <w:rPr>
          <w:lang w:val="es-PE"/>
        </w:rPr>
        <w:t>de su serie.</w:t>
      </w:r>
    </w:p>
    <w:p w14:paraId="7958C588" w14:textId="7EB29B5F" w:rsidR="00216D4F" w:rsidRPr="00216D4F" w:rsidRDefault="00216D4F" w:rsidP="0037509F">
      <w:pPr>
        <w:spacing w:after="80"/>
        <w:ind w:left="851" w:right="312" w:hanging="284"/>
        <w:rPr>
          <w:lang w:val="es-PE"/>
        </w:rPr>
      </w:pPr>
      <w:r w:rsidRPr="00216D4F">
        <w:rPr>
          <w:lang w:val="es-PE"/>
        </w:rPr>
        <w:t xml:space="preserve">3. </w:t>
      </w:r>
      <w:r w:rsidRPr="00216D4F">
        <w:rPr>
          <w:lang w:val="es-PE"/>
        </w:rPr>
        <w:tab/>
        <w:t xml:space="preserve">El </w:t>
      </w:r>
      <w:r w:rsidR="00D42B75" w:rsidRPr="00D42B75">
        <w:rPr>
          <w:i/>
          <w:iCs/>
          <w:lang w:val="es-PE"/>
        </w:rPr>
        <w:t xml:space="preserve">concepto–paññatti </w:t>
      </w:r>
      <w:r w:rsidRPr="00216D4F">
        <w:rPr>
          <w:lang w:val="es-PE"/>
        </w:rPr>
        <w:t>que depend</w:t>
      </w:r>
      <w:r w:rsidR="007D6BC7">
        <w:rPr>
          <w:lang w:val="es-PE"/>
        </w:rPr>
        <w:t>a</w:t>
      </w:r>
      <w:r w:rsidRPr="00216D4F">
        <w:rPr>
          <w:lang w:val="es-PE"/>
        </w:rPr>
        <w:t xml:space="preserve"> de la serie del </w:t>
      </w:r>
      <w:r w:rsidR="007D6BC7">
        <w:rPr>
          <w:lang w:val="es-PE"/>
        </w:rPr>
        <w:t>agregado</w:t>
      </w:r>
      <w:r w:rsidR="007D6BC7" w:rsidRPr="00216D4F">
        <w:rPr>
          <w:lang w:val="es-PE"/>
        </w:rPr>
        <w:t xml:space="preserve"> </w:t>
      </w:r>
      <w:r w:rsidRPr="00216D4F">
        <w:rPr>
          <w:lang w:val="es-PE"/>
        </w:rPr>
        <w:t xml:space="preserve">de </w:t>
      </w:r>
      <w:r w:rsidR="007D6BC7">
        <w:rPr>
          <w:lang w:val="es-PE"/>
        </w:rPr>
        <w:t xml:space="preserve">las </w:t>
      </w:r>
      <w:r w:rsidRPr="00216D4F">
        <w:rPr>
          <w:lang w:val="es-PE"/>
        </w:rPr>
        <w:t>percepci</w:t>
      </w:r>
      <w:r w:rsidR="00D42B75">
        <w:rPr>
          <w:lang w:val="es-PE"/>
        </w:rPr>
        <w:t>o</w:t>
      </w:r>
      <w:r w:rsidRPr="00216D4F">
        <w:rPr>
          <w:lang w:val="es-PE"/>
        </w:rPr>
        <w:t>n</w:t>
      </w:r>
      <w:r w:rsidR="00D42B75">
        <w:rPr>
          <w:lang w:val="es-PE"/>
        </w:rPr>
        <w:t>es</w:t>
      </w:r>
      <w:r w:rsidRPr="00216D4F">
        <w:rPr>
          <w:lang w:val="es-PE"/>
        </w:rPr>
        <w:t xml:space="preserve"> de la existencia (</w:t>
      </w:r>
      <w:r w:rsidRPr="00216D4F">
        <w:rPr>
          <w:i/>
          <w:iCs/>
          <w:lang w:val="es-PE"/>
        </w:rPr>
        <w:t>saña–kkhandhā</w:t>
      </w:r>
      <w:r w:rsidRPr="00216D4F">
        <w:rPr>
          <w:lang w:val="es-PE"/>
        </w:rPr>
        <w:t xml:space="preserve">) </w:t>
      </w:r>
      <w:r w:rsidR="00D42B75" w:rsidRPr="00D42B75">
        <w:rPr>
          <w:lang w:val="es-PE"/>
        </w:rPr>
        <w:t xml:space="preserve">desaparecerá </w:t>
      </w:r>
      <w:r w:rsidRPr="00216D4F">
        <w:rPr>
          <w:lang w:val="es-PE"/>
        </w:rPr>
        <w:t xml:space="preserve">con </w:t>
      </w:r>
      <w:r w:rsidR="00B662FD" w:rsidRPr="00216D4F">
        <w:rPr>
          <w:lang w:val="es-PE"/>
        </w:rPr>
        <w:t xml:space="preserve">la </w:t>
      </w:r>
      <w:r w:rsidR="00B662FD" w:rsidRPr="00B662FD">
        <w:rPr>
          <w:i/>
          <w:iCs/>
          <w:lang w:val="es-PE"/>
        </w:rPr>
        <w:t>cesación</w:t>
      </w:r>
      <w:r w:rsidR="00B662FD" w:rsidRPr="00216D4F">
        <w:rPr>
          <w:lang w:val="es-PE"/>
        </w:rPr>
        <w:t xml:space="preserve"> </w:t>
      </w:r>
      <w:r w:rsidRPr="00216D4F">
        <w:rPr>
          <w:lang w:val="es-PE"/>
        </w:rPr>
        <w:t>de su serie.</w:t>
      </w:r>
    </w:p>
    <w:p w14:paraId="5D9ED862" w14:textId="2A9D4DD0" w:rsidR="00216D4F" w:rsidRPr="00216D4F" w:rsidRDefault="00216D4F" w:rsidP="0037509F">
      <w:pPr>
        <w:spacing w:after="80"/>
        <w:ind w:left="851" w:right="312" w:hanging="284"/>
        <w:rPr>
          <w:lang w:val="es-PE"/>
        </w:rPr>
      </w:pPr>
      <w:r w:rsidRPr="00216D4F">
        <w:rPr>
          <w:lang w:val="es-PE"/>
        </w:rPr>
        <w:t xml:space="preserve">4. </w:t>
      </w:r>
      <w:r w:rsidRPr="00216D4F">
        <w:rPr>
          <w:lang w:val="es-PE"/>
        </w:rPr>
        <w:tab/>
        <w:t xml:space="preserve">El </w:t>
      </w:r>
      <w:r w:rsidR="00D42B75" w:rsidRPr="00D42B75">
        <w:rPr>
          <w:i/>
          <w:iCs/>
          <w:lang w:val="es-PE"/>
        </w:rPr>
        <w:t xml:space="preserve">concepto–paññatti </w:t>
      </w:r>
      <w:r w:rsidRPr="00216D4F">
        <w:rPr>
          <w:lang w:val="es-PE"/>
        </w:rPr>
        <w:t>que depend</w:t>
      </w:r>
      <w:r w:rsidR="007D6BC7">
        <w:rPr>
          <w:lang w:val="es-PE"/>
        </w:rPr>
        <w:t>a</w:t>
      </w:r>
      <w:r w:rsidRPr="00216D4F">
        <w:rPr>
          <w:lang w:val="es-PE"/>
        </w:rPr>
        <w:t xml:space="preserve"> de la serie del </w:t>
      </w:r>
      <w:r w:rsidR="007D6BC7">
        <w:rPr>
          <w:lang w:val="es-PE"/>
        </w:rPr>
        <w:t>agregado</w:t>
      </w:r>
      <w:r w:rsidR="007D6BC7" w:rsidRPr="00216D4F">
        <w:rPr>
          <w:lang w:val="es-PE"/>
        </w:rPr>
        <w:t xml:space="preserve"> </w:t>
      </w:r>
      <w:r w:rsidRPr="004324CF">
        <w:rPr>
          <w:lang w:val="es-PE"/>
        </w:rPr>
        <w:t xml:space="preserve">de </w:t>
      </w:r>
      <w:r w:rsidR="007D6BC7">
        <w:rPr>
          <w:lang w:val="es-PE"/>
        </w:rPr>
        <w:t xml:space="preserve">las </w:t>
      </w:r>
      <w:r w:rsidRPr="004324CF">
        <w:rPr>
          <w:lang w:val="es-PE"/>
        </w:rPr>
        <w:t>formaci</w:t>
      </w:r>
      <w:r w:rsidR="004324CF">
        <w:rPr>
          <w:lang w:val="es-PE"/>
        </w:rPr>
        <w:t>o</w:t>
      </w:r>
      <w:r w:rsidRPr="004324CF">
        <w:rPr>
          <w:lang w:val="es-PE"/>
        </w:rPr>
        <w:t>n</w:t>
      </w:r>
      <w:r w:rsidR="004324CF">
        <w:rPr>
          <w:lang w:val="es-PE"/>
        </w:rPr>
        <w:t>es</w:t>
      </w:r>
      <w:r w:rsidRPr="00216D4F">
        <w:rPr>
          <w:i/>
          <w:iCs/>
          <w:lang w:val="es-PE"/>
        </w:rPr>
        <w:t xml:space="preserve"> kamm</w:t>
      </w:r>
      <w:r w:rsidR="004324CF">
        <w:rPr>
          <w:i/>
          <w:iCs/>
          <w:lang w:val="es-PE"/>
        </w:rPr>
        <w:t>icas</w:t>
      </w:r>
      <w:r w:rsidRPr="00216D4F">
        <w:rPr>
          <w:i/>
          <w:iCs/>
          <w:lang w:val="es-PE"/>
        </w:rPr>
        <w:t xml:space="preserve"> </w:t>
      </w:r>
      <w:r w:rsidRPr="004324CF">
        <w:rPr>
          <w:lang w:val="es-PE"/>
        </w:rPr>
        <w:t xml:space="preserve">de </w:t>
      </w:r>
      <w:r w:rsidR="004324CF">
        <w:rPr>
          <w:lang w:val="es-PE"/>
        </w:rPr>
        <w:t xml:space="preserve">la </w:t>
      </w:r>
      <w:r w:rsidRPr="004324CF">
        <w:rPr>
          <w:lang w:val="es-PE"/>
        </w:rPr>
        <w:t xml:space="preserve">existencia </w:t>
      </w:r>
      <w:r w:rsidR="004324CF" w:rsidRPr="004324CF">
        <w:rPr>
          <w:lang w:val="es-PE"/>
        </w:rPr>
        <w:t xml:space="preserve">desaparecerá </w:t>
      </w:r>
      <w:r w:rsidRPr="004324CF">
        <w:rPr>
          <w:lang w:val="es-PE"/>
        </w:rPr>
        <w:t xml:space="preserve">con </w:t>
      </w:r>
      <w:r w:rsidR="00B662FD" w:rsidRPr="00216D4F">
        <w:rPr>
          <w:lang w:val="es-PE"/>
        </w:rPr>
        <w:t xml:space="preserve">la </w:t>
      </w:r>
      <w:r w:rsidR="00B662FD" w:rsidRPr="00B662FD">
        <w:rPr>
          <w:i/>
          <w:iCs/>
          <w:lang w:val="es-PE"/>
        </w:rPr>
        <w:t>cesación</w:t>
      </w:r>
      <w:r w:rsidR="00B662FD" w:rsidRPr="00216D4F">
        <w:rPr>
          <w:lang w:val="es-PE"/>
        </w:rPr>
        <w:t xml:space="preserve"> </w:t>
      </w:r>
      <w:r w:rsidRPr="004324CF">
        <w:rPr>
          <w:lang w:val="es-PE"/>
        </w:rPr>
        <w:t>de su serie</w:t>
      </w:r>
      <w:r w:rsidRPr="00216D4F">
        <w:rPr>
          <w:i/>
          <w:iCs/>
          <w:lang w:val="es-PE"/>
        </w:rPr>
        <w:t>.</w:t>
      </w:r>
    </w:p>
    <w:p w14:paraId="551D36D1" w14:textId="16FB29E6" w:rsidR="002E5073" w:rsidRDefault="00216D4F" w:rsidP="0037509F">
      <w:pPr>
        <w:spacing w:after="80"/>
        <w:ind w:left="851" w:right="312" w:hanging="284"/>
        <w:rPr>
          <w:lang w:val="es-PE"/>
        </w:rPr>
      </w:pPr>
      <w:r w:rsidRPr="00216D4F">
        <w:rPr>
          <w:lang w:val="es-PE"/>
        </w:rPr>
        <w:t xml:space="preserve">5. </w:t>
      </w:r>
      <w:r w:rsidRPr="00216D4F">
        <w:rPr>
          <w:lang w:val="es-PE"/>
        </w:rPr>
        <w:tab/>
        <w:t xml:space="preserve">El </w:t>
      </w:r>
      <w:r w:rsidR="004324CF" w:rsidRPr="004324CF">
        <w:rPr>
          <w:i/>
          <w:iCs/>
          <w:lang w:val="es-PE"/>
        </w:rPr>
        <w:t xml:space="preserve">concepto–paññatti </w:t>
      </w:r>
      <w:r w:rsidRPr="00216D4F">
        <w:rPr>
          <w:lang w:val="es-PE"/>
        </w:rPr>
        <w:t>que depend</w:t>
      </w:r>
      <w:r w:rsidR="007D6BC7">
        <w:rPr>
          <w:lang w:val="es-PE"/>
        </w:rPr>
        <w:t>a</w:t>
      </w:r>
      <w:r w:rsidRPr="00216D4F">
        <w:rPr>
          <w:lang w:val="es-PE"/>
        </w:rPr>
        <w:t xml:space="preserve"> de la serie del </w:t>
      </w:r>
      <w:r w:rsidR="007D6BC7">
        <w:rPr>
          <w:lang w:val="es-PE"/>
        </w:rPr>
        <w:t>agregado</w:t>
      </w:r>
      <w:r w:rsidR="007D6BC7" w:rsidRPr="00216D4F">
        <w:rPr>
          <w:lang w:val="es-PE"/>
        </w:rPr>
        <w:t xml:space="preserve"> </w:t>
      </w:r>
      <w:r w:rsidRPr="00216D4F">
        <w:rPr>
          <w:lang w:val="es-PE"/>
        </w:rPr>
        <w:t xml:space="preserve">de </w:t>
      </w:r>
      <w:r w:rsidR="00F014DE">
        <w:rPr>
          <w:lang w:val="es-PE"/>
        </w:rPr>
        <w:t xml:space="preserve">la </w:t>
      </w:r>
      <w:r w:rsidRPr="00216D4F">
        <w:rPr>
          <w:lang w:val="es-PE"/>
        </w:rPr>
        <w:t>con</w:t>
      </w:r>
      <w:r w:rsidR="004324CF">
        <w:rPr>
          <w:lang w:val="es-PE"/>
        </w:rPr>
        <w:t>s</w:t>
      </w:r>
      <w:r w:rsidRPr="00216D4F">
        <w:rPr>
          <w:lang w:val="es-PE"/>
        </w:rPr>
        <w:t xml:space="preserve">ciencia de </w:t>
      </w:r>
      <w:r w:rsidR="004324CF">
        <w:rPr>
          <w:lang w:val="es-PE"/>
        </w:rPr>
        <w:t xml:space="preserve">la </w:t>
      </w:r>
      <w:r w:rsidRPr="00216D4F">
        <w:rPr>
          <w:lang w:val="es-PE"/>
        </w:rPr>
        <w:t xml:space="preserve">existencia </w:t>
      </w:r>
      <w:r w:rsidR="002E5073" w:rsidRPr="002E5073">
        <w:rPr>
          <w:lang w:val="es-PE"/>
        </w:rPr>
        <w:t xml:space="preserve">desaparecerá </w:t>
      </w:r>
      <w:r w:rsidRPr="00216D4F">
        <w:rPr>
          <w:lang w:val="es-PE"/>
        </w:rPr>
        <w:t xml:space="preserve">con </w:t>
      </w:r>
      <w:r w:rsidR="00B662FD" w:rsidRPr="00216D4F">
        <w:rPr>
          <w:lang w:val="es-PE"/>
        </w:rPr>
        <w:t xml:space="preserve">la </w:t>
      </w:r>
      <w:r w:rsidR="00B662FD" w:rsidRPr="00B662FD">
        <w:rPr>
          <w:i/>
          <w:iCs/>
          <w:lang w:val="es-PE"/>
        </w:rPr>
        <w:t>cesación</w:t>
      </w:r>
      <w:r w:rsidR="00B662FD" w:rsidRPr="00216D4F">
        <w:rPr>
          <w:lang w:val="es-PE"/>
        </w:rPr>
        <w:t xml:space="preserve"> </w:t>
      </w:r>
      <w:r w:rsidRPr="00216D4F">
        <w:rPr>
          <w:lang w:val="es-PE"/>
        </w:rPr>
        <w:t xml:space="preserve">de su serie. </w:t>
      </w:r>
    </w:p>
    <w:p w14:paraId="31E009AF" w14:textId="19CE1E4C" w:rsidR="00216D4F" w:rsidRPr="00216D4F" w:rsidRDefault="00F42404" w:rsidP="00D94DEF">
      <w:pPr>
        <w:pStyle w:val="Normalssangria"/>
        <w:ind w:left="567"/>
      </w:pPr>
      <w:r>
        <w:t>Éstos s</w:t>
      </w:r>
      <w:r w:rsidR="002E5073">
        <w:t>erá</w:t>
      </w:r>
      <w:r>
        <w:t>n</w:t>
      </w:r>
      <w:r w:rsidR="002E5073">
        <w:t xml:space="preserve"> </w:t>
      </w:r>
      <w:r w:rsidR="00216D4F" w:rsidRPr="00216D4F">
        <w:t xml:space="preserve">igual </w:t>
      </w:r>
      <w:r w:rsidR="002E5073">
        <w:t>a</w:t>
      </w:r>
      <w:r w:rsidR="00216D4F" w:rsidRPr="00216D4F">
        <w:t>l fuego, que depende</w:t>
      </w:r>
      <w:r>
        <w:t>rían</w:t>
      </w:r>
      <w:r w:rsidR="00216D4F" w:rsidRPr="00216D4F">
        <w:t xml:space="preserve"> del </w:t>
      </w:r>
      <w:r w:rsidR="002E5073">
        <w:t>suministro</w:t>
      </w:r>
      <w:r w:rsidR="00EF31C8">
        <w:t xml:space="preserve"> de combustible</w:t>
      </w:r>
      <w:r w:rsidR="00216D4F" w:rsidRPr="00216D4F">
        <w:t xml:space="preserve">, </w:t>
      </w:r>
      <w:r w:rsidR="002E5073">
        <w:t xml:space="preserve">el cual </w:t>
      </w:r>
      <w:r w:rsidR="0030203E">
        <w:t xml:space="preserve">terminaría de arder </w:t>
      </w:r>
      <w:r w:rsidR="00216D4F" w:rsidRPr="00216D4F">
        <w:t xml:space="preserve">con la </w:t>
      </w:r>
      <w:r w:rsidR="0030203E" w:rsidRPr="00EF31C8">
        <w:rPr>
          <w:i/>
          <w:iCs/>
        </w:rPr>
        <w:t>cesación</w:t>
      </w:r>
      <w:r w:rsidR="00216D4F" w:rsidRPr="00216D4F">
        <w:t xml:space="preserve"> de</w:t>
      </w:r>
      <w:r>
        <w:t xml:space="preserve"> dicho</w:t>
      </w:r>
      <w:r w:rsidR="00216D4F" w:rsidRPr="00216D4F">
        <w:t xml:space="preserve"> fuego.</w:t>
      </w:r>
    </w:p>
    <w:p w14:paraId="2309C584" w14:textId="39AD0E1E" w:rsidR="00A91CB1" w:rsidRPr="00A91CB1" w:rsidRDefault="00A91CB1" w:rsidP="00CC53D3">
      <w:pPr>
        <w:rPr>
          <w:lang w:val="es-PE"/>
        </w:rPr>
      </w:pPr>
      <w:r w:rsidRPr="00A91CB1">
        <w:rPr>
          <w:lang w:val="es-PE"/>
        </w:rPr>
        <w:t xml:space="preserve">Así, </w:t>
      </w:r>
      <w:r w:rsidR="00EF31C8">
        <w:rPr>
          <w:lang w:val="es-PE"/>
        </w:rPr>
        <w:t>durante</w:t>
      </w:r>
      <w:r w:rsidRPr="00A91CB1">
        <w:rPr>
          <w:lang w:val="es-PE"/>
        </w:rPr>
        <w:t xml:space="preserve"> el momento de la muerte, la </w:t>
      </w:r>
      <w:r w:rsidRPr="00EF31C8">
        <w:rPr>
          <w:i/>
          <w:iCs/>
          <w:lang w:val="es-PE"/>
        </w:rPr>
        <w:t>cesación</w:t>
      </w:r>
      <w:r w:rsidRPr="00A91CB1">
        <w:rPr>
          <w:lang w:val="es-PE"/>
        </w:rPr>
        <w:t xml:space="preserve"> de </w:t>
      </w:r>
      <w:r w:rsidRPr="00A91CB1">
        <w:rPr>
          <w:i/>
          <w:iCs/>
          <w:lang w:val="es-PE"/>
        </w:rPr>
        <w:t>cutikammaja</w:t>
      </w:r>
      <w:r w:rsidR="00EF31C8">
        <w:rPr>
          <w:rFonts w:ascii="Cormorant" w:hAnsi="Cormorant"/>
          <w:i/>
          <w:iCs/>
          <w:lang w:val="es-PE"/>
        </w:rPr>
        <w:t>–</w:t>
      </w:r>
      <w:r w:rsidRPr="00A91CB1">
        <w:rPr>
          <w:i/>
          <w:iCs/>
          <w:lang w:val="es-PE"/>
        </w:rPr>
        <w:t>rūpa</w:t>
      </w:r>
      <w:r w:rsidRPr="00A91CB1">
        <w:rPr>
          <w:lang w:val="es-PE"/>
        </w:rPr>
        <w:t xml:space="preserve">, los </w:t>
      </w:r>
      <w:r w:rsidR="00EF31C8">
        <w:rPr>
          <w:lang w:val="es-PE"/>
        </w:rPr>
        <w:t>5</w:t>
      </w:r>
      <w:r w:rsidRPr="00A91CB1">
        <w:rPr>
          <w:lang w:val="es-PE"/>
        </w:rPr>
        <w:t xml:space="preserve"> </w:t>
      </w:r>
      <w:r w:rsidR="00D94DEF" w:rsidRPr="00D94DEF">
        <w:rPr>
          <w:i/>
          <w:iCs/>
          <w:lang w:val="es-PE"/>
        </w:rPr>
        <w:t>agregado</w:t>
      </w:r>
      <w:r w:rsidR="00EB2A5D">
        <w:rPr>
          <w:i/>
          <w:iCs/>
          <w:lang w:val="es-PE"/>
        </w:rPr>
        <w:t>s</w:t>
      </w:r>
      <w:r w:rsidR="00D94DEF" w:rsidRPr="00D94DEF">
        <w:rPr>
          <w:i/>
          <w:iCs/>
          <w:lang w:val="es-PE"/>
        </w:rPr>
        <w:t xml:space="preserve"> </w:t>
      </w:r>
      <w:r w:rsidRPr="00D94DEF">
        <w:rPr>
          <w:i/>
          <w:iCs/>
          <w:lang w:val="es-PE"/>
        </w:rPr>
        <w:t>constituyentes de la existencia</w:t>
      </w:r>
      <w:r w:rsidRPr="00A91CB1">
        <w:rPr>
          <w:lang w:val="es-PE"/>
        </w:rPr>
        <w:t xml:space="preserve"> termina</w:t>
      </w:r>
      <w:r w:rsidR="007879ED">
        <w:rPr>
          <w:lang w:val="es-PE"/>
        </w:rPr>
        <w:t>rá</w:t>
      </w:r>
      <w:r w:rsidRPr="00A91CB1">
        <w:rPr>
          <w:lang w:val="es-PE"/>
        </w:rPr>
        <w:t xml:space="preserve">n y </w:t>
      </w:r>
      <w:r w:rsidR="00BF6418">
        <w:rPr>
          <w:lang w:val="es-PE"/>
        </w:rPr>
        <w:t>el mencionado ser</w:t>
      </w:r>
      <w:r w:rsidRPr="00A91CB1">
        <w:rPr>
          <w:lang w:val="es-PE"/>
        </w:rPr>
        <w:t xml:space="preserve"> queda</w:t>
      </w:r>
      <w:r w:rsidR="007879ED">
        <w:rPr>
          <w:lang w:val="es-PE"/>
        </w:rPr>
        <w:t>rá</w:t>
      </w:r>
      <w:r w:rsidRPr="00A91CB1">
        <w:rPr>
          <w:lang w:val="es-PE"/>
        </w:rPr>
        <w:t xml:space="preserve"> libre de ellos y también del </w:t>
      </w:r>
      <w:r w:rsidR="007879ED" w:rsidRPr="007879ED">
        <w:rPr>
          <w:lang w:val="es-PE"/>
        </w:rPr>
        <w:t>concepto</w:t>
      </w:r>
      <w:r w:rsidR="007879ED" w:rsidRPr="007879ED">
        <w:rPr>
          <w:i/>
          <w:iCs/>
          <w:lang w:val="es-PE"/>
        </w:rPr>
        <w:t xml:space="preserve">–paññatti </w:t>
      </w:r>
      <w:r w:rsidRPr="00A91CB1">
        <w:rPr>
          <w:lang w:val="es-PE"/>
        </w:rPr>
        <w:t xml:space="preserve">de </w:t>
      </w:r>
      <w:r w:rsidRPr="007879ED">
        <w:rPr>
          <w:i/>
          <w:iCs/>
          <w:lang w:val="es-PE"/>
        </w:rPr>
        <w:t>Bud</w:t>
      </w:r>
      <w:r w:rsidR="007879ED" w:rsidRPr="007879ED">
        <w:rPr>
          <w:i/>
          <w:iCs/>
          <w:lang w:val="es-PE"/>
        </w:rPr>
        <w:t>dh</w:t>
      </w:r>
      <w:r w:rsidRPr="007879ED">
        <w:rPr>
          <w:i/>
          <w:iCs/>
          <w:lang w:val="es-PE"/>
        </w:rPr>
        <w:t>a</w:t>
      </w:r>
      <w:r w:rsidRPr="00A91CB1">
        <w:rPr>
          <w:lang w:val="es-PE"/>
        </w:rPr>
        <w:t xml:space="preserve">, </w:t>
      </w:r>
      <w:r w:rsidR="008043D6">
        <w:rPr>
          <w:lang w:val="es-PE"/>
        </w:rPr>
        <w:t>de</w:t>
      </w:r>
      <w:r w:rsidR="00AA51AE">
        <w:rPr>
          <w:lang w:val="es-PE"/>
        </w:rPr>
        <w:t xml:space="preserve"> </w:t>
      </w:r>
      <w:r w:rsidRPr="00A91CB1">
        <w:rPr>
          <w:i/>
          <w:iCs/>
          <w:lang w:val="es-PE"/>
        </w:rPr>
        <w:t>arahat</w:t>
      </w:r>
      <w:r w:rsidRPr="00A91CB1">
        <w:rPr>
          <w:lang w:val="es-PE"/>
        </w:rPr>
        <w:t xml:space="preserve">, </w:t>
      </w:r>
      <w:r w:rsidR="008043D6">
        <w:rPr>
          <w:lang w:val="es-PE"/>
        </w:rPr>
        <w:t>d</w:t>
      </w:r>
      <w:r w:rsidR="0074602A">
        <w:rPr>
          <w:lang w:val="es-PE"/>
        </w:rPr>
        <w:t xml:space="preserve">el </w:t>
      </w:r>
      <w:r w:rsidRPr="0074602A">
        <w:rPr>
          <w:lang w:val="es-PE"/>
        </w:rPr>
        <w:t>ser que depend</w:t>
      </w:r>
      <w:r w:rsidR="002118CD" w:rsidRPr="0074602A">
        <w:rPr>
          <w:lang w:val="es-PE"/>
        </w:rPr>
        <w:t>a</w:t>
      </w:r>
      <w:r w:rsidRPr="0074602A">
        <w:rPr>
          <w:lang w:val="es-PE"/>
        </w:rPr>
        <w:t xml:space="preserve"> de </w:t>
      </w:r>
      <w:r w:rsidR="008043D6">
        <w:rPr>
          <w:lang w:val="es-PE"/>
        </w:rPr>
        <w:t>dichos</w:t>
      </w:r>
      <w:r w:rsidRPr="007879ED">
        <w:rPr>
          <w:i/>
          <w:iCs/>
          <w:lang w:val="es-PE"/>
        </w:rPr>
        <w:t xml:space="preserve"> </w:t>
      </w:r>
      <w:r w:rsidR="0074602A">
        <w:rPr>
          <w:i/>
          <w:iCs/>
          <w:lang w:val="es-PE"/>
        </w:rPr>
        <w:t>5</w:t>
      </w:r>
      <w:r w:rsidRPr="007879ED">
        <w:rPr>
          <w:i/>
          <w:iCs/>
          <w:lang w:val="es-PE"/>
        </w:rPr>
        <w:t xml:space="preserve"> </w:t>
      </w:r>
      <w:r w:rsidR="00EB2A5D" w:rsidRPr="00EB2A5D">
        <w:rPr>
          <w:i/>
          <w:iCs/>
          <w:lang w:val="es-PE"/>
        </w:rPr>
        <w:t>agregado</w:t>
      </w:r>
      <w:r w:rsidR="00EB2A5D">
        <w:rPr>
          <w:i/>
          <w:iCs/>
          <w:lang w:val="es-PE"/>
        </w:rPr>
        <w:t>s</w:t>
      </w:r>
      <w:r w:rsidR="00EB2A5D" w:rsidRPr="00EB2A5D">
        <w:rPr>
          <w:i/>
          <w:iCs/>
          <w:lang w:val="es-PE"/>
        </w:rPr>
        <w:t xml:space="preserve"> </w:t>
      </w:r>
      <w:r w:rsidRPr="007879ED">
        <w:rPr>
          <w:i/>
          <w:iCs/>
          <w:lang w:val="es-PE"/>
        </w:rPr>
        <w:t>constituyentes de la existencia</w:t>
      </w:r>
      <w:r w:rsidRPr="00A91CB1">
        <w:rPr>
          <w:lang w:val="es-PE"/>
        </w:rPr>
        <w:t xml:space="preserve">. Así </w:t>
      </w:r>
      <w:r w:rsidR="003C37E3">
        <w:rPr>
          <w:lang w:val="es-PE"/>
        </w:rPr>
        <w:t xml:space="preserve">es </w:t>
      </w:r>
      <w:r w:rsidRPr="00A91CB1">
        <w:rPr>
          <w:lang w:val="es-PE"/>
        </w:rPr>
        <w:t>c</w:t>
      </w:r>
      <w:r w:rsidR="003C37E3">
        <w:rPr>
          <w:lang w:val="es-PE"/>
        </w:rPr>
        <w:t>ó</w:t>
      </w:r>
      <w:r w:rsidRPr="00A91CB1">
        <w:rPr>
          <w:lang w:val="es-PE"/>
        </w:rPr>
        <w:t xml:space="preserve">mo el gran océano </w:t>
      </w:r>
      <w:r w:rsidR="003C37E3">
        <w:rPr>
          <w:lang w:val="es-PE"/>
        </w:rPr>
        <w:t>del</w:t>
      </w:r>
      <w:r w:rsidRPr="00A91CB1">
        <w:rPr>
          <w:lang w:val="es-PE"/>
        </w:rPr>
        <w:t xml:space="preserve"> </w:t>
      </w:r>
      <w:r w:rsidR="003C37E3" w:rsidRPr="00A91CB1">
        <w:rPr>
          <w:i/>
          <w:iCs/>
          <w:lang w:val="es-PE"/>
        </w:rPr>
        <w:t>arahatta–puggala</w:t>
      </w:r>
      <w:r w:rsidR="003C37E3" w:rsidRPr="00A91CB1">
        <w:rPr>
          <w:lang w:val="es-PE"/>
        </w:rPr>
        <w:t xml:space="preserve"> </w:t>
      </w:r>
      <w:r w:rsidRPr="00A91CB1">
        <w:rPr>
          <w:lang w:val="es-PE"/>
        </w:rPr>
        <w:t xml:space="preserve">es </w:t>
      </w:r>
      <w:r w:rsidR="001B767D">
        <w:rPr>
          <w:lang w:val="es-PE"/>
        </w:rPr>
        <w:t xml:space="preserve">de </w:t>
      </w:r>
      <w:r w:rsidRPr="00A91CB1">
        <w:rPr>
          <w:lang w:val="es-PE"/>
        </w:rPr>
        <w:t xml:space="preserve">auténtico. No </w:t>
      </w:r>
      <w:r w:rsidR="001B767D">
        <w:rPr>
          <w:lang w:val="es-PE"/>
        </w:rPr>
        <w:t>existe</w:t>
      </w:r>
      <w:r w:rsidRPr="00A91CB1">
        <w:rPr>
          <w:lang w:val="es-PE"/>
        </w:rPr>
        <w:t xml:space="preserve"> ni siquiera un </w:t>
      </w:r>
      <w:r w:rsidR="001B767D">
        <w:rPr>
          <w:lang w:val="es-PE"/>
        </w:rPr>
        <w:t xml:space="preserve">solo </w:t>
      </w:r>
      <w:r w:rsidRPr="00A91CB1">
        <w:rPr>
          <w:lang w:val="es-PE"/>
        </w:rPr>
        <w:t>ejemplo que pueda comparar</w:t>
      </w:r>
      <w:r w:rsidR="001B767D">
        <w:rPr>
          <w:lang w:val="es-PE"/>
        </w:rPr>
        <w:t>se</w:t>
      </w:r>
      <w:r w:rsidRPr="00A91CB1">
        <w:rPr>
          <w:lang w:val="es-PE"/>
        </w:rPr>
        <w:t xml:space="preserve"> con él. Es muy difícil de </w:t>
      </w:r>
      <w:r w:rsidR="0038668E">
        <w:rPr>
          <w:lang w:val="es-PE"/>
        </w:rPr>
        <w:t>entenderlo</w:t>
      </w:r>
      <w:r w:rsidRPr="00A91CB1">
        <w:rPr>
          <w:lang w:val="es-PE"/>
        </w:rPr>
        <w:t xml:space="preserve"> </w:t>
      </w:r>
      <w:r w:rsidR="0038668E">
        <w:rPr>
          <w:lang w:val="es-PE"/>
        </w:rPr>
        <w:t xml:space="preserve">mediante el </w:t>
      </w:r>
      <w:r w:rsidRPr="00A91CB1">
        <w:rPr>
          <w:lang w:val="es-PE"/>
        </w:rPr>
        <w:t xml:space="preserve">conocimiento. No es </w:t>
      </w:r>
      <w:r w:rsidR="00A4523E">
        <w:rPr>
          <w:lang w:val="es-PE"/>
        </w:rPr>
        <w:t>una cuestión</w:t>
      </w:r>
      <w:r w:rsidRPr="00A91CB1">
        <w:rPr>
          <w:lang w:val="es-PE"/>
        </w:rPr>
        <w:t xml:space="preserve"> de términos </w:t>
      </w:r>
      <w:r w:rsidR="00A4523E">
        <w:rPr>
          <w:lang w:val="es-PE"/>
        </w:rPr>
        <w:t xml:space="preserve">como </w:t>
      </w:r>
      <w:r w:rsidRPr="00A91CB1">
        <w:rPr>
          <w:i/>
          <w:iCs/>
          <w:lang w:val="es-PE"/>
        </w:rPr>
        <w:t>upapajjati, nupapajjati</w:t>
      </w:r>
      <w:r w:rsidRPr="00A91CB1">
        <w:rPr>
          <w:lang w:val="es-PE"/>
        </w:rPr>
        <w:t xml:space="preserve">, etc., </w:t>
      </w:r>
      <w:r w:rsidR="00A4523E">
        <w:rPr>
          <w:lang w:val="es-PE"/>
        </w:rPr>
        <w:t xml:space="preserve">los cuales son </w:t>
      </w:r>
      <w:r w:rsidR="006432D8">
        <w:rPr>
          <w:lang w:val="es-PE"/>
        </w:rPr>
        <w:t>materia de conversación de</w:t>
      </w:r>
      <w:r w:rsidRPr="00A91CB1">
        <w:rPr>
          <w:lang w:val="es-PE"/>
        </w:rPr>
        <w:t xml:space="preserve"> </w:t>
      </w:r>
      <w:r w:rsidR="006432D8">
        <w:rPr>
          <w:lang w:val="es-PE"/>
        </w:rPr>
        <w:t xml:space="preserve">seres </w:t>
      </w:r>
      <w:r w:rsidRPr="00A91CB1">
        <w:rPr>
          <w:lang w:val="es-PE"/>
        </w:rPr>
        <w:t>mundanos.</w:t>
      </w:r>
    </w:p>
    <w:p w14:paraId="3AD738F7" w14:textId="6A26D892" w:rsidR="00A91CB1" w:rsidRDefault="00E0119F" w:rsidP="006A1FEB">
      <w:pPr>
        <w:rPr>
          <w:lang w:val="es-PE"/>
        </w:rPr>
      </w:pPr>
      <w:r>
        <w:rPr>
          <w:lang w:val="es-PE"/>
        </w:rPr>
        <w:t xml:space="preserve">Durante el </w:t>
      </w:r>
      <w:r w:rsidRPr="00A91CB1">
        <w:rPr>
          <w:lang w:val="es-PE"/>
        </w:rPr>
        <w:t xml:space="preserve">ciclo </w:t>
      </w:r>
      <w:r>
        <w:rPr>
          <w:lang w:val="es-PE"/>
        </w:rPr>
        <w:t>estelar,</w:t>
      </w:r>
      <w:r w:rsidRPr="00A91CB1">
        <w:rPr>
          <w:lang w:val="es-PE"/>
        </w:rPr>
        <w:t xml:space="preserve"> contando </w:t>
      </w:r>
      <w:r w:rsidR="00A91CB1" w:rsidRPr="00A91CB1">
        <w:rPr>
          <w:lang w:val="es-PE"/>
        </w:rPr>
        <w:t xml:space="preserve">hacia atrás desde este </w:t>
      </w:r>
      <w:r w:rsidR="00A91CB1" w:rsidRPr="00A91CB1">
        <w:rPr>
          <w:i/>
          <w:iCs/>
          <w:lang w:val="es-PE"/>
        </w:rPr>
        <w:t>eón</w:t>
      </w:r>
      <w:r w:rsidR="00A91CB1" w:rsidRPr="00A91CB1">
        <w:rPr>
          <w:lang w:val="es-PE"/>
        </w:rPr>
        <w:t xml:space="preserve">, </w:t>
      </w:r>
      <w:r w:rsidR="00DC59E7">
        <w:rPr>
          <w:lang w:val="es-PE"/>
        </w:rPr>
        <w:t>que se remonta a</w:t>
      </w:r>
      <w:r w:rsidR="00692D4F">
        <w:rPr>
          <w:lang w:val="es-PE"/>
        </w:rPr>
        <w:t xml:space="preserve"> </w:t>
      </w:r>
      <w:r w:rsidR="001643C3">
        <w:rPr>
          <w:lang w:val="es-PE"/>
        </w:rPr>
        <w:t>4</w:t>
      </w:r>
      <w:r w:rsidR="00A91CB1" w:rsidRPr="00A91CB1">
        <w:rPr>
          <w:lang w:val="es-PE"/>
        </w:rPr>
        <w:t xml:space="preserve"> </w:t>
      </w:r>
      <w:r w:rsidR="00A91CB1" w:rsidRPr="00A91CB1">
        <w:rPr>
          <w:i/>
          <w:iCs/>
          <w:lang w:val="es-PE"/>
        </w:rPr>
        <w:t>ciclos asaṅkhyeyya</w:t>
      </w:r>
      <w:r w:rsidR="006216E9">
        <w:rPr>
          <w:lang w:val="es-PE"/>
        </w:rPr>
        <w:t>s</w:t>
      </w:r>
      <w:r w:rsidR="00A91CB1" w:rsidRPr="00A91CB1">
        <w:rPr>
          <w:lang w:val="es-PE"/>
        </w:rPr>
        <w:t xml:space="preserve"> y </w:t>
      </w:r>
      <w:r w:rsidR="006216E9">
        <w:rPr>
          <w:lang w:val="es-PE"/>
        </w:rPr>
        <w:t>100,000</w:t>
      </w:r>
      <w:r w:rsidR="00A91CB1" w:rsidRPr="00A91CB1">
        <w:rPr>
          <w:lang w:val="es-PE"/>
        </w:rPr>
        <w:t xml:space="preserve"> </w:t>
      </w:r>
      <w:r w:rsidR="00A91CB1" w:rsidRPr="00A91CB1">
        <w:rPr>
          <w:i/>
          <w:iCs/>
          <w:lang w:val="es-PE"/>
        </w:rPr>
        <w:t>kappa</w:t>
      </w:r>
      <w:r w:rsidR="006216E9" w:rsidRPr="00E0119F">
        <w:rPr>
          <w:lang w:val="es-PE"/>
        </w:rPr>
        <w:t>s</w:t>
      </w:r>
      <w:r w:rsidR="00A91CB1" w:rsidRPr="00A91CB1">
        <w:rPr>
          <w:lang w:val="es-PE"/>
        </w:rPr>
        <w:t xml:space="preserve"> </w:t>
      </w:r>
      <w:r w:rsidR="00692D4F">
        <w:rPr>
          <w:lang w:val="es-PE"/>
        </w:rPr>
        <w:t xml:space="preserve">atrás </w:t>
      </w:r>
      <w:r w:rsidR="00A91CB1" w:rsidRPr="00A91CB1">
        <w:rPr>
          <w:lang w:val="es-PE"/>
        </w:rPr>
        <w:t xml:space="preserve">aparecieron en la tierra </w:t>
      </w:r>
      <w:r w:rsidR="00A91CB1" w:rsidRPr="00A91CB1">
        <w:rPr>
          <w:i/>
          <w:iCs/>
          <w:lang w:val="es-PE"/>
        </w:rPr>
        <w:t>Bud</w:t>
      </w:r>
      <w:r w:rsidR="00C04E78">
        <w:rPr>
          <w:i/>
          <w:iCs/>
          <w:lang w:val="es-PE"/>
        </w:rPr>
        <w:t>dh</w:t>
      </w:r>
      <w:r w:rsidR="00A91CB1" w:rsidRPr="00A91CB1">
        <w:rPr>
          <w:i/>
          <w:iCs/>
          <w:lang w:val="es-PE"/>
        </w:rPr>
        <w:t>a</w:t>
      </w:r>
      <w:r w:rsidR="00A91CB1" w:rsidRPr="00C04E78">
        <w:rPr>
          <w:lang w:val="es-PE"/>
        </w:rPr>
        <w:t>s</w:t>
      </w:r>
      <w:r w:rsidR="00A91CB1" w:rsidRPr="00A91CB1">
        <w:rPr>
          <w:lang w:val="es-PE"/>
        </w:rPr>
        <w:t xml:space="preserve"> cuyos </w:t>
      </w:r>
      <w:r w:rsidR="00C04E78" w:rsidRPr="00DA3967">
        <w:rPr>
          <w:lang w:val="es-PE"/>
        </w:rPr>
        <w:t>concepto</w:t>
      </w:r>
      <w:r w:rsidR="00DA3967">
        <w:rPr>
          <w:lang w:val="es-PE"/>
        </w:rPr>
        <w:t>s</w:t>
      </w:r>
      <w:r w:rsidR="00C04E78" w:rsidRPr="00C04E78">
        <w:rPr>
          <w:i/>
          <w:iCs/>
          <w:lang w:val="es-PE"/>
        </w:rPr>
        <w:t xml:space="preserve">–paññatti </w:t>
      </w:r>
      <w:r w:rsidR="001810C0">
        <w:rPr>
          <w:lang w:val="es-PE"/>
        </w:rPr>
        <w:t>sólo han quedado</w:t>
      </w:r>
      <w:r w:rsidR="001810C0" w:rsidRPr="00A91CB1">
        <w:rPr>
          <w:lang w:val="es-PE"/>
        </w:rPr>
        <w:t xml:space="preserve"> </w:t>
      </w:r>
      <w:r w:rsidR="001810C0">
        <w:rPr>
          <w:lang w:val="es-PE"/>
        </w:rPr>
        <w:t xml:space="preserve">como </w:t>
      </w:r>
      <w:r w:rsidR="00A91CB1" w:rsidRPr="00A91CB1">
        <w:rPr>
          <w:lang w:val="es-PE"/>
        </w:rPr>
        <w:t>Ta</w:t>
      </w:r>
      <w:r w:rsidR="001643C3">
        <w:rPr>
          <w:lang w:val="es-PE"/>
        </w:rPr>
        <w:t>ṇ</w:t>
      </w:r>
      <w:r w:rsidR="00A91CB1" w:rsidRPr="00A91CB1">
        <w:rPr>
          <w:lang w:val="es-PE"/>
        </w:rPr>
        <w:t>ha</w:t>
      </w:r>
      <w:r w:rsidR="001643C3">
        <w:rPr>
          <w:lang w:val="es-PE"/>
        </w:rPr>
        <w:t>ṅ</w:t>
      </w:r>
      <w:r w:rsidR="00A91CB1" w:rsidRPr="00A91CB1">
        <w:rPr>
          <w:lang w:val="es-PE"/>
        </w:rPr>
        <w:t>karā, Medha</w:t>
      </w:r>
      <w:r w:rsidR="001643C3">
        <w:rPr>
          <w:lang w:val="es-PE"/>
        </w:rPr>
        <w:t>ṅ</w:t>
      </w:r>
      <w:r w:rsidR="00A91CB1" w:rsidRPr="00A91CB1">
        <w:rPr>
          <w:lang w:val="es-PE"/>
        </w:rPr>
        <w:t>karā, Sarana</w:t>
      </w:r>
      <w:r w:rsidR="001643C3">
        <w:rPr>
          <w:lang w:val="es-PE"/>
        </w:rPr>
        <w:t>ṅ</w:t>
      </w:r>
      <w:r w:rsidR="00A91CB1" w:rsidRPr="00A91CB1">
        <w:rPr>
          <w:lang w:val="es-PE"/>
        </w:rPr>
        <w:t>karā, Dipa</w:t>
      </w:r>
      <w:r w:rsidR="001643C3">
        <w:rPr>
          <w:lang w:val="es-PE"/>
        </w:rPr>
        <w:t>ṅ</w:t>
      </w:r>
      <w:r w:rsidR="00A91CB1" w:rsidRPr="00A91CB1">
        <w:rPr>
          <w:lang w:val="es-PE"/>
        </w:rPr>
        <w:t xml:space="preserve">karā, etc. Los </w:t>
      </w:r>
      <w:r w:rsidR="00BB724B" w:rsidRPr="00BB724B">
        <w:rPr>
          <w:lang w:val="es-PE"/>
        </w:rPr>
        <w:t>concepto</w:t>
      </w:r>
      <w:r w:rsidR="00BB724B">
        <w:rPr>
          <w:lang w:val="es-PE"/>
        </w:rPr>
        <w:t>s</w:t>
      </w:r>
      <w:r w:rsidR="00BB724B" w:rsidRPr="00BB724B">
        <w:rPr>
          <w:i/>
          <w:iCs/>
          <w:lang w:val="es-PE"/>
        </w:rPr>
        <w:t xml:space="preserve">–paññatti </w:t>
      </w:r>
      <w:r w:rsidR="00A91CB1" w:rsidRPr="00A91CB1">
        <w:rPr>
          <w:lang w:val="es-PE"/>
        </w:rPr>
        <w:t>que depend</w:t>
      </w:r>
      <w:r w:rsidR="00D518A6">
        <w:rPr>
          <w:lang w:val="es-PE"/>
        </w:rPr>
        <w:t>ía</w:t>
      </w:r>
      <w:r w:rsidR="00A91CB1" w:rsidRPr="00A91CB1">
        <w:rPr>
          <w:lang w:val="es-PE"/>
        </w:rPr>
        <w:t xml:space="preserve">n de los cuerpos </w:t>
      </w:r>
      <w:r w:rsidR="00692D4F">
        <w:rPr>
          <w:lang w:val="es-PE"/>
        </w:rPr>
        <w:t xml:space="preserve">sucesivos </w:t>
      </w:r>
      <w:r w:rsidR="00A91CB1" w:rsidRPr="00A91CB1">
        <w:rPr>
          <w:lang w:val="es-PE"/>
        </w:rPr>
        <w:t xml:space="preserve">de los </w:t>
      </w:r>
      <w:r w:rsidR="00A91CB1" w:rsidRPr="00DA3967">
        <w:rPr>
          <w:lang w:val="es-PE"/>
        </w:rPr>
        <w:t>antiguos</w:t>
      </w:r>
      <w:r w:rsidR="00A91CB1" w:rsidRPr="00A91CB1">
        <w:rPr>
          <w:i/>
          <w:iCs/>
          <w:lang w:val="es-PE"/>
        </w:rPr>
        <w:t xml:space="preserve"> Bud</w:t>
      </w:r>
      <w:r w:rsidR="00BB724B">
        <w:rPr>
          <w:i/>
          <w:iCs/>
          <w:lang w:val="es-PE"/>
        </w:rPr>
        <w:t>dh</w:t>
      </w:r>
      <w:r w:rsidR="00A91CB1" w:rsidRPr="00A91CB1">
        <w:rPr>
          <w:i/>
          <w:iCs/>
          <w:lang w:val="es-PE"/>
        </w:rPr>
        <w:t>a</w:t>
      </w:r>
      <w:r w:rsidR="00A91CB1" w:rsidRPr="00BB724B">
        <w:rPr>
          <w:lang w:val="es-PE"/>
        </w:rPr>
        <w:t>s</w:t>
      </w:r>
      <w:r w:rsidR="00A91CB1" w:rsidRPr="00A91CB1">
        <w:rPr>
          <w:i/>
          <w:iCs/>
          <w:lang w:val="es-PE"/>
        </w:rPr>
        <w:t xml:space="preserve"> </w:t>
      </w:r>
      <w:r w:rsidR="00692D4F">
        <w:rPr>
          <w:lang w:val="es-PE"/>
        </w:rPr>
        <w:t xml:space="preserve">durante </w:t>
      </w:r>
      <w:r w:rsidR="00BB724B">
        <w:rPr>
          <w:lang w:val="es-PE"/>
        </w:rPr>
        <w:t>el ciclo</w:t>
      </w:r>
      <w:r w:rsidR="00A91CB1" w:rsidRPr="00A91CB1">
        <w:rPr>
          <w:lang w:val="es-PE"/>
        </w:rPr>
        <w:t xml:space="preserve"> de renacimientos</w:t>
      </w:r>
      <w:r w:rsidR="00692D4F">
        <w:rPr>
          <w:rFonts w:ascii="Cormorant" w:hAnsi="Cormorant" w:cs="Cormorant"/>
          <w:lang w:val="es-PE"/>
        </w:rPr>
        <w:t>–</w:t>
      </w:r>
      <w:r w:rsidR="00A91CB1" w:rsidRPr="00A91CB1">
        <w:rPr>
          <w:i/>
          <w:iCs/>
          <w:lang w:val="es-PE"/>
        </w:rPr>
        <w:t>saṃsāra</w:t>
      </w:r>
      <w:r w:rsidR="00692D4F">
        <w:rPr>
          <w:lang w:val="es-PE"/>
        </w:rPr>
        <w:t>,</w:t>
      </w:r>
      <w:r w:rsidR="00A91CB1" w:rsidRPr="00A91CB1">
        <w:rPr>
          <w:lang w:val="es-PE"/>
        </w:rPr>
        <w:t xml:space="preserve"> ya no se </w:t>
      </w:r>
      <w:r w:rsidR="00BB724B">
        <w:rPr>
          <w:lang w:val="es-PE"/>
        </w:rPr>
        <w:t xml:space="preserve">podrán </w:t>
      </w:r>
      <w:r w:rsidR="00A91CB1" w:rsidRPr="00A91CB1">
        <w:rPr>
          <w:lang w:val="es-PE"/>
        </w:rPr>
        <w:t>escuchar nuev</w:t>
      </w:r>
      <w:r w:rsidR="00BB724B">
        <w:rPr>
          <w:lang w:val="es-PE"/>
        </w:rPr>
        <w:t>amente</w:t>
      </w:r>
      <w:r w:rsidR="00A91CB1" w:rsidRPr="00A91CB1">
        <w:rPr>
          <w:lang w:val="es-PE"/>
        </w:rPr>
        <w:t xml:space="preserve">. </w:t>
      </w:r>
      <w:r w:rsidR="00BB724B">
        <w:rPr>
          <w:lang w:val="es-PE"/>
        </w:rPr>
        <w:t>Ést</w:t>
      </w:r>
      <w:r w:rsidR="0037509F">
        <w:rPr>
          <w:lang w:val="es-PE"/>
        </w:rPr>
        <w:t>os</w:t>
      </w:r>
      <w:r w:rsidR="00BB724B">
        <w:rPr>
          <w:lang w:val="es-PE"/>
        </w:rPr>
        <w:t xml:space="preserve"> n</w:t>
      </w:r>
      <w:r w:rsidR="00A91CB1" w:rsidRPr="00A91CB1">
        <w:rPr>
          <w:lang w:val="es-PE"/>
        </w:rPr>
        <w:t xml:space="preserve">o aparecerán ni entre el </w:t>
      </w:r>
      <w:r w:rsidR="00D518A6">
        <w:rPr>
          <w:lang w:val="es-PE"/>
        </w:rPr>
        <w:t>plano humano</w:t>
      </w:r>
      <w:r w:rsidR="00A91CB1" w:rsidRPr="00A91CB1">
        <w:rPr>
          <w:lang w:val="es-PE"/>
        </w:rPr>
        <w:t xml:space="preserve">, ni </w:t>
      </w:r>
      <w:r w:rsidR="00301496" w:rsidRPr="00301496">
        <w:rPr>
          <w:i/>
          <w:iCs/>
          <w:lang w:val="es-PE"/>
        </w:rPr>
        <w:t>Deva</w:t>
      </w:r>
      <w:r w:rsidR="00A91CB1" w:rsidRPr="00A91CB1">
        <w:rPr>
          <w:lang w:val="es-PE"/>
        </w:rPr>
        <w:t xml:space="preserve">, ni </w:t>
      </w:r>
      <w:r w:rsidR="00301496" w:rsidRPr="00301496">
        <w:rPr>
          <w:i/>
          <w:iCs/>
          <w:lang w:val="es-PE"/>
        </w:rPr>
        <w:t>Brahma</w:t>
      </w:r>
      <w:r w:rsidR="00A91CB1" w:rsidRPr="00A91CB1">
        <w:rPr>
          <w:lang w:val="es-PE"/>
        </w:rPr>
        <w:t xml:space="preserve">. Nunca </w:t>
      </w:r>
      <w:r w:rsidR="00572776">
        <w:rPr>
          <w:lang w:val="es-PE"/>
        </w:rPr>
        <w:t xml:space="preserve">serán </w:t>
      </w:r>
      <w:r w:rsidR="00A91CB1" w:rsidRPr="00A91CB1">
        <w:rPr>
          <w:lang w:val="es-PE"/>
        </w:rPr>
        <w:t>pronunciado</w:t>
      </w:r>
      <w:r w:rsidR="00572776">
        <w:rPr>
          <w:lang w:val="es-PE"/>
        </w:rPr>
        <w:t>s</w:t>
      </w:r>
      <w:r w:rsidR="00A91CB1" w:rsidRPr="00A91CB1">
        <w:rPr>
          <w:lang w:val="es-PE"/>
        </w:rPr>
        <w:t xml:space="preserve"> ni siquiera </w:t>
      </w:r>
      <w:r w:rsidR="006A1FEB">
        <w:rPr>
          <w:lang w:val="es-PE"/>
        </w:rPr>
        <w:t>como un</w:t>
      </w:r>
      <w:r w:rsidR="00A91CB1" w:rsidRPr="00A91CB1">
        <w:rPr>
          <w:lang w:val="es-PE"/>
        </w:rPr>
        <w:t xml:space="preserve"> pasado ocurrido.</w:t>
      </w:r>
      <w:r w:rsidR="00A91CB1">
        <w:rPr>
          <w:lang w:val="es-PE"/>
        </w:rPr>
        <w:br w:type="page"/>
      </w:r>
    </w:p>
    <w:p w14:paraId="64B0A724" w14:textId="77777777" w:rsidR="00A91CB1" w:rsidRPr="00A91CB1" w:rsidRDefault="00A91CB1" w:rsidP="00C45AFA">
      <w:pPr>
        <w:rPr>
          <w:lang w:val="es-PE"/>
        </w:rPr>
      </w:pPr>
    </w:p>
    <w:p w14:paraId="334F6616" w14:textId="4EC9FD40" w:rsidR="0037509F" w:rsidRPr="0037509F" w:rsidRDefault="00D23D13" w:rsidP="007609FA">
      <w:pPr>
        <w:rPr>
          <w:lang w:val="es-PE"/>
        </w:rPr>
      </w:pPr>
      <w:r>
        <w:rPr>
          <w:lang w:val="es-PE"/>
        </w:rPr>
        <w:t>Durante</w:t>
      </w:r>
      <w:r w:rsidR="0037509F" w:rsidRPr="0037509F">
        <w:rPr>
          <w:lang w:val="es-PE"/>
        </w:rPr>
        <w:t xml:space="preserve"> la época de cada </w:t>
      </w:r>
      <w:r w:rsidR="0037509F" w:rsidRPr="0037509F">
        <w:rPr>
          <w:i/>
          <w:iCs/>
          <w:lang w:val="es-PE"/>
        </w:rPr>
        <w:t>Bud</w:t>
      </w:r>
      <w:r>
        <w:rPr>
          <w:i/>
          <w:iCs/>
          <w:lang w:val="es-PE"/>
        </w:rPr>
        <w:t>dh</w:t>
      </w:r>
      <w:r w:rsidR="0037509F" w:rsidRPr="0037509F">
        <w:rPr>
          <w:i/>
          <w:iCs/>
          <w:lang w:val="es-PE"/>
        </w:rPr>
        <w:t>a</w:t>
      </w:r>
      <w:r w:rsidR="0037509F" w:rsidRPr="0037509F">
        <w:rPr>
          <w:lang w:val="es-PE"/>
        </w:rPr>
        <w:t xml:space="preserve">, los sucesivos </w:t>
      </w:r>
      <w:r w:rsidR="00A94BDC" w:rsidRPr="0037509F">
        <w:rPr>
          <w:lang w:val="es-PE"/>
        </w:rPr>
        <w:t xml:space="preserve">cuerpos </w:t>
      </w:r>
      <w:r w:rsidR="0037509F" w:rsidRPr="0037509F">
        <w:rPr>
          <w:lang w:val="es-PE"/>
        </w:rPr>
        <w:t xml:space="preserve">de </w:t>
      </w:r>
      <w:r w:rsidR="00A94BDC">
        <w:rPr>
          <w:lang w:val="es-PE"/>
        </w:rPr>
        <w:t xml:space="preserve">todos </w:t>
      </w:r>
      <w:r w:rsidR="0037509F" w:rsidRPr="0037509F">
        <w:rPr>
          <w:lang w:val="es-PE"/>
        </w:rPr>
        <w:t xml:space="preserve">los </w:t>
      </w:r>
      <w:r w:rsidR="0037509F" w:rsidRPr="0037509F">
        <w:rPr>
          <w:i/>
          <w:iCs/>
          <w:lang w:val="es-PE"/>
        </w:rPr>
        <w:t>arahat</w:t>
      </w:r>
      <w:r w:rsidR="0037509F" w:rsidRPr="00A94BDC">
        <w:rPr>
          <w:lang w:val="es-PE"/>
        </w:rPr>
        <w:t>s</w:t>
      </w:r>
      <w:r w:rsidR="0037509F" w:rsidRPr="0037509F">
        <w:rPr>
          <w:lang w:val="es-PE"/>
        </w:rPr>
        <w:t xml:space="preserve">, </w:t>
      </w:r>
      <w:r w:rsidR="00A94BDC">
        <w:rPr>
          <w:lang w:val="es-PE"/>
        </w:rPr>
        <w:t xml:space="preserve">durante los </w:t>
      </w:r>
      <w:r w:rsidR="00307528">
        <w:rPr>
          <w:lang w:val="es-PE"/>
        </w:rPr>
        <w:t>24</w:t>
      </w:r>
      <w:r w:rsidR="0037509F" w:rsidRPr="0037509F">
        <w:rPr>
          <w:lang w:val="es-PE"/>
        </w:rPr>
        <w:t xml:space="preserve"> </w:t>
      </w:r>
      <w:r w:rsidR="0037509F" w:rsidRPr="0037509F">
        <w:rPr>
          <w:i/>
          <w:iCs/>
          <w:lang w:val="es-PE"/>
        </w:rPr>
        <w:t>asaṅkhyeyya</w:t>
      </w:r>
      <w:r w:rsidR="006A1FEB">
        <w:rPr>
          <w:lang w:val="es-PE"/>
        </w:rPr>
        <w:t>s</w:t>
      </w:r>
      <w:r w:rsidR="0037509F" w:rsidRPr="0037509F">
        <w:rPr>
          <w:i/>
          <w:iCs/>
          <w:lang w:val="es-PE"/>
        </w:rPr>
        <w:t xml:space="preserve"> </w:t>
      </w:r>
      <w:r w:rsidR="00A94BDC">
        <w:rPr>
          <w:lang w:val="es-PE"/>
        </w:rPr>
        <w:t xml:space="preserve">los más de </w:t>
      </w:r>
      <w:r w:rsidR="00AD6F87">
        <w:rPr>
          <w:lang w:val="es-PE"/>
        </w:rPr>
        <w:t>600’100,000</w:t>
      </w:r>
      <w:r w:rsidR="0037509F" w:rsidRPr="0037509F">
        <w:rPr>
          <w:lang w:val="es-PE"/>
        </w:rPr>
        <w:t xml:space="preserve"> </w:t>
      </w:r>
      <w:r w:rsidR="00A94BDC">
        <w:rPr>
          <w:i/>
          <w:iCs/>
          <w:lang w:val="es-PE"/>
        </w:rPr>
        <w:t>arahat</w:t>
      </w:r>
      <w:r w:rsidR="00A94BDC" w:rsidRPr="00A94BDC">
        <w:rPr>
          <w:lang w:val="es-PE"/>
        </w:rPr>
        <w:t>s</w:t>
      </w:r>
      <w:r w:rsidR="00313111">
        <w:rPr>
          <w:lang w:val="es-PE"/>
        </w:rPr>
        <w:t xml:space="preserve"> mencionados</w:t>
      </w:r>
      <w:r w:rsidR="0037509F" w:rsidRPr="0037509F">
        <w:rPr>
          <w:lang w:val="es-PE"/>
        </w:rPr>
        <w:t xml:space="preserve"> y sus respectivos </w:t>
      </w:r>
      <w:r w:rsidR="00AD6F87" w:rsidRPr="00AD6F87">
        <w:rPr>
          <w:lang w:val="es-PE"/>
        </w:rPr>
        <w:t>concepto</w:t>
      </w:r>
      <w:r w:rsidR="00AD6F87">
        <w:rPr>
          <w:lang w:val="es-PE"/>
        </w:rPr>
        <w:t>s</w:t>
      </w:r>
      <w:r w:rsidR="00AD6F87" w:rsidRPr="00AD6F87">
        <w:rPr>
          <w:i/>
          <w:iCs/>
          <w:lang w:val="es-PE"/>
        </w:rPr>
        <w:t>–paññatti</w:t>
      </w:r>
      <w:r w:rsidR="0037509F" w:rsidRPr="0037509F">
        <w:rPr>
          <w:lang w:val="es-PE"/>
        </w:rPr>
        <w:t xml:space="preserve">, </w:t>
      </w:r>
      <w:r w:rsidR="00934D81">
        <w:rPr>
          <w:lang w:val="es-PE"/>
        </w:rPr>
        <w:t xml:space="preserve">han </w:t>
      </w:r>
      <w:r w:rsidR="0037509F" w:rsidRPr="0037509F">
        <w:rPr>
          <w:lang w:val="es-PE"/>
        </w:rPr>
        <w:t>desapareci</w:t>
      </w:r>
      <w:r w:rsidR="00934D81">
        <w:rPr>
          <w:lang w:val="es-PE"/>
        </w:rPr>
        <w:t xml:space="preserve">do </w:t>
      </w:r>
      <w:r w:rsidR="0037509F" w:rsidRPr="0037509F">
        <w:rPr>
          <w:lang w:val="es-PE"/>
        </w:rPr>
        <w:t xml:space="preserve">por completo; no aparecerán </w:t>
      </w:r>
      <w:r w:rsidR="00934D81">
        <w:rPr>
          <w:lang w:val="es-PE"/>
        </w:rPr>
        <w:t xml:space="preserve">nuevamente </w:t>
      </w:r>
      <w:r w:rsidR="0037509F" w:rsidRPr="0037509F">
        <w:rPr>
          <w:lang w:val="es-PE"/>
        </w:rPr>
        <w:t xml:space="preserve">ni entre el </w:t>
      </w:r>
      <w:r w:rsidR="00795BBA">
        <w:rPr>
          <w:lang w:val="es-PE"/>
        </w:rPr>
        <w:t xml:space="preserve">plano </w:t>
      </w:r>
      <w:r w:rsidR="00934D81">
        <w:rPr>
          <w:lang w:val="es-PE"/>
        </w:rPr>
        <w:t>humano</w:t>
      </w:r>
      <w:r w:rsidR="0037509F" w:rsidRPr="0037509F">
        <w:rPr>
          <w:lang w:val="es-PE"/>
        </w:rPr>
        <w:t xml:space="preserve">, ni </w:t>
      </w:r>
      <w:r w:rsidR="00934D81" w:rsidRPr="00934D81">
        <w:rPr>
          <w:i/>
          <w:iCs/>
          <w:lang w:val="es-PE"/>
        </w:rPr>
        <w:t>Deva</w:t>
      </w:r>
      <w:r w:rsidR="0037509F" w:rsidRPr="0037509F">
        <w:rPr>
          <w:lang w:val="es-PE"/>
        </w:rPr>
        <w:t xml:space="preserve">, ni </w:t>
      </w:r>
      <w:r w:rsidR="00934D81">
        <w:rPr>
          <w:i/>
          <w:iCs/>
          <w:lang w:val="es-PE"/>
        </w:rPr>
        <w:t>Brahmā</w:t>
      </w:r>
      <w:r w:rsidR="0037509F" w:rsidRPr="0037509F">
        <w:rPr>
          <w:lang w:val="es-PE"/>
        </w:rPr>
        <w:t>.</w:t>
      </w:r>
    </w:p>
    <w:p w14:paraId="37F88760" w14:textId="0A451858" w:rsidR="00D23D13" w:rsidRPr="00D23D13" w:rsidRDefault="00D23D13" w:rsidP="005C3BA3">
      <w:pPr>
        <w:rPr>
          <w:lang w:val="es-PE"/>
        </w:rPr>
      </w:pPr>
      <w:r w:rsidRPr="00D23D13">
        <w:rPr>
          <w:lang w:val="es-PE"/>
        </w:rPr>
        <w:t xml:space="preserve">Sin embargo, los cuerpos sucesivos de los seres que han renacido </w:t>
      </w:r>
      <w:r w:rsidR="00795BBA">
        <w:rPr>
          <w:lang w:val="es-PE"/>
        </w:rPr>
        <w:t>durante</w:t>
      </w:r>
      <w:r w:rsidRPr="00D23D13">
        <w:rPr>
          <w:lang w:val="es-PE"/>
        </w:rPr>
        <w:t xml:space="preserve"> </w:t>
      </w:r>
      <w:r w:rsidR="00934D81">
        <w:rPr>
          <w:lang w:val="es-PE"/>
        </w:rPr>
        <w:t>el ciclo</w:t>
      </w:r>
      <w:r w:rsidRPr="00D23D13">
        <w:rPr>
          <w:lang w:val="es-PE"/>
        </w:rPr>
        <w:t xml:space="preserve"> de renacimientos </w:t>
      </w:r>
      <w:r w:rsidR="00934D81">
        <w:rPr>
          <w:lang w:val="es-PE"/>
        </w:rPr>
        <w:t xml:space="preserve">del </w:t>
      </w:r>
      <w:r w:rsidRPr="00D23D13">
        <w:rPr>
          <w:i/>
          <w:iCs/>
          <w:lang w:val="es-PE"/>
        </w:rPr>
        <w:t>saṃsāra</w:t>
      </w:r>
      <w:r w:rsidRPr="00D23D13">
        <w:rPr>
          <w:lang w:val="es-PE"/>
        </w:rPr>
        <w:t xml:space="preserve"> </w:t>
      </w:r>
      <w:r w:rsidR="00795BBA" w:rsidRPr="00D23D13">
        <w:rPr>
          <w:lang w:val="es-PE"/>
        </w:rPr>
        <w:t xml:space="preserve">sin inicio </w:t>
      </w:r>
      <w:r w:rsidR="00795BBA">
        <w:rPr>
          <w:lang w:val="es-PE"/>
        </w:rPr>
        <w:t xml:space="preserve">conocido </w:t>
      </w:r>
      <w:r w:rsidRPr="00D23D13">
        <w:rPr>
          <w:lang w:val="es-PE"/>
        </w:rPr>
        <w:t xml:space="preserve">y </w:t>
      </w:r>
      <w:r w:rsidR="00012FC1">
        <w:rPr>
          <w:lang w:val="es-PE"/>
        </w:rPr>
        <w:t>de sus</w:t>
      </w:r>
      <w:r w:rsidRPr="00D23D13">
        <w:rPr>
          <w:lang w:val="es-PE"/>
        </w:rPr>
        <w:t xml:space="preserve"> respectivos </w:t>
      </w:r>
      <w:r w:rsidR="00934D81" w:rsidRPr="00934D81">
        <w:rPr>
          <w:lang w:val="es-PE"/>
        </w:rPr>
        <w:t>conceptos</w:t>
      </w:r>
      <w:r w:rsidR="00934D81" w:rsidRPr="00934D81">
        <w:rPr>
          <w:i/>
          <w:iCs/>
          <w:lang w:val="es-PE"/>
        </w:rPr>
        <w:t>–paññatti</w:t>
      </w:r>
      <w:r w:rsidRPr="00D23D13">
        <w:rPr>
          <w:lang w:val="es-PE"/>
        </w:rPr>
        <w:t xml:space="preserve">, </w:t>
      </w:r>
      <w:r w:rsidR="00012FC1">
        <w:rPr>
          <w:lang w:val="es-PE"/>
        </w:rPr>
        <w:t>por otro lado</w:t>
      </w:r>
      <w:r w:rsidRPr="00D23D13">
        <w:rPr>
          <w:lang w:val="es-PE"/>
        </w:rPr>
        <w:t xml:space="preserve">, </w:t>
      </w:r>
      <w:r w:rsidR="00012FC1">
        <w:rPr>
          <w:lang w:val="es-PE"/>
        </w:rPr>
        <w:t xml:space="preserve">han seguido </w:t>
      </w:r>
      <w:r w:rsidRPr="00D23D13">
        <w:rPr>
          <w:lang w:val="es-PE"/>
        </w:rPr>
        <w:t xml:space="preserve">apareciendo sucesivamente entre seres humanos, </w:t>
      </w:r>
      <w:r w:rsidR="00934D81" w:rsidRPr="00934D81">
        <w:rPr>
          <w:i/>
          <w:iCs/>
          <w:lang w:val="es-PE"/>
        </w:rPr>
        <w:t>Devas</w:t>
      </w:r>
      <w:r w:rsidRPr="00D23D13">
        <w:rPr>
          <w:lang w:val="es-PE"/>
        </w:rPr>
        <w:t xml:space="preserve">, </w:t>
      </w:r>
      <w:r w:rsidR="00934D81" w:rsidRPr="00934D81">
        <w:rPr>
          <w:i/>
          <w:iCs/>
          <w:lang w:val="es-PE"/>
        </w:rPr>
        <w:t>Brahmas</w:t>
      </w:r>
      <w:r w:rsidRPr="00D23D13">
        <w:rPr>
          <w:lang w:val="es-PE"/>
        </w:rPr>
        <w:t xml:space="preserve">, </w:t>
      </w:r>
      <w:r w:rsidR="00703411">
        <w:rPr>
          <w:lang w:val="es-PE"/>
        </w:rPr>
        <w:t xml:space="preserve">entre los </w:t>
      </w:r>
      <w:r w:rsidR="00934D81">
        <w:rPr>
          <w:lang w:val="es-PE"/>
        </w:rPr>
        <w:t>planos</w:t>
      </w:r>
      <w:r w:rsidRPr="00D23D13">
        <w:rPr>
          <w:lang w:val="es-PE"/>
        </w:rPr>
        <w:t xml:space="preserve"> infernales, </w:t>
      </w:r>
      <w:r w:rsidR="00012FC1">
        <w:rPr>
          <w:lang w:val="es-PE"/>
        </w:rPr>
        <w:t xml:space="preserve">en el </w:t>
      </w:r>
      <w:r w:rsidR="00934D81">
        <w:rPr>
          <w:lang w:val="es-PE"/>
        </w:rPr>
        <w:t xml:space="preserve">reino </w:t>
      </w:r>
      <w:r w:rsidRPr="00D23D13">
        <w:rPr>
          <w:lang w:val="es-PE"/>
        </w:rPr>
        <w:t xml:space="preserve">animal, </w:t>
      </w:r>
      <w:r w:rsidR="00012FC1">
        <w:rPr>
          <w:lang w:val="es-PE"/>
        </w:rPr>
        <w:t xml:space="preserve">en </w:t>
      </w:r>
      <w:r w:rsidR="00703411">
        <w:rPr>
          <w:lang w:val="es-PE"/>
        </w:rPr>
        <w:t xml:space="preserve">el reino de </w:t>
      </w:r>
      <w:r w:rsidR="00012FC1">
        <w:rPr>
          <w:lang w:val="es-PE"/>
        </w:rPr>
        <w:t xml:space="preserve">los </w:t>
      </w:r>
      <w:r w:rsidRPr="00D23D13">
        <w:rPr>
          <w:lang w:val="es-PE"/>
        </w:rPr>
        <w:t xml:space="preserve">fantasmas hambrientos y </w:t>
      </w:r>
      <w:r w:rsidR="00012FC1">
        <w:rPr>
          <w:lang w:val="es-PE"/>
        </w:rPr>
        <w:t xml:space="preserve">en los </w:t>
      </w:r>
      <w:r w:rsidR="00703411">
        <w:rPr>
          <w:lang w:val="es-PE"/>
        </w:rPr>
        <w:t xml:space="preserve">planos </w:t>
      </w:r>
      <w:r w:rsidRPr="00D23D13">
        <w:rPr>
          <w:lang w:val="es-PE"/>
        </w:rPr>
        <w:t>demoníac</w:t>
      </w:r>
      <w:r w:rsidR="00703411">
        <w:rPr>
          <w:lang w:val="es-PE"/>
        </w:rPr>
        <w:t>o</w:t>
      </w:r>
      <w:r w:rsidRPr="00D23D13">
        <w:rPr>
          <w:lang w:val="es-PE"/>
        </w:rPr>
        <w:t>s. S</w:t>
      </w:r>
      <w:r w:rsidR="00703411">
        <w:rPr>
          <w:lang w:val="es-PE"/>
        </w:rPr>
        <w:t>ó</w:t>
      </w:r>
      <w:r w:rsidRPr="00D23D13">
        <w:rPr>
          <w:lang w:val="es-PE"/>
        </w:rPr>
        <w:t>lo cuando se compar</w:t>
      </w:r>
      <w:r w:rsidR="00703411">
        <w:rPr>
          <w:lang w:val="es-PE"/>
        </w:rPr>
        <w:t>e</w:t>
      </w:r>
      <w:r w:rsidRPr="00D23D13">
        <w:rPr>
          <w:lang w:val="es-PE"/>
        </w:rPr>
        <w:t xml:space="preserve"> la aparición de los cuerpos sucesivos de los seres y sus </w:t>
      </w:r>
      <w:r w:rsidR="00703411" w:rsidRPr="00703411">
        <w:rPr>
          <w:lang w:val="es-PE"/>
        </w:rPr>
        <w:t>conceptos–</w:t>
      </w:r>
      <w:r w:rsidR="00703411" w:rsidRPr="00703411">
        <w:rPr>
          <w:i/>
          <w:iCs/>
          <w:lang w:val="es-PE"/>
        </w:rPr>
        <w:t xml:space="preserve">paññatti </w:t>
      </w:r>
      <w:r w:rsidRPr="00D23D13">
        <w:rPr>
          <w:lang w:val="es-PE"/>
        </w:rPr>
        <w:t xml:space="preserve">con el infinito </w:t>
      </w:r>
      <w:r w:rsidR="002A3509" w:rsidRPr="00D23D13">
        <w:rPr>
          <w:lang w:val="es-PE"/>
        </w:rPr>
        <w:t xml:space="preserve">número </w:t>
      </w:r>
      <w:r w:rsidRPr="00D23D13">
        <w:rPr>
          <w:lang w:val="es-PE"/>
        </w:rPr>
        <w:t xml:space="preserve">de </w:t>
      </w:r>
      <w:r w:rsidRPr="00703411">
        <w:rPr>
          <w:i/>
          <w:iCs/>
          <w:lang w:val="es-PE"/>
        </w:rPr>
        <w:t>Bud</w:t>
      </w:r>
      <w:r w:rsidR="00703411" w:rsidRPr="00703411">
        <w:rPr>
          <w:i/>
          <w:iCs/>
          <w:lang w:val="es-PE"/>
        </w:rPr>
        <w:t>dh</w:t>
      </w:r>
      <w:r w:rsidRPr="00703411">
        <w:rPr>
          <w:i/>
          <w:iCs/>
          <w:lang w:val="es-PE"/>
        </w:rPr>
        <w:t>a</w:t>
      </w:r>
      <w:r w:rsidRPr="00D23D13">
        <w:rPr>
          <w:lang w:val="es-PE"/>
        </w:rPr>
        <w:t>s</w:t>
      </w:r>
      <w:r w:rsidR="00F54945" w:rsidRPr="00F54945">
        <w:rPr>
          <w:lang w:val="es-PE"/>
        </w:rPr>
        <w:t xml:space="preserve"> </w:t>
      </w:r>
      <w:r w:rsidR="00F54945" w:rsidRPr="00D23D13">
        <w:rPr>
          <w:lang w:val="es-PE"/>
        </w:rPr>
        <w:t>que han aparecido</w:t>
      </w:r>
      <w:r w:rsidR="002A3509">
        <w:rPr>
          <w:lang w:val="es-PE"/>
        </w:rPr>
        <w:t>,</w:t>
      </w:r>
      <w:r w:rsidRPr="00D23D13">
        <w:rPr>
          <w:lang w:val="es-PE"/>
        </w:rPr>
        <w:t xml:space="preserve"> más</w:t>
      </w:r>
      <w:r w:rsidR="002A3509">
        <w:rPr>
          <w:lang w:val="es-PE"/>
        </w:rPr>
        <w:t xml:space="preserve"> numerosos</w:t>
      </w:r>
      <w:r w:rsidRPr="00D23D13">
        <w:rPr>
          <w:lang w:val="es-PE"/>
        </w:rPr>
        <w:t xml:space="preserve"> que los granos de arena </w:t>
      </w:r>
      <w:r w:rsidR="002A3509">
        <w:rPr>
          <w:lang w:val="es-PE"/>
        </w:rPr>
        <w:t>d</w:t>
      </w:r>
      <w:r w:rsidRPr="00D23D13">
        <w:rPr>
          <w:lang w:val="es-PE"/>
        </w:rPr>
        <w:t>el río Ganges, aquellos seres que hab</w:t>
      </w:r>
      <w:r w:rsidR="00703411">
        <w:rPr>
          <w:lang w:val="es-PE"/>
        </w:rPr>
        <w:t>r</w:t>
      </w:r>
      <w:r w:rsidRPr="00D23D13">
        <w:rPr>
          <w:lang w:val="es-PE"/>
        </w:rPr>
        <w:t>ían sido emancipados y que hab</w:t>
      </w:r>
      <w:r w:rsidR="00703411">
        <w:rPr>
          <w:lang w:val="es-PE"/>
        </w:rPr>
        <w:t>r</w:t>
      </w:r>
      <w:r w:rsidRPr="00D23D13">
        <w:rPr>
          <w:lang w:val="es-PE"/>
        </w:rPr>
        <w:t xml:space="preserve">ían entrado en el </w:t>
      </w:r>
      <w:r w:rsidRPr="00703411">
        <w:rPr>
          <w:i/>
          <w:iCs/>
          <w:lang w:val="es-PE"/>
        </w:rPr>
        <w:t>parinibbāna</w:t>
      </w:r>
      <w:r w:rsidRPr="00D23D13">
        <w:rPr>
          <w:lang w:val="es-PE"/>
        </w:rPr>
        <w:t xml:space="preserve"> hace mucho tiempo, se </w:t>
      </w:r>
      <w:r w:rsidR="00703411">
        <w:rPr>
          <w:lang w:val="es-PE"/>
        </w:rPr>
        <w:t xml:space="preserve">podrá apreciar </w:t>
      </w:r>
      <w:r w:rsidRPr="00D23D13">
        <w:rPr>
          <w:lang w:val="es-PE"/>
        </w:rPr>
        <w:t xml:space="preserve">cuánto </w:t>
      </w:r>
      <w:r w:rsidR="002E7EE2">
        <w:rPr>
          <w:lang w:val="es-PE"/>
        </w:rPr>
        <w:t xml:space="preserve">de </w:t>
      </w:r>
      <w:r w:rsidR="002E7EE2" w:rsidRPr="00D23D13">
        <w:rPr>
          <w:lang w:val="es-PE"/>
        </w:rPr>
        <w:t xml:space="preserve">auténticos </w:t>
      </w:r>
      <w:r w:rsidRPr="00D23D13">
        <w:rPr>
          <w:lang w:val="es-PE"/>
        </w:rPr>
        <w:t xml:space="preserve">son, </w:t>
      </w:r>
      <w:r w:rsidR="00F54945">
        <w:rPr>
          <w:lang w:val="es-PE"/>
        </w:rPr>
        <w:t xml:space="preserve">cuánto de </w:t>
      </w:r>
      <w:r w:rsidRPr="00D23D13">
        <w:rPr>
          <w:lang w:val="es-PE"/>
        </w:rPr>
        <w:t>incomparables y difíciles de entender.</w:t>
      </w:r>
    </w:p>
    <w:p w14:paraId="19F277F8" w14:textId="24DFF9B8" w:rsidR="00D23D13" w:rsidRPr="00D23D13" w:rsidRDefault="00D23D13" w:rsidP="00931572">
      <w:pPr>
        <w:rPr>
          <w:lang w:val="es-PE"/>
        </w:rPr>
      </w:pPr>
      <w:r w:rsidRPr="00D23D13">
        <w:rPr>
          <w:lang w:val="es-PE"/>
        </w:rPr>
        <w:t>S</w:t>
      </w:r>
      <w:r w:rsidR="005C2DD2">
        <w:rPr>
          <w:lang w:val="es-PE"/>
        </w:rPr>
        <w:t>ó</w:t>
      </w:r>
      <w:r w:rsidRPr="00D23D13">
        <w:rPr>
          <w:lang w:val="es-PE"/>
        </w:rPr>
        <w:t xml:space="preserve">lo los </w:t>
      </w:r>
      <w:r w:rsidRPr="00D23D13">
        <w:rPr>
          <w:i/>
          <w:iCs/>
          <w:lang w:val="es-PE"/>
        </w:rPr>
        <w:t>Bud</w:t>
      </w:r>
      <w:r w:rsidR="002E7EE2">
        <w:rPr>
          <w:i/>
          <w:iCs/>
          <w:lang w:val="es-PE"/>
        </w:rPr>
        <w:t>dh</w:t>
      </w:r>
      <w:r w:rsidRPr="00D23D13">
        <w:rPr>
          <w:i/>
          <w:iCs/>
          <w:lang w:val="es-PE"/>
        </w:rPr>
        <w:t>a</w:t>
      </w:r>
      <w:r w:rsidRPr="002E7EE2">
        <w:rPr>
          <w:lang w:val="es-PE"/>
        </w:rPr>
        <w:t>s</w:t>
      </w:r>
      <w:r w:rsidRPr="00D23D13">
        <w:rPr>
          <w:i/>
          <w:iCs/>
          <w:lang w:val="es-PE"/>
        </w:rPr>
        <w:t xml:space="preserve"> </w:t>
      </w:r>
      <w:r w:rsidRPr="002E7EE2">
        <w:rPr>
          <w:lang w:val="es-PE"/>
        </w:rPr>
        <w:t>Omniscientes</w:t>
      </w:r>
      <w:r w:rsidRPr="00D23D13">
        <w:rPr>
          <w:i/>
          <w:iCs/>
          <w:lang w:val="es-PE"/>
        </w:rPr>
        <w:t xml:space="preserve"> </w:t>
      </w:r>
      <w:r w:rsidR="005C2DD2">
        <w:rPr>
          <w:lang w:val="es-PE"/>
        </w:rPr>
        <w:t xml:space="preserve">podrían </w:t>
      </w:r>
      <w:r w:rsidRPr="002E7EE2">
        <w:rPr>
          <w:lang w:val="es-PE"/>
        </w:rPr>
        <w:t>conoce</w:t>
      </w:r>
      <w:r w:rsidR="005C2DD2">
        <w:rPr>
          <w:lang w:val="es-PE"/>
        </w:rPr>
        <w:t>r</w:t>
      </w:r>
      <w:r w:rsidRPr="002E7EE2">
        <w:rPr>
          <w:lang w:val="es-PE"/>
        </w:rPr>
        <w:t xml:space="preserve"> los respectivos cuerpos de las personas que ya ha</w:t>
      </w:r>
      <w:r w:rsidR="002E7EE2">
        <w:rPr>
          <w:lang w:val="es-PE"/>
        </w:rPr>
        <w:t>ya</w:t>
      </w:r>
      <w:r w:rsidRPr="002E7EE2">
        <w:rPr>
          <w:lang w:val="es-PE"/>
        </w:rPr>
        <w:t xml:space="preserve">n </w:t>
      </w:r>
      <w:r w:rsidR="002E7EE2">
        <w:rPr>
          <w:lang w:val="es-PE"/>
        </w:rPr>
        <w:t>consumado</w:t>
      </w:r>
      <w:r w:rsidRPr="002E7EE2">
        <w:rPr>
          <w:lang w:val="es-PE"/>
        </w:rPr>
        <w:t xml:space="preserve"> e</w:t>
      </w:r>
      <w:r w:rsidR="002E7EE2">
        <w:rPr>
          <w:lang w:val="es-PE"/>
        </w:rPr>
        <w:t>l</w:t>
      </w:r>
      <w:r w:rsidRPr="002E7EE2">
        <w:rPr>
          <w:lang w:val="es-PE"/>
        </w:rPr>
        <w:t xml:space="preserve"> </w:t>
      </w:r>
      <w:r w:rsidRPr="002E7EE2">
        <w:rPr>
          <w:i/>
          <w:iCs/>
          <w:lang w:val="es-PE"/>
        </w:rPr>
        <w:t>parinibbāna</w:t>
      </w:r>
      <w:r w:rsidR="002E7EE2">
        <w:rPr>
          <w:i/>
          <w:iCs/>
          <w:lang w:val="es-PE"/>
        </w:rPr>
        <w:t>,</w:t>
      </w:r>
      <w:r w:rsidRPr="002E7EE2">
        <w:rPr>
          <w:lang w:val="es-PE"/>
        </w:rPr>
        <w:t xml:space="preserve"> </w:t>
      </w:r>
      <w:r w:rsidR="002E7EE2">
        <w:rPr>
          <w:lang w:val="es-PE"/>
        </w:rPr>
        <w:t xml:space="preserve">desde </w:t>
      </w:r>
      <w:r w:rsidRPr="00D23D13">
        <w:rPr>
          <w:lang w:val="es-PE"/>
        </w:rPr>
        <w:t xml:space="preserve">hace </w:t>
      </w:r>
      <w:r w:rsidR="00F54945">
        <w:rPr>
          <w:lang w:val="es-PE"/>
        </w:rPr>
        <w:t xml:space="preserve">un </w:t>
      </w:r>
      <w:r w:rsidR="000214FE">
        <w:rPr>
          <w:lang w:val="es-PE"/>
        </w:rPr>
        <w:t>inestimable</w:t>
      </w:r>
      <w:r w:rsidRPr="00D23D13">
        <w:rPr>
          <w:lang w:val="es-PE"/>
        </w:rPr>
        <w:t xml:space="preserve"> tiempo</w:t>
      </w:r>
      <w:r w:rsidR="00F54945">
        <w:rPr>
          <w:lang w:val="es-PE"/>
        </w:rPr>
        <w:t>,</w:t>
      </w:r>
      <w:r w:rsidRPr="00D23D13">
        <w:rPr>
          <w:lang w:val="es-PE"/>
        </w:rPr>
        <w:t xml:space="preserve"> </w:t>
      </w:r>
      <w:r w:rsidR="002E7EE2">
        <w:rPr>
          <w:lang w:val="es-PE"/>
        </w:rPr>
        <w:t>durante e</w:t>
      </w:r>
      <w:r w:rsidR="000214FE">
        <w:rPr>
          <w:lang w:val="es-PE"/>
        </w:rPr>
        <w:t>ste</w:t>
      </w:r>
      <w:r w:rsidR="002E7EE2">
        <w:rPr>
          <w:lang w:val="es-PE"/>
        </w:rPr>
        <w:t xml:space="preserve"> ciclo</w:t>
      </w:r>
      <w:r w:rsidRPr="00D23D13">
        <w:rPr>
          <w:lang w:val="es-PE"/>
        </w:rPr>
        <w:t xml:space="preserve"> sin inicio de renacimientos</w:t>
      </w:r>
      <w:r w:rsidR="002E7EE2">
        <w:rPr>
          <w:lang w:val="es-PE"/>
        </w:rPr>
        <w:t xml:space="preserve"> del</w:t>
      </w:r>
      <w:r w:rsidRPr="00D23D13">
        <w:rPr>
          <w:lang w:val="es-PE"/>
        </w:rPr>
        <w:t xml:space="preserve"> </w:t>
      </w:r>
      <w:r w:rsidRPr="00D23D13">
        <w:rPr>
          <w:i/>
          <w:iCs/>
          <w:lang w:val="es-PE"/>
        </w:rPr>
        <w:t>samsāra</w:t>
      </w:r>
      <w:r w:rsidR="000214FE">
        <w:rPr>
          <w:i/>
          <w:iCs/>
          <w:lang w:val="es-PE"/>
        </w:rPr>
        <w:t>,</w:t>
      </w:r>
      <w:r w:rsidRPr="00D23D13">
        <w:rPr>
          <w:lang w:val="es-PE"/>
        </w:rPr>
        <w:t xml:space="preserve"> </w:t>
      </w:r>
      <w:r w:rsidR="002E7EE2">
        <w:rPr>
          <w:lang w:val="es-PE"/>
        </w:rPr>
        <w:t>con</w:t>
      </w:r>
      <w:r w:rsidRPr="00D23D13">
        <w:rPr>
          <w:lang w:val="es-PE"/>
        </w:rPr>
        <w:t xml:space="preserve"> sus respectivos nombres, </w:t>
      </w:r>
      <w:r w:rsidR="002E7EE2" w:rsidRPr="002E7EE2">
        <w:rPr>
          <w:lang w:val="es-PE"/>
        </w:rPr>
        <w:t>conceptos</w:t>
      </w:r>
      <w:r w:rsidR="002E7EE2" w:rsidRPr="002E7EE2">
        <w:rPr>
          <w:i/>
          <w:iCs/>
          <w:lang w:val="es-PE"/>
        </w:rPr>
        <w:t>–paññatti</w:t>
      </w:r>
      <w:r w:rsidRPr="00D23D13">
        <w:rPr>
          <w:lang w:val="es-PE"/>
        </w:rPr>
        <w:t xml:space="preserve">. Excepto </w:t>
      </w:r>
      <w:r w:rsidRPr="00F54945">
        <w:rPr>
          <w:lang w:val="es-PE"/>
        </w:rPr>
        <w:t>los</w:t>
      </w:r>
      <w:r w:rsidRPr="00D23D13">
        <w:rPr>
          <w:i/>
          <w:iCs/>
          <w:lang w:val="es-PE"/>
        </w:rPr>
        <w:t xml:space="preserve"> Bud</w:t>
      </w:r>
      <w:r w:rsidR="002E7EE2">
        <w:rPr>
          <w:i/>
          <w:iCs/>
          <w:lang w:val="es-PE"/>
        </w:rPr>
        <w:t>dh</w:t>
      </w:r>
      <w:r w:rsidRPr="00D23D13">
        <w:rPr>
          <w:i/>
          <w:iCs/>
          <w:lang w:val="es-PE"/>
        </w:rPr>
        <w:t>a</w:t>
      </w:r>
      <w:r w:rsidRPr="002E7EE2">
        <w:rPr>
          <w:lang w:val="es-PE"/>
        </w:rPr>
        <w:t>s</w:t>
      </w:r>
      <w:r w:rsidRPr="00D23D13">
        <w:rPr>
          <w:i/>
          <w:iCs/>
          <w:lang w:val="es-PE"/>
        </w:rPr>
        <w:t xml:space="preserve">, </w:t>
      </w:r>
      <w:r w:rsidRPr="00ED7AF5">
        <w:rPr>
          <w:lang w:val="es-PE"/>
        </w:rPr>
        <w:t xml:space="preserve">no </w:t>
      </w:r>
      <w:r w:rsidR="002E7EE2" w:rsidRPr="00ED7AF5">
        <w:rPr>
          <w:lang w:val="es-PE"/>
        </w:rPr>
        <w:t xml:space="preserve">existirá </w:t>
      </w:r>
      <w:r w:rsidRPr="00ED7AF5">
        <w:rPr>
          <w:lang w:val="es-PE"/>
        </w:rPr>
        <w:t>ningún</w:t>
      </w:r>
      <w:r w:rsidRPr="00D23D13">
        <w:rPr>
          <w:i/>
          <w:iCs/>
          <w:lang w:val="es-PE"/>
        </w:rPr>
        <w:t xml:space="preserve"> Bud</w:t>
      </w:r>
      <w:r w:rsidR="00ED7AF5">
        <w:rPr>
          <w:i/>
          <w:iCs/>
          <w:lang w:val="es-PE"/>
        </w:rPr>
        <w:t>dh</w:t>
      </w:r>
      <w:r w:rsidRPr="00D23D13">
        <w:rPr>
          <w:i/>
          <w:iCs/>
          <w:lang w:val="es-PE"/>
        </w:rPr>
        <w:t>a</w:t>
      </w:r>
      <w:r w:rsidR="00ED7AF5">
        <w:rPr>
          <w:lang w:val="es-PE"/>
        </w:rPr>
        <w:t xml:space="preserve"> </w:t>
      </w:r>
      <w:r w:rsidR="00AF6E53">
        <w:rPr>
          <w:lang w:val="es-PE"/>
        </w:rPr>
        <w:t>solitario</w:t>
      </w:r>
      <w:r w:rsidRPr="00D23D13">
        <w:rPr>
          <w:lang w:val="es-PE"/>
        </w:rPr>
        <w:t xml:space="preserve">, </w:t>
      </w:r>
      <w:r w:rsidRPr="00D23D13">
        <w:rPr>
          <w:i/>
          <w:iCs/>
          <w:lang w:val="es-PE"/>
        </w:rPr>
        <w:t>arahat</w:t>
      </w:r>
      <w:r w:rsidRPr="00D23D13">
        <w:rPr>
          <w:lang w:val="es-PE"/>
        </w:rPr>
        <w:t xml:space="preserve">, </w:t>
      </w:r>
      <w:r w:rsidR="00F54945" w:rsidRPr="00D23D13">
        <w:rPr>
          <w:i/>
          <w:iCs/>
          <w:lang w:val="es-PE"/>
        </w:rPr>
        <w:t>Brahmā</w:t>
      </w:r>
      <w:r w:rsidRPr="00D23D13">
        <w:rPr>
          <w:lang w:val="es-PE"/>
        </w:rPr>
        <w:t xml:space="preserve">, </w:t>
      </w:r>
      <w:r w:rsidR="00F54945" w:rsidRPr="00ED7AF5">
        <w:rPr>
          <w:i/>
          <w:iCs/>
          <w:lang w:val="es-PE"/>
        </w:rPr>
        <w:t>Deva</w:t>
      </w:r>
      <w:r w:rsidR="00F54945" w:rsidRPr="00D23D13">
        <w:rPr>
          <w:lang w:val="es-PE"/>
        </w:rPr>
        <w:t xml:space="preserve"> </w:t>
      </w:r>
      <w:r w:rsidRPr="00D23D13">
        <w:rPr>
          <w:lang w:val="es-PE"/>
        </w:rPr>
        <w:t>o ser humano que pueda conocer</w:t>
      </w:r>
      <w:r w:rsidR="005C2DD2">
        <w:rPr>
          <w:lang w:val="es-PE"/>
        </w:rPr>
        <w:t xml:space="preserve"> todo esto</w:t>
      </w:r>
      <w:r w:rsidRPr="00D23D13">
        <w:rPr>
          <w:lang w:val="es-PE"/>
        </w:rPr>
        <w:t xml:space="preserve">. </w:t>
      </w:r>
    </w:p>
    <w:p w14:paraId="0411FB7A" w14:textId="0949632C" w:rsidR="00D23D13" w:rsidRPr="00D23D13" w:rsidRDefault="00D23D13" w:rsidP="0058163E">
      <w:pPr>
        <w:pStyle w:val="FinSeccion"/>
        <w:rPr>
          <w:lang w:val="es-PE"/>
        </w:rPr>
      </w:pPr>
      <w:r w:rsidRPr="00D23D13">
        <w:rPr>
          <w:lang w:val="es-PE"/>
        </w:rPr>
        <w:t>[Así es c</w:t>
      </w:r>
      <w:r w:rsidR="005C2DD2">
        <w:rPr>
          <w:lang w:val="es-PE"/>
        </w:rPr>
        <w:t>ó</w:t>
      </w:r>
      <w:r w:rsidRPr="00D23D13">
        <w:rPr>
          <w:lang w:val="es-PE"/>
        </w:rPr>
        <w:t xml:space="preserve">mo son </w:t>
      </w:r>
      <w:r w:rsidR="005C2DD2">
        <w:rPr>
          <w:lang w:val="es-PE"/>
        </w:rPr>
        <w:t xml:space="preserve">de </w:t>
      </w:r>
      <w:r w:rsidRPr="00D23D13">
        <w:rPr>
          <w:lang w:val="es-PE"/>
        </w:rPr>
        <w:t>auténticos, incomparables y difíciles de entender]</w:t>
      </w:r>
    </w:p>
    <w:p w14:paraId="12522EE1" w14:textId="28E58BFF" w:rsidR="00D23D13" w:rsidRPr="00D23D13" w:rsidRDefault="00D23D13" w:rsidP="00C002D2">
      <w:pPr>
        <w:rPr>
          <w:lang w:val="es-PE"/>
        </w:rPr>
      </w:pPr>
      <w:r w:rsidRPr="00D23D13">
        <w:rPr>
          <w:lang w:val="es-PE"/>
        </w:rPr>
        <w:t xml:space="preserve">En este </w:t>
      </w:r>
      <w:r w:rsidRPr="00D23D13">
        <w:rPr>
          <w:i/>
          <w:iCs/>
          <w:lang w:val="es-PE"/>
        </w:rPr>
        <w:t>Desanā</w:t>
      </w:r>
      <w:r w:rsidRPr="00D23D13">
        <w:rPr>
          <w:lang w:val="es-PE"/>
        </w:rPr>
        <w:t xml:space="preserve"> de</w:t>
      </w:r>
      <w:r w:rsidR="000214FE">
        <w:rPr>
          <w:lang w:val="es-PE"/>
        </w:rPr>
        <w:t>l</w:t>
      </w:r>
      <w:r w:rsidRPr="00D23D13">
        <w:rPr>
          <w:lang w:val="es-PE"/>
        </w:rPr>
        <w:t xml:space="preserve"> </w:t>
      </w:r>
      <w:r w:rsidRPr="00D23D13">
        <w:rPr>
          <w:i/>
          <w:iCs/>
          <w:lang w:val="es-PE"/>
        </w:rPr>
        <w:t>Vaccha Sutta</w:t>
      </w:r>
      <w:r w:rsidRPr="00D23D13">
        <w:rPr>
          <w:lang w:val="es-PE"/>
        </w:rPr>
        <w:t xml:space="preserve">, se ha </w:t>
      </w:r>
      <w:r w:rsidR="000214FE">
        <w:rPr>
          <w:lang w:val="es-PE"/>
        </w:rPr>
        <w:t>expuesto</w:t>
      </w:r>
      <w:r w:rsidRPr="00D23D13">
        <w:rPr>
          <w:lang w:val="es-PE"/>
        </w:rPr>
        <w:t xml:space="preserve">, junto con el ejemplo del fuego, la completa </w:t>
      </w:r>
      <w:r w:rsidRPr="000214FE">
        <w:rPr>
          <w:i/>
          <w:iCs/>
          <w:lang w:val="es-PE"/>
        </w:rPr>
        <w:t>cesación</w:t>
      </w:r>
      <w:r w:rsidRPr="00D23D13">
        <w:rPr>
          <w:lang w:val="es-PE"/>
        </w:rPr>
        <w:t xml:space="preserve"> de </w:t>
      </w:r>
      <w:r w:rsidR="000214FE">
        <w:rPr>
          <w:lang w:val="es-PE"/>
        </w:rPr>
        <w:t>realidades</w:t>
      </w:r>
      <w:r w:rsidRPr="00D23D13">
        <w:rPr>
          <w:lang w:val="es-PE"/>
        </w:rPr>
        <w:t xml:space="preserve"> </w:t>
      </w:r>
      <w:r w:rsidRPr="000214FE">
        <w:rPr>
          <w:lang w:val="es-PE"/>
        </w:rPr>
        <w:t>últim</w:t>
      </w:r>
      <w:r w:rsidR="000214FE">
        <w:rPr>
          <w:lang w:val="es-PE"/>
        </w:rPr>
        <w:t>a</w:t>
      </w:r>
      <w:r w:rsidRPr="000214FE">
        <w:rPr>
          <w:lang w:val="es-PE"/>
        </w:rPr>
        <w:t>s</w:t>
      </w:r>
      <w:r w:rsidRPr="00D23D13">
        <w:rPr>
          <w:lang w:val="es-PE"/>
        </w:rPr>
        <w:t xml:space="preserve"> como la </w:t>
      </w:r>
      <w:r w:rsidRPr="000214FE">
        <w:rPr>
          <w:i/>
          <w:iCs/>
          <w:lang w:val="es-PE"/>
        </w:rPr>
        <w:t>materialidad</w:t>
      </w:r>
      <w:r w:rsidRPr="00D23D13">
        <w:rPr>
          <w:lang w:val="es-PE"/>
        </w:rPr>
        <w:t xml:space="preserve"> y la </w:t>
      </w:r>
      <w:r w:rsidRPr="000214FE">
        <w:rPr>
          <w:i/>
          <w:iCs/>
          <w:lang w:val="es-PE"/>
        </w:rPr>
        <w:t>sensación</w:t>
      </w:r>
      <w:r w:rsidRPr="00D23D13">
        <w:rPr>
          <w:lang w:val="es-PE"/>
        </w:rPr>
        <w:t xml:space="preserve">, etc., los </w:t>
      </w:r>
      <w:r w:rsidR="000214FE" w:rsidRPr="000214FE">
        <w:rPr>
          <w:lang w:val="es-PE"/>
        </w:rPr>
        <w:t>conceptos</w:t>
      </w:r>
      <w:r w:rsidR="000214FE" w:rsidRPr="000214FE">
        <w:rPr>
          <w:i/>
          <w:iCs/>
          <w:lang w:val="es-PE"/>
        </w:rPr>
        <w:t xml:space="preserve">–paññatti </w:t>
      </w:r>
      <w:r w:rsidRPr="00D23D13">
        <w:rPr>
          <w:lang w:val="es-PE"/>
        </w:rPr>
        <w:t xml:space="preserve">sin </w:t>
      </w:r>
      <w:r w:rsidR="000214FE">
        <w:rPr>
          <w:lang w:val="es-PE"/>
        </w:rPr>
        <w:t>residuos</w:t>
      </w:r>
      <w:r w:rsidRPr="00D23D13">
        <w:rPr>
          <w:lang w:val="es-PE"/>
        </w:rPr>
        <w:t xml:space="preserve">, tras la </w:t>
      </w:r>
      <w:r w:rsidRPr="000214FE">
        <w:rPr>
          <w:i/>
          <w:iCs/>
          <w:lang w:val="es-PE"/>
        </w:rPr>
        <w:t>cesación</w:t>
      </w:r>
      <w:r w:rsidRPr="00D23D13">
        <w:rPr>
          <w:lang w:val="es-PE"/>
        </w:rPr>
        <w:t xml:space="preserve"> de</w:t>
      </w:r>
      <w:r w:rsidR="005C2DD2">
        <w:rPr>
          <w:lang w:val="es-PE"/>
        </w:rPr>
        <w:t>l</w:t>
      </w:r>
      <w:r w:rsidRPr="00D23D13">
        <w:rPr>
          <w:lang w:val="es-PE"/>
        </w:rPr>
        <w:t xml:space="preserve"> </w:t>
      </w:r>
      <w:r w:rsidRPr="00D23D13">
        <w:rPr>
          <w:i/>
          <w:iCs/>
          <w:lang w:val="es-PE"/>
        </w:rPr>
        <w:t>parinibbānacuti</w:t>
      </w:r>
      <w:r w:rsidR="005C2DD2">
        <w:rPr>
          <w:rFonts w:ascii="Cormorant" w:hAnsi="Cormorant" w:cs="Cormorant"/>
          <w:i/>
          <w:iCs/>
          <w:lang w:val="es-PE"/>
        </w:rPr>
        <w:t>–</w:t>
      </w:r>
      <w:r w:rsidRPr="00D23D13">
        <w:rPr>
          <w:i/>
          <w:iCs/>
          <w:lang w:val="es-PE"/>
        </w:rPr>
        <w:t>kammaja</w:t>
      </w:r>
      <w:r w:rsidR="000214FE">
        <w:rPr>
          <w:rFonts w:ascii="Cormorant" w:hAnsi="Cormorant"/>
          <w:i/>
          <w:iCs/>
          <w:lang w:val="es-PE"/>
        </w:rPr>
        <w:t>–</w:t>
      </w:r>
      <w:r w:rsidRPr="00D23D13">
        <w:rPr>
          <w:i/>
          <w:iCs/>
          <w:lang w:val="es-PE"/>
        </w:rPr>
        <w:t>rūpa</w:t>
      </w:r>
      <w:r w:rsidRPr="00D23D13">
        <w:rPr>
          <w:lang w:val="es-PE"/>
        </w:rPr>
        <w:t xml:space="preserve">, no </w:t>
      </w:r>
      <w:r w:rsidR="005C2DD2">
        <w:rPr>
          <w:lang w:val="es-PE"/>
        </w:rPr>
        <w:t xml:space="preserve">existirá ningún </w:t>
      </w:r>
      <w:r w:rsidRPr="00D23D13">
        <w:rPr>
          <w:lang w:val="es-PE"/>
        </w:rPr>
        <w:t xml:space="preserve">rastro de </w:t>
      </w:r>
      <w:r w:rsidR="008A5AF8">
        <w:rPr>
          <w:lang w:val="es-PE"/>
        </w:rPr>
        <w:t>esta realidades últimas</w:t>
      </w:r>
      <w:r w:rsidRPr="00D23D13">
        <w:rPr>
          <w:lang w:val="es-PE"/>
        </w:rPr>
        <w:t xml:space="preserve"> que </w:t>
      </w:r>
      <w:r w:rsidR="008A5AF8">
        <w:rPr>
          <w:lang w:val="es-PE"/>
        </w:rPr>
        <w:t>hayan emergido</w:t>
      </w:r>
      <w:r w:rsidRPr="00D23D13">
        <w:rPr>
          <w:lang w:val="es-PE"/>
        </w:rPr>
        <w:t xml:space="preserve"> del </w:t>
      </w:r>
      <w:r w:rsidRPr="00D23D13">
        <w:rPr>
          <w:i/>
          <w:iCs/>
          <w:lang w:val="es-PE"/>
        </w:rPr>
        <w:t>arahatta</w:t>
      </w:r>
      <w:r w:rsidR="008A5AF8">
        <w:rPr>
          <w:rFonts w:ascii="Cormorant" w:hAnsi="Cormorant"/>
          <w:i/>
          <w:iCs/>
          <w:lang w:val="es-PE"/>
        </w:rPr>
        <w:t>–</w:t>
      </w:r>
      <w:r w:rsidRPr="00D23D13">
        <w:rPr>
          <w:i/>
          <w:iCs/>
          <w:lang w:val="es-PE"/>
        </w:rPr>
        <w:t>puggala</w:t>
      </w:r>
      <w:r w:rsidRPr="00D23D13">
        <w:rPr>
          <w:lang w:val="es-PE"/>
        </w:rPr>
        <w:t xml:space="preserve"> hacia </w:t>
      </w:r>
      <w:r w:rsidR="008A5AF8">
        <w:rPr>
          <w:lang w:val="es-PE"/>
        </w:rPr>
        <w:t xml:space="preserve">el </w:t>
      </w:r>
      <w:r w:rsidRPr="00D23D13">
        <w:rPr>
          <w:i/>
          <w:iCs/>
          <w:lang w:val="es-PE"/>
        </w:rPr>
        <w:t>nibbāna</w:t>
      </w:r>
      <w:r w:rsidRPr="00D23D13">
        <w:rPr>
          <w:lang w:val="es-PE"/>
        </w:rPr>
        <w:t xml:space="preserve">; </w:t>
      </w:r>
      <w:r w:rsidR="008A5AF8">
        <w:rPr>
          <w:lang w:val="es-PE"/>
        </w:rPr>
        <w:t>ni</w:t>
      </w:r>
      <w:r w:rsidRPr="00D23D13">
        <w:rPr>
          <w:lang w:val="es-PE"/>
        </w:rPr>
        <w:t xml:space="preserve"> tampoco </w:t>
      </w:r>
      <w:r w:rsidR="008A5AF8" w:rsidRPr="008A5AF8">
        <w:rPr>
          <w:lang w:val="es-PE"/>
        </w:rPr>
        <w:t>conceptos–</w:t>
      </w:r>
      <w:r w:rsidR="008A5AF8" w:rsidRPr="008A5AF8">
        <w:rPr>
          <w:i/>
          <w:iCs/>
          <w:lang w:val="es-PE"/>
        </w:rPr>
        <w:t>paññatti</w:t>
      </w:r>
      <w:r w:rsidRPr="00D23D13">
        <w:rPr>
          <w:lang w:val="es-PE"/>
        </w:rPr>
        <w:t xml:space="preserve">, por lo que </w:t>
      </w:r>
      <w:r w:rsidR="008A5AF8">
        <w:rPr>
          <w:lang w:val="es-PE"/>
        </w:rPr>
        <w:t xml:space="preserve">así </w:t>
      </w:r>
      <w:r w:rsidRPr="00D23D13">
        <w:rPr>
          <w:lang w:val="es-PE"/>
        </w:rPr>
        <w:t>debe</w:t>
      </w:r>
      <w:r w:rsidR="005C2DD2">
        <w:rPr>
          <w:lang w:val="es-PE"/>
        </w:rPr>
        <w:t>ría</w:t>
      </w:r>
      <w:r w:rsidRPr="00D23D13">
        <w:rPr>
          <w:lang w:val="es-PE"/>
        </w:rPr>
        <w:t xml:space="preserve"> entenderse.</w:t>
      </w:r>
    </w:p>
    <w:p w14:paraId="434E27A0" w14:textId="122A0D91" w:rsidR="00D23D13" w:rsidRPr="00D23D13" w:rsidRDefault="00D23D13" w:rsidP="00324BF2">
      <w:pPr>
        <w:rPr>
          <w:lang w:val="es-PE"/>
        </w:rPr>
      </w:pPr>
      <w:r w:rsidRPr="00D23D13">
        <w:rPr>
          <w:lang w:val="es-PE"/>
        </w:rPr>
        <w:t xml:space="preserve">¿Por qué no </w:t>
      </w:r>
      <w:r w:rsidR="008A5AF8">
        <w:rPr>
          <w:lang w:val="es-PE"/>
        </w:rPr>
        <w:t>exist</w:t>
      </w:r>
      <w:r w:rsidR="005B401B">
        <w:rPr>
          <w:lang w:val="es-PE"/>
        </w:rPr>
        <w:t>irán</w:t>
      </w:r>
      <w:r w:rsidRPr="00D23D13">
        <w:rPr>
          <w:lang w:val="es-PE"/>
        </w:rPr>
        <w:t xml:space="preserve"> </w:t>
      </w:r>
      <w:r w:rsidR="005B401B">
        <w:rPr>
          <w:lang w:val="es-PE"/>
        </w:rPr>
        <w:t xml:space="preserve">ningún </w:t>
      </w:r>
      <w:r w:rsidRPr="00D23D13">
        <w:rPr>
          <w:lang w:val="es-PE"/>
        </w:rPr>
        <w:t xml:space="preserve">rastro </w:t>
      </w:r>
      <w:r w:rsidRPr="008A5AF8">
        <w:rPr>
          <w:lang w:val="es-PE"/>
        </w:rPr>
        <w:t>de</w:t>
      </w:r>
      <w:r w:rsidRPr="008A5AF8">
        <w:rPr>
          <w:i/>
          <w:iCs/>
          <w:lang w:val="es-PE"/>
        </w:rPr>
        <w:t xml:space="preserve"> dhamma</w:t>
      </w:r>
      <w:r w:rsidRPr="00D23D13">
        <w:rPr>
          <w:lang w:val="es-PE"/>
        </w:rPr>
        <w:t xml:space="preserve">s que </w:t>
      </w:r>
      <w:r w:rsidR="008A5AF8">
        <w:rPr>
          <w:lang w:val="es-PE"/>
        </w:rPr>
        <w:t>emerjan</w:t>
      </w:r>
      <w:r w:rsidRPr="00D23D13">
        <w:rPr>
          <w:lang w:val="es-PE"/>
        </w:rPr>
        <w:t xml:space="preserve"> del cuerpo de</w:t>
      </w:r>
      <w:r w:rsidR="008A5AF8">
        <w:rPr>
          <w:lang w:val="es-PE"/>
        </w:rPr>
        <w:t>l</w:t>
      </w:r>
      <w:r w:rsidRPr="00D23D13">
        <w:rPr>
          <w:lang w:val="es-PE"/>
        </w:rPr>
        <w:t xml:space="preserve"> </w:t>
      </w:r>
      <w:r w:rsidR="008A5AF8" w:rsidRPr="00D23D13">
        <w:rPr>
          <w:i/>
          <w:iCs/>
          <w:lang w:val="es-PE"/>
        </w:rPr>
        <w:t>arahatta</w:t>
      </w:r>
      <w:r w:rsidR="008A5AF8">
        <w:rPr>
          <w:rFonts w:ascii="Cormorant" w:hAnsi="Cormorant"/>
          <w:i/>
          <w:iCs/>
          <w:lang w:val="es-PE"/>
        </w:rPr>
        <w:t>–</w:t>
      </w:r>
      <w:r w:rsidR="008A5AF8" w:rsidRPr="00D23D13">
        <w:rPr>
          <w:i/>
          <w:iCs/>
          <w:lang w:val="es-PE"/>
        </w:rPr>
        <w:t>puggala</w:t>
      </w:r>
      <w:r w:rsidR="008A5AF8" w:rsidRPr="00D23D13">
        <w:rPr>
          <w:lang w:val="es-PE"/>
        </w:rPr>
        <w:t xml:space="preserve"> </w:t>
      </w:r>
      <w:r w:rsidRPr="00D23D13">
        <w:rPr>
          <w:lang w:val="es-PE"/>
        </w:rPr>
        <w:t xml:space="preserve">hacia </w:t>
      </w:r>
      <w:r w:rsidRPr="008A5AF8">
        <w:rPr>
          <w:lang w:val="es-PE"/>
        </w:rPr>
        <w:t>el</w:t>
      </w:r>
      <w:r w:rsidRPr="00D23D13">
        <w:rPr>
          <w:i/>
          <w:iCs/>
          <w:lang w:val="es-PE"/>
        </w:rPr>
        <w:t xml:space="preserve"> nibbāna</w:t>
      </w:r>
      <w:r w:rsidRPr="00D23D13">
        <w:rPr>
          <w:lang w:val="es-PE"/>
        </w:rPr>
        <w:t>?</w:t>
      </w:r>
    </w:p>
    <w:p w14:paraId="0F0A9BC3" w14:textId="77777777" w:rsidR="00D47472" w:rsidRPr="00D23D13" w:rsidRDefault="00D47472">
      <w:pPr>
        <w:ind w:firstLine="0"/>
        <w:rPr>
          <w:lang w:val="es-PE"/>
        </w:rPr>
      </w:pPr>
      <w:r w:rsidRPr="00D23D13">
        <w:rPr>
          <w:lang w:val="es-PE"/>
        </w:rPr>
        <w:br w:type="page"/>
      </w:r>
    </w:p>
    <w:p w14:paraId="72484F36" w14:textId="301689B8" w:rsidR="008A5AF8" w:rsidRPr="005850FE" w:rsidRDefault="00972BF7" w:rsidP="00A12B11">
      <w:pPr>
        <w:rPr>
          <w:lang w:val="es-PE"/>
        </w:rPr>
      </w:pPr>
      <w:r>
        <w:rPr>
          <w:lang w:val="es-PE"/>
        </w:rPr>
        <w:lastRenderedPageBreak/>
        <w:t>A l</w:t>
      </w:r>
      <w:r w:rsidR="008A5AF8" w:rsidRPr="008A5AF8">
        <w:rPr>
          <w:lang w:val="es-PE"/>
        </w:rPr>
        <w:t xml:space="preserve">a completa </w:t>
      </w:r>
      <w:r w:rsidR="008A5AF8" w:rsidRPr="00E6799A">
        <w:rPr>
          <w:i/>
          <w:iCs/>
          <w:lang w:val="es-PE"/>
        </w:rPr>
        <w:t>cesación</w:t>
      </w:r>
      <w:r w:rsidR="008A5AF8" w:rsidRPr="008A5AF8">
        <w:rPr>
          <w:lang w:val="es-PE"/>
        </w:rPr>
        <w:t xml:space="preserve"> del </w:t>
      </w:r>
      <w:r w:rsidRPr="008A5AF8">
        <w:rPr>
          <w:lang w:val="es-PE"/>
        </w:rPr>
        <w:t>nacimiento</w:t>
      </w:r>
      <w:r>
        <w:rPr>
          <w:rFonts w:ascii="Cormorant" w:hAnsi="Cormorant"/>
          <w:lang w:val="es-PE"/>
        </w:rPr>
        <w:t>–</w:t>
      </w:r>
      <w:r w:rsidR="008A5AF8" w:rsidRPr="008A5AF8">
        <w:rPr>
          <w:i/>
          <w:iCs/>
          <w:lang w:val="es-PE"/>
        </w:rPr>
        <w:t>jāti</w:t>
      </w:r>
      <w:r>
        <w:rPr>
          <w:lang w:val="es-PE"/>
        </w:rPr>
        <w:t xml:space="preserve"> </w:t>
      </w:r>
      <w:r w:rsidR="008A5AF8" w:rsidRPr="008A5AF8">
        <w:rPr>
          <w:lang w:val="es-PE"/>
        </w:rPr>
        <w:t xml:space="preserve">de </w:t>
      </w:r>
      <w:r>
        <w:rPr>
          <w:lang w:val="es-PE"/>
        </w:rPr>
        <w:t>un</w:t>
      </w:r>
      <w:r w:rsidR="008A5AF8" w:rsidRPr="008A5AF8">
        <w:rPr>
          <w:lang w:val="es-PE"/>
        </w:rPr>
        <w:t xml:space="preserve">a nueva aparición de la serie de los </w:t>
      </w:r>
      <w:r w:rsidR="0013719B" w:rsidRPr="0013719B">
        <w:rPr>
          <w:i/>
          <w:iCs/>
          <w:lang w:val="es-PE"/>
        </w:rPr>
        <w:t xml:space="preserve">agreagados </w:t>
      </w:r>
      <w:r w:rsidR="008A5AF8" w:rsidRPr="0013719B">
        <w:rPr>
          <w:i/>
          <w:iCs/>
          <w:lang w:val="es-PE"/>
        </w:rPr>
        <w:t xml:space="preserve">constituyentes de </w:t>
      </w:r>
      <w:r w:rsidRPr="0013719B">
        <w:rPr>
          <w:i/>
          <w:iCs/>
          <w:lang w:val="es-PE"/>
        </w:rPr>
        <w:t xml:space="preserve">la </w:t>
      </w:r>
      <w:r w:rsidR="008A5AF8" w:rsidRPr="0013719B">
        <w:rPr>
          <w:i/>
          <w:iCs/>
          <w:lang w:val="es-PE"/>
        </w:rPr>
        <w:t>existencia</w:t>
      </w:r>
      <w:r w:rsidR="008A5AF8" w:rsidRPr="008A5AF8">
        <w:rPr>
          <w:lang w:val="es-PE"/>
        </w:rPr>
        <w:t xml:space="preserve"> de </w:t>
      </w:r>
      <w:r>
        <w:rPr>
          <w:lang w:val="es-PE"/>
        </w:rPr>
        <w:t xml:space="preserve">las </w:t>
      </w:r>
      <w:r w:rsidR="008A5AF8" w:rsidRPr="008A5AF8">
        <w:rPr>
          <w:lang w:val="es-PE"/>
        </w:rPr>
        <w:t xml:space="preserve">personas, </w:t>
      </w:r>
      <w:r>
        <w:rPr>
          <w:lang w:val="es-PE"/>
        </w:rPr>
        <w:t xml:space="preserve">de </w:t>
      </w:r>
      <w:r w:rsidR="008A5AF8" w:rsidRPr="008A5AF8">
        <w:rPr>
          <w:lang w:val="es-PE"/>
        </w:rPr>
        <w:t>seres que ya ha</w:t>
      </w:r>
      <w:r>
        <w:rPr>
          <w:lang w:val="es-PE"/>
        </w:rPr>
        <w:t>ya</w:t>
      </w:r>
      <w:r w:rsidR="008A5AF8" w:rsidRPr="008A5AF8">
        <w:rPr>
          <w:lang w:val="es-PE"/>
        </w:rPr>
        <w:t xml:space="preserve">n </w:t>
      </w:r>
      <w:r>
        <w:rPr>
          <w:lang w:val="es-PE"/>
        </w:rPr>
        <w:t>consumado</w:t>
      </w:r>
      <w:r w:rsidR="008A5AF8" w:rsidRPr="008A5AF8">
        <w:rPr>
          <w:lang w:val="es-PE"/>
        </w:rPr>
        <w:t xml:space="preserve"> </w:t>
      </w:r>
      <w:r w:rsidR="008A5AF8" w:rsidRPr="00972BF7">
        <w:rPr>
          <w:lang w:val="es-PE"/>
        </w:rPr>
        <w:t>el</w:t>
      </w:r>
      <w:r w:rsidR="008A5AF8" w:rsidRPr="008A5AF8">
        <w:rPr>
          <w:i/>
          <w:iCs/>
          <w:lang w:val="es-PE"/>
        </w:rPr>
        <w:t xml:space="preserve"> </w:t>
      </w:r>
      <w:r w:rsidRPr="00972BF7">
        <w:rPr>
          <w:lang w:val="es-PE"/>
        </w:rPr>
        <w:t>estado</w:t>
      </w:r>
      <w:r>
        <w:rPr>
          <w:i/>
          <w:iCs/>
          <w:lang w:val="es-PE"/>
        </w:rPr>
        <w:t xml:space="preserve"> </w:t>
      </w:r>
      <w:r w:rsidRPr="00972BF7">
        <w:rPr>
          <w:lang w:val="es-PE"/>
        </w:rPr>
        <w:t>de</w:t>
      </w:r>
      <w:r>
        <w:rPr>
          <w:i/>
          <w:iCs/>
          <w:lang w:val="es-PE"/>
        </w:rPr>
        <w:t xml:space="preserve"> </w:t>
      </w:r>
      <w:r w:rsidR="008A5AF8" w:rsidRPr="008A5AF8">
        <w:rPr>
          <w:i/>
          <w:iCs/>
          <w:lang w:val="es-PE"/>
        </w:rPr>
        <w:t>arahat</w:t>
      </w:r>
      <w:r w:rsidR="008A5AF8" w:rsidRPr="008A5AF8">
        <w:rPr>
          <w:lang w:val="es-PE"/>
        </w:rPr>
        <w:t xml:space="preserve"> y la serie de </w:t>
      </w:r>
      <w:r w:rsidRPr="00972BF7">
        <w:rPr>
          <w:lang w:val="es-PE"/>
        </w:rPr>
        <w:t>realidades últimas</w:t>
      </w:r>
      <w:r w:rsidR="008A5AF8" w:rsidRPr="00972BF7">
        <w:rPr>
          <w:lang w:val="es-PE"/>
        </w:rPr>
        <w:t>, se</w:t>
      </w:r>
      <w:r w:rsidR="008A5AF8" w:rsidRPr="008A5AF8">
        <w:rPr>
          <w:lang w:val="es-PE"/>
        </w:rPr>
        <w:t xml:space="preserve"> </w:t>
      </w:r>
      <w:r>
        <w:rPr>
          <w:lang w:val="es-PE"/>
        </w:rPr>
        <w:t>le denomina</w:t>
      </w:r>
      <w:r w:rsidR="008A5AF8" w:rsidRPr="008A5AF8">
        <w:rPr>
          <w:lang w:val="es-PE"/>
        </w:rPr>
        <w:t xml:space="preserve"> </w:t>
      </w:r>
      <w:r w:rsidR="008A5AF8" w:rsidRPr="008A5AF8">
        <w:rPr>
          <w:i/>
          <w:iCs/>
          <w:lang w:val="es-PE"/>
        </w:rPr>
        <w:t>nibbāna</w:t>
      </w:r>
      <w:r w:rsidR="008A5AF8" w:rsidRPr="008A5AF8">
        <w:rPr>
          <w:lang w:val="es-PE"/>
        </w:rPr>
        <w:t xml:space="preserve">. </w:t>
      </w:r>
      <w:r w:rsidR="00E639C7">
        <w:rPr>
          <w:lang w:val="es-PE"/>
        </w:rPr>
        <w:t>A l</w:t>
      </w:r>
      <w:r w:rsidR="008A5AF8" w:rsidRPr="008A5AF8">
        <w:rPr>
          <w:lang w:val="es-PE"/>
        </w:rPr>
        <w:t xml:space="preserve">a completa </w:t>
      </w:r>
      <w:r w:rsidR="009434F8" w:rsidRPr="00E6799A">
        <w:rPr>
          <w:i/>
          <w:iCs/>
          <w:lang w:val="es-PE"/>
        </w:rPr>
        <w:t>cesación</w:t>
      </w:r>
      <w:r w:rsidR="009434F8" w:rsidRPr="008A5AF8">
        <w:rPr>
          <w:lang w:val="es-PE"/>
        </w:rPr>
        <w:t xml:space="preserve"> </w:t>
      </w:r>
      <w:r w:rsidR="008A5AF8" w:rsidRPr="008A5AF8">
        <w:rPr>
          <w:lang w:val="es-PE"/>
        </w:rPr>
        <w:t xml:space="preserve">de la serie de </w:t>
      </w:r>
      <w:r w:rsidR="00E639C7" w:rsidRPr="00972BF7">
        <w:rPr>
          <w:lang w:val="es-PE"/>
        </w:rPr>
        <w:t>realidades últimas</w:t>
      </w:r>
      <w:r w:rsidR="00E639C7" w:rsidRPr="008A5AF8">
        <w:rPr>
          <w:lang w:val="es-PE"/>
        </w:rPr>
        <w:t xml:space="preserve"> </w:t>
      </w:r>
      <w:r w:rsidR="008A5AF8" w:rsidRPr="008A5AF8">
        <w:rPr>
          <w:lang w:val="es-PE"/>
        </w:rPr>
        <w:t xml:space="preserve">desde la reaparición </w:t>
      </w:r>
      <w:r w:rsidR="008A5AF8" w:rsidRPr="00E639C7">
        <w:rPr>
          <w:lang w:val="es-PE"/>
        </w:rPr>
        <w:t>del</w:t>
      </w:r>
      <w:r w:rsidR="008A5AF8" w:rsidRPr="008A5AF8">
        <w:rPr>
          <w:i/>
          <w:iCs/>
          <w:lang w:val="es-PE"/>
        </w:rPr>
        <w:t xml:space="preserve"> </w:t>
      </w:r>
      <w:r w:rsidR="00E639C7" w:rsidRPr="008A5AF8">
        <w:rPr>
          <w:lang w:val="es-PE"/>
        </w:rPr>
        <w:t>nacimiento</w:t>
      </w:r>
      <w:r w:rsidR="00E639C7">
        <w:rPr>
          <w:rFonts w:ascii="Cormorant" w:hAnsi="Cormorant"/>
          <w:lang w:val="es-PE"/>
        </w:rPr>
        <w:t>–</w:t>
      </w:r>
      <w:r w:rsidR="00E639C7" w:rsidRPr="008A5AF8">
        <w:rPr>
          <w:i/>
          <w:iCs/>
          <w:lang w:val="es-PE"/>
        </w:rPr>
        <w:t>jāti</w:t>
      </w:r>
      <w:r w:rsidR="008A5AF8" w:rsidRPr="008A5AF8">
        <w:rPr>
          <w:lang w:val="es-PE"/>
        </w:rPr>
        <w:t xml:space="preserve">, </w:t>
      </w:r>
      <w:r w:rsidR="009434F8">
        <w:rPr>
          <w:lang w:val="es-PE"/>
        </w:rPr>
        <w:t>hasta</w:t>
      </w:r>
      <w:r w:rsidR="00E639C7">
        <w:rPr>
          <w:lang w:val="es-PE"/>
        </w:rPr>
        <w:t xml:space="preserve"> </w:t>
      </w:r>
      <w:r w:rsidR="008A5AF8" w:rsidRPr="008A5AF8">
        <w:rPr>
          <w:lang w:val="es-PE"/>
        </w:rPr>
        <w:t xml:space="preserve">la </w:t>
      </w:r>
      <w:r w:rsidR="00E639C7" w:rsidRPr="00E6799A">
        <w:rPr>
          <w:i/>
          <w:iCs/>
          <w:lang w:val="es-PE"/>
        </w:rPr>
        <w:t>consumación</w:t>
      </w:r>
      <w:r w:rsidR="008A5AF8" w:rsidRPr="008A5AF8">
        <w:rPr>
          <w:lang w:val="es-PE"/>
        </w:rPr>
        <w:t xml:space="preserve"> </w:t>
      </w:r>
      <w:r w:rsidR="009434F8">
        <w:rPr>
          <w:lang w:val="es-PE"/>
        </w:rPr>
        <w:t>definitiva</w:t>
      </w:r>
      <w:r w:rsidR="009434F8" w:rsidRPr="008A5AF8">
        <w:rPr>
          <w:lang w:val="es-PE"/>
        </w:rPr>
        <w:t xml:space="preserve"> </w:t>
      </w:r>
      <w:r w:rsidR="008A5AF8" w:rsidRPr="008A5AF8">
        <w:rPr>
          <w:lang w:val="es-PE"/>
        </w:rPr>
        <w:t xml:space="preserve">de </w:t>
      </w:r>
      <w:r w:rsidR="00BD5C12">
        <w:rPr>
          <w:lang w:val="es-PE"/>
        </w:rPr>
        <w:t>su</w:t>
      </w:r>
      <w:r w:rsidR="008A5AF8" w:rsidRPr="008A5AF8">
        <w:rPr>
          <w:lang w:val="es-PE"/>
        </w:rPr>
        <w:t xml:space="preserve"> </w:t>
      </w:r>
      <w:r w:rsidR="008A5AF8" w:rsidRPr="00BD5C12">
        <w:rPr>
          <w:i/>
          <w:iCs/>
          <w:lang w:val="es-PE"/>
        </w:rPr>
        <w:t>cesación</w:t>
      </w:r>
      <w:r w:rsidR="008A5AF8" w:rsidRPr="008A5AF8">
        <w:rPr>
          <w:lang w:val="es-PE"/>
        </w:rPr>
        <w:t>–</w:t>
      </w:r>
      <w:r w:rsidR="00E639C7">
        <w:rPr>
          <w:lang w:val="es-PE"/>
        </w:rPr>
        <w:t>alivio</w:t>
      </w:r>
      <w:r w:rsidR="008A5AF8" w:rsidRPr="008A5AF8">
        <w:rPr>
          <w:lang w:val="es-PE"/>
        </w:rPr>
        <w:t xml:space="preserve">, se </w:t>
      </w:r>
      <w:r w:rsidR="00E639C7">
        <w:rPr>
          <w:lang w:val="es-PE"/>
        </w:rPr>
        <w:t>le denomina</w:t>
      </w:r>
      <w:r w:rsidR="00BD5C12">
        <w:rPr>
          <w:lang w:val="es-PE"/>
        </w:rPr>
        <w:t>rá</w:t>
      </w:r>
      <w:r w:rsidR="00E639C7">
        <w:rPr>
          <w:lang w:val="es-PE"/>
        </w:rPr>
        <w:t>,</w:t>
      </w:r>
      <w:r w:rsidR="008A5AF8" w:rsidRPr="008A5AF8">
        <w:rPr>
          <w:lang w:val="es-PE"/>
        </w:rPr>
        <w:t xml:space="preserve"> en efecto</w:t>
      </w:r>
      <w:r w:rsidR="00E639C7">
        <w:rPr>
          <w:lang w:val="es-PE"/>
        </w:rPr>
        <w:t>,</w:t>
      </w:r>
      <w:r w:rsidR="008A5AF8" w:rsidRPr="008A5AF8">
        <w:rPr>
          <w:lang w:val="es-PE"/>
        </w:rPr>
        <w:t xml:space="preserve"> la </w:t>
      </w:r>
      <w:r w:rsidR="00E639C7" w:rsidRPr="00E6799A">
        <w:rPr>
          <w:i/>
          <w:iCs/>
          <w:lang w:val="es-PE"/>
        </w:rPr>
        <w:t>consumación</w:t>
      </w:r>
      <w:r w:rsidR="00E639C7" w:rsidRPr="008A5AF8">
        <w:rPr>
          <w:lang w:val="es-PE"/>
        </w:rPr>
        <w:t xml:space="preserve"> </w:t>
      </w:r>
      <w:r w:rsidR="008A5AF8" w:rsidRPr="008A5AF8">
        <w:rPr>
          <w:lang w:val="es-PE"/>
        </w:rPr>
        <w:t xml:space="preserve">del </w:t>
      </w:r>
      <w:r w:rsidR="008A5AF8" w:rsidRPr="00E639C7">
        <w:rPr>
          <w:i/>
          <w:iCs/>
          <w:lang w:val="es-PE"/>
        </w:rPr>
        <w:t>nibbāna</w:t>
      </w:r>
      <w:r w:rsidR="008A5AF8" w:rsidRPr="008A5AF8">
        <w:rPr>
          <w:lang w:val="es-PE"/>
        </w:rPr>
        <w:t xml:space="preserve">. Por lo tanto, incluso en los términos "entrar en </w:t>
      </w:r>
      <w:r w:rsidR="00BD5C12">
        <w:rPr>
          <w:lang w:val="es-PE"/>
        </w:rPr>
        <w:t xml:space="preserve">el </w:t>
      </w:r>
      <w:r w:rsidR="008A5AF8" w:rsidRPr="00E639C7">
        <w:rPr>
          <w:i/>
          <w:iCs/>
          <w:lang w:val="es-PE"/>
        </w:rPr>
        <w:t>parinibbāna</w:t>
      </w:r>
      <w:r w:rsidR="008A5AF8" w:rsidRPr="008A5AF8">
        <w:rPr>
          <w:lang w:val="es-PE"/>
        </w:rPr>
        <w:t xml:space="preserve">, </w:t>
      </w:r>
      <w:r w:rsidR="00E639C7">
        <w:rPr>
          <w:lang w:val="es-PE"/>
        </w:rPr>
        <w:t>consumar</w:t>
      </w:r>
      <w:r w:rsidR="008A5AF8" w:rsidRPr="008A5AF8">
        <w:rPr>
          <w:lang w:val="es-PE"/>
        </w:rPr>
        <w:t xml:space="preserve"> </w:t>
      </w:r>
      <w:r w:rsidR="005850FE">
        <w:rPr>
          <w:lang w:val="es-PE"/>
        </w:rPr>
        <w:t xml:space="preserve">el </w:t>
      </w:r>
      <w:r w:rsidR="008A5AF8" w:rsidRPr="006B3395">
        <w:rPr>
          <w:i/>
          <w:iCs/>
          <w:lang w:val="es-PE"/>
        </w:rPr>
        <w:t>nibbāna</w:t>
      </w:r>
      <w:r w:rsidR="008A5AF8" w:rsidRPr="008A5AF8">
        <w:rPr>
          <w:lang w:val="es-PE"/>
        </w:rPr>
        <w:t xml:space="preserve">, </w:t>
      </w:r>
      <w:r w:rsidR="005850FE">
        <w:rPr>
          <w:lang w:val="es-PE"/>
        </w:rPr>
        <w:t>dirigirse</w:t>
      </w:r>
      <w:r w:rsidR="008A5AF8" w:rsidRPr="008A5AF8">
        <w:rPr>
          <w:lang w:val="es-PE"/>
        </w:rPr>
        <w:t xml:space="preserve"> a</w:t>
      </w:r>
      <w:r w:rsidR="005850FE">
        <w:rPr>
          <w:lang w:val="es-PE"/>
        </w:rPr>
        <w:t>l</w:t>
      </w:r>
      <w:r w:rsidR="008A5AF8" w:rsidRPr="008A5AF8">
        <w:rPr>
          <w:lang w:val="es-PE"/>
        </w:rPr>
        <w:t xml:space="preserve"> </w:t>
      </w:r>
      <w:r w:rsidR="008A5AF8" w:rsidRPr="006B3395">
        <w:rPr>
          <w:i/>
          <w:iCs/>
          <w:lang w:val="es-PE"/>
        </w:rPr>
        <w:t>nibbāna</w:t>
      </w:r>
      <w:r w:rsidR="008A5AF8" w:rsidRPr="008A5AF8">
        <w:rPr>
          <w:lang w:val="es-PE"/>
        </w:rPr>
        <w:t xml:space="preserve">", el significado de no tener rastro de </w:t>
      </w:r>
      <w:r w:rsidR="008A5AF8" w:rsidRPr="00964965">
        <w:rPr>
          <w:i/>
          <w:iCs/>
          <w:lang w:val="es-PE"/>
        </w:rPr>
        <w:t>dhamma</w:t>
      </w:r>
      <w:r w:rsidR="008A5AF8" w:rsidRPr="008A5AF8">
        <w:rPr>
          <w:lang w:val="es-PE"/>
        </w:rPr>
        <w:t xml:space="preserve">s que vayan hacia </w:t>
      </w:r>
      <w:r w:rsidR="008A5AF8" w:rsidRPr="008A5AF8">
        <w:rPr>
          <w:i/>
          <w:iCs/>
          <w:lang w:val="es-PE"/>
        </w:rPr>
        <w:t>nibbāna</w:t>
      </w:r>
      <w:r w:rsidR="008A5AF8" w:rsidRPr="008A5AF8">
        <w:rPr>
          <w:lang w:val="es-PE"/>
        </w:rPr>
        <w:t xml:space="preserve"> est</w:t>
      </w:r>
      <w:r w:rsidR="005850FE">
        <w:rPr>
          <w:lang w:val="es-PE"/>
        </w:rPr>
        <w:t>ar</w:t>
      </w:r>
      <w:r w:rsidR="008A5AF8" w:rsidRPr="008A5AF8">
        <w:rPr>
          <w:lang w:val="es-PE"/>
        </w:rPr>
        <w:t xml:space="preserve">á contenido </w:t>
      </w:r>
      <w:r w:rsidR="005850FE">
        <w:rPr>
          <w:lang w:val="es-PE"/>
        </w:rPr>
        <w:t>plen</w:t>
      </w:r>
      <w:r w:rsidR="000C5D7A">
        <w:rPr>
          <w:lang w:val="es-PE"/>
        </w:rPr>
        <w:t>a</w:t>
      </w:r>
      <w:r w:rsidR="005850FE">
        <w:rPr>
          <w:lang w:val="es-PE"/>
        </w:rPr>
        <w:t xml:space="preserve">mente </w:t>
      </w:r>
      <w:r w:rsidR="008A5AF8" w:rsidRPr="008A5AF8">
        <w:rPr>
          <w:lang w:val="es-PE"/>
        </w:rPr>
        <w:t>en un</w:t>
      </w:r>
      <w:r w:rsidR="005850FE">
        <w:rPr>
          <w:lang w:val="es-PE"/>
        </w:rPr>
        <w:t>a</w:t>
      </w:r>
      <w:r w:rsidR="008A5AF8" w:rsidRPr="008A5AF8">
        <w:rPr>
          <w:lang w:val="es-PE"/>
        </w:rPr>
        <w:t xml:space="preserve"> instan</w:t>
      </w:r>
      <w:r w:rsidR="005850FE">
        <w:rPr>
          <w:lang w:val="es-PE"/>
        </w:rPr>
        <w:t>cia</w:t>
      </w:r>
      <w:r w:rsidR="008A5AF8" w:rsidRPr="008A5AF8">
        <w:rPr>
          <w:lang w:val="es-PE"/>
        </w:rPr>
        <w:t xml:space="preserve">. </w:t>
      </w:r>
      <w:r w:rsidR="008A5AF8" w:rsidRPr="005850FE">
        <w:rPr>
          <w:lang w:val="es-PE"/>
        </w:rPr>
        <w:t xml:space="preserve">Por </w:t>
      </w:r>
      <w:r w:rsidR="00511A74">
        <w:rPr>
          <w:lang w:val="es-PE"/>
        </w:rPr>
        <w:t xml:space="preserve">lo </w:t>
      </w:r>
      <w:r w:rsidR="008A5AF8" w:rsidRPr="005850FE">
        <w:rPr>
          <w:lang w:val="es-PE"/>
        </w:rPr>
        <w:t xml:space="preserve">tanto, </w:t>
      </w:r>
      <w:r w:rsidR="005850FE" w:rsidRPr="005850FE">
        <w:rPr>
          <w:lang w:val="es-PE"/>
        </w:rPr>
        <w:t xml:space="preserve">así </w:t>
      </w:r>
      <w:r w:rsidR="008A5AF8" w:rsidRPr="005850FE">
        <w:rPr>
          <w:lang w:val="es-PE"/>
        </w:rPr>
        <w:t>debe</w:t>
      </w:r>
      <w:r w:rsidR="00511A74">
        <w:rPr>
          <w:lang w:val="es-PE"/>
        </w:rPr>
        <w:t>ría</w:t>
      </w:r>
      <w:r w:rsidR="008A5AF8" w:rsidRPr="005850FE">
        <w:rPr>
          <w:lang w:val="es-PE"/>
        </w:rPr>
        <w:t xml:space="preserve"> entenderse.</w:t>
      </w:r>
    </w:p>
    <w:p w14:paraId="318EF84C" w14:textId="615D741D" w:rsidR="005B0634" w:rsidRPr="005B0634" w:rsidRDefault="005B0634" w:rsidP="004C2000">
      <w:pPr>
        <w:rPr>
          <w:lang w:val="es-PE"/>
        </w:rPr>
      </w:pPr>
      <w:r w:rsidRPr="005B0634">
        <w:rPr>
          <w:lang w:val="es-PE"/>
        </w:rPr>
        <w:t xml:space="preserve">En el </w:t>
      </w:r>
      <w:r w:rsidRPr="005B0634">
        <w:rPr>
          <w:i/>
          <w:iCs/>
          <w:lang w:val="es-PE"/>
        </w:rPr>
        <w:t>Majhimapannasa</w:t>
      </w:r>
      <w:r w:rsidRPr="005B0634">
        <w:rPr>
          <w:lang w:val="es-PE"/>
        </w:rPr>
        <w:t xml:space="preserve"> y </w:t>
      </w:r>
      <w:r w:rsidRPr="005B0634">
        <w:rPr>
          <w:i/>
          <w:iCs/>
          <w:lang w:val="es-PE"/>
        </w:rPr>
        <w:t>el Diṭṭhi Sa</w:t>
      </w:r>
      <w:r w:rsidR="0079465D">
        <w:rPr>
          <w:i/>
          <w:iCs/>
          <w:lang w:val="es-PE"/>
        </w:rPr>
        <w:t>ṃ</w:t>
      </w:r>
      <w:r w:rsidRPr="005B0634">
        <w:rPr>
          <w:i/>
          <w:iCs/>
          <w:lang w:val="es-PE"/>
        </w:rPr>
        <w:t>yutta</w:t>
      </w:r>
      <w:r w:rsidRPr="005B0634">
        <w:rPr>
          <w:lang w:val="es-PE"/>
        </w:rPr>
        <w:t xml:space="preserve">, en la pregunta del </w:t>
      </w:r>
      <w:r w:rsidR="005850FE" w:rsidRPr="005B0634">
        <w:rPr>
          <w:lang w:val="es-PE"/>
        </w:rPr>
        <w:t xml:space="preserve">Rey </w:t>
      </w:r>
      <w:r w:rsidR="005850FE">
        <w:rPr>
          <w:lang w:val="es-PE"/>
        </w:rPr>
        <w:t xml:space="preserve">de </w:t>
      </w:r>
      <w:r w:rsidRPr="005B0634">
        <w:rPr>
          <w:lang w:val="es-PE"/>
        </w:rPr>
        <w:t xml:space="preserve">Kosala y en las </w:t>
      </w:r>
      <w:r w:rsidR="005850FE">
        <w:rPr>
          <w:lang w:val="es-PE"/>
        </w:rPr>
        <w:t>correspondiente</w:t>
      </w:r>
      <w:r w:rsidR="00F908AB">
        <w:rPr>
          <w:lang w:val="es-PE"/>
        </w:rPr>
        <w:t>s</w:t>
      </w:r>
      <w:r w:rsidR="005850FE">
        <w:rPr>
          <w:lang w:val="es-PE"/>
        </w:rPr>
        <w:t xml:space="preserve"> </w:t>
      </w:r>
      <w:r w:rsidRPr="005B0634">
        <w:rPr>
          <w:lang w:val="es-PE"/>
        </w:rPr>
        <w:t xml:space="preserve">respuestas de </w:t>
      </w:r>
      <w:r w:rsidR="005850FE">
        <w:rPr>
          <w:lang w:val="es-PE"/>
        </w:rPr>
        <w:t xml:space="preserve">la </w:t>
      </w:r>
      <w:r w:rsidRPr="005B0634">
        <w:rPr>
          <w:i/>
          <w:iCs/>
          <w:lang w:val="es-PE"/>
        </w:rPr>
        <w:t>Bhikkhunī</w:t>
      </w:r>
      <w:r w:rsidRPr="005B0634">
        <w:rPr>
          <w:lang w:val="es-PE"/>
        </w:rPr>
        <w:t xml:space="preserve"> </w:t>
      </w:r>
      <w:r w:rsidRPr="007F0992">
        <w:rPr>
          <w:i/>
          <w:iCs/>
          <w:lang w:val="es-PE"/>
        </w:rPr>
        <w:t>Khemā</w:t>
      </w:r>
      <w:r w:rsidRPr="005B0634">
        <w:rPr>
          <w:lang w:val="es-PE"/>
        </w:rPr>
        <w:t xml:space="preserve"> y </w:t>
      </w:r>
      <w:r w:rsidR="001C5963">
        <w:rPr>
          <w:lang w:val="es-PE"/>
        </w:rPr>
        <w:t>también d</w:t>
      </w:r>
      <w:r w:rsidRPr="005B0634">
        <w:rPr>
          <w:lang w:val="es-PE"/>
        </w:rPr>
        <w:t xml:space="preserve">el </w:t>
      </w:r>
      <w:r w:rsidRPr="007F0992">
        <w:rPr>
          <w:i/>
          <w:iCs/>
          <w:lang w:val="es-PE"/>
        </w:rPr>
        <w:t>Bud</w:t>
      </w:r>
      <w:r w:rsidR="007F0992" w:rsidRPr="007F0992">
        <w:rPr>
          <w:i/>
          <w:iCs/>
          <w:lang w:val="es-PE"/>
        </w:rPr>
        <w:t>dh</w:t>
      </w:r>
      <w:r w:rsidRPr="007F0992">
        <w:rPr>
          <w:i/>
          <w:iCs/>
          <w:lang w:val="es-PE"/>
        </w:rPr>
        <w:t>a</w:t>
      </w:r>
      <w:r w:rsidR="001373FE">
        <w:rPr>
          <w:i/>
          <w:iCs/>
          <w:lang w:val="es-PE"/>
        </w:rPr>
        <w:t>,</w:t>
      </w:r>
      <w:r w:rsidR="00202384">
        <w:rPr>
          <w:lang w:val="es-PE"/>
        </w:rPr>
        <w:t xml:space="preserve"> se dijo</w:t>
      </w:r>
      <w:r w:rsidRPr="005B0634">
        <w:rPr>
          <w:lang w:val="es-PE"/>
        </w:rPr>
        <w:t xml:space="preserve">: </w:t>
      </w:r>
      <w:r w:rsidRPr="005B0634">
        <w:rPr>
          <w:i/>
          <w:iCs/>
          <w:lang w:val="es-PE"/>
        </w:rPr>
        <w:t>hoti tathāgate paraṃ māraṇa</w:t>
      </w:r>
      <w:r w:rsidRPr="005B0634">
        <w:rPr>
          <w:lang w:val="es-PE"/>
        </w:rPr>
        <w:t>, tod</w:t>
      </w:r>
      <w:r w:rsidR="001C5963">
        <w:rPr>
          <w:lang w:val="es-PE"/>
        </w:rPr>
        <w:t>as ser</w:t>
      </w:r>
      <w:r w:rsidR="00940A20">
        <w:rPr>
          <w:lang w:val="es-PE"/>
        </w:rPr>
        <w:t>ía</w:t>
      </w:r>
      <w:r w:rsidR="001C5963">
        <w:rPr>
          <w:lang w:val="es-PE"/>
        </w:rPr>
        <w:t>n equivalente</w:t>
      </w:r>
      <w:r w:rsidR="00202384">
        <w:rPr>
          <w:lang w:val="es-PE"/>
        </w:rPr>
        <w:t>s</w:t>
      </w:r>
      <w:r w:rsidR="001C5963">
        <w:rPr>
          <w:lang w:val="es-PE"/>
        </w:rPr>
        <w:t xml:space="preserve"> </w:t>
      </w:r>
      <w:r w:rsidR="001C5963" w:rsidRPr="001C5963">
        <w:rPr>
          <w:lang w:val="es-PE"/>
        </w:rPr>
        <w:t>a</w:t>
      </w:r>
      <w:r w:rsidRPr="001C5963">
        <w:rPr>
          <w:lang w:val="es-PE"/>
        </w:rPr>
        <w:t>l</w:t>
      </w:r>
      <w:r w:rsidRPr="005B0634">
        <w:rPr>
          <w:i/>
          <w:iCs/>
          <w:lang w:val="es-PE"/>
        </w:rPr>
        <w:t xml:space="preserve"> Vaccha Sutta</w:t>
      </w:r>
      <w:r w:rsidRPr="005B0634">
        <w:rPr>
          <w:lang w:val="es-PE"/>
        </w:rPr>
        <w:t>.</w:t>
      </w:r>
    </w:p>
    <w:p w14:paraId="273C1590" w14:textId="038DEC3B" w:rsidR="00BE193F" w:rsidRPr="00B54749" w:rsidRDefault="00002EF9" w:rsidP="005D4866">
      <w:pPr>
        <w:tabs>
          <w:tab w:val="left" w:pos="2977"/>
        </w:tabs>
        <w:spacing w:after="0"/>
        <w:ind w:left="2977" w:hanging="2693"/>
        <w:rPr>
          <w:szCs w:val="18"/>
          <w:lang w:val="es-PE"/>
        </w:rPr>
      </w:pPr>
      <w:r w:rsidRPr="00B54749">
        <w:rPr>
          <w:i/>
          <w:iCs/>
          <w:szCs w:val="18"/>
          <w:lang w:val="es-PE"/>
        </w:rPr>
        <w:t>hoti</w:t>
      </w:r>
      <w:r w:rsidR="00D12F08" w:rsidRPr="00B54749">
        <w:rPr>
          <w:szCs w:val="18"/>
          <w:lang w:val="es-PE"/>
        </w:rPr>
        <w:tab/>
      </w:r>
      <w:r w:rsidR="0015677D" w:rsidRPr="00B54749">
        <w:rPr>
          <w:szCs w:val="18"/>
          <w:lang w:val="es-PE"/>
        </w:rPr>
        <w:t>=</w:t>
      </w:r>
      <w:r w:rsidR="00B54749" w:rsidRPr="00B54749">
        <w:rPr>
          <w:szCs w:val="18"/>
          <w:lang w:val="es-PE"/>
        </w:rPr>
        <w:t xml:space="preserve"> </w:t>
      </w:r>
      <w:r w:rsidR="0015677D" w:rsidRPr="00B54749">
        <w:rPr>
          <w:i/>
          <w:iCs/>
          <w:szCs w:val="18"/>
          <w:lang w:val="es-PE"/>
        </w:rPr>
        <w:t>upeti</w:t>
      </w:r>
    </w:p>
    <w:p w14:paraId="4713F108" w14:textId="76AC4F26" w:rsidR="00BE193F" w:rsidRPr="00B54749" w:rsidRDefault="00BE193F" w:rsidP="005D4866">
      <w:pPr>
        <w:tabs>
          <w:tab w:val="left" w:pos="2977"/>
        </w:tabs>
        <w:spacing w:after="0"/>
        <w:ind w:left="2977" w:hanging="2693"/>
        <w:rPr>
          <w:szCs w:val="18"/>
          <w:lang w:val="es-PE"/>
        </w:rPr>
      </w:pPr>
      <w:r w:rsidRPr="00B54749">
        <w:rPr>
          <w:i/>
          <w:iCs/>
          <w:szCs w:val="18"/>
          <w:lang w:val="es-PE"/>
        </w:rPr>
        <w:t>na hoti</w:t>
      </w:r>
      <w:r w:rsidR="00002EF9" w:rsidRPr="00B54749">
        <w:rPr>
          <w:szCs w:val="18"/>
          <w:lang w:val="es-PE"/>
        </w:rPr>
        <w:tab/>
      </w:r>
      <w:r w:rsidR="0015677D" w:rsidRPr="00B54749">
        <w:rPr>
          <w:szCs w:val="18"/>
          <w:lang w:val="es-PE"/>
        </w:rPr>
        <w:t>=</w:t>
      </w:r>
      <w:r w:rsidR="00B54749" w:rsidRPr="00B54749">
        <w:rPr>
          <w:szCs w:val="18"/>
          <w:lang w:val="es-PE"/>
        </w:rPr>
        <w:t xml:space="preserve"> </w:t>
      </w:r>
      <w:r w:rsidR="0015677D" w:rsidRPr="00B54749">
        <w:rPr>
          <w:i/>
          <w:iCs/>
          <w:szCs w:val="18"/>
          <w:lang w:val="es-PE"/>
        </w:rPr>
        <w:t>na upeti</w:t>
      </w:r>
    </w:p>
    <w:p w14:paraId="631290D4" w14:textId="4B655C17" w:rsidR="00BE193F" w:rsidRPr="00B54749" w:rsidRDefault="00BE193F" w:rsidP="005D4866">
      <w:pPr>
        <w:tabs>
          <w:tab w:val="left" w:pos="2977"/>
        </w:tabs>
        <w:spacing w:after="0"/>
        <w:ind w:left="2977" w:hanging="2693"/>
        <w:rPr>
          <w:szCs w:val="18"/>
          <w:lang w:val="es-PE"/>
        </w:rPr>
      </w:pPr>
      <w:r w:rsidRPr="00B54749">
        <w:rPr>
          <w:i/>
          <w:iCs/>
          <w:szCs w:val="18"/>
          <w:lang w:val="es-PE"/>
        </w:rPr>
        <w:t>hoti ca, na ca hoti</w:t>
      </w:r>
      <w:r w:rsidR="00002EF9" w:rsidRPr="00B54749">
        <w:rPr>
          <w:szCs w:val="18"/>
          <w:lang w:val="es-PE"/>
        </w:rPr>
        <w:tab/>
      </w:r>
      <w:r w:rsidR="0015677D" w:rsidRPr="00B54749">
        <w:rPr>
          <w:szCs w:val="18"/>
          <w:lang w:val="es-PE"/>
        </w:rPr>
        <w:t>=</w:t>
      </w:r>
      <w:r w:rsidR="00B54749" w:rsidRPr="00B54749">
        <w:rPr>
          <w:szCs w:val="18"/>
          <w:lang w:val="es-PE"/>
        </w:rPr>
        <w:t xml:space="preserve"> </w:t>
      </w:r>
      <w:r w:rsidR="0015677D" w:rsidRPr="00B54749">
        <w:rPr>
          <w:i/>
          <w:iCs/>
          <w:szCs w:val="18"/>
          <w:lang w:val="es-PE"/>
        </w:rPr>
        <w:t>apeti ca, na ca upeti</w:t>
      </w:r>
    </w:p>
    <w:p w14:paraId="563E7C82" w14:textId="7836C9F4" w:rsidR="00BE4976" w:rsidRPr="00E07F88" w:rsidRDefault="00BE193F" w:rsidP="000B20D9">
      <w:pPr>
        <w:tabs>
          <w:tab w:val="left" w:pos="2977"/>
        </w:tabs>
        <w:spacing w:after="120"/>
        <w:ind w:left="2977" w:hanging="2693"/>
        <w:rPr>
          <w:sz w:val="14"/>
          <w:szCs w:val="14"/>
          <w:lang w:val="es-PE"/>
        </w:rPr>
      </w:pPr>
      <w:r w:rsidRPr="00E07F88">
        <w:rPr>
          <w:i/>
          <w:iCs/>
          <w:szCs w:val="18"/>
          <w:lang w:val="es-PE"/>
        </w:rPr>
        <w:t>neva hoti, na na hoti</w:t>
      </w:r>
      <w:r w:rsidR="00002EF9" w:rsidRPr="00E07F88">
        <w:rPr>
          <w:szCs w:val="18"/>
          <w:lang w:val="es-PE"/>
        </w:rPr>
        <w:tab/>
      </w:r>
      <w:r w:rsidR="0015677D" w:rsidRPr="00E07F88">
        <w:rPr>
          <w:szCs w:val="18"/>
          <w:lang w:val="es-PE"/>
        </w:rPr>
        <w:t>=</w:t>
      </w:r>
      <w:r w:rsidR="00B54749" w:rsidRPr="00E07F88">
        <w:rPr>
          <w:szCs w:val="18"/>
          <w:lang w:val="es-PE"/>
        </w:rPr>
        <w:t xml:space="preserve"> </w:t>
      </w:r>
      <w:r w:rsidR="0015677D" w:rsidRPr="00E07F88">
        <w:rPr>
          <w:i/>
          <w:iCs/>
          <w:szCs w:val="18"/>
          <w:lang w:val="es-PE"/>
        </w:rPr>
        <w:t>neva upeti, na upeti</w:t>
      </w:r>
    </w:p>
    <w:p w14:paraId="435FB213" w14:textId="0F1F8A55" w:rsidR="00BE4976" w:rsidRPr="005B0634" w:rsidRDefault="001E7CBE" w:rsidP="000877AE">
      <w:pPr>
        <w:rPr>
          <w:lang w:val="es-PE"/>
        </w:rPr>
      </w:pPr>
      <w:r w:rsidRPr="005B0634">
        <w:rPr>
          <w:lang w:val="es-PE"/>
        </w:rPr>
        <w:t xml:space="preserve">Se </w:t>
      </w:r>
      <w:r>
        <w:rPr>
          <w:lang w:val="es-PE"/>
        </w:rPr>
        <w:t>re</w:t>
      </w:r>
      <w:r w:rsidRPr="005B0634">
        <w:rPr>
          <w:lang w:val="es-PE"/>
        </w:rPr>
        <w:t>producirá aquí</w:t>
      </w:r>
      <w:r>
        <w:rPr>
          <w:lang w:val="es-PE"/>
        </w:rPr>
        <w:t xml:space="preserve"> la</w:t>
      </w:r>
      <w:r w:rsidRPr="005B0634">
        <w:rPr>
          <w:lang w:val="es-PE"/>
        </w:rPr>
        <w:t xml:space="preserve"> esencia</w:t>
      </w:r>
      <w:r>
        <w:rPr>
          <w:lang w:val="es-PE"/>
        </w:rPr>
        <w:t xml:space="preserve"> del </w:t>
      </w:r>
      <w:r w:rsidR="00BE4976" w:rsidRPr="005B0634">
        <w:rPr>
          <w:i/>
          <w:iCs/>
          <w:lang w:val="es-PE"/>
        </w:rPr>
        <w:t>Suttanip</w:t>
      </w:r>
      <w:r w:rsidR="004D3C17" w:rsidRPr="005B0634">
        <w:rPr>
          <w:i/>
          <w:iCs/>
          <w:lang w:val="es-PE"/>
        </w:rPr>
        <w:t>ā</w:t>
      </w:r>
      <w:r w:rsidR="00BE4976" w:rsidRPr="005B0634">
        <w:rPr>
          <w:i/>
          <w:iCs/>
          <w:lang w:val="es-PE"/>
        </w:rPr>
        <w:t xml:space="preserve">ta </w:t>
      </w:r>
      <w:r w:rsidR="001C5963">
        <w:rPr>
          <w:i/>
          <w:iCs/>
          <w:lang w:val="es-PE"/>
        </w:rPr>
        <w:t>Pāḷi</w:t>
      </w:r>
      <w:r w:rsidR="00BE4976" w:rsidRPr="005B0634">
        <w:rPr>
          <w:lang w:val="es-PE"/>
        </w:rPr>
        <w:t xml:space="preserve">, </w:t>
      </w:r>
      <w:r w:rsidR="0017139B" w:rsidRPr="005B0634">
        <w:rPr>
          <w:i/>
          <w:iCs/>
          <w:lang w:val="es-PE"/>
        </w:rPr>
        <w:t>Pārāyana Sutta</w:t>
      </w:r>
      <w:r w:rsidR="00BE4976" w:rsidRPr="005B0634">
        <w:rPr>
          <w:i/>
          <w:iCs/>
          <w:lang w:val="es-PE"/>
        </w:rPr>
        <w:t xml:space="preserve">, </w:t>
      </w:r>
      <w:r w:rsidR="001C5963" w:rsidRPr="005B0634">
        <w:rPr>
          <w:lang w:val="es-PE"/>
        </w:rPr>
        <w:t>versos</w:t>
      </w:r>
      <w:r w:rsidR="001C5963" w:rsidRPr="005B0634">
        <w:rPr>
          <w:i/>
          <w:iCs/>
          <w:lang w:val="es-PE"/>
        </w:rPr>
        <w:t xml:space="preserve"> </w:t>
      </w:r>
      <w:r w:rsidR="0017139B" w:rsidRPr="005B0634">
        <w:rPr>
          <w:i/>
          <w:iCs/>
          <w:lang w:val="es-PE"/>
        </w:rPr>
        <w:t>Upasivapaññhā</w:t>
      </w:r>
      <w:r w:rsidR="005B0634" w:rsidRPr="005B0634">
        <w:rPr>
          <w:lang w:val="es-PE"/>
        </w:rPr>
        <w:t>:</w:t>
      </w:r>
    </w:p>
    <w:p w14:paraId="493F6642" w14:textId="1DAE1365" w:rsidR="00BE4976" w:rsidRPr="0065451D" w:rsidRDefault="00A23F1B" w:rsidP="0065451D">
      <w:pPr>
        <w:pStyle w:val="Ttulo4"/>
        <w:rPr>
          <w:i/>
          <w:iCs w:val="0"/>
          <w:lang w:val="es-PE"/>
        </w:rPr>
      </w:pPr>
      <w:r w:rsidRPr="0065451D">
        <w:rPr>
          <w:i/>
          <w:iCs w:val="0"/>
          <w:lang w:val="es-PE"/>
        </w:rPr>
        <w:t>U</w:t>
      </w:r>
      <w:r w:rsidR="00BE4976" w:rsidRPr="0065451D">
        <w:rPr>
          <w:i/>
          <w:iCs w:val="0"/>
          <w:lang w:val="es-PE"/>
        </w:rPr>
        <w:t>pasiva pañ</w:t>
      </w:r>
      <w:r w:rsidR="0017139B" w:rsidRPr="0065451D">
        <w:rPr>
          <w:i/>
          <w:iCs w:val="0"/>
          <w:lang w:val="es-PE"/>
        </w:rPr>
        <w:t>ñ</w:t>
      </w:r>
      <w:r w:rsidR="00BE4976" w:rsidRPr="0065451D">
        <w:rPr>
          <w:i/>
          <w:iCs w:val="0"/>
          <w:lang w:val="es-PE"/>
        </w:rPr>
        <w:t>h</w:t>
      </w:r>
      <w:r w:rsidR="004D3C17" w:rsidRPr="0065451D">
        <w:rPr>
          <w:i/>
          <w:iCs w:val="0"/>
          <w:lang w:val="es-PE"/>
        </w:rPr>
        <w:t>ā</w:t>
      </w:r>
    </w:p>
    <w:p w14:paraId="4F8765E7" w14:textId="138A07A6" w:rsidR="005B0634" w:rsidRPr="005B0634" w:rsidRDefault="005B0634" w:rsidP="00AB4694">
      <w:pPr>
        <w:rPr>
          <w:lang w:val="es-PE"/>
        </w:rPr>
      </w:pPr>
      <w:r w:rsidRPr="001E7CBE">
        <w:rPr>
          <w:lang w:val="es-PE"/>
        </w:rPr>
        <w:t>Isi–brahmana</w:t>
      </w:r>
      <w:r w:rsidRPr="005B0634">
        <w:rPr>
          <w:i/>
          <w:iCs/>
          <w:lang w:val="es-PE"/>
        </w:rPr>
        <w:t xml:space="preserve"> </w:t>
      </w:r>
      <w:r w:rsidRPr="005B0634">
        <w:rPr>
          <w:lang w:val="es-PE"/>
        </w:rPr>
        <w:t xml:space="preserve">Upasiva era un </w:t>
      </w:r>
      <w:r w:rsidR="001C5963">
        <w:rPr>
          <w:lang w:val="es-PE"/>
        </w:rPr>
        <w:t xml:space="preserve">meditador </w:t>
      </w:r>
      <w:r w:rsidRPr="005B0634">
        <w:rPr>
          <w:i/>
          <w:iCs/>
          <w:lang w:val="es-PE"/>
        </w:rPr>
        <w:t>jhāna–lābhi</w:t>
      </w:r>
      <w:r w:rsidRPr="005B0634">
        <w:rPr>
          <w:lang w:val="es-PE"/>
        </w:rPr>
        <w:t xml:space="preserve"> que ya había </w:t>
      </w:r>
      <w:r w:rsidR="00E25EC7">
        <w:rPr>
          <w:lang w:val="es-PE"/>
        </w:rPr>
        <w:t>desarrollado</w:t>
      </w:r>
      <w:r w:rsidRPr="005B0634">
        <w:rPr>
          <w:lang w:val="es-PE"/>
        </w:rPr>
        <w:t xml:space="preserve"> </w:t>
      </w:r>
      <w:r w:rsidRPr="00E25EC7">
        <w:rPr>
          <w:lang w:val="es-PE"/>
        </w:rPr>
        <w:t>el</w:t>
      </w:r>
      <w:r w:rsidRPr="005B0634">
        <w:rPr>
          <w:i/>
          <w:iCs/>
          <w:lang w:val="es-PE"/>
        </w:rPr>
        <w:t xml:space="preserve"> ākiñcāñāyatana</w:t>
      </w:r>
      <w:r w:rsidR="001E7CBE">
        <w:rPr>
          <w:rFonts w:ascii="Cormorant" w:hAnsi="Cormorant" w:cs="Cormorant"/>
          <w:i/>
          <w:iCs/>
          <w:lang w:val="es-PE"/>
        </w:rPr>
        <w:t>–</w:t>
      </w:r>
      <w:r w:rsidR="001E7CBE" w:rsidRPr="005B0634">
        <w:rPr>
          <w:i/>
          <w:iCs/>
          <w:lang w:val="es-PE"/>
        </w:rPr>
        <w:t>jhāna</w:t>
      </w:r>
      <w:r w:rsidRPr="005B0634">
        <w:rPr>
          <w:lang w:val="es-PE"/>
        </w:rPr>
        <w:t xml:space="preserve">. Por ello, </w:t>
      </w:r>
      <w:r w:rsidR="00E25EC7">
        <w:rPr>
          <w:lang w:val="es-PE"/>
        </w:rPr>
        <w:t xml:space="preserve">le solicitó </w:t>
      </w:r>
      <w:r w:rsidRPr="005B0634">
        <w:rPr>
          <w:lang w:val="es-PE"/>
        </w:rPr>
        <w:t xml:space="preserve">al </w:t>
      </w:r>
      <w:r w:rsidRPr="005B0634">
        <w:rPr>
          <w:i/>
          <w:iCs/>
          <w:lang w:val="es-PE"/>
        </w:rPr>
        <w:t>Bud</w:t>
      </w:r>
      <w:r w:rsidR="00E25EC7">
        <w:rPr>
          <w:i/>
          <w:iCs/>
          <w:lang w:val="es-PE"/>
        </w:rPr>
        <w:t>dh</w:t>
      </w:r>
      <w:r w:rsidRPr="005B0634">
        <w:rPr>
          <w:i/>
          <w:iCs/>
          <w:lang w:val="es-PE"/>
        </w:rPr>
        <w:t>a</w:t>
      </w:r>
      <w:r w:rsidRPr="005B0634">
        <w:rPr>
          <w:lang w:val="es-PE"/>
        </w:rPr>
        <w:t xml:space="preserve"> un </w:t>
      </w:r>
      <w:r w:rsidR="00E25EC7">
        <w:rPr>
          <w:lang w:val="es-PE"/>
        </w:rPr>
        <w:t xml:space="preserve">sendero </w:t>
      </w:r>
      <w:r w:rsidRPr="005B0634">
        <w:rPr>
          <w:lang w:val="es-PE"/>
        </w:rPr>
        <w:t xml:space="preserve">basado en </w:t>
      </w:r>
      <w:r w:rsidRPr="00E25EC7">
        <w:rPr>
          <w:lang w:val="es-PE"/>
        </w:rPr>
        <w:t>el</w:t>
      </w:r>
      <w:r w:rsidRPr="005B0634">
        <w:rPr>
          <w:i/>
          <w:iCs/>
          <w:lang w:val="es-PE"/>
        </w:rPr>
        <w:t xml:space="preserve"> ākiñcañāyatana</w:t>
      </w:r>
      <w:r w:rsidR="001E7CBE">
        <w:rPr>
          <w:rFonts w:ascii="Cormorant" w:hAnsi="Cormorant" w:cs="Cormorant"/>
          <w:i/>
          <w:iCs/>
          <w:lang w:val="es-PE"/>
        </w:rPr>
        <w:t>–</w:t>
      </w:r>
      <w:r w:rsidR="001E7CBE" w:rsidRPr="005B0634">
        <w:rPr>
          <w:i/>
          <w:iCs/>
          <w:lang w:val="es-PE"/>
        </w:rPr>
        <w:t xml:space="preserve">jhāna </w:t>
      </w:r>
      <w:r w:rsidRPr="005B0634">
        <w:rPr>
          <w:lang w:val="es-PE"/>
        </w:rPr>
        <w:t xml:space="preserve">para liberarse del </w:t>
      </w:r>
      <w:r w:rsidR="00E25EC7">
        <w:rPr>
          <w:lang w:val="es-PE"/>
        </w:rPr>
        <w:t>ciclo</w:t>
      </w:r>
      <w:r w:rsidRPr="005B0634">
        <w:rPr>
          <w:lang w:val="es-PE"/>
        </w:rPr>
        <w:t xml:space="preserve"> de sufrimientos. El </w:t>
      </w:r>
      <w:r w:rsidRPr="00E25EC7">
        <w:rPr>
          <w:i/>
          <w:iCs/>
          <w:lang w:val="es-PE"/>
        </w:rPr>
        <w:t>Bud</w:t>
      </w:r>
      <w:r w:rsidR="00E25EC7" w:rsidRPr="00E25EC7">
        <w:rPr>
          <w:i/>
          <w:iCs/>
          <w:lang w:val="es-PE"/>
        </w:rPr>
        <w:t>dh</w:t>
      </w:r>
      <w:r w:rsidRPr="00E25EC7">
        <w:rPr>
          <w:i/>
          <w:iCs/>
          <w:lang w:val="es-PE"/>
        </w:rPr>
        <w:t>a</w:t>
      </w:r>
      <w:r w:rsidRPr="005B0634">
        <w:rPr>
          <w:lang w:val="es-PE"/>
        </w:rPr>
        <w:t xml:space="preserve"> también respondió a </w:t>
      </w:r>
      <w:r w:rsidR="00E25EC7">
        <w:rPr>
          <w:lang w:val="es-PE"/>
        </w:rPr>
        <w:t>su</w:t>
      </w:r>
      <w:r w:rsidRPr="005B0634">
        <w:rPr>
          <w:lang w:val="es-PE"/>
        </w:rPr>
        <w:t>s preguntas.</w:t>
      </w:r>
    </w:p>
    <w:p w14:paraId="185D3679" w14:textId="713C6D9F" w:rsidR="005B0634" w:rsidRPr="005B0634" w:rsidRDefault="00E25EC7" w:rsidP="00AB4694">
      <w:pPr>
        <w:rPr>
          <w:szCs w:val="18"/>
          <w:lang w:val="es-PE"/>
        </w:rPr>
      </w:pPr>
      <w:r>
        <w:rPr>
          <w:lang w:val="es-PE"/>
        </w:rPr>
        <w:t>Se dieron al respecto 4</w:t>
      </w:r>
      <w:r w:rsidR="005B0634" w:rsidRPr="005B0634">
        <w:rPr>
          <w:lang w:val="es-PE"/>
        </w:rPr>
        <w:t xml:space="preserve"> preguntas y </w:t>
      </w:r>
      <w:r>
        <w:rPr>
          <w:lang w:val="es-PE"/>
        </w:rPr>
        <w:t>4</w:t>
      </w:r>
      <w:r w:rsidR="005B0634" w:rsidRPr="005B0634">
        <w:rPr>
          <w:lang w:val="es-PE"/>
        </w:rPr>
        <w:t xml:space="preserve"> respuestas</w:t>
      </w:r>
      <w:r>
        <w:rPr>
          <w:lang w:val="es-PE"/>
        </w:rPr>
        <w:t>,</w:t>
      </w:r>
      <w:r w:rsidR="005B0634" w:rsidRPr="005B0634">
        <w:rPr>
          <w:lang w:val="es-PE"/>
        </w:rPr>
        <w:t xml:space="preserve"> en versos. De ellos se producirán las</w:t>
      </w:r>
      <w:r>
        <w:rPr>
          <w:lang w:val="es-PE"/>
        </w:rPr>
        <w:t xml:space="preserve"> 2</w:t>
      </w:r>
      <w:r w:rsidR="005B0634" w:rsidRPr="005B0634">
        <w:rPr>
          <w:lang w:val="es-PE"/>
        </w:rPr>
        <w:t xml:space="preserve"> últimas preguntas y </w:t>
      </w:r>
      <w:r>
        <w:rPr>
          <w:lang w:val="es-PE"/>
        </w:rPr>
        <w:t>2</w:t>
      </w:r>
      <w:r w:rsidR="005B0634" w:rsidRPr="005B0634">
        <w:rPr>
          <w:lang w:val="es-PE"/>
        </w:rPr>
        <w:t xml:space="preserve"> respuestas en verso </w:t>
      </w:r>
      <w:r w:rsidR="005B0634" w:rsidRPr="005B0634">
        <w:rPr>
          <w:szCs w:val="18"/>
          <w:lang w:val="es-PE"/>
        </w:rPr>
        <w:t>.</w:t>
      </w:r>
    </w:p>
    <w:p w14:paraId="152CCA71" w14:textId="1CA831DD" w:rsidR="00BE4976" w:rsidRPr="000A6309" w:rsidRDefault="009F54AA" w:rsidP="009F54AA">
      <w:pPr>
        <w:pStyle w:val="VerosPali"/>
        <w:tabs>
          <w:tab w:val="right" w:pos="5954"/>
        </w:tabs>
        <w:rPr>
          <w:sz w:val="16"/>
          <w:szCs w:val="22"/>
        </w:rPr>
      </w:pPr>
      <w:r w:rsidRPr="000A6309">
        <w:rPr>
          <w:sz w:val="16"/>
          <w:szCs w:val="22"/>
        </w:rPr>
        <w:t>T</w:t>
      </w:r>
      <w:r w:rsidR="00BE4976" w:rsidRPr="000A6309">
        <w:rPr>
          <w:sz w:val="16"/>
          <w:szCs w:val="22"/>
        </w:rPr>
        <w:t>i</w:t>
      </w:r>
      <w:r w:rsidRPr="000A6309">
        <w:rPr>
          <w:sz w:val="16"/>
          <w:szCs w:val="22"/>
        </w:rPr>
        <w:t>ṭṭ</w:t>
      </w:r>
      <w:r w:rsidR="00BE4976" w:rsidRPr="000A6309">
        <w:rPr>
          <w:sz w:val="16"/>
          <w:szCs w:val="22"/>
        </w:rPr>
        <w:t>he ce so ta</w:t>
      </w:r>
      <w:r w:rsidR="005C18AC" w:rsidRPr="000A6309">
        <w:rPr>
          <w:sz w:val="16"/>
          <w:szCs w:val="22"/>
        </w:rPr>
        <w:t>tt</w:t>
      </w:r>
      <w:r w:rsidR="00BE4976" w:rsidRPr="000A6309">
        <w:rPr>
          <w:sz w:val="16"/>
          <w:szCs w:val="22"/>
        </w:rPr>
        <w:t>ha an</w:t>
      </w:r>
      <w:r w:rsidR="004D3C17" w:rsidRPr="000A6309">
        <w:rPr>
          <w:sz w:val="16"/>
          <w:szCs w:val="22"/>
        </w:rPr>
        <w:t>ā</w:t>
      </w:r>
      <w:r w:rsidR="00BE4976" w:rsidRPr="000A6309">
        <w:rPr>
          <w:sz w:val="16"/>
          <w:szCs w:val="22"/>
        </w:rPr>
        <w:t>nuv</w:t>
      </w:r>
      <w:r w:rsidR="004D3C17" w:rsidRPr="000A6309">
        <w:rPr>
          <w:sz w:val="16"/>
          <w:szCs w:val="22"/>
        </w:rPr>
        <w:t>ā</w:t>
      </w:r>
      <w:r w:rsidR="00BE4976" w:rsidRPr="000A6309">
        <w:rPr>
          <w:sz w:val="16"/>
          <w:szCs w:val="22"/>
        </w:rPr>
        <w:t>yi,</w:t>
      </w:r>
      <w:r w:rsidR="00676700" w:rsidRPr="000A6309">
        <w:rPr>
          <w:sz w:val="16"/>
          <w:szCs w:val="22"/>
        </w:rPr>
        <w:br/>
      </w:r>
      <w:r w:rsidR="00BE4976" w:rsidRPr="000A6309">
        <w:rPr>
          <w:sz w:val="16"/>
          <w:szCs w:val="22"/>
        </w:rPr>
        <w:t>p</w:t>
      </w:r>
      <w:r w:rsidR="00685B33" w:rsidRPr="000A6309">
        <w:rPr>
          <w:sz w:val="16"/>
          <w:szCs w:val="22"/>
        </w:rPr>
        <w:t>ū</w:t>
      </w:r>
      <w:r w:rsidR="00BE4976" w:rsidRPr="000A6309">
        <w:rPr>
          <w:sz w:val="16"/>
          <w:szCs w:val="22"/>
        </w:rPr>
        <w:t>gampi vass</w:t>
      </w:r>
      <w:r w:rsidR="004D3C17" w:rsidRPr="000A6309">
        <w:rPr>
          <w:sz w:val="16"/>
          <w:szCs w:val="22"/>
        </w:rPr>
        <w:t>ā</w:t>
      </w:r>
      <w:r w:rsidR="00BE4976" w:rsidRPr="000A6309">
        <w:rPr>
          <w:sz w:val="16"/>
          <w:szCs w:val="22"/>
        </w:rPr>
        <w:t>ni samantacakkhu.</w:t>
      </w:r>
      <w:r w:rsidR="00676700" w:rsidRPr="000A6309">
        <w:rPr>
          <w:sz w:val="16"/>
          <w:szCs w:val="22"/>
        </w:rPr>
        <w:br/>
      </w:r>
      <w:r w:rsidR="00BE4976" w:rsidRPr="000A6309">
        <w:rPr>
          <w:sz w:val="16"/>
          <w:szCs w:val="22"/>
        </w:rPr>
        <w:t>tattheva so siti siy</w:t>
      </w:r>
      <w:r w:rsidR="004D3C17" w:rsidRPr="000A6309">
        <w:rPr>
          <w:sz w:val="16"/>
          <w:szCs w:val="22"/>
        </w:rPr>
        <w:t>ā</w:t>
      </w:r>
      <w:r w:rsidR="00BE4976" w:rsidRPr="000A6309">
        <w:rPr>
          <w:sz w:val="16"/>
          <w:szCs w:val="22"/>
        </w:rPr>
        <w:t xml:space="preserve"> vimutto,</w:t>
      </w:r>
      <w:r w:rsidR="00676700" w:rsidRPr="000A6309">
        <w:rPr>
          <w:sz w:val="16"/>
          <w:szCs w:val="22"/>
        </w:rPr>
        <w:br/>
      </w:r>
      <w:r w:rsidR="00BE4976" w:rsidRPr="000A6309">
        <w:rPr>
          <w:sz w:val="16"/>
          <w:szCs w:val="22"/>
        </w:rPr>
        <w:t>cave tha viññ</w:t>
      </w:r>
      <w:r w:rsidR="004D3C17" w:rsidRPr="000A6309">
        <w:rPr>
          <w:sz w:val="16"/>
          <w:szCs w:val="22"/>
        </w:rPr>
        <w:t>ā</w:t>
      </w:r>
      <w:r w:rsidR="00BE4976" w:rsidRPr="000A6309">
        <w:rPr>
          <w:sz w:val="16"/>
          <w:szCs w:val="22"/>
        </w:rPr>
        <w:t>na</w:t>
      </w:r>
      <w:r w:rsidR="00117179" w:rsidRPr="000A6309">
        <w:rPr>
          <w:sz w:val="16"/>
          <w:szCs w:val="22"/>
        </w:rPr>
        <w:t>ṃ</w:t>
      </w:r>
      <w:r w:rsidR="00BE4976" w:rsidRPr="000A6309">
        <w:rPr>
          <w:sz w:val="16"/>
          <w:szCs w:val="22"/>
        </w:rPr>
        <w:t xml:space="preserve"> thth</w:t>
      </w:r>
      <w:r w:rsidR="004D3C17" w:rsidRPr="000A6309">
        <w:rPr>
          <w:sz w:val="16"/>
          <w:szCs w:val="22"/>
        </w:rPr>
        <w:t>ā</w:t>
      </w:r>
      <w:r w:rsidR="00BE4976" w:rsidRPr="000A6309">
        <w:rPr>
          <w:sz w:val="16"/>
          <w:szCs w:val="22"/>
        </w:rPr>
        <w:t xml:space="preserve">vidhassa. </w:t>
      </w:r>
      <w:r w:rsidRPr="000A6309">
        <w:rPr>
          <w:sz w:val="16"/>
          <w:szCs w:val="22"/>
        </w:rPr>
        <w:tab/>
      </w:r>
      <w:r w:rsidRPr="000A6309">
        <w:rPr>
          <w:i w:val="0"/>
          <w:iCs w:val="0"/>
          <w:sz w:val="16"/>
          <w:szCs w:val="22"/>
        </w:rPr>
        <w:t>[</w:t>
      </w:r>
      <w:r w:rsidR="005D4866" w:rsidRPr="000A6309">
        <w:rPr>
          <w:i w:val="0"/>
          <w:iCs w:val="0"/>
          <w:sz w:val="16"/>
          <w:szCs w:val="22"/>
        </w:rPr>
        <w:t>Pregunta</w:t>
      </w:r>
      <w:r w:rsidR="00BE4976" w:rsidRPr="000A6309">
        <w:rPr>
          <w:i w:val="0"/>
          <w:iCs w:val="0"/>
          <w:sz w:val="16"/>
          <w:szCs w:val="22"/>
        </w:rPr>
        <w:t>]</w:t>
      </w:r>
    </w:p>
    <w:p w14:paraId="3AC2C642" w14:textId="77777777" w:rsidR="00676700" w:rsidRPr="00E07F88" w:rsidRDefault="00676700" w:rsidP="009F54AA">
      <w:pPr>
        <w:pStyle w:val="VerosPali"/>
        <w:rPr>
          <w:szCs w:val="18"/>
        </w:rPr>
      </w:pPr>
    </w:p>
    <w:p w14:paraId="5BCE4C69" w14:textId="6375DADA" w:rsidR="00972BF7" w:rsidRPr="000C5D7A" w:rsidRDefault="005261CE" w:rsidP="008644D1">
      <w:pPr>
        <w:tabs>
          <w:tab w:val="left" w:pos="2977"/>
        </w:tabs>
        <w:spacing w:after="0"/>
        <w:ind w:left="2977" w:hanging="2693"/>
        <w:rPr>
          <w:sz w:val="16"/>
          <w:szCs w:val="16"/>
          <w:lang w:val="es-PE"/>
        </w:rPr>
      </w:pPr>
      <w:r w:rsidRPr="000C5D7A">
        <w:rPr>
          <w:i/>
          <w:iCs/>
          <w:sz w:val="16"/>
          <w:szCs w:val="16"/>
          <w:lang w:val="es-PE"/>
        </w:rPr>
        <w:t>Samantacakkhu</w:t>
      </w:r>
      <w:r w:rsidR="00676700" w:rsidRPr="000C5D7A">
        <w:rPr>
          <w:sz w:val="16"/>
          <w:szCs w:val="16"/>
          <w:lang w:val="es-PE"/>
        </w:rPr>
        <w:tab/>
      </w:r>
      <w:r w:rsidR="00972BF7" w:rsidRPr="000C5D7A">
        <w:rPr>
          <w:sz w:val="16"/>
          <w:szCs w:val="16"/>
          <w:lang w:val="es-PE"/>
        </w:rPr>
        <w:t xml:space="preserve">= ¡Señor </w:t>
      </w:r>
      <w:r w:rsidR="005D4866" w:rsidRPr="000C5D7A">
        <w:rPr>
          <w:sz w:val="16"/>
          <w:szCs w:val="16"/>
          <w:lang w:val="es-PE"/>
        </w:rPr>
        <w:t xml:space="preserve">de lo </w:t>
      </w:r>
      <w:r w:rsidR="00972BF7" w:rsidRPr="000C5D7A">
        <w:rPr>
          <w:sz w:val="16"/>
          <w:szCs w:val="16"/>
          <w:lang w:val="es-PE"/>
        </w:rPr>
        <w:t>Omnipresente!</w:t>
      </w:r>
    </w:p>
    <w:p w14:paraId="66984967" w14:textId="2C2093D2" w:rsidR="00202384" w:rsidRPr="000C5D7A" w:rsidRDefault="0002784D" w:rsidP="009B6D87">
      <w:pPr>
        <w:tabs>
          <w:tab w:val="left" w:pos="2977"/>
        </w:tabs>
        <w:spacing w:after="0"/>
        <w:ind w:left="2977" w:hanging="2693"/>
        <w:rPr>
          <w:i/>
          <w:iCs/>
          <w:sz w:val="16"/>
          <w:szCs w:val="16"/>
          <w:lang w:val="es-PE"/>
        </w:rPr>
      </w:pPr>
      <w:r w:rsidRPr="000C5D7A">
        <w:rPr>
          <w:i/>
          <w:iCs/>
          <w:sz w:val="16"/>
          <w:szCs w:val="16"/>
          <w:lang w:val="es-PE"/>
        </w:rPr>
        <w:t>so</w:t>
      </w:r>
      <w:r w:rsidR="00676700" w:rsidRPr="000C5D7A">
        <w:rPr>
          <w:sz w:val="16"/>
          <w:szCs w:val="16"/>
          <w:lang w:val="es-PE"/>
        </w:rPr>
        <w:tab/>
      </w:r>
      <w:r w:rsidR="00972BF7" w:rsidRPr="000C5D7A">
        <w:rPr>
          <w:sz w:val="16"/>
          <w:szCs w:val="16"/>
          <w:lang w:val="es-PE"/>
        </w:rPr>
        <w:t>= Si quien ya ha</w:t>
      </w:r>
      <w:r w:rsidR="005D4866" w:rsidRPr="000C5D7A">
        <w:rPr>
          <w:sz w:val="16"/>
          <w:szCs w:val="16"/>
          <w:lang w:val="es-PE"/>
        </w:rPr>
        <w:t>ya</w:t>
      </w:r>
      <w:r w:rsidR="00972BF7" w:rsidRPr="000C5D7A">
        <w:rPr>
          <w:sz w:val="16"/>
          <w:szCs w:val="16"/>
          <w:lang w:val="es-PE"/>
        </w:rPr>
        <w:t xml:space="preserve"> </w:t>
      </w:r>
      <w:r w:rsidR="005D4866" w:rsidRPr="000C5D7A">
        <w:rPr>
          <w:sz w:val="16"/>
          <w:szCs w:val="16"/>
          <w:lang w:val="es-PE"/>
        </w:rPr>
        <w:t>desarrollado</w:t>
      </w:r>
      <w:r w:rsidR="00972BF7" w:rsidRPr="000C5D7A">
        <w:rPr>
          <w:sz w:val="16"/>
          <w:szCs w:val="16"/>
          <w:lang w:val="es-PE"/>
        </w:rPr>
        <w:t xml:space="preserve"> la </w:t>
      </w:r>
      <w:r w:rsidR="005D4866" w:rsidRPr="000C5D7A">
        <w:rPr>
          <w:sz w:val="16"/>
          <w:szCs w:val="16"/>
          <w:lang w:val="es-PE"/>
        </w:rPr>
        <w:t>abos</w:t>
      </w:r>
      <w:r w:rsidR="00B9111D" w:rsidRPr="000C5D7A">
        <w:rPr>
          <w:sz w:val="16"/>
          <w:szCs w:val="16"/>
          <w:lang w:val="es-PE"/>
        </w:rPr>
        <w:t>o</w:t>
      </w:r>
      <w:r w:rsidR="005D4866" w:rsidRPr="000C5D7A">
        <w:rPr>
          <w:sz w:val="16"/>
          <w:szCs w:val="16"/>
          <w:lang w:val="es-PE"/>
        </w:rPr>
        <w:t>rción</w:t>
      </w:r>
      <w:r w:rsidR="00972BF7" w:rsidRPr="000C5D7A">
        <w:rPr>
          <w:i/>
          <w:iCs/>
          <w:sz w:val="16"/>
          <w:szCs w:val="16"/>
          <w:lang w:val="es-PE"/>
        </w:rPr>
        <w:t xml:space="preserve"> brahmā</w:t>
      </w:r>
      <w:r w:rsidR="00972BF7" w:rsidRPr="000C5D7A">
        <w:rPr>
          <w:sz w:val="16"/>
          <w:szCs w:val="16"/>
          <w:lang w:val="es-PE"/>
        </w:rPr>
        <w:t xml:space="preserve"> </w:t>
      </w:r>
      <w:r w:rsidR="00972BF7" w:rsidRPr="000C5D7A">
        <w:rPr>
          <w:i/>
          <w:iCs/>
          <w:sz w:val="16"/>
          <w:szCs w:val="16"/>
          <w:lang w:val="es-PE"/>
        </w:rPr>
        <w:t>ākiñcañāyatana</w:t>
      </w:r>
    </w:p>
    <w:p w14:paraId="7A9EF99F" w14:textId="77777777" w:rsidR="00202384" w:rsidRDefault="00202384">
      <w:pPr>
        <w:ind w:firstLine="0"/>
        <w:rPr>
          <w:i/>
          <w:iCs/>
          <w:szCs w:val="18"/>
          <w:lang w:val="es-PE"/>
        </w:rPr>
      </w:pPr>
      <w:r>
        <w:rPr>
          <w:i/>
          <w:iCs/>
          <w:szCs w:val="18"/>
          <w:lang w:val="es-PE"/>
        </w:rPr>
        <w:br w:type="page"/>
      </w:r>
    </w:p>
    <w:p w14:paraId="7CCF1746" w14:textId="77777777" w:rsidR="000856CA" w:rsidRPr="000C5D7A" w:rsidRDefault="00BE4976" w:rsidP="00B82D09">
      <w:pPr>
        <w:tabs>
          <w:tab w:val="left" w:pos="2977"/>
        </w:tabs>
        <w:spacing w:after="0"/>
        <w:ind w:left="2977" w:hanging="2693"/>
        <w:rPr>
          <w:i/>
          <w:iCs/>
          <w:sz w:val="16"/>
          <w:szCs w:val="16"/>
          <w:lang w:val="es-PE"/>
        </w:rPr>
      </w:pPr>
      <w:r w:rsidRPr="000C5D7A">
        <w:rPr>
          <w:i/>
          <w:iCs/>
          <w:sz w:val="16"/>
          <w:szCs w:val="16"/>
          <w:lang w:val="es-PE"/>
        </w:rPr>
        <w:lastRenderedPageBreak/>
        <w:t>tattha an</w:t>
      </w:r>
      <w:r w:rsidR="004D3C17" w:rsidRPr="000C5D7A">
        <w:rPr>
          <w:i/>
          <w:iCs/>
          <w:sz w:val="16"/>
          <w:szCs w:val="16"/>
          <w:lang w:val="es-PE"/>
        </w:rPr>
        <w:t>ā</w:t>
      </w:r>
      <w:r w:rsidRPr="000C5D7A">
        <w:rPr>
          <w:i/>
          <w:iCs/>
          <w:sz w:val="16"/>
          <w:szCs w:val="16"/>
          <w:lang w:val="es-PE"/>
        </w:rPr>
        <w:t>nuv</w:t>
      </w:r>
      <w:r w:rsidR="004D3C17" w:rsidRPr="000C5D7A">
        <w:rPr>
          <w:i/>
          <w:iCs/>
          <w:sz w:val="16"/>
          <w:szCs w:val="16"/>
          <w:lang w:val="es-PE"/>
        </w:rPr>
        <w:t>ā</w:t>
      </w:r>
      <w:r w:rsidRPr="000C5D7A">
        <w:rPr>
          <w:i/>
          <w:iCs/>
          <w:sz w:val="16"/>
          <w:szCs w:val="16"/>
          <w:lang w:val="es-PE"/>
        </w:rPr>
        <w:t>yi</w:t>
      </w:r>
      <w:r w:rsidR="002A257A" w:rsidRPr="000C5D7A">
        <w:rPr>
          <w:sz w:val="16"/>
          <w:szCs w:val="16"/>
          <w:lang w:val="es-PE"/>
        </w:rPr>
        <w:tab/>
      </w:r>
      <w:r w:rsidR="000856CA" w:rsidRPr="000C5D7A">
        <w:rPr>
          <w:sz w:val="16"/>
          <w:szCs w:val="16"/>
          <w:lang w:val="es-PE"/>
        </w:rPr>
        <w:t>= se convierte continuamente en esa absorción</w:t>
      </w:r>
    </w:p>
    <w:p w14:paraId="242AFEA0" w14:textId="127CC6F6" w:rsidR="00BE4976" w:rsidRPr="000C5D7A" w:rsidRDefault="00BE4976" w:rsidP="005261CE">
      <w:pPr>
        <w:tabs>
          <w:tab w:val="left" w:pos="2977"/>
        </w:tabs>
        <w:spacing w:after="0"/>
        <w:ind w:left="2977" w:hanging="2693"/>
        <w:rPr>
          <w:sz w:val="16"/>
          <w:szCs w:val="16"/>
          <w:lang w:val="es-PE"/>
        </w:rPr>
      </w:pPr>
      <w:r w:rsidRPr="000C5D7A">
        <w:rPr>
          <w:i/>
          <w:iCs/>
          <w:sz w:val="16"/>
          <w:szCs w:val="16"/>
          <w:lang w:val="es-PE"/>
        </w:rPr>
        <w:t>p</w:t>
      </w:r>
      <w:r w:rsidR="00685B33" w:rsidRPr="000C5D7A">
        <w:rPr>
          <w:i/>
          <w:iCs/>
          <w:sz w:val="16"/>
          <w:szCs w:val="16"/>
          <w:lang w:val="es-PE"/>
        </w:rPr>
        <w:t>ū</w:t>
      </w:r>
      <w:r w:rsidRPr="000C5D7A">
        <w:rPr>
          <w:i/>
          <w:iCs/>
          <w:sz w:val="16"/>
          <w:szCs w:val="16"/>
          <w:lang w:val="es-PE"/>
        </w:rPr>
        <w:t>gampivass</w:t>
      </w:r>
      <w:r w:rsidR="004D3C17" w:rsidRPr="000C5D7A">
        <w:rPr>
          <w:i/>
          <w:iCs/>
          <w:sz w:val="16"/>
          <w:szCs w:val="16"/>
          <w:lang w:val="es-PE"/>
        </w:rPr>
        <w:t>ā</w:t>
      </w:r>
      <w:r w:rsidRPr="000C5D7A">
        <w:rPr>
          <w:i/>
          <w:iCs/>
          <w:sz w:val="16"/>
          <w:szCs w:val="16"/>
          <w:lang w:val="es-PE"/>
        </w:rPr>
        <w:t>ni ce</w:t>
      </w:r>
      <w:r w:rsidR="002A257A" w:rsidRPr="000C5D7A">
        <w:rPr>
          <w:sz w:val="16"/>
          <w:szCs w:val="16"/>
          <w:lang w:val="es-PE"/>
        </w:rPr>
        <w:tab/>
      </w:r>
      <w:r w:rsidR="000856CA" w:rsidRPr="000C5D7A">
        <w:rPr>
          <w:sz w:val="16"/>
          <w:szCs w:val="16"/>
          <w:lang w:val="es-PE"/>
        </w:rPr>
        <w:t xml:space="preserve">= y </w:t>
      </w:r>
      <w:r w:rsidR="00B9111D" w:rsidRPr="000C5D7A">
        <w:rPr>
          <w:sz w:val="16"/>
          <w:szCs w:val="16"/>
          <w:lang w:val="es-PE"/>
        </w:rPr>
        <w:t>habita</w:t>
      </w:r>
      <w:r w:rsidR="000856CA" w:rsidRPr="000C5D7A">
        <w:rPr>
          <w:sz w:val="16"/>
          <w:szCs w:val="16"/>
          <w:lang w:val="es-PE"/>
        </w:rPr>
        <w:t xml:space="preserve"> allí durante muchos años</w:t>
      </w:r>
    </w:p>
    <w:p w14:paraId="20770908" w14:textId="2B6269C6" w:rsidR="00BE4976" w:rsidRPr="000C5D7A" w:rsidRDefault="00BE4976" w:rsidP="005261CE">
      <w:pPr>
        <w:tabs>
          <w:tab w:val="left" w:pos="2977"/>
        </w:tabs>
        <w:spacing w:after="0"/>
        <w:ind w:left="2977" w:hanging="2693"/>
        <w:rPr>
          <w:sz w:val="16"/>
          <w:szCs w:val="16"/>
          <w:lang w:val="es-PE"/>
        </w:rPr>
      </w:pPr>
      <w:r w:rsidRPr="000C5D7A">
        <w:rPr>
          <w:i/>
          <w:iCs/>
          <w:sz w:val="16"/>
          <w:szCs w:val="16"/>
          <w:lang w:val="es-PE"/>
        </w:rPr>
        <w:t>so ta</w:t>
      </w:r>
      <w:r w:rsidR="005C18AC" w:rsidRPr="000C5D7A">
        <w:rPr>
          <w:i/>
          <w:iCs/>
          <w:sz w:val="16"/>
          <w:szCs w:val="16"/>
          <w:lang w:val="es-PE"/>
        </w:rPr>
        <w:t>ṭṭ</w:t>
      </w:r>
      <w:r w:rsidRPr="000C5D7A">
        <w:rPr>
          <w:i/>
          <w:iCs/>
          <w:sz w:val="16"/>
          <w:szCs w:val="16"/>
          <w:lang w:val="es-PE"/>
        </w:rPr>
        <w:t>heva vimutto</w:t>
      </w:r>
      <w:r w:rsidR="002175AE" w:rsidRPr="000C5D7A">
        <w:rPr>
          <w:sz w:val="16"/>
          <w:szCs w:val="16"/>
          <w:lang w:val="es-PE"/>
        </w:rPr>
        <w:tab/>
      </w:r>
      <w:r w:rsidR="000856CA" w:rsidRPr="000C5D7A">
        <w:rPr>
          <w:sz w:val="16"/>
          <w:szCs w:val="16"/>
          <w:lang w:val="es-PE"/>
        </w:rPr>
        <w:t>= ¿se libera</w:t>
      </w:r>
      <w:r w:rsidR="002C451C" w:rsidRPr="000C5D7A">
        <w:rPr>
          <w:sz w:val="16"/>
          <w:szCs w:val="16"/>
          <w:lang w:val="es-PE"/>
        </w:rPr>
        <w:t>r</w:t>
      </w:r>
      <w:r w:rsidR="00B9111D" w:rsidRPr="000C5D7A">
        <w:rPr>
          <w:sz w:val="16"/>
          <w:szCs w:val="16"/>
          <w:lang w:val="es-PE"/>
        </w:rPr>
        <w:t>ía</w:t>
      </w:r>
      <w:r w:rsidR="000856CA" w:rsidRPr="000C5D7A">
        <w:rPr>
          <w:sz w:val="16"/>
          <w:szCs w:val="16"/>
          <w:lang w:val="es-PE"/>
        </w:rPr>
        <w:t xml:space="preserve"> del sufrimiento de la muerte, </w:t>
      </w:r>
      <w:r w:rsidR="000856CA" w:rsidRPr="000C5D7A">
        <w:rPr>
          <w:i/>
          <w:iCs/>
          <w:sz w:val="16"/>
          <w:szCs w:val="16"/>
          <w:lang w:val="es-PE"/>
        </w:rPr>
        <w:t>cutimarana–dukkha</w:t>
      </w:r>
    </w:p>
    <w:p w14:paraId="58628AA7" w14:textId="0FCDB620" w:rsidR="00AE05DC" w:rsidRPr="000C5D7A" w:rsidRDefault="00BE4976" w:rsidP="002076B7">
      <w:pPr>
        <w:tabs>
          <w:tab w:val="left" w:pos="2977"/>
        </w:tabs>
        <w:spacing w:after="0"/>
        <w:ind w:left="2977" w:hanging="2693"/>
        <w:rPr>
          <w:sz w:val="16"/>
          <w:szCs w:val="16"/>
          <w:lang w:val="es-PE"/>
        </w:rPr>
      </w:pPr>
      <w:r w:rsidRPr="000C5D7A">
        <w:rPr>
          <w:i/>
          <w:iCs/>
          <w:sz w:val="16"/>
          <w:szCs w:val="16"/>
          <w:lang w:val="es-PE"/>
        </w:rPr>
        <w:t>siti siy</w:t>
      </w:r>
      <w:r w:rsidR="004D3C17" w:rsidRPr="000C5D7A">
        <w:rPr>
          <w:i/>
          <w:iCs/>
          <w:sz w:val="16"/>
          <w:szCs w:val="16"/>
          <w:lang w:val="es-PE"/>
        </w:rPr>
        <w:t>ā</w:t>
      </w:r>
      <w:r w:rsidR="00D519E7" w:rsidRPr="000C5D7A">
        <w:rPr>
          <w:sz w:val="16"/>
          <w:szCs w:val="16"/>
          <w:lang w:val="es-PE"/>
        </w:rPr>
        <w:tab/>
      </w:r>
      <w:r w:rsidR="00AE05DC" w:rsidRPr="000C5D7A">
        <w:rPr>
          <w:sz w:val="16"/>
          <w:szCs w:val="16"/>
          <w:lang w:val="es-PE"/>
        </w:rPr>
        <w:t xml:space="preserve">= y </w:t>
      </w:r>
      <w:r w:rsidR="00F15D3E" w:rsidRPr="000C5D7A">
        <w:rPr>
          <w:sz w:val="16"/>
          <w:szCs w:val="16"/>
          <w:lang w:val="es-PE"/>
        </w:rPr>
        <w:t xml:space="preserve">éste </w:t>
      </w:r>
      <w:r w:rsidR="002C451C" w:rsidRPr="000C5D7A">
        <w:rPr>
          <w:sz w:val="16"/>
          <w:szCs w:val="16"/>
          <w:lang w:val="es-PE"/>
        </w:rPr>
        <w:t>ser</w:t>
      </w:r>
      <w:r w:rsidR="00F15D3E" w:rsidRPr="000C5D7A">
        <w:rPr>
          <w:sz w:val="16"/>
          <w:szCs w:val="16"/>
          <w:lang w:val="es-PE"/>
        </w:rPr>
        <w:t>ía</w:t>
      </w:r>
      <w:r w:rsidR="002C451C" w:rsidRPr="000C5D7A">
        <w:rPr>
          <w:sz w:val="16"/>
          <w:szCs w:val="16"/>
          <w:lang w:val="es-PE"/>
        </w:rPr>
        <w:t xml:space="preserve"> </w:t>
      </w:r>
      <w:r w:rsidR="00F15D3E" w:rsidRPr="000C5D7A">
        <w:rPr>
          <w:sz w:val="16"/>
          <w:szCs w:val="16"/>
          <w:lang w:val="es-PE"/>
        </w:rPr>
        <w:t xml:space="preserve">aliviado de ello </w:t>
      </w:r>
      <w:r w:rsidR="00AE05DC" w:rsidRPr="000C5D7A">
        <w:rPr>
          <w:sz w:val="16"/>
          <w:szCs w:val="16"/>
          <w:lang w:val="es-PE"/>
        </w:rPr>
        <w:t>p</w:t>
      </w:r>
      <w:r w:rsidR="002C451C" w:rsidRPr="000C5D7A">
        <w:rPr>
          <w:sz w:val="16"/>
          <w:szCs w:val="16"/>
          <w:lang w:val="es-PE"/>
        </w:rPr>
        <w:t>or</w:t>
      </w:r>
      <w:r w:rsidR="00AE05DC" w:rsidRPr="000C5D7A">
        <w:rPr>
          <w:sz w:val="16"/>
          <w:szCs w:val="16"/>
          <w:lang w:val="es-PE"/>
        </w:rPr>
        <w:t xml:space="preserve"> siempre?</w:t>
      </w:r>
    </w:p>
    <w:p w14:paraId="19A2CF85" w14:textId="0388E7AD" w:rsidR="00BE4976" w:rsidRPr="000C5D7A" w:rsidRDefault="005C18AC" w:rsidP="005261CE">
      <w:pPr>
        <w:tabs>
          <w:tab w:val="left" w:pos="2977"/>
        </w:tabs>
        <w:spacing w:after="0"/>
        <w:ind w:left="2977" w:hanging="2693"/>
        <w:rPr>
          <w:sz w:val="16"/>
          <w:szCs w:val="16"/>
          <w:lang w:val="es-PE"/>
        </w:rPr>
      </w:pPr>
      <w:r w:rsidRPr="000C5D7A">
        <w:rPr>
          <w:i/>
          <w:iCs/>
          <w:sz w:val="16"/>
          <w:szCs w:val="16"/>
          <w:lang w:val="es-PE"/>
        </w:rPr>
        <w:t>atha</w:t>
      </w:r>
      <w:r w:rsidR="00D519E7" w:rsidRPr="000C5D7A">
        <w:rPr>
          <w:sz w:val="16"/>
          <w:szCs w:val="16"/>
          <w:lang w:val="es-PE"/>
        </w:rPr>
        <w:tab/>
        <w:t>=</w:t>
      </w:r>
      <w:r w:rsidR="00274DF2" w:rsidRPr="000C5D7A">
        <w:rPr>
          <w:sz w:val="16"/>
          <w:szCs w:val="16"/>
          <w:lang w:val="es-PE"/>
        </w:rPr>
        <w:t xml:space="preserve"> </w:t>
      </w:r>
      <w:r w:rsidR="00D519E7" w:rsidRPr="000C5D7A">
        <w:rPr>
          <w:sz w:val="16"/>
          <w:szCs w:val="16"/>
          <w:lang w:val="es-PE"/>
        </w:rPr>
        <w:t>o</w:t>
      </w:r>
      <w:r w:rsidR="002C451C" w:rsidRPr="000C5D7A">
        <w:rPr>
          <w:sz w:val="16"/>
          <w:szCs w:val="16"/>
          <w:lang w:val="es-PE"/>
        </w:rPr>
        <w:t xml:space="preserve">, </w:t>
      </w:r>
    </w:p>
    <w:p w14:paraId="5EBD092C" w14:textId="5C8A827A" w:rsidR="002F4AFB" w:rsidRPr="006510E5" w:rsidRDefault="00210646" w:rsidP="00B10363">
      <w:pPr>
        <w:tabs>
          <w:tab w:val="left" w:pos="2977"/>
          <w:tab w:val="right" w:pos="5954"/>
        </w:tabs>
        <w:spacing w:after="100"/>
        <w:ind w:left="2977" w:hanging="2693"/>
        <w:rPr>
          <w:sz w:val="16"/>
          <w:szCs w:val="22"/>
          <w:lang w:val="es-PE"/>
        </w:rPr>
      </w:pPr>
      <w:r w:rsidRPr="000C5D7A">
        <w:rPr>
          <w:i/>
          <w:iCs/>
          <w:sz w:val="16"/>
          <w:szCs w:val="16"/>
          <w:lang w:val="es-PE"/>
        </w:rPr>
        <w:t xml:space="preserve">tathāvidhassa </w:t>
      </w:r>
      <w:r w:rsidR="00B75526" w:rsidRPr="000C5D7A">
        <w:rPr>
          <w:i/>
          <w:iCs/>
          <w:sz w:val="16"/>
          <w:szCs w:val="16"/>
          <w:lang w:val="es-PE"/>
        </w:rPr>
        <w:t>vinn</w:t>
      </w:r>
      <w:r w:rsidR="004D3C17" w:rsidRPr="000C5D7A">
        <w:rPr>
          <w:i/>
          <w:iCs/>
          <w:sz w:val="16"/>
          <w:szCs w:val="16"/>
          <w:lang w:val="es-PE"/>
        </w:rPr>
        <w:t>ā</w:t>
      </w:r>
      <w:r w:rsidR="00B75526" w:rsidRPr="000C5D7A">
        <w:rPr>
          <w:i/>
          <w:iCs/>
          <w:sz w:val="16"/>
          <w:szCs w:val="16"/>
          <w:lang w:val="es-PE"/>
        </w:rPr>
        <w:t>narñ cave</w:t>
      </w:r>
      <w:r w:rsidR="00D519E7" w:rsidRPr="000C5D7A">
        <w:rPr>
          <w:sz w:val="16"/>
          <w:szCs w:val="16"/>
          <w:lang w:val="es-PE"/>
        </w:rPr>
        <w:tab/>
      </w:r>
      <w:r w:rsidR="00AE05DC" w:rsidRPr="000C5D7A">
        <w:rPr>
          <w:sz w:val="16"/>
          <w:szCs w:val="16"/>
          <w:lang w:val="es-PE"/>
        </w:rPr>
        <w:t>= ¿su con</w:t>
      </w:r>
      <w:r w:rsidR="00F15D3E" w:rsidRPr="000C5D7A">
        <w:rPr>
          <w:sz w:val="16"/>
          <w:szCs w:val="16"/>
          <w:lang w:val="es-PE"/>
        </w:rPr>
        <w:t>s</w:t>
      </w:r>
      <w:r w:rsidR="00AE05DC" w:rsidRPr="000C5D7A">
        <w:rPr>
          <w:sz w:val="16"/>
          <w:szCs w:val="16"/>
          <w:lang w:val="es-PE"/>
        </w:rPr>
        <w:t>ciencia desaparece</w:t>
      </w:r>
      <w:r w:rsidR="002C451C" w:rsidRPr="000C5D7A">
        <w:rPr>
          <w:sz w:val="16"/>
          <w:szCs w:val="16"/>
          <w:lang w:val="es-PE"/>
        </w:rPr>
        <w:t>r</w:t>
      </w:r>
      <w:r w:rsidR="00F15D3E" w:rsidRPr="000C5D7A">
        <w:rPr>
          <w:sz w:val="16"/>
          <w:szCs w:val="16"/>
          <w:lang w:val="es-PE"/>
        </w:rPr>
        <w:t>ía</w:t>
      </w:r>
      <w:r w:rsidR="00AE05DC" w:rsidRPr="000C5D7A">
        <w:rPr>
          <w:sz w:val="16"/>
          <w:szCs w:val="16"/>
          <w:lang w:val="es-PE"/>
        </w:rPr>
        <w:t xml:space="preserve"> y </w:t>
      </w:r>
      <w:r w:rsidR="002C451C" w:rsidRPr="000C5D7A">
        <w:rPr>
          <w:sz w:val="16"/>
          <w:szCs w:val="16"/>
          <w:lang w:val="es-PE"/>
        </w:rPr>
        <w:t>seguir</w:t>
      </w:r>
      <w:r w:rsidR="00F15D3E" w:rsidRPr="000C5D7A">
        <w:rPr>
          <w:sz w:val="16"/>
          <w:szCs w:val="16"/>
          <w:lang w:val="es-PE"/>
        </w:rPr>
        <w:t>ía</w:t>
      </w:r>
      <w:r w:rsidR="002C451C" w:rsidRPr="000C5D7A">
        <w:rPr>
          <w:sz w:val="16"/>
          <w:szCs w:val="16"/>
          <w:lang w:val="es-PE"/>
        </w:rPr>
        <w:t xml:space="preserve"> re</w:t>
      </w:r>
      <w:r w:rsidR="00AE05DC" w:rsidRPr="000C5D7A">
        <w:rPr>
          <w:sz w:val="16"/>
          <w:szCs w:val="16"/>
          <w:lang w:val="es-PE"/>
        </w:rPr>
        <w:t xml:space="preserve">naciendo </w:t>
      </w:r>
      <w:r w:rsidR="00F15D3E" w:rsidRPr="000C5D7A">
        <w:rPr>
          <w:sz w:val="16"/>
          <w:szCs w:val="16"/>
          <w:lang w:val="es-PE"/>
        </w:rPr>
        <w:t xml:space="preserve">durante </w:t>
      </w:r>
      <w:r w:rsidR="002C451C" w:rsidRPr="000C5D7A">
        <w:rPr>
          <w:sz w:val="16"/>
          <w:szCs w:val="16"/>
          <w:lang w:val="es-PE"/>
        </w:rPr>
        <w:t>e</w:t>
      </w:r>
      <w:r w:rsidR="00AE05DC" w:rsidRPr="000C5D7A">
        <w:rPr>
          <w:sz w:val="16"/>
          <w:szCs w:val="16"/>
          <w:lang w:val="es-PE"/>
        </w:rPr>
        <w:t xml:space="preserve">l </w:t>
      </w:r>
      <w:r w:rsidR="00865258" w:rsidRPr="000C5D7A">
        <w:rPr>
          <w:sz w:val="16"/>
          <w:szCs w:val="16"/>
          <w:lang w:val="es-PE"/>
        </w:rPr>
        <w:t>ciclo</w:t>
      </w:r>
      <w:r w:rsidR="00AE05DC" w:rsidRPr="000C5D7A">
        <w:rPr>
          <w:sz w:val="16"/>
          <w:szCs w:val="16"/>
          <w:lang w:val="es-PE"/>
        </w:rPr>
        <w:t xml:space="preserve"> de renacimientos?</w:t>
      </w:r>
      <w:r w:rsidR="00B10363" w:rsidRPr="000C5D7A">
        <w:rPr>
          <w:sz w:val="16"/>
          <w:szCs w:val="16"/>
          <w:lang w:val="es-PE"/>
        </w:rPr>
        <w:br/>
      </w:r>
      <w:r w:rsidR="00AE05DC" w:rsidRPr="006510E5">
        <w:rPr>
          <w:sz w:val="16"/>
          <w:szCs w:val="16"/>
          <w:lang w:val="es-PE"/>
        </w:rPr>
        <w:t xml:space="preserve"> </w:t>
      </w:r>
      <w:r w:rsidR="00B10363" w:rsidRPr="006510E5">
        <w:rPr>
          <w:sz w:val="16"/>
          <w:szCs w:val="16"/>
          <w:lang w:val="es-PE"/>
        </w:rPr>
        <w:tab/>
      </w:r>
      <w:r w:rsidR="00BE4976" w:rsidRPr="006510E5">
        <w:rPr>
          <w:sz w:val="16"/>
          <w:szCs w:val="22"/>
          <w:lang w:val="es-PE"/>
        </w:rPr>
        <w:t>[</w:t>
      </w:r>
      <w:r w:rsidR="00AE05DC" w:rsidRPr="006510E5">
        <w:rPr>
          <w:sz w:val="16"/>
          <w:szCs w:val="22"/>
          <w:lang w:val="es-PE"/>
        </w:rPr>
        <w:t>Significado</w:t>
      </w:r>
      <w:r w:rsidR="00B61A87" w:rsidRPr="006510E5">
        <w:rPr>
          <w:sz w:val="16"/>
          <w:szCs w:val="22"/>
          <w:lang w:val="es-PE"/>
        </w:rPr>
        <w:t>]</w:t>
      </w:r>
    </w:p>
    <w:p w14:paraId="4742771F" w14:textId="2F34548E" w:rsidR="00144EAF" w:rsidRPr="006510E5" w:rsidRDefault="002F4AFB" w:rsidP="00144EAF">
      <w:pPr>
        <w:pStyle w:val="VerosPali"/>
        <w:rPr>
          <w:sz w:val="16"/>
          <w:szCs w:val="22"/>
        </w:rPr>
      </w:pPr>
      <w:r w:rsidRPr="006510E5">
        <w:rPr>
          <w:sz w:val="16"/>
          <w:szCs w:val="22"/>
        </w:rPr>
        <w:t>acci yath</w:t>
      </w:r>
      <w:r w:rsidR="004D3C17" w:rsidRPr="006510E5">
        <w:rPr>
          <w:sz w:val="16"/>
          <w:szCs w:val="22"/>
        </w:rPr>
        <w:t>ā</w:t>
      </w:r>
      <w:r w:rsidRPr="006510E5">
        <w:rPr>
          <w:sz w:val="16"/>
          <w:szCs w:val="22"/>
        </w:rPr>
        <w:t xml:space="preserve"> v</w:t>
      </w:r>
      <w:r w:rsidR="004D3C17" w:rsidRPr="006510E5">
        <w:rPr>
          <w:sz w:val="16"/>
          <w:szCs w:val="22"/>
        </w:rPr>
        <w:t>ā</w:t>
      </w:r>
      <w:r w:rsidRPr="006510E5">
        <w:rPr>
          <w:sz w:val="16"/>
          <w:szCs w:val="22"/>
        </w:rPr>
        <w:t xml:space="preserve">tavegena </w:t>
      </w:r>
      <w:r w:rsidR="00144EAF" w:rsidRPr="006510E5">
        <w:rPr>
          <w:sz w:val="16"/>
          <w:szCs w:val="22"/>
        </w:rPr>
        <w:t>khitt</w:t>
      </w:r>
      <w:r w:rsidR="00931057" w:rsidRPr="006510E5">
        <w:rPr>
          <w:sz w:val="16"/>
          <w:szCs w:val="22"/>
        </w:rPr>
        <w:t>ā</w:t>
      </w:r>
    </w:p>
    <w:p w14:paraId="6BADAA94" w14:textId="58D80170" w:rsidR="00144EAF" w:rsidRPr="006510E5" w:rsidRDefault="002F4AFB" w:rsidP="00144EAF">
      <w:pPr>
        <w:pStyle w:val="VerosPali"/>
        <w:rPr>
          <w:sz w:val="16"/>
          <w:szCs w:val="22"/>
        </w:rPr>
      </w:pPr>
      <w:r w:rsidRPr="006510E5">
        <w:rPr>
          <w:sz w:val="16"/>
          <w:szCs w:val="22"/>
        </w:rPr>
        <w:t>attha</w:t>
      </w:r>
      <w:r w:rsidR="00144EAF" w:rsidRPr="006510E5">
        <w:rPr>
          <w:sz w:val="16"/>
          <w:szCs w:val="22"/>
        </w:rPr>
        <w:t>ṃ</w:t>
      </w:r>
      <w:r w:rsidRPr="006510E5">
        <w:rPr>
          <w:sz w:val="16"/>
          <w:szCs w:val="22"/>
        </w:rPr>
        <w:t xml:space="preserve"> paleti na upeti </w:t>
      </w:r>
      <w:r w:rsidR="001308DB" w:rsidRPr="006510E5">
        <w:rPr>
          <w:sz w:val="16"/>
          <w:szCs w:val="22"/>
        </w:rPr>
        <w:t>saṃkhyaṃ</w:t>
      </w:r>
    </w:p>
    <w:p w14:paraId="473D620C" w14:textId="1179ADF7" w:rsidR="00144EAF" w:rsidRPr="006510E5" w:rsidRDefault="002F4AFB" w:rsidP="00144EAF">
      <w:pPr>
        <w:pStyle w:val="VerosPali"/>
        <w:rPr>
          <w:sz w:val="16"/>
          <w:szCs w:val="22"/>
        </w:rPr>
      </w:pPr>
      <w:r w:rsidRPr="006510E5">
        <w:rPr>
          <w:sz w:val="16"/>
          <w:szCs w:val="22"/>
        </w:rPr>
        <w:t>eva</w:t>
      </w:r>
      <w:r w:rsidR="00144EAF" w:rsidRPr="006510E5">
        <w:rPr>
          <w:sz w:val="16"/>
          <w:szCs w:val="22"/>
        </w:rPr>
        <w:t>ṃ</w:t>
      </w:r>
      <w:r w:rsidRPr="006510E5">
        <w:rPr>
          <w:sz w:val="16"/>
          <w:szCs w:val="22"/>
        </w:rPr>
        <w:t xml:space="preserve"> muni n</w:t>
      </w:r>
      <w:r w:rsidR="004D3C17" w:rsidRPr="006510E5">
        <w:rPr>
          <w:sz w:val="16"/>
          <w:szCs w:val="22"/>
        </w:rPr>
        <w:t>ā</w:t>
      </w:r>
      <w:r w:rsidRPr="006510E5">
        <w:rPr>
          <w:sz w:val="16"/>
          <w:szCs w:val="22"/>
        </w:rPr>
        <w:t>mak</w:t>
      </w:r>
      <w:r w:rsidR="004D3C17" w:rsidRPr="006510E5">
        <w:rPr>
          <w:sz w:val="16"/>
          <w:szCs w:val="22"/>
        </w:rPr>
        <w:t>ā</w:t>
      </w:r>
      <w:r w:rsidRPr="006510E5">
        <w:rPr>
          <w:sz w:val="16"/>
          <w:szCs w:val="22"/>
        </w:rPr>
        <w:t>y</w:t>
      </w:r>
      <w:r w:rsidR="004D3C17" w:rsidRPr="006510E5">
        <w:rPr>
          <w:sz w:val="16"/>
          <w:szCs w:val="22"/>
        </w:rPr>
        <w:t>ā</w:t>
      </w:r>
      <w:r w:rsidRPr="006510E5">
        <w:rPr>
          <w:sz w:val="16"/>
          <w:szCs w:val="22"/>
        </w:rPr>
        <w:t xml:space="preserve"> </w:t>
      </w:r>
      <w:r w:rsidR="00E62A85" w:rsidRPr="006510E5">
        <w:rPr>
          <w:sz w:val="16"/>
          <w:szCs w:val="22"/>
        </w:rPr>
        <w:t>vimuto</w:t>
      </w:r>
    </w:p>
    <w:p w14:paraId="6DA5451F" w14:textId="77777777" w:rsidR="00E62A85" w:rsidRPr="006510E5" w:rsidRDefault="002F4AFB" w:rsidP="00144EAF">
      <w:pPr>
        <w:pStyle w:val="VerosPali"/>
        <w:rPr>
          <w:sz w:val="16"/>
          <w:szCs w:val="22"/>
        </w:rPr>
      </w:pPr>
      <w:r w:rsidRPr="006510E5">
        <w:rPr>
          <w:sz w:val="16"/>
          <w:szCs w:val="22"/>
        </w:rPr>
        <w:t>attha</w:t>
      </w:r>
      <w:r w:rsidR="00144EAF" w:rsidRPr="006510E5">
        <w:rPr>
          <w:sz w:val="16"/>
          <w:szCs w:val="22"/>
        </w:rPr>
        <w:t xml:space="preserve">ṃ </w:t>
      </w:r>
      <w:r w:rsidRPr="006510E5">
        <w:rPr>
          <w:sz w:val="16"/>
          <w:szCs w:val="22"/>
        </w:rPr>
        <w:t xml:space="preserve">paleti na upeti </w:t>
      </w:r>
      <w:r w:rsidR="00E62A85" w:rsidRPr="006510E5">
        <w:rPr>
          <w:sz w:val="16"/>
          <w:szCs w:val="22"/>
        </w:rPr>
        <w:t>saṃkhyaṃ</w:t>
      </w:r>
    </w:p>
    <w:p w14:paraId="715F27E3" w14:textId="5C35FAA1" w:rsidR="0015518A" w:rsidRPr="006510E5" w:rsidRDefault="00E62A85" w:rsidP="006510E5">
      <w:pPr>
        <w:pStyle w:val="VerosPali"/>
        <w:tabs>
          <w:tab w:val="right" w:pos="5954"/>
        </w:tabs>
        <w:spacing w:after="100"/>
        <w:rPr>
          <w:sz w:val="16"/>
          <w:szCs w:val="22"/>
        </w:rPr>
      </w:pPr>
      <w:r w:rsidRPr="006510E5">
        <w:rPr>
          <w:sz w:val="16"/>
          <w:szCs w:val="22"/>
        </w:rPr>
        <w:tab/>
      </w:r>
      <w:r w:rsidRPr="006510E5">
        <w:rPr>
          <w:i w:val="0"/>
          <w:iCs w:val="0"/>
          <w:sz w:val="16"/>
          <w:szCs w:val="22"/>
        </w:rPr>
        <w:t>[Respuesta]</w:t>
      </w:r>
    </w:p>
    <w:p w14:paraId="3F1EEB95" w14:textId="0FD7DD51" w:rsidR="00AE05DC" w:rsidRPr="000C5D7A" w:rsidRDefault="0083061A" w:rsidP="008F6C92">
      <w:pPr>
        <w:tabs>
          <w:tab w:val="left" w:pos="2977"/>
        </w:tabs>
        <w:spacing w:after="0"/>
        <w:ind w:left="2977" w:hanging="2693"/>
        <w:rPr>
          <w:sz w:val="16"/>
          <w:szCs w:val="16"/>
          <w:lang w:val="es-PE"/>
        </w:rPr>
      </w:pPr>
      <w:r w:rsidRPr="000C5D7A">
        <w:rPr>
          <w:i/>
          <w:iCs/>
          <w:sz w:val="16"/>
          <w:szCs w:val="16"/>
          <w:lang w:val="es-PE"/>
        </w:rPr>
        <w:t>acci yath</w:t>
      </w:r>
      <w:r w:rsidR="004D3C17" w:rsidRPr="000C5D7A">
        <w:rPr>
          <w:i/>
          <w:iCs/>
          <w:sz w:val="16"/>
          <w:szCs w:val="16"/>
          <w:lang w:val="es-PE"/>
        </w:rPr>
        <w:t>ā</w:t>
      </w:r>
      <w:r w:rsidR="00146FFB" w:rsidRPr="000C5D7A">
        <w:rPr>
          <w:i/>
          <w:iCs/>
          <w:sz w:val="16"/>
          <w:szCs w:val="16"/>
          <w:lang w:val="es-PE"/>
        </w:rPr>
        <w:t xml:space="preserve"> v</w:t>
      </w:r>
      <w:r w:rsidR="004D3C17" w:rsidRPr="000C5D7A">
        <w:rPr>
          <w:i/>
          <w:iCs/>
          <w:sz w:val="16"/>
          <w:szCs w:val="16"/>
          <w:lang w:val="es-PE"/>
        </w:rPr>
        <w:t>ā</w:t>
      </w:r>
      <w:r w:rsidR="00146FFB" w:rsidRPr="000C5D7A">
        <w:rPr>
          <w:i/>
          <w:iCs/>
          <w:sz w:val="16"/>
          <w:szCs w:val="16"/>
          <w:lang w:val="es-PE"/>
        </w:rPr>
        <w:t>tavegena khitt</w:t>
      </w:r>
      <w:r w:rsidR="004D3C17" w:rsidRPr="000C5D7A">
        <w:rPr>
          <w:i/>
          <w:iCs/>
          <w:sz w:val="16"/>
          <w:szCs w:val="16"/>
          <w:lang w:val="es-PE"/>
        </w:rPr>
        <w:t>ā</w:t>
      </w:r>
      <w:r w:rsidR="00E3218E" w:rsidRPr="000C5D7A">
        <w:rPr>
          <w:sz w:val="16"/>
          <w:szCs w:val="16"/>
          <w:lang w:val="es-PE"/>
        </w:rPr>
        <w:tab/>
      </w:r>
      <w:r w:rsidR="00AE05DC" w:rsidRPr="000C5D7A">
        <w:rPr>
          <w:sz w:val="16"/>
          <w:szCs w:val="16"/>
          <w:lang w:val="es-PE"/>
        </w:rPr>
        <w:t>= Así</w:t>
      </w:r>
      <w:r w:rsidR="00E62A85" w:rsidRPr="000C5D7A">
        <w:rPr>
          <w:sz w:val="16"/>
          <w:szCs w:val="16"/>
          <w:lang w:val="es-PE"/>
        </w:rPr>
        <w:t>,</w:t>
      </w:r>
      <w:r w:rsidR="00AE05DC" w:rsidRPr="000C5D7A">
        <w:rPr>
          <w:sz w:val="16"/>
          <w:szCs w:val="16"/>
          <w:lang w:val="es-PE"/>
        </w:rPr>
        <w:t xml:space="preserve"> como la llama arrastrada por el viento,</w:t>
      </w:r>
    </w:p>
    <w:p w14:paraId="62A38998" w14:textId="112C3EAC" w:rsidR="00AE05DC" w:rsidRPr="000C5D7A" w:rsidRDefault="0083061A" w:rsidP="002643A5">
      <w:pPr>
        <w:tabs>
          <w:tab w:val="left" w:pos="2977"/>
        </w:tabs>
        <w:spacing w:after="0"/>
        <w:ind w:left="2977" w:hanging="2693"/>
        <w:rPr>
          <w:sz w:val="16"/>
          <w:szCs w:val="16"/>
          <w:lang w:val="es-PE"/>
        </w:rPr>
      </w:pPr>
      <w:r w:rsidRPr="000C5D7A">
        <w:rPr>
          <w:i/>
          <w:iCs/>
          <w:sz w:val="16"/>
          <w:szCs w:val="16"/>
          <w:lang w:val="es-PE"/>
        </w:rPr>
        <w:t>atth</w:t>
      </w:r>
      <w:r w:rsidR="00E07ECC" w:rsidRPr="000C5D7A">
        <w:rPr>
          <w:i/>
          <w:iCs/>
          <w:sz w:val="16"/>
          <w:szCs w:val="16"/>
          <w:lang w:val="es-PE"/>
        </w:rPr>
        <w:t xml:space="preserve">aṃ </w:t>
      </w:r>
      <w:r w:rsidRPr="000C5D7A">
        <w:rPr>
          <w:i/>
          <w:iCs/>
          <w:sz w:val="16"/>
          <w:szCs w:val="16"/>
          <w:lang w:val="es-PE"/>
        </w:rPr>
        <w:t>paleti</w:t>
      </w:r>
      <w:r w:rsidR="00E3218E" w:rsidRPr="000C5D7A">
        <w:rPr>
          <w:sz w:val="16"/>
          <w:szCs w:val="16"/>
          <w:lang w:val="es-PE"/>
        </w:rPr>
        <w:tab/>
      </w:r>
      <w:r w:rsidR="00AE05DC" w:rsidRPr="000C5D7A">
        <w:rPr>
          <w:sz w:val="16"/>
          <w:szCs w:val="16"/>
          <w:lang w:val="es-PE"/>
        </w:rPr>
        <w:t xml:space="preserve">= </w:t>
      </w:r>
      <w:r w:rsidR="00E62A85" w:rsidRPr="000C5D7A">
        <w:rPr>
          <w:sz w:val="16"/>
          <w:szCs w:val="16"/>
          <w:lang w:val="es-PE"/>
        </w:rPr>
        <w:t xml:space="preserve">que </w:t>
      </w:r>
      <w:r w:rsidR="00822DA6" w:rsidRPr="000C5D7A">
        <w:rPr>
          <w:sz w:val="16"/>
          <w:szCs w:val="16"/>
          <w:lang w:val="es-PE"/>
        </w:rPr>
        <w:t>fuese</w:t>
      </w:r>
      <w:r w:rsidR="00AE05DC" w:rsidRPr="000C5D7A">
        <w:rPr>
          <w:sz w:val="16"/>
          <w:szCs w:val="16"/>
          <w:lang w:val="es-PE"/>
        </w:rPr>
        <w:t xml:space="preserve"> a desaparecer </w:t>
      </w:r>
    </w:p>
    <w:p w14:paraId="6DF744B3" w14:textId="1832418A" w:rsidR="00AE05DC" w:rsidRPr="000C5D7A" w:rsidRDefault="0083061A" w:rsidP="002B18CA">
      <w:pPr>
        <w:tabs>
          <w:tab w:val="left" w:pos="2977"/>
        </w:tabs>
        <w:spacing w:after="0"/>
        <w:ind w:left="2977" w:hanging="2693"/>
        <w:rPr>
          <w:sz w:val="16"/>
          <w:szCs w:val="16"/>
          <w:lang w:val="es-PE"/>
        </w:rPr>
      </w:pPr>
      <w:r w:rsidRPr="000C5D7A">
        <w:rPr>
          <w:i/>
          <w:iCs/>
          <w:sz w:val="16"/>
          <w:szCs w:val="16"/>
          <w:lang w:val="es-PE"/>
        </w:rPr>
        <w:t>sañkhyaril na upetiyath</w:t>
      </w:r>
      <w:r w:rsidR="004D3C17" w:rsidRPr="000C5D7A">
        <w:rPr>
          <w:i/>
          <w:iCs/>
          <w:sz w:val="16"/>
          <w:szCs w:val="16"/>
          <w:lang w:val="es-PE"/>
        </w:rPr>
        <w:t>ā</w:t>
      </w:r>
      <w:r w:rsidR="00146FFB" w:rsidRPr="000C5D7A">
        <w:rPr>
          <w:sz w:val="16"/>
          <w:szCs w:val="16"/>
          <w:lang w:val="es-PE"/>
        </w:rPr>
        <w:tab/>
      </w:r>
      <w:r w:rsidR="00AE05DC" w:rsidRPr="000C5D7A">
        <w:rPr>
          <w:sz w:val="16"/>
          <w:szCs w:val="16"/>
          <w:lang w:val="es-PE"/>
        </w:rPr>
        <w:t xml:space="preserve">= no </w:t>
      </w:r>
      <w:r w:rsidR="00822DA6" w:rsidRPr="000C5D7A">
        <w:rPr>
          <w:sz w:val="16"/>
          <w:szCs w:val="16"/>
          <w:lang w:val="es-PE"/>
        </w:rPr>
        <w:t xml:space="preserve">sería </w:t>
      </w:r>
      <w:r w:rsidR="00E62A85" w:rsidRPr="000C5D7A">
        <w:rPr>
          <w:sz w:val="16"/>
          <w:szCs w:val="16"/>
          <w:lang w:val="es-PE"/>
        </w:rPr>
        <w:t>percibible</w:t>
      </w:r>
    </w:p>
    <w:p w14:paraId="151F72AA" w14:textId="5B0915C3" w:rsidR="00AE05DC" w:rsidRPr="000C5D7A" w:rsidRDefault="00E3218E" w:rsidP="00D2092C">
      <w:pPr>
        <w:tabs>
          <w:tab w:val="left" w:pos="2977"/>
        </w:tabs>
        <w:spacing w:after="0"/>
        <w:ind w:left="2977" w:hanging="2693"/>
        <w:rPr>
          <w:sz w:val="16"/>
          <w:szCs w:val="16"/>
          <w:lang w:val="es-PE"/>
        </w:rPr>
      </w:pPr>
      <w:r w:rsidRPr="000C5D7A">
        <w:rPr>
          <w:i/>
          <w:iCs/>
          <w:sz w:val="16"/>
          <w:szCs w:val="16"/>
          <w:lang w:val="es-PE"/>
        </w:rPr>
        <w:t>evaṃ</w:t>
      </w:r>
      <w:r w:rsidRPr="000C5D7A">
        <w:rPr>
          <w:sz w:val="16"/>
          <w:szCs w:val="16"/>
          <w:lang w:val="es-PE"/>
        </w:rPr>
        <w:tab/>
      </w:r>
      <w:r w:rsidR="00AE05DC" w:rsidRPr="000C5D7A">
        <w:rPr>
          <w:sz w:val="16"/>
          <w:szCs w:val="16"/>
          <w:lang w:val="es-PE"/>
        </w:rPr>
        <w:t>= Así</w:t>
      </w:r>
      <w:r w:rsidR="00E62A85" w:rsidRPr="000C5D7A">
        <w:rPr>
          <w:sz w:val="16"/>
          <w:szCs w:val="16"/>
          <w:lang w:val="es-PE"/>
        </w:rPr>
        <w:t xml:space="preserve"> mismo</w:t>
      </w:r>
    </w:p>
    <w:p w14:paraId="06FE65FB" w14:textId="62B115BF" w:rsidR="00AE05DC" w:rsidRPr="000C5D7A" w:rsidRDefault="0083061A" w:rsidP="00202808">
      <w:pPr>
        <w:tabs>
          <w:tab w:val="left" w:pos="2977"/>
        </w:tabs>
        <w:spacing w:after="0"/>
        <w:ind w:left="2977" w:hanging="2693"/>
        <w:rPr>
          <w:sz w:val="16"/>
          <w:szCs w:val="16"/>
          <w:lang w:val="es-PE"/>
        </w:rPr>
      </w:pPr>
      <w:r w:rsidRPr="000C5D7A">
        <w:rPr>
          <w:i/>
          <w:iCs/>
          <w:sz w:val="16"/>
          <w:szCs w:val="16"/>
          <w:lang w:val="es-PE"/>
        </w:rPr>
        <w:t>n</w:t>
      </w:r>
      <w:r w:rsidR="004D3C17" w:rsidRPr="000C5D7A">
        <w:rPr>
          <w:i/>
          <w:iCs/>
          <w:sz w:val="16"/>
          <w:szCs w:val="16"/>
          <w:lang w:val="es-PE"/>
        </w:rPr>
        <w:t>ā</w:t>
      </w:r>
      <w:r w:rsidRPr="000C5D7A">
        <w:rPr>
          <w:i/>
          <w:iCs/>
          <w:sz w:val="16"/>
          <w:szCs w:val="16"/>
          <w:lang w:val="es-PE"/>
        </w:rPr>
        <w:t>mak</w:t>
      </w:r>
      <w:r w:rsidR="004D3C17" w:rsidRPr="000C5D7A">
        <w:rPr>
          <w:i/>
          <w:iCs/>
          <w:sz w:val="16"/>
          <w:szCs w:val="16"/>
          <w:lang w:val="es-PE"/>
        </w:rPr>
        <w:t>ā</w:t>
      </w:r>
      <w:r w:rsidRPr="000C5D7A">
        <w:rPr>
          <w:i/>
          <w:iCs/>
          <w:sz w:val="16"/>
          <w:szCs w:val="16"/>
          <w:lang w:val="es-PE"/>
        </w:rPr>
        <w:t>y</w:t>
      </w:r>
      <w:r w:rsidR="004D3C17" w:rsidRPr="000C5D7A">
        <w:rPr>
          <w:i/>
          <w:iCs/>
          <w:sz w:val="16"/>
          <w:szCs w:val="16"/>
          <w:lang w:val="es-PE"/>
        </w:rPr>
        <w:t>ā</w:t>
      </w:r>
      <w:r w:rsidRPr="000C5D7A">
        <w:rPr>
          <w:i/>
          <w:iCs/>
          <w:sz w:val="16"/>
          <w:szCs w:val="16"/>
          <w:lang w:val="es-PE"/>
        </w:rPr>
        <w:t xml:space="preserve"> vimutto muni</w:t>
      </w:r>
      <w:r w:rsidR="00E3218E" w:rsidRPr="000C5D7A">
        <w:rPr>
          <w:sz w:val="16"/>
          <w:szCs w:val="16"/>
          <w:lang w:val="es-PE"/>
        </w:rPr>
        <w:tab/>
      </w:r>
      <w:r w:rsidR="00AE05DC" w:rsidRPr="000C5D7A">
        <w:rPr>
          <w:sz w:val="16"/>
          <w:szCs w:val="16"/>
          <w:lang w:val="es-PE"/>
        </w:rPr>
        <w:t>= el monje que ha</w:t>
      </w:r>
      <w:r w:rsidR="00E62A85" w:rsidRPr="000C5D7A">
        <w:rPr>
          <w:sz w:val="16"/>
          <w:szCs w:val="16"/>
          <w:lang w:val="es-PE"/>
        </w:rPr>
        <w:t>ya</w:t>
      </w:r>
      <w:r w:rsidR="00AE05DC" w:rsidRPr="000C5D7A">
        <w:rPr>
          <w:sz w:val="16"/>
          <w:szCs w:val="16"/>
          <w:lang w:val="es-PE"/>
        </w:rPr>
        <w:t xml:space="preserve"> sido liberado del </w:t>
      </w:r>
      <w:r w:rsidR="00822DA6" w:rsidRPr="000C5D7A">
        <w:rPr>
          <w:sz w:val="16"/>
          <w:szCs w:val="16"/>
          <w:lang w:val="es-PE"/>
        </w:rPr>
        <w:t>agregado</w:t>
      </w:r>
      <w:r w:rsidR="00AE05DC" w:rsidRPr="000C5D7A">
        <w:rPr>
          <w:sz w:val="16"/>
          <w:szCs w:val="16"/>
          <w:lang w:val="es-PE"/>
        </w:rPr>
        <w:t xml:space="preserve"> de </w:t>
      </w:r>
      <w:r w:rsidR="00E62A85" w:rsidRPr="000C5D7A">
        <w:rPr>
          <w:sz w:val="16"/>
          <w:szCs w:val="16"/>
          <w:lang w:val="es-PE"/>
        </w:rPr>
        <w:t xml:space="preserve">la </w:t>
      </w:r>
      <w:r w:rsidR="00AE05DC" w:rsidRPr="000C5D7A">
        <w:rPr>
          <w:sz w:val="16"/>
          <w:szCs w:val="16"/>
          <w:lang w:val="es-PE"/>
        </w:rPr>
        <w:t xml:space="preserve">mentalidad </w:t>
      </w:r>
    </w:p>
    <w:p w14:paraId="1418CC6F" w14:textId="77777777" w:rsidR="00AE05DC" w:rsidRPr="000C5D7A" w:rsidRDefault="0083061A" w:rsidP="001D76E3">
      <w:pPr>
        <w:tabs>
          <w:tab w:val="left" w:pos="2977"/>
        </w:tabs>
        <w:spacing w:after="0"/>
        <w:ind w:left="2977" w:hanging="2693"/>
        <w:rPr>
          <w:sz w:val="16"/>
          <w:szCs w:val="16"/>
          <w:lang w:val="es-PE"/>
        </w:rPr>
      </w:pPr>
      <w:r w:rsidRPr="000C5D7A">
        <w:rPr>
          <w:i/>
          <w:iCs/>
          <w:sz w:val="16"/>
          <w:szCs w:val="16"/>
          <w:lang w:val="es-PE"/>
        </w:rPr>
        <w:t>atth</w:t>
      </w:r>
      <w:r w:rsidR="00E07ECC" w:rsidRPr="000C5D7A">
        <w:rPr>
          <w:i/>
          <w:iCs/>
          <w:sz w:val="16"/>
          <w:szCs w:val="16"/>
          <w:lang w:val="es-PE"/>
        </w:rPr>
        <w:t xml:space="preserve">aṃ </w:t>
      </w:r>
      <w:r w:rsidRPr="000C5D7A">
        <w:rPr>
          <w:i/>
          <w:iCs/>
          <w:sz w:val="16"/>
          <w:szCs w:val="16"/>
          <w:lang w:val="es-PE"/>
        </w:rPr>
        <w:t>paleti</w:t>
      </w:r>
      <w:r w:rsidR="00E3218E" w:rsidRPr="000C5D7A">
        <w:rPr>
          <w:sz w:val="16"/>
          <w:szCs w:val="16"/>
          <w:lang w:val="es-PE"/>
        </w:rPr>
        <w:tab/>
      </w:r>
      <w:r w:rsidR="00AE05DC" w:rsidRPr="000C5D7A">
        <w:rPr>
          <w:sz w:val="16"/>
          <w:szCs w:val="16"/>
          <w:lang w:val="es-PE"/>
        </w:rPr>
        <w:t>= va a cesar</w:t>
      </w:r>
    </w:p>
    <w:p w14:paraId="02745179" w14:textId="6BAE2697" w:rsidR="0083061A" w:rsidRPr="006510E5" w:rsidRDefault="0083061A" w:rsidP="006510E5">
      <w:pPr>
        <w:tabs>
          <w:tab w:val="left" w:pos="2977"/>
          <w:tab w:val="right" w:pos="5954"/>
        </w:tabs>
        <w:spacing w:after="100"/>
        <w:ind w:left="2977" w:hanging="2693"/>
        <w:rPr>
          <w:sz w:val="16"/>
          <w:szCs w:val="22"/>
          <w:lang w:val="es-PE"/>
        </w:rPr>
      </w:pPr>
      <w:r w:rsidRPr="000C5D7A">
        <w:rPr>
          <w:i/>
          <w:iCs/>
          <w:sz w:val="16"/>
          <w:szCs w:val="16"/>
          <w:lang w:val="es-PE"/>
        </w:rPr>
        <w:t>sañkhyatil na upeti</w:t>
      </w:r>
      <w:r w:rsidR="00E3218E" w:rsidRPr="000C5D7A">
        <w:rPr>
          <w:sz w:val="16"/>
          <w:szCs w:val="16"/>
          <w:lang w:val="es-PE"/>
        </w:rPr>
        <w:tab/>
      </w:r>
      <w:r w:rsidR="00AE05DC" w:rsidRPr="000C5D7A">
        <w:rPr>
          <w:sz w:val="16"/>
          <w:szCs w:val="16"/>
          <w:lang w:val="es-PE"/>
        </w:rPr>
        <w:t xml:space="preserve">= </w:t>
      </w:r>
      <w:r w:rsidR="00822DA6" w:rsidRPr="000C5D7A">
        <w:rPr>
          <w:sz w:val="16"/>
          <w:szCs w:val="16"/>
          <w:lang w:val="es-PE"/>
        </w:rPr>
        <w:t xml:space="preserve">y </w:t>
      </w:r>
      <w:r w:rsidR="00AE05DC" w:rsidRPr="000C5D7A">
        <w:rPr>
          <w:sz w:val="16"/>
          <w:szCs w:val="16"/>
          <w:lang w:val="es-PE"/>
        </w:rPr>
        <w:t xml:space="preserve">no </w:t>
      </w:r>
      <w:r w:rsidR="00D8342F" w:rsidRPr="000C5D7A">
        <w:rPr>
          <w:sz w:val="16"/>
          <w:szCs w:val="16"/>
          <w:lang w:val="es-PE"/>
        </w:rPr>
        <w:t xml:space="preserve">será </w:t>
      </w:r>
      <w:r w:rsidR="009D5352" w:rsidRPr="000C5D7A">
        <w:rPr>
          <w:sz w:val="16"/>
          <w:szCs w:val="16"/>
          <w:lang w:val="es-PE"/>
        </w:rPr>
        <w:t>percibido como</w:t>
      </w:r>
      <w:r w:rsidR="00AE05DC" w:rsidRPr="000C5D7A">
        <w:rPr>
          <w:sz w:val="16"/>
          <w:szCs w:val="16"/>
          <w:lang w:val="es-PE"/>
        </w:rPr>
        <w:t xml:space="preserve"> una cosa en término</w:t>
      </w:r>
      <w:r w:rsidR="009D5352" w:rsidRPr="000C5D7A">
        <w:rPr>
          <w:sz w:val="16"/>
          <w:szCs w:val="16"/>
          <w:lang w:val="es-PE"/>
        </w:rPr>
        <w:t>s</w:t>
      </w:r>
      <w:r w:rsidR="00AE05DC" w:rsidRPr="000C5D7A">
        <w:rPr>
          <w:sz w:val="16"/>
          <w:szCs w:val="16"/>
          <w:lang w:val="es-PE"/>
        </w:rPr>
        <w:t xml:space="preserve"> del concepto</w:t>
      </w:r>
      <w:r w:rsidR="007146F8" w:rsidRPr="000C5D7A">
        <w:rPr>
          <w:rFonts w:ascii="Cormorant" w:hAnsi="Cormorant"/>
          <w:i/>
          <w:iCs/>
          <w:sz w:val="16"/>
          <w:szCs w:val="16"/>
          <w:lang w:val="es-PE"/>
        </w:rPr>
        <w:t>–</w:t>
      </w:r>
      <w:r w:rsidR="007146F8" w:rsidRPr="000C5D7A">
        <w:rPr>
          <w:i/>
          <w:iCs/>
          <w:sz w:val="16"/>
          <w:szCs w:val="16"/>
          <w:lang w:val="es-PE"/>
        </w:rPr>
        <w:t>paññatti</w:t>
      </w:r>
      <w:r w:rsidR="00AE05DC" w:rsidRPr="000C5D7A">
        <w:rPr>
          <w:sz w:val="16"/>
          <w:szCs w:val="16"/>
          <w:lang w:val="es-PE"/>
        </w:rPr>
        <w:t xml:space="preserve">. </w:t>
      </w:r>
      <w:r w:rsidR="00822DA6" w:rsidRPr="000C5D7A">
        <w:rPr>
          <w:sz w:val="16"/>
          <w:szCs w:val="16"/>
          <w:lang w:val="es-PE"/>
        </w:rPr>
        <w:br/>
      </w:r>
      <w:r w:rsidR="00822DA6" w:rsidRPr="006510E5">
        <w:rPr>
          <w:sz w:val="16"/>
          <w:szCs w:val="16"/>
          <w:lang w:val="es-PE"/>
        </w:rPr>
        <w:t xml:space="preserve"> </w:t>
      </w:r>
      <w:r w:rsidR="00822DA6" w:rsidRPr="006510E5">
        <w:rPr>
          <w:sz w:val="16"/>
          <w:szCs w:val="16"/>
          <w:lang w:val="es-PE"/>
        </w:rPr>
        <w:tab/>
      </w:r>
      <w:r w:rsidR="00AE05DC" w:rsidRPr="006510E5">
        <w:rPr>
          <w:sz w:val="16"/>
          <w:szCs w:val="16"/>
          <w:lang w:val="es-PE"/>
        </w:rPr>
        <w:t>[Significado]</w:t>
      </w:r>
      <w:r w:rsidR="000C5D7A">
        <w:rPr>
          <w:sz w:val="16"/>
          <w:szCs w:val="16"/>
          <w:lang w:val="es-PE"/>
        </w:rPr>
        <w:br/>
      </w:r>
    </w:p>
    <w:p w14:paraId="46BCCACB" w14:textId="4CBF295F" w:rsidR="00D50169" w:rsidRPr="00D1455F" w:rsidRDefault="00D1455F" w:rsidP="001B66E9">
      <w:pPr>
        <w:rPr>
          <w:lang w:val="es-PE"/>
        </w:rPr>
      </w:pPr>
      <w:r w:rsidRPr="00822DA6">
        <w:rPr>
          <w:lang w:val="es-PE"/>
        </w:rPr>
        <w:t>Isi–</w:t>
      </w:r>
      <w:r w:rsidR="00F267ED" w:rsidRPr="00822DA6">
        <w:rPr>
          <w:lang w:val="es-PE"/>
        </w:rPr>
        <w:t>brahmāṇ</w:t>
      </w:r>
      <w:r w:rsidRPr="00822DA6">
        <w:rPr>
          <w:lang w:val="es-PE"/>
        </w:rPr>
        <w:t>a</w:t>
      </w:r>
      <w:r w:rsidRPr="00D1455F">
        <w:rPr>
          <w:lang w:val="es-PE"/>
        </w:rPr>
        <w:t xml:space="preserve"> Upasiva fue </w:t>
      </w:r>
      <w:r w:rsidR="00F267ED">
        <w:rPr>
          <w:lang w:val="es-PE"/>
        </w:rPr>
        <w:t>un</w:t>
      </w:r>
      <w:r w:rsidRPr="00D1455F">
        <w:rPr>
          <w:lang w:val="es-PE"/>
        </w:rPr>
        <w:t>a persona liberada solo de forma física a través de</w:t>
      </w:r>
      <w:r w:rsidR="00F267ED">
        <w:rPr>
          <w:lang w:val="es-PE"/>
        </w:rPr>
        <w:t xml:space="preserve"> </w:t>
      </w:r>
      <w:r w:rsidRPr="00D1455F">
        <w:rPr>
          <w:lang w:val="es-PE"/>
        </w:rPr>
        <w:t>l</w:t>
      </w:r>
      <w:r w:rsidR="00F267ED">
        <w:rPr>
          <w:lang w:val="es-PE"/>
        </w:rPr>
        <w:t>a absorción</w:t>
      </w:r>
      <w:r w:rsidR="00FC0967">
        <w:rPr>
          <w:rFonts w:ascii="Cormorant" w:hAnsi="Cormorant"/>
          <w:i/>
          <w:iCs/>
          <w:lang w:val="es-PE"/>
        </w:rPr>
        <w:t xml:space="preserve"> </w:t>
      </w:r>
      <w:r w:rsidRPr="00D1455F">
        <w:rPr>
          <w:i/>
          <w:iCs/>
          <w:lang w:val="es-PE"/>
        </w:rPr>
        <w:t>ākiñcañāyatana</w:t>
      </w:r>
      <w:r w:rsidR="00FC0967">
        <w:rPr>
          <w:rFonts w:ascii="Cormorant" w:hAnsi="Cormorant" w:cs="Cormorant"/>
          <w:i/>
          <w:iCs/>
          <w:lang w:val="es-PE"/>
        </w:rPr>
        <w:t>–</w:t>
      </w:r>
      <w:r w:rsidR="00FC0967" w:rsidRPr="00D1455F">
        <w:rPr>
          <w:i/>
          <w:iCs/>
          <w:lang w:val="es-PE"/>
        </w:rPr>
        <w:t>jhāna</w:t>
      </w:r>
      <w:r w:rsidRPr="00D1455F">
        <w:rPr>
          <w:lang w:val="es-PE"/>
        </w:rPr>
        <w:t xml:space="preserve">, pero se le exigió ser liberado de </w:t>
      </w:r>
      <w:r w:rsidR="00F267ED">
        <w:rPr>
          <w:lang w:val="es-PE"/>
        </w:rPr>
        <w:t xml:space="preserve">las </w:t>
      </w:r>
      <w:r w:rsidRPr="00D1455F">
        <w:rPr>
          <w:lang w:val="es-PE"/>
        </w:rPr>
        <w:t>mentalidades (</w:t>
      </w:r>
      <w:r w:rsidRPr="00D1455F">
        <w:rPr>
          <w:i/>
          <w:iCs/>
          <w:lang w:val="es-PE"/>
        </w:rPr>
        <w:t>arūpa</w:t>
      </w:r>
      <w:r w:rsidRPr="00D1455F">
        <w:rPr>
          <w:lang w:val="es-PE"/>
        </w:rPr>
        <w:t xml:space="preserve">). Por ello, el </w:t>
      </w:r>
      <w:r w:rsidRPr="00F267ED">
        <w:rPr>
          <w:i/>
          <w:iCs/>
          <w:lang w:val="es-PE"/>
        </w:rPr>
        <w:t>Bud</w:t>
      </w:r>
      <w:r w:rsidR="00F267ED" w:rsidRPr="00F267ED">
        <w:rPr>
          <w:i/>
          <w:iCs/>
          <w:lang w:val="es-PE"/>
        </w:rPr>
        <w:t>dh</w:t>
      </w:r>
      <w:r w:rsidRPr="00F267ED">
        <w:rPr>
          <w:i/>
          <w:iCs/>
          <w:lang w:val="es-PE"/>
        </w:rPr>
        <w:t>a</w:t>
      </w:r>
      <w:r w:rsidRPr="00D1455F">
        <w:rPr>
          <w:lang w:val="es-PE"/>
        </w:rPr>
        <w:t xml:space="preserve">, deseando mostrarle una forma de liberarse de la </w:t>
      </w:r>
      <w:r w:rsidR="00F267ED">
        <w:rPr>
          <w:lang w:val="es-PE"/>
        </w:rPr>
        <w:t>pasión</w:t>
      </w:r>
      <w:r w:rsidRPr="00D1455F">
        <w:rPr>
          <w:lang w:val="es-PE"/>
        </w:rPr>
        <w:t xml:space="preserve"> sensual </w:t>
      </w:r>
      <w:r w:rsidR="00FC0967">
        <w:rPr>
          <w:lang w:val="es-PE"/>
        </w:rPr>
        <w:t xml:space="preserve">hacia </w:t>
      </w:r>
      <w:r w:rsidRPr="00D1455F">
        <w:rPr>
          <w:lang w:val="es-PE"/>
        </w:rPr>
        <w:t xml:space="preserve">las mentalidades, expuso el </w:t>
      </w:r>
      <w:r w:rsidR="00F35D17" w:rsidRPr="00D1455F">
        <w:rPr>
          <w:i/>
          <w:iCs/>
          <w:lang w:val="es-PE"/>
        </w:rPr>
        <w:t>Nāmakāyā Vimutto</w:t>
      </w:r>
      <w:r w:rsidRPr="00D1455F">
        <w:rPr>
          <w:lang w:val="es-PE"/>
        </w:rPr>
        <w:t xml:space="preserve">. Si no podía disipar el </w:t>
      </w:r>
      <w:r w:rsidRPr="00D1455F">
        <w:rPr>
          <w:i/>
          <w:iCs/>
          <w:lang w:val="es-PE"/>
        </w:rPr>
        <w:t>arūpa–taṇhā</w:t>
      </w:r>
      <w:r w:rsidRPr="00D1455F">
        <w:rPr>
          <w:lang w:val="es-PE"/>
        </w:rPr>
        <w:t xml:space="preserve"> y no se liberaba de </w:t>
      </w:r>
      <w:r w:rsidR="00FC0967">
        <w:rPr>
          <w:lang w:val="es-PE"/>
        </w:rPr>
        <w:t xml:space="preserve">las </w:t>
      </w:r>
      <w:r w:rsidRPr="00D1455F">
        <w:rPr>
          <w:lang w:val="es-PE"/>
        </w:rPr>
        <w:t>mentalidades, permanecería en es</w:t>
      </w:r>
      <w:r w:rsidR="00F35D17">
        <w:rPr>
          <w:lang w:val="es-PE"/>
        </w:rPr>
        <w:t>e</w:t>
      </w:r>
      <w:r w:rsidRPr="00D1455F">
        <w:rPr>
          <w:lang w:val="es-PE"/>
        </w:rPr>
        <w:t xml:space="preserve"> </w:t>
      </w:r>
      <w:r w:rsidR="00F35D17">
        <w:rPr>
          <w:lang w:val="es-PE"/>
        </w:rPr>
        <w:t>plano</w:t>
      </w:r>
      <w:r w:rsidRPr="00D1455F">
        <w:rPr>
          <w:lang w:val="es-PE"/>
        </w:rPr>
        <w:t xml:space="preserve"> </w:t>
      </w:r>
      <w:r w:rsidR="00F35D17">
        <w:rPr>
          <w:i/>
          <w:iCs/>
          <w:lang w:val="es-PE"/>
        </w:rPr>
        <w:t>brahmā</w:t>
      </w:r>
      <w:r w:rsidRPr="00D1455F">
        <w:rPr>
          <w:lang w:val="es-PE"/>
        </w:rPr>
        <w:t xml:space="preserve"> y, tras la muerte, continuaría </w:t>
      </w:r>
      <w:r w:rsidR="00F35D17">
        <w:rPr>
          <w:lang w:val="es-PE"/>
        </w:rPr>
        <w:t>migrando</w:t>
      </w:r>
      <w:r w:rsidRPr="00D1455F">
        <w:rPr>
          <w:lang w:val="es-PE"/>
        </w:rPr>
        <w:t xml:space="preserve"> </w:t>
      </w:r>
      <w:r w:rsidR="00FC0967">
        <w:rPr>
          <w:lang w:val="es-PE"/>
        </w:rPr>
        <w:t>a través de</w:t>
      </w:r>
      <w:r w:rsidR="00F35D17">
        <w:rPr>
          <w:lang w:val="es-PE"/>
        </w:rPr>
        <w:t>l ciclo</w:t>
      </w:r>
      <w:r w:rsidRPr="00D1455F">
        <w:rPr>
          <w:lang w:val="es-PE"/>
        </w:rPr>
        <w:t xml:space="preserve"> de renacimientos. Si la </w:t>
      </w:r>
      <w:r w:rsidR="00F35D17">
        <w:rPr>
          <w:lang w:val="es-PE"/>
        </w:rPr>
        <w:t>pasión</w:t>
      </w:r>
      <w:r w:rsidRPr="00D1455F">
        <w:rPr>
          <w:lang w:val="es-PE"/>
        </w:rPr>
        <w:t xml:space="preserve"> sensual de </w:t>
      </w:r>
      <w:r w:rsidRPr="00F35D17">
        <w:rPr>
          <w:lang w:val="es-PE"/>
        </w:rPr>
        <w:t>las</w:t>
      </w:r>
      <w:r w:rsidRPr="00D1455F">
        <w:rPr>
          <w:i/>
          <w:iCs/>
          <w:lang w:val="es-PE"/>
        </w:rPr>
        <w:t xml:space="preserve"> </w:t>
      </w:r>
      <w:r w:rsidRPr="00F35D17">
        <w:rPr>
          <w:lang w:val="es-PE"/>
        </w:rPr>
        <w:t>mentalidades</w:t>
      </w:r>
      <w:r w:rsidR="00FC0967">
        <w:rPr>
          <w:lang w:val="es-PE"/>
        </w:rPr>
        <w:t>,</w:t>
      </w:r>
      <w:r w:rsidRPr="00D1455F">
        <w:rPr>
          <w:i/>
          <w:iCs/>
          <w:lang w:val="es-PE"/>
        </w:rPr>
        <w:t xml:space="preserve"> arūpa–taṇhā</w:t>
      </w:r>
      <w:r w:rsidR="00FC0967">
        <w:rPr>
          <w:i/>
          <w:iCs/>
          <w:lang w:val="es-PE"/>
        </w:rPr>
        <w:t>,</w:t>
      </w:r>
      <w:r w:rsidRPr="00D1455F">
        <w:rPr>
          <w:lang w:val="es-PE"/>
        </w:rPr>
        <w:t xml:space="preserve"> se disipaba y él se liberaba de </w:t>
      </w:r>
      <w:r w:rsidR="00F35D17">
        <w:rPr>
          <w:lang w:val="es-PE"/>
        </w:rPr>
        <w:t xml:space="preserve">dicha </w:t>
      </w:r>
      <w:r w:rsidRPr="00D1455F">
        <w:rPr>
          <w:lang w:val="es-PE"/>
        </w:rPr>
        <w:t>mentalidad, la serie ment</w:t>
      </w:r>
      <w:r w:rsidR="00F35D17">
        <w:rPr>
          <w:lang w:val="es-PE"/>
        </w:rPr>
        <w:t>al</w:t>
      </w:r>
      <w:r w:rsidRPr="00D1455F">
        <w:rPr>
          <w:lang w:val="es-PE"/>
        </w:rPr>
        <w:t xml:space="preserve"> cesaría en es</w:t>
      </w:r>
      <w:r w:rsidR="00F35D17">
        <w:rPr>
          <w:lang w:val="es-PE"/>
        </w:rPr>
        <w:t>e</w:t>
      </w:r>
      <w:r w:rsidRPr="00D1455F">
        <w:rPr>
          <w:lang w:val="es-PE"/>
        </w:rPr>
        <w:t xml:space="preserve"> mism</w:t>
      </w:r>
      <w:r w:rsidR="00F35D17">
        <w:rPr>
          <w:lang w:val="es-PE"/>
        </w:rPr>
        <w:t>o</w:t>
      </w:r>
      <w:r w:rsidRPr="00D1455F">
        <w:rPr>
          <w:lang w:val="es-PE"/>
        </w:rPr>
        <w:t xml:space="preserve"> </w:t>
      </w:r>
      <w:r w:rsidR="00F35D17">
        <w:rPr>
          <w:lang w:val="es-PE"/>
        </w:rPr>
        <w:t>plano</w:t>
      </w:r>
      <w:r w:rsidRPr="00D1455F">
        <w:rPr>
          <w:lang w:val="es-PE"/>
        </w:rPr>
        <w:t xml:space="preserve">, así como la llama arrastrada por el viento </w:t>
      </w:r>
      <w:r w:rsidR="006510E5">
        <w:rPr>
          <w:lang w:val="es-PE"/>
        </w:rPr>
        <w:t>q</w:t>
      </w:r>
      <w:r w:rsidR="00F35D17">
        <w:rPr>
          <w:lang w:val="es-PE"/>
        </w:rPr>
        <w:t xml:space="preserve">ue </w:t>
      </w:r>
      <w:r w:rsidRPr="00D1455F">
        <w:rPr>
          <w:lang w:val="es-PE"/>
        </w:rPr>
        <w:t xml:space="preserve">pronto </w:t>
      </w:r>
      <w:r w:rsidR="00F35D17">
        <w:rPr>
          <w:lang w:val="es-PE"/>
        </w:rPr>
        <w:t>habr</w:t>
      </w:r>
      <w:r w:rsidR="006510E5">
        <w:rPr>
          <w:lang w:val="es-PE"/>
        </w:rPr>
        <w:t>ía</w:t>
      </w:r>
      <w:r w:rsidR="00F35D17">
        <w:rPr>
          <w:lang w:val="es-PE"/>
        </w:rPr>
        <w:t xml:space="preserve"> de desaparecer</w:t>
      </w:r>
      <w:r w:rsidRPr="00D1455F">
        <w:rPr>
          <w:lang w:val="es-PE"/>
        </w:rPr>
        <w:t xml:space="preserve">. No </w:t>
      </w:r>
      <w:r w:rsidR="001B66E9">
        <w:rPr>
          <w:lang w:val="es-PE"/>
        </w:rPr>
        <w:t>se produciría</w:t>
      </w:r>
      <w:r w:rsidRPr="00D1455F">
        <w:rPr>
          <w:lang w:val="es-PE"/>
        </w:rPr>
        <w:t xml:space="preserve"> más renacimiento</w:t>
      </w:r>
      <w:r w:rsidR="001B66E9">
        <w:rPr>
          <w:lang w:val="es-PE"/>
        </w:rPr>
        <w:t>s</w:t>
      </w:r>
      <w:r w:rsidRPr="00D1455F">
        <w:rPr>
          <w:lang w:val="es-PE"/>
        </w:rPr>
        <w:t xml:space="preserve"> y no llegaría a </w:t>
      </w:r>
      <w:r w:rsidR="001B66E9">
        <w:rPr>
          <w:lang w:val="es-PE"/>
        </w:rPr>
        <w:t>darse</w:t>
      </w:r>
      <w:r w:rsidRPr="00D1455F">
        <w:rPr>
          <w:lang w:val="es-PE"/>
        </w:rPr>
        <w:t xml:space="preserve"> como algo </w:t>
      </w:r>
      <w:r w:rsidR="001B66E9">
        <w:rPr>
          <w:lang w:val="es-PE"/>
        </w:rPr>
        <w:t>denominado en</w:t>
      </w:r>
      <w:r w:rsidRPr="00D1455F">
        <w:rPr>
          <w:lang w:val="es-PE"/>
        </w:rPr>
        <w:t xml:space="preserve"> término</w:t>
      </w:r>
      <w:r w:rsidR="001B66E9">
        <w:rPr>
          <w:lang w:val="es-PE"/>
        </w:rPr>
        <w:t>s</w:t>
      </w:r>
      <w:r w:rsidRPr="00D1455F">
        <w:rPr>
          <w:lang w:val="es-PE"/>
        </w:rPr>
        <w:t xml:space="preserve"> de </w:t>
      </w:r>
      <w:r w:rsidR="006510E5">
        <w:rPr>
          <w:lang w:val="es-PE"/>
        </w:rPr>
        <w:t xml:space="preserve">un </w:t>
      </w:r>
      <w:r w:rsidR="001B66E9" w:rsidRPr="00D1455F">
        <w:rPr>
          <w:lang w:val="es-PE"/>
        </w:rPr>
        <w:t>concepto</w:t>
      </w:r>
      <w:r w:rsidR="001B66E9">
        <w:rPr>
          <w:rFonts w:ascii="Cormorant" w:hAnsi="Cormorant"/>
          <w:i/>
          <w:iCs/>
          <w:lang w:val="es-PE"/>
        </w:rPr>
        <w:t>–</w:t>
      </w:r>
      <w:r w:rsidRPr="00D1455F">
        <w:rPr>
          <w:i/>
          <w:iCs/>
          <w:lang w:val="es-PE"/>
        </w:rPr>
        <w:t>paññatti</w:t>
      </w:r>
      <w:r w:rsidRPr="00D1455F">
        <w:rPr>
          <w:lang w:val="es-PE"/>
        </w:rPr>
        <w:t>.</w:t>
      </w:r>
      <w:r w:rsidR="006510E5">
        <w:rPr>
          <w:lang w:val="es-PE"/>
        </w:rPr>
        <w:br/>
      </w:r>
      <w:r w:rsidR="00D50169" w:rsidRPr="00D1455F">
        <w:rPr>
          <w:lang w:val="es-PE"/>
        </w:rPr>
        <w:br w:type="page"/>
      </w:r>
    </w:p>
    <w:p w14:paraId="46E9DAF9" w14:textId="6B1424D2" w:rsidR="00D1455F" w:rsidRPr="00D1455F" w:rsidRDefault="00D1455F" w:rsidP="00D1455F">
      <w:pPr>
        <w:rPr>
          <w:lang w:val="es-PE"/>
        </w:rPr>
      </w:pPr>
      <w:r w:rsidRPr="00D1455F">
        <w:rPr>
          <w:lang w:val="es-PE"/>
        </w:rPr>
        <w:lastRenderedPageBreak/>
        <w:t>Aquí</w:t>
      </w:r>
      <w:r w:rsidR="00B2455B">
        <w:rPr>
          <w:lang w:val="es-PE"/>
        </w:rPr>
        <w:t>,</w:t>
      </w:r>
      <w:r w:rsidRPr="00D1455F">
        <w:rPr>
          <w:lang w:val="es-PE"/>
        </w:rPr>
        <w:t xml:space="preserve"> en este verso </w:t>
      </w:r>
      <w:r w:rsidRPr="00D1455F">
        <w:rPr>
          <w:i/>
          <w:iCs/>
          <w:lang w:val="es-PE"/>
        </w:rPr>
        <w:t>atthaṃ paleti</w:t>
      </w:r>
      <w:r w:rsidRPr="00D1455F">
        <w:rPr>
          <w:lang w:val="es-PE"/>
        </w:rPr>
        <w:t xml:space="preserve">, </w:t>
      </w:r>
      <w:r w:rsidRPr="00D1455F">
        <w:rPr>
          <w:i/>
          <w:iCs/>
          <w:lang w:val="es-PE"/>
        </w:rPr>
        <w:t>atthaṃ paleti</w:t>
      </w:r>
      <w:r w:rsidRPr="00D1455F">
        <w:rPr>
          <w:lang w:val="es-PE"/>
        </w:rPr>
        <w:t xml:space="preserve"> = </w:t>
      </w:r>
      <w:r w:rsidR="00C96A8F">
        <w:rPr>
          <w:lang w:val="es-PE"/>
        </w:rPr>
        <w:t>consumó</w:t>
      </w:r>
      <w:r w:rsidRPr="00D1455F">
        <w:rPr>
          <w:lang w:val="es-PE"/>
        </w:rPr>
        <w:t xml:space="preserve"> </w:t>
      </w:r>
      <w:r w:rsidR="00C96A8F">
        <w:rPr>
          <w:lang w:val="es-PE"/>
        </w:rPr>
        <w:t>el</w:t>
      </w:r>
      <w:r w:rsidRPr="00D1455F">
        <w:rPr>
          <w:lang w:val="es-PE"/>
        </w:rPr>
        <w:t xml:space="preserve"> </w:t>
      </w:r>
      <w:r w:rsidRPr="00D1455F">
        <w:rPr>
          <w:i/>
          <w:iCs/>
          <w:lang w:val="es-PE"/>
        </w:rPr>
        <w:t>nibbāna</w:t>
      </w:r>
      <w:r w:rsidRPr="00D1455F">
        <w:rPr>
          <w:lang w:val="es-PE"/>
        </w:rPr>
        <w:t xml:space="preserve">. En la expresión "desaparecer del </w:t>
      </w:r>
      <w:r w:rsidR="00C96A8F">
        <w:rPr>
          <w:lang w:val="es-PE"/>
        </w:rPr>
        <w:t>plano</w:t>
      </w:r>
      <w:r w:rsidRPr="00D1455F">
        <w:rPr>
          <w:lang w:val="es-PE"/>
        </w:rPr>
        <w:t xml:space="preserve"> human</w:t>
      </w:r>
      <w:r w:rsidR="00C96A8F">
        <w:rPr>
          <w:lang w:val="es-PE"/>
        </w:rPr>
        <w:t>o</w:t>
      </w:r>
      <w:r w:rsidRPr="00D1455F">
        <w:rPr>
          <w:lang w:val="es-PE"/>
        </w:rPr>
        <w:t xml:space="preserve"> y renacer en </w:t>
      </w:r>
      <w:r w:rsidR="00C96A8F">
        <w:rPr>
          <w:lang w:val="es-PE"/>
        </w:rPr>
        <w:t>e</w:t>
      </w:r>
      <w:r w:rsidRPr="00D1455F">
        <w:rPr>
          <w:lang w:val="es-PE"/>
        </w:rPr>
        <w:t xml:space="preserve">l </w:t>
      </w:r>
      <w:r w:rsidR="00C96A8F">
        <w:rPr>
          <w:lang w:val="es-PE"/>
        </w:rPr>
        <w:t>plano</w:t>
      </w:r>
      <w:r w:rsidRPr="00D1455F">
        <w:rPr>
          <w:lang w:val="es-PE"/>
        </w:rPr>
        <w:t xml:space="preserve"> de los </w:t>
      </w:r>
      <w:r w:rsidR="00C96A8F" w:rsidRPr="00C96A8F">
        <w:rPr>
          <w:i/>
          <w:iCs/>
          <w:lang w:val="es-PE"/>
        </w:rPr>
        <w:t>Deva</w:t>
      </w:r>
      <w:r w:rsidR="00C96A8F">
        <w:rPr>
          <w:lang w:val="es-PE"/>
        </w:rPr>
        <w:t>s</w:t>
      </w:r>
      <w:r w:rsidRPr="00D1455F">
        <w:rPr>
          <w:lang w:val="es-PE"/>
        </w:rPr>
        <w:t xml:space="preserve">", así como claramente </w:t>
      </w:r>
      <w:r w:rsidR="003364E9">
        <w:rPr>
          <w:lang w:val="es-PE"/>
        </w:rPr>
        <w:t xml:space="preserve">existen </w:t>
      </w:r>
      <w:r w:rsidR="00CD7B6C">
        <w:rPr>
          <w:lang w:val="es-PE"/>
        </w:rPr>
        <w:t>3</w:t>
      </w:r>
      <w:r w:rsidRPr="00D1455F">
        <w:rPr>
          <w:lang w:val="es-PE"/>
        </w:rPr>
        <w:t xml:space="preserve"> </w:t>
      </w:r>
      <w:r w:rsidR="00F651AC">
        <w:rPr>
          <w:lang w:val="es-PE"/>
        </w:rPr>
        <w:t>realidades:</w:t>
      </w:r>
    </w:p>
    <w:p w14:paraId="188F6CCD" w14:textId="36C62985" w:rsidR="00D1455F" w:rsidRPr="00D1455F" w:rsidRDefault="00D1455F" w:rsidP="002614A3">
      <w:pPr>
        <w:spacing w:after="0"/>
        <w:ind w:left="568" w:hanging="284"/>
        <w:rPr>
          <w:szCs w:val="20"/>
          <w:lang w:val="es-PE"/>
        </w:rPr>
      </w:pPr>
      <w:r w:rsidRPr="00D1455F">
        <w:rPr>
          <w:szCs w:val="20"/>
          <w:lang w:val="es-PE"/>
        </w:rPr>
        <w:t xml:space="preserve">1. </w:t>
      </w:r>
      <w:r w:rsidRPr="00D1455F">
        <w:rPr>
          <w:szCs w:val="20"/>
          <w:lang w:val="es-PE"/>
        </w:rPr>
        <w:tab/>
      </w:r>
      <w:r w:rsidR="00F651AC">
        <w:rPr>
          <w:szCs w:val="20"/>
          <w:lang w:val="es-PE"/>
        </w:rPr>
        <w:t>el p</w:t>
      </w:r>
      <w:r w:rsidR="00D16950">
        <w:rPr>
          <w:szCs w:val="20"/>
          <w:lang w:val="es-PE"/>
        </w:rPr>
        <w:t>l</w:t>
      </w:r>
      <w:r w:rsidR="00F651AC">
        <w:rPr>
          <w:szCs w:val="20"/>
          <w:lang w:val="es-PE"/>
        </w:rPr>
        <w:t xml:space="preserve">ano </w:t>
      </w:r>
      <w:r w:rsidR="00F651AC" w:rsidRPr="00F651AC">
        <w:rPr>
          <w:i/>
          <w:iCs/>
          <w:szCs w:val="20"/>
          <w:lang w:val="es-PE"/>
        </w:rPr>
        <w:t>Deva</w:t>
      </w:r>
      <w:r w:rsidR="00F651AC" w:rsidRPr="00D1455F">
        <w:rPr>
          <w:szCs w:val="20"/>
          <w:lang w:val="es-PE"/>
        </w:rPr>
        <w:t xml:space="preserve"> </w:t>
      </w:r>
      <w:r w:rsidRPr="00D1455F">
        <w:rPr>
          <w:szCs w:val="20"/>
          <w:lang w:val="es-PE"/>
        </w:rPr>
        <w:t>al que se alcanza,</w:t>
      </w:r>
    </w:p>
    <w:p w14:paraId="514DB12A" w14:textId="47C2EB6D" w:rsidR="00D1455F" w:rsidRPr="00D1455F" w:rsidRDefault="00D1455F" w:rsidP="002614A3">
      <w:pPr>
        <w:spacing w:after="0"/>
        <w:ind w:left="568" w:hanging="284"/>
        <w:rPr>
          <w:szCs w:val="20"/>
          <w:lang w:val="es-PE"/>
        </w:rPr>
      </w:pPr>
      <w:r w:rsidRPr="00D1455F">
        <w:rPr>
          <w:szCs w:val="20"/>
          <w:lang w:val="es-PE"/>
        </w:rPr>
        <w:t xml:space="preserve">2. </w:t>
      </w:r>
      <w:r w:rsidRPr="00D1455F">
        <w:rPr>
          <w:szCs w:val="20"/>
          <w:lang w:val="es-PE"/>
        </w:rPr>
        <w:tab/>
      </w:r>
      <w:r w:rsidR="001673C8">
        <w:rPr>
          <w:szCs w:val="20"/>
          <w:lang w:val="es-PE"/>
        </w:rPr>
        <w:t xml:space="preserve">aquel </w:t>
      </w:r>
      <w:r w:rsidRPr="00D1455F">
        <w:rPr>
          <w:szCs w:val="20"/>
          <w:lang w:val="es-PE"/>
        </w:rPr>
        <w:t>que logr</w:t>
      </w:r>
      <w:r w:rsidR="003364E9">
        <w:rPr>
          <w:szCs w:val="20"/>
          <w:lang w:val="es-PE"/>
        </w:rPr>
        <w:t>e</w:t>
      </w:r>
      <w:r w:rsidR="00A879BA">
        <w:rPr>
          <w:szCs w:val="20"/>
          <w:lang w:val="es-PE"/>
        </w:rPr>
        <w:t xml:space="preserve"> alcanzar</w:t>
      </w:r>
      <w:r w:rsidR="003364E9">
        <w:rPr>
          <w:szCs w:val="20"/>
          <w:lang w:val="es-PE"/>
        </w:rPr>
        <w:t>lo</w:t>
      </w:r>
      <w:r w:rsidRPr="00D1455F">
        <w:rPr>
          <w:szCs w:val="20"/>
          <w:lang w:val="es-PE"/>
        </w:rPr>
        <w:t>,</w:t>
      </w:r>
    </w:p>
    <w:p w14:paraId="2C92770B" w14:textId="1BCE9BED" w:rsidR="00D1455F" w:rsidRPr="00D1455F" w:rsidRDefault="00D1455F" w:rsidP="002614A3">
      <w:pPr>
        <w:spacing w:after="0"/>
        <w:ind w:left="568" w:hanging="284"/>
        <w:rPr>
          <w:sz w:val="10"/>
          <w:szCs w:val="12"/>
          <w:lang w:val="es-PE"/>
        </w:rPr>
      </w:pPr>
      <w:r w:rsidRPr="00D1455F">
        <w:rPr>
          <w:szCs w:val="20"/>
          <w:lang w:val="es-PE"/>
        </w:rPr>
        <w:t xml:space="preserve">3. </w:t>
      </w:r>
      <w:r w:rsidRPr="00D1455F">
        <w:rPr>
          <w:szCs w:val="20"/>
          <w:lang w:val="es-PE"/>
        </w:rPr>
        <w:tab/>
        <w:t xml:space="preserve">el acto de desaparecer del </w:t>
      </w:r>
      <w:r w:rsidR="00A879BA">
        <w:rPr>
          <w:szCs w:val="20"/>
          <w:lang w:val="es-PE"/>
        </w:rPr>
        <w:t>plano</w:t>
      </w:r>
      <w:r w:rsidRPr="00D1455F">
        <w:rPr>
          <w:szCs w:val="20"/>
          <w:lang w:val="es-PE"/>
        </w:rPr>
        <w:t xml:space="preserve"> human</w:t>
      </w:r>
      <w:r w:rsidR="00A879BA">
        <w:rPr>
          <w:szCs w:val="20"/>
          <w:lang w:val="es-PE"/>
        </w:rPr>
        <w:t>o</w:t>
      </w:r>
      <w:r w:rsidRPr="00D1455F">
        <w:rPr>
          <w:szCs w:val="20"/>
          <w:lang w:val="es-PE"/>
        </w:rPr>
        <w:t xml:space="preserve"> y aparece</w:t>
      </w:r>
      <w:r w:rsidR="003364E9">
        <w:rPr>
          <w:szCs w:val="20"/>
          <w:lang w:val="es-PE"/>
        </w:rPr>
        <w:t>r</w:t>
      </w:r>
      <w:r w:rsidRPr="00D1455F">
        <w:rPr>
          <w:szCs w:val="20"/>
          <w:lang w:val="es-PE"/>
        </w:rPr>
        <w:t xml:space="preserve"> en </w:t>
      </w:r>
      <w:r w:rsidR="00A879BA">
        <w:rPr>
          <w:szCs w:val="20"/>
          <w:lang w:val="es-PE"/>
        </w:rPr>
        <w:t>e</w:t>
      </w:r>
      <w:r w:rsidRPr="00D1455F">
        <w:rPr>
          <w:szCs w:val="20"/>
          <w:lang w:val="es-PE"/>
        </w:rPr>
        <w:t xml:space="preserve">l </w:t>
      </w:r>
      <w:r w:rsidR="00A879BA">
        <w:rPr>
          <w:szCs w:val="20"/>
          <w:lang w:val="es-PE"/>
        </w:rPr>
        <w:t>plano</w:t>
      </w:r>
      <w:r w:rsidRPr="00D1455F">
        <w:rPr>
          <w:szCs w:val="20"/>
          <w:lang w:val="es-PE"/>
        </w:rPr>
        <w:t xml:space="preserve"> </w:t>
      </w:r>
      <w:r w:rsidR="00A879BA" w:rsidRPr="00A879BA">
        <w:rPr>
          <w:i/>
          <w:iCs/>
          <w:szCs w:val="20"/>
          <w:lang w:val="es-PE"/>
        </w:rPr>
        <w:t>Deva</w:t>
      </w:r>
      <w:r w:rsidRPr="00D1455F">
        <w:rPr>
          <w:szCs w:val="20"/>
          <w:lang w:val="es-PE"/>
        </w:rPr>
        <w:t xml:space="preserve">, </w:t>
      </w:r>
      <w:r w:rsidRPr="00D1455F">
        <w:rPr>
          <w:szCs w:val="20"/>
          <w:lang w:val="es-PE"/>
        </w:rPr>
        <w:br/>
      </w:r>
    </w:p>
    <w:p w14:paraId="35DABFFA" w14:textId="217487A9" w:rsidR="00D1455F" w:rsidRPr="00D1455F" w:rsidRDefault="00CD7B6C" w:rsidP="00D1455F">
      <w:pPr>
        <w:pStyle w:val="Normalssangria"/>
        <w:spacing w:after="60"/>
      </w:pPr>
      <w:r>
        <w:t>así mismo, s</w:t>
      </w:r>
      <w:r w:rsidR="00A879BA">
        <w:t>ó</w:t>
      </w:r>
      <w:r w:rsidR="00D1455F" w:rsidRPr="003275A8">
        <w:t xml:space="preserve">lo para que algunos piensen </w:t>
      </w:r>
      <w:r w:rsidR="001673C8">
        <w:t xml:space="preserve">en </w:t>
      </w:r>
      <w:r>
        <w:t>3</w:t>
      </w:r>
      <w:r w:rsidR="00D1455F" w:rsidRPr="003275A8">
        <w:t xml:space="preserve"> </w:t>
      </w:r>
      <w:r w:rsidR="001673C8">
        <w:t>realidades</w:t>
      </w:r>
      <w:r w:rsidR="00D1455F" w:rsidRPr="003275A8">
        <w:t xml:space="preserve"> </w:t>
      </w:r>
      <w:r>
        <w:t xml:space="preserve">más </w:t>
      </w:r>
      <w:r w:rsidR="00D1455F" w:rsidRPr="003275A8">
        <w:t xml:space="preserve">y lo </w:t>
      </w:r>
      <w:r w:rsidR="00251DC8">
        <w:t>aprecien</w:t>
      </w:r>
      <w:r w:rsidR="00D1455F" w:rsidRPr="003275A8">
        <w:t xml:space="preserve"> clar</w:t>
      </w:r>
      <w:r w:rsidR="00251DC8">
        <w:t>amente</w:t>
      </w:r>
      <w:r w:rsidR="00D1455F" w:rsidRPr="003275A8">
        <w:t>,</w:t>
      </w:r>
      <w:r>
        <w:t xml:space="preserve"> existe:</w:t>
      </w:r>
    </w:p>
    <w:p w14:paraId="2403A07B" w14:textId="249ACC33" w:rsidR="00D1455F" w:rsidRPr="00D1455F" w:rsidRDefault="00D1455F" w:rsidP="00BC2C40">
      <w:pPr>
        <w:spacing w:after="0"/>
        <w:ind w:left="568" w:hanging="284"/>
        <w:rPr>
          <w:szCs w:val="20"/>
          <w:lang w:val="es-PE"/>
        </w:rPr>
      </w:pPr>
      <w:r w:rsidRPr="00D1455F">
        <w:rPr>
          <w:szCs w:val="20"/>
          <w:lang w:val="es-PE"/>
        </w:rPr>
        <w:t xml:space="preserve">1. </w:t>
      </w:r>
      <w:r w:rsidRPr="00D1455F">
        <w:rPr>
          <w:szCs w:val="20"/>
          <w:lang w:val="es-PE"/>
        </w:rPr>
        <w:tab/>
      </w:r>
      <w:r w:rsidR="00510919">
        <w:rPr>
          <w:szCs w:val="20"/>
          <w:lang w:val="es-PE"/>
        </w:rPr>
        <w:t>la esfera</w:t>
      </w:r>
      <w:r w:rsidRPr="00D1455F">
        <w:rPr>
          <w:szCs w:val="20"/>
          <w:lang w:val="es-PE"/>
        </w:rPr>
        <w:t xml:space="preserve">, el </w:t>
      </w:r>
      <w:r w:rsidRPr="00D1455F">
        <w:rPr>
          <w:i/>
          <w:iCs/>
          <w:szCs w:val="20"/>
          <w:lang w:val="es-PE"/>
        </w:rPr>
        <w:t>nibbāna</w:t>
      </w:r>
      <w:r w:rsidRPr="00D1455F">
        <w:rPr>
          <w:szCs w:val="20"/>
          <w:lang w:val="es-PE"/>
        </w:rPr>
        <w:t xml:space="preserve"> al que se acced</w:t>
      </w:r>
      <w:r w:rsidR="00CD7B6C">
        <w:rPr>
          <w:szCs w:val="20"/>
          <w:lang w:val="es-PE"/>
        </w:rPr>
        <w:t>a</w:t>
      </w:r>
      <w:r w:rsidRPr="00D1455F">
        <w:rPr>
          <w:szCs w:val="20"/>
          <w:lang w:val="es-PE"/>
        </w:rPr>
        <w:t>,</w:t>
      </w:r>
    </w:p>
    <w:p w14:paraId="3A304D2D" w14:textId="6313BE97" w:rsidR="00D1455F" w:rsidRPr="00D1455F" w:rsidRDefault="00D1455F" w:rsidP="00BC2C40">
      <w:pPr>
        <w:spacing w:after="0"/>
        <w:ind w:left="568" w:hanging="284"/>
        <w:rPr>
          <w:szCs w:val="20"/>
          <w:lang w:val="es-PE"/>
        </w:rPr>
      </w:pPr>
      <w:r w:rsidRPr="00D1455F">
        <w:rPr>
          <w:szCs w:val="20"/>
          <w:lang w:val="es-PE"/>
        </w:rPr>
        <w:t xml:space="preserve">2. </w:t>
      </w:r>
      <w:r w:rsidRPr="00D1455F">
        <w:rPr>
          <w:szCs w:val="20"/>
          <w:lang w:val="es-PE"/>
        </w:rPr>
        <w:tab/>
        <w:t xml:space="preserve">El que </w:t>
      </w:r>
      <w:r w:rsidR="00510919">
        <w:rPr>
          <w:szCs w:val="20"/>
          <w:lang w:val="es-PE"/>
        </w:rPr>
        <w:t xml:space="preserve">lo </w:t>
      </w:r>
      <w:r w:rsidRPr="00D1455F">
        <w:rPr>
          <w:szCs w:val="20"/>
          <w:lang w:val="es-PE"/>
        </w:rPr>
        <w:t>logra</w:t>
      </w:r>
      <w:r w:rsidR="00510919">
        <w:rPr>
          <w:szCs w:val="20"/>
          <w:lang w:val="es-PE"/>
        </w:rPr>
        <w:t xml:space="preserve"> consumar,</w:t>
      </w:r>
      <w:r w:rsidRPr="00D1455F">
        <w:rPr>
          <w:szCs w:val="20"/>
          <w:lang w:val="es-PE"/>
        </w:rPr>
        <w:t xml:space="preserve"> el </w:t>
      </w:r>
      <w:r w:rsidR="00510919" w:rsidRPr="00510919">
        <w:rPr>
          <w:i/>
          <w:iCs/>
          <w:szCs w:val="20"/>
          <w:lang w:val="es-PE"/>
        </w:rPr>
        <w:t>parinibbuta</w:t>
      </w:r>
      <w:r w:rsidR="00510919">
        <w:rPr>
          <w:rFonts w:ascii="Cormorant" w:hAnsi="Cormorant"/>
          <w:i/>
          <w:iCs/>
          <w:szCs w:val="20"/>
          <w:lang w:val="es-PE"/>
        </w:rPr>
        <w:t>–</w:t>
      </w:r>
      <w:r w:rsidR="00510919" w:rsidRPr="00510919">
        <w:rPr>
          <w:i/>
          <w:iCs/>
          <w:szCs w:val="20"/>
          <w:lang w:val="es-PE"/>
        </w:rPr>
        <w:t>puggala</w:t>
      </w:r>
      <w:r w:rsidRPr="00D1455F">
        <w:rPr>
          <w:szCs w:val="20"/>
          <w:lang w:val="es-PE"/>
        </w:rPr>
        <w:t>,</w:t>
      </w:r>
    </w:p>
    <w:p w14:paraId="6A0D7D8E" w14:textId="488EE124" w:rsidR="00D1455F" w:rsidRPr="00D1455F" w:rsidRDefault="00D1455F" w:rsidP="00BC2C40">
      <w:pPr>
        <w:spacing w:after="0"/>
        <w:ind w:left="568" w:hanging="284"/>
        <w:rPr>
          <w:sz w:val="8"/>
          <w:szCs w:val="10"/>
          <w:lang w:val="es-PE"/>
        </w:rPr>
      </w:pPr>
      <w:r w:rsidRPr="00D1455F">
        <w:rPr>
          <w:szCs w:val="20"/>
          <w:lang w:val="es-PE"/>
        </w:rPr>
        <w:t xml:space="preserve">3. </w:t>
      </w:r>
      <w:r w:rsidRPr="00D1455F">
        <w:rPr>
          <w:szCs w:val="20"/>
          <w:lang w:val="es-PE"/>
        </w:rPr>
        <w:tab/>
        <w:t xml:space="preserve">El acto de desaparecer del estado de </w:t>
      </w:r>
      <w:r w:rsidR="00510919">
        <w:rPr>
          <w:szCs w:val="20"/>
          <w:lang w:val="es-PE"/>
        </w:rPr>
        <w:t>estar conformado</w:t>
      </w:r>
      <w:r w:rsidR="006B000A">
        <w:rPr>
          <w:szCs w:val="20"/>
          <w:lang w:val="es-PE"/>
        </w:rPr>
        <w:t xml:space="preserve"> por los</w:t>
      </w:r>
      <w:r w:rsidRPr="00D1455F">
        <w:rPr>
          <w:szCs w:val="20"/>
          <w:lang w:val="es-PE"/>
        </w:rPr>
        <w:t xml:space="preserve"> </w:t>
      </w:r>
      <w:r w:rsidR="00510919">
        <w:rPr>
          <w:szCs w:val="20"/>
          <w:lang w:val="es-PE"/>
        </w:rPr>
        <w:t>5</w:t>
      </w:r>
      <w:r w:rsidRPr="00D1455F">
        <w:rPr>
          <w:szCs w:val="20"/>
          <w:lang w:val="es-PE"/>
        </w:rPr>
        <w:t xml:space="preserve"> </w:t>
      </w:r>
      <w:r w:rsidR="00CD7B6C" w:rsidRPr="00CD7B6C">
        <w:rPr>
          <w:i/>
          <w:iCs/>
          <w:szCs w:val="20"/>
          <w:lang w:val="es-PE"/>
        </w:rPr>
        <w:t xml:space="preserve">agregados </w:t>
      </w:r>
      <w:r w:rsidRPr="00CD7B6C">
        <w:rPr>
          <w:i/>
          <w:iCs/>
          <w:szCs w:val="20"/>
          <w:lang w:val="es-PE"/>
        </w:rPr>
        <w:t xml:space="preserve">constituyentes de </w:t>
      </w:r>
      <w:r w:rsidR="006B000A" w:rsidRPr="00CD7B6C">
        <w:rPr>
          <w:i/>
          <w:iCs/>
          <w:szCs w:val="20"/>
          <w:lang w:val="es-PE"/>
        </w:rPr>
        <w:t xml:space="preserve">la </w:t>
      </w:r>
      <w:r w:rsidRPr="00CD7B6C">
        <w:rPr>
          <w:i/>
          <w:iCs/>
          <w:szCs w:val="20"/>
          <w:lang w:val="es-PE"/>
        </w:rPr>
        <w:t>existencia</w:t>
      </w:r>
      <w:r w:rsidRPr="00D1455F">
        <w:rPr>
          <w:szCs w:val="20"/>
          <w:lang w:val="es-PE"/>
        </w:rPr>
        <w:t xml:space="preserve"> (</w:t>
      </w:r>
      <w:r w:rsidRPr="00D1455F">
        <w:rPr>
          <w:i/>
          <w:iCs/>
          <w:szCs w:val="20"/>
          <w:lang w:val="es-PE"/>
        </w:rPr>
        <w:t>khandhā</w:t>
      </w:r>
      <w:r w:rsidRPr="00D1455F">
        <w:rPr>
          <w:szCs w:val="20"/>
          <w:lang w:val="es-PE"/>
        </w:rPr>
        <w:t xml:space="preserve">) y </w:t>
      </w:r>
      <w:r w:rsidR="009765F9">
        <w:rPr>
          <w:szCs w:val="20"/>
          <w:lang w:val="es-PE"/>
        </w:rPr>
        <w:t xml:space="preserve">de </w:t>
      </w:r>
      <w:r w:rsidRPr="00D1455F">
        <w:rPr>
          <w:szCs w:val="20"/>
          <w:lang w:val="es-PE"/>
        </w:rPr>
        <w:t xml:space="preserve">aparecer en </w:t>
      </w:r>
      <w:r w:rsidR="006B000A">
        <w:rPr>
          <w:szCs w:val="20"/>
          <w:lang w:val="es-PE"/>
        </w:rPr>
        <w:t>e</w:t>
      </w:r>
      <w:r w:rsidRPr="00D1455F">
        <w:rPr>
          <w:szCs w:val="20"/>
          <w:lang w:val="es-PE"/>
        </w:rPr>
        <w:t xml:space="preserve">l </w:t>
      </w:r>
      <w:r w:rsidR="006B000A">
        <w:rPr>
          <w:szCs w:val="20"/>
          <w:lang w:val="es-PE"/>
        </w:rPr>
        <w:t>plano</w:t>
      </w:r>
      <w:r w:rsidRPr="00D1455F">
        <w:rPr>
          <w:szCs w:val="20"/>
          <w:lang w:val="es-PE"/>
        </w:rPr>
        <w:t xml:space="preserve"> supramundan</w:t>
      </w:r>
      <w:r w:rsidR="006B000A">
        <w:rPr>
          <w:szCs w:val="20"/>
          <w:lang w:val="es-PE"/>
        </w:rPr>
        <w:t>o</w:t>
      </w:r>
      <w:r w:rsidRPr="00D1455F">
        <w:rPr>
          <w:szCs w:val="20"/>
          <w:lang w:val="es-PE"/>
        </w:rPr>
        <w:t xml:space="preserve"> (</w:t>
      </w:r>
      <w:r w:rsidRPr="00D1455F">
        <w:rPr>
          <w:i/>
          <w:iCs/>
          <w:szCs w:val="20"/>
          <w:lang w:val="es-PE"/>
        </w:rPr>
        <w:t>lokuttarā</w:t>
      </w:r>
      <w:r w:rsidR="006B000A">
        <w:rPr>
          <w:rFonts w:ascii="Cormorant" w:hAnsi="Cormorant"/>
          <w:i/>
          <w:iCs/>
          <w:szCs w:val="20"/>
          <w:lang w:val="es-PE"/>
        </w:rPr>
        <w:t>–</w:t>
      </w:r>
      <w:r w:rsidRPr="00D1455F">
        <w:rPr>
          <w:i/>
          <w:iCs/>
          <w:szCs w:val="20"/>
          <w:lang w:val="es-PE"/>
        </w:rPr>
        <w:t>bhummithāna</w:t>
      </w:r>
      <w:r w:rsidRPr="00D1455F">
        <w:rPr>
          <w:szCs w:val="20"/>
          <w:lang w:val="es-PE"/>
        </w:rPr>
        <w:t>).</w:t>
      </w:r>
      <w:r w:rsidRPr="00D1455F">
        <w:rPr>
          <w:szCs w:val="20"/>
          <w:lang w:val="es-PE"/>
        </w:rPr>
        <w:br/>
      </w:r>
    </w:p>
    <w:p w14:paraId="3507AA56" w14:textId="0A97C1C8" w:rsidR="00D1455F" w:rsidRPr="00A85EEF" w:rsidRDefault="00D45203" w:rsidP="00133BDD">
      <w:pPr>
        <w:pStyle w:val="Normalssangria"/>
        <w:spacing w:after="80"/>
      </w:pPr>
      <w:r>
        <w:t xml:space="preserve">No obstante, </w:t>
      </w:r>
      <w:r w:rsidR="00D1455F" w:rsidRPr="003275A8">
        <w:t xml:space="preserve"> la exposición de esa frase en </w:t>
      </w:r>
      <w:r>
        <w:t xml:space="preserve">el </w:t>
      </w:r>
      <w:r w:rsidR="00D1455F" w:rsidRPr="003275A8">
        <w:rPr>
          <w:i/>
          <w:iCs/>
        </w:rPr>
        <w:t>Niddasapāli</w:t>
      </w:r>
      <w:r w:rsidR="00D1455F" w:rsidRPr="003275A8">
        <w:t xml:space="preserve"> es</w:t>
      </w:r>
      <w:r>
        <w:t>:</w:t>
      </w:r>
    </w:p>
    <w:p w14:paraId="23214AF9" w14:textId="15ED02D4" w:rsidR="00AA49DA" w:rsidRPr="00D45203" w:rsidRDefault="00184E85" w:rsidP="00F72331">
      <w:pPr>
        <w:pStyle w:val="VerosPali"/>
        <w:ind w:left="720"/>
      </w:pPr>
      <w:r>
        <w:t>aṭṭhaṃ</w:t>
      </w:r>
      <w:r w:rsidRPr="00D45203">
        <w:t xml:space="preserve"> </w:t>
      </w:r>
      <w:r w:rsidR="00AA49DA" w:rsidRPr="00D45203">
        <w:t>paletiti attha</w:t>
      </w:r>
      <w:r w:rsidR="00050C14" w:rsidRPr="00D45203">
        <w:t>ṃ</w:t>
      </w:r>
      <w:r w:rsidR="00AA49DA" w:rsidRPr="00D45203">
        <w:t xml:space="preserve"> paleti, attha</w:t>
      </w:r>
      <w:r w:rsidR="00050C14" w:rsidRPr="00D45203">
        <w:t>ṃ</w:t>
      </w:r>
      <w:r w:rsidR="00AA49DA" w:rsidRPr="00D45203">
        <w:t xml:space="preserve"> gameti,</w:t>
      </w:r>
      <w:r w:rsidR="00D65867" w:rsidRPr="00D45203">
        <w:t xml:space="preserve"> </w:t>
      </w:r>
      <w:r w:rsidR="00AA49DA" w:rsidRPr="00D45203">
        <w:t>attha</w:t>
      </w:r>
      <w:r w:rsidR="00050C14" w:rsidRPr="00D45203">
        <w:t>ṃ</w:t>
      </w:r>
      <w:r w:rsidR="00AA49DA" w:rsidRPr="00D45203">
        <w:t xml:space="preserve"> gacchati, </w:t>
      </w:r>
      <w:r w:rsidR="00C7766C">
        <w:br/>
      </w:r>
      <w:r w:rsidR="00AA49DA" w:rsidRPr="00D45203">
        <w:t>nirujjhati, vupasammati, pa</w:t>
      </w:r>
      <w:r w:rsidR="00C7766C">
        <w:t>ṭ</w:t>
      </w:r>
      <w:r w:rsidR="00AA49DA" w:rsidRPr="00D45203">
        <w:t>ipassambhati.</w:t>
      </w:r>
      <w:r w:rsidR="00050C14" w:rsidRPr="00D45203">
        <w:br/>
      </w:r>
    </w:p>
    <w:p w14:paraId="4F45FB10" w14:textId="1CA1C28B" w:rsidR="00AA49DA" w:rsidRPr="00C7766C" w:rsidRDefault="00AA49DA" w:rsidP="00F44F2E">
      <w:pPr>
        <w:spacing w:after="0"/>
        <w:rPr>
          <w:szCs w:val="20"/>
          <w:lang w:val="es-PE"/>
        </w:rPr>
      </w:pPr>
      <w:r w:rsidRPr="00C7766C">
        <w:rPr>
          <w:i/>
          <w:iCs/>
          <w:szCs w:val="20"/>
          <w:lang w:val="es-PE"/>
        </w:rPr>
        <w:t>attha</w:t>
      </w:r>
      <w:r w:rsidR="00050C14" w:rsidRPr="00C7766C">
        <w:rPr>
          <w:i/>
          <w:iCs/>
          <w:szCs w:val="20"/>
          <w:lang w:val="es-PE"/>
        </w:rPr>
        <w:t>ṃ</w:t>
      </w:r>
      <w:r w:rsidRPr="00C7766C">
        <w:rPr>
          <w:i/>
          <w:iCs/>
          <w:szCs w:val="20"/>
          <w:lang w:val="es-PE"/>
        </w:rPr>
        <w:t xml:space="preserve"> paletiti</w:t>
      </w:r>
      <w:r w:rsidR="006903F4" w:rsidRPr="00C7766C">
        <w:rPr>
          <w:szCs w:val="20"/>
          <w:lang w:val="es-PE"/>
        </w:rPr>
        <w:tab/>
      </w:r>
      <w:r w:rsidR="006903F4" w:rsidRPr="00C7766C">
        <w:rPr>
          <w:szCs w:val="20"/>
          <w:lang w:val="es-PE"/>
        </w:rPr>
        <w:tab/>
      </w:r>
      <w:r w:rsidR="00D65867" w:rsidRPr="00C7766C">
        <w:rPr>
          <w:szCs w:val="20"/>
          <w:lang w:val="es-PE"/>
        </w:rPr>
        <w:t xml:space="preserve">= </w:t>
      </w:r>
      <w:r w:rsidR="00184E85">
        <w:rPr>
          <w:i/>
          <w:iCs/>
          <w:szCs w:val="20"/>
          <w:lang w:val="es-PE"/>
        </w:rPr>
        <w:t xml:space="preserve">aṭṭhaṃ </w:t>
      </w:r>
      <w:r w:rsidR="00D65867" w:rsidRPr="00C7766C">
        <w:rPr>
          <w:i/>
          <w:iCs/>
          <w:szCs w:val="20"/>
          <w:lang w:val="es-PE"/>
        </w:rPr>
        <w:t>paleti</w:t>
      </w:r>
      <w:r w:rsidR="00D65867" w:rsidRPr="00C7766C">
        <w:rPr>
          <w:szCs w:val="20"/>
          <w:lang w:val="es-PE"/>
        </w:rPr>
        <w:t xml:space="preserve"> </w:t>
      </w:r>
      <w:r w:rsidR="00C7766C" w:rsidRPr="00C7766C">
        <w:rPr>
          <w:szCs w:val="20"/>
          <w:lang w:val="es-PE"/>
        </w:rPr>
        <w:t>significa</w:t>
      </w:r>
    </w:p>
    <w:p w14:paraId="4ABD6F07" w14:textId="292A8134" w:rsidR="00AA49DA" w:rsidRPr="00C7766C" w:rsidRDefault="00AA49DA" w:rsidP="00F44F2E">
      <w:pPr>
        <w:spacing w:after="0"/>
        <w:rPr>
          <w:szCs w:val="20"/>
          <w:lang w:val="es-PE"/>
        </w:rPr>
      </w:pPr>
      <w:r w:rsidRPr="00C7766C">
        <w:rPr>
          <w:i/>
          <w:iCs/>
          <w:szCs w:val="20"/>
          <w:lang w:val="es-PE"/>
        </w:rPr>
        <w:t>attha</w:t>
      </w:r>
      <w:r w:rsidR="00050C14" w:rsidRPr="00C7766C">
        <w:rPr>
          <w:i/>
          <w:iCs/>
          <w:szCs w:val="20"/>
          <w:lang w:val="es-PE"/>
        </w:rPr>
        <w:t>ṃ</w:t>
      </w:r>
      <w:r w:rsidRPr="00C7766C">
        <w:rPr>
          <w:i/>
          <w:iCs/>
          <w:szCs w:val="20"/>
          <w:lang w:val="es-PE"/>
        </w:rPr>
        <w:t xml:space="preserve"> paleti</w:t>
      </w:r>
      <w:r w:rsidR="006903F4" w:rsidRPr="00C7766C">
        <w:rPr>
          <w:szCs w:val="20"/>
          <w:lang w:val="es-PE"/>
        </w:rPr>
        <w:tab/>
      </w:r>
      <w:r w:rsidR="006903F4" w:rsidRPr="00C7766C">
        <w:rPr>
          <w:szCs w:val="20"/>
          <w:lang w:val="es-PE"/>
        </w:rPr>
        <w:tab/>
      </w:r>
      <w:r w:rsidR="00D65867" w:rsidRPr="00C7766C">
        <w:rPr>
          <w:szCs w:val="20"/>
          <w:lang w:val="es-PE"/>
        </w:rPr>
        <w:t xml:space="preserve">= </w:t>
      </w:r>
      <w:r w:rsidR="00C7766C" w:rsidRPr="00C7766C">
        <w:rPr>
          <w:szCs w:val="20"/>
          <w:lang w:val="es-PE"/>
        </w:rPr>
        <w:t>consuma</w:t>
      </w:r>
      <w:r w:rsidR="00D65867" w:rsidRPr="00C7766C">
        <w:rPr>
          <w:szCs w:val="20"/>
          <w:lang w:val="es-PE"/>
        </w:rPr>
        <w:t xml:space="preserve"> </w:t>
      </w:r>
      <w:r w:rsidR="00C7766C">
        <w:rPr>
          <w:szCs w:val="20"/>
          <w:lang w:val="es-PE"/>
        </w:rPr>
        <w:t>el</w:t>
      </w:r>
      <w:r w:rsidR="00D65867" w:rsidRPr="00C7766C">
        <w:rPr>
          <w:szCs w:val="20"/>
          <w:lang w:val="es-PE"/>
        </w:rPr>
        <w:t xml:space="preserve"> </w:t>
      </w:r>
      <w:r w:rsidR="00D65867" w:rsidRPr="00C7766C">
        <w:rPr>
          <w:i/>
          <w:iCs/>
          <w:szCs w:val="20"/>
          <w:lang w:val="es-PE"/>
        </w:rPr>
        <w:t>nibb</w:t>
      </w:r>
      <w:r w:rsidR="004D3C17" w:rsidRPr="00C7766C">
        <w:rPr>
          <w:i/>
          <w:iCs/>
          <w:szCs w:val="20"/>
          <w:lang w:val="es-PE"/>
        </w:rPr>
        <w:t>ā</w:t>
      </w:r>
      <w:r w:rsidR="00D65867" w:rsidRPr="00C7766C">
        <w:rPr>
          <w:i/>
          <w:iCs/>
          <w:szCs w:val="20"/>
          <w:lang w:val="es-PE"/>
        </w:rPr>
        <w:t>na</w:t>
      </w:r>
    </w:p>
    <w:p w14:paraId="60592DB1" w14:textId="4FE1ED44" w:rsidR="00AA49DA" w:rsidRPr="00C7766C" w:rsidRDefault="00AA49DA" w:rsidP="00F44F2E">
      <w:pPr>
        <w:spacing w:after="0"/>
        <w:rPr>
          <w:szCs w:val="20"/>
          <w:lang w:val="es-PE"/>
        </w:rPr>
      </w:pPr>
      <w:r w:rsidRPr="00C7766C">
        <w:rPr>
          <w:i/>
          <w:iCs/>
          <w:szCs w:val="20"/>
          <w:lang w:val="es-PE"/>
        </w:rPr>
        <w:t>attha</w:t>
      </w:r>
      <w:r w:rsidR="00050C14" w:rsidRPr="00C7766C">
        <w:rPr>
          <w:i/>
          <w:iCs/>
          <w:szCs w:val="20"/>
          <w:lang w:val="es-PE"/>
        </w:rPr>
        <w:t>ṃ</w:t>
      </w:r>
      <w:r w:rsidRPr="00C7766C">
        <w:rPr>
          <w:i/>
          <w:iCs/>
          <w:szCs w:val="20"/>
          <w:lang w:val="es-PE"/>
        </w:rPr>
        <w:t xml:space="preserve"> gameti</w:t>
      </w:r>
      <w:r w:rsidR="006903F4" w:rsidRPr="00C7766C">
        <w:rPr>
          <w:szCs w:val="20"/>
          <w:lang w:val="es-PE"/>
        </w:rPr>
        <w:tab/>
      </w:r>
      <w:r w:rsidR="006903F4" w:rsidRPr="00C7766C">
        <w:rPr>
          <w:szCs w:val="20"/>
          <w:lang w:val="es-PE"/>
        </w:rPr>
        <w:tab/>
      </w:r>
      <w:r w:rsidR="00D65867" w:rsidRPr="00C7766C">
        <w:rPr>
          <w:szCs w:val="20"/>
          <w:lang w:val="es-PE"/>
        </w:rPr>
        <w:t xml:space="preserve">= </w:t>
      </w:r>
      <w:r w:rsidR="00C7766C" w:rsidRPr="00C7766C">
        <w:rPr>
          <w:szCs w:val="20"/>
          <w:lang w:val="es-PE"/>
        </w:rPr>
        <w:t>alcanza el</w:t>
      </w:r>
      <w:r w:rsidR="00D65867" w:rsidRPr="00C7766C">
        <w:rPr>
          <w:szCs w:val="20"/>
          <w:lang w:val="es-PE"/>
        </w:rPr>
        <w:t xml:space="preserve"> </w:t>
      </w:r>
      <w:r w:rsidR="00D65867" w:rsidRPr="00C7766C">
        <w:rPr>
          <w:i/>
          <w:iCs/>
          <w:szCs w:val="20"/>
          <w:lang w:val="es-PE"/>
        </w:rPr>
        <w:t>nibb</w:t>
      </w:r>
      <w:r w:rsidR="004D3C17" w:rsidRPr="00C7766C">
        <w:rPr>
          <w:i/>
          <w:iCs/>
          <w:szCs w:val="20"/>
          <w:lang w:val="es-PE"/>
        </w:rPr>
        <w:t>ā</w:t>
      </w:r>
      <w:r w:rsidR="00D65867" w:rsidRPr="00C7766C">
        <w:rPr>
          <w:i/>
          <w:iCs/>
          <w:szCs w:val="20"/>
          <w:lang w:val="es-PE"/>
        </w:rPr>
        <w:t>na</w:t>
      </w:r>
    </w:p>
    <w:p w14:paraId="583ACA72" w14:textId="619F449C" w:rsidR="00AA49DA" w:rsidRPr="00C7766C" w:rsidRDefault="00AA49DA" w:rsidP="00F44F2E">
      <w:pPr>
        <w:spacing w:after="0"/>
        <w:rPr>
          <w:szCs w:val="20"/>
          <w:lang w:val="es-PE"/>
        </w:rPr>
      </w:pPr>
      <w:r w:rsidRPr="00C7766C">
        <w:rPr>
          <w:i/>
          <w:iCs/>
          <w:szCs w:val="20"/>
          <w:lang w:val="es-PE"/>
        </w:rPr>
        <w:t>attha</w:t>
      </w:r>
      <w:r w:rsidR="00586653" w:rsidRPr="00C7766C">
        <w:rPr>
          <w:i/>
          <w:iCs/>
          <w:szCs w:val="20"/>
          <w:lang w:val="es-PE"/>
        </w:rPr>
        <w:t>ṃ</w:t>
      </w:r>
      <w:r w:rsidRPr="00C7766C">
        <w:rPr>
          <w:i/>
          <w:iCs/>
          <w:szCs w:val="20"/>
          <w:lang w:val="es-PE"/>
        </w:rPr>
        <w:t xml:space="preserve"> gacchati</w:t>
      </w:r>
      <w:r w:rsidR="006903F4" w:rsidRPr="00C7766C">
        <w:rPr>
          <w:szCs w:val="20"/>
          <w:lang w:val="es-PE"/>
        </w:rPr>
        <w:tab/>
      </w:r>
      <w:r w:rsidR="006903F4" w:rsidRPr="00C7766C">
        <w:rPr>
          <w:szCs w:val="20"/>
          <w:lang w:val="es-PE"/>
        </w:rPr>
        <w:tab/>
      </w:r>
      <w:r w:rsidR="00D65867" w:rsidRPr="00C7766C">
        <w:rPr>
          <w:szCs w:val="20"/>
          <w:lang w:val="es-PE"/>
        </w:rPr>
        <w:t xml:space="preserve">= </w:t>
      </w:r>
      <w:r w:rsidR="00C7766C" w:rsidRPr="00C7766C">
        <w:rPr>
          <w:szCs w:val="20"/>
          <w:lang w:val="es-PE"/>
        </w:rPr>
        <w:t>va hacia el</w:t>
      </w:r>
      <w:r w:rsidR="00D65867" w:rsidRPr="00C7766C">
        <w:rPr>
          <w:szCs w:val="20"/>
          <w:lang w:val="es-PE"/>
        </w:rPr>
        <w:t xml:space="preserve"> </w:t>
      </w:r>
      <w:r w:rsidR="00D65867" w:rsidRPr="00C7766C">
        <w:rPr>
          <w:i/>
          <w:iCs/>
          <w:szCs w:val="20"/>
          <w:lang w:val="es-PE"/>
        </w:rPr>
        <w:t>nibb</w:t>
      </w:r>
      <w:r w:rsidR="004D3C17" w:rsidRPr="00C7766C">
        <w:rPr>
          <w:i/>
          <w:iCs/>
          <w:szCs w:val="20"/>
          <w:lang w:val="es-PE"/>
        </w:rPr>
        <w:t>ā</w:t>
      </w:r>
      <w:r w:rsidR="00D65867" w:rsidRPr="00C7766C">
        <w:rPr>
          <w:i/>
          <w:iCs/>
          <w:szCs w:val="20"/>
          <w:lang w:val="es-PE"/>
        </w:rPr>
        <w:t>na</w:t>
      </w:r>
    </w:p>
    <w:p w14:paraId="62756DE0" w14:textId="41764B79" w:rsidR="00AA49DA" w:rsidRPr="00C7766C" w:rsidRDefault="00AA49DA" w:rsidP="00F44F2E">
      <w:pPr>
        <w:spacing w:after="0"/>
        <w:rPr>
          <w:szCs w:val="20"/>
          <w:lang w:val="es-PE"/>
        </w:rPr>
      </w:pPr>
      <w:r w:rsidRPr="00C7766C">
        <w:rPr>
          <w:i/>
          <w:iCs/>
          <w:szCs w:val="20"/>
          <w:lang w:val="es-PE"/>
        </w:rPr>
        <w:t>nirujjhati</w:t>
      </w:r>
      <w:r w:rsidR="006903F4" w:rsidRPr="00C7766C">
        <w:rPr>
          <w:i/>
          <w:iCs/>
          <w:szCs w:val="20"/>
          <w:lang w:val="es-PE"/>
        </w:rPr>
        <w:tab/>
      </w:r>
      <w:r w:rsidR="006903F4" w:rsidRPr="00C7766C">
        <w:rPr>
          <w:szCs w:val="20"/>
          <w:lang w:val="es-PE"/>
        </w:rPr>
        <w:tab/>
      </w:r>
      <w:r w:rsidR="00D65867" w:rsidRPr="00C7766C">
        <w:rPr>
          <w:szCs w:val="20"/>
          <w:lang w:val="es-PE"/>
        </w:rPr>
        <w:t xml:space="preserve">= </w:t>
      </w:r>
      <w:r w:rsidR="00C7766C" w:rsidRPr="00C7766C">
        <w:rPr>
          <w:szCs w:val="20"/>
          <w:lang w:val="es-PE"/>
        </w:rPr>
        <w:t>cesa</w:t>
      </w:r>
    </w:p>
    <w:p w14:paraId="4E050AE2" w14:textId="07F7CA8D" w:rsidR="00AA49DA" w:rsidRPr="00C7766C" w:rsidRDefault="00AA49DA" w:rsidP="00F44F2E">
      <w:pPr>
        <w:spacing w:after="0"/>
        <w:rPr>
          <w:szCs w:val="20"/>
          <w:lang w:val="es-PE"/>
        </w:rPr>
      </w:pPr>
      <w:r w:rsidRPr="00C7766C">
        <w:rPr>
          <w:i/>
          <w:iCs/>
          <w:szCs w:val="20"/>
          <w:lang w:val="es-PE"/>
        </w:rPr>
        <w:t>v</w:t>
      </w:r>
      <w:r w:rsidR="00685B33" w:rsidRPr="00C7766C">
        <w:rPr>
          <w:i/>
          <w:iCs/>
          <w:szCs w:val="20"/>
          <w:lang w:val="es-PE"/>
        </w:rPr>
        <w:t>ū</w:t>
      </w:r>
      <w:r w:rsidRPr="00C7766C">
        <w:rPr>
          <w:i/>
          <w:iCs/>
          <w:szCs w:val="20"/>
          <w:lang w:val="es-PE"/>
        </w:rPr>
        <w:t>pasammati</w:t>
      </w:r>
      <w:r w:rsidR="006903F4" w:rsidRPr="00C7766C">
        <w:rPr>
          <w:szCs w:val="20"/>
          <w:lang w:val="es-PE"/>
        </w:rPr>
        <w:tab/>
      </w:r>
      <w:r w:rsidR="006903F4" w:rsidRPr="00C7766C">
        <w:rPr>
          <w:szCs w:val="20"/>
          <w:lang w:val="es-PE"/>
        </w:rPr>
        <w:tab/>
      </w:r>
      <w:r w:rsidR="00F44F2E" w:rsidRPr="00C7766C">
        <w:rPr>
          <w:szCs w:val="20"/>
          <w:lang w:val="es-PE"/>
        </w:rPr>
        <w:t xml:space="preserve">= </w:t>
      </w:r>
      <w:r w:rsidR="00C7766C" w:rsidRPr="00C7766C">
        <w:rPr>
          <w:szCs w:val="20"/>
          <w:lang w:val="es-PE"/>
        </w:rPr>
        <w:t xml:space="preserve">se </w:t>
      </w:r>
      <w:r w:rsidR="009765F9">
        <w:rPr>
          <w:szCs w:val="20"/>
          <w:lang w:val="es-PE"/>
        </w:rPr>
        <w:t>alivia</w:t>
      </w:r>
    </w:p>
    <w:p w14:paraId="327F5825" w14:textId="5719138F" w:rsidR="00AA49DA" w:rsidRPr="009765F9" w:rsidRDefault="00AA49DA" w:rsidP="009765F9">
      <w:pPr>
        <w:tabs>
          <w:tab w:val="left" w:pos="2127"/>
          <w:tab w:val="right" w:pos="5529"/>
        </w:tabs>
        <w:spacing w:after="0"/>
        <w:rPr>
          <w:sz w:val="16"/>
          <w:szCs w:val="18"/>
          <w:lang w:val="es-PE"/>
        </w:rPr>
      </w:pPr>
      <w:r w:rsidRPr="00940BC1">
        <w:rPr>
          <w:i/>
          <w:iCs/>
          <w:szCs w:val="20"/>
          <w:lang w:val="es-PE"/>
        </w:rPr>
        <w:t>patipassambhati</w:t>
      </w:r>
      <w:r w:rsidR="009765F9">
        <w:rPr>
          <w:i/>
          <w:iCs/>
          <w:szCs w:val="20"/>
          <w:lang w:val="es-PE"/>
        </w:rPr>
        <w:tab/>
      </w:r>
      <w:r w:rsidR="00F44F2E" w:rsidRPr="00940BC1">
        <w:rPr>
          <w:szCs w:val="20"/>
          <w:lang w:val="es-PE"/>
        </w:rPr>
        <w:t xml:space="preserve">= </w:t>
      </w:r>
      <w:r w:rsidR="00940BC1" w:rsidRPr="00940BC1">
        <w:rPr>
          <w:szCs w:val="20"/>
          <w:lang w:val="es-PE"/>
        </w:rPr>
        <w:t>consigue</w:t>
      </w:r>
      <w:r w:rsidR="00F44F2E" w:rsidRPr="00940BC1">
        <w:rPr>
          <w:szCs w:val="20"/>
          <w:lang w:val="es-PE"/>
        </w:rPr>
        <w:t xml:space="preserve"> p</w:t>
      </w:r>
      <w:r w:rsidR="00940BC1" w:rsidRPr="00940BC1">
        <w:rPr>
          <w:szCs w:val="20"/>
          <w:lang w:val="es-PE"/>
        </w:rPr>
        <w:t>az</w:t>
      </w:r>
      <w:r w:rsidR="00F44F2E" w:rsidRPr="00940BC1">
        <w:rPr>
          <w:szCs w:val="20"/>
          <w:lang w:val="es-PE"/>
        </w:rPr>
        <w:t xml:space="preserve"> </w:t>
      </w:r>
      <w:r w:rsidR="009765F9">
        <w:rPr>
          <w:szCs w:val="20"/>
          <w:lang w:val="es-PE"/>
        </w:rPr>
        <w:tab/>
      </w:r>
      <w:r w:rsidR="00F44F2E" w:rsidRPr="009765F9">
        <w:rPr>
          <w:sz w:val="16"/>
          <w:szCs w:val="18"/>
          <w:lang w:val="es-PE"/>
        </w:rPr>
        <w:t>[</w:t>
      </w:r>
      <w:r w:rsidR="00940BC1" w:rsidRPr="009765F9">
        <w:rPr>
          <w:sz w:val="16"/>
          <w:szCs w:val="18"/>
          <w:lang w:val="es-PE"/>
        </w:rPr>
        <w:t>Significado]</w:t>
      </w:r>
    </w:p>
    <w:p w14:paraId="7D18F21B" w14:textId="77777777" w:rsidR="00F44F2E" w:rsidRPr="00940BC1" w:rsidRDefault="00F44F2E" w:rsidP="00F44F2E">
      <w:pPr>
        <w:spacing w:after="0"/>
        <w:rPr>
          <w:szCs w:val="20"/>
          <w:lang w:val="es-PE"/>
        </w:rPr>
      </w:pPr>
    </w:p>
    <w:p w14:paraId="13ECFF9C" w14:textId="5A844112" w:rsidR="00A85EEF" w:rsidRPr="00A85EEF" w:rsidRDefault="00A85EEF" w:rsidP="008B47E8">
      <w:pPr>
        <w:rPr>
          <w:lang w:val="es-PE"/>
        </w:rPr>
      </w:pPr>
      <w:r w:rsidRPr="00A85EEF">
        <w:rPr>
          <w:lang w:val="es-PE"/>
        </w:rPr>
        <w:t xml:space="preserve">De estas </w:t>
      </w:r>
      <w:r w:rsidR="00462B55">
        <w:rPr>
          <w:lang w:val="es-PE"/>
        </w:rPr>
        <w:t>6</w:t>
      </w:r>
      <w:r w:rsidRPr="00A85EEF">
        <w:rPr>
          <w:lang w:val="es-PE"/>
        </w:rPr>
        <w:t xml:space="preserve"> palabras (</w:t>
      </w:r>
      <w:r w:rsidRPr="00A85EEF">
        <w:rPr>
          <w:i/>
          <w:iCs/>
          <w:lang w:val="es-PE"/>
        </w:rPr>
        <w:t>pada</w:t>
      </w:r>
      <w:r w:rsidRPr="00940BC1">
        <w:rPr>
          <w:lang w:val="es-PE"/>
        </w:rPr>
        <w:t>s</w:t>
      </w:r>
      <w:r w:rsidRPr="00A85EEF">
        <w:rPr>
          <w:i/>
          <w:iCs/>
          <w:lang w:val="es-PE"/>
        </w:rPr>
        <w:t xml:space="preserve">), </w:t>
      </w:r>
      <w:r w:rsidRPr="00940BC1">
        <w:rPr>
          <w:lang w:val="es-PE"/>
        </w:rPr>
        <w:t xml:space="preserve">con las </w:t>
      </w:r>
      <w:r w:rsidR="00462B55">
        <w:rPr>
          <w:lang w:val="es-PE"/>
        </w:rPr>
        <w:t>3</w:t>
      </w:r>
      <w:r w:rsidRPr="00940BC1">
        <w:rPr>
          <w:lang w:val="es-PE"/>
        </w:rPr>
        <w:t xml:space="preserve"> primeras palabras se comenta el significado</w:t>
      </w:r>
      <w:r w:rsidRPr="00A85EEF">
        <w:rPr>
          <w:i/>
          <w:iCs/>
          <w:lang w:val="es-PE"/>
        </w:rPr>
        <w:t xml:space="preserve">. </w:t>
      </w:r>
      <w:r w:rsidRPr="00940BC1">
        <w:rPr>
          <w:lang w:val="es-PE"/>
        </w:rPr>
        <w:t>Con l</w:t>
      </w:r>
      <w:r w:rsidR="00462B55">
        <w:rPr>
          <w:lang w:val="es-PE"/>
        </w:rPr>
        <w:t>a</w:t>
      </w:r>
      <w:r w:rsidRPr="00940BC1">
        <w:rPr>
          <w:lang w:val="es-PE"/>
        </w:rPr>
        <w:t xml:space="preserve">s </w:t>
      </w:r>
      <w:r w:rsidR="00462B55">
        <w:rPr>
          <w:lang w:val="es-PE"/>
        </w:rPr>
        <w:t>3</w:t>
      </w:r>
      <w:r w:rsidRPr="00940BC1">
        <w:rPr>
          <w:lang w:val="es-PE"/>
        </w:rPr>
        <w:t xml:space="preserve"> últim</w:t>
      </w:r>
      <w:r w:rsidR="00462B55">
        <w:rPr>
          <w:lang w:val="es-PE"/>
        </w:rPr>
        <w:t>a</w:t>
      </w:r>
      <w:r w:rsidRPr="00940BC1">
        <w:rPr>
          <w:lang w:val="es-PE"/>
        </w:rPr>
        <w:t>s</w:t>
      </w:r>
      <w:r w:rsidR="00606A29">
        <w:rPr>
          <w:lang w:val="es-PE"/>
        </w:rPr>
        <w:t xml:space="preserve"> </w:t>
      </w:r>
      <w:r w:rsidR="00462B55">
        <w:rPr>
          <w:lang w:val="es-PE"/>
        </w:rPr>
        <w:t xml:space="preserve">palabras </w:t>
      </w:r>
      <w:r w:rsidRPr="00940BC1">
        <w:rPr>
          <w:lang w:val="es-PE"/>
        </w:rPr>
        <w:t>se menciona</w:t>
      </w:r>
      <w:r w:rsidRPr="00A85EEF">
        <w:rPr>
          <w:i/>
          <w:iCs/>
          <w:lang w:val="es-PE"/>
        </w:rPr>
        <w:t xml:space="preserve"> nirujjhati</w:t>
      </w:r>
      <w:r w:rsidRPr="00A85EEF">
        <w:rPr>
          <w:lang w:val="es-PE"/>
        </w:rPr>
        <w:t xml:space="preserve"> , etc., </w:t>
      </w:r>
      <w:r w:rsidR="00E9420A">
        <w:rPr>
          <w:lang w:val="es-PE"/>
        </w:rPr>
        <w:t>el</w:t>
      </w:r>
      <w:r w:rsidR="003F178C">
        <w:rPr>
          <w:lang w:val="es-PE"/>
        </w:rPr>
        <w:t xml:space="preserve"> </w:t>
      </w:r>
      <w:r w:rsidRPr="00A85EEF">
        <w:rPr>
          <w:lang w:val="es-PE"/>
        </w:rPr>
        <w:t xml:space="preserve">significado esencial de </w:t>
      </w:r>
      <w:r w:rsidR="001E28ED">
        <w:rPr>
          <w:i/>
          <w:iCs/>
          <w:lang w:val="es-PE"/>
        </w:rPr>
        <w:t>aṭṭhaṃ</w:t>
      </w:r>
      <w:r w:rsidR="003F178C">
        <w:rPr>
          <w:rFonts w:ascii="Cormorant" w:hAnsi="Cormorant" w:cs="Cormorant"/>
          <w:i/>
          <w:iCs/>
          <w:lang w:val="es-PE"/>
        </w:rPr>
        <w:t>–</w:t>
      </w:r>
      <w:r w:rsidRPr="00A85EEF">
        <w:rPr>
          <w:i/>
          <w:iCs/>
          <w:lang w:val="es-PE"/>
        </w:rPr>
        <w:t>paleti</w:t>
      </w:r>
      <w:r w:rsidRPr="00A85EEF">
        <w:rPr>
          <w:lang w:val="es-PE"/>
        </w:rPr>
        <w:t xml:space="preserve"> se da brevemente.</w:t>
      </w:r>
    </w:p>
    <w:p w14:paraId="0616BEB8" w14:textId="4392B489" w:rsidR="00A85EEF" w:rsidRPr="00A85EEF" w:rsidRDefault="00A85EEF" w:rsidP="008B47E8">
      <w:pPr>
        <w:rPr>
          <w:lang w:val="es-PE"/>
        </w:rPr>
      </w:pPr>
      <w:r w:rsidRPr="00A85EEF">
        <w:rPr>
          <w:lang w:val="es-PE"/>
        </w:rPr>
        <w:t xml:space="preserve">Aunque </w:t>
      </w:r>
      <w:r w:rsidR="00606A29">
        <w:rPr>
          <w:lang w:val="es-PE"/>
        </w:rPr>
        <w:t>2</w:t>
      </w:r>
      <w:r w:rsidRPr="00A85EEF">
        <w:rPr>
          <w:lang w:val="es-PE"/>
        </w:rPr>
        <w:t xml:space="preserve"> palabras (</w:t>
      </w:r>
      <w:r w:rsidRPr="00A85EEF">
        <w:rPr>
          <w:i/>
          <w:iCs/>
          <w:lang w:val="es-PE"/>
        </w:rPr>
        <w:t xml:space="preserve">padas) </w:t>
      </w:r>
      <w:r w:rsidRPr="00AB19B9">
        <w:rPr>
          <w:lang w:val="es-PE"/>
        </w:rPr>
        <w:t>y</w:t>
      </w:r>
      <w:r w:rsidRPr="00A85EEF">
        <w:rPr>
          <w:i/>
          <w:iCs/>
          <w:lang w:val="es-PE"/>
        </w:rPr>
        <w:t xml:space="preserve"> </w:t>
      </w:r>
      <w:r w:rsidR="00606A29">
        <w:rPr>
          <w:lang w:val="es-PE"/>
        </w:rPr>
        <w:t>2</w:t>
      </w:r>
      <w:r w:rsidRPr="00606A29">
        <w:rPr>
          <w:lang w:val="es-PE"/>
        </w:rPr>
        <w:t xml:space="preserve"> sonidos se form</w:t>
      </w:r>
      <w:r w:rsidR="000A12C6">
        <w:rPr>
          <w:lang w:val="es-PE"/>
        </w:rPr>
        <w:t>e</w:t>
      </w:r>
      <w:r w:rsidRPr="00606A29">
        <w:rPr>
          <w:lang w:val="es-PE"/>
        </w:rPr>
        <w:t>n como</w:t>
      </w:r>
      <w:r w:rsidRPr="00A85EEF">
        <w:rPr>
          <w:i/>
          <w:iCs/>
          <w:lang w:val="es-PE"/>
        </w:rPr>
        <w:t xml:space="preserve"> </w:t>
      </w:r>
      <w:r w:rsidR="001E28ED">
        <w:rPr>
          <w:i/>
          <w:iCs/>
          <w:lang w:val="es-PE"/>
        </w:rPr>
        <w:t>aṭṭhaṃ</w:t>
      </w:r>
      <w:r w:rsidR="001E28ED">
        <w:rPr>
          <w:rFonts w:ascii="Cormorant" w:hAnsi="Cormorant" w:cs="Cormorant"/>
          <w:i/>
          <w:iCs/>
          <w:lang w:val="es-PE"/>
        </w:rPr>
        <w:t>–</w:t>
      </w:r>
      <w:r w:rsidRPr="00A85EEF">
        <w:rPr>
          <w:i/>
          <w:iCs/>
          <w:lang w:val="es-PE"/>
        </w:rPr>
        <w:t>paleti</w:t>
      </w:r>
      <w:r w:rsidRPr="00A85EEF">
        <w:rPr>
          <w:lang w:val="es-PE"/>
        </w:rPr>
        <w:t>, s</w:t>
      </w:r>
      <w:r w:rsidR="003A11B5">
        <w:rPr>
          <w:lang w:val="es-PE"/>
        </w:rPr>
        <w:t>ó</w:t>
      </w:r>
      <w:r w:rsidRPr="00A85EEF">
        <w:rPr>
          <w:lang w:val="es-PE"/>
        </w:rPr>
        <w:t xml:space="preserve">lo para mostrar que el significado esencial </w:t>
      </w:r>
      <w:r w:rsidR="00DE3A2B">
        <w:rPr>
          <w:lang w:val="es-PE"/>
        </w:rPr>
        <w:t>corresponde</w:t>
      </w:r>
      <w:r w:rsidRPr="00A85EEF">
        <w:rPr>
          <w:lang w:val="es-PE"/>
        </w:rPr>
        <w:t xml:space="preserve"> s</w:t>
      </w:r>
      <w:r w:rsidR="003A11B5">
        <w:rPr>
          <w:lang w:val="es-PE"/>
        </w:rPr>
        <w:t>ó</w:t>
      </w:r>
      <w:r w:rsidRPr="00A85EEF">
        <w:rPr>
          <w:lang w:val="es-PE"/>
        </w:rPr>
        <w:t xml:space="preserve">lo </w:t>
      </w:r>
      <w:r w:rsidR="00DE3A2B">
        <w:rPr>
          <w:lang w:val="es-PE"/>
        </w:rPr>
        <w:t>a “</w:t>
      </w:r>
      <w:r w:rsidR="003A11B5">
        <w:rPr>
          <w:lang w:val="es-PE"/>
        </w:rPr>
        <w:t xml:space="preserve">los </w:t>
      </w:r>
      <w:r w:rsidRPr="00A85EEF">
        <w:rPr>
          <w:i/>
          <w:iCs/>
          <w:lang w:val="es-PE"/>
        </w:rPr>
        <w:t>khandhā</w:t>
      </w:r>
      <w:r w:rsidR="00DE3A2B">
        <w:rPr>
          <w:lang w:val="es-PE"/>
        </w:rPr>
        <w:t>s</w:t>
      </w:r>
      <w:r w:rsidRPr="00A85EEF">
        <w:rPr>
          <w:lang w:val="es-PE"/>
        </w:rPr>
        <w:t xml:space="preserve"> cesa</w:t>
      </w:r>
      <w:r w:rsidR="003A11B5">
        <w:rPr>
          <w:lang w:val="es-PE"/>
        </w:rPr>
        <w:t>n</w:t>
      </w:r>
      <w:r w:rsidRPr="00A85EEF">
        <w:rPr>
          <w:lang w:val="es-PE"/>
        </w:rPr>
        <w:t xml:space="preserve">", se </w:t>
      </w:r>
      <w:r w:rsidR="006129C4">
        <w:rPr>
          <w:lang w:val="es-PE"/>
        </w:rPr>
        <w:t>menciona</w:t>
      </w:r>
      <w:r w:rsidRPr="00A85EEF">
        <w:rPr>
          <w:lang w:val="es-PE"/>
        </w:rPr>
        <w:t xml:space="preserve"> la palabra </w:t>
      </w:r>
      <w:r w:rsidRPr="00A85EEF">
        <w:rPr>
          <w:i/>
          <w:iCs/>
          <w:lang w:val="es-PE"/>
        </w:rPr>
        <w:t>nirujjhati</w:t>
      </w:r>
      <w:r w:rsidR="00944B4A">
        <w:rPr>
          <w:lang w:val="es-PE"/>
        </w:rPr>
        <w:t>.</w:t>
      </w:r>
      <w:r w:rsidRPr="00A85EEF">
        <w:rPr>
          <w:lang w:val="es-PE"/>
        </w:rPr>
        <w:t xml:space="preserve"> </w:t>
      </w:r>
    </w:p>
    <w:p w14:paraId="21894DB5" w14:textId="1EB90A51" w:rsidR="00A85EEF" w:rsidRPr="00A85EEF" w:rsidRDefault="006129C4" w:rsidP="003A233A">
      <w:pPr>
        <w:rPr>
          <w:lang w:val="es-PE"/>
        </w:rPr>
      </w:pPr>
      <w:r w:rsidRPr="006129C4">
        <w:rPr>
          <w:lang w:val="es-PE"/>
        </w:rPr>
        <w:t>Los</w:t>
      </w:r>
      <w:r>
        <w:rPr>
          <w:i/>
          <w:iCs/>
          <w:lang w:val="es-PE"/>
        </w:rPr>
        <w:t xml:space="preserve"> </w:t>
      </w:r>
      <w:r w:rsidR="00DE3A2B">
        <w:rPr>
          <w:i/>
          <w:iCs/>
          <w:lang w:val="es-PE"/>
        </w:rPr>
        <w:t>k</w:t>
      </w:r>
      <w:r w:rsidR="00A85EEF" w:rsidRPr="00A85EEF">
        <w:rPr>
          <w:i/>
          <w:iCs/>
          <w:lang w:val="es-PE"/>
        </w:rPr>
        <w:t>handhā</w:t>
      </w:r>
      <w:r w:rsidR="00774E71">
        <w:rPr>
          <w:lang w:val="es-PE"/>
        </w:rPr>
        <w:t>s</w:t>
      </w:r>
      <w:r w:rsidR="00A85EEF" w:rsidRPr="00A85EEF">
        <w:rPr>
          <w:lang w:val="es-PE"/>
        </w:rPr>
        <w:t xml:space="preserve"> </w:t>
      </w:r>
      <w:r>
        <w:rPr>
          <w:lang w:val="es-PE"/>
        </w:rPr>
        <w:t xml:space="preserve">representan </w:t>
      </w:r>
      <w:r w:rsidR="00A85EEF" w:rsidRPr="00A85EEF">
        <w:rPr>
          <w:lang w:val="es-PE"/>
        </w:rPr>
        <w:t xml:space="preserve">simplemente </w:t>
      </w:r>
      <w:r w:rsidR="005C3411">
        <w:rPr>
          <w:lang w:val="es-PE"/>
        </w:rPr>
        <w:t>el ardor</w:t>
      </w:r>
      <w:r w:rsidR="00A85EEF" w:rsidRPr="00A85EEF">
        <w:rPr>
          <w:lang w:val="es-PE"/>
        </w:rPr>
        <w:t xml:space="preserve"> del </w:t>
      </w:r>
      <w:r w:rsidRPr="00A85EEF">
        <w:rPr>
          <w:lang w:val="es-PE"/>
        </w:rPr>
        <w:t>sufrimiento</w:t>
      </w:r>
      <w:r>
        <w:rPr>
          <w:rFonts w:ascii="Cormorant" w:hAnsi="Cormorant"/>
          <w:lang w:val="es-PE"/>
        </w:rPr>
        <w:t>–</w:t>
      </w:r>
      <w:r w:rsidR="00A85EEF" w:rsidRPr="006129C4">
        <w:rPr>
          <w:i/>
          <w:iCs/>
          <w:lang w:val="es-PE"/>
        </w:rPr>
        <w:t>dukkha</w:t>
      </w:r>
      <w:r w:rsidR="00A85EEF" w:rsidRPr="00A85EEF">
        <w:rPr>
          <w:lang w:val="es-PE"/>
        </w:rPr>
        <w:t xml:space="preserve">. Para </w:t>
      </w:r>
      <w:r w:rsidR="005C3411">
        <w:rPr>
          <w:lang w:val="es-PE"/>
        </w:rPr>
        <w:t xml:space="preserve">exponer </w:t>
      </w:r>
      <w:r w:rsidR="00A85EEF" w:rsidRPr="00A85EEF">
        <w:rPr>
          <w:lang w:val="es-PE"/>
        </w:rPr>
        <w:t xml:space="preserve">que </w:t>
      </w:r>
      <w:r w:rsidR="005C3411">
        <w:rPr>
          <w:lang w:val="es-PE"/>
        </w:rPr>
        <w:t xml:space="preserve">la </w:t>
      </w:r>
      <w:r w:rsidR="005C3411" w:rsidRPr="00DE3A2B">
        <w:rPr>
          <w:i/>
          <w:iCs/>
          <w:lang w:val="es-PE"/>
        </w:rPr>
        <w:t>cesación</w:t>
      </w:r>
      <w:r w:rsidR="005C3411">
        <w:rPr>
          <w:lang w:val="es-PE"/>
        </w:rPr>
        <w:t xml:space="preserve"> </w:t>
      </w:r>
      <w:r w:rsidR="00A85EEF" w:rsidRPr="00A85EEF">
        <w:rPr>
          <w:lang w:val="es-PE"/>
        </w:rPr>
        <w:t>de</w:t>
      </w:r>
      <w:r w:rsidR="005C3411">
        <w:rPr>
          <w:lang w:val="es-PE"/>
        </w:rPr>
        <w:t xml:space="preserve">l ardor </w:t>
      </w:r>
      <w:r w:rsidR="00A85EEF" w:rsidRPr="00A85EEF">
        <w:rPr>
          <w:lang w:val="es-PE"/>
        </w:rPr>
        <w:t xml:space="preserve">del </w:t>
      </w:r>
      <w:r w:rsidR="005C3411" w:rsidRPr="00A85EEF">
        <w:rPr>
          <w:lang w:val="es-PE"/>
        </w:rPr>
        <w:t>sufrimiento</w:t>
      </w:r>
      <w:r w:rsidR="005C3411">
        <w:rPr>
          <w:rFonts w:ascii="Cormorant" w:hAnsi="Cormorant"/>
          <w:lang w:val="es-PE"/>
        </w:rPr>
        <w:t>–</w:t>
      </w:r>
      <w:r w:rsidR="005C3411" w:rsidRPr="006129C4">
        <w:rPr>
          <w:i/>
          <w:iCs/>
          <w:lang w:val="es-PE"/>
        </w:rPr>
        <w:t>dukkha</w:t>
      </w:r>
      <w:r w:rsidR="00A85EEF" w:rsidRPr="00A85EEF">
        <w:rPr>
          <w:lang w:val="es-PE"/>
        </w:rPr>
        <w:t xml:space="preserve"> </w:t>
      </w:r>
      <w:r w:rsidR="005C3411">
        <w:rPr>
          <w:lang w:val="es-PE"/>
        </w:rPr>
        <w:t>representa</w:t>
      </w:r>
      <w:r w:rsidR="00A85EEF" w:rsidRPr="00A85EEF">
        <w:rPr>
          <w:lang w:val="es-PE"/>
        </w:rPr>
        <w:t xml:space="preserve"> realmente </w:t>
      </w:r>
      <w:r w:rsidR="00774E71">
        <w:rPr>
          <w:lang w:val="es-PE"/>
        </w:rPr>
        <w:t xml:space="preserve">a </w:t>
      </w:r>
      <w:r w:rsidR="005C3411">
        <w:rPr>
          <w:lang w:val="es-PE"/>
        </w:rPr>
        <w:t xml:space="preserve">la </w:t>
      </w:r>
      <w:r w:rsidR="00A85EEF" w:rsidRPr="00774E71">
        <w:rPr>
          <w:i/>
          <w:iCs/>
          <w:lang w:val="es-PE"/>
        </w:rPr>
        <w:t>paz</w:t>
      </w:r>
      <w:r w:rsidR="00A85EEF" w:rsidRPr="00A85EEF">
        <w:rPr>
          <w:lang w:val="es-PE"/>
        </w:rPr>
        <w:t xml:space="preserve">, la palabra </w:t>
      </w:r>
      <w:r w:rsidR="00A85EEF" w:rsidRPr="00A85EEF">
        <w:rPr>
          <w:i/>
          <w:iCs/>
          <w:lang w:val="es-PE"/>
        </w:rPr>
        <w:t>nirujjhati</w:t>
      </w:r>
      <w:r w:rsidR="00A85EEF" w:rsidRPr="00A85EEF">
        <w:rPr>
          <w:lang w:val="es-PE"/>
        </w:rPr>
        <w:t xml:space="preserve"> se </w:t>
      </w:r>
      <w:r w:rsidR="005C3411">
        <w:rPr>
          <w:lang w:val="es-PE"/>
        </w:rPr>
        <w:t>menciona</w:t>
      </w:r>
      <w:r w:rsidR="00A85EEF" w:rsidRPr="00A85EEF">
        <w:rPr>
          <w:lang w:val="es-PE"/>
        </w:rPr>
        <w:t xml:space="preserve"> como </w:t>
      </w:r>
      <w:r w:rsidR="00A85EEF" w:rsidRPr="00A85EEF">
        <w:rPr>
          <w:i/>
          <w:iCs/>
          <w:lang w:val="es-PE"/>
        </w:rPr>
        <w:t>vūpasammati, pa</w:t>
      </w:r>
      <w:r w:rsidR="005C3411">
        <w:rPr>
          <w:i/>
          <w:iCs/>
          <w:lang w:val="es-PE"/>
        </w:rPr>
        <w:t>ṭ</w:t>
      </w:r>
      <w:r w:rsidR="00A85EEF" w:rsidRPr="00A85EEF">
        <w:rPr>
          <w:i/>
          <w:iCs/>
          <w:lang w:val="es-PE"/>
        </w:rPr>
        <w:t>ipassambhati</w:t>
      </w:r>
      <w:r w:rsidR="00A85EEF" w:rsidRPr="00A85EEF">
        <w:rPr>
          <w:lang w:val="es-PE"/>
        </w:rPr>
        <w:t xml:space="preserve">. Por lo tanto, </w:t>
      </w:r>
      <w:r w:rsidR="00351CFA">
        <w:rPr>
          <w:lang w:val="es-PE"/>
        </w:rPr>
        <w:t xml:space="preserve">sólo </w:t>
      </w:r>
      <w:r w:rsidR="00A85EEF" w:rsidRPr="00A85EEF">
        <w:rPr>
          <w:lang w:val="es-PE"/>
        </w:rPr>
        <w:t xml:space="preserve">la </w:t>
      </w:r>
      <w:r w:rsidR="00A85EEF" w:rsidRPr="007D5313">
        <w:rPr>
          <w:i/>
          <w:iCs/>
          <w:lang w:val="es-PE"/>
        </w:rPr>
        <w:lastRenderedPageBreak/>
        <w:t>cesación</w:t>
      </w:r>
      <w:r w:rsidR="00A85EEF" w:rsidRPr="00A85EEF">
        <w:rPr>
          <w:lang w:val="es-PE"/>
        </w:rPr>
        <w:t>–</w:t>
      </w:r>
      <w:r w:rsidR="009000D3">
        <w:rPr>
          <w:lang w:val="es-PE"/>
        </w:rPr>
        <w:t>alivio</w:t>
      </w:r>
      <w:r w:rsidR="00A85EEF" w:rsidRPr="00A85EEF">
        <w:rPr>
          <w:lang w:val="es-PE"/>
        </w:rPr>
        <w:t xml:space="preserve"> de </w:t>
      </w:r>
      <w:r w:rsidR="009000D3">
        <w:rPr>
          <w:lang w:val="es-PE"/>
        </w:rPr>
        <w:t xml:space="preserve">los </w:t>
      </w:r>
      <w:r w:rsidR="00A85EEF" w:rsidRPr="00A85EEF">
        <w:rPr>
          <w:i/>
          <w:iCs/>
          <w:lang w:val="es-PE"/>
        </w:rPr>
        <w:t>kilesa</w:t>
      </w:r>
      <w:r w:rsidR="007D5313">
        <w:rPr>
          <w:rFonts w:ascii="Cormorant" w:hAnsi="Cormorant" w:cs="Cormorant"/>
          <w:i/>
          <w:iCs/>
          <w:lang w:val="es-PE"/>
        </w:rPr>
        <w:t>–</w:t>
      </w:r>
      <w:r w:rsidR="00A85EEF" w:rsidRPr="00A85EEF">
        <w:rPr>
          <w:i/>
          <w:iCs/>
          <w:lang w:val="es-PE"/>
        </w:rPr>
        <w:t>khandha</w:t>
      </w:r>
      <w:r w:rsidR="009000D3">
        <w:rPr>
          <w:lang w:val="es-PE"/>
        </w:rPr>
        <w:t>s</w:t>
      </w:r>
      <w:r w:rsidR="00A85EEF" w:rsidRPr="00A85EEF">
        <w:rPr>
          <w:lang w:val="es-PE"/>
        </w:rPr>
        <w:t xml:space="preserve"> (contaminaciones) debe</w:t>
      </w:r>
      <w:r w:rsidR="007D5313">
        <w:rPr>
          <w:lang w:val="es-PE"/>
        </w:rPr>
        <w:t>rá</w:t>
      </w:r>
      <w:r w:rsidR="00A85EEF" w:rsidRPr="00A85EEF">
        <w:rPr>
          <w:lang w:val="es-PE"/>
        </w:rPr>
        <w:t xml:space="preserve"> señalarse como </w:t>
      </w:r>
      <w:r w:rsidR="00032E3F">
        <w:rPr>
          <w:i/>
          <w:iCs/>
          <w:lang w:val="es-PE"/>
        </w:rPr>
        <w:t>aṭṭhaṃ</w:t>
      </w:r>
      <w:r w:rsidR="00032E3F">
        <w:rPr>
          <w:rFonts w:ascii="Cormorant" w:hAnsi="Cormorant" w:cs="Cormorant"/>
          <w:i/>
          <w:iCs/>
          <w:lang w:val="es-PE"/>
        </w:rPr>
        <w:t>–</w:t>
      </w:r>
      <w:r w:rsidR="00A85EEF" w:rsidRPr="00A85EEF">
        <w:rPr>
          <w:i/>
          <w:iCs/>
          <w:lang w:val="es-PE"/>
        </w:rPr>
        <w:t>paleti</w:t>
      </w:r>
      <w:r w:rsidR="00A85EEF" w:rsidRPr="00A85EEF">
        <w:rPr>
          <w:lang w:val="es-PE"/>
        </w:rPr>
        <w:t>.</w:t>
      </w:r>
    </w:p>
    <w:p w14:paraId="1460B917" w14:textId="4AE5D601" w:rsidR="005D4E86" w:rsidRPr="005D4E86" w:rsidRDefault="005D4E86" w:rsidP="00343500">
      <w:pPr>
        <w:rPr>
          <w:lang w:val="es-PE"/>
        </w:rPr>
      </w:pPr>
      <w:r w:rsidRPr="005D4E86">
        <w:rPr>
          <w:lang w:val="es-PE"/>
        </w:rPr>
        <w:t xml:space="preserve">En </w:t>
      </w:r>
      <w:r w:rsidR="00B91BDC">
        <w:rPr>
          <w:lang w:val="es-PE"/>
        </w:rPr>
        <w:t>“</w:t>
      </w:r>
      <w:r w:rsidR="00032E3F">
        <w:rPr>
          <w:i/>
          <w:iCs/>
          <w:lang w:val="es-PE"/>
        </w:rPr>
        <w:t>aṭṭhaṃ</w:t>
      </w:r>
      <w:r w:rsidR="00032E3F">
        <w:rPr>
          <w:rFonts w:ascii="Cormorant" w:hAnsi="Cormorant" w:cs="Cormorant"/>
          <w:i/>
          <w:iCs/>
          <w:lang w:val="es-PE"/>
        </w:rPr>
        <w:t>–</w:t>
      </w:r>
      <w:r w:rsidRPr="005D4E86">
        <w:rPr>
          <w:i/>
          <w:iCs/>
          <w:lang w:val="es-PE"/>
        </w:rPr>
        <w:t>paleti</w:t>
      </w:r>
      <w:r w:rsidRPr="005D4E86">
        <w:rPr>
          <w:lang w:val="es-PE"/>
        </w:rPr>
        <w:t xml:space="preserve"> = </w:t>
      </w:r>
      <w:r w:rsidR="009000D3">
        <w:rPr>
          <w:lang w:val="es-PE"/>
        </w:rPr>
        <w:t>consumar</w:t>
      </w:r>
      <w:r w:rsidRPr="005D4E86">
        <w:rPr>
          <w:lang w:val="es-PE"/>
        </w:rPr>
        <w:t xml:space="preserve"> el </w:t>
      </w:r>
      <w:r w:rsidRPr="005D4E86">
        <w:rPr>
          <w:i/>
          <w:iCs/>
          <w:lang w:val="es-PE"/>
        </w:rPr>
        <w:t>nibbāna</w:t>
      </w:r>
      <w:r w:rsidR="00032E3F">
        <w:rPr>
          <w:i/>
          <w:iCs/>
          <w:lang w:val="es-PE"/>
        </w:rPr>
        <w:t>”</w:t>
      </w:r>
      <w:r w:rsidRPr="005D4E86">
        <w:rPr>
          <w:lang w:val="es-PE"/>
        </w:rPr>
        <w:t xml:space="preserve">, </w:t>
      </w:r>
      <w:r w:rsidRPr="009000D3">
        <w:rPr>
          <w:lang w:val="es-PE"/>
        </w:rPr>
        <w:t>el</w:t>
      </w:r>
      <w:r w:rsidRPr="005D4E86">
        <w:rPr>
          <w:i/>
          <w:iCs/>
          <w:lang w:val="es-PE"/>
        </w:rPr>
        <w:t xml:space="preserve"> nibbāna</w:t>
      </w:r>
      <w:r w:rsidRPr="005D4E86">
        <w:rPr>
          <w:lang w:val="es-PE"/>
        </w:rPr>
        <w:t xml:space="preserve"> </w:t>
      </w:r>
      <w:r w:rsidR="00032E3F">
        <w:rPr>
          <w:lang w:val="es-PE"/>
        </w:rPr>
        <w:t xml:space="preserve">correspondería a </w:t>
      </w:r>
      <w:r w:rsidR="009000D3">
        <w:rPr>
          <w:lang w:val="es-PE"/>
        </w:rPr>
        <w:t xml:space="preserve">la </w:t>
      </w:r>
      <w:r w:rsidR="009000D3" w:rsidRPr="009000D3">
        <w:rPr>
          <w:i/>
          <w:iCs/>
          <w:lang w:val="es-PE"/>
        </w:rPr>
        <w:t>cesación</w:t>
      </w:r>
      <w:r w:rsidR="00B91BDC">
        <w:rPr>
          <w:rFonts w:ascii="Cormorant" w:hAnsi="Cormorant" w:cs="Cormorant"/>
          <w:i/>
          <w:iCs/>
          <w:lang w:val="es-PE"/>
        </w:rPr>
        <w:t>–</w:t>
      </w:r>
      <w:r w:rsidR="009000D3">
        <w:rPr>
          <w:lang w:val="es-PE"/>
        </w:rPr>
        <w:t>alivio de</w:t>
      </w:r>
      <w:r w:rsidRPr="005D4E86">
        <w:rPr>
          <w:lang w:val="es-PE"/>
        </w:rPr>
        <w:t xml:space="preserve"> los </w:t>
      </w:r>
      <w:r w:rsidRPr="009000D3">
        <w:rPr>
          <w:i/>
          <w:iCs/>
          <w:lang w:val="es-PE"/>
        </w:rPr>
        <w:t>dhamma</w:t>
      </w:r>
      <w:r w:rsidRPr="005D4E86">
        <w:rPr>
          <w:lang w:val="es-PE"/>
        </w:rPr>
        <w:t>s</w:t>
      </w:r>
      <w:r w:rsidR="009000D3">
        <w:rPr>
          <w:lang w:val="es-PE"/>
        </w:rPr>
        <w:t xml:space="preserve"> en llamas</w:t>
      </w:r>
      <w:r w:rsidRPr="005D4E86">
        <w:rPr>
          <w:i/>
          <w:iCs/>
          <w:lang w:val="es-PE"/>
        </w:rPr>
        <w:t xml:space="preserve">. </w:t>
      </w:r>
      <w:r w:rsidRPr="009000D3">
        <w:rPr>
          <w:lang w:val="es-PE"/>
        </w:rPr>
        <w:t>Por lo tanto</w:t>
      </w:r>
      <w:r w:rsidRPr="005D4E86">
        <w:rPr>
          <w:i/>
          <w:iCs/>
          <w:lang w:val="es-PE"/>
        </w:rPr>
        <w:t xml:space="preserve">, </w:t>
      </w:r>
      <w:r w:rsidR="00B91BDC">
        <w:rPr>
          <w:i/>
          <w:iCs/>
          <w:lang w:val="es-PE"/>
        </w:rPr>
        <w:t>“</w:t>
      </w:r>
      <w:r w:rsidRPr="005D4E86">
        <w:rPr>
          <w:i/>
          <w:iCs/>
          <w:lang w:val="es-PE"/>
        </w:rPr>
        <w:t>atthaṃ</w:t>
      </w:r>
      <w:r w:rsidRPr="005D4E86">
        <w:rPr>
          <w:lang w:val="es-PE"/>
        </w:rPr>
        <w:t xml:space="preserve"> = </w:t>
      </w:r>
      <w:r w:rsidR="009000D3">
        <w:rPr>
          <w:lang w:val="es-PE"/>
        </w:rPr>
        <w:t>hacia el</w:t>
      </w:r>
      <w:r w:rsidRPr="005D4E86">
        <w:rPr>
          <w:lang w:val="es-PE"/>
        </w:rPr>
        <w:t xml:space="preserve"> </w:t>
      </w:r>
      <w:r w:rsidRPr="005D4E86">
        <w:rPr>
          <w:i/>
          <w:iCs/>
          <w:lang w:val="es-PE"/>
        </w:rPr>
        <w:t>nibbāna</w:t>
      </w:r>
      <w:r w:rsidR="00B91BDC">
        <w:rPr>
          <w:i/>
          <w:iCs/>
          <w:lang w:val="es-PE"/>
        </w:rPr>
        <w:t>”</w:t>
      </w:r>
      <w:r w:rsidRPr="005D4E86">
        <w:rPr>
          <w:lang w:val="es-PE"/>
        </w:rPr>
        <w:t xml:space="preserve"> </w:t>
      </w:r>
      <w:r w:rsidR="00B91BDC">
        <w:rPr>
          <w:lang w:val="es-PE"/>
        </w:rPr>
        <w:t xml:space="preserve">correspondería a </w:t>
      </w:r>
      <w:r w:rsidRPr="005D4E86">
        <w:rPr>
          <w:lang w:val="es-PE"/>
        </w:rPr>
        <w:t>lo mismo que "</w:t>
      </w:r>
      <w:r w:rsidRPr="005D4E86">
        <w:rPr>
          <w:i/>
          <w:iCs/>
          <w:lang w:val="es-PE"/>
        </w:rPr>
        <w:t>atthaṃ</w:t>
      </w:r>
      <w:r w:rsidRPr="005D4E86">
        <w:rPr>
          <w:lang w:val="es-PE"/>
        </w:rPr>
        <w:t xml:space="preserve"> = a la desaparición, a la cesación".</w:t>
      </w:r>
    </w:p>
    <w:p w14:paraId="5DA966E5" w14:textId="22BDD9BC" w:rsidR="005D4E86" w:rsidRPr="005D4E86" w:rsidRDefault="005D4E86" w:rsidP="00343500">
      <w:pPr>
        <w:rPr>
          <w:lang w:val="es-PE"/>
        </w:rPr>
      </w:pPr>
      <w:r w:rsidRPr="005D4E86">
        <w:rPr>
          <w:lang w:val="es-PE"/>
        </w:rPr>
        <w:t>Así como en el mundo "</w:t>
      </w:r>
      <w:r w:rsidRPr="005D4E86">
        <w:rPr>
          <w:i/>
          <w:iCs/>
          <w:lang w:val="es-PE"/>
        </w:rPr>
        <w:t>māraṇaṃ nigacchati</w:t>
      </w:r>
      <w:r w:rsidR="009000D3">
        <w:rPr>
          <w:i/>
          <w:iCs/>
          <w:lang w:val="es-PE"/>
        </w:rPr>
        <w:t xml:space="preserve"> </w:t>
      </w:r>
      <w:r w:rsidRPr="005D4E86">
        <w:rPr>
          <w:i/>
          <w:iCs/>
          <w:lang w:val="es-PE"/>
        </w:rPr>
        <w:t>=</w:t>
      </w:r>
      <w:r w:rsidR="009000D3">
        <w:rPr>
          <w:i/>
          <w:iCs/>
          <w:lang w:val="es-PE"/>
        </w:rPr>
        <w:t xml:space="preserve"> </w:t>
      </w:r>
      <w:r w:rsidR="00D15BE4">
        <w:rPr>
          <w:lang w:val="es-PE"/>
        </w:rPr>
        <w:t xml:space="preserve">se </w:t>
      </w:r>
      <w:r w:rsidR="00907789">
        <w:rPr>
          <w:lang w:val="es-PE"/>
        </w:rPr>
        <w:t>llega</w:t>
      </w:r>
      <w:r w:rsidRPr="00907789">
        <w:rPr>
          <w:lang w:val="es-PE"/>
        </w:rPr>
        <w:t xml:space="preserve"> a la muerte</w:t>
      </w:r>
      <w:r w:rsidRPr="005D4E86">
        <w:rPr>
          <w:i/>
          <w:iCs/>
          <w:lang w:val="es-PE"/>
        </w:rPr>
        <w:t>" y "marati</w:t>
      </w:r>
      <w:r w:rsidRPr="005D4E86">
        <w:rPr>
          <w:lang w:val="es-PE"/>
        </w:rPr>
        <w:t xml:space="preserve"> = muere" </w:t>
      </w:r>
      <w:r w:rsidR="00D15BE4">
        <w:rPr>
          <w:lang w:val="es-PE"/>
        </w:rPr>
        <w:t xml:space="preserve">corresponderían a </w:t>
      </w:r>
      <w:r w:rsidRPr="005D4E86">
        <w:rPr>
          <w:lang w:val="es-PE"/>
        </w:rPr>
        <w:t>lo mismo</w:t>
      </w:r>
      <w:r w:rsidR="00385A2D">
        <w:rPr>
          <w:lang w:val="es-PE"/>
        </w:rPr>
        <w:t>:</w:t>
      </w:r>
    </w:p>
    <w:p w14:paraId="6E59C9BC" w14:textId="24F829A0" w:rsidR="0064237D" w:rsidRPr="007301A0" w:rsidRDefault="0064237D" w:rsidP="00352A67">
      <w:pPr>
        <w:spacing w:after="0"/>
        <w:rPr>
          <w:szCs w:val="20"/>
          <w:lang w:val="es-PE"/>
        </w:rPr>
      </w:pPr>
      <w:r w:rsidRPr="007301A0">
        <w:rPr>
          <w:szCs w:val="20"/>
          <w:lang w:val="es-PE"/>
        </w:rPr>
        <w:t>"</w:t>
      </w:r>
      <w:r w:rsidRPr="007301A0">
        <w:rPr>
          <w:i/>
          <w:iCs/>
          <w:szCs w:val="20"/>
          <w:lang w:val="es-PE"/>
        </w:rPr>
        <w:t>bhed</w:t>
      </w:r>
      <w:r w:rsidR="00E07ECC" w:rsidRPr="007301A0">
        <w:rPr>
          <w:i/>
          <w:iCs/>
          <w:szCs w:val="20"/>
          <w:lang w:val="es-PE"/>
        </w:rPr>
        <w:t xml:space="preserve">aṃ </w:t>
      </w:r>
      <w:r w:rsidRPr="007301A0">
        <w:rPr>
          <w:i/>
          <w:iCs/>
          <w:szCs w:val="20"/>
          <w:lang w:val="es-PE"/>
        </w:rPr>
        <w:t>gacchati</w:t>
      </w:r>
      <w:r w:rsidR="00352A67" w:rsidRPr="007301A0">
        <w:rPr>
          <w:szCs w:val="20"/>
          <w:lang w:val="es-PE"/>
        </w:rPr>
        <w:tab/>
      </w:r>
      <w:r w:rsidR="00352A67" w:rsidRPr="007301A0">
        <w:rPr>
          <w:szCs w:val="20"/>
          <w:lang w:val="es-PE"/>
        </w:rPr>
        <w:tab/>
      </w:r>
      <w:r w:rsidR="005F4EFB" w:rsidRPr="007301A0">
        <w:rPr>
          <w:szCs w:val="20"/>
          <w:lang w:val="es-PE"/>
        </w:rPr>
        <w:tab/>
      </w:r>
      <w:r w:rsidR="00352A67" w:rsidRPr="007301A0">
        <w:rPr>
          <w:szCs w:val="20"/>
          <w:lang w:val="es-PE"/>
        </w:rPr>
        <w:t>=</w:t>
      </w:r>
      <w:r w:rsidR="005068F0" w:rsidRPr="007301A0">
        <w:rPr>
          <w:szCs w:val="20"/>
          <w:lang w:val="es-PE"/>
        </w:rPr>
        <w:t xml:space="preserve"> </w:t>
      </w:r>
      <w:r w:rsidR="00352A67" w:rsidRPr="007301A0">
        <w:rPr>
          <w:i/>
          <w:iCs/>
          <w:szCs w:val="20"/>
          <w:lang w:val="es-PE"/>
        </w:rPr>
        <w:t>bhijati</w:t>
      </w:r>
      <w:r w:rsidR="00352A67" w:rsidRPr="007301A0">
        <w:rPr>
          <w:szCs w:val="20"/>
          <w:lang w:val="es-PE"/>
        </w:rPr>
        <w:t>",</w:t>
      </w:r>
    </w:p>
    <w:p w14:paraId="059D28D0" w14:textId="6B689361" w:rsidR="0064237D" w:rsidRPr="007301A0" w:rsidRDefault="007301A0" w:rsidP="00352A67">
      <w:pPr>
        <w:spacing w:after="0"/>
        <w:rPr>
          <w:szCs w:val="20"/>
          <w:lang w:val="es-PE"/>
        </w:rPr>
      </w:pPr>
      <w:r w:rsidRPr="007301A0">
        <w:rPr>
          <w:szCs w:val="20"/>
          <w:lang w:val="es-PE"/>
        </w:rPr>
        <w:t>llega a la destru</w:t>
      </w:r>
      <w:r>
        <w:rPr>
          <w:szCs w:val="20"/>
          <w:lang w:val="es-PE"/>
        </w:rPr>
        <w:t>irse</w:t>
      </w:r>
      <w:r w:rsidR="00352A67" w:rsidRPr="007301A0">
        <w:rPr>
          <w:szCs w:val="20"/>
          <w:lang w:val="es-PE"/>
        </w:rPr>
        <w:tab/>
      </w:r>
      <w:r w:rsidR="00352A67" w:rsidRPr="007301A0">
        <w:rPr>
          <w:szCs w:val="20"/>
          <w:lang w:val="es-PE"/>
        </w:rPr>
        <w:tab/>
        <w:t>=</w:t>
      </w:r>
      <w:r w:rsidR="005068F0" w:rsidRPr="007301A0">
        <w:rPr>
          <w:szCs w:val="20"/>
          <w:lang w:val="es-PE"/>
        </w:rPr>
        <w:t xml:space="preserve"> </w:t>
      </w:r>
      <w:r w:rsidR="005D4E86" w:rsidRPr="007301A0">
        <w:rPr>
          <w:szCs w:val="20"/>
          <w:lang w:val="es-PE"/>
        </w:rPr>
        <w:t>perece</w:t>
      </w:r>
    </w:p>
    <w:p w14:paraId="79335C3F" w14:textId="73940145" w:rsidR="0064237D" w:rsidRPr="007301A0" w:rsidRDefault="0064237D" w:rsidP="00352A67">
      <w:pPr>
        <w:spacing w:after="0"/>
        <w:rPr>
          <w:szCs w:val="20"/>
          <w:lang w:val="es-PE"/>
        </w:rPr>
      </w:pPr>
      <w:r w:rsidRPr="007301A0">
        <w:rPr>
          <w:szCs w:val="20"/>
          <w:lang w:val="es-PE"/>
        </w:rPr>
        <w:t>"</w:t>
      </w:r>
      <w:r w:rsidRPr="007301A0">
        <w:rPr>
          <w:i/>
          <w:iCs/>
          <w:szCs w:val="20"/>
          <w:lang w:val="es-PE"/>
        </w:rPr>
        <w:t>jar</w:t>
      </w:r>
      <w:r w:rsidR="00E07ECC" w:rsidRPr="007301A0">
        <w:rPr>
          <w:i/>
          <w:iCs/>
          <w:szCs w:val="20"/>
          <w:lang w:val="es-PE"/>
        </w:rPr>
        <w:t xml:space="preserve">aṃ </w:t>
      </w:r>
      <w:r w:rsidRPr="007301A0">
        <w:rPr>
          <w:i/>
          <w:iCs/>
          <w:szCs w:val="20"/>
          <w:lang w:val="es-PE"/>
        </w:rPr>
        <w:t>gacchati</w:t>
      </w:r>
      <w:r w:rsidR="00352A67" w:rsidRPr="007301A0">
        <w:rPr>
          <w:i/>
          <w:iCs/>
          <w:szCs w:val="20"/>
          <w:lang w:val="es-PE"/>
        </w:rPr>
        <w:tab/>
      </w:r>
      <w:r w:rsidR="00352A67" w:rsidRPr="007301A0">
        <w:rPr>
          <w:szCs w:val="20"/>
          <w:lang w:val="es-PE"/>
        </w:rPr>
        <w:tab/>
      </w:r>
      <w:r w:rsidR="00352A67" w:rsidRPr="007301A0">
        <w:rPr>
          <w:szCs w:val="20"/>
          <w:lang w:val="es-PE"/>
        </w:rPr>
        <w:tab/>
        <w:t xml:space="preserve">= </w:t>
      </w:r>
      <w:r w:rsidR="00352A67" w:rsidRPr="007301A0">
        <w:rPr>
          <w:i/>
          <w:iCs/>
          <w:szCs w:val="20"/>
          <w:lang w:val="es-PE"/>
        </w:rPr>
        <w:t>jiyyati</w:t>
      </w:r>
      <w:r w:rsidR="00352A67" w:rsidRPr="007301A0">
        <w:rPr>
          <w:szCs w:val="20"/>
          <w:lang w:val="es-PE"/>
        </w:rPr>
        <w:t>"</w:t>
      </w:r>
    </w:p>
    <w:p w14:paraId="4266CEEE" w14:textId="5B33AF94" w:rsidR="0064237D" w:rsidRPr="007301A0" w:rsidRDefault="007301A0" w:rsidP="00352A67">
      <w:pPr>
        <w:spacing w:after="0"/>
        <w:rPr>
          <w:szCs w:val="20"/>
          <w:lang w:val="es-PE"/>
        </w:rPr>
      </w:pPr>
      <w:r w:rsidRPr="007301A0">
        <w:rPr>
          <w:szCs w:val="20"/>
          <w:lang w:val="es-PE"/>
        </w:rPr>
        <w:t xml:space="preserve">llega a </w:t>
      </w:r>
      <w:r>
        <w:rPr>
          <w:szCs w:val="20"/>
          <w:lang w:val="es-PE"/>
        </w:rPr>
        <w:t>en</w:t>
      </w:r>
      <w:r w:rsidRPr="007301A0">
        <w:rPr>
          <w:szCs w:val="20"/>
          <w:lang w:val="es-PE"/>
        </w:rPr>
        <w:t>veje</w:t>
      </w:r>
      <w:r>
        <w:rPr>
          <w:szCs w:val="20"/>
          <w:lang w:val="es-PE"/>
        </w:rPr>
        <w:t>cer</w:t>
      </w:r>
      <w:r w:rsidR="00352A67" w:rsidRPr="007301A0">
        <w:rPr>
          <w:szCs w:val="20"/>
          <w:lang w:val="es-PE"/>
        </w:rPr>
        <w:tab/>
      </w:r>
      <w:r w:rsidR="00352A67" w:rsidRPr="007301A0">
        <w:rPr>
          <w:szCs w:val="20"/>
          <w:lang w:val="es-PE"/>
        </w:rPr>
        <w:tab/>
      </w:r>
      <w:r w:rsidR="005F4EFB" w:rsidRPr="007301A0">
        <w:rPr>
          <w:szCs w:val="20"/>
          <w:lang w:val="es-PE"/>
        </w:rPr>
        <w:tab/>
      </w:r>
      <w:r w:rsidR="00352A67" w:rsidRPr="007301A0">
        <w:rPr>
          <w:szCs w:val="20"/>
          <w:lang w:val="es-PE"/>
        </w:rPr>
        <w:t xml:space="preserve">= </w:t>
      </w:r>
      <w:r w:rsidR="005D4E86" w:rsidRPr="007301A0">
        <w:rPr>
          <w:szCs w:val="20"/>
          <w:lang w:val="es-PE"/>
        </w:rPr>
        <w:t xml:space="preserve">envejece </w:t>
      </w:r>
    </w:p>
    <w:p w14:paraId="7D1D459E" w14:textId="0C4D643C" w:rsidR="0064237D" w:rsidRPr="007301A0" w:rsidRDefault="0064237D" w:rsidP="00352A67">
      <w:pPr>
        <w:spacing w:after="0"/>
        <w:rPr>
          <w:szCs w:val="20"/>
          <w:lang w:val="es-PE"/>
        </w:rPr>
      </w:pPr>
      <w:r w:rsidRPr="007301A0">
        <w:rPr>
          <w:szCs w:val="20"/>
          <w:lang w:val="es-PE"/>
        </w:rPr>
        <w:t>"</w:t>
      </w:r>
      <w:r w:rsidRPr="007301A0">
        <w:rPr>
          <w:i/>
          <w:iCs/>
          <w:szCs w:val="20"/>
          <w:lang w:val="es-PE"/>
        </w:rPr>
        <w:t>p</w:t>
      </w:r>
      <w:r w:rsidR="004D3C17" w:rsidRPr="007301A0">
        <w:rPr>
          <w:i/>
          <w:iCs/>
          <w:szCs w:val="20"/>
          <w:lang w:val="es-PE"/>
        </w:rPr>
        <w:t>ā</w:t>
      </w:r>
      <w:r w:rsidRPr="007301A0">
        <w:rPr>
          <w:i/>
          <w:iCs/>
          <w:szCs w:val="20"/>
          <w:lang w:val="es-PE"/>
        </w:rPr>
        <w:t>ka</w:t>
      </w:r>
      <w:r w:rsidR="00305DDD" w:rsidRPr="007301A0">
        <w:rPr>
          <w:i/>
          <w:iCs/>
          <w:szCs w:val="20"/>
          <w:lang w:val="es-PE"/>
        </w:rPr>
        <w:t>ṃ</w:t>
      </w:r>
      <w:r w:rsidRPr="007301A0">
        <w:rPr>
          <w:i/>
          <w:iCs/>
          <w:szCs w:val="20"/>
          <w:lang w:val="es-PE"/>
        </w:rPr>
        <w:t xml:space="preserve"> gacchati</w:t>
      </w:r>
      <w:r w:rsidR="00352A67" w:rsidRPr="007301A0">
        <w:rPr>
          <w:szCs w:val="20"/>
          <w:lang w:val="es-PE"/>
        </w:rPr>
        <w:tab/>
      </w:r>
      <w:r w:rsidR="00352A67" w:rsidRPr="007301A0">
        <w:rPr>
          <w:szCs w:val="20"/>
          <w:lang w:val="es-PE"/>
        </w:rPr>
        <w:tab/>
      </w:r>
      <w:r w:rsidR="00352A67" w:rsidRPr="007301A0">
        <w:rPr>
          <w:szCs w:val="20"/>
          <w:lang w:val="es-PE"/>
        </w:rPr>
        <w:tab/>
        <w:t xml:space="preserve">= </w:t>
      </w:r>
      <w:r w:rsidR="00352A67" w:rsidRPr="007301A0">
        <w:rPr>
          <w:i/>
          <w:iCs/>
          <w:szCs w:val="20"/>
          <w:lang w:val="es-PE"/>
        </w:rPr>
        <w:t>paccati</w:t>
      </w:r>
      <w:r w:rsidR="00352A67" w:rsidRPr="007301A0">
        <w:rPr>
          <w:szCs w:val="20"/>
          <w:lang w:val="es-PE"/>
        </w:rPr>
        <w:t>"</w:t>
      </w:r>
    </w:p>
    <w:p w14:paraId="5DF2EDDF" w14:textId="27DD1F58" w:rsidR="0064237D" w:rsidRPr="007301A0" w:rsidRDefault="007301A0" w:rsidP="00352A67">
      <w:pPr>
        <w:spacing w:after="0"/>
        <w:rPr>
          <w:szCs w:val="20"/>
          <w:lang w:val="es-PE"/>
        </w:rPr>
      </w:pPr>
      <w:r w:rsidRPr="007301A0">
        <w:rPr>
          <w:szCs w:val="20"/>
          <w:lang w:val="es-PE"/>
        </w:rPr>
        <w:t xml:space="preserve">llega a estar bien cocinado </w:t>
      </w:r>
      <w:r w:rsidR="00352A67" w:rsidRPr="007301A0">
        <w:rPr>
          <w:szCs w:val="20"/>
          <w:lang w:val="es-PE"/>
        </w:rPr>
        <w:tab/>
      </w:r>
      <w:r w:rsidR="00352A67" w:rsidRPr="007301A0">
        <w:rPr>
          <w:szCs w:val="20"/>
          <w:lang w:val="es-PE"/>
        </w:rPr>
        <w:tab/>
      </w:r>
      <w:r w:rsidR="0064237D" w:rsidRPr="007301A0">
        <w:rPr>
          <w:szCs w:val="20"/>
          <w:lang w:val="es-PE"/>
        </w:rPr>
        <w:t xml:space="preserve">= </w:t>
      </w:r>
      <w:r w:rsidR="005D4E86" w:rsidRPr="007301A0">
        <w:rPr>
          <w:szCs w:val="20"/>
          <w:lang w:val="es-PE"/>
        </w:rPr>
        <w:t>bien cocido</w:t>
      </w:r>
    </w:p>
    <w:p w14:paraId="707D53F6" w14:textId="77777777" w:rsidR="00352A67" w:rsidRPr="007301A0" w:rsidRDefault="00352A67" w:rsidP="00352A67">
      <w:pPr>
        <w:spacing w:after="0"/>
        <w:rPr>
          <w:szCs w:val="20"/>
          <w:lang w:val="es-PE"/>
        </w:rPr>
      </w:pPr>
    </w:p>
    <w:p w14:paraId="1987D5BB" w14:textId="51F08D31" w:rsidR="005D4E86" w:rsidRPr="005D4E86" w:rsidRDefault="005D4E86" w:rsidP="00776CE2">
      <w:pPr>
        <w:pStyle w:val="Normalssangria"/>
      </w:pPr>
      <w:r w:rsidRPr="003275A8">
        <w:t xml:space="preserve">En </w:t>
      </w:r>
      <w:r w:rsidR="00B22297">
        <w:t xml:space="preserve">estas </w:t>
      </w:r>
      <w:r w:rsidRPr="003275A8">
        <w:t>palabras</w:t>
      </w:r>
      <w:r w:rsidR="00D15BE4">
        <w:t>,</w:t>
      </w:r>
      <w:r w:rsidRPr="003275A8">
        <w:t xml:space="preserve"> como </w:t>
      </w:r>
      <w:r w:rsidR="00B22297">
        <w:t xml:space="preserve">en </w:t>
      </w:r>
      <w:r w:rsidRPr="003275A8">
        <w:t xml:space="preserve">las anteriores, </w:t>
      </w:r>
      <w:r w:rsidR="00D15BE4">
        <w:t>2</w:t>
      </w:r>
      <w:r w:rsidRPr="003275A8">
        <w:t xml:space="preserve"> palabras y </w:t>
      </w:r>
      <w:r w:rsidR="00D15BE4">
        <w:t>1</w:t>
      </w:r>
      <w:r w:rsidRPr="003275A8">
        <w:t xml:space="preserve"> palabra </w:t>
      </w:r>
      <w:r w:rsidR="00B22297">
        <w:t xml:space="preserve">pueden </w:t>
      </w:r>
      <w:r w:rsidR="00D15BE4">
        <w:t>poseer</w:t>
      </w:r>
      <w:r w:rsidRPr="003275A8">
        <w:t xml:space="preserve"> el mismo significado.</w:t>
      </w:r>
    </w:p>
    <w:p w14:paraId="6DAF6676" w14:textId="7EA848F3" w:rsidR="0064237D" w:rsidRPr="004C3317" w:rsidRDefault="0064237D" w:rsidP="00305DDD">
      <w:pPr>
        <w:pStyle w:val="VerosPali"/>
        <w:tabs>
          <w:tab w:val="right" w:pos="5954"/>
        </w:tabs>
        <w:rPr>
          <w:i w:val="0"/>
          <w:iCs w:val="0"/>
        </w:rPr>
      </w:pPr>
      <w:r w:rsidRPr="004C3317">
        <w:t>atthamgato so uda v</w:t>
      </w:r>
      <w:r w:rsidR="00305DDD" w:rsidRPr="004C3317">
        <w:t>ā</w:t>
      </w:r>
      <w:r w:rsidRPr="004C3317">
        <w:t xml:space="preserve"> so natthi,</w:t>
      </w:r>
      <w:r w:rsidR="006C2072" w:rsidRPr="004C3317">
        <w:t xml:space="preserve"> </w:t>
      </w:r>
      <w:r w:rsidR="00305DDD" w:rsidRPr="004C3317">
        <w:br/>
      </w:r>
      <w:r w:rsidRPr="004C3317">
        <w:t>ud</w:t>
      </w:r>
      <w:r w:rsidR="004D3C17" w:rsidRPr="004C3317">
        <w:t>ā</w:t>
      </w:r>
      <w:r w:rsidRPr="004C3317">
        <w:t>hu ve sassatiy</w:t>
      </w:r>
      <w:r w:rsidR="004D3C17" w:rsidRPr="004C3317">
        <w:t>ā</w:t>
      </w:r>
      <w:r w:rsidRPr="004C3317">
        <w:t xml:space="preserve"> arogo.</w:t>
      </w:r>
      <w:r w:rsidR="006C2072" w:rsidRPr="004C3317">
        <w:t xml:space="preserve"> </w:t>
      </w:r>
      <w:r w:rsidR="00305DDD" w:rsidRPr="004C3317">
        <w:br/>
      </w:r>
      <w:r w:rsidRPr="004C3317">
        <w:t>ta</w:t>
      </w:r>
      <w:r w:rsidR="00305DDD" w:rsidRPr="004C3317">
        <w:t>ṃ</w:t>
      </w:r>
      <w:r w:rsidRPr="004C3317">
        <w:t xml:space="preserve"> me muni s</w:t>
      </w:r>
      <w:r w:rsidR="004D3C17" w:rsidRPr="004C3317">
        <w:t>ā</w:t>
      </w:r>
      <w:r w:rsidRPr="004C3317">
        <w:t>dhu viy</w:t>
      </w:r>
      <w:r w:rsidR="004D3C17" w:rsidRPr="004C3317">
        <w:t>ā</w:t>
      </w:r>
      <w:r w:rsidRPr="004C3317">
        <w:t>karohi,</w:t>
      </w:r>
      <w:r w:rsidR="006C2072" w:rsidRPr="004C3317">
        <w:t xml:space="preserve"> </w:t>
      </w:r>
      <w:r w:rsidR="00305DDD" w:rsidRPr="004C3317">
        <w:br/>
      </w:r>
      <w:r w:rsidRPr="004C3317">
        <w:t>tath</w:t>
      </w:r>
      <w:r w:rsidR="004D3C17" w:rsidRPr="004C3317">
        <w:t>ā</w:t>
      </w:r>
      <w:r w:rsidRPr="004C3317">
        <w:t xml:space="preserve"> hi te vidito esa dhammo. </w:t>
      </w:r>
      <w:r w:rsidR="00305DDD" w:rsidRPr="004C3317">
        <w:tab/>
      </w:r>
      <w:r w:rsidRPr="004C3317">
        <w:rPr>
          <w:i w:val="0"/>
          <w:iCs w:val="0"/>
        </w:rPr>
        <w:t>[</w:t>
      </w:r>
      <w:r w:rsidR="00DC54DC">
        <w:rPr>
          <w:i w:val="0"/>
          <w:iCs w:val="0"/>
        </w:rPr>
        <w:t>Pregunta</w:t>
      </w:r>
      <w:r w:rsidRPr="004C3317">
        <w:rPr>
          <w:i w:val="0"/>
          <w:iCs w:val="0"/>
        </w:rPr>
        <w:t>]</w:t>
      </w:r>
      <w:r w:rsidR="00305DDD" w:rsidRPr="004C3317">
        <w:rPr>
          <w:i w:val="0"/>
          <w:iCs w:val="0"/>
        </w:rPr>
        <w:br/>
      </w:r>
    </w:p>
    <w:p w14:paraId="7CFAB772" w14:textId="449E996E" w:rsidR="0064237D" w:rsidRPr="00DC54DC" w:rsidRDefault="0064237D" w:rsidP="009A2B0C">
      <w:pPr>
        <w:tabs>
          <w:tab w:val="left" w:pos="2835"/>
        </w:tabs>
        <w:spacing w:after="0"/>
        <w:rPr>
          <w:sz w:val="16"/>
          <w:szCs w:val="18"/>
          <w:lang w:val="es-PE"/>
        </w:rPr>
      </w:pPr>
      <w:r w:rsidRPr="00DC54DC">
        <w:rPr>
          <w:i/>
          <w:iCs/>
          <w:sz w:val="16"/>
          <w:szCs w:val="18"/>
          <w:lang w:val="es-PE"/>
        </w:rPr>
        <w:t>so attha</w:t>
      </w:r>
      <w:r w:rsidR="00836DC3" w:rsidRPr="00DC54DC">
        <w:rPr>
          <w:i/>
          <w:iCs/>
          <w:sz w:val="16"/>
          <w:szCs w:val="18"/>
          <w:lang w:val="es-PE"/>
        </w:rPr>
        <w:t>ṃ</w:t>
      </w:r>
      <w:r w:rsidRPr="00DC54DC">
        <w:rPr>
          <w:i/>
          <w:iCs/>
          <w:sz w:val="16"/>
          <w:szCs w:val="18"/>
          <w:lang w:val="es-PE"/>
        </w:rPr>
        <w:t>gato</w:t>
      </w:r>
      <w:r w:rsidR="00E10D2C" w:rsidRPr="00DC54DC">
        <w:rPr>
          <w:sz w:val="16"/>
          <w:szCs w:val="18"/>
          <w:lang w:val="es-PE"/>
        </w:rPr>
        <w:tab/>
      </w:r>
      <w:r w:rsidR="005D4E86" w:rsidRPr="00DC54DC">
        <w:rPr>
          <w:sz w:val="16"/>
          <w:szCs w:val="18"/>
          <w:lang w:val="es-PE"/>
        </w:rPr>
        <w:t>= Si se di</w:t>
      </w:r>
      <w:r w:rsidR="00566783" w:rsidRPr="00DC54DC">
        <w:rPr>
          <w:sz w:val="16"/>
          <w:szCs w:val="18"/>
          <w:lang w:val="es-PE"/>
        </w:rPr>
        <w:t>jese</w:t>
      </w:r>
      <w:r w:rsidR="005D4E86" w:rsidRPr="00DC54DC">
        <w:rPr>
          <w:sz w:val="16"/>
          <w:szCs w:val="18"/>
          <w:lang w:val="es-PE"/>
        </w:rPr>
        <w:t xml:space="preserve"> 'esa persona </w:t>
      </w:r>
      <w:r w:rsidR="00566783" w:rsidRPr="00DC54DC">
        <w:rPr>
          <w:sz w:val="16"/>
          <w:szCs w:val="18"/>
          <w:lang w:val="es-PE"/>
        </w:rPr>
        <w:t>va</w:t>
      </w:r>
      <w:r w:rsidR="005D4E86" w:rsidRPr="00DC54DC">
        <w:rPr>
          <w:sz w:val="16"/>
          <w:szCs w:val="18"/>
          <w:lang w:val="es-PE"/>
        </w:rPr>
        <w:t xml:space="preserve"> a desaparecer',</w:t>
      </w:r>
    </w:p>
    <w:p w14:paraId="17D556B7" w14:textId="456ED16F" w:rsidR="005D4E86" w:rsidRPr="00DC54DC" w:rsidRDefault="0064237D" w:rsidP="008B18B9">
      <w:pPr>
        <w:tabs>
          <w:tab w:val="left" w:pos="2835"/>
        </w:tabs>
        <w:spacing w:after="0"/>
        <w:rPr>
          <w:sz w:val="16"/>
          <w:szCs w:val="18"/>
          <w:lang w:val="es-PE"/>
        </w:rPr>
      </w:pPr>
      <w:r w:rsidRPr="00DC54DC">
        <w:rPr>
          <w:i/>
          <w:iCs/>
          <w:sz w:val="16"/>
          <w:szCs w:val="18"/>
          <w:lang w:val="es-PE"/>
        </w:rPr>
        <w:t>so</w:t>
      </w:r>
      <w:r w:rsidR="00E10D2C" w:rsidRPr="00DC54DC">
        <w:rPr>
          <w:sz w:val="16"/>
          <w:szCs w:val="18"/>
          <w:lang w:val="es-PE"/>
        </w:rPr>
        <w:tab/>
      </w:r>
      <w:r w:rsidR="005D4E86" w:rsidRPr="00DC54DC">
        <w:rPr>
          <w:sz w:val="16"/>
          <w:szCs w:val="18"/>
          <w:lang w:val="es-PE"/>
        </w:rPr>
        <w:t xml:space="preserve">= la persona que </w:t>
      </w:r>
      <w:r w:rsidR="00566783" w:rsidRPr="00DC54DC">
        <w:rPr>
          <w:sz w:val="16"/>
          <w:szCs w:val="18"/>
          <w:lang w:val="es-PE"/>
        </w:rPr>
        <w:t>vaya</w:t>
      </w:r>
      <w:r w:rsidR="005D4E86" w:rsidRPr="00DC54DC">
        <w:rPr>
          <w:sz w:val="16"/>
          <w:szCs w:val="18"/>
          <w:lang w:val="es-PE"/>
        </w:rPr>
        <w:t xml:space="preserve"> a desaparecer</w:t>
      </w:r>
    </w:p>
    <w:p w14:paraId="11A9CFD7" w14:textId="77777777" w:rsidR="005D4E86" w:rsidRPr="00DC54DC" w:rsidRDefault="0064237D" w:rsidP="008A784D">
      <w:pPr>
        <w:tabs>
          <w:tab w:val="left" w:pos="2835"/>
        </w:tabs>
        <w:spacing w:after="0"/>
        <w:rPr>
          <w:sz w:val="16"/>
          <w:szCs w:val="18"/>
          <w:lang w:val="es-PE"/>
        </w:rPr>
      </w:pPr>
      <w:r w:rsidRPr="00DC54DC">
        <w:rPr>
          <w:i/>
          <w:iCs/>
          <w:sz w:val="16"/>
          <w:szCs w:val="18"/>
          <w:lang w:val="es-PE"/>
        </w:rPr>
        <w:t>uda</w:t>
      </w:r>
      <w:r w:rsidR="00E10D2C" w:rsidRPr="00DC54DC">
        <w:rPr>
          <w:sz w:val="16"/>
          <w:szCs w:val="18"/>
          <w:lang w:val="es-PE"/>
        </w:rPr>
        <w:tab/>
      </w:r>
      <w:r w:rsidR="005D4E86" w:rsidRPr="00DC54DC">
        <w:rPr>
          <w:sz w:val="16"/>
          <w:szCs w:val="18"/>
          <w:lang w:val="es-PE"/>
        </w:rPr>
        <w:t>= en efecto</w:t>
      </w:r>
    </w:p>
    <w:p w14:paraId="61254E95" w14:textId="384ACB30" w:rsidR="005D4E86" w:rsidRPr="00DC54DC" w:rsidRDefault="0064237D" w:rsidP="00292C11">
      <w:pPr>
        <w:tabs>
          <w:tab w:val="left" w:pos="2835"/>
        </w:tabs>
        <w:spacing w:after="0"/>
        <w:rPr>
          <w:sz w:val="16"/>
          <w:szCs w:val="18"/>
          <w:lang w:val="es-PE"/>
        </w:rPr>
      </w:pPr>
      <w:r w:rsidRPr="00DC54DC">
        <w:rPr>
          <w:i/>
          <w:iCs/>
          <w:sz w:val="16"/>
          <w:szCs w:val="18"/>
          <w:lang w:val="es-PE"/>
        </w:rPr>
        <w:t>natthi v</w:t>
      </w:r>
      <w:r w:rsidR="004D3C17" w:rsidRPr="00DC54DC">
        <w:rPr>
          <w:i/>
          <w:iCs/>
          <w:sz w:val="16"/>
          <w:szCs w:val="18"/>
          <w:lang w:val="es-PE"/>
        </w:rPr>
        <w:t>ā</w:t>
      </w:r>
      <w:r w:rsidR="00E10D2C" w:rsidRPr="00DC54DC">
        <w:rPr>
          <w:sz w:val="16"/>
          <w:szCs w:val="18"/>
          <w:lang w:val="es-PE"/>
        </w:rPr>
        <w:tab/>
      </w:r>
      <w:r w:rsidR="005D4E86" w:rsidRPr="00DC54DC">
        <w:rPr>
          <w:sz w:val="16"/>
          <w:szCs w:val="18"/>
          <w:lang w:val="es-PE"/>
        </w:rPr>
        <w:t>= no exist</w:t>
      </w:r>
      <w:r w:rsidR="00566783" w:rsidRPr="00DC54DC">
        <w:rPr>
          <w:sz w:val="16"/>
          <w:szCs w:val="18"/>
          <w:lang w:val="es-PE"/>
        </w:rPr>
        <w:t>iría</w:t>
      </w:r>
    </w:p>
    <w:p w14:paraId="61DB6A52" w14:textId="77777777" w:rsidR="005D4E86" w:rsidRPr="00DC54DC" w:rsidRDefault="0064237D" w:rsidP="002F14B3">
      <w:pPr>
        <w:tabs>
          <w:tab w:val="left" w:pos="2835"/>
        </w:tabs>
        <w:spacing w:after="0"/>
        <w:rPr>
          <w:sz w:val="16"/>
          <w:szCs w:val="18"/>
          <w:lang w:val="es-PE"/>
        </w:rPr>
      </w:pPr>
      <w:r w:rsidRPr="00DC54DC">
        <w:rPr>
          <w:i/>
          <w:iCs/>
          <w:sz w:val="16"/>
          <w:szCs w:val="18"/>
          <w:lang w:val="es-PE"/>
        </w:rPr>
        <w:t>ud</w:t>
      </w:r>
      <w:r w:rsidR="004D3C17" w:rsidRPr="00DC54DC">
        <w:rPr>
          <w:i/>
          <w:iCs/>
          <w:sz w:val="16"/>
          <w:szCs w:val="18"/>
          <w:lang w:val="es-PE"/>
        </w:rPr>
        <w:t>ā</w:t>
      </w:r>
      <w:r w:rsidRPr="00DC54DC">
        <w:rPr>
          <w:i/>
          <w:iCs/>
          <w:sz w:val="16"/>
          <w:szCs w:val="18"/>
          <w:lang w:val="es-PE"/>
        </w:rPr>
        <w:t>hu</w:t>
      </w:r>
      <w:r w:rsidR="00E10D2C" w:rsidRPr="00DC54DC">
        <w:rPr>
          <w:sz w:val="16"/>
          <w:szCs w:val="18"/>
          <w:lang w:val="es-PE"/>
        </w:rPr>
        <w:tab/>
      </w:r>
      <w:r w:rsidR="005D4E86" w:rsidRPr="00DC54DC">
        <w:rPr>
          <w:sz w:val="16"/>
          <w:szCs w:val="18"/>
          <w:lang w:val="es-PE"/>
        </w:rPr>
        <w:t>= o</w:t>
      </w:r>
    </w:p>
    <w:p w14:paraId="14E59197" w14:textId="77777777" w:rsidR="005D4E86" w:rsidRPr="00DC54DC" w:rsidRDefault="0064237D" w:rsidP="002B6E24">
      <w:pPr>
        <w:tabs>
          <w:tab w:val="left" w:pos="2835"/>
        </w:tabs>
        <w:spacing w:after="0"/>
        <w:rPr>
          <w:sz w:val="16"/>
          <w:szCs w:val="18"/>
          <w:lang w:val="es-PE"/>
        </w:rPr>
      </w:pPr>
      <w:r w:rsidRPr="00DC54DC">
        <w:rPr>
          <w:i/>
          <w:iCs/>
          <w:sz w:val="16"/>
          <w:szCs w:val="18"/>
          <w:lang w:val="es-PE"/>
        </w:rPr>
        <w:t>ve</w:t>
      </w:r>
      <w:r w:rsidR="00E10D2C" w:rsidRPr="00DC54DC">
        <w:rPr>
          <w:sz w:val="16"/>
          <w:szCs w:val="18"/>
          <w:lang w:val="es-PE"/>
        </w:rPr>
        <w:tab/>
      </w:r>
      <w:r w:rsidR="005D4E86" w:rsidRPr="00DC54DC">
        <w:rPr>
          <w:sz w:val="16"/>
          <w:szCs w:val="18"/>
          <w:lang w:val="es-PE"/>
        </w:rPr>
        <w:t>= en efecto</w:t>
      </w:r>
    </w:p>
    <w:p w14:paraId="3D689C82" w14:textId="1E05D1F3" w:rsidR="00377505" w:rsidRPr="00DC54DC" w:rsidRDefault="00AD37B6" w:rsidP="000622BF">
      <w:pPr>
        <w:tabs>
          <w:tab w:val="left" w:pos="2835"/>
        </w:tabs>
        <w:spacing w:after="0"/>
        <w:ind w:left="2835" w:hanging="2551"/>
        <w:rPr>
          <w:sz w:val="16"/>
          <w:szCs w:val="18"/>
          <w:lang w:val="es-PE"/>
        </w:rPr>
      </w:pPr>
      <w:r w:rsidRPr="00DC54DC">
        <w:rPr>
          <w:i/>
          <w:iCs/>
          <w:sz w:val="16"/>
          <w:szCs w:val="18"/>
          <w:lang w:val="es-PE"/>
        </w:rPr>
        <w:t>sassatiy</w:t>
      </w:r>
      <w:r w:rsidR="004D3C17" w:rsidRPr="00DC54DC">
        <w:rPr>
          <w:i/>
          <w:iCs/>
          <w:sz w:val="16"/>
          <w:szCs w:val="18"/>
          <w:lang w:val="es-PE"/>
        </w:rPr>
        <w:t>ā</w:t>
      </w:r>
      <w:r w:rsidRPr="00DC54DC">
        <w:rPr>
          <w:i/>
          <w:iCs/>
          <w:sz w:val="16"/>
          <w:szCs w:val="18"/>
          <w:lang w:val="es-PE"/>
        </w:rPr>
        <w:t xml:space="preserve"> arogo</w:t>
      </w:r>
      <w:r w:rsidR="00802A8A" w:rsidRPr="00DC54DC">
        <w:rPr>
          <w:sz w:val="16"/>
          <w:szCs w:val="18"/>
          <w:lang w:val="es-PE"/>
        </w:rPr>
        <w:tab/>
      </w:r>
      <w:r w:rsidR="00377505" w:rsidRPr="00DC54DC">
        <w:rPr>
          <w:sz w:val="16"/>
          <w:szCs w:val="18"/>
          <w:lang w:val="es-PE"/>
        </w:rPr>
        <w:t>= ¿siempre exist</w:t>
      </w:r>
      <w:r w:rsidR="00566783" w:rsidRPr="00DC54DC">
        <w:rPr>
          <w:sz w:val="16"/>
          <w:szCs w:val="18"/>
          <w:lang w:val="es-PE"/>
        </w:rPr>
        <w:t xml:space="preserve">iría </w:t>
      </w:r>
      <w:r w:rsidR="00377505" w:rsidRPr="00DC54DC">
        <w:rPr>
          <w:sz w:val="16"/>
          <w:szCs w:val="18"/>
          <w:lang w:val="es-PE"/>
        </w:rPr>
        <w:t>sin que siga pereciendo más?</w:t>
      </w:r>
    </w:p>
    <w:p w14:paraId="4BD572A2" w14:textId="7148F5AC" w:rsidR="00AD37B6" w:rsidRPr="00DC54DC" w:rsidRDefault="00836DC3" w:rsidP="005F4EFB">
      <w:pPr>
        <w:tabs>
          <w:tab w:val="left" w:pos="2835"/>
        </w:tabs>
        <w:spacing w:after="0"/>
        <w:ind w:left="2835" w:hanging="2551"/>
        <w:rPr>
          <w:sz w:val="16"/>
          <w:szCs w:val="18"/>
          <w:lang w:val="es-PE"/>
        </w:rPr>
      </w:pPr>
      <w:r w:rsidRPr="00DC54DC">
        <w:rPr>
          <w:i/>
          <w:iCs/>
          <w:sz w:val="16"/>
          <w:szCs w:val="18"/>
          <w:lang w:val="es-PE"/>
        </w:rPr>
        <w:t>muni</w:t>
      </w:r>
      <w:r w:rsidR="00802A8A" w:rsidRPr="00DC54DC">
        <w:rPr>
          <w:sz w:val="16"/>
          <w:szCs w:val="18"/>
          <w:lang w:val="es-PE"/>
        </w:rPr>
        <w:tab/>
      </w:r>
      <w:r w:rsidR="00BB2A9F" w:rsidRPr="00DC54DC">
        <w:rPr>
          <w:sz w:val="16"/>
          <w:szCs w:val="18"/>
          <w:lang w:val="es-PE"/>
        </w:rPr>
        <w:t>=</w:t>
      </w:r>
      <w:r w:rsidR="00754E62" w:rsidRPr="00DC54DC">
        <w:rPr>
          <w:sz w:val="16"/>
          <w:szCs w:val="18"/>
          <w:lang w:val="es-PE"/>
        </w:rPr>
        <w:t xml:space="preserve"> </w:t>
      </w:r>
      <w:r w:rsidR="00BB2A9F" w:rsidRPr="00DC54DC">
        <w:rPr>
          <w:i/>
          <w:iCs/>
          <w:sz w:val="16"/>
          <w:szCs w:val="18"/>
          <w:lang w:val="es-PE"/>
        </w:rPr>
        <w:t>Buddha</w:t>
      </w:r>
      <w:r w:rsidR="00BB2A9F" w:rsidRPr="00DC54DC">
        <w:rPr>
          <w:sz w:val="16"/>
          <w:szCs w:val="18"/>
          <w:lang w:val="es-PE"/>
        </w:rPr>
        <w:t>!</w:t>
      </w:r>
    </w:p>
    <w:p w14:paraId="26A92B94" w14:textId="65D82637" w:rsidR="00377505" w:rsidRPr="00DC54DC" w:rsidRDefault="00AD37B6" w:rsidP="00400C77">
      <w:pPr>
        <w:tabs>
          <w:tab w:val="left" w:pos="2835"/>
        </w:tabs>
        <w:spacing w:after="0"/>
        <w:ind w:left="2835" w:hanging="2551"/>
        <w:rPr>
          <w:sz w:val="16"/>
          <w:szCs w:val="18"/>
          <w:lang w:val="es-PE"/>
        </w:rPr>
      </w:pPr>
      <w:r w:rsidRPr="00DC54DC">
        <w:rPr>
          <w:i/>
          <w:iCs/>
          <w:sz w:val="16"/>
          <w:szCs w:val="18"/>
          <w:lang w:val="es-PE"/>
        </w:rPr>
        <w:t>ta</w:t>
      </w:r>
      <w:r w:rsidR="00A81818" w:rsidRPr="00DC54DC">
        <w:rPr>
          <w:i/>
          <w:iCs/>
          <w:sz w:val="16"/>
          <w:szCs w:val="18"/>
          <w:lang w:val="es-PE"/>
        </w:rPr>
        <w:t>ṃ</w:t>
      </w:r>
      <w:r w:rsidRPr="00DC54DC">
        <w:rPr>
          <w:i/>
          <w:iCs/>
          <w:sz w:val="16"/>
          <w:szCs w:val="18"/>
          <w:lang w:val="es-PE"/>
        </w:rPr>
        <w:t xml:space="preserve"> me s</w:t>
      </w:r>
      <w:r w:rsidR="004D3C17" w:rsidRPr="00DC54DC">
        <w:rPr>
          <w:i/>
          <w:iCs/>
          <w:sz w:val="16"/>
          <w:szCs w:val="18"/>
          <w:lang w:val="es-PE"/>
        </w:rPr>
        <w:t>ā</w:t>
      </w:r>
      <w:r w:rsidRPr="00DC54DC">
        <w:rPr>
          <w:i/>
          <w:iCs/>
          <w:sz w:val="16"/>
          <w:szCs w:val="18"/>
          <w:lang w:val="es-PE"/>
        </w:rPr>
        <w:t>dhu viy</w:t>
      </w:r>
      <w:r w:rsidR="004D3C17" w:rsidRPr="00DC54DC">
        <w:rPr>
          <w:i/>
          <w:iCs/>
          <w:sz w:val="16"/>
          <w:szCs w:val="18"/>
          <w:lang w:val="es-PE"/>
        </w:rPr>
        <w:t>ā</w:t>
      </w:r>
      <w:r w:rsidRPr="00DC54DC">
        <w:rPr>
          <w:i/>
          <w:iCs/>
          <w:sz w:val="16"/>
          <w:szCs w:val="18"/>
          <w:lang w:val="es-PE"/>
        </w:rPr>
        <w:t>karohi</w:t>
      </w:r>
      <w:r w:rsidRPr="00DC54DC">
        <w:rPr>
          <w:sz w:val="16"/>
          <w:szCs w:val="18"/>
          <w:lang w:val="es-PE"/>
        </w:rPr>
        <w:t xml:space="preserve"> </w:t>
      </w:r>
      <w:r w:rsidR="00802A8A" w:rsidRPr="00DC54DC">
        <w:rPr>
          <w:sz w:val="16"/>
          <w:szCs w:val="18"/>
          <w:lang w:val="es-PE"/>
        </w:rPr>
        <w:tab/>
      </w:r>
      <w:r w:rsidR="00377505" w:rsidRPr="00DC54DC">
        <w:rPr>
          <w:sz w:val="16"/>
          <w:szCs w:val="18"/>
          <w:lang w:val="es-PE"/>
        </w:rPr>
        <w:t>= Por favor, d</w:t>
      </w:r>
      <w:r w:rsidR="00DD6B17" w:rsidRPr="00DC54DC">
        <w:rPr>
          <w:sz w:val="16"/>
          <w:szCs w:val="18"/>
          <w:lang w:val="es-PE"/>
        </w:rPr>
        <w:t>íga</w:t>
      </w:r>
      <w:r w:rsidR="00377505" w:rsidRPr="00DC54DC">
        <w:rPr>
          <w:sz w:val="16"/>
          <w:szCs w:val="18"/>
          <w:lang w:val="es-PE"/>
        </w:rPr>
        <w:t>me la respuesta</w:t>
      </w:r>
    </w:p>
    <w:p w14:paraId="6F43ABA0" w14:textId="546201FE" w:rsidR="00377505" w:rsidRPr="00DC54DC" w:rsidRDefault="00AD37B6" w:rsidP="000A3FCB">
      <w:pPr>
        <w:tabs>
          <w:tab w:val="left" w:pos="2835"/>
        </w:tabs>
        <w:spacing w:after="0"/>
        <w:ind w:left="2835" w:hanging="2551"/>
        <w:rPr>
          <w:sz w:val="16"/>
          <w:szCs w:val="18"/>
          <w:lang w:val="es-PE"/>
        </w:rPr>
      </w:pPr>
      <w:r w:rsidRPr="00DC54DC">
        <w:rPr>
          <w:i/>
          <w:iCs/>
          <w:sz w:val="16"/>
          <w:szCs w:val="18"/>
          <w:lang w:val="es-PE"/>
        </w:rPr>
        <w:t>hi</w:t>
      </w:r>
      <w:r w:rsidR="00802A8A" w:rsidRPr="00DC54DC">
        <w:rPr>
          <w:sz w:val="16"/>
          <w:szCs w:val="18"/>
          <w:lang w:val="es-PE"/>
        </w:rPr>
        <w:tab/>
      </w:r>
      <w:r w:rsidR="00377505" w:rsidRPr="00DC54DC">
        <w:rPr>
          <w:sz w:val="16"/>
          <w:szCs w:val="18"/>
          <w:lang w:val="es-PE"/>
        </w:rPr>
        <w:t xml:space="preserve">= Es </w:t>
      </w:r>
      <w:r w:rsidR="00E114BA" w:rsidRPr="00DC54DC">
        <w:rPr>
          <w:sz w:val="16"/>
          <w:szCs w:val="18"/>
          <w:lang w:val="es-PE"/>
        </w:rPr>
        <w:t>bueno</w:t>
      </w:r>
      <w:r w:rsidR="00377505" w:rsidRPr="00DC54DC">
        <w:rPr>
          <w:sz w:val="16"/>
          <w:szCs w:val="18"/>
          <w:lang w:val="es-PE"/>
        </w:rPr>
        <w:t xml:space="preserve"> preguntar</w:t>
      </w:r>
    </w:p>
    <w:p w14:paraId="4A4625C6" w14:textId="100200B9" w:rsidR="00377505" w:rsidRDefault="00AD37B6" w:rsidP="007972E1">
      <w:pPr>
        <w:tabs>
          <w:tab w:val="left" w:pos="2835"/>
          <w:tab w:val="right" w:pos="5954"/>
        </w:tabs>
        <w:spacing w:after="100"/>
        <w:ind w:left="2836" w:hanging="2552"/>
        <w:rPr>
          <w:sz w:val="14"/>
          <w:szCs w:val="16"/>
          <w:lang w:val="es-PE"/>
        </w:rPr>
      </w:pPr>
      <w:r w:rsidRPr="00DC54DC">
        <w:rPr>
          <w:i/>
          <w:iCs/>
          <w:sz w:val="16"/>
          <w:szCs w:val="18"/>
          <w:lang w:val="es-PE"/>
        </w:rPr>
        <w:t>te esadhammo tath</w:t>
      </w:r>
      <w:r w:rsidR="004D3C17" w:rsidRPr="00DC54DC">
        <w:rPr>
          <w:i/>
          <w:iCs/>
          <w:sz w:val="16"/>
          <w:szCs w:val="18"/>
          <w:lang w:val="es-PE"/>
        </w:rPr>
        <w:t>ā</w:t>
      </w:r>
      <w:r w:rsidRPr="00DC54DC">
        <w:rPr>
          <w:i/>
          <w:iCs/>
          <w:sz w:val="16"/>
          <w:szCs w:val="18"/>
          <w:lang w:val="es-PE"/>
        </w:rPr>
        <w:t xml:space="preserve"> vidito</w:t>
      </w:r>
      <w:r w:rsidRPr="00DC54DC">
        <w:rPr>
          <w:sz w:val="16"/>
          <w:szCs w:val="18"/>
          <w:lang w:val="es-PE"/>
        </w:rPr>
        <w:t xml:space="preserve"> </w:t>
      </w:r>
      <w:r w:rsidR="00802A8A" w:rsidRPr="00DC54DC">
        <w:rPr>
          <w:sz w:val="16"/>
          <w:szCs w:val="18"/>
          <w:lang w:val="es-PE"/>
        </w:rPr>
        <w:tab/>
      </w:r>
      <w:r w:rsidR="00377505" w:rsidRPr="00DC54DC">
        <w:rPr>
          <w:sz w:val="16"/>
          <w:szCs w:val="18"/>
          <w:lang w:val="es-PE"/>
        </w:rPr>
        <w:t xml:space="preserve">= Realmente </w:t>
      </w:r>
      <w:r w:rsidR="00E114BA" w:rsidRPr="00DC54DC">
        <w:rPr>
          <w:sz w:val="16"/>
          <w:szCs w:val="18"/>
          <w:lang w:val="es-PE"/>
        </w:rPr>
        <w:t xml:space="preserve">usted </w:t>
      </w:r>
      <w:r w:rsidR="00377505" w:rsidRPr="00DC54DC">
        <w:rPr>
          <w:sz w:val="16"/>
          <w:szCs w:val="18"/>
          <w:lang w:val="es-PE"/>
        </w:rPr>
        <w:t xml:space="preserve">conoce este </w:t>
      </w:r>
      <w:r w:rsidR="00377505" w:rsidRPr="00DC54DC">
        <w:rPr>
          <w:i/>
          <w:iCs/>
          <w:sz w:val="16"/>
          <w:szCs w:val="18"/>
          <w:lang w:val="es-PE"/>
        </w:rPr>
        <w:t>dhamma</w:t>
      </w:r>
      <w:r w:rsidR="00377505" w:rsidRPr="00DC54DC">
        <w:rPr>
          <w:sz w:val="16"/>
          <w:szCs w:val="18"/>
          <w:lang w:val="es-PE"/>
        </w:rPr>
        <w:t xml:space="preserve">. </w:t>
      </w:r>
      <w:r w:rsidR="00377505" w:rsidRPr="00DC54DC">
        <w:rPr>
          <w:sz w:val="16"/>
          <w:szCs w:val="18"/>
          <w:lang w:val="es-PE"/>
        </w:rPr>
        <w:br/>
      </w:r>
      <w:r w:rsidR="007972E1" w:rsidRPr="007972E1">
        <w:rPr>
          <w:sz w:val="14"/>
          <w:szCs w:val="16"/>
          <w:lang w:val="es-PE"/>
        </w:rPr>
        <w:t xml:space="preserve"> </w:t>
      </w:r>
      <w:r w:rsidR="007972E1" w:rsidRPr="007972E1">
        <w:rPr>
          <w:sz w:val="14"/>
          <w:szCs w:val="16"/>
          <w:lang w:val="es-PE"/>
        </w:rPr>
        <w:tab/>
      </w:r>
      <w:r w:rsidR="00377505" w:rsidRPr="007972E1">
        <w:rPr>
          <w:sz w:val="14"/>
          <w:szCs w:val="16"/>
          <w:lang w:val="es-PE"/>
        </w:rPr>
        <w:t>[Significado]</w:t>
      </w:r>
    </w:p>
    <w:p w14:paraId="36944A4D" w14:textId="60FE6A7C" w:rsidR="00241986" w:rsidRDefault="00241986">
      <w:pPr>
        <w:ind w:firstLine="0"/>
        <w:rPr>
          <w:sz w:val="14"/>
          <w:szCs w:val="16"/>
          <w:lang w:val="es-PE"/>
        </w:rPr>
      </w:pPr>
      <w:r>
        <w:rPr>
          <w:sz w:val="14"/>
          <w:szCs w:val="16"/>
          <w:lang w:val="es-PE"/>
        </w:rPr>
        <w:br w:type="page"/>
      </w:r>
    </w:p>
    <w:p w14:paraId="75B8F4C6" w14:textId="67B6E145" w:rsidR="00377505" w:rsidRPr="00377505" w:rsidRDefault="00377505" w:rsidP="001C4B21">
      <w:pPr>
        <w:rPr>
          <w:lang w:val="es-PE"/>
        </w:rPr>
      </w:pPr>
      <w:r w:rsidRPr="00377505">
        <w:rPr>
          <w:lang w:val="es-PE"/>
        </w:rPr>
        <w:lastRenderedPageBreak/>
        <w:t xml:space="preserve">En el mundo, la visión más </w:t>
      </w:r>
      <w:r w:rsidR="00BB4F60">
        <w:rPr>
          <w:lang w:val="es-PE"/>
        </w:rPr>
        <w:t>prominente</w:t>
      </w:r>
      <w:r w:rsidRPr="00377505">
        <w:rPr>
          <w:lang w:val="es-PE"/>
        </w:rPr>
        <w:t xml:space="preserve"> es </w:t>
      </w:r>
      <w:r w:rsidR="006E51BC">
        <w:rPr>
          <w:lang w:val="es-PE"/>
        </w:rPr>
        <w:t>é</w:t>
      </w:r>
      <w:r w:rsidRPr="00377505">
        <w:rPr>
          <w:lang w:val="es-PE"/>
        </w:rPr>
        <w:t xml:space="preserve">sta; </w:t>
      </w:r>
      <w:r w:rsidR="00263324" w:rsidRPr="00263324">
        <w:rPr>
          <w:lang w:val="es-PE"/>
        </w:rPr>
        <w:t>'</w:t>
      </w:r>
      <w:r w:rsidR="00263324">
        <w:rPr>
          <w:lang w:val="es-PE"/>
        </w:rPr>
        <w:t xml:space="preserve">este </w:t>
      </w:r>
      <w:r w:rsidR="00263324" w:rsidRPr="00263324">
        <w:rPr>
          <w:i/>
          <w:iCs/>
          <w:lang w:val="es-PE"/>
        </w:rPr>
        <w:t>khandhā</w:t>
      </w:r>
      <w:r w:rsidR="00263324" w:rsidRPr="00377505">
        <w:rPr>
          <w:lang w:val="es-PE"/>
        </w:rPr>
        <w:t xml:space="preserve"> </w:t>
      </w:r>
      <w:r w:rsidRPr="00377505">
        <w:rPr>
          <w:lang w:val="es-PE"/>
        </w:rPr>
        <w:t xml:space="preserve">es una cosa, el </w:t>
      </w:r>
      <w:r w:rsidRPr="00263324">
        <w:rPr>
          <w:i/>
          <w:iCs/>
          <w:lang w:val="es-PE"/>
        </w:rPr>
        <w:t>atta</w:t>
      </w:r>
      <w:r w:rsidRPr="00377505">
        <w:rPr>
          <w:lang w:val="es-PE"/>
        </w:rPr>
        <w:t>, el dueño de</w:t>
      </w:r>
      <w:r w:rsidR="00263324">
        <w:rPr>
          <w:lang w:val="es-PE"/>
        </w:rPr>
        <w:t xml:space="preserve"> </w:t>
      </w:r>
      <w:r w:rsidR="00BB4F60">
        <w:rPr>
          <w:lang w:val="es-PE"/>
        </w:rPr>
        <w:t>dicho</w:t>
      </w:r>
      <w:r w:rsidRPr="00377505">
        <w:rPr>
          <w:lang w:val="es-PE"/>
        </w:rPr>
        <w:t xml:space="preserve"> </w:t>
      </w:r>
      <w:r w:rsidRPr="00377505">
        <w:rPr>
          <w:i/>
          <w:iCs/>
          <w:lang w:val="es-PE"/>
        </w:rPr>
        <w:t>khandhā</w:t>
      </w:r>
      <w:r w:rsidRPr="00377505">
        <w:rPr>
          <w:lang w:val="es-PE"/>
        </w:rPr>
        <w:t xml:space="preserve"> es otra; </w:t>
      </w:r>
      <w:r w:rsidR="00241986">
        <w:rPr>
          <w:lang w:val="es-PE"/>
        </w:rPr>
        <w:t>un</w:t>
      </w:r>
      <w:r w:rsidRPr="00377505">
        <w:rPr>
          <w:lang w:val="es-PE"/>
        </w:rPr>
        <w:t>a persona–ser significa</w:t>
      </w:r>
      <w:r w:rsidR="00263324">
        <w:rPr>
          <w:lang w:val="es-PE"/>
        </w:rPr>
        <w:t>rá</w:t>
      </w:r>
      <w:r w:rsidRPr="00377505">
        <w:rPr>
          <w:lang w:val="es-PE"/>
        </w:rPr>
        <w:t xml:space="preserve"> esencialmente es</w:t>
      </w:r>
      <w:r w:rsidR="00241986">
        <w:rPr>
          <w:lang w:val="es-PE"/>
        </w:rPr>
        <w:t>a</w:t>
      </w:r>
      <w:r w:rsidRPr="00377505">
        <w:rPr>
          <w:lang w:val="es-PE"/>
        </w:rPr>
        <w:t xml:space="preserve"> </w:t>
      </w:r>
      <w:r w:rsidR="006E51BC">
        <w:rPr>
          <w:lang w:val="es-PE"/>
        </w:rPr>
        <w:t>alma</w:t>
      </w:r>
      <w:r w:rsidR="006E51BC">
        <w:rPr>
          <w:rFonts w:ascii="Cormorant" w:hAnsi="Cormorant"/>
          <w:i/>
          <w:iCs/>
          <w:lang w:val="es-PE"/>
        </w:rPr>
        <w:t>–</w:t>
      </w:r>
      <w:r w:rsidRPr="00263324">
        <w:rPr>
          <w:i/>
          <w:iCs/>
          <w:lang w:val="es-PE"/>
        </w:rPr>
        <w:t>atta</w:t>
      </w:r>
      <w:r w:rsidRPr="00377505">
        <w:rPr>
          <w:lang w:val="es-PE"/>
        </w:rPr>
        <w:t>.</w:t>
      </w:r>
    </w:p>
    <w:p w14:paraId="53934531" w14:textId="36A57B3B" w:rsidR="00377505" w:rsidRPr="00377505" w:rsidRDefault="00377505" w:rsidP="00833892">
      <w:pPr>
        <w:spacing w:after="80"/>
        <w:rPr>
          <w:lang w:val="es-PE"/>
        </w:rPr>
      </w:pPr>
      <w:r w:rsidRPr="00377505">
        <w:rPr>
          <w:lang w:val="es-PE"/>
        </w:rPr>
        <w:t xml:space="preserve">La creencia de que el dueño de </w:t>
      </w:r>
      <w:r w:rsidR="00BB4F60">
        <w:rPr>
          <w:lang w:val="es-PE"/>
        </w:rPr>
        <w:t>tal</w:t>
      </w:r>
      <w:r w:rsidRPr="00377505">
        <w:rPr>
          <w:lang w:val="es-PE"/>
        </w:rPr>
        <w:t xml:space="preserve"> </w:t>
      </w:r>
      <w:r w:rsidRPr="00377505">
        <w:rPr>
          <w:i/>
          <w:iCs/>
          <w:lang w:val="es-PE"/>
        </w:rPr>
        <w:t>khandhā</w:t>
      </w:r>
      <w:r w:rsidRPr="00377505">
        <w:rPr>
          <w:lang w:val="es-PE"/>
        </w:rPr>
        <w:t>, persona</w:t>
      </w:r>
      <w:r w:rsidR="000A11D0">
        <w:rPr>
          <w:rFonts w:ascii="Cormorant" w:hAnsi="Cormorant"/>
          <w:lang w:val="es-PE"/>
        </w:rPr>
        <w:t>–</w:t>
      </w:r>
      <w:r w:rsidR="000A11D0">
        <w:rPr>
          <w:lang w:val="es-PE"/>
        </w:rPr>
        <w:t xml:space="preserve">ser </w:t>
      </w:r>
      <w:r w:rsidRPr="00377505">
        <w:rPr>
          <w:lang w:val="es-PE"/>
        </w:rPr>
        <w:t xml:space="preserve">también </w:t>
      </w:r>
      <w:r w:rsidR="00841EF3">
        <w:rPr>
          <w:lang w:val="es-PE"/>
        </w:rPr>
        <w:t>s</w:t>
      </w:r>
      <w:r w:rsidR="00E347A8">
        <w:rPr>
          <w:lang w:val="es-PE"/>
        </w:rPr>
        <w:t>ea</w:t>
      </w:r>
      <w:r w:rsidRPr="00377505">
        <w:rPr>
          <w:lang w:val="es-PE"/>
        </w:rPr>
        <w:t xml:space="preserve"> excluid</w:t>
      </w:r>
      <w:r w:rsidR="00E347A8">
        <w:rPr>
          <w:lang w:val="es-PE"/>
        </w:rPr>
        <w:t>a</w:t>
      </w:r>
      <w:r w:rsidRPr="00377505">
        <w:rPr>
          <w:lang w:val="es-PE"/>
        </w:rPr>
        <w:t xml:space="preserve"> </w:t>
      </w:r>
      <w:r w:rsidR="00E347A8">
        <w:rPr>
          <w:lang w:val="es-PE"/>
        </w:rPr>
        <w:t xml:space="preserve">corresponde a </w:t>
      </w:r>
      <w:r w:rsidRPr="000A11D0">
        <w:rPr>
          <w:lang w:val="es-PE"/>
        </w:rPr>
        <w:t>la</w:t>
      </w:r>
      <w:r w:rsidRPr="00377505">
        <w:rPr>
          <w:i/>
          <w:iCs/>
          <w:lang w:val="es-PE"/>
        </w:rPr>
        <w:t xml:space="preserve"> </w:t>
      </w:r>
      <w:r w:rsidRPr="00E347A8">
        <w:rPr>
          <w:lang w:val="es-PE"/>
        </w:rPr>
        <w:t>visión</w:t>
      </w:r>
      <w:r w:rsidRPr="00377505">
        <w:rPr>
          <w:i/>
          <w:iCs/>
          <w:lang w:val="es-PE"/>
        </w:rPr>
        <w:t xml:space="preserve"> natthika</w:t>
      </w:r>
      <w:r w:rsidRPr="00377505">
        <w:rPr>
          <w:lang w:val="es-PE"/>
        </w:rPr>
        <w:t>.</w:t>
      </w:r>
    </w:p>
    <w:p w14:paraId="21933707" w14:textId="18542571" w:rsidR="00F32C60" w:rsidRPr="00F32C60" w:rsidRDefault="00F32C60" w:rsidP="00833892">
      <w:pPr>
        <w:spacing w:after="80"/>
        <w:rPr>
          <w:lang w:val="es-PE"/>
        </w:rPr>
      </w:pPr>
      <w:r w:rsidRPr="00F32C60">
        <w:rPr>
          <w:lang w:val="es-PE"/>
        </w:rPr>
        <w:t xml:space="preserve">[Es </w:t>
      </w:r>
      <w:r w:rsidRPr="00F32C60">
        <w:rPr>
          <w:i/>
          <w:iCs/>
          <w:lang w:val="es-PE"/>
        </w:rPr>
        <w:t>uccheda</w:t>
      </w:r>
      <w:r w:rsidR="00FE7D2E">
        <w:rPr>
          <w:rFonts w:ascii="Cormorant" w:hAnsi="Cormorant" w:cs="Cormorant"/>
          <w:i/>
          <w:iCs/>
          <w:lang w:val="es-PE"/>
        </w:rPr>
        <w:t>–</w:t>
      </w:r>
      <w:r w:rsidRPr="00F32C60">
        <w:rPr>
          <w:i/>
          <w:iCs/>
          <w:lang w:val="es-PE"/>
        </w:rPr>
        <w:t xml:space="preserve">diṭṭhi </w:t>
      </w:r>
      <w:r w:rsidRPr="00F32C60">
        <w:rPr>
          <w:lang w:val="es-PE"/>
        </w:rPr>
        <w:t xml:space="preserve">= </w:t>
      </w:r>
      <w:r w:rsidR="009A3CFD">
        <w:rPr>
          <w:lang w:val="es-PE"/>
        </w:rPr>
        <w:t>visión</w:t>
      </w:r>
      <w:r w:rsidR="009A3CFD" w:rsidRPr="00F32C60">
        <w:rPr>
          <w:lang w:val="es-PE"/>
        </w:rPr>
        <w:t xml:space="preserve"> </w:t>
      </w:r>
      <w:r w:rsidR="009A3CFD">
        <w:rPr>
          <w:lang w:val="es-PE"/>
        </w:rPr>
        <w:t>nihilista</w:t>
      </w:r>
      <w:r w:rsidRPr="00F32C60">
        <w:rPr>
          <w:lang w:val="es-PE"/>
        </w:rPr>
        <w:t>]</w:t>
      </w:r>
    </w:p>
    <w:p w14:paraId="1C644B67" w14:textId="48D897A2" w:rsidR="00F32C60" w:rsidRPr="00F32C60" w:rsidRDefault="00F32C60" w:rsidP="00E82DFB">
      <w:pPr>
        <w:rPr>
          <w:lang w:val="es-PE"/>
        </w:rPr>
      </w:pPr>
      <w:r w:rsidRPr="00F32C60">
        <w:rPr>
          <w:lang w:val="es-PE"/>
        </w:rPr>
        <w:t>Es la misma que la vis</w:t>
      </w:r>
      <w:r w:rsidR="00E06B15">
        <w:rPr>
          <w:lang w:val="es-PE"/>
        </w:rPr>
        <w:t>ión</w:t>
      </w:r>
      <w:r w:rsidRPr="00F32C60">
        <w:rPr>
          <w:lang w:val="es-PE"/>
        </w:rPr>
        <w:t xml:space="preserve"> de </w:t>
      </w:r>
      <w:r w:rsidRPr="00E06B15">
        <w:rPr>
          <w:lang w:val="es-PE"/>
        </w:rPr>
        <w:t>Bhikkhu</w:t>
      </w:r>
      <w:r w:rsidRPr="00F32C60">
        <w:rPr>
          <w:lang w:val="es-PE"/>
        </w:rPr>
        <w:t xml:space="preserve"> Vamaka </w:t>
      </w:r>
      <w:r w:rsidR="00E06B15">
        <w:rPr>
          <w:lang w:val="es-PE"/>
        </w:rPr>
        <w:t>durante</w:t>
      </w:r>
      <w:r w:rsidRPr="00F32C60">
        <w:rPr>
          <w:lang w:val="es-PE"/>
        </w:rPr>
        <w:t xml:space="preserve"> la época de</w:t>
      </w:r>
      <w:r w:rsidR="00E06B15">
        <w:rPr>
          <w:lang w:val="es-PE"/>
        </w:rPr>
        <w:t>l</w:t>
      </w:r>
      <w:r w:rsidRPr="00F32C60">
        <w:rPr>
          <w:lang w:val="es-PE"/>
        </w:rPr>
        <w:t xml:space="preserve"> </w:t>
      </w:r>
      <w:r w:rsidRPr="00F32C60">
        <w:rPr>
          <w:i/>
          <w:iCs/>
          <w:lang w:val="es-PE"/>
        </w:rPr>
        <w:t>Bud</w:t>
      </w:r>
      <w:r w:rsidR="00E06B15">
        <w:rPr>
          <w:i/>
          <w:iCs/>
          <w:lang w:val="es-PE"/>
        </w:rPr>
        <w:t>dh</w:t>
      </w:r>
      <w:r w:rsidRPr="00F32C60">
        <w:rPr>
          <w:i/>
          <w:iCs/>
          <w:lang w:val="es-PE"/>
        </w:rPr>
        <w:t>a</w:t>
      </w:r>
      <w:r w:rsidRPr="00F32C60">
        <w:rPr>
          <w:lang w:val="es-PE"/>
        </w:rPr>
        <w:t>. La opinión: "</w:t>
      </w:r>
      <w:r w:rsidRPr="00F32C60">
        <w:rPr>
          <w:i/>
          <w:iCs/>
          <w:lang w:val="es-PE"/>
        </w:rPr>
        <w:t>na hoti tathāgato parammaraṇā</w:t>
      </w:r>
      <w:r w:rsidRPr="00F32C60">
        <w:rPr>
          <w:lang w:val="es-PE"/>
        </w:rPr>
        <w:t xml:space="preserve">" también </w:t>
      </w:r>
      <w:r w:rsidR="00FE7D2E">
        <w:rPr>
          <w:lang w:val="es-PE"/>
        </w:rPr>
        <w:t xml:space="preserve">correspondería a </w:t>
      </w:r>
      <w:r w:rsidR="009A3CFD" w:rsidRPr="009A3CFD">
        <w:rPr>
          <w:lang w:val="es-PE"/>
        </w:rPr>
        <w:t>un</w:t>
      </w:r>
      <w:r w:rsidRPr="009A3CFD">
        <w:rPr>
          <w:lang w:val="es-PE"/>
        </w:rPr>
        <w:t>a</w:t>
      </w:r>
      <w:r w:rsidRPr="00F32C60">
        <w:rPr>
          <w:i/>
          <w:iCs/>
          <w:lang w:val="es-PE"/>
        </w:rPr>
        <w:t xml:space="preserve"> </w:t>
      </w:r>
      <w:r w:rsidRPr="009A3CFD">
        <w:rPr>
          <w:lang w:val="es-PE"/>
        </w:rPr>
        <w:t>visión</w:t>
      </w:r>
      <w:r w:rsidRPr="00F32C60">
        <w:rPr>
          <w:i/>
          <w:iCs/>
          <w:lang w:val="es-PE"/>
        </w:rPr>
        <w:t xml:space="preserve"> natthi</w:t>
      </w:r>
      <w:r w:rsidRPr="00F32C60">
        <w:rPr>
          <w:lang w:val="es-PE"/>
        </w:rPr>
        <w:t xml:space="preserve"> .</w:t>
      </w:r>
    </w:p>
    <w:p w14:paraId="4EAD6890" w14:textId="6D36919A" w:rsidR="00F32C60" w:rsidRPr="00F32C60" w:rsidRDefault="00F32C60" w:rsidP="00E82DFB">
      <w:pPr>
        <w:rPr>
          <w:lang w:val="es-PE"/>
        </w:rPr>
      </w:pPr>
      <w:r w:rsidRPr="00F32C60">
        <w:rPr>
          <w:lang w:val="es-PE"/>
        </w:rPr>
        <w:t xml:space="preserve">La visión: 'solo </w:t>
      </w:r>
      <w:r w:rsidRPr="00FE7D2E">
        <w:rPr>
          <w:lang w:val="es-PE"/>
        </w:rPr>
        <w:t>el</w:t>
      </w:r>
      <w:r w:rsidRPr="00F32C60">
        <w:rPr>
          <w:i/>
          <w:iCs/>
          <w:lang w:val="es-PE"/>
        </w:rPr>
        <w:t xml:space="preserve"> khandhā</w:t>
      </w:r>
      <w:r w:rsidRPr="00F32C60">
        <w:rPr>
          <w:lang w:val="es-PE"/>
        </w:rPr>
        <w:t xml:space="preserve"> cesa mientras que la persona, el ser no cesa' </w:t>
      </w:r>
      <w:r w:rsidR="00A8092F">
        <w:rPr>
          <w:lang w:val="es-PE"/>
        </w:rPr>
        <w:t>corresponde a</w:t>
      </w:r>
      <w:r w:rsidRPr="00F32C60">
        <w:rPr>
          <w:lang w:val="es-PE"/>
        </w:rPr>
        <w:t xml:space="preserve"> </w:t>
      </w:r>
      <w:r w:rsidRPr="00A8092F">
        <w:rPr>
          <w:lang w:val="es-PE"/>
        </w:rPr>
        <w:t>la visión</w:t>
      </w:r>
      <w:r w:rsidRPr="00F32C60">
        <w:rPr>
          <w:i/>
          <w:iCs/>
          <w:lang w:val="es-PE"/>
        </w:rPr>
        <w:t xml:space="preserve"> atthi</w:t>
      </w:r>
      <w:r w:rsidRPr="00F32C60">
        <w:rPr>
          <w:lang w:val="es-PE"/>
        </w:rPr>
        <w:t xml:space="preserve"> [creencia eterna</w:t>
      </w:r>
      <w:r w:rsidR="00A8092F">
        <w:rPr>
          <w:lang w:val="es-PE"/>
        </w:rPr>
        <w:t>lista</w:t>
      </w:r>
      <w:r w:rsidRPr="00F32C60">
        <w:rPr>
          <w:lang w:val="es-PE"/>
        </w:rPr>
        <w:t xml:space="preserve">] </w:t>
      </w:r>
      <w:r w:rsidR="00A8092F">
        <w:rPr>
          <w:lang w:val="es-PE"/>
        </w:rPr>
        <w:t>É</w:t>
      </w:r>
      <w:r w:rsidRPr="00F32C60">
        <w:rPr>
          <w:lang w:val="es-PE"/>
        </w:rPr>
        <w:t>s</w:t>
      </w:r>
      <w:r w:rsidR="00A8092F">
        <w:rPr>
          <w:lang w:val="es-PE"/>
        </w:rPr>
        <w:t>ta es</w:t>
      </w:r>
      <w:r w:rsidRPr="00F32C60">
        <w:rPr>
          <w:lang w:val="es-PE"/>
        </w:rPr>
        <w:t xml:space="preserve"> la visión: "</w:t>
      </w:r>
      <w:r w:rsidRPr="00F32C60">
        <w:rPr>
          <w:i/>
          <w:iCs/>
          <w:lang w:val="es-PE"/>
        </w:rPr>
        <w:t>hoti tachāgato parammaraṇā</w:t>
      </w:r>
      <w:r w:rsidRPr="00F32C60">
        <w:rPr>
          <w:lang w:val="es-PE"/>
        </w:rPr>
        <w:t>".</w:t>
      </w:r>
    </w:p>
    <w:p w14:paraId="6562D72F" w14:textId="7DC8357F" w:rsidR="00F32C60" w:rsidRPr="00F32C60" w:rsidRDefault="00F32C60" w:rsidP="005E6389">
      <w:pPr>
        <w:rPr>
          <w:lang w:val="es-PE"/>
        </w:rPr>
      </w:pPr>
      <w:r w:rsidRPr="00F32C60">
        <w:rPr>
          <w:lang w:val="es-PE"/>
        </w:rPr>
        <w:t xml:space="preserve">La </w:t>
      </w:r>
      <w:r w:rsidR="00A8092F" w:rsidRPr="00A8092F">
        <w:rPr>
          <w:i/>
          <w:iCs/>
          <w:lang w:val="es-PE"/>
        </w:rPr>
        <w:t>cesación</w:t>
      </w:r>
      <w:r w:rsidRPr="00F32C60">
        <w:rPr>
          <w:lang w:val="es-PE"/>
        </w:rPr>
        <w:t xml:space="preserve"> de</w:t>
      </w:r>
      <w:r w:rsidR="00A8092F">
        <w:rPr>
          <w:lang w:val="es-PE"/>
        </w:rPr>
        <w:t xml:space="preserve"> </w:t>
      </w:r>
      <w:r w:rsidRPr="00F32C60">
        <w:rPr>
          <w:lang w:val="es-PE"/>
        </w:rPr>
        <w:t>l</w:t>
      </w:r>
      <w:r w:rsidR="00A8092F">
        <w:rPr>
          <w:lang w:val="es-PE"/>
        </w:rPr>
        <w:t>os</w:t>
      </w:r>
      <w:r w:rsidRPr="00F32C60">
        <w:rPr>
          <w:lang w:val="es-PE"/>
        </w:rPr>
        <w:t xml:space="preserve"> </w:t>
      </w:r>
      <w:r w:rsidRPr="00F32C60">
        <w:rPr>
          <w:i/>
          <w:iCs/>
          <w:lang w:val="es-PE"/>
        </w:rPr>
        <w:t>khandhā</w:t>
      </w:r>
      <w:r w:rsidR="00A8092F">
        <w:rPr>
          <w:lang w:val="es-PE"/>
        </w:rPr>
        <w:t>s</w:t>
      </w:r>
      <w:r w:rsidRPr="00F32C60">
        <w:rPr>
          <w:lang w:val="es-PE"/>
        </w:rPr>
        <w:t xml:space="preserve"> fue explicada al </w:t>
      </w:r>
      <w:r w:rsidR="00A8092F" w:rsidRPr="00A8092F">
        <w:rPr>
          <w:lang w:val="es-PE"/>
        </w:rPr>
        <w:t>Brahmana</w:t>
      </w:r>
      <w:r w:rsidR="00A8092F" w:rsidRPr="00F32C60">
        <w:rPr>
          <w:lang w:val="es-PE"/>
        </w:rPr>
        <w:t xml:space="preserve"> </w:t>
      </w:r>
      <w:r w:rsidRPr="00F32C60">
        <w:rPr>
          <w:lang w:val="es-PE"/>
        </w:rPr>
        <w:t xml:space="preserve">Upasiva en el primer verso, </w:t>
      </w:r>
      <w:r w:rsidR="005326D5">
        <w:rPr>
          <w:lang w:val="es-PE"/>
        </w:rPr>
        <w:t xml:space="preserve">bajo el </w:t>
      </w:r>
      <w:r w:rsidRPr="00F32C60">
        <w:rPr>
          <w:lang w:val="es-PE"/>
        </w:rPr>
        <w:t xml:space="preserve">término </w:t>
      </w:r>
      <w:r w:rsidR="005326D5" w:rsidRPr="00F32C60">
        <w:rPr>
          <w:i/>
          <w:iCs/>
          <w:lang w:val="es-PE"/>
        </w:rPr>
        <w:t xml:space="preserve">Pāḷi </w:t>
      </w:r>
      <w:r w:rsidRPr="00F32C60">
        <w:rPr>
          <w:lang w:val="es-PE"/>
        </w:rPr>
        <w:t>"</w:t>
      </w:r>
      <w:r w:rsidRPr="00F32C60">
        <w:rPr>
          <w:i/>
          <w:iCs/>
          <w:lang w:val="es-PE"/>
        </w:rPr>
        <w:t>atthaṃ paleti</w:t>
      </w:r>
      <w:r w:rsidRPr="00F32C60">
        <w:rPr>
          <w:lang w:val="es-PE"/>
        </w:rPr>
        <w:t>"</w:t>
      </w:r>
      <w:r w:rsidR="005326D5">
        <w:rPr>
          <w:lang w:val="es-PE"/>
        </w:rPr>
        <w:t>.</w:t>
      </w:r>
      <w:r w:rsidRPr="00F32C60">
        <w:rPr>
          <w:lang w:val="es-PE"/>
        </w:rPr>
        <w:t xml:space="preserve"> Como el </w:t>
      </w:r>
      <w:r w:rsidR="005326D5" w:rsidRPr="005326D5">
        <w:rPr>
          <w:lang w:val="es-PE"/>
        </w:rPr>
        <w:t>Brahmana</w:t>
      </w:r>
      <w:r w:rsidR="005326D5" w:rsidRPr="00F32C60">
        <w:rPr>
          <w:lang w:val="es-PE"/>
        </w:rPr>
        <w:t xml:space="preserve"> </w:t>
      </w:r>
      <w:r w:rsidRPr="00F32C60">
        <w:rPr>
          <w:lang w:val="es-PE"/>
        </w:rPr>
        <w:t xml:space="preserve">dudaba si el propietario </w:t>
      </w:r>
      <w:r w:rsidR="005326D5">
        <w:rPr>
          <w:lang w:val="es-PE"/>
        </w:rPr>
        <w:t xml:space="preserve">de </w:t>
      </w:r>
      <w:r w:rsidR="005326D5" w:rsidRPr="00F32C60">
        <w:rPr>
          <w:lang w:val="es-PE"/>
        </w:rPr>
        <w:t>l</w:t>
      </w:r>
      <w:r w:rsidR="005326D5">
        <w:rPr>
          <w:lang w:val="es-PE"/>
        </w:rPr>
        <w:t>os</w:t>
      </w:r>
      <w:r w:rsidR="005326D5" w:rsidRPr="00F32C60">
        <w:rPr>
          <w:lang w:val="es-PE"/>
        </w:rPr>
        <w:t xml:space="preserve"> </w:t>
      </w:r>
      <w:r w:rsidR="005326D5" w:rsidRPr="00F32C60">
        <w:rPr>
          <w:i/>
          <w:iCs/>
          <w:lang w:val="es-PE"/>
        </w:rPr>
        <w:t>khandhā</w:t>
      </w:r>
      <w:r w:rsidR="005326D5">
        <w:rPr>
          <w:lang w:val="es-PE"/>
        </w:rPr>
        <w:t>s</w:t>
      </w:r>
      <w:r w:rsidRPr="00F32C60">
        <w:rPr>
          <w:lang w:val="es-PE"/>
        </w:rPr>
        <w:t xml:space="preserve"> había sido </w:t>
      </w:r>
      <w:r w:rsidR="00763101">
        <w:rPr>
          <w:lang w:val="es-PE"/>
        </w:rPr>
        <w:t>truncado</w:t>
      </w:r>
      <w:r w:rsidRPr="00F32C60">
        <w:rPr>
          <w:lang w:val="es-PE"/>
        </w:rPr>
        <w:t xml:space="preserve"> y desaparec</w:t>
      </w:r>
      <w:r w:rsidR="00763101">
        <w:rPr>
          <w:lang w:val="es-PE"/>
        </w:rPr>
        <w:t>ido</w:t>
      </w:r>
      <w:r w:rsidRPr="00F32C60">
        <w:rPr>
          <w:lang w:val="es-PE"/>
        </w:rPr>
        <w:t xml:space="preserve"> con </w:t>
      </w:r>
      <w:r w:rsidR="00763101">
        <w:rPr>
          <w:lang w:val="es-PE"/>
        </w:rPr>
        <w:t xml:space="preserve">la cesación </w:t>
      </w:r>
      <w:r w:rsidRPr="00F32C60">
        <w:rPr>
          <w:lang w:val="es-PE"/>
        </w:rPr>
        <w:t>de es</w:t>
      </w:r>
      <w:r w:rsidR="00763101">
        <w:rPr>
          <w:lang w:val="es-PE"/>
        </w:rPr>
        <w:t>os</w:t>
      </w:r>
      <w:r w:rsidRPr="00F32C60">
        <w:rPr>
          <w:lang w:val="es-PE"/>
        </w:rPr>
        <w:t xml:space="preserve"> </w:t>
      </w:r>
      <w:r w:rsidR="00763101" w:rsidRPr="00763101">
        <w:rPr>
          <w:i/>
          <w:iCs/>
          <w:lang w:val="es-PE"/>
        </w:rPr>
        <w:t xml:space="preserve">khandhās </w:t>
      </w:r>
      <w:r w:rsidRPr="00F32C60">
        <w:rPr>
          <w:lang w:val="es-PE"/>
        </w:rPr>
        <w:t xml:space="preserve">o si </w:t>
      </w:r>
      <w:r w:rsidR="00B54B5A">
        <w:rPr>
          <w:lang w:val="es-PE"/>
        </w:rPr>
        <w:t>había</w:t>
      </w:r>
      <w:r w:rsidRPr="00F32C60">
        <w:rPr>
          <w:lang w:val="es-PE"/>
        </w:rPr>
        <w:t xml:space="preserve"> </w:t>
      </w:r>
      <w:r w:rsidR="00B54B5A">
        <w:rPr>
          <w:lang w:val="es-PE"/>
        </w:rPr>
        <w:t xml:space="preserve">sido </w:t>
      </w:r>
      <w:r w:rsidRPr="00F32C60">
        <w:rPr>
          <w:lang w:val="es-PE"/>
        </w:rPr>
        <w:t>liberado de</w:t>
      </w:r>
      <w:r w:rsidR="00B54B5A">
        <w:rPr>
          <w:lang w:val="es-PE"/>
        </w:rPr>
        <w:t xml:space="preserve"> </w:t>
      </w:r>
      <w:r w:rsidR="00B54B5A" w:rsidRPr="00B54B5A">
        <w:rPr>
          <w:lang w:val="es-PE"/>
        </w:rPr>
        <w:t>los</w:t>
      </w:r>
      <w:r w:rsidR="00B54B5A" w:rsidRPr="00B54B5A">
        <w:rPr>
          <w:i/>
          <w:iCs/>
          <w:lang w:val="es-PE"/>
        </w:rPr>
        <w:t xml:space="preserve"> khandhās</w:t>
      </w:r>
      <w:r w:rsidRPr="00F32C60">
        <w:rPr>
          <w:lang w:val="es-PE"/>
        </w:rPr>
        <w:t xml:space="preserve"> y siempre exist</w:t>
      </w:r>
      <w:r w:rsidR="00B54B5A">
        <w:rPr>
          <w:lang w:val="es-PE"/>
        </w:rPr>
        <w:t>ir</w:t>
      </w:r>
      <w:r w:rsidRPr="00F32C60">
        <w:rPr>
          <w:lang w:val="es-PE"/>
        </w:rPr>
        <w:t xml:space="preserve">ía de alguna manera, continuó haciendo la pregunta. El </w:t>
      </w:r>
      <w:r w:rsidRPr="00B54B5A">
        <w:rPr>
          <w:i/>
          <w:iCs/>
          <w:lang w:val="es-PE"/>
        </w:rPr>
        <w:t>Bud</w:t>
      </w:r>
      <w:r w:rsidR="00B54B5A" w:rsidRPr="00B54B5A">
        <w:rPr>
          <w:i/>
          <w:iCs/>
          <w:lang w:val="es-PE"/>
        </w:rPr>
        <w:t>dh</w:t>
      </w:r>
      <w:r w:rsidRPr="00B54B5A">
        <w:rPr>
          <w:i/>
          <w:iCs/>
          <w:lang w:val="es-PE"/>
        </w:rPr>
        <w:t>a</w:t>
      </w:r>
      <w:r w:rsidRPr="00F32C60">
        <w:rPr>
          <w:lang w:val="es-PE"/>
        </w:rPr>
        <w:t xml:space="preserve"> también rechazó esas dos ideas erróneas:</w:t>
      </w:r>
    </w:p>
    <w:p w14:paraId="00490038" w14:textId="77777777" w:rsidR="00AD37B6" w:rsidRPr="00DC54DC" w:rsidRDefault="00AD37B6" w:rsidP="00B5638A">
      <w:pPr>
        <w:pStyle w:val="VerosPali"/>
        <w:rPr>
          <w:sz w:val="16"/>
          <w:szCs w:val="22"/>
        </w:rPr>
      </w:pPr>
      <w:r w:rsidRPr="00DC54DC">
        <w:rPr>
          <w:sz w:val="16"/>
          <w:szCs w:val="22"/>
        </w:rPr>
        <w:t>"atthi, natthi."</w:t>
      </w:r>
    </w:p>
    <w:p w14:paraId="0B9A02C5" w14:textId="58778A0E" w:rsidR="00AD37B6" w:rsidRPr="00DC54DC" w:rsidRDefault="00AD37B6" w:rsidP="00B5638A">
      <w:pPr>
        <w:pStyle w:val="VerosPali"/>
        <w:rPr>
          <w:sz w:val="16"/>
          <w:szCs w:val="22"/>
        </w:rPr>
      </w:pPr>
      <w:r w:rsidRPr="00DC54DC">
        <w:rPr>
          <w:sz w:val="16"/>
          <w:szCs w:val="22"/>
        </w:rPr>
        <w:t>atthi ti kho kacc</w:t>
      </w:r>
      <w:r w:rsidR="004D3C17" w:rsidRPr="00DC54DC">
        <w:rPr>
          <w:sz w:val="16"/>
          <w:szCs w:val="22"/>
        </w:rPr>
        <w:t>ā</w:t>
      </w:r>
      <w:r w:rsidRPr="00DC54DC">
        <w:rPr>
          <w:sz w:val="16"/>
          <w:szCs w:val="22"/>
        </w:rPr>
        <w:t>na eko anto,</w:t>
      </w:r>
    </w:p>
    <w:p w14:paraId="2E68E94E" w14:textId="55CBA84F" w:rsidR="00AD37B6" w:rsidRPr="00DC54DC" w:rsidRDefault="00AD37B6" w:rsidP="00B5638A">
      <w:pPr>
        <w:pStyle w:val="VerosPali"/>
        <w:rPr>
          <w:sz w:val="16"/>
          <w:szCs w:val="22"/>
        </w:rPr>
      </w:pPr>
      <w:r w:rsidRPr="00DC54DC">
        <w:rPr>
          <w:sz w:val="16"/>
          <w:szCs w:val="22"/>
        </w:rPr>
        <w:t>natthiti kho kacc</w:t>
      </w:r>
      <w:r w:rsidR="004D3C17" w:rsidRPr="00DC54DC">
        <w:rPr>
          <w:sz w:val="16"/>
          <w:szCs w:val="22"/>
        </w:rPr>
        <w:t>ā</w:t>
      </w:r>
      <w:r w:rsidRPr="00DC54DC">
        <w:rPr>
          <w:sz w:val="16"/>
          <w:szCs w:val="22"/>
        </w:rPr>
        <w:t>na dutiyo anto.</w:t>
      </w:r>
    </w:p>
    <w:p w14:paraId="35EBD6CE" w14:textId="2FF6F779" w:rsidR="009A2B0C" w:rsidRPr="00DC54DC" w:rsidRDefault="00AD37B6" w:rsidP="00B5638A">
      <w:pPr>
        <w:pStyle w:val="Normalssangria"/>
        <w:spacing w:after="0"/>
        <w:ind w:left="720" w:right="28"/>
        <w:jc w:val="right"/>
        <w:rPr>
          <w:sz w:val="16"/>
          <w:szCs w:val="18"/>
        </w:rPr>
      </w:pPr>
      <w:r w:rsidRPr="00DC54DC">
        <w:rPr>
          <w:sz w:val="16"/>
          <w:szCs w:val="18"/>
        </w:rPr>
        <w:t>[</w:t>
      </w:r>
      <w:r w:rsidR="001E45C0" w:rsidRPr="00DC54DC">
        <w:rPr>
          <w:i/>
          <w:iCs/>
          <w:sz w:val="16"/>
          <w:szCs w:val="18"/>
        </w:rPr>
        <w:t>Kacc</w:t>
      </w:r>
      <w:r w:rsidR="004D3C17" w:rsidRPr="00DC54DC">
        <w:rPr>
          <w:i/>
          <w:iCs/>
          <w:sz w:val="16"/>
          <w:szCs w:val="18"/>
        </w:rPr>
        <w:t>ā</w:t>
      </w:r>
      <w:r w:rsidR="001E45C0" w:rsidRPr="00DC54DC">
        <w:rPr>
          <w:i/>
          <w:iCs/>
          <w:sz w:val="16"/>
          <w:szCs w:val="18"/>
        </w:rPr>
        <w:t>nagotta Sutta</w:t>
      </w:r>
      <w:r w:rsidR="001E45C0" w:rsidRPr="00DC54DC">
        <w:rPr>
          <w:sz w:val="16"/>
          <w:szCs w:val="18"/>
        </w:rPr>
        <w:t>]</w:t>
      </w:r>
    </w:p>
    <w:p w14:paraId="385FB817" w14:textId="11D05686" w:rsidR="00F20051" w:rsidRPr="00DC54DC" w:rsidRDefault="00F20051" w:rsidP="00BF5117">
      <w:pPr>
        <w:pStyle w:val="VerosPali"/>
        <w:rPr>
          <w:i w:val="0"/>
          <w:iCs w:val="0"/>
          <w:sz w:val="16"/>
          <w:szCs w:val="22"/>
        </w:rPr>
      </w:pPr>
      <w:r w:rsidRPr="00DC54DC">
        <w:rPr>
          <w:i w:val="0"/>
          <w:iCs w:val="0"/>
          <w:sz w:val="16"/>
          <w:szCs w:val="22"/>
        </w:rPr>
        <w:t>La creencia e</w:t>
      </w:r>
      <w:r w:rsidR="00BF5117" w:rsidRPr="00DC54DC">
        <w:rPr>
          <w:i w:val="0"/>
          <w:iCs w:val="0"/>
          <w:sz w:val="16"/>
          <w:szCs w:val="22"/>
        </w:rPr>
        <w:t>n</w:t>
      </w:r>
      <w:r w:rsidRPr="00DC54DC">
        <w:rPr>
          <w:i w:val="0"/>
          <w:iCs w:val="0"/>
          <w:sz w:val="16"/>
          <w:szCs w:val="22"/>
        </w:rPr>
        <w:t xml:space="preserve"> </w:t>
      </w:r>
      <w:r w:rsidRPr="00DC54DC">
        <w:rPr>
          <w:sz w:val="16"/>
          <w:szCs w:val="22"/>
        </w:rPr>
        <w:t>'atthi'</w:t>
      </w:r>
      <w:r w:rsidRPr="00DC54DC">
        <w:rPr>
          <w:i w:val="0"/>
          <w:iCs w:val="0"/>
          <w:sz w:val="16"/>
          <w:szCs w:val="22"/>
        </w:rPr>
        <w:t xml:space="preserve"> también es un extremo ignoble.</w:t>
      </w:r>
    </w:p>
    <w:p w14:paraId="4B262013" w14:textId="190381B3" w:rsidR="00F20051" w:rsidRPr="00DC54DC" w:rsidRDefault="00F20051" w:rsidP="00BF5117">
      <w:pPr>
        <w:pStyle w:val="VerosPali"/>
        <w:spacing w:after="100"/>
        <w:rPr>
          <w:i w:val="0"/>
          <w:iCs w:val="0"/>
          <w:sz w:val="16"/>
          <w:szCs w:val="22"/>
        </w:rPr>
      </w:pPr>
      <w:r w:rsidRPr="00DC54DC">
        <w:rPr>
          <w:i w:val="0"/>
          <w:iCs w:val="0"/>
          <w:sz w:val="16"/>
          <w:szCs w:val="22"/>
        </w:rPr>
        <w:t>La creencia e</w:t>
      </w:r>
      <w:r w:rsidR="00BF5117" w:rsidRPr="00DC54DC">
        <w:rPr>
          <w:i w:val="0"/>
          <w:iCs w:val="0"/>
          <w:sz w:val="16"/>
          <w:szCs w:val="22"/>
        </w:rPr>
        <w:t>n</w:t>
      </w:r>
      <w:r w:rsidRPr="00DC54DC">
        <w:rPr>
          <w:i w:val="0"/>
          <w:iCs w:val="0"/>
          <w:sz w:val="16"/>
          <w:szCs w:val="22"/>
        </w:rPr>
        <w:t xml:space="preserve"> </w:t>
      </w:r>
      <w:r w:rsidRPr="00DC54DC">
        <w:rPr>
          <w:sz w:val="16"/>
          <w:szCs w:val="22"/>
        </w:rPr>
        <w:t>'natthi'</w:t>
      </w:r>
      <w:r w:rsidRPr="00DC54DC">
        <w:rPr>
          <w:i w:val="0"/>
          <w:iCs w:val="0"/>
          <w:sz w:val="16"/>
          <w:szCs w:val="22"/>
        </w:rPr>
        <w:t xml:space="preserve"> también es un extremo ignoble.</w:t>
      </w:r>
      <w:r w:rsidR="00DC54DC">
        <w:rPr>
          <w:i w:val="0"/>
          <w:iCs w:val="0"/>
          <w:sz w:val="16"/>
          <w:szCs w:val="22"/>
        </w:rPr>
        <w:br/>
      </w:r>
    </w:p>
    <w:p w14:paraId="10A94AF4" w14:textId="4B694336" w:rsidR="00F20051" w:rsidRPr="00F20051" w:rsidRDefault="00F20051" w:rsidP="00622622">
      <w:pPr>
        <w:rPr>
          <w:lang w:val="es-PE"/>
        </w:rPr>
      </w:pPr>
      <w:r w:rsidRPr="00F20051">
        <w:rPr>
          <w:lang w:val="es-PE"/>
        </w:rPr>
        <w:t xml:space="preserve">En los discursos del </w:t>
      </w:r>
      <w:r w:rsidRPr="00F20051">
        <w:rPr>
          <w:i/>
          <w:iCs/>
          <w:lang w:val="es-PE"/>
        </w:rPr>
        <w:t>Bud</w:t>
      </w:r>
      <w:r w:rsidR="008578C9">
        <w:rPr>
          <w:i/>
          <w:iCs/>
          <w:lang w:val="es-PE"/>
        </w:rPr>
        <w:t>dh</w:t>
      </w:r>
      <w:r w:rsidRPr="00F20051">
        <w:rPr>
          <w:i/>
          <w:iCs/>
          <w:lang w:val="es-PE"/>
        </w:rPr>
        <w:t>a</w:t>
      </w:r>
      <w:r w:rsidRPr="00F20051">
        <w:rPr>
          <w:lang w:val="es-PE"/>
        </w:rPr>
        <w:t xml:space="preserve">, en efecto no </w:t>
      </w:r>
      <w:r w:rsidR="008578C9">
        <w:rPr>
          <w:lang w:val="es-PE"/>
        </w:rPr>
        <w:t>existe ninguna</w:t>
      </w:r>
      <w:r w:rsidRPr="00F20051">
        <w:rPr>
          <w:lang w:val="es-PE"/>
        </w:rPr>
        <w:t xml:space="preserve"> persona, ni ser, ni </w:t>
      </w:r>
      <w:r w:rsidR="008578C9">
        <w:rPr>
          <w:lang w:val="es-PE"/>
        </w:rPr>
        <w:t>alma</w:t>
      </w:r>
      <w:r w:rsidR="008578C9">
        <w:rPr>
          <w:rFonts w:ascii="Cormorant" w:hAnsi="Cormorant" w:cs="Cormorant"/>
          <w:lang w:val="es-PE"/>
        </w:rPr>
        <w:t>–</w:t>
      </w:r>
      <w:r w:rsidRPr="00841EF3">
        <w:rPr>
          <w:i/>
          <w:iCs/>
          <w:lang w:val="es-PE"/>
        </w:rPr>
        <w:t>atta</w:t>
      </w:r>
      <w:r w:rsidRPr="00F20051">
        <w:rPr>
          <w:lang w:val="es-PE"/>
        </w:rPr>
        <w:t xml:space="preserve">, ni </w:t>
      </w:r>
      <w:r w:rsidRPr="00F20051">
        <w:rPr>
          <w:i/>
          <w:iCs/>
          <w:lang w:val="es-PE"/>
        </w:rPr>
        <w:t>v</w:t>
      </w:r>
      <w:r w:rsidRPr="008578C9">
        <w:rPr>
          <w:lang w:val="es-PE"/>
        </w:rPr>
        <w:t>i</w:t>
      </w:r>
      <w:r w:rsidRPr="00F20051">
        <w:rPr>
          <w:i/>
          <w:iCs/>
          <w:lang w:val="es-PE"/>
        </w:rPr>
        <w:t>da</w:t>
      </w:r>
      <w:r w:rsidR="008578C9">
        <w:rPr>
          <w:rFonts w:ascii="Cormorant" w:hAnsi="Cormorant" w:cs="Cormorant"/>
          <w:i/>
          <w:iCs/>
          <w:lang w:val="es-PE"/>
        </w:rPr>
        <w:t>–</w:t>
      </w:r>
      <w:r w:rsidRPr="00F20051">
        <w:rPr>
          <w:i/>
          <w:iCs/>
          <w:lang w:val="es-PE"/>
        </w:rPr>
        <w:t>jiva</w:t>
      </w:r>
      <w:r w:rsidRPr="00F20051">
        <w:rPr>
          <w:lang w:val="es-PE"/>
        </w:rPr>
        <w:t xml:space="preserve">; en efecto </w:t>
      </w:r>
      <w:r w:rsidR="008578C9">
        <w:rPr>
          <w:lang w:val="es-PE"/>
        </w:rPr>
        <w:t xml:space="preserve">sólo </w:t>
      </w:r>
      <w:r w:rsidRPr="00F20051">
        <w:rPr>
          <w:lang w:val="es-PE"/>
        </w:rPr>
        <w:t xml:space="preserve">existe </w:t>
      </w:r>
      <w:r w:rsidRPr="00F20051">
        <w:rPr>
          <w:i/>
          <w:iCs/>
          <w:lang w:val="es-PE"/>
        </w:rPr>
        <w:t>nāma–rūpa</w:t>
      </w:r>
      <w:r w:rsidRPr="00F20051">
        <w:rPr>
          <w:lang w:val="es-PE"/>
        </w:rPr>
        <w:t>, mente–materia. Que mente</w:t>
      </w:r>
      <w:r w:rsidR="008578C9">
        <w:rPr>
          <w:rFonts w:ascii="Cormorant" w:hAnsi="Cormorant" w:cs="Cormorant"/>
          <w:lang w:val="es-PE"/>
        </w:rPr>
        <w:t>–</w:t>
      </w:r>
      <w:r w:rsidRPr="00F20051">
        <w:rPr>
          <w:lang w:val="es-PE"/>
        </w:rPr>
        <w:t>materia no lleg</w:t>
      </w:r>
      <w:r w:rsidR="008578C9">
        <w:rPr>
          <w:lang w:val="es-PE"/>
        </w:rPr>
        <w:t>ue</w:t>
      </w:r>
      <w:r w:rsidRPr="00F20051">
        <w:rPr>
          <w:lang w:val="es-PE"/>
        </w:rPr>
        <w:t xml:space="preserve"> a ser la naturaleza de </w:t>
      </w:r>
      <w:r w:rsidRPr="00F20051">
        <w:rPr>
          <w:i/>
          <w:iCs/>
          <w:lang w:val="es-PE"/>
        </w:rPr>
        <w:t>natthi</w:t>
      </w:r>
      <w:r w:rsidRPr="00F20051">
        <w:rPr>
          <w:lang w:val="es-PE"/>
        </w:rPr>
        <w:t xml:space="preserve">, </w:t>
      </w:r>
      <w:r w:rsidR="008578C9">
        <w:rPr>
          <w:lang w:val="es-PE"/>
        </w:rPr>
        <w:t>d</w:t>
      </w:r>
      <w:r w:rsidRPr="00F20051">
        <w:rPr>
          <w:lang w:val="es-PE"/>
        </w:rPr>
        <w:t>el nihilismo, mientras haya evidentemente causas</w:t>
      </w:r>
      <w:r w:rsidR="008578C9">
        <w:rPr>
          <w:lang w:val="es-PE"/>
        </w:rPr>
        <w:t xml:space="preserve"> para ello</w:t>
      </w:r>
      <w:r w:rsidRPr="00F20051">
        <w:rPr>
          <w:lang w:val="es-PE"/>
        </w:rPr>
        <w:t xml:space="preserve">: la </w:t>
      </w:r>
      <w:r w:rsidRPr="008578C9">
        <w:rPr>
          <w:i/>
          <w:iCs/>
          <w:lang w:val="es-PE"/>
        </w:rPr>
        <w:t>ignorancia</w:t>
      </w:r>
      <w:r w:rsidRPr="00F20051">
        <w:rPr>
          <w:lang w:val="es-PE"/>
        </w:rPr>
        <w:t xml:space="preserve"> y el </w:t>
      </w:r>
      <w:r w:rsidRPr="008578C9">
        <w:rPr>
          <w:i/>
          <w:iCs/>
          <w:lang w:val="es-PE"/>
        </w:rPr>
        <w:t>deseo</w:t>
      </w:r>
      <w:r w:rsidRPr="00F20051">
        <w:rPr>
          <w:lang w:val="es-PE"/>
        </w:rPr>
        <w:t xml:space="preserve"> (</w:t>
      </w:r>
      <w:r w:rsidRPr="00F20051">
        <w:rPr>
          <w:i/>
          <w:iCs/>
          <w:lang w:val="es-PE"/>
        </w:rPr>
        <w:t>avijā</w:t>
      </w:r>
      <w:r w:rsidRPr="00F20051">
        <w:rPr>
          <w:lang w:val="es-PE"/>
        </w:rPr>
        <w:t xml:space="preserve">, </w:t>
      </w:r>
      <w:r w:rsidRPr="00F20051">
        <w:rPr>
          <w:i/>
          <w:iCs/>
          <w:lang w:val="es-PE"/>
        </w:rPr>
        <w:t>tanhā</w:t>
      </w:r>
      <w:r w:rsidRPr="00F20051">
        <w:rPr>
          <w:lang w:val="es-PE"/>
        </w:rPr>
        <w:t xml:space="preserve">), etc., si </w:t>
      </w:r>
      <w:r w:rsidR="008578C9">
        <w:rPr>
          <w:lang w:val="es-PE"/>
        </w:rPr>
        <w:t>est</w:t>
      </w:r>
      <w:r w:rsidRPr="00F20051">
        <w:rPr>
          <w:lang w:val="es-PE"/>
        </w:rPr>
        <w:t>as causas se disipa</w:t>
      </w:r>
      <w:r w:rsidR="008578C9">
        <w:rPr>
          <w:lang w:val="es-PE"/>
        </w:rPr>
        <w:t>se</w:t>
      </w:r>
      <w:r w:rsidRPr="00F20051">
        <w:rPr>
          <w:lang w:val="es-PE"/>
        </w:rPr>
        <w:t>n, cesar</w:t>
      </w:r>
      <w:r w:rsidR="008578C9">
        <w:rPr>
          <w:lang w:val="es-PE"/>
        </w:rPr>
        <w:t>ía</w:t>
      </w:r>
      <w:r w:rsidRPr="00F20051">
        <w:rPr>
          <w:lang w:val="es-PE"/>
        </w:rPr>
        <w:t>n y nunca existir</w:t>
      </w:r>
      <w:r w:rsidR="008578C9">
        <w:rPr>
          <w:lang w:val="es-PE"/>
        </w:rPr>
        <w:t>ía</w:t>
      </w:r>
      <w:r w:rsidRPr="00F20051">
        <w:rPr>
          <w:lang w:val="es-PE"/>
        </w:rPr>
        <w:t xml:space="preserve"> la naturaleza de </w:t>
      </w:r>
      <w:r w:rsidRPr="00F20051">
        <w:rPr>
          <w:i/>
          <w:iCs/>
          <w:lang w:val="es-PE"/>
        </w:rPr>
        <w:t>athi</w:t>
      </w:r>
      <w:r w:rsidRPr="00F20051">
        <w:rPr>
          <w:lang w:val="es-PE"/>
        </w:rPr>
        <w:t xml:space="preserve">. Por lo tanto, a las preguntas planteadas por </w:t>
      </w:r>
      <w:r w:rsidRPr="00A13CDB">
        <w:rPr>
          <w:lang w:val="es-PE"/>
        </w:rPr>
        <w:t>el</w:t>
      </w:r>
      <w:r w:rsidRPr="00F20051">
        <w:rPr>
          <w:i/>
          <w:iCs/>
          <w:lang w:val="es-PE"/>
        </w:rPr>
        <w:t xml:space="preserve"> </w:t>
      </w:r>
      <w:r w:rsidR="00A13CDB">
        <w:rPr>
          <w:lang w:val="es-PE"/>
        </w:rPr>
        <w:t>Brahmaṇ</w:t>
      </w:r>
      <w:r w:rsidR="00A13CDB" w:rsidRPr="00A13CDB">
        <w:rPr>
          <w:lang w:val="es-PE"/>
        </w:rPr>
        <w:t>a</w:t>
      </w:r>
      <w:r w:rsidR="00A13CDB" w:rsidRPr="00F20051">
        <w:rPr>
          <w:i/>
          <w:iCs/>
          <w:lang w:val="es-PE"/>
        </w:rPr>
        <w:t xml:space="preserve"> </w:t>
      </w:r>
      <w:r w:rsidRPr="00F20051">
        <w:rPr>
          <w:lang w:val="es-PE"/>
        </w:rPr>
        <w:t xml:space="preserve">Upasiva respecto a </w:t>
      </w:r>
      <w:r w:rsidRPr="00F20051">
        <w:rPr>
          <w:i/>
          <w:iCs/>
          <w:lang w:val="es-PE"/>
        </w:rPr>
        <w:t xml:space="preserve"> </w:t>
      </w:r>
      <w:r w:rsidRPr="00A13CDB">
        <w:rPr>
          <w:lang w:val="es-PE"/>
        </w:rPr>
        <w:t>la naturaleza</w:t>
      </w:r>
      <w:r w:rsidRPr="00F20051">
        <w:rPr>
          <w:i/>
          <w:iCs/>
          <w:lang w:val="es-PE"/>
        </w:rPr>
        <w:t xml:space="preserve"> atthi </w:t>
      </w:r>
      <w:r w:rsidRPr="00A13CDB">
        <w:rPr>
          <w:lang w:val="es-PE"/>
        </w:rPr>
        <w:t xml:space="preserve">y </w:t>
      </w:r>
      <w:r w:rsidR="00A13CDB" w:rsidRPr="00A13CDB">
        <w:rPr>
          <w:lang w:val="es-PE"/>
        </w:rPr>
        <w:t xml:space="preserve">a </w:t>
      </w:r>
      <w:r w:rsidRPr="00F20051">
        <w:rPr>
          <w:lang w:val="es-PE"/>
        </w:rPr>
        <w:t xml:space="preserve">la naturaleza </w:t>
      </w:r>
      <w:r w:rsidRPr="00A13CDB">
        <w:rPr>
          <w:i/>
          <w:iCs/>
          <w:lang w:val="es-PE"/>
        </w:rPr>
        <w:t>natthi</w:t>
      </w:r>
      <w:r w:rsidRPr="00F20051">
        <w:rPr>
          <w:i/>
          <w:iCs/>
          <w:lang w:val="es-PE"/>
        </w:rPr>
        <w:t>, el Bud</w:t>
      </w:r>
      <w:r w:rsidR="00A13CDB">
        <w:rPr>
          <w:i/>
          <w:iCs/>
          <w:lang w:val="es-PE"/>
        </w:rPr>
        <w:t>dh</w:t>
      </w:r>
      <w:r w:rsidRPr="00F20051">
        <w:rPr>
          <w:i/>
          <w:iCs/>
          <w:lang w:val="es-PE"/>
        </w:rPr>
        <w:t>a</w:t>
      </w:r>
      <w:r w:rsidRPr="00F20051">
        <w:rPr>
          <w:lang w:val="es-PE"/>
        </w:rPr>
        <w:t xml:space="preserve"> respondió de una manera libre </w:t>
      </w:r>
      <w:r w:rsidR="00A13CDB">
        <w:rPr>
          <w:lang w:val="es-PE"/>
        </w:rPr>
        <w:t xml:space="preserve">sobre </w:t>
      </w:r>
      <w:r w:rsidRPr="00F20051">
        <w:rPr>
          <w:i/>
          <w:iCs/>
          <w:lang w:val="es-PE"/>
        </w:rPr>
        <w:t>atthi</w:t>
      </w:r>
      <w:r w:rsidRPr="00F20051">
        <w:rPr>
          <w:lang w:val="es-PE"/>
        </w:rPr>
        <w:t xml:space="preserve"> y </w:t>
      </w:r>
      <w:r w:rsidRPr="00F20051">
        <w:rPr>
          <w:i/>
          <w:iCs/>
          <w:lang w:val="es-PE"/>
        </w:rPr>
        <w:t>natthi</w:t>
      </w:r>
      <w:r w:rsidRPr="00F20051">
        <w:rPr>
          <w:lang w:val="es-PE"/>
        </w:rPr>
        <w:t>.</w:t>
      </w:r>
    </w:p>
    <w:p w14:paraId="66374B00" w14:textId="38A4FC48" w:rsidR="00756E61" w:rsidRPr="00710F3C" w:rsidRDefault="00710F3C" w:rsidP="005F6068">
      <w:pPr>
        <w:pStyle w:val="VerosPali"/>
        <w:rPr>
          <w:sz w:val="16"/>
          <w:szCs w:val="22"/>
        </w:rPr>
      </w:pPr>
      <w:r w:rsidRPr="00710F3C">
        <w:rPr>
          <w:sz w:val="16"/>
          <w:szCs w:val="22"/>
        </w:rPr>
        <w:t xml:space="preserve">Atthañgatassa </w:t>
      </w:r>
      <w:r w:rsidR="00756E61" w:rsidRPr="00710F3C">
        <w:rPr>
          <w:sz w:val="16"/>
          <w:szCs w:val="22"/>
        </w:rPr>
        <w:t>na pam</w:t>
      </w:r>
      <w:r w:rsidR="004D3C17" w:rsidRPr="00710F3C">
        <w:rPr>
          <w:sz w:val="16"/>
          <w:szCs w:val="22"/>
        </w:rPr>
        <w:t>ā</w:t>
      </w:r>
      <w:r w:rsidR="00756E61" w:rsidRPr="00710F3C">
        <w:rPr>
          <w:sz w:val="16"/>
          <w:szCs w:val="22"/>
        </w:rPr>
        <w:t>narha'tthi,</w:t>
      </w:r>
    </w:p>
    <w:p w14:paraId="724522F4" w14:textId="2B25DB8F" w:rsidR="00756E61" w:rsidRPr="00710F3C" w:rsidRDefault="00756E61" w:rsidP="005F6068">
      <w:pPr>
        <w:pStyle w:val="VerosPali"/>
        <w:rPr>
          <w:sz w:val="16"/>
          <w:szCs w:val="22"/>
        </w:rPr>
      </w:pPr>
      <w:r w:rsidRPr="00710F3C">
        <w:rPr>
          <w:sz w:val="16"/>
          <w:szCs w:val="22"/>
        </w:rPr>
        <w:t>yena n</w:t>
      </w:r>
      <w:r w:rsidR="00E07ECC" w:rsidRPr="00710F3C">
        <w:rPr>
          <w:sz w:val="16"/>
          <w:szCs w:val="22"/>
        </w:rPr>
        <w:t xml:space="preserve">aṃ </w:t>
      </w:r>
      <w:r w:rsidRPr="00710F3C">
        <w:rPr>
          <w:sz w:val="16"/>
          <w:szCs w:val="22"/>
        </w:rPr>
        <w:t>vajjurñ tarh tassa natthi.</w:t>
      </w:r>
    </w:p>
    <w:p w14:paraId="615AD051" w14:textId="3EC80FDF" w:rsidR="00756E61" w:rsidRPr="00710F3C" w:rsidRDefault="00710F3C" w:rsidP="005F6068">
      <w:pPr>
        <w:pStyle w:val="VerosPali"/>
        <w:rPr>
          <w:sz w:val="16"/>
          <w:szCs w:val="22"/>
        </w:rPr>
      </w:pPr>
      <w:r w:rsidRPr="00710F3C">
        <w:rPr>
          <w:sz w:val="16"/>
          <w:szCs w:val="22"/>
        </w:rPr>
        <w:t xml:space="preserve">Sabbesu </w:t>
      </w:r>
      <w:r w:rsidR="00756E61" w:rsidRPr="00710F3C">
        <w:rPr>
          <w:sz w:val="16"/>
          <w:szCs w:val="22"/>
        </w:rPr>
        <w:t>dhammesu samuhatesu,</w:t>
      </w:r>
    </w:p>
    <w:p w14:paraId="73F69FFE" w14:textId="39828401" w:rsidR="00756E61" w:rsidRPr="00710F3C" w:rsidRDefault="00756E61" w:rsidP="005F6068">
      <w:pPr>
        <w:pStyle w:val="VerosPali"/>
        <w:tabs>
          <w:tab w:val="right" w:pos="5954"/>
        </w:tabs>
        <w:rPr>
          <w:sz w:val="16"/>
          <w:szCs w:val="22"/>
        </w:rPr>
      </w:pPr>
      <w:r w:rsidRPr="00710F3C">
        <w:rPr>
          <w:sz w:val="16"/>
          <w:szCs w:val="22"/>
        </w:rPr>
        <w:t>sam</w:t>
      </w:r>
      <w:r w:rsidR="00685B33" w:rsidRPr="00710F3C">
        <w:rPr>
          <w:sz w:val="16"/>
          <w:szCs w:val="22"/>
        </w:rPr>
        <w:t>ū</w:t>
      </w:r>
      <w:r w:rsidRPr="00710F3C">
        <w:rPr>
          <w:sz w:val="16"/>
          <w:szCs w:val="22"/>
        </w:rPr>
        <w:t>hat</w:t>
      </w:r>
      <w:r w:rsidR="004D3C17" w:rsidRPr="00710F3C">
        <w:rPr>
          <w:sz w:val="16"/>
          <w:szCs w:val="22"/>
        </w:rPr>
        <w:t>ā</w:t>
      </w:r>
      <w:r w:rsidRPr="00710F3C">
        <w:rPr>
          <w:sz w:val="16"/>
          <w:szCs w:val="22"/>
        </w:rPr>
        <w:t xml:space="preserve"> v</w:t>
      </w:r>
      <w:r w:rsidR="004D3C17" w:rsidRPr="00710F3C">
        <w:rPr>
          <w:sz w:val="16"/>
          <w:szCs w:val="22"/>
        </w:rPr>
        <w:t>ā</w:t>
      </w:r>
      <w:r w:rsidRPr="00710F3C">
        <w:rPr>
          <w:sz w:val="16"/>
          <w:szCs w:val="22"/>
        </w:rPr>
        <w:t>dapath</w:t>
      </w:r>
      <w:r w:rsidR="004D3C17" w:rsidRPr="00710F3C">
        <w:rPr>
          <w:sz w:val="16"/>
          <w:szCs w:val="22"/>
        </w:rPr>
        <w:t>ā</w:t>
      </w:r>
      <w:r w:rsidRPr="00710F3C">
        <w:rPr>
          <w:sz w:val="16"/>
          <w:szCs w:val="22"/>
        </w:rPr>
        <w:t xml:space="preserve">pi sabbe. </w:t>
      </w:r>
      <w:r w:rsidR="005F6068" w:rsidRPr="00710F3C">
        <w:rPr>
          <w:sz w:val="16"/>
          <w:szCs w:val="22"/>
        </w:rPr>
        <w:tab/>
      </w:r>
      <w:r w:rsidRPr="00710F3C">
        <w:rPr>
          <w:i w:val="0"/>
          <w:iCs w:val="0"/>
          <w:sz w:val="16"/>
          <w:szCs w:val="22"/>
        </w:rPr>
        <w:t>[</w:t>
      </w:r>
      <w:r w:rsidR="00FE5D0C" w:rsidRPr="00710F3C">
        <w:rPr>
          <w:i w:val="0"/>
          <w:iCs w:val="0"/>
          <w:sz w:val="16"/>
          <w:szCs w:val="22"/>
        </w:rPr>
        <w:t>Respuesta</w:t>
      </w:r>
      <w:r w:rsidRPr="00710F3C">
        <w:rPr>
          <w:i w:val="0"/>
          <w:iCs w:val="0"/>
          <w:sz w:val="16"/>
          <w:szCs w:val="22"/>
        </w:rPr>
        <w:t>]</w:t>
      </w:r>
    </w:p>
    <w:p w14:paraId="3047493F" w14:textId="7869CC1A" w:rsidR="005F6068" w:rsidRPr="0043771D" w:rsidRDefault="005F6068">
      <w:pPr>
        <w:ind w:firstLine="0"/>
        <w:rPr>
          <w:i/>
          <w:iCs/>
          <w:szCs w:val="20"/>
          <w:lang w:val="es-PE"/>
        </w:rPr>
      </w:pPr>
      <w:r w:rsidRPr="0043771D">
        <w:rPr>
          <w:i/>
          <w:iCs/>
          <w:szCs w:val="20"/>
          <w:lang w:val="es-PE"/>
        </w:rPr>
        <w:br w:type="page"/>
      </w:r>
    </w:p>
    <w:p w14:paraId="0DC80193" w14:textId="77777777" w:rsidR="00973267" w:rsidRPr="0043771D" w:rsidRDefault="00973267" w:rsidP="00973267">
      <w:pPr>
        <w:pStyle w:val="Normalssangria"/>
        <w:spacing w:after="0"/>
        <w:ind w:left="720" w:right="1871"/>
        <w:rPr>
          <w:i/>
          <w:iCs/>
          <w:szCs w:val="20"/>
        </w:rPr>
      </w:pPr>
    </w:p>
    <w:p w14:paraId="4441944C" w14:textId="1C15BA7A" w:rsidR="00FE5D0C" w:rsidRPr="00DC54DC" w:rsidRDefault="00756E61" w:rsidP="000D34A9">
      <w:pPr>
        <w:tabs>
          <w:tab w:val="left" w:pos="2835"/>
        </w:tabs>
        <w:spacing w:after="100"/>
        <w:ind w:left="2836" w:hanging="2552"/>
        <w:rPr>
          <w:sz w:val="16"/>
          <w:szCs w:val="18"/>
          <w:lang w:val="es-PE"/>
        </w:rPr>
      </w:pPr>
      <w:r w:rsidRPr="00DC54DC">
        <w:rPr>
          <w:i/>
          <w:iCs/>
          <w:sz w:val="16"/>
          <w:szCs w:val="18"/>
          <w:lang w:val="es-PE"/>
        </w:rPr>
        <w:t>atatthangatassa</w:t>
      </w:r>
      <w:r w:rsidR="00BE55B5" w:rsidRPr="00DC54DC">
        <w:rPr>
          <w:sz w:val="16"/>
          <w:szCs w:val="18"/>
          <w:lang w:val="es-PE"/>
        </w:rPr>
        <w:t xml:space="preserve"> </w:t>
      </w:r>
      <w:r w:rsidR="00F211C2" w:rsidRPr="00DC54DC">
        <w:rPr>
          <w:sz w:val="16"/>
          <w:szCs w:val="18"/>
          <w:lang w:val="es-PE"/>
        </w:rPr>
        <w:tab/>
      </w:r>
      <w:r w:rsidR="00FE5D0C" w:rsidRPr="00DC54DC">
        <w:rPr>
          <w:sz w:val="16"/>
          <w:szCs w:val="18"/>
          <w:lang w:val="es-PE"/>
        </w:rPr>
        <w:t xml:space="preserve">= Para el </w:t>
      </w:r>
      <w:r w:rsidR="00FE5D0C" w:rsidRPr="00DC54DC">
        <w:rPr>
          <w:i/>
          <w:iCs/>
          <w:sz w:val="16"/>
          <w:szCs w:val="18"/>
          <w:lang w:val="es-PE"/>
        </w:rPr>
        <w:t>parinibbuta</w:t>
      </w:r>
      <w:r w:rsidR="0043771D" w:rsidRPr="00DC54DC">
        <w:rPr>
          <w:rFonts w:ascii="Cormorant" w:hAnsi="Cormorant"/>
          <w:i/>
          <w:iCs/>
          <w:sz w:val="16"/>
          <w:szCs w:val="18"/>
          <w:lang w:val="es-PE"/>
        </w:rPr>
        <w:t>–</w:t>
      </w:r>
      <w:r w:rsidR="00FE5D0C" w:rsidRPr="00DC54DC">
        <w:rPr>
          <w:i/>
          <w:iCs/>
          <w:sz w:val="16"/>
          <w:szCs w:val="18"/>
          <w:lang w:val="es-PE"/>
        </w:rPr>
        <w:t>puggala</w:t>
      </w:r>
      <w:r w:rsidR="00FE5D0C" w:rsidRPr="00DC54DC">
        <w:rPr>
          <w:sz w:val="16"/>
          <w:szCs w:val="18"/>
          <w:lang w:val="es-PE"/>
        </w:rPr>
        <w:t xml:space="preserve">, </w:t>
      </w:r>
      <w:r w:rsidR="00F9551C" w:rsidRPr="00DC54DC">
        <w:rPr>
          <w:sz w:val="16"/>
          <w:szCs w:val="18"/>
          <w:lang w:val="es-PE"/>
        </w:rPr>
        <w:t xml:space="preserve">para </w:t>
      </w:r>
      <w:r w:rsidR="00FE5D0C" w:rsidRPr="00DC54DC">
        <w:rPr>
          <w:sz w:val="16"/>
          <w:szCs w:val="18"/>
          <w:lang w:val="es-PE"/>
        </w:rPr>
        <w:t xml:space="preserve">la persona cuya mente y materia, </w:t>
      </w:r>
      <w:r w:rsidR="00FE5D0C" w:rsidRPr="00DC54DC">
        <w:rPr>
          <w:i/>
          <w:iCs/>
          <w:sz w:val="16"/>
          <w:szCs w:val="18"/>
          <w:lang w:val="es-PE"/>
        </w:rPr>
        <w:t>khandhā</w:t>
      </w:r>
      <w:r w:rsidR="00710F3C" w:rsidRPr="00DC54DC">
        <w:rPr>
          <w:sz w:val="16"/>
          <w:szCs w:val="18"/>
          <w:lang w:val="es-PE"/>
        </w:rPr>
        <w:t>s</w:t>
      </w:r>
      <w:r w:rsidR="00FE5D0C" w:rsidRPr="00DC54DC">
        <w:rPr>
          <w:sz w:val="16"/>
          <w:szCs w:val="18"/>
          <w:lang w:val="es-PE"/>
        </w:rPr>
        <w:t>, ha</w:t>
      </w:r>
      <w:r w:rsidR="000868E2" w:rsidRPr="00DC54DC">
        <w:rPr>
          <w:sz w:val="16"/>
          <w:szCs w:val="18"/>
          <w:lang w:val="es-PE"/>
        </w:rPr>
        <w:t>yan</w:t>
      </w:r>
      <w:r w:rsidR="00FE5D0C" w:rsidRPr="00DC54DC">
        <w:rPr>
          <w:sz w:val="16"/>
          <w:szCs w:val="18"/>
          <w:lang w:val="es-PE"/>
        </w:rPr>
        <w:t xml:space="preserve"> desaparecido,</w:t>
      </w:r>
    </w:p>
    <w:p w14:paraId="47D22652" w14:textId="0B458FAB" w:rsidR="00FE5D0C" w:rsidRPr="00DC54DC" w:rsidRDefault="00756E61" w:rsidP="00B068B3">
      <w:pPr>
        <w:tabs>
          <w:tab w:val="left" w:pos="2835"/>
        </w:tabs>
        <w:spacing w:after="100"/>
        <w:ind w:left="2836" w:hanging="2552"/>
        <w:rPr>
          <w:sz w:val="16"/>
          <w:szCs w:val="18"/>
          <w:lang w:val="es-PE"/>
        </w:rPr>
      </w:pPr>
      <w:r w:rsidRPr="00DC54DC">
        <w:rPr>
          <w:i/>
          <w:iCs/>
          <w:sz w:val="16"/>
          <w:szCs w:val="18"/>
          <w:lang w:val="es-PE"/>
        </w:rPr>
        <w:t>pam</w:t>
      </w:r>
      <w:r w:rsidR="004D3C17" w:rsidRPr="00DC54DC">
        <w:rPr>
          <w:i/>
          <w:iCs/>
          <w:sz w:val="16"/>
          <w:szCs w:val="18"/>
          <w:lang w:val="es-PE"/>
        </w:rPr>
        <w:t>ā</w:t>
      </w:r>
      <w:r w:rsidRPr="00DC54DC">
        <w:rPr>
          <w:i/>
          <w:iCs/>
          <w:sz w:val="16"/>
          <w:szCs w:val="18"/>
          <w:lang w:val="es-PE"/>
        </w:rPr>
        <w:t>na</w:t>
      </w:r>
      <w:r w:rsidR="005F6068" w:rsidRPr="00DC54DC">
        <w:rPr>
          <w:i/>
          <w:iCs/>
          <w:sz w:val="16"/>
          <w:szCs w:val="18"/>
          <w:lang w:val="es-PE"/>
        </w:rPr>
        <w:t>ṃ</w:t>
      </w:r>
      <w:r w:rsidRPr="00DC54DC">
        <w:rPr>
          <w:i/>
          <w:iCs/>
          <w:sz w:val="16"/>
          <w:szCs w:val="18"/>
          <w:lang w:val="es-PE"/>
        </w:rPr>
        <w:t xml:space="preserve"> na atthi</w:t>
      </w:r>
      <w:r w:rsidR="00BE55B5" w:rsidRPr="00DC54DC">
        <w:rPr>
          <w:sz w:val="16"/>
          <w:szCs w:val="18"/>
          <w:lang w:val="es-PE"/>
        </w:rPr>
        <w:t xml:space="preserve"> </w:t>
      </w:r>
      <w:r w:rsidR="00F211C2" w:rsidRPr="00DC54DC">
        <w:rPr>
          <w:sz w:val="16"/>
          <w:szCs w:val="18"/>
          <w:lang w:val="es-PE"/>
        </w:rPr>
        <w:tab/>
      </w:r>
      <w:r w:rsidR="00FE5D0C" w:rsidRPr="00DC54DC">
        <w:rPr>
          <w:sz w:val="16"/>
          <w:szCs w:val="18"/>
          <w:lang w:val="es-PE"/>
        </w:rPr>
        <w:t xml:space="preserve">= no </w:t>
      </w:r>
      <w:r w:rsidR="000868E2" w:rsidRPr="00DC54DC">
        <w:rPr>
          <w:sz w:val="16"/>
          <w:szCs w:val="18"/>
          <w:lang w:val="es-PE"/>
        </w:rPr>
        <w:t>exist</w:t>
      </w:r>
      <w:r w:rsidR="00F9551C" w:rsidRPr="00DC54DC">
        <w:rPr>
          <w:sz w:val="16"/>
          <w:szCs w:val="18"/>
          <w:lang w:val="es-PE"/>
        </w:rPr>
        <w:t>irá</w:t>
      </w:r>
      <w:r w:rsidR="00FE5D0C" w:rsidRPr="00DC54DC">
        <w:rPr>
          <w:sz w:val="16"/>
          <w:szCs w:val="18"/>
          <w:lang w:val="es-PE"/>
        </w:rPr>
        <w:t xml:space="preserve"> nada que </w:t>
      </w:r>
      <w:r w:rsidR="000868E2" w:rsidRPr="00DC54DC">
        <w:rPr>
          <w:sz w:val="16"/>
          <w:szCs w:val="18"/>
          <w:lang w:val="es-PE"/>
        </w:rPr>
        <w:t>decir como</w:t>
      </w:r>
      <w:r w:rsidR="00FE5D0C" w:rsidRPr="00DC54DC">
        <w:rPr>
          <w:sz w:val="16"/>
          <w:szCs w:val="18"/>
          <w:lang w:val="es-PE"/>
        </w:rPr>
        <w:t xml:space="preserve"> "exist</w:t>
      </w:r>
      <w:r w:rsidR="00710F3C" w:rsidRPr="00DC54DC">
        <w:rPr>
          <w:sz w:val="16"/>
          <w:szCs w:val="18"/>
          <w:lang w:val="es-PE"/>
        </w:rPr>
        <w:t>e</w:t>
      </w:r>
      <w:r w:rsidR="00FE5D0C" w:rsidRPr="00DC54DC">
        <w:rPr>
          <w:sz w:val="16"/>
          <w:szCs w:val="18"/>
          <w:lang w:val="es-PE"/>
        </w:rPr>
        <w:t xml:space="preserve"> o no exist</w:t>
      </w:r>
      <w:r w:rsidR="00710F3C" w:rsidRPr="00DC54DC">
        <w:rPr>
          <w:sz w:val="16"/>
          <w:szCs w:val="18"/>
          <w:lang w:val="es-PE"/>
        </w:rPr>
        <w:t>e</w:t>
      </w:r>
      <w:r w:rsidR="00FE5D0C" w:rsidRPr="00DC54DC">
        <w:rPr>
          <w:sz w:val="16"/>
          <w:szCs w:val="18"/>
          <w:lang w:val="es-PE"/>
        </w:rPr>
        <w:t>"</w:t>
      </w:r>
    </w:p>
    <w:p w14:paraId="276CF37F" w14:textId="16F196D2" w:rsidR="00756E61" w:rsidRPr="00DC54DC" w:rsidRDefault="00756E61" w:rsidP="005F6068">
      <w:pPr>
        <w:tabs>
          <w:tab w:val="left" w:pos="2835"/>
        </w:tabs>
        <w:spacing w:after="100"/>
        <w:ind w:left="2836" w:hanging="2552"/>
        <w:rPr>
          <w:sz w:val="16"/>
          <w:szCs w:val="18"/>
          <w:lang w:val="es-PE"/>
        </w:rPr>
      </w:pPr>
      <w:r w:rsidRPr="00DC54DC">
        <w:rPr>
          <w:i/>
          <w:iCs/>
          <w:sz w:val="16"/>
          <w:szCs w:val="18"/>
          <w:lang w:val="es-PE"/>
        </w:rPr>
        <w:t>yena n</w:t>
      </w:r>
      <w:r w:rsidR="00E07ECC" w:rsidRPr="00DC54DC">
        <w:rPr>
          <w:i/>
          <w:iCs/>
          <w:sz w:val="16"/>
          <w:szCs w:val="18"/>
          <w:lang w:val="es-PE"/>
        </w:rPr>
        <w:t xml:space="preserve">aṃ </w:t>
      </w:r>
      <w:r w:rsidRPr="00DC54DC">
        <w:rPr>
          <w:i/>
          <w:iCs/>
          <w:sz w:val="16"/>
          <w:szCs w:val="18"/>
          <w:lang w:val="es-PE"/>
        </w:rPr>
        <w:t>vijju</w:t>
      </w:r>
      <w:r w:rsidR="005910AD" w:rsidRPr="00DC54DC">
        <w:rPr>
          <w:i/>
          <w:iCs/>
          <w:sz w:val="16"/>
          <w:szCs w:val="18"/>
          <w:lang w:val="es-PE"/>
        </w:rPr>
        <w:t>ṃ</w:t>
      </w:r>
      <w:r w:rsidR="0062758A" w:rsidRPr="00DC54DC">
        <w:rPr>
          <w:sz w:val="16"/>
          <w:szCs w:val="18"/>
          <w:lang w:val="es-PE"/>
        </w:rPr>
        <w:t xml:space="preserve"> </w:t>
      </w:r>
      <w:r w:rsidR="00F211C2" w:rsidRPr="00DC54DC">
        <w:rPr>
          <w:sz w:val="16"/>
          <w:szCs w:val="18"/>
          <w:lang w:val="es-PE"/>
        </w:rPr>
        <w:tab/>
      </w:r>
      <w:r w:rsidR="00FE5D0C" w:rsidRPr="00DC54DC">
        <w:rPr>
          <w:sz w:val="16"/>
          <w:szCs w:val="18"/>
          <w:lang w:val="es-PE"/>
        </w:rPr>
        <w:t xml:space="preserve">= esa persona </w:t>
      </w:r>
      <w:r w:rsidR="005910AD" w:rsidRPr="00DC54DC">
        <w:rPr>
          <w:sz w:val="16"/>
          <w:szCs w:val="18"/>
          <w:lang w:val="es-PE"/>
        </w:rPr>
        <w:t>podría</w:t>
      </w:r>
      <w:r w:rsidR="00FE5D0C" w:rsidRPr="00DC54DC">
        <w:rPr>
          <w:sz w:val="16"/>
          <w:szCs w:val="18"/>
          <w:lang w:val="es-PE"/>
        </w:rPr>
        <w:t xml:space="preserve"> </w:t>
      </w:r>
      <w:r w:rsidR="00710F3C" w:rsidRPr="00DC54DC">
        <w:rPr>
          <w:sz w:val="16"/>
          <w:szCs w:val="18"/>
          <w:lang w:val="es-PE"/>
        </w:rPr>
        <w:t>ser</w:t>
      </w:r>
      <w:r w:rsidR="00FE5D0C" w:rsidRPr="00DC54DC">
        <w:rPr>
          <w:sz w:val="16"/>
          <w:szCs w:val="18"/>
          <w:lang w:val="es-PE"/>
        </w:rPr>
        <w:t xml:space="preserve"> </w:t>
      </w:r>
      <w:r w:rsidR="00604493" w:rsidRPr="00DC54DC">
        <w:rPr>
          <w:sz w:val="16"/>
          <w:szCs w:val="18"/>
          <w:lang w:val="es-PE"/>
        </w:rPr>
        <w:t>denominada</w:t>
      </w:r>
      <w:r w:rsidR="00FE5D0C" w:rsidRPr="00DC54DC">
        <w:rPr>
          <w:sz w:val="16"/>
          <w:szCs w:val="18"/>
          <w:lang w:val="es-PE"/>
        </w:rPr>
        <w:t xml:space="preserve"> en términos de</w:t>
      </w:r>
      <w:r w:rsidR="00604493" w:rsidRPr="00DC54DC">
        <w:rPr>
          <w:sz w:val="16"/>
          <w:szCs w:val="18"/>
          <w:lang w:val="es-PE"/>
        </w:rPr>
        <w:t xml:space="preserve"> un</w:t>
      </w:r>
      <w:r w:rsidR="00FE5D0C" w:rsidRPr="00DC54DC">
        <w:rPr>
          <w:sz w:val="16"/>
          <w:szCs w:val="18"/>
          <w:lang w:val="es-PE"/>
        </w:rPr>
        <w:t xml:space="preserve"> </w:t>
      </w:r>
      <w:r w:rsidR="005910AD" w:rsidRPr="00DC54DC">
        <w:rPr>
          <w:sz w:val="16"/>
          <w:szCs w:val="18"/>
          <w:lang w:val="es-PE"/>
        </w:rPr>
        <w:t>concepto</w:t>
      </w:r>
      <w:r w:rsidR="005910AD" w:rsidRPr="00DC54DC">
        <w:rPr>
          <w:rFonts w:ascii="Cormorant" w:hAnsi="Cormorant"/>
          <w:sz w:val="16"/>
          <w:szCs w:val="18"/>
          <w:lang w:val="es-PE"/>
        </w:rPr>
        <w:t>–</w:t>
      </w:r>
      <w:r w:rsidR="00FE5D0C" w:rsidRPr="00DC54DC">
        <w:rPr>
          <w:i/>
          <w:iCs/>
          <w:sz w:val="16"/>
          <w:szCs w:val="18"/>
          <w:lang w:val="es-PE"/>
        </w:rPr>
        <w:t>paññatti</w:t>
      </w:r>
      <w:r w:rsidR="005910AD" w:rsidRPr="00DC54DC">
        <w:rPr>
          <w:sz w:val="16"/>
          <w:szCs w:val="18"/>
          <w:lang w:val="es-PE"/>
        </w:rPr>
        <w:t xml:space="preserve"> </w:t>
      </w:r>
      <w:r w:rsidR="00FE5D0C" w:rsidRPr="00DC54DC">
        <w:rPr>
          <w:sz w:val="16"/>
          <w:szCs w:val="18"/>
          <w:lang w:val="es-PE"/>
        </w:rPr>
        <w:t xml:space="preserve">con la ayuda de un </w:t>
      </w:r>
      <w:r w:rsidR="00604493" w:rsidRPr="00DC54DC">
        <w:rPr>
          <w:sz w:val="16"/>
          <w:szCs w:val="18"/>
          <w:lang w:val="es-PE"/>
        </w:rPr>
        <w:t xml:space="preserve">término </w:t>
      </w:r>
      <w:r w:rsidR="00FE5D0C" w:rsidRPr="00DC54DC">
        <w:rPr>
          <w:sz w:val="16"/>
          <w:szCs w:val="18"/>
          <w:lang w:val="es-PE"/>
        </w:rPr>
        <w:t>último;</w:t>
      </w:r>
    </w:p>
    <w:p w14:paraId="19C62708" w14:textId="090A9CE3" w:rsidR="00756E61" w:rsidRPr="00DC54DC" w:rsidRDefault="00B6234D" w:rsidP="005F6068">
      <w:pPr>
        <w:tabs>
          <w:tab w:val="left" w:pos="2835"/>
        </w:tabs>
        <w:spacing w:after="100"/>
        <w:ind w:left="2836" w:hanging="2552"/>
        <w:rPr>
          <w:sz w:val="16"/>
          <w:szCs w:val="18"/>
          <w:lang w:val="es-PE"/>
        </w:rPr>
      </w:pPr>
      <w:r w:rsidRPr="00DC54DC">
        <w:rPr>
          <w:i/>
          <w:iCs/>
          <w:sz w:val="16"/>
          <w:szCs w:val="18"/>
          <w:lang w:val="es-PE"/>
        </w:rPr>
        <w:t>tassa ta</w:t>
      </w:r>
      <w:r w:rsidR="005F6068" w:rsidRPr="00DC54DC">
        <w:rPr>
          <w:i/>
          <w:iCs/>
          <w:sz w:val="16"/>
          <w:szCs w:val="18"/>
          <w:lang w:val="es-PE"/>
        </w:rPr>
        <w:t>ṃ</w:t>
      </w:r>
      <w:r w:rsidRPr="00DC54DC">
        <w:rPr>
          <w:i/>
          <w:iCs/>
          <w:sz w:val="16"/>
          <w:szCs w:val="18"/>
          <w:lang w:val="es-PE"/>
        </w:rPr>
        <w:t xml:space="preserve"> natthi</w:t>
      </w:r>
      <w:r w:rsidRPr="00DC54DC">
        <w:rPr>
          <w:sz w:val="16"/>
          <w:szCs w:val="18"/>
          <w:lang w:val="es-PE"/>
        </w:rPr>
        <w:t xml:space="preserve"> </w:t>
      </w:r>
      <w:r w:rsidR="00F211C2" w:rsidRPr="00DC54DC">
        <w:rPr>
          <w:sz w:val="16"/>
          <w:szCs w:val="18"/>
          <w:lang w:val="es-PE"/>
        </w:rPr>
        <w:tab/>
      </w:r>
      <w:r w:rsidR="00FE5D0C" w:rsidRPr="00DC54DC">
        <w:rPr>
          <w:sz w:val="16"/>
          <w:szCs w:val="18"/>
          <w:lang w:val="es-PE"/>
        </w:rPr>
        <w:t>= para él no exist</w:t>
      </w:r>
      <w:r w:rsidR="00604493" w:rsidRPr="00DC54DC">
        <w:rPr>
          <w:sz w:val="16"/>
          <w:szCs w:val="18"/>
          <w:lang w:val="es-PE"/>
        </w:rPr>
        <w:t>irá</w:t>
      </w:r>
      <w:r w:rsidR="00FE5D0C" w:rsidRPr="00DC54DC">
        <w:rPr>
          <w:sz w:val="16"/>
          <w:szCs w:val="18"/>
          <w:lang w:val="es-PE"/>
        </w:rPr>
        <w:t xml:space="preserve"> tal cosa.</w:t>
      </w:r>
    </w:p>
    <w:p w14:paraId="5932CB03" w14:textId="431F1D2C" w:rsidR="00FE5D0C" w:rsidRPr="00DC54DC" w:rsidRDefault="00756E61" w:rsidP="003108A2">
      <w:pPr>
        <w:tabs>
          <w:tab w:val="left" w:pos="2835"/>
        </w:tabs>
        <w:spacing w:after="100"/>
        <w:ind w:left="2836" w:hanging="2552"/>
        <w:rPr>
          <w:sz w:val="16"/>
          <w:szCs w:val="18"/>
          <w:lang w:val="es-PE"/>
        </w:rPr>
      </w:pPr>
      <w:r w:rsidRPr="00DC54DC">
        <w:rPr>
          <w:i/>
          <w:iCs/>
          <w:sz w:val="16"/>
          <w:szCs w:val="18"/>
          <w:lang w:val="es-PE"/>
        </w:rPr>
        <w:t>sabbe dhammesu</w:t>
      </w:r>
      <w:r w:rsidR="005A7725" w:rsidRPr="00DC54DC">
        <w:rPr>
          <w:i/>
          <w:iCs/>
          <w:sz w:val="16"/>
          <w:szCs w:val="18"/>
          <w:lang w:val="es-PE"/>
        </w:rPr>
        <w:t xml:space="preserve"> sam</w:t>
      </w:r>
      <w:r w:rsidR="00685B33" w:rsidRPr="00DC54DC">
        <w:rPr>
          <w:i/>
          <w:iCs/>
          <w:sz w:val="16"/>
          <w:szCs w:val="18"/>
          <w:lang w:val="es-PE"/>
        </w:rPr>
        <w:t>ū</w:t>
      </w:r>
      <w:r w:rsidR="005A7725" w:rsidRPr="00DC54DC">
        <w:rPr>
          <w:i/>
          <w:iCs/>
          <w:sz w:val="16"/>
          <w:szCs w:val="18"/>
          <w:lang w:val="es-PE"/>
        </w:rPr>
        <w:t>hatesu</w:t>
      </w:r>
      <w:r w:rsidR="005A7725" w:rsidRPr="00DC54DC">
        <w:rPr>
          <w:sz w:val="16"/>
          <w:szCs w:val="18"/>
          <w:lang w:val="es-PE"/>
        </w:rPr>
        <w:t xml:space="preserve"> </w:t>
      </w:r>
      <w:r w:rsidR="00F211C2" w:rsidRPr="00DC54DC">
        <w:rPr>
          <w:sz w:val="16"/>
          <w:szCs w:val="18"/>
          <w:lang w:val="es-PE"/>
        </w:rPr>
        <w:tab/>
      </w:r>
      <w:r w:rsidR="00FE5D0C" w:rsidRPr="00DC54DC">
        <w:rPr>
          <w:sz w:val="16"/>
          <w:szCs w:val="18"/>
          <w:lang w:val="es-PE"/>
        </w:rPr>
        <w:t xml:space="preserve">= Cuando se </w:t>
      </w:r>
      <w:r w:rsidR="008C3E61" w:rsidRPr="00DC54DC">
        <w:rPr>
          <w:sz w:val="16"/>
          <w:szCs w:val="18"/>
          <w:lang w:val="es-PE"/>
        </w:rPr>
        <w:t>sustraigan</w:t>
      </w:r>
      <w:r w:rsidR="00FE5D0C" w:rsidRPr="00DC54DC">
        <w:rPr>
          <w:sz w:val="16"/>
          <w:szCs w:val="18"/>
          <w:lang w:val="es-PE"/>
        </w:rPr>
        <w:t xml:space="preserve"> todos los </w:t>
      </w:r>
      <w:r w:rsidR="008C3E61" w:rsidRPr="00DC54DC">
        <w:rPr>
          <w:sz w:val="16"/>
          <w:szCs w:val="18"/>
          <w:lang w:val="es-PE"/>
        </w:rPr>
        <w:t>términos ú</w:t>
      </w:r>
      <w:r w:rsidR="00FE5D0C" w:rsidRPr="00DC54DC">
        <w:rPr>
          <w:sz w:val="16"/>
          <w:szCs w:val="18"/>
          <w:lang w:val="es-PE"/>
        </w:rPr>
        <w:t>ltim</w:t>
      </w:r>
      <w:r w:rsidR="008C3E61" w:rsidRPr="00DC54DC">
        <w:rPr>
          <w:sz w:val="16"/>
          <w:szCs w:val="18"/>
          <w:lang w:val="es-PE"/>
        </w:rPr>
        <w:t>o</w:t>
      </w:r>
      <w:r w:rsidR="00FE5D0C" w:rsidRPr="00DC54DC">
        <w:rPr>
          <w:sz w:val="16"/>
          <w:szCs w:val="18"/>
          <w:lang w:val="es-PE"/>
        </w:rPr>
        <w:t>s y ces</w:t>
      </w:r>
      <w:r w:rsidR="008C3E61" w:rsidRPr="00DC54DC">
        <w:rPr>
          <w:sz w:val="16"/>
          <w:szCs w:val="18"/>
          <w:lang w:val="es-PE"/>
        </w:rPr>
        <w:t>e</w:t>
      </w:r>
      <w:r w:rsidR="00FE5D0C" w:rsidRPr="00DC54DC">
        <w:rPr>
          <w:sz w:val="16"/>
          <w:szCs w:val="18"/>
          <w:lang w:val="es-PE"/>
        </w:rPr>
        <w:t>n,</w:t>
      </w:r>
    </w:p>
    <w:p w14:paraId="25A332B0" w14:textId="28906C7A" w:rsidR="005E7ECE" w:rsidRPr="00710F3C" w:rsidRDefault="00756E61" w:rsidP="005F6068">
      <w:pPr>
        <w:tabs>
          <w:tab w:val="left" w:pos="2835"/>
          <w:tab w:val="right" w:pos="5954"/>
        </w:tabs>
        <w:spacing w:after="100"/>
        <w:ind w:left="2836" w:hanging="2552"/>
        <w:rPr>
          <w:sz w:val="14"/>
          <w:szCs w:val="16"/>
          <w:lang w:val="es-PE"/>
        </w:rPr>
      </w:pPr>
      <w:r w:rsidRPr="00DC54DC">
        <w:rPr>
          <w:i/>
          <w:iCs/>
          <w:sz w:val="16"/>
          <w:szCs w:val="18"/>
          <w:lang w:val="es-PE"/>
        </w:rPr>
        <w:t>sabbe v</w:t>
      </w:r>
      <w:r w:rsidR="004D3C17" w:rsidRPr="00DC54DC">
        <w:rPr>
          <w:i/>
          <w:iCs/>
          <w:sz w:val="16"/>
          <w:szCs w:val="18"/>
          <w:lang w:val="es-PE"/>
        </w:rPr>
        <w:t>ā</w:t>
      </w:r>
      <w:r w:rsidRPr="00DC54DC">
        <w:rPr>
          <w:i/>
          <w:iCs/>
          <w:sz w:val="16"/>
          <w:szCs w:val="18"/>
          <w:lang w:val="es-PE"/>
        </w:rPr>
        <w:t>dapath</w:t>
      </w:r>
      <w:r w:rsidR="004D3C17" w:rsidRPr="00DC54DC">
        <w:rPr>
          <w:i/>
          <w:iCs/>
          <w:sz w:val="16"/>
          <w:szCs w:val="18"/>
          <w:lang w:val="es-PE"/>
        </w:rPr>
        <w:t>ā</w:t>
      </w:r>
      <w:r w:rsidRPr="00DC54DC">
        <w:rPr>
          <w:i/>
          <w:iCs/>
          <w:sz w:val="16"/>
          <w:szCs w:val="18"/>
          <w:lang w:val="es-PE"/>
        </w:rPr>
        <w:t xml:space="preserve">pi </w:t>
      </w:r>
      <w:r w:rsidR="00CF4669" w:rsidRPr="00DC54DC">
        <w:rPr>
          <w:i/>
          <w:iCs/>
          <w:sz w:val="16"/>
          <w:szCs w:val="18"/>
          <w:lang w:val="es-PE"/>
        </w:rPr>
        <w:t>sam</w:t>
      </w:r>
      <w:r w:rsidR="00685B33" w:rsidRPr="00DC54DC">
        <w:rPr>
          <w:i/>
          <w:iCs/>
          <w:sz w:val="16"/>
          <w:szCs w:val="18"/>
          <w:lang w:val="es-PE"/>
        </w:rPr>
        <w:t>ū</w:t>
      </w:r>
      <w:r w:rsidR="00CF4669" w:rsidRPr="00DC54DC">
        <w:rPr>
          <w:i/>
          <w:iCs/>
          <w:sz w:val="16"/>
          <w:szCs w:val="18"/>
          <w:lang w:val="es-PE"/>
        </w:rPr>
        <w:t>hat</w:t>
      </w:r>
      <w:r w:rsidR="004D3C17" w:rsidRPr="00DC54DC">
        <w:rPr>
          <w:i/>
          <w:iCs/>
          <w:sz w:val="16"/>
          <w:szCs w:val="18"/>
          <w:lang w:val="es-PE"/>
        </w:rPr>
        <w:t>ā</w:t>
      </w:r>
      <w:r w:rsidR="00CF4669" w:rsidRPr="00DC54DC">
        <w:rPr>
          <w:sz w:val="16"/>
          <w:szCs w:val="18"/>
          <w:lang w:val="es-PE"/>
        </w:rPr>
        <w:t xml:space="preserve"> </w:t>
      </w:r>
      <w:r w:rsidR="00F211C2" w:rsidRPr="00DC54DC">
        <w:rPr>
          <w:sz w:val="16"/>
          <w:szCs w:val="18"/>
          <w:lang w:val="es-PE"/>
        </w:rPr>
        <w:tab/>
      </w:r>
      <w:r w:rsidR="00FE5D0C" w:rsidRPr="00DC54DC">
        <w:rPr>
          <w:sz w:val="16"/>
          <w:szCs w:val="18"/>
          <w:lang w:val="es-PE"/>
        </w:rPr>
        <w:t xml:space="preserve">= también se eliminarán todos los medios de </w:t>
      </w:r>
      <w:r w:rsidR="008C3E61" w:rsidRPr="00DC54DC">
        <w:rPr>
          <w:sz w:val="16"/>
          <w:szCs w:val="18"/>
          <w:lang w:val="es-PE"/>
        </w:rPr>
        <w:t>denominación</w:t>
      </w:r>
      <w:r w:rsidR="00FE5D0C" w:rsidRPr="00DC54DC">
        <w:rPr>
          <w:sz w:val="16"/>
          <w:szCs w:val="18"/>
          <w:lang w:val="es-PE"/>
        </w:rPr>
        <w:t xml:space="preserve"> y cesarán por completo. </w:t>
      </w:r>
      <w:r w:rsidR="00FE5D0C" w:rsidRPr="00DC54DC">
        <w:rPr>
          <w:sz w:val="16"/>
          <w:szCs w:val="18"/>
          <w:lang w:val="es-PE"/>
        </w:rPr>
        <w:br/>
      </w:r>
      <w:r w:rsidR="005F6068" w:rsidRPr="00710F3C">
        <w:rPr>
          <w:sz w:val="14"/>
          <w:szCs w:val="16"/>
          <w:lang w:val="es-PE"/>
        </w:rPr>
        <w:t xml:space="preserve"> </w:t>
      </w:r>
      <w:r w:rsidR="005F6068" w:rsidRPr="00710F3C">
        <w:rPr>
          <w:sz w:val="14"/>
          <w:szCs w:val="16"/>
          <w:lang w:val="es-PE"/>
        </w:rPr>
        <w:tab/>
      </w:r>
      <w:r w:rsidRPr="00710F3C">
        <w:rPr>
          <w:sz w:val="14"/>
          <w:szCs w:val="16"/>
          <w:lang w:val="es-PE"/>
        </w:rPr>
        <w:t>[</w:t>
      </w:r>
      <w:r w:rsidR="00FE5D0C" w:rsidRPr="00710F3C">
        <w:rPr>
          <w:sz w:val="14"/>
          <w:szCs w:val="16"/>
          <w:lang w:val="es-PE"/>
        </w:rPr>
        <w:t>Significado</w:t>
      </w:r>
      <w:r w:rsidR="005F6068" w:rsidRPr="00710F3C">
        <w:rPr>
          <w:sz w:val="14"/>
          <w:szCs w:val="16"/>
          <w:lang w:val="es-PE"/>
        </w:rPr>
        <w:t>]</w:t>
      </w:r>
      <w:r w:rsidR="00DC54DC">
        <w:rPr>
          <w:sz w:val="14"/>
          <w:szCs w:val="16"/>
          <w:lang w:val="es-PE"/>
        </w:rPr>
        <w:br/>
      </w:r>
    </w:p>
    <w:p w14:paraId="01BBDC24" w14:textId="23375876" w:rsidR="00FE5D0C" w:rsidRPr="00FE5D0C" w:rsidRDefault="00FE5D0C" w:rsidP="00A80544">
      <w:pPr>
        <w:rPr>
          <w:lang w:val="es-PE"/>
        </w:rPr>
      </w:pPr>
      <w:r w:rsidRPr="00FE5D0C">
        <w:rPr>
          <w:lang w:val="es-PE"/>
        </w:rPr>
        <w:t xml:space="preserve">En este verso, el significado del primer </w:t>
      </w:r>
      <w:r w:rsidRPr="00FE5D0C">
        <w:rPr>
          <w:i/>
          <w:iCs/>
          <w:lang w:val="es-PE"/>
        </w:rPr>
        <w:t>pāda</w:t>
      </w:r>
      <w:r w:rsidRPr="00FE5D0C">
        <w:rPr>
          <w:lang w:val="es-PE"/>
        </w:rPr>
        <w:t xml:space="preserve"> también se comenta junto con </w:t>
      </w:r>
      <w:r w:rsidR="00F9551C">
        <w:rPr>
          <w:lang w:val="es-PE"/>
        </w:rPr>
        <w:t>e</w:t>
      </w:r>
      <w:r w:rsidRPr="00FE5D0C">
        <w:rPr>
          <w:lang w:val="es-PE"/>
        </w:rPr>
        <w:t>l</w:t>
      </w:r>
      <w:r w:rsidR="00F9551C">
        <w:rPr>
          <w:lang w:val="es-PE"/>
        </w:rPr>
        <w:t xml:space="preserve"> </w:t>
      </w:r>
      <w:r w:rsidRPr="00FE5D0C">
        <w:rPr>
          <w:lang w:val="es-PE"/>
        </w:rPr>
        <w:t>segund</w:t>
      </w:r>
      <w:r w:rsidR="00F9551C">
        <w:rPr>
          <w:lang w:val="es-PE"/>
        </w:rPr>
        <w:t>o</w:t>
      </w:r>
      <w:r w:rsidRPr="00FE5D0C">
        <w:rPr>
          <w:lang w:val="es-PE"/>
        </w:rPr>
        <w:t xml:space="preserve"> </w:t>
      </w:r>
      <w:r w:rsidRPr="00FE5D0C">
        <w:rPr>
          <w:i/>
          <w:iCs/>
          <w:lang w:val="es-PE"/>
        </w:rPr>
        <w:t>pāda</w:t>
      </w:r>
      <w:r w:rsidRPr="00FE5D0C">
        <w:rPr>
          <w:lang w:val="es-PE"/>
        </w:rPr>
        <w:t>. El significado del segund</w:t>
      </w:r>
      <w:r w:rsidR="00F9551C">
        <w:rPr>
          <w:lang w:val="es-PE"/>
        </w:rPr>
        <w:t>o</w:t>
      </w:r>
      <w:r w:rsidRPr="00FE5D0C">
        <w:rPr>
          <w:lang w:val="es-PE"/>
        </w:rPr>
        <w:t xml:space="preserve"> </w:t>
      </w:r>
      <w:r w:rsidRPr="00FE5D0C">
        <w:rPr>
          <w:i/>
          <w:iCs/>
          <w:lang w:val="es-PE"/>
        </w:rPr>
        <w:t>pāda</w:t>
      </w:r>
      <w:r w:rsidRPr="00FE5D0C">
        <w:rPr>
          <w:lang w:val="es-PE"/>
        </w:rPr>
        <w:t xml:space="preserve"> se comenta junto con </w:t>
      </w:r>
      <w:r w:rsidR="00F9551C">
        <w:rPr>
          <w:lang w:val="es-PE"/>
        </w:rPr>
        <w:t>e</w:t>
      </w:r>
      <w:r w:rsidRPr="00FE5D0C">
        <w:rPr>
          <w:lang w:val="es-PE"/>
        </w:rPr>
        <w:t>l tercer</w:t>
      </w:r>
      <w:r w:rsidR="00F9551C">
        <w:rPr>
          <w:lang w:val="es-PE"/>
        </w:rPr>
        <w:t>o</w:t>
      </w:r>
      <w:r w:rsidRPr="00FE5D0C">
        <w:rPr>
          <w:lang w:val="es-PE"/>
        </w:rPr>
        <w:t xml:space="preserve"> y </w:t>
      </w:r>
      <w:r w:rsidR="00F9551C">
        <w:rPr>
          <w:lang w:val="es-PE"/>
        </w:rPr>
        <w:t>e</w:t>
      </w:r>
      <w:r w:rsidRPr="00FE5D0C">
        <w:rPr>
          <w:lang w:val="es-PE"/>
        </w:rPr>
        <w:t>l cuart</w:t>
      </w:r>
      <w:r w:rsidR="00F9551C">
        <w:rPr>
          <w:lang w:val="es-PE"/>
        </w:rPr>
        <w:t>o</w:t>
      </w:r>
      <w:r w:rsidRPr="00FE5D0C">
        <w:rPr>
          <w:lang w:val="es-PE"/>
        </w:rPr>
        <w:t xml:space="preserve"> </w:t>
      </w:r>
      <w:r w:rsidRPr="00FE5D0C">
        <w:rPr>
          <w:i/>
          <w:iCs/>
          <w:lang w:val="es-PE"/>
        </w:rPr>
        <w:t>pāda</w:t>
      </w:r>
      <w:r w:rsidR="00F9551C">
        <w:rPr>
          <w:i/>
          <w:iCs/>
          <w:lang w:val="es-PE"/>
        </w:rPr>
        <w:t>,</w:t>
      </w:r>
      <w:r w:rsidRPr="00FE5D0C">
        <w:rPr>
          <w:lang w:val="es-PE"/>
        </w:rPr>
        <w:t xml:space="preserve"> así: "</w:t>
      </w:r>
      <w:r w:rsidRPr="00FE5D0C">
        <w:rPr>
          <w:i/>
          <w:iCs/>
          <w:lang w:val="es-PE"/>
        </w:rPr>
        <w:t>sabbesu dhammesu samūhatesu samūhatā vādapathāpi sabbe</w:t>
      </w:r>
      <w:r w:rsidRPr="00FE5D0C">
        <w:rPr>
          <w:lang w:val="es-PE"/>
        </w:rPr>
        <w:t>."</w:t>
      </w:r>
    </w:p>
    <w:p w14:paraId="6E8E2685" w14:textId="6CFAE8C6" w:rsidR="00EA452B" w:rsidRPr="00FE5D0C" w:rsidRDefault="00FE5D0C" w:rsidP="003F18CF">
      <w:pPr>
        <w:pStyle w:val="FinSeccion"/>
        <w:rPr>
          <w:lang w:val="es-PE"/>
        </w:rPr>
      </w:pPr>
      <w:r w:rsidRPr="00FE5D0C">
        <w:rPr>
          <w:lang w:val="es-PE"/>
        </w:rPr>
        <w:t xml:space="preserve">[El significado completo en detalle se responde igual que </w:t>
      </w:r>
      <w:r w:rsidR="00F9551C">
        <w:rPr>
          <w:lang w:val="es-PE"/>
        </w:rPr>
        <w:t>en</w:t>
      </w:r>
      <w:r w:rsidRPr="00FE5D0C">
        <w:rPr>
          <w:lang w:val="es-PE"/>
        </w:rPr>
        <w:t xml:space="preserve"> </w:t>
      </w:r>
      <w:r w:rsidR="00710F3C">
        <w:rPr>
          <w:lang w:val="es-PE"/>
        </w:rPr>
        <w:t xml:space="preserve">el </w:t>
      </w:r>
      <w:r w:rsidRPr="00FE5D0C">
        <w:rPr>
          <w:i/>
          <w:iCs/>
          <w:lang w:val="es-PE"/>
        </w:rPr>
        <w:t>Vaccha Paribbājaka</w:t>
      </w:r>
      <w:r w:rsidRPr="00FE5D0C">
        <w:rPr>
          <w:lang w:val="es-PE"/>
        </w:rPr>
        <w:t>]</w:t>
      </w:r>
    </w:p>
    <w:p w14:paraId="0F426EF3" w14:textId="296ACD01" w:rsidR="0043771D" w:rsidRPr="0043771D" w:rsidRDefault="0043771D" w:rsidP="00357A81">
      <w:pPr>
        <w:rPr>
          <w:lang w:val="es-PE"/>
        </w:rPr>
      </w:pPr>
      <w:r w:rsidRPr="0043771D">
        <w:rPr>
          <w:u w:val="single"/>
          <w:lang w:val="es-PE"/>
        </w:rPr>
        <w:t>En resumen.</w:t>
      </w:r>
      <w:r w:rsidRPr="0043771D">
        <w:rPr>
          <w:lang w:val="es-PE"/>
        </w:rPr>
        <w:t xml:space="preserve"> S</w:t>
      </w:r>
      <w:r>
        <w:rPr>
          <w:lang w:val="es-PE"/>
        </w:rPr>
        <w:t>ó</w:t>
      </w:r>
      <w:r w:rsidRPr="0043771D">
        <w:rPr>
          <w:lang w:val="es-PE"/>
        </w:rPr>
        <w:t>lo cuando est</w:t>
      </w:r>
      <w:r w:rsidR="00F9551C">
        <w:rPr>
          <w:lang w:val="es-PE"/>
        </w:rPr>
        <w:t>é</w:t>
      </w:r>
      <w:r w:rsidRPr="0043771D">
        <w:rPr>
          <w:lang w:val="es-PE"/>
        </w:rPr>
        <w:t xml:space="preserve">n presentes los </w:t>
      </w:r>
      <w:r w:rsidR="00F9551C">
        <w:rPr>
          <w:lang w:val="es-PE"/>
        </w:rPr>
        <w:t>5</w:t>
      </w:r>
      <w:r w:rsidRPr="0043771D">
        <w:rPr>
          <w:lang w:val="es-PE"/>
        </w:rPr>
        <w:t xml:space="preserve"> </w:t>
      </w:r>
      <w:r w:rsidR="00710F3C" w:rsidRPr="00710F3C">
        <w:rPr>
          <w:i/>
          <w:iCs/>
          <w:lang w:val="es-PE"/>
        </w:rPr>
        <w:t xml:space="preserve">agreagados </w:t>
      </w:r>
      <w:r w:rsidRPr="00710F3C">
        <w:rPr>
          <w:i/>
          <w:iCs/>
          <w:lang w:val="es-PE"/>
        </w:rPr>
        <w:t>constituyentes de la existencia</w:t>
      </w:r>
      <w:r w:rsidRPr="0043771D">
        <w:rPr>
          <w:lang w:val="es-PE"/>
        </w:rPr>
        <w:t xml:space="preserve">, </w:t>
      </w:r>
      <w:r w:rsidR="00F9551C">
        <w:rPr>
          <w:lang w:val="es-PE"/>
        </w:rPr>
        <w:t xml:space="preserve">los </w:t>
      </w:r>
      <w:r w:rsidRPr="0043771D">
        <w:rPr>
          <w:i/>
          <w:iCs/>
          <w:lang w:val="es-PE"/>
        </w:rPr>
        <w:t>khandhā</w:t>
      </w:r>
      <w:r w:rsidR="00F9551C">
        <w:rPr>
          <w:lang w:val="es-PE"/>
        </w:rPr>
        <w:t>s</w:t>
      </w:r>
      <w:r w:rsidRPr="0043771D">
        <w:rPr>
          <w:i/>
          <w:iCs/>
          <w:lang w:val="es-PE"/>
        </w:rPr>
        <w:t xml:space="preserve"> </w:t>
      </w:r>
      <w:r w:rsidR="00F9551C" w:rsidRPr="00F9551C">
        <w:rPr>
          <w:lang w:val="es-PE"/>
        </w:rPr>
        <w:t>ú</w:t>
      </w:r>
      <w:r w:rsidRPr="00F9551C">
        <w:rPr>
          <w:lang w:val="es-PE"/>
        </w:rPr>
        <w:t>ltim</w:t>
      </w:r>
      <w:r w:rsidR="00F9551C" w:rsidRPr="00F9551C">
        <w:rPr>
          <w:lang w:val="es-PE"/>
        </w:rPr>
        <w:t>o</w:t>
      </w:r>
      <w:r w:rsidRPr="00F9551C">
        <w:rPr>
          <w:lang w:val="es-PE"/>
        </w:rPr>
        <w:t>s</w:t>
      </w:r>
      <w:r w:rsidRPr="0043771D">
        <w:rPr>
          <w:lang w:val="es-PE"/>
        </w:rPr>
        <w:t xml:space="preserve">, </w:t>
      </w:r>
      <w:r w:rsidR="00F9551C">
        <w:rPr>
          <w:lang w:val="es-PE"/>
        </w:rPr>
        <w:t>podrá</w:t>
      </w:r>
      <w:r w:rsidRPr="0043771D">
        <w:rPr>
          <w:lang w:val="es-PE"/>
        </w:rPr>
        <w:t xml:space="preserve"> existir </w:t>
      </w:r>
      <w:r w:rsidRPr="00F9551C">
        <w:rPr>
          <w:lang w:val="es-PE"/>
        </w:rPr>
        <w:t>el</w:t>
      </w:r>
      <w:r w:rsidRPr="0043771D">
        <w:rPr>
          <w:i/>
          <w:iCs/>
          <w:lang w:val="es-PE"/>
        </w:rPr>
        <w:t xml:space="preserve"> </w:t>
      </w:r>
      <w:r w:rsidRPr="00BB6AAC">
        <w:rPr>
          <w:lang w:val="es-PE"/>
        </w:rPr>
        <w:t>concepto</w:t>
      </w:r>
      <w:r w:rsidR="00BB6AAC">
        <w:rPr>
          <w:rFonts w:ascii="Cormorant" w:hAnsi="Cormorant"/>
          <w:lang w:val="es-PE"/>
        </w:rPr>
        <w:t>–</w:t>
      </w:r>
      <w:r w:rsidRPr="0043771D">
        <w:rPr>
          <w:i/>
          <w:iCs/>
          <w:lang w:val="es-PE"/>
        </w:rPr>
        <w:t>paññatti</w:t>
      </w:r>
      <w:r w:rsidRPr="0043771D">
        <w:rPr>
          <w:lang w:val="es-PE"/>
        </w:rPr>
        <w:t xml:space="preserve"> respecto al ser. Donde no exist</w:t>
      </w:r>
      <w:r w:rsidR="00BB6AAC">
        <w:rPr>
          <w:lang w:val="es-PE"/>
        </w:rPr>
        <w:t>a</w:t>
      </w:r>
      <w:r w:rsidRPr="0043771D">
        <w:rPr>
          <w:lang w:val="es-PE"/>
        </w:rPr>
        <w:t xml:space="preserve">n </w:t>
      </w:r>
      <w:r w:rsidR="00BB6AAC">
        <w:rPr>
          <w:lang w:val="es-PE"/>
        </w:rPr>
        <w:t>5</w:t>
      </w:r>
      <w:r w:rsidRPr="0043771D">
        <w:rPr>
          <w:lang w:val="es-PE"/>
        </w:rPr>
        <w:t xml:space="preserve"> </w:t>
      </w:r>
      <w:r w:rsidR="00710F3C" w:rsidRPr="00710F3C">
        <w:rPr>
          <w:i/>
          <w:iCs/>
          <w:lang w:val="es-PE"/>
        </w:rPr>
        <w:t xml:space="preserve">agreagados </w:t>
      </w:r>
      <w:r w:rsidRPr="00710F3C">
        <w:rPr>
          <w:i/>
          <w:iCs/>
          <w:lang w:val="es-PE"/>
        </w:rPr>
        <w:t xml:space="preserve">constituyentes de </w:t>
      </w:r>
      <w:r w:rsidR="00BB6AAC" w:rsidRPr="00710F3C">
        <w:rPr>
          <w:i/>
          <w:iCs/>
          <w:lang w:val="es-PE"/>
        </w:rPr>
        <w:t xml:space="preserve">la </w:t>
      </w:r>
      <w:r w:rsidRPr="00710F3C">
        <w:rPr>
          <w:i/>
          <w:iCs/>
          <w:lang w:val="es-PE"/>
        </w:rPr>
        <w:t>existencia</w:t>
      </w:r>
      <w:r w:rsidRPr="0043771D">
        <w:rPr>
          <w:lang w:val="es-PE"/>
        </w:rPr>
        <w:t xml:space="preserve">, </w:t>
      </w:r>
      <w:r w:rsidR="00BB6AAC">
        <w:rPr>
          <w:lang w:val="es-PE"/>
        </w:rPr>
        <w:t xml:space="preserve">los </w:t>
      </w:r>
      <w:r w:rsidR="00BB6AAC" w:rsidRPr="0043771D">
        <w:rPr>
          <w:i/>
          <w:iCs/>
          <w:lang w:val="es-PE"/>
        </w:rPr>
        <w:t>khandhā</w:t>
      </w:r>
      <w:r w:rsidR="00BB6AAC">
        <w:rPr>
          <w:lang w:val="es-PE"/>
        </w:rPr>
        <w:t>s</w:t>
      </w:r>
      <w:r w:rsidR="00BB6AAC" w:rsidRPr="0043771D">
        <w:rPr>
          <w:i/>
          <w:iCs/>
          <w:lang w:val="es-PE"/>
        </w:rPr>
        <w:t xml:space="preserve"> </w:t>
      </w:r>
      <w:r w:rsidR="00BB6AAC" w:rsidRPr="00F9551C">
        <w:rPr>
          <w:lang w:val="es-PE"/>
        </w:rPr>
        <w:t>últimos</w:t>
      </w:r>
      <w:r w:rsidR="00BB6AAC" w:rsidRPr="0043771D">
        <w:rPr>
          <w:lang w:val="es-PE"/>
        </w:rPr>
        <w:t xml:space="preserve">, </w:t>
      </w:r>
      <w:r w:rsidRPr="0043771D">
        <w:rPr>
          <w:lang w:val="es-PE"/>
        </w:rPr>
        <w:t xml:space="preserve">no </w:t>
      </w:r>
      <w:r w:rsidR="00BB6AAC">
        <w:rPr>
          <w:lang w:val="es-PE"/>
        </w:rPr>
        <w:t>podrán</w:t>
      </w:r>
      <w:r w:rsidRPr="0043771D">
        <w:rPr>
          <w:lang w:val="es-PE"/>
        </w:rPr>
        <w:t xml:space="preserve"> </w:t>
      </w:r>
      <w:r w:rsidR="00BB6AAC">
        <w:rPr>
          <w:lang w:val="es-PE"/>
        </w:rPr>
        <w:t>existir</w:t>
      </w:r>
      <w:r w:rsidRPr="0043771D">
        <w:rPr>
          <w:lang w:val="es-PE"/>
        </w:rPr>
        <w:t xml:space="preserve"> </w:t>
      </w:r>
      <w:r w:rsidR="00BB6AAC">
        <w:rPr>
          <w:lang w:val="es-PE"/>
        </w:rPr>
        <w:t>los</w:t>
      </w:r>
      <w:r w:rsidRPr="0043771D">
        <w:rPr>
          <w:lang w:val="es-PE"/>
        </w:rPr>
        <w:t xml:space="preserve"> concepto</w:t>
      </w:r>
      <w:r w:rsidR="00BB6AAC">
        <w:rPr>
          <w:rFonts w:ascii="Cormorant" w:hAnsi="Cormorant"/>
          <w:lang w:val="es-PE"/>
        </w:rPr>
        <w:t>–</w:t>
      </w:r>
      <w:r w:rsidRPr="0043771D">
        <w:rPr>
          <w:i/>
          <w:iCs/>
          <w:lang w:val="es-PE"/>
        </w:rPr>
        <w:t>paññatti</w:t>
      </w:r>
      <w:r w:rsidR="00BB6AAC">
        <w:rPr>
          <w:lang w:val="es-PE"/>
        </w:rPr>
        <w:t>s</w:t>
      </w:r>
      <w:r w:rsidRPr="0043771D">
        <w:rPr>
          <w:lang w:val="es-PE"/>
        </w:rPr>
        <w:t xml:space="preserve"> respecto a</w:t>
      </w:r>
      <w:r w:rsidR="00513E5E">
        <w:rPr>
          <w:lang w:val="es-PE"/>
        </w:rPr>
        <w:t xml:space="preserve"> dicho</w:t>
      </w:r>
      <w:r w:rsidRPr="0043771D">
        <w:rPr>
          <w:lang w:val="es-PE"/>
        </w:rPr>
        <w:t xml:space="preserve"> ser. Al cesar </w:t>
      </w:r>
      <w:r w:rsidR="00BB6AAC">
        <w:rPr>
          <w:lang w:val="es-PE"/>
        </w:rPr>
        <w:t>el</w:t>
      </w:r>
      <w:r w:rsidRPr="0043771D">
        <w:rPr>
          <w:lang w:val="es-PE"/>
        </w:rPr>
        <w:t xml:space="preserve"> </w:t>
      </w:r>
      <w:r w:rsidRPr="00BB6AAC">
        <w:rPr>
          <w:i/>
          <w:iCs/>
          <w:lang w:val="es-PE"/>
        </w:rPr>
        <w:t>parinibbāna</w:t>
      </w:r>
      <w:r w:rsidRPr="0043771D">
        <w:rPr>
          <w:lang w:val="es-PE"/>
        </w:rPr>
        <w:t xml:space="preserve">, esos </w:t>
      </w:r>
      <w:r w:rsidR="00513E5E">
        <w:rPr>
          <w:lang w:val="es-PE"/>
        </w:rPr>
        <w:t>5</w:t>
      </w:r>
      <w:r w:rsidRPr="0043771D">
        <w:rPr>
          <w:lang w:val="es-PE"/>
        </w:rPr>
        <w:t xml:space="preserve"> </w:t>
      </w:r>
      <w:r w:rsidR="00513E5E" w:rsidRPr="00513E5E">
        <w:rPr>
          <w:i/>
          <w:iCs/>
          <w:lang w:val="es-PE"/>
        </w:rPr>
        <w:t xml:space="preserve">agreagados </w:t>
      </w:r>
      <w:r w:rsidRPr="00513E5E">
        <w:rPr>
          <w:i/>
          <w:iCs/>
          <w:lang w:val="es-PE"/>
        </w:rPr>
        <w:t xml:space="preserve">constituyentes de </w:t>
      </w:r>
      <w:r w:rsidR="00BB6AAC" w:rsidRPr="00513E5E">
        <w:rPr>
          <w:i/>
          <w:iCs/>
          <w:lang w:val="es-PE"/>
        </w:rPr>
        <w:t xml:space="preserve">la </w:t>
      </w:r>
      <w:r w:rsidRPr="00513E5E">
        <w:rPr>
          <w:i/>
          <w:iCs/>
          <w:lang w:val="es-PE"/>
        </w:rPr>
        <w:t>existencia,</w:t>
      </w:r>
      <w:r w:rsidRPr="0043771D">
        <w:rPr>
          <w:lang w:val="es-PE"/>
        </w:rPr>
        <w:t xml:space="preserve"> </w:t>
      </w:r>
      <w:r w:rsidR="00513E5E">
        <w:rPr>
          <w:lang w:val="es-PE"/>
        </w:rPr>
        <w:t>es</w:t>
      </w:r>
      <w:r w:rsidR="00BB6AAC">
        <w:rPr>
          <w:lang w:val="es-PE"/>
        </w:rPr>
        <w:t xml:space="preserve">os </w:t>
      </w:r>
      <w:r w:rsidR="00BB6AAC" w:rsidRPr="0043771D">
        <w:rPr>
          <w:i/>
          <w:iCs/>
          <w:lang w:val="es-PE"/>
        </w:rPr>
        <w:t>khandhā</w:t>
      </w:r>
      <w:r w:rsidR="00BB6AAC">
        <w:rPr>
          <w:lang w:val="es-PE"/>
        </w:rPr>
        <w:t>s</w:t>
      </w:r>
      <w:r w:rsidR="00BB6AAC" w:rsidRPr="0043771D">
        <w:rPr>
          <w:i/>
          <w:iCs/>
          <w:lang w:val="es-PE"/>
        </w:rPr>
        <w:t xml:space="preserve"> </w:t>
      </w:r>
      <w:r w:rsidR="00BB6AAC" w:rsidRPr="00F9551C">
        <w:rPr>
          <w:lang w:val="es-PE"/>
        </w:rPr>
        <w:t>últimos</w:t>
      </w:r>
      <w:r w:rsidR="00BB6AAC" w:rsidRPr="0043771D">
        <w:rPr>
          <w:lang w:val="es-PE"/>
        </w:rPr>
        <w:t xml:space="preserve">, </w:t>
      </w:r>
      <w:r w:rsidRPr="0043771D">
        <w:rPr>
          <w:lang w:val="es-PE"/>
        </w:rPr>
        <w:t>cesa</w:t>
      </w:r>
      <w:r w:rsidR="00BB6AAC">
        <w:rPr>
          <w:lang w:val="es-PE"/>
        </w:rPr>
        <w:t>rá</w:t>
      </w:r>
      <w:r w:rsidRPr="0043771D">
        <w:rPr>
          <w:lang w:val="es-PE"/>
        </w:rPr>
        <w:t xml:space="preserve">n completamente </w:t>
      </w:r>
      <w:r w:rsidR="00BB6AAC">
        <w:rPr>
          <w:lang w:val="es-PE"/>
        </w:rPr>
        <w:t xml:space="preserve">y </w:t>
      </w:r>
      <w:r w:rsidRPr="0043771D">
        <w:rPr>
          <w:lang w:val="es-PE"/>
        </w:rPr>
        <w:t>para siempre</w:t>
      </w:r>
      <w:r w:rsidR="00BB6AAC">
        <w:rPr>
          <w:lang w:val="es-PE"/>
        </w:rPr>
        <w:t>,</w:t>
      </w:r>
      <w:r w:rsidRPr="0043771D">
        <w:rPr>
          <w:lang w:val="es-PE"/>
        </w:rPr>
        <w:t xml:space="preserve"> sin quedar </w:t>
      </w:r>
      <w:r w:rsidR="000777BF">
        <w:rPr>
          <w:lang w:val="es-PE"/>
        </w:rPr>
        <w:t xml:space="preserve">residuos </w:t>
      </w:r>
      <w:r w:rsidRPr="0043771D">
        <w:rPr>
          <w:lang w:val="es-PE"/>
        </w:rPr>
        <w:t xml:space="preserve">en </w:t>
      </w:r>
      <w:r w:rsidR="00513E5E">
        <w:rPr>
          <w:lang w:val="es-PE"/>
        </w:rPr>
        <w:t>ningún lugar</w:t>
      </w:r>
      <w:r w:rsidRPr="0043771D">
        <w:rPr>
          <w:lang w:val="es-PE"/>
        </w:rPr>
        <w:t xml:space="preserve">. Si esos </w:t>
      </w:r>
      <w:r w:rsidRPr="000777BF">
        <w:rPr>
          <w:i/>
          <w:iCs/>
          <w:lang w:val="es-PE"/>
        </w:rPr>
        <w:t>dhamma</w:t>
      </w:r>
      <w:r w:rsidRPr="0043771D">
        <w:rPr>
          <w:lang w:val="es-PE"/>
        </w:rPr>
        <w:t>s cesa</w:t>
      </w:r>
      <w:r w:rsidR="000777BF">
        <w:rPr>
          <w:lang w:val="es-PE"/>
        </w:rPr>
        <w:t>se</w:t>
      </w:r>
      <w:r w:rsidRPr="0043771D">
        <w:rPr>
          <w:lang w:val="es-PE"/>
        </w:rPr>
        <w:t xml:space="preserve">n, los conectados con su cuerpo también </w:t>
      </w:r>
      <w:r w:rsidR="000777BF">
        <w:rPr>
          <w:lang w:val="es-PE"/>
        </w:rPr>
        <w:t>cesarán</w:t>
      </w:r>
      <w:r w:rsidRPr="0043771D">
        <w:rPr>
          <w:lang w:val="es-PE"/>
        </w:rPr>
        <w:t xml:space="preserve">. Tras </w:t>
      </w:r>
      <w:r w:rsidR="000777BF">
        <w:rPr>
          <w:lang w:val="es-PE"/>
        </w:rPr>
        <w:t>la cesación</w:t>
      </w:r>
      <w:r w:rsidRPr="0043771D">
        <w:rPr>
          <w:lang w:val="es-PE"/>
        </w:rPr>
        <w:t xml:space="preserve"> de </w:t>
      </w:r>
      <w:r w:rsidRPr="0043771D">
        <w:rPr>
          <w:i/>
          <w:iCs/>
          <w:lang w:val="es-PE"/>
        </w:rPr>
        <w:t>kammaja</w:t>
      </w:r>
      <w:r w:rsidR="000777BF">
        <w:rPr>
          <w:rFonts w:ascii="Cormorant" w:hAnsi="Cormorant"/>
          <w:i/>
          <w:iCs/>
          <w:lang w:val="es-PE"/>
        </w:rPr>
        <w:t>–</w:t>
      </w:r>
      <w:r w:rsidRPr="0043771D">
        <w:rPr>
          <w:i/>
          <w:iCs/>
          <w:lang w:val="es-PE"/>
        </w:rPr>
        <w:t>rūpa</w:t>
      </w:r>
      <w:r w:rsidRPr="0043771D">
        <w:rPr>
          <w:lang w:val="es-PE"/>
        </w:rPr>
        <w:t xml:space="preserve">, </w:t>
      </w:r>
      <w:r w:rsidR="000777BF">
        <w:rPr>
          <w:lang w:val="es-PE"/>
        </w:rPr>
        <w:t xml:space="preserve">del </w:t>
      </w:r>
      <w:r w:rsidRPr="0043771D">
        <w:rPr>
          <w:i/>
          <w:iCs/>
          <w:lang w:val="es-PE"/>
        </w:rPr>
        <w:t>parinibbāna–cuti,</w:t>
      </w:r>
      <w:r w:rsidRPr="0043771D">
        <w:rPr>
          <w:lang w:val="es-PE"/>
        </w:rPr>
        <w:t xml:space="preserve"> no queda</w:t>
      </w:r>
      <w:r w:rsidR="000777BF">
        <w:rPr>
          <w:lang w:val="es-PE"/>
        </w:rPr>
        <w:t>rá</w:t>
      </w:r>
      <w:r w:rsidRPr="0043771D">
        <w:rPr>
          <w:lang w:val="es-PE"/>
        </w:rPr>
        <w:t xml:space="preserve"> rastro de </w:t>
      </w:r>
      <w:r w:rsidRPr="000777BF">
        <w:rPr>
          <w:i/>
          <w:iCs/>
          <w:lang w:val="es-PE"/>
        </w:rPr>
        <w:t>dhamma</w:t>
      </w:r>
      <w:r w:rsidRPr="0043771D">
        <w:rPr>
          <w:lang w:val="es-PE"/>
        </w:rPr>
        <w:t xml:space="preserve">s últimos ni de los </w:t>
      </w:r>
      <w:r w:rsidR="00B84EC0" w:rsidRPr="00BB6AAC">
        <w:rPr>
          <w:lang w:val="es-PE"/>
        </w:rPr>
        <w:t>concepto</w:t>
      </w:r>
      <w:r w:rsidR="00694C43">
        <w:rPr>
          <w:lang w:val="es-PE"/>
        </w:rPr>
        <w:t>s</w:t>
      </w:r>
      <w:r w:rsidR="00B84EC0">
        <w:rPr>
          <w:rFonts w:ascii="Cormorant" w:hAnsi="Cormorant"/>
          <w:lang w:val="es-PE"/>
        </w:rPr>
        <w:t>–</w:t>
      </w:r>
      <w:r w:rsidR="00B84EC0" w:rsidRPr="0043771D">
        <w:rPr>
          <w:i/>
          <w:iCs/>
          <w:lang w:val="es-PE"/>
        </w:rPr>
        <w:t>paññatti</w:t>
      </w:r>
      <w:r w:rsidR="00B84EC0">
        <w:rPr>
          <w:lang w:val="es-PE"/>
        </w:rPr>
        <w:t>s</w:t>
      </w:r>
      <w:r w:rsidR="00B84EC0" w:rsidRPr="0043771D">
        <w:rPr>
          <w:lang w:val="es-PE"/>
        </w:rPr>
        <w:t xml:space="preserve"> </w:t>
      </w:r>
      <w:r w:rsidRPr="0043771D">
        <w:rPr>
          <w:lang w:val="es-PE"/>
        </w:rPr>
        <w:t xml:space="preserve">que </w:t>
      </w:r>
      <w:r w:rsidR="00B84EC0">
        <w:rPr>
          <w:lang w:val="es-PE"/>
        </w:rPr>
        <w:t>consumen tal</w:t>
      </w:r>
      <w:r w:rsidRPr="0043771D">
        <w:rPr>
          <w:lang w:val="es-PE"/>
        </w:rPr>
        <w:t xml:space="preserve"> </w:t>
      </w:r>
      <w:r w:rsidRPr="0043771D">
        <w:rPr>
          <w:i/>
          <w:iCs/>
          <w:lang w:val="es-PE"/>
        </w:rPr>
        <w:t>asaṅkhata</w:t>
      </w:r>
      <w:r w:rsidR="00B84EC0">
        <w:rPr>
          <w:rFonts w:ascii="Cormorant" w:hAnsi="Cormorant"/>
          <w:i/>
          <w:iCs/>
          <w:lang w:val="es-PE"/>
        </w:rPr>
        <w:t>–</w:t>
      </w:r>
      <w:r w:rsidRPr="0043771D">
        <w:rPr>
          <w:i/>
          <w:iCs/>
          <w:lang w:val="es-PE"/>
        </w:rPr>
        <w:t>nibbāna</w:t>
      </w:r>
      <w:r w:rsidRPr="0043771D">
        <w:rPr>
          <w:lang w:val="es-PE"/>
        </w:rPr>
        <w:t>.</w:t>
      </w:r>
    </w:p>
    <w:p w14:paraId="351DB6B7" w14:textId="153D85BB" w:rsidR="0043771D" w:rsidRPr="0043771D" w:rsidRDefault="0043771D" w:rsidP="00DC31B9">
      <w:pPr>
        <w:rPr>
          <w:lang w:val="es-PE"/>
        </w:rPr>
      </w:pPr>
      <w:r w:rsidRPr="0043771D">
        <w:rPr>
          <w:lang w:val="es-PE"/>
        </w:rPr>
        <w:t xml:space="preserve">En este verso, en </w:t>
      </w:r>
      <w:r w:rsidR="00B7379D">
        <w:rPr>
          <w:lang w:val="es-PE"/>
        </w:rPr>
        <w:t>est</w:t>
      </w:r>
      <w:r w:rsidRPr="0043771D">
        <w:rPr>
          <w:lang w:val="es-PE"/>
        </w:rPr>
        <w:t xml:space="preserve">os </w:t>
      </w:r>
      <w:r w:rsidR="00B84EC0">
        <w:rPr>
          <w:lang w:val="es-PE"/>
        </w:rPr>
        <w:t>2</w:t>
      </w:r>
      <w:r w:rsidRPr="0043771D">
        <w:rPr>
          <w:lang w:val="es-PE"/>
        </w:rPr>
        <w:t xml:space="preserve"> </w:t>
      </w:r>
      <w:r w:rsidRPr="00B84EC0">
        <w:rPr>
          <w:i/>
          <w:iCs/>
          <w:lang w:val="es-PE"/>
        </w:rPr>
        <w:t>pāda</w:t>
      </w:r>
      <w:r w:rsidRPr="0043771D">
        <w:rPr>
          <w:lang w:val="es-PE"/>
        </w:rPr>
        <w:t>s: "</w:t>
      </w:r>
      <w:r w:rsidRPr="00B84EC0">
        <w:rPr>
          <w:i/>
          <w:iCs/>
          <w:lang w:val="es-PE"/>
        </w:rPr>
        <w:t>sabbesu dhammesu samūhatesu, samūhatā v</w:t>
      </w:r>
      <w:r w:rsidR="00304DBA" w:rsidRPr="00B84EC0">
        <w:rPr>
          <w:i/>
          <w:iCs/>
          <w:lang w:val="es-PE"/>
        </w:rPr>
        <w:t>ā</w:t>
      </w:r>
      <w:r w:rsidRPr="00B84EC0">
        <w:rPr>
          <w:i/>
          <w:iCs/>
          <w:lang w:val="es-PE"/>
        </w:rPr>
        <w:t>dapathāpi sabbe</w:t>
      </w:r>
      <w:r w:rsidRPr="0043771D">
        <w:rPr>
          <w:lang w:val="es-PE"/>
        </w:rPr>
        <w:t xml:space="preserve">", el Venerable Sāriputta comentó </w:t>
      </w:r>
      <w:r w:rsidR="00694C43">
        <w:rPr>
          <w:lang w:val="es-PE"/>
        </w:rPr>
        <w:t>lo siguiente</w:t>
      </w:r>
      <w:r w:rsidRPr="0043771D">
        <w:rPr>
          <w:lang w:val="es-PE"/>
        </w:rPr>
        <w:t>:</w:t>
      </w:r>
    </w:p>
    <w:p w14:paraId="2BB545F9" w14:textId="77777777" w:rsidR="00EA452B" w:rsidRPr="0043771D" w:rsidRDefault="00EA452B">
      <w:pPr>
        <w:ind w:firstLine="0"/>
        <w:rPr>
          <w:lang w:val="es-PE"/>
        </w:rPr>
      </w:pPr>
      <w:r w:rsidRPr="0043771D">
        <w:rPr>
          <w:lang w:val="es-PE"/>
        </w:rPr>
        <w:br w:type="page"/>
      </w:r>
    </w:p>
    <w:p w14:paraId="19411DA6" w14:textId="2B2035C5" w:rsidR="003F18CF" w:rsidRPr="004C3317" w:rsidRDefault="003F18CF" w:rsidP="00EA452B">
      <w:pPr>
        <w:pStyle w:val="VerosPali"/>
      </w:pPr>
      <w:r w:rsidRPr="004C3317">
        <w:lastRenderedPageBreak/>
        <w:t>"sabbesu dhammest</w:t>
      </w:r>
      <w:r w:rsidR="003B4337" w:rsidRPr="004C3317">
        <w:t>–</w:t>
      </w:r>
      <w:r w:rsidRPr="004C3317">
        <w:t>sam</w:t>
      </w:r>
      <w:r w:rsidR="00685B33" w:rsidRPr="004C3317">
        <w:t>ū</w:t>
      </w:r>
      <w:r w:rsidRPr="004C3317">
        <w:t>hates</w:t>
      </w:r>
      <w:r w:rsidR="00685B33" w:rsidRPr="004C3317">
        <w:t>ū</w:t>
      </w:r>
      <w:r w:rsidRPr="004C3317">
        <w:t>ti</w:t>
      </w:r>
    </w:p>
    <w:p w14:paraId="721B2E3C" w14:textId="08A75CA4" w:rsidR="003F18CF" w:rsidRPr="004C3317" w:rsidRDefault="003F18CF" w:rsidP="00EA452B">
      <w:pPr>
        <w:pStyle w:val="VerosPali"/>
      </w:pPr>
      <w:r w:rsidRPr="004C3317">
        <w:t xml:space="preserve">sabbesu khandhesu, sabbesu </w:t>
      </w:r>
      <w:r w:rsidR="004D3C17" w:rsidRPr="004C3317">
        <w:t>ā</w:t>
      </w:r>
      <w:r w:rsidRPr="004C3317">
        <w:t>yatanesu,</w:t>
      </w:r>
    </w:p>
    <w:p w14:paraId="17C9B833" w14:textId="1A90F10C" w:rsidR="003F18CF" w:rsidRPr="004C3317" w:rsidRDefault="003F18CF" w:rsidP="00EA452B">
      <w:pPr>
        <w:pStyle w:val="VerosPali"/>
      </w:pPr>
      <w:r w:rsidRPr="004C3317">
        <w:t>sabb</w:t>
      </w:r>
      <w:r w:rsidR="004D3C17" w:rsidRPr="004C3317">
        <w:t>ā</w:t>
      </w:r>
      <w:r w:rsidRPr="004C3317">
        <w:t>su dh</w:t>
      </w:r>
      <w:r w:rsidR="004D3C17" w:rsidRPr="004C3317">
        <w:t>ā</w:t>
      </w:r>
      <w:r w:rsidRPr="004C3317">
        <w:t>t</w:t>
      </w:r>
      <w:r w:rsidR="00685B33" w:rsidRPr="004C3317">
        <w:t>ū</w:t>
      </w:r>
      <w:r w:rsidRPr="004C3317">
        <w:t>su."</w:t>
      </w:r>
      <w:r w:rsidR="005A6A4E" w:rsidRPr="004C3317">
        <w:br/>
      </w:r>
    </w:p>
    <w:p w14:paraId="2EE3256D" w14:textId="27444D49" w:rsidR="00B7379D" w:rsidRPr="00B7379D" w:rsidRDefault="00B7379D" w:rsidP="007C5AAD">
      <w:pPr>
        <w:rPr>
          <w:lang w:val="es-PE"/>
        </w:rPr>
      </w:pPr>
      <w:r w:rsidRPr="00B7379D">
        <w:rPr>
          <w:lang w:val="es-PE"/>
        </w:rPr>
        <w:t xml:space="preserve">Por lo tanto, </w:t>
      </w:r>
      <w:r>
        <w:rPr>
          <w:lang w:val="es-PE"/>
        </w:rPr>
        <w:t>la cesación</w:t>
      </w:r>
      <w:r w:rsidRPr="00B7379D">
        <w:rPr>
          <w:lang w:val="es-PE"/>
        </w:rPr>
        <w:t xml:space="preserve"> </w:t>
      </w:r>
      <w:r>
        <w:rPr>
          <w:lang w:val="es-PE"/>
        </w:rPr>
        <w:t>d</w:t>
      </w:r>
      <w:r w:rsidRPr="00B7379D">
        <w:rPr>
          <w:lang w:val="es-PE"/>
        </w:rPr>
        <w:t xml:space="preserve">el </w:t>
      </w:r>
      <w:r w:rsidRPr="00B7379D">
        <w:rPr>
          <w:i/>
          <w:iCs/>
          <w:lang w:val="es-PE"/>
        </w:rPr>
        <w:t>kammaja–rūpa</w:t>
      </w:r>
      <w:r w:rsidRPr="00B7379D">
        <w:rPr>
          <w:lang w:val="es-PE"/>
        </w:rPr>
        <w:t xml:space="preserve">, </w:t>
      </w:r>
      <w:r>
        <w:rPr>
          <w:lang w:val="es-PE"/>
        </w:rPr>
        <w:t xml:space="preserve">el </w:t>
      </w:r>
      <w:r w:rsidRPr="00B7379D">
        <w:rPr>
          <w:i/>
          <w:iCs/>
          <w:lang w:val="es-PE"/>
        </w:rPr>
        <w:t>parinibbāna cuti</w:t>
      </w:r>
      <w:r w:rsidRPr="00B7379D">
        <w:rPr>
          <w:lang w:val="es-PE"/>
        </w:rPr>
        <w:t xml:space="preserve">, </w:t>
      </w:r>
      <w:r w:rsidRPr="00D71DDE">
        <w:rPr>
          <w:lang w:val="es-PE"/>
        </w:rPr>
        <w:t>cualquier</w:t>
      </w:r>
      <w:r w:rsidRPr="00694C43">
        <w:rPr>
          <w:i/>
          <w:iCs/>
          <w:lang w:val="es-PE"/>
        </w:rPr>
        <w:t xml:space="preserve"> </w:t>
      </w:r>
      <w:r w:rsidR="00694C43" w:rsidRPr="00694C43">
        <w:rPr>
          <w:i/>
          <w:iCs/>
          <w:lang w:val="es-PE"/>
        </w:rPr>
        <w:t xml:space="preserve">agregado </w:t>
      </w:r>
      <w:r w:rsidRPr="00694C43">
        <w:rPr>
          <w:i/>
          <w:iCs/>
          <w:lang w:val="es-PE"/>
        </w:rPr>
        <w:t xml:space="preserve">constituyente de </w:t>
      </w:r>
      <w:r w:rsidR="000330D7" w:rsidRPr="00694C43">
        <w:rPr>
          <w:i/>
          <w:iCs/>
          <w:lang w:val="es-PE"/>
        </w:rPr>
        <w:t>la e</w:t>
      </w:r>
      <w:r w:rsidRPr="00694C43">
        <w:rPr>
          <w:i/>
          <w:iCs/>
          <w:lang w:val="es-PE"/>
        </w:rPr>
        <w:t>xistencia</w:t>
      </w:r>
      <w:r w:rsidRPr="00B7379D">
        <w:rPr>
          <w:lang w:val="es-PE"/>
        </w:rPr>
        <w:t xml:space="preserve">, </w:t>
      </w:r>
      <w:r w:rsidR="00694C43">
        <w:rPr>
          <w:lang w:val="es-PE"/>
        </w:rPr>
        <w:t>cualquier</w:t>
      </w:r>
      <w:r w:rsidR="000330D7">
        <w:rPr>
          <w:lang w:val="es-PE"/>
        </w:rPr>
        <w:t xml:space="preserve"> </w:t>
      </w:r>
      <w:r w:rsidRPr="00B7379D">
        <w:rPr>
          <w:i/>
          <w:iCs/>
          <w:lang w:val="es-PE"/>
        </w:rPr>
        <w:t>khandhā</w:t>
      </w:r>
      <w:r w:rsidRPr="00B7379D">
        <w:rPr>
          <w:lang w:val="es-PE"/>
        </w:rPr>
        <w:t xml:space="preserve">, </w:t>
      </w:r>
      <w:r w:rsidR="00D71DDE">
        <w:rPr>
          <w:lang w:val="es-PE"/>
        </w:rPr>
        <w:t>b</w:t>
      </w:r>
      <w:r w:rsidRPr="000330D7">
        <w:rPr>
          <w:lang w:val="es-PE"/>
        </w:rPr>
        <w:t>ase</w:t>
      </w:r>
      <w:r w:rsidRPr="00B7379D">
        <w:rPr>
          <w:i/>
          <w:iCs/>
          <w:lang w:val="es-PE"/>
        </w:rPr>
        <w:t xml:space="preserve"> āyatana</w:t>
      </w:r>
      <w:r w:rsidRPr="00B7379D">
        <w:rPr>
          <w:lang w:val="es-PE"/>
        </w:rPr>
        <w:t>, elemento</w:t>
      </w:r>
      <w:r w:rsidR="00694C43">
        <w:rPr>
          <w:lang w:val="es-PE"/>
        </w:rPr>
        <w:t>,</w:t>
      </w:r>
      <w:r w:rsidRPr="00B7379D">
        <w:rPr>
          <w:lang w:val="es-PE"/>
        </w:rPr>
        <w:t xml:space="preserve"> ces</w:t>
      </w:r>
      <w:r w:rsidR="000330D7">
        <w:rPr>
          <w:lang w:val="es-PE"/>
        </w:rPr>
        <w:t>ará</w:t>
      </w:r>
      <w:r w:rsidRPr="00B7379D">
        <w:rPr>
          <w:lang w:val="es-PE"/>
        </w:rPr>
        <w:t xml:space="preserve"> por completo </w:t>
      </w:r>
      <w:r w:rsidR="000330D7">
        <w:rPr>
          <w:lang w:val="es-PE"/>
        </w:rPr>
        <w:t xml:space="preserve">y </w:t>
      </w:r>
      <w:r w:rsidRPr="00B7379D">
        <w:rPr>
          <w:lang w:val="es-PE"/>
        </w:rPr>
        <w:t>para siempre; no ha</w:t>
      </w:r>
      <w:r w:rsidR="000330D7">
        <w:rPr>
          <w:lang w:val="es-PE"/>
        </w:rPr>
        <w:t>brá</w:t>
      </w:r>
      <w:r w:rsidRPr="00B7379D">
        <w:rPr>
          <w:lang w:val="es-PE"/>
        </w:rPr>
        <w:t xml:space="preserve"> rastro alguno de ellos sin quedar </w:t>
      </w:r>
      <w:r w:rsidR="000330D7">
        <w:rPr>
          <w:lang w:val="es-PE"/>
        </w:rPr>
        <w:t>ningún residuo</w:t>
      </w:r>
      <w:r w:rsidRPr="00B7379D">
        <w:rPr>
          <w:lang w:val="es-PE"/>
        </w:rPr>
        <w:t xml:space="preserve">; por lo tanto, este significado </w:t>
      </w:r>
      <w:r w:rsidR="000330D7">
        <w:rPr>
          <w:lang w:val="es-PE"/>
        </w:rPr>
        <w:t>debería ser</w:t>
      </w:r>
      <w:r w:rsidRPr="00B7379D">
        <w:rPr>
          <w:lang w:val="es-PE"/>
        </w:rPr>
        <w:t xml:space="preserve"> evidente. </w:t>
      </w:r>
    </w:p>
    <w:p w14:paraId="00B73D1F" w14:textId="15E3EE7F" w:rsidR="00B7379D" w:rsidRPr="00B7379D" w:rsidRDefault="000330D7" w:rsidP="001D3BDD">
      <w:pPr>
        <w:rPr>
          <w:lang w:val="es-PE"/>
        </w:rPr>
      </w:pPr>
      <w:r>
        <w:rPr>
          <w:lang w:val="es-PE"/>
        </w:rPr>
        <w:t xml:space="preserve">Ya </w:t>
      </w:r>
      <w:r w:rsidR="00B7379D" w:rsidRPr="00B7379D">
        <w:rPr>
          <w:lang w:val="es-PE"/>
        </w:rPr>
        <w:t xml:space="preserve">que el Venerable Sāriputta </w:t>
      </w:r>
      <w:r>
        <w:rPr>
          <w:lang w:val="es-PE"/>
        </w:rPr>
        <w:t xml:space="preserve">lo </w:t>
      </w:r>
      <w:r w:rsidR="00B7379D" w:rsidRPr="00B7379D">
        <w:rPr>
          <w:lang w:val="es-PE"/>
        </w:rPr>
        <w:t>comentó así:</w:t>
      </w:r>
    </w:p>
    <w:p w14:paraId="5D6C82FA" w14:textId="70F15586" w:rsidR="00B4695E" w:rsidRPr="00D71DDE" w:rsidRDefault="003F18CF" w:rsidP="00EA452B">
      <w:pPr>
        <w:pStyle w:val="VerosPali"/>
        <w:ind w:left="720"/>
        <w:rPr>
          <w:sz w:val="16"/>
          <w:szCs w:val="22"/>
        </w:rPr>
      </w:pPr>
      <w:r w:rsidRPr="00D71DDE">
        <w:rPr>
          <w:sz w:val="16"/>
          <w:szCs w:val="22"/>
        </w:rPr>
        <w:t>"</w:t>
      </w:r>
      <w:r w:rsidR="000330D7" w:rsidRPr="00D71DDE">
        <w:rPr>
          <w:sz w:val="16"/>
          <w:szCs w:val="22"/>
        </w:rPr>
        <w:t xml:space="preserve">Samūhatā </w:t>
      </w:r>
      <w:r w:rsidRPr="00D71DDE">
        <w:rPr>
          <w:sz w:val="16"/>
          <w:szCs w:val="22"/>
        </w:rPr>
        <w:t>v</w:t>
      </w:r>
      <w:r w:rsidR="004D3C17" w:rsidRPr="00D71DDE">
        <w:rPr>
          <w:sz w:val="16"/>
          <w:szCs w:val="22"/>
        </w:rPr>
        <w:t>ā</w:t>
      </w:r>
      <w:r w:rsidRPr="00D71DDE">
        <w:rPr>
          <w:sz w:val="16"/>
          <w:szCs w:val="22"/>
        </w:rPr>
        <w:t>dapath</w:t>
      </w:r>
      <w:r w:rsidR="004D3C17" w:rsidRPr="00D71DDE">
        <w:rPr>
          <w:sz w:val="16"/>
          <w:szCs w:val="22"/>
        </w:rPr>
        <w:t>ā</w:t>
      </w:r>
      <w:r w:rsidRPr="00D71DDE">
        <w:rPr>
          <w:sz w:val="16"/>
          <w:szCs w:val="22"/>
        </w:rPr>
        <w:t>pi sabbeti vadapa</w:t>
      </w:r>
      <w:r w:rsidR="00453AC1" w:rsidRPr="00D71DDE">
        <w:rPr>
          <w:sz w:val="16"/>
          <w:szCs w:val="22"/>
        </w:rPr>
        <w:t>ṭ</w:t>
      </w:r>
      <w:r w:rsidRPr="00D71DDE">
        <w:rPr>
          <w:sz w:val="16"/>
          <w:szCs w:val="22"/>
        </w:rPr>
        <w:t>h</w:t>
      </w:r>
      <w:r w:rsidR="004D3C17" w:rsidRPr="00D71DDE">
        <w:rPr>
          <w:sz w:val="16"/>
          <w:szCs w:val="22"/>
        </w:rPr>
        <w:t>ā</w:t>
      </w:r>
      <w:r w:rsidRPr="00D71DDE">
        <w:rPr>
          <w:sz w:val="16"/>
          <w:szCs w:val="22"/>
        </w:rPr>
        <w:t xml:space="preserve"> vuccanti</w:t>
      </w:r>
      <w:r w:rsidR="00EA452B" w:rsidRPr="00D71DDE">
        <w:rPr>
          <w:sz w:val="16"/>
          <w:szCs w:val="22"/>
        </w:rPr>
        <w:t xml:space="preserve"> </w:t>
      </w:r>
      <w:r w:rsidRPr="00D71DDE">
        <w:rPr>
          <w:sz w:val="16"/>
          <w:szCs w:val="22"/>
        </w:rPr>
        <w:t>kiles</w:t>
      </w:r>
      <w:r w:rsidR="004D3C17" w:rsidRPr="00D71DDE">
        <w:rPr>
          <w:sz w:val="16"/>
          <w:szCs w:val="22"/>
        </w:rPr>
        <w:t>ā</w:t>
      </w:r>
      <w:r w:rsidRPr="00D71DDE">
        <w:rPr>
          <w:sz w:val="16"/>
          <w:szCs w:val="22"/>
        </w:rPr>
        <w:t xml:space="preserve"> ca </w:t>
      </w:r>
      <w:r w:rsidR="00EA452B" w:rsidRPr="00D71DDE">
        <w:rPr>
          <w:sz w:val="16"/>
          <w:szCs w:val="22"/>
        </w:rPr>
        <w:br/>
      </w:r>
      <w:r w:rsidRPr="00D71DDE">
        <w:rPr>
          <w:sz w:val="16"/>
          <w:szCs w:val="22"/>
        </w:rPr>
        <w:t>khandh</w:t>
      </w:r>
      <w:r w:rsidR="004D3C17" w:rsidRPr="00D71DDE">
        <w:rPr>
          <w:sz w:val="16"/>
          <w:szCs w:val="22"/>
        </w:rPr>
        <w:t>ā</w:t>
      </w:r>
      <w:r w:rsidRPr="00D71DDE">
        <w:rPr>
          <w:sz w:val="16"/>
          <w:szCs w:val="22"/>
        </w:rPr>
        <w:t xml:space="preserve"> ca abhisa</w:t>
      </w:r>
      <w:r w:rsidR="00EA452B" w:rsidRPr="00D71DDE">
        <w:rPr>
          <w:sz w:val="16"/>
          <w:szCs w:val="22"/>
        </w:rPr>
        <w:t>ṅ</w:t>
      </w:r>
      <w:r w:rsidRPr="00D71DDE">
        <w:rPr>
          <w:sz w:val="16"/>
          <w:szCs w:val="22"/>
        </w:rPr>
        <w:t>kh</w:t>
      </w:r>
      <w:r w:rsidR="004D3C17" w:rsidRPr="00D71DDE">
        <w:rPr>
          <w:sz w:val="16"/>
          <w:szCs w:val="22"/>
        </w:rPr>
        <w:t>ā</w:t>
      </w:r>
      <w:r w:rsidRPr="00D71DDE">
        <w:rPr>
          <w:sz w:val="16"/>
          <w:szCs w:val="22"/>
        </w:rPr>
        <w:t>r</w:t>
      </w:r>
      <w:r w:rsidR="004D3C17" w:rsidRPr="00D71DDE">
        <w:rPr>
          <w:sz w:val="16"/>
          <w:szCs w:val="22"/>
        </w:rPr>
        <w:t>ā</w:t>
      </w:r>
      <w:r w:rsidRPr="00D71DDE">
        <w:rPr>
          <w:sz w:val="16"/>
          <w:szCs w:val="22"/>
        </w:rPr>
        <w:t>ca, tassa v</w:t>
      </w:r>
      <w:r w:rsidR="004D3C17" w:rsidRPr="00D71DDE">
        <w:rPr>
          <w:sz w:val="16"/>
          <w:szCs w:val="22"/>
        </w:rPr>
        <w:t>ā</w:t>
      </w:r>
      <w:r w:rsidRPr="00D71DDE">
        <w:rPr>
          <w:sz w:val="16"/>
          <w:szCs w:val="22"/>
        </w:rPr>
        <w:t>d</w:t>
      </w:r>
      <w:r w:rsidR="004D3C17" w:rsidRPr="00D71DDE">
        <w:rPr>
          <w:sz w:val="16"/>
          <w:szCs w:val="22"/>
        </w:rPr>
        <w:t>ā</w:t>
      </w:r>
      <w:r w:rsidRPr="00D71DDE">
        <w:rPr>
          <w:sz w:val="16"/>
          <w:szCs w:val="22"/>
        </w:rPr>
        <w:t>ca,</w:t>
      </w:r>
      <w:r w:rsidR="00EA452B" w:rsidRPr="00D71DDE">
        <w:rPr>
          <w:sz w:val="16"/>
          <w:szCs w:val="22"/>
        </w:rPr>
        <w:t xml:space="preserve"> </w:t>
      </w:r>
      <w:r w:rsidR="00B4695E" w:rsidRPr="00D71DDE">
        <w:rPr>
          <w:sz w:val="16"/>
          <w:szCs w:val="22"/>
        </w:rPr>
        <w:t>v</w:t>
      </w:r>
      <w:r w:rsidR="004D3C17" w:rsidRPr="00D71DDE">
        <w:rPr>
          <w:sz w:val="16"/>
          <w:szCs w:val="22"/>
        </w:rPr>
        <w:t>ā</w:t>
      </w:r>
      <w:r w:rsidR="00B4695E" w:rsidRPr="00D71DDE">
        <w:rPr>
          <w:sz w:val="16"/>
          <w:szCs w:val="22"/>
        </w:rPr>
        <w:t>dapat</w:t>
      </w:r>
      <w:r w:rsidR="00EA452B" w:rsidRPr="00D71DDE">
        <w:rPr>
          <w:sz w:val="16"/>
          <w:szCs w:val="22"/>
        </w:rPr>
        <w:t>h</w:t>
      </w:r>
      <w:r w:rsidR="00B4695E" w:rsidRPr="00D71DDE">
        <w:rPr>
          <w:sz w:val="16"/>
          <w:szCs w:val="22"/>
        </w:rPr>
        <w:t>a c</w:t>
      </w:r>
      <w:r w:rsidR="00EA452B" w:rsidRPr="00D71DDE">
        <w:rPr>
          <w:sz w:val="16"/>
          <w:szCs w:val="22"/>
        </w:rPr>
        <w:t>a</w:t>
      </w:r>
      <w:r w:rsidR="00B4695E" w:rsidRPr="00D71DDE">
        <w:rPr>
          <w:sz w:val="16"/>
          <w:szCs w:val="22"/>
        </w:rPr>
        <w:t xml:space="preserve">, </w:t>
      </w:r>
      <w:r w:rsidR="00EA452B" w:rsidRPr="00D71DDE">
        <w:rPr>
          <w:sz w:val="16"/>
          <w:szCs w:val="22"/>
        </w:rPr>
        <w:br/>
      </w:r>
      <w:r w:rsidR="00B4695E" w:rsidRPr="00D71DDE">
        <w:rPr>
          <w:sz w:val="16"/>
          <w:szCs w:val="22"/>
        </w:rPr>
        <w:t>a</w:t>
      </w:r>
      <w:r w:rsidR="00EA452B" w:rsidRPr="00D71DDE">
        <w:rPr>
          <w:sz w:val="16"/>
          <w:szCs w:val="22"/>
        </w:rPr>
        <w:t>dhi</w:t>
      </w:r>
      <w:r w:rsidR="00B4695E" w:rsidRPr="00D71DDE">
        <w:rPr>
          <w:sz w:val="16"/>
          <w:szCs w:val="22"/>
        </w:rPr>
        <w:t>vacan</w:t>
      </w:r>
      <w:r w:rsidR="004D3C17" w:rsidRPr="00D71DDE">
        <w:rPr>
          <w:sz w:val="16"/>
          <w:szCs w:val="22"/>
        </w:rPr>
        <w:t>ā</w:t>
      </w:r>
      <w:r w:rsidR="00B4695E" w:rsidRPr="00D71DDE">
        <w:rPr>
          <w:sz w:val="16"/>
          <w:szCs w:val="22"/>
        </w:rPr>
        <w:t xml:space="preserve"> ca, a</w:t>
      </w:r>
      <w:r w:rsidR="000C02DA" w:rsidRPr="00D71DDE">
        <w:rPr>
          <w:sz w:val="16"/>
          <w:szCs w:val="22"/>
        </w:rPr>
        <w:t>dhi</w:t>
      </w:r>
      <w:r w:rsidR="00B4695E" w:rsidRPr="00D71DDE">
        <w:rPr>
          <w:sz w:val="16"/>
          <w:szCs w:val="22"/>
        </w:rPr>
        <w:t>vacanapat</w:t>
      </w:r>
      <w:r w:rsidR="004D3C17" w:rsidRPr="00D71DDE">
        <w:rPr>
          <w:sz w:val="16"/>
          <w:szCs w:val="22"/>
        </w:rPr>
        <w:t>ā</w:t>
      </w:r>
      <w:r w:rsidR="00B4695E" w:rsidRPr="00D71DDE">
        <w:rPr>
          <w:sz w:val="16"/>
          <w:szCs w:val="22"/>
        </w:rPr>
        <w:t xml:space="preserve"> ca,</w:t>
      </w:r>
      <w:r w:rsidR="00BB1B73" w:rsidRPr="00D71DDE">
        <w:rPr>
          <w:sz w:val="16"/>
          <w:szCs w:val="22"/>
        </w:rPr>
        <w:t xml:space="preserve"> </w:t>
      </w:r>
      <w:r w:rsidR="00B4695E" w:rsidRPr="00D71DDE">
        <w:rPr>
          <w:sz w:val="16"/>
          <w:szCs w:val="22"/>
        </w:rPr>
        <w:t>nirutti ca niruttipath</w:t>
      </w:r>
      <w:r w:rsidR="004D3C17" w:rsidRPr="00D71DDE">
        <w:rPr>
          <w:sz w:val="16"/>
          <w:szCs w:val="22"/>
        </w:rPr>
        <w:t>ā</w:t>
      </w:r>
      <w:r w:rsidR="00B4695E" w:rsidRPr="00D71DDE">
        <w:rPr>
          <w:sz w:val="16"/>
          <w:szCs w:val="22"/>
        </w:rPr>
        <w:t xml:space="preserve"> ca, </w:t>
      </w:r>
      <w:r w:rsidR="00EA452B" w:rsidRPr="00D71DDE">
        <w:rPr>
          <w:sz w:val="16"/>
          <w:szCs w:val="22"/>
        </w:rPr>
        <w:br/>
      </w:r>
      <w:r w:rsidR="00B4695E" w:rsidRPr="00D71DDE">
        <w:rPr>
          <w:sz w:val="16"/>
          <w:szCs w:val="22"/>
        </w:rPr>
        <w:t>pa</w:t>
      </w:r>
      <w:r w:rsidR="00EA452B" w:rsidRPr="00D71DDE">
        <w:rPr>
          <w:sz w:val="16"/>
          <w:szCs w:val="22"/>
        </w:rPr>
        <w:t>ññ</w:t>
      </w:r>
      <w:r w:rsidR="00B4695E" w:rsidRPr="00D71DDE">
        <w:rPr>
          <w:sz w:val="16"/>
          <w:szCs w:val="22"/>
        </w:rPr>
        <w:t>atti ca, pañattipath</w:t>
      </w:r>
      <w:r w:rsidR="004D3C17" w:rsidRPr="00D71DDE">
        <w:rPr>
          <w:sz w:val="16"/>
          <w:szCs w:val="22"/>
        </w:rPr>
        <w:t>ā</w:t>
      </w:r>
      <w:r w:rsidR="00BB1B73" w:rsidRPr="00D71DDE">
        <w:rPr>
          <w:sz w:val="16"/>
          <w:szCs w:val="22"/>
        </w:rPr>
        <w:t xml:space="preserve"> </w:t>
      </w:r>
      <w:r w:rsidR="00B4695E" w:rsidRPr="00D71DDE">
        <w:rPr>
          <w:sz w:val="16"/>
          <w:szCs w:val="22"/>
        </w:rPr>
        <w:t>ca uhat</w:t>
      </w:r>
      <w:r w:rsidR="004D3C17" w:rsidRPr="00D71DDE">
        <w:rPr>
          <w:sz w:val="16"/>
          <w:szCs w:val="22"/>
        </w:rPr>
        <w:t>ā</w:t>
      </w:r>
      <w:r w:rsidR="00B4695E" w:rsidRPr="00D71DDE">
        <w:rPr>
          <w:sz w:val="16"/>
          <w:szCs w:val="22"/>
        </w:rPr>
        <w:t>, sam</w:t>
      </w:r>
      <w:r w:rsidR="00685B33" w:rsidRPr="00D71DDE">
        <w:rPr>
          <w:sz w:val="16"/>
          <w:szCs w:val="22"/>
        </w:rPr>
        <w:t>ū</w:t>
      </w:r>
      <w:r w:rsidR="00B4695E" w:rsidRPr="00D71DDE">
        <w:rPr>
          <w:sz w:val="16"/>
          <w:szCs w:val="22"/>
        </w:rPr>
        <w:t>hat</w:t>
      </w:r>
      <w:r w:rsidR="004D3C17" w:rsidRPr="00D71DDE">
        <w:rPr>
          <w:sz w:val="16"/>
          <w:szCs w:val="22"/>
        </w:rPr>
        <w:t>ā</w:t>
      </w:r>
      <w:r w:rsidR="00B4695E" w:rsidRPr="00D71DDE">
        <w:rPr>
          <w:sz w:val="16"/>
          <w:szCs w:val="22"/>
        </w:rPr>
        <w:t xml:space="preserve"> uddhat</w:t>
      </w:r>
      <w:r w:rsidR="004D3C17" w:rsidRPr="00D71DDE">
        <w:rPr>
          <w:sz w:val="16"/>
          <w:szCs w:val="22"/>
        </w:rPr>
        <w:t>ā</w:t>
      </w:r>
      <w:r w:rsidR="00B4695E" w:rsidRPr="00D71DDE">
        <w:rPr>
          <w:sz w:val="16"/>
          <w:szCs w:val="22"/>
        </w:rPr>
        <w:t xml:space="preserve">, </w:t>
      </w:r>
      <w:r w:rsidR="00EA452B" w:rsidRPr="00D71DDE">
        <w:rPr>
          <w:sz w:val="16"/>
          <w:szCs w:val="22"/>
        </w:rPr>
        <w:br/>
      </w:r>
      <w:r w:rsidR="00B4695E" w:rsidRPr="00D71DDE">
        <w:rPr>
          <w:sz w:val="16"/>
          <w:szCs w:val="22"/>
        </w:rPr>
        <w:t>samuddhat</w:t>
      </w:r>
      <w:r w:rsidR="004D3C17" w:rsidRPr="00D71DDE">
        <w:rPr>
          <w:sz w:val="16"/>
          <w:szCs w:val="22"/>
        </w:rPr>
        <w:t>ā</w:t>
      </w:r>
      <w:r w:rsidR="00B4695E" w:rsidRPr="00D71DDE">
        <w:rPr>
          <w:sz w:val="16"/>
          <w:szCs w:val="22"/>
        </w:rPr>
        <w:t>, upp</w:t>
      </w:r>
      <w:r w:rsidR="004D3C17" w:rsidRPr="00D71DDE">
        <w:rPr>
          <w:sz w:val="16"/>
          <w:szCs w:val="22"/>
        </w:rPr>
        <w:t>ā</w:t>
      </w:r>
      <w:r w:rsidR="000C02DA" w:rsidRPr="00D71DDE">
        <w:rPr>
          <w:sz w:val="16"/>
          <w:szCs w:val="22"/>
        </w:rPr>
        <w:t>ṭ</w:t>
      </w:r>
      <w:r w:rsidR="00B4695E" w:rsidRPr="00D71DDE">
        <w:rPr>
          <w:sz w:val="16"/>
          <w:szCs w:val="22"/>
        </w:rPr>
        <w:t>it</w:t>
      </w:r>
      <w:r w:rsidR="004D3C17" w:rsidRPr="00D71DDE">
        <w:rPr>
          <w:sz w:val="16"/>
          <w:szCs w:val="22"/>
        </w:rPr>
        <w:t>ā</w:t>
      </w:r>
      <w:r w:rsidR="00B4695E" w:rsidRPr="00D71DDE">
        <w:rPr>
          <w:sz w:val="16"/>
          <w:szCs w:val="22"/>
        </w:rPr>
        <w:t>,</w:t>
      </w:r>
      <w:r w:rsidR="00BB1B73" w:rsidRPr="00D71DDE">
        <w:rPr>
          <w:sz w:val="16"/>
          <w:szCs w:val="22"/>
        </w:rPr>
        <w:t xml:space="preserve"> </w:t>
      </w:r>
      <w:r w:rsidR="00B4695E" w:rsidRPr="00D71DDE">
        <w:rPr>
          <w:sz w:val="16"/>
          <w:szCs w:val="22"/>
        </w:rPr>
        <w:t>samupp</w:t>
      </w:r>
      <w:r w:rsidR="004D3C17" w:rsidRPr="00D71DDE">
        <w:rPr>
          <w:sz w:val="16"/>
          <w:szCs w:val="22"/>
        </w:rPr>
        <w:t>ā</w:t>
      </w:r>
      <w:r w:rsidR="00B4695E" w:rsidRPr="00D71DDE">
        <w:rPr>
          <w:sz w:val="16"/>
          <w:szCs w:val="22"/>
        </w:rPr>
        <w:t>tit</w:t>
      </w:r>
      <w:r w:rsidR="004D3C17" w:rsidRPr="00D71DDE">
        <w:rPr>
          <w:sz w:val="16"/>
          <w:szCs w:val="22"/>
        </w:rPr>
        <w:t>ā</w:t>
      </w:r>
      <w:r w:rsidR="00B4695E" w:rsidRPr="00D71DDE">
        <w:rPr>
          <w:sz w:val="16"/>
          <w:szCs w:val="22"/>
        </w:rPr>
        <w:t>, panhin</w:t>
      </w:r>
      <w:r w:rsidR="004D3C17" w:rsidRPr="00D71DDE">
        <w:rPr>
          <w:sz w:val="16"/>
          <w:szCs w:val="22"/>
        </w:rPr>
        <w:t>ā</w:t>
      </w:r>
      <w:r w:rsidR="00B4695E" w:rsidRPr="00D71DDE">
        <w:rPr>
          <w:sz w:val="16"/>
          <w:szCs w:val="22"/>
        </w:rPr>
        <w:t xml:space="preserve"> sa</w:t>
      </w:r>
      <w:r w:rsidR="00344814" w:rsidRPr="00D71DDE">
        <w:rPr>
          <w:sz w:val="16"/>
          <w:szCs w:val="22"/>
        </w:rPr>
        <w:t>m</w:t>
      </w:r>
      <w:r w:rsidR="00B4695E" w:rsidRPr="00D71DDE">
        <w:rPr>
          <w:sz w:val="16"/>
          <w:szCs w:val="22"/>
        </w:rPr>
        <w:t>ucchinn</w:t>
      </w:r>
      <w:r w:rsidR="004D3C17" w:rsidRPr="00D71DDE">
        <w:rPr>
          <w:sz w:val="16"/>
          <w:szCs w:val="22"/>
        </w:rPr>
        <w:t>ā</w:t>
      </w:r>
      <w:r w:rsidR="00B4695E" w:rsidRPr="00D71DDE">
        <w:rPr>
          <w:sz w:val="16"/>
          <w:szCs w:val="22"/>
        </w:rPr>
        <w:t xml:space="preserve"> </w:t>
      </w:r>
      <w:r w:rsidR="00EA452B" w:rsidRPr="00D71DDE">
        <w:rPr>
          <w:sz w:val="16"/>
          <w:szCs w:val="22"/>
        </w:rPr>
        <w:br/>
      </w:r>
      <w:r w:rsidR="00B4695E" w:rsidRPr="00D71DDE">
        <w:rPr>
          <w:sz w:val="16"/>
          <w:szCs w:val="22"/>
        </w:rPr>
        <w:t>v</w:t>
      </w:r>
      <w:r w:rsidR="00685B33" w:rsidRPr="00D71DDE">
        <w:rPr>
          <w:sz w:val="16"/>
          <w:szCs w:val="22"/>
        </w:rPr>
        <w:t>ū</w:t>
      </w:r>
      <w:r w:rsidR="00B4695E" w:rsidRPr="00D71DDE">
        <w:rPr>
          <w:sz w:val="16"/>
          <w:szCs w:val="22"/>
        </w:rPr>
        <w:t>pasant</w:t>
      </w:r>
      <w:r w:rsidR="004D3C17" w:rsidRPr="00D71DDE">
        <w:rPr>
          <w:sz w:val="16"/>
          <w:szCs w:val="22"/>
        </w:rPr>
        <w:t>ā</w:t>
      </w:r>
      <w:r w:rsidR="00B4695E" w:rsidRPr="00D71DDE">
        <w:rPr>
          <w:sz w:val="16"/>
          <w:szCs w:val="22"/>
        </w:rPr>
        <w:t>,</w:t>
      </w:r>
      <w:r w:rsidR="00BB1B73" w:rsidRPr="00D71DDE">
        <w:rPr>
          <w:sz w:val="16"/>
          <w:szCs w:val="22"/>
        </w:rPr>
        <w:t xml:space="preserve"> </w:t>
      </w:r>
      <w:r w:rsidR="00B4695E" w:rsidRPr="00D71DDE">
        <w:rPr>
          <w:sz w:val="16"/>
          <w:szCs w:val="22"/>
        </w:rPr>
        <w:t>pa</w:t>
      </w:r>
      <w:r w:rsidR="00344814" w:rsidRPr="00D71DDE">
        <w:rPr>
          <w:sz w:val="16"/>
          <w:szCs w:val="22"/>
        </w:rPr>
        <w:t>ṭ</w:t>
      </w:r>
      <w:r w:rsidR="00B4695E" w:rsidRPr="00D71DDE">
        <w:rPr>
          <w:sz w:val="16"/>
          <w:szCs w:val="22"/>
        </w:rPr>
        <w:t>ipassaddh</w:t>
      </w:r>
      <w:r w:rsidR="004D3C17" w:rsidRPr="00D71DDE">
        <w:rPr>
          <w:sz w:val="16"/>
          <w:szCs w:val="22"/>
        </w:rPr>
        <w:t>ā</w:t>
      </w:r>
      <w:r w:rsidR="00B4695E" w:rsidRPr="00D71DDE">
        <w:rPr>
          <w:sz w:val="16"/>
          <w:szCs w:val="22"/>
        </w:rPr>
        <w:t>, abhabbuppattik</w:t>
      </w:r>
      <w:r w:rsidR="004D3C17" w:rsidRPr="00D71DDE">
        <w:rPr>
          <w:sz w:val="16"/>
          <w:szCs w:val="22"/>
        </w:rPr>
        <w:t>ā</w:t>
      </w:r>
      <w:r w:rsidR="00B4695E" w:rsidRPr="00D71DDE">
        <w:rPr>
          <w:sz w:val="16"/>
          <w:szCs w:val="22"/>
        </w:rPr>
        <w:t xml:space="preserve">, </w:t>
      </w:r>
      <w:r w:rsidR="00344814" w:rsidRPr="00D71DDE">
        <w:rPr>
          <w:sz w:val="16"/>
          <w:szCs w:val="22"/>
        </w:rPr>
        <w:t>ñāṇa</w:t>
      </w:r>
      <w:r w:rsidR="00B4695E" w:rsidRPr="00D71DDE">
        <w:rPr>
          <w:sz w:val="16"/>
          <w:szCs w:val="22"/>
        </w:rPr>
        <w:t>ggin</w:t>
      </w:r>
      <w:r w:rsidR="004D3C17" w:rsidRPr="00D71DDE">
        <w:rPr>
          <w:sz w:val="16"/>
          <w:szCs w:val="22"/>
        </w:rPr>
        <w:t>ā</w:t>
      </w:r>
      <w:r w:rsidR="00B4695E" w:rsidRPr="00D71DDE">
        <w:rPr>
          <w:sz w:val="16"/>
          <w:szCs w:val="22"/>
        </w:rPr>
        <w:t xml:space="preserve"> </w:t>
      </w:r>
      <w:r w:rsidR="00EA452B" w:rsidRPr="00D71DDE">
        <w:rPr>
          <w:sz w:val="16"/>
          <w:szCs w:val="22"/>
        </w:rPr>
        <w:br/>
      </w:r>
      <w:r w:rsidR="00B4695E" w:rsidRPr="00D71DDE">
        <w:rPr>
          <w:sz w:val="16"/>
          <w:szCs w:val="22"/>
        </w:rPr>
        <w:t>daddh</w:t>
      </w:r>
      <w:r w:rsidR="004D3C17" w:rsidRPr="00D71DDE">
        <w:rPr>
          <w:sz w:val="16"/>
          <w:szCs w:val="22"/>
        </w:rPr>
        <w:t>ā</w:t>
      </w:r>
      <w:r w:rsidR="00B4695E" w:rsidRPr="00D71DDE">
        <w:rPr>
          <w:sz w:val="16"/>
          <w:szCs w:val="22"/>
        </w:rPr>
        <w:t>ti</w:t>
      </w:r>
      <w:r w:rsidR="00BB1B73" w:rsidRPr="00D71DDE">
        <w:rPr>
          <w:sz w:val="16"/>
          <w:szCs w:val="22"/>
        </w:rPr>
        <w:t xml:space="preserve"> </w:t>
      </w:r>
      <w:r w:rsidR="00B4695E" w:rsidRPr="00D71DDE">
        <w:rPr>
          <w:sz w:val="16"/>
          <w:szCs w:val="22"/>
        </w:rPr>
        <w:t>sam</w:t>
      </w:r>
      <w:r w:rsidR="00685B33" w:rsidRPr="00D71DDE">
        <w:rPr>
          <w:sz w:val="16"/>
          <w:szCs w:val="22"/>
        </w:rPr>
        <w:t>ū</w:t>
      </w:r>
      <w:r w:rsidR="00B4695E" w:rsidRPr="00D71DDE">
        <w:rPr>
          <w:sz w:val="16"/>
          <w:szCs w:val="22"/>
        </w:rPr>
        <w:t>hat</w:t>
      </w:r>
      <w:r w:rsidR="004D3C17" w:rsidRPr="00D71DDE">
        <w:rPr>
          <w:sz w:val="16"/>
          <w:szCs w:val="22"/>
        </w:rPr>
        <w:t>ā</w:t>
      </w:r>
      <w:r w:rsidR="00B4695E" w:rsidRPr="00D71DDE">
        <w:rPr>
          <w:sz w:val="16"/>
          <w:szCs w:val="22"/>
        </w:rPr>
        <w:t xml:space="preserve"> v</w:t>
      </w:r>
      <w:r w:rsidR="004D3C17" w:rsidRPr="00D71DDE">
        <w:rPr>
          <w:sz w:val="16"/>
          <w:szCs w:val="22"/>
        </w:rPr>
        <w:t>ā</w:t>
      </w:r>
      <w:r w:rsidR="00B4695E" w:rsidRPr="00D71DDE">
        <w:rPr>
          <w:sz w:val="16"/>
          <w:szCs w:val="22"/>
        </w:rPr>
        <w:t>dapath</w:t>
      </w:r>
      <w:r w:rsidR="004D3C17" w:rsidRPr="00D71DDE">
        <w:rPr>
          <w:sz w:val="16"/>
          <w:szCs w:val="22"/>
        </w:rPr>
        <w:t>ā</w:t>
      </w:r>
      <w:r w:rsidR="00B4695E" w:rsidRPr="00D71DDE">
        <w:rPr>
          <w:sz w:val="16"/>
          <w:szCs w:val="22"/>
        </w:rPr>
        <w:t>pi sabbe"</w:t>
      </w:r>
      <w:r w:rsidR="00D71DDE">
        <w:rPr>
          <w:sz w:val="16"/>
          <w:szCs w:val="22"/>
        </w:rPr>
        <w:t>.</w:t>
      </w:r>
      <w:r w:rsidR="00BB1B73" w:rsidRPr="00D71DDE">
        <w:rPr>
          <w:sz w:val="16"/>
          <w:szCs w:val="22"/>
        </w:rPr>
        <w:br/>
      </w:r>
    </w:p>
    <w:p w14:paraId="4752EA8B" w14:textId="439D335D" w:rsidR="00B7379D" w:rsidRPr="00B7379D" w:rsidRDefault="00B7379D" w:rsidP="00CA098E">
      <w:pPr>
        <w:rPr>
          <w:lang w:val="es-PE"/>
        </w:rPr>
      </w:pPr>
      <w:r w:rsidRPr="00B7379D">
        <w:rPr>
          <w:lang w:val="es-PE"/>
        </w:rPr>
        <w:t xml:space="preserve">Es evidente que tras la cesación de </w:t>
      </w:r>
      <w:r w:rsidRPr="00B7379D">
        <w:rPr>
          <w:i/>
          <w:iCs/>
          <w:lang w:val="es-PE"/>
        </w:rPr>
        <w:t>kammaja</w:t>
      </w:r>
      <w:r w:rsidR="00C859EA">
        <w:rPr>
          <w:rFonts w:ascii="Cormorant" w:hAnsi="Cormorant"/>
          <w:i/>
          <w:iCs/>
          <w:lang w:val="es-PE"/>
        </w:rPr>
        <w:t>–</w:t>
      </w:r>
      <w:r w:rsidRPr="00B7379D">
        <w:rPr>
          <w:i/>
          <w:iCs/>
          <w:lang w:val="es-PE"/>
        </w:rPr>
        <w:t>rūpa,</w:t>
      </w:r>
      <w:r w:rsidR="000806BA">
        <w:rPr>
          <w:lang w:val="es-PE"/>
        </w:rPr>
        <w:t xml:space="preserve"> del</w:t>
      </w:r>
      <w:r w:rsidRPr="00B7379D">
        <w:rPr>
          <w:i/>
          <w:iCs/>
          <w:lang w:val="es-PE"/>
        </w:rPr>
        <w:t xml:space="preserve"> parinibbāna</w:t>
      </w:r>
      <w:r w:rsidR="00C859EA">
        <w:rPr>
          <w:rFonts w:ascii="Cormorant" w:hAnsi="Cormorant"/>
          <w:i/>
          <w:iCs/>
          <w:lang w:val="es-PE"/>
        </w:rPr>
        <w:t>–</w:t>
      </w:r>
      <w:r w:rsidRPr="00B7379D">
        <w:rPr>
          <w:i/>
          <w:iCs/>
          <w:lang w:val="es-PE"/>
        </w:rPr>
        <w:t>cuti</w:t>
      </w:r>
      <w:r w:rsidRPr="00B7379D">
        <w:rPr>
          <w:lang w:val="es-PE"/>
        </w:rPr>
        <w:t>, no queda</w:t>
      </w:r>
      <w:r w:rsidR="00C859EA">
        <w:rPr>
          <w:lang w:val="es-PE"/>
        </w:rPr>
        <w:t>rá</w:t>
      </w:r>
      <w:r w:rsidRPr="00B7379D">
        <w:rPr>
          <w:lang w:val="es-PE"/>
        </w:rPr>
        <w:t xml:space="preserve"> rastro</w:t>
      </w:r>
      <w:r w:rsidR="00D71DDE">
        <w:rPr>
          <w:lang w:val="es-PE"/>
        </w:rPr>
        <w:t>s</w:t>
      </w:r>
      <w:r w:rsidRPr="00B7379D">
        <w:rPr>
          <w:lang w:val="es-PE"/>
        </w:rPr>
        <w:t xml:space="preserve"> de ningún </w:t>
      </w:r>
      <w:r w:rsidRPr="00B7379D">
        <w:rPr>
          <w:i/>
          <w:iCs/>
          <w:lang w:val="es-PE"/>
        </w:rPr>
        <w:t>dhamma</w:t>
      </w:r>
      <w:r w:rsidRPr="00B7379D">
        <w:rPr>
          <w:lang w:val="es-PE"/>
        </w:rPr>
        <w:t xml:space="preserve"> último ni de</w:t>
      </w:r>
      <w:r w:rsidR="00C859EA">
        <w:rPr>
          <w:lang w:val="es-PE"/>
        </w:rPr>
        <w:t xml:space="preserve"> ningún</w:t>
      </w:r>
      <w:r w:rsidRPr="00B7379D">
        <w:rPr>
          <w:lang w:val="es-PE"/>
        </w:rPr>
        <w:t xml:space="preserve"> </w:t>
      </w:r>
      <w:r w:rsidRPr="00C859EA">
        <w:rPr>
          <w:lang w:val="es-PE"/>
        </w:rPr>
        <w:t>concepto</w:t>
      </w:r>
      <w:r w:rsidR="00C859EA">
        <w:rPr>
          <w:rFonts w:ascii="Cormorant" w:hAnsi="Cormorant"/>
          <w:i/>
          <w:iCs/>
          <w:lang w:val="es-PE"/>
        </w:rPr>
        <w:t>–</w:t>
      </w:r>
      <w:r w:rsidRPr="00B7379D">
        <w:rPr>
          <w:i/>
          <w:iCs/>
          <w:lang w:val="es-PE"/>
        </w:rPr>
        <w:t>paññatti</w:t>
      </w:r>
      <w:r w:rsidRPr="00B7379D">
        <w:rPr>
          <w:lang w:val="es-PE"/>
        </w:rPr>
        <w:t xml:space="preserve"> conectado con </w:t>
      </w:r>
      <w:r w:rsidR="00C859EA">
        <w:rPr>
          <w:lang w:val="es-PE"/>
        </w:rPr>
        <w:t>el ser en cuestión</w:t>
      </w:r>
      <w:r w:rsidRPr="00B7379D">
        <w:rPr>
          <w:lang w:val="es-PE"/>
        </w:rPr>
        <w:t>. El término "</w:t>
      </w:r>
      <w:r w:rsidRPr="00B7379D">
        <w:rPr>
          <w:i/>
          <w:iCs/>
          <w:lang w:val="es-PE"/>
        </w:rPr>
        <w:t>parinibbuta</w:t>
      </w:r>
      <w:r w:rsidR="00C859EA">
        <w:rPr>
          <w:rFonts w:ascii="Cormorant" w:hAnsi="Cormorant"/>
          <w:i/>
          <w:iCs/>
          <w:lang w:val="es-PE"/>
        </w:rPr>
        <w:t>–</w:t>
      </w:r>
      <w:r w:rsidRPr="00B7379D">
        <w:rPr>
          <w:i/>
          <w:iCs/>
          <w:lang w:val="es-PE"/>
        </w:rPr>
        <w:t>puggala, parinibuta</w:t>
      </w:r>
      <w:r w:rsidR="00C859EA">
        <w:rPr>
          <w:rFonts w:ascii="Cormorant" w:hAnsi="Cormorant"/>
          <w:i/>
          <w:iCs/>
          <w:lang w:val="es-PE"/>
        </w:rPr>
        <w:t>–</w:t>
      </w:r>
      <w:r w:rsidRPr="00B7379D">
        <w:rPr>
          <w:i/>
          <w:iCs/>
          <w:lang w:val="es-PE"/>
        </w:rPr>
        <w:t>puggala</w:t>
      </w:r>
      <w:r w:rsidRPr="00B7379D">
        <w:rPr>
          <w:lang w:val="es-PE"/>
        </w:rPr>
        <w:t xml:space="preserve">" se </w:t>
      </w:r>
      <w:r w:rsidR="000806BA">
        <w:rPr>
          <w:lang w:val="es-PE"/>
        </w:rPr>
        <w:t>utilizará</w:t>
      </w:r>
      <w:r w:rsidRPr="00B7379D">
        <w:rPr>
          <w:lang w:val="es-PE"/>
        </w:rPr>
        <w:t xml:space="preserve"> únicamente para los </w:t>
      </w:r>
      <w:r w:rsidR="000806BA">
        <w:rPr>
          <w:lang w:val="es-PE"/>
        </w:rPr>
        <w:t>5</w:t>
      </w:r>
      <w:r w:rsidRPr="00B7379D">
        <w:rPr>
          <w:lang w:val="es-PE"/>
        </w:rPr>
        <w:t xml:space="preserve"> </w:t>
      </w:r>
      <w:r w:rsidR="00D71DDE" w:rsidRPr="00D71DDE">
        <w:rPr>
          <w:i/>
          <w:iCs/>
          <w:lang w:val="es-PE"/>
        </w:rPr>
        <w:t xml:space="preserve">agregados </w:t>
      </w:r>
      <w:r w:rsidRPr="00D71DDE">
        <w:rPr>
          <w:i/>
          <w:iCs/>
          <w:lang w:val="es-PE"/>
        </w:rPr>
        <w:t>constituyentes de la existencia</w:t>
      </w:r>
      <w:r w:rsidR="00D71DDE" w:rsidRPr="00D71DDE">
        <w:rPr>
          <w:lang w:val="es-PE"/>
        </w:rPr>
        <w:t xml:space="preserve"> </w:t>
      </w:r>
      <w:r w:rsidR="00D71DDE" w:rsidRPr="00B7379D">
        <w:rPr>
          <w:lang w:val="es-PE"/>
        </w:rPr>
        <w:t>prominentes</w:t>
      </w:r>
      <w:r w:rsidRPr="00B7379D">
        <w:rPr>
          <w:lang w:val="es-PE"/>
        </w:rPr>
        <w:t xml:space="preserve">, </w:t>
      </w:r>
      <w:r w:rsidRPr="00B7379D">
        <w:rPr>
          <w:i/>
          <w:iCs/>
          <w:lang w:val="es-PE"/>
        </w:rPr>
        <w:t>nāma–rūpa</w:t>
      </w:r>
      <w:r w:rsidRPr="00B7379D">
        <w:rPr>
          <w:lang w:val="es-PE"/>
        </w:rPr>
        <w:t>, justo antes de</w:t>
      </w:r>
      <w:r w:rsidR="000806BA">
        <w:rPr>
          <w:lang w:val="es-PE"/>
        </w:rPr>
        <w:t xml:space="preserve"> </w:t>
      </w:r>
      <w:r w:rsidRPr="00B7379D">
        <w:rPr>
          <w:lang w:val="es-PE"/>
        </w:rPr>
        <w:t>l</w:t>
      </w:r>
      <w:r w:rsidR="000806BA">
        <w:rPr>
          <w:lang w:val="es-PE"/>
        </w:rPr>
        <w:t>a</w:t>
      </w:r>
      <w:r w:rsidRPr="00B7379D">
        <w:rPr>
          <w:lang w:val="es-PE"/>
        </w:rPr>
        <w:t xml:space="preserve"> </w:t>
      </w:r>
      <w:r w:rsidRPr="00D71DDE">
        <w:rPr>
          <w:i/>
          <w:iCs/>
          <w:lang w:val="es-PE"/>
        </w:rPr>
        <w:t>ces</w:t>
      </w:r>
      <w:r w:rsidR="000806BA" w:rsidRPr="00D71DDE">
        <w:rPr>
          <w:i/>
          <w:iCs/>
          <w:lang w:val="es-PE"/>
        </w:rPr>
        <w:t>ación</w:t>
      </w:r>
      <w:r w:rsidRPr="00B7379D">
        <w:rPr>
          <w:lang w:val="es-PE"/>
        </w:rPr>
        <w:t xml:space="preserve"> de </w:t>
      </w:r>
      <w:r w:rsidRPr="00B7379D">
        <w:rPr>
          <w:i/>
          <w:iCs/>
          <w:lang w:val="es-PE"/>
        </w:rPr>
        <w:t>kammaja–rūpa</w:t>
      </w:r>
      <w:r w:rsidRPr="00B7379D">
        <w:rPr>
          <w:lang w:val="es-PE"/>
        </w:rPr>
        <w:t xml:space="preserve">, </w:t>
      </w:r>
      <w:r w:rsidR="000806BA">
        <w:rPr>
          <w:lang w:val="es-PE"/>
        </w:rPr>
        <w:t xml:space="preserve">del </w:t>
      </w:r>
      <w:r w:rsidRPr="00B7379D">
        <w:rPr>
          <w:i/>
          <w:iCs/>
          <w:lang w:val="es-PE"/>
        </w:rPr>
        <w:t>parinibbāna</w:t>
      </w:r>
      <w:r w:rsidRPr="00B7379D">
        <w:rPr>
          <w:lang w:val="es-PE"/>
        </w:rPr>
        <w:t>, en términos del pasado.</w:t>
      </w:r>
    </w:p>
    <w:p w14:paraId="104F5ED2" w14:textId="383F3C6D" w:rsidR="00B7379D" w:rsidRPr="00B7379D" w:rsidRDefault="00B92196" w:rsidP="00FA1B44">
      <w:pPr>
        <w:rPr>
          <w:lang w:val="es-PE"/>
        </w:rPr>
      </w:pPr>
      <w:r>
        <w:rPr>
          <w:lang w:val="es-PE"/>
        </w:rPr>
        <w:t>Se utilizará</w:t>
      </w:r>
      <w:r w:rsidR="00B7379D" w:rsidRPr="00B7379D">
        <w:rPr>
          <w:lang w:val="es-PE"/>
        </w:rPr>
        <w:t xml:space="preserve"> o </w:t>
      </w:r>
      <w:r>
        <w:rPr>
          <w:lang w:val="es-PE"/>
        </w:rPr>
        <w:t xml:space="preserve">denominará algo </w:t>
      </w:r>
      <w:r w:rsidR="00B7379D" w:rsidRPr="00B7379D">
        <w:rPr>
          <w:lang w:val="es-PE"/>
        </w:rPr>
        <w:t xml:space="preserve">no porque en el </w:t>
      </w:r>
      <w:r w:rsidR="00B7379D" w:rsidRPr="00B373F8">
        <w:rPr>
          <w:i/>
          <w:iCs/>
          <w:lang w:val="es-PE"/>
        </w:rPr>
        <w:t>nibbāna</w:t>
      </w:r>
      <w:r w:rsidR="00B7379D" w:rsidRPr="00B7379D">
        <w:rPr>
          <w:lang w:val="es-PE"/>
        </w:rPr>
        <w:t xml:space="preserve"> hay</w:t>
      </w:r>
      <w:r w:rsidR="007F763A">
        <w:rPr>
          <w:lang w:val="es-PE"/>
        </w:rPr>
        <w:t>a</w:t>
      </w:r>
      <w:r w:rsidR="00B7379D" w:rsidRPr="00B7379D">
        <w:rPr>
          <w:lang w:val="es-PE"/>
        </w:rPr>
        <w:t xml:space="preserve"> un </w:t>
      </w:r>
      <w:r w:rsidR="00D71DDE">
        <w:rPr>
          <w:lang w:val="es-PE"/>
        </w:rPr>
        <w:t>rastro</w:t>
      </w:r>
      <w:r w:rsidR="00B7379D" w:rsidRPr="00B7379D">
        <w:rPr>
          <w:lang w:val="es-PE"/>
        </w:rPr>
        <w:t xml:space="preserve"> del sentido de l</w:t>
      </w:r>
      <w:r>
        <w:rPr>
          <w:lang w:val="es-PE"/>
        </w:rPr>
        <w:t>a realidad</w:t>
      </w:r>
      <w:r w:rsidR="00B7379D" w:rsidRPr="00B7379D">
        <w:rPr>
          <w:lang w:val="es-PE"/>
        </w:rPr>
        <w:t xml:space="preserve"> últim</w:t>
      </w:r>
      <w:r>
        <w:rPr>
          <w:lang w:val="es-PE"/>
        </w:rPr>
        <w:t>a</w:t>
      </w:r>
      <w:r w:rsidR="00B7379D" w:rsidRPr="00B7379D">
        <w:rPr>
          <w:lang w:val="es-PE"/>
        </w:rPr>
        <w:t xml:space="preserve"> y </w:t>
      </w:r>
      <w:r w:rsidR="007F763A" w:rsidRPr="007F763A">
        <w:rPr>
          <w:lang w:val="es-PE"/>
        </w:rPr>
        <w:t>d</w:t>
      </w:r>
      <w:r w:rsidR="00B7379D" w:rsidRPr="007F763A">
        <w:rPr>
          <w:lang w:val="es-PE"/>
        </w:rPr>
        <w:t>el</w:t>
      </w:r>
      <w:r w:rsidR="00B7379D" w:rsidRPr="00B7379D">
        <w:rPr>
          <w:i/>
          <w:iCs/>
          <w:lang w:val="es-PE"/>
        </w:rPr>
        <w:t xml:space="preserve"> </w:t>
      </w:r>
      <w:r w:rsidR="007F763A" w:rsidRPr="009E6042">
        <w:rPr>
          <w:lang w:val="es-PE"/>
        </w:rPr>
        <w:t>concepto</w:t>
      </w:r>
      <w:r w:rsidR="007F763A" w:rsidRPr="007F763A">
        <w:rPr>
          <w:i/>
          <w:iCs/>
          <w:lang w:val="es-PE"/>
        </w:rPr>
        <w:t xml:space="preserve">–paññatti </w:t>
      </w:r>
      <w:r w:rsidR="00B7379D" w:rsidRPr="00B7379D">
        <w:rPr>
          <w:lang w:val="es-PE"/>
        </w:rPr>
        <w:t xml:space="preserve">conectado con el cuerpo de </w:t>
      </w:r>
      <w:r w:rsidR="00D71DDE">
        <w:rPr>
          <w:lang w:val="es-PE"/>
        </w:rPr>
        <w:t xml:space="preserve">tal </w:t>
      </w:r>
      <w:r w:rsidR="00B7379D" w:rsidRPr="00B7379D">
        <w:rPr>
          <w:lang w:val="es-PE"/>
        </w:rPr>
        <w:t xml:space="preserve">persona. Por ello, el </w:t>
      </w:r>
      <w:r w:rsidR="00B7379D" w:rsidRPr="009E6042">
        <w:rPr>
          <w:i/>
          <w:iCs/>
          <w:lang w:val="es-PE"/>
        </w:rPr>
        <w:t>Bud</w:t>
      </w:r>
      <w:r w:rsidR="009E6042" w:rsidRPr="009E6042">
        <w:rPr>
          <w:i/>
          <w:iCs/>
          <w:lang w:val="es-PE"/>
        </w:rPr>
        <w:t>dh</w:t>
      </w:r>
      <w:r w:rsidR="00B7379D" w:rsidRPr="009E6042">
        <w:rPr>
          <w:i/>
          <w:iCs/>
          <w:lang w:val="es-PE"/>
        </w:rPr>
        <w:t>a</w:t>
      </w:r>
      <w:r w:rsidR="00B7379D" w:rsidRPr="00B7379D">
        <w:rPr>
          <w:lang w:val="es-PE"/>
        </w:rPr>
        <w:t xml:space="preserve"> </w:t>
      </w:r>
      <w:r w:rsidR="009E6042">
        <w:rPr>
          <w:lang w:val="es-PE"/>
        </w:rPr>
        <w:t xml:space="preserve">lo </w:t>
      </w:r>
      <w:r w:rsidR="00B7379D" w:rsidRPr="00B7379D">
        <w:rPr>
          <w:lang w:val="es-PE"/>
        </w:rPr>
        <w:t>explicó así: "</w:t>
      </w:r>
      <w:r w:rsidR="00B7379D" w:rsidRPr="00B7379D">
        <w:rPr>
          <w:i/>
          <w:iCs/>
          <w:lang w:val="es-PE"/>
        </w:rPr>
        <w:t>sa</w:t>
      </w:r>
      <w:r w:rsidR="009E6042">
        <w:rPr>
          <w:i/>
          <w:iCs/>
          <w:lang w:val="es-PE"/>
        </w:rPr>
        <w:t>ṅ</w:t>
      </w:r>
      <w:r w:rsidR="00B7379D" w:rsidRPr="00B7379D">
        <w:rPr>
          <w:i/>
          <w:iCs/>
          <w:lang w:val="es-PE"/>
        </w:rPr>
        <w:t>khyaṃnopeti</w:t>
      </w:r>
      <w:r w:rsidR="00B7379D" w:rsidRPr="00B7379D">
        <w:rPr>
          <w:lang w:val="es-PE"/>
        </w:rPr>
        <w:t>" o "</w:t>
      </w:r>
      <w:r w:rsidR="00B7379D" w:rsidRPr="00B7379D">
        <w:rPr>
          <w:i/>
          <w:iCs/>
          <w:lang w:val="es-PE"/>
        </w:rPr>
        <w:t>atthaṃ paleti, na upeti saṅkhyaṃ</w:t>
      </w:r>
      <w:r w:rsidR="00B7379D" w:rsidRPr="00B7379D">
        <w:rPr>
          <w:lang w:val="es-PE"/>
        </w:rPr>
        <w:t>" o "</w:t>
      </w:r>
      <w:r w:rsidR="00B7379D" w:rsidRPr="00B7379D">
        <w:rPr>
          <w:i/>
          <w:iCs/>
          <w:lang w:val="es-PE"/>
        </w:rPr>
        <w:t xml:space="preserve">samūhatā vādapathāpi </w:t>
      </w:r>
      <w:r w:rsidR="00B7379D" w:rsidRPr="00CF0431">
        <w:rPr>
          <w:i/>
          <w:iCs/>
          <w:lang w:val="es-PE"/>
        </w:rPr>
        <w:t>sabbe</w:t>
      </w:r>
      <w:r w:rsidR="00B7379D" w:rsidRPr="00B7379D">
        <w:rPr>
          <w:lang w:val="es-PE"/>
        </w:rPr>
        <w:t>"</w:t>
      </w:r>
      <w:r w:rsidR="00CF0431">
        <w:rPr>
          <w:lang w:val="es-PE"/>
        </w:rPr>
        <w:t>.</w:t>
      </w:r>
    </w:p>
    <w:p w14:paraId="799BA450" w14:textId="50D10720" w:rsidR="00B7379D" w:rsidRPr="00B7379D" w:rsidRDefault="00B7379D" w:rsidP="00587998">
      <w:pPr>
        <w:ind w:left="567" w:hanging="283"/>
        <w:rPr>
          <w:lang w:val="es-PE"/>
        </w:rPr>
      </w:pPr>
      <w:r w:rsidRPr="00B7379D">
        <w:rPr>
          <w:lang w:val="es-PE"/>
        </w:rPr>
        <w:t xml:space="preserve">1. </w:t>
      </w:r>
      <w:r w:rsidRPr="00B7379D">
        <w:rPr>
          <w:lang w:val="es-PE"/>
        </w:rPr>
        <w:tab/>
        <w:t>Así, el ejemplo de</w:t>
      </w:r>
      <w:r w:rsidR="00CF0431">
        <w:rPr>
          <w:lang w:val="es-PE"/>
        </w:rPr>
        <w:t xml:space="preserve"> </w:t>
      </w:r>
      <w:r w:rsidRPr="00B7379D">
        <w:rPr>
          <w:lang w:val="es-PE"/>
        </w:rPr>
        <w:t>l</w:t>
      </w:r>
      <w:r w:rsidR="00CF0431">
        <w:rPr>
          <w:lang w:val="es-PE"/>
        </w:rPr>
        <w:t>a</w:t>
      </w:r>
      <w:r w:rsidRPr="00B7379D">
        <w:rPr>
          <w:lang w:val="es-PE"/>
        </w:rPr>
        <w:t xml:space="preserve"> ces</w:t>
      </w:r>
      <w:r w:rsidR="00CF0431">
        <w:rPr>
          <w:lang w:val="es-PE"/>
        </w:rPr>
        <w:t>ación</w:t>
      </w:r>
      <w:r w:rsidRPr="00B7379D">
        <w:rPr>
          <w:lang w:val="es-PE"/>
        </w:rPr>
        <w:t xml:space="preserve"> de la llama de fuego en el aire se ha </w:t>
      </w:r>
      <w:r w:rsidR="001E5558">
        <w:rPr>
          <w:lang w:val="es-PE"/>
        </w:rPr>
        <w:t>expuesto</w:t>
      </w:r>
      <w:r w:rsidRPr="00B7379D">
        <w:rPr>
          <w:lang w:val="es-PE"/>
        </w:rPr>
        <w:t xml:space="preserve"> en esta </w:t>
      </w:r>
      <w:r w:rsidRPr="00B7379D">
        <w:rPr>
          <w:i/>
          <w:iCs/>
          <w:lang w:val="es-PE"/>
        </w:rPr>
        <w:t>upasiva</w:t>
      </w:r>
      <w:r w:rsidR="00CF0431">
        <w:rPr>
          <w:rFonts w:ascii="Cormorant" w:hAnsi="Cormorant"/>
          <w:i/>
          <w:iCs/>
          <w:lang w:val="es-PE"/>
        </w:rPr>
        <w:t>–</w:t>
      </w:r>
      <w:r w:rsidRPr="00B7379D">
        <w:rPr>
          <w:i/>
          <w:iCs/>
          <w:lang w:val="es-PE"/>
        </w:rPr>
        <w:t>paññhā</w:t>
      </w:r>
      <w:r w:rsidRPr="00B7379D">
        <w:rPr>
          <w:lang w:val="es-PE"/>
        </w:rPr>
        <w:t>, y</w:t>
      </w:r>
    </w:p>
    <w:p w14:paraId="62FB789D" w14:textId="77777777" w:rsidR="00B7379D" w:rsidRPr="00B7379D" w:rsidRDefault="00B7379D" w:rsidP="00587998">
      <w:pPr>
        <w:ind w:left="567" w:hanging="283"/>
        <w:rPr>
          <w:lang w:val="es-PE"/>
        </w:rPr>
      </w:pPr>
      <w:r w:rsidRPr="00B7379D">
        <w:rPr>
          <w:lang w:val="es-PE"/>
        </w:rPr>
        <w:t xml:space="preserve">2. </w:t>
      </w:r>
      <w:r w:rsidRPr="00B7379D">
        <w:rPr>
          <w:lang w:val="es-PE"/>
        </w:rPr>
        <w:tab/>
        <w:t>Se ha explicado: "</w:t>
      </w:r>
      <w:r w:rsidRPr="00B7379D">
        <w:rPr>
          <w:i/>
          <w:iCs/>
          <w:lang w:val="es-PE"/>
        </w:rPr>
        <w:t>samūhatā vādapathāpi sabbe</w:t>
      </w:r>
      <w:r w:rsidRPr="00B7379D">
        <w:rPr>
          <w:lang w:val="es-PE"/>
        </w:rPr>
        <w:t>".</w:t>
      </w:r>
    </w:p>
    <w:p w14:paraId="0B1756B6" w14:textId="08D2E76A" w:rsidR="00B7379D" w:rsidRPr="00B7379D" w:rsidRDefault="00B7379D" w:rsidP="007E53D5">
      <w:pPr>
        <w:rPr>
          <w:lang w:val="es-PE"/>
        </w:rPr>
      </w:pPr>
      <w:r w:rsidRPr="00B7379D">
        <w:rPr>
          <w:lang w:val="es-PE"/>
        </w:rPr>
        <w:t xml:space="preserve">Por </w:t>
      </w:r>
      <w:r w:rsidR="00CF0431">
        <w:rPr>
          <w:lang w:val="es-PE"/>
        </w:rPr>
        <w:t xml:space="preserve">lo </w:t>
      </w:r>
      <w:r w:rsidRPr="00B7379D">
        <w:rPr>
          <w:lang w:val="es-PE"/>
        </w:rPr>
        <w:t>tanto, basándose en estos hechos, debe entenderse que tod</w:t>
      </w:r>
      <w:r w:rsidR="00CF0431">
        <w:rPr>
          <w:lang w:val="es-PE"/>
        </w:rPr>
        <w:t>a</w:t>
      </w:r>
      <w:r w:rsidRPr="00B7379D">
        <w:rPr>
          <w:lang w:val="es-PE"/>
        </w:rPr>
        <w:t>s l</w:t>
      </w:r>
      <w:r w:rsidR="00CF0431">
        <w:rPr>
          <w:lang w:val="es-PE"/>
        </w:rPr>
        <w:t>a</w:t>
      </w:r>
      <w:r w:rsidRPr="00B7379D">
        <w:rPr>
          <w:lang w:val="es-PE"/>
        </w:rPr>
        <w:t xml:space="preserve">s </w:t>
      </w:r>
      <w:r w:rsidR="00CF0431">
        <w:rPr>
          <w:lang w:val="es-PE"/>
        </w:rPr>
        <w:t xml:space="preserve">realidades </w:t>
      </w:r>
      <w:r w:rsidRPr="00B7379D">
        <w:rPr>
          <w:lang w:val="es-PE"/>
        </w:rPr>
        <w:t>últim</w:t>
      </w:r>
      <w:r w:rsidR="00CF0431">
        <w:rPr>
          <w:lang w:val="es-PE"/>
        </w:rPr>
        <w:t>a</w:t>
      </w:r>
      <w:r w:rsidRPr="00B7379D">
        <w:rPr>
          <w:lang w:val="es-PE"/>
        </w:rPr>
        <w:t xml:space="preserve">s y </w:t>
      </w:r>
      <w:r w:rsidR="00CF0431" w:rsidRPr="00CF0431">
        <w:rPr>
          <w:lang w:val="es-PE"/>
        </w:rPr>
        <w:t>concepto</w:t>
      </w:r>
      <w:r w:rsidR="00CF0431">
        <w:rPr>
          <w:lang w:val="es-PE"/>
        </w:rPr>
        <w:t>s</w:t>
      </w:r>
      <w:r w:rsidR="00CF0431" w:rsidRPr="00CF0431">
        <w:rPr>
          <w:i/>
          <w:iCs/>
          <w:lang w:val="es-PE"/>
        </w:rPr>
        <w:t xml:space="preserve">–paññatti </w:t>
      </w:r>
      <w:r w:rsidRPr="00B7379D">
        <w:rPr>
          <w:lang w:val="es-PE"/>
        </w:rPr>
        <w:t xml:space="preserve">relacionados con </w:t>
      </w:r>
      <w:r w:rsidR="001E5558">
        <w:rPr>
          <w:lang w:val="es-PE"/>
        </w:rPr>
        <w:t>dicha</w:t>
      </w:r>
      <w:r w:rsidRPr="00B7379D">
        <w:rPr>
          <w:lang w:val="es-PE"/>
        </w:rPr>
        <w:t xml:space="preserve"> persona ha</w:t>
      </w:r>
      <w:r w:rsidR="003159AB">
        <w:rPr>
          <w:lang w:val="es-PE"/>
        </w:rPr>
        <w:t>brá</w:t>
      </w:r>
      <w:r w:rsidRPr="00B7379D">
        <w:rPr>
          <w:lang w:val="es-PE"/>
        </w:rPr>
        <w:t>n cesado por completo y desaparecido para siempre</w:t>
      </w:r>
      <w:r w:rsidR="001E5558">
        <w:rPr>
          <w:lang w:val="es-PE"/>
        </w:rPr>
        <w:t>,</w:t>
      </w:r>
      <w:r w:rsidRPr="00B7379D">
        <w:rPr>
          <w:lang w:val="es-PE"/>
        </w:rPr>
        <w:t xml:space="preserve"> sin quedar </w:t>
      </w:r>
      <w:r w:rsidR="003159AB">
        <w:rPr>
          <w:lang w:val="es-PE"/>
        </w:rPr>
        <w:t>ningún residuo</w:t>
      </w:r>
      <w:r w:rsidRPr="00B7379D">
        <w:rPr>
          <w:lang w:val="es-PE"/>
        </w:rPr>
        <w:t xml:space="preserve">; y que si </w:t>
      </w:r>
      <w:r w:rsidR="003159AB">
        <w:rPr>
          <w:lang w:val="es-PE"/>
        </w:rPr>
        <w:t>se tratase de</w:t>
      </w:r>
      <w:r w:rsidRPr="00B7379D">
        <w:rPr>
          <w:lang w:val="es-PE"/>
        </w:rPr>
        <w:t xml:space="preserve"> un </w:t>
      </w:r>
      <w:r w:rsidRPr="00B7379D">
        <w:rPr>
          <w:i/>
          <w:iCs/>
          <w:lang w:val="es-PE"/>
        </w:rPr>
        <w:t xml:space="preserve">arahat </w:t>
      </w:r>
      <w:r w:rsidRPr="003159AB">
        <w:rPr>
          <w:lang w:val="es-PE"/>
        </w:rPr>
        <w:t>humano</w:t>
      </w:r>
      <w:r w:rsidRPr="00B7379D">
        <w:rPr>
          <w:i/>
          <w:iCs/>
          <w:lang w:val="es-PE"/>
        </w:rPr>
        <w:t xml:space="preserve"> </w:t>
      </w:r>
      <w:r w:rsidR="001E5558">
        <w:rPr>
          <w:lang w:val="es-PE"/>
        </w:rPr>
        <w:t>después de su muerte</w:t>
      </w:r>
      <w:r w:rsidRPr="00B7379D">
        <w:rPr>
          <w:lang w:val="es-PE"/>
        </w:rPr>
        <w:t xml:space="preserve"> quedarían </w:t>
      </w:r>
      <w:r w:rsidR="003159AB">
        <w:rPr>
          <w:lang w:val="es-PE"/>
        </w:rPr>
        <w:t xml:space="preserve">sólo </w:t>
      </w:r>
      <w:r w:rsidRPr="00B7379D">
        <w:rPr>
          <w:lang w:val="es-PE"/>
        </w:rPr>
        <w:t xml:space="preserve">las reliquias; y que si </w:t>
      </w:r>
      <w:r w:rsidR="003159AB">
        <w:rPr>
          <w:lang w:val="es-PE"/>
        </w:rPr>
        <w:t>se tratase</w:t>
      </w:r>
      <w:r w:rsidRPr="00B7379D">
        <w:rPr>
          <w:lang w:val="es-PE"/>
        </w:rPr>
        <w:t xml:space="preserve"> </w:t>
      </w:r>
      <w:r w:rsidR="003159AB">
        <w:rPr>
          <w:lang w:val="es-PE"/>
        </w:rPr>
        <w:t>de</w:t>
      </w:r>
      <w:r w:rsidR="001E5558">
        <w:rPr>
          <w:lang w:val="es-PE"/>
        </w:rPr>
        <w:t xml:space="preserve"> </w:t>
      </w:r>
      <w:r w:rsidRPr="00B7379D">
        <w:rPr>
          <w:lang w:val="es-PE"/>
        </w:rPr>
        <w:t xml:space="preserve">un </w:t>
      </w:r>
      <w:r w:rsidR="001E5558" w:rsidRPr="00B7379D">
        <w:rPr>
          <w:i/>
          <w:iCs/>
          <w:lang w:val="es-PE"/>
        </w:rPr>
        <w:t>Deva</w:t>
      </w:r>
      <w:r w:rsidRPr="00B7379D">
        <w:rPr>
          <w:i/>
          <w:iCs/>
          <w:lang w:val="es-PE"/>
        </w:rPr>
        <w:t>–arahat</w:t>
      </w:r>
      <w:r w:rsidRPr="00B7379D">
        <w:rPr>
          <w:lang w:val="es-PE"/>
        </w:rPr>
        <w:t xml:space="preserve"> o </w:t>
      </w:r>
      <w:r w:rsidRPr="003159AB">
        <w:rPr>
          <w:lang w:val="es-PE"/>
        </w:rPr>
        <w:t>un</w:t>
      </w:r>
      <w:r w:rsidRPr="00B7379D">
        <w:rPr>
          <w:i/>
          <w:iCs/>
          <w:lang w:val="es-PE"/>
        </w:rPr>
        <w:t xml:space="preserve"> </w:t>
      </w:r>
      <w:r w:rsidR="001E5558">
        <w:rPr>
          <w:i/>
          <w:iCs/>
          <w:lang w:val="es-PE"/>
        </w:rPr>
        <w:t>Brahmā</w:t>
      </w:r>
      <w:r w:rsidRPr="00B7379D">
        <w:rPr>
          <w:i/>
          <w:iCs/>
          <w:lang w:val="es-PE"/>
        </w:rPr>
        <w:t>–arahat</w:t>
      </w:r>
      <w:r w:rsidRPr="00B7379D">
        <w:rPr>
          <w:lang w:val="es-PE"/>
        </w:rPr>
        <w:t xml:space="preserve"> </w:t>
      </w:r>
      <w:r w:rsidR="003159AB">
        <w:rPr>
          <w:lang w:val="es-PE"/>
        </w:rPr>
        <w:t xml:space="preserve">ni siquiera quedarían </w:t>
      </w:r>
      <w:r w:rsidRPr="00B7379D">
        <w:rPr>
          <w:lang w:val="es-PE"/>
        </w:rPr>
        <w:t>reliquias.</w:t>
      </w:r>
    </w:p>
    <w:p w14:paraId="4CC50F70" w14:textId="2861F4E9" w:rsidR="00C7073A" w:rsidRPr="00C7073A" w:rsidRDefault="00C7073A" w:rsidP="00255F8D">
      <w:pPr>
        <w:rPr>
          <w:lang w:val="es-PE"/>
        </w:rPr>
      </w:pPr>
      <w:r w:rsidRPr="00C7073A">
        <w:rPr>
          <w:lang w:val="es-PE"/>
        </w:rPr>
        <w:lastRenderedPageBreak/>
        <w:t>En est</w:t>
      </w:r>
      <w:r>
        <w:rPr>
          <w:lang w:val="es-PE"/>
        </w:rPr>
        <w:t>e</w:t>
      </w:r>
      <w:r w:rsidRPr="00C7073A">
        <w:rPr>
          <w:lang w:val="es-PE"/>
        </w:rPr>
        <w:t xml:space="preserve"> </w:t>
      </w:r>
      <w:r w:rsidRPr="00C7073A">
        <w:rPr>
          <w:i/>
          <w:iCs/>
          <w:lang w:val="es-PE"/>
        </w:rPr>
        <w:t>upasiva</w:t>
      </w:r>
      <w:r>
        <w:rPr>
          <w:rFonts w:ascii="Cormorant" w:hAnsi="Cormorant"/>
          <w:i/>
          <w:iCs/>
          <w:lang w:val="es-PE"/>
        </w:rPr>
        <w:t>–</w:t>
      </w:r>
      <w:r w:rsidRPr="00C7073A">
        <w:rPr>
          <w:i/>
          <w:iCs/>
          <w:lang w:val="es-PE"/>
        </w:rPr>
        <w:t>paññhā</w:t>
      </w:r>
      <w:r w:rsidRPr="00C7073A">
        <w:rPr>
          <w:lang w:val="es-PE"/>
        </w:rPr>
        <w:t xml:space="preserve">, a medida que se exponía la </w:t>
      </w:r>
      <w:r w:rsidR="000267CC">
        <w:rPr>
          <w:lang w:val="es-PE"/>
        </w:rPr>
        <w:t>consumación</w:t>
      </w:r>
      <w:r w:rsidRPr="00C7073A">
        <w:rPr>
          <w:lang w:val="es-PE"/>
        </w:rPr>
        <w:t xml:space="preserve"> del </w:t>
      </w:r>
      <w:r w:rsidRPr="00C7073A">
        <w:rPr>
          <w:i/>
          <w:iCs/>
          <w:lang w:val="es-PE"/>
        </w:rPr>
        <w:t>parinibbāna</w:t>
      </w:r>
      <w:r w:rsidRPr="00C7073A">
        <w:rPr>
          <w:lang w:val="es-PE"/>
        </w:rPr>
        <w:t xml:space="preserve"> desde </w:t>
      </w:r>
      <w:r w:rsidR="002F3AA0">
        <w:rPr>
          <w:lang w:val="es-PE"/>
        </w:rPr>
        <w:t>el</w:t>
      </w:r>
      <w:r w:rsidRPr="00C7073A">
        <w:rPr>
          <w:lang w:val="es-PE"/>
        </w:rPr>
        <w:t xml:space="preserve"> </w:t>
      </w:r>
      <w:r w:rsidR="002F3AA0">
        <w:rPr>
          <w:lang w:val="es-PE"/>
        </w:rPr>
        <w:t xml:space="preserve">plano </w:t>
      </w:r>
      <w:r w:rsidRPr="00C7073A">
        <w:rPr>
          <w:i/>
          <w:iCs/>
          <w:lang w:val="es-PE"/>
        </w:rPr>
        <w:t>arūpa</w:t>
      </w:r>
      <w:r w:rsidR="002F3AA0">
        <w:rPr>
          <w:rFonts w:ascii="Cormorant" w:hAnsi="Cormorant"/>
          <w:i/>
          <w:iCs/>
          <w:lang w:val="es-PE"/>
        </w:rPr>
        <w:t>–</w:t>
      </w:r>
      <w:r w:rsidRPr="00C7073A">
        <w:rPr>
          <w:i/>
          <w:iCs/>
          <w:lang w:val="es-PE"/>
        </w:rPr>
        <w:t>ākincannāyatana</w:t>
      </w:r>
      <w:r w:rsidRPr="00C7073A">
        <w:rPr>
          <w:lang w:val="es-PE"/>
        </w:rPr>
        <w:t xml:space="preserve">, se demostró que el ejemplo de la llama de fuego apagada en el aire se adaptaba </w:t>
      </w:r>
      <w:r w:rsidR="001E5558">
        <w:rPr>
          <w:lang w:val="es-PE"/>
        </w:rPr>
        <w:t xml:space="preserve">también </w:t>
      </w:r>
      <w:r w:rsidRPr="00C7073A">
        <w:rPr>
          <w:lang w:val="es-PE"/>
        </w:rPr>
        <w:t xml:space="preserve">a </w:t>
      </w:r>
      <w:r w:rsidR="001E5558">
        <w:rPr>
          <w:lang w:val="es-PE"/>
        </w:rPr>
        <w:t>esta</w:t>
      </w:r>
      <w:r w:rsidRPr="00C7073A">
        <w:rPr>
          <w:lang w:val="es-PE"/>
        </w:rPr>
        <w:t>a condición.</w:t>
      </w:r>
    </w:p>
    <w:p w14:paraId="046640DF" w14:textId="563892ED" w:rsidR="002F3AA0" w:rsidRPr="00E673FF" w:rsidRDefault="002F3AA0" w:rsidP="004173B2">
      <w:pPr>
        <w:pStyle w:val="FinSeccion"/>
        <w:rPr>
          <w:lang w:val="es-PE"/>
        </w:rPr>
      </w:pPr>
      <w:r w:rsidRPr="002F3AA0">
        <w:rPr>
          <w:lang w:val="es-PE"/>
        </w:rPr>
        <w:t>[</w:t>
      </w:r>
      <w:r>
        <w:rPr>
          <w:lang w:val="es-PE"/>
        </w:rPr>
        <w:t xml:space="preserve">Esto </w:t>
      </w:r>
      <w:r w:rsidR="001E5558">
        <w:rPr>
          <w:lang w:val="es-PE"/>
        </w:rPr>
        <w:t xml:space="preserve">sería lo </w:t>
      </w:r>
      <w:r>
        <w:rPr>
          <w:lang w:val="es-PE"/>
        </w:rPr>
        <w:t>correspond</w:t>
      </w:r>
      <w:r w:rsidR="001E5558">
        <w:rPr>
          <w:lang w:val="es-PE"/>
        </w:rPr>
        <w:t>iente</w:t>
      </w:r>
      <w:r>
        <w:rPr>
          <w:lang w:val="es-PE"/>
        </w:rPr>
        <w:t xml:space="preserve"> a</w:t>
      </w:r>
      <w:r w:rsidRPr="002F3AA0">
        <w:rPr>
          <w:lang w:val="es-PE"/>
        </w:rPr>
        <w:t xml:space="preserve"> </w:t>
      </w:r>
      <w:r w:rsidRPr="002F3AA0">
        <w:rPr>
          <w:i/>
          <w:iCs/>
          <w:lang w:val="es-PE"/>
        </w:rPr>
        <w:t>upasiva</w:t>
      </w:r>
      <w:r w:rsidR="001E5558">
        <w:rPr>
          <w:rFonts w:ascii="Cormorant" w:hAnsi="Cormorant" w:cs="Cormorant"/>
          <w:i/>
          <w:iCs/>
          <w:lang w:val="es-PE"/>
        </w:rPr>
        <w:t>–</w:t>
      </w:r>
      <w:r w:rsidRPr="002F3AA0">
        <w:rPr>
          <w:i/>
          <w:iCs/>
          <w:lang w:val="es-PE"/>
        </w:rPr>
        <w:t>pañ</w:t>
      </w:r>
      <w:r>
        <w:rPr>
          <w:i/>
          <w:iCs/>
          <w:lang w:val="es-PE"/>
        </w:rPr>
        <w:t>ñh</w:t>
      </w:r>
      <w:r w:rsidRPr="002F3AA0">
        <w:rPr>
          <w:i/>
          <w:iCs/>
          <w:lang w:val="es-PE"/>
        </w:rPr>
        <w:t>ā</w:t>
      </w:r>
      <w:r w:rsidR="00E673FF">
        <w:rPr>
          <w:lang w:val="es-PE"/>
        </w:rPr>
        <w:t>]</w:t>
      </w:r>
      <w:r w:rsidR="00E673FF">
        <w:rPr>
          <w:lang w:val="es-PE"/>
        </w:rPr>
        <w:br/>
      </w:r>
    </w:p>
    <w:p w14:paraId="12840408" w14:textId="0F9B2EC1" w:rsidR="00C7073A" w:rsidRPr="00C7073A" w:rsidRDefault="00C7073A" w:rsidP="0065451D">
      <w:pPr>
        <w:pStyle w:val="Ttulo3"/>
        <w:rPr>
          <w:lang w:val="es-PE"/>
        </w:rPr>
      </w:pPr>
      <w:r w:rsidRPr="00C7073A">
        <w:rPr>
          <w:lang w:val="es-PE"/>
        </w:rPr>
        <w:t xml:space="preserve">El </w:t>
      </w:r>
      <w:r w:rsidR="00E673FF" w:rsidRPr="00C7073A">
        <w:rPr>
          <w:lang w:val="es-PE"/>
        </w:rPr>
        <w:t xml:space="preserve">Significado </w:t>
      </w:r>
      <w:r w:rsidRPr="00C7073A">
        <w:rPr>
          <w:lang w:val="es-PE"/>
        </w:rPr>
        <w:t xml:space="preserve">del </w:t>
      </w:r>
      <w:r w:rsidRPr="00C7073A">
        <w:rPr>
          <w:i/>
          <w:lang w:val="es-PE"/>
        </w:rPr>
        <w:t>Vedanā Saṃyutta</w:t>
      </w:r>
    </w:p>
    <w:p w14:paraId="52634C51" w14:textId="68293F39" w:rsidR="00C7073A" w:rsidRPr="00C7073A" w:rsidRDefault="0065451D" w:rsidP="008A5262">
      <w:pPr>
        <w:rPr>
          <w:lang w:val="es-PE"/>
        </w:rPr>
      </w:pPr>
      <w:r w:rsidRPr="00C7073A">
        <w:rPr>
          <w:lang w:val="es-PE"/>
        </w:rPr>
        <w:t xml:space="preserve">En </w:t>
      </w:r>
      <w:r w:rsidR="00C7073A" w:rsidRPr="00033675">
        <w:rPr>
          <w:lang w:val="es-PE"/>
        </w:rPr>
        <w:t>el</w:t>
      </w:r>
      <w:r w:rsidR="00C7073A" w:rsidRPr="00C7073A">
        <w:rPr>
          <w:i/>
          <w:iCs/>
          <w:lang w:val="es-PE"/>
        </w:rPr>
        <w:t xml:space="preserve"> Vedanāsamyutta</w:t>
      </w:r>
      <w:r w:rsidR="00C7073A" w:rsidRPr="00C7073A">
        <w:rPr>
          <w:lang w:val="es-PE"/>
        </w:rPr>
        <w:t xml:space="preserve"> del </w:t>
      </w:r>
      <w:r w:rsidR="00C7073A" w:rsidRPr="00C7073A">
        <w:rPr>
          <w:i/>
          <w:iCs/>
          <w:lang w:val="es-PE"/>
        </w:rPr>
        <w:t xml:space="preserve">Saḷāyatana Samyutta </w:t>
      </w:r>
      <w:r w:rsidR="002F3AA0">
        <w:rPr>
          <w:i/>
          <w:iCs/>
          <w:lang w:val="es-PE"/>
        </w:rPr>
        <w:t>Pāḷi</w:t>
      </w:r>
      <w:r>
        <w:rPr>
          <w:lang w:val="es-PE"/>
        </w:rPr>
        <w:t xml:space="preserve"> </w:t>
      </w:r>
      <w:r w:rsidRPr="00C7073A">
        <w:rPr>
          <w:lang w:val="es-PE"/>
        </w:rPr>
        <w:t>también</w:t>
      </w:r>
      <w:r>
        <w:rPr>
          <w:lang w:val="es-PE"/>
        </w:rPr>
        <w:t xml:space="preserve"> se </w:t>
      </w:r>
      <w:r w:rsidR="00033675">
        <w:rPr>
          <w:lang w:val="es-PE"/>
        </w:rPr>
        <w:t>menciona</w:t>
      </w:r>
      <w:r w:rsidR="00C7073A" w:rsidRPr="00C7073A">
        <w:rPr>
          <w:lang w:val="es-PE"/>
        </w:rPr>
        <w:t>;</w:t>
      </w:r>
    </w:p>
    <w:p w14:paraId="13635723" w14:textId="42BFF494" w:rsidR="007C6D1E" w:rsidRPr="00E673FF" w:rsidRDefault="005D1153" w:rsidP="00645C3D">
      <w:pPr>
        <w:pStyle w:val="VerosPali"/>
        <w:rPr>
          <w:sz w:val="10"/>
          <w:szCs w:val="16"/>
        </w:rPr>
      </w:pPr>
      <w:r w:rsidRPr="00E673FF">
        <w:rPr>
          <w:sz w:val="16"/>
          <w:szCs w:val="22"/>
        </w:rPr>
        <w:t xml:space="preserve">So </w:t>
      </w:r>
      <w:r w:rsidR="007C6D1E" w:rsidRPr="00E673FF">
        <w:rPr>
          <w:sz w:val="16"/>
          <w:szCs w:val="22"/>
        </w:rPr>
        <w:t>vedan</w:t>
      </w:r>
      <w:r w:rsidR="004D3C17" w:rsidRPr="00E673FF">
        <w:rPr>
          <w:sz w:val="16"/>
          <w:szCs w:val="22"/>
        </w:rPr>
        <w:t>ā</w:t>
      </w:r>
      <w:r w:rsidR="007C6D1E" w:rsidRPr="00E673FF">
        <w:rPr>
          <w:sz w:val="16"/>
          <w:szCs w:val="22"/>
        </w:rPr>
        <w:t xml:space="preserve"> prinn</w:t>
      </w:r>
      <w:r w:rsidR="004D3C17" w:rsidRPr="00E673FF">
        <w:rPr>
          <w:sz w:val="16"/>
          <w:szCs w:val="22"/>
        </w:rPr>
        <w:t>ā</w:t>
      </w:r>
      <w:r w:rsidR="007C6D1E" w:rsidRPr="00E673FF">
        <w:rPr>
          <w:sz w:val="16"/>
          <w:szCs w:val="22"/>
        </w:rPr>
        <w:t>ya, di</w:t>
      </w:r>
      <w:r w:rsidR="00D31604" w:rsidRPr="00E673FF">
        <w:rPr>
          <w:sz w:val="16"/>
          <w:szCs w:val="22"/>
        </w:rPr>
        <w:t>ṭṭ</w:t>
      </w:r>
      <w:r w:rsidR="007C6D1E" w:rsidRPr="00E673FF">
        <w:rPr>
          <w:sz w:val="16"/>
          <w:szCs w:val="22"/>
        </w:rPr>
        <w:t>he dhamme an</w:t>
      </w:r>
      <w:r w:rsidR="004D3C17" w:rsidRPr="00E673FF">
        <w:rPr>
          <w:sz w:val="16"/>
          <w:szCs w:val="22"/>
        </w:rPr>
        <w:t>ā</w:t>
      </w:r>
      <w:r w:rsidR="007C6D1E" w:rsidRPr="00E673FF">
        <w:rPr>
          <w:sz w:val="16"/>
          <w:szCs w:val="22"/>
        </w:rPr>
        <w:t xml:space="preserve">savo, </w:t>
      </w:r>
      <w:r w:rsidR="004158B7" w:rsidRPr="00E673FF">
        <w:rPr>
          <w:sz w:val="16"/>
          <w:szCs w:val="22"/>
        </w:rPr>
        <w:br/>
      </w:r>
      <w:r w:rsidR="007C6D1E" w:rsidRPr="00E673FF">
        <w:rPr>
          <w:sz w:val="16"/>
          <w:szCs w:val="22"/>
        </w:rPr>
        <w:t>k</w:t>
      </w:r>
      <w:r w:rsidR="004D3C17" w:rsidRPr="00E673FF">
        <w:rPr>
          <w:sz w:val="16"/>
          <w:szCs w:val="22"/>
        </w:rPr>
        <w:t>ā</w:t>
      </w:r>
      <w:r w:rsidR="007C6D1E" w:rsidRPr="00E673FF">
        <w:rPr>
          <w:sz w:val="16"/>
          <w:szCs w:val="22"/>
        </w:rPr>
        <w:t>yassa bhed</w:t>
      </w:r>
      <w:r w:rsidR="004D3C17" w:rsidRPr="00E673FF">
        <w:rPr>
          <w:sz w:val="16"/>
          <w:szCs w:val="22"/>
        </w:rPr>
        <w:t>ā</w:t>
      </w:r>
      <w:r w:rsidR="007C6D1E" w:rsidRPr="00E673FF">
        <w:rPr>
          <w:sz w:val="16"/>
          <w:szCs w:val="22"/>
        </w:rPr>
        <w:t xml:space="preserve"> dhamma</w:t>
      </w:r>
      <w:r w:rsidR="003B7CB2" w:rsidRPr="00E673FF">
        <w:rPr>
          <w:sz w:val="16"/>
          <w:szCs w:val="22"/>
        </w:rPr>
        <w:t>ṭṭ</w:t>
      </w:r>
      <w:r w:rsidR="007C6D1E" w:rsidRPr="00E673FF">
        <w:rPr>
          <w:sz w:val="16"/>
          <w:szCs w:val="22"/>
        </w:rPr>
        <w:t xml:space="preserve">ho, </w:t>
      </w:r>
      <w:r w:rsidR="004158B7" w:rsidRPr="00E673FF">
        <w:rPr>
          <w:sz w:val="16"/>
          <w:szCs w:val="22"/>
        </w:rPr>
        <w:br/>
      </w:r>
      <w:r w:rsidR="007C6D1E" w:rsidRPr="00E673FF">
        <w:rPr>
          <w:sz w:val="16"/>
          <w:szCs w:val="22"/>
        </w:rPr>
        <w:t>sa</w:t>
      </w:r>
      <w:r w:rsidR="00D31604" w:rsidRPr="00E673FF">
        <w:rPr>
          <w:sz w:val="16"/>
          <w:szCs w:val="22"/>
        </w:rPr>
        <w:t>ṅ</w:t>
      </w:r>
      <w:r w:rsidR="007C6D1E" w:rsidRPr="00E673FF">
        <w:rPr>
          <w:sz w:val="16"/>
          <w:szCs w:val="22"/>
        </w:rPr>
        <w:t>kh</w:t>
      </w:r>
      <w:r w:rsidR="00D13982" w:rsidRPr="00E673FF">
        <w:rPr>
          <w:sz w:val="16"/>
          <w:szCs w:val="22"/>
        </w:rPr>
        <w:t>y</w:t>
      </w:r>
      <w:r w:rsidR="007C6D1E" w:rsidRPr="00E673FF">
        <w:rPr>
          <w:sz w:val="16"/>
          <w:szCs w:val="22"/>
        </w:rPr>
        <w:t>a</w:t>
      </w:r>
      <w:r w:rsidR="00D31604" w:rsidRPr="00E673FF">
        <w:rPr>
          <w:sz w:val="16"/>
          <w:szCs w:val="22"/>
        </w:rPr>
        <w:t>ṃ</w:t>
      </w:r>
      <w:r w:rsidR="007C6D1E" w:rsidRPr="00E673FF">
        <w:rPr>
          <w:sz w:val="16"/>
          <w:szCs w:val="22"/>
        </w:rPr>
        <w:t xml:space="preserve"> nopeti vedag</w:t>
      </w:r>
      <w:r w:rsidR="00685B33" w:rsidRPr="00E673FF">
        <w:rPr>
          <w:sz w:val="16"/>
          <w:szCs w:val="22"/>
        </w:rPr>
        <w:t>ū</w:t>
      </w:r>
      <w:r w:rsidR="007C6D1E" w:rsidRPr="00E673FF">
        <w:rPr>
          <w:sz w:val="16"/>
          <w:szCs w:val="22"/>
        </w:rPr>
        <w:t>.</w:t>
      </w:r>
      <w:r w:rsidR="004158B7" w:rsidRPr="00E673FF">
        <w:rPr>
          <w:sz w:val="16"/>
          <w:szCs w:val="22"/>
        </w:rPr>
        <w:br/>
      </w:r>
    </w:p>
    <w:p w14:paraId="38D1A1D0" w14:textId="4010772D" w:rsidR="00C7073A" w:rsidRPr="00C7073A" w:rsidRDefault="00C7073A" w:rsidP="003C2899">
      <w:pPr>
        <w:spacing w:after="0"/>
        <w:rPr>
          <w:lang w:val="es-PE"/>
        </w:rPr>
      </w:pPr>
      <w:r w:rsidRPr="00C7073A">
        <w:rPr>
          <w:lang w:val="es-PE"/>
        </w:rPr>
        <w:t xml:space="preserve">La </w:t>
      </w:r>
      <w:r w:rsidR="005D1153">
        <w:rPr>
          <w:lang w:val="es-PE"/>
        </w:rPr>
        <w:t>frase</w:t>
      </w:r>
      <w:r w:rsidRPr="00C7073A">
        <w:rPr>
          <w:lang w:val="es-PE"/>
        </w:rPr>
        <w:t xml:space="preserve"> </w:t>
      </w:r>
      <w:r w:rsidR="005D1153">
        <w:rPr>
          <w:lang w:val="es-PE"/>
        </w:rPr>
        <w:t>“</w:t>
      </w:r>
      <w:r w:rsidRPr="00C7073A">
        <w:rPr>
          <w:i/>
          <w:iCs/>
          <w:lang w:val="es-PE"/>
        </w:rPr>
        <w:t>saṅkhyaṃ nopeti</w:t>
      </w:r>
      <w:r w:rsidR="005D1153">
        <w:rPr>
          <w:i/>
          <w:iCs/>
          <w:lang w:val="es-PE"/>
        </w:rPr>
        <w:t>”</w:t>
      </w:r>
      <w:r w:rsidRPr="00C7073A">
        <w:rPr>
          <w:lang w:val="es-PE"/>
        </w:rPr>
        <w:t xml:space="preserve"> debe entenderse como </w:t>
      </w:r>
      <w:r w:rsidR="005D1153">
        <w:rPr>
          <w:lang w:val="es-PE"/>
        </w:rPr>
        <w:t>“</w:t>
      </w:r>
      <w:r w:rsidRPr="00C7073A">
        <w:rPr>
          <w:i/>
          <w:iCs/>
          <w:lang w:val="es-PE"/>
        </w:rPr>
        <w:t xml:space="preserve">atthaṃ paleti na upeti </w:t>
      </w:r>
      <w:r w:rsidR="00D13982" w:rsidRPr="00D13982">
        <w:rPr>
          <w:i/>
          <w:iCs/>
          <w:lang w:val="es-PE"/>
        </w:rPr>
        <w:t>saṅkh</w:t>
      </w:r>
      <w:r w:rsidR="00D13982">
        <w:rPr>
          <w:i/>
          <w:iCs/>
          <w:lang w:val="es-PE"/>
        </w:rPr>
        <w:t>y</w:t>
      </w:r>
      <w:r w:rsidR="00D13982" w:rsidRPr="00D13982">
        <w:rPr>
          <w:i/>
          <w:iCs/>
          <w:lang w:val="es-PE"/>
        </w:rPr>
        <w:t>aṃ</w:t>
      </w:r>
      <w:r w:rsidR="005D1153">
        <w:rPr>
          <w:i/>
          <w:iCs/>
          <w:lang w:val="es-PE"/>
        </w:rPr>
        <w:t>”</w:t>
      </w:r>
      <w:r w:rsidRPr="00C7073A">
        <w:rPr>
          <w:i/>
          <w:iCs/>
          <w:lang w:val="es-PE"/>
        </w:rPr>
        <w:t>.</w:t>
      </w:r>
      <w:r w:rsidR="005D1153">
        <w:rPr>
          <w:lang w:val="es-PE"/>
        </w:rPr>
        <w:t xml:space="preserve"> </w:t>
      </w:r>
      <w:r w:rsidRPr="00C7073A">
        <w:rPr>
          <w:lang w:val="es-PE"/>
        </w:rPr>
        <w:t>En ese verso:</w:t>
      </w:r>
    </w:p>
    <w:p w14:paraId="5FCF3493" w14:textId="66966F5E" w:rsidR="00C7073A" w:rsidRPr="00E673FF" w:rsidRDefault="001410BF" w:rsidP="0089109B">
      <w:pPr>
        <w:tabs>
          <w:tab w:val="left" w:pos="2835"/>
        </w:tabs>
        <w:spacing w:after="0"/>
        <w:ind w:left="2836" w:hanging="2552"/>
        <w:rPr>
          <w:sz w:val="16"/>
          <w:szCs w:val="18"/>
          <w:lang w:val="es-PE"/>
        </w:rPr>
      </w:pPr>
      <w:r w:rsidRPr="00E673FF">
        <w:rPr>
          <w:i/>
          <w:iCs/>
          <w:sz w:val="16"/>
          <w:szCs w:val="18"/>
          <w:lang w:val="es-PE"/>
        </w:rPr>
        <w:t>so</w:t>
      </w:r>
      <w:r w:rsidRPr="00E673FF">
        <w:rPr>
          <w:sz w:val="16"/>
          <w:szCs w:val="18"/>
          <w:lang w:val="es-PE"/>
        </w:rPr>
        <w:t xml:space="preserve"> </w:t>
      </w:r>
      <w:r w:rsidR="00EC0146" w:rsidRPr="00E673FF">
        <w:rPr>
          <w:sz w:val="16"/>
          <w:szCs w:val="18"/>
          <w:lang w:val="es-PE"/>
        </w:rPr>
        <w:tab/>
      </w:r>
      <w:r w:rsidR="00C7073A" w:rsidRPr="00E673FF">
        <w:rPr>
          <w:sz w:val="16"/>
          <w:szCs w:val="18"/>
          <w:lang w:val="es-PE"/>
        </w:rPr>
        <w:t>= La persona que contempl</w:t>
      </w:r>
      <w:r w:rsidR="00D13982" w:rsidRPr="00E673FF">
        <w:rPr>
          <w:sz w:val="16"/>
          <w:szCs w:val="18"/>
          <w:lang w:val="es-PE"/>
        </w:rPr>
        <w:t>e</w:t>
      </w:r>
      <w:r w:rsidR="00C7073A" w:rsidRPr="00E673FF">
        <w:rPr>
          <w:sz w:val="16"/>
          <w:szCs w:val="18"/>
          <w:lang w:val="es-PE"/>
        </w:rPr>
        <w:t xml:space="preserve"> la meditación </w:t>
      </w:r>
      <w:r w:rsidR="00D13982" w:rsidRPr="00E673FF">
        <w:rPr>
          <w:sz w:val="16"/>
          <w:szCs w:val="18"/>
          <w:lang w:val="es-PE"/>
        </w:rPr>
        <w:t xml:space="preserve">de </w:t>
      </w:r>
      <w:r w:rsidR="00C7073A" w:rsidRPr="00E673FF">
        <w:rPr>
          <w:i/>
          <w:iCs/>
          <w:sz w:val="16"/>
          <w:szCs w:val="18"/>
          <w:lang w:val="es-PE"/>
        </w:rPr>
        <w:t>vedanā</w:t>
      </w:r>
      <w:r w:rsidR="00C7073A" w:rsidRPr="00E673FF">
        <w:rPr>
          <w:sz w:val="16"/>
          <w:szCs w:val="18"/>
          <w:lang w:val="es-PE"/>
        </w:rPr>
        <w:t>,</w:t>
      </w:r>
    </w:p>
    <w:p w14:paraId="4EFFA088" w14:textId="41DF6126" w:rsidR="00C7073A" w:rsidRPr="00E673FF" w:rsidRDefault="007C6D1E" w:rsidP="00DC6ED7">
      <w:pPr>
        <w:tabs>
          <w:tab w:val="left" w:pos="2835"/>
        </w:tabs>
        <w:spacing w:after="0"/>
        <w:ind w:left="2836" w:hanging="2552"/>
        <w:rPr>
          <w:sz w:val="16"/>
          <w:szCs w:val="18"/>
          <w:lang w:val="es-PE"/>
        </w:rPr>
      </w:pPr>
      <w:r w:rsidRPr="00E673FF">
        <w:rPr>
          <w:i/>
          <w:iCs/>
          <w:sz w:val="16"/>
          <w:szCs w:val="18"/>
          <w:lang w:val="es-PE"/>
        </w:rPr>
        <w:t>vedan</w:t>
      </w:r>
      <w:r w:rsidR="004D3C17" w:rsidRPr="00E673FF">
        <w:rPr>
          <w:i/>
          <w:iCs/>
          <w:sz w:val="16"/>
          <w:szCs w:val="18"/>
          <w:lang w:val="es-PE"/>
        </w:rPr>
        <w:t>ā</w:t>
      </w:r>
      <w:r w:rsidRPr="00E673FF">
        <w:rPr>
          <w:i/>
          <w:iCs/>
          <w:sz w:val="16"/>
          <w:szCs w:val="18"/>
          <w:lang w:val="es-PE"/>
        </w:rPr>
        <w:t xml:space="preserve"> prinn</w:t>
      </w:r>
      <w:r w:rsidR="004D3C17" w:rsidRPr="00E673FF">
        <w:rPr>
          <w:i/>
          <w:iCs/>
          <w:sz w:val="16"/>
          <w:szCs w:val="18"/>
          <w:lang w:val="es-PE"/>
        </w:rPr>
        <w:t>ā</w:t>
      </w:r>
      <w:r w:rsidRPr="00E673FF">
        <w:rPr>
          <w:i/>
          <w:iCs/>
          <w:sz w:val="16"/>
          <w:szCs w:val="18"/>
          <w:lang w:val="es-PE"/>
        </w:rPr>
        <w:t>ya</w:t>
      </w:r>
      <w:r w:rsidR="00A66419" w:rsidRPr="00E673FF">
        <w:rPr>
          <w:sz w:val="16"/>
          <w:szCs w:val="18"/>
          <w:lang w:val="es-PE"/>
        </w:rPr>
        <w:t xml:space="preserve"> </w:t>
      </w:r>
      <w:r w:rsidR="00EC0146" w:rsidRPr="00E673FF">
        <w:rPr>
          <w:sz w:val="16"/>
          <w:szCs w:val="18"/>
          <w:lang w:val="es-PE"/>
        </w:rPr>
        <w:tab/>
      </w:r>
      <w:r w:rsidR="00C7073A" w:rsidRPr="00E673FF">
        <w:rPr>
          <w:sz w:val="16"/>
          <w:szCs w:val="18"/>
          <w:lang w:val="es-PE"/>
        </w:rPr>
        <w:t>= discern</w:t>
      </w:r>
      <w:r w:rsidR="00D13982" w:rsidRPr="00E673FF">
        <w:rPr>
          <w:sz w:val="16"/>
          <w:szCs w:val="18"/>
          <w:lang w:val="es-PE"/>
        </w:rPr>
        <w:t xml:space="preserve">irá sobre </w:t>
      </w:r>
      <w:r w:rsidR="00C7073A" w:rsidRPr="00E673FF">
        <w:rPr>
          <w:sz w:val="16"/>
          <w:szCs w:val="18"/>
          <w:lang w:val="es-PE"/>
        </w:rPr>
        <w:t xml:space="preserve">las </w:t>
      </w:r>
      <w:r w:rsidR="00D13982" w:rsidRPr="00E673FF">
        <w:rPr>
          <w:sz w:val="16"/>
          <w:szCs w:val="18"/>
          <w:lang w:val="es-PE"/>
        </w:rPr>
        <w:t>3</w:t>
      </w:r>
      <w:r w:rsidR="00C7073A" w:rsidRPr="00E673FF">
        <w:rPr>
          <w:sz w:val="16"/>
          <w:szCs w:val="18"/>
          <w:lang w:val="es-PE"/>
        </w:rPr>
        <w:t xml:space="preserve"> sensaciones y</w:t>
      </w:r>
    </w:p>
    <w:p w14:paraId="11D6330E" w14:textId="6A37E870" w:rsidR="00C7073A" w:rsidRPr="00E673FF" w:rsidRDefault="007C6D1E" w:rsidP="00616CF6">
      <w:pPr>
        <w:tabs>
          <w:tab w:val="left" w:pos="2835"/>
        </w:tabs>
        <w:spacing w:after="0"/>
        <w:ind w:left="2836" w:hanging="2552"/>
        <w:rPr>
          <w:sz w:val="16"/>
          <w:szCs w:val="18"/>
          <w:lang w:val="es-PE"/>
        </w:rPr>
      </w:pPr>
      <w:r w:rsidRPr="00E673FF">
        <w:rPr>
          <w:i/>
          <w:iCs/>
          <w:sz w:val="16"/>
          <w:szCs w:val="18"/>
          <w:lang w:val="es-PE"/>
        </w:rPr>
        <w:t>di</w:t>
      </w:r>
      <w:r w:rsidR="00F2535E" w:rsidRPr="00E673FF">
        <w:rPr>
          <w:i/>
          <w:iCs/>
          <w:sz w:val="16"/>
          <w:szCs w:val="18"/>
          <w:lang w:val="es-PE"/>
        </w:rPr>
        <w:t>ṭṭ</w:t>
      </w:r>
      <w:r w:rsidRPr="00E673FF">
        <w:rPr>
          <w:i/>
          <w:iCs/>
          <w:sz w:val="16"/>
          <w:szCs w:val="18"/>
          <w:lang w:val="es-PE"/>
        </w:rPr>
        <w:t>he dhamme</w:t>
      </w:r>
      <w:r w:rsidR="00A66419" w:rsidRPr="00E673FF">
        <w:rPr>
          <w:sz w:val="16"/>
          <w:szCs w:val="18"/>
          <w:lang w:val="es-PE"/>
        </w:rPr>
        <w:t xml:space="preserve"> </w:t>
      </w:r>
      <w:r w:rsidR="00EC0146" w:rsidRPr="00E673FF">
        <w:rPr>
          <w:sz w:val="16"/>
          <w:szCs w:val="18"/>
          <w:lang w:val="es-PE"/>
        </w:rPr>
        <w:tab/>
      </w:r>
      <w:r w:rsidR="00C7073A" w:rsidRPr="00E673FF">
        <w:rPr>
          <w:sz w:val="16"/>
          <w:szCs w:val="18"/>
          <w:lang w:val="es-PE"/>
        </w:rPr>
        <w:t>= e</w:t>
      </w:r>
      <w:r w:rsidR="005D1153" w:rsidRPr="00E673FF">
        <w:rPr>
          <w:sz w:val="16"/>
          <w:szCs w:val="18"/>
          <w:lang w:val="es-PE"/>
        </w:rPr>
        <w:t>sta</w:t>
      </w:r>
      <w:r w:rsidR="00C7073A" w:rsidRPr="00E673FF">
        <w:rPr>
          <w:sz w:val="16"/>
          <w:szCs w:val="18"/>
          <w:lang w:val="es-PE"/>
        </w:rPr>
        <w:t xml:space="preserve"> la vida presente</w:t>
      </w:r>
    </w:p>
    <w:p w14:paraId="106C7CBD" w14:textId="3403BB6D" w:rsidR="00C7073A" w:rsidRPr="00E673FF" w:rsidRDefault="007C6D1E" w:rsidP="001557E7">
      <w:pPr>
        <w:tabs>
          <w:tab w:val="left" w:pos="2835"/>
        </w:tabs>
        <w:spacing w:after="0"/>
        <w:ind w:left="2836" w:hanging="2552"/>
        <w:rPr>
          <w:sz w:val="16"/>
          <w:szCs w:val="18"/>
          <w:lang w:val="es-PE"/>
        </w:rPr>
      </w:pPr>
      <w:r w:rsidRPr="00E673FF">
        <w:rPr>
          <w:i/>
          <w:iCs/>
          <w:sz w:val="16"/>
          <w:szCs w:val="18"/>
          <w:lang w:val="es-PE"/>
        </w:rPr>
        <w:t>an</w:t>
      </w:r>
      <w:r w:rsidR="004D3C17" w:rsidRPr="00E673FF">
        <w:rPr>
          <w:i/>
          <w:iCs/>
          <w:sz w:val="16"/>
          <w:szCs w:val="18"/>
          <w:lang w:val="es-PE"/>
        </w:rPr>
        <w:t>ā</w:t>
      </w:r>
      <w:r w:rsidRPr="00E673FF">
        <w:rPr>
          <w:i/>
          <w:iCs/>
          <w:sz w:val="16"/>
          <w:szCs w:val="18"/>
          <w:lang w:val="es-PE"/>
        </w:rPr>
        <w:t>savo hoti</w:t>
      </w:r>
      <w:r w:rsidR="00EC0146" w:rsidRPr="00E673FF">
        <w:rPr>
          <w:sz w:val="16"/>
          <w:szCs w:val="18"/>
          <w:lang w:val="es-PE"/>
        </w:rPr>
        <w:tab/>
      </w:r>
      <w:r w:rsidR="00C7073A" w:rsidRPr="00E673FF">
        <w:rPr>
          <w:sz w:val="16"/>
          <w:szCs w:val="18"/>
          <w:lang w:val="es-PE"/>
        </w:rPr>
        <w:t xml:space="preserve">= </w:t>
      </w:r>
      <w:r w:rsidR="00D13982" w:rsidRPr="00E673FF">
        <w:rPr>
          <w:sz w:val="16"/>
          <w:szCs w:val="18"/>
          <w:lang w:val="es-PE"/>
        </w:rPr>
        <w:t xml:space="preserve">podrá </w:t>
      </w:r>
      <w:r w:rsidR="00C7073A" w:rsidRPr="00E673FF">
        <w:rPr>
          <w:sz w:val="16"/>
          <w:szCs w:val="18"/>
          <w:lang w:val="es-PE"/>
        </w:rPr>
        <w:t xml:space="preserve">convertirse en un </w:t>
      </w:r>
      <w:r w:rsidR="00C7073A" w:rsidRPr="00E673FF">
        <w:rPr>
          <w:i/>
          <w:iCs/>
          <w:sz w:val="16"/>
          <w:szCs w:val="18"/>
          <w:lang w:val="es-PE"/>
        </w:rPr>
        <w:t>arahat</w:t>
      </w:r>
      <w:r w:rsidR="00C7073A" w:rsidRPr="00E673FF">
        <w:rPr>
          <w:sz w:val="16"/>
          <w:szCs w:val="18"/>
          <w:lang w:val="es-PE"/>
        </w:rPr>
        <w:t xml:space="preserve"> libre de </w:t>
      </w:r>
      <w:r w:rsidR="005D1153" w:rsidRPr="00E673FF">
        <w:rPr>
          <w:sz w:val="16"/>
          <w:szCs w:val="18"/>
          <w:lang w:val="es-PE"/>
        </w:rPr>
        <w:t xml:space="preserve">los </w:t>
      </w:r>
      <w:r w:rsidR="005D1153" w:rsidRPr="00E673FF">
        <w:rPr>
          <w:iCs/>
          <w:sz w:val="16"/>
          <w:szCs w:val="18"/>
          <w:lang w:val="es-PE"/>
        </w:rPr>
        <w:t>flujos contaminantes</w:t>
      </w:r>
      <w:r w:rsidR="005D1153" w:rsidRPr="00E673FF">
        <w:rPr>
          <w:rFonts w:ascii="Cormorant" w:hAnsi="Cormorant" w:cs="Cormorant"/>
          <w:i/>
          <w:sz w:val="16"/>
          <w:szCs w:val="18"/>
          <w:lang w:val="es-PE"/>
        </w:rPr>
        <w:t>–</w:t>
      </w:r>
      <w:r w:rsidR="005D1153" w:rsidRPr="00E673FF">
        <w:rPr>
          <w:i/>
          <w:iCs/>
          <w:sz w:val="16"/>
          <w:szCs w:val="18"/>
          <w:lang w:val="es-PE"/>
        </w:rPr>
        <w:t>āsava</w:t>
      </w:r>
      <w:r w:rsidR="00C7073A" w:rsidRPr="00E673FF">
        <w:rPr>
          <w:sz w:val="16"/>
          <w:szCs w:val="18"/>
          <w:lang w:val="es-PE"/>
        </w:rPr>
        <w:t>.</w:t>
      </w:r>
    </w:p>
    <w:p w14:paraId="1E4A2F29" w14:textId="0E0ACD45" w:rsidR="00C7073A" w:rsidRPr="00E673FF" w:rsidRDefault="007C6D1E" w:rsidP="00443D98">
      <w:pPr>
        <w:tabs>
          <w:tab w:val="left" w:pos="2835"/>
        </w:tabs>
        <w:spacing w:after="0"/>
        <w:ind w:left="2836" w:hanging="2552"/>
        <w:rPr>
          <w:sz w:val="16"/>
          <w:szCs w:val="18"/>
          <w:lang w:val="es-PE"/>
        </w:rPr>
      </w:pPr>
      <w:r w:rsidRPr="00E673FF">
        <w:rPr>
          <w:i/>
          <w:iCs/>
          <w:sz w:val="16"/>
          <w:szCs w:val="18"/>
          <w:lang w:val="es-PE"/>
        </w:rPr>
        <w:t>k</w:t>
      </w:r>
      <w:r w:rsidR="004D3C17" w:rsidRPr="00E673FF">
        <w:rPr>
          <w:i/>
          <w:iCs/>
          <w:sz w:val="16"/>
          <w:szCs w:val="18"/>
          <w:lang w:val="es-PE"/>
        </w:rPr>
        <w:t>ā</w:t>
      </w:r>
      <w:r w:rsidRPr="00E673FF">
        <w:rPr>
          <w:i/>
          <w:iCs/>
          <w:sz w:val="16"/>
          <w:szCs w:val="18"/>
          <w:lang w:val="es-PE"/>
        </w:rPr>
        <w:t>yassa bhed</w:t>
      </w:r>
      <w:r w:rsidR="004D3C17" w:rsidRPr="00E673FF">
        <w:rPr>
          <w:i/>
          <w:iCs/>
          <w:sz w:val="16"/>
          <w:szCs w:val="18"/>
          <w:lang w:val="es-PE"/>
        </w:rPr>
        <w:t>ā</w:t>
      </w:r>
      <w:r w:rsidRPr="00E673FF">
        <w:rPr>
          <w:i/>
          <w:iCs/>
          <w:sz w:val="16"/>
          <w:szCs w:val="18"/>
          <w:lang w:val="es-PE"/>
        </w:rPr>
        <w:t xml:space="preserve"> par</w:t>
      </w:r>
      <w:r w:rsidR="00E07ECC" w:rsidRPr="00E673FF">
        <w:rPr>
          <w:i/>
          <w:iCs/>
          <w:sz w:val="16"/>
          <w:szCs w:val="18"/>
          <w:lang w:val="es-PE"/>
        </w:rPr>
        <w:t xml:space="preserve">aṃ </w:t>
      </w:r>
      <w:r w:rsidR="00EC0146" w:rsidRPr="00E673FF">
        <w:rPr>
          <w:sz w:val="16"/>
          <w:szCs w:val="18"/>
          <w:lang w:val="es-PE"/>
        </w:rPr>
        <w:tab/>
      </w:r>
      <w:r w:rsidR="00C7073A" w:rsidRPr="00E673FF">
        <w:rPr>
          <w:sz w:val="16"/>
          <w:szCs w:val="18"/>
          <w:lang w:val="es-PE"/>
        </w:rPr>
        <w:t xml:space="preserve">= Tras </w:t>
      </w:r>
      <w:r w:rsidR="00D244B5" w:rsidRPr="00E673FF">
        <w:rPr>
          <w:sz w:val="16"/>
          <w:szCs w:val="18"/>
          <w:lang w:val="es-PE"/>
        </w:rPr>
        <w:t>la cesación</w:t>
      </w:r>
      <w:r w:rsidR="00C7073A" w:rsidRPr="00E673FF">
        <w:rPr>
          <w:sz w:val="16"/>
          <w:szCs w:val="18"/>
          <w:lang w:val="es-PE"/>
        </w:rPr>
        <w:t xml:space="preserve"> de </w:t>
      </w:r>
      <w:r w:rsidR="00C7073A" w:rsidRPr="00E673FF">
        <w:rPr>
          <w:i/>
          <w:iCs/>
          <w:sz w:val="16"/>
          <w:szCs w:val="18"/>
          <w:lang w:val="es-PE"/>
        </w:rPr>
        <w:t>kammaja–rūpa</w:t>
      </w:r>
      <w:r w:rsidR="00C7073A" w:rsidRPr="00E673FF">
        <w:rPr>
          <w:sz w:val="16"/>
          <w:szCs w:val="18"/>
          <w:lang w:val="es-PE"/>
        </w:rPr>
        <w:t xml:space="preserve">, </w:t>
      </w:r>
      <w:r w:rsidR="00D244B5" w:rsidRPr="00E673FF">
        <w:rPr>
          <w:sz w:val="16"/>
          <w:szCs w:val="18"/>
          <w:lang w:val="es-PE"/>
        </w:rPr>
        <w:t>durante la muerte</w:t>
      </w:r>
      <w:r w:rsidR="00D244B5" w:rsidRPr="00E673FF">
        <w:rPr>
          <w:rFonts w:ascii="Cormorant" w:hAnsi="Cormorant"/>
          <w:i/>
          <w:iCs/>
          <w:sz w:val="16"/>
          <w:szCs w:val="18"/>
          <w:lang w:val="es-PE"/>
        </w:rPr>
        <w:t>–</w:t>
      </w:r>
      <w:r w:rsidR="00C7073A" w:rsidRPr="00E673FF">
        <w:rPr>
          <w:i/>
          <w:iCs/>
          <w:sz w:val="16"/>
          <w:szCs w:val="18"/>
          <w:lang w:val="es-PE"/>
        </w:rPr>
        <w:t>cuti</w:t>
      </w:r>
      <w:r w:rsidR="00C7073A" w:rsidRPr="00E673FF">
        <w:rPr>
          <w:sz w:val="16"/>
          <w:szCs w:val="18"/>
          <w:lang w:val="es-PE"/>
        </w:rPr>
        <w:t>,</w:t>
      </w:r>
    </w:p>
    <w:p w14:paraId="1BD86B06" w14:textId="4C4483CC" w:rsidR="00C7073A" w:rsidRPr="00E673FF" w:rsidRDefault="007C6D1E" w:rsidP="00E00F48">
      <w:pPr>
        <w:tabs>
          <w:tab w:val="left" w:pos="2835"/>
        </w:tabs>
        <w:spacing w:after="0"/>
        <w:ind w:left="2836" w:hanging="2552"/>
        <w:rPr>
          <w:sz w:val="16"/>
          <w:szCs w:val="18"/>
          <w:lang w:val="es-PE"/>
        </w:rPr>
      </w:pPr>
      <w:r w:rsidRPr="00E673FF">
        <w:rPr>
          <w:i/>
          <w:iCs/>
          <w:sz w:val="16"/>
          <w:szCs w:val="18"/>
          <w:lang w:val="es-PE"/>
        </w:rPr>
        <w:t>dhammattho so vedag</w:t>
      </w:r>
      <w:r w:rsidR="00685B33" w:rsidRPr="00E673FF">
        <w:rPr>
          <w:i/>
          <w:iCs/>
          <w:sz w:val="16"/>
          <w:szCs w:val="18"/>
          <w:lang w:val="es-PE"/>
        </w:rPr>
        <w:t>ū</w:t>
      </w:r>
      <w:r w:rsidRPr="00E673FF">
        <w:rPr>
          <w:sz w:val="16"/>
          <w:szCs w:val="18"/>
          <w:lang w:val="es-PE"/>
        </w:rPr>
        <w:t xml:space="preserve"> </w:t>
      </w:r>
      <w:r w:rsidR="00EC0146" w:rsidRPr="00E673FF">
        <w:rPr>
          <w:sz w:val="16"/>
          <w:szCs w:val="18"/>
          <w:lang w:val="es-PE"/>
        </w:rPr>
        <w:tab/>
      </w:r>
      <w:r w:rsidR="00C7073A" w:rsidRPr="00E673FF">
        <w:rPr>
          <w:sz w:val="16"/>
          <w:szCs w:val="18"/>
          <w:lang w:val="es-PE"/>
        </w:rPr>
        <w:t xml:space="preserve">= </w:t>
      </w:r>
      <w:r w:rsidR="00D244B5" w:rsidRPr="00E673FF">
        <w:rPr>
          <w:sz w:val="16"/>
          <w:szCs w:val="18"/>
          <w:lang w:val="es-PE"/>
        </w:rPr>
        <w:t>el</w:t>
      </w:r>
      <w:r w:rsidR="00C7073A" w:rsidRPr="00E673FF">
        <w:rPr>
          <w:sz w:val="16"/>
          <w:szCs w:val="18"/>
          <w:lang w:val="es-PE"/>
        </w:rPr>
        <w:t xml:space="preserve"> </w:t>
      </w:r>
      <w:r w:rsidR="00C7073A" w:rsidRPr="00E673FF">
        <w:rPr>
          <w:i/>
          <w:iCs/>
          <w:sz w:val="16"/>
          <w:szCs w:val="18"/>
          <w:lang w:val="es-PE"/>
        </w:rPr>
        <w:t>arahat</w:t>
      </w:r>
      <w:r w:rsidR="00C7073A" w:rsidRPr="00E673FF">
        <w:rPr>
          <w:sz w:val="16"/>
          <w:szCs w:val="18"/>
          <w:lang w:val="es-PE"/>
        </w:rPr>
        <w:t xml:space="preserve"> que ya ha</w:t>
      </w:r>
      <w:r w:rsidR="00D244B5" w:rsidRPr="00E673FF">
        <w:rPr>
          <w:sz w:val="16"/>
          <w:szCs w:val="18"/>
          <w:lang w:val="es-PE"/>
        </w:rPr>
        <w:t>ya</w:t>
      </w:r>
      <w:r w:rsidR="00C7073A" w:rsidRPr="00E673FF">
        <w:rPr>
          <w:sz w:val="16"/>
          <w:szCs w:val="18"/>
          <w:lang w:val="es-PE"/>
        </w:rPr>
        <w:t xml:space="preserve"> </w:t>
      </w:r>
      <w:r w:rsidR="00D244B5" w:rsidRPr="00E673FF">
        <w:rPr>
          <w:sz w:val="16"/>
          <w:szCs w:val="18"/>
          <w:lang w:val="es-PE"/>
        </w:rPr>
        <w:t>consumado</w:t>
      </w:r>
      <w:r w:rsidR="00C7073A" w:rsidRPr="00E673FF">
        <w:rPr>
          <w:sz w:val="16"/>
          <w:szCs w:val="18"/>
          <w:lang w:val="es-PE"/>
        </w:rPr>
        <w:t xml:space="preserve"> el </w:t>
      </w:r>
      <w:r w:rsidR="00C7073A" w:rsidRPr="00E673FF">
        <w:rPr>
          <w:i/>
          <w:iCs/>
          <w:sz w:val="16"/>
          <w:szCs w:val="18"/>
          <w:lang w:val="es-PE"/>
        </w:rPr>
        <w:t>nibbāna</w:t>
      </w:r>
    </w:p>
    <w:p w14:paraId="6D45C9D3" w14:textId="4F5D695F" w:rsidR="00C7073A" w:rsidRPr="00FC26C3" w:rsidRDefault="007C6D1E" w:rsidP="005D1153">
      <w:pPr>
        <w:tabs>
          <w:tab w:val="left" w:pos="2835"/>
          <w:tab w:val="right" w:pos="5954"/>
        </w:tabs>
        <w:spacing w:after="0"/>
        <w:ind w:left="2836" w:hanging="2552"/>
        <w:rPr>
          <w:sz w:val="14"/>
          <w:szCs w:val="16"/>
          <w:lang w:val="es-PE"/>
        </w:rPr>
      </w:pPr>
      <w:r w:rsidRPr="00E673FF">
        <w:rPr>
          <w:i/>
          <w:iCs/>
          <w:sz w:val="16"/>
          <w:szCs w:val="18"/>
          <w:lang w:val="es-PE"/>
        </w:rPr>
        <w:t>sa</w:t>
      </w:r>
      <w:r w:rsidR="00F2535E" w:rsidRPr="00E673FF">
        <w:rPr>
          <w:i/>
          <w:iCs/>
          <w:sz w:val="16"/>
          <w:szCs w:val="18"/>
          <w:lang w:val="es-PE"/>
        </w:rPr>
        <w:t>ṅ</w:t>
      </w:r>
      <w:r w:rsidRPr="00E673FF">
        <w:rPr>
          <w:i/>
          <w:iCs/>
          <w:sz w:val="16"/>
          <w:szCs w:val="18"/>
          <w:lang w:val="es-PE"/>
        </w:rPr>
        <w:t>khya</w:t>
      </w:r>
      <w:r w:rsidR="00F2535E" w:rsidRPr="00E673FF">
        <w:rPr>
          <w:i/>
          <w:iCs/>
          <w:sz w:val="16"/>
          <w:szCs w:val="18"/>
          <w:lang w:val="es-PE"/>
        </w:rPr>
        <w:t>ṃ</w:t>
      </w:r>
      <w:r w:rsidRPr="00E673FF">
        <w:rPr>
          <w:i/>
          <w:iCs/>
          <w:sz w:val="16"/>
          <w:szCs w:val="18"/>
          <w:lang w:val="es-PE"/>
        </w:rPr>
        <w:t xml:space="preserve"> nopeti</w:t>
      </w:r>
      <w:r w:rsidR="00EC0146" w:rsidRPr="00E673FF">
        <w:rPr>
          <w:sz w:val="16"/>
          <w:szCs w:val="18"/>
          <w:lang w:val="es-PE"/>
        </w:rPr>
        <w:tab/>
      </w:r>
      <w:r w:rsidR="00C7073A" w:rsidRPr="00E673FF">
        <w:rPr>
          <w:sz w:val="16"/>
          <w:szCs w:val="18"/>
          <w:lang w:val="es-PE"/>
        </w:rPr>
        <w:t>= no llega</w:t>
      </w:r>
      <w:r w:rsidR="00D244B5" w:rsidRPr="00E673FF">
        <w:rPr>
          <w:sz w:val="16"/>
          <w:szCs w:val="18"/>
          <w:lang w:val="es-PE"/>
        </w:rPr>
        <w:t>rá</w:t>
      </w:r>
      <w:r w:rsidR="00C7073A" w:rsidRPr="00E673FF">
        <w:rPr>
          <w:sz w:val="16"/>
          <w:szCs w:val="18"/>
          <w:lang w:val="es-PE"/>
        </w:rPr>
        <w:t xml:space="preserve"> a considerarse como nada. </w:t>
      </w:r>
      <w:r w:rsidR="00FC26C3" w:rsidRPr="00E673FF">
        <w:rPr>
          <w:sz w:val="16"/>
          <w:szCs w:val="18"/>
          <w:lang w:val="es-PE"/>
        </w:rPr>
        <w:br/>
      </w:r>
      <w:r w:rsidR="00FC26C3" w:rsidRPr="00FC26C3">
        <w:rPr>
          <w:sz w:val="14"/>
          <w:szCs w:val="16"/>
          <w:lang w:val="es-PE"/>
        </w:rPr>
        <w:t xml:space="preserve"> </w:t>
      </w:r>
      <w:r w:rsidR="00FC26C3" w:rsidRPr="00FC26C3">
        <w:rPr>
          <w:sz w:val="14"/>
          <w:szCs w:val="16"/>
          <w:lang w:val="es-PE"/>
        </w:rPr>
        <w:tab/>
      </w:r>
      <w:r w:rsidR="00C7073A" w:rsidRPr="00FC26C3">
        <w:rPr>
          <w:sz w:val="14"/>
          <w:szCs w:val="16"/>
          <w:lang w:val="es-PE"/>
        </w:rPr>
        <w:t>[Significado]</w:t>
      </w:r>
      <w:r w:rsidR="00E673FF">
        <w:rPr>
          <w:sz w:val="14"/>
          <w:szCs w:val="16"/>
          <w:lang w:val="es-PE"/>
        </w:rPr>
        <w:br/>
      </w:r>
    </w:p>
    <w:p w14:paraId="116341A7" w14:textId="44A68E1A" w:rsidR="00C7073A" w:rsidRPr="00C7073A" w:rsidRDefault="00C7073A" w:rsidP="00D244B5">
      <w:pPr>
        <w:pStyle w:val="Normalssangria"/>
        <w:spacing w:after="40"/>
      </w:pPr>
      <w:r w:rsidRPr="00F2535E">
        <w:t xml:space="preserve">En el </w:t>
      </w:r>
      <w:r w:rsidR="00D244B5" w:rsidRPr="00D244B5">
        <w:rPr>
          <w:i/>
          <w:iCs/>
        </w:rPr>
        <w:t>Comentario</w:t>
      </w:r>
      <w:r w:rsidR="00D244B5" w:rsidRPr="00F2535E">
        <w:t xml:space="preserve"> </w:t>
      </w:r>
      <w:r w:rsidRPr="00F2535E">
        <w:t xml:space="preserve">se comenta </w:t>
      </w:r>
      <w:r w:rsidR="00D244B5">
        <w:t>lo siguiente</w:t>
      </w:r>
      <w:r w:rsidRPr="00F2535E">
        <w:t>:</w:t>
      </w:r>
    </w:p>
    <w:p w14:paraId="6450E81C" w14:textId="7C755BFD" w:rsidR="007C6D1E" w:rsidRPr="00C7073A" w:rsidRDefault="007C6D1E" w:rsidP="00EC0146">
      <w:pPr>
        <w:ind w:left="720"/>
        <w:rPr>
          <w:lang w:val="es-PE"/>
        </w:rPr>
      </w:pPr>
      <w:r w:rsidRPr="00C7073A">
        <w:rPr>
          <w:lang w:val="es-PE"/>
        </w:rPr>
        <w:t>"</w:t>
      </w:r>
      <w:r w:rsidRPr="00C7073A">
        <w:rPr>
          <w:i/>
          <w:iCs/>
          <w:lang w:val="es-PE"/>
        </w:rPr>
        <w:t>dhammatthoti asekkhandhammesu, nibb</w:t>
      </w:r>
      <w:r w:rsidR="004D3C17" w:rsidRPr="00C7073A">
        <w:rPr>
          <w:i/>
          <w:iCs/>
          <w:lang w:val="es-PE"/>
        </w:rPr>
        <w:t>ā</w:t>
      </w:r>
      <w:r w:rsidRPr="00C7073A">
        <w:rPr>
          <w:i/>
          <w:iCs/>
          <w:lang w:val="es-PE"/>
        </w:rPr>
        <w:t>ne, eva v</w:t>
      </w:r>
      <w:r w:rsidR="004D3C17" w:rsidRPr="00C7073A">
        <w:rPr>
          <w:i/>
          <w:iCs/>
          <w:lang w:val="es-PE"/>
        </w:rPr>
        <w:t>ā</w:t>
      </w:r>
      <w:r w:rsidR="00FF4D58" w:rsidRPr="00C7073A">
        <w:rPr>
          <w:i/>
          <w:iCs/>
          <w:lang w:val="es-PE"/>
        </w:rPr>
        <w:t xml:space="preserve"> </w:t>
      </w:r>
      <w:r w:rsidRPr="00C7073A">
        <w:rPr>
          <w:i/>
          <w:iCs/>
          <w:lang w:val="es-PE"/>
        </w:rPr>
        <w:t>thito</w:t>
      </w:r>
      <w:r w:rsidRPr="00C7073A">
        <w:rPr>
          <w:lang w:val="es-PE"/>
        </w:rPr>
        <w:t>."</w:t>
      </w:r>
    </w:p>
    <w:p w14:paraId="1D3A9D33" w14:textId="4C11B883" w:rsidR="00C7073A" w:rsidRPr="00E673FF" w:rsidRDefault="00B02A60" w:rsidP="00C323A4">
      <w:pPr>
        <w:tabs>
          <w:tab w:val="left" w:pos="2835"/>
        </w:tabs>
        <w:spacing w:after="40"/>
        <w:ind w:left="2836" w:hanging="2552"/>
        <w:rPr>
          <w:sz w:val="16"/>
          <w:szCs w:val="18"/>
          <w:lang w:val="es-PE"/>
        </w:rPr>
      </w:pPr>
      <w:r w:rsidRPr="00E673FF">
        <w:rPr>
          <w:i/>
          <w:iCs/>
          <w:sz w:val="16"/>
          <w:szCs w:val="22"/>
          <w:lang w:val="es-PE"/>
        </w:rPr>
        <w:t>dhammaṭṭho</w:t>
      </w:r>
      <w:r w:rsidR="005F22C3" w:rsidRPr="00E673FF">
        <w:rPr>
          <w:sz w:val="16"/>
          <w:szCs w:val="18"/>
          <w:lang w:val="es-PE"/>
        </w:rPr>
        <w:tab/>
      </w:r>
      <w:r w:rsidR="00C7073A" w:rsidRPr="00E673FF">
        <w:rPr>
          <w:sz w:val="16"/>
          <w:szCs w:val="18"/>
          <w:lang w:val="es-PE"/>
        </w:rPr>
        <w:t xml:space="preserve">= establecido en </w:t>
      </w:r>
      <w:r w:rsidR="00F65F1B" w:rsidRPr="00E673FF">
        <w:rPr>
          <w:sz w:val="16"/>
          <w:szCs w:val="18"/>
          <w:lang w:val="es-PE"/>
        </w:rPr>
        <w:t xml:space="preserve">el </w:t>
      </w:r>
      <w:r w:rsidR="00D244B5" w:rsidRPr="00E673FF">
        <w:rPr>
          <w:i/>
          <w:iCs/>
          <w:sz w:val="16"/>
          <w:szCs w:val="18"/>
          <w:lang w:val="es-PE"/>
        </w:rPr>
        <w:t>asekkha</w:t>
      </w:r>
      <w:r w:rsidR="00004FCA" w:rsidRPr="00E673FF">
        <w:rPr>
          <w:rFonts w:ascii="Cormorant" w:hAnsi="Cormorant"/>
          <w:i/>
          <w:iCs/>
          <w:sz w:val="16"/>
          <w:szCs w:val="18"/>
          <w:lang w:val="es-PE"/>
        </w:rPr>
        <w:t>–</w:t>
      </w:r>
      <w:r w:rsidR="00D244B5" w:rsidRPr="00E673FF">
        <w:rPr>
          <w:i/>
          <w:iCs/>
          <w:sz w:val="16"/>
          <w:szCs w:val="18"/>
          <w:lang w:val="es-PE"/>
        </w:rPr>
        <w:t>dhamma</w:t>
      </w:r>
      <w:r w:rsidR="00C7073A" w:rsidRPr="00E673FF">
        <w:rPr>
          <w:sz w:val="16"/>
          <w:szCs w:val="18"/>
          <w:lang w:val="es-PE"/>
        </w:rPr>
        <w:t>,</w:t>
      </w:r>
    </w:p>
    <w:p w14:paraId="21B91BA1" w14:textId="2E520157" w:rsidR="007C6D1E" w:rsidRPr="00E673FF" w:rsidRDefault="007C6D1E" w:rsidP="00EC0146">
      <w:pPr>
        <w:tabs>
          <w:tab w:val="left" w:pos="2835"/>
        </w:tabs>
        <w:spacing w:after="40"/>
        <w:ind w:left="2836" w:hanging="2552"/>
        <w:rPr>
          <w:sz w:val="12"/>
          <w:szCs w:val="14"/>
          <w:lang w:val="es-PE"/>
        </w:rPr>
      </w:pPr>
      <w:r w:rsidRPr="00E673FF">
        <w:rPr>
          <w:i/>
          <w:iCs/>
          <w:sz w:val="16"/>
          <w:szCs w:val="18"/>
          <w:lang w:val="es-PE"/>
        </w:rPr>
        <w:t>v</w:t>
      </w:r>
      <w:r w:rsidR="00B02A60" w:rsidRPr="00E673FF">
        <w:rPr>
          <w:i/>
          <w:iCs/>
          <w:sz w:val="16"/>
          <w:szCs w:val="18"/>
          <w:lang w:val="es-PE"/>
        </w:rPr>
        <w:t>ā</w:t>
      </w:r>
      <w:r w:rsidR="00EC0146" w:rsidRPr="00E673FF">
        <w:rPr>
          <w:sz w:val="16"/>
          <w:szCs w:val="18"/>
          <w:lang w:val="es-PE"/>
        </w:rPr>
        <w:t xml:space="preserve"> </w:t>
      </w:r>
      <w:r w:rsidR="005F22C3" w:rsidRPr="00E673FF">
        <w:rPr>
          <w:sz w:val="16"/>
          <w:szCs w:val="18"/>
          <w:lang w:val="es-PE"/>
        </w:rPr>
        <w:tab/>
      </w:r>
      <w:r w:rsidR="00C7073A" w:rsidRPr="00E673FF">
        <w:rPr>
          <w:sz w:val="16"/>
          <w:szCs w:val="18"/>
          <w:lang w:val="es-PE"/>
        </w:rPr>
        <w:t xml:space="preserve">= o establecido en </w:t>
      </w:r>
      <w:r w:rsidR="00D244B5" w:rsidRPr="00E673FF">
        <w:rPr>
          <w:sz w:val="16"/>
          <w:szCs w:val="18"/>
          <w:lang w:val="es-PE"/>
        </w:rPr>
        <w:t xml:space="preserve">el </w:t>
      </w:r>
      <w:r w:rsidR="00C7073A" w:rsidRPr="00E673FF">
        <w:rPr>
          <w:i/>
          <w:iCs/>
          <w:sz w:val="16"/>
          <w:szCs w:val="18"/>
          <w:lang w:val="es-PE"/>
        </w:rPr>
        <w:t>nibbāna</w:t>
      </w:r>
      <w:r w:rsidR="00C7073A" w:rsidRPr="00E673FF">
        <w:rPr>
          <w:sz w:val="16"/>
          <w:szCs w:val="18"/>
          <w:lang w:val="es-PE"/>
        </w:rPr>
        <w:t>. [Dos significados]</w:t>
      </w:r>
      <w:r w:rsidR="00C7073A" w:rsidRPr="00E673FF">
        <w:rPr>
          <w:sz w:val="16"/>
          <w:szCs w:val="18"/>
          <w:lang w:val="es-PE"/>
        </w:rPr>
        <w:br/>
      </w:r>
    </w:p>
    <w:p w14:paraId="03EC08F5" w14:textId="20182A98" w:rsidR="00D244B5" w:rsidRDefault="00C7073A" w:rsidP="007D6A90">
      <w:pPr>
        <w:rPr>
          <w:lang w:val="es-PE"/>
        </w:rPr>
      </w:pPr>
      <w:r w:rsidRPr="00C7073A">
        <w:rPr>
          <w:i/>
          <w:iCs/>
          <w:u w:val="single"/>
          <w:lang w:val="es-PE"/>
        </w:rPr>
        <w:t>Asekkhadhamma</w:t>
      </w:r>
      <w:r w:rsidRPr="00C7073A">
        <w:rPr>
          <w:lang w:val="es-PE"/>
        </w:rPr>
        <w:t xml:space="preserve"> significa la </w:t>
      </w:r>
      <w:r w:rsidR="002902C7">
        <w:rPr>
          <w:lang w:val="es-PE"/>
        </w:rPr>
        <w:t>consumación</w:t>
      </w:r>
      <w:r w:rsidRPr="00C7073A">
        <w:rPr>
          <w:lang w:val="es-PE"/>
        </w:rPr>
        <w:t xml:space="preserve"> </w:t>
      </w:r>
      <w:r w:rsidRPr="00C7073A">
        <w:rPr>
          <w:i/>
          <w:iCs/>
          <w:lang w:val="es-PE"/>
        </w:rPr>
        <w:t>araha</w:t>
      </w:r>
      <w:r w:rsidR="00F65F1B">
        <w:rPr>
          <w:i/>
          <w:iCs/>
          <w:lang w:val="es-PE"/>
        </w:rPr>
        <w:t>t</w:t>
      </w:r>
      <w:r w:rsidRPr="00C7073A">
        <w:rPr>
          <w:i/>
          <w:iCs/>
          <w:lang w:val="es-PE"/>
        </w:rPr>
        <w:t>a</w:t>
      </w:r>
      <w:r w:rsidRPr="00C7073A">
        <w:rPr>
          <w:lang w:val="es-PE"/>
        </w:rPr>
        <w:t xml:space="preserve">, es decir, establecido en </w:t>
      </w:r>
      <w:r w:rsidR="005B611F">
        <w:rPr>
          <w:lang w:val="es-PE"/>
        </w:rPr>
        <w:t>e</w:t>
      </w:r>
      <w:r w:rsidRPr="00C7073A">
        <w:rPr>
          <w:lang w:val="es-PE"/>
        </w:rPr>
        <w:t>l</w:t>
      </w:r>
      <w:r w:rsidR="005B611F">
        <w:rPr>
          <w:lang w:val="es-PE"/>
        </w:rPr>
        <w:t xml:space="preserve"> </w:t>
      </w:r>
      <w:r w:rsidRPr="00C7073A">
        <w:rPr>
          <w:i/>
          <w:iCs/>
          <w:lang w:val="es-PE"/>
        </w:rPr>
        <w:t>arahata</w:t>
      </w:r>
      <w:r w:rsidR="005B611F">
        <w:rPr>
          <w:rFonts w:ascii="Cormorant" w:hAnsi="Cormorant" w:cs="Cormorant"/>
          <w:i/>
          <w:iCs/>
          <w:lang w:val="es-PE"/>
        </w:rPr>
        <w:t>–</w:t>
      </w:r>
      <w:r w:rsidR="005B611F" w:rsidRPr="00C7073A">
        <w:rPr>
          <w:i/>
          <w:iCs/>
          <w:lang w:val="es-PE"/>
        </w:rPr>
        <w:t>phala</w:t>
      </w:r>
      <w:r w:rsidRPr="00C7073A">
        <w:rPr>
          <w:lang w:val="es-PE"/>
        </w:rPr>
        <w:t xml:space="preserve">. Establecido en </w:t>
      </w:r>
      <w:r w:rsidR="002902C7">
        <w:rPr>
          <w:lang w:val="es-PE"/>
        </w:rPr>
        <w:t>e</w:t>
      </w:r>
      <w:r w:rsidRPr="00C7073A">
        <w:rPr>
          <w:lang w:val="es-PE"/>
        </w:rPr>
        <w:t xml:space="preserve">l </w:t>
      </w:r>
      <w:r w:rsidRPr="00C7073A">
        <w:rPr>
          <w:i/>
          <w:iCs/>
          <w:lang w:val="es-PE"/>
        </w:rPr>
        <w:t>arahatta</w:t>
      </w:r>
      <w:r w:rsidR="002902C7">
        <w:rPr>
          <w:rFonts w:ascii="Cormorant" w:hAnsi="Cormorant"/>
          <w:i/>
          <w:iCs/>
          <w:lang w:val="es-PE"/>
        </w:rPr>
        <w:t>–</w:t>
      </w:r>
      <w:r w:rsidRPr="00C7073A">
        <w:rPr>
          <w:i/>
          <w:iCs/>
          <w:lang w:val="es-PE"/>
        </w:rPr>
        <w:t>phala</w:t>
      </w:r>
      <w:r w:rsidRPr="00C7073A">
        <w:rPr>
          <w:lang w:val="es-PE"/>
        </w:rPr>
        <w:t xml:space="preserve"> no se establece</w:t>
      </w:r>
      <w:r w:rsidR="002902C7">
        <w:rPr>
          <w:lang w:val="es-PE"/>
        </w:rPr>
        <w:t>rá</w:t>
      </w:r>
      <w:r w:rsidR="00B11BB2">
        <w:rPr>
          <w:lang w:val="es-PE"/>
        </w:rPr>
        <w:t xml:space="preserve"> en nada</w:t>
      </w:r>
      <w:r w:rsidRPr="00C7073A">
        <w:rPr>
          <w:lang w:val="es-PE"/>
        </w:rPr>
        <w:t xml:space="preserve"> después de la disolución de</w:t>
      </w:r>
      <w:r w:rsidR="005B611F">
        <w:rPr>
          <w:lang w:val="es-PE"/>
        </w:rPr>
        <w:t xml:space="preserve"> su</w:t>
      </w:r>
      <w:r w:rsidRPr="00C7073A">
        <w:rPr>
          <w:lang w:val="es-PE"/>
        </w:rPr>
        <w:t xml:space="preserve"> cuerpo; se </w:t>
      </w:r>
      <w:r w:rsidR="00B11BB2">
        <w:rPr>
          <w:lang w:val="es-PE"/>
        </w:rPr>
        <w:t>encontrar</w:t>
      </w:r>
      <w:r w:rsidR="002F2963">
        <w:rPr>
          <w:lang w:val="es-PE"/>
        </w:rPr>
        <w:t>ía</w:t>
      </w:r>
      <w:r w:rsidR="00B11BB2">
        <w:rPr>
          <w:lang w:val="es-PE"/>
        </w:rPr>
        <w:t xml:space="preserve"> </w:t>
      </w:r>
      <w:r w:rsidRPr="00C7073A">
        <w:rPr>
          <w:lang w:val="es-PE"/>
        </w:rPr>
        <w:t>establec</w:t>
      </w:r>
      <w:r w:rsidR="00B11BB2">
        <w:rPr>
          <w:lang w:val="es-PE"/>
        </w:rPr>
        <w:t>ido</w:t>
      </w:r>
      <w:r w:rsidRPr="00C7073A">
        <w:rPr>
          <w:lang w:val="es-PE"/>
        </w:rPr>
        <w:t xml:space="preserve"> </w:t>
      </w:r>
      <w:r w:rsidR="00A442F3">
        <w:rPr>
          <w:lang w:val="es-PE"/>
        </w:rPr>
        <w:t xml:space="preserve">en algo </w:t>
      </w:r>
      <w:r w:rsidRPr="00C7073A">
        <w:rPr>
          <w:lang w:val="es-PE"/>
        </w:rPr>
        <w:t>incluso antes de la disolución de</w:t>
      </w:r>
      <w:r w:rsidR="00B11BB2">
        <w:rPr>
          <w:lang w:val="es-PE"/>
        </w:rPr>
        <w:t xml:space="preserve"> su</w:t>
      </w:r>
      <w:r w:rsidRPr="00C7073A">
        <w:rPr>
          <w:lang w:val="es-PE"/>
        </w:rPr>
        <w:t xml:space="preserve"> cuerpo. Por lo tanto, debe </w:t>
      </w:r>
      <w:r w:rsidR="002F2963">
        <w:rPr>
          <w:lang w:val="es-PE"/>
        </w:rPr>
        <w:t>afirmarse</w:t>
      </w:r>
      <w:r w:rsidRPr="00C7073A">
        <w:rPr>
          <w:lang w:val="es-PE"/>
        </w:rPr>
        <w:t>: "</w:t>
      </w:r>
      <w:r w:rsidRPr="00C7073A">
        <w:rPr>
          <w:i/>
          <w:iCs/>
          <w:lang w:val="es-PE"/>
        </w:rPr>
        <w:t>kāyassa bhedā pariṃ</w:t>
      </w:r>
      <w:r w:rsidRPr="00C7073A">
        <w:rPr>
          <w:lang w:val="es-PE"/>
        </w:rPr>
        <w:t xml:space="preserve"> = tras l</w:t>
      </w:r>
      <w:r w:rsidR="00BD1D28">
        <w:rPr>
          <w:lang w:val="es-PE"/>
        </w:rPr>
        <w:t>a</w:t>
      </w:r>
      <w:r w:rsidRPr="00C7073A">
        <w:rPr>
          <w:lang w:val="es-PE"/>
        </w:rPr>
        <w:t xml:space="preserve"> </w:t>
      </w:r>
      <w:r w:rsidRPr="00BD1D28">
        <w:rPr>
          <w:i/>
          <w:iCs/>
          <w:lang w:val="es-PE"/>
        </w:rPr>
        <w:t>ces</w:t>
      </w:r>
      <w:r w:rsidR="00BD1D28" w:rsidRPr="00BD1D28">
        <w:rPr>
          <w:i/>
          <w:iCs/>
          <w:lang w:val="es-PE"/>
        </w:rPr>
        <w:t>ación</w:t>
      </w:r>
      <w:r w:rsidRPr="00C7073A">
        <w:rPr>
          <w:lang w:val="es-PE"/>
        </w:rPr>
        <w:t xml:space="preserve"> de </w:t>
      </w:r>
      <w:r w:rsidRPr="00C7073A">
        <w:rPr>
          <w:i/>
          <w:iCs/>
          <w:lang w:val="es-PE"/>
        </w:rPr>
        <w:t>cuti–kammajarūpa</w:t>
      </w:r>
      <w:r w:rsidRPr="00C7073A">
        <w:rPr>
          <w:lang w:val="es-PE"/>
        </w:rPr>
        <w:t xml:space="preserve">, </w:t>
      </w:r>
      <w:r w:rsidR="00BD1D28">
        <w:rPr>
          <w:lang w:val="es-PE"/>
        </w:rPr>
        <w:t xml:space="preserve">de </w:t>
      </w:r>
      <w:r w:rsidRPr="00C7073A">
        <w:rPr>
          <w:lang w:val="es-PE"/>
        </w:rPr>
        <w:t xml:space="preserve">la muerte; </w:t>
      </w:r>
      <w:r w:rsidR="00BD1D28" w:rsidRPr="00C7073A">
        <w:rPr>
          <w:i/>
          <w:iCs/>
          <w:lang w:val="es-PE"/>
        </w:rPr>
        <w:t xml:space="preserve">saṅkhyaṃ </w:t>
      </w:r>
      <w:r w:rsidRPr="00C7073A">
        <w:rPr>
          <w:i/>
          <w:iCs/>
          <w:lang w:val="es-PE"/>
        </w:rPr>
        <w:t>nopeti</w:t>
      </w:r>
      <w:r w:rsidRPr="00C7073A">
        <w:rPr>
          <w:lang w:val="es-PE"/>
        </w:rPr>
        <w:t xml:space="preserve"> = no llega</w:t>
      </w:r>
      <w:r w:rsidR="00004FCA">
        <w:rPr>
          <w:lang w:val="es-PE"/>
        </w:rPr>
        <w:t>rá</w:t>
      </w:r>
      <w:r w:rsidRPr="00C7073A">
        <w:rPr>
          <w:lang w:val="es-PE"/>
        </w:rPr>
        <w:t xml:space="preserve"> a ser considerado como nada."</w:t>
      </w:r>
    </w:p>
    <w:p w14:paraId="1A71E807" w14:textId="77777777" w:rsidR="00D244B5" w:rsidRDefault="00D244B5">
      <w:pPr>
        <w:ind w:firstLine="0"/>
        <w:rPr>
          <w:lang w:val="es-PE"/>
        </w:rPr>
      </w:pPr>
      <w:r>
        <w:rPr>
          <w:lang w:val="es-PE"/>
        </w:rPr>
        <w:br w:type="page"/>
      </w:r>
    </w:p>
    <w:p w14:paraId="79D20219" w14:textId="77777777" w:rsidR="00C7073A" w:rsidRPr="00C7073A" w:rsidRDefault="00C7073A" w:rsidP="007D6A90">
      <w:pPr>
        <w:rPr>
          <w:lang w:val="es-PE"/>
        </w:rPr>
      </w:pPr>
    </w:p>
    <w:p w14:paraId="10B41B67" w14:textId="50983F7A" w:rsidR="00CB3F43" w:rsidRPr="00CB3F43" w:rsidRDefault="00CB3F43" w:rsidP="00CE50E6">
      <w:pPr>
        <w:rPr>
          <w:lang w:val="es-PE"/>
        </w:rPr>
      </w:pPr>
      <w:r w:rsidRPr="00CB3F43">
        <w:rPr>
          <w:lang w:val="es-PE"/>
        </w:rPr>
        <w:t>Los términos "</w:t>
      </w:r>
      <w:r w:rsidRPr="00CB3F43">
        <w:rPr>
          <w:i/>
          <w:iCs/>
          <w:lang w:val="es-PE"/>
        </w:rPr>
        <w:t>dhammaṭṭho, vedagū</w:t>
      </w:r>
      <w:r w:rsidRPr="00CB3F43">
        <w:rPr>
          <w:lang w:val="es-PE"/>
        </w:rPr>
        <w:t>" se usan s</w:t>
      </w:r>
      <w:r>
        <w:rPr>
          <w:lang w:val="es-PE"/>
        </w:rPr>
        <w:t>ó</w:t>
      </w:r>
      <w:r w:rsidRPr="00CB3F43">
        <w:rPr>
          <w:lang w:val="es-PE"/>
        </w:rPr>
        <w:t xml:space="preserve">lo para venerar las cualidades del </w:t>
      </w:r>
      <w:r w:rsidRPr="00CB3F43">
        <w:rPr>
          <w:i/>
          <w:iCs/>
          <w:lang w:val="es-PE"/>
        </w:rPr>
        <w:t>arahat</w:t>
      </w:r>
      <w:r w:rsidRPr="00CB3F43">
        <w:rPr>
          <w:lang w:val="es-PE"/>
        </w:rPr>
        <w:t xml:space="preserve"> antes de</w:t>
      </w:r>
      <w:r>
        <w:rPr>
          <w:lang w:val="es-PE"/>
        </w:rPr>
        <w:t xml:space="preserve"> su</w:t>
      </w:r>
      <w:r w:rsidRPr="00CB3F43">
        <w:rPr>
          <w:lang w:val="es-PE"/>
        </w:rPr>
        <w:t xml:space="preserve"> </w:t>
      </w:r>
      <w:r w:rsidRPr="00CB3F43">
        <w:rPr>
          <w:i/>
          <w:iCs/>
          <w:lang w:val="es-PE"/>
        </w:rPr>
        <w:t>parinibbāna</w:t>
      </w:r>
      <w:r w:rsidRPr="00CB3F43">
        <w:rPr>
          <w:lang w:val="es-PE"/>
        </w:rPr>
        <w:t>.</w:t>
      </w:r>
    </w:p>
    <w:p w14:paraId="688BFAE2" w14:textId="714487B9" w:rsidR="00CB3F43" w:rsidRPr="00CB3F43" w:rsidRDefault="00E0406E" w:rsidP="00CE50E6">
      <w:pPr>
        <w:rPr>
          <w:lang w:val="es-PE"/>
        </w:rPr>
      </w:pPr>
      <w:r>
        <w:rPr>
          <w:lang w:val="es-PE"/>
        </w:rPr>
        <w:t xml:space="preserve">Por otro lado, </w:t>
      </w:r>
      <w:r w:rsidR="007E7282">
        <w:rPr>
          <w:lang w:val="es-PE"/>
        </w:rPr>
        <w:t>así</w:t>
      </w:r>
      <w:r w:rsidR="007E7282" w:rsidRPr="00CB3F43">
        <w:rPr>
          <w:lang w:val="es-PE"/>
        </w:rPr>
        <w:t xml:space="preserve"> también </w:t>
      </w:r>
      <w:r w:rsidR="007E7282">
        <w:rPr>
          <w:lang w:val="es-PE"/>
        </w:rPr>
        <w:t>podría decirse que</w:t>
      </w:r>
      <w:r w:rsidR="007E7282" w:rsidRPr="00CB3F43">
        <w:rPr>
          <w:lang w:val="es-PE"/>
        </w:rPr>
        <w:t xml:space="preserve"> </w:t>
      </w:r>
      <w:r w:rsidR="00CB3F43" w:rsidRPr="00CB3F43">
        <w:rPr>
          <w:lang w:val="es-PE"/>
        </w:rPr>
        <w:t>"</w:t>
      </w:r>
      <w:r w:rsidR="00CB3F43" w:rsidRPr="00CB3F43">
        <w:rPr>
          <w:i/>
          <w:iCs/>
          <w:lang w:val="es-PE"/>
        </w:rPr>
        <w:t>dhammaṭṭho</w:t>
      </w:r>
      <w:r w:rsidR="00CB3F43" w:rsidRPr="00CB3F43">
        <w:rPr>
          <w:lang w:val="es-PE"/>
        </w:rPr>
        <w:t xml:space="preserve"> = establecido en </w:t>
      </w:r>
      <w:r w:rsidR="00CB3F43">
        <w:rPr>
          <w:lang w:val="es-PE"/>
        </w:rPr>
        <w:t xml:space="preserve">el </w:t>
      </w:r>
      <w:r w:rsidR="00CB3F43" w:rsidRPr="00CB3F43">
        <w:rPr>
          <w:i/>
          <w:iCs/>
          <w:lang w:val="es-PE"/>
        </w:rPr>
        <w:t>nibbāna</w:t>
      </w:r>
      <w:r w:rsidR="00CB3F43" w:rsidRPr="00CB3F43">
        <w:rPr>
          <w:lang w:val="es-PE"/>
        </w:rPr>
        <w:t>" significa "</w:t>
      </w:r>
      <w:r w:rsidR="00CB3F43" w:rsidRPr="00CB3F43">
        <w:rPr>
          <w:i/>
          <w:iCs/>
          <w:lang w:val="es-PE"/>
        </w:rPr>
        <w:t xml:space="preserve">kāyassa bhedā paraṃ </w:t>
      </w:r>
      <w:r w:rsidR="00CB3F43" w:rsidRPr="00CB3F43">
        <w:rPr>
          <w:lang w:val="es-PE"/>
        </w:rPr>
        <w:t>= tras l</w:t>
      </w:r>
      <w:r w:rsidR="00CB3F43">
        <w:rPr>
          <w:lang w:val="es-PE"/>
        </w:rPr>
        <w:t>a</w:t>
      </w:r>
      <w:r w:rsidR="00CB3F43" w:rsidRPr="00CB3F43">
        <w:rPr>
          <w:lang w:val="es-PE"/>
        </w:rPr>
        <w:t xml:space="preserve"> ces</w:t>
      </w:r>
      <w:r w:rsidR="00CB3F43">
        <w:rPr>
          <w:lang w:val="es-PE"/>
        </w:rPr>
        <w:t>ación</w:t>
      </w:r>
      <w:r w:rsidR="00CB3F43" w:rsidRPr="00CB3F43">
        <w:rPr>
          <w:lang w:val="es-PE"/>
        </w:rPr>
        <w:t xml:space="preserve"> de </w:t>
      </w:r>
      <w:r w:rsidR="00CB3F43" w:rsidRPr="00CB3F43">
        <w:rPr>
          <w:i/>
          <w:iCs/>
          <w:lang w:val="es-PE"/>
        </w:rPr>
        <w:t>cuti</w:t>
      </w:r>
      <w:r w:rsidR="00B02A60">
        <w:rPr>
          <w:rFonts w:ascii="Cormorant" w:hAnsi="Cormorant" w:cs="Cormorant"/>
          <w:i/>
          <w:iCs/>
          <w:lang w:val="es-PE"/>
        </w:rPr>
        <w:t>–</w:t>
      </w:r>
      <w:r w:rsidR="00CB3F43" w:rsidRPr="00CB3F43">
        <w:rPr>
          <w:i/>
          <w:iCs/>
          <w:lang w:val="es-PE"/>
        </w:rPr>
        <w:t>kammaja</w:t>
      </w:r>
      <w:r w:rsidR="00B02A60">
        <w:rPr>
          <w:rFonts w:ascii="Cormorant" w:hAnsi="Cormorant" w:cs="Cormorant"/>
          <w:i/>
          <w:iCs/>
          <w:lang w:val="es-PE"/>
        </w:rPr>
        <w:t>–</w:t>
      </w:r>
      <w:r w:rsidR="00CB3F43" w:rsidRPr="00CB3F43">
        <w:rPr>
          <w:i/>
          <w:iCs/>
          <w:lang w:val="es-PE"/>
        </w:rPr>
        <w:t>rūpa</w:t>
      </w:r>
      <w:r w:rsidR="00085A93">
        <w:rPr>
          <w:i/>
          <w:iCs/>
          <w:lang w:val="es-PE"/>
        </w:rPr>
        <w:t>,</w:t>
      </w:r>
      <w:r w:rsidR="00CB3F43" w:rsidRPr="00CB3F43">
        <w:rPr>
          <w:i/>
          <w:iCs/>
          <w:lang w:val="es-PE"/>
        </w:rPr>
        <w:t xml:space="preserve"> </w:t>
      </w:r>
      <w:r w:rsidR="00085A93">
        <w:rPr>
          <w:lang w:val="es-PE"/>
        </w:rPr>
        <w:t>de la muerte;</w:t>
      </w:r>
      <w:r w:rsidR="00CB3F43" w:rsidRPr="00CB3F43">
        <w:rPr>
          <w:lang w:val="es-PE"/>
        </w:rPr>
        <w:t xml:space="preserve"> </w:t>
      </w:r>
      <w:r w:rsidR="00AB372C" w:rsidRPr="00CB3F43">
        <w:rPr>
          <w:i/>
          <w:iCs/>
          <w:lang w:val="es-PE"/>
        </w:rPr>
        <w:t xml:space="preserve">dhammaṭṭho </w:t>
      </w:r>
      <w:r w:rsidR="00CB3F43" w:rsidRPr="00CB3F43">
        <w:rPr>
          <w:lang w:val="es-PE"/>
        </w:rPr>
        <w:t xml:space="preserve">= establecido en </w:t>
      </w:r>
      <w:r w:rsidR="00B02A60">
        <w:rPr>
          <w:lang w:val="es-PE"/>
        </w:rPr>
        <w:t xml:space="preserve">el </w:t>
      </w:r>
      <w:r w:rsidR="00AB372C" w:rsidRPr="00CB3F43">
        <w:rPr>
          <w:i/>
          <w:iCs/>
          <w:lang w:val="es-PE"/>
        </w:rPr>
        <w:t>anupādisesa</w:t>
      </w:r>
      <w:r w:rsidR="00AB372C">
        <w:rPr>
          <w:rFonts w:ascii="Cormorant" w:hAnsi="Cormorant"/>
          <w:i/>
          <w:iCs/>
          <w:lang w:val="es-PE"/>
        </w:rPr>
        <w:t>–</w:t>
      </w:r>
      <w:r w:rsidR="00AB372C" w:rsidRPr="00CB3F43">
        <w:rPr>
          <w:i/>
          <w:iCs/>
          <w:lang w:val="es-PE"/>
        </w:rPr>
        <w:t>nibbāna</w:t>
      </w:r>
      <w:r w:rsidR="00CB3F43" w:rsidRPr="00CB3F43">
        <w:rPr>
          <w:lang w:val="es-PE"/>
        </w:rPr>
        <w:t>".</w:t>
      </w:r>
    </w:p>
    <w:p w14:paraId="5D24A058" w14:textId="53859D03" w:rsidR="00CB3F43" w:rsidRPr="00CB3F43" w:rsidRDefault="00811F40" w:rsidP="00CE50E6">
      <w:pPr>
        <w:rPr>
          <w:lang w:val="es-PE"/>
        </w:rPr>
      </w:pPr>
      <w:r>
        <w:rPr>
          <w:lang w:val="es-PE"/>
        </w:rPr>
        <w:t>‘</w:t>
      </w:r>
      <w:r w:rsidR="00CB3F43" w:rsidRPr="00CB3F43">
        <w:rPr>
          <w:lang w:val="es-PE"/>
        </w:rPr>
        <w:t xml:space="preserve">Establecido en ese </w:t>
      </w:r>
      <w:r w:rsidR="00CB3F43" w:rsidRPr="00CB3F43">
        <w:rPr>
          <w:i/>
          <w:iCs/>
          <w:lang w:val="es-PE"/>
        </w:rPr>
        <w:t>nibbāna</w:t>
      </w:r>
      <w:r>
        <w:rPr>
          <w:i/>
          <w:iCs/>
          <w:lang w:val="es-PE"/>
        </w:rPr>
        <w:t>’</w:t>
      </w:r>
      <w:r w:rsidR="007E7282">
        <w:rPr>
          <w:i/>
          <w:iCs/>
          <w:lang w:val="es-PE"/>
        </w:rPr>
        <w:t>,</w:t>
      </w:r>
      <w:r w:rsidR="00CB3F43" w:rsidRPr="00CB3F43">
        <w:rPr>
          <w:i/>
          <w:iCs/>
          <w:lang w:val="es-PE"/>
        </w:rPr>
        <w:t xml:space="preserve"> </w:t>
      </w:r>
      <w:r w:rsidR="00CB3F43" w:rsidRPr="00CB3F43">
        <w:rPr>
          <w:lang w:val="es-PE"/>
        </w:rPr>
        <w:t>también</w:t>
      </w:r>
      <w:r w:rsidR="007E7282">
        <w:rPr>
          <w:lang w:val="es-PE"/>
        </w:rPr>
        <w:t>,</w:t>
      </w:r>
      <w:r w:rsidR="00CB3F43" w:rsidRPr="00CB3F43">
        <w:rPr>
          <w:lang w:val="es-PE"/>
        </w:rPr>
        <w:t xml:space="preserve"> significa</w:t>
      </w:r>
      <w:r w:rsidR="00AB372C">
        <w:rPr>
          <w:lang w:val="es-PE"/>
        </w:rPr>
        <w:t>rá</w:t>
      </w:r>
      <w:r w:rsidR="00CB3F43" w:rsidRPr="00CB3F43">
        <w:rPr>
          <w:lang w:val="es-PE"/>
        </w:rPr>
        <w:t xml:space="preserve"> lo mismo que </w:t>
      </w:r>
      <w:r>
        <w:rPr>
          <w:lang w:val="es-PE"/>
        </w:rPr>
        <w:t>‘</w:t>
      </w:r>
      <w:r w:rsidR="00CB3F43" w:rsidRPr="00CB3F43">
        <w:rPr>
          <w:lang w:val="es-PE"/>
        </w:rPr>
        <w:t>establecido en la cesación de</w:t>
      </w:r>
      <w:r w:rsidR="00AB372C">
        <w:rPr>
          <w:lang w:val="es-PE"/>
        </w:rPr>
        <w:t xml:space="preserve"> </w:t>
      </w:r>
      <w:r w:rsidR="00CB3F43" w:rsidRPr="00CB3F43">
        <w:rPr>
          <w:lang w:val="es-PE"/>
        </w:rPr>
        <w:t>l</w:t>
      </w:r>
      <w:r w:rsidR="00AB372C">
        <w:rPr>
          <w:lang w:val="es-PE"/>
        </w:rPr>
        <w:t>os</w:t>
      </w:r>
      <w:r w:rsidR="00CB3F43" w:rsidRPr="00CB3F43">
        <w:rPr>
          <w:lang w:val="es-PE"/>
        </w:rPr>
        <w:t xml:space="preserve"> </w:t>
      </w:r>
      <w:r w:rsidR="00CB3F43" w:rsidRPr="00CB3F43">
        <w:rPr>
          <w:i/>
          <w:iCs/>
          <w:lang w:val="es-PE"/>
        </w:rPr>
        <w:t>khandhā</w:t>
      </w:r>
      <w:r w:rsidR="00AB372C">
        <w:rPr>
          <w:lang w:val="es-PE"/>
        </w:rPr>
        <w:t>s</w:t>
      </w:r>
      <w:r>
        <w:rPr>
          <w:lang w:val="es-PE"/>
        </w:rPr>
        <w:t>’</w:t>
      </w:r>
      <w:r w:rsidR="00CB3F43" w:rsidRPr="00CB3F43">
        <w:rPr>
          <w:lang w:val="es-PE"/>
        </w:rPr>
        <w:t xml:space="preserve">. Establecido en la </w:t>
      </w:r>
      <w:r w:rsidR="00120B2A" w:rsidRPr="00120B2A">
        <w:rPr>
          <w:i/>
          <w:iCs/>
          <w:lang w:val="es-PE"/>
        </w:rPr>
        <w:t>cesación</w:t>
      </w:r>
      <w:r w:rsidR="00CB3F43" w:rsidRPr="00CB3F43">
        <w:rPr>
          <w:lang w:val="es-PE"/>
        </w:rPr>
        <w:t xml:space="preserve"> de</w:t>
      </w:r>
      <w:r w:rsidR="00AB372C">
        <w:rPr>
          <w:lang w:val="es-PE"/>
        </w:rPr>
        <w:t xml:space="preserve"> </w:t>
      </w:r>
      <w:r w:rsidR="00CB3F43" w:rsidRPr="00CB3F43">
        <w:rPr>
          <w:lang w:val="es-PE"/>
        </w:rPr>
        <w:t>l</w:t>
      </w:r>
      <w:r>
        <w:rPr>
          <w:lang w:val="es-PE"/>
        </w:rPr>
        <w:t>o</w:t>
      </w:r>
      <w:r w:rsidR="00AB372C">
        <w:rPr>
          <w:lang w:val="es-PE"/>
        </w:rPr>
        <w:t>s</w:t>
      </w:r>
      <w:r w:rsidR="00CB3F43" w:rsidRPr="00CB3F43">
        <w:rPr>
          <w:lang w:val="es-PE"/>
        </w:rPr>
        <w:t xml:space="preserve"> </w:t>
      </w:r>
      <w:r w:rsidR="00CB3F43" w:rsidRPr="00CB3F43">
        <w:rPr>
          <w:i/>
          <w:iCs/>
          <w:lang w:val="es-PE"/>
        </w:rPr>
        <w:t>khandhā</w:t>
      </w:r>
      <w:r w:rsidR="00BE6FFF">
        <w:rPr>
          <w:lang w:val="es-PE"/>
        </w:rPr>
        <w:t>s</w:t>
      </w:r>
      <w:r w:rsidR="00CB3F43" w:rsidRPr="00CB3F43">
        <w:rPr>
          <w:lang w:val="es-PE"/>
        </w:rPr>
        <w:t xml:space="preserve"> significa</w:t>
      </w:r>
      <w:r>
        <w:rPr>
          <w:lang w:val="es-PE"/>
        </w:rPr>
        <w:t>rá</w:t>
      </w:r>
      <w:r w:rsidR="00CB3F43" w:rsidRPr="00CB3F43">
        <w:rPr>
          <w:lang w:val="es-PE"/>
        </w:rPr>
        <w:t xml:space="preserve"> </w:t>
      </w:r>
      <w:r w:rsidR="00AB372C">
        <w:rPr>
          <w:lang w:val="es-PE"/>
        </w:rPr>
        <w:t>precisamente ello</w:t>
      </w:r>
      <w:r w:rsidR="00CB3F43" w:rsidRPr="00CB3F43">
        <w:rPr>
          <w:lang w:val="es-PE"/>
        </w:rPr>
        <w:t xml:space="preserve">. </w:t>
      </w:r>
      <w:r w:rsidR="00AB372C">
        <w:rPr>
          <w:lang w:val="es-PE"/>
        </w:rPr>
        <w:t>Así mismo</w:t>
      </w:r>
      <w:r w:rsidR="00CB3F43" w:rsidRPr="00CB3F43">
        <w:rPr>
          <w:lang w:val="es-PE"/>
        </w:rPr>
        <w:t xml:space="preserve"> como algunas enfermedades ya curadas deja</w:t>
      </w:r>
      <w:r w:rsidR="00BE6FFF">
        <w:rPr>
          <w:lang w:val="es-PE"/>
        </w:rPr>
        <w:t>ría</w:t>
      </w:r>
      <w:r w:rsidR="00AB372C">
        <w:rPr>
          <w:lang w:val="es-PE"/>
        </w:rPr>
        <w:t>n</w:t>
      </w:r>
      <w:r w:rsidR="00CB3F43" w:rsidRPr="00CB3F43">
        <w:rPr>
          <w:lang w:val="es-PE"/>
        </w:rPr>
        <w:t xml:space="preserve"> de </w:t>
      </w:r>
      <w:r w:rsidR="00AB372C">
        <w:rPr>
          <w:lang w:val="es-PE"/>
        </w:rPr>
        <w:t>existir</w:t>
      </w:r>
      <w:r w:rsidR="00BE6FFF">
        <w:rPr>
          <w:lang w:val="es-PE"/>
        </w:rPr>
        <w:t xml:space="preserve"> y</w:t>
      </w:r>
      <w:r w:rsidR="00AB372C">
        <w:rPr>
          <w:lang w:val="es-PE"/>
        </w:rPr>
        <w:t xml:space="preserve"> </w:t>
      </w:r>
      <w:r w:rsidR="00340C8F">
        <w:rPr>
          <w:lang w:val="es-PE"/>
        </w:rPr>
        <w:t xml:space="preserve">se </w:t>
      </w:r>
      <w:r w:rsidR="00BE6FFF">
        <w:rPr>
          <w:lang w:val="es-PE"/>
        </w:rPr>
        <w:t xml:space="preserve">haría </w:t>
      </w:r>
      <w:r w:rsidR="00CB3F43" w:rsidRPr="00CB3F43">
        <w:rPr>
          <w:lang w:val="es-PE"/>
        </w:rPr>
        <w:t xml:space="preserve">inmune </w:t>
      </w:r>
      <w:r w:rsidR="00BE6FFF">
        <w:rPr>
          <w:lang w:val="es-PE"/>
        </w:rPr>
        <w:t xml:space="preserve">a ellas </w:t>
      </w:r>
      <w:r w:rsidR="00340C8F">
        <w:rPr>
          <w:lang w:val="es-PE"/>
        </w:rPr>
        <w:t xml:space="preserve">y nunca </w:t>
      </w:r>
      <w:r w:rsidR="00CB3F43" w:rsidRPr="00CB3F43">
        <w:rPr>
          <w:lang w:val="es-PE"/>
        </w:rPr>
        <w:t>reaparece</w:t>
      </w:r>
      <w:r w:rsidR="00BE6FFF">
        <w:rPr>
          <w:lang w:val="es-PE"/>
        </w:rPr>
        <w:t>ría</w:t>
      </w:r>
      <w:r w:rsidR="00CB3F43" w:rsidRPr="00CB3F43">
        <w:rPr>
          <w:lang w:val="es-PE"/>
        </w:rPr>
        <w:t>n</w:t>
      </w:r>
      <w:r w:rsidR="00BE6FFF">
        <w:rPr>
          <w:lang w:val="es-PE"/>
        </w:rPr>
        <w:t>,</w:t>
      </w:r>
      <w:r w:rsidR="00CB3F43" w:rsidRPr="00CB3F43">
        <w:rPr>
          <w:lang w:val="es-PE"/>
        </w:rPr>
        <w:t xml:space="preserve"> </w:t>
      </w:r>
      <w:r w:rsidR="00BE6FFF" w:rsidRPr="00CB3F43">
        <w:rPr>
          <w:lang w:val="es-PE"/>
        </w:rPr>
        <w:t xml:space="preserve">de </w:t>
      </w:r>
      <w:r w:rsidR="00CB3F43" w:rsidRPr="00CB3F43">
        <w:rPr>
          <w:lang w:val="es-PE"/>
        </w:rPr>
        <w:t xml:space="preserve">igual </w:t>
      </w:r>
      <w:r w:rsidR="00424D7C">
        <w:rPr>
          <w:lang w:val="es-PE"/>
        </w:rPr>
        <w:t>manera</w:t>
      </w:r>
      <w:r w:rsidR="00CB3F43" w:rsidRPr="00CB3F43">
        <w:rPr>
          <w:lang w:val="es-PE"/>
        </w:rPr>
        <w:t xml:space="preserve">, </w:t>
      </w:r>
      <w:r w:rsidR="00340C8F">
        <w:rPr>
          <w:lang w:val="es-PE"/>
        </w:rPr>
        <w:t xml:space="preserve">los </w:t>
      </w:r>
      <w:r w:rsidR="00340C8F" w:rsidRPr="00CB3F43">
        <w:rPr>
          <w:i/>
          <w:iCs/>
          <w:lang w:val="es-PE"/>
        </w:rPr>
        <w:t>khandha</w:t>
      </w:r>
      <w:r w:rsidR="00340C8F">
        <w:rPr>
          <w:rFonts w:ascii="Cormorant" w:hAnsi="Cormorant"/>
          <w:i/>
          <w:iCs/>
          <w:lang w:val="es-PE"/>
        </w:rPr>
        <w:t>–</w:t>
      </w:r>
      <w:r w:rsidR="00CB3F43" w:rsidRPr="00CB3F43">
        <w:rPr>
          <w:i/>
          <w:iCs/>
          <w:lang w:val="es-PE"/>
        </w:rPr>
        <w:t>dukkha</w:t>
      </w:r>
      <w:r w:rsidR="00424D7C" w:rsidRPr="00424D7C">
        <w:rPr>
          <w:lang w:val="es-PE"/>
        </w:rPr>
        <w:t>s</w:t>
      </w:r>
      <w:r w:rsidR="00CB3F43" w:rsidRPr="00CB3F43">
        <w:rPr>
          <w:lang w:val="es-PE"/>
        </w:rPr>
        <w:t xml:space="preserve">, </w:t>
      </w:r>
      <w:r w:rsidR="00424D7C">
        <w:rPr>
          <w:lang w:val="es-PE"/>
        </w:rPr>
        <w:t xml:space="preserve">las </w:t>
      </w:r>
      <w:r w:rsidR="00340C8F" w:rsidRPr="00CB3F43">
        <w:rPr>
          <w:lang w:val="es-PE"/>
        </w:rPr>
        <w:t>herida</w:t>
      </w:r>
      <w:r w:rsidR="00424D7C">
        <w:rPr>
          <w:lang w:val="es-PE"/>
        </w:rPr>
        <w:t>s</w:t>
      </w:r>
      <w:r w:rsidR="00340C8F">
        <w:rPr>
          <w:rFonts w:ascii="Cormorant" w:hAnsi="Cormorant"/>
          <w:i/>
          <w:iCs/>
          <w:lang w:val="es-PE"/>
        </w:rPr>
        <w:t>–</w:t>
      </w:r>
      <w:r w:rsidR="00CB3F43" w:rsidRPr="00CB3F43">
        <w:rPr>
          <w:i/>
          <w:iCs/>
          <w:lang w:val="es-PE"/>
        </w:rPr>
        <w:t>khandhā</w:t>
      </w:r>
      <w:r w:rsidR="00424D7C">
        <w:rPr>
          <w:lang w:val="es-PE"/>
        </w:rPr>
        <w:t>s</w:t>
      </w:r>
      <w:r w:rsidR="00CB3F43" w:rsidRPr="00CB3F43">
        <w:rPr>
          <w:lang w:val="es-PE"/>
        </w:rPr>
        <w:t xml:space="preserve">, </w:t>
      </w:r>
      <w:r w:rsidR="00424D7C">
        <w:rPr>
          <w:lang w:val="es-PE"/>
        </w:rPr>
        <w:t xml:space="preserve">las </w:t>
      </w:r>
      <w:r w:rsidR="00340C8F" w:rsidRPr="00CB3F43">
        <w:rPr>
          <w:lang w:val="es-PE"/>
        </w:rPr>
        <w:t>enfermedades</w:t>
      </w:r>
      <w:r w:rsidR="00340C8F">
        <w:rPr>
          <w:rFonts w:ascii="Cormorant" w:hAnsi="Cormorant"/>
          <w:lang w:val="es-PE"/>
        </w:rPr>
        <w:t>–</w:t>
      </w:r>
      <w:r w:rsidR="00CB3F43" w:rsidRPr="00CB3F43">
        <w:rPr>
          <w:i/>
          <w:iCs/>
          <w:lang w:val="es-PE"/>
        </w:rPr>
        <w:t>khandhā</w:t>
      </w:r>
      <w:r w:rsidR="00424D7C">
        <w:rPr>
          <w:lang w:val="es-PE"/>
        </w:rPr>
        <w:t>s</w:t>
      </w:r>
      <w:r w:rsidR="00340C8F">
        <w:rPr>
          <w:lang w:val="es-PE"/>
        </w:rPr>
        <w:t xml:space="preserve"> </w:t>
      </w:r>
      <w:r w:rsidR="00CB3F43" w:rsidRPr="00CB3F43">
        <w:rPr>
          <w:lang w:val="es-PE"/>
        </w:rPr>
        <w:t>que ya ha</w:t>
      </w:r>
      <w:r w:rsidR="00424D7C">
        <w:rPr>
          <w:lang w:val="es-PE"/>
        </w:rPr>
        <w:t>ya</w:t>
      </w:r>
      <w:r w:rsidR="00CB3F43" w:rsidRPr="00CB3F43">
        <w:rPr>
          <w:lang w:val="es-PE"/>
        </w:rPr>
        <w:t xml:space="preserve">n cesado para siempre en </w:t>
      </w:r>
      <w:r w:rsidR="00CB3F43" w:rsidRPr="00424D7C">
        <w:rPr>
          <w:lang w:val="es-PE"/>
        </w:rPr>
        <w:t>el</w:t>
      </w:r>
      <w:r w:rsidR="00CB3F43" w:rsidRPr="00CB3F43">
        <w:rPr>
          <w:i/>
          <w:iCs/>
          <w:lang w:val="es-PE"/>
        </w:rPr>
        <w:t xml:space="preserve"> nibbāna</w:t>
      </w:r>
      <w:r w:rsidR="00CB3F43" w:rsidRPr="00CB3F43">
        <w:rPr>
          <w:lang w:val="es-PE"/>
        </w:rPr>
        <w:t xml:space="preserve">, se </w:t>
      </w:r>
      <w:r w:rsidR="00424D7C">
        <w:rPr>
          <w:lang w:val="es-PE"/>
        </w:rPr>
        <w:t>harán</w:t>
      </w:r>
      <w:r w:rsidR="00CB3F43" w:rsidRPr="00CB3F43">
        <w:rPr>
          <w:lang w:val="es-PE"/>
        </w:rPr>
        <w:t xml:space="preserve"> inmunes y nunca </w:t>
      </w:r>
      <w:r w:rsidR="00C66A99">
        <w:rPr>
          <w:lang w:val="es-PE"/>
        </w:rPr>
        <w:t xml:space="preserve">más volverán </w:t>
      </w:r>
      <w:r w:rsidR="00CB3F43" w:rsidRPr="00CB3F43">
        <w:rPr>
          <w:lang w:val="es-PE"/>
        </w:rPr>
        <w:t xml:space="preserve">a aparecer. La </w:t>
      </w:r>
      <w:r w:rsidR="00CB3F43" w:rsidRPr="00340C8F">
        <w:rPr>
          <w:i/>
          <w:iCs/>
          <w:lang w:val="es-PE"/>
        </w:rPr>
        <w:t>cesación</w:t>
      </w:r>
      <w:r w:rsidR="00CB3F43" w:rsidRPr="00CB3F43">
        <w:rPr>
          <w:lang w:val="es-PE"/>
        </w:rPr>
        <w:t xml:space="preserve"> </w:t>
      </w:r>
      <w:r w:rsidR="00340C8F">
        <w:rPr>
          <w:lang w:val="es-PE"/>
        </w:rPr>
        <w:t>se dará</w:t>
      </w:r>
      <w:r w:rsidR="00CB3F43" w:rsidRPr="00CB3F43">
        <w:rPr>
          <w:lang w:val="es-PE"/>
        </w:rPr>
        <w:t xml:space="preserve"> para siempre </w:t>
      </w:r>
      <w:r w:rsidR="00DA6BE0">
        <w:rPr>
          <w:lang w:val="es-PE"/>
        </w:rPr>
        <w:t>ya que se habrá dado una</w:t>
      </w:r>
      <w:r w:rsidR="00CB3F43" w:rsidRPr="00CB3F43">
        <w:rPr>
          <w:lang w:val="es-PE"/>
        </w:rPr>
        <w:t xml:space="preserve"> </w:t>
      </w:r>
      <w:r w:rsidR="00C66A99">
        <w:rPr>
          <w:lang w:val="es-PE"/>
        </w:rPr>
        <w:t>plena</w:t>
      </w:r>
      <w:r w:rsidR="00C66A99" w:rsidRPr="00DA6BE0">
        <w:rPr>
          <w:i/>
          <w:iCs/>
          <w:lang w:val="es-PE"/>
        </w:rPr>
        <w:t xml:space="preserve"> </w:t>
      </w:r>
      <w:r w:rsidR="00CB3F43" w:rsidRPr="00DA6BE0">
        <w:rPr>
          <w:i/>
          <w:iCs/>
          <w:lang w:val="es-PE"/>
        </w:rPr>
        <w:t>cesación</w:t>
      </w:r>
      <w:r w:rsidR="00CB3F43" w:rsidRPr="00CB3F43">
        <w:rPr>
          <w:lang w:val="es-PE"/>
        </w:rPr>
        <w:t xml:space="preserve">. Esa persona también </w:t>
      </w:r>
      <w:r w:rsidR="008E23B5">
        <w:rPr>
          <w:lang w:val="es-PE"/>
        </w:rPr>
        <w:t>consumar</w:t>
      </w:r>
      <w:r w:rsidR="00656704">
        <w:rPr>
          <w:lang w:val="es-PE"/>
        </w:rPr>
        <w:t>ía</w:t>
      </w:r>
      <w:r w:rsidR="008E23B5">
        <w:rPr>
          <w:lang w:val="es-PE"/>
        </w:rPr>
        <w:t xml:space="preserve"> tal</w:t>
      </w:r>
      <w:r w:rsidR="00CB3F43" w:rsidRPr="00CB3F43">
        <w:rPr>
          <w:lang w:val="es-PE"/>
        </w:rPr>
        <w:t xml:space="preserve"> cesa</w:t>
      </w:r>
      <w:r w:rsidR="00C66A99">
        <w:rPr>
          <w:lang w:val="es-PE"/>
        </w:rPr>
        <w:t>c</w:t>
      </w:r>
      <w:r w:rsidR="00CB3F43" w:rsidRPr="00CB3F43">
        <w:rPr>
          <w:lang w:val="es-PE"/>
        </w:rPr>
        <w:t>i</w:t>
      </w:r>
      <w:r w:rsidR="00C66A99">
        <w:rPr>
          <w:lang w:val="es-PE"/>
        </w:rPr>
        <w:t>ó</w:t>
      </w:r>
      <w:r w:rsidR="00CB3F43" w:rsidRPr="00CB3F43">
        <w:rPr>
          <w:lang w:val="es-PE"/>
        </w:rPr>
        <w:t xml:space="preserve">n. No </w:t>
      </w:r>
      <w:r w:rsidR="008E23B5">
        <w:rPr>
          <w:lang w:val="es-PE"/>
        </w:rPr>
        <w:t>existirá</w:t>
      </w:r>
      <w:r w:rsidR="00CB3F43" w:rsidRPr="00CB3F43">
        <w:rPr>
          <w:lang w:val="es-PE"/>
        </w:rPr>
        <w:t xml:space="preserve"> </w:t>
      </w:r>
      <w:r w:rsidR="008E23B5">
        <w:rPr>
          <w:lang w:val="es-PE"/>
        </w:rPr>
        <w:t xml:space="preserve">ninguna </w:t>
      </w:r>
      <w:r w:rsidR="00CB3F43" w:rsidRPr="00CB3F43">
        <w:rPr>
          <w:lang w:val="es-PE"/>
        </w:rPr>
        <w:t xml:space="preserve">cosa </w:t>
      </w:r>
      <w:r w:rsidR="001A1405">
        <w:rPr>
          <w:lang w:val="es-PE"/>
        </w:rPr>
        <w:t xml:space="preserve">en </w:t>
      </w:r>
      <w:r w:rsidR="003D1F96">
        <w:rPr>
          <w:lang w:val="es-PE"/>
        </w:rPr>
        <w:t xml:space="preserve">dicha persona </w:t>
      </w:r>
      <w:r w:rsidR="00762987">
        <w:rPr>
          <w:lang w:val="es-PE"/>
        </w:rPr>
        <w:t xml:space="preserve">que pueda retornar de tal </w:t>
      </w:r>
      <w:r w:rsidR="00762987" w:rsidRPr="003D1F96">
        <w:rPr>
          <w:i/>
          <w:iCs/>
          <w:lang w:val="es-PE"/>
        </w:rPr>
        <w:t>cesación</w:t>
      </w:r>
      <w:r w:rsidR="00CB3F43" w:rsidRPr="00CB3F43">
        <w:rPr>
          <w:lang w:val="es-PE"/>
        </w:rPr>
        <w:t>.</w:t>
      </w:r>
    </w:p>
    <w:p w14:paraId="501AC8AB" w14:textId="3E8F604B" w:rsidR="00402B40" w:rsidRPr="00402B40" w:rsidRDefault="00402B40" w:rsidP="003D1F96">
      <w:pPr>
        <w:pStyle w:val="FinSeccion"/>
        <w:spacing w:after="0"/>
        <w:rPr>
          <w:lang w:val="es-PE"/>
        </w:rPr>
      </w:pPr>
      <w:r w:rsidRPr="00402B40">
        <w:rPr>
          <w:lang w:val="es-PE"/>
        </w:rPr>
        <w:t>[</w:t>
      </w:r>
      <w:r w:rsidR="003D1F96">
        <w:rPr>
          <w:lang w:val="es-PE"/>
        </w:rPr>
        <w:t>É</w:t>
      </w:r>
      <w:r w:rsidRPr="00402B40">
        <w:rPr>
          <w:lang w:val="es-PE"/>
        </w:rPr>
        <w:t xml:space="preserve">ste es el significado del </w:t>
      </w:r>
      <w:r w:rsidRPr="00402B40">
        <w:rPr>
          <w:i/>
          <w:iCs/>
          <w:lang w:val="es-PE"/>
        </w:rPr>
        <w:t>Vedanā–Saṃyutta</w:t>
      </w:r>
      <w:r w:rsidRPr="00402B40">
        <w:rPr>
          <w:lang w:val="es-PE"/>
        </w:rPr>
        <w:t>]</w:t>
      </w:r>
      <w:r w:rsidR="003D1F96">
        <w:rPr>
          <w:lang w:val="es-PE"/>
        </w:rPr>
        <w:t>.</w:t>
      </w:r>
    </w:p>
    <w:p w14:paraId="4189634B" w14:textId="5C8B17C0" w:rsidR="00BF4B4C" w:rsidRPr="00402B40" w:rsidRDefault="00402B40" w:rsidP="00D74FEE">
      <w:pPr>
        <w:pStyle w:val="FinSeccion"/>
        <w:rPr>
          <w:lang w:val="es-PE"/>
        </w:rPr>
      </w:pPr>
      <w:r w:rsidRPr="00402B40">
        <w:rPr>
          <w:lang w:val="es-PE"/>
        </w:rPr>
        <w:t xml:space="preserve">[Aquí termina la </w:t>
      </w:r>
      <w:r>
        <w:rPr>
          <w:lang w:val="es-PE"/>
        </w:rPr>
        <w:t>consumación</w:t>
      </w:r>
      <w:r w:rsidRPr="00402B40">
        <w:rPr>
          <w:lang w:val="es-PE"/>
        </w:rPr>
        <w:t xml:space="preserve"> del </w:t>
      </w:r>
      <w:r w:rsidRPr="00402B40">
        <w:rPr>
          <w:i/>
          <w:iCs/>
          <w:lang w:val="es-PE"/>
        </w:rPr>
        <w:t>nissarana</w:t>
      </w:r>
      <w:r>
        <w:rPr>
          <w:rFonts w:ascii="Cormorant" w:hAnsi="Cormorant"/>
          <w:i/>
          <w:iCs/>
          <w:lang w:val="es-PE"/>
        </w:rPr>
        <w:t>–</w:t>
      </w:r>
      <w:r w:rsidRPr="00402B40">
        <w:rPr>
          <w:i/>
          <w:iCs/>
          <w:lang w:val="es-PE"/>
        </w:rPr>
        <w:t>nibbāna</w:t>
      </w:r>
      <w:r w:rsidRPr="00402B40">
        <w:rPr>
          <w:lang w:val="es-PE"/>
        </w:rPr>
        <w:t>]</w:t>
      </w:r>
      <w:r w:rsidR="003D1F96">
        <w:rPr>
          <w:lang w:val="es-PE"/>
        </w:rPr>
        <w:t>.</w:t>
      </w:r>
      <w:r w:rsidR="00D74FEE">
        <w:rPr>
          <w:lang w:val="es-PE"/>
        </w:rPr>
        <w:br/>
      </w:r>
    </w:p>
    <w:p w14:paraId="73C25B6C" w14:textId="15936E92" w:rsidR="00E60ED9" w:rsidRPr="00E60ED9" w:rsidRDefault="00E60ED9" w:rsidP="00AB53D3">
      <w:pPr>
        <w:pStyle w:val="Ttulo2"/>
        <w:rPr>
          <w:lang w:val="es-PE"/>
        </w:rPr>
      </w:pPr>
      <w:bookmarkStart w:id="5" w:name="_Toc222169092"/>
      <w:r w:rsidRPr="00E60ED9">
        <w:rPr>
          <w:lang w:val="es-PE"/>
        </w:rPr>
        <w:t>Cu</w:t>
      </w:r>
      <w:r w:rsidR="00E673FF">
        <w:rPr>
          <w:lang w:val="es-PE"/>
        </w:rPr>
        <w:t>á</w:t>
      </w:r>
      <w:r w:rsidRPr="00E60ED9">
        <w:rPr>
          <w:lang w:val="es-PE"/>
        </w:rPr>
        <w:t xml:space="preserve">n feliz es el </w:t>
      </w:r>
      <w:r w:rsidRPr="00E60ED9">
        <w:rPr>
          <w:i/>
          <w:lang w:val="es-PE"/>
        </w:rPr>
        <w:t>Nibbāna</w:t>
      </w:r>
      <w:bookmarkEnd w:id="5"/>
    </w:p>
    <w:p w14:paraId="665C376F" w14:textId="3B14EBC1" w:rsidR="00EE58D4" w:rsidRPr="00EE58D4" w:rsidRDefault="00EE58D4" w:rsidP="000875C6">
      <w:pPr>
        <w:rPr>
          <w:lang w:val="es-PE"/>
        </w:rPr>
      </w:pPr>
      <w:r w:rsidRPr="00EE58D4">
        <w:rPr>
          <w:lang w:val="es-PE"/>
        </w:rPr>
        <w:t xml:space="preserve">Ahora, el significado de los </w:t>
      </w:r>
      <w:r w:rsidR="00745420" w:rsidRPr="00EE58D4">
        <w:rPr>
          <w:i/>
          <w:iCs/>
          <w:lang w:val="es-PE"/>
        </w:rPr>
        <w:t xml:space="preserve">Textos </w:t>
      </w:r>
      <w:r w:rsidR="00745420">
        <w:rPr>
          <w:i/>
          <w:iCs/>
          <w:lang w:val="es-PE"/>
        </w:rPr>
        <w:t>Pāḷi</w:t>
      </w:r>
      <w:r w:rsidR="00745420" w:rsidRPr="00EE58D4">
        <w:rPr>
          <w:lang w:val="es-PE"/>
        </w:rPr>
        <w:t xml:space="preserve"> </w:t>
      </w:r>
      <w:r w:rsidRPr="00EE58D4">
        <w:rPr>
          <w:lang w:val="es-PE"/>
        </w:rPr>
        <w:t xml:space="preserve">que </w:t>
      </w:r>
      <w:r w:rsidR="00745420">
        <w:rPr>
          <w:lang w:val="es-PE"/>
        </w:rPr>
        <w:t>exponen</w:t>
      </w:r>
      <w:r w:rsidRPr="00EE58D4">
        <w:rPr>
          <w:lang w:val="es-PE"/>
        </w:rPr>
        <w:t xml:space="preserve"> </w:t>
      </w:r>
      <w:r w:rsidR="00745420">
        <w:rPr>
          <w:lang w:val="es-PE"/>
        </w:rPr>
        <w:t xml:space="preserve">cuan </w:t>
      </w:r>
      <w:r w:rsidRPr="00EE58D4">
        <w:rPr>
          <w:lang w:val="es-PE"/>
        </w:rPr>
        <w:t xml:space="preserve">feliz </w:t>
      </w:r>
      <w:r w:rsidR="00745420" w:rsidRPr="00745420">
        <w:rPr>
          <w:lang w:val="es-PE"/>
        </w:rPr>
        <w:t>resulta</w:t>
      </w:r>
      <w:r w:rsidRPr="00EE58D4">
        <w:rPr>
          <w:i/>
          <w:iCs/>
          <w:lang w:val="es-PE"/>
        </w:rPr>
        <w:t xml:space="preserve"> </w:t>
      </w:r>
      <w:r w:rsidRPr="00745420">
        <w:rPr>
          <w:lang w:val="es-PE"/>
        </w:rPr>
        <w:t>el</w:t>
      </w:r>
      <w:r w:rsidRPr="00EE58D4">
        <w:rPr>
          <w:i/>
          <w:iCs/>
          <w:lang w:val="es-PE"/>
        </w:rPr>
        <w:t xml:space="preserve"> nibbāna</w:t>
      </w:r>
      <w:r w:rsidRPr="00EE58D4">
        <w:rPr>
          <w:lang w:val="es-PE"/>
        </w:rPr>
        <w:t xml:space="preserve"> se </w:t>
      </w:r>
      <w:r w:rsidR="00D74FEE">
        <w:rPr>
          <w:lang w:val="es-PE"/>
        </w:rPr>
        <w:t>re</w:t>
      </w:r>
      <w:r w:rsidRPr="00EE58D4">
        <w:rPr>
          <w:lang w:val="es-PE"/>
        </w:rPr>
        <w:t xml:space="preserve">producirá </w:t>
      </w:r>
      <w:r w:rsidR="00D74FEE">
        <w:rPr>
          <w:lang w:val="es-PE"/>
        </w:rPr>
        <w:t>en cierta extensión</w:t>
      </w:r>
      <w:r w:rsidRPr="00EE58D4">
        <w:rPr>
          <w:lang w:val="es-PE"/>
        </w:rPr>
        <w:t>.</w:t>
      </w:r>
    </w:p>
    <w:p w14:paraId="2DF46C03" w14:textId="54059514" w:rsidR="00D74FEE" w:rsidRPr="00E673FF" w:rsidRDefault="00EE58D4" w:rsidP="00D74FEE">
      <w:pPr>
        <w:pStyle w:val="VerosPali"/>
        <w:rPr>
          <w:sz w:val="16"/>
          <w:szCs w:val="22"/>
        </w:rPr>
      </w:pPr>
      <w:r w:rsidRPr="00E673FF">
        <w:rPr>
          <w:sz w:val="16"/>
          <w:szCs w:val="22"/>
        </w:rPr>
        <w:t>"</w:t>
      </w:r>
      <w:r w:rsidR="00745420" w:rsidRPr="00E673FF">
        <w:rPr>
          <w:sz w:val="16"/>
          <w:szCs w:val="22"/>
        </w:rPr>
        <w:t xml:space="preserve">Pañcime </w:t>
      </w:r>
      <w:r w:rsidRPr="00E673FF">
        <w:rPr>
          <w:sz w:val="16"/>
          <w:szCs w:val="22"/>
        </w:rPr>
        <w:t xml:space="preserve">ānanda kāmaguna, </w:t>
      </w:r>
      <w:r w:rsidR="00D74FEE" w:rsidRPr="00E673FF">
        <w:rPr>
          <w:sz w:val="16"/>
          <w:szCs w:val="22"/>
        </w:rPr>
        <w:br/>
      </w:r>
      <w:r w:rsidRPr="00E673FF">
        <w:rPr>
          <w:sz w:val="16"/>
          <w:szCs w:val="22"/>
        </w:rPr>
        <w:t>katame pañca, cakku–vinneyyā rūpā", etc.,</w:t>
      </w:r>
      <w:r w:rsidR="00E673FF" w:rsidRPr="00E673FF">
        <w:rPr>
          <w:sz w:val="16"/>
          <w:szCs w:val="22"/>
        </w:rPr>
        <w:br/>
      </w:r>
      <w:r w:rsidRPr="00E673FF">
        <w:rPr>
          <w:sz w:val="16"/>
          <w:szCs w:val="22"/>
        </w:rPr>
        <w:t xml:space="preserve"> </w:t>
      </w:r>
    </w:p>
    <w:p w14:paraId="7AC7852C" w14:textId="18549272" w:rsidR="00EE58D4" w:rsidRPr="00EE58D4" w:rsidRDefault="00EE58D4" w:rsidP="00D74FEE">
      <w:pPr>
        <w:pStyle w:val="QANormal"/>
        <w:rPr>
          <w:lang w:val="es-PE"/>
        </w:rPr>
      </w:pPr>
      <w:r w:rsidRPr="00EE58D4">
        <w:rPr>
          <w:lang w:val="es-PE"/>
        </w:rPr>
        <w:t xml:space="preserve">proviene del </w:t>
      </w:r>
      <w:r w:rsidRPr="00D74FEE">
        <w:rPr>
          <w:i/>
          <w:iCs/>
          <w:lang w:val="es-PE"/>
        </w:rPr>
        <w:t>Vedanā Saṃyutta Pāḷi</w:t>
      </w:r>
      <w:r w:rsidR="00B67022">
        <w:rPr>
          <w:i/>
          <w:iCs/>
          <w:lang w:val="es-PE"/>
        </w:rPr>
        <w:t>,</w:t>
      </w:r>
      <w:r w:rsidRPr="00EE58D4">
        <w:rPr>
          <w:lang w:val="es-PE"/>
        </w:rPr>
        <w:t xml:space="preserve"> </w:t>
      </w:r>
      <w:r w:rsidRPr="00D74FEE">
        <w:rPr>
          <w:i/>
          <w:iCs/>
          <w:lang w:val="es-PE"/>
        </w:rPr>
        <w:t>Rahogatavagga</w:t>
      </w:r>
      <w:r w:rsidRPr="00EE58D4">
        <w:rPr>
          <w:lang w:val="es-PE"/>
        </w:rPr>
        <w:t xml:space="preserve">, </w:t>
      </w:r>
      <w:r w:rsidRPr="00D74FEE">
        <w:rPr>
          <w:i/>
          <w:iCs/>
          <w:lang w:val="es-PE"/>
        </w:rPr>
        <w:t>Navama Sutta</w:t>
      </w:r>
      <w:r w:rsidRPr="00EE58D4">
        <w:rPr>
          <w:lang w:val="es-PE"/>
        </w:rPr>
        <w:t>.</w:t>
      </w:r>
      <w:r w:rsidR="00E673FF">
        <w:rPr>
          <w:lang w:val="es-PE"/>
        </w:rPr>
        <w:br/>
      </w:r>
    </w:p>
    <w:p w14:paraId="2C1F153D" w14:textId="1A2E633E" w:rsidR="00EE58D4" w:rsidRPr="00EE58D4" w:rsidRDefault="00B67022" w:rsidP="00A52785">
      <w:pPr>
        <w:pStyle w:val="Ttulo3"/>
        <w:rPr>
          <w:lang w:val="es-PE"/>
        </w:rPr>
      </w:pPr>
      <w:r>
        <w:rPr>
          <w:lang w:val="es-PE"/>
        </w:rPr>
        <w:t>Los 10</w:t>
      </w:r>
      <w:r w:rsidR="00EE58D4" w:rsidRPr="00EE58D4">
        <w:rPr>
          <w:lang w:val="es-PE"/>
        </w:rPr>
        <w:t xml:space="preserve"> </w:t>
      </w:r>
      <w:r w:rsidR="00A52785" w:rsidRPr="00EE58D4">
        <w:rPr>
          <w:lang w:val="es-PE"/>
        </w:rPr>
        <w:t xml:space="preserve">Tipos </w:t>
      </w:r>
      <w:r w:rsidR="00EE58D4" w:rsidRPr="00EE58D4">
        <w:rPr>
          <w:lang w:val="es-PE"/>
        </w:rPr>
        <w:t>de felicidad</w:t>
      </w:r>
    </w:p>
    <w:p w14:paraId="3F7E963C" w14:textId="50303BA9" w:rsidR="00EE58D4" w:rsidRPr="00E673FF" w:rsidRDefault="00EE58D4" w:rsidP="00E673FF">
      <w:pPr>
        <w:tabs>
          <w:tab w:val="right" w:pos="993"/>
        </w:tabs>
        <w:spacing w:after="0"/>
        <w:ind w:left="1134" w:hanging="414"/>
        <w:rPr>
          <w:sz w:val="16"/>
          <w:szCs w:val="22"/>
          <w:lang w:val="es-PE"/>
        </w:rPr>
      </w:pPr>
      <w:r w:rsidRPr="00E673FF">
        <w:rPr>
          <w:sz w:val="16"/>
          <w:szCs w:val="22"/>
          <w:lang w:val="es-PE"/>
        </w:rPr>
        <w:tab/>
        <w:t xml:space="preserve">1. </w:t>
      </w:r>
      <w:r w:rsidRPr="00E673FF">
        <w:rPr>
          <w:sz w:val="16"/>
          <w:szCs w:val="22"/>
          <w:lang w:val="es-PE"/>
        </w:rPr>
        <w:tab/>
      </w:r>
      <w:r w:rsidR="000B0F92" w:rsidRPr="00E673FF">
        <w:rPr>
          <w:sz w:val="16"/>
          <w:szCs w:val="22"/>
          <w:lang w:val="es-PE"/>
        </w:rPr>
        <w:t xml:space="preserve">la felicidad de la pasión </w:t>
      </w:r>
      <w:r w:rsidRPr="00E673FF">
        <w:rPr>
          <w:sz w:val="16"/>
          <w:szCs w:val="22"/>
          <w:lang w:val="es-PE"/>
        </w:rPr>
        <w:t>sensual,</w:t>
      </w:r>
    </w:p>
    <w:p w14:paraId="765643CD" w14:textId="24BDD25E" w:rsidR="00EE58D4" w:rsidRPr="00E673FF" w:rsidRDefault="00EE58D4" w:rsidP="00E673FF">
      <w:pPr>
        <w:tabs>
          <w:tab w:val="right" w:pos="993"/>
        </w:tabs>
        <w:spacing w:after="0"/>
        <w:ind w:left="1134" w:hanging="414"/>
        <w:rPr>
          <w:sz w:val="16"/>
          <w:szCs w:val="22"/>
          <w:lang w:val="es-PE"/>
        </w:rPr>
      </w:pPr>
      <w:r w:rsidRPr="00E673FF">
        <w:rPr>
          <w:sz w:val="16"/>
          <w:szCs w:val="22"/>
          <w:lang w:val="es-PE"/>
        </w:rPr>
        <w:tab/>
        <w:t xml:space="preserve">2. </w:t>
      </w:r>
      <w:r w:rsidRPr="00E673FF">
        <w:rPr>
          <w:sz w:val="16"/>
          <w:szCs w:val="22"/>
          <w:lang w:val="es-PE"/>
        </w:rPr>
        <w:tab/>
      </w:r>
      <w:r w:rsidR="000B0F92" w:rsidRPr="00E673FF">
        <w:rPr>
          <w:sz w:val="16"/>
          <w:szCs w:val="22"/>
          <w:lang w:val="es-PE"/>
        </w:rPr>
        <w:t xml:space="preserve">la felicidad del </w:t>
      </w:r>
      <w:r w:rsidRPr="00E673FF">
        <w:rPr>
          <w:sz w:val="16"/>
          <w:szCs w:val="22"/>
          <w:lang w:val="es-PE"/>
        </w:rPr>
        <w:t>1</w:t>
      </w:r>
      <w:r w:rsidRPr="00E673FF">
        <w:rPr>
          <w:sz w:val="16"/>
          <w:szCs w:val="22"/>
          <w:vertAlign w:val="superscript"/>
          <w:lang w:val="es-PE"/>
        </w:rPr>
        <w:t>er</w:t>
      </w:r>
      <w:r w:rsidRPr="00E673FF">
        <w:rPr>
          <w:sz w:val="16"/>
          <w:szCs w:val="22"/>
          <w:lang w:val="es-PE"/>
        </w:rPr>
        <w:t xml:space="preserve"> </w:t>
      </w:r>
      <w:r w:rsidRPr="00E673FF">
        <w:rPr>
          <w:i/>
          <w:iCs/>
          <w:sz w:val="16"/>
          <w:szCs w:val="22"/>
          <w:lang w:val="es-PE"/>
        </w:rPr>
        <w:t>jhāna</w:t>
      </w:r>
      <w:r w:rsidRPr="00E673FF">
        <w:rPr>
          <w:sz w:val="16"/>
          <w:szCs w:val="22"/>
          <w:lang w:val="es-PE"/>
        </w:rPr>
        <w:t>,</w:t>
      </w:r>
    </w:p>
    <w:p w14:paraId="6673FEAA" w14:textId="151F8681" w:rsidR="00EE58D4" w:rsidRPr="00E673FF" w:rsidRDefault="00EE58D4" w:rsidP="00E673FF">
      <w:pPr>
        <w:tabs>
          <w:tab w:val="right" w:pos="993"/>
        </w:tabs>
        <w:spacing w:after="0"/>
        <w:ind w:left="1134" w:hanging="414"/>
        <w:rPr>
          <w:sz w:val="16"/>
          <w:szCs w:val="22"/>
          <w:lang w:val="es-PE"/>
        </w:rPr>
      </w:pPr>
      <w:r w:rsidRPr="00E673FF">
        <w:rPr>
          <w:sz w:val="16"/>
          <w:szCs w:val="22"/>
          <w:lang w:val="es-PE"/>
        </w:rPr>
        <w:tab/>
        <w:t xml:space="preserve">3. </w:t>
      </w:r>
      <w:r w:rsidRPr="00E673FF">
        <w:rPr>
          <w:sz w:val="16"/>
          <w:szCs w:val="22"/>
          <w:lang w:val="es-PE"/>
        </w:rPr>
        <w:tab/>
      </w:r>
      <w:r w:rsidR="000B0F92" w:rsidRPr="00E673FF">
        <w:rPr>
          <w:sz w:val="16"/>
          <w:szCs w:val="22"/>
          <w:lang w:val="es-PE"/>
        </w:rPr>
        <w:t xml:space="preserve">la felicidad del </w:t>
      </w:r>
      <w:r w:rsidRPr="00E673FF">
        <w:rPr>
          <w:sz w:val="16"/>
          <w:szCs w:val="22"/>
          <w:lang w:val="es-PE"/>
        </w:rPr>
        <w:t>2</w:t>
      </w:r>
      <w:r w:rsidRPr="00E673FF">
        <w:rPr>
          <w:sz w:val="16"/>
          <w:szCs w:val="22"/>
          <w:vertAlign w:val="superscript"/>
          <w:lang w:val="es-PE"/>
        </w:rPr>
        <w:t>do</w:t>
      </w:r>
      <w:r w:rsidRPr="00E673FF">
        <w:rPr>
          <w:sz w:val="16"/>
          <w:szCs w:val="22"/>
          <w:lang w:val="es-PE"/>
        </w:rPr>
        <w:t xml:space="preserve"> </w:t>
      </w:r>
      <w:r w:rsidRPr="00E673FF">
        <w:rPr>
          <w:i/>
          <w:iCs/>
          <w:sz w:val="16"/>
          <w:szCs w:val="22"/>
          <w:lang w:val="es-PE"/>
        </w:rPr>
        <w:t>jhāna</w:t>
      </w:r>
      <w:r w:rsidRPr="00E673FF">
        <w:rPr>
          <w:sz w:val="16"/>
          <w:szCs w:val="22"/>
          <w:lang w:val="es-PE"/>
        </w:rPr>
        <w:t>,</w:t>
      </w:r>
    </w:p>
    <w:p w14:paraId="0AFDAEE1" w14:textId="7577BAC2" w:rsidR="00EE58D4" w:rsidRPr="00E673FF" w:rsidRDefault="00EE58D4" w:rsidP="00E673FF">
      <w:pPr>
        <w:tabs>
          <w:tab w:val="right" w:pos="993"/>
        </w:tabs>
        <w:spacing w:after="0"/>
        <w:ind w:left="1134" w:hanging="414"/>
        <w:rPr>
          <w:sz w:val="16"/>
          <w:szCs w:val="22"/>
          <w:lang w:val="es-PE"/>
        </w:rPr>
      </w:pPr>
      <w:r w:rsidRPr="00E673FF">
        <w:rPr>
          <w:sz w:val="16"/>
          <w:szCs w:val="22"/>
          <w:lang w:val="es-PE"/>
        </w:rPr>
        <w:tab/>
        <w:t xml:space="preserve">4. </w:t>
      </w:r>
      <w:r w:rsidRPr="00E673FF">
        <w:rPr>
          <w:sz w:val="16"/>
          <w:szCs w:val="22"/>
          <w:lang w:val="es-PE"/>
        </w:rPr>
        <w:tab/>
      </w:r>
      <w:r w:rsidR="000B0F92" w:rsidRPr="00E673FF">
        <w:rPr>
          <w:sz w:val="16"/>
          <w:szCs w:val="22"/>
          <w:lang w:val="es-PE"/>
        </w:rPr>
        <w:t xml:space="preserve">la felicidad del </w:t>
      </w:r>
      <w:r w:rsidRPr="00E673FF">
        <w:rPr>
          <w:sz w:val="16"/>
          <w:szCs w:val="22"/>
          <w:lang w:val="es-PE"/>
        </w:rPr>
        <w:t>3</w:t>
      </w:r>
      <w:r w:rsidRPr="00E673FF">
        <w:rPr>
          <w:sz w:val="16"/>
          <w:szCs w:val="22"/>
          <w:vertAlign w:val="superscript"/>
          <w:lang w:val="es-PE"/>
        </w:rPr>
        <w:t xml:space="preserve">er </w:t>
      </w:r>
      <w:r w:rsidRPr="00E673FF">
        <w:rPr>
          <w:i/>
          <w:iCs/>
          <w:sz w:val="16"/>
          <w:szCs w:val="22"/>
          <w:lang w:val="es-PE"/>
        </w:rPr>
        <w:t>jhāna</w:t>
      </w:r>
      <w:r w:rsidRPr="00E673FF">
        <w:rPr>
          <w:sz w:val="16"/>
          <w:szCs w:val="22"/>
          <w:lang w:val="es-PE"/>
        </w:rPr>
        <w:t>,</w:t>
      </w:r>
    </w:p>
    <w:p w14:paraId="412AAF87" w14:textId="0D4491A7" w:rsidR="00EE58D4" w:rsidRPr="00E673FF" w:rsidRDefault="00EE58D4" w:rsidP="00E673FF">
      <w:pPr>
        <w:tabs>
          <w:tab w:val="right" w:pos="993"/>
        </w:tabs>
        <w:spacing w:after="0"/>
        <w:ind w:left="1134" w:hanging="414"/>
        <w:rPr>
          <w:sz w:val="16"/>
          <w:szCs w:val="22"/>
          <w:lang w:val="es-PE"/>
        </w:rPr>
      </w:pPr>
      <w:r w:rsidRPr="00E673FF">
        <w:rPr>
          <w:sz w:val="16"/>
          <w:szCs w:val="22"/>
          <w:lang w:val="es-PE"/>
        </w:rPr>
        <w:tab/>
        <w:t xml:space="preserve">5. </w:t>
      </w:r>
      <w:r w:rsidRPr="00E673FF">
        <w:rPr>
          <w:sz w:val="16"/>
          <w:szCs w:val="22"/>
          <w:lang w:val="es-PE"/>
        </w:rPr>
        <w:tab/>
      </w:r>
      <w:r w:rsidR="000B0F92" w:rsidRPr="00E673FF">
        <w:rPr>
          <w:sz w:val="16"/>
          <w:szCs w:val="22"/>
          <w:lang w:val="es-PE"/>
        </w:rPr>
        <w:t xml:space="preserve">la felicidad del </w:t>
      </w:r>
      <w:r w:rsidRPr="00E673FF">
        <w:rPr>
          <w:sz w:val="16"/>
          <w:szCs w:val="22"/>
          <w:lang w:val="es-PE"/>
        </w:rPr>
        <w:t>4</w:t>
      </w:r>
      <w:r w:rsidRPr="00E673FF">
        <w:rPr>
          <w:sz w:val="16"/>
          <w:szCs w:val="22"/>
          <w:vertAlign w:val="superscript"/>
          <w:lang w:val="es-PE"/>
        </w:rPr>
        <w:t>to</w:t>
      </w:r>
      <w:r w:rsidRPr="00E673FF">
        <w:rPr>
          <w:sz w:val="16"/>
          <w:szCs w:val="22"/>
          <w:lang w:val="es-PE"/>
        </w:rPr>
        <w:t xml:space="preserve"> </w:t>
      </w:r>
      <w:r w:rsidRPr="00E673FF">
        <w:rPr>
          <w:i/>
          <w:iCs/>
          <w:sz w:val="16"/>
          <w:szCs w:val="22"/>
          <w:lang w:val="es-PE"/>
        </w:rPr>
        <w:t>jhāna</w:t>
      </w:r>
      <w:r w:rsidRPr="00E673FF">
        <w:rPr>
          <w:sz w:val="16"/>
          <w:szCs w:val="22"/>
          <w:lang w:val="es-PE"/>
        </w:rPr>
        <w:t>,</w:t>
      </w:r>
    </w:p>
    <w:p w14:paraId="1D9C93F4" w14:textId="77777777" w:rsidR="00EE58D4" w:rsidRPr="00E673FF" w:rsidRDefault="00EE58D4" w:rsidP="00E673FF">
      <w:pPr>
        <w:tabs>
          <w:tab w:val="right" w:pos="993"/>
        </w:tabs>
        <w:ind w:left="1134" w:hanging="414"/>
        <w:rPr>
          <w:sz w:val="16"/>
          <w:szCs w:val="22"/>
          <w:lang w:val="es-PE"/>
        </w:rPr>
      </w:pPr>
      <w:r w:rsidRPr="00E673FF">
        <w:rPr>
          <w:sz w:val="16"/>
          <w:szCs w:val="22"/>
          <w:lang w:val="es-PE"/>
        </w:rPr>
        <w:br w:type="page"/>
      </w:r>
    </w:p>
    <w:p w14:paraId="543A3067" w14:textId="66FBF637" w:rsidR="00EE58D4" w:rsidRPr="00E673FF" w:rsidRDefault="00EE58D4" w:rsidP="00E673FF">
      <w:pPr>
        <w:tabs>
          <w:tab w:val="right" w:pos="993"/>
        </w:tabs>
        <w:spacing w:after="0"/>
        <w:ind w:left="1134" w:hanging="414"/>
        <w:rPr>
          <w:sz w:val="16"/>
          <w:szCs w:val="22"/>
          <w:lang w:val="es-PE"/>
        </w:rPr>
      </w:pPr>
      <w:r w:rsidRPr="00E673FF">
        <w:rPr>
          <w:sz w:val="16"/>
          <w:szCs w:val="22"/>
          <w:lang w:val="es-PE"/>
        </w:rPr>
        <w:lastRenderedPageBreak/>
        <w:tab/>
        <w:t xml:space="preserve">6. </w:t>
      </w:r>
      <w:r w:rsidRPr="00E673FF">
        <w:rPr>
          <w:sz w:val="16"/>
          <w:szCs w:val="22"/>
          <w:lang w:val="es-PE"/>
        </w:rPr>
        <w:tab/>
      </w:r>
      <w:r w:rsidR="000B0F92" w:rsidRPr="00E673FF">
        <w:rPr>
          <w:sz w:val="16"/>
          <w:szCs w:val="22"/>
          <w:lang w:val="es-PE"/>
        </w:rPr>
        <w:t xml:space="preserve">la felicidad del </w:t>
      </w:r>
      <w:r w:rsidR="000B0F92" w:rsidRPr="00E673FF">
        <w:rPr>
          <w:i/>
          <w:iCs/>
          <w:sz w:val="16"/>
          <w:szCs w:val="22"/>
          <w:lang w:val="es-PE"/>
        </w:rPr>
        <w:t>ākāsānañcāyatana</w:t>
      </w:r>
      <w:r w:rsidR="00B67022" w:rsidRPr="00E673FF">
        <w:rPr>
          <w:rFonts w:ascii="Cormorant" w:hAnsi="Cormorant" w:cs="Cormorant"/>
          <w:i/>
          <w:iCs/>
          <w:sz w:val="16"/>
          <w:szCs w:val="22"/>
          <w:lang w:val="es-PE"/>
        </w:rPr>
        <w:t>–</w:t>
      </w:r>
      <w:r w:rsidR="00B67022" w:rsidRPr="00E673FF">
        <w:rPr>
          <w:i/>
          <w:iCs/>
          <w:sz w:val="16"/>
          <w:szCs w:val="22"/>
          <w:lang w:val="es-PE"/>
        </w:rPr>
        <w:t>jhāna</w:t>
      </w:r>
      <w:r w:rsidRPr="00E673FF">
        <w:rPr>
          <w:sz w:val="16"/>
          <w:szCs w:val="22"/>
          <w:lang w:val="es-PE"/>
        </w:rPr>
        <w:t>,</w:t>
      </w:r>
    </w:p>
    <w:p w14:paraId="575FBD14" w14:textId="00412D7B" w:rsidR="00EE58D4" w:rsidRPr="00E673FF" w:rsidRDefault="00EE58D4" w:rsidP="00E673FF">
      <w:pPr>
        <w:tabs>
          <w:tab w:val="right" w:pos="993"/>
        </w:tabs>
        <w:spacing w:after="0"/>
        <w:ind w:left="1134" w:hanging="414"/>
        <w:rPr>
          <w:sz w:val="16"/>
          <w:szCs w:val="22"/>
          <w:lang w:val="es-PE"/>
        </w:rPr>
      </w:pPr>
      <w:r w:rsidRPr="00E673FF">
        <w:rPr>
          <w:sz w:val="16"/>
          <w:szCs w:val="22"/>
          <w:lang w:val="es-PE"/>
        </w:rPr>
        <w:tab/>
        <w:t xml:space="preserve">7. </w:t>
      </w:r>
      <w:r w:rsidRPr="00E673FF">
        <w:rPr>
          <w:sz w:val="16"/>
          <w:szCs w:val="22"/>
          <w:lang w:val="es-PE"/>
        </w:rPr>
        <w:tab/>
      </w:r>
      <w:r w:rsidR="000B0F92" w:rsidRPr="00E673FF">
        <w:rPr>
          <w:sz w:val="16"/>
          <w:szCs w:val="22"/>
          <w:lang w:val="es-PE"/>
        </w:rPr>
        <w:t xml:space="preserve">la felicidad del </w:t>
      </w:r>
      <w:r w:rsidR="000B0F92" w:rsidRPr="00E673FF">
        <w:rPr>
          <w:i/>
          <w:iCs/>
          <w:sz w:val="16"/>
          <w:szCs w:val="22"/>
          <w:lang w:val="es-PE"/>
        </w:rPr>
        <w:t>vinnānancāyatana</w:t>
      </w:r>
      <w:r w:rsidR="00B67022" w:rsidRPr="00E673FF">
        <w:rPr>
          <w:rFonts w:ascii="Cormorant" w:hAnsi="Cormorant" w:cs="Cormorant"/>
          <w:i/>
          <w:iCs/>
          <w:sz w:val="16"/>
          <w:szCs w:val="22"/>
          <w:lang w:val="es-PE"/>
        </w:rPr>
        <w:t>–</w:t>
      </w:r>
      <w:r w:rsidR="00B67022" w:rsidRPr="00E673FF">
        <w:rPr>
          <w:i/>
          <w:iCs/>
          <w:sz w:val="16"/>
          <w:szCs w:val="22"/>
          <w:lang w:val="es-PE"/>
        </w:rPr>
        <w:t>jhāna</w:t>
      </w:r>
      <w:r w:rsidRPr="00E673FF">
        <w:rPr>
          <w:sz w:val="16"/>
          <w:szCs w:val="22"/>
          <w:lang w:val="es-PE"/>
        </w:rPr>
        <w:t>,</w:t>
      </w:r>
    </w:p>
    <w:p w14:paraId="0EE5840E" w14:textId="75F3C6AC" w:rsidR="00EE58D4" w:rsidRPr="00E673FF" w:rsidRDefault="00EE58D4" w:rsidP="00E673FF">
      <w:pPr>
        <w:tabs>
          <w:tab w:val="right" w:pos="993"/>
        </w:tabs>
        <w:spacing w:after="0"/>
        <w:ind w:left="1134" w:hanging="414"/>
        <w:rPr>
          <w:sz w:val="16"/>
          <w:szCs w:val="22"/>
          <w:lang w:val="es-PE"/>
        </w:rPr>
      </w:pPr>
      <w:r w:rsidRPr="00E673FF">
        <w:rPr>
          <w:sz w:val="16"/>
          <w:szCs w:val="22"/>
          <w:lang w:val="es-PE"/>
        </w:rPr>
        <w:tab/>
        <w:t xml:space="preserve">8. </w:t>
      </w:r>
      <w:r w:rsidRPr="00E673FF">
        <w:rPr>
          <w:sz w:val="16"/>
          <w:szCs w:val="22"/>
          <w:lang w:val="es-PE"/>
        </w:rPr>
        <w:tab/>
      </w:r>
      <w:r w:rsidR="000B0F92" w:rsidRPr="00E673FF">
        <w:rPr>
          <w:sz w:val="16"/>
          <w:szCs w:val="22"/>
          <w:lang w:val="es-PE"/>
        </w:rPr>
        <w:t>la felicidad del</w:t>
      </w:r>
      <w:r w:rsidRPr="00E673FF">
        <w:rPr>
          <w:i/>
          <w:iCs/>
          <w:sz w:val="16"/>
          <w:szCs w:val="22"/>
          <w:lang w:val="es-PE"/>
        </w:rPr>
        <w:t xml:space="preserve"> </w:t>
      </w:r>
      <w:r w:rsidR="000B0F92" w:rsidRPr="00E673FF">
        <w:rPr>
          <w:i/>
          <w:iCs/>
          <w:sz w:val="16"/>
          <w:szCs w:val="22"/>
          <w:lang w:val="es-PE"/>
        </w:rPr>
        <w:t>ākiñcañāyatana</w:t>
      </w:r>
      <w:r w:rsidR="00B67022" w:rsidRPr="00E673FF">
        <w:rPr>
          <w:rFonts w:ascii="Cormorant" w:hAnsi="Cormorant" w:cs="Cormorant"/>
          <w:sz w:val="16"/>
          <w:szCs w:val="22"/>
          <w:lang w:val="es-PE"/>
        </w:rPr>
        <w:t>–</w:t>
      </w:r>
      <w:r w:rsidR="00B67022" w:rsidRPr="00E673FF">
        <w:rPr>
          <w:i/>
          <w:iCs/>
          <w:sz w:val="16"/>
          <w:szCs w:val="22"/>
          <w:lang w:val="es-PE"/>
        </w:rPr>
        <w:t>jhāna</w:t>
      </w:r>
      <w:r w:rsidRPr="00E673FF">
        <w:rPr>
          <w:sz w:val="16"/>
          <w:szCs w:val="22"/>
          <w:lang w:val="es-PE"/>
        </w:rPr>
        <w:t>,</w:t>
      </w:r>
    </w:p>
    <w:p w14:paraId="1607D41F" w14:textId="086C5EBE" w:rsidR="00EE58D4" w:rsidRPr="00E673FF" w:rsidRDefault="00EE58D4" w:rsidP="00E673FF">
      <w:pPr>
        <w:tabs>
          <w:tab w:val="right" w:pos="993"/>
        </w:tabs>
        <w:spacing w:after="0"/>
        <w:ind w:left="1134" w:hanging="414"/>
        <w:rPr>
          <w:sz w:val="16"/>
          <w:szCs w:val="22"/>
          <w:lang w:val="es-PE"/>
        </w:rPr>
      </w:pPr>
      <w:r w:rsidRPr="00E673FF">
        <w:rPr>
          <w:sz w:val="16"/>
          <w:szCs w:val="22"/>
          <w:lang w:val="es-PE"/>
        </w:rPr>
        <w:tab/>
        <w:t xml:space="preserve">9. </w:t>
      </w:r>
      <w:r w:rsidRPr="00E673FF">
        <w:rPr>
          <w:sz w:val="16"/>
          <w:szCs w:val="22"/>
          <w:lang w:val="es-PE"/>
        </w:rPr>
        <w:tab/>
      </w:r>
      <w:r w:rsidR="000B0F92" w:rsidRPr="00E673FF">
        <w:rPr>
          <w:sz w:val="16"/>
          <w:szCs w:val="22"/>
          <w:lang w:val="es-PE"/>
        </w:rPr>
        <w:t xml:space="preserve">la felicidad del </w:t>
      </w:r>
      <w:r w:rsidRPr="00E673FF">
        <w:rPr>
          <w:i/>
          <w:iCs/>
          <w:sz w:val="16"/>
          <w:szCs w:val="22"/>
          <w:lang w:val="es-PE"/>
        </w:rPr>
        <w:t>nevasannānāsannayatana</w:t>
      </w:r>
      <w:r w:rsidR="00B67022" w:rsidRPr="00E673FF">
        <w:rPr>
          <w:rFonts w:ascii="Cormorant" w:hAnsi="Cormorant" w:cs="Cormorant"/>
          <w:i/>
          <w:iCs/>
          <w:sz w:val="16"/>
          <w:szCs w:val="22"/>
          <w:lang w:val="es-PE"/>
        </w:rPr>
        <w:t>–</w:t>
      </w:r>
      <w:r w:rsidR="00B67022" w:rsidRPr="00E673FF">
        <w:rPr>
          <w:i/>
          <w:iCs/>
          <w:sz w:val="16"/>
          <w:szCs w:val="22"/>
          <w:lang w:val="es-PE"/>
        </w:rPr>
        <w:t>jhāna</w:t>
      </w:r>
      <w:r w:rsidRPr="00E673FF">
        <w:rPr>
          <w:sz w:val="16"/>
          <w:szCs w:val="22"/>
          <w:lang w:val="es-PE"/>
        </w:rPr>
        <w:t>,</w:t>
      </w:r>
    </w:p>
    <w:p w14:paraId="35B5FAB1" w14:textId="24A686F2" w:rsidR="009F3D23" w:rsidRPr="00EE58D4" w:rsidRDefault="00EE58D4" w:rsidP="00E673FF">
      <w:pPr>
        <w:tabs>
          <w:tab w:val="right" w:pos="993"/>
        </w:tabs>
        <w:spacing w:after="0"/>
        <w:ind w:left="1134" w:hanging="414"/>
        <w:rPr>
          <w:lang w:val="es-PE"/>
        </w:rPr>
      </w:pPr>
      <w:r w:rsidRPr="00E673FF">
        <w:rPr>
          <w:sz w:val="16"/>
          <w:szCs w:val="22"/>
          <w:lang w:val="es-PE"/>
        </w:rPr>
        <w:tab/>
        <w:t xml:space="preserve">10. </w:t>
      </w:r>
      <w:r w:rsidRPr="00E673FF">
        <w:rPr>
          <w:sz w:val="16"/>
          <w:szCs w:val="22"/>
          <w:lang w:val="es-PE"/>
        </w:rPr>
        <w:tab/>
      </w:r>
      <w:r w:rsidR="00745420" w:rsidRPr="00E673FF">
        <w:rPr>
          <w:sz w:val="16"/>
          <w:szCs w:val="22"/>
          <w:lang w:val="es-PE"/>
        </w:rPr>
        <w:t xml:space="preserve">la felicidad del </w:t>
      </w:r>
      <w:r w:rsidR="000B0F92" w:rsidRPr="00E673FF">
        <w:rPr>
          <w:i/>
          <w:iCs/>
          <w:sz w:val="16"/>
          <w:szCs w:val="22"/>
          <w:lang w:val="es-PE"/>
        </w:rPr>
        <w:t>nirodhasamāpatti</w:t>
      </w:r>
      <w:r w:rsidRPr="00E673FF">
        <w:rPr>
          <w:sz w:val="16"/>
          <w:szCs w:val="22"/>
          <w:lang w:val="es-PE"/>
        </w:rPr>
        <w:t>,</w:t>
      </w:r>
      <w:r w:rsidRPr="00E673FF">
        <w:rPr>
          <w:sz w:val="16"/>
          <w:szCs w:val="22"/>
          <w:lang w:val="es-PE"/>
        </w:rPr>
        <w:br/>
      </w:r>
    </w:p>
    <w:p w14:paraId="3F479335" w14:textId="2E7F588C" w:rsidR="00CA0D97" w:rsidRPr="00CA0D97" w:rsidRDefault="00CA0D97" w:rsidP="00600C65">
      <w:pPr>
        <w:rPr>
          <w:lang w:val="es-PE"/>
        </w:rPr>
      </w:pPr>
      <w:r w:rsidRPr="00CA0D97">
        <w:rPr>
          <w:lang w:val="es-PE"/>
        </w:rPr>
        <w:t xml:space="preserve">La </w:t>
      </w:r>
      <w:r w:rsidR="003D2584">
        <w:rPr>
          <w:lang w:val="es-PE"/>
        </w:rPr>
        <w:t>pasión</w:t>
      </w:r>
      <w:r w:rsidRPr="00CA0D97">
        <w:rPr>
          <w:lang w:val="es-PE"/>
        </w:rPr>
        <w:t xml:space="preserve"> sensual de </w:t>
      </w:r>
      <w:r w:rsidR="003D2584">
        <w:rPr>
          <w:lang w:val="es-PE"/>
        </w:rPr>
        <w:t xml:space="preserve">la </w:t>
      </w:r>
      <w:r w:rsidRPr="00CA0D97">
        <w:rPr>
          <w:lang w:val="es-PE"/>
        </w:rPr>
        <w:t xml:space="preserve">felicidad significa, en </w:t>
      </w:r>
      <w:r w:rsidR="003D2584">
        <w:rPr>
          <w:lang w:val="es-PE"/>
        </w:rPr>
        <w:t>e</w:t>
      </w:r>
      <w:r w:rsidRPr="00CA0D97">
        <w:rPr>
          <w:lang w:val="es-PE"/>
        </w:rPr>
        <w:t xml:space="preserve">l </w:t>
      </w:r>
      <w:r w:rsidR="003D2584">
        <w:rPr>
          <w:lang w:val="es-PE"/>
        </w:rPr>
        <w:t>plano</w:t>
      </w:r>
      <w:r w:rsidRPr="00CA0D97">
        <w:rPr>
          <w:lang w:val="es-PE"/>
        </w:rPr>
        <w:t xml:space="preserve"> human</w:t>
      </w:r>
      <w:r w:rsidR="003D2584">
        <w:rPr>
          <w:lang w:val="es-PE"/>
        </w:rPr>
        <w:t>o</w:t>
      </w:r>
      <w:r w:rsidRPr="00CA0D97">
        <w:rPr>
          <w:lang w:val="es-PE"/>
        </w:rPr>
        <w:t xml:space="preserve">, la riqueza de un banquero, </w:t>
      </w:r>
      <w:r w:rsidR="003D2584">
        <w:rPr>
          <w:lang w:val="es-PE"/>
        </w:rPr>
        <w:t xml:space="preserve">de </w:t>
      </w:r>
      <w:r w:rsidRPr="00CA0D97">
        <w:rPr>
          <w:lang w:val="es-PE"/>
        </w:rPr>
        <w:t xml:space="preserve">un hombre rico, </w:t>
      </w:r>
      <w:r w:rsidR="003D2584">
        <w:rPr>
          <w:lang w:val="es-PE"/>
        </w:rPr>
        <w:t>d</w:t>
      </w:r>
      <w:r w:rsidRPr="00CA0D97">
        <w:rPr>
          <w:lang w:val="es-PE"/>
        </w:rPr>
        <w:t>e</w:t>
      </w:r>
      <w:r w:rsidR="003D2584">
        <w:rPr>
          <w:lang w:val="es-PE"/>
        </w:rPr>
        <w:t xml:space="preserve"> un</w:t>
      </w:r>
      <w:r w:rsidRPr="00CA0D97">
        <w:rPr>
          <w:lang w:val="es-PE"/>
        </w:rPr>
        <w:t xml:space="preserve"> gobernante, </w:t>
      </w:r>
      <w:r w:rsidR="003D2584">
        <w:rPr>
          <w:lang w:val="es-PE"/>
        </w:rPr>
        <w:t>d</w:t>
      </w:r>
      <w:r w:rsidRPr="00CA0D97">
        <w:rPr>
          <w:lang w:val="es-PE"/>
        </w:rPr>
        <w:t>e</w:t>
      </w:r>
      <w:r w:rsidR="003D2584">
        <w:rPr>
          <w:lang w:val="es-PE"/>
        </w:rPr>
        <w:t xml:space="preserve"> un</w:t>
      </w:r>
      <w:r w:rsidRPr="00CA0D97">
        <w:rPr>
          <w:lang w:val="es-PE"/>
        </w:rPr>
        <w:t xml:space="preserve"> único gobernante</w:t>
      </w:r>
      <w:r w:rsidR="003D2584">
        <w:rPr>
          <w:lang w:val="es-PE"/>
        </w:rPr>
        <w:t>,</w:t>
      </w:r>
      <w:r w:rsidRPr="00CA0D97">
        <w:rPr>
          <w:lang w:val="es-PE"/>
        </w:rPr>
        <w:t xml:space="preserve"> </w:t>
      </w:r>
      <w:r w:rsidR="003D2584">
        <w:rPr>
          <w:lang w:val="es-PE"/>
        </w:rPr>
        <w:t>de un</w:t>
      </w:r>
      <w:r w:rsidRPr="00CA0D97">
        <w:rPr>
          <w:lang w:val="es-PE"/>
        </w:rPr>
        <w:t xml:space="preserve"> </w:t>
      </w:r>
      <w:r w:rsidR="00B67022" w:rsidRPr="00CA0D97">
        <w:rPr>
          <w:lang w:val="es-PE"/>
        </w:rPr>
        <w:t xml:space="preserve">Rey </w:t>
      </w:r>
      <w:r w:rsidRPr="003D2584">
        <w:rPr>
          <w:i/>
          <w:iCs/>
          <w:lang w:val="es-PE"/>
        </w:rPr>
        <w:t>Cakkavatti</w:t>
      </w:r>
      <w:r w:rsidRPr="00CA0D97">
        <w:rPr>
          <w:lang w:val="es-PE"/>
        </w:rPr>
        <w:t xml:space="preserve">; </w:t>
      </w:r>
      <w:r w:rsidR="003D2584">
        <w:rPr>
          <w:lang w:val="es-PE"/>
        </w:rPr>
        <w:t>de</w:t>
      </w:r>
      <w:r w:rsidRPr="00CA0D97">
        <w:rPr>
          <w:lang w:val="es-PE"/>
        </w:rPr>
        <w:t xml:space="preserve"> l</w:t>
      </w:r>
      <w:r w:rsidR="003D2584">
        <w:rPr>
          <w:lang w:val="es-PE"/>
        </w:rPr>
        <w:t>o</w:t>
      </w:r>
      <w:r w:rsidRPr="00CA0D97">
        <w:rPr>
          <w:lang w:val="es-PE"/>
        </w:rPr>
        <w:t xml:space="preserve">s seis </w:t>
      </w:r>
      <w:r w:rsidR="003D2584">
        <w:rPr>
          <w:lang w:val="es-PE"/>
        </w:rPr>
        <w:t>planos</w:t>
      </w:r>
      <w:r w:rsidRPr="00CA0D97">
        <w:rPr>
          <w:lang w:val="es-PE"/>
        </w:rPr>
        <w:t xml:space="preserve"> </w:t>
      </w:r>
      <w:r w:rsidR="003D2584" w:rsidRPr="003D2584">
        <w:rPr>
          <w:i/>
          <w:iCs/>
          <w:lang w:val="es-PE"/>
        </w:rPr>
        <w:t>Deva</w:t>
      </w:r>
      <w:r w:rsidR="003D2584">
        <w:rPr>
          <w:lang w:val="es-PE"/>
        </w:rPr>
        <w:t>s</w:t>
      </w:r>
      <w:r w:rsidRPr="00CA0D97">
        <w:rPr>
          <w:lang w:val="es-PE"/>
        </w:rPr>
        <w:t>, la riqueza de</w:t>
      </w:r>
      <w:r w:rsidR="003D2584">
        <w:rPr>
          <w:lang w:val="es-PE"/>
        </w:rPr>
        <w:t xml:space="preserve"> un</w:t>
      </w:r>
      <w:r w:rsidRPr="00CA0D97">
        <w:rPr>
          <w:lang w:val="es-PE"/>
        </w:rPr>
        <w:t xml:space="preserve"> </w:t>
      </w:r>
      <w:r w:rsidR="003D2584" w:rsidRPr="00CA0D97">
        <w:rPr>
          <w:lang w:val="es-PE"/>
        </w:rPr>
        <w:t xml:space="preserve">Rey </w:t>
      </w:r>
      <w:r w:rsidRPr="00CA0D97">
        <w:rPr>
          <w:lang w:val="es-PE"/>
        </w:rPr>
        <w:t xml:space="preserve">de </w:t>
      </w:r>
      <w:r w:rsidR="003410F3">
        <w:rPr>
          <w:lang w:val="es-PE"/>
        </w:rPr>
        <w:t xml:space="preserve">los </w:t>
      </w:r>
      <w:r w:rsidR="003D2584" w:rsidRPr="003D2584">
        <w:rPr>
          <w:i/>
          <w:iCs/>
          <w:lang w:val="es-PE"/>
        </w:rPr>
        <w:t>Deva</w:t>
      </w:r>
      <w:r w:rsidR="003D2584" w:rsidRPr="003D2584">
        <w:rPr>
          <w:lang w:val="es-PE"/>
        </w:rPr>
        <w:t>s</w:t>
      </w:r>
      <w:r w:rsidRPr="00CA0D97">
        <w:rPr>
          <w:lang w:val="es-PE"/>
        </w:rPr>
        <w:t xml:space="preserve">, </w:t>
      </w:r>
      <w:r w:rsidR="003D2584">
        <w:rPr>
          <w:lang w:val="es-PE"/>
        </w:rPr>
        <w:t xml:space="preserve">de </w:t>
      </w:r>
      <w:r w:rsidR="003D2584" w:rsidRPr="003D2584">
        <w:rPr>
          <w:i/>
          <w:iCs/>
          <w:lang w:val="es-PE"/>
        </w:rPr>
        <w:t>Sakka</w:t>
      </w:r>
      <w:r w:rsidRPr="00CA0D97">
        <w:rPr>
          <w:lang w:val="es-PE"/>
        </w:rPr>
        <w:t xml:space="preserve">. Esta felicidad sensual y </w:t>
      </w:r>
      <w:r w:rsidR="003D2584">
        <w:rPr>
          <w:lang w:val="es-PE"/>
        </w:rPr>
        <w:t>pasional</w:t>
      </w:r>
      <w:r w:rsidRPr="00CA0D97">
        <w:rPr>
          <w:lang w:val="es-PE"/>
        </w:rPr>
        <w:t xml:space="preserve"> </w:t>
      </w:r>
      <w:r w:rsidR="003D2584">
        <w:rPr>
          <w:lang w:val="es-PE"/>
        </w:rPr>
        <w:t xml:space="preserve">correspondería a </w:t>
      </w:r>
      <w:r w:rsidRPr="00CA0D97">
        <w:rPr>
          <w:lang w:val="es-PE"/>
        </w:rPr>
        <w:t xml:space="preserve">la </w:t>
      </w:r>
      <w:r w:rsidR="00772921">
        <w:rPr>
          <w:lang w:val="es-PE"/>
        </w:rPr>
        <w:t>menor</w:t>
      </w:r>
      <w:r w:rsidRPr="00CA0D97">
        <w:rPr>
          <w:lang w:val="es-PE"/>
        </w:rPr>
        <w:t xml:space="preserve">. La felicidad de un </w:t>
      </w:r>
      <w:r w:rsidRPr="00772921">
        <w:rPr>
          <w:i/>
          <w:iCs/>
          <w:lang w:val="es-PE"/>
        </w:rPr>
        <w:t>bhikkhu</w:t>
      </w:r>
      <w:r w:rsidRPr="00CA0D97">
        <w:rPr>
          <w:lang w:val="es-PE"/>
        </w:rPr>
        <w:t xml:space="preserve"> estable</w:t>
      </w:r>
      <w:r w:rsidR="003410F3">
        <w:rPr>
          <w:lang w:val="es-PE"/>
        </w:rPr>
        <w:t>ci</w:t>
      </w:r>
      <w:r w:rsidR="00E264F1">
        <w:rPr>
          <w:lang w:val="es-PE"/>
        </w:rPr>
        <w:t>do</w:t>
      </w:r>
      <w:r w:rsidR="00772921">
        <w:rPr>
          <w:lang w:val="es-PE"/>
        </w:rPr>
        <w:t xml:space="preserve"> en</w:t>
      </w:r>
      <w:r w:rsidRPr="00CA0D97">
        <w:rPr>
          <w:lang w:val="es-PE"/>
        </w:rPr>
        <w:t xml:space="preserve"> el primer </w:t>
      </w:r>
      <w:r w:rsidR="00772921">
        <w:rPr>
          <w:i/>
          <w:iCs/>
          <w:lang w:val="es-PE"/>
        </w:rPr>
        <w:t>jhāna</w:t>
      </w:r>
      <w:r w:rsidRPr="00CA0D97">
        <w:rPr>
          <w:lang w:val="es-PE"/>
        </w:rPr>
        <w:t xml:space="preserve"> en </w:t>
      </w:r>
      <w:r w:rsidR="00772921">
        <w:rPr>
          <w:lang w:val="es-PE"/>
        </w:rPr>
        <w:t>un</w:t>
      </w:r>
      <w:r w:rsidRPr="00CA0D97">
        <w:rPr>
          <w:lang w:val="es-PE"/>
        </w:rPr>
        <w:t xml:space="preserve"> monte </w:t>
      </w:r>
      <w:r w:rsidR="00E264F1">
        <w:rPr>
          <w:lang w:val="es-PE"/>
        </w:rPr>
        <w:t>sería</w:t>
      </w:r>
      <w:r w:rsidRPr="00CA0D97">
        <w:rPr>
          <w:lang w:val="es-PE"/>
        </w:rPr>
        <w:t xml:space="preserve"> mucho, mucho más agradable, mucho más noble que esa felicidad </w:t>
      </w:r>
      <w:r w:rsidR="00C51091">
        <w:rPr>
          <w:lang w:val="es-PE"/>
        </w:rPr>
        <w:t xml:space="preserve">pasional y </w:t>
      </w:r>
      <w:r w:rsidRPr="00CA0D97">
        <w:rPr>
          <w:lang w:val="es-PE"/>
        </w:rPr>
        <w:t>sensual. [</w:t>
      </w:r>
      <w:r w:rsidRPr="00CA0D97">
        <w:rPr>
          <w:i/>
          <w:iCs/>
          <w:lang w:val="es-PE"/>
        </w:rPr>
        <w:t>abhikkantatara</w:t>
      </w:r>
      <w:r w:rsidR="00C51091" w:rsidRPr="00CA0D97">
        <w:rPr>
          <w:i/>
          <w:iCs/>
          <w:lang w:val="es-PE"/>
        </w:rPr>
        <w:t>ṃ</w:t>
      </w:r>
      <w:r w:rsidRPr="00CA0D97">
        <w:rPr>
          <w:lang w:val="es-PE"/>
        </w:rPr>
        <w:t xml:space="preserve"> = mucho más agradable; </w:t>
      </w:r>
      <w:r w:rsidRPr="00CA0D97">
        <w:rPr>
          <w:i/>
          <w:iCs/>
          <w:lang w:val="es-PE"/>
        </w:rPr>
        <w:t>panitataraṃ</w:t>
      </w:r>
      <w:r w:rsidR="005A109A">
        <w:rPr>
          <w:i/>
          <w:iCs/>
          <w:lang w:val="es-PE"/>
        </w:rPr>
        <w:t xml:space="preserve"> =</w:t>
      </w:r>
      <w:r w:rsidRPr="00CA0D97">
        <w:rPr>
          <w:lang w:val="es-PE"/>
        </w:rPr>
        <w:t xml:space="preserve"> mucho más noble). [La felicidad restante también debe expresarse de forma </w:t>
      </w:r>
      <w:r w:rsidR="00C51091">
        <w:rPr>
          <w:lang w:val="es-PE"/>
        </w:rPr>
        <w:t>secuencial</w:t>
      </w:r>
      <w:r w:rsidRPr="00CA0D97">
        <w:rPr>
          <w:lang w:val="es-PE"/>
        </w:rPr>
        <w:t xml:space="preserve"> </w:t>
      </w:r>
      <w:r w:rsidR="00C51091">
        <w:rPr>
          <w:lang w:val="es-PE"/>
        </w:rPr>
        <w:t xml:space="preserve">y </w:t>
      </w:r>
      <w:r w:rsidRPr="00CA0D97">
        <w:rPr>
          <w:lang w:val="es-PE"/>
        </w:rPr>
        <w:t>de la misma manera]</w:t>
      </w:r>
      <w:r w:rsidR="00C51091">
        <w:rPr>
          <w:lang w:val="es-PE"/>
        </w:rPr>
        <w:t>.</w:t>
      </w:r>
    </w:p>
    <w:p w14:paraId="0EE9ADA6" w14:textId="56EF5E42" w:rsidR="00882B1F" w:rsidRPr="00152349" w:rsidRDefault="00882B1F" w:rsidP="00742898">
      <w:pPr>
        <w:rPr>
          <w:lang w:val="es-PE"/>
        </w:rPr>
      </w:pPr>
      <w:r w:rsidRPr="00882B1F">
        <w:rPr>
          <w:i/>
          <w:iCs/>
          <w:u w:val="single"/>
          <w:lang w:val="es-PE"/>
        </w:rPr>
        <w:t>Paramadi</w:t>
      </w:r>
      <w:r w:rsidR="000B6C7D">
        <w:rPr>
          <w:i/>
          <w:iCs/>
          <w:u w:val="single"/>
          <w:lang w:val="es-PE"/>
        </w:rPr>
        <w:t>ṭṭ</w:t>
      </w:r>
      <w:r w:rsidRPr="00882B1F">
        <w:rPr>
          <w:i/>
          <w:iCs/>
          <w:u w:val="single"/>
          <w:lang w:val="es-PE"/>
        </w:rPr>
        <w:t>hadhamm</w:t>
      </w:r>
      <w:r w:rsidR="00152349">
        <w:rPr>
          <w:i/>
          <w:iCs/>
          <w:u w:val="single"/>
          <w:lang w:val="es-PE"/>
        </w:rPr>
        <w:t>a</w:t>
      </w:r>
      <w:r w:rsidR="000B6C7D">
        <w:rPr>
          <w:rFonts w:ascii="Cormorant" w:hAnsi="Cormorant"/>
          <w:i/>
          <w:iCs/>
          <w:u w:val="single"/>
          <w:lang w:val="es-PE"/>
        </w:rPr>
        <w:t>–</w:t>
      </w:r>
      <w:r w:rsidRPr="00882B1F">
        <w:rPr>
          <w:i/>
          <w:iCs/>
          <w:u w:val="single"/>
          <w:lang w:val="es-PE"/>
        </w:rPr>
        <w:t>nibbāna</w:t>
      </w:r>
      <w:r w:rsidR="000B6C7D">
        <w:rPr>
          <w:i/>
          <w:iCs/>
          <w:u w:val="single"/>
          <w:lang w:val="es-PE"/>
        </w:rPr>
        <w:t>.-</w:t>
      </w:r>
      <w:r w:rsidRPr="00882B1F">
        <w:rPr>
          <w:lang w:val="es-PE"/>
        </w:rPr>
        <w:t xml:space="preserve"> Cuando la mente, los factores mentales y la forma</w:t>
      </w:r>
      <w:r w:rsidR="005A109A">
        <w:rPr>
          <w:lang w:val="es-PE"/>
        </w:rPr>
        <w:t>ción</w:t>
      </w:r>
      <w:r w:rsidRPr="00882B1F">
        <w:rPr>
          <w:lang w:val="es-PE"/>
        </w:rPr>
        <w:t xml:space="preserve"> mental se detienen por completo y </w:t>
      </w:r>
      <w:r w:rsidR="000B6C7D">
        <w:rPr>
          <w:lang w:val="es-PE"/>
        </w:rPr>
        <w:t>se habita</w:t>
      </w:r>
      <w:r w:rsidRPr="00882B1F">
        <w:rPr>
          <w:lang w:val="es-PE"/>
        </w:rPr>
        <w:t xml:space="preserve"> s</w:t>
      </w:r>
      <w:r w:rsidR="000B6C7D">
        <w:rPr>
          <w:lang w:val="es-PE"/>
        </w:rPr>
        <w:t>ó</w:t>
      </w:r>
      <w:r w:rsidRPr="00882B1F">
        <w:rPr>
          <w:lang w:val="es-PE"/>
        </w:rPr>
        <w:t xml:space="preserve">lo con </w:t>
      </w:r>
      <w:r w:rsidRPr="005A109A">
        <w:rPr>
          <w:lang w:val="es-PE"/>
        </w:rPr>
        <w:t>el</w:t>
      </w:r>
      <w:r w:rsidRPr="00882B1F">
        <w:rPr>
          <w:i/>
          <w:iCs/>
          <w:lang w:val="es-PE"/>
        </w:rPr>
        <w:t xml:space="preserve"> rūpa </w:t>
      </w:r>
      <w:r w:rsidR="005A109A">
        <w:rPr>
          <w:lang w:val="es-PE"/>
        </w:rPr>
        <w:t>surgido</w:t>
      </w:r>
      <w:r w:rsidRPr="000B6C7D">
        <w:rPr>
          <w:lang w:val="es-PE"/>
        </w:rPr>
        <w:t xml:space="preserve"> del</w:t>
      </w:r>
      <w:r w:rsidRPr="00882B1F">
        <w:rPr>
          <w:i/>
          <w:iCs/>
          <w:lang w:val="es-PE"/>
        </w:rPr>
        <w:t xml:space="preserve"> kamma</w:t>
      </w:r>
      <w:r w:rsidRPr="00882B1F">
        <w:rPr>
          <w:lang w:val="es-PE"/>
        </w:rPr>
        <w:t xml:space="preserve">, </w:t>
      </w:r>
      <w:r w:rsidR="000B6C7D">
        <w:rPr>
          <w:lang w:val="es-PE"/>
        </w:rPr>
        <w:t>d</w:t>
      </w:r>
      <w:r w:rsidRPr="00882B1F">
        <w:rPr>
          <w:lang w:val="es-PE"/>
        </w:rPr>
        <w:t xml:space="preserve">el </w:t>
      </w:r>
      <w:r w:rsidRPr="000B6C7D">
        <w:rPr>
          <w:i/>
          <w:iCs/>
          <w:lang w:val="es-PE"/>
        </w:rPr>
        <w:t>rūpa</w:t>
      </w:r>
      <w:r w:rsidRPr="00882B1F">
        <w:rPr>
          <w:lang w:val="es-PE"/>
        </w:rPr>
        <w:t xml:space="preserve"> nacido del clima y </w:t>
      </w:r>
      <w:r w:rsidR="000B6C7D" w:rsidRPr="000B6C7D">
        <w:rPr>
          <w:lang w:val="es-PE"/>
        </w:rPr>
        <w:t>d</w:t>
      </w:r>
      <w:r w:rsidRPr="000B6C7D">
        <w:rPr>
          <w:lang w:val="es-PE"/>
        </w:rPr>
        <w:t>el</w:t>
      </w:r>
      <w:r w:rsidRPr="00882B1F">
        <w:rPr>
          <w:i/>
          <w:iCs/>
          <w:lang w:val="es-PE"/>
        </w:rPr>
        <w:t xml:space="preserve"> rūpa </w:t>
      </w:r>
      <w:r w:rsidR="000B6C7D">
        <w:rPr>
          <w:lang w:val="es-PE"/>
        </w:rPr>
        <w:t xml:space="preserve">surgido de los </w:t>
      </w:r>
      <w:r w:rsidRPr="000B6C7D">
        <w:rPr>
          <w:lang w:val="es-PE"/>
        </w:rPr>
        <w:t>nutri</w:t>
      </w:r>
      <w:r w:rsidR="000B6C7D" w:rsidRPr="000B6C7D">
        <w:rPr>
          <w:lang w:val="es-PE"/>
        </w:rPr>
        <w:t>entes</w:t>
      </w:r>
      <w:r w:rsidR="000B6C7D">
        <w:rPr>
          <w:lang w:val="es-PE"/>
        </w:rPr>
        <w:t>,</w:t>
      </w:r>
      <w:r w:rsidRPr="00882B1F">
        <w:rPr>
          <w:lang w:val="es-PE"/>
        </w:rPr>
        <w:t xml:space="preserve"> se </w:t>
      </w:r>
      <w:r w:rsidR="000B6C7D">
        <w:rPr>
          <w:lang w:val="es-PE"/>
        </w:rPr>
        <w:t>le denomina</w:t>
      </w:r>
      <w:r w:rsidR="0037277C">
        <w:rPr>
          <w:lang w:val="es-PE"/>
        </w:rPr>
        <w:t>rá</w:t>
      </w:r>
      <w:r w:rsidRPr="00882B1F">
        <w:rPr>
          <w:lang w:val="es-PE"/>
        </w:rPr>
        <w:t xml:space="preserve">  felicidad </w:t>
      </w:r>
      <w:r w:rsidRPr="00882B1F">
        <w:rPr>
          <w:i/>
          <w:iCs/>
          <w:lang w:val="es-PE"/>
        </w:rPr>
        <w:t>nirodhasam</w:t>
      </w:r>
      <w:r w:rsidR="00152349">
        <w:rPr>
          <w:i/>
          <w:iCs/>
          <w:lang w:val="es-PE"/>
        </w:rPr>
        <w:t>ā</w:t>
      </w:r>
      <w:r w:rsidRPr="00882B1F">
        <w:rPr>
          <w:i/>
          <w:iCs/>
          <w:lang w:val="es-PE"/>
        </w:rPr>
        <w:t>patti</w:t>
      </w:r>
      <w:r w:rsidRPr="00882B1F">
        <w:rPr>
          <w:lang w:val="es-PE"/>
        </w:rPr>
        <w:t xml:space="preserve">. </w:t>
      </w:r>
      <w:r w:rsidR="00152349" w:rsidRPr="00152349">
        <w:rPr>
          <w:lang w:val="es-PE"/>
        </w:rPr>
        <w:t>Dich</w:t>
      </w:r>
      <w:r w:rsidR="00152349">
        <w:rPr>
          <w:lang w:val="es-PE"/>
        </w:rPr>
        <w:t xml:space="preserve">a </w:t>
      </w:r>
      <w:r w:rsidRPr="00152349">
        <w:rPr>
          <w:lang w:val="es-PE"/>
        </w:rPr>
        <w:t xml:space="preserve">felicidad </w:t>
      </w:r>
      <w:r w:rsidRPr="00152349">
        <w:rPr>
          <w:i/>
          <w:iCs/>
          <w:lang w:val="es-PE"/>
        </w:rPr>
        <w:t>nirodhasamāpatti</w:t>
      </w:r>
      <w:r w:rsidRPr="00152349">
        <w:rPr>
          <w:lang w:val="es-PE"/>
        </w:rPr>
        <w:t xml:space="preserve"> </w:t>
      </w:r>
      <w:r w:rsidR="00152349">
        <w:rPr>
          <w:lang w:val="es-PE"/>
        </w:rPr>
        <w:t>corresponde</w:t>
      </w:r>
      <w:r w:rsidR="0037277C">
        <w:rPr>
          <w:lang w:val="es-PE"/>
        </w:rPr>
        <w:t xml:space="preserve">rá también </w:t>
      </w:r>
      <w:r w:rsidR="00152349">
        <w:rPr>
          <w:lang w:val="es-PE"/>
        </w:rPr>
        <w:t>a</w:t>
      </w:r>
      <w:r w:rsidR="0037277C">
        <w:rPr>
          <w:lang w:val="es-PE"/>
        </w:rPr>
        <w:t>l</w:t>
      </w:r>
      <w:r w:rsidR="00152349">
        <w:rPr>
          <w:lang w:val="es-PE"/>
        </w:rPr>
        <w:t xml:space="preserve"> </w:t>
      </w:r>
      <w:r w:rsidR="00152349" w:rsidRPr="00152349">
        <w:rPr>
          <w:i/>
          <w:iCs/>
          <w:lang w:val="es-PE"/>
        </w:rPr>
        <w:t>paramadiṭṭhadhamma</w:t>
      </w:r>
      <w:r w:rsidR="00152349">
        <w:rPr>
          <w:rFonts w:ascii="Cormorant" w:hAnsi="Cormorant"/>
          <w:i/>
          <w:iCs/>
          <w:lang w:val="es-PE"/>
        </w:rPr>
        <w:t>–</w:t>
      </w:r>
      <w:r w:rsidRPr="00152349">
        <w:rPr>
          <w:i/>
          <w:iCs/>
          <w:lang w:val="es-PE"/>
        </w:rPr>
        <w:t>nibbāna</w:t>
      </w:r>
      <w:r w:rsidRPr="00152349">
        <w:rPr>
          <w:lang w:val="es-PE"/>
        </w:rPr>
        <w:t>.</w:t>
      </w:r>
    </w:p>
    <w:p w14:paraId="78651848" w14:textId="4D8B3773" w:rsidR="00882B1F" w:rsidRPr="00882B1F" w:rsidRDefault="00882B1F" w:rsidP="00152349">
      <w:pPr>
        <w:spacing w:after="80"/>
        <w:rPr>
          <w:lang w:val="es-PE"/>
        </w:rPr>
      </w:pPr>
      <w:r w:rsidRPr="00882B1F">
        <w:rPr>
          <w:lang w:val="es-PE"/>
        </w:rPr>
        <w:t xml:space="preserve">Al final del discurso religioso sobre la felicidad del </w:t>
      </w:r>
      <w:r w:rsidRPr="00882B1F">
        <w:rPr>
          <w:i/>
          <w:iCs/>
          <w:lang w:val="es-PE"/>
        </w:rPr>
        <w:t>nirodha</w:t>
      </w:r>
      <w:r w:rsidRPr="00882B1F">
        <w:rPr>
          <w:lang w:val="es-PE"/>
        </w:rPr>
        <w:t>–</w:t>
      </w:r>
      <w:r w:rsidRPr="00882B1F">
        <w:rPr>
          <w:i/>
          <w:iCs/>
          <w:lang w:val="es-PE"/>
        </w:rPr>
        <w:t>samāpatti</w:t>
      </w:r>
      <w:r w:rsidRPr="00882B1F">
        <w:rPr>
          <w:lang w:val="es-PE"/>
        </w:rPr>
        <w:t xml:space="preserve">, el </w:t>
      </w:r>
      <w:r w:rsidRPr="00882B1F">
        <w:rPr>
          <w:i/>
          <w:iCs/>
          <w:lang w:val="es-PE"/>
        </w:rPr>
        <w:t>Bud</w:t>
      </w:r>
      <w:r w:rsidR="00152349">
        <w:rPr>
          <w:i/>
          <w:iCs/>
          <w:lang w:val="es-PE"/>
        </w:rPr>
        <w:t>dh</w:t>
      </w:r>
      <w:r w:rsidRPr="00882B1F">
        <w:rPr>
          <w:i/>
          <w:iCs/>
          <w:lang w:val="es-PE"/>
        </w:rPr>
        <w:t>a</w:t>
      </w:r>
      <w:r w:rsidRPr="00882B1F">
        <w:rPr>
          <w:lang w:val="es-PE"/>
        </w:rPr>
        <w:t xml:space="preserve"> </w:t>
      </w:r>
      <w:r w:rsidR="00152349">
        <w:rPr>
          <w:lang w:val="es-PE"/>
        </w:rPr>
        <w:t>afirmó</w:t>
      </w:r>
      <w:r w:rsidRPr="00882B1F">
        <w:rPr>
          <w:lang w:val="es-PE"/>
        </w:rPr>
        <w:t>:</w:t>
      </w:r>
    </w:p>
    <w:p w14:paraId="635B700E" w14:textId="5B318330" w:rsidR="003978A7" w:rsidRPr="00E673FF" w:rsidRDefault="00152349" w:rsidP="00E673FF">
      <w:pPr>
        <w:pStyle w:val="VerosPali"/>
        <w:ind w:left="720"/>
        <w:rPr>
          <w:sz w:val="16"/>
          <w:szCs w:val="22"/>
        </w:rPr>
      </w:pPr>
      <w:r w:rsidRPr="00E673FF">
        <w:rPr>
          <w:sz w:val="16"/>
          <w:szCs w:val="22"/>
        </w:rPr>
        <w:t xml:space="preserve">Thānaṃ </w:t>
      </w:r>
      <w:r w:rsidR="003978A7" w:rsidRPr="00E673FF">
        <w:rPr>
          <w:sz w:val="16"/>
          <w:szCs w:val="22"/>
        </w:rPr>
        <w:t>kho paneta</w:t>
      </w:r>
      <w:r w:rsidR="00963041" w:rsidRPr="00E673FF">
        <w:rPr>
          <w:sz w:val="16"/>
          <w:szCs w:val="22"/>
        </w:rPr>
        <w:t>ṃ</w:t>
      </w:r>
      <w:r w:rsidR="003978A7" w:rsidRPr="00E673FF">
        <w:rPr>
          <w:sz w:val="16"/>
          <w:szCs w:val="22"/>
        </w:rPr>
        <w:t xml:space="preserve"> </w:t>
      </w:r>
      <w:r w:rsidR="004D3C17" w:rsidRPr="00E673FF">
        <w:rPr>
          <w:sz w:val="16"/>
          <w:szCs w:val="22"/>
        </w:rPr>
        <w:t>ā</w:t>
      </w:r>
      <w:r w:rsidR="003978A7" w:rsidRPr="00E673FF">
        <w:rPr>
          <w:sz w:val="16"/>
          <w:szCs w:val="22"/>
        </w:rPr>
        <w:t xml:space="preserve">nanda vijjati, </w:t>
      </w:r>
      <w:r w:rsidR="00884EDC" w:rsidRPr="00E673FF">
        <w:rPr>
          <w:sz w:val="16"/>
          <w:szCs w:val="22"/>
        </w:rPr>
        <w:t xml:space="preserve">ayaṃ </w:t>
      </w:r>
      <w:r w:rsidR="003978A7" w:rsidRPr="00E673FF">
        <w:rPr>
          <w:sz w:val="16"/>
          <w:szCs w:val="22"/>
        </w:rPr>
        <w:t>añ</w:t>
      </w:r>
      <w:r w:rsidR="00963041" w:rsidRPr="00E673FF">
        <w:rPr>
          <w:sz w:val="16"/>
          <w:szCs w:val="22"/>
        </w:rPr>
        <w:t>ñ</w:t>
      </w:r>
      <w:r w:rsidR="003978A7" w:rsidRPr="00E673FF">
        <w:rPr>
          <w:sz w:val="16"/>
          <w:szCs w:val="22"/>
        </w:rPr>
        <w:t>atitthiy</w:t>
      </w:r>
      <w:r w:rsidR="004D3C17" w:rsidRPr="00E673FF">
        <w:rPr>
          <w:sz w:val="16"/>
          <w:szCs w:val="22"/>
        </w:rPr>
        <w:t>ā</w:t>
      </w:r>
      <w:r w:rsidR="003978A7" w:rsidRPr="00E673FF">
        <w:rPr>
          <w:sz w:val="16"/>
          <w:szCs w:val="22"/>
        </w:rPr>
        <w:t xml:space="preserve"> </w:t>
      </w:r>
      <w:r w:rsidR="00B92EF4" w:rsidRPr="00E673FF">
        <w:rPr>
          <w:sz w:val="16"/>
          <w:szCs w:val="22"/>
        </w:rPr>
        <w:br/>
      </w:r>
      <w:r w:rsidR="003978A7" w:rsidRPr="00E673FF">
        <w:rPr>
          <w:sz w:val="16"/>
          <w:szCs w:val="22"/>
        </w:rPr>
        <w:t>paribb</w:t>
      </w:r>
      <w:r w:rsidR="004D3C17" w:rsidRPr="00E673FF">
        <w:rPr>
          <w:sz w:val="16"/>
          <w:szCs w:val="22"/>
        </w:rPr>
        <w:t>ā</w:t>
      </w:r>
      <w:r w:rsidR="003978A7" w:rsidRPr="00E673FF">
        <w:rPr>
          <w:sz w:val="16"/>
          <w:szCs w:val="22"/>
        </w:rPr>
        <w:t>jak</w:t>
      </w:r>
      <w:r w:rsidR="004D3C17" w:rsidRPr="00E673FF">
        <w:rPr>
          <w:sz w:val="16"/>
          <w:szCs w:val="22"/>
        </w:rPr>
        <w:t>ā</w:t>
      </w:r>
      <w:r w:rsidR="003978A7" w:rsidRPr="00E673FF">
        <w:rPr>
          <w:sz w:val="16"/>
          <w:szCs w:val="22"/>
        </w:rPr>
        <w:t xml:space="preserve"> eva</w:t>
      </w:r>
      <w:r w:rsidR="00963041" w:rsidRPr="00E673FF">
        <w:rPr>
          <w:sz w:val="16"/>
          <w:szCs w:val="22"/>
        </w:rPr>
        <w:t>ṃ</w:t>
      </w:r>
      <w:r w:rsidR="003978A7" w:rsidRPr="00E673FF">
        <w:rPr>
          <w:sz w:val="16"/>
          <w:szCs w:val="22"/>
        </w:rPr>
        <w:t xml:space="preserve"> vadeyyu</w:t>
      </w:r>
      <w:r w:rsidR="00963041" w:rsidRPr="00E673FF">
        <w:rPr>
          <w:sz w:val="16"/>
          <w:szCs w:val="22"/>
        </w:rPr>
        <w:t>ṃ</w:t>
      </w:r>
      <w:r w:rsidR="003978A7" w:rsidRPr="00E673FF">
        <w:rPr>
          <w:sz w:val="16"/>
          <w:szCs w:val="22"/>
        </w:rPr>
        <w:t>, sa</w:t>
      </w:r>
      <w:r w:rsidR="00FE2E8A" w:rsidRPr="00E673FF">
        <w:rPr>
          <w:sz w:val="16"/>
          <w:szCs w:val="22"/>
        </w:rPr>
        <w:t>ñ</w:t>
      </w:r>
      <w:r w:rsidR="003978A7" w:rsidRPr="00E673FF">
        <w:rPr>
          <w:sz w:val="16"/>
          <w:szCs w:val="22"/>
        </w:rPr>
        <w:t>ñ</w:t>
      </w:r>
      <w:r w:rsidR="004D3C17" w:rsidRPr="00E673FF">
        <w:rPr>
          <w:sz w:val="16"/>
          <w:szCs w:val="22"/>
        </w:rPr>
        <w:t>ā</w:t>
      </w:r>
      <w:r w:rsidR="003978A7" w:rsidRPr="00E673FF">
        <w:rPr>
          <w:sz w:val="16"/>
          <w:szCs w:val="22"/>
        </w:rPr>
        <w:t>vedayita nirodh</w:t>
      </w:r>
      <w:r w:rsidR="00E07ECC" w:rsidRPr="00E673FF">
        <w:rPr>
          <w:sz w:val="16"/>
          <w:szCs w:val="22"/>
        </w:rPr>
        <w:t xml:space="preserve">aṃ </w:t>
      </w:r>
      <w:r w:rsidR="003978A7" w:rsidRPr="00E673FF">
        <w:rPr>
          <w:sz w:val="16"/>
          <w:szCs w:val="22"/>
        </w:rPr>
        <w:t>sama</w:t>
      </w:r>
      <w:r w:rsidR="00FE2E8A" w:rsidRPr="00E673FF">
        <w:rPr>
          <w:sz w:val="16"/>
          <w:szCs w:val="22"/>
        </w:rPr>
        <w:t>ṇ</w:t>
      </w:r>
      <w:r w:rsidR="003978A7" w:rsidRPr="00E673FF">
        <w:rPr>
          <w:sz w:val="16"/>
          <w:szCs w:val="22"/>
        </w:rPr>
        <w:t xml:space="preserve">o </w:t>
      </w:r>
      <w:r w:rsidR="00B92EF4" w:rsidRPr="00E673FF">
        <w:rPr>
          <w:sz w:val="16"/>
          <w:szCs w:val="22"/>
        </w:rPr>
        <w:br/>
      </w:r>
      <w:r w:rsidR="003978A7" w:rsidRPr="00E673FF">
        <w:rPr>
          <w:sz w:val="16"/>
          <w:szCs w:val="22"/>
        </w:rPr>
        <w:t xml:space="preserve">gotamo </w:t>
      </w:r>
      <w:r w:rsidR="004D3C17" w:rsidRPr="00E673FF">
        <w:rPr>
          <w:sz w:val="16"/>
          <w:szCs w:val="22"/>
        </w:rPr>
        <w:t>ā</w:t>
      </w:r>
      <w:r w:rsidR="003978A7" w:rsidRPr="00E673FF">
        <w:rPr>
          <w:sz w:val="16"/>
          <w:szCs w:val="22"/>
        </w:rPr>
        <w:t>ha, tañca sukhasami</w:t>
      </w:r>
      <w:r w:rsidR="00963041" w:rsidRPr="00E673FF">
        <w:rPr>
          <w:sz w:val="16"/>
          <w:szCs w:val="22"/>
        </w:rPr>
        <w:t>ṃ</w:t>
      </w:r>
      <w:r w:rsidR="003978A7" w:rsidRPr="00E673FF">
        <w:rPr>
          <w:sz w:val="16"/>
          <w:szCs w:val="22"/>
        </w:rPr>
        <w:t xml:space="preserve"> paññapeti panitatara</w:t>
      </w:r>
      <w:r w:rsidR="00963041" w:rsidRPr="00E673FF">
        <w:rPr>
          <w:sz w:val="16"/>
          <w:szCs w:val="22"/>
        </w:rPr>
        <w:t>ṃ</w:t>
      </w:r>
      <w:r w:rsidR="003978A7" w:rsidRPr="00E673FF">
        <w:rPr>
          <w:sz w:val="16"/>
          <w:szCs w:val="22"/>
        </w:rPr>
        <w:t>, tayida</w:t>
      </w:r>
      <w:r w:rsidR="00AA6A2C" w:rsidRPr="00E673FF">
        <w:rPr>
          <w:sz w:val="16"/>
          <w:szCs w:val="22"/>
        </w:rPr>
        <w:t>ṃ</w:t>
      </w:r>
      <w:r w:rsidR="003978A7" w:rsidRPr="00E673FF">
        <w:rPr>
          <w:sz w:val="16"/>
          <w:szCs w:val="22"/>
        </w:rPr>
        <w:t xml:space="preserve"> </w:t>
      </w:r>
      <w:r w:rsidR="00AF624A">
        <w:rPr>
          <w:sz w:val="16"/>
          <w:szCs w:val="22"/>
        </w:rPr>
        <w:br/>
      </w:r>
      <w:r w:rsidR="003978A7" w:rsidRPr="00E673FF">
        <w:rPr>
          <w:sz w:val="16"/>
          <w:szCs w:val="22"/>
        </w:rPr>
        <w:t>kathams</w:t>
      </w:r>
      <w:r w:rsidR="00685B33" w:rsidRPr="00E673FF">
        <w:rPr>
          <w:sz w:val="16"/>
          <w:szCs w:val="22"/>
        </w:rPr>
        <w:t>ū</w:t>
      </w:r>
      <w:r w:rsidR="003978A7" w:rsidRPr="00E673FF">
        <w:rPr>
          <w:sz w:val="16"/>
          <w:szCs w:val="22"/>
        </w:rPr>
        <w:t>ti,</w:t>
      </w:r>
      <w:r w:rsidR="00771113" w:rsidRPr="00E673FF">
        <w:rPr>
          <w:sz w:val="16"/>
          <w:szCs w:val="22"/>
        </w:rPr>
        <w:t xml:space="preserve"> </w:t>
      </w:r>
      <w:r w:rsidR="003978A7" w:rsidRPr="00E673FF">
        <w:rPr>
          <w:sz w:val="16"/>
          <w:szCs w:val="22"/>
        </w:rPr>
        <w:t>eva</w:t>
      </w:r>
      <w:r w:rsidR="00FE2E8A" w:rsidRPr="00E673FF">
        <w:rPr>
          <w:sz w:val="16"/>
          <w:szCs w:val="22"/>
        </w:rPr>
        <w:t>ṃ</w:t>
      </w:r>
      <w:r w:rsidR="003978A7" w:rsidRPr="00E673FF">
        <w:rPr>
          <w:sz w:val="16"/>
          <w:szCs w:val="22"/>
        </w:rPr>
        <w:t>v</w:t>
      </w:r>
      <w:r w:rsidR="004D3C17" w:rsidRPr="00E673FF">
        <w:rPr>
          <w:sz w:val="16"/>
          <w:szCs w:val="22"/>
        </w:rPr>
        <w:t>ā</w:t>
      </w:r>
      <w:r w:rsidR="003978A7" w:rsidRPr="00E673FF">
        <w:rPr>
          <w:sz w:val="16"/>
          <w:szCs w:val="22"/>
        </w:rPr>
        <w:t>dino añatitthiy</w:t>
      </w:r>
      <w:r w:rsidR="004D3C17" w:rsidRPr="00E673FF">
        <w:rPr>
          <w:sz w:val="16"/>
          <w:szCs w:val="22"/>
        </w:rPr>
        <w:t>ā</w:t>
      </w:r>
      <w:r w:rsidR="003978A7" w:rsidRPr="00E673FF">
        <w:rPr>
          <w:sz w:val="16"/>
          <w:szCs w:val="22"/>
        </w:rPr>
        <w:t xml:space="preserve"> paribb</w:t>
      </w:r>
      <w:r w:rsidR="004D3C17" w:rsidRPr="00E673FF">
        <w:rPr>
          <w:sz w:val="16"/>
          <w:szCs w:val="22"/>
        </w:rPr>
        <w:t>ā</w:t>
      </w:r>
      <w:r w:rsidR="003978A7" w:rsidRPr="00E673FF">
        <w:rPr>
          <w:sz w:val="16"/>
          <w:szCs w:val="22"/>
        </w:rPr>
        <w:t>jak</w:t>
      </w:r>
      <w:r w:rsidR="004D3C17" w:rsidRPr="00E673FF">
        <w:rPr>
          <w:sz w:val="16"/>
          <w:szCs w:val="22"/>
        </w:rPr>
        <w:t>ā</w:t>
      </w:r>
      <w:r w:rsidR="003978A7" w:rsidRPr="00E673FF">
        <w:rPr>
          <w:sz w:val="16"/>
          <w:szCs w:val="22"/>
        </w:rPr>
        <w:t xml:space="preserve"> evamassu</w:t>
      </w:r>
      <w:r w:rsidR="003B4337" w:rsidRPr="00E673FF">
        <w:rPr>
          <w:sz w:val="16"/>
          <w:szCs w:val="22"/>
        </w:rPr>
        <w:t>–</w:t>
      </w:r>
      <w:r w:rsidR="00B92EF4" w:rsidRPr="00E673FF">
        <w:rPr>
          <w:sz w:val="16"/>
          <w:szCs w:val="22"/>
        </w:rPr>
        <w:br/>
      </w:r>
      <w:r w:rsidR="003978A7" w:rsidRPr="00E673FF">
        <w:rPr>
          <w:sz w:val="16"/>
          <w:szCs w:val="22"/>
        </w:rPr>
        <w:t>vacaniy</w:t>
      </w:r>
      <w:r w:rsidR="004D3C17" w:rsidRPr="00E673FF">
        <w:rPr>
          <w:sz w:val="16"/>
          <w:szCs w:val="22"/>
        </w:rPr>
        <w:t>ā</w:t>
      </w:r>
      <w:r w:rsidR="003978A7" w:rsidRPr="00E673FF">
        <w:rPr>
          <w:sz w:val="16"/>
          <w:szCs w:val="22"/>
        </w:rPr>
        <w:t xml:space="preserve"> </w:t>
      </w:r>
      <w:r w:rsidR="00963041" w:rsidRPr="00E673FF">
        <w:rPr>
          <w:sz w:val="16"/>
          <w:szCs w:val="22"/>
        </w:rPr>
        <w:t>“</w:t>
      </w:r>
      <w:r w:rsidR="003978A7" w:rsidRPr="00E673FF">
        <w:rPr>
          <w:sz w:val="16"/>
          <w:szCs w:val="22"/>
        </w:rPr>
        <w:t xml:space="preserve">na kho </w:t>
      </w:r>
      <w:r w:rsidR="004D3C17" w:rsidRPr="00E673FF">
        <w:rPr>
          <w:sz w:val="16"/>
          <w:szCs w:val="22"/>
        </w:rPr>
        <w:t>ā</w:t>
      </w:r>
      <w:r w:rsidR="003978A7" w:rsidRPr="00E673FF">
        <w:rPr>
          <w:sz w:val="16"/>
          <w:szCs w:val="22"/>
        </w:rPr>
        <w:t>vuso bhagav</w:t>
      </w:r>
      <w:r w:rsidR="004D3C17" w:rsidRPr="00E673FF">
        <w:rPr>
          <w:sz w:val="16"/>
          <w:szCs w:val="22"/>
        </w:rPr>
        <w:t>ā</w:t>
      </w:r>
      <w:r w:rsidR="003978A7" w:rsidRPr="00E673FF">
        <w:rPr>
          <w:sz w:val="16"/>
          <w:szCs w:val="22"/>
        </w:rPr>
        <w:t xml:space="preserve"> sukhañeva vedana</w:t>
      </w:r>
      <w:r w:rsidR="00AA6A2C" w:rsidRPr="00E673FF">
        <w:rPr>
          <w:sz w:val="16"/>
          <w:szCs w:val="22"/>
        </w:rPr>
        <w:t>ṃ</w:t>
      </w:r>
      <w:r w:rsidR="003978A7" w:rsidRPr="00E673FF">
        <w:rPr>
          <w:sz w:val="16"/>
          <w:szCs w:val="22"/>
        </w:rPr>
        <w:t xml:space="preserve"> </w:t>
      </w:r>
      <w:r w:rsidR="00AA6A2C" w:rsidRPr="00E673FF">
        <w:rPr>
          <w:sz w:val="16"/>
          <w:szCs w:val="22"/>
        </w:rPr>
        <w:br/>
      </w:r>
      <w:r w:rsidR="003978A7" w:rsidRPr="00E673FF">
        <w:rPr>
          <w:sz w:val="16"/>
          <w:szCs w:val="22"/>
        </w:rPr>
        <w:t>sandh</w:t>
      </w:r>
      <w:r w:rsidR="004D3C17" w:rsidRPr="00E673FF">
        <w:rPr>
          <w:sz w:val="16"/>
          <w:szCs w:val="22"/>
        </w:rPr>
        <w:t>ā</w:t>
      </w:r>
      <w:r w:rsidR="003978A7" w:rsidRPr="00E673FF">
        <w:rPr>
          <w:sz w:val="16"/>
          <w:szCs w:val="22"/>
        </w:rPr>
        <w:t>ya sukhasami</w:t>
      </w:r>
      <w:r w:rsidR="00AA6A2C" w:rsidRPr="00E673FF">
        <w:rPr>
          <w:sz w:val="16"/>
          <w:szCs w:val="22"/>
        </w:rPr>
        <w:t>ṃ</w:t>
      </w:r>
      <w:r w:rsidR="003978A7" w:rsidRPr="00E673FF">
        <w:rPr>
          <w:sz w:val="16"/>
          <w:szCs w:val="22"/>
        </w:rPr>
        <w:t xml:space="preserve"> pa</w:t>
      </w:r>
      <w:r w:rsidR="001A4530" w:rsidRPr="00E673FF">
        <w:rPr>
          <w:sz w:val="16"/>
          <w:szCs w:val="22"/>
        </w:rPr>
        <w:t>ññ</w:t>
      </w:r>
      <w:r w:rsidR="003978A7" w:rsidRPr="00E673FF">
        <w:rPr>
          <w:sz w:val="16"/>
          <w:szCs w:val="22"/>
        </w:rPr>
        <w:t>apeti, yattha yattha</w:t>
      </w:r>
      <w:r w:rsidR="00771113" w:rsidRPr="00E673FF">
        <w:rPr>
          <w:sz w:val="16"/>
          <w:szCs w:val="22"/>
        </w:rPr>
        <w:t xml:space="preserve"> </w:t>
      </w:r>
      <w:r w:rsidR="004D3C17" w:rsidRPr="00E673FF">
        <w:rPr>
          <w:sz w:val="16"/>
          <w:szCs w:val="22"/>
        </w:rPr>
        <w:t>ā</w:t>
      </w:r>
      <w:r w:rsidR="003978A7" w:rsidRPr="00E673FF">
        <w:rPr>
          <w:sz w:val="16"/>
          <w:szCs w:val="22"/>
        </w:rPr>
        <w:t>vuso sukha</w:t>
      </w:r>
      <w:r w:rsidR="00AA6A2C" w:rsidRPr="00E673FF">
        <w:rPr>
          <w:sz w:val="16"/>
          <w:szCs w:val="22"/>
        </w:rPr>
        <w:t>ṃ</w:t>
      </w:r>
      <w:r w:rsidR="003978A7" w:rsidRPr="00E673FF">
        <w:rPr>
          <w:sz w:val="16"/>
          <w:szCs w:val="22"/>
        </w:rPr>
        <w:t xml:space="preserve"> </w:t>
      </w:r>
      <w:r w:rsidR="00AF624A">
        <w:rPr>
          <w:sz w:val="16"/>
          <w:szCs w:val="22"/>
        </w:rPr>
        <w:br/>
      </w:r>
      <w:r w:rsidR="003978A7" w:rsidRPr="00E673FF">
        <w:rPr>
          <w:sz w:val="16"/>
          <w:szCs w:val="22"/>
        </w:rPr>
        <w:t>upalabbhati, yahi</w:t>
      </w:r>
      <w:r w:rsidR="001A4530" w:rsidRPr="00E673FF">
        <w:rPr>
          <w:sz w:val="16"/>
          <w:szCs w:val="22"/>
        </w:rPr>
        <w:t>ṃ</w:t>
      </w:r>
      <w:r w:rsidR="003978A7" w:rsidRPr="00E673FF">
        <w:rPr>
          <w:sz w:val="16"/>
          <w:szCs w:val="22"/>
        </w:rPr>
        <w:t xml:space="preserve"> yahi</w:t>
      </w:r>
      <w:r w:rsidR="001A4530" w:rsidRPr="00E673FF">
        <w:rPr>
          <w:sz w:val="16"/>
          <w:szCs w:val="22"/>
        </w:rPr>
        <w:t>ṃ</w:t>
      </w:r>
      <w:r w:rsidR="003978A7" w:rsidRPr="00E673FF">
        <w:rPr>
          <w:sz w:val="16"/>
          <w:szCs w:val="22"/>
        </w:rPr>
        <w:t xml:space="preserve"> sukha</w:t>
      </w:r>
      <w:r w:rsidR="00AA6A2C" w:rsidRPr="00E673FF">
        <w:rPr>
          <w:sz w:val="16"/>
          <w:szCs w:val="22"/>
        </w:rPr>
        <w:t>ṃ</w:t>
      </w:r>
      <w:r w:rsidR="003978A7" w:rsidRPr="00E673FF">
        <w:rPr>
          <w:sz w:val="16"/>
          <w:szCs w:val="22"/>
        </w:rPr>
        <w:t>,</w:t>
      </w:r>
      <w:r w:rsidR="00771113" w:rsidRPr="00E673FF">
        <w:rPr>
          <w:sz w:val="16"/>
          <w:szCs w:val="22"/>
        </w:rPr>
        <w:t xml:space="preserve"> </w:t>
      </w:r>
      <w:r w:rsidR="003978A7" w:rsidRPr="00E673FF">
        <w:rPr>
          <w:sz w:val="16"/>
          <w:szCs w:val="22"/>
        </w:rPr>
        <w:t>ta</w:t>
      </w:r>
      <w:r w:rsidR="001A4530" w:rsidRPr="00E673FF">
        <w:rPr>
          <w:sz w:val="16"/>
          <w:szCs w:val="22"/>
        </w:rPr>
        <w:t>ṃ</w:t>
      </w:r>
      <w:r w:rsidR="003978A7" w:rsidRPr="00E673FF">
        <w:rPr>
          <w:sz w:val="16"/>
          <w:szCs w:val="22"/>
        </w:rPr>
        <w:t xml:space="preserve"> t</w:t>
      </w:r>
      <w:r w:rsidR="00E07ECC" w:rsidRPr="00E673FF">
        <w:rPr>
          <w:sz w:val="16"/>
          <w:szCs w:val="22"/>
        </w:rPr>
        <w:t xml:space="preserve">aṃ </w:t>
      </w:r>
      <w:r w:rsidR="001A4530" w:rsidRPr="00E673FF">
        <w:rPr>
          <w:sz w:val="16"/>
          <w:szCs w:val="22"/>
        </w:rPr>
        <w:t xml:space="preserve">Tathāgato </w:t>
      </w:r>
      <w:r w:rsidR="00AA6A2C" w:rsidRPr="00E673FF">
        <w:rPr>
          <w:sz w:val="16"/>
          <w:szCs w:val="22"/>
        </w:rPr>
        <w:br/>
      </w:r>
      <w:r w:rsidR="003978A7" w:rsidRPr="00E673FF">
        <w:rPr>
          <w:sz w:val="16"/>
          <w:szCs w:val="22"/>
        </w:rPr>
        <w:t>sukhasami</w:t>
      </w:r>
      <w:r w:rsidR="00AA6A2C" w:rsidRPr="00E673FF">
        <w:rPr>
          <w:sz w:val="16"/>
          <w:szCs w:val="22"/>
        </w:rPr>
        <w:t>ṃ</w:t>
      </w:r>
      <w:r w:rsidR="003978A7" w:rsidRPr="00E673FF">
        <w:rPr>
          <w:sz w:val="16"/>
          <w:szCs w:val="22"/>
        </w:rPr>
        <w:t xml:space="preserve"> pañapet</w:t>
      </w:r>
      <w:r w:rsidR="00AA6A2C" w:rsidRPr="00E673FF">
        <w:rPr>
          <w:sz w:val="16"/>
          <w:szCs w:val="22"/>
        </w:rPr>
        <w:t>i</w:t>
      </w:r>
      <w:r w:rsidR="00963041" w:rsidRPr="00E673FF">
        <w:rPr>
          <w:sz w:val="16"/>
          <w:szCs w:val="22"/>
        </w:rPr>
        <w:t>”</w:t>
      </w:r>
      <w:r w:rsidR="003978A7" w:rsidRPr="00E673FF">
        <w:rPr>
          <w:sz w:val="16"/>
          <w:szCs w:val="22"/>
        </w:rPr>
        <w:t xml:space="preserve"> ti.</w:t>
      </w:r>
      <w:r w:rsidR="00AA6A2C" w:rsidRPr="00E673FF">
        <w:rPr>
          <w:sz w:val="16"/>
          <w:szCs w:val="22"/>
        </w:rPr>
        <w:br/>
      </w:r>
    </w:p>
    <w:p w14:paraId="1587FCE3" w14:textId="46C6E01D" w:rsidR="006C7DA8" w:rsidRDefault="00AF624A" w:rsidP="007D457D">
      <w:pPr>
        <w:rPr>
          <w:lang w:val="es-PE"/>
        </w:rPr>
      </w:pPr>
      <w:r w:rsidRPr="00AF624A">
        <w:rPr>
          <w:b/>
          <w:bCs/>
          <w:lang w:val="es-PE"/>
        </w:rPr>
        <w:t>Significado</w:t>
      </w:r>
      <w:r w:rsidR="00882B1F" w:rsidRPr="00882B1F">
        <w:rPr>
          <w:lang w:val="es-PE"/>
        </w:rPr>
        <w:t xml:space="preserve">. </w:t>
      </w:r>
      <w:r w:rsidR="00D74692">
        <w:rPr>
          <w:lang w:val="es-PE"/>
        </w:rPr>
        <w:t>Los</w:t>
      </w:r>
      <w:r w:rsidR="00882B1F" w:rsidRPr="00882B1F">
        <w:rPr>
          <w:lang w:val="es-PE"/>
        </w:rPr>
        <w:t xml:space="preserve"> </w:t>
      </w:r>
      <w:r w:rsidR="00882B1F" w:rsidRPr="00882B1F">
        <w:rPr>
          <w:i/>
          <w:iCs/>
          <w:lang w:val="es-PE"/>
        </w:rPr>
        <w:t>paribbājaka</w:t>
      </w:r>
      <w:r w:rsidR="00D74692">
        <w:rPr>
          <w:lang w:val="es-PE"/>
        </w:rPr>
        <w:t>s</w:t>
      </w:r>
      <w:r w:rsidR="00882B1F" w:rsidRPr="00882B1F">
        <w:rPr>
          <w:lang w:val="es-PE"/>
        </w:rPr>
        <w:t xml:space="preserve">, los ascetas fuera del </w:t>
      </w:r>
      <w:r w:rsidR="00882B1F" w:rsidRPr="00882B1F">
        <w:rPr>
          <w:i/>
          <w:iCs/>
          <w:lang w:val="es-PE"/>
        </w:rPr>
        <w:t>Bud</w:t>
      </w:r>
      <w:r w:rsidR="00D74692">
        <w:rPr>
          <w:i/>
          <w:iCs/>
          <w:lang w:val="es-PE"/>
        </w:rPr>
        <w:t>dh</w:t>
      </w:r>
      <w:r w:rsidR="00882B1F" w:rsidRPr="00882B1F">
        <w:rPr>
          <w:i/>
          <w:iCs/>
          <w:lang w:val="es-PE"/>
        </w:rPr>
        <w:t>a</w:t>
      </w:r>
      <w:r w:rsidR="00D74692">
        <w:rPr>
          <w:rFonts w:ascii="Cormorant" w:hAnsi="Cormorant"/>
          <w:i/>
          <w:iCs/>
          <w:lang w:val="es-PE"/>
        </w:rPr>
        <w:t>–</w:t>
      </w:r>
      <w:r w:rsidR="00882B1F" w:rsidRPr="00882B1F">
        <w:rPr>
          <w:i/>
          <w:iCs/>
          <w:lang w:val="es-PE"/>
        </w:rPr>
        <w:t>sāsanā</w:t>
      </w:r>
      <w:r w:rsidR="00882B1F" w:rsidRPr="00882B1F">
        <w:rPr>
          <w:lang w:val="es-PE"/>
        </w:rPr>
        <w:t xml:space="preserve">, </w:t>
      </w:r>
      <w:r w:rsidR="00F34070">
        <w:rPr>
          <w:lang w:val="es-PE"/>
        </w:rPr>
        <w:t>afirmaron</w:t>
      </w:r>
      <w:r w:rsidR="00882B1F" w:rsidRPr="00882B1F">
        <w:rPr>
          <w:lang w:val="es-PE"/>
        </w:rPr>
        <w:t>: "</w:t>
      </w:r>
      <w:r w:rsidR="00882B1F" w:rsidRPr="00882B1F">
        <w:rPr>
          <w:i/>
          <w:iCs/>
          <w:lang w:val="es-PE"/>
        </w:rPr>
        <w:t>Samana</w:t>
      </w:r>
      <w:r w:rsidR="00882B1F" w:rsidRPr="00882B1F">
        <w:rPr>
          <w:lang w:val="es-PE"/>
        </w:rPr>
        <w:t xml:space="preserve"> Gotama ha expuesto el </w:t>
      </w:r>
      <w:r w:rsidR="00882B1F" w:rsidRPr="00882B1F">
        <w:rPr>
          <w:i/>
          <w:iCs/>
          <w:lang w:val="es-PE"/>
        </w:rPr>
        <w:t>nirodha</w:t>
      </w:r>
      <w:r w:rsidR="00D74692">
        <w:rPr>
          <w:rFonts w:ascii="Cormorant" w:hAnsi="Cormorant"/>
          <w:i/>
          <w:iCs/>
          <w:lang w:val="es-PE"/>
        </w:rPr>
        <w:t>–</w:t>
      </w:r>
      <w:r w:rsidR="00882B1F" w:rsidRPr="00882B1F">
        <w:rPr>
          <w:i/>
          <w:iCs/>
          <w:lang w:val="es-PE"/>
        </w:rPr>
        <w:t>samāpatti</w:t>
      </w:r>
      <w:r w:rsidR="00882B1F" w:rsidRPr="00882B1F">
        <w:rPr>
          <w:lang w:val="es-PE"/>
        </w:rPr>
        <w:t xml:space="preserve">, la </w:t>
      </w:r>
      <w:r w:rsidR="00882B1F" w:rsidRPr="00D74692">
        <w:rPr>
          <w:i/>
          <w:iCs/>
          <w:lang w:val="es-PE"/>
        </w:rPr>
        <w:t>cesación</w:t>
      </w:r>
      <w:r w:rsidR="00882B1F" w:rsidRPr="00882B1F">
        <w:rPr>
          <w:lang w:val="es-PE"/>
        </w:rPr>
        <w:t xml:space="preserve"> de la mente y </w:t>
      </w:r>
      <w:r w:rsidR="00D74692">
        <w:rPr>
          <w:lang w:val="es-PE"/>
        </w:rPr>
        <w:t xml:space="preserve">de </w:t>
      </w:r>
      <w:r w:rsidR="00882B1F" w:rsidRPr="00882B1F">
        <w:rPr>
          <w:lang w:val="es-PE"/>
        </w:rPr>
        <w:t>los factores mentales,</w:t>
      </w:r>
      <w:r w:rsidR="00F34070">
        <w:rPr>
          <w:lang w:val="es-PE"/>
        </w:rPr>
        <w:t xml:space="preserve"> de los</w:t>
      </w:r>
      <w:r w:rsidR="00882B1F" w:rsidRPr="00882B1F">
        <w:rPr>
          <w:lang w:val="es-PE"/>
        </w:rPr>
        <w:t xml:space="preserve"> </w:t>
      </w:r>
      <w:r w:rsidR="00882B1F" w:rsidRPr="00882B1F">
        <w:rPr>
          <w:i/>
          <w:iCs/>
          <w:lang w:val="es-PE"/>
        </w:rPr>
        <w:t>citta</w:t>
      </w:r>
      <w:r w:rsidR="00D74692">
        <w:rPr>
          <w:rFonts w:ascii="Cormorant" w:hAnsi="Cormorant"/>
          <w:i/>
          <w:iCs/>
          <w:lang w:val="es-PE"/>
        </w:rPr>
        <w:t>–</w:t>
      </w:r>
      <w:r w:rsidR="00882B1F" w:rsidRPr="00882B1F">
        <w:rPr>
          <w:i/>
          <w:iCs/>
          <w:lang w:val="es-PE"/>
        </w:rPr>
        <w:t>cetasika</w:t>
      </w:r>
      <w:r w:rsidR="00F34070">
        <w:rPr>
          <w:lang w:val="es-PE"/>
        </w:rPr>
        <w:t>s</w:t>
      </w:r>
      <w:r w:rsidR="00882B1F" w:rsidRPr="00882B1F">
        <w:rPr>
          <w:lang w:val="es-PE"/>
        </w:rPr>
        <w:t xml:space="preserve">. </w:t>
      </w:r>
      <w:r w:rsidR="00D74692">
        <w:rPr>
          <w:lang w:val="es-PE"/>
        </w:rPr>
        <w:t>A e</w:t>
      </w:r>
      <w:r w:rsidR="00882B1F" w:rsidRPr="00882B1F">
        <w:rPr>
          <w:lang w:val="es-PE"/>
        </w:rPr>
        <w:t xml:space="preserve">se </w:t>
      </w:r>
      <w:r w:rsidR="00882B1F" w:rsidRPr="00882B1F">
        <w:rPr>
          <w:i/>
          <w:iCs/>
          <w:lang w:val="es-PE"/>
        </w:rPr>
        <w:t>nirodha</w:t>
      </w:r>
      <w:r w:rsidR="00D74692">
        <w:rPr>
          <w:rFonts w:ascii="Cormorant" w:hAnsi="Cormorant"/>
          <w:i/>
          <w:iCs/>
          <w:lang w:val="es-PE"/>
        </w:rPr>
        <w:t>–</w:t>
      </w:r>
      <w:r w:rsidR="00882B1F" w:rsidRPr="00882B1F">
        <w:rPr>
          <w:i/>
          <w:iCs/>
          <w:lang w:val="es-PE"/>
        </w:rPr>
        <w:t>samāpatti</w:t>
      </w:r>
      <w:r w:rsidR="00882B1F" w:rsidRPr="00882B1F">
        <w:rPr>
          <w:lang w:val="es-PE"/>
        </w:rPr>
        <w:t xml:space="preserve"> también se </w:t>
      </w:r>
      <w:r w:rsidR="00D74692">
        <w:rPr>
          <w:lang w:val="es-PE"/>
        </w:rPr>
        <w:t>le denomina</w:t>
      </w:r>
      <w:r w:rsidR="00882B1F" w:rsidRPr="00882B1F">
        <w:rPr>
          <w:lang w:val="es-PE"/>
        </w:rPr>
        <w:t xml:space="preserve"> </w:t>
      </w:r>
      <w:r w:rsidR="00D74692">
        <w:rPr>
          <w:lang w:val="es-PE"/>
        </w:rPr>
        <w:t>un</w:t>
      </w:r>
      <w:r w:rsidR="00882B1F" w:rsidRPr="00882B1F">
        <w:rPr>
          <w:lang w:val="es-PE"/>
        </w:rPr>
        <w:t xml:space="preserve">a felicidad muy noble. ¿Cómo es eso? Si no </w:t>
      </w:r>
      <w:r w:rsidR="007E79F1">
        <w:rPr>
          <w:lang w:val="es-PE"/>
        </w:rPr>
        <w:t>exist</w:t>
      </w:r>
      <w:r w:rsidR="005E3428">
        <w:rPr>
          <w:lang w:val="es-PE"/>
        </w:rPr>
        <w:t>iría ni</w:t>
      </w:r>
      <w:r w:rsidR="00882B1F" w:rsidRPr="00882B1F">
        <w:rPr>
          <w:lang w:val="es-PE"/>
        </w:rPr>
        <w:t xml:space="preserve"> </w:t>
      </w:r>
      <w:r w:rsidR="007E79F1" w:rsidRPr="00882B1F">
        <w:rPr>
          <w:lang w:val="es-PE"/>
        </w:rPr>
        <w:t>mente</w:t>
      </w:r>
      <w:r w:rsidR="007E79F1">
        <w:rPr>
          <w:lang w:val="es-PE"/>
        </w:rPr>
        <w:t xml:space="preserve"> ni</w:t>
      </w:r>
      <w:r w:rsidR="007E79F1" w:rsidRPr="00882B1F">
        <w:rPr>
          <w:lang w:val="es-PE"/>
        </w:rPr>
        <w:t xml:space="preserve"> </w:t>
      </w:r>
      <w:r w:rsidR="00882B1F" w:rsidRPr="00882B1F">
        <w:rPr>
          <w:lang w:val="es-PE"/>
        </w:rPr>
        <w:t xml:space="preserve">factores mentales, </w:t>
      </w:r>
    </w:p>
    <w:p w14:paraId="3AAB8BA8" w14:textId="77777777" w:rsidR="006C7DA8" w:rsidRDefault="006C7DA8">
      <w:pPr>
        <w:ind w:firstLine="0"/>
        <w:rPr>
          <w:lang w:val="es-PE"/>
        </w:rPr>
      </w:pPr>
      <w:r>
        <w:rPr>
          <w:lang w:val="es-PE"/>
        </w:rPr>
        <w:br w:type="page"/>
      </w:r>
    </w:p>
    <w:p w14:paraId="588C36D2" w14:textId="77777777" w:rsidR="00AF624A" w:rsidRDefault="00AF624A" w:rsidP="006C7DA8">
      <w:pPr>
        <w:pStyle w:val="Normalssangria"/>
      </w:pPr>
    </w:p>
    <w:p w14:paraId="18265667" w14:textId="61B42F6C" w:rsidR="00882B1F" w:rsidRPr="006C7DA8" w:rsidRDefault="00AF624A" w:rsidP="006C7DA8">
      <w:pPr>
        <w:pStyle w:val="Normalssangria"/>
      </w:pPr>
      <w:r>
        <w:t>de los</w:t>
      </w:r>
      <w:r w:rsidRPr="00882B1F">
        <w:rPr>
          <w:i/>
          <w:iCs/>
        </w:rPr>
        <w:t xml:space="preserve"> </w:t>
      </w:r>
      <w:r w:rsidR="000C2FE4" w:rsidRPr="00882B1F">
        <w:rPr>
          <w:i/>
          <w:iCs/>
        </w:rPr>
        <w:t>citta</w:t>
      </w:r>
      <w:r w:rsidR="000C2FE4">
        <w:rPr>
          <w:rFonts w:ascii="Cormorant" w:hAnsi="Cormorant"/>
          <w:i/>
          <w:iCs/>
        </w:rPr>
        <w:t>–</w:t>
      </w:r>
      <w:r w:rsidR="00F34070" w:rsidRPr="00882B1F">
        <w:rPr>
          <w:i/>
          <w:iCs/>
        </w:rPr>
        <w:t>cetasika</w:t>
      </w:r>
      <w:r w:rsidR="000C2FE4">
        <w:t>s</w:t>
      </w:r>
      <w:r w:rsidR="00F34070" w:rsidRPr="00882B1F">
        <w:t xml:space="preserve">, ¿cómo </w:t>
      </w:r>
      <w:r w:rsidR="00F34070">
        <w:t>podría</w:t>
      </w:r>
      <w:r w:rsidR="00F34070" w:rsidRPr="00882B1F">
        <w:t xml:space="preserve"> sentir</w:t>
      </w:r>
      <w:r w:rsidR="00F34070">
        <w:t>se</w:t>
      </w:r>
      <w:r w:rsidR="00F34070" w:rsidRPr="00882B1F">
        <w:t xml:space="preserve"> </w:t>
      </w:r>
      <w:r w:rsidR="000C2FE4">
        <w:t xml:space="preserve">así </w:t>
      </w:r>
      <w:r w:rsidR="00F34070">
        <w:t xml:space="preserve">el </w:t>
      </w:r>
      <w:r w:rsidR="00F34070" w:rsidRPr="00882B1F">
        <w:t xml:space="preserve">placer? Si el placer no </w:t>
      </w:r>
      <w:r w:rsidR="00F34070">
        <w:t>pudiese</w:t>
      </w:r>
      <w:r w:rsidR="00F34070" w:rsidRPr="00882B1F">
        <w:t xml:space="preserve"> sentir</w:t>
      </w:r>
      <w:r w:rsidR="000C2FE4">
        <w:t>se</w:t>
      </w:r>
      <w:r w:rsidR="00F34070" w:rsidRPr="00882B1F">
        <w:t xml:space="preserve">, ¿cómo </w:t>
      </w:r>
      <w:r w:rsidR="00F34070">
        <w:t>podría darse la</w:t>
      </w:r>
      <w:r w:rsidR="00F34070" w:rsidRPr="00882B1F">
        <w:t xml:space="preserve"> </w:t>
      </w:r>
      <w:r w:rsidR="00882B1F" w:rsidRPr="00882B1F">
        <w:t xml:space="preserve">felicidad?" "Debería </w:t>
      </w:r>
      <w:r w:rsidR="006C7DA8">
        <w:t>aclarar</w:t>
      </w:r>
      <w:r w:rsidR="000C2FE4">
        <w:t>se</w:t>
      </w:r>
      <w:r w:rsidR="00882B1F" w:rsidRPr="007D457D">
        <w:t xml:space="preserve"> que nuestro </w:t>
      </w:r>
      <w:r w:rsidR="000C2FE4">
        <w:t>Venerable</w:t>
      </w:r>
      <w:r w:rsidR="00882B1F" w:rsidRPr="007D457D">
        <w:t xml:space="preserve"> </w:t>
      </w:r>
      <w:r w:rsidR="00882B1F" w:rsidRPr="007D457D">
        <w:rPr>
          <w:i/>
          <w:iCs/>
        </w:rPr>
        <w:t>Bud</w:t>
      </w:r>
      <w:r w:rsidR="007D457D" w:rsidRPr="007D457D">
        <w:rPr>
          <w:i/>
          <w:iCs/>
        </w:rPr>
        <w:t>dh</w:t>
      </w:r>
      <w:r w:rsidR="00882B1F" w:rsidRPr="007D457D">
        <w:rPr>
          <w:i/>
          <w:iCs/>
        </w:rPr>
        <w:t>a</w:t>
      </w:r>
      <w:r w:rsidR="00882B1F" w:rsidRPr="007D457D">
        <w:t xml:space="preserve"> ha </w:t>
      </w:r>
      <w:r w:rsidR="004214E8">
        <w:t>denominado</w:t>
      </w:r>
      <w:r w:rsidR="00882B1F" w:rsidRPr="007D457D">
        <w:t xml:space="preserve"> no s</w:t>
      </w:r>
      <w:r w:rsidR="004214E8">
        <w:t>ó</w:t>
      </w:r>
      <w:r w:rsidR="00882B1F" w:rsidRPr="007D457D">
        <w:t xml:space="preserve">lo </w:t>
      </w:r>
      <w:r w:rsidR="000E45CA">
        <w:t xml:space="preserve">a </w:t>
      </w:r>
      <w:r w:rsidR="00882B1F" w:rsidRPr="007D457D">
        <w:t xml:space="preserve">la </w:t>
      </w:r>
      <w:r w:rsidR="00882B1F" w:rsidRPr="000E45CA">
        <w:rPr>
          <w:i/>
          <w:iCs/>
        </w:rPr>
        <w:t>sensación agradable</w:t>
      </w:r>
      <w:r w:rsidR="00882B1F" w:rsidRPr="007D457D">
        <w:t xml:space="preserve"> como felicidad; cuando la felicidad se obt</w:t>
      </w:r>
      <w:r w:rsidR="007D12F0">
        <w:t>enga</w:t>
      </w:r>
      <w:r w:rsidR="00882B1F" w:rsidRPr="007D457D">
        <w:t xml:space="preserve"> de cierto </w:t>
      </w:r>
      <w:r w:rsidR="00882B1F" w:rsidRPr="000E45CA">
        <w:rPr>
          <w:i/>
          <w:iCs/>
        </w:rPr>
        <w:t>dhamma</w:t>
      </w:r>
      <w:r w:rsidR="00882B1F" w:rsidRPr="007D457D">
        <w:t xml:space="preserve">, también </w:t>
      </w:r>
      <w:r w:rsidR="000E45CA">
        <w:t>se le denomina</w:t>
      </w:r>
      <w:r w:rsidR="007D12F0">
        <w:t>ría</w:t>
      </w:r>
      <w:r w:rsidR="00882B1F" w:rsidRPr="007D457D">
        <w:t xml:space="preserve"> a ese </w:t>
      </w:r>
      <w:r w:rsidR="00882B1F" w:rsidRPr="000E45CA">
        <w:rPr>
          <w:i/>
          <w:iCs/>
        </w:rPr>
        <w:t>dhamma</w:t>
      </w:r>
      <w:r w:rsidR="00882B1F" w:rsidRPr="007D457D">
        <w:t xml:space="preserve"> </w:t>
      </w:r>
      <w:r w:rsidR="000E45CA">
        <w:t xml:space="preserve">como </w:t>
      </w:r>
      <w:r w:rsidR="00882B1F" w:rsidRPr="007D457D">
        <w:t xml:space="preserve">felicidad. </w:t>
      </w:r>
      <w:r w:rsidR="00882B1F" w:rsidRPr="006C7DA8">
        <w:t xml:space="preserve">Así debería </w:t>
      </w:r>
      <w:r w:rsidR="000E45CA">
        <w:t>afirmarse</w:t>
      </w:r>
      <w:r w:rsidR="00882B1F" w:rsidRPr="006C7DA8">
        <w:t>"</w:t>
      </w:r>
      <w:r w:rsidR="000E45CA">
        <w:t>.</w:t>
      </w:r>
      <w:r w:rsidR="00882B1F" w:rsidRPr="006C7DA8">
        <w:t xml:space="preserve"> </w:t>
      </w:r>
      <w:r w:rsidR="000E45CA">
        <w:t>É</w:t>
      </w:r>
      <w:r w:rsidR="00882B1F" w:rsidRPr="006C7DA8">
        <w:t>se es el significado.</w:t>
      </w:r>
    </w:p>
    <w:p w14:paraId="0A889242" w14:textId="335371F9" w:rsidR="00882B1F" w:rsidRPr="00882B1F" w:rsidRDefault="00882B1F" w:rsidP="006835E3">
      <w:pPr>
        <w:rPr>
          <w:lang w:val="es-PE"/>
        </w:rPr>
      </w:pPr>
      <w:r w:rsidRPr="00882B1F">
        <w:rPr>
          <w:lang w:val="es-PE"/>
        </w:rPr>
        <w:t xml:space="preserve">En el texto, el  </w:t>
      </w:r>
      <w:r w:rsidRPr="007200CF">
        <w:rPr>
          <w:i/>
          <w:iCs/>
          <w:lang w:val="es-PE"/>
        </w:rPr>
        <w:t>Bud</w:t>
      </w:r>
      <w:r w:rsidR="007200CF" w:rsidRPr="007200CF">
        <w:rPr>
          <w:i/>
          <w:iCs/>
          <w:lang w:val="es-PE"/>
        </w:rPr>
        <w:t>dh</w:t>
      </w:r>
      <w:r w:rsidRPr="007200CF">
        <w:rPr>
          <w:i/>
          <w:iCs/>
          <w:lang w:val="es-PE"/>
        </w:rPr>
        <w:t>a</w:t>
      </w:r>
      <w:r w:rsidRPr="00882B1F">
        <w:rPr>
          <w:lang w:val="es-PE"/>
        </w:rPr>
        <w:t xml:space="preserve"> </w:t>
      </w:r>
      <w:r w:rsidR="007200CF">
        <w:rPr>
          <w:lang w:val="es-PE"/>
        </w:rPr>
        <w:t>afirma</w:t>
      </w:r>
      <w:r w:rsidRPr="00882B1F">
        <w:rPr>
          <w:lang w:val="es-PE"/>
        </w:rPr>
        <w:t xml:space="preserve"> que el </w:t>
      </w:r>
      <w:r w:rsidR="00921CB8">
        <w:rPr>
          <w:lang w:val="es-PE"/>
        </w:rPr>
        <w:t>placer sensorial</w:t>
      </w:r>
      <w:r w:rsidRPr="00882B1F">
        <w:rPr>
          <w:lang w:val="es-PE"/>
        </w:rPr>
        <w:t xml:space="preserve"> </w:t>
      </w:r>
      <w:r w:rsidR="00921CB8">
        <w:rPr>
          <w:lang w:val="es-PE"/>
        </w:rPr>
        <w:t>correspondía a un</w:t>
      </w:r>
      <w:r w:rsidRPr="00882B1F">
        <w:rPr>
          <w:lang w:val="es-PE"/>
        </w:rPr>
        <w:t xml:space="preserve">a felicidad inferior; </w:t>
      </w:r>
      <w:r w:rsidR="00921CB8">
        <w:rPr>
          <w:lang w:val="es-PE"/>
        </w:rPr>
        <w:t xml:space="preserve">que </w:t>
      </w:r>
      <w:r w:rsidRPr="00882B1F">
        <w:rPr>
          <w:lang w:val="es-PE"/>
        </w:rPr>
        <w:t xml:space="preserve">no </w:t>
      </w:r>
      <w:r w:rsidR="00921CB8">
        <w:rPr>
          <w:lang w:val="es-PE"/>
        </w:rPr>
        <w:t>era un</w:t>
      </w:r>
      <w:r w:rsidRPr="00882B1F">
        <w:rPr>
          <w:lang w:val="es-PE"/>
        </w:rPr>
        <w:t xml:space="preserve">a </w:t>
      </w:r>
      <w:r w:rsidR="007D12F0" w:rsidRPr="00882B1F">
        <w:rPr>
          <w:lang w:val="es-PE"/>
        </w:rPr>
        <w:t xml:space="preserve">noble </w:t>
      </w:r>
      <w:r w:rsidRPr="00882B1F">
        <w:rPr>
          <w:lang w:val="es-PE"/>
        </w:rPr>
        <w:t xml:space="preserve">felicidad. </w:t>
      </w:r>
      <w:r w:rsidR="00921CB8">
        <w:rPr>
          <w:lang w:val="es-PE"/>
        </w:rPr>
        <w:t xml:space="preserve">La </w:t>
      </w:r>
      <w:r w:rsidR="00921CB8" w:rsidRPr="007D12F0">
        <w:rPr>
          <w:i/>
          <w:iCs/>
          <w:lang w:val="es-PE"/>
        </w:rPr>
        <w:t>cesación</w:t>
      </w:r>
      <w:r w:rsidRPr="00882B1F">
        <w:rPr>
          <w:lang w:val="es-PE"/>
        </w:rPr>
        <w:t xml:space="preserve"> y </w:t>
      </w:r>
      <w:r w:rsidR="00921CB8">
        <w:rPr>
          <w:lang w:val="es-PE"/>
        </w:rPr>
        <w:t>alivio</w:t>
      </w:r>
      <w:r w:rsidRPr="00882B1F">
        <w:rPr>
          <w:lang w:val="es-PE"/>
        </w:rPr>
        <w:t xml:space="preserve"> de</w:t>
      </w:r>
      <w:r w:rsidR="00921CB8">
        <w:rPr>
          <w:lang w:val="es-PE"/>
        </w:rPr>
        <w:t xml:space="preserve"> un</w:t>
      </w:r>
      <w:r w:rsidRPr="00882B1F">
        <w:rPr>
          <w:lang w:val="es-PE"/>
        </w:rPr>
        <w:t xml:space="preserve"> </w:t>
      </w:r>
      <w:r w:rsidRPr="00921CB8">
        <w:rPr>
          <w:i/>
          <w:iCs/>
          <w:lang w:val="es-PE"/>
        </w:rPr>
        <w:t>dhamma</w:t>
      </w:r>
      <w:r w:rsidRPr="00882B1F">
        <w:rPr>
          <w:lang w:val="es-PE"/>
        </w:rPr>
        <w:t xml:space="preserve"> interno e inestable, n</w:t>
      </w:r>
      <w:r w:rsidR="00921CB8">
        <w:rPr>
          <w:lang w:val="es-PE"/>
        </w:rPr>
        <w:t>ada</w:t>
      </w:r>
      <w:r w:rsidRPr="00882B1F">
        <w:rPr>
          <w:lang w:val="es-PE"/>
        </w:rPr>
        <w:t xml:space="preserve"> sutil, </w:t>
      </w:r>
      <w:r w:rsidR="00921CB8">
        <w:rPr>
          <w:lang w:val="es-PE"/>
        </w:rPr>
        <w:t>mutable</w:t>
      </w:r>
      <w:r w:rsidRPr="00882B1F">
        <w:rPr>
          <w:lang w:val="es-PE"/>
        </w:rPr>
        <w:t xml:space="preserve"> y </w:t>
      </w:r>
      <w:r w:rsidR="008E01CE">
        <w:rPr>
          <w:lang w:val="es-PE"/>
        </w:rPr>
        <w:t>denso</w:t>
      </w:r>
      <w:r w:rsidRPr="00882B1F">
        <w:rPr>
          <w:lang w:val="es-PE"/>
        </w:rPr>
        <w:t xml:space="preserve">, </w:t>
      </w:r>
      <w:r w:rsidR="008E01CE">
        <w:rPr>
          <w:lang w:val="es-PE"/>
        </w:rPr>
        <w:t>correspond</w:t>
      </w:r>
      <w:r w:rsidR="007D12F0">
        <w:rPr>
          <w:lang w:val="es-PE"/>
        </w:rPr>
        <w:t>er</w:t>
      </w:r>
      <w:r w:rsidR="008E01CE">
        <w:rPr>
          <w:lang w:val="es-PE"/>
        </w:rPr>
        <w:t xml:space="preserve">ía, </w:t>
      </w:r>
      <w:r w:rsidRPr="00882B1F">
        <w:rPr>
          <w:lang w:val="es-PE"/>
        </w:rPr>
        <w:t>sin duda</w:t>
      </w:r>
      <w:r w:rsidR="008E01CE">
        <w:rPr>
          <w:lang w:val="es-PE"/>
        </w:rPr>
        <w:t xml:space="preserve">, a </w:t>
      </w:r>
      <w:r w:rsidRPr="00882B1F">
        <w:rPr>
          <w:lang w:val="es-PE"/>
        </w:rPr>
        <w:t xml:space="preserve">la paz más noble, </w:t>
      </w:r>
      <w:r w:rsidR="002F247E">
        <w:rPr>
          <w:lang w:val="es-PE"/>
        </w:rPr>
        <w:t xml:space="preserve">a </w:t>
      </w:r>
      <w:r w:rsidRPr="00882B1F">
        <w:rPr>
          <w:lang w:val="es-PE"/>
        </w:rPr>
        <w:t>la felicidad perfecta.</w:t>
      </w:r>
      <w:r w:rsidR="00715A7E">
        <w:rPr>
          <w:lang w:val="es-PE"/>
        </w:rPr>
        <w:br/>
      </w:r>
    </w:p>
    <w:p w14:paraId="4EA2FF1F" w14:textId="77777777" w:rsidR="00882B1F" w:rsidRPr="00882B1F" w:rsidRDefault="00882B1F" w:rsidP="005F3F38">
      <w:pPr>
        <w:pStyle w:val="Ttulo3"/>
        <w:rPr>
          <w:lang w:val="es-PE"/>
        </w:rPr>
      </w:pPr>
      <w:r w:rsidRPr="00882B1F">
        <w:rPr>
          <w:lang w:val="es-PE"/>
        </w:rPr>
        <w:t xml:space="preserve">El significado del </w:t>
      </w:r>
      <w:r w:rsidRPr="005F3F38">
        <w:rPr>
          <w:i/>
          <w:iCs/>
          <w:lang w:val="es-PE"/>
        </w:rPr>
        <w:t>Navanipāta Aṅguttara Pāḷi</w:t>
      </w:r>
    </w:p>
    <w:p w14:paraId="1C827E98" w14:textId="2A394CB8" w:rsidR="003D3E08" w:rsidRPr="003D3E08" w:rsidRDefault="003D3E08" w:rsidP="009C53A6">
      <w:pPr>
        <w:rPr>
          <w:lang w:val="es-PE"/>
        </w:rPr>
      </w:pPr>
      <w:r w:rsidRPr="003D3E08">
        <w:rPr>
          <w:lang w:val="es-PE"/>
        </w:rPr>
        <w:t>También</w:t>
      </w:r>
      <w:r w:rsidR="002F247E">
        <w:rPr>
          <w:lang w:val="es-PE"/>
        </w:rPr>
        <w:t>,</w:t>
      </w:r>
      <w:r w:rsidRPr="003D3E08">
        <w:rPr>
          <w:lang w:val="es-PE"/>
        </w:rPr>
        <w:t xml:space="preserve"> del </w:t>
      </w:r>
      <w:r w:rsidRPr="003D3E08">
        <w:rPr>
          <w:i/>
          <w:iCs/>
          <w:lang w:val="es-PE"/>
        </w:rPr>
        <w:t>Navanipāta</w:t>
      </w:r>
      <w:r w:rsidR="002F247E">
        <w:rPr>
          <w:i/>
          <w:iCs/>
          <w:lang w:val="es-PE"/>
        </w:rPr>
        <w:t>,</w:t>
      </w:r>
      <w:r w:rsidRPr="003D3E08">
        <w:rPr>
          <w:lang w:val="es-PE"/>
        </w:rPr>
        <w:t xml:space="preserve"> proviene lo siguiente</w:t>
      </w:r>
      <w:r w:rsidR="002F247E">
        <w:rPr>
          <w:lang w:val="es-PE"/>
        </w:rPr>
        <w:t>:</w:t>
      </w:r>
      <w:r w:rsidRPr="003D3E08">
        <w:rPr>
          <w:lang w:val="es-PE"/>
        </w:rPr>
        <w:t xml:space="preserve"> Una vez, el Venerable Sāriputta dijo a los </w:t>
      </w:r>
      <w:r w:rsidRPr="003D3E08">
        <w:rPr>
          <w:i/>
          <w:iCs/>
          <w:lang w:val="es-PE"/>
        </w:rPr>
        <w:t>bhikkhus</w:t>
      </w:r>
      <w:r w:rsidRPr="003D3E08">
        <w:rPr>
          <w:lang w:val="es-PE"/>
        </w:rPr>
        <w:t>:</w:t>
      </w:r>
    </w:p>
    <w:p w14:paraId="56C88A3F" w14:textId="4B3A652E" w:rsidR="00782EBC" w:rsidRPr="00AF624A" w:rsidRDefault="00782EBC" w:rsidP="00446F4B">
      <w:pPr>
        <w:tabs>
          <w:tab w:val="left" w:pos="2835"/>
        </w:tabs>
        <w:ind w:left="2977" w:hanging="2551"/>
        <w:rPr>
          <w:sz w:val="16"/>
          <w:szCs w:val="22"/>
          <w:lang w:val="es-PE"/>
        </w:rPr>
      </w:pPr>
      <w:r w:rsidRPr="00AF624A">
        <w:rPr>
          <w:sz w:val="16"/>
          <w:szCs w:val="22"/>
          <w:lang w:val="es-PE"/>
        </w:rPr>
        <w:t>"</w:t>
      </w:r>
      <w:r w:rsidRPr="00AF624A">
        <w:rPr>
          <w:i/>
          <w:iCs/>
          <w:sz w:val="16"/>
          <w:szCs w:val="22"/>
          <w:lang w:val="es-PE"/>
        </w:rPr>
        <w:t>sukhamida</w:t>
      </w:r>
      <w:r w:rsidR="0049448D" w:rsidRPr="00AF624A">
        <w:rPr>
          <w:i/>
          <w:iCs/>
          <w:sz w:val="16"/>
          <w:szCs w:val="22"/>
          <w:lang w:val="es-PE"/>
        </w:rPr>
        <w:t>ṃ</w:t>
      </w:r>
      <w:r w:rsidRPr="00AF624A">
        <w:rPr>
          <w:i/>
          <w:iCs/>
          <w:sz w:val="16"/>
          <w:szCs w:val="22"/>
          <w:lang w:val="es-PE"/>
        </w:rPr>
        <w:t xml:space="preserve"> </w:t>
      </w:r>
      <w:r w:rsidR="004D3C17" w:rsidRPr="00AF624A">
        <w:rPr>
          <w:i/>
          <w:iCs/>
          <w:sz w:val="16"/>
          <w:szCs w:val="22"/>
          <w:lang w:val="es-PE"/>
        </w:rPr>
        <w:t>ā</w:t>
      </w:r>
      <w:r w:rsidRPr="00AF624A">
        <w:rPr>
          <w:i/>
          <w:iCs/>
          <w:sz w:val="16"/>
          <w:szCs w:val="22"/>
          <w:lang w:val="es-PE"/>
        </w:rPr>
        <w:t>vuso nibb</w:t>
      </w:r>
      <w:r w:rsidR="004D3C17" w:rsidRPr="00AF624A">
        <w:rPr>
          <w:i/>
          <w:iCs/>
          <w:sz w:val="16"/>
          <w:szCs w:val="22"/>
          <w:lang w:val="es-PE"/>
        </w:rPr>
        <w:t>ā</w:t>
      </w:r>
      <w:r w:rsidR="00D10F6D" w:rsidRPr="00AF624A">
        <w:rPr>
          <w:i/>
          <w:iCs/>
          <w:sz w:val="16"/>
          <w:szCs w:val="22"/>
          <w:lang w:val="es-PE"/>
        </w:rPr>
        <w:t>na</w:t>
      </w:r>
      <w:r w:rsidR="0049448D" w:rsidRPr="00AF624A">
        <w:rPr>
          <w:i/>
          <w:iCs/>
          <w:sz w:val="16"/>
          <w:szCs w:val="22"/>
          <w:lang w:val="es-PE"/>
        </w:rPr>
        <w:t>ṃ</w:t>
      </w:r>
      <w:r w:rsidR="00F300D8" w:rsidRPr="00AF624A">
        <w:rPr>
          <w:sz w:val="16"/>
          <w:szCs w:val="22"/>
          <w:lang w:val="es-PE"/>
        </w:rPr>
        <w:t xml:space="preserve">” </w:t>
      </w:r>
      <w:r w:rsidR="003D3E08" w:rsidRPr="00AF624A">
        <w:rPr>
          <w:sz w:val="16"/>
          <w:szCs w:val="22"/>
          <w:lang w:val="es-PE"/>
        </w:rPr>
        <w:tab/>
      </w:r>
      <w:r w:rsidR="00F300D8" w:rsidRPr="00AF624A">
        <w:rPr>
          <w:sz w:val="16"/>
          <w:szCs w:val="22"/>
          <w:lang w:val="es-PE"/>
        </w:rPr>
        <w:t xml:space="preserve">= </w:t>
      </w:r>
      <w:r w:rsidR="00C32989" w:rsidRPr="00AF624A">
        <w:rPr>
          <w:sz w:val="16"/>
          <w:szCs w:val="22"/>
          <w:lang w:val="es-PE"/>
        </w:rPr>
        <w:t xml:space="preserve">La felicidad </w:t>
      </w:r>
      <w:r w:rsidR="00446F4B" w:rsidRPr="00AF624A">
        <w:rPr>
          <w:sz w:val="16"/>
          <w:szCs w:val="22"/>
          <w:lang w:val="es-PE"/>
        </w:rPr>
        <w:t>corresponde</w:t>
      </w:r>
      <w:r w:rsidR="00C32989" w:rsidRPr="00AF624A">
        <w:rPr>
          <w:sz w:val="16"/>
          <w:szCs w:val="22"/>
          <w:lang w:val="es-PE"/>
        </w:rPr>
        <w:t>, en efecto,</w:t>
      </w:r>
      <w:r w:rsidR="00446F4B" w:rsidRPr="00AF624A">
        <w:rPr>
          <w:sz w:val="16"/>
          <w:szCs w:val="22"/>
          <w:lang w:val="es-PE"/>
        </w:rPr>
        <w:t xml:space="preserve"> a</w:t>
      </w:r>
      <w:r w:rsidR="00C32989" w:rsidRPr="00AF624A">
        <w:rPr>
          <w:sz w:val="16"/>
          <w:szCs w:val="22"/>
          <w:lang w:val="es-PE"/>
        </w:rPr>
        <w:t xml:space="preserve"> este </w:t>
      </w:r>
      <w:r w:rsidR="00C32989" w:rsidRPr="00AF624A">
        <w:rPr>
          <w:i/>
          <w:iCs/>
          <w:sz w:val="16"/>
          <w:szCs w:val="22"/>
          <w:lang w:val="es-PE"/>
        </w:rPr>
        <w:t>nibbāna</w:t>
      </w:r>
      <w:r w:rsidRPr="00AF624A">
        <w:rPr>
          <w:sz w:val="16"/>
          <w:szCs w:val="22"/>
          <w:lang w:val="es-PE"/>
        </w:rPr>
        <w:t>."</w:t>
      </w:r>
    </w:p>
    <w:p w14:paraId="4880396B" w14:textId="3B929F71" w:rsidR="003D2584" w:rsidRPr="003D2584" w:rsidRDefault="003D2584" w:rsidP="00D453B5">
      <w:pPr>
        <w:rPr>
          <w:lang w:val="es-PE"/>
        </w:rPr>
      </w:pPr>
      <w:r w:rsidRPr="003D2584">
        <w:rPr>
          <w:lang w:val="es-PE"/>
        </w:rPr>
        <w:t>Entonces</w:t>
      </w:r>
      <w:r w:rsidR="00446F4B">
        <w:rPr>
          <w:lang w:val="es-PE"/>
        </w:rPr>
        <w:t>,</w:t>
      </w:r>
      <w:r w:rsidRPr="003D2584">
        <w:rPr>
          <w:lang w:val="es-PE"/>
        </w:rPr>
        <w:t xml:space="preserve"> el Venerable Mahākoṭṭhika dijo: "</w:t>
      </w:r>
      <w:r w:rsidRPr="003D2584">
        <w:rPr>
          <w:i/>
          <w:iCs/>
          <w:lang w:val="es-PE"/>
        </w:rPr>
        <w:t>kiṃpanettha āvuso sāriputta sukhaṃ, yadettha vedayitaṃ natthi</w:t>
      </w:r>
      <w:r w:rsidRPr="003D2584">
        <w:rPr>
          <w:lang w:val="es-PE"/>
        </w:rPr>
        <w:t xml:space="preserve"> = hermano Sāriputta, en </w:t>
      </w:r>
      <w:r w:rsidRPr="003D2584">
        <w:rPr>
          <w:i/>
          <w:iCs/>
          <w:lang w:val="es-PE"/>
        </w:rPr>
        <w:t>el nibbāna</w:t>
      </w:r>
      <w:r w:rsidRPr="003D2584">
        <w:rPr>
          <w:lang w:val="es-PE"/>
        </w:rPr>
        <w:t xml:space="preserve"> no </w:t>
      </w:r>
      <w:r w:rsidR="00C32989">
        <w:rPr>
          <w:lang w:val="es-PE"/>
        </w:rPr>
        <w:t>existe</w:t>
      </w:r>
      <w:r w:rsidRPr="003D2584">
        <w:rPr>
          <w:lang w:val="es-PE"/>
        </w:rPr>
        <w:t xml:space="preserve"> </w:t>
      </w:r>
      <w:r w:rsidR="00446F4B">
        <w:rPr>
          <w:lang w:val="es-PE"/>
        </w:rPr>
        <w:t xml:space="preserve">ninguna </w:t>
      </w:r>
      <w:r w:rsidRPr="003D2584">
        <w:rPr>
          <w:lang w:val="es-PE"/>
        </w:rPr>
        <w:t xml:space="preserve">sensación de </w:t>
      </w:r>
      <w:r w:rsidR="00C32989">
        <w:rPr>
          <w:lang w:val="es-PE"/>
        </w:rPr>
        <w:t>placer</w:t>
      </w:r>
      <w:r w:rsidRPr="003D2584">
        <w:rPr>
          <w:lang w:val="es-PE"/>
        </w:rPr>
        <w:t xml:space="preserve">; en este </w:t>
      </w:r>
      <w:r w:rsidRPr="003D2584">
        <w:rPr>
          <w:i/>
          <w:iCs/>
          <w:lang w:val="es-PE"/>
        </w:rPr>
        <w:t>nibbāna</w:t>
      </w:r>
      <w:r w:rsidRPr="003D2584">
        <w:rPr>
          <w:lang w:val="es-PE"/>
        </w:rPr>
        <w:t xml:space="preserve"> donde no </w:t>
      </w:r>
      <w:r w:rsidR="00C32989">
        <w:rPr>
          <w:lang w:val="es-PE"/>
        </w:rPr>
        <w:t>existe</w:t>
      </w:r>
      <w:r w:rsidRPr="003D2584">
        <w:rPr>
          <w:lang w:val="es-PE"/>
        </w:rPr>
        <w:t xml:space="preserve"> </w:t>
      </w:r>
      <w:r w:rsidR="00C32989">
        <w:rPr>
          <w:lang w:val="es-PE"/>
        </w:rPr>
        <w:t>sensación agradable</w:t>
      </w:r>
      <w:r w:rsidRPr="003D2584">
        <w:rPr>
          <w:lang w:val="es-PE"/>
        </w:rPr>
        <w:t xml:space="preserve">, ¿cómo </w:t>
      </w:r>
      <w:r w:rsidR="00C32989">
        <w:rPr>
          <w:lang w:val="es-PE"/>
        </w:rPr>
        <w:t>podría</w:t>
      </w:r>
      <w:r w:rsidRPr="003D2584">
        <w:rPr>
          <w:lang w:val="es-PE"/>
        </w:rPr>
        <w:t xml:space="preserve"> </w:t>
      </w:r>
      <w:r w:rsidR="001443F5">
        <w:rPr>
          <w:lang w:val="es-PE"/>
        </w:rPr>
        <w:t xml:space="preserve">darse la </w:t>
      </w:r>
      <w:r w:rsidRPr="003D2584">
        <w:rPr>
          <w:lang w:val="es-PE"/>
        </w:rPr>
        <w:t>felicidad?"</w:t>
      </w:r>
    </w:p>
    <w:p w14:paraId="13399C88" w14:textId="58AA1CDA" w:rsidR="003D2584" w:rsidRPr="003D2584" w:rsidRDefault="003D2584" w:rsidP="00D73D73">
      <w:pPr>
        <w:rPr>
          <w:lang w:val="es-PE"/>
        </w:rPr>
      </w:pPr>
      <w:r w:rsidRPr="003D2584">
        <w:rPr>
          <w:lang w:val="es-PE"/>
        </w:rPr>
        <w:t>Entonces</w:t>
      </w:r>
      <w:r w:rsidR="00C32989">
        <w:rPr>
          <w:lang w:val="es-PE"/>
        </w:rPr>
        <w:t>,</w:t>
      </w:r>
      <w:r w:rsidRPr="003D2584">
        <w:rPr>
          <w:lang w:val="es-PE"/>
        </w:rPr>
        <w:t xml:space="preserve"> el Venerable Sāriputta dijo: "</w:t>
      </w:r>
      <w:r w:rsidRPr="003D2584">
        <w:rPr>
          <w:i/>
          <w:iCs/>
          <w:lang w:val="es-PE"/>
        </w:rPr>
        <w:t>etadevetthāvuso sukhaṃ, yadettha natthi vedayitaṃ</w:t>
      </w:r>
      <w:r w:rsidRPr="003D2584">
        <w:rPr>
          <w:lang w:val="es-PE"/>
        </w:rPr>
        <w:t xml:space="preserve"> = hermano Koṭṭhika, en este </w:t>
      </w:r>
      <w:r w:rsidRPr="003D2584">
        <w:rPr>
          <w:i/>
          <w:iCs/>
          <w:lang w:val="es-PE"/>
        </w:rPr>
        <w:t>nibbāna</w:t>
      </w:r>
      <w:r w:rsidRPr="003D2584">
        <w:rPr>
          <w:lang w:val="es-PE"/>
        </w:rPr>
        <w:t xml:space="preserve"> no </w:t>
      </w:r>
      <w:r w:rsidR="008A121D">
        <w:rPr>
          <w:lang w:val="es-PE"/>
        </w:rPr>
        <w:t xml:space="preserve">existe </w:t>
      </w:r>
      <w:r w:rsidR="008C1A1A">
        <w:rPr>
          <w:lang w:val="es-PE"/>
        </w:rPr>
        <w:t>ninguna</w:t>
      </w:r>
      <w:r w:rsidRPr="003D2584">
        <w:rPr>
          <w:lang w:val="es-PE"/>
        </w:rPr>
        <w:t xml:space="preserve"> </w:t>
      </w:r>
      <w:r w:rsidRPr="008A121D">
        <w:rPr>
          <w:i/>
          <w:iCs/>
          <w:lang w:val="es-PE"/>
        </w:rPr>
        <w:t xml:space="preserve">sensación </w:t>
      </w:r>
      <w:r w:rsidR="008A121D" w:rsidRPr="008A121D">
        <w:rPr>
          <w:i/>
          <w:iCs/>
          <w:lang w:val="es-PE"/>
        </w:rPr>
        <w:t>agradable</w:t>
      </w:r>
      <w:r w:rsidRPr="003D2584">
        <w:rPr>
          <w:lang w:val="es-PE"/>
        </w:rPr>
        <w:t>; s</w:t>
      </w:r>
      <w:r w:rsidR="008A121D">
        <w:rPr>
          <w:lang w:val="es-PE"/>
        </w:rPr>
        <w:t>ó</w:t>
      </w:r>
      <w:r w:rsidRPr="003D2584">
        <w:rPr>
          <w:lang w:val="es-PE"/>
        </w:rPr>
        <w:t>lo esa sensación de no</w:t>
      </w:r>
      <w:r w:rsidR="009C14CD">
        <w:rPr>
          <w:rFonts w:ascii="Cormorant" w:hAnsi="Cormorant" w:cs="Cormorant"/>
          <w:lang w:val="es-PE"/>
        </w:rPr>
        <w:t>–</w:t>
      </w:r>
      <w:r w:rsidR="00033192">
        <w:rPr>
          <w:lang w:val="es-PE"/>
        </w:rPr>
        <w:t>placer</w:t>
      </w:r>
      <w:r w:rsidRPr="003D2584">
        <w:rPr>
          <w:lang w:val="es-PE"/>
        </w:rPr>
        <w:t xml:space="preserve"> en </w:t>
      </w:r>
      <w:r w:rsidRPr="00657930">
        <w:rPr>
          <w:lang w:val="es-PE"/>
        </w:rPr>
        <w:t>el</w:t>
      </w:r>
      <w:r w:rsidRPr="003D2584">
        <w:rPr>
          <w:i/>
          <w:iCs/>
          <w:lang w:val="es-PE"/>
        </w:rPr>
        <w:t xml:space="preserve"> nibbāna</w:t>
      </w:r>
      <w:r w:rsidRPr="003D2584">
        <w:rPr>
          <w:lang w:val="es-PE"/>
        </w:rPr>
        <w:t xml:space="preserve"> </w:t>
      </w:r>
      <w:r w:rsidR="00033192">
        <w:rPr>
          <w:lang w:val="es-PE"/>
        </w:rPr>
        <w:t>corresponde</w:t>
      </w:r>
      <w:r w:rsidR="001443F5">
        <w:rPr>
          <w:lang w:val="es-PE"/>
        </w:rPr>
        <w:t>r</w:t>
      </w:r>
      <w:r w:rsidR="00657930">
        <w:rPr>
          <w:lang w:val="es-PE"/>
        </w:rPr>
        <w:t>á</w:t>
      </w:r>
      <w:r w:rsidR="00033192">
        <w:rPr>
          <w:lang w:val="es-PE"/>
        </w:rPr>
        <w:t xml:space="preserve"> a </w:t>
      </w:r>
      <w:r w:rsidRPr="003D2584">
        <w:rPr>
          <w:lang w:val="es-PE"/>
        </w:rPr>
        <w:t>la felicidad"</w:t>
      </w:r>
      <w:r w:rsidR="00657930">
        <w:rPr>
          <w:lang w:val="es-PE"/>
        </w:rPr>
        <w:t>.</w:t>
      </w:r>
      <w:r w:rsidRPr="003D2584">
        <w:rPr>
          <w:lang w:val="es-PE"/>
        </w:rPr>
        <w:br/>
      </w:r>
    </w:p>
    <w:p w14:paraId="6D919748" w14:textId="659EB5AA" w:rsidR="003D2584" w:rsidRPr="003D2584" w:rsidRDefault="003D2584" w:rsidP="0038759B">
      <w:pPr>
        <w:pStyle w:val="Ttulo5"/>
        <w:rPr>
          <w:lang w:val="es-PE"/>
        </w:rPr>
      </w:pPr>
      <w:r w:rsidRPr="003D2584">
        <w:rPr>
          <w:lang w:val="es-PE"/>
        </w:rPr>
        <w:t xml:space="preserve">Razón de </w:t>
      </w:r>
      <w:r w:rsidR="009C14CD" w:rsidRPr="003D2584">
        <w:rPr>
          <w:lang w:val="es-PE"/>
        </w:rPr>
        <w:t>Felicidad</w:t>
      </w:r>
    </w:p>
    <w:p w14:paraId="672A4663" w14:textId="7B2CECE4" w:rsidR="003D2584" w:rsidRPr="003D2584" w:rsidRDefault="003D2584" w:rsidP="003F7323">
      <w:pPr>
        <w:rPr>
          <w:lang w:val="es-PE"/>
        </w:rPr>
      </w:pPr>
      <w:r w:rsidRPr="003D2584">
        <w:rPr>
          <w:lang w:val="es-PE"/>
        </w:rPr>
        <w:t>Entonces</w:t>
      </w:r>
      <w:r w:rsidR="00033192">
        <w:rPr>
          <w:lang w:val="es-PE"/>
        </w:rPr>
        <w:t>,</w:t>
      </w:r>
      <w:r w:rsidRPr="003D2584">
        <w:rPr>
          <w:lang w:val="es-PE"/>
        </w:rPr>
        <w:t xml:space="preserve"> se ha explicado cómo </w:t>
      </w:r>
      <w:r w:rsidR="00033192">
        <w:rPr>
          <w:lang w:val="es-PE"/>
        </w:rPr>
        <w:t>sería</w:t>
      </w:r>
      <w:r w:rsidRPr="00033192">
        <w:rPr>
          <w:lang w:val="es-PE"/>
        </w:rPr>
        <w:t xml:space="preserve"> la felicidad del</w:t>
      </w:r>
      <w:r w:rsidRPr="003D2584">
        <w:rPr>
          <w:i/>
          <w:iCs/>
          <w:lang w:val="es-PE"/>
        </w:rPr>
        <w:t xml:space="preserve"> nibbāna</w:t>
      </w:r>
      <w:r w:rsidRPr="003D2584">
        <w:rPr>
          <w:lang w:val="es-PE"/>
        </w:rPr>
        <w:t xml:space="preserve">. </w:t>
      </w:r>
      <w:r w:rsidR="00033192">
        <w:rPr>
          <w:lang w:val="es-PE"/>
        </w:rPr>
        <w:t>Existe</w:t>
      </w:r>
      <w:r w:rsidRPr="003D2584">
        <w:rPr>
          <w:lang w:val="es-PE"/>
        </w:rPr>
        <w:t xml:space="preserve"> </w:t>
      </w:r>
      <w:r w:rsidR="00657930">
        <w:rPr>
          <w:lang w:val="es-PE"/>
        </w:rPr>
        <w:t xml:space="preserve">la </w:t>
      </w:r>
      <w:r w:rsidRPr="003D2584">
        <w:rPr>
          <w:lang w:val="es-PE"/>
        </w:rPr>
        <w:t xml:space="preserve">felicidad </w:t>
      </w:r>
      <w:r w:rsidR="00657930">
        <w:rPr>
          <w:lang w:val="es-PE"/>
        </w:rPr>
        <w:t>de</w:t>
      </w:r>
      <w:r w:rsidRPr="003D2584">
        <w:rPr>
          <w:lang w:val="es-PE"/>
        </w:rPr>
        <w:t xml:space="preserve"> la </w:t>
      </w:r>
      <w:r w:rsidR="00033192">
        <w:rPr>
          <w:lang w:val="es-PE"/>
        </w:rPr>
        <w:t xml:space="preserve">pasión </w:t>
      </w:r>
      <w:r w:rsidRPr="003D2584">
        <w:rPr>
          <w:lang w:val="es-PE"/>
        </w:rPr>
        <w:t xml:space="preserve">sensual </w:t>
      </w:r>
      <w:r w:rsidRPr="00033192">
        <w:rPr>
          <w:i/>
          <w:iCs/>
          <w:lang w:val="es-PE"/>
        </w:rPr>
        <w:t>kama</w:t>
      </w:r>
      <w:r w:rsidRPr="003D2584">
        <w:rPr>
          <w:lang w:val="es-PE"/>
        </w:rPr>
        <w:t xml:space="preserve"> </w:t>
      </w:r>
      <w:r w:rsidR="00657930">
        <w:rPr>
          <w:lang w:val="es-PE"/>
        </w:rPr>
        <w:t>la cual</w:t>
      </w:r>
      <w:r w:rsidRPr="003D2584">
        <w:rPr>
          <w:lang w:val="es-PE"/>
        </w:rPr>
        <w:t xml:space="preserve"> se disfruta junto con codicia. Es</w:t>
      </w:r>
      <w:r w:rsidR="00B17D8E">
        <w:rPr>
          <w:lang w:val="es-PE"/>
        </w:rPr>
        <w:t>t</w:t>
      </w:r>
      <w:r w:rsidRPr="003D2584">
        <w:rPr>
          <w:lang w:val="es-PE"/>
        </w:rPr>
        <w:t xml:space="preserve">a felicidad de </w:t>
      </w:r>
      <w:r w:rsidR="00B17D8E">
        <w:rPr>
          <w:lang w:val="es-PE"/>
        </w:rPr>
        <w:t xml:space="preserve">pasión </w:t>
      </w:r>
      <w:r w:rsidRPr="003D2584">
        <w:rPr>
          <w:lang w:val="es-PE"/>
        </w:rPr>
        <w:t xml:space="preserve">sensual </w:t>
      </w:r>
      <w:r w:rsidR="008640CD">
        <w:rPr>
          <w:lang w:val="es-PE"/>
        </w:rPr>
        <w:t xml:space="preserve">podría </w:t>
      </w:r>
      <w:r w:rsidRPr="003D2584">
        <w:rPr>
          <w:lang w:val="es-PE"/>
        </w:rPr>
        <w:t xml:space="preserve">oprimir gravemente a </w:t>
      </w:r>
      <w:r w:rsidR="00B17D8E">
        <w:rPr>
          <w:lang w:val="es-PE"/>
        </w:rPr>
        <w:t>un</w:t>
      </w:r>
      <w:r w:rsidRPr="003D2584">
        <w:rPr>
          <w:lang w:val="es-PE"/>
        </w:rPr>
        <w:t>a persona que desarroll</w:t>
      </w:r>
      <w:r w:rsidR="00B17D8E">
        <w:rPr>
          <w:lang w:val="es-PE"/>
        </w:rPr>
        <w:t>e</w:t>
      </w:r>
      <w:r w:rsidRPr="003D2584">
        <w:rPr>
          <w:lang w:val="es-PE"/>
        </w:rPr>
        <w:t xml:space="preserve"> el primer </w:t>
      </w:r>
      <w:r w:rsidRPr="003D2584">
        <w:rPr>
          <w:i/>
          <w:iCs/>
          <w:lang w:val="es-PE"/>
        </w:rPr>
        <w:t>jhāna</w:t>
      </w:r>
      <w:r w:rsidRPr="003D2584">
        <w:rPr>
          <w:lang w:val="es-PE"/>
        </w:rPr>
        <w:t>.</w:t>
      </w:r>
    </w:p>
    <w:p w14:paraId="6144E92D" w14:textId="77777777" w:rsidR="003D2584" w:rsidRPr="003D2584" w:rsidRDefault="003D2584" w:rsidP="008640CD">
      <w:pPr>
        <w:pStyle w:val="Ttulo6"/>
        <w:rPr>
          <w:lang w:val="es-PE"/>
        </w:rPr>
      </w:pPr>
      <w:r w:rsidRPr="003D2584">
        <w:rPr>
          <w:lang w:val="es-PE"/>
        </w:rPr>
        <w:t>Ejemplo:</w:t>
      </w:r>
    </w:p>
    <w:p w14:paraId="5E30EBD9" w14:textId="1E7A2BCF" w:rsidR="00C45111" w:rsidRDefault="003D2584" w:rsidP="008640CD">
      <w:pPr>
        <w:rPr>
          <w:lang w:val="es-PE"/>
        </w:rPr>
      </w:pPr>
      <w:r w:rsidRPr="003D2584">
        <w:rPr>
          <w:lang w:val="es-PE"/>
        </w:rPr>
        <w:t xml:space="preserve">Si una persona infestada de lepra, </w:t>
      </w:r>
      <w:r w:rsidR="008640CD">
        <w:rPr>
          <w:lang w:val="es-PE"/>
        </w:rPr>
        <w:t xml:space="preserve">de </w:t>
      </w:r>
      <w:r w:rsidRPr="003D2584">
        <w:rPr>
          <w:lang w:val="es-PE"/>
        </w:rPr>
        <w:t>la enfermedad del picor</w:t>
      </w:r>
      <w:r w:rsidR="00D7793C">
        <w:rPr>
          <w:lang w:val="es-PE"/>
        </w:rPr>
        <w:t xml:space="preserve"> por naturaleza</w:t>
      </w:r>
      <w:r w:rsidRPr="003D2584">
        <w:rPr>
          <w:lang w:val="es-PE"/>
        </w:rPr>
        <w:t>, se v</w:t>
      </w:r>
      <w:r w:rsidR="00D7793C">
        <w:rPr>
          <w:lang w:val="es-PE"/>
        </w:rPr>
        <w:t>o</w:t>
      </w:r>
      <w:r w:rsidRPr="003D2584">
        <w:rPr>
          <w:lang w:val="es-PE"/>
        </w:rPr>
        <w:t>lv</w:t>
      </w:r>
      <w:r w:rsidR="00D7793C">
        <w:rPr>
          <w:lang w:val="es-PE"/>
        </w:rPr>
        <w:t>iese</w:t>
      </w:r>
      <w:r w:rsidRPr="003D2584">
        <w:rPr>
          <w:lang w:val="es-PE"/>
        </w:rPr>
        <w:t xml:space="preserve"> grave y se baña</w:t>
      </w:r>
      <w:r w:rsidR="00D7793C">
        <w:rPr>
          <w:lang w:val="es-PE"/>
        </w:rPr>
        <w:t>se</w:t>
      </w:r>
      <w:r w:rsidRPr="003D2584">
        <w:rPr>
          <w:lang w:val="es-PE"/>
        </w:rPr>
        <w:t xml:space="preserve"> en todas las partes sucias de su cuerpo ante la brasa del fuego rojo candente</w:t>
      </w:r>
      <w:r w:rsidR="00D7793C">
        <w:rPr>
          <w:lang w:val="es-PE"/>
        </w:rPr>
        <w:t>,</w:t>
      </w:r>
      <w:r w:rsidRPr="003D2584">
        <w:rPr>
          <w:lang w:val="es-PE"/>
        </w:rPr>
        <w:t xml:space="preserve"> incluso </w:t>
      </w:r>
      <w:r w:rsidR="00D7793C">
        <w:rPr>
          <w:lang w:val="es-PE"/>
        </w:rPr>
        <w:t>durante</w:t>
      </w:r>
      <w:r w:rsidRPr="003D2584">
        <w:rPr>
          <w:lang w:val="es-PE"/>
        </w:rPr>
        <w:t xml:space="preserve"> </w:t>
      </w:r>
      <w:r w:rsidR="00D7793C">
        <w:rPr>
          <w:lang w:val="es-PE"/>
        </w:rPr>
        <w:t>un</w:t>
      </w:r>
      <w:r w:rsidRPr="003D2584">
        <w:rPr>
          <w:lang w:val="es-PE"/>
        </w:rPr>
        <w:t xml:space="preserve"> verano muy caluroso, el picor desaparecer</w:t>
      </w:r>
      <w:r w:rsidR="00D7793C">
        <w:rPr>
          <w:lang w:val="es-PE"/>
        </w:rPr>
        <w:t>ía</w:t>
      </w:r>
      <w:r w:rsidRPr="003D2584">
        <w:rPr>
          <w:lang w:val="es-PE"/>
        </w:rPr>
        <w:t xml:space="preserve"> y se </w:t>
      </w:r>
      <w:r w:rsidR="00C45111">
        <w:rPr>
          <w:lang w:val="es-PE"/>
        </w:rPr>
        <w:br w:type="page"/>
      </w:r>
    </w:p>
    <w:p w14:paraId="35E62F5B" w14:textId="7965BBBA" w:rsidR="003D2584" w:rsidRPr="003D2584" w:rsidRDefault="003D2584" w:rsidP="00C45111">
      <w:pPr>
        <w:pStyle w:val="Normalssangria"/>
      </w:pPr>
      <w:r w:rsidRPr="003D2584">
        <w:lastRenderedPageBreak/>
        <w:t>sentir</w:t>
      </w:r>
      <w:r w:rsidR="00D7793C">
        <w:t>ía</w:t>
      </w:r>
      <w:r w:rsidRPr="003D2584">
        <w:t xml:space="preserve"> el placer del contacto. Si </w:t>
      </w:r>
      <w:r w:rsidR="00D7793C">
        <w:t xml:space="preserve">estuviese </w:t>
      </w:r>
      <w:r w:rsidRPr="003D2584">
        <w:t>lejos del fuego, ser</w:t>
      </w:r>
      <w:r w:rsidR="00D7793C">
        <w:t>ía</w:t>
      </w:r>
      <w:r w:rsidRPr="003D2584">
        <w:t xml:space="preserve"> severamente oprimido por el picor y no podr</w:t>
      </w:r>
      <w:r w:rsidR="00D7793C">
        <w:t>ía</w:t>
      </w:r>
      <w:r w:rsidRPr="003D2584">
        <w:t xml:space="preserve"> mantenerse en pie </w:t>
      </w:r>
      <w:r w:rsidR="008640CD">
        <w:t xml:space="preserve">durante </w:t>
      </w:r>
      <w:r w:rsidRPr="003D2584">
        <w:t>más tiempo. Quienes no sufr</w:t>
      </w:r>
      <w:r w:rsidR="00D7793C">
        <w:t>a</w:t>
      </w:r>
      <w:r w:rsidRPr="003D2584">
        <w:t xml:space="preserve">n </w:t>
      </w:r>
      <w:r w:rsidR="00D7793C">
        <w:t xml:space="preserve">de </w:t>
      </w:r>
      <w:r w:rsidRPr="003D2584">
        <w:t>tal lepra sufrir</w:t>
      </w:r>
      <w:r w:rsidR="00D7793C">
        <w:t>ía</w:t>
      </w:r>
      <w:r w:rsidRPr="003D2584">
        <w:t xml:space="preserve">n al </w:t>
      </w:r>
      <w:r w:rsidR="008640CD">
        <w:t>exponerse</w:t>
      </w:r>
      <w:r w:rsidRPr="003D2584">
        <w:t xml:space="preserve"> </w:t>
      </w:r>
      <w:r w:rsidR="008640CD">
        <w:t>a</w:t>
      </w:r>
      <w:r w:rsidRPr="003D2584">
        <w:t xml:space="preserve">l fuego </w:t>
      </w:r>
      <w:r w:rsidR="00D7793C">
        <w:t>durante</w:t>
      </w:r>
      <w:r w:rsidRPr="003D2584">
        <w:t xml:space="preserve"> un verano </w:t>
      </w:r>
      <w:r w:rsidR="00D7793C">
        <w:t>muy</w:t>
      </w:r>
      <w:r w:rsidRPr="003D2584">
        <w:t xml:space="preserve"> caluroso; ni siquiera </w:t>
      </w:r>
      <w:r w:rsidR="00D7793C">
        <w:t>querrían</w:t>
      </w:r>
      <w:r w:rsidRPr="003D2584">
        <w:t xml:space="preserve"> verlo.</w:t>
      </w:r>
    </w:p>
    <w:p w14:paraId="7BF444BF" w14:textId="1F5AB4B5" w:rsidR="00D33949" w:rsidRPr="00D33949" w:rsidRDefault="00D33949" w:rsidP="00EC4114">
      <w:pPr>
        <w:rPr>
          <w:lang w:val="es-PE"/>
        </w:rPr>
      </w:pPr>
      <w:r w:rsidRPr="00D33949">
        <w:rPr>
          <w:lang w:val="es-PE"/>
        </w:rPr>
        <w:t xml:space="preserve">En estos ejemplos, las brasas del fuego rojo y ardiente, </w:t>
      </w:r>
      <w:r w:rsidR="00C45111">
        <w:rPr>
          <w:lang w:val="es-PE"/>
        </w:rPr>
        <w:t xml:space="preserve">el de </w:t>
      </w:r>
      <w:r w:rsidRPr="00D33949">
        <w:rPr>
          <w:lang w:val="es-PE"/>
        </w:rPr>
        <w:t xml:space="preserve">los objetos indeseables, </w:t>
      </w:r>
      <w:r w:rsidR="006C48B1">
        <w:rPr>
          <w:lang w:val="es-PE"/>
        </w:rPr>
        <w:t xml:space="preserve">de </w:t>
      </w:r>
      <w:r w:rsidRPr="00D33949">
        <w:rPr>
          <w:lang w:val="es-PE"/>
        </w:rPr>
        <w:t xml:space="preserve">los sufrimientos absolutos </w:t>
      </w:r>
      <w:r w:rsidR="00C45111">
        <w:rPr>
          <w:lang w:val="es-PE"/>
        </w:rPr>
        <w:t>durante</w:t>
      </w:r>
      <w:r w:rsidRPr="00D33949">
        <w:rPr>
          <w:lang w:val="es-PE"/>
        </w:rPr>
        <w:t xml:space="preserve"> </w:t>
      </w:r>
      <w:r w:rsidR="00C45111">
        <w:rPr>
          <w:lang w:val="es-PE"/>
        </w:rPr>
        <w:t xml:space="preserve">un </w:t>
      </w:r>
      <w:r w:rsidRPr="00D33949">
        <w:rPr>
          <w:lang w:val="es-PE"/>
        </w:rPr>
        <w:t xml:space="preserve">caluroso verano </w:t>
      </w:r>
      <w:r w:rsidR="006C48B1">
        <w:rPr>
          <w:lang w:val="es-PE"/>
        </w:rPr>
        <w:t>podrían</w:t>
      </w:r>
      <w:r w:rsidRPr="00D33949">
        <w:rPr>
          <w:lang w:val="es-PE"/>
        </w:rPr>
        <w:t xml:space="preserve"> convertirse en </w:t>
      </w:r>
      <w:r w:rsidR="00725D3B">
        <w:rPr>
          <w:lang w:val="es-PE"/>
        </w:rPr>
        <w:t>un</w:t>
      </w:r>
      <w:r w:rsidRPr="00D33949">
        <w:rPr>
          <w:lang w:val="es-PE"/>
        </w:rPr>
        <w:t xml:space="preserve"> contacto muy agradable y deseable para un leproso </w:t>
      </w:r>
      <w:r w:rsidR="00725D3B">
        <w:rPr>
          <w:lang w:val="es-PE"/>
        </w:rPr>
        <w:t>muy</w:t>
      </w:r>
      <w:r w:rsidRPr="00D33949">
        <w:rPr>
          <w:lang w:val="es-PE"/>
        </w:rPr>
        <w:t xml:space="preserve"> hinchado, </w:t>
      </w:r>
      <w:r w:rsidR="00725D3B">
        <w:rPr>
          <w:lang w:val="es-PE"/>
        </w:rPr>
        <w:t>con mucho escosor</w:t>
      </w:r>
      <w:r w:rsidRPr="00D33949">
        <w:rPr>
          <w:lang w:val="es-PE"/>
        </w:rPr>
        <w:t xml:space="preserve"> </w:t>
      </w:r>
      <w:r w:rsidR="00725D3B">
        <w:rPr>
          <w:lang w:val="es-PE"/>
        </w:rPr>
        <w:t>e</w:t>
      </w:r>
      <w:r w:rsidRPr="00D33949">
        <w:rPr>
          <w:lang w:val="es-PE"/>
        </w:rPr>
        <w:t xml:space="preserve"> incapaz de mantenerse en pie.</w:t>
      </w:r>
    </w:p>
    <w:p w14:paraId="3405AA81" w14:textId="65EF49C2" w:rsidR="00D33949" w:rsidRPr="00D33949" w:rsidRDefault="00D33949" w:rsidP="004F05C1">
      <w:pPr>
        <w:rPr>
          <w:lang w:val="es-PE"/>
        </w:rPr>
      </w:pPr>
      <w:r w:rsidRPr="00D33949">
        <w:rPr>
          <w:lang w:val="es-PE"/>
        </w:rPr>
        <w:t>Así</w:t>
      </w:r>
      <w:r w:rsidR="006C48B1">
        <w:rPr>
          <w:lang w:val="es-PE"/>
        </w:rPr>
        <w:t xml:space="preserve">, </w:t>
      </w:r>
      <w:r w:rsidRPr="00D33949">
        <w:rPr>
          <w:lang w:val="es-PE"/>
        </w:rPr>
        <w:t xml:space="preserve">la felicidad de la </w:t>
      </w:r>
      <w:r w:rsidR="008877DA">
        <w:rPr>
          <w:lang w:val="es-PE"/>
        </w:rPr>
        <w:t>pasión</w:t>
      </w:r>
      <w:r w:rsidRPr="00D33949">
        <w:rPr>
          <w:lang w:val="es-PE"/>
        </w:rPr>
        <w:t xml:space="preserve"> </w:t>
      </w:r>
      <w:r w:rsidRPr="008877DA">
        <w:rPr>
          <w:lang w:val="es-PE"/>
        </w:rPr>
        <w:t>sensual</w:t>
      </w:r>
      <w:r w:rsidRPr="00D33949">
        <w:rPr>
          <w:i/>
          <w:iCs/>
          <w:lang w:val="es-PE"/>
        </w:rPr>
        <w:t xml:space="preserve"> </w:t>
      </w:r>
      <w:r w:rsidR="008877DA">
        <w:rPr>
          <w:lang w:val="es-PE"/>
        </w:rPr>
        <w:t xml:space="preserve">del </w:t>
      </w:r>
      <w:r w:rsidRPr="00D33949">
        <w:rPr>
          <w:i/>
          <w:iCs/>
          <w:lang w:val="es-PE"/>
        </w:rPr>
        <w:t>kāma</w:t>
      </w:r>
      <w:r w:rsidRPr="00D33949">
        <w:rPr>
          <w:lang w:val="es-PE"/>
        </w:rPr>
        <w:t xml:space="preserve"> de </w:t>
      </w:r>
      <w:r w:rsidR="006C48B1">
        <w:rPr>
          <w:lang w:val="es-PE"/>
        </w:rPr>
        <w:t xml:space="preserve">seres humanos </w:t>
      </w:r>
      <w:r w:rsidRPr="00D33949">
        <w:rPr>
          <w:lang w:val="es-PE"/>
        </w:rPr>
        <w:t xml:space="preserve">y la felicidad de la </w:t>
      </w:r>
      <w:r w:rsidR="008877DA">
        <w:rPr>
          <w:lang w:val="es-PE"/>
        </w:rPr>
        <w:t>pasión</w:t>
      </w:r>
      <w:r w:rsidR="008877DA" w:rsidRPr="00D33949">
        <w:rPr>
          <w:lang w:val="es-PE"/>
        </w:rPr>
        <w:t xml:space="preserve"> </w:t>
      </w:r>
      <w:r w:rsidRPr="00D33949">
        <w:rPr>
          <w:i/>
          <w:iCs/>
          <w:lang w:val="es-PE"/>
        </w:rPr>
        <w:t>sensual kāma</w:t>
      </w:r>
      <w:r w:rsidRPr="00D33949">
        <w:rPr>
          <w:lang w:val="es-PE"/>
        </w:rPr>
        <w:t xml:space="preserve"> de l</w:t>
      </w:r>
      <w:r w:rsidR="008877DA">
        <w:rPr>
          <w:lang w:val="es-PE"/>
        </w:rPr>
        <w:t>o</w:t>
      </w:r>
      <w:r w:rsidRPr="00D33949">
        <w:rPr>
          <w:lang w:val="es-PE"/>
        </w:rPr>
        <w:t xml:space="preserve">s </w:t>
      </w:r>
      <w:r w:rsidR="008877DA" w:rsidRPr="00D33949">
        <w:rPr>
          <w:lang w:val="es-PE"/>
        </w:rPr>
        <w:t xml:space="preserve">seis </w:t>
      </w:r>
      <w:r w:rsidR="008877DA">
        <w:rPr>
          <w:lang w:val="es-PE"/>
        </w:rPr>
        <w:t>planos</w:t>
      </w:r>
      <w:r w:rsidRPr="00D33949">
        <w:rPr>
          <w:lang w:val="es-PE"/>
        </w:rPr>
        <w:t xml:space="preserve"> </w:t>
      </w:r>
      <w:r w:rsidR="008877DA" w:rsidRPr="008877DA">
        <w:rPr>
          <w:i/>
          <w:iCs/>
          <w:lang w:val="es-PE"/>
        </w:rPr>
        <w:t>Deva</w:t>
      </w:r>
      <w:r w:rsidR="008877DA">
        <w:rPr>
          <w:lang w:val="es-PE"/>
        </w:rPr>
        <w:t>s</w:t>
      </w:r>
      <w:r w:rsidR="008877DA" w:rsidRPr="00D33949">
        <w:rPr>
          <w:lang w:val="es-PE"/>
        </w:rPr>
        <w:t xml:space="preserve">, </w:t>
      </w:r>
      <w:r w:rsidRPr="00D33949">
        <w:rPr>
          <w:lang w:val="es-PE"/>
        </w:rPr>
        <w:t>que se est</w:t>
      </w:r>
      <w:r w:rsidR="003D05EF">
        <w:rPr>
          <w:lang w:val="es-PE"/>
        </w:rPr>
        <w:t>é</w:t>
      </w:r>
      <w:r w:rsidRPr="00D33949">
        <w:rPr>
          <w:lang w:val="es-PE"/>
        </w:rPr>
        <w:t xml:space="preserve">n convirtiendo en diferentes tipos de preocupaciones, </w:t>
      </w:r>
      <w:r w:rsidR="00BA1062">
        <w:rPr>
          <w:lang w:val="es-PE"/>
        </w:rPr>
        <w:t xml:space="preserve">se convertirían </w:t>
      </w:r>
      <w:r w:rsidRPr="00D33949">
        <w:rPr>
          <w:lang w:val="es-PE"/>
        </w:rPr>
        <w:t>en algo noble, muy agradable, deseable para los seres que sufr</w:t>
      </w:r>
      <w:r w:rsidR="008877DA">
        <w:rPr>
          <w:lang w:val="es-PE"/>
        </w:rPr>
        <w:t>a</w:t>
      </w:r>
      <w:r w:rsidRPr="00D33949">
        <w:rPr>
          <w:lang w:val="es-PE"/>
        </w:rPr>
        <w:t xml:space="preserve">n y </w:t>
      </w:r>
      <w:r w:rsidR="008877DA">
        <w:rPr>
          <w:lang w:val="es-PE"/>
        </w:rPr>
        <w:t>se encuentren</w:t>
      </w:r>
      <w:r w:rsidRPr="00D33949">
        <w:rPr>
          <w:lang w:val="es-PE"/>
        </w:rPr>
        <w:t xml:space="preserve"> sucios con la lepra de </w:t>
      </w:r>
      <w:r w:rsidRPr="008877DA">
        <w:rPr>
          <w:lang w:val="es-PE"/>
        </w:rPr>
        <w:t xml:space="preserve">la </w:t>
      </w:r>
      <w:r w:rsidR="008877DA" w:rsidRPr="008877DA">
        <w:rPr>
          <w:lang w:val="es-PE"/>
        </w:rPr>
        <w:t xml:space="preserve">pasión </w:t>
      </w:r>
      <w:r w:rsidRPr="008877DA">
        <w:rPr>
          <w:lang w:val="es-PE"/>
        </w:rPr>
        <w:t>sensual</w:t>
      </w:r>
      <w:r w:rsidRPr="00D33949">
        <w:rPr>
          <w:i/>
          <w:iCs/>
          <w:lang w:val="es-PE"/>
        </w:rPr>
        <w:t xml:space="preserve"> </w:t>
      </w:r>
      <w:r w:rsidR="008877DA">
        <w:rPr>
          <w:lang w:val="es-PE"/>
        </w:rPr>
        <w:t xml:space="preserve">del </w:t>
      </w:r>
      <w:r w:rsidRPr="00D33949">
        <w:rPr>
          <w:i/>
          <w:iCs/>
          <w:lang w:val="es-PE"/>
        </w:rPr>
        <w:t>kāma</w:t>
      </w:r>
      <w:r w:rsidRPr="00D33949">
        <w:rPr>
          <w:lang w:val="es-PE"/>
        </w:rPr>
        <w:t xml:space="preserve">, hinchados, </w:t>
      </w:r>
      <w:r w:rsidR="008877DA">
        <w:rPr>
          <w:lang w:val="es-PE"/>
        </w:rPr>
        <w:t xml:space="preserve">con </w:t>
      </w:r>
      <w:r w:rsidR="00AF624A">
        <w:rPr>
          <w:lang w:val="es-PE"/>
        </w:rPr>
        <w:t>escozor</w:t>
      </w:r>
      <w:r w:rsidRPr="00D33949">
        <w:rPr>
          <w:lang w:val="es-PE"/>
        </w:rPr>
        <w:t xml:space="preserve"> y </w:t>
      </w:r>
      <w:r w:rsidR="008877DA">
        <w:rPr>
          <w:lang w:val="es-PE"/>
        </w:rPr>
        <w:t xml:space="preserve">sin poder </w:t>
      </w:r>
      <w:r w:rsidRPr="00D33949">
        <w:rPr>
          <w:lang w:val="es-PE"/>
        </w:rPr>
        <w:t xml:space="preserve">mantenerse </w:t>
      </w:r>
      <w:r w:rsidR="008877DA" w:rsidRPr="00D33949">
        <w:rPr>
          <w:lang w:val="es-PE"/>
        </w:rPr>
        <w:t xml:space="preserve">más </w:t>
      </w:r>
      <w:r w:rsidRPr="00D33949">
        <w:rPr>
          <w:lang w:val="es-PE"/>
        </w:rPr>
        <w:t>e</w:t>
      </w:r>
      <w:r w:rsidR="008877DA">
        <w:rPr>
          <w:lang w:val="es-PE"/>
        </w:rPr>
        <w:t>n</w:t>
      </w:r>
      <w:r w:rsidRPr="00D33949">
        <w:rPr>
          <w:lang w:val="es-PE"/>
        </w:rPr>
        <w:t xml:space="preserve"> pie.</w:t>
      </w:r>
    </w:p>
    <w:p w14:paraId="0F1DC745" w14:textId="398F1385" w:rsidR="00D33949" w:rsidRPr="00D33949" w:rsidRDefault="00D33949" w:rsidP="00325034">
      <w:pPr>
        <w:rPr>
          <w:lang w:val="es-PE"/>
        </w:rPr>
      </w:pPr>
      <w:r w:rsidRPr="00D33949">
        <w:rPr>
          <w:lang w:val="es-PE"/>
        </w:rPr>
        <w:t xml:space="preserve">Así como las brasas del fuego rojo y ardiente </w:t>
      </w:r>
      <w:r w:rsidR="00563B88">
        <w:rPr>
          <w:lang w:val="es-PE"/>
        </w:rPr>
        <w:t>corresponderían</w:t>
      </w:r>
      <w:r w:rsidRPr="00D33949">
        <w:rPr>
          <w:lang w:val="es-PE"/>
        </w:rPr>
        <w:t xml:space="preserve"> </w:t>
      </w:r>
      <w:r w:rsidR="00563B88">
        <w:rPr>
          <w:lang w:val="es-PE"/>
        </w:rPr>
        <w:t>realmente a</w:t>
      </w:r>
      <w:r w:rsidRPr="00D33949">
        <w:rPr>
          <w:lang w:val="es-PE"/>
        </w:rPr>
        <w:t xml:space="preserve"> sufrimientos indeseables para quienes est</w:t>
      </w:r>
      <w:r w:rsidR="00563B88">
        <w:rPr>
          <w:lang w:val="es-PE"/>
        </w:rPr>
        <w:t>é</w:t>
      </w:r>
      <w:r w:rsidRPr="00D33949">
        <w:rPr>
          <w:lang w:val="es-PE"/>
        </w:rPr>
        <w:t xml:space="preserve">n libres de tal lepra; así </w:t>
      </w:r>
      <w:r w:rsidR="001447D9">
        <w:rPr>
          <w:lang w:val="es-PE"/>
        </w:rPr>
        <w:t>mismo,</w:t>
      </w:r>
      <w:r w:rsidRPr="00D33949">
        <w:rPr>
          <w:lang w:val="es-PE"/>
        </w:rPr>
        <w:t xml:space="preserve"> la </w:t>
      </w:r>
      <w:r w:rsidR="00563B88" w:rsidRPr="00563B88">
        <w:rPr>
          <w:lang w:val="es-PE"/>
        </w:rPr>
        <w:t xml:space="preserve">pasión </w:t>
      </w:r>
      <w:r w:rsidRPr="00D33949">
        <w:rPr>
          <w:lang w:val="es-PE"/>
        </w:rPr>
        <w:t xml:space="preserve">sensual de seres humanos y </w:t>
      </w:r>
      <w:r w:rsidR="00563B88" w:rsidRPr="00563B88">
        <w:rPr>
          <w:i/>
          <w:iCs/>
          <w:lang w:val="es-PE"/>
        </w:rPr>
        <w:t>Deva</w:t>
      </w:r>
      <w:r w:rsidR="00563B88" w:rsidRPr="00D33949">
        <w:rPr>
          <w:lang w:val="es-PE"/>
        </w:rPr>
        <w:t>s</w:t>
      </w:r>
      <w:r w:rsidR="001447D9">
        <w:rPr>
          <w:lang w:val="es-PE"/>
        </w:rPr>
        <w:t xml:space="preserve">, correspondería a </w:t>
      </w:r>
      <w:r w:rsidRPr="00D33949">
        <w:rPr>
          <w:lang w:val="es-PE"/>
        </w:rPr>
        <w:t>lo indeseable y horrible para quienes ha</w:t>
      </w:r>
      <w:r w:rsidR="001447D9">
        <w:rPr>
          <w:lang w:val="es-PE"/>
        </w:rPr>
        <w:t>ya</w:t>
      </w:r>
      <w:r w:rsidRPr="00D33949">
        <w:rPr>
          <w:lang w:val="es-PE"/>
        </w:rPr>
        <w:t xml:space="preserve">n </w:t>
      </w:r>
      <w:r w:rsidR="001447D9">
        <w:rPr>
          <w:lang w:val="es-PE"/>
        </w:rPr>
        <w:t>desarrollado</w:t>
      </w:r>
      <w:r w:rsidRPr="00D33949">
        <w:rPr>
          <w:lang w:val="es-PE"/>
        </w:rPr>
        <w:t xml:space="preserve"> el primer </w:t>
      </w:r>
      <w:r w:rsidRPr="00D33949">
        <w:rPr>
          <w:i/>
          <w:iCs/>
          <w:lang w:val="es-PE"/>
        </w:rPr>
        <w:t>jhāna</w:t>
      </w:r>
      <w:r w:rsidRPr="00D33949">
        <w:rPr>
          <w:lang w:val="es-PE"/>
        </w:rPr>
        <w:t xml:space="preserve"> y ha</w:t>
      </w:r>
      <w:r w:rsidR="001447D9">
        <w:rPr>
          <w:lang w:val="es-PE"/>
        </w:rPr>
        <w:t>ya</w:t>
      </w:r>
      <w:r w:rsidRPr="00D33949">
        <w:rPr>
          <w:lang w:val="es-PE"/>
        </w:rPr>
        <w:t xml:space="preserve">n </w:t>
      </w:r>
      <w:r w:rsidR="001447D9">
        <w:rPr>
          <w:lang w:val="es-PE"/>
        </w:rPr>
        <w:t>destruido</w:t>
      </w:r>
      <w:r w:rsidRPr="00D33949">
        <w:rPr>
          <w:lang w:val="es-PE"/>
        </w:rPr>
        <w:t xml:space="preserve"> la lepra de la </w:t>
      </w:r>
      <w:r w:rsidR="001447D9" w:rsidRPr="001447D9">
        <w:rPr>
          <w:lang w:val="es-PE"/>
        </w:rPr>
        <w:t xml:space="preserve">pasión </w:t>
      </w:r>
      <w:r w:rsidRPr="00D33949">
        <w:rPr>
          <w:lang w:val="es-PE"/>
        </w:rPr>
        <w:t xml:space="preserve">sensual. Este ejemplo de </w:t>
      </w:r>
      <w:r w:rsidR="001447D9">
        <w:rPr>
          <w:lang w:val="es-PE"/>
        </w:rPr>
        <w:t xml:space="preserve">la </w:t>
      </w:r>
      <w:r w:rsidRPr="00D33949">
        <w:rPr>
          <w:lang w:val="es-PE"/>
        </w:rPr>
        <w:t xml:space="preserve">lepra ha sido expuesto en el </w:t>
      </w:r>
      <w:r w:rsidRPr="00D33949">
        <w:rPr>
          <w:i/>
          <w:iCs/>
          <w:lang w:val="es-PE"/>
        </w:rPr>
        <w:t>Māgañdiya Sutta</w:t>
      </w:r>
      <w:r w:rsidRPr="00D33949">
        <w:rPr>
          <w:lang w:val="es-PE"/>
        </w:rPr>
        <w:t xml:space="preserve">, </w:t>
      </w:r>
      <w:r w:rsidRPr="00D33949">
        <w:rPr>
          <w:i/>
          <w:iCs/>
          <w:lang w:val="es-PE"/>
        </w:rPr>
        <w:t>Majhimap</w:t>
      </w:r>
      <w:r w:rsidR="001F0C02">
        <w:rPr>
          <w:i/>
          <w:iCs/>
          <w:lang w:val="es-PE"/>
        </w:rPr>
        <w:t>aṇṇ</w:t>
      </w:r>
      <w:r w:rsidRPr="00D33949">
        <w:rPr>
          <w:i/>
          <w:iCs/>
          <w:lang w:val="es-PE"/>
        </w:rPr>
        <w:t xml:space="preserve">āsa </w:t>
      </w:r>
      <w:r w:rsidR="001F0C02">
        <w:rPr>
          <w:i/>
          <w:iCs/>
          <w:lang w:val="es-PE"/>
        </w:rPr>
        <w:t>Pāḷi</w:t>
      </w:r>
      <w:r w:rsidRPr="00D33949">
        <w:rPr>
          <w:lang w:val="es-PE"/>
        </w:rPr>
        <w:t xml:space="preserve">. </w:t>
      </w:r>
    </w:p>
    <w:p w14:paraId="6CD4A321" w14:textId="6321D2A3" w:rsidR="00D33949" w:rsidRPr="00D33949" w:rsidRDefault="00D33949" w:rsidP="00090922">
      <w:pPr>
        <w:rPr>
          <w:lang w:val="es-PE"/>
        </w:rPr>
      </w:pPr>
      <w:r w:rsidRPr="00D33949">
        <w:rPr>
          <w:lang w:val="es-PE"/>
        </w:rPr>
        <w:t xml:space="preserve">Así, la </w:t>
      </w:r>
      <w:r w:rsidR="00B537E4" w:rsidRPr="00B537E4">
        <w:rPr>
          <w:lang w:val="es-PE"/>
        </w:rPr>
        <w:t xml:space="preserve">pasión </w:t>
      </w:r>
      <w:r w:rsidRPr="00D33949">
        <w:rPr>
          <w:lang w:val="es-PE"/>
        </w:rPr>
        <w:t xml:space="preserve">sensual de seres </w:t>
      </w:r>
      <w:r w:rsidR="008321BF">
        <w:rPr>
          <w:lang w:val="es-PE"/>
        </w:rPr>
        <w:t xml:space="preserve">humanos </w:t>
      </w:r>
      <w:r w:rsidRPr="00D33949">
        <w:rPr>
          <w:lang w:val="es-PE"/>
        </w:rPr>
        <w:t xml:space="preserve">y </w:t>
      </w:r>
      <w:r w:rsidR="00B537E4" w:rsidRPr="00B537E4">
        <w:rPr>
          <w:i/>
          <w:iCs/>
          <w:lang w:val="es-PE"/>
        </w:rPr>
        <w:t>Deva</w:t>
      </w:r>
      <w:r w:rsidR="00B537E4" w:rsidRPr="00D33949">
        <w:rPr>
          <w:lang w:val="es-PE"/>
        </w:rPr>
        <w:t xml:space="preserve">s </w:t>
      </w:r>
      <w:r w:rsidRPr="00D33949">
        <w:rPr>
          <w:lang w:val="es-PE"/>
        </w:rPr>
        <w:t>les parece</w:t>
      </w:r>
      <w:r w:rsidR="00AA0841">
        <w:rPr>
          <w:lang w:val="es-PE"/>
        </w:rPr>
        <w:t>rá</w:t>
      </w:r>
      <w:r w:rsidRPr="00D33949">
        <w:rPr>
          <w:lang w:val="es-PE"/>
        </w:rPr>
        <w:t xml:space="preserve"> cosas agradables y deseables </w:t>
      </w:r>
      <w:r w:rsidR="002E2B0C" w:rsidRPr="00D33949">
        <w:rPr>
          <w:lang w:val="es-PE"/>
        </w:rPr>
        <w:t>s</w:t>
      </w:r>
      <w:r w:rsidR="002E2B0C">
        <w:rPr>
          <w:lang w:val="es-PE"/>
        </w:rPr>
        <w:t>ó</w:t>
      </w:r>
      <w:r w:rsidR="002E2B0C" w:rsidRPr="00D33949">
        <w:rPr>
          <w:lang w:val="es-PE"/>
        </w:rPr>
        <w:t xml:space="preserve">lo </w:t>
      </w:r>
      <w:r w:rsidR="00AA0841">
        <w:rPr>
          <w:lang w:val="es-PE"/>
        </w:rPr>
        <w:t xml:space="preserve">a los </w:t>
      </w:r>
      <w:r w:rsidRPr="00D33949">
        <w:rPr>
          <w:lang w:val="es-PE"/>
        </w:rPr>
        <w:t>que disfrut</w:t>
      </w:r>
      <w:r w:rsidR="00AA0841">
        <w:rPr>
          <w:lang w:val="es-PE"/>
        </w:rPr>
        <w:t>e</w:t>
      </w:r>
      <w:r w:rsidRPr="00D33949">
        <w:rPr>
          <w:lang w:val="es-PE"/>
        </w:rPr>
        <w:t xml:space="preserve">n de la sucia </w:t>
      </w:r>
      <w:r w:rsidR="00AA0841">
        <w:rPr>
          <w:lang w:val="es-PE"/>
        </w:rPr>
        <w:t>e</w:t>
      </w:r>
      <w:r w:rsidRPr="00D33949">
        <w:rPr>
          <w:lang w:val="es-PE"/>
        </w:rPr>
        <w:t xml:space="preserve"> hinchada lepra de la </w:t>
      </w:r>
      <w:r w:rsidR="00AA0841" w:rsidRPr="00AA0841">
        <w:rPr>
          <w:lang w:val="es-PE"/>
        </w:rPr>
        <w:t xml:space="preserve">pasión </w:t>
      </w:r>
      <w:r w:rsidRPr="00D33949">
        <w:rPr>
          <w:lang w:val="es-PE"/>
        </w:rPr>
        <w:t xml:space="preserve">sensual. De hecho, </w:t>
      </w:r>
      <w:r w:rsidR="00626765">
        <w:rPr>
          <w:lang w:val="es-PE"/>
        </w:rPr>
        <w:t>éstos corresponder</w:t>
      </w:r>
      <w:r w:rsidR="00D4555C">
        <w:rPr>
          <w:lang w:val="es-PE"/>
        </w:rPr>
        <w:t>á</w:t>
      </w:r>
      <w:r w:rsidR="00626765">
        <w:rPr>
          <w:lang w:val="es-PE"/>
        </w:rPr>
        <w:t>n a simples</w:t>
      </w:r>
      <w:r w:rsidRPr="00D33949">
        <w:rPr>
          <w:lang w:val="es-PE"/>
        </w:rPr>
        <w:t xml:space="preserve"> sufrimientos que los quema</w:t>
      </w:r>
      <w:r w:rsidR="00626765">
        <w:rPr>
          <w:lang w:val="es-PE"/>
        </w:rPr>
        <w:t>r</w:t>
      </w:r>
      <w:r w:rsidR="00D4555C">
        <w:rPr>
          <w:lang w:val="es-PE"/>
        </w:rPr>
        <w:t>á</w:t>
      </w:r>
      <w:r w:rsidRPr="00D33949">
        <w:rPr>
          <w:lang w:val="es-PE"/>
        </w:rPr>
        <w:t>n y tortura</w:t>
      </w:r>
      <w:r w:rsidR="00626765">
        <w:rPr>
          <w:lang w:val="es-PE"/>
        </w:rPr>
        <w:t>r</w:t>
      </w:r>
      <w:r w:rsidR="00D4555C">
        <w:rPr>
          <w:lang w:val="es-PE"/>
        </w:rPr>
        <w:t>á</w:t>
      </w:r>
      <w:r w:rsidRPr="00D33949">
        <w:rPr>
          <w:lang w:val="es-PE"/>
        </w:rPr>
        <w:t>n.</w:t>
      </w:r>
    </w:p>
    <w:p w14:paraId="0351259B" w14:textId="3A785442" w:rsidR="00D33949" w:rsidRPr="00D33949" w:rsidRDefault="00D33949" w:rsidP="00AA08CA">
      <w:pPr>
        <w:rPr>
          <w:lang w:val="es-PE"/>
        </w:rPr>
      </w:pPr>
      <w:r w:rsidRPr="00D33949">
        <w:rPr>
          <w:lang w:val="es-PE"/>
        </w:rPr>
        <w:t xml:space="preserve">El estado de </w:t>
      </w:r>
      <w:r w:rsidR="00D4555C">
        <w:rPr>
          <w:lang w:val="es-PE"/>
        </w:rPr>
        <w:t>habitar</w:t>
      </w:r>
      <w:r w:rsidRPr="00D33949">
        <w:rPr>
          <w:lang w:val="es-PE"/>
        </w:rPr>
        <w:t xml:space="preserve"> libre de </w:t>
      </w:r>
      <w:r w:rsidR="008321BF">
        <w:rPr>
          <w:lang w:val="es-PE"/>
        </w:rPr>
        <w:t xml:space="preserve">las </w:t>
      </w:r>
      <w:r w:rsidRPr="00D33949">
        <w:rPr>
          <w:lang w:val="es-PE"/>
        </w:rPr>
        <w:t xml:space="preserve">malas enfermedades de la </w:t>
      </w:r>
      <w:r w:rsidR="00626765" w:rsidRPr="00626765">
        <w:rPr>
          <w:lang w:val="es-PE"/>
        </w:rPr>
        <w:t xml:space="preserve">pasión </w:t>
      </w:r>
      <w:r w:rsidRPr="00D33949">
        <w:rPr>
          <w:lang w:val="es-PE"/>
        </w:rPr>
        <w:t xml:space="preserve">sensual y la percepción sensorial, al </w:t>
      </w:r>
      <w:r w:rsidR="00626765">
        <w:rPr>
          <w:lang w:val="es-PE"/>
        </w:rPr>
        <w:t>desarrollar</w:t>
      </w:r>
      <w:r w:rsidRPr="00D33949">
        <w:rPr>
          <w:lang w:val="es-PE"/>
        </w:rPr>
        <w:t xml:space="preserve"> el primer </w:t>
      </w:r>
      <w:r w:rsidRPr="00D33949">
        <w:rPr>
          <w:i/>
          <w:iCs/>
          <w:lang w:val="es-PE"/>
        </w:rPr>
        <w:t>jhāna</w:t>
      </w:r>
      <w:r w:rsidRPr="00D33949">
        <w:rPr>
          <w:lang w:val="es-PE"/>
        </w:rPr>
        <w:t xml:space="preserve">, </w:t>
      </w:r>
      <w:r w:rsidR="00626765">
        <w:rPr>
          <w:lang w:val="es-PE"/>
        </w:rPr>
        <w:t xml:space="preserve">corresponderá a </w:t>
      </w:r>
      <w:r w:rsidRPr="00D33949">
        <w:rPr>
          <w:lang w:val="es-PE"/>
        </w:rPr>
        <w:t xml:space="preserve">un </w:t>
      </w:r>
      <w:r w:rsidR="008321BF" w:rsidRPr="00626765">
        <w:rPr>
          <w:lang w:val="es-PE"/>
        </w:rPr>
        <w:t>muy apacible</w:t>
      </w:r>
      <w:r w:rsidR="008321BF" w:rsidRPr="00D33949">
        <w:rPr>
          <w:i/>
          <w:iCs/>
          <w:lang w:val="es-PE"/>
        </w:rPr>
        <w:t xml:space="preserve"> </w:t>
      </w:r>
      <w:r w:rsidR="00626765" w:rsidRPr="00D33949">
        <w:rPr>
          <w:i/>
          <w:iCs/>
          <w:lang w:val="es-PE"/>
        </w:rPr>
        <w:t>sandighika</w:t>
      </w:r>
      <w:r w:rsidR="00626765">
        <w:rPr>
          <w:rFonts w:ascii="Cormorant" w:hAnsi="Cormorant"/>
          <w:i/>
          <w:iCs/>
          <w:lang w:val="es-PE"/>
        </w:rPr>
        <w:t>–</w:t>
      </w:r>
      <w:r w:rsidRPr="00D33949">
        <w:rPr>
          <w:i/>
          <w:iCs/>
          <w:lang w:val="es-PE"/>
        </w:rPr>
        <w:t>nibbāna</w:t>
      </w:r>
      <w:r w:rsidRPr="00D33949">
        <w:rPr>
          <w:lang w:val="es-PE"/>
        </w:rPr>
        <w:t>.</w:t>
      </w:r>
    </w:p>
    <w:p w14:paraId="6E2C1B1F" w14:textId="075507D8" w:rsidR="00FC482D" w:rsidRPr="00D33949" w:rsidRDefault="00D33949" w:rsidP="00285465">
      <w:pPr>
        <w:pStyle w:val="FinSeccion"/>
        <w:spacing w:after="240"/>
        <w:rPr>
          <w:lang w:val="es-PE"/>
        </w:rPr>
      </w:pPr>
      <w:r w:rsidRPr="00D33949">
        <w:rPr>
          <w:lang w:val="es-PE"/>
        </w:rPr>
        <w:t xml:space="preserve">[Este es el significado del </w:t>
      </w:r>
      <w:r w:rsidR="00626765" w:rsidRPr="00D33949">
        <w:rPr>
          <w:lang w:val="es-PE"/>
        </w:rPr>
        <w:t xml:space="preserve">Primer </w:t>
      </w:r>
      <w:r w:rsidR="00626765" w:rsidRPr="00D33949">
        <w:rPr>
          <w:i/>
          <w:iCs/>
          <w:lang w:val="es-PE"/>
        </w:rPr>
        <w:t>Vara</w:t>
      </w:r>
      <w:r w:rsidR="00626765" w:rsidRPr="00D33949">
        <w:rPr>
          <w:lang w:val="es-PE"/>
        </w:rPr>
        <w:t xml:space="preserve"> </w:t>
      </w:r>
      <w:r w:rsidRPr="00D33949">
        <w:rPr>
          <w:lang w:val="es-PE"/>
        </w:rPr>
        <w:t xml:space="preserve">del </w:t>
      </w:r>
      <w:r w:rsidRPr="00D33949">
        <w:rPr>
          <w:i/>
          <w:iCs/>
          <w:lang w:val="es-PE"/>
        </w:rPr>
        <w:t xml:space="preserve">Nipāta Navaka </w:t>
      </w:r>
      <w:r w:rsidR="00626765">
        <w:rPr>
          <w:i/>
          <w:iCs/>
          <w:lang w:val="es-PE"/>
        </w:rPr>
        <w:t>Pāḷi</w:t>
      </w:r>
      <w:r w:rsidRPr="00D33949">
        <w:rPr>
          <w:i/>
          <w:iCs/>
          <w:lang w:val="es-PE"/>
        </w:rPr>
        <w:t xml:space="preserve">, Aṅguttara </w:t>
      </w:r>
      <w:r w:rsidR="00626765">
        <w:rPr>
          <w:i/>
          <w:iCs/>
          <w:lang w:val="es-PE"/>
        </w:rPr>
        <w:t>Pāḷi</w:t>
      </w:r>
      <w:r w:rsidRPr="00D33949">
        <w:rPr>
          <w:lang w:val="es-PE"/>
        </w:rPr>
        <w:t>]</w:t>
      </w:r>
    </w:p>
    <w:p w14:paraId="1C1AF2EF" w14:textId="65C4D143" w:rsidR="00D33949" w:rsidRPr="001516DA" w:rsidRDefault="00D33949" w:rsidP="00AE3D6F">
      <w:pPr>
        <w:pStyle w:val="Ttulo5"/>
        <w:rPr>
          <w:lang w:val="es-PE"/>
        </w:rPr>
      </w:pPr>
      <w:r w:rsidRPr="001516DA">
        <w:rPr>
          <w:lang w:val="es-PE"/>
        </w:rPr>
        <w:t xml:space="preserve">El </w:t>
      </w:r>
      <w:r w:rsidR="00D4555C" w:rsidRPr="001516DA">
        <w:rPr>
          <w:lang w:val="es-PE"/>
        </w:rPr>
        <w:t xml:space="preserve">Significado </w:t>
      </w:r>
      <w:r w:rsidRPr="001516DA">
        <w:rPr>
          <w:lang w:val="es-PE"/>
        </w:rPr>
        <w:t xml:space="preserve">del </w:t>
      </w:r>
      <w:r w:rsidR="00626765" w:rsidRPr="001516DA">
        <w:rPr>
          <w:lang w:val="es-PE"/>
        </w:rPr>
        <w:t xml:space="preserve">Segundo </w:t>
      </w:r>
      <w:r w:rsidRPr="00626765">
        <w:rPr>
          <w:i/>
          <w:iCs/>
          <w:lang w:val="es-PE"/>
        </w:rPr>
        <w:t>Vara</w:t>
      </w:r>
    </w:p>
    <w:p w14:paraId="2D212978" w14:textId="7997B303" w:rsidR="001516DA" w:rsidRPr="001516DA" w:rsidRDefault="001516DA" w:rsidP="005A613C">
      <w:pPr>
        <w:rPr>
          <w:lang w:val="es-PE"/>
        </w:rPr>
      </w:pPr>
      <w:r w:rsidRPr="001516DA">
        <w:rPr>
          <w:lang w:val="es-PE"/>
        </w:rPr>
        <w:t xml:space="preserve">Está </w:t>
      </w:r>
      <w:r w:rsidR="00D4555C">
        <w:rPr>
          <w:lang w:val="es-PE"/>
        </w:rPr>
        <w:t xml:space="preserve">correspondería a </w:t>
      </w:r>
      <w:r w:rsidR="00F46074">
        <w:rPr>
          <w:lang w:val="es-PE"/>
        </w:rPr>
        <w:t>la</w:t>
      </w:r>
      <w:r w:rsidRPr="001516DA">
        <w:rPr>
          <w:lang w:val="es-PE"/>
        </w:rPr>
        <w:t xml:space="preserve"> felicidad del primer </w:t>
      </w:r>
      <w:r w:rsidRPr="001516DA">
        <w:rPr>
          <w:i/>
          <w:iCs/>
          <w:lang w:val="es-PE"/>
        </w:rPr>
        <w:t>jhāna</w:t>
      </w:r>
      <w:r w:rsidRPr="001516DA">
        <w:rPr>
          <w:lang w:val="es-PE"/>
        </w:rPr>
        <w:t xml:space="preserve"> que se une con l</w:t>
      </w:r>
      <w:r w:rsidR="00F46074">
        <w:rPr>
          <w:lang w:val="es-PE"/>
        </w:rPr>
        <w:t>a</w:t>
      </w:r>
      <w:r w:rsidRPr="001516DA">
        <w:rPr>
          <w:lang w:val="es-PE"/>
        </w:rPr>
        <w:t xml:space="preserve"> </w:t>
      </w:r>
      <w:r w:rsidR="00187E92">
        <w:rPr>
          <w:lang w:val="es-PE"/>
        </w:rPr>
        <w:t>aplicación</w:t>
      </w:r>
      <w:r w:rsidRPr="001516DA">
        <w:rPr>
          <w:lang w:val="es-PE"/>
        </w:rPr>
        <w:t xml:space="preserve"> inicial y la aplicación sostenida ment</w:t>
      </w:r>
      <w:r w:rsidR="00187E92">
        <w:rPr>
          <w:lang w:val="es-PE"/>
        </w:rPr>
        <w:t>al</w:t>
      </w:r>
      <w:r w:rsidRPr="001516DA">
        <w:rPr>
          <w:lang w:val="es-PE"/>
        </w:rPr>
        <w:t xml:space="preserve"> (</w:t>
      </w:r>
      <w:r w:rsidRPr="001516DA">
        <w:rPr>
          <w:i/>
          <w:iCs/>
          <w:lang w:val="es-PE"/>
        </w:rPr>
        <w:t>vitakka, vicāra</w:t>
      </w:r>
      <w:r w:rsidRPr="001516DA">
        <w:rPr>
          <w:lang w:val="es-PE"/>
        </w:rPr>
        <w:t xml:space="preserve">). Esos </w:t>
      </w:r>
      <w:r w:rsidRPr="001516DA">
        <w:rPr>
          <w:i/>
          <w:iCs/>
          <w:lang w:val="es-PE"/>
        </w:rPr>
        <w:t>vitakka</w:t>
      </w:r>
      <w:r w:rsidR="00F46074">
        <w:rPr>
          <w:lang w:val="es-PE"/>
        </w:rPr>
        <w:t>s</w:t>
      </w:r>
      <w:r w:rsidRPr="001516DA">
        <w:rPr>
          <w:lang w:val="es-PE"/>
        </w:rPr>
        <w:t xml:space="preserve"> y </w:t>
      </w:r>
      <w:r w:rsidRPr="001516DA">
        <w:rPr>
          <w:i/>
          <w:iCs/>
          <w:lang w:val="es-PE"/>
        </w:rPr>
        <w:t>vicāra</w:t>
      </w:r>
      <w:r w:rsidR="00F46074">
        <w:rPr>
          <w:lang w:val="es-PE"/>
        </w:rPr>
        <w:t>s</w:t>
      </w:r>
      <w:r w:rsidRPr="001516DA">
        <w:rPr>
          <w:lang w:val="es-PE"/>
        </w:rPr>
        <w:t xml:space="preserve"> </w:t>
      </w:r>
      <w:r w:rsidR="00187E92">
        <w:rPr>
          <w:lang w:val="es-PE"/>
        </w:rPr>
        <w:t xml:space="preserve">corresponderían a </w:t>
      </w:r>
      <w:r w:rsidRPr="001516DA">
        <w:rPr>
          <w:lang w:val="es-PE"/>
        </w:rPr>
        <w:t xml:space="preserve">las malas enfermedades de </w:t>
      </w:r>
      <w:r w:rsidR="00F46074">
        <w:rPr>
          <w:lang w:val="es-PE"/>
        </w:rPr>
        <w:t>los</w:t>
      </w:r>
      <w:r w:rsidRPr="001516DA">
        <w:rPr>
          <w:lang w:val="es-PE"/>
        </w:rPr>
        <w:t xml:space="preserve"> </w:t>
      </w:r>
      <w:r w:rsidRPr="00714C1A">
        <w:rPr>
          <w:i/>
          <w:iCs/>
          <w:lang w:val="es-PE"/>
        </w:rPr>
        <w:t>yogui</w:t>
      </w:r>
      <w:r w:rsidRPr="001516DA">
        <w:rPr>
          <w:lang w:val="es-PE"/>
        </w:rPr>
        <w:t xml:space="preserve">s que </w:t>
      </w:r>
      <w:r w:rsidR="00187E92">
        <w:rPr>
          <w:lang w:val="es-PE"/>
        </w:rPr>
        <w:t>se encuentre</w:t>
      </w:r>
      <w:r w:rsidR="00F46074">
        <w:rPr>
          <w:lang w:val="es-PE"/>
        </w:rPr>
        <w:t>n</w:t>
      </w:r>
      <w:r w:rsidRPr="001516DA">
        <w:rPr>
          <w:lang w:val="es-PE"/>
        </w:rPr>
        <w:t xml:space="preserve"> desarrollando el segundo </w:t>
      </w:r>
      <w:r w:rsidRPr="001516DA">
        <w:rPr>
          <w:i/>
          <w:iCs/>
          <w:lang w:val="es-PE"/>
        </w:rPr>
        <w:t>jhāna</w:t>
      </w:r>
      <w:r w:rsidRPr="001516DA">
        <w:rPr>
          <w:lang w:val="es-PE"/>
        </w:rPr>
        <w:t xml:space="preserve">. </w:t>
      </w:r>
      <w:r w:rsidR="0061245D">
        <w:rPr>
          <w:lang w:val="es-PE"/>
        </w:rPr>
        <w:t xml:space="preserve">Para </w:t>
      </w:r>
      <w:r w:rsidR="0061245D" w:rsidRPr="001516DA">
        <w:rPr>
          <w:lang w:val="es-PE"/>
        </w:rPr>
        <w:t xml:space="preserve">quienes </w:t>
      </w:r>
      <w:r w:rsidR="0061245D">
        <w:rPr>
          <w:lang w:val="es-PE"/>
        </w:rPr>
        <w:t>se encuentren</w:t>
      </w:r>
      <w:r w:rsidR="0061245D" w:rsidRPr="001516DA">
        <w:rPr>
          <w:lang w:val="es-PE"/>
        </w:rPr>
        <w:t xml:space="preserve"> desarrollando el segundo </w:t>
      </w:r>
      <w:r w:rsidR="0061245D" w:rsidRPr="001516DA">
        <w:rPr>
          <w:i/>
          <w:iCs/>
          <w:lang w:val="es-PE"/>
        </w:rPr>
        <w:t>jhāna</w:t>
      </w:r>
      <w:r w:rsidR="0061245D">
        <w:rPr>
          <w:lang w:val="es-PE"/>
        </w:rPr>
        <w:t xml:space="preserve"> estos males podrían</w:t>
      </w:r>
      <w:r w:rsidR="0061245D" w:rsidRPr="001516DA">
        <w:rPr>
          <w:lang w:val="es-PE"/>
        </w:rPr>
        <w:t xml:space="preserve"> </w:t>
      </w:r>
      <w:r w:rsidRPr="001516DA">
        <w:rPr>
          <w:lang w:val="es-PE"/>
        </w:rPr>
        <w:t xml:space="preserve">torturarlos </w:t>
      </w:r>
      <w:r w:rsidR="00F46074">
        <w:rPr>
          <w:lang w:val="es-PE"/>
        </w:rPr>
        <w:t xml:space="preserve">tan </w:t>
      </w:r>
      <w:r w:rsidRPr="001516DA">
        <w:rPr>
          <w:lang w:val="es-PE"/>
        </w:rPr>
        <w:t xml:space="preserve">severamente </w:t>
      </w:r>
      <w:r w:rsidR="0061245D">
        <w:rPr>
          <w:lang w:val="es-PE"/>
        </w:rPr>
        <w:t xml:space="preserve">como </w:t>
      </w:r>
      <w:r w:rsidRPr="001516DA">
        <w:rPr>
          <w:lang w:val="es-PE"/>
        </w:rPr>
        <w:t xml:space="preserve">para que </w:t>
      </w:r>
      <w:r w:rsidR="0061245D">
        <w:rPr>
          <w:lang w:val="es-PE"/>
        </w:rPr>
        <w:t>se encuentren</w:t>
      </w:r>
      <w:r w:rsidRPr="001516DA">
        <w:rPr>
          <w:lang w:val="es-PE"/>
        </w:rPr>
        <w:t xml:space="preserve"> en peligro</w:t>
      </w:r>
      <w:r w:rsidR="00F46074">
        <w:rPr>
          <w:lang w:val="es-PE"/>
        </w:rPr>
        <w:t>.</w:t>
      </w:r>
    </w:p>
    <w:p w14:paraId="6D55CBF3" w14:textId="77777777" w:rsidR="00FC482D" w:rsidRPr="001516DA" w:rsidRDefault="00FC482D">
      <w:pPr>
        <w:ind w:firstLine="0"/>
        <w:rPr>
          <w:lang w:val="es-PE"/>
        </w:rPr>
      </w:pPr>
      <w:r w:rsidRPr="001516DA">
        <w:rPr>
          <w:lang w:val="es-PE"/>
        </w:rPr>
        <w:br w:type="page"/>
      </w:r>
    </w:p>
    <w:p w14:paraId="24C4F52E" w14:textId="77777777" w:rsidR="00D10870" w:rsidRPr="001516DA" w:rsidRDefault="00D10870" w:rsidP="00FC482D">
      <w:pPr>
        <w:rPr>
          <w:lang w:val="es-PE"/>
        </w:rPr>
      </w:pPr>
    </w:p>
    <w:p w14:paraId="0BD591AC" w14:textId="77777777" w:rsidR="001516DA" w:rsidRPr="001516DA" w:rsidRDefault="001516DA" w:rsidP="00F46074">
      <w:pPr>
        <w:pStyle w:val="Ttulo6"/>
        <w:rPr>
          <w:lang w:val="es-PE"/>
        </w:rPr>
      </w:pPr>
      <w:r w:rsidRPr="001516DA">
        <w:rPr>
          <w:lang w:val="es-PE"/>
        </w:rPr>
        <w:t>Ejemplo</w:t>
      </w:r>
    </w:p>
    <w:p w14:paraId="58E31BCC" w14:textId="54C663CD" w:rsidR="001516DA" w:rsidRPr="001516DA" w:rsidRDefault="001516DA" w:rsidP="00C22CFD">
      <w:pPr>
        <w:rPr>
          <w:lang w:val="es-PE"/>
        </w:rPr>
      </w:pPr>
      <w:r w:rsidRPr="001516DA">
        <w:rPr>
          <w:lang w:val="es-PE"/>
        </w:rPr>
        <w:t xml:space="preserve">La lepra es similar a la </w:t>
      </w:r>
      <w:r w:rsidR="00285465" w:rsidRPr="00285465">
        <w:rPr>
          <w:lang w:val="es-PE"/>
        </w:rPr>
        <w:t xml:space="preserve">pasión </w:t>
      </w:r>
      <w:r w:rsidRPr="001516DA">
        <w:rPr>
          <w:lang w:val="es-PE"/>
        </w:rPr>
        <w:t xml:space="preserve">por </w:t>
      </w:r>
      <w:r w:rsidRPr="00F46074">
        <w:rPr>
          <w:lang w:val="es-PE"/>
        </w:rPr>
        <w:t>el</w:t>
      </w:r>
      <w:r w:rsidRPr="001516DA">
        <w:rPr>
          <w:i/>
          <w:iCs/>
          <w:lang w:val="es-PE"/>
        </w:rPr>
        <w:t xml:space="preserve"> jhāna</w:t>
      </w:r>
      <w:r w:rsidRPr="001516DA">
        <w:rPr>
          <w:lang w:val="es-PE"/>
        </w:rPr>
        <w:t xml:space="preserve">, </w:t>
      </w:r>
      <w:r w:rsidR="00285465">
        <w:rPr>
          <w:lang w:val="es-PE"/>
        </w:rPr>
        <w:t xml:space="preserve">el </w:t>
      </w:r>
      <w:r w:rsidRPr="001516DA">
        <w:rPr>
          <w:i/>
          <w:iCs/>
          <w:lang w:val="es-PE"/>
        </w:rPr>
        <w:t>jhānanikanti</w:t>
      </w:r>
      <w:r w:rsidR="00F46074">
        <w:rPr>
          <w:rFonts w:ascii="Cormorant" w:hAnsi="Cormorant" w:cs="Cormorant"/>
          <w:i/>
          <w:iCs/>
          <w:lang w:val="es-PE"/>
        </w:rPr>
        <w:t>–</w:t>
      </w:r>
      <w:r w:rsidRPr="001516DA">
        <w:rPr>
          <w:i/>
          <w:iCs/>
          <w:lang w:val="es-PE"/>
        </w:rPr>
        <w:t>taṇhā</w:t>
      </w:r>
      <w:r w:rsidRPr="001516DA">
        <w:rPr>
          <w:lang w:val="es-PE"/>
        </w:rPr>
        <w:t xml:space="preserve"> que </w:t>
      </w:r>
      <w:r w:rsidR="00F014D1">
        <w:rPr>
          <w:lang w:val="es-PE"/>
        </w:rPr>
        <w:t>goza</w:t>
      </w:r>
      <w:r w:rsidRPr="001516DA">
        <w:rPr>
          <w:lang w:val="es-PE"/>
        </w:rPr>
        <w:t xml:space="preserve"> de la felicidad del primer </w:t>
      </w:r>
      <w:r w:rsidRPr="001516DA">
        <w:rPr>
          <w:i/>
          <w:iCs/>
          <w:lang w:val="es-PE"/>
        </w:rPr>
        <w:t>jhāna</w:t>
      </w:r>
      <w:r w:rsidRPr="001516DA">
        <w:rPr>
          <w:lang w:val="es-PE"/>
        </w:rPr>
        <w:t xml:space="preserve">, </w:t>
      </w:r>
      <w:r w:rsidR="00BC4FCA">
        <w:rPr>
          <w:lang w:val="es-PE"/>
        </w:rPr>
        <w:t xml:space="preserve">el </w:t>
      </w:r>
      <w:r w:rsidRPr="001516DA">
        <w:rPr>
          <w:lang w:val="es-PE"/>
        </w:rPr>
        <w:t xml:space="preserve">que </w:t>
      </w:r>
      <w:r w:rsidR="00F46074">
        <w:rPr>
          <w:lang w:val="es-PE"/>
        </w:rPr>
        <w:t xml:space="preserve">posee </w:t>
      </w:r>
      <w:r w:rsidR="00F014D1">
        <w:rPr>
          <w:lang w:val="es-PE"/>
        </w:rPr>
        <w:t>aplicación</w:t>
      </w:r>
      <w:r w:rsidRPr="001516DA">
        <w:rPr>
          <w:lang w:val="es-PE"/>
        </w:rPr>
        <w:t xml:space="preserve"> inicial y aplicación sostenida ment</w:t>
      </w:r>
      <w:r w:rsidR="00F014D1">
        <w:rPr>
          <w:lang w:val="es-PE"/>
        </w:rPr>
        <w:t>al</w:t>
      </w:r>
      <w:r w:rsidRPr="001516DA">
        <w:rPr>
          <w:lang w:val="es-PE"/>
        </w:rPr>
        <w:t xml:space="preserve">. El ámbar del fuego </w:t>
      </w:r>
      <w:r w:rsidR="00F014D1">
        <w:rPr>
          <w:lang w:val="es-PE"/>
        </w:rPr>
        <w:t>sería</w:t>
      </w:r>
      <w:r w:rsidRPr="001516DA">
        <w:rPr>
          <w:lang w:val="es-PE"/>
        </w:rPr>
        <w:t xml:space="preserve"> similar a la felicidad del primer </w:t>
      </w:r>
      <w:r w:rsidRPr="001516DA">
        <w:rPr>
          <w:i/>
          <w:iCs/>
          <w:lang w:val="es-PE"/>
        </w:rPr>
        <w:t>jhāna</w:t>
      </w:r>
      <w:r w:rsidRPr="001516DA">
        <w:rPr>
          <w:lang w:val="es-PE"/>
        </w:rPr>
        <w:t>. Quien est</w:t>
      </w:r>
      <w:r w:rsidR="00F014D1">
        <w:rPr>
          <w:lang w:val="es-PE"/>
        </w:rPr>
        <w:t>é</w:t>
      </w:r>
      <w:r w:rsidRPr="001516DA">
        <w:rPr>
          <w:lang w:val="es-PE"/>
        </w:rPr>
        <w:t xml:space="preserve"> libre de esa lepra </w:t>
      </w:r>
      <w:r w:rsidR="00715AAC">
        <w:rPr>
          <w:lang w:val="es-PE"/>
        </w:rPr>
        <w:t>se parecería</w:t>
      </w:r>
      <w:r w:rsidRPr="001516DA">
        <w:rPr>
          <w:lang w:val="es-PE"/>
        </w:rPr>
        <w:t xml:space="preserve"> al </w:t>
      </w:r>
      <w:r w:rsidRPr="001F246D">
        <w:rPr>
          <w:i/>
          <w:iCs/>
          <w:lang w:val="es-PE"/>
        </w:rPr>
        <w:t>yogui</w:t>
      </w:r>
      <w:r w:rsidRPr="001516DA">
        <w:rPr>
          <w:lang w:val="es-PE"/>
        </w:rPr>
        <w:t xml:space="preserve"> que </w:t>
      </w:r>
      <w:r w:rsidR="00DC2B93">
        <w:rPr>
          <w:lang w:val="es-PE"/>
        </w:rPr>
        <w:t>se encuentre</w:t>
      </w:r>
      <w:r w:rsidRPr="001516DA">
        <w:rPr>
          <w:lang w:val="es-PE"/>
        </w:rPr>
        <w:t xml:space="preserve"> libre de la </w:t>
      </w:r>
      <w:r w:rsidR="00715AAC" w:rsidRPr="00715AAC">
        <w:rPr>
          <w:lang w:val="es-PE"/>
        </w:rPr>
        <w:t xml:space="preserve">pasión </w:t>
      </w:r>
      <w:r w:rsidR="00BC4FCA">
        <w:rPr>
          <w:lang w:val="es-PE"/>
        </w:rPr>
        <w:t xml:space="preserve">hacia </w:t>
      </w:r>
      <w:r w:rsidRPr="001516DA">
        <w:rPr>
          <w:lang w:val="es-PE"/>
        </w:rPr>
        <w:t xml:space="preserve">el primer </w:t>
      </w:r>
      <w:r w:rsidRPr="001516DA">
        <w:rPr>
          <w:i/>
          <w:iCs/>
          <w:lang w:val="es-PE"/>
        </w:rPr>
        <w:t xml:space="preserve">jhāna, </w:t>
      </w:r>
      <w:r w:rsidR="00DC2B93">
        <w:rPr>
          <w:lang w:val="es-PE"/>
        </w:rPr>
        <w:t xml:space="preserve">del </w:t>
      </w:r>
      <w:r w:rsidRPr="001516DA">
        <w:rPr>
          <w:i/>
          <w:iCs/>
          <w:lang w:val="es-PE"/>
        </w:rPr>
        <w:t>pathama</w:t>
      </w:r>
      <w:r w:rsidR="001F246D">
        <w:rPr>
          <w:rFonts w:ascii="Cormorant" w:hAnsi="Cormorant" w:cs="Cormorant"/>
          <w:i/>
          <w:iCs/>
          <w:lang w:val="es-PE"/>
        </w:rPr>
        <w:t>–</w:t>
      </w:r>
      <w:r w:rsidR="00BC4FCA" w:rsidRPr="001516DA">
        <w:rPr>
          <w:i/>
          <w:iCs/>
          <w:lang w:val="es-PE"/>
        </w:rPr>
        <w:t>jhāna</w:t>
      </w:r>
      <w:r w:rsidRPr="001516DA">
        <w:rPr>
          <w:i/>
          <w:iCs/>
          <w:lang w:val="es-PE"/>
        </w:rPr>
        <w:t>nikantitaṇhā</w:t>
      </w:r>
      <w:r w:rsidRPr="001516DA">
        <w:rPr>
          <w:lang w:val="es-PE"/>
        </w:rPr>
        <w:t xml:space="preserve">. </w:t>
      </w:r>
      <w:r w:rsidR="004B7E7E" w:rsidRPr="001516DA">
        <w:rPr>
          <w:lang w:val="es-PE"/>
        </w:rPr>
        <w:t>En esa persona</w:t>
      </w:r>
      <w:r w:rsidR="004B7E7E">
        <w:rPr>
          <w:lang w:val="es-PE"/>
        </w:rPr>
        <w:t>,</w:t>
      </w:r>
      <w:r w:rsidR="004B7E7E" w:rsidRPr="001516DA">
        <w:rPr>
          <w:lang w:val="es-PE"/>
        </w:rPr>
        <w:t xml:space="preserve"> el </w:t>
      </w:r>
      <w:r w:rsidRPr="001516DA">
        <w:rPr>
          <w:lang w:val="es-PE"/>
        </w:rPr>
        <w:t xml:space="preserve">estado de </w:t>
      </w:r>
      <w:r w:rsidR="00DC2B93">
        <w:rPr>
          <w:lang w:val="es-PE"/>
        </w:rPr>
        <w:t>encontrarse</w:t>
      </w:r>
      <w:r w:rsidRPr="001516DA">
        <w:rPr>
          <w:lang w:val="es-PE"/>
        </w:rPr>
        <w:t xml:space="preserve"> libre de </w:t>
      </w:r>
      <w:r w:rsidR="00DC2B93" w:rsidRPr="00DC2B93">
        <w:rPr>
          <w:lang w:val="es-PE"/>
        </w:rPr>
        <w:t xml:space="preserve">pasión </w:t>
      </w:r>
      <w:r w:rsidR="004B7E7E">
        <w:rPr>
          <w:lang w:val="es-PE"/>
        </w:rPr>
        <w:t xml:space="preserve">hacia </w:t>
      </w:r>
      <w:r w:rsidRPr="001516DA">
        <w:rPr>
          <w:lang w:val="es-PE"/>
        </w:rPr>
        <w:t xml:space="preserve">el primer </w:t>
      </w:r>
      <w:r w:rsidRPr="001516DA">
        <w:rPr>
          <w:i/>
          <w:iCs/>
          <w:lang w:val="es-PE"/>
        </w:rPr>
        <w:t>jhāna</w:t>
      </w:r>
      <w:r w:rsidRPr="001516DA">
        <w:rPr>
          <w:lang w:val="es-PE"/>
        </w:rPr>
        <w:t xml:space="preserve"> </w:t>
      </w:r>
      <w:r w:rsidR="004B7E7E">
        <w:rPr>
          <w:lang w:val="es-PE"/>
        </w:rPr>
        <w:t xml:space="preserve">corresponderían a </w:t>
      </w:r>
      <w:r w:rsidRPr="001516DA">
        <w:rPr>
          <w:lang w:val="es-PE"/>
        </w:rPr>
        <w:t xml:space="preserve">un </w:t>
      </w:r>
      <w:r w:rsidR="004B7E7E" w:rsidRPr="004B7E7E">
        <w:rPr>
          <w:lang w:val="es-PE"/>
        </w:rPr>
        <w:t>muy apacible</w:t>
      </w:r>
      <w:r w:rsidR="004B7E7E" w:rsidRPr="001516DA">
        <w:rPr>
          <w:i/>
          <w:iCs/>
          <w:lang w:val="es-PE"/>
        </w:rPr>
        <w:t xml:space="preserve"> </w:t>
      </w:r>
      <w:r w:rsidRPr="001516DA">
        <w:rPr>
          <w:i/>
          <w:iCs/>
          <w:lang w:val="es-PE"/>
        </w:rPr>
        <w:t>sandiṭṭika</w:t>
      </w:r>
      <w:r w:rsidR="004B7E7E">
        <w:rPr>
          <w:rFonts w:ascii="Cormorant" w:hAnsi="Cormorant"/>
          <w:i/>
          <w:iCs/>
          <w:lang w:val="es-PE"/>
        </w:rPr>
        <w:t>–</w:t>
      </w:r>
      <w:r w:rsidRPr="001516DA">
        <w:rPr>
          <w:i/>
          <w:iCs/>
          <w:lang w:val="es-PE"/>
        </w:rPr>
        <w:t>nibbāna</w:t>
      </w:r>
      <w:r w:rsidRPr="001516DA">
        <w:rPr>
          <w:lang w:val="es-PE"/>
        </w:rPr>
        <w:t>.</w:t>
      </w:r>
    </w:p>
    <w:p w14:paraId="4646B582" w14:textId="77777777" w:rsidR="001516DA" w:rsidRPr="001516DA" w:rsidRDefault="001516DA" w:rsidP="00AF5F9F">
      <w:pPr>
        <w:pStyle w:val="FinSeccion"/>
        <w:rPr>
          <w:lang w:val="es-PE"/>
        </w:rPr>
      </w:pPr>
      <w:r w:rsidRPr="001516DA">
        <w:rPr>
          <w:lang w:val="es-PE"/>
        </w:rPr>
        <w:t xml:space="preserve">[Este es el significado del segundo </w:t>
      </w:r>
      <w:r w:rsidRPr="001516DA">
        <w:rPr>
          <w:i/>
          <w:iCs/>
          <w:lang w:val="es-PE"/>
        </w:rPr>
        <w:t>vāra</w:t>
      </w:r>
      <w:r w:rsidRPr="001516DA">
        <w:rPr>
          <w:lang w:val="es-PE"/>
        </w:rPr>
        <w:t>]</w:t>
      </w:r>
    </w:p>
    <w:p w14:paraId="1CB477E4" w14:textId="5A4599E8" w:rsidR="001516DA" w:rsidRPr="001516DA" w:rsidRDefault="001516DA" w:rsidP="009A0DA3">
      <w:pPr>
        <w:rPr>
          <w:lang w:val="es-PE"/>
        </w:rPr>
      </w:pPr>
      <w:r w:rsidRPr="001516DA">
        <w:rPr>
          <w:lang w:val="es-PE"/>
        </w:rPr>
        <w:t xml:space="preserve">De la misma manera, el ejemplo de la lepra </w:t>
      </w:r>
      <w:r w:rsidR="00245C09">
        <w:rPr>
          <w:lang w:val="es-PE"/>
        </w:rPr>
        <w:t>podría</w:t>
      </w:r>
      <w:r w:rsidRPr="001516DA">
        <w:rPr>
          <w:lang w:val="es-PE"/>
        </w:rPr>
        <w:t xml:space="preserve"> aplicarse a todos los </w:t>
      </w:r>
      <w:r w:rsidRPr="00245C09">
        <w:rPr>
          <w:i/>
          <w:iCs/>
          <w:lang w:val="es-PE"/>
        </w:rPr>
        <w:t>jhāna</w:t>
      </w:r>
      <w:r w:rsidRPr="001516DA">
        <w:rPr>
          <w:lang w:val="es-PE"/>
        </w:rPr>
        <w:t xml:space="preserve">s sucesivos hasta el </w:t>
      </w:r>
      <w:r w:rsidRPr="001516DA">
        <w:rPr>
          <w:i/>
          <w:iCs/>
          <w:lang w:val="es-PE"/>
        </w:rPr>
        <w:t>nevasaññānānāñāyatana</w:t>
      </w:r>
      <w:r w:rsidR="00245C09">
        <w:rPr>
          <w:rFonts w:ascii="Cormorant" w:hAnsi="Cormorant"/>
          <w:i/>
          <w:iCs/>
          <w:lang w:val="es-PE"/>
        </w:rPr>
        <w:t>–</w:t>
      </w:r>
      <w:r w:rsidR="00245C09" w:rsidRPr="001516DA">
        <w:rPr>
          <w:i/>
          <w:iCs/>
          <w:lang w:val="es-PE"/>
        </w:rPr>
        <w:t>jhāna</w:t>
      </w:r>
      <w:r w:rsidRPr="001516DA">
        <w:rPr>
          <w:lang w:val="es-PE"/>
        </w:rPr>
        <w:t xml:space="preserve">. </w:t>
      </w:r>
      <w:r w:rsidR="001F246D">
        <w:rPr>
          <w:lang w:val="es-PE"/>
        </w:rPr>
        <w:t>Por otro lado,</w:t>
      </w:r>
      <w:r w:rsidRPr="001516DA">
        <w:rPr>
          <w:lang w:val="es-PE"/>
        </w:rPr>
        <w:t xml:space="preserve"> el </w:t>
      </w:r>
      <w:r w:rsidRPr="001516DA">
        <w:rPr>
          <w:i/>
          <w:iCs/>
          <w:lang w:val="es-PE"/>
        </w:rPr>
        <w:t>nirodha</w:t>
      </w:r>
      <w:r w:rsidR="001F246D">
        <w:rPr>
          <w:rFonts w:ascii="Cormorant" w:hAnsi="Cormorant" w:cs="Cormorant"/>
          <w:i/>
          <w:iCs/>
          <w:lang w:val="es-PE"/>
        </w:rPr>
        <w:t>–</w:t>
      </w:r>
      <w:r w:rsidRPr="001516DA">
        <w:rPr>
          <w:i/>
          <w:iCs/>
          <w:lang w:val="es-PE"/>
        </w:rPr>
        <w:t>samāpatti</w:t>
      </w:r>
      <w:r w:rsidRPr="001516DA">
        <w:rPr>
          <w:lang w:val="es-PE"/>
        </w:rPr>
        <w:t xml:space="preserve"> no es lo que tortura al </w:t>
      </w:r>
      <w:r w:rsidRPr="001F246D">
        <w:rPr>
          <w:i/>
          <w:iCs/>
          <w:lang w:val="es-PE"/>
        </w:rPr>
        <w:t>yogui</w:t>
      </w:r>
      <w:r w:rsidRPr="001516DA">
        <w:rPr>
          <w:lang w:val="es-PE"/>
        </w:rPr>
        <w:t xml:space="preserve">; </w:t>
      </w:r>
      <w:r w:rsidR="001F246D">
        <w:rPr>
          <w:lang w:val="es-PE"/>
        </w:rPr>
        <w:t xml:space="preserve">éste corresponde, </w:t>
      </w:r>
      <w:r w:rsidRPr="001516DA">
        <w:rPr>
          <w:lang w:val="es-PE"/>
        </w:rPr>
        <w:t>en realidad</w:t>
      </w:r>
      <w:r w:rsidR="001F246D">
        <w:rPr>
          <w:lang w:val="es-PE"/>
        </w:rPr>
        <w:t>,</w:t>
      </w:r>
      <w:r w:rsidRPr="001516DA">
        <w:rPr>
          <w:lang w:val="es-PE"/>
        </w:rPr>
        <w:t xml:space="preserve"> </w:t>
      </w:r>
      <w:r w:rsidR="001F246D">
        <w:rPr>
          <w:lang w:val="es-PE"/>
        </w:rPr>
        <w:t xml:space="preserve">a </w:t>
      </w:r>
      <w:r w:rsidRPr="001516DA">
        <w:rPr>
          <w:lang w:val="es-PE"/>
        </w:rPr>
        <w:t xml:space="preserve">la felicidad absoluta, </w:t>
      </w:r>
      <w:r w:rsidR="001F246D">
        <w:rPr>
          <w:lang w:val="es-PE"/>
        </w:rPr>
        <w:t xml:space="preserve">al </w:t>
      </w:r>
      <w:r w:rsidRPr="001516DA">
        <w:rPr>
          <w:i/>
          <w:iCs/>
          <w:lang w:val="es-PE"/>
        </w:rPr>
        <w:t>ditthadhamma–nibbāna</w:t>
      </w:r>
      <w:r w:rsidRPr="001516DA">
        <w:rPr>
          <w:lang w:val="es-PE"/>
        </w:rPr>
        <w:t>.</w:t>
      </w:r>
    </w:p>
    <w:p w14:paraId="5D7431FF" w14:textId="6549CAC1" w:rsidR="001516DA" w:rsidRPr="001516DA" w:rsidRDefault="001516DA" w:rsidP="00071B93">
      <w:pPr>
        <w:pStyle w:val="Ttulo5"/>
        <w:rPr>
          <w:lang w:val="es-PE"/>
        </w:rPr>
      </w:pPr>
      <w:r w:rsidRPr="001516DA">
        <w:rPr>
          <w:lang w:val="es-PE"/>
        </w:rPr>
        <w:t xml:space="preserve">El significado esencial en este </w:t>
      </w:r>
      <w:r w:rsidR="00245C09" w:rsidRPr="001516DA">
        <w:rPr>
          <w:i/>
          <w:iCs/>
          <w:lang w:val="es-PE"/>
        </w:rPr>
        <w:t xml:space="preserve">Texto Pāḷi </w:t>
      </w:r>
    </w:p>
    <w:p w14:paraId="28D4CE9A" w14:textId="1252F1C7" w:rsidR="006D4DFC" w:rsidRPr="006D4DFC" w:rsidRDefault="00B124CE" w:rsidP="00D408E8">
      <w:pPr>
        <w:rPr>
          <w:lang w:val="es-PE"/>
        </w:rPr>
      </w:pPr>
      <w:r w:rsidRPr="006D4DFC">
        <w:rPr>
          <w:lang w:val="es-PE"/>
        </w:rPr>
        <w:t xml:space="preserve">Dicha felicidad </w:t>
      </w:r>
      <w:r>
        <w:rPr>
          <w:lang w:val="es-PE"/>
        </w:rPr>
        <w:t>de pasión</w:t>
      </w:r>
      <w:r w:rsidR="006D4DFC" w:rsidRPr="006D4DFC">
        <w:rPr>
          <w:lang w:val="es-PE"/>
        </w:rPr>
        <w:t xml:space="preserve"> sensual</w:t>
      </w:r>
      <w:r w:rsidR="00972CF0">
        <w:rPr>
          <w:lang w:val="es-PE"/>
        </w:rPr>
        <w:t>,</w:t>
      </w:r>
      <w:r w:rsidR="006D4DFC" w:rsidRPr="006D4DFC">
        <w:rPr>
          <w:lang w:val="es-PE"/>
        </w:rPr>
        <w:t xml:space="preserve"> la </w:t>
      </w:r>
      <w:r w:rsidRPr="00B124CE">
        <w:rPr>
          <w:lang w:val="es-PE"/>
        </w:rPr>
        <w:t>felicidad</w:t>
      </w:r>
      <w:r w:rsidRPr="006D4DFC">
        <w:rPr>
          <w:i/>
          <w:iCs/>
          <w:lang w:val="es-PE"/>
        </w:rPr>
        <w:t xml:space="preserve"> </w:t>
      </w:r>
      <w:r>
        <w:rPr>
          <w:lang w:val="es-PE"/>
        </w:rPr>
        <w:t xml:space="preserve">del </w:t>
      </w:r>
      <w:r w:rsidR="006D4DFC" w:rsidRPr="006D4DFC">
        <w:rPr>
          <w:lang w:val="es-PE"/>
        </w:rPr>
        <w:t xml:space="preserve">primer </w:t>
      </w:r>
      <w:r w:rsidR="006D4DFC" w:rsidRPr="006D4DFC">
        <w:rPr>
          <w:i/>
          <w:iCs/>
          <w:lang w:val="es-PE"/>
        </w:rPr>
        <w:t>jhāna</w:t>
      </w:r>
      <w:r w:rsidR="006D4DFC" w:rsidRPr="006D4DFC">
        <w:rPr>
          <w:lang w:val="es-PE"/>
        </w:rPr>
        <w:t>, etc., parec</w:t>
      </w:r>
      <w:r w:rsidR="00972CF0">
        <w:rPr>
          <w:lang w:val="es-PE"/>
        </w:rPr>
        <w:t>er</w:t>
      </w:r>
      <w:r w:rsidR="00816FC9">
        <w:rPr>
          <w:lang w:val="es-PE"/>
        </w:rPr>
        <w:t>á</w:t>
      </w:r>
      <w:r w:rsidR="006D4DFC" w:rsidRPr="006D4DFC">
        <w:rPr>
          <w:lang w:val="es-PE"/>
        </w:rPr>
        <w:t xml:space="preserve"> </w:t>
      </w:r>
      <w:r w:rsidR="00972CF0">
        <w:rPr>
          <w:lang w:val="es-PE"/>
        </w:rPr>
        <w:t>corresponder a un</w:t>
      </w:r>
      <w:r w:rsidR="00941A86">
        <w:rPr>
          <w:lang w:val="es-PE"/>
        </w:rPr>
        <w:t>a</w:t>
      </w:r>
      <w:r w:rsidR="006D4DFC" w:rsidRPr="006D4DFC">
        <w:rPr>
          <w:lang w:val="es-PE"/>
        </w:rPr>
        <w:t xml:space="preserve"> </w:t>
      </w:r>
      <w:r w:rsidR="00E72D6E">
        <w:rPr>
          <w:lang w:val="es-PE"/>
        </w:rPr>
        <w:t xml:space="preserve">verdadera </w:t>
      </w:r>
      <w:r w:rsidR="006D4DFC" w:rsidRPr="006D4DFC">
        <w:rPr>
          <w:lang w:val="es-PE"/>
        </w:rPr>
        <w:t>felicidad s</w:t>
      </w:r>
      <w:r w:rsidR="00972CF0">
        <w:rPr>
          <w:lang w:val="es-PE"/>
        </w:rPr>
        <w:t>ó</w:t>
      </w:r>
      <w:r w:rsidR="006D4DFC" w:rsidRPr="006D4DFC">
        <w:rPr>
          <w:lang w:val="es-PE"/>
        </w:rPr>
        <w:t xml:space="preserve">lo cuando </w:t>
      </w:r>
      <w:r w:rsidR="00972CF0">
        <w:rPr>
          <w:lang w:val="es-PE"/>
        </w:rPr>
        <w:t>exista</w:t>
      </w:r>
      <w:r w:rsidR="006D4DFC" w:rsidRPr="006D4DFC">
        <w:rPr>
          <w:lang w:val="es-PE"/>
        </w:rPr>
        <w:t xml:space="preserve"> la enfermedad de </w:t>
      </w:r>
      <w:r w:rsidR="00972CF0">
        <w:rPr>
          <w:lang w:val="es-PE"/>
        </w:rPr>
        <w:t>alguna</w:t>
      </w:r>
      <w:r w:rsidR="006D4DFC" w:rsidRPr="006D4DFC">
        <w:rPr>
          <w:lang w:val="es-PE"/>
        </w:rPr>
        <w:t xml:space="preserve"> </w:t>
      </w:r>
      <w:r w:rsidR="00972CF0" w:rsidRPr="00972CF0">
        <w:rPr>
          <w:lang w:val="es-PE"/>
        </w:rPr>
        <w:t xml:space="preserve">pasión </w:t>
      </w:r>
      <w:r w:rsidR="006D4DFC" w:rsidRPr="006D4DFC">
        <w:rPr>
          <w:lang w:val="es-PE"/>
        </w:rPr>
        <w:t xml:space="preserve">sensual que disfrutar. </w:t>
      </w:r>
      <w:r w:rsidR="00972CF0">
        <w:rPr>
          <w:lang w:val="es-PE"/>
        </w:rPr>
        <w:t xml:space="preserve">No obstante, </w:t>
      </w:r>
      <w:r w:rsidR="006D4DFC" w:rsidRPr="006D4DFC">
        <w:rPr>
          <w:lang w:val="es-PE"/>
        </w:rPr>
        <w:t xml:space="preserve">para quienes deseen </w:t>
      </w:r>
      <w:r w:rsidR="00972CF0">
        <w:rPr>
          <w:lang w:val="es-PE"/>
        </w:rPr>
        <w:t>desarrollar</w:t>
      </w:r>
      <w:r w:rsidR="006D4DFC" w:rsidRPr="006D4DFC">
        <w:rPr>
          <w:lang w:val="es-PE"/>
        </w:rPr>
        <w:t xml:space="preserve"> </w:t>
      </w:r>
      <w:r w:rsidR="006D4DFC" w:rsidRPr="00972CF0">
        <w:rPr>
          <w:i/>
          <w:iCs/>
          <w:lang w:val="es-PE"/>
        </w:rPr>
        <w:t>dhamma</w:t>
      </w:r>
      <w:r w:rsidR="006D4DFC" w:rsidRPr="006D4DFC">
        <w:rPr>
          <w:lang w:val="es-PE"/>
        </w:rPr>
        <w:t xml:space="preserve">s cada vez más </w:t>
      </w:r>
      <w:r w:rsidR="00972CF0">
        <w:rPr>
          <w:lang w:val="es-PE"/>
        </w:rPr>
        <w:t>elevado</w:t>
      </w:r>
      <w:r w:rsidR="00816FC9">
        <w:rPr>
          <w:lang w:val="es-PE"/>
        </w:rPr>
        <w:t>s</w:t>
      </w:r>
      <w:r w:rsidR="006D4DFC" w:rsidRPr="006D4DFC">
        <w:rPr>
          <w:lang w:val="es-PE"/>
        </w:rPr>
        <w:t xml:space="preserve">, el prevalecimiento de los </w:t>
      </w:r>
      <w:r w:rsidR="006D4DFC" w:rsidRPr="00972CF0">
        <w:rPr>
          <w:i/>
          <w:iCs/>
          <w:lang w:val="es-PE"/>
        </w:rPr>
        <w:t>dhamma</w:t>
      </w:r>
      <w:r w:rsidR="006D4DFC" w:rsidRPr="006D4DFC">
        <w:rPr>
          <w:lang w:val="es-PE"/>
        </w:rPr>
        <w:t xml:space="preserve">s misceláneos </w:t>
      </w:r>
      <w:r w:rsidR="006D4DFC" w:rsidRPr="00972CF0">
        <w:rPr>
          <w:lang w:val="es-PE"/>
        </w:rPr>
        <w:t>se convertirá</w:t>
      </w:r>
      <w:r w:rsidR="008A6D60">
        <w:rPr>
          <w:lang w:val="es-PE"/>
        </w:rPr>
        <w:t>,</w:t>
      </w:r>
      <w:r w:rsidR="006D4DFC" w:rsidRPr="00972CF0">
        <w:rPr>
          <w:lang w:val="es-PE"/>
        </w:rPr>
        <w:t xml:space="preserve"> en </w:t>
      </w:r>
      <w:r w:rsidR="008A6D60">
        <w:rPr>
          <w:lang w:val="es-PE"/>
        </w:rPr>
        <w:t xml:space="preserve">realidad, </w:t>
      </w:r>
      <w:r w:rsidR="006D4DFC" w:rsidRPr="00972CF0">
        <w:rPr>
          <w:lang w:val="es-PE"/>
        </w:rPr>
        <w:t>en sufrimiento</w:t>
      </w:r>
      <w:r w:rsidR="006D4DFC" w:rsidRPr="006D4DFC">
        <w:rPr>
          <w:i/>
          <w:iCs/>
          <w:lang w:val="es-PE"/>
        </w:rPr>
        <w:t xml:space="preserve">. </w:t>
      </w:r>
      <w:r w:rsidR="00972CF0">
        <w:rPr>
          <w:lang w:val="es-PE"/>
        </w:rPr>
        <w:t>La</w:t>
      </w:r>
      <w:r w:rsidR="006D4DFC" w:rsidRPr="006D4DFC">
        <w:rPr>
          <w:i/>
          <w:iCs/>
          <w:lang w:val="es-PE"/>
        </w:rPr>
        <w:t xml:space="preserve"> </w:t>
      </w:r>
      <w:r w:rsidR="006D4DFC" w:rsidRPr="008A6D60">
        <w:rPr>
          <w:i/>
          <w:iCs/>
          <w:lang w:val="es-PE"/>
        </w:rPr>
        <w:t>ces</w:t>
      </w:r>
      <w:r w:rsidR="00972CF0" w:rsidRPr="008A6D60">
        <w:rPr>
          <w:i/>
          <w:iCs/>
          <w:lang w:val="es-PE"/>
        </w:rPr>
        <w:t>a</w:t>
      </w:r>
      <w:r w:rsidR="00552D2D" w:rsidRPr="008A6D60">
        <w:rPr>
          <w:i/>
          <w:iCs/>
          <w:lang w:val="es-PE"/>
        </w:rPr>
        <w:t>ción</w:t>
      </w:r>
      <w:r w:rsidR="006D4DFC" w:rsidRPr="00552D2D">
        <w:rPr>
          <w:lang w:val="es-PE"/>
        </w:rPr>
        <w:t>–</w:t>
      </w:r>
      <w:r w:rsidR="00552D2D" w:rsidRPr="00552D2D">
        <w:rPr>
          <w:lang w:val="es-PE"/>
        </w:rPr>
        <w:t>alivio</w:t>
      </w:r>
      <w:r w:rsidR="006D4DFC" w:rsidRPr="006D4DFC">
        <w:rPr>
          <w:i/>
          <w:iCs/>
          <w:lang w:val="es-PE"/>
        </w:rPr>
        <w:t xml:space="preserve"> </w:t>
      </w:r>
      <w:r w:rsidR="006D4DFC" w:rsidRPr="00552D2D">
        <w:rPr>
          <w:lang w:val="es-PE"/>
        </w:rPr>
        <w:t>de los</w:t>
      </w:r>
      <w:r w:rsidR="006D4DFC" w:rsidRPr="006D4DFC">
        <w:rPr>
          <w:i/>
          <w:iCs/>
          <w:lang w:val="es-PE"/>
        </w:rPr>
        <w:t xml:space="preserve"> dhamma</w:t>
      </w:r>
      <w:r w:rsidR="006D4DFC" w:rsidRPr="00552D2D">
        <w:rPr>
          <w:lang w:val="es-PE"/>
        </w:rPr>
        <w:t>s</w:t>
      </w:r>
      <w:r w:rsidR="006D4DFC" w:rsidRPr="006D4DFC">
        <w:rPr>
          <w:i/>
          <w:iCs/>
          <w:lang w:val="es-PE"/>
        </w:rPr>
        <w:t xml:space="preserve"> </w:t>
      </w:r>
      <w:r w:rsidR="006D4DFC" w:rsidRPr="00552D2D">
        <w:rPr>
          <w:lang w:val="es-PE"/>
        </w:rPr>
        <w:t>misceláneos</w:t>
      </w:r>
      <w:r w:rsidR="006D4DFC" w:rsidRPr="006D4DFC">
        <w:rPr>
          <w:i/>
          <w:iCs/>
          <w:lang w:val="es-PE"/>
        </w:rPr>
        <w:t xml:space="preserve"> </w:t>
      </w:r>
      <w:r w:rsidR="00552D2D" w:rsidRPr="00552D2D">
        <w:rPr>
          <w:lang w:val="es-PE"/>
        </w:rPr>
        <w:t>corresponder</w:t>
      </w:r>
      <w:r w:rsidR="008A6D60">
        <w:rPr>
          <w:lang w:val="es-PE"/>
        </w:rPr>
        <w:t>ía</w:t>
      </w:r>
      <w:r w:rsidR="006D4DFC" w:rsidRPr="006D4DFC">
        <w:rPr>
          <w:i/>
          <w:iCs/>
          <w:lang w:val="es-PE"/>
        </w:rPr>
        <w:t>,</w:t>
      </w:r>
      <w:r w:rsidR="006D4DFC" w:rsidRPr="00552D2D">
        <w:rPr>
          <w:lang w:val="es-PE"/>
        </w:rPr>
        <w:t xml:space="preserve"> en efecto, </w:t>
      </w:r>
      <w:r w:rsidR="00552D2D" w:rsidRPr="00552D2D">
        <w:rPr>
          <w:lang w:val="es-PE"/>
        </w:rPr>
        <w:t>a un</w:t>
      </w:r>
      <w:r w:rsidR="006D4DFC" w:rsidRPr="00552D2D">
        <w:rPr>
          <w:lang w:val="es-PE"/>
        </w:rPr>
        <w:t>a felicidad absoluta</w:t>
      </w:r>
      <w:r w:rsidR="006D4DFC" w:rsidRPr="006D4DFC">
        <w:rPr>
          <w:i/>
          <w:iCs/>
          <w:lang w:val="es-PE"/>
        </w:rPr>
        <w:t>.</w:t>
      </w:r>
    </w:p>
    <w:p w14:paraId="0706BB2C" w14:textId="50F025BB" w:rsidR="006D4DFC" w:rsidRPr="00324913" w:rsidRDefault="006D4DFC" w:rsidP="00D408E8">
      <w:pPr>
        <w:rPr>
          <w:lang w:val="es-PE"/>
        </w:rPr>
      </w:pPr>
      <w:r w:rsidRPr="006D4DFC">
        <w:rPr>
          <w:lang w:val="es-PE"/>
        </w:rPr>
        <w:t>Dado que l</w:t>
      </w:r>
      <w:r w:rsidR="005D2251">
        <w:rPr>
          <w:lang w:val="es-PE"/>
        </w:rPr>
        <w:t>a</w:t>
      </w:r>
      <w:r w:rsidRPr="006D4DFC">
        <w:rPr>
          <w:lang w:val="es-PE"/>
        </w:rPr>
        <w:t xml:space="preserve"> </w:t>
      </w:r>
      <w:r w:rsidRPr="00645869">
        <w:rPr>
          <w:i/>
          <w:iCs/>
          <w:lang w:val="es-PE"/>
        </w:rPr>
        <w:t>ces</w:t>
      </w:r>
      <w:r w:rsidR="005D2251" w:rsidRPr="00645869">
        <w:rPr>
          <w:i/>
          <w:iCs/>
          <w:lang w:val="es-PE"/>
        </w:rPr>
        <w:t>ación</w:t>
      </w:r>
      <w:r w:rsidR="00CC059D">
        <w:rPr>
          <w:rFonts w:ascii="Cormorant" w:hAnsi="Cormorant" w:cs="Cormorant"/>
          <w:i/>
          <w:iCs/>
          <w:lang w:val="es-PE"/>
        </w:rPr>
        <w:t>–</w:t>
      </w:r>
      <w:r w:rsidR="005D2251">
        <w:rPr>
          <w:lang w:val="es-PE"/>
        </w:rPr>
        <w:t xml:space="preserve">alivio </w:t>
      </w:r>
      <w:r w:rsidRPr="005D2251">
        <w:rPr>
          <w:lang w:val="es-PE"/>
        </w:rPr>
        <w:t>de</w:t>
      </w:r>
      <w:r w:rsidRPr="005D2251">
        <w:rPr>
          <w:i/>
          <w:iCs/>
          <w:lang w:val="es-PE"/>
        </w:rPr>
        <w:t xml:space="preserve"> </w:t>
      </w:r>
      <w:r w:rsidR="00722646">
        <w:rPr>
          <w:lang w:val="es-PE"/>
        </w:rPr>
        <w:t xml:space="preserve">los </w:t>
      </w:r>
      <w:r w:rsidRPr="005D2251">
        <w:rPr>
          <w:i/>
          <w:iCs/>
          <w:lang w:val="es-PE"/>
        </w:rPr>
        <w:t>dhamma</w:t>
      </w:r>
      <w:r w:rsidRPr="006D4DFC">
        <w:rPr>
          <w:lang w:val="es-PE"/>
        </w:rPr>
        <w:t xml:space="preserve">s misceláneos </w:t>
      </w:r>
      <w:r w:rsidR="00681F12">
        <w:rPr>
          <w:lang w:val="es-PE"/>
        </w:rPr>
        <w:t xml:space="preserve">correspondería </w:t>
      </w:r>
      <w:r w:rsidRPr="006D4DFC">
        <w:rPr>
          <w:lang w:val="es-PE"/>
        </w:rPr>
        <w:t xml:space="preserve">también </w:t>
      </w:r>
      <w:r w:rsidR="00681F12">
        <w:rPr>
          <w:lang w:val="es-PE"/>
        </w:rPr>
        <w:t xml:space="preserve">a </w:t>
      </w:r>
      <w:r w:rsidRPr="006D4DFC">
        <w:rPr>
          <w:lang w:val="es-PE"/>
        </w:rPr>
        <w:t xml:space="preserve">la </w:t>
      </w:r>
      <w:r w:rsidR="00681F12">
        <w:rPr>
          <w:lang w:val="es-PE"/>
        </w:rPr>
        <w:t>destrucción</w:t>
      </w:r>
      <w:r w:rsidRPr="006D4DFC">
        <w:rPr>
          <w:lang w:val="es-PE"/>
        </w:rPr>
        <w:t xml:space="preserve"> del sufrimiento y </w:t>
      </w:r>
      <w:r w:rsidR="00B11B6F">
        <w:rPr>
          <w:lang w:val="es-PE"/>
        </w:rPr>
        <w:t>d</w:t>
      </w:r>
      <w:r w:rsidRPr="006D4DFC">
        <w:rPr>
          <w:lang w:val="es-PE"/>
        </w:rPr>
        <w:t xml:space="preserve">el </w:t>
      </w:r>
      <w:r w:rsidR="00681F12">
        <w:rPr>
          <w:lang w:val="es-PE"/>
        </w:rPr>
        <w:t>placer</w:t>
      </w:r>
      <w:r w:rsidRPr="006D4DFC">
        <w:rPr>
          <w:lang w:val="es-PE"/>
        </w:rPr>
        <w:t xml:space="preserve">, </w:t>
      </w:r>
      <w:r w:rsidR="00821E42">
        <w:rPr>
          <w:lang w:val="es-PE"/>
        </w:rPr>
        <w:t xml:space="preserve">a </w:t>
      </w:r>
      <w:r w:rsidRPr="006D4DFC">
        <w:rPr>
          <w:lang w:val="es-PE"/>
        </w:rPr>
        <w:t>la liberación de quienes sufr</w:t>
      </w:r>
      <w:r w:rsidR="00681F12">
        <w:rPr>
          <w:lang w:val="es-PE"/>
        </w:rPr>
        <w:t>a</w:t>
      </w:r>
      <w:r w:rsidRPr="006D4DFC">
        <w:rPr>
          <w:lang w:val="es-PE"/>
        </w:rPr>
        <w:t xml:space="preserve">n y </w:t>
      </w:r>
      <w:r w:rsidR="00BA3CB6">
        <w:rPr>
          <w:lang w:val="es-PE"/>
        </w:rPr>
        <w:t>disfruten</w:t>
      </w:r>
      <w:r w:rsidRPr="006D4DFC">
        <w:rPr>
          <w:lang w:val="es-PE"/>
        </w:rPr>
        <w:t xml:space="preserve"> del interés, </w:t>
      </w:r>
      <w:r w:rsidR="00BA3CB6">
        <w:rPr>
          <w:lang w:val="es-PE"/>
        </w:rPr>
        <w:t>d</w:t>
      </w:r>
      <w:r w:rsidRPr="006D4DFC">
        <w:rPr>
          <w:lang w:val="es-PE"/>
        </w:rPr>
        <w:t xml:space="preserve">el placer y </w:t>
      </w:r>
      <w:r w:rsidR="00635152">
        <w:rPr>
          <w:lang w:val="es-PE"/>
        </w:rPr>
        <w:t xml:space="preserve">de </w:t>
      </w:r>
      <w:r w:rsidR="00681F12">
        <w:rPr>
          <w:lang w:val="es-PE"/>
        </w:rPr>
        <w:t xml:space="preserve">la sensación </w:t>
      </w:r>
      <w:r w:rsidRPr="006D4DFC">
        <w:rPr>
          <w:lang w:val="es-PE"/>
        </w:rPr>
        <w:t xml:space="preserve">agradable, </w:t>
      </w:r>
      <w:r w:rsidR="00BA3CB6">
        <w:rPr>
          <w:lang w:val="es-PE"/>
        </w:rPr>
        <w:t>d</w:t>
      </w:r>
      <w:r w:rsidR="00681F12">
        <w:rPr>
          <w:lang w:val="es-PE"/>
        </w:rPr>
        <w:t xml:space="preserve">el </w:t>
      </w:r>
      <w:r w:rsidRPr="006D4DFC">
        <w:rPr>
          <w:i/>
          <w:iCs/>
          <w:lang w:val="es-PE"/>
        </w:rPr>
        <w:t>pīti–somanassasukha</w:t>
      </w:r>
      <w:r w:rsidR="004449A6">
        <w:rPr>
          <w:rFonts w:ascii="Cormorant" w:hAnsi="Cormorant" w:cs="Cormorant"/>
          <w:i/>
          <w:iCs/>
          <w:lang w:val="es-PE"/>
        </w:rPr>
        <w:t>–</w:t>
      </w:r>
      <w:r w:rsidRPr="006D4DFC">
        <w:rPr>
          <w:i/>
          <w:iCs/>
          <w:lang w:val="es-PE"/>
        </w:rPr>
        <w:t>vedanā</w:t>
      </w:r>
      <w:r w:rsidR="004449A6">
        <w:rPr>
          <w:i/>
          <w:iCs/>
          <w:lang w:val="es-PE"/>
        </w:rPr>
        <w:t>,</w:t>
      </w:r>
      <w:r w:rsidRPr="006D4DFC">
        <w:rPr>
          <w:lang w:val="es-PE"/>
        </w:rPr>
        <w:t xml:space="preserve"> es evidente que </w:t>
      </w:r>
      <w:r w:rsidR="00681F12">
        <w:rPr>
          <w:lang w:val="es-PE"/>
        </w:rPr>
        <w:t>vencer</w:t>
      </w:r>
      <w:r w:rsidRPr="006D4DFC">
        <w:rPr>
          <w:lang w:val="es-PE"/>
        </w:rPr>
        <w:t xml:space="preserve"> el sufrimiento y el </w:t>
      </w:r>
      <w:r w:rsidR="00681F12">
        <w:rPr>
          <w:lang w:val="es-PE"/>
        </w:rPr>
        <w:t>placer</w:t>
      </w:r>
      <w:r w:rsidRPr="006D4DFC">
        <w:rPr>
          <w:lang w:val="es-PE"/>
        </w:rPr>
        <w:t xml:space="preserve">, </w:t>
      </w:r>
      <w:r w:rsidR="007E3C60">
        <w:rPr>
          <w:lang w:val="es-PE"/>
        </w:rPr>
        <w:t xml:space="preserve">que gozar de </w:t>
      </w:r>
      <w:r w:rsidR="00681F12">
        <w:rPr>
          <w:lang w:val="es-PE"/>
        </w:rPr>
        <w:t xml:space="preserve">la </w:t>
      </w:r>
      <w:r w:rsidR="00681F12" w:rsidRPr="00B11B6F">
        <w:rPr>
          <w:i/>
          <w:iCs/>
          <w:lang w:val="es-PE"/>
        </w:rPr>
        <w:t>cesación</w:t>
      </w:r>
      <w:r w:rsidRPr="006D4DFC">
        <w:rPr>
          <w:lang w:val="es-PE"/>
        </w:rPr>
        <w:t>–</w:t>
      </w:r>
      <w:r w:rsidR="00681F12">
        <w:rPr>
          <w:lang w:val="es-PE"/>
        </w:rPr>
        <w:t>alivio</w:t>
      </w:r>
      <w:r w:rsidRPr="006D4DFC">
        <w:rPr>
          <w:lang w:val="es-PE"/>
        </w:rPr>
        <w:t xml:space="preserve">, </w:t>
      </w:r>
      <w:r w:rsidR="007E3C60">
        <w:rPr>
          <w:lang w:val="es-PE"/>
        </w:rPr>
        <w:t xml:space="preserve">de </w:t>
      </w:r>
      <w:r w:rsidRPr="006D4DFC">
        <w:rPr>
          <w:lang w:val="es-PE"/>
        </w:rPr>
        <w:t xml:space="preserve">la naturaleza de </w:t>
      </w:r>
      <w:r w:rsidRPr="006D4DFC">
        <w:rPr>
          <w:i/>
          <w:iCs/>
          <w:lang w:val="es-PE"/>
        </w:rPr>
        <w:t>santi</w:t>
      </w:r>
      <w:r w:rsidRPr="006D4DFC">
        <w:rPr>
          <w:lang w:val="es-PE"/>
        </w:rPr>
        <w:t xml:space="preserve">, </w:t>
      </w:r>
      <w:r w:rsidR="00505BEF">
        <w:rPr>
          <w:lang w:val="es-PE"/>
        </w:rPr>
        <w:t>corresponder</w:t>
      </w:r>
      <w:r w:rsidR="00B11B6F">
        <w:rPr>
          <w:lang w:val="es-PE"/>
        </w:rPr>
        <w:t>ía,</w:t>
      </w:r>
      <w:r w:rsidR="00505BEF">
        <w:rPr>
          <w:lang w:val="es-PE"/>
        </w:rPr>
        <w:t xml:space="preserve"> </w:t>
      </w:r>
      <w:r w:rsidRPr="006D4DFC">
        <w:rPr>
          <w:lang w:val="es-PE"/>
        </w:rPr>
        <w:t xml:space="preserve">en </w:t>
      </w:r>
      <w:r w:rsidR="00B11B6F">
        <w:rPr>
          <w:lang w:val="es-PE"/>
        </w:rPr>
        <w:t xml:space="preserve">realidad, </w:t>
      </w:r>
      <w:r w:rsidR="00505BEF">
        <w:rPr>
          <w:lang w:val="es-PE"/>
        </w:rPr>
        <w:t xml:space="preserve">a </w:t>
      </w:r>
      <w:r w:rsidRPr="006D4DFC">
        <w:rPr>
          <w:lang w:val="es-PE"/>
        </w:rPr>
        <w:t xml:space="preserve">una felicidad absoluta. Cabe señalar que </w:t>
      </w:r>
      <w:r w:rsidRPr="006D4DFC">
        <w:rPr>
          <w:i/>
          <w:iCs/>
          <w:lang w:val="es-PE"/>
        </w:rPr>
        <w:t>el nibbāna</w:t>
      </w:r>
      <w:r w:rsidRPr="006D4DFC">
        <w:rPr>
          <w:lang w:val="es-PE"/>
        </w:rPr>
        <w:t xml:space="preserve"> </w:t>
      </w:r>
      <w:r w:rsidR="00505BEF">
        <w:rPr>
          <w:lang w:val="es-PE"/>
        </w:rPr>
        <w:t>corresponde</w:t>
      </w:r>
      <w:r w:rsidRPr="006D4DFC">
        <w:rPr>
          <w:lang w:val="es-PE"/>
        </w:rPr>
        <w:t xml:space="preserve">, en efecto, </w:t>
      </w:r>
      <w:r w:rsidR="00505BEF">
        <w:rPr>
          <w:lang w:val="es-PE"/>
        </w:rPr>
        <w:t xml:space="preserve">a </w:t>
      </w:r>
      <w:r w:rsidR="00635152">
        <w:rPr>
          <w:lang w:val="es-PE"/>
        </w:rPr>
        <w:t>un</w:t>
      </w:r>
      <w:r w:rsidRPr="006D4DFC">
        <w:rPr>
          <w:lang w:val="es-PE"/>
        </w:rPr>
        <w:t>a felicidad absoluta</w:t>
      </w:r>
      <w:r w:rsidR="007E3C60">
        <w:rPr>
          <w:lang w:val="es-PE"/>
        </w:rPr>
        <w:t>,</w:t>
      </w:r>
      <w:r w:rsidRPr="006D4DFC">
        <w:rPr>
          <w:lang w:val="es-PE"/>
        </w:rPr>
        <w:t xml:space="preserve"> </w:t>
      </w:r>
      <w:r w:rsidR="00722646">
        <w:rPr>
          <w:lang w:val="es-PE"/>
        </w:rPr>
        <w:t xml:space="preserve">carente de </w:t>
      </w:r>
      <w:r w:rsidRPr="006D4DFC">
        <w:rPr>
          <w:lang w:val="es-PE"/>
        </w:rPr>
        <w:t xml:space="preserve">sufrimiento </w:t>
      </w:r>
      <w:r w:rsidR="00722646">
        <w:rPr>
          <w:lang w:val="es-PE"/>
        </w:rPr>
        <w:t xml:space="preserve">y </w:t>
      </w:r>
      <w:r w:rsidR="00FE7AEC">
        <w:rPr>
          <w:lang w:val="es-PE"/>
        </w:rPr>
        <w:t xml:space="preserve">de </w:t>
      </w:r>
      <w:r w:rsidR="00505BEF">
        <w:rPr>
          <w:lang w:val="es-PE"/>
        </w:rPr>
        <w:t>placer</w:t>
      </w:r>
      <w:r w:rsidRPr="006D4DFC">
        <w:rPr>
          <w:lang w:val="es-PE"/>
        </w:rPr>
        <w:t xml:space="preserve">, Ven. </w:t>
      </w:r>
      <w:r w:rsidRPr="00324913">
        <w:rPr>
          <w:lang w:val="es-PE"/>
        </w:rPr>
        <w:t>Mahā Kotthika.</w:t>
      </w:r>
    </w:p>
    <w:p w14:paraId="53E94C67" w14:textId="3FC0CAD0" w:rsidR="006D4DFC" w:rsidRPr="006D4DFC" w:rsidRDefault="006D4DFC" w:rsidP="00CA4093">
      <w:pPr>
        <w:pStyle w:val="FinSeccion"/>
        <w:rPr>
          <w:lang w:val="es-PE"/>
        </w:rPr>
      </w:pPr>
      <w:r w:rsidRPr="006D4DFC">
        <w:rPr>
          <w:lang w:val="es-PE"/>
        </w:rPr>
        <w:t>[</w:t>
      </w:r>
      <w:r w:rsidR="00635152">
        <w:rPr>
          <w:lang w:val="es-PE"/>
        </w:rPr>
        <w:t>É</w:t>
      </w:r>
      <w:r w:rsidRPr="006D4DFC">
        <w:rPr>
          <w:lang w:val="es-PE"/>
        </w:rPr>
        <w:t xml:space="preserve">ste es el significado del </w:t>
      </w:r>
      <w:r w:rsidRPr="006D4DFC">
        <w:rPr>
          <w:i/>
          <w:iCs/>
          <w:lang w:val="es-PE"/>
        </w:rPr>
        <w:t>Navaka–Aṅguttara Pāḷi</w:t>
      </w:r>
      <w:r w:rsidRPr="006D4DFC">
        <w:rPr>
          <w:lang w:val="es-PE"/>
        </w:rPr>
        <w:t>]</w:t>
      </w:r>
    </w:p>
    <w:p w14:paraId="39C02945" w14:textId="77777777" w:rsidR="006D4DFC" w:rsidRPr="006D4DFC" w:rsidRDefault="006D4DFC" w:rsidP="00AA57AC">
      <w:pPr>
        <w:pStyle w:val="Ttulo5"/>
        <w:rPr>
          <w:lang w:val="es-PE"/>
        </w:rPr>
      </w:pPr>
      <w:r w:rsidRPr="006D4DFC">
        <w:rPr>
          <w:lang w:val="es-PE"/>
        </w:rPr>
        <w:t xml:space="preserve">El significado del </w:t>
      </w:r>
      <w:r w:rsidRPr="00635152">
        <w:rPr>
          <w:i/>
          <w:iCs/>
          <w:lang w:val="es-PE"/>
        </w:rPr>
        <w:t>Vedanā Saṃyutta Pāḷi</w:t>
      </w:r>
      <w:r w:rsidRPr="006D4DFC">
        <w:rPr>
          <w:lang w:val="es-PE"/>
        </w:rPr>
        <w:t xml:space="preserve"> </w:t>
      </w:r>
    </w:p>
    <w:p w14:paraId="70F78965" w14:textId="69309B25" w:rsidR="006D07AE" w:rsidRDefault="006D4DFC" w:rsidP="009E53D5">
      <w:pPr>
        <w:rPr>
          <w:i/>
          <w:iCs/>
          <w:lang w:val="es-PE"/>
        </w:rPr>
      </w:pPr>
      <w:r w:rsidRPr="006D4DFC">
        <w:rPr>
          <w:lang w:val="es-PE"/>
        </w:rPr>
        <w:t xml:space="preserve">En </w:t>
      </w:r>
      <w:r w:rsidRPr="002538A5">
        <w:rPr>
          <w:lang w:val="es-PE"/>
        </w:rPr>
        <w:t>el</w:t>
      </w:r>
      <w:r w:rsidRPr="006D4DFC">
        <w:rPr>
          <w:i/>
          <w:iCs/>
          <w:lang w:val="es-PE"/>
        </w:rPr>
        <w:t xml:space="preserve"> Vedanā Saṃyutta Pāḷi</w:t>
      </w:r>
      <w:r w:rsidRPr="006D4DFC">
        <w:rPr>
          <w:lang w:val="es-PE"/>
        </w:rPr>
        <w:t xml:space="preserve">, cierto monje pensó: "El </w:t>
      </w:r>
      <w:r w:rsidRPr="006D4DFC">
        <w:rPr>
          <w:i/>
          <w:iCs/>
          <w:lang w:val="es-PE"/>
        </w:rPr>
        <w:t>Bud</w:t>
      </w:r>
      <w:r w:rsidR="002538A5">
        <w:rPr>
          <w:i/>
          <w:iCs/>
          <w:lang w:val="es-PE"/>
        </w:rPr>
        <w:t>dh</w:t>
      </w:r>
      <w:r w:rsidRPr="006D4DFC">
        <w:rPr>
          <w:i/>
          <w:iCs/>
          <w:lang w:val="es-PE"/>
        </w:rPr>
        <w:t>a</w:t>
      </w:r>
      <w:r w:rsidRPr="006D4DFC">
        <w:rPr>
          <w:lang w:val="es-PE"/>
        </w:rPr>
        <w:t xml:space="preserve"> ha explicado </w:t>
      </w:r>
      <w:r w:rsidR="002538A5">
        <w:rPr>
          <w:lang w:val="es-PE"/>
        </w:rPr>
        <w:t>3</w:t>
      </w:r>
      <w:r w:rsidRPr="006D4DFC">
        <w:rPr>
          <w:lang w:val="es-PE"/>
        </w:rPr>
        <w:t xml:space="preserve"> tipos de </w:t>
      </w:r>
      <w:r w:rsidR="002538A5">
        <w:rPr>
          <w:lang w:val="es-PE"/>
        </w:rPr>
        <w:t>sensación</w:t>
      </w:r>
      <w:r w:rsidRPr="006D4DFC">
        <w:rPr>
          <w:lang w:val="es-PE"/>
        </w:rPr>
        <w:t xml:space="preserve">, </w:t>
      </w:r>
      <w:r w:rsidR="002538A5">
        <w:rPr>
          <w:lang w:val="es-PE"/>
        </w:rPr>
        <w:t>es decir</w:t>
      </w:r>
      <w:r w:rsidRPr="006D4DFC">
        <w:rPr>
          <w:lang w:val="es-PE"/>
        </w:rPr>
        <w:t xml:space="preserve">, </w:t>
      </w:r>
      <w:r w:rsidR="002538A5">
        <w:rPr>
          <w:lang w:val="es-PE"/>
        </w:rPr>
        <w:t xml:space="preserve">la </w:t>
      </w:r>
      <w:r w:rsidRPr="006D4DFC">
        <w:rPr>
          <w:lang w:val="es-PE"/>
        </w:rPr>
        <w:t xml:space="preserve">agradable, desagradable </w:t>
      </w:r>
      <w:r w:rsidR="002538A5">
        <w:rPr>
          <w:lang w:val="es-PE"/>
        </w:rPr>
        <w:t>y neutra</w:t>
      </w:r>
      <w:r w:rsidR="006D07AE">
        <w:rPr>
          <w:lang w:val="es-PE"/>
        </w:rPr>
        <w:t>;</w:t>
      </w:r>
      <w:r w:rsidRPr="006D4DFC">
        <w:rPr>
          <w:lang w:val="es-PE"/>
        </w:rPr>
        <w:t xml:space="preserve"> </w:t>
      </w:r>
      <w:r w:rsidR="006D07AE">
        <w:rPr>
          <w:lang w:val="es-PE"/>
        </w:rPr>
        <w:t>además</w:t>
      </w:r>
      <w:r w:rsidRPr="006D4DFC">
        <w:rPr>
          <w:lang w:val="es-PE"/>
        </w:rPr>
        <w:t xml:space="preserve"> "</w:t>
      </w:r>
      <w:r w:rsidRPr="006D4DFC">
        <w:rPr>
          <w:i/>
          <w:iCs/>
          <w:lang w:val="es-PE"/>
        </w:rPr>
        <w:t>ya</w:t>
      </w:r>
      <w:r w:rsidR="00FE7AEC">
        <w:rPr>
          <w:i/>
          <w:iCs/>
          <w:lang w:val="es-PE"/>
        </w:rPr>
        <w:t>ṃ</w:t>
      </w:r>
      <w:r w:rsidRPr="006D4DFC">
        <w:rPr>
          <w:i/>
          <w:iCs/>
          <w:lang w:val="es-PE"/>
        </w:rPr>
        <w:t xml:space="preserve">kiñcivedayitaṃ, </w:t>
      </w:r>
    </w:p>
    <w:p w14:paraId="4AAE110B" w14:textId="77777777" w:rsidR="006D07AE" w:rsidRDefault="006D07AE">
      <w:pPr>
        <w:ind w:firstLine="0"/>
        <w:rPr>
          <w:i/>
          <w:iCs/>
          <w:lang w:val="es-PE"/>
        </w:rPr>
      </w:pPr>
      <w:r>
        <w:rPr>
          <w:i/>
          <w:iCs/>
          <w:lang w:val="es-PE"/>
        </w:rPr>
        <w:br w:type="page"/>
      </w:r>
    </w:p>
    <w:p w14:paraId="16F85A15" w14:textId="77777777" w:rsidR="006D07AE" w:rsidRDefault="006D07AE" w:rsidP="006D07AE">
      <w:pPr>
        <w:pStyle w:val="Normalssangria"/>
        <w:rPr>
          <w:i/>
          <w:iCs/>
        </w:rPr>
      </w:pPr>
    </w:p>
    <w:p w14:paraId="7810F3C9" w14:textId="4F2B487A" w:rsidR="006D4DFC" w:rsidRPr="006D4DFC" w:rsidRDefault="006D4DFC" w:rsidP="006D07AE">
      <w:pPr>
        <w:pStyle w:val="Normalssangria"/>
      </w:pPr>
      <w:r w:rsidRPr="006D4DFC">
        <w:rPr>
          <w:i/>
          <w:iCs/>
        </w:rPr>
        <w:t>sabbaṃ taṃ dukkhasamiṃ</w:t>
      </w:r>
      <w:r w:rsidRPr="006D4DFC">
        <w:t xml:space="preserve"> = sean l</w:t>
      </w:r>
      <w:r w:rsidR="006D07AE">
        <w:t>a</w:t>
      </w:r>
      <w:r w:rsidRPr="006D4DFC">
        <w:t xml:space="preserve">s </w:t>
      </w:r>
      <w:r w:rsidR="006D07AE">
        <w:t>sensaciones</w:t>
      </w:r>
      <w:r w:rsidRPr="006D4DFC">
        <w:t xml:space="preserve"> agradables o desagradables, tod</w:t>
      </w:r>
      <w:r w:rsidR="00FE7AEC">
        <w:t>a</w:t>
      </w:r>
      <w:r w:rsidRPr="006D4DFC">
        <w:t xml:space="preserve">s </w:t>
      </w:r>
      <w:r w:rsidR="006D07AE">
        <w:t>se encuentran</w:t>
      </w:r>
      <w:r w:rsidRPr="006D4DFC">
        <w:t xml:space="preserve"> realmente sufriendo. ¿Por qué el </w:t>
      </w:r>
      <w:r w:rsidRPr="006D07AE">
        <w:rPr>
          <w:i/>
          <w:iCs/>
        </w:rPr>
        <w:t>Bud</w:t>
      </w:r>
      <w:r w:rsidR="006D07AE" w:rsidRPr="006D07AE">
        <w:rPr>
          <w:i/>
          <w:iCs/>
        </w:rPr>
        <w:t>dh</w:t>
      </w:r>
      <w:r w:rsidRPr="006D07AE">
        <w:rPr>
          <w:i/>
          <w:iCs/>
        </w:rPr>
        <w:t>a</w:t>
      </w:r>
      <w:r w:rsidRPr="006D4DFC">
        <w:t xml:space="preserve"> expone esto?" Y cuando </w:t>
      </w:r>
      <w:r w:rsidR="006D07AE">
        <w:t xml:space="preserve">se lo </w:t>
      </w:r>
      <w:r w:rsidRPr="006D4DFC">
        <w:t xml:space="preserve">preguntó al </w:t>
      </w:r>
      <w:r w:rsidRPr="006D4DFC">
        <w:rPr>
          <w:i/>
          <w:iCs/>
        </w:rPr>
        <w:t>Bud</w:t>
      </w:r>
      <w:r w:rsidR="006D07AE">
        <w:rPr>
          <w:i/>
          <w:iCs/>
        </w:rPr>
        <w:t>dh</w:t>
      </w:r>
      <w:r w:rsidRPr="006D4DFC">
        <w:rPr>
          <w:i/>
          <w:iCs/>
        </w:rPr>
        <w:t>a</w:t>
      </w:r>
      <w:r w:rsidRPr="006D4DFC">
        <w:t xml:space="preserve">, el </w:t>
      </w:r>
      <w:r w:rsidRPr="006D4DFC">
        <w:rPr>
          <w:i/>
          <w:iCs/>
        </w:rPr>
        <w:t>Bud</w:t>
      </w:r>
      <w:r w:rsidR="006D07AE">
        <w:rPr>
          <w:i/>
          <w:iCs/>
        </w:rPr>
        <w:t>dh</w:t>
      </w:r>
      <w:r w:rsidRPr="006D4DFC">
        <w:rPr>
          <w:i/>
          <w:iCs/>
        </w:rPr>
        <w:t>a</w:t>
      </w:r>
      <w:r w:rsidRPr="006D4DFC">
        <w:t xml:space="preserve"> dijo:</w:t>
      </w:r>
    </w:p>
    <w:p w14:paraId="066FE409" w14:textId="1EB08226" w:rsidR="00651E42" w:rsidRPr="00EC7256" w:rsidRDefault="00651E42" w:rsidP="006D5F3A">
      <w:pPr>
        <w:pStyle w:val="VerosPali"/>
        <w:spacing w:after="80"/>
        <w:rPr>
          <w:sz w:val="16"/>
          <w:szCs w:val="22"/>
        </w:rPr>
      </w:pPr>
      <w:r w:rsidRPr="00EC7256">
        <w:rPr>
          <w:sz w:val="16"/>
          <w:szCs w:val="22"/>
        </w:rPr>
        <w:t>"</w:t>
      </w:r>
      <w:r w:rsidR="006D07AE" w:rsidRPr="00EC7256">
        <w:rPr>
          <w:sz w:val="16"/>
          <w:szCs w:val="22"/>
        </w:rPr>
        <w:t xml:space="preserve">Sādhu </w:t>
      </w:r>
      <w:r w:rsidRPr="00EC7256">
        <w:rPr>
          <w:sz w:val="16"/>
          <w:szCs w:val="22"/>
        </w:rPr>
        <w:t>s</w:t>
      </w:r>
      <w:r w:rsidR="004D3C17" w:rsidRPr="00EC7256">
        <w:rPr>
          <w:sz w:val="16"/>
          <w:szCs w:val="22"/>
        </w:rPr>
        <w:t>ā</w:t>
      </w:r>
      <w:r w:rsidRPr="00EC7256">
        <w:rPr>
          <w:sz w:val="16"/>
          <w:szCs w:val="22"/>
        </w:rPr>
        <w:t>dhu bhikkhu tisso im</w:t>
      </w:r>
      <w:r w:rsidR="004D3C17" w:rsidRPr="00EC7256">
        <w:rPr>
          <w:sz w:val="16"/>
          <w:szCs w:val="22"/>
        </w:rPr>
        <w:t>ā</w:t>
      </w:r>
      <w:r w:rsidRPr="00EC7256">
        <w:rPr>
          <w:sz w:val="16"/>
          <w:szCs w:val="22"/>
        </w:rPr>
        <w:t>bhikkhave</w:t>
      </w:r>
      <w:r w:rsidR="00374820" w:rsidRPr="00EC7256">
        <w:rPr>
          <w:sz w:val="16"/>
          <w:szCs w:val="22"/>
        </w:rPr>
        <w:t xml:space="preserve"> </w:t>
      </w:r>
      <w:r w:rsidRPr="00EC7256">
        <w:rPr>
          <w:sz w:val="16"/>
          <w:szCs w:val="22"/>
        </w:rPr>
        <w:t>vedan</w:t>
      </w:r>
      <w:r w:rsidR="004D3C17" w:rsidRPr="00EC7256">
        <w:rPr>
          <w:sz w:val="16"/>
          <w:szCs w:val="22"/>
        </w:rPr>
        <w:t>ā</w:t>
      </w:r>
      <w:r w:rsidRPr="00EC7256">
        <w:rPr>
          <w:sz w:val="16"/>
          <w:szCs w:val="22"/>
        </w:rPr>
        <w:t xml:space="preserve"> vutt</w:t>
      </w:r>
      <w:r w:rsidR="004D3C17" w:rsidRPr="00EC7256">
        <w:rPr>
          <w:sz w:val="16"/>
          <w:szCs w:val="22"/>
        </w:rPr>
        <w:t>ā</w:t>
      </w:r>
      <w:r w:rsidRPr="00EC7256">
        <w:rPr>
          <w:sz w:val="16"/>
          <w:szCs w:val="22"/>
        </w:rPr>
        <w:t xml:space="preserve"> maya </w:t>
      </w:r>
      <w:r w:rsidR="00374820" w:rsidRPr="00EC7256">
        <w:rPr>
          <w:sz w:val="16"/>
          <w:szCs w:val="22"/>
        </w:rPr>
        <w:br/>
      </w:r>
      <w:r w:rsidRPr="00EC7256">
        <w:rPr>
          <w:sz w:val="16"/>
          <w:szCs w:val="22"/>
        </w:rPr>
        <w:t>sukh</w:t>
      </w:r>
      <w:r w:rsidR="004D3C17" w:rsidRPr="00EC7256">
        <w:rPr>
          <w:sz w:val="16"/>
          <w:szCs w:val="22"/>
        </w:rPr>
        <w:t>ā</w:t>
      </w:r>
      <w:r w:rsidRPr="00EC7256">
        <w:rPr>
          <w:sz w:val="16"/>
          <w:szCs w:val="22"/>
        </w:rPr>
        <w:t xml:space="preserve"> vedan</w:t>
      </w:r>
      <w:r w:rsidR="004D3C17" w:rsidRPr="00EC7256">
        <w:rPr>
          <w:sz w:val="16"/>
          <w:szCs w:val="22"/>
        </w:rPr>
        <w:t>ā</w:t>
      </w:r>
      <w:r w:rsidRPr="00EC7256">
        <w:rPr>
          <w:sz w:val="16"/>
          <w:szCs w:val="22"/>
        </w:rPr>
        <w:t>, dukkh</w:t>
      </w:r>
      <w:r w:rsidR="004D3C17" w:rsidRPr="00EC7256">
        <w:rPr>
          <w:sz w:val="16"/>
          <w:szCs w:val="22"/>
        </w:rPr>
        <w:t>ā</w:t>
      </w:r>
      <w:r w:rsidRPr="00EC7256">
        <w:rPr>
          <w:sz w:val="16"/>
          <w:szCs w:val="22"/>
        </w:rPr>
        <w:t xml:space="preserve"> vedan</w:t>
      </w:r>
      <w:r w:rsidR="004D3C17" w:rsidRPr="00EC7256">
        <w:rPr>
          <w:sz w:val="16"/>
          <w:szCs w:val="22"/>
        </w:rPr>
        <w:t>ā</w:t>
      </w:r>
      <w:r w:rsidRPr="00EC7256">
        <w:rPr>
          <w:sz w:val="16"/>
          <w:szCs w:val="22"/>
        </w:rPr>
        <w:t>,</w:t>
      </w:r>
      <w:r w:rsidR="00374820" w:rsidRPr="00EC7256">
        <w:rPr>
          <w:sz w:val="16"/>
          <w:szCs w:val="22"/>
        </w:rPr>
        <w:t xml:space="preserve"> </w:t>
      </w:r>
      <w:r w:rsidRPr="00EC7256">
        <w:rPr>
          <w:sz w:val="16"/>
          <w:szCs w:val="22"/>
        </w:rPr>
        <w:t>adukkhamasukh</w:t>
      </w:r>
      <w:r w:rsidR="004D3C17" w:rsidRPr="00EC7256">
        <w:rPr>
          <w:sz w:val="16"/>
          <w:szCs w:val="22"/>
        </w:rPr>
        <w:t>ā</w:t>
      </w:r>
      <w:r w:rsidR="00AE079D" w:rsidRPr="00EC7256">
        <w:rPr>
          <w:sz w:val="16"/>
          <w:szCs w:val="22"/>
        </w:rPr>
        <w:t xml:space="preserve"> </w:t>
      </w:r>
      <w:r w:rsidRPr="00EC7256">
        <w:rPr>
          <w:sz w:val="16"/>
          <w:szCs w:val="22"/>
        </w:rPr>
        <w:t>vedan</w:t>
      </w:r>
      <w:r w:rsidR="004D3C17" w:rsidRPr="00EC7256">
        <w:rPr>
          <w:sz w:val="16"/>
          <w:szCs w:val="22"/>
        </w:rPr>
        <w:t>ā</w:t>
      </w:r>
      <w:r w:rsidRPr="00EC7256">
        <w:rPr>
          <w:sz w:val="16"/>
          <w:szCs w:val="22"/>
        </w:rPr>
        <w:t xml:space="preserve"> im</w:t>
      </w:r>
      <w:r w:rsidR="004D3C17" w:rsidRPr="00EC7256">
        <w:rPr>
          <w:sz w:val="16"/>
          <w:szCs w:val="22"/>
        </w:rPr>
        <w:t>ā</w:t>
      </w:r>
      <w:r w:rsidRPr="00EC7256">
        <w:rPr>
          <w:sz w:val="16"/>
          <w:szCs w:val="22"/>
        </w:rPr>
        <w:t xml:space="preserve"> </w:t>
      </w:r>
      <w:r w:rsidR="00374820" w:rsidRPr="00EC7256">
        <w:rPr>
          <w:sz w:val="16"/>
          <w:szCs w:val="22"/>
        </w:rPr>
        <w:br/>
      </w:r>
      <w:r w:rsidRPr="00EC7256">
        <w:rPr>
          <w:sz w:val="16"/>
          <w:szCs w:val="22"/>
        </w:rPr>
        <w:t>tisso vedan</w:t>
      </w:r>
      <w:r w:rsidR="004D3C17" w:rsidRPr="00EC7256">
        <w:rPr>
          <w:sz w:val="16"/>
          <w:szCs w:val="22"/>
        </w:rPr>
        <w:t>ā</w:t>
      </w:r>
      <w:r w:rsidRPr="00EC7256">
        <w:rPr>
          <w:sz w:val="16"/>
          <w:szCs w:val="22"/>
        </w:rPr>
        <w:t xml:space="preserve"> vutt</w:t>
      </w:r>
      <w:r w:rsidR="004D3C17" w:rsidRPr="00EC7256">
        <w:rPr>
          <w:sz w:val="16"/>
          <w:szCs w:val="22"/>
        </w:rPr>
        <w:t>ā</w:t>
      </w:r>
      <w:r w:rsidR="00374820" w:rsidRPr="00EC7256">
        <w:rPr>
          <w:sz w:val="16"/>
          <w:szCs w:val="22"/>
        </w:rPr>
        <w:t xml:space="preserve"> </w:t>
      </w:r>
      <w:r w:rsidRPr="00EC7256">
        <w:rPr>
          <w:sz w:val="16"/>
          <w:szCs w:val="22"/>
        </w:rPr>
        <w:t>may</w:t>
      </w:r>
      <w:r w:rsidR="00D26642" w:rsidRPr="00EC7256">
        <w:rPr>
          <w:sz w:val="16"/>
          <w:szCs w:val="22"/>
        </w:rPr>
        <w:t>ā</w:t>
      </w:r>
      <w:r w:rsidRPr="00EC7256">
        <w:rPr>
          <w:sz w:val="16"/>
          <w:szCs w:val="22"/>
        </w:rPr>
        <w:t>; vutta</w:t>
      </w:r>
      <w:r w:rsidR="00D26642" w:rsidRPr="00EC7256">
        <w:rPr>
          <w:sz w:val="16"/>
          <w:szCs w:val="22"/>
        </w:rPr>
        <w:t>ṃ</w:t>
      </w:r>
      <w:r w:rsidRPr="00EC7256">
        <w:rPr>
          <w:sz w:val="16"/>
          <w:szCs w:val="22"/>
        </w:rPr>
        <w:t xml:space="preserve"> kho paneta</w:t>
      </w:r>
      <w:r w:rsidR="00D26642" w:rsidRPr="00EC7256">
        <w:rPr>
          <w:sz w:val="16"/>
          <w:szCs w:val="22"/>
        </w:rPr>
        <w:t>ṃ</w:t>
      </w:r>
      <w:r w:rsidRPr="00EC7256">
        <w:rPr>
          <w:sz w:val="16"/>
          <w:szCs w:val="22"/>
        </w:rPr>
        <w:t xml:space="preserve"> bhikkhu may</w:t>
      </w:r>
      <w:r w:rsidR="004D3C17" w:rsidRPr="00EC7256">
        <w:rPr>
          <w:sz w:val="16"/>
          <w:szCs w:val="22"/>
        </w:rPr>
        <w:t>ā</w:t>
      </w:r>
      <w:r w:rsidRPr="00EC7256">
        <w:rPr>
          <w:sz w:val="16"/>
          <w:szCs w:val="22"/>
        </w:rPr>
        <w:t xml:space="preserve"> </w:t>
      </w:r>
      <w:r w:rsidR="00374820" w:rsidRPr="00EC7256">
        <w:rPr>
          <w:sz w:val="16"/>
          <w:szCs w:val="22"/>
        </w:rPr>
        <w:br/>
      </w:r>
      <w:r w:rsidRPr="00EC7256">
        <w:rPr>
          <w:sz w:val="16"/>
          <w:szCs w:val="22"/>
        </w:rPr>
        <w:t>ya</w:t>
      </w:r>
      <w:r w:rsidR="00B333D0" w:rsidRPr="00EC7256">
        <w:rPr>
          <w:sz w:val="16"/>
          <w:szCs w:val="22"/>
        </w:rPr>
        <w:t>ṃ</w:t>
      </w:r>
      <w:r w:rsidRPr="00EC7256">
        <w:rPr>
          <w:sz w:val="16"/>
          <w:szCs w:val="22"/>
        </w:rPr>
        <w:t>kiñci</w:t>
      </w:r>
      <w:r w:rsidR="00B333D0" w:rsidRPr="00EC7256">
        <w:rPr>
          <w:sz w:val="16"/>
          <w:szCs w:val="22"/>
        </w:rPr>
        <w:t xml:space="preserve"> </w:t>
      </w:r>
      <w:r w:rsidRPr="00EC7256">
        <w:rPr>
          <w:sz w:val="16"/>
          <w:szCs w:val="22"/>
        </w:rPr>
        <w:t>vedayita</w:t>
      </w:r>
      <w:r w:rsidR="00D26642" w:rsidRPr="00EC7256">
        <w:rPr>
          <w:sz w:val="16"/>
          <w:szCs w:val="22"/>
        </w:rPr>
        <w:t>ṃ</w:t>
      </w:r>
      <w:r w:rsidRPr="00EC7256">
        <w:rPr>
          <w:sz w:val="16"/>
          <w:szCs w:val="22"/>
        </w:rPr>
        <w:t>, sabba</w:t>
      </w:r>
      <w:r w:rsidR="00D26642" w:rsidRPr="00EC7256">
        <w:rPr>
          <w:sz w:val="16"/>
          <w:szCs w:val="22"/>
        </w:rPr>
        <w:t>ṃ</w:t>
      </w:r>
      <w:r w:rsidRPr="00EC7256">
        <w:rPr>
          <w:sz w:val="16"/>
          <w:szCs w:val="22"/>
        </w:rPr>
        <w:t xml:space="preserve"> ta</w:t>
      </w:r>
      <w:r w:rsidR="00D26642" w:rsidRPr="00EC7256">
        <w:rPr>
          <w:sz w:val="16"/>
          <w:szCs w:val="22"/>
        </w:rPr>
        <w:t>ṃ</w:t>
      </w:r>
      <w:r w:rsidRPr="00EC7256">
        <w:rPr>
          <w:sz w:val="16"/>
          <w:szCs w:val="22"/>
        </w:rPr>
        <w:t xml:space="preserve"> dukkhasa</w:t>
      </w:r>
      <w:r w:rsidR="00D26642" w:rsidRPr="00EC7256">
        <w:rPr>
          <w:sz w:val="16"/>
          <w:szCs w:val="22"/>
        </w:rPr>
        <w:t>miṃ</w:t>
      </w:r>
      <w:r w:rsidRPr="00EC7256">
        <w:rPr>
          <w:sz w:val="16"/>
          <w:szCs w:val="22"/>
        </w:rPr>
        <w:t>ti.</w:t>
      </w:r>
    </w:p>
    <w:p w14:paraId="00134BB6" w14:textId="50B9A28C" w:rsidR="00651E42" w:rsidRPr="00EC7256" w:rsidRDefault="00737B64" w:rsidP="00D16CA1">
      <w:pPr>
        <w:pStyle w:val="VerosPali"/>
        <w:spacing w:after="100"/>
        <w:rPr>
          <w:sz w:val="16"/>
          <w:szCs w:val="22"/>
        </w:rPr>
      </w:pPr>
      <w:r w:rsidRPr="00EC7256">
        <w:rPr>
          <w:sz w:val="16"/>
          <w:szCs w:val="22"/>
        </w:rPr>
        <w:t xml:space="preserve">Taṃ </w:t>
      </w:r>
      <w:r w:rsidR="00651E42" w:rsidRPr="00EC7256">
        <w:rPr>
          <w:sz w:val="16"/>
          <w:szCs w:val="22"/>
        </w:rPr>
        <w:t>khopaneta</w:t>
      </w:r>
      <w:r w:rsidR="00D26642" w:rsidRPr="00EC7256">
        <w:rPr>
          <w:sz w:val="16"/>
          <w:szCs w:val="22"/>
        </w:rPr>
        <w:t>ṃ</w:t>
      </w:r>
      <w:r w:rsidR="00651E42" w:rsidRPr="00EC7256">
        <w:rPr>
          <w:sz w:val="16"/>
          <w:szCs w:val="22"/>
        </w:rPr>
        <w:t xml:space="preserve"> bhikkhu may</w:t>
      </w:r>
      <w:r w:rsidR="004D3C17" w:rsidRPr="00EC7256">
        <w:rPr>
          <w:sz w:val="16"/>
          <w:szCs w:val="22"/>
        </w:rPr>
        <w:t>ā</w:t>
      </w:r>
      <w:r w:rsidR="00651E42" w:rsidRPr="00EC7256">
        <w:rPr>
          <w:sz w:val="16"/>
          <w:szCs w:val="22"/>
        </w:rPr>
        <w:t xml:space="preserve"> simkh</w:t>
      </w:r>
      <w:r w:rsidR="004D3C17" w:rsidRPr="00EC7256">
        <w:rPr>
          <w:sz w:val="16"/>
          <w:szCs w:val="22"/>
        </w:rPr>
        <w:t>ā</w:t>
      </w:r>
      <w:r w:rsidR="00651E42" w:rsidRPr="00EC7256">
        <w:rPr>
          <w:sz w:val="16"/>
          <w:szCs w:val="22"/>
        </w:rPr>
        <w:t>r</w:t>
      </w:r>
      <w:r w:rsidR="004D3C17" w:rsidRPr="00EC7256">
        <w:rPr>
          <w:sz w:val="16"/>
          <w:szCs w:val="22"/>
        </w:rPr>
        <w:t>ā</w:t>
      </w:r>
      <w:r w:rsidR="00651E42" w:rsidRPr="00EC7256">
        <w:rPr>
          <w:sz w:val="16"/>
          <w:szCs w:val="22"/>
        </w:rPr>
        <w:t>na</w:t>
      </w:r>
      <w:r w:rsidR="003B4337" w:rsidRPr="00EC7256">
        <w:rPr>
          <w:sz w:val="16"/>
          <w:szCs w:val="22"/>
        </w:rPr>
        <w:t>–</w:t>
      </w:r>
      <w:r w:rsidR="00651E42" w:rsidRPr="00EC7256">
        <w:rPr>
          <w:sz w:val="16"/>
          <w:szCs w:val="22"/>
        </w:rPr>
        <w:t>myeva aniccata</w:t>
      </w:r>
      <w:r w:rsidR="00D26642" w:rsidRPr="00EC7256">
        <w:rPr>
          <w:sz w:val="16"/>
          <w:szCs w:val="22"/>
        </w:rPr>
        <w:t>ṃ</w:t>
      </w:r>
      <w:r w:rsidR="00651E42" w:rsidRPr="00EC7256">
        <w:rPr>
          <w:sz w:val="16"/>
          <w:szCs w:val="22"/>
        </w:rPr>
        <w:t xml:space="preserve"> </w:t>
      </w:r>
      <w:r w:rsidR="00B333D0" w:rsidRPr="00EC7256">
        <w:rPr>
          <w:sz w:val="16"/>
          <w:szCs w:val="22"/>
        </w:rPr>
        <w:br/>
      </w:r>
      <w:r w:rsidR="00651E42" w:rsidRPr="00EC7256">
        <w:rPr>
          <w:sz w:val="16"/>
          <w:szCs w:val="22"/>
        </w:rPr>
        <w:t>sandh</w:t>
      </w:r>
      <w:r w:rsidR="004D3C17" w:rsidRPr="00EC7256">
        <w:rPr>
          <w:sz w:val="16"/>
          <w:szCs w:val="22"/>
        </w:rPr>
        <w:t>ā</w:t>
      </w:r>
      <w:r w:rsidR="00651E42" w:rsidRPr="00EC7256">
        <w:rPr>
          <w:sz w:val="16"/>
          <w:szCs w:val="22"/>
        </w:rPr>
        <w:t>ya bh</w:t>
      </w:r>
      <w:r w:rsidR="004D3C17" w:rsidRPr="00EC7256">
        <w:rPr>
          <w:sz w:val="16"/>
          <w:szCs w:val="22"/>
        </w:rPr>
        <w:t>ā</w:t>
      </w:r>
      <w:r w:rsidR="00651E42" w:rsidRPr="00EC7256">
        <w:rPr>
          <w:sz w:val="16"/>
          <w:szCs w:val="22"/>
        </w:rPr>
        <w:t>sita</w:t>
      </w:r>
      <w:r w:rsidR="00D26642" w:rsidRPr="00EC7256">
        <w:rPr>
          <w:sz w:val="16"/>
          <w:szCs w:val="22"/>
        </w:rPr>
        <w:t>ṃ</w:t>
      </w:r>
      <w:r w:rsidR="00651E42" w:rsidRPr="00EC7256">
        <w:rPr>
          <w:sz w:val="16"/>
          <w:szCs w:val="22"/>
        </w:rPr>
        <w:t xml:space="preserve"> ya</w:t>
      </w:r>
      <w:r w:rsidRPr="00EC7256">
        <w:rPr>
          <w:sz w:val="16"/>
          <w:szCs w:val="22"/>
        </w:rPr>
        <w:t>ṃ</w:t>
      </w:r>
      <w:r w:rsidR="00651E42" w:rsidRPr="00EC7256">
        <w:rPr>
          <w:sz w:val="16"/>
          <w:szCs w:val="22"/>
        </w:rPr>
        <w:t>k</w:t>
      </w:r>
      <w:r w:rsidR="0000734E" w:rsidRPr="00EC7256">
        <w:rPr>
          <w:sz w:val="16"/>
          <w:szCs w:val="22"/>
        </w:rPr>
        <w:t>i</w:t>
      </w:r>
      <w:r w:rsidR="00651E42" w:rsidRPr="00EC7256">
        <w:rPr>
          <w:sz w:val="16"/>
          <w:szCs w:val="22"/>
        </w:rPr>
        <w:t>ñci vedayita</w:t>
      </w:r>
      <w:r w:rsidR="00D26642" w:rsidRPr="00EC7256">
        <w:rPr>
          <w:sz w:val="16"/>
          <w:szCs w:val="22"/>
        </w:rPr>
        <w:t>ṃ</w:t>
      </w:r>
      <w:r w:rsidR="00651E42" w:rsidRPr="00EC7256">
        <w:rPr>
          <w:sz w:val="16"/>
          <w:szCs w:val="22"/>
        </w:rPr>
        <w:t>, sabba</w:t>
      </w:r>
      <w:r w:rsidR="00D26642" w:rsidRPr="00EC7256">
        <w:rPr>
          <w:sz w:val="16"/>
          <w:szCs w:val="22"/>
        </w:rPr>
        <w:t>ṃ</w:t>
      </w:r>
      <w:r w:rsidR="00651E42" w:rsidRPr="00EC7256">
        <w:rPr>
          <w:sz w:val="16"/>
          <w:szCs w:val="22"/>
        </w:rPr>
        <w:t xml:space="preserve"> t</w:t>
      </w:r>
      <w:r w:rsidR="00E07ECC" w:rsidRPr="00EC7256">
        <w:rPr>
          <w:sz w:val="16"/>
          <w:szCs w:val="22"/>
        </w:rPr>
        <w:t xml:space="preserve">aṃ </w:t>
      </w:r>
      <w:r w:rsidR="00651E42" w:rsidRPr="00EC7256">
        <w:rPr>
          <w:sz w:val="16"/>
          <w:szCs w:val="22"/>
        </w:rPr>
        <w:t>dukkha</w:t>
      </w:r>
      <w:r w:rsidR="003B4337" w:rsidRPr="00EC7256">
        <w:rPr>
          <w:sz w:val="16"/>
          <w:szCs w:val="22"/>
        </w:rPr>
        <w:t>–</w:t>
      </w:r>
      <w:r w:rsidR="00651E42" w:rsidRPr="00EC7256">
        <w:rPr>
          <w:sz w:val="16"/>
          <w:szCs w:val="22"/>
        </w:rPr>
        <w:t>sami</w:t>
      </w:r>
      <w:r w:rsidR="00D26642" w:rsidRPr="00EC7256">
        <w:rPr>
          <w:sz w:val="16"/>
          <w:szCs w:val="22"/>
        </w:rPr>
        <w:t>ṃ</w:t>
      </w:r>
      <w:r w:rsidR="00651E42" w:rsidRPr="00EC7256">
        <w:rPr>
          <w:sz w:val="16"/>
          <w:szCs w:val="22"/>
        </w:rPr>
        <w:t>ti.</w:t>
      </w:r>
    </w:p>
    <w:p w14:paraId="11C4240E" w14:textId="127B12CD" w:rsidR="00FB113A" w:rsidRPr="00EC7256" w:rsidRDefault="0000734E" w:rsidP="00374820">
      <w:pPr>
        <w:pStyle w:val="VerosPali"/>
        <w:rPr>
          <w:sz w:val="16"/>
          <w:szCs w:val="22"/>
        </w:rPr>
      </w:pPr>
      <w:r w:rsidRPr="00EC7256">
        <w:rPr>
          <w:sz w:val="16"/>
          <w:szCs w:val="22"/>
        </w:rPr>
        <w:t xml:space="preserve">Taṃ </w:t>
      </w:r>
      <w:r w:rsidR="00651E42" w:rsidRPr="00EC7256">
        <w:rPr>
          <w:sz w:val="16"/>
          <w:szCs w:val="22"/>
        </w:rPr>
        <w:t>khopaneta</w:t>
      </w:r>
      <w:r w:rsidR="00D26642" w:rsidRPr="00EC7256">
        <w:rPr>
          <w:sz w:val="16"/>
          <w:szCs w:val="22"/>
        </w:rPr>
        <w:t>ṃ</w:t>
      </w:r>
      <w:r w:rsidR="00651E42" w:rsidRPr="00EC7256">
        <w:rPr>
          <w:sz w:val="16"/>
          <w:szCs w:val="22"/>
        </w:rPr>
        <w:t xml:space="preserve"> bhikkhu may</w:t>
      </w:r>
      <w:r w:rsidR="004D3C17" w:rsidRPr="00EC7256">
        <w:rPr>
          <w:sz w:val="16"/>
          <w:szCs w:val="22"/>
        </w:rPr>
        <w:t>ā</w:t>
      </w:r>
      <w:r w:rsidR="00651E42" w:rsidRPr="00EC7256">
        <w:rPr>
          <w:sz w:val="16"/>
          <w:szCs w:val="22"/>
        </w:rPr>
        <w:t xml:space="preserve"> simkh</w:t>
      </w:r>
      <w:r w:rsidR="004D3C17" w:rsidRPr="00EC7256">
        <w:rPr>
          <w:sz w:val="16"/>
          <w:szCs w:val="22"/>
        </w:rPr>
        <w:t>ā</w:t>
      </w:r>
      <w:r w:rsidR="00651E42" w:rsidRPr="00EC7256">
        <w:rPr>
          <w:sz w:val="16"/>
          <w:szCs w:val="22"/>
        </w:rPr>
        <w:t>r</w:t>
      </w:r>
      <w:r w:rsidR="004D3C17" w:rsidRPr="00EC7256">
        <w:rPr>
          <w:sz w:val="16"/>
          <w:szCs w:val="22"/>
        </w:rPr>
        <w:t>ā</w:t>
      </w:r>
      <w:r w:rsidR="00651E42" w:rsidRPr="00EC7256">
        <w:rPr>
          <w:sz w:val="16"/>
          <w:szCs w:val="22"/>
        </w:rPr>
        <w:t>na</w:t>
      </w:r>
      <w:r w:rsidR="00B333D0" w:rsidRPr="00EC7256">
        <w:rPr>
          <w:sz w:val="16"/>
          <w:szCs w:val="22"/>
        </w:rPr>
        <w:t xml:space="preserve">ṃ </w:t>
      </w:r>
      <w:r w:rsidR="00651E42" w:rsidRPr="00EC7256">
        <w:rPr>
          <w:sz w:val="16"/>
          <w:szCs w:val="22"/>
        </w:rPr>
        <w:t>khaya</w:t>
      </w:r>
      <w:r w:rsidR="003B4337" w:rsidRPr="00EC7256">
        <w:rPr>
          <w:sz w:val="16"/>
          <w:szCs w:val="22"/>
        </w:rPr>
        <w:t>–</w:t>
      </w:r>
      <w:r w:rsidR="00B333D0" w:rsidRPr="00EC7256">
        <w:rPr>
          <w:sz w:val="16"/>
          <w:szCs w:val="22"/>
        </w:rPr>
        <w:br/>
      </w:r>
      <w:r w:rsidR="00651E42" w:rsidRPr="00EC7256">
        <w:rPr>
          <w:sz w:val="16"/>
          <w:szCs w:val="22"/>
        </w:rPr>
        <w:t>dhammata</w:t>
      </w:r>
      <w:r w:rsidR="00B333D0" w:rsidRPr="00EC7256">
        <w:rPr>
          <w:sz w:val="16"/>
          <w:szCs w:val="22"/>
        </w:rPr>
        <w:t>ṃ</w:t>
      </w:r>
      <w:r w:rsidR="00651E42" w:rsidRPr="00EC7256">
        <w:rPr>
          <w:sz w:val="16"/>
          <w:szCs w:val="22"/>
        </w:rPr>
        <w:t>, vayadhammata</w:t>
      </w:r>
      <w:r w:rsidR="00B333D0" w:rsidRPr="00EC7256">
        <w:rPr>
          <w:sz w:val="16"/>
          <w:szCs w:val="22"/>
        </w:rPr>
        <w:t>ṃ</w:t>
      </w:r>
      <w:r w:rsidR="00651E42" w:rsidRPr="00EC7256">
        <w:rPr>
          <w:sz w:val="16"/>
          <w:szCs w:val="22"/>
        </w:rPr>
        <w:t>, vir</w:t>
      </w:r>
      <w:r w:rsidR="004D3C17" w:rsidRPr="00EC7256">
        <w:rPr>
          <w:sz w:val="16"/>
          <w:szCs w:val="22"/>
        </w:rPr>
        <w:t>ā</w:t>
      </w:r>
      <w:r w:rsidR="00651E42" w:rsidRPr="00EC7256">
        <w:rPr>
          <w:sz w:val="16"/>
          <w:szCs w:val="22"/>
        </w:rPr>
        <w:t>gadha</w:t>
      </w:r>
      <w:r w:rsidR="00D26642" w:rsidRPr="00EC7256">
        <w:rPr>
          <w:sz w:val="16"/>
          <w:szCs w:val="22"/>
        </w:rPr>
        <w:t>m</w:t>
      </w:r>
      <w:r w:rsidR="00651E42" w:rsidRPr="00EC7256">
        <w:rPr>
          <w:sz w:val="16"/>
          <w:szCs w:val="22"/>
        </w:rPr>
        <w:t>mata</w:t>
      </w:r>
      <w:r w:rsidR="00D26642" w:rsidRPr="00EC7256">
        <w:rPr>
          <w:sz w:val="16"/>
          <w:szCs w:val="22"/>
        </w:rPr>
        <w:t>ṃ</w:t>
      </w:r>
      <w:r w:rsidR="00651E42" w:rsidRPr="00EC7256">
        <w:rPr>
          <w:sz w:val="16"/>
          <w:szCs w:val="22"/>
        </w:rPr>
        <w:t>, nirodha</w:t>
      </w:r>
      <w:r w:rsidR="003B4337" w:rsidRPr="00EC7256">
        <w:rPr>
          <w:sz w:val="16"/>
          <w:szCs w:val="22"/>
        </w:rPr>
        <w:t>–</w:t>
      </w:r>
      <w:r w:rsidR="00046C04">
        <w:rPr>
          <w:sz w:val="16"/>
          <w:szCs w:val="22"/>
        </w:rPr>
        <w:br/>
      </w:r>
      <w:r w:rsidR="00651E42" w:rsidRPr="00EC7256">
        <w:rPr>
          <w:sz w:val="16"/>
          <w:szCs w:val="22"/>
        </w:rPr>
        <w:t>dhammata</w:t>
      </w:r>
      <w:r w:rsidR="00B333D0" w:rsidRPr="00EC7256">
        <w:rPr>
          <w:sz w:val="16"/>
          <w:szCs w:val="22"/>
        </w:rPr>
        <w:t>ṃ</w:t>
      </w:r>
      <w:r w:rsidR="00651E42" w:rsidRPr="00EC7256">
        <w:rPr>
          <w:sz w:val="16"/>
          <w:szCs w:val="22"/>
        </w:rPr>
        <w:t>, viparin</w:t>
      </w:r>
      <w:r w:rsidR="004D3C17" w:rsidRPr="00EC7256">
        <w:rPr>
          <w:sz w:val="16"/>
          <w:szCs w:val="22"/>
        </w:rPr>
        <w:t>ā</w:t>
      </w:r>
      <w:r w:rsidR="00651E42" w:rsidRPr="00EC7256">
        <w:rPr>
          <w:sz w:val="16"/>
          <w:szCs w:val="22"/>
        </w:rPr>
        <w:t>madhammata</w:t>
      </w:r>
      <w:r w:rsidR="00B333D0" w:rsidRPr="00EC7256">
        <w:rPr>
          <w:sz w:val="16"/>
          <w:szCs w:val="22"/>
        </w:rPr>
        <w:t xml:space="preserve">ṃ </w:t>
      </w:r>
      <w:r w:rsidR="00651E42" w:rsidRPr="00EC7256">
        <w:rPr>
          <w:sz w:val="16"/>
          <w:szCs w:val="22"/>
        </w:rPr>
        <w:t>sandh</w:t>
      </w:r>
      <w:r w:rsidR="004D3C17" w:rsidRPr="00EC7256">
        <w:rPr>
          <w:sz w:val="16"/>
          <w:szCs w:val="22"/>
        </w:rPr>
        <w:t>ā</w:t>
      </w:r>
      <w:r w:rsidR="00651E42" w:rsidRPr="00EC7256">
        <w:rPr>
          <w:sz w:val="16"/>
          <w:szCs w:val="22"/>
        </w:rPr>
        <w:t>ya bh</w:t>
      </w:r>
      <w:r w:rsidR="004D3C17" w:rsidRPr="00EC7256">
        <w:rPr>
          <w:sz w:val="16"/>
          <w:szCs w:val="22"/>
        </w:rPr>
        <w:t>ā</w:t>
      </w:r>
      <w:r w:rsidR="00651E42" w:rsidRPr="00EC7256">
        <w:rPr>
          <w:sz w:val="16"/>
          <w:szCs w:val="22"/>
        </w:rPr>
        <w:t>sita</w:t>
      </w:r>
      <w:r w:rsidR="00D26642" w:rsidRPr="00EC7256">
        <w:rPr>
          <w:sz w:val="16"/>
          <w:szCs w:val="22"/>
        </w:rPr>
        <w:t>ṃ</w:t>
      </w:r>
      <w:r w:rsidR="00651E42" w:rsidRPr="00EC7256">
        <w:rPr>
          <w:sz w:val="16"/>
          <w:szCs w:val="22"/>
        </w:rPr>
        <w:t xml:space="preserve"> </w:t>
      </w:r>
      <w:r w:rsidR="00D26642" w:rsidRPr="00EC7256">
        <w:rPr>
          <w:sz w:val="16"/>
          <w:szCs w:val="22"/>
        </w:rPr>
        <w:br/>
      </w:r>
      <w:r w:rsidR="00651E42" w:rsidRPr="00EC7256">
        <w:rPr>
          <w:sz w:val="16"/>
          <w:szCs w:val="22"/>
        </w:rPr>
        <w:t>ya</w:t>
      </w:r>
      <w:r w:rsidR="00B333D0" w:rsidRPr="00EC7256">
        <w:rPr>
          <w:sz w:val="16"/>
          <w:szCs w:val="22"/>
        </w:rPr>
        <w:t>ṃ</w:t>
      </w:r>
      <w:r w:rsidR="00651E42" w:rsidRPr="00EC7256">
        <w:rPr>
          <w:sz w:val="16"/>
          <w:szCs w:val="22"/>
        </w:rPr>
        <w:t>kiñci vedayita</w:t>
      </w:r>
      <w:r w:rsidR="00D26642" w:rsidRPr="00EC7256">
        <w:rPr>
          <w:sz w:val="16"/>
          <w:szCs w:val="22"/>
        </w:rPr>
        <w:t>ṃ</w:t>
      </w:r>
      <w:r w:rsidR="00651E42" w:rsidRPr="00EC7256">
        <w:rPr>
          <w:sz w:val="16"/>
          <w:szCs w:val="22"/>
        </w:rPr>
        <w:t>, sabb</w:t>
      </w:r>
      <w:r w:rsidR="00E07ECC" w:rsidRPr="00EC7256">
        <w:rPr>
          <w:sz w:val="16"/>
          <w:szCs w:val="22"/>
        </w:rPr>
        <w:t>aṃ</w:t>
      </w:r>
      <w:r w:rsidR="00651E42" w:rsidRPr="00EC7256">
        <w:rPr>
          <w:sz w:val="16"/>
          <w:szCs w:val="22"/>
        </w:rPr>
        <w:t>t</w:t>
      </w:r>
      <w:r w:rsidR="00E07ECC" w:rsidRPr="00EC7256">
        <w:rPr>
          <w:sz w:val="16"/>
          <w:szCs w:val="22"/>
        </w:rPr>
        <w:t xml:space="preserve">aṃ </w:t>
      </w:r>
      <w:r w:rsidR="00651E42" w:rsidRPr="00EC7256">
        <w:rPr>
          <w:sz w:val="16"/>
          <w:szCs w:val="22"/>
        </w:rPr>
        <w:t>dukkhasamimti.</w:t>
      </w:r>
    </w:p>
    <w:p w14:paraId="302C4EEF" w14:textId="77777777" w:rsidR="00A354FB" w:rsidRPr="00324913" w:rsidRDefault="00A354FB" w:rsidP="00EC7256">
      <w:pPr>
        <w:pStyle w:val="Ttulo6"/>
        <w:rPr>
          <w:lang w:val="es-PE"/>
        </w:rPr>
      </w:pPr>
      <w:r w:rsidRPr="00324913">
        <w:rPr>
          <w:lang w:val="es-PE"/>
        </w:rPr>
        <w:t>Significado</w:t>
      </w:r>
    </w:p>
    <w:p w14:paraId="44A72BBE" w14:textId="776BD26C" w:rsidR="00FC5968" w:rsidRPr="00FC5968" w:rsidRDefault="00FC5968" w:rsidP="007649E5">
      <w:pPr>
        <w:rPr>
          <w:lang w:val="es-PE"/>
        </w:rPr>
      </w:pPr>
      <w:r w:rsidRPr="00FC5968">
        <w:rPr>
          <w:lang w:val="es-PE"/>
        </w:rPr>
        <w:t>"</w:t>
      </w:r>
      <w:r w:rsidRPr="00FC5968">
        <w:rPr>
          <w:i/>
          <w:iCs/>
          <w:lang w:val="es-PE"/>
        </w:rPr>
        <w:t>Bhikkhu</w:t>
      </w:r>
      <w:r w:rsidRPr="00FC5968">
        <w:rPr>
          <w:lang w:val="es-PE"/>
        </w:rPr>
        <w:t xml:space="preserve">, bien </w:t>
      </w:r>
      <w:r>
        <w:rPr>
          <w:lang w:val="es-PE"/>
        </w:rPr>
        <w:t>dicho</w:t>
      </w:r>
      <w:r w:rsidRPr="00FC5968">
        <w:rPr>
          <w:lang w:val="es-PE"/>
        </w:rPr>
        <w:t>, bien hecho, es cierto que he expuesto l</w:t>
      </w:r>
      <w:r>
        <w:rPr>
          <w:lang w:val="es-PE"/>
        </w:rPr>
        <w:t>a</w:t>
      </w:r>
      <w:r w:rsidRPr="00FC5968">
        <w:rPr>
          <w:lang w:val="es-PE"/>
        </w:rPr>
        <w:t xml:space="preserve">s tres </w:t>
      </w:r>
      <w:r>
        <w:rPr>
          <w:lang w:val="es-PE"/>
        </w:rPr>
        <w:t>sensaciones</w:t>
      </w:r>
      <w:r w:rsidRPr="00FC5968">
        <w:rPr>
          <w:lang w:val="es-PE"/>
        </w:rPr>
        <w:t xml:space="preserve"> y también es cierto que he expuesto: "</w:t>
      </w:r>
      <w:r w:rsidRPr="00FC5968">
        <w:rPr>
          <w:i/>
          <w:iCs/>
          <w:lang w:val="es-PE"/>
        </w:rPr>
        <w:t>ya</w:t>
      </w:r>
      <w:r w:rsidR="00A63001" w:rsidRPr="00A63001">
        <w:rPr>
          <w:i/>
          <w:iCs/>
          <w:lang w:val="es-PE"/>
        </w:rPr>
        <w:t>ṃ</w:t>
      </w:r>
      <w:r w:rsidRPr="00FC5968">
        <w:rPr>
          <w:i/>
          <w:iCs/>
          <w:lang w:val="es-PE"/>
        </w:rPr>
        <w:t xml:space="preserve"> kiñci vedayita</w:t>
      </w:r>
      <w:r w:rsidR="00A63001" w:rsidRPr="00A63001">
        <w:rPr>
          <w:i/>
          <w:iCs/>
          <w:lang w:val="es-PE"/>
        </w:rPr>
        <w:t>ṃ</w:t>
      </w:r>
      <w:r w:rsidRPr="00FC5968">
        <w:rPr>
          <w:i/>
          <w:iCs/>
          <w:lang w:val="es-PE"/>
        </w:rPr>
        <w:t>, sabba</w:t>
      </w:r>
      <w:r w:rsidR="00A63001" w:rsidRPr="00A63001">
        <w:rPr>
          <w:i/>
          <w:iCs/>
          <w:lang w:val="es-PE"/>
        </w:rPr>
        <w:t>ṃ</w:t>
      </w:r>
      <w:r w:rsidRPr="00FC5968">
        <w:rPr>
          <w:i/>
          <w:iCs/>
          <w:lang w:val="es-PE"/>
        </w:rPr>
        <w:t xml:space="preserve"> ta</w:t>
      </w:r>
      <w:r w:rsidR="00A63001" w:rsidRPr="00A63001">
        <w:rPr>
          <w:i/>
          <w:iCs/>
          <w:lang w:val="es-PE"/>
        </w:rPr>
        <w:t>ṃ</w:t>
      </w:r>
      <w:r w:rsidRPr="00FC5968">
        <w:rPr>
          <w:i/>
          <w:iCs/>
          <w:lang w:val="es-PE"/>
        </w:rPr>
        <w:t xml:space="preserve"> dukkhasami</w:t>
      </w:r>
      <w:r w:rsidR="00A63001" w:rsidRPr="00A63001">
        <w:rPr>
          <w:i/>
          <w:iCs/>
          <w:lang w:val="es-PE"/>
        </w:rPr>
        <w:t>ṃ</w:t>
      </w:r>
      <w:r w:rsidRPr="00FC5968">
        <w:rPr>
          <w:lang w:val="es-PE"/>
        </w:rPr>
        <w:t xml:space="preserve"> = sea cual sea </w:t>
      </w:r>
      <w:r w:rsidR="00A63001">
        <w:rPr>
          <w:lang w:val="es-PE"/>
        </w:rPr>
        <w:t>a</w:t>
      </w:r>
      <w:r w:rsidRPr="00FC5968">
        <w:rPr>
          <w:lang w:val="es-PE"/>
        </w:rPr>
        <w:t xml:space="preserve">l </w:t>
      </w:r>
      <w:r w:rsidR="00A63001">
        <w:rPr>
          <w:lang w:val="es-PE"/>
        </w:rPr>
        <w:t>sensación,</w:t>
      </w:r>
      <w:r w:rsidRPr="00FC5968">
        <w:rPr>
          <w:lang w:val="es-PE"/>
        </w:rPr>
        <w:t xml:space="preserve"> agradable o desagradable, todos </w:t>
      </w:r>
      <w:r w:rsidR="00C17D48">
        <w:rPr>
          <w:lang w:val="es-PE"/>
        </w:rPr>
        <w:t xml:space="preserve">serán </w:t>
      </w:r>
      <w:r w:rsidRPr="00FC5968">
        <w:rPr>
          <w:lang w:val="es-PE"/>
        </w:rPr>
        <w:t>realmente sufrimiento"</w:t>
      </w:r>
      <w:r w:rsidR="00C17D48">
        <w:rPr>
          <w:lang w:val="es-PE"/>
        </w:rPr>
        <w:t>.</w:t>
      </w:r>
      <w:r w:rsidRPr="00FC5968">
        <w:rPr>
          <w:lang w:val="es-PE"/>
        </w:rPr>
        <w:t xml:space="preserve"> De las dos expresiones, l</w:t>
      </w:r>
      <w:r w:rsidR="00C17D48">
        <w:rPr>
          <w:lang w:val="es-PE"/>
        </w:rPr>
        <w:t>a</w:t>
      </w:r>
      <w:r w:rsidRPr="00FC5968">
        <w:rPr>
          <w:lang w:val="es-PE"/>
        </w:rPr>
        <w:t xml:space="preserve">s </w:t>
      </w:r>
      <w:r w:rsidR="00C17D48">
        <w:rPr>
          <w:lang w:val="es-PE"/>
        </w:rPr>
        <w:t>3</w:t>
      </w:r>
      <w:r w:rsidRPr="00FC5968">
        <w:rPr>
          <w:lang w:val="es-PE"/>
        </w:rPr>
        <w:t xml:space="preserve"> </w:t>
      </w:r>
      <w:r w:rsidR="00C17D48">
        <w:rPr>
          <w:lang w:val="es-PE"/>
        </w:rPr>
        <w:t>sensaciones</w:t>
      </w:r>
      <w:r w:rsidRPr="00FC5968">
        <w:rPr>
          <w:lang w:val="es-PE"/>
        </w:rPr>
        <w:t xml:space="preserve"> se exponen </w:t>
      </w:r>
      <w:r w:rsidR="00C17D48" w:rsidRPr="00FC5968">
        <w:rPr>
          <w:lang w:val="es-PE"/>
        </w:rPr>
        <w:t>s</w:t>
      </w:r>
      <w:r w:rsidR="00C17D48">
        <w:rPr>
          <w:lang w:val="es-PE"/>
        </w:rPr>
        <w:t>ó</w:t>
      </w:r>
      <w:r w:rsidR="00C17D48" w:rsidRPr="00FC5968">
        <w:rPr>
          <w:lang w:val="es-PE"/>
        </w:rPr>
        <w:t xml:space="preserve">lo </w:t>
      </w:r>
      <w:r w:rsidRPr="00FC5968">
        <w:rPr>
          <w:lang w:val="es-PE"/>
        </w:rPr>
        <w:t xml:space="preserve">en relación con las variedades de </w:t>
      </w:r>
      <w:r w:rsidR="00C17D48">
        <w:rPr>
          <w:lang w:val="es-PE"/>
        </w:rPr>
        <w:t>sensaciones</w:t>
      </w:r>
      <w:r w:rsidRPr="00FC5968">
        <w:rPr>
          <w:lang w:val="es-PE"/>
        </w:rPr>
        <w:t xml:space="preserve">. He expuesto que todo tipo de sufrimiento y </w:t>
      </w:r>
      <w:r w:rsidR="00C17D48">
        <w:rPr>
          <w:lang w:val="es-PE"/>
        </w:rPr>
        <w:t>placer</w:t>
      </w:r>
      <w:r w:rsidRPr="00FC5968">
        <w:rPr>
          <w:lang w:val="es-PE"/>
        </w:rPr>
        <w:t xml:space="preserve"> son sufrimiento </w:t>
      </w:r>
      <w:r w:rsidR="00046C04">
        <w:rPr>
          <w:lang w:val="es-PE"/>
        </w:rPr>
        <w:t xml:space="preserve">ya </w:t>
      </w:r>
      <w:r w:rsidRPr="00FC5968">
        <w:rPr>
          <w:lang w:val="es-PE"/>
        </w:rPr>
        <w:t xml:space="preserve">que todas las cosas condicionadas son </w:t>
      </w:r>
      <w:r w:rsidRPr="00C17D48">
        <w:rPr>
          <w:i/>
          <w:iCs/>
          <w:lang w:val="es-PE"/>
        </w:rPr>
        <w:t>imperm</w:t>
      </w:r>
      <w:r w:rsidR="003613CB">
        <w:rPr>
          <w:i/>
          <w:iCs/>
          <w:lang w:val="es-PE"/>
        </w:rPr>
        <w:t>a</w:t>
      </w:r>
      <w:r w:rsidRPr="00C17D48">
        <w:rPr>
          <w:i/>
          <w:iCs/>
          <w:lang w:val="es-PE"/>
        </w:rPr>
        <w:t>nen</w:t>
      </w:r>
      <w:r w:rsidR="00C17D48">
        <w:rPr>
          <w:i/>
          <w:iCs/>
          <w:lang w:val="es-PE"/>
        </w:rPr>
        <w:t>tes</w:t>
      </w:r>
      <w:r w:rsidRPr="00FC5968">
        <w:rPr>
          <w:lang w:val="es-PE"/>
        </w:rPr>
        <w:t xml:space="preserve"> (</w:t>
      </w:r>
      <w:r w:rsidRPr="00C17D48">
        <w:rPr>
          <w:i/>
          <w:iCs/>
          <w:lang w:val="es-PE"/>
        </w:rPr>
        <w:t>anicca</w:t>
      </w:r>
      <w:r w:rsidRPr="00FC5968">
        <w:rPr>
          <w:lang w:val="es-PE"/>
        </w:rPr>
        <w:t>), perec</w:t>
      </w:r>
      <w:r w:rsidR="00C17D48">
        <w:rPr>
          <w:lang w:val="es-PE"/>
        </w:rPr>
        <w:t>ibles</w:t>
      </w:r>
      <w:r w:rsidRPr="00FC5968">
        <w:rPr>
          <w:lang w:val="es-PE"/>
        </w:rPr>
        <w:t xml:space="preserve"> (</w:t>
      </w:r>
      <w:r w:rsidRPr="00C17D48">
        <w:rPr>
          <w:i/>
          <w:iCs/>
          <w:lang w:val="es-PE"/>
        </w:rPr>
        <w:t>khaya</w:t>
      </w:r>
      <w:r w:rsidRPr="00FC5968">
        <w:rPr>
          <w:lang w:val="es-PE"/>
        </w:rPr>
        <w:t>), desaparece</w:t>
      </w:r>
      <w:r w:rsidR="00C17D48">
        <w:rPr>
          <w:lang w:val="es-PE"/>
        </w:rPr>
        <w:t>n</w:t>
      </w:r>
      <w:r w:rsidRPr="00FC5968">
        <w:rPr>
          <w:lang w:val="es-PE"/>
        </w:rPr>
        <w:t xml:space="preserve"> (</w:t>
      </w:r>
      <w:r w:rsidRPr="00C17D48">
        <w:rPr>
          <w:i/>
          <w:iCs/>
          <w:lang w:val="es-PE"/>
        </w:rPr>
        <w:t>vaya</w:t>
      </w:r>
      <w:r w:rsidRPr="00FC5968">
        <w:rPr>
          <w:lang w:val="es-PE"/>
        </w:rPr>
        <w:t xml:space="preserve">), </w:t>
      </w:r>
      <w:r w:rsidR="00A84D1A">
        <w:rPr>
          <w:lang w:val="es-PE"/>
        </w:rPr>
        <w:t xml:space="preserve">se </w:t>
      </w:r>
      <w:r w:rsidRPr="00FC5968">
        <w:rPr>
          <w:lang w:val="es-PE"/>
        </w:rPr>
        <w:t>desvanece</w:t>
      </w:r>
      <w:r w:rsidR="00C17D48">
        <w:rPr>
          <w:lang w:val="es-PE"/>
        </w:rPr>
        <w:t>n</w:t>
      </w:r>
      <w:r w:rsidRPr="00FC5968">
        <w:rPr>
          <w:lang w:val="es-PE"/>
        </w:rPr>
        <w:t xml:space="preserve"> (</w:t>
      </w:r>
      <w:r w:rsidRPr="00C17D48">
        <w:rPr>
          <w:i/>
          <w:iCs/>
          <w:lang w:val="es-PE"/>
        </w:rPr>
        <w:t>vir</w:t>
      </w:r>
      <w:r w:rsidR="00C17D48">
        <w:rPr>
          <w:i/>
          <w:iCs/>
          <w:lang w:val="es-PE"/>
        </w:rPr>
        <w:t>ā</w:t>
      </w:r>
      <w:r w:rsidRPr="00C17D48">
        <w:rPr>
          <w:i/>
          <w:iCs/>
          <w:lang w:val="es-PE"/>
        </w:rPr>
        <w:t>ga</w:t>
      </w:r>
      <w:r w:rsidRPr="00FC5968">
        <w:rPr>
          <w:lang w:val="es-PE"/>
        </w:rPr>
        <w:t>), ces</w:t>
      </w:r>
      <w:r w:rsidR="00C17D48">
        <w:rPr>
          <w:lang w:val="es-PE"/>
        </w:rPr>
        <w:t>an</w:t>
      </w:r>
      <w:r w:rsidRPr="00FC5968">
        <w:rPr>
          <w:lang w:val="es-PE"/>
        </w:rPr>
        <w:t xml:space="preserve"> (</w:t>
      </w:r>
      <w:r w:rsidRPr="00C17D48">
        <w:rPr>
          <w:i/>
          <w:iCs/>
          <w:lang w:val="es-PE"/>
        </w:rPr>
        <w:t>nirodha</w:t>
      </w:r>
      <w:r w:rsidRPr="00FC5968">
        <w:rPr>
          <w:lang w:val="es-PE"/>
        </w:rPr>
        <w:t>) y cambia</w:t>
      </w:r>
      <w:r w:rsidR="00C17D48">
        <w:rPr>
          <w:lang w:val="es-PE"/>
        </w:rPr>
        <w:t>n</w:t>
      </w:r>
      <w:r w:rsidRPr="00FC5968">
        <w:rPr>
          <w:lang w:val="es-PE"/>
        </w:rPr>
        <w:t xml:space="preserve"> (</w:t>
      </w:r>
      <w:r w:rsidRPr="00C17D48">
        <w:rPr>
          <w:i/>
          <w:iCs/>
          <w:lang w:val="es-PE"/>
        </w:rPr>
        <w:t>viparin</w:t>
      </w:r>
      <w:r w:rsidR="00C17D48">
        <w:rPr>
          <w:i/>
          <w:iCs/>
          <w:lang w:val="es-PE"/>
        </w:rPr>
        <w:t>ā</w:t>
      </w:r>
      <w:r w:rsidRPr="00C17D48">
        <w:rPr>
          <w:i/>
          <w:iCs/>
          <w:lang w:val="es-PE"/>
        </w:rPr>
        <w:t>ma</w:t>
      </w:r>
      <w:r w:rsidRPr="00FC5968">
        <w:rPr>
          <w:lang w:val="es-PE"/>
        </w:rPr>
        <w:t>)</w:t>
      </w:r>
      <w:r w:rsidR="00A84D1A">
        <w:rPr>
          <w:lang w:val="es-PE"/>
        </w:rPr>
        <w:t>”.</w:t>
      </w:r>
      <w:r w:rsidR="00A84D1A">
        <w:rPr>
          <w:lang w:val="es-PE"/>
        </w:rPr>
        <w:br/>
      </w:r>
    </w:p>
    <w:p w14:paraId="24677F05" w14:textId="03EC949E" w:rsidR="00A354FB" w:rsidRPr="00A354FB" w:rsidRDefault="00A354FB" w:rsidP="00714C33">
      <w:pPr>
        <w:pStyle w:val="Ttulo6"/>
        <w:rPr>
          <w:lang w:val="es-PE"/>
        </w:rPr>
      </w:pPr>
      <w:r w:rsidRPr="00AE079D">
        <w:rPr>
          <w:lang w:val="es-PE"/>
        </w:rPr>
        <w:t xml:space="preserve">El </w:t>
      </w:r>
      <w:r w:rsidR="00A84D1A" w:rsidRPr="00AE079D">
        <w:rPr>
          <w:lang w:val="es-PE"/>
        </w:rPr>
        <w:t>Significado Esencial</w:t>
      </w:r>
    </w:p>
    <w:p w14:paraId="0C3C0E70" w14:textId="70350D2C" w:rsidR="00271945" w:rsidRDefault="00AE079D" w:rsidP="002675A2">
      <w:pPr>
        <w:rPr>
          <w:lang w:val="es-PE"/>
        </w:rPr>
      </w:pPr>
      <w:r w:rsidRPr="00AE079D">
        <w:rPr>
          <w:lang w:val="es-PE"/>
        </w:rPr>
        <w:t>En la expresión</w:t>
      </w:r>
      <w:r w:rsidR="00FD3DA6">
        <w:rPr>
          <w:lang w:val="es-PE"/>
        </w:rPr>
        <w:t>,</w:t>
      </w:r>
      <w:r w:rsidRPr="00AE079D">
        <w:rPr>
          <w:lang w:val="es-PE"/>
        </w:rPr>
        <w:t xml:space="preserve"> </w:t>
      </w:r>
      <w:r w:rsidR="00FD3DA6" w:rsidRPr="00FD3DA6">
        <w:rPr>
          <w:lang w:val="es-PE"/>
        </w:rPr>
        <w:t xml:space="preserve">sensaciones </w:t>
      </w:r>
      <w:r w:rsidRPr="00AE079D">
        <w:rPr>
          <w:lang w:val="es-PE"/>
        </w:rPr>
        <w:t xml:space="preserve"> agradables, desagradables </w:t>
      </w:r>
      <w:r w:rsidR="00FD3DA6">
        <w:rPr>
          <w:lang w:val="es-PE"/>
        </w:rPr>
        <w:t>y neutras</w:t>
      </w:r>
      <w:r w:rsidRPr="00AE079D">
        <w:rPr>
          <w:lang w:val="es-PE"/>
        </w:rPr>
        <w:t>, no solo se incluye l</w:t>
      </w:r>
      <w:r w:rsidR="00FD3DA6">
        <w:rPr>
          <w:lang w:val="es-PE"/>
        </w:rPr>
        <w:t>a</w:t>
      </w:r>
      <w:r w:rsidRPr="00AE079D">
        <w:rPr>
          <w:lang w:val="es-PE"/>
        </w:rPr>
        <w:t xml:space="preserve"> </w:t>
      </w:r>
      <w:r w:rsidR="00FD3DA6" w:rsidRPr="00FD3DA6">
        <w:rPr>
          <w:lang w:val="es-PE"/>
        </w:rPr>
        <w:t>sensaci</w:t>
      </w:r>
      <w:r w:rsidR="00FD3DA6">
        <w:rPr>
          <w:lang w:val="es-PE"/>
        </w:rPr>
        <w:t>ó</w:t>
      </w:r>
      <w:r w:rsidR="00FD3DA6" w:rsidRPr="00FD3DA6">
        <w:rPr>
          <w:lang w:val="es-PE"/>
        </w:rPr>
        <w:t xml:space="preserve">n </w:t>
      </w:r>
      <w:r w:rsidRPr="00AE079D">
        <w:rPr>
          <w:lang w:val="es-PE"/>
        </w:rPr>
        <w:t xml:space="preserve">desagradable, sino también </w:t>
      </w:r>
      <w:r w:rsidR="00271945">
        <w:rPr>
          <w:lang w:val="es-PE"/>
        </w:rPr>
        <w:t>la agradable</w:t>
      </w:r>
      <w:r w:rsidRPr="00AE079D">
        <w:rPr>
          <w:lang w:val="es-PE"/>
        </w:rPr>
        <w:t xml:space="preserve"> y los </w:t>
      </w:r>
      <w:r w:rsidR="00271945" w:rsidRPr="00271945">
        <w:rPr>
          <w:lang w:val="es-PE"/>
        </w:rPr>
        <w:t xml:space="preserve">sensaciones </w:t>
      </w:r>
      <w:r w:rsidR="00271945">
        <w:rPr>
          <w:lang w:val="es-PE"/>
        </w:rPr>
        <w:t>neutras</w:t>
      </w:r>
      <w:r w:rsidRPr="00AE079D">
        <w:rPr>
          <w:lang w:val="es-PE"/>
        </w:rPr>
        <w:t xml:space="preserve"> </w:t>
      </w:r>
      <w:r w:rsidR="00271945">
        <w:rPr>
          <w:lang w:val="es-PE"/>
        </w:rPr>
        <w:t>con el objeto</w:t>
      </w:r>
      <w:r w:rsidRPr="00AE079D">
        <w:rPr>
          <w:lang w:val="es-PE"/>
        </w:rPr>
        <w:t xml:space="preserve"> </w:t>
      </w:r>
      <w:r w:rsidR="00271945">
        <w:rPr>
          <w:lang w:val="es-PE"/>
        </w:rPr>
        <w:t>de exponer los</w:t>
      </w:r>
      <w:r w:rsidRPr="00AE079D">
        <w:rPr>
          <w:lang w:val="es-PE"/>
        </w:rPr>
        <w:t xml:space="preserve"> distintos tipos de </w:t>
      </w:r>
      <w:r w:rsidR="00271945" w:rsidRPr="00271945">
        <w:rPr>
          <w:lang w:val="es-PE"/>
        </w:rPr>
        <w:t>sensaciones</w:t>
      </w:r>
      <w:r w:rsidRPr="00AE079D">
        <w:rPr>
          <w:lang w:val="es-PE"/>
        </w:rPr>
        <w:t>. ¿Por qué se exponen l</w:t>
      </w:r>
      <w:r w:rsidR="00271945">
        <w:rPr>
          <w:lang w:val="es-PE"/>
        </w:rPr>
        <w:t>a</w:t>
      </w:r>
      <w:r w:rsidRPr="00AE079D">
        <w:rPr>
          <w:lang w:val="es-PE"/>
        </w:rPr>
        <w:t xml:space="preserve"> </w:t>
      </w:r>
      <w:r w:rsidR="00271945" w:rsidRPr="00271945">
        <w:rPr>
          <w:lang w:val="es-PE"/>
        </w:rPr>
        <w:t xml:space="preserve">sensaciones </w:t>
      </w:r>
      <w:r w:rsidRPr="00AE079D">
        <w:rPr>
          <w:lang w:val="es-PE"/>
        </w:rPr>
        <w:t xml:space="preserve">agradables </w:t>
      </w:r>
      <w:r w:rsidR="00271945">
        <w:rPr>
          <w:lang w:val="es-PE"/>
        </w:rPr>
        <w:t>y neutras</w:t>
      </w:r>
      <w:r w:rsidR="00271945" w:rsidRPr="00AE079D">
        <w:rPr>
          <w:lang w:val="es-PE"/>
        </w:rPr>
        <w:t xml:space="preserve"> </w:t>
      </w:r>
      <w:r w:rsidRPr="00AE079D">
        <w:rPr>
          <w:lang w:val="es-PE"/>
        </w:rPr>
        <w:t>como si tod</w:t>
      </w:r>
      <w:r w:rsidR="00271945">
        <w:rPr>
          <w:lang w:val="es-PE"/>
        </w:rPr>
        <w:t>a</w:t>
      </w:r>
      <w:r w:rsidRPr="00AE079D">
        <w:rPr>
          <w:lang w:val="es-PE"/>
        </w:rPr>
        <w:t>s fueran sufrimiento: "</w:t>
      </w:r>
      <w:r w:rsidRPr="00AE079D">
        <w:rPr>
          <w:i/>
          <w:iCs/>
          <w:lang w:val="es-PE"/>
        </w:rPr>
        <w:t>yamkiñci vedayitaṃ, sabbaṃ taṃ dukkhasamiṃ</w:t>
      </w:r>
      <w:r w:rsidRPr="00AE079D">
        <w:rPr>
          <w:lang w:val="es-PE"/>
        </w:rPr>
        <w:t xml:space="preserve">?" </w:t>
      </w:r>
      <w:r w:rsidR="00271945">
        <w:rPr>
          <w:lang w:val="es-PE"/>
        </w:rPr>
        <w:t>Es debido a que</w:t>
      </w:r>
      <w:r w:rsidRPr="00AE079D">
        <w:rPr>
          <w:lang w:val="es-PE"/>
        </w:rPr>
        <w:t xml:space="preserve"> es</w:t>
      </w:r>
      <w:r w:rsidR="00271945">
        <w:rPr>
          <w:lang w:val="es-PE"/>
        </w:rPr>
        <w:t>a</w:t>
      </w:r>
      <w:r w:rsidRPr="00AE079D">
        <w:rPr>
          <w:lang w:val="es-PE"/>
        </w:rPr>
        <w:t xml:space="preserve">s </w:t>
      </w:r>
      <w:r w:rsidR="00271945" w:rsidRPr="00271945">
        <w:rPr>
          <w:lang w:val="es-PE"/>
        </w:rPr>
        <w:t xml:space="preserve">sensaciones </w:t>
      </w:r>
      <w:r w:rsidRPr="00AE079D">
        <w:rPr>
          <w:lang w:val="es-PE"/>
        </w:rPr>
        <w:t xml:space="preserve">agradables </w:t>
      </w:r>
      <w:r w:rsidR="00271945" w:rsidRPr="00271945">
        <w:rPr>
          <w:lang w:val="es-PE"/>
        </w:rPr>
        <w:t xml:space="preserve">y neutras </w:t>
      </w:r>
      <w:r w:rsidR="00271945">
        <w:rPr>
          <w:lang w:val="es-PE"/>
        </w:rPr>
        <w:t xml:space="preserve">corresponden </w:t>
      </w:r>
      <w:r w:rsidRPr="00AE079D">
        <w:rPr>
          <w:lang w:val="es-PE"/>
        </w:rPr>
        <w:t xml:space="preserve">todas </w:t>
      </w:r>
      <w:r w:rsidR="00271945">
        <w:rPr>
          <w:lang w:val="es-PE"/>
        </w:rPr>
        <w:t xml:space="preserve">a </w:t>
      </w:r>
      <w:r w:rsidR="00714C33">
        <w:rPr>
          <w:lang w:val="es-PE"/>
        </w:rPr>
        <w:t>realidades</w:t>
      </w:r>
      <w:r w:rsidRPr="00AE079D">
        <w:rPr>
          <w:lang w:val="es-PE"/>
        </w:rPr>
        <w:t xml:space="preserve"> condicionadas, </w:t>
      </w:r>
      <w:r w:rsidR="00271945">
        <w:rPr>
          <w:lang w:val="es-PE"/>
        </w:rPr>
        <w:t xml:space="preserve">a </w:t>
      </w:r>
      <w:r w:rsidRPr="00AE079D">
        <w:rPr>
          <w:i/>
          <w:iCs/>
          <w:lang w:val="es-PE"/>
        </w:rPr>
        <w:t>saṅkhārā</w:t>
      </w:r>
      <w:r w:rsidRPr="00271945">
        <w:rPr>
          <w:lang w:val="es-PE"/>
        </w:rPr>
        <w:t>s</w:t>
      </w:r>
      <w:r w:rsidRPr="00AE079D">
        <w:rPr>
          <w:lang w:val="es-PE"/>
        </w:rPr>
        <w:t xml:space="preserve">, todas </w:t>
      </w:r>
      <w:r w:rsidR="00714C33" w:rsidRPr="00AE079D">
        <w:rPr>
          <w:lang w:val="es-PE"/>
        </w:rPr>
        <w:t xml:space="preserve">son </w:t>
      </w:r>
      <w:r w:rsidRPr="00AE079D">
        <w:rPr>
          <w:lang w:val="es-PE"/>
        </w:rPr>
        <w:t>impermanen</w:t>
      </w:r>
      <w:r w:rsidR="00271945">
        <w:rPr>
          <w:lang w:val="es-PE"/>
        </w:rPr>
        <w:t>tes</w:t>
      </w:r>
      <w:r w:rsidRPr="00AE079D">
        <w:rPr>
          <w:lang w:val="es-PE"/>
        </w:rPr>
        <w:t xml:space="preserve">. La sensación de </w:t>
      </w:r>
      <w:r w:rsidR="00271945">
        <w:rPr>
          <w:lang w:val="es-PE"/>
        </w:rPr>
        <w:t xml:space="preserve">la </w:t>
      </w:r>
      <w:r w:rsidRPr="00271945">
        <w:rPr>
          <w:i/>
          <w:iCs/>
          <w:lang w:val="es-PE"/>
        </w:rPr>
        <w:t>impermanencia</w:t>
      </w:r>
      <w:r w:rsidRPr="00AE079D">
        <w:rPr>
          <w:lang w:val="es-PE"/>
        </w:rPr>
        <w:t xml:space="preserve"> tampoco es agradable; es simplemente sufrimiento. En relación con esta situación</w:t>
      </w:r>
      <w:r w:rsidR="00271945" w:rsidRPr="00271945">
        <w:rPr>
          <w:lang w:val="es-PE"/>
        </w:rPr>
        <w:t xml:space="preserve"> </w:t>
      </w:r>
      <w:r w:rsidR="00271945" w:rsidRPr="00AE079D">
        <w:rPr>
          <w:lang w:val="es-PE"/>
        </w:rPr>
        <w:t>desagradable</w:t>
      </w:r>
      <w:r w:rsidRPr="00AE079D">
        <w:rPr>
          <w:lang w:val="es-PE"/>
        </w:rPr>
        <w:t xml:space="preserve">, "no </w:t>
      </w:r>
      <w:r w:rsidR="00271945">
        <w:rPr>
          <w:lang w:val="es-PE"/>
        </w:rPr>
        <w:t>existe ninguna</w:t>
      </w:r>
      <w:r w:rsidRPr="00AE079D">
        <w:rPr>
          <w:lang w:val="es-PE"/>
        </w:rPr>
        <w:t xml:space="preserve"> felicidad</w:t>
      </w:r>
      <w:r w:rsidR="00714C33">
        <w:rPr>
          <w:lang w:val="es-PE"/>
        </w:rPr>
        <w:t>,</w:t>
      </w:r>
      <w:r w:rsidRPr="00AE079D">
        <w:rPr>
          <w:lang w:val="es-PE"/>
        </w:rPr>
        <w:t xml:space="preserve"> en </w:t>
      </w:r>
      <w:r w:rsidR="00271945">
        <w:rPr>
          <w:lang w:val="es-PE"/>
        </w:rPr>
        <w:t xml:space="preserve">lo </w:t>
      </w:r>
      <w:r w:rsidRPr="00AE079D">
        <w:rPr>
          <w:lang w:val="es-PE"/>
        </w:rPr>
        <w:t>absoluto</w:t>
      </w:r>
      <w:r w:rsidR="00714C33">
        <w:rPr>
          <w:lang w:val="es-PE"/>
        </w:rPr>
        <w:t>,</w:t>
      </w:r>
      <w:r w:rsidRPr="00AE079D">
        <w:rPr>
          <w:lang w:val="es-PE"/>
        </w:rPr>
        <w:t xml:space="preserve"> en el sentido de sentir y disfrutar, todo </w:t>
      </w:r>
      <w:r w:rsidR="00271945">
        <w:rPr>
          <w:lang w:val="es-PE"/>
        </w:rPr>
        <w:t>corresponde a un</w:t>
      </w:r>
      <w:r w:rsidRPr="00AE079D">
        <w:rPr>
          <w:lang w:val="es-PE"/>
        </w:rPr>
        <w:t xml:space="preserve"> </w:t>
      </w:r>
      <w:r w:rsidR="00714C33">
        <w:rPr>
          <w:lang w:val="es-PE"/>
        </w:rPr>
        <w:t>llano</w:t>
      </w:r>
      <w:r w:rsidRPr="00AE079D">
        <w:rPr>
          <w:lang w:val="es-PE"/>
        </w:rPr>
        <w:t xml:space="preserve"> sufrimiento", explicó el </w:t>
      </w:r>
      <w:r w:rsidRPr="00271945">
        <w:rPr>
          <w:i/>
          <w:iCs/>
          <w:lang w:val="es-PE"/>
        </w:rPr>
        <w:t>Bud</w:t>
      </w:r>
      <w:r w:rsidR="00271945">
        <w:rPr>
          <w:i/>
          <w:iCs/>
          <w:lang w:val="es-PE"/>
        </w:rPr>
        <w:t>dh</w:t>
      </w:r>
      <w:r w:rsidRPr="00271945">
        <w:rPr>
          <w:i/>
          <w:iCs/>
          <w:lang w:val="es-PE"/>
        </w:rPr>
        <w:t>a</w:t>
      </w:r>
      <w:r w:rsidRPr="00AE079D">
        <w:rPr>
          <w:lang w:val="es-PE"/>
        </w:rPr>
        <w:t>.</w:t>
      </w:r>
    </w:p>
    <w:p w14:paraId="2EE39BF5" w14:textId="77777777" w:rsidR="00271945" w:rsidRDefault="00271945">
      <w:pPr>
        <w:ind w:firstLine="0"/>
        <w:rPr>
          <w:lang w:val="es-PE"/>
        </w:rPr>
      </w:pPr>
      <w:r>
        <w:rPr>
          <w:lang w:val="es-PE"/>
        </w:rPr>
        <w:br w:type="page"/>
      </w:r>
    </w:p>
    <w:p w14:paraId="22E0F1B6" w14:textId="77777777" w:rsidR="00AE079D" w:rsidRPr="00AE079D" w:rsidRDefault="00AE079D" w:rsidP="002675A2">
      <w:pPr>
        <w:rPr>
          <w:lang w:val="es-PE"/>
        </w:rPr>
      </w:pPr>
    </w:p>
    <w:p w14:paraId="7767713E" w14:textId="3982A5FA" w:rsidR="00A22E1B" w:rsidRPr="00A22E1B" w:rsidRDefault="00A22E1B" w:rsidP="00B62C83">
      <w:pPr>
        <w:rPr>
          <w:lang w:val="es-PE"/>
        </w:rPr>
      </w:pPr>
      <w:r w:rsidRPr="00A22E1B">
        <w:rPr>
          <w:lang w:val="es-PE"/>
        </w:rPr>
        <w:t xml:space="preserve">En las </w:t>
      </w:r>
      <w:r w:rsidRPr="00714C33">
        <w:rPr>
          <w:i/>
          <w:iCs/>
          <w:lang w:val="es-PE"/>
        </w:rPr>
        <w:t>cuatro nobles verdades</w:t>
      </w:r>
      <w:r w:rsidRPr="00A22E1B">
        <w:rPr>
          <w:lang w:val="es-PE"/>
        </w:rPr>
        <w:t xml:space="preserve"> que </w:t>
      </w:r>
      <w:r w:rsidR="00714C33">
        <w:rPr>
          <w:lang w:val="es-PE"/>
        </w:rPr>
        <w:t>exponen</w:t>
      </w:r>
      <w:r w:rsidRPr="00A22E1B">
        <w:rPr>
          <w:lang w:val="es-PE"/>
        </w:rPr>
        <w:t xml:space="preserve"> las realidades absolutas, no existen cosas como </w:t>
      </w:r>
      <w:r w:rsidR="00AD3B2F">
        <w:rPr>
          <w:lang w:val="es-PE"/>
        </w:rPr>
        <w:t xml:space="preserve">tales como la sensación </w:t>
      </w:r>
      <w:r w:rsidRPr="00A22E1B">
        <w:rPr>
          <w:lang w:val="es-PE"/>
        </w:rPr>
        <w:t xml:space="preserve">agradable ni </w:t>
      </w:r>
      <w:r w:rsidR="00AD3B2F">
        <w:rPr>
          <w:lang w:val="es-PE"/>
        </w:rPr>
        <w:t xml:space="preserve">la sensación </w:t>
      </w:r>
      <w:r w:rsidRPr="00A22E1B">
        <w:rPr>
          <w:lang w:val="es-PE"/>
        </w:rPr>
        <w:t>indiferente; cualesquiera que sean l</w:t>
      </w:r>
      <w:r w:rsidR="00AD3B2F">
        <w:rPr>
          <w:lang w:val="es-PE"/>
        </w:rPr>
        <w:t>a</w:t>
      </w:r>
      <w:r w:rsidRPr="00A22E1B">
        <w:rPr>
          <w:lang w:val="es-PE"/>
        </w:rPr>
        <w:t xml:space="preserve">s </w:t>
      </w:r>
      <w:r w:rsidR="00AD3B2F">
        <w:rPr>
          <w:lang w:val="es-PE"/>
        </w:rPr>
        <w:t>sensaciones</w:t>
      </w:r>
      <w:r w:rsidRPr="00A22E1B">
        <w:rPr>
          <w:lang w:val="es-PE"/>
        </w:rPr>
        <w:t>, tod</w:t>
      </w:r>
      <w:r w:rsidR="00AD3B2F">
        <w:rPr>
          <w:lang w:val="es-PE"/>
        </w:rPr>
        <w:t>a</w:t>
      </w:r>
      <w:r w:rsidRPr="00A22E1B">
        <w:rPr>
          <w:lang w:val="es-PE"/>
        </w:rPr>
        <w:t xml:space="preserve">s </w:t>
      </w:r>
      <w:r w:rsidR="00AD3B2F">
        <w:rPr>
          <w:lang w:val="es-PE"/>
        </w:rPr>
        <w:t xml:space="preserve">corresponderán </w:t>
      </w:r>
      <w:r w:rsidRPr="00A22E1B">
        <w:rPr>
          <w:lang w:val="es-PE"/>
        </w:rPr>
        <w:t xml:space="preserve">realmente </w:t>
      </w:r>
      <w:r w:rsidR="00AD3B2F">
        <w:rPr>
          <w:lang w:val="es-PE"/>
        </w:rPr>
        <w:t xml:space="preserve">a </w:t>
      </w:r>
      <w:r w:rsidRPr="00A22E1B">
        <w:rPr>
          <w:lang w:val="es-PE"/>
        </w:rPr>
        <w:t xml:space="preserve">sufrimiento. Porque no hay rastro de sufrimiento y disfrute, el sentido de </w:t>
      </w:r>
      <w:r w:rsidR="00711721">
        <w:rPr>
          <w:lang w:val="es-PE"/>
        </w:rPr>
        <w:t>sensación</w:t>
      </w:r>
      <w:r w:rsidRPr="00A22E1B">
        <w:rPr>
          <w:lang w:val="es-PE"/>
        </w:rPr>
        <w:t xml:space="preserve">, </w:t>
      </w:r>
      <w:r w:rsidRPr="00A22E1B">
        <w:rPr>
          <w:i/>
          <w:iCs/>
          <w:lang w:val="es-PE"/>
        </w:rPr>
        <w:t>vedanā</w:t>
      </w:r>
      <w:r w:rsidRPr="00A22E1B">
        <w:rPr>
          <w:lang w:val="es-PE"/>
        </w:rPr>
        <w:t xml:space="preserve">, </w:t>
      </w:r>
      <w:r w:rsidR="00F56EA6">
        <w:rPr>
          <w:lang w:val="es-PE"/>
        </w:rPr>
        <w:t>a</w:t>
      </w:r>
      <w:r w:rsidRPr="00A22E1B">
        <w:rPr>
          <w:lang w:val="es-PE"/>
        </w:rPr>
        <w:t xml:space="preserve">l </w:t>
      </w:r>
      <w:r w:rsidRPr="00A22E1B">
        <w:rPr>
          <w:i/>
          <w:iCs/>
          <w:lang w:val="es-PE"/>
        </w:rPr>
        <w:t>asaṅkhata</w:t>
      </w:r>
      <w:r w:rsidR="00711721">
        <w:rPr>
          <w:rFonts w:ascii="Cormorant" w:hAnsi="Cormorant" w:cs="Cormorant"/>
          <w:i/>
          <w:iCs/>
          <w:lang w:val="es-PE"/>
        </w:rPr>
        <w:t>–</w:t>
      </w:r>
      <w:r w:rsidRPr="00A22E1B">
        <w:rPr>
          <w:i/>
          <w:iCs/>
          <w:lang w:val="es-PE"/>
        </w:rPr>
        <w:t>mahānibbāna</w:t>
      </w:r>
      <w:r w:rsidRPr="00A22E1B">
        <w:rPr>
          <w:lang w:val="es-PE"/>
        </w:rPr>
        <w:t xml:space="preserve">, se </w:t>
      </w:r>
      <w:r w:rsidR="00F56EA6">
        <w:rPr>
          <w:lang w:val="es-PE"/>
        </w:rPr>
        <w:t xml:space="preserve">le denomina </w:t>
      </w:r>
      <w:r w:rsidRPr="00A22E1B">
        <w:rPr>
          <w:lang w:val="es-PE"/>
        </w:rPr>
        <w:t>"</w:t>
      </w:r>
      <w:r w:rsidRPr="00A22E1B">
        <w:rPr>
          <w:i/>
          <w:iCs/>
          <w:lang w:val="es-PE"/>
        </w:rPr>
        <w:t>paramasukha</w:t>
      </w:r>
      <w:r w:rsidRPr="00A22E1B">
        <w:rPr>
          <w:lang w:val="es-PE"/>
        </w:rPr>
        <w:t xml:space="preserve"> = la noble paz, felicidad". Si </w:t>
      </w:r>
      <w:r w:rsidR="00F56EA6">
        <w:rPr>
          <w:lang w:val="es-PE"/>
        </w:rPr>
        <w:t xml:space="preserve">hubiese algún </w:t>
      </w:r>
      <w:r w:rsidRPr="00A22E1B">
        <w:rPr>
          <w:lang w:val="es-PE"/>
        </w:rPr>
        <w:t xml:space="preserve">sentido </w:t>
      </w:r>
      <w:r w:rsidR="004F2D73">
        <w:rPr>
          <w:lang w:val="es-PE"/>
        </w:rPr>
        <w:t>en la sensación</w:t>
      </w:r>
      <w:r w:rsidRPr="00A22E1B">
        <w:rPr>
          <w:lang w:val="es-PE"/>
        </w:rPr>
        <w:t>, sufrimiento y disfrute</w:t>
      </w:r>
      <w:r w:rsidR="004F2D73">
        <w:rPr>
          <w:lang w:val="es-PE"/>
        </w:rPr>
        <w:t>,</w:t>
      </w:r>
      <w:r w:rsidRPr="00A22E1B">
        <w:rPr>
          <w:lang w:val="es-PE"/>
        </w:rPr>
        <w:t xml:space="preserve"> en el </w:t>
      </w:r>
      <w:r w:rsidRPr="00A22E1B">
        <w:rPr>
          <w:i/>
          <w:iCs/>
          <w:lang w:val="es-PE"/>
        </w:rPr>
        <w:t>asaṅkhata</w:t>
      </w:r>
      <w:r w:rsidR="004F2D73">
        <w:rPr>
          <w:rFonts w:ascii="Cormorant" w:hAnsi="Cormorant" w:cs="Cormorant"/>
          <w:iCs/>
          <w:lang w:val="es-PE"/>
        </w:rPr>
        <w:t>–</w:t>
      </w:r>
      <w:r w:rsidRPr="00A22E1B">
        <w:rPr>
          <w:i/>
          <w:iCs/>
          <w:lang w:val="es-PE"/>
        </w:rPr>
        <w:t>mahānibbāna</w:t>
      </w:r>
      <w:r w:rsidRPr="00A22E1B">
        <w:rPr>
          <w:lang w:val="es-PE"/>
        </w:rPr>
        <w:t xml:space="preserve">, no </w:t>
      </w:r>
      <w:r w:rsidR="00FD1473">
        <w:rPr>
          <w:lang w:val="es-PE"/>
        </w:rPr>
        <w:t>correspondería a</w:t>
      </w:r>
      <w:r w:rsidRPr="00A22E1B">
        <w:rPr>
          <w:lang w:val="es-PE"/>
        </w:rPr>
        <w:t xml:space="preserve"> </w:t>
      </w:r>
      <w:r w:rsidR="00FD1473">
        <w:rPr>
          <w:lang w:val="es-PE"/>
        </w:rPr>
        <w:t xml:space="preserve">un </w:t>
      </w:r>
      <w:r w:rsidRPr="00A22E1B">
        <w:rPr>
          <w:lang w:val="es-PE"/>
        </w:rPr>
        <w:t>"</w:t>
      </w:r>
      <w:r w:rsidRPr="00A22E1B">
        <w:rPr>
          <w:i/>
          <w:iCs/>
          <w:lang w:val="es-PE"/>
        </w:rPr>
        <w:t>paramasukha</w:t>
      </w:r>
      <w:r w:rsidRPr="00A22E1B">
        <w:rPr>
          <w:lang w:val="es-PE"/>
        </w:rPr>
        <w:t xml:space="preserve"> = la noble </w:t>
      </w:r>
      <w:r w:rsidR="004F2D73" w:rsidRPr="00A22E1B">
        <w:rPr>
          <w:lang w:val="es-PE"/>
        </w:rPr>
        <w:t xml:space="preserve">felicidad </w:t>
      </w:r>
      <w:r w:rsidR="004F2D73">
        <w:rPr>
          <w:lang w:val="es-PE"/>
        </w:rPr>
        <w:t xml:space="preserve">de la </w:t>
      </w:r>
      <w:r w:rsidRPr="00A22E1B">
        <w:rPr>
          <w:lang w:val="es-PE"/>
        </w:rPr>
        <w:t>paz ", ser</w:t>
      </w:r>
      <w:r w:rsidR="00DF5BAC">
        <w:rPr>
          <w:lang w:val="es-PE"/>
        </w:rPr>
        <w:t>ía</w:t>
      </w:r>
      <w:r w:rsidRPr="00A22E1B">
        <w:rPr>
          <w:lang w:val="es-PE"/>
        </w:rPr>
        <w:t xml:space="preserve"> simplemente sufrimiento.</w:t>
      </w:r>
    </w:p>
    <w:p w14:paraId="36D88724" w14:textId="480C3AD3" w:rsidR="00A22E1B" w:rsidRPr="00A22E1B" w:rsidRDefault="00A22E1B" w:rsidP="00AD2A2C">
      <w:pPr>
        <w:rPr>
          <w:lang w:val="es-PE"/>
        </w:rPr>
      </w:pPr>
      <w:r w:rsidRPr="00A22E1B">
        <w:rPr>
          <w:lang w:val="es-PE"/>
        </w:rPr>
        <w:t>Cuando se habla de</w:t>
      </w:r>
      <w:r w:rsidR="009C1BEC">
        <w:rPr>
          <w:lang w:val="es-PE"/>
        </w:rPr>
        <w:t>l</w:t>
      </w:r>
      <w:r w:rsidRPr="00A22E1B">
        <w:rPr>
          <w:lang w:val="es-PE"/>
        </w:rPr>
        <w:t xml:space="preserve"> </w:t>
      </w:r>
      <w:r w:rsidRPr="00A22E1B">
        <w:rPr>
          <w:i/>
          <w:iCs/>
          <w:lang w:val="es-PE"/>
        </w:rPr>
        <w:t>nibbāna</w:t>
      </w:r>
      <w:r w:rsidRPr="00A22E1B">
        <w:rPr>
          <w:lang w:val="es-PE"/>
        </w:rPr>
        <w:t xml:space="preserve">, quienes </w:t>
      </w:r>
      <w:r w:rsidR="000D66A8">
        <w:rPr>
          <w:lang w:val="es-PE"/>
        </w:rPr>
        <w:t xml:space="preserve">afirmen </w:t>
      </w:r>
      <w:r w:rsidRPr="00A22E1B">
        <w:rPr>
          <w:lang w:val="es-PE"/>
        </w:rPr>
        <w:t xml:space="preserve">que </w:t>
      </w:r>
      <w:r w:rsidRPr="009C1BEC">
        <w:rPr>
          <w:lang w:val="es-PE"/>
        </w:rPr>
        <w:t>el</w:t>
      </w:r>
      <w:r w:rsidRPr="00A22E1B">
        <w:rPr>
          <w:i/>
          <w:iCs/>
          <w:lang w:val="es-PE"/>
        </w:rPr>
        <w:t xml:space="preserve"> nibbāna</w:t>
      </w:r>
      <w:r w:rsidRPr="00A22E1B">
        <w:rPr>
          <w:lang w:val="es-PE"/>
        </w:rPr>
        <w:t xml:space="preserve"> </w:t>
      </w:r>
      <w:r w:rsidR="009C1BEC">
        <w:rPr>
          <w:lang w:val="es-PE"/>
        </w:rPr>
        <w:t>posee</w:t>
      </w:r>
      <w:r w:rsidRPr="00A22E1B">
        <w:rPr>
          <w:lang w:val="es-PE"/>
        </w:rPr>
        <w:t xml:space="preserve"> </w:t>
      </w:r>
      <w:r w:rsidR="000D66A8">
        <w:rPr>
          <w:lang w:val="es-PE"/>
        </w:rPr>
        <w:t xml:space="preserve">ducha </w:t>
      </w:r>
      <w:r w:rsidRPr="00A22E1B">
        <w:rPr>
          <w:lang w:val="es-PE"/>
        </w:rPr>
        <w:t>y sufrimiento</w:t>
      </w:r>
      <w:r w:rsidR="000D66A8">
        <w:rPr>
          <w:lang w:val="es-PE"/>
        </w:rPr>
        <w:t>,</w:t>
      </w:r>
      <w:r w:rsidRPr="00A22E1B">
        <w:rPr>
          <w:lang w:val="es-PE"/>
        </w:rPr>
        <w:t xml:space="preserve"> simplemente</w:t>
      </w:r>
      <w:r w:rsidR="000D66A8">
        <w:rPr>
          <w:lang w:val="es-PE"/>
        </w:rPr>
        <w:t>,</w:t>
      </w:r>
      <w:r w:rsidRPr="00A22E1B">
        <w:rPr>
          <w:lang w:val="es-PE"/>
        </w:rPr>
        <w:t xml:space="preserve"> est</w:t>
      </w:r>
      <w:r w:rsidR="000D66A8">
        <w:rPr>
          <w:lang w:val="es-PE"/>
        </w:rPr>
        <w:t>ar</w:t>
      </w:r>
      <w:r w:rsidRPr="00A22E1B">
        <w:rPr>
          <w:lang w:val="es-PE"/>
        </w:rPr>
        <w:t xml:space="preserve">án deshonrando </w:t>
      </w:r>
      <w:r w:rsidRPr="000D66A8">
        <w:rPr>
          <w:lang w:val="es-PE"/>
        </w:rPr>
        <w:t>al</w:t>
      </w:r>
      <w:r w:rsidRPr="00A22E1B">
        <w:rPr>
          <w:i/>
          <w:iCs/>
          <w:lang w:val="es-PE"/>
        </w:rPr>
        <w:t xml:space="preserve"> nibbāna</w:t>
      </w:r>
      <w:r w:rsidRPr="00A22E1B">
        <w:rPr>
          <w:lang w:val="es-PE"/>
        </w:rPr>
        <w:t xml:space="preserve">. </w:t>
      </w:r>
      <w:r w:rsidR="001070B2">
        <w:rPr>
          <w:lang w:val="es-PE"/>
        </w:rPr>
        <w:t xml:space="preserve">Sería </w:t>
      </w:r>
      <w:r w:rsidRPr="00A22E1B">
        <w:rPr>
          <w:lang w:val="es-PE"/>
        </w:rPr>
        <w:t xml:space="preserve">lo mismo que </w:t>
      </w:r>
      <w:r w:rsidR="001070B2">
        <w:rPr>
          <w:lang w:val="es-PE"/>
        </w:rPr>
        <w:t xml:space="preserve">afirmar </w:t>
      </w:r>
      <w:r w:rsidRPr="00A22E1B">
        <w:rPr>
          <w:lang w:val="es-PE"/>
        </w:rPr>
        <w:t xml:space="preserve">que </w:t>
      </w:r>
      <w:r w:rsidRPr="000D66A8">
        <w:rPr>
          <w:i/>
          <w:iCs/>
          <w:lang w:val="es-PE"/>
        </w:rPr>
        <w:t>el</w:t>
      </w:r>
      <w:r w:rsidRPr="00A22E1B">
        <w:rPr>
          <w:i/>
          <w:iCs/>
          <w:lang w:val="es-PE"/>
        </w:rPr>
        <w:t xml:space="preserve"> nibbāna</w:t>
      </w:r>
      <w:r w:rsidRPr="00A22E1B">
        <w:rPr>
          <w:lang w:val="es-PE"/>
        </w:rPr>
        <w:t xml:space="preserve"> no </w:t>
      </w:r>
      <w:r w:rsidR="001070B2">
        <w:rPr>
          <w:lang w:val="es-PE"/>
        </w:rPr>
        <w:t xml:space="preserve">sería </w:t>
      </w:r>
      <w:r w:rsidRPr="00A22E1B">
        <w:rPr>
          <w:lang w:val="es-PE"/>
        </w:rPr>
        <w:t>en</w:t>
      </w:r>
      <w:r w:rsidR="001070B2">
        <w:rPr>
          <w:lang w:val="es-PE"/>
        </w:rPr>
        <w:t>,</w:t>
      </w:r>
      <w:r w:rsidRPr="00A22E1B">
        <w:rPr>
          <w:lang w:val="es-PE"/>
        </w:rPr>
        <w:t xml:space="preserve"> </w:t>
      </w:r>
      <w:r w:rsidR="001070B2">
        <w:rPr>
          <w:lang w:val="es-PE"/>
        </w:rPr>
        <w:t xml:space="preserve">lo </w:t>
      </w:r>
      <w:r w:rsidRPr="00A22E1B">
        <w:rPr>
          <w:lang w:val="es-PE"/>
        </w:rPr>
        <w:t>absoluto</w:t>
      </w:r>
      <w:r w:rsidR="001070B2">
        <w:rPr>
          <w:lang w:val="es-PE"/>
        </w:rPr>
        <w:t>,</w:t>
      </w:r>
      <w:r w:rsidRPr="00A22E1B">
        <w:rPr>
          <w:lang w:val="es-PE"/>
        </w:rPr>
        <w:t xml:space="preserve"> felicidad, que </w:t>
      </w:r>
      <w:r w:rsidR="001070B2">
        <w:rPr>
          <w:lang w:val="es-PE"/>
        </w:rPr>
        <w:t xml:space="preserve">sería </w:t>
      </w:r>
      <w:r w:rsidRPr="00A22E1B">
        <w:rPr>
          <w:lang w:val="es-PE"/>
        </w:rPr>
        <w:t>solo sufrimiento</w:t>
      </w:r>
      <w:r w:rsidR="00E658D1">
        <w:rPr>
          <w:lang w:val="es-PE"/>
        </w:rPr>
        <w:t>,</w:t>
      </w:r>
      <w:r w:rsidRPr="00A22E1B">
        <w:rPr>
          <w:lang w:val="es-PE"/>
        </w:rPr>
        <w:t xml:space="preserve"> </w:t>
      </w:r>
      <w:r w:rsidR="00E658D1">
        <w:rPr>
          <w:lang w:val="es-PE"/>
        </w:rPr>
        <w:t xml:space="preserve">al ver </w:t>
      </w:r>
      <w:r w:rsidRPr="00A22E1B">
        <w:rPr>
          <w:lang w:val="es-PE"/>
        </w:rPr>
        <w:t xml:space="preserve">el discurso del Ven. Sāriputta y el discurso del </w:t>
      </w:r>
      <w:r w:rsidRPr="00A22E1B">
        <w:rPr>
          <w:i/>
          <w:iCs/>
          <w:lang w:val="es-PE"/>
        </w:rPr>
        <w:t>Bud</w:t>
      </w:r>
      <w:r w:rsidR="00E658D1">
        <w:rPr>
          <w:i/>
          <w:iCs/>
          <w:lang w:val="es-PE"/>
        </w:rPr>
        <w:t>dh</w:t>
      </w:r>
      <w:r w:rsidRPr="00A22E1B">
        <w:rPr>
          <w:i/>
          <w:iCs/>
          <w:lang w:val="es-PE"/>
        </w:rPr>
        <w:t>a</w:t>
      </w:r>
      <w:r w:rsidRPr="00A22E1B">
        <w:rPr>
          <w:lang w:val="es-PE"/>
        </w:rPr>
        <w:t>, "</w:t>
      </w:r>
      <w:r w:rsidRPr="00A22E1B">
        <w:rPr>
          <w:i/>
          <w:iCs/>
          <w:lang w:val="es-PE"/>
        </w:rPr>
        <w:t>yaṃ kiñci vedayitaṃ sabbaṃ taṃ dukkhasamiṃ</w:t>
      </w:r>
      <w:r w:rsidRPr="00A22E1B">
        <w:rPr>
          <w:lang w:val="es-PE"/>
        </w:rPr>
        <w:t>," ambos disfrutable</w:t>
      </w:r>
      <w:r w:rsidR="003933AA">
        <w:rPr>
          <w:lang w:val="es-PE"/>
        </w:rPr>
        <w:t>s,</w:t>
      </w:r>
      <w:r w:rsidRPr="00A22E1B">
        <w:rPr>
          <w:lang w:val="es-PE"/>
        </w:rPr>
        <w:t xml:space="preserve"> felicidad y </w:t>
      </w:r>
      <w:r w:rsidR="003933AA">
        <w:rPr>
          <w:lang w:val="es-PE"/>
        </w:rPr>
        <w:t xml:space="preserve">apacible </w:t>
      </w:r>
      <w:r w:rsidRPr="00A22E1B">
        <w:rPr>
          <w:lang w:val="es-PE"/>
        </w:rPr>
        <w:t xml:space="preserve">felicidad, cualquier felicidad placentera, </w:t>
      </w:r>
      <w:r w:rsidRPr="00A22E1B">
        <w:rPr>
          <w:i/>
          <w:iCs/>
          <w:lang w:val="es-PE"/>
        </w:rPr>
        <w:t>vedayita sukha</w:t>
      </w:r>
      <w:r w:rsidRPr="00A22E1B">
        <w:rPr>
          <w:lang w:val="es-PE"/>
        </w:rPr>
        <w:t>, que se ha</w:t>
      </w:r>
      <w:r w:rsidR="003933AA">
        <w:rPr>
          <w:lang w:val="es-PE"/>
        </w:rPr>
        <w:t>ya</w:t>
      </w:r>
      <w:r w:rsidRPr="00A22E1B">
        <w:rPr>
          <w:lang w:val="es-PE"/>
        </w:rPr>
        <w:t xml:space="preserve"> mencionado en el primer capítulo, no </w:t>
      </w:r>
      <w:r w:rsidR="003933AA">
        <w:rPr>
          <w:lang w:val="es-PE"/>
        </w:rPr>
        <w:t xml:space="preserve">correspondería, </w:t>
      </w:r>
      <w:r w:rsidRPr="00A22E1B">
        <w:rPr>
          <w:lang w:val="es-PE"/>
        </w:rPr>
        <w:t>en realidad</w:t>
      </w:r>
      <w:r w:rsidR="003933AA">
        <w:rPr>
          <w:lang w:val="es-PE"/>
        </w:rPr>
        <w:t>, a una</w:t>
      </w:r>
      <w:r w:rsidRPr="00A22E1B">
        <w:rPr>
          <w:lang w:val="es-PE"/>
        </w:rPr>
        <w:t xml:space="preserve"> felicidad; </w:t>
      </w:r>
      <w:r w:rsidR="00C91D40">
        <w:rPr>
          <w:lang w:val="es-PE"/>
        </w:rPr>
        <w:t xml:space="preserve">correspondería </w:t>
      </w:r>
      <w:r w:rsidRPr="00A22E1B">
        <w:rPr>
          <w:lang w:val="es-PE"/>
        </w:rPr>
        <w:t xml:space="preserve">simplemente </w:t>
      </w:r>
      <w:r w:rsidR="00C91D40">
        <w:rPr>
          <w:lang w:val="es-PE"/>
        </w:rPr>
        <w:t xml:space="preserve">a sólo </w:t>
      </w:r>
      <w:r w:rsidRPr="00A22E1B">
        <w:rPr>
          <w:lang w:val="es-PE"/>
        </w:rPr>
        <w:t>sufrimiento. S</w:t>
      </w:r>
      <w:r w:rsidR="00C91D40">
        <w:rPr>
          <w:lang w:val="es-PE"/>
        </w:rPr>
        <w:t>ó</w:t>
      </w:r>
      <w:r w:rsidRPr="00A22E1B">
        <w:rPr>
          <w:lang w:val="es-PE"/>
        </w:rPr>
        <w:t xml:space="preserve">lo la </w:t>
      </w:r>
      <w:r w:rsidR="00C91D40">
        <w:rPr>
          <w:lang w:val="es-PE"/>
        </w:rPr>
        <w:t xml:space="preserve">apacible </w:t>
      </w:r>
      <w:r w:rsidRPr="00A22E1B">
        <w:rPr>
          <w:lang w:val="es-PE"/>
        </w:rPr>
        <w:t xml:space="preserve">felicidad, </w:t>
      </w:r>
      <w:r w:rsidR="00C91D40" w:rsidRPr="00A22E1B">
        <w:rPr>
          <w:i/>
          <w:iCs/>
          <w:lang w:val="es-PE"/>
        </w:rPr>
        <w:t>santi</w:t>
      </w:r>
      <w:r w:rsidR="00C91D40">
        <w:rPr>
          <w:rFonts w:ascii="Cormorant" w:hAnsi="Cormorant" w:cs="Cormorant"/>
          <w:i/>
          <w:iCs/>
          <w:lang w:val="es-PE"/>
        </w:rPr>
        <w:t>–</w:t>
      </w:r>
      <w:r w:rsidR="00C91D40" w:rsidRPr="00A22E1B">
        <w:rPr>
          <w:i/>
          <w:iCs/>
          <w:lang w:val="es-PE"/>
        </w:rPr>
        <w:t>sukha</w:t>
      </w:r>
      <w:r w:rsidRPr="00A22E1B">
        <w:rPr>
          <w:lang w:val="es-PE"/>
        </w:rPr>
        <w:t xml:space="preserve">, </w:t>
      </w:r>
      <w:r w:rsidR="00C91D40">
        <w:rPr>
          <w:lang w:val="es-PE"/>
        </w:rPr>
        <w:t xml:space="preserve">corresponderá, </w:t>
      </w:r>
      <w:r w:rsidRPr="00A22E1B">
        <w:rPr>
          <w:lang w:val="es-PE"/>
        </w:rPr>
        <w:t>realmente</w:t>
      </w:r>
      <w:r w:rsidR="00C91D40">
        <w:rPr>
          <w:lang w:val="es-PE"/>
        </w:rPr>
        <w:t>,</w:t>
      </w:r>
      <w:r w:rsidRPr="00A22E1B">
        <w:rPr>
          <w:lang w:val="es-PE"/>
        </w:rPr>
        <w:t xml:space="preserve"> </w:t>
      </w:r>
      <w:r w:rsidR="00C91D40">
        <w:rPr>
          <w:lang w:val="es-PE"/>
        </w:rPr>
        <w:t xml:space="preserve">a </w:t>
      </w:r>
      <w:r w:rsidRPr="00A22E1B">
        <w:rPr>
          <w:lang w:val="es-PE"/>
        </w:rPr>
        <w:t xml:space="preserve">la felicidad absoluta. Por ello, </w:t>
      </w:r>
      <w:r w:rsidR="00C91D40">
        <w:rPr>
          <w:lang w:val="es-PE"/>
        </w:rPr>
        <w:t xml:space="preserve">esto </w:t>
      </w:r>
      <w:r w:rsidRPr="00A22E1B">
        <w:rPr>
          <w:lang w:val="es-PE"/>
        </w:rPr>
        <w:t>debe ser señalado con fe y confianza.</w:t>
      </w:r>
    </w:p>
    <w:p w14:paraId="666ABF67" w14:textId="30EE23AA" w:rsidR="00F04029" w:rsidRPr="00A22E1B" w:rsidRDefault="00A22E1B" w:rsidP="003613CB">
      <w:pPr>
        <w:pStyle w:val="FinSeccion"/>
        <w:rPr>
          <w:lang w:val="es-PE"/>
        </w:rPr>
      </w:pPr>
      <w:r w:rsidRPr="00A22E1B">
        <w:rPr>
          <w:lang w:val="es-PE"/>
        </w:rPr>
        <w:t xml:space="preserve">[Este </w:t>
      </w:r>
      <w:r w:rsidR="00C91D40">
        <w:rPr>
          <w:lang w:val="es-PE"/>
        </w:rPr>
        <w:t xml:space="preserve">ha sido </w:t>
      </w:r>
      <w:r w:rsidRPr="00A22E1B">
        <w:rPr>
          <w:lang w:val="es-PE"/>
        </w:rPr>
        <w:t xml:space="preserve">el significado del </w:t>
      </w:r>
      <w:r w:rsidR="00C91D40" w:rsidRPr="00A22E1B">
        <w:rPr>
          <w:i/>
          <w:iCs/>
          <w:lang w:val="es-PE"/>
        </w:rPr>
        <w:t xml:space="preserve">Vedanāsarhyutla </w:t>
      </w:r>
      <w:r w:rsidR="00C91D40">
        <w:rPr>
          <w:i/>
          <w:iCs/>
          <w:lang w:val="es-PE"/>
        </w:rPr>
        <w:t>Pāḷi</w:t>
      </w:r>
      <w:r w:rsidRPr="00A22E1B">
        <w:rPr>
          <w:lang w:val="es-PE"/>
        </w:rPr>
        <w:t>]</w:t>
      </w:r>
      <w:r w:rsidR="00C91D40">
        <w:rPr>
          <w:lang w:val="es-PE"/>
        </w:rPr>
        <w:t>.</w:t>
      </w:r>
      <w:r w:rsidR="00C91D40">
        <w:rPr>
          <w:lang w:val="es-PE"/>
        </w:rPr>
        <w:br/>
      </w:r>
      <w:r w:rsidRPr="00A22E1B">
        <w:rPr>
          <w:lang w:val="es-PE"/>
        </w:rPr>
        <w:t xml:space="preserve">[Aquí termina cómo </w:t>
      </w:r>
      <w:r w:rsidRPr="00D27108">
        <w:rPr>
          <w:i/>
          <w:iCs/>
          <w:lang w:val="es-PE"/>
        </w:rPr>
        <w:t>el</w:t>
      </w:r>
      <w:r w:rsidRPr="00A22E1B">
        <w:rPr>
          <w:i/>
          <w:iCs/>
          <w:lang w:val="es-PE"/>
        </w:rPr>
        <w:t xml:space="preserve"> nibbāna</w:t>
      </w:r>
      <w:r w:rsidRPr="00A22E1B">
        <w:rPr>
          <w:lang w:val="es-PE"/>
        </w:rPr>
        <w:t xml:space="preserve"> </w:t>
      </w:r>
      <w:r w:rsidR="00D27108">
        <w:rPr>
          <w:lang w:val="es-PE"/>
        </w:rPr>
        <w:t xml:space="preserve">corresponde a una </w:t>
      </w:r>
      <w:r w:rsidRPr="00A22E1B">
        <w:rPr>
          <w:lang w:val="es-PE"/>
        </w:rPr>
        <w:t>felicidad absoluta]</w:t>
      </w:r>
      <w:r w:rsidR="00D27108">
        <w:rPr>
          <w:lang w:val="es-PE"/>
        </w:rPr>
        <w:t>.</w:t>
      </w:r>
    </w:p>
    <w:p w14:paraId="1AF8F1D3" w14:textId="77777777" w:rsidR="00F04029" w:rsidRPr="00A22E1B" w:rsidRDefault="00F04029" w:rsidP="00F04029">
      <w:pPr>
        <w:rPr>
          <w:lang w:val="es-PE"/>
        </w:rPr>
      </w:pPr>
    </w:p>
    <w:p w14:paraId="787FEF70" w14:textId="26020D0C" w:rsidR="00CC7059" w:rsidRPr="00CC7059" w:rsidRDefault="00CC7059" w:rsidP="00A52785">
      <w:pPr>
        <w:pStyle w:val="Ttulo2"/>
        <w:rPr>
          <w:lang w:val="es-PE"/>
        </w:rPr>
      </w:pPr>
      <w:bookmarkStart w:id="6" w:name="_Toc222169093"/>
      <w:r w:rsidRPr="00CC7059">
        <w:rPr>
          <w:lang w:val="es-PE"/>
        </w:rPr>
        <w:t xml:space="preserve">El Sentido de </w:t>
      </w:r>
      <w:r w:rsidR="003613CB">
        <w:rPr>
          <w:lang w:val="es-PE"/>
        </w:rPr>
        <w:t xml:space="preserve">la </w:t>
      </w:r>
      <w:r w:rsidRPr="00CC7059">
        <w:rPr>
          <w:lang w:val="es-PE"/>
        </w:rPr>
        <w:t>Noble Felicidad</w:t>
      </w:r>
      <w:bookmarkEnd w:id="6"/>
      <w:r w:rsidRPr="00CC7059">
        <w:rPr>
          <w:lang w:val="es-PE"/>
        </w:rPr>
        <w:t xml:space="preserve"> </w:t>
      </w:r>
    </w:p>
    <w:p w14:paraId="0DFAEB13" w14:textId="516C3E15" w:rsidR="00880335" w:rsidRPr="000C01D5" w:rsidRDefault="003241D9" w:rsidP="00FC6368">
      <w:pPr>
        <w:jc w:val="center"/>
        <w:rPr>
          <w:b/>
          <w:bCs/>
          <w:i/>
          <w:iCs/>
          <w:lang w:val="es-PE"/>
        </w:rPr>
      </w:pPr>
      <w:r w:rsidRPr="000C01D5">
        <w:rPr>
          <w:b/>
          <w:bCs/>
          <w:i/>
          <w:iCs/>
          <w:lang w:val="es-PE"/>
        </w:rPr>
        <w:t>(</w:t>
      </w:r>
      <w:r w:rsidR="00F04029" w:rsidRPr="000C01D5">
        <w:rPr>
          <w:b/>
          <w:bCs/>
          <w:i/>
          <w:iCs/>
          <w:lang w:val="es-PE"/>
        </w:rPr>
        <w:t>Parama Sukha</w:t>
      </w:r>
      <w:r w:rsidR="005050B1" w:rsidRPr="000C01D5">
        <w:rPr>
          <w:b/>
          <w:bCs/>
          <w:i/>
          <w:iCs/>
          <w:lang w:val="es-PE"/>
        </w:rPr>
        <w:t>)</w:t>
      </w:r>
    </w:p>
    <w:p w14:paraId="41FC94DB" w14:textId="182763A5" w:rsidR="005050B1" w:rsidRPr="000C01D5" w:rsidRDefault="000C01D5" w:rsidP="003241D9">
      <w:pPr>
        <w:pStyle w:val="Ttulo4"/>
        <w:rPr>
          <w:lang w:val="es-PE"/>
        </w:rPr>
      </w:pPr>
      <w:r w:rsidRPr="000C01D5">
        <w:rPr>
          <w:lang w:val="es-PE"/>
        </w:rPr>
        <w:t xml:space="preserve">Desarrollo </w:t>
      </w:r>
      <w:r w:rsidR="005050B1" w:rsidRPr="000C01D5">
        <w:rPr>
          <w:lang w:val="es-PE"/>
        </w:rPr>
        <w:t>(</w:t>
      </w:r>
      <w:r w:rsidR="005050B1" w:rsidRPr="000C01D5">
        <w:rPr>
          <w:i/>
          <w:iCs w:val="0"/>
          <w:lang w:val="es-PE"/>
        </w:rPr>
        <w:t>bh</w:t>
      </w:r>
      <w:r w:rsidR="004D3C17" w:rsidRPr="000C01D5">
        <w:rPr>
          <w:i/>
          <w:iCs w:val="0"/>
          <w:lang w:val="es-PE"/>
        </w:rPr>
        <w:t>ā</w:t>
      </w:r>
      <w:r w:rsidR="00236C19">
        <w:rPr>
          <w:i/>
          <w:iCs w:val="0"/>
          <w:lang w:val="es-PE"/>
        </w:rPr>
        <w:t>v</w:t>
      </w:r>
      <w:r w:rsidR="005050B1" w:rsidRPr="000C01D5">
        <w:rPr>
          <w:i/>
          <w:iCs w:val="0"/>
          <w:lang w:val="es-PE"/>
        </w:rPr>
        <w:t>an</w:t>
      </w:r>
      <w:r w:rsidR="004D3C17" w:rsidRPr="000C01D5">
        <w:rPr>
          <w:i/>
          <w:iCs w:val="0"/>
          <w:lang w:val="es-PE"/>
        </w:rPr>
        <w:t>ā</w:t>
      </w:r>
      <w:r w:rsidR="005050B1" w:rsidRPr="000C01D5">
        <w:rPr>
          <w:lang w:val="es-PE"/>
        </w:rPr>
        <w:t>)</w:t>
      </w:r>
    </w:p>
    <w:p w14:paraId="750F8E20" w14:textId="0AAB2DA0" w:rsidR="000C01D5" w:rsidRPr="000C01D5" w:rsidRDefault="000C01D5" w:rsidP="00B63F6E">
      <w:pPr>
        <w:rPr>
          <w:lang w:val="es-PE"/>
        </w:rPr>
      </w:pPr>
      <w:r w:rsidRPr="000C01D5">
        <w:rPr>
          <w:lang w:val="es-PE"/>
        </w:rPr>
        <w:t>Ahora, para hacer obvio el</w:t>
      </w:r>
      <w:r w:rsidRPr="000C01D5">
        <w:rPr>
          <w:i/>
          <w:iCs/>
          <w:lang w:val="es-PE"/>
        </w:rPr>
        <w:t xml:space="preserve"> nibbāna</w:t>
      </w:r>
      <w:r w:rsidRPr="000C01D5">
        <w:rPr>
          <w:lang w:val="es-PE"/>
        </w:rPr>
        <w:t xml:space="preserve">, </w:t>
      </w:r>
      <w:r w:rsidR="00E8684B">
        <w:rPr>
          <w:lang w:val="es-PE"/>
        </w:rPr>
        <w:t xml:space="preserve">no </w:t>
      </w:r>
      <w:r w:rsidR="00381E6E">
        <w:rPr>
          <w:lang w:val="es-PE"/>
        </w:rPr>
        <w:t>poseedora</w:t>
      </w:r>
      <w:r w:rsidRPr="000C01D5">
        <w:rPr>
          <w:lang w:val="es-PE"/>
        </w:rPr>
        <w:t xml:space="preserve"> ni </w:t>
      </w:r>
      <w:r w:rsidR="00E8684B">
        <w:rPr>
          <w:lang w:val="es-PE"/>
        </w:rPr>
        <w:t xml:space="preserve">de </w:t>
      </w:r>
      <w:r w:rsidRPr="000C01D5">
        <w:rPr>
          <w:lang w:val="es-PE"/>
        </w:rPr>
        <w:t xml:space="preserve">sensación ni </w:t>
      </w:r>
      <w:r>
        <w:rPr>
          <w:lang w:val="es-PE"/>
        </w:rPr>
        <w:t>placer</w:t>
      </w:r>
      <w:r w:rsidRPr="000C01D5">
        <w:rPr>
          <w:lang w:val="es-PE"/>
        </w:rPr>
        <w:t xml:space="preserve">, se </w:t>
      </w:r>
      <w:r>
        <w:rPr>
          <w:lang w:val="es-PE"/>
        </w:rPr>
        <w:t>expondrá</w:t>
      </w:r>
      <w:r w:rsidRPr="000C01D5">
        <w:rPr>
          <w:lang w:val="es-PE"/>
        </w:rPr>
        <w:t xml:space="preserve"> brevemente el significado de</w:t>
      </w:r>
      <w:r>
        <w:rPr>
          <w:lang w:val="es-PE"/>
        </w:rPr>
        <w:t xml:space="preserve"> l</w:t>
      </w:r>
      <w:r w:rsidR="0000143D">
        <w:rPr>
          <w:lang w:val="es-PE"/>
        </w:rPr>
        <w:t>a</w:t>
      </w:r>
      <w:r>
        <w:rPr>
          <w:lang w:val="es-PE"/>
        </w:rPr>
        <w:t>s</w:t>
      </w:r>
      <w:r w:rsidRPr="000C01D5">
        <w:rPr>
          <w:lang w:val="es-PE"/>
        </w:rPr>
        <w:t xml:space="preserve"> 40 </w:t>
      </w:r>
      <w:r w:rsidR="0000143D">
        <w:rPr>
          <w:lang w:val="es-PE"/>
        </w:rPr>
        <w:t>técnicas de meditación</w:t>
      </w:r>
      <w:r>
        <w:rPr>
          <w:lang w:val="es-PE"/>
        </w:rPr>
        <w:t xml:space="preserve"> </w:t>
      </w:r>
      <w:r w:rsidRPr="000C01D5">
        <w:rPr>
          <w:i/>
          <w:iCs/>
          <w:lang w:val="es-PE"/>
        </w:rPr>
        <w:t>bhāvanā</w:t>
      </w:r>
      <w:r w:rsidRPr="000C01D5">
        <w:rPr>
          <w:lang w:val="es-PE"/>
        </w:rPr>
        <w:t>.</w:t>
      </w:r>
    </w:p>
    <w:p w14:paraId="0EA8D09E" w14:textId="01CE1991" w:rsidR="00333945" w:rsidRPr="009C686E" w:rsidRDefault="00281B6C" w:rsidP="009C686E">
      <w:pPr>
        <w:pStyle w:val="Normalssangria"/>
        <w:tabs>
          <w:tab w:val="right" w:pos="5954"/>
        </w:tabs>
        <w:spacing w:after="80"/>
        <w:ind w:left="1440"/>
        <w:rPr>
          <w:sz w:val="16"/>
          <w:szCs w:val="18"/>
        </w:rPr>
      </w:pPr>
      <w:r w:rsidRPr="009C686E">
        <w:rPr>
          <w:i/>
          <w:iCs/>
          <w:sz w:val="16"/>
          <w:szCs w:val="18"/>
        </w:rPr>
        <w:t>Pañcakkhandh</w:t>
      </w:r>
      <w:r w:rsidR="004D3C17" w:rsidRPr="009C686E">
        <w:rPr>
          <w:i/>
          <w:iCs/>
          <w:sz w:val="16"/>
          <w:szCs w:val="18"/>
        </w:rPr>
        <w:t>ā</w:t>
      </w:r>
      <w:r w:rsidRPr="009C686E">
        <w:rPr>
          <w:i/>
          <w:iCs/>
          <w:sz w:val="16"/>
          <w:szCs w:val="18"/>
        </w:rPr>
        <w:t xml:space="preserve"> </w:t>
      </w:r>
      <w:r w:rsidR="005050B1" w:rsidRPr="009C686E">
        <w:rPr>
          <w:i/>
          <w:iCs/>
          <w:sz w:val="16"/>
          <w:szCs w:val="18"/>
        </w:rPr>
        <w:t>anicc</w:t>
      </w:r>
      <w:r w:rsidR="004D3C17" w:rsidRPr="009C686E">
        <w:rPr>
          <w:i/>
          <w:iCs/>
          <w:sz w:val="16"/>
          <w:szCs w:val="18"/>
        </w:rPr>
        <w:t>ā</w:t>
      </w:r>
      <w:r w:rsidR="005050B1" w:rsidRPr="009C686E">
        <w:rPr>
          <w:i/>
          <w:iCs/>
          <w:sz w:val="16"/>
          <w:szCs w:val="18"/>
        </w:rPr>
        <w:t xml:space="preserve"> dukkh</w:t>
      </w:r>
      <w:r w:rsidR="004D3C17" w:rsidRPr="009C686E">
        <w:rPr>
          <w:i/>
          <w:iCs/>
          <w:sz w:val="16"/>
          <w:szCs w:val="18"/>
        </w:rPr>
        <w:t>ā</w:t>
      </w:r>
      <w:r w:rsidR="005050B1" w:rsidRPr="009C686E">
        <w:rPr>
          <w:i/>
          <w:iCs/>
          <w:sz w:val="16"/>
          <w:szCs w:val="18"/>
        </w:rPr>
        <w:t xml:space="preserve"> rog</w:t>
      </w:r>
      <w:r w:rsidR="009C1B00" w:rsidRPr="009C686E">
        <w:rPr>
          <w:i/>
          <w:iCs/>
          <w:sz w:val="16"/>
          <w:szCs w:val="18"/>
        </w:rPr>
        <w:t>ā</w:t>
      </w:r>
      <w:r w:rsidR="005050B1" w:rsidRPr="009C686E">
        <w:rPr>
          <w:i/>
          <w:iCs/>
          <w:sz w:val="16"/>
          <w:szCs w:val="18"/>
        </w:rPr>
        <w:t xml:space="preserve"> gand</w:t>
      </w:r>
      <w:r w:rsidR="004D3C17" w:rsidRPr="009C686E">
        <w:rPr>
          <w:i/>
          <w:iCs/>
          <w:sz w:val="16"/>
          <w:szCs w:val="18"/>
        </w:rPr>
        <w:t>ā</w:t>
      </w:r>
      <w:r w:rsidR="005050B1" w:rsidRPr="009C686E">
        <w:rPr>
          <w:i/>
          <w:iCs/>
          <w:sz w:val="16"/>
          <w:szCs w:val="18"/>
        </w:rPr>
        <w:t xml:space="preserve"> sall</w:t>
      </w:r>
      <w:r w:rsidR="009C1B00" w:rsidRPr="009C686E">
        <w:rPr>
          <w:i/>
          <w:iCs/>
          <w:sz w:val="16"/>
          <w:szCs w:val="18"/>
        </w:rPr>
        <w:t>ā</w:t>
      </w:r>
      <w:r w:rsidR="00E405B0" w:rsidRPr="009C686E">
        <w:rPr>
          <w:i/>
          <w:iCs/>
          <w:sz w:val="16"/>
          <w:szCs w:val="18"/>
        </w:rPr>
        <w:t xml:space="preserve"> </w:t>
      </w:r>
      <w:r w:rsidR="005050B1" w:rsidRPr="009C686E">
        <w:rPr>
          <w:i/>
          <w:iCs/>
          <w:sz w:val="16"/>
          <w:szCs w:val="18"/>
        </w:rPr>
        <w:t>agh</w:t>
      </w:r>
      <w:r w:rsidR="004D3C17" w:rsidRPr="009C686E">
        <w:rPr>
          <w:i/>
          <w:iCs/>
          <w:sz w:val="16"/>
          <w:szCs w:val="18"/>
        </w:rPr>
        <w:t>ā</w:t>
      </w:r>
      <w:r w:rsidR="005050B1" w:rsidRPr="009C686E">
        <w:rPr>
          <w:i/>
          <w:iCs/>
          <w:sz w:val="16"/>
          <w:szCs w:val="18"/>
        </w:rPr>
        <w:t xml:space="preserve"> </w:t>
      </w:r>
      <w:r w:rsidR="004D3C17" w:rsidRPr="009C686E">
        <w:rPr>
          <w:i/>
          <w:iCs/>
          <w:sz w:val="16"/>
          <w:szCs w:val="18"/>
        </w:rPr>
        <w:t>ā</w:t>
      </w:r>
      <w:r w:rsidR="005050B1" w:rsidRPr="009C686E">
        <w:rPr>
          <w:i/>
          <w:iCs/>
          <w:sz w:val="16"/>
          <w:szCs w:val="18"/>
        </w:rPr>
        <w:t>b</w:t>
      </w:r>
      <w:r w:rsidR="004D3C17" w:rsidRPr="009C686E">
        <w:rPr>
          <w:i/>
          <w:iCs/>
          <w:sz w:val="16"/>
          <w:szCs w:val="18"/>
        </w:rPr>
        <w:t>ā</w:t>
      </w:r>
      <w:r w:rsidR="005050B1" w:rsidRPr="009C686E">
        <w:rPr>
          <w:i/>
          <w:iCs/>
          <w:sz w:val="16"/>
          <w:szCs w:val="18"/>
        </w:rPr>
        <w:t>dh</w:t>
      </w:r>
      <w:r w:rsidR="004D3C17" w:rsidRPr="009C686E">
        <w:rPr>
          <w:i/>
          <w:iCs/>
          <w:sz w:val="16"/>
          <w:szCs w:val="18"/>
        </w:rPr>
        <w:t>ā</w:t>
      </w:r>
      <w:r w:rsidR="005050B1" w:rsidRPr="009C686E">
        <w:rPr>
          <w:i/>
          <w:iCs/>
          <w:sz w:val="16"/>
          <w:szCs w:val="18"/>
        </w:rPr>
        <w:t xml:space="preserve"> </w:t>
      </w:r>
      <w:r w:rsidR="009C1B00" w:rsidRPr="009C686E">
        <w:rPr>
          <w:i/>
          <w:iCs/>
          <w:sz w:val="16"/>
          <w:szCs w:val="18"/>
        </w:rPr>
        <w:br/>
      </w:r>
      <w:r w:rsidR="005050B1" w:rsidRPr="009C686E">
        <w:rPr>
          <w:i/>
          <w:iCs/>
          <w:sz w:val="16"/>
          <w:szCs w:val="18"/>
        </w:rPr>
        <w:t>pare palok</w:t>
      </w:r>
      <w:r w:rsidR="004D3C17" w:rsidRPr="009C686E">
        <w:rPr>
          <w:i/>
          <w:iCs/>
          <w:sz w:val="16"/>
          <w:szCs w:val="18"/>
        </w:rPr>
        <w:t>ā</w:t>
      </w:r>
      <w:r w:rsidR="005050B1" w:rsidRPr="009C686E">
        <w:rPr>
          <w:i/>
          <w:iCs/>
          <w:sz w:val="16"/>
          <w:szCs w:val="18"/>
        </w:rPr>
        <w:t xml:space="preserve"> itt. </w:t>
      </w:r>
      <w:r w:rsidR="009C686E">
        <w:rPr>
          <w:i/>
          <w:iCs/>
          <w:sz w:val="16"/>
          <w:szCs w:val="18"/>
        </w:rPr>
        <w:tab/>
      </w:r>
      <w:r w:rsidR="005050B1" w:rsidRPr="009C686E">
        <w:rPr>
          <w:sz w:val="16"/>
          <w:szCs w:val="18"/>
        </w:rPr>
        <w:t>(10)</w:t>
      </w:r>
    </w:p>
    <w:p w14:paraId="3B02358A" w14:textId="77777777" w:rsidR="00333945" w:rsidRPr="009C686E" w:rsidRDefault="00333945" w:rsidP="009C686E">
      <w:pPr>
        <w:tabs>
          <w:tab w:val="right" w:pos="5954"/>
        </w:tabs>
        <w:ind w:firstLine="0"/>
        <w:rPr>
          <w:sz w:val="16"/>
          <w:szCs w:val="18"/>
          <w:lang w:val="es-PE"/>
        </w:rPr>
      </w:pPr>
      <w:r w:rsidRPr="009C686E">
        <w:rPr>
          <w:sz w:val="16"/>
          <w:szCs w:val="18"/>
          <w:lang w:val="es-PE"/>
        </w:rPr>
        <w:br w:type="page"/>
      </w:r>
    </w:p>
    <w:p w14:paraId="340AF8AA" w14:textId="6D2ABCA4" w:rsidR="005050B1" w:rsidRPr="009C686E" w:rsidRDefault="00281B6C" w:rsidP="009C686E">
      <w:pPr>
        <w:pStyle w:val="Normalssangria"/>
        <w:tabs>
          <w:tab w:val="right" w:pos="5954"/>
        </w:tabs>
        <w:spacing w:after="80"/>
        <w:ind w:left="1440"/>
        <w:rPr>
          <w:i/>
          <w:iCs/>
          <w:sz w:val="16"/>
          <w:szCs w:val="18"/>
        </w:rPr>
      </w:pPr>
      <w:r w:rsidRPr="009C686E">
        <w:rPr>
          <w:i/>
          <w:iCs/>
          <w:sz w:val="16"/>
          <w:szCs w:val="18"/>
        </w:rPr>
        <w:lastRenderedPageBreak/>
        <w:t>Upaddav</w:t>
      </w:r>
      <w:r w:rsidR="004D3C17" w:rsidRPr="009C686E">
        <w:rPr>
          <w:i/>
          <w:iCs/>
          <w:sz w:val="16"/>
          <w:szCs w:val="18"/>
        </w:rPr>
        <w:t>ā</w:t>
      </w:r>
      <w:r w:rsidRPr="009C686E">
        <w:rPr>
          <w:i/>
          <w:iCs/>
          <w:sz w:val="16"/>
          <w:szCs w:val="18"/>
        </w:rPr>
        <w:t xml:space="preserve"> </w:t>
      </w:r>
      <w:r w:rsidR="005050B1" w:rsidRPr="009C686E">
        <w:rPr>
          <w:i/>
          <w:iCs/>
          <w:sz w:val="16"/>
          <w:szCs w:val="18"/>
        </w:rPr>
        <w:t>bhay</w:t>
      </w:r>
      <w:r w:rsidR="004D3C17" w:rsidRPr="009C686E">
        <w:rPr>
          <w:i/>
          <w:iCs/>
          <w:sz w:val="16"/>
          <w:szCs w:val="18"/>
        </w:rPr>
        <w:t>ā</w:t>
      </w:r>
      <w:r w:rsidR="005050B1" w:rsidRPr="009C686E">
        <w:rPr>
          <w:i/>
          <w:iCs/>
          <w:sz w:val="16"/>
          <w:szCs w:val="18"/>
        </w:rPr>
        <w:t xml:space="preserve"> upasagg</w:t>
      </w:r>
      <w:r w:rsidR="004D3C17" w:rsidRPr="009C686E">
        <w:rPr>
          <w:i/>
          <w:iCs/>
          <w:sz w:val="16"/>
          <w:szCs w:val="18"/>
        </w:rPr>
        <w:t>ā</w:t>
      </w:r>
      <w:r w:rsidR="005050B1" w:rsidRPr="009C686E">
        <w:rPr>
          <w:i/>
          <w:iCs/>
          <w:sz w:val="16"/>
          <w:szCs w:val="18"/>
        </w:rPr>
        <w:t xml:space="preserve"> cal</w:t>
      </w:r>
      <w:r w:rsidR="004D3C17" w:rsidRPr="009C686E">
        <w:rPr>
          <w:i/>
          <w:iCs/>
          <w:sz w:val="16"/>
          <w:szCs w:val="18"/>
        </w:rPr>
        <w:t>ā</w:t>
      </w:r>
      <w:r w:rsidR="005050B1" w:rsidRPr="009C686E">
        <w:rPr>
          <w:i/>
          <w:iCs/>
          <w:sz w:val="16"/>
          <w:szCs w:val="18"/>
        </w:rPr>
        <w:t xml:space="preserve"> pabha</w:t>
      </w:r>
      <w:r w:rsidR="00F8159C" w:rsidRPr="009C686E">
        <w:rPr>
          <w:i/>
          <w:iCs/>
          <w:sz w:val="16"/>
          <w:szCs w:val="18"/>
        </w:rPr>
        <w:t>ṅ</w:t>
      </w:r>
      <w:r w:rsidR="005050B1" w:rsidRPr="009C686E">
        <w:rPr>
          <w:i/>
          <w:iCs/>
          <w:sz w:val="16"/>
          <w:szCs w:val="18"/>
        </w:rPr>
        <w:t>g</w:t>
      </w:r>
      <w:r w:rsidR="00685B33" w:rsidRPr="009C686E">
        <w:rPr>
          <w:i/>
          <w:iCs/>
          <w:sz w:val="16"/>
          <w:szCs w:val="18"/>
        </w:rPr>
        <w:t>ū</w:t>
      </w:r>
      <w:r w:rsidR="005050B1" w:rsidRPr="009C686E">
        <w:rPr>
          <w:i/>
          <w:iCs/>
          <w:sz w:val="16"/>
          <w:szCs w:val="18"/>
        </w:rPr>
        <w:t xml:space="preserve"> adhuv</w:t>
      </w:r>
      <w:r w:rsidR="004D3C17" w:rsidRPr="009C686E">
        <w:rPr>
          <w:i/>
          <w:iCs/>
          <w:sz w:val="16"/>
          <w:szCs w:val="18"/>
        </w:rPr>
        <w:t>ā</w:t>
      </w:r>
      <w:r w:rsidR="009C1B00" w:rsidRPr="009C686E">
        <w:rPr>
          <w:i/>
          <w:iCs/>
          <w:sz w:val="16"/>
          <w:szCs w:val="18"/>
        </w:rPr>
        <w:t xml:space="preserve"> </w:t>
      </w:r>
      <w:r w:rsidR="005050B1" w:rsidRPr="009C686E">
        <w:rPr>
          <w:i/>
          <w:iCs/>
          <w:sz w:val="16"/>
          <w:szCs w:val="18"/>
        </w:rPr>
        <w:t>at</w:t>
      </w:r>
      <w:r w:rsidR="004D3C17" w:rsidRPr="009C686E">
        <w:rPr>
          <w:i/>
          <w:iCs/>
          <w:sz w:val="16"/>
          <w:szCs w:val="18"/>
        </w:rPr>
        <w:t>ā</w:t>
      </w:r>
      <w:r w:rsidR="009C1B00" w:rsidRPr="009C686E">
        <w:rPr>
          <w:i/>
          <w:iCs/>
          <w:sz w:val="16"/>
          <w:szCs w:val="18"/>
        </w:rPr>
        <w:t>ṇ</w:t>
      </w:r>
      <w:r w:rsidR="004D3C17" w:rsidRPr="009C686E">
        <w:rPr>
          <w:i/>
          <w:iCs/>
          <w:sz w:val="16"/>
          <w:szCs w:val="18"/>
        </w:rPr>
        <w:t>ā</w:t>
      </w:r>
      <w:r w:rsidR="005050B1" w:rsidRPr="009C686E">
        <w:rPr>
          <w:i/>
          <w:iCs/>
          <w:sz w:val="16"/>
          <w:szCs w:val="18"/>
        </w:rPr>
        <w:t xml:space="preserve"> </w:t>
      </w:r>
      <w:r w:rsidR="009C1B00" w:rsidRPr="009C686E">
        <w:rPr>
          <w:i/>
          <w:iCs/>
          <w:sz w:val="16"/>
          <w:szCs w:val="18"/>
        </w:rPr>
        <w:br/>
      </w:r>
      <w:r w:rsidR="005050B1" w:rsidRPr="009C686E">
        <w:rPr>
          <w:i/>
          <w:iCs/>
          <w:sz w:val="16"/>
          <w:szCs w:val="18"/>
        </w:rPr>
        <w:t>ale</w:t>
      </w:r>
      <w:r w:rsidR="00F8159C" w:rsidRPr="009C686E">
        <w:rPr>
          <w:i/>
          <w:iCs/>
          <w:sz w:val="16"/>
          <w:szCs w:val="18"/>
        </w:rPr>
        <w:t>ṇ</w:t>
      </w:r>
      <w:r w:rsidR="004D3C17" w:rsidRPr="009C686E">
        <w:rPr>
          <w:i/>
          <w:iCs/>
          <w:sz w:val="16"/>
          <w:szCs w:val="18"/>
        </w:rPr>
        <w:t>ā</w:t>
      </w:r>
      <w:r w:rsidR="005050B1" w:rsidRPr="009C686E">
        <w:rPr>
          <w:i/>
          <w:iCs/>
          <w:sz w:val="16"/>
          <w:szCs w:val="18"/>
        </w:rPr>
        <w:t xml:space="preserve"> asara</w:t>
      </w:r>
      <w:r w:rsidR="00333945" w:rsidRPr="009C686E">
        <w:rPr>
          <w:i/>
          <w:iCs/>
          <w:sz w:val="16"/>
          <w:szCs w:val="18"/>
        </w:rPr>
        <w:t>ṇ</w:t>
      </w:r>
      <w:r w:rsidR="004D3C17" w:rsidRPr="009C686E">
        <w:rPr>
          <w:i/>
          <w:iCs/>
          <w:sz w:val="16"/>
          <w:szCs w:val="18"/>
        </w:rPr>
        <w:t>ā</w:t>
      </w:r>
      <w:r w:rsidR="005050B1" w:rsidRPr="009C686E">
        <w:rPr>
          <w:i/>
          <w:iCs/>
          <w:sz w:val="16"/>
          <w:szCs w:val="18"/>
        </w:rPr>
        <w:t xml:space="preserve"> ritt</w:t>
      </w:r>
      <w:r w:rsidR="004D3C17" w:rsidRPr="009C686E">
        <w:rPr>
          <w:i/>
          <w:iCs/>
          <w:sz w:val="16"/>
          <w:szCs w:val="18"/>
        </w:rPr>
        <w:t>ā</w:t>
      </w:r>
      <w:r w:rsidR="005050B1" w:rsidRPr="009C686E">
        <w:rPr>
          <w:i/>
          <w:iCs/>
          <w:sz w:val="16"/>
          <w:szCs w:val="18"/>
        </w:rPr>
        <w:t xml:space="preserve">. </w:t>
      </w:r>
      <w:r w:rsidR="009C686E">
        <w:rPr>
          <w:i/>
          <w:iCs/>
          <w:sz w:val="16"/>
          <w:szCs w:val="18"/>
        </w:rPr>
        <w:tab/>
      </w:r>
      <w:r w:rsidR="005050B1" w:rsidRPr="009C686E">
        <w:rPr>
          <w:sz w:val="16"/>
          <w:szCs w:val="18"/>
        </w:rPr>
        <w:t>(2</w:t>
      </w:r>
      <w:r w:rsidR="005050B1" w:rsidRPr="009C686E">
        <w:rPr>
          <w:b/>
          <w:sz w:val="16"/>
          <w:szCs w:val="18"/>
        </w:rPr>
        <w:t>0)</w:t>
      </w:r>
    </w:p>
    <w:p w14:paraId="07C288A2" w14:textId="1B93D2D2" w:rsidR="005050B1" w:rsidRPr="009C686E" w:rsidRDefault="00333945" w:rsidP="009C686E">
      <w:pPr>
        <w:pStyle w:val="Normalssangria"/>
        <w:tabs>
          <w:tab w:val="right" w:pos="5954"/>
        </w:tabs>
        <w:spacing w:after="80"/>
        <w:ind w:left="1440"/>
        <w:rPr>
          <w:sz w:val="16"/>
          <w:szCs w:val="18"/>
        </w:rPr>
      </w:pPr>
      <w:r w:rsidRPr="009C686E">
        <w:rPr>
          <w:i/>
          <w:iCs/>
          <w:sz w:val="16"/>
          <w:szCs w:val="18"/>
        </w:rPr>
        <w:t xml:space="preserve">Tucchā </w:t>
      </w:r>
      <w:r w:rsidR="005050B1" w:rsidRPr="009C686E">
        <w:rPr>
          <w:i/>
          <w:iCs/>
          <w:sz w:val="16"/>
          <w:szCs w:val="18"/>
        </w:rPr>
        <w:t>suññ</w:t>
      </w:r>
      <w:r w:rsidR="004D3C17" w:rsidRPr="009C686E">
        <w:rPr>
          <w:i/>
          <w:iCs/>
          <w:sz w:val="16"/>
          <w:szCs w:val="18"/>
        </w:rPr>
        <w:t>ā</w:t>
      </w:r>
      <w:r w:rsidR="005050B1" w:rsidRPr="009C686E">
        <w:rPr>
          <w:i/>
          <w:iCs/>
          <w:sz w:val="16"/>
          <w:szCs w:val="18"/>
        </w:rPr>
        <w:t xml:space="preserve"> anatt</w:t>
      </w:r>
      <w:r w:rsidR="004D3C17" w:rsidRPr="009C686E">
        <w:rPr>
          <w:i/>
          <w:iCs/>
          <w:sz w:val="16"/>
          <w:szCs w:val="18"/>
        </w:rPr>
        <w:t>ā</w:t>
      </w:r>
      <w:r w:rsidR="005050B1" w:rsidRPr="009C686E">
        <w:rPr>
          <w:i/>
          <w:iCs/>
          <w:sz w:val="16"/>
          <w:szCs w:val="18"/>
        </w:rPr>
        <w:t xml:space="preserve"> </w:t>
      </w:r>
      <w:r w:rsidR="004D3C17" w:rsidRPr="009C686E">
        <w:rPr>
          <w:i/>
          <w:iCs/>
          <w:sz w:val="16"/>
          <w:szCs w:val="18"/>
        </w:rPr>
        <w:t>ā</w:t>
      </w:r>
      <w:r w:rsidR="005050B1" w:rsidRPr="009C686E">
        <w:rPr>
          <w:i/>
          <w:iCs/>
          <w:sz w:val="16"/>
          <w:szCs w:val="18"/>
        </w:rPr>
        <w:t>dinav</w:t>
      </w:r>
      <w:r w:rsidR="004D3C17" w:rsidRPr="009C686E">
        <w:rPr>
          <w:i/>
          <w:iCs/>
          <w:sz w:val="16"/>
          <w:szCs w:val="18"/>
        </w:rPr>
        <w:t>ā</w:t>
      </w:r>
      <w:r w:rsidR="005050B1" w:rsidRPr="009C686E">
        <w:rPr>
          <w:i/>
          <w:iCs/>
          <w:sz w:val="16"/>
          <w:szCs w:val="18"/>
        </w:rPr>
        <w:t xml:space="preserve"> viparin</w:t>
      </w:r>
      <w:r w:rsidR="004D3C17" w:rsidRPr="009C686E">
        <w:rPr>
          <w:i/>
          <w:iCs/>
          <w:sz w:val="16"/>
          <w:szCs w:val="18"/>
        </w:rPr>
        <w:t>ā</w:t>
      </w:r>
      <w:r w:rsidR="005050B1" w:rsidRPr="009C686E">
        <w:rPr>
          <w:i/>
          <w:iCs/>
          <w:sz w:val="16"/>
          <w:szCs w:val="18"/>
        </w:rPr>
        <w:t>ma</w:t>
      </w:r>
      <w:r w:rsidR="003B4337" w:rsidRPr="009C686E">
        <w:rPr>
          <w:i/>
          <w:iCs/>
          <w:sz w:val="16"/>
          <w:szCs w:val="18"/>
        </w:rPr>
        <w:t>–</w:t>
      </w:r>
      <w:r w:rsidR="005050B1" w:rsidRPr="009C686E">
        <w:rPr>
          <w:i/>
          <w:iCs/>
          <w:sz w:val="16"/>
          <w:szCs w:val="18"/>
        </w:rPr>
        <w:t>dha</w:t>
      </w:r>
      <w:r w:rsidR="00237C99" w:rsidRPr="009C686E">
        <w:rPr>
          <w:i/>
          <w:iCs/>
          <w:sz w:val="16"/>
          <w:szCs w:val="18"/>
        </w:rPr>
        <w:t>m</w:t>
      </w:r>
      <w:r w:rsidR="005050B1" w:rsidRPr="009C686E">
        <w:rPr>
          <w:i/>
          <w:iCs/>
          <w:sz w:val="16"/>
          <w:szCs w:val="18"/>
        </w:rPr>
        <w:t>m</w:t>
      </w:r>
      <w:r w:rsidR="004D3C17" w:rsidRPr="009C686E">
        <w:rPr>
          <w:i/>
          <w:iCs/>
          <w:sz w:val="16"/>
          <w:szCs w:val="18"/>
        </w:rPr>
        <w:t>ā</w:t>
      </w:r>
      <w:r w:rsidR="005050B1" w:rsidRPr="009C686E">
        <w:rPr>
          <w:i/>
          <w:iCs/>
          <w:sz w:val="16"/>
          <w:szCs w:val="18"/>
        </w:rPr>
        <w:t xml:space="preserve"> as</w:t>
      </w:r>
      <w:r w:rsidR="004D3C17" w:rsidRPr="009C686E">
        <w:rPr>
          <w:i/>
          <w:iCs/>
          <w:sz w:val="16"/>
          <w:szCs w:val="18"/>
        </w:rPr>
        <w:t>ā</w:t>
      </w:r>
      <w:r w:rsidR="005050B1" w:rsidRPr="009C686E">
        <w:rPr>
          <w:i/>
          <w:iCs/>
          <w:sz w:val="16"/>
          <w:szCs w:val="18"/>
        </w:rPr>
        <w:t>rak</w:t>
      </w:r>
      <w:r w:rsidR="004D3C17" w:rsidRPr="009C686E">
        <w:rPr>
          <w:i/>
          <w:iCs/>
          <w:sz w:val="16"/>
          <w:szCs w:val="18"/>
        </w:rPr>
        <w:t>ā</w:t>
      </w:r>
      <w:r w:rsidR="005050B1" w:rsidRPr="009C686E">
        <w:rPr>
          <w:i/>
          <w:iCs/>
          <w:sz w:val="16"/>
          <w:szCs w:val="18"/>
        </w:rPr>
        <w:t xml:space="preserve"> </w:t>
      </w:r>
      <w:r w:rsidR="00F8159C" w:rsidRPr="009C686E">
        <w:rPr>
          <w:i/>
          <w:iCs/>
          <w:sz w:val="16"/>
          <w:szCs w:val="18"/>
        </w:rPr>
        <w:br/>
      </w:r>
      <w:r w:rsidR="005050B1" w:rsidRPr="009C686E">
        <w:rPr>
          <w:i/>
          <w:iCs/>
          <w:sz w:val="16"/>
          <w:szCs w:val="18"/>
        </w:rPr>
        <w:t>agham</w:t>
      </w:r>
      <w:r w:rsidR="00685B33" w:rsidRPr="009C686E">
        <w:rPr>
          <w:i/>
          <w:iCs/>
          <w:sz w:val="16"/>
          <w:szCs w:val="18"/>
        </w:rPr>
        <w:t>ū</w:t>
      </w:r>
      <w:r w:rsidR="005050B1" w:rsidRPr="009C686E">
        <w:rPr>
          <w:i/>
          <w:iCs/>
          <w:sz w:val="16"/>
          <w:szCs w:val="18"/>
        </w:rPr>
        <w:t>l</w:t>
      </w:r>
      <w:r w:rsidR="004D3C17" w:rsidRPr="009C686E">
        <w:rPr>
          <w:i/>
          <w:iCs/>
          <w:sz w:val="16"/>
          <w:szCs w:val="18"/>
        </w:rPr>
        <w:t>ā</w:t>
      </w:r>
      <w:r w:rsidR="005050B1" w:rsidRPr="009C686E">
        <w:rPr>
          <w:i/>
          <w:iCs/>
          <w:sz w:val="16"/>
          <w:szCs w:val="18"/>
        </w:rPr>
        <w:t xml:space="preserve"> vadhak</w:t>
      </w:r>
      <w:r w:rsidR="004D3C17" w:rsidRPr="009C686E">
        <w:rPr>
          <w:i/>
          <w:iCs/>
          <w:sz w:val="16"/>
          <w:szCs w:val="18"/>
        </w:rPr>
        <w:t>ā</w:t>
      </w:r>
      <w:r w:rsidR="005050B1" w:rsidRPr="009C686E">
        <w:rPr>
          <w:i/>
          <w:iCs/>
          <w:sz w:val="16"/>
          <w:szCs w:val="18"/>
        </w:rPr>
        <w:t xml:space="preserve"> vibhav</w:t>
      </w:r>
      <w:r w:rsidR="004D3C17" w:rsidRPr="009C686E">
        <w:rPr>
          <w:i/>
          <w:iCs/>
          <w:sz w:val="16"/>
          <w:szCs w:val="18"/>
        </w:rPr>
        <w:t>ā</w:t>
      </w:r>
      <w:r w:rsidR="005050B1" w:rsidRPr="009C686E">
        <w:rPr>
          <w:i/>
          <w:iCs/>
          <w:sz w:val="16"/>
          <w:szCs w:val="18"/>
        </w:rPr>
        <w:t xml:space="preserve"> s</w:t>
      </w:r>
      <w:r w:rsidR="004D3C17" w:rsidRPr="009C686E">
        <w:rPr>
          <w:i/>
          <w:iCs/>
          <w:sz w:val="16"/>
          <w:szCs w:val="18"/>
        </w:rPr>
        <w:t>ā</w:t>
      </w:r>
      <w:r w:rsidR="005050B1" w:rsidRPr="009C686E">
        <w:rPr>
          <w:i/>
          <w:iCs/>
          <w:sz w:val="16"/>
          <w:szCs w:val="18"/>
        </w:rPr>
        <w:t>sav</w:t>
      </w:r>
      <w:r w:rsidR="004D3C17" w:rsidRPr="009C686E">
        <w:rPr>
          <w:i/>
          <w:iCs/>
          <w:sz w:val="16"/>
          <w:szCs w:val="18"/>
        </w:rPr>
        <w:t>ā</w:t>
      </w:r>
      <w:r w:rsidR="005050B1" w:rsidRPr="009C686E">
        <w:rPr>
          <w:i/>
          <w:iCs/>
          <w:sz w:val="16"/>
          <w:szCs w:val="18"/>
        </w:rPr>
        <w:t>.</w:t>
      </w:r>
      <w:r w:rsidR="00880335" w:rsidRPr="009C686E">
        <w:rPr>
          <w:i/>
          <w:iCs/>
          <w:sz w:val="16"/>
          <w:szCs w:val="18"/>
        </w:rPr>
        <w:t xml:space="preserve"> </w:t>
      </w:r>
      <w:r w:rsidR="009C686E">
        <w:rPr>
          <w:i/>
          <w:iCs/>
          <w:sz w:val="16"/>
          <w:szCs w:val="18"/>
        </w:rPr>
        <w:tab/>
      </w:r>
      <w:r w:rsidR="005050B1" w:rsidRPr="009C686E">
        <w:rPr>
          <w:sz w:val="16"/>
          <w:szCs w:val="18"/>
        </w:rPr>
        <w:t>(30)</w:t>
      </w:r>
    </w:p>
    <w:p w14:paraId="6E659032" w14:textId="110B83DB" w:rsidR="00281B6C" w:rsidRPr="009C686E" w:rsidRDefault="00333945" w:rsidP="009C686E">
      <w:pPr>
        <w:pStyle w:val="Normalssangria"/>
        <w:tabs>
          <w:tab w:val="right" w:pos="5954"/>
        </w:tabs>
        <w:spacing w:after="80"/>
        <w:ind w:left="1440"/>
        <w:rPr>
          <w:i/>
          <w:iCs/>
          <w:sz w:val="16"/>
          <w:szCs w:val="18"/>
        </w:rPr>
      </w:pPr>
      <w:r w:rsidRPr="009C686E">
        <w:rPr>
          <w:i/>
          <w:iCs/>
          <w:sz w:val="16"/>
          <w:szCs w:val="18"/>
        </w:rPr>
        <w:t xml:space="preserve">Sahkhala </w:t>
      </w:r>
      <w:r w:rsidR="005050B1" w:rsidRPr="009C686E">
        <w:rPr>
          <w:i/>
          <w:iCs/>
          <w:sz w:val="16"/>
          <w:szCs w:val="18"/>
        </w:rPr>
        <w:t>m</w:t>
      </w:r>
      <w:r w:rsidR="004D3C17" w:rsidRPr="009C686E">
        <w:rPr>
          <w:i/>
          <w:iCs/>
          <w:sz w:val="16"/>
          <w:szCs w:val="18"/>
        </w:rPr>
        <w:t>ā</w:t>
      </w:r>
      <w:r w:rsidR="005050B1" w:rsidRPr="009C686E">
        <w:rPr>
          <w:i/>
          <w:iCs/>
          <w:sz w:val="16"/>
          <w:szCs w:val="18"/>
        </w:rPr>
        <w:t>r</w:t>
      </w:r>
      <w:r w:rsidR="004D3C17" w:rsidRPr="009C686E">
        <w:rPr>
          <w:i/>
          <w:iCs/>
          <w:sz w:val="16"/>
          <w:szCs w:val="18"/>
        </w:rPr>
        <w:t>ā</w:t>
      </w:r>
      <w:r w:rsidR="005050B1" w:rsidRPr="009C686E">
        <w:rPr>
          <w:i/>
          <w:iCs/>
          <w:sz w:val="16"/>
          <w:szCs w:val="18"/>
        </w:rPr>
        <w:t>mis</w:t>
      </w:r>
      <w:r w:rsidR="004D3C17" w:rsidRPr="009C686E">
        <w:rPr>
          <w:i/>
          <w:iCs/>
          <w:sz w:val="16"/>
          <w:szCs w:val="18"/>
        </w:rPr>
        <w:t>ā</w:t>
      </w:r>
      <w:r w:rsidR="005050B1" w:rsidRPr="009C686E">
        <w:rPr>
          <w:i/>
          <w:iCs/>
          <w:sz w:val="16"/>
          <w:szCs w:val="18"/>
        </w:rPr>
        <w:t xml:space="preserve"> j</w:t>
      </w:r>
      <w:r w:rsidR="004D3C17" w:rsidRPr="009C686E">
        <w:rPr>
          <w:i/>
          <w:iCs/>
          <w:sz w:val="16"/>
          <w:szCs w:val="18"/>
        </w:rPr>
        <w:t>ā</w:t>
      </w:r>
      <w:r w:rsidR="005050B1" w:rsidRPr="009C686E">
        <w:rPr>
          <w:i/>
          <w:iCs/>
          <w:sz w:val="16"/>
          <w:szCs w:val="18"/>
        </w:rPr>
        <w:t>tidhamm</w:t>
      </w:r>
      <w:r w:rsidR="004D3C17" w:rsidRPr="009C686E">
        <w:rPr>
          <w:i/>
          <w:iCs/>
          <w:sz w:val="16"/>
          <w:szCs w:val="18"/>
        </w:rPr>
        <w:t>ā</w:t>
      </w:r>
      <w:r w:rsidR="005050B1" w:rsidRPr="009C686E">
        <w:rPr>
          <w:i/>
          <w:iCs/>
          <w:sz w:val="16"/>
          <w:szCs w:val="18"/>
        </w:rPr>
        <w:t xml:space="preserve"> jar</w:t>
      </w:r>
      <w:r w:rsidR="004D3C17" w:rsidRPr="009C686E">
        <w:rPr>
          <w:i/>
          <w:iCs/>
          <w:sz w:val="16"/>
          <w:szCs w:val="18"/>
        </w:rPr>
        <w:t>ā</w:t>
      </w:r>
      <w:r w:rsidR="005050B1" w:rsidRPr="009C686E">
        <w:rPr>
          <w:i/>
          <w:iCs/>
          <w:sz w:val="16"/>
          <w:szCs w:val="18"/>
        </w:rPr>
        <w:t>dhamm</w:t>
      </w:r>
      <w:r w:rsidR="004D3C17" w:rsidRPr="009C686E">
        <w:rPr>
          <w:i/>
          <w:iCs/>
          <w:sz w:val="16"/>
          <w:szCs w:val="18"/>
        </w:rPr>
        <w:t>ā</w:t>
      </w:r>
      <w:r w:rsidR="00F8159C" w:rsidRPr="009C686E">
        <w:rPr>
          <w:i/>
          <w:iCs/>
          <w:sz w:val="16"/>
          <w:szCs w:val="18"/>
        </w:rPr>
        <w:t xml:space="preserve"> </w:t>
      </w:r>
      <w:r w:rsidR="005050B1" w:rsidRPr="009C686E">
        <w:rPr>
          <w:i/>
          <w:iCs/>
          <w:sz w:val="16"/>
          <w:szCs w:val="18"/>
        </w:rPr>
        <w:t>by</w:t>
      </w:r>
      <w:r w:rsidR="004D3C17" w:rsidRPr="009C686E">
        <w:rPr>
          <w:i/>
          <w:iCs/>
          <w:sz w:val="16"/>
          <w:szCs w:val="18"/>
        </w:rPr>
        <w:t>ā</w:t>
      </w:r>
      <w:r w:rsidR="005050B1" w:rsidRPr="009C686E">
        <w:rPr>
          <w:i/>
          <w:iCs/>
          <w:sz w:val="16"/>
          <w:szCs w:val="18"/>
        </w:rPr>
        <w:t>dhidhamm</w:t>
      </w:r>
      <w:r w:rsidR="004D3C17" w:rsidRPr="009C686E">
        <w:rPr>
          <w:i/>
          <w:iCs/>
          <w:sz w:val="16"/>
          <w:szCs w:val="18"/>
        </w:rPr>
        <w:t>ā</w:t>
      </w:r>
      <w:r w:rsidR="005050B1" w:rsidRPr="009C686E">
        <w:rPr>
          <w:i/>
          <w:iCs/>
          <w:sz w:val="16"/>
          <w:szCs w:val="18"/>
        </w:rPr>
        <w:t xml:space="preserve"> mara</w:t>
      </w:r>
      <w:r w:rsidR="00F8159C" w:rsidRPr="009C686E">
        <w:rPr>
          <w:i/>
          <w:iCs/>
          <w:sz w:val="16"/>
          <w:szCs w:val="18"/>
        </w:rPr>
        <w:t>ṇ</w:t>
      </w:r>
      <w:r w:rsidR="005050B1" w:rsidRPr="009C686E">
        <w:rPr>
          <w:i/>
          <w:iCs/>
          <w:sz w:val="16"/>
          <w:szCs w:val="18"/>
        </w:rPr>
        <w:t>adhamm</w:t>
      </w:r>
      <w:r w:rsidR="004D3C17" w:rsidRPr="009C686E">
        <w:rPr>
          <w:i/>
          <w:iCs/>
          <w:sz w:val="16"/>
          <w:szCs w:val="18"/>
        </w:rPr>
        <w:t>ā</w:t>
      </w:r>
      <w:r w:rsidR="005050B1" w:rsidRPr="009C686E">
        <w:rPr>
          <w:i/>
          <w:iCs/>
          <w:sz w:val="16"/>
          <w:szCs w:val="18"/>
        </w:rPr>
        <w:t xml:space="preserve"> sokadhamm</w:t>
      </w:r>
      <w:r w:rsidR="004D3C17" w:rsidRPr="009C686E">
        <w:rPr>
          <w:i/>
          <w:iCs/>
          <w:sz w:val="16"/>
          <w:szCs w:val="18"/>
        </w:rPr>
        <w:t>ā</w:t>
      </w:r>
      <w:r w:rsidR="00FA385C" w:rsidRPr="009C686E">
        <w:rPr>
          <w:i/>
          <w:iCs/>
          <w:sz w:val="16"/>
          <w:szCs w:val="18"/>
        </w:rPr>
        <w:t xml:space="preserve"> </w:t>
      </w:r>
      <w:r w:rsidR="005050B1" w:rsidRPr="009C686E">
        <w:rPr>
          <w:i/>
          <w:iCs/>
          <w:sz w:val="16"/>
          <w:szCs w:val="18"/>
        </w:rPr>
        <w:t>paridevadhamm</w:t>
      </w:r>
      <w:r w:rsidR="004D3C17" w:rsidRPr="009C686E">
        <w:rPr>
          <w:i/>
          <w:iCs/>
          <w:sz w:val="16"/>
          <w:szCs w:val="18"/>
        </w:rPr>
        <w:t>ā</w:t>
      </w:r>
      <w:r w:rsidR="005050B1" w:rsidRPr="009C686E">
        <w:rPr>
          <w:i/>
          <w:iCs/>
          <w:sz w:val="16"/>
          <w:szCs w:val="18"/>
        </w:rPr>
        <w:t xml:space="preserve"> up</w:t>
      </w:r>
      <w:r w:rsidR="004D3C17" w:rsidRPr="009C686E">
        <w:rPr>
          <w:i/>
          <w:iCs/>
          <w:sz w:val="16"/>
          <w:szCs w:val="18"/>
        </w:rPr>
        <w:t>ā</w:t>
      </w:r>
      <w:r w:rsidR="005050B1" w:rsidRPr="009C686E">
        <w:rPr>
          <w:i/>
          <w:iCs/>
          <w:sz w:val="16"/>
          <w:szCs w:val="18"/>
        </w:rPr>
        <w:t>y</w:t>
      </w:r>
      <w:r w:rsidR="004D3C17" w:rsidRPr="009C686E">
        <w:rPr>
          <w:i/>
          <w:iCs/>
          <w:sz w:val="16"/>
          <w:szCs w:val="18"/>
        </w:rPr>
        <w:t>ā</w:t>
      </w:r>
      <w:r w:rsidR="005050B1" w:rsidRPr="009C686E">
        <w:rPr>
          <w:i/>
          <w:iCs/>
          <w:sz w:val="16"/>
          <w:szCs w:val="18"/>
        </w:rPr>
        <w:t>sa</w:t>
      </w:r>
      <w:r w:rsidR="003B4337" w:rsidRPr="009C686E">
        <w:rPr>
          <w:i/>
          <w:iCs/>
          <w:sz w:val="16"/>
          <w:szCs w:val="18"/>
        </w:rPr>
        <w:t>–</w:t>
      </w:r>
      <w:r w:rsidR="00FA385C" w:rsidRPr="009C686E">
        <w:rPr>
          <w:i/>
          <w:iCs/>
          <w:sz w:val="16"/>
          <w:szCs w:val="18"/>
        </w:rPr>
        <w:br/>
      </w:r>
      <w:r w:rsidR="005050B1" w:rsidRPr="009C686E">
        <w:rPr>
          <w:i/>
          <w:iCs/>
          <w:sz w:val="16"/>
          <w:szCs w:val="18"/>
        </w:rPr>
        <w:t>dhamm</w:t>
      </w:r>
      <w:r w:rsidR="004D3C17" w:rsidRPr="009C686E">
        <w:rPr>
          <w:i/>
          <w:iCs/>
          <w:sz w:val="16"/>
          <w:szCs w:val="18"/>
        </w:rPr>
        <w:t>ā</w:t>
      </w:r>
      <w:r w:rsidR="005050B1" w:rsidRPr="009C686E">
        <w:rPr>
          <w:i/>
          <w:iCs/>
          <w:sz w:val="16"/>
          <w:szCs w:val="18"/>
        </w:rPr>
        <w:t xml:space="preserve"> sa</w:t>
      </w:r>
      <w:r w:rsidR="00FA385C" w:rsidRPr="009C686E">
        <w:rPr>
          <w:i/>
          <w:iCs/>
          <w:sz w:val="16"/>
          <w:szCs w:val="18"/>
        </w:rPr>
        <w:t>ṃ</w:t>
      </w:r>
      <w:r w:rsidR="005050B1" w:rsidRPr="009C686E">
        <w:rPr>
          <w:i/>
          <w:iCs/>
          <w:sz w:val="16"/>
          <w:szCs w:val="18"/>
        </w:rPr>
        <w:t>kilesika</w:t>
      </w:r>
      <w:r w:rsidR="00FA385C" w:rsidRPr="009C686E">
        <w:rPr>
          <w:i/>
          <w:iCs/>
          <w:sz w:val="16"/>
          <w:szCs w:val="18"/>
        </w:rPr>
        <w:t xml:space="preserve"> </w:t>
      </w:r>
      <w:r w:rsidR="005050B1" w:rsidRPr="009C686E">
        <w:rPr>
          <w:i/>
          <w:iCs/>
          <w:sz w:val="16"/>
          <w:szCs w:val="18"/>
        </w:rPr>
        <w:t>dhamm</w:t>
      </w:r>
      <w:r w:rsidR="004D3C17" w:rsidRPr="009C686E">
        <w:rPr>
          <w:i/>
          <w:iCs/>
          <w:sz w:val="16"/>
          <w:szCs w:val="18"/>
        </w:rPr>
        <w:t>ā</w:t>
      </w:r>
      <w:r w:rsidR="005050B1" w:rsidRPr="009C686E">
        <w:rPr>
          <w:i/>
          <w:iCs/>
          <w:sz w:val="16"/>
          <w:szCs w:val="18"/>
        </w:rPr>
        <w:t xml:space="preserve">. </w:t>
      </w:r>
      <w:r w:rsidR="009C686E">
        <w:rPr>
          <w:i/>
          <w:iCs/>
          <w:sz w:val="16"/>
          <w:szCs w:val="18"/>
        </w:rPr>
        <w:tab/>
      </w:r>
      <w:r w:rsidR="005050B1" w:rsidRPr="009C686E">
        <w:rPr>
          <w:sz w:val="16"/>
          <w:szCs w:val="18"/>
        </w:rPr>
        <w:t>(40)</w:t>
      </w:r>
    </w:p>
    <w:p w14:paraId="6803EFC4" w14:textId="229E6931" w:rsidR="00237C99" w:rsidRPr="00237C99" w:rsidRDefault="00C30FC9" w:rsidP="00FA4204">
      <w:pPr>
        <w:tabs>
          <w:tab w:val="right" w:pos="5954"/>
        </w:tabs>
        <w:rPr>
          <w:lang w:val="es-PE"/>
        </w:rPr>
      </w:pPr>
      <w:r w:rsidRPr="00237C99">
        <w:rPr>
          <w:lang w:val="es-PE"/>
        </w:rPr>
        <w:t>L</w:t>
      </w:r>
      <w:r w:rsidR="006078B5">
        <w:rPr>
          <w:lang w:val="es-PE"/>
        </w:rPr>
        <w:t>a realidad de l</w:t>
      </w:r>
      <w:r w:rsidRPr="00237C99">
        <w:rPr>
          <w:lang w:val="es-PE"/>
        </w:rPr>
        <w:t xml:space="preserve">os </w:t>
      </w:r>
      <w:r w:rsidR="009C686E">
        <w:rPr>
          <w:lang w:val="es-PE"/>
        </w:rPr>
        <w:t>5</w:t>
      </w:r>
      <w:r w:rsidR="00237C99" w:rsidRPr="00237C99">
        <w:rPr>
          <w:lang w:val="es-PE"/>
        </w:rPr>
        <w:t xml:space="preserve"> </w:t>
      </w:r>
      <w:r w:rsidR="009E7F99" w:rsidRPr="009C686E">
        <w:rPr>
          <w:i/>
          <w:iCs/>
          <w:lang w:val="es-PE"/>
        </w:rPr>
        <w:t>agregados</w:t>
      </w:r>
      <w:r w:rsidRPr="009C686E">
        <w:rPr>
          <w:i/>
          <w:iCs/>
          <w:lang w:val="es-PE"/>
        </w:rPr>
        <w:t xml:space="preserve"> </w:t>
      </w:r>
      <w:r w:rsidR="00237C99" w:rsidRPr="009C686E">
        <w:rPr>
          <w:i/>
          <w:iCs/>
          <w:lang w:val="es-PE"/>
        </w:rPr>
        <w:t>constituyentes de la existencia</w:t>
      </w:r>
      <w:r w:rsidR="00237C99" w:rsidRPr="00237C99">
        <w:rPr>
          <w:lang w:val="es-PE"/>
        </w:rPr>
        <w:t xml:space="preserve"> </w:t>
      </w:r>
      <w:r w:rsidR="006078B5">
        <w:rPr>
          <w:lang w:val="es-PE"/>
        </w:rPr>
        <w:t>es/está</w:t>
      </w:r>
      <w:r w:rsidR="00237C99" w:rsidRPr="00237C99">
        <w:rPr>
          <w:lang w:val="es-PE"/>
        </w:rPr>
        <w:t xml:space="preserve">: </w:t>
      </w:r>
      <w:r w:rsidR="00237C99" w:rsidRPr="00834E92">
        <w:rPr>
          <w:lang w:val="es-PE"/>
        </w:rPr>
        <w:t>impermanente</w:t>
      </w:r>
      <w:r w:rsidR="00237C99" w:rsidRPr="00237C99">
        <w:rPr>
          <w:lang w:val="es-PE"/>
        </w:rPr>
        <w:t>, doloros</w:t>
      </w:r>
      <w:r w:rsidR="006078B5">
        <w:rPr>
          <w:lang w:val="es-PE"/>
        </w:rPr>
        <w:t>a</w:t>
      </w:r>
      <w:r w:rsidR="00237C99" w:rsidRPr="00237C99">
        <w:rPr>
          <w:lang w:val="es-PE"/>
        </w:rPr>
        <w:t xml:space="preserve"> (sufrimiento), </w:t>
      </w:r>
      <w:r w:rsidR="00D55B14">
        <w:rPr>
          <w:lang w:val="es-PE"/>
        </w:rPr>
        <w:t xml:space="preserve">una </w:t>
      </w:r>
      <w:r w:rsidR="00237C99" w:rsidRPr="00237C99">
        <w:rPr>
          <w:lang w:val="es-PE"/>
        </w:rPr>
        <w:t xml:space="preserve">enfermedad, </w:t>
      </w:r>
      <w:r w:rsidR="00D55B14">
        <w:rPr>
          <w:lang w:val="es-PE"/>
        </w:rPr>
        <w:t xml:space="preserve">un </w:t>
      </w:r>
      <w:r w:rsidR="00237C99" w:rsidRPr="00237C99">
        <w:rPr>
          <w:lang w:val="es-PE"/>
        </w:rPr>
        <w:t xml:space="preserve">forúnculo, </w:t>
      </w:r>
      <w:r w:rsidR="00D55B14">
        <w:rPr>
          <w:lang w:val="es-PE"/>
        </w:rPr>
        <w:t xml:space="preserve">un </w:t>
      </w:r>
      <w:r w:rsidR="00237C99" w:rsidRPr="00237C99">
        <w:rPr>
          <w:lang w:val="es-PE"/>
        </w:rPr>
        <w:t xml:space="preserve">dardo, </w:t>
      </w:r>
      <w:r w:rsidR="00D55B14">
        <w:rPr>
          <w:lang w:val="es-PE"/>
        </w:rPr>
        <w:t xml:space="preserve">una </w:t>
      </w:r>
      <w:r w:rsidR="00237C99" w:rsidRPr="00237C99">
        <w:rPr>
          <w:lang w:val="es-PE"/>
        </w:rPr>
        <w:t xml:space="preserve">calamidad, </w:t>
      </w:r>
      <w:r w:rsidR="00D55B14">
        <w:rPr>
          <w:lang w:val="es-PE"/>
        </w:rPr>
        <w:t xml:space="preserve">una </w:t>
      </w:r>
      <w:r w:rsidR="00237C99" w:rsidRPr="00237C99">
        <w:rPr>
          <w:lang w:val="es-PE"/>
        </w:rPr>
        <w:t xml:space="preserve">aflicción, </w:t>
      </w:r>
      <w:r w:rsidR="00813E33">
        <w:rPr>
          <w:lang w:val="es-PE"/>
        </w:rPr>
        <w:t>un extraño</w:t>
      </w:r>
      <w:r w:rsidR="00237C99" w:rsidRPr="00237C99">
        <w:rPr>
          <w:lang w:val="es-PE"/>
        </w:rPr>
        <w:t>, desintegra</w:t>
      </w:r>
      <w:r w:rsidR="00FA4204">
        <w:rPr>
          <w:lang w:val="es-PE"/>
        </w:rPr>
        <w:t>dor</w:t>
      </w:r>
      <w:r w:rsidR="00237C99" w:rsidRPr="00237C99">
        <w:rPr>
          <w:lang w:val="es-PE"/>
        </w:rPr>
        <w:t xml:space="preserve">, </w:t>
      </w:r>
      <w:r w:rsidR="009E324D">
        <w:rPr>
          <w:lang w:val="es-PE"/>
        </w:rPr>
        <w:t xml:space="preserve">una </w:t>
      </w:r>
      <w:r w:rsidR="00237C99" w:rsidRPr="00237C99">
        <w:rPr>
          <w:lang w:val="es-PE"/>
        </w:rPr>
        <w:t>plaga (accidente)</w:t>
      </w:r>
      <w:r w:rsidR="009E324D">
        <w:rPr>
          <w:lang w:val="es-PE"/>
        </w:rPr>
        <w:t>.</w:t>
      </w:r>
      <w:r w:rsidR="00237C99" w:rsidRPr="00237C99">
        <w:rPr>
          <w:lang w:val="es-PE"/>
        </w:rPr>
        <w:t xml:space="preserve"> </w:t>
      </w:r>
      <w:r w:rsidR="00FA4204">
        <w:rPr>
          <w:lang w:val="es-PE"/>
        </w:rPr>
        <w:tab/>
      </w:r>
      <w:r w:rsidR="00237C99" w:rsidRPr="00237C99">
        <w:rPr>
          <w:lang w:val="es-PE"/>
        </w:rPr>
        <w:t xml:space="preserve">(10) </w:t>
      </w:r>
    </w:p>
    <w:p w14:paraId="2771FC41" w14:textId="54B057D6" w:rsidR="00237C99" w:rsidRPr="00324913" w:rsidRDefault="009E324D" w:rsidP="00FA4204">
      <w:pPr>
        <w:tabs>
          <w:tab w:val="right" w:pos="5954"/>
        </w:tabs>
        <w:rPr>
          <w:lang w:val="es-PE"/>
        </w:rPr>
      </w:pPr>
      <w:r>
        <w:rPr>
          <w:lang w:val="es-PE"/>
        </w:rPr>
        <w:t>Un d</w:t>
      </w:r>
      <w:r w:rsidR="00237C99" w:rsidRPr="00237C99">
        <w:rPr>
          <w:lang w:val="es-PE"/>
        </w:rPr>
        <w:t xml:space="preserve">esastre, </w:t>
      </w:r>
      <w:r>
        <w:rPr>
          <w:lang w:val="es-PE"/>
        </w:rPr>
        <w:t xml:space="preserve">un </w:t>
      </w:r>
      <w:r w:rsidR="00237C99" w:rsidRPr="00237C99">
        <w:rPr>
          <w:lang w:val="es-PE"/>
        </w:rPr>
        <w:t xml:space="preserve">terror, </w:t>
      </w:r>
      <w:r>
        <w:rPr>
          <w:lang w:val="es-PE"/>
        </w:rPr>
        <w:t xml:space="preserve">una </w:t>
      </w:r>
      <w:r w:rsidR="00237C99" w:rsidRPr="00237C99">
        <w:rPr>
          <w:lang w:val="es-PE"/>
        </w:rPr>
        <w:t xml:space="preserve">amenaza, voluble, perecedero, </w:t>
      </w:r>
      <w:r w:rsidR="00834E92">
        <w:rPr>
          <w:lang w:val="es-PE"/>
        </w:rPr>
        <w:t>perecible</w:t>
      </w:r>
      <w:r w:rsidR="00237C99" w:rsidRPr="00237C99">
        <w:rPr>
          <w:lang w:val="es-PE"/>
        </w:rPr>
        <w:t xml:space="preserve">, sin protección, sin refugio, sin </w:t>
      </w:r>
      <w:r w:rsidR="006B3F28">
        <w:rPr>
          <w:lang w:val="es-PE"/>
        </w:rPr>
        <w:t>abrigo</w:t>
      </w:r>
      <w:r w:rsidR="00237C99" w:rsidRPr="00237C99">
        <w:rPr>
          <w:lang w:val="es-PE"/>
        </w:rPr>
        <w:t xml:space="preserve">, vacío. </w:t>
      </w:r>
      <w:r w:rsidR="00FA4204">
        <w:rPr>
          <w:lang w:val="es-PE"/>
        </w:rPr>
        <w:tab/>
      </w:r>
      <w:r w:rsidR="00237C99" w:rsidRPr="00324913">
        <w:rPr>
          <w:lang w:val="es-PE"/>
        </w:rPr>
        <w:t>(20)</w:t>
      </w:r>
    </w:p>
    <w:p w14:paraId="2ADD548C" w14:textId="2BA59466" w:rsidR="00237C99" w:rsidRPr="00237C99" w:rsidRDefault="00237C99" w:rsidP="00FA4204">
      <w:pPr>
        <w:tabs>
          <w:tab w:val="right" w:pos="5954"/>
        </w:tabs>
        <w:rPr>
          <w:lang w:val="es-PE"/>
        </w:rPr>
      </w:pPr>
      <w:r w:rsidRPr="00237C99">
        <w:rPr>
          <w:lang w:val="es-PE"/>
        </w:rPr>
        <w:t>Van</w:t>
      </w:r>
      <w:r w:rsidR="006078B5">
        <w:rPr>
          <w:lang w:val="es-PE"/>
        </w:rPr>
        <w:t>a</w:t>
      </w:r>
      <w:r w:rsidRPr="00237C99">
        <w:rPr>
          <w:lang w:val="es-PE"/>
        </w:rPr>
        <w:t>, vací</w:t>
      </w:r>
      <w:r w:rsidR="006078B5">
        <w:rPr>
          <w:lang w:val="es-PE"/>
        </w:rPr>
        <w:t>a</w:t>
      </w:r>
      <w:r w:rsidRPr="00237C99">
        <w:rPr>
          <w:lang w:val="es-PE"/>
        </w:rPr>
        <w:t>, no</w:t>
      </w:r>
      <w:r w:rsidR="00905F65">
        <w:rPr>
          <w:rFonts w:ascii="Cormorant" w:hAnsi="Cormorant" w:cs="Cormorant"/>
          <w:lang w:val="es-PE"/>
        </w:rPr>
        <w:t>–</w:t>
      </w:r>
      <w:r w:rsidR="006B3F28">
        <w:rPr>
          <w:lang w:val="es-PE"/>
        </w:rPr>
        <w:t>alma</w:t>
      </w:r>
      <w:r w:rsidRPr="00237C99">
        <w:rPr>
          <w:lang w:val="es-PE"/>
        </w:rPr>
        <w:t xml:space="preserve">, </w:t>
      </w:r>
      <w:r w:rsidR="006B3F28">
        <w:rPr>
          <w:lang w:val="es-PE"/>
        </w:rPr>
        <w:t xml:space="preserve">un </w:t>
      </w:r>
      <w:r w:rsidRPr="00237C99">
        <w:rPr>
          <w:lang w:val="es-PE"/>
        </w:rPr>
        <w:t>peligro, sujet</w:t>
      </w:r>
      <w:r w:rsidR="006078B5">
        <w:rPr>
          <w:lang w:val="es-PE"/>
        </w:rPr>
        <w:t>a</w:t>
      </w:r>
      <w:r w:rsidRPr="00237C99">
        <w:rPr>
          <w:lang w:val="es-PE"/>
        </w:rPr>
        <w:t xml:space="preserve"> a</w:t>
      </w:r>
      <w:r w:rsidR="006B3F28">
        <w:rPr>
          <w:lang w:val="es-PE"/>
        </w:rPr>
        <w:t>l</w:t>
      </w:r>
      <w:r w:rsidRPr="00237C99">
        <w:rPr>
          <w:lang w:val="es-PE"/>
        </w:rPr>
        <w:t xml:space="preserve"> cambio, </w:t>
      </w:r>
      <w:r w:rsidR="006B3F28">
        <w:rPr>
          <w:lang w:val="es-PE"/>
        </w:rPr>
        <w:t>carente de</w:t>
      </w:r>
      <w:r w:rsidRPr="00237C99">
        <w:rPr>
          <w:lang w:val="es-PE"/>
        </w:rPr>
        <w:t xml:space="preserve"> </w:t>
      </w:r>
      <w:r w:rsidR="004C5576">
        <w:rPr>
          <w:lang w:val="es-PE"/>
        </w:rPr>
        <w:t xml:space="preserve">ningún </w:t>
      </w:r>
      <w:r w:rsidRPr="00237C99">
        <w:rPr>
          <w:lang w:val="es-PE"/>
        </w:rPr>
        <w:t xml:space="preserve">núcleo, </w:t>
      </w:r>
      <w:r w:rsidR="004C5576">
        <w:rPr>
          <w:lang w:val="es-PE"/>
        </w:rPr>
        <w:t xml:space="preserve">una </w:t>
      </w:r>
      <w:r w:rsidRPr="00237C99">
        <w:rPr>
          <w:lang w:val="es-PE"/>
        </w:rPr>
        <w:t>raíz de calamidad</w:t>
      </w:r>
      <w:r w:rsidR="006B3F28">
        <w:rPr>
          <w:lang w:val="es-PE"/>
        </w:rPr>
        <w:t>es</w:t>
      </w:r>
      <w:r w:rsidRPr="00237C99">
        <w:rPr>
          <w:lang w:val="es-PE"/>
        </w:rPr>
        <w:t xml:space="preserve">, </w:t>
      </w:r>
      <w:r w:rsidR="006B3F28">
        <w:rPr>
          <w:lang w:val="es-PE"/>
        </w:rPr>
        <w:t>un</w:t>
      </w:r>
      <w:r w:rsidR="004C5576">
        <w:rPr>
          <w:lang w:val="es-PE"/>
        </w:rPr>
        <w:t>a</w:t>
      </w:r>
      <w:r w:rsidR="006B3F28">
        <w:rPr>
          <w:lang w:val="es-PE"/>
        </w:rPr>
        <w:t xml:space="preserve"> </w:t>
      </w:r>
      <w:r w:rsidRPr="00237C99">
        <w:rPr>
          <w:lang w:val="es-PE"/>
        </w:rPr>
        <w:t>asesin</w:t>
      </w:r>
      <w:r w:rsidR="004C5576">
        <w:rPr>
          <w:lang w:val="es-PE"/>
        </w:rPr>
        <w:t>a</w:t>
      </w:r>
      <w:r w:rsidRPr="00237C99">
        <w:rPr>
          <w:lang w:val="es-PE"/>
        </w:rPr>
        <w:t>, a</w:t>
      </w:r>
      <w:r w:rsidR="006B3F28">
        <w:rPr>
          <w:lang w:val="es-PE"/>
        </w:rPr>
        <w:t>lgo a</w:t>
      </w:r>
      <w:r w:rsidRPr="00237C99">
        <w:rPr>
          <w:lang w:val="es-PE"/>
        </w:rPr>
        <w:t xml:space="preserve"> punto de ser aniquilado, sujet</w:t>
      </w:r>
      <w:r w:rsidR="004C5576">
        <w:rPr>
          <w:lang w:val="es-PE"/>
        </w:rPr>
        <w:t>a</w:t>
      </w:r>
      <w:r w:rsidRPr="00237C99">
        <w:rPr>
          <w:lang w:val="es-PE"/>
        </w:rPr>
        <w:t xml:space="preserve"> a</w:t>
      </w:r>
      <w:r w:rsidR="006B3F28">
        <w:rPr>
          <w:lang w:val="es-PE"/>
        </w:rPr>
        <w:t xml:space="preserve"> un</w:t>
      </w:r>
      <w:r w:rsidRPr="00237C99">
        <w:rPr>
          <w:lang w:val="es-PE"/>
        </w:rPr>
        <w:t xml:space="preserve"> c</w:t>
      </w:r>
      <w:r w:rsidR="004C5576">
        <w:rPr>
          <w:lang w:val="es-PE"/>
        </w:rPr>
        <w:t>á</w:t>
      </w:r>
      <w:r w:rsidRPr="00237C99">
        <w:rPr>
          <w:lang w:val="es-PE"/>
        </w:rPr>
        <w:t>nc</w:t>
      </w:r>
      <w:r w:rsidR="006B3F28">
        <w:rPr>
          <w:lang w:val="es-PE"/>
        </w:rPr>
        <w:t>er.</w:t>
      </w:r>
      <w:r w:rsidRPr="00237C99">
        <w:rPr>
          <w:lang w:val="es-PE"/>
        </w:rPr>
        <w:t xml:space="preserve"> </w:t>
      </w:r>
      <w:r w:rsidR="004C5576">
        <w:rPr>
          <w:lang w:val="es-PE"/>
        </w:rPr>
        <w:br/>
      </w:r>
      <w:r w:rsidR="00FA4204">
        <w:rPr>
          <w:lang w:val="es-PE"/>
        </w:rPr>
        <w:tab/>
      </w:r>
      <w:r w:rsidRPr="00237C99">
        <w:rPr>
          <w:lang w:val="es-PE"/>
        </w:rPr>
        <w:t>(30)</w:t>
      </w:r>
    </w:p>
    <w:p w14:paraId="36C9A020" w14:textId="41711E56" w:rsidR="00237C99" w:rsidRPr="00237C99" w:rsidRDefault="00237C99" w:rsidP="00FA4204">
      <w:pPr>
        <w:tabs>
          <w:tab w:val="right" w:pos="5954"/>
        </w:tabs>
        <w:rPr>
          <w:lang w:val="es-PE"/>
        </w:rPr>
      </w:pPr>
      <w:r w:rsidRPr="00237C99">
        <w:rPr>
          <w:lang w:val="es-PE"/>
        </w:rPr>
        <w:t>Form</w:t>
      </w:r>
      <w:r w:rsidR="006B3F28">
        <w:rPr>
          <w:lang w:val="es-PE"/>
        </w:rPr>
        <w:t>ad</w:t>
      </w:r>
      <w:r w:rsidR="004C5576">
        <w:rPr>
          <w:lang w:val="es-PE"/>
        </w:rPr>
        <w:t>a</w:t>
      </w:r>
      <w:r w:rsidRPr="00237C99">
        <w:rPr>
          <w:lang w:val="es-PE"/>
        </w:rPr>
        <w:t xml:space="preserve"> (condicionado)</w:t>
      </w:r>
      <w:r w:rsidR="00F73622">
        <w:rPr>
          <w:lang w:val="es-PE"/>
        </w:rPr>
        <w:t>,</w:t>
      </w:r>
      <w:r w:rsidRPr="00237C99">
        <w:rPr>
          <w:lang w:val="es-PE"/>
        </w:rPr>
        <w:t xml:space="preserve"> </w:t>
      </w:r>
      <w:r w:rsidR="004C5576">
        <w:rPr>
          <w:lang w:val="es-PE"/>
        </w:rPr>
        <w:t xml:space="preserve">un </w:t>
      </w:r>
      <w:r w:rsidRPr="00237C99">
        <w:rPr>
          <w:lang w:val="es-PE"/>
        </w:rPr>
        <w:t xml:space="preserve">cebo </w:t>
      </w:r>
      <w:r w:rsidRPr="00F73622">
        <w:rPr>
          <w:lang w:val="es-PE"/>
        </w:rPr>
        <w:t>de</w:t>
      </w:r>
      <w:r w:rsidRPr="00237C99">
        <w:rPr>
          <w:i/>
          <w:iCs/>
          <w:lang w:val="es-PE"/>
        </w:rPr>
        <w:t xml:space="preserve"> Māra</w:t>
      </w:r>
      <w:r w:rsidRPr="00237C99">
        <w:rPr>
          <w:lang w:val="es-PE"/>
        </w:rPr>
        <w:t>, sujet</w:t>
      </w:r>
      <w:r w:rsidR="004C5576">
        <w:rPr>
          <w:lang w:val="es-PE"/>
        </w:rPr>
        <w:t>a</w:t>
      </w:r>
      <w:r w:rsidRPr="00237C99">
        <w:rPr>
          <w:lang w:val="es-PE"/>
        </w:rPr>
        <w:t xml:space="preserve"> al nacimiento, a</w:t>
      </w:r>
      <w:r w:rsidR="004C5576">
        <w:rPr>
          <w:lang w:val="es-PE"/>
        </w:rPr>
        <w:t xml:space="preserve"> </w:t>
      </w:r>
      <w:r w:rsidRPr="00237C99">
        <w:rPr>
          <w:lang w:val="es-PE"/>
        </w:rPr>
        <w:t>l</w:t>
      </w:r>
      <w:r w:rsidR="004C5576">
        <w:rPr>
          <w:lang w:val="es-PE"/>
        </w:rPr>
        <w:t>a</w:t>
      </w:r>
      <w:r w:rsidRPr="00237C99">
        <w:rPr>
          <w:lang w:val="es-PE"/>
        </w:rPr>
        <w:t xml:space="preserve"> </w:t>
      </w:r>
      <w:r w:rsidR="004C5576">
        <w:rPr>
          <w:lang w:val="es-PE"/>
        </w:rPr>
        <w:t>vejez</w:t>
      </w:r>
      <w:r w:rsidRPr="00237C99">
        <w:rPr>
          <w:lang w:val="es-PE"/>
        </w:rPr>
        <w:t>, a la enfermedad, a la muerte, sujet</w:t>
      </w:r>
      <w:r w:rsidR="004C5576">
        <w:rPr>
          <w:lang w:val="es-PE"/>
        </w:rPr>
        <w:t>a</w:t>
      </w:r>
      <w:r w:rsidRPr="00237C99">
        <w:rPr>
          <w:lang w:val="es-PE"/>
        </w:rPr>
        <w:t xml:space="preserve"> al dolor, sujet</w:t>
      </w:r>
      <w:r w:rsidR="004C5576">
        <w:rPr>
          <w:lang w:val="es-PE"/>
        </w:rPr>
        <w:t>a</w:t>
      </w:r>
      <w:r w:rsidRPr="00237C99">
        <w:rPr>
          <w:lang w:val="es-PE"/>
        </w:rPr>
        <w:t xml:space="preserve"> a</w:t>
      </w:r>
      <w:r w:rsidR="00F73622">
        <w:rPr>
          <w:lang w:val="es-PE"/>
        </w:rPr>
        <w:t xml:space="preserve"> </w:t>
      </w:r>
      <w:r w:rsidRPr="00237C99">
        <w:rPr>
          <w:lang w:val="es-PE"/>
        </w:rPr>
        <w:t>l</w:t>
      </w:r>
      <w:r w:rsidR="00F73622">
        <w:rPr>
          <w:lang w:val="es-PE"/>
        </w:rPr>
        <w:t>a</w:t>
      </w:r>
      <w:r w:rsidRPr="00237C99">
        <w:rPr>
          <w:lang w:val="es-PE"/>
        </w:rPr>
        <w:t xml:space="preserve"> lament</w:t>
      </w:r>
      <w:r w:rsidR="00F73622">
        <w:rPr>
          <w:lang w:val="es-PE"/>
        </w:rPr>
        <w:t>ación</w:t>
      </w:r>
      <w:r w:rsidRPr="00237C99">
        <w:rPr>
          <w:lang w:val="es-PE"/>
        </w:rPr>
        <w:t>, sujet</w:t>
      </w:r>
      <w:r w:rsidR="004C5576">
        <w:rPr>
          <w:lang w:val="es-PE"/>
        </w:rPr>
        <w:t>a</w:t>
      </w:r>
      <w:r w:rsidRPr="00237C99">
        <w:rPr>
          <w:lang w:val="es-PE"/>
        </w:rPr>
        <w:t xml:space="preserve"> a la desesperación, sujet</w:t>
      </w:r>
      <w:r w:rsidR="004C5576">
        <w:rPr>
          <w:lang w:val="es-PE"/>
        </w:rPr>
        <w:t>a</w:t>
      </w:r>
      <w:r w:rsidRPr="00237C99">
        <w:rPr>
          <w:lang w:val="es-PE"/>
        </w:rPr>
        <w:t xml:space="preserve"> a la </w:t>
      </w:r>
      <w:r w:rsidR="004C5576">
        <w:rPr>
          <w:lang w:val="es-PE"/>
        </w:rPr>
        <w:t>contaminación</w:t>
      </w:r>
      <w:r w:rsidR="00F73622">
        <w:rPr>
          <w:lang w:val="es-PE"/>
        </w:rPr>
        <w:t>.</w:t>
      </w:r>
      <w:r w:rsidRPr="00237C99">
        <w:rPr>
          <w:lang w:val="es-PE"/>
        </w:rPr>
        <w:t xml:space="preserve"> </w:t>
      </w:r>
      <w:r w:rsidR="00FA4204">
        <w:rPr>
          <w:lang w:val="es-PE"/>
        </w:rPr>
        <w:tab/>
      </w:r>
      <w:r w:rsidRPr="00237C99">
        <w:rPr>
          <w:lang w:val="es-PE"/>
        </w:rPr>
        <w:t>(40)</w:t>
      </w:r>
      <w:r w:rsidR="0027584D">
        <w:rPr>
          <w:lang w:val="es-PE"/>
        </w:rPr>
        <w:br/>
      </w:r>
    </w:p>
    <w:p w14:paraId="2020DAA1" w14:textId="1A27B631" w:rsidR="0027584D" w:rsidRPr="0027584D" w:rsidRDefault="00772201" w:rsidP="00644836">
      <w:pPr>
        <w:pStyle w:val="Ttulo4"/>
        <w:rPr>
          <w:lang w:val="es-PE"/>
        </w:rPr>
      </w:pPr>
      <w:r>
        <w:rPr>
          <w:lang w:val="es-PE"/>
        </w:rPr>
        <w:t>Los 5</w:t>
      </w:r>
      <w:r w:rsidR="0027584D" w:rsidRPr="0027584D">
        <w:rPr>
          <w:lang w:val="es-PE"/>
        </w:rPr>
        <w:t xml:space="preserve"> </w:t>
      </w:r>
      <w:r w:rsidR="00644836" w:rsidRPr="004C5576">
        <w:rPr>
          <w:i/>
          <w:iCs w:val="0"/>
          <w:lang w:val="es-PE"/>
        </w:rPr>
        <w:t xml:space="preserve">Agregados Constituyentes </w:t>
      </w:r>
      <w:r w:rsidR="0027584D" w:rsidRPr="004C5576">
        <w:rPr>
          <w:i/>
          <w:iCs w:val="0"/>
          <w:lang w:val="es-PE"/>
        </w:rPr>
        <w:t xml:space="preserve">de la </w:t>
      </w:r>
      <w:r w:rsidR="00644836" w:rsidRPr="004C5576">
        <w:rPr>
          <w:i/>
          <w:iCs w:val="0"/>
          <w:lang w:val="es-PE"/>
        </w:rPr>
        <w:t>Existencia</w:t>
      </w:r>
    </w:p>
    <w:p w14:paraId="634B1A8F" w14:textId="14C589C5" w:rsidR="0027584D" w:rsidRPr="0027584D" w:rsidRDefault="0027584D" w:rsidP="007A0526">
      <w:pPr>
        <w:spacing w:after="100"/>
        <w:rPr>
          <w:lang w:val="es-PE"/>
        </w:rPr>
      </w:pPr>
      <w:r w:rsidRPr="0027584D">
        <w:rPr>
          <w:lang w:val="es-PE"/>
        </w:rPr>
        <w:t xml:space="preserve">La </w:t>
      </w:r>
      <w:r w:rsidRPr="00644836">
        <w:rPr>
          <w:i/>
          <w:iCs/>
          <w:lang w:val="es-PE"/>
        </w:rPr>
        <w:t>materialidad</w:t>
      </w:r>
      <w:r w:rsidRPr="0027584D">
        <w:rPr>
          <w:lang w:val="es-PE"/>
        </w:rPr>
        <w:t xml:space="preserve">, </w:t>
      </w:r>
      <w:r w:rsidR="00772201">
        <w:rPr>
          <w:lang w:val="es-PE"/>
        </w:rPr>
        <w:t xml:space="preserve">la </w:t>
      </w:r>
      <w:r w:rsidR="00772201" w:rsidRPr="00644836">
        <w:rPr>
          <w:i/>
          <w:iCs/>
          <w:lang w:val="es-PE"/>
        </w:rPr>
        <w:t>sensación</w:t>
      </w:r>
      <w:r w:rsidRPr="0027584D">
        <w:rPr>
          <w:lang w:val="es-PE"/>
        </w:rPr>
        <w:t xml:space="preserve">, la </w:t>
      </w:r>
      <w:r w:rsidRPr="00644836">
        <w:rPr>
          <w:i/>
          <w:iCs/>
          <w:lang w:val="es-PE"/>
        </w:rPr>
        <w:t>percepción</w:t>
      </w:r>
      <w:r w:rsidRPr="0027584D">
        <w:rPr>
          <w:lang w:val="es-PE"/>
        </w:rPr>
        <w:t xml:space="preserve">, las </w:t>
      </w:r>
      <w:r w:rsidRPr="00644836">
        <w:rPr>
          <w:i/>
          <w:iCs/>
          <w:lang w:val="es-PE"/>
        </w:rPr>
        <w:t>formaciones mentales</w:t>
      </w:r>
      <w:r w:rsidRPr="0027584D">
        <w:rPr>
          <w:lang w:val="es-PE"/>
        </w:rPr>
        <w:t xml:space="preserve"> y la </w:t>
      </w:r>
      <w:r w:rsidRPr="00644836">
        <w:rPr>
          <w:i/>
          <w:iCs/>
          <w:lang w:val="es-PE"/>
        </w:rPr>
        <w:t>con</w:t>
      </w:r>
      <w:r w:rsidR="00644836" w:rsidRPr="00644836">
        <w:rPr>
          <w:i/>
          <w:iCs/>
          <w:lang w:val="es-PE"/>
        </w:rPr>
        <w:t>s</w:t>
      </w:r>
      <w:r w:rsidRPr="00644836">
        <w:rPr>
          <w:i/>
          <w:iCs/>
          <w:lang w:val="es-PE"/>
        </w:rPr>
        <w:t>ciencia</w:t>
      </w:r>
      <w:r w:rsidRPr="0027584D">
        <w:rPr>
          <w:lang w:val="es-PE"/>
        </w:rPr>
        <w:t xml:space="preserve"> </w:t>
      </w:r>
      <w:r w:rsidR="00772201">
        <w:rPr>
          <w:lang w:val="es-PE"/>
        </w:rPr>
        <w:t xml:space="preserve">corresponden a </w:t>
      </w:r>
      <w:r w:rsidRPr="0027584D">
        <w:rPr>
          <w:lang w:val="es-PE"/>
        </w:rPr>
        <w:t xml:space="preserve">los </w:t>
      </w:r>
      <w:r w:rsidR="00772201">
        <w:rPr>
          <w:lang w:val="es-PE"/>
        </w:rPr>
        <w:t>5</w:t>
      </w:r>
      <w:r w:rsidRPr="0027584D">
        <w:rPr>
          <w:lang w:val="es-PE"/>
        </w:rPr>
        <w:t xml:space="preserve"> </w:t>
      </w:r>
      <w:r w:rsidR="00EF53D1" w:rsidRPr="004C5576">
        <w:rPr>
          <w:i/>
          <w:iCs/>
          <w:lang w:val="es-PE"/>
        </w:rPr>
        <w:t xml:space="preserve">agregados </w:t>
      </w:r>
      <w:r w:rsidRPr="004C5576">
        <w:rPr>
          <w:i/>
          <w:iCs/>
          <w:lang w:val="es-PE"/>
        </w:rPr>
        <w:t>constituyentes de la existencia</w:t>
      </w:r>
      <w:r w:rsidRPr="0027584D">
        <w:rPr>
          <w:lang w:val="es-PE"/>
        </w:rPr>
        <w:t>. De ellos–</w:t>
      </w:r>
    </w:p>
    <w:p w14:paraId="08D0D44E" w14:textId="15C6941A" w:rsidR="0027584D" w:rsidRPr="0027584D" w:rsidRDefault="0027584D" w:rsidP="007A0526">
      <w:pPr>
        <w:spacing w:after="40"/>
        <w:ind w:left="709" w:hanging="425"/>
        <w:rPr>
          <w:lang w:val="es-PE"/>
        </w:rPr>
      </w:pPr>
      <w:r w:rsidRPr="0027584D">
        <w:rPr>
          <w:lang w:val="es-PE"/>
        </w:rPr>
        <w:t xml:space="preserve">1. </w:t>
      </w:r>
      <w:r w:rsidRPr="0027584D">
        <w:rPr>
          <w:lang w:val="es-PE"/>
        </w:rPr>
        <w:tab/>
        <w:t xml:space="preserve">La </w:t>
      </w:r>
      <w:r w:rsidRPr="009E7F99">
        <w:rPr>
          <w:i/>
          <w:iCs/>
          <w:lang w:val="es-PE"/>
        </w:rPr>
        <w:t>materialidad</w:t>
      </w:r>
      <w:r w:rsidRPr="0027584D">
        <w:rPr>
          <w:lang w:val="es-PE"/>
        </w:rPr>
        <w:t xml:space="preserve"> significa los </w:t>
      </w:r>
      <w:r w:rsidR="009E7F99">
        <w:rPr>
          <w:lang w:val="es-PE"/>
        </w:rPr>
        <w:t>4</w:t>
      </w:r>
      <w:r w:rsidRPr="0027584D">
        <w:rPr>
          <w:lang w:val="es-PE"/>
        </w:rPr>
        <w:t xml:space="preserve"> </w:t>
      </w:r>
      <w:r w:rsidRPr="001D6A09">
        <w:rPr>
          <w:i/>
          <w:iCs/>
          <w:lang w:val="es-PE"/>
        </w:rPr>
        <w:t>grandes elementos</w:t>
      </w:r>
      <w:r w:rsidR="001D6A09" w:rsidRPr="001D6A09">
        <w:rPr>
          <w:i/>
          <w:iCs/>
          <w:lang w:val="es-PE"/>
        </w:rPr>
        <w:t xml:space="preserve"> primarios</w:t>
      </w:r>
      <w:r w:rsidRPr="0027584D">
        <w:rPr>
          <w:lang w:val="es-PE"/>
        </w:rPr>
        <w:t xml:space="preserve"> (</w:t>
      </w:r>
      <w:r w:rsidRPr="009E7F99">
        <w:rPr>
          <w:i/>
          <w:iCs/>
          <w:lang w:val="es-PE"/>
        </w:rPr>
        <w:t>tierra, agua, viento, fuego</w:t>
      </w:r>
      <w:r w:rsidRPr="0027584D">
        <w:rPr>
          <w:lang w:val="es-PE"/>
        </w:rPr>
        <w:t>) y la pequeña materialidad (ojo, oído, nariz, lengua, cuerpo, objeto visual, sonido, olor, gusto, etc.) constituyen grandes o pequeños cuerpos</w:t>
      </w:r>
      <w:r w:rsidR="004C7044">
        <w:rPr>
          <w:lang w:val="es-PE"/>
        </w:rPr>
        <w:t>,</w:t>
      </w:r>
      <w:r w:rsidRPr="0027584D">
        <w:rPr>
          <w:lang w:val="es-PE"/>
        </w:rPr>
        <w:t xml:space="preserve"> de</w:t>
      </w:r>
      <w:r w:rsidR="004C7044">
        <w:rPr>
          <w:lang w:val="es-PE"/>
        </w:rPr>
        <w:t>sde los</w:t>
      </w:r>
      <w:r w:rsidRPr="0027584D">
        <w:rPr>
          <w:lang w:val="es-PE"/>
        </w:rPr>
        <w:t xml:space="preserve"> seres </w:t>
      </w:r>
      <w:r w:rsidR="004C7044">
        <w:rPr>
          <w:lang w:val="es-PE"/>
        </w:rPr>
        <w:t>d</w:t>
      </w:r>
      <w:r w:rsidRPr="0027584D">
        <w:rPr>
          <w:lang w:val="es-PE"/>
        </w:rPr>
        <w:t xml:space="preserve">el gran infierno, </w:t>
      </w:r>
      <w:r w:rsidRPr="0027584D">
        <w:rPr>
          <w:i/>
          <w:iCs/>
          <w:lang w:val="es-PE"/>
        </w:rPr>
        <w:t>av</w:t>
      </w:r>
      <w:r w:rsidR="004C7044">
        <w:rPr>
          <w:i/>
          <w:iCs/>
          <w:lang w:val="es-PE"/>
        </w:rPr>
        <w:t>ī</w:t>
      </w:r>
      <w:r w:rsidRPr="0027584D">
        <w:rPr>
          <w:i/>
          <w:iCs/>
          <w:lang w:val="es-PE"/>
        </w:rPr>
        <w:t>ci</w:t>
      </w:r>
      <w:r w:rsidRPr="0027584D">
        <w:rPr>
          <w:lang w:val="es-PE"/>
        </w:rPr>
        <w:t xml:space="preserve">, hasta </w:t>
      </w:r>
      <w:r w:rsidR="00A3093A">
        <w:rPr>
          <w:lang w:val="es-PE"/>
        </w:rPr>
        <w:t>el plano</w:t>
      </w:r>
      <w:r w:rsidRPr="0027584D">
        <w:rPr>
          <w:lang w:val="es-PE"/>
        </w:rPr>
        <w:t xml:space="preserve"> más </w:t>
      </w:r>
      <w:r w:rsidR="00A3093A">
        <w:rPr>
          <w:lang w:val="es-PE"/>
        </w:rPr>
        <w:t>elevado</w:t>
      </w:r>
      <w:r w:rsidRPr="0027584D">
        <w:rPr>
          <w:lang w:val="es-PE"/>
        </w:rPr>
        <w:t xml:space="preserve"> </w:t>
      </w:r>
      <w:r w:rsidRPr="0027584D">
        <w:rPr>
          <w:i/>
          <w:iCs/>
          <w:lang w:val="es-PE"/>
        </w:rPr>
        <w:t>rūpa</w:t>
      </w:r>
      <w:r w:rsidR="00A3093A">
        <w:rPr>
          <w:rFonts w:ascii="Cormorant" w:hAnsi="Cormorant"/>
          <w:i/>
          <w:iCs/>
          <w:lang w:val="es-PE"/>
        </w:rPr>
        <w:t>–</w:t>
      </w:r>
      <w:r w:rsidRPr="0027584D">
        <w:rPr>
          <w:i/>
          <w:iCs/>
          <w:lang w:val="es-PE"/>
        </w:rPr>
        <w:t>brahmā, akanittha</w:t>
      </w:r>
      <w:r w:rsidR="00A3093A">
        <w:rPr>
          <w:rFonts w:ascii="Cormorant" w:hAnsi="Cormorant"/>
          <w:i/>
          <w:iCs/>
          <w:lang w:val="es-PE"/>
        </w:rPr>
        <w:t>–</w:t>
      </w:r>
      <w:r w:rsidRPr="0027584D">
        <w:rPr>
          <w:i/>
          <w:iCs/>
          <w:lang w:val="es-PE"/>
        </w:rPr>
        <w:t>brahmā</w:t>
      </w:r>
      <w:r w:rsidRPr="0027584D">
        <w:rPr>
          <w:lang w:val="es-PE"/>
        </w:rPr>
        <w:t>.</w:t>
      </w:r>
    </w:p>
    <w:p w14:paraId="4E6D65B7" w14:textId="4A404544" w:rsidR="0027584D" w:rsidRPr="0027584D" w:rsidRDefault="0027584D" w:rsidP="007A0526">
      <w:pPr>
        <w:spacing w:after="40"/>
        <w:ind w:left="709" w:hanging="425"/>
        <w:rPr>
          <w:lang w:val="es-PE"/>
        </w:rPr>
      </w:pPr>
      <w:r w:rsidRPr="0027584D">
        <w:rPr>
          <w:lang w:val="es-PE"/>
        </w:rPr>
        <w:t xml:space="preserve">2. </w:t>
      </w:r>
      <w:r w:rsidRPr="0027584D">
        <w:rPr>
          <w:lang w:val="es-PE"/>
        </w:rPr>
        <w:tab/>
      </w:r>
      <w:r w:rsidR="00A3093A">
        <w:rPr>
          <w:lang w:val="es-PE"/>
        </w:rPr>
        <w:t xml:space="preserve">La </w:t>
      </w:r>
      <w:r w:rsidR="00A3093A" w:rsidRPr="004C7044">
        <w:rPr>
          <w:lang w:val="es-PE"/>
        </w:rPr>
        <w:t>sensación</w:t>
      </w:r>
      <w:r w:rsidR="004C7044">
        <w:rPr>
          <w:rFonts w:ascii="Cormorant" w:hAnsi="Cormorant" w:cs="Cormorant"/>
          <w:i/>
          <w:iCs/>
          <w:lang w:val="es-PE"/>
        </w:rPr>
        <w:t>–</w:t>
      </w:r>
      <w:r w:rsidRPr="0027584D">
        <w:rPr>
          <w:i/>
          <w:iCs/>
          <w:lang w:val="es-PE"/>
        </w:rPr>
        <w:t>vedanā</w:t>
      </w:r>
      <w:r w:rsidRPr="0027584D">
        <w:rPr>
          <w:lang w:val="es-PE"/>
        </w:rPr>
        <w:t xml:space="preserve">, significa varios tipos de </w:t>
      </w:r>
      <w:r w:rsidR="00A3093A" w:rsidRPr="00A3093A">
        <w:rPr>
          <w:lang w:val="es-PE"/>
        </w:rPr>
        <w:t xml:space="preserve">sensaciones </w:t>
      </w:r>
      <w:r w:rsidRPr="0027584D">
        <w:rPr>
          <w:lang w:val="es-PE"/>
        </w:rPr>
        <w:t>agradables y desagradables.</w:t>
      </w:r>
    </w:p>
    <w:p w14:paraId="55E3EBDB" w14:textId="06219A83" w:rsidR="0027584D" w:rsidRPr="0027584D" w:rsidRDefault="0027584D" w:rsidP="007A0526">
      <w:pPr>
        <w:spacing w:after="40"/>
        <w:ind w:left="709" w:hanging="425"/>
        <w:rPr>
          <w:lang w:val="es-PE"/>
        </w:rPr>
      </w:pPr>
      <w:r w:rsidRPr="0027584D">
        <w:rPr>
          <w:lang w:val="es-PE"/>
        </w:rPr>
        <w:t xml:space="preserve">3. </w:t>
      </w:r>
      <w:r w:rsidRPr="0027584D">
        <w:rPr>
          <w:lang w:val="es-PE"/>
        </w:rPr>
        <w:tab/>
        <w:t xml:space="preserve">La </w:t>
      </w:r>
      <w:r w:rsidRPr="004C7044">
        <w:rPr>
          <w:lang w:val="es-PE"/>
        </w:rPr>
        <w:t>percepción</w:t>
      </w:r>
      <w:r w:rsidR="004C7044">
        <w:rPr>
          <w:rFonts w:ascii="Cormorant" w:hAnsi="Cormorant" w:cs="Cormorant"/>
          <w:i/>
          <w:iCs/>
          <w:lang w:val="es-PE"/>
        </w:rPr>
        <w:t>–</w:t>
      </w:r>
      <w:r w:rsidRPr="0027584D">
        <w:rPr>
          <w:i/>
          <w:iCs/>
          <w:lang w:val="es-PE"/>
        </w:rPr>
        <w:t>saññā</w:t>
      </w:r>
      <w:r w:rsidRPr="0027584D">
        <w:rPr>
          <w:lang w:val="es-PE"/>
        </w:rPr>
        <w:t>, significa</w:t>
      </w:r>
      <w:r w:rsidR="004C7044">
        <w:rPr>
          <w:lang w:val="es-PE"/>
        </w:rPr>
        <w:t>,</w:t>
      </w:r>
      <w:r w:rsidRPr="0027584D">
        <w:rPr>
          <w:lang w:val="es-PE"/>
        </w:rPr>
        <w:t xml:space="preserve"> desde el momento del nacimiento</w:t>
      </w:r>
      <w:r w:rsidR="004C7044">
        <w:rPr>
          <w:lang w:val="es-PE"/>
        </w:rPr>
        <w:t>,</w:t>
      </w:r>
      <w:r w:rsidRPr="0027584D">
        <w:rPr>
          <w:lang w:val="es-PE"/>
        </w:rPr>
        <w:t xml:space="preserve"> el acto de </w:t>
      </w:r>
      <w:r w:rsidRPr="004C7044">
        <w:rPr>
          <w:lang w:val="es-PE"/>
        </w:rPr>
        <w:t>perc</w:t>
      </w:r>
      <w:r w:rsidR="004C7044">
        <w:rPr>
          <w:lang w:val="es-PE"/>
        </w:rPr>
        <w:t>epción</w:t>
      </w:r>
      <w:r w:rsidRPr="0027584D">
        <w:rPr>
          <w:lang w:val="es-PE"/>
        </w:rPr>
        <w:t xml:space="preserve"> como</w:t>
      </w:r>
      <w:r w:rsidR="00A3093A">
        <w:rPr>
          <w:lang w:val="es-PE"/>
        </w:rPr>
        <w:t>, por ejemplo,</w:t>
      </w:r>
      <w:r w:rsidRPr="0027584D">
        <w:rPr>
          <w:lang w:val="es-PE"/>
        </w:rPr>
        <w:t xml:space="preserve"> </w:t>
      </w:r>
      <w:r w:rsidR="00A3093A">
        <w:rPr>
          <w:lang w:val="es-PE"/>
        </w:rPr>
        <w:t>é</w:t>
      </w:r>
      <w:r w:rsidRPr="0027584D">
        <w:rPr>
          <w:lang w:val="es-PE"/>
        </w:rPr>
        <w:t xml:space="preserve">sta es </w:t>
      </w:r>
      <w:r w:rsidR="00A3093A">
        <w:rPr>
          <w:lang w:val="es-PE"/>
        </w:rPr>
        <w:t xml:space="preserve">mi </w:t>
      </w:r>
      <w:r w:rsidRPr="0027584D">
        <w:rPr>
          <w:lang w:val="es-PE"/>
        </w:rPr>
        <w:t xml:space="preserve">madre, </w:t>
      </w:r>
      <w:r w:rsidR="00A3093A">
        <w:rPr>
          <w:lang w:val="es-PE"/>
        </w:rPr>
        <w:t>é</w:t>
      </w:r>
      <w:r w:rsidRPr="0027584D">
        <w:rPr>
          <w:lang w:val="es-PE"/>
        </w:rPr>
        <w:t>st</w:t>
      </w:r>
      <w:r w:rsidR="00A3093A">
        <w:rPr>
          <w:lang w:val="es-PE"/>
        </w:rPr>
        <w:t>e</w:t>
      </w:r>
      <w:r w:rsidRPr="0027584D">
        <w:rPr>
          <w:lang w:val="es-PE"/>
        </w:rPr>
        <w:t xml:space="preserve"> es </w:t>
      </w:r>
      <w:r w:rsidR="00A3093A">
        <w:rPr>
          <w:lang w:val="es-PE"/>
        </w:rPr>
        <w:t xml:space="preserve">mi </w:t>
      </w:r>
      <w:r w:rsidRPr="0027584D">
        <w:rPr>
          <w:lang w:val="es-PE"/>
        </w:rPr>
        <w:t>padre, etc.</w:t>
      </w:r>
    </w:p>
    <w:p w14:paraId="0E0666EF" w14:textId="47B6C664" w:rsidR="00AA6DA8" w:rsidRPr="0027584D" w:rsidRDefault="00AA6DA8" w:rsidP="007A0526">
      <w:pPr>
        <w:spacing w:after="40"/>
        <w:ind w:left="709" w:hanging="425"/>
        <w:rPr>
          <w:lang w:val="es-PE"/>
        </w:rPr>
      </w:pPr>
      <w:r w:rsidRPr="00AA6DA8">
        <w:rPr>
          <w:lang w:val="es-PE"/>
        </w:rPr>
        <w:t xml:space="preserve">4. </w:t>
      </w:r>
      <w:r w:rsidRPr="00AA6DA8">
        <w:rPr>
          <w:lang w:val="es-PE"/>
        </w:rPr>
        <w:tab/>
        <w:t xml:space="preserve">Las </w:t>
      </w:r>
      <w:r w:rsidRPr="004C7044">
        <w:rPr>
          <w:lang w:val="es-PE"/>
        </w:rPr>
        <w:t>formaciones mentales</w:t>
      </w:r>
      <w:r w:rsidR="004C7044">
        <w:rPr>
          <w:rFonts w:ascii="Cormorant" w:hAnsi="Cormorant" w:cs="Cormorant"/>
          <w:lang w:val="es-PE"/>
        </w:rPr>
        <w:t>–</w:t>
      </w:r>
      <w:r w:rsidRPr="00AA6DA8">
        <w:rPr>
          <w:i/>
          <w:iCs/>
          <w:lang w:val="es-PE"/>
        </w:rPr>
        <w:t>saṅkhārā</w:t>
      </w:r>
      <w:r w:rsidR="00A3093A">
        <w:rPr>
          <w:lang w:val="es-PE"/>
        </w:rPr>
        <w:t>s</w:t>
      </w:r>
      <w:r w:rsidRPr="00AA6DA8">
        <w:rPr>
          <w:lang w:val="es-PE"/>
        </w:rPr>
        <w:t>, significan todo tipo de pensamiento</w:t>
      </w:r>
      <w:r w:rsidR="00A3093A">
        <w:rPr>
          <w:lang w:val="es-PE"/>
        </w:rPr>
        <w:t>s</w:t>
      </w:r>
      <w:r w:rsidRPr="00AA6DA8">
        <w:rPr>
          <w:lang w:val="es-PE"/>
        </w:rPr>
        <w:t xml:space="preserve">, </w:t>
      </w:r>
      <w:r w:rsidR="00A3093A">
        <w:rPr>
          <w:lang w:val="es-PE"/>
        </w:rPr>
        <w:t>lenguaje</w:t>
      </w:r>
      <w:r w:rsidRPr="00AA6DA8">
        <w:rPr>
          <w:lang w:val="es-PE"/>
        </w:rPr>
        <w:t xml:space="preserve"> y acciones. </w:t>
      </w:r>
    </w:p>
    <w:p w14:paraId="26A797D9" w14:textId="1162E66C" w:rsidR="00AA6DA8" w:rsidRPr="00AA6DA8" w:rsidRDefault="00AA6DA8" w:rsidP="007A0526">
      <w:pPr>
        <w:spacing w:after="40"/>
        <w:ind w:left="709" w:hanging="425"/>
        <w:rPr>
          <w:lang w:val="es-PE"/>
        </w:rPr>
      </w:pPr>
      <w:r w:rsidRPr="00AA6DA8">
        <w:rPr>
          <w:lang w:val="es-PE"/>
        </w:rPr>
        <w:t xml:space="preserve">5, </w:t>
      </w:r>
      <w:r w:rsidRPr="00AA6DA8">
        <w:rPr>
          <w:lang w:val="es-PE"/>
        </w:rPr>
        <w:tab/>
      </w:r>
      <w:r w:rsidR="00A3093A">
        <w:rPr>
          <w:lang w:val="es-PE"/>
        </w:rPr>
        <w:t xml:space="preserve">La </w:t>
      </w:r>
      <w:r w:rsidR="00A3093A" w:rsidRPr="00F9077D">
        <w:rPr>
          <w:i/>
          <w:iCs/>
          <w:lang w:val="es-PE"/>
        </w:rPr>
        <w:t>c</w:t>
      </w:r>
      <w:r w:rsidRPr="00F9077D">
        <w:rPr>
          <w:i/>
          <w:iCs/>
          <w:lang w:val="es-PE"/>
        </w:rPr>
        <w:t>on</w:t>
      </w:r>
      <w:r w:rsidR="00A3093A" w:rsidRPr="00F9077D">
        <w:rPr>
          <w:i/>
          <w:iCs/>
          <w:lang w:val="es-PE"/>
        </w:rPr>
        <w:t>s</w:t>
      </w:r>
      <w:r w:rsidRPr="00F9077D">
        <w:rPr>
          <w:i/>
          <w:iCs/>
          <w:lang w:val="es-PE"/>
        </w:rPr>
        <w:t>ciencia</w:t>
      </w:r>
      <w:r w:rsidR="00F9077D">
        <w:rPr>
          <w:rFonts w:ascii="Cormorant" w:hAnsi="Cormorant" w:cs="Cormorant"/>
          <w:lang w:val="es-PE"/>
        </w:rPr>
        <w:t>–</w:t>
      </w:r>
      <w:r w:rsidR="00F9077D" w:rsidRPr="00F9077D">
        <w:rPr>
          <w:i/>
          <w:iCs/>
          <w:lang w:val="es-PE"/>
        </w:rPr>
        <w:t>viññāṇa</w:t>
      </w:r>
      <w:r w:rsidR="00F9077D">
        <w:rPr>
          <w:lang w:val="es-PE"/>
        </w:rPr>
        <w:t xml:space="preserve"> </w:t>
      </w:r>
      <w:r w:rsidRPr="00AA6DA8">
        <w:rPr>
          <w:lang w:val="es-PE"/>
        </w:rPr>
        <w:t>significa mente consciente.</w:t>
      </w:r>
    </w:p>
    <w:p w14:paraId="3954431D" w14:textId="25DFF36D" w:rsidR="00AA6DA8" w:rsidRPr="00AA6DA8" w:rsidRDefault="00AA6DA8" w:rsidP="00FC1839">
      <w:pPr>
        <w:pStyle w:val="FinSeccion"/>
        <w:rPr>
          <w:lang w:val="es-PE"/>
        </w:rPr>
      </w:pPr>
      <w:r w:rsidRPr="00AA6DA8">
        <w:rPr>
          <w:lang w:val="es-PE"/>
        </w:rPr>
        <w:lastRenderedPageBreak/>
        <w:t>[Est</w:t>
      </w:r>
      <w:r w:rsidR="00581CC0">
        <w:rPr>
          <w:lang w:val="es-PE"/>
        </w:rPr>
        <w:t>o</w:t>
      </w:r>
      <w:r w:rsidRPr="00AA6DA8">
        <w:rPr>
          <w:lang w:val="es-PE"/>
        </w:rPr>
        <w:t xml:space="preserve"> </w:t>
      </w:r>
      <w:r w:rsidR="00581CC0">
        <w:rPr>
          <w:lang w:val="es-PE"/>
        </w:rPr>
        <w:t>ha sido,</w:t>
      </w:r>
      <w:r w:rsidRPr="00AA6DA8">
        <w:rPr>
          <w:lang w:val="es-PE"/>
        </w:rPr>
        <w:t xml:space="preserve"> aproximadamente</w:t>
      </w:r>
      <w:r w:rsidR="00581CC0">
        <w:rPr>
          <w:lang w:val="es-PE"/>
        </w:rPr>
        <w:t>,</w:t>
      </w:r>
      <w:r w:rsidRPr="00AA6DA8">
        <w:rPr>
          <w:lang w:val="es-PE"/>
        </w:rPr>
        <w:t xml:space="preserve"> </w:t>
      </w:r>
      <w:r w:rsidR="00581CC0">
        <w:rPr>
          <w:lang w:val="es-PE"/>
        </w:rPr>
        <w:t>los</w:t>
      </w:r>
      <w:r w:rsidRPr="00AA6DA8">
        <w:rPr>
          <w:lang w:val="es-PE"/>
        </w:rPr>
        <w:t xml:space="preserve"> </w:t>
      </w:r>
      <w:r w:rsidR="002B4D84">
        <w:rPr>
          <w:lang w:val="es-PE"/>
        </w:rPr>
        <w:t>límite</w:t>
      </w:r>
      <w:r w:rsidR="00581CC0">
        <w:rPr>
          <w:lang w:val="es-PE"/>
        </w:rPr>
        <w:t>s</w:t>
      </w:r>
      <w:r w:rsidRPr="00AA6DA8">
        <w:rPr>
          <w:lang w:val="es-PE"/>
        </w:rPr>
        <w:t xml:space="preserve"> </w:t>
      </w:r>
      <w:r w:rsidR="00581CC0">
        <w:rPr>
          <w:lang w:val="es-PE"/>
        </w:rPr>
        <w:br/>
      </w:r>
      <w:r w:rsidRPr="00AA6DA8">
        <w:rPr>
          <w:lang w:val="es-PE"/>
        </w:rPr>
        <w:t xml:space="preserve">de </w:t>
      </w:r>
      <w:r w:rsidR="002B4D84">
        <w:rPr>
          <w:lang w:val="es-PE"/>
        </w:rPr>
        <w:t>los 5</w:t>
      </w:r>
      <w:r w:rsidRPr="00AA6DA8">
        <w:rPr>
          <w:lang w:val="es-PE"/>
        </w:rPr>
        <w:t xml:space="preserve"> </w:t>
      </w:r>
      <w:r w:rsidR="002B4D84" w:rsidRPr="00581CC0">
        <w:rPr>
          <w:i/>
          <w:iCs/>
          <w:lang w:val="es-PE"/>
        </w:rPr>
        <w:t>agregados</w:t>
      </w:r>
      <w:r w:rsidRPr="00581CC0">
        <w:rPr>
          <w:i/>
          <w:iCs/>
          <w:lang w:val="es-PE"/>
        </w:rPr>
        <w:t xml:space="preserve"> constituyentes de </w:t>
      </w:r>
      <w:r w:rsidR="002B4D84" w:rsidRPr="00581CC0">
        <w:rPr>
          <w:i/>
          <w:iCs/>
          <w:lang w:val="es-PE"/>
        </w:rPr>
        <w:t xml:space="preserve">la </w:t>
      </w:r>
      <w:r w:rsidRPr="00581CC0">
        <w:rPr>
          <w:i/>
          <w:iCs/>
          <w:lang w:val="es-PE"/>
        </w:rPr>
        <w:t>existencia</w:t>
      </w:r>
      <w:r w:rsidRPr="00AA6DA8">
        <w:rPr>
          <w:lang w:val="es-PE"/>
        </w:rPr>
        <w:t>]</w:t>
      </w:r>
      <w:r w:rsidR="002B4D84">
        <w:rPr>
          <w:lang w:val="es-PE"/>
        </w:rPr>
        <w:t>.</w:t>
      </w:r>
      <w:r w:rsidRPr="00AA6DA8">
        <w:rPr>
          <w:lang w:val="es-PE"/>
        </w:rPr>
        <w:t xml:space="preserve"> </w:t>
      </w:r>
      <w:r w:rsidR="00525280">
        <w:rPr>
          <w:lang w:val="es-PE"/>
        </w:rPr>
        <w:br/>
      </w:r>
      <w:r w:rsidRPr="00AA6DA8">
        <w:rPr>
          <w:lang w:val="es-PE"/>
        </w:rPr>
        <w:t xml:space="preserve">[El límite de </w:t>
      </w:r>
      <w:r w:rsidR="00D9417A">
        <w:rPr>
          <w:lang w:val="es-PE"/>
        </w:rPr>
        <w:t>los</w:t>
      </w:r>
      <w:r w:rsidRPr="00AA6DA8">
        <w:rPr>
          <w:lang w:val="es-PE"/>
        </w:rPr>
        <w:t xml:space="preserve"> </w:t>
      </w:r>
      <w:r w:rsidR="00B85871">
        <w:rPr>
          <w:lang w:val="es-PE"/>
        </w:rPr>
        <w:t xml:space="preserve">5 </w:t>
      </w:r>
      <w:r w:rsidR="00D9417A" w:rsidRPr="00592E90">
        <w:rPr>
          <w:i/>
          <w:iCs/>
          <w:lang w:val="es-PE"/>
        </w:rPr>
        <w:t>agregados</w:t>
      </w:r>
      <w:r w:rsidRPr="00592E90">
        <w:rPr>
          <w:i/>
          <w:iCs/>
          <w:lang w:val="es-PE"/>
        </w:rPr>
        <w:t xml:space="preserve"> constituyentes de </w:t>
      </w:r>
      <w:r w:rsidR="00D9417A" w:rsidRPr="00592E90">
        <w:rPr>
          <w:i/>
          <w:iCs/>
          <w:lang w:val="es-PE"/>
        </w:rPr>
        <w:t xml:space="preserve">la </w:t>
      </w:r>
      <w:r w:rsidRPr="00592E90">
        <w:rPr>
          <w:i/>
          <w:iCs/>
          <w:lang w:val="es-PE"/>
        </w:rPr>
        <w:t>existencia</w:t>
      </w:r>
      <w:r w:rsidRPr="00AA6DA8">
        <w:rPr>
          <w:lang w:val="es-PE"/>
        </w:rPr>
        <w:t xml:space="preserve"> </w:t>
      </w:r>
      <w:r w:rsidR="00D9417A">
        <w:rPr>
          <w:lang w:val="es-PE"/>
        </w:rPr>
        <w:t xml:space="preserve">corresponderá </w:t>
      </w:r>
      <w:r w:rsidR="00B85871">
        <w:rPr>
          <w:lang w:val="es-PE"/>
        </w:rPr>
        <w:br/>
      </w:r>
      <w:r w:rsidR="00D9417A">
        <w:rPr>
          <w:lang w:val="es-PE"/>
        </w:rPr>
        <w:t>a</w:t>
      </w:r>
      <w:r w:rsidR="00310A7A">
        <w:rPr>
          <w:lang w:val="es-PE"/>
        </w:rPr>
        <w:t>l</w:t>
      </w:r>
      <w:r w:rsidR="00D9417A">
        <w:rPr>
          <w:lang w:val="es-PE"/>
        </w:rPr>
        <w:t xml:space="preserve"> </w:t>
      </w:r>
      <w:r w:rsidR="00A25B1B">
        <w:rPr>
          <w:lang w:val="es-PE"/>
        </w:rPr>
        <w:t xml:space="preserve">rango </w:t>
      </w:r>
      <w:r w:rsidR="00310A7A">
        <w:rPr>
          <w:lang w:val="es-PE"/>
        </w:rPr>
        <w:t xml:space="preserve">existencial que va </w:t>
      </w:r>
      <w:r w:rsidR="00A25B1B">
        <w:rPr>
          <w:lang w:val="es-PE"/>
        </w:rPr>
        <w:t xml:space="preserve">desde </w:t>
      </w:r>
      <w:r w:rsidRPr="00AA6DA8">
        <w:rPr>
          <w:lang w:val="es-PE"/>
        </w:rPr>
        <w:t xml:space="preserve">el gran infierno </w:t>
      </w:r>
      <w:r w:rsidR="00A25B1B">
        <w:rPr>
          <w:lang w:val="es-PE"/>
        </w:rPr>
        <w:t>hasta el plano</w:t>
      </w:r>
      <w:r w:rsidRPr="00AA6DA8">
        <w:rPr>
          <w:i/>
          <w:iCs/>
          <w:lang w:val="es-PE"/>
        </w:rPr>
        <w:t xml:space="preserve"> nevas</w:t>
      </w:r>
      <w:r w:rsidR="00A25B1B">
        <w:rPr>
          <w:i/>
          <w:iCs/>
          <w:lang w:val="es-PE"/>
        </w:rPr>
        <w:t>a</w:t>
      </w:r>
      <w:r w:rsidRPr="00AA6DA8">
        <w:rPr>
          <w:i/>
          <w:iCs/>
          <w:lang w:val="es-PE"/>
        </w:rPr>
        <w:t>ññānā</w:t>
      </w:r>
      <w:r w:rsidR="005D0904">
        <w:rPr>
          <w:i/>
          <w:iCs/>
          <w:lang w:val="es-PE"/>
        </w:rPr>
        <w:t>saññ</w:t>
      </w:r>
      <w:r w:rsidRPr="00AA6DA8">
        <w:rPr>
          <w:i/>
          <w:iCs/>
          <w:lang w:val="es-PE"/>
        </w:rPr>
        <w:t>āya</w:t>
      </w:r>
      <w:r w:rsidR="00310A7A">
        <w:rPr>
          <w:i/>
          <w:iCs/>
          <w:lang w:val="es-PE"/>
        </w:rPr>
        <w:t>t</w:t>
      </w:r>
      <w:r w:rsidRPr="00AA6DA8">
        <w:rPr>
          <w:i/>
          <w:iCs/>
          <w:lang w:val="es-PE"/>
        </w:rPr>
        <w:t>a</w:t>
      </w:r>
      <w:r w:rsidR="00310A7A">
        <w:rPr>
          <w:i/>
          <w:iCs/>
          <w:lang w:val="es-PE"/>
        </w:rPr>
        <w:t>na</w:t>
      </w:r>
      <w:r w:rsidRPr="00AA6DA8">
        <w:rPr>
          <w:lang w:val="es-PE"/>
        </w:rPr>
        <w:t>]</w:t>
      </w:r>
      <w:r w:rsidR="006D09E7">
        <w:rPr>
          <w:lang w:val="es-PE"/>
        </w:rPr>
        <w:t>.</w:t>
      </w:r>
      <w:r w:rsidRPr="00AA6DA8">
        <w:rPr>
          <w:lang w:val="es-PE"/>
        </w:rPr>
        <w:br/>
      </w:r>
    </w:p>
    <w:p w14:paraId="7EEDCDE3" w14:textId="55A18B97" w:rsidR="00AA6DA8" w:rsidRPr="00AA6DA8" w:rsidRDefault="00B85871" w:rsidP="002B4D84">
      <w:pPr>
        <w:pStyle w:val="Ttulo4"/>
        <w:rPr>
          <w:lang w:val="es-PE"/>
        </w:rPr>
      </w:pPr>
      <w:r>
        <w:rPr>
          <w:lang w:val="es-PE"/>
        </w:rPr>
        <w:t xml:space="preserve">El </w:t>
      </w:r>
      <w:r w:rsidR="00AA6DA8" w:rsidRPr="00AA6DA8">
        <w:rPr>
          <w:lang w:val="es-PE"/>
        </w:rPr>
        <w:t xml:space="preserve">Miedo </w:t>
      </w:r>
      <w:r>
        <w:rPr>
          <w:lang w:val="es-PE"/>
        </w:rPr>
        <w:t>Producido</w:t>
      </w:r>
      <w:r w:rsidRPr="00AA6DA8">
        <w:rPr>
          <w:lang w:val="es-PE"/>
        </w:rPr>
        <w:t xml:space="preserve"> </w:t>
      </w:r>
      <w:r w:rsidR="00AA6DA8" w:rsidRPr="00AA6DA8">
        <w:rPr>
          <w:lang w:val="es-PE"/>
        </w:rPr>
        <w:t xml:space="preserve">por la </w:t>
      </w:r>
      <w:r w:rsidR="002B4D84" w:rsidRPr="002B4D84">
        <w:rPr>
          <w:i/>
          <w:iCs w:val="0"/>
          <w:lang w:val="es-PE"/>
        </w:rPr>
        <w:t>Impermanencia</w:t>
      </w:r>
    </w:p>
    <w:p w14:paraId="5AD25117" w14:textId="5B92E14D" w:rsidR="00AA6DA8" w:rsidRPr="00AA6DA8" w:rsidRDefault="00AA6DA8" w:rsidP="00581642">
      <w:pPr>
        <w:rPr>
          <w:lang w:val="es-PE"/>
        </w:rPr>
      </w:pPr>
      <w:r w:rsidRPr="00AA6DA8">
        <w:rPr>
          <w:lang w:val="es-PE"/>
        </w:rPr>
        <w:t xml:space="preserve">Así como la muerte, el peligro de </w:t>
      </w:r>
      <w:r w:rsidR="006D09E7">
        <w:rPr>
          <w:lang w:val="es-PE"/>
        </w:rPr>
        <w:t xml:space="preserve">la </w:t>
      </w:r>
      <w:r w:rsidRPr="006D09E7">
        <w:rPr>
          <w:i/>
          <w:iCs/>
          <w:lang w:val="es-PE"/>
        </w:rPr>
        <w:t>impermanencia</w:t>
      </w:r>
      <w:r w:rsidRPr="00AA6DA8">
        <w:rPr>
          <w:lang w:val="es-PE"/>
        </w:rPr>
        <w:t xml:space="preserve"> acompaña</w:t>
      </w:r>
      <w:r w:rsidR="006D09E7">
        <w:rPr>
          <w:lang w:val="es-PE"/>
        </w:rPr>
        <w:t>rá</w:t>
      </w:r>
      <w:r w:rsidRPr="00AA6DA8">
        <w:rPr>
          <w:lang w:val="es-PE"/>
        </w:rPr>
        <w:t xml:space="preserve"> a los </w:t>
      </w:r>
      <w:r w:rsidR="006D09E7">
        <w:rPr>
          <w:lang w:val="es-PE"/>
        </w:rPr>
        <w:t xml:space="preserve">5 </w:t>
      </w:r>
      <w:r w:rsidR="006D09E7" w:rsidRPr="00B85871">
        <w:rPr>
          <w:i/>
          <w:iCs/>
          <w:lang w:val="es-PE"/>
        </w:rPr>
        <w:t xml:space="preserve">agregados </w:t>
      </w:r>
      <w:r w:rsidRPr="00B85871">
        <w:rPr>
          <w:i/>
          <w:iCs/>
          <w:lang w:val="es-PE"/>
        </w:rPr>
        <w:t>constituyentes de la existencia</w:t>
      </w:r>
      <w:r w:rsidR="006D09E7">
        <w:rPr>
          <w:lang w:val="es-PE"/>
        </w:rPr>
        <w:t>;</w:t>
      </w:r>
      <w:r w:rsidRPr="00AA6DA8">
        <w:rPr>
          <w:lang w:val="es-PE"/>
        </w:rPr>
        <w:t xml:space="preserve"> </w:t>
      </w:r>
      <w:r w:rsidR="006D09E7">
        <w:rPr>
          <w:lang w:val="es-PE"/>
        </w:rPr>
        <w:t>l</w:t>
      </w:r>
      <w:r w:rsidRPr="00AA6DA8">
        <w:rPr>
          <w:lang w:val="es-PE"/>
        </w:rPr>
        <w:t xml:space="preserve">os de los seres humanos son </w:t>
      </w:r>
      <w:r w:rsidRPr="0074062B">
        <w:rPr>
          <w:i/>
          <w:iCs/>
          <w:lang w:val="es-PE"/>
        </w:rPr>
        <w:t>impermanen</w:t>
      </w:r>
      <w:r w:rsidR="0074062B" w:rsidRPr="0074062B">
        <w:rPr>
          <w:i/>
          <w:iCs/>
          <w:lang w:val="es-PE"/>
        </w:rPr>
        <w:t>tes</w:t>
      </w:r>
      <w:r w:rsidRPr="00AA6DA8">
        <w:rPr>
          <w:lang w:val="es-PE"/>
        </w:rPr>
        <w:t xml:space="preserve">; los de los </w:t>
      </w:r>
      <w:r w:rsidR="0074062B" w:rsidRPr="0074062B">
        <w:rPr>
          <w:i/>
          <w:iCs/>
          <w:lang w:val="es-PE"/>
        </w:rPr>
        <w:t>Deva</w:t>
      </w:r>
      <w:r w:rsidR="0074062B" w:rsidRPr="0074062B">
        <w:rPr>
          <w:lang w:val="es-PE"/>
        </w:rPr>
        <w:t>s</w:t>
      </w:r>
      <w:r w:rsidR="0074062B" w:rsidRPr="00AA6DA8">
        <w:rPr>
          <w:lang w:val="es-PE"/>
        </w:rPr>
        <w:t xml:space="preserve"> </w:t>
      </w:r>
      <w:r w:rsidRPr="00AA6DA8">
        <w:rPr>
          <w:lang w:val="es-PE"/>
        </w:rPr>
        <w:t xml:space="preserve">también son </w:t>
      </w:r>
      <w:r w:rsidRPr="0074062B">
        <w:rPr>
          <w:i/>
          <w:iCs/>
          <w:lang w:val="es-PE"/>
        </w:rPr>
        <w:t>impermanen</w:t>
      </w:r>
      <w:r w:rsidR="0074062B" w:rsidRPr="0074062B">
        <w:rPr>
          <w:i/>
          <w:iCs/>
          <w:lang w:val="es-PE"/>
        </w:rPr>
        <w:t>tes</w:t>
      </w:r>
      <w:r w:rsidRPr="00AA6DA8">
        <w:rPr>
          <w:lang w:val="es-PE"/>
        </w:rPr>
        <w:t xml:space="preserve">; los de los </w:t>
      </w:r>
      <w:r w:rsidR="0074062B">
        <w:rPr>
          <w:i/>
          <w:iCs/>
          <w:lang w:val="es-PE"/>
        </w:rPr>
        <w:t>Brahmā</w:t>
      </w:r>
      <w:r w:rsidR="0074062B" w:rsidRPr="00AA6DA8">
        <w:rPr>
          <w:lang w:val="es-PE"/>
        </w:rPr>
        <w:t xml:space="preserve">s </w:t>
      </w:r>
      <w:r w:rsidRPr="00AA6DA8">
        <w:rPr>
          <w:lang w:val="es-PE"/>
        </w:rPr>
        <w:t>también son impermanen</w:t>
      </w:r>
      <w:r w:rsidR="0074062B">
        <w:rPr>
          <w:lang w:val="es-PE"/>
        </w:rPr>
        <w:t>tes</w:t>
      </w:r>
      <w:r w:rsidRPr="00AA6DA8">
        <w:rPr>
          <w:lang w:val="es-PE"/>
        </w:rPr>
        <w:t xml:space="preserve">. El estado de </w:t>
      </w:r>
      <w:r w:rsidR="00B85871">
        <w:rPr>
          <w:lang w:val="es-PE"/>
        </w:rPr>
        <w:t xml:space="preserve">un </w:t>
      </w:r>
      <w:r w:rsidRPr="00AA6DA8">
        <w:rPr>
          <w:lang w:val="es-PE"/>
        </w:rPr>
        <w:t>ser</w:t>
      </w:r>
      <w:r w:rsidR="00B85871">
        <w:rPr>
          <w:lang w:val="es-PE"/>
        </w:rPr>
        <w:t xml:space="preserve"> sintiente</w:t>
      </w:r>
      <w:r w:rsidRPr="00AA6DA8">
        <w:rPr>
          <w:lang w:val="es-PE"/>
        </w:rPr>
        <w:t xml:space="preserve">, </w:t>
      </w:r>
      <w:r w:rsidR="000845B0">
        <w:rPr>
          <w:lang w:val="es-PE"/>
        </w:rPr>
        <w:t xml:space="preserve">de </w:t>
      </w:r>
      <w:r w:rsidRPr="00AA6DA8">
        <w:rPr>
          <w:lang w:val="es-PE"/>
        </w:rPr>
        <w:t xml:space="preserve">un ser humano, </w:t>
      </w:r>
      <w:r w:rsidR="000845B0">
        <w:rPr>
          <w:lang w:val="es-PE"/>
        </w:rPr>
        <w:t xml:space="preserve">corresponderá a </w:t>
      </w:r>
      <w:r w:rsidRPr="00AA6DA8">
        <w:rPr>
          <w:lang w:val="es-PE"/>
        </w:rPr>
        <w:t>s</w:t>
      </w:r>
      <w:r w:rsidR="000845B0">
        <w:rPr>
          <w:lang w:val="es-PE"/>
        </w:rPr>
        <w:t>ó</w:t>
      </w:r>
      <w:r w:rsidRPr="00AA6DA8">
        <w:rPr>
          <w:lang w:val="es-PE"/>
        </w:rPr>
        <w:t xml:space="preserve">lo un momento; </w:t>
      </w:r>
      <w:r w:rsidR="000845B0" w:rsidRPr="00AA6DA8">
        <w:rPr>
          <w:lang w:val="es-PE"/>
        </w:rPr>
        <w:t xml:space="preserve">el </w:t>
      </w:r>
      <w:r w:rsidRPr="00AA6DA8">
        <w:rPr>
          <w:lang w:val="es-PE"/>
        </w:rPr>
        <w:t xml:space="preserve">estado de ser </w:t>
      </w:r>
      <w:r w:rsidR="000845B0" w:rsidRPr="000845B0">
        <w:rPr>
          <w:i/>
          <w:iCs/>
          <w:lang w:val="es-PE"/>
        </w:rPr>
        <w:t>Deva</w:t>
      </w:r>
      <w:r w:rsidR="000845B0" w:rsidRPr="00AA6DA8">
        <w:rPr>
          <w:lang w:val="es-PE"/>
        </w:rPr>
        <w:t xml:space="preserve"> </w:t>
      </w:r>
      <w:r w:rsidRPr="00AA6DA8">
        <w:rPr>
          <w:lang w:val="es-PE"/>
        </w:rPr>
        <w:t xml:space="preserve">también </w:t>
      </w:r>
      <w:r w:rsidR="000845B0">
        <w:rPr>
          <w:lang w:val="es-PE"/>
        </w:rPr>
        <w:t>corresponderá a</w:t>
      </w:r>
      <w:r w:rsidRPr="00AA6DA8">
        <w:rPr>
          <w:lang w:val="es-PE"/>
        </w:rPr>
        <w:t xml:space="preserve"> s</w:t>
      </w:r>
      <w:r w:rsidR="00B85871">
        <w:rPr>
          <w:lang w:val="es-PE"/>
        </w:rPr>
        <w:t>ó</w:t>
      </w:r>
      <w:r w:rsidRPr="00AA6DA8">
        <w:rPr>
          <w:lang w:val="es-PE"/>
        </w:rPr>
        <w:t xml:space="preserve">lo un momento; </w:t>
      </w:r>
      <w:r w:rsidR="000845B0">
        <w:rPr>
          <w:lang w:val="es-PE"/>
        </w:rPr>
        <w:t>el estado de s</w:t>
      </w:r>
      <w:r w:rsidRPr="00AA6DA8">
        <w:rPr>
          <w:lang w:val="es-PE"/>
        </w:rPr>
        <w:t xml:space="preserve">er un </w:t>
      </w:r>
      <w:r w:rsidR="000845B0">
        <w:rPr>
          <w:i/>
          <w:iCs/>
          <w:lang w:val="es-PE"/>
        </w:rPr>
        <w:t>Brahmā</w:t>
      </w:r>
      <w:r w:rsidR="000845B0" w:rsidRPr="00AA6DA8">
        <w:rPr>
          <w:lang w:val="es-PE"/>
        </w:rPr>
        <w:t xml:space="preserve"> </w:t>
      </w:r>
      <w:r w:rsidRPr="00AA6DA8">
        <w:rPr>
          <w:lang w:val="es-PE"/>
        </w:rPr>
        <w:t xml:space="preserve">también </w:t>
      </w:r>
      <w:r w:rsidR="000845B0">
        <w:rPr>
          <w:lang w:val="es-PE"/>
        </w:rPr>
        <w:t>corresponderá a</w:t>
      </w:r>
      <w:r w:rsidR="000845B0" w:rsidRPr="00AA6DA8">
        <w:rPr>
          <w:lang w:val="es-PE"/>
        </w:rPr>
        <w:t xml:space="preserve"> </w:t>
      </w:r>
      <w:r w:rsidRPr="00AA6DA8">
        <w:rPr>
          <w:lang w:val="es-PE"/>
        </w:rPr>
        <w:t xml:space="preserve">solo un momento. En comparación con la duración del </w:t>
      </w:r>
      <w:r w:rsidR="000845B0">
        <w:rPr>
          <w:lang w:val="es-PE"/>
        </w:rPr>
        <w:t>ciclo</w:t>
      </w:r>
      <w:r w:rsidRPr="00AA6DA8">
        <w:rPr>
          <w:lang w:val="es-PE"/>
        </w:rPr>
        <w:t xml:space="preserve"> de renacimientos</w:t>
      </w:r>
      <w:r w:rsidR="000845B0">
        <w:rPr>
          <w:lang w:val="es-PE"/>
        </w:rPr>
        <w:t>,</w:t>
      </w:r>
      <w:r w:rsidRPr="00AA6DA8">
        <w:rPr>
          <w:lang w:val="es-PE"/>
        </w:rPr>
        <w:t xml:space="preserve"> </w:t>
      </w:r>
      <w:r w:rsidR="000845B0" w:rsidRPr="00AA6DA8">
        <w:rPr>
          <w:lang w:val="es-PE"/>
        </w:rPr>
        <w:t xml:space="preserve">los </w:t>
      </w:r>
      <w:r w:rsidR="000845B0" w:rsidRPr="00B85871">
        <w:rPr>
          <w:i/>
          <w:iCs/>
          <w:lang w:val="es-PE"/>
        </w:rPr>
        <w:t xml:space="preserve">agregados </w:t>
      </w:r>
      <w:r w:rsidRPr="00B85871">
        <w:rPr>
          <w:i/>
          <w:iCs/>
          <w:lang w:val="es-PE"/>
        </w:rPr>
        <w:t>constituyentes de la existencia</w:t>
      </w:r>
      <w:r w:rsidRPr="00AA6DA8">
        <w:rPr>
          <w:lang w:val="es-PE"/>
        </w:rPr>
        <w:t xml:space="preserve"> de los </w:t>
      </w:r>
      <w:r w:rsidR="000845B0">
        <w:rPr>
          <w:i/>
          <w:iCs/>
          <w:lang w:val="es-PE"/>
        </w:rPr>
        <w:t>Brahmā</w:t>
      </w:r>
      <w:r w:rsidR="000845B0" w:rsidRPr="00AA6DA8">
        <w:rPr>
          <w:lang w:val="es-PE"/>
        </w:rPr>
        <w:t xml:space="preserve">s </w:t>
      </w:r>
      <w:r w:rsidR="000845B0" w:rsidRPr="00B85871">
        <w:rPr>
          <w:lang w:val="es-PE"/>
        </w:rPr>
        <w:t>de</w:t>
      </w:r>
      <w:r w:rsidRPr="00B85871">
        <w:rPr>
          <w:lang w:val="es-PE"/>
        </w:rPr>
        <w:t xml:space="preserve">l </w:t>
      </w:r>
      <w:r w:rsidR="000845B0" w:rsidRPr="00B85871">
        <w:rPr>
          <w:lang w:val="es-PE"/>
        </w:rPr>
        <w:t>plano</w:t>
      </w:r>
      <w:r w:rsidRPr="00AA6DA8">
        <w:rPr>
          <w:i/>
          <w:iCs/>
          <w:lang w:val="es-PE"/>
        </w:rPr>
        <w:t xml:space="preserve"> nevasaññānā</w:t>
      </w:r>
      <w:r w:rsidR="000845B0">
        <w:rPr>
          <w:i/>
          <w:iCs/>
          <w:lang w:val="es-PE"/>
        </w:rPr>
        <w:t>s</w:t>
      </w:r>
      <w:r w:rsidRPr="00AA6DA8">
        <w:rPr>
          <w:i/>
          <w:iCs/>
          <w:lang w:val="es-PE"/>
        </w:rPr>
        <w:t>ā</w:t>
      </w:r>
      <w:r w:rsidR="000845B0">
        <w:rPr>
          <w:i/>
          <w:iCs/>
          <w:lang w:val="es-PE"/>
        </w:rPr>
        <w:t>ñ</w:t>
      </w:r>
      <w:r w:rsidRPr="00AA6DA8">
        <w:rPr>
          <w:i/>
          <w:iCs/>
          <w:lang w:val="es-PE"/>
        </w:rPr>
        <w:t>ñāyatana</w:t>
      </w:r>
      <w:r w:rsidR="00B45282">
        <w:rPr>
          <w:rFonts w:ascii="Cormorant" w:hAnsi="Cormorant" w:cs="Cormorant"/>
          <w:i/>
          <w:iCs/>
          <w:lang w:val="es-PE"/>
        </w:rPr>
        <w:t>–</w:t>
      </w:r>
      <w:r w:rsidR="00B85871" w:rsidRPr="00AA6DA8">
        <w:rPr>
          <w:i/>
          <w:iCs/>
          <w:lang w:val="es-PE"/>
        </w:rPr>
        <w:t>brahmā</w:t>
      </w:r>
      <w:r w:rsidR="000845B0">
        <w:rPr>
          <w:i/>
          <w:iCs/>
          <w:lang w:val="es-PE"/>
        </w:rPr>
        <w:t>,</w:t>
      </w:r>
      <w:r w:rsidRPr="00AA6DA8">
        <w:rPr>
          <w:lang w:val="es-PE"/>
        </w:rPr>
        <w:t xml:space="preserve"> que viven </w:t>
      </w:r>
      <w:r w:rsidR="000845B0">
        <w:rPr>
          <w:lang w:val="es-PE"/>
        </w:rPr>
        <w:t xml:space="preserve">durante </w:t>
      </w:r>
      <w:r w:rsidRPr="00AA6DA8">
        <w:rPr>
          <w:lang w:val="es-PE"/>
        </w:rPr>
        <w:t>84</w:t>
      </w:r>
      <w:r w:rsidR="000845B0">
        <w:rPr>
          <w:lang w:val="es-PE"/>
        </w:rPr>
        <w:t>,</w:t>
      </w:r>
      <w:r w:rsidRPr="00AA6DA8">
        <w:rPr>
          <w:lang w:val="es-PE"/>
        </w:rPr>
        <w:t xml:space="preserve">000 </w:t>
      </w:r>
      <w:r w:rsidRPr="000845B0">
        <w:rPr>
          <w:lang w:val="es-PE"/>
        </w:rPr>
        <w:t xml:space="preserve">ciclos </w:t>
      </w:r>
      <w:r w:rsidR="000845B0" w:rsidRPr="000845B0">
        <w:rPr>
          <w:lang w:val="es-PE"/>
        </w:rPr>
        <w:t>estelares</w:t>
      </w:r>
      <w:r w:rsidRPr="00AA6DA8">
        <w:rPr>
          <w:i/>
          <w:iCs/>
          <w:lang w:val="es-PE"/>
        </w:rPr>
        <w:t xml:space="preserve"> kappa</w:t>
      </w:r>
      <w:r w:rsidRPr="00B45282">
        <w:rPr>
          <w:lang w:val="es-PE"/>
        </w:rPr>
        <w:t>s</w:t>
      </w:r>
      <w:r w:rsidR="00B45282">
        <w:rPr>
          <w:i/>
          <w:iCs/>
          <w:lang w:val="es-PE"/>
        </w:rPr>
        <w:t>,</w:t>
      </w:r>
      <w:r w:rsidRPr="00AA6DA8">
        <w:rPr>
          <w:i/>
          <w:iCs/>
          <w:lang w:val="es-PE"/>
        </w:rPr>
        <w:t xml:space="preserve"> </w:t>
      </w:r>
      <w:r w:rsidRPr="000845B0">
        <w:rPr>
          <w:lang w:val="es-PE"/>
        </w:rPr>
        <w:t xml:space="preserve">también </w:t>
      </w:r>
      <w:r w:rsidR="000A2671">
        <w:rPr>
          <w:lang w:val="es-PE"/>
        </w:rPr>
        <w:t xml:space="preserve">corresponderán a </w:t>
      </w:r>
      <w:r w:rsidRPr="000845B0">
        <w:rPr>
          <w:lang w:val="es-PE"/>
        </w:rPr>
        <w:t>s</w:t>
      </w:r>
      <w:r w:rsidR="000A2671">
        <w:rPr>
          <w:lang w:val="es-PE"/>
        </w:rPr>
        <w:t>ó</w:t>
      </w:r>
      <w:r w:rsidRPr="000845B0">
        <w:rPr>
          <w:lang w:val="es-PE"/>
        </w:rPr>
        <w:t>lo un momento</w:t>
      </w:r>
      <w:r w:rsidRPr="00AA6DA8">
        <w:rPr>
          <w:i/>
          <w:iCs/>
          <w:lang w:val="es-PE"/>
        </w:rPr>
        <w:t>.</w:t>
      </w:r>
    </w:p>
    <w:p w14:paraId="77A341FF" w14:textId="76C5684B" w:rsidR="00D55B14" w:rsidRPr="00D55B14" w:rsidRDefault="00D55B14" w:rsidP="00B86558">
      <w:pPr>
        <w:rPr>
          <w:lang w:val="es-PE"/>
        </w:rPr>
      </w:pPr>
      <w:r w:rsidRPr="00D55B14">
        <w:rPr>
          <w:lang w:val="es-PE"/>
        </w:rPr>
        <w:t xml:space="preserve">Uno puede convertirse en </w:t>
      </w:r>
      <w:r w:rsidR="000A2671">
        <w:rPr>
          <w:lang w:val="es-PE"/>
        </w:rPr>
        <w:t xml:space="preserve">un </w:t>
      </w:r>
      <w:r w:rsidRPr="00D55B14">
        <w:rPr>
          <w:lang w:val="es-PE"/>
        </w:rPr>
        <w:t xml:space="preserve">ser humano </w:t>
      </w:r>
      <w:r w:rsidR="000A2671">
        <w:rPr>
          <w:lang w:val="es-PE"/>
        </w:rPr>
        <w:t>durante</w:t>
      </w:r>
      <w:r w:rsidRPr="00D55B14">
        <w:rPr>
          <w:lang w:val="es-PE"/>
        </w:rPr>
        <w:t xml:space="preserve"> un </w:t>
      </w:r>
      <w:r w:rsidR="000A2671">
        <w:rPr>
          <w:lang w:val="es-PE"/>
        </w:rPr>
        <w:t xml:space="preserve">periodo de </w:t>
      </w:r>
      <w:r w:rsidRPr="00D55B14">
        <w:rPr>
          <w:lang w:val="es-PE"/>
        </w:rPr>
        <w:t>tiempo</w:t>
      </w:r>
      <w:r w:rsidR="000A2671">
        <w:rPr>
          <w:lang w:val="es-PE"/>
        </w:rPr>
        <w:t>,</w:t>
      </w:r>
      <w:r w:rsidRPr="00D55B14">
        <w:rPr>
          <w:lang w:val="es-PE"/>
        </w:rPr>
        <w:t xml:space="preserve"> </w:t>
      </w:r>
      <w:r w:rsidR="000A2671">
        <w:rPr>
          <w:lang w:val="es-PE"/>
        </w:rPr>
        <w:t>pero</w:t>
      </w:r>
      <w:r w:rsidRPr="00D55B14">
        <w:rPr>
          <w:lang w:val="es-PE"/>
        </w:rPr>
        <w:t xml:space="preserve"> </w:t>
      </w:r>
      <w:r w:rsidR="00E81C0D" w:rsidRPr="00E81C0D">
        <w:rPr>
          <w:lang w:val="es-PE"/>
        </w:rPr>
        <w:t xml:space="preserve">podría </w:t>
      </w:r>
      <w:r w:rsidRPr="00D55B14">
        <w:rPr>
          <w:lang w:val="es-PE"/>
        </w:rPr>
        <w:t xml:space="preserve">convertirse en seres infernales durante </w:t>
      </w:r>
      <w:r w:rsidR="00B45282">
        <w:rPr>
          <w:lang w:val="es-PE"/>
        </w:rPr>
        <w:t>100</w:t>
      </w:r>
      <w:r w:rsidR="000A2671">
        <w:rPr>
          <w:lang w:val="es-PE"/>
        </w:rPr>
        <w:t xml:space="preserve"> o</w:t>
      </w:r>
      <w:r w:rsidRPr="00D55B14">
        <w:rPr>
          <w:lang w:val="es-PE"/>
        </w:rPr>
        <w:t xml:space="preserve"> </w:t>
      </w:r>
      <w:r w:rsidR="00B45282">
        <w:rPr>
          <w:lang w:val="es-PE"/>
        </w:rPr>
        <w:t>100,000</w:t>
      </w:r>
      <w:r w:rsidRPr="00D55B14">
        <w:rPr>
          <w:lang w:val="es-PE"/>
        </w:rPr>
        <w:t xml:space="preserve"> existencias. Uno </w:t>
      </w:r>
      <w:r w:rsidR="000A2671">
        <w:rPr>
          <w:lang w:val="es-PE"/>
        </w:rPr>
        <w:t>podría</w:t>
      </w:r>
      <w:r w:rsidRPr="00D55B14">
        <w:rPr>
          <w:lang w:val="es-PE"/>
        </w:rPr>
        <w:t xml:space="preserve"> convertirse en </w:t>
      </w:r>
      <w:r w:rsidR="000A2671">
        <w:rPr>
          <w:lang w:val="es-PE"/>
        </w:rPr>
        <w:t xml:space="preserve">un </w:t>
      </w:r>
      <w:r w:rsidR="000A2671" w:rsidRPr="000A2671">
        <w:rPr>
          <w:i/>
          <w:iCs/>
          <w:lang w:val="es-PE"/>
        </w:rPr>
        <w:t>Deva</w:t>
      </w:r>
      <w:r w:rsidR="000A2671" w:rsidRPr="00D55B14">
        <w:rPr>
          <w:lang w:val="es-PE"/>
        </w:rPr>
        <w:t xml:space="preserve"> </w:t>
      </w:r>
      <w:r w:rsidR="00E81C0D">
        <w:rPr>
          <w:lang w:val="es-PE"/>
        </w:rPr>
        <w:t>durante</w:t>
      </w:r>
      <w:r w:rsidRPr="00D55B14">
        <w:rPr>
          <w:lang w:val="es-PE"/>
        </w:rPr>
        <w:t xml:space="preserve"> un </w:t>
      </w:r>
      <w:r w:rsidR="000A2671">
        <w:rPr>
          <w:lang w:val="es-PE"/>
        </w:rPr>
        <w:t xml:space="preserve">periodo de </w:t>
      </w:r>
      <w:r w:rsidRPr="00D55B14">
        <w:rPr>
          <w:lang w:val="es-PE"/>
        </w:rPr>
        <w:t xml:space="preserve">tiempo, </w:t>
      </w:r>
      <w:r w:rsidR="000A2671">
        <w:rPr>
          <w:lang w:val="es-PE"/>
        </w:rPr>
        <w:t>pero podría</w:t>
      </w:r>
      <w:r w:rsidRPr="00D55B14">
        <w:rPr>
          <w:lang w:val="es-PE"/>
        </w:rPr>
        <w:t xml:space="preserve"> convertirse en seres infernales durante </w:t>
      </w:r>
      <w:r w:rsidR="009D00FE">
        <w:rPr>
          <w:lang w:val="es-PE"/>
        </w:rPr>
        <w:t>10,000</w:t>
      </w:r>
      <w:r w:rsidR="000A2671">
        <w:rPr>
          <w:lang w:val="es-PE"/>
        </w:rPr>
        <w:t xml:space="preserve"> o</w:t>
      </w:r>
      <w:r w:rsidRPr="00D55B14">
        <w:rPr>
          <w:lang w:val="es-PE"/>
        </w:rPr>
        <w:t xml:space="preserve"> </w:t>
      </w:r>
      <w:r w:rsidR="009D00FE">
        <w:rPr>
          <w:lang w:val="es-PE"/>
        </w:rPr>
        <w:t xml:space="preserve">100,000 </w:t>
      </w:r>
      <w:r w:rsidRPr="00D55B14">
        <w:rPr>
          <w:lang w:val="es-PE"/>
        </w:rPr>
        <w:t xml:space="preserve">existencias. Uno </w:t>
      </w:r>
      <w:r w:rsidR="000A2671">
        <w:rPr>
          <w:lang w:val="es-PE"/>
        </w:rPr>
        <w:t>podría</w:t>
      </w:r>
      <w:r w:rsidR="000A2671" w:rsidRPr="00D55B14">
        <w:rPr>
          <w:lang w:val="es-PE"/>
        </w:rPr>
        <w:t xml:space="preserve"> </w:t>
      </w:r>
      <w:r w:rsidRPr="00D55B14">
        <w:rPr>
          <w:lang w:val="es-PE"/>
        </w:rPr>
        <w:t xml:space="preserve">convertirse en </w:t>
      </w:r>
      <w:r w:rsidR="000A2671">
        <w:rPr>
          <w:lang w:val="es-PE"/>
        </w:rPr>
        <w:t xml:space="preserve">un </w:t>
      </w:r>
      <w:r w:rsidR="000A2671">
        <w:rPr>
          <w:i/>
          <w:iCs/>
          <w:lang w:val="es-PE"/>
        </w:rPr>
        <w:t>Brahmā</w:t>
      </w:r>
      <w:r w:rsidR="000A2671" w:rsidRPr="00D55B14">
        <w:rPr>
          <w:lang w:val="es-PE"/>
        </w:rPr>
        <w:t xml:space="preserve"> </w:t>
      </w:r>
      <w:r w:rsidR="00E81C0D">
        <w:rPr>
          <w:lang w:val="es-PE"/>
        </w:rPr>
        <w:t>durante</w:t>
      </w:r>
      <w:r w:rsidRPr="00D55B14">
        <w:rPr>
          <w:lang w:val="es-PE"/>
        </w:rPr>
        <w:t xml:space="preserve"> un </w:t>
      </w:r>
      <w:r w:rsidR="000A2671">
        <w:rPr>
          <w:lang w:val="es-PE"/>
        </w:rPr>
        <w:t xml:space="preserve">periodo de </w:t>
      </w:r>
      <w:r w:rsidRPr="00D55B14">
        <w:rPr>
          <w:lang w:val="es-PE"/>
        </w:rPr>
        <w:t xml:space="preserve">tiempo, </w:t>
      </w:r>
      <w:r w:rsidR="000A2671">
        <w:rPr>
          <w:lang w:val="es-PE"/>
        </w:rPr>
        <w:t>pero</w:t>
      </w:r>
      <w:r w:rsidRPr="00D55B14">
        <w:rPr>
          <w:lang w:val="es-PE"/>
        </w:rPr>
        <w:t xml:space="preserve"> </w:t>
      </w:r>
      <w:r w:rsidR="000A2671" w:rsidRPr="000A2671">
        <w:rPr>
          <w:lang w:val="es-PE"/>
        </w:rPr>
        <w:t xml:space="preserve">podría </w:t>
      </w:r>
      <w:r w:rsidRPr="00D55B14">
        <w:rPr>
          <w:lang w:val="es-PE"/>
        </w:rPr>
        <w:t xml:space="preserve">convertirse en seres infernales durante </w:t>
      </w:r>
      <w:r w:rsidR="009D00FE">
        <w:rPr>
          <w:lang w:val="es-PE"/>
        </w:rPr>
        <w:t xml:space="preserve">100,000 </w:t>
      </w:r>
      <w:r w:rsidR="000A2671">
        <w:rPr>
          <w:lang w:val="es-PE"/>
        </w:rPr>
        <w:t>o</w:t>
      </w:r>
      <w:r w:rsidRPr="00D55B14">
        <w:rPr>
          <w:lang w:val="es-PE"/>
        </w:rPr>
        <w:t xml:space="preserve"> </w:t>
      </w:r>
      <w:r w:rsidR="009D00FE">
        <w:rPr>
          <w:lang w:val="es-PE"/>
        </w:rPr>
        <w:t xml:space="preserve">1’000,000 </w:t>
      </w:r>
      <w:r w:rsidRPr="00D55B14">
        <w:rPr>
          <w:lang w:val="es-PE"/>
        </w:rPr>
        <w:t xml:space="preserve">de existencias. Al ser </w:t>
      </w:r>
      <w:r w:rsidRPr="000A2671">
        <w:rPr>
          <w:i/>
          <w:iCs/>
          <w:lang w:val="es-PE"/>
        </w:rPr>
        <w:t>impermanente</w:t>
      </w:r>
      <w:r w:rsidR="009D00FE">
        <w:rPr>
          <w:i/>
          <w:iCs/>
          <w:lang w:val="es-PE"/>
        </w:rPr>
        <w:t>s</w:t>
      </w:r>
      <w:r w:rsidRPr="00D55B14">
        <w:rPr>
          <w:lang w:val="es-PE"/>
        </w:rPr>
        <w:t xml:space="preserve">, los seres </w:t>
      </w:r>
      <w:r w:rsidR="000A2671">
        <w:rPr>
          <w:lang w:val="es-PE"/>
        </w:rPr>
        <w:t>se</w:t>
      </w:r>
      <w:r w:rsidRPr="00D55B14">
        <w:rPr>
          <w:lang w:val="es-PE"/>
        </w:rPr>
        <w:t xml:space="preserve"> dispers</w:t>
      </w:r>
      <w:r w:rsidR="000A2671">
        <w:rPr>
          <w:lang w:val="es-PE"/>
        </w:rPr>
        <w:t>an</w:t>
      </w:r>
      <w:r w:rsidRPr="00D55B14">
        <w:rPr>
          <w:lang w:val="es-PE"/>
        </w:rPr>
        <w:t xml:space="preserve"> de un </w:t>
      </w:r>
      <w:r w:rsidR="009D00FE">
        <w:rPr>
          <w:lang w:val="es-PE"/>
        </w:rPr>
        <w:t>plano</w:t>
      </w:r>
      <w:r w:rsidRPr="00D55B14">
        <w:rPr>
          <w:lang w:val="es-PE"/>
        </w:rPr>
        <w:t xml:space="preserve"> a otro. Al ser </w:t>
      </w:r>
      <w:r w:rsidRPr="000A2671">
        <w:rPr>
          <w:i/>
          <w:iCs/>
          <w:lang w:val="es-PE"/>
        </w:rPr>
        <w:t>impermanente</w:t>
      </w:r>
      <w:r w:rsidR="000A2671">
        <w:rPr>
          <w:i/>
          <w:iCs/>
          <w:lang w:val="es-PE"/>
        </w:rPr>
        <w:t>s</w:t>
      </w:r>
      <w:r w:rsidRPr="00D55B14">
        <w:rPr>
          <w:lang w:val="es-PE"/>
        </w:rPr>
        <w:t xml:space="preserve">, aunque </w:t>
      </w:r>
      <w:r w:rsidR="0006769E">
        <w:rPr>
          <w:lang w:val="es-PE"/>
        </w:rPr>
        <w:t>se re</w:t>
      </w:r>
      <w:r w:rsidR="009D00FE">
        <w:rPr>
          <w:lang w:val="es-PE"/>
        </w:rPr>
        <w:t>nazca</w:t>
      </w:r>
      <w:r w:rsidRPr="00D55B14">
        <w:rPr>
          <w:lang w:val="es-PE"/>
        </w:rPr>
        <w:t xml:space="preserve"> como ser humano, </w:t>
      </w:r>
      <w:r w:rsidR="0006769E">
        <w:rPr>
          <w:lang w:val="es-PE"/>
        </w:rPr>
        <w:t xml:space="preserve">se </w:t>
      </w:r>
      <w:r w:rsidR="000A2671">
        <w:rPr>
          <w:lang w:val="es-PE"/>
        </w:rPr>
        <w:t>tenderá</w:t>
      </w:r>
      <w:r w:rsidRPr="00D55B14">
        <w:rPr>
          <w:lang w:val="es-PE"/>
        </w:rPr>
        <w:t xml:space="preserve"> </w:t>
      </w:r>
      <w:r w:rsidR="00E81C0D">
        <w:rPr>
          <w:lang w:val="es-PE"/>
        </w:rPr>
        <w:t xml:space="preserve">a dirigirse </w:t>
      </w:r>
      <w:r w:rsidRPr="00D55B14">
        <w:rPr>
          <w:lang w:val="es-PE"/>
        </w:rPr>
        <w:t xml:space="preserve">hacia el infierno. Aunque </w:t>
      </w:r>
      <w:r w:rsidR="0006769E">
        <w:rPr>
          <w:lang w:val="es-PE"/>
        </w:rPr>
        <w:t xml:space="preserve">se </w:t>
      </w:r>
      <w:r w:rsidRPr="00D55B14">
        <w:rPr>
          <w:lang w:val="es-PE"/>
        </w:rPr>
        <w:t>naci</w:t>
      </w:r>
      <w:r w:rsidR="000A2671">
        <w:rPr>
          <w:lang w:val="es-PE"/>
        </w:rPr>
        <w:t>era</w:t>
      </w:r>
      <w:r w:rsidRPr="00D55B14">
        <w:rPr>
          <w:lang w:val="es-PE"/>
        </w:rPr>
        <w:t xml:space="preserve"> como </w:t>
      </w:r>
      <w:r w:rsidR="00E81C0D" w:rsidRPr="00E81C0D">
        <w:rPr>
          <w:i/>
          <w:iCs/>
          <w:lang w:val="es-PE"/>
        </w:rPr>
        <w:t>Deva</w:t>
      </w:r>
      <w:r w:rsidRPr="00D55B14">
        <w:rPr>
          <w:lang w:val="es-PE"/>
        </w:rPr>
        <w:t xml:space="preserve">, </w:t>
      </w:r>
      <w:r w:rsidR="0006769E">
        <w:rPr>
          <w:lang w:val="es-PE"/>
        </w:rPr>
        <w:t xml:space="preserve">se </w:t>
      </w:r>
      <w:r w:rsidR="00E81C0D">
        <w:rPr>
          <w:lang w:val="es-PE"/>
        </w:rPr>
        <w:t>tenderá</w:t>
      </w:r>
      <w:r w:rsidR="00E81C0D" w:rsidRPr="00D55B14">
        <w:rPr>
          <w:lang w:val="es-PE"/>
        </w:rPr>
        <w:t xml:space="preserve"> </w:t>
      </w:r>
      <w:r w:rsidR="00E81C0D">
        <w:rPr>
          <w:lang w:val="es-PE"/>
        </w:rPr>
        <w:t xml:space="preserve">a dirigirse </w:t>
      </w:r>
      <w:r w:rsidRPr="00D55B14">
        <w:rPr>
          <w:lang w:val="es-PE"/>
        </w:rPr>
        <w:t xml:space="preserve">hacia el infierno; </w:t>
      </w:r>
      <w:r w:rsidR="00A8764A" w:rsidRPr="00D55B14">
        <w:rPr>
          <w:lang w:val="es-PE"/>
        </w:rPr>
        <w:t xml:space="preserve">aunque </w:t>
      </w:r>
      <w:r w:rsidR="0042032D">
        <w:rPr>
          <w:lang w:val="es-PE"/>
        </w:rPr>
        <w:t xml:space="preserve">se </w:t>
      </w:r>
      <w:r w:rsidRPr="00D55B14">
        <w:rPr>
          <w:lang w:val="es-PE"/>
        </w:rPr>
        <w:t>naci</w:t>
      </w:r>
      <w:r w:rsidR="00E81C0D">
        <w:rPr>
          <w:lang w:val="es-PE"/>
        </w:rPr>
        <w:t>era</w:t>
      </w:r>
      <w:r w:rsidRPr="00D55B14">
        <w:rPr>
          <w:lang w:val="es-PE"/>
        </w:rPr>
        <w:t xml:space="preserve"> como </w:t>
      </w:r>
      <w:r w:rsidR="00A8764A">
        <w:rPr>
          <w:lang w:val="es-PE"/>
        </w:rPr>
        <w:t xml:space="preserve">un </w:t>
      </w:r>
      <w:r w:rsidRPr="00D55B14">
        <w:rPr>
          <w:i/>
          <w:iCs/>
          <w:lang w:val="es-PE"/>
        </w:rPr>
        <w:t>Rūpa–Brahmā</w:t>
      </w:r>
      <w:r w:rsidRPr="00D55B14">
        <w:rPr>
          <w:lang w:val="es-PE"/>
        </w:rPr>
        <w:t xml:space="preserve"> o </w:t>
      </w:r>
      <w:r w:rsidR="00A8764A">
        <w:rPr>
          <w:lang w:val="es-PE"/>
        </w:rPr>
        <w:t xml:space="preserve">un </w:t>
      </w:r>
      <w:r w:rsidRPr="00D55B14">
        <w:rPr>
          <w:i/>
          <w:iCs/>
          <w:lang w:val="es-PE"/>
        </w:rPr>
        <w:t>Arūpa–Brahmā</w:t>
      </w:r>
      <w:r w:rsidRPr="00D55B14">
        <w:rPr>
          <w:lang w:val="es-PE"/>
        </w:rPr>
        <w:t xml:space="preserve">, </w:t>
      </w:r>
      <w:r w:rsidR="0042032D">
        <w:rPr>
          <w:lang w:val="es-PE"/>
        </w:rPr>
        <w:t xml:space="preserve">se </w:t>
      </w:r>
      <w:r w:rsidR="00E81C0D">
        <w:rPr>
          <w:lang w:val="es-PE"/>
        </w:rPr>
        <w:t>tenderá</w:t>
      </w:r>
      <w:r w:rsidR="00E81C0D" w:rsidRPr="00D55B14">
        <w:rPr>
          <w:lang w:val="es-PE"/>
        </w:rPr>
        <w:t xml:space="preserve"> </w:t>
      </w:r>
      <w:r w:rsidR="00E81C0D">
        <w:rPr>
          <w:lang w:val="es-PE"/>
        </w:rPr>
        <w:t xml:space="preserve">a dirigirse </w:t>
      </w:r>
      <w:r w:rsidRPr="00D55B14">
        <w:rPr>
          <w:lang w:val="es-PE"/>
        </w:rPr>
        <w:t>hacia el infierno.</w:t>
      </w:r>
    </w:p>
    <w:p w14:paraId="72562098" w14:textId="47382E71" w:rsidR="00D55B14" w:rsidRPr="00D55B14" w:rsidRDefault="00D55B14" w:rsidP="00AB32F0">
      <w:pPr>
        <w:rPr>
          <w:lang w:val="es-PE"/>
        </w:rPr>
      </w:pPr>
      <w:r w:rsidRPr="00D55B14">
        <w:rPr>
          <w:lang w:val="es-PE"/>
        </w:rPr>
        <w:t xml:space="preserve">Aunque </w:t>
      </w:r>
      <w:r w:rsidR="0042032D">
        <w:rPr>
          <w:lang w:val="es-PE"/>
        </w:rPr>
        <w:t>se re</w:t>
      </w:r>
      <w:r w:rsidRPr="00D55B14">
        <w:rPr>
          <w:lang w:val="es-PE"/>
        </w:rPr>
        <w:t>naci</w:t>
      </w:r>
      <w:r w:rsidR="00E81C0D">
        <w:rPr>
          <w:lang w:val="es-PE"/>
        </w:rPr>
        <w:t>era</w:t>
      </w:r>
      <w:r w:rsidRPr="00D55B14">
        <w:rPr>
          <w:lang w:val="es-PE"/>
        </w:rPr>
        <w:t xml:space="preserve"> como </w:t>
      </w:r>
      <w:r w:rsidR="00E20FFA">
        <w:rPr>
          <w:lang w:val="es-PE"/>
        </w:rPr>
        <w:t xml:space="preserve">un </w:t>
      </w:r>
      <w:r w:rsidRPr="00D55B14">
        <w:rPr>
          <w:lang w:val="es-PE"/>
        </w:rPr>
        <w:t xml:space="preserve">ser humano, </w:t>
      </w:r>
      <w:r w:rsidR="0042032D">
        <w:rPr>
          <w:lang w:val="es-PE"/>
        </w:rPr>
        <w:t xml:space="preserve">se </w:t>
      </w:r>
      <w:r w:rsidR="00E81C0D">
        <w:rPr>
          <w:lang w:val="es-PE"/>
        </w:rPr>
        <w:t>continuará</w:t>
      </w:r>
      <w:r w:rsidRPr="00D55B14">
        <w:rPr>
          <w:lang w:val="es-PE"/>
        </w:rPr>
        <w:t xml:space="preserve"> temiendo </w:t>
      </w:r>
      <w:r w:rsidR="00E81C0D">
        <w:rPr>
          <w:lang w:val="es-PE"/>
        </w:rPr>
        <w:t>a</w:t>
      </w:r>
      <w:r w:rsidRPr="00D55B14">
        <w:rPr>
          <w:lang w:val="es-PE"/>
        </w:rPr>
        <w:t>l peligro de</w:t>
      </w:r>
      <w:r w:rsidR="0042032D">
        <w:rPr>
          <w:lang w:val="es-PE"/>
        </w:rPr>
        <w:t xml:space="preserve"> </w:t>
      </w:r>
      <w:r w:rsidRPr="00D55B14">
        <w:rPr>
          <w:lang w:val="es-PE"/>
        </w:rPr>
        <w:t>l</w:t>
      </w:r>
      <w:r w:rsidR="0042032D">
        <w:rPr>
          <w:lang w:val="es-PE"/>
        </w:rPr>
        <w:t>os</w:t>
      </w:r>
      <w:r w:rsidRPr="00D55B14">
        <w:rPr>
          <w:lang w:val="es-PE"/>
        </w:rPr>
        <w:t xml:space="preserve"> infierno</w:t>
      </w:r>
      <w:r w:rsidR="0042032D">
        <w:rPr>
          <w:lang w:val="es-PE"/>
        </w:rPr>
        <w:t>s</w:t>
      </w:r>
      <w:r w:rsidRPr="00D55B14">
        <w:rPr>
          <w:lang w:val="es-PE"/>
        </w:rPr>
        <w:t xml:space="preserve">. Aunque </w:t>
      </w:r>
      <w:r w:rsidR="0042032D">
        <w:rPr>
          <w:lang w:val="es-PE"/>
        </w:rPr>
        <w:t>se re</w:t>
      </w:r>
      <w:r w:rsidRPr="00D55B14">
        <w:rPr>
          <w:lang w:val="es-PE"/>
        </w:rPr>
        <w:t>naci</w:t>
      </w:r>
      <w:r w:rsidR="00E81C0D">
        <w:rPr>
          <w:lang w:val="es-PE"/>
        </w:rPr>
        <w:t>era</w:t>
      </w:r>
      <w:r w:rsidRPr="00D55B14">
        <w:rPr>
          <w:lang w:val="es-PE"/>
        </w:rPr>
        <w:t xml:space="preserve"> como </w:t>
      </w:r>
      <w:r w:rsidR="0042032D">
        <w:rPr>
          <w:lang w:val="es-PE"/>
        </w:rPr>
        <w:t xml:space="preserve">un </w:t>
      </w:r>
      <w:r w:rsidR="00A8764A" w:rsidRPr="0042032D">
        <w:rPr>
          <w:i/>
          <w:iCs/>
          <w:lang w:val="es-PE"/>
        </w:rPr>
        <w:t>Deva</w:t>
      </w:r>
      <w:r w:rsidRPr="00D55B14">
        <w:rPr>
          <w:lang w:val="es-PE"/>
        </w:rPr>
        <w:t xml:space="preserve">, aún </w:t>
      </w:r>
      <w:r w:rsidR="0042032D">
        <w:rPr>
          <w:lang w:val="es-PE"/>
        </w:rPr>
        <w:t xml:space="preserve">se </w:t>
      </w:r>
      <w:r w:rsidRPr="00D55B14">
        <w:rPr>
          <w:lang w:val="es-PE"/>
        </w:rPr>
        <w:t>teme</w:t>
      </w:r>
      <w:r w:rsidR="00A8764A">
        <w:rPr>
          <w:lang w:val="es-PE"/>
        </w:rPr>
        <w:t xml:space="preserve">rá </w:t>
      </w:r>
      <w:r w:rsidR="0042032D">
        <w:rPr>
          <w:lang w:val="es-PE"/>
        </w:rPr>
        <w:t xml:space="preserve">hacia </w:t>
      </w:r>
      <w:r w:rsidRPr="00D55B14">
        <w:rPr>
          <w:lang w:val="es-PE"/>
        </w:rPr>
        <w:t xml:space="preserve">los peligros del infierno; </w:t>
      </w:r>
      <w:r w:rsidR="00A8764A" w:rsidRPr="00D55B14">
        <w:rPr>
          <w:lang w:val="es-PE"/>
        </w:rPr>
        <w:t xml:space="preserve">aunque </w:t>
      </w:r>
      <w:r w:rsidR="0042032D">
        <w:rPr>
          <w:lang w:val="es-PE"/>
        </w:rPr>
        <w:t>se re</w:t>
      </w:r>
      <w:r w:rsidRPr="00D55B14">
        <w:rPr>
          <w:lang w:val="es-PE"/>
        </w:rPr>
        <w:t>naci</w:t>
      </w:r>
      <w:r w:rsidR="00A8764A">
        <w:rPr>
          <w:lang w:val="es-PE"/>
        </w:rPr>
        <w:t>era</w:t>
      </w:r>
      <w:r w:rsidRPr="00D55B14">
        <w:rPr>
          <w:lang w:val="es-PE"/>
        </w:rPr>
        <w:t xml:space="preserve"> como </w:t>
      </w:r>
      <w:r w:rsidR="0042032D">
        <w:rPr>
          <w:lang w:val="es-PE"/>
        </w:rPr>
        <w:t xml:space="preserve">un </w:t>
      </w:r>
      <w:r w:rsidR="00A8764A">
        <w:rPr>
          <w:i/>
          <w:iCs/>
          <w:lang w:val="es-PE"/>
        </w:rPr>
        <w:t>Brahmā</w:t>
      </w:r>
      <w:r w:rsidRPr="00D55B14">
        <w:rPr>
          <w:lang w:val="es-PE"/>
        </w:rPr>
        <w:t xml:space="preserve">, aún </w:t>
      </w:r>
      <w:r w:rsidR="00E20FFA">
        <w:rPr>
          <w:lang w:val="es-PE"/>
        </w:rPr>
        <w:t xml:space="preserve">se </w:t>
      </w:r>
      <w:r w:rsidRPr="00D55B14">
        <w:rPr>
          <w:lang w:val="es-PE"/>
        </w:rPr>
        <w:t>teme</w:t>
      </w:r>
      <w:r w:rsidR="00A8764A">
        <w:rPr>
          <w:lang w:val="es-PE"/>
        </w:rPr>
        <w:t xml:space="preserve">rá </w:t>
      </w:r>
      <w:r w:rsidRPr="00D55B14">
        <w:rPr>
          <w:lang w:val="es-PE"/>
        </w:rPr>
        <w:t>el peligro de</w:t>
      </w:r>
      <w:r w:rsidR="00E20FFA">
        <w:rPr>
          <w:lang w:val="es-PE"/>
        </w:rPr>
        <w:t xml:space="preserve"> </w:t>
      </w:r>
      <w:r w:rsidRPr="00D55B14">
        <w:rPr>
          <w:lang w:val="es-PE"/>
        </w:rPr>
        <w:t>l</w:t>
      </w:r>
      <w:r w:rsidR="00E20FFA">
        <w:rPr>
          <w:lang w:val="es-PE"/>
        </w:rPr>
        <w:t>os</w:t>
      </w:r>
      <w:r w:rsidRPr="00D55B14">
        <w:rPr>
          <w:lang w:val="es-PE"/>
        </w:rPr>
        <w:t xml:space="preserve"> infierno</w:t>
      </w:r>
      <w:r w:rsidR="00E20FFA">
        <w:rPr>
          <w:lang w:val="es-PE"/>
        </w:rPr>
        <w:t>s</w:t>
      </w:r>
      <w:r w:rsidRPr="00D55B14">
        <w:rPr>
          <w:lang w:val="es-PE"/>
        </w:rPr>
        <w:t>.</w:t>
      </w:r>
    </w:p>
    <w:p w14:paraId="1BA6793C" w14:textId="39CE4801" w:rsidR="00D55B14" w:rsidRPr="00D55B14" w:rsidRDefault="00D55B14" w:rsidP="009766A1">
      <w:pPr>
        <w:pStyle w:val="FinSeccion"/>
        <w:rPr>
          <w:lang w:val="es-PE"/>
        </w:rPr>
      </w:pPr>
      <w:r w:rsidRPr="00D55B14">
        <w:rPr>
          <w:lang w:val="es-PE"/>
        </w:rPr>
        <w:t>[</w:t>
      </w:r>
      <w:r w:rsidR="00A8764A">
        <w:rPr>
          <w:lang w:val="es-PE"/>
        </w:rPr>
        <w:t>É</w:t>
      </w:r>
      <w:r w:rsidRPr="00D55B14">
        <w:rPr>
          <w:lang w:val="es-PE"/>
        </w:rPr>
        <w:t xml:space="preserve">ste es el gran miedo </w:t>
      </w:r>
      <w:r w:rsidR="00A8764A">
        <w:rPr>
          <w:lang w:val="es-PE"/>
        </w:rPr>
        <w:t>producido</w:t>
      </w:r>
      <w:r w:rsidRPr="00D55B14">
        <w:rPr>
          <w:lang w:val="es-PE"/>
        </w:rPr>
        <w:t xml:space="preserve"> por la </w:t>
      </w:r>
      <w:r w:rsidRPr="00A8764A">
        <w:rPr>
          <w:i/>
          <w:iCs/>
          <w:lang w:val="es-PE"/>
        </w:rPr>
        <w:t>impermanencia</w:t>
      </w:r>
      <w:r w:rsidRPr="00D55B14">
        <w:rPr>
          <w:lang w:val="es-PE"/>
        </w:rPr>
        <w:t>]</w:t>
      </w:r>
    </w:p>
    <w:p w14:paraId="4F8E293D" w14:textId="656AE45A" w:rsidR="00D55B14" w:rsidRPr="00D55B14" w:rsidRDefault="00D55B14" w:rsidP="00D969E5">
      <w:pPr>
        <w:rPr>
          <w:lang w:val="es-PE"/>
        </w:rPr>
      </w:pPr>
      <w:r w:rsidRPr="00D55B14">
        <w:rPr>
          <w:lang w:val="es-PE"/>
        </w:rPr>
        <w:t xml:space="preserve">Si se </w:t>
      </w:r>
      <w:r w:rsidR="00983000">
        <w:rPr>
          <w:lang w:val="es-PE"/>
        </w:rPr>
        <w:t>pudiese</w:t>
      </w:r>
      <w:r w:rsidRPr="00D55B14">
        <w:rPr>
          <w:lang w:val="es-PE"/>
        </w:rPr>
        <w:t xml:space="preserve"> contemplar </w:t>
      </w:r>
      <w:r w:rsidR="00AC3F2A">
        <w:rPr>
          <w:lang w:val="es-PE"/>
        </w:rPr>
        <w:t xml:space="preserve">el </w:t>
      </w:r>
      <w:r w:rsidR="00983000">
        <w:rPr>
          <w:lang w:val="es-PE"/>
        </w:rPr>
        <w:t>semejante y</w:t>
      </w:r>
      <w:r w:rsidR="00983000" w:rsidRPr="00D55B14">
        <w:rPr>
          <w:lang w:val="es-PE"/>
        </w:rPr>
        <w:t xml:space="preserve"> grave </w:t>
      </w:r>
      <w:r w:rsidRPr="00D55B14">
        <w:rPr>
          <w:lang w:val="es-PE"/>
        </w:rPr>
        <w:t xml:space="preserve">peligro de </w:t>
      </w:r>
      <w:r w:rsidR="00983000">
        <w:rPr>
          <w:lang w:val="es-PE"/>
        </w:rPr>
        <w:t xml:space="preserve">la </w:t>
      </w:r>
      <w:r w:rsidRPr="00983000">
        <w:rPr>
          <w:i/>
          <w:iCs/>
          <w:lang w:val="es-PE"/>
        </w:rPr>
        <w:t>impermanencia</w:t>
      </w:r>
      <w:r w:rsidRPr="00D55B14">
        <w:rPr>
          <w:lang w:val="es-PE"/>
        </w:rPr>
        <w:t xml:space="preserve">, </w:t>
      </w:r>
      <w:r w:rsidR="005A0B21">
        <w:rPr>
          <w:lang w:val="es-PE"/>
        </w:rPr>
        <w:t>d</w:t>
      </w:r>
      <w:r w:rsidRPr="00D55B14">
        <w:rPr>
          <w:lang w:val="es-PE"/>
        </w:rPr>
        <w:t xml:space="preserve">el </w:t>
      </w:r>
      <w:r w:rsidR="005A0B21">
        <w:rPr>
          <w:lang w:val="es-PE"/>
        </w:rPr>
        <w:t>placer</w:t>
      </w:r>
      <w:r w:rsidRPr="00D55B14">
        <w:rPr>
          <w:lang w:val="es-PE"/>
        </w:rPr>
        <w:t xml:space="preserve">–felicidad </w:t>
      </w:r>
      <w:r w:rsidR="005A0B21">
        <w:rPr>
          <w:lang w:val="es-PE"/>
        </w:rPr>
        <w:t>d</w:t>
      </w:r>
      <w:r w:rsidRPr="00D55B14">
        <w:rPr>
          <w:lang w:val="es-PE"/>
        </w:rPr>
        <w:t xml:space="preserve">el cuerpo humano y la vida humana, </w:t>
      </w:r>
      <w:r w:rsidR="005A0B21">
        <w:rPr>
          <w:lang w:val="es-PE"/>
        </w:rPr>
        <w:t>d</w:t>
      </w:r>
      <w:r w:rsidRPr="00D55B14">
        <w:rPr>
          <w:lang w:val="es-PE"/>
        </w:rPr>
        <w:t xml:space="preserve">el cuerpo y la vida </w:t>
      </w:r>
      <w:r w:rsidR="005A0B21" w:rsidRPr="005A0B21">
        <w:rPr>
          <w:i/>
          <w:iCs/>
          <w:lang w:val="es-PE"/>
        </w:rPr>
        <w:t>Deva</w:t>
      </w:r>
      <w:r w:rsidRPr="00D55B14">
        <w:rPr>
          <w:lang w:val="es-PE"/>
        </w:rPr>
        <w:t xml:space="preserve">, </w:t>
      </w:r>
      <w:r w:rsidR="005A0B21">
        <w:rPr>
          <w:lang w:val="es-PE"/>
        </w:rPr>
        <w:t>d</w:t>
      </w:r>
      <w:r w:rsidRPr="00D55B14">
        <w:rPr>
          <w:lang w:val="es-PE"/>
        </w:rPr>
        <w:t xml:space="preserve">el cuerpo </w:t>
      </w:r>
      <w:r w:rsidRPr="005A0B21">
        <w:rPr>
          <w:i/>
          <w:iCs/>
          <w:lang w:val="es-PE"/>
        </w:rPr>
        <w:t>Brahma</w:t>
      </w:r>
      <w:r w:rsidRPr="00D55B14">
        <w:rPr>
          <w:lang w:val="es-PE"/>
        </w:rPr>
        <w:t xml:space="preserve"> y la vida </w:t>
      </w:r>
      <w:r w:rsidR="005A0B21">
        <w:rPr>
          <w:i/>
          <w:iCs/>
          <w:lang w:val="es-PE"/>
        </w:rPr>
        <w:t>Brahmā</w:t>
      </w:r>
      <w:r w:rsidRPr="00D55B14">
        <w:rPr>
          <w:lang w:val="es-PE"/>
        </w:rPr>
        <w:t>, se discernir</w:t>
      </w:r>
      <w:r w:rsidR="00977CF0">
        <w:rPr>
          <w:lang w:val="es-PE"/>
        </w:rPr>
        <w:t>ían</w:t>
      </w:r>
      <w:r w:rsidRPr="00D55B14">
        <w:rPr>
          <w:lang w:val="es-PE"/>
        </w:rPr>
        <w:t xml:space="preserve"> </w:t>
      </w:r>
      <w:r w:rsidR="00AC3F2A">
        <w:rPr>
          <w:lang w:val="es-PE"/>
        </w:rPr>
        <w:t xml:space="preserve">éstos </w:t>
      </w:r>
      <w:r w:rsidRPr="00D55B14">
        <w:rPr>
          <w:lang w:val="es-PE"/>
        </w:rPr>
        <w:t xml:space="preserve">como </w:t>
      </w:r>
      <w:r w:rsidR="005A0B21" w:rsidRPr="00D55B14">
        <w:rPr>
          <w:lang w:val="es-PE"/>
        </w:rPr>
        <w:t>temeroso</w:t>
      </w:r>
      <w:r w:rsidR="00B5486A">
        <w:rPr>
          <w:lang w:val="es-PE"/>
        </w:rPr>
        <w:t>s</w:t>
      </w:r>
      <w:r w:rsidR="005A0B21">
        <w:rPr>
          <w:lang w:val="es-PE"/>
        </w:rPr>
        <w:t>,</w:t>
      </w:r>
      <w:r w:rsidR="005A0B21" w:rsidRPr="00D55B14">
        <w:rPr>
          <w:lang w:val="es-PE"/>
        </w:rPr>
        <w:t xml:space="preserve"> aterrador</w:t>
      </w:r>
      <w:r w:rsidR="00B5486A">
        <w:rPr>
          <w:lang w:val="es-PE"/>
        </w:rPr>
        <w:t>es</w:t>
      </w:r>
      <w:r w:rsidR="005A0B21">
        <w:rPr>
          <w:lang w:val="es-PE"/>
        </w:rPr>
        <w:t xml:space="preserve"> y verdadero</w:t>
      </w:r>
      <w:r w:rsidR="00B5486A">
        <w:rPr>
          <w:lang w:val="es-PE"/>
        </w:rPr>
        <w:t>s</w:t>
      </w:r>
      <w:r w:rsidR="005A0B21">
        <w:rPr>
          <w:lang w:val="es-PE"/>
        </w:rPr>
        <w:t xml:space="preserve"> </w:t>
      </w:r>
      <w:r w:rsidRPr="00D55B14">
        <w:rPr>
          <w:lang w:val="es-PE"/>
        </w:rPr>
        <w:t>sufrimiento</w:t>
      </w:r>
      <w:r w:rsidR="00B5486A">
        <w:rPr>
          <w:lang w:val="es-PE"/>
        </w:rPr>
        <w:t>s</w:t>
      </w:r>
      <w:r w:rsidRPr="00D55B14">
        <w:rPr>
          <w:lang w:val="es-PE"/>
        </w:rPr>
        <w:t>.</w:t>
      </w:r>
    </w:p>
    <w:p w14:paraId="31C1B48A" w14:textId="77777777" w:rsidR="000E3F8C" w:rsidRPr="00D55B14" w:rsidRDefault="000E3F8C">
      <w:pPr>
        <w:ind w:firstLine="0"/>
        <w:rPr>
          <w:lang w:val="es-PE"/>
        </w:rPr>
      </w:pPr>
      <w:r w:rsidRPr="00D55B14">
        <w:rPr>
          <w:lang w:val="es-PE"/>
        </w:rPr>
        <w:br w:type="page"/>
      </w:r>
    </w:p>
    <w:p w14:paraId="07462792" w14:textId="2CB1E0E6" w:rsidR="00324913" w:rsidRPr="00324913" w:rsidRDefault="00324913" w:rsidP="00A64F31">
      <w:pPr>
        <w:rPr>
          <w:lang w:val="es-PE"/>
        </w:rPr>
      </w:pPr>
      <w:r w:rsidRPr="00324913">
        <w:rPr>
          <w:lang w:val="es-PE"/>
        </w:rPr>
        <w:lastRenderedPageBreak/>
        <w:t>S</w:t>
      </w:r>
      <w:r w:rsidR="00B5486A">
        <w:rPr>
          <w:lang w:val="es-PE"/>
        </w:rPr>
        <w:t>ó</w:t>
      </w:r>
      <w:r w:rsidRPr="00324913">
        <w:rPr>
          <w:lang w:val="es-PE"/>
        </w:rPr>
        <w:t xml:space="preserve">lo cuando </w:t>
      </w:r>
      <w:r w:rsidR="0048719E">
        <w:rPr>
          <w:lang w:val="es-PE"/>
        </w:rPr>
        <w:t xml:space="preserve">se alivie </w:t>
      </w:r>
      <w:r w:rsidRPr="00324913">
        <w:rPr>
          <w:lang w:val="es-PE"/>
        </w:rPr>
        <w:t xml:space="preserve">la </w:t>
      </w:r>
      <w:r w:rsidR="00AC0102">
        <w:rPr>
          <w:lang w:val="es-PE"/>
        </w:rPr>
        <w:t>pasión</w:t>
      </w:r>
      <w:r w:rsidRPr="00324913">
        <w:rPr>
          <w:lang w:val="es-PE"/>
        </w:rPr>
        <w:t xml:space="preserve"> sensual </w:t>
      </w:r>
      <w:r w:rsidR="0048719E">
        <w:rPr>
          <w:lang w:val="es-PE"/>
        </w:rPr>
        <w:t>hacia una</w:t>
      </w:r>
      <w:r w:rsidRPr="00324913">
        <w:rPr>
          <w:lang w:val="es-PE"/>
        </w:rPr>
        <w:t xml:space="preserve"> vida humana y </w:t>
      </w:r>
      <w:r w:rsidR="0048719E">
        <w:rPr>
          <w:lang w:val="es-PE"/>
        </w:rPr>
        <w:t xml:space="preserve">hacia </w:t>
      </w:r>
      <w:r w:rsidRPr="00324913">
        <w:rPr>
          <w:lang w:val="es-PE"/>
        </w:rPr>
        <w:t xml:space="preserve">el </w:t>
      </w:r>
      <w:r w:rsidR="00B5486A">
        <w:rPr>
          <w:lang w:val="es-PE"/>
        </w:rPr>
        <w:t>re</w:t>
      </w:r>
      <w:r w:rsidRPr="00324913">
        <w:rPr>
          <w:lang w:val="es-PE"/>
        </w:rPr>
        <w:t xml:space="preserve">nacimiento del cuerpo, </w:t>
      </w:r>
      <w:r w:rsidR="0048719E">
        <w:rPr>
          <w:lang w:val="es-PE"/>
        </w:rPr>
        <w:t xml:space="preserve">se aliviará </w:t>
      </w:r>
      <w:r w:rsidRPr="00324913">
        <w:rPr>
          <w:lang w:val="es-PE"/>
        </w:rPr>
        <w:t>el peligro de</w:t>
      </w:r>
      <w:r w:rsidR="00B5486A">
        <w:rPr>
          <w:lang w:val="es-PE"/>
        </w:rPr>
        <w:t xml:space="preserve"> </w:t>
      </w:r>
      <w:r w:rsidRPr="00324913">
        <w:rPr>
          <w:lang w:val="es-PE"/>
        </w:rPr>
        <w:t>l</w:t>
      </w:r>
      <w:r w:rsidR="00B5486A">
        <w:rPr>
          <w:lang w:val="es-PE"/>
        </w:rPr>
        <w:t>os</w:t>
      </w:r>
      <w:r w:rsidRPr="00324913">
        <w:rPr>
          <w:lang w:val="es-PE"/>
        </w:rPr>
        <w:t xml:space="preserve"> infierno</w:t>
      </w:r>
      <w:r w:rsidR="00B5486A">
        <w:rPr>
          <w:lang w:val="es-PE"/>
        </w:rPr>
        <w:t>s</w:t>
      </w:r>
      <w:r w:rsidRPr="00324913">
        <w:rPr>
          <w:lang w:val="es-PE"/>
        </w:rPr>
        <w:t>. S</w:t>
      </w:r>
      <w:r w:rsidR="00B5486A">
        <w:rPr>
          <w:lang w:val="es-PE"/>
        </w:rPr>
        <w:t>ó</w:t>
      </w:r>
      <w:r w:rsidRPr="00324913">
        <w:rPr>
          <w:lang w:val="es-PE"/>
        </w:rPr>
        <w:t xml:space="preserve">lo cuando </w:t>
      </w:r>
      <w:r w:rsidR="009B305C">
        <w:rPr>
          <w:lang w:val="es-PE"/>
        </w:rPr>
        <w:t xml:space="preserve">se alivie </w:t>
      </w:r>
      <w:r w:rsidRPr="00324913">
        <w:rPr>
          <w:lang w:val="es-PE"/>
        </w:rPr>
        <w:t xml:space="preserve">la </w:t>
      </w:r>
      <w:r w:rsidR="009B305C">
        <w:rPr>
          <w:lang w:val="es-PE"/>
        </w:rPr>
        <w:t>pasión</w:t>
      </w:r>
      <w:r w:rsidR="009B305C" w:rsidRPr="00324913">
        <w:rPr>
          <w:lang w:val="es-PE"/>
        </w:rPr>
        <w:t xml:space="preserve"> </w:t>
      </w:r>
      <w:r w:rsidRPr="00324913">
        <w:rPr>
          <w:lang w:val="es-PE"/>
        </w:rPr>
        <w:t xml:space="preserve">sensual </w:t>
      </w:r>
      <w:r w:rsidR="009B305C">
        <w:rPr>
          <w:lang w:val="es-PE"/>
        </w:rPr>
        <w:t>hacia</w:t>
      </w:r>
      <w:r w:rsidRPr="00324913">
        <w:rPr>
          <w:lang w:val="es-PE"/>
        </w:rPr>
        <w:t xml:space="preserve"> </w:t>
      </w:r>
      <w:r w:rsidR="009B305C">
        <w:rPr>
          <w:lang w:val="es-PE"/>
        </w:rPr>
        <w:t>un</w:t>
      </w:r>
      <w:r w:rsidRPr="00324913">
        <w:rPr>
          <w:lang w:val="es-PE"/>
        </w:rPr>
        <w:t xml:space="preserve">a vida </w:t>
      </w:r>
      <w:r w:rsidRPr="009B305C">
        <w:rPr>
          <w:i/>
          <w:iCs/>
          <w:lang w:val="es-PE"/>
        </w:rPr>
        <w:t>Deva</w:t>
      </w:r>
      <w:r w:rsidRPr="00324913">
        <w:rPr>
          <w:lang w:val="es-PE"/>
        </w:rPr>
        <w:t xml:space="preserve"> y </w:t>
      </w:r>
      <w:r w:rsidR="009B305C">
        <w:rPr>
          <w:lang w:val="es-PE"/>
        </w:rPr>
        <w:t xml:space="preserve">hacia </w:t>
      </w:r>
      <w:r w:rsidRPr="00324913">
        <w:rPr>
          <w:lang w:val="es-PE"/>
        </w:rPr>
        <w:t xml:space="preserve">el </w:t>
      </w:r>
      <w:r w:rsidR="00B5486A">
        <w:rPr>
          <w:lang w:val="es-PE"/>
        </w:rPr>
        <w:t>re</w:t>
      </w:r>
      <w:r w:rsidRPr="00324913">
        <w:rPr>
          <w:lang w:val="es-PE"/>
        </w:rPr>
        <w:t>nacimiento de</w:t>
      </w:r>
      <w:r w:rsidR="009B305C">
        <w:rPr>
          <w:lang w:val="es-PE"/>
        </w:rPr>
        <w:t xml:space="preserve"> dicho</w:t>
      </w:r>
      <w:r w:rsidRPr="00324913">
        <w:rPr>
          <w:lang w:val="es-PE"/>
        </w:rPr>
        <w:t xml:space="preserve"> cuerpo, </w:t>
      </w:r>
      <w:r w:rsidR="009B305C">
        <w:rPr>
          <w:lang w:val="es-PE"/>
        </w:rPr>
        <w:t xml:space="preserve">se aliviará </w:t>
      </w:r>
      <w:r w:rsidRPr="00324913">
        <w:rPr>
          <w:lang w:val="es-PE"/>
        </w:rPr>
        <w:t>el peligro de</w:t>
      </w:r>
      <w:r w:rsidR="00B5486A">
        <w:rPr>
          <w:lang w:val="es-PE"/>
        </w:rPr>
        <w:t xml:space="preserve"> </w:t>
      </w:r>
      <w:r w:rsidRPr="00324913">
        <w:rPr>
          <w:lang w:val="es-PE"/>
        </w:rPr>
        <w:t>l</w:t>
      </w:r>
      <w:r w:rsidR="00B5486A">
        <w:rPr>
          <w:lang w:val="es-PE"/>
        </w:rPr>
        <w:t>os</w:t>
      </w:r>
      <w:r w:rsidRPr="00324913">
        <w:rPr>
          <w:lang w:val="es-PE"/>
        </w:rPr>
        <w:t xml:space="preserve"> infierno</w:t>
      </w:r>
      <w:r w:rsidR="00B5486A">
        <w:rPr>
          <w:lang w:val="es-PE"/>
        </w:rPr>
        <w:t>s</w:t>
      </w:r>
      <w:r w:rsidRPr="00324913">
        <w:rPr>
          <w:lang w:val="es-PE"/>
        </w:rPr>
        <w:t>. S</w:t>
      </w:r>
      <w:r w:rsidR="00BA0699">
        <w:rPr>
          <w:lang w:val="es-PE"/>
        </w:rPr>
        <w:t>ó</w:t>
      </w:r>
      <w:r w:rsidRPr="00324913">
        <w:rPr>
          <w:lang w:val="es-PE"/>
        </w:rPr>
        <w:t xml:space="preserve">lo cuando </w:t>
      </w:r>
      <w:r w:rsidR="009B305C">
        <w:rPr>
          <w:lang w:val="es-PE"/>
        </w:rPr>
        <w:t xml:space="preserve">se alivie </w:t>
      </w:r>
      <w:r w:rsidRPr="00324913">
        <w:rPr>
          <w:lang w:val="es-PE"/>
        </w:rPr>
        <w:t xml:space="preserve">la </w:t>
      </w:r>
      <w:r w:rsidR="009B305C">
        <w:rPr>
          <w:lang w:val="es-PE"/>
        </w:rPr>
        <w:t>visión</w:t>
      </w:r>
      <w:r w:rsidRPr="00324913">
        <w:rPr>
          <w:lang w:val="es-PE"/>
        </w:rPr>
        <w:t xml:space="preserve"> </w:t>
      </w:r>
      <w:r w:rsidR="009B305C">
        <w:rPr>
          <w:lang w:val="es-PE"/>
        </w:rPr>
        <w:t>identitaria de</w:t>
      </w:r>
      <w:r w:rsidRPr="00324913">
        <w:rPr>
          <w:lang w:val="es-PE"/>
        </w:rPr>
        <w:t xml:space="preserve"> la personalidad, </w:t>
      </w:r>
      <w:r w:rsidRPr="00324913">
        <w:rPr>
          <w:i/>
          <w:iCs/>
          <w:lang w:val="es-PE"/>
        </w:rPr>
        <w:t>sakkāya–diṭṭhi</w:t>
      </w:r>
      <w:r w:rsidR="000E5BED">
        <w:rPr>
          <w:i/>
          <w:iCs/>
          <w:lang w:val="es-PE"/>
        </w:rPr>
        <w:t>,</w:t>
      </w:r>
      <w:r w:rsidRPr="00324913">
        <w:rPr>
          <w:lang w:val="es-PE"/>
        </w:rPr>
        <w:t xml:space="preserve"> y </w:t>
      </w:r>
      <w:r w:rsidR="00E27E6E">
        <w:rPr>
          <w:lang w:val="es-PE"/>
        </w:rPr>
        <w:t xml:space="preserve">la pasión </w:t>
      </w:r>
      <w:r w:rsidR="000E5BED">
        <w:rPr>
          <w:lang w:val="es-PE"/>
        </w:rPr>
        <w:t xml:space="preserve">hacia un </w:t>
      </w:r>
      <w:r w:rsidR="00B5486A">
        <w:rPr>
          <w:lang w:val="es-PE"/>
        </w:rPr>
        <w:t>re</w:t>
      </w:r>
      <w:r w:rsidRPr="00324913">
        <w:rPr>
          <w:lang w:val="es-PE"/>
        </w:rPr>
        <w:t xml:space="preserve">nacimiento </w:t>
      </w:r>
      <w:r w:rsidR="00BA0699">
        <w:rPr>
          <w:i/>
          <w:iCs/>
          <w:lang w:val="es-PE"/>
        </w:rPr>
        <w:t>Brahmā</w:t>
      </w:r>
      <w:r w:rsidRPr="00324913">
        <w:rPr>
          <w:lang w:val="es-PE"/>
        </w:rPr>
        <w:t xml:space="preserve">, </w:t>
      </w:r>
      <w:r w:rsidR="00BA0699" w:rsidRPr="00BA0699">
        <w:rPr>
          <w:lang w:val="es-PE"/>
        </w:rPr>
        <w:t>se aliviará</w:t>
      </w:r>
      <w:r w:rsidR="00BA0699" w:rsidRPr="00324913">
        <w:rPr>
          <w:lang w:val="es-PE"/>
        </w:rPr>
        <w:t xml:space="preserve"> </w:t>
      </w:r>
      <w:r w:rsidR="00B5486A">
        <w:rPr>
          <w:lang w:val="es-PE"/>
        </w:rPr>
        <w:t>e</w:t>
      </w:r>
      <w:r w:rsidRPr="00324913">
        <w:rPr>
          <w:lang w:val="es-PE"/>
        </w:rPr>
        <w:t>l peligro de</w:t>
      </w:r>
      <w:r w:rsidR="00B5486A">
        <w:rPr>
          <w:lang w:val="es-PE"/>
        </w:rPr>
        <w:t xml:space="preserve"> </w:t>
      </w:r>
      <w:r w:rsidRPr="00324913">
        <w:rPr>
          <w:lang w:val="es-PE"/>
        </w:rPr>
        <w:t>l</w:t>
      </w:r>
      <w:r w:rsidR="00B5486A">
        <w:rPr>
          <w:lang w:val="es-PE"/>
        </w:rPr>
        <w:t>os</w:t>
      </w:r>
      <w:r w:rsidRPr="00324913">
        <w:rPr>
          <w:lang w:val="es-PE"/>
        </w:rPr>
        <w:t xml:space="preserve"> infierno</w:t>
      </w:r>
      <w:r w:rsidR="00B5486A">
        <w:rPr>
          <w:lang w:val="es-PE"/>
        </w:rPr>
        <w:t>s</w:t>
      </w:r>
      <w:r w:rsidRPr="00324913">
        <w:rPr>
          <w:lang w:val="es-PE"/>
        </w:rPr>
        <w:t>.</w:t>
      </w:r>
    </w:p>
    <w:p w14:paraId="24549E13" w14:textId="6401FCEF" w:rsidR="00324913" w:rsidRPr="00324913" w:rsidRDefault="00324913" w:rsidP="00143C3B">
      <w:pPr>
        <w:rPr>
          <w:lang w:val="es-PE"/>
        </w:rPr>
      </w:pPr>
      <w:r w:rsidRPr="00324913">
        <w:rPr>
          <w:lang w:val="es-PE"/>
        </w:rPr>
        <w:t xml:space="preserve">Por lo tanto, el gran elemento </w:t>
      </w:r>
      <w:r w:rsidRPr="00324913">
        <w:rPr>
          <w:i/>
          <w:iCs/>
          <w:lang w:val="es-PE"/>
        </w:rPr>
        <w:t>asaṅkhata</w:t>
      </w:r>
      <w:r w:rsidR="000E5BED">
        <w:rPr>
          <w:rFonts w:ascii="Cormorant" w:hAnsi="Cormorant"/>
          <w:i/>
          <w:iCs/>
          <w:lang w:val="es-PE"/>
        </w:rPr>
        <w:t>–</w:t>
      </w:r>
      <w:r w:rsidRPr="00324913">
        <w:rPr>
          <w:i/>
          <w:iCs/>
          <w:lang w:val="es-PE"/>
        </w:rPr>
        <w:t xml:space="preserve">nibbāna, </w:t>
      </w:r>
      <w:r w:rsidRPr="000E5BED">
        <w:rPr>
          <w:lang w:val="es-PE"/>
        </w:rPr>
        <w:t xml:space="preserve">que </w:t>
      </w:r>
      <w:r w:rsidR="003011B9">
        <w:rPr>
          <w:lang w:val="es-PE"/>
        </w:rPr>
        <w:t>correspondería a</w:t>
      </w:r>
      <w:r w:rsidRPr="000E5BED">
        <w:rPr>
          <w:lang w:val="es-PE"/>
        </w:rPr>
        <w:t xml:space="preserve">l </w:t>
      </w:r>
      <w:r w:rsidR="00133AEF">
        <w:rPr>
          <w:lang w:val="es-PE"/>
        </w:rPr>
        <w:t>alivio</w:t>
      </w:r>
      <w:r w:rsidRPr="000E5BED">
        <w:rPr>
          <w:lang w:val="es-PE"/>
        </w:rPr>
        <w:t xml:space="preserve"> de todos los deseos sensuales, </w:t>
      </w:r>
      <w:r w:rsidR="009317EE">
        <w:rPr>
          <w:lang w:val="es-PE"/>
        </w:rPr>
        <w:t xml:space="preserve">de </w:t>
      </w:r>
      <w:r w:rsidRPr="000E5BED">
        <w:rPr>
          <w:lang w:val="es-PE"/>
        </w:rPr>
        <w:t xml:space="preserve">las </w:t>
      </w:r>
      <w:r w:rsidR="003011B9">
        <w:rPr>
          <w:lang w:val="es-PE"/>
        </w:rPr>
        <w:t>visiones incorrectas</w:t>
      </w:r>
      <w:r w:rsidRPr="000E5BED">
        <w:rPr>
          <w:lang w:val="es-PE"/>
        </w:rPr>
        <w:t xml:space="preserve"> junto con </w:t>
      </w:r>
      <w:r w:rsidR="003011B9">
        <w:rPr>
          <w:lang w:val="es-PE"/>
        </w:rPr>
        <w:t>los 5</w:t>
      </w:r>
      <w:r w:rsidRPr="000E5BED">
        <w:rPr>
          <w:lang w:val="es-PE"/>
        </w:rPr>
        <w:t xml:space="preserve"> </w:t>
      </w:r>
      <w:r w:rsidR="00B5486A" w:rsidRPr="00B5486A">
        <w:rPr>
          <w:i/>
          <w:iCs/>
          <w:lang w:val="es-PE"/>
        </w:rPr>
        <w:t xml:space="preserve">agregados </w:t>
      </w:r>
      <w:r w:rsidRPr="00B5486A">
        <w:rPr>
          <w:i/>
          <w:iCs/>
          <w:lang w:val="es-PE"/>
        </w:rPr>
        <w:t xml:space="preserve">constituyentes de </w:t>
      </w:r>
      <w:r w:rsidR="003011B9" w:rsidRPr="00B5486A">
        <w:rPr>
          <w:i/>
          <w:iCs/>
          <w:lang w:val="es-PE"/>
        </w:rPr>
        <w:t xml:space="preserve">la </w:t>
      </w:r>
      <w:r w:rsidRPr="00B5486A">
        <w:rPr>
          <w:i/>
          <w:iCs/>
          <w:lang w:val="es-PE"/>
        </w:rPr>
        <w:t>existencia</w:t>
      </w:r>
      <w:r w:rsidRPr="000E5BED">
        <w:rPr>
          <w:lang w:val="es-PE"/>
        </w:rPr>
        <w:t xml:space="preserve"> humana, </w:t>
      </w:r>
      <w:r w:rsidR="003011B9" w:rsidRPr="003011B9">
        <w:rPr>
          <w:i/>
          <w:iCs/>
          <w:lang w:val="es-PE"/>
        </w:rPr>
        <w:t>Deva</w:t>
      </w:r>
      <w:r w:rsidRPr="000E5BED">
        <w:rPr>
          <w:lang w:val="es-PE"/>
        </w:rPr>
        <w:t xml:space="preserve">, </w:t>
      </w:r>
      <w:r w:rsidR="009317EE">
        <w:rPr>
          <w:lang w:val="es-PE"/>
        </w:rPr>
        <w:t>o</w:t>
      </w:r>
      <w:r w:rsidRPr="000E5BED">
        <w:rPr>
          <w:lang w:val="es-PE"/>
        </w:rPr>
        <w:t xml:space="preserve"> </w:t>
      </w:r>
      <w:r w:rsidR="003011B9">
        <w:rPr>
          <w:lang w:val="es-PE"/>
        </w:rPr>
        <w:t>los 5</w:t>
      </w:r>
      <w:r w:rsidRPr="000E5BED">
        <w:rPr>
          <w:lang w:val="es-PE"/>
        </w:rPr>
        <w:t xml:space="preserve">, </w:t>
      </w:r>
      <w:r w:rsidR="003011B9">
        <w:rPr>
          <w:lang w:val="es-PE"/>
        </w:rPr>
        <w:t>4 o</w:t>
      </w:r>
      <w:r w:rsidRPr="000E5BED">
        <w:rPr>
          <w:lang w:val="es-PE"/>
        </w:rPr>
        <w:t xml:space="preserve"> </w:t>
      </w:r>
      <w:r w:rsidR="003011B9">
        <w:rPr>
          <w:lang w:val="es-PE"/>
        </w:rPr>
        <w:t>1</w:t>
      </w:r>
      <w:r w:rsidRPr="000E5BED">
        <w:rPr>
          <w:lang w:val="es-PE"/>
        </w:rPr>
        <w:t xml:space="preserve"> </w:t>
      </w:r>
      <w:r w:rsidR="009317EE" w:rsidRPr="00B5486A">
        <w:rPr>
          <w:i/>
          <w:iCs/>
          <w:lang w:val="es-PE"/>
        </w:rPr>
        <w:t>agregado</w:t>
      </w:r>
      <w:r w:rsidRPr="00B5486A">
        <w:rPr>
          <w:i/>
          <w:iCs/>
          <w:lang w:val="es-PE"/>
        </w:rPr>
        <w:t xml:space="preserve"> constituyente de la existencia</w:t>
      </w:r>
      <w:r w:rsidRPr="000E5BED">
        <w:rPr>
          <w:lang w:val="es-PE"/>
        </w:rPr>
        <w:t xml:space="preserve"> </w:t>
      </w:r>
      <w:r w:rsidR="003011B9" w:rsidRPr="003011B9">
        <w:rPr>
          <w:i/>
          <w:iCs/>
          <w:lang w:val="es-PE"/>
        </w:rPr>
        <w:t>Brahmā</w:t>
      </w:r>
      <w:r w:rsidRPr="000E5BED">
        <w:rPr>
          <w:lang w:val="es-PE"/>
        </w:rPr>
        <w:t xml:space="preserve">, </w:t>
      </w:r>
      <w:r w:rsidR="00133AEF">
        <w:rPr>
          <w:lang w:val="es-PE"/>
        </w:rPr>
        <w:t xml:space="preserve">podrá </w:t>
      </w:r>
      <w:r w:rsidRPr="000E5BED">
        <w:rPr>
          <w:lang w:val="es-PE"/>
        </w:rPr>
        <w:t xml:space="preserve">entenderse como </w:t>
      </w:r>
      <w:r w:rsidR="00133AEF">
        <w:rPr>
          <w:lang w:val="es-PE"/>
        </w:rPr>
        <w:t>un</w:t>
      </w:r>
      <w:r w:rsidRPr="000E5BED">
        <w:rPr>
          <w:lang w:val="es-PE"/>
        </w:rPr>
        <w:t xml:space="preserve">a gran noble felicidad. Ese </w:t>
      </w:r>
      <w:r w:rsidR="00133AEF">
        <w:rPr>
          <w:lang w:val="es-PE"/>
        </w:rPr>
        <w:t>alivio</w:t>
      </w:r>
      <w:r w:rsidRPr="000E5BED">
        <w:rPr>
          <w:lang w:val="es-PE"/>
        </w:rPr>
        <w:t xml:space="preserve"> </w:t>
      </w:r>
      <w:r w:rsidR="00133AEF">
        <w:rPr>
          <w:lang w:val="es-PE"/>
        </w:rPr>
        <w:t>corresponderá a un</w:t>
      </w:r>
      <w:r w:rsidRPr="000E5BED">
        <w:rPr>
          <w:lang w:val="es-PE"/>
        </w:rPr>
        <w:t xml:space="preserve"> único refugio para quienes tem</w:t>
      </w:r>
      <w:r w:rsidR="00133AEF">
        <w:rPr>
          <w:lang w:val="es-PE"/>
        </w:rPr>
        <w:t>a</w:t>
      </w:r>
      <w:r w:rsidRPr="000E5BED">
        <w:rPr>
          <w:lang w:val="es-PE"/>
        </w:rPr>
        <w:t xml:space="preserve">n </w:t>
      </w:r>
      <w:r w:rsidR="00133AEF">
        <w:rPr>
          <w:lang w:val="es-PE"/>
        </w:rPr>
        <w:t>d</w:t>
      </w:r>
      <w:r w:rsidRPr="000E5BED">
        <w:rPr>
          <w:lang w:val="es-PE"/>
        </w:rPr>
        <w:t>e</w:t>
      </w:r>
      <w:r w:rsidR="000277EC">
        <w:rPr>
          <w:lang w:val="es-PE"/>
        </w:rPr>
        <w:t xml:space="preserve"> </w:t>
      </w:r>
      <w:r w:rsidRPr="000E5BED">
        <w:rPr>
          <w:lang w:val="es-PE"/>
        </w:rPr>
        <w:t>l</w:t>
      </w:r>
      <w:r w:rsidR="000277EC">
        <w:rPr>
          <w:lang w:val="es-PE"/>
        </w:rPr>
        <w:t>os</w:t>
      </w:r>
      <w:r w:rsidRPr="000E5BED">
        <w:rPr>
          <w:lang w:val="es-PE"/>
        </w:rPr>
        <w:t xml:space="preserve"> grave</w:t>
      </w:r>
      <w:r w:rsidR="000277EC">
        <w:rPr>
          <w:lang w:val="es-PE"/>
        </w:rPr>
        <w:t>s</w:t>
      </w:r>
      <w:r w:rsidRPr="000E5BED">
        <w:rPr>
          <w:lang w:val="es-PE"/>
        </w:rPr>
        <w:t xml:space="preserve"> peligro</w:t>
      </w:r>
      <w:r w:rsidR="000277EC">
        <w:rPr>
          <w:lang w:val="es-PE"/>
        </w:rPr>
        <w:t>s</w:t>
      </w:r>
      <w:r w:rsidRPr="000E5BED">
        <w:rPr>
          <w:lang w:val="es-PE"/>
        </w:rPr>
        <w:t xml:space="preserve"> de</w:t>
      </w:r>
      <w:r w:rsidR="00133AEF">
        <w:rPr>
          <w:lang w:val="es-PE"/>
        </w:rPr>
        <w:t xml:space="preserve"> caer en los</w:t>
      </w:r>
      <w:r w:rsidRPr="000E5BED">
        <w:rPr>
          <w:lang w:val="es-PE"/>
        </w:rPr>
        <w:t xml:space="preserve"> infierno</w:t>
      </w:r>
      <w:r w:rsidR="00133AEF">
        <w:rPr>
          <w:lang w:val="es-PE"/>
        </w:rPr>
        <w:t>s</w:t>
      </w:r>
      <w:r w:rsidRPr="000E5BED">
        <w:rPr>
          <w:lang w:val="es-PE"/>
        </w:rPr>
        <w:t xml:space="preserve"> </w:t>
      </w:r>
      <w:r w:rsidR="000277EC" w:rsidRPr="00133AEF">
        <w:rPr>
          <w:i/>
          <w:iCs/>
          <w:lang w:val="es-PE"/>
        </w:rPr>
        <w:t>niraya</w:t>
      </w:r>
      <w:r w:rsidR="000277EC">
        <w:rPr>
          <w:rFonts w:ascii="Cormorant" w:hAnsi="Cormorant"/>
          <w:i/>
          <w:iCs/>
          <w:lang w:val="es-PE"/>
        </w:rPr>
        <w:t>–</w:t>
      </w:r>
      <w:r w:rsidR="000277EC" w:rsidRPr="00133AEF">
        <w:rPr>
          <w:i/>
          <w:iCs/>
          <w:lang w:val="es-PE"/>
        </w:rPr>
        <w:t>av</w:t>
      </w:r>
      <w:r w:rsidR="000277EC">
        <w:rPr>
          <w:i/>
          <w:iCs/>
          <w:lang w:val="es-PE"/>
        </w:rPr>
        <w:t>ī</w:t>
      </w:r>
      <w:r w:rsidR="000277EC" w:rsidRPr="00133AEF">
        <w:rPr>
          <w:i/>
          <w:iCs/>
          <w:lang w:val="es-PE"/>
        </w:rPr>
        <w:t>ci</w:t>
      </w:r>
      <w:r w:rsidR="000277EC">
        <w:rPr>
          <w:lang w:val="es-PE"/>
        </w:rPr>
        <w:t>s</w:t>
      </w:r>
      <w:r w:rsidR="000277EC" w:rsidRPr="000E5BED">
        <w:rPr>
          <w:lang w:val="es-PE"/>
        </w:rPr>
        <w:t xml:space="preserve"> </w:t>
      </w:r>
      <w:r w:rsidR="00871F35">
        <w:rPr>
          <w:lang w:val="es-PE"/>
        </w:rPr>
        <w:t xml:space="preserve">y </w:t>
      </w:r>
      <w:r w:rsidR="00A22E4B">
        <w:rPr>
          <w:lang w:val="es-PE"/>
        </w:rPr>
        <w:t>deseen</w:t>
      </w:r>
      <w:r w:rsidRPr="000E5BED">
        <w:rPr>
          <w:lang w:val="es-PE"/>
        </w:rPr>
        <w:t xml:space="preserve"> liberarse de </w:t>
      </w:r>
      <w:r w:rsidR="00A22E4B">
        <w:rPr>
          <w:lang w:val="es-PE"/>
        </w:rPr>
        <w:t>e</w:t>
      </w:r>
      <w:r w:rsidRPr="000E5BED">
        <w:rPr>
          <w:lang w:val="es-PE"/>
        </w:rPr>
        <w:t>l</w:t>
      </w:r>
      <w:r w:rsidR="00A22E4B">
        <w:rPr>
          <w:lang w:val="es-PE"/>
        </w:rPr>
        <w:t>los</w:t>
      </w:r>
      <w:r w:rsidRPr="000E5BED">
        <w:rPr>
          <w:lang w:val="es-PE"/>
        </w:rPr>
        <w:t>.</w:t>
      </w:r>
      <w:r w:rsidR="00AE17CC">
        <w:rPr>
          <w:lang w:val="es-PE"/>
        </w:rPr>
        <w:t xml:space="preserve"> </w:t>
      </w:r>
      <w:r w:rsidR="001F34D8">
        <w:rPr>
          <w:lang w:val="es-PE"/>
        </w:rPr>
        <w:br/>
      </w:r>
      <w:r w:rsidR="00AE17CC">
        <w:rPr>
          <w:lang w:val="es-PE"/>
        </w:rPr>
        <w:t xml:space="preserve"> </w:t>
      </w:r>
    </w:p>
    <w:p w14:paraId="49A38492" w14:textId="77777777" w:rsidR="00324913" w:rsidRPr="00324913" w:rsidRDefault="00324913" w:rsidP="007663B5">
      <w:pPr>
        <w:pStyle w:val="Ttulo3"/>
        <w:rPr>
          <w:lang w:val="es-PE"/>
        </w:rPr>
      </w:pPr>
      <w:r w:rsidRPr="00324913">
        <w:rPr>
          <w:lang w:val="es-PE"/>
        </w:rPr>
        <w:t xml:space="preserve">Los Asociados del Infierno </w:t>
      </w:r>
    </w:p>
    <w:p w14:paraId="378342A0" w14:textId="52F23F6A" w:rsidR="00324913" w:rsidRPr="00324913" w:rsidRDefault="00324913" w:rsidP="008B0D8D">
      <w:pPr>
        <w:rPr>
          <w:lang w:val="es-PE"/>
        </w:rPr>
      </w:pPr>
      <w:r w:rsidRPr="00324913">
        <w:rPr>
          <w:lang w:val="es-PE"/>
        </w:rPr>
        <w:t xml:space="preserve">El cuerpo y la felicidad de seres humanos, </w:t>
      </w:r>
      <w:r w:rsidR="00AC6232" w:rsidRPr="00AC6232">
        <w:rPr>
          <w:i/>
          <w:iCs/>
          <w:lang w:val="es-PE"/>
        </w:rPr>
        <w:t>Deva</w:t>
      </w:r>
      <w:r w:rsidR="00AC6232" w:rsidRPr="00AC6232">
        <w:rPr>
          <w:lang w:val="es-PE"/>
        </w:rPr>
        <w:t>s</w:t>
      </w:r>
      <w:r w:rsidR="00AC6232" w:rsidRPr="00324913">
        <w:rPr>
          <w:lang w:val="es-PE"/>
        </w:rPr>
        <w:t xml:space="preserve"> </w:t>
      </w:r>
      <w:r w:rsidRPr="00324913">
        <w:rPr>
          <w:lang w:val="es-PE"/>
        </w:rPr>
        <w:t xml:space="preserve">y </w:t>
      </w:r>
      <w:r w:rsidR="00C33168">
        <w:rPr>
          <w:i/>
          <w:iCs/>
          <w:lang w:val="es-PE"/>
        </w:rPr>
        <w:t>Brahmā</w:t>
      </w:r>
      <w:r w:rsidR="00AC6232" w:rsidRPr="00C33168">
        <w:rPr>
          <w:lang w:val="es-PE"/>
        </w:rPr>
        <w:t>s</w:t>
      </w:r>
      <w:r w:rsidR="00C33168">
        <w:rPr>
          <w:lang w:val="es-PE"/>
        </w:rPr>
        <w:t xml:space="preserve"> </w:t>
      </w:r>
      <w:r w:rsidR="00AC6232">
        <w:rPr>
          <w:lang w:val="es-PE"/>
        </w:rPr>
        <w:t>rep</w:t>
      </w:r>
      <w:r w:rsidR="00C33168">
        <w:rPr>
          <w:lang w:val="es-PE"/>
        </w:rPr>
        <w:t>re</w:t>
      </w:r>
      <w:r w:rsidR="00AC6232">
        <w:rPr>
          <w:lang w:val="es-PE"/>
        </w:rPr>
        <w:t>sentan</w:t>
      </w:r>
      <w:r w:rsidRPr="00324913">
        <w:rPr>
          <w:lang w:val="es-PE"/>
        </w:rPr>
        <w:t xml:space="preserve"> simplemente </w:t>
      </w:r>
      <w:r w:rsidR="00AC6232">
        <w:rPr>
          <w:lang w:val="es-PE"/>
        </w:rPr>
        <w:t>a l</w:t>
      </w:r>
      <w:r w:rsidR="00C33168">
        <w:rPr>
          <w:lang w:val="es-PE"/>
        </w:rPr>
        <w:t>o</w:t>
      </w:r>
      <w:r w:rsidR="00AC6232">
        <w:rPr>
          <w:lang w:val="es-PE"/>
        </w:rPr>
        <w:t xml:space="preserve">s </w:t>
      </w:r>
      <w:r w:rsidRPr="00324913">
        <w:rPr>
          <w:lang w:val="es-PE"/>
        </w:rPr>
        <w:t>asociados de</w:t>
      </w:r>
      <w:r w:rsidR="00AC6232">
        <w:rPr>
          <w:lang w:val="es-PE"/>
        </w:rPr>
        <w:t xml:space="preserve"> </w:t>
      </w:r>
      <w:r w:rsidRPr="00324913">
        <w:rPr>
          <w:lang w:val="es-PE"/>
        </w:rPr>
        <w:t>l</w:t>
      </w:r>
      <w:r w:rsidR="00AC6232">
        <w:rPr>
          <w:lang w:val="es-PE"/>
        </w:rPr>
        <w:t>os</w:t>
      </w:r>
      <w:r w:rsidRPr="00324913">
        <w:rPr>
          <w:lang w:val="es-PE"/>
        </w:rPr>
        <w:t xml:space="preserve"> gran</w:t>
      </w:r>
      <w:r w:rsidR="00AC6232">
        <w:rPr>
          <w:lang w:val="es-PE"/>
        </w:rPr>
        <w:t>des</w:t>
      </w:r>
      <w:r w:rsidRPr="00324913">
        <w:rPr>
          <w:i/>
          <w:iCs/>
          <w:lang w:val="es-PE"/>
        </w:rPr>
        <w:t xml:space="preserve"> </w:t>
      </w:r>
      <w:r w:rsidRPr="00AC6232">
        <w:rPr>
          <w:lang w:val="es-PE"/>
        </w:rPr>
        <w:t>infierno</w:t>
      </w:r>
      <w:r w:rsidR="00AC6232">
        <w:rPr>
          <w:lang w:val="es-PE"/>
        </w:rPr>
        <w:t>s</w:t>
      </w:r>
      <w:r w:rsidRPr="00324913">
        <w:rPr>
          <w:i/>
          <w:iCs/>
          <w:lang w:val="es-PE"/>
        </w:rPr>
        <w:t xml:space="preserve"> </w:t>
      </w:r>
      <w:r w:rsidR="00AC6232" w:rsidRPr="00133AEF">
        <w:rPr>
          <w:i/>
          <w:iCs/>
          <w:lang w:val="es-PE"/>
        </w:rPr>
        <w:t>niraya</w:t>
      </w:r>
      <w:r w:rsidR="00AC6232">
        <w:rPr>
          <w:rFonts w:ascii="Cormorant" w:hAnsi="Cormorant"/>
          <w:i/>
          <w:iCs/>
          <w:lang w:val="es-PE"/>
        </w:rPr>
        <w:t>–</w:t>
      </w:r>
      <w:r w:rsidR="00AC6232" w:rsidRPr="00133AEF">
        <w:rPr>
          <w:i/>
          <w:iCs/>
          <w:lang w:val="es-PE"/>
        </w:rPr>
        <w:t>av</w:t>
      </w:r>
      <w:r w:rsidR="00AC6232">
        <w:rPr>
          <w:i/>
          <w:iCs/>
          <w:lang w:val="es-PE"/>
        </w:rPr>
        <w:t>ī</w:t>
      </w:r>
      <w:r w:rsidR="00AC6232" w:rsidRPr="00133AEF">
        <w:rPr>
          <w:i/>
          <w:iCs/>
          <w:lang w:val="es-PE"/>
        </w:rPr>
        <w:t>ci</w:t>
      </w:r>
      <w:r w:rsidR="00AC6232">
        <w:rPr>
          <w:lang w:val="es-PE"/>
        </w:rPr>
        <w:t>s</w:t>
      </w:r>
      <w:r w:rsidRPr="00324913">
        <w:rPr>
          <w:lang w:val="es-PE"/>
        </w:rPr>
        <w:t>.</w:t>
      </w:r>
    </w:p>
    <w:p w14:paraId="04BB4A3E" w14:textId="63E7D18D" w:rsidR="00324913" w:rsidRPr="003A5D70" w:rsidRDefault="00324913" w:rsidP="00AA3E38">
      <w:pPr>
        <w:pStyle w:val="Ttulo4"/>
        <w:rPr>
          <w:lang w:val="es-PE"/>
        </w:rPr>
      </w:pPr>
      <w:r w:rsidRPr="003A5D70">
        <w:rPr>
          <w:lang w:val="es-PE"/>
        </w:rPr>
        <w:t>¿</w:t>
      </w:r>
      <w:r w:rsidR="00AC6232">
        <w:rPr>
          <w:lang w:val="es-PE"/>
        </w:rPr>
        <w:t>Cómo se e</w:t>
      </w:r>
      <w:r w:rsidR="00E42EED">
        <w:rPr>
          <w:lang w:val="es-PE"/>
        </w:rPr>
        <w:t>s</w:t>
      </w:r>
      <w:r w:rsidR="00AC6232">
        <w:rPr>
          <w:lang w:val="es-PE"/>
        </w:rPr>
        <w:t>o</w:t>
      </w:r>
      <w:r w:rsidRPr="003A5D70">
        <w:rPr>
          <w:lang w:val="es-PE"/>
        </w:rPr>
        <w:t>?</w:t>
      </w:r>
    </w:p>
    <w:p w14:paraId="675D6A33" w14:textId="37B611E5" w:rsidR="003A5D70" w:rsidRPr="001F34D8" w:rsidRDefault="003A5D70" w:rsidP="0036474A">
      <w:pPr>
        <w:spacing w:after="20"/>
        <w:ind w:left="568" w:hanging="284"/>
        <w:rPr>
          <w:sz w:val="16"/>
          <w:szCs w:val="22"/>
          <w:lang w:val="es-PE"/>
        </w:rPr>
      </w:pPr>
      <w:r w:rsidRPr="001F34D8">
        <w:rPr>
          <w:sz w:val="16"/>
          <w:szCs w:val="22"/>
          <w:lang w:val="es-PE"/>
        </w:rPr>
        <w:t xml:space="preserve">1. </w:t>
      </w:r>
      <w:r w:rsidRPr="001F34D8">
        <w:rPr>
          <w:sz w:val="16"/>
          <w:szCs w:val="22"/>
          <w:lang w:val="es-PE"/>
        </w:rPr>
        <w:tab/>
        <w:t>Si un hombre disfruta</w:t>
      </w:r>
      <w:r w:rsidR="00AC6232" w:rsidRPr="001F34D8">
        <w:rPr>
          <w:sz w:val="16"/>
          <w:szCs w:val="22"/>
          <w:lang w:val="es-PE"/>
        </w:rPr>
        <w:t>se</w:t>
      </w:r>
      <w:r w:rsidRPr="001F34D8">
        <w:rPr>
          <w:sz w:val="16"/>
          <w:szCs w:val="22"/>
          <w:lang w:val="es-PE"/>
        </w:rPr>
        <w:t xml:space="preserve"> con </w:t>
      </w:r>
      <w:r w:rsidR="00AC6232" w:rsidRPr="001F34D8">
        <w:rPr>
          <w:sz w:val="16"/>
          <w:szCs w:val="22"/>
          <w:lang w:val="es-PE"/>
        </w:rPr>
        <w:t xml:space="preserve">pasión </w:t>
      </w:r>
      <w:r w:rsidRPr="001F34D8">
        <w:rPr>
          <w:sz w:val="16"/>
          <w:szCs w:val="22"/>
          <w:lang w:val="es-PE"/>
        </w:rPr>
        <w:t xml:space="preserve">sensual y </w:t>
      </w:r>
      <w:r w:rsidR="00AC6232" w:rsidRPr="0000143D">
        <w:rPr>
          <w:i/>
          <w:iCs/>
          <w:sz w:val="16"/>
          <w:szCs w:val="22"/>
          <w:lang w:val="es-PE"/>
        </w:rPr>
        <w:t>visión incorr</w:t>
      </w:r>
      <w:r w:rsidR="0000143D">
        <w:rPr>
          <w:i/>
          <w:iCs/>
          <w:sz w:val="16"/>
          <w:szCs w:val="22"/>
          <w:lang w:val="es-PE"/>
        </w:rPr>
        <w:t>e</w:t>
      </w:r>
      <w:r w:rsidR="00AC6232" w:rsidRPr="0000143D">
        <w:rPr>
          <w:i/>
          <w:iCs/>
          <w:sz w:val="16"/>
          <w:szCs w:val="22"/>
          <w:lang w:val="es-PE"/>
        </w:rPr>
        <w:t>cta</w:t>
      </w:r>
      <w:r w:rsidRPr="001F34D8">
        <w:rPr>
          <w:sz w:val="16"/>
          <w:szCs w:val="22"/>
          <w:lang w:val="es-PE"/>
        </w:rPr>
        <w:t xml:space="preserve"> </w:t>
      </w:r>
      <w:r w:rsidR="00AC6232" w:rsidRPr="001F34D8">
        <w:rPr>
          <w:sz w:val="16"/>
          <w:szCs w:val="22"/>
          <w:lang w:val="es-PE"/>
        </w:rPr>
        <w:t xml:space="preserve">lo </w:t>
      </w:r>
      <w:r w:rsidRPr="001F34D8">
        <w:rPr>
          <w:sz w:val="16"/>
          <w:szCs w:val="22"/>
          <w:lang w:val="es-PE"/>
        </w:rPr>
        <w:t>que constituye su cuerpo</w:t>
      </w:r>
      <w:r w:rsidR="00AC6232" w:rsidRPr="001F34D8">
        <w:rPr>
          <w:sz w:val="16"/>
          <w:szCs w:val="22"/>
          <w:lang w:val="es-PE"/>
        </w:rPr>
        <w:t>,</w:t>
      </w:r>
      <w:r w:rsidRPr="001F34D8">
        <w:rPr>
          <w:sz w:val="16"/>
          <w:szCs w:val="22"/>
          <w:lang w:val="es-PE"/>
        </w:rPr>
        <w:t xml:space="preserve"> como </w:t>
      </w:r>
      <w:r w:rsidR="00AC6232" w:rsidRPr="001F34D8">
        <w:rPr>
          <w:sz w:val="16"/>
          <w:szCs w:val="22"/>
          <w:lang w:val="es-PE"/>
        </w:rPr>
        <w:t xml:space="preserve">si fuese </w:t>
      </w:r>
      <w:r w:rsidRPr="001F34D8">
        <w:rPr>
          <w:i/>
          <w:iCs/>
          <w:sz w:val="16"/>
          <w:szCs w:val="22"/>
          <w:lang w:val="es-PE"/>
        </w:rPr>
        <w:t xml:space="preserve">mi ojo, el ojo mismo es </w:t>
      </w:r>
      <w:r w:rsidR="00AC6232" w:rsidRPr="001F34D8">
        <w:rPr>
          <w:i/>
          <w:iCs/>
          <w:sz w:val="16"/>
          <w:szCs w:val="22"/>
          <w:lang w:val="es-PE"/>
        </w:rPr>
        <w:t>mi alma</w:t>
      </w:r>
      <w:r w:rsidRPr="001F34D8">
        <w:rPr>
          <w:i/>
          <w:iCs/>
          <w:sz w:val="16"/>
          <w:szCs w:val="22"/>
          <w:lang w:val="es-PE"/>
        </w:rPr>
        <w:t xml:space="preserve"> </w:t>
      </w:r>
      <w:r w:rsidRPr="001F34D8">
        <w:rPr>
          <w:sz w:val="16"/>
          <w:szCs w:val="22"/>
          <w:lang w:val="es-PE"/>
        </w:rPr>
        <w:t>o</w:t>
      </w:r>
      <w:r w:rsidRPr="001F34D8">
        <w:rPr>
          <w:i/>
          <w:iCs/>
          <w:sz w:val="16"/>
          <w:szCs w:val="22"/>
          <w:lang w:val="es-PE"/>
        </w:rPr>
        <w:t xml:space="preserve"> </w:t>
      </w:r>
      <w:r w:rsidR="00AC6232" w:rsidRPr="001F34D8">
        <w:rPr>
          <w:i/>
          <w:iCs/>
          <w:sz w:val="16"/>
          <w:szCs w:val="22"/>
          <w:lang w:val="es-PE"/>
        </w:rPr>
        <w:t xml:space="preserve">yo </w:t>
      </w:r>
      <w:r w:rsidRPr="001F34D8">
        <w:rPr>
          <w:i/>
          <w:iCs/>
          <w:sz w:val="16"/>
          <w:szCs w:val="22"/>
          <w:lang w:val="es-PE"/>
        </w:rPr>
        <w:t>veo</w:t>
      </w:r>
      <w:r w:rsidRPr="001F34D8">
        <w:rPr>
          <w:sz w:val="16"/>
          <w:szCs w:val="22"/>
          <w:lang w:val="es-PE"/>
        </w:rPr>
        <w:t xml:space="preserve">, </w:t>
      </w:r>
      <w:r w:rsidR="00C861F0" w:rsidRPr="001F34D8">
        <w:rPr>
          <w:sz w:val="16"/>
          <w:szCs w:val="22"/>
          <w:lang w:val="es-PE"/>
        </w:rPr>
        <w:t>los grandes</w:t>
      </w:r>
      <w:r w:rsidR="00C861F0" w:rsidRPr="001F34D8">
        <w:rPr>
          <w:i/>
          <w:iCs/>
          <w:sz w:val="16"/>
          <w:szCs w:val="22"/>
          <w:lang w:val="es-PE"/>
        </w:rPr>
        <w:t xml:space="preserve"> </w:t>
      </w:r>
      <w:r w:rsidR="00C861F0" w:rsidRPr="001F34D8">
        <w:rPr>
          <w:sz w:val="16"/>
          <w:szCs w:val="22"/>
          <w:lang w:val="es-PE"/>
        </w:rPr>
        <w:t>infiernos</w:t>
      </w:r>
      <w:r w:rsidR="00C861F0" w:rsidRPr="001F34D8">
        <w:rPr>
          <w:i/>
          <w:iCs/>
          <w:sz w:val="16"/>
          <w:szCs w:val="22"/>
          <w:lang w:val="es-PE"/>
        </w:rPr>
        <w:t xml:space="preserve"> niraya</w:t>
      </w:r>
      <w:r w:rsidR="00C861F0" w:rsidRPr="001F34D8">
        <w:rPr>
          <w:rFonts w:ascii="Cormorant" w:hAnsi="Cormorant"/>
          <w:i/>
          <w:iCs/>
          <w:sz w:val="16"/>
          <w:szCs w:val="22"/>
          <w:lang w:val="es-PE"/>
        </w:rPr>
        <w:t>–</w:t>
      </w:r>
      <w:r w:rsidR="00C861F0" w:rsidRPr="001F34D8">
        <w:rPr>
          <w:i/>
          <w:iCs/>
          <w:sz w:val="16"/>
          <w:szCs w:val="22"/>
          <w:lang w:val="es-PE"/>
        </w:rPr>
        <w:t>avīci</w:t>
      </w:r>
      <w:r w:rsidR="00C861F0" w:rsidRPr="001F34D8">
        <w:rPr>
          <w:sz w:val="16"/>
          <w:szCs w:val="22"/>
          <w:lang w:val="es-PE"/>
        </w:rPr>
        <w:t>s acompañarán tal</w:t>
      </w:r>
      <w:r w:rsidRPr="001F34D8">
        <w:rPr>
          <w:sz w:val="16"/>
          <w:szCs w:val="22"/>
          <w:lang w:val="es-PE"/>
        </w:rPr>
        <w:t xml:space="preserve"> disfrute, </w:t>
      </w:r>
    </w:p>
    <w:p w14:paraId="05C01965" w14:textId="5E0F2A55" w:rsidR="003A5D70" w:rsidRPr="001F34D8" w:rsidRDefault="003A5D70" w:rsidP="0036474A">
      <w:pPr>
        <w:spacing w:after="20"/>
        <w:ind w:left="568" w:hanging="284"/>
        <w:rPr>
          <w:sz w:val="16"/>
          <w:szCs w:val="22"/>
          <w:lang w:val="es-PE"/>
        </w:rPr>
      </w:pPr>
      <w:r w:rsidRPr="001F34D8">
        <w:rPr>
          <w:sz w:val="16"/>
          <w:szCs w:val="22"/>
          <w:lang w:val="es-PE"/>
        </w:rPr>
        <w:t xml:space="preserve">2. </w:t>
      </w:r>
      <w:r w:rsidRPr="001F34D8">
        <w:rPr>
          <w:sz w:val="16"/>
          <w:szCs w:val="22"/>
          <w:lang w:val="es-PE"/>
        </w:rPr>
        <w:tab/>
        <w:t xml:space="preserve">De igual modo, </w:t>
      </w:r>
      <w:r w:rsidR="00C861F0" w:rsidRPr="001F34D8">
        <w:rPr>
          <w:sz w:val="16"/>
          <w:szCs w:val="22"/>
          <w:lang w:val="es-PE"/>
        </w:rPr>
        <w:t xml:space="preserve">si </w:t>
      </w:r>
      <w:r w:rsidRPr="001F34D8">
        <w:rPr>
          <w:sz w:val="16"/>
          <w:szCs w:val="22"/>
          <w:lang w:val="es-PE"/>
        </w:rPr>
        <w:t>disfruta</w:t>
      </w:r>
      <w:r w:rsidR="00C861F0" w:rsidRPr="001F34D8">
        <w:rPr>
          <w:sz w:val="16"/>
          <w:szCs w:val="22"/>
          <w:lang w:val="es-PE"/>
        </w:rPr>
        <w:t>se</w:t>
      </w:r>
      <w:r w:rsidRPr="001F34D8">
        <w:rPr>
          <w:sz w:val="16"/>
          <w:szCs w:val="22"/>
          <w:lang w:val="es-PE"/>
        </w:rPr>
        <w:t xml:space="preserve"> con </w:t>
      </w:r>
      <w:r w:rsidR="00C861F0" w:rsidRPr="001F34D8">
        <w:rPr>
          <w:sz w:val="16"/>
          <w:szCs w:val="22"/>
          <w:lang w:val="es-PE"/>
        </w:rPr>
        <w:t xml:space="preserve">pasión </w:t>
      </w:r>
      <w:r w:rsidRPr="001F34D8">
        <w:rPr>
          <w:sz w:val="16"/>
          <w:szCs w:val="22"/>
          <w:lang w:val="es-PE"/>
        </w:rPr>
        <w:t xml:space="preserve">sensual y </w:t>
      </w:r>
      <w:r w:rsidR="0000143D" w:rsidRPr="0000143D">
        <w:rPr>
          <w:i/>
          <w:iCs/>
          <w:sz w:val="16"/>
          <w:szCs w:val="22"/>
          <w:lang w:val="es-PE"/>
        </w:rPr>
        <w:t>visión incorr</w:t>
      </w:r>
      <w:r w:rsidR="0000143D">
        <w:rPr>
          <w:i/>
          <w:iCs/>
          <w:sz w:val="16"/>
          <w:szCs w:val="22"/>
          <w:lang w:val="es-PE"/>
        </w:rPr>
        <w:t>e</w:t>
      </w:r>
      <w:r w:rsidR="0000143D" w:rsidRPr="0000143D">
        <w:rPr>
          <w:i/>
          <w:iCs/>
          <w:sz w:val="16"/>
          <w:szCs w:val="22"/>
          <w:lang w:val="es-PE"/>
        </w:rPr>
        <w:t>cta</w:t>
      </w:r>
      <w:r w:rsidRPr="001F34D8">
        <w:rPr>
          <w:sz w:val="16"/>
          <w:szCs w:val="22"/>
          <w:lang w:val="es-PE"/>
        </w:rPr>
        <w:t>, el oído constituye</w:t>
      </w:r>
      <w:r w:rsidR="00D3526B" w:rsidRPr="001F34D8">
        <w:rPr>
          <w:sz w:val="16"/>
          <w:szCs w:val="22"/>
          <w:lang w:val="es-PE"/>
        </w:rPr>
        <w:t>nte</w:t>
      </w:r>
      <w:r w:rsidRPr="001F34D8">
        <w:rPr>
          <w:sz w:val="16"/>
          <w:szCs w:val="22"/>
          <w:lang w:val="es-PE"/>
        </w:rPr>
        <w:t xml:space="preserve"> </w:t>
      </w:r>
      <w:r w:rsidR="00D3526B" w:rsidRPr="001F34D8">
        <w:rPr>
          <w:sz w:val="16"/>
          <w:szCs w:val="22"/>
          <w:lang w:val="es-PE"/>
        </w:rPr>
        <w:t xml:space="preserve">de </w:t>
      </w:r>
      <w:r w:rsidRPr="001F34D8">
        <w:rPr>
          <w:sz w:val="16"/>
          <w:szCs w:val="22"/>
          <w:lang w:val="es-PE"/>
        </w:rPr>
        <w:t xml:space="preserve">su cuerpo como </w:t>
      </w:r>
      <w:r w:rsidRPr="001F34D8">
        <w:rPr>
          <w:i/>
          <w:iCs/>
          <w:sz w:val="16"/>
          <w:szCs w:val="22"/>
          <w:lang w:val="es-PE"/>
        </w:rPr>
        <w:t>mi oído</w:t>
      </w:r>
      <w:r w:rsidRPr="001F34D8">
        <w:rPr>
          <w:sz w:val="16"/>
          <w:szCs w:val="22"/>
          <w:lang w:val="es-PE"/>
        </w:rPr>
        <w:t xml:space="preserve"> o </w:t>
      </w:r>
      <w:r w:rsidR="00D3526B" w:rsidRPr="001F34D8">
        <w:rPr>
          <w:i/>
          <w:iCs/>
          <w:sz w:val="16"/>
          <w:szCs w:val="22"/>
          <w:lang w:val="es-PE"/>
        </w:rPr>
        <w:t xml:space="preserve">yo </w:t>
      </w:r>
      <w:r w:rsidRPr="001F34D8">
        <w:rPr>
          <w:i/>
          <w:iCs/>
          <w:sz w:val="16"/>
          <w:szCs w:val="22"/>
          <w:lang w:val="es-PE"/>
        </w:rPr>
        <w:t>oigo</w:t>
      </w:r>
      <w:r w:rsidRPr="001F34D8">
        <w:rPr>
          <w:sz w:val="16"/>
          <w:szCs w:val="22"/>
          <w:lang w:val="es-PE"/>
        </w:rPr>
        <w:t>.</w:t>
      </w:r>
    </w:p>
    <w:p w14:paraId="359AFCA0" w14:textId="0E738727" w:rsidR="003A5D70" w:rsidRPr="001F34D8" w:rsidRDefault="003A5D70" w:rsidP="0036474A">
      <w:pPr>
        <w:spacing w:after="20"/>
        <w:ind w:left="568" w:hanging="284"/>
        <w:rPr>
          <w:sz w:val="16"/>
          <w:szCs w:val="22"/>
          <w:lang w:val="es-PE"/>
        </w:rPr>
      </w:pPr>
      <w:r w:rsidRPr="001F34D8">
        <w:rPr>
          <w:sz w:val="16"/>
          <w:szCs w:val="22"/>
          <w:lang w:val="es-PE"/>
        </w:rPr>
        <w:t xml:space="preserve">3. </w:t>
      </w:r>
      <w:r w:rsidRPr="001F34D8">
        <w:rPr>
          <w:sz w:val="16"/>
          <w:szCs w:val="22"/>
          <w:lang w:val="es-PE"/>
        </w:rPr>
        <w:tab/>
      </w:r>
      <w:r w:rsidR="00DB7783" w:rsidRPr="001F34D8">
        <w:rPr>
          <w:sz w:val="16"/>
          <w:szCs w:val="22"/>
          <w:lang w:val="es-PE"/>
        </w:rPr>
        <w:t>…</w:t>
      </w:r>
      <w:r w:rsidRPr="001F34D8">
        <w:rPr>
          <w:sz w:val="16"/>
          <w:szCs w:val="22"/>
          <w:lang w:val="es-PE"/>
        </w:rPr>
        <w:t xml:space="preserve">como </w:t>
      </w:r>
      <w:r w:rsidRPr="001F34D8">
        <w:rPr>
          <w:i/>
          <w:iCs/>
          <w:sz w:val="16"/>
          <w:szCs w:val="22"/>
          <w:lang w:val="es-PE"/>
        </w:rPr>
        <w:t xml:space="preserve">mi nariz </w:t>
      </w:r>
      <w:r w:rsidRPr="001F34D8">
        <w:rPr>
          <w:sz w:val="16"/>
          <w:szCs w:val="22"/>
          <w:lang w:val="es-PE"/>
        </w:rPr>
        <w:t>o</w:t>
      </w:r>
      <w:r w:rsidRPr="001F34D8">
        <w:rPr>
          <w:i/>
          <w:iCs/>
          <w:sz w:val="16"/>
          <w:szCs w:val="22"/>
          <w:lang w:val="es-PE"/>
        </w:rPr>
        <w:t xml:space="preserve"> </w:t>
      </w:r>
      <w:r w:rsidR="00662490" w:rsidRPr="001F34D8">
        <w:rPr>
          <w:i/>
          <w:iCs/>
          <w:sz w:val="16"/>
          <w:szCs w:val="22"/>
          <w:lang w:val="es-PE"/>
        </w:rPr>
        <w:t xml:space="preserve">yo </w:t>
      </w:r>
      <w:r w:rsidRPr="001F34D8">
        <w:rPr>
          <w:i/>
          <w:iCs/>
          <w:sz w:val="16"/>
          <w:szCs w:val="22"/>
          <w:lang w:val="es-PE"/>
        </w:rPr>
        <w:t>huelo</w:t>
      </w:r>
      <w:r w:rsidRPr="001F34D8">
        <w:rPr>
          <w:sz w:val="16"/>
          <w:szCs w:val="22"/>
          <w:lang w:val="es-PE"/>
        </w:rPr>
        <w:t>.</w:t>
      </w:r>
    </w:p>
    <w:p w14:paraId="15DA642A" w14:textId="4248EC49" w:rsidR="003A5D70" w:rsidRPr="001F34D8" w:rsidRDefault="003A5D70" w:rsidP="0036474A">
      <w:pPr>
        <w:spacing w:after="20"/>
        <w:ind w:left="568" w:hanging="284"/>
        <w:rPr>
          <w:sz w:val="16"/>
          <w:szCs w:val="22"/>
          <w:lang w:val="es-PE"/>
        </w:rPr>
      </w:pPr>
      <w:r w:rsidRPr="001F34D8">
        <w:rPr>
          <w:sz w:val="16"/>
          <w:szCs w:val="22"/>
          <w:lang w:val="es-PE"/>
        </w:rPr>
        <w:t xml:space="preserve">4. </w:t>
      </w:r>
      <w:r w:rsidRPr="001F34D8">
        <w:rPr>
          <w:sz w:val="16"/>
          <w:szCs w:val="22"/>
          <w:lang w:val="es-PE"/>
        </w:rPr>
        <w:tab/>
      </w:r>
      <w:r w:rsidR="00DB7783" w:rsidRPr="001F34D8">
        <w:rPr>
          <w:sz w:val="16"/>
          <w:szCs w:val="22"/>
          <w:lang w:val="es-PE"/>
        </w:rPr>
        <w:t>…</w:t>
      </w:r>
      <w:r w:rsidRPr="001F34D8">
        <w:rPr>
          <w:sz w:val="16"/>
          <w:szCs w:val="22"/>
          <w:lang w:val="es-PE"/>
        </w:rPr>
        <w:t xml:space="preserve">como </w:t>
      </w:r>
      <w:r w:rsidRPr="001F34D8">
        <w:rPr>
          <w:i/>
          <w:iCs/>
          <w:sz w:val="16"/>
          <w:szCs w:val="22"/>
          <w:lang w:val="es-PE"/>
        </w:rPr>
        <w:t xml:space="preserve">mi lengua </w:t>
      </w:r>
      <w:r w:rsidRPr="001F34D8">
        <w:rPr>
          <w:sz w:val="16"/>
          <w:szCs w:val="22"/>
          <w:lang w:val="es-PE"/>
        </w:rPr>
        <w:t>o</w:t>
      </w:r>
      <w:r w:rsidRPr="001F34D8">
        <w:rPr>
          <w:i/>
          <w:iCs/>
          <w:sz w:val="16"/>
          <w:szCs w:val="22"/>
          <w:lang w:val="es-PE"/>
        </w:rPr>
        <w:t xml:space="preserve"> yo conozco el sabor dulce, el sabor agrio</w:t>
      </w:r>
    </w:p>
    <w:p w14:paraId="76415128" w14:textId="79745F4C" w:rsidR="003A5D70" w:rsidRPr="001F34D8" w:rsidRDefault="003A5D70" w:rsidP="0036474A">
      <w:pPr>
        <w:spacing w:after="20"/>
        <w:ind w:left="568" w:hanging="284"/>
        <w:rPr>
          <w:sz w:val="16"/>
          <w:szCs w:val="22"/>
          <w:lang w:val="es-PE"/>
        </w:rPr>
      </w:pPr>
      <w:r w:rsidRPr="001F34D8">
        <w:rPr>
          <w:sz w:val="16"/>
          <w:szCs w:val="22"/>
          <w:lang w:val="es-PE"/>
        </w:rPr>
        <w:t xml:space="preserve">5. </w:t>
      </w:r>
      <w:r w:rsidRPr="001F34D8">
        <w:rPr>
          <w:sz w:val="16"/>
          <w:szCs w:val="22"/>
          <w:lang w:val="es-PE"/>
        </w:rPr>
        <w:tab/>
      </w:r>
      <w:r w:rsidR="00DB7783" w:rsidRPr="001F34D8">
        <w:rPr>
          <w:sz w:val="16"/>
          <w:szCs w:val="22"/>
          <w:lang w:val="es-PE"/>
        </w:rPr>
        <w:t>…</w:t>
      </w:r>
      <w:r w:rsidRPr="001F34D8">
        <w:rPr>
          <w:sz w:val="16"/>
          <w:szCs w:val="22"/>
          <w:lang w:val="es-PE"/>
        </w:rPr>
        <w:t xml:space="preserve">como </w:t>
      </w:r>
      <w:r w:rsidRPr="001F34D8">
        <w:rPr>
          <w:i/>
          <w:iCs/>
          <w:sz w:val="16"/>
          <w:szCs w:val="22"/>
          <w:lang w:val="es-PE"/>
        </w:rPr>
        <w:t>mi cuerpo</w:t>
      </w:r>
      <w:r w:rsidRPr="001F34D8">
        <w:rPr>
          <w:sz w:val="16"/>
          <w:szCs w:val="22"/>
          <w:lang w:val="es-PE"/>
        </w:rPr>
        <w:t xml:space="preserve">, </w:t>
      </w:r>
      <w:r w:rsidRPr="001F34D8">
        <w:rPr>
          <w:i/>
          <w:iCs/>
          <w:sz w:val="16"/>
          <w:szCs w:val="22"/>
          <w:lang w:val="es-PE"/>
        </w:rPr>
        <w:t xml:space="preserve">mi extremidad </w:t>
      </w:r>
      <w:r w:rsidRPr="001F34D8">
        <w:rPr>
          <w:sz w:val="16"/>
          <w:szCs w:val="22"/>
          <w:lang w:val="es-PE"/>
        </w:rPr>
        <w:t>o</w:t>
      </w:r>
      <w:r w:rsidRPr="001F34D8">
        <w:rPr>
          <w:i/>
          <w:iCs/>
          <w:sz w:val="16"/>
          <w:szCs w:val="22"/>
          <w:lang w:val="es-PE"/>
        </w:rPr>
        <w:t xml:space="preserve"> </w:t>
      </w:r>
      <w:r w:rsidR="00DB7783" w:rsidRPr="001F34D8">
        <w:rPr>
          <w:i/>
          <w:iCs/>
          <w:sz w:val="16"/>
          <w:szCs w:val="22"/>
          <w:lang w:val="es-PE"/>
        </w:rPr>
        <w:t xml:space="preserve">yo </w:t>
      </w:r>
      <w:r w:rsidRPr="001F34D8">
        <w:rPr>
          <w:i/>
          <w:iCs/>
          <w:sz w:val="16"/>
          <w:szCs w:val="22"/>
          <w:lang w:val="es-PE"/>
        </w:rPr>
        <w:t xml:space="preserve">lo </w:t>
      </w:r>
      <w:r w:rsidR="00DB7783" w:rsidRPr="001F34D8">
        <w:rPr>
          <w:i/>
          <w:iCs/>
          <w:sz w:val="16"/>
          <w:szCs w:val="22"/>
          <w:lang w:val="es-PE"/>
        </w:rPr>
        <w:t>conozco</w:t>
      </w:r>
      <w:r w:rsidRPr="001F34D8">
        <w:rPr>
          <w:sz w:val="16"/>
          <w:szCs w:val="22"/>
          <w:lang w:val="es-PE"/>
        </w:rPr>
        <w:t xml:space="preserve"> cuando </w:t>
      </w:r>
      <w:r w:rsidR="00DB7783" w:rsidRPr="001F34D8">
        <w:rPr>
          <w:sz w:val="16"/>
          <w:szCs w:val="22"/>
          <w:lang w:val="es-PE"/>
        </w:rPr>
        <w:t xml:space="preserve">se </w:t>
      </w:r>
      <w:r w:rsidRPr="001F34D8">
        <w:rPr>
          <w:sz w:val="16"/>
          <w:szCs w:val="22"/>
          <w:lang w:val="es-PE"/>
        </w:rPr>
        <w:t>s</w:t>
      </w:r>
      <w:r w:rsidR="00DB7783" w:rsidRPr="001F34D8">
        <w:rPr>
          <w:sz w:val="16"/>
          <w:szCs w:val="22"/>
          <w:lang w:val="es-PE"/>
        </w:rPr>
        <w:t>ea</w:t>
      </w:r>
      <w:r w:rsidRPr="001F34D8">
        <w:rPr>
          <w:sz w:val="16"/>
          <w:szCs w:val="22"/>
          <w:lang w:val="es-PE"/>
        </w:rPr>
        <w:t xml:space="preserve"> consciente del calor, frío, </w:t>
      </w:r>
      <w:r w:rsidR="00662490" w:rsidRPr="001F34D8">
        <w:rPr>
          <w:sz w:val="16"/>
          <w:szCs w:val="22"/>
          <w:lang w:val="es-PE"/>
        </w:rPr>
        <w:t>aversión</w:t>
      </w:r>
      <w:r w:rsidRPr="001F34D8">
        <w:rPr>
          <w:sz w:val="16"/>
          <w:szCs w:val="22"/>
          <w:lang w:val="es-PE"/>
        </w:rPr>
        <w:t xml:space="preserve">, sutilidad, etc., </w:t>
      </w:r>
      <w:r w:rsidR="007A3B44" w:rsidRPr="001F34D8">
        <w:rPr>
          <w:sz w:val="16"/>
          <w:szCs w:val="22"/>
          <w:lang w:val="es-PE"/>
        </w:rPr>
        <w:t>con respecto a</w:t>
      </w:r>
      <w:r w:rsidRPr="001F34D8">
        <w:rPr>
          <w:sz w:val="16"/>
          <w:szCs w:val="22"/>
          <w:lang w:val="es-PE"/>
        </w:rPr>
        <w:t>l tacto,</w:t>
      </w:r>
      <w:r w:rsidRPr="001F34D8">
        <w:rPr>
          <w:sz w:val="16"/>
          <w:szCs w:val="22"/>
          <w:lang w:val="es-PE"/>
        </w:rPr>
        <w:br/>
      </w:r>
    </w:p>
    <w:p w14:paraId="5CF3C58C" w14:textId="5C1AB531" w:rsidR="003A5D70" w:rsidRPr="003A5D70" w:rsidRDefault="003A5D70" w:rsidP="00EB2ED6">
      <w:pPr>
        <w:rPr>
          <w:lang w:val="es-PE"/>
        </w:rPr>
      </w:pPr>
      <w:r w:rsidRPr="003A5D70">
        <w:rPr>
          <w:lang w:val="es-PE"/>
        </w:rPr>
        <w:t xml:space="preserve">Así, si </w:t>
      </w:r>
      <w:r w:rsidR="007A3B44">
        <w:rPr>
          <w:lang w:val="es-PE"/>
        </w:rPr>
        <w:t xml:space="preserve">se </w:t>
      </w:r>
      <w:r w:rsidRPr="003A5D70">
        <w:rPr>
          <w:lang w:val="es-PE"/>
        </w:rPr>
        <w:t>disfruta</w:t>
      </w:r>
      <w:r w:rsidR="007A3B44">
        <w:rPr>
          <w:lang w:val="es-PE"/>
        </w:rPr>
        <w:t>se</w:t>
      </w:r>
      <w:r w:rsidRPr="003A5D70">
        <w:rPr>
          <w:lang w:val="es-PE"/>
        </w:rPr>
        <w:t xml:space="preserve"> del </w:t>
      </w:r>
      <w:r w:rsidR="00662490">
        <w:rPr>
          <w:lang w:val="es-PE"/>
        </w:rPr>
        <w:t>ag</w:t>
      </w:r>
      <w:r w:rsidR="001F34D8">
        <w:rPr>
          <w:lang w:val="es-PE"/>
        </w:rPr>
        <w:t>r</w:t>
      </w:r>
      <w:r w:rsidR="00662490">
        <w:rPr>
          <w:lang w:val="es-PE"/>
        </w:rPr>
        <w:t xml:space="preserve">egado </w:t>
      </w:r>
      <w:r w:rsidRPr="003A5D70">
        <w:rPr>
          <w:lang w:val="es-PE"/>
        </w:rPr>
        <w:t xml:space="preserve">constituyente de la </w:t>
      </w:r>
      <w:r w:rsidRPr="001F34D8">
        <w:rPr>
          <w:i/>
          <w:iCs/>
          <w:lang w:val="es-PE"/>
        </w:rPr>
        <w:t>materialidad</w:t>
      </w:r>
      <w:r w:rsidRPr="003A5D70">
        <w:rPr>
          <w:lang w:val="es-PE"/>
        </w:rPr>
        <w:t xml:space="preserve"> con </w:t>
      </w:r>
      <w:r w:rsidR="007A3B44" w:rsidRPr="007A3B44">
        <w:rPr>
          <w:lang w:val="es-PE"/>
        </w:rPr>
        <w:t xml:space="preserve">pasión </w:t>
      </w:r>
      <w:r w:rsidRPr="003A5D70">
        <w:rPr>
          <w:lang w:val="es-PE"/>
        </w:rPr>
        <w:t xml:space="preserve">sensual y </w:t>
      </w:r>
      <w:r w:rsidR="007A3B44" w:rsidRPr="007A3B44">
        <w:rPr>
          <w:lang w:val="es-PE"/>
        </w:rPr>
        <w:t xml:space="preserve">una </w:t>
      </w:r>
      <w:r w:rsidR="0000143D" w:rsidRPr="0000143D">
        <w:rPr>
          <w:i/>
          <w:iCs/>
          <w:lang w:val="es-PE"/>
        </w:rPr>
        <w:t>visión incorrecta</w:t>
      </w:r>
      <w:r w:rsidRPr="003A5D70">
        <w:rPr>
          <w:lang w:val="es-PE"/>
        </w:rPr>
        <w:t xml:space="preserve">, el peligro de </w:t>
      </w:r>
      <w:r w:rsidR="007A3B44" w:rsidRPr="007A3B44">
        <w:rPr>
          <w:lang w:val="es-PE"/>
        </w:rPr>
        <w:t>los grandes</w:t>
      </w:r>
      <w:r w:rsidR="007A3B44" w:rsidRPr="007A3B44">
        <w:rPr>
          <w:i/>
          <w:iCs/>
          <w:lang w:val="es-PE"/>
        </w:rPr>
        <w:t xml:space="preserve"> </w:t>
      </w:r>
      <w:r w:rsidR="007A3B44" w:rsidRPr="007A3B44">
        <w:rPr>
          <w:lang w:val="es-PE"/>
        </w:rPr>
        <w:t>infiernos</w:t>
      </w:r>
      <w:r w:rsidR="007A3B44" w:rsidRPr="007A3B44">
        <w:rPr>
          <w:i/>
          <w:iCs/>
          <w:lang w:val="es-PE"/>
        </w:rPr>
        <w:t xml:space="preserve"> niraya–avīci</w:t>
      </w:r>
      <w:r w:rsidR="007A3B44" w:rsidRPr="007A3B44">
        <w:rPr>
          <w:lang w:val="es-PE"/>
        </w:rPr>
        <w:t xml:space="preserve">s </w:t>
      </w:r>
      <w:r w:rsidRPr="003A5D70">
        <w:rPr>
          <w:lang w:val="es-PE"/>
        </w:rPr>
        <w:t>acompañará</w:t>
      </w:r>
      <w:r w:rsidR="007A3B44">
        <w:rPr>
          <w:lang w:val="es-PE"/>
        </w:rPr>
        <w:t xml:space="preserve"> a</w:t>
      </w:r>
      <w:r w:rsidRPr="003A5D70">
        <w:rPr>
          <w:lang w:val="es-PE"/>
        </w:rPr>
        <w:t xml:space="preserve"> ese </w:t>
      </w:r>
      <w:r w:rsidR="00C4306F">
        <w:rPr>
          <w:lang w:val="es-PE"/>
        </w:rPr>
        <w:t>placer</w:t>
      </w:r>
      <w:r w:rsidRPr="003A5D70">
        <w:rPr>
          <w:lang w:val="es-PE"/>
        </w:rPr>
        <w:t xml:space="preserve"> </w:t>
      </w:r>
      <w:r w:rsidR="00C4306F">
        <w:rPr>
          <w:lang w:val="es-PE"/>
        </w:rPr>
        <w:t>en toda su amplitud</w:t>
      </w:r>
      <w:r w:rsidRPr="003A5D70">
        <w:rPr>
          <w:lang w:val="es-PE"/>
        </w:rPr>
        <w:t>. ¿Por qué? Porque si</w:t>
      </w:r>
      <w:r w:rsidR="00C4306F">
        <w:rPr>
          <w:lang w:val="es-PE"/>
        </w:rPr>
        <w:t xml:space="preserve">empre que se encuentre presente la </w:t>
      </w:r>
      <w:r w:rsidR="00C4306F" w:rsidRPr="00C4306F">
        <w:rPr>
          <w:lang w:val="es-PE"/>
        </w:rPr>
        <w:t xml:space="preserve">pasión </w:t>
      </w:r>
      <w:r w:rsidRPr="003A5D70">
        <w:rPr>
          <w:lang w:val="es-PE"/>
        </w:rPr>
        <w:t xml:space="preserve">sensual y </w:t>
      </w:r>
      <w:r w:rsidR="001F34D8">
        <w:rPr>
          <w:lang w:val="es-PE"/>
        </w:rPr>
        <w:t xml:space="preserve">la </w:t>
      </w:r>
      <w:r w:rsidR="0000143D" w:rsidRPr="0000143D">
        <w:rPr>
          <w:i/>
          <w:iCs/>
          <w:lang w:val="es-PE"/>
        </w:rPr>
        <w:t>visión incorrecta</w:t>
      </w:r>
      <w:r w:rsidRPr="003A5D70">
        <w:rPr>
          <w:lang w:val="es-PE"/>
        </w:rPr>
        <w:t xml:space="preserve">, </w:t>
      </w:r>
      <w:r w:rsidR="001F34D8">
        <w:rPr>
          <w:lang w:val="es-PE"/>
        </w:rPr>
        <w:t xml:space="preserve">jamás </w:t>
      </w:r>
      <w:r w:rsidR="00C4306F">
        <w:rPr>
          <w:lang w:val="es-PE"/>
        </w:rPr>
        <w:t xml:space="preserve">se </w:t>
      </w:r>
      <w:r w:rsidRPr="003A5D70">
        <w:rPr>
          <w:lang w:val="es-PE"/>
        </w:rPr>
        <w:t xml:space="preserve">estará libre </w:t>
      </w:r>
      <w:r w:rsidR="00103F32">
        <w:rPr>
          <w:lang w:val="es-PE"/>
        </w:rPr>
        <w:t xml:space="preserve">de </w:t>
      </w:r>
      <w:r w:rsidR="00103F32" w:rsidRPr="00103F32">
        <w:rPr>
          <w:lang w:val="es-PE"/>
        </w:rPr>
        <w:t xml:space="preserve">los </w:t>
      </w:r>
      <w:r w:rsidR="00103F32">
        <w:rPr>
          <w:lang w:val="es-PE"/>
        </w:rPr>
        <w:t xml:space="preserve">los peligros de los </w:t>
      </w:r>
      <w:r w:rsidR="00103F32" w:rsidRPr="00103F32">
        <w:rPr>
          <w:lang w:val="es-PE"/>
        </w:rPr>
        <w:t>grandes</w:t>
      </w:r>
      <w:r w:rsidR="00103F32" w:rsidRPr="00103F32">
        <w:rPr>
          <w:i/>
          <w:iCs/>
          <w:lang w:val="es-PE"/>
        </w:rPr>
        <w:t xml:space="preserve"> </w:t>
      </w:r>
      <w:r w:rsidR="00103F32" w:rsidRPr="00103F32">
        <w:rPr>
          <w:lang w:val="es-PE"/>
        </w:rPr>
        <w:t>infiernos</w:t>
      </w:r>
      <w:r w:rsidR="00103F32" w:rsidRPr="00103F32">
        <w:rPr>
          <w:i/>
          <w:iCs/>
          <w:lang w:val="es-PE"/>
        </w:rPr>
        <w:t xml:space="preserve"> niraya–avīci</w:t>
      </w:r>
      <w:r w:rsidR="00103F32" w:rsidRPr="00103F32">
        <w:rPr>
          <w:lang w:val="es-PE"/>
        </w:rPr>
        <w:t>s</w:t>
      </w:r>
      <w:r w:rsidRPr="003A5D70">
        <w:rPr>
          <w:lang w:val="es-PE"/>
        </w:rPr>
        <w:t>.</w:t>
      </w:r>
    </w:p>
    <w:p w14:paraId="2E0D8951" w14:textId="6444CF7A" w:rsidR="00D23B5A" w:rsidRDefault="003A5D70" w:rsidP="000D0885">
      <w:pPr>
        <w:rPr>
          <w:lang w:val="es-PE"/>
        </w:rPr>
      </w:pPr>
      <w:r w:rsidRPr="003A5D70">
        <w:rPr>
          <w:lang w:val="es-PE"/>
        </w:rPr>
        <w:t xml:space="preserve">En el </w:t>
      </w:r>
      <w:r w:rsidR="001F34D8">
        <w:rPr>
          <w:lang w:val="es-PE"/>
        </w:rPr>
        <w:t>agr</w:t>
      </w:r>
      <w:r w:rsidR="0000143D">
        <w:rPr>
          <w:lang w:val="es-PE"/>
        </w:rPr>
        <w:t>e</w:t>
      </w:r>
      <w:r w:rsidR="001F34D8">
        <w:rPr>
          <w:lang w:val="es-PE"/>
        </w:rPr>
        <w:t>gado</w:t>
      </w:r>
      <w:r w:rsidRPr="003A5D70">
        <w:rPr>
          <w:lang w:val="es-PE"/>
        </w:rPr>
        <w:t xml:space="preserve"> de </w:t>
      </w:r>
      <w:r w:rsidR="001F34D8">
        <w:rPr>
          <w:lang w:val="es-PE"/>
        </w:rPr>
        <w:t xml:space="preserve">las </w:t>
      </w:r>
      <w:r w:rsidR="00103F32" w:rsidRPr="001F34D8">
        <w:rPr>
          <w:i/>
          <w:iCs/>
          <w:lang w:val="es-PE"/>
        </w:rPr>
        <w:t>sensa</w:t>
      </w:r>
      <w:r w:rsidR="00601E92" w:rsidRPr="001F34D8">
        <w:rPr>
          <w:i/>
          <w:iCs/>
          <w:lang w:val="es-PE"/>
        </w:rPr>
        <w:t>c</w:t>
      </w:r>
      <w:r w:rsidR="00103F32" w:rsidRPr="001F34D8">
        <w:rPr>
          <w:i/>
          <w:iCs/>
          <w:lang w:val="es-PE"/>
        </w:rPr>
        <w:t>iones</w:t>
      </w:r>
      <w:r w:rsidRPr="003A5D70">
        <w:rPr>
          <w:lang w:val="es-PE"/>
        </w:rPr>
        <w:t xml:space="preserve">, </w:t>
      </w:r>
      <w:r w:rsidR="001F34D8">
        <w:rPr>
          <w:lang w:val="es-PE"/>
        </w:rPr>
        <w:t>si se</w:t>
      </w:r>
      <w:r w:rsidRPr="003A5D70">
        <w:rPr>
          <w:lang w:val="es-PE"/>
        </w:rPr>
        <w:t xml:space="preserve"> disfruta</w:t>
      </w:r>
      <w:r w:rsidR="001F34D8">
        <w:rPr>
          <w:lang w:val="es-PE"/>
        </w:rPr>
        <w:t>se</w:t>
      </w:r>
      <w:r w:rsidRPr="003A5D70">
        <w:rPr>
          <w:lang w:val="es-PE"/>
        </w:rPr>
        <w:t xml:space="preserve"> de </w:t>
      </w:r>
      <w:r w:rsidR="00103F32">
        <w:rPr>
          <w:lang w:val="es-PE"/>
        </w:rPr>
        <w:t>un</w:t>
      </w:r>
      <w:r w:rsidRPr="003A5D70">
        <w:rPr>
          <w:lang w:val="es-PE"/>
        </w:rPr>
        <w:t>a vista, de</w:t>
      </w:r>
      <w:r w:rsidR="00103F32">
        <w:rPr>
          <w:lang w:val="es-PE"/>
        </w:rPr>
        <w:t xml:space="preserve"> un</w:t>
      </w:r>
      <w:r w:rsidRPr="003A5D70">
        <w:rPr>
          <w:lang w:val="es-PE"/>
        </w:rPr>
        <w:t xml:space="preserve"> objeto visible, bueno o malo, como </w:t>
      </w:r>
      <w:r w:rsidR="00103F32" w:rsidRPr="00103F32">
        <w:rPr>
          <w:i/>
          <w:iCs/>
          <w:lang w:val="es-PE"/>
        </w:rPr>
        <w:t xml:space="preserve">yo estoy </w:t>
      </w:r>
      <w:r w:rsidRPr="00103F32">
        <w:rPr>
          <w:i/>
          <w:iCs/>
          <w:lang w:val="es-PE"/>
        </w:rPr>
        <w:t xml:space="preserve">contento, </w:t>
      </w:r>
      <w:r w:rsidR="00601E92">
        <w:rPr>
          <w:lang w:val="es-PE"/>
        </w:rPr>
        <w:t xml:space="preserve">como </w:t>
      </w:r>
      <w:r w:rsidRPr="00103F32">
        <w:rPr>
          <w:i/>
          <w:iCs/>
          <w:lang w:val="es-PE"/>
        </w:rPr>
        <w:t>estoy encantado</w:t>
      </w:r>
      <w:r w:rsidRPr="003A5D70">
        <w:rPr>
          <w:lang w:val="es-PE"/>
        </w:rPr>
        <w:t xml:space="preserve">, es decir, </w:t>
      </w:r>
      <w:r w:rsidR="00BE52AA">
        <w:rPr>
          <w:lang w:val="es-PE"/>
        </w:rPr>
        <w:t>d</w:t>
      </w:r>
      <w:r w:rsidR="002A79D2">
        <w:rPr>
          <w:lang w:val="es-PE"/>
        </w:rPr>
        <w:t xml:space="preserve">el </w:t>
      </w:r>
    </w:p>
    <w:p w14:paraId="01966065" w14:textId="77777777" w:rsidR="00D23B5A" w:rsidRDefault="00D23B5A">
      <w:pPr>
        <w:ind w:firstLine="0"/>
        <w:rPr>
          <w:lang w:val="es-PE"/>
        </w:rPr>
      </w:pPr>
      <w:r>
        <w:rPr>
          <w:lang w:val="es-PE"/>
        </w:rPr>
        <w:br w:type="page"/>
      </w:r>
    </w:p>
    <w:p w14:paraId="67333A4B" w14:textId="77777777" w:rsidR="00D23B5A" w:rsidRDefault="00D23B5A" w:rsidP="00D23B5A">
      <w:pPr>
        <w:pStyle w:val="Normalssangria"/>
      </w:pPr>
    </w:p>
    <w:p w14:paraId="785EDF4D" w14:textId="355150C4" w:rsidR="003A5D70" w:rsidRPr="003A5D70" w:rsidRDefault="001F34D8" w:rsidP="00D23B5A">
      <w:pPr>
        <w:pStyle w:val="Normalssangria"/>
      </w:pPr>
      <w:r>
        <w:t xml:space="preserve">placer de </w:t>
      </w:r>
      <w:r w:rsidR="002A79D2">
        <w:t>procurar</w:t>
      </w:r>
      <w:r w:rsidR="003A5D70" w:rsidRPr="003A5D70">
        <w:t xml:space="preserve"> </w:t>
      </w:r>
      <w:r w:rsidR="00D71AC9">
        <w:t xml:space="preserve">una sensación </w:t>
      </w:r>
      <w:r w:rsidR="00601E92">
        <w:t xml:space="preserve">agradable </w:t>
      </w:r>
      <w:r w:rsidR="00BE52AA">
        <w:t>mediante</w:t>
      </w:r>
      <w:r w:rsidR="00D71AC9">
        <w:t xml:space="preserve"> </w:t>
      </w:r>
      <w:r w:rsidR="003A5D70" w:rsidRPr="003A5D70">
        <w:t xml:space="preserve">el contacto visual. Ese </w:t>
      </w:r>
      <w:r w:rsidR="00D06CC7">
        <w:t>placer</w:t>
      </w:r>
      <w:r w:rsidR="003A5D70" w:rsidRPr="003A5D70">
        <w:t xml:space="preserve"> de </w:t>
      </w:r>
      <w:r w:rsidR="00923585">
        <w:t>apegarse</w:t>
      </w:r>
      <w:r w:rsidR="003A5D70" w:rsidRPr="003A5D70">
        <w:t xml:space="preserve"> conten</w:t>
      </w:r>
      <w:r w:rsidR="00BE52AA">
        <w:t>dría</w:t>
      </w:r>
      <w:r w:rsidR="003A5D70" w:rsidRPr="003A5D70">
        <w:t xml:space="preserve"> l</w:t>
      </w:r>
      <w:r w:rsidR="00D06CC7">
        <w:t>os</w:t>
      </w:r>
      <w:r w:rsidR="003A5D70" w:rsidRPr="003A5D70">
        <w:t xml:space="preserve"> grave</w:t>
      </w:r>
      <w:r w:rsidR="00D06CC7">
        <w:t>s</w:t>
      </w:r>
      <w:r w:rsidR="003A5D70" w:rsidRPr="003A5D70">
        <w:t xml:space="preserve"> peligro</w:t>
      </w:r>
      <w:r w:rsidR="00D06CC7">
        <w:t>s de</w:t>
      </w:r>
      <w:r w:rsidR="003A5D70" w:rsidRPr="003A5D70">
        <w:t xml:space="preserve"> </w:t>
      </w:r>
      <w:r w:rsidR="00D06CC7" w:rsidRPr="00D06CC7">
        <w:t>los grandes</w:t>
      </w:r>
      <w:r w:rsidR="00D06CC7" w:rsidRPr="00D06CC7">
        <w:rPr>
          <w:i/>
          <w:iCs/>
        </w:rPr>
        <w:t xml:space="preserve"> </w:t>
      </w:r>
      <w:r w:rsidR="00D06CC7" w:rsidRPr="00D06CC7">
        <w:t>infiernos</w:t>
      </w:r>
      <w:r w:rsidR="00D06CC7" w:rsidRPr="00D06CC7">
        <w:rPr>
          <w:i/>
          <w:iCs/>
        </w:rPr>
        <w:t xml:space="preserve"> </w:t>
      </w:r>
      <w:r w:rsidR="003A5D70" w:rsidRPr="003A5D70">
        <w:t xml:space="preserve">en su totalidad. [En cuanto al </w:t>
      </w:r>
      <w:r w:rsidR="003A5D70" w:rsidRPr="00BE52AA">
        <w:rPr>
          <w:i/>
          <w:iCs/>
        </w:rPr>
        <w:t>sonido</w:t>
      </w:r>
      <w:r w:rsidR="003A5D70" w:rsidRPr="003A5D70">
        <w:t xml:space="preserve">, </w:t>
      </w:r>
      <w:r w:rsidR="00923585">
        <w:t xml:space="preserve">el </w:t>
      </w:r>
      <w:r w:rsidR="00923585" w:rsidRPr="00BE52AA">
        <w:rPr>
          <w:i/>
          <w:iCs/>
        </w:rPr>
        <w:t>olor</w:t>
      </w:r>
      <w:r w:rsidR="00923585">
        <w:t xml:space="preserve">, </w:t>
      </w:r>
      <w:r w:rsidR="003A5D70" w:rsidRPr="003A5D70">
        <w:t>etc., también debe</w:t>
      </w:r>
      <w:r w:rsidR="00923585">
        <w:t>ría</w:t>
      </w:r>
      <w:r w:rsidR="003A5D70" w:rsidRPr="003A5D70">
        <w:t xml:space="preserve"> entenderse de la misma manera]</w:t>
      </w:r>
      <w:r w:rsidR="00D23B5A">
        <w:t>.</w:t>
      </w:r>
    </w:p>
    <w:p w14:paraId="386E2735" w14:textId="6A5ADBD2" w:rsidR="003A5D70" w:rsidRPr="003A5D70" w:rsidRDefault="003A5D70" w:rsidP="008F14DD">
      <w:pPr>
        <w:rPr>
          <w:lang w:val="es-PE"/>
        </w:rPr>
      </w:pPr>
      <w:r w:rsidRPr="003A5D70">
        <w:rPr>
          <w:lang w:val="es-PE"/>
        </w:rPr>
        <w:t xml:space="preserve">En el </w:t>
      </w:r>
      <w:r w:rsidR="00376C8E">
        <w:rPr>
          <w:lang w:val="es-PE"/>
        </w:rPr>
        <w:t xml:space="preserve">agregado </w:t>
      </w:r>
      <w:r w:rsidRPr="003A5D70">
        <w:rPr>
          <w:lang w:val="es-PE"/>
        </w:rPr>
        <w:t xml:space="preserve">de la </w:t>
      </w:r>
      <w:r w:rsidRPr="007B0433">
        <w:rPr>
          <w:i/>
          <w:iCs/>
          <w:lang w:val="es-PE"/>
        </w:rPr>
        <w:t>percepción</w:t>
      </w:r>
      <w:r w:rsidRPr="003A5D70">
        <w:rPr>
          <w:lang w:val="es-PE"/>
        </w:rPr>
        <w:t xml:space="preserve">, el </w:t>
      </w:r>
      <w:r w:rsidR="00E621DA">
        <w:rPr>
          <w:lang w:val="es-PE"/>
        </w:rPr>
        <w:t>disfrute</w:t>
      </w:r>
      <w:r w:rsidRPr="003A5D70">
        <w:rPr>
          <w:lang w:val="es-PE"/>
        </w:rPr>
        <w:t xml:space="preserve"> y </w:t>
      </w:r>
      <w:r w:rsidR="0075519C">
        <w:rPr>
          <w:lang w:val="es-PE"/>
        </w:rPr>
        <w:t>el apego</w:t>
      </w:r>
      <w:r w:rsidR="00E621DA">
        <w:rPr>
          <w:lang w:val="es-PE"/>
        </w:rPr>
        <w:t xml:space="preserve"> </w:t>
      </w:r>
      <w:r w:rsidR="00793A97">
        <w:rPr>
          <w:lang w:val="es-PE"/>
        </w:rPr>
        <w:t>en calidad de</w:t>
      </w:r>
      <w:r w:rsidRPr="003A5D70">
        <w:rPr>
          <w:lang w:val="es-PE"/>
        </w:rPr>
        <w:t xml:space="preserve"> </w:t>
      </w:r>
      <w:r w:rsidR="00A3276D">
        <w:rPr>
          <w:i/>
          <w:iCs/>
          <w:lang w:val="es-PE"/>
        </w:rPr>
        <w:t xml:space="preserve">yo </w:t>
      </w:r>
      <w:r w:rsidR="00E621DA" w:rsidRPr="00E621DA">
        <w:rPr>
          <w:i/>
          <w:iCs/>
          <w:lang w:val="es-PE"/>
        </w:rPr>
        <w:t xml:space="preserve">sé </w:t>
      </w:r>
      <w:r w:rsidRPr="00E621DA">
        <w:rPr>
          <w:i/>
          <w:iCs/>
          <w:lang w:val="es-PE"/>
        </w:rPr>
        <w:t xml:space="preserve">cuál es, </w:t>
      </w:r>
      <w:r w:rsidR="00A3276D">
        <w:rPr>
          <w:i/>
          <w:iCs/>
          <w:lang w:val="es-PE"/>
        </w:rPr>
        <w:t xml:space="preserve">sé </w:t>
      </w:r>
      <w:r w:rsidRPr="00E621DA">
        <w:rPr>
          <w:i/>
          <w:iCs/>
          <w:lang w:val="es-PE"/>
        </w:rPr>
        <w:t>qué es</w:t>
      </w:r>
      <w:r w:rsidRPr="003A5D70">
        <w:rPr>
          <w:lang w:val="es-PE"/>
        </w:rPr>
        <w:t xml:space="preserve">; </w:t>
      </w:r>
      <w:r w:rsidR="00A3276D" w:rsidRPr="00A3276D">
        <w:rPr>
          <w:i/>
          <w:iCs/>
          <w:lang w:val="es-PE"/>
        </w:rPr>
        <w:t>yo lo r</w:t>
      </w:r>
      <w:r w:rsidRPr="00A3276D">
        <w:rPr>
          <w:i/>
          <w:iCs/>
          <w:lang w:val="es-PE"/>
        </w:rPr>
        <w:t xml:space="preserve">ecuerdo, no </w:t>
      </w:r>
      <w:r w:rsidR="00A3276D" w:rsidRPr="00A3276D">
        <w:rPr>
          <w:i/>
          <w:iCs/>
          <w:lang w:val="es-PE"/>
        </w:rPr>
        <w:t xml:space="preserve">lo </w:t>
      </w:r>
      <w:r w:rsidRPr="00A3276D">
        <w:rPr>
          <w:i/>
          <w:iCs/>
          <w:lang w:val="es-PE"/>
        </w:rPr>
        <w:t>olvido</w:t>
      </w:r>
      <w:r w:rsidRPr="003A5D70">
        <w:rPr>
          <w:lang w:val="es-PE"/>
        </w:rPr>
        <w:t xml:space="preserve"> </w:t>
      </w:r>
      <w:r w:rsidR="00793A97">
        <w:rPr>
          <w:lang w:val="es-PE"/>
        </w:rPr>
        <w:t>corresponderá a</w:t>
      </w:r>
      <w:r w:rsidRPr="003A5D70">
        <w:rPr>
          <w:lang w:val="es-PE"/>
        </w:rPr>
        <w:t>l disfrute–</w:t>
      </w:r>
      <w:r w:rsidR="0075519C">
        <w:rPr>
          <w:lang w:val="es-PE"/>
        </w:rPr>
        <w:t xml:space="preserve">apego </w:t>
      </w:r>
      <w:r w:rsidRPr="003A5D70">
        <w:rPr>
          <w:lang w:val="es-PE"/>
        </w:rPr>
        <w:t xml:space="preserve">del </w:t>
      </w:r>
      <w:r w:rsidR="007D60DD">
        <w:rPr>
          <w:lang w:val="es-PE"/>
        </w:rPr>
        <w:t>agregado</w:t>
      </w:r>
      <w:r w:rsidRPr="003A5D70">
        <w:rPr>
          <w:lang w:val="es-PE"/>
        </w:rPr>
        <w:t xml:space="preserve"> de la </w:t>
      </w:r>
      <w:r w:rsidRPr="007D60DD">
        <w:rPr>
          <w:i/>
          <w:iCs/>
          <w:lang w:val="es-PE"/>
        </w:rPr>
        <w:t>percepción</w:t>
      </w:r>
      <w:r w:rsidRPr="003A5D70">
        <w:rPr>
          <w:lang w:val="es-PE"/>
        </w:rPr>
        <w:t>.</w:t>
      </w:r>
    </w:p>
    <w:p w14:paraId="74E2E1C9" w14:textId="0AEE6B6A" w:rsidR="003A5D70" w:rsidRPr="003A5D70" w:rsidRDefault="003A5D70" w:rsidP="008F14DD">
      <w:pPr>
        <w:rPr>
          <w:lang w:val="es-PE"/>
        </w:rPr>
      </w:pPr>
      <w:r w:rsidRPr="003A5D70">
        <w:rPr>
          <w:lang w:val="es-PE"/>
        </w:rPr>
        <w:t xml:space="preserve">En el </w:t>
      </w:r>
      <w:r w:rsidR="00147EA5">
        <w:rPr>
          <w:lang w:val="es-PE"/>
        </w:rPr>
        <w:t xml:space="preserve">agregado </w:t>
      </w:r>
      <w:r w:rsidRPr="003A5D70">
        <w:rPr>
          <w:lang w:val="es-PE"/>
        </w:rPr>
        <w:t xml:space="preserve">de </w:t>
      </w:r>
      <w:r w:rsidR="007D60DD">
        <w:rPr>
          <w:lang w:val="es-PE"/>
        </w:rPr>
        <w:t xml:space="preserve">las </w:t>
      </w:r>
      <w:r w:rsidRPr="007D60DD">
        <w:rPr>
          <w:i/>
          <w:iCs/>
          <w:lang w:val="es-PE"/>
        </w:rPr>
        <w:t>formaciones mentales</w:t>
      </w:r>
      <w:r w:rsidRPr="003A5D70">
        <w:rPr>
          <w:lang w:val="es-PE"/>
        </w:rPr>
        <w:t xml:space="preserve">, </w:t>
      </w:r>
      <w:r w:rsidR="00235D3F">
        <w:rPr>
          <w:lang w:val="es-PE"/>
        </w:rPr>
        <w:t>sus realidades</w:t>
      </w:r>
      <w:r w:rsidRPr="003A5D70">
        <w:rPr>
          <w:lang w:val="es-PE"/>
        </w:rPr>
        <w:t xml:space="preserve"> son numerosas; aquí s</w:t>
      </w:r>
      <w:r w:rsidR="00235D3F">
        <w:rPr>
          <w:lang w:val="es-PE"/>
        </w:rPr>
        <w:t>ó</w:t>
      </w:r>
      <w:r w:rsidRPr="003A5D70">
        <w:rPr>
          <w:lang w:val="es-PE"/>
        </w:rPr>
        <w:t xml:space="preserve">lo se mencionarán </w:t>
      </w:r>
      <w:r w:rsidR="007D60DD">
        <w:rPr>
          <w:lang w:val="es-PE"/>
        </w:rPr>
        <w:t>algunas</w:t>
      </w:r>
      <w:r w:rsidRPr="003A5D70">
        <w:rPr>
          <w:lang w:val="es-PE"/>
        </w:rPr>
        <w:t xml:space="preserve"> destaca</w:t>
      </w:r>
      <w:r w:rsidR="00235D3F">
        <w:rPr>
          <w:lang w:val="es-PE"/>
        </w:rPr>
        <w:t>bles</w:t>
      </w:r>
      <w:r w:rsidRPr="003A5D70">
        <w:rPr>
          <w:lang w:val="es-PE"/>
        </w:rPr>
        <w:t>.</w:t>
      </w:r>
    </w:p>
    <w:p w14:paraId="4D901E2A" w14:textId="5F85D77F" w:rsidR="00FF5FAE" w:rsidRPr="0000143D" w:rsidRDefault="00FF5FAE" w:rsidP="0000143D">
      <w:pPr>
        <w:tabs>
          <w:tab w:val="right" w:pos="567"/>
        </w:tabs>
        <w:spacing w:after="60"/>
        <w:ind w:left="709" w:right="737" w:hanging="425"/>
        <w:rPr>
          <w:sz w:val="16"/>
          <w:szCs w:val="22"/>
          <w:lang w:val="es-PE"/>
        </w:rPr>
      </w:pPr>
      <w:r w:rsidRPr="0000143D">
        <w:rPr>
          <w:sz w:val="16"/>
          <w:szCs w:val="22"/>
          <w:lang w:val="es-PE"/>
        </w:rPr>
        <w:tab/>
        <w:t xml:space="preserve">1. </w:t>
      </w:r>
      <w:r w:rsidRPr="0000143D">
        <w:rPr>
          <w:sz w:val="16"/>
          <w:szCs w:val="22"/>
          <w:lang w:val="es-PE"/>
        </w:rPr>
        <w:tab/>
      </w:r>
      <w:r w:rsidR="007D60DD" w:rsidRPr="0000143D">
        <w:rPr>
          <w:sz w:val="16"/>
          <w:szCs w:val="22"/>
          <w:lang w:val="es-PE"/>
        </w:rPr>
        <w:t xml:space="preserve">Yo </w:t>
      </w:r>
      <w:r w:rsidR="00235D3F" w:rsidRPr="0000143D">
        <w:rPr>
          <w:sz w:val="16"/>
          <w:szCs w:val="22"/>
          <w:lang w:val="es-PE"/>
        </w:rPr>
        <w:t xml:space="preserve">poseo </w:t>
      </w:r>
      <w:r w:rsidRPr="0000143D">
        <w:rPr>
          <w:sz w:val="16"/>
          <w:szCs w:val="22"/>
          <w:lang w:val="es-PE"/>
        </w:rPr>
        <w:t xml:space="preserve">contacto mental [disfrute </w:t>
      </w:r>
      <w:r w:rsidR="007D60DD" w:rsidRPr="0000143D">
        <w:rPr>
          <w:sz w:val="16"/>
          <w:szCs w:val="22"/>
          <w:lang w:val="es-PE"/>
        </w:rPr>
        <w:t>del</w:t>
      </w:r>
      <w:r w:rsidRPr="0000143D">
        <w:rPr>
          <w:sz w:val="16"/>
          <w:szCs w:val="22"/>
          <w:lang w:val="es-PE"/>
        </w:rPr>
        <w:t xml:space="preserve"> </w:t>
      </w:r>
      <w:r w:rsidRPr="0000143D">
        <w:rPr>
          <w:i/>
          <w:iCs/>
          <w:sz w:val="16"/>
          <w:szCs w:val="22"/>
          <w:lang w:val="es-PE"/>
        </w:rPr>
        <w:t xml:space="preserve"> </w:t>
      </w:r>
      <w:r w:rsidRPr="0000143D">
        <w:rPr>
          <w:sz w:val="16"/>
          <w:szCs w:val="22"/>
          <w:lang w:val="es-PE"/>
        </w:rPr>
        <w:t>contacto</w:t>
      </w:r>
      <w:r w:rsidR="007D60DD" w:rsidRPr="0000143D">
        <w:rPr>
          <w:rFonts w:ascii="Cormorant" w:hAnsi="Cormorant"/>
          <w:i/>
          <w:iCs/>
          <w:sz w:val="16"/>
          <w:szCs w:val="22"/>
          <w:lang w:val="es-PE"/>
        </w:rPr>
        <w:t>–</w:t>
      </w:r>
      <w:r w:rsidRPr="0000143D">
        <w:rPr>
          <w:i/>
          <w:iCs/>
          <w:sz w:val="16"/>
          <w:szCs w:val="22"/>
          <w:lang w:val="es-PE"/>
        </w:rPr>
        <w:t>phassa</w:t>
      </w:r>
      <w:r w:rsidRPr="0000143D">
        <w:rPr>
          <w:sz w:val="16"/>
          <w:szCs w:val="22"/>
          <w:lang w:val="es-PE"/>
        </w:rPr>
        <w:t>)</w:t>
      </w:r>
    </w:p>
    <w:p w14:paraId="2CE2215A" w14:textId="0DB1665A" w:rsidR="00FF5FAE" w:rsidRPr="0000143D" w:rsidRDefault="00FF5FAE" w:rsidP="0000143D">
      <w:pPr>
        <w:tabs>
          <w:tab w:val="right" w:pos="567"/>
        </w:tabs>
        <w:spacing w:after="60"/>
        <w:ind w:left="709" w:right="737" w:hanging="425"/>
        <w:rPr>
          <w:sz w:val="16"/>
          <w:szCs w:val="22"/>
          <w:lang w:val="es-PE"/>
        </w:rPr>
      </w:pPr>
      <w:r w:rsidRPr="0000143D">
        <w:rPr>
          <w:sz w:val="16"/>
          <w:szCs w:val="22"/>
          <w:lang w:val="es-PE"/>
        </w:rPr>
        <w:tab/>
        <w:t xml:space="preserve">2. </w:t>
      </w:r>
      <w:r w:rsidRPr="0000143D">
        <w:rPr>
          <w:sz w:val="16"/>
          <w:szCs w:val="22"/>
          <w:lang w:val="es-PE"/>
        </w:rPr>
        <w:tab/>
        <w:t xml:space="preserve">Incito, tengo intención, no tengo intención [disfrute </w:t>
      </w:r>
      <w:r w:rsidR="007D60DD" w:rsidRPr="0000143D">
        <w:rPr>
          <w:sz w:val="16"/>
          <w:szCs w:val="22"/>
          <w:lang w:val="es-PE"/>
        </w:rPr>
        <w:t>de</w:t>
      </w:r>
      <w:r w:rsidRPr="0000143D">
        <w:rPr>
          <w:i/>
          <w:iCs/>
          <w:sz w:val="16"/>
          <w:szCs w:val="22"/>
          <w:lang w:val="es-PE"/>
        </w:rPr>
        <w:t xml:space="preserve"> </w:t>
      </w:r>
      <w:r w:rsidRPr="0000143D">
        <w:rPr>
          <w:sz w:val="16"/>
          <w:szCs w:val="22"/>
          <w:lang w:val="es-PE"/>
        </w:rPr>
        <w:t>la</w:t>
      </w:r>
      <w:r w:rsidRPr="0000143D">
        <w:rPr>
          <w:i/>
          <w:iCs/>
          <w:sz w:val="16"/>
          <w:szCs w:val="22"/>
          <w:lang w:val="es-PE"/>
        </w:rPr>
        <w:t xml:space="preserve"> </w:t>
      </w:r>
      <w:r w:rsidRPr="0000143D">
        <w:rPr>
          <w:sz w:val="16"/>
          <w:szCs w:val="22"/>
          <w:lang w:val="es-PE"/>
        </w:rPr>
        <w:t>voluntad</w:t>
      </w:r>
      <w:r w:rsidR="007E334F" w:rsidRPr="0000143D">
        <w:rPr>
          <w:rFonts w:ascii="Cormorant" w:hAnsi="Cormorant"/>
          <w:sz w:val="16"/>
          <w:szCs w:val="22"/>
          <w:lang w:val="es-PE"/>
        </w:rPr>
        <w:t>–</w:t>
      </w:r>
      <w:r w:rsidRPr="0000143D">
        <w:rPr>
          <w:i/>
          <w:iCs/>
          <w:sz w:val="16"/>
          <w:szCs w:val="22"/>
          <w:lang w:val="es-PE"/>
        </w:rPr>
        <w:t>cetani</w:t>
      </w:r>
      <w:r w:rsidRPr="0000143D">
        <w:rPr>
          <w:sz w:val="16"/>
          <w:szCs w:val="22"/>
          <w:lang w:val="es-PE"/>
        </w:rPr>
        <w:t>)</w:t>
      </w:r>
    </w:p>
    <w:p w14:paraId="7A264957" w14:textId="21130F83" w:rsidR="00FF5FAE" w:rsidRPr="0000143D" w:rsidRDefault="00FF5FAE" w:rsidP="0000143D">
      <w:pPr>
        <w:tabs>
          <w:tab w:val="right" w:pos="567"/>
        </w:tabs>
        <w:spacing w:after="60"/>
        <w:ind w:left="709" w:right="737" w:hanging="425"/>
        <w:rPr>
          <w:sz w:val="16"/>
          <w:szCs w:val="22"/>
          <w:lang w:val="es-PE"/>
        </w:rPr>
      </w:pPr>
      <w:r w:rsidRPr="0000143D">
        <w:rPr>
          <w:sz w:val="16"/>
          <w:szCs w:val="22"/>
          <w:lang w:val="es-PE"/>
        </w:rPr>
        <w:tab/>
        <w:t xml:space="preserve">3. </w:t>
      </w:r>
      <w:r w:rsidRPr="0000143D">
        <w:rPr>
          <w:sz w:val="16"/>
          <w:szCs w:val="22"/>
          <w:lang w:val="es-PE"/>
        </w:rPr>
        <w:tab/>
        <w:t xml:space="preserve">Mi mente está tranquila [disfrute </w:t>
      </w:r>
      <w:r w:rsidR="007E334F" w:rsidRPr="0000143D">
        <w:rPr>
          <w:sz w:val="16"/>
          <w:szCs w:val="22"/>
          <w:lang w:val="es-PE"/>
        </w:rPr>
        <w:t>de la unidireccionalidad mental</w:t>
      </w:r>
      <w:r w:rsidR="007E334F" w:rsidRPr="0000143D">
        <w:rPr>
          <w:rFonts w:ascii="Cormorant" w:hAnsi="Cormorant"/>
          <w:sz w:val="16"/>
          <w:szCs w:val="22"/>
          <w:lang w:val="es-PE"/>
        </w:rPr>
        <w:t>–</w:t>
      </w:r>
      <w:r w:rsidRPr="0000143D">
        <w:rPr>
          <w:i/>
          <w:iCs/>
          <w:sz w:val="16"/>
          <w:szCs w:val="22"/>
          <w:lang w:val="es-PE"/>
        </w:rPr>
        <w:t>ekaggatā</w:t>
      </w:r>
      <w:r w:rsidRPr="0000143D">
        <w:rPr>
          <w:sz w:val="16"/>
          <w:szCs w:val="22"/>
          <w:lang w:val="es-PE"/>
        </w:rPr>
        <w:t>]</w:t>
      </w:r>
    </w:p>
    <w:p w14:paraId="29D89208" w14:textId="1D2A68A2" w:rsidR="00FF5FAE" w:rsidRPr="0000143D" w:rsidRDefault="00FF5FAE" w:rsidP="0000143D">
      <w:pPr>
        <w:tabs>
          <w:tab w:val="right" w:pos="567"/>
        </w:tabs>
        <w:spacing w:after="60"/>
        <w:ind w:left="709" w:right="737" w:hanging="425"/>
        <w:rPr>
          <w:sz w:val="16"/>
          <w:szCs w:val="22"/>
          <w:lang w:val="es-PE"/>
        </w:rPr>
      </w:pPr>
      <w:r w:rsidRPr="0000143D">
        <w:rPr>
          <w:sz w:val="16"/>
          <w:szCs w:val="22"/>
          <w:lang w:val="es-PE"/>
        </w:rPr>
        <w:tab/>
        <w:t xml:space="preserve">4. </w:t>
      </w:r>
      <w:r w:rsidRPr="0000143D">
        <w:rPr>
          <w:sz w:val="16"/>
          <w:szCs w:val="22"/>
          <w:lang w:val="es-PE"/>
        </w:rPr>
        <w:tab/>
        <w:t>Me importa [disfrute ment</w:t>
      </w:r>
      <w:r w:rsidR="00DD749B" w:rsidRPr="0000143D">
        <w:rPr>
          <w:sz w:val="16"/>
          <w:szCs w:val="22"/>
          <w:lang w:val="es-PE"/>
        </w:rPr>
        <w:t>al</w:t>
      </w:r>
      <w:r w:rsidRPr="0000143D">
        <w:rPr>
          <w:sz w:val="16"/>
          <w:szCs w:val="22"/>
          <w:lang w:val="es-PE"/>
        </w:rPr>
        <w:t xml:space="preserve">, </w:t>
      </w:r>
      <w:r w:rsidRPr="0000143D">
        <w:rPr>
          <w:i/>
          <w:iCs/>
          <w:sz w:val="16"/>
          <w:szCs w:val="22"/>
          <w:lang w:val="es-PE"/>
        </w:rPr>
        <w:t>manasikārā</w:t>
      </w:r>
      <w:r w:rsidR="00DD749B" w:rsidRPr="0000143D">
        <w:rPr>
          <w:sz w:val="16"/>
          <w:szCs w:val="22"/>
          <w:lang w:val="es-PE"/>
        </w:rPr>
        <w:t>]</w:t>
      </w:r>
    </w:p>
    <w:p w14:paraId="74670775" w14:textId="515D3970" w:rsidR="00FF5FAE" w:rsidRPr="0000143D" w:rsidRDefault="00FF5FAE" w:rsidP="0000143D">
      <w:pPr>
        <w:tabs>
          <w:tab w:val="right" w:pos="567"/>
        </w:tabs>
        <w:spacing w:after="60"/>
        <w:ind w:left="709" w:right="737" w:hanging="425"/>
        <w:rPr>
          <w:sz w:val="16"/>
          <w:szCs w:val="22"/>
          <w:lang w:val="es-PE"/>
        </w:rPr>
      </w:pPr>
      <w:r w:rsidRPr="0000143D">
        <w:rPr>
          <w:sz w:val="16"/>
          <w:szCs w:val="22"/>
          <w:lang w:val="es-PE"/>
        </w:rPr>
        <w:tab/>
        <w:t xml:space="preserve">5. </w:t>
      </w:r>
      <w:r w:rsidRPr="0000143D">
        <w:rPr>
          <w:sz w:val="16"/>
          <w:szCs w:val="22"/>
          <w:lang w:val="es-PE"/>
        </w:rPr>
        <w:tab/>
        <w:t>Pienso, tengo mucho</w:t>
      </w:r>
      <w:r w:rsidR="00DD749B" w:rsidRPr="0000143D">
        <w:rPr>
          <w:sz w:val="16"/>
          <w:szCs w:val="22"/>
          <w:lang w:val="es-PE"/>
        </w:rPr>
        <w:t>s</w:t>
      </w:r>
      <w:r w:rsidRPr="0000143D">
        <w:rPr>
          <w:sz w:val="16"/>
          <w:szCs w:val="22"/>
          <w:lang w:val="es-PE"/>
        </w:rPr>
        <w:t xml:space="preserve"> pensamiento</w:t>
      </w:r>
      <w:r w:rsidR="00DD749B" w:rsidRPr="0000143D">
        <w:rPr>
          <w:sz w:val="16"/>
          <w:szCs w:val="22"/>
          <w:lang w:val="es-PE"/>
        </w:rPr>
        <w:t>s</w:t>
      </w:r>
      <w:r w:rsidRPr="0000143D">
        <w:rPr>
          <w:sz w:val="16"/>
          <w:szCs w:val="22"/>
          <w:lang w:val="es-PE"/>
        </w:rPr>
        <w:t xml:space="preserve"> [disfrute </w:t>
      </w:r>
      <w:r w:rsidR="00DD749B" w:rsidRPr="0000143D">
        <w:rPr>
          <w:sz w:val="16"/>
          <w:szCs w:val="22"/>
          <w:lang w:val="es-PE"/>
        </w:rPr>
        <w:t>de</w:t>
      </w:r>
      <w:r w:rsidRPr="0000143D">
        <w:rPr>
          <w:sz w:val="16"/>
          <w:szCs w:val="22"/>
          <w:lang w:val="es-PE"/>
        </w:rPr>
        <w:t xml:space="preserve"> </w:t>
      </w:r>
      <w:r w:rsidRPr="0000143D">
        <w:rPr>
          <w:i/>
          <w:iCs/>
          <w:sz w:val="16"/>
          <w:szCs w:val="22"/>
          <w:lang w:val="es-PE"/>
        </w:rPr>
        <w:t>vitakka</w:t>
      </w:r>
      <w:r w:rsidR="00617506" w:rsidRPr="0000143D">
        <w:rPr>
          <w:sz w:val="16"/>
          <w:szCs w:val="22"/>
          <w:lang w:val="es-PE"/>
        </w:rPr>
        <w:t>]</w:t>
      </w:r>
    </w:p>
    <w:p w14:paraId="2F960971" w14:textId="227E5B0F" w:rsidR="00FF5FAE" w:rsidRPr="0000143D" w:rsidRDefault="00FF5FAE" w:rsidP="0000143D">
      <w:pPr>
        <w:tabs>
          <w:tab w:val="right" w:pos="567"/>
        </w:tabs>
        <w:spacing w:after="60"/>
        <w:ind w:left="709" w:right="737" w:hanging="425"/>
        <w:rPr>
          <w:sz w:val="16"/>
          <w:szCs w:val="22"/>
          <w:lang w:val="es-PE"/>
        </w:rPr>
      </w:pPr>
      <w:r w:rsidRPr="0000143D">
        <w:rPr>
          <w:sz w:val="16"/>
          <w:szCs w:val="22"/>
          <w:lang w:val="es-PE"/>
        </w:rPr>
        <w:tab/>
        <w:t xml:space="preserve">6. </w:t>
      </w:r>
      <w:r w:rsidRPr="0000143D">
        <w:rPr>
          <w:sz w:val="16"/>
          <w:szCs w:val="22"/>
          <w:lang w:val="es-PE"/>
        </w:rPr>
        <w:tab/>
        <w:t>Estoy pensando sobre tal y cual objeto</w:t>
      </w:r>
      <w:r w:rsidR="00DD749B" w:rsidRPr="0000143D">
        <w:rPr>
          <w:sz w:val="16"/>
          <w:szCs w:val="22"/>
          <w:lang w:val="es-PE"/>
        </w:rPr>
        <w:t>,</w:t>
      </w:r>
      <w:r w:rsidRPr="0000143D">
        <w:rPr>
          <w:sz w:val="16"/>
          <w:szCs w:val="22"/>
          <w:lang w:val="es-PE"/>
        </w:rPr>
        <w:t xml:space="preserve"> una y otra vez [disfrute </w:t>
      </w:r>
      <w:r w:rsidR="00DD749B" w:rsidRPr="0000143D">
        <w:rPr>
          <w:sz w:val="16"/>
          <w:szCs w:val="22"/>
          <w:lang w:val="es-PE"/>
        </w:rPr>
        <w:t>de</w:t>
      </w:r>
      <w:r w:rsidRPr="0000143D">
        <w:rPr>
          <w:sz w:val="16"/>
          <w:szCs w:val="22"/>
          <w:lang w:val="es-PE"/>
        </w:rPr>
        <w:t xml:space="preserve"> </w:t>
      </w:r>
      <w:r w:rsidR="00D90006" w:rsidRPr="0000143D">
        <w:rPr>
          <w:sz w:val="16"/>
          <w:szCs w:val="22"/>
          <w:lang w:val="es-PE"/>
        </w:rPr>
        <w:t>pensamientos discursivos</w:t>
      </w:r>
      <w:r w:rsidR="00D90006" w:rsidRPr="0000143D">
        <w:rPr>
          <w:rFonts w:ascii="Cormorant" w:hAnsi="Cormorant"/>
          <w:i/>
          <w:iCs/>
          <w:sz w:val="16"/>
          <w:szCs w:val="22"/>
          <w:lang w:val="es-PE"/>
        </w:rPr>
        <w:t>–</w:t>
      </w:r>
      <w:r w:rsidRPr="0000143D">
        <w:rPr>
          <w:i/>
          <w:iCs/>
          <w:sz w:val="16"/>
          <w:szCs w:val="22"/>
          <w:lang w:val="es-PE"/>
        </w:rPr>
        <w:t>vicāra</w:t>
      </w:r>
      <w:r w:rsidRPr="0000143D">
        <w:rPr>
          <w:sz w:val="16"/>
          <w:szCs w:val="22"/>
          <w:lang w:val="es-PE"/>
        </w:rPr>
        <w:t>]</w:t>
      </w:r>
    </w:p>
    <w:p w14:paraId="29F50A4B" w14:textId="6FF2FCBC" w:rsidR="00FF5FAE" w:rsidRPr="0000143D" w:rsidRDefault="00FF5FAE" w:rsidP="0000143D">
      <w:pPr>
        <w:tabs>
          <w:tab w:val="right" w:pos="567"/>
        </w:tabs>
        <w:spacing w:after="60"/>
        <w:ind w:left="709" w:right="737" w:hanging="425"/>
        <w:rPr>
          <w:sz w:val="16"/>
          <w:szCs w:val="22"/>
          <w:lang w:val="es-PE"/>
        </w:rPr>
      </w:pPr>
      <w:r w:rsidRPr="0000143D">
        <w:rPr>
          <w:sz w:val="16"/>
          <w:szCs w:val="22"/>
          <w:lang w:val="es-PE"/>
        </w:rPr>
        <w:tab/>
        <w:t xml:space="preserve">7. </w:t>
      </w:r>
      <w:r w:rsidRPr="0000143D">
        <w:rPr>
          <w:sz w:val="16"/>
          <w:szCs w:val="22"/>
          <w:lang w:val="es-PE"/>
        </w:rPr>
        <w:tab/>
        <w:t>Me gusta, estoy bastante satisfech</w:t>
      </w:r>
      <w:r w:rsidR="00DD749B" w:rsidRPr="0000143D">
        <w:rPr>
          <w:sz w:val="16"/>
          <w:szCs w:val="22"/>
          <w:lang w:val="es-PE"/>
        </w:rPr>
        <w:t>o</w:t>
      </w:r>
      <w:r w:rsidRPr="0000143D">
        <w:rPr>
          <w:sz w:val="16"/>
          <w:szCs w:val="22"/>
          <w:lang w:val="es-PE"/>
        </w:rPr>
        <w:t xml:space="preserve"> [disfrute </w:t>
      </w:r>
      <w:r w:rsidR="00A9310F" w:rsidRPr="0000143D">
        <w:rPr>
          <w:sz w:val="16"/>
          <w:szCs w:val="22"/>
          <w:lang w:val="es-PE"/>
        </w:rPr>
        <w:t>de</w:t>
      </w:r>
      <w:r w:rsidR="00ED757E" w:rsidRPr="0000143D">
        <w:rPr>
          <w:sz w:val="16"/>
          <w:szCs w:val="22"/>
          <w:lang w:val="es-PE"/>
        </w:rPr>
        <w:t xml:space="preserve"> </w:t>
      </w:r>
      <w:r w:rsidRPr="0000143D">
        <w:rPr>
          <w:sz w:val="16"/>
          <w:szCs w:val="22"/>
          <w:lang w:val="es-PE"/>
        </w:rPr>
        <w:t>l</w:t>
      </w:r>
      <w:r w:rsidR="00ED757E" w:rsidRPr="0000143D">
        <w:rPr>
          <w:sz w:val="16"/>
          <w:szCs w:val="22"/>
          <w:lang w:val="es-PE"/>
        </w:rPr>
        <w:t>a</w:t>
      </w:r>
      <w:r w:rsidR="00203FB4" w:rsidRPr="0000143D">
        <w:rPr>
          <w:sz w:val="16"/>
          <w:szCs w:val="22"/>
          <w:lang w:val="es-PE"/>
        </w:rPr>
        <w:t xml:space="preserve"> </w:t>
      </w:r>
      <w:r w:rsidR="00ED757E" w:rsidRPr="0000143D">
        <w:rPr>
          <w:sz w:val="16"/>
          <w:szCs w:val="22"/>
          <w:lang w:val="es-PE"/>
        </w:rPr>
        <w:t>sati</w:t>
      </w:r>
      <w:r w:rsidR="006627FE" w:rsidRPr="0000143D">
        <w:rPr>
          <w:sz w:val="16"/>
          <w:szCs w:val="22"/>
          <w:lang w:val="es-PE"/>
        </w:rPr>
        <w:t>s</w:t>
      </w:r>
      <w:r w:rsidR="00ED757E" w:rsidRPr="0000143D">
        <w:rPr>
          <w:sz w:val="16"/>
          <w:szCs w:val="22"/>
          <w:lang w:val="es-PE"/>
        </w:rPr>
        <w:t>facción</w:t>
      </w:r>
      <w:r w:rsidR="00617506" w:rsidRPr="0000143D">
        <w:rPr>
          <w:rFonts w:ascii="Cormorant" w:hAnsi="Cormorant"/>
          <w:sz w:val="16"/>
          <w:szCs w:val="22"/>
          <w:lang w:val="es-PE"/>
        </w:rPr>
        <w:t>–</w:t>
      </w:r>
      <w:r w:rsidR="00203FB4" w:rsidRPr="0000143D">
        <w:rPr>
          <w:i/>
          <w:iCs/>
          <w:sz w:val="16"/>
          <w:szCs w:val="22"/>
          <w:lang w:val="es-PE"/>
        </w:rPr>
        <w:t>pīti</w:t>
      </w:r>
      <w:r w:rsidRPr="0000143D">
        <w:rPr>
          <w:sz w:val="16"/>
          <w:szCs w:val="22"/>
          <w:lang w:val="es-PE"/>
        </w:rPr>
        <w:t>]</w:t>
      </w:r>
    </w:p>
    <w:p w14:paraId="3898BBB5" w14:textId="7826D0E6" w:rsidR="00FF5FAE" w:rsidRPr="0000143D" w:rsidRDefault="00FF5FAE" w:rsidP="0000143D">
      <w:pPr>
        <w:tabs>
          <w:tab w:val="right" w:pos="567"/>
        </w:tabs>
        <w:spacing w:after="60"/>
        <w:ind w:left="709" w:right="737" w:hanging="425"/>
        <w:rPr>
          <w:sz w:val="16"/>
          <w:szCs w:val="22"/>
          <w:lang w:val="es-PE"/>
        </w:rPr>
      </w:pPr>
      <w:r w:rsidRPr="0000143D">
        <w:rPr>
          <w:sz w:val="16"/>
          <w:szCs w:val="22"/>
          <w:lang w:val="es-PE"/>
        </w:rPr>
        <w:tab/>
        <w:t xml:space="preserve">8. </w:t>
      </w:r>
      <w:r w:rsidRPr="0000143D">
        <w:rPr>
          <w:sz w:val="16"/>
          <w:szCs w:val="22"/>
          <w:lang w:val="es-PE"/>
        </w:rPr>
        <w:tab/>
        <w:t xml:space="preserve">Me esfuerzo mucho, hago </w:t>
      </w:r>
      <w:r w:rsidR="00D90006" w:rsidRPr="0000143D">
        <w:rPr>
          <w:sz w:val="16"/>
          <w:szCs w:val="22"/>
          <w:lang w:val="es-PE"/>
        </w:rPr>
        <w:t xml:space="preserve">mucho </w:t>
      </w:r>
      <w:r w:rsidRPr="0000143D">
        <w:rPr>
          <w:sz w:val="16"/>
          <w:szCs w:val="22"/>
          <w:lang w:val="es-PE"/>
        </w:rPr>
        <w:t xml:space="preserve">esfuerzo [disfrute </w:t>
      </w:r>
      <w:r w:rsidR="00D90006" w:rsidRPr="0000143D">
        <w:rPr>
          <w:sz w:val="16"/>
          <w:szCs w:val="22"/>
          <w:lang w:val="es-PE"/>
        </w:rPr>
        <w:t>de</w:t>
      </w:r>
      <w:r w:rsidRPr="0000143D">
        <w:rPr>
          <w:sz w:val="16"/>
          <w:szCs w:val="22"/>
          <w:lang w:val="es-PE"/>
        </w:rPr>
        <w:t xml:space="preserve"> </w:t>
      </w:r>
      <w:r w:rsidR="00D90006" w:rsidRPr="0000143D">
        <w:rPr>
          <w:sz w:val="16"/>
          <w:szCs w:val="22"/>
          <w:lang w:val="es-PE"/>
        </w:rPr>
        <w:t>esfuerzo</w:t>
      </w:r>
      <w:r w:rsidR="00D90006" w:rsidRPr="0000143D">
        <w:rPr>
          <w:rFonts w:ascii="Cormorant" w:hAnsi="Cormorant"/>
          <w:sz w:val="16"/>
          <w:szCs w:val="22"/>
          <w:lang w:val="es-PE"/>
        </w:rPr>
        <w:t>–</w:t>
      </w:r>
      <w:r w:rsidRPr="0000143D">
        <w:rPr>
          <w:i/>
          <w:iCs/>
          <w:sz w:val="16"/>
          <w:szCs w:val="22"/>
          <w:lang w:val="es-PE"/>
        </w:rPr>
        <w:t>vīriya</w:t>
      </w:r>
      <w:r w:rsidRPr="0000143D">
        <w:rPr>
          <w:sz w:val="16"/>
          <w:szCs w:val="22"/>
          <w:lang w:val="es-PE"/>
        </w:rPr>
        <w:t>]</w:t>
      </w:r>
    </w:p>
    <w:p w14:paraId="5665EE23" w14:textId="1A838305" w:rsidR="00FF5FAE" w:rsidRPr="0000143D" w:rsidRDefault="00FF5FAE" w:rsidP="0000143D">
      <w:pPr>
        <w:tabs>
          <w:tab w:val="right" w:pos="567"/>
        </w:tabs>
        <w:spacing w:after="60"/>
        <w:ind w:left="709" w:right="737" w:hanging="425"/>
        <w:rPr>
          <w:sz w:val="16"/>
          <w:szCs w:val="22"/>
          <w:lang w:val="es-PE"/>
        </w:rPr>
      </w:pPr>
      <w:r w:rsidRPr="0000143D">
        <w:rPr>
          <w:sz w:val="16"/>
          <w:szCs w:val="22"/>
          <w:lang w:val="es-PE"/>
        </w:rPr>
        <w:tab/>
        <w:t xml:space="preserve">9. </w:t>
      </w:r>
      <w:r w:rsidRPr="0000143D">
        <w:rPr>
          <w:sz w:val="16"/>
          <w:szCs w:val="22"/>
          <w:lang w:val="es-PE"/>
        </w:rPr>
        <w:tab/>
        <w:t xml:space="preserve">Quiero algo así; Quiero hacerlo; Quiero hablar; Quiero ver; Quiero oír; Quiero ir, etc., [disfrute </w:t>
      </w:r>
      <w:r w:rsidR="00D90006" w:rsidRPr="0000143D">
        <w:rPr>
          <w:sz w:val="16"/>
          <w:szCs w:val="22"/>
          <w:lang w:val="es-PE"/>
        </w:rPr>
        <w:t>d</w:t>
      </w:r>
      <w:r w:rsidRPr="0000143D">
        <w:rPr>
          <w:sz w:val="16"/>
          <w:szCs w:val="22"/>
          <w:lang w:val="es-PE"/>
        </w:rPr>
        <w:t>el deseo</w:t>
      </w:r>
      <w:r w:rsidR="002A6944" w:rsidRPr="0000143D">
        <w:rPr>
          <w:rFonts w:ascii="Cormorant" w:hAnsi="Cormorant"/>
          <w:sz w:val="16"/>
          <w:szCs w:val="22"/>
          <w:lang w:val="es-PE"/>
        </w:rPr>
        <w:t>–</w:t>
      </w:r>
      <w:r w:rsidRPr="0000143D">
        <w:rPr>
          <w:i/>
          <w:iCs/>
          <w:sz w:val="16"/>
          <w:szCs w:val="22"/>
          <w:lang w:val="es-PE"/>
        </w:rPr>
        <w:t>chanda</w:t>
      </w:r>
      <w:r w:rsidRPr="0000143D">
        <w:rPr>
          <w:sz w:val="16"/>
          <w:szCs w:val="22"/>
          <w:lang w:val="es-PE"/>
        </w:rPr>
        <w:t>)</w:t>
      </w:r>
    </w:p>
    <w:p w14:paraId="1F6D9753" w14:textId="1F3CAC2E" w:rsidR="00FF5FAE" w:rsidRPr="0000143D" w:rsidRDefault="00FF5FAE" w:rsidP="0000143D">
      <w:pPr>
        <w:tabs>
          <w:tab w:val="right" w:pos="567"/>
        </w:tabs>
        <w:spacing w:after="60"/>
        <w:ind w:left="709" w:right="737" w:hanging="425"/>
        <w:rPr>
          <w:sz w:val="16"/>
          <w:szCs w:val="22"/>
          <w:lang w:val="es-PE"/>
        </w:rPr>
      </w:pPr>
      <w:r w:rsidRPr="0000143D">
        <w:rPr>
          <w:sz w:val="16"/>
          <w:szCs w:val="22"/>
          <w:lang w:val="es-PE"/>
        </w:rPr>
        <w:tab/>
        <w:t xml:space="preserve">10. </w:t>
      </w:r>
      <w:r w:rsidRPr="0000143D">
        <w:rPr>
          <w:sz w:val="16"/>
          <w:szCs w:val="22"/>
          <w:lang w:val="es-PE"/>
        </w:rPr>
        <w:tab/>
        <w:t xml:space="preserve">Me gusta, </w:t>
      </w:r>
      <w:r w:rsidR="00B720A8" w:rsidRPr="0000143D">
        <w:rPr>
          <w:sz w:val="16"/>
          <w:szCs w:val="22"/>
          <w:lang w:val="es-PE"/>
        </w:rPr>
        <w:t>quiero</w:t>
      </w:r>
      <w:r w:rsidRPr="0000143D">
        <w:rPr>
          <w:sz w:val="16"/>
          <w:szCs w:val="22"/>
          <w:lang w:val="es-PE"/>
        </w:rPr>
        <w:t>, anhelo, etc., [disfrute en la codicia</w:t>
      </w:r>
      <w:r w:rsidR="002A6944" w:rsidRPr="0000143D">
        <w:rPr>
          <w:rFonts w:ascii="Cormorant" w:hAnsi="Cormorant"/>
          <w:sz w:val="16"/>
          <w:szCs w:val="22"/>
          <w:lang w:val="es-PE"/>
        </w:rPr>
        <w:t>–</w:t>
      </w:r>
      <w:r w:rsidRPr="0000143D">
        <w:rPr>
          <w:i/>
          <w:iCs/>
          <w:sz w:val="16"/>
          <w:szCs w:val="22"/>
          <w:lang w:val="es-PE"/>
        </w:rPr>
        <w:t>lobha</w:t>
      </w:r>
      <w:r w:rsidRPr="0000143D">
        <w:rPr>
          <w:sz w:val="16"/>
          <w:szCs w:val="22"/>
          <w:lang w:val="es-PE"/>
        </w:rPr>
        <w:t>]</w:t>
      </w:r>
    </w:p>
    <w:p w14:paraId="4A530020" w14:textId="28A9C0A1" w:rsidR="00FF5FAE" w:rsidRPr="0000143D" w:rsidRDefault="00FF5FAE" w:rsidP="0000143D">
      <w:pPr>
        <w:tabs>
          <w:tab w:val="right" w:pos="567"/>
        </w:tabs>
        <w:spacing w:after="60"/>
        <w:ind w:left="709" w:right="737" w:hanging="425"/>
        <w:rPr>
          <w:sz w:val="16"/>
          <w:szCs w:val="22"/>
          <w:lang w:val="es-PE"/>
        </w:rPr>
      </w:pPr>
      <w:r w:rsidRPr="0000143D">
        <w:rPr>
          <w:sz w:val="16"/>
          <w:szCs w:val="22"/>
          <w:lang w:val="es-PE"/>
        </w:rPr>
        <w:tab/>
        <w:t xml:space="preserve">11. </w:t>
      </w:r>
      <w:r w:rsidRPr="0000143D">
        <w:rPr>
          <w:sz w:val="16"/>
          <w:szCs w:val="22"/>
          <w:lang w:val="es-PE"/>
        </w:rPr>
        <w:tab/>
        <w:t>Estoy enfadado</w:t>
      </w:r>
      <w:r w:rsidR="00E65524" w:rsidRPr="0000143D">
        <w:rPr>
          <w:sz w:val="16"/>
          <w:szCs w:val="22"/>
          <w:lang w:val="es-PE"/>
        </w:rPr>
        <w:t>,</w:t>
      </w:r>
      <w:r w:rsidRPr="0000143D">
        <w:rPr>
          <w:sz w:val="16"/>
          <w:szCs w:val="22"/>
          <w:lang w:val="es-PE"/>
        </w:rPr>
        <w:t xml:space="preserve"> [disfrute </w:t>
      </w:r>
      <w:r w:rsidR="00E65524" w:rsidRPr="0000143D">
        <w:rPr>
          <w:sz w:val="16"/>
          <w:szCs w:val="22"/>
          <w:lang w:val="es-PE"/>
        </w:rPr>
        <w:t>de</w:t>
      </w:r>
      <w:r w:rsidRPr="0000143D">
        <w:rPr>
          <w:sz w:val="16"/>
          <w:szCs w:val="22"/>
          <w:lang w:val="es-PE"/>
        </w:rPr>
        <w:t>l odio</w:t>
      </w:r>
      <w:r w:rsidR="00E65524" w:rsidRPr="0000143D">
        <w:rPr>
          <w:rFonts w:ascii="Cormorant" w:hAnsi="Cormorant"/>
          <w:sz w:val="16"/>
          <w:szCs w:val="22"/>
          <w:lang w:val="es-PE"/>
        </w:rPr>
        <w:t>–</w:t>
      </w:r>
      <w:r w:rsidRPr="0000143D">
        <w:rPr>
          <w:i/>
          <w:iCs/>
          <w:sz w:val="16"/>
          <w:szCs w:val="22"/>
          <w:lang w:val="es-PE"/>
        </w:rPr>
        <w:t>dosa</w:t>
      </w:r>
      <w:r w:rsidRPr="0000143D">
        <w:rPr>
          <w:sz w:val="16"/>
          <w:szCs w:val="22"/>
          <w:lang w:val="es-PE"/>
        </w:rPr>
        <w:t>)</w:t>
      </w:r>
    </w:p>
    <w:p w14:paraId="6D38B592" w14:textId="3B2AA18D" w:rsidR="00FF5FAE" w:rsidRPr="0000143D" w:rsidRDefault="00FF5FAE" w:rsidP="0000143D">
      <w:pPr>
        <w:tabs>
          <w:tab w:val="right" w:pos="567"/>
        </w:tabs>
        <w:spacing w:after="60"/>
        <w:ind w:left="709" w:right="737" w:hanging="425"/>
        <w:rPr>
          <w:sz w:val="16"/>
          <w:szCs w:val="22"/>
          <w:lang w:val="es-PE"/>
        </w:rPr>
      </w:pPr>
      <w:r w:rsidRPr="0000143D">
        <w:rPr>
          <w:sz w:val="16"/>
          <w:szCs w:val="22"/>
          <w:lang w:val="es-PE"/>
        </w:rPr>
        <w:tab/>
        <w:t xml:space="preserve">12. </w:t>
      </w:r>
      <w:r w:rsidRPr="0000143D">
        <w:rPr>
          <w:sz w:val="16"/>
          <w:szCs w:val="22"/>
          <w:lang w:val="es-PE"/>
        </w:rPr>
        <w:tab/>
        <w:t xml:space="preserve">No puedo entender, no puedo percibir, no puedo ver [disfrute </w:t>
      </w:r>
      <w:r w:rsidR="00E65524" w:rsidRPr="0000143D">
        <w:rPr>
          <w:sz w:val="16"/>
          <w:szCs w:val="22"/>
          <w:lang w:val="es-PE"/>
        </w:rPr>
        <w:t>de</w:t>
      </w:r>
      <w:r w:rsidRPr="0000143D">
        <w:rPr>
          <w:sz w:val="16"/>
          <w:szCs w:val="22"/>
          <w:lang w:val="es-PE"/>
        </w:rPr>
        <w:t xml:space="preserve"> la ilusión</w:t>
      </w:r>
      <w:r w:rsidR="00E65524" w:rsidRPr="0000143D">
        <w:rPr>
          <w:rFonts w:ascii="Cormorant" w:hAnsi="Cormorant"/>
          <w:sz w:val="16"/>
          <w:szCs w:val="22"/>
          <w:lang w:val="es-PE"/>
        </w:rPr>
        <w:t>–</w:t>
      </w:r>
      <w:r w:rsidRPr="0000143D">
        <w:rPr>
          <w:sz w:val="16"/>
          <w:szCs w:val="22"/>
          <w:lang w:val="es-PE"/>
        </w:rPr>
        <w:t xml:space="preserve"> </w:t>
      </w:r>
      <w:r w:rsidRPr="0000143D">
        <w:rPr>
          <w:i/>
          <w:iCs/>
          <w:sz w:val="16"/>
          <w:szCs w:val="22"/>
          <w:lang w:val="es-PE"/>
        </w:rPr>
        <w:t>moha</w:t>
      </w:r>
      <w:r w:rsidRPr="0000143D">
        <w:rPr>
          <w:sz w:val="16"/>
          <w:szCs w:val="22"/>
          <w:lang w:val="es-PE"/>
        </w:rPr>
        <w:t>]</w:t>
      </w:r>
    </w:p>
    <w:p w14:paraId="339A9C19" w14:textId="70682AC7" w:rsidR="00FF5FAE" w:rsidRPr="0000143D" w:rsidRDefault="00FF5FAE" w:rsidP="0000143D">
      <w:pPr>
        <w:tabs>
          <w:tab w:val="right" w:pos="567"/>
        </w:tabs>
        <w:spacing w:after="60"/>
        <w:ind w:left="709" w:right="737" w:hanging="425"/>
        <w:rPr>
          <w:sz w:val="16"/>
          <w:szCs w:val="22"/>
          <w:lang w:val="es-PE"/>
        </w:rPr>
      </w:pPr>
      <w:r w:rsidRPr="0000143D">
        <w:rPr>
          <w:sz w:val="16"/>
          <w:szCs w:val="22"/>
          <w:lang w:val="es-PE"/>
        </w:rPr>
        <w:tab/>
        <w:t xml:space="preserve">13. </w:t>
      </w:r>
      <w:r w:rsidRPr="0000143D">
        <w:rPr>
          <w:sz w:val="16"/>
          <w:szCs w:val="22"/>
          <w:lang w:val="es-PE"/>
        </w:rPr>
        <w:tab/>
        <w:t>Tengo fe y confianza en [el disfrute de</w:t>
      </w:r>
      <w:r w:rsidRPr="0000143D">
        <w:rPr>
          <w:i/>
          <w:iCs/>
          <w:sz w:val="16"/>
          <w:szCs w:val="22"/>
          <w:lang w:val="es-PE"/>
        </w:rPr>
        <w:t xml:space="preserve"> </w:t>
      </w:r>
      <w:r w:rsidRPr="0000143D">
        <w:rPr>
          <w:sz w:val="16"/>
          <w:szCs w:val="22"/>
          <w:lang w:val="es-PE"/>
        </w:rPr>
        <w:t>la confianza</w:t>
      </w:r>
      <w:r w:rsidR="00E65524" w:rsidRPr="0000143D">
        <w:rPr>
          <w:sz w:val="16"/>
          <w:szCs w:val="22"/>
          <w:lang w:val="es-PE"/>
        </w:rPr>
        <w:t xml:space="preserve"> y la</w:t>
      </w:r>
      <w:r w:rsidR="00E65524" w:rsidRPr="0000143D">
        <w:rPr>
          <w:i/>
          <w:iCs/>
          <w:sz w:val="16"/>
          <w:szCs w:val="22"/>
          <w:lang w:val="es-PE"/>
        </w:rPr>
        <w:t xml:space="preserve"> </w:t>
      </w:r>
      <w:r w:rsidR="00E65524" w:rsidRPr="0000143D">
        <w:rPr>
          <w:sz w:val="16"/>
          <w:szCs w:val="22"/>
          <w:lang w:val="es-PE"/>
        </w:rPr>
        <w:t>fe</w:t>
      </w:r>
      <w:r w:rsidR="00E65524" w:rsidRPr="0000143D">
        <w:rPr>
          <w:rFonts w:ascii="Cormorant" w:hAnsi="Cormorant"/>
          <w:i/>
          <w:iCs/>
          <w:sz w:val="16"/>
          <w:szCs w:val="22"/>
          <w:lang w:val="es-PE"/>
        </w:rPr>
        <w:t>–</w:t>
      </w:r>
      <w:r w:rsidR="00E65524" w:rsidRPr="0000143D">
        <w:rPr>
          <w:i/>
          <w:iCs/>
          <w:sz w:val="16"/>
          <w:szCs w:val="22"/>
          <w:lang w:val="es-PE"/>
        </w:rPr>
        <w:t>sa</w:t>
      </w:r>
      <w:r w:rsidRPr="0000143D">
        <w:rPr>
          <w:i/>
          <w:iCs/>
          <w:sz w:val="16"/>
          <w:szCs w:val="22"/>
          <w:lang w:val="es-PE"/>
        </w:rPr>
        <w:t>d</w:t>
      </w:r>
      <w:r w:rsidR="00E65524" w:rsidRPr="0000143D">
        <w:rPr>
          <w:i/>
          <w:iCs/>
          <w:sz w:val="16"/>
          <w:szCs w:val="22"/>
          <w:lang w:val="es-PE"/>
        </w:rPr>
        <w:t>dhā</w:t>
      </w:r>
      <w:r w:rsidRPr="0000143D">
        <w:rPr>
          <w:sz w:val="16"/>
          <w:szCs w:val="22"/>
          <w:lang w:val="es-PE"/>
        </w:rPr>
        <w:t>]</w:t>
      </w:r>
    </w:p>
    <w:p w14:paraId="4D6340E0" w14:textId="7DE7EAD5" w:rsidR="00FF5FAE" w:rsidRPr="0000143D" w:rsidRDefault="00FF5FAE" w:rsidP="0000143D">
      <w:pPr>
        <w:tabs>
          <w:tab w:val="right" w:pos="567"/>
        </w:tabs>
        <w:spacing w:after="60"/>
        <w:ind w:left="709" w:right="737" w:hanging="425"/>
        <w:rPr>
          <w:sz w:val="16"/>
          <w:szCs w:val="22"/>
          <w:lang w:val="es-PE"/>
        </w:rPr>
      </w:pPr>
      <w:r w:rsidRPr="0000143D">
        <w:rPr>
          <w:sz w:val="16"/>
          <w:szCs w:val="22"/>
          <w:lang w:val="es-PE"/>
        </w:rPr>
        <w:tab/>
        <w:t xml:space="preserve">14. </w:t>
      </w:r>
      <w:r w:rsidRPr="0000143D">
        <w:rPr>
          <w:sz w:val="16"/>
          <w:szCs w:val="22"/>
          <w:lang w:val="es-PE"/>
        </w:rPr>
        <w:tab/>
      </w:r>
      <w:r w:rsidR="00CF77B7" w:rsidRPr="0000143D">
        <w:rPr>
          <w:sz w:val="16"/>
          <w:szCs w:val="22"/>
          <w:lang w:val="es-PE"/>
        </w:rPr>
        <w:t>Pongo atención</w:t>
      </w:r>
      <w:r w:rsidRPr="0000143D">
        <w:rPr>
          <w:sz w:val="16"/>
          <w:szCs w:val="22"/>
          <w:lang w:val="es-PE"/>
        </w:rPr>
        <w:t xml:space="preserve"> [disfrute </w:t>
      </w:r>
      <w:r w:rsidR="00606D04" w:rsidRPr="0000143D">
        <w:rPr>
          <w:sz w:val="16"/>
          <w:szCs w:val="22"/>
          <w:lang w:val="es-PE"/>
        </w:rPr>
        <w:t>de</w:t>
      </w:r>
      <w:r w:rsidRPr="0000143D">
        <w:rPr>
          <w:sz w:val="16"/>
          <w:szCs w:val="22"/>
          <w:lang w:val="es-PE"/>
        </w:rPr>
        <w:t xml:space="preserve"> la atención plena</w:t>
      </w:r>
      <w:r w:rsidR="00606D04" w:rsidRPr="0000143D">
        <w:rPr>
          <w:rFonts w:ascii="Cormorant" w:hAnsi="Cormorant"/>
          <w:sz w:val="16"/>
          <w:szCs w:val="22"/>
          <w:lang w:val="es-PE"/>
        </w:rPr>
        <w:t>–</w:t>
      </w:r>
      <w:r w:rsidRPr="0000143D">
        <w:rPr>
          <w:i/>
          <w:iCs/>
          <w:sz w:val="16"/>
          <w:szCs w:val="22"/>
          <w:lang w:val="es-PE"/>
        </w:rPr>
        <w:t>sati</w:t>
      </w:r>
      <w:r w:rsidR="00D3416B" w:rsidRPr="0000143D">
        <w:rPr>
          <w:sz w:val="16"/>
          <w:szCs w:val="22"/>
          <w:lang w:val="es-PE"/>
        </w:rPr>
        <w:t>]</w:t>
      </w:r>
    </w:p>
    <w:p w14:paraId="73BCAA63" w14:textId="66E0F4D6" w:rsidR="00FF5FAE" w:rsidRPr="0000143D" w:rsidRDefault="00FF5FAE" w:rsidP="0000143D">
      <w:pPr>
        <w:tabs>
          <w:tab w:val="right" w:pos="567"/>
        </w:tabs>
        <w:spacing w:after="60"/>
        <w:ind w:left="709" w:right="737" w:hanging="425"/>
        <w:rPr>
          <w:sz w:val="16"/>
          <w:szCs w:val="22"/>
          <w:lang w:val="es-PE"/>
        </w:rPr>
      </w:pPr>
      <w:r w:rsidRPr="0000143D">
        <w:rPr>
          <w:sz w:val="16"/>
          <w:szCs w:val="22"/>
          <w:lang w:val="es-PE"/>
        </w:rPr>
        <w:tab/>
        <w:t xml:space="preserve">15. </w:t>
      </w:r>
      <w:r w:rsidRPr="0000143D">
        <w:rPr>
          <w:sz w:val="16"/>
          <w:szCs w:val="22"/>
          <w:lang w:val="es-PE"/>
        </w:rPr>
        <w:tab/>
        <w:t xml:space="preserve">Me avergüenzo de los males, </w:t>
      </w:r>
      <w:r w:rsidR="00D3416B" w:rsidRPr="0000143D">
        <w:rPr>
          <w:sz w:val="16"/>
          <w:szCs w:val="22"/>
          <w:lang w:val="es-PE"/>
        </w:rPr>
        <w:t>estoy disgustado</w:t>
      </w:r>
      <w:r w:rsidRPr="0000143D">
        <w:rPr>
          <w:sz w:val="16"/>
          <w:szCs w:val="22"/>
          <w:lang w:val="es-PE"/>
        </w:rPr>
        <w:t xml:space="preserve"> [disfrute </w:t>
      </w:r>
      <w:r w:rsidR="00D3416B" w:rsidRPr="0000143D">
        <w:rPr>
          <w:sz w:val="16"/>
          <w:szCs w:val="22"/>
          <w:lang w:val="es-PE"/>
        </w:rPr>
        <w:t xml:space="preserve">de la </w:t>
      </w:r>
      <w:r w:rsidRPr="0000143D">
        <w:rPr>
          <w:sz w:val="16"/>
          <w:szCs w:val="22"/>
          <w:lang w:val="es-PE"/>
        </w:rPr>
        <w:t>vergüenza</w:t>
      </w:r>
      <w:r w:rsidR="00D3416B" w:rsidRPr="0000143D">
        <w:rPr>
          <w:rFonts w:ascii="Cormorant" w:hAnsi="Cormorant"/>
          <w:sz w:val="16"/>
          <w:szCs w:val="22"/>
          <w:lang w:val="es-PE"/>
        </w:rPr>
        <w:t>–</w:t>
      </w:r>
      <w:r w:rsidR="00D3416B" w:rsidRPr="0000143D">
        <w:rPr>
          <w:i/>
          <w:iCs/>
          <w:sz w:val="16"/>
          <w:szCs w:val="22"/>
          <w:lang w:val="es-PE"/>
        </w:rPr>
        <w:t>hiri</w:t>
      </w:r>
      <w:r w:rsidR="00D3416B" w:rsidRPr="0000143D">
        <w:rPr>
          <w:sz w:val="16"/>
          <w:szCs w:val="22"/>
          <w:lang w:val="es-PE"/>
        </w:rPr>
        <w:t>]</w:t>
      </w:r>
    </w:p>
    <w:p w14:paraId="27E19014" w14:textId="70306F52" w:rsidR="00FF5FAE" w:rsidRPr="0000143D" w:rsidRDefault="00FF5FAE" w:rsidP="0000143D">
      <w:pPr>
        <w:tabs>
          <w:tab w:val="right" w:pos="567"/>
        </w:tabs>
        <w:spacing w:after="60"/>
        <w:ind w:left="709" w:right="737" w:hanging="425"/>
        <w:rPr>
          <w:sz w:val="16"/>
          <w:szCs w:val="22"/>
          <w:lang w:val="es-PE"/>
        </w:rPr>
      </w:pPr>
      <w:r w:rsidRPr="0000143D">
        <w:rPr>
          <w:sz w:val="16"/>
          <w:szCs w:val="22"/>
          <w:lang w:val="es-PE"/>
        </w:rPr>
        <w:tab/>
        <w:t xml:space="preserve">16. </w:t>
      </w:r>
      <w:r w:rsidRPr="0000143D">
        <w:rPr>
          <w:sz w:val="16"/>
          <w:szCs w:val="22"/>
          <w:lang w:val="es-PE"/>
        </w:rPr>
        <w:tab/>
        <w:t xml:space="preserve">Temo, me </w:t>
      </w:r>
      <w:r w:rsidR="0023002A" w:rsidRPr="0000143D">
        <w:rPr>
          <w:sz w:val="16"/>
          <w:szCs w:val="22"/>
          <w:lang w:val="es-PE"/>
        </w:rPr>
        <w:t>asusto</w:t>
      </w:r>
      <w:r w:rsidRPr="0000143D">
        <w:rPr>
          <w:sz w:val="16"/>
          <w:szCs w:val="22"/>
          <w:lang w:val="es-PE"/>
        </w:rPr>
        <w:t xml:space="preserve"> [disfrute </w:t>
      </w:r>
      <w:r w:rsidR="0023002A" w:rsidRPr="0000143D">
        <w:rPr>
          <w:sz w:val="16"/>
          <w:szCs w:val="22"/>
          <w:lang w:val="es-PE"/>
        </w:rPr>
        <w:t>de</w:t>
      </w:r>
      <w:r w:rsidRPr="0000143D">
        <w:rPr>
          <w:sz w:val="16"/>
          <w:szCs w:val="22"/>
          <w:lang w:val="es-PE"/>
        </w:rPr>
        <w:t xml:space="preserve">l miedo, </w:t>
      </w:r>
      <w:r w:rsidR="0023002A" w:rsidRPr="0000143D">
        <w:rPr>
          <w:sz w:val="16"/>
          <w:szCs w:val="22"/>
          <w:lang w:val="es-PE"/>
        </w:rPr>
        <w:t xml:space="preserve">del </w:t>
      </w:r>
      <w:r w:rsidRPr="0000143D">
        <w:rPr>
          <w:sz w:val="16"/>
          <w:szCs w:val="22"/>
          <w:lang w:val="es-PE"/>
        </w:rPr>
        <w:t>temor</w:t>
      </w:r>
      <w:r w:rsidR="0023002A" w:rsidRPr="0000143D">
        <w:rPr>
          <w:rFonts w:ascii="Cormorant" w:hAnsi="Cormorant"/>
          <w:sz w:val="16"/>
          <w:szCs w:val="22"/>
          <w:lang w:val="es-PE"/>
        </w:rPr>
        <w:t>–</w:t>
      </w:r>
      <w:r w:rsidRPr="0000143D">
        <w:rPr>
          <w:i/>
          <w:iCs/>
          <w:sz w:val="16"/>
          <w:szCs w:val="22"/>
          <w:lang w:val="es-PE"/>
        </w:rPr>
        <w:t>ottappa</w:t>
      </w:r>
      <w:r w:rsidRPr="0000143D">
        <w:rPr>
          <w:sz w:val="16"/>
          <w:szCs w:val="22"/>
          <w:lang w:val="es-PE"/>
        </w:rPr>
        <w:t>]</w:t>
      </w:r>
    </w:p>
    <w:p w14:paraId="13610957" w14:textId="4528DCF2" w:rsidR="00FF5FAE" w:rsidRPr="0000143D" w:rsidRDefault="00FF5FAE" w:rsidP="0000143D">
      <w:pPr>
        <w:tabs>
          <w:tab w:val="right" w:pos="567"/>
        </w:tabs>
        <w:spacing w:after="60"/>
        <w:ind w:left="709" w:right="737" w:hanging="425"/>
        <w:rPr>
          <w:sz w:val="16"/>
          <w:szCs w:val="22"/>
          <w:lang w:val="es-PE"/>
        </w:rPr>
      </w:pPr>
      <w:r w:rsidRPr="0000143D">
        <w:rPr>
          <w:sz w:val="16"/>
          <w:szCs w:val="22"/>
          <w:lang w:val="es-PE"/>
        </w:rPr>
        <w:tab/>
        <w:t xml:space="preserve">17. </w:t>
      </w:r>
      <w:r w:rsidRPr="0000143D">
        <w:rPr>
          <w:sz w:val="16"/>
          <w:szCs w:val="22"/>
          <w:lang w:val="es-PE"/>
        </w:rPr>
        <w:tab/>
        <w:t xml:space="preserve">Ofrezco algo [disfrute </w:t>
      </w:r>
      <w:r w:rsidR="00012519" w:rsidRPr="0000143D">
        <w:rPr>
          <w:sz w:val="16"/>
          <w:szCs w:val="22"/>
          <w:lang w:val="es-PE"/>
        </w:rPr>
        <w:t>y apego hacia</w:t>
      </w:r>
      <w:r w:rsidRPr="0000143D">
        <w:rPr>
          <w:sz w:val="16"/>
          <w:szCs w:val="22"/>
          <w:lang w:val="es-PE"/>
        </w:rPr>
        <w:t xml:space="preserve"> </w:t>
      </w:r>
      <w:r w:rsidR="0023002A" w:rsidRPr="0000143D">
        <w:rPr>
          <w:sz w:val="16"/>
          <w:szCs w:val="22"/>
          <w:lang w:val="es-PE"/>
        </w:rPr>
        <w:t xml:space="preserve">la </w:t>
      </w:r>
      <w:r w:rsidR="00457396" w:rsidRPr="0000143D">
        <w:rPr>
          <w:sz w:val="16"/>
          <w:szCs w:val="22"/>
          <w:lang w:val="es-PE"/>
        </w:rPr>
        <w:t>caridad</w:t>
      </w:r>
      <w:r w:rsidRPr="0000143D">
        <w:rPr>
          <w:sz w:val="16"/>
          <w:szCs w:val="22"/>
          <w:lang w:val="es-PE"/>
        </w:rPr>
        <w:t xml:space="preserve"> y </w:t>
      </w:r>
      <w:r w:rsidR="00457396" w:rsidRPr="0000143D">
        <w:rPr>
          <w:sz w:val="16"/>
          <w:szCs w:val="22"/>
          <w:lang w:val="es-PE"/>
        </w:rPr>
        <w:t>la</w:t>
      </w:r>
      <w:r w:rsidR="00CF77B7" w:rsidRPr="0000143D">
        <w:rPr>
          <w:sz w:val="16"/>
          <w:szCs w:val="22"/>
          <w:lang w:val="es-PE"/>
        </w:rPr>
        <w:t xml:space="preserve"> </w:t>
      </w:r>
      <w:r w:rsidRPr="0000143D">
        <w:rPr>
          <w:sz w:val="16"/>
          <w:szCs w:val="22"/>
          <w:lang w:val="es-PE"/>
        </w:rPr>
        <w:t>generosidad</w:t>
      </w:r>
      <w:r w:rsidR="00457396" w:rsidRPr="0000143D">
        <w:rPr>
          <w:rFonts w:ascii="Cormorant" w:hAnsi="Cormorant"/>
          <w:sz w:val="16"/>
          <w:szCs w:val="22"/>
          <w:lang w:val="es-PE"/>
        </w:rPr>
        <w:t>–</w:t>
      </w:r>
      <w:r w:rsidRPr="0000143D">
        <w:rPr>
          <w:i/>
          <w:iCs/>
          <w:sz w:val="16"/>
          <w:szCs w:val="22"/>
          <w:lang w:val="es-PE"/>
        </w:rPr>
        <w:t>dāna</w:t>
      </w:r>
      <w:r w:rsidRPr="0000143D">
        <w:rPr>
          <w:sz w:val="16"/>
          <w:szCs w:val="22"/>
          <w:lang w:val="es-PE"/>
        </w:rPr>
        <w:t>]</w:t>
      </w:r>
    </w:p>
    <w:p w14:paraId="0CAFF951" w14:textId="1D88A0FB" w:rsidR="00FF5FAE" w:rsidRPr="0000143D" w:rsidRDefault="00FF5FAE" w:rsidP="0000143D">
      <w:pPr>
        <w:tabs>
          <w:tab w:val="right" w:pos="567"/>
        </w:tabs>
        <w:spacing w:after="60"/>
        <w:ind w:left="709" w:right="737" w:hanging="425"/>
        <w:rPr>
          <w:sz w:val="16"/>
          <w:szCs w:val="22"/>
          <w:lang w:val="es-PE"/>
        </w:rPr>
      </w:pPr>
      <w:r w:rsidRPr="0000143D">
        <w:rPr>
          <w:sz w:val="16"/>
          <w:szCs w:val="22"/>
          <w:lang w:val="es-PE"/>
        </w:rPr>
        <w:tab/>
        <w:t xml:space="preserve">18. </w:t>
      </w:r>
      <w:r w:rsidRPr="0000143D">
        <w:rPr>
          <w:sz w:val="16"/>
          <w:szCs w:val="22"/>
          <w:lang w:val="es-PE"/>
        </w:rPr>
        <w:tab/>
      </w:r>
      <w:r w:rsidR="00457396" w:rsidRPr="0000143D">
        <w:rPr>
          <w:sz w:val="16"/>
          <w:szCs w:val="22"/>
          <w:lang w:val="es-PE"/>
        </w:rPr>
        <w:t>Yo adopto</w:t>
      </w:r>
      <w:r w:rsidRPr="0000143D">
        <w:rPr>
          <w:sz w:val="16"/>
          <w:szCs w:val="22"/>
          <w:lang w:val="es-PE"/>
        </w:rPr>
        <w:t xml:space="preserve"> los preceptos [</w:t>
      </w:r>
      <w:r w:rsidR="00DC5F81" w:rsidRPr="0000143D">
        <w:rPr>
          <w:sz w:val="16"/>
          <w:szCs w:val="22"/>
          <w:lang w:val="es-PE"/>
        </w:rPr>
        <w:t xml:space="preserve">apego </w:t>
      </w:r>
      <w:r w:rsidRPr="0000143D">
        <w:rPr>
          <w:sz w:val="16"/>
          <w:szCs w:val="22"/>
          <w:lang w:val="es-PE"/>
        </w:rPr>
        <w:t>a la moralidad</w:t>
      </w:r>
      <w:r w:rsidR="00DC5F81" w:rsidRPr="0000143D">
        <w:rPr>
          <w:rFonts w:ascii="Cormorant" w:hAnsi="Cormorant"/>
          <w:sz w:val="16"/>
          <w:szCs w:val="22"/>
          <w:lang w:val="es-PE"/>
        </w:rPr>
        <w:t>–</w:t>
      </w:r>
      <w:r w:rsidRPr="0000143D">
        <w:rPr>
          <w:i/>
          <w:iCs/>
          <w:sz w:val="16"/>
          <w:szCs w:val="22"/>
          <w:lang w:val="es-PE"/>
        </w:rPr>
        <w:t>sīla</w:t>
      </w:r>
      <w:r w:rsidRPr="0000143D">
        <w:rPr>
          <w:sz w:val="16"/>
          <w:szCs w:val="22"/>
          <w:lang w:val="es-PE"/>
        </w:rPr>
        <w:t>)</w:t>
      </w:r>
    </w:p>
    <w:p w14:paraId="7DC5CAD9" w14:textId="77777777" w:rsidR="00DC38DA" w:rsidRPr="0000143D" w:rsidRDefault="00DC38DA">
      <w:pPr>
        <w:ind w:firstLine="0"/>
        <w:rPr>
          <w:sz w:val="16"/>
          <w:szCs w:val="22"/>
          <w:lang w:val="es-PE"/>
        </w:rPr>
      </w:pPr>
      <w:r w:rsidRPr="0000143D">
        <w:rPr>
          <w:sz w:val="16"/>
          <w:szCs w:val="22"/>
          <w:lang w:val="es-PE"/>
        </w:rPr>
        <w:br w:type="page"/>
      </w:r>
    </w:p>
    <w:p w14:paraId="6D87B5F0" w14:textId="4E194810" w:rsidR="003853C2" w:rsidRPr="0000143D" w:rsidRDefault="00012519" w:rsidP="0003231D">
      <w:pPr>
        <w:tabs>
          <w:tab w:val="right" w:pos="567"/>
        </w:tabs>
        <w:spacing w:after="60"/>
        <w:ind w:left="709" w:hanging="425"/>
        <w:rPr>
          <w:sz w:val="16"/>
          <w:szCs w:val="22"/>
          <w:lang w:val="es-PE"/>
        </w:rPr>
      </w:pPr>
      <w:r w:rsidRPr="0000143D">
        <w:rPr>
          <w:sz w:val="16"/>
          <w:szCs w:val="22"/>
          <w:lang w:val="es-PE"/>
        </w:rPr>
        <w:lastRenderedPageBreak/>
        <w:tab/>
        <w:t xml:space="preserve">19. </w:t>
      </w:r>
      <w:r w:rsidRPr="0000143D">
        <w:rPr>
          <w:sz w:val="16"/>
          <w:szCs w:val="22"/>
          <w:lang w:val="es-PE"/>
        </w:rPr>
        <w:tab/>
      </w:r>
      <w:r w:rsidR="00D025C1" w:rsidRPr="0000143D">
        <w:rPr>
          <w:sz w:val="16"/>
          <w:szCs w:val="22"/>
          <w:lang w:val="es-PE"/>
        </w:rPr>
        <w:t>Yo conozco</w:t>
      </w:r>
      <w:r w:rsidRPr="0000143D">
        <w:rPr>
          <w:sz w:val="16"/>
          <w:szCs w:val="22"/>
          <w:lang w:val="es-PE"/>
        </w:rPr>
        <w:t xml:space="preserve">, soy capaz, soy </w:t>
      </w:r>
      <w:r w:rsidR="00D025C1" w:rsidRPr="0000143D">
        <w:rPr>
          <w:sz w:val="16"/>
          <w:szCs w:val="22"/>
          <w:lang w:val="es-PE"/>
        </w:rPr>
        <w:t>lúcido</w:t>
      </w:r>
      <w:r w:rsidRPr="0000143D">
        <w:rPr>
          <w:sz w:val="16"/>
          <w:szCs w:val="22"/>
          <w:lang w:val="es-PE"/>
        </w:rPr>
        <w:t xml:space="preserve">, </w:t>
      </w:r>
      <w:r w:rsidR="00EC65E6" w:rsidRPr="0000143D">
        <w:rPr>
          <w:sz w:val="16"/>
          <w:szCs w:val="22"/>
          <w:lang w:val="es-PE"/>
        </w:rPr>
        <w:t>yo pre</w:t>
      </w:r>
      <w:r w:rsidR="00724A40" w:rsidRPr="0000143D">
        <w:rPr>
          <w:sz w:val="16"/>
          <w:szCs w:val="22"/>
          <w:lang w:val="es-PE"/>
        </w:rPr>
        <w:t>ve</w:t>
      </w:r>
      <w:r w:rsidR="00EC65E6" w:rsidRPr="0000143D">
        <w:rPr>
          <w:sz w:val="16"/>
          <w:szCs w:val="22"/>
          <w:lang w:val="es-PE"/>
        </w:rPr>
        <w:t>o</w:t>
      </w:r>
      <w:r w:rsidRPr="0000143D">
        <w:rPr>
          <w:sz w:val="16"/>
          <w:szCs w:val="22"/>
          <w:lang w:val="es-PE"/>
        </w:rPr>
        <w:t xml:space="preserve"> [</w:t>
      </w:r>
      <w:r w:rsidR="00EC65E6" w:rsidRPr="0000143D">
        <w:rPr>
          <w:sz w:val="16"/>
          <w:szCs w:val="22"/>
          <w:lang w:val="es-PE"/>
        </w:rPr>
        <w:t>apego</w:t>
      </w:r>
      <w:r w:rsidRPr="0000143D">
        <w:rPr>
          <w:sz w:val="16"/>
          <w:szCs w:val="22"/>
          <w:lang w:val="es-PE"/>
        </w:rPr>
        <w:t xml:space="preserve"> a la sabiduría] </w:t>
      </w:r>
    </w:p>
    <w:p w14:paraId="34A20C67" w14:textId="4C697F5F" w:rsidR="00012519" w:rsidRPr="00012519" w:rsidRDefault="003853C2" w:rsidP="003853C2">
      <w:pPr>
        <w:pStyle w:val="Normalssangria"/>
      </w:pPr>
      <w:r>
        <w:t>Estos</w:t>
      </w:r>
      <w:r w:rsidR="00012519" w:rsidRPr="00012519">
        <w:t xml:space="preserve"> </w:t>
      </w:r>
      <w:r w:rsidRPr="00DB7D1B">
        <w:rPr>
          <w:i/>
          <w:iCs/>
          <w:color w:val="7030A0"/>
        </w:rPr>
        <w:t>apegos</w:t>
      </w:r>
      <w:r>
        <w:t xml:space="preserve"> contienen </w:t>
      </w:r>
      <w:r w:rsidR="00012519" w:rsidRPr="00012519">
        <w:t>l</w:t>
      </w:r>
      <w:r>
        <w:t>os</w:t>
      </w:r>
      <w:r w:rsidR="00012519" w:rsidRPr="00012519">
        <w:t xml:space="preserve"> peligro</w:t>
      </w:r>
      <w:r>
        <w:t>s</w:t>
      </w:r>
      <w:r w:rsidR="00012519" w:rsidRPr="00012519">
        <w:t xml:space="preserve"> </w:t>
      </w:r>
      <w:r w:rsidRPr="003853C2">
        <w:t>los grandes</w:t>
      </w:r>
      <w:r w:rsidRPr="003853C2">
        <w:rPr>
          <w:i/>
          <w:iCs/>
        </w:rPr>
        <w:t xml:space="preserve"> </w:t>
      </w:r>
      <w:r w:rsidRPr="003853C2">
        <w:t>infiernos</w:t>
      </w:r>
      <w:r w:rsidRPr="003853C2">
        <w:rPr>
          <w:i/>
          <w:iCs/>
        </w:rPr>
        <w:t xml:space="preserve"> niraya–avīci</w:t>
      </w:r>
      <w:r w:rsidRPr="003853C2">
        <w:t>s</w:t>
      </w:r>
      <w:r>
        <w:t>.</w:t>
      </w:r>
    </w:p>
    <w:p w14:paraId="13B4600B" w14:textId="56CB308E" w:rsidR="00012519" w:rsidRPr="00012519" w:rsidRDefault="00012519" w:rsidP="00BE48FF">
      <w:pPr>
        <w:rPr>
          <w:lang w:val="es-PE"/>
        </w:rPr>
      </w:pPr>
      <w:r w:rsidRPr="00012519">
        <w:rPr>
          <w:lang w:val="es-PE"/>
        </w:rPr>
        <w:t xml:space="preserve">En el </w:t>
      </w:r>
      <w:r w:rsidR="00183AE1" w:rsidRPr="00183AE1">
        <w:rPr>
          <w:lang w:val="es-PE"/>
        </w:rPr>
        <w:t xml:space="preserve">agregado </w:t>
      </w:r>
      <w:r w:rsidRPr="00012519">
        <w:rPr>
          <w:lang w:val="es-PE"/>
        </w:rPr>
        <w:t xml:space="preserve">de la </w:t>
      </w:r>
      <w:r w:rsidRPr="00745A07">
        <w:rPr>
          <w:i/>
          <w:iCs/>
          <w:lang w:val="es-PE"/>
        </w:rPr>
        <w:t>con</w:t>
      </w:r>
      <w:r w:rsidR="00745A07" w:rsidRPr="00745A07">
        <w:rPr>
          <w:i/>
          <w:iCs/>
          <w:lang w:val="es-PE"/>
        </w:rPr>
        <w:t>s</w:t>
      </w:r>
      <w:r w:rsidRPr="00745A07">
        <w:rPr>
          <w:i/>
          <w:iCs/>
          <w:lang w:val="es-PE"/>
        </w:rPr>
        <w:t>ciencia</w:t>
      </w:r>
      <w:r w:rsidRPr="00012519">
        <w:rPr>
          <w:lang w:val="es-PE"/>
        </w:rPr>
        <w:t>, [</w:t>
      </w:r>
      <w:r w:rsidR="00745A07">
        <w:rPr>
          <w:lang w:val="es-PE"/>
        </w:rPr>
        <w:t>apego</w:t>
      </w:r>
      <w:r w:rsidRPr="00012519">
        <w:rPr>
          <w:lang w:val="es-PE"/>
        </w:rPr>
        <w:t xml:space="preserve"> </w:t>
      </w:r>
      <w:r w:rsidR="00F91274">
        <w:rPr>
          <w:lang w:val="es-PE"/>
        </w:rPr>
        <w:t>como</w:t>
      </w:r>
      <w:r w:rsidRPr="00012519">
        <w:rPr>
          <w:lang w:val="es-PE"/>
        </w:rPr>
        <w:t xml:space="preserve"> </w:t>
      </w:r>
      <w:r w:rsidR="0075519C">
        <w:rPr>
          <w:i/>
          <w:iCs/>
          <w:lang w:val="es-PE"/>
        </w:rPr>
        <w:t xml:space="preserve">yo </w:t>
      </w:r>
      <w:r w:rsidR="00745A07" w:rsidRPr="00745A07">
        <w:rPr>
          <w:i/>
          <w:iCs/>
          <w:lang w:val="es-PE"/>
        </w:rPr>
        <w:t>pienso; lo sé; mi con</w:t>
      </w:r>
      <w:r w:rsidR="00DB7D1B">
        <w:rPr>
          <w:i/>
          <w:iCs/>
          <w:lang w:val="es-PE"/>
        </w:rPr>
        <w:t>s</w:t>
      </w:r>
      <w:r w:rsidR="00745A07" w:rsidRPr="00745A07">
        <w:rPr>
          <w:i/>
          <w:iCs/>
          <w:lang w:val="es-PE"/>
        </w:rPr>
        <w:t>ciencia; mi mente</w:t>
      </w:r>
      <w:r w:rsidRPr="00012519">
        <w:rPr>
          <w:lang w:val="es-PE"/>
        </w:rPr>
        <w:t xml:space="preserve">] Todos estos </w:t>
      </w:r>
      <w:r w:rsidR="00F91274" w:rsidRPr="00DB7D1B">
        <w:rPr>
          <w:i/>
          <w:iCs/>
          <w:color w:val="7030A0"/>
          <w:lang w:val="es-PE"/>
        </w:rPr>
        <w:t>apegos</w:t>
      </w:r>
      <w:r w:rsidRPr="00012519">
        <w:rPr>
          <w:lang w:val="es-PE"/>
        </w:rPr>
        <w:t xml:space="preserve"> contienen </w:t>
      </w:r>
      <w:r w:rsidR="00F91274" w:rsidRPr="00F91274">
        <w:rPr>
          <w:lang w:val="es-PE"/>
        </w:rPr>
        <w:t>los peligros los grandes</w:t>
      </w:r>
      <w:r w:rsidR="00F91274" w:rsidRPr="00F91274">
        <w:rPr>
          <w:i/>
          <w:iCs/>
          <w:lang w:val="es-PE"/>
        </w:rPr>
        <w:t xml:space="preserve"> </w:t>
      </w:r>
      <w:r w:rsidR="00F91274" w:rsidRPr="00F91274">
        <w:rPr>
          <w:lang w:val="es-PE"/>
        </w:rPr>
        <w:t>infiernos</w:t>
      </w:r>
      <w:r w:rsidRPr="00012519">
        <w:rPr>
          <w:lang w:val="es-PE"/>
        </w:rPr>
        <w:t xml:space="preserve">. </w:t>
      </w:r>
    </w:p>
    <w:p w14:paraId="1AC0EB3D" w14:textId="29FB8E63" w:rsidR="00A862C0" w:rsidRPr="00A862C0" w:rsidRDefault="00A862C0" w:rsidP="000C14AE">
      <w:pPr>
        <w:rPr>
          <w:lang w:val="es-PE"/>
        </w:rPr>
      </w:pPr>
      <w:r w:rsidRPr="00A862C0">
        <w:rPr>
          <w:lang w:val="es-PE"/>
        </w:rPr>
        <w:t>Deb</w:t>
      </w:r>
      <w:r w:rsidR="00DB7D1B">
        <w:rPr>
          <w:lang w:val="es-PE"/>
        </w:rPr>
        <w:t>e</w:t>
      </w:r>
      <w:r w:rsidR="0000143D">
        <w:rPr>
          <w:lang w:val="es-PE"/>
        </w:rPr>
        <w:t xml:space="preserve"> </w:t>
      </w:r>
      <w:r w:rsidRPr="00A862C0">
        <w:rPr>
          <w:lang w:val="es-PE"/>
        </w:rPr>
        <w:t xml:space="preserve">entenderse que el </w:t>
      </w:r>
      <w:r w:rsidR="00F91274">
        <w:rPr>
          <w:lang w:val="es-PE"/>
        </w:rPr>
        <w:t>apego</w:t>
      </w:r>
      <w:r w:rsidRPr="00A862C0">
        <w:rPr>
          <w:lang w:val="es-PE"/>
        </w:rPr>
        <w:t xml:space="preserve"> de los </w:t>
      </w:r>
      <w:r w:rsidR="00F91274" w:rsidRPr="00F91274">
        <w:rPr>
          <w:i/>
          <w:iCs/>
          <w:lang w:val="es-PE"/>
        </w:rPr>
        <w:t>Deva</w:t>
      </w:r>
      <w:r w:rsidR="00F91274" w:rsidRPr="00F91274">
        <w:rPr>
          <w:lang w:val="es-PE"/>
        </w:rPr>
        <w:t>s</w:t>
      </w:r>
      <w:r w:rsidR="00F91274">
        <w:rPr>
          <w:lang w:val="es-PE"/>
        </w:rPr>
        <w:t>,</w:t>
      </w:r>
      <w:r w:rsidR="00F91274" w:rsidRPr="00A862C0">
        <w:rPr>
          <w:lang w:val="es-PE"/>
        </w:rPr>
        <w:t xml:space="preserve"> </w:t>
      </w:r>
      <w:r w:rsidRPr="00A862C0">
        <w:rPr>
          <w:lang w:val="es-PE"/>
        </w:rPr>
        <w:t>a su</w:t>
      </w:r>
      <w:r w:rsidR="00F91274">
        <w:rPr>
          <w:lang w:val="es-PE"/>
        </w:rPr>
        <w:t>s</w:t>
      </w:r>
      <w:r w:rsidRPr="00A862C0">
        <w:rPr>
          <w:lang w:val="es-PE"/>
        </w:rPr>
        <w:t xml:space="preserve"> cuerpo</w:t>
      </w:r>
      <w:r w:rsidR="00F91274">
        <w:rPr>
          <w:lang w:val="es-PE"/>
        </w:rPr>
        <w:t>s</w:t>
      </w:r>
      <w:r w:rsidRPr="00A862C0">
        <w:rPr>
          <w:lang w:val="es-PE"/>
        </w:rPr>
        <w:t xml:space="preserve"> con </w:t>
      </w:r>
      <w:r w:rsidR="00F91274" w:rsidRPr="00F91274">
        <w:rPr>
          <w:lang w:val="es-PE"/>
        </w:rPr>
        <w:t xml:space="preserve">pasión </w:t>
      </w:r>
      <w:r w:rsidRPr="00A862C0">
        <w:rPr>
          <w:lang w:val="es-PE"/>
        </w:rPr>
        <w:t xml:space="preserve">sensual y </w:t>
      </w:r>
      <w:r w:rsidR="00F34AFB" w:rsidRPr="00F34AFB">
        <w:rPr>
          <w:lang w:val="es-PE"/>
        </w:rPr>
        <w:t>una visión incor</w:t>
      </w:r>
      <w:r w:rsidR="00DB7D1B">
        <w:rPr>
          <w:lang w:val="es-PE"/>
        </w:rPr>
        <w:t>re</w:t>
      </w:r>
      <w:r w:rsidR="00F34AFB" w:rsidRPr="00F34AFB">
        <w:rPr>
          <w:lang w:val="es-PE"/>
        </w:rPr>
        <w:t>cta</w:t>
      </w:r>
      <w:r w:rsidRPr="00A862C0">
        <w:rPr>
          <w:lang w:val="es-PE"/>
        </w:rPr>
        <w:t xml:space="preserve">, el </w:t>
      </w:r>
      <w:r w:rsidR="00F34AFB">
        <w:rPr>
          <w:lang w:val="es-PE"/>
        </w:rPr>
        <w:t>apego</w:t>
      </w:r>
      <w:r w:rsidRPr="00A862C0">
        <w:rPr>
          <w:lang w:val="es-PE"/>
        </w:rPr>
        <w:t xml:space="preserve"> de los </w:t>
      </w:r>
      <w:r w:rsidR="00DB7D1B">
        <w:rPr>
          <w:i/>
          <w:iCs/>
          <w:lang w:val="es-PE"/>
        </w:rPr>
        <w:t>Brahmā</w:t>
      </w:r>
      <w:r w:rsidR="00F34AFB" w:rsidRPr="00F34AFB">
        <w:rPr>
          <w:lang w:val="es-PE"/>
        </w:rPr>
        <w:t>s</w:t>
      </w:r>
      <w:r w:rsidR="00F34AFB" w:rsidRPr="00A862C0">
        <w:rPr>
          <w:lang w:val="es-PE"/>
        </w:rPr>
        <w:t xml:space="preserve"> </w:t>
      </w:r>
      <w:r w:rsidRPr="00A862C0">
        <w:rPr>
          <w:lang w:val="es-PE"/>
        </w:rPr>
        <w:t xml:space="preserve">a su cuerpo con </w:t>
      </w:r>
      <w:r w:rsidR="00F34AFB" w:rsidRPr="00F34AFB">
        <w:rPr>
          <w:lang w:val="es-PE"/>
        </w:rPr>
        <w:t xml:space="preserve">pasión </w:t>
      </w:r>
      <w:r w:rsidRPr="00A862C0">
        <w:rPr>
          <w:lang w:val="es-PE"/>
        </w:rPr>
        <w:t xml:space="preserve">sensual y </w:t>
      </w:r>
      <w:r w:rsidR="00F34AFB" w:rsidRPr="00F34AFB">
        <w:rPr>
          <w:lang w:val="es-PE"/>
        </w:rPr>
        <w:t>una visión incorr</w:t>
      </w:r>
      <w:r w:rsidR="00DB7D1B">
        <w:rPr>
          <w:lang w:val="es-PE"/>
        </w:rPr>
        <w:t>e</w:t>
      </w:r>
      <w:r w:rsidR="00F34AFB" w:rsidRPr="00F34AFB">
        <w:rPr>
          <w:lang w:val="es-PE"/>
        </w:rPr>
        <w:t>cta</w:t>
      </w:r>
      <w:r w:rsidRPr="00A862C0">
        <w:rPr>
          <w:lang w:val="es-PE"/>
        </w:rPr>
        <w:t xml:space="preserve"> también contienen </w:t>
      </w:r>
      <w:r w:rsidR="00F34AFB" w:rsidRPr="00A862C0">
        <w:rPr>
          <w:lang w:val="es-PE"/>
        </w:rPr>
        <w:t>conjunt</w:t>
      </w:r>
      <w:r w:rsidR="00F34AFB">
        <w:rPr>
          <w:lang w:val="es-PE"/>
        </w:rPr>
        <w:t>amente</w:t>
      </w:r>
      <w:r w:rsidR="00F34AFB" w:rsidRPr="00F34AFB">
        <w:rPr>
          <w:lang w:val="es-PE"/>
        </w:rPr>
        <w:t xml:space="preserve"> los peligros d</w:t>
      </w:r>
      <w:r w:rsidR="00F34AFB">
        <w:rPr>
          <w:lang w:val="es-PE"/>
        </w:rPr>
        <w:t xml:space="preserve">e </w:t>
      </w:r>
      <w:r w:rsidR="00F34AFB" w:rsidRPr="00F34AFB">
        <w:rPr>
          <w:lang w:val="es-PE"/>
        </w:rPr>
        <w:t>los grandes</w:t>
      </w:r>
      <w:r w:rsidR="00F34AFB" w:rsidRPr="00F34AFB">
        <w:rPr>
          <w:i/>
          <w:iCs/>
          <w:lang w:val="es-PE"/>
        </w:rPr>
        <w:t xml:space="preserve"> </w:t>
      </w:r>
      <w:r w:rsidR="00F34AFB" w:rsidRPr="00F34AFB">
        <w:rPr>
          <w:lang w:val="es-PE"/>
        </w:rPr>
        <w:t>infiernos</w:t>
      </w:r>
      <w:r w:rsidR="00F34AFB" w:rsidRPr="00F34AFB">
        <w:rPr>
          <w:i/>
          <w:iCs/>
          <w:lang w:val="es-PE"/>
        </w:rPr>
        <w:t xml:space="preserve"> </w:t>
      </w:r>
      <w:r w:rsidRPr="00A862C0">
        <w:rPr>
          <w:lang w:val="es-PE"/>
        </w:rPr>
        <w:t xml:space="preserve">y </w:t>
      </w:r>
      <w:r w:rsidR="00F34AFB">
        <w:rPr>
          <w:lang w:val="es-PE"/>
        </w:rPr>
        <w:t>de</w:t>
      </w:r>
      <w:r w:rsidRPr="00A862C0">
        <w:rPr>
          <w:lang w:val="es-PE"/>
        </w:rPr>
        <w:t xml:space="preserve"> </w:t>
      </w:r>
      <w:r w:rsidR="00F34AFB">
        <w:rPr>
          <w:lang w:val="es-PE"/>
        </w:rPr>
        <w:t>ciclo</w:t>
      </w:r>
      <w:r w:rsidRPr="00A862C0">
        <w:rPr>
          <w:lang w:val="es-PE"/>
        </w:rPr>
        <w:t xml:space="preserve"> de renacimientos </w:t>
      </w:r>
      <w:r w:rsidR="00DB7D1B">
        <w:rPr>
          <w:lang w:val="es-PE"/>
        </w:rPr>
        <w:t xml:space="preserve">del </w:t>
      </w:r>
      <w:r w:rsidRPr="00A862C0">
        <w:rPr>
          <w:i/>
          <w:iCs/>
          <w:lang w:val="es-PE"/>
        </w:rPr>
        <w:t>saṃsāra</w:t>
      </w:r>
      <w:r w:rsidRPr="00A862C0">
        <w:rPr>
          <w:lang w:val="es-PE"/>
        </w:rPr>
        <w:t>.</w:t>
      </w:r>
    </w:p>
    <w:p w14:paraId="31EFB01B" w14:textId="0B9F2469" w:rsidR="00A862C0" w:rsidRPr="00DB7D1B" w:rsidRDefault="00A862C0" w:rsidP="00137065">
      <w:pPr>
        <w:ind w:left="720"/>
        <w:rPr>
          <w:sz w:val="16"/>
          <w:szCs w:val="22"/>
          <w:lang w:val="es-PE"/>
        </w:rPr>
      </w:pPr>
      <w:r w:rsidRPr="00DB7D1B">
        <w:rPr>
          <w:sz w:val="16"/>
          <w:szCs w:val="22"/>
          <w:lang w:val="es-PE"/>
        </w:rPr>
        <w:t>[</w:t>
      </w:r>
      <w:r w:rsidR="00DB7D1B" w:rsidRPr="00DB7D1B">
        <w:rPr>
          <w:sz w:val="16"/>
          <w:szCs w:val="22"/>
          <w:lang w:val="es-PE"/>
        </w:rPr>
        <w:t>É</w:t>
      </w:r>
      <w:r w:rsidRPr="00DB7D1B">
        <w:rPr>
          <w:sz w:val="16"/>
          <w:szCs w:val="22"/>
          <w:lang w:val="es-PE"/>
        </w:rPr>
        <w:t xml:space="preserve">sta </w:t>
      </w:r>
      <w:r w:rsidR="00465BCB" w:rsidRPr="00DB7D1B">
        <w:rPr>
          <w:sz w:val="16"/>
          <w:szCs w:val="22"/>
          <w:lang w:val="es-PE"/>
        </w:rPr>
        <w:t>ha sido</w:t>
      </w:r>
      <w:r w:rsidRPr="00DB7D1B">
        <w:rPr>
          <w:sz w:val="16"/>
          <w:szCs w:val="22"/>
          <w:lang w:val="es-PE"/>
        </w:rPr>
        <w:t xml:space="preserve"> la exposición </w:t>
      </w:r>
      <w:r w:rsidR="00465BCB" w:rsidRPr="00DB7D1B">
        <w:rPr>
          <w:sz w:val="16"/>
          <w:szCs w:val="22"/>
          <w:lang w:val="es-PE"/>
        </w:rPr>
        <w:t xml:space="preserve">sobre </w:t>
      </w:r>
      <w:r w:rsidRPr="00DB7D1B">
        <w:rPr>
          <w:sz w:val="16"/>
          <w:szCs w:val="22"/>
          <w:lang w:val="es-PE"/>
        </w:rPr>
        <w:t xml:space="preserve">cómo el cuerpo humano, la felicidad humana, </w:t>
      </w:r>
      <w:r w:rsidR="00465BCB" w:rsidRPr="00DB7D1B">
        <w:rPr>
          <w:sz w:val="16"/>
          <w:szCs w:val="22"/>
          <w:lang w:val="es-PE"/>
        </w:rPr>
        <w:t>el</w:t>
      </w:r>
      <w:r w:rsidRPr="00DB7D1B">
        <w:rPr>
          <w:sz w:val="16"/>
          <w:szCs w:val="22"/>
          <w:lang w:val="es-PE"/>
        </w:rPr>
        <w:t xml:space="preserve"> cuerpo </w:t>
      </w:r>
      <w:r w:rsidRPr="00DB7D1B">
        <w:rPr>
          <w:i/>
          <w:iCs/>
          <w:sz w:val="16"/>
          <w:szCs w:val="22"/>
          <w:lang w:val="es-PE"/>
        </w:rPr>
        <w:t>Deva</w:t>
      </w:r>
      <w:r w:rsidRPr="00DB7D1B">
        <w:rPr>
          <w:sz w:val="16"/>
          <w:szCs w:val="22"/>
          <w:lang w:val="es-PE"/>
        </w:rPr>
        <w:t xml:space="preserve">, la felicidad </w:t>
      </w:r>
      <w:r w:rsidRPr="00DB7D1B">
        <w:rPr>
          <w:i/>
          <w:iCs/>
          <w:sz w:val="16"/>
          <w:szCs w:val="22"/>
          <w:lang w:val="es-PE"/>
        </w:rPr>
        <w:t>Deva</w:t>
      </w:r>
      <w:r w:rsidRPr="00DB7D1B">
        <w:rPr>
          <w:sz w:val="16"/>
          <w:szCs w:val="22"/>
          <w:lang w:val="es-PE"/>
        </w:rPr>
        <w:t xml:space="preserve">, el cuerpo </w:t>
      </w:r>
      <w:r w:rsidR="00465BCB" w:rsidRPr="00DB7D1B">
        <w:rPr>
          <w:i/>
          <w:iCs/>
          <w:sz w:val="16"/>
          <w:szCs w:val="22"/>
          <w:lang w:val="es-PE"/>
        </w:rPr>
        <w:t>Brahmā</w:t>
      </w:r>
      <w:r w:rsidRPr="00DB7D1B">
        <w:rPr>
          <w:sz w:val="16"/>
          <w:szCs w:val="22"/>
          <w:lang w:val="es-PE"/>
        </w:rPr>
        <w:t xml:space="preserve">, la felicidad </w:t>
      </w:r>
      <w:r w:rsidR="00465BCB" w:rsidRPr="00DB7D1B">
        <w:rPr>
          <w:i/>
          <w:iCs/>
          <w:sz w:val="16"/>
          <w:szCs w:val="22"/>
          <w:lang w:val="es-PE"/>
        </w:rPr>
        <w:t>Brahmā,</w:t>
      </w:r>
      <w:r w:rsidRPr="00DB7D1B">
        <w:rPr>
          <w:sz w:val="16"/>
          <w:szCs w:val="22"/>
          <w:lang w:val="es-PE"/>
        </w:rPr>
        <w:t xml:space="preserve"> </w:t>
      </w:r>
      <w:r w:rsidR="00465BCB" w:rsidRPr="00DB7D1B">
        <w:rPr>
          <w:sz w:val="16"/>
          <w:szCs w:val="22"/>
          <w:lang w:val="es-PE"/>
        </w:rPr>
        <w:t>se encuentran</w:t>
      </w:r>
      <w:r w:rsidRPr="00DB7D1B">
        <w:rPr>
          <w:sz w:val="16"/>
          <w:szCs w:val="22"/>
          <w:lang w:val="es-PE"/>
        </w:rPr>
        <w:t xml:space="preserve"> simplemente asociados </w:t>
      </w:r>
      <w:r w:rsidR="00465BCB" w:rsidRPr="00DB7D1B">
        <w:rPr>
          <w:sz w:val="16"/>
          <w:szCs w:val="22"/>
          <w:lang w:val="es-PE"/>
        </w:rPr>
        <w:t>a</w:t>
      </w:r>
      <w:r w:rsidRPr="00DB7D1B">
        <w:rPr>
          <w:sz w:val="16"/>
          <w:szCs w:val="22"/>
          <w:lang w:val="es-PE"/>
        </w:rPr>
        <w:t>l infierno]</w:t>
      </w:r>
      <w:r w:rsidR="00465BCB" w:rsidRPr="00DB7D1B">
        <w:rPr>
          <w:sz w:val="16"/>
          <w:szCs w:val="22"/>
          <w:lang w:val="es-PE"/>
        </w:rPr>
        <w:t>.</w:t>
      </w:r>
    </w:p>
    <w:p w14:paraId="7702D462" w14:textId="5F5BC2F6" w:rsidR="008D5C77" w:rsidRPr="008D5C77" w:rsidRDefault="008D5C77" w:rsidP="001C02C5">
      <w:pPr>
        <w:rPr>
          <w:lang w:val="es-PE"/>
        </w:rPr>
      </w:pPr>
      <w:r w:rsidRPr="008D5C77">
        <w:rPr>
          <w:lang w:val="es-PE"/>
        </w:rPr>
        <w:t>Así, quien tem</w:t>
      </w:r>
      <w:r w:rsidR="00465BCB">
        <w:rPr>
          <w:lang w:val="es-PE"/>
        </w:rPr>
        <w:t>a</w:t>
      </w:r>
      <w:r w:rsidRPr="008D5C77">
        <w:rPr>
          <w:lang w:val="es-PE"/>
        </w:rPr>
        <w:t xml:space="preserve"> </w:t>
      </w:r>
      <w:r w:rsidR="00465BCB">
        <w:rPr>
          <w:lang w:val="es-PE"/>
        </w:rPr>
        <w:t>d</w:t>
      </w:r>
      <w:r w:rsidRPr="008D5C77">
        <w:rPr>
          <w:lang w:val="es-PE"/>
        </w:rPr>
        <w:t xml:space="preserve">el peligro del </w:t>
      </w:r>
      <w:r w:rsidR="00465BCB" w:rsidRPr="00465BCB">
        <w:rPr>
          <w:lang w:val="es-PE"/>
        </w:rPr>
        <w:t>ciclo de renacimientos</w:t>
      </w:r>
      <w:r w:rsidRPr="008D5C77">
        <w:rPr>
          <w:lang w:val="es-PE"/>
        </w:rPr>
        <w:t xml:space="preserve">, </w:t>
      </w:r>
      <w:r w:rsidR="00137065">
        <w:rPr>
          <w:lang w:val="es-PE"/>
        </w:rPr>
        <w:t xml:space="preserve">del </w:t>
      </w:r>
      <w:r w:rsidRPr="008D5C77">
        <w:rPr>
          <w:i/>
          <w:iCs/>
          <w:lang w:val="es-PE"/>
        </w:rPr>
        <w:t>saṃsāra</w:t>
      </w:r>
      <w:r w:rsidRPr="008D5C77">
        <w:rPr>
          <w:lang w:val="es-PE"/>
        </w:rPr>
        <w:t xml:space="preserve">, no </w:t>
      </w:r>
      <w:r w:rsidR="00465BCB">
        <w:rPr>
          <w:lang w:val="es-PE"/>
        </w:rPr>
        <w:t xml:space="preserve">podrá </w:t>
      </w:r>
      <w:r w:rsidRPr="008D5C77">
        <w:rPr>
          <w:lang w:val="es-PE"/>
        </w:rPr>
        <w:t xml:space="preserve">encontrar refugio </w:t>
      </w:r>
      <w:r w:rsidR="00137065">
        <w:rPr>
          <w:lang w:val="es-PE"/>
        </w:rPr>
        <w:t>bajo</w:t>
      </w:r>
      <w:r w:rsidRPr="008D5C77">
        <w:rPr>
          <w:lang w:val="es-PE"/>
        </w:rPr>
        <w:t xml:space="preserve"> el estado de </w:t>
      </w:r>
      <w:r w:rsidR="00465BCB">
        <w:rPr>
          <w:lang w:val="es-PE"/>
        </w:rPr>
        <w:t>un</w:t>
      </w:r>
      <w:r w:rsidRPr="008D5C77">
        <w:rPr>
          <w:lang w:val="es-PE"/>
        </w:rPr>
        <w:t xml:space="preserve"> ser humano, </w:t>
      </w:r>
      <w:r w:rsidR="00465BCB" w:rsidRPr="00465BCB">
        <w:rPr>
          <w:i/>
          <w:iCs/>
          <w:lang w:val="es-PE"/>
        </w:rPr>
        <w:t>Deva</w:t>
      </w:r>
      <w:r w:rsidR="00465BCB" w:rsidRPr="008D5C77">
        <w:rPr>
          <w:lang w:val="es-PE"/>
        </w:rPr>
        <w:t xml:space="preserve"> </w:t>
      </w:r>
      <w:r w:rsidR="00465BCB">
        <w:rPr>
          <w:lang w:val="es-PE"/>
        </w:rPr>
        <w:t>o</w:t>
      </w:r>
      <w:r w:rsidRPr="008D5C77">
        <w:rPr>
          <w:lang w:val="es-PE"/>
        </w:rPr>
        <w:t xml:space="preserve"> </w:t>
      </w:r>
      <w:r w:rsidR="00465BCB">
        <w:rPr>
          <w:i/>
          <w:iCs/>
          <w:lang w:val="es-PE"/>
        </w:rPr>
        <w:t>Brahmā</w:t>
      </w:r>
      <w:r w:rsidRPr="008D5C77">
        <w:rPr>
          <w:lang w:val="es-PE"/>
        </w:rPr>
        <w:t xml:space="preserve">. </w:t>
      </w:r>
      <w:r w:rsidR="001D6FDC">
        <w:rPr>
          <w:lang w:val="es-PE"/>
        </w:rPr>
        <w:t>Para él, s</w:t>
      </w:r>
      <w:r w:rsidR="00465BCB">
        <w:rPr>
          <w:lang w:val="es-PE"/>
        </w:rPr>
        <w:t>ólo la</w:t>
      </w:r>
      <w:r w:rsidRPr="008D5C77">
        <w:rPr>
          <w:lang w:val="es-PE"/>
        </w:rPr>
        <w:t xml:space="preserve"> </w:t>
      </w:r>
      <w:r w:rsidRPr="00137065">
        <w:rPr>
          <w:i/>
          <w:iCs/>
          <w:lang w:val="es-PE"/>
        </w:rPr>
        <w:t>cesación</w:t>
      </w:r>
      <w:r w:rsidRPr="008D5C77">
        <w:rPr>
          <w:lang w:val="es-PE"/>
        </w:rPr>
        <w:t xml:space="preserve"> de</w:t>
      </w:r>
      <w:r w:rsidR="00465BCB">
        <w:rPr>
          <w:lang w:val="es-PE"/>
        </w:rPr>
        <w:t>l devenir de los</w:t>
      </w:r>
      <w:r w:rsidRPr="008D5C77">
        <w:rPr>
          <w:lang w:val="es-PE"/>
        </w:rPr>
        <w:t xml:space="preserve"> cuerpos de seres humanos, </w:t>
      </w:r>
      <w:r w:rsidR="00465BCB" w:rsidRPr="00465BCB">
        <w:rPr>
          <w:i/>
          <w:iCs/>
          <w:lang w:val="es-PE"/>
        </w:rPr>
        <w:t>Deva</w:t>
      </w:r>
      <w:r w:rsidR="00465BCB" w:rsidRPr="00465BCB">
        <w:rPr>
          <w:lang w:val="es-PE"/>
        </w:rPr>
        <w:t xml:space="preserve">s </w:t>
      </w:r>
      <w:r w:rsidRPr="008D5C77">
        <w:rPr>
          <w:lang w:val="es-PE"/>
        </w:rPr>
        <w:t xml:space="preserve">y </w:t>
      </w:r>
      <w:r w:rsidR="00465BCB" w:rsidRPr="00465BCB">
        <w:rPr>
          <w:i/>
          <w:iCs/>
          <w:lang w:val="es-PE"/>
        </w:rPr>
        <w:t xml:space="preserve">Brahmas </w:t>
      </w:r>
      <w:r w:rsidR="00465BCB">
        <w:rPr>
          <w:lang w:val="es-PE"/>
        </w:rPr>
        <w:t>corresponderá a un</w:t>
      </w:r>
      <w:r w:rsidRPr="008D5C77">
        <w:rPr>
          <w:lang w:val="es-PE"/>
        </w:rPr>
        <w:t xml:space="preserve"> verdadero refugio.</w:t>
      </w:r>
    </w:p>
    <w:p w14:paraId="645BA919" w14:textId="2F7DC9BD" w:rsidR="008D5C77" w:rsidRPr="00137065" w:rsidRDefault="008D5C77" w:rsidP="00137065">
      <w:pPr>
        <w:ind w:left="720"/>
        <w:rPr>
          <w:sz w:val="16"/>
          <w:szCs w:val="22"/>
          <w:lang w:val="es-PE"/>
        </w:rPr>
      </w:pPr>
      <w:r w:rsidRPr="00137065">
        <w:rPr>
          <w:sz w:val="16"/>
          <w:szCs w:val="22"/>
          <w:lang w:val="es-PE"/>
        </w:rPr>
        <w:t>[</w:t>
      </w:r>
      <w:r w:rsidR="00465BCB" w:rsidRPr="00137065">
        <w:rPr>
          <w:sz w:val="16"/>
          <w:szCs w:val="22"/>
          <w:lang w:val="es-PE"/>
        </w:rPr>
        <w:t>É</w:t>
      </w:r>
      <w:r w:rsidRPr="00137065">
        <w:rPr>
          <w:sz w:val="16"/>
          <w:szCs w:val="22"/>
          <w:lang w:val="es-PE"/>
        </w:rPr>
        <w:t xml:space="preserve">ste </w:t>
      </w:r>
      <w:r w:rsidR="00465BCB" w:rsidRPr="00137065">
        <w:rPr>
          <w:sz w:val="16"/>
          <w:szCs w:val="22"/>
          <w:lang w:val="es-PE"/>
        </w:rPr>
        <w:t>ha</w:t>
      </w:r>
      <w:r w:rsidR="001D6FDC">
        <w:rPr>
          <w:sz w:val="16"/>
          <w:szCs w:val="22"/>
          <w:lang w:val="es-PE"/>
        </w:rPr>
        <w:t xml:space="preserve"> </w:t>
      </w:r>
      <w:r w:rsidR="00465BCB" w:rsidRPr="00137065">
        <w:rPr>
          <w:sz w:val="16"/>
          <w:szCs w:val="22"/>
          <w:lang w:val="es-PE"/>
        </w:rPr>
        <w:t>sido</w:t>
      </w:r>
      <w:r w:rsidRPr="00137065">
        <w:rPr>
          <w:sz w:val="16"/>
          <w:szCs w:val="22"/>
          <w:lang w:val="es-PE"/>
        </w:rPr>
        <w:t xml:space="preserve"> el capítulo que trata </w:t>
      </w:r>
      <w:r w:rsidR="00465BCB" w:rsidRPr="00137065">
        <w:rPr>
          <w:sz w:val="16"/>
          <w:szCs w:val="22"/>
          <w:lang w:val="es-PE"/>
        </w:rPr>
        <w:t xml:space="preserve">sobre </w:t>
      </w:r>
      <w:r w:rsidRPr="00137065">
        <w:rPr>
          <w:sz w:val="16"/>
          <w:szCs w:val="22"/>
          <w:lang w:val="es-PE"/>
        </w:rPr>
        <w:t xml:space="preserve">la exposición de la </w:t>
      </w:r>
      <w:r w:rsidR="0088390D">
        <w:rPr>
          <w:sz w:val="16"/>
          <w:szCs w:val="22"/>
          <w:lang w:val="es-PE"/>
        </w:rPr>
        <w:t xml:space="preserve">aliviante </w:t>
      </w:r>
      <w:r w:rsidRPr="00137065">
        <w:rPr>
          <w:sz w:val="16"/>
          <w:szCs w:val="22"/>
          <w:lang w:val="es-PE"/>
        </w:rPr>
        <w:t xml:space="preserve">felicidad, </w:t>
      </w:r>
      <w:r w:rsidR="00465BCB" w:rsidRPr="00137065">
        <w:rPr>
          <w:sz w:val="16"/>
          <w:szCs w:val="22"/>
          <w:lang w:val="es-PE"/>
        </w:rPr>
        <w:t>carente de</w:t>
      </w:r>
      <w:r w:rsidRPr="00137065">
        <w:rPr>
          <w:sz w:val="16"/>
          <w:szCs w:val="22"/>
          <w:lang w:val="es-PE"/>
        </w:rPr>
        <w:t xml:space="preserve"> sufrimiento, </w:t>
      </w:r>
      <w:r w:rsidR="00465BCB" w:rsidRPr="00137065">
        <w:rPr>
          <w:sz w:val="16"/>
          <w:szCs w:val="22"/>
          <w:lang w:val="es-PE"/>
        </w:rPr>
        <w:t>de</w:t>
      </w:r>
      <w:r w:rsidRPr="00137065">
        <w:rPr>
          <w:sz w:val="16"/>
          <w:szCs w:val="22"/>
          <w:lang w:val="es-PE"/>
        </w:rPr>
        <w:t xml:space="preserve"> disfrute</w:t>
      </w:r>
      <w:r w:rsidR="001D6FDC">
        <w:rPr>
          <w:sz w:val="16"/>
          <w:szCs w:val="22"/>
          <w:lang w:val="es-PE"/>
        </w:rPr>
        <w:t>,</w:t>
      </w:r>
      <w:r w:rsidRPr="00137065">
        <w:rPr>
          <w:sz w:val="16"/>
          <w:szCs w:val="22"/>
          <w:lang w:val="es-PE"/>
        </w:rPr>
        <w:t xml:space="preserve"> </w:t>
      </w:r>
      <w:r w:rsidR="00465BCB" w:rsidRPr="00137065">
        <w:rPr>
          <w:sz w:val="16"/>
          <w:szCs w:val="22"/>
          <w:lang w:val="es-PE"/>
        </w:rPr>
        <w:t>de</w:t>
      </w:r>
      <w:r w:rsidRPr="00137065">
        <w:rPr>
          <w:sz w:val="16"/>
          <w:szCs w:val="22"/>
          <w:lang w:val="es-PE"/>
        </w:rPr>
        <w:t xml:space="preserve"> felicidad</w:t>
      </w:r>
      <w:r w:rsidR="00F05D0B">
        <w:rPr>
          <w:sz w:val="16"/>
          <w:szCs w:val="22"/>
          <w:lang w:val="es-PE"/>
        </w:rPr>
        <w:t>,</w:t>
      </w:r>
      <w:r w:rsidRPr="00137065">
        <w:rPr>
          <w:sz w:val="16"/>
          <w:szCs w:val="22"/>
          <w:lang w:val="es-PE"/>
        </w:rPr>
        <w:t xml:space="preserve"> </w:t>
      </w:r>
      <w:r w:rsidR="00465BCB" w:rsidRPr="00137065">
        <w:rPr>
          <w:sz w:val="16"/>
          <w:szCs w:val="22"/>
          <w:lang w:val="es-PE"/>
        </w:rPr>
        <w:t>de</w:t>
      </w:r>
      <w:r w:rsidRPr="00137065">
        <w:rPr>
          <w:sz w:val="16"/>
          <w:szCs w:val="22"/>
          <w:lang w:val="es-PE"/>
        </w:rPr>
        <w:t xml:space="preserve"> </w:t>
      </w:r>
      <w:r w:rsidR="001D6FDC">
        <w:rPr>
          <w:sz w:val="16"/>
          <w:szCs w:val="22"/>
          <w:lang w:val="es-PE"/>
        </w:rPr>
        <w:t xml:space="preserve">sensaciones </w:t>
      </w:r>
      <w:r w:rsidR="00465BCB" w:rsidRPr="00137065">
        <w:rPr>
          <w:sz w:val="16"/>
          <w:szCs w:val="22"/>
          <w:lang w:val="es-PE"/>
        </w:rPr>
        <w:t>agradable</w:t>
      </w:r>
      <w:r w:rsidR="001D6FDC">
        <w:rPr>
          <w:sz w:val="16"/>
          <w:szCs w:val="22"/>
          <w:lang w:val="es-PE"/>
        </w:rPr>
        <w:t>s</w:t>
      </w:r>
      <w:r w:rsidRPr="00137065">
        <w:rPr>
          <w:sz w:val="16"/>
          <w:szCs w:val="22"/>
          <w:lang w:val="es-PE"/>
        </w:rPr>
        <w:t xml:space="preserve">, </w:t>
      </w:r>
      <w:r w:rsidR="00465BCB" w:rsidRPr="00137065">
        <w:rPr>
          <w:sz w:val="16"/>
          <w:szCs w:val="22"/>
          <w:lang w:val="es-PE"/>
        </w:rPr>
        <w:t>correspondiente a</w:t>
      </w:r>
      <w:r w:rsidRPr="00137065">
        <w:rPr>
          <w:sz w:val="16"/>
          <w:szCs w:val="22"/>
          <w:lang w:val="es-PE"/>
        </w:rPr>
        <w:t xml:space="preserve"> la verdadera felicidad, </w:t>
      </w:r>
      <w:r w:rsidR="004E2D9B" w:rsidRPr="00137065">
        <w:rPr>
          <w:sz w:val="16"/>
          <w:szCs w:val="22"/>
          <w:lang w:val="es-PE"/>
        </w:rPr>
        <w:t>vinculada</w:t>
      </w:r>
      <w:r w:rsidRPr="00137065">
        <w:rPr>
          <w:sz w:val="16"/>
          <w:szCs w:val="22"/>
          <w:lang w:val="es-PE"/>
        </w:rPr>
        <w:t xml:space="preserve"> con la palabra </w:t>
      </w:r>
      <w:r w:rsidRPr="00137065">
        <w:rPr>
          <w:i/>
          <w:iCs/>
          <w:sz w:val="16"/>
          <w:szCs w:val="22"/>
          <w:lang w:val="es-PE"/>
        </w:rPr>
        <w:t>anicca</w:t>
      </w:r>
      <w:r w:rsidRPr="00137065">
        <w:rPr>
          <w:sz w:val="16"/>
          <w:szCs w:val="22"/>
          <w:lang w:val="es-PE"/>
        </w:rPr>
        <w:t xml:space="preserve">, </w:t>
      </w:r>
      <w:r w:rsidRPr="00137065">
        <w:rPr>
          <w:i/>
          <w:iCs/>
          <w:sz w:val="16"/>
          <w:szCs w:val="22"/>
          <w:lang w:val="es-PE"/>
        </w:rPr>
        <w:t>impermanencia</w:t>
      </w:r>
      <w:r w:rsidRPr="00137065">
        <w:rPr>
          <w:sz w:val="16"/>
          <w:szCs w:val="22"/>
          <w:lang w:val="es-PE"/>
        </w:rPr>
        <w:t>)</w:t>
      </w:r>
      <w:r w:rsidR="004E2D9B" w:rsidRPr="00137065">
        <w:rPr>
          <w:sz w:val="16"/>
          <w:szCs w:val="22"/>
          <w:lang w:val="es-PE"/>
        </w:rPr>
        <w:t>.</w:t>
      </w:r>
    </w:p>
    <w:p w14:paraId="294FB875" w14:textId="0FDEC477" w:rsidR="00A168AB" w:rsidRPr="008D5C77" w:rsidRDefault="008D5C77" w:rsidP="00C57A53">
      <w:pPr>
        <w:rPr>
          <w:i/>
          <w:iCs/>
          <w:lang w:val="es-PE"/>
        </w:rPr>
      </w:pPr>
      <w:r w:rsidRPr="008D5C77">
        <w:rPr>
          <w:lang w:val="es-PE"/>
        </w:rPr>
        <w:t xml:space="preserve">En </w:t>
      </w:r>
      <w:r w:rsidRPr="008D5C77">
        <w:rPr>
          <w:i/>
          <w:iCs/>
          <w:lang w:val="es-PE"/>
        </w:rPr>
        <w:t>Pāḷi</w:t>
      </w:r>
      <w:r w:rsidRPr="008D5C77">
        <w:rPr>
          <w:lang w:val="es-PE"/>
        </w:rPr>
        <w:t xml:space="preserve">, </w:t>
      </w:r>
      <w:r w:rsidR="004E2D9B">
        <w:rPr>
          <w:lang w:val="es-PE"/>
        </w:rPr>
        <w:t xml:space="preserve">a </w:t>
      </w:r>
      <w:r w:rsidRPr="008D5C77">
        <w:rPr>
          <w:lang w:val="es-PE"/>
        </w:rPr>
        <w:t xml:space="preserve">la tortura </w:t>
      </w:r>
      <w:r w:rsidR="004E2D9B">
        <w:rPr>
          <w:lang w:val="es-PE"/>
        </w:rPr>
        <w:t xml:space="preserve">de los </w:t>
      </w:r>
      <w:r w:rsidRPr="008D5C77">
        <w:rPr>
          <w:i/>
          <w:iCs/>
          <w:lang w:val="es-PE"/>
        </w:rPr>
        <w:t>pañcakkhāndhā</w:t>
      </w:r>
      <w:r w:rsidR="004E2D9B">
        <w:rPr>
          <w:rFonts w:ascii="Cormorant" w:hAnsi="Cormorant"/>
          <w:i/>
          <w:iCs/>
          <w:lang w:val="es-PE"/>
        </w:rPr>
        <w:t>–</w:t>
      </w:r>
      <w:r w:rsidRPr="008D5C77">
        <w:rPr>
          <w:i/>
          <w:iCs/>
          <w:lang w:val="es-PE"/>
        </w:rPr>
        <w:t>dukkhā</w:t>
      </w:r>
      <w:r w:rsidRPr="008D5C77">
        <w:rPr>
          <w:lang w:val="es-PE"/>
        </w:rPr>
        <w:t xml:space="preserve"> se </w:t>
      </w:r>
      <w:r w:rsidR="004E2D9B">
        <w:rPr>
          <w:lang w:val="es-PE"/>
        </w:rPr>
        <w:t>le denomina</w:t>
      </w:r>
      <w:r w:rsidRPr="008D5C77">
        <w:rPr>
          <w:lang w:val="es-PE"/>
        </w:rPr>
        <w:t xml:space="preserve"> sufrimiento. Es</w:t>
      </w:r>
      <w:r w:rsidR="00F05D0B">
        <w:rPr>
          <w:lang w:val="es-PE"/>
        </w:rPr>
        <w:t>t</w:t>
      </w:r>
      <w:r w:rsidRPr="008D5C77">
        <w:rPr>
          <w:lang w:val="es-PE"/>
        </w:rPr>
        <w:t xml:space="preserve">os </w:t>
      </w:r>
      <w:r w:rsidR="004E2D9B">
        <w:rPr>
          <w:lang w:val="es-PE"/>
        </w:rPr>
        <w:t>5</w:t>
      </w:r>
      <w:r w:rsidRPr="008D5C77">
        <w:rPr>
          <w:lang w:val="es-PE"/>
        </w:rPr>
        <w:t xml:space="preserve"> </w:t>
      </w:r>
      <w:r w:rsidR="004E2D9B" w:rsidRPr="00F05D0B">
        <w:rPr>
          <w:i/>
          <w:iCs/>
          <w:lang w:val="es-PE"/>
        </w:rPr>
        <w:t>agregados</w:t>
      </w:r>
      <w:r w:rsidRPr="00F05D0B">
        <w:rPr>
          <w:i/>
          <w:iCs/>
          <w:lang w:val="es-PE"/>
        </w:rPr>
        <w:t xml:space="preserve"> constituyentes de la existencia</w:t>
      </w:r>
      <w:r w:rsidRPr="008D5C77">
        <w:rPr>
          <w:lang w:val="es-PE"/>
        </w:rPr>
        <w:t xml:space="preserve"> </w:t>
      </w:r>
      <w:r w:rsidR="007F45E9">
        <w:rPr>
          <w:lang w:val="es-PE"/>
        </w:rPr>
        <w:t>han torturado</w:t>
      </w:r>
      <w:r w:rsidRPr="008D5C77">
        <w:rPr>
          <w:lang w:val="es-PE"/>
        </w:rPr>
        <w:t xml:space="preserve"> a los seres con dolores corporales y mentales, </w:t>
      </w:r>
      <w:r w:rsidR="004E2D9B">
        <w:rPr>
          <w:lang w:val="es-PE"/>
        </w:rPr>
        <w:t xml:space="preserve">con </w:t>
      </w:r>
      <w:r w:rsidRPr="008D5C77">
        <w:rPr>
          <w:lang w:val="es-PE"/>
        </w:rPr>
        <w:t xml:space="preserve">la </w:t>
      </w:r>
      <w:r w:rsidRPr="004E2D9B">
        <w:rPr>
          <w:lang w:val="es-PE"/>
        </w:rPr>
        <w:t>opresión</w:t>
      </w:r>
      <w:r w:rsidRPr="008D5C77">
        <w:rPr>
          <w:i/>
          <w:iCs/>
          <w:lang w:val="es-PE"/>
        </w:rPr>
        <w:t xml:space="preserve"> </w:t>
      </w:r>
      <w:r w:rsidR="004E2D9B">
        <w:rPr>
          <w:lang w:val="es-PE"/>
        </w:rPr>
        <w:t xml:space="preserve">de </w:t>
      </w:r>
      <w:r w:rsidRPr="008D5C77">
        <w:rPr>
          <w:i/>
          <w:iCs/>
          <w:lang w:val="es-PE"/>
        </w:rPr>
        <w:t>dukkha</w:t>
      </w:r>
      <w:r w:rsidR="004E2D9B">
        <w:rPr>
          <w:rFonts w:ascii="Cormorant" w:hAnsi="Cormorant"/>
          <w:lang w:val="es-PE"/>
        </w:rPr>
        <w:t>–</w:t>
      </w:r>
      <w:r w:rsidRPr="004E2D9B">
        <w:rPr>
          <w:i/>
          <w:iCs/>
          <w:lang w:val="es-PE"/>
        </w:rPr>
        <w:t>dukkha</w:t>
      </w:r>
      <w:r w:rsidRPr="008D5C77">
        <w:rPr>
          <w:lang w:val="es-PE"/>
        </w:rPr>
        <w:t xml:space="preserve">; los </w:t>
      </w:r>
      <w:r w:rsidR="007F45E9">
        <w:rPr>
          <w:lang w:val="es-PE"/>
        </w:rPr>
        <w:t>han torturado</w:t>
      </w:r>
      <w:r w:rsidR="007F45E9" w:rsidRPr="008D5C77">
        <w:rPr>
          <w:lang w:val="es-PE"/>
        </w:rPr>
        <w:t xml:space="preserve"> </w:t>
      </w:r>
      <w:r w:rsidRPr="008D5C77">
        <w:rPr>
          <w:lang w:val="es-PE"/>
        </w:rPr>
        <w:t xml:space="preserve">con las </w:t>
      </w:r>
      <w:r w:rsidR="007F45E9">
        <w:rPr>
          <w:lang w:val="es-PE"/>
        </w:rPr>
        <w:t>ins</w:t>
      </w:r>
      <w:r w:rsidR="00CF27F2">
        <w:rPr>
          <w:lang w:val="es-PE"/>
        </w:rPr>
        <w:t xml:space="preserve">atisfactorias </w:t>
      </w:r>
      <w:r w:rsidRPr="008D5C77">
        <w:rPr>
          <w:lang w:val="es-PE"/>
        </w:rPr>
        <w:t xml:space="preserve">formaciones, </w:t>
      </w:r>
      <w:r w:rsidR="00CF27F2">
        <w:rPr>
          <w:lang w:val="es-PE"/>
        </w:rPr>
        <w:t xml:space="preserve">con </w:t>
      </w:r>
      <w:r w:rsidR="00F05D0B">
        <w:rPr>
          <w:lang w:val="es-PE"/>
        </w:rPr>
        <w:t xml:space="preserve">la </w:t>
      </w:r>
      <w:r w:rsidRPr="007F45E9">
        <w:rPr>
          <w:lang w:val="es-PE"/>
        </w:rPr>
        <w:t>opresión</w:t>
      </w:r>
      <w:r w:rsidRPr="008D5C77">
        <w:rPr>
          <w:i/>
          <w:iCs/>
          <w:lang w:val="es-PE"/>
        </w:rPr>
        <w:t xml:space="preserve"> </w:t>
      </w:r>
      <w:r w:rsidR="00CF27F2" w:rsidRPr="00CF27F2">
        <w:rPr>
          <w:lang w:val="es-PE"/>
        </w:rPr>
        <w:t>de</w:t>
      </w:r>
      <w:r w:rsidR="00CF27F2">
        <w:rPr>
          <w:i/>
          <w:iCs/>
          <w:lang w:val="es-PE"/>
        </w:rPr>
        <w:t xml:space="preserve"> </w:t>
      </w:r>
      <w:r w:rsidR="004C652C" w:rsidRPr="004C652C">
        <w:rPr>
          <w:lang w:val="es-PE"/>
        </w:rPr>
        <w:t>los</w:t>
      </w:r>
      <w:r w:rsidR="004C652C">
        <w:rPr>
          <w:i/>
          <w:iCs/>
          <w:lang w:val="es-PE"/>
        </w:rPr>
        <w:t xml:space="preserve"> </w:t>
      </w:r>
      <w:r w:rsidRPr="008D5C77">
        <w:rPr>
          <w:i/>
          <w:iCs/>
          <w:lang w:val="es-PE"/>
        </w:rPr>
        <w:t>saṅkhārā</w:t>
      </w:r>
      <w:r w:rsidR="007F45E9">
        <w:rPr>
          <w:rFonts w:ascii="Cormorant" w:hAnsi="Cormorant"/>
          <w:i/>
          <w:iCs/>
          <w:lang w:val="es-PE"/>
        </w:rPr>
        <w:t>–</w:t>
      </w:r>
      <w:r w:rsidRPr="008D5C77">
        <w:rPr>
          <w:i/>
          <w:iCs/>
          <w:lang w:val="es-PE"/>
        </w:rPr>
        <w:t>dukkha</w:t>
      </w:r>
      <w:r w:rsidR="004C652C">
        <w:rPr>
          <w:lang w:val="es-PE"/>
        </w:rPr>
        <w:t>s</w:t>
      </w:r>
      <w:r w:rsidRPr="008D5C77">
        <w:rPr>
          <w:lang w:val="es-PE"/>
        </w:rPr>
        <w:t xml:space="preserve">; los </w:t>
      </w:r>
      <w:r w:rsidR="00CF27F2" w:rsidRPr="00CF27F2">
        <w:rPr>
          <w:lang w:val="es-PE"/>
        </w:rPr>
        <w:t xml:space="preserve">han torturado </w:t>
      </w:r>
      <w:r w:rsidR="00CF27F2">
        <w:rPr>
          <w:lang w:val="es-PE"/>
        </w:rPr>
        <w:t>mediante el</w:t>
      </w:r>
      <w:r w:rsidRPr="008D5C77">
        <w:rPr>
          <w:lang w:val="es-PE"/>
        </w:rPr>
        <w:t xml:space="preserve"> cambio, </w:t>
      </w:r>
      <w:r w:rsidR="00CF27F2">
        <w:rPr>
          <w:lang w:val="es-PE"/>
        </w:rPr>
        <w:t xml:space="preserve">mediante la </w:t>
      </w:r>
      <w:r w:rsidRPr="00CF27F2">
        <w:rPr>
          <w:lang w:val="es-PE"/>
        </w:rPr>
        <w:t>opresión</w:t>
      </w:r>
      <w:r w:rsidRPr="008D5C77">
        <w:rPr>
          <w:i/>
          <w:iCs/>
          <w:lang w:val="es-PE"/>
        </w:rPr>
        <w:t xml:space="preserve"> viparināma</w:t>
      </w:r>
      <w:r w:rsidRPr="008D5C77">
        <w:rPr>
          <w:lang w:val="es-PE"/>
        </w:rPr>
        <w:t>.</w:t>
      </w:r>
    </w:p>
    <w:p w14:paraId="079AB105" w14:textId="77777777" w:rsidR="008D5C77" w:rsidRPr="008D5C77" w:rsidRDefault="008D5C77" w:rsidP="004C652C">
      <w:pPr>
        <w:pStyle w:val="Ttulo6"/>
        <w:rPr>
          <w:lang w:val="es-PE"/>
        </w:rPr>
      </w:pPr>
      <w:r w:rsidRPr="008D5C77">
        <w:rPr>
          <w:lang w:val="es-PE"/>
        </w:rPr>
        <w:t>Ejemplo</w:t>
      </w:r>
    </w:p>
    <w:p w14:paraId="1BA20B11" w14:textId="0866251B" w:rsidR="008D5C77" w:rsidRPr="008D5C77" w:rsidRDefault="008D5C77" w:rsidP="004E3436">
      <w:pPr>
        <w:rPr>
          <w:lang w:val="es-PE"/>
        </w:rPr>
      </w:pPr>
      <w:r w:rsidRPr="008D5C77">
        <w:rPr>
          <w:lang w:val="es-PE"/>
        </w:rPr>
        <w:t xml:space="preserve">Quienes </w:t>
      </w:r>
      <w:r w:rsidR="00CF27F2">
        <w:rPr>
          <w:lang w:val="es-PE"/>
        </w:rPr>
        <w:t>deseen</w:t>
      </w:r>
      <w:r w:rsidRPr="008D5C77">
        <w:rPr>
          <w:lang w:val="es-PE"/>
        </w:rPr>
        <w:t xml:space="preserve"> </w:t>
      </w:r>
      <w:r w:rsidR="004C652C">
        <w:rPr>
          <w:lang w:val="es-PE"/>
        </w:rPr>
        <w:t xml:space="preserve">durante </w:t>
      </w:r>
      <w:r w:rsidR="004C652C" w:rsidRPr="008D5C77">
        <w:rPr>
          <w:lang w:val="es-PE"/>
        </w:rPr>
        <w:t xml:space="preserve">este año </w:t>
      </w:r>
      <w:r w:rsidRPr="008D5C77">
        <w:rPr>
          <w:lang w:val="es-PE"/>
        </w:rPr>
        <w:t>conseguir arroz, maíz, judía</w:t>
      </w:r>
      <w:r w:rsidR="00CF27F2">
        <w:rPr>
          <w:lang w:val="es-PE"/>
        </w:rPr>
        <w:t>s</w:t>
      </w:r>
      <w:r w:rsidRPr="008D5C77">
        <w:rPr>
          <w:lang w:val="es-PE"/>
        </w:rPr>
        <w:t>, guisante</w:t>
      </w:r>
      <w:r w:rsidR="00CF27F2">
        <w:rPr>
          <w:lang w:val="es-PE"/>
        </w:rPr>
        <w:t>s</w:t>
      </w:r>
      <w:r w:rsidRPr="008D5C77">
        <w:rPr>
          <w:lang w:val="es-PE"/>
        </w:rPr>
        <w:t xml:space="preserve"> y sésamo</w:t>
      </w:r>
      <w:r w:rsidR="00CF27F2">
        <w:rPr>
          <w:lang w:val="es-PE"/>
        </w:rPr>
        <w:t>s</w:t>
      </w:r>
      <w:r w:rsidRPr="008D5C77">
        <w:rPr>
          <w:lang w:val="es-PE"/>
        </w:rPr>
        <w:t xml:space="preserve"> tuvieron que tomarse la molestia de </w:t>
      </w:r>
      <w:r w:rsidR="002F0036">
        <w:rPr>
          <w:lang w:val="es-PE"/>
        </w:rPr>
        <w:t>trabajar</w:t>
      </w:r>
      <w:r w:rsidRPr="008D5C77">
        <w:rPr>
          <w:lang w:val="es-PE"/>
        </w:rPr>
        <w:t xml:space="preserve"> mucho, </w:t>
      </w:r>
      <w:r w:rsidR="002F0036">
        <w:rPr>
          <w:lang w:val="es-PE"/>
        </w:rPr>
        <w:t>de</w:t>
      </w:r>
      <w:r w:rsidRPr="008D5C77">
        <w:rPr>
          <w:lang w:val="es-PE"/>
        </w:rPr>
        <w:t xml:space="preserve"> mantener las semillas</w:t>
      </w:r>
      <w:r w:rsidR="004C652C">
        <w:rPr>
          <w:lang w:val="es-PE"/>
        </w:rPr>
        <w:t>,</w:t>
      </w:r>
      <w:r w:rsidRPr="008D5C77">
        <w:rPr>
          <w:lang w:val="es-PE"/>
        </w:rPr>
        <w:t xml:space="preserve"> incluso</w:t>
      </w:r>
      <w:r w:rsidR="004C652C">
        <w:rPr>
          <w:lang w:val="es-PE"/>
        </w:rPr>
        <w:t>,</w:t>
      </w:r>
      <w:r w:rsidRPr="008D5C77">
        <w:rPr>
          <w:lang w:val="es-PE"/>
        </w:rPr>
        <w:t xml:space="preserve"> </w:t>
      </w:r>
      <w:r w:rsidR="002F0036">
        <w:rPr>
          <w:lang w:val="es-PE"/>
        </w:rPr>
        <w:t xml:space="preserve">desde </w:t>
      </w:r>
      <w:r w:rsidRPr="008D5C77">
        <w:rPr>
          <w:lang w:val="es-PE"/>
        </w:rPr>
        <w:t>el año pasado.</w:t>
      </w:r>
    </w:p>
    <w:p w14:paraId="7C32B3C0" w14:textId="085BDA15" w:rsidR="00A168AB" w:rsidRPr="008D5C77" w:rsidRDefault="002F0036" w:rsidP="008D5C77">
      <w:pPr>
        <w:rPr>
          <w:sz w:val="16"/>
          <w:lang w:val="es-PE"/>
        </w:rPr>
      </w:pPr>
      <w:r>
        <w:rPr>
          <w:lang w:val="es-PE"/>
        </w:rPr>
        <w:t>A</w:t>
      </w:r>
      <w:r w:rsidR="008D5C77" w:rsidRPr="008D5C77">
        <w:rPr>
          <w:lang w:val="es-PE"/>
        </w:rPr>
        <w:t xml:space="preserve">l año siguiente tendrán que esforzarse mucho </w:t>
      </w:r>
      <w:r>
        <w:rPr>
          <w:lang w:val="es-PE"/>
        </w:rPr>
        <w:t>para</w:t>
      </w:r>
      <w:r w:rsidR="008D5C77" w:rsidRPr="008D5C77">
        <w:rPr>
          <w:lang w:val="es-PE"/>
        </w:rPr>
        <w:t xml:space="preserve"> arar</w:t>
      </w:r>
      <w:r>
        <w:rPr>
          <w:lang w:val="es-PE"/>
        </w:rPr>
        <w:t>,</w:t>
      </w:r>
      <w:r w:rsidR="008D5C77" w:rsidRPr="008D5C77">
        <w:rPr>
          <w:lang w:val="es-PE"/>
        </w:rPr>
        <w:t xml:space="preserve"> con b</w:t>
      </w:r>
      <w:r>
        <w:rPr>
          <w:lang w:val="es-PE"/>
        </w:rPr>
        <w:t>ú</w:t>
      </w:r>
      <w:r w:rsidR="008D5C77" w:rsidRPr="008D5C77">
        <w:rPr>
          <w:lang w:val="es-PE"/>
        </w:rPr>
        <w:t>falos y bueyes; cuando lluev</w:t>
      </w:r>
      <w:r>
        <w:rPr>
          <w:lang w:val="es-PE"/>
        </w:rPr>
        <w:t>a</w:t>
      </w:r>
      <w:r w:rsidR="008D5C77" w:rsidRPr="008D5C77">
        <w:rPr>
          <w:lang w:val="es-PE"/>
        </w:rPr>
        <w:t xml:space="preserve">, </w:t>
      </w:r>
      <w:r w:rsidR="007D5D75">
        <w:rPr>
          <w:lang w:val="es-PE"/>
        </w:rPr>
        <w:t xml:space="preserve">tendrán que lidiar con </w:t>
      </w:r>
      <w:r w:rsidR="008D5C77" w:rsidRPr="008D5C77">
        <w:rPr>
          <w:lang w:val="es-PE"/>
        </w:rPr>
        <w:t>el problema de limpiar los campos, sembrar y cultivar</w:t>
      </w:r>
      <w:r w:rsidR="004C652C">
        <w:rPr>
          <w:lang w:val="es-PE"/>
        </w:rPr>
        <w:t>;</w:t>
      </w:r>
      <w:r w:rsidR="008D5C77" w:rsidRPr="008D5C77">
        <w:rPr>
          <w:lang w:val="es-PE"/>
        </w:rPr>
        <w:t xml:space="preserve"> </w:t>
      </w:r>
      <w:r w:rsidR="007D5D75">
        <w:rPr>
          <w:lang w:val="es-PE"/>
        </w:rPr>
        <w:t xml:space="preserve">con </w:t>
      </w:r>
      <w:r w:rsidR="008D5C77" w:rsidRPr="008D5C77">
        <w:rPr>
          <w:lang w:val="es-PE"/>
        </w:rPr>
        <w:t xml:space="preserve">el trabajo de </w:t>
      </w:r>
      <w:r w:rsidR="007D5D75">
        <w:rPr>
          <w:lang w:val="es-PE"/>
        </w:rPr>
        <w:t>almacenamiento</w:t>
      </w:r>
      <w:r w:rsidR="008D5C77" w:rsidRPr="008D5C77">
        <w:rPr>
          <w:lang w:val="es-PE"/>
        </w:rPr>
        <w:t xml:space="preserve">, el trabajo de cosechar y </w:t>
      </w:r>
      <w:r w:rsidR="007D5D75">
        <w:rPr>
          <w:lang w:val="es-PE"/>
        </w:rPr>
        <w:t xml:space="preserve">recolectar los granos </w:t>
      </w:r>
      <w:r w:rsidR="008D5C77" w:rsidRPr="008D5C77">
        <w:rPr>
          <w:lang w:val="es-PE"/>
        </w:rPr>
        <w:t xml:space="preserve"> cuando el arroz est</w:t>
      </w:r>
      <w:r w:rsidR="007D5D75">
        <w:rPr>
          <w:lang w:val="es-PE"/>
        </w:rPr>
        <w:t>é</w:t>
      </w:r>
      <w:r w:rsidR="008D5C77" w:rsidRPr="008D5C77">
        <w:rPr>
          <w:lang w:val="es-PE"/>
        </w:rPr>
        <w:t xml:space="preserve"> maduro, </w:t>
      </w:r>
      <w:r w:rsidR="007D5D75">
        <w:rPr>
          <w:lang w:val="es-PE"/>
        </w:rPr>
        <w:t xml:space="preserve">con </w:t>
      </w:r>
      <w:r w:rsidR="008D5C77" w:rsidRPr="008D5C77">
        <w:rPr>
          <w:lang w:val="es-PE"/>
        </w:rPr>
        <w:t>el trabajo de separar los granos del tallo y ponerlos en los graneros.</w:t>
      </w:r>
      <w:r w:rsidR="00A168AB" w:rsidRPr="008D5C77">
        <w:rPr>
          <w:lang w:val="es-PE"/>
        </w:rPr>
        <w:br w:type="page"/>
      </w:r>
    </w:p>
    <w:p w14:paraId="1B96388E" w14:textId="3E5C3B93" w:rsidR="00D025C1" w:rsidRPr="00D025C1" w:rsidRDefault="00D025C1" w:rsidP="008E7A00">
      <w:pPr>
        <w:rPr>
          <w:lang w:val="es-PE"/>
        </w:rPr>
      </w:pPr>
      <w:r w:rsidRPr="00D025C1">
        <w:rPr>
          <w:lang w:val="es-PE"/>
        </w:rPr>
        <w:lastRenderedPageBreak/>
        <w:t xml:space="preserve">Todo tipo de problemas, empezando </w:t>
      </w:r>
      <w:r w:rsidR="004C652C">
        <w:rPr>
          <w:lang w:val="es-PE"/>
        </w:rPr>
        <w:t>con la</w:t>
      </w:r>
      <w:r w:rsidRPr="00D025C1">
        <w:rPr>
          <w:lang w:val="es-PE"/>
        </w:rPr>
        <w:t xml:space="preserve"> </w:t>
      </w:r>
      <w:r w:rsidR="007D5D75">
        <w:rPr>
          <w:lang w:val="es-PE"/>
        </w:rPr>
        <w:t>preserva</w:t>
      </w:r>
      <w:r w:rsidR="004C652C">
        <w:rPr>
          <w:lang w:val="es-PE"/>
        </w:rPr>
        <w:t>ción de</w:t>
      </w:r>
      <w:r w:rsidRPr="00D025C1">
        <w:rPr>
          <w:lang w:val="es-PE"/>
        </w:rPr>
        <w:t xml:space="preserve"> las semillas </w:t>
      </w:r>
      <w:r w:rsidR="004C652C">
        <w:rPr>
          <w:lang w:val="es-PE"/>
        </w:rPr>
        <w:t xml:space="preserve">desde </w:t>
      </w:r>
      <w:r w:rsidRPr="00D025C1">
        <w:rPr>
          <w:lang w:val="es-PE"/>
        </w:rPr>
        <w:t xml:space="preserve">el año </w:t>
      </w:r>
      <w:r w:rsidR="007D5D75">
        <w:rPr>
          <w:lang w:val="es-PE"/>
        </w:rPr>
        <w:t>previo</w:t>
      </w:r>
      <w:r w:rsidRPr="00D025C1">
        <w:rPr>
          <w:lang w:val="es-PE"/>
        </w:rPr>
        <w:t xml:space="preserve"> hasta poner los granos en los graneros</w:t>
      </w:r>
      <w:r w:rsidR="004C652C">
        <w:rPr>
          <w:lang w:val="es-PE"/>
        </w:rPr>
        <w:t>,</w:t>
      </w:r>
      <w:r w:rsidRPr="00D025C1">
        <w:rPr>
          <w:lang w:val="es-PE"/>
        </w:rPr>
        <w:t xml:space="preserve"> </w:t>
      </w:r>
      <w:r w:rsidR="004C652C">
        <w:rPr>
          <w:lang w:val="es-PE"/>
        </w:rPr>
        <w:t>a</w:t>
      </w:r>
      <w:r w:rsidR="007D5D75">
        <w:rPr>
          <w:lang w:val="es-PE"/>
        </w:rPr>
        <w:t>l siguiente</w:t>
      </w:r>
      <w:r w:rsidRPr="00D025C1">
        <w:rPr>
          <w:lang w:val="es-PE"/>
        </w:rPr>
        <w:t xml:space="preserve"> año, </w:t>
      </w:r>
      <w:r w:rsidR="007D5D75">
        <w:rPr>
          <w:lang w:val="es-PE"/>
        </w:rPr>
        <w:t>corresponderán</w:t>
      </w:r>
      <w:r w:rsidRPr="00D025C1">
        <w:rPr>
          <w:lang w:val="es-PE"/>
        </w:rPr>
        <w:t xml:space="preserve"> simplemente </w:t>
      </w:r>
      <w:r w:rsidR="007D5D75">
        <w:rPr>
          <w:lang w:val="es-PE"/>
        </w:rPr>
        <w:t>a las</w:t>
      </w:r>
      <w:r w:rsidRPr="00D025C1">
        <w:rPr>
          <w:lang w:val="es-PE"/>
        </w:rPr>
        <w:t xml:space="preserve"> formaciones</w:t>
      </w:r>
      <w:r w:rsidR="007D5D75">
        <w:rPr>
          <w:rFonts w:ascii="Cormorant" w:hAnsi="Cormorant"/>
          <w:lang w:val="es-PE"/>
        </w:rPr>
        <w:t>–</w:t>
      </w:r>
      <w:r w:rsidRPr="00D025C1">
        <w:rPr>
          <w:i/>
          <w:iCs/>
          <w:lang w:val="es-PE"/>
        </w:rPr>
        <w:t>saṅkhārā</w:t>
      </w:r>
      <w:r w:rsidR="004C652C">
        <w:rPr>
          <w:lang w:val="es-PE"/>
        </w:rPr>
        <w:t>s</w:t>
      </w:r>
      <w:r w:rsidRPr="00D025C1">
        <w:rPr>
          <w:lang w:val="es-PE"/>
        </w:rPr>
        <w:t xml:space="preserve"> de</w:t>
      </w:r>
      <w:r w:rsidR="004C652C">
        <w:rPr>
          <w:lang w:val="es-PE"/>
        </w:rPr>
        <w:t>l</w:t>
      </w:r>
      <w:r w:rsidRPr="00D025C1">
        <w:rPr>
          <w:lang w:val="es-PE"/>
        </w:rPr>
        <w:t xml:space="preserve"> arroz, maíz, guisante</w:t>
      </w:r>
      <w:r w:rsidR="007D5D75">
        <w:rPr>
          <w:lang w:val="es-PE"/>
        </w:rPr>
        <w:t>s</w:t>
      </w:r>
      <w:r w:rsidRPr="00D025C1">
        <w:rPr>
          <w:lang w:val="es-PE"/>
        </w:rPr>
        <w:t xml:space="preserve"> y sésamo</w:t>
      </w:r>
      <w:r w:rsidR="007D5D75">
        <w:rPr>
          <w:lang w:val="es-PE"/>
        </w:rPr>
        <w:t>s</w:t>
      </w:r>
      <w:r w:rsidRPr="00D025C1">
        <w:rPr>
          <w:lang w:val="es-PE"/>
        </w:rPr>
        <w:t xml:space="preserve"> que se ha</w:t>
      </w:r>
      <w:r w:rsidR="007D5D75">
        <w:rPr>
          <w:lang w:val="es-PE"/>
        </w:rPr>
        <w:t>ya</w:t>
      </w:r>
      <w:r w:rsidRPr="00D025C1">
        <w:rPr>
          <w:lang w:val="es-PE"/>
        </w:rPr>
        <w:t xml:space="preserve">n </w:t>
      </w:r>
      <w:r w:rsidR="007D5D75">
        <w:rPr>
          <w:lang w:val="es-PE"/>
        </w:rPr>
        <w:t>almacenado</w:t>
      </w:r>
      <w:r w:rsidRPr="00D025C1">
        <w:rPr>
          <w:lang w:val="es-PE"/>
        </w:rPr>
        <w:t xml:space="preserve"> en los graneros.</w:t>
      </w:r>
    </w:p>
    <w:p w14:paraId="4268A354" w14:textId="4EF46ED3" w:rsidR="00D025C1" w:rsidRPr="00D025C1" w:rsidRDefault="00D025C1" w:rsidP="00EE6312">
      <w:pPr>
        <w:rPr>
          <w:lang w:val="es-PE"/>
        </w:rPr>
      </w:pPr>
      <w:r w:rsidRPr="00D025C1">
        <w:rPr>
          <w:lang w:val="es-PE"/>
        </w:rPr>
        <w:t xml:space="preserve">Además, las dificultades de sacarlas de los graneros y secarlas al </w:t>
      </w:r>
      <w:r w:rsidR="004C652C" w:rsidRPr="00D025C1">
        <w:rPr>
          <w:lang w:val="es-PE"/>
        </w:rPr>
        <w:t>Sol</w:t>
      </w:r>
      <w:r w:rsidRPr="00D025C1">
        <w:rPr>
          <w:lang w:val="es-PE"/>
        </w:rPr>
        <w:t>, machacarlas, moler</w:t>
      </w:r>
      <w:r w:rsidR="007D5D75">
        <w:rPr>
          <w:lang w:val="es-PE"/>
        </w:rPr>
        <w:t>las</w:t>
      </w:r>
      <w:r w:rsidRPr="00D025C1">
        <w:rPr>
          <w:lang w:val="es-PE"/>
        </w:rPr>
        <w:t xml:space="preserve"> y cocinarlas, las molestias de meterlas </w:t>
      </w:r>
      <w:r w:rsidR="007D5D75">
        <w:rPr>
          <w:lang w:val="es-PE"/>
        </w:rPr>
        <w:t>a</w:t>
      </w:r>
      <w:r w:rsidRPr="00D025C1">
        <w:rPr>
          <w:lang w:val="es-PE"/>
        </w:rPr>
        <w:t xml:space="preserve"> la boca, </w:t>
      </w:r>
      <w:r w:rsidR="004C652C">
        <w:rPr>
          <w:lang w:val="es-PE"/>
        </w:rPr>
        <w:t xml:space="preserve">de </w:t>
      </w:r>
      <w:r w:rsidR="007D5D75">
        <w:rPr>
          <w:lang w:val="es-PE"/>
        </w:rPr>
        <w:t xml:space="preserve">que pase por </w:t>
      </w:r>
      <w:r w:rsidRPr="00D025C1">
        <w:rPr>
          <w:lang w:val="es-PE"/>
        </w:rPr>
        <w:t xml:space="preserve">la garganta y </w:t>
      </w:r>
      <w:r w:rsidR="007D5D75">
        <w:rPr>
          <w:lang w:val="es-PE"/>
        </w:rPr>
        <w:t>llegue a</w:t>
      </w:r>
      <w:r w:rsidRPr="00D025C1">
        <w:rPr>
          <w:lang w:val="es-PE"/>
        </w:rPr>
        <w:t>l estómago</w:t>
      </w:r>
      <w:r w:rsidR="004C652C">
        <w:rPr>
          <w:lang w:val="es-PE"/>
        </w:rPr>
        <w:t>, etc.,</w:t>
      </w:r>
      <w:r w:rsidRPr="00D025C1">
        <w:rPr>
          <w:lang w:val="es-PE"/>
        </w:rPr>
        <w:t xml:space="preserve"> </w:t>
      </w:r>
      <w:r w:rsidR="007D5D75">
        <w:rPr>
          <w:lang w:val="es-PE"/>
        </w:rPr>
        <w:t xml:space="preserve">corresponderán </w:t>
      </w:r>
      <w:r w:rsidR="004C652C" w:rsidRPr="00D025C1">
        <w:rPr>
          <w:lang w:val="es-PE"/>
        </w:rPr>
        <w:t xml:space="preserve">también </w:t>
      </w:r>
      <w:r w:rsidR="007D5D75">
        <w:rPr>
          <w:lang w:val="es-PE"/>
        </w:rPr>
        <w:t xml:space="preserve">a </w:t>
      </w:r>
      <w:r w:rsidR="00675EEB">
        <w:rPr>
          <w:lang w:val="es-PE"/>
        </w:rPr>
        <w:t>la</w:t>
      </w:r>
      <w:r w:rsidR="006660B4">
        <w:rPr>
          <w:lang w:val="es-PE"/>
        </w:rPr>
        <w:t>s</w:t>
      </w:r>
      <w:r w:rsidR="00675EEB">
        <w:rPr>
          <w:lang w:val="es-PE"/>
        </w:rPr>
        <w:t xml:space="preserve"> formaci</w:t>
      </w:r>
      <w:r w:rsidR="006660B4">
        <w:rPr>
          <w:lang w:val="es-PE"/>
        </w:rPr>
        <w:t>o</w:t>
      </w:r>
      <w:r w:rsidR="00675EEB">
        <w:rPr>
          <w:lang w:val="es-PE"/>
        </w:rPr>
        <w:t>n</w:t>
      </w:r>
      <w:r w:rsidR="006660B4">
        <w:rPr>
          <w:lang w:val="es-PE"/>
        </w:rPr>
        <w:t>es</w:t>
      </w:r>
      <w:r w:rsidRPr="00D025C1">
        <w:rPr>
          <w:lang w:val="es-PE"/>
        </w:rPr>
        <w:t xml:space="preserve"> </w:t>
      </w:r>
      <w:r w:rsidR="006660B4">
        <w:rPr>
          <w:lang w:val="es-PE"/>
        </w:rPr>
        <w:t>de</w:t>
      </w:r>
      <w:r w:rsidR="004C652C">
        <w:rPr>
          <w:lang w:val="es-PE"/>
        </w:rPr>
        <w:t xml:space="preserve"> los</w:t>
      </w:r>
      <w:r w:rsidR="006660B4">
        <w:rPr>
          <w:lang w:val="es-PE"/>
        </w:rPr>
        <w:t xml:space="preserve"> </w:t>
      </w:r>
      <w:r w:rsidRPr="00D025C1">
        <w:rPr>
          <w:i/>
          <w:iCs/>
          <w:lang w:val="es-PE"/>
        </w:rPr>
        <w:t>saṅkhārā</w:t>
      </w:r>
      <w:r w:rsidR="00675EEB">
        <w:rPr>
          <w:rFonts w:ascii="Cormorant" w:hAnsi="Cormorant"/>
          <w:i/>
          <w:iCs/>
          <w:lang w:val="es-PE"/>
        </w:rPr>
        <w:t>–</w:t>
      </w:r>
      <w:r w:rsidRPr="00D025C1">
        <w:rPr>
          <w:i/>
          <w:iCs/>
          <w:lang w:val="es-PE"/>
        </w:rPr>
        <w:t>dukkha</w:t>
      </w:r>
      <w:r w:rsidR="004C652C">
        <w:rPr>
          <w:lang w:val="es-PE"/>
        </w:rPr>
        <w:t>s</w:t>
      </w:r>
      <w:r w:rsidRPr="00D025C1">
        <w:rPr>
          <w:lang w:val="es-PE"/>
        </w:rPr>
        <w:t xml:space="preserve"> </w:t>
      </w:r>
      <w:r w:rsidR="006660B4">
        <w:rPr>
          <w:lang w:val="es-PE"/>
        </w:rPr>
        <w:t xml:space="preserve">del </w:t>
      </w:r>
      <w:r w:rsidRPr="00D025C1">
        <w:rPr>
          <w:lang w:val="es-PE"/>
        </w:rPr>
        <w:t xml:space="preserve">arroz, </w:t>
      </w:r>
      <w:r w:rsidR="006660B4">
        <w:rPr>
          <w:lang w:val="es-PE"/>
        </w:rPr>
        <w:t xml:space="preserve">al sufrimiento </w:t>
      </w:r>
      <w:r w:rsidRPr="00D025C1">
        <w:rPr>
          <w:lang w:val="es-PE"/>
        </w:rPr>
        <w:t xml:space="preserve">debido a </w:t>
      </w:r>
      <w:r w:rsidR="006660B4">
        <w:rPr>
          <w:lang w:val="es-PE"/>
        </w:rPr>
        <w:t>est</w:t>
      </w:r>
      <w:r w:rsidRPr="00D025C1">
        <w:rPr>
          <w:lang w:val="es-PE"/>
        </w:rPr>
        <w:t>as formaciones.</w:t>
      </w:r>
    </w:p>
    <w:p w14:paraId="20D718E8" w14:textId="32922DC1" w:rsidR="00D025C1" w:rsidRPr="00D025C1" w:rsidRDefault="00D025C1" w:rsidP="00554EB3">
      <w:pPr>
        <w:rPr>
          <w:lang w:val="es-PE"/>
        </w:rPr>
      </w:pPr>
      <w:r w:rsidRPr="00D025C1">
        <w:rPr>
          <w:lang w:val="es-PE"/>
        </w:rPr>
        <w:t>Cada grano de arroz se convert</w:t>
      </w:r>
      <w:r w:rsidR="00214910">
        <w:rPr>
          <w:lang w:val="es-PE"/>
        </w:rPr>
        <w:t>irá</w:t>
      </w:r>
      <w:r w:rsidRPr="00D025C1">
        <w:rPr>
          <w:lang w:val="es-PE"/>
        </w:rPr>
        <w:t xml:space="preserve"> en </w:t>
      </w:r>
      <w:r w:rsidR="00214910">
        <w:rPr>
          <w:lang w:val="es-PE"/>
        </w:rPr>
        <w:t xml:space="preserve">un grano </w:t>
      </w:r>
      <w:r w:rsidR="004C652C">
        <w:rPr>
          <w:lang w:val="es-PE"/>
        </w:rPr>
        <w:t xml:space="preserve">de </w:t>
      </w:r>
      <w:r w:rsidRPr="00D025C1">
        <w:rPr>
          <w:lang w:val="es-PE"/>
        </w:rPr>
        <w:t>arroz cocido para poner</w:t>
      </w:r>
      <w:r w:rsidR="00214910">
        <w:rPr>
          <w:lang w:val="es-PE"/>
        </w:rPr>
        <w:t>lo</w:t>
      </w:r>
      <w:r w:rsidRPr="00D025C1">
        <w:rPr>
          <w:lang w:val="es-PE"/>
        </w:rPr>
        <w:t xml:space="preserve"> en la boca, s</w:t>
      </w:r>
      <w:r w:rsidR="004C652C">
        <w:rPr>
          <w:lang w:val="es-PE"/>
        </w:rPr>
        <w:t>ó</w:t>
      </w:r>
      <w:r w:rsidRPr="00D025C1">
        <w:rPr>
          <w:lang w:val="es-PE"/>
        </w:rPr>
        <w:t xml:space="preserve">lo después de que se haya </w:t>
      </w:r>
      <w:r w:rsidR="00253E4D">
        <w:rPr>
          <w:lang w:val="es-PE"/>
        </w:rPr>
        <w:t xml:space="preserve">asumido </w:t>
      </w:r>
      <w:r w:rsidRPr="00D025C1">
        <w:rPr>
          <w:lang w:val="es-PE"/>
        </w:rPr>
        <w:t xml:space="preserve">la molestia de mantener el arroz en los graneros y </w:t>
      </w:r>
      <w:r w:rsidR="00214910">
        <w:rPr>
          <w:lang w:val="es-PE"/>
        </w:rPr>
        <w:t xml:space="preserve">de </w:t>
      </w:r>
      <w:r w:rsidRPr="00D025C1">
        <w:rPr>
          <w:lang w:val="es-PE"/>
        </w:rPr>
        <w:t xml:space="preserve">más de mil o decenas de miles de problemas, </w:t>
      </w:r>
      <w:r w:rsidR="00253E4D">
        <w:rPr>
          <w:lang w:val="es-PE"/>
        </w:rPr>
        <w:t xml:space="preserve">los </w:t>
      </w:r>
      <w:r w:rsidRPr="00D025C1">
        <w:rPr>
          <w:i/>
          <w:iCs/>
          <w:lang w:val="es-PE"/>
        </w:rPr>
        <w:t>saṅkhārā</w:t>
      </w:r>
      <w:r w:rsidR="00214910">
        <w:rPr>
          <w:rFonts w:ascii="Cormorant" w:hAnsi="Cormorant"/>
          <w:i/>
          <w:iCs/>
          <w:lang w:val="es-PE"/>
        </w:rPr>
        <w:t>–</w:t>
      </w:r>
      <w:r w:rsidRPr="00D025C1">
        <w:rPr>
          <w:i/>
          <w:iCs/>
          <w:lang w:val="es-PE"/>
        </w:rPr>
        <w:t>dukkha</w:t>
      </w:r>
      <w:r w:rsidRPr="00D025C1">
        <w:rPr>
          <w:lang w:val="es-PE"/>
        </w:rPr>
        <w:t xml:space="preserve">s, </w:t>
      </w:r>
      <w:r w:rsidR="002D63C4">
        <w:rPr>
          <w:lang w:val="es-PE"/>
        </w:rPr>
        <w:t xml:space="preserve">las </w:t>
      </w:r>
      <w:r w:rsidRPr="00D025C1">
        <w:rPr>
          <w:lang w:val="es-PE"/>
        </w:rPr>
        <w:t xml:space="preserve">formaciones </w:t>
      </w:r>
      <w:r w:rsidR="008F64F8">
        <w:rPr>
          <w:lang w:val="es-PE"/>
        </w:rPr>
        <w:t>de sufrimiento</w:t>
      </w:r>
      <w:r w:rsidRPr="00D025C1">
        <w:rPr>
          <w:lang w:val="es-PE"/>
        </w:rPr>
        <w:t>. Por e</w:t>
      </w:r>
      <w:r w:rsidR="008F64F8">
        <w:rPr>
          <w:lang w:val="es-PE"/>
        </w:rPr>
        <w:t>ll</w:t>
      </w:r>
      <w:r w:rsidRPr="00D025C1">
        <w:rPr>
          <w:lang w:val="es-PE"/>
        </w:rPr>
        <w:t xml:space="preserve">o, cada grano de arroz </w:t>
      </w:r>
      <w:r w:rsidR="008F64F8">
        <w:rPr>
          <w:lang w:val="es-PE"/>
        </w:rPr>
        <w:t>cocido</w:t>
      </w:r>
      <w:r w:rsidRPr="00D025C1">
        <w:rPr>
          <w:lang w:val="es-PE"/>
        </w:rPr>
        <w:t xml:space="preserve"> tortura</w:t>
      </w:r>
      <w:r w:rsidR="008F64F8">
        <w:rPr>
          <w:lang w:val="es-PE"/>
        </w:rPr>
        <w:t>rá</w:t>
      </w:r>
      <w:r w:rsidRPr="00D025C1">
        <w:rPr>
          <w:lang w:val="es-PE"/>
        </w:rPr>
        <w:t xml:space="preserve"> a los seres que no pued</w:t>
      </w:r>
      <w:r w:rsidR="008F64F8">
        <w:rPr>
          <w:lang w:val="es-PE"/>
        </w:rPr>
        <w:t>a</w:t>
      </w:r>
      <w:r w:rsidRPr="00D025C1">
        <w:rPr>
          <w:lang w:val="es-PE"/>
        </w:rPr>
        <w:t xml:space="preserve">n vivir sin arroz con más de mil o decenas de miles de </w:t>
      </w:r>
      <w:r w:rsidRPr="00D025C1">
        <w:rPr>
          <w:i/>
          <w:iCs/>
          <w:lang w:val="es-PE"/>
        </w:rPr>
        <w:t>saṅkhārā</w:t>
      </w:r>
      <w:r w:rsidR="00843A63">
        <w:rPr>
          <w:rFonts w:ascii="Cormorant" w:hAnsi="Cormorant"/>
          <w:i/>
          <w:iCs/>
          <w:lang w:val="es-PE"/>
        </w:rPr>
        <w:t>–</w:t>
      </w:r>
      <w:r w:rsidRPr="00D025C1">
        <w:rPr>
          <w:i/>
          <w:iCs/>
          <w:lang w:val="es-PE"/>
        </w:rPr>
        <w:t>dukkha</w:t>
      </w:r>
      <w:r w:rsidR="00843A63">
        <w:rPr>
          <w:lang w:val="es-PE"/>
        </w:rPr>
        <w:t>s</w:t>
      </w:r>
      <w:r w:rsidRPr="00D025C1">
        <w:rPr>
          <w:lang w:val="es-PE"/>
        </w:rPr>
        <w:t xml:space="preserve">, </w:t>
      </w:r>
      <w:r w:rsidR="00843A63">
        <w:rPr>
          <w:lang w:val="es-PE"/>
        </w:rPr>
        <w:t>de</w:t>
      </w:r>
      <w:r w:rsidR="002D63C4">
        <w:rPr>
          <w:lang w:val="es-PE"/>
        </w:rPr>
        <w:t xml:space="preserve"> </w:t>
      </w:r>
      <w:r w:rsidR="00843A63" w:rsidRPr="00843A63">
        <w:rPr>
          <w:lang w:val="es-PE"/>
        </w:rPr>
        <w:t>formaciones</w:t>
      </w:r>
      <w:r w:rsidR="00843A63" w:rsidRPr="00D025C1">
        <w:rPr>
          <w:i/>
          <w:iCs/>
          <w:lang w:val="es-PE"/>
        </w:rPr>
        <w:t xml:space="preserve"> </w:t>
      </w:r>
      <w:r w:rsidR="00843A63" w:rsidRPr="00843A63">
        <w:rPr>
          <w:lang w:val="es-PE"/>
        </w:rPr>
        <w:t>de</w:t>
      </w:r>
      <w:r w:rsidR="00843A63" w:rsidRPr="00D025C1">
        <w:rPr>
          <w:i/>
          <w:iCs/>
          <w:lang w:val="es-PE"/>
        </w:rPr>
        <w:t xml:space="preserve"> </w:t>
      </w:r>
      <w:r w:rsidRPr="00D025C1">
        <w:rPr>
          <w:lang w:val="es-PE"/>
        </w:rPr>
        <w:t>sufri</w:t>
      </w:r>
      <w:r w:rsidR="00843A63">
        <w:rPr>
          <w:lang w:val="es-PE"/>
        </w:rPr>
        <w:t>mi</w:t>
      </w:r>
      <w:r w:rsidR="0000143D">
        <w:rPr>
          <w:lang w:val="es-PE"/>
        </w:rPr>
        <w:t>e</w:t>
      </w:r>
      <w:r w:rsidRPr="00D025C1">
        <w:rPr>
          <w:lang w:val="es-PE"/>
        </w:rPr>
        <w:t>n</w:t>
      </w:r>
      <w:r w:rsidR="002D63C4">
        <w:rPr>
          <w:lang w:val="es-PE"/>
        </w:rPr>
        <w:t>t</w:t>
      </w:r>
      <w:r w:rsidRPr="00D025C1">
        <w:rPr>
          <w:lang w:val="es-PE"/>
        </w:rPr>
        <w:t>o.</w:t>
      </w:r>
    </w:p>
    <w:p w14:paraId="3699BA1D" w14:textId="0A76275D" w:rsidR="00D025C1" w:rsidRPr="00D025C1" w:rsidRDefault="00D025C1" w:rsidP="00B02FA2">
      <w:pPr>
        <w:pStyle w:val="FinSeccion"/>
        <w:rPr>
          <w:lang w:val="es-PE"/>
        </w:rPr>
      </w:pPr>
      <w:r w:rsidRPr="00D025C1">
        <w:rPr>
          <w:lang w:val="es-PE"/>
        </w:rPr>
        <w:t xml:space="preserve">[Esto </w:t>
      </w:r>
      <w:r w:rsidR="00843A63">
        <w:rPr>
          <w:lang w:val="es-PE"/>
        </w:rPr>
        <w:t>corresponde</w:t>
      </w:r>
      <w:r w:rsidRPr="00D025C1">
        <w:rPr>
          <w:lang w:val="es-PE"/>
        </w:rPr>
        <w:t xml:space="preserve"> </w:t>
      </w:r>
      <w:r w:rsidR="00843A63">
        <w:rPr>
          <w:lang w:val="es-PE"/>
        </w:rPr>
        <w:t>a</w:t>
      </w:r>
      <w:r w:rsidRPr="00D025C1">
        <w:rPr>
          <w:lang w:val="es-PE"/>
        </w:rPr>
        <w:t xml:space="preserve"> </w:t>
      </w:r>
      <w:r w:rsidR="00C33BCE">
        <w:rPr>
          <w:lang w:val="es-PE"/>
        </w:rPr>
        <w:t xml:space="preserve">los </w:t>
      </w:r>
      <w:r w:rsidRPr="00D025C1">
        <w:rPr>
          <w:i/>
          <w:iCs/>
          <w:lang w:val="es-PE"/>
        </w:rPr>
        <w:t>saṅkhārā</w:t>
      </w:r>
      <w:r w:rsidR="00843A63">
        <w:rPr>
          <w:rFonts w:ascii="Cormorant" w:hAnsi="Cormorant"/>
          <w:i/>
          <w:iCs/>
          <w:lang w:val="es-PE"/>
        </w:rPr>
        <w:t>–</w:t>
      </w:r>
      <w:r w:rsidRPr="00D025C1">
        <w:rPr>
          <w:i/>
          <w:iCs/>
          <w:lang w:val="es-PE"/>
        </w:rPr>
        <w:t>dukkha</w:t>
      </w:r>
      <w:r w:rsidR="00C33BCE">
        <w:rPr>
          <w:lang w:val="es-PE"/>
        </w:rPr>
        <w:t>s</w:t>
      </w:r>
      <w:r w:rsidRPr="00D025C1">
        <w:rPr>
          <w:lang w:val="es-PE"/>
        </w:rPr>
        <w:t xml:space="preserve">, </w:t>
      </w:r>
      <w:r w:rsidR="00EB2733">
        <w:rPr>
          <w:lang w:val="es-PE"/>
        </w:rPr>
        <w:br/>
      </w:r>
      <w:r w:rsidR="00843A63">
        <w:rPr>
          <w:lang w:val="es-PE"/>
        </w:rPr>
        <w:t>a</w:t>
      </w:r>
      <w:r w:rsidR="00265A59">
        <w:rPr>
          <w:lang w:val="es-PE"/>
        </w:rPr>
        <w:t>l</w:t>
      </w:r>
      <w:r w:rsidR="00843A63">
        <w:rPr>
          <w:lang w:val="es-PE"/>
        </w:rPr>
        <w:t xml:space="preserve"> </w:t>
      </w:r>
      <w:r w:rsidR="00265A59">
        <w:rPr>
          <w:lang w:val="es-PE"/>
        </w:rPr>
        <w:t xml:space="preserve">sufrimiento </w:t>
      </w:r>
      <w:r w:rsidR="00843A63">
        <w:rPr>
          <w:lang w:val="es-PE"/>
        </w:rPr>
        <w:t xml:space="preserve">la </w:t>
      </w:r>
      <w:r w:rsidRPr="00D025C1">
        <w:rPr>
          <w:lang w:val="es-PE"/>
        </w:rPr>
        <w:t>formaci</w:t>
      </w:r>
      <w:r w:rsidR="00265A59">
        <w:rPr>
          <w:lang w:val="es-PE"/>
        </w:rPr>
        <w:t>ó</w:t>
      </w:r>
      <w:r w:rsidRPr="00D025C1">
        <w:rPr>
          <w:lang w:val="es-PE"/>
        </w:rPr>
        <w:t xml:space="preserve">n </w:t>
      </w:r>
      <w:r w:rsidR="00EB2733">
        <w:rPr>
          <w:lang w:val="es-PE"/>
        </w:rPr>
        <w:t>de</w:t>
      </w:r>
      <w:r w:rsidRPr="00D025C1">
        <w:rPr>
          <w:lang w:val="es-PE"/>
        </w:rPr>
        <w:t xml:space="preserve"> </w:t>
      </w:r>
      <w:r w:rsidR="00EB2733">
        <w:rPr>
          <w:lang w:val="es-PE"/>
        </w:rPr>
        <w:t>con respecto a</w:t>
      </w:r>
      <w:r w:rsidRPr="00D025C1">
        <w:rPr>
          <w:lang w:val="es-PE"/>
        </w:rPr>
        <w:t>l arroz cocido]</w:t>
      </w:r>
      <w:r w:rsidR="00C33BCE">
        <w:rPr>
          <w:lang w:val="es-PE"/>
        </w:rPr>
        <w:t>.</w:t>
      </w:r>
    </w:p>
    <w:p w14:paraId="12CA8750" w14:textId="44B6B764" w:rsidR="00D025C1" w:rsidRPr="00D025C1" w:rsidRDefault="00D025C1" w:rsidP="004B685F">
      <w:pPr>
        <w:rPr>
          <w:lang w:val="es-PE"/>
        </w:rPr>
      </w:pPr>
      <w:r w:rsidRPr="00D025C1">
        <w:rPr>
          <w:lang w:val="es-PE"/>
        </w:rPr>
        <w:t xml:space="preserve">Desde el cultivo de semillas </w:t>
      </w:r>
      <w:r w:rsidR="00EB2733">
        <w:rPr>
          <w:lang w:val="es-PE"/>
        </w:rPr>
        <w:t>a partir d</w:t>
      </w:r>
      <w:r w:rsidRPr="00D025C1">
        <w:rPr>
          <w:lang w:val="es-PE"/>
        </w:rPr>
        <w:t>el año pasado</w:t>
      </w:r>
      <w:r w:rsidR="00C33BCE">
        <w:rPr>
          <w:lang w:val="es-PE"/>
        </w:rPr>
        <w:t>,</w:t>
      </w:r>
      <w:r w:rsidRPr="00D025C1">
        <w:rPr>
          <w:lang w:val="es-PE"/>
        </w:rPr>
        <w:t xml:space="preserve"> </w:t>
      </w:r>
      <w:r w:rsidR="00EB2733">
        <w:rPr>
          <w:lang w:val="es-PE"/>
        </w:rPr>
        <w:t xml:space="preserve">a través de </w:t>
      </w:r>
      <w:r w:rsidRPr="00D025C1">
        <w:rPr>
          <w:lang w:val="es-PE"/>
        </w:rPr>
        <w:t>todo tipo de trabajos</w:t>
      </w:r>
      <w:r w:rsidR="00C33BCE">
        <w:rPr>
          <w:lang w:val="es-PE"/>
        </w:rPr>
        <w:t>, sólo</w:t>
      </w:r>
      <w:r w:rsidRPr="00D025C1">
        <w:rPr>
          <w:lang w:val="es-PE"/>
        </w:rPr>
        <w:t xml:space="preserve"> para conseguir arroz, maíz, guisante</w:t>
      </w:r>
      <w:r w:rsidR="00EB2733">
        <w:rPr>
          <w:lang w:val="es-PE"/>
        </w:rPr>
        <w:t>s</w:t>
      </w:r>
      <w:r w:rsidRPr="00D025C1">
        <w:rPr>
          <w:lang w:val="es-PE"/>
        </w:rPr>
        <w:t xml:space="preserve"> y judías</w:t>
      </w:r>
      <w:r w:rsidR="00C33BCE">
        <w:rPr>
          <w:lang w:val="es-PE"/>
        </w:rPr>
        <w:t>,</w:t>
      </w:r>
      <w:r w:rsidRPr="00D025C1">
        <w:rPr>
          <w:lang w:val="es-PE"/>
        </w:rPr>
        <w:t xml:space="preserve"> </w:t>
      </w:r>
      <w:r w:rsidR="00EB2733">
        <w:rPr>
          <w:lang w:val="es-PE"/>
        </w:rPr>
        <w:t xml:space="preserve">se </w:t>
      </w:r>
      <w:r w:rsidR="00950116">
        <w:rPr>
          <w:lang w:val="es-PE"/>
        </w:rPr>
        <w:t xml:space="preserve">convertirán en </w:t>
      </w:r>
      <w:r w:rsidRPr="00D025C1">
        <w:rPr>
          <w:lang w:val="es-PE"/>
        </w:rPr>
        <w:t>simplemente perecederos cuando se enfrent</w:t>
      </w:r>
      <w:r w:rsidR="00EB2733">
        <w:rPr>
          <w:lang w:val="es-PE"/>
        </w:rPr>
        <w:t>e</w:t>
      </w:r>
      <w:r w:rsidRPr="00D025C1">
        <w:rPr>
          <w:lang w:val="es-PE"/>
        </w:rPr>
        <w:t>n a</w:t>
      </w:r>
      <w:r w:rsidR="00950116">
        <w:rPr>
          <w:lang w:val="es-PE"/>
        </w:rPr>
        <w:t>nte</w:t>
      </w:r>
      <w:r w:rsidRPr="00D025C1">
        <w:rPr>
          <w:lang w:val="es-PE"/>
        </w:rPr>
        <w:t xml:space="preserve"> </w:t>
      </w:r>
      <w:r w:rsidR="00EB2733">
        <w:rPr>
          <w:lang w:val="es-PE"/>
        </w:rPr>
        <w:t xml:space="preserve">otros </w:t>
      </w:r>
      <w:r w:rsidRPr="00D025C1">
        <w:rPr>
          <w:lang w:val="es-PE"/>
        </w:rPr>
        <w:t>peligros.</w:t>
      </w:r>
    </w:p>
    <w:p w14:paraId="7EB5C19B" w14:textId="62E92D6F" w:rsidR="00D025C1" w:rsidRPr="00D025C1" w:rsidRDefault="00D025C1" w:rsidP="004B685F">
      <w:pPr>
        <w:rPr>
          <w:lang w:val="es-PE"/>
        </w:rPr>
      </w:pPr>
      <w:r w:rsidRPr="00D025C1">
        <w:rPr>
          <w:lang w:val="es-PE"/>
        </w:rPr>
        <w:t xml:space="preserve">Antes de </w:t>
      </w:r>
      <w:r w:rsidR="00EB2733">
        <w:rPr>
          <w:lang w:val="es-PE"/>
        </w:rPr>
        <w:t xml:space="preserve">que </w:t>
      </w:r>
      <w:r w:rsidRPr="00D025C1">
        <w:rPr>
          <w:lang w:val="es-PE"/>
        </w:rPr>
        <w:t>lleg</w:t>
      </w:r>
      <w:r w:rsidR="00EB2733">
        <w:rPr>
          <w:lang w:val="es-PE"/>
        </w:rPr>
        <w:t>ue</w:t>
      </w:r>
      <w:r w:rsidRPr="00D025C1">
        <w:rPr>
          <w:lang w:val="es-PE"/>
        </w:rPr>
        <w:t xml:space="preserve"> a </w:t>
      </w:r>
      <w:r w:rsidR="00EB2733">
        <w:rPr>
          <w:lang w:val="es-PE"/>
        </w:rPr>
        <w:t>una boca</w:t>
      </w:r>
      <w:r w:rsidRPr="00D025C1">
        <w:rPr>
          <w:lang w:val="es-PE"/>
        </w:rPr>
        <w:t xml:space="preserve">, </w:t>
      </w:r>
      <w:r w:rsidR="00950116">
        <w:rPr>
          <w:lang w:val="es-PE"/>
        </w:rPr>
        <w:t xml:space="preserve">habrán existido </w:t>
      </w:r>
      <w:r w:rsidRPr="00D025C1">
        <w:rPr>
          <w:lang w:val="es-PE"/>
        </w:rPr>
        <w:t xml:space="preserve">muchos hechos y condiciones para que el arroz </w:t>
      </w:r>
      <w:r w:rsidR="00D92803">
        <w:rPr>
          <w:lang w:val="es-PE"/>
        </w:rPr>
        <w:t>perezca</w:t>
      </w:r>
      <w:r w:rsidRPr="00D025C1">
        <w:rPr>
          <w:lang w:val="es-PE"/>
        </w:rPr>
        <w:t>, más de mil o diez mil</w:t>
      </w:r>
      <w:r w:rsidR="00D92803">
        <w:rPr>
          <w:lang w:val="es-PE"/>
        </w:rPr>
        <w:t xml:space="preserve"> eventos</w:t>
      </w:r>
      <w:r w:rsidRPr="00D025C1">
        <w:rPr>
          <w:lang w:val="es-PE"/>
        </w:rPr>
        <w:t>. Si se enfrenta</w:t>
      </w:r>
      <w:r w:rsidR="00D92803">
        <w:rPr>
          <w:lang w:val="es-PE"/>
        </w:rPr>
        <w:t>se</w:t>
      </w:r>
      <w:r w:rsidRPr="00D025C1">
        <w:rPr>
          <w:lang w:val="es-PE"/>
        </w:rPr>
        <w:t xml:space="preserve">n a los peligros de </w:t>
      </w:r>
      <w:r w:rsidR="00D92803">
        <w:rPr>
          <w:lang w:val="es-PE"/>
        </w:rPr>
        <w:t xml:space="preserve">un </w:t>
      </w:r>
      <w:r w:rsidRPr="00D025C1">
        <w:rPr>
          <w:lang w:val="es-PE"/>
        </w:rPr>
        <w:t xml:space="preserve">incendio, inundación, ladrones, etc., o si la lluvia y el viento no </w:t>
      </w:r>
      <w:r w:rsidR="00D92803">
        <w:rPr>
          <w:lang w:val="es-PE"/>
        </w:rPr>
        <w:t xml:space="preserve">lo </w:t>
      </w:r>
      <w:r w:rsidRPr="00D025C1">
        <w:rPr>
          <w:lang w:val="es-PE"/>
        </w:rPr>
        <w:t>favorec</w:t>
      </w:r>
      <w:r w:rsidR="00D92803">
        <w:rPr>
          <w:lang w:val="es-PE"/>
        </w:rPr>
        <w:t>iera</w:t>
      </w:r>
      <w:r w:rsidRPr="00D025C1">
        <w:rPr>
          <w:lang w:val="es-PE"/>
        </w:rPr>
        <w:t>, si alguna situación sal</w:t>
      </w:r>
      <w:r w:rsidR="00D92803">
        <w:rPr>
          <w:lang w:val="es-PE"/>
        </w:rPr>
        <w:t>iese</w:t>
      </w:r>
      <w:r w:rsidRPr="00D025C1">
        <w:rPr>
          <w:lang w:val="es-PE"/>
        </w:rPr>
        <w:t xml:space="preserve"> mal, se producir</w:t>
      </w:r>
      <w:r w:rsidR="00D92803">
        <w:rPr>
          <w:lang w:val="es-PE"/>
        </w:rPr>
        <w:t>ía</w:t>
      </w:r>
      <w:r w:rsidRPr="00D025C1">
        <w:rPr>
          <w:lang w:val="es-PE"/>
        </w:rPr>
        <w:t>n muchos sufrimientos físicos y mentales.</w:t>
      </w:r>
    </w:p>
    <w:p w14:paraId="486F0AB3" w14:textId="4EAF9049" w:rsidR="00D025C1" w:rsidRPr="00D025C1" w:rsidRDefault="00D025C1" w:rsidP="00CB35D2">
      <w:pPr>
        <w:pStyle w:val="FinSeccion"/>
        <w:rPr>
          <w:lang w:val="es-PE"/>
        </w:rPr>
      </w:pPr>
      <w:r w:rsidRPr="00D025C1">
        <w:rPr>
          <w:lang w:val="es-PE"/>
        </w:rPr>
        <w:t>[</w:t>
      </w:r>
      <w:r w:rsidR="00AF2DF8">
        <w:rPr>
          <w:lang w:val="es-PE"/>
        </w:rPr>
        <w:t>É</w:t>
      </w:r>
      <w:r w:rsidRPr="00D025C1">
        <w:rPr>
          <w:lang w:val="es-PE"/>
        </w:rPr>
        <w:t>st</w:t>
      </w:r>
      <w:r w:rsidR="00AF2DF8">
        <w:rPr>
          <w:lang w:val="es-PE"/>
        </w:rPr>
        <w:t>e</w:t>
      </w:r>
      <w:r w:rsidRPr="00D025C1">
        <w:rPr>
          <w:lang w:val="es-PE"/>
        </w:rPr>
        <w:t xml:space="preserve"> </w:t>
      </w:r>
      <w:r w:rsidR="00D92803">
        <w:rPr>
          <w:lang w:val="es-PE"/>
        </w:rPr>
        <w:t>corresponde</w:t>
      </w:r>
      <w:r w:rsidR="00AF2DF8">
        <w:rPr>
          <w:lang w:val="es-PE"/>
        </w:rPr>
        <w:t>ría</w:t>
      </w:r>
      <w:r w:rsidR="00D92803" w:rsidRPr="00D025C1">
        <w:rPr>
          <w:lang w:val="es-PE"/>
        </w:rPr>
        <w:t xml:space="preserve"> </w:t>
      </w:r>
      <w:r w:rsidR="00D92803">
        <w:rPr>
          <w:lang w:val="es-PE"/>
        </w:rPr>
        <w:t>a</w:t>
      </w:r>
      <w:r w:rsidR="00F86A55">
        <w:rPr>
          <w:lang w:val="es-PE"/>
        </w:rPr>
        <w:t>l</w:t>
      </w:r>
      <w:r w:rsidR="00D92803" w:rsidRPr="00D025C1">
        <w:rPr>
          <w:i/>
          <w:iCs/>
          <w:lang w:val="es-PE"/>
        </w:rPr>
        <w:t xml:space="preserve"> </w:t>
      </w:r>
      <w:r w:rsidRPr="00D025C1">
        <w:rPr>
          <w:i/>
          <w:iCs/>
          <w:lang w:val="es-PE"/>
        </w:rPr>
        <w:t>viparināma</w:t>
      </w:r>
      <w:r w:rsidR="00D92803">
        <w:rPr>
          <w:rFonts w:ascii="Cormorant" w:hAnsi="Cormorant"/>
          <w:i/>
          <w:iCs/>
          <w:lang w:val="es-PE"/>
        </w:rPr>
        <w:t>–</w:t>
      </w:r>
      <w:r w:rsidRPr="00D025C1">
        <w:rPr>
          <w:i/>
          <w:iCs/>
          <w:lang w:val="es-PE"/>
        </w:rPr>
        <w:t>dukka</w:t>
      </w:r>
      <w:r w:rsidRPr="00D025C1">
        <w:rPr>
          <w:lang w:val="es-PE"/>
        </w:rPr>
        <w:t xml:space="preserve"> </w:t>
      </w:r>
      <w:r w:rsidR="00D92803">
        <w:rPr>
          <w:lang w:val="es-PE"/>
        </w:rPr>
        <w:t>del</w:t>
      </w:r>
      <w:r w:rsidRPr="00D025C1">
        <w:rPr>
          <w:lang w:val="es-PE"/>
        </w:rPr>
        <w:t xml:space="preserve"> arroz, </w:t>
      </w:r>
      <w:r w:rsidR="00342BF8">
        <w:rPr>
          <w:lang w:val="es-PE"/>
        </w:rPr>
        <w:t>al sufrimiento debido al</w:t>
      </w:r>
      <w:r w:rsidRPr="00D025C1">
        <w:rPr>
          <w:lang w:val="es-PE"/>
        </w:rPr>
        <w:t xml:space="preserve"> </w:t>
      </w:r>
      <w:r w:rsidRPr="00F86A55">
        <w:rPr>
          <w:i/>
          <w:iCs/>
          <w:lang w:val="es-PE"/>
        </w:rPr>
        <w:t>cambio</w:t>
      </w:r>
      <w:r w:rsidRPr="00D025C1">
        <w:rPr>
          <w:lang w:val="es-PE"/>
        </w:rPr>
        <w:t>]</w:t>
      </w:r>
      <w:r w:rsidR="00F86A55">
        <w:rPr>
          <w:lang w:val="es-PE"/>
        </w:rPr>
        <w:t>.</w:t>
      </w:r>
    </w:p>
    <w:p w14:paraId="19B0D624" w14:textId="4D0A87DF" w:rsidR="00D025C1" w:rsidRPr="00D025C1" w:rsidRDefault="007757C8" w:rsidP="00F57001">
      <w:pPr>
        <w:rPr>
          <w:lang w:val="es-PE"/>
        </w:rPr>
      </w:pPr>
      <w:r>
        <w:rPr>
          <w:lang w:val="es-PE"/>
        </w:rPr>
        <w:t xml:space="preserve">Esto también </w:t>
      </w:r>
      <w:r w:rsidR="001E37AC">
        <w:rPr>
          <w:lang w:val="es-PE"/>
        </w:rPr>
        <w:t>se hará visible</w:t>
      </w:r>
      <w:r>
        <w:rPr>
          <w:lang w:val="es-PE"/>
        </w:rPr>
        <w:t xml:space="preserve"> a</w:t>
      </w:r>
      <w:r w:rsidR="00D025C1" w:rsidRPr="00D025C1">
        <w:rPr>
          <w:lang w:val="es-PE"/>
        </w:rPr>
        <w:t xml:space="preserve">l </w:t>
      </w:r>
      <w:r w:rsidR="001E37AC">
        <w:rPr>
          <w:lang w:val="es-PE"/>
        </w:rPr>
        <w:t xml:space="preserve">apreciar </w:t>
      </w:r>
      <w:r w:rsidR="00D025C1" w:rsidRPr="00D025C1">
        <w:rPr>
          <w:lang w:val="es-PE"/>
        </w:rPr>
        <w:t xml:space="preserve">la naturaleza perecedera de las semillas, etc., al encontrarse con la condición perecedera, </w:t>
      </w:r>
      <w:r w:rsidR="005D21C7">
        <w:rPr>
          <w:lang w:val="es-PE"/>
        </w:rPr>
        <w:t xml:space="preserve">susceptible de </w:t>
      </w:r>
      <w:r w:rsidR="001E37AC">
        <w:rPr>
          <w:lang w:val="es-PE"/>
        </w:rPr>
        <w:t>perjuicios</w:t>
      </w:r>
      <w:r w:rsidR="00D025C1" w:rsidRPr="00D025C1">
        <w:rPr>
          <w:lang w:val="es-PE"/>
        </w:rPr>
        <w:t xml:space="preserve">; </w:t>
      </w:r>
      <w:r w:rsidR="005D21C7">
        <w:rPr>
          <w:lang w:val="es-PE"/>
        </w:rPr>
        <w:t xml:space="preserve">ante </w:t>
      </w:r>
      <w:r w:rsidR="00D025C1" w:rsidRPr="00D025C1">
        <w:rPr>
          <w:lang w:val="es-PE"/>
        </w:rPr>
        <w:t xml:space="preserve">el problema de mantener los granos en los graneros para protegerlos de </w:t>
      </w:r>
      <w:r w:rsidR="005D21C7">
        <w:rPr>
          <w:lang w:val="es-PE"/>
        </w:rPr>
        <w:t xml:space="preserve">dichos </w:t>
      </w:r>
      <w:r w:rsidR="0084588C">
        <w:rPr>
          <w:lang w:val="es-PE"/>
        </w:rPr>
        <w:t>perjuicios</w:t>
      </w:r>
      <w:r w:rsidR="00D025C1" w:rsidRPr="00D025C1">
        <w:rPr>
          <w:lang w:val="es-PE"/>
        </w:rPr>
        <w:t xml:space="preserve">; </w:t>
      </w:r>
      <w:r w:rsidR="005D21C7">
        <w:rPr>
          <w:lang w:val="es-PE"/>
        </w:rPr>
        <w:t xml:space="preserve">ante </w:t>
      </w:r>
      <w:r w:rsidR="00D025C1" w:rsidRPr="00D025C1">
        <w:rPr>
          <w:lang w:val="es-PE"/>
        </w:rPr>
        <w:t>el problema de mantenerl</w:t>
      </w:r>
      <w:r w:rsidR="005D21C7">
        <w:rPr>
          <w:lang w:val="es-PE"/>
        </w:rPr>
        <w:t>as seguras</w:t>
      </w:r>
      <w:r w:rsidR="00D025C1" w:rsidRPr="00D025C1">
        <w:rPr>
          <w:lang w:val="es-PE"/>
        </w:rPr>
        <w:t xml:space="preserve">, </w:t>
      </w:r>
      <w:r w:rsidR="005D21C7">
        <w:rPr>
          <w:lang w:val="es-PE"/>
        </w:rPr>
        <w:t xml:space="preserve">de </w:t>
      </w:r>
      <w:r w:rsidR="00D025C1" w:rsidRPr="00D025C1">
        <w:rPr>
          <w:lang w:val="es-PE"/>
        </w:rPr>
        <w:t xml:space="preserve">preocuparse por el arroz con la idea de que la condición perecedera </w:t>
      </w:r>
      <w:r w:rsidR="005D21C7">
        <w:rPr>
          <w:lang w:val="es-PE"/>
        </w:rPr>
        <w:t>pudiese</w:t>
      </w:r>
      <w:r w:rsidR="00D025C1" w:rsidRPr="00D025C1">
        <w:rPr>
          <w:lang w:val="es-PE"/>
        </w:rPr>
        <w:t xml:space="preserve"> llegar.</w:t>
      </w:r>
    </w:p>
    <w:p w14:paraId="566BD30E" w14:textId="1443F54E" w:rsidR="00D025C1" w:rsidRPr="00D025C1" w:rsidRDefault="00D025C1" w:rsidP="009326EB">
      <w:pPr>
        <w:pStyle w:val="FinSeccion"/>
        <w:rPr>
          <w:lang w:val="es-PE"/>
        </w:rPr>
      </w:pPr>
      <w:r w:rsidRPr="00D025C1">
        <w:rPr>
          <w:lang w:val="es-PE"/>
        </w:rPr>
        <w:t xml:space="preserve">[Esto también </w:t>
      </w:r>
      <w:r w:rsidR="005D21C7">
        <w:rPr>
          <w:lang w:val="es-PE"/>
        </w:rPr>
        <w:t>corresponder</w:t>
      </w:r>
      <w:r w:rsidR="006B0E26">
        <w:rPr>
          <w:lang w:val="es-PE"/>
        </w:rPr>
        <w:t>ía</w:t>
      </w:r>
      <w:r w:rsidR="005D21C7">
        <w:rPr>
          <w:lang w:val="es-PE"/>
        </w:rPr>
        <w:t xml:space="preserve"> al </w:t>
      </w:r>
      <w:r w:rsidRPr="00D025C1">
        <w:rPr>
          <w:i/>
          <w:iCs/>
          <w:lang w:val="es-PE"/>
        </w:rPr>
        <w:t>viparināma</w:t>
      </w:r>
      <w:r w:rsidR="000F346D">
        <w:rPr>
          <w:rFonts w:ascii="Cormorant" w:hAnsi="Cormorant"/>
          <w:i/>
          <w:iCs/>
          <w:lang w:val="es-PE"/>
        </w:rPr>
        <w:t>–</w:t>
      </w:r>
      <w:r w:rsidRPr="00D025C1">
        <w:rPr>
          <w:i/>
          <w:iCs/>
          <w:lang w:val="es-PE"/>
        </w:rPr>
        <w:t>dukkha</w:t>
      </w:r>
      <w:r w:rsidRPr="00D025C1">
        <w:rPr>
          <w:lang w:val="es-PE"/>
        </w:rPr>
        <w:t xml:space="preserve"> del arroz, </w:t>
      </w:r>
      <w:r w:rsidR="000F346D">
        <w:rPr>
          <w:lang w:val="es-PE"/>
        </w:rPr>
        <w:t xml:space="preserve">al sufrimiento </w:t>
      </w:r>
      <w:r w:rsidR="00D005A3">
        <w:rPr>
          <w:lang w:val="es-PE"/>
        </w:rPr>
        <w:t>debido a</w:t>
      </w:r>
      <w:r w:rsidR="005D21C7">
        <w:rPr>
          <w:lang w:val="es-PE"/>
        </w:rPr>
        <w:t>l</w:t>
      </w:r>
      <w:r w:rsidRPr="00D025C1">
        <w:rPr>
          <w:lang w:val="es-PE"/>
        </w:rPr>
        <w:t xml:space="preserve"> </w:t>
      </w:r>
      <w:r w:rsidRPr="007757C8">
        <w:rPr>
          <w:i/>
          <w:iCs/>
          <w:lang w:val="es-PE"/>
        </w:rPr>
        <w:t>cambio</w:t>
      </w:r>
      <w:r w:rsidRPr="00D025C1">
        <w:rPr>
          <w:lang w:val="es-PE"/>
        </w:rPr>
        <w:t>]</w:t>
      </w:r>
    </w:p>
    <w:p w14:paraId="169D8192" w14:textId="2CF20B06" w:rsidR="00D22360" w:rsidRDefault="00253622" w:rsidP="00070B5E">
      <w:pPr>
        <w:rPr>
          <w:lang w:val="es-PE"/>
        </w:rPr>
      </w:pPr>
      <w:r>
        <w:rPr>
          <w:lang w:val="es-PE"/>
        </w:rPr>
        <w:t>Ese</w:t>
      </w:r>
      <w:r w:rsidR="00D025C1" w:rsidRPr="00D025C1">
        <w:rPr>
          <w:lang w:val="es-PE"/>
        </w:rPr>
        <w:t xml:space="preserve"> arroz </w:t>
      </w:r>
      <w:r w:rsidR="00F62E9F">
        <w:rPr>
          <w:lang w:val="es-PE"/>
        </w:rPr>
        <w:t>se destru</w:t>
      </w:r>
      <w:r w:rsidR="00D005A3">
        <w:rPr>
          <w:lang w:val="es-PE"/>
        </w:rPr>
        <w:t>irá</w:t>
      </w:r>
      <w:r w:rsidR="00D025C1" w:rsidRPr="00D025C1">
        <w:rPr>
          <w:lang w:val="es-PE"/>
        </w:rPr>
        <w:t xml:space="preserve"> gravemente </w:t>
      </w:r>
      <w:r>
        <w:rPr>
          <w:lang w:val="es-PE"/>
        </w:rPr>
        <w:t>al</w:t>
      </w:r>
      <w:r w:rsidR="00D025C1" w:rsidRPr="00D025C1">
        <w:rPr>
          <w:lang w:val="es-PE"/>
        </w:rPr>
        <w:t xml:space="preserve"> masti</w:t>
      </w:r>
      <w:r>
        <w:rPr>
          <w:lang w:val="es-PE"/>
        </w:rPr>
        <w:t>carse</w:t>
      </w:r>
      <w:r w:rsidR="006F7030">
        <w:rPr>
          <w:lang w:val="es-PE"/>
        </w:rPr>
        <w:t>.</w:t>
      </w:r>
      <w:r w:rsidR="00F62E9F">
        <w:rPr>
          <w:lang w:val="es-PE"/>
        </w:rPr>
        <w:t xml:space="preserve"> </w:t>
      </w:r>
      <w:r w:rsidR="006F7030">
        <w:rPr>
          <w:lang w:val="es-PE"/>
        </w:rPr>
        <w:t xml:space="preserve">Al </w:t>
      </w:r>
      <w:r w:rsidR="00ED7CCC">
        <w:rPr>
          <w:lang w:val="es-PE"/>
        </w:rPr>
        <w:t>lleg</w:t>
      </w:r>
      <w:r w:rsidR="006F7030">
        <w:rPr>
          <w:lang w:val="es-PE"/>
        </w:rPr>
        <w:t>ar</w:t>
      </w:r>
      <w:r w:rsidR="00D025C1" w:rsidRPr="00D025C1">
        <w:rPr>
          <w:lang w:val="es-PE"/>
        </w:rPr>
        <w:t xml:space="preserve"> al estómago </w:t>
      </w:r>
      <w:r w:rsidR="006F7030">
        <w:rPr>
          <w:lang w:val="es-PE"/>
        </w:rPr>
        <w:t>si no se pud</w:t>
      </w:r>
      <w:r w:rsidR="009B4630">
        <w:rPr>
          <w:lang w:val="es-PE"/>
        </w:rPr>
        <w:t>iese</w:t>
      </w:r>
      <w:r w:rsidR="006F7030">
        <w:rPr>
          <w:lang w:val="es-PE"/>
        </w:rPr>
        <w:t xml:space="preserve"> </w:t>
      </w:r>
      <w:r w:rsidR="00D025C1" w:rsidRPr="00D025C1">
        <w:rPr>
          <w:lang w:val="es-PE"/>
        </w:rPr>
        <w:t>digerir</w:t>
      </w:r>
      <w:r w:rsidR="006F7030">
        <w:rPr>
          <w:lang w:val="es-PE"/>
        </w:rPr>
        <w:t xml:space="preserve"> correctamente</w:t>
      </w:r>
      <w:r w:rsidR="00D025C1" w:rsidRPr="00D025C1">
        <w:rPr>
          <w:lang w:val="es-PE"/>
        </w:rPr>
        <w:t xml:space="preserve">, </w:t>
      </w:r>
      <w:r w:rsidR="000C0D26">
        <w:rPr>
          <w:lang w:val="es-PE"/>
        </w:rPr>
        <w:t xml:space="preserve">por </w:t>
      </w:r>
      <w:r w:rsidR="00D025C1" w:rsidRPr="00D025C1">
        <w:rPr>
          <w:lang w:val="es-PE"/>
        </w:rPr>
        <w:t>tener problemas con diferentes</w:t>
      </w:r>
      <w:r w:rsidR="000C0D26">
        <w:rPr>
          <w:lang w:val="es-PE"/>
        </w:rPr>
        <w:t xml:space="preserve"> tipos de </w:t>
      </w:r>
      <w:r w:rsidR="00D22360">
        <w:rPr>
          <w:lang w:val="es-PE"/>
        </w:rPr>
        <w:br w:type="page"/>
      </w:r>
    </w:p>
    <w:p w14:paraId="36AD9E7B" w14:textId="77777777" w:rsidR="00070B5E" w:rsidRDefault="00070B5E" w:rsidP="00070B5E">
      <w:pPr>
        <w:pStyle w:val="Normalssangria"/>
      </w:pPr>
    </w:p>
    <w:p w14:paraId="26672538" w14:textId="5C62002D" w:rsidR="000C0D26" w:rsidRPr="006B0E26" w:rsidRDefault="000C0D26" w:rsidP="00070B5E">
      <w:pPr>
        <w:pStyle w:val="Normalssangria"/>
      </w:pPr>
      <w:r>
        <w:t xml:space="preserve">enfermedades, </w:t>
      </w:r>
      <w:r w:rsidR="00F5448B" w:rsidRPr="006B0E26">
        <w:t xml:space="preserve">inclusive </w:t>
      </w:r>
      <w:r w:rsidRPr="006B0E26">
        <w:t>si se digir</w:t>
      </w:r>
      <w:r w:rsidR="00F5448B" w:rsidRPr="006B0E26">
        <w:t>iese correctamente</w:t>
      </w:r>
      <w:r w:rsidRPr="006B0E26">
        <w:t xml:space="preserve">, </w:t>
      </w:r>
      <w:r w:rsidR="00F5448B" w:rsidRPr="006B0E26">
        <w:t>podría</w:t>
      </w:r>
      <w:r w:rsidR="006B0E26" w:rsidRPr="006B0E26">
        <w:t>n</w:t>
      </w:r>
      <w:r w:rsidRPr="006B0E26">
        <w:t xml:space="preserve"> surgir diferentes tipos de sufrimiento relacionados con </w:t>
      </w:r>
      <w:r w:rsidR="009B4630">
        <w:t xml:space="preserve">las </w:t>
      </w:r>
      <w:r w:rsidRPr="006B0E26">
        <w:t xml:space="preserve">heces, </w:t>
      </w:r>
      <w:r w:rsidR="009B4630">
        <w:t xml:space="preserve">la </w:t>
      </w:r>
      <w:r w:rsidRPr="006B0E26">
        <w:t xml:space="preserve">orina, </w:t>
      </w:r>
      <w:r w:rsidR="009B4630">
        <w:t xml:space="preserve">la </w:t>
      </w:r>
      <w:r w:rsidRPr="006B0E26">
        <w:t>flema, etc.</w:t>
      </w:r>
    </w:p>
    <w:p w14:paraId="3A39A341" w14:textId="1F583B91" w:rsidR="000C0D26" w:rsidRPr="000C0D26" w:rsidRDefault="000C0D26" w:rsidP="00B27FC1">
      <w:pPr>
        <w:pStyle w:val="FinSeccion"/>
        <w:rPr>
          <w:lang w:val="es-PE"/>
        </w:rPr>
      </w:pPr>
      <w:r w:rsidRPr="000C0D26">
        <w:rPr>
          <w:lang w:val="es-PE"/>
        </w:rPr>
        <w:t>[</w:t>
      </w:r>
      <w:r w:rsidR="00465488">
        <w:rPr>
          <w:lang w:val="es-PE"/>
        </w:rPr>
        <w:t>É</w:t>
      </w:r>
      <w:r w:rsidRPr="000C0D26">
        <w:rPr>
          <w:lang w:val="es-PE"/>
        </w:rPr>
        <w:t xml:space="preserve">ste </w:t>
      </w:r>
      <w:r w:rsidR="009038C8">
        <w:rPr>
          <w:lang w:val="es-PE"/>
        </w:rPr>
        <w:t>sería</w:t>
      </w:r>
      <w:r w:rsidRPr="000C0D26">
        <w:rPr>
          <w:lang w:val="es-PE"/>
        </w:rPr>
        <w:t xml:space="preserve"> el último </w:t>
      </w:r>
      <w:r w:rsidRPr="000C0D26">
        <w:rPr>
          <w:i/>
          <w:iCs/>
          <w:lang w:val="es-PE"/>
        </w:rPr>
        <w:t>viparināma</w:t>
      </w:r>
      <w:r w:rsidR="009038C8">
        <w:rPr>
          <w:rFonts w:ascii="Cormorant" w:hAnsi="Cormorant"/>
          <w:i/>
          <w:iCs/>
          <w:lang w:val="es-PE"/>
        </w:rPr>
        <w:t>–</w:t>
      </w:r>
      <w:r w:rsidRPr="000C0D26">
        <w:rPr>
          <w:i/>
          <w:iCs/>
          <w:lang w:val="es-PE"/>
        </w:rPr>
        <w:t>dukkha</w:t>
      </w:r>
      <w:r w:rsidRPr="000C0D26">
        <w:rPr>
          <w:lang w:val="es-PE"/>
        </w:rPr>
        <w:t xml:space="preserve">, </w:t>
      </w:r>
      <w:r w:rsidR="009038C8">
        <w:rPr>
          <w:lang w:val="es-PE"/>
        </w:rPr>
        <w:t xml:space="preserve">sufrimiento </w:t>
      </w:r>
      <w:r w:rsidR="00465488">
        <w:rPr>
          <w:lang w:val="es-PE"/>
        </w:rPr>
        <w:t>debido a</w:t>
      </w:r>
      <w:r w:rsidR="009038C8">
        <w:rPr>
          <w:lang w:val="es-PE"/>
        </w:rPr>
        <w:t xml:space="preserve">l </w:t>
      </w:r>
      <w:r w:rsidRPr="000C0D26">
        <w:rPr>
          <w:lang w:val="es-PE"/>
        </w:rPr>
        <w:t>cambio]</w:t>
      </w:r>
      <w:r w:rsidR="00465488">
        <w:rPr>
          <w:lang w:val="es-PE"/>
        </w:rPr>
        <w:t>.</w:t>
      </w:r>
    </w:p>
    <w:p w14:paraId="5D67B3B2" w14:textId="60F2261D" w:rsidR="00B81167" w:rsidRPr="00B81167" w:rsidRDefault="00B81167" w:rsidP="00702602">
      <w:pPr>
        <w:rPr>
          <w:lang w:val="es-PE"/>
        </w:rPr>
      </w:pPr>
      <w:r w:rsidRPr="00B81167">
        <w:rPr>
          <w:i/>
          <w:iCs/>
          <w:lang w:val="es-PE"/>
        </w:rPr>
        <w:t>Dukkha–dukkha</w:t>
      </w:r>
      <w:r w:rsidRPr="00B81167">
        <w:rPr>
          <w:lang w:val="es-PE"/>
        </w:rPr>
        <w:t xml:space="preserve">, el sufrimiento intrínseco se mezcla con (1). </w:t>
      </w:r>
      <w:r w:rsidR="009038C8" w:rsidRPr="00B81167">
        <w:rPr>
          <w:i/>
          <w:iCs/>
          <w:lang w:val="es-PE"/>
        </w:rPr>
        <w:t>saṅkhārā</w:t>
      </w:r>
      <w:r w:rsidR="00065879">
        <w:rPr>
          <w:rFonts w:ascii="Cormorant" w:hAnsi="Cormorant" w:cs="Cormorant"/>
          <w:i/>
          <w:iCs/>
          <w:lang w:val="es-PE"/>
        </w:rPr>
        <w:t>–</w:t>
      </w:r>
      <w:r w:rsidRPr="00B81167">
        <w:rPr>
          <w:i/>
          <w:iCs/>
          <w:lang w:val="es-PE"/>
        </w:rPr>
        <w:t>dukkha</w:t>
      </w:r>
      <w:r w:rsidRPr="00B81167">
        <w:rPr>
          <w:lang w:val="es-PE"/>
        </w:rPr>
        <w:t xml:space="preserve">, </w:t>
      </w:r>
      <w:r w:rsidR="00065879">
        <w:rPr>
          <w:lang w:val="es-PE"/>
        </w:rPr>
        <w:t xml:space="preserve">la </w:t>
      </w:r>
      <w:r w:rsidRPr="00B81167">
        <w:rPr>
          <w:lang w:val="es-PE"/>
        </w:rPr>
        <w:t xml:space="preserve">formación de sufrimientos </w:t>
      </w:r>
      <w:r w:rsidR="009038C8">
        <w:rPr>
          <w:lang w:val="es-PE"/>
        </w:rPr>
        <w:t>del</w:t>
      </w:r>
      <w:r w:rsidRPr="00B81167">
        <w:rPr>
          <w:lang w:val="es-PE"/>
        </w:rPr>
        <w:t xml:space="preserve"> arroz cocido, comenzando con la conservación de </w:t>
      </w:r>
      <w:r w:rsidR="009038C8">
        <w:rPr>
          <w:lang w:val="es-PE"/>
        </w:rPr>
        <w:t xml:space="preserve">las </w:t>
      </w:r>
      <w:r w:rsidRPr="00B81167">
        <w:rPr>
          <w:lang w:val="es-PE"/>
        </w:rPr>
        <w:t xml:space="preserve">semillas y </w:t>
      </w:r>
      <w:r w:rsidR="00815337">
        <w:rPr>
          <w:lang w:val="es-PE"/>
        </w:rPr>
        <w:t>ponerlas</w:t>
      </w:r>
      <w:r w:rsidRPr="00B81167">
        <w:rPr>
          <w:lang w:val="es-PE"/>
        </w:rPr>
        <w:t xml:space="preserve"> en la boca como </w:t>
      </w:r>
      <w:r w:rsidR="00672B4F">
        <w:rPr>
          <w:lang w:val="es-PE"/>
        </w:rPr>
        <w:t>un bocado</w:t>
      </w:r>
      <w:r w:rsidRPr="00B81167">
        <w:rPr>
          <w:lang w:val="es-PE"/>
        </w:rPr>
        <w:t xml:space="preserve"> de comida y (2). los </w:t>
      </w:r>
      <w:r w:rsidR="00815337">
        <w:rPr>
          <w:lang w:val="es-PE"/>
        </w:rPr>
        <w:t>3</w:t>
      </w:r>
      <w:r w:rsidRPr="00B81167">
        <w:rPr>
          <w:lang w:val="es-PE"/>
        </w:rPr>
        <w:t xml:space="preserve"> tipos </w:t>
      </w:r>
      <w:r w:rsidRPr="00815337">
        <w:rPr>
          <w:lang w:val="es-PE"/>
        </w:rPr>
        <w:t>de</w:t>
      </w:r>
      <w:r w:rsidRPr="00B81167">
        <w:rPr>
          <w:i/>
          <w:iCs/>
          <w:lang w:val="es-PE"/>
        </w:rPr>
        <w:t xml:space="preserve"> viparinãma</w:t>
      </w:r>
      <w:r w:rsidRPr="00B81167">
        <w:rPr>
          <w:lang w:val="es-PE"/>
        </w:rPr>
        <w:t>–</w:t>
      </w:r>
      <w:r w:rsidRPr="00B81167">
        <w:rPr>
          <w:i/>
          <w:iCs/>
          <w:lang w:val="es-PE"/>
        </w:rPr>
        <w:t>dukkha</w:t>
      </w:r>
      <w:r w:rsidRPr="00B81167">
        <w:rPr>
          <w:lang w:val="es-PE"/>
        </w:rPr>
        <w:t xml:space="preserve"> de</w:t>
      </w:r>
      <w:r w:rsidR="00815337">
        <w:rPr>
          <w:lang w:val="es-PE"/>
        </w:rPr>
        <w:t>l</w:t>
      </w:r>
      <w:r w:rsidRPr="00B81167">
        <w:rPr>
          <w:lang w:val="es-PE"/>
        </w:rPr>
        <w:t xml:space="preserve"> arroz</w:t>
      </w:r>
      <w:r w:rsidR="00815337" w:rsidRPr="00815337">
        <w:rPr>
          <w:lang w:val="es-PE"/>
        </w:rPr>
        <w:t xml:space="preserve"> </w:t>
      </w:r>
      <w:r w:rsidR="00815337" w:rsidRPr="00B81167">
        <w:rPr>
          <w:lang w:val="es-PE"/>
        </w:rPr>
        <w:t>mencionados</w:t>
      </w:r>
      <w:r w:rsidRPr="00B81167">
        <w:rPr>
          <w:lang w:val="es-PE"/>
        </w:rPr>
        <w:t xml:space="preserve">, </w:t>
      </w:r>
      <w:r w:rsidR="000653F1">
        <w:rPr>
          <w:lang w:val="es-PE"/>
        </w:rPr>
        <w:t>el sufrimiento del</w:t>
      </w:r>
      <w:r w:rsidRPr="00B81167">
        <w:rPr>
          <w:lang w:val="es-PE"/>
        </w:rPr>
        <w:t xml:space="preserve"> cambio.</w:t>
      </w:r>
    </w:p>
    <w:p w14:paraId="108710DA" w14:textId="124A4FA8" w:rsidR="00B81167" w:rsidRPr="00B81167" w:rsidRDefault="00B81167" w:rsidP="003D1E4F">
      <w:pPr>
        <w:rPr>
          <w:lang w:val="es-PE"/>
        </w:rPr>
      </w:pPr>
      <w:r w:rsidRPr="00B81167">
        <w:rPr>
          <w:lang w:val="es-PE"/>
        </w:rPr>
        <w:t>Así, ese arroz tortura</w:t>
      </w:r>
      <w:r w:rsidR="00CF625E">
        <w:rPr>
          <w:lang w:val="es-PE"/>
        </w:rPr>
        <w:t>rá</w:t>
      </w:r>
      <w:r w:rsidRPr="00B81167">
        <w:rPr>
          <w:lang w:val="es-PE"/>
        </w:rPr>
        <w:t xml:space="preserve"> a los seres que no pued</w:t>
      </w:r>
      <w:r w:rsidR="00CF625E">
        <w:rPr>
          <w:lang w:val="es-PE"/>
        </w:rPr>
        <w:t>a</w:t>
      </w:r>
      <w:r w:rsidRPr="00B81167">
        <w:rPr>
          <w:lang w:val="es-PE"/>
        </w:rPr>
        <w:t xml:space="preserve">n vivir sin él, </w:t>
      </w:r>
      <w:r w:rsidR="002C23F0">
        <w:rPr>
          <w:lang w:val="es-PE"/>
        </w:rPr>
        <w:t xml:space="preserve">(i). </w:t>
      </w:r>
      <w:r w:rsidRPr="00B81167">
        <w:rPr>
          <w:lang w:val="es-PE"/>
        </w:rPr>
        <w:t xml:space="preserve">con </w:t>
      </w:r>
      <w:r w:rsidR="00CF625E">
        <w:rPr>
          <w:lang w:val="es-PE"/>
        </w:rPr>
        <w:t xml:space="preserve">su </w:t>
      </w:r>
      <w:r w:rsidRPr="002C23F0">
        <w:rPr>
          <w:i/>
          <w:iCs/>
          <w:lang w:val="es-PE"/>
        </w:rPr>
        <w:t>sufrimiento intrínseco</w:t>
      </w:r>
      <w:r w:rsidRPr="00B81167">
        <w:rPr>
          <w:lang w:val="es-PE"/>
        </w:rPr>
        <w:t xml:space="preserve">; </w:t>
      </w:r>
      <w:r w:rsidR="002C23F0">
        <w:rPr>
          <w:lang w:val="es-PE"/>
        </w:rPr>
        <w:t xml:space="preserve">(ii). </w:t>
      </w:r>
      <w:r w:rsidR="00CF625E">
        <w:rPr>
          <w:lang w:val="es-PE"/>
        </w:rPr>
        <w:t xml:space="preserve">los </w:t>
      </w:r>
      <w:r w:rsidR="00CF625E" w:rsidRPr="00B81167">
        <w:rPr>
          <w:lang w:val="es-PE"/>
        </w:rPr>
        <w:t>tortura</w:t>
      </w:r>
      <w:r w:rsidR="00CF625E">
        <w:rPr>
          <w:lang w:val="es-PE"/>
        </w:rPr>
        <w:t>rá</w:t>
      </w:r>
      <w:r w:rsidR="00CF625E" w:rsidRPr="00B81167">
        <w:rPr>
          <w:lang w:val="es-PE"/>
        </w:rPr>
        <w:t xml:space="preserve"> </w:t>
      </w:r>
      <w:r w:rsidRPr="00B81167">
        <w:rPr>
          <w:lang w:val="es-PE"/>
        </w:rPr>
        <w:t xml:space="preserve">también con </w:t>
      </w:r>
      <w:r w:rsidR="002C23F0">
        <w:rPr>
          <w:lang w:val="es-PE"/>
        </w:rPr>
        <w:t>el</w:t>
      </w:r>
      <w:r w:rsidRPr="00B81167">
        <w:rPr>
          <w:lang w:val="es-PE"/>
        </w:rPr>
        <w:t xml:space="preserve"> </w:t>
      </w:r>
      <w:r w:rsidRPr="002C23F0">
        <w:rPr>
          <w:i/>
          <w:iCs/>
          <w:lang w:val="es-PE"/>
        </w:rPr>
        <w:t>sufrimiento de la formación</w:t>
      </w:r>
      <w:r w:rsidRPr="00B81167">
        <w:rPr>
          <w:lang w:val="es-PE"/>
        </w:rPr>
        <w:t xml:space="preserve">; y </w:t>
      </w:r>
      <w:r w:rsidR="002C23F0">
        <w:rPr>
          <w:lang w:val="es-PE"/>
        </w:rPr>
        <w:t xml:space="preserve">(iii). </w:t>
      </w:r>
      <w:r w:rsidRPr="00B81167">
        <w:rPr>
          <w:lang w:val="es-PE"/>
        </w:rPr>
        <w:t xml:space="preserve">también </w:t>
      </w:r>
      <w:r w:rsidR="00CF625E">
        <w:rPr>
          <w:lang w:val="es-PE"/>
        </w:rPr>
        <w:t xml:space="preserve">los </w:t>
      </w:r>
      <w:r w:rsidR="00CF625E" w:rsidRPr="00B81167">
        <w:rPr>
          <w:lang w:val="es-PE"/>
        </w:rPr>
        <w:t>tortura</w:t>
      </w:r>
      <w:r w:rsidR="00CF625E">
        <w:rPr>
          <w:lang w:val="es-PE"/>
        </w:rPr>
        <w:t>rá</w:t>
      </w:r>
      <w:r w:rsidR="00CF625E" w:rsidRPr="00B81167">
        <w:rPr>
          <w:lang w:val="es-PE"/>
        </w:rPr>
        <w:t xml:space="preserve"> </w:t>
      </w:r>
      <w:r w:rsidRPr="00B81167">
        <w:rPr>
          <w:lang w:val="es-PE"/>
        </w:rPr>
        <w:t xml:space="preserve">con el </w:t>
      </w:r>
      <w:r w:rsidRPr="002C23F0">
        <w:rPr>
          <w:i/>
          <w:iCs/>
          <w:lang w:val="es-PE"/>
        </w:rPr>
        <w:t xml:space="preserve">sufrimiento </w:t>
      </w:r>
      <w:r w:rsidR="00CF625E" w:rsidRPr="002C23F0">
        <w:rPr>
          <w:i/>
          <w:iCs/>
          <w:lang w:val="es-PE"/>
        </w:rPr>
        <w:t>d</w:t>
      </w:r>
      <w:r w:rsidRPr="002C23F0">
        <w:rPr>
          <w:i/>
          <w:iCs/>
          <w:lang w:val="es-PE"/>
        </w:rPr>
        <w:t>el cambio</w:t>
      </w:r>
      <w:r w:rsidRPr="00B81167">
        <w:rPr>
          <w:lang w:val="es-PE"/>
        </w:rPr>
        <w:t xml:space="preserve">. Mientras </w:t>
      </w:r>
      <w:r w:rsidR="00543F0D">
        <w:rPr>
          <w:lang w:val="es-PE"/>
        </w:rPr>
        <w:t>é</w:t>
      </w:r>
      <w:r w:rsidR="00CF625E">
        <w:rPr>
          <w:lang w:val="es-PE"/>
        </w:rPr>
        <w:t xml:space="preserve">stos </w:t>
      </w:r>
      <w:r w:rsidRPr="00B81167">
        <w:rPr>
          <w:lang w:val="es-PE"/>
        </w:rPr>
        <w:t xml:space="preserve">no puedan vivir sin arroz, esos </w:t>
      </w:r>
      <w:r w:rsidR="00543F0D">
        <w:rPr>
          <w:lang w:val="es-PE"/>
        </w:rPr>
        <w:t>3</w:t>
      </w:r>
      <w:r w:rsidRPr="00B81167">
        <w:rPr>
          <w:lang w:val="es-PE"/>
        </w:rPr>
        <w:t xml:space="preserve"> tipos de sufrimientos l</w:t>
      </w:r>
      <w:r w:rsidR="00CF625E">
        <w:rPr>
          <w:lang w:val="es-PE"/>
        </w:rPr>
        <w:t>o</w:t>
      </w:r>
      <w:r w:rsidRPr="00B81167">
        <w:rPr>
          <w:lang w:val="es-PE"/>
        </w:rPr>
        <w:t xml:space="preserve">s acompañarán </w:t>
      </w:r>
      <w:r w:rsidR="00543F0D">
        <w:rPr>
          <w:lang w:val="es-PE"/>
        </w:rPr>
        <w:t>durante</w:t>
      </w:r>
      <w:r w:rsidRPr="00B81167">
        <w:rPr>
          <w:lang w:val="es-PE"/>
        </w:rPr>
        <w:t xml:space="preserve"> </w:t>
      </w:r>
      <w:r w:rsidR="00543F0D">
        <w:rPr>
          <w:lang w:val="es-PE"/>
        </w:rPr>
        <w:t>re</w:t>
      </w:r>
      <w:r w:rsidRPr="00B81167">
        <w:rPr>
          <w:lang w:val="es-PE"/>
        </w:rPr>
        <w:t xml:space="preserve">nacimientos sucesivos. </w:t>
      </w:r>
      <w:r w:rsidR="000031F2">
        <w:rPr>
          <w:lang w:val="es-PE"/>
        </w:rPr>
        <w:t>No podrán</w:t>
      </w:r>
      <w:r w:rsidRPr="00B81167">
        <w:rPr>
          <w:lang w:val="es-PE"/>
        </w:rPr>
        <w:t xml:space="preserve"> vivir sin arroz </w:t>
      </w:r>
      <w:r w:rsidR="002971F7">
        <w:rPr>
          <w:lang w:val="es-PE"/>
        </w:rPr>
        <w:t xml:space="preserve">muy prontamente antes de </w:t>
      </w:r>
      <w:r w:rsidRPr="00B81167">
        <w:rPr>
          <w:lang w:val="es-PE"/>
        </w:rPr>
        <w:t>supera</w:t>
      </w:r>
      <w:r w:rsidR="002971F7">
        <w:rPr>
          <w:lang w:val="es-PE"/>
        </w:rPr>
        <w:t>r</w:t>
      </w:r>
      <w:r w:rsidRPr="00B81167">
        <w:rPr>
          <w:lang w:val="es-PE"/>
        </w:rPr>
        <w:t xml:space="preserve"> es</w:t>
      </w:r>
      <w:r w:rsidR="002971F7">
        <w:rPr>
          <w:lang w:val="es-PE"/>
        </w:rPr>
        <w:t>t</w:t>
      </w:r>
      <w:r w:rsidRPr="00B81167">
        <w:rPr>
          <w:lang w:val="es-PE"/>
        </w:rPr>
        <w:t xml:space="preserve">os </w:t>
      </w:r>
      <w:r w:rsidR="002971F7">
        <w:rPr>
          <w:lang w:val="es-PE"/>
        </w:rPr>
        <w:t xml:space="preserve">3 </w:t>
      </w:r>
      <w:r w:rsidRPr="00B81167">
        <w:rPr>
          <w:lang w:val="es-PE"/>
        </w:rPr>
        <w:t>tipos de sufrimientos.</w:t>
      </w:r>
    </w:p>
    <w:p w14:paraId="3C43BD40" w14:textId="56010275" w:rsidR="00B81167" w:rsidRDefault="00B81167" w:rsidP="00B06B11">
      <w:pPr>
        <w:pStyle w:val="FinSeccion"/>
        <w:rPr>
          <w:lang w:val="es-PE"/>
        </w:rPr>
      </w:pPr>
      <w:r w:rsidRPr="00B81167">
        <w:rPr>
          <w:lang w:val="es-PE"/>
        </w:rPr>
        <w:t>[</w:t>
      </w:r>
      <w:r w:rsidR="00543F0D">
        <w:rPr>
          <w:lang w:val="es-PE"/>
        </w:rPr>
        <w:t>É</w:t>
      </w:r>
      <w:r w:rsidRPr="00B81167">
        <w:rPr>
          <w:lang w:val="es-PE"/>
        </w:rPr>
        <w:t xml:space="preserve">ste </w:t>
      </w:r>
      <w:r w:rsidR="001E1911">
        <w:rPr>
          <w:lang w:val="es-PE"/>
        </w:rPr>
        <w:t xml:space="preserve">ha sido </w:t>
      </w:r>
      <w:r w:rsidRPr="00B81167">
        <w:rPr>
          <w:lang w:val="es-PE"/>
        </w:rPr>
        <w:t xml:space="preserve">el ejemplo; incluso entonces </w:t>
      </w:r>
      <w:r w:rsidR="00EA73B3">
        <w:rPr>
          <w:lang w:val="es-PE"/>
        </w:rPr>
        <w:t>se encontraba incluido</w:t>
      </w:r>
      <w:r w:rsidRPr="00B81167">
        <w:rPr>
          <w:lang w:val="es-PE"/>
        </w:rPr>
        <w:t xml:space="preserve"> en el </w:t>
      </w:r>
      <w:r w:rsidR="00EA73B3">
        <w:rPr>
          <w:lang w:val="es-PE"/>
        </w:rPr>
        <w:br/>
      </w:r>
      <w:r w:rsidR="001E1911">
        <w:rPr>
          <w:lang w:val="es-PE"/>
        </w:rPr>
        <w:t>agr</w:t>
      </w:r>
      <w:r w:rsidR="00EA73B3">
        <w:rPr>
          <w:lang w:val="es-PE"/>
        </w:rPr>
        <w:t>e</w:t>
      </w:r>
      <w:r w:rsidR="001E1911">
        <w:rPr>
          <w:lang w:val="es-PE"/>
        </w:rPr>
        <w:t xml:space="preserve">gado </w:t>
      </w:r>
      <w:r w:rsidRPr="00B81167">
        <w:rPr>
          <w:lang w:val="es-PE"/>
        </w:rPr>
        <w:t>constituyente de la materialidad]</w:t>
      </w:r>
      <w:r w:rsidR="00EA73B3">
        <w:rPr>
          <w:lang w:val="es-PE"/>
        </w:rPr>
        <w:t>.</w:t>
      </w:r>
    </w:p>
    <w:p w14:paraId="18DF5EA3" w14:textId="77777777" w:rsidR="00F86CD8" w:rsidRPr="00B81167" w:rsidRDefault="00F86CD8" w:rsidP="00B06B11">
      <w:pPr>
        <w:pStyle w:val="FinSeccion"/>
        <w:rPr>
          <w:lang w:val="es-PE"/>
        </w:rPr>
      </w:pPr>
    </w:p>
    <w:p w14:paraId="7CF4F491" w14:textId="1BAFCCC6" w:rsidR="00B81167" w:rsidRPr="00B81167" w:rsidRDefault="00B81167" w:rsidP="005033F2">
      <w:pPr>
        <w:spacing w:after="80"/>
        <w:ind w:left="1134" w:hanging="414"/>
        <w:rPr>
          <w:sz w:val="16"/>
          <w:szCs w:val="16"/>
          <w:lang w:val="es-PE"/>
        </w:rPr>
      </w:pPr>
      <w:r w:rsidRPr="00B81167">
        <w:rPr>
          <w:sz w:val="16"/>
          <w:szCs w:val="16"/>
          <w:lang w:val="es-PE"/>
        </w:rPr>
        <w:t xml:space="preserve">(a). </w:t>
      </w:r>
      <w:r w:rsidRPr="00B81167">
        <w:rPr>
          <w:sz w:val="16"/>
          <w:szCs w:val="16"/>
          <w:lang w:val="es-PE"/>
        </w:rPr>
        <w:tab/>
        <w:t xml:space="preserve">Un </w:t>
      </w:r>
      <w:r w:rsidR="00EA73B3">
        <w:rPr>
          <w:sz w:val="16"/>
          <w:szCs w:val="16"/>
          <w:lang w:val="es-PE"/>
        </w:rPr>
        <w:t xml:space="preserve">ser </w:t>
      </w:r>
      <w:r w:rsidRPr="00B81167">
        <w:rPr>
          <w:sz w:val="16"/>
          <w:szCs w:val="16"/>
          <w:lang w:val="es-PE"/>
        </w:rPr>
        <w:t xml:space="preserve">mundano, </w:t>
      </w:r>
      <w:r w:rsidRPr="00EA73B3">
        <w:rPr>
          <w:i/>
          <w:iCs/>
          <w:sz w:val="16"/>
          <w:szCs w:val="16"/>
          <w:lang w:val="es-PE"/>
        </w:rPr>
        <w:t>puthujjana</w:t>
      </w:r>
      <w:r w:rsidRPr="00B81167">
        <w:rPr>
          <w:sz w:val="16"/>
          <w:szCs w:val="16"/>
          <w:lang w:val="es-PE"/>
        </w:rPr>
        <w:t xml:space="preserve">, que </w:t>
      </w:r>
      <w:r w:rsidR="008F0714">
        <w:rPr>
          <w:sz w:val="16"/>
          <w:szCs w:val="16"/>
          <w:lang w:val="es-PE"/>
        </w:rPr>
        <w:t>deambule por</w:t>
      </w:r>
      <w:r w:rsidRPr="00B81167">
        <w:rPr>
          <w:sz w:val="16"/>
          <w:szCs w:val="16"/>
          <w:lang w:val="es-PE"/>
        </w:rPr>
        <w:t xml:space="preserve"> </w:t>
      </w:r>
      <w:r w:rsidR="00EA73B3">
        <w:rPr>
          <w:sz w:val="16"/>
          <w:szCs w:val="16"/>
          <w:lang w:val="es-PE"/>
        </w:rPr>
        <w:t xml:space="preserve">el </w:t>
      </w:r>
      <w:r w:rsidR="00EA73B3" w:rsidRPr="00EA73B3">
        <w:rPr>
          <w:sz w:val="16"/>
          <w:szCs w:val="16"/>
          <w:lang w:val="es-PE"/>
        </w:rPr>
        <w:t>ciclo de renacimientos</w:t>
      </w:r>
      <w:r w:rsidRPr="00B81167">
        <w:rPr>
          <w:sz w:val="16"/>
          <w:szCs w:val="16"/>
          <w:lang w:val="es-PE"/>
        </w:rPr>
        <w:t xml:space="preserve">, </w:t>
      </w:r>
      <w:r w:rsidR="008F0714">
        <w:rPr>
          <w:sz w:val="16"/>
          <w:szCs w:val="16"/>
          <w:lang w:val="es-PE"/>
        </w:rPr>
        <w:t xml:space="preserve">el </w:t>
      </w:r>
      <w:r w:rsidRPr="00B81167">
        <w:rPr>
          <w:i/>
          <w:iCs/>
          <w:sz w:val="16"/>
          <w:szCs w:val="16"/>
          <w:lang w:val="es-PE"/>
        </w:rPr>
        <w:t>saṃsāra</w:t>
      </w:r>
      <w:r w:rsidRPr="00B81167">
        <w:rPr>
          <w:sz w:val="16"/>
          <w:szCs w:val="16"/>
          <w:lang w:val="es-PE"/>
        </w:rPr>
        <w:t xml:space="preserve">, </w:t>
      </w:r>
      <w:r w:rsidR="008F0714">
        <w:rPr>
          <w:sz w:val="16"/>
          <w:szCs w:val="16"/>
          <w:lang w:val="es-PE"/>
        </w:rPr>
        <w:t xml:space="preserve">podría </w:t>
      </w:r>
      <w:r w:rsidR="00EA73B3">
        <w:rPr>
          <w:sz w:val="16"/>
          <w:szCs w:val="16"/>
          <w:lang w:val="es-PE"/>
        </w:rPr>
        <w:t>ser</w:t>
      </w:r>
      <w:r w:rsidRPr="00B81167">
        <w:rPr>
          <w:sz w:val="16"/>
          <w:szCs w:val="16"/>
          <w:lang w:val="es-PE"/>
        </w:rPr>
        <w:t xml:space="preserve"> comparado con el agricultor.</w:t>
      </w:r>
    </w:p>
    <w:p w14:paraId="5C575BCE" w14:textId="415893E2" w:rsidR="00B81167" w:rsidRPr="00B81167" w:rsidRDefault="00B81167" w:rsidP="005033F2">
      <w:pPr>
        <w:spacing w:after="80"/>
        <w:ind w:left="1134" w:hanging="414"/>
        <w:rPr>
          <w:sz w:val="16"/>
          <w:szCs w:val="16"/>
          <w:lang w:val="es-PE"/>
        </w:rPr>
      </w:pPr>
      <w:r w:rsidRPr="00B81167">
        <w:rPr>
          <w:sz w:val="16"/>
          <w:szCs w:val="16"/>
          <w:lang w:val="es-PE"/>
        </w:rPr>
        <w:t xml:space="preserve">(b). </w:t>
      </w:r>
      <w:r w:rsidRPr="00B81167">
        <w:rPr>
          <w:sz w:val="16"/>
          <w:szCs w:val="16"/>
          <w:lang w:val="es-PE"/>
        </w:rPr>
        <w:tab/>
        <w:t xml:space="preserve">Cada </w:t>
      </w:r>
      <w:r w:rsidR="008F0714">
        <w:rPr>
          <w:sz w:val="16"/>
          <w:szCs w:val="16"/>
          <w:lang w:val="es-PE"/>
        </w:rPr>
        <w:t>re</w:t>
      </w:r>
      <w:r w:rsidRPr="00B81167">
        <w:rPr>
          <w:sz w:val="16"/>
          <w:szCs w:val="16"/>
          <w:lang w:val="es-PE"/>
        </w:rPr>
        <w:t>nacimiento de</w:t>
      </w:r>
      <w:r w:rsidR="008F0714">
        <w:rPr>
          <w:sz w:val="16"/>
          <w:szCs w:val="16"/>
          <w:lang w:val="es-PE"/>
        </w:rPr>
        <w:t xml:space="preserve"> su</w:t>
      </w:r>
      <w:r w:rsidRPr="00B81167">
        <w:rPr>
          <w:sz w:val="16"/>
          <w:szCs w:val="16"/>
          <w:lang w:val="es-PE"/>
        </w:rPr>
        <w:t xml:space="preserve"> cuerpo existente se </w:t>
      </w:r>
      <w:r w:rsidR="008F0714">
        <w:rPr>
          <w:sz w:val="16"/>
          <w:szCs w:val="16"/>
          <w:lang w:val="es-PE"/>
        </w:rPr>
        <w:t xml:space="preserve">podría </w:t>
      </w:r>
      <w:r w:rsidRPr="00B81167">
        <w:rPr>
          <w:sz w:val="16"/>
          <w:szCs w:val="16"/>
          <w:lang w:val="es-PE"/>
        </w:rPr>
        <w:t>compara</w:t>
      </w:r>
      <w:r w:rsidR="00EA73B3">
        <w:rPr>
          <w:sz w:val="16"/>
          <w:szCs w:val="16"/>
          <w:lang w:val="es-PE"/>
        </w:rPr>
        <w:t>r</w:t>
      </w:r>
      <w:r w:rsidRPr="00B81167">
        <w:rPr>
          <w:sz w:val="16"/>
          <w:szCs w:val="16"/>
          <w:lang w:val="es-PE"/>
        </w:rPr>
        <w:t xml:space="preserve"> con el rendimiento de arroz, maíz, guisante</w:t>
      </w:r>
      <w:r w:rsidR="008F0714">
        <w:rPr>
          <w:sz w:val="16"/>
          <w:szCs w:val="16"/>
          <w:lang w:val="es-PE"/>
        </w:rPr>
        <w:t>s</w:t>
      </w:r>
      <w:r w:rsidRPr="00B81167">
        <w:rPr>
          <w:sz w:val="16"/>
          <w:szCs w:val="16"/>
          <w:lang w:val="es-PE"/>
        </w:rPr>
        <w:t>, judía</w:t>
      </w:r>
      <w:r w:rsidR="008F0714">
        <w:rPr>
          <w:sz w:val="16"/>
          <w:szCs w:val="16"/>
          <w:lang w:val="es-PE"/>
        </w:rPr>
        <w:t>s</w:t>
      </w:r>
      <w:r w:rsidRPr="00B81167">
        <w:rPr>
          <w:sz w:val="16"/>
          <w:szCs w:val="16"/>
          <w:lang w:val="es-PE"/>
        </w:rPr>
        <w:t xml:space="preserve"> y arroz cocido cada año.</w:t>
      </w:r>
    </w:p>
    <w:p w14:paraId="1E69D4DD" w14:textId="709AF0E4" w:rsidR="00B81167" w:rsidRPr="00B81167" w:rsidRDefault="00B81167" w:rsidP="005033F2">
      <w:pPr>
        <w:spacing w:after="80"/>
        <w:ind w:left="1134" w:hanging="414"/>
        <w:rPr>
          <w:sz w:val="16"/>
          <w:szCs w:val="16"/>
          <w:lang w:val="es-PE"/>
        </w:rPr>
      </w:pPr>
      <w:r w:rsidRPr="00B81167">
        <w:rPr>
          <w:sz w:val="16"/>
          <w:szCs w:val="16"/>
          <w:lang w:val="es-PE"/>
        </w:rPr>
        <w:t xml:space="preserve">(c). </w:t>
      </w:r>
      <w:r w:rsidRPr="00B81167">
        <w:rPr>
          <w:sz w:val="16"/>
          <w:szCs w:val="16"/>
          <w:lang w:val="es-PE"/>
        </w:rPr>
        <w:tab/>
        <w:t xml:space="preserve">El sufrimiento de </w:t>
      </w:r>
      <w:r w:rsidR="00EA73B3">
        <w:rPr>
          <w:sz w:val="16"/>
          <w:szCs w:val="16"/>
          <w:lang w:val="es-PE"/>
        </w:rPr>
        <w:t xml:space="preserve">las </w:t>
      </w:r>
      <w:r w:rsidRPr="00B81167">
        <w:rPr>
          <w:sz w:val="16"/>
          <w:szCs w:val="16"/>
          <w:lang w:val="es-PE"/>
        </w:rPr>
        <w:t xml:space="preserve">formaciones como la realización y desarrollo de la </w:t>
      </w:r>
      <w:r w:rsidR="00855185">
        <w:rPr>
          <w:sz w:val="16"/>
          <w:szCs w:val="16"/>
          <w:lang w:val="es-PE"/>
        </w:rPr>
        <w:t>generosidad</w:t>
      </w:r>
      <w:r w:rsidRPr="00B81167">
        <w:rPr>
          <w:sz w:val="16"/>
          <w:szCs w:val="16"/>
          <w:lang w:val="es-PE"/>
        </w:rPr>
        <w:t>, moralidad y el desarrollo</w:t>
      </w:r>
      <w:r w:rsidR="00855185">
        <w:rPr>
          <w:sz w:val="16"/>
          <w:szCs w:val="16"/>
          <w:lang w:val="es-PE"/>
        </w:rPr>
        <w:t xml:space="preserve"> de la meditación</w:t>
      </w:r>
      <w:r w:rsidRPr="00B81167">
        <w:rPr>
          <w:sz w:val="16"/>
          <w:szCs w:val="16"/>
          <w:lang w:val="es-PE"/>
        </w:rPr>
        <w:t xml:space="preserve">, </w:t>
      </w:r>
      <w:r w:rsidRPr="00B81167">
        <w:rPr>
          <w:i/>
          <w:iCs/>
          <w:sz w:val="16"/>
          <w:szCs w:val="16"/>
          <w:lang w:val="es-PE"/>
        </w:rPr>
        <w:t>dāna</w:t>
      </w:r>
      <w:r w:rsidR="00855185">
        <w:rPr>
          <w:i/>
          <w:iCs/>
          <w:sz w:val="16"/>
          <w:szCs w:val="16"/>
          <w:lang w:val="es-PE"/>
        </w:rPr>
        <w:t>,</w:t>
      </w:r>
      <w:r w:rsidRPr="00B81167">
        <w:rPr>
          <w:i/>
          <w:iCs/>
          <w:sz w:val="16"/>
          <w:szCs w:val="16"/>
          <w:lang w:val="es-PE"/>
        </w:rPr>
        <w:t xml:space="preserve"> sīla</w:t>
      </w:r>
      <w:r w:rsidR="00855185">
        <w:rPr>
          <w:i/>
          <w:iCs/>
          <w:sz w:val="16"/>
          <w:szCs w:val="16"/>
          <w:lang w:val="es-PE"/>
        </w:rPr>
        <w:t xml:space="preserve"> </w:t>
      </w:r>
      <w:r w:rsidR="00855185" w:rsidRPr="00855185">
        <w:rPr>
          <w:sz w:val="16"/>
          <w:szCs w:val="16"/>
          <w:lang w:val="es-PE"/>
        </w:rPr>
        <w:t>y</w:t>
      </w:r>
      <w:r w:rsidRPr="00B81167">
        <w:rPr>
          <w:i/>
          <w:iCs/>
          <w:sz w:val="16"/>
          <w:szCs w:val="16"/>
          <w:lang w:val="es-PE"/>
        </w:rPr>
        <w:t xml:space="preserve"> bhāvanā</w:t>
      </w:r>
      <w:r w:rsidRPr="00B81167">
        <w:rPr>
          <w:sz w:val="16"/>
          <w:szCs w:val="16"/>
          <w:lang w:val="es-PE"/>
        </w:rPr>
        <w:t xml:space="preserve">, </w:t>
      </w:r>
      <w:r w:rsidR="008635C0">
        <w:rPr>
          <w:sz w:val="16"/>
          <w:szCs w:val="16"/>
          <w:lang w:val="es-PE"/>
        </w:rPr>
        <w:t xml:space="preserve">durante </w:t>
      </w:r>
      <w:r w:rsidRPr="00B81167">
        <w:rPr>
          <w:sz w:val="16"/>
          <w:szCs w:val="16"/>
          <w:lang w:val="es-PE"/>
        </w:rPr>
        <w:t xml:space="preserve">el </w:t>
      </w:r>
      <w:r w:rsidR="008635C0">
        <w:rPr>
          <w:sz w:val="16"/>
          <w:szCs w:val="16"/>
          <w:lang w:val="es-PE"/>
        </w:rPr>
        <w:t>re</w:t>
      </w:r>
      <w:r w:rsidRPr="00B81167">
        <w:rPr>
          <w:sz w:val="16"/>
          <w:szCs w:val="16"/>
          <w:lang w:val="es-PE"/>
        </w:rPr>
        <w:t xml:space="preserve">nacimiento </w:t>
      </w:r>
      <w:r w:rsidR="008635C0">
        <w:rPr>
          <w:sz w:val="16"/>
          <w:szCs w:val="16"/>
          <w:lang w:val="es-PE"/>
        </w:rPr>
        <w:t xml:space="preserve">previo, </w:t>
      </w:r>
      <w:r w:rsidRPr="00B81167">
        <w:rPr>
          <w:sz w:val="16"/>
          <w:szCs w:val="16"/>
          <w:lang w:val="es-PE"/>
        </w:rPr>
        <w:t xml:space="preserve">deseando un cuerpo nuevo y </w:t>
      </w:r>
      <w:r w:rsidR="008635C0">
        <w:rPr>
          <w:sz w:val="16"/>
          <w:szCs w:val="16"/>
          <w:lang w:val="es-PE"/>
        </w:rPr>
        <w:t xml:space="preserve">renovado </w:t>
      </w:r>
      <w:r w:rsidRPr="00B81167">
        <w:rPr>
          <w:sz w:val="16"/>
          <w:szCs w:val="16"/>
          <w:lang w:val="es-PE"/>
        </w:rPr>
        <w:t xml:space="preserve">en </w:t>
      </w:r>
      <w:r w:rsidR="008635C0">
        <w:rPr>
          <w:sz w:val="16"/>
          <w:szCs w:val="16"/>
          <w:lang w:val="es-PE"/>
        </w:rPr>
        <w:t>cad</w:t>
      </w:r>
      <w:r w:rsidRPr="00B81167">
        <w:rPr>
          <w:sz w:val="16"/>
          <w:szCs w:val="16"/>
          <w:lang w:val="es-PE"/>
        </w:rPr>
        <w:t xml:space="preserve">a existencia, se </w:t>
      </w:r>
      <w:r w:rsidR="002750FD">
        <w:rPr>
          <w:sz w:val="16"/>
          <w:szCs w:val="16"/>
          <w:lang w:val="es-PE"/>
        </w:rPr>
        <w:t xml:space="preserve">podría </w:t>
      </w:r>
      <w:r w:rsidR="008635C0">
        <w:rPr>
          <w:sz w:val="16"/>
          <w:szCs w:val="16"/>
          <w:lang w:val="es-PE"/>
        </w:rPr>
        <w:t xml:space="preserve">comparar </w:t>
      </w:r>
      <w:r w:rsidRPr="00B81167">
        <w:rPr>
          <w:sz w:val="16"/>
          <w:szCs w:val="16"/>
          <w:lang w:val="es-PE"/>
        </w:rPr>
        <w:t xml:space="preserve">con el sufrimiento de mantener las semillas </w:t>
      </w:r>
      <w:r w:rsidR="008635C0">
        <w:rPr>
          <w:sz w:val="16"/>
          <w:szCs w:val="16"/>
          <w:lang w:val="es-PE"/>
        </w:rPr>
        <w:t xml:space="preserve">durante </w:t>
      </w:r>
      <w:r w:rsidRPr="00B81167">
        <w:rPr>
          <w:sz w:val="16"/>
          <w:szCs w:val="16"/>
          <w:lang w:val="es-PE"/>
        </w:rPr>
        <w:t xml:space="preserve">el año </w:t>
      </w:r>
      <w:r w:rsidR="008635C0">
        <w:rPr>
          <w:sz w:val="16"/>
          <w:szCs w:val="16"/>
          <w:lang w:val="es-PE"/>
        </w:rPr>
        <w:t>previo</w:t>
      </w:r>
      <w:r w:rsidRPr="00B81167">
        <w:rPr>
          <w:sz w:val="16"/>
          <w:szCs w:val="16"/>
          <w:lang w:val="es-PE"/>
        </w:rPr>
        <w:t>.</w:t>
      </w:r>
    </w:p>
    <w:p w14:paraId="5D17F2C2" w14:textId="1155C51A" w:rsidR="00B81167" w:rsidRPr="00B81167" w:rsidRDefault="00B81167" w:rsidP="005033F2">
      <w:pPr>
        <w:spacing w:after="80"/>
        <w:ind w:left="1134" w:hanging="414"/>
        <w:rPr>
          <w:sz w:val="16"/>
          <w:szCs w:val="16"/>
          <w:lang w:val="es-PE"/>
        </w:rPr>
      </w:pPr>
      <w:r w:rsidRPr="00B81167">
        <w:rPr>
          <w:sz w:val="16"/>
          <w:szCs w:val="16"/>
          <w:lang w:val="es-PE"/>
        </w:rPr>
        <w:t xml:space="preserve">(d). </w:t>
      </w:r>
      <w:r w:rsidRPr="00B81167">
        <w:rPr>
          <w:sz w:val="16"/>
          <w:szCs w:val="16"/>
          <w:lang w:val="es-PE"/>
        </w:rPr>
        <w:tab/>
        <w:t>El sufrimiento o la dificultad de vivir en la siguiente vida, existencia.</w:t>
      </w:r>
    </w:p>
    <w:p w14:paraId="521191E1" w14:textId="22E58811" w:rsidR="00F5448B" w:rsidRPr="00F5448B" w:rsidRDefault="00F5448B" w:rsidP="006E466E">
      <w:pPr>
        <w:spacing w:after="80"/>
        <w:ind w:left="1701" w:hanging="261"/>
        <w:rPr>
          <w:sz w:val="16"/>
          <w:szCs w:val="18"/>
          <w:lang w:val="es-PE"/>
        </w:rPr>
      </w:pPr>
      <w:r w:rsidRPr="00F5448B">
        <w:rPr>
          <w:sz w:val="16"/>
          <w:szCs w:val="18"/>
          <w:lang w:val="es-PE"/>
        </w:rPr>
        <w:t xml:space="preserve">1. </w:t>
      </w:r>
      <w:r w:rsidRPr="00F5448B">
        <w:rPr>
          <w:sz w:val="16"/>
          <w:szCs w:val="22"/>
          <w:lang w:val="es-PE"/>
        </w:rPr>
        <w:tab/>
      </w:r>
      <w:r w:rsidR="008635C0">
        <w:rPr>
          <w:sz w:val="16"/>
          <w:szCs w:val="18"/>
          <w:lang w:val="es-PE"/>
        </w:rPr>
        <w:t xml:space="preserve">Durante el </w:t>
      </w:r>
      <w:r w:rsidR="008635C0" w:rsidRPr="008635C0">
        <w:rPr>
          <w:sz w:val="16"/>
          <w:szCs w:val="18"/>
          <w:lang w:val="es-PE"/>
        </w:rPr>
        <w:t>ciclo de renacimientos</w:t>
      </w:r>
      <w:r w:rsidRPr="00F5448B">
        <w:rPr>
          <w:sz w:val="16"/>
          <w:szCs w:val="18"/>
          <w:lang w:val="es-PE"/>
        </w:rPr>
        <w:t xml:space="preserve">, cada existencia como ser humano, cada existencia como </w:t>
      </w:r>
      <w:r w:rsidR="0032795D" w:rsidRPr="0032795D">
        <w:rPr>
          <w:i/>
          <w:iCs/>
          <w:sz w:val="16"/>
          <w:szCs w:val="18"/>
          <w:lang w:val="es-PE"/>
        </w:rPr>
        <w:t>Deva</w:t>
      </w:r>
      <w:r w:rsidRPr="00F5448B">
        <w:rPr>
          <w:sz w:val="16"/>
          <w:szCs w:val="18"/>
          <w:lang w:val="es-PE"/>
        </w:rPr>
        <w:t xml:space="preserve">, cada existencia como </w:t>
      </w:r>
      <w:r w:rsidR="0032795D" w:rsidRPr="0032795D">
        <w:rPr>
          <w:i/>
          <w:iCs/>
          <w:sz w:val="16"/>
          <w:szCs w:val="18"/>
          <w:lang w:val="es-PE"/>
        </w:rPr>
        <w:t>Brahma</w:t>
      </w:r>
      <w:r w:rsidR="0032795D" w:rsidRPr="00F5448B">
        <w:rPr>
          <w:sz w:val="16"/>
          <w:szCs w:val="18"/>
          <w:lang w:val="es-PE"/>
        </w:rPr>
        <w:t xml:space="preserve"> </w:t>
      </w:r>
      <w:r w:rsidR="0032795D">
        <w:rPr>
          <w:sz w:val="16"/>
          <w:szCs w:val="18"/>
          <w:lang w:val="es-PE"/>
        </w:rPr>
        <w:t>sería</w:t>
      </w:r>
      <w:r w:rsidRPr="00F5448B">
        <w:rPr>
          <w:sz w:val="16"/>
          <w:szCs w:val="18"/>
          <w:lang w:val="es-PE"/>
        </w:rPr>
        <w:t xml:space="preserve"> similar al campo</w:t>
      </w:r>
      <w:r w:rsidR="00E839C1">
        <w:rPr>
          <w:sz w:val="16"/>
          <w:szCs w:val="18"/>
          <w:lang w:val="es-PE"/>
        </w:rPr>
        <w:t xml:space="preserve"> de</w:t>
      </w:r>
      <w:r w:rsidRPr="00F5448B">
        <w:rPr>
          <w:sz w:val="16"/>
          <w:szCs w:val="18"/>
          <w:lang w:val="es-PE"/>
        </w:rPr>
        <w:t xml:space="preserve"> arroz, </w:t>
      </w:r>
      <w:r w:rsidR="00E839C1">
        <w:rPr>
          <w:sz w:val="16"/>
          <w:szCs w:val="18"/>
          <w:lang w:val="es-PE"/>
        </w:rPr>
        <w:t xml:space="preserve">de </w:t>
      </w:r>
      <w:r w:rsidRPr="00F5448B">
        <w:rPr>
          <w:sz w:val="16"/>
          <w:szCs w:val="18"/>
          <w:lang w:val="es-PE"/>
        </w:rPr>
        <w:t xml:space="preserve">maíz, </w:t>
      </w:r>
      <w:r w:rsidR="00E839C1">
        <w:rPr>
          <w:sz w:val="16"/>
          <w:szCs w:val="18"/>
          <w:lang w:val="es-PE"/>
        </w:rPr>
        <w:t xml:space="preserve">de </w:t>
      </w:r>
      <w:r w:rsidRPr="00F5448B">
        <w:rPr>
          <w:sz w:val="16"/>
          <w:szCs w:val="18"/>
          <w:lang w:val="es-PE"/>
        </w:rPr>
        <w:t>judía</w:t>
      </w:r>
      <w:r w:rsidR="00E839C1">
        <w:rPr>
          <w:sz w:val="16"/>
          <w:szCs w:val="18"/>
          <w:lang w:val="es-PE"/>
        </w:rPr>
        <w:t>s</w:t>
      </w:r>
      <w:r w:rsidRPr="00F5448B">
        <w:rPr>
          <w:sz w:val="16"/>
          <w:szCs w:val="18"/>
          <w:lang w:val="es-PE"/>
        </w:rPr>
        <w:t xml:space="preserve"> de guisante</w:t>
      </w:r>
      <w:r w:rsidR="00E839C1">
        <w:rPr>
          <w:sz w:val="16"/>
          <w:szCs w:val="18"/>
          <w:lang w:val="es-PE"/>
        </w:rPr>
        <w:t>s,</w:t>
      </w:r>
      <w:r w:rsidRPr="00F5448B">
        <w:rPr>
          <w:sz w:val="16"/>
          <w:szCs w:val="18"/>
          <w:lang w:val="es-PE"/>
        </w:rPr>
        <w:t xml:space="preserve"> </w:t>
      </w:r>
      <w:r w:rsidR="00E839C1">
        <w:rPr>
          <w:sz w:val="16"/>
          <w:szCs w:val="18"/>
          <w:lang w:val="es-PE"/>
        </w:rPr>
        <w:t xml:space="preserve">de </w:t>
      </w:r>
      <w:r w:rsidRPr="00F5448B">
        <w:rPr>
          <w:sz w:val="16"/>
          <w:szCs w:val="18"/>
          <w:lang w:val="es-PE"/>
        </w:rPr>
        <w:t>cada año.</w:t>
      </w:r>
    </w:p>
    <w:p w14:paraId="5305EFBE" w14:textId="77777777" w:rsidR="00A0642E" w:rsidRDefault="00F5448B" w:rsidP="006E466E">
      <w:pPr>
        <w:spacing w:after="80"/>
        <w:ind w:left="1701" w:hanging="261"/>
        <w:rPr>
          <w:sz w:val="16"/>
          <w:szCs w:val="18"/>
          <w:lang w:val="es-PE"/>
        </w:rPr>
      </w:pPr>
      <w:r w:rsidRPr="00F5448B">
        <w:rPr>
          <w:sz w:val="16"/>
          <w:szCs w:val="18"/>
          <w:lang w:val="es-PE"/>
        </w:rPr>
        <w:t xml:space="preserve">2. </w:t>
      </w:r>
      <w:r w:rsidRPr="00F5448B">
        <w:rPr>
          <w:sz w:val="16"/>
          <w:szCs w:val="22"/>
          <w:lang w:val="es-PE"/>
        </w:rPr>
        <w:tab/>
      </w:r>
      <w:r w:rsidRPr="00F5448B">
        <w:rPr>
          <w:sz w:val="16"/>
          <w:szCs w:val="18"/>
          <w:lang w:val="es-PE"/>
        </w:rPr>
        <w:t xml:space="preserve">Para obtener nuevos </w:t>
      </w:r>
      <w:r w:rsidR="00E839C1">
        <w:rPr>
          <w:sz w:val="16"/>
          <w:szCs w:val="18"/>
          <w:lang w:val="es-PE"/>
        </w:rPr>
        <w:t>ag</w:t>
      </w:r>
      <w:r w:rsidR="00A0642E">
        <w:rPr>
          <w:sz w:val="16"/>
          <w:szCs w:val="18"/>
          <w:lang w:val="es-PE"/>
        </w:rPr>
        <w:t>regados</w:t>
      </w:r>
      <w:r w:rsidRPr="00F5448B">
        <w:rPr>
          <w:sz w:val="16"/>
          <w:szCs w:val="18"/>
          <w:lang w:val="es-PE"/>
        </w:rPr>
        <w:t xml:space="preserve"> de </w:t>
      </w:r>
      <w:r w:rsidR="00A0642E">
        <w:rPr>
          <w:sz w:val="16"/>
          <w:szCs w:val="18"/>
          <w:lang w:val="es-PE"/>
        </w:rPr>
        <w:t xml:space="preserve">la </w:t>
      </w:r>
      <w:r w:rsidRPr="00F5448B">
        <w:rPr>
          <w:sz w:val="16"/>
          <w:szCs w:val="18"/>
          <w:lang w:val="es-PE"/>
        </w:rPr>
        <w:t xml:space="preserve">existencia en la siguiente existencia, </w:t>
      </w:r>
      <w:r w:rsidRPr="00A0642E">
        <w:rPr>
          <w:i/>
          <w:iCs/>
          <w:sz w:val="16"/>
          <w:szCs w:val="18"/>
          <w:lang w:val="es-PE"/>
        </w:rPr>
        <w:t>bhava</w:t>
      </w:r>
      <w:r w:rsidRPr="00F5448B">
        <w:rPr>
          <w:sz w:val="16"/>
          <w:szCs w:val="18"/>
          <w:lang w:val="es-PE"/>
        </w:rPr>
        <w:t xml:space="preserve">, los sufrimientos de la formación como </w:t>
      </w:r>
      <w:r w:rsidR="00A0642E">
        <w:rPr>
          <w:sz w:val="16"/>
          <w:szCs w:val="18"/>
          <w:lang w:val="es-PE"/>
        </w:rPr>
        <w:t xml:space="preserve">la </w:t>
      </w:r>
    </w:p>
    <w:p w14:paraId="0007C37A" w14:textId="77777777" w:rsidR="00A0642E" w:rsidRDefault="00A0642E">
      <w:pPr>
        <w:ind w:firstLine="0"/>
        <w:rPr>
          <w:sz w:val="16"/>
          <w:szCs w:val="18"/>
          <w:lang w:val="es-PE"/>
        </w:rPr>
      </w:pPr>
      <w:r>
        <w:rPr>
          <w:sz w:val="16"/>
          <w:szCs w:val="18"/>
          <w:lang w:val="es-PE"/>
        </w:rPr>
        <w:br w:type="page"/>
      </w:r>
    </w:p>
    <w:p w14:paraId="49D80F26" w14:textId="77777777" w:rsidR="00A0642E" w:rsidRDefault="00A0642E" w:rsidP="00A0642E">
      <w:pPr>
        <w:spacing w:after="80"/>
        <w:ind w:left="1701" w:firstLine="0"/>
        <w:rPr>
          <w:sz w:val="16"/>
          <w:szCs w:val="18"/>
          <w:lang w:val="es-PE"/>
        </w:rPr>
      </w:pPr>
    </w:p>
    <w:p w14:paraId="071654AF" w14:textId="60F2159E" w:rsidR="00F5448B" w:rsidRPr="00A0642E" w:rsidRDefault="00A0642E" w:rsidP="00A0642E">
      <w:pPr>
        <w:spacing w:after="80"/>
        <w:ind w:left="1701" w:firstLine="0"/>
        <w:rPr>
          <w:sz w:val="16"/>
          <w:szCs w:val="18"/>
          <w:lang w:val="es-PE"/>
        </w:rPr>
      </w:pPr>
      <w:r w:rsidRPr="00293226">
        <w:rPr>
          <w:i/>
          <w:iCs/>
          <w:sz w:val="16"/>
          <w:szCs w:val="18"/>
          <w:lang w:val="es-PE"/>
        </w:rPr>
        <w:t>generosidad</w:t>
      </w:r>
      <w:r w:rsidR="00F5448B" w:rsidRPr="00F5448B">
        <w:rPr>
          <w:sz w:val="16"/>
          <w:szCs w:val="18"/>
          <w:lang w:val="es-PE"/>
        </w:rPr>
        <w:t xml:space="preserve">, practicar la </w:t>
      </w:r>
      <w:r w:rsidR="00F5448B" w:rsidRPr="00293226">
        <w:rPr>
          <w:i/>
          <w:iCs/>
          <w:sz w:val="16"/>
          <w:szCs w:val="18"/>
          <w:lang w:val="es-PE"/>
        </w:rPr>
        <w:t>moralidad</w:t>
      </w:r>
      <w:r w:rsidR="00F5448B" w:rsidRPr="00F5448B">
        <w:rPr>
          <w:sz w:val="16"/>
          <w:szCs w:val="18"/>
          <w:lang w:val="es-PE"/>
        </w:rPr>
        <w:t xml:space="preserve"> y desarrollar la </w:t>
      </w:r>
      <w:r w:rsidRPr="00A0642E">
        <w:rPr>
          <w:sz w:val="16"/>
          <w:szCs w:val="18"/>
          <w:lang w:val="es-PE"/>
        </w:rPr>
        <w:t>absorción</w:t>
      </w:r>
      <w:r w:rsidR="00F5448B" w:rsidRPr="00F5448B">
        <w:rPr>
          <w:i/>
          <w:iCs/>
          <w:sz w:val="16"/>
          <w:szCs w:val="18"/>
          <w:lang w:val="es-PE"/>
        </w:rPr>
        <w:t xml:space="preserve"> </w:t>
      </w:r>
      <w:r w:rsidR="00F5448B" w:rsidRPr="00A0642E">
        <w:rPr>
          <w:sz w:val="16"/>
          <w:szCs w:val="18"/>
          <w:lang w:val="es-PE"/>
        </w:rPr>
        <w:t>de</w:t>
      </w:r>
      <w:r>
        <w:rPr>
          <w:sz w:val="16"/>
          <w:szCs w:val="18"/>
          <w:lang w:val="es-PE"/>
        </w:rPr>
        <w:t xml:space="preserve"> </w:t>
      </w:r>
      <w:r w:rsidR="00F5448B" w:rsidRPr="00A0642E">
        <w:rPr>
          <w:sz w:val="16"/>
          <w:szCs w:val="18"/>
          <w:lang w:val="es-PE"/>
        </w:rPr>
        <w:t>l</w:t>
      </w:r>
      <w:r>
        <w:rPr>
          <w:sz w:val="16"/>
          <w:szCs w:val="18"/>
          <w:lang w:val="es-PE"/>
        </w:rPr>
        <w:t>os</w:t>
      </w:r>
      <w:r w:rsidR="00F5448B" w:rsidRPr="00F5448B">
        <w:rPr>
          <w:i/>
          <w:iCs/>
          <w:sz w:val="16"/>
          <w:szCs w:val="18"/>
          <w:lang w:val="es-PE"/>
        </w:rPr>
        <w:t xml:space="preserve"> jhāna</w:t>
      </w:r>
      <w:r>
        <w:rPr>
          <w:sz w:val="16"/>
          <w:szCs w:val="18"/>
          <w:lang w:val="es-PE"/>
        </w:rPr>
        <w:t>s</w:t>
      </w:r>
      <w:r w:rsidR="00F5448B" w:rsidRPr="00F5448B">
        <w:rPr>
          <w:i/>
          <w:iCs/>
          <w:sz w:val="16"/>
          <w:szCs w:val="18"/>
          <w:lang w:val="es-PE"/>
        </w:rPr>
        <w:t xml:space="preserve">, </w:t>
      </w:r>
      <w:r w:rsidRPr="00A0642E">
        <w:rPr>
          <w:sz w:val="16"/>
          <w:szCs w:val="18"/>
          <w:lang w:val="es-PE"/>
        </w:rPr>
        <w:t>serían</w:t>
      </w:r>
      <w:r w:rsidR="00F5448B" w:rsidRPr="00A0642E">
        <w:rPr>
          <w:sz w:val="16"/>
          <w:szCs w:val="18"/>
          <w:lang w:val="es-PE"/>
        </w:rPr>
        <w:t xml:space="preserve"> similares a los trabajos que comienzan con el cultivo de </w:t>
      </w:r>
      <w:r>
        <w:rPr>
          <w:sz w:val="16"/>
          <w:szCs w:val="18"/>
          <w:lang w:val="es-PE"/>
        </w:rPr>
        <w:t xml:space="preserve">las </w:t>
      </w:r>
      <w:r w:rsidR="00F5448B" w:rsidRPr="00A0642E">
        <w:rPr>
          <w:sz w:val="16"/>
          <w:szCs w:val="18"/>
          <w:lang w:val="es-PE"/>
        </w:rPr>
        <w:t xml:space="preserve">semillas de arroz, maíz, judías y </w:t>
      </w:r>
      <w:r w:rsidR="00404D7C">
        <w:rPr>
          <w:sz w:val="16"/>
          <w:szCs w:val="18"/>
          <w:lang w:val="es-PE"/>
        </w:rPr>
        <w:t>a</w:t>
      </w:r>
      <w:r w:rsidR="00F5448B" w:rsidRPr="00A0642E">
        <w:rPr>
          <w:sz w:val="16"/>
          <w:szCs w:val="18"/>
          <w:lang w:val="es-PE"/>
        </w:rPr>
        <w:t>l trabajo de arar y cultivar</w:t>
      </w:r>
      <w:r>
        <w:rPr>
          <w:sz w:val="16"/>
          <w:szCs w:val="18"/>
          <w:lang w:val="es-PE"/>
        </w:rPr>
        <w:t xml:space="preserve"> la tierra</w:t>
      </w:r>
      <w:r w:rsidR="00F5448B" w:rsidRPr="00A0642E">
        <w:rPr>
          <w:sz w:val="16"/>
          <w:szCs w:val="18"/>
          <w:lang w:val="es-PE"/>
        </w:rPr>
        <w:t>.</w:t>
      </w:r>
    </w:p>
    <w:p w14:paraId="7EBB7F48" w14:textId="4B4A75D4" w:rsidR="00F5448B" w:rsidRPr="00F5448B" w:rsidRDefault="00F5448B" w:rsidP="006E466E">
      <w:pPr>
        <w:spacing w:after="80"/>
        <w:ind w:left="1701" w:hanging="261"/>
        <w:rPr>
          <w:sz w:val="16"/>
          <w:szCs w:val="18"/>
          <w:lang w:val="es-PE"/>
        </w:rPr>
      </w:pPr>
      <w:r w:rsidRPr="00F5448B">
        <w:rPr>
          <w:sz w:val="16"/>
          <w:szCs w:val="18"/>
          <w:lang w:val="es-PE"/>
        </w:rPr>
        <w:t xml:space="preserve">3. </w:t>
      </w:r>
      <w:r w:rsidRPr="00F5448B">
        <w:rPr>
          <w:sz w:val="16"/>
          <w:szCs w:val="22"/>
          <w:lang w:val="es-PE"/>
        </w:rPr>
        <w:tab/>
      </w:r>
      <w:r w:rsidRPr="00F5448B">
        <w:rPr>
          <w:sz w:val="16"/>
          <w:szCs w:val="18"/>
          <w:lang w:val="es-PE"/>
        </w:rPr>
        <w:t xml:space="preserve">El renacimiento como ser humano, </w:t>
      </w:r>
      <w:r w:rsidR="00A0642E" w:rsidRPr="00A0642E">
        <w:rPr>
          <w:i/>
          <w:iCs/>
          <w:sz w:val="16"/>
          <w:szCs w:val="18"/>
          <w:lang w:val="es-PE"/>
        </w:rPr>
        <w:t>Deva</w:t>
      </w:r>
      <w:r w:rsidR="00404D7C">
        <w:rPr>
          <w:sz w:val="16"/>
          <w:szCs w:val="18"/>
          <w:lang w:val="es-PE"/>
        </w:rPr>
        <w:t xml:space="preserve"> o</w:t>
      </w:r>
      <w:r w:rsidRPr="00F5448B">
        <w:rPr>
          <w:sz w:val="16"/>
          <w:szCs w:val="18"/>
          <w:lang w:val="es-PE"/>
        </w:rPr>
        <w:t xml:space="preserve"> </w:t>
      </w:r>
      <w:r w:rsidR="00A0642E">
        <w:rPr>
          <w:i/>
          <w:iCs/>
          <w:sz w:val="16"/>
          <w:szCs w:val="18"/>
          <w:lang w:val="es-PE"/>
        </w:rPr>
        <w:t>Brahmā</w:t>
      </w:r>
      <w:r w:rsidR="00A0642E" w:rsidRPr="00F5448B">
        <w:rPr>
          <w:sz w:val="16"/>
          <w:szCs w:val="18"/>
          <w:lang w:val="es-PE"/>
        </w:rPr>
        <w:t xml:space="preserve"> </w:t>
      </w:r>
      <w:r w:rsidRPr="00F5448B">
        <w:rPr>
          <w:sz w:val="16"/>
          <w:szCs w:val="18"/>
          <w:lang w:val="es-PE"/>
        </w:rPr>
        <w:t xml:space="preserve">en </w:t>
      </w:r>
      <w:r w:rsidR="00404D7C">
        <w:rPr>
          <w:sz w:val="16"/>
          <w:szCs w:val="18"/>
          <w:lang w:val="es-PE"/>
        </w:rPr>
        <w:t>un</w:t>
      </w:r>
      <w:r w:rsidRPr="00F5448B">
        <w:rPr>
          <w:sz w:val="16"/>
          <w:szCs w:val="18"/>
          <w:lang w:val="es-PE"/>
        </w:rPr>
        <w:t xml:space="preserve">a próxima existencia </w:t>
      </w:r>
      <w:r w:rsidR="00A0642E">
        <w:rPr>
          <w:sz w:val="16"/>
          <w:szCs w:val="18"/>
          <w:lang w:val="es-PE"/>
        </w:rPr>
        <w:t>sería</w:t>
      </w:r>
      <w:r w:rsidRPr="00F5448B">
        <w:rPr>
          <w:sz w:val="16"/>
          <w:szCs w:val="18"/>
          <w:lang w:val="es-PE"/>
        </w:rPr>
        <w:t xml:space="preserve"> similar a los brotes del arroz, maíz y guisantes </w:t>
      </w:r>
    </w:p>
    <w:p w14:paraId="7A0EF8D2" w14:textId="79F30EA2" w:rsidR="00F5448B" w:rsidRPr="00F5448B" w:rsidRDefault="00F5448B" w:rsidP="006E466E">
      <w:pPr>
        <w:spacing w:after="80"/>
        <w:ind w:left="1701" w:hanging="261"/>
        <w:rPr>
          <w:sz w:val="16"/>
          <w:szCs w:val="18"/>
          <w:lang w:val="es-PE"/>
        </w:rPr>
      </w:pPr>
      <w:r w:rsidRPr="00F5448B">
        <w:rPr>
          <w:sz w:val="16"/>
          <w:szCs w:val="18"/>
          <w:lang w:val="es-PE"/>
        </w:rPr>
        <w:t xml:space="preserve">4. </w:t>
      </w:r>
      <w:r w:rsidRPr="00F5448B">
        <w:rPr>
          <w:sz w:val="16"/>
          <w:szCs w:val="22"/>
          <w:lang w:val="es-PE"/>
        </w:rPr>
        <w:tab/>
      </w:r>
      <w:r w:rsidRPr="00F5448B">
        <w:rPr>
          <w:sz w:val="16"/>
          <w:szCs w:val="18"/>
          <w:lang w:val="es-PE"/>
        </w:rPr>
        <w:t>En la siguiente existencia, los sufrimientos de la</w:t>
      </w:r>
      <w:r w:rsidR="00A0642E">
        <w:rPr>
          <w:sz w:val="16"/>
          <w:szCs w:val="18"/>
          <w:lang w:val="es-PE"/>
        </w:rPr>
        <w:t>s</w:t>
      </w:r>
      <w:r w:rsidRPr="00F5448B">
        <w:rPr>
          <w:sz w:val="16"/>
          <w:szCs w:val="18"/>
          <w:lang w:val="es-PE"/>
        </w:rPr>
        <w:t xml:space="preserve"> formaci</w:t>
      </w:r>
      <w:r w:rsidR="00A0642E">
        <w:rPr>
          <w:sz w:val="16"/>
          <w:szCs w:val="18"/>
          <w:lang w:val="es-PE"/>
        </w:rPr>
        <w:t>o</w:t>
      </w:r>
      <w:r w:rsidRPr="00F5448B">
        <w:rPr>
          <w:sz w:val="16"/>
          <w:szCs w:val="18"/>
          <w:lang w:val="es-PE"/>
        </w:rPr>
        <w:t>n</w:t>
      </w:r>
      <w:r w:rsidR="00A0642E">
        <w:rPr>
          <w:sz w:val="16"/>
          <w:szCs w:val="18"/>
          <w:lang w:val="es-PE"/>
        </w:rPr>
        <w:t>es</w:t>
      </w:r>
      <w:r w:rsidRPr="00F5448B">
        <w:rPr>
          <w:sz w:val="16"/>
          <w:szCs w:val="18"/>
          <w:lang w:val="es-PE"/>
        </w:rPr>
        <w:t xml:space="preserve">, </w:t>
      </w:r>
      <w:r w:rsidRPr="00F5448B">
        <w:rPr>
          <w:i/>
          <w:iCs/>
          <w:sz w:val="16"/>
          <w:szCs w:val="18"/>
          <w:lang w:val="es-PE"/>
        </w:rPr>
        <w:t>sañkhāra</w:t>
      </w:r>
      <w:r w:rsidR="00A0642E">
        <w:rPr>
          <w:rFonts w:ascii="Cormorant" w:hAnsi="Cormorant"/>
          <w:i/>
          <w:iCs/>
          <w:sz w:val="16"/>
          <w:szCs w:val="18"/>
          <w:lang w:val="es-PE"/>
        </w:rPr>
        <w:t>–</w:t>
      </w:r>
      <w:r w:rsidRPr="00F5448B">
        <w:rPr>
          <w:i/>
          <w:iCs/>
          <w:sz w:val="16"/>
          <w:szCs w:val="18"/>
          <w:lang w:val="es-PE"/>
        </w:rPr>
        <w:t>dukkha</w:t>
      </w:r>
      <w:r w:rsidR="00A0642E">
        <w:rPr>
          <w:sz w:val="16"/>
          <w:szCs w:val="18"/>
          <w:lang w:val="es-PE"/>
        </w:rPr>
        <w:t>s</w:t>
      </w:r>
      <w:r w:rsidRPr="00F5448B">
        <w:rPr>
          <w:sz w:val="16"/>
          <w:szCs w:val="18"/>
          <w:lang w:val="es-PE"/>
        </w:rPr>
        <w:t xml:space="preserve">, es decir, la dificultad </w:t>
      </w:r>
      <w:r w:rsidR="00AC57B3">
        <w:rPr>
          <w:sz w:val="16"/>
          <w:szCs w:val="18"/>
          <w:lang w:val="es-PE"/>
        </w:rPr>
        <w:t>de</w:t>
      </w:r>
      <w:r w:rsidRPr="00F5448B">
        <w:rPr>
          <w:sz w:val="16"/>
          <w:szCs w:val="18"/>
          <w:lang w:val="es-PE"/>
        </w:rPr>
        <w:t xml:space="preserve"> vivir tras el renacimiento hasta el final de la vida</w:t>
      </w:r>
      <w:r w:rsidR="00404D7C">
        <w:rPr>
          <w:sz w:val="16"/>
          <w:szCs w:val="18"/>
          <w:lang w:val="es-PE"/>
        </w:rPr>
        <w:t>,</w:t>
      </w:r>
      <w:r w:rsidRPr="00F5448B">
        <w:rPr>
          <w:sz w:val="16"/>
          <w:szCs w:val="18"/>
          <w:lang w:val="es-PE"/>
        </w:rPr>
        <w:t xml:space="preserve"> </w:t>
      </w:r>
      <w:r w:rsidR="00AC57B3">
        <w:rPr>
          <w:sz w:val="16"/>
          <w:szCs w:val="18"/>
          <w:lang w:val="es-PE"/>
        </w:rPr>
        <w:t>sería</w:t>
      </w:r>
      <w:r w:rsidRPr="00F5448B">
        <w:rPr>
          <w:sz w:val="16"/>
          <w:szCs w:val="18"/>
          <w:lang w:val="es-PE"/>
        </w:rPr>
        <w:t xml:space="preserve"> similar a la dificultad de regar incesantemente el campo de arroz, maíz, guisante</w:t>
      </w:r>
      <w:r w:rsidR="00AC57B3">
        <w:rPr>
          <w:sz w:val="16"/>
          <w:szCs w:val="18"/>
          <w:lang w:val="es-PE"/>
        </w:rPr>
        <w:t>s</w:t>
      </w:r>
      <w:r w:rsidRPr="00F5448B">
        <w:rPr>
          <w:sz w:val="16"/>
          <w:szCs w:val="18"/>
          <w:lang w:val="es-PE"/>
        </w:rPr>
        <w:t xml:space="preserve"> y judías.</w:t>
      </w:r>
    </w:p>
    <w:p w14:paraId="2B6C804F" w14:textId="7F48181C" w:rsidR="00F5448B" w:rsidRPr="00F5448B" w:rsidRDefault="00F5448B" w:rsidP="006E466E">
      <w:pPr>
        <w:spacing w:after="80"/>
        <w:ind w:left="1701" w:hanging="261"/>
        <w:rPr>
          <w:sz w:val="16"/>
          <w:szCs w:val="18"/>
          <w:lang w:val="es-PE"/>
        </w:rPr>
      </w:pPr>
      <w:r w:rsidRPr="00F5448B">
        <w:rPr>
          <w:sz w:val="16"/>
          <w:szCs w:val="18"/>
          <w:lang w:val="es-PE"/>
        </w:rPr>
        <w:t xml:space="preserve">5. </w:t>
      </w:r>
      <w:r w:rsidRPr="00F5448B">
        <w:rPr>
          <w:sz w:val="16"/>
          <w:szCs w:val="22"/>
          <w:lang w:val="es-PE"/>
        </w:rPr>
        <w:tab/>
      </w:r>
      <w:r w:rsidRPr="00F5448B">
        <w:rPr>
          <w:sz w:val="16"/>
          <w:szCs w:val="18"/>
          <w:lang w:val="es-PE"/>
        </w:rPr>
        <w:t xml:space="preserve">La riqueza obtenida actualmente </w:t>
      </w:r>
      <w:r w:rsidR="00AC57B3">
        <w:rPr>
          <w:sz w:val="16"/>
          <w:szCs w:val="18"/>
          <w:lang w:val="es-PE"/>
        </w:rPr>
        <w:t>sería</w:t>
      </w:r>
      <w:r w:rsidRPr="00F5448B">
        <w:rPr>
          <w:sz w:val="16"/>
          <w:szCs w:val="18"/>
          <w:lang w:val="es-PE"/>
        </w:rPr>
        <w:t xml:space="preserve"> similar al cultivo</w:t>
      </w:r>
      <w:r w:rsidR="009345F5">
        <w:rPr>
          <w:sz w:val="16"/>
          <w:szCs w:val="18"/>
          <w:lang w:val="es-PE"/>
        </w:rPr>
        <w:t xml:space="preserve"> de</w:t>
      </w:r>
      <w:r w:rsidRPr="00F5448B">
        <w:rPr>
          <w:sz w:val="16"/>
          <w:szCs w:val="18"/>
          <w:lang w:val="es-PE"/>
        </w:rPr>
        <w:t xml:space="preserve"> maíz, guisante</w:t>
      </w:r>
      <w:r w:rsidR="009345F5">
        <w:rPr>
          <w:sz w:val="16"/>
          <w:szCs w:val="18"/>
          <w:lang w:val="es-PE"/>
        </w:rPr>
        <w:t>s</w:t>
      </w:r>
      <w:r w:rsidRPr="00F5448B">
        <w:rPr>
          <w:sz w:val="16"/>
          <w:szCs w:val="18"/>
          <w:lang w:val="es-PE"/>
        </w:rPr>
        <w:t xml:space="preserve"> y judías.</w:t>
      </w:r>
    </w:p>
    <w:p w14:paraId="7C831F74" w14:textId="3A4FCC84" w:rsidR="00F5448B" w:rsidRPr="00F5448B" w:rsidRDefault="00F5448B" w:rsidP="006E466E">
      <w:pPr>
        <w:spacing w:after="80"/>
        <w:ind w:left="1701" w:hanging="261"/>
        <w:rPr>
          <w:sz w:val="16"/>
          <w:szCs w:val="18"/>
          <w:lang w:val="es-PE"/>
        </w:rPr>
      </w:pPr>
      <w:r w:rsidRPr="00F5448B">
        <w:rPr>
          <w:sz w:val="16"/>
          <w:szCs w:val="18"/>
          <w:lang w:val="es-PE"/>
        </w:rPr>
        <w:t xml:space="preserve">6. </w:t>
      </w:r>
      <w:r w:rsidRPr="00F5448B">
        <w:rPr>
          <w:sz w:val="16"/>
          <w:szCs w:val="22"/>
          <w:lang w:val="es-PE"/>
        </w:rPr>
        <w:tab/>
      </w:r>
      <w:r w:rsidRPr="00F5448B">
        <w:rPr>
          <w:sz w:val="16"/>
          <w:szCs w:val="18"/>
          <w:lang w:val="es-PE"/>
        </w:rPr>
        <w:t xml:space="preserve">La sensación </w:t>
      </w:r>
      <w:r w:rsidR="00397875">
        <w:rPr>
          <w:sz w:val="16"/>
          <w:szCs w:val="18"/>
          <w:lang w:val="es-PE"/>
        </w:rPr>
        <w:t>agradable</w:t>
      </w:r>
      <w:r w:rsidRPr="00F5448B">
        <w:rPr>
          <w:sz w:val="16"/>
          <w:szCs w:val="18"/>
          <w:lang w:val="es-PE"/>
        </w:rPr>
        <w:t>, placentera y feliz</w:t>
      </w:r>
      <w:r w:rsidRPr="00F5448B">
        <w:rPr>
          <w:i/>
          <w:iCs/>
          <w:sz w:val="16"/>
          <w:szCs w:val="18"/>
          <w:lang w:val="es-PE"/>
        </w:rPr>
        <w:t xml:space="preserve">, </w:t>
      </w:r>
      <w:r w:rsidR="00397875">
        <w:rPr>
          <w:i/>
          <w:iCs/>
          <w:sz w:val="16"/>
          <w:szCs w:val="18"/>
          <w:lang w:val="es-PE"/>
        </w:rPr>
        <w:t>pīti</w:t>
      </w:r>
      <w:r w:rsidRPr="00F5448B">
        <w:rPr>
          <w:i/>
          <w:iCs/>
          <w:sz w:val="16"/>
          <w:szCs w:val="18"/>
          <w:lang w:val="es-PE"/>
        </w:rPr>
        <w:t>–somanassa–sukha</w:t>
      </w:r>
      <w:r w:rsidR="00CC78B3">
        <w:rPr>
          <w:rFonts w:ascii="Cormorant" w:hAnsi="Cormorant" w:cs="Cormorant"/>
          <w:i/>
          <w:iCs/>
          <w:sz w:val="16"/>
          <w:szCs w:val="18"/>
          <w:lang w:val="es-PE"/>
        </w:rPr>
        <w:t>–</w:t>
      </w:r>
      <w:r w:rsidRPr="00F5448B">
        <w:rPr>
          <w:i/>
          <w:iCs/>
          <w:sz w:val="16"/>
          <w:szCs w:val="18"/>
          <w:lang w:val="es-PE"/>
        </w:rPr>
        <w:t xml:space="preserve">vedanā </w:t>
      </w:r>
      <w:r w:rsidRPr="00F5448B">
        <w:rPr>
          <w:sz w:val="16"/>
          <w:szCs w:val="18"/>
          <w:lang w:val="es-PE"/>
        </w:rPr>
        <w:t xml:space="preserve">en esa existencia </w:t>
      </w:r>
      <w:r w:rsidR="00397875">
        <w:rPr>
          <w:sz w:val="16"/>
          <w:szCs w:val="18"/>
          <w:lang w:val="es-PE"/>
        </w:rPr>
        <w:t>sería</w:t>
      </w:r>
      <w:r w:rsidRPr="00F5448B">
        <w:rPr>
          <w:sz w:val="16"/>
          <w:szCs w:val="18"/>
          <w:lang w:val="es-PE"/>
        </w:rPr>
        <w:t xml:space="preserve"> similar al </w:t>
      </w:r>
      <w:r w:rsidR="00397875">
        <w:rPr>
          <w:sz w:val="16"/>
          <w:szCs w:val="18"/>
          <w:lang w:val="es-PE"/>
        </w:rPr>
        <w:t>sabroso</w:t>
      </w:r>
      <w:r w:rsidRPr="00F5448B">
        <w:rPr>
          <w:sz w:val="16"/>
          <w:szCs w:val="18"/>
          <w:lang w:val="es-PE"/>
        </w:rPr>
        <w:t xml:space="preserve"> sabor del arroz y</w:t>
      </w:r>
    </w:p>
    <w:p w14:paraId="4D5A8D4A" w14:textId="3417FE7D" w:rsidR="00F5448B" w:rsidRPr="00F5448B" w:rsidRDefault="00F5448B" w:rsidP="006E466E">
      <w:pPr>
        <w:spacing w:after="80"/>
        <w:ind w:left="1701" w:hanging="261"/>
        <w:rPr>
          <w:sz w:val="16"/>
          <w:szCs w:val="18"/>
          <w:lang w:val="es-PE"/>
        </w:rPr>
      </w:pPr>
      <w:r w:rsidRPr="00F5448B">
        <w:rPr>
          <w:sz w:val="16"/>
          <w:szCs w:val="18"/>
          <w:lang w:val="es-PE"/>
        </w:rPr>
        <w:t xml:space="preserve">7. </w:t>
      </w:r>
      <w:r w:rsidRPr="00F5448B">
        <w:rPr>
          <w:sz w:val="16"/>
          <w:szCs w:val="22"/>
          <w:lang w:val="es-PE"/>
        </w:rPr>
        <w:tab/>
      </w:r>
      <w:r w:rsidRPr="00F5448B">
        <w:rPr>
          <w:sz w:val="16"/>
          <w:szCs w:val="18"/>
          <w:lang w:val="es-PE"/>
        </w:rPr>
        <w:t xml:space="preserve">El sufrimiento del arroz </w:t>
      </w:r>
      <w:r w:rsidR="00397875">
        <w:rPr>
          <w:sz w:val="16"/>
          <w:szCs w:val="18"/>
          <w:lang w:val="es-PE"/>
        </w:rPr>
        <w:t>a través d</w:t>
      </w:r>
      <w:r w:rsidRPr="00F5448B">
        <w:rPr>
          <w:sz w:val="16"/>
          <w:szCs w:val="18"/>
          <w:lang w:val="es-PE"/>
        </w:rPr>
        <w:t xml:space="preserve">el cambio, </w:t>
      </w:r>
      <w:r w:rsidRPr="00F5448B">
        <w:rPr>
          <w:i/>
          <w:iCs/>
          <w:sz w:val="16"/>
          <w:szCs w:val="18"/>
          <w:lang w:val="es-PE"/>
        </w:rPr>
        <w:t>vipa</w:t>
      </w:r>
      <w:r w:rsidR="00397875">
        <w:rPr>
          <w:i/>
          <w:iCs/>
          <w:sz w:val="16"/>
          <w:szCs w:val="18"/>
          <w:lang w:val="es-PE"/>
        </w:rPr>
        <w:t>ri</w:t>
      </w:r>
      <w:r w:rsidRPr="00F5448B">
        <w:rPr>
          <w:i/>
          <w:iCs/>
          <w:sz w:val="16"/>
          <w:szCs w:val="18"/>
          <w:lang w:val="es-PE"/>
        </w:rPr>
        <w:t>nāma</w:t>
      </w:r>
      <w:r w:rsidR="00397875">
        <w:rPr>
          <w:rFonts w:ascii="Cormorant" w:hAnsi="Cormorant"/>
          <w:i/>
          <w:iCs/>
          <w:sz w:val="16"/>
          <w:szCs w:val="18"/>
          <w:lang w:val="es-PE"/>
        </w:rPr>
        <w:t>–</w:t>
      </w:r>
      <w:r w:rsidRPr="00F5448B">
        <w:rPr>
          <w:i/>
          <w:iCs/>
          <w:sz w:val="16"/>
          <w:szCs w:val="18"/>
          <w:lang w:val="es-PE"/>
        </w:rPr>
        <w:t>dukkha</w:t>
      </w:r>
      <w:r w:rsidRPr="00F5448B">
        <w:rPr>
          <w:sz w:val="16"/>
          <w:szCs w:val="18"/>
          <w:lang w:val="es-PE"/>
        </w:rPr>
        <w:t xml:space="preserve"> en esa existencia </w:t>
      </w:r>
      <w:r w:rsidR="00397875">
        <w:rPr>
          <w:sz w:val="16"/>
          <w:szCs w:val="18"/>
          <w:lang w:val="es-PE"/>
        </w:rPr>
        <w:t>sería</w:t>
      </w:r>
      <w:r w:rsidRPr="00F5448B">
        <w:rPr>
          <w:sz w:val="16"/>
          <w:szCs w:val="18"/>
          <w:lang w:val="es-PE"/>
        </w:rPr>
        <w:t xml:space="preserve"> similar al arroz y al curry, cuyo color, olor y sabor ha</w:t>
      </w:r>
      <w:r w:rsidR="00397875">
        <w:rPr>
          <w:sz w:val="16"/>
          <w:szCs w:val="18"/>
          <w:lang w:val="es-PE"/>
        </w:rPr>
        <w:t>bría</w:t>
      </w:r>
      <w:r w:rsidRPr="00F5448B">
        <w:rPr>
          <w:sz w:val="16"/>
          <w:szCs w:val="18"/>
          <w:lang w:val="es-PE"/>
        </w:rPr>
        <w:t>n desaparecido en la boca tras masticar</w:t>
      </w:r>
      <w:r w:rsidR="00397875">
        <w:rPr>
          <w:sz w:val="16"/>
          <w:szCs w:val="18"/>
          <w:lang w:val="es-PE"/>
        </w:rPr>
        <w:t>los</w:t>
      </w:r>
      <w:r w:rsidRPr="00F5448B">
        <w:rPr>
          <w:sz w:val="16"/>
          <w:szCs w:val="18"/>
          <w:lang w:val="es-PE"/>
        </w:rPr>
        <w:t>.</w:t>
      </w:r>
    </w:p>
    <w:p w14:paraId="25EB3C4E" w14:textId="5C9DAAB6" w:rsidR="00F5448B" w:rsidRPr="00F5448B" w:rsidRDefault="00F5448B" w:rsidP="006E466E">
      <w:pPr>
        <w:spacing w:after="80"/>
        <w:ind w:left="1701" w:hanging="261"/>
        <w:rPr>
          <w:sz w:val="16"/>
          <w:szCs w:val="22"/>
          <w:lang w:val="es-PE"/>
        </w:rPr>
      </w:pPr>
      <w:r w:rsidRPr="00F5448B">
        <w:rPr>
          <w:sz w:val="16"/>
          <w:szCs w:val="18"/>
          <w:lang w:val="es-PE"/>
        </w:rPr>
        <w:t xml:space="preserve">8. </w:t>
      </w:r>
      <w:r w:rsidRPr="00F5448B">
        <w:rPr>
          <w:sz w:val="16"/>
          <w:szCs w:val="22"/>
          <w:lang w:val="es-PE"/>
        </w:rPr>
        <w:tab/>
      </w:r>
      <w:r w:rsidRPr="00F5448B">
        <w:rPr>
          <w:sz w:val="16"/>
          <w:szCs w:val="18"/>
          <w:lang w:val="es-PE"/>
        </w:rPr>
        <w:t xml:space="preserve">La muerte </w:t>
      </w:r>
      <w:r w:rsidR="00397875">
        <w:rPr>
          <w:sz w:val="16"/>
          <w:szCs w:val="18"/>
          <w:lang w:val="es-PE"/>
        </w:rPr>
        <w:t>sería</w:t>
      </w:r>
      <w:r w:rsidRPr="00F5448B">
        <w:rPr>
          <w:sz w:val="16"/>
          <w:szCs w:val="18"/>
          <w:lang w:val="es-PE"/>
        </w:rPr>
        <w:t xml:space="preserve"> similar al acto de </w:t>
      </w:r>
      <w:r w:rsidR="00EA3FE3">
        <w:rPr>
          <w:sz w:val="16"/>
          <w:szCs w:val="18"/>
          <w:lang w:val="es-PE"/>
        </w:rPr>
        <w:t xml:space="preserve">eliminación del </w:t>
      </w:r>
      <w:r w:rsidRPr="00F5448B">
        <w:rPr>
          <w:sz w:val="16"/>
          <w:szCs w:val="18"/>
          <w:lang w:val="es-PE"/>
        </w:rPr>
        <w:t xml:space="preserve">excremento y </w:t>
      </w:r>
      <w:r w:rsidR="00EA3FE3">
        <w:rPr>
          <w:sz w:val="16"/>
          <w:szCs w:val="18"/>
          <w:lang w:val="es-PE"/>
        </w:rPr>
        <w:t xml:space="preserve">la </w:t>
      </w:r>
      <w:r w:rsidRPr="00F5448B">
        <w:rPr>
          <w:sz w:val="16"/>
          <w:szCs w:val="18"/>
          <w:lang w:val="es-PE"/>
        </w:rPr>
        <w:t>orina.</w:t>
      </w:r>
      <w:r w:rsidRPr="00F5448B">
        <w:rPr>
          <w:sz w:val="16"/>
          <w:szCs w:val="18"/>
          <w:lang w:val="es-PE"/>
        </w:rPr>
        <w:br/>
      </w:r>
      <w:r w:rsidR="0000143D">
        <w:rPr>
          <w:sz w:val="16"/>
          <w:szCs w:val="22"/>
          <w:lang w:val="es-PE"/>
        </w:rPr>
        <w:br/>
      </w:r>
    </w:p>
    <w:p w14:paraId="5843F986" w14:textId="1AD390B0" w:rsidR="00F5448B" w:rsidRPr="00F5448B" w:rsidRDefault="00F5448B" w:rsidP="00244D0F">
      <w:pPr>
        <w:rPr>
          <w:lang w:val="es-PE"/>
        </w:rPr>
      </w:pPr>
      <w:r w:rsidRPr="00F5448B">
        <w:rPr>
          <w:lang w:val="es-PE"/>
        </w:rPr>
        <w:t xml:space="preserve">Tras el renacimiento, la naturaleza del cambio, </w:t>
      </w:r>
      <w:r w:rsidRPr="00F5448B">
        <w:rPr>
          <w:i/>
          <w:iCs/>
          <w:lang w:val="es-PE"/>
        </w:rPr>
        <w:t>viparināma</w:t>
      </w:r>
      <w:r w:rsidRPr="00F5448B">
        <w:rPr>
          <w:lang w:val="es-PE"/>
        </w:rPr>
        <w:t xml:space="preserve">, </w:t>
      </w:r>
      <w:r w:rsidR="00936CF9">
        <w:rPr>
          <w:lang w:val="es-PE"/>
        </w:rPr>
        <w:t>la cualidad de ser</w:t>
      </w:r>
      <w:r w:rsidRPr="00F5448B">
        <w:rPr>
          <w:lang w:val="es-PE"/>
        </w:rPr>
        <w:t xml:space="preserve"> perecedero en cualquier momento, en cualquier </w:t>
      </w:r>
      <w:r w:rsidR="00EA3FE3">
        <w:rPr>
          <w:lang w:val="es-PE"/>
        </w:rPr>
        <w:t>ocasión</w:t>
      </w:r>
      <w:r w:rsidRPr="00F5448B">
        <w:rPr>
          <w:lang w:val="es-PE"/>
        </w:rPr>
        <w:t xml:space="preserve"> cuando se</w:t>
      </w:r>
      <w:r w:rsidR="00EA3FE3">
        <w:rPr>
          <w:lang w:val="es-PE"/>
        </w:rPr>
        <w:t>a</w:t>
      </w:r>
      <w:r w:rsidR="00936CF9">
        <w:rPr>
          <w:lang w:val="es-PE"/>
        </w:rPr>
        <w:t>n</w:t>
      </w:r>
      <w:r w:rsidRPr="00F5448B">
        <w:rPr>
          <w:lang w:val="es-PE"/>
        </w:rPr>
        <w:t xml:space="preserve"> favor</w:t>
      </w:r>
      <w:r w:rsidR="00EA3FE3">
        <w:rPr>
          <w:lang w:val="es-PE"/>
        </w:rPr>
        <w:t>a</w:t>
      </w:r>
      <w:r w:rsidR="00BA13D6">
        <w:rPr>
          <w:lang w:val="es-PE"/>
        </w:rPr>
        <w:t>ble</w:t>
      </w:r>
      <w:r w:rsidR="00936CF9">
        <w:rPr>
          <w:lang w:val="es-PE"/>
        </w:rPr>
        <w:t>s</w:t>
      </w:r>
      <w:r w:rsidRPr="00F5448B">
        <w:rPr>
          <w:lang w:val="es-PE"/>
        </w:rPr>
        <w:t xml:space="preserve"> </w:t>
      </w:r>
      <w:r w:rsidR="00BA13D6">
        <w:rPr>
          <w:lang w:val="es-PE"/>
        </w:rPr>
        <w:t xml:space="preserve">tales </w:t>
      </w:r>
      <w:r w:rsidRPr="00F5448B">
        <w:rPr>
          <w:lang w:val="es-PE"/>
        </w:rPr>
        <w:t>condiciones perecederas, siempre acompaña</w:t>
      </w:r>
      <w:r w:rsidR="00BA13D6">
        <w:rPr>
          <w:lang w:val="es-PE"/>
        </w:rPr>
        <w:t>rá</w:t>
      </w:r>
      <w:r w:rsidRPr="00F5448B">
        <w:rPr>
          <w:lang w:val="es-PE"/>
        </w:rPr>
        <w:t xml:space="preserve"> a los seres.</w:t>
      </w:r>
    </w:p>
    <w:p w14:paraId="7BAD84C2" w14:textId="0A938C66" w:rsidR="00F5448B" w:rsidRPr="00F5448B" w:rsidRDefault="00F5448B" w:rsidP="0019692B">
      <w:pPr>
        <w:rPr>
          <w:lang w:val="es-PE"/>
        </w:rPr>
      </w:pPr>
      <w:r w:rsidRPr="00F5448B">
        <w:rPr>
          <w:lang w:val="es-PE"/>
        </w:rPr>
        <w:t xml:space="preserve">Por lo tanto, (1). </w:t>
      </w:r>
      <w:r w:rsidR="00DC6564" w:rsidRPr="00F5448B">
        <w:rPr>
          <w:lang w:val="es-PE"/>
        </w:rPr>
        <w:t xml:space="preserve">el </w:t>
      </w:r>
      <w:r w:rsidRPr="00F5448B">
        <w:rPr>
          <w:lang w:val="es-PE"/>
        </w:rPr>
        <w:t xml:space="preserve">sufrimiento </w:t>
      </w:r>
      <w:r w:rsidR="00D60689">
        <w:rPr>
          <w:lang w:val="es-PE"/>
        </w:rPr>
        <w:t>d</w:t>
      </w:r>
      <w:r w:rsidRPr="00F5448B">
        <w:rPr>
          <w:lang w:val="es-PE"/>
        </w:rPr>
        <w:t xml:space="preserve">el cambio, </w:t>
      </w:r>
      <w:r w:rsidRPr="00F5448B">
        <w:rPr>
          <w:i/>
          <w:iCs/>
          <w:lang w:val="es-PE"/>
        </w:rPr>
        <w:t>viparināma</w:t>
      </w:r>
      <w:r w:rsidR="00D60689">
        <w:rPr>
          <w:rFonts w:ascii="Cormorant" w:hAnsi="Cormorant"/>
          <w:i/>
          <w:iCs/>
          <w:lang w:val="es-PE"/>
        </w:rPr>
        <w:t>–</w:t>
      </w:r>
      <w:r w:rsidRPr="00F5448B">
        <w:rPr>
          <w:i/>
          <w:iCs/>
          <w:lang w:val="es-PE"/>
        </w:rPr>
        <w:t>dukkha</w:t>
      </w:r>
      <w:r w:rsidRPr="00F5448B">
        <w:rPr>
          <w:lang w:val="es-PE"/>
        </w:rPr>
        <w:t>, es decir</w:t>
      </w:r>
      <w:r w:rsidR="00D60689">
        <w:rPr>
          <w:lang w:val="es-PE"/>
        </w:rPr>
        <w:t>,</w:t>
      </w:r>
      <w:r w:rsidRPr="00F5448B">
        <w:rPr>
          <w:lang w:val="es-PE"/>
        </w:rPr>
        <w:t xml:space="preserve"> </w:t>
      </w:r>
      <w:r w:rsidR="00D60689" w:rsidRPr="00F5448B">
        <w:rPr>
          <w:lang w:val="es-PE"/>
        </w:rPr>
        <w:t xml:space="preserve">el </w:t>
      </w:r>
      <w:r w:rsidRPr="00F5448B">
        <w:rPr>
          <w:lang w:val="es-PE"/>
        </w:rPr>
        <w:t>perec</w:t>
      </w:r>
      <w:r w:rsidR="00D60689">
        <w:rPr>
          <w:lang w:val="es-PE"/>
        </w:rPr>
        <w:t>imiento</w:t>
      </w:r>
      <w:r w:rsidRPr="00F5448B">
        <w:rPr>
          <w:lang w:val="es-PE"/>
        </w:rPr>
        <w:t xml:space="preserve"> que </w:t>
      </w:r>
      <w:r w:rsidR="00D60689">
        <w:rPr>
          <w:lang w:val="es-PE"/>
        </w:rPr>
        <w:t>se da</w:t>
      </w:r>
      <w:r w:rsidRPr="00F5448B">
        <w:rPr>
          <w:lang w:val="es-PE"/>
        </w:rPr>
        <w:t xml:space="preserve"> cuando </w:t>
      </w:r>
      <w:r w:rsidR="00D60689">
        <w:rPr>
          <w:lang w:val="es-PE"/>
        </w:rPr>
        <w:t xml:space="preserve">se dé la </w:t>
      </w:r>
      <w:r w:rsidRPr="00F5448B">
        <w:rPr>
          <w:lang w:val="es-PE"/>
        </w:rPr>
        <w:t xml:space="preserve">oportunidad de morir </w:t>
      </w:r>
      <w:r w:rsidR="00936CF9">
        <w:rPr>
          <w:lang w:val="es-PE"/>
        </w:rPr>
        <w:t>ade</w:t>
      </w:r>
      <w:r w:rsidR="00DC6564">
        <w:rPr>
          <w:lang w:val="es-PE"/>
        </w:rPr>
        <w:t>más</w:t>
      </w:r>
      <w:r w:rsidRPr="00F5448B">
        <w:rPr>
          <w:lang w:val="es-PE"/>
        </w:rPr>
        <w:t xml:space="preserve"> </w:t>
      </w:r>
      <w:r w:rsidR="00936CF9">
        <w:rPr>
          <w:lang w:val="es-PE"/>
        </w:rPr>
        <w:t>d</w:t>
      </w:r>
      <w:r w:rsidRPr="00F5448B">
        <w:rPr>
          <w:lang w:val="es-PE"/>
        </w:rPr>
        <w:t xml:space="preserve">el sufrimiento de </w:t>
      </w:r>
      <w:r w:rsidR="00807716">
        <w:rPr>
          <w:lang w:val="es-PE"/>
        </w:rPr>
        <w:t xml:space="preserve">las </w:t>
      </w:r>
      <w:r w:rsidRPr="00F5448B">
        <w:rPr>
          <w:lang w:val="es-PE"/>
        </w:rPr>
        <w:t xml:space="preserve">enfermedades y (2). </w:t>
      </w:r>
      <w:r w:rsidR="00DC6564" w:rsidRPr="00F5448B">
        <w:rPr>
          <w:lang w:val="es-PE"/>
        </w:rPr>
        <w:t xml:space="preserve">el </w:t>
      </w:r>
      <w:r w:rsidRPr="00F5448B">
        <w:rPr>
          <w:lang w:val="es-PE"/>
        </w:rPr>
        <w:t xml:space="preserve">sufrimiento </w:t>
      </w:r>
      <w:r w:rsidR="00DC6564">
        <w:rPr>
          <w:lang w:val="es-PE"/>
        </w:rPr>
        <w:t>d</w:t>
      </w:r>
      <w:r w:rsidRPr="00F5448B">
        <w:rPr>
          <w:lang w:val="es-PE"/>
        </w:rPr>
        <w:t xml:space="preserve">el cambio, </w:t>
      </w:r>
      <w:r w:rsidRPr="00F5448B">
        <w:rPr>
          <w:i/>
          <w:iCs/>
          <w:lang w:val="es-PE"/>
        </w:rPr>
        <w:t>vipannāma</w:t>
      </w:r>
      <w:r w:rsidR="00DC6564">
        <w:rPr>
          <w:rFonts w:ascii="Cormorant" w:hAnsi="Cormorant"/>
          <w:i/>
          <w:iCs/>
          <w:lang w:val="es-PE"/>
        </w:rPr>
        <w:t>–</w:t>
      </w:r>
      <w:r w:rsidRPr="00F5448B">
        <w:rPr>
          <w:i/>
          <w:iCs/>
          <w:lang w:val="es-PE"/>
        </w:rPr>
        <w:t>dukkha</w:t>
      </w:r>
      <w:r w:rsidRPr="00F5448B">
        <w:rPr>
          <w:lang w:val="es-PE"/>
        </w:rPr>
        <w:t>, que se produ</w:t>
      </w:r>
      <w:r w:rsidR="00936CF9">
        <w:rPr>
          <w:lang w:val="es-PE"/>
        </w:rPr>
        <w:t>ciría</w:t>
      </w:r>
      <w:r w:rsidRPr="00F5448B">
        <w:rPr>
          <w:lang w:val="es-PE"/>
        </w:rPr>
        <w:t xml:space="preserve"> al esforzarse </w:t>
      </w:r>
      <w:r w:rsidR="00DC6564">
        <w:rPr>
          <w:lang w:val="es-PE"/>
        </w:rPr>
        <w:t>por</w:t>
      </w:r>
      <w:r w:rsidRPr="00F5448B">
        <w:rPr>
          <w:lang w:val="es-PE"/>
        </w:rPr>
        <w:t xml:space="preserve"> librarse de</w:t>
      </w:r>
      <w:r w:rsidR="00807716">
        <w:rPr>
          <w:lang w:val="es-PE"/>
        </w:rPr>
        <w:t xml:space="preserve"> </w:t>
      </w:r>
      <w:r w:rsidRPr="00F5448B">
        <w:rPr>
          <w:lang w:val="es-PE"/>
        </w:rPr>
        <w:t>l</w:t>
      </w:r>
      <w:r w:rsidR="00807716">
        <w:rPr>
          <w:lang w:val="es-PE"/>
        </w:rPr>
        <w:t>os</w:t>
      </w:r>
      <w:r w:rsidRPr="00F5448B">
        <w:rPr>
          <w:lang w:val="es-PE"/>
        </w:rPr>
        <w:t xml:space="preserve"> estado de </w:t>
      </w:r>
      <w:r w:rsidR="00807716">
        <w:rPr>
          <w:lang w:val="es-PE"/>
        </w:rPr>
        <w:t>perdición</w:t>
      </w:r>
      <w:r w:rsidRPr="00F5448B">
        <w:rPr>
          <w:lang w:val="es-PE"/>
        </w:rPr>
        <w:t>, etc., también debe</w:t>
      </w:r>
      <w:r w:rsidR="00DC6564">
        <w:rPr>
          <w:lang w:val="es-PE"/>
        </w:rPr>
        <w:t>rán</w:t>
      </w:r>
      <w:r w:rsidRPr="00F5448B">
        <w:rPr>
          <w:lang w:val="es-PE"/>
        </w:rPr>
        <w:t xml:space="preserve"> entenderse de la misma manera que </w:t>
      </w:r>
      <w:r w:rsidR="00807716">
        <w:rPr>
          <w:lang w:val="es-PE"/>
        </w:rPr>
        <w:t xml:space="preserve">en </w:t>
      </w:r>
      <w:r w:rsidRPr="00F5448B">
        <w:rPr>
          <w:lang w:val="es-PE"/>
        </w:rPr>
        <w:t>el ejemplo.</w:t>
      </w:r>
    </w:p>
    <w:p w14:paraId="08F59C7C" w14:textId="204DEC9D" w:rsidR="00F5448B" w:rsidRPr="00F5448B" w:rsidRDefault="00F5448B" w:rsidP="00764B43">
      <w:pPr>
        <w:rPr>
          <w:lang w:val="es-PE"/>
        </w:rPr>
      </w:pPr>
      <w:r w:rsidRPr="00F5448B">
        <w:rPr>
          <w:lang w:val="es-PE"/>
        </w:rPr>
        <w:t xml:space="preserve">El sufrimiento intrínseco, </w:t>
      </w:r>
      <w:r w:rsidRPr="00F5448B">
        <w:rPr>
          <w:i/>
          <w:iCs/>
          <w:lang w:val="es-PE"/>
        </w:rPr>
        <w:t>dukkha–dukkha</w:t>
      </w:r>
      <w:r w:rsidRPr="00F5448B">
        <w:rPr>
          <w:lang w:val="es-PE"/>
        </w:rPr>
        <w:t>, que siempre acompaña</w:t>
      </w:r>
      <w:r w:rsidR="00936CF9">
        <w:rPr>
          <w:lang w:val="es-PE"/>
        </w:rPr>
        <w:t>rá</w:t>
      </w:r>
      <w:r w:rsidRPr="00F5448B">
        <w:rPr>
          <w:lang w:val="es-PE"/>
        </w:rPr>
        <w:t xml:space="preserve"> al sufrimiento de la </w:t>
      </w:r>
      <w:r w:rsidRPr="007B1540">
        <w:rPr>
          <w:lang w:val="es-PE"/>
        </w:rPr>
        <w:t>formaci</w:t>
      </w:r>
      <w:r w:rsidR="007B1540" w:rsidRPr="007B1540">
        <w:rPr>
          <w:lang w:val="es-PE"/>
        </w:rPr>
        <w:t>ó</w:t>
      </w:r>
      <w:r w:rsidRPr="007B1540">
        <w:rPr>
          <w:lang w:val="es-PE"/>
        </w:rPr>
        <w:t>n</w:t>
      </w:r>
      <w:r w:rsidRPr="00F5448B">
        <w:rPr>
          <w:lang w:val="es-PE"/>
        </w:rPr>
        <w:t>; el sufrimiento intrínseco que siempre acompaña</w:t>
      </w:r>
      <w:r w:rsidR="00936CF9">
        <w:rPr>
          <w:lang w:val="es-PE"/>
        </w:rPr>
        <w:t>rá</w:t>
      </w:r>
      <w:r w:rsidRPr="00F5448B">
        <w:rPr>
          <w:lang w:val="es-PE"/>
        </w:rPr>
        <w:t xml:space="preserve"> al sufrimiento </w:t>
      </w:r>
      <w:r w:rsidR="00807716">
        <w:rPr>
          <w:lang w:val="es-PE"/>
        </w:rPr>
        <w:t>d</w:t>
      </w:r>
      <w:r w:rsidRPr="00F5448B">
        <w:rPr>
          <w:lang w:val="es-PE"/>
        </w:rPr>
        <w:t>el cambio; estos sufrimientos intrínsecos también debe</w:t>
      </w:r>
      <w:r w:rsidR="00B65528">
        <w:rPr>
          <w:lang w:val="es-PE"/>
        </w:rPr>
        <w:t>ría</w:t>
      </w:r>
      <w:r w:rsidRPr="00F5448B">
        <w:rPr>
          <w:lang w:val="es-PE"/>
        </w:rPr>
        <w:t xml:space="preserve">n </w:t>
      </w:r>
      <w:r w:rsidR="00B65528">
        <w:rPr>
          <w:lang w:val="es-PE"/>
        </w:rPr>
        <w:t xml:space="preserve">ser </w:t>
      </w:r>
      <w:r w:rsidRPr="00F5448B">
        <w:rPr>
          <w:lang w:val="es-PE"/>
        </w:rPr>
        <w:t>entend</w:t>
      </w:r>
      <w:r w:rsidR="00B65528">
        <w:rPr>
          <w:lang w:val="es-PE"/>
        </w:rPr>
        <w:t>idos correctamente</w:t>
      </w:r>
      <w:r w:rsidRPr="00F5448B">
        <w:rPr>
          <w:lang w:val="es-PE"/>
        </w:rPr>
        <w:t>.</w:t>
      </w:r>
    </w:p>
    <w:p w14:paraId="5583AEA2" w14:textId="77777777" w:rsidR="00D4385A" w:rsidRPr="00F5448B" w:rsidRDefault="00D4385A">
      <w:pPr>
        <w:ind w:firstLine="0"/>
        <w:rPr>
          <w:lang w:val="es-PE"/>
        </w:rPr>
      </w:pPr>
      <w:r w:rsidRPr="00F5448B">
        <w:rPr>
          <w:lang w:val="es-PE"/>
        </w:rPr>
        <w:br w:type="page"/>
      </w:r>
    </w:p>
    <w:p w14:paraId="14332986" w14:textId="77777777" w:rsidR="00A31F10" w:rsidRDefault="00A31F10" w:rsidP="002C3D4B">
      <w:pPr>
        <w:rPr>
          <w:lang w:val="es-PE"/>
        </w:rPr>
      </w:pPr>
    </w:p>
    <w:p w14:paraId="6AD9C590" w14:textId="79001BB0" w:rsidR="00B20C16" w:rsidRPr="00B20C16" w:rsidRDefault="00B20C16" w:rsidP="002C3D4B">
      <w:pPr>
        <w:rPr>
          <w:lang w:val="es-PE"/>
        </w:rPr>
      </w:pPr>
      <w:r w:rsidRPr="00B20C16">
        <w:rPr>
          <w:lang w:val="es-PE"/>
        </w:rPr>
        <w:t>Así como un hombre que disfruta</w:t>
      </w:r>
      <w:r w:rsidR="006645EA">
        <w:rPr>
          <w:lang w:val="es-PE"/>
        </w:rPr>
        <w:t>se</w:t>
      </w:r>
      <w:r w:rsidRPr="00B20C16">
        <w:rPr>
          <w:lang w:val="es-PE"/>
        </w:rPr>
        <w:t xml:space="preserve"> del arroz </w:t>
      </w:r>
      <w:r w:rsidR="006645EA">
        <w:rPr>
          <w:lang w:val="es-PE"/>
        </w:rPr>
        <w:t>sería</w:t>
      </w:r>
      <w:r w:rsidRPr="00B20C16">
        <w:rPr>
          <w:lang w:val="es-PE"/>
        </w:rPr>
        <w:t xml:space="preserve"> torturado por él con </w:t>
      </w:r>
      <w:r w:rsidR="00B65528">
        <w:rPr>
          <w:lang w:val="es-PE"/>
        </w:rPr>
        <w:t xml:space="preserve">estos </w:t>
      </w:r>
      <w:r w:rsidR="006645EA">
        <w:rPr>
          <w:lang w:val="es-PE"/>
        </w:rPr>
        <w:t>3</w:t>
      </w:r>
      <w:r w:rsidRPr="00B20C16">
        <w:rPr>
          <w:lang w:val="es-PE"/>
        </w:rPr>
        <w:t xml:space="preserve"> </w:t>
      </w:r>
      <w:r w:rsidR="00C70BCD">
        <w:rPr>
          <w:lang w:val="es-PE"/>
        </w:rPr>
        <w:t xml:space="preserve">tipos de </w:t>
      </w:r>
      <w:r w:rsidRPr="00B20C16">
        <w:rPr>
          <w:lang w:val="es-PE"/>
        </w:rPr>
        <w:t xml:space="preserve">sufrimiento; </w:t>
      </w:r>
      <w:r w:rsidR="006645EA" w:rsidRPr="00B20C16">
        <w:rPr>
          <w:lang w:val="es-PE"/>
        </w:rPr>
        <w:t xml:space="preserve">así </w:t>
      </w:r>
      <w:r w:rsidR="006645EA">
        <w:rPr>
          <w:lang w:val="es-PE"/>
        </w:rPr>
        <w:t>mismo</w:t>
      </w:r>
      <w:r w:rsidR="00B65528">
        <w:rPr>
          <w:lang w:val="es-PE"/>
        </w:rPr>
        <w:t>,</w:t>
      </w:r>
      <w:r w:rsidRPr="00B20C16">
        <w:rPr>
          <w:lang w:val="es-PE"/>
        </w:rPr>
        <w:t xml:space="preserve"> un hombre que disfru</w:t>
      </w:r>
      <w:r w:rsidR="006645EA">
        <w:rPr>
          <w:lang w:val="es-PE"/>
        </w:rPr>
        <w:t>te</w:t>
      </w:r>
      <w:r w:rsidRPr="00B20C16">
        <w:rPr>
          <w:lang w:val="es-PE"/>
        </w:rPr>
        <w:t xml:space="preserve"> </w:t>
      </w:r>
      <w:r w:rsidR="006645EA">
        <w:rPr>
          <w:lang w:val="es-PE"/>
        </w:rPr>
        <w:t>de</w:t>
      </w:r>
      <w:r w:rsidRPr="00B20C16">
        <w:rPr>
          <w:lang w:val="es-PE"/>
        </w:rPr>
        <w:t xml:space="preserve">l cuerpo de un ser humano, </w:t>
      </w:r>
      <w:r w:rsidR="006645EA" w:rsidRPr="006645EA">
        <w:rPr>
          <w:i/>
          <w:lang w:val="es-PE"/>
        </w:rPr>
        <w:t>Deva</w:t>
      </w:r>
      <w:r w:rsidR="006645EA" w:rsidRPr="00B20C16">
        <w:rPr>
          <w:lang w:val="es-PE"/>
        </w:rPr>
        <w:t xml:space="preserve"> </w:t>
      </w:r>
      <w:r w:rsidR="006645EA">
        <w:rPr>
          <w:lang w:val="es-PE"/>
        </w:rPr>
        <w:t>o</w:t>
      </w:r>
      <w:r w:rsidRPr="00B20C16">
        <w:rPr>
          <w:lang w:val="es-PE"/>
        </w:rPr>
        <w:t xml:space="preserve"> </w:t>
      </w:r>
      <w:r w:rsidR="006645EA">
        <w:rPr>
          <w:i/>
          <w:iCs/>
          <w:lang w:val="es-PE"/>
        </w:rPr>
        <w:t>Brahmā</w:t>
      </w:r>
      <w:r w:rsidR="006645EA" w:rsidRPr="00B20C16">
        <w:rPr>
          <w:lang w:val="es-PE"/>
        </w:rPr>
        <w:t xml:space="preserve"> </w:t>
      </w:r>
      <w:r w:rsidR="006645EA">
        <w:rPr>
          <w:lang w:val="es-PE"/>
        </w:rPr>
        <w:t>ser</w:t>
      </w:r>
      <w:r w:rsidR="00B65528">
        <w:rPr>
          <w:lang w:val="es-PE"/>
        </w:rPr>
        <w:t>á</w:t>
      </w:r>
      <w:r w:rsidRPr="00B20C16">
        <w:rPr>
          <w:lang w:val="es-PE"/>
        </w:rPr>
        <w:t xml:space="preserve"> torturado por </w:t>
      </w:r>
      <w:r w:rsidR="006645EA">
        <w:rPr>
          <w:lang w:val="es-PE"/>
        </w:rPr>
        <w:t>dichos</w:t>
      </w:r>
      <w:r w:rsidRPr="00B20C16">
        <w:rPr>
          <w:lang w:val="es-PE"/>
        </w:rPr>
        <w:t xml:space="preserve"> cuerpo</w:t>
      </w:r>
      <w:r w:rsidR="006645EA">
        <w:rPr>
          <w:lang w:val="es-PE"/>
        </w:rPr>
        <w:t>s</w:t>
      </w:r>
      <w:r w:rsidRPr="00B20C16">
        <w:rPr>
          <w:lang w:val="es-PE"/>
        </w:rPr>
        <w:t>, por</w:t>
      </w:r>
      <w:r w:rsidR="006645EA">
        <w:rPr>
          <w:lang w:val="es-PE"/>
        </w:rPr>
        <w:t xml:space="preserve"> los 5</w:t>
      </w:r>
      <w:r w:rsidRPr="00B20C16">
        <w:rPr>
          <w:lang w:val="es-PE"/>
        </w:rPr>
        <w:t xml:space="preserve"> </w:t>
      </w:r>
      <w:r w:rsidR="00B65528" w:rsidRPr="00B65528">
        <w:rPr>
          <w:i/>
          <w:iCs/>
          <w:lang w:val="es-PE"/>
        </w:rPr>
        <w:t xml:space="preserve">agregados </w:t>
      </w:r>
      <w:r w:rsidRPr="00B65528">
        <w:rPr>
          <w:i/>
          <w:iCs/>
          <w:lang w:val="es-PE"/>
        </w:rPr>
        <w:t>constituyentes de la existencia</w:t>
      </w:r>
      <w:r w:rsidRPr="00B20C16">
        <w:rPr>
          <w:lang w:val="es-PE"/>
        </w:rPr>
        <w:t xml:space="preserve">, con los </w:t>
      </w:r>
      <w:r w:rsidR="006645EA">
        <w:rPr>
          <w:lang w:val="es-PE"/>
        </w:rPr>
        <w:t>3</w:t>
      </w:r>
      <w:r w:rsidRPr="00B20C16">
        <w:rPr>
          <w:lang w:val="es-PE"/>
        </w:rPr>
        <w:t xml:space="preserve"> </w:t>
      </w:r>
      <w:r w:rsidR="00C70BCD">
        <w:rPr>
          <w:lang w:val="es-PE"/>
        </w:rPr>
        <w:t xml:space="preserve">tipos de </w:t>
      </w:r>
      <w:r w:rsidRPr="00B20C16">
        <w:rPr>
          <w:lang w:val="es-PE"/>
        </w:rPr>
        <w:t xml:space="preserve">sufrimiento </w:t>
      </w:r>
      <w:r w:rsidR="00B65528">
        <w:rPr>
          <w:lang w:val="es-PE"/>
        </w:rPr>
        <w:t xml:space="preserve">de </w:t>
      </w:r>
      <w:r w:rsidRPr="00B20C16">
        <w:rPr>
          <w:lang w:val="es-PE"/>
        </w:rPr>
        <w:t>cada existencia.</w:t>
      </w:r>
    </w:p>
    <w:p w14:paraId="7B89EDEE" w14:textId="23D33760" w:rsidR="00B20C16" w:rsidRPr="00B20C16" w:rsidRDefault="00B20C16" w:rsidP="00F35050">
      <w:pPr>
        <w:rPr>
          <w:lang w:val="es-PE"/>
        </w:rPr>
      </w:pPr>
      <w:r w:rsidRPr="00B20C16">
        <w:rPr>
          <w:lang w:val="es-PE"/>
        </w:rPr>
        <w:t xml:space="preserve">Así como un hombre que no </w:t>
      </w:r>
      <w:r w:rsidR="00393F7F">
        <w:rPr>
          <w:lang w:val="es-PE"/>
        </w:rPr>
        <w:t>estuviese</w:t>
      </w:r>
      <w:r w:rsidRPr="00B20C16">
        <w:rPr>
          <w:lang w:val="es-PE"/>
        </w:rPr>
        <w:t xml:space="preserve"> libre de disfrutar de la cosecha, </w:t>
      </w:r>
      <w:r w:rsidR="00393F7F">
        <w:rPr>
          <w:lang w:val="es-PE"/>
        </w:rPr>
        <w:t xml:space="preserve">de las </w:t>
      </w:r>
      <w:r w:rsidRPr="00B20C16">
        <w:rPr>
          <w:lang w:val="es-PE"/>
        </w:rPr>
        <w:t xml:space="preserve">judías </w:t>
      </w:r>
      <w:r w:rsidR="00393F7F">
        <w:rPr>
          <w:lang w:val="es-PE"/>
        </w:rPr>
        <w:t>ni del</w:t>
      </w:r>
      <w:r w:rsidRPr="00B20C16">
        <w:rPr>
          <w:lang w:val="es-PE"/>
        </w:rPr>
        <w:t xml:space="preserve"> sésamo durante </w:t>
      </w:r>
      <w:r w:rsidR="00393F7F" w:rsidRPr="00B20C16">
        <w:rPr>
          <w:lang w:val="es-PE"/>
        </w:rPr>
        <w:t xml:space="preserve">incalculables </w:t>
      </w:r>
      <w:r w:rsidRPr="00B20C16">
        <w:rPr>
          <w:lang w:val="es-PE"/>
        </w:rPr>
        <w:t xml:space="preserve">años </w:t>
      </w:r>
      <w:r w:rsidR="00393F7F">
        <w:rPr>
          <w:lang w:val="es-PE"/>
        </w:rPr>
        <w:t>sería</w:t>
      </w:r>
      <w:r w:rsidRPr="00B20C16">
        <w:rPr>
          <w:lang w:val="es-PE"/>
        </w:rPr>
        <w:t xml:space="preserve"> torturado cada año con </w:t>
      </w:r>
      <w:r w:rsidR="00A31F10">
        <w:rPr>
          <w:lang w:val="es-PE"/>
        </w:rPr>
        <w:t xml:space="preserve">los </w:t>
      </w:r>
      <w:r w:rsidR="00393F7F">
        <w:rPr>
          <w:lang w:val="es-PE"/>
        </w:rPr>
        <w:t>3</w:t>
      </w:r>
      <w:r w:rsidRPr="00B20C16">
        <w:rPr>
          <w:lang w:val="es-PE"/>
        </w:rPr>
        <w:t xml:space="preserve"> </w:t>
      </w:r>
      <w:r w:rsidR="00686A31">
        <w:rPr>
          <w:lang w:val="es-PE"/>
        </w:rPr>
        <w:t xml:space="preserve">tipos de </w:t>
      </w:r>
      <w:r w:rsidRPr="00B20C16">
        <w:rPr>
          <w:lang w:val="es-PE"/>
        </w:rPr>
        <w:t xml:space="preserve">sufrimiento; </w:t>
      </w:r>
      <w:r w:rsidR="00393F7F" w:rsidRPr="00B20C16">
        <w:rPr>
          <w:lang w:val="es-PE"/>
        </w:rPr>
        <w:t xml:space="preserve">así </w:t>
      </w:r>
      <w:r w:rsidR="00393F7F">
        <w:rPr>
          <w:lang w:val="es-PE"/>
        </w:rPr>
        <w:t>mismo</w:t>
      </w:r>
      <w:r w:rsidR="00686A31">
        <w:rPr>
          <w:lang w:val="es-PE"/>
        </w:rPr>
        <w:t>,</w:t>
      </w:r>
      <w:r w:rsidR="00393F7F">
        <w:rPr>
          <w:lang w:val="es-PE"/>
        </w:rPr>
        <w:t xml:space="preserve"> un ser</w:t>
      </w:r>
      <w:r w:rsidRPr="00B20C16">
        <w:rPr>
          <w:lang w:val="es-PE"/>
        </w:rPr>
        <w:t xml:space="preserve"> mundano </w:t>
      </w:r>
      <w:r w:rsidR="00393F7F" w:rsidRPr="00393F7F">
        <w:rPr>
          <w:i/>
          <w:iCs/>
          <w:lang w:val="es-PE"/>
        </w:rPr>
        <w:t>puthujjana</w:t>
      </w:r>
      <w:r w:rsidR="00393F7F" w:rsidRPr="00B20C16">
        <w:rPr>
          <w:lang w:val="es-PE"/>
        </w:rPr>
        <w:t xml:space="preserve"> </w:t>
      </w:r>
      <w:r w:rsidR="00393F7F">
        <w:rPr>
          <w:lang w:val="es-PE"/>
        </w:rPr>
        <w:t>será</w:t>
      </w:r>
      <w:r w:rsidRPr="00B20C16">
        <w:rPr>
          <w:lang w:val="es-PE"/>
        </w:rPr>
        <w:t xml:space="preserve"> torturado cada existencia </w:t>
      </w:r>
      <w:r w:rsidR="00686A31">
        <w:rPr>
          <w:lang w:val="es-PE"/>
        </w:rPr>
        <w:t xml:space="preserve">y durante </w:t>
      </w:r>
      <w:r w:rsidRPr="00B20C16">
        <w:rPr>
          <w:lang w:val="es-PE"/>
        </w:rPr>
        <w:t xml:space="preserve">incalculables renacimientos con </w:t>
      </w:r>
      <w:r w:rsidR="00686A31">
        <w:rPr>
          <w:lang w:val="es-PE"/>
        </w:rPr>
        <w:t>est</w:t>
      </w:r>
      <w:r w:rsidRPr="00B20C16">
        <w:rPr>
          <w:lang w:val="es-PE"/>
        </w:rPr>
        <w:t xml:space="preserve">os </w:t>
      </w:r>
      <w:r w:rsidR="00393F7F">
        <w:rPr>
          <w:lang w:val="es-PE"/>
        </w:rPr>
        <w:t xml:space="preserve">3 </w:t>
      </w:r>
      <w:r w:rsidR="00686A31">
        <w:rPr>
          <w:lang w:val="es-PE"/>
        </w:rPr>
        <w:t xml:space="preserve">tipos de </w:t>
      </w:r>
      <w:r w:rsidRPr="00B20C16">
        <w:rPr>
          <w:lang w:val="es-PE"/>
        </w:rPr>
        <w:t>sufrimiento. S</w:t>
      </w:r>
      <w:r w:rsidR="00393F7F">
        <w:rPr>
          <w:lang w:val="es-PE"/>
        </w:rPr>
        <w:t>ó</w:t>
      </w:r>
      <w:r w:rsidRPr="00B20C16">
        <w:rPr>
          <w:lang w:val="es-PE"/>
        </w:rPr>
        <w:t xml:space="preserve">lo cuando </w:t>
      </w:r>
      <w:r w:rsidR="00A20D6D">
        <w:rPr>
          <w:lang w:val="es-PE"/>
        </w:rPr>
        <w:t>venza</w:t>
      </w:r>
      <w:r w:rsidRPr="00B20C16">
        <w:rPr>
          <w:lang w:val="es-PE"/>
        </w:rPr>
        <w:t xml:space="preserve"> </w:t>
      </w:r>
      <w:r w:rsidR="00A20D6D">
        <w:rPr>
          <w:lang w:val="es-PE"/>
        </w:rPr>
        <w:t xml:space="preserve">y trascienda </w:t>
      </w:r>
      <w:r w:rsidRPr="00B20C16">
        <w:rPr>
          <w:lang w:val="es-PE"/>
        </w:rPr>
        <w:t xml:space="preserve">el placer </w:t>
      </w:r>
      <w:r w:rsidR="00A20D6D">
        <w:rPr>
          <w:lang w:val="es-PE"/>
        </w:rPr>
        <w:t>de</w:t>
      </w:r>
      <w:r w:rsidRPr="00B20C16">
        <w:rPr>
          <w:lang w:val="es-PE"/>
        </w:rPr>
        <w:t xml:space="preserve"> su cuerpo estará libre de es</w:t>
      </w:r>
      <w:r w:rsidR="00A20D6D">
        <w:rPr>
          <w:lang w:val="es-PE"/>
        </w:rPr>
        <w:t>t</w:t>
      </w:r>
      <w:r w:rsidRPr="00B20C16">
        <w:rPr>
          <w:lang w:val="es-PE"/>
        </w:rPr>
        <w:t xml:space="preserve">os </w:t>
      </w:r>
      <w:r w:rsidR="00A20D6D">
        <w:rPr>
          <w:lang w:val="es-PE"/>
        </w:rPr>
        <w:t xml:space="preserve">3 </w:t>
      </w:r>
      <w:r w:rsidR="00686A31">
        <w:rPr>
          <w:lang w:val="es-PE"/>
        </w:rPr>
        <w:t xml:space="preserve">tipos de </w:t>
      </w:r>
      <w:r w:rsidRPr="00B20C16">
        <w:rPr>
          <w:lang w:val="es-PE"/>
        </w:rPr>
        <w:t>sufrimiento.</w:t>
      </w:r>
    </w:p>
    <w:p w14:paraId="10D21542" w14:textId="35BB302F" w:rsidR="00B20C16" w:rsidRPr="00B20C16" w:rsidRDefault="00B20C16" w:rsidP="0078012B">
      <w:pPr>
        <w:rPr>
          <w:lang w:val="es-PE"/>
        </w:rPr>
      </w:pPr>
      <w:r w:rsidRPr="00B20C16">
        <w:rPr>
          <w:lang w:val="es-PE"/>
        </w:rPr>
        <w:t>Por lo tanto, para un hombre que tem</w:t>
      </w:r>
      <w:r w:rsidR="00A20D6D">
        <w:rPr>
          <w:lang w:val="es-PE"/>
        </w:rPr>
        <w:t>a de</w:t>
      </w:r>
      <w:r w:rsidRPr="00B20C16">
        <w:rPr>
          <w:lang w:val="es-PE"/>
        </w:rPr>
        <w:t xml:space="preserve"> los </w:t>
      </w:r>
      <w:r w:rsidR="00A20D6D">
        <w:rPr>
          <w:lang w:val="es-PE"/>
        </w:rPr>
        <w:t>3</w:t>
      </w:r>
      <w:r w:rsidRPr="00B20C16">
        <w:rPr>
          <w:lang w:val="es-PE"/>
        </w:rPr>
        <w:t xml:space="preserve"> sufrimientos </w:t>
      </w:r>
      <w:r w:rsidR="00666BC3">
        <w:rPr>
          <w:lang w:val="es-PE"/>
        </w:rPr>
        <w:t>y pueda</w:t>
      </w:r>
      <w:r w:rsidRPr="00B20C16">
        <w:rPr>
          <w:lang w:val="es-PE"/>
        </w:rPr>
        <w:t xml:space="preserve"> liberarse de ellos, no </w:t>
      </w:r>
      <w:r w:rsidR="00AC307B">
        <w:rPr>
          <w:lang w:val="es-PE"/>
        </w:rPr>
        <w:t>existirá</w:t>
      </w:r>
      <w:r w:rsidRPr="00B20C16">
        <w:rPr>
          <w:lang w:val="es-PE"/>
        </w:rPr>
        <w:t xml:space="preserve"> refugio en </w:t>
      </w:r>
      <w:r w:rsidR="00666BC3">
        <w:rPr>
          <w:lang w:val="es-PE"/>
        </w:rPr>
        <w:t>ninguna</w:t>
      </w:r>
      <w:r w:rsidRPr="00B20C16">
        <w:rPr>
          <w:lang w:val="es-PE"/>
        </w:rPr>
        <w:t xml:space="preserve"> existencia humana ni en su cuerpo; </w:t>
      </w:r>
      <w:r w:rsidR="00AC307B">
        <w:rPr>
          <w:lang w:val="es-PE"/>
        </w:rPr>
        <w:t xml:space="preserve">tampoco </w:t>
      </w:r>
      <w:r w:rsidR="00666BC3">
        <w:rPr>
          <w:lang w:val="es-PE"/>
        </w:rPr>
        <w:t>existirá</w:t>
      </w:r>
      <w:r w:rsidRPr="00B20C16">
        <w:rPr>
          <w:lang w:val="es-PE"/>
        </w:rPr>
        <w:t xml:space="preserve"> refugio </w:t>
      </w:r>
      <w:r w:rsidR="00AC307B">
        <w:rPr>
          <w:lang w:val="es-PE"/>
        </w:rPr>
        <w:t xml:space="preserve">en </w:t>
      </w:r>
      <w:r w:rsidR="00666BC3">
        <w:rPr>
          <w:lang w:val="es-PE"/>
        </w:rPr>
        <w:t>un</w:t>
      </w:r>
      <w:r w:rsidRPr="00B20C16">
        <w:rPr>
          <w:lang w:val="es-PE"/>
        </w:rPr>
        <w:t xml:space="preserve">a existencia </w:t>
      </w:r>
      <w:r w:rsidR="00666BC3" w:rsidRPr="00666BC3">
        <w:rPr>
          <w:i/>
          <w:iCs/>
          <w:lang w:val="es-PE"/>
        </w:rPr>
        <w:t>Deva</w:t>
      </w:r>
      <w:r w:rsidR="00666BC3" w:rsidRPr="00B20C16">
        <w:rPr>
          <w:lang w:val="es-PE"/>
        </w:rPr>
        <w:t xml:space="preserve"> </w:t>
      </w:r>
      <w:r w:rsidR="00666BC3">
        <w:rPr>
          <w:lang w:val="es-PE"/>
        </w:rPr>
        <w:t>ni</w:t>
      </w:r>
      <w:r w:rsidRPr="00B20C16">
        <w:rPr>
          <w:lang w:val="es-PE"/>
        </w:rPr>
        <w:t xml:space="preserve"> </w:t>
      </w:r>
      <w:r w:rsidR="00666BC3">
        <w:rPr>
          <w:lang w:val="es-PE"/>
        </w:rPr>
        <w:t xml:space="preserve">en </w:t>
      </w:r>
      <w:r w:rsidRPr="00B20C16">
        <w:rPr>
          <w:lang w:val="es-PE"/>
        </w:rPr>
        <w:t xml:space="preserve">su cuerpo, </w:t>
      </w:r>
      <w:r w:rsidR="00FE14B0">
        <w:rPr>
          <w:lang w:val="es-PE"/>
        </w:rPr>
        <w:t>tampoco</w:t>
      </w:r>
      <w:r w:rsidR="00AC307B">
        <w:rPr>
          <w:lang w:val="es-PE"/>
        </w:rPr>
        <w:t xml:space="preserve"> existirá</w:t>
      </w:r>
      <w:r w:rsidR="00FE14B0">
        <w:rPr>
          <w:lang w:val="es-PE"/>
        </w:rPr>
        <w:t xml:space="preserve"> </w:t>
      </w:r>
      <w:r w:rsidRPr="00B20C16">
        <w:rPr>
          <w:lang w:val="es-PE"/>
        </w:rPr>
        <w:t xml:space="preserve">refugio en </w:t>
      </w:r>
      <w:r w:rsidR="00FE14B0">
        <w:rPr>
          <w:lang w:val="es-PE"/>
        </w:rPr>
        <w:t>ninguna</w:t>
      </w:r>
      <w:r w:rsidRPr="00B20C16">
        <w:rPr>
          <w:lang w:val="es-PE"/>
        </w:rPr>
        <w:t xml:space="preserve"> existencia </w:t>
      </w:r>
      <w:r w:rsidR="00FE14B0">
        <w:rPr>
          <w:lang w:val="es-PE"/>
        </w:rPr>
        <w:t>ni</w:t>
      </w:r>
      <w:r w:rsidRPr="00B20C16">
        <w:rPr>
          <w:lang w:val="es-PE"/>
        </w:rPr>
        <w:t xml:space="preserve"> cuerpo </w:t>
      </w:r>
      <w:r w:rsidR="00FE14B0">
        <w:rPr>
          <w:i/>
          <w:iCs/>
          <w:lang w:val="es-PE"/>
        </w:rPr>
        <w:t>Brahmā</w:t>
      </w:r>
      <w:r w:rsidRPr="00B20C16">
        <w:rPr>
          <w:lang w:val="es-PE"/>
        </w:rPr>
        <w:t xml:space="preserve">. </w:t>
      </w:r>
      <w:r w:rsidR="00AE75A3">
        <w:rPr>
          <w:lang w:val="es-PE"/>
        </w:rPr>
        <w:t>La cesación</w:t>
      </w:r>
      <w:r w:rsidRPr="00B20C16">
        <w:rPr>
          <w:lang w:val="es-PE"/>
        </w:rPr>
        <w:t xml:space="preserve"> o </w:t>
      </w:r>
      <w:r w:rsidR="002D39E5">
        <w:rPr>
          <w:lang w:val="es-PE"/>
        </w:rPr>
        <w:t>término</w:t>
      </w:r>
      <w:r w:rsidRPr="00B20C16">
        <w:rPr>
          <w:lang w:val="es-PE"/>
        </w:rPr>
        <w:t xml:space="preserve"> de esas existencias como ser humano, </w:t>
      </w:r>
      <w:r w:rsidR="002D39E5" w:rsidRPr="002D39E5">
        <w:rPr>
          <w:i/>
          <w:iCs/>
          <w:lang w:val="es-PE"/>
        </w:rPr>
        <w:t>Deva</w:t>
      </w:r>
      <w:r w:rsidR="002D39E5" w:rsidRPr="00B20C16">
        <w:rPr>
          <w:lang w:val="es-PE"/>
        </w:rPr>
        <w:t xml:space="preserve"> </w:t>
      </w:r>
      <w:r w:rsidR="002D39E5">
        <w:rPr>
          <w:lang w:val="es-PE"/>
        </w:rPr>
        <w:t xml:space="preserve">o </w:t>
      </w:r>
      <w:r w:rsidR="002D39E5">
        <w:rPr>
          <w:i/>
          <w:iCs/>
          <w:lang w:val="es-PE"/>
        </w:rPr>
        <w:t>Brahmā</w:t>
      </w:r>
      <w:r w:rsidRPr="00B20C16">
        <w:rPr>
          <w:lang w:val="es-PE"/>
        </w:rPr>
        <w:t xml:space="preserve">, </w:t>
      </w:r>
      <w:r w:rsidR="00BC53F6">
        <w:rPr>
          <w:lang w:val="es-PE"/>
        </w:rPr>
        <w:t>sólo</w:t>
      </w:r>
      <w:r w:rsidRPr="00B20C16">
        <w:rPr>
          <w:lang w:val="es-PE"/>
        </w:rPr>
        <w:t xml:space="preserve"> </w:t>
      </w:r>
      <w:r w:rsidR="00BC53F6">
        <w:rPr>
          <w:lang w:val="es-PE"/>
        </w:rPr>
        <w:t xml:space="preserve">el </w:t>
      </w:r>
      <w:r w:rsidR="00BC53F6" w:rsidRPr="00B20C16">
        <w:rPr>
          <w:lang w:val="es-PE"/>
        </w:rPr>
        <w:t>incondicionado</w:t>
      </w:r>
      <w:r w:rsidR="00BC53F6" w:rsidRPr="00B20C16">
        <w:rPr>
          <w:i/>
          <w:iCs/>
          <w:lang w:val="es-PE"/>
        </w:rPr>
        <w:t xml:space="preserve"> </w:t>
      </w:r>
      <w:r w:rsidRPr="00B20C16">
        <w:rPr>
          <w:i/>
          <w:iCs/>
          <w:lang w:val="es-PE"/>
        </w:rPr>
        <w:t>asaṅkhata</w:t>
      </w:r>
      <w:r w:rsidR="002D39E5">
        <w:rPr>
          <w:rFonts w:ascii="Cormorant" w:hAnsi="Cormorant"/>
          <w:i/>
          <w:iCs/>
          <w:lang w:val="es-PE"/>
        </w:rPr>
        <w:t>–</w:t>
      </w:r>
      <w:r w:rsidRPr="00B20C16">
        <w:rPr>
          <w:i/>
          <w:iCs/>
          <w:lang w:val="es-PE"/>
        </w:rPr>
        <w:t>nibbāna</w:t>
      </w:r>
      <w:r w:rsidRPr="00B20C16">
        <w:rPr>
          <w:lang w:val="es-PE"/>
        </w:rPr>
        <w:t xml:space="preserve">, </w:t>
      </w:r>
      <w:r w:rsidR="00BC53F6">
        <w:rPr>
          <w:lang w:val="es-PE"/>
        </w:rPr>
        <w:t>corresponderá a</w:t>
      </w:r>
      <w:r w:rsidRPr="00B20C16">
        <w:rPr>
          <w:lang w:val="es-PE"/>
        </w:rPr>
        <w:t>l verdadero refugio para quien dese</w:t>
      </w:r>
      <w:r w:rsidR="00BC53F6">
        <w:rPr>
          <w:lang w:val="es-PE"/>
        </w:rPr>
        <w:t>e</w:t>
      </w:r>
      <w:r w:rsidRPr="00B20C16">
        <w:rPr>
          <w:lang w:val="es-PE"/>
        </w:rPr>
        <w:t xml:space="preserve"> liberarse de esos </w:t>
      </w:r>
      <w:r w:rsidR="00BC53F6">
        <w:rPr>
          <w:lang w:val="es-PE"/>
        </w:rPr>
        <w:t>3</w:t>
      </w:r>
      <w:r w:rsidRPr="00B20C16">
        <w:rPr>
          <w:lang w:val="es-PE"/>
        </w:rPr>
        <w:t xml:space="preserve"> sufrimientos.</w:t>
      </w:r>
    </w:p>
    <w:p w14:paraId="63A7F0C4" w14:textId="5DC43C1B" w:rsidR="00B20C16" w:rsidRPr="00B20C16" w:rsidRDefault="00B20C16" w:rsidP="00461AF9">
      <w:pPr>
        <w:rPr>
          <w:lang w:val="es-PE"/>
        </w:rPr>
      </w:pPr>
      <w:r w:rsidRPr="00B20C16">
        <w:rPr>
          <w:lang w:val="es-PE"/>
        </w:rPr>
        <w:t xml:space="preserve">[Esta </w:t>
      </w:r>
      <w:r w:rsidR="00A65595">
        <w:rPr>
          <w:lang w:val="es-PE"/>
        </w:rPr>
        <w:t>ha sido</w:t>
      </w:r>
      <w:r w:rsidRPr="00B20C16">
        <w:rPr>
          <w:lang w:val="es-PE"/>
        </w:rPr>
        <w:t xml:space="preserve"> la exposición de la felicidad </w:t>
      </w:r>
      <w:r w:rsidR="00A65595">
        <w:rPr>
          <w:lang w:val="es-PE"/>
        </w:rPr>
        <w:t>del alivio de</w:t>
      </w:r>
      <w:r w:rsidRPr="00B20C16">
        <w:rPr>
          <w:lang w:val="es-PE"/>
        </w:rPr>
        <w:t xml:space="preserve"> </w:t>
      </w:r>
      <w:r w:rsidRPr="00B20C16">
        <w:rPr>
          <w:i/>
          <w:iCs/>
          <w:lang w:val="es-PE"/>
        </w:rPr>
        <w:t>santi–sukha</w:t>
      </w:r>
      <w:r w:rsidRPr="00B20C16">
        <w:rPr>
          <w:lang w:val="es-PE"/>
        </w:rPr>
        <w:t xml:space="preserve">, relacionada con la palabra </w:t>
      </w:r>
      <w:r w:rsidRPr="00B20C16">
        <w:rPr>
          <w:i/>
          <w:iCs/>
          <w:lang w:val="es-PE"/>
        </w:rPr>
        <w:t>pañcakkhandhā</w:t>
      </w:r>
      <w:r w:rsidR="00A65595">
        <w:rPr>
          <w:rFonts w:ascii="Cormorant" w:hAnsi="Cormorant"/>
          <w:i/>
          <w:iCs/>
          <w:lang w:val="es-PE"/>
        </w:rPr>
        <w:t>–</w:t>
      </w:r>
      <w:r w:rsidRPr="00B20C16">
        <w:rPr>
          <w:i/>
          <w:iCs/>
          <w:lang w:val="es-PE"/>
        </w:rPr>
        <w:t>dukkhā</w:t>
      </w:r>
      <w:r w:rsidRPr="00B20C16">
        <w:rPr>
          <w:lang w:val="es-PE"/>
        </w:rPr>
        <w:t xml:space="preserve">, que ni el sufrimiento ni el disfrute, ni el interés, ni la sensación </w:t>
      </w:r>
      <w:r w:rsidR="00A65595">
        <w:rPr>
          <w:lang w:val="es-PE"/>
        </w:rPr>
        <w:t>agradable</w:t>
      </w:r>
      <w:r w:rsidRPr="00B20C16">
        <w:rPr>
          <w:lang w:val="es-PE"/>
        </w:rPr>
        <w:t xml:space="preserve"> y </w:t>
      </w:r>
      <w:r w:rsidR="004C7FE8">
        <w:rPr>
          <w:lang w:val="es-PE"/>
        </w:rPr>
        <w:t>satisfactoria podría</w:t>
      </w:r>
      <w:r w:rsidR="005019D0">
        <w:rPr>
          <w:lang w:val="es-PE"/>
        </w:rPr>
        <w:t>,</w:t>
      </w:r>
      <w:r w:rsidR="004C7FE8">
        <w:rPr>
          <w:lang w:val="es-PE"/>
        </w:rPr>
        <w:t xml:space="preserve"> </w:t>
      </w:r>
      <w:r w:rsidRPr="00B20C16">
        <w:rPr>
          <w:lang w:val="es-PE"/>
        </w:rPr>
        <w:t>en realidad</w:t>
      </w:r>
      <w:r w:rsidR="005019D0">
        <w:rPr>
          <w:lang w:val="es-PE"/>
        </w:rPr>
        <w:t>,</w:t>
      </w:r>
      <w:r w:rsidRPr="00B20C16">
        <w:rPr>
          <w:lang w:val="es-PE"/>
        </w:rPr>
        <w:t xml:space="preserve"> </w:t>
      </w:r>
      <w:r w:rsidR="004C7FE8">
        <w:rPr>
          <w:lang w:val="es-PE"/>
        </w:rPr>
        <w:t xml:space="preserve">compararse con semejante </w:t>
      </w:r>
      <w:r w:rsidRPr="00B20C16">
        <w:rPr>
          <w:lang w:val="es-PE"/>
        </w:rPr>
        <w:t xml:space="preserve"> felicidad suprema]</w:t>
      </w:r>
      <w:r w:rsidR="004C7FE8">
        <w:rPr>
          <w:lang w:val="es-PE"/>
        </w:rPr>
        <w:t>.</w:t>
      </w:r>
    </w:p>
    <w:p w14:paraId="4EA2F435" w14:textId="64E7206E" w:rsidR="00513AAA" w:rsidRPr="006645EA" w:rsidRDefault="006645EA" w:rsidP="00513AAA">
      <w:pPr>
        <w:rPr>
          <w:lang w:val="es-PE"/>
        </w:rPr>
      </w:pPr>
      <w:r w:rsidRPr="006645EA">
        <w:rPr>
          <w:lang w:val="es-PE"/>
        </w:rPr>
        <w:t>Las siguientes palabras también debe</w:t>
      </w:r>
      <w:r w:rsidR="004C7FE8">
        <w:rPr>
          <w:lang w:val="es-PE"/>
        </w:rPr>
        <w:t>ría</w:t>
      </w:r>
      <w:r w:rsidRPr="006645EA">
        <w:rPr>
          <w:lang w:val="es-PE"/>
        </w:rPr>
        <w:t xml:space="preserve">n entenderse </w:t>
      </w:r>
      <w:r w:rsidRPr="008463C8">
        <w:rPr>
          <w:lang w:val="es-PE"/>
        </w:rPr>
        <w:t>detall</w:t>
      </w:r>
      <w:r w:rsidR="008463C8">
        <w:rPr>
          <w:lang w:val="es-PE"/>
        </w:rPr>
        <w:t>adamente</w:t>
      </w:r>
      <w:r w:rsidRPr="006645EA">
        <w:rPr>
          <w:lang w:val="es-PE"/>
        </w:rPr>
        <w:t xml:space="preserve"> </w:t>
      </w:r>
      <w:r w:rsidR="008463C8">
        <w:rPr>
          <w:lang w:val="es-PE"/>
        </w:rPr>
        <w:t xml:space="preserve">con </w:t>
      </w:r>
      <w:r w:rsidR="004C7FE8">
        <w:rPr>
          <w:lang w:val="es-PE"/>
        </w:rPr>
        <w:t>respecto a</w:t>
      </w:r>
      <w:r w:rsidRPr="006645EA">
        <w:rPr>
          <w:lang w:val="es-PE"/>
        </w:rPr>
        <w:t xml:space="preserve"> la misma </w:t>
      </w:r>
      <w:r w:rsidR="00501685">
        <w:rPr>
          <w:lang w:val="es-PE"/>
        </w:rPr>
        <w:t>f</w:t>
      </w:r>
      <w:r w:rsidR="0000143D">
        <w:rPr>
          <w:lang w:val="es-PE"/>
        </w:rPr>
        <w:t>e</w:t>
      </w:r>
      <w:r w:rsidR="00501685">
        <w:rPr>
          <w:lang w:val="es-PE"/>
        </w:rPr>
        <w:t>licidad.</w:t>
      </w:r>
      <w:r w:rsidR="00501685">
        <w:rPr>
          <w:lang w:val="es-PE"/>
        </w:rPr>
        <w:br/>
      </w:r>
    </w:p>
    <w:p w14:paraId="1BD63B79" w14:textId="77777777" w:rsidR="006645EA" w:rsidRPr="00501685" w:rsidRDefault="006645EA" w:rsidP="00B057E7">
      <w:pPr>
        <w:pStyle w:val="Ttulo4"/>
        <w:rPr>
          <w:i/>
          <w:iCs w:val="0"/>
          <w:lang w:val="es-PE"/>
        </w:rPr>
      </w:pPr>
      <w:r w:rsidRPr="00501685">
        <w:rPr>
          <w:i/>
          <w:iCs w:val="0"/>
          <w:lang w:val="es-PE"/>
        </w:rPr>
        <w:t>Pañcakkhandhā Roga</w:t>
      </w:r>
    </w:p>
    <w:p w14:paraId="2C072C17" w14:textId="1F167F90" w:rsidR="006645EA" w:rsidRPr="006645EA" w:rsidRDefault="005F1BFD" w:rsidP="003C4556">
      <w:pPr>
        <w:rPr>
          <w:lang w:val="es-PE"/>
        </w:rPr>
      </w:pPr>
      <w:r>
        <w:rPr>
          <w:lang w:val="es-PE"/>
        </w:rPr>
        <w:t>Puesto que</w:t>
      </w:r>
      <w:r w:rsidR="006645EA" w:rsidRPr="006645EA">
        <w:rPr>
          <w:lang w:val="es-PE"/>
        </w:rPr>
        <w:t xml:space="preserve"> siempre </w:t>
      </w:r>
      <w:r w:rsidR="00501685">
        <w:rPr>
          <w:lang w:val="es-PE"/>
        </w:rPr>
        <w:t>existirán</w:t>
      </w:r>
      <w:r w:rsidR="006645EA" w:rsidRPr="006645EA">
        <w:rPr>
          <w:lang w:val="es-PE"/>
        </w:rPr>
        <w:t xml:space="preserve"> sufrimientos </w:t>
      </w:r>
      <w:r w:rsidR="00062487">
        <w:rPr>
          <w:lang w:val="es-PE"/>
        </w:rPr>
        <w:t>en calidad de</w:t>
      </w:r>
      <w:r w:rsidR="006645EA" w:rsidRPr="006645EA">
        <w:rPr>
          <w:lang w:val="es-PE"/>
        </w:rPr>
        <w:t xml:space="preserve"> dolo</w:t>
      </w:r>
      <w:r w:rsidR="004B731A">
        <w:rPr>
          <w:lang w:val="es-PE"/>
        </w:rPr>
        <w:t>r</w:t>
      </w:r>
      <w:r w:rsidR="008463C8">
        <w:rPr>
          <w:lang w:val="es-PE"/>
        </w:rPr>
        <w:t>,</w:t>
      </w:r>
      <w:r w:rsidR="006645EA" w:rsidRPr="006645EA">
        <w:rPr>
          <w:lang w:val="es-PE"/>
        </w:rPr>
        <w:t xml:space="preserve"> vejez y muerte, los </w:t>
      </w:r>
      <w:r w:rsidR="00501685">
        <w:rPr>
          <w:lang w:val="es-PE"/>
        </w:rPr>
        <w:t>5</w:t>
      </w:r>
      <w:r w:rsidR="006645EA" w:rsidRPr="006645EA">
        <w:rPr>
          <w:lang w:val="es-PE"/>
        </w:rPr>
        <w:t xml:space="preserve"> </w:t>
      </w:r>
      <w:r w:rsidR="00143D66" w:rsidRPr="00062487">
        <w:rPr>
          <w:i/>
          <w:iCs/>
          <w:lang w:val="es-PE"/>
        </w:rPr>
        <w:t>agregados</w:t>
      </w:r>
      <w:r w:rsidR="006645EA" w:rsidRPr="00062487">
        <w:rPr>
          <w:i/>
          <w:iCs/>
          <w:lang w:val="es-PE"/>
        </w:rPr>
        <w:t xml:space="preserve"> constituyentes de la existencia</w:t>
      </w:r>
      <w:r w:rsidR="006645EA" w:rsidRPr="006645EA">
        <w:rPr>
          <w:lang w:val="es-PE"/>
        </w:rPr>
        <w:t xml:space="preserve"> de un ser humano, </w:t>
      </w:r>
      <w:r w:rsidR="00143D66" w:rsidRPr="006645EA">
        <w:rPr>
          <w:i/>
          <w:iCs/>
          <w:lang w:val="es-PE"/>
        </w:rPr>
        <w:t>Deva</w:t>
      </w:r>
      <w:r w:rsidR="00143D66" w:rsidRPr="006645EA">
        <w:rPr>
          <w:lang w:val="es-PE"/>
        </w:rPr>
        <w:t xml:space="preserve"> </w:t>
      </w:r>
      <w:r w:rsidR="00143D66">
        <w:rPr>
          <w:lang w:val="es-PE"/>
        </w:rPr>
        <w:t xml:space="preserve">o </w:t>
      </w:r>
      <w:r w:rsidR="00143D66" w:rsidRPr="00143D66">
        <w:rPr>
          <w:i/>
          <w:iCs/>
          <w:lang w:val="es-PE"/>
        </w:rPr>
        <w:t xml:space="preserve">Brahmā </w:t>
      </w:r>
      <w:r w:rsidR="00143D66">
        <w:rPr>
          <w:lang w:val="es-PE"/>
        </w:rPr>
        <w:t>corresponder</w:t>
      </w:r>
      <w:r w:rsidR="00062487">
        <w:rPr>
          <w:lang w:val="es-PE"/>
        </w:rPr>
        <w:t>ían</w:t>
      </w:r>
      <w:r w:rsidR="006645EA" w:rsidRPr="006645EA">
        <w:rPr>
          <w:lang w:val="es-PE"/>
        </w:rPr>
        <w:t xml:space="preserve"> simplemente </w:t>
      </w:r>
      <w:r w:rsidR="00143D66">
        <w:rPr>
          <w:lang w:val="es-PE"/>
        </w:rPr>
        <w:t xml:space="preserve">a </w:t>
      </w:r>
      <w:r w:rsidR="0034066E" w:rsidRPr="006645EA">
        <w:rPr>
          <w:lang w:val="es-PE"/>
        </w:rPr>
        <w:t xml:space="preserve">graves </w:t>
      </w:r>
      <w:r w:rsidR="006645EA" w:rsidRPr="006645EA">
        <w:rPr>
          <w:lang w:val="es-PE"/>
        </w:rPr>
        <w:t xml:space="preserve">enfermedades. Por lo tanto, </w:t>
      </w:r>
      <w:r w:rsidR="00143D66">
        <w:rPr>
          <w:lang w:val="es-PE"/>
        </w:rPr>
        <w:t xml:space="preserve">la </w:t>
      </w:r>
      <w:r w:rsidR="00143D66" w:rsidRPr="00143D66">
        <w:rPr>
          <w:i/>
          <w:iCs/>
          <w:lang w:val="es-PE"/>
        </w:rPr>
        <w:t>cesación</w:t>
      </w:r>
      <w:r w:rsidR="006645EA" w:rsidRPr="006645EA">
        <w:rPr>
          <w:lang w:val="es-PE"/>
        </w:rPr>
        <w:t xml:space="preserve"> o </w:t>
      </w:r>
      <w:r w:rsidR="00772B1D">
        <w:rPr>
          <w:lang w:val="es-PE"/>
        </w:rPr>
        <w:t>término</w:t>
      </w:r>
      <w:r w:rsidR="006645EA" w:rsidRPr="006645EA">
        <w:rPr>
          <w:lang w:val="es-PE"/>
        </w:rPr>
        <w:t xml:space="preserve"> </w:t>
      </w:r>
      <w:r w:rsidR="00772B1D">
        <w:rPr>
          <w:lang w:val="es-PE"/>
        </w:rPr>
        <w:t xml:space="preserve">a </w:t>
      </w:r>
      <w:r w:rsidR="006645EA" w:rsidRPr="006645EA">
        <w:rPr>
          <w:lang w:val="es-PE"/>
        </w:rPr>
        <w:t>es</w:t>
      </w:r>
      <w:r w:rsidR="00772B1D">
        <w:rPr>
          <w:lang w:val="es-PE"/>
        </w:rPr>
        <w:t>t</w:t>
      </w:r>
      <w:r w:rsidR="006645EA" w:rsidRPr="006645EA">
        <w:rPr>
          <w:lang w:val="es-PE"/>
        </w:rPr>
        <w:t xml:space="preserve">os </w:t>
      </w:r>
      <w:r w:rsidR="00772B1D">
        <w:rPr>
          <w:lang w:val="es-PE"/>
        </w:rPr>
        <w:t>5</w:t>
      </w:r>
      <w:r w:rsidR="006645EA" w:rsidRPr="006645EA">
        <w:rPr>
          <w:lang w:val="es-PE"/>
        </w:rPr>
        <w:t xml:space="preserve"> </w:t>
      </w:r>
      <w:r w:rsidR="00F35278" w:rsidRPr="00062487">
        <w:rPr>
          <w:i/>
          <w:iCs/>
          <w:lang w:val="es-PE"/>
        </w:rPr>
        <w:t xml:space="preserve">agregados </w:t>
      </w:r>
      <w:r w:rsidR="006645EA" w:rsidRPr="00F35278">
        <w:rPr>
          <w:i/>
          <w:iCs/>
          <w:lang w:val="es-PE"/>
        </w:rPr>
        <w:t>constituyentes de la existencia</w:t>
      </w:r>
      <w:r w:rsidR="006645EA" w:rsidRPr="006645EA">
        <w:rPr>
          <w:lang w:val="es-PE"/>
        </w:rPr>
        <w:t xml:space="preserve"> </w:t>
      </w:r>
      <w:r w:rsidR="00772B1D">
        <w:rPr>
          <w:lang w:val="es-PE"/>
        </w:rPr>
        <w:t>corresponderán</w:t>
      </w:r>
      <w:r w:rsidR="006645EA" w:rsidRPr="006645EA">
        <w:rPr>
          <w:lang w:val="es-PE"/>
        </w:rPr>
        <w:t xml:space="preserve">, en efecto, </w:t>
      </w:r>
      <w:r w:rsidR="00772B1D">
        <w:rPr>
          <w:lang w:val="es-PE"/>
        </w:rPr>
        <w:t xml:space="preserve">a </w:t>
      </w:r>
      <w:r w:rsidR="00F35278">
        <w:rPr>
          <w:lang w:val="es-PE"/>
        </w:rPr>
        <w:t>un</w:t>
      </w:r>
      <w:r w:rsidR="006645EA" w:rsidRPr="006645EA">
        <w:rPr>
          <w:lang w:val="es-PE"/>
        </w:rPr>
        <w:t>a verdadera felicidad.</w:t>
      </w:r>
    </w:p>
    <w:p w14:paraId="22AA4FC1" w14:textId="4954959A" w:rsidR="00AA4C99" w:rsidRDefault="006645EA" w:rsidP="00D05F5C">
      <w:pPr>
        <w:rPr>
          <w:lang w:val="es-PE"/>
        </w:rPr>
      </w:pPr>
      <w:r w:rsidRPr="006645EA">
        <w:rPr>
          <w:lang w:val="es-PE"/>
        </w:rPr>
        <w:t xml:space="preserve">En la historia de Jivaka, </w:t>
      </w:r>
      <w:r w:rsidR="005D6F8D">
        <w:rPr>
          <w:lang w:val="es-PE"/>
        </w:rPr>
        <w:t>véase</w:t>
      </w:r>
      <w:r w:rsidRPr="006645EA">
        <w:rPr>
          <w:lang w:val="es-PE"/>
        </w:rPr>
        <w:t xml:space="preserve"> como </w:t>
      </w:r>
      <w:r w:rsidR="00772B1D">
        <w:rPr>
          <w:lang w:val="es-PE"/>
        </w:rPr>
        <w:t xml:space="preserve">en </w:t>
      </w:r>
      <w:r w:rsidRPr="006645EA">
        <w:rPr>
          <w:lang w:val="es-PE"/>
        </w:rPr>
        <w:t xml:space="preserve">el banquero de Rājagaha, quien sufría </w:t>
      </w:r>
      <w:r w:rsidR="00772B1D">
        <w:rPr>
          <w:lang w:val="es-PE"/>
        </w:rPr>
        <w:t xml:space="preserve">de </w:t>
      </w:r>
      <w:r w:rsidRPr="006645EA">
        <w:rPr>
          <w:lang w:val="es-PE"/>
        </w:rPr>
        <w:t xml:space="preserve">una grave enfermedad, </w:t>
      </w:r>
      <w:r w:rsidR="00297F51">
        <w:rPr>
          <w:lang w:val="es-PE"/>
        </w:rPr>
        <w:t xml:space="preserve">tuvo </w:t>
      </w:r>
      <w:r w:rsidRPr="006645EA">
        <w:rPr>
          <w:lang w:val="es-PE"/>
        </w:rPr>
        <w:t xml:space="preserve">que abandonar </w:t>
      </w:r>
      <w:r w:rsidR="00034D1A">
        <w:rPr>
          <w:lang w:val="es-PE"/>
        </w:rPr>
        <w:t>la dicha</w:t>
      </w:r>
      <w:r w:rsidR="00297F51">
        <w:rPr>
          <w:lang w:val="es-PE"/>
        </w:rPr>
        <w:t xml:space="preserve"> de su vida</w:t>
      </w:r>
      <w:r w:rsidR="00FD596A">
        <w:rPr>
          <w:lang w:val="es-PE"/>
        </w:rPr>
        <w:t xml:space="preserve"> </w:t>
      </w:r>
      <w:r w:rsidR="00FD596A" w:rsidRPr="00FD596A">
        <w:rPr>
          <w:lang w:val="es-PE"/>
        </w:rPr>
        <w:t>—</w:t>
      </w:r>
      <w:r w:rsidRPr="006645EA">
        <w:rPr>
          <w:lang w:val="es-PE"/>
        </w:rPr>
        <w:t xml:space="preserve"> la felicidad de la riqueza </w:t>
      </w:r>
    </w:p>
    <w:p w14:paraId="0BD03D91" w14:textId="77777777" w:rsidR="00AA4C99" w:rsidRDefault="00AA4C99">
      <w:pPr>
        <w:ind w:firstLine="0"/>
        <w:rPr>
          <w:lang w:val="es-PE"/>
        </w:rPr>
      </w:pPr>
      <w:r>
        <w:rPr>
          <w:lang w:val="es-PE"/>
        </w:rPr>
        <w:br w:type="page"/>
      </w:r>
    </w:p>
    <w:p w14:paraId="5E510C7F" w14:textId="77777777" w:rsidR="00AA4C99" w:rsidRDefault="00AA4C99" w:rsidP="00AA4C99">
      <w:pPr>
        <w:pStyle w:val="Normalssangria"/>
      </w:pPr>
    </w:p>
    <w:p w14:paraId="59D87CB7" w14:textId="0BAA8D83" w:rsidR="00B10C30" w:rsidRPr="00772B1D" w:rsidRDefault="00FD596A" w:rsidP="00FD596A">
      <w:pPr>
        <w:pStyle w:val="Normalssangria"/>
      </w:pPr>
      <w:r w:rsidRPr="006645EA">
        <w:t>de</w:t>
      </w:r>
      <w:r>
        <w:t xml:space="preserve"> </w:t>
      </w:r>
      <w:r w:rsidR="00034D1A">
        <w:t>un</w:t>
      </w:r>
      <w:r w:rsidR="006645EA" w:rsidRPr="006645EA">
        <w:t xml:space="preserve"> banquero, de un monarca, de</w:t>
      </w:r>
      <w:r w:rsidR="00772B1D">
        <w:t xml:space="preserve"> un</w:t>
      </w:r>
      <w:r w:rsidR="006645EA" w:rsidRPr="006645EA">
        <w:t xml:space="preserve"> único gobernante, de</w:t>
      </w:r>
      <w:r w:rsidR="00772B1D">
        <w:t xml:space="preserve"> un</w:t>
      </w:r>
      <w:r w:rsidR="006645EA" w:rsidRPr="006645EA">
        <w:t xml:space="preserve"> </w:t>
      </w:r>
      <w:r w:rsidR="00F77D2B" w:rsidRPr="006645EA">
        <w:t xml:space="preserve">Rey </w:t>
      </w:r>
      <w:r w:rsidR="006645EA" w:rsidRPr="006645EA">
        <w:rPr>
          <w:i/>
          <w:iCs/>
        </w:rPr>
        <w:t>Cakkavatti</w:t>
      </w:r>
      <w:r>
        <w:t xml:space="preserve"> </w:t>
      </w:r>
      <w:r w:rsidR="006645EA" w:rsidRPr="006645EA">
        <w:t xml:space="preserve">— </w:t>
      </w:r>
      <w:r w:rsidR="00D05F5C">
        <w:t>para poder disfrutar de la</w:t>
      </w:r>
      <w:r w:rsidR="006645EA" w:rsidRPr="006645EA">
        <w:t xml:space="preserve"> obten</w:t>
      </w:r>
      <w:r w:rsidR="00D05F5C">
        <w:t>ción de</w:t>
      </w:r>
      <w:r w:rsidR="006645EA" w:rsidRPr="006645EA">
        <w:t xml:space="preserve"> </w:t>
      </w:r>
      <w:r w:rsidR="006645EA" w:rsidRPr="006645EA">
        <w:rPr>
          <w:i/>
          <w:iCs/>
        </w:rPr>
        <w:t>santi</w:t>
      </w:r>
      <w:r w:rsidR="00D05F5C">
        <w:rPr>
          <w:rFonts w:ascii="Cormorant" w:hAnsi="Cormorant"/>
          <w:i/>
          <w:iCs/>
        </w:rPr>
        <w:t>–</w:t>
      </w:r>
      <w:r w:rsidR="006645EA" w:rsidRPr="006645EA">
        <w:rPr>
          <w:i/>
          <w:iCs/>
        </w:rPr>
        <w:t>sukha</w:t>
      </w:r>
      <w:r w:rsidR="006645EA" w:rsidRPr="006645EA">
        <w:t xml:space="preserve">, </w:t>
      </w:r>
      <w:r w:rsidR="00D05F5C">
        <w:t xml:space="preserve">de </w:t>
      </w:r>
      <w:r w:rsidR="006645EA" w:rsidRPr="006645EA">
        <w:t xml:space="preserve">la felicidad </w:t>
      </w:r>
      <w:r w:rsidR="00D05F5C">
        <w:t>del alivio</w:t>
      </w:r>
      <w:r w:rsidR="006645EA" w:rsidRPr="006645EA">
        <w:t xml:space="preserve">, </w:t>
      </w:r>
      <w:r w:rsidR="00297F51">
        <w:t xml:space="preserve">de la </w:t>
      </w:r>
      <w:r w:rsidR="006645EA" w:rsidRPr="006645EA">
        <w:t xml:space="preserve">cura y </w:t>
      </w:r>
      <w:r w:rsidR="00297F51">
        <w:t xml:space="preserve">alivio </w:t>
      </w:r>
      <w:r w:rsidR="006645EA" w:rsidRPr="006645EA">
        <w:t xml:space="preserve">de </w:t>
      </w:r>
      <w:r w:rsidR="006D492B">
        <w:t>aquella</w:t>
      </w:r>
      <w:r w:rsidR="006645EA" w:rsidRPr="006645EA">
        <w:t xml:space="preserve"> terrible enfermedad</w:t>
      </w:r>
      <w:r w:rsidR="00D05F5C">
        <w:t>ad</w:t>
      </w:r>
      <w:r w:rsidR="006645EA" w:rsidRPr="006645EA">
        <w:t xml:space="preserve">. </w:t>
      </w:r>
      <w:r w:rsidR="006645EA" w:rsidRPr="00772B1D">
        <w:t>Por e</w:t>
      </w:r>
      <w:r w:rsidR="00D05F5C">
        <w:t>llo</w:t>
      </w:r>
      <w:r w:rsidR="006645EA" w:rsidRPr="00772B1D">
        <w:t xml:space="preserve">, el </w:t>
      </w:r>
      <w:r w:rsidR="006645EA" w:rsidRPr="00772B1D">
        <w:rPr>
          <w:i/>
          <w:iCs/>
        </w:rPr>
        <w:t>Bud</w:t>
      </w:r>
      <w:r w:rsidR="00D05F5C">
        <w:rPr>
          <w:i/>
          <w:iCs/>
        </w:rPr>
        <w:t>dh</w:t>
      </w:r>
      <w:r w:rsidR="006645EA" w:rsidRPr="00772B1D">
        <w:rPr>
          <w:i/>
          <w:iCs/>
        </w:rPr>
        <w:t>a</w:t>
      </w:r>
      <w:r w:rsidR="006645EA" w:rsidRPr="00772B1D">
        <w:t xml:space="preserve"> </w:t>
      </w:r>
      <w:r w:rsidR="00D05F5C">
        <w:t>afirmó</w:t>
      </w:r>
      <w:r w:rsidR="006645EA" w:rsidRPr="00772B1D">
        <w:t>:</w:t>
      </w:r>
    </w:p>
    <w:p w14:paraId="69F9C0B1" w14:textId="290399C2" w:rsidR="00B10C30" w:rsidRPr="00FD596A" w:rsidRDefault="00B10C30" w:rsidP="00220B09">
      <w:pPr>
        <w:pStyle w:val="VerosPali"/>
        <w:rPr>
          <w:sz w:val="16"/>
          <w:szCs w:val="22"/>
        </w:rPr>
      </w:pPr>
      <w:r w:rsidRPr="00FD596A">
        <w:rPr>
          <w:sz w:val="16"/>
          <w:szCs w:val="22"/>
        </w:rPr>
        <w:t>ya</w:t>
      </w:r>
      <w:r w:rsidR="00B22175" w:rsidRPr="00FD596A">
        <w:rPr>
          <w:sz w:val="16"/>
          <w:szCs w:val="22"/>
        </w:rPr>
        <w:t>ṃ</w:t>
      </w:r>
      <w:r w:rsidRPr="00FD596A">
        <w:rPr>
          <w:sz w:val="16"/>
          <w:szCs w:val="22"/>
        </w:rPr>
        <w:t>kiñci vedayita</w:t>
      </w:r>
      <w:r w:rsidR="00B22175" w:rsidRPr="00FD596A">
        <w:rPr>
          <w:sz w:val="16"/>
          <w:szCs w:val="22"/>
        </w:rPr>
        <w:t>ṃ</w:t>
      </w:r>
      <w:r w:rsidRPr="00FD596A">
        <w:rPr>
          <w:sz w:val="16"/>
          <w:szCs w:val="22"/>
        </w:rPr>
        <w:t xml:space="preserve">, </w:t>
      </w:r>
      <w:r w:rsidR="00651DC7" w:rsidRPr="00FD596A">
        <w:rPr>
          <w:sz w:val="16"/>
          <w:szCs w:val="22"/>
        </w:rPr>
        <w:br/>
      </w:r>
      <w:r w:rsidRPr="00FD596A">
        <w:rPr>
          <w:sz w:val="16"/>
          <w:szCs w:val="22"/>
        </w:rPr>
        <w:t>sabba</w:t>
      </w:r>
      <w:r w:rsidR="00B22175" w:rsidRPr="00FD596A">
        <w:rPr>
          <w:sz w:val="16"/>
          <w:szCs w:val="22"/>
        </w:rPr>
        <w:t>ṃ</w:t>
      </w:r>
      <w:r w:rsidRPr="00FD596A">
        <w:rPr>
          <w:sz w:val="16"/>
          <w:szCs w:val="22"/>
        </w:rPr>
        <w:t xml:space="preserve"> ta</w:t>
      </w:r>
      <w:r w:rsidR="00B22175" w:rsidRPr="00FD596A">
        <w:rPr>
          <w:sz w:val="16"/>
          <w:szCs w:val="22"/>
        </w:rPr>
        <w:t>ṃ</w:t>
      </w:r>
      <w:r w:rsidRPr="00FD596A">
        <w:rPr>
          <w:sz w:val="16"/>
          <w:szCs w:val="22"/>
        </w:rPr>
        <w:t xml:space="preserve"> dukkhasami</w:t>
      </w:r>
      <w:r w:rsidR="00236A05" w:rsidRPr="00FD596A">
        <w:rPr>
          <w:sz w:val="16"/>
          <w:szCs w:val="22"/>
        </w:rPr>
        <w:t>ṅ</w:t>
      </w:r>
      <w:r w:rsidRPr="00FD596A">
        <w:rPr>
          <w:sz w:val="16"/>
          <w:szCs w:val="22"/>
        </w:rPr>
        <w:t>.</w:t>
      </w:r>
    </w:p>
    <w:p w14:paraId="2DD8B8CE" w14:textId="494A6607" w:rsidR="00B10C30" w:rsidRPr="005251C8" w:rsidRDefault="00D05F5C" w:rsidP="00220B09">
      <w:pPr>
        <w:tabs>
          <w:tab w:val="right" w:pos="5954"/>
        </w:tabs>
        <w:ind w:left="1440" w:firstLine="0"/>
        <w:rPr>
          <w:lang w:val="es-PE"/>
        </w:rPr>
      </w:pPr>
      <w:r w:rsidRPr="00FD596A">
        <w:rPr>
          <w:sz w:val="16"/>
          <w:szCs w:val="22"/>
          <w:lang w:val="es-PE"/>
        </w:rPr>
        <w:t xml:space="preserve">Todos los sufrimientos y </w:t>
      </w:r>
      <w:r w:rsidR="0079589E" w:rsidRPr="00FD596A">
        <w:rPr>
          <w:sz w:val="16"/>
          <w:szCs w:val="22"/>
          <w:lang w:val="es-PE"/>
        </w:rPr>
        <w:t>placeres</w:t>
      </w:r>
      <w:r w:rsidRPr="00FD596A">
        <w:rPr>
          <w:sz w:val="16"/>
          <w:szCs w:val="22"/>
          <w:lang w:val="es-PE"/>
        </w:rPr>
        <w:t xml:space="preserve"> </w:t>
      </w:r>
      <w:r w:rsidRPr="00FD596A">
        <w:rPr>
          <w:sz w:val="16"/>
          <w:szCs w:val="22"/>
          <w:lang w:val="es-PE"/>
        </w:rPr>
        <w:br/>
        <w:t xml:space="preserve">corresponderán simplemente al sufrimiento de </w:t>
      </w:r>
      <w:r w:rsidRPr="00FD596A">
        <w:rPr>
          <w:i/>
          <w:iCs/>
          <w:sz w:val="16"/>
          <w:szCs w:val="22"/>
          <w:lang w:val="es-PE"/>
        </w:rPr>
        <w:t>dukkha</w:t>
      </w:r>
      <w:r w:rsidRPr="00FD596A">
        <w:rPr>
          <w:sz w:val="16"/>
          <w:szCs w:val="22"/>
          <w:lang w:val="es-PE"/>
        </w:rPr>
        <w:t xml:space="preserve"> .  </w:t>
      </w:r>
      <w:r w:rsidR="00220B09" w:rsidRPr="00D05F5C">
        <w:rPr>
          <w:lang w:val="es-PE"/>
        </w:rPr>
        <w:t xml:space="preserve"> </w:t>
      </w:r>
      <w:r w:rsidR="00220B09" w:rsidRPr="00D05F5C">
        <w:rPr>
          <w:lang w:val="es-PE"/>
        </w:rPr>
        <w:tab/>
      </w:r>
      <w:r w:rsidR="00220B09" w:rsidRPr="00FD596A">
        <w:rPr>
          <w:sz w:val="16"/>
          <w:szCs w:val="22"/>
          <w:lang w:val="es-PE"/>
        </w:rPr>
        <w:t>[</w:t>
      </w:r>
      <w:r w:rsidRPr="00FD596A">
        <w:rPr>
          <w:sz w:val="16"/>
          <w:szCs w:val="22"/>
          <w:lang w:val="es-PE"/>
        </w:rPr>
        <w:t>Significado</w:t>
      </w:r>
      <w:r w:rsidR="00B10C30" w:rsidRPr="00FD596A">
        <w:rPr>
          <w:sz w:val="16"/>
          <w:szCs w:val="22"/>
          <w:lang w:val="es-PE"/>
        </w:rPr>
        <w:t>]</w:t>
      </w:r>
    </w:p>
    <w:p w14:paraId="6797A89B" w14:textId="5E621922" w:rsidR="005251C8" w:rsidRPr="005251C8" w:rsidRDefault="005251C8" w:rsidP="007132D9">
      <w:pPr>
        <w:rPr>
          <w:lang w:val="es-PE"/>
        </w:rPr>
      </w:pPr>
      <w:r w:rsidRPr="005251C8">
        <w:rPr>
          <w:lang w:val="es-PE"/>
        </w:rPr>
        <w:t xml:space="preserve">La ausencia de </w:t>
      </w:r>
      <w:r w:rsidR="007116E9" w:rsidRPr="005251C8">
        <w:rPr>
          <w:lang w:val="es-PE"/>
        </w:rPr>
        <w:t>inclus</w:t>
      </w:r>
      <w:r w:rsidR="007116E9">
        <w:rPr>
          <w:lang w:val="es-PE"/>
        </w:rPr>
        <w:t>ive</w:t>
      </w:r>
      <w:r w:rsidR="007116E9" w:rsidRPr="005251C8">
        <w:rPr>
          <w:lang w:val="es-PE"/>
        </w:rPr>
        <w:t xml:space="preserve"> </w:t>
      </w:r>
      <w:r w:rsidR="004819F7" w:rsidRPr="004819F7">
        <w:rPr>
          <w:lang w:val="es-PE"/>
        </w:rPr>
        <w:t>alg</w:t>
      </w:r>
      <w:r w:rsidR="004819F7">
        <w:rPr>
          <w:lang w:val="es-PE"/>
        </w:rPr>
        <w:t>ú</w:t>
      </w:r>
      <w:r w:rsidR="004819F7" w:rsidRPr="004819F7">
        <w:rPr>
          <w:lang w:val="es-PE"/>
        </w:rPr>
        <w:t>n</w:t>
      </w:r>
      <w:r w:rsidRPr="005251C8">
        <w:rPr>
          <w:lang w:val="es-PE"/>
        </w:rPr>
        <w:t xml:space="preserve"> rastro de sensación de sufrimiento </w:t>
      </w:r>
      <w:r w:rsidR="0079589E">
        <w:rPr>
          <w:lang w:val="es-PE"/>
        </w:rPr>
        <w:t>o</w:t>
      </w:r>
      <w:r w:rsidRPr="005251C8">
        <w:rPr>
          <w:lang w:val="es-PE"/>
        </w:rPr>
        <w:t xml:space="preserve"> </w:t>
      </w:r>
      <w:r w:rsidR="004819F7">
        <w:rPr>
          <w:lang w:val="es-PE"/>
        </w:rPr>
        <w:t>placer</w:t>
      </w:r>
      <w:r w:rsidRPr="005251C8">
        <w:rPr>
          <w:lang w:val="es-PE"/>
        </w:rPr>
        <w:t xml:space="preserve"> </w:t>
      </w:r>
      <w:r w:rsidR="004819F7">
        <w:rPr>
          <w:lang w:val="es-PE"/>
        </w:rPr>
        <w:t xml:space="preserve">corresponderá a </w:t>
      </w:r>
      <w:r w:rsidR="00FD596A">
        <w:rPr>
          <w:lang w:val="es-PE"/>
        </w:rPr>
        <w:t>un</w:t>
      </w:r>
      <w:r w:rsidRPr="005251C8">
        <w:rPr>
          <w:lang w:val="es-PE"/>
        </w:rPr>
        <w:t>a verdadera felicidad</w:t>
      </w:r>
      <w:r w:rsidR="004819F7">
        <w:rPr>
          <w:lang w:val="es-PE"/>
        </w:rPr>
        <w:t>,</w:t>
      </w:r>
      <w:r w:rsidRPr="005251C8">
        <w:rPr>
          <w:lang w:val="es-PE"/>
        </w:rPr>
        <w:t xml:space="preserve"> </w:t>
      </w:r>
      <w:r w:rsidR="00FD596A">
        <w:rPr>
          <w:lang w:val="es-PE"/>
        </w:rPr>
        <w:t>e</w:t>
      </w:r>
      <w:r w:rsidR="004819F7">
        <w:rPr>
          <w:lang w:val="es-PE"/>
        </w:rPr>
        <w:t>s</w:t>
      </w:r>
      <w:r w:rsidR="00FD596A">
        <w:rPr>
          <w:lang w:val="es-PE"/>
        </w:rPr>
        <w:t>t</w:t>
      </w:r>
      <w:r w:rsidR="004819F7">
        <w:rPr>
          <w:lang w:val="es-PE"/>
        </w:rPr>
        <w:t xml:space="preserve">o es </w:t>
      </w:r>
      <w:r w:rsidRPr="005251C8">
        <w:rPr>
          <w:lang w:val="es-PE"/>
        </w:rPr>
        <w:t xml:space="preserve">lo que </w:t>
      </w:r>
      <w:r w:rsidR="00FD596A">
        <w:rPr>
          <w:lang w:val="es-PE"/>
        </w:rPr>
        <w:t>e</w:t>
      </w:r>
      <w:r w:rsidR="0079589E">
        <w:rPr>
          <w:lang w:val="es-PE"/>
        </w:rPr>
        <w:t xml:space="preserve">so </w:t>
      </w:r>
      <w:r w:rsidRPr="005251C8">
        <w:rPr>
          <w:lang w:val="es-PE"/>
        </w:rPr>
        <w:t>significa. [También en los 37 términos restantes debería entender</w:t>
      </w:r>
      <w:r w:rsidR="0079589E">
        <w:rPr>
          <w:lang w:val="es-PE"/>
        </w:rPr>
        <w:t>se</w:t>
      </w:r>
      <w:r w:rsidRPr="005251C8">
        <w:rPr>
          <w:lang w:val="es-PE"/>
        </w:rPr>
        <w:t xml:space="preserve"> </w:t>
      </w:r>
      <w:r w:rsidR="0079589E">
        <w:rPr>
          <w:lang w:val="es-PE"/>
        </w:rPr>
        <w:t>lo</w:t>
      </w:r>
      <w:r w:rsidRPr="005251C8">
        <w:rPr>
          <w:lang w:val="es-PE"/>
        </w:rPr>
        <w:t xml:space="preserve"> mism</w:t>
      </w:r>
      <w:r w:rsidR="0079589E">
        <w:rPr>
          <w:lang w:val="es-PE"/>
        </w:rPr>
        <w:t>o</w:t>
      </w:r>
      <w:r w:rsidRPr="005251C8">
        <w:rPr>
          <w:lang w:val="es-PE"/>
        </w:rPr>
        <w:t xml:space="preserve">. Como las </w:t>
      </w:r>
      <w:r w:rsidR="0079589E">
        <w:rPr>
          <w:lang w:val="es-PE"/>
        </w:rPr>
        <w:t xml:space="preserve">discusiones </w:t>
      </w:r>
      <w:r w:rsidRPr="005251C8">
        <w:rPr>
          <w:lang w:val="es-PE"/>
        </w:rPr>
        <w:t xml:space="preserve">sobre </w:t>
      </w:r>
      <w:r w:rsidRPr="0079589E">
        <w:rPr>
          <w:lang w:val="es-PE"/>
        </w:rPr>
        <w:t>el</w:t>
      </w:r>
      <w:r w:rsidRPr="005251C8">
        <w:rPr>
          <w:i/>
          <w:iCs/>
          <w:lang w:val="es-PE"/>
        </w:rPr>
        <w:t xml:space="preserve"> nibbāna</w:t>
      </w:r>
      <w:r w:rsidRPr="005251C8">
        <w:rPr>
          <w:lang w:val="es-PE"/>
        </w:rPr>
        <w:t xml:space="preserve"> ser</w:t>
      </w:r>
      <w:r w:rsidR="0079589E">
        <w:rPr>
          <w:lang w:val="es-PE"/>
        </w:rPr>
        <w:t>ía</w:t>
      </w:r>
      <w:r w:rsidRPr="005251C8">
        <w:rPr>
          <w:lang w:val="es-PE"/>
        </w:rPr>
        <w:t>n demasiad</w:t>
      </w:r>
      <w:r w:rsidR="0079589E">
        <w:rPr>
          <w:lang w:val="es-PE"/>
        </w:rPr>
        <w:t>as</w:t>
      </w:r>
      <w:r w:rsidRPr="005251C8">
        <w:rPr>
          <w:lang w:val="es-PE"/>
        </w:rPr>
        <w:t>, los términos restantes no se explica</w:t>
      </w:r>
      <w:r w:rsidR="0079589E">
        <w:rPr>
          <w:lang w:val="es-PE"/>
        </w:rPr>
        <w:t>rá</w:t>
      </w:r>
      <w:r w:rsidRPr="005251C8">
        <w:rPr>
          <w:lang w:val="es-PE"/>
        </w:rPr>
        <w:t>n aquí en detalle]</w:t>
      </w:r>
      <w:r w:rsidR="0079589E">
        <w:rPr>
          <w:lang w:val="es-PE"/>
        </w:rPr>
        <w:t>.</w:t>
      </w:r>
    </w:p>
    <w:p w14:paraId="1D43DE1F" w14:textId="1869AD2A" w:rsidR="00685918" w:rsidRPr="00685918" w:rsidRDefault="00685918" w:rsidP="007B5EEF">
      <w:pPr>
        <w:rPr>
          <w:lang w:val="es-PE"/>
        </w:rPr>
      </w:pPr>
      <w:r w:rsidRPr="00685918">
        <w:rPr>
          <w:lang w:val="es-PE"/>
        </w:rPr>
        <w:t xml:space="preserve">Si </w:t>
      </w:r>
      <w:r w:rsidR="0079589E">
        <w:rPr>
          <w:lang w:val="es-PE"/>
        </w:rPr>
        <w:t>se desea</w:t>
      </w:r>
      <w:r w:rsidR="009B3CE7">
        <w:rPr>
          <w:lang w:val="es-PE"/>
        </w:rPr>
        <w:t>ra</w:t>
      </w:r>
      <w:r w:rsidRPr="00685918">
        <w:rPr>
          <w:lang w:val="es-PE"/>
        </w:rPr>
        <w:t xml:space="preserve"> saber algo </w:t>
      </w:r>
      <w:r w:rsidR="009B3CE7">
        <w:rPr>
          <w:lang w:val="es-PE"/>
        </w:rPr>
        <w:t xml:space="preserve">más </w:t>
      </w:r>
      <w:r w:rsidRPr="00685918">
        <w:rPr>
          <w:lang w:val="es-PE"/>
        </w:rPr>
        <w:t>sobre la</w:t>
      </w:r>
      <w:r w:rsidR="00874AA8">
        <w:rPr>
          <w:lang w:val="es-PE"/>
        </w:rPr>
        <w:t>s</w:t>
      </w:r>
      <w:r w:rsidRPr="00685918">
        <w:rPr>
          <w:lang w:val="es-PE"/>
        </w:rPr>
        <w:t xml:space="preserve"> cualidad</w:t>
      </w:r>
      <w:r w:rsidR="00874AA8">
        <w:rPr>
          <w:lang w:val="es-PE"/>
        </w:rPr>
        <w:t>es</w:t>
      </w:r>
      <w:r w:rsidRPr="00685918">
        <w:rPr>
          <w:lang w:val="es-PE"/>
        </w:rPr>
        <w:t xml:space="preserve"> infinita</w:t>
      </w:r>
      <w:r w:rsidR="00874AA8">
        <w:rPr>
          <w:lang w:val="es-PE"/>
        </w:rPr>
        <w:t>s</w:t>
      </w:r>
      <w:r w:rsidRPr="00685918">
        <w:rPr>
          <w:lang w:val="es-PE"/>
        </w:rPr>
        <w:t xml:space="preserve"> del </w:t>
      </w:r>
      <w:r w:rsidRPr="00685918">
        <w:rPr>
          <w:i/>
          <w:iCs/>
          <w:lang w:val="es-PE"/>
        </w:rPr>
        <w:t>nibbāna</w:t>
      </w:r>
      <w:r w:rsidRPr="00685918">
        <w:rPr>
          <w:lang w:val="es-PE"/>
        </w:rPr>
        <w:t xml:space="preserve">, </w:t>
      </w:r>
      <w:r w:rsidR="009B3CE7">
        <w:rPr>
          <w:lang w:val="es-PE"/>
        </w:rPr>
        <w:t xml:space="preserve">sobre </w:t>
      </w:r>
      <w:r w:rsidR="0079589E">
        <w:rPr>
          <w:lang w:val="es-PE"/>
        </w:rPr>
        <w:t xml:space="preserve">la </w:t>
      </w:r>
      <w:r w:rsidR="0079589E" w:rsidRPr="00874AA8">
        <w:rPr>
          <w:i/>
          <w:iCs/>
          <w:lang w:val="es-PE"/>
        </w:rPr>
        <w:t>cesación</w:t>
      </w:r>
      <w:r w:rsidR="0079589E">
        <w:rPr>
          <w:lang w:val="es-PE"/>
        </w:rPr>
        <w:t xml:space="preserve"> </w:t>
      </w:r>
      <w:r w:rsidRPr="00685918">
        <w:rPr>
          <w:lang w:val="es-PE"/>
        </w:rPr>
        <w:t xml:space="preserve">o el </w:t>
      </w:r>
      <w:r w:rsidR="009B3CE7">
        <w:rPr>
          <w:lang w:val="es-PE"/>
        </w:rPr>
        <w:t xml:space="preserve">término </w:t>
      </w:r>
      <w:r w:rsidRPr="00685918">
        <w:rPr>
          <w:lang w:val="es-PE"/>
        </w:rPr>
        <w:t xml:space="preserve">de los </w:t>
      </w:r>
      <w:r w:rsidR="0079589E">
        <w:rPr>
          <w:lang w:val="es-PE"/>
        </w:rPr>
        <w:t xml:space="preserve">5 </w:t>
      </w:r>
      <w:r w:rsidR="0079589E" w:rsidRPr="00874AA8">
        <w:rPr>
          <w:i/>
          <w:iCs/>
          <w:lang w:val="es-PE"/>
        </w:rPr>
        <w:t xml:space="preserve">agregados </w:t>
      </w:r>
      <w:r w:rsidRPr="00874AA8">
        <w:rPr>
          <w:i/>
          <w:iCs/>
          <w:lang w:val="es-PE"/>
        </w:rPr>
        <w:t>constituyentes de la existencia</w:t>
      </w:r>
      <w:r w:rsidRPr="00685918">
        <w:rPr>
          <w:lang w:val="es-PE"/>
        </w:rPr>
        <w:t xml:space="preserve">, </w:t>
      </w:r>
      <w:r w:rsidR="0079589E">
        <w:rPr>
          <w:lang w:val="es-PE"/>
        </w:rPr>
        <w:t xml:space="preserve">de la </w:t>
      </w:r>
      <w:r w:rsidRPr="00685918">
        <w:rPr>
          <w:lang w:val="es-PE"/>
        </w:rPr>
        <w:t xml:space="preserve">mentalidad–materialidad, </w:t>
      </w:r>
      <w:r w:rsidRPr="00685918">
        <w:rPr>
          <w:i/>
          <w:iCs/>
          <w:lang w:val="es-PE"/>
        </w:rPr>
        <w:t>nāma–rūpa</w:t>
      </w:r>
      <w:r w:rsidRPr="00685918">
        <w:rPr>
          <w:lang w:val="es-PE"/>
        </w:rPr>
        <w:t xml:space="preserve">, es decir, </w:t>
      </w:r>
      <w:r w:rsidR="0079589E">
        <w:rPr>
          <w:lang w:val="es-PE"/>
        </w:rPr>
        <w:t>d</w:t>
      </w:r>
      <w:r w:rsidRPr="00685918">
        <w:rPr>
          <w:lang w:val="es-PE"/>
        </w:rPr>
        <w:t xml:space="preserve">el renacimiento </w:t>
      </w:r>
      <w:r w:rsidR="00A06EAC">
        <w:rPr>
          <w:lang w:val="es-PE"/>
        </w:rPr>
        <w:t xml:space="preserve">como </w:t>
      </w:r>
      <w:r w:rsidRPr="00685918">
        <w:rPr>
          <w:lang w:val="es-PE"/>
        </w:rPr>
        <w:t xml:space="preserve">ser humano, </w:t>
      </w:r>
      <w:r w:rsidR="00A06EAC" w:rsidRPr="00A06EAC">
        <w:rPr>
          <w:i/>
          <w:iCs/>
          <w:lang w:val="es-PE"/>
        </w:rPr>
        <w:t>Deva</w:t>
      </w:r>
      <w:r w:rsidR="00A06EAC">
        <w:rPr>
          <w:lang w:val="es-PE"/>
        </w:rPr>
        <w:t xml:space="preserve"> o </w:t>
      </w:r>
      <w:r w:rsidR="00A06EAC">
        <w:rPr>
          <w:i/>
          <w:iCs/>
          <w:lang w:val="es-PE"/>
        </w:rPr>
        <w:t>Brahmā</w:t>
      </w:r>
      <w:r w:rsidRPr="00685918">
        <w:rPr>
          <w:lang w:val="es-PE"/>
        </w:rPr>
        <w:t>; debería intentar</w:t>
      </w:r>
      <w:r w:rsidR="00A06EAC">
        <w:rPr>
          <w:lang w:val="es-PE"/>
        </w:rPr>
        <w:t>se</w:t>
      </w:r>
      <w:r w:rsidRPr="00685918">
        <w:rPr>
          <w:lang w:val="es-PE"/>
        </w:rPr>
        <w:t xml:space="preserve"> discernir </w:t>
      </w:r>
      <w:r w:rsidR="00874AA8" w:rsidRPr="00685918">
        <w:rPr>
          <w:lang w:val="es-PE"/>
        </w:rPr>
        <w:t xml:space="preserve">en detalle </w:t>
      </w:r>
      <w:r w:rsidR="00874AA8">
        <w:rPr>
          <w:lang w:val="es-PE"/>
        </w:rPr>
        <w:t xml:space="preserve">y </w:t>
      </w:r>
      <w:r w:rsidRPr="00685918">
        <w:rPr>
          <w:lang w:val="es-PE"/>
        </w:rPr>
        <w:t xml:space="preserve">claramente el significado de estos 40 términos </w:t>
      </w:r>
      <w:r w:rsidR="00874AA8">
        <w:rPr>
          <w:lang w:val="es-PE"/>
        </w:rPr>
        <w:t>sobre e</w:t>
      </w:r>
      <w:r w:rsidR="009B3CE7">
        <w:rPr>
          <w:lang w:val="es-PE"/>
        </w:rPr>
        <w:t>l</w:t>
      </w:r>
      <w:r w:rsidRPr="00685918">
        <w:rPr>
          <w:lang w:val="es-PE"/>
        </w:rPr>
        <w:t xml:space="preserve"> desarrollo </w:t>
      </w:r>
      <w:r w:rsidR="009B3CE7">
        <w:rPr>
          <w:lang w:val="es-PE"/>
        </w:rPr>
        <w:t xml:space="preserve">de </w:t>
      </w:r>
      <w:r w:rsidRPr="00685918">
        <w:rPr>
          <w:i/>
          <w:iCs/>
          <w:lang w:val="es-PE"/>
        </w:rPr>
        <w:t>bhāvanā</w:t>
      </w:r>
      <w:r w:rsidRPr="00685918">
        <w:rPr>
          <w:lang w:val="es-PE"/>
        </w:rPr>
        <w:t>.</w:t>
      </w:r>
    </w:p>
    <w:p w14:paraId="224F81D2" w14:textId="5B7F033D" w:rsidR="00685918" w:rsidRPr="00F662F6" w:rsidRDefault="00685918" w:rsidP="00C16F65">
      <w:pPr>
        <w:rPr>
          <w:lang w:val="es-PE"/>
        </w:rPr>
      </w:pPr>
      <w:r w:rsidRPr="00685918">
        <w:rPr>
          <w:lang w:val="es-PE"/>
        </w:rPr>
        <w:t xml:space="preserve">En este mundo, </w:t>
      </w:r>
      <w:r w:rsidR="00874AA8">
        <w:rPr>
          <w:lang w:val="es-PE"/>
        </w:rPr>
        <w:t xml:space="preserve">así </w:t>
      </w:r>
      <w:r w:rsidR="009B3CE7">
        <w:rPr>
          <w:lang w:val="es-PE"/>
        </w:rPr>
        <w:t>como</w:t>
      </w:r>
      <w:r w:rsidRPr="00685918">
        <w:rPr>
          <w:lang w:val="es-PE"/>
        </w:rPr>
        <w:t xml:space="preserve"> existen </w:t>
      </w:r>
      <w:r w:rsidR="009B3CE7">
        <w:rPr>
          <w:lang w:val="es-PE"/>
        </w:rPr>
        <w:t xml:space="preserve">2 </w:t>
      </w:r>
      <w:r w:rsidRPr="009B3CE7">
        <w:rPr>
          <w:i/>
          <w:iCs/>
          <w:lang w:val="es-PE"/>
        </w:rPr>
        <w:t>dhamma</w:t>
      </w:r>
      <w:r w:rsidRPr="00685918">
        <w:rPr>
          <w:lang w:val="es-PE"/>
        </w:rPr>
        <w:t xml:space="preserve">s, </w:t>
      </w:r>
      <w:r w:rsidR="009B3CE7">
        <w:rPr>
          <w:lang w:val="es-PE"/>
        </w:rPr>
        <w:t>es decir</w:t>
      </w:r>
      <w:r w:rsidRPr="00685918">
        <w:rPr>
          <w:lang w:val="es-PE"/>
        </w:rPr>
        <w:t xml:space="preserve">, </w:t>
      </w:r>
      <w:r w:rsidRPr="00685918">
        <w:rPr>
          <w:i/>
          <w:iCs/>
          <w:lang w:val="es-PE"/>
        </w:rPr>
        <w:t>iṭṭa</w:t>
      </w:r>
      <w:r w:rsidR="008E0467">
        <w:rPr>
          <w:rFonts w:ascii="Cormorant" w:hAnsi="Cormorant" w:cs="Cormorant"/>
          <w:i/>
          <w:iCs/>
          <w:lang w:val="es-PE"/>
        </w:rPr>
        <w:t>–</w:t>
      </w:r>
      <w:r w:rsidRPr="00685918">
        <w:rPr>
          <w:i/>
          <w:iCs/>
          <w:lang w:val="es-PE"/>
        </w:rPr>
        <w:t>sampatti</w:t>
      </w:r>
      <w:r w:rsidRPr="00685918">
        <w:rPr>
          <w:lang w:val="es-PE"/>
        </w:rPr>
        <w:t xml:space="preserve"> [1. </w:t>
      </w:r>
      <w:r w:rsidRPr="00685918">
        <w:rPr>
          <w:i/>
          <w:iCs/>
          <w:lang w:val="es-PE"/>
        </w:rPr>
        <w:t>iṭṭha</w:t>
      </w:r>
      <w:r w:rsidR="00282708">
        <w:rPr>
          <w:rFonts w:ascii="Cormorant" w:hAnsi="Cormorant"/>
          <w:i/>
          <w:iCs/>
          <w:lang w:val="es-PE"/>
        </w:rPr>
        <w:t>–</w:t>
      </w:r>
      <w:r w:rsidRPr="00685918">
        <w:rPr>
          <w:i/>
          <w:iCs/>
          <w:lang w:val="es-PE"/>
        </w:rPr>
        <w:t>dhamma</w:t>
      </w:r>
      <w:r w:rsidRPr="00685918">
        <w:rPr>
          <w:lang w:val="es-PE"/>
        </w:rPr>
        <w:t xml:space="preserve"> = sentido deseable / </w:t>
      </w:r>
      <w:r w:rsidRPr="00685918">
        <w:rPr>
          <w:i/>
          <w:iCs/>
          <w:lang w:val="es-PE"/>
        </w:rPr>
        <w:t>sampatti</w:t>
      </w:r>
      <w:r w:rsidR="00282708">
        <w:rPr>
          <w:rFonts w:ascii="Cormorant" w:hAnsi="Cormorant"/>
          <w:i/>
          <w:iCs/>
          <w:lang w:val="es-PE"/>
        </w:rPr>
        <w:t>–</w:t>
      </w:r>
      <w:r w:rsidRPr="00685918">
        <w:rPr>
          <w:i/>
          <w:iCs/>
          <w:lang w:val="es-PE"/>
        </w:rPr>
        <w:t>dhamma</w:t>
      </w:r>
      <w:r w:rsidRPr="00685918">
        <w:rPr>
          <w:lang w:val="es-PE"/>
        </w:rPr>
        <w:t xml:space="preserve"> = sentido de completitud] y </w:t>
      </w:r>
      <w:r w:rsidRPr="00685918">
        <w:rPr>
          <w:i/>
          <w:iCs/>
          <w:lang w:val="es-PE"/>
        </w:rPr>
        <w:t>aniṭṭha–vipatti</w:t>
      </w:r>
      <w:r w:rsidRPr="00685918">
        <w:rPr>
          <w:lang w:val="es-PE"/>
        </w:rPr>
        <w:t xml:space="preserve"> [</w:t>
      </w:r>
      <w:r w:rsidRPr="00685918">
        <w:rPr>
          <w:i/>
          <w:iCs/>
          <w:lang w:val="es-PE"/>
        </w:rPr>
        <w:t>aniṭṭha</w:t>
      </w:r>
      <w:r w:rsidR="00282708">
        <w:rPr>
          <w:rFonts w:ascii="Cormorant" w:hAnsi="Cormorant"/>
          <w:i/>
          <w:iCs/>
          <w:lang w:val="es-PE"/>
        </w:rPr>
        <w:t>–</w:t>
      </w:r>
      <w:r w:rsidRPr="00685918">
        <w:rPr>
          <w:i/>
          <w:iCs/>
          <w:lang w:val="es-PE"/>
        </w:rPr>
        <w:t>dhamma</w:t>
      </w:r>
      <w:r w:rsidRPr="00685918">
        <w:rPr>
          <w:lang w:val="es-PE"/>
        </w:rPr>
        <w:t xml:space="preserve"> = sentido indeseable / </w:t>
      </w:r>
      <w:r w:rsidRPr="00685918">
        <w:rPr>
          <w:i/>
          <w:iCs/>
          <w:lang w:val="es-PE"/>
        </w:rPr>
        <w:t>vipatti dhamma</w:t>
      </w:r>
      <w:r w:rsidRPr="00685918">
        <w:rPr>
          <w:lang w:val="es-PE"/>
        </w:rPr>
        <w:t xml:space="preserve"> = sentido de incompletitud, destrucción)</w:t>
      </w:r>
      <w:r w:rsidR="00282708">
        <w:rPr>
          <w:lang w:val="es-PE"/>
        </w:rPr>
        <w:t>,</w:t>
      </w:r>
      <w:r w:rsidRPr="00685918">
        <w:rPr>
          <w:lang w:val="es-PE"/>
        </w:rPr>
        <w:t xml:space="preserve"> la completitud deseable y la incompletitud indeseable, </w:t>
      </w:r>
      <w:r w:rsidR="00F662F6">
        <w:rPr>
          <w:lang w:val="es-PE"/>
        </w:rPr>
        <w:t xml:space="preserve">la </w:t>
      </w:r>
      <w:r w:rsidRPr="00685918">
        <w:rPr>
          <w:lang w:val="es-PE"/>
        </w:rPr>
        <w:t xml:space="preserve">destrucción, el surgimiento y </w:t>
      </w:r>
      <w:r w:rsidR="005E3DB7">
        <w:rPr>
          <w:lang w:val="es-PE"/>
        </w:rPr>
        <w:t xml:space="preserve">el </w:t>
      </w:r>
      <w:r w:rsidRPr="00685918">
        <w:rPr>
          <w:lang w:val="es-PE"/>
        </w:rPr>
        <w:t>desarrollo de la completitud desea</w:t>
      </w:r>
      <w:r w:rsidR="00F662F6">
        <w:rPr>
          <w:lang w:val="es-PE"/>
        </w:rPr>
        <w:t>ble</w:t>
      </w:r>
      <w:r w:rsidR="002B6AC9">
        <w:rPr>
          <w:lang w:val="es-PE"/>
        </w:rPr>
        <w:t>, todos éstos</w:t>
      </w:r>
      <w:r w:rsidRPr="00685918">
        <w:rPr>
          <w:lang w:val="es-PE"/>
        </w:rPr>
        <w:t xml:space="preserve"> </w:t>
      </w:r>
      <w:r w:rsidR="005E3DB7">
        <w:rPr>
          <w:lang w:val="es-PE"/>
        </w:rPr>
        <w:t>corresponder</w:t>
      </w:r>
      <w:r w:rsidR="00282708">
        <w:rPr>
          <w:lang w:val="es-PE"/>
        </w:rPr>
        <w:t>ía</w:t>
      </w:r>
      <w:r w:rsidR="005E3DB7">
        <w:rPr>
          <w:lang w:val="es-PE"/>
        </w:rPr>
        <w:t xml:space="preserve">n a </w:t>
      </w:r>
      <w:r w:rsidR="002B6AC9">
        <w:rPr>
          <w:lang w:val="es-PE"/>
        </w:rPr>
        <w:t>un</w:t>
      </w:r>
      <w:r w:rsidRPr="00685918">
        <w:rPr>
          <w:lang w:val="es-PE"/>
        </w:rPr>
        <w:t xml:space="preserve">a noble felicidad; su disminución y desaparición </w:t>
      </w:r>
      <w:r w:rsidR="00800217">
        <w:rPr>
          <w:lang w:val="es-PE"/>
        </w:rPr>
        <w:t>corresponder</w:t>
      </w:r>
      <w:r w:rsidR="00282708">
        <w:rPr>
          <w:lang w:val="es-PE"/>
        </w:rPr>
        <w:t>ía</w:t>
      </w:r>
      <w:r w:rsidR="00800217">
        <w:rPr>
          <w:lang w:val="es-PE"/>
        </w:rPr>
        <w:t xml:space="preserve">n a </w:t>
      </w:r>
      <w:r w:rsidRPr="00685918">
        <w:rPr>
          <w:lang w:val="es-PE"/>
        </w:rPr>
        <w:t>sufrimientos</w:t>
      </w:r>
      <w:r w:rsidR="00800217" w:rsidRPr="00800217">
        <w:rPr>
          <w:lang w:val="es-PE"/>
        </w:rPr>
        <w:t xml:space="preserve"> </w:t>
      </w:r>
      <w:r w:rsidR="00800217" w:rsidRPr="00F662F6">
        <w:rPr>
          <w:lang w:val="es-PE"/>
        </w:rPr>
        <w:t>menores</w:t>
      </w:r>
      <w:r w:rsidRPr="00685918">
        <w:rPr>
          <w:lang w:val="es-PE"/>
        </w:rPr>
        <w:t xml:space="preserve">. La disminución y desaparición de la incompletitud indeseable, </w:t>
      </w:r>
      <w:r w:rsidR="00F662F6">
        <w:rPr>
          <w:lang w:val="es-PE"/>
        </w:rPr>
        <w:t>su</w:t>
      </w:r>
      <w:r w:rsidRPr="00685918">
        <w:rPr>
          <w:lang w:val="es-PE"/>
        </w:rPr>
        <w:t xml:space="preserve"> destrucción, </w:t>
      </w:r>
      <w:r w:rsidR="00800217">
        <w:rPr>
          <w:lang w:val="es-PE"/>
        </w:rPr>
        <w:t>corresponder</w:t>
      </w:r>
      <w:r w:rsidR="00282708">
        <w:rPr>
          <w:lang w:val="es-PE"/>
        </w:rPr>
        <w:t>ía</w:t>
      </w:r>
      <w:r w:rsidR="00EC10BA">
        <w:rPr>
          <w:lang w:val="es-PE"/>
        </w:rPr>
        <w:t>n</w:t>
      </w:r>
      <w:r w:rsidR="00800217">
        <w:rPr>
          <w:lang w:val="es-PE"/>
        </w:rPr>
        <w:t xml:space="preserve"> a </w:t>
      </w:r>
      <w:r w:rsidR="00F06935">
        <w:rPr>
          <w:lang w:val="es-PE"/>
        </w:rPr>
        <w:t>un</w:t>
      </w:r>
      <w:r w:rsidRPr="00685918">
        <w:rPr>
          <w:lang w:val="es-PE"/>
        </w:rPr>
        <w:t xml:space="preserve">a noble felicidad. </w:t>
      </w:r>
      <w:r w:rsidRPr="00F662F6">
        <w:rPr>
          <w:lang w:val="es-PE"/>
        </w:rPr>
        <w:t xml:space="preserve">Su surgimiento y desarrollo </w:t>
      </w:r>
      <w:r w:rsidR="00800217" w:rsidRPr="00F662F6">
        <w:rPr>
          <w:lang w:val="es-PE"/>
        </w:rPr>
        <w:t>corresponder</w:t>
      </w:r>
      <w:r w:rsidR="00282708">
        <w:rPr>
          <w:lang w:val="es-PE"/>
        </w:rPr>
        <w:t>ía</w:t>
      </w:r>
      <w:r w:rsidR="00800217" w:rsidRPr="00F662F6">
        <w:rPr>
          <w:lang w:val="es-PE"/>
        </w:rPr>
        <w:t xml:space="preserve">n a </w:t>
      </w:r>
      <w:r w:rsidRPr="00F662F6">
        <w:rPr>
          <w:lang w:val="es-PE"/>
        </w:rPr>
        <w:t>sufrimientos menores.</w:t>
      </w:r>
    </w:p>
    <w:p w14:paraId="506D9C75" w14:textId="21F5DA9D" w:rsidR="00685918" w:rsidRPr="00685918" w:rsidRDefault="00685918" w:rsidP="00ED515A">
      <w:pPr>
        <w:rPr>
          <w:lang w:val="es-PE"/>
        </w:rPr>
      </w:pPr>
      <w:r w:rsidRPr="00685918">
        <w:rPr>
          <w:lang w:val="es-PE"/>
        </w:rPr>
        <w:t xml:space="preserve">Como los </w:t>
      </w:r>
      <w:r w:rsidR="00EC10BA">
        <w:rPr>
          <w:lang w:val="es-PE"/>
        </w:rPr>
        <w:t>5</w:t>
      </w:r>
      <w:r w:rsidRPr="00685918">
        <w:rPr>
          <w:lang w:val="es-PE"/>
        </w:rPr>
        <w:t xml:space="preserve"> </w:t>
      </w:r>
      <w:r w:rsidR="00F06935" w:rsidRPr="00F06935">
        <w:rPr>
          <w:i/>
          <w:iCs/>
          <w:lang w:val="es-PE"/>
        </w:rPr>
        <w:t>agregados</w:t>
      </w:r>
      <w:r w:rsidRPr="00F06935">
        <w:rPr>
          <w:i/>
          <w:iCs/>
          <w:lang w:val="es-PE"/>
        </w:rPr>
        <w:t xml:space="preserve"> constituyentes de la existencia</w:t>
      </w:r>
      <w:r w:rsidRPr="00685918">
        <w:rPr>
          <w:lang w:val="es-PE"/>
        </w:rPr>
        <w:t xml:space="preserve">, los renacimientos de un ser humano, </w:t>
      </w:r>
      <w:r w:rsidR="00EC10BA" w:rsidRPr="00685918">
        <w:rPr>
          <w:i/>
          <w:iCs/>
          <w:lang w:val="es-PE"/>
        </w:rPr>
        <w:t>Deva</w:t>
      </w:r>
      <w:r w:rsidR="00EC10BA" w:rsidRPr="00685918">
        <w:rPr>
          <w:lang w:val="es-PE"/>
        </w:rPr>
        <w:t xml:space="preserve"> </w:t>
      </w:r>
      <w:r w:rsidR="00EC10BA">
        <w:rPr>
          <w:lang w:val="es-PE"/>
        </w:rPr>
        <w:t>o</w:t>
      </w:r>
      <w:r w:rsidRPr="00685918">
        <w:rPr>
          <w:lang w:val="es-PE"/>
        </w:rPr>
        <w:t xml:space="preserve"> </w:t>
      </w:r>
      <w:r w:rsidR="00EC10BA" w:rsidRPr="00685918">
        <w:rPr>
          <w:i/>
          <w:iCs/>
          <w:lang w:val="es-PE"/>
        </w:rPr>
        <w:t>Brahmā</w:t>
      </w:r>
      <w:r w:rsidRPr="00685918">
        <w:rPr>
          <w:lang w:val="es-PE"/>
        </w:rPr>
        <w:t xml:space="preserve">, </w:t>
      </w:r>
      <w:r w:rsidR="00F259A4">
        <w:rPr>
          <w:lang w:val="es-PE"/>
        </w:rPr>
        <w:t>posee</w:t>
      </w:r>
      <w:r w:rsidR="00000C74">
        <w:rPr>
          <w:lang w:val="es-PE"/>
        </w:rPr>
        <w:t>n</w:t>
      </w:r>
      <w:r w:rsidR="00F259A4">
        <w:rPr>
          <w:lang w:val="es-PE"/>
        </w:rPr>
        <w:t xml:space="preserve"> </w:t>
      </w:r>
      <w:r w:rsidRPr="00685918">
        <w:rPr>
          <w:lang w:val="es-PE"/>
        </w:rPr>
        <w:t xml:space="preserve">brevemente 40 defectos, de acuerdo con </w:t>
      </w:r>
      <w:r w:rsidR="00EC10BA">
        <w:rPr>
          <w:lang w:val="es-PE"/>
        </w:rPr>
        <w:t xml:space="preserve">los </w:t>
      </w:r>
      <w:r w:rsidRPr="00685918">
        <w:rPr>
          <w:lang w:val="es-PE"/>
        </w:rPr>
        <w:t xml:space="preserve">40 términos </w:t>
      </w:r>
      <w:r w:rsidR="00C85D46">
        <w:rPr>
          <w:lang w:val="es-PE"/>
        </w:rPr>
        <w:t xml:space="preserve">sobre </w:t>
      </w:r>
      <w:r w:rsidRPr="00685918">
        <w:rPr>
          <w:i/>
          <w:iCs/>
          <w:lang w:val="es-PE"/>
        </w:rPr>
        <w:t>bhāvanā</w:t>
      </w:r>
      <w:r w:rsidRPr="00685918">
        <w:rPr>
          <w:lang w:val="es-PE"/>
        </w:rPr>
        <w:t xml:space="preserve"> y </w:t>
      </w:r>
      <w:r w:rsidR="00000C74">
        <w:rPr>
          <w:lang w:val="es-PE"/>
        </w:rPr>
        <w:t xml:space="preserve">con </w:t>
      </w:r>
      <w:r w:rsidR="00157AA8">
        <w:rPr>
          <w:lang w:val="es-PE"/>
        </w:rPr>
        <w:t xml:space="preserve">los </w:t>
      </w:r>
      <w:r w:rsidR="00F06935" w:rsidRPr="00685918">
        <w:rPr>
          <w:lang w:val="es-PE"/>
        </w:rPr>
        <w:t xml:space="preserve">infinitos </w:t>
      </w:r>
      <w:r w:rsidRPr="00685918">
        <w:rPr>
          <w:lang w:val="es-PE"/>
        </w:rPr>
        <w:t>defectos en detalle</w:t>
      </w:r>
      <w:r w:rsidR="00000C74">
        <w:rPr>
          <w:lang w:val="es-PE"/>
        </w:rPr>
        <w:t>;</w:t>
      </w:r>
      <w:r w:rsidRPr="00685918">
        <w:rPr>
          <w:lang w:val="es-PE"/>
        </w:rPr>
        <w:t xml:space="preserve"> </w:t>
      </w:r>
      <w:r w:rsidR="00B81EBE">
        <w:rPr>
          <w:lang w:val="es-PE"/>
        </w:rPr>
        <w:t xml:space="preserve">éstos </w:t>
      </w:r>
      <w:r w:rsidR="00157AA8">
        <w:rPr>
          <w:lang w:val="es-PE"/>
        </w:rPr>
        <w:t xml:space="preserve">corresponderían, </w:t>
      </w:r>
      <w:r w:rsidR="00F06935">
        <w:rPr>
          <w:lang w:val="es-PE"/>
        </w:rPr>
        <w:t>realmente</w:t>
      </w:r>
      <w:r w:rsidR="00157AA8">
        <w:rPr>
          <w:lang w:val="es-PE"/>
        </w:rPr>
        <w:t>, a</w:t>
      </w:r>
      <w:r w:rsidRPr="00685918">
        <w:rPr>
          <w:lang w:val="es-PE"/>
        </w:rPr>
        <w:t xml:space="preserve"> la incompletitud indeseable, a </w:t>
      </w:r>
      <w:r w:rsidR="00157AA8">
        <w:rPr>
          <w:lang w:val="es-PE"/>
        </w:rPr>
        <w:t xml:space="preserve">su </w:t>
      </w:r>
      <w:r w:rsidRPr="00685918">
        <w:rPr>
          <w:lang w:val="es-PE"/>
        </w:rPr>
        <w:t xml:space="preserve">destrucción. Por lo tanto, su presencia </w:t>
      </w:r>
      <w:r w:rsidR="003C00DD">
        <w:rPr>
          <w:lang w:val="es-PE"/>
        </w:rPr>
        <w:t xml:space="preserve">correspondería </w:t>
      </w:r>
      <w:r w:rsidRPr="00685918">
        <w:rPr>
          <w:lang w:val="es-PE"/>
        </w:rPr>
        <w:t xml:space="preserve">simplemente </w:t>
      </w:r>
      <w:r w:rsidR="003C00DD">
        <w:rPr>
          <w:lang w:val="es-PE"/>
        </w:rPr>
        <w:t xml:space="preserve">a un </w:t>
      </w:r>
      <w:r w:rsidRPr="00685918">
        <w:rPr>
          <w:lang w:val="es-PE"/>
        </w:rPr>
        <w:t xml:space="preserve">sufrimiento </w:t>
      </w:r>
      <w:r w:rsidR="003C00DD">
        <w:rPr>
          <w:lang w:val="es-PE"/>
        </w:rPr>
        <w:t>menor</w:t>
      </w:r>
      <w:r w:rsidRPr="00685918">
        <w:rPr>
          <w:lang w:val="es-PE"/>
        </w:rPr>
        <w:t xml:space="preserve">; su </w:t>
      </w:r>
      <w:r w:rsidR="003C00DD">
        <w:rPr>
          <w:lang w:val="es-PE"/>
        </w:rPr>
        <w:t xml:space="preserve">simple </w:t>
      </w:r>
      <w:r w:rsidRPr="00685918">
        <w:rPr>
          <w:lang w:val="es-PE"/>
        </w:rPr>
        <w:t xml:space="preserve">ausencia </w:t>
      </w:r>
      <w:r w:rsidR="003C00DD">
        <w:rPr>
          <w:lang w:val="es-PE"/>
        </w:rPr>
        <w:t xml:space="preserve">correspondería a </w:t>
      </w:r>
      <w:r w:rsidR="00F06935">
        <w:rPr>
          <w:lang w:val="es-PE"/>
        </w:rPr>
        <w:t>un</w:t>
      </w:r>
      <w:r w:rsidRPr="00685918">
        <w:rPr>
          <w:lang w:val="es-PE"/>
        </w:rPr>
        <w:t xml:space="preserve">a noble felicidad. No </w:t>
      </w:r>
      <w:r w:rsidR="00C42069">
        <w:rPr>
          <w:lang w:val="es-PE"/>
        </w:rPr>
        <w:t xml:space="preserve">existiría </w:t>
      </w:r>
      <w:r w:rsidRPr="00685918">
        <w:rPr>
          <w:lang w:val="es-PE"/>
        </w:rPr>
        <w:t xml:space="preserve">nada más que </w:t>
      </w:r>
      <w:r w:rsidR="00BA3FA9">
        <w:rPr>
          <w:lang w:val="es-PE"/>
        </w:rPr>
        <w:t xml:space="preserve">discernir </w:t>
      </w:r>
      <w:r w:rsidR="007B741C">
        <w:rPr>
          <w:lang w:val="es-PE"/>
        </w:rPr>
        <w:t>con respecto a</w:t>
      </w:r>
      <w:r w:rsidRPr="00685918">
        <w:rPr>
          <w:lang w:val="es-PE"/>
        </w:rPr>
        <w:t xml:space="preserve"> su ausencia.</w:t>
      </w:r>
    </w:p>
    <w:p w14:paraId="1CF0FDD6" w14:textId="77777777" w:rsidR="00220B09" w:rsidRPr="00685918" w:rsidRDefault="00220B09">
      <w:pPr>
        <w:ind w:firstLine="0"/>
        <w:rPr>
          <w:lang w:val="es-PE"/>
        </w:rPr>
      </w:pPr>
      <w:r w:rsidRPr="00685918">
        <w:rPr>
          <w:lang w:val="es-PE"/>
        </w:rPr>
        <w:br w:type="page"/>
      </w:r>
    </w:p>
    <w:p w14:paraId="571E46BF" w14:textId="77777777" w:rsidR="0005350E" w:rsidRPr="00685918" w:rsidRDefault="0005350E" w:rsidP="0005350E">
      <w:pPr>
        <w:rPr>
          <w:lang w:val="es-PE"/>
        </w:rPr>
      </w:pPr>
    </w:p>
    <w:p w14:paraId="5E7BA450" w14:textId="77777777" w:rsidR="00685918" w:rsidRPr="00685918" w:rsidRDefault="00685918" w:rsidP="00000C74">
      <w:pPr>
        <w:pStyle w:val="Ttulo6"/>
        <w:rPr>
          <w:lang w:val="es-PE"/>
        </w:rPr>
      </w:pPr>
      <w:r w:rsidRPr="00685918">
        <w:rPr>
          <w:lang w:val="es-PE"/>
        </w:rPr>
        <w:t>Ejemplo</w:t>
      </w:r>
    </w:p>
    <w:p w14:paraId="21ACBE2D" w14:textId="3C1EF84A" w:rsidR="00685918" w:rsidRPr="00685918" w:rsidRDefault="00C42069" w:rsidP="00F90351">
      <w:pPr>
        <w:rPr>
          <w:lang w:val="es-PE"/>
        </w:rPr>
      </w:pPr>
      <w:r>
        <w:rPr>
          <w:lang w:val="es-PE"/>
        </w:rPr>
        <w:t>Supóngase u</w:t>
      </w:r>
      <w:r w:rsidR="00685918" w:rsidRPr="00685918">
        <w:rPr>
          <w:lang w:val="es-PE"/>
        </w:rPr>
        <w:t xml:space="preserve">n hombre </w:t>
      </w:r>
      <w:r>
        <w:rPr>
          <w:lang w:val="es-PE"/>
        </w:rPr>
        <w:t xml:space="preserve">que </w:t>
      </w:r>
      <w:r w:rsidR="00685918" w:rsidRPr="00685918">
        <w:rPr>
          <w:lang w:val="es-PE"/>
        </w:rPr>
        <w:t>sufr</w:t>
      </w:r>
      <w:r>
        <w:rPr>
          <w:lang w:val="es-PE"/>
        </w:rPr>
        <w:t>iese</w:t>
      </w:r>
      <w:r w:rsidR="00685918" w:rsidRPr="00685918">
        <w:rPr>
          <w:lang w:val="es-PE"/>
        </w:rPr>
        <w:t xml:space="preserve"> </w:t>
      </w:r>
      <w:r>
        <w:rPr>
          <w:lang w:val="es-PE"/>
        </w:rPr>
        <w:t xml:space="preserve">de </w:t>
      </w:r>
      <w:r w:rsidR="00685918" w:rsidRPr="00685918">
        <w:rPr>
          <w:lang w:val="es-PE"/>
        </w:rPr>
        <w:t>lepra y asma</w:t>
      </w:r>
      <w:r w:rsidR="00C0748E">
        <w:rPr>
          <w:lang w:val="es-PE"/>
        </w:rPr>
        <w:t>,</w:t>
      </w:r>
      <w:r w:rsidR="00685918" w:rsidRPr="00685918">
        <w:rPr>
          <w:lang w:val="es-PE"/>
        </w:rPr>
        <w:t xml:space="preserve"> </w:t>
      </w:r>
      <w:r w:rsidR="00C0748E">
        <w:rPr>
          <w:lang w:val="es-PE"/>
        </w:rPr>
        <w:t>que</w:t>
      </w:r>
      <w:r w:rsidR="00685918" w:rsidRPr="00685918">
        <w:rPr>
          <w:lang w:val="es-PE"/>
        </w:rPr>
        <w:t xml:space="preserve"> siempre sufr</w:t>
      </w:r>
      <w:r>
        <w:rPr>
          <w:lang w:val="es-PE"/>
        </w:rPr>
        <w:t>iese</w:t>
      </w:r>
      <w:r w:rsidR="00685918" w:rsidRPr="00685918">
        <w:rPr>
          <w:lang w:val="es-PE"/>
        </w:rPr>
        <w:t xml:space="preserve"> sin cesar, sin </w:t>
      </w:r>
      <w:r w:rsidR="00010572">
        <w:rPr>
          <w:lang w:val="es-PE"/>
        </w:rPr>
        <w:t xml:space="preserve">el </w:t>
      </w:r>
      <w:r w:rsidR="00685918" w:rsidRPr="00685918">
        <w:rPr>
          <w:lang w:val="es-PE"/>
        </w:rPr>
        <w:t xml:space="preserve">descanso </w:t>
      </w:r>
      <w:r w:rsidR="00010572">
        <w:rPr>
          <w:lang w:val="es-PE"/>
        </w:rPr>
        <w:t xml:space="preserve">de ningún </w:t>
      </w:r>
      <w:r w:rsidR="00685918" w:rsidRPr="00685918">
        <w:rPr>
          <w:lang w:val="es-PE"/>
        </w:rPr>
        <w:t>alivi</w:t>
      </w:r>
      <w:r w:rsidR="00010572">
        <w:rPr>
          <w:lang w:val="es-PE"/>
        </w:rPr>
        <w:t>o</w:t>
      </w:r>
      <w:r w:rsidR="00685918" w:rsidRPr="00685918">
        <w:rPr>
          <w:lang w:val="es-PE"/>
        </w:rPr>
        <w:t xml:space="preserve">, ni siquiera </w:t>
      </w:r>
      <w:r w:rsidR="00010572">
        <w:rPr>
          <w:lang w:val="es-PE"/>
        </w:rPr>
        <w:t xml:space="preserve">por </w:t>
      </w:r>
      <w:r w:rsidR="00685918" w:rsidRPr="00685918">
        <w:rPr>
          <w:lang w:val="es-PE"/>
        </w:rPr>
        <w:t xml:space="preserve">una hora </w:t>
      </w:r>
      <w:r w:rsidR="007B6102">
        <w:rPr>
          <w:lang w:val="es-PE"/>
        </w:rPr>
        <w:t xml:space="preserve">e </w:t>
      </w:r>
      <w:r w:rsidR="00685918" w:rsidRPr="00685918">
        <w:rPr>
          <w:lang w:val="es-PE"/>
        </w:rPr>
        <w:t xml:space="preserve">incluso </w:t>
      </w:r>
      <w:r w:rsidR="007B6102">
        <w:rPr>
          <w:lang w:val="es-PE"/>
        </w:rPr>
        <w:t xml:space="preserve">ni </w:t>
      </w:r>
      <w:r w:rsidR="00010572">
        <w:rPr>
          <w:lang w:val="es-PE"/>
        </w:rPr>
        <w:t xml:space="preserve">por </w:t>
      </w:r>
      <w:r w:rsidR="00685918" w:rsidRPr="00685918">
        <w:rPr>
          <w:lang w:val="es-PE"/>
        </w:rPr>
        <w:t xml:space="preserve">un momento, </w:t>
      </w:r>
      <w:r w:rsidR="00010572">
        <w:rPr>
          <w:lang w:val="es-PE"/>
        </w:rPr>
        <w:t>durante e</w:t>
      </w:r>
      <w:r w:rsidR="00685918" w:rsidRPr="00685918">
        <w:rPr>
          <w:lang w:val="es-PE"/>
        </w:rPr>
        <w:t xml:space="preserve">l incalculable </w:t>
      </w:r>
      <w:r w:rsidR="00010572">
        <w:rPr>
          <w:lang w:val="es-PE"/>
        </w:rPr>
        <w:t xml:space="preserve">ciclo </w:t>
      </w:r>
      <w:r w:rsidR="00685918" w:rsidRPr="00685918">
        <w:rPr>
          <w:lang w:val="es-PE"/>
        </w:rPr>
        <w:t>de renacimientos, gimiendo impacientemente. Si esas lepras y asmas se cura</w:t>
      </w:r>
      <w:r w:rsidR="00611E72">
        <w:rPr>
          <w:lang w:val="es-PE"/>
        </w:rPr>
        <w:t>se</w:t>
      </w:r>
      <w:r w:rsidR="00685918" w:rsidRPr="00685918">
        <w:rPr>
          <w:lang w:val="es-PE"/>
        </w:rPr>
        <w:t>n completamente, ese cuerpo también desaparecer</w:t>
      </w:r>
      <w:r w:rsidR="00611E72">
        <w:rPr>
          <w:lang w:val="es-PE"/>
        </w:rPr>
        <w:t>ía</w:t>
      </w:r>
      <w:r w:rsidR="00685918" w:rsidRPr="00685918">
        <w:rPr>
          <w:lang w:val="es-PE"/>
        </w:rPr>
        <w:t xml:space="preserve"> para siempre; ya no habr</w:t>
      </w:r>
      <w:r w:rsidR="00611E72">
        <w:rPr>
          <w:lang w:val="es-PE"/>
        </w:rPr>
        <w:t>ía</w:t>
      </w:r>
      <w:r w:rsidR="00685918" w:rsidRPr="00685918">
        <w:rPr>
          <w:lang w:val="es-PE"/>
        </w:rPr>
        <w:t xml:space="preserve"> más </w:t>
      </w:r>
      <w:r w:rsidR="00611E72">
        <w:rPr>
          <w:lang w:val="es-PE"/>
        </w:rPr>
        <w:t xml:space="preserve">devenir sobre </w:t>
      </w:r>
      <w:r w:rsidR="00685918" w:rsidRPr="00685918">
        <w:rPr>
          <w:lang w:val="es-PE"/>
        </w:rPr>
        <w:t xml:space="preserve">nada y, de hecho, se </w:t>
      </w:r>
      <w:r w:rsidR="00611E72">
        <w:rPr>
          <w:lang w:val="es-PE"/>
        </w:rPr>
        <w:t xml:space="preserve">truncaría </w:t>
      </w:r>
      <w:r w:rsidR="00685918" w:rsidRPr="00685918">
        <w:rPr>
          <w:lang w:val="es-PE"/>
        </w:rPr>
        <w:t>y desaparecer</w:t>
      </w:r>
      <w:r w:rsidR="00611E72">
        <w:rPr>
          <w:lang w:val="es-PE"/>
        </w:rPr>
        <w:t>ía</w:t>
      </w:r>
      <w:r w:rsidR="00685918" w:rsidRPr="00685918">
        <w:rPr>
          <w:lang w:val="es-PE"/>
        </w:rPr>
        <w:t>.</w:t>
      </w:r>
    </w:p>
    <w:p w14:paraId="077D039D" w14:textId="2BB1FB02" w:rsidR="00FF1A0C" w:rsidRPr="00FA6F02" w:rsidRDefault="00FF1A0C" w:rsidP="00FA6F02">
      <w:pPr>
        <w:ind w:left="1003" w:hanging="283"/>
        <w:rPr>
          <w:sz w:val="16"/>
          <w:szCs w:val="18"/>
          <w:lang w:val="es-PE"/>
        </w:rPr>
      </w:pPr>
      <w:r w:rsidRPr="00FA6F02">
        <w:rPr>
          <w:sz w:val="16"/>
          <w:szCs w:val="18"/>
          <w:lang w:val="es-PE"/>
        </w:rPr>
        <w:t xml:space="preserve">1. </w:t>
      </w:r>
      <w:r w:rsidRPr="00FA6F02">
        <w:rPr>
          <w:sz w:val="16"/>
          <w:szCs w:val="18"/>
          <w:lang w:val="es-PE"/>
        </w:rPr>
        <w:tab/>
        <w:t xml:space="preserve">Este hombre con </w:t>
      </w:r>
      <w:r w:rsidR="00A3028D">
        <w:rPr>
          <w:sz w:val="16"/>
          <w:szCs w:val="18"/>
          <w:lang w:val="es-PE"/>
        </w:rPr>
        <w:t>un</w:t>
      </w:r>
      <w:r w:rsidRPr="00FA6F02">
        <w:rPr>
          <w:sz w:val="16"/>
          <w:szCs w:val="18"/>
          <w:lang w:val="es-PE"/>
        </w:rPr>
        <w:t xml:space="preserve">a tortura incesante </w:t>
      </w:r>
      <w:r w:rsidR="00A3028D">
        <w:rPr>
          <w:sz w:val="16"/>
          <w:szCs w:val="18"/>
          <w:lang w:val="es-PE"/>
        </w:rPr>
        <w:t>por</w:t>
      </w:r>
      <w:r w:rsidRPr="00FA6F02">
        <w:rPr>
          <w:sz w:val="16"/>
          <w:szCs w:val="18"/>
          <w:lang w:val="es-PE"/>
        </w:rPr>
        <w:t xml:space="preserve"> la lepra y el asma que viv</w:t>
      </w:r>
      <w:r w:rsidR="00447C49">
        <w:rPr>
          <w:sz w:val="16"/>
          <w:szCs w:val="18"/>
          <w:lang w:val="es-PE"/>
        </w:rPr>
        <w:t>a</w:t>
      </w:r>
      <w:r w:rsidRPr="00FA6F02">
        <w:rPr>
          <w:sz w:val="16"/>
          <w:szCs w:val="18"/>
          <w:lang w:val="es-PE"/>
        </w:rPr>
        <w:t xml:space="preserve"> durante largos días, meses, años</w:t>
      </w:r>
      <w:r w:rsidR="00A3028D">
        <w:rPr>
          <w:sz w:val="16"/>
          <w:szCs w:val="18"/>
          <w:lang w:val="es-PE"/>
        </w:rPr>
        <w:t xml:space="preserve"> y</w:t>
      </w:r>
      <w:r w:rsidRPr="00FA6F02">
        <w:rPr>
          <w:sz w:val="16"/>
          <w:szCs w:val="18"/>
          <w:lang w:val="es-PE"/>
        </w:rPr>
        <w:t xml:space="preserve"> renacimientos </w:t>
      </w:r>
      <w:r w:rsidR="00447C49">
        <w:rPr>
          <w:sz w:val="16"/>
          <w:szCs w:val="18"/>
          <w:lang w:val="es-PE"/>
        </w:rPr>
        <w:t xml:space="preserve">durante </w:t>
      </w:r>
      <w:r w:rsidRPr="00FA6F02">
        <w:rPr>
          <w:sz w:val="16"/>
          <w:szCs w:val="18"/>
          <w:lang w:val="es-PE"/>
        </w:rPr>
        <w:t xml:space="preserve">ciclos </w:t>
      </w:r>
      <w:r w:rsidR="00447C49">
        <w:rPr>
          <w:sz w:val="16"/>
          <w:szCs w:val="18"/>
          <w:lang w:val="es-PE"/>
        </w:rPr>
        <w:t>estelares</w:t>
      </w:r>
      <w:r w:rsidRPr="00FA6F02">
        <w:rPr>
          <w:sz w:val="16"/>
          <w:szCs w:val="18"/>
          <w:lang w:val="es-PE"/>
        </w:rPr>
        <w:t>.</w:t>
      </w:r>
    </w:p>
    <w:p w14:paraId="620043F2" w14:textId="5F8B82BC" w:rsidR="00FF1A0C" w:rsidRPr="00FA6F02" w:rsidRDefault="00FF1A0C" w:rsidP="00FA6F02">
      <w:pPr>
        <w:ind w:left="1003" w:hanging="283"/>
        <w:rPr>
          <w:sz w:val="16"/>
          <w:szCs w:val="22"/>
          <w:lang w:val="es-PE"/>
        </w:rPr>
      </w:pPr>
      <w:r w:rsidRPr="00FA6F02">
        <w:rPr>
          <w:sz w:val="16"/>
          <w:szCs w:val="18"/>
          <w:lang w:val="es-PE"/>
        </w:rPr>
        <w:t xml:space="preserve">2. </w:t>
      </w:r>
      <w:r w:rsidRPr="00FA6F02">
        <w:rPr>
          <w:sz w:val="16"/>
          <w:szCs w:val="18"/>
          <w:lang w:val="es-PE"/>
        </w:rPr>
        <w:tab/>
        <w:t>Con</w:t>
      </w:r>
      <w:r w:rsidR="0021774E">
        <w:rPr>
          <w:sz w:val="16"/>
          <w:szCs w:val="18"/>
          <w:lang w:val="es-PE"/>
        </w:rPr>
        <w:t xml:space="preserve"> </w:t>
      </w:r>
      <w:r w:rsidRPr="00FA6F02">
        <w:rPr>
          <w:sz w:val="16"/>
          <w:szCs w:val="18"/>
          <w:lang w:val="es-PE"/>
        </w:rPr>
        <w:t>l</w:t>
      </w:r>
      <w:r w:rsidR="0021774E">
        <w:rPr>
          <w:sz w:val="16"/>
          <w:szCs w:val="18"/>
          <w:lang w:val="es-PE"/>
        </w:rPr>
        <w:t>a</w:t>
      </w:r>
      <w:r w:rsidRPr="00FA6F02">
        <w:rPr>
          <w:sz w:val="16"/>
          <w:szCs w:val="18"/>
          <w:lang w:val="es-PE"/>
        </w:rPr>
        <w:t xml:space="preserve"> ces</w:t>
      </w:r>
      <w:r w:rsidR="0021774E">
        <w:rPr>
          <w:sz w:val="16"/>
          <w:szCs w:val="18"/>
          <w:lang w:val="es-PE"/>
        </w:rPr>
        <w:t>ación</w:t>
      </w:r>
      <w:r w:rsidRPr="00FA6F02">
        <w:rPr>
          <w:sz w:val="16"/>
          <w:szCs w:val="18"/>
          <w:lang w:val="es-PE"/>
        </w:rPr>
        <w:t xml:space="preserve"> y el </w:t>
      </w:r>
      <w:r w:rsidR="0021774E">
        <w:rPr>
          <w:sz w:val="16"/>
          <w:szCs w:val="18"/>
          <w:lang w:val="es-PE"/>
        </w:rPr>
        <w:t xml:space="preserve">alivio </w:t>
      </w:r>
      <w:r w:rsidRPr="00FA6F02">
        <w:rPr>
          <w:sz w:val="16"/>
          <w:szCs w:val="18"/>
          <w:lang w:val="es-PE"/>
        </w:rPr>
        <w:t xml:space="preserve">de la lepra y el asma, </w:t>
      </w:r>
      <w:r w:rsidR="009B73A8">
        <w:rPr>
          <w:sz w:val="16"/>
          <w:szCs w:val="18"/>
          <w:lang w:val="es-PE"/>
        </w:rPr>
        <w:t xml:space="preserve">con </w:t>
      </w:r>
      <w:r w:rsidRPr="00FA6F02">
        <w:rPr>
          <w:sz w:val="16"/>
          <w:szCs w:val="18"/>
          <w:lang w:val="es-PE"/>
        </w:rPr>
        <w:t xml:space="preserve">la desaparición total y el </w:t>
      </w:r>
      <w:r w:rsidR="0021774E">
        <w:rPr>
          <w:sz w:val="16"/>
          <w:szCs w:val="18"/>
          <w:lang w:val="es-PE"/>
        </w:rPr>
        <w:t xml:space="preserve">truncamiento </w:t>
      </w:r>
      <w:r w:rsidRPr="00FA6F02">
        <w:rPr>
          <w:sz w:val="16"/>
          <w:szCs w:val="18"/>
          <w:lang w:val="es-PE"/>
        </w:rPr>
        <w:t xml:space="preserve">definitivo. </w:t>
      </w:r>
    </w:p>
    <w:p w14:paraId="7FA0FEDB" w14:textId="0CFE6465" w:rsidR="00FF1A0C" w:rsidRPr="00FA6F02" w:rsidRDefault="00FF1A0C" w:rsidP="00FA6F02">
      <w:pPr>
        <w:ind w:left="1003" w:hanging="283"/>
        <w:rPr>
          <w:sz w:val="16"/>
          <w:szCs w:val="18"/>
          <w:lang w:val="es-PE"/>
        </w:rPr>
      </w:pPr>
      <w:r w:rsidRPr="00FA6F02">
        <w:rPr>
          <w:sz w:val="16"/>
          <w:szCs w:val="18"/>
          <w:lang w:val="es-PE"/>
        </w:rPr>
        <w:t xml:space="preserve">P. </w:t>
      </w:r>
      <w:r w:rsidRPr="00FA6F02">
        <w:rPr>
          <w:sz w:val="16"/>
          <w:szCs w:val="18"/>
          <w:lang w:val="es-PE"/>
        </w:rPr>
        <w:tab/>
        <w:t>De estos dos, ¿</w:t>
      </w:r>
      <w:r w:rsidR="007B6102" w:rsidRPr="00FA6F02">
        <w:rPr>
          <w:sz w:val="16"/>
          <w:szCs w:val="18"/>
          <w:lang w:val="es-PE"/>
        </w:rPr>
        <w:t xml:space="preserve">Cuál </w:t>
      </w:r>
      <w:r w:rsidR="00447C49">
        <w:rPr>
          <w:sz w:val="16"/>
          <w:szCs w:val="18"/>
          <w:lang w:val="es-PE"/>
        </w:rPr>
        <w:t xml:space="preserve">correspondería a </w:t>
      </w:r>
      <w:r w:rsidRPr="00FA6F02">
        <w:rPr>
          <w:sz w:val="16"/>
          <w:szCs w:val="18"/>
          <w:lang w:val="es-PE"/>
        </w:rPr>
        <w:t xml:space="preserve">la felicidad para </w:t>
      </w:r>
      <w:r w:rsidR="00447C49">
        <w:rPr>
          <w:sz w:val="16"/>
          <w:szCs w:val="18"/>
          <w:lang w:val="es-PE"/>
        </w:rPr>
        <w:t>él</w:t>
      </w:r>
      <w:r w:rsidRPr="00FA6F02">
        <w:rPr>
          <w:sz w:val="16"/>
          <w:szCs w:val="18"/>
          <w:lang w:val="es-PE"/>
        </w:rPr>
        <w:t>? ¿Cuál ser</w:t>
      </w:r>
      <w:r w:rsidR="00447C49">
        <w:rPr>
          <w:sz w:val="16"/>
          <w:szCs w:val="18"/>
          <w:lang w:val="es-PE"/>
        </w:rPr>
        <w:t>ía</w:t>
      </w:r>
      <w:r w:rsidRPr="00FA6F02">
        <w:rPr>
          <w:sz w:val="16"/>
          <w:szCs w:val="18"/>
          <w:lang w:val="es-PE"/>
        </w:rPr>
        <w:t xml:space="preserve"> el sufrimiento? ¿Cuál querr</w:t>
      </w:r>
      <w:r w:rsidR="00447C49">
        <w:rPr>
          <w:sz w:val="16"/>
          <w:szCs w:val="18"/>
          <w:lang w:val="es-PE"/>
        </w:rPr>
        <w:t>ía</w:t>
      </w:r>
      <w:r w:rsidR="007B6102">
        <w:rPr>
          <w:sz w:val="16"/>
          <w:szCs w:val="18"/>
          <w:lang w:val="es-PE"/>
        </w:rPr>
        <w:t xml:space="preserve"> él</w:t>
      </w:r>
      <w:r w:rsidRPr="00FA6F02">
        <w:rPr>
          <w:sz w:val="16"/>
          <w:szCs w:val="18"/>
          <w:lang w:val="es-PE"/>
        </w:rPr>
        <w:t xml:space="preserve"> conseguir? ¿Cuál querr</w:t>
      </w:r>
      <w:r w:rsidR="00447C49">
        <w:rPr>
          <w:sz w:val="16"/>
          <w:szCs w:val="18"/>
          <w:lang w:val="es-PE"/>
        </w:rPr>
        <w:t>ía</w:t>
      </w:r>
      <w:r w:rsidRPr="00FA6F02">
        <w:rPr>
          <w:sz w:val="16"/>
          <w:szCs w:val="18"/>
          <w:lang w:val="es-PE"/>
        </w:rPr>
        <w:t xml:space="preserve"> abandonar? ¿</w:t>
      </w:r>
      <w:r w:rsidR="00291E1A">
        <w:rPr>
          <w:sz w:val="16"/>
          <w:szCs w:val="18"/>
          <w:lang w:val="es-PE"/>
        </w:rPr>
        <w:t>Qué sería aquell</w:t>
      </w:r>
      <w:r w:rsidRPr="00FA6F02">
        <w:rPr>
          <w:sz w:val="16"/>
          <w:szCs w:val="18"/>
          <w:lang w:val="es-PE"/>
        </w:rPr>
        <w:t>o que debe</w:t>
      </w:r>
      <w:r w:rsidR="00291E1A">
        <w:rPr>
          <w:sz w:val="16"/>
          <w:szCs w:val="18"/>
          <w:lang w:val="es-PE"/>
        </w:rPr>
        <w:t>ría</w:t>
      </w:r>
      <w:r w:rsidRPr="00FA6F02">
        <w:rPr>
          <w:sz w:val="16"/>
          <w:szCs w:val="18"/>
          <w:lang w:val="es-PE"/>
        </w:rPr>
        <w:t xml:space="preserve"> ser alabado como noble?</w:t>
      </w:r>
    </w:p>
    <w:p w14:paraId="5E5E185C" w14:textId="02CD41DF" w:rsidR="00FF1A0C" w:rsidRPr="003A451D" w:rsidRDefault="00FF1A0C" w:rsidP="003A0791">
      <w:pPr>
        <w:tabs>
          <w:tab w:val="right" w:pos="6096"/>
        </w:tabs>
        <w:ind w:left="1003" w:hanging="283"/>
        <w:rPr>
          <w:sz w:val="16"/>
          <w:szCs w:val="18"/>
          <w:lang w:val="es-PE"/>
        </w:rPr>
      </w:pPr>
      <w:r w:rsidRPr="00FA6F02">
        <w:rPr>
          <w:sz w:val="16"/>
          <w:szCs w:val="18"/>
          <w:lang w:val="es-PE"/>
        </w:rPr>
        <w:t xml:space="preserve">R. </w:t>
      </w:r>
      <w:r w:rsidRPr="00FA6F02">
        <w:rPr>
          <w:sz w:val="16"/>
          <w:szCs w:val="18"/>
          <w:lang w:val="es-PE"/>
        </w:rPr>
        <w:tab/>
        <w:t xml:space="preserve">En la desaparición y </w:t>
      </w:r>
      <w:r w:rsidR="00291E1A">
        <w:rPr>
          <w:sz w:val="16"/>
          <w:szCs w:val="18"/>
          <w:lang w:val="es-PE"/>
        </w:rPr>
        <w:t xml:space="preserve">truncamiento </w:t>
      </w:r>
      <w:r w:rsidRPr="00FA6F02">
        <w:rPr>
          <w:sz w:val="16"/>
          <w:szCs w:val="18"/>
          <w:lang w:val="es-PE"/>
        </w:rPr>
        <w:t>(</w:t>
      </w:r>
      <w:r w:rsidRPr="00FA6F02">
        <w:rPr>
          <w:i/>
          <w:iCs/>
          <w:sz w:val="16"/>
          <w:szCs w:val="18"/>
          <w:lang w:val="es-PE"/>
        </w:rPr>
        <w:t>ucchinna</w:t>
      </w:r>
      <w:r w:rsidRPr="00FA6F02">
        <w:rPr>
          <w:sz w:val="16"/>
          <w:szCs w:val="18"/>
          <w:lang w:val="es-PE"/>
        </w:rPr>
        <w:t>), ni siquiera ha</w:t>
      </w:r>
      <w:r w:rsidR="00291E1A">
        <w:rPr>
          <w:sz w:val="16"/>
          <w:szCs w:val="18"/>
          <w:lang w:val="es-PE"/>
        </w:rPr>
        <w:t xml:space="preserve">bría </w:t>
      </w:r>
      <w:r w:rsidR="009D09FF">
        <w:rPr>
          <w:sz w:val="16"/>
          <w:szCs w:val="18"/>
          <w:lang w:val="es-PE"/>
        </w:rPr>
        <w:t>un</w:t>
      </w:r>
      <w:r w:rsidRPr="00FA6F02">
        <w:rPr>
          <w:sz w:val="16"/>
          <w:szCs w:val="18"/>
          <w:lang w:val="es-PE"/>
        </w:rPr>
        <w:t xml:space="preserve"> rastro de sufrimiento; no </w:t>
      </w:r>
      <w:r w:rsidR="009D09FF">
        <w:rPr>
          <w:sz w:val="16"/>
          <w:szCs w:val="18"/>
          <w:lang w:val="es-PE"/>
        </w:rPr>
        <w:t xml:space="preserve">existiría </w:t>
      </w:r>
      <w:r w:rsidRPr="00FA6F02">
        <w:rPr>
          <w:sz w:val="16"/>
          <w:szCs w:val="18"/>
          <w:lang w:val="es-PE"/>
        </w:rPr>
        <w:t xml:space="preserve">ni sufrimiento ni </w:t>
      </w:r>
      <w:r w:rsidR="009D09FF">
        <w:rPr>
          <w:sz w:val="16"/>
          <w:szCs w:val="18"/>
          <w:lang w:val="es-PE"/>
        </w:rPr>
        <w:t>tampoco placer</w:t>
      </w:r>
      <w:r w:rsidRPr="00FA6F02">
        <w:rPr>
          <w:sz w:val="16"/>
          <w:szCs w:val="18"/>
          <w:lang w:val="es-PE"/>
        </w:rPr>
        <w:t xml:space="preserve">; no </w:t>
      </w:r>
      <w:r w:rsidR="009D09FF">
        <w:rPr>
          <w:sz w:val="16"/>
          <w:szCs w:val="18"/>
          <w:lang w:val="es-PE"/>
        </w:rPr>
        <w:t xml:space="preserve">habría </w:t>
      </w:r>
      <w:r w:rsidRPr="00FA6F02">
        <w:rPr>
          <w:sz w:val="16"/>
          <w:szCs w:val="18"/>
          <w:lang w:val="es-PE"/>
        </w:rPr>
        <w:t xml:space="preserve">preocupación ni cansancio en </w:t>
      </w:r>
      <w:r w:rsidR="009D09FF">
        <w:rPr>
          <w:sz w:val="16"/>
          <w:szCs w:val="18"/>
          <w:lang w:val="es-PE"/>
        </w:rPr>
        <w:t xml:space="preserve">lo </w:t>
      </w:r>
      <w:r w:rsidRPr="00FA6F02">
        <w:rPr>
          <w:sz w:val="16"/>
          <w:szCs w:val="18"/>
          <w:lang w:val="es-PE"/>
        </w:rPr>
        <w:t xml:space="preserve">absoluto; ni sufrimiento ni disfrute ni </w:t>
      </w:r>
      <w:r w:rsidR="009D09FF">
        <w:rPr>
          <w:sz w:val="16"/>
          <w:szCs w:val="18"/>
          <w:lang w:val="es-PE"/>
        </w:rPr>
        <w:t xml:space="preserve">placer </w:t>
      </w:r>
      <w:r w:rsidRPr="00FA6F02">
        <w:rPr>
          <w:sz w:val="16"/>
          <w:szCs w:val="18"/>
          <w:lang w:val="es-PE"/>
        </w:rPr>
        <w:t xml:space="preserve">alguno. Por lo tanto, la desaparición y el </w:t>
      </w:r>
      <w:r w:rsidR="008C3291">
        <w:rPr>
          <w:sz w:val="16"/>
          <w:szCs w:val="18"/>
          <w:lang w:val="es-PE"/>
        </w:rPr>
        <w:t>truncamiento</w:t>
      </w:r>
      <w:r w:rsidRPr="008C3291">
        <w:rPr>
          <w:sz w:val="16"/>
          <w:szCs w:val="18"/>
          <w:vertAlign w:val="superscript"/>
          <w:lang w:val="es-PE"/>
        </w:rPr>
        <w:t>1</w:t>
      </w:r>
      <w:r w:rsidRPr="00FA6F02">
        <w:rPr>
          <w:sz w:val="16"/>
          <w:szCs w:val="18"/>
          <w:lang w:val="es-PE"/>
        </w:rPr>
        <w:t xml:space="preserve"> (</w:t>
      </w:r>
      <w:r w:rsidRPr="00FA6F02">
        <w:rPr>
          <w:i/>
          <w:iCs/>
          <w:sz w:val="16"/>
          <w:szCs w:val="18"/>
          <w:lang w:val="es-PE"/>
        </w:rPr>
        <w:t>ucchinna</w:t>
      </w:r>
      <w:r w:rsidRPr="00FA6F02">
        <w:rPr>
          <w:sz w:val="16"/>
          <w:szCs w:val="18"/>
          <w:lang w:val="es-PE"/>
        </w:rPr>
        <w:t xml:space="preserve">) de la lepra y el asma </w:t>
      </w:r>
      <w:r w:rsidR="00C76A7C">
        <w:rPr>
          <w:sz w:val="16"/>
          <w:szCs w:val="18"/>
          <w:lang w:val="es-PE"/>
        </w:rPr>
        <w:t>corresponderían a</w:t>
      </w:r>
      <w:r w:rsidRPr="00FA6F02">
        <w:rPr>
          <w:sz w:val="16"/>
          <w:szCs w:val="18"/>
          <w:lang w:val="es-PE"/>
        </w:rPr>
        <w:t>l único refugio para la felicidad. S</w:t>
      </w:r>
      <w:r w:rsidR="0016584E">
        <w:rPr>
          <w:sz w:val="16"/>
          <w:szCs w:val="18"/>
          <w:lang w:val="es-PE"/>
        </w:rPr>
        <w:t>ó</w:t>
      </w:r>
      <w:r w:rsidRPr="00FA6F02">
        <w:rPr>
          <w:sz w:val="16"/>
          <w:szCs w:val="18"/>
          <w:lang w:val="es-PE"/>
        </w:rPr>
        <w:t xml:space="preserve">lo </w:t>
      </w:r>
      <w:r w:rsidR="00C76A7C">
        <w:rPr>
          <w:sz w:val="16"/>
          <w:szCs w:val="18"/>
          <w:lang w:val="es-PE"/>
        </w:rPr>
        <w:t xml:space="preserve">se </w:t>
      </w:r>
      <w:r w:rsidRPr="00FA6F02">
        <w:rPr>
          <w:sz w:val="16"/>
          <w:szCs w:val="18"/>
          <w:lang w:val="es-PE"/>
        </w:rPr>
        <w:t>desear</w:t>
      </w:r>
      <w:r w:rsidR="00C76A7C">
        <w:rPr>
          <w:sz w:val="16"/>
          <w:szCs w:val="18"/>
          <w:lang w:val="es-PE"/>
        </w:rPr>
        <w:t xml:space="preserve">ía </w:t>
      </w:r>
      <w:r w:rsidR="003A0791">
        <w:rPr>
          <w:sz w:val="16"/>
          <w:szCs w:val="18"/>
          <w:lang w:val="es-PE"/>
        </w:rPr>
        <w:t>es</w:t>
      </w:r>
      <w:r w:rsidR="00C76A7C">
        <w:rPr>
          <w:sz w:val="16"/>
          <w:szCs w:val="18"/>
          <w:lang w:val="es-PE"/>
        </w:rPr>
        <w:t>a</w:t>
      </w:r>
      <w:r w:rsidRPr="00FA6F02">
        <w:rPr>
          <w:sz w:val="16"/>
          <w:szCs w:val="18"/>
          <w:lang w:val="es-PE"/>
        </w:rPr>
        <w:t xml:space="preserve"> desaparición y </w:t>
      </w:r>
      <w:r w:rsidR="003A0791">
        <w:rPr>
          <w:sz w:val="16"/>
          <w:szCs w:val="18"/>
          <w:lang w:val="es-PE"/>
        </w:rPr>
        <w:t xml:space="preserve">ese </w:t>
      </w:r>
      <w:r w:rsidR="00C76A7C">
        <w:rPr>
          <w:sz w:val="16"/>
          <w:szCs w:val="18"/>
          <w:lang w:val="es-PE"/>
        </w:rPr>
        <w:t xml:space="preserve">truncamiento </w:t>
      </w:r>
      <w:r w:rsidRPr="00FA6F02">
        <w:rPr>
          <w:sz w:val="16"/>
          <w:szCs w:val="18"/>
          <w:lang w:val="es-PE"/>
        </w:rPr>
        <w:t>(</w:t>
      </w:r>
      <w:r w:rsidRPr="00FA6F02">
        <w:rPr>
          <w:i/>
          <w:iCs/>
          <w:sz w:val="16"/>
          <w:szCs w:val="18"/>
          <w:lang w:val="es-PE"/>
        </w:rPr>
        <w:t>ucchinna</w:t>
      </w:r>
      <w:r w:rsidRPr="00FA6F02">
        <w:rPr>
          <w:sz w:val="16"/>
          <w:szCs w:val="18"/>
          <w:lang w:val="es-PE"/>
        </w:rPr>
        <w:t>)</w:t>
      </w:r>
      <w:r w:rsidR="003A0791">
        <w:rPr>
          <w:sz w:val="16"/>
          <w:szCs w:val="18"/>
          <w:lang w:val="es-PE"/>
        </w:rPr>
        <w:t>.</w:t>
      </w:r>
      <w:r w:rsidRPr="00FA6F02">
        <w:rPr>
          <w:sz w:val="16"/>
          <w:szCs w:val="18"/>
          <w:lang w:val="es-PE"/>
        </w:rPr>
        <w:t xml:space="preserve"> Para él, s</w:t>
      </w:r>
      <w:r w:rsidR="003A0791">
        <w:rPr>
          <w:sz w:val="16"/>
          <w:szCs w:val="18"/>
          <w:lang w:val="es-PE"/>
        </w:rPr>
        <w:t>ó</w:t>
      </w:r>
      <w:r w:rsidRPr="00FA6F02">
        <w:rPr>
          <w:sz w:val="16"/>
          <w:szCs w:val="18"/>
          <w:lang w:val="es-PE"/>
        </w:rPr>
        <w:t xml:space="preserve">lo aquellas desapariciones y </w:t>
      </w:r>
      <w:r w:rsidR="00C76A7C">
        <w:rPr>
          <w:sz w:val="16"/>
          <w:szCs w:val="18"/>
          <w:lang w:val="es-PE"/>
        </w:rPr>
        <w:t xml:space="preserve">truncamientos </w:t>
      </w:r>
      <w:r w:rsidRPr="00FA6F02">
        <w:rPr>
          <w:sz w:val="16"/>
          <w:szCs w:val="18"/>
          <w:lang w:val="es-PE"/>
        </w:rPr>
        <w:t>(</w:t>
      </w:r>
      <w:r w:rsidRPr="00FA6F02">
        <w:rPr>
          <w:i/>
          <w:iCs/>
          <w:sz w:val="16"/>
          <w:szCs w:val="18"/>
          <w:lang w:val="es-PE"/>
        </w:rPr>
        <w:t>ucchinna</w:t>
      </w:r>
      <w:r w:rsidRPr="00FA6F02">
        <w:rPr>
          <w:sz w:val="16"/>
          <w:szCs w:val="18"/>
          <w:lang w:val="es-PE"/>
        </w:rPr>
        <w:t>) debe</w:t>
      </w:r>
      <w:r w:rsidR="00C76A7C">
        <w:rPr>
          <w:sz w:val="16"/>
          <w:szCs w:val="18"/>
          <w:lang w:val="es-PE"/>
        </w:rPr>
        <w:t>ría</w:t>
      </w:r>
      <w:r w:rsidRPr="00FA6F02">
        <w:rPr>
          <w:sz w:val="16"/>
          <w:szCs w:val="18"/>
          <w:lang w:val="es-PE"/>
        </w:rPr>
        <w:t>n ser alabad</w:t>
      </w:r>
      <w:r w:rsidR="00C76A7C">
        <w:rPr>
          <w:sz w:val="16"/>
          <w:szCs w:val="18"/>
          <w:lang w:val="es-PE"/>
        </w:rPr>
        <w:t>o</w:t>
      </w:r>
      <w:r w:rsidRPr="00FA6F02">
        <w:rPr>
          <w:sz w:val="16"/>
          <w:szCs w:val="18"/>
          <w:lang w:val="es-PE"/>
        </w:rPr>
        <w:t xml:space="preserve">s como noble. </w:t>
      </w:r>
      <w:r w:rsidR="003A0791">
        <w:rPr>
          <w:sz w:val="16"/>
          <w:szCs w:val="18"/>
          <w:lang w:val="es-PE"/>
        </w:rPr>
        <w:tab/>
      </w:r>
      <w:r w:rsidRPr="003A451D">
        <w:rPr>
          <w:sz w:val="16"/>
          <w:szCs w:val="18"/>
          <w:lang w:val="es-PE"/>
        </w:rPr>
        <w:t>[ejemplo]</w:t>
      </w:r>
    </w:p>
    <w:p w14:paraId="2D5EFF3A" w14:textId="77777777" w:rsidR="001937C1" w:rsidRPr="003A451D" w:rsidRDefault="001937C1" w:rsidP="00D60AB7">
      <w:pPr>
        <w:ind w:left="1701" w:hanging="425"/>
        <w:rPr>
          <w:szCs w:val="20"/>
          <w:lang w:val="es-PE"/>
        </w:rPr>
      </w:pPr>
    </w:p>
    <w:p w14:paraId="129FE7D0" w14:textId="23D2CC61" w:rsidR="00FF1A0C" w:rsidRPr="00D50E5D" w:rsidRDefault="00FF1A0C" w:rsidP="009C2768">
      <w:pPr>
        <w:pStyle w:val="Ttulo4"/>
        <w:rPr>
          <w:i/>
          <w:iCs w:val="0"/>
          <w:lang w:val="es-PE"/>
        </w:rPr>
      </w:pPr>
      <w:r w:rsidRPr="00D50E5D">
        <w:rPr>
          <w:lang w:val="es-PE"/>
        </w:rPr>
        <w:t xml:space="preserve">En </w:t>
      </w:r>
      <w:r w:rsidR="009B73A8" w:rsidRPr="00D50E5D">
        <w:rPr>
          <w:lang w:val="es-PE"/>
        </w:rPr>
        <w:t xml:space="preserve">el </w:t>
      </w:r>
      <w:r w:rsidRPr="00D50E5D">
        <w:rPr>
          <w:i/>
          <w:iCs w:val="0"/>
          <w:lang w:val="es-PE"/>
        </w:rPr>
        <w:t>Patisambhidāmagga Pāḷi</w:t>
      </w:r>
    </w:p>
    <w:p w14:paraId="63B38B39" w14:textId="458A1E53" w:rsidR="0079533D" w:rsidRDefault="00FF1A0C" w:rsidP="00CB5153">
      <w:pPr>
        <w:rPr>
          <w:lang w:val="es-PE"/>
        </w:rPr>
      </w:pPr>
      <w:r w:rsidRPr="00FF1A0C">
        <w:rPr>
          <w:lang w:val="es-PE"/>
        </w:rPr>
        <w:t>Como se ha dicho: "</w:t>
      </w:r>
      <w:r w:rsidRPr="00FF1A0C">
        <w:rPr>
          <w:i/>
          <w:iCs/>
          <w:lang w:val="es-PE"/>
        </w:rPr>
        <w:t>paneakkhande aniccato dukkhatao</w:t>
      </w:r>
      <w:r w:rsidR="009B73A8">
        <w:rPr>
          <w:i/>
          <w:iCs/>
          <w:lang w:val="es-PE"/>
        </w:rPr>
        <w:t xml:space="preserve">… </w:t>
      </w:r>
      <w:r w:rsidRPr="00FF1A0C">
        <w:rPr>
          <w:i/>
          <w:iCs/>
          <w:lang w:val="es-PE"/>
        </w:rPr>
        <w:t xml:space="preserve">pa... </w:t>
      </w:r>
      <w:r w:rsidR="00D50E5D" w:rsidRPr="00FF1A0C">
        <w:rPr>
          <w:i/>
          <w:iCs/>
          <w:lang w:val="es-PE"/>
        </w:rPr>
        <w:t>sa</w:t>
      </w:r>
      <w:r w:rsidR="00D50E5D">
        <w:rPr>
          <w:i/>
          <w:iCs/>
          <w:lang w:val="es-PE"/>
        </w:rPr>
        <w:t>ṃ</w:t>
      </w:r>
      <w:r w:rsidR="00D50E5D" w:rsidRPr="00FF1A0C">
        <w:rPr>
          <w:i/>
          <w:iCs/>
          <w:lang w:val="es-PE"/>
        </w:rPr>
        <w:t>ki</w:t>
      </w:r>
      <w:r w:rsidRPr="00FF1A0C">
        <w:rPr>
          <w:i/>
          <w:iCs/>
          <w:lang w:val="es-PE"/>
        </w:rPr>
        <w:t>–</w:t>
      </w:r>
      <w:r w:rsidR="00D50E5D" w:rsidRPr="00FF1A0C">
        <w:rPr>
          <w:i/>
          <w:iCs/>
          <w:lang w:val="es-PE"/>
        </w:rPr>
        <w:t>lesikadhammato</w:t>
      </w:r>
      <w:r w:rsidRPr="00FF1A0C">
        <w:rPr>
          <w:lang w:val="es-PE"/>
        </w:rPr>
        <w:t xml:space="preserve">, </w:t>
      </w:r>
      <w:r w:rsidR="00D50E5D">
        <w:rPr>
          <w:lang w:val="es-PE"/>
        </w:rPr>
        <w:t>existen</w:t>
      </w:r>
      <w:r w:rsidRPr="00FF1A0C">
        <w:rPr>
          <w:lang w:val="es-PE"/>
        </w:rPr>
        <w:t xml:space="preserve"> 40 defectos temibles</w:t>
      </w:r>
      <w:r w:rsidR="009F3B0F">
        <w:rPr>
          <w:lang w:val="es-PE"/>
        </w:rPr>
        <w:t xml:space="preserve"> </w:t>
      </w:r>
      <w:r w:rsidRPr="00D50E5D">
        <w:rPr>
          <w:vertAlign w:val="superscript"/>
          <w:lang w:val="es-PE"/>
        </w:rPr>
        <w:t>2</w:t>
      </w:r>
      <w:r w:rsidRPr="00FF1A0C">
        <w:rPr>
          <w:lang w:val="es-PE"/>
        </w:rPr>
        <w:t xml:space="preserve"> (</w:t>
      </w:r>
      <w:r w:rsidRPr="00FF1A0C">
        <w:rPr>
          <w:i/>
          <w:iCs/>
          <w:lang w:val="es-PE"/>
        </w:rPr>
        <w:t>ādinava</w:t>
      </w:r>
      <w:r w:rsidRPr="00FF1A0C">
        <w:rPr>
          <w:lang w:val="es-PE"/>
        </w:rPr>
        <w:t xml:space="preserve">). Esos </w:t>
      </w:r>
      <w:r w:rsidR="00D50E5D">
        <w:rPr>
          <w:lang w:val="es-PE"/>
        </w:rPr>
        <w:t>5</w:t>
      </w:r>
      <w:r w:rsidRPr="00FF1A0C">
        <w:rPr>
          <w:lang w:val="es-PE"/>
        </w:rPr>
        <w:t xml:space="preserve"> </w:t>
      </w:r>
      <w:r w:rsidR="00D50E5D" w:rsidRPr="003A0791">
        <w:rPr>
          <w:i/>
          <w:iCs/>
          <w:lang w:val="es-PE"/>
        </w:rPr>
        <w:t>agregados</w:t>
      </w:r>
      <w:r w:rsidRPr="003A0791">
        <w:rPr>
          <w:i/>
          <w:iCs/>
          <w:lang w:val="es-PE"/>
        </w:rPr>
        <w:t xml:space="preserve"> constituyentes de la existencia</w:t>
      </w:r>
      <w:r w:rsidRPr="00FF1A0C">
        <w:rPr>
          <w:lang w:val="es-PE"/>
        </w:rPr>
        <w:t xml:space="preserve">, que </w:t>
      </w:r>
      <w:r w:rsidR="00D50E5D">
        <w:rPr>
          <w:lang w:val="es-PE"/>
        </w:rPr>
        <w:t xml:space="preserve">corresponden a </w:t>
      </w:r>
      <w:r w:rsidRPr="00FF1A0C">
        <w:rPr>
          <w:lang w:val="es-PE"/>
        </w:rPr>
        <w:t xml:space="preserve">los renacimientos de seres humanos, </w:t>
      </w:r>
      <w:r w:rsidR="00D50E5D" w:rsidRPr="00D50E5D">
        <w:rPr>
          <w:i/>
          <w:iCs/>
          <w:lang w:val="es-PE"/>
        </w:rPr>
        <w:t>Deva</w:t>
      </w:r>
      <w:r w:rsidR="00D50E5D" w:rsidRPr="00D50E5D">
        <w:rPr>
          <w:lang w:val="es-PE"/>
        </w:rPr>
        <w:t>s</w:t>
      </w:r>
      <w:r w:rsidR="00D50E5D" w:rsidRPr="00FF1A0C">
        <w:rPr>
          <w:lang w:val="es-PE"/>
        </w:rPr>
        <w:t xml:space="preserve"> </w:t>
      </w:r>
      <w:r w:rsidRPr="00FF1A0C">
        <w:rPr>
          <w:lang w:val="es-PE"/>
        </w:rPr>
        <w:t xml:space="preserve">y </w:t>
      </w:r>
      <w:r w:rsidR="00D50E5D">
        <w:rPr>
          <w:i/>
          <w:iCs/>
          <w:lang w:val="es-PE"/>
        </w:rPr>
        <w:t>Brahmā</w:t>
      </w:r>
      <w:r w:rsidR="00D50E5D" w:rsidRPr="00D50E5D">
        <w:rPr>
          <w:lang w:val="es-PE"/>
        </w:rPr>
        <w:t>s</w:t>
      </w:r>
      <w:r w:rsidRPr="00FF1A0C">
        <w:rPr>
          <w:lang w:val="es-PE"/>
        </w:rPr>
        <w:t xml:space="preserve">, </w:t>
      </w:r>
      <w:r w:rsidR="00D50E5D">
        <w:rPr>
          <w:lang w:val="es-PE"/>
        </w:rPr>
        <w:t>se encuentran colmados</w:t>
      </w:r>
      <w:r w:rsidRPr="00FF1A0C">
        <w:rPr>
          <w:lang w:val="es-PE"/>
        </w:rPr>
        <w:t xml:space="preserve"> de esos </w:t>
      </w:r>
      <w:r w:rsidR="00D50E5D" w:rsidRPr="00FF1A0C">
        <w:rPr>
          <w:lang w:val="es-PE"/>
        </w:rPr>
        <w:t xml:space="preserve">temibles </w:t>
      </w:r>
      <w:r w:rsidRPr="00FF1A0C">
        <w:rPr>
          <w:lang w:val="es-PE"/>
        </w:rPr>
        <w:t>defectos. El hombre que viv</w:t>
      </w:r>
      <w:r w:rsidR="00D50E5D">
        <w:rPr>
          <w:lang w:val="es-PE"/>
        </w:rPr>
        <w:t>a</w:t>
      </w:r>
      <w:r w:rsidRPr="00FF1A0C">
        <w:rPr>
          <w:lang w:val="es-PE"/>
        </w:rPr>
        <w:t xml:space="preserve"> con esas lepras y asmas s</w:t>
      </w:r>
      <w:r w:rsidR="00D93C78">
        <w:rPr>
          <w:lang w:val="es-PE"/>
        </w:rPr>
        <w:t>ó</w:t>
      </w:r>
      <w:r w:rsidRPr="00FF1A0C">
        <w:rPr>
          <w:lang w:val="es-PE"/>
        </w:rPr>
        <w:t xml:space="preserve">lo </w:t>
      </w:r>
      <w:r w:rsidR="00D93C78">
        <w:rPr>
          <w:lang w:val="es-PE"/>
        </w:rPr>
        <w:t xml:space="preserve">estará destinado a </w:t>
      </w:r>
      <w:r w:rsidRPr="00FF1A0C">
        <w:rPr>
          <w:lang w:val="es-PE"/>
        </w:rPr>
        <w:t xml:space="preserve">sufrir </w:t>
      </w:r>
      <w:r w:rsidR="00D93C78">
        <w:rPr>
          <w:lang w:val="es-PE"/>
        </w:rPr>
        <w:t xml:space="preserve">estas </w:t>
      </w:r>
      <w:r w:rsidRPr="00FF1A0C">
        <w:rPr>
          <w:lang w:val="es-PE"/>
        </w:rPr>
        <w:t xml:space="preserve">enfermedades. </w:t>
      </w:r>
      <w:r w:rsidR="00D50E5D">
        <w:rPr>
          <w:lang w:val="es-PE"/>
        </w:rPr>
        <w:t xml:space="preserve">Por otro lado, </w:t>
      </w:r>
      <w:r w:rsidRPr="00FF1A0C">
        <w:rPr>
          <w:lang w:val="es-PE"/>
        </w:rPr>
        <w:t xml:space="preserve">los </w:t>
      </w:r>
      <w:r w:rsidR="00D50E5D">
        <w:rPr>
          <w:lang w:val="es-PE"/>
        </w:rPr>
        <w:t xml:space="preserve">portadores </w:t>
      </w:r>
      <w:r w:rsidRPr="00FF1A0C">
        <w:rPr>
          <w:lang w:val="es-PE"/>
        </w:rPr>
        <w:t xml:space="preserve">de los </w:t>
      </w:r>
      <w:r w:rsidR="00D50E5D">
        <w:rPr>
          <w:lang w:val="es-PE"/>
        </w:rPr>
        <w:t xml:space="preserve">5 </w:t>
      </w:r>
      <w:r w:rsidR="00D50E5D" w:rsidRPr="00D93C78">
        <w:rPr>
          <w:i/>
          <w:iCs/>
          <w:lang w:val="es-PE"/>
        </w:rPr>
        <w:t xml:space="preserve">agregados </w:t>
      </w:r>
      <w:r w:rsidRPr="00D93C78">
        <w:rPr>
          <w:i/>
          <w:iCs/>
          <w:lang w:val="es-PE"/>
        </w:rPr>
        <w:t>constituyentes de la existencia</w:t>
      </w:r>
      <w:r w:rsidRPr="00FF1A0C">
        <w:rPr>
          <w:lang w:val="es-PE"/>
        </w:rPr>
        <w:t xml:space="preserve">, que </w:t>
      </w:r>
      <w:r w:rsidR="00D50E5D">
        <w:rPr>
          <w:lang w:val="es-PE"/>
        </w:rPr>
        <w:t xml:space="preserve">deambulen a través del ciclo </w:t>
      </w:r>
      <w:r w:rsidRPr="00FF1A0C">
        <w:rPr>
          <w:lang w:val="es-PE"/>
        </w:rPr>
        <w:t xml:space="preserve">de renacimientos, </w:t>
      </w:r>
      <w:r w:rsidR="002E0D90">
        <w:rPr>
          <w:lang w:val="es-PE"/>
        </w:rPr>
        <w:t>d</w:t>
      </w:r>
      <w:r w:rsidRPr="00FF1A0C">
        <w:rPr>
          <w:lang w:val="es-PE"/>
        </w:rPr>
        <w:t xml:space="preserve">el </w:t>
      </w:r>
      <w:r w:rsidR="00D50E5D">
        <w:rPr>
          <w:i/>
          <w:iCs/>
          <w:lang w:val="es-PE"/>
        </w:rPr>
        <w:t>saṃsāra</w:t>
      </w:r>
      <w:r w:rsidRPr="00FF1A0C">
        <w:rPr>
          <w:lang w:val="es-PE"/>
        </w:rPr>
        <w:t>, al ser impermanente</w:t>
      </w:r>
      <w:r w:rsidR="002E0D90">
        <w:rPr>
          <w:lang w:val="es-PE"/>
        </w:rPr>
        <w:t>s</w:t>
      </w:r>
      <w:r w:rsidRPr="00FF1A0C">
        <w:rPr>
          <w:lang w:val="es-PE"/>
        </w:rPr>
        <w:t xml:space="preserve">, no </w:t>
      </w:r>
      <w:r w:rsidR="002E0D90">
        <w:rPr>
          <w:lang w:val="es-PE"/>
        </w:rPr>
        <w:t xml:space="preserve">podrán </w:t>
      </w:r>
      <w:r w:rsidRPr="00FF1A0C">
        <w:rPr>
          <w:lang w:val="es-PE"/>
        </w:rPr>
        <w:t xml:space="preserve">vivir para siempre </w:t>
      </w:r>
      <w:r w:rsidR="002E0D90">
        <w:rPr>
          <w:lang w:val="es-PE"/>
        </w:rPr>
        <w:t xml:space="preserve">ni </w:t>
      </w:r>
      <w:r w:rsidRPr="00FF1A0C">
        <w:rPr>
          <w:lang w:val="es-PE"/>
        </w:rPr>
        <w:t xml:space="preserve">como ser humano, </w:t>
      </w:r>
      <w:r w:rsidR="002E0D90" w:rsidRPr="002E0D90">
        <w:rPr>
          <w:i/>
          <w:iCs/>
          <w:lang w:val="es-PE"/>
        </w:rPr>
        <w:t>Deva</w:t>
      </w:r>
      <w:r w:rsidR="002E0D90">
        <w:rPr>
          <w:lang w:val="es-PE"/>
        </w:rPr>
        <w:t xml:space="preserve"> o</w:t>
      </w:r>
      <w:r w:rsidRPr="00FF1A0C">
        <w:rPr>
          <w:lang w:val="es-PE"/>
        </w:rPr>
        <w:t xml:space="preserve"> </w:t>
      </w:r>
      <w:r w:rsidR="002E0D90">
        <w:rPr>
          <w:i/>
          <w:iCs/>
          <w:lang w:val="es-PE"/>
        </w:rPr>
        <w:t>Brahmā</w:t>
      </w:r>
      <w:r w:rsidRPr="00FF1A0C">
        <w:rPr>
          <w:lang w:val="es-PE"/>
        </w:rPr>
        <w:t>, sino caer en l</w:t>
      </w:r>
      <w:r w:rsidR="00493BC1">
        <w:rPr>
          <w:lang w:val="es-PE"/>
        </w:rPr>
        <w:t>os</w:t>
      </w:r>
      <w:r w:rsidRPr="00FF1A0C">
        <w:rPr>
          <w:i/>
          <w:iCs/>
          <w:lang w:val="es-PE"/>
        </w:rPr>
        <w:t xml:space="preserve"> </w:t>
      </w:r>
      <w:r w:rsidRPr="00493BC1">
        <w:rPr>
          <w:lang w:val="es-PE"/>
        </w:rPr>
        <w:t>infierno</w:t>
      </w:r>
      <w:r w:rsidR="00493BC1">
        <w:rPr>
          <w:lang w:val="es-PE"/>
        </w:rPr>
        <w:t>s</w:t>
      </w:r>
      <w:r w:rsidRPr="00FF1A0C">
        <w:rPr>
          <w:i/>
          <w:iCs/>
          <w:lang w:val="es-PE"/>
        </w:rPr>
        <w:t xml:space="preserve"> apāya</w:t>
      </w:r>
      <w:r w:rsidR="00D93C78">
        <w:rPr>
          <w:rFonts w:ascii="Cormorant" w:hAnsi="Cormorant" w:cs="Cormorant"/>
          <w:i/>
          <w:iCs/>
          <w:lang w:val="es-PE"/>
        </w:rPr>
        <w:t>–</w:t>
      </w:r>
      <w:r w:rsidRPr="00FF1A0C">
        <w:rPr>
          <w:i/>
          <w:iCs/>
          <w:lang w:val="es-PE"/>
        </w:rPr>
        <w:t>niraya</w:t>
      </w:r>
      <w:r w:rsidR="00493BC1">
        <w:rPr>
          <w:lang w:val="es-PE"/>
        </w:rPr>
        <w:t>s,</w:t>
      </w:r>
      <w:r w:rsidRPr="00FF1A0C">
        <w:rPr>
          <w:lang w:val="es-PE"/>
        </w:rPr>
        <w:t xml:space="preserve"> una y otra vez; nunca enc</w:t>
      </w:r>
      <w:r w:rsidR="00493BC1">
        <w:rPr>
          <w:lang w:val="es-PE"/>
        </w:rPr>
        <w:t>o</w:t>
      </w:r>
      <w:r w:rsidRPr="00FF1A0C">
        <w:rPr>
          <w:lang w:val="es-PE"/>
        </w:rPr>
        <w:t>ntra</w:t>
      </w:r>
      <w:r w:rsidR="00493BC1">
        <w:rPr>
          <w:lang w:val="es-PE"/>
        </w:rPr>
        <w:t>rá</w:t>
      </w:r>
      <w:r w:rsidRPr="00FF1A0C">
        <w:rPr>
          <w:lang w:val="es-PE"/>
        </w:rPr>
        <w:t xml:space="preserve">n alivio ni siquiera </w:t>
      </w:r>
      <w:r w:rsidR="00493BC1">
        <w:rPr>
          <w:lang w:val="es-PE"/>
        </w:rPr>
        <w:t>durante</w:t>
      </w:r>
      <w:r w:rsidRPr="00FF1A0C">
        <w:rPr>
          <w:lang w:val="es-PE"/>
        </w:rPr>
        <w:t xml:space="preserve"> un respiro, sino sufri</w:t>
      </w:r>
      <w:r w:rsidR="00B96229">
        <w:rPr>
          <w:lang w:val="es-PE"/>
        </w:rPr>
        <w:t>mientos</w:t>
      </w:r>
      <w:r w:rsidRPr="00FF1A0C">
        <w:rPr>
          <w:lang w:val="es-PE"/>
        </w:rPr>
        <w:t xml:space="preserve"> en los fuegos </w:t>
      </w:r>
    </w:p>
    <w:p w14:paraId="2A6FF6DC" w14:textId="77777777" w:rsidR="0079533D" w:rsidRDefault="0079533D">
      <w:pPr>
        <w:ind w:firstLine="0"/>
        <w:rPr>
          <w:lang w:val="es-PE"/>
        </w:rPr>
      </w:pPr>
      <w:r>
        <w:rPr>
          <w:lang w:val="es-PE"/>
        </w:rPr>
        <w:br w:type="page"/>
      </w:r>
    </w:p>
    <w:p w14:paraId="7375B3B5" w14:textId="79F0EAE3" w:rsidR="00FF1A0C" w:rsidRPr="00FF1A0C" w:rsidRDefault="00FF1A0C" w:rsidP="0079533D">
      <w:pPr>
        <w:pStyle w:val="Normalssangria"/>
      </w:pPr>
      <w:r w:rsidRPr="00FF1A0C">
        <w:lastRenderedPageBreak/>
        <w:t>del infierno</w:t>
      </w:r>
      <w:r w:rsidR="00B96229">
        <w:t>,</w:t>
      </w:r>
      <w:r w:rsidRPr="00FF1A0C">
        <w:t xml:space="preserve"> una y otra vez</w:t>
      </w:r>
      <w:r w:rsidR="00493BC1">
        <w:t>,</w:t>
      </w:r>
      <w:r w:rsidRPr="00FF1A0C">
        <w:t xml:space="preserve"> durante </w:t>
      </w:r>
      <w:r w:rsidR="00493BC1">
        <w:t xml:space="preserve">100,000 </w:t>
      </w:r>
      <w:r w:rsidRPr="00FF1A0C">
        <w:t>años, etc.</w:t>
      </w:r>
      <w:r w:rsidR="00B96229">
        <w:t>;</w:t>
      </w:r>
      <w:r w:rsidRPr="00FF1A0C">
        <w:t xml:space="preserve"> vivir con lepra </w:t>
      </w:r>
      <w:r w:rsidR="00CC1C55">
        <w:t>dentro de</w:t>
      </w:r>
      <w:r w:rsidRPr="00FF1A0C">
        <w:t xml:space="preserve"> </w:t>
      </w:r>
      <w:r w:rsidR="00493BC1">
        <w:t>un</w:t>
      </w:r>
      <w:r w:rsidRPr="00FF1A0C">
        <w:t xml:space="preserve"> hogar humano durante </w:t>
      </w:r>
      <w:r w:rsidR="00CC1C55">
        <w:t>100</w:t>
      </w:r>
      <w:r w:rsidRPr="00FF1A0C">
        <w:t xml:space="preserve"> años </w:t>
      </w:r>
      <w:r w:rsidR="00493BC1">
        <w:t xml:space="preserve">sería </w:t>
      </w:r>
      <w:r w:rsidRPr="00FF1A0C">
        <w:t xml:space="preserve">mejor que vivir </w:t>
      </w:r>
      <w:r w:rsidR="000B16EC">
        <w:t>dentro de</w:t>
      </w:r>
      <w:r w:rsidRPr="00FF1A0C">
        <w:t xml:space="preserve"> las llamas del infierno durante una </w:t>
      </w:r>
      <w:r w:rsidR="000B16EC">
        <w:t xml:space="preserve">sola </w:t>
      </w:r>
      <w:r w:rsidRPr="00FF1A0C">
        <w:t>hora.</w:t>
      </w:r>
    </w:p>
    <w:p w14:paraId="50BD24D7" w14:textId="1349BEA4" w:rsidR="00FF1A0C" w:rsidRPr="00B828AE" w:rsidRDefault="00FF1A0C" w:rsidP="00F233AA">
      <w:pPr>
        <w:rPr>
          <w:lang w:val="es-PE"/>
        </w:rPr>
      </w:pPr>
      <w:r w:rsidRPr="00FF1A0C">
        <w:rPr>
          <w:lang w:val="es-PE"/>
        </w:rPr>
        <w:t xml:space="preserve">En la  historia </w:t>
      </w:r>
      <w:r w:rsidRPr="000B16EC">
        <w:rPr>
          <w:lang w:val="es-PE"/>
        </w:rPr>
        <w:t>de</w:t>
      </w:r>
      <w:r w:rsidR="000B16EC">
        <w:rPr>
          <w:lang w:val="es-PE"/>
        </w:rPr>
        <w:t>l</w:t>
      </w:r>
      <w:r w:rsidRPr="00FF1A0C">
        <w:rPr>
          <w:i/>
          <w:iCs/>
          <w:lang w:val="es-PE"/>
        </w:rPr>
        <w:t xml:space="preserve"> Temiya Jātaka</w:t>
      </w:r>
      <w:r w:rsidRPr="00FF1A0C">
        <w:rPr>
          <w:lang w:val="es-PE"/>
        </w:rPr>
        <w:t xml:space="preserve">, mientras nuestro </w:t>
      </w:r>
      <w:r w:rsidRPr="000B16EC">
        <w:rPr>
          <w:lang w:val="es-PE"/>
        </w:rPr>
        <w:t>futuro</w:t>
      </w:r>
      <w:r w:rsidRPr="00FF1A0C">
        <w:rPr>
          <w:i/>
          <w:iCs/>
          <w:lang w:val="es-PE"/>
        </w:rPr>
        <w:t xml:space="preserve"> </w:t>
      </w:r>
      <w:r w:rsidRPr="000B16EC">
        <w:rPr>
          <w:i/>
          <w:iCs/>
          <w:lang w:val="es-PE"/>
        </w:rPr>
        <w:t>Bud</w:t>
      </w:r>
      <w:r w:rsidR="000B16EC" w:rsidRPr="000B16EC">
        <w:rPr>
          <w:i/>
          <w:iCs/>
          <w:lang w:val="es-PE"/>
        </w:rPr>
        <w:t>dh</w:t>
      </w:r>
      <w:r w:rsidRPr="000B16EC">
        <w:rPr>
          <w:i/>
          <w:iCs/>
          <w:lang w:val="es-PE"/>
        </w:rPr>
        <w:t>a</w:t>
      </w:r>
      <w:r w:rsidRPr="00FF1A0C">
        <w:rPr>
          <w:lang w:val="es-PE"/>
        </w:rPr>
        <w:t xml:space="preserve"> gobernaba </w:t>
      </w:r>
      <w:r w:rsidR="00D04D63">
        <w:rPr>
          <w:lang w:val="es-PE"/>
        </w:rPr>
        <w:t>el</w:t>
      </w:r>
      <w:r w:rsidRPr="00FF1A0C">
        <w:rPr>
          <w:lang w:val="es-PE"/>
        </w:rPr>
        <w:t xml:space="preserve"> país, la ciudad de Bārānasi</w:t>
      </w:r>
      <w:r w:rsidR="000B16EC">
        <w:rPr>
          <w:lang w:val="es-PE"/>
        </w:rPr>
        <w:t>,</w:t>
      </w:r>
      <w:r w:rsidRPr="00FF1A0C">
        <w:rPr>
          <w:lang w:val="es-PE"/>
        </w:rPr>
        <w:t xml:space="preserve"> </w:t>
      </w:r>
      <w:r w:rsidR="0029069F" w:rsidRPr="00FF1A0C">
        <w:rPr>
          <w:lang w:val="es-PE"/>
        </w:rPr>
        <w:t xml:space="preserve">durante veinte años </w:t>
      </w:r>
      <w:r w:rsidRPr="00FF1A0C">
        <w:rPr>
          <w:lang w:val="es-PE"/>
        </w:rPr>
        <w:t xml:space="preserve">tuvo que sufrir en el </w:t>
      </w:r>
      <w:r w:rsidRPr="000B16EC">
        <w:rPr>
          <w:lang w:val="es-PE"/>
        </w:rPr>
        <w:t xml:space="preserve">infierno </w:t>
      </w:r>
      <w:r w:rsidRPr="0079533D">
        <w:rPr>
          <w:i/>
          <w:iCs/>
          <w:lang w:val="es-PE"/>
        </w:rPr>
        <w:t>ussada</w:t>
      </w:r>
      <w:r w:rsidR="0079533D">
        <w:rPr>
          <w:rFonts w:ascii="Cormorant" w:hAnsi="Cormorant" w:cs="Cormorant"/>
          <w:i/>
          <w:iCs/>
          <w:lang w:val="es-PE"/>
        </w:rPr>
        <w:t>–</w:t>
      </w:r>
      <w:r w:rsidRPr="0079533D">
        <w:rPr>
          <w:i/>
          <w:iCs/>
          <w:lang w:val="es-PE"/>
        </w:rPr>
        <w:t>niraya</w:t>
      </w:r>
      <w:r w:rsidRPr="00FF1A0C">
        <w:rPr>
          <w:lang w:val="es-PE"/>
        </w:rPr>
        <w:t xml:space="preserve"> durante 80</w:t>
      </w:r>
      <w:r w:rsidR="000B16EC">
        <w:rPr>
          <w:lang w:val="es-PE"/>
        </w:rPr>
        <w:t>,</w:t>
      </w:r>
      <w:r w:rsidRPr="00FF1A0C">
        <w:rPr>
          <w:lang w:val="es-PE"/>
        </w:rPr>
        <w:t xml:space="preserve">000 años. Sin mencionar </w:t>
      </w:r>
      <w:r w:rsidR="000B16EC">
        <w:rPr>
          <w:lang w:val="es-PE"/>
        </w:rPr>
        <w:t>nada</w:t>
      </w:r>
      <w:r w:rsidRPr="00FF1A0C">
        <w:rPr>
          <w:lang w:val="es-PE"/>
        </w:rPr>
        <w:t xml:space="preserve"> </w:t>
      </w:r>
      <w:r w:rsidR="000B16EC">
        <w:rPr>
          <w:lang w:val="es-PE"/>
        </w:rPr>
        <w:t xml:space="preserve">con respecto a </w:t>
      </w:r>
      <w:r w:rsidRPr="00FF1A0C">
        <w:rPr>
          <w:lang w:val="es-PE"/>
        </w:rPr>
        <w:t xml:space="preserve">seres comunes. ¿Por qué es así? </w:t>
      </w:r>
      <w:r w:rsidRPr="00B828AE">
        <w:rPr>
          <w:lang w:val="es-PE"/>
        </w:rPr>
        <w:t>Por la impermanencia</w:t>
      </w:r>
      <w:r w:rsidR="000B16EC" w:rsidRPr="00B828AE">
        <w:rPr>
          <w:rFonts w:ascii="Cormorant" w:hAnsi="Cormorant"/>
          <w:lang w:val="es-PE"/>
        </w:rPr>
        <w:t>–</w:t>
      </w:r>
      <w:r w:rsidRPr="00B828AE">
        <w:rPr>
          <w:i/>
          <w:iCs/>
          <w:lang w:val="es-PE"/>
        </w:rPr>
        <w:t>anicca</w:t>
      </w:r>
      <w:r w:rsidRPr="00B828AE">
        <w:rPr>
          <w:lang w:val="es-PE"/>
        </w:rPr>
        <w:t>.</w:t>
      </w:r>
    </w:p>
    <w:p w14:paraId="4E12DF10" w14:textId="3897FCBC" w:rsidR="00FA6F02" w:rsidRPr="00FA6F02" w:rsidRDefault="00FA6F02" w:rsidP="002502B9">
      <w:pPr>
        <w:rPr>
          <w:lang w:val="es-PE"/>
        </w:rPr>
      </w:pPr>
      <w:r w:rsidRPr="00FA6F02">
        <w:rPr>
          <w:lang w:val="es-PE"/>
        </w:rPr>
        <w:t xml:space="preserve">Por </w:t>
      </w:r>
      <w:r w:rsidR="00D04D63">
        <w:rPr>
          <w:lang w:val="es-PE"/>
        </w:rPr>
        <w:t xml:space="preserve">lo </w:t>
      </w:r>
      <w:r w:rsidRPr="00FA6F02">
        <w:rPr>
          <w:lang w:val="es-PE"/>
        </w:rPr>
        <w:t>tanto, de esos 40 temibles</w:t>
      </w:r>
      <w:r w:rsidR="00F04850">
        <w:rPr>
          <w:lang w:val="es-PE"/>
        </w:rPr>
        <w:t xml:space="preserve"> </w:t>
      </w:r>
      <w:r w:rsidR="00F04850" w:rsidRPr="00FA6F02">
        <w:rPr>
          <w:lang w:val="es-PE"/>
        </w:rPr>
        <w:t>defectos</w:t>
      </w:r>
      <w:r w:rsidRPr="000B16EC">
        <w:rPr>
          <w:vertAlign w:val="superscript"/>
          <w:lang w:val="es-PE"/>
        </w:rPr>
        <w:t>1</w:t>
      </w:r>
      <w:r w:rsidRPr="00FA6F02">
        <w:rPr>
          <w:lang w:val="es-PE"/>
        </w:rPr>
        <w:t xml:space="preserve">, (1. defectos = </w:t>
      </w:r>
      <w:r w:rsidRPr="00FA6F02">
        <w:rPr>
          <w:i/>
          <w:iCs/>
          <w:lang w:val="es-PE"/>
        </w:rPr>
        <w:t>ādinava</w:t>
      </w:r>
      <w:r w:rsidR="00B828AE">
        <w:rPr>
          <w:lang w:val="es-PE"/>
        </w:rPr>
        <w:t>s</w:t>
      </w:r>
      <w:r w:rsidRPr="00FA6F02">
        <w:rPr>
          <w:lang w:val="es-PE"/>
        </w:rPr>
        <w:t>), inclus</w:t>
      </w:r>
      <w:r w:rsidR="00B828AE">
        <w:rPr>
          <w:lang w:val="es-PE"/>
        </w:rPr>
        <w:t>ive,</w:t>
      </w:r>
      <w:r w:rsidRPr="00FA6F02">
        <w:rPr>
          <w:lang w:val="es-PE"/>
        </w:rPr>
        <w:t xml:space="preserve"> en lo que respecta a la </w:t>
      </w:r>
      <w:r w:rsidRPr="00B828AE">
        <w:rPr>
          <w:lang w:val="es-PE"/>
        </w:rPr>
        <w:t>impermanencia</w:t>
      </w:r>
      <w:r w:rsidR="00B828AE">
        <w:rPr>
          <w:rFonts w:ascii="Cormorant" w:hAnsi="Cormorant"/>
          <w:i/>
          <w:iCs/>
          <w:lang w:val="es-PE"/>
        </w:rPr>
        <w:t>–</w:t>
      </w:r>
      <w:r w:rsidRPr="00B828AE">
        <w:rPr>
          <w:i/>
          <w:iCs/>
          <w:lang w:val="es-PE"/>
        </w:rPr>
        <w:t>anicca</w:t>
      </w:r>
      <w:r w:rsidRPr="00FA6F02">
        <w:rPr>
          <w:lang w:val="es-PE"/>
        </w:rPr>
        <w:t>, s</w:t>
      </w:r>
      <w:r w:rsidR="00B828AE">
        <w:rPr>
          <w:lang w:val="es-PE"/>
        </w:rPr>
        <w:t>ó</w:t>
      </w:r>
      <w:r w:rsidRPr="00FA6F02">
        <w:rPr>
          <w:lang w:val="es-PE"/>
        </w:rPr>
        <w:t>lo es</w:t>
      </w:r>
      <w:r w:rsidR="00B828AE">
        <w:rPr>
          <w:lang w:val="es-PE"/>
        </w:rPr>
        <w:t>t</w:t>
      </w:r>
      <w:r w:rsidRPr="00FA6F02">
        <w:rPr>
          <w:lang w:val="es-PE"/>
        </w:rPr>
        <w:t xml:space="preserve">os </w:t>
      </w:r>
      <w:r w:rsidR="00B828AE">
        <w:rPr>
          <w:lang w:val="es-PE"/>
        </w:rPr>
        <w:t>5</w:t>
      </w:r>
      <w:r w:rsidRPr="00FA6F02">
        <w:rPr>
          <w:lang w:val="es-PE"/>
        </w:rPr>
        <w:t xml:space="preserve"> </w:t>
      </w:r>
      <w:r w:rsidR="00B828AE" w:rsidRPr="00236BDB">
        <w:rPr>
          <w:i/>
          <w:iCs/>
          <w:lang w:val="es-PE"/>
        </w:rPr>
        <w:t>agregados</w:t>
      </w:r>
      <w:r w:rsidRPr="00236BDB">
        <w:rPr>
          <w:i/>
          <w:iCs/>
          <w:lang w:val="es-PE"/>
        </w:rPr>
        <w:t xml:space="preserve"> constituyentes de </w:t>
      </w:r>
      <w:r w:rsidR="00B828AE" w:rsidRPr="00236BDB">
        <w:rPr>
          <w:i/>
          <w:iCs/>
          <w:lang w:val="es-PE"/>
        </w:rPr>
        <w:t xml:space="preserve">la </w:t>
      </w:r>
      <w:r w:rsidRPr="00236BDB">
        <w:rPr>
          <w:i/>
          <w:iCs/>
          <w:lang w:val="es-PE"/>
        </w:rPr>
        <w:t>existencia</w:t>
      </w:r>
      <w:r w:rsidRPr="00FA6F02">
        <w:rPr>
          <w:lang w:val="es-PE"/>
        </w:rPr>
        <w:t xml:space="preserve"> </w:t>
      </w:r>
      <w:r w:rsidR="00B828AE">
        <w:rPr>
          <w:lang w:val="es-PE"/>
        </w:rPr>
        <w:t>correspondientes a</w:t>
      </w:r>
      <w:r w:rsidRPr="00FA6F02">
        <w:rPr>
          <w:lang w:val="es-PE"/>
        </w:rPr>
        <w:t xml:space="preserve"> seres humanos, </w:t>
      </w:r>
      <w:r w:rsidR="00B828AE" w:rsidRPr="00B828AE">
        <w:rPr>
          <w:i/>
          <w:iCs/>
          <w:lang w:val="es-PE"/>
        </w:rPr>
        <w:t>Deva</w:t>
      </w:r>
      <w:r w:rsidR="00B828AE" w:rsidRPr="00B828AE">
        <w:rPr>
          <w:lang w:val="es-PE"/>
        </w:rPr>
        <w:t xml:space="preserve">s </w:t>
      </w:r>
      <w:r w:rsidRPr="00FA6F02">
        <w:rPr>
          <w:lang w:val="es-PE"/>
        </w:rPr>
        <w:t xml:space="preserve">y de </w:t>
      </w:r>
      <w:r w:rsidR="00B828AE" w:rsidRPr="00B828AE">
        <w:rPr>
          <w:i/>
          <w:iCs/>
          <w:lang w:val="es-PE"/>
        </w:rPr>
        <w:t>Brahmā</w:t>
      </w:r>
      <w:r w:rsidR="00B828AE" w:rsidRPr="00B828AE">
        <w:rPr>
          <w:lang w:val="es-PE"/>
        </w:rPr>
        <w:t xml:space="preserve">s </w:t>
      </w:r>
      <w:r w:rsidR="00B828AE">
        <w:rPr>
          <w:lang w:val="es-PE"/>
        </w:rPr>
        <w:t>serían</w:t>
      </w:r>
      <w:r w:rsidRPr="00FA6F02">
        <w:rPr>
          <w:lang w:val="es-PE"/>
        </w:rPr>
        <w:t xml:space="preserve"> mucho más temibles. El </w:t>
      </w:r>
      <w:r w:rsidRPr="00FA6F02">
        <w:rPr>
          <w:i/>
          <w:iCs/>
          <w:lang w:val="es-PE"/>
        </w:rPr>
        <w:t>mahā–as</w:t>
      </w:r>
      <w:r w:rsidR="00075FD9">
        <w:rPr>
          <w:i/>
          <w:iCs/>
          <w:lang w:val="es-PE"/>
        </w:rPr>
        <w:t>aṅ</w:t>
      </w:r>
      <w:r w:rsidRPr="00FA6F02">
        <w:rPr>
          <w:i/>
          <w:iCs/>
          <w:lang w:val="es-PE"/>
        </w:rPr>
        <w:t>khata–nibbāna</w:t>
      </w:r>
      <w:r w:rsidRPr="00FA6F02">
        <w:rPr>
          <w:lang w:val="es-PE"/>
        </w:rPr>
        <w:t>, l</w:t>
      </w:r>
      <w:r w:rsidR="00B828AE">
        <w:rPr>
          <w:lang w:val="es-PE"/>
        </w:rPr>
        <w:t>a</w:t>
      </w:r>
      <w:r w:rsidRPr="00FA6F02">
        <w:rPr>
          <w:lang w:val="es-PE"/>
        </w:rPr>
        <w:t xml:space="preserve"> </w:t>
      </w:r>
      <w:r w:rsidRPr="00B828AE">
        <w:rPr>
          <w:i/>
          <w:iCs/>
          <w:lang w:val="es-PE"/>
        </w:rPr>
        <w:t>ces</w:t>
      </w:r>
      <w:r w:rsidR="00B828AE" w:rsidRPr="00B828AE">
        <w:rPr>
          <w:i/>
          <w:iCs/>
          <w:lang w:val="es-PE"/>
        </w:rPr>
        <w:t>ación</w:t>
      </w:r>
      <w:r w:rsidRPr="00FA6F02">
        <w:rPr>
          <w:lang w:val="es-PE"/>
        </w:rPr>
        <w:t xml:space="preserve"> o el fin de esos </w:t>
      </w:r>
      <w:r w:rsidR="00B828AE">
        <w:rPr>
          <w:lang w:val="es-PE"/>
        </w:rPr>
        <w:t>5</w:t>
      </w:r>
      <w:r w:rsidRPr="00FA6F02">
        <w:rPr>
          <w:lang w:val="es-PE"/>
        </w:rPr>
        <w:t xml:space="preserve"> </w:t>
      </w:r>
      <w:r w:rsidR="00B828AE" w:rsidRPr="00CB42C5">
        <w:rPr>
          <w:i/>
          <w:iCs/>
          <w:lang w:val="es-PE"/>
        </w:rPr>
        <w:t xml:space="preserve">agregados </w:t>
      </w:r>
      <w:r w:rsidRPr="00CB42C5">
        <w:rPr>
          <w:i/>
          <w:iCs/>
          <w:lang w:val="es-PE"/>
        </w:rPr>
        <w:t xml:space="preserve">constituyentes </w:t>
      </w:r>
      <w:r w:rsidR="00CB42C5" w:rsidRPr="00CB42C5">
        <w:rPr>
          <w:i/>
          <w:iCs/>
          <w:lang w:val="es-PE"/>
        </w:rPr>
        <w:t>de la existencia</w:t>
      </w:r>
      <w:r w:rsidR="00CB42C5">
        <w:rPr>
          <w:i/>
          <w:iCs/>
          <w:lang w:val="es-PE"/>
        </w:rPr>
        <w:t>,</w:t>
      </w:r>
      <w:r w:rsidR="00CB42C5" w:rsidRPr="00FA6F02">
        <w:rPr>
          <w:lang w:val="es-PE"/>
        </w:rPr>
        <w:t xml:space="preserve"> </w:t>
      </w:r>
      <w:r w:rsidRPr="00FA6F02">
        <w:rPr>
          <w:lang w:val="es-PE"/>
        </w:rPr>
        <w:t>mu</w:t>
      </w:r>
      <w:r w:rsidR="00CB42C5">
        <w:rPr>
          <w:lang w:val="es-PE"/>
        </w:rPr>
        <w:t>y</w:t>
      </w:r>
      <w:r w:rsidRPr="00FA6F02">
        <w:rPr>
          <w:lang w:val="es-PE"/>
        </w:rPr>
        <w:t xml:space="preserve"> más temibles, no debe</w:t>
      </w:r>
      <w:r w:rsidR="00CB42C5">
        <w:rPr>
          <w:lang w:val="es-PE"/>
        </w:rPr>
        <w:t>ría</w:t>
      </w:r>
      <w:r w:rsidRPr="00FA6F02">
        <w:rPr>
          <w:lang w:val="es-PE"/>
        </w:rPr>
        <w:t xml:space="preserve"> ser degradado como </w:t>
      </w:r>
      <w:r w:rsidR="00CB42C5">
        <w:rPr>
          <w:lang w:val="es-PE"/>
        </w:rPr>
        <w:t>ine</w:t>
      </w:r>
      <w:r w:rsidRPr="00FA6F02">
        <w:rPr>
          <w:lang w:val="es-PE"/>
        </w:rPr>
        <w:t xml:space="preserve">xistencia, mera nada, </w:t>
      </w:r>
      <w:r w:rsidRPr="00FA6F02">
        <w:rPr>
          <w:i/>
          <w:iCs/>
          <w:lang w:val="es-PE"/>
        </w:rPr>
        <w:t>abhāva–matta</w:t>
      </w:r>
      <w:r w:rsidRPr="00FA6F02">
        <w:rPr>
          <w:lang w:val="es-PE"/>
        </w:rPr>
        <w:t>, que no deb</w:t>
      </w:r>
      <w:r w:rsidR="00B828AE">
        <w:rPr>
          <w:lang w:val="es-PE"/>
        </w:rPr>
        <w:t>a</w:t>
      </w:r>
      <w:r w:rsidRPr="00FA6F02">
        <w:rPr>
          <w:lang w:val="es-PE"/>
        </w:rPr>
        <w:t xml:space="preserve"> ser alabado; no debe</w:t>
      </w:r>
      <w:r w:rsidR="005C7BF7">
        <w:rPr>
          <w:lang w:val="es-PE"/>
        </w:rPr>
        <w:t>ría</w:t>
      </w:r>
      <w:r w:rsidRPr="00FA6F02">
        <w:rPr>
          <w:lang w:val="es-PE"/>
        </w:rPr>
        <w:t xml:space="preserve"> ser degradado como vano. No debe</w:t>
      </w:r>
      <w:r w:rsidR="005C7BF7">
        <w:rPr>
          <w:lang w:val="es-PE"/>
        </w:rPr>
        <w:t>ría</w:t>
      </w:r>
      <w:r w:rsidRPr="00FA6F02">
        <w:rPr>
          <w:lang w:val="es-PE"/>
        </w:rPr>
        <w:t xml:space="preserve"> ser degradado como si no merec</w:t>
      </w:r>
      <w:r w:rsidR="00B828AE">
        <w:rPr>
          <w:lang w:val="es-PE"/>
        </w:rPr>
        <w:t>i</w:t>
      </w:r>
      <w:r w:rsidRPr="00FA6F02">
        <w:rPr>
          <w:lang w:val="es-PE"/>
        </w:rPr>
        <w:t xml:space="preserve">era cualidades </w:t>
      </w:r>
      <w:r w:rsidR="00AC7039">
        <w:rPr>
          <w:lang w:val="es-PE"/>
        </w:rPr>
        <w:t xml:space="preserve">tan </w:t>
      </w:r>
      <w:r w:rsidRPr="00B828AE">
        <w:rPr>
          <w:lang w:val="es-PE"/>
        </w:rPr>
        <w:t>profund</w:t>
      </w:r>
      <w:r w:rsidR="00B828AE" w:rsidRPr="00B828AE">
        <w:rPr>
          <w:lang w:val="es-PE"/>
        </w:rPr>
        <w:t>as</w:t>
      </w:r>
      <w:r w:rsidRPr="00FA6F02">
        <w:rPr>
          <w:lang w:val="es-PE"/>
        </w:rPr>
        <w:t>, difícil</w:t>
      </w:r>
      <w:r w:rsidR="00B828AE">
        <w:rPr>
          <w:lang w:val="es-PE"/>
        </w:rPr>
        <w:t>es</w:t>
      </w:r>
      <w:r w:rsidRPr="00FA6F02">
        <w:rPr>
          <w:lang w:val="es-PE"/>
        </w:rPr>
        <w:t xml:space="preserve"> de conocer, </w:t>
      </w:r>
      <w:r w:rsidR="00B828AE">
        <w:rPr>
          <w:lang w:val="es-PE"/>
        </w:rPr>
        <w:t xml:space="preserve">como </w:t>
      </w:r>
      <w:r w:rsidRPr="00FA6F02">
        <w:rPr>
          <w:lang w:val="es-PE"/>
        </w:rPr>
        <w:t>paz, noble felicidad (</w:t>
      </w:r>
      <w:r w:rsidRPr="00FA6F02">
        <w:rPr>
          <w:i/>
          <w:iCs/>
          <w:lang w:val="es-PE"/>
        </w:rPr>
        <w:t xml:space="preserve">gambhira duddasa duranubodha, </w:t>
      </w:r>
      <w:r w:rsidR="00B828AE" w:rsidRPr="00FA6F02">
        <w:rPr>
          <w:i/>
          <w:iCs/>
          <w:lang w:val="es-PE"/>
        </w:rPr>
        <w:t>santa</w:t>
      </w:r>
      <w:r w:rsidRPr="00FA6F02">
        <w:rPr>
          <w:i/>
          <w:iCs/>
          <w:lang w:val="es-PE"/>
        </w:rPr>
        <w:t>, pa</w:t>
      </w:r>
      <w:r w:rsidR="00226DBA">
        <w:rPr>
          <w:i/>
          <w:iCs/>
          <w:lang w:val="es-PE"/>
        </w:rPr>
        <w:t>ṇ</w:t>
      </w:r>
      <w:r w:rsidRPr="00FA6F02">
        <w:rPr>
          <w:i/>
          <w:iCs/>
          <w:lang w:val="es-PE"/>
        </w:rPr>
        <w:t>ita, paramasukha</w:t>
      </w:r>
      <w:r w:rsidRPr="00FA6F02">
        <w:rPr>
          <w:lang w:val="es-PE"/>
        </w:rPr>
        <w:t xml:space="preserve">) tal como se indica en </w:t>
      </w:r>
      <w:r w:rsidR="00226DBA">
        <w:rPr>
          <w:lang w:val="es-PE"/>
        </w:rPr>
        <w:t>los</w:t>
      </w:r>
      <w:r w:rsidRPr="00FA6F02">
        <w:rPr>
          <w:lang w:val="es-PE"/>
        </w:rPr>
        <w:t xml:space="preserve"> </w:t>
      </w:r>
      <w:r w:rsidR="00226DBA" w:rsidRPr="00226DBA">
        <w:rPr>
          <w:i/>
          <w:iCs/>
          <w:lang w:val="es-PE"/>
        </w:rPr>
        <w:t>Textos</w:t>
      </w:r>
      <w:r w:rsidRPr="00FA6F02">
        <w:rPr>
          <w:lang w:val="es-PE"/>
        </w:rPr>
        <w:t>.</w:t>
      </w:r>
    </w:p>
    <w:p w14:paraId="6B75EA72" w14:textId="216D3D00" w:rsidR="00FA6F02" w:rsidRPr="00FA6F02" w:rsidRDefault="00FA6F02" w:rsidP="00A7391D">
      <w:pPr>
        <w:rPr>
          <w:lang w:val="es-PE"/>
        </w:rPr>
      </w:pPr>
      <w:r w:rsidRPr="00FA6F02">
        <w:rPr>
          <w:lang w:val="es-PE"/>
        </w:rPr>
        <w:t xml:space="preserve">En </w:t>
      </w:r>
      <w:r w:rsidR="00226DBA">
        <w:rPr>
          <w:lang w:val="es-PE"/>
        </w:rPr>
        <w:t>e</w:t>
      </w:r>
      <w:r w:rsidRPr="00FA6F02">
        <w:rPr>
          <w:lang w:val="es-PE"/>
        </w:rPr>
        <w:t xml:space="preserve">l interminable </w:t>
      </w:r>
      <w:r w:rsidR="00226DBA" w:rsidRPr="00226DBA">
        <w:rPr>
          <w:lang w:val="es-PE"/>
        </w:rPr>
        <w:t>ciclo de renacimientos</w:t>
      </w:r>
      <w:r w:rsidRPr="00FA6F02">
        <w:rPr>
          <w:lang w:val="es-PE"/>
        </w:rPr>
        <w:t xml:space="preserve">, </w:t>
      </w:r>
      <w:r w:rsidRPr="00FA6F02">
        <w:rPr>
          <w:i/>
          <w:iCs/>
          <w:lang w:val="es-PE"/>
        </w:rPr>
        <w:t>anamatagga</w:t>
      </w:r>
      <w:r w:rsidR="00226DBA">
        <w:rPr>
          <w:rFonts w:ascii="Cormorant" w:hAnsi="Cormorant"/>
          <w:i/>
          <w:iCs/>
          <w:lang w:val="es-PE"/>
        </w:rPr>
        <w:t>–</w:t>
      </w:r>
      <w:r w:rsidR="00226DBA">
        <w:rPr>
          <w:i/>
          <w:iCs/>
          <w:lang w:val="es-PE"/>
        </w:rPr>
        <w:t>saṃsāra</w:t>
      </w:r>
      <w:r w:rsidRPr="00FA6F02">
        <w:rPr>
          <w:lang w:val="es-PE"/>
        </w:rPr>
        <w:t xml:space="preserve">, tan grandes </w:t>
      </w:r>
      <w:r w:rsidR="00AC7039">
        <w:rPr>
          <w:lang w:val="es-PE"/>
        </w:rPr>
        <w:t xml:space="preserve">han sido </w:t>
      </w:r>
      <w:r w:rsidRPr="00FA6F02">
        <w:rPr>
          <w:lang w:val="es-PE"/>
        </w:rPr>
        <w:t xml:space="preserve">los defectos de los </w:t>
      </w:r>
      <w:r w:rsidR="008E5FD3">
        <w:rPr>
          <w:lang w:val="es-PE"/>
        </w:rPr>
        <w:t>5</w:t>
      </w:r>
      <w:r w:rsidRPr="00FA6F02">
        <w:rPr>
          <w:lang w:val="es-PE"/>
        </w:rPr>
        <w:t xml:space="preserve"> </w:t>
      </w:r>
      <w:r w:rsidR="008E5FD3" w:rsidRPr="00AC7039">
        <w:rPr>
          <w:i/>
          <w:iCs/>
          <w:lang w:val="es-PE"/>
        </w:rPr>
        <w:t xml:space="preserve">agregados </w:t>
      </w:r>
      <w:r w:rsidRPr="00AC7039">
        <w:rPr>
          <w:i/>
          <w:iCs/>
          <w:lang w:val="es-PE"/>
        </w:rPr>
        <w:t>constituyentes de la existencia</w:t>
      </w:r>
      <w:r w:rsidRPr="00FA6F02">
        <w:rPr>
          <w:lang w:val="es-PE"/>
        </w:rPr>
        <w:t xml:space="preserve">; tan grandes </w:t>
      </w:r>
      <w:r w:rsidR="00E13495">
        <w:rPr>
          <w:lang w:val="es-PE"/>
        </w:rPr>
        <w:t xml:space="preserve">han sido </w:t>
      </w:r>
      <w:r w:rsidRPr="00FA6F02">
        <w:rPr>
          <w:lang w:val="es-PE"/>
        </w:rPr>
        <w:t xml:space="preserve">las glorias del </w:t>
      </w:r>
      <w:r w:rsidR="008E5FD3">
        <w:rPr>
          <w:lang w:val="es-PE"/>
        </w:rPr>
        <w:t xml:space="preserve">alivio de la </w:t>
      </w:r>
      <w:r w:rsidR="008E5FD3" w:rsidRPr="008E5FD3">
        <w:rPr>
          <w:i/>
          <w:iCs/>
          <w:lang w:val="es-PE"/>
        </w:rPr>
        <w:t>cesación</w:t>
      </w:r>
      <w:r w:rsidRPr="00FA6F02">
        <w:rPr>
          <w:lang w:val="es-PE"/>
        </w:rPr>
        <w:t xml:space="preserve">. Tan grande </w:t>
      </w:r>
      <w:r w:rsidR="00E13495">
        <w:rPr>
          <w:lang w:val="es-PE"/>
        </w:rPr>
        <w:t xml:space="preserve">ha sido </w:t>
      </w:r>
      <w:r w:rsidRPr="00FA6F02">
        <w:rPr>
          <w:lang w:val="es-PE"/>
        </w:rPr>
        <w:t>el dominio del sufrimiento</w:t>
      </w:r>
      <w:r w:rsidR="008E5FD3">
        <w:rPr>
          <w:rFonts w:ascii="Cormorant" w:hAnsi="Cormorant"/>
          <w:lang w:val="es-PE"/>
        </w:rPr>
        <w:t>–</w:t>
      </w:r>
      <w:r w:rsidRPr="008E5FD3">
        <w:rPr>
          <w:i/>
          <w:iCs/>
          <w:lang w:val="es-PE"/>
        </w:rPr>
        <w:t>dukkha</w:t>
      </w:r>
      <w:r w:rsidRPr="00FA6F02">
        <w:rPr>
          <w:lang w:val="es-PE"/>
        </w:rPr>
        <w:t xml:space="preserve">; </w:t>
      </w:r>
      <w:r w:rsidR="008E5FD3" w:rsidRPr="00FA6F02">
        <w:rPr>
          <w:lang w:val="es-PE"/>
        </w:rPr>
        <w:t xml:space="preserve">tan </w:t>
      </w:r>
      <w:r w:rsidRPr="00FA6F02">
        <w:rPr>
          <w:lang w:val="es-PE"/>
        </w:rPr>
        <w:t xml:space="preserve">grande </w:t>
      </w:r>
      <w:r w:rsidR="00E13495">
        <w:rPr>
          <w:lang w:val="es-PE"/>
        </w:rPr>
        <w:t xml:space="preserve">ha sido </w:t>
      </w:r>
      <w:r w:rsidRPr="00FA6F02">
        <w:rPr>
          <w:lang w:val="es-PE"/>
        </w:rPr>
        <w:t xml:space="preserve">el dominio de esa </w:t>
      </w:r>
      <w:r w:rsidR="00654D6F">
        <w:rPr>
          <w:lang w:val="es-PE"/>
        </w:rPr>
        <w:t xml:space="preserve">aliviante </w:t>
      </w:r>
      <w:r w:rsidRPr="00FA6F02">
        <w:rPr>
          <w:lang w:val="es-PE"/>
        </w:rPr>
        <w:t xml:space="preserve">felicidad </w:t>
      </w:r>
      <w:r w:rsidR="00C05FFE">
        <w:rPr>
          <w:lang w:val="es-PE"/>
        </w:rPr>
        <w:t xml:space="preserve">de la </w:t>
      </w:r>
      <w:r w:rsidR="00C05FFE" w:rsidRPr="00E13495">
        <w:rPr>
          <w:i/>
          <w:iCs/>
          <w:lang w:val="es-PE"/>
        </w:rPr>
        <w:t>cesación</w:t>
      </w:r>
      <w:r w:rsidRPr="00FA6F02">
        <w:rPr>
          <w:lang w:val="es-PE"/>
        </w:rPr>
        <w:t>.</w:t>
      </w:r>
    </w:p>
    <w:p w14:paraId="233DCC4D" w14:textId="73B72352" w:rsidR="00FA6F02" w:rsidRPr="00090E17" w:rsidRDefault="00FA6F02" w:rsidP="00090E17">
      <w:pPr>
        <w:ind w:left="720"/>
        <w:rPr>
          <w:sz w:val="16"/>
          <w:szCs w:val="22"/>
          <w:lang w:val="es-PE"/>
        </w:rPr>
      </w:pPr>
      <w:r w:rsidRPr="00090E17">
        <w:rPr>
          <w:sz w:val="16"/>
          <w:szCs w:val="22"/>
          <w:lang w:val="es-PE"/>
        </w:rPr>
        <w:t xml:space="preserve">[Este </w:t>
      </w:r>
      <w:r w:rsidR="00C05FFE" w:rsidRPr="00090E17">
        <w:rPr>
          <w:sz w:val="16"/>
          <w:szCs w:val="22"/>
          <w:lang w:val="es-PE"/>
        </w:rPr>
        <w:t>ha sido</w:t>
      </w:r>
      <w:r w:rsidRPr="00090E17">
        <w:rPr>
          <w:sz w:val="16"/>
          <w:szCs w:val="22"/>
          <w:lang w:val="es-PE"/>
        </w:rPr>
        <w:t xml:space="preserve"> el capítulo </w:t>
      </w:r>
      <w:r w:rsidR="00C05FFE" w:rsidRPr="00090E17">
        <w:rPr>
          <w:sz w:val="16"/>
          <w:szCs w:val="22"/>
          <w:lang w:val="es-PE"/>
        </w:rPr>
        <w:t xml:space="preserve">sobre </w:t>
      </w:r>
      <w:r w:rsidRPr="00090E17">
        <w:rPr>
          <w:sz w:val="16"/>
          <w:szCs w:val="22"/>
          <w:lang w:val="es-PE"/>
        </w:rPr>
        <w:t xml:space="preserve">la exposición </w:t>
      </w:r>
      <w:r w:rsidR="00961B3B" w:rsidRPr="00090E17">
        <w:rPr>
          <w:sz w:val="16"/>
          <w:szCs w:val="22"/>
          <w:lang w:val="es-PE"/>
        </w:rPr>
        <w:t>de</w:t>
      </w:r>
      <w:r w:rsidRPr="00090E17">
        <w:rPr>
          <w:sz w:val="16"/>
          <w:szCs w:val="22"/>
          <w:lang w:val="es-PE"/>
        </w:rPr>
        <w:t xml:space="preserve"> </w:t>
      </w:r>
      <w:r w:rsidR="00D3059A" w:rsidRPr="00090E17">
        <w:rPr>
          <w:sz w:val="16"/>
          <w:szCs w:val="22"/>
          <w:lang w:val="es-PE"/>
        </w:rPr>
        <w:t xml:space="preserve">los </w:t>
      </w:r>
      <w:r w:rsidRPr="00090E17">
        <w:rPr>
          <w:sz w:val="16"/>
          <w:szCs w:val="22"/>
          <w:lang w:val="es-PE"/>
        </w:rPr>
        <w:t xml:space="preserve">40 desarrollos </w:t>
      </w:r>
      <w:r w:rsidR="00961B3B" w:rsidRPr="00090E17">
        <w:rPr>
          <w:sz w:val="16"/>
          <w:szCs w:val="22"/>
          <w:lang w:val="es-PE"/>
        </w:rPr>
        <w:t xml:space="preserve">meditativos </w:t>
      </w:r>
      <w:r w:rsidRPr="00090E17">
        <w:rPr>
          <w:sz w:val="16"/>
          <w:szCs w:val="22"/>
          <w:lang w:val="es-PE"/>
        </w:rPr>
        <w:t>(</w:t>
      </w:r>
      <w:r w:rsidRPr="00090E17">
        <w:rPr>
          <w:i/>
          <w:iCs/>
          <w:sz w:val="16"/>
          <w:szCs w:val="22"/>
          <w:lang w:val="es-PE"/>
        </w:rPr>
        <w:t>bhāvanā</w:t>
      </w:r>
      <w:r w:rsidRPr="00090E17">
        <w:rPr>
          <w:sz w:val="16"/>
          <w:szCs w:val="22"/>
          <w:lang w:val="es-PE"/>
        </w:rPr>
        <w:t xml:space="preserve">) para </w:t>
      </w:r>
      <w:r w:rsidR="0063285D" w:rsidRPr="00090E17">
        <w:rPr>
          <w:sz w:val="16"/>
          <w:szCs w:val="22"/>
          <w:lang w:val="es-PE"/>
        </w:rPr>
        <w:t>la adquisición d</w:t>
      </w:r>
      <w:r w:rsidR="00D3059A" w:rsidRPr="00090E17">
        <w:rPr>
          <w:sz w:val="16"/>
          <w:szCs w:val="22"/>
          <w:lang w:val="es-PE"/>
        </w:rPr>
        <w:t>e</w:t>
      </w:r>
      <w:r w:rsidR="0063285D" w:rsidRPr="00090E17">
        <w:rPr>
          <w:sz w:val="16"/>
          <w:szCs w:val="22"/>
          <w:lang w:val="es-PE"/>
        </w:rPr>
        <w:t xml:space="preserve"> un claro</w:t>
      </w:r>
      <w:r w:rsidR="00D3059A" w:rsidRPr="00090E17">
        <w:rPr>
          <w:sz w:val="16"/>
          <w:szCs w:val="22"/>
          <w:lang w:val="es-PE"/>
        </w:rPr>
        <w:t xml:space="preserve"> </w:t>
      </w:r>
      <w:r w:rsidRPr="00090E17">
        <w:rPr>
          <w:sz w:val="16"/>
          <w:szCs w:val="22"/>
          <w:lang w:val="es-PE"/>
        </w:rPr>
        <w:t>entend</w:t>
      </w:r>
      <w:r w:rsidR="00D3059A" w:rsidRPr="00090E17">
        <w:rPr>
          <w:sz w:val="16"/>
          <w:szCs w:val="22"/>
          <w:lang w:val="es-PE"/>
        </w:rPr>
        <w:t>imiento</w:t>
      </w:r>
      <w:r w:rsidRPr="00090E17">
        <w:rPr>
          <w:sz w:val="16"/>
          <w:szCs w:val="22"/>
          <w:lang w:val="es-PE"/>
        </w:rPr>
        <w:t xml:space="preserve"> </w:t>
      </w:r>
      <w:r w:rsidR="0063285D" w:rsidRPr="00090E17">
        <w:rPr>
          <w:sz w:val="16"/>
          <w:szCs w:val="22"/>
          <w:lang w:val="es-PE"/>
        </w:rPr>
        <w:t>d</w:t>
      </w:r>
      <w:r w:rsidRPr="00090E17">
        <w:rPr>
          <w:sz w:val="16"/>
          <w:szCs w:val="22"/>
          <w:lang w:val="es-PE"/>
        </w:rPr>
        <w:t>el sentido de</w:t>
      </w:r>
      <w:r w:rsidR="0063285D" w:rsidRPr="00090E17">
        <w:rPr>
          <w:sz w:val="16"/>
          <w:szCs w:val="22"/>
          <w:lang w:val="es-PE"/>
        </w:rPr>
        <w:t>l</w:t>
      </w:r>
      <w:r w:rsidRPr="00090E17">
        <w:rPr>
          <w:sz w:val="16"/>
          <w:szCs w:val="22"/>
          <w:lang w:val="es-PE"/>
        </w:rPr>
        <w:t xml:space="preserve"> </w:t>
      </w:r>
      <w:r w:rsidR="00D3059A" w:rsidRPr="00090E17">
        <w:rPr>
          <w:sz w:val="16"/>
          <w:szCs w:val="22"/>
          <w:lang w:val="es-PE"/>
        </w:rPr>
        <w:t>alivio</w:t>
      </w:r>
      <w:r w:rsidR="00090E17">
        <w:rPr>
          <w:sz w:val="16"/>
          <w:szCs w:val="22"/>
          <w:lang w:val="es-PE"/>
        </w:rPr>
        <w:t>;</w:t>
      </w:r>
      <w:r w:rsidRPr="00090E17">
        <w:rPr>
          <w:sz w:val="16"/>
          <w:szCs w:val="22"/>
          <w:lang w:val="es-PE"/>
        </w:rPr>
        <w:t xml:space="preserve"> </w:t>
      </w:r>
      <w:r w:rsidRPr="00090E17">
        <w:rPr>
          <w:i/>
          <w:iCs/>
          <w:sz w:val="16"/>
          <w:szCs w:val="22"/>
          <w:lang w:val="es-PE"/>
        </w:rPr>
        <w:t>santi</w:t>
      </w:r>
      <w:r w:rsidRPr="00090E17">
        <w:rPr>
          <w:sz w:val="16"/>
          <w:szCs w:val="22"/>
          <w:lang w:val="es-PE"/>
        </w:rPr>
        <w:t xml:space="preserve"> </w:t>
      </w:r>
      <w:r w:rsidR="00090E17">
        <w:rPr>
          <w:sz w:val="16"/>
          <w:szCs w:val="22"/>
          <w:lang w:val="es-PE"/>
        </w:rPr>
        <w:t>corresponde a</w:t>
      </w:r>
      <w:r w:rsidRPr="00090E17">
        <w:rPr>
          <w:sz w:val="16"/>
          <w:szCs w:val="22"/>
          <w:lang w:val="es-PE"/>
        </w:rPr>
        <w:t xml:space="preserve"> </w:t>
      </w:r>
      <w:r w:rsidR="00090E17">
        <w:rPr>
          <w:sz w:val="16"/>
          <w:szCs w:val="22"/>
          <w:lang w:val="es-PE"/>
        </w:rPr>
        <w:t>un</w:t>
      </w:r>
      <w:r w:rsidRPr="00090E17">
        <w:rPr>
          <w:sz w:val="16"/>
          <w:szCs w:val="22"/>
          <w:lang w:val="es-PE"/>
        </w:rPr>
        <w:t xml:space="preserve">a noble felicidad, </w:t>
      </w:r>
      <w:r w:rsidR="00090E17">
        <w:rPr>
          <w:sz w:val="16"/>
          <w:szCs w:val="22"/>
          <w:lang w:val="es-PE"/>
        </w:rPr>
        <w:t xml:space="preserve">a </w:t>
      </w:r>
      <w:r w:rsidR="00FC65F1" w:rsidRPr="00090E17">
        <w:rPr>
          <w:sz w:val="16"/>
          <w:szCs w:val="22"/>
          <w:lang w:val="es-PE"/>
        </w:rPr>
        <w:t xml:space="preserve">un </w:t>
      </w:r>
      <w:r w:rsidRPr="00090E17">
        <w:rPr>
          <w:i/>
          <w:iCs/>
          <w:sz w:val="16"/>
          <w:szCs w:val="22"/>
          <w:lang w:val="es-PE"/>
        </w:rPr>
        <w:t>parama</w:t>
      </w:r>
      <w:r w:rsidR="00090E17">
        <w:rPr>
          <w:rFonts w:ascii="Cormorant" w:hAnsi="Cormorant" w:cs="Cormorant"/>
          <w:i/>
          <w:iCs/>
          <w:sz w:val="16"/>
          <w:szCs w:val="22"/>
          <w:lang w:val="es-PE"/>
        </w:rPr>
        <w:t>–</w:t>
      </w:r>
      <w:r w:rsidRPr="00090E17">
        <w:rPr>
          <w:i/>
          <w:iCs/>
          <w:sz w:val="16"/>
          <w:szCs w:val="22"/>
          <w:lang w:val="es-PE"/>
        </w:rPr>
        <w:t>sukha</w:t>
      </w:r>
      <w:r w:rsidRPr="00090E17">
        <w:rPr>
          <w:sz w:val="16"/>
          <w:szCs w:val="22"/>
          <w:lang w:val="es-PE"/>
        </w:rPr>
        <w:t xml:space="preserve">, </w:t>
      </w:r>
      <w:r w:rsidR="00FC65F1" w:rsidRPr="00090E17">
        <w:rPr>
          <w:sz w:val="16"/>
          <w:szCs w:val="22"/>
          <w:lang w:val="es-PE"/>
        </w:rPr>
        <w:t xml:space="preserve">a </w:t>
      </w:r>
      <w:r w:rsidRPr="00090E17">
        <w:rPr>
          <w:sz w:val="16"/>
          <w:szCs w:val="22"/>
          <w:lang w:val="es-PE"/>
        </w:rPr>
        <w:t>ni sufrimiento ni disfrute]</w:t>
      </w:r>
      <w:r w:rsidR="00FC65F1" w:rsidRPr="00090E17">
        <w:rPr>
          <w:sz w:val="16"/>
          <w:szCs w:val="22"/>
          <w:lang w:val="es-PE"/>
        </w:rPr>
        <w:t>.</w:t>
      </w:r>
    </w:p>
    <w:p w14:paraId="2B267FC2" w14:textId="1A1AF7C2" w:rsidR="00FA6F02" w:rsidRDefault="00FA6F02" w:rsidP="00762CC7">
      <w:pPr>
        <w:pStyle w:val="FinSeccion"/>
        <w:rPr>
          <w:lang w:val="es-PE"/>
        </w:rPr>
      </w:pPr>
      <w:r w:rsidRPr="00FA6F02">
        <w:rPr>
          <w:lang w:val="es-PE"/>
        </w:rPr>
        <w:t xml:space="preserve">[Aquí termina </w:t>
      </w:r>
      <w:r w:rsidR="00725057">
        <w:rPr>
          <w:lang w:val="es-PE"/>
        </w:rPr>
        <w:t xml:space="preserve">el significado </w:t>
      </w:r>
      <w:r w:rsidR="000C7C47">
        <w:rPr>
          <w:lang w:val="es-PE"/>
        </w:rPr>
        <w:t>sobre la</w:t>
      </w:r>
      <w:r w:rsidRPr="00FA6F02">
        <w:rPr>
          <w:lang w:val="es-PE"/>
        </w:rPr>
        <w:t xml:space="preserve"> </w:t>
      </w:r>
      <w:r w:rsidR="000C7C47" w:rsidRPr="00FA6F02">
        <w:rPr>
          <w:lang w:val="es-PE"/>
        </w:rPr>
        <w:t xml:space="preserve">noble </w:t>
      </w:r>
      <w:r w:rsidRPr="00FA6F02">
        <w:rPr>
          <w:lang w:val="es-PE"/>
        </w:rPr>
        <w:t>felicidad]</w:t>
      </w:r>
      <w:r w:rsidR="000C7C47">
        <w:rPr>
          <w:lang w:val="es-PE"/>
        </w:rPr>
        <w:t>.</w:t>
      </w:r>
      <w:r w:rsidR="00303058">
        <w:rPr>
          <w:lang w:val="es-PE"/>
        </w:rPr>
        <w:br/>
      </w:r>
      <w:r w:rsidRPr="00FA6F02">
        <w:rPr>
          <w:lang w:val="es-PE"/>
        </w:rPr>
        <w:t xml:space="preserve">[Aquí </w:t>
      </w:r>
      <w:r w:rsidRPr="000C7C47">
        <w:rPr>
          <w:lang w:val="es-PE"/>
        </w:rPr>
        <w:t>termina</w:t>
      </w:r>
      <w:r w:rsidRPr="00FA6F02">
        <w:rPr>
          <w:i/>
          <w:iCs/>
          <w:lang w:val="es-PE"/>
        </w:rPr>
        <w:t xml:space="preserve"> </w:t>
      </w:r>
      <w:r w:rsidR="00947056">
        <w:rPr>
          <w:lang w:val="es-PE"/>
        </w:rPr>
        <w:t xml:space="preserve">el </w:t>
      </w:r>
      <w:r w:rsidR="00947056" w:rsidRPr="00FA6F02">
        <w:rPr>
          <w:lang w:val="es-PE"/>
        </w:rPr>
        <w:t>capítulo detall</w:t>
      </w:r>
      <w:r w:rsidR="00947056">
        <w:rPr>
          <w:lang w:val="es-PE"/>
        </w:rPr>
        <w:t>ado sobre</w:t>
      </w:r>
      <w:r w:rsidR="00947056" w:rsidRPr="00FA6F02">
        <w:rPr>
          <w:i/>
          <w:iCs/>
          <w:lang w:val="es-PE"/>
        </w:rPr>
        <w:t xml:space="preserve"> Vithārakanda</w:t>
      </w:r>
      <w:r w:rsidRPr="00FA6F02">
        <w:rPr>
          <w:lang w:val="es-PE"/>
        </w:rPr>
        <w:t>]</w:t>
      </w:r>
      <w:r w:rsidR="00947056">
        <w:rPr>
          <w:lang w:val="es-PE"/>
        </w:rPr>
        <w:t>.</w:t>
      </w:r>
    </w:p>
    <w:p w14:paraId="7AEAA4EC" w14:textId="77777777" w:rsidR="00B765E5" w:rsidRDefault="00B765E5" w:rsidP="00762CC7">
      <w:pPr>
        <w:pStyle w:val="FinSeccion"/>
        <w:rPr>
          <w:lang w:val="es-PE"/>
        </w:rPr>
      </w:pPr>
    </w:p>
    <w:p w14:paraId="3F4D3F0F" w14:textId="117908F4" w:rsidR="00B765E5" w:rsidRDefault="00B765E5" w:rsidP="00762CC7">
      <w:pPr>
        <w:pStyle w:val="FinSeccion"/>
        <w:rPr>
          <w:lang w:val="es-PE"/>
        </w:rPr>
      </w:pPr>
      <w:r w:rsidRPr="00657CFC">
        <w:rPr>
          <w:noProof/>
          <w:lang w:val="es-MX"/>
        </w:rPr>
        <w:drawing>
          <wp:inline distT="0" distB="0" distL="0" distR="0" wp14:anchorId="6B593EB2" wp14:editId="3521489A">
            <wp:extent cx="1331180" cy="76235"/>
            <wp:effectExtent l="0" t="0" r="0" b="0"/>
            <wp:docPr id="2089614818" name="Imagen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t="87737" b="3674"/>
                    <a:stretch>
                      <a:fillRect/>
                    </a:stretch>
                  </pic:blipFill>
                  <pic:spPr bwMode="auto">
                    <a:xfrm>
                      <a:off x="0" y="0"/>
                      <a:ext cx="1372164" cy="78582"/>
                    </a:xfrm>
                    <a:prstGeom prst="rect">
                      <a:avLst/>
                    </a:prstGeom>
                    <a:noFill/>
                    <a:ln>
                      <a:noFill/>
                    </a:ln>
                  </pic:spPr>
                </pic:pic>
              </a:graphicData>
            </a:graphic>
          </wp:inline>
        </w:drawing>
      </w:r>
    </w:p>
    <w:p w14:paraId="5F69F293" w14:textId="77777777" w:rsidR="00965EFA" w:rsidRPr="00FA6F02" w:rsidRDefault="00965EFA" w:rsidP="00762CC7">
      <w:pPr>
        <w:pStyle w:val="FinSeccion"/>
        <w:rPr>
          <w:lang w:val="es-PE"/>
        </w:rPr>
      </w:pPr>
    </w:p>
    <w:p w14:paraId="23208F93" w14:textId="77777777" w:rsidR="000F6A0D" w:rsidRPr="00FA6F02" w:rsidRDefault="00C568A3">
      <w:pPr>
        <w:ind w:firstLine="0"/>
        <w:rPr>
          <w:i/>
          <w:iCs/>
          <w:lang w:val="es-PE"/>
        </w:rPr>
        <w:sectPr w:rsidR="000F6A0D" w:rsidRPr="00FA6F02" w:rsidSect="00C53F7D">
          <w:headerReference w:type="default" r:id="rId18"/>
          <w:pgSz w:w="8392" w:h="11907" w:code="11"/>
          <w:pgMar w:top="1134" w:right="1134" w:bottom="1134" w:left="1134" w:header="567" w:footer="567" w:gutter="0"/>
          <w:pgNumType w:start="1"/>
          <w:cols w:space="708"/>
          <w:titlePg/>
          <w:docGrid w:linePitch="360"/>
        </w:sectPr>
      </w:pPr>
      <w:r w:rsidRPr="00FA6F02">
        <w:rPr>
          <w:i/>
          <w:iCs/>
          <w:lang w:val="es-PE"/>
        </w:rPr>
        <w:br w:type="page"/>
      </w:r>
    </w:p>
    <w:p w14:paraId="2AC8C9EF" w14:textId="77777777" w:rsidR="00C568A3" w:rsidRPr="00FA6F02" w:rsidRDefault="00C568A3">
      <w:pPr>
        <w:ind w:firstLine="0"/>
        <w:rPr>
          <w:i/>
          <w:iCs/>
          <w:sz w:val="16"/>
          <w:lang w:val="es-PE"/>
        </w:rPr>
      </w:pPr>
    </w:p>
    <w:p w14:paraId="4D7EBF47" w14:textId="7216E13B" w:rsidR="009B735A" w:rsidRPr="003A451D" w:rsidRDefault="00815AE8" w:rsidP="00F9698C">
      <w:pPr>
        <w:pStyle w:val="Ttulo2"/>
        <w:rPr>
          <w:i/>
          <w:iCs/>
          <w:lang w:val="es-PE"/>
        </w:rPr>
      </w:pPr>
      <w:bookmarkStart w:id="7" w:name="_Toc222169094"/>
      <w:r w:rsidRPr="003A451D">
        <w:rPr>
          <w:i/>
          <w:iCs/>
          <w:lang w:val="es-PE"/>
        </w:rPr>
        <w:t>N</w:t>
      </w:r>
      <w:r w:rsidR="004D3C17" w:rsidRPr="003A451D">
        <w:rPr>
          <w:i/>
          <w:iCs/>
          <w:lang w:val="es-PE"/>
        </w:rPr>
        <w:t>ā</w:t>
      </w:r>
      <w:r w:rsidR="00F223C5" w:rsidRPr="003A451D">
        <w:rPr>
          <w:i/>
          <w:iCs/>
          <w:lang w:val="es-PE"/>
        </w:rPr>
        <w:t>n</w:t>
      </w:r>
      <w:r w:rsidR="004D3C17" w:rsidRPr="003A451D">
        <w:rPr>
          <w:i/>
          <w:iCs/>
          <w:lang w:val="es-PE"/>
        </w:rPr>
        <w:t>ā</w:t>
      </w:r>
      <w:r w:rsidRPr="003A451D">
        <w:rPr>
          <w:i/>
          <w:iCs/>
          <w:lang w:val="es-PE"/>
        </w:rPr>
        <w:t>gantha n</w:t>
      </w:r>
      <w:r w:rsidR="004D3C17" w:rsidRPr="003A451D">
        <w:rPr>
          <w:i/>
          <w:iCs/>
          <w:lang w:val="es-PE"/>
        </w:rPr>
        <w:t>ā</w:t>
      </w:r>
      <w:r w:rsidR="00D31237" w:rsidRPr="003A451D">
        <w:rPr>
          <w:i/>
          <w:iCs/>
          <w:lang w:val="es-PE"/>
        </w:rPr>
        <w:t>ṇ</w:t>
      </w:r>
      <w:r w:rsidR="004D3C17" w:rsidRPr="003A451D">
        <w:rPr>
          <w:i/>
          <w:iCs/>
          <w:lang w:val="es-PE"/>
        </w:rPr>
        <w:t>ā</w:t>
      </w:r>
      <w:r w:rsidRPr="003A451D">
        <w:rPr>
          <w:i/>
          <w:iCs/>
          <w:lang w:val="es-PE"/>
        </w:rPr>
        <w:t>v</w:t>
      </w:r>
      <w:r w:rsidR="004D3C17" w:rsidRPr="003A451D">
        <w:rPr>
          <w:i/>
          <w:iCs/>
          <w:lang w:val="es-PE"/>
        </w:rPr>
        <w:t>ā</w:t>
      </w:r>
      <w:r w:rsidRPr="003A451D">
        <w:rPr>
          <w:i/>
          <w:iCs/>
          <w:lang w:val="es-PE"/>
        </w:rPr>
        <w:t>da visodhanakanda</w:t>
      </w:r>
      <w:bookmarkEnd w:id="7"/>
    </w:p>
    <w:p w14:paraId="0A9DEBD5" w14:textId="79873290" w:rsidR="00FD7E87" w:rsidRDefault="00FD7E87" w:rsidP="00BE2918">
      <w:pPr>
        <w:pStyle w:val="Ttulo3"/>
        <w:rPr>
          <w:lang w:val="es-PE"/>
        </w:rPr>
      </w:pPr>
      <w:r w:rsidRPr="00FD7E87">
        <w:rPr>
          <w:lang w:val="es-PE"/>
        </w:rPr>
        <w:t xml:space="preserve">El </w:t>
      </w:r>
      <w:r w:rsidR="003D7537" w:rsidRPr="00FD7E87">
        <w:rPr>
          <w:lang w:val="es-PE"/>
        </w:rPr>
        <w:t xml:space="preserve">Capítulo </w:t>
      </w:r>
      <w:r w:rsidRPr="00FD7E87">
        <w:rPr>
          <w:lang w:val="es-PE"/>
        </w:rPr>
        <w:t xml:space="preserve">sobre </w:t>
      </w:r>
      <w:r w:rsidR="003D7537" w:rsidRPr="00FD7E87">
        <w:rPr>
          <w:lang w:val="es-PE"/>
        </w:rPr>
        <w:t>Diferentes Libros</w:t>
      </w:r>
      <w:r w:rsidRPr="00FD7E87">
        <w:rPr>
          <w:lang w:val="es-PE"/>
        </w:rPr>
        <w:t xml:space="preserve">, </w:t>
      </w:r>
      <w:r w:rsidR="00553B58">
        <w:rPr>
          <w:lang w:val="es-PE"/>
        </w:rPr>
        <w:br/>
      </w:r>
      <w:r w:rsidR="003D7537" w:rsidRPr="00FD7E87">
        <w:rPr>
          <w:lang w:val="es-PE"/>
        </w:rPr>
        <w:t xml:space="preserve">Diferentes </w:t>
      </w:r>
      <w:r w:rsidRPr="00FD7E87">
        <w:rPr>
          <w:lang w:val="es-PE"/>
        </w:rPr>
        <w:t xml:space="preserve">puntos de vista y </w:t>
      </w:r>
      <w:r w:rsidR="00553B58">
        <w:rPr>
          <w:lang w:val="es-PE"/>
        </w:rPr>
        <w:t>enmiendas</w:t>
      </w:r>
    </w:p>
    <w:p w14:paraId="653439EC" w14:textId="77777777" w:rsidR="00EB39E7" w:rsidRPr="001D1E86" w:rsidRDefault="00EB39E7" w:rsidP="00EB39E7">
      <w:pPr>
        <w:rPr>
          <w:sz w:val="10"/>
          <w:szCs w:val="16"/>
          <w:lang w:val="es-PE"/>
        </w:rPr>
      </w:pPr>
    </w:p>
    <w:p w14:paraId="01C415B1" w14:textId="01FCE011" w:rsidR="005F4E74" w:rsidRPr="005F4E74" w:rsidRDefault="005F4E74" w:rsidP="0096235D">
      <w:pPr>
        <w:pStyle w:val="Ttulo4"/>
        <w:rPr>
          <w:lang w:val="es-PE"/>
        </w:rPr>
      </w:pPr>
      <w:r w:rsidRPr="005F4E74">
        <w:rPr>
          <w:lang w:val="es-PE"/>
        </w:rPr>
        <w:t xml:space="preserve">Diferentes puntos de vista sobre </w:t>
      </w:r>
      <w:r w:rsidR="00303058">
        <w:rPr>
          <w:lang w:val="es-PE"/>
        </w:rPr>
        <w:t xml:space="preserve">el </w:t>
      </w:r>
      <w:r w:rsidRPr="005F4E74">
        <w:rPr>
          <w:i/>
          <w:lang w:val="es-PE"/>
        </w:rPr>
        <w:t>Itivuttaka Pāḷi</w:t>
      </w:r>
    </w:p>
    <w:p w14:paraId="68A24ED5" w14:textId="6E94450C" w:rsidR="00B8271C" w:rsidRPr="00B8271C" w:rsidRDefault="00B8271C" w:rsidP="00630CBA">
      <w:pPr>
        <w:rPr>
          <w:lang w:val="es-PE"/>
        </w:rPr>
      </w:pPr>
      <w:r w:rsidRPr="00B8271C">
        <w:rPr>
          <w:lang w:val="es-PE"/>
        </w:rPr>
        <w:t xml:space="preserve">Ahora se </w:t>
      </w:r>
      <w:r w:rsidR="001C66C6">
        <w:rPr>
          <w:lang w:val="es-PE"/>
        </w:rPr>
        <w:t>expondrá</w:t>
      </w:r>
      <w:r w:rsidRPr="00B8271C">
        <w:rPr>
          <w:lang w:val="es-PE"/>
        </w:rPr>
        <w:t xml:space="preserve"> el </w:t>
      </w:r>
      <w:r w:rsidR="001C66C6" w:rsidRPr="00B8271C">
        <w:rPr>
          <w:lang w:val="es-PE"/>
        </w:rPr>
        <w:t xml:space="preserve">Tercer Capítulo </w:t>
      </w:r>
      <w:r w:rsidRPr="00B8271C">
        <w:rPr>
          <w:lang w:val="es-PE"/>
        </w:rPr>
        <w:t xml:space="preserve">sobre diferentes libros, diferentes puntos de vista y </w:t>
      </w:r>
      <w:r w:rsidR="00A1482D">
        <w:rPr>
          <w:lang w:val="es-PE"/>
        </w:rPr>
        <w:t>enmiendas</w:t>
      </w:r>
      <w:r w:rsidRPr="00B8271C">
        <w:rPr>
          <w:lang w:val="es-PE"/>
        </w:rPr>
        <w:t xml:space="preserve">. En algunos </w:t>
      </w:r>
      <w:r w:rsidR="00FB5474">
        <w:rPr>
          <w:i/>
          <w:iCs/>
          <w:lang w:val="es-PE"/>
        </w:rPr>
        <w:t xml:space="preserve">Textos </w:t>
      </w:r>
      <w:r w:rsidRPr="00B8271C">
        <w:rPr>
          <w:i/>
          <w:iCs/>
          <w:lang w:val="es-PE"/>
        </w:rPr>
        <w:t>Pāḷi</w:t>
      </w:r>
      <w:r w:rsidRPr="00B8271C">
        <w:rPr>
          <w:lang w:val="es-PE"/>
        </w:rPr>
        <w:t xml:space="preserve">, los maestros </w:t>
      </w:r>
      <w:r w:rsidR="00A1482D">
        <w:rPr>
          <w:lang w:val="es-PE"/>
        </w:rPr>
        <w:t xml:space="preserve">poseen </w:t>
      </w:r>
      <w:r w:rsidR="00A1482D" w:rsidRPr="00B8271C">
        <w:rPr>
          <w:lang w:val="es-PE"/>
        </w:rPr>
        <w:t xml:space="preserve">diferentes </w:t>
      </w:r>
      <w:r w:rsidRPr="00B8271C">
        <w:rPr>
          <w:lang w:val="es-PE"/>
        </w:rPr>
        <w:t xml:space="preserve">puntos de vista y han escrito </w:t>
      </w:r>
      <w:r w:rsidR="00A1482D">
        <w:rPr>
          <w:lang w:val="es-PE"/>
        </w:rPr>
        <w:t>algunas de sus</w:t>
      </w:r>
      <w:r w:rsidRPr="00B8271C">
        <w:rPr>
          <w:lang w:val="es-PE"/>
        </w:rPr>
        <w:t xml:space="preserve"> propias </w:t>
      </w:r>
      <w:r w:rsidR="00FB5474">
        <w:rPr>
          <w:lang w:val="es-PE"/>
        </w:rPr>
        <w:t>interpretaciones al respecto</w:t>
      </w:r>
      <w:r w:rsidRPr="00B8271C">
        <w:rPr>
          <w:lang w:val="es-PE"/>
        </w:rPr>
        <w:t xml:space="preserve">. Esos </w:t>
      </w:r>
      <w:r w:rsidR="00FB5474" w:rsidRPr="00FB5474">
        <w:rPr>
          <w:i/>
          <w:iCs/>
          <w:lang w:val="es-PE"/>
        </w:rPr>
        <w:t>Textos</w:t>
      </w:r>
      <w:r w:rsidR="00FB5474">
        <w:rPr>
          <w:lang w:val="es-PE"/>
        </w:rPr>
        <w:t xml:space="preserve"> </w:t>
      </w:r>
      <w:r w:rsidRPr="00B8271C">
        <w:rPr>
          <w:i/>
          <w:iCs/>
          <w:lang w:val="es-PE"/>
        </w:rPr>
        <w:t xml:space="preserve">Pāḷi </w:t>
      </w:r>
      <w:r w:rsidRPr="00B8271C">
        <w:rPr>
          <w:lang w:val="es-PE"/>
        </w:rPr>
        <w:t xml:space="preserve">serán </w:t>
      </w:r>
      <w:r w:rsidR="00FB5474">
        <w:rPr>
          <w:lang w:val="es-PE"/>
        </w:rPr>
        <w:t>re</w:t>
      </w:r>
      <w:r w:rsidRPr="00B8271C">
        <w:rPr>
          <w:lang w:val="es-PE"/>
        </w:rPr>
        <w:t xml:space="preserve">producidos aquí y también se mostrarán sus opiniones; también se </w:t>
      </w:r>
      <w:r w:rsidR="00A1482D">
        <w:rPr>
          <w:lang w:val="es-PE"/>
        </w:rPr>
        <w:t>expondrá</w:t>
      </w:r>
      <w:r w:rsidR="00A1482D" w:rsidRPr="00A1482D">
        <w:rPr>
          <w:lang w:val="es-PE"/>
        </w:rPr>
        <w:t xml:space="preserve"> </w:t>
      </w:r>
      <w:r w:rsidR="00A1482D" w:rsidRPr="00B8271C">
        <w:rPr>
          <w:lang w:val="es-PE"/>
        </w:rPr>
        <w:t>nuestra opinión</w:t>
      </w:r>
      <w:r w:rsidR="00EB39E7">
        <w:rPr>
          <w:lang w:val="es-PE"/>
        </w:rPr>
        <w:t xml:space="preserve"> al respecto</w:t>
      </w:r>
      <w:r w:rsidRPr="00B8271C">
        <w:rPr>
          <w:lang w:val="es-PE"/>
        </w:rPr>
        <w:t xml:space="preserve">; </w:t>
      </w:r>
      <w:r w:rsidR="007A3CD9">
        <w:rPr>
          <w:lang w:val="es-PE"/>
        </w:rPr>
        <w:t xml:space="preserve">se puede adoptar </w:t>
      </w:r>
      <w:r w:rsidRPr="00B8271C">
        <w:rPr>
          <w:lang w:val="es-PE"/>
        </w:rPr>
        <w:t xml:space="preserve">la que </w:t>
      </w:r>
      <w:r w:rsidR="007A3CD9">
        <w:rPr>
          <w:lang w:val="es-PE"/>
        </w:rPr>
        <w:t xml:space="preserve">se </w:t>
      </w:r>
      <w:r w:rsidRPr="00B8271C">
        <w:rPr>
          <w:lang w:val="es-PE"/>
        </w:rPr>
        <w:t>prefier</w:t>
      </w:r>
      <w:r w:rsidR="007A3CD9">
        <w:rPr>
          <w:lang w:val="es-PE"/>
        </w:rPr>
        <w:t>a</w:t>
      </w:r>
      <w:r w:rsidRPr="00B8271C">
        <w:rPr>
          <w:lang w:val="es-PE"/>
        </w:rPr>
        <w:t>.</w:t>
      </w:r>
    </w:p>
    <w:p w14:paraId="681336BF" w14:textId="36570D64" w:rsidR="00BD75CA" w:rsidRPr="00EB39E7" w:rsidRDefault="002A19EF" w:rsidP="0026081F">
      <w:pPr>
        <w:pStyle w:val="VerosPali"/>
        <w:spacing w:after="80"/>
        <w:ind w:left="720"/>
        <w:rPr>
          <w:sz w:val="16"/>
          <w:szCs w:val="22"/>
        </w:rPr>
      </w:pPr>
      <w:r w:rsidRPr="00EB39E7">
        <w:rPr>
          <w:sz w:val="16"/>
          <w:szCs w:val="22"/>
        </w:rPr>
        <w:t xml:space="preserve">Dvemā </w:t>
      </w:r>
      <w:r w:rsidR="00BD75CA" w:rsidRPr="00EB39E7">
        <w:rPr>
          <w:sz w:val="16"/>
          <w:szCs w:val="22"/>
        </w:rPr>
        <w:t>bhikkhave nibb</w:t>
      </w:r>
      <w:r w:rsidR="004D3C17" w:rsidRPr="00EB39E7">
        <w:rPr>
          <w:sz w:val="16"/>
          <w:szCs w:val="22"/>
        </w:rPr>
        <w:t>ā</w:t>
      </w:r>
      <w:r w:rsidR="00BD75CA" w:rsidRPr="00EB39E7">
        <w:rPr>
          <w:sz w:val="16"/>
          <w:szCs w:val="22"/>
        </w:rPr>
        <w:t>nadh</w:t>
      </w:r>
      <w:r w:rsidR="004D3C17" w:rsidRPr="00EB39E7">
        <w:rPr>
          <w:sz w:val="16"/>
          <w:szCs w:val="22"/>
        </w:rPr>
        <w:t>ā</w:t>
      </w:r>
      <w:r w:rsidR="00BD75CA" w:rsidRPr="00EB39E7">
        <w:rPr>
          <w:sz w:val="16"/>
          <w:szCs w:val="22"/>
        </w:rPr>
        <w:t>tuyo, katam</w:t>
      </w:r>
      <w:r w:rsidR="004D3C17" w:rsidRPr="00EB39E7">
        <w:rPr>
          <w:sz w:val="16"/>
          <w:szCs w:val="22"/>
        </w:rPr>
        <w:t>ā</w:t>
      </w:r>
      <w:r w:rsidR="00BD75CA" w:rsidRPr="00EB39E7">
        <w:rPr>
          <w:sz w:val="16"/>
          <w:szCs w:val="22"/>
        </w:rPr>
        <w:t>dve, saup</w:t>
      </w:r>
      <w:r w:rsidR="004D3C17" w:rsidRPr="00EB39E7">
        <w:rPr>
          <w:sz w:val="16"/>
          <w:szCs w:val="22"/>
        </w:rPr>
        <w:t>ā</w:t>
      </w:r>
      <w:r w:rsidR="00BD75CA" w:rsidRPr="00EB39E7">
        <w:rPr>
          <w:sz w:val="16"/>
          <w:szCs w:val="22"/>
        </w:rPr>
        <w:t>dises</w:t>
      </w:r>
      <w:r w:rsidR="004D3C17" w:rsidRPr="00EB39E7">
        <w:rPr>
          <w:sz w:val="16"/>
          <w:szCs w:val="22"/>
        </w:rPr>
        <w:t>ā</w:t>
      </w:r>
      <w:r w:rsidR="00BD75CA" w:rsidRPr="00EB39E7">
        <w:rPr>
          <w:sz w:val="16"/>
          <w:szCs w:val="22"/>
        </w:rPr>
        <w:t xml:space="preserve"> </w:t>
      </w:r>
      <w:r w:rsidR="00C521C1" w:rsidRPr="00EB39E7">
        <w:rPr>
          <w:sz w:val="16"/>
          <w:szCs w:val="22"/>
        </w:rPr>
        <w:br/>
      </w:r>
      <w:r w:rsidR="00BD75CA" w:rsidRPr="00EB39E7">
        <w:rPr>
          <w:sz w:val="16"/>
          <w:szCs w:val="22"/>
        </w:rPr>
        <w:t>ca nibb</w:t>
      </w:r>
      <w:r w:rsidR="004D3C17" w:rsidRPr="00EB39E7">
        <w:rPr>
          <w:sz w:val="16"/>
          <w:szCs w:val="22"/>
        </w:rPr>
        <w:t>ā</w:t>
      </w:r>
      <w:r w:rsidR="00BD75CA" w:rsidRPr="00EB39E7">
        <w:rPr>
          <w:sz w:val="16"/>
          <w:szCs w:val="22"/>
        </w:rPr>
        <w:t>nadh</w:t>
      </w:r>
      <w:r w:rsidR="004D3C17" w:rsidRPr="00EB39E7">
        <w:rPr>
          <w:sz w:val="16"/>
          <w:szCs w:val="22"/>
        </w:rPr>
        <w:t>ā</w:t>
      </w:r>
      <w:r w:rsidR="00BD75CA" w:rsidRPr="00EB39E7">
        <w:rPr>
          <w:sz w:val="16"/>
          <w:szCs w:val="22"/>
        </w:rPr>
        <w:t>tu, anup</w:t>
      </w:r>
      <w:r w:rsidR="004D3C17" w:rsidRPr="00EB39E7">
        <w:rPr>
          <w:sz w:val="16"/>
          <w:szCs w:val="22"/>
        </w:rPr>
        <w:t>ā</w:t>
      </w:r>
      <w:r w:rsidR="00BD75CA" w:rsidRPr="00EB39E7">
        <w:rPr>
          <w:sz w:val="16"/>
          <w:szCs w:val="22"/>
        </w:rPr>
        <w:t>dises</w:t>
      </w:r>
      <w:r w:rsidR="004D3C17" w:rsidRPr="00EB39E7">
        <w:rPr>
          <w:sz w:val="16"/>
          <w:szCs w:val="22"/>
        </w:rPr>
        <w:t>ā</w:t>
      </w:r>
      <w:r w:rsidR="00BD75CA" w:rsidRPr="00EB39E7">
        <w:rPr>
          <w:sz w:val="16"/>
          <w:szCs w:val="22"/>
        </w:rPr>
        <w:t xml:space="preserve"> ca nibb</w:t>
      </w:r>
      <w:r w:rsidR="004D3C17" w:rsidRPr="00EB39E7">
        <w:rPr>
          <w:sz w:val="16"/>
          <w:szCs w:val="22"/>
        </w:rPr>
        <w:t>ā</w:t>
      </w:r>
      <w:r w:rsidR="00BD75CA" w:rsidRPr="00EB39E7">
        <w:rPr>
          <w:sz w:val="16"/>
          <w:szCs w:val="22"/>
        </w:rPr>
        <w:t>nadh</w:t>
      </w:r>
      <w:r w:rsidR="004D3C17" w:rsidRPr="00EB39E7">
        <w:rPr>
          <w:sz w:val="16"/>
          <w:szCs w:val="22"/>
        </w:rPr>
        <w:t>ā</w:t>
      </w:r>
      <w:r w:rsidR="00BD75CA" w:rsidRPr="00EB39E7">
        <w:rPr>
          <w:sz w:val="16"/>
          <w:szCs w:val="22"/>
        </w:rPr>
        <w:t>tu.</w:t>
      </w:r>
    </w:p>
    <w:p w14:paraId="669AC752" w14:textId="0AF4A084" w:rsidR="00BD75CA" w:rsidRPr="00EB39E7" w:rsidRDefault="002A19EF" w:rsidP="0026081F">
      <w:pPr>
        <w:pStyle w:val="VerosPali"/>
        <w:spacing w:after="80"/>
        <w:ind w:left="720"/>
        <w:rPr>
          <w:sz w:val="16"/>
          <w:szCs w:val="22"/>
        </w:rPr>
      </w:pPr>
      <w:r w:rsidRPr="00EB39E7">
        <w:rPr>
          <w:sz w:val="16"/>
          <w:szCs w:val="22"/>
        </w:rPr>
        <w:t xml:space="preserve">Idha </w:t>
      </w:r>
      <w:r w:rsidR="00BD75CA" w:rsidRPr="00EB39E7">
        <w:rPr>
          <w:sz w:val="16"/>
          <w:szCs w:val="22"/>
        </w:rPr>
        <w:t>bhikkhave bhikkhu araha</w:t>
      </w:r>
      <w:r w:rsidRPr="00EB39E7">
        <w:rPr>
          <w:sz w:val="16"/>
          <w:szCs w:val="22"/>
        </w:rPr>
        <w:t>ṃ</w:t>
      </w:r>
      <w:r w:rsidR="00BD75CA" w:rsidRPr="00EB39E7">
        <w:rPr>
          <w:sz w:val="16"/>
          <w:szCs w:val="22"/>
        </w:rPr>
        <w:t xml:space="preserve"> hoti khin</w:t>
      </w:r>
      <w:r w:rsidR="004D3C17" w:rsidRPr="00EB39E7">
        <w:rPr>
          <w:sz w:val="16"/>
          <w:szCs w:val="22"/>
        </w:rPr>
        <w:t>ā</w:t>
      </w:r>
      <w:r w:rsidR="00BD75CA" w:rsidRPr="00EB39E7">
        <w:rPr>
          <w:sz w:val="16"/>
          <w:szCs w:val="22"/>
        </w:rPr>
        <w:t xml:space="preserve">savo, tassa </w:t>
      </w:r>
      <w:r w:rsidR="00C521C1" w:rsidRPr="00EB39E7">
        <w:rPr>
          <w:sz w:val="16"/>
          <w:szCs w:val="22"/>
        </w:rPr>
        <w:br/>
      </w:r>
      <w:r w:rsidR="00BD75CA" w:rsidRPr="00EB39E7">
        <w:rPr>
          <w:sz w:val="16"/>
          <w:szCs w:val="22"/>
        </w:rPr>
        <w:t>ti</w:t>
      </w:r>
      <w:r w:rsidR="00C521C1" w:rsidRPr="00EB39E7">
        <w:rPr>
          <w:sz w:val="16"/>
          <w:szCs w:val="22"/>
        </w:rPr>
        <w:t>ṭṭ</w:t>
      </w:r>
      <w:r w:rsidR="00BD75CA" w:rsidRPr="00EB39E7">
        <w:rPr>
          <w:sz w:val="16"/>
          <w:szCs w:val="22"/>
        </w:rPr>
        <w:t>hanteva pañcindriy</w:t>
      </w:r>
      <w:r w:rsidR="004D3C17" w:rsidRPr="00EB39E7">
        <w:rPr>
          <w:sz w:val="16"/>
          <w:szCs w:val="22"/>
        </w:rPr>
        <w:t>ā</w:t>
      </w:r>
      <w:r w:rsidR="00BD75CA" w:rsidRPr="00EB39E7">
        <w:rPr>
          <w:sz w:val="16"/>
          <w:szCs w:val="22"/>
        </w:rPr>
        <w:t>ni, yesa</w:t>
      </w:r>
      <w:r w:rsidR="00C521C1" w:rsidRPr="00EB39E7">
        <w:rPr>
          <w:sz w:val="16"/>
          <w:szCs w:val="22"/>
        </w:rPr>
        <w:t>ṃ</w:t>
      </w:r>
      <w:r w:rsidR="00BD75CA" w:rsidRPr="00EB39E7">
        <w:rPr>
          <w:sz w:val="16"/>
          <w:szCs w:val="22"/>
        </w:rPr>
        <w:t xml:space="preserve"> avigh</w:t>
      </w:r>
      <w:r w:rsidR="004D3C17" w:rsidRPr="00EB39E7">
        <w:rPr>
          <w:sz w:val="16"/>
          <w:szCs w:val="22"/>
        </w:rPr>
        <w:t>ā</w:t>
      </w:r>
      <w:r w:rsidR="00BD75CA" w:rsidRPr="00EB39E7">
        <w:rPr>
          <w:sz w:val="16"/>
          <w:szCs w:val="22"/>
        </w:rPr>
        <w:t>tatt</w:t>
      </w:r>
      <w:r w:rsidR="004D3C17" w:rsidRPr="00EB39E7">
        <w:rPr>
          <w:sz w:val="16"/>
          <w:szCs w:val="22"/>
        </w:rPr>
        <w:t>ā</w:t>
      </w:r>
      <w:r w:rsidR="00BD75CA" w:rsidRPr="00EB39E7">
        <w:rPr>
          <w:sz w:val="16"/>
          <w:szCs w:val="22"/>
        </w:rPr>
        <w:t xml:space="preserve"> man</w:t>
      </w:r>
      <w:r w:rsidR="004D3C17" w:rsidRPr="00EB39E7">
        <w:rPr>
          <w:sz w:val="16"/>
          <w:szCs w:val="22"/>
        </w:rPr>
        <w:t>ā</w:t>
      </w:r>
      <w:r w:rsidR="00BD75CA" w:rsidRPr="00EB39E7">
        <w:rPr>
          <w:sz w:val="16"/>
          <w:szCs w:val="22"/>
        </w:rPr>
        <w:t xml:space="preserve">pampi </w:t>
      </w:r>
      <w:r w:rsidR="00C521C1" w:rsidRPr="00EB39E7">
        <w:rPr>
          <w:sz w:val="16"/>
          <w:szCs w:val="22"/>
        </w:rPr>
        <w:br/>
      </w:r>
      <w:r w:rsidR="00BD75CA" w:rsidRPr="00EB39E7">
        <w:rPr>
          <w:sz w:val="16"/>
          <w:szCs w:val="22"/>
        </w:rPr>
        <w:t>paccanubhoti, aman</w:t>
      </w:r>
      <w:r w:rsidR="004D3C17" w:rsidRPr="00EB39E7">
        <w:rPr>
          <w:sz w:val="16"/>
          <w:szCs w:val="22"/>
        </w:rPr>
        <w:t>ā</w:t>
      </w:r>
      <w:r w:rsidR="00BD75CA" w:rsidRPr="00EB39E7">
        <w:rPr>
          <w:sz w:val="16"/>
          <w:szCs w:val="22"/>
        </w:rPr>
        <w:t>pampi paccanubhoti, man</w:t>
      </w:r>
      <w:r w:rsidR="004D3C17" w:rsidRPr="00EB39E7">
        <w:rPr>
          <w:sz w:val="16"/>
          <w:szCs w:val="22"/>
        </w:rPr>
        <w:t>ā</w:t>
      </w:r>
      <w:r w:rsidR="00BD75CA" w:rsidRPr="00EB39E7">
        <w:rPr>
          <w:sz w:val="16"/>
          <w:szCs w:val="22"/>
        </w:rPr>
        <w:t>p</w:t>
      </w:r>
      <w:r w:rsidR="004D3C17" w:rsidRPr="00EB39E7">
        <w:rPr>
          <w:sz w:val="16"/>
          <w:szCs w:val="22"/>
        </w:rPr>
        <w:t>ā</w:t>
      </w:r>
      <w:r w:rsidR="00BD75CA" w:rsidRPr="00EB39E7">
        <w:rPr>
          <w:sz w:val="16"/>
          <w:szCs w:val="22"/>
        </w:rPr>
        <w:t>man</w:t>
      </w:r>
      <w:r w:rsidR="004D3C17" w:rsidRPr="00EB39E7">
        <w:rPr>
          <w:sz w:val="16"/>
          <w:szCs w:val="22"/>
        </w:rPr>
        <w:t>ā</w:t>
      </w:r>
      <w:r w:rsidR="003B4337" w:rsidRPr="00EB39E7">
        <w:rPr>
          <w:sz w:val="16"/>
          <w:szCs w:val="22"/>
        </w:rPr>
        <w:t>–</w:t>
      </w:r>
      <w:r w:rsidR="00C521C1" w:rsidRPr="00EB39E7">
        <w:rPr>
          <w:sz w:val="16"/>
          <w:szCs w:val="22"/>
        </w:rPr>
        <w:br/>
      </w:r>
      <w:r w:rsidR="00BD75CA" w:rsidRPr="00EB39E7">
        <w:rPr>
          <w:sz w:val="16"/>
          <w:szCs w:val="22"/>
        </w:rPr>
        <w:t>pampi paccanubhoti, tassa yo r</w:t>
      </w:r>
      <w:r w:rsidR="004D3C17" w:rsidRPr="00EB39E7">
        <w:rPr>
          <w:sz w:val="16"/>
          <w:szCs w:val="22"/>
        </w:rPr>
        <w:t>ā</w:t>
      </w:r>
      <w:r w:rsidR="00BD75CA" w:rsidRPr="00EB39E7">
        <w:rPr>
          <w:sz w:val="16"/>
          <w:szCs w:val="22"/>
        </w:rPr>
        <w:t xml:space="preserve">gakkhayo, dosakkhayo </w:t>
      </w:r>
      <w:r w:rsidR="00C521C1" w:rsidRPr="00EB39E7">
        <w:rPr>
          <w:sz w:val="16"/>
          <w:szCs w:val="22"/>
        </w:rPr>
        <w:br/>
      </w:r>
      <w:r w:rsidR="00BD75CA" w:rsidRPr="00EB39E7">
        <w:rPr>
          <w:sz w:val="16"/>
          <w:szCs w:val="22"/>
        </w:rPr>
        <w:t>mohakkhayo, ay</w:t>
      </w:r>
      <w:r w:rsidR="00E07ECC" w:rsidRPr="00EB39E7">
        <w:rPr>
          <w:sz w:val="16"/>
          <w:szCs w:val="22"/>
        </w:rPr>
        <w:t xml:space="preserve">aṃ </w:t>
      </w:r>
      <w:r w:rsidR="00BD75CA" w:rsidRPr="00EB39E7">
        <w:rPr>
          <w:sz w:val="16"/>
          <w:szCs w:val="22"/>
        </w:rPr>
        <w:t>vuccati bhikkhave saupidises</w:t>
      </w:r>
      <w:r w:rsidR="004D3C17" w:rsidRPr="00EB39E7">
        <w:rPr>
          <w:sz w:val="16"/>
          <w:szCs w:val="22"/>
        </w:rPr>
        <w:t>ā</w:t>
      </w:r>
      <w:r w:rsidR="00BD75CA" w:rsidRPr="00EB39E7">
        <w:rPr>
          <w:sz w:val="16"/>
          <w:szCs w:val="22"/>
        </w:rPr>
        <w:t xml:space="preserve"> nibb</w:t>
      </w:r>
      <w:r w:rsidR="004D3C17" w:rsidRPr="00EB39E7">
        <w:rPr>
          <w:sz w:val="16"/>
          <w:szCs w:val="22"/>
        </w:rPr>
        <w:t>ā</w:t>
      </w:r>
      <w:r w:rsidR="00BD75CA" w:rsidRPr="00EB39E7">
        <w:rPr>
          <w:sz w:val="16"/>
          <w:szCs w:val="22"/>
        </w:rPr>
        <w:t>na dh</w:t>
      </w:r>
      <w:r w:rsidR="004D3C17" w:rsidRPr="00EB39E7">
        <w:rPr>
          <w:sz w:val="16"/>
          <w:szCs w:val="22"/>
        </w:rPr>
        <w:t>ā</w:t>
      </w:r>
      <w:r w:rsidR="00BD75CA" w:rsidRPr="00EB39E7">
        <w:rPr>
          <w:sz w:val="16"/>
          <w:szCs w:val="22"/>
        </w:rPr>
        <w:t>tu</w:t>
      </w:r>
      <w:r w:rsidR="00B8271C" w:rsidRPr="00EB39E7">
        <w:rPr>
          <w:sz w:val="16"/>
          <w:szCs w:val="22"/>
        </w:rPr>
        <w:br/>
      </w:r>
      <w:r w:rsidR="00BD75CA" w:rsidRPr="00EB39E7">
        <w:rPr>
          <w:sz w:val="16"/>
          <w:szCs w:val="22"/>
        </w:rPr>
        <w:t>katam</w:t>
      </w:r>
      <w:r w:rsidR="004D3C17" w:rsidRPr="00EB39E7">
        <w:rPr>
          <w:sz w:val="16"/>
          <w:szCs w:val="22"/>
        </w:rPr>
        <w:t>ā</w:t>
      </w:r>
      <w:r w:rsidR="00BD75CA" w:rsidRPr="00EB39E7">
        <w:rPr>
          <w:sz w:val="16"/>
          <w:szCs w:val="22"/>
        </w:rPr>
        <w:t xml:space="preserve"> ca bhikkhave anup</w:t>
      </w:r>
      <w:r w:rsidR="004D3C17" w:rsidRPr="00EB39E7">
        <w:rPr>
          <w:sz w:val="16"/>
          <w:szCs w:val="22"/>
        </w:rPr>
        <w:t>ā</w:t>
      </w:r>
      <w:r w:rsidR="00BD75CA" w:rsidRPr="00EB39E7">
        <w:rPr>
          <w:sz w:val="16"/>
          <w:szCs w:val="22"/>
        </w:rPr>
        <w:t>dises</w:t>
      </w:r>
      <w:r w:rsidR="004D3C17" w:rsidRPr="00EB39E7">
        <w:rPr>
          <w:sz w:val="16"/>
          <w:szCs w:val="22"/>
        </w:rPr>
        <w:t>ā</w:t>
      </w:r>
      <w:r w:rsidR="00BD75CA" w:rsidRPr="00EB39E7">
        <w:rPr>
          <w:sz w:val="16"/>
          <w:szCs w:val="22"/>
        </w:rPr>
        <w:t xml:space="preserve"> nibb</w:t>
      </w:r>
      <w:r w:rsidR="004D3C17" w:rsidRPr="00EB39E7">
        <w:rPr>
          <w:sz w:val="16"/>
          <w:szCs w:val="22"/>
        </w:rPr>
        <w:t>ā</w:t>
      </w:r>
      <w:r w:rsidR="00BD75CA" w:rsidRPr="00EB39E7">
        <w:rPr>
          <w:sz w:val="16"/>
          <w:szCs w:val="22"/>
        </w:rPr>
        <w:t>nadh</w:t>
      </w:r>
      <w:r w:rsidR="004D3C17" w:rsidRPr="00EB39E7">
        <w:rPr>
          <w:sz w:val="16"/>
          <w:szCs w:val="22"/>
        </w:rPr>
        <w:t>ā</w:t>
      </w:r>
      <w:r w:rsidR="00BD75CA" w:rsidRPr="00EB39E7">
        <w:rPr>
          <w:sz w:val="16"/>
          <w:szCs w:val="22"/>
        </w:rPr>
        <w:t>tu.</w:t>
      </w:r>
    </w:p>
    <w:p w14:paraId="74B2751C" w14:textId="2D138B75" w:rsidR="007543F4" w:rsidRPr="00EB39E7" w:rsidRDefault="002A19EF" w:rsidP="0026081F">
      <w:pPr>
        <w:pStyle w:val="VerosPali"/>
        <w:spacing w:after="80"/>
        <w:ind w:left="720"/>
        <w:rPr>
          <w:sz w:val="16"/>
          <w:szCs w:val="18"/>
        </w:rPr>
      </w:pPr>
      <w:r w:rsidRPr="00EB39E7">
        <w:rPr>
          <w:sz w:val="16"/>
          <w:szCs w:val="22"/>
        </w:rPr>
        <w:t xml:space="preserve">Idha </w:t>
      </w:r>
      <w:r w:rsidR="00BD75CA" w:rsidRPr="00EB39E7">
        <w:rPr>
          <w:sz w:val="16"/>
          <w:szCs w:val="22"/>
        </w:rPr>
        <w:t>bhikkhave bhikkhu araha</w:t>
      </w:r>
      <w:r w:rsidRPr="00EB39E7">
        <w:rPr>
          <w:sz w:val="16"/>
          <w:szCs w:val="22"/>
        </w:rPr>
        <w:t>ṃ</w:t>
      </w:r>
      <w:r w:rsidR="00BD75CA" w:rsidRPr="00EB39E7">
        <w:rPr>
          <w:sz w:val="16"/>
          <w:szCs w:val="22"/>
        </w:rPr>
        <w:t xml:space="preserve"> hoti khin</w:t>
      </w:r>
      <w:r w:rsidR="004D3C17" w:rsidRPr="00EB39E7">
        <w:rPr>
          <w:sz w:val="16"/>
          <w:szCs w:val="22"/>
        </w:rPr>
        <w:t>ā</w:t>
      </w:r>
      <w:r w:rsidR="00BD75CA" w:rsidRPr="00EB39E7">
        <w:rPr>
          <w:sz w:val="16"/>
          <w:szCs w:val="22"/>
        </w:rPr>
        <w:t xml:space="preserve">savo tassa idheva </w:t>
      </w:r>
      <w:r w:rsidR="00D21A5A" w:rsidRPr="00EB39E7">
        <w:rPr>
          <w:sz w:val="16"/>
          <w:szCs w:val="22"/>
        </w:rPr>
        <w:br/>
      </w:r>
      <w:r w:rsidR="00BD75CA" w:rsidRPr="00EB39E7">
        <w:rPr>
          <w:sz w:val="16"/>
          <w:szCs w:val="22"/>
        </w:rPr>
        <w:t>sabbavedayit</w:t>
      </w:r>
      <w:r w:rsidR="00A91107" w:rsidRPr="00EB39E7">
        <w:rPr>
          <w:sz w:val="16"/>
          <w:szCs w:val="22"/>
        </w:rPr>
        <w:t>ā</w:t>
      </w:r>
      <w:r w:rsidR="00BD75CA" w:rsidRPr="00EB39E7">
        <w:rPr>
          <w:sz w:val="16"/>
          <w:szCs w:val="22"/>
        </w:rPr>
        <w:t>ni siti bhavis</w:t>
      </w:r>
      <w:r w:rsidR="00355B5B" w:rsidRPr="00EB39E7">
        <w:rPr>
          <w:sz w:val="16"/>
          <w:szCs w:val="22"/>
        </w:rPr>
        <w:t>santi</w:t>
      </w:r>
      <w:r w:rsidR="00BD75CA" w:rsidRPr="00EB39E7">
        <w:rPr>
          <w:sz w:val="16"/>
          <w:szCs w:val="22"/>
        </w:rPr>
        <w:t xml:space="preserve"> ayaṃ vuccati bhikkhave </w:t>
      </w:r>
      <w:r w:rsidRPr="00EB39E7">
        <w:rPr>
          <w:sz w:val="16"/>
          <w:szCs w:val="22"/>
        </w:rPr>
        <w:br/>
      </w:r>
      <w:r w:rsidR="00BD75CA" w:rsidRPr="00EB39E7">
        <w:rPr>
          <w:sz w:val="16"/>
          <w:szCs w:val="22"/>
        </w:rPr>
        <w:t>anup</w:t>
      </w:r>
      <w:r w:rsidR="004D3C17" w:rsidRPr="00EB39E7">
        <w:rPr>
          <w:sz w:val="16"/>
          <w:szCs w:val="22"/>
        </w:rPr>
        <w:t>ā</w:t>
      </w:r>
      <w:r w:rsidR="00BD75CA" w:rsidRPr="00EB39E7">
        <w:rPr>
          <w:sz w:val="16"/>
          <w:szCs w:val="22"/>
        </w:rPr>
        <w:t>disesa nibb</w:t>
      </w:r>
      <w:r w:rsidR="004D3C17" w:rsidRPr="00EB39E7">
        <w:rPr>
          <w:sz w:val="16"/>
          <w:szCs w:val="22"/>
        </w:rPr>
        <w:t>ā</w:t>
      </w:r>
      <w:r w:rsidR="00BD75CA" w:rsidRPr="00EB39E7">
        <w:rPr>
          <w:sz w:val="16"/>
          <w:szCs w:val="22"/>
        </w:rPr>
        <w:t>nadh</w:t>
      </w:r>
      <w:r w:rsidRPr="00EB39E7">
        <w:rPr>
          <w:sz w:val="16"/>
          <w:szCs w:val="22"/>
        </w:rPr>
        <w:t>ā</w:t>
      </w:r>
      <w:r w:rsidR="00BD75CA" w:rsidRPr="00EB39E7">
        <w:rPr>
          <w:sz w:val="16"/>
          <w:szCs w:val="22"/>
        </w:rPr>
        <w:t>tu.</w:t>
      </w:r>
    </w:p>
    <w:p w14:paraId="69739A06" w14:textId="1F9EF3FE" w:rsidR="00374FE2" w:rsidRPr="003A451D" w:rsidRDefault="00A91107" w:rsidP="0026081F">
      <w:pPr>
        <w:pStyle w:val="VerosPali"/>
        <w:spacing w:after="80"/>
        <w:ind w:left="720"/>
      </w:pPr>
      <w:r w:rsidRPr="00EB39E7">
        <w:rPr>
          <w:sz w:val="16"/>
          <w:szCs w:val="22"/>
        </w:rPr>
        <w:t xml:space="preserve">Dve </w:t>
      </w:r>
      <w:r w:rsidR="00374FE2" w:rsidRPr="00EB39E7">
        <w:rPr>
          <w:sz w:val="16"/>
          <w:szCs w:val="22"/>
        </w:rPr>
        <w:t>im</w:t>
      </w:r>
      <w:r w:rsidR="004D3C17" w:rsidRPr="00EB39E7">
        <w:rPr>
          <w:sz w:val="16"/>
          <w:szCs w:val="22"/>
        </w:rPr>
        <w:t>ā</w:t>
      </w:r>
      <w:r w:rsidR="00374FE2" w:rsidRPr="00EB39E7">
        <w:rPr>
          <w:sz w:val="16"/>
          <w:szCs w:val="22"/>
        </w:rPr>
        <w:t xml:space="preserve"> cakkhumat</w:t>
      </w:r>
      <w:r w:rsidR="004D3C17" w:rsidRPr="00EB39E7">
        <w:rPr>
          <w:sz w:val="16"/>
          <w:szCs w:val="22"/>
        </w:rPr>
        <w:t>ā</w:t>
      </w:r>
      <w:r w:rsidR="00374FE2" w:rsidRPr="00EB39E7">
        <w:rPr>
          <w:sz w:val="16"/>
          <w:szCs w:val="22"/>
        </w:rPr>
        <w:t xml:space="preserve"> pak</w:t>
      </w:r>
      <w:r w:rsidR="004D3C17" w:rsidRPr="00EB39E7">
        <w:rPr>
          <w:sz w:val="16"/>
          <w:szCs w:val="22"/>
        </w:rPr>
        <w:t>ā</w:t>
      </w:r>
      <w:r w:rsidR="00374FE2" w:rsidRPr="00EB39E7">
        <w:rPr>
          <w:sz w:val="16"/>
          <w:szCs w:val="22"/>
        </w:rPr>
        <w:t>sit</w:t>
      </w:r>
      <w:r w:rsidR="004D3C17" w:rsidRPr="00EB39E7">
        <w:rPr>
          <w:sz w:val="16"/>
          <w:szCs w:val="22"/>
        </w:rPr>
        <w:t>ā</w:t>
      </w:r>
      <w:r w:rsidR="00374FE2" w:rsidRPr="00EB39E7">
        <w:rPr>
          <w:sz w:val="16"/>
          <w:szCs w:val="22"/>
        </w:rPr>
        <w:t xml:space="preserve"> nibb</w:t>
      </w:r>
      <w:r w:rsidR="004D3C17" w:rsidRPr="00EB39E7">
        <w:rPr>
          <w:sz w:val="16"/>
          <w:szCs w:val="22"/>
        </w:rPr>
        <w:t>ā</w:t>
      </w:r>
      <w:r w:rsidR="00374FE2" w:rsidRPr="00EB39E7">
        <w:rPr>
          <w:sz w:val="16"/>
          <w:szCs w:val="22"/>
        </w:rPr>
        <w:t>nadh</w:t>
      </w:r>
      <w:r w:rsidR="004D3C17" w:rsidRPr="00EB39E7">
        <w:rPr>
          <w:sz w:val="16"/>
          <w:szCs w:val="22"/>
        </w:rPr>
        <w:t>ā</w:t>
      </w:r>
      <w:r w:rsidR="00374FE2" w:rsidRPr="00EB39E7">
        <w:rPr>
          <w:sz w:val="16"/>
          <w:szCs w:val="22"/>
        </w:rPr>
        <w:t>tu anissitena t</w:t>
      </w:r>
      <w:r w:rsidR="004D3C17" w:rsidRPr="00EB39E7">
        <w:rPr>
          <w:sz w:val="16"/>
          <w:szCs w:val="22"/>
        </w:rPr>
        <w:t>ā</w:t>
      </w:r>
      <w:r w:rsidR="00374FE2" w:rsidRPr="00EB39E7">
        <w:rPr>
          <w:sz w:val="16"/>
          <w:szCs w:val="22"/>
        </w:rPr>
        <w:t>din</w:t>
      </w:r>
      <w:r w:rsidR="004D3C17" w:rsidRPr="00EB39E7">
        <w:rPr>
          <w:sz w:val="16"/>
          <w:szCs w:val="22"/>
        </w:rPr>
        <w:t>ā</w:t>
      </w:r>
      <w:r w:rsidR="00374FE2" w:rsidRPr="00EB39E7">
        <w:rPr>
          <w:sz w:val="16"/>
          <w:szCs w:val="22"/>
        </w:rPr>
        <w:t xml:space="preserve">, </w:t>
      </w:r>
      <w:r w:rsidR="00F64605" w:rsidRPr="00EB39E7">
        <w:rPr>
          <w:sz w:val="16"/>
          <w:szCs w:val="22"/>
        </w:rPr>
        <w:br/>
      </w:r>
      <w:r w:rsidR="00374FE2" w:rsidRPr="00EB39E7">
        <w:rPr>
          <w:sz w:val="16"/>
          <w:szCs w:val="22"/>
        </w:rPr>
        <w:t>ek</w:t>
      </w:r>
      <w:r w:rsidR="004D3C17" w:rsidRPr="00EB39E7">
        <w:rPr>
          <w:sz w:val="16"/>
          <w:szCs w:val="22"/>
        </w:rPr>
        <w:t>ā</w:t>
      </w:r>
      <w:r w:rsidR="00374FE2" w:rsidRPr="00EB39E7">
        <w:rPr>
          <w:sz w:val="16"/>
          <w:szCs w:val="22"/>
        </w:rPr>
        <w:t>hi dh</w:t>
      </w:r>
      <w:r w:rsidR="004D3C17" w:rsidRPr="00EB39E7">
        <w:rPr>
          <w:sz w:val="16"/>
          <w:szCs w:val="22"/>
        </w:rPr>
        <w:t>ā</w:t>
      </w:r>
      <w:r w:rsidR="00374FE2" w:rsidRPr="00EB39E7">
        <w:rPr>
          <w:sz w:val="16"/>
          <w:szCs w:val="22"/>
        </w:rPr>
        <w:t>tu idha di</w:t>
      </w:r>
      <w:r w:rsidR="00F64605" w:rsidRPr="00EB39E7">
        <w:rPr>
          <w:sz w:val="16"/>
          <w:szCs w:val="22"/>
        </w:rPr>
        <w:t>ṭṭha</w:t>
      </w:r>
      <w:r w:rsidR="00374FE2" w:rsidRPr="00EB39E7">
        <w:rPr>
          <w:sz w:val="16"/>
          <w:szCs w:val="22"/>
        </w:rPr>
        <w:t>dhammik</w:t>
      </w:r>
      <w:r w:rsidR="004D3C17" w:rsidRPr="00EB39E7">
        <w:rPr>
          <w:sz w:val="16"/>
          <w:szCs w:val="22"/>
        </w:rPr>
        <w:t>ā</w:t>
      </w:r>
      <w:r w:rsidR="00374FE2" w:rsidRPr="00EB39E7">
        <w:rPr>
          <w:sz w:val="16"/>
          <w:szCs w:val="22"/>
        </w:rPr>
        <w:t xml:space="preserve"> saup</w:t>
      </w:r>
      <w:r w:rsidR="004D3C17" w:rsidRPr="00EB39E7">
        <w:rPr>
          <w:sz w:val="16"/>
          <w:szCs w:val="22"/>
        </w:rPr>
        <w:t>ā</w:t>
      </w:r>
      <w:r w:rsidR="00374FE2" w:rsidRPr="00EB39E7">
        <w:rPr>
          <w:sz w:val="16"/>
          <w:szCs w:val="22"/>
        </w:rPr>
        <w:t>dises</w:t>
      </w:r>
      <w:r w:rsidR="004D3C17" w:rsidRPr="00EB39E7">
        <w:rPr>
          <w:sz w:val="16"/>
          <w:szCs w:val="22"/>
        </w:rPr>
        <w:t>ā</w:t>
      </w:r>
      <w:r w:rsidR="00374FE2" w:rsidRPr="00EB39E7">
        <w:rPr>
          <w:sz w:val="16"/>
          <w:szCs w:val="22"/>
        </w:rPr>
        <w:t xml:space="preserve"> bhavanetti</w:t>
      </w:r>
      <w:r w:rsidR="003B4337" w:rsidRPr="00EB39E7">
        <w:rPr>
          <w:sz w:val="16"/>
          <w:szCs w:val="22"/>
        </w:rPr>
        <w:t>–</w:t>
      </w:r>
      <w:r w:rsidR="009B735A" w:rsidRPr="00EB39E7">
        <w:rPr>
          <w:sz w:val="16"/>
          <w:szCs w:val="22"/>
        </w:rPr>
        <w:br/>
      </w:r>
      <w:r w:rsidR="00374FE2" w:rsidRPr="00EB39E7">
        <w:rPr>
          <w:sz w:val="16"/>
          <w:szCs w:val="22"/>
        </w:rPr>
        <w:t>sa</w:t>
      </w:r>
      <w:r w:rsidR="009B735A" w:rsidRPr="00EB39E7">
        <w:rPr>
          <w:sz w:val="16"/>
          <w:szCs w:val="22"/>
        </w:rPr>
        <w:t>ṅ</w:t>
      </w:r>
      <w:r w:rsidR="00374FE2" w:rsidRPr="00EB39E7">
        <w:rPr>
          <w:sz w:val="16"/>
          <w:szCs w:val="22"/>
        </w:rPr>
        <w:t>khay</w:t>
      </w:r>
      <w:r w:rsidR="004D3C17" w:rsidRPr="00EB39E7">
        <w:rPr>
          <w:sz w:val="16"/>
          <w:szCs w:val="22"/>
        </w:rPr>
        <w:t>ā</w:t>
      </w:r>
      <w:r w:rsidR="00374FE2" w:rsidRPr="00EB39E7">
        <w:rPr>
          <w:sz w:val="16"/>
          <w:szCs w:val="22"/>
        </w:rPr>
        <w:t>, anup</w:t>
      </w:r>
      <w:r w:rsidR="004D3C17" w:rsidRPr="00EB39E7">
        <w:rPr>
          <w:sz w:val="16"/>
          <w:szCs w:val="22"/>
        </w:rPr>
        <w:t>ā</w:t>
      </w:r>
      <w:r w:rsidR="00374FE2" w:rsidRPr="00EB39E7">
        <w:rPr>
          <w:sz w:val="16"/>
          <w:szCs w:val="22"/>
        </w:rPr>
        <w:t>dises</w:t>
      </w:r>
      <w:r w:rsidR="004D3C17" w:rsidRPr="00EB39E7">
        <w:rPr>
          <w:sz w:val="16"/>
          <w:szCs w:val="22"/>
        </w:rPr>
        <w:t>ā</w:t>
      </w:r>
      <w:r w:rsidR="00374FE2" w:rsidRPr="00EB39E7">
        <w:rPr>
          <w:sz w:val="16"/>
          <w:szCs w:val="22"/>
        </w:rPr>
        <w:t xml:space="preserve"> sampar</w:t>
      </w:r>
      <w:r w:rsidR="004D3C17" w:rsidRPr="00EB39E7">
        <w:rPr>
          <w:sz w:val="16"/>
          <w:szCs w:val="22"/>
        </w:rPr>
        <w:t>ā</w:t>
      </w:r>
      <w:r w:rsidR="00374FE2" w:rsidRPr="00EB39E7">
        <w:rPr>
          <w:sz w:val="16"/>
          <w:szCs w:val="22"/>
        </w:rPr>
        <w:t>yik</w:t>
      </w:r>
      <w:r w:rsidR="004D3C17" w:rsidRPr="00EB39E7">
        <w:rPr>
          <w:sz w:val="16"/>
          <w:szCs w:val="22"/>
        </w:rPr>
        <w:t>ā</w:t>
      </w:r>
      <w:r w:rsidR="00374FE2" w:rsidRPr="00EB39E7">
        <w:rPr>
          <w:sz w:val="16"/>
          <w:szCs w:val="22"/>
        </w:rPr>
        <w:t xml:space="preserve"> yamhi nirujhanti bhav</w:t>
      </w:r>
      <w:r w:rsidR="004D3C17" w:rsidRPr="00EB39E7">
        <w:rPr>
          <w:sz w:val="16"/>
          <w:szCs w:val="22"/>
        </w:rPr>
        <w:t>ā</w:t>
      </w:r>
      <w:r w:rsidR="00374FE2" w:rsidRPr="00EB39E7">
        <w:rPr>
          <w:sz w:val="16"/>
          <w:szCs w:val="22"/>
        </w:rPr>
        <w:t xml:space="preserve">ni </w:t>
      </w:r>
      <w:r w:rsidR="00374FE2" w:rsidRPr="003A451D">
        <w:t>sabbaso.</w:t>
      </w:r>
    </w:p>
    <w:p w14:paraId="21332B13" w14:textId="205B821F" w:rsidR="003836E2" w:rsidRPr="003836E2" w:rsidRDefault="003836E2" w:rsidP="007D4E65">
      <w:pPr>
        <w:pStyle w:val="FinSeccion"/>
        <w:spacing w:after="80"/>
        <w:jc w:val="right"/>
        <w:rPr>
          <w:lang w:val="es-PE"/>
        </w:rPr>
      </w:pPr>
      <w:r w:rsidRPr="003836E2">
        <w:rPr>
          <w:lang w:val="es-PE"/>
        </w:rPr>
        <w:t>[</w:t>
      </w:r>
      <w:r w:rsidRPr="003836E2">
        <w:rPr>
          <w:i/>
          <w:iCs/>
          <w:lang w:val="es-PE"/>
        </w:rPr>
        <w:t>Itivuttaka Pāḷi</w:t>
      </w:r>
      <w:r w:rsidRPr="003836E2">
        <w:rPr>
          <w:lang w:val="es-PE"/>
        </w:rPr>
        <w:t>,</w:t>
      </w:r>
      <w:r w:rsidR="001070D0">
        <w:rPr>
          <w:lang w:val="es-PE"/>
        </w:rPr>
        <w:br/>
      </w:r>
      <w:r w:rsidRPr="001070D0">
        <w:rPr>
          <w:sz w:val="12"/>
          <w:szCs w:val="20"/>
          <w:lang w:val="es-PE"/>
        </w:rPr>
        <w:t xml:space="preserve">reproducido </w:t>
      </w:r>
      <w:r w:rsidR="00EB39E7">
        <w:rPr>
          <w:sz w:val="12"/>
          <w:szCs w:val="20"/>
          <w:lang w:val="es-PE"/>
        </w:rPr>
        <w:t xml:space="preserve">aquí </w:t>
      </w:r>
      <w:r w:rsidRPr="001070D0">
        <w:rPr>
          <w:sz w:val="12"/>
          <w:szCs w:val="20"/>
          <w:lang w:val="es-PE"/>
        </w:rPr>
        <w:t xml:space="preserve">dejando a un lado </w:t>
      </w:r>
      <w:r w:rsidR="001D1E86">
        <w:rPr>
          <w:sz w:val="12"/>
          <w:szCs w:val="20"/>
          <w:lang w:val="es-PE"/>
        </w:rPr>
        <w:t xml:space="preserve">algunas </w:t>
      </w:r>
      <w:r w:rsidRPr="001070D0">
        <w:rPr>
          <w:sz w:val="12"/>
          <w:szCs w:val="20"/>
          <w:lang w:val="es-PE"/>
        </w:rPr>
        <w:t>palabras inesenciales</w:t>
      </w:r>
      <w:r w:rsidRPr="003836E2">
        <w:rPr>
          <w:lang w:val="es-PE"/>
        </w:rPr>
        <w:t>]</w:t>
      </w:r>
    </w:p>
    <w:p w14:paraId="79BBED9B" w14:textId="30881E37" w:rsidR="00374FE2" w:rsidRPr="005D7D6B" w:rsidRDefault="00374FE2" w:rsidP="00656F51">
      <w:pPr>
        <w:spacing w:after="60"/>
        <w:ind w:left="1843" w:hanging="425"/>
        <w:rPr>
          <w:sz w:val="16"/>
          <w:szCs w:val="18"/>
          <w:lang w:val="es-PE"/>
        </w:rPr>
      </w:pPr>
      <w:r w:rsidRPr="005D7D6B">
        <w:rPr>
          <w:sz w:val="16"/>
          <w:szCs w:val="18"/>
          <w:lang w:val="es-PE"/>
        </w:rPr>
        <w:t>(a)</w:t>
      </w:r>
      <w:r w:rsidR="009B735A" w:rsidRPr="005D7D6B">
        <w:rPr>
          <w:sz w:val="16"/>
          <w:szCs w:val="18"/>
          <w:lang w:val="es-PE"/>
        </w:rPr>
        <w:t>.</w:t>
      </w:r>
      <w:r w:rsidRPr="005D7D6B">
        <w:rPr>
          <w:sz w:val="16"/>
          <w:szCs w:val="18"/>
          <w:lang w:val="es-PE"/>
        </w:rPr>
        <w:t xml:space="preserve"> </w:t>
      </w:r>
      <w:r w:rsidRPr="005D7D6B">
        <w:rPr>
          <w:sz w:val="16"/>
          <w:szCs w:val="18"/>
          <w:lang w:val="es-PE"/>
        </w:rPr>
        <w:tab/>
      </w:r>
      <w:r w:rsidRPr="005D7D6B">
        <w:rPr>
          <w:i/>
          <w:iCs/>
          <w:sz w:val="16"/>
          <w:szCs w:val="18"/>
          <w:lang w:val="es-PE"/>
        </w:rPr>
        <w:t>yo r</w:t>
      </w:r>
      <w:r w:rsidR="004D3C17" w:rsidRPr="005D7D6B">
        <w:rPr>
          <w:i/>
          <w:iCs/>
          <w:sz w:val="16"/>
          <w:szCs w:val="18"/>
          <w:lang w:val="es-PE"/>
        </w:rPr>
        <w:t>ā</w:t>
      </w:r>
      <w:r w:rsidRPr="005D7D6B">
        <w:rPr>
          <w:i/>
          <w:iCs/>
          <w:sz w:val="16"/>
          <w:szCs w:val="18"/>
          <w:lang w:val="es-PE"/>
        </w:rPr>
        <w:t>gakkhayoti r</w:t>
      </w:r>
      <w:r w:rsidR="004D3C17" w:rsidRPr="005D7D6B">
        <w:rPr>
          <w:i/>
          <w:iCs/>
          <w:sz w:val="16"/>
          <w:szCs w:val="18"/>
          <w:lang w:val="es-PE"/>
        </w:rPr>
        <w:t>ā</w:t>
      </w:r>
      <w:r w:rsidRPr="005D7D6B">
        <w:rPr>
          <w:i/>
          <w:iCs/>
          <w:sz w:val="16"/>
          <w:szCs w:val="18"/>
          <w:lang w:val="es-PE"/>
        </w:rPr>
        <w:t>gassa khayo khin</w:t>
      </w:r>
      <w:r w:rsidR="004D3C17" w:rsidRPr="005D7D6B">
        <w:rPr>
          <w:i/>
          <w:iCs/>
          <w:sz w:val="16"/>
          <w:szCs w:val="18"/>
          <w:lang w:val="es-PE"/>
        </w:rPr>
        <w:t>ā</w:t>
      </w:r>
      <w:r w:rsidRPr="005D7D6B">
        <w:rPr>
          <w:i/>
          <w:iCs/>
          <w:sz w:val="16"/>
          <w:szCs w:val="18"/>
          <w:lang w:val="es-PE"/>
        </w:rPr>
        <w:t>k</w:t>
      </w:r>
      <w:r w:rsidR="004D3C17" w:rsidRPr="005D7D6B">
        <w:rPr>
          <w:i/>
          <w:iCs/>
          <w:sz w:val="16"/>
          <w:szCs w:val="18"/>
          <w:lang w:val="es-PE"/>
        </w:rPr>
        <w:t>ā</w:t>
      </w:r>
      <w:r w:rsidRPr="005D7D6B">
        <w:rPr>
          <w:i/>
          <w:iCs/>
          <w:sz w:val="16"/>
          <w:szCs w:val="18"/>
          <w:lang w:val="es-PE"/>
        </w:rPr>
        <w:t>ro, abh</w:t>
      </w:r>
      <w:r w:rsidR="004D3C17" w:rsidRPr="005D7D6B">
        <w:rPr>
          <w:i/>
          <w:iCs/>
          <w:sz w:val="16"/>
          <w:szCs w:val="18"/>
          <w:lang w:val="es-PE"/>
        </w:rPr>
        <w:t>ā</w:t>
      </w:r>
      <w:r w:rsidRPr="005D7D6B">
        <w:rPr>
          <w:i/>
          <w:iCs/>
          <w:sz w:val="16"/>
          <w:szCs w:val="18"/>
          <w:lang w:val="es-PE"/>
        </w:rPr>
        <w:t>vo, accanta</w:t>
      </w:r>
      <w:r w:rsidR="003B4337" w:rsidRPr="005D7D6B">
        <w:rPr>
          <w:i/>
          <w:iCs/>
          <w:sz w:val="16"/>
          <w:szCs w:val="18"/>
          <w:lang w:val="es-PE"/>
        </w:rPr>
        <w:t>–</w:t>
      </w:r>
      <w:r w:rsidRPr="005D7D6B">
        <w:rPr>
          <w:i/>
          <w:iCs/>
          <w:sz w:val="16"/>
          <w:szCs w:val="18"/>
          <w:lang w:val="es-PE"/>
        </w:rPr>
        <w:t>manupp</w:t>
      </w:r>
      <w:r w:rsidR="004D3C17" w:rsidRPr="005D7D6B">
        <w:rPr>
          <w:i/>
          <w:iCs/>
          <w:sz w:val="16"/>
          <w:szCs w:val="18"/>
          <w:lang w:val="es-PE"/>
        </w:rPr>
        <w:t>ā</w:t>
      </w:r>
      <w:r w:rsidRPr="005D7D6B">
        <w:rPr>
          <w:i/>
          <w:iCs/>
          <w:sz w:val="16"/>
          <w:szCs w:val="18"/>
          <w:lang w:val="es-PE"/>
        </w:rPr>
        <w:t>do</w:t>
      </w:r>
      <w:r w:rsidRPr="005D7D6B">
        <w:rPr>
          <w:sz w:val="16"/>
          <w:szCs w:val="18"/>
          <w:lang w:val="es-PE"/>
        </w:rPr>
        <w:t>.</w:t>
      </w:r>
    </w:p>
    <w:p w14:paraId="2225D18A" w14:textId="1E925970" w:rsidR="00374FE2" w:rsidRPr="005D7D6B" w:rsidRDefault="00374FE2" w:rsidP="00656F51">
      <w:pPr>
        <w:spacing w:after="60"/>
        <w:ind w:left="1843" w:hanging="425"/>
        <w:rPr>
          <w:sz w:val="16"/>
          <w:szCs w:val="18"/>
          <w:lang w:val="es-PE"/>
        </w:rPr>
      </w:pPr>
      <w:r w:rsidRPr="005D7D6B">
        <w:rPr>
          <w:sz w:val="16"/>
          <w:szCs w:val="18"/>
          <w:lang w:val="es-PE"/>
        </w:rPr>
        <w:t>(b)</w:t>
      </w:r>
      <w:r w:rsidR="009B735A" w:rsidRPr="005D7D6B">
        <w:rPr>
          <w:sz w:val="16"/>
          <w:szCs w:val="18"/>
          <w:lang w:val="es-PE"/>
        </w:rPr>
        <w:t>.</w:t>
      </w:r>
      <w:r w:rsidRPr="005D7D6B">
        <w:rPr>
          <w:sz w:val="16"/>
          <w:szCs w:val="18"/>
          <w:lang w:val="es-PE"/>
        </w:rPr>
        <w:t xml:space="preserve"> </w:t>
      </w:r>
      <w:r w:rsidRPr="005D7D6B">
        <w:rPr>
          <w:sz w:val="16"/>
          <w:szCs w:val="18"/>
          <w:lang w:val="es-PE"/>
        </w:rPr>
        <w:tab/>
      </w:r>
      <w:r w:rsidRPr="005D7D6B">
        <w:rPr>
          <w:i/>
          <w:iCs/>
          <w:sz w:val="16"/>
          <w:szCs w:val="18"/>
          <w:lang w:val="es-PE"/>
        </w:rPr>
        <w:t>siti bhavis</w:t>
      </w:r>
      <w:r w:rsidR="00355B5B" w:rsidRPr="005D7D6B">
        <w:rPr>
          <w:i/>
          <w:iCs/>
          <w:sz w:val="16"/>
          <w:szCs w:val="18"/>
          <w:lang w:val="es-PE"/>
        </w:rPr>
        <w:t>santi</w:t>
      </w:r>
      <w:r w:rsidRPr="005D7D6B">
        <w:rPr>
          <w:i/>
          <w:iCs/>
          <w:sz w:val="16"/>
          <w:szCs w:val="18"/>
          <w:lang w:val="es-PE"/>
        </w:rPr>
        <w:t>ti accantar</w:t>
      </w:r>
      <w:r w:rsidR="00685B33" w:rsidRPr="005D7D6B">
        <w:rPr>
          <w:i/>
          <w:iCs/>
          <w:sz w:val="16"/>
          <w:szCs w:val="18"/>
          <w:lang w:val="es-PE"/>
        </w:rPr>
        <w:t>ū</w:t>
      </w:r>
      <w:r w:rsidRPr="005D7D6B">
        <w:rPr>
          <w:i/>
          <w:iCs/>
          <w:sz w:val="16"/>
          <w:szCs w:val="18"/>
          <w:lang w:val="es-PE"/>
        </w:rPr>
        <w:t xml:space="preserve">pasamena </w:t>
      </w:r>
      <w:r w:rsidR="00656F51" w:rsidRPr="005D7D6B">
        <w:rPr>
          <w:i/>
          <w:iCs/>
          <w:sz w:val="16"/>
          <w:szCs w:val="18"/>
          <w:lang w:val="es-PE"/>
        </w:rPr>
        <w:t>saṅkhārā</w:t>
      </w:r>
      <w:r w:rsidRPr="005D7D6B">
        <w:rPr>
          <w:i/>
          <w:iCs/>
          <w:sz w:val="16"/>
          <w:szCs w:val="18"/>
          <w:lang w:val="es-PE"/>
        </w:rPr>
        <w:t xml:space="preserve"> daratha </w:t>
      </w:r>
      <w:r w:rsidR="00656F51" w:rsidRPr="005D7D6B">
        <w:rPr>
          <w:i/>
          <w:iCs/>
          <w:sz w:val="16"/>
          <w:szCs w:val="18"/>
          <w:lang w:val="es-PE"/>
        </w:rPr>
        <w:br/>
      </w:r>
      <w:r w:rsidRPr="005D7D6B">
        <w:rPr>
          <w:i/>
          <w:iCs/>
          <w:sz w:val="16"/>
          <w:szCs w:val="18"/>
          <w:lang w:val="es-PE"/>
        </w:rPr>
        <w:t>pa</w:t>
      </w:r>
      <w:r w:rsidR="00656F51" w:rsidRPr="005D7D6B">
        <w:rPr>
          <w:i/>
          <w:iCs/>
          <w:sz w:val="16"/>
          <w:szCs w:val="18"/>
          <w:lang w:val="es-PE"/>
        </w:rPr>
        <w:t>ṭ</w:t>
      </w:r>
      <w:r w:rsidRPr="005D7D6B">
        <w:rPr>
          <w:i/>
          <w:iCs/>
          <w:sz w:val="16"/>
          <w:szCs w:val="18"/>
          <w:lang w:val="es-PE"/>
        </w:rPr>
        <w:t>i</w:t>
      </w:r>
      <w:r w:rsidR="003B4337" w:rsidRPr="005D7D6B">
        <w:rPr>
          <w:i/>
          <w:iCs/>
          <w:sz w:val="16"/>
          <w:szCs w:val="18"/>
          <w:lang w:val="es-PE"/>
        </w:rPr>
        <w:t>–</w:t>
      </w:r>
      <w:r w:rsidRPr="005D7D6B">
        <w:rPr>
          <w:i/>
          <w:iCs/>
          <w:sz w:val="16"/>
          <w:szCs w:val="18"/>
          <w:lang w:val="es-PE"/>
        </w:rPr>
        <w:t>passaddhiy</w:t>
      </w:r>
      <w:r w:rsidR="004D3C17" w:rsidRPr="005D7D6B">
        <w:rPr>
          <w:i/>
          <w:iCs/>
          <w:sz w:val="16"/>
          <w:szCs w:val="18"/>
          <w:lang w:val="es-PE"/>
        </w:rPr>
        <w:t>ā</w:t>
      </w:r>
      <w:r w:rsidRPr="005D7D6B">
        <w:rPr>
          <w:i/>
          <w:iCs/>
          <w:sz w:val="16"/>
          <w:szCs w:val="18"/>
          <w:lang w:val="es-PE"/>
        </w:rPr>
        <w:t xml:space="preserve"> s</w:t>
      </w:r>
      <w:r w:rsidR="00656F51" w:rsidRPr="005D7D6B">
        <w:rPr>
          <w:i/>
          <w:iCs/>
          <w:sz w:val="16"/>
          <w:szCs w:val="18"/>
          <w:lang w:val="es-PE"/>
        </w:rPr>
        <w:t>ī</w:t>
      </w:r>
      <w:r w:rsidRPr="005D7D6B">
        <w:rPr>
          <w:i/>
          <w:iCs/>
          <w:sz w:val="16"/>
          <w:szCs w:val="18"/>
          <w:lang w:val="es-PE"/>
        </w:rPr>
        <w:t>tali bhavis</w:t>
      </w:r>
      <w:r w:rsidR="00355B5B" w:rsidRPr="005D7D6B">
        <w:rPr>
          <w:i/>
          <w:iCs/>
          <w:sz w:val="16"/>
          <w:szCs w:val="18"/>
          <w:lang w:val="es-PE"/>
        </w:rPr>
        <w:t>santi</w:t>
      </w:r>
      <w:r w:rsidRPr="005D7D6B">
        <w:rPr>
          <w:i/>
          <w:iCs/>
          <w:sz w:val="16"/>
          <w:szCs w:val="18"/>
          <w:lang w:val="es-PE"/>
        </w:rPr>
        <w:t>, appati</w:t>
      </w:r>
      <w:r w:rsidR="003B4337" w:rsidRPr="005D7D6B">
        <w:rPr>
          <w:i/>
          <w:iCs/>
          <w:sz w:val="16"/>
          <w:szCs w:val="18"/>
          <w:lang w:val="es-PE"/>
        </w:rPr>
        <w:t>–</w:t>
      </w:r>
      <w:r w:rsidRPr="005D7D6B">
        <w:rPr>
          <w:i/>
          <w:iCs/>
          <w:sz w:val="16"/>
          <w:szCs w:val="18"/>
          <w:lang w:val="es-PE"/>
        </w:rPr>
        <w:t>sandhi</w:t>
      </w:r>
      <w:r w:rsidR="003B4337" w:rsidRPr="005D7D6B">
        <w:rPr>
          <w:i/>
          <w:iCs/>
          <w:sz w:val="16"/>
          <w:szCs w:val="18"/>
          <w:lang w:val="es-PE"/>
        </w:rPr>
        <w:t>–</w:t>
      </w:r>
      <w:r w:rsidR="00656F51" w:rsidRPr="005D7D6B">
        <w:rPr>
          <w:i/>
          <w:iCs/>
          <w:sz w:val="16"/>
          <w:szCs w:val="18"/>
          <w:lang w:val="es-PE"/>
        </w:rPr>
        <w:br/>
      </w:r>
      <w:r w:rsidRPr="005D7D6B">
        <w:rPr>
          <w:i/>
          <w:iCs/>
          <w:sz w:val="16"/>
          <w:szCs w:val="18"/>
          <w:lang w:val="es-PE"/>
        </w:rPr>
        <w:t>kanirodhena niru</w:t>
      </w:r>
      <w:r w:rsidR="003B4337" w:rsidRPr="005D7D6B">
        <w:rPr>
          <w:i/>
          <w:iCs/>
          <w:sz w:val="16"/>
          <w:szCs w:val="18"/>
          <w:lang w:val="es-PE"/>
        </w:rPr>
        <w:t>–</w:t>
      </w:r>
      <w:r w:rsidRPr="005D7D6B">
        <w:rPr>
          <w:i/>
          <w:iCs/>
          <w:sz w:val="16"/>
          <w:szCs w:val="18"/>
          <w:lang w:val="es-PE"/>
        </w:rPr>
        <w:t>jjhissant</w:t>
      </w:r>
      <w:r w:rsidR="0054055D" w:rsidRPr="005D7D6B">
        <w:rPr>
          <w:i/>
          <w:iCs/>
          <w:sz w:val="16"/>
          <w:szCs w:val="18"/>
          <w:lang w:val="es-PE"/>
        </w:rPr>
        <w:t>ī</w:t>
      </w:r>
      <w:r w:rsidRPr="005D7D6B">
        <w:rPr>
          <w:i/>
          <w:iCs/>
          <w:sz w:val="16"/>
          <w:szCs w:val="18"/>
          <w:lang w:val="es-PE"/>
        </w:rPr>
        <w:t>ti attho</w:t>
      </w:r>
      <w:r w:rsidRPr="005D7D6B">
        <w:rPr>
          <w:sz w:val="16"/>
          <w:szCs w:val="18"/>
          <w:lang w:val="es-PE"/>
        </w:rPr>
        <w:t>.</w:t>
      </w:r>
    </w:p>
    <w:p w14:paraId="7E249920" w14:textId="5A5B8E15" w:rsidR="009B735A" w:rsidRPr="005D7D6B" w:rsidRDefault="00374FE2" w:rsidP="00656F51">
      <w:pPr>
        <w:spacing w:after="60"/>
        <w:ind w:left="1843" w:hanging="425"/>
        <w:rPr>
          <w:sz w:val="16"/>
          <w:szCs w:val="18"/>
          <w:lang w:val="es-PE"/>
        </w:rPr>
      </w:pPr>
      <w:r w:rsidRPr="005D7D6B">
        <w:rPr>
          <w:sz w:val="16"/>
          <w:szCs w:val="18"/>
          <w:lang w:val="es-PE"/>
        </w:rPr>
        <w:t xml:space="preserve">(c) </w:t>
      </w:r>
      <w:r w:rsidRPr="005D7D6B">
        <w:rPr>
          <w:sz w:val="16"/>
          <w:szCs w:val="18"/>
          <w:lang w:val="es-PE"/>
        </w:rPr>
        <w:tab/>
      </w:r>
      <w:r w:rsidRPr="005D7D6B">
        <w:rPr>
          <w:i/>
          <w:iCs/>
          <w:sz w:val="16"/>
          <w:szCs w:val="18"/>
          <w:lang w:val="es-PE"/>
        </w:rPr>
        <w:t>di</w:t>
      </w:r>
      <w:r w:rsidR="0054055D" w:rsidRPr="005D7D6B">
        <w:rPr>
          <w:i/>
          <w:iCs/>
          <w:sz w:val="16"/>
          <w:szCs w:val="18"/>
          <w:lang w:val="es-PE"/>
        </w:rPr>
        <w:t>ṭṭ</w:t>
      </w:r>
      <w:r w:rsidRPr="005D7D6B">
        <w:rPr>
          <w:i/>
          <w:iCs/>
          <w:sz w:val="16"/>
          <w:szCs w:val="18"/>
          <w:lang w:val="es-PE"/>
        </w:rPr>
        <w:t>hadhammik</w:t>
      </w:r>
      <w:r w:rsidR="004D3C17" w:rsidRPr="005D7D6B">
        <w:rPr>
          <w:i/>
          <w:iCs/>
          <w:sz w:val="16"/>
          <w:szCs w:val="18"/>
          <w:lang w:val="es-PE"/>
        </w:rPr>
        <w:t>ā</w:t>
      </w:r>
      <w:r w:rsidRPr="005D7D6B">
        <w:rPr>
          <w:i/>
          <w:iCs/>
          <w:sz w:val="16"/>
          <w:szCs w:val="18"/>
          <w:lang w:val="es-PE"/>
        </w:rPr>
        <w:t>ti imasmi</w:t>
      </w:r>
      <w:r w:rsidR="0054055D" w:rsidRPr="005D7D6B">
        <w:rPr>
          <w:i/>
          <w:iCs/>
          <w:sz w:val="16"/>
          <w:szCs w:val="18"/>
          <w:lang w:val="es-PE"/>
        </w:rPr>
        <w:t>ṅ</w:t>
      </w:r>
      <w:r w:rsidRPr="005D7D6B">
        <w:rPr>
          <w:i/>
          <w:iCs/>
          <w:sz w:val="16"/>
          <w:szCs w:val="18"/>
          <w:lang w:val="es-PE"/>
        </w:rPr>
        <w:t xml:space="preserve"> attabh</w:t>
      </w:r>
      <w:r w:rsidR="004D3C17" w:rsidRPr="005D7D6B">
        <w:rPr>
          <w:i/>
          <w:iCs/>
          <w:sz w:val="16"/>
          <w:szCs w:val="18"/>
          <w:lang w:val="es-PE"/>
        </w:rPr>
        <w:t>ā</w:t>
      </w:r>
      <w:r w:rsidRPr="005D7D6B">
        <w:rPr>
          <w:i/>
          <w:iCs/>
          <w:sz w:val="16"/>
          <w:szCs w:val="18"/>
          <w:lang w:val="es-PE"/>
        </w:rPr>
        <w:t>ve bhav</w:t>
      </w:r>
      <w:r w:rsidR="004D3C17" w:rsidRPr="005D7D6B">
        <w:rPr>
          <w:i/>
          <w:iCs/>
          <w:sz w:val="16"/>
          <w:szCs w:val="18"/>
          <w:lang w:val="es-PE"/>
        </w:rPr>
        <w:t>ā</w:t>
      </w:r>
      <w:r w:rsidRPr="005D7D6B">
        <w:rPr>
          <w:i/>
          <w:iCs/>
          <w:sz w:val="16"/>
          <w:szCs w:val="18"/>
          <w:lang w:val="es-PE"/>
        </w:rPr>
        <w:t xml:space="preserve"> vattam</w:t>
      </w:r>
      <w:r w:rsidR="004D3C17" w:rsidRPr="005D7D6B">
        <w:rPr>
          <w:i/>
          <w:iCs/>
          <w:sz w:val="16"/>
          <w:szCs w:val="18"/>
          <w:lang w:val="es-PE"/>
        </w:rPr>
        <w:t>ā</w:t>
      </w:r>
      <w:r w:rsidRPr="005D7D6B">
        <w:rPr>
          <w:i/>
          <w:iCs/>
          <w:sz w:val="16"/>
          <w:szCs w:val="18"/>
          <w:lang w:val="es-PE"/>
        </w:rPr>
        <w:t>n</w:t>
      </w:r>
      <w:r w:rsidR="004D3C17" w:rsidRPr="005D7D6B">
        <w:rPr>
          <w:i/>
          <w:iCs/>
          <w:sz w:val="16"/>
          <w:szCs w:val="18"/>
          <w:lang w:val="es-PE"/>
        </w:rPr>
        <w:t>ā</w:t>
      </w:r>
      <w:r w:rsidRPr="005D7D6B">
        <w:rPr>
          <w:sz w:val="16"/>
          <w:szCs w:val="18"/>
          <w:lang w:val="es-PE"/>
        </w:rPr>
        <w:t>.</w:t>
      </w:r>
      <w:r w:rsidR="009B735A" w:rsidRPr="005D7D6B">
        <w:rPr>
          <w:sz w:val="16"/>
          <w:szCs w:val="18"/>
          <w:lang w:val="es-PE"/>
        </w:rPr>
        <w:br w:type="page"/>
      </w:r>
    </w:p>
    <w:p w14:paraId="06977DCB" w14:textId="78CE77C3" w:rsidR="00374FE2" w:rsidRPr="005D7D6B" w:rsidRDefault="00374FE2" w:rsidP="00374FE2">
      <w:pPr>
        <w:ind w:left="1843" w:hanging="425"/>
        <w:rPr>
          <w:sz w:val="16"/>
          <w:szCs w:val="18"/>
          <w:lang w:val="es-PE"/>
        </w:rPr>
      </w:pPr>
      <w:r w:rsidRPr="005D7D6B">
        <w:rPr>
          <w:sz w:val="16"/>
          <w:szCs w:val="18"/>
          <w:lang w:val="es-PE"/>
        </w:rPr>
        <w:lastRenderedPageBreak/>
        <w:t xml:space="preserve">(d) </w:t>
      </w:r>
      <w:r w:rsidRPr="005D7D6B">
        <w:rPr>
          <w:sz w:val="16"/>
          <w:szCs w:val="18"/>
          <w:lang w:val="es-PE"/>
        </w:rPr>
        <w:tab/>
      </w:r>
      <w:r w:rsidRPr="005D7D6B">
        <w:rPr>
          <w:i/>
          <w:iCs/>
          <w:sz w:val="16"/>
          <w:szCs w:val="18"/>
          <w:lang w:val="es-PE"/>
        </w:rPr>
        <w:t>sampariyik</w:t>
      </w:r>
      <w:r w:rsidR="004D3C17" w:rsidRPr="005D7D6B">
        <w:rPr>
          <w:i/>
          <w:iCs/>
          <w:sz w:val="16"/>
          <w:szCs w:val="18"/>
          <w:lang w:val="es-PE"/>
        </w:rPr>
        <w:t>ā</w:t>
      </w:r>
      <w:r w:rsidRPr="005D7D6B">
        <w:rPr>
          <w:i/>
          <w:iCs/>
          <w:sz w:val="16"/>
          <w:szCs w:val="18"/>
          <w:lang w:val="es-PE"/>
        </w:rPr>
        <w:t>ti sampar</w:t>
      </w:r>
      <w:r w:rsidR="004D3C17" w:rsidRPr="005D7D6B">
        <w:rPr>
          <w:i/>
          <w:iCs/>
          <w:sz w:val="16"/>
          <w:szCs w:val="18"/>
          <w:lang w:val="es-PE"/>
        </w:rPr>
        <w:t>ā</w:t>
      </w:r>
      <w:r w:rsidRPr="005D7D6B">
        <w:rPr>
          <w:i/>
          <w:iCs/>
          <w:sz w:val="16"/>
          <w:szCs w:val="18"/>
          <w:lang w:val="es-PE"/>
        </w:rPr>
        <w:t>ye khandhabhedato parabh</w:t>
      </w:r>
      <w:r w:rsidR="004D3C17" w:rsidRPr="005D7D6B">
        <w:rPr>
          <w:i/>
          <w:iCs/>
          <w:sz w:val="16"/>
          <w:szCs w:val="18"/>
          <w:lang w:val="es-PE"/>
        </w:rPr>
        <w:t>ā</w:t>
      </w:r>
      <w:r w:rsidRPr="005D7D6B">
        <w:rPr>
          <w:i/>
          <w:iCs/>
          <w:sz w:val="16"/>
          <w:szCs w:val="18"/>
          <w:lang w:val="es-PE"/>
        </w:rPr>
        <w:t>ge</w:t>
      </w:r>
      <w:r w:rsidR="0054055D" w:rsidRPr="005D7D6B">
        <w:rPr>
          <w:i/>
          <w:iCs/>
          <w:sz w:val="16"/>
          <w:szCs w:val="18"/>
          <w:lang w:val="es-PE"/>
        </w:rPr>
        <w:br/>
      </w:r>
      <w:r w:rsidRPr="005D7D6B">
        <w:rPr>
          <w:i/>
          <w:iCs/>
          <w:sz w:val="16"/>
          <w:szCs w:val="18"/>
          <w:lang w:val="es-PE"/>
        </w:rPr>
        <w:t xml:space="preserve"> bhav</w:t>
      </w:r>
      <w:r w:rsidR="004D3C17" w:rsidRPr="005D7D6B">
        <w:rPr>
          <w:i/>
          <w:iCs/>
          <w:sz w:val="16"/>
          <w:szCs w:val="18"/>
          <w:lang w:val="es-PE"/>
        </w:rPr>
        <w:t>ā</w:t>
      </w:r>
      <w:r w:rsidRPr="005D7D6B">
        <w:rPr>
          <w:i/>
          <w:iCs/>
          <w:sz w:val="16"/>
          <w:szCs w:val="18"/>
          <w:lang w:val="es-PE"/>
        </w:rPr>
        <w:t xml:space="preserve"> vattam</w:t>
      </w:r>
      <w:r w:rsidR="004D3C17" w:rsidRPr="005D7D6B">
        <w:rPr>
          <w:i/>
          <w:iCs/>
          <w:sz w:val="16"/>
          <w:szCs w:val="18"/>
          <w:lang w:val="es-PE"/>
        </w:rPr>
        <w:t>ā</w:t>
      </w:r>
      <w:r w:rsidRPr="005D7D6B">
        <w:rPr>
          <w:i/>
          <w:iCs/>
          <w:sz w:val="16"/>
          <w:szCs w:val="18"/>
          <w:lang w:val="es-PE"/>
        </w:rPr>
        <w:t>n</w:t>
      </w:r>
      <w:r w:rsidR="004D3C17" w:rsidRPr="005D7D6B">
        <w:rPr>
          <w:i/>
          <w:iCs/>
          <w:sz w:val="16"/>
          <w:szCs w:val="18"/>
          <w:lang w:val="es-PE"/>
        </w:rPr>
        <w:t>ā</w:t>
      </w:r>
      <w:r w:rsidRPr="005D7D6B">
        <w:rPr>
          <w:sz w:val="16"/>
          <w:szCs w:val="18"/>
          <w:lang w:val="es-PE"/>
        </w:rPr>
        <w:t>.</w:t>
      </w:r>
    </w:p>
    <w:p w14:paraId="2FE60820" w14:textId="7ECA1823" w:rsidR="007543F4" w:rsidRPr="0026081F" w:rsidRDefault="0026081F" w:rsidP="00600505">
      <w:pPr>
        <w:pStyle w:val="FinSeccion"/>
        <w:jc w:val="right"/>
        <w:rPr>
          <w:lang w:val="es-PE"/>
        </w:rPr>
      </w:pPr>
      <w:r w:rsidRPr="0026081F">
        <w:rPr>
          <w:lang w:val="es-PE"/>
        </w:rPr>
        <w:t>[</w:t>
      </w:r>
      <w:r w:rsidR="001D1E86" w:rsidRPr="0026081F">
        <w:rPr>
          <w:lang w:val="es-PE"/>
        </w:rPr>
        <w:t xml:space="preserve">Palabras </w:t>
      </w:r>
      <w:r w:rsidRPr="0026081F">
        <w:rPr>
          <w:lang w:val="es-PE"/>
        </w:rPr>
        <w:t xml:space="preserve">esenciales del </w:t>
      </w:r>
      <w:r w:rsidRPr="0026081F">
        <w:rPr>
          <w:i/>
          <w:iCs/>
          <w:lang w:val="es-PE"/>
        </w:rPr>
        <w:t>Comentario</w:t>
      </w:r>
      <w:r w:rsidRPr="0026081F">
        <w:rPr>
          <w:lang w:val="es-PE"/>
        </w:rPr>
        <w:t>]</w:t>
      </w:r>
      <w:r w:rsidRPr="0026081F">
        <w:rPr>
          <w:lang w:val="es-PE"/>
        </w:rPr>
        <w:br/>
      </w:r>
    </w:p>
    <w:p w14:paraId="1EECCDB1" w14:textId="26CFFFAA" w:rsidR="0013673C" w:rsidRPr="0013673C" w:rsidRDefault="0013673C" w:rsidP="00AD0338">
      <w:pPr>
        <w:rPr>
          <w:lang w:val="es-PE"/>
        </w:rPr>
      </w:pPr>
      <w:r w:rsidRPr="0013673C">
        <w:rPr>
          <w:lang w:val="es-PE"/>
        </w:rPr>
        <w:t xml:space="preserve">En referencia al pasaje </w:t>
      </w:r>
      <w:r w:rsidRPr="0013673C">
        <w:rPr>
          <w:i/>
          <w:iCs/>
          <w:lang w:val="es-PE"/>
        </w:rPr>
        <w:t>Pāḷi</w:t>
      </w:r>
      <w:r w:rsidRPr="0013673C">
        <w:rPr>
          <w:lang w:val="es-PE"/>
        </w:rPr>
        <w:t>: "</w:t>
      </w:r>
      <w:r w:rsidRPr="0013673C">
        <w:rPr>
          <w:i/>
          <w:lang w:val="es-PE"/>
        </w:rPr>
        <w:t xml:space="preserve">ekāhi dhātu idha diṭṭha dhammikā saupādisesā, anupādisesā samparāyikā" </w:t>
      </w:r>
      <w:r w:rsidRPr="0013673C">
        <w:rPr>
          <w:iCs/>
          <w:lang w:val="es-PE"/>
        </w:rPr>
        <w:t xml:space="preserve">y </w:t>
      </w:r>
      <w:r w:rsidR="00844FB3">
        <w:rPr>
          <w:iCs/>
          <w:lang w:val="es-PE"/>
        </w:rPr>
        <w:t>a</w:t>
      </w:r>
      <w:r w:rsidRPr="0013673C">
        <w:rPr>
          <w:iCs/>
          <w:lang w:val="es-PE"/>
        </w:rPr>
        <w:t xml:space="preserve">l </w:t>
      </w:r>
      <w:r w:rsidR="00AC6906" w:rsidRPr="00AC6906">
        <w:rPr>
          <w:i/>
          <w:lang w:val="es-PE"/>
        </w:rPr>
        <w:t>Comentario</w:t>
      </w:r>
      <w:r w:rsidRPr="0013673C">
        <w:rPr>
          <w:i/>
          <w:lang w:val="es-PE"/>
        </w:rPr>
        <w:t xml:space="preserve">: "yo ragakkhayoti rāgassa khayo, khinākāro, abhāvo, accantama–nuppādo. diṭṭhadhammikāti imasamiñ attabhāve bhavā vattamānā samparāyikāti </w:t>
      </w:r>
      <w:r w:rsidRPr="0013673C">
        <w:rPr>
          <w:i/>
          <w:iCs/>
          <w:lang w:val="es-PE"/>
        </w:rPr>
        <w:t>samparāye khandhabhedato parabhāge bhava vattamānā</w:t>
      </w:r>
      <w:r w:rsidRPr="0013673C">
        <w:rPr>
          <w:lang w:val="es-PE"/>
        </w:rPr>
        <w:t xml:space="preserve">," </w:t>
      </w:r>
      <w:r w:rsidRPr="00BD2105">
        <w:rPr>
          <w:color w:val="7030A0"/>
          <w:lang w:val="es-PE"/>
        </w:rPr>
        <w:t xml:space="preserve">los </w:t>
      </w:r>
      <w:r w:rsidR="001070D0" w:rsidRPr="00BD2105">
        <w:rPr>
          <w:color w:val="7030A0"/>
          <w:lang w:val="es-PE"/>
        </w:rPr>
        <w:t>2</w:t>
      </w:r>
      <w:r w:rsidRPr="00BD2105">
        <w:rPr>
          <w:color w:val="7030A0"/>
          <w:lang w:val="es-PE"/>
        </w:rPr>
        <w:t xml:space="preserve"> </w:t>
      </w:r>
      <w:r w:rsidRPr="00BD2105">
        <w:rPr>
          <w:i/>
          <w:iCs/>
          <w:color w:val="7030A0"/>
          <w:lang w:val="es-PE"/>
        </w:rPr>
        <w:t>nibbāna</w:t>
      </w:r>
      <w:r w:rsidRPr="00BD2105">
        <w:rPr>
          <w:color w:val="7030A0"/>
          <w:lang w:val="es-PE"/>
        </w:rPr>
        <w:t>s</w:t>
      </w:r>
      <w:r w:rsidRPr="00BD2105">
        <w:rPr>
          <w:i/>
          <w:iCs/>
          <w:color w:val="7030A0"/>
          <w:lang w:val="es-PE"/>
        </w:rPr>
        <w:t xml:space="preserve"> </w:t>
      </w:r>
      <w:r w:rsidRPr="00BD2105">
        <w:rPr>
          <w:color w:val="7030A0"/>
          <w:lang w:val="es-PE"/>
        </w:rPr>
        <w:t xml:space="preserve">que provienen de este </w:t>
      </w:r>
      <w:r w:rsidR="001070D0" w:rsidRPr="00BD2105">
        <w:rPr>
          <w:i/>
          <w:iCs/>
          <w:color w:val="7030A0"/>
          <w:lang w:val="es-PE"/>
        </w:rPr>
        <w:t>Texto</w:t>
      </w:r>
      <w:r w:rsidR="001070D0" w:rsidRPr="00BD2105">
        <w:rPr>
          <w:color w:val="7030A0"/>
          <w:lang w:val="es-PE"/>
        </w:rPr>
        <w:t xml:space="preserve"> </w:t>
      </w:r>
      <w:r w:rsidRPr="00BD2105">
        <w:rPr>
          <w:i/>
          <w:iCs/>
          <w:color w:val="7030A0"/>
          <w:lang w:val="es-PE"/>
        </w:rPr>
        <w:t>Pāḷi</w:t>
      </w:r>
      <w:r w:rsidRPr="00BD2105">
        <w:rPr>
          <w:color w:val="7030A0"/>
          <w:lang w:val="es-PE"/>
        </w:rPr>
        <w:t xml:space="preserve"> son incondicionados, </w:t>
      </w:r>
      <w:r w:rsidRPr="00BD2105">
        <w:rPr>
          <w:i/>
          <w:iCs/>
          <w:color w:val="7030A0"/>
          <w:lang w:val="es-PE"/>
        </w:rPr>
        <w:t>asaṅkhata</w:t>
      </w:r>
      <w:r w:rsidR="001070D0" w:rsidRPr="00BD2105">
        <w:rPr>
          <w:rFonts w:ascii="Cormorant" w:hAnsi="Cormorant"/>
          <w:color w:val="7030A0"/>
          <w:lang w:val="es-PE"/>
        </w:rPr>
        <w:t>–</w:t>
      </w:r>
      <w:r w:rsidRPr="00BD2105">
        <w:rPr>
          <w:i/>
          <w:iCs/>
          <w:color w:val="7030A0"/>
          <w:lang w:val="es-PE"/>
        </w:rPr>
        <w:t>dhamma</w:t>
      </w:r>
      <w:r w:rsidR="003E3CB5" w:rsidRPr="00BD2105">
        <w:rPr>
          <w:color w:val="7030A0"/>
          <w:lang w:val="es-PE"/>
        </w:rPr>
        <w:t>s</w:t>
      </w:r>
      <w:r w:rsidR="00C763AA" w:rsidRPr="00BD2105">
        <w:rPr>
          <w:color w:val="7030A0"/>
          <w:lang w:val="es-PE"/>
        </w:rPr>
        <w:t>,</w:t>
      </w:r>
      <w:r w:rsidRPr="00BD2105">
        <w:rPr>
          <w:color w:val="7030A0"/>
          <w:lang w:val="es-PE"/>
        </w:rPr>
        <w:t xml:space="preserve"> s</w:t>
      </w:r>
      <w:r w:rsidR="001D1E86">
        <w:rPr>
          <w:color w:val="7030A0"/>
          <w:lang w:val="es-PE"/>
        </w:rPr>
        <w:t>ó</w:t>
      </w:r>
      <w:r w:rsidRPr="00BD2105">
        <w:rPr>
          <w:color w:val="7030A0"/>
          <w:lang w:val="es-PE"/>
        </w:rPr>
        <w:t xml:space="preserve">lo </w:t>
      </w:r>
      <w:r w:rsidR="00C763AA" w:rsidRPr="00BD2105">
        <w:rPr>
          <w:color w:val="7030A0"/>
          <w:lang w:val="es-PE"/>
        </w:rPr>
        <w:t>2</w:t>
      </w:r>
      <w:r w:rsidRPr="00BD2105">
        <w:rPr>
          <w:color w:val="7030A0"/>
          <w:lang w:val="es-PE"/>
        </w:rPr>
        <w:t xml:space="preserve"> </w:t>
      </w:r>
      <w:r w:rsidRPr="00BD2105">
        <w:rPr>
          <w:i/>
          <w:iCs/>
          <w:color w:val="7030A0"/>
          <w:lang w:val="es-PE"/>
        </w:rPr>
        <w:t>abhāva</w:t>
      </w:r>
      <w:r w:rsidR="001D1E86">
        <w:rPr>
          <w:rFonts w:ascii="Cormorant" w:hAnsi="Cormorant" w:cs="Cormorant"/>
          <w:i/>
          <w:iCs/>
          <w:color w:val="7030A0"/>
          <w:lang w:val="es-PE"/>
        </w:rPr>
        <w:t>–</w:t>
      </w:r>
      <w:r w:rsidRPr="00BD2105">
        <w:rPr>
          <w:i/>
          <w:iCs/>
          <w:color w:val="7030A0"/>
          <w:lang w:val="es-PE"/>
        </w:rPr>
        <w:t>paññatti</w:t>
      </w:r>
      <w:r w:rsidR="00844FB3">
        <w:rPr>
          <w:color w:val="7030A0"/>
          <w:lang w:val="es-PE"/>
        </w:rPr>
        <w:t>s</w:t>
      </w:r>
      <w:r w:rsidRPr="00BD2105">
        <w:rPr>
          <w:color w:val="7030A0"/>
          <w:lang w:val="es-PE"/>
        </w:rPr>
        <w:t xml:space="preserve">, </w:t>
      </w:r>
      <w:r w:rsidR="00C763AA" w:rsidRPr="00BD2105">
        <w:rPr>
          <w:color w:val="7030A0"/>
          <w:lang w:val="es-PE"/>
        </w:rPr>
        <w:t>s</w:t>
      </w:r>
      <w:r w:rsidR="009F33CA" w:rsidRPr="00BD2105">
        <w:rPr>
          <w:color w:val="7030A0"/>
          <w:lang w:val="es-PE"/>
        </w:rPr>
        <w:t>ó</w:t>
      </w:r>
      <w:r w:rsidR="00C763AA" w:rsidRPr="00BD2105">
        <w:rPr>
          <w:color w:val="7030A0"/>
          <w:lang w:val="es-PE"/>
        </w:rPr>
        <w:t xml:space="preserve">lo </w:t>
      </w:r>
      <w:r w:rsidRPr="00BD2105">
        <w:rPr>
          <w:color w:val="7030A0"/>
          <w:lang w:val="es-PE"/>
        </w:rPr>
        <w:t>concepto</w:t>
      </w:r>
      <w:r w:rsidR="00943C96">
        <w:rPr>
          <w:color w:val="7030A0"/>
          <w:lang w:val="es-PE"/>
        </w:rPr>
        <w:t>s</w:t>
      </w:r>
      <w:r w:rsidRPr="00BD2105">
        <w:rPr>
          <w:color w:val="7030A0"/>
          <w:lang w:val="es-PE"/>
        </w:rPr>
        <w:t xml:space="preserve"> </w:t>
      </w:r>
      <w:r w:rsidR="00C763AA" w:rsidRPr="00BD2105">
        <w:rPr>
          <w:color w:val="7030A0"/>
          <w:lang w:val="es-PE"/>
        </w:rPr>
        <w:t>vacío</w:t>
      </w:r>
      <w:r w:rsidR="00943C96">
        <w:rPr>
          <w:color w:val="7030A0"/>
          <w:lang w:val="es-PE"/>
        </w:rPr>
        <w:t>s</w:t>
      </w:r>
      <w:r w:rsidRPr="0013673C">
        <w:rPr>
          <w:lang w:val="es-PE"/>
        </w:rPr>
        <w:t xml:space="preserve">. </w:t>
      </w:r>
      <w:r w:rsidR="00150209">
        <w:rPr>
          <w:lang w:val="es-PE"/>
        </w:rPr>
        <w:t xml:space="preserve">Si </w:t>
      </w:r>
      <w:r w:rsidRPr="0013673C">
        <w:rPr>
          <w:lang w:val="es-PE"/>
        </w:rPr>
        <w:t xml:space="preserve">no </w:t>
      </w:r>
      <w:r w:rsidR="00A11C3C">
        <w:rPr>
          <w:lang w:val="es-PE"/>
        </w:rPr>
        <w:t>surgiesen</w:t>
      </w:r>
      <w:r w:rsidRPr="0013673C">
        <w:rPr>
          <w:lang w:val="es-PE"/>
        </w:rPr>
        <w:t xml:space="preserve"> </w:t>
      </w:r>
      <w:r w:rsidR="006272A6">
        <w:rPr>
          <w:lang w:val="es-PE"/>
        </w:rPr>
        <w:t xml:space="preserve">más </w:t>
      </w:r>
      <w:r w:rsidR="00C763AA">
        <w:rPr>
          <w:lang w:val="es-PE"/>
        </w:rPr>
        <w:t>contaminaciones</w:t>
      </w:r>
      <w:r w:rsidRPr="0013673C">
        <w:rPr>
          <w:lang w:val="es-PE"/>
        </w:rPr>
        <w:t xml:space="preserve">, </w:t>
      </w:r>
      <w:r w:rsidR="00C763AA">
        <w:rPr>
          <w:lang w:val="es-PE"/>
        </w:rPr>
        <w:t>a</w:t>
      </w:r>
      <w:r w:rsidR="00A11C3C">
        <w:rPr>
          <w:lang w:val="es-PE"/>
        </w:rPr>
        <w:t>l</w:t>
      </w:r>
      <w:r w:rsidR="00150209">
        <w:rPr>
          <w:lang w:val="es-PE"/>
        </w:rPr>
        <w:t xml:space="preserve"> </w:t>
      </w:r>
      <w:r w:rsidRPr="0013673C">
        <w:rPr>
          <w:i/>
          <w:iCs/>
          <w:lang w:val="es-PE"/>
        </w:rPr>
        <w:t>abhāva</w:t>
      </w:r>
      <w:r w:rsidR="0053608B">
        <w:rPr>
          <w:rFonts w:ascii="Cormorant" w:hAnsi="Cormorant" w:cs="Cormorant"/>
          <w:i/>
          <w:iCs/>
          <w:lang w:val="es-PE"/>
        </w:rPr>
        <w:t>–</w:t>
      </w:r>
      <w:r w:rsidRPr="0013673C">
        <w:rPr>
          <w:i/>
          <w:iCs/>
          <w:lang w:val="es-PE"/>
        </w:rPr>
        <w:t>paññatti</w:t>
      </w:r>
      <w:r w:rsidRPr="0013673C">
        <w:rPr>
          <w:lang w:val="es-PE"/>
        </w:rPr>
        <w:t xml:space="preserve"> se </w:t>
      </w:r>
      <w:r w:rsidR="00150209">
        <w:rPr>
          <w:lang w:val="es-PE"/>
        </w:rPr>
        <w:t>le denomina</w:t>
      </w:r>
      <w:r w:rsidR="00BD2105">
        <w:rPr>
          <w:lang w:val="es-PE"/>
        </w:rPr>
        <w:t>r</w:t>
      </w:r>
      <w:r w:rsidR="0053608B">
        <w:rPr>
          <w:lang w:val="es-PE"/>
        </w:rPr>
        <w:t>ía</w:t>
      </w:r>
      <w:r w:rsidR="00150209">
        <w:rPr>
          <w:lang w:val="es-PE"/>
        </w:rPr>
        <w:t xml:space="preserve"> </w:t>
      </w:r>
      <w:r w:rsidRPr="0013673C">
        <w:rPr>
          <w:i/>
          <w:iCs/>
          <w:lang w:val="es-PE"/>
        </w:rPr>
        <w:t>saupādisesa</w:t>
      </w:r>
      <w:r w:rsidR="00150209">
        <w:rPr>
          <w:rFonts w:ascii="Cormorant" w:hAnsi="Cormorant"/>
          <w:i/>
          <w:iCs/>
          <w:lang w:val="es-PE"/>
        </w:rPr>
        <w:t>–</w:t>
      </w:r>
      <w:r w:rsidRPr="0013673C">
        <w:rPr>
          <w:i/>
          <w:iCs/>
          <w:lang w:val="es-PE"/>
        </w:rPr>
        <w:t>nibbāna</w:t>
      </w:r>
      <w:r w:rsidRPr="0013673C">
        <w:rPr>
          <w:lang w:val="es-PE"/>
        </w:rPr>
        <w:t xml:space="preserve">; </w:t>
      </w:r>
      <w:r w:rsidR="00150209">
        <w:rPr>
          <w:lang w:val="es-PE"/>
        </w:rPr>
        <w:t xml:space="preserve">si </w:t>
      </w:r>
      <w:r w:rsidRPr="0013673C">
        <w:rPr>
          <w:lang w:val="es-PE"/>
        </w:rPr>
        <w:t>no aparec</w:t>
      </w:r>
      <w:r w:rsidR="00BD2105">
        <w:rPr>
          <w:lang w:val="es-PE"/>
        </w:rPr>
        <w:t>iesen</w:t>
      </w:r>
      <w:r w:rsidRPr="0013673C">
        <w:rPr>
          <w:lang w:val="es-PE"/>
        </w:rPr>
        <w:t xml:space="preserve"> más los </w:t>
      </w:r>
      <w:r w:rsidR="00150209">
        <w:rPr>
          <w:lang w:val="es-PE"/>
        </w:rPr>
        <w:t xml:space="preserve">5 </w:t>
      </w:r>
      <w:r w:rsidR="00150209" w:rsidRPr="00CF4095">
        <w:rPr>
          <w:i/>
          <w:iCs/>
          <w:lang w:val="es-PE"/>
        </w:rPr>
        <w:t xml:space="preserve">agregados </w:t>
      </w:r>
      <w:r w:rsidRPr="00CF4095">
        <w:rPr>
          <w:i/>
          <w:iCs/>
          <w:lang w:val="es-PE"/>
        </w:rPr>
        <w:t>constituyentes de la existencia</w:t>
      </w:r>
      <w:r w:rsidRPr="0013673C">
        <w:rPr>
          <w:lang w:val="es-PE"/>
        </w:rPr>
        <w:t xml:space="preserve">, </w:t>
      </w:r>
      <w:r w:rsidR="00150209">
        <w:rPr>
          <w:lang w:val="es-PE"/>
        </w:rPr>
        <w:t>a</w:t>
      </w:r>
      <w:r w:rsidR="00A11C3C">
        <w:rPr>
          <w:lang w:val="es-PE"/>
        </w:rPr>
        <w:t>l</w:t>
      </w:r>
      <w:r w:rsidR="00150209">
        <w:rPr>
          <w:lang w:val="es-PE"/>
        </w:rPr>
        <w:t xml:space="preserve"> </w:t>
      </w:r>
      <w:r w:rsidRPr="0013673C">
        <w:rPr>
          <w:i/>
          <w:iCs/>
          <w:lang w:val="es-PE"/>
        </w:rPr>
        <w:t>abhāva</w:t>
      </w:r>
      <w:r w:rsidR="00CF4095">
        <w:rPr>
          <w:rFonts w:ascii="Cormorant" w:hAnsi="Cormorant" w:cs="Cormorant"/>
          <w:i/>
          <w:iCs/>
          <w:lang w:val="es-PE"/>
        </w:rPr>
        <w:t>–</w:t>
      </w:r>
      <w:r w:rsidRPr="0013673C">
        <w:rPr>
          <w:i/>
          <w:iCs/>
          <w:lang w:val="es-PE"/>
        </w:rPr>
        <w:t>paññatti</w:t>
      </w:r>
      <w:r w:rsidRPr="0013673C">
        <w:rPr>
          <w:lang w:val="es-PE"/>
        </w:rPr>
        <w:t xml:space="preserve"> se </w:t>
      </w:r>
      <w:r w:rsidR="00150209">
        <w:rPr>
          <w:lang w:val="es-PE"/>
        </w:rPr>
        <w:t>le denomina</w:t>
      </w:r>
      <w:r w:rsidR="00BD2105">
        <w:rPr>
          <w:lang w:val="es-PE"/>
        </w:rPr>
        <w:t>r</w:t>
      </w:r>
      <w:r w:rsidR="00CF4095">
        <w:rPr>
          <w:lang w:val="es-PE"/>
        </w:rPr>
        <w:t>ía</w:t>
      </w:r>
      <w:r w:rsidRPr="0013673C">
        <w:rPr>
          <w:lang w:val="es-PE"/>
        </w:rPr>
        <w:t xml:space="preserve"> </w:t>
      </w:r>
      <w:r w:rsidRPr="0013673C">
        <w:rPr>
          <w:i/>
          <w:iCs/>
          <w:lang w:val="es-PE"/>
        </w:rPr>
        <w:t>anupādisesa</w:t>
      </w:r>
      <w:r w:rsidR="00150209">
        <w:rPr>
          <w:rFonts w:ascii="Cormorant" w:hAnsi="Cormorant"/>
          <w:i/>
          <w:iCs/>
          <w:lang w:val="es-PE"/>
        </w:rPr>
        <w:t>–</w:t>
      </w:r>
      <w:r w:rsidRPr="0013673C">
        <w:rPr>
          <w:i/>
          <w:iCs/>
          <w:lang w:val="es-PE"/>
        </w:rPr>
        <w:t>nibbāna</w:t>
      </w:r>
      <w:r w:rsidRPr="0013673C">
        <w:rPr>
          <w:lang w:val="es-PE"/>
        </w:rPr>
        <w:t>.</w:t>
      </w:r>
    </w:p>
    <w:p w14:paraId="0C962D15" w14:textId="605B973B" w:rsidR="0013673C" w:rsidRPr="0013673C" w:rsidRDefault="00AC6906" w:rsidP="00484CA6">
      <w:pPr>
        <w:rPr>
          <w:lang w:val="es-PE"/>
        </w:rPr>
      </w:pPr>
      <w:r>
        <w:rPr>
          <w:lang w:val="es-PE"/>
        </w:rPr>
        <w:t>Estos n</w:t>
      </w:r>
      <w:r w:rsidR="0013673C" w:rsidRPr="0013673C">
        <w:rPr>
          <w:lang w:val="es-PE"/>
        </w:rPr>
        <w:t xml:space="preserve">o </w:t>
      </w:r>
      <w:r w:rsidR="00A11C3C">
        <w:rPr>
          <w:lang w:val="es-PE"/>
        </w:rPr>
        <w:t xml:space="preserve">corresponden a </w:t>
      </w:r>
      <w:r w:rsidR="0013673C" w:rsidRPr="0013673C">
        <w:rPr>
          <w:lang w:val="es-PE"/>
        </w:rPr>
        <w:t xml:space="preserve">los </w:t>
      </w:r>
      <w:r w:rsidR="00BD2105">
        <w:rPr>
          <w:lang w:val="es-PE"/>
        </w:rPr>
        <w:t xml:space="preserve">2 </w:t>
      </w:r>
      <w:r w:rsidR="0013673C" w:rsidRPr="0013673C">
        <w:rPr>
          <w:i/>
          <w:iCs/>
          <w:lang w:val="es-PE"/>
        </w:rPr>
        <w:t>asaṅkhata</w:t>
      </w:r>
      <w:r>
        <w:rPr>
          <w:rFonts w:ascii="Cormorant" w:hAnsi="Cormorant"/>
          <w:i/>
          <w:iCs/>
          <w:lang w:val="es-PE"/>
        </w:rPr>
        <w:t>–</w:t>
      </w:r>
      <w:r w:rsidRPr="0013673C">
        <w:rPr>
          <w:i/>
          <w:iCs/>
          <w:lang w:val="es-PE"/>
        </w:rPr>
        <w:t>nibbānas</w:t>
      </w:r>
      <w:r w:rsidR="0013673C" w:rsidRPr="0013673C">
        <w:rPr>
          <w:i/>
          <w:iCs/>
          <w:lang w:val="es-PE"/>
        </w:rPr>
        <w:t xml:space="preserve">, </w:t>
      </w:r>
      <w:r w:rsidR="00A11C3C" w:rsidRPr="00A11C3C">
        <w:rPr>
          <w:lang w:val="es-PE"/>
        </w:rPr>
        <w:t xml:space="preserve">a </w:t>
      </w:r>
      <w:r w:rsidR="0013673C" w:rsidRPr="0013673C">
        <w:rPr>
          <w:i/>
          <w:iCs/>
          <w:lang w:val="es-PE"/>
        </w:rPr>
        <w:t>nirodha–saccā</w:t>
      </w:r>
      <w:r w:rsidR="0013673C" w:rsidRPr="0013673C">
        <w:rPr>
          <w:lang w:val="es-PE"/>
        </w:rPr>
        <w:t xml:space="preserve">, </w:t>
      </w:r>
      <w:r w:rsidR="00A11C3C">
        <w:rPr>
          <w:lang w:val="es-PE"/>
        </w:rPr>
        <w:t xml:space="preserve">a </w:t>
      </w:r>
      <w:r w:rsidR="0013673C" w:rsidRPr="0013673C">
        <w:rPr>
          <w:lang w:val="es-PE"/>
        </w:rPr>
        <w:t>la noble verdad de</w:t>
      </w:r>
      <w:r>
        <w:rPr>
          <w:lang w:val="es-PE"/>
        </w:rPr>
        <w:t xml:space="preserve"> </w:t>
      </w:r>
      <w:r w:rsidR="0013673C" w:rsidRPr="0013673C">
        <w:rPr>
          <w:lang w:val="es-PE"/>
        </w:rPr>
        <w:t>l</w:t>
      </w:r>
      <w:r>
        <w:rPr>
          <w:lang w:val="es-PE"/>
        </w:rPr>
        <w:t>a</w:t>
      </w:r>
      <w:r w:rsidR="0013673C" w:rsidRPr="0013673C">
        <w:rPr>
          <w:lang w:val="es-PE"/>
        </w:rPr>
        <w:t xml:space="preserve"> ces</w:t>
      </w:r>
      <w:r>
        <w:rPr>
          <w:lang w:val="es-PE"/>
        </w:rPr>
        <w:t>ación</w:t>
      </w:r>
      <w:r w:rsidR="0013673C" w:rsidRPr="0013673C">
        <w:rPr>
          <w:lang w:val="es-PE"/>
        </w:rPr>
        <w:t xml:space="preserve"> del sufrimiento, </w:t>
      </w:r>
      <w:r>
        <w:rPr>
          <w:lang w:val="es-PE"/>
        </w:rPr>
        <w:t xml:space="preserve">tal </w:t>
      </w:r>
      <w:r w:rsidR="0013673C" w:rsidRPr="0013673C">
        <w:rPr>
          <w:lang w:val="es-PE"/>
        </w:rPr>
        <w:t xml:space="preserve">como se menciona en el </w:t>
      </w:r>
      <w:r w:rsidR="00D609BA" w:rsidRPr="0013673C">
        <w:rPr>
          <w:i/>
          <w:iCs/>
          <w:lang w:val="es-PE"/>
        </w:rPr>
        <w:t>Abhidhammattha</w:t>
      </w:r>
      <w:r w:rsidR="00D609BA" w:rsidRPr="0013673C">
        <w:rPr>
          <w:lang w:val="es-PE"/>
        </w:rPr>
        <w:t>–</w:t>
      </w:r>
      <w:r w:rsidR="00D609BA" w:rsidRPr="0013673C">
        <w:rPr>
          <w:i/>
          <w:iCs/>
          <w:lang w:val="es-PE"/>
        </w:rPr>
        <w:t>Saṅgaha</w:t>
      </w:r>
      <w:r w:rsidR="0013673C" w:rsidRPr="0013673C">
        <w:rPr>
          <w:lang w:val="es-PE"/>
        </w:rPr>
        <w:t xml:space="preserve">. Como ese </w:t>
      </w:r>
      <w:r w:rsidR="0013673C" w:rsidRPr="0013673C">
        <w:rPr>
          <w:i/>
          <w:iCs/>
          <w:lang w:val="es-PE"/>
        </w:rPr>
        <w:t>asaṅkhata</w:t>
      </w:r>
      <w:r w:rsidR="00A92992">
        <w:rPr>
          <w:rFonts w:ascii="Cormorant" w:hAnsi="Cormorant"/>
          <w:i/>
          <w:iCs/>
          <w:lang w:val="es-PE"/>
        </w:rPr>
        <w:t>–</w:t>
      </w:r>
      <w:r w:rsidR="0013673C" w:rsidRPr="0013673C">
        <w:rPr>
          <w:i/>
          <w:iCs/>
          <w:lang w:val="es-PE"/>
        </w:rPr>
        <w:t>nibbāna</w:t>
      </w:r>
      <w:r w:rsidR="0013673C" w:rsidRPr="0013673C">
        <w:rPr>
          <w:lang w:val="es-PE"/>
        </w:rPr>
        <w:t xml:space="preserve">, </w:t>
      </w:r>
      <w:r w:rsidR="00A11C3C">
        <w:rPr>
          <w:lang w:val="es-PE"/>
        </w:rPr>
        <w:t xml:space="preserve">ese </w:t>
      </w:r>
      <w:r w:rsidR="0013673C" w:rsidRPr="0013673C">
        <w:rPr>
          <w:i/>
          <w:iCs/>
          <w:lang w:val="es-PE"/>
        </w:rPr>
        <w:t>nirodha</w:t>
      </w:r>
      <w:r w:rsidR="00A92992">
        <w:rPr>
          <w:rFonts w:ascii="Cormorant" w:hAnsi="Cormorant"/>
          <w:i/>
          <w:iCs/>
          <w:lang w:val="es-PE"/>
        </w:rPr>
        <w:t>–</w:t>
      </w:r>
      <w:r w:rsidR="0013673C" w:rsidRPr="0013673C">
        <w:rPr>
          <w:i/>
          <w:iCs/>
          <w:lang w:val="es-PE"/>
        </w:rPr>
        <w:t>saccā</w:t>
      </w:r>
      <w:r w:rsidR="00D609BA" w:rsidRPr="00D609BA">
        <w:rPr>
          <w:lang w:val="es-PE"/>
        </w:rPr>
        <w:t xml:space="preserve"> </w:t>
      </w:r>
      <w:r w:rsidR="00D609BA" w:rsidRPr="0013673C">
        <w:rPr>
          <w:lang w:val="es-PE"/>
        </w:rPr>
        <w:t>último</w:t>
      </w:r>
      <w:r w:rsidR="0013673C" w:rsidRPr="0013673C">
        <w:rPr>
          <w:lang w:val="es-PE"/>
        </w:rPr>
        <w:t xml:space="preserve">, </w:t>
      </w:r>
      <w:r w:rsidR="00D609BA">
        <w:rPr>
          <w:lang w:val="es-PE"/>
        </w:rPr>
        <w:t>es</w:t>
      </w:r>
      <w:r w:rsidR="0013673C" w:rsidRPr="0013673C">
        <w:rPr>
          <w:lang w:val="es-PE"/>
        </w:rPr>
        <w:t xml:space="preserve">a noble verdad </w:t>
      </w:r>
      <w:r w:rsidR="00A11C3C">
        <w:rPr>
          <w:lang w:val="es-PE"/>
        </w:rPr>
        <w:t xml:space="preserve">sobre </w:t>
      </w:r>
      <w:r w:rsidR="0013673C" w:rsidRPr="0013673C">
        <w:rPr>
          <w:lang w:val="es-PE"/>
        </w:rPr>
        <w:t>l</w:t>
      </w:r>
      <w:r w:rsidR="00A92992">
        <w:rPr>
          <w:lang w:val="es-PE"/>
        </w:rPr>
        <w:t>a</w:t>
      </w:r>
      <w:r w:rsidR="0013673C" w:rsidRPr="0013673C">
        <w:rPr>
          <w:lang w:val="es-PE"/>
        </w:rPr>
        <w:t xml:space="preserve"> ces</w:t>
      </w:r>
      <w:r w:rsidR="00A92992">
        <w:rPr>
          <w:lang w:val="es-PE"/>
        </w:rPr>
        <w:t>ación</w:t>
      </w:r>
      <w:r w:rsidR="0013673C" w:rsidRPr="0013673C">
        <w:rPr>
          <w:lang w:val="es-PE"/>
        </w:rPr>
        <w:t xml:space="preserve"> del sufrimiento, </w:t>
      </w:r>
      <w:r w:rsidR="00A92992">
        <w:rPr>
          <w:lang w:val="es-PE"/>
        </w:rPr>
        <w:t>corresponder</w:t>
      </w:r>
      <w:r w:rsidR="00D609BA">
        <w:rPr>
          <w:lang w:val="es-PE"/>
        </w:rPr>
        <w:t>ía</w:t>
      </w:r>
      <w:r w:rsidR="00A92992">
        <w:rPr>
          <w:lang w:val="es-PE"/>
        </w:rPr>
        <w:t xml:space="preserve"> </w:t>
      </w:r>
      <w:r w:rsidR="00246EA6">
        <w:rPr>
          <w:lang w:val="es-PE"/>
        </w:rPr>
        <w:t xml:space="preserve">sólo </w:t>
      </w:r>
      <w:r w:rsidR="00A92992">
        <w:rPr>
          <w:lang w:val="es-PE"/>
        </w:rPr>
        <w:t>a</w:t>
      </w:r>
      <w:r w:rsidR="00D609BA">
        <w:rPr>
          <w:lang w:val="es-PE"/>
        </w:rPr>
        <w:t xml:space="preserve"> un</w:t>
      </w:r>
      <w:r w:rsidR="0013673C" w:rsidRPr="0013673C">
        <w:rPr>
          <w:lang w:val="es-PE"/>
        </w:rPr>
        <w:t xml:space="preserve"> </w:t>
      </w:r>
      <w:r w:rsidR="0013673C" w:rsidRPr="0013673C">
        <w:rPr>
          <w:i/>
          <w:iCs/>
          <w:lang w:val="es-PE"/>
        </w:rPr>
        <w:t>dhamma</w:t>
      </w:r>
      <w:r w:rsidR="0013673C" w:rsidRPr="0013673C">
        <w:rPr>
          <w:lang w:val="es-PE"/>
        </w:rPr>
        <w:t xml:space="preserve"> que exist</w:t>
      </w:r>
      <w:r w:rsidR="00A92992">
        <w:rPr>
          <w:lang w:val="es-PE"/>
        </w:rPr>
        <w:t>ir</w:t>
      </w:r>
      <w:r w:rsidR="00A11C3C">
        <w:rPr>
          <w:lang w:val="es-PE"/>
        </w:rPr>
        <w:t>ía</w:t>
      </w:r>
      <w:r w:rsidR="0013673C" w:rsidRPr="0013673C">
        <w:rPr>
          <w:lang w:val="es-PE"/>
        </w:rPr>
        <w:t xml:space="preserve"> para siempre, no debe</w:t>
      </w:r>
      <w:r w:rsidR="00A92992">
        <w:rPr>
          <w:lang w:val="es-PE"/>
        </w:rPr>
        <w:t>ría</w:t>
      </w:r>
      <w:r w:rsidR="0013673C" w:rsidRPr="0013673C">
        <w:rPr>
          <w:lang w:val="es-PE"/>
        </w:rPr>
        <w:t xml:space="preserve"> </w:t>
      </w:r>
      <w:r w:rsidR="00A92992">
        <w:rPr>
          <w:lang w:val="es-PE"/>
        </w:rPr>
        <w:t>denomin</w:t>
      </w:r>
      <w:r w:rsidR="00246EA6">
        <w:rPr>
          <w:lang w:val="es-PE"/>
        </w:rPr>
        <w:t>á</w:t>
      </w:r>
      <w:r w:rsidR="00A92992">
        <w:rPr>
          <w:lang w:val="es-PE"/>
        </w:rPr>
        <w:t>rse</w:t>
      </w:r>
      <w:r w:rsidR="00246EA6">
        <w:rPr>
          <w:lang w:val="es-PE"/>
        </w:rPr>
        <w:t>le</w:t>
      </w:r>
      <w:r w:rsidR="00A92992">
        <w:rPr>
          <w:lang w:val="es-PE"/>
        </w:rPr>
        <w:t xml:space="preserve"> </w:t>
      </w:r>
      <w:r w:rsidR="0013673C" w:rsidRPr="0013673C">
        <w:rPr>
          <w:i/>
          <w:iCs/>
          <w:lang w:val="es-PE"/>
        </w:rPr>
        <w:t>diṭṭhadhammikā</w:t>
      </w:r>
      <w:r w:rsidR="0013673C" w:rsidRPr="0013673C">
        <w:rPr>
          <w:lang w:val="es-PE"/>
        </w:rPr>
        <w:t xml:space="preserve"> ni </w:t>
      </w:r>
      <w:r w:rsidR="0013673C" w:rsidRPr="0013673C">
        <w:rPr>
          <w:i/>
          <w:iCs/>
          <w:lang w:val="es-PE"/>
        </w:rPr>
        <w:t>samparāyikā</w:t>
      </w:r>
      <w:r w:rsidR="0013673C" w:rsidRPr="0013673C">
        <w:rPr>
          <w:lang w:val="es-PE"/>
        </w:rPr>
        <w:t xml:space="preserve">. Como </w:t>
      </w:r>
      <w:r w:rsidR="00A92992">
        <w:rPr>
          <w:lang w:val="es-PE"/>
        </w:rPr>
        <w:t xml:space="preserve">estos se tratan de </w:t>
      </w:r>
      <w:r w:rsidR="0013673C" w:rsidRPr="0013673C">
        <w:rPr>
          <w:i/>
          <w:iCs/>
          <w:lang w:val="es-PE"/>
        </w:rPr>
        <w:t>bhāva</w:t>
      </w:r>
      <w:r w:rsidR="00A92992">
        <w:rPr>
          <w:rFonts w:ascii="Cormorant" w:hAnsi="Cormorant"/>
          <w:i/>
          <w:iCs/>
          <w:lang w:val="es-PE"/>
        </w:rPr>
        <w:t>–</w:t>
      </w:r>
      <w:r w:rsidR="0013673C" w:rsidRPr="0013673C">
        <w:rPr>
          <w:i/>
          <w:iCs/>
          <w:lang w:val="es-PE"/>
        </w:rPr>
        <w:t>dhamma</w:t>
      </w:r>
      <w:r w:rsidR="00A92992">
        <w:rPr>
          <w:lang w:val="es-PE"/>
        </w:rPr>
        <w:t>s</w:t>
      </w:r>
      <w:r w:rsidR="0013673C" w:rsidRPr="0013673C">
        <w:rPr>
          <w:lang w:val="es-PE"/>
        </w:rPr>
        <w:t>, prominente</w:t>
      </w:r>
      <w:r w:rsidR="00A92992">
        <w:rPr>
          <w:lang w:val="es-PE"/>
        </w:rPr>
        <w:t>s</w:t>
      </w:r>
      <w:r w:rsidR="0013673C" w:rsidRPr="0013673C">
        <w:rPr>
          <w:lang w:val="es-PE"/>
        </w:rPr>
        <w:t xml:space="preserve"> en el sentido último, no debe</w:t>
      </w:r>
      <w:r w:rsidR="00A92992">
        <w:rPr>
          <w:lang w:val="es-PE"/>
        </w:rPr>
        <w:t>ría</w:t>
      </w:r>
      <w:r w:rsidR="0013673C" w:rsidRPr="0013673C">
        <w:rPr>
          <w:lang w:val="es-PE"/>
        </w:rPr>
        <w:t xml:space="preserve"> </w:t>
      </w:r>
      <w:r w:rsidR="00A92992">
        <w:rPr>
          <w:lang w:val="es-PE"/>
        </w:rPr>
        <w:t>denomin</w:t>
      </w:r>
      <w:r w:rsidR="00246EA6">
        <w:rPr>
          <w:lang w:val="es-PE"/>
        </w:rPr>
        <w:t>á</w:t>
      </w:r>
      <w:r w:rsidR="00A92992">
        <w:rPr>
          <w:lang w:val="es-PE"/>
        </w:rPr>
        <w:t>rse</w:t>
      </w:r>
      <w:r w:rsidR="00246EA6">
        <w:rPr>
          <w:lang w:val="es-PE"/>
        </w:rPr>
        <w:t>les</w:t>
      </w:r>
      <w:r w:rsidR="00A92992">
        <w:rPr>
          <w:lang w:val="es-PE"/>
        </w:rPr>
        <w:t xml:space="preserve"> </w:t>
      </w:r>
      <w:r w:rsidR="00600505">
        <w:rPr>
          <w:lang w:val="es-PE"/>
        </w:rPr>
        <w:t xml:space="preserve">tampoco </w:t>
      </w:r>
      <w:r w:rsidR="0013673C" w:rsidRPr="0013673C">
        <w:rPr>
          <w:i/>
          <w:iCs/>
          <w:lang w:val="es-PE"/>
        </w:rPr>
        <w:t>rāgassa khayo khinākāro abhāvo</w:t>
      </w:r>
      <w:r w:rsidR="0013673C" w:rsidRPr="0013673C">
        <w:rPr>
          <w:lang w:val="es-PE"/>
        </w:rPr>
        <w:t xml:space="preserve">. </w:t>
      </w:r>
    </w:p>
    <w:p w14:paraId="5258D97C" w14:textId="41469AC6" w:rsidR="0013673C" w:rsidRPr="0013673C" w:rsidRDefault="0013673C" w:rsidP="004321B9">
      <w:pPr>
        <w:pStyle w:val="FinSeccion"/>
        <w:rPr>
          <w:lang w:val="es-PE"/>
        </w:rPr>
      </w:pPr>
      <w:r w:rsidRPr="0013673C">
        <w:rPr>
          <w:lang w:val="es-PE"/>
        </w:rPr>
        <w:t>[</w:t>
      </w:r>
      <w:r w:rsidR="002F79B0">
        <w:rPr>
          <w:lang w:val="es-PE"/>
        </w:rPr>
        <w:t>É</w:t>
      </w:r>
      <w:r w:rsidRPr="0013673C">
        <w:rPr>
          <w:lang w:val="es-PE"/>
        </w:rPr>
        <w:t xml:space="preserve">sta es la opinión de algunos maestros sobre ese </w:t>
      </w:r>
      <w:r w:rsidR="00A92992" w:rsidRPr="00A92992">
        <w:rPr>
          <w:i/>
          <w:iCs/>
          <w:lang w:val="es-PE"/>
        </w:rPr>
        <w:t>Texto</w:t>
      </w:r>
      <w:r w:rsidR="00A92992">
        <w:rPr>
          <w:lang w:val="es-PE"/>
        </w:rPr>
        <w:t xml:space="preserve"> </w:t>
      </w:r>
      <w:r w:rsidRPr="0013673C">
        <w:rPr>
          <w:i/>
          <w:iCs/>
          <w:lang w:val="es-PE"/>
        </w:rPr>
        <w:t>Pāḷi</w:t>
      </w:r>
      <w:r w:rsidRPr="0013673C">
        <w:rPr>
          <w:lang w:val="es-PE"/>
        </w:rPr>
        <w:t>]</w:t>
      </w:r>
    </w:p>
    <w:p w14:paraId="055233DA" w14:textId="0FC68CDA" w:rsidR="0013673C" w:rsidRPr="008C3C5F" w:rsidRDefault="0013673C" w:rsidP="00254A13">
      <w:pPr>
        <w:pStyle w:val="Ttulo4"/>
        <w:rPr>
          <w:lang w:val="es-PE"/>
        </w:rPr>
      </w:pPr>
      <w:r w:rsidRPr="008C3C5F">
        <w:rPr>
          <w:lang w:val="es-PE"/>
        </w:rPr>
        <w:t>Otra visi</w:t>
      </w:r>
      <w:r w:rsidR="00F0563A">
        <w:rPr>
          <w:lang w:val="es-PE"/>
        </w:rPr>
        <w:t>ó</w:t>
      </w:r>
      <w:r w:rsidRPr="008C3C5F">
        <w:rPr>
          <w:lang w:val="es-PE"/>
        </w:rPr>
        <w:t xml:space="preserve">n de algunos </w:t>
      </w:r>
      <w:r w:rsidR="008C3C5F" w:rsidRPr="008C3C5F">
        <w:rPr>
          <w:lang w:val="es-PE"/>
        </w:rPr>
        <w:t>m</w:t>
      </w:r>
      <w:r w:rsidR="008C3C5F">
        <w:rPr>
          <w:lang w:val="es-PE"/>
        </w:rPr>
        <w:t>aestros</w:t>
      </w:r>
    </w:p>
    <w:p w14:paraId="48673B48" w14:textId="404E0CCD" w:rsidR="0013673C" w:rsidRPr="0013673C" w:rsidRDefault="0013673C" w:rsidP="00EB167C">
      <w:pPr>
        <w:rPr>
          <w:lang w:val="es-PE"/>
        </w:rPr>
      </w:pPr>
      <w:r w:rsidRPr="0013673C">
        <w:rPr>
          <w:lang w:val="es-PE"/>
        </w:rPr>
        <w:t xml:space="preserve">De los </w:t>
      </w:r>
      <w:r w:rsidR="008C3C5F">
        <w:rPr>
          <w:lang w:val="es-PE"/>
        </w:rPr>
        <w:t>2</w:t>
      </w:r>
      <w:r w:rsidRPr="0013673C">
        <w:rPr>
          <w:lang w:val="es-PE"/>
        </w:rPr>
        <w:t xml:space="preserve"> </w:t>
      </w:r>
      <w:r w:rsidRPr="0013673C">
        <w:rPr>
          <w:i/>
          <w:iCs/>
          <w:lang w:val="es-PE"/>
        </w:rPr>
        <w:t>nibbāna</w:t>
      </w:r>
      <w:r w:rsidRPr="008C3C5F">
        <w:rPr>
          <w:lang w:val="es-PE"/>
        </w:rPr>
        <w:t>s</w:t>
      </w:r>
      <w:r w:rsidRPr="0013673C">
        <w:rPr>
          <w:lang w:val="es-PE"/>
        </w:rPr>
        <w:t xml:space="preserve"> proven</w:t>
      </w:r>
      <w:r w:rsidR="004445F3">
        <w:rPr>
          <w:lang w:val="es-PE"/>
        </w:rPr>
        <w:t>i</w:t>
      </w:r>
      <w:r w:rsidRPr="0013673C">
        <w:rPr>
          <w:lang w:val="es-PE"/>
        </w:rPr>
        <w:t>en</w:t>
      </w:r>
      <w:r w:rsidR="008C3C5F">
        <w:rPr>
          <w:lang w:val="es-PE"/>
        </w:rPr>
        <w:t>tes</w:t>
      </w:r>
      <w:r w:rsidRPr="0013673C">
        <w:rPr>
          <w:lang w:val="es-PE"/>
        </w:rPr>
        <w:t xml:space="preserve"> de </w:t>
      </w:r>
      <w:r w:rsidRPr="008C3C5F">
        <w:rPr>
          <w:lang w:val="es-PE"/>
        </w:rPr>
        <w:t>este</w:t>
      </w:r>
      <w:r w:rsidRPr="0013673C">
        <w:rPr>
          <w:i/>
          <w:iCs/>
          <w:lang w:val="es-PE"/>
        </w:rPr>
        <w:t xml:space="preserve"> </w:t>
      </w:r>
      <w:r w:rsidR="008C3C5F">
        <w:rPr>
          <w:i/>
          <w:iCs/>
          <w:lang w:val="es-PE"/>
        </w:rPr>
        <w:t xml:space="preserve">Texto </w:t>
      </w:r>
      <w:r w:rsidRPr="0013673C">
        <w:rPr>
          <w:i/>
          <w:iCs/>
          <w:lang w:val="es-PE"/>
        </w:rPr>
        <w:t>Pāḷi, saupādisesa</w:t>
      </w:r>
      <w:r w:rsidR="008C3C5F">
        <w:rPr>
          <w:rFonts w:ascii="Cormorant" w:hAnsi="Cormorant"/>
          <w:i/>
          <w:iCs/>
          <w:lang w:val="es-PE"/>
        </w:rPr>
        <w:t>–</w:t>
      </w:r>
      <w:r w:rsidRPr="0013673C">
        <w:rPr>
          <w:i/>
          <w:iCs/>
          <w:lang w:val="es-PE"/>
        </w:rPr>
        <w:t>nibbāna</w:t>
      </w:r>
      <w:r w:rsidRPr="0013673C">
        <w:rPr>
          <w:lang w:val="es-PE"/>
        </w:rPr>
        <w:t xml:space="preserve"> </w:t>
      </w:r>
      <w:r w:rsidR="008C3C5F">
        <w:rPr>
          <w:lang w:val="es-PE"/>
        </w:rPr>
        <w:t>correspondería a</w:t>
      </w:r>
      <w:r w:rsidRPr="0013673C">
        <w:rPr>
          <w:lang w:val="es-PE"/>
        </w:rPr>
        <w:t xml:space="preserve">l </w:t>
      </w:r>
      <w:r w:rsidR="00E35304">
        <w:rPr>
          <w:lang w:val="es-PE"/>
        </w:rPr>
        <w:t xml:space="preserve">término </w:t>
      </w:r>
      <w:r w:rsidRPr="0013673C">
        <w:rPr>
          <w:lang w:val="es-PE"/>
        </w:rPr>
        <w:t xml:space="preserve">de las impurezas, </w:t>
      </w:r>
      <w:r w:rsidR="00533CE2">
        <w:rPr>
          <w:lang w:val="es-PE"/>
        </w:rPr>
        <w:t xml:space="preserve">a </w:t>
      </w:r>
      <w:r w:rsidR="00E35304">
        <w:rPr>
          <w:lang w:val="es-PE"/>
        </w:rPr>
        <w:t>a</w:t>
      </w:r>
      <w:r w:rsidRPr="0013673C">
        <w:rPr>
          <w:i/>
          <w:iCs/>
          <w:lang w:val="es-PE"/>
        </w:rPr>
        <w:t>khīnakāra</w:t>
      </w:r>
      <w:r w:rsidR="00E35304">
        <w:rPr>
          <w:rFonts w:ascii="Cormorant" w:hAnsi="Cormorant"/>
          <w:i/>
          <w:iCs/>
          <w:lang w:val="es-PE"/>
        </w:rPr>
        <w:t>–</w:t>
      </w:r>
      <w:r w:rsidRPr="0013673C">
        <w:rPr>
          <w:i/>
          <w:iCs/>
          <w:lang w:val="es-PE"/>
        </w:rPr>
        <w:t>paññatti</w:t>
      </w:r>
      <w:r w:rsidRPr="0013673C">
        <w:rPr>
          <w:lang w:val="es-PE"/>
        </w:rPr>
        <w:t xml:space="preserve"> y </w:t>
      </w:r>
      <w:r w:rsidR="00E35304">
        <w:rPr>
          <w:lang w:val="es-PE"/>
        </w:rPr>
        <w:t xml:space="preserve">a </w:t>
      </w:r>
      <w:r w:rsidRPr="0013673C">
        <w:rPr>
          <w:lang w:val="es-PE"/>
        </w:rPr>
        <w:t xml:space="preserve">la </w:t>
      </w:r>
      <w:r w:rsidR="00533CE2">
        <w:rPr>
          <w:lang w:val="es-PE"/>
        </w:rPr>
        <w:t xml:space="preserve">simple </w:t>
      </w:r>
      <w:r w:rsidRPr="0013673C">
        <w:rPr>
          <w:lang w:val="es-PE"/>
        </w:rPr>
        <w:t xml:space="preserve">ausencia de impurezas, </w:t>
      </w:r>
      <w:r w:rsidRPr="0013673C">
        <w:rPr>
          <w:i/>
          <w:iCs/>
          <w:lang w:val="es-PE"/>
        </w:rPr>
        <w:t>abhāva</w:t>
      </w:r>
      <w:r w:rsidR="00533CE2">
        <w:rPr>
          <w:rFonts w:ascii="Cormorant" w:hAnsi="Cormorant" w:cs="Cormorant"/>
          <w:i/>
          <w:iCs/>
          <w:lang w:val="es-PE"/>
        </w:rPr>
        <w:t>–</w:t>
      </w:r>
      <w:r w:rsidRPr="0013673C">
        <w:rPr>
          <w:i/>
          <w:iCs/>
          <w:lang w:val="es-PE"/>
        </w:rPr>
        <w:t>pañatt</w:t>
      </w:r>
      <w:r w:rsidR="00E35304">
        <w:rPr>
          <w:i/>
          <w:iCs/>
          <w:lang w:val="es-PE"/>
        </w:rPr>
        <w:t>i</w:t>
      </w:r>
      <w:r w:rsidRPr="0013673C">
        <w:rPr>
          <w:i/>
          <w:iCs/>
          <w:lang w:val="es-PE"/>
        </w:rPr>
        <w:t xml:space="preserve">. </w:t>
      </w:r>
      <w:r w:rsidRPr="0013673C">
        <w:rPr>
          <w:lang w:val="es-PE"/>
        </w:rPr>
        <w:t xml:space="preserve">Por ello, en el </w:t>
      </w:r>
      <w:r w:rsidRPr="0013673C">
        <w:rPr>
          <w:i/>
          <w:iCs/>
          <w:lang w:val="es-PE"/>
        </w:rPr>
        <w:t>Comentario</w:t>
      </w:r>
      <w:r w:rsidRPr="0013673C">
        <w:rPr>
          <w:lang w:val="es-PE"/>
        </w:rPr>
        <w:t xml:space="preserve"> se comenta como "</w:t>
      </w:r>
      <w:r w:rsidRPr="0013673C">
        <w:rPr>
          <w:i/>
          <w:iCs/>
          <w:lang w:val="es-PE"/>
        </w:rPr>
        <w:t>rāgassa khayo khīnākāro abhāvo</w:t>
      </w:r>
      <w:r w:rsidRPr="0013673C">
        <w:rPr>
          <w:lang w:val="es-PE"/>
        </w:rPr>
        <w:t>."</w:t>
      </w:r>
    </w:p>
    <w:p w14:paraId="659B0DEF" w14:textId="2E65638A" w:rsidR="0013673C" w:rsidRPr="0013673C" w:rsidRDefault="00770854" w:rsidP="00193AA9">
      <w:pPr>
        <w:rPr>
          <w:lang w:val="es-PE"/>
        </w:rPr>
      </w:pPr>
      <w:r>
        <w:rPr>
          <w:lang w:val="es-PE"/>
        </w:rPr>
        <w:t>Por otro lado,</w:t>
      </w:r>
      <w:r w:rsidR="0013673C" w:rsidRPr="0013673C">
        <w:rPr>
          <w:lang w:val="es-PE"/>
        </w:rPr>
        <w:t xml:space="preserve"> </w:t>
      </w:r>
      <w:r w:rsidR="0013673C" w:rsidRPr="0013673C">
        <w:rPr>
          <w:i/>
          <w:iCs/>
          <w:lang w:val="es-PE"/>
        </w:rPr>
        <w:t>anupādisesa</w:t>
      </w:r>
      <w:r w:rsidR="007E3EBE">
        <w:rPr>
          <w:rFonts w:ascii="Cormorant" w:hAnsi="Cormorant"/>
          <w:i/>
          <w:iCs/>
          <w:lang w:val="es-PE"/>
        </w:rPr>
        <w:t>–</w:t>
      </w:r>
      <w:r w:rsidR="0013673C" w:rsidRPr="0013673C">
        <w:rPr>
          <w:i/>
          <w:iCs/>
          <w:lang w:val="es-PE"/>
        </w:rPr>
        <w:t>nibbāna</w:t>
      </w:r>
      <w:r w:rsidR="0013673C" w:rsidRPr="0013673C">
        <w:rPr>
          <w:lang w:val="es-PE"/>
        </w:rPr>
        <w:t xml:space="preserve"> </w:t>
      </w:r>
      <w:r w:rsidR="007E3EBE">
        <w:rPr>
          <w:lang w:val="es-PE"/>
        </w:rPr>
        <w:t>correspondería a</w:t>
      </w:r>
      <w:r w:rsidR="0013673C" w:rsidRPr="0013673C">
        <w:rPr>
          <w:lang w:val="es-PE"/>
        </w:rPr>
        <w:t xml:space="preserve"> </w:t>
      </w:r>
      <w:r w:rsidR="00533CE2">
        <w:rPr>
          <w:lang w:val="es-PE"/>
        </w:rPr>
        <w:t>un</w:t>
      </w:r>
      <w:r w:rsidR="0013673C" w:rsidRPr="0013673C">
        <w:rPr>
          <w:lang w:val="es-PE"/>
        </w:rPr>
        <w:t xml:space="preserve">a verdad última, </w:t>
      </w:r>
      <w:r>
        <w:rPr>
          <w:lang w:val="es-PE"/>
        </w:rPr>
        <w:t xml:space="preserve">al </w:t>
      </w:r>
      <w:r w:rsidR="0013673C" w:rsidRPr="0013673C">
        <w:rPr>
          <w:i/>
          <w:iCs/>
          <w:lang w:val="es-PE"/>
        </w:rPr>
        <w:t>asaṅkhata</w:t>
      </w:r>
      <w:r>
        <w:rPr>
          <w:rFonts w:ascii="Cormorant" w:hAnsi="Cormorant"/>
          <w:i/>
          <w:iCs/>
          <w:lang w:val="es-PE"/>
        </w:rPr>
        <w:t>–</w:t>
      </w:r>
      <w:r w:rsidR="0013673C" w:rsidRPr="0013673C">
        <w:rPr>
          <w:i/>
          <w:iCs/>
          <w:lang w:val="es-PE"/>
        </w:rPr>
        <w:t>mahā</w:t>
      </w:r>
      <w:r w:rsidR="00533CE2">
        <w:rPr>
          <w:rFonts w:ascii="Cormorant" w:hAnsi="Cormorant" w:cs="Cormorant"/>
          <w:i/>
          <w:iCs/>
          <w:lang w:val="es-PE"/>
        </w:rPr>
        <w:t>–</w:t>
      </w:r>
      <w:r w:rsidR="0013673C" w:rsidRPr="0013673C">
        <w:rPr>
          <w:i/>
          <w:iCs/>
          <w:lang w:val="es-PE"/>
        </w:rPr>
        <w:t>nibbāna</w:t>
      </w:r>
      <w:r w:rsidR="0013673C" w:rsidRPr="0013673C">
        <w:rPr>
          <w:lang w:val="es-PE"/>
        </w:rPr>
        <w:t xml:space="preserve">. Ese gran </w:t>
      </w:r>
      <w:r w:rsidR="0013673C" w:rsidRPr="0013673C">
        <w:rPr>
          <w:i/>
          <w:iCs/>
          <w:lang w:val="es-PE"/>
        </w:rPr>
        <w:t>nibbāna</w:t>
      </w:r>
      <w:r w:rsidR="0013673C" w:rsidRPr="0013673C">
        <w:rPr>
          <w:lang w:val="es-PE"/>
        </w:rPr>
        <w:t xml:space="preserve"> se expone como "</w:t>
      </w:r>
      <w:r w:rsidR="0013673C" w:rsidRPr="0013673C">
        <w:rPr>
          <w:i/>
          <w:iCs/>
          <w:lang w:val="es-PE"/>
        </w:rPr>
        <w:t>samparāyikā</w:t>
      </w:r>
      <w:r w:rsidR="0013673C" w:rsidRPr="0013673C">
        <w:rPr>
          <w:lang w:val="es-PE"/>
        </w:rPr>
        <w:t xml:space="preserve">." En el </w:t>
      </w:r>
      <w:r w:rsidR="0013673C" w:rsidRPr="0013673C">
        <w:rPr>
          <w:i/>
          <w:iCs/>
          <w:lang w:val="es-PE"/>
        </w:rPr>
        <w:t>Comentario</w:t>
      </w:r>
      <w:r w:rsidR="0013673C" w:rsidRPr="0013673C">
        <w:rPr>
          <w:lang w:val="es-PE"/>
        </w:rPr>
        <w:t xml:space="preserve"> también se comenta como:</w:t>
      </w:r>
    </w:p>
    <w:p w14:paraId="436827B7" w14:textId="7BF20387" w:rsidR="00623685" w:rsidRPr="0013673C" w:rsidRDefault="00B22499" w:rsidP="00C33E9B">
      <w:pPr>
        <w:pStyle w:val="VerosPali"/>
        <w:ind w:left="720"/>
      </w:pPr>
      <w:r w:rsidRPr="0013673C">
        <w:t>"sampar</w:t>
      </w:r>
      <w:r w:rsidR="004D3C17" w:rsidRPr="0013673C">
        <w:t>ā</w:t>
      </w:r>
      <w:r w:rsidRPr="0013673C">
        <w:t>yik</w:t>
      </w:r>
      <w:r w:rsidR="004D3C17" w:rsidRPr="0013673C">
        <w:t>ā</w:t>
      </w:r>
      <w:r w:rsidRPr="0013673C">
        <w:t>ti sampar</w:t>
      </w:r>
      <w:r w:rsidR="004D3C17" w:rsidRPr="0013673C">
        <w:t>ā</w:t>
      </w:r>
      <w:r w:rsidRPr="0013673C">
        <w:t>ye khandhabhedato</w:t>
      </w:r>
      <w:r w:rsidR="00D755BA" w:rsidRPr="0013673C">
        <w:t xml:space="preserve"> </w:t>
      </w:r>
      <w:r w:rsidRPr="0013673C">
        <w:t>parabh</w:t>
      </w:r>
      <w:r w:rsidR="004D3C17" w:rsidRPr="0013673C">
        <w:t>ā</w:t>
      </w:r>
      <w:r w:rsidRPr="0013673C">
        <w:t>ge bhav</w:t>
      </w:r>
      <w:r w:rsidR="004D3C17" w:rsidRPr="0013673C">
        <w:t>ā</w:t>
      </w:r>
      <w:r w:rsidRPr="0013673C">
        <w:t xml:space="preserve"> vattam</w:t>
      </w:r>
      <w:r w:rsidR="004D3C17" w:rsidRPr="0013673C">
        <w:t>ā</w:t>
      </w:r>
      <w:r w:rsidRPr="0013673C">
        <w:t>na"</w:t>
      </w:r>
    </w:p>
    <w:p w14:paraId="0E7E4E5A" w14:textId="77777777" w:rsidR="00623685" w:rsidRPr="0013673C" w:rsidRDefault="00623685">
      <w:pPr>
        <w:ind w:firstLine="0"/>
        <w:rPr>
          <w:i/>
          <w:iCs/>
          <w:lang w:val="es-PE"/>
        </w:rPr>
      </w:pPr>
      <w:r w:rsidRPr="0013673C">
        <w:rPr>
          <w:lang w:val="es-PE"/>
        </w:rPr>
        <w:br w:type="page"/>
      </w:r>
    </w:p>
    <w:p w14:paraId="6C36589A" w14:textId="77777777" w:rsidR="00B22499" w:rsidRPr="0013673C" w:rsidRDefault="00B22499" w:rsidP="00623685">
      <w:pPr>
        <w:pStyle w:val="VerosPali"/>
      </w:pPr>
    </w:p>
    <w:p w14:paraId="14273D10" w14:textId="77777777" w:rsidR="00F0563A" w:rsidRPr="005D7D6B" w:rsidRDefault="003C65E9" w:rsidP="002E68F8">
      <w:pPr>
        <w:tabs>
          <w:tab w:val="left" w:pos="2835"/>
        </w:tabs>
        <w:spacing w:after="60"/>
        <w:rPr>
          <w:sz w:val="16"/>
          <w:szCs w:val="22"/>
          <w:lang w:val="es-PE"/>
        </w:rPr>
      </w:pPr>
      <w:r w:rsidRPr="005D7D6B">
        <w:rPr>
          <w:i/>
          <w:iCs/>
          <w:sz w:val="16"/>
          <w:szCs w:val="22"/>
          <w:lang w:val="es-PE"/>
        </w:rPr>
        <w:t>sampar</w:t>
      </w:r>
      <w:r w:rsidR="004D3C17" w:rsidRPr="005D7D6B">
        <w:rPr>
          <w:i/>
          <w:iCs/>
          <w:sz w:val="16"/>
          <w:szCs w:val="22"/>
          <w:lang w:val="es-PE"/>
        </w:rPr>
        <w:t>ā</w:t>
      </w:r>
      <w:r w:rsidRPr="005D7D6B">
        <w:rPr>
          <w:i/>
          <w:iCs/>
          <w:sz w:val="16"/>
          <w:szCs w:val="22"/>
          <w:lang w:val="es-PE"/>
        </w:rPr>
        <w:t>yik</w:t>
      </w:r>
      <w:r w:rsidR="004D3C17" w:rsidRPr="005D7D6B">
        <w:rPr>
          <w:i/>
          <w:iCs/>
          <w:sz w:val="16"/>
          <w:szCs w:val="22"/>
          <w:lang w:val="es-PE"/>
        </w:rPr>
        <w:t>ā</w:t>
      </w:r>
      <w:r w:rsidRPr="005D7D6B">
        <w:rPr>
          <w:i/>
          <w:iCs/>
          <w:sz w:val="16"/>
          <w:szCs w:val="22"/>
          <w:lang w:val="es-PE"/>
        </w:rPr>
        <w:t>ti</w:t>
      </w:r>
      <w:r w:rsidR="00D755BA" w:rsidRPr="005D7D6B">
        <w:rPr>
          <w:sz w:val="16"/>
          <w:szCs w:val="22"/>
          <w:lang w:val="es-PE"/>
        </w:rPr>
        <w:tab/>
      </w:r>
      <w:r w:rsidR="00F0563A" w:rsidRPr="005D7D6B">
        <w:rPr>
          <w:sz w:val="16"/>
          <w:szCs w:val="22"/>
          <w:lang w:val="es-PE"/>
        </w:rPr>
        <w:t xml:space="preserve">= </w:t>
      </w:r>
      <w:r w:rsidR="00F0563A" w:rsidRPr="005D7D6B">
        <w:rPr>
          <w:i/>
          <w:iCs/>
          <w:sz w:val="16"/>
          <w:szCs w:val="22"/>
          <w:lang w:val="es-PE"/>
        </w:rPr>
        <w:t>samparayika</w:t>
      </w:r>
      <w:r w:rsidR="00F0563A" w:rsidRPr="005D7D6B">
        <w:rPr>
          <w:sz w:val="16"/>
          <w:szCs w:val="22"/>
          <w:lang w:val="es-PE"/>
        </w:rPr>
        <w:t xml:space="preserve"> significa</w:t>
      </w:r>
    </w:p>
    <w:p w14:paraId="663CF1A7" w14:textId="77777777" w:rsidR="00F0563A" w:rsidRPr="005D7D6B" w:rsidRDefault="00B22499" w:rsidP="00DE6BD8">
      <w:pPr>
        <w:tabs>
          <w:tab w:val="left" w:pos="2835"/>
        </w:tabs>
        <w:spacing w:after="60"/>
        <w:rPr>
          <w:sz w:val="16"/>
          <w:szCs w:val="22"/>
          <w:lang w:val="es-PE"/>
        </w:rPr>
      </w:pPr>
      <w:r w:rsidRPr="005D7D6B">
        <w:rPr>
          <w:i/>
          <w:iCs/>
          <w:sz w:val="16"/>
          <w:szCs w:val="22"/>
          <w:lang w:val="es-PE"/>
        </w:rPr>
        <w:t>bhav</w:t>
      </w:r>
      <w:r w:rsidR="004D3C17" w:rsidRPr="005D7D6B">
        <w:rPr>
          <w:i/>
          <w:iCs/>
          <w:sz w:val="16"/>
          <w:szCs w:val="22"/>
          <w:lang w:val="es-PE"/>
        </w:rPr>
        <w:t>ā</w:t>
      </w:r>
      <w:r w:rsidRPr="005D7D6B">
        <w:rPr>
          <w:i/>
          <w:iCs/>
          <w:sz w:val="16"/>
          <w:szCs w:val="22"/>
          <w:lang w:val="es-PE"/>
        </w:rPr>
        <w:t xml:space="preserve"> vattam</w:t>
      </w:r>
      <w:r w:rsidR="004D3C17" w:rsidRPr="005D7D6B">
        <w:rPr>
          <w:i/>
          <w:iCs/>
          <w:sz w:val="16"/>
          <w:szCs w:val="22"/>
          <w:lang w:val="es-PE"/>
        </w:rPr>
        <w:t>ā</w:t>
      </w:r>
      <w:r w:rsidRPr="005D7D6B">
        <w:rPr>
          <w:i/>
          <w:iCs/>
          <w:sz w:val="16"/>
          <w:szCs w:val="22"/>
          <w:lang w:val="es-PE"/>
        </w:rPr>
        <w:t>n</w:t>
      </w:r>
      <w:r w:rsidR="004D3C17" w:rsidRPr="005D7D6B">
        <w:rPr>
          <w:i/>
          <w:iCs/>
          <w:sz w:val="16"/>
          <w:szCs w:val="22"/>
          <w:lang w:val="es-PE"/>
        </w:rPr>
        <w:t>ā</w:t>
      </w:r>
      <w:r w:rsidR="00D755BA" w:rsidRPr="005D7D6B">
        <w:rPr>
          <w:sz w:val="16"/>
          <w:szCs w:val="22"/>
          <w:lang w:val="es-PE"/>
        </w:rPr>
        <w:tab/>
      </w:r>
      <w:r w:rsidR="00F0563A" w:rsidRPr="005D7D6B">
        <w:rPr>
          <w:sz w:val="16"/>
          <w:szCs w:val="22"/>
          <w:lang w:val="es-PE"/>
        </w:rPr>
        <w:t xml:space="preserve">= el </w:t>
      </w:r>
      <w:r w:rsidR="00F0563A" w:rsidRPr="005D7D6B">
        <w:rPr>
          <w:i/>
          <w:iCs/>
          <w:sz w:val="16"/>
          <w:szCs w:val="22"/>
          <w:lang w:val="es-PE"/>
        </w:rPr>
        <w:t>nibbāna</w:t>
      </w:r>
      <w:r w:rsidR="00F0563A" w:rsidRPr="005D7D6B">
        <w:rPr>
          <w:sz w:val="16"/>
          <w:szCs w:val="22"/>
          <w:lang w:val="es-PE"/>
        </w:rPr>
        <w:t xml:space="preserve"> que se convierte</w:t>
      </w:r>
    </w:p>
    <w:p w14:paraId="15B29D5D" w14:textId="77777777" w:rsidR="00F0563A" w:rsidRPr="005D7D6B" w:rsidRDefault="00B22499" w:rsidP="006652BF">
      <w:pPr>
        <w:tabs>
          <w:tab w:val="left" w:pos="2835"/>
        </w:tabs>
        <w:spacing w:after="60"/>
        <w:rPr>
          <w:sz w:val="16"/>
          <w:szCs w:val="22"/>
          <w:lang w:val="es-PE"/>
        </w:rPr>
      </w:pPr>
      <w:r w:rsidRPr="005D7D6B">
        <w:rPr>
          <w:i/>
          <w:iCs/>
          <w:sz w:val="16"/>
          <w:szCs w:val="22"/>
          <w:lang w:val="es-PE"/>
        </w:rPr>
        <w:t>sampar</w:t>
      </w:r>
      <w:r w:rsidR="004D3C17" w:rsidRPr="005D7D6B">
        <w:rPr>
          <w:i/>
          <w:iCs/>
          <w:sz w:val="16"/>
          <w:szCs w:val="22"/>
          <w:lang w:val="es-PE"/>
        </w:rPr>
        <w:t>ā</w:t>
      </w:r>
      <w:r w:rsidRPr="005D7D6B">
        <w:rPr>
          <w:i/>
          <w:iCs/>
          <w:sz w:val="16"/>
          <w:szCs w:val="22"/>
          <w:lang w:val="es-PE"/>
        </w:rPr>
        <w:t>ye parabh</w:t>
      </w:r>
      <w:r w:rsidR="004D3C17" w:rsidRPr="005D7D6B">
        <w:rPr>
          <w:i/>
          <w:iCs/>
          <w:sz w:val="16"/>
          <w:szCs w:val="22"/>
          <w:lang w:val="es-PE"/>
        </w:rPr>
        <w:t>ā</w:t>
      </w:r>
      <w:r w:rsidRPr="005D7D6B">
        <w:rPr>
          <w:i/>
          <w:iCs/>
          <w:sz w:val="16"/>
          <w:szCs w:val="22"/>
          <w:lang w:val="es-PE"/>
        </w:rPr>
        <w:t>ge</w:t>
      </w:r>
      <w:r w:rsidR="00D755BA" w:rsidRPr="005D7D6B">
        <w:rPr>
          <w:sz w:val="16"/>
          <w:szCs w:val="22"/>
          <w:lang w:val="es-PE"/>
        </w:rPr>
        <w:tab/>
      </w:r>
      <w:r w:rsidR="00F0563A" w:rsidRPr="005D7D6B">
        <w:rPr>
          <w:sz w:val="16"/>
          <w:szCs w:val="22"/>
          <w:lang w:val="es-PE"/>
        </w:rPr>
        <w:t>= poco después</w:t>
      </w:r>
    </w:p>
    <w:p w14:paraId="03F38309" w14:textId="4F43461A" w:rsidR="00B22499" w:rsidRPr="005D7D6B" w:rsidRDefault="00B22499" w:rsidP="00A7421D">
      <w:pPr>
        <w:tabs>
          <w:tab w:val="left" w:pos="2835"/>
          <w:tab w:val="right" w:pos="5954"/>
        </w:tabs>
        <w:spacing w:after="60"/>
        <w:ind w:left="2835" w:hanging="2551"/>
        <w:rPr>
          <w:sz w:val="16"/>
          <w:szCs w:val="22"/>
          <w:lang w:val="es-PE"/>
        </w:rPr>
      </w:pPr>
      <w:r w:rsidRPr="005D7D6B">
        <w:rPr>
          <w:i/>
          <w:iCs/>
          <w:sz w:val="16"/>
          <w:szCs w:val="22"/>
          <w:lang w:val="es-PE"/>
        </w:rPr>
        <w:t>khandhabhedato</w:t>
      </w:r>
      <w:r w:rsidR="00D755BA" w:rsidRPr="005D7D6B">
        <w:rPr>
          <w:sz w:val="16"/>
          <w:szCs w:val="22"/>
          <w:lang w:val="es-PE"/>
        </w:rPr>
        <w:tab/>
      </w:r>
      <w:r w:rsidR="00F0563A" w:rsidRPr="005D7D6B">
        <w:rPr>
          <w:sz w:val="16"/>
          <w:szCs w:val="22"/>
          <w:lang w:val="es-PE"/>
        </w:rPr>
        <w:t xml:space="preserve">= </w:t>
      </w:r>
      <w:r w:rsidR="00A7421D" w:rsidRPr="005D7D6B">
        <w:rPr>
          <w:sz w:val="16"/>
          <w:szCs w:val="22"/>
          <w:lang w:val="es-PE"/>
        </w:rPr>
        <w:t xml:space="preserve">de </w:t>
      </w:r>
      <w:r w:rsidR="00F0563A" w:rsidRPr="005D7D6B">
        <w:rPr>
          <w:sz w:val="16"/>
          <w:szCs w:val="22"/>
          <w:lang w:val="es-PE"/>
        </w:rPr>
        <w:t xml:space="preserve">la descomposición del cuerpo  </w:t>
      </w:r>
      <w:r w:rsidR="00F0563A" w:rsidRPr="005D7D6B">
        <w:rPr>
          <w:sz w:val="16"/>
          <w:szCs w:val="22"/>
          <w:lang w:val="es-PE"/>
        </w:rPr>
        <w:br/>
      </w:r>
      <w:r w:rsidR="00A7421D" w:rsidRPr="005D7D6B">
        <w:rPr>
          <w:sz w:val="16"/>
          <w:szCs w:val="22"/>
          <w:lang w:val="es-PE"/>
        </w:rPr>
        <w:t xml:space="preserve"> </w:t>
      </w:r>
      <w:r w:rsidR="00A7421D" w:rsidRPr="005D7D6B">
        <w:rPr>
          <w:sz w:val="16"/>
          <w:szCs w:val="22"/>
          <w:lang w:val="es-PE"/>
        </w:rPr>
        <w:tab/>
      </w:r>
      <w:r w:rsidR="00F0563A" w:rsidRPr="005D7D6B">
        <w:rPr>
          <w:sz w:val="16"/>
          <w:szCs w:val="22"/>
          <w:lang w:val="es-PE"/>
        </w:rPr>
        <w:t>[</w:t>
      </w:r>
      <w:r w:rsidR="005D7D6B" w:rsidRPr="005D7D6B">
        <w:rPr>
          <w:sz w:val="16"/>
          <w:szCs w:val="22"/>
          <w:lang w:val="es-PE"/>
        </w:rPr>
        <w:t>Significado</w:t>
      </w:r>
      <w:r w:rsidR="00F0563A" w:rsidRPr="005D7D6B">
        <w:rPr>
          <w:sz w:val="16"/>
          <w:szCs w:val="22"/>
          <w:lang w:val="es-PE"/>
        </w:rPr>
        <w:t>]</w:t>
      </w:r>
      <w:r w:rsidR="00F0563A" w:rsidRPr="005D7D6B">
        <w:rPr>
          <w:sz w:val="16"/>
          <w:szCs w:val="22"/>
          <w:lang w:val="es-PE"/>
        </w:rPr>
        <w:br/>
      </w:r>
    </w:p>
    <w:p w14:paraId="67F7F2A3" w14:textId="0B9CDAE9" w:rsidR="00F0563A" w:rsidRPr="00F0563A" w:rsidRDefault="00F0563A" w:rsidP="00120F53">
      <w:pPr>
        <w:rPr>
          <w:lang w:val="es-PE"/>
        </w:rPr>
      </w:pPr>
      <w:r w:rsidRPr="00F0563A">
        <w:rPr>
          <w:lang w:val="es-PE"/>
        </w:rPr>
        <w:t xml:space="preserve">Refiriéndose a este </w:t>
      </w:r>
      <w:r w:rsidRPr="00F0563A">
        <w:rPr>
          <w:i/>
          <w:iCs/>
          <w:lang w:val="es-PE"/>
        </w:rPr>
        <w:t xml:space="preserve">Pāḷi </w:t>
      </w:r>
      <w:r w:rsidRPr="00F0563A">
        <w:rPr>
          <w:lang w:val="es-PE"/>
        </w:rPr>
        <w:t xml:space="preserve">y </w:t>
      </w:r>
      <w:r w:rsidR="00684F49">
        <w:rPr>
          <w:lang w:val="es-PE"/>
        </w:rPr>
        <w:t xml:space="preserve">a </w:t>
      </w:r>
      <w:r w:rsidRPr="00F0563A">
        <w:rPr>
          <w:lang w:val="es-PE"/>
        </w:rPr>
        <w:t xml:space="preserve">su Comentario, </w:t>
      </w:r>
      <w:r w:rsidR="00684F49">
        <w:rPr>
          <w:lang w:val="es-PE"/>
        </w:rPr>
        <w:t xml:space="preserve">el </w:t>
      </w:r>
      <w:r w:rsidRPr="00F0563A">
        <w:rPr>
          <w:i/>
          <w:iCs/>
          <w:lang w:val="es-PE"/>
        </w:rPr>
        <w:t>nibbāna</w:t>
      </w:r>
      <w:r w:rsidRPr="00F0563A">
        <w:rPr>
          <w:lang w:val="es-PE"/>
        </w:rPr>
        <w:t xml:space="preserve">, la verdad última, no </w:t>
      </w:r>
      <w:r w:rsidR="00341FB4">
        <w:rPr>
          <w:lang w:val="es-PE"/>
        </w:rPr>
        <w:t>habría</w:t>
      </w:r>
      <w:r w:rsidRPr="00F0563A">
        <w:rPr>
          <w:lang w:val="es-PE"/>
        </w:rPr>
        <w:t xml:space="preserve"> </w:t>
      </w:r>
      <w:r w:rsidR="00AB5A4B">
        <w:rPr>
          <w:lang w:val="es-PE"/>
        </w:rPr>
        <w:t xml:space="preserve">sido </w:t>
      </w:r>
      <w:r w:rsidR="00341FB4">
        <w:rPr>
          <w:lang w:val="es-PE"/>
        </w:rPr>
        <w:t>e</w:t>
      </w:r>
      <w:r w:rsidRPr="00F0563A">
        <w:rPr>
          <w:lang w:val="es-PE"/>
        </w:rPr>
        <w:t>l únic</w:t>
      </w:r>
      <w:r w:rsidR="00341FB4">
        <w:rPr>
          <w:lang w:val="es-PE"/>
        </w:rPr>
        <w:t>o</w:t>
      </w:r>
      <w:r w:rsidRPr="00F0563A">
        <w:rPr>
          <w:lang w:val="es-PE"/>
        </w:rPr>
        <w:t xml:space="preserve"> que ha</w:t>
      </w:r>
      <w:r w:rsidR="00341FB4">
        <w:rPr>
          <w:lang w:val="es-PE"/>
        </w:rPr>
        <w:t>bría</w:t>
      </w:r>
      <w:r w:rsidRPr="00F0563A">
        <w:rPr>
          <w:lang w:val="es-PE"/>
        </w:rPr>
        <w:t xml:space="preserve"> existido desde </w:t>
      </w:r>
      <w:r w:rsidR="00341FB4">
        <w:rPr>
          <w:lang w:val="es-PE"/>
        </w:rPr>
        <w:t>e</w:t>
      </w:r>
      <w:r w:rsidRPr="00F0563A">
        <w:rPr>
          <w:lang w:val="es-PE"/>
        </w:rPr>
        <w:t xml:space="preserve">l </w:t>
      </w:r>
      <w:r w:rsidR="00B85E78">
        <w:rPr>
          <w:lang w:val="es-PE"/>
        </w:rPr>
        <w:t>previ</w:t>
      </w:r>
      <w:r w:rsidR="009E1A70">
        <w:rPr>
          <w:lang w:val="es-PE"/>
        </w:rPr>
        <w:t>o</w:t>
      </w:r>
      <w:r w:rsidRPr="00F0563A">
        <w:rPr>
          <w:lang w:val="es-PE"/>
        </w:rPr>
        <w:t xml:space="preserve"> </w:t>
      </w:r>
      <w:r w:rsidR="00B85E78">
        <w:rPr>
          <w:lang w:val="es-PE"/>
        </w:rPr>
        <w:t xml:space="preserve">ciclo </w:t>
      </w:r>
      <w:r w:rsidRPr="00F0563A">
        <w:rPr>
          <w:lang w:val="es-PE"/>
        </w:rPr>
        <w:t xml:space="preserve">de renacimientos, ciclo </w:t>
      </w:r>
      <w:r w:rsidR="00B85E78">
        <w:rPr>
          <w:lang w:val="es-PE"/>
        </w:rPr>
        <w:t>estelar</w:t>
      </w:r>
      <w:r w:rsidRPr="00F0563A">
        <w:rPr>
          <w:lang w:val="es-PE"/>
        </w:rPr>
        <w:t xml:space="preserve">. Cada </w:t>
      </w:r>
      <w:r w:rsidRPr="00F0563A">
        <w:rPr>
          <w:i/>
          <w:iCs/>
          <w:lang w:val="es-PE"/>
        </w:rPr>
        <w:t>nibbāna</w:t>
      </w:r>
      <w:r w:rsidRPr="00F0563A">
        <w:rPr>
          <w:lang w:val="es-PE"/>
        </w:rPr>
        <w:t xml:space="preserve"> </w:t>
      </w:r>
      <w:r w:rsidR="000D52CB">
        <w:rPr>
          <w:lang w:val="es-PE"/>
        </w:rPr>
        <w:t xml:space="preserve">habría surgido individualmente </w:t>
      </w:r>
      <w:r w:rsidR="009E1A70">
        <w:rPr>
          <w:lang w:val="es-PE"/>
        </w:rPr>
        <w:t xml:space="preserve">bajo un </w:t>
      </w:r>
      <w:r w:rsidRPr="00F0563A">
        <w:rPr>
          <w:lang w:val="es-PE"/>
        </w:rPr>
        <w:t>estado muy sutil s</w:t>
      </w:r>
      <w:r w:rsidR="009E1A70">
        <w:rPr>
          <w:lang w:val="es-PE"/>
        </w:rPr>
        <w:t>ó</w:t>
      </w:r>
      <w:r w:rsidRPr="00F0563A">
        <w:rPr>
          <w:lang w:val="es-PE"/>
        </w:rPr>
        <w:t>lo después de</w:t>
      </w:r>
      <w:r w:rsidR="009E1A70">
        <w:rPr>
          <w:lang w:val="es-PE"/>
        </w:rPr>
        <w:t xml:space="preserve"> </w:t>
      </w:r>
      <w:r w:rsidRPr="00F0563A">
        <w:rPr>
          <w:lang w:val="es-PE"/>
        </w:rPr>
        <w:t>l</w:t>
      </w:r>
      <w:r w:rsidR="009E1A70">
        <w:rPr>
          <w:lang w:val="es-PE"/>
        </w:rPr>
        <w:t>a</w:t>
      </w:r>
      <w:r w:rsidRPr="00F0563A">
        <w:rPr>
          <w:lang w:val="es-PE"/>
        </w:rPr>
        <w:t xml:space="preserve"> </w:t>
      </w:r>
      <w:r w:rsidRPr="000D52CB">
        <w:rPr>
          <w:i/>
          <w:iCs/>
          <w:lang w:val="es-PE"/>
        </w:rPr>
        <w:t>ces</w:t>
      </w:r>
      <w:r w:rsidR="009E1A70" w:rsidRPr="000D52CB">
        <w:rPr>
          <w:i/>
          <w:iCs/>
          <w:lang w:val="es-PE"/>
        </w:rPr>
        <w:t>ación</w:t>
      </w:r>
      <w:r w:rsidRPr="00F0563A">
        <w:rPr>
          <w:lang w:val="es-PE"/>
        </w:rPr>
        <w:t xml:space="preserve"> de </w:t>
      </w:r>
      <w:r w:rsidRPr="00F0563A">
        <w:rPr>
          <w:i/>
          <w:iCs/>
          <w:lang w:val="es-PE"/>
        </w:rPr>
        <w:t>cuti</w:t>
      </w:r>
      <w:r w:rsidR="009E1A70">
        <w:rPr>
          <w:rFonts w:ascii="Cormorant" w:hAnsi="Cormorant"/>
          <w:i/>
          <w:iCs/>
          <w:lang w:val="es-PE"/>
        </w:rPr>
        <w:t>–</w:t>
      </w:r>
      <w:r w:rsidRPr="00F0563A">
        <w:rPr>
          <w:i/>
          <w:iCs/>
          <w:lang w:val="es-PE"/>
        </w:rPr>
        <w:t>citta</w:t>
      </w:r>
      <w:r w:rsidRPr="00F0563A">
        <w:rPr>
          <w:lang w:val="es-PE"/>
        </w:rPr>
        <w:t xml:space="preserve">, </w:t>
      </w:r>
      <w:r w:rsidR="009E1A70">
        <w:rPr>
          <w:lang w:val="es-PE"/>
        </w:rPr>
        <w:t xml:space="preserve">de </w:t>
      </w:r>
      <w:r w:rsidRPr="00F0563A">
        <w:rPr>
          <w:lang w:val="es-PE"/>
        </w:rPr>
        <w:t xml:space="preserve">la conciencia de la muerte de cada </w:t>
      </w:r>
      <w:r w:rsidRPr="00F0563A">
        <w:rPr>
          <w:i/>
          <w:iCs/>
          <w:lang w:val="es-PE"/>
        </w:rPr>
        <w:t>Bud</w:t>
      </w:r>
      <w:r w:rsidR="009E1A70">
        <w:rPr>
          <w:i/>
          <w:iCs/>
          <w:lang w:val="es-PE"/>
        </w:rPr>
        <w:t>dh</w:t>
      </w:r>
      <w:r w:rsidRPr="00F0563A">
        <w:rPr>
          <w:i/>
          <w:iCs/>
          <w:lang w:val="es-PE"/>
        </w:rPr>
        <w:t>a</w:t>
      </w:r>
      <w:r w:rsidRPr="00F0563A">
        <w:rPr>
          <w:lang w:val="es-PE"/>
        </w:rPr>
        <w:t xml:space="preserve">, de cada </w:t>
      </w:r>
      <w:r w:rsidRPr="009E1A70">
        <w:rPr>
          <w:i/>
          <w:iCs/>
          <w:lang w:val="es-PE"/>
        </w:rPr>
        <w:t>Bud</w:t>
      </w:r>
      <w:r w:rsidR="009E1A70" w:rsidRPr="009E1A70">
        <w:rPr>
          <w:i/>
          <w:iCs/>
          <w:lang w:val="es-PE"/>
        </w:rPr>
        <w:t>dh</w:t>
      </w:r>
      <w:r w:rsidRPr="009E1A70">
        <w:rPr>
          <w:i/>
          <w:iCs/>
          <w:lang w:val="es-PE"/>
        </w:rPr>
        <w:t>a</w:t>
      </w:r>
      <w:r w:rsidRPr="00F0563A">
        <w:rPr>
          <w:lang w:val="es-PE"/>
        </w:rPr>
        <w:t xml:space="preserve"> </w:t>
      </w:r>
      <w:r w:rsidR="009E1A70">
        <w:rPr>
          <w:lang w:val="es-PE"/>
        </w:rPr>
        <w:t xml:space="preserve">solitario </w:t>
      </w:r>
      <w:r w:rsidRPr="00F0563A">
        <w:rPr>
          <w:lang w:val="es-PE"/>
        </w:rPr>
        <w:t xml:space="preserve">y de cada </w:t>
      </w:r>
      <w:r w:rsidRPr="00F0563A">
        <w:rPr>
          <w:i/>
          <w:iCs/>
          <w:lang w:val="es-PE"/>
        </w:rPr>
        <w:t>arahat</w:t>
      </w:r>
      <w:r w:rsidR="00D40278">
        <w:rPr>
          <w:i/>
          <w:iCs/>
          <w:lang w:val="es-PE"/>
        </w:rPr>
        <w:t>,</w:t>
      </w:r>
      <w:r w:rsidRPr="00F0563A">
        <w:rPr>
          <w:lang w:val="es-PE"/>
        </w:rPr>
        <w:t xml:space="preserve"> al </w:t>
      </w:r>
      <w:r w:rsidR="009E1A70">
        <w:rPr>
          <w:lang w:val="es-PE"/>
        </w:rPr>
        <w:t>consumar e</w:t>
      </w:r>
      <w:r w:rsidRPr="00F0563A">
        <w:rPr>
          <w:lang w:val="es-PE"/>
        </w:rPr>
        <w:t xml:space="preserve">l </w:t>
      </w:r>
      <w:r w:rsidRPr="00F0563A">
        <w:rPr>
          <w:i/>
          <w:iCs/>
          <w:lang w:val="es-PE"/>
        </w:rPr>
        <w:t>parinibbāna</w:t>
      </w:r>
      <w:r w:rsidRPr="00F0563A">
        <w:rPr>
          <w:lang w:val="es-PE"/>
        </w:rPr>
        <w:t xml:space="preserve">. Poco después de </w:t>
      </w:r>
      <w:r w:rsidR="00D40278">
        <w:rPr>
          <w:lang w:val="es-PE"/>
        </w:rPr>
        <w:t>surgir</w:t>
      </w:r>
      <w:r w:rsidRPr="00F0563A">
        <w:rPr>
          <w:lang w:val="es-PE"/>
        </w:rPr>
        <w:t xml:space="preserve">, ya que sus </w:t>
      </w:r>
      <w:r w:rsidRPr="00F0563A">
        <w:rPr>
          <w:i/>
          <w:iCs/>
          <w:lang w:val="es-PE"/>
        </w:rPr>
        <w:t>nibbānas</w:t>
      </w:r>
      <w:r w:rsidRPr="00F0563A">
        <w:rPr>
          <w:lang w:val="es-PE"/>
        </w:rPr>
        <w:t xml:space="preserve"> exist</w:t>
      </w:r>
      <w:r w:rsidR="009E1A70">
        <w:rPr>
          <w:lang w:val="es-PE"/>
        </w:rPr>
        <w:t>iría</w:t>
      </w:r>
      <w:r w:rsidRPr="00F0563A">
        <w:rPr>
          <w:lang w:val="es-PE"/>
        </w:rPr>
        <w:t xml:space="preserve">n para siempre, </w:t>
      </w:r>
      <w:r w:rsidR="009E1A70">
        <w:rPr>
          <w:lang w:val="es-PE"/>
        </w:rPr>
        <w:t xml:space="preserve">a </w:t>
      </w:r>
      <w:r w:rsidRPr="00F0563A">
        <w:rPr>
          <w:lang w:val="es-PE"/>
        </w:rPr>
        <w:t xml:space="preserve">los </w:t>
      </w:r>
      <w:r w:rsidRPr="00F0563A">
        <w:rPr>
          <w:i/>
          <w:iCs/>
          <w:lang w:val="es-PE"/>
        </w:rPr>
        <w:t>nibbānas</w:t>
      </w:r>
      <w:r w:rsidRPr="00F0563A">
        <w:rPr>
          <w:lang w:val="es-PE"/>
        </w:rPr>
        <w:t xml:space="preserve"> se </w:t>
      </w:r>
      <w:r w:rsidR="009E1A70">
        <w:rPr>
          <w:lang w:val="es-PE"/>
        </w:rPr>
        <w:t xml:space="preserve">les denominarían </w:t>
      </w:r>
      <w:r w:rsidRPr="00F0563A">
        <w:rPr>
          <w:i/>
          <w:iCs/>
          <w:lang w:val="es-PE"/>
        </w:rPr>
        <w:t>nicca dhuva sassata</w:t>
      </w:r>
      <w:r w:rsidRPr="00F0563A">
        <w:rPr>
          <w:lang w:val="es-PE"/>
        </w:rPr>
        <w:t>, permanente</w:t>
      </w:r>
      <w:r w:rsidR="00D40278">
        <w:rPr>
          <w:lang w:val="es-PE"/>
        </w:rPr>
        <w:t>s</w:t>
      </w:r>
      <w:r w:rsidRPr="00F0563A">
        <w:rPr>
          <w:lang w:val="es-PE"/>
        </w:rPr>
        <w:t>, firme</w:t>
      </w:r>
      <w:r w:rsidR="00D40278">
        <w:rPr>
          <w:lang w:val="es-PE"/>
        </w:rPr>
        <w:t>s</w:t>
      </w:r>
      <w:r w:rsidRPr="00F0563A">
        <w:rPr>
          <w:lang w:val="es-PE"/>
        </w:rPr>
        <w:t xml:space="preserve">, </w:t>
      </w:r>
      <w:r w:rsidR="009E1A70">
        <w:rPr>
          <w:lang w:val="es-PE"/>
        </w:rPr>
        <w:t>perdurable</w:t>
      </w:r>
      <w:r w:rsidR="00D40278">
        <w:rPr>
          <w:lang w:val="es-PE"/>
        </w:rPr>
        <w:t>s</w:t>
      </w:r>
      <w:r w:rsidR="009E1A70">
        <w:rPr>
          <w:lang w:val="es-PE"/>
        </w:rPr>
        <w:t xml:space="preserve"> </w:t>
      </w:r>
      <w:r w:rsidR="00D40278">
        <w:rPr>
          <w:lang w:val="es-PE"/>
        </w:rPr>
        <w:t xml:space="preserve">para y por </w:t>
      </w:r>
      <w:r w:rsidRPr="00F0563A">
        <w:rPr>
          <w:lang w:val="es-PE"/>
        </w:rPr>
        <w:t>siempre.</w:t>
      </w:r>
    </w:p>
    <w:p w14:paraId="109DCE0D" w14:textId="62E52ACF" w:rsidR="00F0563A" w:rsidRPr="00F0563A" w:rsidRDefault="00F0563A" w:rsidP="00DB7001">
      <w:pPr>
        <w:pStyle w:val="FinSeccion"/>
        <w:rPr>
          <w:lang w:val="es-PE"/>
        </w:rPr>
      </w:pPr>
      <w:r w:rsidRPr="00F0563A">
        <w:rPr>
          <w:lang w:val="es-PE"/>
        </w:rPr>
        <w:t>[</w:t>
      </w:r>
      <w:r w:rsidR="009E1A70">
        <w:rPr>
          <w:lang w:val="es-PE"/>
        </w:rPr>
        <w:t>É</w:t>
      </w:r>
      <w:r w:rsidRPr="00F0563A">
        <w:rPr>
          <w:lang w:val="es-PE"/>
        </w:rPr>
        <w:t xml:space="preserve">sta es la opinión de algunos maestros sobre ese </w:t>
      </w:r>
      <w:r w:rsidRPr="00F0563A">
        <w:rPr>
          <w:i/>
          <w:iCs/>
          <w:lang w:val="es-PE"/>
        </w:rPr>
        <w:t>Texto Pāḷi</w:t>
      </w:r>
      <w:r w:rsidRPr="00F0563A">
        <w:rPr>
          <w:lang w:val="es-PE"/>
        </w:rPr>
        <w:t>].</w:t>
      </w:r>
      <w:r w:rsidR="005D7D6B">
        <w:rPr>
          <w:lang w:val="es-PE"/>
        </w:rPr>
        <w:br/>
      </w:r>
    </w:p>
    <w:p w14:paraId="44354A98" w14:textId="77777777" w:rsidR="00F0563A" w:rsidRPr="00F0563A" w:rsidRDefault="00F0563A" w:rsidP="00A43599">
      <w:pPr>
        <w:pStyle w:val="Ttulo4"/>
        <w:rPr>
          <w:lang w:val="es-PE"/>
        </w:rPr>
      </w:pPr>
      <w:r w:rsidRPr="009E1A70">
        <w:rPr>
          <w:lang w:val="es-PE"/>
        </w:rPr>
        <w:t>Nuestra opinión</w:t>
      </w:r>
    </w:p>
    <w:p w14:paraId="39ECC9BA" w14:textId="272B618E" w:rsidR="00F0563A" w:rsidRPr="00F0563A" w:rsidRDefault="00F0563A" w:rsidP="00C858CA">
      <w:pPr>
        <w:rPr>
          <w:lang w:val="es-PE"/>
        </w:rPr>
      </w:pPr>
      <w:r w:rsidRPr="00F0563A">
        <w:rPr>
          <w:lang w:val="es-PE"/>
        </w:rPr>
        <w:t xml:space="preserve">En este </w:t>
      </w:r>
      <w:r w:rsidR="009E1A70">
        <w:rPr>
          <w:i/>
          <w:iCs/>
          <w:lang w:val="es-PE"/>
        </w:rPr>
        <w:t xml:space="preserve">Texto </w:t>
      </w:r>
      <w:r w:rsidRPr="00F0563A">
        <w:rPr>
          <w:i/>
          <w:iCs/>
          <w:lang w:val="es-PE"/>
        </w:rPr>
        <w:t>Pāḷi</w:t>
      </w:r>
      <w:r w:rsidRPr="00F0563A">
        <w:rPr>
          <w:lang w:val="es-PE"/>
        </w:rPr>
        <w:t xml:space="preserve">, para </w:t>
      </w:r>
      <w:r w:rsidRPr="00F0563A">
        <w:rPr>
          <w:i/>
          <w:iCs/>
          <w:lang w:val="es-PE"/>
        </w:rPr>
        <w:t>saupādisesa</w:t>
      </w:r>
      <w:r w:rsidR="00E704DD">
        <w:rPr>
          <w:rFonts w:ascii="Cormorant" w:hAnsi="Cormorant"/>
          <w:i/>
          <w:iCs/>
          <w:lang w:val="es-PE"/>
        </w:rPr>
        <w:t>–</w:t>
      </w:r>
      <w:r w:rsidRPr="00F0563A">
        <w:rPr>
          <w:i/>
          <w:iCs/>
          <w:lang w:val="es-PE"/>
        </w:rPr>
        <w:t>nibbāna</w:t>
      </w:r>
      <w:r w:rsidRPr="00F0563A">
        <w:rPr>
          <w:lang w:val="es-PE"/>
        </w:rPr>
        <w:t xml:space="preserve">, </w:t>
      </w:r>
      <w:r w:rsidR="00C66C57" w:rsidRPr="00F0563A">
        <w:rPr>
          <w:lang w:val="es-PE"/>
        </w:rPr>
        <w:t xml:space="preserve">también </w:t>
      </w:r>
      <w:r w:rsidRPr="00F0563A">
        <w:rPr>
          <w:lang w:val="es-PE"/>
        </w:rPr>
        <w:t>aparece el pasaje "</w:t>
      </w:r>
      <w:r w:rsidRPr="00F0563A">
        <w:rPr>
          <w:i/>
          <w:iCs/>
          <w:lang w:val="es-PE"/>
        </w:rPr>
        <w:t>tassa yo rāgakkhayo</w:t>
      </w:r>
      <w:r w:rsidRPr="00F0563A">
        <w:rPr>
          <w:lang w:val="es-PE"/>
        </w:rPr>
        <w:t>"</w:t>
      </w:r>
      <w:r w:rsidR="00E704DD">
        <w:rPr>
          <w:lang w:val="es-PE"/>
        </w:rPr>
        <w:t xml:space="preserve">. </w:t>
      </w:r>
      <w:r w:rsidRPr="00F0563A">
        <w:rPr>
          <w:lang w:val="es-PE"/>
        </w:rPr>
        <w:t xml:space="preserve">Además, para </w:t>
      </w:r>
      <w:r w:rsidRPr="00F0563A">
        <w:rPr>
          <w:i/>
          <w:iCs/>
          <w:lang w:val="es-PE"/>
        </w:rPr>
        <w:t>anupādisesa</w:t>
      </w:r>
      <w:r w:rsidR="00E704DD">
        <w:rPr>
          <w:rFonts w:ascii="Cormorant" w:hAnsi="Cormorant"/>
          <w:i/>
          <w:iCs/>
          <w:lang w:val="es-PE"/>
        </w:rPr>
        <w:t>–</w:t>
      </w:r>
      <w:r w:rsidRPr="00F0563A">
        <w:rPr>
          <w:i/>
          <w:iCs/>
          <w:lang w:val="es-PE"/>
        </w:rPr>
        <w:t>nibbāna</w:t>
      </w:r>
      <w:r w:rsidRPr="00F0563A">
        <w:rPr>
          <w:lang w:val="es-PE"/>
        </w:rPr>
        <w:t xml:space="preserve"> </w:t>
      </w:r>
      <w:r w:rsidR="00E704DD">
        <w:rPr>
          <w:lang w:val="es-PE"/>
        </w:rPr>
        <w:t xml:space="preserve">le sigue </w:t>
      </w:r>
      <w:r w:rsidRPr="00F0563A">
        <w:rPr>
          <w:lang w:val="es-PE"/>
        </w:rPr>
        <w:t>el pasaje "</w:t>
      </w:r>
      <w:r w:rsidRPr="00F0563A">
        <w:rPr>
          <w:i/>
          <w:iCs/>
          <w:lang w:val="es-PE"/>
        </w:rPr>
        <w:t>tassa yo rāgakkhayo</w:t>
      </w:r>
      <w:r w:rsidRPr="00F0563A">
        <w:rPr>
          <w:lang w:val="es-PE"/>
        </w:rPr>
        <w:t>"</w:t>
      </w:r>
      <w:r w:rsidR="00C66C57">
        <w:rPr>
          <w:lang w:val="es-PE"/>
        </w:rPr>
        <w:t>.</w:t>
      </w:r>
      <w:r w:rsidRPr="00F0563A">
        <w:rPr>
          <w:lang w:val="es-PE"/>
        </w:rPr>
        <w:t xml:space="preserve"> En el </w:t>
      </w:r>
      <w:r w:rsidRPr="00F0563A">
        <w:rPr>
          <w:i/>
          <w:iCs/>
          <w:lang w:val="es-PE"/>
        </w:rPr>
        <w:t>Comentario</w:t>
      </w:r>
      <w:r w:rsidRPr="00F0563A">
        <w:rPr>
          <w:lang w:val="es-PE"/>
        </w:rPr>
        <w:t>, el único pasaje anterior se comenta como "</w:t>
      </w:r>
      <w:r w:rsidRPr="00F0563A">
        <w:rPr>
          <w:i/>
          <w:iCs/>
          <w:lang w:val="es-PE"/>
        </w:rPr>
        <w:t>yo rāgakkhayoti ragassa khayo, khīnākāro, abhāvo, accantamanuppādo</w:t>
      </w:r>
      <w:r w:rsidRPr="00F0563A">
        <w:rPr>
          <w:lang w:val="es-PE"/>
        </w:rPr>
        <w:t>", mientras que el segundo pasaje no se comenta de ninguna manera.</w:t>
      </w:r>
    </w:p>
    <w:p w14:paraId="052064CB" w14:textId="7E5D5642" w:rsidR="00684F49" w:rsidRPr="003B30FA" w:rsidRDefault="00684F49" w:rsidP="008D2F1E">
      <w:pPr>
        <w:spacing w:after="60"/>
        <w:ind w:left="1145" w:hanging="425"/>
        <w:rPr>
          <w:sz w:val="16"/>
          <w:szCs w:val="22"/>
          <w:lang w:val="es-PE"/>
        </w:rPr>
      </w:pPr>
      <w:r w:rsidRPr="003B30FA">
        <w:rPr>
          <w:sz w:val="16"/>
          <w:szCs w:val="22"/>
          <w:lang w:val="es-PE"/>
        </w:rPr>
        <w:t xml:space="preserve">1. </w:t>
      </w:r>
      <w:r w:rsidRPr="003B30FA">
        <w:rPr>
          <w:sz w:val="16"/>
          <w:szCs w:val="22"/>
          <w:lang w:val="es-PE"/>
        </w:rPr>
        <w:tab/>
        <w:t xml:space="preserve">Si el segundo pasaje tuviera un significado especial muy diferente al anterior, el segundo pasaje habría sido comentado específicamente; </w:t>
      </w:r>
      <w:r w:rsidR="00E704DD" w:rsidRPr="003B30FA">
        <w:rPr>
          <w:sz w:val="16"/>
          <w:szCs w:val="22"/>
          <w:lang w:val="es-PE"/>
        </w:rPr>
        <w:t xml:space="preserve">no obstante, </w:t>
      </w:r>
      <w:r w:rsidRPr="003B30FA">
        <w:rPr>
          <w:sz w:val="16"/>
          <w:szCs w:val="22"/>
          <w:lang w:val="es-PE"/>
        </w:rPr>
        <w:t>el segundo pasaje no hab</w:t>
      </w:r>
      <w:r w:rsidR="00EC6ADF" w:rsidRPr="003B30FA">
        <w:rPr>
          <w:sz w:val="16"/>
          <w:szCs w:val="22"/>
          <w:lang w:val="es-PE"/>
        </w:rPr>
        <w:t>r</w:t>
      </w:r>
      <w:r w:rsidRPr="003B30FA">
        <w:rPr>
          <w:sz w:val="16"/>
          <w:szCs w:val="22"/>
          <w:lang w:val="es-PE"/>
        </w:rPr>
        <w:t xml:space="preserve">ía sido comentado de ninguna manera. </w:t>
      </w:r>
      <w:r w:rsidR="00E704DD" w:rsidRPr="003B30FA">
        <w:rPr>
          <w:sz w:val="16"/>
          <w:szCs w:val="22"/>
          <w:lang w:val="es-PE"/>
        </w:rPr>
        <w:t>É</w:t>
      </w:r>
      <w:r w:rsidRPr="003B30FA">
        <w:rPr>
          <w:sz w:val="16"/>
          <w:szCs w:val="22"/>
          <w:lang w:val="es-PE"/>
        </w:rPr>
        <w:t>st</w:t>
      </w:r>
      <w:r w:rsidR="00EC6ADF" w:rsidRPr="003B30FA">
        <w:rPr>
          <w:sz w:val="16"/>
          <w:szCs w:val="22"/>
          <w:lang w:val="es-PE"/>
        </w:rPr>
        <w:t>a</w:t>
      </w:r>
      <w:r w:rsidRPr="003B30FA">
        <w:rPr>
          <w:sz w:val="16"/>
          <w:szCs w:val="22"/>
          <w:lang w:val="es-PE"/>
        </w:rPr>
        <w:t xml:space="preserve"> es un</w:t>
      </w:r>
      <w:r w:rsidR="00EC6ADF" w:rsidRPr="003B30FA">
        <w:rPr>
          <w:sz w:val="16"/>
          <w:szCs w:val="22"/>
          <w:lang w:val="es-PE"/>
        </w:rPr>
        <w:t>a</w:t>
      </w:r>
      <w:r w:rsidRPr="003B30FA">
        <w:rPr>
          <w:sz w:val="16"/>
          <w:szCs w:val="22"/>
          <w:lang w:val="es-PE"/>
        </w:rPr>
        <w:t xml:space="preserve"> </w:t>
      </w:r>
      <w:r w:rsidR="00874F39" w:rsidRPr="003B30FA">
        <w:rPr>
          <w:sz w:val="16"/>
          <w:szCs w:val="22"/>
          <w:lang w:val="es-PE"/>
        </w:rPr>
        <w:t>realidad fáctica</w:t>
      </w:r>
      <w:r w:rsidRPr="003B30FA">
        <w:rPr>
          <w:sz w:val="16"/>
          <w:szCs w:val="22"/>
          <w:lang w:val="es-PE"/>
        </w:rPr>
        <w:t>.</w:t>
      </w:r>
    </w:p>
    <w:p w14:paraId="46C76B5B" w14:textId="5116224A" w:rsidR="00684F49" w:rsidRPr="003B30FA" w:rsidRDefault="00684F49" w:rsidP="008D2F1E">
      <w:pPr>
        <w:spacing w:after="60"/>
        <w:ind w:left="1145" w:hanging="425"/>
        <w:rPr>
          <w:sz w:val="16"/>
          <w:szCs w:val="22"/>
          <w:lang w:val="es-PE"/>
        </w:rPr>
      </w:pPr>
      <w:r w:rsidRPr="003B30FA">
        <w:rPr>
          <w:sz w:val="16"/>
          <w:szCs w:val="22"/>
          <w:lang w:val="es-PE"/>
        </w:rPr>
        <w:t xml:space="preserve">2. </w:t>
      </w:r>
      <w:r w:rsidRPr="003B30FA">
        <w:rPr>
          <w:sz w:val="16"/>
          <w:szCs w:val="22"/>
          <w:lang w:val="es-PE"/>
        </w:rPr>
        <w:tab/>
        <w:t xml:space="preserve">En el pasaje </w:t>
      </w:r>
      <w:r w:rsidR="00343142" w:rsidRPr="003B30FA">
        <w:rPr>
          <w:sz w:val="16"/>
          <w:szCs w:val="22"/>
          <w:lang w:val="es-PE"/>
        </w:rPr>
        <w:t>“</w:t>
      </w:r>
      <w:r w:rsidRPr="003B30FA">
        <w:rPr>
          <w:i/>
          <w:iCs/>
          <w:sz w:val="16"/>
          <w:szCs w:val="22"/>
          <w:lang w:val="es-PE"/>
        </w:rPr>
        <w:t>sāgassa khayo, khīṇākāro, abhāvo, accantamanuppādo</w:t>
      </w:r>
      <w:r w:rsidR="00343142" w:rsidRPr="003B30FA">
        <w:rPr>
          <w:i/>
          <w:iCs/>
          <w:sz w:val="16"/>
          <w:szCs w:val="22"/>
          <w:lang w:val="es-PE"/>
        </w:rPr>
        <w:t>”</w:t>
      </w:r>
      <w:r w:rsidRPr="003B30FA">
        <w:rPr>
          <w:sz w:val="16"/>
          <w:szCs w:val="22"/>
          <w:lang w:val="es-PE"/>
        </w:rPr>
        <w:t xml:space="preserve">, el último término </w:t>
      </w:r>
      <w:r w:rsidRPr="003B30FA">
        <w:rPr>
          <w:i/>
          <w:iCs/>
          <w:sz w:val="16"/>
          <w:szCs w:val="22"/>
          <w:lang w:val="es-PE"/>
        </w:rPr>
        <w:t>accantamanuppādo</w:t>
      </w:r>
      <w:r w:rsidRPr="003B30FA">
        <w:rPr>
          <w:sz w:val="16"/>
          <w:szCs w:val="22"/>
          <w:lang w:val="es-PE"/>
        </w:rPr>
        <w:t xml:space="preserve"> </w:t>
      </w:r>
      <w:r w:rsidR="00E704DD" w:rsidRPr="003B30FA">
        <w:rPr>
          <w:sz w:val="16"/>
          <w:szCs w:val="22"/>
          <w:lang w:val="es-PE"/>
        </w:rPr>
        <w:t>corresponde a</w:t>
      </w:r>
      <w:r w:rsidRPr="003B30FA">
        <w:rPr>
          <w:sz w:val="16"/>
          <w:szCs w:val="22"/>
          <w:lang w:val="es-PE"/>
        </w:rPr>
        <w:t xml:space="preserve">l nombre de </w:t>
      </w:r>
      <w:r w:rsidRPr="003B30FA">
        <w:rPr>
          <w:i/>
          <w:iCs/>
          <w:sz w:val="16"/>
          <w:szCs w:val="22"/>
          <w:lang w:val="es-PE"/>
        </w:rPr>
        <w:t>paramattha asaṅkhata mahānibbāna</w:t>
      </w:r>
      <w:r w:rsidRPr="003B30FA">
        <w:rPr>
          <w:sz w:val="16"/>
          <w:szCs w:val="22"/>
          <w:lang w:val="es-PE"/>
        </w:rPr>
        <w:t xml:space="preserve">. </w:t>
      </w:r>
      <w:r w:rsidR="00E704DD" w:rsidRPr="003B30FA">
        <w:rPr>
          <w:sz w:val="16"/>
          <w:szCs w:val="22"/>
          <w:lang w:val="es-PE"/>
        </w:rPr>
        <w:t>Ést</w:t>
      </w:r>
      <w:r w:rsidR="00874F39" w:rsidRPr="003B30FA">
        <w:rPr>
          <w:sz w:val="16"/>
          <w:szCs w:val="22"/>
          <w:lang w:val="es-PE"/>
        </w:rPr>
        <w:t>a</w:t>
      </w:r>
      <w:r w:rsidR="00E704DD" w:rsidRPr="003B30FA">
        <w:rPr>
          <w:sz w:val="16"/>
          <w:szCs w:val="22"/>
          <w:lang w:val="es-PE"/>
        </w:rPr>
        <w:t xml:space="preserve"> </w:t>
      </w:r>
      <w:r w:rsidRPr="003B30FA">
        <w:rPr>
          <w:sz w:val="16"/>
          <w:szCs w:val="22"/>
          <w:lang w:val="es-PE"/>
        </w:rPr>
        <w:t>es otr</w:t>
      </w:r>
      <w:r w:rsidR="003B30FA" w:rsidRPr="003B30FA">
        <w:rPr>
          <w:sz w:val="16"/>
          <w:szCs w:val="22"/>
          <w:lang w:val="es-PE"/>
        </w:rPr>
        <w:t>a</w:t>
      </w:r>
      <w:r w:rsidRPr="003B30FA">
        <w:rPr>
          <w:sz w:val="16"/>
          <w:szCs w:val="22"/>
          <w:lang w:val="es-PE"/>
        </w:rPr>
        <w:t xml:space="preserve"> </w:t>
      </w:r>
      <w:r w:rsidR="00874F39" w:rsidRPr="003B30FA">
        <w:rPr>
          <w:sz w:val="16"/>
          <w:szCs w:val="22"/>
          <w:lang w:val="es-PE"/>
        </w:rPr>
        <w:t>realidad fáctica</w:t>
      </w:r>
      <w:r w:rsidRPr="003B30FA">
        <w:rPr>
          <w:sz w:val="16"/>
          <w:szCs w:val="22"/>
          <w:lang w:val="es-PE"/>
        </w:rPr>
        <w:t>.</w:t>
      </w:r>
    </w:p>
    <w:p w14:paraId="6B6E50F5" w14:textId="60F8213D" w:rsidR="00684F49" w:rsidRPr="003B30FA" w:rsidRDefault="00684F49" w:rsidP="008D2F1E">
      <w:pPr>
        <w:spacing w:after="60"/>
        <w:ind w:left="1145" w:hanging="425"/>
        <w:rPr>
          <w:sz w:val="16"/>
          <w:szCs w:val="22"/>
          <w:lang w:val="es-PE"/>
        </w:rPr>
      </w:pPr>
      <w:r w:rsidRPr="003B30FA">
        <w:rPr>
          <w:sz w:val="16"/>
          <w:szCs w:val="22"/>
          <w:lang w:val="es-PE"/>
        </w:rPr>
        <w:t xml:space="preserve">3. </w:t>
      </w:r>
      <w:r w:rsidRPr="003B30FA">
        <w:rPr>
          <w:sz w:val="16"/>
          <w:szCs w:val="22"/>
          <w:lang w:val="es-PE"/>
        </w:rPr>
        <w:tab/>
      </w:r>
      <w:r w:rsidR="00E704DD" w:rsidRPr="003B30FA">
        <w:rPr>
          <w:sz w:val="16"/>
          <w:szCs w:val="22"/>
          <w:lang w:val="es-PE"/>
        </w:rPr>
        <w:t>Ese</w:t>
      </w:r>
      <w:r w:rsidRPr="003B30FA">
        <w:rPr>
          <w:i/>
          <w:iCs/>
          <w:sz w:val="16"/>
          <w:szCs w:val="22"/>
          <w:lang w:val="es-PE"/>
        </w:rPr>
        <w:t xml:space="preserve"> mahā</w:t>
      </w:r>
      <w:r w:rsidR="00874F39" w:rsidRPr="003B30FA">
        <w:rPr>
          <w:rFonts w:ascii="Cormorant" w:hAnsi="Cormorant" w:cs="Cormorant"/>
          <w:i/>
          <w:iCs/>
          <w:sz w:val="16"/>
          <w:szCs w:val="22"/>
          <w:lang w:val="es-PE"/>
        </w:rPr>
        <w:t>–</w:t>
      </w:r>
      <w:r w:rsidRPr="003B30FA">
        <w:rPr>
          <w:i/>
          <w:iCs/>
          <w:sz w:val="16"/>
          <w:szCs w:val="22"/>
          <w:lang w:val="es-PE"/>
        </w:rPr>
        <w:t>nibbāna</w:t>
      </w:r>
      <w:r w:rsidRPr="003B30FA">
        <w:rPr>
          <w:sz w:val="16"/>
          <w:szCs w:val="22"/>
          <w:lang w:val="es-PE"/>
        </w:rPr>
        <w:t xml:space="preserve"> </w:t>
      </w:r>
      <w:r w:rsidR="00AE2A3A" w:rsidRPr="003B30FA">
        <w:rPr>
          <w:sz w:val="16"/>
          <w:szCs w:val="22"/>
          <w:lang w:val="es-PE"/>
        </w:rPr>
        <w:t xml:space="preserve">seguirían </w:t>
      </w:r>
      <w:r w:rsidRPr="003B30FA">
        <w:rPr>
          <w:sz w:val="16"/>
          <w:szCs w:val="22"/>
          <w:lang w:val="es-PE"/>
        </w:rPr>
        <w:t>presente y exist</w:t>
      </w:r>
      <w:r w:rsidR="00AE2A3A" w:rsidRPr="003B30FA">
        <w:rPr>
          <w:sz w:val="16"/>
          <w:szCs w:val="22"/>
          <w:lang w:val="es-PE"/>
        </w:rPr>
        <w:t>iría</w:t>
      </w:r>
      <w:r w:rsidRPr="003B30FA">
        <w:rPr>
          <w:sz w:val="16"/>
          <w:szCs w:val="22"/>
          <w:lang w:val="es-PE"/>
        </w:rPr>
        <w:t xml:space="preserve"> cuando los </w:t>
      </w:r>
      <w:r w:rsidR="00E704DD" w:rsidRPr="003B30FA">
        <w:rPr>
          <w:sz w:val="16"/>
          <w:szCs w:val="22"/>
          <w:lang w:val="es-PE"/>
        </w:rPr>
        <w:t>5</w:t>
      </w:r>
      <w:r w:rsidRPr="003B30FA">
        <w:rPr>
          <w:sz w:val="16"/>
          <w:szCs w:val="22"/>
          <w:lang w:val="es-PE"/>
        </w:rPr>
        <w:t xml:space="preserve"> </w:t>
      </w:r>
      <w:r w:rsidR="00E41D47" w:rsidRPr="003B30FA">
        <w:rPr>
          <w:i/>
          <w:iCs/>
          <w:sz w:val="16"/>
          <w:szCs w:val="22"/>
          <w:lang w:val="es-PE"/>
        </w:rPr>
        <w:t xml:space="preserve">agregados </w:t>
      </w:r>
      <w:r w:rsidRPr="003B30FA">
        <w:rPr>
          <w:i/>
          <w:iCs/>
          <w:sz w:val="16"/>
          <w:szCs w:val="22"/>
          <w:lang w:val="es-PE"/>
        </w:rPr>
        <w:t xml:space="preserve">constituyentes de </w:t>
      </w:r>
      <w:r w:rsidR="00E704DD" w:rsidRPr="003B30FA">
        <w:rPr>
          <w:i/>
          <w:iCs/>
          <w:sz w:val="16"/>
          <w:szCs w:val="22"/>
          <w:lang w:val="es-PE"/>
        </w:rPr>
        <w:t xml:space="preserve">la </w:t>
      </w:r>
      <w:r w:rsidRPr="003B30FA">
        <w:rPr>
          <w:i/>
          <w:iCs/>
          <w:sz w:val="16"/>
          <w:szCs w:val="22"/>
          <w:lang w:val="es-PE"/>
        </w:rPr>
        <w:t>existencia</w:t>
      </w:r>
      <w:r w:rsidRPr="003B30FA">
        <w:rPr>
          <w:sz w:val="16"/>
          <w:szCs w:val="22"/>
          <w:lang w:val="es-PE"/>
        </w:rPr>
        <w:t xml:space="preserve"> de un </w:t>
      </w:r>
      <w:r w:rsidRPr="003B30FA">
        <w:rPr>
          <w:i/>
          <w:iCs/>
          <w:sz w:val="16"/>
          <w:szCs w:val="22"/>
          <w:lang w:val="es-PE"/>
        </w:rPr>
        <w:t>arahat</w:t>
      </w:r>
      <w:r w:rsidRPr="003B30FA">
        <w:rPr>
          <w:sz w:val="16"/>
          <w:szCs w:val="22"/>
          <w:lang w:val="es-PE"/>
        </w:rPr>
        <w:t xml:space="preserve"> est</w:t>
      </w:r>
      <w:r w:rsidR="00AE2A3A" w:rsidRPr="003B30FA">
        <w:rPr>
          <w:sz w:val="16"/>
          <w:szCs w:val="22"/>
          <w:lang w:val="es-PE"/>
        </w:rPr>
        <w:t>uviese</w:t>
      </w:r>
      <w:r w:rsidRPr="003B30FA">
        <w:rPr>
          <w:sz w:val="16"/>
          <w:szCs w:val="22"/>
          <w:lang w:val="es-PE"/>
        </w:rPr>
        <w:t>n presentes y exist</w:t>
      </w:r>
      <w:r w:rsidR="00AE2A3A" w:rsidRPr="003B30FA">
        <w:rPr>
          <w:sz w:val="16"/>
          <w:szCs w:val="22"/>
          <w:lang w:val="es-PE"/>
        </w:rPr>
        <w:t>iesen</w:t>
      </w:r>
      <w:r w:rsidRPr="003B30FA">
        <w:rPr>
          <w:sz w:val="16"/>
          <w:szCs w:val="22"/>
          <w:lang w:val="es-PE"/>
        </w:rPr>
        <w:t xml:space="preserve">. </w:t>
      </w:r>
      <w:r w:rsidR="00AE2A3A" w:rsidRPr="003B30FA">
        <w:rPr>
          <w:sz w:val="16"/>
          <w:szCs w:val="22"/>
          <w:lang w:val="es-PE"/>
        </w:rPr>
        <w:t>Además</w:t>
      </w:r>
      <w:r w:rsidRPr="003B30FA">
        <w:rPr>
          <w:sz w:val="16"/>
          <w:szCs w:val="22"/>
          <w:lang w:val="es-PE"/>
        </w:rPr>
        <w:t xml:space="preserve">, tras la fragmentación de su cuerpo, el </w:t>
      </w:r>
      <w:r w:rsidRPr="003B30FA">
        <w:rPr>
          <w:i/>
          <w:iCs/>
          <w:sz w:val="16"/>
          <w:szCs w:val="22"/>
          <w:lang w:val="es-PE"/>
        </w:rPr>
        <w:t>mahā</w:t>
      </w:r>
      <w:r w:rsidR="00AE2A3A" w:rsidRPr="003B30FA">
        <w:rPr>
          <w:rFonts w:ascii="Cormorant" w:hAnsi="Cormorant" w:cs="Cormorant"/>
          <w:i/>
          <w:iCs/>
          <w:sz w:val="16"/>
          <w:szCs w:val="22"/>
          <w:lang w:val="es-PE"/>
        </w:rPr>
        <w:t>–</w:t>
      </w:r>
      <w:r w:rsidRPr="003B30FA">
        <w:rPr>
          <w:i/>
          <w:iCs/>
          <w:sz w:val="16"/>
          <w:szCs w:val="22"/>
          <w:lang w:val="es-PE"/>
        </w:rPr>
        <w:t>nibbāna</w:t>
      </w:r>
      <w:r w:rsidRPr="003B30FA">
        <w:rPr>
          <w:sz w:val="16"/>
          <w:szCs w:val="22"/>
          <w:lang w:val="es-PE"/>
        </w:rPr>
        <w:t xml:space="preserve"> </w:t>
      </w:r>
      <w:r w:rsidR="00E704DD" w:rsidRPr="003B30FA">
        <w:rPr>
          <w:sz w:val="16"/>
          <w:szCs w:val="22"/>
          <w:lang w:val="es-PE"/>
        </w:rPr>
        <w:t>seguir</w:t>
      </w:r>
      <w:r w:rsidR="003B30FA" w:rsidRPr="003B30FA">
        <w:rPr>
          <w:sz w:val="16"/>
          <w:szCs w:val="22"/>
          <w:lang w:val="es-PE"/>
        </w:rPr>
        <w:t>ía</w:t>
      </w:r>
      <w:r w:rsidRPr="003B30FA">
        <w:rPr>
          <w:sz w:val="16"/>
          <w:szCs w:val="22"/>
          <w:lang w:val="es-PE"/>
        </w:rPr>
        <w:t xml:space="preserve"> presente y exist</w:t>
      </w:r>
      <w:r w:rsidR="00E704DD" w:rsidRPr="003B30FA">
        <w:rPr>
          <w:sz w:val="16"/>
          <w:szCs w:val="22"/>
          <w:lang w:val="es-PE"/>
        </w:rPr>
        <w:t>irá</w:t>
      </w:r>
      <w:r w:rsidRPr="003B30FA">
        <w:rPr>
          <w:sz w:val="16"/>
          <w:szCs w:val="22"/>
          <w:lang w:val="es-PE"/>
        </w:rPr>
        <w:t>. Por lo tanto, el</w:t>
      </w:r>
      <w:r w:rsidRPr="003B30FA">
        <w:rPr>
          <w:i/>
          <w:iCs/>
          <w:sz w:val="16"/>
          <w:szCs w:val="22"/>
          <w:lang w:val="es-PE"/>
        </w:rPr>
        <w:t xml:space="preserve"> mahā</w:t>
      </w:r>
      <w:r w:rsidR="003B30FA" w:rsidRPr="003B30FA">
        <w:rPr>
          <w:rFonts w:ascii="Cormorant" w:hAnsi="Cormorant" w:cs="Cormorant"/>
          <w:i/>
          <w:iCs/>
          <w:sz w:val="16"/>
          <w:szCs w:val="22"/>
          <w:lang w:val="es-PE"/>
        </w:rPr>
        <w:t>–</w:t>
      </w:r>
      <w:r w:rsidRPr="003B30FA">
        <w:rPr>
          <w:i/>
          <w:iCs/>
          <w:sz w:val="16"/>
          <w:szCs w:val="22"/>
          <w:lang w:val="es-PE"/>
        </w:rPr>
        <w:t>nibbāna</w:t>
      </w:r>
      <w:r w:rsidRPr="003B30FA">
        <w:rPr>
          <w:sz w:val="16"/>
          <w:szCs w:val="22"/>
          <w:lang w:val="es-PE"/>
        </w:rPr>
        <w:t xml:space="preserve"> merece</w:t>
      </w:r>
      <w:r w:rsidR="00E704DD" w:rsidRPr="003B30FA">
        <w:rPr>
          <w:sz w:val="16"/>
          <w:szCs w:val="22"/>
          <w:lang w:val="es-PE"/>
        </w:rPr>
        <w:t>ría</w:t>
      </w:r>
      <w:r w:rsidRPr="003B30FA">
        <w:rPr>
          <w:sz w:val="16"/>
          <w:szCs w:val="22"/>
          <w:lang w:val="es-PE"/>
        </w:rPr>
        <w:t xml:space="preserve"> ser </w:t>
      </w:r>
      <w:r w:rsidR="00E704DD" w:rsidRPr="003B30FA">
        <w:rPr>
          <w:sz w:val="16"/>
          <w:szCs w:val="22"/>
          <w:lang w:val="es-PE"/>
        </w:rPr>
        <w:t xml:space="preserve">denominado </w:t>
      </w:r>
      <w:r w:rsidRPr="003B30FA">
        <w:rPr>
          <w:i/>
          <w:iCs/>
          <w:sz w:val="16"/>
          <w:szCs w:val="22"/>
          <w:lang w:val="es-PE"/>
        </w:rPr>
        <w:t>diṭṭha–dhammikā</w:t>
      </w:r>
      <w:r w:rsidRPr="003B30FA">
        <w:rPr>
          <w:sz w:val="16"/>
          <w:szCs w:val="22"/>
          <w:lang w:val="es-PE"/>
        </w:rPr>
        <w:t xml:space="preserve">. </w:t>
      </w:r>
      <w:r w:rsidR="003B30FA" w:rsidRPr="003B30FA">
        <w:rPr>
          <w:sz w:val="16"/>
          <w:szCs w:val="22"/>
          <w:lang w:val="es-PE"/>
        </w:rPr>
        <w:t>É</w:t>
      </w:r>
      <w:r w:rsidRPr="003B30FA">
        <w:rPr>
          <w:sz w:val="16"/>
          <w:szCs w:val="22"/>
          <w:lang w:val="es-PE"/>
        </w:rPr>
        <w:t>st</w:t>
      </w:r>
      <w:r w:rsidR="003B30FA" w:rsidRPr="003B30FA">
        <w:rPr>
          <w:sz w:val="16"/>
          <w:szCs w:val="22"/>
          <w:lang w:val="es-PE"/>
        </w:rPr>
        <w:t>a</w:t>
      </w:r>
      <w:r w:rsidRPr="003B30FA">
        <w:rPr>
          <w:sz w:val="16"/>
          <w:szCs w:val="22"/>
          <w:lang w:val="es-PE"/>
        </w:rPr>
        <w:t xml:space="preserve"> es otr</w:t>
      </w:r>
      <w:r w:rsidR="003B30FA" w:rsidRPr="003B30FA">
        <w:rPr>
          <w:sz w:val="16"/>
          <w:szCs w:val="22"/>
          <w:lang w:val="es-PE"/>
        </w:rPr>
        <w:t>a</w:t>
      </w:r>
      <w:r w:rsidRPr="003B30FA">
        <w:rPr>
          <w:sz w:val="16"/>
          <w:szCs w:val="22"/>
          <w:lang w:val="es-PE"/>
        </w:rPr>
        <w:t xml:space="preserve"> </w:t>
      </w:r>
      <w:r w:rsidR="003B30FA" w:rsidRPr="003B30FA">
        <w:rPr>
          <w:sz w:val="16"/>
          <w:szCs w:val="22"/>
          <w:lang w:val="es-PE"/>
        </w:rPr>
        <w:t>realidad fáctica</w:t>
      </w:r>
      <w:r w:rsidRPr="003B30FA">
        <w:rPr>
          <w:sz w:val="16"/>
          <w:szCs w:val="22"/>
          <w:lang w:val="es-PE"/>
        </w:rPr>
        <w:t>.</w:t>
      </w:r>
    </w:p>
    <w:p w14:paraId="0224AB1D" w14:textId="77777777" w:rsidR="00684F49" w:rsidRPr="00684F49" w:rsidRDefault="00684F49" w:rsidP="008D2F1E">
      <w:pPr>
        <w:ind w:firstLine="0"/>
        <w:rPr>
          <w:lang w:val="es-PE"/>
        </w:rPr>
      </w:pPr>
      <w:r w:rsidRPr="00684F49">
        <w:rPr>
          <w:lang w:val="es-PE"/>
        </w:rPr>
        <w:br w:type="page"/>
      </w:r>
    </w:p>
    <w:p w14:paraId="53C51E6C" w14:textId="77777777" w:rsidR="00684F49" w:rsidRPr="00684F49" w:rsidRDefault="00684F49" w:rsidP="008D2F1E">
      <w:pPr>
        <w:ind w:left="1145" w:hanging="425"/>
        <w:rPr>
          <w:lang w:val="es-PE"/>
        </w:rPr>
      </w:pPr>
    </w:p>
    <w:p w14:paraId="4C2CF97E" w14:textId="0963A7E7" w:rsidR="00684F49" w:rsidRPr="003B30FA" w:rsidRDefault="00684F49" w:rsidP="008D2F1E">
      <w:pPr>
        <w:ind w:left="1145" w:hanging="425"/>
        <w:rPr>
          <w:sz w:val="16"/>
          <w:szCs w:val="22"/>
          <w:lang w:val="es-PE"/>
        </w:rPr>
      </w:pPr>
      <w:r w:rsidRPr="003B30FA">
        <w:rPr>
          <w:sz w:val="16"/>
          <w:szCs w:val="22"/>
          <w:lang w:val="es-PE"/>
        </w:rPr>
        <w:t xml:space="preserve">4. </w:t>
      </w:r>
      <w:r w:rsidRPr="003B30FA">
        <w:rPr>
          <w:sz w:val="16"/>
          <w:szCs w:val="22"/>
          <w:lang w:val="es-PE"/>
        </w:rPr>
        <w:tab/>
        <w:t xml:space="preserve">En el </w:t>
      </w:r>
      <w:r w:rsidR="00343142" w:rsidRPr="003B30FA">
        <w:rPr>
          <w:i/>
          <w:iCs/>
          <w:sz w:val="16"/>
          <w:szCs w:val="22"/>
          <w:lang w:val="es-PE"/>
        </w:rPr>
        <w:t>Comentario</w:t>
      </w:r>
      <w:r w:rsidRPr="003B30FA">
        <w:rPr>
          <w:sz w:val="16"/>
          <w:szCs w:val="22"/>
          <w:lang w:val="es-PE"/>
        </w:rPr>
        <w:t xml:space="preserve">, se comenta </w:t>
      </w:r>
      <w:r w:rsidR="002E26CA" w:rsidRPr="003B30FA">
        <w:rPr>
          <w:sz w:val="16"/>
          <w:szCs w:val="22"/>
          <w:lang w:val="es-PE"/>
        </w:rPr>
        <w:t xml:space="preserve">también </w:t>
      </w:r>
      <w:r w:rsidR="002E26CA" w:rsidRPr="003B30FA">
        <w:rPr>
          <w:i/>
          <w:iCs/>
          <w:sz w:val="16"/>
          <w:szCs w:val="22"/>
          <w:lang w:val="es-PE"/>
        </w:rPr>
        <w:t>mahā</w:t>
      </w:r>
      <w:r w:rsidR="002E26CA">
        <w:rPr>
          <w:rFonts w:ascii="Cormorant" w:hAnsi="Cormorant" w:cs="Cormorant"/>
          <w:i/>
          <w:iCs/>
          <w:sz w:val="16"/>
          <w:szCs w:val="22"/>
          <w:lang w:val="es-PE"/>
        </w:rPr>
        <w:t>–</w:t>
      </w:r>
      <w:r w:rsidR="002E26CA" w:rsidRPr="003B30FA">
        <w:rPr>
          <w:i/>
          <w:iCs/>
          <w:sz w:val="16"/>
          <w:szCs w:val="22"/>
          <w:lang w:val="es-PE"/>
        </w:rPr>
        <w:t>nibbāna</w:t>
      </w:r>
      <w:r w:rsidR="002E26CA" w:rsidRPr="003B30FA">
        <w:rPr>
          <w:sz w:val="16"/>
          <w:szCs w:val="22"/>
          <w:lang w:val="es-PE"/>
        </w:rPr>
        <w:t xml:space="preserve"> </w:t>
      </w:r>
      <w:r w:rsidRPr="003B30FA">
        <w:rPr>
          <w:sz w:val="16"/>
          <w:szCs w:val="22"/>
          <w:lang w:val="es-PE"/>
        </w:rPr>
        <w:t>s</w:t>
      </w:r>
      <w:r w:rsidR="00343142" w:rsidRPr="003B30FA">
        <w:rPr>
          <w:sz w:val="16"/>
          <w:szCs w:val="22"/>
          <w:lang w:val="es-PE"/>
        </w:rPr>
        <w:t>ó</w:t>
      </w:r>
      <w:r w:rsidRPr="003B30FA">
        <w:rPr>
          <w:sz w:val="16"/>
          <w:szCs w:val="22"/>
          <w:lang w:val="es-PE"/>
        </w:rPr>
        <w:t xml:space="preserve">lo </w:t>
      </w:r>
      <w:r w:rsidR="003B30FA">
        <w:rPr>
          <w:sz w:val="16"/>
          <w:szCs w:val="22"/>
          <w:lang w:val="es-PE"/>
        </w:rPr>
        <w:t xml:space="preserve">bajo </w:t>
      </w:r>
      <w:r w:rsidRPr="003B30FA">
        <w:rPr>
          <w:sz w:val="16"/>
          <w:szCs w:val="22"/>
          <w:lang w:val="es-PE"/>
        </w:rPr>
        <w:t>los términos "</w:t>
      </w:r>
      <w:r w:rsidRPr="003B30FA">
        <w:rPr>
          <w:i/>
          <w:iCs/>
          <w:sz w:val="16"/>
          <w:szCs w:val="22"/>
          <w:lang w:val="es-PE"/>
        </w:rPr>
        <w:t>bhava, vattamāna</w:t>
      </w:r>
      <w:r w:rsidRPr="003B30FA">
        <w:rPr>
          <w:sz w:val="16"/>
          <w:szCs w:val="22"/>
          <w:lang w:val="es-PE"/>
        </w:rPr>
        <w:t xml:space="preserve">" </w:t>
      </w:r>
      <w:r w:rsidR="002E26CA">
        <w:rPr>
          <w:sz w:val="16"/>
          <w:szCs w:val="22"/>
          <w:lang w:val="es-PE"/>
        </w:rPr>
        <w:t>los cuales</w:t>
      </w:r>
      <w:r w:rsidRPr="003B30FA">
        <w:rPr>
          <w:sz w:val="16"/>
          <w:szCs w:val="22"/>
          <w:lang w:val="es-PE"/>
        </w:rPr>
        <w:t xml:space="preserve"> transmit</w:t>
      </w:r>
      <w:r w:rsidR="003B30FA">
        <w:rPr>
          <w:sz w:val="16"/>
          <w:szCs w:val="22"/>
          <w:lang w:val="es-PE"/>
        </w:rPr>
        <w:t>iría</w:t>
      </w:r>
      <w:r w:rsidRPr="003B30FA">
        <w:rPr>
          <w:sz w:val="16"/>
          <w:szCs w:val="22"/>
          <w:lang w:val="es-PE"/>
        </w:rPr>
        <w:t>n el significado de "presencia y existencia"; no se comenta con los términos "</w:t>
      </w:r>
      <w:r w:rsidRPr="003B30FA">
        <w:rPr>
          <w:i/>
          <w:iCs/>
          <w:sz w:val="16"/>
          <w:szCs w:val="22"/>
          <w:lang w:val="es-PE"/>
        </w:rPr>
        <w:t>uppanna, jāta</w:t>
      </w:r>
      <w:r w:rsidRPr="003B30FA">
        <w:rPr>
          <w:sz w:val="16"/>
          <w:szCs w:val="22"/>
          <w:lang w:val="es-PE"/>
        </w:rPr>
        <w:t xml:space="preserve">." </w:t>
      </w:r>
      <w:r w:rsidR="003B30FA">
        <w:rPr>
          <w:sz w:val="16"/>
          <w:szCs w:val="22"/>
          <w:lang w:val="es-PE"/>
        </w:rPr>
        <w:t>É</w:t>
      </w:r>
      <w:r w:rsidRPr="003B30FA">
        <w:rPr>
          <w:sz w:val="16"/>
          <w:szCs w:val="22"/>
          <w:lang w:val="es-PE"/>
        </w:rPr>
        <w:t>st</w:t>
      </w:r>
      <w:r w:rsidR="003B30FA">
        <w:rPr>
          <w:sz w:val="16"/>
          <w:szCs w:val="22"/>
          <w:lang w:val="es-PE"/>
        </w:rPr>
        <w:t>a</w:t>
      </w:r>
      <w:r w:rsidRPr="003B30FA">
        <w:rPr>
          <w:sz w:val="16"/>
          <w:szCs w:val="22"/>
          <w:lang w:val="es-PE"/>
        </w:rPr>
        <w:t xml:space="preserve"> es otr</w:t>
      </w:r>
      <w:r w:rsidR="003B30FA">
        <w:rPr>
          <w:sz w:val="16"/>
          <w:szCs w:val="22"/>
          <w:lang w:val="es-PE"/>
        </w:rPr>
        <w:t>a</w:t>
      </w:r>
      <w:r w:rsidRPr="003B30FA">
        <w:rPr>
          <w:sz w:val="16"/>
          <w:szCs w:val="22"/>
          <w:lang w:val="es-PE"/>
        </w:rPr>
        <w:t xml:space="preserve"> </w:t>
      </w:r>
      <w:r w:rsidR="003B30FA">
        <w:rPr>
          <w:sz w:val="16"/>
          <w:szCs w:val="22"/>
          <w:lang w:val="es-PE"/>
        </w:rPr>
        <w:t>realidad fáctica</w:t>
      </w:r>
      <w:r w:rsidRPr="003B30FA">
        <w:rPr>
          <w:sz w:val="16"/>
          <w:szCs w:val="22"/>
          <w:lang w:val="es-PE"/>
        </w:rPr>
        <w:t>.</w:t>
      </w:r>
    </w:p>
    <w:p w14:paraId="518E04F8" w14:textId="551DF4C7" w:rsidR="00684F49" w:rsidRPr="00684F49" w:rsidRDefault="00684F49" w:rsidP="00FB5103">
      <w:pPr>
        <w:rPr>
          <w:lang w:val="es-PE"/>
        </w:rPr>
      </w:pPr>
      <w:r w:rsidRPr="00684F49">
        <w:rPr>
          <w:lang w:val="es-PE"/>
        </w:rPr>
        <w:t xml:space="preserve">Debido a </w:t>
      </w:r>
      <w:r w:rsidR="00CD0133">
        <w:rPr>
          <w:lang w:val="es-PE"/>
        </w:rPr>
        <w:t>estas</w:t>
      </w:r>
      <w:r w:rsidRPr="00684F49">
        <w:rPr>
          <w:lang w:val="es-PE"/>
        </w:rPr>
        <w:t xml:space="preserve"> </w:t>
      </w:r>
      <w:r w:rsidR="00CD0133">
        <w:rPr>
          <w:lang w:val="es-PE"/>
        </w:rPr>
        <w:t xml:space="preserve">realidades fácticas </w:t>
      </w:r>
      <w:r w:rsidRPr="00684F49">
        <w:rPr>
          <w:lang w:val="es-PE"/>
        </w:rPr>
        <w:t xml:space="preserve">mencionados anteriormente, </w:t>
      </w:r>
      <w:r w:rsidR="00244149">
        <w:rPr>
          <w:lang w:val="es-PE"/>
        </w:rPr>
        <w:t>hemos decidido</w:t>
      </w:r>
      <w:r w:rsidRPr="00684F49">
        <w:rPr>
          <w:lang w:val="es-PE"/>
        </w:rPr>
        <w:t xml:space="preserve"> que los </w:t>
      </w:r>
      <w:r w:rsidR="00D5010E">
        <w:rPr>
          <w:lang w:val="es-PE"/>
        </w:rPr>
        <w:t>2</w:t>
      </w:r>
      <w:r w:rsidRPr="00684F49">
        <w:rPr>
          <w:lang w:val="es-PE"/>
        </w:rPr>
        <w:t xml:space="preserve"> </w:t>
      </w:r>
      <w:r w:rsidRPr="00684F49">
        <w:rPr>
          <w:i/>
          <w:iCs/>
          <w:lang w:val="es-PE"/>
        </w:rPr>
        <w:t>nibbānas</w:t>
      </w:r>
      <w:r w:rsidRPr="00684F49">
        <w:rPr>
          <w:lang w:val="es-PE"/>
        </w:rPr>
        <w:t xml:space="preserve"> en este </w:t>
      </w:r>
      <w:r w:rsidRPr="00684F49">
        <w:rPr>
          <w:i/>
          <w:iCs/>
          <w:lang w:val="es-PE"/>
        </w:rPr>
        <w:t>Texto Pāḷi</w:t>
      </w:r>
      <w:r w:rsidRPr="00684F49">
        <w:rPr>
          <w:lang w:val="es-PE"/>
        </w:rPr>
        <w:t xml:space="preserve"> y los </w:t>
      </w:r>
      <w:r w:rsidR="00244149">
        <w:rPr>
          <w:lang w:val="es-PE"/>
        </w:rPr>
        <w:t xml:space="preserve">2 </w:t>
      </w:r>
      <w:r w:rsidRPr="00684F49">
        <w:rPr>
          <w:i/>
          <w:iCs/>
          <w:lang w:val="es-PE"/>
        </w:rPr>
        <w:t>nibbānas</w:t>
      </w:r>
      <w:r w:rsidRPr="00684F49">
        <w:rPr>
          <w:lang w:val="es-PE"/>
        </w:rPr>
        <w:t xml:space="preserve"> en </w:t>
      </w:r>
      <w:r w:rsidRPr="00244149">
        <w:rPr>
          <w:lang w:val="es-PE"/>
        </w:rPr>
        <w:t>el</w:t>
      </w:r>
      <w:r w:rsidRPr="00684F49">
        <w:rPr>
          <w:i/>
          <w:iCs/>
          <w:lang w:val="es-PE"/>
        </w:rPr>
        <w:t xml:space="preserve"> Comentario Sammogavisodani</w:t>
      </w:r>
      <w:r w:rsidRPr="00684F49">
        <w:rPr>
          <w:lang w:val="es-PE"/>
        </w:rPr>
        <w:t xml:space="preserve">, en </w:t>
      </w:r>
      <w:r w:rsidRPr="00CD0133">
        <w:rPr>
          <w:lang w:val="es-PE"/>
        </w:rPr>
        <w:t>el</w:t>
      </w:r>
      <w:r w:rsidRPr="00684F49">
        <w:rPr>
          <w:i/>
          <w:iCs/>
          <w:lang w:val="es-PE"/>
        </w:rPr>
        <w:t xml:space="preserve"> Comentario Visuddhi Magga</w:t>
      </w:r>
      <w:r w:rsidRPr="00684F49">
        <w:rPr>
          <w:lang w:val="es-PE"/>
        </w:rPr>
        <w:t xml:space="preserve"> y en </w:t>
      </w:r>
      <w:r w:rsidR="00CD0133">
        <w:rPr>
          <w:lang w:val="es-PE"/>
        </w:rPr>
        <w:t xml:space="preserve">el </w:t>
      </w:r>
      <w:r w:rsidRPr="00684F49">
        <w:rPr>
          <w:i/>
          <w:iCs/>
          <w:lang w:val="es-PE"/>
        </w:rPr>
        <w:t>Abhidhammattha Saṅgaha</w:t>
      </w:r>
      <w:r w:rsidRPr="00684F49">
        <w:rPr>
          <w:lang w:val="es-PE"/>
        </w:rPr>
        <w:t xml:space="preserve"> </w:t>
      </w:r>
      <w:r w:rsidR="00244149">
        <w:rPr>
          <w:lang w:val="es-PE"/>
        </w:rPr>
        <w:t xml:space="preserve">corresponden </w:t>
      </w:r>
      <w:r w:rsidRPr="00684F49">
        <w:rPr>
          <w:lang w:val="es-PE"/>
        </w:rPr>
        <w:t xml:space="preserve">también </w:t>
      </w:r>
      <w:r w:rsidR="00244149">
        <w:rPr>
          <w:lang w:val="es-PE"/>
        </w:rPr>
        <w:t xml:space="preserve">a </w:t>
      </w:r>
      <w:r w:rsidRPr="00684F49">
        <w:rPr>
          <w:lang w:val="es-PE"/>
        </w:rPr>
        <w:t xml:space="preserve">lo mismo, </w:t>
      </w:r>
      <w:r w:rsidR="00244149">
        <w:rPr>
          <w:lang w:val="es-PE"/>
        </w:rPr>
        <w:t xml:space="preserve">a </w:t>
      </w:r>
      <w:r w:rsidR="00CD0133">
        <w:rPr>
          <w:lang w:val="es-PE"/>
        </w:rPr>
        <w:t xml:space="preserve">un </w:t>
      </w:r>
      <w:r w:rsidRPr="00684F49">
        <w:rPr>
          <w:i/>
          <w:iCs/>
          <w:lang w:val="es-PE"/>
        </w:rPr>
        <w:t>paramattha</w:t>
      </w:r>
      <w:r w:rsidR="00244149">
        <w:rPr>
          <w:rFonts w:ascii="Cormorant" w:hAnsi="Cormorant"/>
          <w:i/>
          <w:iCs/>
          <w:lang w:val="es-PE"/>
        </w:rPr>
        <w:t>–</w:t>
      </w:r>
      <w:r w:rsidRPr="00684F49">
        <w:rPr>
          <w:i/>
          <w:iCs/>
          <w:lang w:val="es-PE"/>
        </w:rPr>
        <w:t>asaṅkhata</w:t>
      </w:r>
      <w:r w:rsidR="00CD0133">
        <w:rPr>
          <w:rFonts w:ascii="Cormorant" w:hAnsi="Cormorant" w:cs="Cormorant"/>
          <w:i/>
          <w:iCs/>
          <w:lang w:val="es-PE"/>
        </w:rPr>
        <w:t>–</w:t>
      </w:r>
      <w:r w:rsidRPr="00684F49">
        <w:rPr>
          <w:i/>
          <w:iCs/>
          <w:lang w:val="es-PE"/>
        </w:rPr>
        <w:t>nibbāna</w:t>
      </w:r>
      <w:r w:rsidRPr="00684F49">
        <w:rPr>
          <w:lang w:val="es-PE"/>
        </w:rPr>
        <w:t>.</w:t>
      </w:r>
      <w:r w:rsidRPr="00684F49">
        <w:rPr>
          <w:lang w:val="es-PE"/>
        </w:rPr>
        <w:br/>
      </w:r>
    </w:p>
    <w:p w14:paraId="1076D7A5" w14:textId="0D7CFE72" w:rsidR="00BC14D5" w:rsidRPr="00BC14D5" w:rsidRDefault="00BC14D5" w:rsidP="00140512">
      <w:pPr>
        <w:pStyle w:val="Ttulo4"/>
        <w:rPr>
          <w:lang w:val="es-PE"/>
        </w:rPr>
      </w:pPr>
      <w:r w:rsidRPr="00BC14D5">
        <w:rPr>
          <w:lang w:val="es-PE"/>
        </w:rPr>
        <w:t>La visión de los Mae</w:t>
      </w:r>
      <w:r>
        <w:rPr>
          <w:lang w:val="es-PE"/>
        </w:rPr>
        <w:t>stros</w:t>
      </w:r>
    </w:p>
    <w:p w14:paraId="32848345" w14:textId="2C153AC3" w:rsidR="00BC14D5" w:rsidRPr="00837085" w:rsidRDefault="00BC14D5" w:rsidP="00DA3AD9">
      <w:pPr>
        <w:rPr>
          <w:lang w:val="es-PE"/>
        </w:rPr>
      </w:pPr>
      <w:r w:rsidRPr="00BC14D5">
        <w:rPr>
          <w:lang w:val="es-PE"/>
        </w:rPr>
        <w:t xml:space="preserve">Los maestros aceptan la conversión </w:t>
      </w:r>
      <w:r w:rsidR="009941E6">
        <w:rPr>
          <w:lang w:val="es-PE"/>
        </w:rPr>
        <w:t>hacia el estado</w:t>
      </w:r>
      <w:r w:rsidRPr="00BC14D5">
        <w:rPr>
          <w:lang w:val="es-PE"/>
        </w:rPr>
        <w:t xml:space="preserve"> </w:t>
      </w:r>
      <w:r w:rsidRPr="00BC14D5">
        <w:rPr>
          <w:i/>
          <w:iCs/>
          <w:lang w:val="es-PE"/>
        </w:rPr>
        <w:t>paramattha</w:t>
      </w:r>
      <w:r w:rsidR="00A84B44">
        <w:rPr>
          <w:rFonts w:ascii="Cormorant" w:hAnsi="Cormorant"/>
          <w:i/>
          <w:iCs/>
          <w:lang w:val="es-PE"/>
        </w:rPr>
        <w:t>–</w:t>
      </w:r>
      <w:r w:rsidRPr="00BC14D5">
        <w:rPr>
          <w:i/>
          <w:iCs/>
          <w:lang w:val="es-PE"/>
        </w:rPr>
        <w:t>asaṅkhata</w:t>
      </w:r>
      <w:r w:rsidR="00A84B44">
        <w:rPr>
          <w:rFonts w:ascii="Cormorant" w:hAnsi="Cormorant"/>
          <w:i/>
          <w:iCs/>
          <w:lang w:val="es-PE"/>
        </w:rPr>
        <w:t>–</w:t>
      </w:r>
      <w:r w:rsidRPr="00BC14D5">
        <w:rPr>
          <w:i/>
          <w:iCs/>
          <w:lang w:val="es-PE"/>
        </w:rPr>
        <w:t>mahānibbāna</w:t>
      </w:r>
      <w:r w:rsidRPr="00BC14D5">
        <w:rPr>
          <w:lang w:val="es-PE"/>
        </w:rPr>
        <w:t xml:space="preserve"> s</w:t>
      </w:r>
      <w:r w:rsidR="00A84B44">
        <w:rPr>
          <w:lang w:val="es-PE"/>
        </w:rPr>
        <w:t>ó</w:t>
      </w:r>
      <w:r w:rsidRPr="00BC14D5">
        <w:rPr>
          <w:lang w:val="es-PE"/>
        </w:rPr>
        <w:t xml:space="preserve">lo después de la </w:t>
      </w:r>
      <w:r w:rsidRPr="009941E6">
        <w:rPr>
          <w:i/>
          <w:iCs/>
          <w:lang w:val="es-PE"/>
        </w:rPr>
        <w:t>cesación</w:t>
      </w:r>
      <w:r w:rsidRPr="00BC14D5">
        <w:rPr>
          <w:lang w:val="es-PE"/>
        </w:rPr>
        <w:t xml:space="preserve"> de</w:t>
      </w:r>
      <w:r w:rsidR="009941E6">
        <w:rPr>
          <w:lang w:val="es-PE"/>
        </w:rPr>
        <w:t xml:space="preserve"> </w:t>
      </w:r>
      <w:r w:rsidRPr="00BC14D5">
        <w:rPr>
          <w:lang w:val="es-PE"/>
        </w:rPr>
        <w:t>l</w:t>
      </w:r>
      <w:r w:rsidR="009941E6">
        <w:rPr>
          <w:lang w:val="es-PE"/>
        </w:rPr>
        <w:t>os</w:t>
      </w:r>
      <w:r w:rsidRPr="00BC14D5">
        <w:rPr>
          <w:lang w:val="es-PE"/>
        </w:rPr>
        <w:t xml:space="preserve"> </w:t>
      </w:r>
      <w:r w:rsidRPr="00BC14D5">
        <w:rPr>
          <w:i/>
          <w:iCs/>
          <w:lang w:val="es-PE"/>
        </w:rPr>
        <w:t>khandhā–kammaja</w:t>
      </w:r>
      <w:r w:rsidR="009941E6">
        <w:rPr>
          <w:rFonts w:ascii="Cormorant" w:hAnsi="Cormorant"/>
          <w:i/>
          <w:iCs/>
          <w:lang w:val="es-PE"/>
        </w:rPr>
        <w:t>–</w:t>
      </w:r>
      <w:r w:rsidRPr="00BC14D5">
        <w:rPr>
          <w:i/>
          <w:iCs/>
          <w:lang w:val="es-PE"/>
        </w:rPr>
        <w:t>rūpa</w:t>
      </w:r>
      <w:r w:rsidR="009941E6">
        <w:rPr>
          <w:lang w:val="es-PE"/>
        </w:rPr>
        <w:t>s</w:t>
      </w:r>
      <w:r w:rsidRPr="00BC14D5">
        <w:rPr>
          <w:lang w:val="es-PE"/>
        </w:rPr>
        <w:t xml:space="preserve">, </w:t>
      </w:r>
      <w:r w:rsidR="00D16F08">
        <w:rPr>
          <w:lang w:val="es-PE"/>
        </w:rPr>
        <w:t xml:space="preserve">de </w:t>
      </w:r>
      <w:r w:rsidRPr="00BC14D5">
        <w:rPr>
          <w:lang w:val="es-PE"/>
        </w:rPr>
        <w:t xml:space="preserve">la </w:t>
      </w:r>
      <w:r w:rsidRPr="00BC14D5">
        <w:rPr>
          <w:i/>
          <w:iCs/>
          <w:lang w:val="es-PE"/>
        </w:rPr>
        <w:t xml:space="preserve">materialidad </w:t>
      </w:r>
      <w:r w:rsidRPr="009941E6">
        <w:rPr>
          <w:lang w:val="es-PE"/>
        </w:rPr>
        <w:t>producida por el</w:t>
      </w:r>
      <w:r w:rsidRPr="00BC14D5">
        <w:rPr>
          <w:i/>
          <w:iCs/>
          <w:lang w:val="es-PE"/>
        </w:rPr>
        <w:t xml:space="preserve"> kamma </w:t>
      </w:r>
      <w:r w:rsidRPr="009941E6">
        <w:rPr>
          <w:lang w:val="es-PE"/>
        </w:rPr>
        <w:t>de un</w:t>
      </w:r>
      <w:r w:rsidRPr="00BC14D5">
        <w:rPr>
          <w:i/>
          <w:iCs/>
          <w:lang w:val="es-PE"/>
        </w:rPr>
        <w:t xml:space="preserve"> </w:t>
      </w:r>
      <w:r w:rsidRPr="009941E6">
        <w:rPr>
          <w:i/>
          <w:iCs/>
          <w:lang w:val="es-PE"/>
        </w:rPr>
        <w:t>arahat</w:t>
      </w:r>
      <w:r w:rsidRPr="00BC14D5">
        <w:rPr>
          <w:lang w:val="es-PE"/>
        </w:rPr>
        <w:t>. En opinión</w:t>
      </w:r>
      <w:r w:rsidR="004C13EE">
        <w:rPr>
          <w:lang w:val="es-PE"/>
        </w:rPr>
        <w:t xml:space="preserve"> deellos</w:t>
      </w:r>
      <w:r w:rsidRPr="00BC14D5">
        <w:rPr>
          <w:lang w:val="es-PE"/>
        </w:rPr>
        <w:t xml:space="preserve">, aunque </w:t>
      </w:r>
      <w:r w:rsidR="009941E6">
        <w:rPr>
          <w:lang w:val="es-PE"/>
        </w:rPr>
        <w:t xml:space="preserve">se </w:t>
      </w:r>
      <w:r w:rsidR="00D16F08">
        <w:rPr>
          <w:lang w:val="es-PE"/>
        </w:rPr>
        <w:t>consumase</w:t>
      </w:r>
      <w:r w:rsidRPr="00BC14D5">
        <w:rPr>
          <w:lang w:val="es-PE"/>
        </w:rPr>
        <w:t xml:space="preserve"> la etapa de un </w:t>
      </w:r>
      <w:r w:rsidRPr="00BC14D5">
        <w:rPr>
          <w:i/>
          <w:iCs/>
          <w:lang w:val="es-PE"/>
        </w:rPr>
        <w:t>arahat</w:t>
      </w:r>
      <w:r w:rsidR="009941E6">
        <w:rPr>
          <w:i/>
          <w:iCs/>
          <w:lang w:val="es-PE"/>
        </w:rPr>
        <w:t>,</w:t>
      </w:r>
      <w:r w:rsidRPr="00BC14D5">
        <w:rPr>
          <w:lang w:val="es-PE"/>
        </w:rPr>
        <w:t xml:space="preserve"> </w:t>
      </w:r>
      <w:r w:rsidR="009941E6">
        <w:rPr>
          <w:lang w:val="es-PE"/>
        </w:rPr>
        <w:t>como</w:t>
      </w:r>
      <w:r w:rsidRPr="00BC14D5">
        <w:rPr>
          <w:lang w:val="es-PE"/>
        </w:rPr>
        <w:t xml:space="preserve"> aún no ha</w:t>
      </w:r>
      <w:r w:rsidR="009941E6">
        <w:rPr>
          <w:lang w:val="es-PE"/>
        </w:rPr>
        <w:t>bría</w:t>
      </w:r>
      <w:r w:rsidRPr="00BC14D5">
        <w:rPr>
          <w:lang w:val="es-PE"/>
        </w:rPr>
        <w:t xml:space="preserve"> </w:t>
      </w:r>
      <w:r w:rsidR="009941E6">
        <w:rPr>
          <w:lang w:val="es-PE"/>
        </w:rPr>
        <w:t xml:space="preserve">ningún </w:t>
      </w:r>
      <w:r w:rsidRPr="00BC14D5">
        <w:rPr>
          <w:i/>
          <w:iCs/>
          <w:lang w:val="es-PE"/>
        </w:rPr>
        <w:t>nibbāna</w:t>
      </w:r>
      <w:r w:rsidRPr="00BC14D5">
        <w:rPr>
          <w:lang w:val="es-PE"/>
        </w:rPr>
        <w:t xml:space="preserve"> antes de su </w:t>
      </w:r>
      <w:r w:rsidRPr="00BC14D5">
        <w:rPr>
          <w:i/>
          <w:iCs/>
          <w:lang w:val="es-PE"/>
        </w:rPr>
        <w:t>cutikammaja</w:t>
      </w:r>
      <w:r w:rsidR="009941E6">
        <w:rPr>
          <w:rFonts w:ascii="Cormorant" w:hAnsi="Cormorant"/>
          <w:i/>
          <w:iCs/>
          <w:lang w:val="es-PE"/>
        </w:rPr>
        <w:t>–</w:t>
      </w:r>
      <w:r w:rsidRPr="00BC14D5">
        <w:rPr>
          <w:i/>
          <w:iCs/>
          <w:lang w:val="es-PE"/>
        </w:rPr>
        <w:t>rūpa</w:t>
      </w:r>
      <w:r w:rsidRPr="00BC14D5">
        <w:rPr>
          <w:lang w:val="es-PE"/>
        </w:rPr>
        <w:t xml:space="preserve">, </w:t>
      </w:r>
      <w:r w:rsidR="0080323C">
        <w:rPr>
          <w:lang w:val="es-PE"/>
        </w:rPr>
        <w:t>ninguna</w:t>
      </w:r>
      <w:r w:rsidRPr="00BC14D5">
        <w:rPr>
          <w:lang w:val="es-PE"/>
        </w:rPr>
        <w:t xml:space="preserve"> </w:t>
      </w:r>
      <w:r w:rsidRPr="009941E6">
        <w:rPr>
          <w:i/>
          <w:iCs/>
          <w:lang w:val="es-PE"/>
        </w:rPr>
        <w:t>ce</w:t>
      </w:r>
      <w:r w:rsidR="009941E6" w:rsidRPr="009941E6">
        <w:rPr>
          <w:i/>
          <w:iCs/>
          <w:lang w:val="es-PE"/>
        </w:rPr>
        <w:t>sac</w:t>
      </w:r>
      <w:r w:rsidRPr="009941E6">
        <w:rPr>
          <w:i/>
          <w:iCs/>
          <w:lang w:val="es-PE"/>
        </w:rPr>
        <w:t>ión</w:t>
      </w:r>
      <w:r w:rsidRPr="00BC14D5">
        <w:rPr>
          <w:lang w:val="es-PE"/>
        </w:rPr>
        <w:t xml:space="preserve"> de materialidad producida </w:t>
      </w:r>
      <w:r w:rsidRPr="009941E6">
        <w:rPr>
          <w:lang w:val="es-PE"/>
        </w:rPr>
        <w:t>por el</w:t>
      </w:r>
      <w:r w:rsidRPr="00BC14D5">
        <w:rPr>
          <w:i/>
          <w:iCs/>
          <w:lang w:val="es-PE"/>
        </w:rPr>
        <w:t xml:space="preserve"> kamma</w:t>
      </w:r>
      <w:r w:rsidRPr="00BC14D5">
        <w:rPr>
          <w:lang w:val="es-PE"/>
        </w:rPr>
        <w:t>, no debe</w:t>
      </w:r>
      <w:r w:rsidR="0080323C">
        <w:rPr>
          <w:lang w:val="es-PE"/>
        </w:rPr>
        <w:t>ría</w:t>
      </w:r>
      <w:r w:rsidRPr="00BC14D5">
        <w:rPr>
          <w:lang w:val="es-PE"/>
        </w:rPr>
        <w:t xml:space="preserve"> </w:t>
      </w:r>
      <w:r w:rsidR="0080323C">
        <w:rPr>
          <w:lang w:val="es-PE"/>
        </w:rPr>
        <w:t xml:space="preserve">afirmarse </w:t>
      </w:r>
      <w:r w:rsidR="004C13EE">
        <w:rPr>
          <w:lang w:val="es-PE"/>
        </w:rPr>
        <w:t xml:space="preserve">que </w:t>
      </w:r>
      <w:r w:rsidR="0080323C">
        <w:rPr>
          <w:lang w:val="es-PE"/>
        </w:rPr>
        <w:t xml:space="preserve">“él </w:t>
      </w:r>
      <w:r w:rsidRPr="00BC14D5">
        <w:rPr>
          <w:lang w:val="es-PE"/>
        </w:rPr>
        <w:t>ha</w:t>
      </w:r>
      <w:r w:rsidR="004C13EE">
        <w:rPr>
          <w:lang w:val="es-PE"/>
        </w:rPr>
        <w:t>bría</w:t>
      </w:r>
      <w:r w:rsidRPr="00BC14D5">
        <w:rPr>
          <w:lang w:val="es-PE"/>
        </w:rPr>
        <w:t xml:space="preserve"> </w:t>
      </w:r>
      <w:r w:rsidR="0080323C">
        <w:rPr>
          <w:lang w:val="es-PE"/>
        </w:rPr>
        <w:t>consumado</w:t>
      </w:r>
      <w:r w:rsidRPr="00BC14D5">
        <w:rPr>
          <w:lang w:val="es-PE"/>
        </w:rPr>
        <w:t xml:space="preserve"> </w:t>
      </w:r>
      <w:r w:rsidR="00837085">
        <w:rPr>
          <w:lang w:val="es-PE"/>
        </w:rPr>
        <w:t xml:space="preserve">el </w:t>
      </w:r>
      <w:r w:rsidRPr="00BC14D5">
        <w:rPr>
          <w:i/>
          <w:iCs/>
          <w:lang w:val="es-PE"/>
        </w:rPr>
        <w:t>nibbāna</w:t>
      </w:r>
      <w:r w:rsidRPr="00BC14D5">
        <w:rPr>
          <w:lang w:val="es-PE"/>
        </w:rPr>
        <w:t>, ha</w:t>
      </w:r>
      <w:r w:rsidR="004C13EE">
        <w:rPr>
          <w:lang w:val="es-PE"/>
        </w:rPr>
        <w:t>bría</w:t>
      </w:r>
      <w:r w:rsidRPr="00BC14D5">
        <w:rPr>
          <w:lang w:val="es-PE"/>
        </w:rPr>
        <w:t xml:space="preserve"> </w:t>
      </w:r>
      <w:r w:rsidR="00837085">
        <w:rPr>
          <w:lang w:val="es-PE"/>
        </w:rPr>
        <w:t>alcanzado</w:t>
      </w:r>
      <w:r w:rsidR="0080323C">
        <w:rPr>
          <w:lang w:val="es-PE"/>
        </w:rPr>
        <w:t xml:space="preserve"> alg</w:t>
      </w:r>
      <w:r w:rsidR="00F00F09">
        <w:rPr>
          <w:lang w:val="es-PE"/>
        </w:rPr>
        <w:t>ú</w:t>
      </w:r>
      <w:r w:rsidR="0080323C">
        <w:rPr>
          <w:lang w:val="es-PE"/>
        </w:rPr>
        <w:t xml:space="preserve">n </w:t>
      </w:r>
      <w:r w:rsidRPr="00BC14D5">
        <w:rPr>
          <w:i/>
          <w:iCs/>
          <w:lang w:val="es-PE"/>
        </w:rPr>
        <w:t>nibbāna</w:t>
      </w:r>
      <w:r w:rsidRPr="00BC14D5">
        <w:rPr>
          <w:lang w:val="es-PE"/>
        </w:rPr>
        <w:t xml:space="preserve">, </w:t>
      </w:r>
      <w:r w:rsidR="004C13EE">
        <w:rPr>
          <w:lang w:val="es-PE"/>
        </w:rPr>
        <w:t xml:space="preserve">que </w:t>
      </w:r>
      <w:r w:rsidR="00B76976">
        <w:rPr>
          <w:lang w:val="es-PE"/>
        </w:rPr>
        <w:t xml:space="preserve">él </w:t>
      </w:r>
      <w:r w:rsidR="004C13EE">
        <w:rPr>
          <w:lang w:val="es-PE"/>
        </w:rPr>
        <w:t xml:space="preserve">sea </w:t>
      </w:r>
      <w:r w:rsidRPr="00BC14D5">
        <w:rPr>
          <w:lang w:val="es-PE"/>
        </w:rPr>
        <w:t>quien ha</w:t>
      </w:r>
      <w:r w:rsidR="00796F0D">
        <w:rPr>
          <w:lang w:val="es-PE"/>
        </w:rPr>
        <w:t>ya</w:t>
      </w:r>
      <w:r w:rsidRPr="00BC14D5">
        <w:rPr>
          <w:lang w:val="es-PE"/>
        </w:rPr>
        <w:t xml:space="preserve"> </w:t>
      </w:r>
      <w:r w:rsidR="00837085">
        <w:rPr>
          <w:lang w:val="es-PE"/>
        </w:rPr>
        <w:t>consumado</w:t>
      </w:r>
      <w:r w:rsidRPr="00BC14D5">
        <w:rPr>
          <w:lang w:val="es-PE"/>
        </w:rPr>
        <w:t xml:space="preserve"> </w:t>
      </w:r>
      <w:r w:rsidRPr="00837085">
        <w:rPr>
          <w:lang w:val="es-PE"/>
        </w:rPr>
        <w:t>el</w:t>
      </w:r>
      <w:r w:rsidRPr="00BC14D5">
        <w:rPr>
          <w:i/>
          <w:iCs/>
          <w:lang w:val="es-PE"/>
        </w:rPr>
        <w:t xml:space="preserve"> nibbāna</w:t>
      </w:r>
      <w:r w:rsidR="0080323C">
        <w:rPr>
          <w:i/>
          <w:iCs/>
          <w:lang w:val="es-PE"/>
        </w:rPr>
        <w:t>”</w:t>
      </w:r>
      <w:r w:rsidRPr="00BC14D5">
        <w:rPr>
          <w:lang w:val="es-PE"/>
        </w:rPr>
        <w:t xml:space="preserve">. Simplemente </w:t>
      </w:r>
      <w:r w:rsidR="00837085">
        <w:rPr>
          <w:lang w:val="es-PE"/>
        </w:rPr>
        <w:t xml:space="preserve">se </w:t>
      </w:r>
      <w:r w:rsidRPr="00BC14D5">
        <w:rPr>
          <w:lang w:val="es-PE"/>
        </w:rPr>
        <w:t>prev</w:t>
      </w:r>
      <w:r w:rsidR="00ED2421">
        <w:rPr>
          <w:lang w:val="es-PE"/>
        </w:rPr>
        <w:t>é</w:t>
      </w:r>
      <w:r w:rsidRPr="00BC14D5">
        <w:rPr>
          <w:lang w:val="es-PE"/>
        </w:rPr>
        <w:t xml:space="preserve"> que </w:t>
      </w:r>
      <w:r w:rsidRPr="00837085">
        <w:rPr>
          <w:lang w:val="es-PE"/>
        </w:rPr>
        <w:t>el</w:t>
      </w:r>
      <w:r w:rsidRPr="00BC14D5">
        <w:rPr>
          <w:i/>
          <w:iCs/>
          <w:lang w:val="es-PE"/>
        </w:rPr>
        <w:t xml:space="preserve"> nibbāna</w:t>
      </w:r>
      <w:r w:rsidRPr="00BC14D5">
        <w:rPr>
          <w:lang w:val="es-PE"/>
        </w:rPr>
        <w:t xml:space="preserve"> surgir</w:t>
      </w:r>
      <w:r w:rsidR="00837085">
        <w:rPr>
          <w:lang w:val="es-PE"/>
        </w:rPr>
        <w:t>ía</w:t>
      </w:r>
      <w:r w:rsidRPr="00BC14D5">
        <w:rPr>
          <w:lang w:val="es-PE"/>
        </w:rPr>
        <w:t xml:space="preserve"> en el futuro</w:t>
      </w:r>
      <w:r w:rsidR="00837085">
        <w:rPr>
          <w:lang w:val="es-PE"/>
        </w:rPr>
        <w:t>,</w:t>
      </w:r>
      <w:r w:rsidRPr="00BC14D5">
        <w:rPr>
          <w:lang w:val="es-PE"/>
        </w:rPr>
        <w:t xml:space="preserve"> inmediatamente después de</w:t>
      </w:r>
      <w:r w:rsidR="00837085">
        <w:rPr>
          <w:lang w:val="es-PE"/>
        </w:rPr>
        <w:t xml:space="preserve"> </w:t>
      </w:r>
      <w:r w:rsidRPr="00BC14D5">
        <w:rPr>
          <w:lang w:val="es-PE"/>
        </w:rPr>
        <w:t>l</w:t>
      </w:r>
      <w:r w:rsidR="00837085">
        <w:rPr>
          <w:lang w:val="es-PE"/>
        </w:rPr>
        <w:t>a</w:t>
      </w:r>
      <w:r w:rsidRPr="00BC14D5">
        <w:rPr>
          <w:lang w:val="es-PE"/>
        </w:rPr>
        <w:t xml:space="preserve"> </w:t>
      </w:r>
      <w:r w:rsidRPr="00B76976">
        <w:rPr>
          <w:i/>
          <w:iCs/>
          <w:lang w:val="es-PE"/>
        </w:rPr>
        <w:t>ces</w:t>
      </w:r>
      <w:r w:rsidR="00837085" w:rsidRPr="00B76976">
        <w:rPr>
          <w:i/>
          <w:iCs/>
          <w:lang w:val="es-PE"/>
        </w:rPr>
        <w:t>ación</w:t>
      </w:r>
      <w:r w:rsidRPr="00BC14D5">
        <w:rPr>
          <w:lang w:val="es-PE"/>
        </w:rPr>
        <w:t xml:space="preserve"> de su </w:t>
      </w:r>
      <w:r w:rsidRPr="00BC14D5">
        <w:rPr>
          <w:i/>
          <w:iCs/>
          <w:lang w:val="es-PE"/>
        </w:rPr>
        <w:t xml:space="preserve">materialidad </w:t>
      </w:r>
      <w:r w:rsidRPr="00837085">
        <w:rPr>
          <w:lang w:val="es-PE"/>
        </w:rPr>
        <w:t>producida por el</w:t>
      </w:r>
      <w:r w:rsidRPr="00BC14D5">
        <w:rPr>
          <w:i/>
          <w:iCs/>
          <w:lang w:val="es-PE"/>
        </w:rPr>
        <w:t xml:space="preserve"> kamma, </w:t>
      </w:r>
      <w:r w:rsidRPr="00837085">
        <w:rPr>
          <w:i/>
          <w:iCs/>
          <w:lang w:val="es-PE"/>
        </w:rPr>
        <w:t>cutikammaja</w:t>
      </w:r>
      <w:r w:rsidR="00837085">
        <w:rPr>
          <w:rFonts w:ascii="Cormorant" w:hAnsi="Cormorant"/>
          <w:i/>
          <w:iCs/>
          <w:lang w:val="es-PE"/>
        </w:rPr>
        <w:t>–</w:t>
      </w:r>
      <w:r w:rsidRPr="00837085">
        <w:rPr>
          <w:i/>
          <w:iCs/>
          <w:lang w:val="es-PE"/>
        </w:rPr>
        <w:t>rūpa</w:t>
      </w:r>
      <w:r w:rsidRPr="00BC14D5">
        <w:rPr>
          <w:lang w:val="es-PE"/>
        </w:rPr>
        <w:t xml:space="preserve">. </w:t>
      </w:r>
      <w:r w:rsidRPr="00837085">
        <w:rPr>
          <w:lang w:val="es-PE"/>
        </w:rPr>
        <w:t>A esto se refieren</w:t>
      </w:r>
      <w:r w:rsidR="00837085" w:rsidRPr="00837085">
        <w:rPr>
          <w:lang w:val="es-PE"/>
        </w:rPr>
        <w:t xml:space="preserve"> ellos</w:t>
      </w:r>
      <w:r w:rsidRPr="00837085">
        <w:rPr>
          <w:lang w:val="es-PE"/>
        </w:rPr>
        <w:t>.</w:t>
      </w:r>
    </w:p>
    <w:p w14:paraId="522F7E47" w14:textId="1950958D" w:rsidR="00F53416" w:rsidRPr="00F53416" w:rsidRDefault="00F53416" w:rsidP="001D6731">
      <w:pPr>
        <w:rPr>
          <w:lang w:val="es-PE"/>
        </w:rPr>
      </w:pPr>
      <w:r w:rsidRPr="00F53416">
        <w:rPr>
          <w:lang w:val="es-PE"/>
        </w:rPr>
        <w:t xml:space="preserve">De las </w:t>
      </w:r>
      <w:r w:rsidR="002B375A">
        <w:rPr>
          <w:lang w:val="es-PE"/>
        </w:rPr>
        <w:t xml:space="preserve">2 </w:t>
      </w:r>
      <w:r w:rsidRPr="00837085">
        <w:rPr>
          <w:i/>
          <w:iCs/>
          <w:lang w:val="es-PE"/>
        </w:rPr>
        <w:t>cesaciones</w:t>
      </w:r>
      <w:r w:rsidRPr="00F53416">
        <w:rPr>
          <w:lang w:val="es-PE"/>
        </w:rPr>
        <w:t xml:space="preserve">, </w:t>
      </w:r>
      <w:r w:rsidR="00837085">
        <w:rPr>
          <w:lang w:val="es-PE"/>
        </w:rPr>
        <w:t>es decir</w:t>
      </w:r>
      <w:r w:rsidRPr="00F53416">
        <w:rPr>
          <w:lang w:val="es-PE"/>
        </w:rPr>
        <w:t>, l</w:t>
      </w:r>
      <w:r w:rsidR="00DF1DD0">
        <w:rPr>
          <w:lang w:val="es-PE"/>
        </w:rPr>
        <w:t>a</w:t>
      </w:r>
      <w:r w:rsidRPr="00F53416">
        <w:rPr>
          <w:lang w:val="es-PE"/>
        </w:rPr>
        <w:t xml:space="preserve"> </w:t>
      </w:r>
      <w:r w:rsidRPr="00DF1DD0">
        <w:rPr>
          <w:i/>
          <w:iCs/>
          <w:lang w:val="es-PE"/>
        </w:rPr>
        <w:t>ces</w:t>
      </w:r>
      <w:r w:rsidR="00DF1DD0" w:rsidRPr="00DF1DD0">
        <w:rPr>
          <w:i/>
          <w:iCs/>
          <w:lang w:val="es-PE"/>
        </w:rPr>
        <w:t>ación</w:t>
      </w:r>
      <w:r w:rsidRPr="00F53416">
        <w:rPr>
          <w:lang w:val="es-PE"/>
        </w:rPr>
        <w:t xml:space="preserve"> de las impurezas y l</w:t>
      </w:r>
      <w:r w:rsidR="00DF1DD0">
        <w:rPr>
          <w:lang w:val="es-PE"/>
        </w:rPr>
        <w:t>a</w:t>
      </w:r>
      <w:r w:rsidRPr="00F53416">
        <w:rPr>
          <w:lang w:val="es-PE"/>
        </w:rPr>
        <w:t xml:space="preserve"> </w:t>
      </w:r>
      <w:r w:rsidRPr="00796F0D">
        <w:rPr>
          <w:i/>
          <w:iCs/>
          <w:lang w:val="es-PE"/>
        </w:rPr>
        <w:t>ces</w:t>
      </w:r>
      <w:r w:rsidR="00DF1DD0" w:rsidRPr="00796F0D">
        <w:rPr>
          <w:i/>
          <w:iCs/>
          <w:lang w:val="es-PE"/>
        </w:rPr>
        <w:t>ación</w:t>
      </w:r>
      <w:r w:rsidR="00DF1DD0">
        <w:rPr>
          <w:lang w:val="es-PE"/>
        </w:rPr>
        <w:t xml:space="preserve"> </w:t>
      </w:r>
      <w:r w:rsidRPr="00F53416">
        <w:rPr>
          <w:lang w:val="es-PE"/>
        </w:rPr>
        <w:t>de</w:t>
      </w:r>
      <w:r w:rsidR="00DF1DD0">
        <w:rPr>
          <w:lang w:val="es-PE"/>
        </w:rPr>
        <w:t xml:space="preserve"> </w:t>
      </w:r>
      <w:r w:rsidRPr="00F53416">
        <w:rPr>
          <w:lang w:val="es-PE"/>
        </w:rPr>
        <w:t>l</w:t>
      </w:r>
      <w:r w:rsidR="00DF1DD0">
        <w:rPr>
          <w:lang w:val="es-PE"/>
        </w:rPr>
        <w:t>os</w:t>
      </w:r>
      <w:r w:rsidRPr="00F53416">
        <w:rPr>
          <w:lang w:val="es-PE"/>
        </w:rPr>
        <w:t xml:space="preserve"> </w:t>
      </w:r>
      <w:r w:rsidRPr="00F53416">
        <w:rPr>
          <w:i/>
          <w:iCs/>
          <w:lang w:val="es-PE"/>
        </w:rPr>
        <w:t>khandhā</w:t>
      </w:r>
      <w:r w:rsidR="00DF1DD0">
        <w:rPr>
          <w:lang w:val="es-PE"/>
        </w:rPr>
        <w:t>s</w:t>
      </w:r>
      <w:r w:rsidRPr="00F53416">
        <w:rPr>
          <w:lang w:val="es-PE"/>
        </w:rPr>
        <w:t xml:space="preserve">, </w:t>
      </w:r>
      <w:r w:rsidR="00DF1DD0">
        <w:rPr>
          <w:lang w:val="es-PE"/>
        </w:rPr>
        <w:t xml:space="preserve">de </w:t>
      </w:r>
      <w:r w:rsidRPr="00F53416">
        <w:rPr>
          <w:lang w:val="es-PE"/>
        </w:rPr>
        <w:t xml:space="preserve">los </w:t>
      </w:r>
      <w:r w:rsidR="00DF1DD0" w:rsidRPr="00796F0D">
        <w:rPr>
          <w:i/>
          <w:iCs/>
          <w:lang w:val="es-PE"/>
        </w:rPr>
        <w:t xml:space="preserve">agregados </w:t>
      </w:r>
      <w:r w:rsidRPr="00796F0D">
        <w:rPr>
          <w:i/>
          <w:iCs/>
          <w:lang w:val="es-PE"/>
        </w:rPr>
        <w:t>constituyentes de la existencia</w:t>
      </w:r>
      <w:r w:rsidRPr="00F53416">
        <w:rPr>
          <w:lang w:val="es-PE"/>
        </w:rPr>
        <w:t xml:space="preserve">: en el </w:t>
      </w:r>
      <w:r w:rsidR="003B6AFF">
        <w:rPr>
          <w:lang w:val="es-PE"/>
        </w:rPr>
        <w:t>instante</w:t>
      </w:r>
      <w:r w:rsidRPr="00F53416">
        <w:rPr>
          <w:lang w:val="es-PE"/>
        </w:rPr>
        <w:t xml:space="preserve"> del </w:t>
      </w:r>
      <w:r w:rsidRPr="00DF1DD0">
        <w:rPr>
          <w:i/>
          <w:iCs/>
          <w:lang w:val="es-PE"/>
        </w:rPr>
        <w:t xml:space="preserve">noble </w:t>
      </w:r>
      <w:r w:rsidR="00DF1DD0" w:rsidRPr="00DF1DD0">
        <w:rPr>
          <w:i/>
          <w:iCs/>
          <w:lang w:val="es-PE"/>
        </w:rPr>
        <w:t>sendero</w:t>
      </w:r>
      <w:r w:rsidR="00DF1DD0">
        <w:rPr>
          <w:lang w:val="es-PE"/>
        </w:rPr>
        <w:t xml:space="preserve"> </w:t>
      </w:r>
      <w:r w:rsidRPr="00F53416">
        <w:rPr>
          <w:lang w:val="es-PE"/>
        </w:rPr>
        <w:t>y de</w:t>
      </w:r>
      <w:r w:rsidR="00DF1DD0">
        <w:rPr>
          <w:lang w:val="es-PE"/>
        </w:rPr>
        <w:t xml:space="preserve"> </w:t>
      </w:r>
      <w:r w:rsidRPr="00F53416">
        <w:rPr>
          <w:lang w:val="es-PE"/>
        </w:rPr>
        <w:t>l</w:t>
      </w:r>
      <w:r w:rsidR="00DF1DD0">
        <w:rPr>
          <w:lang w:val="es-PE"/>
        </w:rPr>
        <w:t>a</w:t>
      </w:r>
      <w:r w:rsidRPr="00F53416">
        <w:rPr>
          <w:lang w:val="es-PE"/>
        </w:rPr>
        <w:t xml:space="preserve"> </w:t>
      </w:r>
      <w:r w:rsidRPr="00DF1DD0">
        <w:rPr>
          <w:i/>
          <w:iCs/>
          <w:lang w:val="es-PE"/>
        </w:rPr>
        <w:t>noble</w:t>
      </w:r>
      <w:r w:rsidRPr="00F53416">
        <w:rPr>
          <w:lang w:val="es-PE"/>
        </w:rPr>
        <w:t xml:space="preserve"> </w:t>
      </w:r>
      <w:r w:rsidRPr="00DF1DD0">
        <w:rPr>
          <w:i/>
          <w:iCs/>
          <w:lang w:val="es-PE"/>
        </w:rPr>
        <w:t>fruición</w:t>
      </w:r>
      <w:r w:rsidRPr="00F53416">
        <w:rPr>
          <w:lang w:val="es-PE"/>
        </w:rPr>
        <w:t xml:space="preserve">, </w:t>
      </w:r>
      <w:r w:rsidRPr="00F53416">
        <w:rPr>
          <w:i/>
          <w:iCs/>
          <w:lang w:val="es-PE"/>
        </w:rPr>
        <w:t>magga</w:t>
      </w:r>
      <w:r w:rsidR="00DF1DD0">
        <w:rPr>
          <w:rFonts w:ascii="Cormorant" w:hAnsi="Cormorant"/>
          <w:i/>
          <w:iCs/>
          <w:lang w:val="es-PE"/>
        </w:rPr>
        <w:t>–</w:t>
      </w:r>
      <w:r w:rsidRPr="00F53416">
        <w:rPr>
          <w:i/>
          <w:iCs/>
          <w:lang w:val="es-PE"/>
        </w:rPr>
        <w:t>phala</w:t>
      </w:r>
      <w:r w:rsidRPr="00F53416">
        <w:rPr>
          <w:lang w:val="es-PE"/>
        </w:rPr>
        <w:t>, cesa</w:t>
      </w:r>
      <w:r w:rsidR="00796F0D">
        <w:rPr>
          <w:lang w:val="es-PE"/>
        </w:rPr>
        <w:t>ría</w:t>
      </w:r>
      <w:r w:rsidRPr="00F53416">
        <w:rPr>
          <w:lang w:val="es-PE"/>
        </w:rPr>
        <w:t xml:space="preserve">n </w:t>
      </w:r>
      <w:r w:rsidR="003B6AFF">
        <w:rPr>
          <w:lang w:val="es-PE"/>
        </w:rPr>
        <w:t xml:space="preserve">todas </w:t>
      </w:r>
      <w:r w:rsidRPr="00F53416">
        <w:rPr>
          <w:lang w:val="es-PE"/>
        </w:rPr>
        <w:t xml:space="preserve">las impurezas. En ese momento, el </w:t>
      </w:r>
      <w:r w:rsidRPr="00F53416">
        <w:rPr>
          <w:i/>
          <w:iCs/>
          <w:lang w:val="es-PE"/>
        </w:rPr>
        <w:t>paramattha</w:t>
      </w:r>
      <w:r w:rsidR="00796F0D">
        <w:rPr>
          <w:rFonts w:ascii="Cormorant" w:hAnsi="Cormorant" w:cs="Cormorant"/>
          <w:i/>
          <w:iCs/>
          <w:lang w:val="es-PE"/>
        </w:rPr>
        <w:t>–</w:t>
      </w:r>
      <w:r w:rsidRPr="00F53416">
        <w:rPr>
          <w:i/>
          <w:iCs/>
          <w:lang w:val="es-PE"/>
        </w:rPr>
        <w:t>asaṅkhata</w:t>
      </w:r>
      <w:r w:rsidR="00796F0D">
        <w:rPr>
          <w:rFonts w:ascii="Cormorant" w:hAnsi="Cormorant" w:cs="Cormorant"/>
          <w:i/>
          <w:iCs/>
          <w:lang w:val="es-PE"/>
        </w:rPr>
        <w:t>–</w:t>
      </w:r>
      <w:r w:rsidRPr="00F53416">
        <w:rPr>
          <w:i/>
          <w:iCs/>
          <w:lang w:val="es-PE"/>
        </w:rPr>
        <w:t>mahānibbāna</w:t>
      </w:r>
      <w:r w:rsidRPr="00F53416">
        <w:rPr>
          <w:lang w:val="es-PE"/>
        </w:rPr>
        <w:t xml:space="preserve"> aún no est</w:t>
      </w:r>
      <w:r w:rsidR="003B6AFF">
        <w:rPr>
          <w:lang w:val="es-PE"/>
        </w:rPr>
        <w:t>ar</w:t>
      </w:r>
      <w:r w:rsidR="00796F0D">
        <w:rPr>
          <w:lang w:val="es-PE"/>
        </w:rPr>
        <w:t>ía</w:t>
      </w:r>
      <w:r w:rsidRPr="00F53416">
        <w:rPr>
          <w:lang w:val="es-PE"/>
        </w:rPr>
        <w:t xml:space="preserve"> presente; ese </w:t>
      </w:r>
      <w:r w:rsidRPr="00F53416">
        <w:rPr>
          <w:i/>
          <w:iCs/>
          <w:lang w:val="es-PE"/>
        </w:rPr>
        <w:t>arahat</w:t>
      </w:r>
      <w:r w:rsidRPr="00F53416">
        <w:rPr>
          <w:lang w:val="es-PE"/>
        </w:rPr>
        <w:t xml:space="preserve"> aún no est</w:t>
      </w:r>
      <w:r w:rsidR="003B6AFF">
        <w:rPr>
          <w:lang w:val="es-PE"/>
        </w:rPr>
        <w:t>ar</w:t>
      </w:r>
      <w:r w:rsidR="00796F0D">
        <w:rPr>
          <w:lang w:val="es-PE"/>
        </w:rPr>
        <w:t>ía</w:t>
      </w:r>
      <w:r w:rsidRPr="00F53416">
        <w:rPr>
          <w:lang w:val="es-PE"/>
        </w:rPr>
        <w:t xml:space="preserve"> libre de</w:t>
      </w:r>
      <w:r w:rsidR="003B6AFF">
        <w:rPr>
          <w:lang w:val="es-PE"/>
        </w:rPr>
        <w:t>l</w:t>
      </w:r>
      <w:r w:rsidRPr="00F53416">
        <w:rPr>
          <w:lang w:val="es-PE"/>
        </w:rPr>
        <w:t xml:space="preserve"> sufrimiento </w:t>
      </w:r>
      <w:r w:rsidR="003B6AFF">
        <w:rPr>
          <w:lang w:val="es-PE"/>
        </w:rPr>
        <w:t>del</w:t>
      </w:r>
      <w:r w:rsidRPr="00F53416">
        <w:rPr>
          <w:lang w:val="es-PE"/>
        </w:rPr>
        <w:t xml:space="preserve"> renacimiento, </w:t>
      </w:r>
      <w:r w:rsidRPr="00F53416">
        <w:rPr>
          <w:i/>
          <w:iCs/>
          <w:lang w:val="es-PE"/>
        </w:rPr>
        <w:t>jāti</w:t>
      </w:r>
      <w:r w:rsidR="003B6AFF">
        <w:rPr>
          <w:rFonts w:ascii="Cormorant" w:hAnsi="Cormorant"/>
          <w:i/>
          <w:iCs/>
          <w:lang w:val="es-PE"/>
        </w:rPr>
        <w:t>–</w:t>
      </w:r>
      <w:r w:rsidRPr="00F53416">
        <w:rPr>
          <w:i/>
          <w:iCs/>
          <w:lang w:val="es-PE"/>
        </w:rPr>
        <w:t>dukkha</w:t>
      </w:r>
      <w:r w:rsidRPr="00F53416">
        <w:rPr>
          <w:lang w:val="es-PE"/>
        </w:rPr>
        <w:t xml:space="preserve">, es decir, </w:t>
      </w:r>
      <w:r w:rsidR="003B6AFF">
        <w:rPr>
          <w:lang w:val="es-PE"/>
        </w:rPr>
        <w:t>de</w:t>
      </w:r>
      <w:r w:rsidRPr="00F53416">
        <w:rPr>
          <w:lang w:val="es-PE"/>
        </w:rPr>
        <w:t xml:space="preserve">l </w:t>
      </w:r>
      <w:r w:rsidR="00A5210D">
        <w:rPr>
          <w:lang w:val="es-PE"/>
        </w:rPr>
        <w:t xml:space="preserve">surgimiento </w:t>
      </w:r>
      <w:r w:rsidRPr="00F53416">
        <w:rPr>
          <w:lang w:val="es-PE"/>
        </w:rPr>
        <w:t>de algunas enfermedades y otr</w:t>
      </w:r>
      <w:r w:rsidR="00100788">
        <w:rPr>
          <w:lang w:val="es-PE"/>
        </w:rPr>
        <w:t>o</w:t>
      </w:r>
      <w:r w:rsidRPr="00F53416">
        <w:rPr>
          <w:lang w:val="es-PE"/>
        </w:rPr>
        <w:t>s</w:t>
      </w:r>
      <w:r w:rsidR="00100788" w:rsidRPr="00100788">
        <w:rPr>
          <w:lang w:val="es-PE"/>
        </w:rPr>
        <w:t xml:space="preserve"> </w:t>
      </w:r>
      <w:r w:rsidR="00100788">
        <w:rPr>
          <w:lang w:val="es-PE"/>
        </w:rPr>
        <w:t>padecimientos</w:t>
      </w:r>
      <w:r w:rsidRPr="00F53416">
        <w:rPr>
          <w:lang w:val="es-PE"/>
        </w:rPr>
        <w:t xml:space="preserve">, </w:t>
      </w:r>
      <w:r w:rsidR="00A5210D">
        <w:rPr>
          <w:lang w:val="es-PE"/>
        </w:rPr>
        <w:t>de</w:t>
      </w:r>
      <w:r w:rsidR="00A5210D" w:rsidRPr="00F53416">
        <w:rPr>
          <w:lang w:val="es-PE"/>
        </w:rPr>
        <w:t xml:space="preserve">l </w:t>
      </w:r>
      <w:r w:rsidR="00A5210D">
        <w:rPr>
          <w:lang w:val="es-PE"/>
        </w:rPr>
        <w:t xml:space="preserve">surgimiento </w:t>
      </w:r>
      <w:r w:rsidRPr="00F53416">
        <w:rPr>
          <w:lang w:val="es-PE"/>
        </w:rPr>
        <w:t xml:space="preserve">de varios </w:t>
      </w:r>
      <w:r w:rsidR="00100788">
        <w:rPr>
          <w:lang w:val="es-PE"/>
        </w:rPr>
        <w:t xml:space="preserve">e </w:t>
      </w:r>
      <w:r w:rsidR="00100788" w:rsidRPr="00F53416">
        <w:rPr>
          <w:lang w:val="es-PE"/>
        </w:rPr>
        <w:t>indeseable</w:t>
      </w:r>
      <w:r w:rsidR="00100788">
        <w:rPr>
          <w:lang w:val="es-PE"/>
        </w:rPr>
        <w:t>s</w:t>
      </w:r>
      <w:r w:rsidR="00100788" w:rsidRPr="00F53416">
        <w:rPr>
          <w:lang w:val="es-PE"/>
        </w:rPr>
        <w:t xml:space="preserve"> </w:t>
      </w:r>
      <w:r w:rsidRPr="00F53416">
        <w:rPr>
          <w:lang w:val="es-PE"/>
        </w:rPr>
        <w:t>tipos de sufrimiento físico; aún no est</w:t>
      </w:r>
      <w:r w:rsidR="00100788">
        <w:rPr>
          <w:lang w:val="es-PE"/>
        </w:rPr>
        <w:t>ar</w:t>
      </w:r>
      <w:r w:rsidR="00A5210D">
        <w:rPr>
          <w:lang w:val="es-PE"/>
        </w:rPr>
        <w:t>ía</w:t>
      </w:r>
      <w:r w:rsidRPr="00F53416">
        <w:rPr>
          <w:lang w:val="es-PE"/>
        </w:rPr>
        <w:t xml:space="preserve"> libre tampoco del sufrimiento de la vejez, </w:t>
      </w:r>
      <w:r w:rsidRPr="00F53416">
        <w:rPr>
          <w:i/>
          <w:iCs/>
          <w:lang w:val="es-PE"/>
        </w:rPr>
        <w:t>jarā</w:t>
      </w:r>
      <w:r w:rsidR="00100788">
        <w:rPr>
          <w:rFonts w:ascii="Cormorant" w:hAnsi="Cormorant"/>
          <w:i/>
          <w:iCs/>
          <w:lang w:val="es-PE"/>
        </w:rPr>
        <w:t>–</w:t>
      </w:r>
      <w:r w:rsidRPr="00F53416">
        <w:rPr>
          <w:i/>
          <w:iCs/>
          <w:lang w:val="es-PE"/>
        </w:rPr>
        <w:t>dukkha</w:t>
      </w:r>
      <w:r w:rsidRPr="00F53416">
        <w:rPr>
          <w:lang w:val="es-PE"/>
        </w:rPr>
        <w:t xml:space="preserve">; </w:t>
      </w:r>
      <w:r w:rsidR="00100788">
        <w:rPr>
          <w:lang w:val="es-PE"/>
        </w:rPr>
        <w:t>tampoco</w:t>
      </w:r>
      <w:r w:rsidRPr="00F53416">
        <w:rPr>
          <w:lang w:val="es-PE"/>
        </w:rPr>
        <w:t xml:space="preserve"> de </w:t>
      </w:r>
      <w:r w:rsidRPr="00F53416">
        <w:rPr>
          <w:i/>
          <w:iCs/>
          <w:lang w:val="es-PE"/>
        </w:rPr>
        <w:t>māraṇa</w:t>
      </w:r>
      <w:r w:rsidR="00100788">
        <w:rPr>
          <w:rFonts w:ascii="Cormorant" w:hAnsi="Cormorant"/>
          <w:i/>
          <w:iCs/>
          <w:lang w:val="es-PE"/>
        </w:rPr>
        <w:t>–</w:t>
      </w:r>
      <w:r w:rsidRPr="00F53416">
        <w:rPr>
          <w:i/>
          <w:iCs/>
          <w:lang w:val="es-PE"/>
        </w:rPr>
        <w:t>dukkha</w:t>
      </w:r>
      <w:r w:rsidRPr="00F53416">
        <w:rPr>
          <w:lang w:val="es-PE"/>
        </w:rPr>
        <w:t xml:space="preserve">, </w:t>
      </w:r>
      <w:r w:rsidR="00EA5085" w:rsidRPr="00F53416">
        <w:rPr>
          <w:lang w:val="es-PE"/>
        </w:rPr>
        <w:t>aún no ha</w:t>
      </w:r>
      <w:r w:rsidR="00EA5085">
        <w:rPr>
          <w:lang w:val="es-PE"/>
        </w:rPr>
        <w:t>bría</w:t>
      </w:r>
      <w:r w:rsidR="00EA5085" w:rsidRPr="00F53416">
        <w:rPr>
          <w:lang w:val="es-PE"/>
        </w:rPr>
        <w:t xml:space="preserve"> sido </w:t>
      </w:r>
      <w:r w:rsidR="00EA5085">
        <w:rPr>
          <w:lang w:val="es-PE"/>
        </w:rPr>
        <w:t xml:space="preserve">aliviado </w:t>
      </w:r>
      <w:r w:rsidR="00A5210D">
        <w:rPr>
          <w:lang w:val="es-PE"/>
        </w:rPr>
        <w:t>d</w:t>
      </w:r>
      <w:r w:rsidRPr="00F53416">
        <w:rPr>
          <w:lang w:val="es-PE"/>
        </w:rPr>
        <w:t>el sufrimiento de la muerte; aún no est</w:t>
      </w:r>
      <w:r w:rsidR="00100788">
        <w:rPr>
          <w:lang w:val="es-PE"/>
        </w:rPr>
        <w:t>aría</w:t>
      </w:r>
      <w:r w:rsidRPr="00F53416">
        <w:rPr>
          <w:lang w:val="es-PE"/>
        </w:rPr>
        <w:t xml:space="preserve"> libre del sufrimiento de </w:t>
      </w:r>
      <w:r w:rsidR="00100788">
        <w:rPr>
          <w:lang w:val="es-PE"/>
        </w:rPr>
        <w:t xml:space="preserve">portar </w:t>
      </w:r>
      <w:r w:rsidRPr="00F53416">
        <w:rPr>
          <w:lang w:val="es-PE"/>
        </w:rPr>
        <w:t>su cuerpo; aún no est</w:t>
      </w:r>
      <w:r w:rsidR="00100788">
        <w:rPr>
          <w:lang w:val="es-PE"/>
        </w:rPr>
        <w:t>aría</w:t>
      </w:r>
      <w:r w:rsidRPr="00F53416">
        <w:rPr>
          <w:lang w:val="es-PE"/>
        </w:rPr>
        <w:t xml:space="preserve"> libre de los peligros del fuego, l</w:t>
      </w:r>
      <w:r w:rsidR="00100788">
        <w:rPr>
          <w:lang w:val="es-PE"/>
        </w:rPr>
        <w:t>os</w:t>
      </w:r>
      <w:r w:rsidRPr="00F53416">
        <w:rPr>
          <w:lang w:val="es-PE"/>
        </w:rPr>
        <w:t xml:space="preserve"> diluvio</w:t>
      </w:r>
      <w:r w:rsidR="00100788">
        <w:rPr>
          <w:lang w:val="es-PE"/>
        </w:rPr>
        <w:t>s</w:t>
      </w:r>
      <w:r w:rsidRPr="00F53416">
        <w:rPr>
          <w:lang w:val="es-PE"/>
        </w:rPr>
        <w:t>, l</w:t>
      </w:r>
      <w:r w:rsidR="00100788">
        <w:rPr>
          <w:lang w:val="es-PE"/>
        </w:rPr>
        <w:t>os</w:t>
      </w:r>
      <w:r w:rsidRPr="00F53416">
        <w:rPr>
          <w:lang w:val="es-PE"/>
        </w:rPr>
        <w:t xml:space="preserve"> tirano</w:t>
      </w:r>
      <w:r w:rsidR="00100788">
        <w:rPr>
          <w:lang w:val="es-PE"/>
        </w:rPr>
        <w:t>s</w:t>
      </w:r>
      <w:r w:rsidRPr="00F53416">
        <w:rPr>
          <w:lang w:val="es-PE"/>
        </w:rPr>
        <w:t xml:space="preserve">, los ladrones y </w:t>
      </w:r>
      <w:r w:rsidR="00100788">
        <w:rPr>
          <w:lang w:val="es-PE"/>
        </w:rPr>
        <w:t>delincuentes</w:t>
      </w:r>
      <w:r w:rsidRPr="00F53416">
        <w:rPr>
          <w:lang w:val="es-PE"/>
        </w:rPr>
        <w:t>, etc.</w:t>
      </w:r>
    </w:p>
    <w:p w14:paraId="0953084C" w14:textId="3F2A2E6B" w:rsidR="00EA5085" w:rsidRDefault="00F53416" w:rsidP="00F5550C">
      <w:pPr>
        <w:rPr>
          <w:lang w:val="es-PE"/>
        </w:rPr>
      </w:pPr>
      <w:r w:rsidRPr="00F53416">
        <w:rPr>
          <w:lang w:val="es-PE"/>
        </w:rPr>
        <w:t>No exist</w:t>
      </w:r>
      <w:r w:rsidR="00100788">
        <w:rPr>
          <w:lang w:val="es-PE"/>
        </w:rPr>
        <w:t>irá</w:t>
      </w:r>
      <w:r w:rsidRPr="00F53416">
        <w:rPr>
          <w:lang w:val="es-PE"/>
        </w:rPr>
        <w:t xml:space="preserve"> ningún </w:t>
      </w:r>
      <w:r w:rsidR="00100788">
        <w:rPr>
          <w:lang w:val="es-PE"/>
        </w:rPr>
        <w:t xml:space="preserve">tipo de </w:t>
      </w:r>
      <w:r w:rsidRPr="00F53416">
        <w:rPr>
          <w:lang w:val="es-PE"/>
        </w:rPr>
        <w:t>peligro</w:t>
      </w:r>
      <w:r w:rsidR="006D1F94">
        <w:rPr>
          <w:rFonts w:ascii="Cormorant" w:hAnsi="Cormorant" w:cs="Cormorant"/>
          <w:lang w:val="es-PE"/>
        </w:rPr>
        <w:t>–</w:t>
      </w:r>
      <w:r w:rsidR="006D1F94">
        <w:rPr>
          <w:lang w:val="es-PE"/>
        </w:rPr>
        <w:t>sufrimiento</w:t>
      </w:r>
      <w:r w:rsidRPr="00F53416">
        <w:rPr>
          <w:lang w:val="es-PE"/>
        </w:rPr>
        <w:t xml:space="preserve">, </w:t>
      </w:r>
      <w:r w:rsidRPr="00F53416">
        <w:rPr>
          <w:i/>
          <w:iCs/>
          <w:lang w:val="es-PE"/>
        </w:rPr>
        <w:t>dukkha</w:t>
      </w:r>
      <w:r w:rsidR="00100788">
        <w:rPr>
          <w:rFonts w:ascii="Cormorant" w:hAnsi="Cormorant"/>
          <w:i/>
          <w:iCs/>
          <w:lang w:val="es-PE"/>
        </w:rPr>
        <w:t>–</w:t>
      </w:r>
      <w:r w:rsidRPr="00F53416">
        <w:rPr>
          <w:i/>
          <w:iCs/>
          <w:lang w:val="es-PE"/>
        </w:rPr>
        <w:t>bhaya</w:t>
      </w:r>
      <w:r w:rsidRPr="00F53416">
        <w:rPr>
          <w:lang w:val="es-PE"/>
        </w:rPr>
        <w:t xml:space="preserve"> en el </w:t>
      </w:r>
      <w:r w:rsidRPr="00F53416">
        <w:rPr>
          <w:i/>
          <w:iCs/>
          <w:lang w:val="es-PE"/>
        </w:rPr>
        <w:t>paramattha</w:t>
      </w:r>
      <w:r w:rsidR="00100788">
        <w:rPr>
          <w:rFonts w:ascii="Cormorant" w:hAnsi="Cormorant"/>
          <w:i/>
          <w:iCs/>
          <w:lang w:val="es-PE"/>
        </w:rPr>
        <w:t>–</w:t>
      </w:r>
      <w:r w:rsidRPr="00F53416">
        <w:rPr>
          <w:i/>
          <w:iCs/>
          <w:lang w:val="es-PE"/>
        </w:rPr>
        <w:t>asa</w:t>
      </w:r>
      <w:r w:rsidR="00EB162C">
        <w:rPr>
          <w:i/>
          <w:iCs/>
          <w:lang w:val="es-PE"/>
        </w:rPr>
        <w:t>ṇ</w:t>
      </w:r>
      <w:r w:rsidRPr="00F53416">
        <w:rPr>
          <w:i/>
          <w:iCs/>
          <w:lang w:val="es-PE"/>
        </w:rPr>
        <w:t>khata</w:t>
      </w:r>
      <w:r w:rsidR="00100788">
        <w:rPr>
          <w:rFonts w:ascii="Cormorant" w:hAnsi="Cormorant"/>
          <w:i/>
          <w:iCs/>
          <w:lang w:val="es-PE"/>
        </w:rPr>
        <w:t>–</w:t>
      </w:r>
      <w:r w:rsidRPr="00F53416">
        <w:rPr>
          <w:i/>
          <w:iCs/>
          <w:lang w:val="es-PE"/>
        </w:rPr>
        <w:t>mahānibbāna</w:t>
      </w:r>
      <w:r w:rsidRPr="00F53416">
        <w:rPr>
          <w:lang w:val="es-PE"/>
        </w:rPr>
        <w:t xml:space="preserve">. El </w:t>
      </w:r>
      <w:r w:rsidRPr="00F53416">
        <w:rPr>
          <w:i/>
          <w:iCs/>
          <w:lang w:val="es-PE"/>
        </w:rPr>
        <w:t>arahat</w:t>
      </w:r>
      <w:r w:rsidRPr="00F53416">
        <w:rPr>
          <w:lang w:val="es-PE"/>
        </w:rPr>
        <w:t xml:space="preserve"> viv</w:t>
      </w:r>
      <w:r w:rsidR="00100788">
        <w:rPr>
          <w:lang w:val="es-PE"/>
        </w:rPr>
        <w:t>ir</w:t>
      </w:r>
      <w:r w:rsidR="00C233C4">
        <w:rPr>
          <w:lang w:val="es-PE"/>
        </w:rPr>
        <w:t>ía</w:t>
      </w:r>
      <w:r w:rsidRPr="00F53416">
        <w:rPr>
          <w:lang w:val="es-PE"/>
        </w:rPr>
        <w:t xml:space="preserve"> </w:t>
      </w:r>
      <w:r w:rsidR="00100788" w:rsidRPr="00F53416">
        <w:rPr>
          <w:lang w:val="es-PE"/>
        </w:rPr>
        <w:t xml:space="preserve">aún </w:t>
      </w:r>
      <w:r w:rsidR="006D1F94">
        <w:rPr>
          <w:lang w:val="es-PE"/>
        </w:rPr>
        <w:t xml:space="preserve">con </w:t>
      </w:r>
      <w:r w:rsidR="00C233C4">
        <w:rPr>
          <w:lang w:val="es-PE"/>
        </w:rPr>
        <w:t xml:space="preserve">el sufrimiento </w:t>
      </w:r>
      <w:r w:rsidRPr="00F53416">
        <w:rPr>
          <w:lang w:val="es-PE"/>
        </w:rPr>
        <w:t xml:space="preserve">infinito </w:t>
      </w:r>
    </w:p>
    <w:p w14:paraId="1B0F1ACA" w14:textId="77777777" w:rsidR="00EA5085" w:rsidRDefault="00EA5085">
      <w:pPr>
        <w:ind w:firstLine="0"/>
        <w:rPr>
          <w:lang w:val="es-PE"/>
        </w:rPr>
      </w:pPr>
      <w:r>
        <w:rPr>
          <w:lang w:val="es-PE"/>
        </w:rPr>
        <w:br w:type="page"/>
      </w:r>
    </w:p>
    <w:p w14:paraId="6FF3B7D1" w14:textId="77777777" w:rsidR="00EA5085" w:rsidRDefault="00EA5085" w:rsidP="00EA5085">
      <w:pPr>
        <w:pStyle w:val="Normalssangria"/>
      </w:pPr>
    </w:p>
    <w:p w14:paraId="0E9D0223" w14:textId="592C665A" w:rsidR="00F53416" w:rsidRPr="00F53416" w:rsidRDefault="00F53416" w:rsidP="00EA5085">
      <w:pPr>
        <w:pStyle w:val="Normalssangria"/>
      </w:pPr>
      <w:r w:rsidRPr="00F53416">
        <w:t>de los peligros; s</w:t>
      </w:r>
      <w:r w:rsidR="00E30720">
        <w:t>ó</w:t>
      </w:r>
      <w:r w:rsidRPr="00F53416">
        <w:t xml:space="preserve">lo cuando su </w:t>
      </w:r>
      <w:r w:rsidRPr="00F53416">
        <w:rPr>
          <w:i/>
          <w:iCs/>
        </w:rPr>
        <w:t>cutikammaja</w:t>
      </w:r>
      <w:r w:rsidR="00E30720">
        <w:rPr>
          <w:rFonts w:ascii="Cormorant" w:hAnsi="Cormorant" w:cs="Cormorant"/>
          <w:i/>
          <w:iCs/>
        </w:rPr>
        <w:t>–</w:t>
      </w:r>
      <w:r w:rsidRPr="00F53416">
        <w:rPr>
          <w:i/>
          <w:iCs/>
        </w:rPr>
        <w:t>rūpa</w:t>
      </w:r>
      <w:r w:rsidRPr="00F53416">
        <w:t xml:space="preserve"> ces</w:t>
      </w:r>
      <w:r w:rsidR="000201DB">
        <w:t>ase</w:t>
      </w:r>
      <w:r w:rsidRPr="00F53416">
        <w:t xml:space="preserve"> y ese cuerpo desapare</w:t>
      </w:r>
      <w:r w:rsidR="000201DB">
        <w:t>ciese</w:t>
      </w:r>
      <w:r w:rsidRPr="00F53416">
        <w:t xml:space="preserve">, </w:t>
      </w:r>
      <w:r w:rsidR="000201DB">
        <w:t>dichos</w:t>
      </w:r>
      <w:r w:rsidRPr="00F53416">
        <w:t xml:space="preserve"> </w:t>
      </w:r>
      <w:r w:rsidR="00E30720" w:rsidRPr="00F53416">
        <w:t>peligro</w:t>
      </w:r>
      <w:r w:rsidR="00E30720">
        <w:t>s</w:t>
      </w:r>
      <w:r w:rsidR="00E30720">
        <w:rPr>
          <w:rFonts w:ascii="Cormorant" w:hAnsi="Cormorant" w:cs="Cormorant"/>
        </w:rPr>
        <w:t>–</w:t>
      </w:r>
      <w:r w:rsidR="00E30720">
        <w:t>sufrimientos</w:t>
      </w:r>
      <w:r w:rsidR="00E30720" w:rsidRPr="00F53416">
        <w:t xml:space="preserve"> </w:t>
      </w:r>
      <w:r w:rsidRPr="00F53416">
        <w:t>cesa</w:t>
      </w:r>
      <w:r w:rsidR="000201DB">
        <w:t>ría</w:t>
      </w:r>
      <w:r w:rsidRPr="00F53416">
        <w:t xml:space="preserve">n </w:t>
      </w:r>
      <w:r w:rsidR="000201DB">
        <w:t>en su totalidad</w:t>
      </w:r>
      <w:r w:rsidRPr="00F53416">
        <w:t>. S</w:t>
      </w:r>
      <w:r w:rsidR="00EB162C">
        <w:t>ó</w:t>
      </w:r>
      <w:r w:rsidRPr="00F53416">
        <w:t>lo entonces  surg</w:t>
      </w:r>
      <w:r w:rsidR="00EB162C">
        <w:t>iría</w:t>
      </w:r>
      <w:r w:rsidRPr="00F53416">
        <w:t xml:space="preserve"> </w:t>
      </w:r>
      <w:r w:rsidRPr="00E30720">
        <w:t>el</w:t>
      </w:r>
      <w:r w:rsidRPr="00F53416">
        <w:rPr>
          <w:i/>
          <w:iCs/>
        </w:rPr>
        <w:t xml:space="preserve"> nibbāna</w:t>
      </w:r>
      <w:r w:rsidRPr="00F53416">
        <w:t xml:space="preserve"> y </w:t>
      </w:r>
      <w:r w:rsidR="00EB162C">
        <w:t>podría</w:t>
      </w:r>
      <w:r w:rsidRPr="00F53416">
        <w:t xml:space="preserve"> </w:t>
      </w:r>
      <w:r w:rsidR="00EB162C">
        <w:t>afirmarse</w:t>
      </w:r>
      <w:r w:rsidRPr="00F53416">
        <w:t>: "</w:t>
      </w:r>
      <w:r w:rsidR="00EB162C">
        <w:t xml:space="preserve">él </w:t>
      </w:r>
      <w:r w:rsidRPr="00F53416">
        <w:t xml:space="preserve">ha </w:t>
      </w:r>
      <w:r w:rsidR="003B19FB">
        <w:t xml:space="preserve">consumado </w:t>
      </w:r>
      <w:r w:rsidRPr="003B19FB">
        <w:t>el</w:t>
      </w:r>
      <w:r w:rsidRPr="00F53416">
        <w:rPr>
          <w:i/>
          <w:iCs/>
        </w:rPr>
        <w:t xml:space="preserve"> nibbāna</w:t>
      </w:r>
      <w:r w:rsidRPr="00F53416">
        <w:t xml:space="preserve">, ha alcanzado </w:t>
      </w:r>
      <w:r w:rsidRPr="00F53416">
        <w:rPr>
          <w:i/>
          <w:iCs/>
        </w:rPr>
        <w:t>el nibbāna</w:t>
      </w:r>
      <w:r w:rsidRPr="00F53416">
        <w:t>."</w:t>
      </w:r>
    </w:p>
    <w:p w14:paraId="17778D42" w14:textId="45EABC0A" w:rsidR="00F53416" w:rsidRPr="00F53416" w:rsidRDefault="00F53416" w:rsidP="00D52705">
      <w:pPr>
        <w:pStyle w:val="FinSeccion"/>
        <w:spacing w:after="0"/>
        <w:rPr>
          <w:lang w:val="es-PE"/>
        </w:rPr>
      </w:pPr>
      <w:r w:rsidRPr="00F53416">
        <w:rPr>
          <w:lang w:val="es-PE"/>
        </w:rPr>
        <w:t>[</w:t>
      </w:r>
      <w:r w:rsidR="00E30720">
        <w:rPr>
          <w:lang w:val="es-PE"/>
        </w:rPr>
        <w:t>É</w:t>
      </w:r>
      <w:r w:rsidRPr="00F53416">
        <w:rPr>
          <w:lang w:val="es-PE"/>
        </w:rPr>
        <w:t xml:space="preserve">sta es la opinión de los </w:t>
      </w:r>
      <w:r w:rsidR="003B19FB">
        <w:rPr>
          <w:lang w:val="es-PE"/>
        </w:rPr>
        <w:t>Maestros</w:t>
      </w:r>
      <w:r w:rsidRPr="00F53416">
        <w:rPr>
          <w:lang w:val="es-PE"/>
        </w:rPr>
        <w:t>]</w:t>
      </w:r>
      <w:r w:rsidR="003B19FB">
        <w:rPr>
          <w:lang w:val="es-PE"/>
        </w:rPr>
        <w:t>.</w:t>
      </w:r>
    </w:p>
    <w:p w14:paraId="6072E5BB" w14:textId="1E5B32B6" w:rsidR="00F53416" w:rsidRPr="00F53416" w:rsidRDefault="00F53416" w:rsidP="00D52705">
      <w:pPr>
        <w:pStyle w:val="FinSeccion"/>
        <w:spacing w:after="0"/>
        <w:rPr>
          <w:lang w:val="es-PE"/>
        </w:rPr>
      </w:pPr>
      <w:r w:rsidRPr="00F53416">
        <w:rPr>
          <w:lang w:val="es-PE"/>
        </w:rPr>
        <w:t xml:space="preserve">[Aquí terminan las diferentes </w:t>
      </w:r>
      <w:r w:rsidR="00E30720">
        <w:rPr>
          <w:lang w:val="es-PE"/>
        </w:rPr>
        <w:t>interpretaciones</w:t>
      </w:r>
      <w:r w:rsidRPr="00F53416">
        <w:rPr>
          <w:lang w:val="es-PE"/>
        </w:rPr>
        <w:t xml:space="preserve"> sobre </w:t>
      </w:r>
      <w:r w:rsidRPr="00E30720">
        <w:rPr>
          <w:lang w:val="es-PE"/>
        </w:rPr>
        <w:t>el</w:t>
      </w:r>
      <w:r w:rsidRPr="00F53416">
        <w:rPr>
          <w:i/>
          <w:iCs/>
          <w:lang w:val="es-PE"/>
        </w:rPr>
        <w:t xml:space="preserve"> </w:t>
      </w:r>
      <w:r w:rsidR="003B19FB" w:rsidRPr="00F53416">
        <w:rPr>
          <w:i/>
          <w:iCs/>
          <w:lang w:val="es-PE"/>
        </w:rPr>
        <w:t xml:space="preserve">Itivuttaka </w:t>
      </w:r>
      <w:r w:rsidR="003B19FB" w:rsidRPr="003B19FB">
        <w:rPr>
          <w:i/>
          <w:iCs/>
          <w:lang w:val="es-PE"/>
        </w:rPr>
        <w:t>Pāḷi</w:t>
      </w:r>
      <w:r w:rsidRPr="00F53416">
        <w:rPr>
          <w:lang w:val="es-PE"/>
        </w:rPr>
        <w:t>]</w:t>
      </w:r>
      <w:r w:rsidR="003B19FB">
        <w:rPr>
          <w:lang w:val="es-PE"/>
        </w:rPr>
        <w:t>.</w:t>
      </w:r>
    </w:p>
    <w:p w14:paraId="65E4B620" w14:textId="77777777" w:rsidR="001E30DD" w:rsidRPr="00F53416" w:rsidRDefault="001E30DD" w:rsidP="0068458F">
      <w:pPr>
        <w:pStyle w:val="FinSeccion"/>
        <w:rPr>
          <w:lang w:val="es-PE"/>
        </w:rPr>
      </w:pPr>
    </w:p>
    <w:p w14:paraId="3F909A32" w14:textId="704A53C6" w:rsidR="00F53416" w:rsidRPr="00F53416" w:rsidRDefault="003B19FB" w:rsidP="002C7336">
      <w:pPr>
        <w:pStyle w:val="Ttulo4"/>
        <w:rPr>
          <w:lang w:val="es-PE"/>
        </w:rPr>
      </w:pPr>
      <w:r w:rsidRPr="00F53416">
        <w:rPr>
          <w:lang w:val="es-PE"/>
        </w:rPr>
        <w:t>L</w:t>
      </w:r>
      <w:r>
        <w:rPr>
          <w:lang w:val="es-PE"/>
        </w:rPr>
        <w:t>a</w:t>
      </w:r>
      <w:r w:rsidRPr="00F53416">
        <w:rPr>
          <w:lang w:val="es-PE"/>
        </w:rPr>
        <w:t xml:space="preserve"> </w:t>
      </w:r>
      <w:r w:rsidR="00AA4D30" w:rsidRPr="00F53416">
        <w:rPr>
          <w:lang w:val="es-PE"/>
        </w:rPr>
        <w:t>Ces</w:t>
      </w:r>
      <w:r w:rsidR="00AA4D30">
        <w:rPr>
          <w:lang w:val="es-PE"/>
        </w:rPr>
        <w:t>ación</w:t>
      </w:r>
      <w:r w:rsidR="00AA4D30" w:rsidRPr="00F53416">
        <w:rPr>
          <w:lang w:val="es-PE"/>
        </w:rPr>
        <w:t xml:space="preserve"> </w:t>
      </w:r>
      <w:r w:rsidR="00F53416" w:rsidRPr="00F53416">
        <w:rPr>
          <w:lang w:val="es-PE"/>
        </w:rPr>
        <w:t xml:space="preserve">de las </w:t>
      </w:r>
      <w:r w:rsidR="00AA4D30" w:rsidRPr="00F53416">
        <w:rPr>
          <w:lang w:val="es-PE"/>
        </w:rPr>
        <w:t xml:space="preserve">Impurezas </w:t>
      </w:r>
      <w:r w:rsidR="00AA4D30">
        <w:rPr>
          <w:lang w:val="es-PE"/>
        </w:rPr>
        <w:t>Corresponderá a</w:t>
      </w:r>
      <w:r w:rsidR="00073C12">
        <w:rPr>
          <w:lang w:val="es-PE"/>
        </w:rPr>
        <w:t xml:space="preserve"> </w:t>
      </w:r>
      <w:r w:rsidR="00F53416" w:rsidRPr="00F53416">
        <w:rPr>
          <w:lang w:val="es-PE"/>
        </w:rPr>
        <w:t>l</w:t>
      </w:r>
      <w:r w:rsidR="00073C12">
        <w:rPr>
          <w:lang w:val="es-PE"/>
        </w:rPr>
        <w:t>a</w:t>
      </w:r>
      <w:r w:rsidR="00AA4D30">
        <w:rPr>
          <w:lang w:val="es-PE"/>
        </w:rPr>
        <w:t xml:space="preserve"> </w:t>
      </w:r>
      <w:r w:rsidR="00073C12">
        <w:rPr>
          <w:lang w:val="es-PE"/>
        </w:rPr>
        <w:t>Cuestión</w:t>
      </w:r>
      <w:r w:rsidR="00AA4D30" w:rsidRPr="00F53416">
        <w:rPr>
          <w:lang w:val="es-PE"/>
        </w:rPr>
        <w:t xml:space="preserve"> Principal</w:t>
      </w:r>
    </w:p>
    <w:p w14:paraId="3AC87372" w14:textId="6DB4DBF5" w:rsidR="00A926A1" w:rsidRPr="00A926A1" w:rsidRDefault="00A926A1" w:rsidP="00580EE5">
      <w:pPr>
        <w:rPr>
          <w:lang w:val="es-PE"/>
        </w:rPr>
      </w:pPr>
      <w:r w:rsidRPr="00A926A1">
        <w:rPr>
          <w:lang w:val="es-PE"/>
        </w:rPr>
        <w:t xml:space="preserve">De las </w:t>
      </w:r>
      <w:r w:rsidR="0062014A">
        <w:rPr>
          <w:lang w:val="es-PE"/>
        </w:rPr>
        <w:t>2</w:t>
      </w:r>
      <w:r w:rsidRPr="00A926A1">
        <w:rPr>
          <w:lang w:val="es-PE"/>
        </w:rPr>
        <w:t xml:space="preserve"> </w:t>
      </w:r>
      <w:r w:rsidRPr="00AA4D30">
        <w:rPr>
          <w:i/>
          <w:iCs/>
          <w:lang w:val="es-PE"/>
        </w:rPr>
        <w:t>cesaciones</w:t>
      </w:r>
      <w:r w:rsidRPr="00A926A1">
        <w:rPr>
          <w:lang w:val="es-PE"/>
        </w:rPr>
        <w:t xml:space="preserve">, </w:t>
      </w:r>
      <w:r w:rsidR="00AA4D30">
        <w:rPr>
          <w:lang w:val="es-PE"/>
        </w:rPr>
        <w:t>es decir</w:t>
      </w:r>
      <w:r w:rsidRPr="00A926A1">
        <w:rPr>
          <w:lang w:val="es-PE"/>
        </w:rPr>
        <w:t xml:space="preserve">, </w:t>
      </w:r>
      <w:r w:rsidR="00AA4D30">
        <w:rPr>
          <w:lang w:val="es-PE"/>
        </w:rPr>
        <w:t>de la</w:t>
      </w:r>
      <w:r w:rsidRPr="00A926A1">
        <w:rPr>
          <w:lang w:val="es-PE"/>
        </w:rPr>
        <w:t xml:space="preserve"> </w:t>
      </w:r>
      <w:r w:rsidRPr="00AA4D30">
        <w:rPr>
          <w:i/>
          <w:iCs/>
          <w:lang w:val="es-PE"/>
        </w:rPr>
        <w:t>ces</w:t>
      </w:r>
      <w:r w:rsidR="00AA4D30" w:rsidRPr="00AA4D30">
        <w:rPr>
          <w:i/>
          <w:iCs/>
          <w:lang w:val="es-PE"/>
        </w:rPr>
        <w:t>ación</w:t>
      </w:r>
      <w:r w:rsidRPr="00A926A1">
        <w:rPr>
          <w:lang w:val="es-PE"/>
        </w:rPr>
        <w:t xml:space="preserve"> de las </w:t>
      </w:r>
      <w:r w:rsidRPr="0062014A">
        <w:rPr>
          <w:i/>
          <w:iCs/>
          <w:lang w:val="es-PE"/>
        </w:rPr>
        <w:t>impurezas</w:t>
      </w:r>
      <w:r w:rsidRPr="00A926A1">
        <w:rPr>
          <w:lang w:val="es-PE"/>
        </w:rPr>
        <w:t xml:space="preserve"> y </w:t>
      </w:r>
      <w:r w:rsidR="00AA4D30">
        <w:rPr>
          <w:lang w:val="es-PE"/>
        </w:rPr>
        <w:t xml:space="preserve">de </w:t>
      </w:r>
      <w:r w:rsidRPr="00A926A1">
        <w:rPr>
          <w:lang w:val="es-PE"/>
        </w:rPr>
        <w:t>l</w:t>
      </w:r>
      <w:r w:rsidR="00AA4D30">
        <w:rPr>
          <w:lang w:val="es-PE"/>
        </w:rPr>
        <w:t>a</w:t>
      </w:r>
      <w:r w:rsidRPr="00A926A1">
        <w:rPr>
          <w:lang w:val="es-PE"/>
        </w:rPr>
        <w:t xml:space="preserve"> </w:t>
      </w:r>
      <w:r w:rsidR="002E3D26" w:rsidRPr="00AA4D30">
        <w:rPr>
          <w:i/>
          <w:iCs/>
          <w:lang w:val="es-PE"/>
        </w:rPr>
        <w:t>cesación</w:t>
      </w:r>
      <w:r w:rsidR="002E3D26" w:rsidRPr="00A926A1">
        <w:rPr>
          <w:lang w:val="es-PE"/>
        </w:rPr>
        <w:t xml:space="preserve"> </w:t>
      </w:r>
      <w:r w:rsidRPr="00A926A1">
        <w:rPr>
          <w:lang w:val="es-PE"/>
        </w:rPr>
        <w:t>de</w:t>
      </w:r>
      <w:r w:rsidR="0062014A">
        <w:rPr>
          <w:lang w:val="es-PE"/>
        </w:rPr>
        <w:t xml:space="preserve"> </w:t>
      </w:r>
      <w:r w:rsidRPr="00A926A1">
        <w:rPr>
          <w:lang w:val="es-PE"/>
        </w:rPr>
        <w:t>l</w:t>
      </w:r>
      <w:r w:rsidR="0062014A">
        <w:rPr>
          <w:lang w:val="es-PE"/>
        </w:rPr>
        <w:t>os</w:t>
      </w:r>
      <w:r w:rsidRPr="00A926A1">
        <w:rPr>
          <w:lang w:val="es-PE"/>
        </w:rPr>
        <w:t xml:space="preserve"> </w:t>
      </w:r>
      <w:r w:rsidRPr="00A926A1">
        <w:rPr>
          <w:i/>
          <w:iCs/>
          <w:lang w:val="es-PE"/>
        </w:rPr>
        <w:t>khandhā</w:t>
      </w:r>
      <w:r w:rsidR="0062014A">
        <w:rPr>
          <w:lang w:val="es-PE"/>
        </w:rPr>
        <w:t>s</w:t>
      </w:r>
      <w:r w:rsidRPr="00A926A1">
        <w:rPr>
          <w:lang w:val="es-PE"/>
        </w:rPr>
        <w:t xml:space="preserve">, los </w:t>
      </w:r>
      <w:r w:rsidR="002E3D26">
        <w:rPr>
          <w:lang w:val="es-PE"/>
        </w:rPr>
        <w:t>4</w:t>
      </w:r>
      <w:r w:rsidRPr="00A926A1">
        <w:rPr>
          <w:lang w:val="es-PE"/>
        </w:rPr>
        <w:t xml:space="preserve"> </w:t>
      </w:r>
      <w:r w:rsidR="002E3D26" w:rsidRPr="0062014A">
        <w:rPr>
          <w:i/>
          <w:iCs/>
          <w:lang w:val="es-PE"/>
        </w:rPr>
        <w:t>agregados</w:t>
      </w:r>
      <w:r w:rsidRPr="0062014A">
        <w:rPr>
          <w:i/>
          <w:iCs/>
          <w:lang w:val="es-PE"/>
        </w:rPr>
        <w:t xml:space="preserve"> constituyentes de la existencia</w:t>
      </w:r>
      <w:r w:rsidRPr="00A926A1">
        <w:rPr>
          <w:lang w:val="es-PE"/>
        </w:rPr>
        <w:t xml:space="preserve">; </w:t>
      </w:r>
      <w:r w:rsidR="0062014A">
        <w:rPr>
          <w:lang w:val="es-PE"/>
        </w:rPr>
        <w:t xml:space="preserve">sólo </w:t>
      </w:r>
      <w:r w:rsidRPr="00A926A1">
        <w:rPr>
          <w:lang w:val="es-PE"/>
        </w:rPr>
        <w:t xml:space="preserve">la </w:t>
      </w:r>
      <w:r w:rsidRPr="002E3D26">
        <w:rPr>
          <w:i/>
          <w:iCs/>
          <w:lang w:val="es-PE"/>
        </w:rPr>
        <w:t>cesación</w:t>
      </w:r>
      <w:r w:rsidRPr="00A926A1">
        <w:rPr>
          <w:lang w:val="es-PE"/>
        </w:rPr>
        <w:t xml:space="preserve"> de las </w:t>
      </w:r>
      <w:r w:rsidRPr="0062014A">
        <w:rPr>
          <w:i/>
          <w:iCs/>
          <w:lang w:val="es-PE"/>
        </w:rPr>
        <w:t>impurezas</w:t>
      </w:r>
      <w:r w:rsidRPr="00A926A1">
        <w:rPr>
          <w:lang w:val="es-PE"/>
        </w:rPr>
        <w:t xml:space="preserve"> </w:t>
      </w:r>
      <w:r w:rsidR="002E3D26">
        <w:rPr>
          <w:lang w:val="es-PE"/>
        </w:rPr>
        <w:t>será</w:t>
      </w:r>
      <w:r w:rsidRPr="00A926A1">
        <w:rPr>
          <w:lang w:val="es-PE"/>
        </w:rPr>
        <w:t>, sin duda, l</w:t>
      </w:r>
      <w:r w:rsidR="0062014A">
        <w:rPr>
          <w:lang w:val="es-PE"/>
        </w:rPr>
        <w:t>o</w:t>
      </w:r>
      <w:r w:rsidRPr="00A926A1">
        <w:rPr>
          <w:lang w:val="es-PE"/>
        </w:rPr>
        <w:t xml:space="preserve"> principal. </w:t>
      </w:r>
      <w:r w:rsidR="00E90112">
        <w:rPr>
          <w:lang w:val="es-PE"/>
        </w:rPr>
        <w:t>Por otro lado,</w:t>
      </w:r>
      <w:r w:rsidRPr="00A926A1">
        <w:rPr>
          <w:lang w:val="es-PE"/>
        </w:rPr>
        <w:t xml:space="preserve"> la </w:t>
      </w:r>
      <w:r w:rsidRPr="002C7336">
        <w:rPr>
          <w:i/>
          <w:iCs/>
          <w:lang w:val="es-PE"/>
        </w:rPr>
        <w:t>cesación</w:t>
      </w:r>
      <w:r w:rsidRPr="00A926A1">
        <w:rPr>
          <w:lang w:val="es-PE"/>
        </w:rPr>
        <w:t xml:space="preserve"> de</w:t>
      </w:r>
      <w:r w:rsidR="002C7336">
        <w:rPr>
          <w:lang w:val="es-PE"/>
        </w:rPr>
        <w:t xml:space="preserve"> </w:t>
      </w:r>
      <w:r w:rsidRPr="00A926A1">
        <w:rPr>
          <w:lang w:val="es-PE"/>
        </w:rPr>
        <w:t>l</w:t>
      </w:r>
      <w:r w:rsidR="002C7336">
        <w:rPr>
          <w:lang w:val="es-PE"/>
        </w:rPr>
        <w:t>os</w:t>
      </w:r>
      <w:r w:rsidRPr="00A926A1">
        <w:rPr>
          <w:lang w:val="es-PE"/>
        </w:rPr>
        <w:t xml:space="preserve"> </w:t>
      </w:r>
      <w:r w:rsidRPr="00A926A1">
        <w:rPr>
          <w:i/>
          <w:iCs/>
          <w:lang w:val="es-PE"/>
        </w:rPr>
        <w:t>khandhā</w:t>
      </w:r>
      <w:r w:rsidR="002C7336">
        <w:rPr>
          <w:lang w:val="es-PE"/>
        </w:rPr>
        <w:t>s</w:t>
      </w:r>
      <w:r w:rsidRPr="00A926A1">
        <w:rPr>
          <w:lang w:val="es-PE"/>
        </w:rPr>
        <w:t xml:space="preserve"> </w:t>
      </w:r>
      <w:r w:rsidR="002C7336">
        <w:rPr>
          <w:lang w:val="es-PE"/>
        </w:rPr>
        <w:t xml:space="preserve">corresponderá </w:t>
      </w:r>
      <w:r w:rsidRPr="00A926A1">
        <w:rPr>
          <w:lang w:val="es-PE"/>
        </w:rPr>
        <w:t xml:space="preserve">siempre </w:t>
      </w:r>
      <w:r w:rsidR="002C7336">
        <w:rPr>
          <w:lang w:val="es-PE"/>
        </w:rPr>
        <w:t xml:space="preserve">y </w:t>
      </w:r>
      <w:r w:rsidRPr="00A926A1">
        <w:rPr>
          <w:lang w:val="es-PE"/>
        </w:rPr>
        <w:t>sol</w:t>
      </w:r>
      <w:r w:rsidR="002C7336">
        <w:rPr>
          <w:lang w:val="es-PE"/>
        </w:rPr>
        <w:t>amente</w:t>
      </w:r>
      <w:r w:rsidRPr="00A926A1">
        <w:rPr>
          <w:lang w:val="es-PE"/>
        </w:rPr>
        <w:t xml:space="preserve"> </w:t>
      </w:r>
      <w:r w:rsidR="002C7336">
        <w:rPr>
          <w:lang w:val="es-PE"/>
        </w:rPr>
        <w:t>a</w:t>
      </w:r>
      <w:r w:rsidR="003D4A2C">
        <w:rPr>
          <w:lang w:val="es-PE"/>
        </w:rPr>
        <w:t xml:space="preserve"> un </w:t>
      </w:r>
      <w:r w:rsidRPr="00A926A1">
        <w:rPr>
          <w:lang w:val="es-PE"/>
        </w:rPr>
        <w:t>seguidor</w:t>
      </w:r>
      <w:r w:rsidR="003D4A2C">
        <w:rPr>
          <w:lang w:val="es-PE"/>
        </w:rPr>
        <w:t xml:space="preserve"> de los anterior</w:t>
      </w:r>
      <w:r w:rsidRPr="00A926A1">
        <w:rPr>
          <w:lang w:val="es-PE"/>
        </w:rPr>
        <w:t>.</w:t>
      </w:r>
    </w:p>
    <w:p w14:paraId="6F238DDD" w14:textId="00150CCE" w:rsidR="00A84B44" w:rsidRPr="00A84B44" w:rsidRDefault="00A84B44" w:rsidP="00E37B44">
      <w:pPr>
        <w:rPr>
          <w:lang w:val="es-PE"/>
        </w:rPr>
      </w:pPr>
      <w:r w:rsidRPr="00A84B44">
        <w:rPr>
          <w:lang w:val="es-PE"/>
        </w:rPr>
        <w:t xml:space="preserve">Si un hombre que </w:t>
      </w:r>
      <w:r w:rsidR="00E90112">
        <w:rPr>
          <w:lang w:val="es-PE"/>
        </w:rPr>
        <w:t xml:space="preserve">intentase </w:t>
      </w:r>
      <w:r w:rsidRPr="00A84B44">
        <w:rPr>
          <w:lang w:val="es-PE"/>
        </w:rPr>
        <w:t>mata</w:t>
      </w:r>
      <w:r w:rsidR="00F071D5">
        <w:rPr>
          <w:lang w:val="es-PE"/>
        </w:rPr>
        <w:t>r</w:t>
      </w:r>
      <w:r w:rsidRPr="00A84B44">
        <w:rPr>
          <w:lang w:val="es-PE"/>
        </w:rPr>
        <w:t xml:space="preserve"> </w:t>
      </w:r>
      <w:r w:rsidR="00E90112">
        <w:rPr>
          <w:lang w:val="es-PE"/>
        </w:rPr>
        <w:t>a un</w:t>
      </w:r>
      <w:r w:rsidRPr="00A84B44">
        <w:rPr>
          <w:lang w:val="es-PE"/>
        </w:rPr>
        <w:t xml:space="preserve"> árbol venenoso s</w:t>
      </w:r>
      <w:r w:rsidR="00E90112">
        <w:rPr>
          <w:lang w:val="es-PE"/>
        </w:rPr>
        <w:t>ó</w:t>
      </w:r>
      <w:r w:rsidRPr="00A84B44">
        <w:rPr>
          <w:lang w:val="es-PE"/>
        </w:rPr>
        <w:t>lo le corta</w:t>
      </w:r>
      <w:r w:rsidR="00E90112">
        <w:rPr>
          <w:lang w:val="es-PE"/>
        </w:rPr>
        <w:t>se</w:t>
      </w:r>
      <w:r w:rsidRPr="00A84B44">
        <w:rPr>
          <w:lang w:val="es-PE"/>
        </w:rPr>
        <w:t xml:space="preserve"> el tronco, la</w:t>
      </w:r>
      <w:r w:rsidR="00E90112">
        <w:rPr>
          <w:lang w:val="es-PE"/>
        </w:rPr>
        <w:t>s</w:t>
      </w:r>
      <w:r w:rsidRPr="00A84B44">
        <w:rPr>
          <w:lang w:val="es-PE"/>
        </w:rPr>
        <w:t xml:space="preserve"> rama</w:t>
      </w:r>
      <w:r w:rsidR="00E90112">
        <w:rPr>
          <w:lang w:val="es-PE"/>
        </w:rPr>
        <w:t>s</w:t>
      </w:r>
      <w:r w:rsidRPr="00A84B44">
        <w:rPr>
          <w:lang w:val="es-PE"/>
        </w:rPr>
        <w:t xml:space="preserve"> y </w:t>
      </w:r>
      <w:r w:rsidR="004A7676">
        <w:rPr>
          <w:lang w:val="es-PE"/>
        </w:rPr>
        <w:t>hojas</w:t>
      </w:r>
      <w:r w:rsidR="00E90112">
        <w:rPr>
          <w:lang w:val="es-PE"/>
        </w:rPr>
        <w:t>,</w:t>
      </w:r>
      <w:r w:rsidRPr="00A84B44">
        <w:rPr>
          <w:lang w:val="es-PE"/>
        </w:rPr>
        <w:t xml:space="preserve"> sin cavar ni cortar sus raíces, no </w:t>
      </w:r>
      <w:r w:rsidR="00E90112">
        <w:rPr>
          <w:lang w:val="es-PE"/>
        </w:rPr>
        <w:t>ser</w:t>
      </w:r>
      <w:r w:rsidR="00F071D5">
        <w:rPr>
          <w:lang w:val="es-PE"/>
        </w:rPr>
        <w:t>ía</w:t>
      </w:r>
      <w:r w:rsidR="00E90112">
        <w:rPr>
          <w:lang w:val="es-PE"/>
        </w:rPr>
        <w:t xml:space="preserve"> </w:t>
      </w:r>
      <w:r w:rsidRPr="00A84B44">
        <w:rPr>
          <w:lang w:val="es-PE"/>
        </w:rPr>
        <w:t xml:space="preserve">lo suficientemente apto como para ser </w:t>
      </w:r>
      <w:r w:rsidR="00F071D5">
        <w:rPr>
          <w:lang w:val="es-PE"/>
        </w:rPr>
        <w:t>denominado</w:t>
      </w:r>
      <w:r w:rsidRPr="00A84B44">
        <w:rPr>
          <w:lang w:val="es-PE"/>
        </w:rPr>
        <w:t xml:space="preserve"> el asesino de un árbol venenoso. Sin corta</w:t>
      </w:r>
      <w:r w:rsidR="005E0255">
        <w:rPr>
          <w:lang w:val="es-PE"/>
        </w:rPr>
        <w:t>r</w:t>
      </w:r>
      <w:r w:rsidRPr="00A84B44">
        <w:rPr>
          <w:lang w:val="es-PE"/>
        </w:rPr>
        <w:t xml:space="preserve"> </w:t>
      </w:r>
      <w:r w:rsidR="00F071D5">
        <w:rPr>
          <w:lang w:val="es-PE"/>
        </w:rPr>
        <w:t xml:space="preserve">el </w:t>
      </w:r>
      <w:r w:rsidRPr="00A84B44">
        <w:rPr>
          <w:lang w:val="es-PE"/>
        </w:rPr>
        <w:t>tronco, rama</w:t>
      </w:r>
      <w:r w:rsidR="00F071D5">
        <w:rPr>
          <w:lang w:val="es-PE"/>
        </w:rPr>
        <w:t>s</w:t>
      </w:r>
      <w:r w:rsidR="00C670D9">
        <w:rPr>
          <w:lang w:val="es-PE"/>
        </w:rPr>
        <w:t>,</w:t>
      </w:r>
      <w:r w:rsidRPr="00A84B44">
        <w:rPr>
          <w:lang w:val="es-PE"/>
        </w:rPr>
        <w:t xml:space="preserve">  </w:t>
      </w:r>
      <w:r w:rsidR="004A7676">
        <w:rPr>
          <w:lang w:val="es-PE"/>
        </w:rPr>
        <w:t>hojas</w:t>
      </w:r>
      <w:r w:rsidRPr="00A84B44">
        <w:rPr>
          <w:lang w:val="es-PE"/>
        </w:rPr>
        <w:t xml:space="preserve">, el </w:t>
      </w:r>
      <w:r w:rsidR="00C679DF">
        <w:rPr>
          <w:lang w:val="es-PE"/>
        </w:rPr>
        <w:t xml:space="preserve">sólo el </w:t>
      </w:r>
      <w:r w:rsidRPr="00A84B44">
        <w:rPr>
          <w:lang w:val="es-PE"/>
        </w:rPr>
        <w:t>hombre que arranca</w:t>
      </w:r>
      <w:r w:rsidR="00C670D9">
        <w:rPr>
          <w:lang w:val="es-PE"/>
        </w:rPr>
        <w:t>se</w:t>
      </w:r>
      <w:r w:rsidRPr="00A84B44">
        <w:rPr>
          <w:lang w:val="es-PE"/>
        </w:rPr>
        <w:t xml:space="preserve"> las raíces, las corta</w:t>
      </w:r>
      <w:r w:rsidR="00C670D9">
        <w:rPr>
          <w:lang w:val="es-PE"/>
        </w:rPr>
        <w:t>se</w:t>
      </w:r>
      <w:r w:rsidRPr="00A84B44">
        <w:rPr>
          <w:lang w:val="es-PE"/>
        </w:rPr>
        <w:t>, las redu</w:t>
      </w:r>
      <w:r w:rsidR="00C670D9">
        <w:rPr>
          <w:lang w:val="es-PE"/>
        </w:rPr>
        <w:t>jese</w:t>
      </w:r>
      <w:r w:rsidRPr="00A84B44">
        <w:rPr>
          <w:lang w:val="es-PE"/>
        </w:rPr>
        <w:t xml:space="preserve"> a cenizas y las tira</w:t>
      </w:r>
      <w:r w:rsidR="00C670D9">
        <w:rPr>
          <w:lang w:val="es-PE"/>
        </w:rPr>
        <w:t>se</w:t>
      </w:r>
      <w:r w:rsidR="00C679DF">
        <w:rPr>
          <w:lang w:val="es-PE"/>
        </w:rPr>
        <w:t xml:space="preserve"> en su totalidad</w:t>
      </w:r>
      <w:r w:rsidRPr="00A84B44">
        <w:rPr>
          <w:lang w:val="es-PE"/>
        </w:rPr>
        <w:t xml:space="preserve">, </w:t>
      </w:r>
      <w:r w:rsidR="00C670D9">
        <w:rPr>
          <w:lang w:val="es-PE"/>
        </w:rPr>
        <w:t xml:space="preserve">correspondería, </w:t>
      </w:r>
      <w:r w:rsidRPr="00A84B44">
        <w:rPr>
          <w:lang w:val="es-PE"/>
        </w:rPr>
        <w:t xml:space="preserve">en </w:t>
      </w:r>
      <w:r w:rsidR="0043358B">
        <w:rPr>
          <w:lang w:val="es-PE"/>
        </w:rPr>
        <w:t>realidad</w:t>
      </w:r>
      <w:r w:rsidR="00C670D9">
        <w:rPr>
          <w:lang w:val="es-PE"/>
        </w:rPr>
        <w:t>,</w:t>
      </w:r>
      <w:r w:rsidRPr="00A84B44">
        <w:rPr>
          <w:lang w:val="es-PE"/>
        </w:rPr>
        <w:t xml:space="preserve"> </w:t>
      </w:r>
      <w:r w:rsidR="00C670D9">
        <w:rPr>
          <w:lang w:val="es-PE"/>
        </w:rPr>
        <w:t>a</w:t>
      </w:r>
      <w:r w:rsidRPr="00A84B44">
        <w:rPr>
          <w:lang w:val="es-PE"/>
        </w:rPr>
        <w:t xml:space="preserve">l asesino del árbol venenoso. La destrucción de las raíces </w:t>
      </w:r>
      <w:r w:rsidR="00C670D9">
        <w:rPr>
          <w:lang w:val="es-PE"/>
        </w:rPr>
        <w:t>sería</w:t>
      </w:r>
      <w:r w:rsidRPr="00A84B44">
        <w:rPr>
          <w:lang w:val="es-PE"/>
        </w:rPr>
        <w:t xml:space="preserve"> </w:t>
      </w:r>
      <w:r w:rsidR="00635233">
        <w:rPr>
          <w:lang w:val="es-PE"/>
        </w:rPr>
        <w:t xml:space="preserve">aquí </w:t>
      </w:r>
      <w:r w:rsidRPr="00A84B44">
        <w:rPr>
          <w:lang w:val="es-PE"/>
        </w:rPr>
        <w:t>lo principal. La destrucción del tronco, de la</w:t>
      </w:r>
      <w:r w:rsidR="00C670D9">
        <w:rPr>
          <w:lang w:val="es-PE"/>
        </w:rPr>
        <w:t>s</w:t>
      </w:r>
      <w:r w:rsidRPr="00A84B44">
        <w:rPr>
          <w:lang w:val="es-PE"/>
        </w:rPr>
        <w:t xml:space="preserve"> rama</w:t>
      </w:r>
      <w:r w:rsidR="00C670D9">
        <w:rPr>
          <w:lang w:val="es-PE"/>
        </w:rPr>
        <w:t>s</w:t>
      </w:r>
      <w:r w:rsidRPr="00A84B44">
        <w:rPr>
          <w:lang w:val="es-PE"/>
        </w:rPr>
        <w:t xml:space="preserve"> y </w:t>
      </w:r>
      <w:r w:rsidR="00635233">
        <w:rPr>
          <w:lang w:val="es-PE"/>
        </w:rPr>
        <w:t xml:space="preserve">hojas </w:t>
      </w:r>
      <w:r w:rsidR="00570F49">
        <w:rPr>
          <w:lang w:val="es-PE"/>
        </w:rPr>
        <w:t>será</w:t>
      </w:r>
      <w:r w:rsidRPr="00A84B44">
        <w:rPr>
          <w:lang w:val="es-PE"/>
        </w:rPr>
        <w:t xml:space="preserve"> </w:t>
      </w:r>
      <w:r w:rsidR="00847125">
        <w:rPr>
          <w:lang w:val="es-PE"/>
        </w:rPr>
        <w:t xml:space="preserve">siempre </w:t>
      </w:r>
      <w:r w:rsidR="00635233">
        <w:rPr>
          <w:lang w:val="es-PE"/>
        </w:rPr>
        <w:t xml:space="preserve">la </w:t>
      </w:r>
      <w:r w:rsidRPr="00A84B44">
        <w:rPr>
          <w:lang w:val="es-PE"/>
        </w:rPr>
        <w:t>seguidora de la destrucción de las raíces.</w:t>
      </w:r>
    </w:p>
    <w:p w14:paraId="2B38F550" w14:textId="457C1851" w:rsidR="00A84B44" w:rsidRPr="00A84B44" w:rsidRDefault="00A84B44" w:rsidP="00F56052">
      <w:pPr>
        <w:rPr>
          <w:i/>
          <w:iCs/>
          <w:lang w:val="es-PE"/>
        </w:rPr>
      </w:pPr>
      <w:r w:rsidRPr="00A84B44">
        <w:rPr>
          <w:lang w:val="es-PE"/>
        </w:rPr>
        <w:t xml:space="preserve">El </w:t>
      </w:r>
      <w:r w:rsidRPr="00A84B44">
        <w:rPr>
          <w:i/>
          <w:iCs/>
          <w:lang w:val="es-PE"/>
        </w:rPr>
        <w:t>dhamma</w:t>
      </w:r>
      <w:r w:rsidRPr="00A84B44">
        <w:rPr>
          <w:lang w:val="es-PE"/>
        </w:rPr>
        <w:t xml:space="preserve"> </w:t>
      </w:r>
      <w:r w:rsidR="00570F49">
        <w:rPr>
          <w:lang w:val="es-PE"/>
        </w:rPr>
        <w:t xml:space="preserve">expuesto </w:t>
      </w:r>
      <w:r w:rsidRPr="00A84B44">
        <w:rPr>
          <w:lang w:val="es-PE"/>
        </w:rPr>
        <w:t xml:space="preserve">junto con </w:t>
      </w:r>
      <w:r w:rsidR="00A50A99">
        <w:rPr>
          <w:lang w:val="es-PE"/>
        </w:rPr>
        <w:t>los diver</w:t>
      </w:r>
      <w:r w:rsidR="00F00F09">
        <w:rPr>
          <w:lang w:val="es-PE"/>
        </w:rPr>
        <w:t>s</w:t>
      </w:r>
      <w:r w:rsidR="00A50A99">
        <w:rPr>
          <w:lang w:val="es-PE"/>
        </w:rPr>
        <w:t>os</w:t>
      </w:r>
      <w:r w:rsidRPr="00A84B44">
        <w:rPr>
          <w:lang w:val="es-PE"/>
        </w:rPr>
        <w:t xml:space="preserve"> ejemplos </w:t>
      </w:r>
      <w:r w:rsidR="00570F49">
        <w:rPr>
          <w:lang w:val="es-PE"/>
        </w:rPr>
        <w:t xml:space="preserve">sobre </w:t>
      </w:r>
      <w:r w:rsidRPr="00A84B44">
        <w:rPr>
          <w:lang w:val="es-PE"/>
        </w:rPr>
        <w:t xml:space="preserve">árboles, </w:t>
      </w:r>
      <w:r w:rsidR="00570F49">
        <w:rPr>
          <w:lang w:val="es-PE"/>
        </w:rPr>
        <w:t xml:space="preserve">un </w:t>
      </w:r>
      <w:r w:rsidRPr="00A84B44">
        <w:rPr>
          <w:lang w:val="es-PE"/>
        </w:rPr>
        <w:t xml:space="preserve">gran fuego y </w:t>
      </w:r>
      <w:r w:rsidR="00570F49">
        <w:rPr>
          <w:lang w:val="es-PE"/>
        </w:rPr>
        <w:t xml:space="preserve">una </w:t>
      </w:r>
      <w:r w:rsidRPr="00A84B44">
        <w:rPr>
          <w:lang w:val="es-PE"/>
        </w:rPr>
        <w:t xml:space="preserve">lámpara de aceite </w:t>
      </w:r>
      <w:r w:rsidR="00A50A99">
        <w:rPr>
          <w:lang w:val="es-PE"/>
        </w:rPr>
        <w:t>de</w:t>
      </w:r>
      <w:r w:rsidRPr="00A84B44">
        <w:rPr>
          <w:lang w:val="es-PE"/>
        </w:rPr>
        <w:t xml:space="preserve"> los diez </w:t>
      </w:r>
      <w:r w:rsidR="00D443A0" w:rsidRPr="00570F49">
        <w:rPr>
          <w:i/>
          <w:iCs/>
          <w:lang w:val="es-PE"/>
        </w:rPr>
        <w:t>Sutta</w:t>
      </w:r>
      <w:r w:rsidR="00D443A0" w:rsidRPr="00570F49">
        <w:rPr>
          <w:lang w:val="es-PE"/>
        </w:rPr>
        <w:t>s</w:t>
      </w:r>
      <w:r w:rsidR="00D443A0" w:rsidRPr="00A84B44">
        <w:rPr>
          <w:lang w:val="es-PE"/>
        </w:rPr>
        <w:t xml:space="preserve"> </w:t>
      </w:r>
      <w:r w:rsidRPr="00A84B44">
        <w:rPr>
          <w:lang w:val="es-PE"/>
        </w:rPr>
        <w:t xml:space="preserve">del </w:t>
      </w:r>
      <w:r w:rsidRPr="00A84B44">
        <w:rPr>
          <w:i/>
          <w:iCs/>
          <w:lang w:val="es-PE"/>
        </w:rPr>
        <w:t>Nidānavagga Saṃyutta Pāḷi</w:t>
      </w:r>
      <w:r w:rsidRPr="00A84B44">
        <w:rPr>
          <w:lang w:val="es-PE"/>
        </w:rPr>
        <w:t xml:space="preserve">, </w:t>
      </w:r>
      <w:r w:rsidR="00A50A99">
        <w:rPr>
          <w:lang w:val="es-PE"/>
        </w:rPr>
        <w:t xml:space="preserve">demuestra </w:t>
      </w:r>
      <w:r w:rsidRPr="00A84B44">
        <w:rPr>
          <w:lang w:val="es-PE"/>
        </w:rPr>
        <w:t xml:space="preserve">que la única </w:t>
      </w:r>
      <w:r w:rsidR="00A50A99">
        <w:rPr>
          <w:lang w:val="es-PE"/>
        </w:rPr>
        <w:t xml:space="preserve">forma de </w:t>
      </w:r>
      <w:r w:rsidRPr="00A84B44">
        <w:rPr>
          <w:lang w:val="es-PE"/>
        </w:rPr>
        <w:t>destrucción de las raíces de la</w:t>
      </w:r>
      <w:r w:rsidR="00F31156">
        <w:rPr>
          <w:lang w:val="es-PE"/>
        </w:rPr>
        <w:t>s</w:t>
      </w:r>
      <w:r w:rsidRPr="00A84B44">
        <w:rPr>
          <w:lang w:val="es-PE"/>
        </w:rPr>
        <w:t xml:space="preserve"> </w:t>
      </w:r>
      <w:r w:rsidR="00F31156">
        <w:rPr>
          <w:lang w:val="es-PE"/>
        </w:rPr>
        <w:t>contaminaciones mentales</w:t>
      </w:r>
      <w:r w:rsidRPr="00A84B44">
        <w:rPr>
          <w:lang w:val="es-PE"/>
        </w:rPr>
        <w:t xml:space="preserve"> </w:t>
      </w:r>
      <w:r w:rsidR="00F31156">
        <w:rPr>
          <w:lang w:val="es-PE"/>
        </w:rPr>
        <w:t xml:space="preserve">corresponderá a </w:t>
      </w:r>
      <w:r w:rsidRPr="00A84B44">
        <w:rPr>
          <w:lang w:val="es-PE"/>
        </w:rPr>
        <w:t>l</w:t>
      </w:r>
      <w:r w:rsidR="00F31156">
        <w:rPr>
          <w:lang w:val="es-PE"/>
        </w:rPr>
        <w:t>a cuestión</w:t>
      </w:r>
      <w:r w:rsidRPr="00A84B44">
        <w:rPr>
          <w:lang w:val="es-PE"/>
        </w:rPr>
        <w:t xml:space="preserve"> principal</w:t>
      </w:r>
      <w:r w:rsidR="00656971">
        <w:rPr>
          <w:lang w:val="es-PE"/>
        </w:rPr>
        <w:t xml:space="preserve"> de la </w:t>
      </w:r>
      <w:r w:rsidR="00656971" w:rsidRPr="00656971">
        <w:rPr>
          <w:i/>
          <w:iCs/>
          <w:lang w:val="es-PE"/>
        </w:rPr>
        <w:t>Enseñanza</w:t>
      </w:r>
      <w:r w:rsidRPr="00A84B44">
        <w:rPr>
          <w:lang w:val="es-PE"/>
        </w:rPr>
        <w:t xml:space="preserve">, </w:t>
      </w:r>
      <w:r w:rsidR="00AF00BD">
        <w:rPr>
          <w:lang w:val="es-PE"/>
        </w:rPr>
        <w:t>la que se</w:t>
      </w:r>
      <w:r w:rsidRPr="00A84B44">
        <w:rPr>
          <w:lang w:val="es-PE"/>
        </w:rPr>
        <w:t xml:space="preserve"> ha </w:t>
      </w:r>
      <w:r w:rsidR="00AF00BD">
        <w:rPr>
          <w:lang w:val="es-PE"/>
        </w:rPr>
        <w:t>expuesto</w:t>
      </w:r>
      <w:r w:rsidRPr="00A84B44">
        <w:rPr>
          <w:lang w:val="es-PE"/>
        </w:rPr>
        <w:t xml:space="preserve"> claramente en el segundo capítulo de este </w:t>
      </w:r>
      <w:r w:rsidRPr="00A84B44">
        <w:rPr>
          <w:i/>
          <w:iCs/>
          <w:lang w:val="es-PE"/>
        </w:rPr>
        <w:t xml:space="preserve">Manual </w:t>
      </w:r>
      <w:r w:rsidR="00AF00BD">
        <w:rPr>
          <w:i/>
          <w:iCs/>
          <w:lang w:val="es-PE"/>
        </w:rPr>
        <w:t>sobre el</w:t>
      </w:r>
      <w:r w:rsidRPr="00A84B44">
        <w:rPr>
          <w:i/>
          <w:iCs/>
          <w:lang w:val="es-PE"/>
        </w:rPr>
        <w:t xml:space="preserve"> Nibbāna</w:t>
      </w:r>
      <w:r w:rsidRPr="00A84B44">
        <w:rPr>
          <w:lang w:val="es-PE"/>
        </w:rPr>
        <w:t xml:space="preserve">, </w:t>
      </w:r>
      <w:r w:rsidRPr="00A84B44">
        <w:rPr>
          <w:i/>
          <w:iCs/>
          <w:lang w:val="es-PE"/>
        </w:rPr>
        <w:t>Nibbāna Dīpanī.</w:t>
      </w:r>
    </w:p>
    <w:p w14:paraId="29A82E9F" w14:textId="77A5FA5A" w:rsidR="00A84B44" w:rsidRPr="00A84B44" w:rsidRDefault="00A84B44" w:rsidP="00301CB8">
      <w:pPr>
        <w:rPr>
          <w:lang w:val="es-PE"/>
        </w:rPr>
      </w:pPr>
      <w:r w:rsidRPr="00A84B44">
        <w:rPr>
          <w:lang w:val="es-PE"/>
        </w:rPr>
        <w:t xml:space="preserve">Además, en el </w:t>
      </w:r>
      <w:r w:rsidRPr="00A84B44">
        <w:rPr>
          <w:i/>
          <w:iCs/>
          <w:lang w:val="es-PE"/>
        </w:rPr>
        <w:t>Abhidhamma Saccavibhaṅga Pāḷi, nirodha saccavibhaṅga</w:t>
      </w:r>
      <w:r w:rsidR="00656971">
        <w:rPr>
          <w:i/>
          <w:iCs/>
          <w:lang w:val="es-PE"/>
        </w:rPr>
        <w:t>,</w:t>
      </w:r>
      <w:r w:rsidRPr="00A84B44">
        <w:rPr>
          <w:lang w:val="es-PE"/>
        </w:rPr>
        <w:t xml:space="preserve"> </w:t>
      </w:r>
      <w:r w:rsidR="00656971" w:rsidRPr="00A84B44">
        <w:rPr>
          <w:lang w:val="es-PE"/>
        </w:rPr>
        <w:t xml:space="preserve">también </w:t>
      </w:r>
      <w:r w:rsidRPr="00A84B44">
        <w:rPr>
          <w:lang w:val="es-PE"/>
        </w:rPr>
        <w:t xml:space="preserve">aparecen </w:t>
      </w:r>
      <w:r w:rsidRPr="00A84B44">
        <w:rPr>
          <w:i/>
          <w:iCs/>
          <w:lang w:val="es-PE"/>
        </w:rPr>
        <w:t>60 varas</w:t>
      </w:r>
      <w:r w:rsidR="00656971">
        <w:rPr>
          <w:rFonts w:ascii="Cormorant" w:hAnsi="Cormorant"/>
          <w:i/>
          <w:iCs/>
          <w:lang w:val="es-PE"/>
        </w:rPr>
        <w:t>–</w:t>
      </w:r>
      <w:r w:rsidRPr="00656971">
        <w:rPr>
          <w:lang w:val="es-PE"/>
        </w:rPr>
        <w:t xml:space="preserve">sentencias </w:t>
      </w:r>
      <w:r w:rsidR="00656971">
        <w:rPr>
          <w:lang w:val="es-PE"/>
        </w:rPr>
        <w:t>sobre el</w:t>
      </w:r>
      <w:r w:rsidRPr="00A84B44">
        <w:rPr>
          <w:i/>
          <w:iCs/>
          <w:lang w:val="es-PE"/>
        </w:rPr>
        <w:t xml:space="preserve"> nirodhasaccavibhaṅga; "Cakkhuṅ loke piyarūpa</w:t>
      </w:r>
      <w:r w:rsidR="00B01189">
        <w:rPr>
          <w:i/>
          <w:iCs/>
          <w:lang w:val="es-PE"/>
        </w:rPr>
        <w:t>ṃ</w:t>
      </w:r>
      <w:r w:rsidRPr="00A84B44">
        <w:rPr>
          <w:i/>
          <w:iCs/>
          <w:lang w:val="es-PE"/>
        </w:rPr>
        <w:t xml:space="preserve"> sāta–rūpaṃ, etthesā tanhā pahiyamānā pahiyati, nirujhamānā nirujhati</w:t>
      </w:r>
      <w:r w:rsidRPr="00A84B44">
        <w:rPr>
          <w:lang w:val="es-PE"/>
        </w:rPr>
        <w:t xml:space="preserve">", etc., </w:t>
      </w:r>
      <w:r w:rsidR="00656971">
        <w:rPr>
          <w:lang w:val="es-PE"/>
        </w:rPr>
        <w:t>el cual</w:t>
      </w:r>
      <w:r w:rsidRPr="00A84B44">
        <w:rPr>
          <w:lang w:val="es-PE"/>
        </w:rPr>
        <w:t xml:space="preserve"> </w:t>
      </w:r>
      <w:r w:rsidR="003277CB">
        <w:rPr>
          <w:lang w:val="es-PE"/>
        </w:rPr>
        <w:t>expone</w:t>
      </w:r>
      <w:r w:rsidRPr="00A84B44">
        <w:rPr>
          <w:lang w:val="es-PE"/>
        </w:rPr>
        <w:t xml:space="preserve"> principalmente l</w:t>
      </w:r>
      <w:r w:rsidR="00656971">
        <w:rPr>
          <w:lang w:val="es-PE"/>
        </w:rPr>
        <w:t>a</w:t>
      </w:r>
      <w:r w:rsidRPr="00A84B44">
        <w:rPr>
          <w:lang w:val="es-PE"/>
        </w:rPr>
        <w:t xml:space="preserve"> </w:t>
      </w:r>
      <w:r w:rsidR="006B6785" w:rsidRPr="006B6785">
        <w:rPr>
          <w:i/>
          <w:iCs/>
          <w:lang w:val="es-PE"/>
        </w:rPr>
        <w:t>cesación</w:t>
      </w:r>
      <w:r w:rsidR="006B6785" w:rsidRPr="006B6785">
        <w:rPr>
          <w:lang w:val="es-PE"/>
        </w:rPr>
        <w:t xml:space="preserve"> </w:t>
      </w:r>
      <w:r w:rsidRPr="00A84B44">
        <w:rPr>
          <w:lang w:val="es-PE"/>
        </w:rPr>
        <w:t xml:space="preserve">y </w:t>
      </w:r>
      <w:r w:rsidR="00EC2E93">
        <w:rPr>
          <w:lang w:val="es-PE"/>
        </w:rPr>
        <w:t>alivio</w:t>
      </w:r>
      <w:r w:rsidRPr="00A84B44">
        <w:rPr>
          <w:lang w:val="es-PE"/>
        </w:rPr>
        <w:t xml:space="preserve"> de las impurezas.</w:t>
      </w:r>
    </w:p>
    <w:p w14:paraId="18C9BC3C" w14:textId="6BC4CCC8" w:rsidR="00A84B44" w:rsidRPr="00A84B44" w:rsidRDefault="00A84B44" w:rsidP="00D941F8">
      <w:pPr>
        <w:rPr>
          <w:lang w:val="es-PE"/>
        </w:rPr>
      </w:pPr>
      <w:r w:rsidRPr="00A84B44">
        <w:rPr>
          <w:lang w:val="es-PE"/>
        </w:rPr>
        <w:t xml:space="preserve">De la misma manera, en el </w:t>
      </w:r>
      <w:r w:rsidRPr="00A84B44">
        <w:rPr>
          <w:i/>
          <w:iCs/>
          <w:lang w:val="es-PE"/>
        </w:rPr>
        <w:t>Mahāsatipatthāna Sutta, Dighanikāya</w:t>
      </w:r>
      <w:r w:rsidRPr="00A84B44">
        <w:rPr>
          <w:lang w:val="es-PE"/>
        </w:rPr>
        <w:t xml:space="preserve">; </w:t>
      </w:r>
      <w:r w:rsidRPr="00A84B44">
        <w:rPr>
          <w:i/>
          <w:iCs/>
          <w:lang w:val="es-PE"/>
        </w:rPr>
        <w:t>Mahāsatipatthāna Sutta, Satipatthāna Samyutta, Majhima–Nikāya</w:t>
      </w:r>
      <w:r w:rsidRPr="00A84B44">
        <w:rPr>
          <w:lang w:val="es-PE"/>
        </w:rPr>
        <w:t xml:space="preserve">, etc., se </w:t>
      </w:r>
      <w:r w:rsidR="00EC2E93">
        <w:rPr>
          <w:lang w:val="es-PE"/>
        </w:rPr>
        <w:t>re</w:t>
      </w:r>
      <w:r w:rsidRPr="00A84B44">
        <w:rPr>
          <w:lang w:val="es-PE"/>
        </w:rPr>
        <w:t xml:space="preserve">produce </w:t>
      </w:r>
      <w:r w:rsidR="00EC2E93" w:rsidRPr="00A84B44">
        <w:rPr>
          <w:lang w:val="es-PE"/>
        </w:rPr>
        <w:t xml:space="preserve">también </w:t>
      </w:r>
      <w:r w:rsidR="00EC2E93">
        <w:rPr>
          <w:lang w:val="es-PE"/>
        </w:rPr>
        <w:t xml:space="preserve">y </w:t>
      </w:r>
      <w:r w:rsidRPr="00A84B44">
        <w:rPr>
          <w:lang w:val="es-PE"/>
        </w:rPr>
        <w:t xml:space="preserve">principalmente la </w:t>
      </w:r>
      <w:r w:rsidRPr="00EC2E93">
        <w:rPr>
          <w:i/>
          <w:iCs/>
          <w:lang w:val="es-PE"/>
        </w:rPr>
        <w:t>cesación</w:t>
      </w:r>
      <w:r w:rsidRPr="00A84B44">
        <w:rPr>
          <w:lang w:val="es-PE"/>
        </w:rPr>
        <w:t xml:space="preserve"> y </w:t>
      </w:r>
      <w:r w:rsidR="003277CB">
        <w:rPr>
          <w:lang w:val="es-PE"/>
        </w:rPr>
        <w:t xml:space="preserve">el </w:t>
      </w:r>
      <w:r w:rsidR="00EC2E93">
        <w:rPr>
          <w:lang w:val="es-PE"/>
        </w:rPr>
        <w:t>alivio</w:t>
      </w:r>
      <w:r w:rsidR="00EC2E93" w:rsidRPr="00A84B44">
        <w:rPr>
          <w:lang w:val="es-PE"/>
        </w:rPr>
        <w:t xml:space="preserve"> </w:t>
      </w:r>
      <w:r w:rsidRPr="00A84B44">
        <w:rPr>
          <w:lang w:val="es-PE"/>
        </w:rPr>
        <w:t xml:space="preserve">de las impurezas. </w:t>
      </w:r>
      <w:r w:rsidR="00290FEA">
        <w:rPr>
          <w:lang w:val="es-PE"/>
        </w:rPr>
        <w:t>Más aún</w:t>
      </w:r>
      <w:r w:rsidRPr="00A84B44">
        <w:rPr>
          <w:lang w:val="es-PE"/>
        </w:rPr>
        <w:t xml:space="preserve">, </w:t>
      </w:r>
      <w:r w:rsidR="00290FEA">
        <w:rPr>
          <w:lang w:val="es-PE"/>
        </w:rPr>
        <w:t>esto también se da</w:t>
      </w:r>
      <w:r w:rsidRPr="00A84B44">
        <w:rPr>
          <w:lang w:val="es-PE"/>
        </w:rPr>
        <w:t xml:space="preserve"> en el </w:t>
      </w:r>
      <w:r w:rsidRPr="00A84B44">
        <w:rPr>
          <w:i/>
          <w:iCs/>
          <w:lang w:val="es-PE"/>
        </w:rPr>
        <w:t>Dhamma Cakkappavattava Sutta</w:t>
      </w:r>
      <w:r w:rsidRPr="00A84B44">
        <w:rPr>
          <w:lang w:val="es-PE"/>
        </w:rPr>
        <w:t xml:space="preserve">, </w:t>
      </w:r>
      <w:r w:rsidRPr="00A84B44">
        <w:rPr>
          <w:i/>
          <w:iCs/>
          <w:lang w:val="es-PE"/>
        </w:rPr>
        <w:t>Nirodha Sacca Niddesa</w:t>
      </w:r>
      <w:r w:rsidR="003277CB">
        <w:rPr>
          <w:i/>
          <w:iCs/>
          <w:lang w:val="es-PE"/>
        </w:rPr>
        <w:t xml:space="preserve"> </w:t>
      </w:r>
      <w:r w:rsidRPr="00A84B44">
        <w:rPr>
          <w:lang w:val="es-PE"/>
        </w:rPr>
        <w:t>—</w:t>
      </w:r>
    </w:p>
    <w:p w14:paraId="0D4B4E9A" w14:textId="77777777" w:rsidR="00F21862" w:rsidRPr="00A84B44" w:rsidRDefault="00F21862">
      <w:pPr>
        <w:ind w:firstLine="0"/>
        <w:rPr>
          <w:lang w:val="es-PE"/>
        </w:rPr>
      </w:pPr>
      <w:r w:rsidRPr="00A84B44">
        <w:rPr>
          <w:lang w:val="es-PE"/>
        </w:rPr>
        <w:br w:type="page"/>
      </w:r>
    </w:p>
    <w:p w14:paraId="79ACE5B9" w14:textId="77777777" w:rsidR="001E30DD" w:rsidRPr="00A84B44" w:rsidRDefault="001E30DD" w:rsidP="001E30DD">
      <w:pPr>
        <w:rPr>
          <w:lang w:val="es-PE"/>
        </w:rPr>
      </w:pPr>
    </w:p>
    <w:p w14:paraId="5C840782" w14:textId="5A7B282C" w:rsidR="00D443A0" w:rsidRPr="00F00F09" w:rsidRDefault="00D443A0" w:rsidP="00D443A0">
      <w:pPr>
        <w:spacing w:after="100"/>
        <w:ind w:left="709" w:hanging="425"/>
        <w:rPr>
          <w:sz w:val="16"/>
          <w:szCs w:val="22"/>
          <w:lang w:val="es-PE"/>
        </w:rPr>
      </w:pPr>
      <w:r w:rsidRPr="00F00F09">
        <w:rPr>
          <w:sz w:val="16"/>
          <w:szCs w:val="22"/>
          <w:lang w:val="es-PE"/>
        </w:rPr>
        <w:t xml:space="preserve">(a). </w:t>
      </w:r>
      <w:r w:rsidRPr="00F00F09">
        <w:rPr>
          <w:sz w:val="16"/>
          <w:szCs w:val="22"/>
          <w:lang w:val="es-PE"/>
        </w:rPr>
        <w:tab/>
      </w:r>
      <w:r w:rsidRPr="00F00F09">
        <w:rPr>
          <w:i/>
          <w:iCs/>
          <w:sz w:val="16"/>
          <w:szCs w:val="22"/>
          <w:lang w:val="es-PE"/>
        </w:rPr>
        <w:t>taṭṭha katamaṃ dukkhanirodha ariyasaccaṃ</w:t>
      </w:r>
    </w:p>
    <w:p w14:paraId="5020F066" w14:textId="51213A57" w:rsidR="00D443A0" w:rsidRPr="00F00F09" w:rsidRDefault="00D443A0" w:rsidP="00D443A0">
      <w:pPr>
        <w:spacing w:after="100"/>
        <w:ind w:left="709" w:hanging="425"/>
        <w:rPr>
          <w:sz w:val="16"/>
          <w:szCs w:val="22"/>
          <w:lang w:val="es-PE"/>
        </w:rPr>
      </w:pPr>
      <w:r w:rsidRPr="00F00F09">
        <w:rPr>
          <w:sz w:val="16"/>
          <w:szCs w:val="22"/>
          <w:lang w:val="es-PE"/>
        </w:rPr>
        <w:t xml:space="preserve">(a). </w:t>
      </w:r>
      <w:r w:rsidRPr="00F00F09">
        <w:rPr>
          <w:sz w:val="16"/>
          <w:szCs w:val="22"/>
          <w:lang w:val="es-PE"/>
        </w:rPr>
        <w:tab/>
      </w:r>
      <w:r w:rsidRPr="00F00F09">
        <w:rPr>
          <w:i/>
          <w:iCs/>
          <w:sz w:val="16"/>
          <w:szCs w:val="22"/>
          <w:lang w:val="es-PE"/>
        </w:rPr>
        <w:t xml:space="preserve">yo tassāyeva tanhāya asesa virāganirodho, cāgo, patinissaggo, mutti, anālayo </w:t>
      </w:r>
      <w:r w:rsidRPr="00F00F09">
        <w:rPr>
          <w:sz w:val="16"/>
          <w:szCs w:val="22"/>
          <w:lang w:val="es-PE"/>
        </w:rPr>
        <w:t xml:space="preserve">—ahí aparece principalmente sólo la </w:t>
      </w:r>
      <w:r w:rsidRPr="00F00F09">
        <w:rPr>
          <w:i/>
          <w:iCs/>
          <w:sz w:val="16"/>
          <w:szCs w:val="22"/>
          <w:lang w:val="es-PE"/>
        </w:rPr>
        <w:t>cesación</w:t>
      </w:r>
      <w:r w:rsidRPr="00F00F09">
        <w:rPr>
          <w:sz w:val="16"/>
          <w:szCs w:val="22"/>
          <w:lang w:val="es-PE"/>
        </w:rPr>
        <w:t xml:space="preserve">–alivio de las impurezas. Además, esto se da a lo largo de los </w:t>
      </w:r>
      <w:r w:rsidRPr="00F00F09">
        <w:rPr>
          <w:i/>
          <w:iCs/>
          <w:sz w:val="16"/>
          <w:szCs w:val="22"/>
          <w:lang w:val="es-PE"/>
        </w:rPr>
        <w:t>Sutta</w:t>
      </w:r>
      <w:r w:rsidRPr="00F00F09">
        <w:rPr>
          <w:sz w:val="16"/>
          <w:szCs w:val="22"/>
          <w:lang w:val="es-PE"/>
        </w:rPr>
        <w:t xml:space="preserve">s del </w:t>
      </w:r>
      <w:r w:rsidRPr="00F00F09">
        <w:rPr>
          <w:i/>
          <w:iCs/>
          <w:sz w:val="16"/>
          <w:szCs w:val="22"/>
          <w:lang w:val="es-PE"/>
        </w:rPr>
        <w:t>Suttanta Piṭaka</w:t>
      </w:r>
      <w:r w:rsidRPr="00F00F09">
        <w:rPr>
          <w:sz w:val="16"/>
          <w:szCs w:val="22"/>
          <w:lang w:val="es-PE"/>
        </w:rPr>
        <w:t>:</w:t>
      </w:r>
    </w:p>
    <w:p w14:paraId="1AB361A8" w14:textId="77777777" w:rsidR="00D443A0" w:rsidRPr="00F00F09" w:rsidRDefault="00D443A0" w:rsidP="00D443A0">
      <w:pPr>
        <w:spacing w:after="100"/>
        <w:ind w:left="709" w:hanging="425"/>
        <w:rPr>
          <w:sz w:val="16"/>
          <w:szCs w:val="22"/>
          <w:lang w:val="es-PE"/>
        </w:rPr>
      </w:pPr>
      <w:r w:rsidRPr="00F00F09">
        <w:rPr>
          <w:sz w:val="16"/>
          <w:szCs w:val="22"/>
          <w:lang w:val="es-PE"/>
        </w:rPr>
        <w:t xml:space="preserve">(b). </w:t>
      </w:r>
      <w:r w:rsidRPr="00F00F09">
        <w:rPr>
          <w:sz w:val="16"/>
          <w:szCs w:val="22"/>
          <w:lang w:val="es-PE"/>
        </w:rPr>
        <w:tab/>
      </w:r>
      <w:r w:rsidRPr="00F00F09">
        <w:rPr>
          <w:i/>
          <w:iCs/>
          <w:sz w:val="16"/>
          <w:szCs w:val="22"/>
          <w:lang w:val="es-PE"/>
        </w:rPr>
        <w:t>nibbānaṃ nibbānanti āvuso vuccati, katamaṃ tarh nibbānanti</w:t>
      </w:r>
      <w:r w:rsidRPr="00F00F09">
        <w:rPr>
          <w:sz w:val="16"/>
          <w:szCs w:val="22"/>
          <w:lang w:val="es-PE"/>
        </w:rPr>
        <w:t>.</w:t>
      </w:r>
    </w:p>
    <w:p w14:paraId="6EB63362" w14:textId="77C49DCD" w:rsidR="00D443A0" w:rsidRPr="00F00F09" w:rsidRDefault="00D443A0" w:rsidP="00D443A0">
      <w:pPr>
        <w:spacing w:after="100"/>
        <w:ind w:left="709" w:hanging="425"/>
        <w:rPr>
          <w:sz w:val="16"/>
          <w:szCs w:val="22"/>
          <w:lang w:val="es-PE"/>
        </w:rPr>
      </w:pPr>
      <w:r w:rsidRPr="00F00F09">
        <w:rPr>
          <w:sz w:val="16"/>
          <w:szCs w:val="22"/>
          <w:lang w:val="es-PE"/>
        </w:rPr>
        <w:t xml:space="preserve">(b). </w:t>
      </w:r>
      <w:r w:rsidRPr="00F00F09">
        <w:rPr>
          <w:sz w:val="16"/>
          <w:szCs w:val="22"/>
          <w:lang w:val="es-PE"/>
        </w:rPr>
        <w:tab/>
      </w:r>
      <w:r w:rsidRPr="00F00F09">
        <w:rPr>
          <w:i/>
          <w:iCs/>
          <w:sz w:val="16"/>
          <w:szCs w:val="22"/>
          <w:lang w:val="es-PE"/>
        </w:rPr>
        <w:t>yo kho āvuso rāgakkhayo, dosakkhayo, moha–kkhayo, idaṃ wccati āvuso nibbānaṃ</w:t>
      </w:r>
      <w:r w:rsidRPr="00F00F09">
        <w:rPr>
          <w:sz w:val="16"/>
          <w:szCs w:val="22"/>
          <w:lang w:val="es-PE"/>
        </w:rPr>
        <w:t>, etc., al exponer</w:t>
      </w:r>
      <w:r w:rsidR="009539F1" w:rsidRPr="00F00F09">
        <w:rPr>
          <w:sz w:val="16"/>
          <w:szCs w:val="22"/>
          <w:lang w:val="es-PE"/>
        </w:rPr>
        <w:t>se</w:t>
      </w:r>
      <w:r w:rsidRPr="00F00F09">
        <w:rPr>
          <w:sz w:val="16"/>
          <w:szCs w:val="22"/>
          <w:lang w:val="es-PE"/>
        </w:rPr>
        <w:t xml:space="preserve"> así </w:t>
      </w:r>
      <w:r w:rsidR="009539F1" w:rsidRPr="00F00F09">
        <w:rPr>
          <w:sz w:val="16"/>
          <w:szCs w:val="22"/>
          <w:lang w:val="es-PE"/>
        </w:rPr>
        <w:t>el</w:t>
      </w:r>
      <w:r w:rsidRPr="00F00F09">
        <w:rPr>
          <w:sz w:val="16"/>
          <w:szCs w:val="22"/>
          <w:lang w:val="es-PE"/>
        </w:rPr>
        <w:t xml:space="preserve"> </w:t>
      </w:r>
      <w:r w:rsidRPr="00F00F09">
        <w:rPr>
          <w:i/>
          <w:iCs/>
          <w:sz w:val="16"/>
          <w:szCs w:val="22"/>
          <w:lang w:val="es-PE"/>
        </w:rPr>
        <w:t>nibbāna</w:t>
      </w:r>
      <w:r w:rsidRPr="00F00F09">
        <w:rPr>
          <w:sz w:val="16"/>
          <w:szCs w:val="22"/>
          <w:lang w:val="es-PE"/>
        </w:rPr>
        <w:t xml:space="preserve">, aparecen muchos casos </w:t>
      </w:r>
      <w:r w:rsidR="004B656D" w:rsidRPr="00F00F09">
        <w:rPr>
          <w:sz w:val="16"/>
          <w:szCs w:val="22"/>
          <w:lang w:val="es-PE"/>
        </w:rPr>
        <w:t xml:space="preserve">en los </w:t>
      </w:r>
      <w:r w:rsidRPr="00F00F09">
        <w:rPr>
          <w:sz w:val="16"/>
          <w:szCs w:val="22"/>
          <w:lang w:val="es-PE"/>
        </w:rPr>
        <w:t xml:space="preserve">que </w:t>
      </w:r>
      <w:r w:rsidR="004B656D" w:rsidRPr="00F00F09">
        <w:rPr>
          <w:sz w:val="16"/>
          <w:szCs w:val="22"/>
          <w:lang w:val="es-PE"/>
        </w:rPr>
        <w:t xml:space="preserve">se expone </w:t>
      </w:r>
      <w:r w:rsidRPr="00F00F09">
        <w:rPr>
          <w:sz w:val="16"/>
          <w:szCs w:val="22"/>
          <w:lang w:val="es-PE"/>
        </w:rPr>
        <w:t xml:space="preserve">principalmente la </w:t>
      </w:r>
      <w:r w:rsidRPr="00F00F09">
        <w:rPr>
          <w:i/>
          <w:iCs/>
          <w:sz w:val="16"/>
          <w:szCs w:val="22"/>
          <w:lang w:val="es-PE"/>
        </w:rPr>
        <w:t>cesación</w:t>
      </w:r>
      <w:r w:rsidRPr="00F00F09">
        <w:rPr>
          <w:rFonts w:ascii="Cormorant" w:hAnsi="Cormorant"/>
          <w:sz w:val="16"/>
          <w:szCs w:val="22"/>
          <w:lang w:val="es-PE"/>
        </w:rPr>
        <w:t>–</w:t>
      </w:r>
      <w:r w:rsidRPr="00F00F09">
        <w:rPr>
          <w:sz w:val="16"/>
          <w:szCs w:val="22"/>
          <w:lang w:val="es-PE"/>
        </w:rPr>
        <w:t>alivio de las impurezas.</w:t>
      </w:r>
    </w:p>
    <w:p w14:paraId="36D795F1" w14:textId="60EBEB51" w:rsidR="00B6234F" w:rsidRPr="00B6234F" w:rsidRDefault="00B6234F" w:rsidP="00CE466E">
      <w:pPr>
        <w:rPr>
          <w:lang w:val="es-PE"/>
        </w:rPr>
      </w:pPr>
      <w:r w:rsidRPr="00B6234F">
        <w:rPr>
          <w:lang w:val="es-PE"/>
        </w:rPr>
        <w:t xml:space="preserve">Por lo tanto, </w:t>
      </w:r>
      <w:r w:rsidRPr="00F00F09">
        <w:rPr>
          <w:lang w:val="es-PE"/>
        </w:rPr>
        <w:t xml:space="preserve">el </w:t>
      </w:r>
      <w:r w:rsidRPr="00B6234F">
        <w:rPr>
          <w:i/>
          <w:iCs/>
          <w:lang w:val="es-PE"/>
        </w:rPr>
        <w:t>paramattha</w:t>
      </w:r>
      <w:r w:rsidR="006E0D7E">
        <w:rPr>
          <w:rFonts w:ascii="Cormorant" w:hAnsi="Cormorant"/>
          <w:i/>
          <w:iCs/>
          <w:lang w:val="es-PE"/>
        </w:rPr>
        <w:t>–</w:t>
      </w:r>
      <w:r w:rsidRPr="00B6234F">
        <w:rPr>
          <w:i/>
          <w:iCs/>
          <w:lang w:val="es-PE"/>
        </w:rPr>
        <w:t>asaṅkhata</w:t>
      </w:r>
      <w:r w:rsidR="006E0D7E">
        <w:rPr>
          <w:rFonts w:ascii="Cormorant" w:hAnsi="Cormorant"/>
          <w:i/>
          <w:iCs/>
          <w:lang w:val="es-PE"/>
        </w:rPr>
        <w:t>–</w:t>
      </w:r>
      <w:r w:rsidRPr="00B6234F">
        <w:rPr>
          <w:i/>
          <w:iCs/>
          <w:lang w:val="es-PE"/>
        </w:rPr>
        <w:t>nirodhasaccā</w:t>
      </w:r>
      <w:r w:rsidR="006E0D7E">
        <w:rPr>
          <w:rFonts w:ascii="Cormorant" w:hAnsi="Cormorant"/>
          <w:i/>
          <w:iCs/>
          <w:lang w:val="es-PE"/>
        </w:rPr>
        <w:t>–</w:t>
      </w:r>
      <w:r w:rsidRPr="00B6234F">
        <w:rPr>
          <w:i/>
          <w:iCs/>
          <w:lang w:val="es-PE"/>
        </w:rPr>
        <w:t>mahānibbāna</w:t>
      </w:r>
      <w:r w:rsidRPr="00B6234F">
        <w:rPr>
          <w:lang w:val="es-PE"/>
        </w:rPr>
        <w:t xml:space="preserve"> debe</w:t>
      </w:r>
      <w:r w:rsidR="006E0D7E">
        <w:rPr>
          <w:lang w:val="es-PE"/>
        </w:rPr>
        <w:t>ría</w:t>
      </w:r>
      <w:r w:rsidRPr="00B6234F">
        <w:rPr>
          <w:lang w:val="es-PE"/>
        </w:rPr>
        <w:t xml:space="preserve"> </w:t>
      </w:r>
      <w:r w:rsidR="00D77D26">
        <w:rPr>
          <w:lang w:val="es-PE"/>
        </w:rPr>
        <w:t>consumarse</w:t>
      </w:r>
      <w:r w:rsidRPr="00B6234F">
        <w:rPr>
          <w:lang w:val="es-PE"/>
        </w:rPr>
        <w:t xml:space="preserve"> no s</w:t>
      </w:r>
      <w:r w:rsidR="004B656D">
        <w:rPr>
          <w:lang w:val="es-PE"/>
        </w:rPr>
        <w:t>ó</w:t>
      </w:r>
      <w:r w:rsidRPr="00B6234F">
        <w:rPr>
          <w:lang w:val="es-PE"/>
        </w:rPr>
        <w:t xml:space="preserve">lo </w:t>
      </w:r>
      <w:r w:rsidR="00D37509">
        <w:rPr>
          <w:lang w:val="es-PE"/>
        </w:rPr>
        <w:t>con</w:t>
      </w:r>
      <w:r w:rsidRPr="00B6234F">
        <w:rPr>
          <w:lang w:val="es-PE"/>
        </w:rPr>
        <w:t xml:space="preserve"> l</w:t>
      </w:r>
      <w:r w:rsidR="00D37509">
        <w:rPr>
          <w:lang w:val="es-PE"/>
        </w:rPr>
        <w:t>a</w:t>
      </w:r>
      <w:r w:rsidRPr="00B6234F">
        <w:rPr>
          <w:lang w:val="es-PE"/>
        </w:rPr>
        <w:t xml:space="preserve"> </w:t>
      </w:r>
      <w:r w:rsidR="006E0D7E" w:rsidRPr="006E0D7E">
        <w:rPr>
          <w:i/>
          <w:iCs/>
          <w:lang w:val="es-PE"/>
        </w:rPr>
        <w:t>cesación</w:t>
      </w:r>
      <w:r w:rsidRPr="00B6234F">
        <w:rPr>
          <w:lang w:val="es-PE"/>
        </w:rPr>
        <w:t>–</w:t>
      </w:r>
      <w:r w:rsidR="006E0D7E" w:rsidRPr="006E0D7E">
        <w:rPr>
          <w:lang w:val="es-PE"/>
        </w:rPr>
        <w:t xml:space="preserve">alivio </w:t>
      </w:r>
      <w:r w:rsidRPr="00B6234F">
        <w:rPr>
          <w:lang w:val="es-PE"/>
        </w:rPr>
        <w:t xml:space="preserve">de los </w:t>
      </w:r>
      <w:r w:rsidR="006E0D7E" w:rsidRPr="00D77D26">
        <w:rPr>
          <w:i/>
          <w:iCs/>
          <w:lang w:val="es-PE"/>
        </w:rPr>
        <w:t xml:space="preserve">agregados </w:t>
      </w:r>
      <w:r w:rsidRPr="00D77D26">
        <w:rPr>
          <w:i/>
          <w:iCs/>
          <w:lang w:val="es-PE"/>
        </w:rPr>
        <w:t>constituyentes de la existencia</w:t>
      </w:r>
      <w:r w:rsidR="007D5E69">
        <w:rPr>
          <w:i/>
          <w:iCs/>
          <w:lang w:val="es-PE"/>
        </w:rPr>
        <w:t>,</w:t>
      </w:r>
      <w:r w:rsidRPr="00B6234F">
        <w:rPr>
          <w:lang w:val="es-PE"/>
        </w:rPr>
        <w:t xml:space="preserve"> </w:t>
      </w:r>
      <w:r w:rsidR="00D37509" w:rsidRPr="00B6234F">
        <w:rPr>
          <w:i/>
          <w:iCs/>
          <w:lang w:val="es-PE"/>
        </w:rPr>
        <w:t>cuti</w:t>
      </w:r>
      <w:r w:rsidR="00D77D26">
        <w:rPr>
          <w:rFonts w:ascii="Cormorant" w:hAnsi="Cormorant" w:cs="Cormorant"/>
          <w:i/>
          <w:iCs/>
          <w:lang w:val="es-PE"/>
        </w:rPr>
        <w:t>–</w:t>
      </w:r>
      <w:r w:rsidR="00D37509" w:rsidRPr="00B6234F">
        <w:rPr>
          <w:i/>
          <w:iCs/>
          <w:lang w:val="es-PE"/>
        </w:rPr>
        <w:t>khandhā</w:t>
      </w:r>
      <w:r w:rsidR="007D5E69">
        <w:rPr>
          <w:i/>
          <w:iCs/>
          <w:lang w:val="es-PE"/>
        </w:rPr>
        <w:t>,</w:t>
      </w:r>
      <w:r w:rsidR="00D37509" w:rsidRPr="00B6234F">
        <w:rPr>
          <w:lang w:val="es-PE"/>
        </w:rPr>
        <w:t xml:space="preserve"> </w:t>
      </w:r>
      <w:r w:rsidRPr="00B6234F">
        <w:rPr>
          <w:lang w:val="es-PE"/>
        </w:rPr>
        <w:t xml:space="preserve">de los </w:t>
      </w:r>
      <w:r w:rsidRPr="00B6234F">
        <w:rPr>
          <w:i/>
          <w:iCs/>
          <w:lang w:val="es-PE"/>
        </w:rPr>
        <w:t>arahats</w:t>
      </w:r>
      <w:r w:rsidRPr="00B6234F">
        <w:rPr>
          <w:lang w:val="es-PE"/>
        </w:rPr>
        <w:t xml:space="preserve">, sino también </w:t>
      </w:r>
      <w:r w:rsidR="00574351">
        <w:rPr>
          <w:lang w:val="es-PE"/>
        </w:rPr>
        <w:t>por medio de la</w:t>
      </w:r>
      <w:r w:rsidRPr="00B6234F">
        <w:rPr>
          <w:lang w:val="es-PE"/>
        </w:rPr>
        <w:t xml:space="preserve"> </w:t>
      </w:r>
      <w:r w:rsidR="00574351" w:rsidRPr="00574351">
        <w:rPr>
          <w:i/>
          <w:iCs/>
          <w:lang w:val="es-PE"/>
        </w:rPr>
        <w:t>cesación</w:t>
      </w:r>
      <w:r w:rsidRPr="00B6234F">
        <w:rPr>
          <w:lang w:val="es-PE"/>
        </w:rPr>
        <w:t>–</w:t>
      </w:r>
      <w:r w:rsidR="00574351" w:rsidRPr="00574351">
        <w:rPr>
          <w:lang w:val="es-PE"/>
        </w:rPr>
        <w:t xml:space="preserve">alivio </w:t>
      </w:r>
      <w:r w:rsidRPr="00B6234F">
        <w:rPr>
          <w:lang w:val="es-PE"/>
        </w:rPr>
        <w:t xml:space="preserve">de las </w:t>
      </w:r>
      <w:r w:rsidRPr="007D5E69">
        <w:rPr>
          <w:i/>
          <w:iCs/>
          <w:lang w:val="es-PE"/>
        </w:rPr>
        <w:t>impurezas</w:t>
      </w:r>
      <w:r w:rsidRPr="00B6234F">
        <w:rPr>
          <w:lang w:val="es-PE"/>
        </w:rPr>
        <w:t>.</w:t>
      </w:r>
    </w:p>
    <w:p w14:paraId="32D72F78" w14:textId="1E2B8D26" w:rsidR="00B6234F" w:rsidRPr="00B6234F" w:rsidRDefault="00986A71" w:rsidP="00A9601B">
      <w:pPr>
        <w:rPr>
          <w:lang w:val="es-PE"/>
        </w:rPr>
      </w:pPr>
      <w:r>
        <w:rPr>
          <w:lang w:val="es-PE"/>
        </w:rPr>
        <w:t xml:space="preserve">Esto </w:t>
      </w:r>
      <w:r w:rsidRPr="00B6234F">
        <w:rPr>
          <w:lang w:val="es-PE"/>
        </w:rPr>
        <w:t>debe</w:t>
      </w:r>
      <w:r>
        <w:rPr>
          <w:lang w:val="es-PE"/>
        </w:rPr>
        <w:t>ría</w:t>
      </w:r>
      <w:r w:rsidRPr="00B6234F">
        <w:rPr>
          <w:lang w:val="es-PE"/>
        </w:rPr>
        <w:t xml:space="preserve"> </w:t>
      </w:r>
      <w:r>
        <w:rPr>
          <w:lang w:val="es-PE"/>
        </w:rPr>
        <w:t>consumarse</w:t>
      </w:r>
      <w:r w:rsidR="00B6234F" w:rsidRPr="00B6234F">
        <w:rPr>
          <w:lang w:val="es-PE"/>
        </w:rPr>
        <w:t xml:space="preserve"> no s</w:t>
      </w:r>
      <w:r>
        <w:rPr>
          <w:lang w:val="es-PE"/>
        </w:rPr>
        <w:t>ó</w:t>
      </w:r>
      <w:r w:rsidR="00B6234F" w:rsidRPr="00B6234F">
        <w:rPr>
          <w:lang w:val="es-PE"/>
        </w:rPr>
        <w:t xml:space="preserve">lo </w:t>
      </w:r>
      <w:r>
        <w:rPr>
          <w:lang w:val="es-PE"/>
        </w:rPr>
        <w:t>con</w:t>
      </w:r>
      <w:r w:rsidR="00B6234F" w:rsidRPr="00B6234F">
        <w:rPr>
          <w:lang w:val="es-PE"/>
        </w:rPr>
        <w:t xml:space="preserve"> l</w:t>
      </w:r>
      <w:r>
        <w:rPr>
          <w:lang w:val="es-PE"/>
        </w:rPr>
        <w:t>a</w:t>
      </w:r>
      <w:r w:rsidR="00B6234F" w:rsidRPr="00B6234F">
        <w:rPr>
          <w:lang w:val="es-PE"/>
        </w:rPr>
        <w:t xml:space="preserve"> </w:t>
      </w:r>
      <w:r w:rsidRPr="00986A71">
        <w:rPr>
          <w:i/>
          <w:iCs/>
          <w:lang w:val="es-PE"/>
        </w:rPr>
        <w:t>cesación</w:t>
      </w:r>
      <w:r w:rsidRPr="00986A71">
        <w:rPr>
          <w:lang w:val="es-PE"/>
        </w:rPr>
        <w:t xml:space="preserve">–alivio </w:t>
      </w:r>
      <w:r w:rsidR="00B6234F" w:rsidRPr="00B6234F">
        <w:rPr>
          <w:lang w:val="es-PE"/>
        </w:rPr>
        <w:t xml:space="preserve">de </w:t>
      </w:r>
      <w:r>
        <w:rPr>
          <w:lang w:val="es-PE"/>
        </w:rPr>
        <w:t xml:space="preserve">las </w:t>
      </w:r>
      <w:r w:rsidR="00B6234F" w:rsidRPr="00B6234F">
        <w:rPr>
          <w:lang w:val="es-PE"/>
        </w:rPr>
        <w:t>1</w:t>
      </w:r>
      <w:r>
        <w:rPr>
          <w:lang w:val="es-PE"/>
        </w:rPr>
        <w:t>,</w:t>
      </w:r>
      <w:r w:rsidR="00B6234F" w:rsidRPr="00B6234F">
        <w:rPr>
          <w:lang w:val="es-PE"/>
        </w:rPr>
        <w:t xml:space="preserve">500 </w:t>
      </w:r>
      <w:r w:rsidR="00B6234F" w:rsidRPr="007D5E69">
        <w:rPr>
          <w:i/>
          <w:iCs/>
          <w:lang w:val="es-PE"/>
        </w:rPr>
        <w:t>impurezas</w:t>
      </w:r>
      <w:r w:rsidR="00B6234F" w:rsidRPr="00B6234F">
        <w:rPr>
          <w:lang w:val="es-PE"/>
        </w:rPr>
        <w:t xml:space="preserve"> sin </w:t>
      </w:r>
      <w:r>
        <w:rPr>
          <w:lang w:val="es-PE"/>
        </w:rPr>
        <w:t>residuo</w:t>
      </w:r>
      <w:r w:rsidR="007D5E69">
        <w:rPr>
          <w:lang w:val="es-PE"/>
        </w:rPr>
        <w:t>s</w:t>
      </w:r>
      <w:r w:rsidR="00B6234F" w:rsidRPr="00B6234F">
        <w:rPr>
          <w:lang w:val="es-PE"/>
        </w:rPr>
        <w:t xml:space="preserve">; además, al </w:t>
      </w:r>
      <w:r>
        <w:rPr>
          <w:lang w:val="es-PE"/>
        </w:rPr>
        <w:t>consumar</w:t>
      </w:r>
      <w:r w:rsidR="00B6234F" w:rsidRPr="00B6234F">
        <w:rPr>
          <w:lang w:val="es-PE"/>
        </w:rPr>
        <w:t xml:space="preserve"> </w:t>
      </w:r>
      <w:r w:rsidR="00B6234F" w:rsidRPr="00986A71">
        <w:rPr>
          <w:lang w:val="es-PE"/>
        </w:rPr>
        <w:t>el</w:t>
      </w:r>
      <w:r w:rsidR="00B6234F" w:rsidRPr="00B6234F">
        <w:rPr>
          <w:i/>
          <w:iCs/>
          <w:lang w:val="es-PE"/>
        </w:rPr>
        <w:t xml:space="preserve"> sotāpatti</w:t>
      </w:r>
      <w:r w:rsidR="007D5E69">
        <w:rPr>
          <w:rFonts w:ascii="Cormorant" w:hAnsi="Cormorant" w:cs="Cormorant"/>
          <w:i/>
          <w:iCs/>
          <w:lang w:val="es-PE"/>
        </w:rPr>
        <w:t>–</w:t>
      </w:r>
      <w:r w:rsidR="00B6234F" w:rsidRPr="00B6234F">
        <w:rPr>
          <w:i/>
          <w:iCs/>
          <w:lang w:val="es-PE"/>
        </w:rPr>
        <w:t>magga</w:t>
      </w:r>
      <w:r w:rsidR="00B6234F" w:rsidRPr="00B6234F">
        <w:rPr>
          <w:lang w:val="es-PE"/>
        </w:rPr>
        <w:t xml:space="preserve">, </w:t>
      </w:r>
      <w:r>
        <w:rPr>
          <w:lang w:val="es-PE"/>
        </w:rPr>
        <w:t xml:space="preserve">con </w:t>
      </w:r>
      <w:r w:rsidR="00B6234F" w:rsidRPr="00B6234F">
        <w:rPr>
          <w:lang w:val="es-PE"/>
        </w:rPr>
        <w:t xml:space="preserve">la </w:t>
      </w:r>
      <w:r>
        <w:rPr>
          <w:lang w:val="es-PE"/>
        </w:rPr>
        <w:t>total</w:t>
      </w:r>
      <w:r w:rsidR="00B6234F" w:rsidRPr="00B6234F">
        <w:rPr>
          <w:lang w:val="es-PE"/>
        </w:rPr>
        <w:t xml:space="preserve"> </w:t>
      </w:r>
      <w:r w:rsidRPr="00986A71">
        <w:rPr>
          <w:i/>
          <w:iCs/>
          <w:lang w:val="es-PE"/>
        </w:rPr>
        <w:t>cesación</w:t>
      </w:r>
      <w:r w:rsidRPr="00986A71">
        <w:rPr>
          <w:lang w:val="es-PE"/>
        </w:rPr>
        <w:t xml:space="preserve">–alivio </w:t>
      </w:r>
      <w:r w:rsidR="00B6234F" w:rsidRPr="00B6234F">
        <w:rPr>
          <w:lang w:val="es-PE"/>
        </w:rPr>
        <w:t xml:space="preserve">de algunas </w:t>
      </w:r>
      <w:r w:rsidR="00B6234F" w:rsidRPr="007D5E69">
        <w:rPr>
          <w:i/>
          <w:iCs/>
          <w:lang w:val="es-PE"/>
        </w:rPr>
        <w:t>impurezas</w:t>
      </w:r>
      <w:r w:rsidR="00DA5BDE">
        <w:rPr>
          <w:lang w:val="es-PE"/>
        </w:rPr>
        <w:t xml:space="preserve"> como</w:t>
      </w:r>
      <w:r w:rsidR="00B6234F" w:rsidRPr="00B6234F">
        <w:rPr>
          <w:lang w:val="es-PE"/>
        </w:rPr>
        <w:t xml:space="preserve"> </w:t>
      </w:r>
      <w:r w:rsidR="00B6234F" w:rsidRPr="00B6234F">
        <w:rPr>
          <w:i/>
          <w:iCs/>
          <w:lang w:val="es-PE"/>
        </w:rPr>
        <w:t>sakkāya–diṭṭhi</w:t>
      </w:r>
      <w:r w:rsidR="00B6234F" w:rsidRPr="00B6234F">
        <w:rPr>
          <w:lang w:val="es-PE"/>
        </w:rPr>
        <w:t xml:space="preserve">, </w:t>
      </w:r>
      <w:r w:rsidR="00DA5BDE">
        <w:rPr>
          <w:lang w:val="es-PE"/>
        </w:rPr>
        <w:t xml:space="preserve">la </w:t>
      </w:r>
      <w:r>
        <w:rPr>
          <w:lang w:val="es-PE"/>
        </w:rPr>
        <w:t>visión identitaria de la</w:t>
      </w:r>
      <w:r w:rsidRPr="00986A71">
        <w:rPr>
          <w:lang w:val="es-PE"/>
        </w:rPr>
        <w:t xml:space="preserve"> </w:t>
      </w:r>
      <w:r w:rsidRPr="00B6234F">
        <w:rPr>
          <w:lang w:val="es-PE"/>
        </w:rPr>
        <w:t>personalidad</w:t>
      </w:r>
      <w:r w:rsidR="00B6234F" w:rsidRPr="00B6234F">
        <w:rPr>
          <w:lang w:val="es-PE"/>
        </w:rPr>
        <w:t xml:space="preserve">, etc., sin </w:t>
      </w:r>
      <w:r>
        <w:rPr>
          <w:lang w:val="es-PE"/>
        </w:rPr>
        <w:t xml:space="preserve">volver a </w:t>
      </w:r>
      <w:r w:rsidR="00B6234F" w:rsidRPr="00B6234F">
        <w:rPr>
          <w:lang w:val="es-PE"/>
        </w:rPr>
        <w:t xml:space="preserve">aparecer </w:t>
      </w:r>
      <w:r>
        <w:rPr>
          <w:lang w:val="es-PE"/>
        </w:rPr>
        <w:t xml:space="preserve">nunca </w:t>
      </w:r>
      <w:r w:rsidR="00B6234F" w:rsidRPr="00B6234F">
        <w:rPr>
          <w:lang w:val="es-PE"/>
        </w:rPr>
        <w:t xml:space="preserve">más, </w:t>
      </w:r>
      <w:r w:rsidR="00085805">
        <w:rPr>
          <w:lang w:val="es-PE"/>
        </w:rPr>
        <w:t>est</w:t>
      </w:r>
      <w:r w:rsidR="00E13DA2">
        <w:rPr>
          <w:lang w:val="es-PE"/>
        </w:rPr>
        <w:t>ar</w:t>
      </w:r>
      <w:r w:rsidR="00085805">
        <w:rPr>
          <w:lang w:val="es-PE"/>
        </w:rPr>
        <w:t>á incluido</w:t>
      </w:r>
      <w:r w:rsidR="00B6234F" w:rsidRPr="00B6234F">
        <w:rPr>
          <w:lang w:val="es-PE"/>
        </w:rPr>
        <w:t xml:space="preserve"> el </w:t>
      </w:r>
      <w:r w:rsidR="00B6234F" w:rsidRPr="00B6234F">
        <w:rPr>
          <w:i/>
          <w:iCs/>
          <w:lang w:val="es-PE"/>
        </w:rPr>
        <w:t>paramattha</w:t>
      </w:r>
      <w:r w:rsidR="004D4858">
        <w:rPr>
          <w:rFonts w:ascii="Cormorant" w:hAnsi="Cormorant" w:cs="Cormorant"/>
          <w:i/>
          <w:iCs/>
          <w:lang w:val="es-PE"/>
        </w:rPr>
        <w:t>–</w:t>
      </w:r>
      <w:r w:rsidR="00B6234F" w:rsidRPr="00B6234F">
        <w:rPr>
          <w:i/>
          <w:iCs/>
          <w:lang w:val="es-PE"/>
        </w:rPr>
        <w:t>asaṅkhata</w:t>
      </w:r>
      <w:r w:rsidR="004D4858">
        <w:rPr>
          <w:rFonts w:ascii="Cormorant" w:hAnsi="Cormorant" w:cs="Cormorant"/>
          <w:i/>
          <w:iCs/>
          <w:lang w:val="es-PE"/>
        </w:rPr>
        <w:t>–</w:t>
      </w:r>
      <w:r w:rsidR="00B6234F" w:rsidRPr="00B6234F">
        <w:rPr>
          <w:i/>
          <w:iCs/>
          <w:lang w:val="es-PE"/>
        </w:rPr>
        <w:t>nirodha</w:t>
      </w:r>
      <w:r w:rsidR="004D4858">
        <w:rPr>
          <w:rFonts w:ascii="Cormorant" w:hAnsi="Cormorant" w:cs="Cormorant"/>
          <w:i/>
          <w:iCs/>
          <w:lang w:val="es-PE"/>
        </w:rPr>
        <w:t>–</w:t>
      </w:r>
      <w:r w:rsidR="00B6234F" w:rsidRPr="00B6234F">
        <w:rPr>
          <w:i/>
          <w:iCs/>
          <w:lang w:val="es-PE"/>
        </w:rPr>
        <w:t>saccā</w:t>
      </w:r>
      <w:r w:rsidR="004D4858">
        <w:rPr>
          <w:rFonts w:ascii="Cormorant" w:hAnsi="Cormorant" w:cs="Cormorant"/>
          <w:i/>
          <w:iCs/>
          <w:lang w:val="es-PE"/>
        </w:rPr>
        <w:t>–</w:t>
      </w:r>
      <w:r w:rsidR="00B6234F" w:rsidRPr="00B6234F">
        <w:rPr>
          <w:i/>
          <w:iCs/>
          <w:lang w:val="es-PE"/>
        </w:rPr>
        <w:t>mahā–nibbāna</w:t>
      </w:r>
      <w:r w:rsidR="00B6234F" w:rsidRPr="00B6234F">
        <w:rPr>
          <w:lang w:val="es-PE"/>
        </w:rPr>
        <w:t>.</w:t>
      </w:r>
    </w:p>
    <w:p w14:paraId="384887B2" w14:textId="6A09C5BD" w:rsidR="00B6234F" w:rsidRPr="00B6234F" w:rsidRDefault="00B6234F" w:rsidP="0019271E">
      <w:pPr>
        <w:rPr>
          <w:lang w:val="es-PE"/>
        </w:rPr>
      </w:pPr>
      <w:r w:rsidRPr="00B6234F">
        <w:rPr>
          <w:lang w:val="es-PE"/>
        </w:rPr>
        <w:t xml:space="preserve">Para el </w:t>
      </w:r>
      <w:r w:rsidR="00E13DA2">
        <w:rPr>
          <w:i/>
          <w:iCs/>
          <w:lang w:val="es-PE"/>
        </w:rPr>
        <w:t>entrante a la corriente</w:t>
      </w:r>
      <w:r w:rsidRPr="00B6234F">
        <w:rPr>
          <w:lang w:val="es-PE"/>
        </w:rPr>
        <w:t xml:space="preserve">, </w:t>
      </w:r>
      <w:r w:rsidRPr="00B6234F">
        <w:rPr>
          <w:i/>
          <w:iCs/>
          <w:lang w:val="es-PE"/>
        </w:rPr>
        <w:t>sotāpanna</w:t>
      </w:r>
      <w:r w:rsidRPr="00B6234F">
        <w:rPr>
          <w:lang w:val="es-PE"/>
        </w:rPr>
        <w:t xml:space="preserve">, la </w:t>
      </w:r>
      <w:r w:rsidR="00E13DA2" w:rsidRPr="00E13DA2">
        <w:rPr>
          <w:i/>
          <w:iCs/>
          <w:lang w:val="es-PE"/>
        </w:rPr>
        <w:t>cesación</w:t>
      </w:r>
      <w:r w:rsidR="00E13DA2" w:rsidRPr="00E13DA2">
        <w:rPr>
          <w:lang w:val="es-PE"/>
        </w:rPr>
        <w:t xml:space="preserve">–alivio </w:t>
      </w:r>
      <w:r w:rsidRPr="00B6234F">
        <w:rPr>
          <w:lang w:val="es-PE"/>
        </w:rPr>
        <w:t xml:space="preserve">de los </w:t>
      </w:r>
      <w:r w:rsidRPr="00B6234F">
        <w:rPr>
          <w:i/>
          <w:iCs/>
          <w:lang w:val="es-PE"/>
        </w:rPr>
        <w:t>apāya</w:t>
      </w:r>
      <w:r w:rsidR="00E13DA2">
        <w:rPr>
          <w:rFonts w:ascii="Cormorant" w:hAnsi="Cormorant"/>
          <w:i/>
          <w:iCs/>
          <w:lang w:val="es-PE"/>
        </w:rPr>
        <w:t>–</w:t>
      </w:r>
      <w:r w:rsidRPr="00B6234F">
        <w:rPr>
          <w:i/>
          <w:iCs/>
          <w:lang w:val="es-PE"/>
        </w:rPr>
        <w:t>khandhā</w:t>
      </w:r>
      <w:r w:rsidRPr="00E13DA2">
        <w:rPr>
          <w:lang w:val="es-PE"/>
        </w:rPr>
        <w:t>s</w:t>
      </w:r>
      <w:r w:rsidRPr="00B6234F">
        <w:rPr>
          <w:lang w:val="es-PE"/>
        </w:rPr>
        <w:t xml:space="preserve"> y </w:t>
      </w:r>
      <w:r w:rsidR="00E13DA2">
        <w:rPr>
          <w:lang w:val="es-PE"/>
        </w:rPr>
        <w:t xml:space="preserve">de </w:t>
      </w:r>
      <w:r w:rsidRPr="00B6234F">
        <w:rPr>
          <w:lang w:val="es-PE"/>
        </w:rPr>
        <w:t xml:space="preserve">los </w:t>
      </w:r>
      <w:r w:rsidR="00E13DA2">
        <w:rPr>
          <w:lang w:val="es-PE"/>
        </w:rPr>
        <w:t xml:space="preserve">innumerables </w:t>
      </w:r>
      <w:r w:rsidRPr="00E13DA2">
        <w:rPr>
          <w:i/>
          <w:iCs/>
          <w:lang w:val="es-PE"/>
        </w:rPr>
        <w:t>khandha</w:t>
      </w:r>
      <w:r w:rsidRPr="00B6234F">
        <w:rPr>
          <w:lang w:val="es-PE"/>
        </w:rPr>
        <w:t xml:space="preserve">s tras </w:t>
      </w:r>
      <w:r w:rsidR="00E13DA2">
        <w:rPr>
          <w:lang w:val="es-PE"/>
        </w:rPr>
        <w:t>7</w:t>
      </w:r>
      <w:r w:rsidRPr="00B6234F">
        <w:rPr>
          <w:lang w:val="es-PE"/>
        </w:rPr>
        <w:t xml:space="preserve"> </w:t>
      </w:r>
      <w:r w:rsidR="00E13DA2">
        <w:rPr>
          <w:lang w:val="es-PE"/>
        </w:rPr>
        <w:t>re</w:t>
      </w:r>
      <w:r w:rsidRPr="00B6234F">
        <w:rPr>
          <w:lang w:val="es-PE"/>
        </w:rPr>
        <w:t>nacimientos</w:t>
      </w:r>
      <w:r w:rsidR="00DB07CF">
        <w:rPr>
          <w:lang w:val="es-PE"/>
        </w:rPr>
        <w:t>,</w:t>
      </w:r>
      <w:r w:rsidRPr="00B6234F">
        <w:rPr>
          <w:lang w:val="es-PE"/>
        </w:rPr>
        <w:t xml:space="preserve"> est</w:t>
      </w:r>
      <w:r w:rsidR="00E13DA2">
        <w:rPr>
          <w:lang w:val="es-PE"/>
        </w:rPr>
        <w:t>ar</w:t>
      </w:r>
      <w:r w:rsidRPr="00B6234F">
        <w:rPr>
          <w:lang w:val="es-PE"/>
        </w:rPr>
        <w:t>á contenid</w:t>
      </w:r>
      <w:r w:rsidR="00DB07CF">
        <w:rPr>
          <w:lang w:val="es-PE"/>
        </w:rPr>
        <w:t>a</w:t>
      </w:r>
      <w:r w:rsidRPr="00B6234F">
        <w:rPr>
          <w:lang w:val="es-PE"/>
        </w:rPr>
        <w:t xml:space="preserve"> junto </w:t>
      </w:r>
      <w:r w:rsidR="001C5047">
        <w:rPr>
          <w:lang w:val="es-PE"/>
        </w:rPr>
        <w:t xml:space="preserve">y </w:t>
      </w:r>
      <w:r w:rsidRPr="00B6234F">
        <w:rPr>
          <w:lang w:val="es-PE"/>
        </w:rPr>
        <w:t xml:space="preserve">al mismo tiempo en la </w:t>
      </w:r>
      <w:r w:rsidR="001C5047" w:rsidRPr="001C5047">
        <w:rPr>
          <w:i/>
          <w:iCs/>
          <w:lang w:val="es-PE"/>
        </w:rPr>
        <w:t>cesación</w:t>
      </w:r>
      <w:r w:rsidR="001C5047" w:rsidRPr="001C5047">
        <w:rPr>
          <w:lang w:val="es-PE"/>
        </w:rPr>
        <w:t xml:space="preserve">–alivio </w:t>
      </w:r>
      <w:r w:rsidRPr="00B6234F">
        <w:rPr>
          <w:lang w:val="es-PE"/>
        </w:rPr>
        <w:t xml:space="preserve">de algunas </w:t>
      </w:r>
      <w:r w:rsidRPr="00DB07CF">
        <w:rPr>
          <w:i/>
          <w:iCs/>
          <w:lang w:val="es-PE"/>
        </w:rPr>
        <w:t>impurezas</w:t>
      </w:r>
      <w:r w:rsidRPr="00B6234F">
        <w:rPr>
          <w:lang w:val="es-PE"/>
        </w:rPr>
        <w:t xml:space="preserve"> </w:t>
      </w:r>
      <w:r w:rsidR="001C5047">
        <w:rPr>
          <w:lang w:val="es-PE"/>
        </w:rPr>
        <w:t xml:space="preserve">como </w:t>
      </w:r>
      <w:r w:rsidRPr="00B6234F">
        <w:rPr>
          <w:i/>
          <w:iCs/>
          <w:lang w:val="es-PE"/>
        </w:rPr>
        <w:t>sākkāya–diṭṭhi</w:t>
      </w:r>
      <w:r w:rsidR="001C5047">
        <w:rPr>
          <w:lang w:val="es-PE"/>
        </w:rPr>
        <w:t xml:space="preserve"> (visión identitaria de la personalidad)</w:t>
      </w:r>
      <w:r w:rsidRPr="00B6234F">
        <w:rPr>
          <w:lang w:val="es-PE"/>
        </w:rPr>
        <w:t xml:space="preserve">, etc. Esa completa </w:t>
      </w:r>
      <w:r w:rsidR="001C5047" w:rsidRPr="001C5047">
        <w:rPr>
          <w:i/>
          <w:iCs/>
          <w:lang w:val="es-PE"/>
        </w:rPr>
        <w:t>cesación</w:t>
      </w:r>
      <w:r w:rsidR="001C5047" w:rsidRPr="001C5047">
        <w:rPr>
          <w:lang w:val="es-PE"/>
        </w:rPr>
        <w:t xml:space="preserve">–alivio </w:t>
      </w:r>
      <w:r w:rsidRPr="00B6234F">
        <w:rPr>
          <w:lang w:val="es-PE"/>
        </w:rPr>
        <w:t xml:space="preserve">de los interminables </w:t>
      </w:r>
      <w:r w:rsidRPr="00B6234F">
        <w:rPr>
          <w:i/>
          <w:iCs/>
          <w:lang w:val="es-PE"/>
        </w:rPr>
        <w:t>bhava</w:t>
      </w:r>
      <w:r w:rsidR="001C5047">
        <w:rPr>
          <w:rFonts w:ascii="Cormorant" w:hAnsi="Cormorant"/>
          <w:i/>
          <w:iCs/>
          <w:lang w:val="es-PE"/>
        </w:rPr>
        <w:t>–</w:t>
      </w:r>
      <w:r w:rsidRPr="00B6234F">
        <w:rPr>
          <w:i/>
          <w:iCs/>
          <w:lang w:val="es-PE"/>
        </w:rPr>
        <w:t>khandha</w:t>
      </w:r>
      <w:r w:rsidRPr="001C5047">
        <w:rPr>
          <w:lang w:val="es-PE"/>
        </w:rPr>
        <w:t>s</w:t>
      </w:r>
      <w:r w:rsidRPr="00B6234F">
        <w:rPr>
          <w:lang w:val="es-PE"/>
        </w:rPr>
        <w:t xml:space="preserve">, los </w:t>
      </w:r>
      <w:r w:rsidR="00A10EA5" w:rsidRPr="00A10EA5">
        <w:rPr>
          <w:i/>
          <w:iCs/>
          <w:lang w:val="es-PE"/>
        </w:rPr>
        <w:t>agregados</w:t>
      </w:r>
      <w:r w:rsidRPr="00A10EA5">
        <w:rPr>
          <w:i/>
          <w:iCs/>
          <w:lang w:val="es-PE"/>
        </w:rPr>
        <w:t xml:space="preserve"> constituyentes de la existencia</w:t>
      </w:r>
      <w:r w:rsidR="00A71B0C">
        <w:rPr>
          <w:lang w:val="es-PE"/>
        </w:rPr>
        <w:t xml:space="preserve">, </w:t>
      </w:r>
      <w:r w:rsidR="00A10EA5">
        <w:rPr>
          <w:lang w:val="es-PE"/>
        </w:rPr>
        <w:t>d</w:t>
      </w:r>
      <w:r w:rsidR="00A71B0C">
        <w:rPr>
          <w:lang w:val="es-PE"/>
        </w:rPr>
        <w:t>el ciclo</w:t>
      </w:r>
      <w:r w:rsidRPr="00B6234F">
        <w:rPr>
          <w:lang w:val="es-PE"/>
        </w:rPr>
        <w:t xml:space="preserve"> de sufrimientos</w:t>
      </w:r>
      <w:r w:rsidR="00A71B0C">
        <w:rPr>
          <w:rFonts w:ascii="Cormorant" w:hAnsi="Cormorant"/>
          <w:lang w:val="es-PE"/>
        </w:rPr>
        <w:t>–</w:t>
      </w:r>
      <w:r w:rsidR="00A71B0C" w:rsidRPr="00B6234F">
        <w:rPr>
          <w:i/>
          <w:iCs/>
          <w:lang w:val="es-PE"/>
        </w:rPr>
        <w:t>saṃsāra</w:t>
      </w:r>
      <w:r w:rsidRPr="00B6234F">
        <w:rPr>
          <w:lang w:val="es-PE"/>
        </w:rPr>
        <w:t xml:space="preserve">, </w:t>
      </w:r>
      <w:r w:rsidR="00A71B0C">
        <w:rPr>
          <w:lang w:val="es-PE"/>
        </w:rPr>
        <w:t>corresponderá</w:t>
      </w:r>
      <w:r w:rsidRPr="00B6234F">
        <w:rPr>
          <w:lang w:val="es-PE"/>
        </w:rPr>
        <w:t xml:space="preserve"> también </w:t>
      </w:r>
      <w:r w:rsidR="00A71B0C">
        <w:rPr>
          <w:lang w:val="es-PE"/>
        </w:rPr>
        <w:t>a</w:t>
      </w:r>
      <w:r w:rsidR="00A10EA5">
        <w:rPr>
          <w:lang w:val="es-PE"/>
        </w:rPr>
        <w:t>l</w:t>
      </w:r>
      <w:r w:rsidR="00A71B0C">
        <w:rPr>
          <w:lang w:val="es-PE"/>
        </w:rPr>
        <w:t xml:space="preserve"> </w:t>
      </w:r>
      <w:r w:rsidRPr="00B6234F">
        <w:rPr>
          <w:i/>
          <w:iCs/>
          <w:lang w:val="es-PE"/>
        </w:rPr>
        <w:t>paramattha</w:t>
      </w:r>
      <w:r w:rsidR="00A71B0C">
        <w:rPr>
          <w:rFonts w:ascii="Cormorant" w:hAnsi="Cormorant"/>
          <w:i/>
          <w:iCs/>
          <w:lang w:val="es-PE"/>
        </w:rPr>
        <w:t>–</w:t>
      </w:r>
      <w:r w:rsidRPr="00B6234F">
        <w:rPr>
          <w:i/>
          <w:iCs/>
          <w:lang w:val="es-PE"/>
        </w:rPr>
        <w:t>asaṅkhata</w:t>
      </w:r>
      <w:r w:rsidR="00A71B0C">
        <w:rPr>
          <w:rFonts w:ascii="Cormorant" w:hAnsi="Cormorant"/>
          <w:i/>
          <w:iCs/>
          <w:lang w:val="es-PE"/>
        </w:rPr>
        <w:t>–ni</w:t>
      </w:r>
      <w:r w:rsidRPr="00B6234F">
        <w:rPr>
          <w:i/>
          <w:iCs/>
          <w:lang w:val="es-PE"/>
        </w:rPr>
        <w:t>rodha</w:t>
      </w:r>
      <w:r w:rsidR="00A10EA5">
        <w:rPr>
          <w:rFonts w:ascii="Cormorant" w:hAnsi="Cormorant" w:cs="Cormorant"/>
          <w:i/>
          <w:iCs/>
          <w:lang w:val="es-PE"/>
        </w:rPr>
        <w:t>–</w:t>
      </w:r>
      <w:r w:rsidRPr="00B6234F">
        <w:rPr>
          <w:i/>
          <w:iCs/>
          <w:lang w:val="es-PE"/>
        </w:rPr>
        <w:t>saccā</w:t>
      </w:r>
      <w:r w:rsidR="00A71B0C">
        <w:rPr>
          <w:rFonts w:ascii="Cormorant" w:hAnsi="Cormorant"/>
          <w:i/>
          <w:iCs/>
          <w:lang w:val="es-PE"/>
        </w:rPr>
        <w:t>–</w:t>
      </w:r>
      <w:r w:rsidRPr="00B6234F">
        <w:rPr>
          <w:i/>
          <w:iCs/>
          <w:lang w:val="es-PE"/>
        </w:rPr>
        <w:t>mahā</w:t>
      </w:r>
      <w:r w:rsidR="00A10EA5">
        <w:rPr>
          <w:rFonts w:ascii="Cormorant" w:hAnsi="Cormorant" w:cs="Cormorant"/>
          <w:i/>
          <w:iCs/>
          <w:lang w:val="es-PE"/>
        </w:rPr>
        <w:t>–</w:t>
      </w:r>
      <w:r w:rsidRPr="00B6234F">
        <w:rPr>
          <w:i/>
          <w:iCs/>
          <w:lang w:val="es-PE"/>
        </w:rPr>
        <w:t>nibbāna</w:t>
      </w:r>
      <w:r w:rsidRPr="00B6234F">
        <w:rPr>
          <w:lang w:val="es-PE"/>
        </w:rPr>
        <w:t>.</w:t>
      </w:r>
    </w:p>
    <w:p w14:paraId="5E681889" w14:textId="0A602697" w:rsidR="006E0D7E" w:rsidRPr="006E0D7E" w:rsidRDefault="006E0D7E" w:rsidP="00AA3C4A">
      <w:pPr>
        <w:spacing w:after="40"/>
        <w:ind w:left="992" w:hanging="992"/>
        <w:rPr>
          <w:lang w:val="es-PE"/>
        </w:rPr>
      </w:pPr>
      <w:r w:rsidRPr="006E0D7E">
        <w:rPr>
          <w:lang w:val="es-PE"/>
        </w:rPr>
        <w:t xml:space="preserve">Pregunta </w:t>
      </w:r>
      <w:r>
        <w:rPr>
          <w:lang w:val="es-PE"/>
        </w:rPr>
        <w:tab/>
      </w:r>
      <w:r w:rsidRPr="006E0D7E">
        <w:rPr>
          <w:lang w:val="es-PE"/>
        </w:rPr>
        <w:t>: ¿</w:t>
      </w:r>
      <w:r w:rsidR="00EA6283" w:rsidRPr="006E0D7E">
        <w:rPr>
          <w:lang w:val="es-PE"/>
        </w:rPr>
        <w:t>Quién</w:t>
      </w:r>
      <w:r w:rsidR="00EA6283">
        <w:rPr>
          <w:lang w:val="es-PE"/>
        </w:rPr>
        <w:t>es consuman</w:t>
      </w:r>
      <w:r w:rsidRPr="006E0D7E">
        <w:rPr>
          <w:lang w:val="es-PE"/>
        </w:rPr>
        <w:t xml:space="preserve"> al mismo tiempo l</w:t>
      </w:r>
      <w:r w:rsidR="00EA6283">
        <w:rPr>
          <w:lang w:val="es-PE"/>
        </w:rPr>
        <w:t>o</w:t>
      </w:r>
      <w:r w:rsidRPr="006E0D7E">
        <w:rPr>
          <w:lang w:val="es-PE"/>
        </w:rPr>
        <w:t xml:space="preserve">s </w:t>
      </w:r>
      <w:r w:rsidR="00EA6283">
        <w:rPr>
          <w:lang w:val="es-PE"/>
        </w:rPr>
        <w:t xml:space="preserve">2 tipos de </w:t>
      </w:r>
      <w:r w:rsidR="00FB509C" w:rsidRPr="00FB509C">
        <w:rPr>
          <w:i/>
          <w:iCs/>
          <w:lang w:val="es-PE"/>
        </w:rPr>
        <w:t>cesación–alivio</w:t>
      </w:r>
      <w:r w:rsidRPr="006E0D7E">
        <w:rPr>
          <w:lang w:val="es-PE"/>
        </w:rPr>
        <w:t>?</w:t>
      </w:r>
    </w:p>
    <w:p w14:paraId="5A822106" w14:textId="726B5137" w:rsidR="006E0D7E" w:rsidRPr="006E0D7E" w:rsidRDefault="006E0D7E" w:rsidP="00AA3C4A">
      <w:pPr>
        <w:spacing w:after="40"/>
        <w:ind w:left="992" w:hanging="992"/>
        <w:rPr>
          <w:lang w:val="es-PE"/>
        </w:rPr>
      </w:pPr>
      <w:r w:rsidRPr="006E0D7E">
        <w:rPr>
          <w:lang w:val="es-PE"/>
        </w:rPr>
        <w:t xml:space="preserve">Respuesta </w:t>
      </w:r>
      <w:r w:rsidRPr="006E0D7E">
        <w:rPr>
          <w:lang w:val="es-PE"/>
        </w:rPr>
        <w:tab/>
        <w:t xml:space="preserve">: Los dos </w:t>
      </w:r>
      <w:r w:rsidR="00005DF5">
        <w:rPr>
          <w:lang w:val="es-PE"/>
        </w:rPr>
        <w:t xml:space="preserve">consumaciones </w:t>
      </w:r>
      <w:r w:rsidR="00FB509C" w:rsidRPr="00FB509C">
        <w:rPr>
          <w:i/>
          <w:iCs/>
          <w:lang w:val="es-PE"/>
        </w:rPr>
        <w:t>cesación</w:t>
      </w:r>
      <w:r w:rsidR="00FB509C" w:rsidRPr="00FB509C">
        <w:rPr>
          <w:lang w:val="es-PE"/>
        </w:rPr>
        <w:t xml:space="preserve">–alivio </w:t>
      </w:r>
      <w:r w:rsidR="003F0B31">
        <w:rPr>
          <w:lang w:val="es-PE"/>
        </w:rPr>
        <w:t>le</w:t>
      </w:r>
      <w:r w:rsidR="00005DF5">
        <w:rPr>
          <w:lang w:val="es-PE"/>
        </w:rPr>
        <w:t>s</w:t>
      </w:r>
      <w:r w:rsidR="00FB509C" w:rsidRPr="00FB509C">
        <w:rPr>
          <w:lang w:val="es-PE"/>
        </w:rPr>
        <w:t xml:space="preserve"> </w:t>
      </w:r>
      <w:r w:rsidRPr="006E0D7E">
        <w:rPr>
          <w:lang w:val="es-PE"/>
        </w:rPr>
        <w:t>llega</w:t>
      </w:r>
      <w:r w:rsidR="00EA6283">
        <w:rPr>
          <w:lang w:val="es-PE"/>
        </w:rPr>
        <w:t>rá</w:t>
      </w:r>
      <w:r w:rsidRPr="006E0D7E">
        <w:rPr>
          <w:lang w:val="es-PE"/>
        </w:rPr>
        <w:t xml:space="preserve"> al mismo tiempo </w:t>
      </w:r>
      <w:r w:rsidR="003F0B31">
        <w:rPr>
          <w:lang w:val="es-PE"/>
        </w:rPr>
        <w:t>al</w:t>
      </w:r>
      <w:r w:rsidRPr="006E0D7E">
        <w:rPr>
          <w:lang w:val="es-PE"/>
        </w:rPr>
        <w:t xml:space="preserve"> </w:t>
      </w:r>
      <w:r w:rsidR="003F0B31" w:rsidRPr="00005DF5">
        <w:rPr>
          <w:i/>
          <w:iCs/>
          <w:lang w:val="es-PE"/>
        </w:rPr>
        <w:t>entrante a la corriente</w:t>
      </w:r>
      <w:r w:rsidRPr="006E0D7E">
        <w:rPr>
          <w:lang w:val="es-PE"/>
        </w:rPr>
        <w:t xml:space="preserve">, </w:t>
      </w:r>
      <w:r w:rsidR="00C65CB5">
        <w:rPr>
          <w:lang w:val="es-PE"/>
        </w:rPr>
        <w:t xml:space="preserve">al </w:t>
      </w:r>
      <w:r w:rsidRPr="006E0D7E">
        <w:rPr>
          <w:i/>
          <w:iCs/>
          <w:lang w:val="es-PE"/>
        </w:rPr>
        <w:t>sotāpanna</w:t>
      </w:r>
      <w:r w:rsidRPr="006E0D7E">
        <w:rPr>
          <w:lang w:val="es-PE"/>
        </w:rPr>
        <w:t xml:space="preserve">. </w:t>
      </w:r>
    </w:p>
    <w:p w14:paraId="4D39DA8A" w14:textId="7F18A98E" w:rsidR="006E0D7E" w:rsidRPr="006E0D7E" w:rsidRDefault="006E0D7E" w:rsidP="00AA3C4A">
      <w:pPr>
        <w:spacing w:after="40"/>
        <w:ind w:left="992" w:hanging="992"/>
        <w:rPr>
          <w:lang w:val="es-PE"/>
        </w:rPr>
      </w:pPr>
      <w:r w:rsidRPr="006E0D7E">
        <w:rPr>
          <w:lang w:val="es-PE"/>
        </w:rPr>
        <w:t>P</w:t>
      </w:r>
      <w:r>
        <w:rPr>
          <w:lang w:val="es-PE"/>
        </w:rPr>
        <w:tab/>
      </w:r>
      <w:r w:rsidRPr="006E0D7E">
        <w:rPr>
          <w:lang w:val="es-PE"/>
        </w:rPr>
        <w:t xml:space="preserve">: ¿Quién </w:t>
      </w:r>
      <w:r w:rsidR="00C65CB5">
        <w:rPr>
          <w:lang w:val="es-PE"/>
        </w:rPr>
        <w:t>consumaría</w:t>
      </w:r>
      <w:r w:rsidRPr="006E0D7E">
        <w:rPr>
          <w:lang w:val="es-PE"/>
        </w:rPr>
        <w:t xml:space="preserve"> la segunda </w:t>
      </w:r>
      <w:r w:rsidR="003F0B31" w:rsidRPr="003F0B31">
        <w:rPr>
          <w:i/>
          <w:iCs/>
          <w:lang w:val="es-PE"/>
        </w:rPr>
        <w:t>cesación</w:t>
      </w:r>
      <w:r w:rsidR="003F0B31" w:rsidRPr="003F0B31">
        <w:rPr>
          <w:lang w:val="es-PE"/>
        </w:rPr>
        <w:t>–alivio</w:t>
      </w:r>
      <w:r w:rsidRPr="006E0D7E">
        <w:rPr>
          <w:lang w:val="es-PE"/>
        </w:rPr>
        <w:t>?</w:t>
      </w:r>
    </w:p>
    <w:p w14:paraId="3F81C789" w14:textId="0A935545" w:rsidR="006E0D7E" w:rsidRPr="006E0D7E" w:rsidRDefault="006E0D7E" w:rsidP="00AA3C4A">
      <w:pPr>
        <w:spacing w:after="40"/>
        <w:ind w:left="992" w:hanging="992"/>
        <w:rPr>
          <w:lang w:val="es-PE"/>
        </w:rPr>
      </w:pPr>
      <w:r w:rsidRPr="006E0D7E">
        <w:rPr>
          <w:lang w:val="es-PE"/>
        </w:rPr>
        <w:t xml:space="preserve">R </w:t>
      </w:r>
      <w:r w:rsidRPr="006E0D7E">
        <w:rPr>
          <w:lang w:val="es-PE"/>
        </w:rPr>
        <w:tab/>
        <w:t xml:space="preserve">: </w:t>
      </w:r>
      <w:r w:rsidR="003F0B31" w:rsidRPr="006E0D7E">
        <w:rPr>
          <w:lang w:val="es-PE"/>
        </w:rPr>
        <w:t>L</w:t>
      </w:r>
      <w:r w:rsidR="00005DF5">
        <w:rPr>
          <w:lang w:val="es-PE"/>
        </w:rPr>
        <w:t>a</w:t>
      </w:r>
      <w:r w:rsidR="003F0B31" w:rsidRPr="006E0D7E">
        <w:rPr>
          <w:lang w:val="es-PE"/>
        </w:rPr>
        <w:t xml:space="preserve"> </w:t>
      </w:r>
      <w:r w:rsidR="00C65CB5">
        <w:rPr>
          <w:lang w:val="es-PE"/>
        </w:rPr>
        <w:t xml:space="preserve">consumaría </w:t>
      </w:r>
      <w:r w:rsidR="003F0B31" w:rsidRPr="006E0D7E">
        <w:rPr>
          <w:lang w:val="es-PE"/>
        </w:rPr>
        <w:t xml:space="preserve">el </w:t>
      </w:r>
      <w:r w:rsidR="003F0B31">
        <w:rPr>
          <w:i/>
          <w:iCs/>
          <w:lang w:val="es-PE"/>
        </w:rPr>
        <w:t>entrante a la corriente</w:t>
      </w:r>
      <w:r w:rsidRPr="006E0D7E">
        <w:rPr>
          <w:lang w:val="es-PE"/>
        </w:rPr>
        <w:t xml:space="preserve">, </w:t>
      </w:r>
      <w:r w:rsidR="00005DF5">
        <w:rPr>
          <w:lang w:val="es-PE"/>
        </w:rPr>
        <w:t xml:space="preserve">el </w:t>
      </w:r>
      <w:r w:rsidRPr="003F0B31">
        <w:rPr>
          <w:i/>
          <w:iCs/>
          <w:lang w:val="es-PE"/>
        </w:rPr>
        <w:t>sotāpanna</w:t>
      </w:r>
      <w:r w:rsidRPr="006E0D7E">
        <w:rPr>
          <w:lang w:val="es-PE"/>
        </w:rPr>
        <w:t>,.</w:t>
      </w:r>
    </w:p>
    <w:p w14:paraId="222A7E60" w14:textId="77777777" w:rsidR="002366EB" w:rsidRPr="006E0D7E" w:rsidRDefault="002366EB">
      <w:pPr>
        <w:ind w:firstLine="0"/>
        <w:rPr>
          <w:lang w:val="es-PE"/>
        </w:rPr>
      </w:pPr>
      <w:r w:rsidRPr="006E0D7E">
        <w:rPr>
          <w:lang w:val="es-PE"/>
        </w:rPr>
        <w:br w:type="page"/>
      </w:r>
    </w:p>
    <w:p w14:paraId="518D37A7" w14:textId="77777777" w:rsidR="00591F97" w:rsidRDefault="00591F97" w:rsidP="002E1C4C">
      <w:pPr>
        <w:spacing w:after="40"/>
        <w:ind w:left="992" w:hanging="992"/>
        <w:rPr>
          <w:lang w:val="es-PE"/>
        </w:rPr>
      </w:pPr>
    </w:p>
    <w:p w14:paraId="1FFA4F16" w14:textId="029767A6" w:rsidR="0074407D" w:rsidRPr="0074407D" w:rsidRDefault="0074407D" w:rsidP="002E1C4C">
      <w:pPr>
        <w:spacing w:after="40"/>
        <w:ind w:left="992" w:hanging="992"/>
        <w:rPr>
          <w:lang w:val="es-PE"/>
        </w:rPr>
      </w:pPr>
      <w:r w:rsidRPr="0074407D">
        <w:rPr>
          <w:lang w:val="es-PE"/>
        </w:rPr>
        <w:t>P</w:t>
      </w:r>
      <w:r w:rsidRPr="0074407D">
        <w:rPr>
          <w:lang w:val="es-PE"/>
        </w:rPr>
        <w:tab/>
        <w:t xml:space="preserve">: ¿Quién ha </w:t>
      </w:r>
      <w:r w:rsidR="00591F97">
        <w:rPr>
          <w:lang w:val="es-PE"/>
        </w:rPr>
        <w:t>consumado</w:t>
      </w:r>
      <w:r w:rsidRPr="0074407D">
        <w:rPr>
          <w:lang w:val="es-PE"/>
        </w:rPr>
        <w:t xml:space="preserve"> es</w:t>
      </w:r>
      <w:r w:rsidR="00591F97">
        <w:rPr>
          <w:lang w:val="es-PE"/>
        </w:rPr>
        <w:t>a</w:t>
      </w:r>
      <w:r w:rsidRPr="0074407D">
        <w:rPr>
          <w:lang w:val="es-PE"/>
        </w:rPr>
        <w:t xml:space="preserve">s dos </w:t>
      </w:r>
      <w:r w:rsidR="00591F97" w:rsidRPr="00591F97">
        <w:rPr>
          <w:lang w:val="es-PE"/>
        </w:rPr>
        <w:t xml:space="preserve">consumaciones </w:t>
      </w:r>
      <w:r w:rsidR="00591F97" w:rsidRPr="00591F97">
        <w:rPr>
          <w:i/>
          <w:iCs/>
          <w:lang w:val="es-PE"/>
        </w:rPr>
        <w:t>cesación</w:t>
      </w:r>
      <w:r w:rsidR="00591F97" w:rsidRPr="00591F97">
        <w:rPr>
          <w:lang w:val="es-PE"/>
        </w:rPr>
        <w:t>–alivio</w:t>
      </w:r>
      <w:r w:rsidRPr="0074407D">
        <w:rPr>
          <w:lang w:val="es-PE"/>
        </w:rPr>
        <w:t>, e</w:t>
      </w:r>
      <w:r w:rsidR="00C65CB5">
        <w:rPr>
          <w:lang w:val="es-PE"/>
        </w:rPr>
        <w:t>ste</w:t>
      </w:r>
      <w:r w:rsidRPr="0074407D">
        <w:rPr>
          <w:lang w:val="es-PE"/>
        </w:rPr>
        <w:t xml:space="preserve"> muy auténtico</w:t>
      </w:r>
      <w:r w:rsidR="00C65CB5" w:rsidRPr="00C65CB5">
        <w:rPr>
          <w:lang w:val="es-PE"/>
        </w:rPr>
        <w:t xml:space="preserve"> </w:t>
      </w:r>
      <w:r w:rsidR="00C65CB5" w:rsidRPr="0074407D">
        <w:rPr>
          <w:lang w:val="es-PE"/>
        </w:rPr>
        <w:t>estado</w:t>
      </w:r>
      <w:r w:rsidRPr="0074407D">
        <w:rPr>
          <w:lang w:val="es-PE"/>
        </w:rPr>
        <w:t>?</w:t>
      </w:r>
    </w:p>
    <w:p w14:paraId="60B8BADC" w14:textId="6A92D00A" w:rsidR="0074407D" w:rsidRPr="0074407D" w:rsidRDefault="0074407D" w:rsidP="002E1C4C">
      <w:pPr>
        <w:spacing w:after="40"/>
        <w:ind w:left="992" w:hanging="992"/>
        <w:rPr>
          <w:lang w:val="es-PE"/>
        </w:rPr>
      </w:pPr>
      <w:r w:rsidRPr="0074407D">
        <w:rPr>
          <w:lang w:val="es-PE"/>
        </w:rPr>
        <w:t xml:space="preserve">R </w:t>
      </w:r>
      <w:r w:rsidRPr="0074407D">
        <w:rPr>
          <w:lang w:val="es-PE"/>
        </w:rPr>
        <w:tab/>
        <w:t xml:space="preserve">: El </w:t>
      </w:r>
      <w:r w:rsidR="00C65CB5">
        <w:rPr>
          <w:i/>
          <w:iCs/>
          <w:lang w:val="es-PE"/>
        </w:rPr>
        <w:t>entrante a la corriente</w:t>
      </w:r>
      <w:r w:rsidRPr="0074407D">
        <w:rPr>
          <w:lang w:val="es-PE"/>
        </w:rPr>
        <w:t xml:space="preserve">, </w:t>
      </w:r>
      <w:r w:rsidR="00761153" w:rsidRPr="0074407D">
        <w:rPr>
          <w:lang w:val="es-PE"/>
        </w:rPr>
        <w:t xml:space="preserve">lo ha </w:t>
      </w:r>
      <w:r w:rsidR="00761153">
        <w:rPr>
          <w:lang w:val="es-PE"/>
        </w:rPr>
        <w:t xml:space="preserve">consumado </w:t>
      </w:r>
      <w:r w:rsidR="00C65CB5">
        <w:rPr>
          <w:lang w:val="es-PE"/>
        </w:rPr>
        <w:t xml:space="preserve">el </w:t>
      </w:r>
      <w:r w:rsidRPr="0074407D">
        <w:rPr>
          <w:i/>
          <w:iCs/>
          <w:lang w:val="es-PE"/>
        </w:rPr>
        <w:t>sotāpanna</w:t>
      </w:r>
      <w:r w:rsidRPr="0074407D">
        <w:rPr>
          <w:lang w:val="es-PE"/>
        </w:rPr>
        <w:t>.</w:t>
      </w:r>
    </w:p>
    <w:p w14:paraId="62C787C5" w14:textId="77777777" w:rsidR="004F1FE8" w:rsidRDefault="00347327" w:rsidP="004F1FE8">
      <w:pPr>
        <w:pStyle w:val="FinSeccion"/>
        <w:rPr>
          <w:lang w:val="es-PE"/>
        </w:rPr>
      </w:pPr>
      <w:r w:rsidRPr="00347327">
        <w:rPr>
          <w:lang w:val="es-PE"/>
        </w:rPr>
        <w:t xml:space="preserve">[Aquí termina cómo </w:t>
      </w:r>
      <w:r w:rsidR="00077957" w:rsidRPr="00347327">
        <w:rPr>
          <w:lang w:val="es-PE"/>
        </w:rPr>
        <w:t>s</w:t>
      </w:r>
      <w:r w:rsidR="00077957">
        <w:rPr>
          <w:lang w:val="es-PE"/>
        </w:rPr>
        <w:t>ó</w:t>
      </w:r>
      <w:r w:rsidR="00077957" w:rsidRPr="00347327">
        <w:rPr>
          <w:lang w:val="es-PE"/>
        </w:rPr>
        <w:t xml:space="preserve">lo </w:t>
      </w:r>
      <w:r w:rsidRPr="00347327">
        <w:rPr>
          <w:lang w:val="es-PE"/>
        </w:rPr>
        <w:t xml:space="preserve">la </w:t>
      </w:r>
      <w:r w:rsidR="001E7B59" w:rsidRPr="001E7B59">
        <w:rPr>
          <w:i/>
          <w:iCs/>
          <w:lang w:val="es-PE"/>
        </w:rPr>
        <w:t>cesación</w:t>
      </w:r>
      <w:r w:rsidR="001E7B59" w:rsidRPr="001E7B59">
        <w:rPr>
          <w:lang w:val="es-PE"/>
        </w:rPr>
        <w:t>–alivio</w:t>
      </w:r>
      <w:r w:rsidR="001E7B59">
        <w:rPr>
          <w:lang w:val="es-PE"/>
        </w:rPr>
        <w:br/>
      </w:r>
      <w:r w:rsidR="00652646">
        <w:rPr>
          <w:lang w:val="es-PE"/>
        </w:rPr>
        <w:t xml:space="preserve">de </w:t>
      </w:r>
      <w:r w:rsidRPr="00347327">
        <w:rPr>
          <w:lang w:val="es-PE"/>
        </w:rPr>
        <w:t xml:space="preserve">las </w:t>
      </w:r>
      <w:r w:rsidRPr="00761153">
        <w:rPr>
          <w:i/>
          <w:iCs/>
          <w:lang w:val="es-PE"/>
        </w:rPr>
        <w:t>impurezas</w:t>
      </w:r>
      <w:r w:rsidRPr="00347327">
        <w:rPr>
          <w:lang w:val="es-PE"/>
        </w:rPr>
        <w:t xml:space="preserve"> </w:t>
      </w:r>
      <w:r w:rsidR="00652646">
        <w:rPr>
          <w:lang w:val="es-PE"/>
        </w:rPr>
        <w:t xml:space="preserve">representará </w:t>
      </w:r>
      <w:r w:rsidRPr="00347327">
        <w:rPr>
          <w:lang w:val="es-PE"/>
        </w:rPr>
        <w:t>l</w:t>
      </w:r>
      <w:r w:rsidR="00652646">
        <w:rPr>
          <w:lang w:val="es-PE"/>
        </w:rPr>
        <w:t>a cuestión</w:t>
      </w:r>
      <w:r w:rsidRPr="00347327">
        <w:rPr>
          <w:lang w:val="es-PE"/>
        </w:rPr>
        <w:t xml:space="preserve"> principal]</w:t>
      </w:r>
      <w:r w:rsidR="00077957">
        <w:rPr>
          <w:lang w:val="es-PE"/>
        </w:rPr>
        <w:t>.</w:t>
      </w:r>
    </w:p>
    <w:p w14:paraId="2368B8B1" w14:textId="1239FB6E" w:rsidR="005A74F5" w:rsidRDefault="005A74F5" w:rsidP="004F1FE8">
      <w:pPr>
        <w:rPr>
          <w:lang w:val="es-PE"/>
        </w:rPr>
      </w:pPr>
      <w:r>
        <w:rPr>
          <w:lang w:val="es-PE"/>
        </w:rPr>
        <w:t>A continuación se hará una c</w:t>
      </w:r>
      <w:r w:rsidR="008A5F8A" w:rsidRPr="008A5F8A">
        <w:rPr>
          <w:lang w:val="es-PE"/>
        </w:rPr>
        <w:t>ompara</w:t>
      </w:r>
      <w:r>
        <w:rPr>
          <w:lang w:val="es-PE"/>
        </w:rPr>
        <w:t>ción de</w:t>
      </w:r>
      <w:r w:rsidR="008A5F8A" w:rsidRPr="008A5F8A">
        <w:rPr>
          <w:lang w:val="es-PE"/>
        </w:rPr>
        <w:t xml:space="preserve"> los sufrimientos restantes con los que ya ha</w:t>
      </w:r>
      <w:r w:rsidR="00071754">
        <w:rPr>
          <w:lang w:val="es-PE"/>
        </w:rPr>
        <w:t>ya</w:t>
      </w:r>
      <w:r w:rsidR="008A5F8A" w:rsidRPr="008A5F8A">
        <w:rPr>
          <w:lang w:val="es-PE"/>
        </w:rPr>
        <w:t>n cesado.</w:t>
      </w:r>
    </w:p>
    <w:p w14:paraId="31F17965" w14:textId="77777777" w:rsidR="002C05D4" w:rsidRPr="008A5F8A" w:rsidRDefault="002C05D4" w:rsidP="004F1FE8">
      <w:pPr>
        <w:rPr>
          <w:lang w:val="es-PE"/>
        </w:rPr>
      </w:pPr>
    </w:p>
    <w:p w14:paraId="0478FD5D" w14:textId="0578F793" w:rsidR="006B6BE2" w:rsidRPr="00347327" w:rsidRDefault="0074407D" w:rsidP="008C0C40">
      <w:pPr>
        <w:pStyle w:val="Ttulo5"/>
        <w:rPr>
          <w:lang w:val="es-PE"/>
        </w:rPr>
      </w:pPr>
      <w:r w:rsidRPr="0074407D">
        <w:rPr>
          <w:lang w:val="es-PE"/>
        </w:rPr>
        <w:t>Compara</w:t>
      </w:r>
      <w:r w:rsidR="008C0C40">
        <w:rPr>
          <w:lang w:val="es-PE"/>
        </w:rPr>
        <w:t>ción de</w:t>
      </w:r>
      <w:r w:rsidR="00A572ED">
        <w:rPr>
          <w:lang w:val="es-PE"/>
        </w:rPr>
        <w:t xml:space="preserve"> </w:t>
      </w:r>
      <w:r w:rsidR="002C05D4">
        <w:rPr>
          <w:lang w:val="es-PE"/>
        </w:rPr>
        <w:t xml:space="preserve">los </w:t>
      </w:r>
      <w:r w:rsidR="00A572ED" w:rsidRPr="00A572ED">
        <w:rPr>
          <w:i/>
          <w:iCs/>
          <w:lang w:val="es-PE"/>
        </w:rPr>
        <w:t>vaṭṭa</w:t>
      </w:r>
      <w:r w:rsidR="00554CE3">
        <w:rPr>
          <w:rFonts w:ascii="Cormorant" w:hAnsi="Cormorant" w:cs="Cormorant"/>
          <w:i/>
          <w:iCs/>
          <w:lang w:val="es-PE"/>
        </w:rPr>
        <w:t>–</w:t>
      </w:r>
      <w:r w:rsidR="00A572ED" w:rsidRPr="00A572ED">
        <w:rPr>
          <w:i/>
          <w:iCs/>
          <w:lang w:val="es-PE"/>
        </w:rPr>
        <w:t>dukkha</w:t>
      </w:r>
      <w:r w:rsidR="00737359">
        <w:rPr>
          <w:lang w:val="es-PE"/>
        </w:rPr>
        <w:t>s</w:t>
      </w:r>
      <w:r w:rsidR="00A572ED">
        <w:rPr>
          <w:i/>
          <w:iCs/>
          <w:lang w:val="es-PE"/>
        </w:rPr>
        <w:t>,</w:t>
      </w:r>
      <w:r w:rsidRPr="0074407D">
        <w:rPr>
          <w:lang w:val="es-PE"/>
        </w:rPr>
        <w:t xml:space="preserve"> </w:t>
      </w:r>
      <w:r w:rsidR="00A572ED">
        <w:rPr>
          <w:lang w:val="es-PE"/>
        </w:rPr>
        <w:t>del</w:t>
      </w:r>
      <w:r w:rsidR="006B6BE2" w:rsidRPr="00347327">
        <w:rPr>
          <w:lang w:val="es-PE"/>
        </w:rPr>
        <w:t xml:space="preserve"> </w:t>
      </w:r>
      <w:r w:rsidR="008C0C40">
        <w:rPr>
          <w:lang w:val="es-PE"/>
        </w:rPr>
        <w:t>ciclo</w:t>
      </w:r>
      <w:r w:rsidR="006B6BE2" w:rsidRPr="00347327">
        <w:rPr>
          <w:lang w:val="es-PE"/>
        </w:rPr>
        <w:t xml:space="preserve"> de sufrimientos </w:t>
      </w:r>
      <w:r w:rsidR="002C05D4">
        <w:rPr>
          <w:lang w:val="es-PE"/>
        </w:rPr>
        <w:t>restante</w:t>
      </w:r>
      <w:r w:rsidR="002C05D4">
        <w:rPr>
          <w:lang w:val="es-PE"/>
        </w:rPr>
        <w:br/>
      </w:r>
      <w:r w:rsidR="006B6BE2" w:rsidRPr="00347327">
        <w:rPr>
          <w:lang w:val="es-PE"/>
        </w:rPr>
        <w:t xml:space="preserve">con los sufrimientos </w:t>
      </w:r>
      <w:r w:rsidR="00295837">
        <w:rPr>
          <w:lang w:val="es-PE"/>
        </w:rPr>
        <w:t xml:space="preserve">que </w:t>
      </w:r>
      <w:r w:rsidR="006B6BE2" w:rsidRPr="00347327">
        <w:rPr>
          <w:lang w:val="es-PE"/>
        </w:rPr>
        <w:t xml:space="preserve">ya </w:t>
      </w:r>
      <w:r w:rsidR="00AE4746">
        <w:rPr>
          <w:lang w:val="es-PE"/>
        </w:rPr>
        <w:t xml:space="preserve">hayan </w:t>
      </w:r>
      <w:r w:rsidR="006B6BE2" w:rsidRPr="00347327">
        <w:rPr>
          <w:lang w:val="es-PE"/>
        </w:rPr>
        <w:t>cesado</w:t>
      </w:r>
    </w:p>
    <w:p w14:paraId="642DAC63" w14:textId="11680477" w:rsidR="00244309" w:rsidRPr="00244309" w:rsidRDefault="00244309" w:rsidP="008C35DD">
      <w:pPr>
        <w:rPr>
          <w:lang w:val="es-PE"/>
        </w:rPr>
      </w:pPr>
      <w:r w:rsidRPr="00244309">
        <w:rPr>
          <w:lang w:val="es-PE"/>
        </w:rPr>
        <w:t>La comparación de</w:t>
      </w:r>
      <w:r w:rsidR="00AE4746">
        <w:rPr>
          <w:lang w:val="es-PE"/>
        </w:rPr>
        <w:t>l</w:t>
      </w:r>
      <w:r w:rsidRPr="00244309">
        <w:rPr>
          <w:lang w:val="es-PE"/>
        </w:rPr>
        <w:t xml:space="preserve"> </w:t>
      </w:r>
      <w:r w:rsidR="00762855" w:rsidRPr="00762855">
        <w:rPr>
          <w:lang w:val="es-PE"/>
        </w:rPr>
        <w:t>ciclo de sufrimientos</w:t>
      </w:r>
      <w:r w:rsidR="00447505">
        <w:rPr>
          <w:rFonts w:ascii="Cormorant" w:hAnsi="Cormorant"/>
          <w:lang w:val="es-PE"/>
        </w:rPr>
        <w:t>–</w:t>
      </w:r>
      <w:r w:rsidR="00447505" w:rsidRPr="00762855">
        <w:rPr>
          <w:i/>
          <w:iCs/>
          <w:lang w:val="es-PE"/>
        </w:rPr>
        <w:t>vaṭṭa</w:t>
      </w:r>
      <w:r w:rsidR="003C65B6">
        <w:rPr>
          <w:rFonts w:ascii="Cormorant" w:hAnsi="Cormorant" w:cs="Cormorant"/>
          <w:i/>
          <w:iCs/>
          <w:lang w:val="es-PE"/>
        </w:rPr>
        <w:t>–</w:t>
      </w:r>
      <w:r w:rsidR="00447505" w:rsidRPr="00762855">
        <w:rPr>
          <w:i/>
          <w:iCs/>
          <w:lang w:val="es-PE"/>
        </w:rPr>
        <w:t>dukkha</w:t>
      </w:r>
      <w:r w:rsidR="00447505">
        <w:rPr>
          <w:lang w:val="es-PE"/>
        </w:rPr>
        <w:t xml:space="preserve"> </w:t>
      </w:r>
      <w:r w:rsidR="00AE4746">
        <w:rPr>
          <w:lang w:val="es-PE"/>
        </w:rPr>
        <w:t>restantes</w:t>
      </w:r>
      <w:r w:rsidRPr="00244309">
        <w:rPr>
          <w:lang w:val="es-PE"/>
        </w:rPr>
        <w:t xml:space="preserve"> por encontrar al convertirse en </w:t>
      </w:r>
      <w:r w:rsidRPr="00244309">
        <w:rPr>
          <w:i/>
          <w:iCs/>
          <w:lang w:val="es-PE"/>
        </w:rPr>
        <w:t>sotāpanna</w:t>
      </w:r>
      <w:r w:rsidRPr="00244309">
        <w:rPr>
          <w:lang w:val="es-PE"/>
        </w:rPr>
        <w:t xml:space="preserve">, con </w:t>
      </w:r>
      <w:r w:rsidR="00AE4746">
        <w:rPr>
          <w:lang w:val="es-PE"/>
        </w:rPr>
        <w:t xml:space="preserve">el </w:t>
      </w:r>
      <w:r w:rsidR="00D85CE3" w:rsidRPr="00D85CE3">
        <w:rPr>
          <w:lang w:val="es-PE"/>
        </w:rPr>
        <w:t>ciclo de sufrimientos</w:t>
      </w:r>
      <w:r w:rsidR="00447505">
        <w:rPr>
          <w:rFonts w:ascii="Cormorant" w:hAnsi="Cormorant"/>
          <w:lang w:val="es-PE"/>
        </w:rPr>
        <w:t>–</w:t>
      </w:r>
      <w:r w:rsidR="00086BF4">
        <w:rPr>
          <w:i/>
          <w:iCs/>
          <w:lang w:val="es-PE"/>
        </w:rPr>
        <w:t>vaṭṭa</w:t>
      </w:r>
      <w:r w:rsidR="00086BF4">
        <w:rPr>
          <w:rFonts w:ascii="Cormorant" w:hAnsi="Cormorant" w:cs="Cormorant"/>
          <w:i/>
          <w:iCs/>
          <w:lang w:val="es-PE"/>
        </w:rPr>
        <w:t>–</w:t>
      </w:r>
      <w:r w:rsidR="00447505" w:rsidRPr="00244309">
        <w:rPr>
          <w:i/>
          <w:iCs/>
          <w:lang w:val="es-PE"/>
        </w:rPr>
        <w:t>dukkha</w:t>
      </w:r>
      <w:r w:rsidR="00447505" w:rsidRPr="00244309">
        <w:rPr>
          <w:lang w:val="es-PE"/>
        </w:rPr>
        <w:t xml:space="preserve"> </w:t>
      </w:r>
      <w:r w:rsidRPr="00244309">
        <w:rPr>
          <w:lang w:val="es-PE"/>
        </w:rPr>
        <w:t>que ya ha</w:t>
      </w:r>
      <w:r w:rsidR="00D85CE3">
        <w:rPr>
          <w:lang w:val="es-PE"/>
        </w:rPr>
        <w:t>ya</w:t>
      </w:r>
      <w:r w:rsidRPr="00244309">
        <w:rPr>
          <w:lang w:val="es-PE"/>
        </w:rPr>
        <w:t xml:space="preserve">n cesado y </w:t>
      </w:r>
      <w:r w:rsidR="009C5B0A">
        <w:rPr>
          <w:lang w:val="es-PE"/>
        </w:rPr>
        <w:t>con los cuales no se encontrarán más</w:t>
      </w:r>
      <w:r w:rsidR="0014652C">
        <w:rPr>
          <w:lang w:val="es-PE"/>
        </w:rPr>
        <w:t>,</w:t>
      </w:r>
      <w:r w:rsidRPr="00244309">
        <w:rPr>
          <w:lang w:val="es-PE"/>
        </w:rPr>
        <w:t xml:space="preserve"> debe</w:t>
      </w:r>
      <w:r w:rsidR="00D85CE3">
        <w:rPr>
          <w:lang w:val="es-PE"/>
        </w:rPr>
        <w:t>ría</w:t>
      </w:r>
      <w:r w:rsidRPr="00244309">
        <w:rPr>
          <w:lang w:val="es-PE"/>
        </w:rPr>
        <w:t xml:space="preserve"> entenderse a través de estos </w:t>
      </w:r>
      <w:r w:rsidRPr="00D85CE3">
        <w:rPr>
          <w:i/>
          <w:iCs/>
          <w:lang w:val="es-PE"/>
        </w:rPr>
        <w:t>sutta</w:t>
      </w:r>
      <w:r w:rsidRPr="00086BF4">
        <w:rPr>
          <w:lang w:val="es-PE"/>
        </w:rPr>
        <w:t>s</w:t>
      </w:r>
      <w:r w:rsidR="003C65B6">
        <w:rPr>
          <w:lang w:val="es-PE"/>
        </w:rPr>
        <w:t>,</w:t>
      </w:r>
      <w:r w:rsidRPr="00244309">
        <w:rPr>
          <w:lang w:val="es-PE"/>
        </w:rPr>
        <w:t xml:space="preserve"> </w:t>
      </w:r>
      <w:r w:rsidR="00D87B09">
        <w:rPr>
          <w:lang w:val="es-PE"/>
        </w:rPr>
        <w:t>los cuales</w:t>
      </w:r>
      <w:r w:rsidRPr="00244309">
        <w:rPr>
          <w:lang w:val="es-PE"/>
        </w:rPr>
        <w:t xml:space="preserve"> se</w:t>
      </w:r>
      <w:r w:rsidR="0014652C">
        <w:rPr>
          <w:lang w:val="es-PE"/>
        </w:rPr>
        <w:t>rá</w:t>
      </w:r>
      <w:r w:rsidR="0021368B">
        <w:rPr>
          <w:lang w:val="es-PE"/>
        </w:rPr>
        <w:t>n</w:t>
      </w:r>
      <w:r w:rsidR="0014652C">
        <w:rPr>
          <w:lang w:val="es-PE"/>
        </w:rPr>
        <w:t xml:space="preserve"> expuestos</w:t>
      </w:r>
      <w:r w:rsidR="00086BF4">
        <w:rPr>
          <w:lang w:val="es-PE"/>
        </w:rPr>
        <w:t xml:space="preserve"> a continuación</w:t>
      </w:r>
      <w:r w:rsidRPr="00244309">
        <w:rPr>
          <w:lang w:val="es-PE"/>
        </w:rPr>
        <w:t xml:space="preserve">. </w:t>
      </w:r>
      <w:r w:rsidR="0014652C">
        <w:rPr>
          <w:lang w:val="es-PE"/>
        </w:rPr>
        <w:t>Estos a</w:t>
      </w:r>
      <w:r w:rsidR="00D87B09">
        <w:rPr>
          <w:lang w:val="es-PE"/>
        </w:rPr>
        <w:t>parecen</w:t>
      </w:r>
      <w:r w:rsidRPr="00244309">
        <w:rPr>
          <w:lang w:val="es-PE"/>
        </w:rPr>
        <w:t xml:space="preserve"> </w:t>
      </w:r>
      <w:r w:rsidR="0014652C">
        <w:rPr>
          <w:lang w:val="es-PE"/>
        </w:rPr>
        <w:t xml:space="preserve">en </w:t>
      </w:r>
      <w:r w:rsidR="00D87B09">
        <w:rPr>
          <w:lang w:val="es-PE"/>
        </w:rPr>
        <w:t>1</w:t>
      </w:r>
      <w:r w:rsidR="0014652C">
        <w:rPr>
          <w:lang w:val="es-PE"/>
        </w:rPr>
        <w:t>1</w:t>
      </w:r>
      <w:r w:rsidRPr="00244309">
        <w:rPr>
          <w:lang w:val="es-PE"/>
        </w:rPr>
        <w:t xml:space="preserve"> </w:t>
      </w:r>
      <w:r w:rsidR="00D87B09" w:rsidRPr="00D87B09">
        <w:rPr>
          <w:i/>
          <w:iCs/>
          <w:lang w:val="es-PE"/>
        </w:rPr>
        <w:t>Sutta</w:t>
      </w:r>
      <w:r w:rsidR="00D87B09" w:rsidRPr="00D87B09">
        <w:rPr>
          <w:lang w:val="es-PE"/>
        </w:rPr>
        <w:t>s</w:t>
      </w:r>
      <w:r w:rsidR="00D87B09" w:rsidRPr="00244309">
        <w:rPr>
          <w:lang w:val="es-PE"/>
        </w:rPr>
        <w:t xml:space="preserve"> </w:t>
      </w:r>
      <w:r w:rsidRPr="00244309">
        <w:rPr>
          <w:lang w:val="es-PE"/>
        </w:rPr>
        <w:t>de</w:t>
      </w:r>
      <w:r w:rsidR="0014652C">
        <w:rPr>
          <w:lang w:val="es-PE"/>
        </w:rPr>
        <w:t>l</w:t>
      </w:r>
      <w:r w:rsidRPr="00244309">
        <w:rPr>
          <w:lang w:val="es-PE"/>
        </w:rPr>
        <w:t xml:space="preserve"> </w:t>
      </w:r>
      <w:r w:rsidR="00D87B09" w:rsidRPr="00244309">
        <w:rPr>
          <w:i/>
          <w:iCs/>
          <w:lang w:val="es-PE"/>
        </w:rPr>
        <w:t>Abhisamayavagga</w:t>
      </w:r>
      <w:r w:rsidRPr="00244309">
        <w:rPr>
          <w:lang w:val="es-PE"/>
        </w:rPr>
        <w:t xml:space="preserve">, </w:t>
      </w:r>
      <w:r w:rsidR="00D87B09" w:rsidRPr="00244309">
        <w:rPr>
          <w:i/>
          <w:iCs/>
          <w:lang w:val="es-PE"/>
        </w:rPr>
        <w:t>Nidānavagga Sa</w:t>
      </w:r>
      <w:r w:rsidR="00D87B09">
        <w:rPr>
          <w:i/>
          <w:iCs/>
          <w:lang w:val="es-PE"/>
        </w:rPr>
        <w:t>ṃ</w:t>
      </w:r>
      <w:r w:rsidR="00D87B09" w:rsidRPr="00244309">
        <w:rPr>
          <w:i/>
          <w:iCs/>
          <w:lang w:val="es-PE"/>
        </w:rPr>
        <w:t>yutta Pāli</w:t>
      </w:r>
      <w:r w:rsidRPr="00244309">
        <w:rPr>
          <w:lang w:val="es-PE"/>
        </w:rPr>
        <w:t>. ¿Cómo?</w:t>
      </w:r>
    </w:p>
    <w:p w14:paraId="3A681028" w14:textId="77777777" w:rsidR="00244309" w:rsidRPr="00244309" w:rsidRDefault="00244309" w:rsidP="00C055A1">
      <w:pPr>
        <w:pStyle w:val="Ttulo5"/>
        <w:rPr>
          <w:lang w:val="es-PE"/>
        </w:rPr>
      </w:pPr>
      <w:r w:rsidRPr="00244309">
        <w:rPr>
          <w:lang w:val="es-PE"/>
        </w:rPr>
        <w:t xml:space="preserve">Primer </w:t>
      </w:r>
      <w:r w:rsidRPr="00244309">
        <w:rPr>
          <w:i/>
          <w:iCs/>
          <w:lang w:val="es-PE"/>
        </w:rPr>
        <w:t>Sutta</w:t>
      </w:r>
    </w:p>
    <w:p w14:paraId="0E241460" w14:textId="3AAFF28A" w:rsidR="00244309" w:rsidRPr="00244309" w:rsidRDefault="00244309" w:rsidP="00E63B7E">
      <w:pPr>
        <w:ind w:left="993" w:hanging="993"/>
        <w:rPr>
          <w:lang w:val="es-PE"/>
        </w:rPr>
      </w:pPr>
      <w:r w:rsidRPr="00244309">
        <w:rPr>
          <w:lang w:val="es-PE"/>
        </w:rPr>
        <w:t xml:space="preserve">Pregunta: </w:t>
      </w:r>
      <w:r w:rsidRPr="00244309">
        <w:rPr>
          <w:lang w:val="es-PE"/>
        </w:rPr>
        <w:tab/>
        <w:t xml:space="preserve">El </w:t>
      </w:r>
      <w:r w:rsidRPr="001E7B59">
        <w:rPr>
          <w:i/>
          <w:iCs/>
          <w:lang w:val="es-PE"/>
        </w:rPr>
        <w:t>Bud</w:t>
      </w:r>
      <w:r w:rsidR="001E7B59" w:rsidRPr="001E7B59">
        <w:rPr>
          <w:i/>
          <w:iCs/>
          <w:lang w:val="es-PE"/>
        </w:rPr>
        <w:t>dh</w:t>
      </w:r>
      <w:r w:rsidRPr="001E7B59">
        <w:rPr>
          <w:i/>
          <w:iCs/>
          <w:lang w:val="es-PE"/>
        </w:rPr>
        <w:t>a</w:t>
      </w:r>
      <w:r w:rsidRPr="00244309">
        <w:rPr>
          <w:lang w:val="es-PE"/>
        </w:rPr>
        <w:t xml:space="preserve">, habiendo puesto </w:t>
      </w:r>
      <w:r w:rsidR="001E7B59">
        <w:rPr>
          <w:lang w:val="es-PE"/>
        </w:rPr>
        <w:t xml:space="preserve">algo de </w:t>
      </w:r>
      <w:r w:rsidRPr="00244309">
        <w:rPr>
          <w:lang w:val="es-PE"/>
        </w:rPr>
        <w:t xml:space="preserve">polvo en una de sus uñas, </w:t>
      </w:r>
      <w:r w:rsidR="008D6209">
        <w:rPr>
          <w:lang w:val="es-PE"/>
        </w:rPr>
        <w:t xml:space="preserve">preguntó </w:t>
      </w:r>
      <w:r w:rsidRPr="00244309">
        <w:rPr>
          <w:lang w:val="es-PE"/>
        </w:rPr>
        <w:t xml:space="preserve"> a</w:t>
      </w:r>
      <w:r w:rsidR="00345ED3">
        <w:rPr>
          <w:lang w:val="es-PE"/>
        </w:rPr>
        <w:t xml:space="preserve"> los</w:t>
      </w:r>
      <w:r w:rsidRPr="00244309">
        <w:rPr>
          <w:lang w:val="es-PE"/>
        </w:rPr>
        <w:t xml:space="preserve"> </w:t>
      </w:r>
      <w:r w:rsidRPr="00244309">
        <w:rPr>
          <w:i/>
          <w:iCs/>
          <w:lang w:val="es-PE"/>
        </w:rPr>
        <w:t>bhikkhu</w:t>
      </w:r>
      <w:r w:rsidR="00345ED3" w:rsidRPr="00345ED3">
        <w:rPr>
          <w:lang w:val="es-PE"/>
        </w:rPr>
        <w:t>s</w:t>
      </w:r>
      <w:r w:rsidRPr="00244309">
        <w:rPr>
          <w:lang w:val="es-PE"/>
        </w:rPr>
        <w:t>: "</w:t>
      </w:r>
      <w:r w:rsidRPr="00244309">
        <w:rPr>
          <w:i/>
          <w:iCs/>
          <w:lang w:val="es-PE"/>
        </w:rPr>
        <w:t>Bhikkhu</w:t>
      </w:r>
      <w:r w:rsidRPr="008D6209">
        <w:rPr>
          <w:lang w:val="es-PE"/>
        </w:rPr>
        <w:t>s</w:t>
      </w:r>
      <w:r w:rsidRPr="00244309">
        <w:rPr>
          <w:lang w:val="es-PE"/>
        </w:rPr>
        <w:t xml:space="preserve">, ¿qué </w:t>
      </w:r>
      <w:r w:rsidR="001E155C">
        <w:rPr>
          <w:lang w:val="es-PE"/>
        </w:rPr>
        <w:t>es</w:t>
      </w:r>
      <w:r w:rsidRPr="00244309">
        <w:rPr>
          <w:lang w:val="es-PE"/>
        </w:rPr>
        <w:t xml:space="preserve"> mucho más</w:t>
      </w:r>
      <w:r w:rsidR="001E155C">
        <w:rPr>
          <w:lang w:val="es-PE"/>
        </w:rPr>
        <w:t xml:space="preserve"> abundante</w:t>
      </w:r>
      <w:r w:rsidRPr="00244309">
        <w:rPr>
          <w:lang w:val="es-PE"/>
        </w:rPr>
        <w:t>, el polvo en</w:t>
      </w:r>
      <w:r w:rsidR="001E155C">
        <w:rPr>
          <w:lang w:val="es-PE"/>
        </w:rPr>
        <w:t>tre</w:t>
      </w:r>
      <w:r w:rsidRPr="00244309">
        <w:rPr>
          <w:lang w:val="es-PE"/>
        </w:rPr>
        <w:t xml:space="preserve"> mi</w:t>
      </w:r>
      <w:r w:rsidR="001E155C">
        <w:rPr>
          <w:lang w:val="es-PE"/>
        </w:rPr>
        <w:t>s</w:t>
      </w:r>
      <w:r w:rsidRPr="00244309">
        <w:rPr>
          <w:lang w:val="es-PE"/>
        </w:rPr>
        <w:t xml:space="preserve"> uña</w:t>
      </w:r>
      <w:r w:rsidR="001E155C">
        <w:rPr>
          <w:lang w:val="es-PE"/>
        </w:rPr>
        <w:t>s</w:t>
      </w:r>
      <w:r w:rsidRPr="00244309">
        <w:rPr>
          <w:lang w:val="es-PE"/>
        </w:rPr>
        <w:t xml:space="preserve"> o el polvo </w:t>
      </w:r>
      <w:r w:rsidR="00345ED3">
        <w:rPr>
          <w:lang w:val="es-PE"/>
        </w:rPr>
        <w:t>de</w:t>
      </w:r>
      <w:r w:rsidRPr="00244309">
        <w:rPr>
          <w:lang w:val="es-PE"/>
        </w:rPr>
        <w:t xml:space="preserve"> tod</w:t>
      </w:r>
      <w:r w:rsidR="001E155C">
        <w:rPr>
          <w:lang w:val="es-PE"/>
        </w:rPr>
        <w:t>o</w:t>
      </w:r>
      <w:r w:rsidRPr="00244309">
        <w:rPr>
          <w:lang w:val="es-PE"/>
        </w:rPr>
        <w:t xml:space="preserve"> </w:t>
      </w:r>
      <w:r w:rsidR="001E155C">
        <w:rPr>
          <w:lang w:val="es-PE"/>
        </w:rPr>
        <w:t xml:space="preserve">el planeta </w:t>
      </w:r>
      <w:r w:rsidRPr="00244309">
        <w:rPr>
          <w:lang w:val="es-PE"/>
        </w:rPr>
        <w:t>tierra?"</w:t>
      </w:r>
    </w:p>
    <w:p w14:paraId="192E5C74" w14:textId="6175D404" w:rsidR="00244309" w:rsidRPr="00244309" w:rsidRDefault="00244309" w:rsidP="00E63B7E">
      <w:pPr>
        <w:ind w:left="993" w:hanging="993"/>
        <w:rPr>
          <w:lang w:val="es-PE"/>
        </w:rPr>
      </w:pPr>
      <w:r w:rsidRPr="00244309">
        <w:rPr>
          <w:lang w:val="es-PE"/>
        </w:rPr>
        <w:t xml:space="preserve">Respuesta:  </w:t>
      </w:r>
      <w:r w:rsidRPr="00244309">
        <w:rPr>
          <w:lang w:val="es-PE"/>
        </w:rPr>
        <w:tab/>
      </w:r>
      <w:r w:rsidR="00345ED3">
        <w:rPr>
          <w:lang w:val="es-PE"/>
        </w:rPr>
        <w:t>“</w:t>
      </w:r>
      <w:r w:rsidRPr="00244309">
        <w:rPr>
          <w:lang w:val="es-PE"/>
        </w:rPr>
        <w:t>Si se compara</w:t>
      </w:r>
      <w:r w:rsidR="00345ED3">
        <w:rPr>
          <w:lang w:val="es-PE"/>
        </w:rPr>
        <w:t>se</w:t>
      </w:r>
      <w:r w:rsidRPr="00244309">
        <w:rPr>
          <w:lang w:val="es-PE"/>
        </w:rPr>
        <w:t xml:space="preserve"> el polvo de toda la tierra, el polvo </w:t>
      </w:r>
      <w:r w:rsidR="001E155C">
        <w:rPr>
          <w:lang w:val="es-PE"/>
        </w:rPr>
        <w:t>entre sus</w:t>
      </w:r>
      <w:r w:rsidRPr="00244309">
        <w:rPr>
          <w:lang w:val="es-PE"/>
        </w:rPr>
        <w:t xml:space="preserve"> uña</w:t>
      </w:r>
      <w:r w:rsidR="001E155C">
        <w:rPr>
          <w:lang w:val="es-PE"/>
        </w:rPr>
        <w:t>s</w:t>
      </w:r>
      <w:r w:rsidRPr="00244309">
        <w:rPr>
          <w:lang w:val="es-PE"/>
        </w:rPr>
        <w:t xml:space="preserve"> sería demasiado </w:t>
      </w:r>
      <w:r w:rsidR="005244F3">
        <w:rPr>
          <w:lang w:val="es-PE"/>
        </w:rPr>
        <w:t>pequeño</w:t>
      </w:r>
      <w:r w:rsidRPr="00244309">
        <w:rPr>
          <w:lang w:val="es-PE"/>
        </w:rPr>
        <w:t xml:space="preserve">; no </w:t>
      </w:r>
      <w:r w:rsidR="00345ED3">
        <w:rPr>
          <w:lang w:val="es-PE"/>
        </w:rPr>
        <w:t>sería</w:t>
      </w:r>
      <w:r w:rsidRPr="00244309">
        <w:rPr>
          <w:lang w:val="es-PE"/>
        </w:rPr>
        <w:t xml:space="preserve"> digno de compara</w:t>
      </w:r>
      <w:r w:rsidR="00345ED3">
        <w:rPr>
          <w:lang w:val="es-PE"/>
        </w:rPr>
        <w:t>ción</w:t>
      </w:r>
      <w:r w:rsidRPr="00244309">
        <w:rPr>
          <w:lang w:val="es-PE"/>
        </w:rPr>
        <w:t>', dij</w:t>
      </w:r>
      <w:r w:rsidR="00345ED3">
        <w:rPr>
          <w:lang w:val="es-PE"/>
        </w:rPr>
        <w:t>eron</w:t>
      </w:r>
      <w:r w:rsidRPr="00244309">
        <w:rPr>
          <w:lang w:val="es-PE"/>
        </w:rPr>
        <w:t xml:space="preserve"> l</w:t>
      </w:r>
      <w:r w:rsidR="00345ED3">
        <w:rPr>
          <w:lang w:val="es-PE"/>
        </w:rPr>
        <w:t>os</w:t>
      </w:r>
      <w:r w:rsidRPr="00244309">
        <w:rPr>
          <w:lang w:val="es-PE"/>
        </w:rPr>
        <w:t xml:space="preserve"> </w:t>
      </w:r>
      <w:r w:rsidRPr="00345ED3">
        <w:rPr>
          <w:i/>
          <w:iCs/>
          <w:lang w:val="es-PE"/>
        </w:rPr>
        <w:t>bhikkhu</w:t>
      </w:r>
      <w:r w:rsidRPr="00244309">
        <w:rPr>
          <w:lang w:val="es-PE"/>
        </w:rPr>
        <w:t>s.</w:t>
      </w:r>
    </w:p>
    <w:p w14:paraId="57817726" w14:textId="3A14755A" w:rsidR="00244309" w:rsidRPr="00244309" w:rsidRDefault="00244309" w:rsidP="00215D2F">
      <w:pPr>
        <w:rPr>
          <w:lang w:val="es-PE"/>
        </w:rPr>
      </w:pPr>
      <w:r w:rsidRPr="00244309">
        <w:rPr>
          <w:lang w:val="es-PE"/>
        </w:rPr>
        <w:t>"</w:t>
      </w:r>
      <w:r w:rsidRPr="00244309">
        <w:rPr>
          <w:i/>
          <w:iCs/>
          <w:lang w:val="es-PE"/>
        </w:rPr>
        <w:t>Bhikkhu</w:t>
      </w:r>
      <w:r w:rsidRPr="00345ED3">
        <w:rPr>
          <w:lang w:val="es-PE"/>
        </w:rPr>
        <w:t>s</w:t>
      </w:r>
      <w:r w:rsidRPr="00244309">
        <w:rPr>
          <w:lang w:val="es-PE"/>
        </w:rPr>
        <w:t>, de la misma manera, si los</w:t>
      </w:r>
      <w:r w:rsidRPr="00244309">
        <w:rPr>
          <w:i/>
          <w:iCs/>
          <w:lang w:val="es-PE"/>
        </w:rPr>
        <w:t xml:space="preserve"> sufrimientos vaṭṭa</w:t>
      </w:r>
      <w:r w:rsidR="001E155C">
        <w:rPr>
          <w:rFonts w:ascii="Cormorant" w:hAnsi="Cormorant" w:cs="Cormorant"/>
          <w:i/>
          <w:iCs/>
          <w:lang w:val="es-PE"/>
        </w:rPr>
        <w:t>–</w:t>
      </w:r>
      <w:r w:rsidRPr="00244309">
        <w:rPr>
          <w:i/>
          <w:iCs/>
          <w:lang w:val="es-PE"/>
        </w:rPr>
        <w:t>dukkha</w:t>
      </w:r>
      <w:r w:rsidR="00EB62F9">
        <w:rPr>
          <w:lang w:val="es-PE"/>
        </w:rPr>
        <w:t>s</w:t>
      </w:r>
      <w:r w:rsidRPr="00244309">
        <w:rPr>
          <w:lang w:val="es-PE"/>
        </w:rPr>
        <w:t xml:space="preserve"> en las </w:t>
      </w:r>
      <w:r w:rsidR="00345ED3">
        <w:rPr>
          <w:lang w:val="es-PE"/>
        </w:rPr>
        <w:t>7</w:t>
      </w:r>
      <w:r w:rsidRPr="00244309">
        <w:rPr>
          <w:lang w:val="es-PE"/>
        </w:rPr>
        <w:t xml:space="preserve"> vidas restantes del </w:t>
      </w:r>
      <w:r w:rsidR="00345ED3">
        <w:rPr>
          <w:i/>
          <w:iCs/>
          <w:lang w:val="es-PE"/>
        </w:rPr>
        <w:t>entrante a la corriente</w:t>
      </w:r>
      <w:r w:rsidRPr="00244309">
        <w:rPr>
          <w:lang w:val="es-PE"/>
        </w:rPr>
        <w:t xml:space="preserve">, </w:t>
      </w:r>
      <w:r w:rsidR="00345ED3">
        <w:rPr>
          <w:lang w:val="es-PE"/>
        </w:rPr>
        <w:t xml:space="preserve">del </w:t>
      </w:r>
      <w:r w:rsidRPr="00244309">
        <w:rPr>
          <w:i/>
          <w:iCs/>
          <w:lang w:val="es-PE"/>
        </w:rPr>
        <w:t>sattakkhattuparama</w:t>
      </w:r>
      <w:r w:rsidRPr="00244309">
        <w:rPr>
          <w:lang w:val="es-PE"/>
        </w:rPr>
        <w:t>–</w:t>
      </w:r>
      <w:r w:rsidRPr="00244309">
        <w:rPr>
          <w:i/>
          <w:iCs/>
          <w:lang w:val="es-PE"/>
        </w:rPr>
        <w:t>sotāpanna</w:t>
      </w:r>
      <w:r w:rsidR="001E155C">
        <w:rPr>
          <w:rFonts w:ascii="Cormorant" w:hAnsi="Cormorant" w:cs="Cormorant"/>
          <w:i/>
          <w:iCs/>
          <w:lang w:val="es-PE"/>
        </w:rPr>
        <w:t>–</w:t>
      </w:r>
      <w:r w:rsidRPr="00244309">
        <w:rPr>
          <w:i/>
          <w:iCs/>
          <w:lang w:val="es-PE"/>
        </w:rPr>
        <w:t>puggala</w:t>
      </w:r>
      <w:r w:rsidR="00EB62F9">
        <w:rPr>
          <w:i/>
          <w:iCs/>
          <w:lang w:val="es-PE"/>
        </w:rPr>
        <w:t>,</w:t>
      </w:r>
      <w:r w:rsidRPr="00244309">
        <w:rPr>
          <w:lang w:val="es-PE"/>
        </w:rPr>
        <w:t xml:space="preserve"> se compara</w:t>
      </w:r>
      <w:r w:rsidR="00345ED3">
        <w:rPr>
          <w:lang w:val="es-PE"/>
        </w:rPr>
        <w:t>se</w:t>
      </w:r>
      <w:r w:rsidRPr="00244309">
        <w:rPr>
          <w:lang w:val="es-PE"/>
        </w:rPr>
        <w:t xml:space="preserve">n con los </w:t>
      </w:r>
      <w:r w:rsidRPr="00EB62F9">
        <w:rPr>
          <w:lang w:val="es-PE"/>
        </w:rPr>
        <w:t>sufrimientos</w:t>
      </w:r>
      <w:r w:rsidRPr="00244309">
        <w:rPr>
          <w:i/>
          <w:iCs/>
          <w:lang w:val="es-PE"/>
        </w:rPr>
        <w:t xml:space="preserve"> vaṭṭa</w:t>
      </w:r>
      <w:r w:rsidR="001E155C">
        <w:rPr>
          <w:rFonts w:ascii="Cormorant" w:hAnsi="Cormorant" w:cs="Cormorant"/>
          <w:i/>
          <w:iCs/>
          <w:lang w:val="es-PE"/>
        </w:rPr>
        <w:t>–</w:t>
      </w:r>
      <w:r w:rsidRPr="00244309">
        <w:rPr>
          <w:i/>
          <w:iCs/>
          <w:lang w:val="es-PE"/>
        </w:rPr>
        <w:t>dukkha</w:t>
      </w:r>
      <w:r w:rsidR="00EB62F9">
        <w:rPr>
          <w:lang w:val="es-PE"/>
        </w:rPr>
        <w:t>s</w:t>
      </w:r>
      <w:r w:rsidRPr="00244309">
        <w:rPr>
          <w:lang w:val="es-PE"/>
        </w:rPr>
        <w:t xml:space="preserve"> futuro</w:t>
      </w:r>
      <w:r w:rsidR="001E155C">
        <w:rPr>
          <w:lang w:val="es-PE"/>
        </w:rPr>
        <w:t>s</w:t>
      </w:r>
      <w:r w:rsidRPr="00244309">
        <w:rPr>
          <w:lang w:val="es-PE"/>
        </w:rPr>
        <w:t xml:space="preserve"> que ya ha</w:t>
      </w:r>
      <w:r w:rsidR="005A74F5">
        <w:rPr>
          <w:lang w:val="es-PE"/>
        </w:rPr>
        <w:t>bría</w:t>
      </w:r>
      <w:r w:rsidR="001E155C">
        <w:rPr>
          <w:lang w:val="es-PE"/>
        </w:rPr>
        <w:t>n</w:t>
      </w:r>
      <w:r w:rsidRPr="00244309">
        <w:rPr>
          <w:lang w:val="es-PE"/>
        </w:rPr>
        <w:t xml:space="preserve"> cesado</w:t>
      </w:r>
      <w:r w:rsidR="005A74F5">
        <w:rPr>
          <w:lang w:val="es-PE"/>
        </w:rPr>
        <w:t xml:space="preserve"> con su liberación</w:t>
      </w:r>
      <w:r w:rsidR="001E155C">
        <w:rPr>
          <w:lang w:val="es-PE"/>
        </w:rPr>
        <w:t>,</w:t>
      </w:r>
      <w:r w:rsidRPr="00244309">
        <w:rPr>
          <w:lang w:val="es-PE"/>
        </w:rPr>
        <w:t xml:space="preserve"> </w:t>
      </w:r>
      <w:r w:rsidR="000C15EB" w:rsidRPr="00244309">
        <w:rPr>
          <w:lang w:val="es-PE"/>
        </w:rPr>
        <w:t xml:space="preserve">los  </w:t>
      </w:r>
      <w:r w:rsidRPr="00244309">
        <w:rPr>
          <w:lang w:val="es-PE"/>
        </w:rPr>
        <w:t xml:space="preserve">sufrimientos </w:t>
      </w:r>
      <w:r w:rsidRPr="00244309">
        <w:rPr>
          <w:i/>
          <w:iCs/>
          <w:lang w:val="es-PE"/>
        </w:rPr>
        <w:t>vaṭṭa</w:t>
      </w:r>
      <w:r w:rsidR="001E155C">
        <w:rPr>
          <w:rFonts w:ascii="Cormorant" w:hAnsi="Cormorant" w:cs="Cormorant"/>
          <w:i/>
          <w:iCs/>
          <w:lang w:val="es-PE"/>
        </w:rPr>
        <w:t>–</w:t>
      </w:r>
      <w:r w:rsidRPr="00244309">
        <w:rPr>
          <w:i/>
          <w:iCs/>
          <w:lang w:val="es-PE"/>
        </w:rPr>
        <w:t>dukkha</w:t>
      </w:r>
      <w:r w:rsidR="005A74F5">
        <w:rPr>
          <w:lang w:val="es-PE"/>
        </w:rPr>
        <w:t>s</w:t>
      </w:r>
      <w:r w:rsidRPr="00244309">
        <w:rPr>
          <w:lang w:val="es-PE"/>
        </w:rPr>
        <w:t xml:space="preserve"> en l</w:t>
      </w:r>
      <w:r w:rsidR="000C15EB">
        <w:rPr>
          <w:lang w:val="es-PE"/>
        </w:rPr>
        <w:t>o</w:t>
      </w:r>
      <w:r w:rsidRPr="00244309">
        <w:rPr>
          <w:lang w:val="es-PE"/>
        </w:rPr>
        <w:t xml:space="preserve">s </w:t>
      </w:r>
      <w:r w:rsidR="000C15EB">
        <w:rPr>
          <w:lang w:val="es-PE"/>
        </w:rPr>
        <w:t>7</w:t>
      </w:r>
      <w:r w:rsidRPr="00244309">
        <w:rPr>
          <w:lang w:val="es-PE"/>
        </w:rPr>
        <w:t xml:space="preserve"> </w:t>
      </w:r>
      <w:r w:rsidR="000C15EB">
        <w:rPr>
          <w:lang w:val="es-PE"/>
        </w:rPr>
        <w:t>re</w:t>
      </w:r>
      <w:r w:rsidRPr="00244309">
        <w:rPr>
          <w:lang w:val="es-PE"/>
        </w:rPr>
        <w:t>nacimientos restantes ser</w:t>
      </w:r>
      <w:r w:rsidR="000C15EB">
        <w:rPr>
          <w:lang w:val="es-PE"/>
        </w:rPr>
        <w:t>ía</w:t>
      </w:r>
      <w:r w:rsidRPr="00244309">
        <w:rPr>
          <w:lang w:val="es-PE"/>
        </w:rPr>
        <w:t xml:space="preserve">n demasiado escasos. No </w:t>
      </w:r>
      <w:r w:rsidR="002D5CBF">
        <w:rPr>
          <w:lang w:val="es-PE"/>
        </w:rPr>
        <w:t>sería</w:t>
      </w:r>
      <w:r w:rsidR="005A74F5">
        <w:rPr>
          <w:lang w:val="es-PE"/>
        </w:rPr>
        <w:t>n</w:t>
      </w:r>
      <w:r w:rsidRPr="00244309">
        <w:rPr>
          <w:lang w:val="es-PE"/>
        </w:rPr>
        <w:t xml:space="preserve"> </w:t>
      </w:r>
      <w:r w:rsidR="005A74F5">
        <w:rPr>
          <w:lang w:val="es-PE"/>
        </w:rPr>
        <w:t xml:space="preserve">ni siquiera </w:t>
      </w:r>
      <w:r w:rsidRPr="00244309">
        <w:rPr>
          <w:lang w:val="es-PE"/>
        </w:rPr>
        <w:t xml:space="preserve">aptos </w:t>
      </w:r>
      <w:r w:rsidR="002D5CBF">
        <w:rPr>
          <w:lang w:val="es-PE"/>
        </w:rPr>
        <w:t xml:space="preserve">de </w:t>
      </w:r>
      <w:r w:rsidRPr="00244309">
        <w:rPr>
          <w:lang w:val="es-PE"/>
        </w:rPr>
        <w:t xml:space="preserve">ser comparados", dijo el </w:t>
      </w:r>
      <w:r w:rsidRPr="00244309">
        <w:rPr>
          <w:i/>
          <w:iCs/>
          <w:lang w:val="es-PE"/>
        </w:rPr>
        <w:t>Bud</w:t>
      </w:r>
      <w:r w:rsidR="002D5CBF">
        <w:rPr>
          <w:i/>
          <w:iCs/>
          <w:lang w:val="es-PE"/>
        </w:rPr>
        <w:t>dh</w:t>
      </w:r>
      <w:r w:rsidRPr="00244309">
        <w:rPr>
          <w:i/>
          <w:iCs/>
          <w:lang w:val="es-PE"/>
        </w:rPr>
        <w:t>a</w:t>
      </w:r>
      <w:r w:rsidRPr="00244309">
        <w:rPr>
          <w:lang w:val="es-PE"/>
        </w:rPr>
        <w:t>.</w:t>
      </w:r>
    </w:p>
    <w:p w14:paraId="1F4AB063" w14:textId="161471EF" w:rsidR="005D216B" w:rsidRPr="00F00F09" w:rsidRDefault="005A74F5" w:rsidP="008D072C">
      <w:pPr>
        <w:pStyle w:val="Normalssangria"/>
        <w:tabs>
          <w:tab w:val="right" w:pos="5954"/>
        </w:tabs>
        <w:ind w:left="720"/>
        <w:rPr>
          <w:i/>
          <w:iCs/>
          <w:sz w:val="16"/>
          <w:szCs w:val="22"/>
        </w:rPr>
      </w:pPr>
      <w:r w:rsidRPr="00F00F09">
        <w:rPr>
          <w:i/>
          <w:iCs/>
          <w:sz w:val="16"/>
          <w:szCs w:val="22"/>
        </w:rPr>
        <w:t xml:space="preserve">Evaṃ </w:t>
      </w:r>
      <w:r w:rsidR="005D216B" w:rsidRPr="00F00F09">
        <w:rPr>
          <w:i/>
          <w:iCs/>
          <w:sz w:val="16"/>
          <w:szCs w:val="22"/>
        </w:rPr>
        <w:t>mahiddhiko kno bhikkhave dhamm</w:t>
      </w:r>
      <w:r w:rsidR="004D3C17" w:rsidRPr="00F00F09">
        <w:rPr>
          <w:i/>
          <w:iCs/>
          <w:sz w:val="16"/>
          <w:szCs w:val="22"/>
        </w:rPr>
        <w:t>ā</w:t>
      </w:r>
      <w:r w:rsidR="005D216B" w:rsidRPr="00F00F09">
        <w:rPr>
          <w:i/>
          <w:iCs/>
          <w:sz w:val="16"/>
          <w:szCs w:val="22"/>
        </w:rPr>
        <w:t>bhi</w:t>
      </w:r>
      <w:r w:rsidR="003B4337" w:rsidRPr="00F00F09">
        <w:rPr>
          <w:i/>
          <w:iCs/>
          <w:sz w:val="16"/>
          <w:szCs w:val="22"/>
        </w:rPr>
        <w:t>–</w:t>
      </w:r>
      <w:r w:rsidR="005D216B" w:rsidRPr="00F00F09">
        <w:rPr>
          <w:i/>
          <w:iCs/>
          <w:sz w:val="16"/>
          <w:szCs w:val="22"/>
        </w:rPr>
        <w:t xml:space="preserve">samayo </w:t>
      </w:r>
      <w:r w:rsidR="00F00F09">
        <w:rPr>
          <w:i/>
          <w:iCs/>
          <w:sz w:val="16"/>
          <w:szCs w:val="22"/>
        </w:rPr>
        <w:br/>
      </w:r>
      <w:r w:rsidR="005D216B" w:rsidRPr="00F00F09">
        <w:rPr>
          <w:i/>
          <w:iCs/>
          <w:sz w:val="16"/>
          <w:szCs w:val="22"/>
        </w:rPr>
        <w:t>eva</w:t>
      </w:r>
      <w:r w:rsidR="002D5CBF" w:rsidRPr="00F00F09">
        <w:rPr>
          <w:i/>
          <w:iCs/>
          <w:sz w:val="16"/>
          <w:szCs w:val="22"/>
        </w:rPr>
        <w:t xml:space="preserve">ṃ </w:t>
      </w:r>
      <w:r w:rsidR="005D216B" w:rsidRPr="00F00F09">
        <w:rPr>
          <w:i/>
          <w:iCs/>
          <w:sz w:val="16"/>
          <w:szCs w:val="22"/>
        </w:rPr>
        <w:t>mahiddhiko dhammacakkhu patilabho</w:t>
      </w:r>
      <w:r w:rsidR="005D216B" w:rsidRPr="00F00F09">
        <w:rPr>
          <w:sz w:val="16"/>
          <w:szCs w:val="22"/>
        </w:rPr>
        <w:t>.</w:t>
      </w:r>
      <w:r w:rsidR="008D072C" w:rsidRPr="00F00F09">
        <w:rPr>
          <w:sz w:val="16"/>
          <w:szCs w:val="22"/>
        </w:rPr>
        <w:br/>
        <w:t xml:space="preserve"> </w:t>
      </w:r>
      <w:r w:rsidR="008D072C" w:rsidRPr="00F00F09">
        <w:rPr>
          <w:sz w:val="16"/>
          <w:szCs w:val="22"/>
        </w:rPr>
        <w:tab/>
      </w:r>
      <w:r w:rsidR="005D216B" w:rsidRPr="00F00F09">
        <w:rPr>
          <w:sz w:val="16"/>
          <w:szCs w:val="22"/>
        </w:rPr>
        <w:t>[</w:t>
      </w:r>
      <w:r w:rsidR="002D5CBF" w:rsidRPr="00F00F09">
        <w:rPr>
          <w:i/>
          <w:iCs/>
          <w:sz w:val="16"/>
          <w:szCs w:val="22"/>
        </w:rPr>
        <w:t xml:space="preserve">Texto Pāḷi </w:t>
      </w:r>
      <w:r w:rsidR="00244309" w:rsidRPr="00F00F09">
        <w:rPr>
          <w:sz w:val="16"/>
          <w:szCs w:val="22"/>
        </w:rPr>
        <w:t xml:space="preserve">esencial del primer </w:t>
      </w:r>
      <w:r w:rsidR="00244309" w:rsidRPr="00F00F09">
        <w:rPr>
          <w:i/>
          <w:iCs/>
          <w:sz w:val="16"/>
          <w:szCs w:val="22"/>
        </w:rPr>
        <w:t>Sutta</w:t>
      </w:r>
      <w:r w:rsidR="005D216B" w:rsidRPr="00F00F09">
        <w:rPr>
          <w:sz w:val="16"/>
          <w:szCs w:val="22"/>
        </w:rPr>
        <w:t>]</w:t>
      </w:r>
    </w:p>
    <w:p w14:paraId="7E72DBCF" w14:textId="256BCDD7" w:rsidR="008D072C" w:rsidRPr="002D5CBF" w:rsidRDefault="008D072C">
      <w:pPr>
        <w:ind w:firstLine="0"/>
        <w:rPr>
          <w:i/>
          <w:iCs/>
          <w:szCs w:val="20"/>
          <w:lang w:val="es-PE"/>
        </w:rPr>
      </w:pPr>
      <w:r w:rsidRPr="002D5CBF">
        <w:rPr>
          <w:i/>
          <w:iCs/>
          <w:szCs w:val="20"/>
          <w:lang w:val="es-PE"/>
        </w:rPr>
        <w:br w:type="page"/>
      </w:r>
    </w:p>
    <w:p w14:paraId="1705CE66" w14:textId="77777777" w:rsidR="00BD61DE" w:rsidRPr="002D5CBF" w:rsidRDefault="00BD61DE" w:rsidP="00A44946">
      <w:pPr>
        <w:tabs>
          <w:tab w:val="left" w:pos="2835"/>
        </w:tabs>
        <w:spacing w:after="40"/>
        <w:ind w:left="2836" w:hanging="2552"/>
        <w:rPr>
          <w:i/>
          <w:iCs/>
          <w:szCs w:val="20"/>
          <w:lang w:val="es-PE"/>
        </w:rPr>
      </w:pPr>
    </w:p>
    <w:p w14:paraId="0F5D86A2" w14:textId="18E403CF" w:rsidR="005D216B" w:rsidRPr="00F00F09" w:rsidRDefault="005D216B" w:rsidP="00A44946">
      <w:pPr>
        <w:tabs>
          <w:tab w:val="left" w:pos="2835"/>
        </w:tabs>
        <w:spacing w:after="40"/>
        <w:ind w:left="2836" w:hanging="2552"/>
        <w:rPr>
          <w:i/>
          <w:iCs/>
          <w:sz w:val="16"/>
          <w:szCs w:val="18"/>
          <w:lang w:val="es-PE"/>
        </w:rPr>
      </w:pPr>
      <w:r w:rsidRPr="00F00F09">
        <w:rPr>
          <w:i/>
          <w:iCs/>
          <w:sz w:val="16"/>
          <w:szCs w:val="18"/>
          <w:lang w:val="es-PE"/>
        </w:rPr>
        <w:t>Bhikkhave</w:t>
      </w:r>
      <w:r w:rsidR="00A44946" w:rsidRPr="00F00F09">
        <w:rPr>
          <w:i/>
          <w:iCs/>
          <w:sz w:val="16"/>
          <w:szCs w:val="18"/>
          <w:lang w:val="es-PE"/>
        </w:rPr>
        <w:tab/>
      </w:r>
      <w:r w:rsidR="005760DC" w:rsidRPr="00F00F09">
        <w:rPr>
          <w:i/>
          <w:iCs/>
          <w:sz w:val="16"/>
          <w:szCs w:val="18"/>
          <w:lang w:val="es-PE"/>
        </w:rPr>
        <w:t>= bhikkhus</w:t>
      </w:r>
    </w:p>
    <w:p w14:paraId="23EBB46E" w14:textId="697E432D" w:rsidR="004C001F" w:rsidRPr="00F00F09" w:rsidRDefault="002B7DAF" w:rsidP="002A1828">
      <w:pPr>
        <w:tabs>
          <w:tab w:val="left" w:pos="2835"/>
        </w:tabs>
        <w:spacing w:after="40"/>
        <w:ind w:left="2836" w:hanging="2552"/>
        <w:rPr>
          <w:i/>
          <w:iCs/>
          <w:sz w:val="16"/>
          <w:szCs w:val="18"/>
          <w:lang w:val="es-PE"/>
        </w:rPr>
      </w:pPr>
      <w:r w:rsidRPr="00F00F09">
        <w:rPr>
          <w:i/>
          <w:iCs/>
          <w:sz w:val="16"/>
          <w:szCs w:val="18"/>
          <w:lang w:val="es-PE"/>
        </w:rPr>
        <w:t>dhamm</w:t>
      </w:r>
      <w:r w:rsidR="004D3C17" w:rsidRPr="00F00F09">
        <w:rPr>
          <w:i/>
          <w:iCs/>
          <w:sz w:val="16"/>
          <w:szCs w:val="18"/>
          <w:lang w:val="es-PE"/>
        </w:rPr>
        <w:t>ā</w:t>
      </w:r>
      <w:r w:rsidRPr="00F00F09">
        <w:rPr>
          <w:i/>
          <w:iCs/>
          <w:sz w:val="16"/>
          <w:szCs w:val="18"/>
          <w:lang w:val="es-PE"/>
        </w:rPr>
        <w:t>bhisamayo</w:t>
      </w:r>
      <w:r w:rsidR="00A44946" w:rsidRPr="00F00F09">
        <w:rPr>
          <w:i/>
          <w:iCs/>
          <w:sz w:val="16"/>
          <w:szCs w:val="18"/>
          <w:lang w:val="es-PE"/>
        </w:rPr>
        <w:tab/>
      </w:r>
      <w:r w:rsidR="004C001F" w:rsidRPr="00F00F09">
        <w:rPr>
          <w:i/>
          <w:iCs/>
          <w:sz w:val="16"/>
          <w:szCs w:val="18"/>
          <w:lang w:val="es-PE"/>
        </w:rPr>
        <w:t xml:space="preserve">= </w:t>
      </w:r>
      <w:r w:rsidR="004C001F" w:rsidRPr="00F00F09">
        <w:rPr>
          <w:sz w:val="16"/>
          <w:szCs w:val="18"/>
          <w:lang w:val="es-PE"/>
        </w:rPr>
        <w:t xml:space="preserve">La </w:t>
      </w:r>
      <w:r w:rsidR="002C05D4" w:rsidRPr="00F00F09">
        <w:rPr>
          <w:sz w:val="16"/>
          <w:szCs w:val="18"/>
          <w:lang w:val="es-PE"/>
        </w:rPr>
        <w:t xml:space="preserve">Iluminación </w:t>
      </w:r>
      <w:r w:rsidR="004C001F" w:rsidRPr="00F00F09">
        <w:rPr>
          <w:sz w:val="16"/>
          <w:szCs w:val="18"/>
          <w:lang w:val="es-PE"/>
        </w:rPr>
        <w:t xml:space="preserve">de las </w:t>
      </w:r>
      <w:r w:rsidR="004C001F" w:rsidRPr="00F00F09">
        <w:rPr>
          <w:i/>
          <w:iCs/>
          <w:sz w:val="16"/>
          <w:szCs w:val="18"/>
          <w:lang w:val="es-PE"/>
        </w:rPr>
        <w:t>Cuatro Nobles Verdades</w:t>
      </w:r>
    </w:p>
    <w:p w14:paraId="11C6229B" w14:textId="77777777" w:rsidR="004C001F" w:rsidRPr="00F00F09" w:rsidRDefault="005D216B" w:rsidP="00742DF1">
      <w:pPr>
        <w:tabs>
          <w:tab w:val="left" w:pos="2835"/>
        </w:tabs>
        <w:spacing w:after="40"/>
        <w:ind w:left="2836" w:hanging="2552"/>
        <w:rPr>
          <w:sz w:val="16"/>
          <w:szCs w:val="22"/>
          <w:lang w:val="es-PE"/>
        </w:rPr>
      </w:pPr>
      <w:r w:rsidRPr="00F00F09">
        <w:rPr>
          <w:i/>
          <w:iCs/>
          <w:sz w:val="16"/>
          <w:szCs w:val="18"/>
          <w:lang w:val="es-PE"/>
        </w:rPr>
        <w:t>eva</w:t>
      </w:r>
      <w:r w:rsidR="008E6BEC" w:rsidRPr="00F00F09">
        <w:rPr>
          <w:i/>
          <w:iCs/>
          <w:sz w:val="16"/>
          <w:szCs w:val="18"/>
          <w:lang w:val="es-PE"/>
        </w:rPr>
        <w:t>ṃ</w:t>
      </w:r>
      <w:r w:rsidRPr="00F00F09">
        <w:rPr>
          <w:i/>
          <w:iCs/>
          <w:sz w:val="16"/>
          <w:szCs w:val="18"/>
          <w:lang w:val="es-PE"/>
        </w:rPr>
        <w:t xml:space="preserve"> mahiddhiko</w:t>
      </w:r>
      <w:r w:rsidR="00A44946" w:rsidRPr="00F00F09">
        <w:rPr>
          <w:i/>
          <w:iCs/>
          <w:sz w:val="16"/>
          <w:szCs w:val="18"/>
          <w:lang w:val="es-PE"/>
        </w:rPr>
        <w:tab/>
      </w:r>
      <w:r w:rsidR="004C001F" w:rsidRPr="00F00F09">
        <w:rPr>
          <w:i/>
          <w:iCs/>
          <w:sz w:val="16"/>
          <w:szCs w:val="18"/>
          <w:lang w:val="es-PE"/>
        </w:rPr>
        <w:t xml:space="preserve">= </w:t>
      </w:r>
      <w:r w:rsidR="004C001F" w:rsidRPr="00F00F09">
        <w:rPr>
          <w:sz w:val="16"/>
          <w:szCs w:val="18"/>
          <w:lang w:val="es-PE"/>
        </w:rPr>
        <w:t>tiene tal poder</w:t>
      </w:r>
      <w:r w:rsidR="004C001F" w:rsidRPr="00F00F09">
        <w:rPr>
          <w:i/>
          <w:iCs/>
          <w:sz w:val="16"/>
          <w:szCs w:val="18"/>
          <w:lang w:val="es-PE"/>
        </w:rPr>
        <w:t>.</w:t>
      </w:r>
    </w:p>
    <w:p w14:paraId="3A719BCF" w14:textId="5A1761AA" w:rsidR="005E557D" w:rsidRPr="00F00F09" w:rsidRDefault="005E557D" w:rsidP="002C05D4">
      <w:pPr>
        <w:tabs>
          <w:tab w:val="left" w:pos="2835"/>
          <w:tab w:val="right" w:pos="5954"/>
        </w:tabs>
        <w:spacing w:after="40"/>
        <w:ind w:left="2836" w:hanging="2552"/>
        <w:rPr>
          <w:sz w:val="16"/>
          <w:szCs w:val="18"/>
          <w:lang w:val="es-PE"/>
        </w:rPr>
      </w:pPr>
      <w:r w:rsidRPr="00F00F09">
        <w:rPr>
          <w:i/>
          <w:iCs/>
          <w:sz w:val="16"/>
          <w:szCs w:val="18"/>
          <w:lang w:val="es-PE"/>
        </w:rPr>
        <w:t>dhammacakkhu pa</w:t>
      </w:r>
      <w:r w:rsidR="008E6BEC" w:rsidRPr="00F00F09">
        <w:rPr>
          <w:i/>
          <w:iCs/>
          <w:sz w:val="16"/>
          <w:szCs w:val="18"/>
          <w:lang w:val="es-PE"/>
        </w:rPr>
        <w:t>ṭ</w:t>
      </w:r>
      <w:r w:rsidRPr="00F00F09">
        <w:rPr>
          <w:i/>
          <w:iCs/>
          <w:sz w:val="16"/>
          <w:szCs w:val="18"/>
          <w:lang w:val="es-PE"/>
        </w:rPr>
        <w:t>il</w:t>
      </w:r>
      <w:r w:rsidR="004D3C17" w:rsidRPr="00F00F09">
        <w:rPr>
          <w:i/>
          <w:iCs/>
          <w:sz w:val="16"/>
          <w:szCs w:val="18"/>
          <w:lang w:val="es-PE"/>
        </w:rPr>
        <w:t>ā</w:t>
      </w:r>
      <w:r w:rsidRPr="00F00F09">
        <w:rPr>
          <w:i/>
          <w:iCs/>
          <w:sz w:val="16"/>
          <w:szCs w:val="18"/>
          <w:lang w:val="es-PE"/>
        </w:rPr>
        <w:t>bho eva</w:t>
      </w:r>
      <w:r w:rsidR="008E6BEC" w:rsidRPr="00F00F09">
        <w:rPr>
          <w:i/>
          <w:iCs/>
          <w:sz w:val="16"/>
          <w:szCs w:val="18"/>
          <w:lang w:val="es-PE"/>
        </w:rPr>
        <w:t>ṃ</w:t>
      </w:r>
      <w:r w:rsidRPr="00F00F09">
        <w:rPr>
          <w:i/>
          <w:iCs/>
          <w:sz w:val="16"/>
          <w:szCs w:val="18"/>
          <w:lang w:val="es-PE"/>
        </w:rPr>
        <w:t xml:space="preserve"> mahiddhiko </w:t>
      </w:r>
      <w:r w:rsidR="009021A6" w:rsidRPr="00F00F09">
        <w:rPr>
          <w:i/>
          <w:iCs/>
          <w:sz w:val="16"/>
          <w:szCs w:val="18"/>
          <w:lang w:val="es-PE"/>
        </w:rPr>
        <w:br/>
      </w:r>
      <w:r w:rsidR="005A29F2" w:rsidRPr="00F00F09">
        <w:rPr>
          <w:i/>
          <w:iCs/>
          <w:sz w:val="16"/>
          <w:szCs w:val="18"/>
          <w:lang w:val="es-PE"/>
        </w:rPr>
        <w:t xml:space="preserve">= </w:t>
      </w:r>
      <w:r w:rsidR="005A29F2" w:rsidRPr="00F00F09">
        <w:rPr>
          <w:sz w:val="16"/>
          <w:szCs w:val="18"/>
          <w:lang w:val="es-PE"/>
        </w:rPr>
        <w:t xml:space="preserve">la </w:t>
      </w:r>
      <w:r w:rsidR="00575B67" w:rsidRPr="00F00F09">
        <w:rPr>
          <w:sz w:val="16"/>
          <w:szCs w:val="18"/>
          <w:lang w:val="es-PE"/>
        </w:rPr>
        <w:t>consumación</w:t>
      </w:r>
      <w:r w:rsidR="005A29F2" w:rsidRPr="00F00F09">
        <w:rPr>
          <w:sz w:val="16"/>
          <w:szCs w:val="18"/>
          <w:lang w:val="es-PE"/>
        </w:rPr>
        <w:t xml:space="preserve"> del </w:t>
      </w:r>
      <w:r w:rsidR="005A29F2" w:rsidRPr="00F00F09">
        <w:rPr>
          <w:i/>
          <w:iCs/>
          <w:sz w:val="16"/>
          <w:szCs w:val="18"/>
          <w:lang w:val="es-PE"/>
        </w:rPr>
        <w:t>sotāpātti</w:t>
      </w:r>
      <w:r w:rsidR="00575B67" w:rsidRPr="00F00F09">
        <w:rPr>
          <w:rFonts w:ascii="Cormorant" w:hAnsi="Cormorant"/>
          <w:i/>
          <w:iCs/>
          <w:sz w:val="16"/>
          <w:szCs w:val="18"/>
          <w:lang w:val="es-PE"/>
        </w:rPr>
        <w:t>–</w:t>
      </w:r>
      <w:r w:rsidR="005A29F2" w:rsidRPr="00F00F09">
        <w:rPr>
          <w:i/>
          <w:iCs/>
          <w:sz w:val="16"/>
          <w:szCs w:val="18"/>
          <w:lang w:val="es-PE"/>
        </w:rPr>
        <w:t>magga</w:t>
      </w:r>
      <w:r w:rsidR="005A29F2" w:rsidRPr="00F00F09">
        <w:rPr>
          <w:sz w:val="16"/>
          <w:szCs w:val="18"/>
          <w:lang w:val="es-PE"/>
        </w:rPr>
        <w:t xml:space="preserve">, </w:t>
      </w:r>
      <w:r w:rsidR="00575B67" w:rsidRPr="00F00F09">
        <w:rPr>
          <w:sz w:val="16"/>
          <w:szCs w:val="18"/>
          <w:lang w:val="es-PE"/>
        </w:rPr>
        <w:t>d</w:t>
      </w:r>
      <w:r w:rsidR="005A29F2" w:rsidRPr="00F00F09">
        <w:rPr>
          <w:sz w:val="16"/>
          <w:szCs w:val="18"/>
          <w:lang w:val="es-PE"/>
        </w:rPr>
        <w:t xml:space="preserve">el ojo de la sabiduría, es de </w:t>
      </w:r>
      <w:r w:rsidR="00575B67" w:rsidRPr="00F00F09">
        <w:rPr>
          <w:sz w:val="16"/>
          <w:szCs w:val="18"/>
          <w:lang w:val="es-PE"/>
        </w:rPr>
        <w:t>semejante y</w:t>
      </w:r>
      <w:r w:rsidR="005A29F2" w:rsidRPr="00F00F09">
        <w:rPr>
          <w:sz w:val="16"/>
          <w:szCs w:val="18"/>
          <w:lang w:val="es-PE"/>
        </w:rPr>
        <w:t xml:space="preserve"> gran poder. </w:t>
      </w:r>
      <w:r w:rsidR="005A29F2" w:rsidRPr="00F00F09">
        <w:rPr>
          <w:sz w:val="16"/>
          <w:szCs w:val="18"/>
          <w:lang w:val="es-PE"/>
        </w:rPr>
        <w:br/>
      </w:r>
      <w:r w:rsidR="002C05D4" w:rsidRPr="00F00F09">
        <w:rPr>
          <w:sz w:val="16"/>
          <w:szCs w:val="18"/>
          <w:lang w:val="es-PE"/>
        </w:rPr>
        <w:t xml:space="preserve"> </w:t>
      </w:r>
      <w:r w:rsidR="002C05D4" w:rsidRPr="00F00F09">
        <w:rPr>
          <w:sz w:val="16"/>
          <w:szCs w:val="18"/>
          <w:lang w:val="es-PE"/>
        </w:rPr>
        <w:tab/>
      </w:r>
      <w:r w:rsidR="005A29F2" w:rsidRPr="00F00F09">
        <w:rPr>
          <w:sz w:val="16"/>
          <w:szCs w:val="18"/>
          <w:lang w:val="es-PE"/>
        </w:rPr>
        <w:t>[</w:t>
      </w:r>
      <w:r w:rsidR="00A77D2F" w:rsidRPr="00F00F09">
        <w:rPr>
          <w:sz w:val="16"/>
          <w:szCs w:val="18"/>
          <w:lang w:val="es-PE"/>
        </w:rPr>
        <w:t>É</w:t>
      </w:r>
      <w:r w:rsidR="005A29F2" w:rsidRPr="00F00F09">
        <w:rPr>
          <w:sz w:val="16"/>
          <w:szCs w:val="18"/>
          <w:lang w:val="es-PE"/>
        </w:rPr>
        <w:t>ste es el significado]</w:t>
      </w:r>
      <w:r w:rsidR="002C05D4" w:rsidRPr="00F00F09">
        <w:rPr>
          <w:sz w:val="16"/>
          <w:szCs w:val="18"/>
          <w:lang w:val="es-PE"/>
        </w:rPr>
        <w:t>.</w:t>
      </w:r>
      <w:r w:rsidR="002C05D4" w:rsidRPr="00F00F09">
        <w:rPr>
          <w:sz w:val="16"/>
          <w:szCs w:val="18"/>
          <w:lang w:val="es-PE"/>
        </w:rPr>
        <w:br/>
      </w:r>
    </w:p>
    <w:p w14:paraId="06090B09" w14:textId="11F399D4" w:rsidR="005A29F2" w:rsidRPr="005A29F2" w:rsidRDefault="005A29F2" w:rsidP="009C5D74">
      <w:pPr>
        <w:rPr>
          <w:lang w:val="es-PE"/>
        </w:rPr>
      </w:pPr>
      <w:r w:rsidRPr="005A29F2">
        <w:rPr>
          <w:lang w:val="es-PE"/>
        </w:rPr>
        <w:t xml:space="preserve">Así, la </w:t>
      </w:r>
      <w:r w:rsidR="00575B67">
        <w:rPr>
          <w:szCs w:val="20"/>
          <w:lang w:val="es-PE"/>
        </w:rPr>
        <w:t>consumación</w:t>
      </w:r>
      <w:r w:rsidR="00575B67" w:rsidRPr="005A29F2">
        <w:rPr>
          <w:szCs w:val="20"/>
          <w:lang w:val="es-PE"/>
        </w:rPr>
        <w:t xml:space="preserve"> </w:t>
      </w:r>
      <w:r w:rsidR="00575B67">
        <w:rPr>
          <w:lang w:val="es-PE"/>
        </w:rPr>
        <w:t>d</w:t>
      </w:r>
      <w:r w:rsidRPr="005A29F2">
        <w:rPr>
          <w:lang w:val="es-PE"/>
        </w:rPr>
        <w:t xml:space="preserve">el </w:t>
      </w:r>
      <w:r w:rsidR="00575B67">
        <w:rPr>
          <w:i/>
          <w:iCs/>
          <w:lang w:val="es-PE"/>
        </w:rPr>
        <w:t xml:space="preserve">entrante a la corriente </w:t>
      </w:r>
      <w:r w:rsidRPr="005A29F2">
        <w:rPr>
          <w:lang w:val="es-PE"/>
        </w:rPr>
        <w:t>tan pronto como se conviert</w:t>
      </w:r>
      <w:r w:rsidR="00575B67">
        <w:rPr>
          <w:lang w:val="es-PE"/>
        </w:rPr>
        <w:t>a</w:t>
      </w:r>
      <w:r w:rsidRPr="005A29F2">
        <w:rPr>
          <w:lang w:val="es-PE"/>
        </w:rPr>
        <w:t xml:space="preserve"> en un </w:t>
      </w:r>
      <w:r w:rsidR="00575B67">
        <w:rPr>
          <w:i/>
          <w:iCs/>
          <w:lang w:val="es-PE"/>
        </w:rPr>
        <w:t>entrante a la corriente</w:t>
      </w:r>
      <w:r w:rsidRPr="005A29F2">
        <w:rPr>
          <w:lang w:val="es-PE"/>
        </w:rPr>
        <w:t xml:space="preserve">, es decir, el </w:t>
      </w:r>
      <w:r w:rsidR="00575B67">
        <w:rPr>
          <w:lang w:val="es-PE"/>
        </w:rPr>
        <w:t>alivio</w:t>
      </w:r>
      <w:r w:rsidRPr="005A29F2">
        <w:rPr>
          <w:lang w:val="es-PE"/>
        </w:rPr>
        <w:t xml:space="preserve"> de los eternos sufrimientos </w:t>
      </w:r>
      <w:r w:rsidRPr="005A29F2">
        <w:rPr>
          <w:i/>
          <w:iCs/>
          <w:lang w:val="es-PE"/>
        </w:rPr>
        <w:t>vaṭṭa</w:t>
      </w:r>
      <w:r w:rsidR="00881A9C">
        <w:rPr>
          <w:rFonts w:ascii="Cormorant" w:hAnsi="Cormorant" w:cs="Cormorant"/>
          <w:i/>
          <w:iCs/>
          <w:lang w:val="es-PE"/>
        </w:rPr>
        <w:t>–</w:t>
      </w:r>
      <w:r w:rsidRPr="005A29F2">
        <w:rPr>
          <w:i/>
          <w:iCs/>
          <w:lang w:val="es-PE"/>
        </w:rPr>
        <w:t>dukkha</w:t>
      </w:r>
      <w:r w:rsidR="00881A9C">
        <w:rPr>
          <w:lang w:val="es-PE"/>
        </w:rPr>
        <w:t>s</w:t>
      </w:r>
      <w:r w:rsidR="002C05D4" w:rsidRPr="002C05D4">
        <w:rPr>
          <w:lang w:val="es-PE"/>
        </w:rPr>
        <w:t xml:space="preserve"> </w:t>
      </w:r>
      <w:r w:rsidR="002C05D4" w:rsidRPr="00575B67">
        <w:rPr>
          <w:lang w:val="es-PE"/>
        </w:rPr>
        <w:t>futuros</w:t>
      </w:r>
      <w:r w:rsidRPr="005A29F2">
        <w:rPr>
          <w:lang w:val="es-PE"/>
        </w:rPr>
        <w:t xml:space="preserve">, ya ha sido expuesta por </w:t>
      </w:r>
      <w:r w:rsidR="00881A9C">
        <w:rPr>
          <w:lang w:val="es-PE"/>
        </w:rPr>
        <w:t xml:space="preserve">el </w:t>
      </w:r>
      <w:r w:rsidRPr="00575B67">
        <w:rPr>
          <w:i/>
          <w:iCs/>
          <w:lang w:val="es-PE"/>
        </w:rPr>
        <w:t>Bud</w:t>
      </w:r>
      <w:r w:rsidR="00575B67" w:rsidRPr="00575B67">
        <w:rPr>
          <w:i/>
          <w:iCs/>
          <w:lang w:val="es-PE"/>
        </w:rPr>
        <w:t>dh</w:t>
      </w:r>
      <w:r w:rsidRPr="00575B67">
        <w:rPr>
          <w:i/>
          <w:iCs/>
          <w:lang w:val="es-PE"/>
        </w:rPr>
        <w:t>a</w:t>
      </w:r>
      <w:r w:rsidRPr="005A29F2">
        <w:rPr>
          <w:lang w:val="es-PE"/>
        </w:rPr>
        <w:t xml:space="preserve">. Esa </w:t>
      </w:r>
      <w:r w:rsidR="00004F95">
        <w:rPr>
          <w:lang w:val="es-PE"/>
        </w:rPr>
        <w:t>consumación</w:t>
      </w:r>
      <w:r w:rsidRPr="005A29F2">
        <w:rPr>
          <w:lang w:val="es-PE"/>
        </w:rPr>
        <w:t xml:space="preserve">, </w:t>
      </w:r>
      <w:r w:rsidR="00004F95">
        <w:rPr>
          <w:lang w:val="es-PE"/>
        </w:rPr>
        <w:t>alivio</w:t>
      </w:r>
      <w:r w:rsidRPr="005A29F2">
        <w:rPr>
          <w:lang w:val="es-PE"/>
        </w:rPr>
        <w:t xml:space="preserve">, </w:t>
      </w:r>
      <w:r w:rsidR="00004F95">
        <w:rPr>
          <w:lang w:val="es-PE"/>
        </w:rPr>
        <w:t>corresponderá a</w:t>
      </w:r>
      <w:r w:rsidRPr="005A29F2">
        <w:rPr>
          <w:lang w:val="es-PE"/>
        </w:rPr>
        <w:t xml:space="preserve">l </w:t>
      </w:r>
      <w:r w:rsidRPr="005A29F2">
        <w:rPr>
          <w:i/>
          <w:iCs/>
          <w:lang w:val="es-PE"/>
        </w:rPr>
        <w:t>paramattha</w:t>
      </w:r>
      <w:r w:rsidR="00707016">
        <w:rPr>
          <w:rFonts w:ascii="Cormorant" w:hAnsi="Cormorant" w:cs="Cormorant"/>
          <w:i/>
          <w:iCs/>
          <w:lang w:val="es-PE"/>
        </w:rPr>
        <w:t>–</w:t>
      </w:r>
      <w:r w:rsidRPr="005A29F2">
        <w:rPr>
          <w:i/>
          <w:iCs/>
          <w:lang w:val="es-PE"/>
        </w:rPr>
        <w:t>asaṅkhata</w:t>
      </w:r>
      <w:r w:rsidR="00707016">
        <w:rPr>
          <w:rFonts w:ascii="Cormorant" w:hAnsi="Cormorant" w:cs="Cormorant"/>
          <w:i/>
          <w:iCs/>
          <w:lang w:val="es-PE"/>
        </w:rPr>
        <w:t>–</w:t>
      </w:r>
      <w:r w:rsidRPr="005A29F2">
        <w:rPr>
          <w:i/>
          <w:iCs/>
          <w:lang w:val="es-PE"/>
        </w:rPr>
        <w:t>nirodhasaccā</w:t>
      </w:r>
      <w:r w:rsidR="00707016">
        <w:rPr>
          <w:rFonts w:ascii="Cormorant" w:hAnsi="Cormorant" w:cs="Cormorant"/>
          <w:i/>
          <w:iCs/>
          <w:lang w:val="es-PE"/>
        </w:rPr>
        <w:t>–</w:t>
      </w:r>
      <w:r w:rsidRPr="005A29F2">
        <w:rPr>
          <w:i/>
          <w:iCs/>
          <w:lang w:val="es-PE"/>
        </w:rPr>
        <w:t>mahā</w:t>
      </w:r>
      <w:r w:rsidR="00707016">
        <w:rPr>
          <w:rFonts w:ascii="Cormorant" w:hAnsi="Cormorant" w:cs="Cormorant"/>
          <w:i/>
          <w:iCs/>
          <w:lang w:val="es-PE"/>
        </w:rPr>
        <w:t>–</w:t>
      </w:r>
      <w:r w:rsidRPr="005A29F2">
        <w:rPr>
          <w:i/>
          <w:iCs/>
          <w:lang w:val="es-PE"/>
        </w:rPr>
        <w:t>nibbāna</w:t>
      </w:r>
      <w:r w:rsidRPr="005A29F2">
        <w:rPr>
          <w:lang w:val="es-PE"/>
        </w:rPr>
        <w:t xml:space="preserve">. Ese </w:t>
      </w:r>
      <w:r w:rsidR="00004F95">
        <w:rPr>
          <w:lang w:val="es-PE"/>
        </w:rPr>
        <w:t>alivio</w:t>
      </w:r>
      <w:r w:rsidRPr="005A29F2">
        <w:rPr>
          <w:lang w:val="es-PE"/>
        </w:rPr>
        <w:t xml:space="preserve"> de los eternos sufrimientos </w:t>
      </w:r>
      <w:r w:rsidRPr="005A29F2">
        <w:rPr>
          <w:i/>
          <w:iCs/>
          <w:lang w:val="es-PE"/>
        </w:rPr>
        <w:t>vaṭṭa</w:t>
      </w:r>
      <w:r w:rsidR="0034792D">
        <w:rPr>
          <w:rFonts w:ascii="Cormorant" w:hAnsi="Cormorant" w:cs="Cormorant"/>
          <w:i/>
          <w:iCs/>
          <w:lang w:val="es-PE"/>
        </w:rPr>
        <w:t>–</w:t>
      </w:r>
      <w:r w:rsidRPr="005A29F2">
        <w:rPr>
          <w:i/>
          <w:iCs/>
          <w:lang w:val="es-PE"/>
        </w:rPr>
        <w:t>dukkha</w:t>
      </w:r>
      <w:r w:rsidR="0034792D">
        <w:rPr>
          <w:lang w:val="es-PE"/>
        </w:rPr>
        <w:t>s</w:t>
      </w:r>
      <w:r w:rsidRPr="005A29F2">
        <w:rPr>
          <w:i/>
          <w:iCs/>
          <w:lang w:val="es-PE"/>
        </w:rPr>
        <w:t xml:space="preserve"> </w:t>
      </w:r>
      <w:r w:rsidR="0034792D" w:rsidRPr="00004F95">
        <w:rPr>
          <w:lang w:val="es-PE"/>
        </w:rPr>
        <w:t xml:space="preserve">futuros </w:t>
      </w:r>
      <w:r w:rsidR="00064378">
        <w:rPr>
          <w:lang w:val="es-PE"/>
        </w:rPr>
        <w:t>corresponderá a</w:t>
      </w:r>
      <w:r w:rsidRPr="005A29F2">
        <w:rPr>
          <w:lang w:val="es-PE"/>
        </w:rPr>
        <w:t>l mism</w:t>
      </w:r>
      <w:r w:rsidR="00064378">
        <w:rPr>
          <w:lang w:val="es-PE"/>
        </w:rPr>
        <w:t>o</w:t>
      </w:r>
      <w:r w:rsidRPr="005A29F2">
        <w:rPr>
          <w:lang w:val="es-PE"/>
        </w:rPr>
        <w:t xml:space="preserve"> </w:t>
      </w:r>
      <w:r w:rsidR="00064378" w:rsidRPr="00064378">
        <w:rPr>
          <w:lang w:val="es-PE"/>
        </w:rPr>
        <w:t xml:space="preserve">alivio </w:t>
      </w:r>
      <w:r w:rsidRPr="005A29F2">
        <w:rPr>
          <w:lang w:val="es-PE"/>
        </w:rPr>
        <w:t>que llega</w:t>
      </w:r>
      <w:r w:rsidR="00064378">
        <w:rPr>
          <w:lang w:val="es-PE"/>
        </w:rPr>
        <w:t>rá</w:t>
      </w:r>
      <w:r w:rsidRPr="005A29F2">
        <w:rPr>
          <w:lang w:val="es-PE"/>
        </w:rPr>
        <w:t xml:space="preserve"> </w:t>
      </w:r>
      <w:r w:rsidR="0034792D">
        <w:rPr>
          <w:lang w:val="es-PE"/>
        </w:rPr>
        <w:t xml:space="preserve">a </w:t>
      </w:r>
      <w:r w:rsidR="00064378">
        <w:rPr>
          <w:lang w:val="es-PE"/>
        </w:rPr>
        <w:t xml:space="preserve">tal </w:t>
      </w:r>
      <w:r w:rsidRPr="005A29F2">
        <w:rPr>
          <w:lang w:val="es-PE"/>
        </w:rPr>
        <w:t>persona.</w:t>
      </w:r>
    </w:p>
    <w:p w14:paraId="1B59A9E8" w14:textId="2963A801" w:rsidR="005A29F2" w:rsidRPr="005A29F2" w:rsidRDefault="005A29F2" w:rsidP="00D35AD9">
      <w:pPr>
        <w:rPr>
          <w:lang w:val="es-PE"/>
        </w:rPr>
      </w:pPr>
      <w:r w:rsidRPr="005A29F2">
        <w:rPr>
          <w:lang w:val="es-PE"/>
        </w:rPr>
        <w:t>Quien ya ha</w:t>
      </w:r>
      <w:r w:rsidR="0034792D">
        <w:rPr>
          <w:lang w:val="es-PE"/>
        </w:rPr>
        <w:t>ya</w:t>
      </w:r>
      <w:r w:rsidRPr="005A29F2">
        <w:rPr>
          <w:lang w:val="es-PE"/>
        </w:rPr>
        <w:t xml:space="preserve"> </w:t>
      </w:r>
      <w:r w:rsidR="00064378">
        <w:rPr>
          <w:lang w:val="es-PE"/>
        </w:rPr>
        <w:t>desarrollado l</w:t>
      </w:r>
      <w:r w:rsidR="0034792D">
        <w:rPr>
          <w:lang w:val="es-PE"/>
        </w:rPr>
        <w:t>a</w:t>
      </w:r>
      <w:r w:rsidR="00064378">
        <w:rPr>
          <w:lang w:val="es-PE"/>
        </w:rPr>
        <w:t>s</w:t>
      </w:r>
      <w:r w:rsidRPr="005A29F2">
        <w:rPr>
          <w:lang w:val="es-PE"/>
        </w:rPr>
        <w:t xml:space="preserve"> </w:t>
      </w:r>
      <w:r w:rsidR="0034792D" w:rsidRPr="005A29F2">
        <w:rPr>
          <w:lang w:val="es-PE"/>
        </w:rPr>
        <w:t>perfecciones</w:t>
      </w:r>
      <w:r w:rsidR="0034792D">
        <w:rPr>
          <w:rFonts w:ascii="Cormorant" w:hAnsi="Cormorant" w:cs="Cormorant"/>
          <w:lang w:val="es-PE"/>
        </w:rPr>
        <w:t>–</w:t>
      </w:r>
      <w:r w:rsidRPr="005A29F2">
        <w:rPr>
          <w:i/>
          <w:iCs/>
          <w:lang w:val="es-PE"/>
        </w:rPr>
        <w:t>pārami</w:t>
      </w:r>
      <w:r w:rsidR="0034792D">
        <w:rPr>
          <w:lang w:val="es-PE"/>
        </w:rPr>
        <w:t>s</w:t>
      </w:r>
      <w:r w:rsidR="0034792D">
        <w:rPr>
          <w:i/>
          <w:iCs/>
          <w:lang w:val="es-PE"/>
        </w:rPr>
        <w:t xml:space="preserve"> </w:t>
      </w:r>
      <w:r w:rsidR="00064378">
        <w:rPr>
          <w:lang w:val="es-PE"/>
        </w:rPr>
        <w:t>a través de</w:t>
      </w:r>
      <w:r w:rsidRPr="005A29F2">
        <w:rPr>
          <w:lang w:val="es-PE"/>
        </w:rPr>
        <w:t xml:space="preserve"> muchos </w:t>
      </w:r>
      <w:r w:rsidR="00064378">
        <w:rPr>
          <w:lang w:val="es-PE"/>
        </w:rPr>
        <w:t>re</w:t>
      </w:r>
      <w:r w:rsidRPr="005A29F2">
        <w:rPr>
          <w:lang w:val="es-PE"/>
        </w:rPr>
        <w:t xml:space="preserve">nacimientos, durante muchos ciclos </w:t>
      </w:r>
      <w:r w:rsidR="00064378">
        <w:rPr>
          <w:lang w:val="es-PE"/>
        </w:rPr>
        <w:t>estelares</w:t>
      </w:r>
      <w:r w:rsidRPr="005A29F2">
        <w:rPr>
          <w:lang w:val="es-PE"/>
        </w:rPr>
        <w:t xml:space="preserve">, solo </w:t>
      </w:r>
      <w:r w:rsidR="00064378" w:rsidRPr="005A29F2">
        <w:rPr>
          <w:lang w:val="es-PE"/>
        </w:rPr>
        <w:t xml:space="preserve">entonces </w:t>
      </w:r>
      <w:r w:rsidR="00064378">
        <w:rPr>
          <w:lang w:val="es-PE"/>
        </w:rPr>
        <w:t>consumará</w:t>
      </w:r>
      <w:r w:rsidR="00E21F8A">
        <w:rPr>
          <w:lang w:val="es-PE"/>
        </w:rPr>
        <w:t xml:space="preserve"> </w:t>
      </w:r>
      <w:r w:rsidRPr="005A29F2">
        <w:rPr>
          <w:lang w:val="es-PE"/>
        </w:rPr>
        <w:t>l</w:t>
      </w:r>
      <w:r w:rsidR="00E21F8A">
        <w:rPr>
          <w:lang w:val="es-PE"/>
        </w:rPr>
        <w:t>a</w:t>
      </w:r>
      <w:r w:rsidRPr="005A29F2">
        <w:rPr>
          <w:lang w:val="es-PE"/>
        </w:rPr>
        <w:t xml:space="preserve"> </w:t>
      </w:r>
      <w:r w:rsidR="00E21F8A" w:rsidRPr="00E21F8A">
        <w:rPr>
          <w:i/>
          <w:iCs/>
          <w:lang w:val="es-PE"/>
        </w:rPr>
        <w:t>cesación</w:t>
      </w:r>
      <w:r w:rsidR="00E21F8A" w:rsidRPr="00E21F8A">
        <w:rPr>
          <w:lang w:val="es-PE"/>
        </w:rPr>
        <w:t>–alivio</w:t>
      </w:r>
      <w:r w:rsidRPr="005A29F2">
        <w:rPr>
          <w:lang w:val="es-PE"/>
        </w:rPr>
        <w:t xml:space="preserve"> de algunas </w:t>
      </w:r>
      <w:r w:rsidRPr="0034792D">
        <w:rPr>
          <w:i/>
          <w:iCs/>
          <w:lang w:val="es-PE"/>
        </w:rPr>
        <w:t>impurezas</w:t>
      </w:r>
      <w:r w:rsidRPr="005A29F2">
        <w:rPr>
          <w:lang w:val="es-PE"/>
        </w:rPr>
        <w:t xml:space="preserve"> como la </w:t>
      </w:r>
      <w:r w:rsidR="00E21F8A" w:rsidRPr="0034792D">
        <w:rPr>
          <w:i/>
          <w:iCs/>
          <w:lang w:val="es-PE"/>
        </w:rPr>
        <w:t>visión identiraria de la personalidad</w:t>
      </w:r>
      <w:r w:rsidRPr="005A29F2">
        <w:rPr>
          <w:lang w:val="es-PE"/>
        </w:rPr>
        <w:t xml:space="preserve">, etc., </w:t>
      </w:r>
      <w:r w:rsidR="00522D48">
        <w:rPr>
          <w:lang w:val="es-PE"/>
        </w:rPr>
        <w:t>consumará</w:t>
      </w:r>
      <w:r w:rsidRPr="005A29F2">
        <w:rPr>
          <w:lang w:val="es-PE"/>
        </w:rPr>
        <w:t xml:space="preserve"> </w:t>
      </w:r>
      <w:r w:rsidR="00522D48">
        <w:rPr>
          <w:lang w:val="es-PE"/>
        </w:rPr>
        <w:t xml:space="preserve">la </w:t>
      </w:r>
      <w:r w:rsidR="00522D48" w:rsidRPr="00522D48">
        <w:rPr>
          <w:i/>
          <w:iCs/>
          <w:lang w:val="es-PE"/>
        </w:rPr>
        <w:t>cesación</w:t>
      </w:r>
      <w:r w:rsidR="00522D48" w:rsidRPr="00522D48">
        <w:rPr>
          <w:lang w:val="es-PE"/>
        </w:rPr>
        <w:t xml:space="preserve">–alivio </w:t>
      </w:r>
      <w:r w:rsidRPr="005A29F2">
        <w:rPr>
          <w:lang w:val="es-PE"/>
        </w:rPr>
        <w:t xml:space="preserve">de los eternos </w:t>
      </w:r>
      <w:r w:rsidR="00522D48" w:rsidRPr="005A29F2">
        <w:rPr>
          <w:lang w:val="es-PE"/>
        </w:rPr>
        <w:t>sufrimientos</w:t>
      </w:r>
      <w:r w:rsidR="0034792D">
        <w:rPr>
          <w:lang w:val="es-PE"/>
        </w:rPr>
        <w:t xml:space="preserve"> </w:t>
      </w:r>
      <w:r w:rsidRPr="005A29F2">
        <w:rPr>
          <w:i/>
          <w:iCs/>
          <w:lang w:val="es-PE"/>
        </w:rPr>
        <w:t>vaṭṭa</w:t>
      </w:r>
      <w:r w:rsidR="0034792D">
        <w:rPr>
          <w:rFonts w:ascii="Cormorant" w:hAnsi="Cormorant" w:cs="Cormorant"/>
          <w:i/>
          <w:iCs/>
          <w:lang w:val="es-PE"/>
        </w:rPr>
        <w:t>–</w:t>
      </w:r>
      <w:r w:rsidRPr="005A29F2">
        <w:rPr>
          <w:i/>
          <w:iCs/>
          <w:lang w:val="es-PE"/>
        </w:rPr>
        <w:t>dukkha</w:t>
      </w:r>
      <w:r w:rsidR="0034792D">
        <w:rPr>
          <w:lang w:val="es-PE"/>
        </w:rPr>
        <w:t>s</w:t>
      </w:r>
      <w:r w:rsidRPr="005A29F2">
        <w:rPr>
          <w:lang w:val="es-PE"/>
        </w:rPr>
        <w:t>. É</w:t>
      </w:r>
      <w:r w:rsidR="00522D48">
        <w:rPr>
          <w:lang w:val="es-PE"/>
        </w:rPr>
        <w:t>ste</w:t>
      </w:r>
      <w:r w:rsidRPr="005A29F2">
        <w:rPr>
          <w:lang w:val="es-PE"/>
        </w:rPr>
        <w:t xml:space="preserve"> se detene</w:t>
      </w:r>
      <w:r w:rsidR="00522D48">
        <w:rPr>
          <w:lang w:val="es-PE"/>
        </w:rPr>
        <w:t>ndrá</w:t>
      </w:r>
      <w:r w:rsidRPr="005A29F2">
        <w:rPr>
          <w:lang w:val="es-PE"/>
        </w:rPr>
        <w:t xml:space="preserve"> </w:t>
      </w:r>
      <w:r w:rsidR="00522D48">
        <w:rPr>
          <w:lang w:val="es-PE"/>
        </w:rPr>
        <w:t>con</w:t>
      </w:r>
      <w:r w:rsidRPr="005A29F2">
        <w:rPr>
          <w:lang w:val="es-PE"/>
        </w:rPr>
        <w:t xml:space="preserve"> el incomparable </w:t>
      </w:r>
      <w:r w:rsidR="00522D48">
        <w:rPr>
          <w:lang w:val="es-PE"/>
        </w:rPr>
        <w:t xml:space="preserve">y </w:t>
      </w:r>
      <w:r w:rsidRPr="005A29F2">
        <w:rPr>
          <w:lang w:val="es-PE"/>
        </w:rPr>
        <w:t>gran interés</w:t>
      </w:r>
      <w:r w:rsidR="00522D48">
        <w:rPr>
          <w:lang w:val="es-PE"/>
        </w:rPr>
        <w:t xml:space="preserve"> por el </w:t>
      </w:r>
      <w:r w:rsidRPr="005A29F2">
        <w:rPr>
          <w:lang w:val="es-PE"/>
        </w:rPr>
        <w:t>placer–</w:t>
      </w:r>
      <w:r w:rsidRPr="005A29F2">
        <w:rPr>
          <w:i/>
          <w:iCs/>
          <w:lang w:val="es-PE"/>
        </w:rPr>
        <w:t>pīti</w:t>
      </w:r>
      <w:r w:rsidR="0034792D">
        <w:rPr>
          <w:rFonts w:ascii="Cormorant" w:hAnsi="Cormorant" w:cs="Cormorant"/>
          <w:i/>
          <w:iCs/>
          <w:lang w:val="es-PE"/>
        </w:rPr>
        <w:t>–</w:t>
      </w:r>
      <w:r w:rsidRPr="005A29F2">
        <w:rPr>
          <w:i/>
          <w:iCs/>
          <w:lang w:val="es-PE"/>
        </w:rPr>
        <w:t>somanassa</w:t>
      </w:r>
      <w:r w:rsidRPr="005A29F2">
        <w:rPr>
          <w:lang w:val="es-PE"/>
        </w:rPr>
        <w:t xml:space="preserve">, con el pensamiento: </w:t>
      </w:r>
      <w:r w:rsidR="00522D48">
        <w:rPr>
          <w:lang w:val="es-PE"/>
        </w:rPr>
        <w:t>“</w:t>
      </w:r>
      <w:r w:rsidRPr="005A29F2">
        <w:rPr>
          <w:lang w:val="es-PE"/>
        </w:rPr>
        <w:t xml:space="preserve">Ya he </w:t>
      </w:r>
      <w:r w:rsidR="00522D48">
        <w:rPr>
          <w:lang w:val="es-PE"/>
        </w:rPr>
        <w:t>consumado</w:t>
      </w:r>
      <w:r w:rsidRPr="005A29F2">
        <w:rPr>
          <w:lang w:val="es-PE"/>
        </w:rPr>
        <w:t xml:space="preserve">, alcanzado </w:t>
      </w:r>
      <w:r w:rsidR="0034792D">
        <w:rPr>
          <w:lang w:val="es-PE"/>
        </w:rPr>
        <w:t xml:space="preserve">la </w:t>
      </w:r>
      <w:r w:rsidR="0034792D" w:rsidRPr="0034792D">
        <w:rPr>
          <w:i/>
          <w:iCs/>
          <w:lang w:val="es-PE"/>
        </w:rPr>
        <w:t>cesación</w:t>
      </w:r>
      <w:r w:rsidR="0034792D">
        <w:rPr>
          <w:rFonts w:ascii="Cormorant" w:hAnsi="Cormorant" w:cs="Cormorant"/>
          <w:lang w:val="es-PE"/>
        </w:rPr>
        <w:t>–</w:t>
      </w:r>
      <w:r w:rsidR="00EE27B4">
        <w:rPr>
          <w:lang w:val="es-PE"/>
        </w:rPr>
        <w:t>alivio</w:t>
      </w:r>
      <w:r w:rsidRPr="005A29F2">
        <w:rPr>
          <w:lang w:val="es-PE"/>
        </w:rPr>
        <w:t xml:space="preserve"> de tal</w:t>
      </w:r>
      <w:r w:rsidR="00EE27B4">
        <w:rPr>
          <w:lang w:val="es-PE"/>
        </w:rPr>
        <w:t>es</w:t>
      </w:r>
      <w:r w:rsidRPr="005A29F2">
        <w:rPr>
          <w:lang w:val="es-PE"/>
        </w:rPr>
        <w:t xml:space="preserve"> o cual</w:t>
      </w:r>
      <w:r w:rsidR="00EE27B4">
        <w:rPr>
          <w:lang w:val="es-PE"/>
        </w:rPr>
        <w:t>es</w:t>
      </w:r>
      <w:r w:rsidRPr="005A29F2">
        <w:rPr>
          <w:lang w:val="es-PE"/>
        </w:rPr>
        <w:t xml:space="preserve"> corrupci</w:t>
      </w:r>
      <w:r w:rsidR="00EE27B4">
        <w:rPr>
          <w:lang w:val="es-PE"/>
        </w:rPr>
        <w:t>o</w:t>
      </w:r>
      <w:r w:rsidRPr="005A29F2">
        <w:rPr>
          <w:lang w:val="es-PE"/>
        </w:rPr>
        <w:t>n</w:t>
      </w:r>
      <w:r w:rsidR="00EE27B4">
        <w:rPr>
          <w:lang w:val="es-PE"/>
        </w:rPr>
        <w:t>es</w:t>
      </w:r>
      <w:r w:rsidRPr="005A29F2">
        <w:rPr>
          <w:lang w:val="es-PE"/>
        </w:rPr>
        <w:t xml:space="preserve">. Ya he </w:t>
      </w:r>
      <w:r w:rsidR="00522D48">
        <w:rPr>
          <w:lang w:val="es-PE"/>
        </w:rPr>
        <w:t>consumado</w:t>
      </w:r>
      <w:r w:rsidRPr="005A29F2">
        <w:rPr>
          <w:lang w:val="es-PE"/>
        </w:rPr>
        <w:t>, alcanzado l</w:t>
      </w:r>
      <w:r w:rsidR="00522D48">
        <w:rPr>
          <w:lang w:val="es-PE"/>
        </w:rPr>
        <w:t>a</w:t>
      </w:r>
      <w:r w:rsidRPr="005A29F2">
        <w:rPr>
          <w:lang w:val="es-PE"/>
        </w:rPr>
        <w:t xml:space="preserve"> </w:t>
      </w:r>
      <w:r w:rsidR="00522D48" w:rsidRPr="00522D48">
        <w:rPr>
          <w:i/>
          <w:iCs/>
          <w:lang w:val="es-PE"/>
        </w:rPr>
        <w:t>cesación</w:t>
      </w:r>
      <w:r w:rsidR="00522D48" w:rsidRPr="00522D48">
        <w:rPr>
          <w:lang w:val="es-PE"/>
        </w:rPr>
        <w:t xml:space="preserve">–alivio </w:t>
      </w:r>
      <w:r w:rsidRPr="005A29F2">
        <w:rPr>
          <w:lang w:val="es-PE"/>
        </w:rPr>
        <w:t xml:space="preserve">de tales </w:t>
      </w:r>
      <w:r w:rsidR="00EE27B4" w:rsidRPr="005A29F2">
        <w:rPr>
          <w:lang w:val="es-PE"/>
        </w:rPr>
        <w:t>o cual</w:t>
      </w:r>
      <w:r w:rsidR="00EE27B4">
        <w:rPr>
          <w:lang w:val="es-PE"/>
        </w:rPr>
        <w:t>es</w:t>
      </w:r>
      <w:r w:rsidR="00EE27B4" w:rsidRPr="005A29F2">
        <w:rPr>
          <w:lang w:val="es-PE"/>
        </w:rPr>
        <w:t xml:space="preserve"> </w:t>
      </w:r>
      <w:r w:rsidRPr="005A29F2">
        <w:rPr>
          <w:lang w:val="es-PE"/>
        </w:rPr>
        <w:t>sufrimientos</w:t>
      </w:r>
      <w:r w:rsidR="00522D48">
        <w:rPr>
          <w:rFonts w:ascii="Cormorant" w:hAnsi="Cormorant"/>
          <w:lang w:val="es-PE"/>
        </w:rPr>
        <w:t>–</w:t>
      </w:r>
      <w:r w:rsidR="00522D48" w:rsidRPr="005A29F2">
        <w:rPr>
          <w:i/>
          <w:iCs/>
          <w:lang w:val="es-PE"/>
        </w:rPr>
        <w:t>vaṭṭa</w:t>
      </w:r>
      <w:r w:rsidR="000220AD">
        <w:rPr>
          <w:rFonts w:ascii="Cormorant" w:hAnsi="Cormorant" w:cs="Cormorant"/>
          <w:i/>
          <w:iCs/>
          <w:lang w:val="es-PE"/>
        </w:rPr>
        <w:t>–</w:t>
      </w:r>
      <w:r w:rsidR="00522D48" w:rsidRPr="005A29F2">
        <w:rPr>
          <w:i/>
          <w:iCs/>
          <w:lang w:val="es-PE"/>
        </w:rPr>
        <w:t>dukkha</w:t>
      </w:r>
      <w:r w:rsidR="000220AD">
        <w:rPr>
          <w:rFonts w:ascii="Cormorant" w:hAnsi="Cormorant" w:cs="Cormorant"/>
          <w:lang w:val="es-PE"/>
        </w:rPr>
        <w:t>s</w:t>
      </w:r>
      <w:r w:rsidRPr="005A29F2">
        <w:rPr>
          <w:lang w:val="es-PE"/>
        </w:rPr>
        <w:t>"</w:t>
      </w:r>
      <w:r w:rsidR="000220AD">
        <w:rPr>
          <w:lang w:val="es-PE"/>
        </w:rPr>
        <w:t>.</w:t>
      </w:r>
      <w:r w:rsidR="00F00F09">
        <w:rPr>
          <w:lang w:val="es-PE"/>
        </w:rPr>
        <w:br/>
      </w:r>
    </w:p>
    <w:p w14:paraId="36B0A065" w14:textId="77777777" w:rsidR="001D2338" w:rsidRDefault="00575B67" w:rsidP="001D2338">
      <w:pPr>
        <w:pStyle w:val="Ttulo6"/>
        <w:rPr>
          <w:lang w:val="es-PE"/>
        </w:rPr>
      </w:pPr>
      <w:r w:rsidRPr="00575B67">
        <w:rPr>
          <w:lang w:val="es-PE"/>
        </w:rPr>
        <w:t xml:space="preserve">Ejemplo: </w:t>
      </w:r>
    </w:p>
    <w:p w14:paraId="3776E4C6" w14:textId="602037A9" w:rsidR="00575B67" w:rsidRPr="00933885" w:rsidRDefault="00575B67" w:rsidP="003A452D">
      <w:pPr>
        <w:rPr>
          <w:lang w:val="es-PE"/>
        </w:rPr>
      </w:pPr>
      <w:r w:rsidRPr="00575B67">
        <w:rPr>
          <w:lang w:val="es-PE"/>
        </w:rPr>
        <w:t xml:space="preserve">El juez de un tribunal condenó a un criminal a cadena perpetua. Tras cuatro o cinco días, </w:t>
      </w:r>
      <w:r w:rsidR="001D2338">
        <w:rPr>
          <w:lang w:val="es-PE"/>
        </w:rPr>
        <w:t>e</w:t>
      </w:r>
      <w:r w:rsidR="00EE27B4">
        <w:rPr>
          <w:lang w:val="es-PE"/>
        </w:rPr>
        <w:t xml:space="preserve">ste </w:t>
      </w:r>
      <w:r w:rsidR="001D2338">
        <w:rPr>
          <w:lang w:val="es-PE"/>
        </w:rPr>
        <w:t xml:space="preserve">criminal </w:t>
      </w:r>
      <w:r w:rsidRPr="00575B67">
        <w:rPr>
          <w:lang w:val="es-PE"/>
        </w:rPr>
        <w:t xml:space="preserve">obtuvo </w:t>
      </w:r>
      <w:r w:rsidR="00EE27B4">
        <w:rPr>
          <w:lang w:val="es-PE"/>
        </w:rPr>
        <w:t>un</w:t>
      </w:r>
      <w:r w:rsidRPr="00575B67">
        <w:rPr>
          <w:lang w:val="es-PE"/>
        </w:rPr>
        <w:t xml:space="preserve">a orden de amnistía y </w:t>
      </w:r>
      <w:r w:rsidR="00FF2C63">
        <w:rPr>
          <w:lang w:val="es-PE"/>
        </w:rPr>
        <w:t>fue</w:t>
      </w:r>
      <w:r w:rsidRPr="00575B67">
        <w:rPr>
          <w:lang w:val="es-PE"/>
        </w:rPr>
        <w:t xml:space="preserve"> liberado tras </w:t>
      </w:r>
      <w:r w:rsidR="00EE27B4" w:rsidRPr="00575B67">
        <w:rPr>
          <w:lang w:val="es-PE"/>
        </w:rPr>
        <w:t>s</w:t>
      </w:r>
      <w:r w:rsidR="00EE27B4">
        <w:rPr>
          <w:lang w:val="es-PE"/>
        </w:rPr>
        <w:t>ó</w:t>
      </w:r>
      <w:r w:rsidR="00EE27B4" w:rsidRPr="00575B67">
        <w:rPr>
          <w:lang w:val="es-PE"/>
        </w:rPr>
        <w:t xml:space="preserve">lo </w:t>
      </w:r>
      <w:r w:rsidRPr="00575B67">
        <w:rPr>
          <w:lang w:val="es-PE"/>
        </w:rPr>
        <w:t xml:space="preserve">siete días de prisión a partir del amanecer de ese </w:t>
      </w:r>
      <w:r w:rsidR="00FF2C63">
        <w:rPr>
          <w:lang w:val="es-PE"/>
        </w:rPr>
        <w:t xml:space="preserve">mismo </w:t>
      </w:r>
      <w:r w:rsidRPr="00575B67">
        <w:rPr>
          <w:lang w:val="es-PE"/>
        </w:rPr>
        <w:t xml:space="preserve">día. La prisión de por vida que tendría que soportar se </w:t>
      </w:r>
      <w:r w:rsidR="00EE27B4">
        <w:rPr>
          <w:lang w:val="es-PE"/>
        </w:rPr>
        <w:t>alivi</w:t>
      </w:r>
      <w:r w:rsidR="001D2338">
        <w:rPr>
          <w:lang w:val="es-PE"/>
        </w:rPr>
        <w:t>ó</w:t>
      </w:r>
      <w:r w:rsidRPr="00575B67">
        <w:rPr>
          <w:lang w:val="es-PE"/>
        </w:rPr>
        <w:t xml:space="preserve"> al mismo tiempo con la orden de amnistía. </w:t>
      </w:r>
      <w:r w:rsidR="005C1237">
        <w:rPr>
          <w:lang w:val="es-PE"/>
        </w:rPr>
        <w:t>Éste o</w:t>
      </w:r>
      <w:r w:rsidRPr="00575B67">
        <w:rPr>
          <w:lang w:val="es-PE"/>
        </w:rPr>
        <w:t>btuvo es</w:t>
      </w:r>
      <w:r w:rsidR="005C1237">
        <w:rPr>
          <w:lang w:val="es-PE"/>
        </w:rPr>
        <w:t>e</w:t>
      </w:r>
      <w:r w:rsidRPr="00575B67">
        <w:rPr>
          <w:lang w:val="es-PE"/>
        </w:rPr>
        <w:t xml:space="preserve"> </w:t>
      </w:r>
      <w:r w:rsidR="005C1237" w:rsidRPr="005C1237">
        <w:rPr>
          <w:lang w:val="es-PE"/>
        </w:rPr>
        <w:t>alivio</w:t>
      </w:r>
      <w:r w:rsidRPr="00575B67">
        <w:rPr>
          <w:lang w:val="es-PE"/>
        </w:rPr>
        <w:t>, alcanzó es</w:t>
      </w:r>
      <w:r w:rsidR="005C1237">
        <w:rPr>
          <w:lang w:val="es-PE"/>
        </w:rPr>
        <w:t>e</w:t>
      </w:r>
      <w:r w:rsidRPr="00575B67">
        <w:rPr>
          <w:lang w:val="es-PE"/>
        </w:rPr>
        <w:t xml:space="preserve"> </w:t>
      </w:r>
      <w:r w:rsidR="005C1237" w:rsidRPr="005C1237">
        <w:rPr>
          <w:lang w:val="es-PE"/>
        </w:rPr>
        <w:t>alivio</w:t>
      </w:r>
      <w:r w:rsidRPr="00575B67">
        <w:rPr>
          <w:lang w:val="es-PE"/>
        </w:rPr>
        <w:t xml:space="preserve">. El </w:t>
      </w:r>
      <w:r w:rsidR="005C1237" w:rsidRPr="005C1237">
        <w:rPr>
          <w:lang w:val="es-PE"/>
        </w:rPr>
        <w:t xml:space="preserve">alivio </w:t>
      </w:r>
      <w:r w:rsidRPr="00575B67">
        <w:rPr>
          <w:lang w:val="es-PE"/>
        </w:rPr>
        <w:t xml:space="preserve">tras siete días se </w:t>
      </w:r>
      <w:r w:rsidR="001D2338">
        <w:rPr>
          <w:lang w:val="es-PE"/>
        </w:rPr>
        <w:t>sintió</w:t>
      </w:r>
      <w:r w:rsidRPr="00575B67">
        <w:rPr>
          <w:lang w:val="es-PE"/>
        </w:rPr>
        <w:t xml:space="preserve"> no s</w:t>
      </w:r>
      <w:r w:rsidR="001D2338">
        <w:rPr>
          <w:lang w:val="es-PE"/>
        </w:rPr>
        <w:t>ó</w:t>
      </w:r>
      <w:r w:rsidRPr="00575B67">
        <w:rPr>
          <w:lang w:val="es-PE"/>
        </w:rPr>
        <w:t xml:space="preserve">lo después de siete días. </w:t>
      </w:r>
      <w:r w:rsidR="003F22B2">
        <w:rPr>
          <w:lang w:val="es-PE"/>
        </w:rPr>
        <w:t>Este criminal s</w:t>
      </w:r>
      <w:r w:rsidRPr="00575B67">
        <w:rPr>
          <w:lang w:val="es-PE"/>
        </w:rPr>
        <w:t>e sintió muy encantado con la idea: "S</w:t>
      </w:r>
      <w:r w:rsidR="003F22B2">
        <w:rPr>
          <w:lang w:val="es-PE"/>
        </w:rPr>
        <w:t>ó</w:t>
      </w:r>
      <w:r w:rsidRPr="00575B67">
        <w:rPr>
          <w:lang w:val="es-PE"/>
        </w:rPr>
        <w:t>lo tengo siete días</w:t>
      </w:r>
      <w:r w:rsidR="003F22B2">
        <w:rPr>
          <w:lang w:val="es-PE"/>
        </w:rPr>
        <w:t xml:space="preserve"> de</w:t>
      </w:r>
      <w:r w:rsidRPr="00575B67">
        <w:rPr>
          <w:lang w:val="es-PE"/>
        </w:rPr>
        <w:t xml:space="preserve"> </w:t>
      </w:r>
      <w:r w:rsidR="00933885" w:rsidRPr="00575B67">
        <w:rPr>
          <w:lang w:val="es-PE"/>
        </w:rPr>
        <w:t>sufrimiento</w:t>
      </w:r>
      <w:r w:rsidR="00933885">
        <w:rPr>
          <w:rFonts w:ascii="Cormorant" w:hAnsi="Cormorant"/>
          <w:i/>
          <w:iCs/>
          <w:lang w:val="es-PE"/>
        </w:rPr>
        <w:t>–</w:t>
      </w:r>
      <w:r w:rsidRPr="00575B67">
        <w:rPr>
          <w:i/>
          <w:iCs/>
          <w:lang w:val="es-PE"/>
        </w:rPr>
        <w:t>dukkha</w:t>
      </w:r>
      <w:r w:rsidRPr="00575B67">
        <w:rPr>
          <w:lang w:val="es-PE"/>
        </w:rPr>
        <w:t xml:space="preserve">. </w:t>
      </w:r>
      <w:r w:rsidRPr="00933885">
        <w:rPr>
          <w:lang w:val="es-PE"/>
        </w:rPr>
        <w:t>Ya he sido liberado de</w:t>
      </w:r>
      <w:r w:rsidR="001D2338">
        <w:rPr>
          <w:lang w:val="es-PE"/>
        </w:rPr>
        <w:t xml:space="preserve"> mi</w:t>
      </w:r>
      <w:r w:rsidRPr="00933885">
        <w:rPr>
          <w:lang w:val="es-PE"/>
        </w:rPr>
        <w:t xml:space="preserve"> </w:t>
      </w:r>
      <w:r w:rsidR="004E3769" w:rsidRPr="00933885">
        <w:rPr>
          <w:lang w:val="es-PE"/>
        </w:rPr>
        <w:t xml:space="preserve">futuro </w:t>
      </w:r>
      <w:r w:rsidRPr="00933885">
        <w:rPr>
          <w:lang w:val="es-PE"/>
        </w:rPr>
        <w:t>sufrimiento</w:t>
      </w:r>
      <w:r w:rsidR="004E3769">
        <w:rPr>
          <w:rFonts w:ascii="Cormorant" w:hAnsi="Cormorant"/>
          <w:lang w:val="es-PE"/>
        </w:rPr>
        <w:t>–</w:t>
      </w:r>
      <w:r w:rsidRPr="004E3769">
        <w:rPr>
          <w:i/>
          <w:iCs/>
          <w:lang w:val="es-PE"/>
        </w:rPr>
        <w:t>dukkha</w:t>
      </w:r>
      <w:r w:rsidRPr="00933885">
        <w:rPr>
          <w:lang w:val="es-PE"/>
        </w:rPr>
        <w:t>"</w:t>
      </w:r>
      <w:r w:rsidR="004E3769">
        <w:rPr>
          <w:lang w:val="es-PE"/>
        </w:rPr>
        <w:t>.</w:t>
      </w:r>
    </w:p>
    <w:p w14:paraId="77DFEE1D" w14:textId="77777777" w:rsidR="00A90EB2" w:rsidRPr="00933885" w:rsidRDefault="00A90EB2">
      <w:pPr>
        <w:ind w:firstLine="0"/>
        <w:rPr>
          <w:lang w:val="es-PE"/>
        </w:rPr>
      </w:pPr>
      <w:r w:rsidRPr="00933885">
        <w:rPr>
          <w:lang w:val="es-PE"/>
        </w:rPr>
        <w:br w:type="page"/>
      </w:r>
    </w:p>
    <w:p w14:paraId="2218E71C" w14:textId="77777777" w:rsidR="005E557D" w:rsidRPr="00933885" w:rsidRDefault="005E557D" w:rsidP="005E557D">
      <w:pPr>
        <w:rPr>
          <w:lang w:val="es-PE"/>
        </w:rPr>
      </w:pPr>
    </w:p>
    <w:p w14:paraId="2B69640F" w14:textId="77777777" w:rsidR="00F54571" w:rsidRPr="000B2247" w:rsidRDefault="00F54571" w:rsidP="00C055A1">
      <w:pPr>
        <w:pStyle w:val="Ttulo6"/>
        <w:rPr>
          <w:lang w:val="es-PE"/>
        </w:rPr>
      </w:pPr>
      <w:r w:rsidRPr="000B2247">
        <w:rPr>
          <w:lang w:val="es-PE"/>
        </w:rPr>
        <w:t>Otro ejemplo.</w:t>
      </w:r>
    </w:p>
    <w:p w14:paraId="62034592" w14:textId="0A614772" w:rsidR="000B2247" w:rsidRPr="000B2247" w:rsidRDefault="000B2247" w:rsidP="00F32EB7">
      <w:pPr>
        <w:rPr>
          <w:lang w:val="es-PE"/>
        </w:rPr>
      </w:pPr>
      <w:r w:rsidRPr="000B2247">
        <w:rPr>
          <w:lang w:val="es-PE"/>
        </w:rPr>
        <w:t xml:space="preserve">Un hombre fue castigado con siete días de prisión por el robo de un </w:t>
      </w:r>
      <w:r w:rsidRPr="00B90821">
        <w:rPr>
          <w:i/>
          <w:iCs/>
          <w:lang w:val="es-PE"/>
        </w:rPr>
        <w:t>kyat</w:t>
      </w:r>
      <w:r w:rsidRPr="000B2247">
        <w:rPr>
          <w:lang w:val="es-PE"/>
        </w:rPr>
        <w:t>. Además, ese mismo día</w:t>
      </w:r>
      <w:r w:rsidR="00B90821">
        <w:rPr>
          <w:lang w:val="es-PE"/>
        </w:rPr>
        <w:t>,</w:t>
      </w:r>
      <w:r w:rsidRPr="000B2247">
        <w:rPr>
          <w:lang w:val="es-PE"/>
        </w:rPr>
        <w:t xml:space="preserve"> cuando fue demandado por otro hombre, fue castigado con siete meses de prisión por el robo de cien </w:t>
      </w:r>
      <w:r w:rsidRPr="00B90821">
        <w:rPr>
          <w:i/>
          <w:iCs/>
          <w:lang w:val="es-PE"/>
        </w:rPr>
        <w:t>kyats</w:t>
      </w:r>
      <w:r w:rsidRPr="000B2247">
        <w:rPr>
          <w:lang w:val="es-PE"/>
        </w:rPr>
        <w:t xml:space="preserve">. Además, el mismo día en </w:t>
      </w:r>
      <w:r w:rsidR="00B90821">
        <w:rPr>
          <w:lang w:val="es-PE"/>
        </w:rPr>
        <w:t xml:space="preserve">el </w:t>
      </w:r>
      <w:r w:rsidRPr="000B2247">
        <w:rPr>
          <w:lang w:val="es-PE"/>
        </w:rPr>
        <w:t xml:space="preserve">que </w:t>
      </w:r>
      <w:r w:rsidR="00B90821">
        <w:rPr>
          <w:lang w:val="es-PE"/>
        </w:rPr>
        <w:t xml:space="preserve">el </w:t>
      </w:r>
      <w:r w:rsidRPr="000B2247">
        <w:rPr>
          <w:lang w:val="es-PE"/>
        </w:rPr>
        <w:t>otro hombre l</w:t>
      </w:r>
      <w:r w:rsidR="00B90821">
        <w:rPr>
          <w:lang w:val="es-PE"/>
        </w:rPr>
        <w:t>o</w:t>
      </w:r>
      <w:r w:rsidRPr="000B2247">
        <w:rPr>
          <w:lang w:val="es-PE"/>
        </w:rPr>
        <w:t xml:space="preserve"> demandó, fue castigado con siete años de prisión por el robo de mil </w:t>
      </w:r>
      <w:r w:rsidRPr="00B90821">
        <w:rPr>
          <w:i/>
          <w:iCs/>
          <w:lang w:val="es-PE"/>
        </w:rPr>
        <w:t>kyats</w:t>
      </w:r>
      <w:r w:rsidRPr="000B2247">
        <w:rPr>
          <w:lang w:val="es-PE"/>
        </w:rPr>
        <w:t xml:space="preserve">. Ese </w:t>
      </w:r>
      <w:r w:rsidR="0095427A">
        <w:rPr>
          <w:lang w:val="es-PE"/>
        </w:rPr>
        <w:t xml:space="preserve">mismo </w:t>
      </w:r>
      <w:r w:rsidRPr="000B2247">
        <w:rPr>
          <w:lang w:val="es-PE"/>
        </w:rPr>
        <w:t>día, fue enviado a prisión. Ese mismo día</w:t>
      </w:r>
      <w:r w:rsidR="00715909">
        <w:rPr>
          <w:lang w:val="es-PE"/>
        </w:rPr>
        <w:t>,</w:t>
      </w:r>
      <w:r w:rsidRPr="000B2247">
        <w:rPr>
          <w:lang w:val="es-PE"/>
        </w:rPr>
        <w:t xml:space="preserve"> </w:t>
      </w:r>
      <w:r w:rsidR="0095427A">
        <w:rPr>
          <w:lang w:val="es-PE"/>
        </w:rPr>
        <w:t xml:space="preserve">también </w:t>
      </w:r>
      <w:r w:rsidRPr="000B2247">
        <w:rPr>
          <w:lang w:val="es-PE"/>
        </w:rPr>
        <w:t>obtuvo la orden de amnistía y fue liberado inmediatamente de los siete años y siete meses de prisión; solo le queda</w:t>
      </w:r>
      <w:r w:rsidR="0095427A">
        <w:rPr>
          <w:lang w:val="es-PE"/>
        </w:rPr>
        <w:t>ro</w:t>
      </w:r>
      <w:r w:rsidRPr="000B2247">
        <w:rPr>
          <w:lang w:val="es-PE"/>
        </w:rPr>
        <w:t xml:space="preserve">n </w:t>
      </w:r>
      <w:r w:rsidR="00715909">
        <w:rPr>
          <w:lang w:val="es-PE"/>
        </w:rPr>
        <w:t xml:space="preserve">entonces </w:t>
      </w:r>
      <w:r w:rsidRPr="000B2247">
        <w:rPr>
          <w:lang w:val="es-PE"/>
        </w:rPr>
        <w:t>siete días de prisión.</w:t>
      </w:r>
    </w:p>
    <w:p w14:paraId="15176B71" w14:textId="43412FA3" w:rsidR="004D3735" w:rsidRPr="0095427A" w:rsidRDefault="000B2247" w:rsidP="00A90EB2">
      <w:pPr>
        <w:rPr>
          <w:lang w:val="es-PE"/>
        </w:rPr>
      </w:pPr>
      <w:r w:rsidRPr="000B2247">
        <w:rPr>
          <w:lang w:val="es-PE"/>
        </w:rPr>
        <w:t xml:space="preserve">También en este ejemplo, el sufrimiento de siete años y siete meses de prisión cesó y se </w:t>
      </w:r>
      <w:r w:rsidR="0095427A">
        <w:rPr>
          <w:lang w:val="es-PE"/>
        </w:rPr>
        <w:t>alivió</w:t>
      </w:r>
      <w:r w:rsidRPr="000B2247">
        <w:rPr>
          <w:lang w:val="es-PE"/>
        </w:rPr>
        <w:t xml:space="preserve"> por completo con la orden de amnistía. </w:t>
      </w:r>
      <w:r w:rsidR="0095427A">
        <w:rPr>
          <w:lang w:val="es-PE"/>
        </w:rPr>
        <w:t xml:space="preserve">El delincuente </w:t>
      </w:r>
      <w:r w:rsidR="0095427A" w:rsidRPr="0095427A">
        <w:rPr>
          <w:lang w:val="es-PE"/>
        </w:rPr>
        <w:t xml:space="preserve">recibió </w:t>
      </w:r>
      <w:r w:rsidR="0095427A">
        <w:rPr>
          <w:lang w:val="es-PE"/>
        </w:rPr>
        <w:t xml:space="preserve">dicho </w:t>
      </w:r>
      <w:r w:rsidR="0095427A" w:rsidRPr="0095427A">
        <w:rPr>
          <w:lang w:val="es-PE"/>
        </w:rPr>
        <w:t>alivio</w:t>
      </w:r>
      <w:r w:rsidRPr="0095427A">
        <w:rPr>
          <w:lang w:val="es-PE"/>
        </w:rPr>
        <w:t xml:space="preserve">; </w:t>
      </w:r>
      <w:r w:rsidR="0095427A" w:rsidRPr="0095427A">
        <w:rPr>
          <w:lang w:val="es-PE"/>
        </w:rPr>
        <w:t xml:space="preserve">lo </w:t>
      </w:r>
      <w:r w:rsidRPr="0095427A">
        <w:rPr>
          <w:lang w:val="es-PE"/>
        </w:rPr>
        <w:t>alcanzó.</w:t>
      </w:r>
    </w:p>
    <w:p w14:paraId="56FCD3D5" w14:textId="77777777" w:rsidR="00165A70" w:rsidRPr="00165A70" w:rsidRDefault="00165A70" w:rsidP="00C055A1">
      <w:pPr>
        <w:pStyle w:val="Ttulo6"/>
        <w:rPr>
          <w:lang w:val="es-PE"/>
        </w:rPr>
      </w:pPr>
      <w:r w:rsidRPr="00165A70">
        <w:rPr>
          <w:lang w:val="es-PE"/>
        </w:rPr>
        <w:t>Otro ejemplo</w:t>
      </w:r>
    </w:p>
    <w:p w14:paraId="2E5BEEDB" w14:textId="43CE81E9" w:rsidR="00165A70" w:rsidRPr="00165A70" w:rsidRDefault="00165A70" w:rsidP="00160AAC">
      <w:pPr>
        <w:rPr>
          <w:lang w:val="es-PE"/>
        </w:rPr>
      </w:pPr>
      <w:r w:rsidRPr="00165A70">
        <w:rPr>
          <w:lang w:val="es-PE"/>
        </w:rPr>
        <w:t xml:space="preserve">Un hombre debe </w:t>
      </w:r>
      <w:r w:rsidR="0095427A">
        <w:rPr>
          <w:lang w:val="es-PE"/>
        </w:rPr>
        <w:t>100,000</w:t>
      </w:r>
      <w:r w:rsidRPr="00165A70">
        <w:rPr>
          <w:lang w:val="es-PE"/>
        </w:rPr>
        <w:t xml:space="preserve"> </w:t>
      </w:r>
      <w:r w:rsidRPr="0095427A">
        <w:rPr>
          <w:i/>
          <w:iCs/>
          <w:lang w:val="es-PE"/>
        </w:rPr>
        <w:t>kyats</w:t>
      </w:r>
      <w:r w:rsidRPr="00165A70">
        <w:rPr>
          <w:lang w:val="es-PE"/>
        </w:rPr>
        <w:t xml:space="preserve">. De </w:t>
      </w:r>
      <w:r w:rsidR="0095427A">
        <w:rPr>
          <w:lang w:val="es-PE"/>
        </w:rPr>
        <w:t>cualquier manera</w:t>
      </w:r>
      <w:r w:rsidRPr="00165A70">
        <w:rPr>
          <w:lang w:val="es-PE"/>
        </w:rPr>
        <w:t xml:space="preserve">, él </w:t>
      </w:r>
      <w:r w:rsidR="0095427A">
        <w:rPr>
          <w:lang w:val="es-PE"/>
        </w:rPr>
        <w:t xml:space="preserve">lo </w:t>
      </w:r>
      <w:r w:rsidRPr="00165A70">
        <w:rPr>
          <w:lang w:val="es-PE"/>
        </w:rPr>
        <w:t>paga y s</w:t>
      </w:r>
      <w:r w:rsidR="00715909">
        <w:rPr>
          <w:lang w:val="es-PE"/>
        </w:rPr>
        <w:t>ó</w:t>
      </w:r>
      <w:r w:rsidRPr="00165A70">
        <w:rPr>
          <w:lang w:val="es-PE"/>
        </w:rPr>
        <w:t xml:space="preserve">lo </w:t>
      </w:r>
      <w:r w:rsidR="0095427A">
        <w:rPr>
          <w:lang w:val="es-PE"/>
        </w:rPr>
        <w:t xml:space="preserve">le </w:t>
      </w:r>
      <w:r w:rsidRPr="00165A70">
        <w:rPr>
          <w:lang w:val="es-PE"/>
        </w:rPr>
        <w:t>qued</w:t>
      </w:r>
      <w:r w:rsidR="00FF488B">
        <w:rPr>
          <w:lang w:val="es-PE"/>
        </w:rPr>
        <w:t>ó</w:t>
      </w:r>
      <w:r w:rsidRPr="00165A70">
        <w:rPr>
          <w:lang w:val="es-PE"/>
        </w:rPr>
        <w:t xml:space="preserve"> </w:t>
      </w:r>
      <w:r w:rsidR="0095427A">
        <w:rPr>
          <w:lang w:val="es-PE"/>
        </w:rPr>
        <w:t>7</w:t>
      </w:r>
      <w:r w:rsidRPr="00165A70">
        <w:rPr>
          <w:lang w:val="es-PE"/>
        </w:rPr>
        <w:t xml:space="preserve"> </w:t>
      </w:r>
      <w:r w:rsidRPr="0095427A">
        <w:rPr>
          <w:i/>
          <w:iCs/>
          <w:lang w:val="es-PE"/>
        </w:rPr>
        <w:t>kyats</w:t>
      </w:r>
      <w:r w:rsidR="00FF488B">
        <w:rPr>
          <w:lang w:val="es-PE"/>
        </w:rPr>
        <w:t xml:space="preserve"> por pagar</w:t>
      </w:r>
      <w:r w:rsidRPr="00165A70">
        <w:rPr>
          <w:lang w:val="es-PE"/>
        </w:rPr>
        <w:t xml:space="preserve">. </w:t>
      </w:r>
      <w:r w:rsidR="0095427A">
        <w:rPr>
          <w:lang w:val="es-PE"/>
        </w:rPr>
        <w:t>Entonces, tuvo</w:t>
      </w:r>
      <w:r w:rsidRPr="00165A70">
        <w:rPr>
          <w:lang w:val="es-PE"/>
        </w:rPr>
        <w:t xml:space="preserve"> que preocuparse </w:t>
      </w:r>
      <w:r w:rsidR="0095427A" w:rsidRPr="00165A70">
        <w:rPr>
          <w:lang w:val="es-PE"/>
        </w:rPr>
        <w:t>s</w:t>
      </w:r>
      <w:r w:rsidR="0095427A">
        <w:rPr>
          <w:lang w:val="es-PE"/>
        </w:rPr>
        <w:t>ó</w:t>
      </w:r>
      <w:r w:rsidR="0095427A" w:rsidRPr="00165A70">
        <w:rPr>
          <w:lang w:val="es-PE"/>
        </w:rPr>
        <w:t xml:space="preserve">lo </w:t>
      </w:r>
      <w:r w:rsidR="00FF488B" w:rsidRPr="00165A70">
        <w:rPr>
          <w:lang w:val="es-PE"/>
        </w:rPr>
        <w:t xml:space="preserve">por </w:t>
      </w:r>
      <w:r w:rsidR="0095427A">
        <w:rPr>
          <w:lang w:val="es-PE"/>
        </w:rPr>
        <w:t>7</w:t>
      </w:r>
      <w:r w:rsidRPr="00165A70">
        <w:rPr>
          <w:lang w:val="es-PE"/>
        </w:rPr>
        <w:t xml:space="preserve"> </w:t>
      </w:r>
      <w:r w:rsidRPr="0095427A">
        <w:rPr>
          <w:i/>
          <w:iCs/>
          <w:lang w:val="es-PE"/>
        </w:rPr>
        <w:t>kyats</w:t>
      </w:r>
      <w:r w:rsidRPr="00165A70">
        <w:rPr>
          <w:lang w:val="es-PE"/>
        </w:rPr>
        <w:t xml:space="preserve">, no más por </w:t>
      </w:r>
      <w:r w:rsidR="0095427A">
        <w:rPr>
          <w:lang w:val="es-PE"/>
        </w:rPr>
        <w:t>99,993</w:t>
      </w:r>
      <w:r w:rsidRPr="00165A70">
        <w:rPr>
          <w:lang w:val="es-PE"/>
        </w:rPr>
        <w:t xml:space="preserve"> </w:t>
      </w:r>
      <w:r w:rsidRPr="0095427A">
        <w:rPr>
          <w:i/>
          <w:iCs/>
          <w:lang w:val="es-PE"/>
        </w:rPr>
        <w:t>kyats</w:t>
      </w:r>
      <w:r w:rsidRPr="00165A70">
        <w:rPr>
          <w:lang w:val="es-PE"/>
        </w:rPr>
        <w:t>; se s</w:t>
      </w:r>
      <w:r w:rsidR="0095427A">
        <w:rPr>
          <w:lang w:val="es-PE"/>
        </w:rPr>
        <w:t>i</w:t>
      </w:r>
      <w:r w:rsidRPr="00165A70">
        <w:rPr>
          <w:lang w:val="es-PE"/>
        </w:rPr>
        <w:t>nt</w:t>
      </w:r>
      <w:r w:rsidR="0095427A">
        <w:rPr>
          <w:lang w:val="es-PE"/>
        </w:rPr>
        <w:t>ió</w:t>
      </w:r>
      <w:r w:rsidRPr="00165A70">
        <w:rPr>
          <w:lang w:val="es-PE"/>
        </w:rPr>
        <w:t xml:space="preserve"> </w:t>
      </w:r>
      <w:r w:rsidR="0095427A">
        <w:rPr>
          <w:lang w:val="es-PE"/>
        </w:rPr>
        <w:t>entonces aliviado</w:t>
      </w:r>
      <w:r w:rsidRPr="00165A70">
        <w:rPr>
          <w:lang w:val="es-PE"/>
        </w:rPr>
        <w:t xml:space="preserve">. Él </w:t>
      </w:r>
      <w:r w:rsidR="003A28F1">
        <w:rPr>
          <w:lang w:val="es-PE"/>
        </w:rPr>
        <w:t>consiguió dicho alivio, l</w:t>
      </w:r>
      <w:r w:rsidRPr="00165A70">
        <w:rPr>
          <w:lang w:val="es-PE"/>
        </w:rPr>
        <w:t xml:space="preserve">o </w:t>
      </w:r>
      <w:r w:rsidR="003A28F1">
        <w:rPr>
          <w:lang w:val="es-PE"/>
        </w:rPr>
        <w:t>obtuvo</w:t>
      </w:r>
      <w:r w:rsidRPr="00165A70">
        <w:rPr>
          <w:lang w:val="es-PE"/>
        </w:rPr>
        <w:t>.</w:t>
      </w:r>
    </w:p>
    <w:p w14:paraId="1C389F3A" w14:textId="6055AC3E" w:rsidR="00FF488B" w:rsidRPr="00165A70" w:rsidRDefault="003A28F1" w:rsidP="00160AAC">
      <w:pPr>
        <w:rPr>
          <w:lang w:val="es-PE"/>
        </w:rPr>
      </w:pPr>
      <w:r>
        <w:rPr>
          <w:lang w:val="es-PE"/>
        </w:rPr>
        <w:t xml:space="preserve">Otro </w:t>
      </w:r>
      <w:r w:rsidR="00165A70" w:rsidRPr="00165A70">
        <w:rPr>
          <w:lang w:val="es-PE"/>
        </w:rPr>
        <w:t>hombre sufr</w:t>
      </w:r>
      <w:r>
        <w:rPr>
          <w:lang w:val="es-PE"/>
        </w:rPr>
        <w:t>ía</w:t>
      </w:r>
      <w:r w:rsidR="00165A70" w:rsidRPr="00165A70">
        <w:rPr>
          <w:lang w:val="es-PE"/>
        </w:rPr>
        <w:t xml:space="preserve"> gravemente </w:t>
      </w:r>
      <w:r>
        <w:rPr>
          <w:lang w:val="es-PE"/>
        </w:rPr>
        <w:t xml:space="preserve">de </w:t>
      </w:r>
      <w:r w:rsidR="00766C0B">
        <w:rPr>
          <w:lang w:val="es-PE"/>
        </w:rPr>
        <w:t>1,000</w:t>
      </w:r>
      <w:r w:rsidR="00165A70" w:rsidRPr="00165A70">
        <w:rPr>
          <w:lang w:val="es-PE"/>
        </w:rPr>
        <w:t xml:space="preserve"> forúnculos </w:t>
      </w:r>
      <w:r w:rsidR="00FF488B">
        <w:rPr>
          <w:lang w:val="es-PE"/>
        </w:rPr>
        <w:t>por</w:t>
      </w:r>
      <w:r>
        <w:rPr>
          <w:lang w:val="es-PE"/>
        </w:rPr>
        <w:t xml:space="preserve"> </w:t>
      </w:r>
      <w:r w:rsidR="00165A70" w:rsidRPr="00165A70">
        <w:rPr>
          <w:lang w:val="es-PE"/>
        </w:rPr>
        <w:t>todo el cuerpo. Tras recibir un buen tratamiento, se cura</w:t>
      </w:r>
      <w:r w:rsidR="00766C0B">
        <w:rPr>
          <w:lang w:val="es-PE"/>
        </w:rPr>
        <w:t>ron</w:t>
      </w:r>
      <w:r w:rsidR="00165A70" w:rsidRPr="00165A70">
        <w:rPr>
          <w:lang w:val="es-PE"/>
        </w:rPr>
        <w:t xml:space="preserve"> y </w:t>
      </w:r>
      <w:r w:rsidR="00766C0B">
        <w:rPr>
          <w:lang w:val="es-PE"/>
        </w:rPr>
        <w:t>aliviaron 993</w:t>
      </w:r>
      <w:r w:rsidR="00165A70" w:rsidRPr="00165A70">
        <w:rPr>
          <w:lang w:val="es-PE"/>
        </w:rPr>
        <w:t xml:space="preserve"> forúnculos; </w:t>
      </w:r>
      <w:r w:rsidR="00FF488B">
        <w:rPr>
          <w:lang w:val="es-PE"/>
        </w:rPr>
        <w:t xml:space="preserve">luego, </w:t>
      </w:r>
      <w:r w:rsidR="00165A70" w:rsidRPr="00165A70">
        <w:rPr>
          <w:lang w:val="es-PE"/>
        </w:rPr>
        <w:t>s</w:t>
      </w:r>
      <w:r w:rsidR="00FF488B">
        <w:rPr>
          <w:lang w:val="es-PE"/>
        </w:rPr>
        <w:t>ó</w:t>
      </w:r>
      <w:r w:rsidR="00165A70" w:rsidRPr="00165A70">
        <w:rPr>
          <w:lang w:val="es-PE"/>
        </w:rPr>
        <w:t xml:space="preserve">lo </w:t>
      </w:r>
      <w:r w:rsidR="00766C0B">
        <w:rPr>
          <w:lang w:val="es-PE"/>
        </w:rPr>
        <w:t>tuvo</w:t>
      </w:r>
      <w:r w:rsidR="00165A70" w:rsidRPr="00165A70">
        <w:rPr>
          <w:lang w:val="es-PE"/>
        </w:rPr>
        <w:t xml:space="preserve"> que soportar los </w:t>
      </w:r>
      <w:r w:rsidR="00766C0B">
        <w:rPr>
          <w:lang w:val="es-PE"/>
        </w:rPr>
        <w:t xml:space="preserve">7 </w:t>
      </w:r>
      <w:r w:rsidR="00165A70" w:rsidRPr="00165A70">
        <w:rPr>
          <w:lang w:val="es-PE"/>
        </w:rPr>
        <w:t>pequeños forúnculos que le queda</w:t>
      </w:r>
      <w:r w:rsidR="00766C0B">
        <w:rPr>
          <w:lang w:val="es-PE"/>
        </w:rPr>
        <w:t>ron</w:t>
      </w:r>
      <w:r w:rsidR="00165A70" w:rsidRPr="00165A70">
        <w:rPr>
          <w:lang w:val="es-PE"/>
        </w:rPr>
        <w:t xml:space="preserve"> en </w:t>
      </w:r>
      <w:r w:rsidR="00766C0B">
        <w:rPr>
          <w:lang w:val="es-PE"/>
        </w:rPr>
        <w:t>su</w:t>
      </w:r>
      <w:r w:rsidR="00165A70" w:rsidRPr="00165A70">
        <w:rPr>
          <w:lang w:val="es-PE"/>
        </w:rPr>
        <w:t>s pies.</w:t>
      </w:r>
      <w:r w:rsidR="00F42052">
        <w:rPr>
          <w:lang w:val="es-PE"/>
        </w:rPr>
        <w:br/>
      </w:r>
    </w:p>
    <w:p w14:paraId="14BA889D" w14:textId="55507E82" w:rsidR="00165A70" w:rsidRPr="00F00F09" w:rsidRDefault="00165A70" w:rsidP="00F42052">
      <w:pPr>
        <w:ind w:left="720"/>
        <w:rPr>
          <w:sz w:val="16"/>
          <w:szCs w:val="22"/>
          <w:lang w:val="es-PE"/>
        </w:rPr>
      </w:pPr>
      <w:r w:rsidRPr="00F00F09">
        <w:rPr>
          <w:sz w:val="16"/>
          <w:szCs w:val="22"/>
          <w:lang w:val="es-PE"/>
        </w:rPr>
        <w:t xml:space="preserve">Al igual que los ejemplos mencionados anteriormente, el </w:t>
      </w:r>
      <w:r w:rsidRPr="00F00F09">
        <w:rPr>
          <w:i/>
          <w:iCs/>
          <w:sz w:val="16"/>
          <w:szCs w:val="22"/>
          <w:lang w:val="es-PE"/>
        </w:rPr>
        <w:t>sotāpanna</w:t>
      </w:r>
      <w:r w:rsidRPr="00F00F09">
        <w:rPr>
          <w:sz w:val="16"/>
          <w:szCs w:val="22"/>
          <w:lang w:val="es-PE"/>
        </w:rPr>
        <w:t xml:space="preserve">, el </w:t>
      </w:r>
      <w:r w:rsidR="00766C0B" w:rsidRPr="00F00F09">
        <w:rPr>
          <w:i/>
          <w:iCs/>
          <w:sz w:val="16"/>
          <w:szCs w:val="22"/>
          <w:lang w:val="es-PE"/>
        </w:rPr>
        <w:t>entrante a la corriente</w:t>
      </w:r>
      <w:r w:rsidRPr="00F00F09">
        <w:rPr>
          <w:sz w:val="16"/>
          <w:szCs w:val="22"/>
          <w:lang w:val="es-PE"/>
        </w:rPr>
        <w:t>, obt</w:t>
      </w:r>
      <w:r w:rsidR="00FD1F89" w:rsidRPr="00F00F09">
        <w:rPr>
          <w:sz w:val="16"/>
          <w:szCs w:val="22"/>
          <w:lang w:val="es-PE"/>
        </w:rPr>
        <w:t>endrá</w:t>
      </w:r>
      <w:r w:rsidRPr="00F00F09">
        <w:rPr>
          <w:sz w:val="16"/>
          <w:szCs w:val="22"/>
          <w:lang w:val="es-PE"/>
        </w:rPr>
        <w:t xml:space="preserve"> </w:t>
      </w:r>
      <w:r w:rsidR="00FD1F89" w:rsidRPr="00F00F09">
        <w:rPr>
          <w:sz w:val="16"/>
          <w:szCs w:val="22"/>
          <w:lang w:val="es-PE"/>
        </w:rPr>
        <w:t xml:space="preserve">también </w:t>
      </w:r>
      <w:r w:rsidRPr="00F00F09">
        <w:rPr>
          <w:sz w:val="16"/>
          <w:szCs w:val="22"/>
          <w:lang w:val="es-PE"/>
        </w:rPr>
        <w:t xml:space="preserve">una ventaja especial, </w:t>
      </w:r>
      <w:r w:rsidR="003A5E0F" w:rsidRPr="00F00F09">
        <w:rPr>
          <w:sz w:val="16"/>
          <w:szCs w:val="22"/>
          <w:lang w:val="es-PE"/>
        </w:rPr>
        <w:t>el</w:t>
      </w:r>
      <w:r w:rsidRPr="00F00F09">
        <w:rPr>
          <w:sz w:val="16"/>
          <w:szCs w:val="22"/>
          <w:lang w:val="es-PE"/>
        </w:rPr>
        <w:t xml:space="preserve"> privilegio especial de la completa </w:t>
      </w:r>
      <w:r w:rsidR="00766C0B" w:rsidRPr="00F00F09">
        <w:rPr>
          <w:i/>
          <w:iCs/>
          <w:sz w:val="16"/>
          <w:szCs w:val="22"/>
          <w:lang w:val="es-PE"/>
        </w:rPr>
        <w:t>cesación</w:t>
      </w:r>
      <w:r w:rsidR="00766C0B" w:rsidRPr="00F00F09">
        <w:rPr>
          <w:sz w:val="16"/>
          <w:szCs w:val="22"/>
          <w:lang w:val="es-PE"/>
        </w:rPr>
        <w:t xml:space="preserve">–alivio </w:t>
      </w:r>
      <w:r w:rsidRPr="00F00F09">
        <w:rPr>
          <w:sz w:val="16"/>
          <w:szCs w:val="22"/>
          <w:lang w:val="es-PE"/>
        </w:rPr>
        <w:t>del</w:t>
      </w:r>
      <w:r w:rsidRPr="00F00F09">
        <w:rPr>
          <w:i/>
          <w:iCs/>
          <w:sz w:val="16"/>
          <w:szCs w:val="22"/>
          <w:lang w:val="es-PE"/>
        </w:rPr>
        <w:t xml:space="preserve"> </w:t>
      </w:r>
      <w:r w:rsidRPr="00F00F09">
        <w:rPr>
          <w:sz w:val="16"/>
          <w:szCs w:val="22"/>
          <w:lang w:val="es-PE"/>
        </w:rPr>
        <w:t>sufrimiento</w:t>
      </w:r>
      <w:r w:rsidR="00FF488B" w:rsidRPr="00F00F09">
        <w:rPr>
          <w:sz w:val="16"/>
          <w:szCs w:val="22"/>
          <w:lang w:val="es-PE"/>
        </w:rPr>
        <w:t xml:space="preserve"> de los </w:t>
      </w:r>
      <w:r w:rsidRPr="00F00F09">
        <w:rPr>
          <w:i/>
          <w:iCs/>
          <w:sz w:val="16"/>
          <w:szCs w:val="22"/>
          <w:lang w:val="es-PE"/>
        </w:rPr>
        <w:t>apaya</w:t>
      </w:r>
      <w:r w:rsidR="00FF488B" w:rsidRPr="00F00F09">
        <w:rPr>
          <w:rFonts w:ascii="Cormorant" w:hAnsi="Cormorant" w:cs="Cormorant"/>
          <w:i/>
          <w:iCs/>
          <w:sz w:val="16"/>
          <w:szCs w:val="22"/>
          <w:lang w:val="es-PE"/>
        </w:rPr>
        <w:t>–</w:t>
      </w:r>
      <w:r w:rsidRPr="00F00F09">
        <w:rPr>
          <w:i/>
          <w:iCs/>
          <w:sz w:val="16"/>
          <w:szCs w:val="22"/>
          <w:lang w:val="es-PE"/>
        </w:rPr>
        <w:t>dukkha</w:t>
      </w:r>
      <w:r w:rsidR="00FF488B" w:rsidRPr="00F00F09">
        <w:rPr>
          <w:rFonts w:ascii="Cormorant" w:hAnsi="Cormorant" w:cs="Cormorant"/>
          <w:sz w:val="16"/>
          <w:szCs w:val="22"/>
          <w:lang w:val="es-PE"/>
        </w:rPr>
        <w:t>s</w:t>
      </w:r>
      <w:r w:rsidRPr="00F00F09">
        <w:rPr>
          <w:sz w:val="16"/>
          <w:szCs w:val="22"/>
          <w:lang w:val="es-PE"/>
        </w:rPr>
        <w:t xml:space="preserve">. </w:t>
      </w:r>
      <w:r w:rsidR="00EC3922" w:rsidRPr="00F00F09">
        <w:rPr>
          <w:sz w:val="16"/>
          <w:szCs w:val="22"/>
          <w:lang w:val="es-PE"/>
        </w:rPr>
        <w:t>Durante</w:t>
      </w:r>
      <w:r w:rsidRPr="00F00F09">
        <w:rPr>
          <w:sz w:val="16"/>
          <w:szCs w:val="22"/>
          <w:lang w:val="es-PE"/>
        </w:rPr>
        <w:t xml:space="preserve"> el triste curso de la existencia y </w:t>
      </w:r>
      <w:r w:rsidR="00766C0B" w:rsidRPr="00F00F09">
        <w:rPr>
          <w:sz w:val="16"/>
          <w:szCs w:val="22"/>
          <w:lang w:val="es-PE"/>
        </w:rPr>
        <w:t>e</w:t>
      </w:r>
      <w:r w:rsidRPr="00F00F09">
        <w:rPr>
          <w:sz w:val="16"/>
          <w:szCs w:val="22"/>
          <w:lang w:val="es-PE"/>
        </w:rPr>
        <w:t>l complet</w:t>
      </w:r>
      <w:r w:rsidR="00EC3922" w:rsidRPr="00F00F09">
        <w:rPr>
          <w:sz w:val="16"/>
          <w:szCs w:val="22"/>
          <w:lang w:val="es-PE"/>
        </w:rPr>
        <w:t>o</w:t>
      </w:r>
      <w:r w:rsidRPr="00F00F09">
        <w:rPr>
          <w:sz w:val="16"/>
          <w:szCs w:val="22"/>
          <w:lang w:val="es-PE"/>
        </w:rPr>
        <w:t xml:space="preserve"> </w:t>
      </w:r>
      <w:r w:rsidR="00766C0B" w:rsidRPr="00F00F09">
        <w:rPr>
          <w:sz w:val="16"/>
          <w:szCs w:val="22"/>
          <w:lang w:val="es-PE"/>
        </w:rPr>
        <w:t>alivio</w:t>
      </w:r>
      <w:r w:rsidRPr="00F00F09">
        <w:rPr>
          <w:sz w:val="16"/>
          <w:szCs w:val="22"/>
          <w:lang w:val="es-PE"/>
        </w:rPr>
        <w:t xml:space="preserve"> de</w:t>
      </w:r>
      <w:r w:rsidR="00766C0B" w:rsidRPr="00F00F09">
        <w:rPr>
          <w:sz w:val="16"/>
          <w:szCs w:val="22"/>
          <w:lang w:val="es-PE"/>
        </w:rPr>
        <w:t>l</w:t>
      </w:r>
      <w:r w:rsidRPr="00F00F09">
        <w:rPr>
          <w:sz w:val="16"/>
          <w:szCs w:val="22"/>
          <w:lang w:val="es-PE"/>
        </w:rPr>
        <w:t xml:space="preserve"> </w:t>
      </w:r>
      <w:r w:rsidR="00766C0B" w:rsidRPr="00F00F09">
        <w:rPr>
          <w:sz w:val="16"/>
          <w:szCs w:val="22"/>
          <w:lang w:val="es-PE"/>
        </w:rPr>
        <w:t xml:space="preserve">ciclo </w:t>
      </w:r>
      <w:r w:rsidRPr="00F00F09">
        <w:rPr>
          <w:sz w:val="16"/>
          <w:szCs w:val="22"/>
          <w:lang w:val="es-PE"/>
        </w:rPr>
        <w:t>infinit</w:t>
      </w:r>
      <w:r w:rsidR="009C40AA" w:rsidRPr="00F00F09">
        <w:rPr>
          <w:sz w:val="16"/>
          <w:szCs w:val="22"/>
          <w:lang w:val="es-PE"/>
        </w:rPr>
        <w:t>o</w:t>
      </w:r>
      <w:r w:rsidRPr="00F00F09">
        <w:rPr>
          <w:sz w:val="16"/>
          <w:szCs w:val="22"/>
          <w:lang w:val="es-PE"/>
        </w:rPr>
        <w:t xml:space="preserve"> de sufrimientos </w:t>
      </w:r>
      <w:r w:rsidRPr="00F00F09">
        <w:rPr>
          <w:i/>
          <w:iCs/>
          <w:sz w:val="16"/>
          <w:szCs w:val="22"/>
          <w:lang w:val="es-PE"/>
        </w:rPr>
        <w:t>vaṭṭa</w:t>
      </w:r>
      <w:r w:rsidR="00FF488B" w:rsidRPr="00F00F09">
        <w:rPr>
          <w:rFonts w:ascii="Cormorant" w:hAnsi="Cormorant" w:cs="Cormorant"/>
          <w:i/>
          <w:iCs/>
          <w:sz w:val="16"/>
          <w:szCs w:val="22"/>
          <w:lang w:val="es-PE"/>
        </w:rPr>
        <w:t>–</w:t>
      </w:r>
      <w:r w:rsidRPr="00F00F09">
        <w:rPr>
          <w:i/>
          <w:iCs/>
          <w:sz w:val="16"/>
          <w:szCs w:val="22"/>
          <w:lang w:val="es-PE"/>
        </w:rPr>
        <w:t>dukkha</w:t>
      </w:r>
      <w:r w:rsidR="00FF488B" w:rsidRPr="00F00F09">
        <w:rPr>
          <w:sz w:val="16"/>
          <w:szCs w:val="22"/>
          <w:lang w:val="es-PE"/>
        </w:rPr>
        <w:t>s</w:t>
      </w:r>
      <w:r w:rsidR="009C40AA" w:rsidRPr="00F00F09">
        <w:rPr>
          <w:i/>
          <w:iCs/>
          <w:sz w:val="16"/>
          <w:szCs w:val="22"/>
          <w:lang w:val="es-PE"/>
        </w:rPr>
        <w:t>,</w:t>
      </w:r>
      <w:r w:rsidRPr="00F00F09">
        <w:rPr>
          <w:i/>
          <w:iCs/>
          <w:sz w:val="16"/>
          <w:szCs w:val="22"/>
          <w:lang w:val="es-PE"/>
        </w:rPr>
        <w:t xml:space="preserve"> </w:t>
      </w:r>
      <w:r w:rsidRPr="00F00F09">
        <w:rPr>
          <w:sz w:val="16"/>
          <w:szCs w:val="22"/>
          <w:lang w:val="es-PE"/>
        </w:rPr>
        <w:t xml:space="preserve">tras siete </w:t>
      </w:r>
      <w:r w:rsidR="009C40AA" w:rsidRPr="00F00F09">
        <w:rPr>
          <w:sz w:val="16"/>
          <w:szCs w:val="22"/>
          <w:lang w:val="es-PE"/>
        </w:rPr>
        <w:t>re</w:t>
      </w:r>
      <w:r w:rsidRPr="00F00F09">
        <w:rPr>
          <w:sz w:val="16"/>
          <w:szCs w:val="22"/>
          <w:lang w:val="es-PE"/>
        </w:rPr>
        <w:t>nacimientos</w:t>
      </w:r>
      <w:r w:rsidR="009C40AA" w:rsidRPr="00F00F09">
        <w:rPr>
          <w:sz w:val="16"/>
          <w:szCs w:val="22"/>
          <w:lang w:val="es-PE"/>
        </w:rPr>
        <w:t xml:space="preserve"> más</w:t>
      </w:r>
      <w:r w:rsidR="00FF488B" w:rsidRPr="00F00F09">
        <w:rPr>
          <w:sz w:val="16"/>
          <w:szCs w:val="22"/>
          <w:lang w:val="es-PE"/>
        </w:rPr>
        <w:t>,</w:t>
      </w:r>
      <w:r w:rsidRPr="00F00F09">
        <w:rPr>
          <w:sz w:val="16"/>
          <w:szCs w:val="22"/>
          <w:lang w:val="es-PE"/>
        </w:rPr>
        <w:t xml:space="preserve"> </w:t>
      </w:r>
      <w:r w:rsidR="00FF488B" w:rsidRPr="00F00F09">
        <w:rPr>
          <w:sz w:val="16"/>
          <w:szCs w:val="22"/>
          <w:lang w:val="es-PE"/>
        </w:rPr>
        <w:t xml:space="preserve">él </w:t>
      </w:r>
      <w:r w:rsidR="00EC3922" w:rsidRPr="00F00F09">
        <w:rPr>
          <w:sz w:val="16"/>
          <w:szCs w:val="22"/>
          <w:lang w:val="es-PE"/>
        </w:rPr>
        <w:t xml:space="preserve">se sentirá </w:t>
      </w:r>
      <w:r w:rsidRPr="00F00F09">
        <w:rPr>
          <w:sz w:val="16"/>
          <w:szCs w:val="22"/>
          <w:lang w:val="es-PE"/>
        </w:rPr>
        <w:t>encantado con el interés</w:t>
      </w:r>
      <w:r w:rsidR="00FD1F89" w:rsidRPr="00F00F09">
        <w:rPr>
          <w:sz w:val="16"/>
          <w:szCs w:val="22"/>
          <w:lang w:val="es-PE"/>
        </w:rPr>
        <w:t xml:space="preserve"> y </w:t>
      </w:r>
      <w:r w:rsidRPr="00F00F09">
        <w:rPr>
          <w:sz w:val="16"/>
          <w:szCs w:val="22"/>
          <w:lang w:val="es-PE"/>
        </w:rPr>
        <w:t>placer</w:t>
      </w:r>
      <w:r w:rsidR="00511504" w:rsidRPr="00F00F09">
        <w:rPr>
          <w:sz w:val="16"/>
          <w:szCs w:val="22"/>
          <w:lang w:val="es-PE"/>
        </w:rPr>
        <w:t xml:space="preserve"> de</w:t>
      </w:r>
      <w:r w:rsidRPr="00F00F09">
        <w:rPr>
          <w:sz w:val="16"/>
          <w:szCs w:val="22"/>
          <w:lang w:val="es-PE"/>
        </w:rPr>
        <w:t xml:space="preserve"> </w:t>
      </w:r>
      <w:r w:rsidRPr="00F00F09">
        <w:rPr>
          <w:i/>
          <w:iCs/>
          <w:sz w:val="16"/>
          <w:szCs w:val="22"/>
          <w:lang w:val="es-PE"/>
        </w:rPr>
        <w:t>pīti</w:t>
      </w:r>
      <w:r w:rsidR="00FF488B" w:rsidRPr="00F00F09">
        <w:rPr>
          <w:rFonts w:ascii="Cormorant" w:hAnsi="Cormorant" w:cs="Cormorant"/>
          <w:i/>
          <w:iCs/>
          <w:sz w:val="16"/>
          <w:szCs w:val="22"/>
          <w:lang w:val="es-PE"/>
        </w:rPr>
        <w:t>–</w:t>
      </w:r>
      <w:r w:rsidRPr="00F00F09">
        <w:rPr>
          <w:i/>
          <w:iCs/>
          <w:sz w:val="16"/>
          <w:szCs w:val="22"/>
          <w:lang w:val="es-PE"/>
        </w:rPr>
        <w:t>somanassa</w:t>
      </w:r>
      <w:r w:rsidRPr="00F00F09">
        <w:rPr>
          <w:sz w:val="16"/>
          <w:szCs w:val="22"/>
          <w:lang w:val="es-PE"/>
        </w:rPr>
        <w:t>.</w:t>
      </w:r>
      <w:r w:rsidRPr="00F00F09">
        <w:rPr>
          <w:sz w:val="16"/>
          <w:szCs w:val="22"/>
          <w:lang w:val="es-PE"/>
        </w:rPr>
        <w:br/>
      </w:r>
    </w:p>
    <w:p w14:paraId="1A5341EC" w14:textId="77777777" w:rsidR="00165A70" w:rsidRPr="00165A70" w:rsidRDefault="00165A70" w:rsidP="00C055A1">
      <w:pPr>
        <w:pStyle w:val="Ttulo5"/>
        <w:rPr>
          <w:lang w:val="es-PE"/>
        </w:rPr>
      </w:pPr>
      <w:r w:rsidRPr="00165A70">
        <w:rPr>
          <w:lang w:val="es-PE"/>
        </w:rPr>
        <w:t xml:space="preserve">Segundo </w:t>
      </w:r>
      <w:r w:rsidRPr="00C055A1">
        <w:rPr>
          <w:i/>
          <w:iCs/>
          <w:lang w:val="es-PE"/>
        </w:rPr>
        <w:t>Sutta</w:t>
      </w:r>
    </w:p>
    <w:p w14:paraId="0714B45C" w14:textId="297BF940" w:rsidR="00165A70" w:rsidRPr="00165A70" w:rsidRDefault="00165A70" w:rsidP="00DF3D2B">
      <w:pPr>
        <w:rPr>
          <w:lang w:val="es-PE"/>
        </w:rPr>
      </w:pPr>
      <w:r w:rsidRPr="00165A70">
        <w:rPr>
          <w:lang w:val="es-PE"/>
        </w:rPr>
        <w:t xml:space="preserve">En el segundo </w:t>
      </w:r>
      <w:r w:rsidRPr="00165A70">
        <w:rPr>
          <w:i/>
          <w:iCs/>
          <w:lang w:val="es-PE"/>
        </w:rPr>
        <w:t>sutta</w:t>
      </w:r>
      <w:r w:rsidRPr="00165A70">
        <w:rPr>
          <w:lang w:val="es-PE"/>
        </w:rPr>
        <w:t xml:space="preserve">, aparece </w:t>
      </w:r>
      <w:r w:rsidR="00A53106">
        <w:rPr>
          <w:lang w:val="es-PE"/>
        </w:rPr>
        <w:t>el</w:t>
      </w:r>
      <w:r w:rsidRPr="00165A70">
        <w:rPr>
          <w:lang w:val="es-PE"/>
        </w:rPr>
        <w:t xml:space="preserve"> ejemplo de un lago, </w:t>
      </w:r>
      <w:r w:rsidR="00511504">
        <w:rPr>
          <w:lang w:val="es-PE"/>
        </w:rPr>
        <w:t xml:space="preserve">de </w:t>
      </w:r>
      <w:r w:rsidRPr="00165A70">
        <w:rPr>
          <w:lang w:val="es-PE"/>
        </w:rPr>
        <w:t xml:space="preserve">50 </w:t>
      </w:r>
      <w:r w:rsidRPr="00511504">
        <w:rPr>
          <w:i/>
          <w:iCs/>
          <w:lang w:val="es-PE"/>
        </w:rPr>
        <w:t>yojana</w:t>
      </w:r>
      <w:r w:rsidRPr="00165A70">
        <w:rPr>
          <w:lang w:val="es-PE"/>
        </w:rPr>
        <w:t xml:space="preserve">s </w:t>
      </w:r>
      <w:r w:rsidR="00A53106">
        <w:rPr>
          <w:lang w:val="es-PE"/>
        </w:rPr>
        <w:t>de la</w:t>
      </w:r>
      <w:r w:rsidR="005A7D40">
        <w:rPr>
          <w:lang w:val="es-PE"/>
        </w:rPr>
        <w:t>rgo</w:t>
      </w:r>
      <w:r w:rsidRPr="00165A70">
        <w:rPr>
          <w:lang w:val="es-PE"/>
        </w:rPr>
        <w:t xml:space="preserve">, ancho y profundidad, lleno de agua, comparado con una pequeña gota de agua tomada con la punta de </w:t>
      </w:r>
      <w:r w:rsidR="00FD0774">
        <w:rPr>
          <w:lang w:val="es-PE"/>
        </w:rPr>
        <w:t xml:space="preserve">la hoja de una </w:t>
      </w:r>
      <w:r w:rsidRPr="00165A70">
        <w:rPr>
          <w:lang w:val="es-PE"/>
        </w:rPr>
        <w:t>hierba.</w:t>
      </w:r>
    </w:p>
    <w:p w14:paraId="53B7F95D" w14:textId="53E63448" w:rsidR="00BD61DE" w:rsidRPr="00165A70" w:rsidRDefault="00BD61DE">
      <w:pPr>
        <w:ind w:firstLine="0"/>
        <w:rPr>
          <w:lang w:val="es-PE"/>
        </w:rPr>
      </w:pPr>
      <w:r w:rsidRPr="00165A70">
        <w:rPr>
          <w:lang w:val="es-PE"/>
        </w:rPr>
        <w:br w:type="page"/>
      </w:r>
    </w:p>
    <w:p w14:paraId="2FE82B23" w14:textId="77777777" w:rsidR="005B2E9A" w:rsidRPr="005B2E9A" w:rsidRDefault="005B2E9A" w:rsidP="00AB3B03">
      <w:pPr>
        <w:pStyle w:val="Ttulo5"/>
        <w:rPr>
          <w:lang w:val="es-PE"/>
        </w:rPr>
      </w:pPr>
      <w:r w:rsidRPr="005B2E9A">
        <w:rPr>
          <w:lang w:val="es-PE"/>
        </w:rPr>
        <w:lastRenderedPageBreak/>
        <w:t xml:space="preserve">Tercer </w:t>
      </w:r>
      <w:r w:rsidRPr="005B2E9A">
        <w:rPr>
          <w:i/>
          <w:iCs/>
          <w:lang w:val="es-PE"/>
        </w:rPr>
        <w:t>Sutta</w:t>
      </w:r>
    </w:p>
    <w:p w14:paraId="78CBAD10" w14:textId="68F4A25C" w:rsidR="005B2E9A" w:rsidRPr="00AB3B03" w:rsidRDefault="005B2E9A" w:rsidP="00CB609D">
      <w:pPr>
        <w:rPr>
          <w:sz w:val="14"/>
          <w:szCs w:val="20"/>
          <w:lang w:val="es-PE"/>
        </w:rPr>
      </w:pPr>
      <w:r>
        <w:rPr>
          <w:lang w:val="es-PE"/>
        </w:rPr>
        <w:t>Aquí se presenta</w:t>
      </w:r>
      <w:r w:rsidRPr="005B2E9A">
        <w:rPr>
          <w:lang w:val="es-PE"/>
        </w:rPr>
        <w:t xml:space="preserve"> un ejemplo </w:t>
      </w:r>
      <w:r w:rsidR="00AB3B03">
        <w:rPr>
          <w:lang w:val="es-PE"/>
        </w:rPr>
        <w:t xml:space="preserve">sobre </w:t>
      </w:r>
      <w:r w:rsidRPr="005B2E9A">
        <w:rPr>
          <w:lang w:val="es-PE"/>
        </w:rPr>
        <w:t xml:space="preserve">el agua de cinco grandes ríos y </w:t>
      </w:r>
      <w:r w:rsidR="00E40442">
        <w:rPr>
          <w:lang w:val="es-PE"/>
        </w:rPr>
        <w:t xml:space="preserve">se le compara con </w:t>
      </w:r>
      <w:r w:rsidRPr="005B2E9A">
        <w:rPr>
          <w:lang w:val="es-PE"/>
        </w:rPr>
        <w:t xml:space="preserve">dos o tres pequeñas gotas de agua extraídas de ellas. </w:t>
      </w:r>
      <w:r w:rsidR="00AB3B03">
        <w:rPr>
          <w:lang w:val="es-PE"/>
        </w:rPr>
        <w:br/>
      </w:r>
    </w:p>
    <w:p w14:paraId="38BB265D" w14:textId="77777777" w:rsidR="005B2E9A" w:rsidRPr="005B2E9A" w:rsidRDefault="005B2E9A" w:rsidP="00AB3B03">
      <w:pPr>
        <w:pStyle w:val="Ttulo5"/>
        <w:rPr>
          <w:lang w:val="es-PE"/>
        </w:rPr>
      </w:pPr>
      <w:r w:rsidRPr="005B2E9A">
        <w:rPr>
          <w:lang w:val="es-PE"/>
        </w:rPr>
        <w:t xml:space="preserve">Cuarto </w:t>
      </w:r>
      <w:r w:rsidRPr="005B2E9A">
        <w:rPr>
          <w:i/>
          <w:iCs/>
          <w:lang w:val="es-PE"/>
        </w:rPr>
        <w:t>Sutta</w:t>
      </w:r>
    </w:p>
    <w:p w14:paraId="7EBB98D2" w14:textId="2A9B6712" w:rsidR="005B2E9A" w:rsidRPr="00AB3B03" w:rsidRDefault="00AB3B03" w:rsidP="00CB609D">
      <w:pPr>
        <w:rPr>
          <w:sz w:val="14"/>
          <w:szCs w:val="20"/>
          <w:lang w:val="es-PE"/>
        </w:rPr>
      </w:pPr>
      <w:r>
        <w:rPr>
          <w:lang w:val="es-PE"/>
        </w:rPr>
        <w:t>Aquí se presenta</w:t>
      </w:r>
      <w:r w:rsidRPr="005B2E9A">
        <w:rPr>
          <w:lang w:val="es-PE"/>
        </w:rPr>
        <w:t xml:space="preserve"> </w:t>
      </w:r>
      <w:r w:rsidR="005B2E9A" w:rsidRPr="005B2E9A">
        <w:rPr>
          <w:lang w:val="es-PE"/>
        </w:rPr>
        <w:t xml:space="preserve">un ejemplo </w:t>
      </w:r>
      <w:r>
        <w:rPr>
          <w:lang w:val="es-PE"/>
        </w:rPr>
        <w:t xml:space="preserve">sobre </w:t>
      </w:r>
      <w:r w:rsidR="005B2E9A" w:rsidRPr="005B2E9A">
        <w:rPr>
          <w:lang w:val="es-PE"/>
        </w:rPr>
        <w:t>el agua de cinco grandes ríos que se secaron salvo dos o tres pequeñas gotas; las dos o tres gotas restantes se comparan con el agua que ya se ha</w:t>
      </w:r>
      <w:r>
        <w:rPr>
          <w:lang w:val="es-PE"/>
        </w:rPr>
        <w:t>bía</w:t>
      </w:r>
      <w:r w:rsidR="005B2E9A" w:rsidRPr="005B2E9A">
        <w:rPr>
          <w:lang w:val="es-PE"/>
        </w:rPr>
        <w:t xml:space="preserve"> secado.</w:t>
      </w:r>
      <w:r>
        <w:rPr>
          <w:lang w:val="es-PE"/>
        </w:rPr>
        <w:br/>
      </w:r>
    </w:p>
    <w:p w14:paraId="7DE2A4B9" w14:textId="77777777" w:rsidR="005B2E9A" w:rsidRPr="005B2E9A" w:rsidRDefault="005B2E9A" w:rsidP="00AB3B03">
      <w:pPr>
        <w:pStyle w:val="Ttulo5"/>
        <w:rPr>
          <w:lang w:val="es-PE"/>
        </w:rPr>
      </w:pPr>
      <w:r w:rsidRPr="005B2E9A">
        <w:rPr>
          <w:lang w:val="es-PE"/>
        </w:rPr>
        <w:t xml:space="preserve">Quinto </w:t>
      </w:r>
      <w:r w:rsidRPr="005B2E9A">
        <w:rPr>
          <w:i/>
          <w:iCs/>
          <w:lang w:val="es-PE"/>
        </w:rPr>
        <w:t>Sutta</w:t>
      </w:r>
    </w:p>
    <w:p w14:paraId="7AD657E5" w14:textId="3555EF3C" w:rsidR="005B2E9A" w:rsidRPr="00AB3B03" w:rsidRDefault="00AB3B03" w:rsidP="00CB609D">
      <w:pPr>
        <w:rPr>
          <w:sz w:val="14"/>
          <w:szCs w:val="20"/>
          <w:lang w:val="es-PE"/>
        </w:rPr>
      </w:pPr>
      <w:r>
        <w:rPr>
          <w:lang w:val="es-PE"/>
        </w:rPr>
        <w:t>Aquí se presenta</w:t>
      </w:r>
      <w:r w:rsidRPr="005B2E9A">
        <w:rPr>
          <w:lang w:val="es-PE"/>
        </w:rPr>
        <w:t xml:space="preserve"> </w:t>
      </w:r>
      <w:r w:rsidR="005B2E9A" w:rsidRPr="005B2E9A">
        <w:rPr>
          <w:lang w:val="es-PE"/>
        </w:rPr>
        <w:t xml:space="preserve">un ejemplo </w:t>
      </w:r>
      <w:r>
        <w:rPr>
          <w:lang w:val="es-PE"/>
        </w:rPr>
        <w:t xml:space="preserve">sobre la comparación de </w:t>
      </w:r>
      <w:r w:rsidR="005B2E9A" w:rsidRPr="005B2E9A">
        <w:rPr>
          <w:lang w:val="es-PE"/>
        </w:rPr>
        <w:t xml:space="preserve">siete pequeños trozos de tierra del tamaño de una semilla de ciruela y </w:t>
      </w:r>
      <w:r w:rsidR="00E40442">
        <w:rPr>
          <w:lang w:val="es-PE"/>
        </w:rPr>
        <w:t>el</w:t>
      </w:r>
      <w:r w:rsidR="005B2E9A" w:rsidRPr="005B2E9A">
        <w:rPr>
          <w:lang w:val="es-PE"/>
        </w:rPr>
        <w:t xml:space="preserve"> gran </w:t>
      </w:r>
      <w:r w:rsidR="00E40442">
        <w:rPr>
          <w:lang w:val="es-PE"/>
        </w:rPr>
        <w:t xml:space="preserve">planeta </w:t>
      </w:r>
      <w:r w:rsidR="005B2E9A" w:rsidRPr="005B2E9A">
        <w:rPr>
          <w:lang w:val="es-PE"/>
        </w:rPr>
        <w:t xml:space="preserve">tierra. </w:t>
      </w:r>
      <w:r>
        <w:rPr>
          <w:lang w:val="es-PE"/>
        </w:rPr>
        <w:br/>
      </w:r>
    </w:p>
    <w:p w14:paraId="0BF6F4CA" w14:textId="77777777" w:rsidR="005B2E9A" w:rsidRPr="005B2E9A" w:rsidRDefault="005B2E9A" w:rsidP="00AB3B03">
      <w:pPr>
        <w:pStyle w:val="Ttulo5"/>
        <w:rPr>
          <w:lang w:val="es-PE"/>
        </w:rPr>
      </w:pPr>
      <w:r w:rsidRPr="003637CA">
        <w:rPr>
          <w:lang w:val="es-PE"/>
        </w:rPr>
        <w:t>Sexto</w:t>
      </w:r>
      <w:r w:rsidRPr="005B2E9A">
        <w:rPr>
          <w:lang w:val="es-PE"/>
        </w:rPr>
        <w:t xml:space="preserve"> </w:t>
      </w:r>
      <w:r w:rsidRPr="005B2E9A">
        <w:rPr>
          <w:i/>
          <w:lang w:val="es-PE"/>
        </w:rPr>
        <w:t>Sutta</w:t>
      </w:r>
    </w:p>
    <w:p w14:paraId="1C19A1F5" w14:textId="451BACF8" w:rsidR="005B2E9A" w:rsidRPr="00AB3B03" w:rsidRDefault="00AB3B03" w:rsidP="00CB609D">
      <w:pPr>
        <w:rPr>
          <w:sz w:val="14"/>
          <w:szCs w:val="20"/>
          <w:lang w:val="es-PE"/>
        </w:rPr>
      </w:pPr>
      <w:r>
        <w:rPr>
          <w:lang w:val="es-PE"/>
        </w:rPr>
        <w:t>Aquí se presenta</w:t>
      </w:r>
      <w:r w:rsidRPr="005B2E9A">
        <w:rPr>
          <w:lang w:val="es-PE"/>
        </w:rPr>
        <w:t xml:space="preserve"> </w:t>
      </w:r>
      <w:r w:rsidR="005B2E9A" w:rsidRPr="005B2E9A">
        <w:rPr>
          <w:lang w:val="es-PE"/>
        </w:rPr>
        <w:t xml:space="preserve">un ejemplo </w:t>
      </w:r>
      <w:r>
        <w:rPr>
          <w:lang w:val="es-PE"/>
        </w:rPr>
        <w:t xml:space="preserve">sobre </w:t>
      </w:r>
      <w:r w:rsidR="00E40442">
        <w:rPr>
          <w:lang w:val="es-PE"/>
        </w:rPr>
        <w:t>el</w:t>
      </w:r>
      <w:r w:rsidR="005B2E9A" w:rsidRPr="005B2E9A">
        <w:rPr>
          <w:lang w:val="es-PE"/>
        </w:rPr>
        <w:t xml:space="preserve"> gran </w:t>
      </w:r>
      <w:r w:rsidR="00E40442">
        <w:rPr>
          <w:lang w:val="es-PE"/>
        </w:rPr>
        <w:t xml:space="preserve">planeta </w:t>
      </w:r>
      <w:r w:rsidR="005B2E9A" w:rsidRPr="005B2E9A">
        <w:rPr>
          <w:lang w:val="es-PE"/>
        </w:rPr>
        <w:t>tierra que ya ha</w:t>
      </w:r>
      <w:r w:rsidR="00E40442">
        <w:rPr>
          <w:lang w:val="es-PE"/>
        </w:rPr>
        <w:t>bría</w:t>
      </w:r>
      <w:r w:rsidR="005B2E9A" w:rsidRPr="005B2E9A">
        <w:rPr>
          <w:lang w:val="es-PE"/>
        </w:rPr>
        <w:t xml:space="preserve"> perecido, salvo siete pequeños trozos de tierra del tamaño de una semilla de ciruela. Los siete pequeños trozos de tierra recuperados se comparan con tod</w:t>
      </w:r>
      <w:r w:rsidR="00E40442">
        <w:rPr>
          <w:lang w:val="es-PE"/>
        </w:rPr>
        <w:t>o el planeta</w:t>
      </w:r>
      <w:r w:rsidR="005B2E9A" w:rsidRPr="005B2E9A">
        <w:rPr>
          <w:lang w:val="es-PE"/>
        </w:rPr>
        <w:t xml:space="preserve"> tierra que ya ha</w:t>
      </w:r>
      <w:r w:rsidR="00E40442">
        <w:rPr>
          <w:lang w:val="es-PE"/>
        </w:rPr>
        <w:t>bría</w:t>
      </w:r>
      <w:r w:rsidR="005B2E9A" w:rsidRPr="005B2E9A">
        <w:rPr>
          <w:lang w:val="es-PE"/>
        </w:rPr>
        <w:t xml:space="preserve"> perecido.</w:t>
      </w:r>
      <w:r>
        <w:rPr>
          <w:lang w:val="es-PE"/>
        </w:rPr>
        <w:br/>
      </w:r>
    </w:p>
    <w:p w14:paraId="1E66ECCD" w14:textId="77777777" w:rsidR="005B2E9A" w:rsidRPr="005B2E9A" w:rsidRDefault="005B2E9A" w:rsidP="00AB3B03">
      <w:pPr>
        <w:pStyle w:val="Ttulo5"/>
        <w:rPr>
          <w:lang w:val="es-PE"/>
        </w:rPr>
      </w:pPr>
      <w:r w:rsidRPr="005B2E9A">
        <w:rPr>
          <w:lang w:val="es-PE"/>
        </w:rPr>
        <w:t xml:space="preserve">Séptimo </w:t>
      </w:r>
      <w:r w:rsidRPr="005B2E9A">
        <w:rPr>
          <w:i/>
          <w:iCs/>
          <w:lang w:val="es-PE"/>
        </w:rPr>
        <w:t>Sutta</w:t>
      </w:r>
    </w:p>
    <w:p w14:paraId="6D97422C" w14:textId="17CAC522" w:rsidR="005B2E9A" w:rsidRPr="00AB3B03" w:rsidRDefault="00563632" w:rsidP="00CB609D">
      <w:pPr>
        <w:rPr>
          <w:sz w:val="14"/>
          <w:szCs w:val="20"/>
          <w:lang w:val="es-PE"/>
        </w:rPr>
      </w:pPr>
      <w:r>
        <w:rPr>
          <w:lang w:val="es-PE"/>
        </w:rPr>
        <w:t>Aquí se presenta</w:t>
      </w:r>
      <w:r w:rsidRPr="005B2E9A">
        <w:rPr>
          <w:lang w:val="es-PE"/>
        </w:rPr>
        <w:t xml:space="preserve"> </w:t>
      </w:r>
      <w:r w:rsidR="005B2E9A" w:rsidRPr="005B2E9A">
        <w:rPr>
          <w:lang w:val="es-PE"/>
        </w:rPr>
        <w:t xml:space="preserve">un ejemplo </w:t>
      </w:r>
      <w:r>
        <w:rPr>
          <w:lang w:val="es-PE"/>
        </w:rPr>
        <w:t>sobre la comparación d</w:t>
      </w:r>
      <w:r w:rsidR="005B2E9A" w:rsidRPr="005B2E9A">
        <w:rPr>
          <w:lang w:val="es-PE"/>
        </w:rPr>
        <w:t xml:space="preserve">el agua de </w:t>
      </w:r>
      <w:r w:rsidR="00E40442">
        <w:rPr>
          <w:lang w:val="es-PE"/>
        </w:rPr>
        <w:t xml:space="preserve">los </w:t>
      </w:r>
      <w:r w:rsidR="005B2E9A" w:rsidRPr="005B2E9A">
        <w:rPr>
          <w:lang w:val="es-PE"/>
        </w:rPr>
        <w:t>cuatro grandes océanos y dos o tres pequeñas gotas de agua tomadas de ella.</w:t>
      </w:r>
      <w:r w:rsidR="00AB3B03">
        <w:rPr>
          <w:lang w:val="es-PE"/>
        </w:rPr>
        <w:br/>
      </w:r>
    </w:p>
    <w:p w14:paraId="5ED279AF" w14:textId="77777777" w:rsidR="005B2E9A" w:rsidRPr="005B2E9A" w:rsidRDefault="005B2E9A" w:rsidP="00AB3B03">
      <w:pPr>
        <w:pStyle w:val="Ttulo5"/>
        <w:rPr>
          <w:lang w:val="es-PE"/>
        </w:rPr>
      </w:pPr>
      <w:r w:rsidRPr="005B2E9A">
        <w:rPr>
          <w:lang w:val="es-PE"/>
        </w:rPr>
        <w:t xml:space="preserve">Octavo </w:t>
      </w:r>
      <w:r w:rsidRPr="005B2E9A">
        <w:rPr>
          <w:i/>
          <w:iCs/>
          <w:lang w:val="es-PE"/>
        </w:rPr>
        <w:t>Sutta</w:t>
      </w:r>
    </w:p>
    <w:p w14:paraId="4B931766" w14:textId="55823B2B" w:rsidR="005B2E9A" w:rsidRPr="00AB3B03" w:rsidRDefault="0055113E" w:rsidP="00CB609D">
      <w:pPr>
        <w:rPr>
          <w:sz w:val="14"/>
          <w:szCs w:val="20"/>
          <w:lang w:val="es-PE"/>
        </w:rPr>
      </w:pPr>
      <w:r>
        <w:rPr>
          <w:lang w:val="es-PE"/>
        </w:rPr>
        <w:t>Aquí se presenta</w:t>
      </w:r>
      <w:r w:rsidR="005B2E9A" w:rsidRPr="005B2E9A">
        <w:rPr>
          <w:lang w:val="es-PE"/>
        </w:rPr>
        <w:t xml:space="preserve"> un ejemplo </w:t>
      </w:r>
      <w:r>
        <w:rPr>
          <w:lang w:val="es-PE"/>
        </w:rPr>
        <w:t xml:space="preserve">sobre </w:t>
      </w:r>
      <w:r w:rsidR="005B2E9A" w:rsidRPr="005B2E9A">
        <w:rPr>
          <w:lang w:val="es-PE"/>
        </w:rPr>
        <w:t xml:space="preserve">el agua de </w:t>
      </w:r>
      <w:r w:rsidR="00E40442">
        <w:rPr>
          <w:lang w:val="es-PE"/>
        </w:rPr>
        <w:t xml:space="preserve">los </w:t>
      </w:r>
      <w:r w:rsidR="005B2E9A" w:rsidRPr="005B2E9A">
        <w:rPr>
          <w:lang w:val="es-PE"/>
        </w:rPr>
        <w:t xml:space="preserve">cuatro grandes océanos, todos </w:t>
      </w:r>
      <w:r>
        <w:rPr>
          <w:lang w:val="es-PE"/>
        </w:rPr>
        <w:t>drenados</w:t>
      </w:r>
      <w:r w:rsidR="005B2E9A" w:rsidRPr="005B2E9A">
        <w:rPr>
          <w:lang w:val="es-PE"/>
        </w:rPr>
        <w:t xml:space="preserve"> salvo dos o tres pequeñas gotas de </w:t>
      </w:r>
      <w:r>
        <w:rPr>
          <w:lang w:val="es-PE"/>
        </w:rPr>
        <w:t>ellos</w:t>
      </w:r>
      <w:r w:rsidR="005B2E9A" w:rsidRPr="005B2E9A">
        <w:rPr>
          <w:lang w:val="es-PE"/>
        </w:rPr>
        <w:t>.</w:t>
      </w:r>
      <w:r w:rsidR="00AB3B03">
        <w:rPr>
          <w:lang w:val="es-PE"/>
        </w:rPr>
        <w:br/>
      </w:r>
    </w:p>
    <w:p w14:paraId="64F58250" w14:textId="77777777" w:rsidR="005B2E9A" w:rsidRPr="005B2E9A" w:rsidRDefault="005B2E9A" w:rsidP="00AB3B03">
      <w:pPr>
        <w:pStyle w:val="Ttulo5"/>
        <w:rPr>
          <w:lang w:val="es-PE"/>
        </w:rPr>
      </w:pPr>
      <w:r w:rsidRPr="005B2E9A">
        <w:rPr>
          <w:lang w:val="es-PE"/>
        </w:rPr>
        <w:t xml:space="preserve">Noveno </w:t>
      </w:r>
      <w:r w:rsidRPr="005B2E9A">
        <w:rPr>
          <w:i/>
          <w:iCs/>
          <w:lang w:val="es-PE"/>
        </w:rPr>
        <w:t>Sutta</w:t>
      </w:r>
    </w:p>
    <w:p w14:paraId="3995243C" w14:textId="6F310175" w:rsidR="005B2E9A" w:rsidRPr="005B2E9A" w:rsidRDefault="0055113E" w:rsidP="00CB609D">
      <w:pPr>
        <w:rPr>
          <w:lang w:val="es-PE"/>
        </w:rPr>
      </w:pPr>
      <w:r>
        <w:rPr>
          <w:lang w:val="es-PE"/>
        </w:rPr>
        <w:t>Aquí se presenta</w:t>
      </w:r>
      <w:r w:rsidRPr="005B2E9A">
        <w:rPr>
          <w:lang w:val="es-PE"/>
        </w:rPr>
        <w:t xml:space="preserve"> </w:t>
      </w:r>
      <w:r>
        <w:rPr>
          <w:lang w:val="es-PE"/>
        </w:rPr>
        <w:t xml:space="preserve">un </w:t>
      </w:r>
      <w:r w:rsidR="005B2E9A" w:rsidRPr="005B2E9A">
        <w:rPr>
          <w:lang w:val="es-PE"/>
        </w:rPr>
        <w:t xml:space="preserve">ejemplo </w:t>
      </w:r>
      <w:r>
        <w:rPr>
          <w:lang w:val="es-PE"/>
        </w:rPr>
        <w:t xml:space="preserve">sobre </w:t>
      </w:r>
      <w:r w:rsidR="005B2E9A" w:rsidRPr="005B2E9A">
        <w:rPr>
          <w:lang w:val="es-PE"/>
        </w:rPr>
        <w:t>siete pequeños guijarros del tamaño de una semilla de mostaza y la montaña Hima</w:t>
      </w:r>
      <w:r>
        <w:rPr>
          <w:lang w:val="es-PE"/>
        </w:rPr>
        <w:t>laya</w:t>
      </w:r>
      <w:r w:rsidR="005B2E9A" w:rsidRPr="005B2E9A">
        <w:rPr>
          <w:lang w:val="es-PE"/>
        </w:rPr>
        <w:t xml:space="preserve"> de tres mil </w:t>
      </w:r>
      <w:r w:rsidR="005B2E9A" w:rsidRPr="0055113E">
        <w:rPr>
          <w:i/>
          <w:iCs/>
          <w:lang w:val="es-PE"/>
        </w:rPr>
        <w:t>yojana</w:t>
      </w:r>
      <w:r w:rsidR="005B2E9A" w:rsidRPr="005B2E9A">
        <w:rPr>
          <w:lang w:val="es-PE"/>
        </w:rPr>
        <w:t>s</w:t>
      </w:r>
      <w:r>
        <w:rPr>
          <w:lang w:val="es-PE"/>
        </w:rPr>
        <w:t xml:space="preserve"> de altura</w:t>
      </w:r>
      <w:r w:rsidR="005B2E9A" w:rsidRPr="005B2E9A">
        <w:rPr>
          <w:lang w:val="es-PE"/>
        </w:rPr>
        <w:t>.</w:t>
      </w:r>
      <w:r w:rsidR="00AB3B03">
        <w:rPr>
          <w:lang w:val="es-PE"/>
        </w:rPr>
        <w:br/>
      </w:r>
    </w:p>
    <w:p w14:paraId="299BDE3A" w14:textId="61DD2D27" w:rsidR="005B2E9A" w:rsidRPr="005B2E9A" w:rsidRDefault="005B2E9A" w:rsidP="00AB3B03">
      <w:pPr>
        <w:pStyle w:val="Ttulo5"/>
        <w:rPr>
          <w:lang w:val="es-PE"/>
        </w:rPr>
      </w:pPr>
      <w:r w:rsidRPr="005B2E9A">
        <w:rPr>
          <w:lang w:val="es-PE"/>
        </w:rPr>
        <w:t xml:space="preserve">Décimo </w:t>
      </w:r>
      <w:r w:rsidRPr="005B2E9A">
        <w:rPr>
          <w:i/>
          <w:iCs/>
          <w:lang w:val="es-PE"/>
        </w:rPr>
        <w:t>Sutta</w:t>
      </w:r>
    </w:p>
    <w:p w14:paraId="4B02EE47" w14:textId="610B844C" w:rsidR="00BD61DE" w:rsidRPr="005B2E9A" w:rsidRDefault="0055113E" w:rsidP="004B2315">
      <w:pPr>
        <w:rPr>
          <w:lang w:val="es-PE"/>
        </w:rPr>
      </w:pPr>
      <w:r>
        <w:rPr>
          <w:lang w:val="es-PE"/>
        </w:rPr>
        <w:t>Aquí se presenta</w:t>
      </w:r>
      <w:r w:rsidRPr="005B2E9A">
        <w:rPr>
          <w:lang w:val="es-PE"/>
        </w:rPr>
        <w:t xml:space="preserve"> </w:t>
      </w:r>
      <w:r w:rsidR="005B2E9A" w:rsidRPr="005B2E9A">
        <w:rPr>
          <w:lang w:val="es-PE"/>
        </w:rPr>
        <w:t xml:space="preserve">un ejemplo </w:t>
      </w:r>
      <w:r>
        <w:rPr>
          <w:lang w:val="es-PE"/>
        </w:rPr>
        <w:t xml:space="preserve">sobre </w:t>
      </w:r>
      <w:r w:rsidR="005B2E9A" w:rsidRPr="005B2E9A">
        <w:rPr>
          <w:lang w:val="es-PE"/>
        </w:rPr>
        <w:t>la montaña Himal</w:t>
      </w:r>
      <w:r>
        <w:rPr>
          <w:lang w:val="es-PE"/>
        </w:rPr>
        <w:t>ay</w:t>
      </w:r>
      <w:r w:rsidR="005B2E9A" w:rsidRPr="005B2E9A">
        <w:rPr>
          <w:lang w:val="es-PE"/>
        </w:rPr>
        <w:t xml:space="preserve">a, </w:t>
      </w:r>
      <w:r>
        <w:rPr>
          <w:lang w:val="es-PE"/>
        </w:rPr>
        <w:t xml:space="preserve">donde </w:t>
      </w:r>
      <w:r w:rsidR="005B2E9A" w:rsidRPr="005B2E9A">
        <w:rPr>
          <w:lang w:val="es-PE"/>
        </w:rPr>
        <w:t>todo perece excepto siete pequeñ</w:t>
      </w:r>
      <w:r w:rsidR="00E40442">
        <w:rPr>
          <w:lang w:val="es-PE"/>
        </w:rPr>
        <w:t>a</w:t>
      </w:r>
      <w:r w:rsidR="005B2E9A" w:rsidRPr="005B2E9A">
        <w:rPr>
          <w:lang w:val="es-PE"/>
        </w:rPr>
        <w:t xml:space="preserve">s </w:t>
      </w:r>
      <w:r w:rsidR="00E40442">
        <w:rPr>
          <w:lang w:val="es-PE"/>
        </w:rPr>
        <w:t>piedras</w:t>
      </w:r>
      <w:r w:rsidR="005B2E9A" w:rsidRPr="005B2E9A">
        <w:rPr>
          <w:lang w:val="es-PE"/>
        </w:rPr>
        <w:t>; l</w:t>
      </w:r>
      <w:r w:rsidR="00E40442">
        <w:rPr>
          <w:lang w:val="es-PE"/>
        </w:rPr>
        <w:t>a</w:t>
      </w:r>
      <w:r w:rsidR="005B2E9A" w:rsidRPr="005B2E9A">
        <w:rPr>
          <w:lang w:val="es-PE"/>
        </w:rPr>
        <w:t xml:space="preserve">s siete </w:t>
      </w:r>
      <w:r w:rsidR="00E40442">
        <w:rPr>
          <w:lang w:val="es-PE"/>
        </w:rPr>
        <w:t>piedras</w:t>
      </w:r>
      <w:r w:rsidR="005B2E9A" w:rsidRPr="005B2E9A">
        <w:rPr>
          <w:lang w:val="es-PE"/>
        </w:rPr>
        <w:t xml:space="preserve"> pequeñ</w:t>
      </w:r>
      <w:r w:rsidR="00E40442">
        <w:rPr>
          <w:lang w:val="es-PE"/>
        </w:rPr>
        <w:t>a</w:t>
      </w:r>
      <w:r w:rsidR="005B2E9A" w:rsidRPr="005B2E9A">
        <w:rPr>
          <w:lang w:val="es-PE"/>
        </w:rPr>
        <w:t xml:space="preserve">s restantes se comparan con la </w:t>
      </w:r>
      <w:r w:rsidR="004B2315">
        <w:rPr>
          <w:lang w:val="es-PE"/>
        </w:rPr>
        <w:t xml:space="preserve">masiva </w:t>
      </w:r>
      <w:r w:rsidR="005B2E9A" w:rsidRPr="005B2E9A">
        <w:rPr>
          <w:lang w:val="es-PE"/>
        </w:rPr>
        <w:t>montaña Himal</w:t>
      </w:r>
      <w:r w:rsidR="004B2315">
        <w:rPr>
          <w:lang w:val="es-PE"/>
        </w:rPr>
        <w:t>ay</w:t>
      </w:r>
      <w:r w:rsidR="005B2E9A" w:rsidRPr="005B2E9A">
        <w:rPr>
          <w:lang w:val="es-PE"/>
        </w:rPr>
        <w:t>a que ya ha</w:t>
      </w:r>
      <w:r w:rsidR="004B2315">
        <w:rPr>
          <w:lang w:val="es-PE"/>
        </w:rPr>
        <w:t>bría</w:t>
      </w:r>
      <w:r w:rsidR="005B2E9A" w:rsidRPr="005B2E9A">
        <w:rPr>
          <w:lang w:val="es-PE"/>
        </w:rPr>
        <w:t xml:space="preserve"> perecido.</w:t>
      </w:r>
      <w:r w:rsidR="00BD61DE" w:rsidRPr="005B2E9A">
        <w:rPr>
          <w:lang w:val="es-PE"/>
        </w:rPr>
        <w:br w:type="page"/>
      </w:r>
    </w:p>
    <w:p w14:paraId="40D6DF9D" w14:textId="77777777" w:rsidR="00620111" w:rsidRPr="005B2E9A" w:rsidRDefault="00620111" w:rsidP="00620111">
      <w:pPr>
        <w:rPr>
          <w:lang w:val="es-PE"/>
        </w:rPr>
      </w:pPr>
    </w:p>
    <w:p w14:paraId="0F3F1373" w14:textId="744F2F69" w:rsidR="0081245F" w:rsidRPr="0081245F" w:rsidRDefault="0081245F" w:rsidP="00E41D03">
      <w:pPr>
        <w:rPr>
          <w:lang w:val="es-PE"/>
        </w:rPr>
      </w:pPr>
      <w:r w:rsidRPr="0081245F">
        <w:rPr>
          <w:lang w:val="es-PE"/>
        </w:rPr>
        <w:t>Est</w:t>
      </w:r>
      <w:r w:rsidR="00C32A4A">
        <w:rPr>
          <w:lang w:val="es-PE"/>
        </w:rPr>
        <w:t>o</w:t>
      </w:r>
      <w:r w:rsidRPr="0081245F">
        <w:rPr>
          <w:lang w:val="es-PE"/>
        </w:rPr>
        <w:t xml:space="preserve">s </w:t>
      </w:r>
      <w:r w:rsidRPr="0081245F">
        <w:rPr>
          <w:i/>
          <w:iCs/>
          <w:lang w:val="es-PE"/>
        </w:rPr>
        <w:t>desanā</w:t>
      </w:r>
      <w:r w:rsidRPr="00C32A4A">
        <w:rPr>
          <w:lang w:val="es-PE"/>
        </w:rPr>
        <w:t>s</w:t>
      </w:r>
      <w:r w:rsidRPr="0081245F">
        <w:rPr>
          <w:lang w:val="es-PE"/>
        </w:rPr>
        <w:t xml:space="preserve"> </w:t>
      </w:r>
      <w:r w:rsidR="00C32A4A">
        <w:rPr>
          <w:lang w:val="es-PE"/>
        </w:rPr>
        <w:t>corresponden a</w:t>
      </w:r>
      <w:r w:rsidRPr="0081245F">
        <w:rPr>
          <w:lang w:val="es-PE"/>
        </w:rPr>
        <w:t xml:space="preserve"> los discursos </w:t>
      </w:r>
      <w:r w:rsidR="00E40442" w:rsidRPr="0081245F">
        <w:rPr>
          <w:i/>
          <w:iCs/>
          <w:lang w:val="es-PE"/>
        </w:rPr>
        <w:t>Suttanta</w:t>
      </w:r>
      <w:r w:rsidR="00E40442" w:rsidRPr="0081245F">
        <w:rPr>
          <w:lang w:val="es-PE"/>
        </w:rPr>
        <w:t xml:space="preserve"> </w:t>
      </w:r>
      <w:r w:rsidRPr="0081245F">
        <w:rPr>
          <w:lang w:val="es-PE"/>
        </w:rPr>
        <w:t>que principalmente exponen l</w:t>
      </w:r>
      <w:r w:rsidR="00C32A4A">
        <w:rPr>
          <w:lang w:val="es-PE"/>
        </w:rPr>
        <w:t>a</w:t>
      </w:r>
      <w:r w:rsidRPr="0081245F">
        <w:rPr>
          <w:lang w:val="es-PE"/>
        </w:rPr>
        <w:t xml:space="preserve"> </w:t>
      </w:r>
      <w:r w:rsidR="00C7269A" w:rsidRPr="00C7269A">
        <w:rPr>
          <w:i/>
          <w:iCs/>
          <w:lang w:val="es-PE"/>
        </w:rPr>
        <w:t>cesación</w:t>
      </w:r>
      <w:r w:rsidR="00C7269A" w:rsidRPr="00C7269A">
        <w:rPr>
          <w:lang w:val="es-PE"/>
        </w:rPr>
        <w:t xml:space="preserve">–alivio </w:t>
      </w:r>
      <w:r w:rsidRPr="0081245F">
        <w:rPr>
          <w:lang w:val="es-PE"/>
        </w:rPr>
        <w:t>del futur</w:t>
      </w:r>
      <w:r w:rsidR="00C7269A">
        <w:rPr>
          <w:lang w:val="es-PE"/>
        </w:rPr>
        <w:t>o</w:t>
      </w:r>
      <w:r w:rsidRPr="0081245F">
        <w:rPr>
          <w:lang w:val="es-PE"/>
        </w:rPr>
        <w:t xml:space="preserve"> </w:t>
      </w:r>
      <w:r w:rsidR="00C7269A">
        <w:rPr>
          <w:lang w:val="es-PE"/>
        </w:rPr>
        <w:t>ciclo</w:t>
      </w:r>
      <w:r w:rsidRPr="0081245F">
        <w:rPr>
          <w:lang w:val="es-PE"/>
        </w:rPr>
        <w:t xml:space="preserve"> de renacimientos, los infinitos </w:t>
      </w:r>
      <w:r w:rsidR="00CA37A8" w:rsidRPr="0081245F">
        <w:rPr>
          <w:lang w:val="es-PE"/>
        </w:rPr>
        <w:t>sufrimientos</w:t>
      </w:r>
      <w:r w:rsidR="00CA37A8">
        <w:rPr>
          <w:rFonts w:ascii="Cormorant" w:hAnsi="Cormorant"/>
          <w:lang w:val="es-PE"/>
        </w:rPr>
        <w:t>–</w:t>
      </w:r>
      <w:r w:rsidRPr="00CA37A8">
        <w:rPr>
          <w:i/>
          <w:iCs/>
          <w:lang w:val="es-PE"/>
        </w:rPr>
        <w:t>dukkha</w:t>
      </w:r>
      <w:r w:rsidR="00E40442">
        <w:rPr>
          <w:lang w:val="es-PE"/>
        </w:rPr>
        <w:t>s</w:t>
      </w:r>
      <w:r w:rsidRPr="0081245F">
        <w:rPr>
          <w:lang w:val="es-PE"/>
        </w:rPr>
        <w:t xml:space="preserve">, al </w:t>
      </w:r>
      <w:r w:rsidR="00CA37A8">
        <w:rPr>
          <w:lang w:val="es-PE"/>
        </w:rPr>
        <w:t>consumar</w:t>
      </w:r>
      <w:r w:rsidRPr="0081245F">
        <w:rPr>
          <w:lang w:val="es-PE"/>
        </w:rPr>
        <w:t xml:space="preserve"> </w:t>
      </w:r>
      <w:r w:rsidRPr="00CA37A8">
        <w:rPr>
          <w:lang w:val="es-PE"/>
        </w:rPr>
        <w:t>el</w:t>
      </w:r>
      <w:r w:rsidRPr="0081245F">
        <w:rPr>
          <w:i/>
          <w:iCs/>
          <w:lang w:val="es-PE"/>
        </w:rPr>
        <w:t xml:space="preserve"> </w:t>
      </w:r>
      <w:r w:rsidR="00CA37A8">
        <w:rPr>
          <w:lang w:val="es-PE"/>
        </w:rPr>
        <w:t xml:space="preserve">estado </w:t>
      </w:r>
      <w:r w:rsidRPr="0081245F">
        <w:rPr>
          <w:i/>
          <w:iCs/>
          <w:lang w:val="es-PE"/>
        </w:rPr>
        <w:t>sotāpatti</w:t>
      </w:r>
      <w:r w:rsidR="00E40442">
        <w:rPr>
          <w:rFonts w:ascii="Cormorant" w:hAnsi="Cormorant" w:cs="Cormorant"/>
          <w:i/>
          <w:iCs/>
          <w:lang w:val="es-PE"/>
        </w:rPr>
        <w:t>–</w:t>
      </w:r>
      <w:r w:rsidRPr="0081245F">
        <w:rPr>
          <w:i/>
          <w:iCs/>
          <w:lang w:val="es-PE"/>
        </w:rPr>
        <w:t>magga</w:t>
      </w:r>
      <w:r w:rsidRPr="0081245F">
        <w:rPr>
          <w:lang w:val="es-PE"/>
        </w:rPr>
        <w:t>.</w:t>
      </w:r>
    </w:p>
    <w:p w14:paraId="13B8998B" w14:textId="7B551785" w:rsidR="0081245F" w:rsidRPr="0081245F" w:rsidRDefault="0081245F" w:rsidP="00FD4E82">
      <w:pPr>
        <w:pStyle w:val="FinSeccion"/>
        <w:rPr>
          <w:lang w:val="es-PE"/>
        </w:rPr>
      </w:pPr>
      <w:r w:rsidRPr="0081245F">
        <w:rPr>
          <w:lang w:val="es-PE"/>
        </w:rPr>
        <w:t>[Aquí termina la comparación de los sufrimientos</w:t>
      </w:r>
      <w:r w:rsidR="00CA37A8">
        <w:rPr>
          <w:rFonts w:ascii="Cormorant" w:hAnsi="Cormorant"/>
          <w:lang w:val="es-PE"/>
        </w:rPr>
        <w:t>–</w:t>
      </w:r>
      <w:r w:rsidRPr="0081245F">
        <w:rPr>
          <w:i/>
          <w:iCs/>
          <w:lang w:val="es-PE"/>
        </w:rPr>
        <w:t>dukkha</w:t>
      </w:r>
      <w:r w:rsidR="00E40442">
        <w:rPr>
          <w:lang w:val="es-PE"/>
        </w:rPr>
        <w:t>s</w:t>
      </w:r>
      <w:r w:rsidRPr="0081245F">
        <w:rPr>
          <w:i/>
          <w:iCs/>
          <w:lang w:val="es-PE"/>
        </w:rPr>
        <w:t xml:space="preserve"> </w:t>
      </w:r>
      <w:r w:rsidR="00CA37A8" w:rsidRPr="00CA37A8">
        <w:rPr>
          <w:lang w:val="es-PE"/>
        </w:rPr>
        <w:t>restantes</w:t>
      </w:r>
      <w:r w:rsidRPr="0081245F">
        <w:rPr>
          <w:lang w:val="es-PE"/>
        </w:rPr>
        <w:br/>
        <w:t>con los sufrimientos</w:t>
      </w:r>
      <w:r w:rsidR="00CA37A8">
        <w:rPr>
          <w:rFonts w:ascii="Cormorant" w:hAnsi="Cormorant"/>
          <w:lang w:val="es-PE"/>
        </w:rPr>
        <w:t>–</w:t>
      </w:r>
      <w:r w:rsidRPr="00CA37A8">
        <w:rPr>
          <w:i/>
          <w:iCs/>
          <w:lang w:val="es-PE"/>
        </w:rPr>
        <w:t>dukkha</w:t>
      </w:r>
      <w:r w:rsidR="00E40442">
        <w:rPr>
          <w:i/>
          <w:iCs/>
          <w:lang w:val="es-PE"/>
        </w:rPr>
        <w:t>s</w:t>
      </w:r>
      <w:r w:rsidRPr="0081245F">
        <w:rPr>
          <w:lang w:val="es-PE"/>
        </w:rPr>
        <w:t xml:space="preserve"> que ya ha</w:t>
      </w:r>
      <w:r w:rsidR="00CA37A8">
        <w:rPr>
          <w:lang w:val="es-PE"/>
        </w:rPr>
        <w:t>ya</w:t>
      </w:r>
      <w:r w:rsidRPr="0081245F">
        <w:rPr>
          <w:lang w:val="es-PE"/>
        </w:rPr>
        <w:t>n cesado</w:t>
      </w:r>
      <w:r w:rsidR="00E40442">
        <w:rPr>
          <w:lang w:val="es-PE"/>
        </w:rPr>
        <w:t xml:space="preserve"> en un </w:t>
      </w:r>
      <w:r w:rsidR="00D631B1">
        <w:rPr>
          <w:i/>
          <w:iCs/>
          <w:lang w:val="es-PE"/>
        </w:rPr>
        <w:t>sotāpanna</w:t>
      </w:r>
      <w:r w:rsidRPr="0081245F">
        <w:rPr>
          <w:lang w:val="es-PE"/>
        </w:rPr>
        <w:t>]</w:t>
      </w:r>
      <w:r w:rsidR="00D631B1">
        <w:rPr>
          <w:lang w:val="es-PE"/>
        </w:rPr>
        <w:t>.</w:t>
      </w:r>
      <w:r w:rsidRPr="0081245F">
        <w:rPr>
          <w:lang w:val="es-PE"/>
        </w:rPr>
        <w:br/>
      </w:r>
    </w:p>
    <w:p w14:paraId="0661CE24" w14:textId="553DC17B" w:rsidR="0081245F" w:rsidRPr="0081245F" w:rsidRDefault="00F3367D" w:rsidP="000B3742">
      <w:pPr>
        <w:pStyle w:val="Ttulo4"/>
        <w:rPr>
          <w:lang w:val="es-PE"/>
        </w:rPr>
      </w:pPr>
      <w:r w:rsidRPr="0081245F">
        <w:rPr>
          <w:lang w:val="es-PE"/>
        </w:rPr>
        <w:t>L</w:t>
      </w:r>
      <w:r>
        <w:rPr>
          <w:lang w:val="es-PE"/>
        </w:rPr>
        <w:t>a</w:t>
      </w:r>
      <w:r w:rsidRPr="0081245F">
        <w:rPr>
          <w:lang w:val="es-PE"/>
        </w:rPr>
        <w:t xml:space="preserve"> </w:t>
      </w:r>
      <w:r w:rsidRPr="00F3367D">
        <w:rPr>
          <w:i/>
          <w:lang w:val="es-PE"/>
        </w:rPr>
        <w:t>cesación</w:t>
      </w:r>
      <w:r w:rsidRPr="00F3367D">
        <w:rPr>
          <w:lang w:val="es-PE"/>
        </w:rPr>
        <w:t xml:space="preserve">–alivio </w:t>
      </w:r>
      <w:r w:rsidR="0081245F" w:rsidRPr="0081245F">
        <w:rPr>
          <w:lang w:val="es-PE"/>
        </w:rPr>
        <w:t xml:space="preserve">de </w:t>
      </w:r>
      <w:r>
        <w:rPr>
          <w:lang w:val="es-PE"/>
        </w:rPr>
        <w:t xml:space="preserve">los </w:t>
      </w:r>
      <w:r w:rsidR="0081245F" w:rsidRPr="0081245F">
        <w:rPr>
          <w:i/>
          <w:lang w:val="es-PE"/>
        </w:rPr>
        <w:t>Khandhā</w:t>
      </w:r>
      <w:r>
        <w:rPr>
          <w:lang w:val="es-PE"/>
        </w:rPr>
        <w:t>s</w:t>
      </w:r>
      <w:r w:rsidR="0081245F" w:rsidRPr="0081245F">
        <w:rPr>
          <w:i/>
          <w:lang w:val="es-PE"/>
        </w:rPr>
        <w:t xml:space="preserve"> </w:t>
      </w:r>
      <w:r w:rsidR="0081245F" w:rsidRPr="0081245F">
        <w:rPr>
          <w:lang w:val="es-PE"/>
        </w:rPr>
        <w:br/>
        <w:t>no es l</w:t>
      </w:r>
      <w:r>
        <w:rPr>
          <w:lang w:val="es-PE"/>
        </w:rPr>
        <w:t>a cuestión</w:t>
      </w:r>
      <w:r w:rsidR="0081245F" w:rsidRPr="0081245F">
        <w:rPr>
          <w:lang w:val="es-PE"/>
        </w:rPr>
        <w:t xml:space="preserve"> principal </w:t>
      </w:r>
    </w:p>
    <w:p w14:paraId="6DFCB76F" w14:textId="59108B6C" w:rsidR="0081245F" w:rsidRPr="0081245F" w:rsidRDefault="0081245F" w:rsidP="00924AEE">
      <w:pPr>
        <w:rPr>
          <w:lang w:val="es-PE"/>
        </w:rPr>
      </w:pPr>
      <w:r w:rsidRPr="0081245F">
        <w:rPr>
          <w:lang w:val="es-PE"/>
        </w:rPr>
        <w:t xml:space="preserve">En el </w:t>
      </w:r>
      <w:r w:rsidR="00D631B1" w:rsidRPr="0081245F">
        <w:rPr>
          <w:i/>
          <w:iCs/>
          <w:lang w:val="es-PE"/>
        </w:rPr>
        <w:t>Niddesa</w:t>
      </w:r>
      <w:r w:rsidR="00D631B1" w:rsidRPr="0081245F">
        <w:rPr>
          <w:lang w:val="es-PE"/>
        </w:rPr>
        <w:t xml:space="preserve"> </w:t>
      </w:r>
      <w:r w:rsidRPr="0081245F">
        <w:rPr>
          <w:lang w:val="es-PE"/>
        </w:rPr>
        <w:t xml:space="preserve">de </w:t>
      </w:r>
      <w:r w:rsidRPr="0081245F">
        <w:rPr>
          <w:i/>
          <w:iCs/>
          <w:lang w:val="es-PE"/>
        </w:rPr>
        <w:t>nirodhasacca</w:t>
      </w:r>
      <w:r w:rsidRPr="0081245F">
        <w:rPr>
          <w:lang w:val="es-PE"/>
        </w:rPr>
        <w:t xml:space="preserve"> </w:t>
      </w:r>
      <w:r w:rsidR="00F3367D">
        <w:rPr>
          <w:lang w:val="es-PE"/>
        </w:rPr>
        <w:t>expuesto</w:t>
      </w:r>
      <w:r w:rsidRPr="0081245F">
        <w:rPr>
          <w:lang w:val="es-PE"/>
        </w:rPr>
        <w:t xml:space="preserve"> antes, el </w:t>
      </w:r>
      <w:r w:rsidRPr="0081245F">
        <w:rPr>
          <w:i/>
          <w:iCs/>
          <w:lang w:val="es-PE"/>
        </w:rPr>
        <w:t>saupādisesa</w:t>
      </w:r>
      <w:r w:rsidR="00F3367D">
        <w:rPr>
          <w:rFonts w:ascii="Cormorant" w:hAnsi="Cormorant"/>
          <w:i/>
          <w:iCs/>
          <w:lang w:val="es-PE"/>
        </w:rPr>
        <w:t>–</w:t>
      </w:r>
      <w:r w:rsidRPr="0081245F">
        <w:rPr>
          <w:i/>
          <w:iCs/>
          <w:lang w:val="es-PE"/>
        </w:rPr>
        <w:t>nibbāna</w:t>
      </w:r>
      <w:r w:rsidRPr="0081245F">
        <w:rPr>
          <w:lang w:val="es-PE"/>
        </w:rPr>
        <w:t>, se expone principalmente l</w:t>
      </w:r>
      <w:r w:rsidR="00F3367D">
        <w:rPr>
          <w:lang w:val="es-PE"/>
        </w:rPr>
        <w:t>a</w:t>
      </w:r>
      <w:r w:rsidRPr="0081245F">
        <w:rPr>
          <w:lang w:val="es-PE"/>
        </w:rPr>
        <w:t xml:space="preserve"> </w:t>
      </w:r>
      <w:r w:rsidR="00F3367D" w:rsidRPr="00F3367D">
        <w:rPr>
          <w:i/>
          <w:iCs/>
          <w:lang w:val="es-PE"/>
        </w:rPr>
        <w:t>cesación</w:t>
      </w:r>
      <w:r w:rsidR="00F3367D" w:rsidRPr="00F3367D">
        <w:rPr>
          <w:lang w:val="es-PE"/>
        </w:rPr>
        <w:t xml:space="preserve">–alivio </w:t>
      </w:r>
      <w:r w:rsidRPr="0081245F">
        <w:rPr>
          <w:lang w:val="es-PE"/>
        </w:rPr>
        <w:t xml:space="preserve">de las impurezas, mientras que, en los diez </w:t>
      </w:r>
      <w:r w:rsidRPr="00F3367D">
        <w:rPr>
          <w:i/>
          <w:iCs/>
          <w:lang w:val="es-PE"/>
        </w:rPr>
        <w:t>sutta</w:t>
      </w:r>
      <w:r w:rsidRPr="0081245F">
        <w:rPr>
          <w:lang w:val="es-PE"/>
        </w:rPr>
        <w:t xml:space="preserve">s de este </w:t>
      </w:r>
      <w:r w:rsidRPr="0081245F">
        <w:rPr>
          <w:i/>
          <w:iCs/>
          <w:lang w:val="es-PE"/>
        </w:rPr>
        <w:t>Nidānavagga Saṃyutta Pāḷi</w:t>
      </w:r>
      <w:r w:rsidRPr="0081245F">
        <w:rPr>
          <w:lang w:val="es-PE"/>
        </w:rPr>
        <w:t xml:space="preserve">, </w:t>
      </w:r>
      <w:r w:rsidR="004D0A26" w:rsidRPr="00F3367D">
        <w:rPr>
          <w:lang w:val="es-PE"/>
        </w:rPr>
        <w:t>se expone</w:t>
      </w:r>
      <w:r w:rsidR="004D0A26" w:rsidRPr="0081245F">
        <w:rPr>
          <w:i/>
          <w:iCs/>
          <w:lang w:val="es-PE"/>
        </w:rPr>
        <w:t xml:space="preserve"> </w:t>
      </w:r>
      <w:r w:rsidR="004D0A26" w:rsidRPr="0081245F">
        <w:rPr>
          <w:lang w:val="es-PE"/>
        </w:rPr>
        <w:t xml:space="preserve">principalmente </w:t>
      </w:r>
      <w:r w:rsidRPr="0081245F">
        <w:rPr>
          <w:lang w:val="es-PE"/>
        </w:rPr>
        <w:t xml:space="preserve">el </w:t>
      </w:r>
      <w:r w:rsidRPr="0081245F">
        <w:rPr>
          <w:i/>
          <w:iCs/>
          <w:lang w:val="es-PE"/>
        </w:rPr>
        <w:t>anupādisesa</w:t>
      </w:r>
      <w:r w:rsidR="00F3367D">
        <w:rPr>
          <w:rFonts w:ascii="Cormorant" w:hAnsi="Cormorant"/>
          <w:i/>
          <w:iCs/>
          <w:lang w:val="es-PE"/>
        </w:rPr>
        <w:t>–</w:t>
      </w:r>
      <w:r w:rsidRPr="0081245F">
        <w:rPr>
          <w:i/>
          <w:iCs/>
          <w:lang w:val="es-PE"/>
        </w:rPr>
        <w:t xml:space="preserve">nibbāna, </w:t>
      </w:r>
      <w:r w:rsidRPr="0081245F">
        <w:rPr>
          <w:lang w:val="es-PE"/>
        </w:rPr>
        <w:t>l</w:t>
      </w:r>
      <w:r w:rsidR="00103C70">
        <w:rPr>
          <w:lang w:val="es-PE"/>
        </w:rPr>
        <w:t>a</w:t>
      </w:r>
      <w:r w:rsidRPr="0081245F">
        <w:rPr>
          <w:lang w:val="es-PE"/>
        </w:rPr>
        <w:t xml:space="preserve"> </w:t>
      </w:r>
      <w:r w:rsidR="00F3367D" w:rsidRPr="00F3367D">
        <w:rPr>
          <w:i/>
          <w:iCs/>
          <w:lang w:val="es-PE"/>
        </w:rPr>
        <w:t>cesación</w:t>
      </w:r>
      <w:r w:rsidR="00F3367D" w:rsidRPr="00F3367D">
        <w:rPr>
          <w:lang w:val="es-PE"/>
        </w:rPr>
        <w:t xml:space="preserve">–alivio </w:t>
      </w:r>
      <w:r w:rsidRPr="0081245F">
        <w:rPr>
          <w:lang w:val="es-PE"/>
        </w:rPr>
        <w:t xml:space="preserve">de los </w:t>
      </w:r>
      <w:r w:rsidR="00F3367D" w:rsidRPr="00F3367D">
        <w:rPr>
          <w:lang w:val="es-PE"/>
        </w:rPr>
        <w:t xml:space="preserve">agregados </w:t>
      </w:r>
      <w:r w:rsidRPr="00F3367D">
        <w:rPr>
          <w:lang w:val="es-PE"/>
        </w:rPr>
        <w:t>constituyentes</w:t>
      </w:r>
      <w:r w:rsidRPr="0081245F">
        <w:rPr>
          <w:i/>
          <w:iCs/>
          <w:lang w:val="es-PE"/>
        </w:rPr>
        <w:t xml:space="preserve"> khandhā</w:t>
      </w:r>
      <w:r w:rsidRPr="0081245F">
        <w:rPr>
          <w:lang w:val="es-PE"/>
        </w:rPr>
        <w:t xml:space="preserve"> resultantes de </w:t>
      </w:r>
      <w:r w:rsidR="00F3367D">
        <w:rPr>
          <w:lang w:val="es-PE"/>
        </w:rPr>
        <w:t xml:space="preserve">la </w:t>
      </w:r>
      <w:r w:rsidRPr="0081245F">
        <w:rPr>
          <w:lang w:val="es-PE"/>
        </w:rPr>
        <w:t xml:space="preserve">existencia. </w:t>
      </w:r>
    </w:p>
    <w:p w14:paraId="60950423" w14:textId="4E90C697" w:rsidR="00EF2789" w:rsidRPr="00EF2789" w:rsidRDefault="00EF2789" w:rsidP="00C362FE">
      <w:pPr>
        <w:rPr>
          <w:lang w:val="es-PE"/>
        </w:rPr>
      </w:pPr>
      <w:r w:rsidRPr="00EF2789">
        <w:rPr>
          <w:lang w:val="es-PE"/>
        </w:rPr>
        <w:t>De est</w:t>
      </w:r>
      <w:r w:rsidR="004D0A26">
        <w:rPr>
          <w:lang w:val="es-PE"/>
        </w:rPr>
        <w:t>a</w:t>
      </w:r>
      <w:r w:rsidRPr="00EF2789">
        <w:rPr>
          <w:lang w:val="es-PE"/>
        </w:rPr>
        <w:t xml:space="preserve">s dos </w:t>
      </w:r>
      <w:r w:rsidR="004D0A26" w:rsidRPr="004D0A26">
        <w:rPr>
          <w:lang w:val="es-PE"/>
        </w:rPr>
        <w:t>consumaciones</w:t>
      </w:r>
      <w:r w:rsidR="00D631B1">
        <w:rPr>
          <w:lang w:val="es-PE"/>
        </w:rPr>
        <w:t>,</w:t>
      </w:r>
      <w:r w:rsidR="004D0A26" w:rsidRPr="004D0A26">
        <w:rPr>
          <w:lang w:val="es-PE"/>
        </w:rPr>
        <w:t xml:space="preserve"> </w:t>
      </w:r>
      <w:r w:rsidR="004D0A26" w:rsidRPr="004D0A26">
        <w:rPr>
          <w:i/>
          <w:iCs/>
          <w:lang w:val="es-PE"/>
        </w:rPr>
        <w:t>cesación</w:t>
      </w:r>
      <w:r w:rsidR="004D0A26" w:rsidRPr="004D0A26">
        <w:rPr>
          <w:lang w:val="es-PE"/>
        </w:rPr>
        <w:t>–alivio</w:t>
      </w:r>
      <w:r w:rsidRPr="00EF2789">
        <w:rPr>
          <w:lang w:val="es-PE"/>
        </w:rPr>
        <w:t xml:space="preserve">, </w:t>
      </w:r>
      <w:r w:rsidR="007503D2">
        <w:rPr>
          <w:lang w:val="es-PE"/>
        </w:rPr>
        <w:t xml:space="preserve">sólo la </w:t>
      </w:r>
      <w:r w:rsidR="004D0A26" w:rsidRPr="004D0A26">
        <w:rPr>
          <w:i/>
          <w:iCs/>
          <w:lang w:val="es-PE"/>
        </w:rPr>
        <w:t>cesación</w:t>
      </w:r>
      <w:r w:rsidR="004D0A26" w:rsidRPr="004D0A26">
        <w:rPr>
          <w:lang w:val="es-PE"/>
        </w:rPr>
        <w:t xml:space="preserve">–alivio </w:t>
      </w:r>
      <w:r w:rsidRPr="00EF2789">
        <w:rPr>
          <w:lang w:val="es-PE"/>
        </w:rPr>
        <w:t xml:space="preserve">de las </w:t>
      </w:r>
      <w:r w:rsidRPr="00D631B1">
        <w:rPr>
          <w:i/>
          <w:iCs/>
          <w:lang w:val="es-PE"/>
        </w:rPr>
        <w:t>impurezas</w:t>
      </w:r>
      <w:r w:rsidRPr="00EF2789">
        <w:rPr>
          <w:lang w:val="es-PE"/>
        </w:rPr>
        <w:t xml:space="preserve"> que se expone en </w:t>
      </w:r>
      <w:r w:rsidR="007503D2">
        <w:rPr>
          <w:lang w:val="es-PE"/>
        </w:rPr>
        <w:t>e</w:t>
      </w:r>
      <w:r w:rsidRPr="00EF2789">
        <w:rPr>
          <w:lang w:val="es-PE"/>
        </w:rPr>
        <w:t xml:space="preserve">l </w:t>
      </w:r>
      <w:r w:rsidRPr="00EF2789">
        <w:rPr>
          <w:i/>
          <w:iCs/>
          <w:lang w:val="es-PE"/>
        </w:rPr>
        <w:t>nirodhasacca</w:t>
      </w:r>
      <w:r w:rsidR="004D0A26">
        <w:rPr>
          <w:rFonts w:ascii="Cormorant" w:hAnsi="Cormorant"/>
          <w:i/>
          <w:iCs/>
          <w:lang w:val="es-PE"/>
        </w:rPr>
        <w:t>–</w:t>
      </w:r>
      <w:r w:rsidRPr="00EF2789">
        <w:rPr>
          <w:i/>
          <w:iCs/>
          <w:lang w:val="es-PE"/>
        </w:rPr>
        <w:t xml:space="preserve">niddesa </w:t>
      </w:r>
      <w:r w:rsidR="004D0A26">
        <w:rPr>
          <w:lang w:val="es-PE"/>
        </w:rPr>
        <w:t>corresponde</w:t>
      </w:r>
      <w:r w:rsidR="007503D2">
        <w:rPr>
          <w:lang w:val="es-PE"/>
        </w:rPr>
        <w:t>ría</w:t>
      </w:r>
      <w:r w:rsidR="004D0A26">
        <w:rPr>
          <w:lang w:val="es-PE"/>
        </w:rPr>
        <w:t xml:space="preserve"> a </w:t>
      </w:r>
      <w:r w:rsidRPr="004D0A26">
        <w:rPr>
          <w:lang w:val="es-PE"/>
        </w:rPr>
        <w:t>l</w:t>
      </w:r>
      <w:r w:rsidR="004D0A26">
        <w:rPr>
          <w:lang w:val="es-PE"/>
        </w:rPr>
        <w:t>a cuestión</w:t>
      </w:r>
      <w:r w:rsidRPr="004D0A26">
        <w:rPr>
          <w:lang w:val="es-PE"/>
        </w:rPr>
        <w:t xml:space="preserve"> principal</w:t>
      </w:r>
      <w:r w:rsidRPr="00EF2789">
        <w:rPr>
          <w:i/>
          <w:iCs/>
          <w:lang w:val="es-PE"/>
        </w:rPr>
        <w:t xml:space="preserve">. </w:t>
      </w:r>
      <w:r w:rsidR="00CC2A80">
        <w:rPr>
          <w:lang w:val="es-PE"/>
        </w:rPr>
        <w:t>Por otro lado,</w:t>
      </w:r>
      <w:r w:rsidRPr="004D0A26">
        <w:rPr>
          <w:lang w:val="es-PE"/>
        </w:rPr>
        <w:t xml:space="preserve"> l</w:t>
      </w:r>
      <w:r w:rsidR="004D0A26">
        <w:rPr>
          <w:lang w:val="es-PE"/>
        </w:rPr>
        <w:t>a</w:t>
      </w:r>
      <w:r w:rsidRPr="004D0A26">
        <w:rPr>
          <w:lang w:val="es-PE"/>
        </w:rPr>
        <w:t xml:space="preserve"> </w:t>
      </w:r>
      <w:r w:rsidR="004D0A26" w:rsidRPr="004D0A26">
        <w:rPr>
          <w:i/>
          <w:iCs/>
          <w:lang w:val="es-PE"/>
        </w:rPr>
        <w:t>cesación</w:t>
      </w:r>
      <w:r w:rsidR="004D0A26" w:rsidRPr="004D0A26">
        <w:rPr>
          <w:lang w:val="es-PE"/>
        </w:rPr>
        <w:t xml:space="preserve">–alivio </w:t>
      </w:r>
      <w:r w:rsidRPr="004D0A26">
        <w:rPr>
          <w:lang w:val="es-PE"/>
        </w:rPr>
        <w:t>de</w:t>
      </w:r>
      <w:r w:rsidRPr="00EF2789">
        <w:rPr>
          <w:lang w:val="es-PE"/>
        </w:rPr>
        <w:t xml:space="preserve"> los </w:t>
      </w:r>
      <w:r w:rsidR="004D0A26" w:rsidRPr="00A373FB">
        <w:rPr>
          <w:lang w:val="es-PE"/>
        </w:rPr>
        <w:t xml:space="preserve">agregados </w:t>
      </w:r>
      <w:r w:rsidRPr="00A373FB">
        <w:rPr>
          <w:lang w:val="es-PE"/>
        </w:rPr>
        <w:t xml:space="preserve">constituyentes de </w:t>
      </w:r>
      <w:r w:rsidR="004D0A26" w:rsidRPr="00A373FB">
        <w:rPr>
          <w:lang w:val="es-PE"/>
        </w:rPr>
        <w:t xml:space="preserve">la </w:t>
      </w:r>
      <w:r w:rsidRPr="00A373FB">
        <w:rPr>
          <w:lang w:val="es-PE"/>
        </w:rPr>
        <w:t>existencia</w:t>
      </w:r>
      <w:r w:rsidR="004D0A26">
        <w:rPr>
          <w:rFonts w:ascii="Cormorant" w:hAnsi="Cormorant"/>
          <w:lang w:val="es-PE"/>
        </w:rPr>
        <w:t>–</w:t>
      </w:r>
      <w:r w:rsidR="004D0A26" w:rsidRPr="004D0A26">
        <w:rPr>
          <w:i/>
          <w:iCs/>
          <w:lang w:val="es-PE"/>
        </w:rPr>
        <w:t>khandhā</w:t>
      </w:r>
      <w:r w:rsidR="004D0A26">
        <w:rPr>
          <w:lang w:val="es-PE"/>
        </w:rPr>
        <w:t>s</w:t>
      </w:r>
      <w:r w:rsidR="004D0A26" w:rsidRPr="00EF2789">
        <w:rPr>
          <w:lang w:val="es-PE"/>
        </w:rPr>
        <w:t xml:space="preserve"> </w:t>
      </w:r>
      <w:r w:rsidRPr="00EF2789">
        <w:rPr>
          <w:lang w:val="es-PE"/>
        </w:rPr>
        <w:t xml:space="preserve">se incluye en su totalidad en </w:t>
      </w:r>
      <w:r w:rsidR="004D0A26">
        <w:rPr>
          <w:lang w:val="es-PE"/>
        </w:rPr>
        <w:t xml:space="preserve">la </w:t>
      </w:r>
      <w:r w:rsidR="004D0A26" w:rsidRPr="004D0A26">
        <w:rPr>
          <w:i/>
          <w:iCs/>
          <w:lang w:val="es-PE"/>
        </w:rPr>
        <w:t>cesación</w:t>
      </w:r>
      <w:r w:rsidR="004D0A26" w:rsidRPr="004D0A26">
        <w:rPr>
          <w:lang w:val="es-PE"/>
        </w:rPr>
        <w:t xml:space="preserve">–alivio </w:t>
      </w:r>
      <w:r w:rsidRPr="00EF2789">
        <w:rPr>
          <w:lang w:val="es-PE"/>
        </w:rPr>
        <w:t xml:space="preserve">de </w:t>
      </w:r>
      <w:r w:rsidR="004D0A26">
        <w:rPr>
          <w:lang w:val="es-PE"/>
        </w:rPr>
        <w:t xml:space="preserve">las </w:t>
      </w:r>
      <w:r w:rsidRPr="00A373FB">
        <w:rPr>
          <w:i/>
          <w:iCs/>
          <w:lang w:val="es-PE"/>
        </w:rPr>
        <w:t>impurezas</w:t>
      </w:r>
      <w:r w:rsidRPr="00EF2789">
        <w:rPr>
          <w:lang w:val="es-PE"/>
        </w:rPr>
        <w:t xml:space="preserve">. Por lo tanto, en el </w:t>
      </w:r>
      <w:r w:rsidRPr="00EF2789">
        <w:rPr>
          <w:i/>
          <w:iCs/>
          <w:lang w:val="es-PE"/>
        </w:rPr>
        <w:t>Abhidhamma Pāḷi</w:t>
      </w:r>
      <w:r w:rsidRPr="00EF2789">
        <w:rPr>
          <w:lang w:val="es-PE"/>
        </w:rPr>
        <w:t>, s</w:t>
      </w:r>
      <w:r w:rsidR="00ED1241">
        <w:rPr>
          <w:lang w:val="es-PE"/>
        </w:rPr>
        <w:t>ó</w:t>
      </w:r>
      <w:r w:rsidRPr="00EF2789">
        <w:rPr>
          <w:lang w:val="es-PE"/>
        </w:rPr>
        <w:t xml:space="preserve">lo  se exponen </w:t>
      </w:r>
      <w:r w:rsidRPr="00BF7233">
        <w:rPr>
          <w:lang w:val="es-PE"/>
        </w:rPr>
        <w:t>l</w:t>
      </w:r>
      <w:r w:rsidR="00BF7233">
        <w:rPr>
          <w:lang w:val="es-PE"/>
        </w:rPr>
        <w:t>a</w:t>
      </w:r>
      <w:r w:rsidRPr="00BF7233">
        <w:rPr>
          <w:lang w:val="es-PE"/>
        </w:rPr>
        <w:t>s</w:t>
      </w:r>
      <w:r w:rsidRPr="00EF2789">
        <w:rPr>
          <w:i/>
          <w:iCs/>
          <w:lang w:val="es-PE"/>
        </w:rPr>
        <w:t xml:space="preserve"> </w:t>
      </w:r>
      <w:r w:rsidR="00BF7233">
        <w:rPr>
          <w:lang w:val="es-PE"/>
        </w:rPr>
        <w:t>contaminaciones</w:t>
      </w:r>
      <w:r w:rsidR="00BF7233">
        <w:rPr>
          <w:rFonts w:ascii="Cormorant" w:hAnsi="Cormorant"/>
          <w:lang w:val="es-PE"/>
        </w:rPr>
        <w:t>–</w:t>
      </w:r>
      <w:r w:rsidRPr="00EF2789">
        <w:rPr>
          <w:i/>
          <w:iCs/>
          <w:lang w:val="es-PE"/>
        </w:rPr>
        <w:t>kilesa</w:t>
      </w:r>
      <w:r w:rsidR="00ED1241">
        <w:rPr>
          <w:lang w:val="es-PE"/>
        </w:rPr>
        <w:t>s</w:t>
      </w:r>
      <w:r w:rsidR="00BF7233">
        <w:rPr>
          <w:i/>
          <w:iCs/>
          <w:lang w:val="es-PE"/>
        </w:rPr>
        <w:t xml:space="preserve"> </w:t>
      </w:r>
      <w:r w:rsidRPr="00EF2789">
        <w:rPr>
          <w:lang w:val="es-PE"/>
        </w:rPr>
        <w:t xml:space="preserve">como </w:t>
      </w:r>
      <w:r w:rsidRPr="00EF2789">
        <w:rPr>
          <w:i/>
          <w:iCs/>
          <w:lang w:val="es-PE"/>
        </w:rPr>
        <w:t>'pahātabba</w:t>
      </w:r>
      <w:r w:rsidR="00A373FB">
        <w:rPr>
          <w:rFonts w:ascii="Cormorant" w:hAnsi="Cormorant" w:cs="Cormorant"/>
          <w:i/>
          <w:iCs/>
          <w:lang w:val="es-PE"/>
        </w:rPr>
        <w:t>–</w:t>
      </w:r>
      <w:r w:rsidRPr="00EF2789">
        <w:rPr>
          <w:i/>
          <w:iCs/>
          <w:lang w:val="es-PE"/>
        </w:rPr>
        <w:t>dhammā</w:t>
      </w:r>
      <w:r w:rsidRPr="00EF2789">
        <w:rPr>
          <w:lang w:val="es-PE"/>
        </w:rPr>
        <w:t xml:space="preserve">', </w:t>
      </w:r>
      <w:r w:rsidR="00BF7233">
        <w:rPr>
          <w:lang w:val="es-PE"/>
        </w:rPr>
        <w:t>las cuales</w:t>
      </w:r>
      <w:r w:rsidRPr="00EF2789">
        <w:rPr>
          <w:lang w:val="es-PE"/>
        </w:rPr>
        <w:t xml:space="preserve"> merece</w:t>
      </w:r>
      <w:r w:rsidR="00E737B7">
        <w:rPr>
          <w:lang w:val="es-PE"/>
        </w:rPr>
        <w:t>rá</w:t>
      </w:r>
      <w:r w:rsidRPr="00EF2789">
        <w:rPr>
          <w:lang w:val="es-PE"/>
        </w:rPr>
        <w:t xml:space="preserve">n ser abandonadas por </w:t>
      </w:r>
      <w:r w:rsidRPr="00E737B7">
        <w:rPr>
          <w:lang w:val="es-PE"/>
        </w:rPr>
        <w:t>el</w:t>
      </w:r>
      <w:r w:rsidRPr="00EF2789">
        <w:rPr>
          <w:i/>
          <w:iCs/>
          <w:lang w:val="es-PE"/>
        </w:rPr>
        <w:t xml:space="preserve"> magga</w:t>
      </w:r>
      <w:r w:rsidRPr="00EF2789">
        <w:rPr>
          <w:lang w:val="es-PE"/>
        </w:rPr>
        <w:t xml:space="preserve">, </w:t>
      </w:r>
      <w:r w:rsidR="00ED1241">
        <w:rPr>
          <w:lang w:val="es-PE"/>
        </w:rPr>
        <w:t xml:space="preserve">por </w:t>
      </w:r>
      <w:r w:rsidRPr="00EF2789">
        <w:rPr>
          <w:lang w:val="es-PE"/>
        </w:rPr>
        <w:t xml:space="preserve">el </w:t>
      </w:r>
      <w:r w:rsidRPr="00A373FB">
        <w:rPr>
          <w:i/>
          <w:iCs/>
          <w:lang w:val="es-PE"/>
        </w:rPr>
        <w:t xml:space="preserve">noble </w:t>
      </w:r>
      <w:r w:rsidR="00E737B7" w:rsidRPr="00A373FB">
        <w:rPr>
          <w:i/>
          <w:iCs/>
          <w:lang w:val="es-PE"/>
        </w:rPr>
        <w:t>sendero</w:t>
      </w:r>
      <w:r w:rsidRPr="00EF2789">
        <w:rPr>
          <w:lang w:val="es-PE"/>
        </w:rPr>
        <w:t xml:space="preserve">. </w:t>
      </w:r>
      <w:r w:rsidR="00823414">
        <w:rPr>
          <w:lang w:val="es-PE"/>
        </w:rPr>
        <w:t>Por otro lado,</w:t>
      </w:r>
      <w:r w:rsidRPr="00EF2789">
        <w:rPr>
          <w:lang w:val="es-PE"/>
        </w:rPr>
        <w:t xml:space="preserve"> los  </w:t>
      </w:r>
      <w:r w:rsidR="00E737B7" w:rsidRPr="00E737B7">
        <w:rPr>
          <w:lang w:val="es-PE"/>
        </w:rPr>
        <w:t xml:space="preserve">agregados </w:t>
      </w:r>
      <w:r w:rsidR="00E737B7" w:rsidRPr="00EF2789">
        <w:rPr>
          <w:lang w:val="es-PE"/>
        </w:rPr>
        <w:t xml:space="preserve">constituyentes </w:t>
      </w:r>
      <w:r w:rsidRPr="00EF2789">
        <w:rPr>
          <w:lang w:val="es-PE"/>
        </w:rPr>
        <w:t xml:space="preserve">de </w:t>
      </w:r>
      <w:r w:rsidRPr="00E737B7">
        <w:rPr>
          <w:lang w:val="es-PE"/>
        </w:rPr>
        <w:t>la existencia</w:t>
      </w:r>
      <w:r w:rsidR="00E737B7">
        <w:rPr>
          <w:rFonts w:ascii="Cormorant" w:hAnsi="Cormorant"/>
          <w:lang w:val="es-PE"/>
        </w:rPr>
        <w:t>–</w:t>
      </w:r>
      <w:r w:rsidRPr="00EF2789">
        <w:rPr>
          <w:i/>
          <w:iCs/>
          <w:lang w:val="es-PE"/>
        </w:rPr>
        <w:t>khandhā</w:t>
      </w:r>
      <w:r w:rsidR="00A373FB">
        <w:rPr>
          <w:lang w:val="es-PE"/>
        </w:rPr>
        <w:t>s</w:t>
      </w:r>
      <w:r w:rsidRPr="00EF2789">
        <w:rPr>
          <w:lang w:val="es-PE"/>
        </w:rPr>
        <w:t xml:space="preserve"> </w:t>
      </w:r>
      <w:r w:rsidR="00E737B7" w:rsidRPr="00EF2789">
        <w:rPr>
          <w:lang w:val="es-PE"/>
        </w:rPr>
        <w:t xml:space="preserve">resultantes </w:t>
      </w:r>
      <w:r w:rsidRPr="00EF2789">
        <w:rPr>
          <w:lang w:val="es-PE"/>
        </w:rPr>
        <w:t xml:space="preserve">se exponen como </w:t>
      </w:r>
      <w:r w:rsidRPr="00EF2789">
        <w:rPr>
          <w:i/>
          <w:iCs/>
          <w:lang w:val="es-PE"/>
        </w:rPr>
        <w:t>apahātabba</w:t>
      </w:r>
      <w:r w:rsidR="00FA0F3C">
        <w:rPr>
          <w:rFonts w:ascii="Cormorant" w:hAnsi="Cormorant"/>
          <w:i/>
          <w:iCs/>
          <w:lang w:val="es-PE"/>
        </w:rPr>
        <w:t>–</w:t>
      </w:r>
      <w:r w:rsidRPr="00EF2789">
        <w:rPr>
          <w:i/>
          <w:iCs/>
          <w:lang w:val="es-PE"/>
        </w:rPr>
        <w:t>dhammā</w:t>
      </w:r>
      <w:r w:rsidRPr="00EF2789">
        <w:rPr>
          <w:lang w:val="es-PE"/>
        </w:rPr>
        <w:t xml:space="preserve">, </w:t>
      </w:r>
      <w:r w:rsidR="00FA0F3C">
        <w:rPr>
          <w:lang w:val="es-PE"/>
        </w:rPr>
        <w:t xml:space="preserve">los cuales </w:t>
      </w:r>
      <w:r w:rsidRPr="00EF2789">
        <w:rPr>
          <w:lang w:val="es-PE"/>
        </w:rPr>
        <w:t>no merece</w:t>
      </w:r>
      <w:r w:rsidR="00FA0F3C">
        <w:rPr>
          <w:lang w:val="es-PE"/>
        </w:rPr>
        <w:t>ría</w:t>
      </w:r>
      <w:r w:rsidR="00ED1241">
        <w:rPr>
          <w:lang w:val="es-PE"/>
        </w:rPr>
        <w:t>n</w:t>
      </w:r>
      <w:r w:rsidRPr="00EF2789">
        <w:rPr>
          <w:lang w:val="es-PE"/>
        </w:rPr>
        <w:t xml:space="preserve"> ser abandonado</w:t>
      </w:r>
      <w:r w:rsidR="00FA0F3C">
        <w:rPr>
          <w:lang w:val="es-PE"/>
        </w:rPr>
        <w:t>s</w:t>
      </w:r>
      <w:r w:rsidRPr="00EF2789">
        <w:rPr>
          <w:lang w:val="es-PE"/>
        </w:rPr>
        <w:t xml:space="preserve"> por </w:t>
      </w:r>
      <w:r w:rsidRPr="00FA0F3C">
        <w:rPr>
          <w:lang w:val="es-PE"/>
        </w:rPr>
        <w:t>el</w:t>
      </w:r>
      <w:r w:rsidRPr="00EF2789">
        <w:rPr>
          <w:i/>
          <w:iCs/>
          <w:lang w:val="es-PE"/>
        </w:rPr>
        <w:t xml:space="preserve"> magga</w:t>
      </w:r>
      <w:r w:rsidRPr="00EF2789">
        <w:rPr>
          <w:lang w:val="es-PE"/>
        </w:rPr>
        <w:t xml:space="preserve">, </w:t>
      </w:r>
      <w:r w:rsidR="00FA0F3C">
        <w:rPr>
          <w:lang w:val="es-PE"/>
        </w:rPr>
        <w:t xml:space="preserve">por </w:t>
      </w:r>
      <w:r w:rsidRPr="00EF2789">
        <w:rPr>
          <w:lang w:val="es-PE"/>
        </w:rPr>
        <w:t xml:space="preserve">el </w:t>
      </w:r>
      <w:r w:rsidRPr="005403A5">
        <w:rPr>
          <w:i/>
          <w:iCs/>
          <w:lang w:val="es-PE"/>
        </w:rPr>
        <w:t xml:space="preserve">noble </w:t>
      </w:r>
      <w:r w:rsidR="00FA0F3C" w:rsidRPr="005403A5">
        <w:rPr>
          <w:i/>
          <w:iCs/>
          <w:lang w:val="es-PE"/>
        </w:rPr>
        <w:t>sendero</w:t>
      </w:r>
      <w:r w:rsidRPr="00EF2789">
        <w:rPr>
          <w:lang w:val="es-PE"/>
        </w:rPr>
        <w:t>.</w:t>
      </w:r>
    </w:p>
    <w:p w14:paraId="03D7BBA7" w14:textId="29691EDF" w:rsidR="00EF2789" w:rsidRPr="00EF2789" w:rsidRDefault="00EF2789" w:rsidP="009872B6">
      <w:pPr>
        <w:rPr>
          <w:lang w:val="es-PE"/>
        </w:rPr>
      </w:pPr>
      <w:r w:rsidRPr="00EF2789">
        <w:rPr>
          <w:lang w:val="es-PE"/>
        </w:rPr>
        <w:t xml:space="preserve">Por lo tanto, </w:t>
      </w:r>
      <w:r w:rsidRPr="00EF2789">
        <w:rPr>
          <w:i/>
          <w:iCs/>
          <w:lang w:val="es-PE"/>
        </w:rPr>
        <w:t>kilesa</w:t>
      </w:r>
      <w:r w:rsidR="000C5804">
        <w:rPr>
          <w:rFonts w:ascii="Cormorant" w:hAnsi="Cormorant" w:cs="Cormorant"/>
          <w:i/>
          <w:iCs/>
          <w:lang w:val="es-PE"/>
        </w:rPr>
        <w:t>–</w:t>
      </w:r>
      <w:r w:rsidRPr="00EF2789">
        <w:rPr>
          <w:i/>
          <w:iCs/>
          <w:lang w:val="es-PE"/>
        </w:rPr>
        <w:t>nibbāna, saupādisesa</w:t>
      </w:r>
      <w:r w:rsidR="000C5804">
        <w:rPr>
          <w:rFonts w:ascii="Cormorant" w:hAnsi="Cormorant" w:cs="Cormorant"/>
          <w:i/>
          <w:iCs/>
          <w:lang w:val="es-PE"/>
        </w:rPr>
        <w:t>–</w:t>
      </w:r>
      <w:r w:rsidRPr="00EF2789">
        <w:rPr>
          <w:i/>
          <w:iCs/>
          <w:lang w:val="es-PE"/>
        </w:rPr>
        <w:t>nibbāna</w:t>
      </w:r>
      <w:r w:rsidRPr="00EF2789">
        <w:rPr>
          <w:lang w:val="es-PE"/>
        </w:rPr>
        <w:t xml:space="preserve">, </w:t>
      </w:r>
      <w:r w:rsidR="00ED1241">
        <w:rPr>
          <w:lang w:val="es-PE"/>
        </w:rPr>
        <w:t xml:space="preserve">la </w:t>
      </w:r>
      <w:r w:rsidR="00ED1241" w:rsidRPr="00ED1241">
        <w:rPr>
          <w:i/>
          <w:iCs/>
          <w:lang w:val="es-PE"/>
        </w:rPr>
        <w:t>cesación</w:t>
      </w:r>
      <w:r w:rsidR="00ED1241" w:rsidRPr="00ED1241">
        <w:rPr>
          <w:lang w:val="es-PE"/>
        </w:rPr>
        <w:t>–alivio</w:t>
      </w:r>
      <w:r w:rsidRPr="00EF2789">
        <w:rPr>
          <w:lang w:val="es-PE"/>
        </w:rPr>
        <w:t xml:space="preserve"> de las </w:t>
      </w:r>
      <w:r w:rsidRPr="000C5804">
        <w:rPr>
          <w:i/>
          <w:iCs/>
          <w:lang w:val="es-PE"/>
        </w:rPr>
        <w:t>impurezas</w:t>
      </w:r>
      <w:r w:rsidRPr="00EF2789">
        <w:rPr>
          <w:lang w:val="es-PE"/>
        </w:rPr>
        <w:t xml:space="preserve"> que se ha explicado principalmente en el </w:t>
      </w:r>
      <w:r w:rsidR="00ED1241" w:rsidRPr="00EF2789">
        <w:rPr>
          <w:i/>
          <w:iCs/>
          <w:lang w:val="es-PE"/>
        </w:rPr>
        <w:t>Catusacca Desanā</w:t>
      </w:r>
      <w:r w:rsidRPr="00EF2789">
        <w:rPr>
          <w:i/>
          <w:iCs/>
          <w:lang w:val="es-PE"/>
        </w:rPr>
        <w:t xml:space="preserve">, </w:t>
      </w:r>
      <w:r w:rsidR="00ED1241" w:rsidRPr="00EF2789">
        <w:rPr>
          <w:i/>
          <w:iCs/>
          <w:lang w:val="es-PE"/>
        </w:rPr>
        <w:t>Nirodhā</w:t>
      </w:r>
      <w:r w:rsidR="000C5804">
        <w:rPr>
          <w:i/>
          <w:iCs/>
          <w:lang w:val="es-PE"/>
        </w:rPr>
        <w:t xml:space="preserve"> </w:t>
      </w:r>
      <w:r w:rsidR="00ED1241" w:rsidRPr="00EF2789">
        <w:rPr>
          <w:i/>
          <w:iCs/>
          <w:lang w:val="es-PE"/>
        </w:rPr>
        <w:t>Ariya</w:t>
      </w:r>
      <w:r w:rsidR="000C5804">
        <w:rPr>
          <w:i/>
          <w:iCs/>
          <w:lang w:val="es-PE"/>
        </w:rPr>
        <w:t xml:space="preserve"> </w:t>
      </w:r>
      <w:r w:rsidR="00ED1241" w:rsidRPr="00EF2789">
        <w:rPr>
          <w:i/>
          <w:iCs/>
          <w:lang w:val="es-PE"/>
        </w:rPr>
        <w:t>Saccā Niddesa</w:t>
      </w:r>
      <w:r w:rsidRPr="00EF2789">
        <w:rPr>
          <w:i/>
          <w:iCs/>
          <w:lang w:val="es-PE"/>
        </w:rPr>
        <w:t>,</w:t>
      </w:r>
      <w:r w:rsidRPr="00EF2789">
        <w:rPr>
          <w:lang w:val="es-PE"/>
        </w:rPr>
        <w:t xml:space="preserve"> no debe</w:t>
      </w:r>
      <w:r w:rsidR="00ED1241">
        <w:rPr>
          <w:lang w:val="es-PE"/>
        </w:rPr>
        <w:t>ría</w:t>
      </w:r>
      <w:r w:rsidRPr="00EF2789">
        <w:rPr>
          <w:lang w:val="es-PE"/>
        </w:rPr>
        <w:t xml:space="preserve"> </w:t>
      </w:r>
      <w:r w:rsidR="00ED1241">
        <w:rPr>
          <w:lang w:val="es-PE"/>
        </w:rPr>
        <w:t xml:space="preserve">afirmarse </w:t>
      </w:r>
      <w:r w:rsidRPr="00EF2789">
        <w:rPr>
          <w:lang w:val="es-PE"/>
        </w:rPr>
        <w:t xml:space="preserve">que no </w:t>
      </w:r>
      <w:r w:rsidR="00F04A2C">
        <w:rPr>
          <w:lang w:val="es-PE"/>
        </w:rPr>
        <w:t xml:space="preserve">correspondería a </w:t>
      </w:r>
      <w:r w:rsidR="00552529">
        <w:rPr>
          <w:lang w:val="es-PE"/>
        </w:rPr>
        <w:t xml:space="preserve">un </w:t>
      </w:r>
      <w:r w:rsidRPr="00EF2789">
        <w:rPr>
          <w:i/>
          <w:iCs/>
          <w:lang w:val="es-PE"/>
        </w:rPr>
        <w:t xml:space="preserve">nirodha–ariya–saccā, </w:t>
      </w:r>
      <w:r w:rsidR="00552529">
        <w:rPr>
          <w:lang w:val="es-PE"/>
        </w:rPr>
        <w:t xml:space="preserve">al </w:t>
      </w:r>
      <w:r w:rsidRPr="00EF2789">
        <w:rPr>
          <w:i/>
          <w:iCs/>
          <w:lang w:val="es-PE"/>
        </w:rPr>
        <w:t>asaṅkhata</w:t>
      </w:r>
      <w:r w:rsidR="00552529">
        <w:rPr>
          <w:rFonts w:ascii="Cormorant" w:hAnsi="Cormorant" w:cs="Cormorant"/>
          <w:i/>
          <w:iCs/>
          <w:lang w:val="es-PE"/>
        </w:rPr>
        <w:t>–</w:t>
      </w:r>
      <w:r w:rsidRPr="00EF2789">
        <w:rPr>
          <w:i/>
          <w:iCs/>
          <w:lang w:val="es-PE"/>
        </w:rPr>
        <w:t>dhātu</w:t>
      </w:r>
      <w:r w:rsidR="00F04A2C">
        <w:rPr>
          <w:rFonts w:ascii="Cormorant" w:hAnsi="Cormorant"/>
          <w:i/>
          <w:iCs/>
          <w:lang w:val="es-PE"/>
        </w:rPr>
        <w:t>–</w:t>
      </w:r>
      <w:r w:rsidRPr="00EF2789">
        <w:rPr>
          <w:i/>
          <w:iCs/>
          <w:lang w:val="es-PE"/>
        </w:rPr>
        <w:t>paramattha</w:t>
      </w:r>
      <w:r w:rsidR="00F04A2C">
        <w:rPr>
          <w:rFonts w:ascii="Cormorant" w:hAnsi="Cormorant"/>
          <w:i/>
          <w:iCs/>
          <w:lang w:val="es-PE"/>
        </w:rPr>
        <w:t>–</w:t>
      </w:r>
      <w:r w:rsidRPr="00EF2789">
        <w:rPr>
          <w:i/>
          <w:iCs/>
          <w:lang w:val="es-PE"/>
        </w:rPr>
        <w:t>mahā</w:t>
      </w:r>
      <w:r w:rsidR="00552529">
        <w:rPr>
          <w:rFonts w:ascii="Cormorant" w:hAnsi="Cormorant" w:cs="Cormorant"/>
          <w:i/>
          <w:iCs/>
          <w:lang w:val="es-PE"/>
        </w:rPr>
        <w:t>–</w:t>
      </w:r>
      <w:r w:rsidRPr="00EF2789">
        <w:rPr>
          <w:i/>
          <w:iCs/>
          <w:lang w:val="es-PE"/>
        </w:rPr>
        <w:t>nibbāna</w:t>
      </w:r>
      <w:r w:rsidRPr="00EF2789">
        <w:rPr>
          <w:lang w:val="es-PE"/>
        </w:rPr>
        <w:t>.</w:t>
      </w:r>
    </w:p>
    <w:p w14:paraId="51B05A78" w14:textId="73BE4B56" w:rsidR="00EF2789" w:rsidRPr="00EF2789" w:rsidRDefault="00EF2789" w:rsidP="001B3BA1">
      <w:pPr>
        <w:rPr>
          <w:lang w:val="es-PE"/>
        </w:rPr>
      </w:pPr>
      <w:r w:rsidRPr="00EF2789">
        <w:rPr>
          <w:lang w:val="es-PE"/>
        </w:rPr>
        <w:t>Las impurezas que ya ha</w:t>
      </w:r>
      <w:r w:rsidR="00F04A2C">
        <w:rPr>
          <w:lang w:val="es-PE"/>
        </w:rPr>
        <w:t>ya</w:t>
      </w:r>
      <w:r w:rsidRPr="00EF2789">
        <w:rPr>
          <w:lang w:val="es-PE"/>
        </w:rPr>
        <w:t xml:space="preserve">n cesado y </w:t>
      </w:r>
      <w:r w:rsidR="00F04A2C">
        <w:rPr>
          <w:lang w:val="es-PE"/>
        </w:rPr>
        <w:t>aliviado</w:t>
      </w:r>
      <w:r w:rsidRPr="00EF2789">
        <w:rPr>
          <w:lang w:val="es-PE"/>
        </w:rPr>
        <w:t xml:space="preserve"> </w:t>
      </w:r>
      <w:r w:rsidR="00F04A2C">
        <w:rPr>
          <w:lang w:val="es-PE"/>
        </w:rPr>
        <w:t xml:space="preserve">durante </w:t>
      </w:r>
      <w:r w:rsidRPr="00EF2789">
        <w:rPr>
          <w:lang w:val="es-PE"/>
        </w:rPr>
        <w:t xml:space="preserve">el </w:t>
      </w:r>
      <w:r w:rsidR="00CE212F">
        <w:rPr>
          <w:lang w:val="es-PE"/>
        </w:rPr>
        <w:t>transcurso</w:t>
      </w:r>
      <w:r w:rsidRPr="00EF2789">
        <w:rPr>
          <w:lang w:val="es-PE"/>
        </w:rPr>
        <w:t xml:space="preserve"> del </w:t>
      </w:r>
      <w:r w:rsidRPr="00EF2789">
        <w:rPr>
          <w:i/>
          <w:iCs/>
          <w:lang w:val="es-PE"/>
        </w:rPr>
        <w:t>sotāpatti</w:t>
      </w:r>
      <w:r w:rsidR="00CE212F">
        <w:rPr>
          <w:rFonts w:ascii="Cormorant" w:hAnsi="Cormorant" w:cs="Cormorant"/>
          <w:i/>
          <w:iCs/>
          <w:lang w:val="es-PE"/>
        </w:rPr>
        <w:t>–</w:t>
      </w:r>
      <w:r w:rsidRPr="00EF2789">
        <w:rPr>
          <w:i/>
          <w:iCs/>
          <w:lang w:val="es-PE"/>
        </w:rPr>
        <w:t>magga</w:t>
      </w:r>
      <w:r w:rsidRPr="00EF2789">
        <w:rPr>
          <w:lang w:val="es-PE"/>
        </w:rPr>
        <w:t xml:space="preserve">, </w:t>
      </w:r>
      <w:r w:rsidR="0066025B">
        <w:rPr>
          <w:lang w:val="es-PE"/>
        </w:rPr>
        <w:t>d</w:t>
      </w:r>
      <w:r w:rsidRPr="00EF2789">
        <w:rPr>
          <w:lang w:val="es-PE"/>
        </w:rPr>
        <w:t xml:space="preserve">el </w:t>
      </w:r>
      <w:r w:rsidRPr="00CE212F">
        <w:rPr>
          <w:i/>
          <w:iCs/>
          <w:lang w:val="es-PE"/>
        </w:rPr>
        <w:t xml:space="preserve">noble </w:t>
      </w:r>
      <w:r w:rsidR="00F04A2C" w:rsidRPr="00CE212F">
        <w:rPr>
          <w:i/>
          <w:iCs/>
          <w:lang w:val="es-PE"/>
        </w:rPr>
        <w:t>sendero</w:t>
      </w:r>
      <w:r w:rsidR="00F04A2C">
        <w:rPr>
          <w:lang w:val="es-PE"/>
        </w:rPr>
        <w:t xml:space="preserve"> </w:t>
      </w:r>
      <w:r w:rsidRPr="00EF2789">
        <w:rPr>
          <w:lang w:val="es-PE"/>
        </w:rPr>
        <w:t>de</w:t>
      </w:r>
      <w:r w:rsidR="0066025B">
        <w:rPr>
          <w:lang w:val="es-PE"/>
        </w:rPr>
        <w:t>l</w:t>
      </w:r>
      <w:r w:rsidRPr="00EF2789">
        <w:rPr>
          <w:lang w:val="es-PE"/>
        </w:rPr>
        <w:t xml:space="preserve"> </w:t>
      </w:r>
      <w:r w:rsidR="00F04A2C">
        <w:rPr>
          <w:i/>
          <w:iCs/>
          <w:lang w:val="es-PE"/>
        </w:rPr>
        <w:t>entrante a la corriente</w:t>
      </w:r>
      <w:r w:rsidRPr="00EF2789">
        <w:rPr>
          <w:lang w:val="es-PE"/>
        </w:rPr>
        <w:t>, nunca volverán a quedar latentes ni volverán a surgir; ha</w:t>
      </w:r>
      <w:r w:rsidR="0066025B">
        <w:rPr>
          <w:lang w:val="es-PE"/>
        </w:rPr>
        <w:t>brá</w:t>
      </w:r>
      <w:r w:rsidRPr="00EF2789">
        <w:rPr>
          <w:lang w:val="es-PE"/>
        </w:rPr>
        <w:t xml:space="preserve">n cesado completamente y </w:t>
      </w:r>
      <w:r w:rsidR="0066025B">
        <w:rPr>
          <w:lang w:val="es-PE"/>
        </w:rPr>
        <w:t xml:space="preserve">se </w:t>
      </w:r>
      <w:r w:rsidRPr="00EF2789">
        <w:rPr>
          <w:lang w:val="es-PE"/>
        </w:rPr>
        <w:t>ha</w:t>
      </w:r>
      <w:r w:rsidR="0066025B">
        <w:rPr>
          <w:lang w:val="es-PE"/>
        </w:rPr>
        <w:t>brá</w:t>
      </w:r>
      <w:r w:rsidRPr="00EF2789">
        <w:rPr>
          <w:lang w:val="es-PE"/>
        </w:rPr>
        <w:t xml:space="preserve">n </w:t>
      </w:r>
      <w:r w:rsidR="0066025B">
        <w:rPr>
          <w:lang w:val="es-PE"/>
        </w:rPr>
        <w:t>aliviado</w:t>
      </w:r>
      <w:r w:rsidRPr="00EF2789">
        <w:rPr>
          <w:lang w:val="es-PE"/>
        </w:rPr>
        <w:t xml:space="preserve"> para siempre</w:t>
      </w:r>
      <w:r w:rsidR="00894839">
        <w:rPr>
          <w:lang w:val="es-PE"/>
        </w:rPr>
        <w:t>,</w:t>
      </w:r>
      <w:r w:rsidRPr="00EF2789">
        <w:rPr>
          <w:lang w:val="es-PE"/>
        </w:rPr>
        <w:t xml:space="preserve"> </w:t>
      </w:r>
      <w:r w:rsidR="00894839">
        <w:rPr>
          <w:lang w:val="es-PE"/>
        </w:rPr>
        <w:t>esa</w:t>
      </w:r>
      <w:r w:rsidRPr="00EF2789">
        <w:rPr>
          <w:lang w:val="es-PE"/>
        </w:rPr>
        <w:t xml:space="preserve"> </w:t>
      </w:r>
      <w:r w:rsidR="00894839" w:rsidRPr="00894839">
        <w:rPr>
          <w:i/>
          <w:iCs/>
          <w:lang w:val="es-PE"/>
        </w:rPr>
        <w:t>cesación</w:t>
      </w:r>
      <w:r w:rsidR="00894839" w:rsidRPr="00894839">
        <w:rPr>
          <w:lang w:val="es-PE"/>
        </w:rPr>
        <w:t xml:space="preserve">–alivio </w:t>
      </w:r>
      <w:r w:rsidRPr="00EF2789">
        <w:rPr>
          <w:lang w:val="es-PE"/>
        </w:rPr>
        <w:t>est</w:t>
      </w:r>
      <w:r w:rsidR="00176717">
        <w:rPr>
          <w:lang w:val="es-PE"/>
        </w:rPr>
        <w:t>ar</w:t>
      </w:r>
      <w:r w:rsidRPr="00EF2789">
        <w:rPr>
          <w:lang w:val="es-PE"/>
        </w:rPr>
        <w:t>á fácilmente relacionad</w:t>
      </w:r>
      <w:r w:rsidR="00894839">
        <w:rPr>
          <w:lang w:val="es-PE"/>
        </w:rPr>
        <w:t>a</w:t>
      </w:r>
      <w:r w:rsidRPr="00EF2789">
        <w:rPr>
          <w:lang w:val="es-PE"/>
        </w:rPr>
        <w:t xml:space="preserve"> con el </w:t>
      </w:r>
      <w:r w:rsidRPr="00EF2789">
        <w:rPr>
          <w:i/>
          <w:iCs/>
          <w:lang w:val="es-PE"/>
        </w:rPr>
        <w:t>anupādisesa</w:t>
      </w:r>
      <w:r w:rsidR="00176717">
        <w:rPr>
          <w:rFonts w:ascii="Cormorant" w:hAnsi="Cormorant"/>
          <w:i/>
          <w:iCs/>
          <w:lang w:val="es-PE"/>
        </w:rPr>
        <w:t>–</w:t>
      </w:r>
      <w:r w:rsidRPr="00EF2789">
        <w:rPr>
          <w:i/>
          <w:iCs/>
          <w:lang w:val="es-PE"/>
        </w:rPr>
        <w:t>nibbāna</w:t>
      </w:r>
      <w:r w:rsidRPr="00EF2789">
        <w:rPr>
          <w:lang w:val="es-PE"/>
        </w:rPr>
        <w:t xml:space="preserve">, </w:t>
      </w:r>
      <w:r w:rsidR="00894839">
        <w:rPr>
          <w:lang w:val="es-PE"/>
        </w:rPr>
        <w:t xml:space="preserve">serán </w:t>
      </w:r>
      <w:r w:rsidRPr="00EF2789">
        <w:rPr>
          <w:lang w:val="es-PE"/>
        </w:rPr>
        <w:t xml:space="preserve">una y la misma cosa. </w:t>
      </w:r>
      <w:r w:rsidR="00DC73B0">
        <w:rPr>
          <w:lang w:val="es-PE"/>
        </w:rPr>
        <w:t>Éste e</w:t>
      </w:r>
      <w:r w:rsidRPr="00EF2789">
        <w:rPr>
          <w:lang w:val="es-PE"/>
        </w:rPr>
        <w:t>xist</w:t>
      </w:r>
      <w:r w:rsidR="00894839">
        <w:rPr>
          <w:lang w:val="es-PE"/>
        </w:rPr>
        <w:t>irán</w:t>
      </w:r>
      <w:r w:rsidRPr="00EF2789">
        <w:rPr>
          <w:lang w:val="es-PE"/>
        </w:rPr>
        <w:t xml:space="preserve"> para siempre, ya que ha</w:t>
      </w:r>
      <w:r w:rsidR="00894839">
        <w:rPr>
          <w:lang w:val="es-PE"/>
        </w:rPr>
        <w:t>brá</w:t>
      </w:r>
      <w:r w:rsidRPr="00EF2789">
        <w:rPr>
          <w:lang w:val="es-PE"/>
        </w:rPr>
        <w:t xml:space="preserve"> cesado en </w:t>
      </w:r>
      <w:r w:rsidR="00894839">
        <w:rPr>
          <w:lang w:val="es-PE"/>
        </w:rPr>
        <w:t>e</w:t>
      </w:r>
      <w:r w:rsidRPr="00EF2789">
        <w:rPr>
          <w:lang w:val="es-PE"/>
        </w:rPr>
        <w:t>l infinit</w:t>
      </w:r>
      <w:r w:rsidR="00894839">
        <w:rPr>
          <w:lang w:val="es-PE"/>
        </w:rPr>
        <w:t>o</w:t>
      </w:r>
      <w:r w:rsidRPr="00EF2789">
        <w:rPr>
          <w:lang w:val="es-PE"/>
        </w:rPr>
        <w:t xml:space="preserve"> </w:t>
      </w:r>
      <w:r w:rsidR="00894839">
        <w:rPr>
          <w:lang w:val="es-PE"/>
        </w:rPr>
        <w:t>ciclo</w:t>
      </w:r>
      <w:r w:rsidRPr="00EF2789">
        <w:rPr>
          <w:lang w:val="es-PE"/>
        </w:rPr>
        <w:t xml:space="preserve"> de renacimientos</w:t>
      </w:r>
      <w:r w:rsidR="00894839">
        <w:rPr>
          <w:rFonts w:ascii="Cormorant" w:hAnsi="Cormorant"/>
          <w:lang w:val="es-PE"/>
        </w:rPr>
        <w:t>–</w:t>
      </w:r>
      <w:r w:rsidRPr="00EF2789">
        <w:rPr>
          <w:i/>
          <w:iCs/>
          <w:lang w:val="es-PE"/>
        </w:rPr>
        <w:t>saṃsāra</w:t>
      </w:r>
      <w:r w:rsidRPr="00EF2789">
        <w:rPr>
          <w:lang w:val="es-PE"/>
        </w:rPr>
        <w:t>. Nunca volverá</w:t>
      </w:r>
      <w:r w:rsidR="00155027">
        <w:rPr>
          <w:lang w:val="es-PE"/>
        </w:rPr>
        <w:t>n</w:t>
      </w:r>
      <w:r w:rsidRPr="00EF2789">
        <w:rPr>
          <w:lang w:val="es-PE"/>
        </w:rPr>
        <w:t xml:space="preserve"> a </w:t>
      </w:r>
      <w:r w:rsidR="00155027">
        <w:rPr>
          <w:lang w:val="es-PE"/>
        </w:rPr>
        <w:t>yacer</w:t>
      </w:r>
      <w:r w:rsidRPr="00EF2789">
        <w:rPr>
          <w:lang w:val="es-PE"/>
        </w:rPr>
        <w:t xml:space="preserve"> </w:t>
      </w:r>
      <w:r w:rsidR="00DC73B0">
        <w:rPr>
          <w:lang w:val="es-PE"/>
        </w:rPr>
        <w:t>subyacentemente</w:t>
      </w:r>
      <w:r w:rsidRPr="00EF2789">
        <w:rPr>
          <w:lang w:val="es-PE"/>
        </w:rPr>
        <w:t xml:space="preserve">, </w:t>
      </w:r>
      <w:r w:rsidR="00155027">
        <w:rPr>
          <w:lang w:val="es-PE"/>
        </w:rPr>
        <w:t>e</w:t>
      </w:r>
      <w:r w:rsidRPr="00EF2789">
        <w:rPr>
          <w:lang w:val="es-PE"/>
        </w:rPr>
        <w:t xml:space="preserve">l </w:t>
      </w:r>
      <w:r w:rsidRPr="00EF2789">
        <w:rPr>
          <w:i/>
          <w:iCs/>
          <w:lang w:val="es-PE"/>
        </w:rPr>
        <w:t>sakkāya–diṭṭhi</w:t>
      </w:r>
      <w:r w:rsidRPr="00EF2789">
        <w:rPr>
          <w:lang w:val="es-PE"/>
        </w:rPr>
        <w:t xml:space="preserve">, la </w:t>
      </w:r>
      <w:r w:rsidR="00155027" w:rsidRPr="00DC73B0">
        <w:rPr>
          <w:i/>
          <w:iCs/>
          <w:lang w:val="es-PE"/>
        </w:rPr>
        <w:t>visión identitaria dela personalidad</w:t>
      </w:r>
      <w:r w:rsidRPr="00EF2789">
        <w:rPr>
          <w:lang w:val="es-PE"/>
        </w:rPr>
        <w:t xml:space="preserve"> nunca volverá a surgir y </w:t>
      </w:r>
      <w:r w:rsidRPr="00EF2789">
        <w:rPr>
          <w:i/>
          <w:iCs/>
          <w:lang w:val="es-PE"/>
        </w:rPr>
        <w:t>v</w:t>
      </w:r>
      <w:r w:rsidR="00155027">
        <w:rPr>
          <w:i/>
          <w:iCs/>
          <w:lang w:val="es-PE"/>
        </w:rPr>
        <w:t>i</w:t>
      </w:r>
      <w:r w:rsidRPr="00EF2789">
        <w:rPr>
          <w:i/>
          <w:iCs/>
          <w:lang w:val="es-PE"/>
        </w:rPr>
        <w:t>cikiccā</w:t>
      </w:r>
      <w:r w:rsidRPr="00EF2789">
        <w:rPr>
          <w:lang w:val="es-PE"/>
        </w:rPr>
        <w:t xml:space="preserve">, la </w:t>
      </w:r>
      <w:r w:rsidRPr="00FD18D7">
        <w:rPr>
          <w:i/>
          <w:iCs/>
          <w:lang w:val="es-PE"/>
        </w:rPr>
        <w:t>duda escéptica</w:t>
      </w:r>
      <w:r w:rsidR="001F4A43">
        <w:rPr>
          <w:lang w:val="es-PE"/>
        </w:rPr>
        <w:t>,</w:t>
      </w:r>
      <w:r w:rsidRPr="00EF2789">
        <w:rPr>
          <w:lang w:val="es-PE"/>
        </w:rPr>
        <w:t xml:space="preserve"> </w:t>
      </w:r>
      <w:r w:rsidR="001F4A43">
        <w:rPr>
          <w:lang w:val="es-PE"/>
        </w:rPr>
        <w:t>tampoco</w:t>
      </w:r>
      <w:r w:rsidRPr="00EF2789">
        <w:rPr>
          <w:lang w:val="es-PE"/>
        </w:rPr>
        <w:t xml:space="preserve"> volverá a surgir</w:t>
      </w:r>
      <w:r w:rsidR="001F4A43">
        <w:rPr>
          <w:lang w:val="es-PE"/>
        </w:rPr>
        <w:t xml:space="preserve"> </w:t>
      </w:r>
      <w:r w:rsidR="00FD18D7">
        <w:rPr>
          <w:lang w:val="es-PE"/>
        </w:rPr>
        <w:t xml:space="preserve">nunca </w:t>
      </w:r>
      <w:r w:rsidR="001F4A43">
        <w:rPr>
          <w:lang w:val="es-PE"/>
        </w:rPr>
        <w:t>jamás</w:t>
      </w:r>
      <w:r w:rsidRPr="00EF2789">
        <w:rPr>
          <w:lang w:val="es-PE"/>
        </w:rPr>
        <w:t xml:space="preserve">. De la misma manera, </w:t>
      </w:r>
      <w:r w:rsidR="001F4A43">
        <w:rPr>
          <w:lang w:val="es-PE"/>
        </w:rPr>
        <w:t>en e</w:t>
      </w:r>
      <w:r w:rsidRPr="00EF2789">
        <w:rPr>
          <w:lang w:val="es-PE"/>
        </w:rPr>
        <w:t xml:space="preserve">l </w:t>
      </w:r>
      <w:r w:rsidRPr="001F4A43">
        <w:rPr>
          <w:lang w:val="es-PE"/>
        </w:rPr>
        <w:t xml:space="preserve">lamentable </w:t>
      </w:r>
      <w:r w:rsidR="001F4A43" w:rsidRPr="001F4A43">
        <w:rPr>
          <w:lang w:val="es-PE"/>
        </w:rPr>
        <w:t xml:space="preserve">ciclo </w:t>
      </w:r>
      <w:r w:rsidRPr="001F4A43">
        <w:rPr>
          <w:lang w:val="es-PE"/>
        </w:rPr>
        <w:t xml:space="preserve">de </w:t>
      </w:r>
      <w:r w:rsidRPr="001F4A43">
        <w:rPr>
          <w:lang w:val="es-PE"/>
        </w:rPr>
        <w:lastRenderedPageBreak/>
        <w:t>sufrimientos</w:t>
      </w:r>
      <w:r w:rsidR="001F4A43">
        <w:rPr>
          <w:rFonts w:ascii="Cormorant" w:hAnsi="Cormorant"/>
          <w:i/>
          <w:iCs/>
          <w:lang w:val="es-PE"/>
        </w:rPr>
        <w:t>–</w:t>
      </w:r>
      <w:r w:rsidRPr="00EF2789">
        <w:rPr>
          <w:i/>
          <w:iCs/>
          <w:lang w:val="es-PE"/>
        </w:rPr>
        <w:t>apāya</w:t>
      </w:r>
      <w:r w:rsidR="00FD18D7">
        <w:rPr>
          <w:rFonts w:ascii="Cormorant" w:hAnsi="Cormorant" w:cs="Cormorant"/>
          <w:i/>
          <w:iCs/>
          <w:lang w:val="es-PE"/>
        </w:rPr>
        <w:t>–</w:t>
      </w:r>
      <w:r w:rsidRPr="00EF2789">
        <w:rPr>
          <w:i/>
          <w:iCs/>
          <w:lang w:val="es-PE"/>
        </w:rPr>
        <w:t>dukkha</w:t>
      </w:r>
      <w:r w:rsidRPr="00EF2789">
        <w:rPr>
          <w:lang w:val="es-PE"/>
        </w:rPr>
        <w:t xml:space="preserve">, </w:t>
      </w:r>
      <w:r w:rsidR="001F4A43">
        <w:rPr>
          <w:lang w:val="es-PE"/>
        </w:rPr>
        <w:t xml:space="preserve">el </w:t>
      </w:r>
      <w:r w:rsidRPr="00EF2789">
        <w:rPr>
          <w:i/>
          <w:iCs/>
          <w:lang w:val="es-PE"/>
        </w:rPr>
        <w:t>vaṭṭa</w:t>
      </w:r>
      <w:r w:rsidR="00FD18D7">
        <w:rPr>
          <w:rFonts w:ascii="Cormorant" w:hAnsi="Cormorant" w:cs="Cormorant"/>
          <w:i/>
          <w:iCs/>
          <w:lang w:val="es-PE"/>
        </w:rPr>
        <w:t>–</w:t>
      </w:r>
      <w:r w:rsidRPr="00EF2789">
        <w:rPr>
          <w:i/>
          <w:iCs/>
          <w:lang w:val="es-PE"/>
        </w:rPr>
        <w:t xml:space="preserve">dukkha </w:t>
      </w:r>
      <w:r w:rsidRPr="00EF2789">
        <w:rPr>
          <w:lang w:val="es-PE"/>
        </w:rPr>
        <w:t>que ya ha</w:t>
      </w:r>
      <w:r w:rsidR="001F4A43">
        <w:rPr>
          <w:lang w:val="es-PE"/>
        </w:rPr>
        <w:t>ya</w:t>
      </w:r>
      <w:r w:rsidRPr="00EF2789">
        <w:rPr>
          <w:lang w:val="es-PE"/>
        </w:rPr>
        <w:t xml:space="preserve"> cesado y </w:t>
      </w:r>
      <w:r w:rsidR="001F4A43">
        <w:rPr>
          <w:lang w:val="es-PE"/>
        </w:rPr>
        <w:t>se haya aliviado</w:t>
      </w:r>
      <w:r w:rsidRPr="00EF2789">
        <w:rPr>
          <w:lang w:val="es-PE"/>
        </w:rPr>
        <w:t xml:space="preserve"> </w:t>
      </w:r>
      <w:r w:rsidR="00E9137A">
        <w:rPr>
          <w:lang w:val="es-PE"/>
        </w:rPr>
        <w:t>durante</w:t>
      </w:r>
      <w:r w:rsidRPr="00EF2789">
        <w:rPr>
          <w:lang w:val="es-PE"/>
        </w:rPr>
        <w:t xml:space="preserve"> el </w:t>
      </w:r>
      <w:r w:rsidR="00E9137A">
        <w:rPr>
          <w:lang w:val="es-PE"/>
        </w:rPr>
        <w:t xml:space="preserve">transcurso </w:t>
      </w:r>
      <w:r w:rsidRPr="00EF2789">
        <w:rPr>
          <w:lang w:val="es-PE"/>
        </w:rPr>
        <w:t>de</w:t>
      </w:r>
      <w:r w:rsidR="001F4A43">
        <w:rPr>
          <w:lang w:val="es-PE"/>
        </w:rPr>
        <w:t xml:space="preserve"> </w:t>
      </w:r>
      <w:r w:rsidRPr="00EF2789">
        <w:rPr>
          <w:lang w:val="es-PE"/>
        </w:rPr>
        <w:t>l</w:t>
      </w:r>
      <w:r w:rsidR="001F4A43">
        <w:rPr>
          <w:lang w:val="es-PE"/>
        </w:rPr>
        <w:t>a consumación</w:t>
      </w:r>
      <w:r w:rsidRPr="00EF2789">
        <w:rPr>
          <w:lang w:val="es-PE"/>
        </w:rPr>
        <w:t xml:space="preserve"> </w:t>
      </w:r>
      <w:r w:rsidRPr="00EF2789">
        <w:rPr>
          <w:i/>
          <w:iCs/>
          <w:lang w:val="es-PE"/>
        </w:rPr>
        <w:t>sotāpatti</w:t>
      </w:r>
      <w:r w:rsidR="00E9137A">
        <w:rPr>
          <w:rFonts w:ascii="Cormorant" w:hAnsi="Cormorant" w:cs="Cormorant"/>
          <w:i/>
          <w:iCs/>
          <w:lang w:val="es-PE"/>
        </w:rPr>
        <w:t>–</w:t>
      </w:r>
      <w:r w:rsidRPr="00EF2789">
        <w:rPr>
          <w:i/>
          <w:iCs/>
          <w:lang w:val="es-PE"/>
        </w:rPr>
        <w:t>magga</w:t>
      </w:r>
      <w:r w:rsidRPr="00EF2789">
        <w:rPr>
          <w:lang w:val="es-PE"/>
        </w:rPr>
        <w:t xml:space="preserve">, nunca </w:t>
      </w:r>
      <w:r w:rsidR="001F4A43">
        <w:rPr>
          <w:lang w:val="es-PE"/>
        </w:rPr>
        <w:t xml:space="preserve">más </w:t>
      </w:r>
      <w:r w:rsidRPr="00EF2789">
        <w:rPr>
          <w:lang w:val="es-PE"/>
        </w:rPr>
        <w:t xml:space="preserve">volverá a surgir, </w:t>
      </w:r>
      <w:r w:rsidRPr="00E14C33">
        <w:rPr>
          <w:color w:val="7030A0"/>
          <w:lang w:val="es-PE"/>
        </w:rPr>
        <w:t xml:space="preserve">como si </w:t>
      </w:r>
      <w:r w:rsidR="00DB5AA2" w:rsidRPr="00E14C33">
        <w:rPr>
          <w:color w:val="7030A0"/>
          <w:lang w:val="es-PE"/>
        </w:rPr>
        <w:t xml:space="preserve">la </w:t>
      </w:r>
      <w:r w:rsidR="00DB5AA2" w:rsidRPr="00E14C33">
        <w:rPr>
          <w:i/>
          <w:iCs/>
          <w:color w:val="7030A0"/>
          <w:lang w:val="es-PE"/>
        </w:rPr>
        <w:t>cesación</w:t>
      </w:r>
      <w:r w:rsidR="00DB5AA2" w:rsidRPr="00E14C33">
        <w:rPr>
          <w:color w:val="7030A0"/>
          <w:lang w:val="es-PE"/>
        </w:rPr>
        <w:t>–alivio</w:t>
      </w:r>
      <w:r w:rsidR="00E14C33" w:rsidRPr="00E14C33">
        <w:rPr>
          <w:color w:val="7030A0"/>
          <w:lang w:val="es-PE"/>
        </w:rPr>
        <w:t xml:space="preserve"> pereciese</w:t>
      </w:r>
      <w:r w:rsidRPr="00EF2789">
        <w:rPr>
          <w:lang w:val="es-PE"/>
        </w:rPr>
        <w:t>.</w:t>
      </w:r>
    </w:p>
    <w:p w14:paraId="637982CA" w14:textId="0D56C563" w:rsidR="00EF6D8C" w:rsidRPr="003637CA" w:rsidRDefault="00EF6D8C" w:rsidP="00B35D8E">
      <w:pPr>
        <w:rPr>
          <w:lang w:val="es-PE"/>
        </w:rPr>
      </w:pPr>
      <w:r w:rsidRPr="003637CA">
        <w:rPr>
          <w:lang w:val="es-PE"/>
        </w:rPr>
        <w:t xml:space="preserve">Para </w:t>
      </w:r>
      <w:r w:rsidR="00E84A4B">
        <w:rPr>
          <w:lang w:val="es-PE"/>
        </w:rPr>
        <w:t xml:space="preserve">poder </w:t>
      </w:r>
      <w:r w:rsidRPr="003637CA">
        <w:rPr>
          <w:lang w:val="es-PE"/>
        </w:rPr>
        <w:t xml:space="preserve">obtener </w:t>
      </w:r>
      <w:r w:rsidR="00AC054E">
        <w:rPr>
          <w:lang w:val="es-PE"/>
        </w:rPr>
        <w:t xml:space="preserve">una </w:t>
      </w:r>
      <w:r w:rsidRPr="003637CA">
        <w:rPr>
          <w:lang w:val="es-PE"/>
        </w:rPr>
        <w:t xml:space="preserve">ventaja de tal </w:t>
      </w:r>
      <w:r w:rsidR="00AC054E" w:rsidRPr="00AC054E">
        <w:rPr>
          <w:i/>
          <w:iCs/>
          <w:lang w:val="es-PE"/>
        </w:rPr>
        <w:t>cesación</w:t>
      </w:r>
      <w:r w:rsidR="00AC054E">
        <w:rPr>
          <w:rFonts w:ascii="Cormorant" w:hAnsi="Cormorant"/>
          <w:lang w:val="es-PE"/>
        </w:rPr>
        <w:t>–</w:t>
      </w:r>
      <w:r w:rsidR="00AC054E">
        <w:rPr>
          <w:lang w:val="es-PE"/>
        </w:rPr>
        <w:t>alivio</w:t>
      </w:r>
      <w:r w:rsidRPr="003637CA">
        <w:rPr>
          <w:lang w:val="es-PE"/>
        </w:rPr>
        <w:t xml:space="preserve">, para </w:t>
      </w:r>
      <w:r w:rsidR="00E77966">
        <w:rPr>
          <w:lang w:val="es-PE"/>
        </w:rPr>
        <w:t>consumarse</w:t>
      </w:r>
      <w:r w:rsidRPr="003637CA">
        <w:rPr>
          <w:lang w:val="es-PE"/>
        </w:rPr>
        <w:t>, debe</w:t>
      </w:r>
      <w:r w:rsidR="00E84A4B">
        <w:rPr>
          <w:lang w:val="es-PE"/>
        </w:rPr>
        <w:t>rá</w:t>
      </w:r>
      <w:r w:rsidRPr="003637CA">
        <w:rPr>
          <w:lang w:val="es-PE"/>
        </w:rPr>
        <w:t xml:space="preserve"> </w:t>
      </w:r>
      <w:r w:rsidR="00A61B7E">
        <w:rPr>
          <w:lang w:val="es-PE"/>
        </w:rPr>
        <w:t>desarrollarse</w:t>
      </w:r>
      <w:r w:rsidRPr="003637CA">
        <w:rPr>
          <w:lang w:val="es-PE"/>
        </w:rPr>
        <w:t xml:space="preserve"> los </w:t>
      </w:r>
      <w:r w:rsidRPr="003637CA">
        <w:rPr>
          <w:i/>
          <w:iCs/>
          <w:lang w:val="es-PE"/>
        </w:rPr>
        <w:t>pāramī–dhamma</w:t>
      </w:r>
      <w:r w:rsidRPr="00A61B7E">
        <w:rPr>
          <w:lang w:val="es-PE"/>
        </w:rPr>
        <w:t>s</w:t>
      </w:r>
      <w:r w:rsidRPr="003637CA">
        <w:rPr>
          <w:lang w:val="es-PE"/>
        </w:rPr>
        <w:t xml:space="preserve"> </w:t>
      </w:r>
      <w:r w:rsidR="00A61B7E">
        <w:rPr>
          <w:lang w:val="es-PE"/>
        </w:rPr>
        <w:t>durante</w:t>
      </w:r>
      <w:r w:rsidRPr="003637CA">
        <w:rPr>
          <w:lang w:val="es-PE"/>
        </w:rPr>
        <w:t xml:space="preserve"> muchos </w:t>
      </w:r>
      <w:r w:rsidR="00A61B7E">
        <w:rPr>
          <w:lang w:val="es-PE"/>
        </w:rPr>
        <w:t>re</w:t>
      </w:r>
      <w:r w:rsidRPr="003637CA">
        <w:rPr>
          <w:lang w:val="es-PE"/>
        </w:rPr>
        <w:t xml:space="preserve">nacimientos, </w:t>
      </w:r>
      <w:r w:rsidR="00A61B7E">
        <w:rPr>
          <w:lang w:val="es-PE"/>
        </w:rPr>
        <w:t>durante</w:t>
      </w:r>
      <w:r w:rsidRPr="003637CA">
        <w:rPr>
          <w:lang w:val="es-PE"/>
        </w:rPr>
        <w:t xml:space="preserve"> muchos </w:t>
      </w:r>
      <w:r w:rsidRPr="00E77966">
        <w:rPr>
          <w:lang w:val="es-PE"/>
        </w:rPr>
        <w:t>ciclos</w:t>
      </w:r>
      <w:r w:rsidR="003C17E0">
        <w:rPr>
          <w:rFonts w:ascii="Cormorant" w:hAnsi="Cormorant" w:cs="Cormorant"/>
          <w:lang w:val="es-PE"/>
        </w:rPr>
        <w:t>–</w:t>
      </w:r>
      <w:r w:rsidR="00A61B7E" w:rsidRPr="00E77966">
        <w:rPr>
          <w:lang w:val="es-PE"/>
        </w:rPr>
        <w:t>estelares</w:t>
      </w:r>
      <w:r w:rsidR="00A61B7E">
        <w:rPr>
          <w:rFonts w:ascii="Cormorant" w:hAnsi="Cormorant"/>
          <w:i/>
          <w:iCs/>
          <w:lang w:val="es-PE"/>
        </w:rPr>
        <w:t>–</w:t>
      </w:r>
      <w:r w:rsidRPr="00A61B7E">
        <w:rPr>
          <w:i/>
          <w:iCs/>
          <w:lang w:val="es-PE"/>
        </w:rPr>
        <w:t>kappa</w:t>
      </w:r>
      <w:r w:rsidR="00A61B7E">
        <w:rPr>
          <w:lang w:val="es-PE"/>
        </w:rPr>
        <w:t>s</w:t>
      </w:r>
      <w:r w:rsidRPr="003637CA">
        <w:rPr>
          <w:lang w:val="es-PE"/>
        </w:rPr>
        <w:t xml:space="preserve">. </w:t>
      </w:r>
      <w:r w:rsidR="00E84A4B">
        <w:rPr>
          <w:lang w:val="es-PE"/>
        </w:rPr>
        <w:t>Esto n</w:t>
      </w:r>
      <w:r w:rsidRPr="003637CA">
        <w:rPr>
          <w:lang w:val="es-PE"/>
        </w:rPr>
        <w:t xml:space="preserve">o </w:t>
      </w:r>
      <w:r w:rsidR="00BB0689">
        <w:rPr>
          <w:lang w:val="es-PE"/>
        </w:rPr>
        <w:t xml:space="preserve">podría </w:t>
      </w:r>
      <w:r w:rsidR="006D05AA">
        <w:rPr>
          <w:lang w:val="es-PE"/>
        </w:rPr>
        <w:t xml:space="preserve">obtenerse </w:t>
      </w:r>
      <w:r w:rsidR="00E84A4B">
        <w:rPr>
          <w:lang w:val="es-PE"/>
        </w:rPr>
        <w:t>con</w:t>
      </w:r>
      <w:r w:rsidR="00BB0689">
        <w:rPr>
          <w:lang w:val="es-PE"/>
        </w:rPr>
        <w:t xml:space="preserve"> </w:t>
      </w:r>
      <w:r w:rsidRPr="003637CA">
        <w:rPr>
          <w:lang w:val="es-PE"/>
        </w:rPr>
        <w:t>s</w:t>
      </w:r>
      <w:r w:rsidR="00A80B51">
        <w:rPr>
          <w:lang w:val="es-PE"/>
        </w:rPr>
        <w:t>ó</w:t>
      </w:r>
      <w:r w:rsidRPr="003637CA">
        <w:rPr>
          <w:lang w:val="es-PE"/>
        </w:rPr>
        <w:t xml:space="preserve">lo </w:t>
      </w:r>
      <w:r w:rsidR="00E84A4B">
        <w:rPr>
          <w:lang w:val="es-PE"/>
        </w:rPr>
        <w:t xml:space="preserve">un </w:t>
      </w:r>
      <w:r w:rsidR="003C17E0">
        <w:rPr>
          <w:lang w:val="es-PE"/>
        </w:rPr>
        <w:t>re</w:t>
      </w:r>
      <w:r w:rsidRPr="003637CA">
        <w:rPr>
          <w:lang w:val="es-PE"/>
        </w:rPr>
        <w:t xml:space="preserve">nacimiento, </w:t>
      </w:r>
      <w:r w:rsidR="00E84A4B">
        <w:rPr>
          <w:lang w:val="es-PE"/>
        </w:rPr>
        <w:t>tampoco podría</w:t>
      </w:r>
      <w:r w:rsidR="00BB0689">
        <w:rPr>
          <w:lang w:val="es-PE"/>
        </w:rPr>
        <w:t xml:space="preserve"> </w:t>
      </w:r>
      <w:r w:rsidR="00FE4B77">
        <w:rPr>
          <w:lang w:val="es-PE"/>
        </w:rPr>
        <w:t>obtenerse</w:t>
      </w:r>
      <w:r w:rsidR="00A80B51">
        <w:rPr>
          <w:lang w:val="es-PE"/>
        </w:rPr>
        <w:t xml:space="preserve"> con </w:t>
      </w:r>
      <w:r w:rsidRPr="003637CA">
        <w:rPr>
          <w:lang w:val="es-PE"/>
        </w:rPr>
        <w:t xml:space="preserve">dos </w:t>
      </w:r>
      <w:r w:rsidR="00A80B51">
        <w:rPr>
          <w:lang w:val="es-PE"/>
        </w:rPr>
        <w:t>re</w:t>
      </w:r>
      <w:r w:rsidRPr="003637CA">
        <w:rPr>
          <w:lang w:val="es-PE"/>
        </w:rPr>
        <w:t xml:space="preserve">nacimientos; </w:t>
      </w:r>
      <w:r w:rsidR="00FE4B77">
        <w:rPr>
          <w:lang w:val="es-PE"/>
        </w:rPr>
        <w:t>nadie</w:t>
      </w:r>
      <w:r w:rsidRPr="003637CA">
        <w:rPr>
          <w:lang w:val="es-PE"/>
        </w:rPr>
        <w:t xml:space="preserve"> </w:t>
      </w:r>
      <w:r w:rsidR="00FE4B77">
        <w:rPr>
          <w:lang w:val="es-PE"/>
        </w:rPr>
        <w:t xml:space="preserve">podría </w:t>
      </w:r>
      <w:r w:rsidR="006D05AA">
        <w:rPr>
          <w:lang w:val="es-PE"/>
        </w:rPr>
        <w:t>consumarlo</w:t>
      </w:r>
      <w:r w:rsidR="00A80B51">
        <w:rPr>
          <w:lang w:val="es-PE"/>
        </w:rPr>
        <w:t xml:space="preserve"> así</w:t>
      </w:r>
      <w:r w:rsidRPr="003637CA">
        <w:rPr>
          <w:lang w:val="es-PE"/>
        </w:rPr>
        <w:t xml:space="preserve">. </w:t>
      </w:r>
      <w:r w:rsidR="00A80B51">
        <w:rPr>
          <w:lang w:val="es-PE"/>
        </w:rPr>
        <w:t>Sólo d</w:t>
      </w:r>
      <w:r w:rsidRPr="003637CA">
        <w:rPr>
          <w:lang w:val="es-PE"/>
        </w:rPr>
        <w:t xml:space="preserve">espués de </w:t>
      </w:r>
      <w:r w:rsidR="009D406A">
        <w:rPr>
          <w:lang w:val="es-PE"/>
        </w:rPr>
        <w:t>muchos re</w:t>
      </w:r>
      <w:r w:rsidRPr="003637CA">
        <w:rPr>
          <w:lang w:val="es-PE"/>
        </w:rPr>
        <w:t xml:space="preserve">nacimientos, cuando </w:t>
      </w:r>
      <w:r w:rsidR="009D406A">
        <w:rPr>
          <w:lang w:val="es-PE"/>
        </w:rPr>
        <w:t xml:space="preserve">se consume </w:t>
      </w:r>
      <w:r w:rsidRPr="003637CA">
        <w:rPr>
          <w:lang w:val="es-PE"/>
        </w:rPr>
        <w:t>o alcan</w:t>
      </w:r>
      <w:r w:rsidR="009D406A">
        <w:rPr>
          <w:lang w:val="es-PE"/>
        </w:rPr>
        <w:t>ce</w:t>
      </w:r>
      <w:r w:rsidRPr="003637CA">
        <w:rPr>
          <w:lang w:val="es-PE"/>
        </w:rPr>
        <w:t xml:space="preserve"> el </w:t>
      </w:r>
      <w:r w:rsidR="009D406A">
        <w:rPr>
          <w:lang w:val="es-PE"/>
        </w:rPr>
        <w:t xml:space="preserve">estado </w:t>
      </w:r>
      <w:r w:rsidRPr="003637CA">
        <w:rPr>
          <w:i/>
          <w:iCs/>
          <w:lang w:val="es-PE"/>
        </w:rPr>
        <w:t>sotāpatti</w:t>
      </w:r>
      <w:r w:rsidR="009D406A">
        <w:rPr>
          <w:rFonts w:ascii="Cormorant" w:hAnsi="Cormorant"/>
          <w:i/>
          <w:iCs/>
          <w:lang w:val="es-PE"/>
        </w:rPr>
        <w:t>–</w:t>
      </w:r>
      <w:r w:rsidRPr="003637CA">
        <w:rPr>
          <w:i/>
          <w:iCs/>
          <w:lang w:val="es-PE"/>
        </w:rPr>
        <w:t>magga</w:t>
      </w:r>
      <w:r w:rsidRPr="003637CA">
        <w:rPr>
          <w:lang w:val="es-PE"/>
        </w:rPr>
        <w:t xml:space="preserve">, el noble </w:t>
      </w:r>
      <w:r w:rsidR="009D406A">
        <w:rPr>
          <w:lang w:val="es-PE"/>
        </w:rPr>
        <w:t xml:space="preserve">sendero </w:t>
      </w:r>
      <w:r w:rsidRPr="003637CA">
        <w:rPr>
          <w:lang w:val="es-PE"/>
        </w:rPr>
        <w:t xml:space="preserve">del </w:t>
      </w:r>
      <w:r w:rsidR="009D406A">
        <w:rPr>
          <w:i/>
          <w:iCs/>
          <w:lang w:val="es-PE"/>
        </w:rPr>
        <w:t>entrante a la corriente</w:t>
      </w:r>
      <w:r w:rsidRPr="003637CA">
        <w:rPr>
          <w:lang w:val="es-PE"/>
        </w:rPr>
        <w:t xml:space="preserve">, </w:t>
      </w:r>
      <w:r w:rsidR="009D406A">
        <w:rPr>
          <w:lang w:val="es-PE"/>
        </w:rPr>
        <w:t xml:space="preserve">se </w:t>
      </w:r>
      <w:r w:rsidRPr="003637CA">
        <w:rPr>
          <w:lang w:val="es-PE"/>
        </w:rPr>
        <w:t xml:space="preserve">podrá </w:t>
      </w:r>
      <w:r w:rsidR="00EC4751">
        <w:rPr>
          <w:lang w:val="es-PE"/>
        </w:rPr>
        <w:t xml:space="preserve">consumar </w:t>
      </w:r>
      <w:r w:rsidRPr="003637CA">
        <w:rPr>
          <w:lang w:val="es-PE"/>
        </w:rPr>
        <w:t>o alcanzar es</w:t>
      </w:r>
      <w:r w:rsidR="00EC4751">
        <w:rPr>
          <w:lang w:val="es-PE"/>
        </w:rPr>
        <w:t>t</w:t>
      </w:r>
      <w:r w:rsidRPr="003637CA">
        <w:rPr>
          <w:lang w:val="es-PE"/>
        </w:rPr>
        <w:t xml:space="preserve">a </w:t>
      </w:r>
      <w:r w:rsidRPr="00EC4751">
        <w:rPr>
          <w:i/>
          <w:iCs/>
          <w:lang w:val="es-PE"/>
        </w:rPr>
        <w:t>cesación</w:t>
      </w:r>
      <w:r w:rsidR="00EC4751">
        <w:rPr>
          <w:rFonts w:ascii="Cormorant" w:hAnsi="Cormorant"/>
          <w:lang w:val="es-PE"/>
        </w:rPr>
        <w:t>–</w:t>
      </w:r>
      <w:r w:rsidR="00EC4751">
        <w:rPr>
          <w:lang w:val="es-PE"/>
        </w:rPr>
        <w:t>alivio</w:t>
      </w:r>
      <w:r w:rsidRPr="003637CA">
        <w:rPr>
          <w:lang w:val="es-PE"/>
        </w:rPr>
        <w:t xml:space="preserve">. Por lo tanto, cuando </w:t>
      </w:r>
      <w:r w:rsidR="00A80B51">
        <w:rPr>
          <w:lang w:val="es-PE"/>
        </w:rPr>
        <w:t>alguien</w:t>
      </w:r>
      <w:r w:rsidR="00EC4751">
        <w:rPr>
          <w:lang w:val="es-PE"/>
        </w:rPr>
        <w:t xml:space="preserve"> </w:t>
      </w:r>
      <w:r w:rsidRPr="003637CA">
        <w:rPr>
          <w:lang w:val="es-PE"/>
        </w:rPr>
        <w:t>se conviert</w:t>
      </w:r>
      <w:r w:rsidR="00EC4751">
        <w:rPr>
          <w:lang w:val="es-PE"/>
        </w:rPr>
        <w:t>a</w:t>
      </w:r>
      <w:r w:rsidRPr="003637CA">
        <w:rPr>
          <w:lang w:val="es-PE"/>
        </w:rPr>
        <w:t xml:space="preserve"> </w:t>
      </w:r>
      <w:r w:rsidRPr="00EC4751">
        <w:rPr>
          <w:lang w:val="es-PE"/>
        </w:rPr>
        <w:t>en</w:t>
      </w:r>
      <w:r w:rsidRPr="003637CA">
        <w:rPr>
          <w:i/>
          <w:iCs/>
          <w:lang w:val="es-PE"/>
        </w:rPr>
        <w:t xml:space="preserve"> sotāpanna</w:t>
      </w:r>
      <w:r w:rsidRPr="003637CA">
        <w:rPr>
          <w:lang w:val="es-PE"/>
        </w:rPr>
        <w:t xml:space="preserve">, </w:t>
      </w:r>
      <w:r w:rsidR="00EC4751">
        <w:rPr>
          <w:lang w:val="es-PE"/>
        </w:rPr>
        <w:t xml:space="preserve">en un </w:t>
      </w:r>
      <w:r w:rsidR="00EC4751" w:rsidRPr="00EC4751">
        <w:rPr>
          <w:i/>
          <w:iCs/>
          <w:lang w:val="es-PE"/>
        </w:rPr>
        <w:t>entrante a la corriente</w:t>
      </w:r>
      <w:r w:rsidRPr="003637CA">
        <w:rPr>
          <w:lang w:val="es-PE"/>
        </w:rPr>
        <w:t xml:space="preserve">, </w:t>
      </w:r>
      <w:r w:rsidR="00F76859">
        <w:rPr>
          <w:lang w:val="es-PE"/>
        </w:rPr>
        <w:t xml:space="preserve">consumará realmente y </w:t>
      </w:r>
      <w:r w:rsidRPr="003637CA">
        <w:rPr>
          <w:lang w:val="es-PE"/>
        </w:rPr>
        <w:t xml:space="preserve">en parte el </w:t>
      </w:r>
      <w:r w:rsidRPr="003637CA">
        <w:rPr>
          <w:i/>
          <w:iCs/>
          <w:lang w:val="es-PE"/>
        </w:rPr>
        <w:t>asaṅkhata–dhātu</w:t>
      </w:r>
      <w:r w:rsidR="00F76859">
        <w:rPr>
          <w:rFonts w:ascii="Cormorant" w:hAnsi="Cormorant"/>
          <w:i/>
          <w:iCs/>
          <w:lang w:val="es-PE"/>
        </w:rPr>
        <w:t>–</w:t>
      </w:r>
      <w:r w:rsidRPr="003637CA">
        <w:rPr>
          <w:i/>
          <w:iCs/>
          <w:lang w:val="es-PE"/>
        </w:rPr>
        <w:t>paramattha</w:t>
      </w:r>
      <w:r w:rsidR="00A80B51">
        <w:rPr>
          <w:rFonts w:ascii="Cormorant" w:hAnsi="Cormorant" w:cs="Cormorant"/>
          <w:i/>
          <w:iCs/>
          <w:lang w:val="es-PE"/>
        </w:rPr>
        <w:t>–</w:t>
      </w:r>
      <w:r w:rsidRPr="003637CA">
        <w:rPr>
          <w:i/>
          <w:iCs/>
          <w:lang w:val="es-PE"/>
        </w:rPr>
        <w:t>mahā</w:t>
      </w:r>
      <w:r w:rsidR="00A80B51">
        <w:rPr>
          <w:rFonts w:ascii="Cormorant" w:hAnsi="Cormorant" w:cs="Cormorant"/>
          <w:i/>
          <w:iCs/>
          <w:lang w:val="es-PE"/>
        </w:rPr>
        <w:t>–</w:t>
      </w:r>
      <w:r w:rsidRPr="003637CA">
        <w:rPr>
          <w:i/>
          <w:iCs/>
          <w:lang w:val="es-PE"/>
        </w:rPr>
        <w:t xml:space="preserve">nibbāna, </w:t>
      </w:r>
      <w:r w:rsidR="00F76859">
        <w:rPr>
          <w:lang w:val="es-PE"/>
        </w:rPr>
        <w:t xml:space="preserve">el </w:t>
      </w:r>
      <w:r w:rsidRPr="003637CA">
        <w:rPr>
          <w:i/>
          <w:iCs/>
          <w:lang w:val="es-PE"/>
        </w:rPr>
        <w:t>saupādisesa</w:t>
      </w:r>
      <w:r w:rsidR="00A80B51">
        <w:rPr>
          <w:rFonts w:ascii="Cormorant" w:hAnsi="Cormorant" w:cs="Cormorant"/>
          <w:i/>
          <w:iCs/>
          <w:lang w:val="es-PE"/>
        </w:rPr>
        <w:t>–</w:t>
      </w:r>
      <w:r w:rsidRPr="003637CA">
        <w:rPr>
          <w:i/>
          <w:iCs/>
          <w:lang w:val="es-PE"/>
        </w:rPr>
        <w:t>nibbāna</w:t>
      </w:r>
      <w:r w:rsidRPr="003637CA">
        <w:rPr>
          <w:lang w:val="es-PE"/>
        </w:rPr>
        <w:t>.</w:t>
      </w:r>
    </w:p>
    <w:p w14:paraId="515BFE1C" w14:textId="1D0676A6" w:rsidR="003637CA" w:rsidRPr="003637CA" w:rsidRDefault="003637CA" w:rsidP="00FE7D8E">
      <w:pPr>
        <w:rPr>
          <w:lang w:val="es-PE"/>
        </w:rPr>
      </w:pPr>
      <w:r w:rsidRPr="003637CA">
        <w:rPr>
          <w:lang w:val="es-PE"/>
        </w:rPr>
        <w:t xml:space="preserve">Un hombre, </w:t>
      </w:r>
      <w:r w:rsidR="00A80B51">
        <w:rPr>
          <w:lang w:val="es-PE"/>
        </w:rPr>
        <w:t xml:space="preserve">que haya sido </w:t>
      </w:r>
      <w:r w:rsidRPr="003637CA">
        <w:rPr>
          <w:lang w:val="es-PE"/>
        </w:rPr>
        <w:t xml:space="preserve">quemado </w:t>
      </w:r>
      <w:r w:rsidR="00A80B51">
        <w:rPr>
          <w:lang w:val="es-PE"/>
        </w:rPr>
        <w:t xml:space="preserve">por el </w:t>
      </w:r>
      <w:r w:rsidRPr="003637CA">
        <w:rPr>
          <w:lang w:val="es-PE"/>
        </w:rPr>
        <w:t xml:space="preserve">fuego por todo </w:t>
      </w:r>
      <w:r w:rsidR="00A80B51">
        <w:rPr>
          <w:lang w:val="es-PE"/>
        </w:rPr>
        <w:t>su</w:t>
      </w:r>
      <w:r w:rsidRPr="003637CA">
        <w:rPr>
          <w:lang w:val="es-PE"/>
        </w:rPr>
        <w:t xml:space="preserve"> cuerpo, entra </w:t>
      </w:r>
      <w:r w:rsidR="00A80B51">
        <w:rPr>
          <w:lang w:val="es-PE"/>
        </w:rPr>
        <w:t>a</w:t>
      </w:r>
      <w:r w:rsidRPr="003637CA">
        <w:rPr>
          <w:lang w:val="es-PE"/>
        </w:rPr>
        <w:t xml:space="preserve"> un gran río o </w:t>
      </w:r>
      <w:r w:rsidR="00A80B51">
        <w:rPr>
          <w:lang w:val="es-PE"/>
        </w:rPr>
        <w:t>a</w:t>
      </w:r>
      <w:r w:rsidRPr="003637CA">
        <w:rPr>
          <w:lang w:val="es-PE"/>
        </w:rPr>
        <w:t xml:space="preserve"> un gran lago, lleno de agua muy fría, llega al agua </w:t>
      </w:r>
      <w:r w:rsidR="00785E64">
        <w:rPr>
          <w:lang w:val="es-PE"/>
        </w:rPr>
        <w:t>de</w:t>
      </w:r>
      <w:r w:rsidRPr="003637CA">
        <w:rPr>
          <w:lang w:val="es-PE"/>
        </w:rPr>
        <w:t xml:space="preserve"> la orilla, </w:t>
      </w:r>
      <w:r w:rsidR="00A80B51">
        <w:rPr>
          <w:lang w:val="es-PE"/>
        </w:rPr>
        <w:t>a</w:t>
      </w:r>
      <w:r w:rsidRPr="003637CA">
        <w:rPr>
          <w:lang w:val="es-PE"/>
        </w:rPr>
        <w:t xml:space="preserve"> la profundidad de un dedo, hasta que todo el cuerpo qued</w:t>
      </w:r>
      <w:r w:rsidR="00AD01D7">
        <w:rPr>
          <w:lang w:val="es-PE"/>
        </w:rPr>
        <w:t>e</w:t>
      </w:r>
      <w:r w:rsidRPr="003637CA">
        <w:rPr>
          <w:lang w:val="es-PE"/>
        </w:rPr>
        <w:t xml:space="preserve"> sumergido en </w:t>
      </w:r>
      <w:r w:rsidR="00785E64">
        <w:rPr>
          <w:lang w:val="es-PE"/>
        </w:rPr>
        <w:t xml:space="preserve">dicha </w:t>
      </w:r>
      <w:r w:rsidRPr="003637CA">
        <w:rPr>
          <w:lang w:val="es-PE"/>
        </w:rPr>
        <w:t xml:space="preserve">agua; </w:t>
      </w:r>
      <w:r w:rsidR="00785E64" w:rsidRPr="003637CA">
        <w:rPr>
          <w:lang w:val="es-PE"/>
        </w:rPr>
        <w:t xml:space="preserve">todo </w:t>
      </w:r>
      <w:r w:rsidRPr="003637CA">
        <w:rPr>
          <w:lang w:val="es-PE"/>
        </w:rPr>
        <w:t>el calor del fuego cesa</w:t>
      </w:r>
      <w:r w:rsidR="00785E64">
        <w:rPr>
          <w:lang w:val="es-PE"/>
        </w:rPr>
        <w:t>ría</w:t>
      </w:r>
      <w:r w:rsidRPr="003637CA">
        <w:rPr>
          <w:lang w:val="es-PE"/>
        </w:rPr>
        <w:t xml:space="preserve"> y </w:t>
      </w:r>
      <w:r w:rsidR="00785E64">
        <w:rPr>
          <w:lang w:val="es-PE"/>
        </w:rPr>
        <w:t xml:space="preserve">se aliviaría </w:t>
      </w:r>
      <w:r w:rsidR="00AD01D7">
        <w:rPr>
          <w:lang w:val="es-PE"/>
        </w:rPr>
        <w:t xml:space="preserve">en </w:t>
      </w:r>
      <w:r w:rsidRPr="003637CA">
        <w:rPr>
          <w:lang w:val="es-PE"/>
        </w:rPr>
        <w:t>su cuerpo</w:t>
      </w:r>
      <w:r w:rsidR="00785E64">
        <w:rPr>
          <w:lang w:val="es-PE"/>
        </w:rPr>
        <w:t>,</w:t>
      </w:r>
      <w:r w:rsidRPr="003637CA">
        <w:rPr>
          <w:lang w:val="es-PE"/>
        </w:rPr>
        <w:t xml:space="preserve"> empezando por la anchura de un dedo. Esa </w:t>
      </w:r>
      <w:r w:rsidR="00785E64" w:rsidRPr="00785E64">
        <w:rPr>
          <w:i/>
          <w:iCs/>
          <w:lang w:val="es-PE"/>
        </w:rPr>
        <w:t>cesación</w:t>
      </w:r>
      <w:r w:rsidR="00785E64" w:rsidRPr="00785E64">
        <w:rPr>
          <w:lang w:val="es-PE"/>
        </w:rPr>
        <w:t>–alivio</w:t>
      </w:r>
      <w:r w:rsidRPr="003637CA">
        <w:rPr>
          <w:lang w:val="es-PE"/>
        </w:rPr>
        <w:t xml:space="preserve"> del calor está relacionada con la </w:t>
      </w:r>
      <w:r w:rsidR="00785E64" w:rsidRPr="00785E64">
        <w:rPr>
          <w:i/>
          <w:iCs/>
          <w:lang w:val="es-PE"/>
        </w:rPr>
        <w:t>cesación</w:t>
      </w:r>
      <w:r w:rsidR="00785E64" w:rsidRPr="00785E64">
        <w:rPr>
          <w:lang w:val="es-PE"/>
        </w:rPr>
        <w:t xml:space="preserve">–alivio </w:t>
      </w:r>
      <w:r w:rsidRPr="003637CA">
        <w:rPr>
          <w:lang w:val="es-PE"/>
        </w:rPr>
        <w:t xml:space="preserve">del calor en todo </w:t>
      </w:r>
      <w:r w:rsidR="00AD01D7">
        <w:rPr>
          <w:lang w:val="es-PE"/>
        </w:rPr>
        <w:t>su</w:t>
      </w:r>
      <w:r w:rsidRPr="003637CA">
        <w:rPr>
          <w:lang w:val="es-PE"/>
        </w:rPr>
        <w:t xml:space="preserve"> cuerpo y se conv</w:t>
      </w:r>
      <w:r w:rsidR="00785E64">
        <w:rPr>
          <w:lang w:val="es-PE"/>
        </w:rPr>
        <w:t>e</w:t>
      </w:r>
      <w:r w:rsidRPr="003637CA">
        <w:rPr>
          <w:lang w:val="es-PE"/>
        </w:rPr>
        <w:t>rt</w:t>
      </w:r>
      <w:r w:rsidR="00785E64">
        <w:rPr>
          <w:lang w:val="es-PE"/>
        </w:rPr>
        <w:t>irá</w:t>
      </w:r>
      <w:r w:rsidRPr="003637CA">
        <w:rPr>
          <w:lang w:val="es-PE"/>
        </w:rPr>
        <w:t xml:space="preserve"> en un</w:t>
      </w:r>
      <w:r w:rsidR="00AD01D7">
        <w:rPr>
          <w:lang w:val="es-PE"/>
        </w:rPr>
        <w:t>o</w:t>
      </w:r>
      <w:r w:rsidRPr="003637CA">
        <w:rPr>
          <w:lang w:val="es-PE"/>
        </w:rPr>
        <w:t xml:space="preserve"> y </w:t>
      </w:r>
      <w:r w:rsidR="000801F4">
        <w:rPr>
          <w:lang w:val="es-PE"/>
        </w:rPr>
        <w:t xml:space="preserve">el </w:t>
      </w:r>
      <w:r w:rsidRPr="003637CA">
        <w:rPr>
          <w:lang w:val="es-PE"/>
        </w:rPr>
        <w:t>mism</w:t>
      </w:r>
      <w:r w:rsidR="000801F4">
        <w:rPr>
          <w:lang w:val="es-PE"/>
        </w:rPr>
        <w:t>o</w:t>
      </w:r>
      <w:r w:rsidRPr="003637CA">
        <w:rPr>
          <w:lang w:val="es-PE"/>
        </w:rPr>
        <w:t xml:space="preserve"> </w:t>
      </w:r>
      <w:r w:rsidR="000801F4">
        <w:rPr>
          <w:lang w:val="es-PE"/>
        </w:rPr>
        <w:t>alivio</w:t>
      </w:r>
      <w:r w:rsidRPr="003637CA">
        <w:rPr>
          <w:lang w:val="es-PE"/>
        </w:rPr>
        <w:t xml:space="preserve">. Por </w:t>
      </w:r>
      <w:r w:rsidR="000801F4">
        <w:rPr>
          <w:lang w:val="es-PE"/>
        </w:rPr>
        <w:t xml:space="preserve">lo </w:t>
      </w:r>
      <w:r w:rsidRPr="003637CA">
        <w:rPr>
          <w:lang w:val="es-PE"/>
        </w:rPr>
        <w:t xml:space="preserve">tanto, </w:t>
      </w:r>
      <w:r w:rsidR="000801F4">
        <w:rPr>
          <w:lang w:val="es-PE"/>
        </w:rPr>
        <w:t xml:space="preserve">esto </w:t>
      </w:r>
      <w:r w:rsidRPr="003637CA">
        <w:rPr>
          <w:lang w:val="es-PE"/>
        </w:rPr>
        <w:t>debe tenerse en cuenta.</w:t>
      </w:r>
    </w:p>
    <w:p w14:paraId="44121618" w14:textId="5DD55017" w:rsidR="003637CA" w:rsidRPr="0091418D" w:rsidRDefault="003637CA" w:rsidP="00771C05">
      <w:pPr>
        <w:ind w:left="720"/>
        <w:rPr>
          <w:sz w:val="16"/>
          <w:szCs w:val="22"/>
          <w:lang w:val="es-PE"/>
        </w:rPr>
      </w:pPr>
      <w:r w:rsidRPr="0091418D">
        <w:rPr>
          <w:sz w:val="16"/>
          <w:szCs w:val="22"/>
          <w:lang w:val="es-PE"/>
        </w:rPr>
        <w:t>[</w:t>
      </w:r>
      <w:r w:rsidR="000801F4" w:rsidRPr="0091418D">
        <w:rPr>
          <w:sz w:val="16"/>
          <w:szCs w:val="22"/>
          <w:lang w:val="es-PE"/>
        </w:rPr>
        <w:t xml:space="preserve">Es decir, el </w:t>
      </w:r>
      <w:r w:rsidRPr="0091418D">
        <w:rPr>
          <w:i/>
          <w:iCs/>
          <w:sz w:val="16"/>
          <w:szCs w:val="22"/>
          <w:lang w:val="es-PE"/>
        </w:rPr>
        <w:t>saupādisesa</w:t>
      </w:r>
      <w:r w:rsidR="00AD01D7" w:rsidRPr="0091418D">
        <w:rPr>
          <w:rFonts w:ascii="Cormorant" w:hAnsi="Cormorant" w:cs="Cormorant"/>
          <w:i/>
          <w:iCs/>
          <w:sz w:val="16"/>
          <w:szCs w:val="22"/>
          <w:lang w:val="es-PE"/>
        </w:rPr>
        <w:t>–</w:t>
      </w:r>
      <w:r w:rsidRPr="0091418D">
        <w:rPr>
          <w:i/>
          <w:iCs/>
          <w:sz w:val="16"/>
          <w:szCs w:val="22"/>
          <w:lang w:val="es-PE"/>
        </w:rPr>
        <w:t>nibbāna</w:t>
      </w:r>
      <w:r w:rsidRPr="0091418D">
        <w:rPr>
          <w:sz w:val="16"/>
          <w:szCs w:val="22"/>
          <w:lang w:val="es-PE"/>
        </w:rPr>
        <w:t xml:space="preserve"> también </w:t>
      </w:r>
      <w:r w:rsidR="000801F4" w:rsidRPr="0091418D">
        <w:rPr>
          <w:sz w:val="16"/>
          <w:szCs w:val="22"/>
          <w:lang w:val="es-PE"/>
        </w:rPr>
        <w:t>significa</w:t>
      </w:r>
      <w:r w:rsidRPr="0091418D">
        <w:rPr>
          <w:sz w:val="16"/>
          <w:szCs w:val="22"/>
          <w:lang w:val="es-PE"/>
        </w:rPr>
        <w:t xml:space="preserve"> </w:t>
      </w:r>
      <w:r w:rsidR="000801F4" w:rsidRPr="0091418D">
        <w:rPr>
          <w:sz w:val="16"/>
          <w:szCs w:val="22"/>
          <w:lang w:val="es-PE"/>
        </w:rPr>
        <w:t>la realidad ultima</w:t>
      </w:r>
      <w:r w:rsidR="000801F4" w:rsidRPr="0091418D">
        <w:rPr>
          <w:i/>
          <w:iCs/>
          <w:sz w:val="16"/>
          <w:szCs w:val="22"/>
          <w:lang w:val="es-PE"/>
        </w:rPr>
        <w:t xml:space="preserve"> </w:t>
      </w:r>
      <w:r w:rsidR="000801F4" w:rsidRPr="0091418D">
        <w:rPr>
          <w:sz w:val="16"/>
          <w:szCs w:val="22"/>
          <w:lang w:val="es-PE"/>
        </w:rPr>
        <w:t>de</w:t>
      </w:r>
      <w:r w:rsidR="000801F4" w:rsidRPr="0091418D">
        <w:rPr>
          <w:i/>
          <w:iCs/>
          <w:sz w:val="16"/>
          <w:szCs w:val="22"/>
          <w:lang w:val="es-PE"/>
        </w:rPr>
        <w:t xml:space="preserve"> </w:t>
      </w:r>
      <w:r w:rsidRPr="0091418D">
        <w:rPr>
          <w:i/>
          <w:iCs/>
          <w:sz w:val="16"/>
          <w:szCs w:val="22"/>
          <w:lang w:val="es-PE"/>
        </w:rPr>
        <w:t>asaṅkhata–dhātu</w:t>
      </w:r>
      <w:r w:rsidR="000801F4" w:rsidRPr="0091418D">
        <w:rPr>
          <w:rFonts w:ascii="Cormorant" w:hAnsi="Cormorant"/>
          <w:i/>
          <w:iCs/>
          <w:sz w:val="16"/>
          <w:szCs w:val="22"/>
          <w:lang w:val="es-PE"/>
        </w:rPr>
        <w:t>–</w:t>
      </w:r>
      <w:r w:rsidRPr="0091418D">
        <w:rPr>
          <w:i/>
          <w:iCs/>
          <w:sz w:val="16"/>
          <w:szCs w:val="22"/>
          <w:lang w:val="es-PE"/>
        </w:rPr>
        <w:t>paramattha</w:t>
      </w:r>
      <w:r w:rsidRPr="0091418D">
        <w:rPr>
          <w:sz w:val="16"/>
          <w:szCs w:val="22"/>
          <w:lang w:val="es-PE"/>
        </w:rPr>
        <w:t xml:space="preserve">. Ese </w:t>
      </w:r>
      <w:r w:rsidRPr="0091418D">
        <w:rPr>
          <w:i/>
          <w:iCs/>
          <w:sz w:val="16"/>
          <w:szCs w:val="22"/>
          <w:lang w:val="es-PE"/>
        </w:rPr>
        <w:t>mbbāna</w:t>
      </w:r>
      <w:r w:rsidRPr="0091418D">
        <w:rPr>
          <w:sz w:val="16"/>
          <w:szCs w:val="22"/>
          <w:lang w:val="es-PE"/>
        </w:rPr>
        <w:t xml:space="preserve"> también es </w:t>
      </w:r>
      <w:r w:rsidR="006B77B4" w:rsidRPr="0091418D">
        <w:rPr>
          <w:sz w:val="16"/>
          <w:szCs w:val="22"/>
          <w:lang w:val="es-PE"/>
        </w:rPr>
        <w:t>consumado</w:t>
      </w:r>
      <w:r w:rsidRPr="0091418D">
        <w:rPr>
          <w:sz w:val="16"/>
          <w:szCs w:val="22"/>
          <w:lang w:val="es-PE"/>
        </w:rPr>
        <w:t xml:space="preserve"> por los nobles</w:t>
      </w:r>
      <w:r w:rsidR="006B77B4" w:rsidRPr="0091418D">
        <w:rPr>
          <w:rFonts w:ascii="Cormorant" w:hAnsi="Cormorant"/>
          <w:i/>
          <w:iCs/>
          <w:sz w:val="16"/>
          <w:szCs w:val="22"/>
          <w:lang w:val="es-PE"/>
        </w:rPr>
        <w:t>–</w:t>
      </w:r>
      <w:r w:rsidRPr="0091418D">
        <w:rPr>
          <w:i/>
          <w:iCs/>
          <w:sz w:val="16"/>
          <w:szCs w:val="22"/>
          <w:lang w:val="es-PE"/>
        </w:rPr>
        <w:t>ariyas</w:t>
      </w:r>
      <w:r w:rsidRPr="0091418D">
        <w:rPr>
          <w:sz w:val="16"/>
          <w:szCs w:val="22"/>
          <w:lang w:val="es-PE"/>
        </w:rPr>
        <w:t xml:space="preserve"> que comienza con </w:t>
      </w:r>
      <w:r w:rsidR="00771C05" w:rsidRPr="0091418D">
        <w:rPr>
          <w:sz w:val="16"/>
          <w:szCs w:val="22"/>
          <w:lang w:val="es-PE"/>
        </w:rPr>
        <w:t>el</w:t>
      </w:r>
      <w:r w:rsidRPr="0091418D">
        <w:rPr>
          <w:sz w:val="16"/>
          <w:szCs w:val="22"/>
          <w:lang w:val="es-PE"/>
        </w:rPr>
        <w:t xml:space="preserve"> </w:t>
      </w:r>
      <w:r w:rsidRPr="0091418D">
        <w:rPr>
          <w:i/>
          <w:iCs/>
          <w:sz w:val="16"/>
          <w:szCs w:val="22"/>
          <w:lang w:val="es-PE"/>
        </w:rPr>
        <w:t xml:space="preserve">entrante </w:t>
      </w:r>
      <w:r w:rsidR="006B77B4" w:rsidRPr="0091418D">
        <w:rPr>
          <w:i/>
          <w:iCs/>
          <w:sz w:val="16"/>
          <w:szCs w:val="22"/>
          <w:lang w:val="es-PE"/>
        </w:rPr>
        <w:t>a la</w:t>
      </w:r>
      <w:r w:rsidRPr="0091418D">
        <w:rPr>
          <w:i/>
          <w:iCs/>
          <w:sz w:val="16"/>
          <w:szCs w:val="22"/>
          <w:lang w:val="es-PE"/>
        </w:rPr>
        <w:t xml:space="preserve"> corriente</w:t>
      </w:r>
      <w:r w:rsidRPr="0091418D">
        <w:rPr>
          <w:sz w:val="16"/>
          <w:szCs w:val="22"/>
          <w:lang w:val="es-PE"/>
        </w:rPr>
        <w:t xml:space="preserve">, </w:t>
      </w:r>
      <w:r w:rsidR="00771C05" w:rsidRPr="0091418D">
        <w:rPr>
          <w:sz w:val="16"/>
          <w:szCs w:val="22"/>
          <w:lang w:val="es-PE"/>
        </w:rPr>
        <w:t>con el</w:t>
      </w:r>
      <w:r w:rsidR="006B77B4" w:rsidRPr="0091418D">
        <w:rPr>
          <w:sz w:val="16"/>
          <w:szCs w:val="22"/>
          <w:lang w:val="es-PE"/>
        </w:rPr>
        <w:t xml:space="preserve"> </w:t>
      </w:r>
      <w:r w:rsidRPr="0091418D">
        <w:rPr>
          <w:i/>
          <w:iCs/>
          <w:sz w:val="16"/>
          <w:szCs w:val="22"/>
          <w:lang w:val="es-PE"/>
        </w:rPr>
        <w:t>sotāpanna</w:t>
      </w:r>
      <w:r w:rsidRPr="0091418D">
        <w:rPr>
          <w:sz w:val="16"/>
          <w:szCs w:val="22"/>
          <w:lang w:val="es-PE"/>
        </w:rPr>
        <w:t xml:space="preserve">. Esta es nuestra opinión. </w:t>
      </w:r>
      <w:r w:rsidR="006B77B4" w:rsidRPr="0091418D">
        <w:rPr>
          <w:sz w:val="16"/>
          <w:szCs w:val="22"/>
          <w:lang w:val="es-PE"/>
        </w:rPr>
        <w:t>Se p</w:t>
      </w:r>
      <w:r w:rsidRPr="0091418D">
        <w:rPr>
          <w:sz w:val="16"/>
          <w:szCs w:val="22"/>
          <w:lang w:val="es-PE"/>
        </w:rPr>
        <w:t xml:space="preserve">uede </w:t>
      </w:r>
      <w:r w:rsidR="006B77B4" w:rsidRPr="0091418D">
        <w:rPr>
          <w:sz w:val="16"/>
          <w:szCs w:val="22"/>
          <w:lang w:val="es-PE"/>
        </w:rPr>
        <w:t>adoptar la que se</w:t>
      </w:r>
      <w:r w:rsidRPr="0091418D">
        <w:rPr>
          <w:sz w:val="16"/>
          <w:szCs w:val="22"/>
          <w:lang w:val="es-PE"/>
        </w:rPr>
        <w:t xml:space="preserve"> prefiera]</w:t>
      </w:r>
      <w:r w:rsidR="006B77B4" w:rsidRPr="0091418D">
        <w:rPr>
          <w:sz w:val="16"/>
          <w:szCs w:val="22"/>
          <w:lang w:val="es-PE"/>
        </w:rPr>
        <w:t>.</w:t>
      </w:r>
    </w:p>
    <w:p w14:paraId="4EBD83B2" w14:textId="14366A79" w:rsidR="009E485F" w:rsidRPr="009E485F" w:rsidRDefault="009E485F" w:rsidP="00D72740">
      <w:pPr>
        <w:pStyle w:val="FinSeccion"/>
        <w:rPr>
          <w:lang w:val="es-PE"/>
        </w:rPr>
      </w:pPr>
      <w:r w:rsidRPr="009E485F">
        <w:rPr>
          <w:lang w:val="es-PE"/>
        </w:rPr>
        <w:t>[Aquí termina cómo l</w:t>
      </w:r>
      <w:r w:rsidR="006B77B4">
        <w:rPr>
          <w:lang w:val="es-PE"/>
        </w:rPr>
        <w:t>a</w:t>
      </w:r>
      <w:r w:rsidRPr="009E485F">
        <w:rPr>
          <w:lang w:val="es-PE"/>
        </w:rPr>
        <w:t xml:space="preserve"> </w:t>
      </w:r>
      <w:r w:rsidR="006B77B4" w:rsidRPr="006B77B4">
        <w:rPr>
          <w:i/>
          <w:iCs/>
          <w:lang w:val="es-PE"/>
        </w:rPr>
        <w:t>cesación</w:t>
      </w:r>
      <w:r w:rsidR="006B77B4" w:rsidRPr="006B77B4">
        <w:rPr>
          <w:lang w:val="es-PE"/>
        </w:rPr>
        <w:t xml:space="preserve">–alivio </w:t>
      </w:r>
      <w:r w:rsidRPr="009E485F">
        <w:rPr>
          <w:lang w:val="es-PE"/>
        </w:rPr>
        <w:t>de</w:t>
      </w:r>
      <w:r w:rsidR="006B77B4">
        <w:rPr>
          <w:lang w:val="es-PE"/>
        </w:rPr>
        <w:t xml:space="preserve"> </w:t>
      </w:r>
      <w:r w:rsidRPr="009E485F">
        <w:rPr>
          <w:lang w:val="es-PE"/>
        </w:rPr>
        <w:t>l</w:t>
      </w:r>
      <w:r w:rsidR="006B77B4">
        <w:rPr>
          <w:lang w:val="es-PE"/>
        </w:rPr>
        <w:t>os</w:t>
      </w:r>
      <w:r w:rsidRPr="009E485F">
        <w:rPr>
          <w:lang w:val="es-PE"/>
        </w:rPr>
        <w:t xml:space="preserve"> </w:t>
      </w:r>
      <w:r w:rsidRPr="009E485F">
        <w:rPr>
          <w:i/>
          <w:iCs/>
          <w:lang w:val="es-PE"/>
        </w:rPr>
        <w:t>khandhā</w:t>
      </w:r>
      <w:r w:rsidR="006B77B4">
        <w:rPr>
          <w:lang w:val="es-PE"/>
        </w:rPr>
        <w:t>s</w:t>
      </w:r>
      <w:r w:rsidRPr="009E485F">
        <w:rPr>
          <w:lang w:val="es-PE"/>
        </w:rPr>
        <w:t xml:space="preserve"> </w:t>
      </w:r>
      <w:r w:rsidR="006B77B4">
        <w:rPr>
          <w:lang w:val="es-PE"/>
        </w:rPr>
        <w:br/>
      </w:r>
      <w:r w:rsidRPr="009E485F">
        <w:rPr>
          <w:lang w:val="es-PE"/>
        </w:rPr>
        <w:t xml:space="preserve">no </w:t>
      </w:r>
      <w:r w:rsidR="006B77B4">
        <w:rPr>
          <w:lang w:val="es-PE"/>
        </w:rPr>
        <w:t xml:space="preserve">correspondería a la cuestión </w:t>
      </w:r>
      <w:r w:rsidRPr="009E485F">
        <w:rPr>
          <w:lang w:val="es-PE"/>
        </w:rPr>
        <w:t>principal].</w:t>
      </w:r>
      <w:r w:rsidR="006B77B4">
        <w:rPr>
          <w:lang w:val="es-PE"/>
        </w:rPr>
        <w:br/>
      </w:r>
    </w:p>
    <w:p w14:paraId="3A635B5C" w14:textId="4B98F8E3" w:rsidR="009E485F" w:rsidRPr="009E485F" w:rsidRDefault="009E485F" w:rsidP="000B3742">
      <w:pPr>
        <w:pStyle w:val="Ttulo5"/>
        <w:rPr>
          <w:lang w:val="es-PE"/>
        </w:rPr>
      </w:pPr>
      <w:r w:rsidRPr="009E485F">
        <w:rPr>
          <w:lang w:val="es-PE"/>
        </w:rPr>
        <w:t xml:space="preserve">En cuanto al </w:t>
      </w:r>
      <w:r w:rsidR="00771C05">
        <w:rPr>
          <w:lang w:val="es-PE"/>
        </w:rPr>
        <w:t xml:space="preserve">término </w:t>
      </w:r>
      <w:r w:rsidR="00831C4C">
        <w:rPr>
          <w:i/>
          <w:lang w:val="es-PE"/>
        </w:rPr>
        <w:t>Pāḷi</w:t>
      </w:r>
      <w:r w:rsidR="00831C4C" w:rsidRPr="009E485F">
        <w:rPr>
          <w:lang w:val="es-PE"/>
        </w:rPr>
        <w:t xml:space="preserve"> </w:t>
      </w:r>
      <w:r w:rsidRPr="009E485F">
        <w:rPr>
          <w:lang w:val="es-PE"/>
        </w:rPr>
        <w:t>"</w:t>
      </w:r>
      <w:r w:rsidRPr="00831C4C">
        <w:rPr>
          <w:i/>
          <w:lang w:val="es-PE"/>
        </w:rPr>
        <w:t>dv</w:t>
      </w:r>
      <w:r w:rsidR="00EA7729">
        <w:rPr>
          <w:i/>
          <w:lang w:val="es-PE"/>
        </w:rPr>
        <w:t>e</w:t>
      </w:r>
      <w:r w:rsidRPr="00831C4C">
        <w:rPr>
          <w:i/>
          <w:lang w:val="es-PE"/>
        </w:rPr>
        <w:t>mā</w:t>
      </w:r>
      <w:r w:rsidRPr="009E485F">
        <w:rPr>
          <w:lang w:val="es-PE"/>
        </w:rPr>
        <w:t>", etc.</w:t>
      </w:r>
    </w:p>
    <w:p w14:paraId="0B490C4C" w14:textId="5F13A678" w:rsidR="009E485F" w:rsidRPr="009E485F" w:rsidRDefault="009E485F" w:rsidP="000225F5">
      <w:pPr>
        <w:rPr>
          <w:lang w:val="es-PE"/>
        </w:rPr>
      </w:pPr>
      <w:r w:rsidRPr="00831C4C">
        <w:rPr>
          <w:lang w:val="es-PE"/>
        </w:rPr>
        <w:t xml:space="preserve">Aquí se </w:t>
      </w:r>
      <w:r w:rsidR="00831C4C">
        <w:rPr>
          <w:lang w:val="es-PE"/>
        </w:rPr>
        <w:t>expondrá</w:t>
      </w:r>
      <w:r w:rsidRPr="00831C4C">
        <w:rPr>
          <w:lang w:val="es-PE"/>
        </w:rPr>
        <w:t xml:space="preserve"> l</w:t>
      </w:r>
      <w:r w:rsidR="00831C4C">
        <w:rPr>
          <w:lang w:val="es-PE"/>
        </w:rPr>
        <w:t>os</w:t>
      </w:r>
      <w:r w:rsidRPr="00831C4C">
        <w:rPr>
          <w:lang w:val="es-PE"/>
        </w:rPr>
        <w:t xml:space="preserve"> </w:t>
      </w:r>
      <w:r w:rsidRPr="00831C4C">
        <w:rPr>
          <w:i/>
          <w:iCs/>
          <w:lang w:val="es-PE"/>
        </w:rPr>
        <w:t>parinibbuta</w:t>
      </w:r>
      <w:r w:rsidR="00831C4C" w:rsidRPr="00831C4C">
        <w:rPr>
          <w:rFonts w:ascii="Cormorant" w:hAnsi="Cormorant"/>
          <w:i/>
          <w:iCs/>
          <w:lang w:val="es-PE"/>
        </w:rPr>
        <w:t>–</w:t>
      </w:r>
      <w:r w:rsidRPr="00831C4C">
        <w:rPr>
          <w:i/>
          <w:iCs/>
          <w:lang w:val="es-PE"/>
        </w:rPr>
        <w:t>puggala</w:t>
      </w:r>
      <w:r w:rsidR="0032343A">
        <w:rPr>
          <w:lang w:val="es-PE"/>
        </w:rPr>
        <w:t>s</w:t>
      </w:r>
      <w:r w:rsidR="00831C4C">
        <w:rPr>
          <w:lang w:val="es-PE"/>
        </w:rPr>
        <w:t>: los</w:t>
      </w:r>
      <w:r w:rsidRPr="009E485F">
        <w:rPr>
          <w:lang w:val="es-PE"/>
        </w:rPr>
        <w:t xml:space="preserve"> tipos de </w:t>
      </w:r>
      <w:r w:rsidRPr="009E485F">
        <w:rPr>
          <w:i/>
          <w:iCs/>
          <w:lang w:val="es-PE"/>
        </w:rPr>
        <w:t>parinnibbuta</w:t>
      </w:r>
      <w:r w:rsidR="00831C4C">
        <w:rPr>
          <w:rFonts w:ascii="Cormorant" w:hAnsi="Cormorant"/>
          <w:i/>
          <w:iCs/>
          <w:lang w:val="es-PE"/>
        </w:rPr>
        <w:t>–</w:t>
      </w:r>
      <w:r w:rsidRPr="009E485F">
        <w:rPr>
          <w:i/>
          <w:iCs/>
          <w:lang w:val="es-PE"/>
        </w:rPr>
        <w:t>puggala</w:t>
      </w:r>
      <w:r w:rsidRPr="00831C4C">
        <w:rPr>
          <w:lang w:val="es-PE"/>
        </w:rPr>
        <w:t xml:space="preserve">s </w:t>
      </w:r>
      <w:r w:rsidRPr="009E485F">
        <w:rPr>
          <w:lang w:val="es-PE"/>
        </w:rPr>
        <w:t>que ya ha</w:t>
      </w:r>
      <w:r w:rsidR="00831C4C">
        <w:rPr>
          <w:lang w:val="es-PE"/>
        </w:rPr>
        <w:t>ya</w:t>
      </w:r>
      <w:r w:rsidRPr="009E485F">
        <w:rPr>
          <w:lang w:val="es-PE"/>
        </w:rPr>
        <w:t xml:space="preserve">n </w:t>
      </w:r>
      <w:r w:rsidR="00831C4C">
        <w:rPr>
          <w:lang w:val="es-PE"/>
        </w:rPr>
        <w:t>consumado</w:t>
      </w:r>
      <w:r w:rsidRPr="009E485F">
        <w:rPr>
          <w:lang w:val="es-PE"/>
        </w:rPr>
        <w:t xml:space="preserve"> el </w:t>
      </w:r>
      <w:r w:rsidRPr="00831C4C">
        <w:rPr>
          <w:i/>
          <w:iCs/>
          <w:lang w:val="es-PE"/>
        </w:rPr>
        <w:t>nibbāna</w:t>
      </w:r>
      <w:r w:rsidRPr="009E485F">
        <w:rPr>
          <w:lang w:val="es-PE"/>
        </w:rPr>
        <w:t xml:space="preserve"> y </w:t>
      </w:r>
      <w:r w:rsidR="0032343A">
        <w:rPr>
          <w:lang w:val="es-PE"/>
        </w:rPr>
        <w:t>hayan sido aliviados al respecto.</w:t>
      </w:r>
    </w:p>
    <w:p w14:paraId="5D3DB3D5" w14:textId="2D4D54CE" w:rsidR="009E485F" w:rsidRPr="009E485F" w:rsidRDefault="009E485F" w:rsidP="003C268F">
      <w:pPr>
        <w:ind w:left="1145" w:hanging="425"/>
        <w:rPr>
          <w:lang w:val="es-PE"/>
        </w:rPr>
      </w:pPr>
      <w:r w:rsidRPr="009E485F">
        <w:rPr>
          <w:lang w:val="es-PE"/>
        </w:rPr>
        <w:t xml:space="preserve">1. </w:t>
      </w:r>
      <w:r w:rsidRPr="009E485F">
        <w:rPr>
          <w:lang w:val="es-PE"/>
        </w:rPr>
        <w:tab/>
        <w:t xml:space="preserve">El </w:t>
      </w:r>
      <w:r w:rsidRPr="009E485F">
        <w:rPr>
          <w:i/>
          <w:iCs/>
          <w:lang w:val="es-PE"/>
        </w:rPr>
        <w:t>parinibbuta</w:t>
      </w:r>
      <w:r w:rsidR="0032343A">
        <w:rPr>
          <w:rFonts w:ascii="Cormorant" w:hAnsi="Cormorant"/>
          <w:i/>
          <w:iCs/>
          <w:lang w:val="es-PE"/>
        </w:rPr>
        <w:t>–</w:t>
      </w:r>
      <w:r w:rsidRPr="009E485F">
        <w:rPr>
          <w:i/>
          <w:iCs/>
          <w:lang w:val="es-PE"/>
        </w:rPr>
        <w:t>puggala</w:t>
      </w:r>
      <w:r w:rsidRPr="009E485F">
        <w:rPr>
          <w:lang w:val="es-PE"/>
        </w:rPr>
        <w:t xml:space="preserve"> que ya ha </w:t>
      </w:r>
      <w:r w:rsidR="0032343A">
        <w:rPr>
          <w:lang w:val="es-PE"/>
        </w:rPr>
        <w:t>consumado</w:t>
      </w:r>
      <w:r w:rsidR="0032343A" w:rsidRPr="009E485F">
        <w:rPr>
          <w:lang w:val="es-PE"/>
        </w:rPr>
        <w:t xml:space="preserve"> </w:t>
      </w:r>
      <w:r w:rsidRPr="00EA7729">
        <w:rPr>
          <w:lang w:val="es-PE"/>
        </w:rPr>
        <w:t>el</w:t>
      </w:r>
      <w:r w:rsidRPr="009E485F">
        <w:rPr>
          <w:i/>
          <w:iCs/>
          <w:lang w:val="es-PE"/>
        </w:rPr>
        <w:t xml:space="preserve"> saupādisesa</w:t>
      </w:r>
      <w:r w:rsidR="0032343A">
        <w:rPr>
          <w:rFonts w:ascii="Cormorant" w:hAnsi="Cormorant"/>
          <w:i/>
          <w:iCs/>
          <w:lang w:val="es-PE"/>
        </w:rPr>
        <w:t>–</w:t>
      </w:r>
      <w:r w:rsidRPr="009E485F">
        <w:rPr>
          <w:i/>
          <w:iCs/>
          <w:lang w:val="es-PE"/>
        </w:rPr>
        <w:t>nibbāna</w:t>
      </w:r>
      <w:r w:rsidRPr="009E485F">
        <w:rPr>
          <w:lang w:val="es-PE"/>
        </w:rPr>
        <w:t>, l</w:t>
      </w:r>
      <w:r w:rsidR="0032343A">
        <w:rPr>
          <w:lang w:val="es-PE"/>
        </w:rPr>
        <w:t>a</w:t>
      </w:r>
      <w:r w:rsidRPr="009E485F">
        <w:rPr>
          <w:lang w:val="es-PE"/>
        </w:rPr>
        <w:t xml:space="preserve"> </w:t>
      </w:r>
      <w:r w:rsidR="0032343A" w:rsidRPr="0032343A">
        <w:rPr>
          <w:i/>
          <w:iCs/>
          <w:lang w:val="es-PE"/>
        </w:rPr>
        <w:t>cesación</w:t>
      </w:r>
      <w:r w:rsidR="0032343A" w:rsidRPr="0032343A">
        <w:rPr>
          <w:lang w:val="es-PE"/>
        </w:rPr>
        <w:t xml:space="preserve">–alivio </w:t>
      </w:r>
      <w:r w:rsidRPr="009E485F">
        <w:rPr>
          <w:lang w:val="es-PE"/>
        </w:rPr>
        <w:t xml:space="preserve">de toda </w:t>
      </w:r>
      <w:r w:rsidR="00EA7729">
        <w:rPr>
          <w:lang w:val="es-PE"/>
        </w:rPr>
        <w:t>contaminación</w:t>
      </w:r>
      <w:r w:rsidRPr="009E485F">
        <w:rPr>
          <w:lang w:val="es-PE"/>
        </w:rPr>
        <w:t>,</w:t>
      </w:r>
    </w:p>
    <w:p w14:paraId="0093CD70" w14:textId="2716CB46" w:rsidR="007240B6" w:rsidRPr="009E485F" w:rsidRDefault="007240B6">
      <w:pPr>
        <w:ind w:firstLine="0"/>
        <w:rPr>
          <w:lang w:val="es-PE"/>
        </w:rPr>
      </w:pPr>
      <w:r w:rsidRPr="009E485F">
        <w:rPr>
          <w:lang w:val="es-PE"/>
        </w:rPr>
        <w:br w:type="page"/>
      </w:r>
    </w:p>
    <w:p w14:paraId="4EE713E4" w14:textId="7051F194" w:rsidR="00DF692D" w:rsidRPr="003B32AC" w:rsidRDefault="00DF692D" w:rsidP="0090163C">
      <w:pPr>
        <w:ind w:left="1145" w:hanging="425"/>
        <w:rPr>
          <w:lang w:val="es-PE"/>
        </w:rPr>
      </w:pPr>
      <w:r w:rsidRPr="00DF692D">
        <w:rPr>
          <w:lang w:val="es-PE"/>
        </w:rPr>
        <w:lastRenderedPageBreak/>
        <w:t xml:space="preserve">2. </w:t>
      </w:r>
      <w:r w:rsidRPr="00DF692D">
        <w:rPr>
          <w:lang w:val="es-PE"/>
        </w:rPr>
        <w:tab/>
        <w:t xml:space="preserve">El </w:t>
      </w:r>
      <w:r w:rsidRPr="00DF692D">
        <w:rPr>
          <w:i/>
          <w:iCs/>
          <w:lang w:val="es-PE"/>
        </w:rPr>
        <w:t>parinibbuta</w:t>
      </w:r>
      <w:r w:rsidR="0032343A">
        <w:rPr>
          <w:rFonts w:ascii="Cormorant" w:hAnsi="Cormorant"/>
          <w:i/>
          <w:iCs/>
          <w:lang w:val="es-PE"/>
        </w:rPr>
        <w:t>–</w:t>
      </w:r>
      <w:r w:rsidRPr="00DF692D">
        <w:rPr>
          <w:i/>
          <w:iCs/>
          <w:lang w:val="es-PE"/>
        </w:rPr>
        <w:t>puggala</w:t>
      </w:r>
      <w:r w:rsidRPr="00DF692D">
        <w:rPr>
          <w:lang w:val="es-PE"/>
        </w:rPr>
        <w:t xml:space="preserve"> que ya ha </w:t>
      </w:r>
      <w:r w:rsidR="0032343A" w:rsidRPr="0032343A">
        <w:rPr>
          <w:lang w:val="es-PE"/>
        </w:rPr>
        <w:t xml:space="preserve">consumado </w:t>
      </w:r>
      <w:r w:rsidRPr="00EA7729">
        <w:rPr>
          <w:lang w:val="es-PE"/>
        </w:rPr>
        <w:t>el</w:t>
      </w:r>
      <w:r w:rsidRPr="00DF692D">
        <w:rPr>
          <w:i/>
          <w:iCs/>
          <w:lang w:val="es-PE"/>
        </w:rPr>
        <w:t xml:space="preserve"> anupādisesa</w:t>
      </w:r>
      <w:r w:rsidR="0032343A">
        <w:rPr>
          <w:rFonts w:ascii="Cormorant" w:hAnsi="Cormorant"/>
          <w:i/>
          <w:iCs/>
          <w:lang w:val="es-PE"/>
        </w:rPr>
        <w:t>–</w:t>
      </w:r>
      <w:r w:rsidRPr="00DF692D">
        <w:rPr>
          <w:i/>
          <w:iCs/>
          <w:lang w:val="es-PE"/>
        </w:rPr>
        <w:t>nibbāna</w:t>
      </w:r>
      <w:r w:rsidRPr="00DF692D">
        <w:rPr>
          <w:lang w:val="es-PE"/>
        </w:rPr>
        <w:t>, l</w:t>
      </w:r>
      <w:r w:rsidR="0032343A">
        <w:rPr>
          <w:lang w:val="es-PE"/>
        </w:rPr>
        <w:t>a</w:t>
      </w:r>
      <w:r w:rsidRPr="00DF692D">
        <w:rPr>
          <w:lang w:val="es-PE"/>
        </w:rPr>
        <w:t xml:space="preserve"> </w:t>
      </w:r>
      <w:r w:rsidR="0032343A" w:rsidRPr="0032343A">
        <w:rPr>
          <w:i/>
          <w:iCs/>
          <w:lang w:val="es-PE"/>
        </w:rPr>
        <w:t>cesación</w:t>
      </w:r>
      <w:r w:rsidR="0032343A" w:rsidRPr="0032343A">
        <w:rPr>
          <w:lang w:val="es-PE"/>
        </w:rPr>
        <w:t xml:space="preserve">–alivio </w:t>
      </w:r>
      <w:r w:rsidRPr="00DF692D">
        <w:rPr>
          <w:lang w:val="es-PE"/>
        </w:rPr>
        <w:t xml:space="preserve">de todos </w:t>
      </w:r>
      <w:r w:rsidRPr="003B32AC">
        <w:rPr>
          <w:lang w:val="es-PE"/>
        </w:rPr>
        <w:t xml:space="preserve">los </w:t>
      </w:r>
      <w:r w:rsidR="0032343A" w:rsidRPr="003B32AC">
        <w:rPr>
          <w:lang w:val="es-PE"/>
        </w:rPr>
        <w:t>agregados</w:t>
      </w:r>
      <w:r w:rsidR="00EA7729">
        <w:rPr>
          <w:lang w:val="es-PE"/>
        </w:rPr>
        <w:t>-</w:t>
      </w:r>
      <w:r w:rsidRPr="003B32AC">
        <w:rPr>
          <w:lang w:val="es-PE"/>
        </w:rPr>
        <w:t>constituyentes</w:t>
      </w:r>
      <w:r w:rsidR="00EA7729">
        <w:rPr>
          <w:lang w:val="es-PE"/>
        </w:rPr>
        <w:t>-de-la-existencia</w:t>
      </w:r>
      <w:r w:rsidR="003B32AC">
        <w:rPr>
          <w:rFonts w:ascii="Cormorant" w:hAnsi="Cormorant"/>
          <w:i/>
          <w:iCs/>
          <w:lang w:val="es-PE"/>
        </w:rPr>
        <w:t>–</w:t>
      </w:r>
      <w:r w:rsidRPr="00DF692D">
        <w:rPr>
          <w:i/>
          <w:iCs/>
          <w:lang w:val="es-PE"/>
        </w:rPr>
        <w:t>khandhā</w:t>
      </w:r>
      <w:r w:rsidR="003B32AC" w:rsidRPr="003B32AC">
        <w:rPr>
          <w:lang w:val="es-PE"/>
        </w:rPr>
        <w:t>s</w:t>
      </w:r>
      <w:r w:rsidRPr="00DF692D">
        <w:rPr>
          <w:i/>
          <w:iCs/>
          <w:lang w:val="es-PE"/>
        </w:rPr>
        <w:t xml:space="preserve"> </w:t>
      </w:r>
      <w:r w:rsidRPr="003B32AC">
        <w:rPr>
          <w:lang w:val="es-PE"/>
        </w:rPr>
        <w:t>de la existencia.</w:t>
      </w:r>
    </w:p>
    <w:p w14:paraId="39E78BF0" w14:textId="2C37F6FA" w:rsidR="003B32AC" w:rsidRPr="003B32AC" w:rsidRDefault="003B32AC" w:rsidP="00A63F7A">
      <w:pPr>
        <w:rPr>
          <w:lang w:val="es-PE"/>
        </w:rPr>
      </w:pPr>
      <w:r w:rsidRPr="003B32AC">
        <w:rPr>
          <w:lang w:val="es-PE"/>
        </w:rPr>
        <w:t xml:space="preserve">De los </w:t>
      </w:r>
      <w:r w:rsidR="001B23C5">
        <w:rPr>
          <w:lang w:val="es-PE"/>
        </w:rPr>
        <w:t>2</w:t>
      </w:r>
      <w:r>
        <w:rPr>
          <w:lang w:val="es-PE"/>
        </w:rPr>
        <w:t xml:space="preserve"> tipos de </w:t>
      </w:r>
      <w:r w:rsidRPr="00DF692D">
        <w:rPr>
          <w:i/>
          <w:iCs/>
          <w:lang w:val="es-PE"/>
        </w:rPr>
        <w:t>parinibbuta</w:t>
      </w:r>
      <w:r>
        <w:rPr>
          <w:rFonts w:ascii="Cormorant" w:hAnsi="Cormorant"/>
          <w:i/>
          <w:iCs/>
          <w:lang w:val="es-PE"/>
        </w:rPr>
        <w:t>–</w:t>
      </w:r>
      <w:r w:rsidRPr="00DF692D">
        <w:rPr>
          <w:i/>
          <w:iCs/>
          <w:lang w:val="es-PE"/>
        </w:rPr>
        <w:t>puggala</w:t>
      </w:r>
      <w:r w:rsidRPr="003B32AC">
        <w:rPr>
          <w:lang w:val="es-PE"/>
        </w:rPr>
        <w:t xml:space="preserve">, </w:t>
      </w:r>
      <w:r w:rsidR="008D467E">
        <w:rPr>
          <w:lang w:val="es-PE"/>
        </w:rPr>
        <w:t>a</w:t>
      </w:r>
      <w:r w:rsidRPr="003B32AC">
        <w:rPr>
          <w:lang w:val="es-PE"/>
        </w:rPr>
        <w:t xml:space="preserve">l </w:t>
      </w:r>
      <w:r w:rsidRPr="003B32AC">
        <w:rPr>
          <w:i/>
          <w:iCs/>
          <w:lang w:val="es-PE"/>
        </w:rPr>
        <w:t>arahat</w:t>
      </w:r>
      <w:r w:rsidRPr="003B32AC">
        <w:rPr>
          <w:lang w:val="es-PE"/>
        </w:rPr>
        <w:t xml:space="preserve"> que ya ha consumado el </w:t>
      </w:r>
      <w:r w:rsidRPr="003B32AC">
        <w:rPr>
          <w:i/>
          <w:iCs/>
          <w:lang w:val="es-PE"/>
        </w:rPr>
        <w:t>arahatta</w:t>
      </w:r>
      <w:r>
        <w:rPr>
          <w:rFonts w:ascii="Cormorant" w:hAnsi="Cormorant"/>
          <w:i/>
          <w:iCs/>
          <w:lang w:val="es-PE"/>
        </w:rPr>
        <w:t>–</w:t>
      </w:r>
      <w:r w:rsidRPr="003B32AC">
        <w:rPr>
          <w:i/>
          <w:iCs/>
          <w:lang w:val="es-PE"/>
        </w:rPr>
        <w:t>magga</w:t>
      </w:r>
      <w:r w:rsidRPr="003B32AC">
        <w:rPr>
          <w:lang w:val="es-PE"/>
        </w:rPr>
        <w:t xml:space="preserve"> y consumado el </w:t>
      </w:r>
      <w:r w:rsidRPr="003B32AC">
        <w:rPr>
          <w:i/>
          <w:iCs/>
          <w:lang w:val="es-PE"/>
        </w:rPr>
        <w:t>kilesa</w:t>
      </w:r>
      <w:r>
        <w:rPr>
          <w:rFonts w:ascii="Cormorant" w:hAnsi="Cormorant"/>
          <w:i/>
          <w:iCs/>
          <w:lang w:val="es-PE"/>
        </w:rPr>
        <w:t>–</w:t>
      </w:r>
      <w:r w:rsidRPr="003B32AC">
        <w:rPr>
          <w:i/>
          <w:iCs/>
          <w:lang w:val="es-PE"/>
        </w:rPr>
        <w:t>parinibbāna</w:t>
      </w:r>
      <w:r w:rsidRPr="003B32AC">
        <w:rPr>
          <w:lang w:val="es-PE"/>
        </w:rPr>
        <w:t xml:space="preserve"> en el</w:t>
      </w:r>
      <w:r w:rsidRPr="003B32AC">
        <w:rPr>
          <w:i/>
          <w:iCs/>
          <w:lang w:val="es-PE"/>
        </w:rPr>
        <w:t xml:space="preserve"> </w:t>
      </w:r>
      <w:r w:rsidRPr="003B32AC">
        <w:rPr>
          <w:lang w:val="es-PE"/>
        </w:rPr>
        <w:t>elemento</w:t>
      </w:r>
      <w:r w:rsidRPr="003B32AC">
        <w:rPr>
          <w:i/>
          <w:iCs/>
          <w:lang w:val="es-PE"/>
        </w:rPr>
        <w:t xml:space="preserve"> saupādisa</w:t>
      </w:r>
      <w:r>
        <w:rPr>
          <w:rFonts w:ascii="Cormorant" w:hAnsi="Cormorant"/>
          <w:i/>
          <w:iCs/>
          <w:lang w:val="es-PE"/>
        </w:rPr>
        <w:t>–</w:t>
      </w:r>
      <w:r w:rsidRPr="003B32AC">
        <w:rPr>
          <w:i/>
          <w:iCs/>
          <w:lang w:val="es-PE"/>
        </w:rPr>
        <w:t>nibbāna</w:t>
      </w:r>
      <w:r>
        <w:rPr>
          <w:i/>
          <w:iCs/>
          <w:lang w:val="es-PE"/>
        </w:rPr>
        <w:t>,</w:t>
      </w:r>
      <w:r w:rsidRPr="003B32AC">
        <w:rPr>
          <w:lang w:val="es-PE"/>
        </w:rPr>
        <w:t xml:space="preserve"> </w:t>
      </w:r>
      <w:r w:rsidR="0093341A">
        <w:rPr>
          <w:lang w:val="es-PE"/>
        </w:rPr>
        <w:t>según</w:t>
      </w:r>
      <w:r w:rsidRPr="003B32AC">
        <w:rPr>
          <w:lang w:val="es-PE"/>
        </w:rPr>
        <w:t xml:space="preserve"> l</w:t>
      </w:r>
      <w:r>
        <w:rPr>
          <w:lang w:val="es-PE"/>
        </w:rPr>
        <w:t>os</w:t>
      </w:r>
      <w:r w:rsidRPr="003B32AC">
        <w:rPr>
          <w:lang w:val="es-PE"/>
        </w:rPr>
        <w:t xml:space="preserve"> </w:t>
      </w:r>
      <w:r w:rsidRPr="003B32AC">
        <w:rPr>
          <w:i/>
          <w:iCs/>
          <w:lang w:val="es-PE"/>
        </w:rPr>
        <w:t>Texto</w:t>
      </w:r>
      <w:r>
        <w:rPr>
          <w:i/>
          <w:iCs/>
          <w:lang w:val="es-PE"/>
        </w:rPr>
        <w:t>s</w:t>
      </w:r>
      <w:r w:rsidR="0093341A">
        <w:rPr>
          <w:i/>
          <w:iCs/>
          <w:lang w:val="es-PE"/>
        </w:rPr>
        <w:t>,</w:t>
      </w:r>
      <w:r w:rsidRPr="003B32AC">
        <w:rPr>
          <w:lang w:val="es-PE"/>
        </w:rPr>
        <w:t xml:space="preserve"> también se </w:t>
      </w:r>
      <w:r>
        <w:rPr>
          <w:lang w:val="es-PE"/>
        </w:rPr>
        <w:t>le denomina</w:t>
      </w:r>
      <w:r w:rsidR="008D467E">
        <w:rPr>
          <w:lang w:val="es-PE"/>
        </w:rPr>
        <w:t>rá</w:t>
      </w:r>
      <w:r w:rsidRPr="003B32AC">
        <w:rPr>
          <w:lang w:val="es-PE"/>
        </w:rPr>
        <w:t xml:space="preserve"> </w:t>
      </w:r>
      <w:r w:rsidRPr="003B32AC">
        <w:rPr>
          <w:i/>
          <w:iCs/>
          <w:lang w:val="es-PE"/>
        </w:rPr>
        <w:t>parinibbuta–puggala</w:t>
      </w:r>
      <w:r w:rsidRPr="003B32AC">
        <w:rPr>
          <w:lang w:val="es-PE"/>
        </w:rPr>
        <w:t xml:space="preserve">. Al convertirse en </w:t>
      </w:r>
      <w:r w:rsidR="0093341A" w:rsidRPr="003B32AC">
        <w:rPr>
          <w:lang w:val="es-PE"/>
        </w:rPr>
        <w:t>noble</w:t>
      </w:r>
      <w:r w:rsidR="0093341A">
        <w:rPr>
          <w:rFonts w:ascii="Cormorant" w:hAnsi="Cormorant"/>
          <w:lang w:val="es-PE"/>
        </w:rPr>
        <w:t>–</w:t>
      </w:r>
      <w:r w:rsidRPr="003B32AC">
        <w:rPr>
          <w:i/>
          <w:iCs/>
          <w:lang w:val="es-PE"/>
        </w:rPr>
        <w:t>ariya</w:t>
      </w:r>
      <w:r w:rsidRPr="003B32AC">
        <w:rPr>
          <w:lang w:val="es-PE"/>
        </w:rPr>
        <w:t xml:space="preserve">, </w:t>
      </w:r>
      <w:r w:rsidR="008D467E">
        <w:rPr>
          <w:lang w:val="es-PE"/>
        </w:rPr>
        <w:t xml:space="preserve"> </w:t>
      </w:r>
      <w:r w:rsidR="0093341A">
        <w:rPr>
          <w:lang w:val="es-PE"/>
        </w:rPr>
        <w:t>consuma</w:t>
      </w:r>
      <w:r w:rsidRPr="003B32AC">
        <w:rPr>
          <w:lang w:val="es-PE"/>
        </w:rPr>
        <w:t xml:space="preserve"> </w:t>
      </w:r>
      <w:r w:rsidRPr="0093341A">
        <w:rPr>
          <w:lang w:val="es-PE"/>
        </w:rPr>
        <w:t>el</w:t>
      </w:r>
      <w:r w:rsidRPr="003B32AC">
        <w:rPr>
          <w:i/>
          <w:iCs/>
          <w:lang w:val="es-PE"/>
        </w:rPr>
        <w:t xml:space="preserve"> nibbāna</w:t>
      </w:r>
      <w:r w:rsidRPr="003B32AC">
        <w:rPr>
          <w:lang w:val="es-PE"/>
        </w:rPr>
        <w:t xml:space="preserve">, alcanza el </w:t>
      </w:r>
      <w:r w:rsidRPr="003B32AC">
        <w:rPr>
          <w:i/>
          <w:iCs/>
          <w:lang w:val="es-PE"/>
        </w:rPr>
        <w:t>nibbāna</w:t>
      </w:r>
      <w:r w:rsidRPr="003B32AC">
        <w:rPr>
          <w:lang w:val="es-PE"/>
        </w:rPr>
        <w:t xml:space="preserve">. Al convertirse </w:t>
      </w:r>
      <w:r w:rsidRPr="0093341A">
        <w:rPr>
          <w:lang w:val="es-PE"/>
        </w:rPr>
        <w:t>en</w:t>
      </w:r>
      <w:r w:rsidRPr="003B32AC">
        <w:rPr>
          <w:i/>
          <w:iCs/>
          <w:lang w:val="es-PE"/>
        </w:rPr>
        <w:t xml:space="preserve"> arahat</w:t>
      </w:r>
      <w:r w:rsidRPr="003B32AC">
        <w:rPr>
          <w:lang w:val="es-PE"/>
        </w:rPr>
        <w:t xml:space="preserve">, </w:t>
      </w:r>
      <w:r w:rsidR="0093341A">
        <w:rPr>
          <w:lang w:val="es-PE"/>
        </w:rPr>
        <w:t xml:space="preserve">éste </w:t>
      </w:r>
      <w:r w:rsidRPr="003B32AC">
        <w:rPr>
          <w:lang w:val="es-PE"/>
        </w:rPr>
        <w:t>exist</w:t>
      </w:r>
      <w:r w:rsidR="00E30AE0">
        <w:rPr>
          <w:lang w:val="es-PE"/>
        </w:rPr>
        <w:t>irá</w:t>
      </w:r>
      <w:r w:rsidRPr="003B32AC">
        <w:rPr>
          <w:lang w:val="es-PE"/>
        </w:rPr>
        <w:t xml:space="preserve"> en </w:t>
      </w:r>
      <w:r w:rsidR="0093341A">
        <w:rPr>
          <w:lang w:val="es-PE"/>
        </w:rPr>
        <w:t xml:space="preserve">el </w:t>
      </w:r>
      <w:r w:rsidRPr="003B32AC">
        <w:rPr>
          <w:i/>
          <w:iCs/>
          <w:lang w:val="es-PE"/>
        </w:rPr>
        <w:t>nibbāna</w:t>
      </w:r>
      <w:r w:rsidRPr="003B32AC">
        <w:rPr>
          <w:lang w:val="es-PE"/>
        </w:rPr>
        <w:t>.</w:t>
      </w:r>
    </w:p>
    <w:p w14:paraId="3692BC03" w14:textId="4CA11AD2" w:rsidR="00DF692D" w:rsidRPr="0091418D" w:rsidRDefault="00DF692D" w:rsidP="00E30AE0">
      <w:pPr>
        <w:spacing w:after="320"/>
        <w:ind w:left="720"/>
        <w:rPr>
          <w:sz w:val="16"/>
          <w:szCs w:val="22"/>
          <w:lang w:val="es-PE"/>
        </w:rPr>
      </w:pPr>
      <w:r w:rsidRPr="0091418D">
        <w:rPr>
          <w:sz w:val="16"/>
          <w:szCs w:val="22"/>
          <w:lang w:val="es-PE"/>
        </w:rPr>
        <w:t>[</w:t>
      </w:r>
      <w:r w:rsidR="0093341A" w:rsidRPr="0091418D">
        <w:rPr>
          <w:sz w:val="16"/>
          <w:szCs w:val="22"/>
          <w:lang w:val="es-PE"/>
        </w:rPr>
        <w:t>É</w:t>
      </w:r>
      <w:r w:rsidRPr="0091418D">
        <w:rPr>
          <w:sz w:val="16"/>
          <w:szCs w:val="22"/>
          <w:lang w:val="es-PE"/>
        </w:rPr>
        <w:t xml:space="preserve">sta </w:t>
      </w:r>
      <w:r w:rsidR="00E5063B" w:rsidRPr="0091418D">
        <w:rPr>
          <w:sz w:val="16"/>
          <w:szCs w:val="22"/>
          <w:lang w:val="es-PE"/>
        </w:rPr>
        <w:t>ha sido</w:t>
      </w:r>
      <w:r w:rsidRPr="0091418D">
        <w:rPr>
          <w:sz w:val="16"/>
          <w:szCs w:val="22"/>
          <w:lang w:val="es-PE"/>
        </w:rPr>
        <w:t xml:space="preserve"> la explicación, </w:t>
      </w:r>
      <w:r w:rsidR="002F50B1" w:rsidRPr="0091418D">
        <w:rPr>
          <w:sz w:val="16"/>
          <w:szCs w:val="22"/>
          <w:lang w:val="es-PE"/>
        </w:rPr>
        <w:t xml:space="preserve">mediante </w:t>
      </w:r>
      <w:r w:rsidR="00E30AE0" w:rsidRPr="0091418D">
        <w:rPr>
          <w:sz w:val="16"/>
          <w:szCs w:val="22"/>
          <w:lang w:val="es-PE"/>
        </w:rPr>
        <w:t>un</w:t>
      </w:r>
      <w:r w:rsidR="002F50B1" w:rsidRPr="0091418D">
        <w:rPr>
          <w:sz w:val="16"/>
          <w:szCs w:val="22"/>
          <w:lang w:val="es-PE"/>
        </w:rPr>
        <w:t xml:space="preserve"> </w:t>
      </w:r>
      <w:r w:rsidRPr="0091418D">
        <w:rPr>
          <w:sz w:val="16"/>
          <w:szCs w:val="22"/>
          <w:lang w:val="es-PE"/>
        </w:rPr>
        <w:t xml:space="preserve">ejemplo </w:t>
      </w:r>
      <w:r w:rsidR="002F50B1" w:rsidRPr="0091418D">
        <w:rPr>
          <w:sz w:val="16"/>
          <w:szCs w:val="22"/>
          <w:lang w:val="es-PE"/>
        </w:rPr>
        <w:t>de</w:t>
      </w:r>
      <w:r w:rsidRPr="0091418D">
        <w:rPr>
          <w:i/>
          <w:iCs/>
          <w:sz w:val="16"/>
          <w:szCs w:val="22"/>
          <w:lang w:val="es-PE"/>
        </w:rPr>
        <w:t xml:space="preserve"> </w:t>
      </w:r>
      <w:r w:rsidR="002F50B1" w:rsidRPr="0091418D">
        <w:rPr>
          <w:sz w:val="16"/>
          <w:szCs w:val="22"/>
          <w:lang w:val="es-PE"/>
        </w:rPr>
        <w:t xml:space="preserve">razonamiento </w:t>
      </w:r>
      <w:r w:rsidRPr="0091418D">
        <w:rPr>
          <w:i/>
          <w:iCs/>
          <w:sz w:val="16"/>
          <w:szCs w:val="22"/>
          <w:lang w:val="es-PE"/>
        </w:rPr>
        <w:t>yutti</w:t>
      </w:r>
      <w:r w:rsidRPr="0091418D">
        <w:rPr>
          <w:sz w:val="16"/>
          <w:szCs w:val="22"/>
          <w:lang w:val="es-PE"/>
        </w:rPr>
        <w:t xml:space="preserve"> </w:t>
      </w:r>
      <w:r w:rsidR="00902446" w:rsidRPr="0091418D">
        <w:rPr>
          <w:sz w:val="16"/>
          <w:szCs w:val="22"/>
          <w:lang w:val="es-PE"/>
        </w:rPr>
        <w:t xml:space="preserve">sobre </w:t>
      </w:r>
      <w:r w:rsidR="00470B01">
        <w:rPr>
          <w:sz w:val="16"/>
          <w:szCs w:val="22"/>
          <w:lang w:val="es-PE"/>
        </w:rPr>
        <w:t xml:space="preserve">a </w:t>
      </w:r>
      <w:r w:rsidR="00902446" w:rsidRPr="0091418D">
        <w:rPr>
          <w:sz w:val="16"/>
          <w:szCs w:val="22"/>
          <w:lang w:val="es-PE"/>
        </w:rPr>
        <w:t>quien</w:t>
      </w:r>
      <w:r w:rsidR="00470B01">
        <w:rPr>
          <w:sz w:val="16"/>
          <w:szCs w:val="22"/>
          <w:lang w:val="es-PE"/>
        </w:rPr>
        <w:t>,</w:t>
      </w:r>
      <w:r w:rsidRPr="0091418D">
        <w:rPr>
          <w:sz w:val="16"/>
          <w:szCs w:val="22"/>
          <w:lang w:val="es-PE"/>
        </w:rPr>
        <w:t xml:space="preserve"> </w:t>
      </w:r>
      <w:r w:rsidR="00470B01">
        <w:rPr>
          <w:sz w:val="16"/>
          <w:szCs w:val="22"/>
          <w:lang w:val="es-PE"/>
        </w:rPr>
        <w:t>después de</w:t>
      </w:r>
      <w:r w:rsidRPr="0091418D">
        <w:rPr>
          <w:sz w:val="16"/>
          <w:szCs w:val="22"/>
          <w:lang w:val="es-PE"/>
        </w:rPr>
        <w:t xml:space="preserve"> convertirse en </w:t>
      </w:r>
      <w:r w:rsidR="002F50B1" w:rsidRPr="0091418D">
        <w:rPr>
          <w:sz w:val="16"/>
          <w:szCs w:val="22"/>
          <w:lang w:val="es-PE"/>
        </w:rPr>
        <w:t>un</w:t>
      </w:r>
      <w:r w:rsidRPr="0091418D">
        <w:rPr>
          <w:sz w:val="16"/>
          <w:szCs w:val="22"/>
          <w:lang w:val="es-PE"/>
        </w:rPr>
        <w:t xml:space="preserve"> noble</w:t>
      </w:r>
      <w:r w:rsidR="00792ED2" w:rsidRPr="0091418D">
        <w:rPr>
          <w:rFonts w:ascii="Cormorant" w:hAnsi="Cormorant"/>
          <w:i/>
          <w:iCs/>
          <w:sz w:val="16"/>
          <w:szCs w:val="22"/>
          <w:lang w:val="es-PE"/>
        </w:rPr>
        <w:t>–</w:t>
      </w:r>
      <w:r w:rsidRPr="0091418D">
        <w:rPr>
          <w:i/>
          <w:iCs/>
          <w:sz w:val="16"/>
          <w:szCs w:val="22"/>
          <w:lang w:val="es-PE"/>
        </w:rPr>
        <w:t>ariya</w:t>
      </w:r>
      <w:r w:rsidRPr="0091418D">
        <w:rPr>
          <w:sz w:val="16"/>
          <w:szCs w:val="22"/>
          <w:lang w:val="es-PE"/>
        </w:rPr>
        <w:t xml:space="preserve">, se le </w:t>
      </w:r>
      <w:r w:rsidR="00792ED2" w:rsidRPr="0091418D">
        <w:rPr>
          <w:sz w:val="16"/>
          <w:szCs w:val="22"/>
          <w:lang w:val="es-PE"/>
        </w:rPr>
        <w:t xml:space="preserve">denominará como alguien </w:t>
      </w:r>
      <w:r w:rsidRPr="0091418D">
        <w:rPr>
          <w:sz w:val="16"/>
          <w:szCs w:val="22"/>
          <w:lang w:val="es-PE"/>
        </w:rPr>
        <w:t>que ya ha</w:t>
      </w:r>
      <w:r w:rsidR="00792ED2" w:rsidRPr="0091418D">
        <w:rPr>
          <w:sz w:val="16"/>
          <w:szCs w:val="22"/>
          <w:lang w:val="es-PE"/>
        </w:rPr>
        <w:t>ya</w:t>
      </w:r>
      <w:r w:rsidRPr="0091418D">
        <w:rPr>
          <w:sz w:val="16"/>
          <w:szCs w:val="22"/>
          <w:lang w:val="es-PE"/>
        </w:rPr>
        <w:t xml:space="preserve"> </w:t>
      </w:r>
      <w:r w:rsidR="00792ED2" w:rsidRPr="0091418D">
        <w:rPr>
          <w:sz w:val="16"/>
          <w:szCs w:val="22"/>
          <w:lang w:val="es-PE"/>
        </w:rPr>
        <w:t>consumado</w:t>
      </w:r>
      <w:r w:rsidRPr="0091418D">
        <w:rPr>
          <w:sz w:val="16"/>
          <w:szCs w:val="22"/>
          <w:lang w:val="es-PE"/>
        </w:rPr>
        <w:t>, alcanzado</w:t>
      </w:r>
      <w:r w:rsidR="00470B01">
        <w:rPr>
          <w:sz w:val="16"/>
          <w:szCs w:val="22"/>
          <w:lang w:val="es-PE"/>
        </w:rPr>
        <w:t>,</w:t>
      </w:r>
      <w:r w:rsidRPr="0091418D">
        <w:rPr>
          <w:sz w:val="16"/>
          <w:szCs w:val="22"/>
          <w:lang w:val="es-PE"/>
        </w:rPr>
        <w:t xml:space="preserve"> el </w:t>
      </w:r>
      <w:r w:rsidRPr="0091418D">
        <w:rPr>
          <w:i/>
          <w:iCs/>
          <w:sz w:val="16"/>
          <w:szCs w:val="22"/>
          <w:lang w:val="es-PE"/>
        </w:rPr>
        <w:t>nibbāna</w:t>
      </w:r>
      <w:r w:rsidRPr="0091418D">
        <w:rPr>
          <w:sz w:val="16"/>
          <w:szCs w:val="22"/>
          <w:lang w:val="es-PE"/>
        </w:rPr>
        <w:t>]</w:t>
      </w:r>
      <w:r w:rsidR="009E52BD" w:rsidRPr="0091418D">
        <w:rPr>
          <w:sz w:val="16"/>
          <w:szCs w:val="22"/>
          <w:lang w:val="es-PE"/>
        </w:rPr>
        <w:t>.</w:t>
      </w:r>
    </w:p>
    <w:p w14:paraId="39580CF7" w14:textId="5D3D292D" w:rsidR="00DF692D" w:rsidRPr="00DF692D" w:rsidRDefault="00DF692D" w:rsidP="000B3742">
      <w:pPr>
        <w:pStyle w:val="Ttulo5"/>
        <w:rPr>
          <w:lang w:val="es-PE"/>
        </w:rPr>
      </w:pPr>
      <w:r w:rsidRPr="00DF692D">
        <w:rPr>
          <w:lang w:val="es-PE"/>
        </w:rPr>
        <w:t>El Significado Habitual en l</w:t>
      </w:r>
      <w:r w:rsidR="00792ED2">
        <w:rPr>
          <w:lang w:val="es-PE"/>
        </w:rPr>
        <w:t>os</w:t>
      </w:r>
      <w:r w:rsidRPr="00DF692D">
        <w:rPr>
          <w:lang w:val="es-PE"/>
        </w:rPr>
        <w:t xml:space="preserve"> </w:t>
      </w:r>
      <w:r w:rsidRPr="00DF692D">
        <w:rPr>
          <w:i/>
          <w:lang w:val="es-PE"/>
        </w:rPr>
        <w:t>Texto</w:t>
      </w:r>
      <w:r w:rsidR="00792ED2">
        <w:rPr>
          <w:i/>
          <w:lang w:val="es-PE"/>
        </w:rPr>
        <w:t>s</w:t>
      </w:r>
      <w:r w:rsidRPr="00DF692D">
        <w:rPr>
          <w:lang w:val="es-PE"/>
        </w:rPr>
        <w:t xml:space="preserve"> </w:t>
      </w:r>
      <w:r w:rsidRPr="00DF692D">
        <w:rPr>
          <w:i/>
          <w:lang w:val="es-PE"/>
        </w:rPr>
        <w:t>Pāḷi</w:t>
      </w:r>
      <w:r w:rsidR="00902446" w:rsidRPr="00902446">
        <w:rPr>
          <w:lang w:val="es-PE"/>
        </w:rPr>
        <w:t>s</w:t>
      </w:r>
    </w:p>
    <w:p w14:paraId="116638F2" w14:textId="042E09EE" w:rsidR="00CE345A" w:rsidRPr="00CE345A" w:rsidRDefault="00CE345A" w:rsidP="00EA068C">
      <w:pPr>
        <w:rPr>
          <w:lang w:val="es-PE"/>
        </w:rPr>
      </w:pPr>
      <w:r w:rsidRPr="00CE345A">
        <w:rPr>
          <w:lang w:val="es-PE"/>
        </w:rPr>
        <w:t xml:space="preserve">El significado habitual prominente </w:t>
      </w:r>
      <w:r w:rsidR="00902446">
        <w:rPr>
          <w:lang w:val="es-PE"/>
        </w:rPr>
        <w:t>de</w:t>
      </w:r>
      <w:r w:rsidRPr="00CE345A">
        <w:rPr>
          <w:lang w:val="es-PE"/>
        </w:rPr>
        <w:t xml:space="preserve"> los </w:t>
      </w:r>
      <w:r w:rsidR="00792ED2" w:rsidRPr="00792ED2">
        <w:rPr>
          <w:lang w:val="es-PE"/>
        </w:rPr>
        <w:t>Textos</w:t>
      </w:r>
      <w:r w:rsidR="00792ED2" w:rsidRPr="00CE345A">
        <w:rPr>
          <w:lang w:val="es-PE"/>
        </w:rPr>
        <w:t xml:space="preserve"> </w:t>
      </w:r>
      <w:r w:rsidRPr="00902446">
        <w:rPr>
          <w:i/>
          <w:iCs/>
          <w:lang w:val="es-PE"/>
        </w:rPr>
        <w:t>Pāḷi</w:t>
      </w:r>
      <w:r w:rsidR="00902446">
        <w:rPr>
          <w:lang w:val="es-PE"/>
        </w:rPr>
        <w:t>s</w:t>
      </w:r>
      <w:r w:rsidR="00792ED2">
        <w:rPr>
          <w:i/>
          <w:iCs/>
          <w:lang w:val="es-PE"/>
        </w:rPr>
        <w:t xml:space="preserve"> </w:t>
      </w:r>
      <w:r w:rsidRPr="00CE345A">
        <w:rPr>
          <w:lang w:val="es-PE"/>
        </w:rPr>
        <w:t xml:space="preserve">se detallará </w:t>
      </w:r>
      <w:r w:rsidR="00792ED2" w:rsidRPr="00CE345A">
        <w:rPr>
          <w:lang w:val="es-PE"/>
        </w:rPr>
        <w:t xml:space="preserve">un poco </w:t>
      </w:r>
      <w:r w:rsidRPr="00CE345A">
        <w:rPr>
          <w:lang w:val="es-PE"/>
        </w:rPr>
        <w:t xml:space="preserve">aquí </w:t>
      </w:r>
    </w:p>
    <w:p w14:paraId="6C7AE418" w14:textId="2418B159" w:rsidR="00FF2606" w:rsidRPr="00591B09" w:rsidRDefault="00902446" w:rsidP="00FF2606">
      <w:pPr>
        <w:spacing w:after="0"/>
        <w:ind w:left="1724"/>
        <w:rPr>
          <w:i/>
          <w:iCs/>
          <w:szCs w:val="20"/>
          <w:lang w:val="es-PE"/>
        </w:rPr>
      </w:pPr>
      <w:r w:rsidRPr="00591B09">
        <w:rPr>
          <w:i/>
          <w:iCs/>
          <w:szCs w:val="20"/>
          <w:lang w:val="es-PE"/>
        </w:rPr>
        <w:t xml:space="preserve">Anukampakassa </w:t>
      </w:r>
      <w:r w:rsidR="00FF2606" w:rsidRPr="00591B09">
        <w:rPr>
          <w:i/>
          <w:iCs/>
          <w:szCs w:val="20"/>
          <w:lang w:val="es-PE"/>
        </w:rPr>
        <w:t>kusalassa,</w:t>
      </w:r>
    </w:p>
    <w:p w14:paraId="418D5325" w14:textId="493F5D2B" w:rsidR="00FF2606" w:rsidRPr="00591B09" w:rsidRDefault="00FF2606" w:rsidP="00FF2606">
      <w:pPr>
        <w:spacing w:after="0"/>
        <w:ind w:left="1724"/>
        <w:rPr>
          <w:i/>
          <w:iCs/>
          <w:szCs w:val="20"/>
          <w:lang w:val="es-PE"/>
        </w:rPr>
      </w:pPr>
      <w:r w:rsidRPr="00591B09">
        <w:rPr>
          <w:i/>
          <w:iCs/>
          <w:szCs w:val="20"/>
          <w:lang w:val="es-PE"/>
        </w:rPr>
        <w:t>ov</w:t>
      </w:r>
      <w:r w:rsidR="004D3C17" w:rsidRPr="00591B09">
        <w:rPr>
          <w:i/>
          <w:iCs/>
          <w:szCs w:val="20"/>
          <w:lang w:val="es-PE"/>
        </w:rPr>
        <w:t>ā</w:t>
      </w:r>
      <w:r w:rsidRPr="00591B09">
        <w:rPr>
          <w:i/>
          <w:iCs/>
          <w:szCs w:val="20"/>
          <w:lang w:val="es-PE"/>
        </w:rPr>
        <w:t>damhi aha</w:t>
      </w:r>
      <w:r w:rsidR="00922F78" w:rsidRPr="00591B09">
        <w:rPr>
          <w:i/>
          <w:iCs/>
          <w:szCs w:val="20"/>
          <w:lang w:val="es-PE"/>
        </w:rPr>
        <w:t>ṃ</w:t>
      </w:r>
      <w:r w:rsidRPr="00591B09">
        <w:rPr>
          <w:i/>
          <w:iCs/>
          <w:szCs w:val="20"/>
          <w:lang w:val="es-PE"/>
        </w:rPr>
        <w:t xml:space="preserve"> thit</w:t>
      </w:r>
      <w:r w:rsidR="004D3C17" w:rsidRPr="00591B09">
        <w:rPr>
          <w:i/>
          <w:iCs/>
          <w:szCs w:val="20"/>
          <w:lang w:val="es-PE"/>
        </w:rPr>
        <w:t>ā</w:t>
      </w:r>
      <w:r w:rsidRPr="00591B09">
        <w:rPr>
          <w:i/>
          <w:iCs/>
          <w:szCs w:val="20"/>
          <w:lang w:val="es-PE"/>
        </w:rPr>
        <w:t>,</w:t>
      </w:r>
    </w:p>
    <w:p w14:paraId="65BB97F8" w14:textId="48B14B39" w:rsidR="00FF2606" w:rsidRPr="00591B09" w:rsidRDefault="00FF2606" w:rsidP="00FF2606">
      <w:pPr>
        <w:spacing w:after="0"/>
        <w:ind w:left="1724"/>
        <w:rPr>
          <w:i/>
          <w:iCs/>
          <w:szCs w:val="20"/>
          <w:lang w:val="es-PE"/>
        </w:rPr>
      </w:pPr>
      <w:r w:rsidRPr="00591B09">
        <w:rPr>
          <w:i/>
          <w:iCs/>
          <w:szCs w:val="20"/>
          <w:lang w:val="es-PE"/>
        </w:rPr>
        <w:t>ajjhag</w:t>
      </w:r>
      <w:r w:rsidR="004D3C17" w:rsidRPr="00591B09">
        <w:rPr>
          <w:i/>
          <w:iCs/>
          <w:szCs w:val="20"/>
          <w:lang w:val="es-PE"/>
        </w:rPr>
        <w:t>ā</w:t>
      </w:r>
      <w:r w:rsidRPr="00591B09">
        <w:rPr>
          <w:i/>
          <w:iCs/>
          <w:szCs w:val="20"/>
          <w:lang w:val="es-PE"/>
        </w:rPr>
        <w:t xml:space="preserve"> amata</w:t>
      </w:r>
      <w:r w:rsidR="00922F78" w:rsidRPr="00591B09">
        <w:rPr>
          <w:i/>
          <w:iCs/>
          <w:szCs w:val="20"/>
          <w:lang w:val="es-PE"/>
        </w:rPr>
        <w:t>ṃ</w:t>
      </w:r>
      <w:r w:rsidRPr="00591B09">
        <w:rPr>
          <w:i/>
          <w:iCs/>
          <w:szCs w:val="20"/>
          <w:lang w:val="es-PE"/>
        </w:rPr>
        <w:t xml:space="preserve"> </w:t>
      </w:r>
      <w:r w:rsidR="00355B5B" w:rsidRPr="00591B09">
        <w:rPr>
          <w:i/>
          <w:iCs/>
          <w:szCs w:val="20"/>
          <w:lang w:val="es-PE"/>
        </w:rPr>
        <w:t>santi</w:t>
      </w:r>
      <w:r w:rsidR="00922F78" w:rsidRPr="00591B09">
        <w:rPr>
          <w:i/>
          <w:iCs/>
          <w:szCs w:val="20"/>
          <w:lang w:val="es-PE"/>
        </w:rPr>
        <w:t>ṃ</w:t>
      </w:r>
      <w:r w:rsidRPr="00591B09">
        <w:rPr>
          <w:i/>
          <w:iCs/>
          <w:szCs w:val="20"/>
          <w:lang w:val="es-PE"/>
        </w:rPr>
        <w:t>,</w:t>
      </w:r>
    </w:p>
    <w:p w14:paraId="68C1E3A7" w14:textId="1D71A75A" w:rsidR="00FF2606" w:rsidRPr="00591B09" w:rsidRDefault="00FF2606" w:rsidP="00FF2606">
      <w:pPr>
        <w:spacing w:after="0"/>
        <w:ind w:left="1724"/>
        <w:rPr>
          <w:i/>
          <w:iCs/>
          <w:szCs w:val="20"/>
          <w:lang w:val="es-PE"/>
        </w:rPr>
      </w:pPr>
      <w:r w:rsidRPr="00591B09">
        <w:rPr>
          <w:i/>
          <w:iCs/>
          <w:szCs w:val="20"/>
          <w:lang w:val="es-PE"/>
        </w:rPr>
        <w:t>nibb</w:t>
      </w:r>
      <w:r w:rsidR="004D3C17" w:rsidRPr="00591B09">
        <w:rPr>
          <w:i/>
          <w:iCs/>
          <w:szCs w:val="20"/>
          <w:lang w:val="es-PE"/>
        </w:rPr>
        <w:t>ā</w:t>
      </w:r>
      <w:r w:rsidRPr="00591B09">
        <w:rPr>
          <w:i/>
          <w:iCs/>
          <w:szCs w:val="20"/>
          <w:lang w:val="es-PE"/>
        </w:rPr>
        <w:t>na</w:t>
      </w:r>
      <w:r w:rsidR="00922F78" w:rsidRPr="00591B09">
        <w:rPr>
          <w:i/>
          <w:iCs/>
          <w:szCs w:val="20"/>
          <w:lang w:val="es-PE"/>
        </w:rPr>
        <w:t>ṃ</w:t>
      </w:r>
      <w:r w:rsidRPr="00591B09">
        <w:rPr>
          <w:i/>
          <w:iCs/>
          <w:szCs w:val="20"/>
          <w:lang w:val="es-PE"/>
        </w:rPr>
        <w:t xml:space="preserve"> padamaccuta</w:t>
      </w:r>
      <w:r w:rsidR="00922F78" w:rsidRPr="00591B09">
        <w:rPr>
          <w:i/>
          <w:iCs/>
          <w:szCs w:val="20"/>
          <w:lang w:val="es-PE"/>
        </w:rPr>
        <w:t>ṃ</w:t>
      </w:r>
      <w:r w:rsidRPr="00591B09">
        <w:rPr>
          <w:i/>
          <w:iCs/>
          <w:szCs w:val="20"/>
          <w:lang w:val="es-PE"/>
        </w:rPr>
        <w:t>.</w:t>
      </w:r>
    </w:p>
    <w:p w14:paraId="41529E95" w14:textId="5482943C" w:rsidR="00866F0A" w:rsidRPr="00591B09" w:rsidRDefault="00FF2606" w:rsidP="00FD634C">
      <w:pPr>
        <w:spacing w:after="0"/>
        <w:ind w:left="1724"/>
        <w:jc w:val="right"/>
        <w:rPr>
          <w:szCs w:val="20"/>
          <w:lang w:val="es-PE"/>
        </w:rPr>
      </w:pPr>
      <w:r w:rsidRPr="00591B09">
        <w:rPr>
          <w:szCs w:val="20"/>
          <w:lang w:val="es-PE"/>
        </w:rPr>
        <w:t>[</w:t>
      </w:r>
      <w:r w:rsidR="00FD634C" w:rsidRPr="00591B09">
        <w:rPr>
          <w:i/>
          <w:iCs/>
          <w:szCs w:val="20"/>
          <w:lang w:val="es-PE"/>
        </w:rPr>
        <w:t>Vim</w:t>
      </w:r>
      <w:r w:rsidR="004D3C17" w:rsidRPr="00591B09">
        <w:rPr>
          <w:i/>
          <w:iCs/>
          <w:szCs w:val="20"/>
          <w:lang w:val="es-PE"/>
        </w:rPr>
        <w:t>ā</w:t>
      </w:r>
      <w:r w:rsidR="00FD634C" w:rsidRPr="00591B09">
        <w:rPr>
          <w:i/>
          <w:iCs/>
          <w:szCs w:val="20"/>
          <w:lang w:val="es-PE"/>
        </w:rPr>
        <w:t xml:space="preserve">navatthu </w:t>
      </w:r>
      <w:r w:rsidR="00606F6E" w:rsidRPr="00591B09">
        <w:rPr>
          <w:i/>
          <w:iCs/>
          <w:szCs w:val="20"/>
          <w:lang w:val="es-PE"/>
        </w:rPr>
        <w:t>Pāḷi</w:t>
      </w:r>
      <w:r w:rsidR="00FD634C" w:rsidRPr="00591B09">
        <w:rPr>
          <w:szCs w:val="20"/>
          <w:lang w:val="es-PE"/>
        </w:rPr>
        <w:t>]</w:t>
      </w:r>
    </w:p>
    <w:p w14:paraId="0EEE3B58" w14:textId="77777777" w:rsidR="00FF316A" w:rsidRPr="00591B09" w:rsidRDefault="00FF316A" w:rsidP="00FD634C">
      <w:pPr>
        <w:spacing w:after="0"/>
        <w:ind w:left="1724"/>
        <w:jc w:val="right"/>
        <w:rPr>
          <w:lang w:val="es-PE"/>
        </w:rPr>
      </w:pPr>
    </w:p>
    <w:p w14:paraId="5A90B0B5" w14:textId="09BDC7E0" w:rsidR="000A6200" w:rsidRPr="00096353" w:rsidRDefault="00922F78" w:rsidP="000321CA">
      <w:pPr>
        <w:tabs>
          <w:tab w:val="left" w:pos="2835"/>
        </w:tabs>
        <w:spacing w:after="40"/>
        <w:ind w:left="2836" w:hanging="2552"/>
        <w:rPr>
          <w:sz w:val="16"/>
          <w:szCs w:val="18"/>
          <w:lang w:val="es-PE"/>
        </w:rPr>
      </w:pPr>
      <w:r w:rsidRPr="00096353">
        <w:rPr>
          <w:i/>
          <w:iCs/>
          <w:sz w:val="16"/>
          <w:szCs w:val="18"/>
          <w:lang w:val="es-PE"/>
        </w:rPr>
        <w:t>ajjhagā</w:t>
      </w:r>
      <w:r w:rsidR="000321CA" w:rsidRPr="00096353">
        <w:rPr>
          <w:i/>
          <w:iCs/>
          <w:sz w:val="16"/>
          <w:szCs w:val="18"/>
          <w:lang w:val="es-PE"/>
        </w:rPr>
        <w:tab/>
      </w:r>
      <w:r w:rsidR="00B35813" w:rsidRPr="00096353">
        <w:rPr>
          <w:i/>
          <w:iCs/>
          <w:sz w:val="16"/>
          <w:szCs w:val="18"/>
          <w:lang w:val="es-PE"/>
        </w:rPr>
        <w:t xml:space="preserve">= adhigacchin </w:t>
      </w:r>
      <w:r w:rsidR="00B35813" w:rsidRPr="00096353">
        <w:rPr>
          <w:sz w:val="16"/>
          <w:szCs w:val="18"/>
          <w:lang w:val="es-PE"/>
        </w:rPr>
        <w:t>[</w:t>
      </w:r>
      <w:r w:rsidR="00792ED2" w:rsidRPr="00096353">
        <w:rPr>
          <w:sz w:val="16"/>
          <w:szCs w:val="18"/>
          <w:lang w:val="es-PE"/>
        </w:rPr>
        <w:t>su</w:t>
      </w:r>
      <w:r w:rsidR="00B35813" w:rsidRPr="00096353">
        <w:rPr>
          <w:sz w:val="16"/>
          <w:szCs w:val="18"/>
          <w:lang w:val="es-PE"/>
        </w:rPr>
        <w:t xml:space="preserve"> </w:t>
      </w:r>
      <w:r w:rsidRPr="00096353">
        <w:rPr>
          <w:i/>
          <w:iCs/>
          <w:sz w:val="16"/>
          <w:szCs w:val="18"/>
          <w:lang w:val="es-PE"/>
        </w:rPr>
        <w:t>Comentar</w:t>
      </w:r>
      <w:r w:rsidR="00792ED2" w:rsidRPr="00096353">
        <w:rPr>
          <w:i/>
          <w:iCs/>
          <w:sz w:val="16"/>
          <w:szCs w:val="18"/>
          <w:lang w:val="es-PE"/>
        </w:rPr>
        <w:t>io</w:t>
      </w:r>
      <w:r w:rsidR="00B35813" w:rsidRPr="00096353">
        <w:rPr>
          <w:sz w:val="16"/>
          <w:szCs w:val="18"/>
          <w:lang w:val="es-PE"/>
        </w:rPr>
        <w:t>]</w:t>
      </w:r>
    </w:p>
    <w:p w14:paraId="45DDEB53" w14:textId="3D1C812D" w:rsidR="00CE345A" w:rsidRPr="00096353" w:rsidRDefault="000A6200" w:rsidP="000F73ED">
      <w:pPr>
        <w:tabs>
          <w:tab w:val="left" w:pos="2835"/>
        </w:tabs>
        <w:spacing w:after="40"/>
        <w:ind w:left="2836" w:hanging="2552"/>
        <w:rPr>
          <w:sz w:val="16"/>
          <w:szCs w:val="18"/>
          <w:lang w:val="es-PE"/>
        </w:rPr>
      </w:pPr>
      <w:r w:rsidRPr="00096353">
        <w:rPr>
          <w:i/>
          <w:iCs/>
          <w:sz w:val="16"/>
          <w:szCs w:val="18"/>
          <w:lang w:val="es-PE"/>
        </w:rPr>
        <w:t>thit</w:t>
      </w:r>
      <w:r w:rsidR="004D3C17" w:rsidRPr="00096353">
        <w:rPr>
          <w:i/>
          <w:iCs/>
          <w:sz w:val="16"/>
          <w:szCs w:val="18"/>
          <w:lang w:val="es-PE"/>
        </w:rPr>
        <w:t>ā</w:t>
      </w:r>
      <w:r w:rsidRPr="00096353">
        <w:rPr>
          <w:i/>
          <w:iCs/>
          <w:sz w:val="16"/>
          <w:szCs w:val="18"/>
          <w:lang w:val="es-PE"/>
        </w:rPr>
        <w:t xml:space="preserve"> patitthit</w:t>
      </w:r>
      <w:r w:rsidR="004D3C17" w:rsidRPr="00096353">
        <w:rPr>
          <w:i/>
          <w:iCs/>
          <w:sz w:val="16"/>
          <w:szCs w:val="18"/>
          <w:lang w:val="es-PE"/>
        </w:rPr>
        <w:t>ā</w:t>
      </w:r>
      <w:r w:rsidR="00B35813" w:rsidRPr="00096353">
        <w:rPr>
          <w:i/>
          <w:iCs/>
          <w:sz w:val="16"/>
          <w:szCs w:val="18"/>
          <w:lang w:val="es-PE"/>
        </w:rPr>
        <w:t xml:space="preserve"> anukampakassa kusalassa ov</w:t>
      </w:r>
      <w:r w:rsidR="004D3C17" w:rsidRPr="00096353">
        <w:rPr>
          <w:i/>
          <w:iCs/>
          <w:sz w:val="16"/>
          <w:szCs w:val="18"/>
          <w:lang w:val="es-PE"/>
        </w:rPr>
        <w:t>ā</w:t>
      </w:r>
      <w:r w:rsidR="00B35813" w:rsidRPr="00096353">
        <w:rPr>
          <w:i/>
          <w:iCs/>
          <w:sz w:val="16"/>
          <w:szCs w:val="18"/>
          <w:lang w:val="es-PE"/>
        </w:rPr>
        <w:t>damhi</w:t>
      </w:r>
      <w:r w:rsidR="000321CA" w:rsidRPr="00096353">
        <w:rPr>
          <w:i/>
          <w:iCs/>
          <w:sz w:val="16"/>
          <w:szCs w:val="18"/>
          <w:lang w:val="es-PE"/>
        </w:rPr>
        <w:br/>
      </w:r>
      <w:r w:rsidR="00CE345A" w:rsidRPr="00096353">
        <w:rPr>
          <w:sz w:val="16"/>
          <w:szCs w:val="18"/>
          <w:lang w:val="es-PE"/>
        </w:rPr>
        <w:t>= Habi</w:t>
      </w:r>
      <w:r w:rsidR="001038F4" w:rsidRPr="00096353">
        <w:rPr>
          <w:sz w:val="16"/>
          <w:szCs w:val="18"/>
          <w:lang w:val="es-PE"/>
        </w:rPr>
        <w:t>é</w:t>
      </w:r>
      <w:r w:rsidR="00CE345A" w:rsidRPr="00096353">
        <w:rPr>
          <w:sz w:val="16"/>
          <w:szCs w:val="18"/>
          <w:lang w:val="es-PE"/>
        </w:rPr>
        <w:t>ndo</w:t>
      </w:r>
      <w:r w:rsidR="001038F4" w:rsidRPr="00096353">
        <w:rPr>
          <w:sz w:val="16"/>
          <w:szCs w:val="18"/>
          <w:lang w:val="es-PE"/>
        </w:rPr>
        <w:t>me</w:t>
      </w:r>
      <w:r w:rsidR="00CE345A" w:rsidRPr="00096353">
        <w:rPr>
          <w:sz w:val="16"/>
          <w:szCs w:val="18"/>
          <w:lang w:val="es-PE"/>
        </w:rPr>
        <w:t xml:space="preserve"> establecido en las </w:t>
      </w:r>
      <w:r w:rsidR="00792ED2" w:rsidRPr="00096353">
        <w:rPr>
          <w:i/>
          <w:iCs/>
          <w:sz w:val="16"/>
          <w:szCs w:val="18"/>
          <w:lang w:val="es-PE"/>
        </w:rPr>
        <w:t>Enseñanzas</w:t>
      </w:r>
      <w:r w:rsidR="00792ED2" w:rsidRPr="00096353">
        <w:rPr>
          <w:sz w:val="16"/>
          <w:szCs w:val="18"/>
          <w:lang w:val="es-PE"/>
        </w:rPr>
        <w:t xml:space="preserve"> </w:t>
      </w:r>
      <w:r w:rsidR="00CE345A" w:rsidRPr="00096353">
        <w:rPr>
          <w:sz w:val="16"/>
          <w:szCs w:val="18"/>
          <w:lang w:val="es-PE"/>
        </w:rPr>
        <w:t xml:space="preserve">del compasivo </w:t>
      </w:r>
      <w:r w:rsidR="00CE345A" w:rsidRPr="00096353">
        <w:rPr>
          <w:i/>
          <w:iCs/>
          <w:sz w:val="16"/>
          <w:szCs w:val="18"/>
          <w:lang w:val="es-PE"/>
        </w:rPr>
        <w:t>Bud</w:t>
      </w:r>
      <w:r w:rsidR="00792ED2" w:rsidRPr="00096353">
        <w:rPr>
          <w:i/>
          <w:iCs/>
          <w:sz w:val="16"/>
          <w:szCs w:val="18"/>
          <w:lang w:val="es-PE"/>
        </w:rPr>
        <w:t>dh</w:t>
      </w:r>
      <w:r w:rsidR="00CE345A" w:rsidRPr="00096353">
        <w:rPr>
          <w:i/>
          <w:iCs/>
          <w:sz w:val="16"/>
          <w:szCs w:val="18"/>
          <w:lang w:val="es-PE"/>
        </w:rPr>
        <w:t>a</w:t>
      </w:r>
      <w:r w:rsidR="00CE345A" w:rsidRPr="00096353">
        <w:rPr>
          <w:sz w:val="16"/>
          <w:szCs w:val="18"/>
          <w:lang w:val="es-PE"/>
        </w:rPr>
        <w:t xml:space="preserve">, </w:t>
      </w:r>
      <w:r w:rsidR="001038F4" w:rsidRPr="00096353">
        <w:rPr>
          <w:sz w:val="16"/>
          <w:szCs w:val="18"/>
          <w:lang w:val="es-PE"/>
        </w:rPr>
        <w:t>d</w:t>
      </w:r>
      <w:r w:rsidR="00BB2F85" w:rsidRPr="00096353">
        <w:rPr>
          <w:sz w:val="16"/>
          <w:szCs w:val="18"/>
          <w:lang w:val="es-PE"/>
        </w:rPr>
        <w:t>e</w:t>
      </w:r>
      <w:r w:rsidR="00CE345A" w:rsidRPr="00096353">
        <w:rPr>
          <w:sz w:val="16"/>
          <w:szCs w:val="18"/>
          <w:lang w:val="es-PE"/>
        </w:rPr>
        <w:t>l incomparablemente buen</w:t>
      </w:r>
      <w:r w:rsidR="00BB2F85" w:rsidRPr="00096353">
        <w:rPr>
          <w:sz w:val="16"/>
          <w:szCs w:val="18"/>
          <w:lang w:val="es-PE"/>
        </w:rPr>
        <w:t xml:space="preserve"> ser</w:t>
      </w:r>
      <w:r w:rsidR="00CE345A" w:rsidRPr="00096353">
        <w:rPr>
          <w:sz w:val="16"/>
          <w:szCs w:val="18"/>
          <w:lang w:val="es-PE"/>
        </w:rPr>
        <w:t xml:space="preserve"> en todo,</w:t>
      </w:r>
    </w:p>
    <w:p w14:paraId="2C78E823" w14:textId="7BB27569" w:rsidR="00CE345A" w:rsidRPr="00096353" w:rsidRDefault="00A47904" w:rsidP="000E0DFA">
      <w:pPr>
        <w:tabs>
          <w:tab w:val="left" w:pos="2835"/>
        </w:tabs>
        <w:spacing w:after="40"/>
        <w:ind w:left="2836" w:hanging="2552"/>
        <w:rPr>
          <w:i/>
          <w:iCs/>
          <w:sz w:val="16"/>
          <w:szCs w:val="18"/>
          <w:lang w:val="es-PE"/>
        </w:rPr>
      </w:pPr>
      <w:r w:rsidRPr="00096353">
        <w:rPr>
          <w:i/>
          <w:iCs/>
          <w:sz w:val="16"/>
          <w:szCs w:val="18"/>
          <w:lang w:val="es-PE"/>
        </w:rPr>
        <w:t>ah</w:t>
      </w:r>
      <w:r w:rsidR="00E07ECC" w:rsidRPr="00096353">
        <w:rPr>
          <w:i/>
          <w:iCs/>
          <w:sz w:val="16"/>
          <w:szCs w:val="18"/>
          <w:lang w:val="es-PE"/>
        </w:rPr>
        <w:t xml:space="preserve">aṃ </w:t>
      </w:r>
      <w:r w:rsidRPr="00096353">
        <w:rPr>
          <w:i/>
          <w:iCs/>
          <w:sz w:val="16"/>
          <w:szCs w:val="18"/>
          <w:lang w:val="es-PE"/>
        </w:rPr>
        <w:t>nibb</w:t>
      </w:r>
      <w:r w:rsidR="004D3C17" w:rsidRPr="00096353">
        <w:rPr>
          <w:i/>
          <w:iCs/>
          <w:sz w:val="16"/>
          <w:szCs w:val="18"/>
          <w:lang w:val="es-PE"/>
        </w:rPr>
        <w:t>ā</w:t>
      </w:r>
      <w:r w:rsidRPr="00096353">
        <w:rPr>
          <w:i/>
          <w:iCs/>
          <w:sz w:val="16"/>
          <w:szCs w:val="18"/>
          <w:lang w:val="es-PE"/>
        </w:rPr>
        <w:t>n</w:t>
      </w:r>
      <w:r w:rsidR="00E07ECC" w:rsidRPr="00096353">
        <w:rPr>
          <w:i/>
          <w:iCs/>
          <w:sz w:val="16"/>
          <w:szCs w:val="18"/>
          <w:lang w:val="es-PE"/>
        </w:rPr>
        <w:t xml:space="preserve">aṃ </w:t>
      </w:r>
      <w:r w:rsidRPr="00096353">
        <w:rPr>
          <w:i/>
          <w:iCs/>
          <w:sz w:val="16"/>
          <w:szCs w:val="18"/>
          <w:lang w:val="es-PE"/>
        </w:rPr>
        <w:t>ajjhag</w:t>
      </w:r>
      <w:r w:rsidR="004D3C17" w:rsidRPr="00096353">
        <w:rPr>
          <w:i/>
          <w:iCs/>
          <w:sz w:val="16"/>
          <w:szCs w:val="18"/>
          <w:lang w:val="es-PE"/>
        </w:rPr>
        <w:t>ā</w:t>
      </w:r>
      <w:r w:rsidRPr="00096353">
        <w:rPr>
          <w:i/>
          <w:iCs/>
          <w:sz w:val="16"/>
          <w:szCs w:val="18"/>
          <w:lang w:val="es-PE"/>
        </w:rPr>
        <w:t xml:space="preserve"> </w:t>
      </w:r>
      <w:r w:rsidRPr="00096353">
        <w:rPr>
          <w:i/>
          <w:iCs/>
          <w:sz w:val="16"/>
          <w:szCs w:val="18"/>
          <w:lang w:val="es-PE"/>
        </w:rPr>
        <w:tab/>
      </w:r>
      <w:r w:rsidR="00CE345A" w:rsidRPr="00096353">
        <w:rPr>
          <w:i/>
          <w:iCs/>
          <w:sz w:val="16"/>
          <w:szCs w:val="18"/>
          <w:lang w:val="es-PE"/>
        </w:rPr>
        <w:t xml:space="preserve">= </w:t>
      </w:r>
      <w:r w:rsidR="00CE345A" w:rsidRPr="00096353">
        <w:rPr>
          <w:sz w:val="16"/>
          <w:szCs w:val="18"/>
          <w:lang w:val="es-PE"/>
        </w:rPr>
        <w:t>he</w:t>
      </w:r>
      <w:r w:rsidR="00BB2F85" w:rsidRPr="00096353">
        <w:rPr>
          <w:sz w:val="16"/>
          <w:szCs w:val="18"/>
          <w:lang w:val="es-PE"/>
        </w:rPr>
        <w:t xml:space="preserve"> consumado</w:t>
      </w:r>
      <w:r w:rsidR="00CE345A" w:rsidRPr="00096353">
        <w:rPr>
          <w:sz w:val="16"/>
          <w:szCs w:val="18"/>
          <w:lang w:val="es-PE"/>
        </w:rPr>
        <w:t xml:space="preserve">, </w:t>
      </w:r>
      <w:r w:rsidR="00BB2F85" w:rsidRPr="00096353">
        <w:rPr>
          <w:sz w:val="16"/>
          <w:szCs w:val="18"/>
          <w:lang w:val="es-PE"/>
        </w:rPr>
        <w:t xml:space="preserve">he </w:t>
      </w:r>
      <w:r w:rsidR="00CE345A" w:rsidRPr="00096353">
        <w:rPr>
          <w:sz w:val="16"/>
          <w:szCs w:val="18"/>
          <w:lang w:val="es-PE"/>
        </w:rPr>
        <w:t>alcanzado el</w:t>
      </w:r>
      <w:r w:rsidR="00CE345A" w:rsidRPr="00096353">
        <w:rPr>
          <w:i/>
          <w:iCs/>
          <w:sz w:val="16"/>
          <w:szCs w:val="18"/>
          <w:lang w:val="es-PE"/>
        </w:rPr>
        <w:t xml:space="preserve"> nibbāna,</w:t>
      </w:r>
    </w:p>
    <w:p w14:paraId="33136021" w14:textId="445E22CF" w:rsidR="00CE345A" w:rsidRPr="00096353" w:rsidRDefault="000A6200" w:rsidP="00133FB2">
      <w:pPr>
        <w:tabs>
          <w:tab w:val="left" w:pos="2835"/>
        </w:tabs>
        <w:spacing w:after="40"/>
        <w:ind w:left="2836" w:hanging="2552"/>
        <w:rPr>
          <w:i/>
          <w:iCs/>
          <w:sz w:val="16"/>
          <w:szCs w:val="18"/>
          <w:lang w:val="es-PE"/>
        </w:rPr>
      </w:pPr>
      <w:r w:rsidRPr="00096353">
        <w:rPr>
          <w:i/>
          <w:iCs/>
          <w:sz w:val="16"/>
          <w:szCs w:val="18"/>
          <w:lang w:val="es-PE"/>
        </w:rPr>
        <w:t>accuta</w:t>
      </w:r>
      <w:r w:rsidR="00922F78" w:rsidRPr="00096353">
        <w:rPr>
          <w:i/>
          <w:iCs/>
          <w:sz w:val="16"/>
          <w:szCs w:val="18"/>
          <w:lang w:val="es-PE"/>
        </w:rPr>
        <w:t>ṃ</w:t>
      </w:r>
      <w:r w:rsidR="002A17E5" w:rsidRPr="00096353">
        <w:rPr>
          <w:i/>
          <w:iCs/>
          <w:sz w:val="16"/>
          <w:szCs w:val="18"/>
          <w:lang w:val="es-PE"/>
        </w:rPr>
        <w:tab/>
      </w:r>
      <w:r w:rsidR="00CE345A" w:rsidRPr="00096353">
        <w:rPr>
          <w:i/>
          <w:iCs/>
          <w:sz w:val="16"/>
          <w:szCs w:val="18"/>
          <w:lang w:val="es-PE"/>
        </w:rPr>
        <w:t xml:space="preserve">= </w:t>
      </w:r>
      <w:r w:rsidR="00BB2F85" w:rsidRPr="00096353">
        <w:rPr>
          <w:sz w:val="16"/>
          <w:szCs w:val="18"/>
          <w:lang w:val="es-PE"/>
        </w:rPr>
        <w:t xml:space="preserve">lo </w:t>
      </w:r>
      <w:r w:rsidR="00DD260C" w:rsidRPr="00096353">
        <w:rPr>
          <w:sz w:val="16"/>
          <w:szCs w:val="18"/>
          <w:lang w:val="es-PE"/>
        </w:rPr>
        <w:t>inmutable</w:t>
      </w:r>
    </w:p>
    <w:p w14:paraId="7CB4B834" w14:textId="43CEAF52" w:rsidR="00CE345A" w:rsidRPr="00096353" w:rsidRDefault="000A6200" w:rsidP="00254D38">
      <w:pPr>
        <w:tabs>
          <w:tab w:val="left" w:pos="2835"/>
        </w:tabs>
        <w:spacing w:after="40"/>
        <w:ind w:left="2836" w:hanging="2552"/>
        <w:rPr>
          <w:i/>
          <w:iCs/>
          <w:sz w:val="16"/>
          <w:szCs w:val="18"/>
          <w:lang w:val="es-PE"/>
        </w:rPr>
      </w:pPr>
      <w:r w:rsidRPr="00096353">
        <w:rPr>
          <w:i/>
          <w:iCs/>
          <w:sz w:val="16"/>
          <w:szCs w:val="18"/>
          <w:lang w:val="es-PE"/>
        </w:rPr>
        <w:t>amata</w:t>
      </w:r>
      <w:r w:rsidR="00922F78" w:rsidRPr="00096353">
        <w:rPr>
          <w:i/>
          <w:iCs/>
          <w:sz w:val="16"/>
          <w:szCs w:val="18"/>
          <w:lang w:val="es-PE"/>
        </w:rPr>
        <w:t>ṃ</w:t>
      </w:r>
      <w:r w:rsidR="002A17E5" w:rsidRPr="00096353">
        <w:rPr>
          <w:i/>
          <w:iCs/>
          <w:sz w:val="16"/>
          <w:szCs w:val="18"/>
          <w:lang w:val="es-PE"/>
        </w:rPr>
        <w:tab/>
      </w:r>
      <w:r w:rsidR="00CE345A" w:rsidRPr="00096353">
        <w:rPr>
          <w:i/>
          <w:iCs/>
          <w:sz w:val="16"/>
          <w:szCs w:val="18"/>
          <w:lang w:val="es-PE"/>
        </w:rPr>
        <w:t xml:space="preserve">= </w:t>
      </w:r>
      <w:r w:rsidR="00BB2F85" w:rsidRPr="00096353">
        <w:rPr>
          <w:sz w:val="16"/>
          <w:szCs w:val="18"/>
          <w:lang w:val="es-PE"/>
        </w:rPr>
        <w:t xml:space="preserve">lo </w:t>
      </w:r>
      <w:r w:rsidR="00CE345A" w:rsidRPr="00096353">
        <w:rPr>
          <w:sz w:val="16"/>
          <w:szCs w:val="18"/>
          <w:lang w:val="es-PE"/>
        </w:rPr>
        <w:t>inmortal</w:t>
      </w:r>
    </w:p>
    <w:p w14:paraId="02DFD109" w14:textId="7B2DC41A" w:rsidR="00CE345A" w:rsidRPr="00096353" w:rsidRDefault="000A6200" w:rsidP="00131CF3">
      <w:pPr>
        <w:tabs>
          <w:tab w:val="left" w:pos="2835"/>
        </w:tabs>
        <w:spacing w:after="40"/>
        <w:ind w:left="2836" w:hanging="2552"/>
        <w:rPr>
          <w:i/>
          <w:iCs/>
          <w:sz w:val="16"/>
          <w:szCs w:val="18"/>
          <w:lang w:val="es-PE"/>
        </w:rPr>
      </w:pPr>
      <w:r w:rsidRPr="00096353">
        <w:rPr>
          <w:i/>
          <w:iCs/>
          <w:sz w:val="16"/>
          <w:szCs w:val="18"/>
          <w:lang w:val="es-PE"/>
        </w:rPr>
        <w:t>santa</w:t>
      </w:r>
      <w:r w:rsidR="00922F78" w:rsidRPr="00096353">
        <w:rPr>
          <w:i/>
          <w:iCs/>
          <w:sz w:val="16"/>
          <w:szCs w:val="18"/>
          <w:lang w:val="es-PE"/>
        </w:rPr>
        <w:t>ṃ</w:t>
      </w:r>
      <w:r w:rsidR="002A17E5" w:rsidRPr="00096353">
        <w:rPr>
          <w:i/>
          <w:iCs/>
          <w:sz w:val="16"/>
          <w:szCs w:val="18"/>
          <w:lang w:val="es-PE"/>
        </w:rPr>
        <w:tab/>
      </w:r>
      <w:r w:rsidR="00CE345A" w:rsidRPr="00096353">
        <w:rPr>
          <w:i/>
          <w:iCs/>
          <w:sz w:val="16"/>
          <w:szCs w:val="18"/>
          <w:lang w:val="es-PE"/>
        </w:rPr>
        <w:t xml:space="preserve">= </w:t>
      </w:r>
      <w:r w:rsidR="00BB2F85" w:rsidRPr="00096353">
        <w:rPr>
          <w:sz w:val="16"/>
          <w:szCs w:val="18"/>
          <w:lang w:val="es-PE"/>
        </w:rPr>
        <w:t>lo apacible</w:t>
      </w:r>
    </w:p>
    <w:p w14:paraId="46747B4B" w14:textId="6554C632" w:rsidR="00933458" w:rsidRPr="00B2106B" w:rsidRDefault="000A6200" w:rsidP="00DD260C">
      <w:pPr>
        <w:tabs>
          <w:tab w:val="left" w:pos="2835"/>
          <w:tab w:val="right" w:pos="5954"/>
        </w:tabs>
        <w:spacing w:after="40"/>
        <w:ind w:left="2836" w:hanging="2552"/>
        <w:rPr>
          <w:lang w:val="es-PE"/>
        </w:rPr>
      </w:pPr>
      <w:r w:rsidRPr="00096353">
        <w:rPr>
          <w:i/>
          <w:iCs/>
          <w:sz w:val="16"/>
          <w:szCs w:val="18"/>
          <w:lang w:val="es-PE"/>
        </w:rPr>
        <w:t>pada</w:t>
      </w:r>
      <w:r w:rsidR="00922F78" w:rsidRPr="00096353">
        <w:rPr>
          <w:i/>
          <w:iCs/>
          <w:sz w:val="16"/>
          <w:szCs w:val="18"/>
          <w:lang w:val="es-PE"/>
        </w:rPr>
        <w:t>ṃ</w:t>
      </w:r>
      <w:r w:rsidR="002A17E5" w:rsidRPr="00096353">
        <w:rPr>
          <w:i/>
          <w:iCs/>
          <w:sz w:val="16"/>
          <w:szCs w:val="18"/>
          <w:lang w:val="es-PE"/>
        </w:rPr>
        <w:tab/>
      </w:r>
      <w:r w:rsidR="00B2106B" w:rsidRPr="00096353">
        <w:rPr>
          <w:i/>
          <w:iCs/>
          <w:sz w:val="16"/>
          <w:szCs w:val="18"/>
          <w:lang w:val="es-PE"/>
        </w:rPr>
        <w:t xml:space="preserve">= </w:t>
      </w:r>
      <w:r w:rsidR="00BB2F85" w:rsidRPr="00096353">
        <w:rPr>
          <w:sz w:val="16"/>
          <w:szCs w:val="18"/>
          <w:lang w:val="es-PE"/>
        </w:rPr>
        <w:t>lo consumable</w:t>
      </w:r>
      <w:r w:rsidR="00B2106B" w:rsidRPr="00096353">
        <w:rPr>
          <w:sz w:val="16"/>
          <w:szCs w:val="18"/>
          <w:lang w:val="es-PE"/>
        </w:rPr>
        <w:t xml:space="preserve"> </w:t>
      </w:r>
      <w:r w:rsidR="00DD260C" w:rsidRPr="00096353">
        <w:rPr>
          <w:sz w:val="16"/>
          <w:szCs w:val="18"/>
          <w:lang w:val="es-PE"/>
        </w:rPr>
        <w:br/>
      </w:r>
      <w:r w:rsidR="00DD260C" w:rsidRPr="00DD260C">
        <w:rPr>
          <w:sz w:val="14"/>
          <w:szCs w:val="16"/>
          <w:lang w:val="es-PE"/>
        </w:rPr>
        <w:t xml:space="preserve"> </w:t>
      </w:r>
      <w:r w:rsidR="00DD260C" w:rsidRPr="00DD260C">
        <w:rPr>
          <w:sz w:val="14"/>
          <w:szCs w:val="16"/>
          <w:lang w:val="es-PE"/>
        </w:rPr>
        <w:tab/>
      </w:r>
      <w:r w:rsidR="00B2106B" w:rsidRPr="00DD260C">
        <w:rPr>
          <w:sz w:val="14"/>
          <w:szCs w:val="16"/>
          <w:lang w:val="es-PE"/>
        </w:rPr>
        <w:t>[</w:t>
      </w:r>
      <w:r w:rsidR="00DD260C" w:rsidRPr="00DD260C">
        <w:rPr>
          <w:sz w:val="14"/>
          <w:szCs w:val="16"/>
          <w:lang w:val="es-PE"/>
        </w:rPr>
        <w:t>Significado</w:t>
      </w:r>
      <w:r w:rsidR="00B2106B" w:rsidRPr="00DD260C">
        <w:rPr>
          <w:sz w:val="14"/>
          <w:szCs w:val="16"/>
          <w:lang w:val="es-PE"/>
        </w:rPr>
        <w:t>]</w:t>
      </w:r>
      <w:r w:rsidR="00B2106B" w:rsidRPr="00DD260C">
        <w:rPr>
          <w:sz w:val="14"/>
          <w:szCs w:val="16"/>
          <w:lang w:val="es-PE"/>
        </w:rPr>
        <w:br/>
      </w:r>
    </w:p>
    <w:p w14:paraId="550CA924" w14:textId="00444C27" w:rsidR="00922F78" w:rsidRPr="00B2106B" w:rsidRDefault="00B2106B" w:rsidP="009E52BD">
      <w:pPr>
        <w:pStyle w:val="FinSeccion"/>
        <w:rPr>
          <w:lang w:val="es-PE"/>
        </w:rPr>
      </w:pPr>
      <w:r w:rsidRPr="00B2106B">
        <w:rPr>
          <w:lang w:val="es-PE"/>
        </w:rPr>
        <w:t>[</w:t>
      </w:r>
      <w:r w:rsidR="00BB2F85">
        <w:rPr>
          <w:lang w:val="es-PE"/>
        </w:rPr>
        <w:t>É</w:t>
      </w:r>
      <w:r w:rsidRPr="00B2106B">
        <w:rPr>
          <w:lang w:val="es-PE"/>
        </w:rPr>
        <w:t xml:space="preserve">ste es el verso que le </w:t>
      </w:r>
      <w:r w:rsidR="009E52BD">
        <w:rPr>
          <w:lang w:val="es-PE"/>
        </w:rPr>
        <w:t>es pronunciado a</w:t>
      </w:r>
      <w:r w:rsidRPr="00B2106B">
        <w:rPr>
          <w:lang w:val="es-PE"/>
        </w:rPr>
        <w:t xml:space="preserve"> Mahāmoggallāna por </w:t>
      </w:r>
      <w:r w:rsidR="009E52BD">
        <w:rPr>
          <w:lang w:val="es-PE"/>
        </w:rPr>
        <w:t xml:space="preserve">medio de </w:t>
      </w:r>
      <w:r w:rsidRPr="00B2106B">
        <w:rPr>
          <w:lang w:val="es-PE"/>
        </w:rPr>
        <w:t xml:space="preserve">una </w:t>
      </w:r>
      <w:r w:rsidRPr="00B2106B">
        <w:rPr>
          <w:i/>
          <w:iCs/>
          <w:lang w:val="es-PE"/>
        </w:rPr>
        <w:t>sotāpanna</w:t>
      </w:r>
      <w:r>
        <w:rPr>
          <w:rFonts w:ascii="Cormorant" w:hAnsi="Cormorant"/>
          <w:i/>
          <w:iCs/>
          <w:lang w:val="es-PE"/>
        </w:rPr>
        <w:t>–</w:t>
      </w:r>
      <w:r w:rsidRPr="00B2106B">
        <w:rPr>
          <w:i/>
          <w:iCs/>
          <w:lang w:val="es-PE"/>
        </w:rPr>
        <w:t xml:space="preserve">devi, </w:t>
      </w:r>
      <w:r w:rsidRPr="00B2106B">
        <w:rPr>
          <w:lang w:val="es-PE"/>
        </w:rPr>
        <w:t xml:space="preserve"> lo que significa</w:t>
      </w:r>
      <w:r w:rsidR="009E52BD">
        <w:rPr>
          <w:lang w:val="es-PE"/>
        </w:rPr>
        <w:t>ría</w:t>
      </w:r>
      <w:r w:rsidRPr="00B2106B">
        <w:rPr>
          <w:lang w:val="es-PE"/>
        </w:rPr>
        <w:t xml:space="preserve"> que ella misma ya ha</w:t>
      </w:r>
      <w:r>
        <w:rPr>
          <w:lang w:val="es-PE"/>
        </w:rPr>
        <w:t>b</w:t>
      </w:r>
      <w:r w:rsidR="00DD260C">
        <w:rPr>
          <w:lang w:val="es-PE"/>
        </w:rPr>
        <w:t>r</w:t>
      </w:r>
      <w:r>
        <w:rPr>
          <w:lang w:val="es-PE"/>
        </w:rPr>
        <w:t>ía</w:t>
      </w:r>
      <w:r w:rsidRPr="00B2106B">
        <w:rPr>
          <w:lang w:val="es-PE"/>
        </w:rPr>
        <w:t xml:space="preserve"> </w:t>
      </w:r>
      <w:r w:rsidR="009E52BD">
        <w:rPr>
          <w:lang w:val="es-PE"/>
        </w:rPr>
        <w:t>consumado</w:t>
      </w:r>
      <w:r w:rsidRPr="00B2106B">
        <w:rPr>
          <w:lang w:val="es-PE"/>
        </w:rPr>
        <w:t xml:space="preserve">, alcanzado el </w:t>
      </w:r>
      <w:r w:rsidRPr="00B2106B">
        <w:rPr>
          <w:i/>
          <w:iCs/>
          <w:lang w:val="es-PE"/>
        </w:rPr>
        <w:t>nibbāna</w:t>
      </w:r>
      <w:r w:rsidRPr="00B2106B">
        <w:rPr>
          <w:lang w:val="es-PE"/>
        </w:rPr>
        <w:t>]</w:t>
      </w:r>
      <w:r w:rsidR="009E52BD">
        <w:rPr>
          <w:lang w:val="es-PE"/>
        </w:rPr>
        <w:t>.</w:t>
      </w:r>
      <w:r w:rsidR="00922F78" w:rsidRPr="00B2106B">
        <w:rPr>
          <w:lang w:val="es-PE"/>
        </w:rPr>
        <w:br w:type="page"/>
      </w:r>
    </w:p>
    <w:p w14:paraId="574E6F14" w14:textId="77777777" w:rsidR="0090646A" w:rsidRDefault="0090646A" w:rsidP="00314EE2">
      <w:pPr>
        <w:rPr>
          <w:lang w:val="es-PE"/>
        </w:rPr>
      </w:pPr>
    </w:p>
    <w:p w14:paraId="390211C3" w14:textId="77DC3E49" w:rsidR="00D42D9F" w:rsidRPr="00D42D9F" w:rsidRDefault="00D42D9F" w:rsidP="00314EE2">
      <w:pPr>
        <w:rPr>
          <w:lang w:val="es-PE"/>
        </w:rPr>
      </w:pPr>
      <w:r w:rsidRPr="00D42D9F">
        <w:rPr>
          <w:lang w:val="es-PE"/>
        </w:rPr>
        <w:t xml:space="preserve">¿Qué </w:t>
      </w:r>
      <w:r w:rsidRPr="00D42D9F">
        <w:rPr>
          <w:i/>
          <w:iCs/>
          <w:lang w:val="es-PE"/>
        </w:rPr>
        <w:t>nibbāna</w:t>
      </w:r>
      <w:r w:rsidRPr="00D42D9F">
        <w:rPr>
          <w:lang w:val="es-PE"/>
        </w:rPr>
        <w:t xml:space="preserve"> </w:t>
      </w:r>
      <w:r w:rsidR="009E52BD">
        <w:rPr>
          <w:lang w:val="es-PE"/>
        </w:rPr>
        <w:t xml:space="preserve">se </w:t>
      </w:r>
      <w:r w:rsidRPr="00D42D9F">
        <w:rPr>
          <w:lang w:val="es-PE"/>
        </w:rPr>
        <w:t xml:space="preserve">ha </w:t>
      </w:r>
      <w:r w:rsidR="009E52BD" w:rsidRPr="009E52BD">
        <w:rPr>
          <w:lang w:val="es-PE"/>
        </w:rPr>
        <w:t>consumado</w:t>
      </w:r>
      <w:r w:rsidRPr="00D42D9F">
        <w:rPr>
          <w:lang w:val="es-PE"/>
        </w:rPr>
        <w:t xml:space="preserve">? Como </w:t>
      </w:r>
      <w:r w:rsidR="009E52BD">
        <w:rPr>
          <w:lang w:val="es-PE"/>
        </w:rPr>
        <w:t xml:space="preserve">se </w:t>
      </w:r>
      <w:r w:rsidRPr="00D42D9F">
        <w:rPr>
          <w:lang w:val="es-PE"/>
        </w:rPr>
        <w:t xml:space="preserve">ha experimentado claramente con el cuerpo y el conocimiento, la </w:t>
      </w:r>
      <w:r w:rsidR="009E52BD" w:rsidRPr="009E52BD">
        <w:rPr>
          <w:i/>
          <w:iCs/>
          <w:lang w:val="es-PE"/>
        </w:rPr>
        <w:t>cesación</w:t>
      </w:r>
      <w:r w:rsidR="009E52BD" w:rsidRPr="009E52BD">
        <w:rPr>
          <w:lang w:val="es-PE"/>
        </w:rPr>
        <w:t xml:space="preserve">–alivio </w:t>
      </w:r>
      <w:r w:rsidRPr="00D42D9F">
        <w:rPr>
          <w:lang w:val="es-PE"/>
        </w:rPr>
        <w:t>de la</w:t>
      </w:r>
      <w:r w:rsidRPr="00D42D9F">
        <w:rPr>
          <w:i/>
          <w:iCs/>
          <w:lang w:val="es-PE"/>
        </w:rPr>
        <w:t xml:space="preserve"> </w:t>
      </w:r>
      <w:r w:rsidR="009E52BD">
        <w:rPr>
          <w:i/>
          <w:iCs/>
          <w:lang w:val="es-PE"/>
        </w:rPr>
        <w:t>visión identitaria de la personalidad</w:t>
      </w:r>
      <w:r w:rsidRPr="00D42D9F">
        <w:rPr>
          <w:i/>
          <w:iCs/>
          <w:lang w:val="es-PE"/>
        </w:rPr>
        <w:t xml:space="preserve"> </w:t>
      </w:r>
      <w:r w:rsidR="009E52BD" w:rsidRPr="00D42D9F">
        <w:rPr>
          <w:lang w:val="es-PE"/>
        </w:rPr>
        <w:t xml:space="preserve">y la </w:t>
      </w:r>
      <w:r w:rsidR="009E52BD" w:rsidRPr="009E52BD">
        <w:rPr>
          <w:i/>
          <w:iCs/>
          <w:lang w:val="es-PE"/>
        </w:rPr>
        <w:t>duda escéptica</w:t>
      </w:r>
      <w:r w:rsidR="009E52BD" w:rsidRPr="00D42D9F">
        <w:rPr>
          <w:lang w:val="es-PE"/>
        </w:rPr>
        <w:t xml:space="preserve"> </w:t>
      </w:r>
      <w:r w:rsidRPr="00DD260C">
        <w:rPr>
          <w:lang w:val="es-PE"/>
        </w:rPr>
        <w:t>(</w:t>
      </w:r>
      <w:r w:rsidRPr="00D42D9F">
        <w:rPr>
          <w:i/>
          <w:iCs/>
          <w:lang w:val="es-PE"/>
        </w:rPr>
        <w:t>sakkāya–diṭṭhi</w:t>
      </w:r>
      <w:r w:rsidR="009E52BD">
        <w:rPr>
          <w:i/>
          <w:iCs/>
          <w:lang w:val="es-PE"/>
        </w:rPr>
        <w:t>,</w:t>
      </w:r>
      <w:r w:rsidRPr="00D42D9F">
        <w:rPr>
          <w:i/>
          <w:iCs/>
          <w:lang w:val="es-PE"/>
        </w:rPr>
        <w:t xml:space="preserve"> vicikicchā</w:t>
      </w:r>
      <w:r w:rsidRPr="00DD260C">
        <w:rPr>
          <w:lang w:val="es-PE"/>
        </w:rPr>
        <w:t>)</w:t>
      </w:r>
      <w:r w:rsidRPr="00D42D9F">
        <w:rPr>
          <w:lang w:val="es-PE"/>
        </w:rPr>
        <w:t xml:space="preserve"> en ella, también </w:t>
      </w:r>
      <w:r w:rsidR="009E52BD">
        <w:rPr>
          <w:lang w:val="es-PE"/>
        </w:rPr>
        <w:t xml:space="preserve">se </w:t>
      </w:r>
      <w:r w:rsidRPr="00D42D9F">
        <w:rPr>
          <w:lang w:val="es-PE"/>
        </w:rPr>
        <w:t>ha</w:t>
      </w:r>
      <w:r w:rsidR="009E52BD">
        <w:rPr>
          <w:lang w:val="es-PE"/>
        </w:rPr>
        <w:t>brá</w:t>
      </w:r>
      <w:r w:rsidRPr="00D42D9F">
        <w:rPr>
          <w:lang w:val="es-PE"/>
        </w:rPr>
        <w:t xml:space="preserve"> </w:t>
      </w:r>
      <w:r w:rsidR="009E52BD">
        <w:rPr>
          <w:lang w:val="es-PE"/>
        </w:rPr>
        <w:t xml:space="preserve">consumado el </w:t>
      </w:r>
      <w:r w:rsidRPr="00D42D9F">
        <w:rPr>
          <w:i/>
          <w:iCs/>
          <w:lang w:val="es-PE"/>
        </w:rPr>
        <w:t>kilesa–nibbāna</w:t>
      </w:r>
      <w:r w:rsidRPr="00D42D9F">
        <w:rPr>
          <w:lang w:val="es-PE"/>
        </w:rPr>
        <w:t xml:space="preserve"> y </w:t>
      </w:r>
      <w:r w:rsidR="009E52BD">
        <w:rPr>
          <w:lang w:val="es-PE"/>
        </w:rPr>
        <w:t xml:space="preserve">el </w:t>
      </w:r>
      <w:r w:rsidRPr="00D42D9F">
        <w:rPr>
          <w:i/>
          <w:iCs/>
          <w:lang w:val="es-PE"/>
        </w:rPr>
        <w:t>saupādisesa</w:t>
      </w:r>
      <w:r w:rsidR="009E52BD">
        <w:rPr>
          <w:rFonts w:ascii="Cormorant" w:hAnsi="Cormorant"/>
          <w:i/>
          <w:iCs/>
          <w:lang w:val="es-PE"/>
        </w:rPr>
        <w:t>–</w:t>
      </w:r>
      <w:r w:rsidRPr="00D42D9F">
        <w:rPr>
          <w:i/>
          <w:iCs/>
          <w:lang w:val="es-PE"/>
        </w:rPr>
        <w:t>nibbāna</w:t>
      </w:r>
      <w:r w:rsidRPr="00D42D9F">
        <w:rPr>
          <w:lang w:val="es-PE"/>
        </w:rPr>
        <w:t>.</w:t>
      </w:r>
    </w:p>
    <w:p w14:paraId="5ABE4177" w14:textId="206CDF1C" w:rsidR="00D42D9F" w:rsidRPr="00D42D9F" w:rsidRDefault="00D42D9F" w:rsidP="00717AD0">
      <w:pPr>
        <w:rPr>
          <w:lang w:val="es-PE"/>
        </w:rPr>
      </w:pPr>
      <w:r w:rsidRPr="00D42D9F">
        <w:rPr>
          <w:lang w:val="es-PE"/>
        </w:rPr>
        <w:t xml:space="preserve">Como la </w:t>
      </w:r>
      <w:r w:rsidR="009E52BD" w:rsidRPr="009E52BD">
        <w:rPr>
          <w:i/>
          <w:iCs/>
          <w:lang w:val="es-PE"/>
        </w:rPr>
        <w:t>cesación</w:t>
      </w:r>
      <w:r w:rsidRPr="00D42D9F">
        <w:rPr>
          <w:lang w:val="es-PE"/>
        </w:rPr>
        <w:t xml:space="preserve"> de</w:t>
      </w:r>
      <w:r w:rsidR="009E52BD">
        <w:rPr>
          <w:lang w:val="es-PE"/>
        </w:rPr>
        <w:t xml:space="preserve"> </w:t>
      </w:r>
      <w:r w:rsidRPr="00D42D9F">
        <w:rPr>
          <w:lang w:val="es-PE"/>
        </w:rPr>
        <w:t>l</w:t>
      </w:r>
      <w:r w:rsidR="009E52BD">
        <w:rPr>
          <w:lang w:val="es-PE"/>
        </w:rPr>
        <w:t>os</w:t>
      </w:r>
      <w:r w:rsidRPr="00D42D9F">
        <w:rPr>
          <w:lang w:val="es-PE"/>
        </w:rPr>
        <w:t xml:space="preserve"> </w:t>
      </w:r>
      <w:r w:rsidRPr="00D42D9F">
        <w:rPr>
          <w:i/>
          <w:iCs/>
          <w:lang w:val="es-PE"/>
        </w:rPr>
        <w:t>apāya</w:t>
      </w:r>
      <w:r w:rsidR="009E52BD">
        <w:rPr>
          <w:rFonts w:ascii="Cormorant" w:hAnsi="Cormorant"/>
          <w:i/>
          <w:iCs/>
          <w:lang w:val="es-PE"/>
        </w:rPr>
        <w:t>–</w:t>
      </w:r>
      <w:r w:rsidRPr="00D42D9F">
        <w:rPr>
          <w:i/>
          <w:iCs/>
          <w:lang w:val="es-PE"/>
        </w:rPr>
        <w:t>khandhā</w:t>
      </w:r>
      <w:r w:rsidR="009E52BD">
        <w:rPr>
          <w:lang w:val="es-PE"/>
        </w:rPr>
        <w:t>s</w:t>
      </w:r>
      <w:r w:rsidRPr="00D42D9F">
        <w:rPr>
          <w:lang w:val="es-PE"/>
        </w:rPr>
        <w:t xml:space="preserve"> de </w:t>
      </w:r>
      <w:r w:rsidR="009E52BD">
        <w:rPr>
          <w:lang w:val="es-PE"/>
        </w:rPr>
        <w:t>los 4</w:t>
      </w:r>
      <w:r w:rsidRPr="00D42D9F">
        <w:rPr>
          <w:lang w:val="es-PE"/>
        </w:rPr>
        <w:t xml:space="preserve"> </w:t>
      </w:r>
      <w:r w:rsidR="009E52BD">
        <w:rPr>
          <w:lang w:val="es-PE"/>
        </w:rPr>
        <w:t>planos inferiores de la existencia</w:t>
      </w:r>
      <w:r w:rsidRPr="00D42D9F">
        <w:rPr>
          <w:lang w:val="es-PE"/>
        </w:rPr>
        <w:t xml:space="preserve">, la </w:t>
      </w:r>
      <w:r w:rsidR="009E52BD" w:rsidRPr="009E52BD">
        <w:rPr>
          <w:i/>
          <w:iCs/>
          <w:lang w:val="es-PE"/>
        </w:rPr>
        <w:t>cesación</w:t>
      </w:r>
      <w:r w:rsidR="009E52BD" w:rsidRPr="009E52BD">
        <w:rPr>
          <w:lang w:val="es-PE"/>
        </w:rPr>
        <w:t xml:space="preserve">–alivio </w:t>
      </w:r>
      <w:r w:rsidRPr="00D42D9F">
        <w:rPr>
          <w:lang w:val="es-PE"/>
        </w:rPr>
        <w:t xml:space="preserve">de </w:t>
      </w:r>
      <w:r w:rsidRPr="009E52BD">
        <w:rPr>
          <w:lang w:val="es-PE"/>
        </w:rPr>
        <w:t>los</w:t>
      </w:r>
      <w:r w:rsidRPr="00D42D9F">
        <w:rPr>
          <w:i/>
          <w:iCs/>
          <w:lang w:val="es-PE"/>
        </w:rPr>
        <w:t xml:space="preserve"> khandhās</w:t>
      </w:r>
      <w:r w:rsidRPr="00D42D9F">
        <w:rPr>
          <w:lang w:val="es-PE"/>
        </w:rPr>
        <w:t xml:space="preserve"> </w:t>
      </w:r>
      <w:r w:rsidR="009E52BD">
        <w:rPr>
          <w:lang w:val="es-PE"/>
        </w:rPr>
        <w:t>correspondientes a</w:t>
      </w:r>
      <w:r w:rsidRPr="00D42D9F">
        <w:rPr>
          <w:lang w:val="es-PE"/>
        </w:rPr>
        <w:t xml:space="preserve"> </w:t>
      </w:r>
      <w:r w:rsidR="009E52BD" w:rsidRPr="00D42D9F">
        <w:rPr>
          <w:lang w:val="es-PE"/>
        </w:rPr>
        <w:t xml:space="preserve">infinitos </w:t>
      </w:r>
      <w:r w:rsidR="009E52BD">
        <w:rPr>
          <w:lang w:val="es-PE"/>
        </w:rPr>
        <w:t>re</w:t>
      </w:r>
      <w:r w:rsidRPr="00D42D9F">
        <w:rPr>
          <w:lang w:val="es-PE"/>
        </w:rPr>
        <w:t>nacimientos</w:t>
      </w:r>
      <w:r w:rsidR="007947DA">
        <w:rPr>
          <w:lang w:val="es-PE"/>
        </w:rPr>
        <w:t>,</w:t>
      </w:r>
      <w:r w:rsidRPr="00D42D9F">
        <w:rPr>
          <w:lang w:val="es-PE"/>
        </w:rPr>
        <w:t xml:space="preserve"> tras </w:t>
      </w:r>
      <w:r w:rsidR="007947DA">
        <w:rPr>
          <w:lang w:val="es-PE"/>
        </w:rPr>
        <w:t xml:space="preserve">7 </w:t>
      </w:r>
      <w:r w:rsidR="009E52BD">
        <w:rPr>
          <w:lang w:val="es-PE"/>
        </w:rPr>
        <w:t>re</w:t>
      </w:r>
      <w:r w:rsidRPr="00D42D9F">
        <w:rPr>
          <w:lang w:val="es-PE"/>
        </w:rPr>
        <w:t>nacimientos</w:t>
      </w:r>
      <w:r w:rsidR="007947DA">
        <w:rPr>
          <w:lang w:val="es-PE"/>
        </w:rPr>
        <w:t xml:space="preserve"> más</w:t>
      </w:r>
      <w:r w:rsidRPr="00D42D9F">
        <w:rPr>
          <w:lang w:val="es-PE"/>
        </w:rPr>
        <w:t xml:space="preserve">, la </w:t>
      </w:r>
      <w:r w:rsidR="007947DA" w:rsidRPr="007947DA">
        <w:rPr>
          <w:i/>
          <w:iCs/>
          <w:lang w:val="es-PE"/>
        </w:rPr>
        <w:t>cesación</w:t>
      </w:r>
      <w:r w:rsidR="007947DA" w:rsidRPr="007947DA">
        <w:rPr>
          <w:lang w:val="es-PE"/>
        </w:rPr>
        <w:t xml:space="preserve">–alivio </w:t>
      </w:r>
      <w:r w:rsidRPr="00D42D9F">
        <w:rPr>
          <w:lang w:val="es-PE"/>
        </w:rPr>
        <w:t xml:space="preserve">de estos </w:t>
      </w:r>
      <w:r w:rsidRPr="00D42D9F">
        <w:rPr>
          <w:i/>
          <w:iCs/>
          <w:lang w:val="es-PE"/>
        </w:rPr>
        <w:t>khandhā</w:t>
      </w:r>
      <w:r w:rsidRPr="007947DA">
        <w:rPr>
          <w:lang w:val="es-PE"/>
        </w:rPr>
        <w:t>s</w:t>
      </w:r>
      <w:r w:rsidR="005C25A8">
        <w:rPr>
          <w:lang w:val="es-PE"/>
        </w:rPr>
        <w:t>,</w:t>
      </w:r>
      <w:r w:rsidRPr="00D42D9F">
        <w:rPr>
          <w:lang w:val="es-PE"/>
        </w:rPr>
        <w:t xml:space="preserve"> no difieren de</w:t>
      </w:r>
      <w:r w:rsidR="007947DA">
        <w:rPr>
          <w:lang w:val="es-PE"/>
        </w:rPr>
        <w:t xml:space="preserve"> </w:t>
      </w:r>
      <w:r w:rsidRPr="00D42D9F">
        <w:rPr>
          <w:lang w:val="es-PE"/>
        </w:rPr>
        <w:t>l</w:t>
      </w:r>
      <w:r w:rsidR="007947DA">
        <w:rPr>
          <w:lang w:val="es-PE"/>
        </w:rPr>
        <w:t>a</w:t>
      </w:r>
      <w:r w:rsidRPr="00D42D9F">
        <w:rPr>
          <w:lang w:val="es-PE"/>
        </w:rPr>
        <w:t xml:space="preserve"> </w:t>
      </w:r>
      <w:r w:rsidR="007947DA" w:rsidRPr="007947DA">
        <w:rPr>
          <w:i/>
          <w:iCs/>
          <w:lang w:val="es-PE"/>
        </w:rPr>
        <w:t>cesación</w:t>
      </w:r>
      <w:r w:rsidR="007947DA" w:rsidRPr="007947DA">
        <w:rPr>
          <w:lang w:val="es-PE"/>
        </w:rPr>
        <w:t>–alivio</w:t>
      </w:r>
      <w:r w:rsidRPr="00D42D9F">
        <w:rPr>
          <w:lang w:val="es-PE"/>
        </w:rPr>
        <w:t xml:space="preserve"> de la</w:t>
      </w:r>
      <w:r w:rsidR="007947DA">
        <w:rPr>
          <w:lang w:val="es-PE"/>
        </w:rPr>
        <w:t>s</w:t>
      </w:r>
      <w:r w:rsidRPr="00D42D9F">
        <w:rPr>
          <w:lang w:val="es-PE"/>
        </w:rPr>
        <w:t xml:space="preserve"> </w:t>
      </w:r>
      <w:r w:rsidRPr="005C25A8">
        <w:rPr>
          <w:i/>
          <w:iCs/>
          <w:lang w:val="es-PE"/>
        </w:rPr>
        <w:t>impureza</w:t>
      </w:r>
      <w:r w:rsidR="007947DA" w:rsidRPr="005C25A8">
        <w:rPr>
          <w:i/>
          <w:iCs/>
          <w:lang w:val="es-PE"/>
        </w:rPr>
        <w:t>s</w:t>
      </w:r>
      <w:r w:rsidRPr="00D42D9F">
        <w:rPr>
          <w:lang w:val="es-PE"/>
        </w:rPr>
        <w:t xml:space="preserve">, </w:t>
      </w:r>
      <w:r w:rsidR="007947DA">
        <w:rPr>
          <w:lang w:val="es-PE"/>
        </w:rPr>
        <w:t>corresponde</w:t>
      </w:r>
      <w:r w:rsidR="005C25A8">
        <w:rPr>
          <w:lang w:val="es-PE"/>
        </w:rPr>
        <w:t>rá</w:t>
      </w:r>
      <w:r w:rsidR="007947DA">
        <w:rPr>
          <w:lang w:val="es-PE"/>
        </w:rPr>
        <w:t xml:space="preserve">n a </w:t>
      </w:r>
      <w:r w:rsidRPr="00D42D9F">
        <w:rPr>
          <w:lang w:val="es-PE"/>
        </w:rPr>
        <w:t xml:space="preserve">una </w:t>
      </w:r>
      <w:r w:rsidR="005C25A8">
        <w:rPr>
          <w:lang w:val="es-PE"/>
        </w:rPr>
        <w:t xml:space="preserve">y la </w:t>
      </w:r>
      <w:r w:rsidRPr="00D42D9F">
        <w:rPr>
          <w:lang w:val="es-PE"/>
        </w:rPr>
        <w:t xml:space="preserve">misma </w:t>
      </w:r>
      <w:r w:rsidR="005C25A8">
        <w:rPr>
          <w:lang w:val="es-PE"/>
        </w:rPr>
        <w:t>realidad</w:t>
      </w:r>
      <w:r w:rsidRPr="00D42D9F">
        <w:rPr>
          <w:lang w:val="es-PE"/>
        </w:rPr>
        <w:t>; debido a es</w:t>
      </w:r>
      <w:r w:rsidR="007947DA">
        <w:rPr>
          <w:lang w:val="es-PE"/>
        </w:rPr>
        <w:t>a</w:t>
      </w:r>
      <w:r w:rsidRPr="00D42D9F">
        <w:rPr>
          <w:lang w:val="es-PE"/>
        </w:rPr>
        <w:t xml:space="preserve"> </w:t>
      </w:r>
      <w:r w:rsidR="007947DA" w:rsidRPr="009E52BD">
        <w:rPr>
          <w:i/>
          <w:iCs/>
          <w:lang w:val="es-PE"/>
        </w:rPr>
        <w:t>cesación</w:t>
      </w:r>
      <w:r w:rsidR="007947DA" w:rsidRPr="00D42D9F">
        <w:rPr>
          <w:lang w:val="es-PE"/>
        </w:rPr>
        <w:t xml:space="preserve"> </w:t>
      </w:r>
      <w:r w:rsidRPr="00D42D9F">
        <w:rPr>
          <w:lang w:val="es-PE"/>
        </w:rPr>
        <w:t>de</w:t>
      </w:r>
      <w:r w:rsidR="007947DA">
        <w:rPr>
          <w:lang w:val="es-PE"/>
        </w:rPr>
        <w:t xml:space="preserve"> </w:t>
      </w:r>
      <w:r w:rsidRPr="00D42D9F">
        <w:rPr>
          <w:lang w:val="es-PE"/>
        </w:rPr>
        <w:t>l</w:t>
      </w:r>
      <w:r w:rsidR="007947DA">
        <w:rPr>
          <w:lang w:val="es-PE"/>
        </w:rPr>
        <w:t>os</w:t>
      </w:r>
      <w:r w:rsidRPr="00D42D9F">
        <w:rPr>
          <w:lang w:val="es-PE"/>
        </w:rPr>
        <w:t xml:space="preserve"> </w:t>
      </w:r>
      <w:r w:rsidRPr="00D42D9F">
        <w:rPr>
          <w:i/>
          <w:iCs/>
          <w:lang w:val="es-PE"/>
        </w:rPr>
        <w:t>khandhā</w:t>
      </w:r>
      <w:r w:rsidR="007947DA">
        <w:rPr>
          <w:lang w:val="es-PE"/>
        </w:rPr>
        <w:t>s</w:t>
      </w:r>
      <w:r w:rsidRPr="00D42D9F">
        <w:rPr>
          <w:i/>
          <w:iCs/>
          <w:lang w:val="es-PE"/>
        </w:rPr>
        <w:t xml:space="preserve">, </w:t>
      </w:r>
      <w:r w:rsidRPr="007947DA">
        <w:rPr>
          <w:lang w:val="es-PE"/>
        </w:rPr>
        <w:t xml:space="preserve">también se </w:t>
      </w:r>
      <w:r w:rsidR="007947DA" w:rsidRPr="007947DA">
        <w:rPr>
          <w:lang w:val="es-PE"/>
        </w:rPr>
        <w:t>consumará</w:t>
      </w:r>
      <w:r w:rsidRPr="00D42D9F">
        <w:rPr>
          <w:i/>
          <w:iCs/>
          <w:lang w:val="es-PE"/>
        </w:rPr>
        <w:t xml:space="preserve"> </w:t>
      </w:r>
      <w:r w:rsidRPr="007947DA">
        <w:rPr>
          <w:lang w:val="es-PE"/>
        </w:rPr>
        <w:t>el</w:t>
      </w:r>
      <w:r w:rsidRPr="00D42D9F">
        <w:rPr>
          <w:i/>
          <w:iCs/>
          <w:lang w:val="es-PE"/>
        </w:rPr>
        <w:t xml:space="preserve"> khandha–nibbāna</w:t>
      </w:r>
      <w:r w:rsidRPr="00D42D9F">
        <w:rPr>
          <w:lang w:val="es-PE"/>
        </w:rPr>
        <w:t>.</w:t>
      </w:r>
    </w:p>
    <w:p w14:paraId="0FCD393F" w14:textId="241CE782" w:rsidR="00D42D9F" w:rsidRPr="00D42D9F" w:rsidRDefault="00D42D9F" w:rsidP="00D42D9F">
      <w:pPr>
        <w:pStyle w:val="FinSeccion"/>
        <w:rPr>
          <w:lang w:val="es-PE"/>
        </w:rPr>
      </w:pPr>
      <w:r w:rsidRPr="00D42D9F">
        <w:rPr>
          <w:lang w:val="es-PE"/>
        </w:rPr>
        <w:t>[</w:t>
      </w:r>
      <w:r w:rsidR="00FD3DDF">
        <w:rPr>
          <w:lang w:val="es-PE"/>
        </w:rPr>
        <w:t>É</w:t>
      </w:r>
      <w:r w:rsidRPr="00D42D9F">
        <w:rPr>
          <w:lang w:val="es-PE"/>
        </w:rPr>
        <w:t xml:space="preserve">sta es una referencia </w:t>
      </w:r>
      <w:r w:rsidRPr="00D42D9F">
        <w:rPr>
          <w:i/>
          <w:iCs/>
          <w:lang w:val="es-PE"/>
        </w:rPr>
        <w:t xml:space="preserve">Pāḷi </w:t>
      </w:r>
      <w:r w:rsidRPr="00D42D9F">
        <w:rPr>
          <w:lang w:val="es-PE"/>
        </w:rPr>
        <w:t xml:space="preserve">para </w:t>
      </w:r>
      <w:r w:rsidR="00FD3DDF">
        <w:rPr>
          <w:lang w:val="es-PE"/>
        </w:rPr>
        <w:t>exponer</w:t>
      </w:r>
      <w:r w:rsidRPr="00D42D9F">
        <w:rPr>
          <w:lang w:val="es-PE"/>
        </w:rPr>
        <w:t xml:space="preserve"> la </w:t>
      </w:r>
      <w:r w:rsidR="00FD3DDF">
        <w:rPr>
          <w:lang w:val="es-PE"/>
        </w:rPr>
        <w:t>consumación</w:t>
      </w:r>
      <w:r w:rsidRPr="00D42D9F">
        <w:rPr>
          <w:lang w:val="es-PE"/>
        </w:rPr>
        <w:t>, consecución</w:t>
      </w:r>
      <w:r w:rsidR="00FD3DDF">
        <w:rPr>
          <w:lang w:val="es-PE"/>
        </w:rPr>
        <w:t>,</w:t>
      </w:r>
      <w:r w:rsidRPr="00D42D9F">
        <w:rPr>
          <w:lang w:val="es-PE"/>
        </w:rPr>
        <w:t xml:space="preserve"> </w:t>
      </w:r>
      <w:r w:rsidR="00FD3DDF">
        <w:rPr>
          <w:lang w:val="es-PE"/>
        </w:rPr>
        <w:br/>
      </w:r>
      <w:r w:rsidRPr="00D42D9F">
        <w:rPr>
          <w:lang w:val="es-PE"/>
        </w:rPr>
        <w:t xml:space="preserve">del </w:t>
      </w:r>
      <w:r w:rsidRPr="00D42D9F">
        <w:rPr>
          <w:i/>
          <w:iCs/>
          <w:lang w:val="es-PE"/>
        </w:rPr>
        <w:t>nibbāna</w:t>
      </w:r>
      <w:r w:rsidRPr="00D42D9F">
        <w:rPr>
          <w:lang w:val="es-PE"/>
        </w:rPr>
        <w:t xml:space="preserve"> al convertirse</w:t>
      </w:r>
      <w:r w:rsidR="00FD3DDF">
        <w:rPr>
          <w:lang w:val="es-PE"/>
        </w:rPr>
        <w:t xml:space="preserve"> uno </w:t>
      </w:r>
      <w:r w:rsidRPr="00D42D9F">
        <w:rPr>
          <w:lang w:val="es-PE"/>
        </w:rPr>
        <w:t>en</w:t>
      </w:r>
      <w:r w:rsidRPr="00D42D9F">
        <w:rPr>
          <w:i/>
          <w:iCs/>
          <w:lang w:val="es-PE"/>
        </w:rPr>
        <w:t xml:space="preserve"> </w:t>
      </w:r>
      <w:r w:rsidR="00FD3DDF">
        <w:rPr>
          <w:i/>
          <w:iCs/>
          <w:lang w:val="es-PE"/>
        </w:rPr>
        <w:t xml:space="preserve">un </w:t>
      </w:r>
      <w:r w:rsidRPr="00D42D9F">
        <w:rPr>
          <w:i/>
          <w:iCs/>
          <w:lang w:val="es-PE"/>
        </w:rPr>
        <w:t>sotāpana</w:t>
      </w:r>
      <w:r>
        <w:rPr>
          <w:lang w:val="es-PE"/>
        </w:rPr>
        <w:t xml:space="preserve">, </w:t>
      </w:r>
      <w:r w:rsidR="00FD3DDF">
        <w:rPr>
          <w:lang w:val="es-PE"/>
        </w:rPr>
        <w:t xml:space="preserve">en </w:t>
      </w:r>
      <w:r>
        <w:rPr>
          <w:lang w:val="es-PE"/>
        </w:rPr>
        <w:t xml:space="preserve">un </w:t>
      </w:r>
      <w:r w:rsidRPr="00FD3DDF">
        <w:rPr>
          <w:i/>
          <w:iCs/>
          <w:lang w:val="es-PE"/>
        </w:rPr>
        <w:t>entrante a la corriente</w:t>
      </w:r>
      <w:r w:rsidRPr="00D42D9F">
        <w:rPr>
          <w:lang w:val="es-PE"/>
        </w:rPr>
        <w:t>]</w:t>
      </w:r>
      <w:r>
        <w:rPr>
          <w:lang w:val="es-PE"/>
        </w:rPr>
        <w:t>.</w:t>
      </w:r>
      <w:r w:rsidR="00096353">
        <w:rPr>
          <w:lang w:val="es-PE"/>
        </w:rPr>
        <w:br/>
      </w:r>
    </w:p>
    <w:p w14:paraId="2E9EBC38" w14:textId="20B65A05" w:rsidR="00D42D9F" w:rsidRPr="00D42D9F" w:rsidRDefault="00D42D9F" w:rsidP="00F03687">
      <w:pPr>
        <w:rPr>
          <w:lang w:val="es-PE"/>
        </w:rPr>
      </w:pPr>
      <w:r w:rsidRPr="00D42D9F">
        <w:rPr>
          <w:lang w:val="es-PE"/>
        </w:rPr>
        <w:t xml:space="preserve">Qué </w:t>
      </w:r>
      <w:r w:rsidR="00003ED1">
        <w:rPr>
          <w:lang w:val="es-PE"/>
        </w:rPr>
        <w:t xml:space="preserve">habría que </w:t>
      </w:r>
      <w:r w:rsidRPr="00D42D9F">
        <w:rPr>
          <w:lang w:val="es-PE"/>
        </w:rPr>
        <w:t xml:space="preserve">decir </w:t>
      </w:r>
      <w:r w:rsidR="00003ED1">
        <w:rPr>
          <w:lang w:val="es-PE"/>
        </w:rPr>
        <w:t xml:space="preserve">con respecto a un </w:t>
      </w:r>
      <w:r w:rsidRPr="00D42D9F">
        <w:rPr>
          <w:i/>
          <w:iCs/>
          <w:lang w:val="es-PE"/>
        </w:rPr>
        <w:t>sakadāgāmi</w:t>
      </w:r>
      <w:r w:rsidRPr="00D42D9F">
        <w:rPr>
          <w:lang w:val="es-PE"/>
        </w:rPr>
        <w:t xml:space="preserve"> </w:t>
      </w:r>
      <w:r w:rsidR="00003ED1">
        <w:rPr>
          <w:lang w:val="es-PE"/>
        </w:rPr>
        <w:t>o</w:t>
      </w:r>
      <w:r w:rsidRPr="00D42D9F">
        <w:rPr>
          <w:lang w:val="es-PE"/>
        </w:rPr>
        <w:t xml:space="preserve"> </w:t>
      </w:r>
      <w:r w:rsidRPr="00D42D9F">
        <w:rPr>
          <w:i/>
          <w:iCs/>
          <w:lang w:val="es-PE"/>
        </w:rPr>
        <w:t>anāgāmi</w:t>
      </w:r>
      <w:r w:rsidRPr="00D42D9F">
        <w:rPr>
          <w:lang w:val="es-PE"/>
        </w:rPr>
        <w:t xml:space="preserve">, </w:t>
      </w:r>
      <w:r w:rsidR="00003ED1">
        <w:rPr>
          <w:lang w:val="es-PE"/>
        </w:rPr>
        <w:t xml:space="preserve">a un </w:t>
      </w:r>
      <w:r w:rsidR="00003ED1">
        <w:rPr>
          <w:i/>
          <w:iCs/>
          <w:lang w:val="es-PE"/>
        </w:rPr>
        <w:t xml:space="preserve">retornante por una vez más </w:t>
      </w:r>
      <w:r w:rsidR="00003ED1">
        <w:rPr>
          <w:lang w:val="es-PE"/>
        </w:rPr>
        <w:t>o</w:t>
      </w:r>
      <w:r w:rsidRPr="00D42D9F">
        <w:rPr>
          <w:lang w:val="es-PE"/>
        </w:rPr>
        <w:t xml:space="preserve"> </w:t>
      </w:r>
      <w:r w:rsidR="005C25A8">
        <w:rPr>
          <w:lang w:val="es-PE"/>
        </w:rPr>
        <w:t xml:space="preserve">a </w:t>
      </w:r>
      <w:r w:rsidR="00003ED1">
        <w:rPr>
          <w:lang w:val="es-PE"/>
        </w:rPr>
        <w:t xml:space="preserve">un </w:t>
      </w:r>
      <w:r w:rsidR="00003ED1">
        <w:rPr>
          <w:i/>
          <w:iCs/>
          <w:lang w:val="es-PE"/>
        </w:rPr>
        <w:t>no-retornante</w:t>
      </w:r>
      <w:r w:rsidRPr="00D42D9F">
        <w:rPr>
          <w:lang w:val="es-PE"/>
        </w:rPr>
        <w:t xml:space="preserve">. </w:t>
      </w:r>
      <w:r w:rsidR="006D13F5">
        <w:rPr>
          <w:lang w:val="es-PE"/>
        </w:rPr>
        <w:t>A l</w:t>
      </w:r>
      <w:r w:rsidRPr="00D42D9F">
        <w:rPr>
          <w:lang w:val="es-PE"/>
        </w:rPr>
        <w:t>a persona que se conviert</w:t>
      </w:r>
      <w:r w:rsidR="006D13F5">
        <w:rPr>
          <w:lang w:val="es-PE"/>
        </w:rPr>
        <w:t>a</w:t>
      </w:r>
      <w:r w:rsidRPr="00D42D9F">
        <w:rPr>
          <w:lang w:val="es-PE"/>
        </w:rPr>
        <w:t xml:space="preserve"> en </w:t>
      </w:r>
      <w:r w:rsidR="006D13F5">
        <w:rPr>
          <w:lang w:val="es-PE"/>
        </w:rPr>
        <w:t xml:space="preserve">un </w:t>
      </w:r>
      <w:r w:rsidRPr="00D42D9F">
        <w:rPr>
          <w:i/>
          <w:iCs/>
          <w:lang w:val="es-PE"/>
        </w:rPr>
        <w:t>arahat</w:t>
      </w:r>
      <w:r w:rsidRPr="00D42D9F">
        <w:rPr>
          <w:lang w:val="es-PE"/>
        </w:rPr>
        <w:t xml:space="preserve"> </w:t>
      </w:r>
      <w:r w:rsidR="006D13F5">
        <w:rPr>
          <w:lang w:val="es-PE"/>
        </w:rPr>
        <w:t>durante</w:t>
      </w:r>
      <w:r w:rsidRPr="00D42D9F">
        <w:rPr>
          <w:lang w:val="es-PE"/>
        </w:rPr>
        <w:t xml:space="preserve"> el </w:t>
      </w:r>
      <w:r w:rsidR="006D13F5">
        <w:rPr>
          <w:lang w:val="es-PE"/>
        </w:rPr>
        <w:t xml:space="preserve">evento </w:t>
      </w:r>
      <w:r w:rsidRPr="00D42D9F">
        <w:rPr>
          <w:i/>
          <w:iCs/>
          <w:lang w:val="es-PE"/>
        </w:rPr>
        <w:t>arahatta</w:t>
      </w:r>
      <w:r w:rsidR="006D13F5">
        <w:rPr>
          <w:rFonts w:ascii="Cormorant" w:hAnsi="Cormorant"/>
          <w:i/>
          <w:iCs/>
          <w:lang w:val="es-PE"/>
        </w:rPr>
        <w:t>–</w:t>
      </w:r>
      <w:r w:rsidRPr="00D42D9F">
        <w:rPr>
          <w:i/>
          <w:iCs/>
          <w:lang w:val="es-PE"/>
        </w:rPr>
        <w:t>magga</w:t>
      </w:r>
      <w:r w:rsidRPr="00D42D9F">
        <w:rPr>
          <w:lang w:val="es-PE"/>
        </w:rPr>
        <w:t xml:space="preserve"> </w:t>
      </w:r>
      <w:r w:rsidR="006D13F5">
        <w:rPr>
          <w:lang w:val="es-PE"/>
        </w:rPr>
        <w:t xml:space="preserve">se le </w:t>
      </w:r>
      <w:r w:rsidRPr="00D42D9F">
        <w:rPr>
          <w:lang w:val="es-PE"/>
        </w:rPr>
        <w:t xml:space="preserve">suele </w:t>
      </w:r>
      <w:r w:rsidR="006D13F5">
        <w:rPr>
          <w:lang w:val="es-PE"/>
        </w:rPr>
        <w:t xml:space="preserve">denominar como </w:t>
      </w:r>
      <w:r w:rsidRPr="00D42D9F">
        <w:rPr>
          <w:lang w:val="es-PE"/>
        </w:rPr>
        <w:t xml:space="preserve">la persona que </w:t>
      </w:r>
      <w:r w:rsidR="005C25A8">
        <w:rPr>
          <w:lang w:val="es-PE"/>
        </w:rPr>
        <w:t>habrá</w:t>
      </w:r>
      <w:r w:rsidRPr="00D42D9F">
        <w:rPr>
          <w:lang w:val="es-PE"/>
        </w:rPr>
        <w:t xml:space="preserve"> </w:t>
      </w:r>
      <w:r w:rsidR="006D13F5">
        <w:rPr>
          <w:lang w:val="es-PE"/>
        </w:rPr>
        <w:t xml:space="preserve">consumado </w:t>
      </w:r>
      <w:r w:rsidRPr="006D13F5">
        <w:rPr>
          <w:lang w:val="es-PE"/>
        </w:rPr>
        <w:t>el</w:t>
      </w:r>
      <w:r w:rsidRPr="00D42D9F">
        <w:rPr>
          <w:i/>
          <w:iCs/>
          <w:lang w:val="es-PE"/>
        </w:rPr>
        <w:t xml:space="preserve"> parinibbāna</w:t>
      </w:r>
      <w:r w:rsidRPr="00D42D9F">
        <w:rPr>
          <w:lang w:val="es-PE"/>
        </w:rPr>
        <w:t xml:space="preserve">; al </w:t>
      </w:r>
      <w:r w:rsidR="006D13F5">
        <w:rPr>
          <w:lang w:val="es-PE"/>
        </w:rPr>
        <w:t>consumar</w:t>
      </w:r>
      <w:r w:rsidRPr="00D42D9F">
        <w:rPr>
          <w:lang w:val="es-PE"/>
        </w:rPr>
        <w:t xml:space="preserve"> el </w:t>
      </w:r>
      <w:r w:rsidRPr="00D42D9F">
        <w:rPr>
          <w:i/>
          <w:iCs/>
          <w:lang w:val="es-PE"/>
        </w:rPr>
        <w:t>arahatta–phala</w:t>
      </w:r>
      <w:r w:rsidRPr="00D42D9F">
        <w:rPr>
          <w:lang w:val="es-PE"/>
        </w:rPr>
        <w:t xml:space="preserve">, </w:t>
      </w:r>
      <w:r w:rsidR="006D13F5">
        <w:rPr>
          <w:lang w:val="es-PE"/>
        </w:rPr>
        <w:t xml:space="preserve">se le </w:t>
      </w:r>
      <w:r w:rsidRPr="00D42D9F">
        <w:rPr>
          <w:lang w:val="es-PE"/>
        </w:rPr>
        <w:t xml:space="preserve">suele </w:t>
      </w:r>
      <w:r w:rsidR="006D13F5">
        <w:rPr>
          <w:lang w:val="es-PE"/>
        </w:rPr>
        <w:t xml:space="preserve">denominar </w:t>
      </w:r>
      <w:r w:rsidRPr="00D42D9F">
        <w:rPr>
          <w:i/>
          <w:iCs/>
          <w:lang w:val="es-PE"/>
        </w:rPr>
        <w:t>parinibbuta</w:t>
      </w:r>
      <w:r w:rsidR="001C6E70">
        <w:rPr>
          <w:rFonts w:ascii="Cormorant" w:hAnsi="Cormorant" w:cs="Cormorant"/>
          <w:i/>
          <w:iCs/>
          <w:lang w:val="es-PE"/>
        </w:rPr>
        <w:t>–</w:t>
      </w:r>
      <w:r w:rsidRPr="00D42D9F">
        <w:rPr>
          <w:i/>
          <w:iCs/>
          <w:lang w:val="es-PE"/>
        </w:rPr>
        <w:t>puggala</w:t>
      </w:r>
      <w:r w:rsidRPr="00D42D9F">
        <w:rPr>
          <w:lang w:val="es-PE"/>
        </w:rPr>
        <w:t xml:space="preserve">, </w:t>
      </w:r>
      <w:r w:rsidR="006D13F5">
        <w:rPr>
          <w:lang w:val="es-PE"/>
        </w:rPr>
        <w:t xml:space="preserve">como </w:t>
      </w:r>
      <w:r w:rsidRPr="00D42D9F">
        <w:rPr>
          <w:lang w:val="es-PE"/>
        </w:rPr>
        <w:t xml:space="preserve">aquel que ya ha </w:t>
      </w:r>
      <w:r w:rsidR="006D13F5" w:rsidRPr="006D13F5">
        <w:rPr>
          <w:lang w:val="es-PE"/>
        </w:rPr>
        <w:t xml:space="preserve">consumado </w:t>
      </w:r>
      <w:r w:rsidRPr="006D13F5">
        <w:rPr>
          <w:lang w:val="es-PE"/>
        </w:rPr>
        <w:t>el</w:t>
      </w:r>
      <w:r w:rsidRPr="00D42D9F">
        <w:rPr>
          <w:i/>
          <w:iCs/>
          <w:lang w:val="es-PE"/>
        </w:rPr>
        <w:t xml:space="preserve"> parinibbāna</w:t>
      </w:r>
      <w:r w:rsidRPr="00D42D9F">
        <w:rPr>
          <w:lang w:val="es-PE"/>
        </w:rPr>
        <w:t>.</w:t>
      </w:r>
    </w:p>
    <w:p w14:paraId="75312B53" w14:textId="5A295C25" w:rsidR="001805FD" w:rsidRPr="00096353" w:rsidRDefault="00355B5B" w:rsidP="00D42D9F">
      <w:pPr>
        <w:pStyle w:val="VerosPali"/>
        <w:ind w:left="720"/>
        <w:rPr>
          <w:sz w:val="16"/>
          <w:szCs w:val="22"/>
        </w:rPr>
      </w:pPr>
      <w:r w:rsidRPr="00096353">
        <w:rPr>
          <w:sz w:val="16"/>
          <w:szCs w:val="22"/>
        </w:rPr>
        <w:t>Santi</w:t>
      </w:r>
      <w:r w:rsidR="001805FD" w:rsidRPr="00096353">
        <w:rPr>
          <w:sz w:val="16"/>
          <w:szCs w:val="22"/>
        </w:rPr>
        <w:t xml:space="preserve"> kho dev</w:t>
      </w:r>
      <w:r w:rsidR="004D3C17" w:rsidRPr="00096353">
        <w:rPr>
          <w:sz w:val="16"/>
          <w:szCs w:val="22"/>
        </w:rPr>
        <w:t>ā</w:t>
      </w:r>
      <w:r w:rsidR="001805FD" w:rsidRPr="00096353">
        <w:rPr>
          <w:sz w:val="16"/>
          <w:szCs w:val="22"/>
        </w:rPr>
        <w:t>naminda cakkhuviñeyy</w:t>
      </w:r>
      <w:r w:rsidR="004D3C17" w:rsidRPr="00096353">
        <w:rPr>
          <w:sz w:val="16"/>
          <w:szCs w:val="22"/>
        </w:rPr>
        <w:t>ā</w:t>
      </w:r>
      <w:r w:rsidR="001805FD" w:rsidRPr="00096353">
        <w:rPr>
          <w:sz w:val="16"/>
          <w:szCs w:val="22"/>
        </w:rPr>
        <w:t xml:space="preserve"> r</w:t>
      </w:r>
      <w:r w:rsidR="00685B33" w:rsidRPr="00096353">
        <w:rPr>
          <w:sz w:val="16"/>
          <w:szCs w:val="22"/>
        </w:rPr>
        <w:t>ū</w:t>
      </w:r>
      <w:r w:rsidR="001805FD" w:rsidRPr="00096353">
        <w:rPr>
          <w:sz w:val="16"/>
          <w:szCs w:val="22"/>
        </w:rPr>
        <w:t>p</w:t>
      </w:r>
      <w:r w:rsidR="004D3C17" w:rsidRPr="00096353">
        <w:rPr>
          <w:sz w:val="16"/>
          <w:szCs w:val="22"/>
        </w:rPr>
        <w:t>ā</w:t>
      </w:r>
      <w:r w:rsidR="001805FD" w:rsidRPr="00096353">
        <w:rPr>
          <w:sz w:val="16"/>
          <w:szCs w:val="22"/>
        </w:rPr>
        <w:t xml:space="preserve"> itth</w:t>
      </w:r>
      <w:r w:rsidR="004D3C17" w:rsidRPr="00096353">
        <w:rPr>
          <w:sz w:val="16"/>
          <w:szCs w:val="22"/>
        </w:rPr>
        <w:t>ā</w:t>
      </w:r>
      <w:r w:rsidR="00933458" w:rsidRPr="00096353">
        <w:rPr>
          <w:sz w:val="16"/>
          <w:szCs w:val="22"/>
        </w:rPr>
        <w:t xml:space="preserve"> </w:t>
      </w:r>
      <w:r w:rsidR="001805FD" w:rsidRPr="00096353">
        <w:rPr>
          <w:sz w:val="16"/>
          <w:szCs w:val="22"/>
        </w:rPr>
        <w:t>kant</w:t>
      </w:r>
      <w:r w:rsidR="004D3C17" w:rsidRPr="00096353">
        <w:rPr>
          <w:sz w:val="16"/>
          <w:szCs w:val="22"/>
        </w:rPr>
        <w:t>ā</w:t>
      </w:r>
      <w:r w:rsidR="001805FD" w:rsidRPr="00096353">
        <w:rPr>
          <w:sz w:val="16"/>
          <w:szCs w:val="22"/>
        </w:rPr>
        <w:t xml:space="preserve"> </w:t>
      </w:r>
      <w:r w:rsidR="00897491" w:rsidRPr="00096353">
        <w:rPr>
          <w:sz w:val="16"/>
          <w:szCs w:val="22"/>
        </w:rPr>
        <w:br/>
      </w:r>
      <w:r w:rsidR="001805FD" w:rsidRPr="00096353">
        <w:rPr>
          <w:sz w:val="16"/>
          <w:szCs w:val="22"/>
        </w:rPr>
        <w:t>man</w:t>
      </w:r>
      <w:r w:rsidR="004D3C17" w:rsidRPr="00096353">
        <w:rPr>
          <w:sz w:val="16"/>
          <w:szCs w:val="22"/>
        </w:rPr>
        <w:t>ā</w:t>
      </w:r>
      <w:r w:rsidR="001805FD" w:rsidRPr="00096353">
        <w:rPr>
          <w:sz w:val="16"/>
          <w:szCs w:val="22"/>
        </w:rPr>
        <w:t>p</w:t>
      </w:r>
      <w:r w:rsidR="004D3C17" w:rsidRPr="00096353">
        <w:rPr>
          <w:sz w:val="16"/>
          <w:szCs w:val="22"/>
        </w:rPr>
        <w:t>ā</w:t>
      </w:r>
      <w:r w:rsidR="001805FD" w:rsidRPr="00096353">
        <w:rPr>
          <w:sz w:val="16"/>
          <w:szCs w:val="22"/>
        </w:rPr>
        <w:t xml:space="preserve"> piyar</w:t>
      </w:r>
      <w:r w:rsidR="00685B33" w:rsidRPr="00096353">
        <w:rPr>
          <w:sz w:val="16"/>
          <w:szCs w:val="22"/>
        </w:rPr>
        <w:t>ū</w:t>
      </w:r>
      <w:r w:rsidR="001805FD" w:rsidRPr="00096353">
        <w:rPr>
          <w:sz w:val="16"/>
          <w:szCs w:val="22"/>
        </w:rPr>
        <w:t>p</w:t>
      </w:r>
      <w:r w:rsidR="004D3C17" w:rsidRPr="00096353">
        <w:rPr>
          <w:sz w:val="16"/>
          <w:szCs w:val="22"/>
        </w:rPr>
        <w:t>ā</w:t>
      </w:r>
      <w:r w:rsidR="001805FD" w:rsidRPr="00096353">
        <w:rPr>
          <w:sz w:val="16"/>
          <w:szCs w:val="22"/>
        </w:rPr>
        <w:t xml:space="preserve"> k</w:t>
      </w:r>
      <w:r w:rsidR="004D3C17" w:rsidRPr="00096353">
        <w:rPr>
          <w:sz w:val="16"/>
          <w:szCs w:val="22"/>
        </w:rPr>
        <w:t>ā</w:t>
      </w:r>
      <w:r w:rsidR="001805FD" w:rsidRPr="00096353">
        <w:rPr>
          <w:sz w:val="16"/>
          <w:szCs w:val="22"/>
        </w:rPr>
        <w:t>m</w:t>
      </w:r>
      <w:r w:rsidR="00685B33" w:rsidRPr="00096353">
        <w:rPr>
          <w:sz w:val="16"/>
          <w:szCs w:val="22"/>
        </w:rPr>
        <w:t>ū</w:t>
      </w:r>
      <w:r w:rsidR="001805FD" w:rsidRPr="00096353">
        <w:rPr>
          <w:sz w:val="16"/>
          <w:szCs w:val="22"/>
        </w:rPr>
        <w:t>pasañhita r</w:t>
      </w:r>
      <w:r w:rsidR="004D3C17" w:rsidRPr="00096353">
        <w:rPr>
          <w:sz w:val="16"/>
          <w:szCs w:val="22"/>
        </w:rPr>
        <w:t>ā</w:t>
      </w:r>
      <w:r w:rsidR="001805FD" w:rsidRPr="00096353">
        <w:rPr>
          <w:sz w:val="16"/>
          <w:szCs w:val="22"/>
        </w:rPr>
        <w:t>janiy</w:t>
      </w:r>
      <w:r w:rsidR="004D3C17" w:rsidRPr="00096353">
        <w:rPr>
          <w:sz w:val="16"/>
          <w:szCs w:val="22"/>
        </w:rPr>
        <w:t>ā</w:t>
      </w:r>
      <w:r w:rsidR="001805FD" w:rsidRPr="00096353">
        <w:rPr>
          <w:sz w:val="16"/>
          <w:szCs w:val="22"/>
        </w:rPr>
        <w:t>, tañce</w:t>
      </w:r>
      <w:r w:rsidR="00933458" w:rsidRPr="00096353">
        <w:rPr>
          <w:sz w:val="16"/>
          <w:szCs w:val="22"/>
        </w:rPr>
        <w:t xml:space="preserve"> </w:t>
      </w:r>
      <w:r w:rsidR="001805FD" w:rsidRPr="00096353">
        <w:rPr>
          <w:sz w:val="16"/>
          <w:szCs w:val="22"/>
        </w:rPr>
        <w:t xml:space="preserve">bhikkhu na </w:t>
      </w:r>
      <w:r w:rsidR="00897491" w:rsidRPr="00096353">
        <w:rPr>
          <w:sz w:val="16"/>
          <w:szCs w:val="22"/>
        </w:rPr>
        <w:br/>
      </w:r>
      <w:r w:rsidR="001805FD" w:rsidRPr="00096353">
        <w:rPr>
          <w:sz w:val="16"/>
          <w:szCs w:val="22"/>
        </w:rPr>
        <w:t>abhinandati, na abhivadati, na ajjhos</w:t>
      </w:r>
      <w:r w:rsidR="004D3C17" w:rsidRPr="00096353">
        <w:rPr>
          <w:sz w:val="16"/>
          <w:szCs w:val="22"/>
        </w:rPr>
        <w:t>ā</w:t>
      </w:r>
      <w:r w:rsidR="001805FD" w:rsidRPr="00096353">
        <w:rPr>
          <w:sz w:val="16"/>
          <w:szCs w:val="22"/>
        </w:rPr>
        <w:t>ya titthati</w:t>
      </w:r>
      <w:r w:rsidR="00933458" w:rsidRPr="00096353">
        <w:rPr>
          <w:sz w:val="16"/>
          <w:szCs w:val="22"/>
        </w:rPr>
        <w:t xml:space="preserve"> </w:t>
      </w:r>
      <w:r w:rsidR="001805FD" w:rsidRPr="00096353">
        <w:rPr>
          <w:sz w:val="16"/>
          <w:szCs w:val="22"/>
        </w:rPr>
        <w:t>tassa t</w:t>
      </w:r>
      <w:r w:rsidR="00E07ECC" w:rsidRPr="00096353">
        <w:rPr>
          <w:sz w:val="16"/>
          <w:szCs w:val="22"/>
        </w:rPr>
        <w:t xml:space="preserve">aṃ </w:t>
      </w:r>
      <w:r w:rsidR="001805FD" w:rsidRPr="00096353">
        <w:rPr>
          <w:sz w:val="16"/>
          <w:szCs w:val="22"/>
        </w:rPr>
        <w:t xml:space="preserve">na </w:t>
      </w:r>
      <w:r w:rsidR="00897491" w:rsidRPr="00096353">
        <w:rPr>
          <w:sz w:val="16"/>
          <w:szCs w:val="22"/>
        </w:rPr>
        <w:br/>
      </w:r>
      <w:r w:rsidR="001805FD" w:rsidRPr="00096353">
        <w:rPr>
          <w:sz w:val="16"/>
          <w:szCs w:val="22"/>
        </w:rPr>
        <w:t>abhinandato na abhivadato na ajjhos</w:t>
      </w:r>
      <w:r w:rsidR="004D3C17" w:rsidRPr="00096353">
        <w:rPr>
          <w:sz w:val="16"/>
          <w:szCs w:val="22"/>
        </w:rPr>
        <w:t>ā</w:t>
      </w:r>
      <w:r w:rsidR="001805FD" w:rsidRPr="00096353">
        <w:rPr>
          <w:sz w:val="16"/>
          <w:szCs w:val="22"/>
        </w:rPr>
        <w:t>ya ticthato</w:t>
      </w:r>
      <w:r w:rsidR="00933458" w:rsidRPr="00096353">
        <w:rPr>
          <w:sz w:val="16"/>
          <w:szCs w:val="22"/>
        </w:rPr>
        <w:t xml:space="preserve"> </w:t>
      </w:r>
      <w:r w:rsidR="001805FD" w:rsidRPr="00096353">
        <w:rPr>
          <w:sz w:val="16"/>
          <w:szCs w:val="22"/>
        </w:rPr>
        <w:t>na t</w:t>
      </w:r>
      <w:r w:rsidR="00E07ECC" w:rsidRPr="00096353">
        <w:rPr>
          <w:sz w:val="16"/>
          <w:szCs w:val="22"/>
        </w:rPr>
        <w:t xml:space="preserve">aṃ </w:t>
      </w:r>
      <w:r w:rsidR="001805FD" w:rsidRPr="00096353">
        <w:rPr>
          <w:sz w:val="16"/>
          <w:szCs w:val="22"/>
        </w:rPr>
        <w:t>nissit</w:t>
      </w:r>
      <w:r w:rsidR="00E07ECC" w:rsidRPr="00096353">
        <w:rPr>
          <w:sz w:val="16"/>
          <w:szCs w:val="22"/>
        </w:rPr>
        <w:t xml:space="preserve">aṃ </w:t>
      </w:r>
      <w:r w:rsidR="00897491" w:rsidRPr="00096353">
        <w:rPr>
          <w:sz w:val="16"/>
          <w:szCs w:val="22"/>
        </w:rPr>
        <w:br/>
      </w:r>
      <w:r w:rsidR="001805FD" w:rsidRPr="00096353">
        <w:rPr>
          <w:sz w:val="16"/>
          <w:szCs w:val="22"/>
        </w:rPr>
        <w:t>vi</w:t>
      </w:r>
      <w:r w:rsidR="00897491" w:rsidRPr="00096353">
        <w:rPr>
          <w:sz w:val="16"/>
          <w:szCs w:val="22"/>
        </w:rPr>
        <w:t>ññ</w:t>
      </w:r>
      <w:r w:rsidR="004D3C17" w:rsidRPr="00096353">
        <w:rPr>
          <w:sz w:val="16"/>
          <w:szCs w:val="22"/>
        </w:rPr>
        <w:t>ā</w:t>
      </w:r>
      <w:r w:rsidR="001805FD" w:rsidRPr="00096353">
        <w:rPr>
          <w:sz w:val="16"/>
          <w:szCs w:val="22"/>
        </w:rPr>
        <w:t>n</w:t>
      </w:r>
      <w:r w:rsidR="00E07ECC" w:rsidRPr="00096353">
        <w:rPr>
          <w:sz w:val="16"/>
          <w:szCs w:val="22"/>
        </w:rPr>
        <w:t xml:space="preserve">aṃ </w:t>
      </w:r>
      <w:r w:rsidR="001805FD" w:rsidRPr="00096353">
        <w:rPr>
          <w:sz w:val="16"/>
          <w:szCs w:val="22"/>
        </w:rPr>
        <w:t>hoti, tadup</w:t>
      </w:r>
      <w:r w:rsidR="004D3C17" w:rsidRPr="00096353">
        <w:rPr>
          <w:sz w:val="16"/>
          <w:szCs w:val="22"/>
        </w:rPr>
        <w:t>ā</w:t>
      </w:r>
      <w:r w:rsidR="001805FD" w:rsidRPr="00096353">
        <w:rPr>
          <w:sz w:val="16"/>
          <w:szCs w:val="22"/>
        </w:rPr>
        <w:t>d</w:t>
      </w:r>
      <w:r w:rsidR="004D3C17" w:rsidRPr="00096353">
        <w:rPr>
          <w:sz w:val="16"/>
          <w:szCs w:val="22"/>
        </w:rPr>
        <w:t>ā</w:t>
      </w:r>
      <w:r w:rsidR="001805FD" w:rsidRPr="00096353">
        <w:rPr>
          <w:sz w:val="16"/>
          <w:szCs w:val="22"/>
        </w:rPr>
        <w:t>n</w:t>
      </w:r>
      <w:r w:rsidR="00E07ECC" w:rsidRPr="00096353">
        <w:rPr>
          <w:sz w:val="16"/>
          <w:szCs w:val="22"/>
        </w:rPr>
        <w:t xml:space="preserve">aṃ </w:t>
      </w:r>
      <w:r w:rsidR="001805FD" w:rsidRPr="00096353">
        <w:rPr>
          <w:sz w:val="16"/>
          <w:szCs w:val="22"/>
        </w:rPr>
        <w:t>anup</w:t>
      </w:r>
      <w:r w:rsidR="004D3C17" w:rsidRPr="00096353">
        <w:rPr>
          <w:sz w:val="16"/>
          <w:szCs w:val="22"/>
        </w:rPr>
        <w:t>ā</w:t>
      </w:r>
      <w:r w:rsidR="001805FD" w:rsidRPr="00096353">
        <w:rPr>
          <w:sz w:val="16"/>
          <w:szCs w:val="22"/>
        </w:rPr>
        <w:t>d</w:t>
      </w:r>
      <w:r w:rsidR="004D3C17" w:rsidRPr="00096353">
        <w:rPr>
          <w:sz w:val="16"/>
          <w:szCs w:val="22"/>
        </w:rPr>
        <w:t>ā</w:t>
      </w:r>
      <w:r w:rsidR="001805FD" w:rsidRPr="00096353">
        <w:rPr>
          <w:sz w:val="16"/>
          <w:szCs w:val="22"/>
        </w:rPr>
        <w:t>no</w:t>
      </w:r>
      <w:r w:rsidR="00933458" w:rsidRPr="00096353">
        <w:rPr>
          <w:sz w:val="16"/>
          <w:szCs w:val="22"/>
        </w:rPr>
        <w:t xml:space="preserve"> </w:t>
      </w:r>
      <w:r w:rsidR="001805FD" w:rsidRPr="00096353">
        <w:rPr>
          <w:sz w:val="16"/>
          <w:szCs w:val="22"/>
        </w:rPr>
        <w:t>dev</w:t>
      </w:r>
      <w:r w:rsidR="004D3C17" w:rsidRPr="00096353">
        <w:rPr>
          <w:sz w:val="16"/>
          <w:szCs w:val="22"/>
        </w:rPr>
        <w:t>ā</w:t>
      </w:r>
      <w:r w:rsidR="001805FD" w:rsidRPr="00096353">
        <w:rPr>
          <w:sz w:val="16"/>
          <w:szCs w:val="22"/>
        </w:rPr>
        <w:t xml:space="preserve">naminda bhikkhu </w:t>
      </w:r>
      <w:r w:rsidR="00897491" w:rsidRPr="00096353">
        <w:rPr>
          <w:sz w:val="16"/>
          <w:szCs w:val="22"/>
        </w:rPr>
        <w:br/>
      </w:r>
      <w:r w:rsidR="001805FD" w:rsidRPr="00096353">
        <w:rPr>
          <w:sz w:val="16"/>
          <w:szCs w:val="22"/>
        </w:rPr>
        <w:t>parinibb</w:t>
      </w:r>
      <w:r w:rsidR="004D3C17" w:rsidRPr="00096353">
        <w:rPr>
          <w:sz w:val="16"/>
          <w:szCs w:val="22"/>
        </w:rPr>
        <w:t>ā</w:t>
      </w:r>
      <w:r w:rsidR="001805FD" w:rsidRPr="00096353">
        <w:rPr>
          <w:sz w:val="16"/>
          <w:szCs w:val="22"/>
        </w:rPr>
        <w:t>yati.</w:t>
      </w:r>
      <w:r w:rsidR="00D42D9F" w:rsidRPr="00096353">
        <w:rPr>
          <w:sz w:val="16"/>
          <w:szCs w:val="22"/>
        </w:rPr>
        <w:br/>
      </w:r>
    </w:p>
    <w:p w14:paraId="5B8F3376" w14:textId="0CDBB7CF" w:rsidR="00D42D9F" w:rsidRPr="00D42D9F" w:rsidRDefault="00D42D9F" w:rsidP="00767CA9">
      <w:pPr>
        <w:rPr>
          <w:lang w:val="es-PE"/>
        </w:rPr>
      </w:pPr>
      <w:r w:rsidRPr="00D42D9F">
        <w:rPr>
          <w:lang w:val="es-PE"/>
        </w:rPr>
        <w:t>Quien disfrut</w:t>
      </w:r>
      <w:r w:rsidR="00897491">
        <w:rPr>
          <w:lang w:val="es-PE"/>
        </w:rPr>
        <w:t>e</w:t>
      </w:r>
      <w:r w:rsidRPr="00D42D9F">
        <w:rPr>
          <w:lang w:val="es-PE"/>
        </w:rPr>
        <w:t xml:space="preserve"> con </w:t>
      </w:r>
      <w:r w:rsidR="00897491">
        <w:rPr>
          <w:lang w:val="es-PE"/>
        </w:rPr>
        <w:t>pasión</w:t>
      </w:r>
      <w:r w:rsidRPr="00D42D9F">
        <w:rPr>
          <w:lang w:val="es-PE"/>
        </w:rPr>
        <w:t xml:space="preserve"> y se aferr</w:t>
      </w:r>
      <w:r w:rsidR="00897491">
        <w:rPr>
          <w:lang w:val="es-PE"/>
        </w:rPr>
        <w:t>e</w:t>
      </w:r>
      <w:r w:rsidRPr="00D42D9F">
        <w:rPr>
          <w:lang w:val="es-PE"/>
        </w:rPr>
        <w:t xml:space="preserve"> a</w:t>
      </w:r>
      <w:r w:rsidR="00897491">
        <w:rPr>
          <w:lang w:val="es-PE"/>
        </w:rPr>
        <w:t xml:space="preserve"> un</w:t>
      </w:r>
      <w:r w:rsidRPr="00D42D9F">
        <w:rPr>
          <w:lang w:val="es-PE"/>
        </w:rPr>
        <w:t xml:space="preserve"> objeto visual deseable no </w:t>
      </w:r>
      <w:r w:rsidR="00897491">
        <w:rPr>
          <w:lang w:val="es-PE"/>
        </w:rPr>
        <w:t>consumará</w:t>
      </w:r>
      <w:r w:rsidRPr="00D42D9F">
        <w:rPr>
          <w:lang w:val="es-PE"/>
        </w:rPr>
        <w:t xml:space="preserve"> </w:t>
      </w:r>
      <w:r w:rsidRPr="00897491">
        <w:rPr>
          <w:lang w:val="es-PE"/>
        </w:rPr>
        <w:t>el</w:t>
      </w:r>
      <w:r w:rsidRPr="00D42D9F">
        <w:rPr>
          <w:i/>
          <w:iCs/>
          <w:lang w:val="es-PE"/>
        </w:rPr>
        <w:t xml:space="preserve"> parinibbāna</w:t>
      </w:r>
      <w:r w:rsidRPr="00D42D9F">
        <w:rPr>
          <w:lang w:val="es-PE"/>
        </w:rPr>
        <w:t>. Quien est</w:t>
      </w:r>
      <w:r w:rsidR="00897491">
        <w:rPr>
          <w:lang w:val="es-PE"/>
        </w:rPr>
        <w:t>é</w:t>
      </w:r>
      <w:r w:rsidRPr="00D42D9F">
        <w:rPr>
          <w:lang w:val="es-PE"/>
        </w:rPr>
        <w:t xml:space="preserve"> libre del </w:t>
      </w:r>
      <w:r w:rsidR="00D05C4D">
        <w:rPr>
          <w:lang w:val="es-PE"/>
        </w:rPr>
        <w:t>placer</w:t>
      </w:r>
      <w:r w:rsidRPr="00D42D9F">
        <w:rPr>
          <w:lang w:val="es-PE"/>
        </w:rPr>
        <w:t xml:space="preserve"> </w:t>
      </w:r>
      <w:r w:rsidR="00D05C4D">
        <w:rPr>
          <w:lang w:val="es-PE"/>
        </w:rPr>
        <w:t xml:space="preserve">de </w:t>
      </w:r>
      <w:r w:rsidRPr="00D42D9F">
        <w:rPr>
          <w:lang w:val="es-PE"/>
        </w:rPr>
        <w:t xml:space="preserve">la lujuria y </w:t>
      </w:r>
      <w:r w:rsidR="00620AE1">
        <w:rPr>
          <w:lang w:val="es-PE"/>
        </w:rPr>
        <w:t>esté libre</w:t>
      </w:r>
      <w:r w:rsidRPr="00D42D9F">
        <w:rPr>
          <w:lang w:val="es-PE"/>
        </w:rPr>
        <w:t xml:space="preserve"> de</w:t>
      </w:r>
      <w:r w:rsidR="00620AE1">
        <w:rPr>
          <w:lang w:val="es-PE"/>
        </w:rPr>
        <w:t>l</w:t>
      </w:r>
      <w:r w:rsidRPr="00D42D9F">
        <w:rPr>
          <w:lang w:val="es-PE"/>
        </w:rPr>
        <w:t xml:space="preserve"> </w:t>
      </w:r>
      <w:r w:rsidR="00620AE1">
        <w:rPr>
          <w:lang w:val="es-PE"/>
        </w:rPr>
        <w:t xml:space="preserve">apego </w:t>
      </w:r>
      <w:r w:rsidR="00D05C4D">
        <w:rPr>
          <w:lang w:val="es-PE"/>
        </w:rPr>
        <w:t xml:space="preserve">hacia </w:t>
      </w:r>
      <w:r w:rsidRPr="00D42D9F">
        <w:rPr>
          <w:lang w:val="es-PE"/>
        </w:rPr>
        <w:t>l</w:t>
      </w:r>
      <w:r w:rsidR="00A62AF4">
        <w:rPr>
          <w:lang w:val="es-PE"/>
        </w:rPr>
        <w:t>os</w:t>
      </w:r>
      <w:r w:rsidRPr="00D42D9F">
        <w:rPr>
          <w:lang w:val="es-PE"/>
        </w:rPr>
        <w:t xml:space="preserve"> objeto</w:t>
      </w:r>
      <w:r w:rsidR="00A62AF4">
        <w:rPr>
          <w:lang w:val="es-PE"/>
        </w:rPr>
        <w:t>s</w:t>
      </w:r>
      <w:r w:rsidRPr="00D42D9F">
        <w:rPr>
          <w:lang w:val="es-PE"/>
        </w:rPr>
        <w:t xml:space="preserve"> desea</w:t>
      </w:r>
      <w:r w:rsidR="00D05C4D">
        <w:rPr>
          <w:lang w:val="es-PE"/>
        </w:rPr>
        <w:t>d</w:t>
      </w:r>
      <w:r w:rsidRPr="00D42D9F">
        <w:rPr>
          <w:lang w:val="es-PE"/>
        </w:rPr>
        <w:t>o</w:t>
      </w:r>
      <w:r w:rsidR="00A62AF4">
        <w:rPr>
          <w:lang w:val="es-PE"/>
        </w:rPr>
        <w:t>s</w:t>
      </w:r>
      <w:r w:rsidRPr="00D42D9F">
        <w:rPr>
          <w:lang w:val="es-PE"/>
        </w:rPr>
        <w:t xml:space="preserve"> </w:t>
      </w:r>
      <w:r w:rsidR="00A62AF4">
        <w:rPr>
          <w:lang w:val="es-PE"/>
        </w:rPr>
        <w:t xml:space="preserve">consumará </w:t>
      </w:r>
      <w:r w:rsidRPr="00A62AF4">
        <w:rPr>
          <w:lang w:val="es-PE"/>
        </w:rPr>
        <w:t>el</w:t>
      </w:r>
      <w:r w:rsidRPr="00D42D9F">
        <w:rPr>
          <w:i/>
          <w:iCs/>
          <w:lang w:val="es-PE"/>
        </w:rPr>
        <w:t xml:space="preserve"> parinibbāna</w:t>
      </w:r>
      <w:r w:rsidRPr="00D42D9F">
        <w:rPr>
          <w:lang w:val="es-PE"/>
        </w:rPr>
        <w:t xml:space="preserve"> en la vida presente. Dos frases</w:t>
      </w:r>
      <w:r w:rsidR="00A62AF4">
        <w:rPr>
          <w:rFonts w:ascii="Cormorant" w:hAnsi="Cormorant"/>
          <w:lang w:val="es-PE"/>
        </w:rPr>
        <w:t>–</w:t>
      </w:r>
      <w:r w:rsidR="00A62AF4" w:rsidRPr="00D42D9F">
        <w:rPr>
          <w:i/>
          <w:iCs/>
          <w:lang w:val="es-PE"/>
        </w:rPr>
        <w:t>varas</w:t>
      </w:r>
      <w:r w:rsidR="00A62AF4" w:rsidRPr="00D42D9F">
        <w:rPr>
          <w:lang w:val="es-PE"/>
        </w:rPr>
        <w:t xml:space="preserve"> </w:t>
      </w:r>
      <w:r w:rsidR="006D4E03">
        <w:rPr>
          <w:lang w:val="es-PE"/>
        </w:rPr>
        <w:t xml:space="preserve">en </w:t>
      </w:r>
      <w:r w:rsidRPr="00D42D9F">
        <w:rPr>
          <w:lang w:val="es-PE"/>
        </w:rPr>
        <w:t xml:space="preserve">viceversa para el </w:t>
      </w:r>
      <w:r w:rsidR="00FF257B" w:rsidRPr="00D42D9F">
        <w:rPr>
          <w:lang w:val="es-PE"/>
        </w:rPr>
        <w:t xml:space="preserve">objeto </w:t>
      </w:r>
      <w:r w:rsidR="00FF257B">
        <w:rPr>
          <w:lang w:val="es-PE"/>
        </w:rPr>
        <w:t>auditivo</w:t>
      </w:r>
      <w:r w:rsidRPr="00D42D9F">
        <w:rPr>
          <w:lang w:val="es-PE"/>
        </w:rPr>
        <w:t xml:space="preserve">, </w:t>
      </w:r>
      <w:r w:rsidR="006D4E03">
        <w:rPr>
          <w:lang w:val="es-PE"/>
        </w:rPr>
        <w:t xml:space="preserve">también para </w:t>
      </w:r>
      <w:r w:rsidRPr="00D42D9F">
        <w:rPr>
          <w:lang w:val="es-PE"/>
        </w:rPr>
        <w:t xml:space="preserve">el </w:t>
      </w:r>
      <w:r w:rsidR="00FF257B">
        <w:rPr>
          <w:lang w:val="es-PE"/>
        </w:rPr>
        <w:t>olfativo</w:t>
      </w:r>
      <w:r w:rsidRPr="00D42D9F">
        <w:rPr>
          <w:lang w:val="es-PE"/>
        </w:rPr>
        <w:t xml:space="preserve">, el </w:t>
      </w:r>
      <w:r w:rsidR="00FF257B">
        <w:rPr>
          <w:lang w:val="es-PE"/>
        </w:rPr>
        <w:t>gustativo</w:t>
      </w:r>
      <w:r w:rsidRPr="00D42D9F">
        <w:rPr>
          <w:lang w:val="es-PE"/>
        </w:rPr>
        <w:t xml:space="preserve">, el </w:t>
      </w:r>
      <w:r w:rsidR="00FF257B">
        <w:rPr>
          <w:lang w:val="es-PE"/>
        </w:rPr>
        <w:t xml:space="preserve">táctil </w:t>
      </w:r>
      <w:r w:rsidRPr="00D42D9F">
        <w:rPr>
          <w:lang w:val="es-PE"/>
        </w:rPr>
        <w:t xml:space="preserve">y </w:t>
      </w:r>
      <w:r w:rsidR="00FF257B">
        <w:rPr>
          <w:lang w:val="es-PE"/>
        </w:rPr>
        <w:t xml:space="preserve">para </w:t>
      </w:r>
      <w:r w:rsidRPr="00D42D9F">
        <w:rPr>
          <w:lang w:val="es-PE"/>
        </w:rPr>
        <w:t xml:space="preserve">el objeto mental, dos </w:t>
      </w:r>
      <w:r w:rsidR="006737A2">
        <w:rPr>
          <w:lang w:val="es-PE"/>
        </w:rPr>
        <w:t>f</w:t>
      </w:r>
      <w:r w:rsidR="00FF257B">
        <w:rPr>
          <w:lang w:val="es-PE"/>
        </w:rPr>
        <w:t>rase</w:t>
      </w:r>
      <w:r w:rsidR="006737A2">
        <w:rPr>
          <w:lang w:val="es-PE"/>
        </w:rPr>
        <w:t>s</w:t>
      </w:r>
      <w:r w:rsidR="00FF257B">
        <w:rPr>
          <w:rFonts w:ascii="Cormorant" w:hAnsi="Cormorant"/>
          <w:lang w:val="es-PE"/>
        </w:rPr>
        <w:t>–</w:t>
      </w:r>
      <w:r w:rsidRPr="00FF257B">
        <w:rPr>
          <w:i/>
          <w:iCs/>
          <w:lang w:val="es-PE"/>
        </w:rPr>
        <w:t>vara</w:t>
      </w:r>
      <w:r w:rsidRPr="00D42D9F">
        <w:rPr>
          <w:lang w:val="es-PE"/>
        </w:rPr>
        <w:t>s</w:t>
      </w:r>
      <w:r w:rsidR="006737A2">
        <w:rPr>
          <w:lang w:val="es-PE"/>
        </w:rPr>
        <w:t xml:space="preserve"> </w:t>
      </w:r>
      <w:r w:rsidR="000A4B3F">
        <w:rPr>
          <w:lang w:val="es-PE"/>
        </w:rPr>
        <w:t>en viceversa para cada uno resultarán en 12 frases</w:t>
      </w:r>
      <w:r w:rsidR="000A4B3F">
        <w:rPr>
          <w:rFonts w:ascii="Cormorant" w:hAnsi="Cormorant"/>
          <w:lang w:val="es-PE"/>
        </w:rPr>
        <w:t>–</w:t>
      </w:r>
      <w:r w:rsidR="000A4B3F" w:rsidRPr="00FF257B">
        <w:rPr>
          <w:i/>
          <w:iCs/>
          <w:lang w:val="es-PE"/>
        </w:rPr>
        <w:t>vara</w:t>
      </w:r>
      <w:r w:rsidR="000A4B3F" w:rsidRPr="00D42D9F">
        <w:rPr>
          <w:lang w:val="es-PE"/>
        </w:rPr>
        <w:t>s</w:t>
      </w:r>
      <w:r w:rsidRPr="00D42D9F">
        <w:rPr>
          <w:lang w:val="es-PE"/>
        </w:rPr>
        <w:t>.</w:t>
      </w:r>
    </w:p>
    <w:p w14:paraId="08C2B395" w14:textId="3BD1301B" w:rsidR="007C5264" w:rsidRPr="00122544" w:rsidRDefault="007C5264" w:rsidP="007A6273">
      <w:pPr>
        <w:tabs>
          <w:tab w:val="right" w:pos="5954"/>
        </w:tabs>
        <w:rPr>
          <w:sz w:val="14"/>
          <w:szCs w:val="20"/>
          <w:lang w:val="es-PE"/>
        </w:rPr>
      </w:pPr>
      <w:r w:rsidRPr="007C5264">
        <w:rPr>
          <w:lang w:val="es-PE"/>
        </w:rPr>
        <w:t xml:space="preserve">El </w:t>
      </w:r>
      <w:r w:rsidR="00CE48EB" w:rsidRPr="007C5264">
        <w:rPr>
          <w:lang w:val="es-PE"/>
        </w:rPr>
        <w:t xml:space="preserve">Rey </w:t>
      </w:r>
      <w:r w:rsidRPr="007C5264">
        <w:rPr>
          <w:lang w:val="es-PE"/>
        </w:rPr>
        <w:t xml:space="preserve">de </w:t>
      </w:r>
      <w:r w:rsidRPr="007C5264">
        <w:rPr>
          <w:i/>
          <w:iCs/>
          <w:lang w:val="es-PE"/>
        </w:rPr>
        <w:t xml:space="preserve">los </w:t>
      </w:r>
      <w:r w:rsidR="000A4B3F" w:rsidRPr="007C5264">
        <w:rPr>
          <w:i/>
          <w:iCs/>
          <w:lang w:val="es-PE"/>
        </w:rPr>
        <w:t>Deva</w:t>
      </w:r>
      <w:r w:rsidR="000A4B3F" w:rsidRPr="000A4B3F">
        <w:rPr>
          <w:lang w:val="es-PE"/>
        </w:rPr>
        <w:t>s</w:t>
      </w:r>
      <w:r w:rsidRPr="007C5264">
        <w:rPr>
          <w:i/>
          <w:iCs/>
          <w:lang w:val="es-PE"/>
        </w:rPr>
        <w:t>, Sakka,</w:t>
      </w:r>
      <w:r w:rsidRPr="007C5264">
        <w:rPr>
          <w:lang w:val="es-PE"/>
        </w:rPr>
        <w:t xml:space="preserve"> </w:t>
      </w:r>
      <w:r w:rsidR="000A4B3F">
        <w:rPr>
          <w:lang w:val="es-PE"/>
        </w:rPr>
        <w:t xml:space="preserve">le </w:t>
      </w:r>
      <w:r w:rsidRPr="007C5264">
        <w:rPr>
          <w:lang w:val="es-PE"/>
        </w:rPr>
        <w:t xml:space="preserve">preguntó </w:t>
      </w:r>
      <w:r w:rsidR="000A4B3F">
        <w:rPr>
          <w:lang w:val="es-PE"/>
        </w:rPr>
        <w:t xml:space="preserve">una vez </w:t>
      </w:r>
      <w:r w:rsidRPr="007C5264">
        <w:rPr>
          <w:lang w:val="es-PE"/>
        </w:rPr>
        <w:t xml:space="preserve">al </w:t>
      </w:r>
      <w:r w:rsidRPr="007C5264">
        <w:rPr>
          <w:i/>
          <w:iCs/>
          <w:lang w:val="es-PE"/>
        </w:rPr>
        <w:t>Bud</w:t>
      </w:r>
      <w:r w:rsidR="000A4B3F">
        <w:rPr>
          <w:i/>
          <w:iCs/>
          <w:lang w:val="es-PE"/>
        </w:rPr>
        <w:t>dh</w:t>
      </w:r>
      <w:r w:rsidRPr="007C5264">
        <w:rPr>
          <w:i/>
          <w:iCs/>
          <w:lang w:val="es-PE"/>
        </w:rPr>
        <w:t>a</w:t>
      </w:r>
      <w:r w:rsidRPr="007C5264">
        <w:rPr>
          <w:lang w:val="es-PE"/>
        </w:rPr>
        <w:t xml:space="preserve">: "En la vida actual, algunos maestros ya han </w:t>
      </w:r>
      <w:r w:rsidR="000A4B3F">
        <w:rPr>
          <w:lang w:val="es-PE"/>
        </w:rPr>
        <w:t>consumado</w:t>
      </w:r>
      <w:r w:rsidRPr="007C5264">
        <w:rPr>
          <w:lang w:val="es-PE"/>
        </w:rPr>
        <w:t xml:space="preserve"> la </w:t>
      </w:r>
      <w:r w:rsidR="000A4B3F" w:rsidRPr="000A4B3F">
        <w:rPr>
          <w:i/>
          <w:iCs/>
          <w:lang w:val="es-PE"/>
        </w:rPr>
        <w:t>cesación</w:t>
      </w:r>
      <w:r w:rsidR="000A4B3F" w:rsidRPr="000A4B3F">
        <w:rPr>
          <w:lang w:val="es-PE"/>
        </w:rPr>
        <w:t>–alivio</w:t>
      </w:r>
      <w:r w:rsidRPr="007C5264">
        <w:rPr>
          <w:lang w:val="es-PE"/>
        </w:rPr>
        <w:t xml:space="preserve">; mientras que </w:t>
      </w:r>
      <w:r w:rsidR="000A4B3F">
        <w:rPr>
          <w:lang w:val="es-PE"/>
        </w:rPr>
        <w:t>otros maestros</w:t>
      </w:r>
      <w:r w:rsidRPr="007C5264">
        <w:rPr>
          <w:lang w:val="es-PE"/>
        </w:rPr>
        <w:t xml:space="preserve"> no lo han </w:t>
      </w:r>
      <w:r w:rsidR="000A4B3F" w:rsidRPr="000A4B3F">
        <w:rPr>
          <w:lang w:val="es-PE"/>
        </w:rPr>
        <w:t>consumado</w:t>
      </w:r>
      <w:r w:rsidRPr="007C5264">
        <w:rPr>
          <w:lang w:val="es-PE"/>
        </w:rPr>
        <w:t>. ¿Cuál es la causa?</w:t>
      </w:r>
      <w:r w:rsidR="00CE48EB" w:rsidRPr="007C5264">
        <w:rPr>
          <w:lang w:val="es-PE"/>
        </w:rPr>
        <w:t>"</w:t>
      </w:r>
      <w:r w:rsidRPr="007C5264">
        <w:rPr>
          <w:lang w:val="es-PE"/>
        </w:rPr>
        <w:t xml:space="preserve"> Y </w:t>
      </w:r>
      <w:r w:rsidR="000A4B3F" w:rsidRPr="007C5264">
        <w:rPr>
          <w:i/>
          <w:iCs/>
          <w:lang w:val="es-PE"/>
        </w:rPr>
        <w:t>Pañcasīkha</w:t>
      </w:r>
      <w:r w:rsidR="000A4B3F" w:rsidRPr="007C5264">
        <w:rPr>
          <w:lang w:val="es-PE"/>
        </w:rPr>
        <w:t xml:space="preserve"> </w:t>
      </w:r>
      <w:r w:rsidR="000A4B3F" w:rsidRPr="000A4B3F">
        <w:rPr>
          <w:i/>
          <w:iCs/>
          <w:lang w:val="es-PE"/>
        </w:rPr>
        <w:t>Deva</w:t>
      </w:r>
      <w:r w:rsidR="000A4B3F" w:rsidRPr="007C5264">
        <w:rPr>
          <w:lang w:val="es-PE"/>
        </w:rPr>
        <w:t xml:space="preserve"> </w:t>
      </w:r>
      <w:r w:rsidRPr="007C5264">
        <w:rPr>
          <w:lang w:val="es-PE"/>
        </w:rPr>
        <w:t xml:space="preserve">también </w:t>
      </w:r>
      <w:r w:rsidR="000A4B3F">
        <w:rPr>
          <w:lang w:val="es-PE"/>
        </w:rPr>
        <w:t xml:space="preserve">le </w:t>
      </w:r>
      <w:r w:rsidRPr="007C5264">
        <w:rPr>
          <w:lang w:val="es-PE"/>
        </w:rPr>
        <w:t xml:space="preserve">preguntó al </w:t>
      </w:r>
      <w:r w:rsidR="000A4B3F" w:rsidRPr="007C5264">
        <w:rPr>
          <w:i/>
          <w:iCs/>
          <w:lang w:val="es-PE"/>
        </w:rPr>
        <w:t>Bud</w:t>
      </w:r>
      <w:r w:rsidR="000A4B3F">
        <w:rPr>
          <w:i/>
          <w:iCs/>
          <w:lang w:val="es-PE"/>
        </w:rPr>
        <w:t>dh</w:t>
      </w:r>
      <w:r w:rsidR="000A4B3F" w:rsidRPr="007C5264">
        <w:rPr>
          <w:i/>
          <w:iCs/>
          <w:lang w:val="es-PE"/>
        </w:rPr>
        <w:t>a</w:t>
      </w:r>
      <w:r w:rsidRPr="007C5264">
        <w:rPr>
          <w:lang w:val="es-PE"/>
        </w:rPr>
        <w:t>. A</w:t>
      </w:r>
      <w:r w:rsidR="000A4B3F">
        <w:rPr>
          <w:lang w:val="es-PE"/>
        </w:rPr>
        <w:t>nte</w:t>
      </w:r>
      <w:r w:rsidRPr="007C5264">
        <w:rPr>
          <w:lang w:val="es-PE"/>
        </w:rPr>
        <w:t xml:space="preserve"> estas preguntas</w:t>
      </w:r>
      <w:r w:rsidR="00C0749D">
        <w:rPr>
          <w:lang w:val="es-PE"/>
        </w:rPr>
        <w:t>,</w:t>
      </w:r>
      <w:r w:rsidRPr="007C5264">
        <w:rPr>
          <w:lang w:val="es-PE"/>
        </w:rPr>
        <w:t xml:space="preserve"> el </w:t>
      </w:r>
      <w:r w:rsidR="000A4B3F" w:rsidRPr="007C5264">
        <w:rPr>
          <w:i/>
          <w:iCs/>
          <w:lang w:val="es-PE"/>
        </w:rPr>
        <w:t>Bud</w:t>
      </w:r>
      <w:r w:rsidR="000A4B3F">
        <w:rPr>
          <w:i/>
          <w:iCs/>
          <w:lang w:val="es-PE"/>
        </w:rPr>
        <w:t>dh</w:t>
      </w:r>
      <w:r w:rsidR="000A4B3F" w:rsidRPr="007C5264">
        <w:rPr>
          <w:i/>
          <w:iCs/>
          <w:lang w:val="es-PE"/>
        </w:rPr>
        <w:t>a</w:t>
      </w:r>
      <w:r w:rsidR="000A4B3F" w:rsidRPr="007C5264">
        <w:rPr>
          <w:lang w:val="es-PE"/>
        </w:rPr>
        <w:t xml:space="preserve"> </w:t>
      </w:r>
      <w:r w:rsidRPr="007C5264">
        <w:rPr>
          <w:lang w:val="es-PE"/>
        </w:rPr>
        <w:t xml:space="preserve">expuso el </w:t>
      </w:r>
      <w:r w:rsidRPr="007C5264">
        <w:rPr>
          <w:i/>
          <w:iCs/>
          <w:lang w:val="es-PE"/>
        </w:rPr>
        <w:t xml:space="preserve">Saḷāyatana Samyutta Pāḷi </w:t>
      </w:r>
      <w:r w:rsidRPr="007C5264">
        <w:rPr>
          <w:lang w:val="es-PE"/>
        </w:rPr>
        <w:t xml:space="preserve">[Mientras que en el </w:t>
      </w:r>
      <w:r w:rsidRPr="007C5264">
        <w:rPr>
          <w:i/>
          <w:iCs/>
          <w:lang w:val="es-PE"/>
        </w:rPr>
        <w:t>Aṅguttara Pāḷi</w:t>
      </w:r>
      <w:r w:rsidRPr="007C5264">
        <w:rPr>
          <w:lang w:val="es-PE"/>
        </w:rPr>
        <w:t xml:space="preserve">, </w:t>
      </w:r>
      <w:r w:rsidR="000A4B3F">
        <w:rPr>
          <w:lang w:val="es-PE"/>
        </w:rPr>
        <w:t xml:space="preserve">lo expuso </w:t>
      </w:r>
      <w:r w:rsidRPr="007C5264">
        <w:rPr>
          <w:lang w:val="es-PE"/>
        </w:rPr>
        <w:t xml:space="preserve">el Venerable </w:t>
      </w:r>
      <w:r w:rsidRPr="000A4B3F">
        <w:rPr>
          <w:lang w:val="es-PE"/>
        </w:rPr>
        <w:t xml:space="preserve">Ananda]. En este </w:t>
      </w:r>
      <w:r w:rsidR="000A4B3F" w:rsidRPr="000A4B3F">
        <w:rPr>
          <w:i/>
          <w:iCs/>
          <w:lang w:val="es-PE"/>
        </w:rPr>
        <w:t>Texto</w:t>
      </w:r>
      <w:r w:rsidR="000A4B3F">
        <w:rPr>
          <w:lang w:val="es-PE"/>
        </w:rPr>
        <w:t xml:space="preserve"> </w:t>
      </w:r>
      <w:r w:rsidRPr="000A4B3F">
        <w:rPr>
          <w:i/>
          <w:iCs/>
          <w:lang w:val="es-PE"/>
        </w:rPr>
        <w:t>Pāḷi</w:t>
      </w:r>
      <w:r w:rsidRPr="000A4B3F">
        <w:rPr>
          <w:lang w:val="es-PE"/>
        </w:rPr>
        <w:t xml:space="preserve">, </w:t>
      </w:r>
      <w:r w:rsidR="000A4B3F">
        <w:rPr>
          <w:lang w:val="es-PE"/>
        </w:rPr>
        <w:t xml:space="preserve">a </w:t>
      </w:r>
      <w:r w:rsidRPr="000A4B3F">
        <w:rPr>
          <w:lang w:val="es-PE"/>
        </w:rPr>
        <w:t xml:space="preserve">la persona que </w:t>
      </w:r>
      <w:r w:rsidR="000A4B3F">
        <w:rPr>
          <w:lang w:val="es-PE"/>
        </w:rPr>
        <w:lastRenderedPageBreak/>
        <w:t>consume</w:t>
      </w:r>
      <w:r w:rsidRPr="000A4B3F">
        <w:rPr>
          <w:lang w:val="es-PE"/>
        </w:rPr>
        <w:t xml:space="preserve"> el </w:t>
      </w:r>
      <w:r w:rsidRPr="000A4B3F">
        <w:rPr>
          <w:i/>
          <w:iCs/>
          <w:lang w:val="es-PE"/>
        </w:rPr>
        <w:t>arahatta–magga</w:t>
      </w:r>
      <w:r w:rsidRPr="000A4B3F">
        <w:rPr>
          <w:lang w:val="es-PE"/>
        </w:rPr>
        <w:t xml:space="preserve"> y </w:t>
      </w:r>
      <w:r w:rsidR="000A4B3F">
        <w:rPr>
          <w:lang w:val="es-PE"/>
        </w:rPr>
        <w:t xml:space="preserve">destruya </w:t>
      </w:r>
      <w:r w:rsidRPr="000A4B3F">
        <w:rPr>
          <w:lang w:val="es-PE"/>
        </w:rPr>
        <w:t>el</w:t>
      </w:r>
      <w:r w:rsidRPr="000A4B3F">
        <w:rPr>
          <w:i/>
          <w:iCs/>
          <w:lang w:val="es-PE"/>
        </w:rPr>
        <w:t xml:space="preserve"> </w:t>
      </w:r>
      <w:r w:rsidRPr="000A4B3F">
        <w:rPr>
          <w:lang w:val="es-PE"/>
        </w:rPr>
        <w:t>apego</w:t>
      </w:r>
      <w:r w:rsidR="000A4B3F">
        <w:rPr>
          <w:rFonts w:ascii="Cormorant" w:hAnsi="Cormorant"/>
          <w:i/>
          <w:iCs/>
          <w:lang w:val="es-PE"/>
        </w:rPr>
        <w:t>–</w:t>
      </w:r>
      <w:r w:rsidRPr="000A4B3F">
        <w:rPr>
          <w:i/>
          <w:iCs/>
          <w:lang w:val="es-PE"/>
        </w:rPr>
        <w:t>upādāna</w:t>
      </w:r>
      <w:r w:rsidRPr="000A4B3F">
        <w:rPr>
          <w:lang w:val="es-PE"/>
        </w:rPr>
        <w:t xml:space="preserve"> se </w:t>
      </w:r>
      <w:r w:rsidR="000A4B3F">
        <w:rPr>
          <w:lang w:val="es-PE"/>
        </w:rPr>
        <w:t>le denomina</w:t>
      </w:r>
      <w:r w:rsidR="00C0749D">
        <w:rPr>
          <w:lang w:val="es-PE"/>
        </w:rPr>
        <w:t>rá</w:t>
      </w:r>
      <w:r w:rsidRPr="000A4B3F">
        <w:rPr>
          <w:lang w:val="es-PE"/>
        </w:rPr>
        <w:t xml:space="preserve"> </w:t>
      </w:r>
      <w:r w:rsidRPr="000A4B3F">
        <w:rPr>
          <w:i/>
          <w:iCs/>
          <w:lang w:val="es-PE"/>
        </w:rPr>
        <w:t>parinibbāyati</w:t>
      </w:r>
      <w:r w:rsidRPr="000A4B3F">
        <w:rPr>
          <w:lang w:val="es-PE"/>
        </w:rPr>
        <w:t xml:space="preserve">; </w:t>
      </w:r>
      <w:r w:rsidRPr="000A4B3F">
        <w:rPr>
          <w:i/>
          <w:iCs/>
          <w:lang w:val="es-PE"/>
        </w:rPr>
        <w:t>parinibbāyati</w:t>
      </w:r>
      <w:r w:rsidRPr="000A4B3F">
        <w:rPr>
          <w:lang w:val="es-PE"/>
        </w:rPr>
        <w:t xml:space="preserve"> = el fuego de las impurezas </w:t>
      </w:r>
      <w:r w:rsidR="00060797">
        <w:rPr>
          <w:lang w:val="es-PE"/>
        </w:rPr>
        <w:t>es extinguido</w:t>
      </w:r>
      <w:r w:rsidRPr="000A4B3F">
        <w:rPr>
          <w:lang w:val="es-PE"/>
        </w:rPr>
        <w:t xml:space="preserve"> </w:t>
      </w:r>
      <w:r w:rsidR="00122544">
        <w:rPr>
          <w:lang w:val="es-PE"/>
        </w:rPr>
        <w:t xml:space="preserve">o </w:t>
      </w:r>
      <w:r w:rsidR="007A6273">
        <w:rPr>
          <w:lang w:val="es-PE"/>
        </w:rPr>
        <w:t>se consuma</w:t>
      </w:r>
      <w:r w:rsidRPr="000A4B3F">
        <w:rPr>
          <w:lang w:val="es-PE"/>
        </w:rPr>
        <w:t xml:space="preserve"> el </w:t>
      </w:r>
      <w:r w:rsidRPr="007A6273">
        <w:rPr>
          <w:i/>
          <w:iCs/>
          <w:lang w:val="es-PE"/>
        </w:rPr>
        <w:t>kilesa</w:t>
      </w:r>
      <w:r w:rsidR="007A6273">
        <w:rPr>
          <w:rFonts w:ascii="Cormorant" w:hAnsi="Cormorant"/>
          <w:i/>
          <w:iCs/>
          <w:lang w:val="es-PE"/>
        </w:rPr>
        <w:t>–</w:t>
      </w:r>
      <w:r w:rsidRPr="007A6273">
        <w:rPr>
          <w:i/>
          <w:iCs/>
          <w:lang w:val="es-PE"/>
        </w:rPr>
        <w:t>parinibbāna</w:t>
      </w:r>
      <w:r w:rsidRPr="000A4B3F">
        <w:rPr>
          <w:lang w:val="es-PE"/>
        </w:rPr>
        <w:t>.</w:t>
      </w:r>
      <w:r w:rsidR="007A6273">
        <w:rPr>
          <w:lang w:val="es-PE"/>
        </w:rPr>
        <w:br/>
      </w:r>
      <w:r w:rsidRPr="00122544">
        <w:rPr>
          <w:sz w:val="14"/>
          <w:szCs w:val="20"/>
          <w:lang w:val="es-PE"/>
        </w:rPr>
        <w:t xml:space="preserve"> </w:t>
      </w:r>
      <w:r w:rsidR="007A6273" w:rsidRPr="00122544">
        <w:rPr>
          <w:sz w:val="14"/>
          <w:szCs w:val="20"/>
          <w:lang w:val="es-PE"/>
        </w:rPr>
        <w:t xml:space="preserve"> </w:t>
      </w:r>
      <w:r w:rsidR="007A6273" w:rsidRPr="00122544">
        <w:rPr>
          <w:sz w:val="14"/>
          <w:szCs w:val="20"/>
          <w:lang w:val="es-PE"/>
        </w:rPr>
        <w:tab/>
      </w:r>
      <w:r w:rsidRPr="00122544">
        <w:rPr>
          <w:sz w:val="14"/>
          <w:szCs w:val="20"/>
          <w:lang w:val="es-PE"/>
        </w:rPr>
        <w:t>[Significado]</w:t>
      </w:r>
    </w:p>
    <w:p w14:paraId="785C3856" w14:textId="19D6FD11" w:rsidR="007C5264" w:rsidRPr="007C5264" w:rsidRDefault="007C5264" w:rsidP="00BD158D">
      <w:pPr>
        <w:pStyle w:val="FinSeccion"/>
        <w:rPr>
          <w:lang w:val="es-PE"/>
        </w:rPr>
      </w:pPr>
      <w:r w:rsidRPr="007C5264">
        <w:rPr>
          <w:lang w:val="es-PE"/>
        </w:rPr>
        <w:t>[</w:t>
      </w:r>
      <w:r w:rsidR="007A6273">
        <w:rPr>
          <w:lang w:val="es-PE"/>
        </w:rPr>
        <w:t>É</w:t>
      </w:r>
      <w:r w:rsidRPr="007C5264">
        <w:rPr>
          <w:lang w:val="es-PE"/>
        </w:rPr>
        <w:t xml:space="preserve">sta es la referencia </w:t>
      </w:r>
      <w:r w:rsidR="007A6273" w:rsidRPr="007A6273">
        <w:rPr>
          <w:i/>
          <w:iCs/>
          <w:lang w:val="es-PE"/>
        </w:rPr>
        <w:t xml:space="preserve">Pāḷi </w:t>
      </w:r>
      <w:r w:rsidRPr="007C5264">
        <w:rPr>
          <w:lang w:val="es-PE"/>
        </w:rPr>
        <w:t xml:space="preserve">que </w:t>
      </w:r>
      <w:r w:rsidR="007A6273">
        <w:rPr>
          <w:lang w:val="es-PE"/>
        </w:rPr>
        <w:t>explica</w:t>
      </w:r>
      <w:r w:rsidRPr="007C5264">
        <w:rPr>
          <w:lang w:val="es-PE"/>
        </w:rPr>
        <w:t xml:space="preserve"> que </w:t>
      </w:r>
      <w:r w:rsidR="0029212C">
        <w:rPr>
          <w:lang w:val="es-PE"/>
        </w:rPr>
        <w:t>e</w:t>
      </w:r>
      <w:r w:rsidRPr="007C5264">
        <w:rPr>
          <w:lang w:val="es-PE"/>
        </w:rPr>
        <w:t xml:space="preserve">l </w:t>
      </w:r>
      <w:r w:rsidRPr="007C5264">
        <w:rPr>
          <w:i/>
          <w:iCs/>
          <w:lang w:val="es-PE"/>
        </w:rPr>
        <w:t>arahatta–magga</w:t>
      </w:r>
      <w:r w:rsidR="0029212C">
        <w:rPr>
          <w:rFonts w:ascii="Cormorant" w:hAnsi="Cormorant" w:cs="Cormorant"/>
          <w:i/>
          <w:iCs/>
          <w:lang w:val="es-PE"/>
        </w:rPr>
        <w:t>–</w:t>
      </w:r>
      <w:r w:rsidRPr="007C5264">
        <w:rPr>
          <w:i/>
          <w:iCs/>
          <w:lang w:val="es-PE"/>
        </w:rPr>
        <w:t xml:space="preserve">saccā </w:t>
      </w:r>
      <w:r w:rsidRPr="007C5264">
        <w:rPr>
          <w:i/>
          <w:iCs/>
          <w:lang w:val="es-PE"/>
        </w:rPr>
        <w:br/>
      </w:r>
      <w:r w:rsidR="0029212C">
        <w:rPr>
          <w:lang w:val="es-PE"/>
        </w:rPr>
        <w:t>refiere</w:t>
      </w:r>
      <w:r w:rsidR="00AA3C88">
        <w:rPr>
          <w:lang w:val="es-PE"/>
        </w:rPr>
        <w:t xml:space="preserve"> a la</w:t>
      </w:r>
      <w:r w:rsidRPr="007C5264">
        <w:rPr>
          <w:lang w:val="es-PE"/>
        </w:rPr>
        <w:t xml:space="preserve"> persona que </w:t>
      </w:r>
      <w:r w:rsidR="00AA3C88">
        <w:rPr>
          <w:lang w:val="es-PE"/>
        </w:rPr>
        <w:t xml:space="preserve">haya </w:t>
      </w:r>
      <w:r w:rsidR="00AA3C88" w:rsidRPr="00AA3C88">
        <w:rPr>
          <w:lang w:val="es-PE"/>
        </w:rPr>
        <w:t xml:space="preserve">consumado </w:t>
      </w:r>
      <w:r w:rsidRPr="00122544">
        <w:rPr>
          <w:lang w:val="es-PE"/>
        </w:rPr>
        <w:t>el</w:t>
      </w:r>
      <w:r w:rsidRPr="007C5264">
        <w:rPr>
          <w:i/>
          <w:iCs/>
          <w:lang w:val="es-PE"/>
        </w:rPr>
        <w:t xml:space="preserve"> parinibbāna</w:t>
      </w:r>
      <w:r w:rsidRPr="007C5264">
        <w:rPr>
          <w:lang w:val="es-PE"/>
        </w:rPr>
        <w:t>]</w:t>
      </w:r>
      <w:r w:rsidR="00133F1D">
        <w:rPr>
          <w:lang w:val="es-PE"/>
        </w:rPr>
        <w:t>.</w:t>
      </w:r>
      <w:r w:rsidRPr="007C5264">
        <w:rPr>
          <w:lang w:val="es-PE"/>
        </w:rPr>
        <w:br/>
      </w:r>
    </w:p>
    <w:p w14:paraId="43E71440" w14:textId="0F5C8C7B" w:rsidR="008404CA" w:rsidRPr="008404CA" w:rsidRDefault="008404CA" w:rsidP="00B52285">
      <w:pPr>
        <w:pStyle w:val="Ttulo2"/>
        <w:rPr>
          <w:lang w:val="es-PE"/>
        </w:rPr>
      </w:pPr>
      <w:bookmarkStart w:id="8" w:name="_Toc222169095"/>
      <w:r w:rsidRPr="008404CA">
        <w:rPr>
          <w:lang w:val="es-PE"/>
        </w:rPr>
        <w:t>La</w:t>
      </w:r>
      <w:r w:rsidR="00AA3C88">
        <w:rPr>
          <w:lang w:val="es-PE"/>
        </w:rPr>
        <w:t xml:space="preserve"> </w:t>
      </w:r>
      <w:r w:rsidRPr="008404CA">
        <w:rPr>
          <w:lang w:val="es-PE"/>
        </w:rPr>
        <w:t>Persona</w:t>
      </w:r>
      <w:r w:rsidR="00AA3C88">
        <w:rPr>
          <w:lang w:val="es-PE"/>
        </w:rPr>
        <w:t xml:space="preserve"> </w:t>
      </w:r>
      <w:r w:rsidR="00AA3C88" w:rsidRPr="008404CA">
        <w:rPr>
          <w:lang w:val="es-PE"/>
        </w:rPr>
        <w:t>Existe</w:t>
      </w:r>
      <w:r w:rsidR="00AA3C88">
        <w:rPr>
          <w:lang w:val="es-PE"/>
        </w:rPr>
        <w:t>nte</w:t>
      </w:r>
      <w:r w:rsidR="00AA3C88" w:rsidRPr="008404CA">
        <w:rPr>
          <w:lang w:val="es-PE"/>
        </w:rPr>
        <w:t xml:space="preserve"> </w:t>
      </w:r>
      <w:r w:rsidRPr="008404CA">
        <w:rPr>
          <w:lang w:val="es-PE"/>
        </w:rPr>
        <w:t>en</w:t>
      </w:r>
      <w:r w:rsidR="00AA3C88">
        <w:rPr>
          <w:lang w:val="es-PE"/>
        </w:rPr>
        <w:t xml:space="preserve"> el </w:t>
      </w:r>
      <w:r w:rsidRPr="00AA3C88">
        <w:rPr>
          <w:i/>
          <w:lang w:val="es-PE"/>
        </w:rPr>
        <w:t>Nibbāna</w:t>
      </w:r>
      <w:bookmarkEnd w:id="8"/>
      <w:r w:rsidRPr="008404CA">
        <w:rPr>
          <w:lang w:val="es-PE"/>
        </w:rPr>
        <w:t xml:space="preserve"> </w:t>
      </w:r>
    </w:p>
    <w:p w14:paraId="19BC3C83" w14:textId="1A0EA0A4" w:rsidR="008404CA" w:rsidRPr="008404CA" w:rsidRDefault="00207A2F" w:rsidP="00073456">
      <w:pPr>
        <w:rPr>
          <w:lang w:val="es-PE"/>
        </w:rPr>
      </w:pPr>
      <w:r>
        <w:rPr>
          <w:lang w:val="es-PE"/>
        </w:rPr>
        <w:t>Existen</w:t>
      </w:r>
      <w:r w:rsidR="008404CA" w:rsidRPr="008404CA">
        <w:rPr>
          <w:lang w:val="es-PE"/>
        </w:rPr>
        <w:t xml:space="preserve"> muchas </w:t>
      </w:r>
      <w:r w:rsidR="008404CA" w:rsidRPr="00207A2F">
        <w:rPr>
          <w:lang w:val="es-PE"/>
        </w:rPr>
        <w:t>referencias</w:t>
      </w:r>
      <w:r w:rsidR="008404CA" w:rsidRPr="008404CA">
        <w:rPr>
          <w:i/>
          <w:iCs/>
          <w:lang w:val="es-PE"/>
        </w:rPr>
        <w:t xml:space="preserve"> Pāḷi</w:t>
      </w:r>
      <w:r w:rsidR="00133F1D">
        <w:rPr>
          <w:lang w:val="es-PE"/>
        </w:rPr>
        <w:t>s</w:t>
      </w:r>
      <w:r w:rsidR="008404CA" w:rsidRPr="008404CA">
        <w:rPr>
          <w:i/>
          <w:iCs/>
          <w:lang w:val="es-PE"/>
        </w:rPr>
        <w:t xml:space="preserve"> </w:t>
      </w:r>
      <w:r w:rsidR="008404CA" w:rsidRPr="008404CA">
        <w:rPr>
          <w:lang w:val="es-PE"/>
        </w:rPr>
        <w:t xml:space="preserve">que muestran que </w:t>
      </w:r>
      <w:r w:rsidR="005037CF">
        <w:rPr>
          <w:lang w:val="es-PE"/>
        </w:rPr>
        <w:t xml:space="preserve">a </w:t>
      </w:r>
      <w:r w:rsidR="008404CA" w:rsidRPr="008404CA">
        <w:rPr>
          <w:lang w:val="es-PE"/>
        </w:rPr>
        <w:t>la persona que exist</w:t>
      </w:r>
      <w:r w:rsidR="005037CF">
        <w:rPr>
          <w:lang w:val="es-PE"/>
        </w:rPr>
        <w:t>a</w:t>
      </w:r>
      <w:r w:rsidR="008404CA" w:rsidRPr="008404CA">
        <w:rPr>
          <w:lang w:val="es-PE"/>
        </w:rPr>
        <w:t xml:space="preserve"> en el </w:t>
      </w:r>
      <w:r w:rsidR="008404CA" w:rsidRPr="005037CF">
        <w:rPr>
          <w:i/>
          <w:iCs/>
          <w:lang w:val="es-PE"/>
        </w:rPr>
        <w:t>nibbāna</w:t>
      </w:r>
      <w:r w:rsidR="00A7493C" w:rsidRPr="00A7493C">
        <w:rPr>
          <w:lang w:val="es-PE"/>
        </w:rPr>
        <w:t xml:space="preserve"> </w:t>
      </w:r>
      <w:r w:rsidR="00A7493C" w:rsidRPr="008404CA">
        <w:rPr>
          <w:lang w:val="es-PE"/>
        </w:rPr>
        <w:t xml:space="preserve">se </w:t>
      </w:r>
      <w:r w:rsidR="00A7493C">
        <w:rPr>
          <w:lang w:val="es-PE"/>
        </w:rPr>
        <w:t xml:space="preserve">le denomina </w:t>
      </w:r>
      <w:r w:rsidR="00A7493C" w:rsidRPr="008404CA">
        <w:rPr>
          <w:i/>
          <w:iCs/>
          <w:lang w:val="es-PE"/>
        </w:rPr>
        <w:t>arahatta</w:t>
      </w:r>
      <w:r w:rsidR="00A7493C">
        <w:rPr>
          <w:rFonts w:ascii="Cormorant" w:hAnsi="Cormorant"/>
          <w:i/>
          <w:iCs/>
          <w:lang w:val="es-PE"/>
        </w:rPr>
        <w:t>–</w:t>
      </w:r>
      <w:r w:rsidR="00A7493C" w:rsidRPr="008404CA">
        <w:rPr>
          <w:i/>
          <w:iCs/>
          <w:lang w:val="es-PE"/>
        </w:rPr>
        <w:t>puggala</w:t>
      </w:r>
      <w:r w:rsidR="008404CA" w:rsidRPr="008404CA">
        <w:rPr>
          <w:lang w:val="es-PE"/>
        </w:rPr>
        <w:t xml:space="preserve">, o </w:t>
      </w:r>
      <w:r w:rsidR="00133F1D">
        <w:rPr>
          <w:lang w:val="es-PE"/>
        </w:rPr>
        <w:t xml:space="preserve">también </w:t>
      </w:r>
      <w:r w:rsidR="008404CA" w:rsidRPr="005037CF">
        <w:rPr>
          <w:i/>
          <w:iCs/>
          <w:lang w:val="es-PE"/>
        </w:rPr>
        <w:t>parinibbuta</w:t>
      </w:r>
      <w:r w:rsidR="005037CF">
        <w:rPr>
          <w:rFonts w:ascii="Cormorant" w:hAnsi="Cormorant"/>
          <w:i/>
          <w:iCs/>
          <w:lang w:val="es-PE"/>
        </w:rPr>
        <w:t>–</w:t>
      </w:r>
      <w:r w:rsidR="008404CA" w:rsidRPr="005037CF">
        <w:rPr>
          <w:i/>
          <w:iCs/>
          <w:lang w:val="es-PE"/>
        </w:rPr>
        <w:t>puggala</w:t>
      </w:r>
      <w:r w:rsidR="008404CA" w:rsidRPr="008404CA">
        <w:rPr>
          <w:lang w:val="es-PE"/>
        </w:rPr>
        <w:t>,</w:t>
      </w:r>
      <w:r w:rsidR="003F37B7">
        <w:rPr>
          <w:lang w:val="es-PE"/>
        </w:rPr>
        <w:t xml:space="preserve"> </w:t>
      </w:r>
      <w:r w:rsidR="008404CA" w:rsidRPr="008404CA">
        <w:rPr>
          <w:lang w:val="es-PE"/>
        </w:rPr>
        <w:t>la persona que ya ha</w:t>
      </w:r>
      <w:r w:rsidR="005037CF">
        <w:rPr>
          <w:lang w:val="es-PE"/>
        </w:rPr>
        <w:t>ya</w:t>
      </w:r>
      <w:r w:rsidR="008404CA" w:rsidRPr="008404CA">
        <w:rPr>
          <w:lang w:val="es-PE"/>
        </w:rPr>
        <w:t xml:space="preserve"> </w:t>
      </w:r>
      <w:r w:rsidR="005037CF" w:rsidRPr="005037CF">
        <w:rPr>
          <w:lang w:val="es-PE"/>
        </w:rPr>
        <w:t xml:space="preserve">consumado </w:t>
      </w:r>
      <w:r w:rsidR="008404CA" w:rsidRPr="008404CA">
        <w:rPr>
          <w:lang w:val="es-PE"/>
        </w:rPr>
        <w:t xml:space="preserve">el </w:t>
      </w:r>
      <w:r w:rsidR="008404CA" w:rsidRPr="005037CF">
        <w:rPr>
          <w:i/>
          <w:iCs/>
          <w:lang w:val="es-PE"/>
        </w:rPr>
        <w:t>parinibbāna</w:t>
      </w:r>
      <w:r w:rsidR="008404CA" w:rsidRPr="008404CA">
        <w:rPr>
          <w:lang w:val="es-PE"/>
        </w:rPr>
        <w:t xml:space="preserve"> a través de </w:t>
      </w:r>
      <w:r w:rsidR="005037CF">
        <w:rPr>
          <w:lang w:val="es-PE"/>
        </w:rPr>
        <w:t xml:space="preserve">los </w:t>
      </w:r>
      <w:r w:rsidR="008404CA" w:rsidRPr="005037CF">
        <w:rPr>
          <w:i/>
          <w:iCs/>
          <w:lang w:val="es-PE"/>
        </w:rPr>
        <w:t>kilesa</w:t>
      </w:r>
      <w:r w:rsidR="005037CF" w:rsidRPr="005037CF">
        <w:rPr>
          <w:lang w:val="es-PE"/>
        </w:rPr>
        <w:t>s</w:t>
      </w:r>
      <w:r w:rsidR="00133F1D">
        <w:rPr>
          <w:lang w:val="es-PE"/>
        </w:rPr>
        <w:t>.</w:t>
      </w:r>
    </w:p>
    <w:p w14:paraId="7F9F150B" w14:textId="26BA7DE9" w:rsidR="00E20776" w:rsidRPr="003F37B7" w:rsidRDefault="00E20776" w:rsidP="00756FE9">
      <w:pPr>
        <w:pStyle w:val="Normalssangria"/>
        <w:ind w:left="1440"/>
        <w:rPr>
          <w:i/>
          <w:iCs/>
          <w:sz w:val="16"/>
          <w:szCs w:val="18"/>
        </w:rPr>
      </w:pPr>
      <w:r w:rsidRPr="003F37B7">
        <w:rPr>
          <w:i/>
          <w:iCs/>
          <w:sz w:val="16"/>
          <w:szCs w:val="18"/>
        </w:rPr>
        <w:t>Kathañca puggalo ummujji:v</w:t>
      </w:r>
      <w:r w:rsidR="004D3C17" w:rsidRPr="003F37B7">
        <w:rPr>
          <w:i/>
          <w:iCs/>
          <w:sz w:val="16"/>
          <w:szCs w:val="18"/>
        </w:rPr>
        <w:t>ā</w:t>
      </w:r>
      <w:r w:rsidRPr="003F37B7">
        <w:rPr>
          <w:i/>
          <w:iCs/>
          <w:sz w:val="16"/>
          <w:szCs w:val="18"/>
        </w:rPr>
        <w:t xml:space="preserve"> timo hoti p</w:t>
      </w:r>
      <w:r w:rsidR="004D3C17" w:rsidRPr="003F37B7">
        <w:rPr>
          <w:i/>
          <w:iCs/>
          <w:sz w:val="16"/>
          <w:szCs w:val="18"/>
        </w:rPr>
        <w:t>ā</w:t>
      </w:r>
      <w:r w:rsidRPr="003F37B7">
        <w:rPr>
          <w:i/>
          <w:iCs/>
          <w:sz w:val="16"/>
          <w:szCs w:val="18"/>
        </w:rPr>
        <w:t>ra</w:t>
      </w:r>
      <w:r w:rsidR="003A3A94" w:rsidRPr="003F37B7">
        <w:rPr>
          <w:i/>
          <w:iCs/>
          <w:sz w:val="16"/>
          <w:szCs w:val="18"/>
        </w:rPr>
        <w:t>ṅ</w:t>
      </w:r>
      <w:r w:rsidRPr="003F37B7">
        <w:rPr>
          <w:i/>
          <w:iCs/>
          <w:sz w:val="16"/>
          <w:szCs w:val="18"/>
        </w:rPr>
        <w:t>gato thale titthati</w:t>
      </w:r>
      <w:r w:rsidR="003A3A94" w:rsidRPr="003F37B7">
        <w:rPr>
          <w:i/>
          <w:iCs/>
          <w:sz w:val="16"/>
          <w:szCs w:val="18"/>
        </w:rPr>
        <w:br/>
      </w:r>
      <w:r w:rsidRPr="003F37B7">
        <w:rPr>
          <w:i/>
          <w:iCs/>
          <w:sz w:val="16"/>
          <w:szCs w:val="18"/>
        </w:rPr>
        <w:t>brah</w:t>
      </w:r>
      <w:r w:rsidR="003A3A94" w:rsidRPr="003F37B7">
        <w:rPr>
          <w:i/>
          <w:iCs/>
          <w:sz w:val="16"/>
          <w:szCs w:val="18"/>
        </w:rPr>
        <w:t>ṃaṇ</w:t>
      </w:r>
      <w:r w:rsidRPr="003F37B7">
        <w:rPr>
          <w:i/>
          <w:iCs/>
          <w:sz w:val="16"/>
          <w:szCs w:val="18"/>
        </w:rPr>
        <w:t xml:space="preserve">o so </w:t>
      </w:r>
      <w:r w:rsidR="004D3C17" w:rsidRPr="003F37B7">
        <w:rPr>
          <w:i/>
          <w:iCs/>
          <w:sz w:val="16"/>
          <w:szCs w:val="18"/>
        </w:rPr>
        <w:t>ā</w:t>
      </w:r>
      <w:r w:rsidRPr="003F37B7">
        <w:rPr>
          <w:i/>
          <w:iCs/>
          <w:sz w:val="16"/>
          <w:szCs w:val="18"/>
        </w:rPr>
        <w:t>sav</w:t>
      </w:r>
      <w:r w:rsidR="004D3C17" w:rsidRPr="003F37B7">
        <w:rPr>
          <w:i/>
          <w:iCs/>
          <w:sz w:val="16"/>
          <w:szCs w:val="18"/>
        </w:rPr>
        <w:t>ā</w:t>
      </w:r>
      <w:r w:rsidRPr="003F37B7">
        <w:rPr>
          <w:i/>
          <w:iCs/>
          <w:sz w:val="16"/>
          <w:szCs w:val="18"/>
        </w:rPr>
        <w:t>na</w:t>
      </w:r>
      <w:r w:rsidR="003A3A94" w:rsidRPr="003F37B7">
        <w:rPr>
          <w:i/>
          <w:iCs/>
          <w:sz w:val="16"/>
          <w:szCs w:val="18"/>
        </w:rPr>
        <w:t>ṃ</w:t>
      </w:r>
      <w:r w:rsidRPr="003F37B7">
        <w:rPr>
          <w:i/>
          <w:iCs/>
          <w:sz w:val="16"/>
          <w:szCs w:val="18"/>
        </w:rPr>
        <w:t xml:space="preserve"> khay</w:t>
      </w:r>
      <w:r w:rsidR="004D3C17" w:rsidRPr="003F37B7">
        <w:rPr>
          <w:i/>
          <w:iCs/>
          <w:sz w:val="16"/>
          <w:szCs w:val="18"/>
        </w:rPr>
        <w:t>ā</w:t>
      </w:r>
      <w:r w:rsidR="00756FE9" w:rsidRPr="003F37B7">
        <w:rPr>
          <w:i/>
          <w:iCs/>
          <w:sz w:val="16"/>
          <w:szCs w:val="18"/>
        </w:rPr>
        <w:t xml:space="preserve"> </w:t>
      </w:r>
      <w:r w:rsidRPr="003F37B7">
        <w:rPr>
          <w:i/>
          <w:iCs/>
          <w:sz w:val="16"/>
          <w:szCs w:val="18"/>
        </w:rPr>
        <w:t>an</w:t>
      </w:r>
      <w:r w:rsidR="004D3C17" w:rsidRPr="003F37B7">
        <w:rPr>
          <w:i/>
          <w:iCs/>
          <w:sz w:val="16"/>
          <w:szCs w:val="18"/>
        </w:rPr>
        <w:t>ā</w:t>
      </w:r>
      <w:r w:rsidRPr="003F37B7">
        <w:rPr>
          <w:i/>
          <w:iCs/>
          <w:sz w:val="16"/>
          <w:szCs w:val="18"/>
        </w:rPr>
        <w:t>sava</w:t>
      </w:r>
      <w:r w:rsidR="003A3A94" w:rsidRPr="003F37B7">
        <w:rPr>
          <w:i/>
          <w:iCs/>
          <w:sz w:val="16"/>
          <w:szCs w:val="18"/>
        </w:rPr>
        <w:t>ṃ</w:t>
      </w:r>
      <w:r w:rsidRPr="003F37B7">
        <w:rPr>
          <w:i/>
          <w:iCs/>
          <w:sz w:val="16"/>
          <w:szCs w:val="18"/>
        </w:rPr>
        <w:t xml:space="preserve"> cetovimutti</w:t>
      </w:r>
      <w:r w:rsidR="003A3A94" w:rsidRPr="003F37B7">
        <w:rPr>
          <w:i/>
          <w:iCs/>
          <w:sz w:val="16"/>
          <w:szCs w:val="18"/>
        </w:rPr>
        <w:t>ṃ</w:t>
      </w:r>
      <w:r w:rsidRPr="003F37B7">
        <w:rPr>
          <w:i/>
          <w:iCs/>
          <w:sz w:val="16"/>
          <w:szCs w:val="18"/>
        </w:rPr>
        <w:t xml:space="preserve"> </w:t>
      </w:r>
      <w:r w:rsidR="003A3A94" w:rsidRPr="003F37B7">
        <w:rPr>
          <w:i/>
          <w:iCs/>
          <w:sz w:val="16"/>
          <w:szCs w:val="18"/>
        </w:rPr>
        <w:br/>
      </w:r>
      <w:r w:rsidRPr="003F37B7">
        <w:rPr>
          <w:i/>
          <w:iCs/>
          <w:sz w:val="16"/>
          <w:szCs w:val="18"/>
        </w:rPr>
        <w:t>pa</w:t>
      </w:r>
      <w:r w:rsidR="0020092E" w:rsidRPr="003F37B7">
        <w:rPr>
          <w:i/>
          <w:iCs/>
          <w:sz w:val="16"/>
          <w:szCs w:val="18"/>
        </w:rPr>
        <w:t>ññ</w:t>
      </w:r>
      <w:r w:rsidRPr="003F37B7">
        <w:rPr>
          <w:i/>
          <w:iCs/>
          <w:sz w:val="16"/>
          <w:szCs w:val="18"/>
        </w:rPr>
        <w:t>avimutti</w:t>
      </w:r>
      <w:r w:rsidR="003A3A94" w:rsidRPr="003F37B7">
        <w:rPr>
          <w:i/>
          <w:iCs/>
          <w:sz w:val="16"/>
          <w:szCs w:val="18"/>
        </w:rPr>
        <w:t>ṃ</w:t>
      </w:r>
      <w:r w:rsidRPr="003F37B7">
        <w:rPr>
          <w:i/>
          <w:iCs/>
          <w:sz w:val="16"/>
          <w:szCs w:val="18"/>
        </w:rPr>
        <w:t xml:space="preserve"> dittheva</w:t>
      </w:r>
      <w:r w:rsidR="00756FE9" w:rsidRPr="003F37B7">
        <w:rPr>
          <w:i/>
          <w:iCs/>
          <w:sz w:val="16"/>
          <w:szCs w:val="18"/>
        </w:rPr>
        <w:t xml:space="preserve"> </w:t>
      </w:r>
      <w:r w:rsidRPr="003F37B7">
        <w:rPr>
          <w:i/>
          <w:iCs/>
          <w:sz w:val="16"/>
          <w:szCs w:val="18"/>
        </w:rPr>
        <w:t>dhamme sa</w:t>
      </w:r>
      <w:r w:rsidR="00E07ECC" w:rsidRPr="003F37B7">
        <w:rPr>
          <w:i/>
          <w:iCs/>
          <w:sz w:val="16"/>
          <w:szCs w:val="18"/>
        </w:rPr>
        <w:t xml:space="preserve">yaṃ </w:t>
      </w:r>
      <w:r w:rsidRPr="003F37B7">
        <w:rPr>
          <w:i/>
          <w:iCs/>
          <w:sz w:val="16"/>
          <w:szCs w:val="18"/>
        </w:rPr>
        <w:t>abhinn</w:t>
      </w:r>
      <w:r w:rsidR="004D3C17" w:rsidRPr="003F37B7">
        <w:rPr>
          <w:i/>
          <w:iCs/>
          <w:sz w:val="16"/>
          <w:szCs w:val="18"/>
        </w:rPr>
        <w:t>ā</w:t>
      </w:r>
      <w:r w:rsidRPr="003F37B7">
        <w:rPr>
          <w:i/>
          <w:iCs/>
          <w:sz w:val="16"/>
          <w:szCs w:val="18"/>
        </w:rPr>
        <w:t xml:space="preserve"> sacchikatv</w:t>
      </w:r>
      <w:r w:rsidR="004D3C17" w:rsidRPr="003F37B7">
        <w:rPr>
          <w:i/>
          <w:iCs/>
          <w:sz w:val="16"/>
          <w:szCs w:val="18"/>
        </w:rPr>
        <w:t>ā</w:t>
      </w:r>
      <w:r w:rsidRPr="003F37B7">
        <w:rPr>
          <w:i/>
          <w:iCs/>
          <w:sz w:val="16"/>
          <w:szCs w:val="18"/>
        </w:rPr>
        <w:t xml:space="preserve"> upasampajja</w:t>
      </w:r>
      <w:r w:rsidR="00756FE9" w:rsidRPr="003F37B7">
        <w:rPr>
          <w:i/>
          <w:iCs/>
          <w:sz w:val="16"/>
          <w:szCs w:val="18"/>
        </w:rPr>
        <w:t xml:space="preserve"> </w:t>
      </w:r>
      <w:r w:rsidRPr="003F37B7">
        <w:rPr>
          <w:i/>
          <w:iCs/>
          <w:sz w:val="16"/>
          <w:szCs w:val="18"/>
        </w:rPr>
        <w:t>viharati, ev</w:t>
      </w:r>
      <w:r w:rsidR="00E07ECC" w:rsidRPr="003F37B7">
        <w:rPr>
          <w:i/>
          <w:iCs/>
          <w:sz w:val="16"/>
          <w:szCs w:val="18"/>
        </w:rPr>
        <w:t xml:space="preserve">aṃ </w:t>
      </w:r>
      <w:r w:rsidRPr="003F37B7">
        <w:rPr>
          <w:i/>
          <w:iCs/>
          <w:sz w:val="16"/>
          <w:szCs w:val="18"/>
        </w:rPr>
        <w:t>puggalo ummajjitv</w:t>
      </w:r>
      <w:r w:rsidR="004D3C17" w:rsidRPr="003F37B7">
        <w:rPr>
          <w:i/>
          <w:iCs/>
          <w:sz w:val="16"/>
          <w:szCs w:val="18"/>
        </w:rPr>
        <w:t>ā</w:t>
      </w:r>
      <w:r w:rsidRPr="003F37B7">
        <w:rPr>
          <w:i/>
          <w:iCs/>
          <w:sz w:val="16"/>
          <w:szCs w:val="18"/>
        </w:rPr>
        <w:t xml:space="preserve"> timo hoti</w:t>
      </w:r>
      <w:r w:rsidR="00756FE9" w:rsidRPr="003F37B7">
        <w:rPr>
          <w:i/>
          <w:iCs/>
          <w:sz w:val="16"/>
          <w:szCs w:val="18"/>
        </w:rPr>
        <w:t xml:space="preserve"> </w:t>
      </w:r>
      <w:r w:rsidR="0020092E" w:rsidRPr="003F37B7">
        <w:rPr>
          <w:i/>
          <w:iCs/>
          <w:sz w:val="16"/>
          <w:szCs w:val="18"/>
        </w:rPr>
        <w:br/>
      </w:r>
      <w:r w:rsidRPr="003F37B7">
        <w:rPr>
          <w:i/>
          <w:iCs/>
          <w:sz w:val="16"/>
          <w:szCs w:val="18"/>
        </w:rPr>
        <w:t>p</w:t>
      </w:r>
      <w:r w:rsidR="004D3C17" w:rsidRPr="003F37B7">
        <w:rPr>
          <w:i/>
          <w:iCs/>
          <w:sz w:val="16"/>
          <w:szCs w:val="18"/>
        </w:rPr>
        <w:t>ā</w:t>
      </w:r>
      <w:r w:rsidRPr="003F37B7">
        <w:rPr>
          <w:i/>
          <w:iCs/>
          <w:sz w:val="16"/>
          <w:szCs w:val="18"/>
        </w:rPr>
        <w:t>ra</w:t>
      </w:r>
      <w:r w:rsidR="0020092E" w:rsidRPr="003F37B7">
        <w:rPr>
          <w:i/>
          <w:iCs/>
          <w:sz w:val="16"/>
          <w:szCs w:val="18"/>
        </w:rPr>
        <w:t>ṅ</w:t>
      </w:r>
      <w:r w:rsidRPr="003F37B7">
        <w:rPr>
          <w:i/>
          <w:iCs/>
          <w:sz w:val="16"/>
          <w:szCs w:val="18"/>
        </w:rPr>
        <w:t>gato, thale titthati br</w:t>
      </w:r>
      <w:r w:rsidR="004D3C17" w:rsidRPr="003F37B7">
        <w:rPr>
          <w:i/>
          <w:iCs/>
          <w:sz w:val="16"/>
          <w:szCs w:val="18"/>
        </w:rPr>
        <w:t>ā</w:t>
      </w:r>
      <w:r w:rsidRPr="003F37B7">
        <w:rPr>
          <w:i/>
          <w:iCs/>
          <w:sz w:val="16"/>
          <w:szCs w:val="18"/>
        </w:rPr>
        <w:t>hmano.</w:t>
      </w:r>
    </w:p>
    <w:p w14:paraId="2F19FEB5" w14:textId="25E48C9F" w:rsidR="001D72ED" w:rsidRPr="0090646A" w:rsidRDefault="00E20776" w:rsidP="00730387">
      <w:pPr>
        <w:tabs>
          <w:tab w:val="left" w:pos="2835"/>
        </w:tabs>
        <w:spacing w:after="0"/>
        <w:ind w:left="2836" w:hanging="2552"/>
        <w:rPr>
          <w:i/>
          <w:iCs/>
          <w:sz w:val="16"/>
          <w:szCs w:val="18"/>
          <w:lang w:val="es-PE"/>
        </w:rPr>
      </w:pPr>
      <w:r w:rsidRPr="0090646A">
        <w:rPr>
          <w:i/>
          <w:iCs/>
          <w:sz w:val="16"/>
          <w:szCs w:val="18"/>
          <w:lang w:val="es-PE"/>
        </w:rPr>
        <w:t>Kathañca puggalo</w:t>
      </w:r>
      <w:r w:rsidR="00756FE9" w:rsidRPr="0090646A">
        <w:rPr>
          <w:i/>
          <w:iCs/>
          <w:sz w:val="16"/>
          <w:szCs w:val="18"/>
          <w:lang w:val="es-PE"/>
        </w:rPr>
        <w:t xml:space="preserve"> </w:t>
      </w:r>
      <w:r w:rsidRPr="0090646A">
        <w:rPr>
          <w:i/>
          <w:iCs/>
          <w:sz w:val="16"/>
          <w:szCs w:val="18"/>
          <w:lang w:val="es-PE"/>
        </w:rPr>
        <w:t>hoti bi</w:t>
      </w:r>
      <w:r w:rsidR="004D3C17" w:rsidRPr="0090646A">
        <w:rPr>
          <w:i/>
          <w:iCs/>
          <w:sz w:val="16"/>
          <w:szCs w:val="18"/>
          <w:lang w:val="es-PE"/>
        </w:rPr>
        <w:t>ā</w:t>
      </w:r>
      <w:r w:rsidRPr="0090646A">
        <w:rPr>
          <w:i/>
          <w:iCs/>
          <w:sz w:val="16"/>
          <w:szCs w:val="18"/>
          <w:lang w:val="es-PE"/>
        </w:rPr>
        <w:t>hmano</w:t>
      </w:r>
      <w:r w:rsidR="00756FE9" w:rsidRPr="0090646A">
        <w:rPr>
          <w:i/>
          <w:iCs/>
          <w:sz w:val="16"/>
          <w:szCs w:val="18"/>
          <w:lang w:val="es-PE"/>
        </w:rPr>
        <w:tab/>
      </w:r>
      <w:r w:rsidR="001D72ED" w:rsidRPr="0090646A">
        <w:rPr>
          <w:i/>
          <w:iCs/>
          <w:sz w:val="16"/>
          <w:szCs w:val="18"/>
          <w:lang w:val="es-PE"/>
        </w:rPr>
        <w:t xml:space="preserve">= </w:t>
      </w:r>
      <w:r w:rsidR="001D72ED" w:rsidRPr="0090646A">
        <w:rPr>
          <w:sz w:val="16"/>
          <w:szCs w:val="18"/>
          <w:lang w:val="es-PE"/>
        </w:rPr>
        <w:t xml:space="preserve">¿Cómo se </w:t>
      </w:r>
      <w:r w:rsidR="006123FD" w:rsidRPr="0090646A">
        <w:rPr>
          <w:sz w:val="16"/>
          <w:szCs w:val="18"/>
          <w:lang w:val="es-PE"/>
        </w:rPr>
        <w:t>le denomina</w:t>
      </w:r>
      <w:r w:rsidR="001D72ED" w:rsidRPr="0090646A">
        <w:rPr>
          <w:sz w:val="16"/>
          <w:szCs w:val="18"/>
          <w:lang w:val="es-PE"/>
        </w:rPr>
        <w:t xml:space="preserve"> a la persona noble</w:t>
      </w:r>
      <w:r w:rsidR="001D72ED" w:rsidRPr="0090646A">
        <w:rPr>
          <w:i/>
          <w:iCs/>
          <w:sz w:val="16"/>
          <w:szCs w:val="18"/>
          <w:lang w:val="es-PE"/>
        </w:rPr>
        <w:t>,</w:t>
      </w:r>
    </w:p>
    <w:p w14:paraId="1A6C2EAA" w14:textId="4B565534" w:rsidR="001D72ED" w:rsidRPr="0090646A" w:rsidRDefault="00447019" w:rsidP="00B33395">
      <w:pPr>
        <w:tabs>
          <w:tab w:val="left" w:pos="2835"/>
        </w:tabs>
        <w:spacing w:after="0"/>
        <w:ind w:left="2836" w:hanging="2552"/>
        <w:rPr>
          <w:sz w:val="16"/>
          <w:szCs w:val="18"/>
          <w:lang w:val="es-PE"/>
        </w:rPr>
      </w:pPr>
      <w:r w:rsidRPr="0090646A">
        <w:rPr>
          <w:i/>
          <w:iCs/>
          <w:sz w:val="16"/>
          <w:szCs w:val="18"/>
          <w:lang w:val="es-PE"/>
        </w:rPr>
        <w:t>ummajitv</w:t>
      </w:r>
      <w:r w:rsidR="004D3C17" w:rsidRPr="0090646A">
        <w:rPr>
          <w:i/>
          <w:iCs/>
          <w:sz w:val="16"/>
          <w:szCs w:val="18"/>
          <w:lang w:val="es-PE"/>
        </w:rPr>
        <w:t>ā</w:t>
      </w:r>
      <w:r w:rsidRPr="0090646A">
        <w:rPr>
          <w:sz w:val="16"/>
          <w:szCs w:val="18"/>
          <w:lang w:val="es-PE"/>
        </w:rPr>
        <w:tab/>
      </w:r>
      <w:r w:rsidR="001D72ED" w:rsidRPr="0090646A">
        <w:rPr>
          <w:sz w:val="16"/>
          <w:szCs w:val="18"/>
          <w:lang w:val="es-PE"/>
        </w:rPr>
        <w:t xml:space="preserve">= </w:t>
      </w:r>
      <w:r w:rsidR="006123FD" w:rsidRPr="0090646A">
        <w:rPr>
          <w:sz w:val="16"/>
          <w:szCs w:val="18"/>
          <w:lang w:val="es-PE"/>
        </w:rPr>
        <w:t>que</w:t>
      </w:r>
      <w:r w:rsidR="001D72ED" w:rsidRPr="0090646A">
        <w:rPr>
          <w:sz w:val="16"/>
          <w:szCs w:val="18"/>
          <w:lang w:val="es-PE"/>
        </w:rPr>
        <w:t xml:space="preserve"> </w:t>
      </w:r>
      <w:r w:rsidR="006123FD" w:rsidRPr="0090646A">
        <w:rPr>
          <w:sz w:val="16"/>
          <w:szCs w:val="18"/>
          <w:lang w:val="es-PE"/>
        </w:rPr>
        <w:t xml:space="preserve">emerja </w:t>
      </w:r>
      <w:r w:rsidR="001D72ED" w:rsidRPr="0090646A">
        <w:rPr>
          <w:sz w:val="16"/>
          <w:szCs w:val="18"/>
          <w:lang w:val="es-PE"/>
        </w:rPr>
        <w:t xml:space="preserve">del </w:t>
      </w:r>
      <w:r w:rsidR="006123FD" w:rsidRPr="0090646A">
        <w:rPr>
          <w:sz w:val="16"/>
          <w:szCs w:val="18"/>
          <w:lang w:val="es-PE"/>
        </w:rPr>
        <w:t xml:space="preserve">ciclo </w:t>
      </w:r>
      <w:r w:rsidR="001D72ED" w:rsidRPr="0090646A">
        <w:rPr>
          <w:sz w:val="16"/>
          <w:szCs w:val="18"/>
          <w:lang w:val="es-PE"/>
        </w:rPr>
        <w:t>de</w:t>
      </w:r>
      <w:r w:rsidR="001D72ED" w:rsidRPr="0090646A">
        <w:rPr>
          <w:i/>
          <w:iCs/>
          <w:sz w:val="16"/>
          <w:szCs w:val="18"/>
          <w:lang w:val="es-PE"/>
        </w:rPr>
        <w:t xml:space="preserve"> </w:t>
      </w:r>
      <w:r w:rsidR="001D72ED" w:rsidRPr="0090646A">
        <w:rPr>
          <w:sz w:val="16"/>
          <w:szCs w:val="18"/>
          <w:lang w:val="es-PE"/>
        </w:rPr>
        <w:t>sufrimientos</w:t>
      </w:r>
      <w:r w:rsidR="006123FD" w:rsidRPr="0090646A">
        <w:rPr>
          <w:rFonts w:ascii="Cormorant" w:hAnsi="Cormorant"/>
          <w:sz w:val="16"/>
          <w:szCs w:val="18"/>
          <w:lang w:val="es-PE"/>
        </w:rPr>
        <w:t>–</w:t>
      </w:r>
      <w:r w:rsidR="001D72ED" w:rsidRPr="0090646A">
        <w:rPr>
          <w:i/>
          <w:iCs/>
          <w:sz w:val="16"/>
          <w:szCs w:val="18"/>
          <w:lang w:val="es-PE"/>
        </w:rPr>
        <w:t>va</w:t>
      </w:r>
      <w:r w:rsidR="006123FD" w:rsidRPr="0090646A">
        <w:rPr>
          <w:i/>
          <w:iCs/>
          <w:sz w:val="16"/>
          <w:szCs w:val="18"/>
          <w:lang w:val="es-PE"/>
        </w:rPr>
        <w:t>ṭṭa</w:t>
      </w:r>
      <w:r w:rsidR="001D72ED" w:rsidRPr="0090646A">
        <w:rPr>
          <w:i/>
          <w:iCs/>
          <w:sz w:val="16"/>
          <w:szCs w:val="18"/>
          <w:lang w:val="es-PE"/>
        </w:rPr>
        <w:t>,</w:t>
      </w:r>
    </w:p>
    <w:p w14:paraId="7E919029" w14:textId="6FFA13D7" w:rsidR="00553B64" w:rsidRPr="0090646A" w:rsidRDefault="00447019" w:rsidP="00B10FC6">
      <w:pPr>
        <w:tabs>
          <w:tab w:val="left" w:pos="2835"/>
        </w:tabs>
        <w:spacing w:after="0"/>
        <w:ind w:left="2836" w:hanging="2552"/>
        <w:rPr>
          <w:sz w:val="16"/>
          <w:szCs w:val="18"/>
          <w:lang w:val="es-PE"/>
        </w:rPr>
      </w:pPr>
      <w:r w:rsidRPr="0090646A">
        <w:rPr>
          <w:i/>
          <w:iCs/>
          <w:sz w:val="16"/>
          <w:szCs w:val="18"/>
          <w:lang w:val="es-PE"/>
        </w:rPr>
        <w:t>ti</w:t>
      </w:r>
      <w:r w:rsidR="00ED3F19" w:rsidRPr="0090646A">
        <w:rPr>
          <w:i/>
          <w:iCs/>
          <w:sz w:val="16"/>
          <w:szCs w:val="18"/>
          <w:lang w:val="es-PE"/>
        </w:rPr>
        <w:t>ṇṇ</w:t>
      </w:r>
      <w:r w:rsidRPr="0090646A">
        <w:rPr>
          <w:i/>
          <w:iCs/>
          <w:sz w:val="16"/>
          <w:szCs w:val="18"/>
          <w:lang w:val="es-PE"/>
        </w:rPr>
        <w:t>o</w:t>
      </w:r>
      <w:r w:rsidRPr="0090646A">
        <w:rPr>
          <w:sz w:val="16"/>
          <w:szCs w:val="18"/>
          <w:lang w:val="es-PE"/>
        </w:rPr>
        <w:tab/>
      </w:r>
      <w:r w:rsidR="00553B64" w:rsidRPr="0090646A">
        <w:rPr>
          <w:sz w:val="16"/>
          <w:szCs w:val="18"/>
          <w:lang w:val="es-PE"/>
        </w:rPr>
        <w:t xml:space="preserve">= </w:t>
      </w:r>
      <w:r w:rsidR="006123FD" w:rsidRPr="0090646A">
        <w:rPr>
          <w:sz w:val="16"/>
          <w:szCs w:val="18"/>
          <w:lang w:val="es-PE"/>
        </w:rPr>
        <w:t xml:space="preserve">que </w:t>
      </w:r>
      <w:r w:rsidR="00553B64" w:rsidRPr="0090646A">
        <w:rPr>
          <w:sz w:val="16"/>
          <w:szCs w:val="18"/>
          <w:lang w:val="es-PE"/>
        </w:rPr>
        <w:t>ya lo ha</w:t>
      </w:r>
      <w:r w:rsidR="006123FD" w:rsidRPr="0090646A">
        <w:rPr>
          <w:sz w:val="16"/>
          <w:szCs w:val="18"/>
          <w:lang w:val="es-PE"/>
        </w:rPr>
        <w:t>ya</w:t>
      </w:r>
      <w:r w:rsidR="00553B64" w:rsidRPr="0090646A">
        <w:rPr>
          <w:sz w:val="16"/>
          <w:szCs w:val="18"/>
          <w:lang w:val="es-PE"/>
        </w:rPr>
        <w:t xml:space="preserve"> </w:t>
      </w:r>
      <w:r w:rsidR="006123FD" w:rsidRPr="0090646A">
        <w:rPr>
          <w:sz w:val="16"/>
          <w:szCs w:val="18"/>
          <w:lang w:val="es-PE"/>
        </w:rPr>
        <w:t>trascendido</w:t>
      </w:r>
      <w:r w:rsidR="00553B64" w:rsidRPr="0090646A">
        <w:rPr>
          <w:sz w:val="16"/>
          <w:szCs w:val="18"/>
          <w:lang w:val="es-PE"/>
        </w:rPr>
        <w:t xml:space="preserve"> (cruzado),</w:t>
      </w:r>
    </w:p>
    <w:p w14:paraId="5EFFE44C" w14:textId="0A8BF772" w:rsidR="00553B64" w:rsidRPr="0090646A" w:rsidRDefault="00447019" w:rsidP="00D40D92">
      <w:pPr>
        <w:tabs>
          <w:tab w:val="left" w:pos="2835"/>
        </w:tabs>
        <w:spacing w:after="0"/>
        <w:ind w:left="2836" w:hanging="2552"/>
        <w:rPr>
          <w:sz w:val="16"/>
          <w:szCs w:val="18"/>
          <w:lang w:val="es-PE"/>
        </w:rPr>
      </w:pPr>
      <w:r w:rsidRPr="0090646A">
        <w:rPr>
          <w:i/>
          <w:iCs/>
          <w:sz w:val="16"/>
          <w:szCs w:val="18"/>
          <w:lang w:val="es-PE"/>
        </w:rPr>
        <w:t>p</w:t>
      </w:r>
      <w:r w:rsidR="004D3C17" w:rsidRPr="0090646A">
        <w:rPr>
          <w:i/>
          <w:iCs/>
          <w:sz w:val="16"/>
          <w:szCs w:val="18"/>
          <w:lang w:val="es-PE"/>
        </w:rPr>
        <w:t>ā</w:t>
      </w:r>
      <w:r w:rsidRPr="0090646A">
        <w:rPr>
          <w:i/>
          <w:iCs/>
          <w:sz w:val="16"/>
          <w:szCs w:val="18"/>
          <w:lang w:val="es-PE"/>
        </w:rPr>
        <w:t>rañgato</w:t>
      </w:r>
      <w:r w:rsidRPr="0090646A">
        <w:rPr>
          <w:sz w:val="16"/>
          <w:szCs w:val="18"/>
          <w:lang w:val="es-PE"/>
        </w:rPr>
        <w:tab/>
      </w:r>
      <w:r w:rsidR="00553B64" w:rsidRPr="0090646A">
        <w:rPr>
          <w:sz w:val="16"/>
          <w:szCs w:val="18"/>
          <w:lang w:val="es-PE"/>
        </w:rPr>
        <w:t xml:space="preserve">= </w:t>
      </w:r>
      <w:r w:rsidR="00DE67BB" w:rsidRPr="0090646A">
        <w:rPr>
          <w:sz w:val="16"/>
          <w:szCs w:val="18"/>
          <w:lang w:val="es-PE"/>
        </w:rPr>
        <w:t xml:space="preserve">que </w:t>
      </w:r>
      <w:r w:rsidR="00553B64" w:rsidRPr="0090646A">
        <w:rPr>
          <w:sz w:val="16"/>
          <w:szCs w:val="18"/>
          <w:lang w:val="es-PE"/>
        </w:rPr>
        <w:t>ya ha</w:t>
      </w:r>
      <w:r w:rsidR="00DE67BB" w:rsidRPr="0090646A">
        <w:rPr>
          <w:sz w:val="16"/>
          <w:szCs w:val="18"/>
          <w:lang w:val="es-PE"/>
        </w:rPr>
        <w:t>ya</w:t>
      </w:r>
      <w:r w:rsidR="00553B64" w:rsidRPr="0090646A">
        <w:rPr>
          <w:sz w:val="16"/>
          <w:szCs w:val="18"/>
          <w:lang w:val="es-PE"/>
        </w:rPr>
        <w:t xml:space="preserve"> llegado a la otra orilla de</w:t>
      </w:r>
      <w:r w:rsidR="00DE67BB" w:rsidRPr="0090646A">
        <w:rPr>
          <w:sz w:val="16"/>
          <w:szCs w:val="18"/>
          <w:lang w:val="es-PE"/>
        </w:rPr>
        <w:t>l</w:t>
      </w:r>
      <w:r w:rsidR="00553B64" w:rsidRPr="0090646A">
        <w:rPr>
          <w:sz w:val="16"/>
          <w:szCs w:val="18"/>
          <w:lang w:val="es-PE"/>
        </w:rPr>
        <w:t xml:space="preserve"> </w:t>
      </w:r>
      <w:r w:rsidR="00DE67BB" w:rsidRPr="0090646A">
        <w:rPr>
          <w:i/>
          <w:iCs/>
          <w:sz w:val="16"/>
          <w:szCs w:val="18"/>
          <w:lang w:val="es-PE"/>
        </w:rPr>
        <w:t>nibbāna</w:t>
      </w:r>
      <w:r w:rsidR="00553B64" w:rsidRPr="0090646A">
        <w:rPr>
          <w:sz w:val="16"/>
          <w:szCs w:val="18"/>
          <w:lang w:val="es-PE"/>
        </w:rPr>
        <w:t>,</w:t>
      </w:r>
    </w:p>
    <w:p w14:paraId="6A33C8B3" w14:textId="277402F5" w:rsidR="00553B64" w:rsidRPr="0090646A" w:rsidRDefault="00AE0D4C" w:rsidP="0023298E">
      <w:pPr>
        <w:tabs>
          <w:tab w:val="left" w:pos="2835"/>
        </w:tabs>
        <w:spacing w:after="0"/>
        <w:ind w:left="2836" w:hanging="2552"/>
        <w:rPr>
          <w:i/>
          <w:iCs/>
          <w:sz w:val="16"/>
          <w:szCs w:val="18"/>
          <w:lang w:val="es-PE"/>
        </w:rPr>
      </w:pPr>
      <w:r w:rsidRPr="0090646A">
        <w:rPr>
          <w:i/>
          <w:iCs/>
          <w:sz w:val="16"/>
          <w:szCs w:val="18"/>
          <w:lang w:val="es-PE"/>
        </w:rPr>
        <w:t>thale titthati</w:t>
      </w:r>
      <w:r w:rsidRPr="0090646A">
        <w:rPr>
          <w:i/>
          <w:iCs/>
          <w:sz w:val="16"/>
          <w:szCs w:val="18"/>
          <w:lang w:val="es-PE"/>
        </w:rPr>
        <w:tab/>
      </w:r>
      <w:r w:rsidR="00553B64" w:rsidRPr="0090646A">
        <w:rPr>
          <w:sz w:val="16"/>
          <w:szCs w:val="18"/>
          <w:lang w:val="es-PE"/>
        </w:rPr>
        <w:t xml:space="preserve">= </w:t>
      </w:r>
      <w:r w:rsidR="00DE67BB" w:rsidRPr="0090646A">
        <w:rPr>
          <w:sz w:val="16"/>
          <w:szCs w:val="18"/>
          <w:lang w:val="es-PE"/>
        </w:rPr>
        <w:t xml:space="preserve">que </w:t>
      </w:r>
      <w:r w:rsidR="00553B64" w:rsidRPr="0090646A">
        <w:rPr>
          <w:sz w:val="16"/>
          <w:szCs w:val="18"/>
          <w:lang w:val="es-PE"/>
        </w:rPr>
        <w:t>exist</w:t>
      </w:r>
      <w:r w:rsidR="00DE67BB" w:rsidRPr="0090646A">
        <w:rPr>
          <w:sz w:val="16"/>
          <w:szCs w:val="18"/>
          <w:lang w:val="es-PE"/>
        </w:rPr>
        <w:t>a</w:t>
      </w:r>
      <w:r w:rsidR="00553B64" w:rsidRPr="0090646A">
        <w:rPr>
          <w:sz w:val="16"/>
          <w:szCs w:val="18"/>
          <w:lang w:val="es-PE"/>
        </w:rPr>
        <w:t xml:space="preserve"> en la tierra de</w:t>
      </w:r>
      <w:r w:rsidR="00DE67BB" w:rsidRPr="0090646A">
        <w:rPr>
          <w:sz w:val="16"/>
          <w:szCs w:val="18"/>
          <w:lang w:val="es-PE"/>
        </w:rPr>
        <w:t>l</w:t>
      </w:r>
      <w:r w:rsidR="00553B64" w:rsidRPr="0090646A">
        <w:rPr>
          <w:i/>
          <w:iCs/>
          <w:sz w:val="16"/>
          <w:szCs w:val="18"/>
          <w:lang w:val="es-PE"/>
        </w:rPr>
        <w:t xml:space="preserve"> </w:t>
      </w:r>
      <w:r w:rsidR="00DE67BB" w:rsidRPr="0090646A">
        <w:rPr>
          <w:i/>
          <w:iCs/>
          <w:sz w:val="16"/>
          <w:szCs w:val="18"/>
          <w:lang w:val="es-PE"/>
        </w:rPr>
        <w:t>nibbāna</w:t>
      </w:r>
      <w:r w:rsidR="00553B64" w:rsidRPr="0090646A">
        <w:rPr>
          <w:i/>
          <w:iCs/>
          <w:sz w:val="16"/>
          <w:szCs w:val="18"/>
          <w:lang w:val="es-PE"/>
        </w:rPr>
        <w:t>?</w:t>
      </w:r>
    </w:p>
    <w:p w14:paraId="5A924E63" w14:textId="5FA767BF" w:rsidR="00086A3C" w:rsidRPr="0090646A" w:rsidRDefault="00AE0D4C" w:rsidP="005B7259">
      <w:pPr>
        <w:tabs>
          <w:tab w:val="left" w:pos="2835"/>
        </w:tabs>
        <w:spacing w:after="0"/>
        <w:ind w:left="2836" w:hanging="2552"/>
        <w:rPr>
          <w:i/>
          <w:iCs/>
          <w:sz w:val="16"/>
          <w:szCs w:val="18"/>
          <w:lang w:val="es-PE"/>
        </w:rPr>
      </w:pPr>
      <w:r w:rsidRPr="0090646A">
        <w:rPr>
          <w:i/>
          <w:iCs/>
          <w:sz w:val="16"/>
          <w:szCs w:val="18"/>
          <w:lang w:val="es-PE"/>
        </w:rPr>
        <w:t xml:space="preserve">so </w:t>
      </w:r>
      <w:r w:rsidR="004D3C17" w:rsidRPr="0090646A">
        <w:rPr>
          <w:i/>
          <w:iCs/>
          <w:sz w:val="16"/>
          <w:szCs w:val="18"/>
          <w:lang w:val="es-PE"/>
        </w:rPr>
        <w:t>ā</w:t>
      </w:r>
      <w:r w:rsidRPr="0090646A">
        <w:rPr>
          <w:i/>
          <w:iCs/>
          <w:sz w:val="16"/>
          <w:szCs w:val="18"/>
          <w:lang w:val="es-PE"/>
        </w:rPr>
        <w:t>sav</w:t>
      </w:r>
      <w:r w:rsidR="004D3C17" w:rsidRPr="0090646A">
        <w:rPr>
          <w:i/>
          <w:iCs/>
          <w:sz w:val="16"/>
          <w:szCs w:val="18"/>
          <w:lang w:val="es-PE"/>
        </w:rPr>
        <w:t>ā</w:t>
      </w:r>
      <w:r w:rsidRPr="0090646A">
        <w:rPr>
          <w:i/>
          <w:iCs/>
          <w:sz w:val="16"/>
          <w:szCs w:val="18"/>
          <w:lang w:val="es-PE"/>
        </w:rPr>
        <w:t>na</w:t>
      </w:r>
      <w:r w:rsidR="0020092E" w:rsidRPr="0090646A">
        <w:rPr>
          <w:i/>
          <w:iCs/>
          <w:sz w:val="16"/>
          <w:szCs w:val="18"/>
          <w:lang w:val="es-PE"/>
        </w:rPr>
        <w:t>ṃ</w:t>
      </w:r>
      <w:r w:rsidRPr="0090646A">
        <w:rPr>
          <w:i/>
          <w:iCs/>
          <w:sz w:val="16"/>
          <w:szCs w:val="18"/>
          <w:lang w:val="es-PE"/>
        </w:rPr>
        <w:t xml:space="preserve"> khayo dittheva </w:t>
      </w:r>
    </w:p>
    <w:p w14:paraId="008AB164" w14:textId="7BF7D664" w:rsidR="00553B64" w:rsidRPr="0090646A" w:rsidRDefault="001805D0" w:rsidP="001D1870">
      <w:pPr>
        <w:tabs>
          <w:tab w:val="left" w:pos="567"/>
          <w:tab w:val="left" w:pos="2835"/>
        </w:tabs>
        <w:spacing w:after="0"/>
        <w:ind w:left="2836" w:hanging="2552"/>
        <w:rPr>
          <w:sz w:val="16"/>
          <w:szCs w:val="18"/>
          <w:lang w:val="es-PE"/>
        </w:rPr>
      </w:pPr>
      <w:r w:rsidRPr="0090646A">
        <w:rPr>
          <w:i/>
          <w:iCs/>
          <w:sz w:val="16"/>
          <w:szCs w:val="18"/>
          <w:lang w:val="es-PE"/>
        </w:rPr>
        <w:tab/>
      </w:r>
      <w:r w:rsidR="00AE0D4C" w:rsidRPr="0090646A">
        <w:rPr>
          <w:i/>
          <w:iCs/>
          <w:sz w:val="16"/>
          <w:szCs w:val="18"/>
          <w:lang w:val="es-PE"/>
        </w:rPr>
        <w:t>dhamme say</w:t>
      </w:r>
      <w:r w:rsidR="00E07ECC" w:rsidRPr="0090646A">
        <w:rPr>
          <w:i/>
          <w:iCs/>
          <w:sz w:val="16"/>
          <w:szCs w:val="18"/>
          <w:lang w:val="es-PE"/>
        </w:rPr>
        <w:t xml:space="preserve">aṃ </w:t>
      </w:r>
      <w:r w:rsidR="00AE0D4C" w:rsidRPr="0090646A">
        <w:rPr>
          <w:i/>
          <w:iCs/>
          <w:sz w:val="16"/>
          <w:szCs w:val="18"/>
          <w:lang w:val="es-PE"/>
        </w:rPr>
        <w:t>abhiñ</w:t>
      </w:r>
      <w:r w:rsidR="004D3C17" w:rsidRPr="0090646A">
        <w:rPr>
          <w:i/>
          <w:iCs/>
          <w:sz w:val="16"/>
          <w:szCs w:val="18"/>
          <w:lang w:val="es-PE"/>
        </w:rPr>
        <w:t>ā</w:t>
      </w:r>
      <w:r w:rsidRPr="0090646A">
        <w:rPr>
          <w:i/>
          <w:iCs/>
          <w:sz w:val="16"/>
          <w:szCs w:val="18"/>
          <w:lang w:val="es-PE"/>
        </w:rPr>
        <w:tab/>
      </w:r>
      <w:r w:rsidR="00553B64" w:rsidRPr="0090646A">
        <w:rPr>
          <w:sz w:val="16"/>
          <w:szCs w:val="18"/>
          <w:lang w:val="es-PE"/>
        </w:rPr>
        <w:t xml:space="preserve">= </w:t>
      </w:r>
      <w:r w:rsidR="00DE67BB" w:rsidRPr="0090646A">
        <w:rPr>
          <w:sz w:val="16"/>
          <w:szCs w:val="18"/>
          <w:lang w:val="es-PE"/>
        </w:rPr>
        <w:t xml:space="preserve">a </w:t>
      </w:r>
      <w:r w:rsidR="00553B64" w:rsidRPr="0090646A">
        <w:rPr>
          <w:sz w:val="16"/>
          <w:szCs w:val="18"/>
          <w:lang w:val="es-PE"/>
        </w:rPr>
        <w:t xml:space="preserve">esa persona, </w:t>
      </w:r>
      <w:r w:rsidR="001B121A" w:rsidRPr="0090646A">
        <w:rPr>
          <w:sz w:val="16"/>
          <w:szCs w:val="18"/>
          <w:lang w:val="es-PE"/>
        </w:rPr>
        <w:t>como</w:t>
      </w:r>
      <w:r w:rsidR="00553B64" w:rsidRPr="0090646A">
        <w:rPr>
          <w:sz w:val="16"/>
          <w:szCs w:val="18"/>
          <w:lang w:val="es-PE"/>
        </w:rPr>
        <w:t xml:space="preserve"> </w:t>
      </w:r>
      <w:r w:rsidR="00B36F04" w:rsidRPr="0090646A">
        <w:rPr>
          <w:sz w:val="16"/>
          <w:szCs w:val="18"/>
          <w:lang w:val="es-PE"/>
        </w:rPr>
        <w:t xml:space="preserve">a </w:t>
      </w:r>
      <w:r w:rsidR="00553B64" w:rsidRPr="0090646A">
        <w:rPr>
          <w:sz w:val="16"/>
          <w:szCs w:val="18"/>
          <w:lang w:val="es-PE"/>
        </w:rPr>
        <w:t>l</w:t>
      </w:r>
      <w:r w:rsidR="006F428A" w:rsidRPr="0090646A">
        <w:rPr>
          <w:sz w:val="16"/>
          <w:szCs w:val="18"/>
          <w:lang w:val="es-PE"/>
        </w:rPr>
        <w:t>o</w:t>
      </w:r>
      <w:r w:rsidR="00553B64" w:rsidRPr="0090646A">
        <w:rPr>
          <w:sz w:val="16"/>
          <w:szCs w:val="18"/>
          <w:lang w:val="es-PE"/>
        </w:rPr>
        <w:t>s fluj</w:t>
      </w:r>
      <w:r w:rsidR="006F428A" w:rsidRPr="0090646A">
        <w:rPr>
          <w:sz w:val="16"/>
          <w:szCs w:val="18"/>
          <w:lang w:val="es-PE"/>
        </w:rPr>
        <w:t>os</w:t>
      </w:r>
      <w:r w:rsidR="00553B64" w:rsidRPr="0090646A">
        <w:rPr>
          <w:sz w:val="16"/>
          <w:szCs w:val="18"/>
          <w:lang w:val="es-PE"/>
        </w:rPr>
        <w:t xml:space="preserve"> </w:t>
      </w:r>
      <w:r w:rsidR="006F428A" w:rsidRPr="0090646A">
        <w:rPr>
          <w:sz w:val="16"/>
          <w:szCs w:val="18"/>
          <w:lang w:val="es-PE"/>
        </w:rPr>
        <w:t>tóxicos</w:t>
      </w:r>
      <w:r w:rsidR="00EE21FD" w:rsidRPr="0090646A">
        <w:rPr>
          <w:rFonts w:ascii="Cormorant" w:hAnsi="Cormorant"/>
          <w:sz w:val="16"/>
          <w:szCs w:val="18"/>
          <w:lang w:val="es-PE"/>
        </w:rPr>
        <w:t>–</w:t>
      </w:r>
      <w:r w:rsidR="00EE21FD" w:rsidRPr="0090646A">
        <w:rPr>
          <w:i/>
          <w:iCs/>
          <w:sz w:val="16"/>
          <w:szCs w:val="18"/>
          <w:lang w:val="es-PE"/>
        </w:rPr>
        <w:t>āsava</w:t>
      </w:r>
      <w:r w:rsidR="00EE21FD" w:rsidRPr="0090646A">
        <w:rPr>
          <w:sz w:val="16"/>
          <w:szCs w:val="18"/>
          <w:lang w:val="es-PE"/>
        </w:rPr>
        <w:t>s</w:t>
      </w:r>
      <w:r w:rsidR="006F428A" w:rsidRPr="0090646A">
        <w:rPr>
          <w:sz w:val="16"/>
          <w:szCs w:val="18"/>
          <w:lang w:val="es-PE"/>
        </w:rPr>
        <w:t xml:space="preserve"> </w:t>
      </w:r>
      <w:r w:rsidR="00EE21FD" w:rsidRPr="0090646A">
        <w:rPr>
          <w:sz w:val="16"/>
          <w:szCs w:val="18"/>
          <w:lang w:val="es-PE"/>
        </w:rPr>
        <w:t xml:space="preserve">que </w:t>
      </w:r>
      <w:r w:rsidR="00553B64" w:rsidRPr="0090646A">
        <w:rPr>
          <w:sz w:val="16"/>
          <w:szCs w:val="18"/>
          <w:lang w:val="es-PE"/>
        </w:rPr>
        <w:t xml:space="preserve">se </w:t>
      </w:r>
      <w:r w:rsidR="001B121A" w:rsidRPr="0090646A">
        <w:rPr>
          <w:sz w:val="16"/>
          <w:szCs w:val="18"/>
          <w:lang w:val="es-PE"/>
        </w:rPr>
        <w:t>ha</w:t>
      </w:r>
      <w:r w:rsidR="00EE21FD" w:rsidRPr="0090646A">
        <w:rPr>
          <w:sz w:val="16"/>
          <w:szCs w:val="18"/>
          <w:lang w:val="es-PE"/>
        </w:rPr>
        <w:t>yan</w:t>
      </w:r>
      <w:r w:rsidR="001B121A" w:rsidRPr="0090646A">
        <w:rPr>
          <w:sz w:val="16"/>
          <w:szCs w:val="18"/>
          <w:lang w:val="es-PE"/>
        </w:rPr>
        <w:t xml:space="preserve"> disipado sólo </w:t>
      </w:r>
      <w:r w:rsidR="00553B64" w:rsidRPr="0090646A">
        <w:rPr>
          <w:sz w:val="16"/>
          <w:szCs w:val="18"/>
          <w:lang w:val="es-PE"/>
        </w:rPr>
        <w:t xml:space="preserve">en esta vida presente, </w:t>
      </w:r>
      <w:r w:rsidR="00F00F20" w:rsidRPr="0090646A">
        <w:rPr>
          <w:sz w:val="16"/>
          <w:szCs w:val="18"/>
          <w:lang w:val="es-PE"/>
        </w:rPr>
        <w:t xml:space="preserve">consumado </w:t>
      </w:r>
      <w:r w:rsidR="00553B64" w:rsidRPr="0090646A">
        <w:rPr>
          <w:sz w:val="16"/>
          <w:szCs w:val="18"/>
          <w:lang w:val="es-PE"/>
        </w:rPr>
        <w:t>por sí mism</w:t>
      </w:r>
      <w:r w:rsidR="00F00F20" w:rsidRPr="0090646A">
        <w:rPr>
          <w:sz w:val="16"/>
          <w:szCs w:val="18"/>
          <w:lang w:val="es-PE"/>
        </w:rPr>
        <w:t>o</w:t>
      </w:r>
    </w:p>
    <w:p w14:paraId="0C1DE4B4" w14:textId="71051942" w:rsidR="00553B64" w:rsidRPr="0090646A" w:rsidRDefault="00AE0D4C" w:rsidP="002539B6">
      <w:pPr>
        <w:tabs>
          <w:tab w:val="left" w:pos="2835"/>
        </w:tabs>
        <w:spacing w:after="0"/>
        <w:ind w:left="2836" w:hanging="2552"/>
        <w:rPr>
          <w:sz w:val="16"/>
          <w:szCs w:val="18"/>
          <w:lang w:val="es-PE"/>
        </w:rPr>
      </w:pPr>
      <w:r w:rsidRPr="0090646A">
        <w:rPr>
          <w:i/>
          <w:iCs/>
          <w:sz w:val="16"/>
          <w:szCs w:val="18"/>
          <w:lang w:val="es-PE"/>
        </w:rPr>
        <w:t>an</w:t>
      </w:r>
      <w:r w:rsidR="004D3C17" w:rsidRPr="0090646A">
        <w:rPr>
          <w:i/>
          <w:iCs/>
          <w:sz w:val="16"/>
          <w:szCs w:val="18"/>
          <w:lang w:val="es-PE"/>
        </w:rPr>
        <w:t>ā</w:t>
      </w:r>
      <w:r w:rsidRPr="0090646A">
        <w:rPr>
          <w:i/>
          <w:iCs/>
          <w:sz w:val="16"/>
          <w:szCs w:val="18"/>
          <w:lang w:val="es-PE"/>
        </w:rPr>
        <w:t>sava</w:t>
      </w:r>
      <w:r w:rsidR="0020092E" w:rsidRPr="0090646A">
        <w:rPr>
          <w:i/>
          <w:iCs/>
          <w:sz w:val="16"/>
          <w:szCs w:val="18"/>
          <w:lang w:val="es-PE"/>
        </w:rPr>
        <w:t>ṃ</w:t>
      </w:r>
      <w:r w:rsidRPr="0090646A">
        <w:rPr>
          <w:sz w:val="16"/>
          <w:szCs w:val="18"/>
          <w:lang w:val="es-PE"/>
        </w:rPr>
        <w:tab/>
      </w:r>
      <w:r w:rsidR="00553B64" w:rsidRPr="0090646A">
        <w:rPr>
          <w:sz w:val="16"/>
          <w:szCs w:val="18"/>
          <w:lang w:val="es-PE"/>
        </w:rPr>
        <w:t xml:space="preserve">= libre de </w:t>
      </w:r>
      <w:r w:rsidR="00EE21FD" w:rsidRPr="0090646A">
        <w:rPr>
          <w:sz w:val="16"/>
          <w:szCs w:val="18"/>
          <w:lang w:val="es-PE"/>
        </w:rPr>
        <w:t xml:space="preserve">los </w:t>
      </w:r>
      <w:r w:rsidR="006F428A" w:rsidRPr="0090646A">
        <w:rPr>
          <w:sz w:val="16"/>
          <w:szCs w:val="18"/>
          <w:lang w:val="es-PE"/>
        </w:rPr>
        <w:t>flujos tóxicos</w:t>
      </w:r>
      <w:r w:rsidR="00F00F20" w:rsidRPr="0090646A">
        <w:rPr>
          <w:rFonts w:ascii="Cormorant" w:hAnsi="Cormorant"/>
          <w:sz w:val="16"/>
          <w:szCs w:val="18"/>
          <w:lang w:val="es-PE"/>
        </w:rPr>
        <w:t>–</w:t>
      </w:r>
      <w:r w:rsidR="00553B64" w:rsidRPr="0090646A">
        <w:rPr>
          <w:i/>
          <w:iCs/>
          <w:sz w:val="16"/>
          <w:szCs w:val="18"/>
          <w:lang w:val="es-PE"/>
        </w:rPr>
        <w:t>āsava</w:t>
      </w:r>
      <w:r w:rsidR="00EE21FD" w:rsidRPr="0090646A">
        <w:rPr>
          <w:sz w:val="16"/>
          <w:szCs w:val="18"/>
          <w:lang w:val="es-PE"/>
        </w:rPr>
        <w:t>s</w:t>
      </w:r>
    </w:p>
    <w:p w14:paraId="0C7BE381" w14:textId="43D53345" w:rsidR="00553B64" w:rsidRPr="0090646A" w:rsidRDefault="00AE0D4C" w:rsidP="00E733D1">
      <w:pPr>
        <w:tabs>
          <w:tab w:val="left" w:pos="2835"/>
        </w:tabs>
        <w:spacing w:after="0"/>
        <w:ind w:left="2836" w:hanging="2552"/>
        <w:rPr>
          <w:sz w:val="16"/>
          <w:szCs w:val="18"/>
          <w:lang w:val="es-PE"/>
        </w:rPr>
      </w:pPr>
      <w:r w:rsidRPr="0090646A">
        <w:rPr>
          <w:i/>
          <w:iCs/>
          <w:sz w:val="16"/>
          <w:szCs w:val="18"/>
          <w:lang w:val="es-PE"/>
        </w:rPr>
        <w:t>cetovimutti</w:t>
      </w:r>
      <w:r w:rsidR="0020092E" w:rsidRPr="0090646A">
        <w:rPr>
          <w:i/>
          <w:iCs/>
          <w:sz w:val="16"/>
          <w:szCs w:val="18"/>
          <w:lang w:val="es-PE"/>
        </w:rPr>
        <w:t>ṃ</w:t>
      </w:r>
      <w:r w:rsidRPr="0090646A">
        <w:rPr>
          <w:sz w:val="16"/>
          <w:szCs w:val="18"/>
          <w:lang w:val="es-PE"/>
        </w:rPr>
        <w:tab/>
      </w:r>
      <w:r w:rsidR="00553B64" w:rsidRPr="0090646A">
        <w:rPr>
          <w:sz w:val="16"/>
          <w:szCs w:val="18"/>
          <w:lang w:val="es-PE"/>
        </w:rPr>
        <w:t>= la emancipación ment</w:t>
      </w:r>
      <w:r w:rsidR="003246AB" w:rsidRPr="0090646A">
        <w:rPr>
          <w:sz w:val="16"/>
          <w:szCs w:val="18"/>
          <w:lang w:val="es-PE"/>
        </w:rPr>
        <w:t>al</w:t>
      </w:r>
    </w:p>
    <w:p w14:paraId="1B5C49D6" w14:textId="77777777" w:rsidR="00553B64" w:rsidRPr="0090646A" w:rsidRDefault="00AE0D4C" w:rsidP="0092175B">
      <w:pPr>
        <w:tabs>
          <w:tab w:val="left" w:pos="2835"/>
        </w:tabs>
        <w:spacing w:after="0"/>
        <w:ind w:left="2836" w:hanging="2552"/>
        <w:rPr>
          <w:sz w:val="16"/>
          <w:szCs w:val="18"/>
          <w:lang w:val="es-PE"/>
        </w:rPr>
      </w:pPr>
      <w:r w:rsidRPr="0090646A">
        <w:rPr>
          <w:i/>
          <w:iCs/>
          <w:sz w:val="16"/>
          <w:szCs w:val="18"/>
          <w:lang w:val="es-PE"/>
        </w:rPr>
        <w:t>pannavimutti</w:t>
      </w:r>
      <w:r w:rsidR="0020092E" w:rsidRPr="0090646A">
        <w:rPr>
          <w:i/>
          <w:iCs/>
          <w:sz w:val="16"/>
          <w:szCs w:val="18"/>
          <w:lang w:val="es-PE"/>
        </w:rPr>
        <w:t>ṃ</w:t>
      </w:r>
      <w:r w:rsidRPr="0090646A">
        <w:rPr>
          <w:sz w:val="16"/>
          <w:szCs w:val="18"/>
          <w:lang w:val="es-PE"/>
        </w:rPr>
        <w:tab/>
      </w:r>
      <w:r w:rsidR="00553B64" w:rsidRPr="0090646A">
        <w:rPr>
          <w:sz w:val="16"/>
          <w:szCs w:val="18"/>
          <w:lang w:val="es-PE"/>
        </w:rPr>
        <w:t>= la emancipación con conocimiento</w:t>
      </w:r>
    </w:p>
    <w:p w14:paraId="5FFAFD05" w14:textId="3B588C07" w:rsidR="00553B64" w:rsidRPr="0090646A" w:rsidRDefault="00632807" w:rsidP="0094171C">
      <w:pPr>
        <w:tabs>
          <w:tab w:val="left" w:pos="2835"/>
        </w:tabs>
        <w:spacing w:after="0"/>
        <w:ind w:left="2836" w:hanging="2552"/>
        <w:rPr>
          <w:sz w:val="16"/>
          <w:szCs w:val="18"/>
          <w:lang w:val="es-PE"/>
        </w:rPr>
      </w:pPr>
      <w:r w:rsidRPr="0090646A">
        <w:rPr>
          <w:i/>
          <w:iCs/>
          <w:sz w:val="16"/>
          <w:szCs w:val="18"/>
          <w:lang w:val="es-PE"/>
        </w:rPr>
        <w:t>sacchikatv</w:t>
      </w:r>
      <w:r w:rsidR="004D3C17" w:rsidRPr="0090646A">
        <w:rPr>
          <w:i/>
          <w:iCs/>
          <w:sz w:val="16"/>
          <w:szCs w:val="18"/>
          <w:lang w:val="es-PE"/>
        </w:rPr>
        <w:t>ā</w:t>
      </w:r>
      <w:r w:rsidRPr="0090646A">
        <w:rPr>
          <w:sz w:val="16"/>
          <w:szCs w:val="18"/>
          <w:lang w:val="es-PE"/>
        </w:rPr>
        <w:tab/>
      </w:r>
      <w:r w:rsidR="00553B64" w:rsidRPr="0090646A">
        <w:rPr>
          <w:sz w:val="16"/>
          <w:szCs w:val="18"/>
          <w:lang w:val="es-PE"/>
        </w:rPr>
        <w:t xml:space="preserve">= </w:t>
      </w:r>
      <w:r w:rsidR="003246AB" w:rsidRPr="0090646A">
        <w:rPr>
          <w:sz w:val="16"/>
          <w:szCs w:val="18"/>
          <w:lang w:val="es-PE"/>
        </w:rPr>
        <w:t xml:space="preserve">se </w:t>
      </w:r>
      <w:r w:rsidR="00553B64" w:rsidRPr="0090646A">
        <w:rPr>
          <w:sz w:val="16"/>
          <w:szCs w:val="18"/>
          <w:lang w:val="es-PE"/>
        </w:rPr>
        <w:t>ve</w:t>
      </w:r>
      <w:r w:rsidR="00EE21FD" w:rsidRPr="0090646A">
        <w:rPr>
          <w:sz w:val="16"/>
          <w:szCs w:val="18"/>
          <w:lang w:val="es-PE"/>
        </w:rPr>
        <w:t>rá</w:t>
      </w:r>
      <w:r w:rsidR="00553B64" w:rsidRPr="0090646A">
        <w:rPr>
          <w:sz w:val="16"/>
          <w:szCs w:val="18"/>
          <w:lang w:val="es-PE"/>
        </w:rPr>
        <w:t xml:space="preserve"> cara a cara</w:t>
      </w:r>
    </w:p>
    <w:p w14:paraId="21762734" w14:textId="182A0551" w:rsidR="00553B64" w:rsidRPr="0090646A" w:rsidRDefault="00632807" w:rsidP="0021329E">
      <w:pPr>
        <w:tabs>
          <w:tab w:val="left" w:pos="2835"/>
        </w:tabs>
        <w:spacing w:after="0"/>
        <w:ind w:left="2836" w:hanging="2552"/>
        <w:rPr>
          <w:sz w:val="16"/>
          <w:szCs w:val="18"/>
          <w:lang w:val="es-PE"/>
        </w:rPr>
      </w:pPr>
      <w:r w:rsidRPr="0090646A">
        <w:rPr>
          <w:i/>
          <w:iCs/>
          <w:sz w:val="16"/>
          <w:szCs w:val="18"/>
          <w:lang w:val="es-PE"/>
        </w:rPr>
        <w:t>upasarñpaja viharati</w:t>
      </w:r>
      <w:r w:rsidR="008F7FBC" w:rsidRPr="0090646A">
        <w:rPr>
          <w:sz w:val="16"/>
          <w:szCs w:val="18"/>
          <w:lang w:val="es-PE"/>
        </w:rPr>
        <w:tab/>
      </w:r>
      <w:r w:rsidR="00553B64" w:rsidRPr="0090646A">
        <w:rPr>
          <w:sz w:val="16"/>
          <w:szCs w:val="18"/>
          <w:lang w:val="es-PE"/>
        </w:rPr>
        <w:t xml:space="preserve">= </w:t>
      </w:r>
      <w:r w:rsidR="003246AB" w:rsidRPr="0090646A">
        <w:rPr>
          <w:sz w:val="16"/>
          <w:szCs w:val="18"/>
          <w:lang w:val="es-PE"/>
        </w:rPr>
        <w:t xml:space="preserve">se </w:t>
      </w:r>
      <w:r w:rsidR="00553B64" w:rsidRPr="0090646A">
        <w:rPr>
          <w:sz w:val="16"/>
          <w:szCs w:val="18"/>
          <w:lang w:val="es-PE"/>
        </w:rPr>
        <w:t xml:space="preserve">llega y </w:t>
      </w:r>
      <w:r w:rsidR="003246AB" w:rsidRPr="0090646A">
        <w:rPr>
          <w:sz w:val="16"/>
          <w:szCs w:val="18"/>
          <w:lang w:val="es-PE"/>
        </w:rPr>
        <w:t xml:space="preserve">se </w:t>
      </w:r>
      <w:r w:rsidR="00553B64" w:rsidRPr="0090646A">
        <w:rPr>
          <w:sz w:val="16"/>
          <w:szCs w:val="18"/>
          <w:lang w:val="es-PE"/>
        </w:rPr>
        <w:t xml:space="preserve">habita </w:t>
      </w:r>
    </w:p>
    <w:p w14:paraId="34B747B0" w14:textId="6FD7B602" w:rsidR="00AC054E" w:rsidRPr="0090646A" w:rsidRDefault="00632807" w:rsidP="00013CFB">
      <w:pPr>
        <w:tabs>
          <w:tab w:val="left" w:pos="2835"/>
        </w:tabs>
        <w:spacing w:after="0"/>
        <w:ind w:left="2836" w:hanging="2552"/>
        <w:rPr>
          <w:sz w:val="16"/>
          <w:szCs w:val="18"/>
          <w:lang w:val="es-PE"/>
        </w:rPr>
      </w:pPr>
      <w:r w:rsidRPr="0090646A">
        <w:rPr>
          <w:i/>
          <w:iCs/>
          <w:sz w:val="16"/>
          <w:szCs w:val="18"/>
          <w:lang w:val="es-PE"/>
        </w:rPr>
        <w:t>eva</w:t>
      </w:r>
      <w:r w:rsidR="008F7FBC" w:rsidRPr="0090646A">
        <w:rPr>
          <w:i/>
          <w:iCs/>
          <w:sz w:val="16"/>
          <w:szCs w:val="18"/>
          <w:lang w:val="es-PE"/>
        </w:rPr>
        <w:t>ṃ</w:t>
      </w:r>
      <w:r w:rsidRPr="0090646A">
        <w:rPr>
          <w:i/>
          <w:iCs/>
          <w:sz w:val="16"/>
          <w:szCs w:val="18"/>
          <w:lang w:val="es-PE"/>
        </w:rPr>
        <w:t xml:space="preserve"> puggalo</w:t>
      </w:r>
      <w:r w:rsidR="00EA015F" w:rsidRPr="0090646A">
        <w:rPr>
          <w:i/>
          <w:iCs/>
          <w:sz w:val="16"/>
          <w:szCs w:val="18"/>
          <w:lang w:val="es-PE"/>
        </w:rPr>
        <w:t xml:space="preserve"> ummujjitv</w:t>
      </w:r>
      <w:r w:rsidR="004D3C17" w:rsidRPr="0090646A">
        <w:rPr>
          <w:i/>
          <w:iCs/>
          <w:sz w:val="16"/>
          <w:szCs w:val="18"/>
          <w:lang w:val="es-PE"/>
        </w:rPr>
        <w:t>ā</w:t>
      </w:r>
      <w:r w:rsidR="008F7FBC" w:rsidRPr="0090646A">
        <w:rPr>
          <w:sz w:val="16"/>
          <w:szCs w:val="18"/>
          <w:lang w:val="es-PE"/>
        </w:rPr>
        <w:tab/>
      </w:r>
      <w:r w:rsidR="00AC054E" w:rsidRPr="0090646A">
        <w:rPr>
          <w:sz w:val="16"/>
          <w:szCs w:val="18"/>
          <w:lang w:val="es-PE"/>
        </w:rPr>
        <w:t>= así</w:t>
      </w:r>
      <w:r w:rsidR="003246AB" w:rsidRPr="0090646A">
        <w:rPr>
          <w:sz w:val="16"/>
          <w:szCs w:val="18"/>
          <w:lang w:val="es-PE"/>
        </w:rPr>
        <w:t>,</w:t>
      </w:r>
      <w:r w:rsidR="00AC054E" w:rsidRPr="0090646A">
        <w:rPr>
          <w:sz w:val="16"/>
          <w:szCs w:val="18"/>
          <w:lang w:val="es-PE"/>
        </w:rPr>
        <w:t xml:space="preserve"> esa persona </w:t>
      </w:r>
      <w:r w:rsidR="003246AB" w:rsidRPr="0090646A">
        <w:rPr>
          <w:sz w:val="16"/>
          <w:szCs w:val="18"/>
          <w:lang w:val="es-PE"/>
        </w:rPr>
        <w:t>emerje</w:t>
      </w:r>
      <w:r w:rsidR="0094795C" w:rsidRPr="0090646A">
        <w:rPr>
          <w:sz w:val="16"/>
          <w:szCs w:val="18"/>
          <w:lang w:val="es-PE"/>
        </w:rPr>
        <w:t>rá</w:t>
      </w:r>
      <w:r w:rsidR="00AC054E" w:rsidRPr="0090646A">
        <w:rPr>
          <w:sz w:val="16"/>
          <w:szCs w:val="18"/>
          <w:lang w:val="es-PE"/>
        </w:rPr>
        <w:t xml:space="preserve"> de</w:t>
      </w:r>
      <w:r w:rsidR="003246AB" w:rsidRPr="0090646A">
        <w:rPr>
          <w:sz w:val="16"/>
          <w:szCs w:val="18"/>
          <w:lang w:val="es-PE"/>
        </w:rPr>
        <w:t>l</w:t>
      </w:r>
      <w:r w:rsidR="00AC054E" w:rsidRPr="0090646A">
        <w:rPr>
          <w:sz w:val="16"/>
          <w:szCs w:val="18"/>
          <w:lang w:val="es-PE"/>
        </w:rPr>
        <w:t xml:space="preserve"> </w:t>
      </w:r>
      <w:r w:rsidR="003246AB" w:rsidRPr="0090646A">
        <w:rPr>
          <w:sz w:val="16"/>
          <w:szCs w:val="18"/>
          <w:lang w:val="es-PE"/>
        </w:rPr>
        <w:t xml:space="preserve">ciclo </w:t>
      </w:r>
      <w:r w:rsidR="00AC054E" w:rsidRPr="0090646A">
        <w:rPr>
          <w:sz w:val="16"/>
          <w:szCs w:val="18"/>
          <w:lang w:val="es-PE"/>
        </w:rPr>
        <w:t xml:space="preserve">de sufrimientos </w:t>
      </w:r>
    </w:p>
    <w:p w14:paraId="62007354" w14:textId="555EA1F6" w:rsidR="00AC054E" w:rsidRPr="0090646A" w:rsidRDefault="00EA015F" w:rsidP="005A3C7C">
      <w:pPr>
        <w:tabs>
          <w:tab w:val="left" w:pos="2835"/>
        </w:tabs>
        <w:spacing w:after="0"/>
        <w:ind w:left="2836" w:hanging="2552"/>
        <w:rPr>
          <w:sz w:val="16"/>
          <w:szCs w:val="18"/>
          <w:lang w:val="es-PE"/>
        </w:rPr>
      </w:pPr>
      <w:r w:rsidRPr="0090646A">
        <w:rPr>
          <w:i/>
          <w:iCs/>
          <w:sz w:val="16"/>
          <w:szCs w:val="18"/>
          <w:lang w:val="es-PE"/>
        </w:rPr>
        <w:t>tinno</w:t>
      </w:r>
      <w:r w:rsidR="000F438E" w:rsidRPr="0090646A">
        <w:rPr>
          <w:sz w:val="16"/>
          <w:szCs w:val="18"/>
          <w:lang w:val="es-PE"/>
        </w:rPr>
        <w:tab/>
      </w:r>
      <w:r w:rsidR="00AC054E" w:rsidRPr="0090646A">
        <w:rPr>
          <w:sz w:val="16"/>
          <w:szCs w:val="18"/>
          <w:lang w:val="es-PE"/>
        </w:rPr>
        <w:t xml:space="preserve">= </w:t>
      </w:r>
      <w:r w:rsidR="003246AB" w:rsidRPr="0090646A">
        <w:rPr>
          <w:sz w:val="16"/>
          <w:szCs w:val="18"/>
          <w:lang w:val="es-PE"/>
        </w:rPr>
        <w:t xml:space="preserve">habiéndolo ya </w:t>
      </w:r>
      <w:r w:rsidR="009F1261" w:rsidRPr="0090646A">
        <w:rPr>
          <w:sz w:val="16"/>
          <w:szCs w:val="18"/>
          <w:lang w:val="es-PE"/>
        </w:rPr>
        <w:t>trascendido</w:t>
      </w:r>
      <w:r w:rsidR="00AC054E" w:rsidRPr="0090646A">
        <w:rPr>
          <w:sz w:val="16"/>
          <w:szCs w:val="18"/>
          <w:lang w:val="es-PE"/>
        </w:rPr>
        <w:t xml:space="preserve"> (cruzado), </w:t>
      </w:r>
    </w:p>
    <w:p w14:paraId="66BE2C1C" w14:textId="2ADE3ECF" w:rsidR="005B7259" w:rsidRPr="0090646A" w:rsidRDefault="00EA015F" w:rsidP="009F1261">
      <w:pPr>
        <w:tabs>
          <w:tab w:val="left" w:pos="2835"/>
        </w:tabs>
        <w:spacing w:after="0"/>
        <w:ind w:left="2836" w:hanging="2552"/>
        <w:rPr>
          <w:sz w:val="16"/>
          <w:szCs w:val="18"/>
          <w:lang w:val="es-PE"/>
        </w:rPr>
      </w:pPr>
      <w:r w:rsidRPr="0090646A">
        <w:rPr>
          <w:i/>
          <w:iCs/>
          <w:sz w:val="16"/>
          <w:szCs w:val="18"/>
          <w:lang w:val="es-PE"/>
        </w:rPr>
        <w:t>p</w:t>
      </w:r>
      <w:r w:rsidR="004D3C17" w:rsidRPr="0090646A">
        <w:rPr>
          <w:i/>
          <w:iCs/>
          <w:sz w:val="16"/>
          <w:szCs w:val="18"/>
          <w:lang w:val="es-PE"/>
        </w:rPr>
        <w:t>ā</w:t>
      </w:r>
      <w:r w:rsidRPr="0090646A">
        <w:rPr>
          <w:i/>
          <w:iCs/>
          <w:sz w:val="16"/>
          <w:szCs w:val="18"/>
          <w:lang w:val="es-PE"/>
        </w:rPr>
        <w:t>rañgato</w:t>
      </w:r>
      <w:r w:rsidRPr="0090646A">
        <w:rPr>
          <w:sz w:val="16"/>
          <w:szCs w:val="18"/>
          <w:lang w:val="es-PE"/>
        </w:rPr>
        <w:tab/>
      </w:r>
      <w:r w:rsidR="00AC054E" w:rsidRPr="0090646A">
        <w:rPr>
          <w:sz w:val="16"/>
          <w:szCs w:val="18"/>
          <w:lang w:val="es-PE"/>
        </w:rPr>
        <w:t>=</w:t>
      </w:r>
      <w:r w:rsidR="009F1261" w:rsidRPr="0090646A">
        <w:rPr>
          <w:sz w:val="16"/>
          <w:szCs w:val="18"/>
          <w:lang w:val="es-PE"/>
        </w:rPr>
        <w:t xml:space="preserve"> habiendo </w:t>
      </w:r>
      <w:r w:rsidR="00AC054E" w:rsidRPr="0090646A">
        <w:rPr>
          <w:sz w:val="16"/>
          <w:szCs w:val="18"/>
          <w:lang w:val="es-PE"/>
        </w:rPr>
        <w:t>llegado a la otra orilla de</w:t>
      </w:r>
      <w:r w:rsidR="009F1261" w:rsidRPr="0090646A">
        <w:rPr>
          <w:sz w:val="16"/>
          <w:szCs w:val="18"/>
          <w:lang w:val="es-PE"/>
        </w:rPr>
        <w:t>l</w:t>
      </w:r>
      <w:r w:rsidR="00AC054E" w:rsidRPr="0090646A">
        <w:rPr>
          <w:sz w:val="16"/>
          <w:szCs w:val="18"/>
          <w:lang w:val="es-PE"/>
        </w:rPr>
        <w:t xml:space="preserve"> </w:t>
      </w:r>
      <w:r w:rsidR="009F1261" w:rsidRPr="0090646A">
        <w:rPr>
          <w:i/>
          <w:iCs/>
          <w:sz w:val="16"/>
          <w:szCs w:val="18"/>
          <w:lang w:val="es-PE"/>
        </w:rPr>
        <w:t>nibbāna</w:t>
      </w:r>
      <w:r w:rsidR="00AC054E" w:rsidRPr="0090646A">
        <w:rPr>
          <w:sz w:val="16"/>
          <w:szCs w:val="18"/>
          <w:lang w:val="es-PE"/>
        </w:rPr>
        <w:t>,</w:t>
      </w:r>
      <w:r w:rsidR="005B7259" w:rsidRPr="0090646A">
        <w:rPr>
          <w:sz w:val="16"/>
          <w:szCs w:val="18"/>
          <w:lang w:val="es-PE"/>
        </w:rPr>
        <w:br w:type="page"/>
      </w:r>
    </w:p>
    <w:p w14:paraId="4AB141CB" w14:textId="77777777" w:rsidR="00632807" w:rsidRPr="00AC054E" w:rsidRDefault="00632807" w:rsidP="005B7259">
      <w:pPr>
        <w:tabs>
          <w:tab w:val="left" w:pos="2835"/>
        </w:tabs>
        <w:spacing w:after="0"/>
        <w:ind w:left="2836" w:hanging="2552"/>
        <w:rPr>
          <w:szCs w:val="20"/>
          <w:lang w:val="es-PE"/>
        </w:rPr>
      </w:pPr>
    </w:p>
    <w:p w14:paraId="396F2D06" w14:textId="088CBF45" w:rsidR="00A23FC2" w:rsidRPr="0090646A" w:rsidRDefault="00632807" w:rsidP="000E0934">
      <w:pPr>
        <w:tabs>
          <w:tab w:val="left" w:pos="2835"/>
        </w:tabs>
        <w:spacing w:after="0"/>
        <w:ind w:left="2836" w:hanging="2552"/>
        <w:rPr>
          <w:sz w:val="16"/>
          <w:szCs w:val="18"/>
          <w:lang w:val="es-PE"/>
        </w:rPr>
      </w:pPr>
      <w:r w:rsidRPr="0090646A">
        <w:rPr>
          <w:i/>
          <w:iCs/>
          <w:sz w:val="16"/>
          <w:szCs w:val="18"/>
          <w:lang w:val="es-PE"/>
        </w:rPr>
        <w:t>thale ti</w:t>
      </w:r>
      <w:r w:rsidR="00B30963" w:rsidRPr="0090646A">
        <w:rPr>
          <w:i/>
          <w:iCs/>
          <w:sz w:val="16"/>
          <w:szCs w:val="18"/>
          <w:lang w:val="es-PE"/>
        </w:rPr>
        <w:t>ṭṭ</w:t>
      </w:r>
      <w:r w:rsidRPr="0090646A">
        <w:rPr>
          <w:i/>
          <w:iCs/>
          <w:sz w:val="16"/>
          <w:szCs w:val="18"/>
          <w:lang w:val="es-PE"/>
        </w:rPr>
        <w:t>hati</w:t>
      </w:r>
      <w:r w:rsidR="000F438E" w:rsidRPr="0090646A">
        <w:rPr>
          <w:sz w:val="16"/>
          <w:szCs w:val="18"/>
          <w:lang w:val="es-PE"/>
        </w:rPr>
        <w:tab/>
      </w:r>
      <w:r w:rsidR="00A23FC2" w:rsidRPr="0090646A">
        <w:rPr>
          <w:sz w:val="16"/>
          <w:szCs w:val="18"/>
          <w:lang w:val="es-PE"/>
        </w:rPr>
        <w:t>= exist</w:t>
      </w:r>
      <w:r w:rsidR="0094795C" w:rsidRPr="0090646A">
        <w:rPr>
          <w:sz w:val="16"/>
          <w:szCs w:val="18"/>
          <w:lang w:val="es-PE"/>
        </w:rPr>
        <w:t>irá</w:t>
      </w:r>
      <w:r w:rsidR="00A23FC2" w:rsidRPr="0090646A">
        <w:rPr>
          <w:sz w:val="16"/>
          <w:szCs w:val="18"/>
          <w:lang w:val="es-PE"/>
        </w:rPr>
        <w:t xml:space="preserve"> en la tierra de </w:t>
      </w:r>
      <w:r w:rsidR="00A23FC2" w:rsidRPr="0090646A">
        <w:rPr>
          <w:i/>
          <w:iCs/>
          <w:sz w:val="16"/>
          <w:szCs w:val="18"/>
          <w:lang w:val="es-PE"/>
        </w:rPr>
        <w:t xml:space="preserve">Nibbāna </w:t>
      </w:r>
    </w:p>
    <w:p w14:paraId="6990F1C0" w14:textId="0CCB2F69" w:rsidR="00A23FC2" w:rsidRPr="0090646A" w:rsidRDefault="00632807" w:rsidP="00BC13F2">
      <w:pPr>
        <w:tabs>
          <w:tab w:val="left" w:pos="2835"/>
        </w:tabs>
        <w:spacing w:after="0"/>
        <w:ind w:left="2836" w:hanging="2552"/>
        <w:rPr>
          <w:sz w:val="16"/>
          <w:szCs w:val="18"/>
          <w:lang w:val="es-PE"/>
        </w:rPr>
      </w:pPr>
      <w:r w:rsidRPr="0090646A">
        <w:rPr>
          <w:i/>
          <w:iCs/>
          <w:sz w:val="16"/>
          <w:szCs w:val="18"/>
          <w:lang w:val="es-PE"/>
        </w:rPr>
        <w:t>br</w:t>
      </w:r>
      <w:r w:rsidR="004D3C17" w:rsidRPr="0090646A">
        <w:rPr>
          <w:i/>
          <w:iCs/>
          <w:sz w:val="16"/>
          <w:szCs w:val="18"/>
          <w:lang w:val="es-PE"/>
        </w:rPr>
        <w:t>ā</w:t>
      </w:r>
      <w:r w:rsidRPr="0090646A">
        <w:rPr>
          <w:i/>
          <w:iCs/>
          <w:sz w:val="16"/>
          <w:szCs w:val="18"/>
          <w:lang w:val="es-PE"/>
        </w:rPr>
        <w:t>hma</w:t>
      </w:r>
      <w:r w:rsidR="00B30963" w:rsidRPr="0090646A">
        <w:rPr>
          <w:i/>
          <w:iCs/>
          <w:sz w:val="16"/>
          <w:szCs w:val="18"/>
          <w:lang w:val="es-PE"/>
        </w:rPr>
        <w:t>ṇ</w:t>
      </w:r>
      <w:r w:rsidRPr="0090646A">
        <w:rPr>
          <w:i/>
          <w:iCs/>
          <w:sz w:val="16"/>
          <w:szCs w:val="18"/>
          <w:lang w:val="es-PE"/>
        </w:rPr>
        <w:t>o hoti</w:t>
      </w:r>
      <w:r w:rsidR="00306F11" w:rsidRPr="0090646A">
        <w:rPr>
          <w:sz w:val="16"/>
          <w:szCs w:val="18"/>
          <w:lang w:val="es-PE"/>
        </w:rPr>
        <w:tab/>
      </w:r>
      <w:r w:rsidR="00A23FC2" w:rsidRPr="0090646A">
        <w:rPr>
          <w:sz w:val="16"/>
          <w:szCs w:val="18"/>
          <w:lang w:val="es-PE"/>
        </w:rPr>
        <w:t xml:space="preserve">= </w:t>
      </w:r>
      <w:r w:rsidR="0094795C" w:rsidRPr="0090646A">
        <w:rPr>
          <w:sz w:val="16"/>
          <w:szCs w:val="18"/>
          <w:lang w:val="es-PE"/>
        </w:rPr>
        <w:t xml:space="preserve">será una </w:t>
      </w:r>
      <w:r w:rsidR="00A23FC2" w:rsidRPr="0090646A">
        <w:rPr>
          <w:sz w:val="16"/>
          <w:szCs w:val="18"/>
          <w:lang w:val="es-PE"/>
        </w:rPr>
        <w:t>persona noble</w:t>
      </w:r>
    </w:p>
    <w:p w14:paraId="1E87AA21" w14:textId="78974E9A" w:rsidR="00D8072C" w:rsidRPr="0090646A" w:rsidRDefault="00D8072C" w:rsidP="00632807">
      <w:pPr>
        <w:tabs>
          <w:tab w:val="left" w:pos="2835"/>
        </w:tabs>
        <w:spacing w:after="40"/>
        <w:ind w:left="2836" w:hanging="2552"/>
        <w:rPr>
          <w:sz w:val="16"/>
          <w:szCs w:val="18"/>
          <w:lang w:val="es-PE"/>
        </w:rPr>
      </w:pPr>
    </w:p>
    <w:p w14:paraId="54EEA797" w14:textId="54480FCE" w:rsidR="00E12B75" w:rsidRPr="0090646A" w:rsidRDefault="00A23FC2" w:rsidP="00B30963">
      <w:pPr>
        <w:pStyle w:val="VerosPali"/>
        <w:rPr>
          <w:sz w:val="16"/>
          <w:szCs w:val="22"/>
        </w:rPr>
      </w:pPr>
      <w:r w:rsidRPr="0090646A">
        <w:rPr>
          <w:sz w:val="16"/>
          <w:szCs w:val="22"/>
        </w:rPr>
        <w:t xml:space="preserve">Thale </w:t>
      </w:r>
      <w:r w:rsidR="00E12B75" w:rsidRPr="0090646A">
        <w:rPr>
          <w:sz w:val="16"/>
          <w:szCs w:val="22"/>
        </w:rPr>
        <w:t>ti</w:t>
      </w:r>
      <w:r w:rsidR="00A1098C" w:rsidRPr="0090646A">
        <w:rPr>
          <w:sz w:val="16"/>
          <w:szCs w:val="22"/>
        </w:rPr>
        <w:t>ṭṭ</w:t>
      </w:r>
      <w:r w:rsidR="00E12B75" w:rsidRPr="0090646A">
        <w:rPr>
          <w:sz w:val="16"/>
          <w:szCs w:val="22"/>
        </w:rPr>
        <w:t>hati br</w:t>
      </w:r>
      <w:r w:rsidR="004D3C17" w:rsidRPr="0090646A">
        <w:rPr>
          <w:sz w:val="16"/>
          <w:szCs w:val="22"/>
        </w:rPr>
        <w:t>ā</w:t>
      </w:r>
      <w:r w:rsidR="00E12B75" w:rsidRPr="0090646A">
        <w:rPr>
          <w:sz w:val="16"/>
          <w:szCs w:val="22"/>
        </w:rPr>
        <w:t>hmanoti br</w:t>
      </w:r>
      <w:r w:rsidR="004D3C17" w:rsidRPr="0090646A">
        <w:rPr>
          <w:sz w:val="16"/>
          <w:szCs w:val="22"/>
        </w:rPr>
        <w:t>ā</w:t>
      </w:r>
      <w:r w:rsidR="00E12B75" w:rsidRPr="0090646A">
        <w:rPr>
          <w:sz w:val="16"/>
          <w:szCs w:val="22"/>
        </w:rPr>
        <w:t>hmano</w:t>
      </w:r>
    </w:p>
    <w:p w14:paraId="62A026AB" w14:textId="1DE1D0DF" w:rsidR="00E12B75" w:rsidRPr="0090646A" w:rsidRDefault="00E12B75" w:rsidP="00B30963">
      <w:pPr>
        <w:pStyle w:val="VerosPali"/>
        <w:rPr>
          <w:sz w:val="16"/>
          <w:szCs w:val="22"/>
        </w:rPr>
      </w:pPr>
      <w:r w:rsidRPr="0090646A">
        <w:rPr>
          <w:sz w:val="16"/>
          <w:szCs w:val="22"/>
        </w:rPr>
        <w:t xml:space="preserve">thale </w:t>
      </w:r>
      <w:r w:rsidR="00A1098C" w:rsidRPr="0090646A">
        <w:rPr>
          <w:sz w:val="16"/>
          <w:szCs w:val="22"/>
        </w:rPr>
        <w:t>tiṭṭhati</w:t>
      </w:r>
      <w:r w:rsidRPr="0090646A">
        <w:rPr>
          <w:sz w:val="16"/>
          <w:szCs w:val="22"/>
        </w:rPr>
        <w:t>, dipetitthati, t</w:t>
      </w:r>
      <w:r w:rsidR="004D3C17" w:rsidRPr="0090646A">
        <w:rPr>
          <w:sz w:val="16"/>
          <w:szCs w:val="22"/>
        </w:rPr>
        <w:t>ā</w:t>
      </w:r>
      <w:r w:rsidRPr="0090646A">
        <w:rPr>
          <w:sz w:val="16"/>
          <w:szCs w:val="22"/>
        </w:rPr>
        <w:t xml:space="preserve">ne </w:t>
      </w:r>
      <w:r w:rsidR="00A1098C" w:rsidRPr="0090646A">
        <w:rPr>
          <w:sz w:val="16"/>
          <w:szCs w:val="22"/>
        </w:rPr>
        <w:t>tiṭṭhati</w:t>
      </w:r>
      <w:r w:rsidRPr="0090646A">
        <w:rPr>
          <w:sz w:val="16"/>
          <w:szCs w:val="22"/>
        </w:rPr>
        <w:t>,</w:t>
      </w:r>
    </w:p>
    <w:p w14:paraId="34C7F036" w14:textId="08889FA8" w:rsidR="00E12B75" w:rsidRPr="0090646A" w:rsidRDefault="00E12B75" w:rsidP="00B30963">
      <w:pPr>
        <w:pStyle w:val="VerosPali"/>
        <w:rPr>
          <w:sz w:val="16"/>
          <w:szCs w:val="22"/>
        </w:rPr>
      </w:pPr>
      <w:r w:rsidRPr="0090646A">
        <w:rPr>
          <w:sz w:val="16"/>
          <w:szCs w:val="22"/>
        </w:rPr>
        <w:t xml:space="preserve">lene </w:t>
      </w:r>
      <w:r w:rsidR="00A1098C" w:rsidRPr="0090646A">
        <w:rPr>
          <w:sz w:val="16"/>
          <w:szCs w:val="22"/>
        </w:rPr>
        <w:t>tiṭṭhati</w:t>
      </w:r>
      <w:r w:rsidRPr="0090646A">
        <w:rPr>
          <w:sz w:val="16"/>
          <w:szCs w:val="22"/>
        </w:rPr>
        <w:t>, par</w:t>
      </w:r>
      <w:r w:rsidR="004D3C17" w:rsidRPr="0090646A">
        <w:rPr>
          <w:sz w:val="16"/>
          <w:szCs w:val="22"/>
        </w:rPr>
        <w:t>ā</w:t>
      </w:r>
      <w:r w:rsidRPr="0090646A">
        <w:rPr>
          <w:sz w:val="16"/>
          <w:szCs w:val="22"/>
        </w:rPr>
        <w:t xml:space="preserve">yane </w:t>
      </w:r>
      <w:r w:rsidR="00A1098C" w:rsidRPr="0090646A">
        <w:rPr>
          <w:sz w:val="16"/>
          <w:szCs w:val="22"/>
        </w:rPr>
        <w:t>tiṭṭhati</w:t>
      </w:r>
      <w:r w:rsidRPr="0090646A">
        <w:rPr>
          <w:sz w:val="16"/>
          <w:szCs w:val="22"/>
        </w:rPr>
        <w:t>, sara</w:t>
      </w:r>
      <w:r w:rsidR="00A1098C" w:rsidRPr="0090646A">
        <w:rPr>
          <w:sz w:val="16"/>
          <w:szCs w:val="22"/>
        </w:rPr>
        <w:t>ṇ</w:t>
      </w:r>
      <w:r w:rsidRPr="0090646A">
        <w:rPr>
          <w:sz w:val="16"/>
          <w:szCs w:val="22"/>
        </w:rPr>
        <w:t>e</w:t>
      </w:r>
      <w:r w:rsidR="00A1098C" w:rsidRPr="0090646A">
        <w:rPr>
          <w:sz w:val="16"/>
          <w:szCs w:val="22"/>
        </w:rPr>
        <w:t xml:space="preserve"> </w:t>
      </w:r>
      <w:r w:rsidRPr="0090646A">
        <w:rPr>
          <w:sz w:val="16"/>
          <w:szCs w:val="22"/>
        </w:rPr>
        <w:t xml:space="preserve">titthati, </w:t>
      </w:r>
      <w:r w:rsidR="00A1098C" w:rsidRPr="0090646A">
        <w:rPr>
          <w:sz w:val="16"/>
          <w:szCs w:val="22"/>
        </w:rPr>
        <w:br/>
      </w:r>
      <w:r w:rsidRPr="0090646A">
        <w:rPr>
          <w:sz w:val="16"/>
          <w:szCs w:val="22"/>
        </w:rPr>
        <w:t>nibb</w:t>
      </w:r>
      <w:r w:rsidR="004D3C17" w:rsidRPr="0090646A">
        <w:rPr>
          <w:sz w:val="16"/>
          <w:szCs w:val="22"/>
        </w:rPr>
        <w:t>ā</w:t>
      </w:r>
      <w:r w:rsidRPr="0090646A">
        <w:rPr>
          <w:sz w:val="16"/>
          <w:szCs w:val="22"/>
        </w:rPr>
        <w:t xml:space="preserve">ne </w:t>
      </w:r>
      <w:r w:rsidR="00A1098C" w:rsidRPr="0090646A">
        <w:rPr>
          <w:sz w:val="16"/>
          <w:szCs w:val="22"/>
        </w:rPr>
        <w:t>tiṭṭhati</w:t>
      </w:r>
    </w:p>
    <w:p w14:paraId="09B527BF" w14:textId="77083624" w:rsidR="00D8072C" w:rsidRPr="0090646A" w:rsidRDefault="00E12B75" w:rsidP="00E12B75">
      <w:pPr>
        <w:tabs>
          <w:tab w:val="left" w:pos="2835"/>
        </w:tabs>
        <w:spacing w:after="40"/>
        <w:ind w:left="4712" w:hanging="2552"/>
        <w:jc w:val="right"/>
        <w:rPr>
          <w:sz w:val="16"/>
          <w:szCs w:val="18"/>
          <w:lang w:val="es-PE"/>
        </w:rPr>
      </w:pPr>
      <w:r w:rsidRPr="0090646A">
        <w:rPr>
          <w:sz w:val="16"/>
          <w:szCs w:val="18"/>
          <w:lang w:val="es-PE"/>
        </w:rPr>
        <w:t>[</w:t>
      </w:r>
      <w:r w:rsidRPr="0090646A">
        <w:rPr>
          <w:i/>
          <w:iCs/>
          <w:sz w:val="16"/>
          <w:szCs w:val="18"/>
          <w:lang w:val="es-PE"/>
        </w:rPr>
        <w:t>Mah</w:t>
      </w:r>
      <w:r w:rsidR="004D3C17" w:rsidRPr="0090646A">
        <w:rPr>
          <w:i/>
          <w:iCs/>
          <w:sz w:val="16"/>
          <w:szCs w:val="18"/>
          <w:lang w:val="es-PE"/>
        </w:rPr>
        <w:t>ā</w:t>
      </w:r>
      <w:r w:rsidRPr="0090646A">
        <w:rPr>
          <w:i/>
          <w:iCs/>
          <w:sz w:val="16"/>
          <w:szCs w:val="18"/>
          <w:lang w:val="es-PE"/>
        </w:rPr>
        <w:t xml:space="preserve">niddesa </w:t>
      </w:r>
      <w:r w:rsidR="00A1098C" w:rsidRPr="0090646A">
        <w:rPr>
          <w:i/>
          <w:iCs/>
          <w:sz w:val="16"/>
          <w:szCs w:val="18"/>
          <w:lang w:val="es-PE"/>
        </w:rPr>
        <w:t>Pāḷi</w:t>
      </w:r>
      <w:r w:rsidRPr="0090646A">
        <w:rPr>
          <w:sz w:val="16"/>
          <w:szCs w:val="18"/>
          <w:lang w:val="es-PE"/>
        </w:rPr>
        <w:t>]</w:t>
      </w:r>
      <w:r w:rsidR="0090646A">
        <w:rPr>
          <w:sz w:val="16"/>
          <w:szCs w:val="18"/>
          <w:lang w:val="es-PE"/>
        </w:rPr>
        <w:br/>
      </w:r>
    </w:p>
    <w:p w14:paraId="6A285AC5" w14:textId="11120827" w:rsidR="00D600CA" w:rsidRPr="00D600CA" w:rsidRDefault="00D600CA" w:rsidP="007D7838">
      <w:pPr>
        <w:rPr>
          <w:lang w:val="es-PE"/>
        </w:rPr>
      </w:pPr>
      <w:r w:rsidRPr="00D600CA">
        <w:rPr>
          <w:lang w:val="es-PE"/>
        </w:rPr>
        <w:t xml:space="preserve">Con referencia a este </w:t>
      </w:r>
      <w:r w:rsidRPr="00D600CA">
        <w:rPr>
          <w:i/>
          <w:iCs/>
          <w:lang w:val="es-PE"/>
        </w:rPr>
        <w:t>Aṅguttara Pāḷi, Puggalapaññatti Pāḷi</w:t>
      </w:r>
      <w:r w:rsidRPr="00D600CA">
        <w:rPr>
          <w:lang w:val="es-PE"/>
        </w:rPr>
        <w:t xml:space="preserve"> y </w:t>
      </w:r>
      <w:r w:rsidRPr="00D600CA">
        <w:rPr>
          <w:i/>
          <w:iCs/>
          <w:lang w:val="es-PE"/>
        </w:rPr>
        <w:t>Mahāniddesa Pāḷi</w:t>
      </w:r>
      <w:r w:rsidRPr="00D600CA">
        <w:rPr>
          <w:lang w:val="es-PE"/>
        </w:rPr>
        <w:t xml:space="preserve">, un </w:t>
      </w:r>
      <w:r w:rsidRPr="00D600CA">
        <w:rPr>
          <w:i/>
          <w:iCs/>
          <w:lang w:val="es-PE"/>
        </w:rPr>
        <w:t>arahat</w:t>
      </w:r>
      <w:r w:rsidRPr="00D600CA">
        <w:rPr>
          <w:lang w:val="es-PE"/>
        </w:rPr>
        <w:t xml:space="preserve"> que ya ha </w:t>
      </w:r>
      <w:r w:rsidR="0096794D">
        <w:rPr>
          <w:lang w:val="es-PE"/>
        </w:rPr>
        <w:t>consumado</w:t>
      </w:r>
      <w:r w:rsidRPr="00D600CA">
        <w:rPr>
          <w:lang w:val="es-PE"/>
        </w:rPr>
        <w:t xml:space="preserve"> el </w:t>
      </w:r>
      <w:r w:rsidRPr="0096794D">
        <w:rPr>
          <w:i/>
          <w:iCs/>
          <w:lang w:val="es-PE"/>
        </w:rPr>
        <w:t>arahatta</w:t>
      </w:r>
      <w:r w:rsidR="00A92344">
        <w:rPr>
          <w:rFonts w:ascii="Cormorant" w:hAnsi="Cormorant" w:cs="Cormorant"/>
          <w:i/>
          <w:iCs/>
          <w:lang w:val="es-PE"/>
        </w:rPr>
        <w:t>–</w:t>
      </w:r>
      <w:r w:rsidRPr="0096794D">
        <w:rPr>
          <w:i/>
          <w:iCs/>
          <w:lang w:val="es-PE"/>
        </w:rPr>
        <w:t>phala</w:t>
      </w:r>
      <w:r w:rsidRPr="00D600CA">
        <w:rPr>
          <w:lang w:val="es-PE"/>
        </w:rPr>
        <w:t xml:space="preserve"> es </w:t>
      </w:r>
      <w:r w:rsidR="00A92344">
        <w:rPr>
          <w:lang w:val="es-PE"/>
        </w:rPr>
        <w:t>denominado como</w:t>
      </w:r>
      <w:r w:rsidRPr="00D600CA">
        <w:rPr>
          <w:lang w:val="es-PE"/>
        </w:rPr>
        <w:t xml:space="preserve"> </w:t>
      </w:r>
      <w:r w:rsidR="00A92344">
        <w:rPr>
          <w:lang w:val="es-PE"/>
        </w:rPr>
        <w:t>un</w:t>
      </w:r>
      <w:r w:rsidRPr="00D600CA">
        <w:rPr>
          <w:lang w:val="es-PE"/>
        </w:rPr>
        <w:t xml:space="preserve">a persona que ya ha alcanzado la otra orilla del </w:t>
      </w:r>
      <w:r w:rsidRPr="00DA784B">
        <w:rPr>
          <w:i/>
          <w:iCs/>
          <w:lang w:val="es-PE"/>
        </w:rPr>
        <w:t>nibbāna</w:t>
      </w:r>
      <w:r w:rsidRPr="00D600CA">
        <w:rPr>
          <w:lang w:val="es-PE"/>
        </w:rPr>
        <w:t xml:space="preserve">, </w:t>
      </w:r>
      <w:r w:rsidR="00DA784B">
        <w:rPr>
          <w:lang w:val="es-PE"/>
        </w:rPr>
        <w:t>un</w:t>
      </w:r>
      <w:r w:rsidRPr="00D600CA">
        <w:rPr>
          <w:lang w:val="es-PE"/>
        </w:rPr>
        <w:t xml:space="preserve">a persona que existe en </w:t>
      </w:r>
      <w:r w:rsidRPr="00D600CA">
        <w:rPr>
          <w:i/>
          <w:iCs/>
          <w:lang w:val="es-PE"/>
        </w:rPr>
        <w:t>el saupādisesa</w:t>
      </w:r>
      <w:r w:rsidR="00DA784B">
        <w:rPr>
          <w:rFonts w:ascii="Cormorant" w:hAnsi="Cormorant" w:cs="Cormorant"/>
          <w:i/>
          <w:iCs/>
          <w:lang w:val="es-PE"/>
        </w:rPr>
        <w:t>–</w:t>
      </w:r>
      <w:r w:rsidRPr="00D600CA">
        <w:rPr>
          <w:i/>
          <w:iCs/>
          <w:lang w:val="es-PE"/>
        </w:rPr>
        <w:t>nibbāna</w:t>
      </w:r>
      <w:r w:rsidRPr="00D600CA">
        <w:rPr>
          <w:lang w:val="es-PE"/>
        </w:rPr>
        <w:t xml:space="preserve"> como suele indicarse en los </w:t>
      </w:r>
      <w:r w:rsidRPr="00D600CA">
        <w:rPr>
          <w:i/>
          <w:iCs/>
          <w:lang w:val="es-PE"/>
        </w:rPr>
        <w:t>Textos Pāḷi</w:t>
      </w:r>
      <w:r w:rsidR="00DA784B">
        <w:rPr>
          <w:lang w:val="es-PE"/>
        </w:rPr>
        <w:t>s</w:t>
      </w:r>
      <w:r w:rsidRPr="00D600CA">
        <w:rPr>
          <w:i/>
          <w:iCs/>
          <w:lang w:val="es-PE"/>
        </w:rPr>
        <w:t xml:space="preserve"> </w:t>
      </w:r>
      <w:r w:rsidRPr="00D600CA">
        <w:rPr>
          <w:lang w:val="es-PE"/>
        </w:rPr>
        <w:t xml:space="preserve">— por lo que </w:t>
      </w:r>
      <w:r w:rsidR="00DA784B">
        <w:rPr>
          <w:lang w:val="es-PE"/>
        </w:rPr>
        <w:t xml:space="preserve">así </w:t>
      </w:r>
      <w:r w:rsidRPr="00D600CA">
        <w:rPr>
          <w:lang w:val="es-PE"/>
        </w:rPr>
        <w:t>debe señalarse.</w:t>
      </w:r>
      <w:r w:rsidR="0090646A">
        <w:rPr>
          <w:lang w:val="es-PE"/>
        </w:rPr>
        <w:br/>
      </w:r>
    </w:p>
    <w:p w14:paraId="6D624715" w14:textId="77AEF69E" w:rsidR="00732FED" w:rsidRPr="00DA784B" w:rsidRDefault="00732FED" w:rsidP="00B94942">
      <w:pPr>
        <w:pStyle w:val="Ttulo4"/>
        <w:rPr>
          <w:i/>
          <w:iCs w:val="0"/>
          <w:lang w:val="es-PE"/>
        </w:rPr>
      </w:pPr>
      <w:r w:rsidRPr="00DA784B">
        <w:rPr>
          <w:i/>
          <w:iCs w:val="0"/>
          <w:lang w:val="es-PE"/>
        </w:rPr>
        <w:t xml:space="preserve">Arahatta </w:t>
      </w:r>
      <w:r w:rsidR="00102A15" w:rsidRPr="00DA784B">
        <w:rPr>
          <w:i/>
          <w:iCs w:val="0"/>
          <w:lang w:val="es-PE"/>
        </w:rPr>
        <w:t>Parinibbuta Puggala</w:t>
      </w:r>
    </w:p>
    <w:p w14:paraId="3D2635CE" w14:textId="76AD785C" w:rsidR="00D600CA" w:rsidRPr="00D600CA" w:rsidRDefault="00D600CA" w:rsidP="006477B3">
      <w:pPr>
        <w:rPr>
          <w:lang w:val="es-PE"/>
        </w:rPr>
      </w:pPr>
      <w:r w:rsidRPr="00D600CA">
        <w:rPr>
          <w:lang w:val="es-PE"/>
        </w:rPr>
        <w:t>Hay muchos ejemplos en l</w:t>
      </w:r>
      <w:r>
        <w:rPr>
          <w:lang w:val="es-PE"/>
        </w:rPr>
        <w:t>os</w:t>
      </w:r>
      <w:r w:rsidRPr="00D600CA">
        <w:rPr>
          <w:lang w:val="es-PE"/>
        </w:rPr>
        <w:t xml:space="preserve"> </w:t>
      </w:r>
      <w:r w:rsidRPr="00D600CA">
        <w:rPr>
          <w:i/>
          <w:iCs/>
          <w:lang w:val="es-PE"/>
        </w:rPr>
        <w:t>Texto</w:t>
      </w:r>
      <w:r>
        <w:rPr>
          <w:i/>
          <w:iCs/>
          <w:lang w:val="es-PE"/>
        </w:rPr>
        <w:t>s</w:t>
      </w:r>
      <w:r w:rsidRPr="00D600CA">
        <w:rPr>
          <w:i/>
          <w:iCs/>
          <w:lang w:val="es-PE"/>
        </w:rPr>
        <w:t xml:space="preserve"> Pāḷi</w:t>
      </w:r>
      <w:r w:rsidR="00945016" w:rsidRPr="00945016">
        <w:rPr>
          <w:lang w:val="es-PE"/>
        </w:rPr>
        <w:t>s</w:t>
      </w:r>
      <w:r w:rsidRPr="00D600CA">
        <w:rPr>
          <w:i/>
          <w:iCs/>
          <w:lang w:val="es-PE"/>
        </w:rPr>
        <w:t xml:space="preserve"> </w:t>
      </w:r>
      <w:r w:rsidRPr="00D600CA">
        <w:rPr>
          <w:lang w:val="es-PE"/>
        </w:rPr>
        <w:t>que muestran que incluso e</w:t>
      </w:r>
      <w:r>
        <w:rPr>
          <w:lang w:val="es-PE"/>
        </w:rPr>
        <w:t>l</w:t>
      </w:r>
      <w:r w:rsidRPr="00D600CA">
        <w:rPr>
          <w:i/>
          <w:iCs/>
          <w:lang w:val="es-PE"/>
        </w:rPr>
        <w:t xml:space="preserve"> arahatta</w:t>
      </w:r>
      <w:r>
        <w:rPr>
          <w:rFonts w:ascii="Cormorant" w:hAnsi="Cormorant"/>
          <w:i/>
          <w:iCs/>
          <w:lang w:val="es-PE"/>
        </w:rPr>
        <w:t>–</w:t>
      </w:r>
      <w:r w:rsidRPr="00D600CA">
        <w:rPr>
          <w:i/>
          <w:iCs/>
          <w:lang w:val="es-PE"/>
        </w:rPr>
        <w:t xml:space="preserve">puggala </w:t>
      </w:r>
      <w:r w:rsidRPr="00D600CA">
        <w:rPr>
          <w:lang w:val="es-PE"/>
        </w:rPr>
        <w:t xml:space="preserve">que ya ha </w:t>
      </w:r>
      <w:r w:rsidR="004324BC">
        <w:rPr>
          <w:lang w:val="es-PE"/>
        </w:rPr>
        <w:t>consumado</w:t>
      </w:r>
      <w:r w:rsidRPr="00D600CA">
        <w:rPr>
          <w:i/>
          <w:iCs/>
          <w:lang w:val="es-PE"/>
        </w:rPr>
        <w:t xml:space="preserve"> </w:t>
      </w:r>
      <w:r w:rsidRPr="00D600CA">
        <w:rPr>
          <w:lang w:val="es-PE"/>
        </w:rPr>
        <w:t>el</w:t>
      </w:r>
      <w:r w:rsidRPr="00D600CA">
        <w:rPr>
          <w:i/>
          <w:iCs/>
          <w:lang w:val="es-PE"/>
        </w:rPr>
        <w:t xml:space="preserve"> kilesa</w:t>
      </w:r>
      <w:r>
        <w:rPr>
          <w:rFonts w:ascii="Cormorant" w:hAnsi="Cormorant"/>
          <w:i/>
          <w:iCs/>
          <w:lang w:val="es-PE"/>
        </w:rPr>
        <w:t>–</w:t>
      </w:r>
      <w:r w:rsidRPr="00D600CA">
        <w:rPr>
          <w:i/>
          <w:iCs/>
          <w:lang w:val="es-PE"/>
        </w:rPr>
        <w:t xml:space="preserve">parinibbāna </w:t>
      </w:r>
      <w:r w:rsidR="004324BC">
        <w:rPr>
          <w:lang w:val="es-PE"/>
        </w:rPr>
        <w:t xml:space="preserve">mediante </w:t>
      </w:r>
      <w:r w:rsidRPr="00D600CA">
        <w:rPr>
          <w:lang w:val="es-PE"/>
        </w:rPr>
        <w:t xml:space="preserve">el elemento </w:t>
      </w:r>
      <w:r w:rsidRPr="00D600CA">
        <w:rPr>
          <w:i/>
          <w:iCs/>
          <w:lang w:val="es-PE"/>
        </w:rPr>
        <w:t>saupādisesa</w:t>
      </w:r>
      <w:r w:rsidRPr="00D600CA">
        <w:rPr>
          <w:rFonts w:ascii="Cormorant" w:hAnsi="Cormorant"/>
          <w:i/>
          <w:iCs/>
          <w:lang w:val="es-PE"/>
        </w:rPr>
        <w:t>–</w:t>
      </w:r>
      <w:r w:rsidRPr="00D600CA">
        <w:rPr>
          <w:i/>
          <w:iCs/>
          <w:lang w:val="es-PE"/>
        </w:rPr>
        <w:t>nibbāna</w:t>
      </w:r>
      <w:r w:rsidRPr="00D600CA">
        <w:rPr>
          <w:lang w:val="es-PE"/>
        </w:rPr>
        <w:t xml:space="preserve"> es </w:t>
      </w:r>
      <w:r>
        <w:rPr>
          <w:lang w:val="es-PE"/>
        </w:rPr>
        <w:t>denominado</w:t>
      </w:r>
      <w:r w:rsidRPr="00D600CA">
        <w:rPr>
          <w:lang w:val="es-PE"/>
        </w:rPr>
        <w:t xml:space="preserve"> </w:t>
      </w:r>
      <w:r w:rsidRPr="00D600CA">
        <w:rPr>
          <w:i/>
          <w:iCs/>
          <w:lang w:val="es-PE"/>
        </w:rPr>
        <w:t>parinibbuta</w:t>
      </w:r>
      <w:r>
        <w:rPr>
          <w:rFonts w:ascii="Cormorant" w:hAnsi="Cormorant"/>
          <w:i/>
          <w:iCs/>
          <w:lang w:val="es-PE"/>
        </w:rPr>
        <w:t>–</w:t>
      </w:r>
      <w:r w:rsidRPr="00D600CA">
        <w:rPr>
          <w:i/>
          <w:iCs/>
          <w:lang w:val="es-PE"/>
        </w:rPr>
        <w:t>puggala</w:t>
      </w:r>
      <w:r w:rsidRPr="00D600CA">
        <w:rPr>
          <w:lang w:val="es-PE"/>
        </w:rPr>
        <w:t>.</w:t>
      </w:r>
    </w:p>
    <w:p w14:paraId="6DA98551" w14:textId="64C467BD" w:rsidR="00732FED" w:rsidRPr="00D600CA" w:rsidRDefault="004324BC" w:rsidP="00A1098C">
      <w:pPr>
        <w:pStyle w:val="VerosPali"/>
      </w:pPr>
      <w:r w:rsidRPr="00D600CA">
        <w:t xml:space="preserve">Dabbo </w:t>
      </w:r>
      <w:r w:rsidR="00732FED" w:rsidRPr="00D600CA">
        <w:t>so parinibbuto thitatto.</w:t>
      </w:r>
    </w:p>
    <w:p w14:paraId="31FC2DC5" w14:textId="144900D8" w:rsidR="00D600CA" w:rsidRPr="0090646A" w:rsidRDefault="00732FED" w:rsidP="00103F5E">
      <w:pPr>
        <w:tabs>
          <w:tab w:val="left" w:pos="2835"/>
        </w:tabs>
        <w:spacing w:after="40"/>
        <w:ind w:left="2836" w:hanging="2552"/>
        <w:rPr>
          <w:sz w:val="16"/>
          <w:szCs w:val="18"/>
          <w:lang w:val="es-PE"/>
        </w:rPr>
      </w:pPr>
      <w:r w:rsidRPr="0090646A">
        <w:rPr>
          <w:i/>
          <w:iCs/>
          <w:sz w:val="16"/>
          <w:szCs w:val="18"/>
          <w:lang w:val="es-PE"/>
        </w:rPr>
        <w:t>Dabbo</w:t>
      </w:r>
      <w:r w:rsidRPr="0090646A">
        <w:rPr>
          <w:sz w:val="16"/>
          <w:szCs w:val="18"/>
          <w:lang w:val="es-PE"/>
        </w:rPr>
        <w:tab/>
      </w:r>
      <w:r w:rsidR="00D600CA" w:rsidRPr="0090646A">
        <w:rPr>
          <w:sz w:val="16"/>
          <w:szCs w:val="18"/>
          <w:lang w:val="es-PE"/>
        </w:rPr>
        <w:t xml:space="preserve">= </w:t>
      </w:r>
      <w:r w:rsidR="00CA366A" w:rsidRPr="0090646A">
        <w:rPr>
          <w:sz w:val="16"/>
          <w:szCs w:val="18"/>
          <w:lang w:val="es-PE"/>
        </w:rPr>
        <w:t>Mediante</w:t>
      </w:r>
      <w:r w:rsidR="00D600CA" w:rsidRPr="0090646A">
        <w:rPr>
          <w:sz w:val="16"/>
          <w:szCs w:val="18"/>
          <w:lang w:val="es-PE"/>
        </w:rPr>
        <w:t xml:space="preserve"> el nombre de </w:t>
      </w:r>
      <w:r w:rsidR="00D600CA" w:rsidRPr="0090646A">
        <w:rPr>
          <w:i/>
          <w:iCs/>
          <w:sz w:val="16"/>
          <w:szCs w:val="18"/>
          <w:lang w:val="es-PE"/>
        </w:rPr>
        <w:t>dabba</w:t>
      </w:r>
      <w:r w:rsidR="00D600CA" w:rsidRPr="0090646A">
        <w:rPr>
          <w:sz w:val="16"/>
          <w:szCs w:val="18"/>
          <w:lang w:val="es-PE"/>
        </w:rPr>
        <w:t xml:space="preserve"> o sabio,</w:t>
      </w:r>
    </w:p>
    <w:p w14:paraId="1162DAC6" w14:textId="4FB21EC2" w:rsidR="002E4E8F" w:rsidRPr="0090646A" w:rsidRDefault="00732FED" w:rsidP="00964993">
      <w:pPr>
        <w:tabs>
          <w:tab w:val="left" w:pos="2835"/>
        </w:tabs>
        <w:spacing w:after="40"/>
        <w:ind w:left="2836" w:hanging="2552"/>
        <w:rPr>
          <w:sz w:val="16"/>
          <w:szCs w:val="18"/>
          <w:lang w:val="es-PE"/>
        </w:rPr>
      </w:pPr>
      <w:r w:rsidRPr="0090646A">
        <w:rPr>
          <w:i/>
          <w:iCs/>
          <w:sz w:val="16"/>
          <w:szCs w:val="18"/>
          <w:lang w:val="es-PE"/>
        </w:rPr>
        <w:t>so ah</w:t>
      </w:r>
      <w:r w:rsidR="00E07ECC" w:rsidRPr="0090646A">
        <w:rPr>
          <w:i/>
          <w:iCs/>
          <w:sz w:val="16"/>
          <w:szCs w:val="18"/>
          <w:lang w:val="es-PE"/>
        </w:rPr>
        <w:t xml:space="preserve">aṃ </w:t>
      </w:r>
      <w:r w:rsidRPr="0090646A">
        <w:rPr>
          <w:i/>
          <w:iCs/>
          <w:sz w:val="16"/>
          <w:szCs w:val="18"/>
          <w:lang w:val="es-PE"/>
        </w:rPr>
        <w:t>parinibbuto</w:t>
      </w:r>
      <w:r w:rsidRPr="0090646A">
        <w:rPr>
          <w:sz w:val="16"/>
          <w:szCs w:val="18"/>
          <w:lang w:val="es-PE"/>
        </w:rPr>
        <w:tab/>
      </w:r>
      <w:r w:rsidR="002E4E8F" w:rsidRPr="0090646A">
        <w:rPr>
          <w:sz w:val="16"/>
          <w:szCs w:val="18"/>
          <w:lang w:val="es-PE"/>
        </w:rPr>
        <w:t xml:space="preserve">= ya he apagado el fuego de las </w:t>
      </w:r>
      <w:r w:rsidR="002E4E8F" w:rsidRPr="0090646A">
        <w:rPr>
          <w:i/>
          <w:iCs/>
          <w:sz w:val="16"/>
          <w:szCs w:val="18"/>
          <w:lang w:val="es-PE"/>
        </w:rPr>
        <w:t>impurezas</w:t>
      </w:r>
      <w:r w:rsidR="002E4E8F" w:rsidRPr="0090646A">
        <w:rPr>
          <w:sz w:val="16"/>
          <w:szCs w:val="18"/>
          <w:lang w:val="es-PE"/>
        </w:rPr>
        <w:t xml:space="preserve"> o ya he </w:t>
      </w:r>
      <w:r w:rsidR="00164273" w:rsidRPr="0090646A">
        <w:rPr>
          <w:sz w:val="16"/>
          <w:szCs w:val="18"/>
          <w:lang w:val="es-PE"/>
        </w:rPr>
        <w:t xml:space="preserve">consumado </w:t>
      </w:r>
      <w:r w:rsidR="002E4E8F" w:rsidRPr="0090646A">
        <w:rPr>
          <w:sz w:val="16"/>
          <w:szCs w:val="18"/>
          <w:lang w:val="es-PE"/>
        </w:rPr>
        <w:t xml:space="preserve">el </w:t>
      </w:r>
      <w:r w:rsidR="002E4E8F" w:rsidRPr="0090646A">
        <w:rPr>
          <w:i/>
          <w:iCs/>
          <w:sz w:val="16"/>
          <w:szCs w:val="18"/>
          <w:lang w:val="es-PE"/>
        </w:rPr>
        <w:t>parinibbāna</w:t>
      </w:r>
    </w:p>
    <w:p w14:paraId="72CF42BC" w14:textId="08C85CD3" w:rsidR="002E4E8F" w:rsidRPr="0090646A" w:rsidRDefault="00732FED" w:rsidP="00B2144A">
      <w:pPr>
        <w:tabs>
          <w:tab w:val="left" w:pos="2835"/>
        </w:tabs>
        <w:spacing w:after="40"/>
        <w:ind w:left="2836" w:hanging="2552"/>
        <w:rPr>
          <w:sz w:val="16"/>
          <w:szCs w:val="18"/>
          <w:lang w:val="es-PE"/>
        </w:rPr>
      </w:pPr>
      <w:r w:rsidRPr="0090646A">
        <w:rPr>
          <w:i/>
          <w:iCs/>
          <w:sz w:val="16"/>
          <w:szCs w:val="18"/>
          <w:lang w:val="es-PE"/>
        </w:rPr>
        <w:t>thitatto</w:t>
      </w:r>
      <w:r w:rsidR="00AF4128" w:rsidRPr="0090646A">
        <w:rPr>
          <w:sz w:val="16"/>
          <w:szCs w:val="18"/>
          <w:lang w:val="es-PE"/>
        </w:rPr>
        <w:tab/>
      </w:r>
      <w:r w:rsidR="002E4E8F" w:rsidRPr="0090646A">
        <w:rPr>
          <w:sz w:val="16"/>
          <w:szCs w:val="18"/>
          <w:lang w:val="es-PE"/>
        </w:rPr>
        <w:t>= ya h</w:t>
      </w:r>
      <w:r w:rsidR="00164273" w:rsidRPr="0090646A">
        <w:rPr>
          <w:sz w:val="16"/>
          <w:szCs w:val="18"/>
          <w:lang w:val="es-PE"/>
        </w:rPr>
        <w:t>e</w:t>
      </w:r>
      <w:r w:rsidR="002E4E8F" w:rsidRPr="0090646A">
        <w:rPr>
          <w:sz w:val="16"/>
          <w:szCs w:val="18"/>
          <w:lang w:val="es-PE"/>
        </w:rPr>
        <w:t xml:space="preserve"> alcanzado la firmeza</w:t>
      </w:r>
    </w:p>
    <w:p w14:paraId="09D679D1" w14:textId="14400C34" w:rsidR="00EB0CD9" w:rsidRPr="002E4E8F" w:rsidRDefault="00EB0CD9" w:rsidP="00732FED">
      <w:pPr>
        <w:tabs>
          <w:tab w:val="left" w:pos="2835"/>
        </w:tabs>
        <w:spacing w:after="40"/>
        <w:ind w:left="2836" w:hanging="2552"/>
        <w:rPr>
          <w:szCs w:val="20"/>
          <w:lang w:val="es-PE"/>
        </w:rPr>
      </w:pPr>
    </w:p>
    <w:p w14:paraId="786F7E63" w14:textId="2A72FEB7" w:rsidR="002E4E8F" w:rsidRPr="002E4E8F" w:rsidRDefault="002E4E8F" w:rsidP="00D001A0">
      <w:pPr>
        <w:pStyle w:val="FinSeccion"/>
        <w:rPr>
          <w:lang w:val="es-PE"/>
        </w:rPr>
      </w:pPr>
      <w:r w:rsidRPr="002E4E8F">
        <w:rPr>
          <w:lang w:val="es-PE"/>
        </w:rPr>
        <w:t xml:space="preserve">[El significado </w:t>
      </w:r>
      <w:r w:rsidRPr="002E4E8F">
        <w:rPr>
          <w:i/>
          <w:iCs/>
          <w:lang w:val="es-PE"/>
        </w:rPr>
        <w:t xml:space="preserve">Pāli </w:t>
      </w:r>
      <w:r w:rsidRPr="002E4E8F">
        <w:rPr>
          <w:lang w:val="es-PE"/>
        </w:rPr>
        <w:t>de</w:t>
      </w:r>
      <w:r>
        <w:rPr>
          <w:lang w:val="es-PE"/>
        </w:rPr>
        <w:t>l</w:t>
      </w:r>
      <w:r w:rsidRPr="002E4E8F">
        <w:rPr>
          <w:i/>
          <w:iCs/>
          <w:lang w:val="es-PE"/>
        </w:rPr>
        <w:t xml:space="preserve"> </w:t>
      </w:r>
      <w:r w:rsidR="00CA366A">
        <w:rPr>
          <w:lang w:val="es-PE"/>
        </w:rPr>
        <w:t xml:space="preserve">Venerable </w:t>
      </w:r>
      <w:r w:rsidRPr="00164273">
        <w:rPr>
          <w:i/>
          <w:iCs/>
          <w:lang w:val="es-PE"/>
        </w:rPr>
        <w:t>Thera Dabba</w:t>
      </w:r>
      <w:r w:rsidRPr="002E4E8F">
        <w:rPr>
          <w:i/>
          <w:iCs/>
          <w:lang w:val="es-PE"/>
        </w:rPr>
        <w:t xml:space="preserve"> </w:t>
      </w:r>
      <w:r>
        <w:rPr>
          <w:lang w:val="es-PE"/>
        </w:rPr>
        <w:t>hablándose</w:t>
      </w:r>
      <w:r w:rsidRPr="002E4E8F">
        <w:rPr>
          <w:lang w:val="es-PE"/>
        </w:rPr>
        <w:t xml:space="preserve"> a sí mismo)</w:t>
      </w:r>
    </w:p>
    <w:p w14:paraId="2673DB2C" w14:textId="23BE7626" w:rsidR="002E4E8F" w:rsidRPr="002E4E8F" w:rsidRDefault="002E4E8F" w:rsidP="009B192C">
      <w:pPr>
        <w:rPr>
          <w:lang w:val="es-PE"/>
        </w:rPr>
      </w:pPr>
      <w:r w:rsidRPr="002E4E8F">
        <w:rPr>
          <w:lang w:val="es-PE"/>
        </w:rPr>
        <w:t xml:space="preserve">En este </w:t>
      </w:r>
      <w:r w:rsidRPr="002E4E8F">
        <w:rPr>
          <w:i/>
          <w:iCs/>
          <w:lang w:val="es-PE"/>
        </w:rPr>
        <w:t>Theragāthā</w:t>
      </w:r>
      <w:r w:rsidRPr="002E4E8F">
        <w:rPr>
          <w:lang w:val="es-PE"/>
        </w:rPr>
        <w:t xml:space="preserve">, </w:t>
      </w:r>
      <w:r>
        <w:rPr>
          <w:lang w:val="es-PE"/>
        </w:rPr>
        <w:t>a</w:t>
      </w:r>
      <w:r w:rsidRPr="002E4E8F">
        <w:rPr>
          <w:lang w:val="es-PE"/>
        </w:rPr>
        <w:t xml:space="preserve">l </w:t>
      </w:r>
      <w:r w:rsidRPr="002E4E8F">
        <w:rPr>
          <w:i/>
          <w:iCs/>
          <w:lang w:val="es-PE"/>
        </w:rPr>
        <w:t>arahatta</w:t>
      </w:r>
      <w:r>
        <w:rPr>
          <w:rFonts w:ascii="Cormorant" w:hAnsi="Cormorant"/>
          <w:i/>
          <w:iCs/>
          <w:lang w:val="es-PE"/>
        </w:rPr>
        <w:t>–</w:t>
      </w:r>
      <w:r w:rsidRPr="002E4E8F">
        <w:rPr>
          <w:i/>
          <w:iCs/>
          <w:lang w:val="es-PE"/>
        </w:rPr>
        <w:t>puggala</w:t>
      </w:r>
      <w:r w:rsidRPr="002E4E8F">
        <w:rPr>
          <w:lang w:val="es-PE"/>
        </w:rPr>
        <w:t xml:space="preserve"> se </w:t>
      </w:r>
      <w:r>
        <w:rPr>
          <w:lang w:val="es-PE"/>
        </w:rPr>
        <w:t>le denomina</w:t>
      </w:r>
      <w:r w:rsidRPr="002E4E8F">
        <w:rPr>
          <w:lang w:val="es-PE"/>
        </w:rPr>
        <w:t xml:space="preserve"> </w:t>
      </w:r>
      <w:r w:rsidRPr="002E4E8F">
        <w:rPr>
          <w:i/>
          <w:iCs/>
          <w:lang w:val="es-PE"/>
        </w:rPr>
        <w:t>parinibbuta</w:t>
      </w:r>
      <w:r>
        <w:rPr>
          <w:rFonts w:ascii="Cormorant" w:hAnsi="Cormorant"/>
          <w:i/>
          <w:iCs/>
          <w:lang w:val="es-PE"/>
        </w:rPr>
        <w:t>–</w:t>
      </w:r>
      <w:r w:rsidRPr="002E4E8F">
        <w:rPr>
          <w:i/>
          <w:iCs/>
          <w:lang w:val="es-PE"/>
        </w:rPr>
        <w:t>puggala</w:t>
      </w:r>
      <w:r w:rsidRPr="002E4E8F">
        <w:rPr>
          <w:lang w:val="es-PE"/>
        </w:rPr>
        <w:t>.</w:t>
      </w:r>
    </w:p>
    <w:p w14:paraId="4D70F1BB" w14:textId="5BE69F9D" w:rsidR="00732FED" w:rsidRPr="006C6276" w:rsidRDefault="006650E4" w:rsidP="006C6276">
      <w:pPr>
        <w:tabs>
          <w:tab w:val="left" w:pos="2835"/>
        </w:tabs>
        <w:spacing w:after="0"/>
        <w:ind w:left="3992" w:hanging="2552"/>
        <w:rPr>
          <w:i/>
          <w:iCs/>
          <w:sz w:val="16"/>
          <w:szCs w:val="18"/>
        </w:rPr>
      </w:pPr>
      <w:r w:rsidRPr="006C6276">
        <w:rPr>
          <w:i/>
          <w:iCs/>
          <w:sz w:val="16"/>
          <w:szCs w:val="18"/>
        </w:rPr>
        <w:t xml:space="preserve">Danto </w:t>
      </w:r>
      <w:r w:rsidR="00732FED" w:rsidRPr="006C6276">
        <w:rPr>
          <w:i/>
          <w:iCs/>
          <w:sz w:val="16"/>
          <w:szCs w:val="18"/>
        </w:rPr>
        <w:t>so parinibbuto thitatto.</w:t>
      </w:r>
    </w:p>
    <w:p w14:paraId="00F67C70" w14:textId="400A87D8" w:rsidR="00732FED" w:rsidRPr="006C6276" w:rsidRDefault="00C43220" w:rsidP="006C6276">
      <w:pPr>
        <w:tabs>
          <w:tab w:val="left" w:pos="2835"/>
        </w:tabs>
        <w:spacing w:after="0"/>
        <w:ind w:left="3992" w:hanging="2552"/>
        <w:jc w:val="right"/>
        <w:rPr>
          <w:sz w:val="16"/>
          <w:szCs w:val="18"/>
        </w:rPr>
      </w:pPr>
      <w:r w:rsidRPr="006C6276">
        <w:rPr>
          <w:sz w:val="16"/>
          <w:szCs w:val="18"/>
        </w:rPr>
        <w:t>[</w:t>
      </w:r>
      <w:r w:rsidR="00732FED" w:rsidRPr="006C6276">
        <w:rPr>
          <w:i/>
          <w:iCs/>
          <w:sz w:val="16"/>
          <w:szCs w:val="18"/>
        </w:rPr>
        <w:t>Odliya Therag</w:t>
      </w:r>
      <w:r w:rsidR="004D3C17" w:rsidRPr="006C6276">
        <w:rPr>
          <w:i/>
          <w:iCs/>
          <w:sz w:val="16"/>
          <w:szCs w:val="18"/>
        </w:rPr>
        <w:t>ā</w:t>
      </w:r>
      <w:r w:rsidR="00732FED" w:rsidRPr="006C6276">
        <w:rPr>
          <w:i/>
          <w:iCs/>
          <w:sz w:val="16"/>
          <w:szCs w:val="18"/>
        </w:rPr>
        <w:t>th</w:t>
      </w:r>
      <w:r w:rsidR="004D3C17" w:rsidRPr="006C6276">
        <w:rPr>
          <w:i/>
          <w:iCs/>
          <w:sz w:val="16"/>
          <w:szCs w:val="18"/>
        </w:rPr>
        <w:t>ā</w:t>
      </w:r>
      <w:r w:rsidR="00732FED" w:rsidRPr="006C6276">
        <w:rPr>
          <w:i/>
          <w:iCs/>
          <w:sz w:val="16"/>
          <w:szCs w:val="18"/>
        </w:rPr>
        <w:t xml:space="preserve"> </w:t>
      </w:r>
      <w:r w:rsidR="00333C5B" w:rsidRPr="006C6276">
        <w:rPr>
          <w:i/>
          <w:iCs/>
          <w:kern w:val="0"/>
          <w:sz w:val="16"/>
          <w:szCs w:val="22"/>
          <w14:ligatures w14:val="none"/>
        </w:rPr>
        <w:t>Pāḷi</w:t>
      </w:r>
      <w:r w:rsidRPr="006C6276">
        <w:rPr>
          <w:sz w:val="16"/>
          <w:szCs w:val="18"/>
        </w:rPr>
        <w:t>]</w:t>
      </w:r>
    </w:p>
    <w:p w14:paraId="0B107E93" w14:textId="6CB8DBE9" w:rsidR="00732FED" w:rsidRPr="006C6276" w:rsidRDefault="006650E4" w:rsidP="006C6276">
      <w:pPr>
        <w:tabs>
          <w:tab w:val="left" w:pos="2835"/>
        </w:tabs>
        <w:spacing w:after="0"/>
        <w:ind w:left="3992" w:hanging="2552"/>
        <w:rPr>
          <w:i/>
          <w:iCs/>
          <w:sz w:val="16"/>
          <w:szCs w:val="18"/>
        </w:rPr>
      </w:pPr>
      <w:r w:rsidRPr="006C6276">
        <w:rPr>
          <w:i/>
          <w:iCs/>
          <w:sz w:val="16"/>
          <w:szCs w:val="18"/>
        </w:rPr>
        <w:t xml:space="preserve">Viro </w:t>
      </w:r>
      <w:r w:rsidR="00732FED" w:rsidRPr="006C6276">
        <w:rPr>
          <w:i/>
          <w:iCs/>
          <w:sz w:val="16"/>
          <w:szCs w:val="18"/>
        </w:rPr>
        <w:t>so parinibbuto thitto</w:t>
      </w:r>
    </w:p>
    <w:p w14:paraId="12D4957D" w14:textId="43735180" w:rsidR="00732FED" w:rsidRPr="006C6276" w:rsidRDefault="00C43220" w:rsidP="006C6276">
      <w:pPr>
        <w:tabs>
          <w:tab w:val="left" w:pos="2835"/>
        </w:tabs>
        <w:spacing w:after="0"/>
        <w:ind w:left="3992" w:hanging="2552"/>
        <w:jc w:val="right"/>
        <w:rPr>
          <w:i/>
          <w:iCs/>
          <w:sz w:val="16"/>
          <w:szCs w:val="18"/>
        </w:rPr>
      </w:pPr>
      <w:r w:rsidRPr="006C6276">
        <w:rPr>
          <w:sz w:val="16"/>
          <w:szCs w:val="18"/>
        </w:rPr>
        <w:t>[</w:t>
      </w:r>
      <w:r w:rsidR="00732FED" w:rsidRPr="006C6276">
        <w:rPr>
          <w:i/>
          <w:iCs/>
          <w:sz w:val="16"/>
          <w:szCs w:val="18"/>
        </w:rPr>
        <w:t>Vira Therag</w:t>
      </w:r>
      <w:r w:rsidR="004D3C17" w:rsidRPr="006C6276">
        <w:rPr>
          <w:i/>
          <w:iCs/>
          <w:sz w:val="16"/>
          <w:szCs w:val="18"/>
        </w:rPr>
        <w:t>ā</w:t>
      </w:r>
      <w:r w:rsidR="00732FED" w:rsidRPr="006C6276">
        <w:rPr>
          <w:i/>
          <w:iCs/>
          <w:sz w:val="16"/>
          <w:szCs w:val="18"/>
        </w:rPr>
        <w:t>th</w:t>
      </w:r>
      <w:r w:rsidR="004D3C17" w:rsidRPr="006C6276">
        <w:rPr>
          <w:i/>
          <w:iCs/>
          <w:sz w:val="16"/>
          <w:szCs w:val="18"/>
        </w:rPr>
        <w:t>ā</w:t>
      </w:r>
      <w:r w:rsidR="00732FED" w:rsidRPr="006C6276">
        <w:rPr>
          <w:i/>
          <w:iCs/>
          <w:sz w:val="16"/>
          <w:szCs w:val="18"/>
        </w:rPr>
        <w:t xml:space="preserve"> </w:t>
      </w:r>
      <w:r w:rsidR="00333C5B" w:rsidRPr="006C6276">
        <w:rPr>
          <w:i/>
          <w:iCs/>
          <w:kern w:val="0"/>
          <w:sz w:val="16"/>
          <w:szCs w:val="22"/>
          <w14:ligatures w14:val="none"/>
        </w:rPr>
        <w:t>Pāḷi</w:t>
      </w:r>
      <w:r w:rsidRPr="006C6276">
        <w:rPr>
          <w:sz w:val="16"/>
          <w:szCs w:val="18"/>
        </w:rPr>
        <w:t>]</w:t>
      </w:r>
    </w:p>
    <w:p w14:paraId="0077915A" w14:textId="53E7EE5E" w:rsidR="00732FED" w:rsidRPr="006C6276" w:rsidRDefault="006650E4" w:rsidP="006C6276">
      <w:pPr>
        <w:tabs>
          <w:tab w:val="left" w:pos="2835"/>
        </w:tabs>
        <w:spacing w:after="0"/>
        <w:ind w:left="3992" w:hanging="2552"/>
        <w:rPr>
          <w:i/>
          <w:iCs/>
          <w:sz w:val="16"/>
          <w:szCs w:val="18"/>
        </w:rPr>
      </w:pPr>
      <w:r w:rsidRPr="006C6276">
        <w:rPr>
          <w:i/>
          <w:iCs/>
          <w:sz w:val="16"/>
          <w:szCs w:val="18"/>
        </w:rPr>
        <w:t xml:space="preserve">Siti </w:t>
      </w:r>
      <w:r w:rsidR="00732FED" w:rsidRPr="006C6276">
        <w:rPr>
          <w:i/>
          <w:iCs/>
          <w:sz w:val="16"/>
          <w:szCs w:val="18"/>
        </w:rPr>
        <w:t>bh</w:t>
      </w:r>
      <w:r w:rsidR="00685B33" w:rsidRPr="006C6276">
        <w:rPr>
          <w:i/>
          <w:iCs/>
          <w:sz w:val="16"/>
          <w:szCs w:val="18"/>
        </w:rPr>
        <w:t>ū</w:t>
      </w:r>
      <w:r w:rsidR="00732FED" w:rsidRPr="006C6276">
        <w:rPr>
          <w:i/>
          <w:iCs/>
          <w:sz w:val="16"/>
          <w:szCs w:val="18"/>
        </w:rPr>
        <w:t>tosmi nibbuto.</w:t>
      </w:r>
    </w:p>
    <w:p w14:paraId="060FD69E" w14:textId="5746652F" w:rsidR="00732FED" w:rsidRPr="006C6276" w:rsidRDefault="00C43220" w:rsidP="006C6276">
      <w:pPr>
        <w:tabs>
          <w:tab w:val="left" w:pos="2835"/>
        </w:tabs>
        <w:spacing w:after="0"/>
        <w:ind w:left="3992" w:hanging="2552"/>
        <w:jc w:val="right"/>
        <w:rPr>
          <w:i/>
          <w:iCs/>
          <w:sz w:val="16"/>
          <w:szCs w:val="18"/>
        </w:rPr>
      </w:pPr>
      <w:r w:rsidRPr="006C6276">
        <w:rPr>
          <w:sz w:val="16"/>
          <w:szCs w:val="18"/>
        </w:rPr>
        <w:t>[</w:t>
      </w:r>
      <w:r w:rsidR="00732FED" w:rsidRPr="006C6276">
        <w:rPr>
          <w:i/>
          <w:iCs/>
          <w:sz w:val="16"/>
          <w:szCs w:val="18"/>
        </w:rPr>
        <w:t>Rakkhita Therag</w:t>
      </w:r>
      <w:r w:rsidR="004D3C17" w:rsidRPr="006C6276">
        <w:rPr>
          <w:i/>
          <w:iCs/>
          <w:sz w:val="16"/>
          <w:szCs w:val="18"/>
        </w:rPr>
        <w:t>ā</w:t>
      </w:r>
      <w:r w:rsidR="00732FED" w:rsidRPr="006C6276">
        <w:rPr>
          <w:i/>
          <w:iCs/>
          <w:sz w:val="16"/>
          <w:szCs w:val="18"/>
        </w:rPr>
        <w:t>th</w:t>
      </w:r>
      <w:r w:rsidR="004D3C17" w:rsidRPr="006C6276">
        <w:rPr>
          <w:i/>
          <w:iCs/>
          <w:sz w:val="16"/>
          <w:szCs w:val="18"/>
        </w:rPr>
        <w:t>ā</w:t>
      </w:r>
      <w:r w:rsidR="00732FED" w:rsidRPr="006C6276">
        <w:rPr>
          <w:i/>
          <w:iCs/>
          <w:sz w:val="16"/>
          <w:szCs w:val="18"/>
        </w:rPr>
        <w:t xml:space="preserve"> </w:t>
      </w:r>
      <w:r w:rsidR="00333C5B" w:rsidRPr="006C6276">
        <w:rPr>
          <w:i/>
          <w:iCs/>
          <w:kern w:val="0"/>
          <w:sz w:val="16"/>
          <w:szCs w:val="22"/>
          <w14:ligatures w14:val="none"/>
        </w:rPr>
        <w:t>Pāḷi</w:t>
      </w:r>
      <w:r w:rsidRPr="006C6276">
        <w:rPr>
          <w:sz w:val="16"/>
          <w:szCs w:val="18"/>
        </w:rPr>
        <w:t>]</w:t>
      </w:r>
    </w:p>
    <w:p w14:paraId="28A92DFA" w14:textId="24C3645D" w:rsidR="00732FED" w:rsidRPr="00591B09" w:rsidRDefault="006650E4" w:rsidP="006C6276">
      <w:pPr>
        <w:tabs>
          <w:tab w:val="left" w:pos="2835"/>
        </w:tabs>
        <w:spacing w:after="0"/>
        <w:ind w:left="3992" w:hanging="2552"/>
        <w:rPr>
          <w:i/>
          <w:iCs/>
          <w:sz w:val="16"/>
          <w:szCs w:val="18"/>
          <w:lang w:val="es-PE"/>
        </w:rPr>
      </w:pPr>
      <w:r w:rsidRPr="00591B09">
        <w:rPr>
          <w:i/>
          <w:iCs/>
          <w:sz w:val="16"/>
          <w:szCs w:val="18"/>
          <w:lang w:val="es-PE"/>
        </w:rPr>
        <w:t xml:space="preserve">Sesakenamhi </w:t>
      </w:r>
      <w:r w:rsidR="00732FED" w:rsidRPr="00591B09">
        <w:rPr>
          <w:i/>
          <w:iCs/>
          <w:sz w:val="16"/>
          <w:szCs w:val="18"/>
          <w:lang w:val="es-PE"/>
        </w:rPr>
        <w:t>nibbuto.</w:t>
      </w:r>
    </w:p>
    <w:p w14:paraId="7D97EAF2" w14:textId="6DAF5C5F" w:rsidR="00C43220" w:rsidRPr="00591B09" w:rsidRDefault="00C43220" w:rsidP="006C6276">
      <w:pPr>
        <w:tabs>
          <w:tab w:val="left" w:pos="2835"/>
        </w:tabs>
        <w:spacing w:after="0"/>
        <w:ind w:left="3992" w:hanging="2552"/>
        <w:jc w:val="right"/>
        <w:rPr>
          <w:sz w:val="16"/>
          <w:szCs w:val="22"/>
          <w:lang w:val="es-PE"/>
        </w:rPr>
      </w:pPr>
      <w:r w:rsidRPr="00591B09">
        <w:rPr>
          <w:sz w:val="16"/>
          <w:szCs w:val="18"/>
          <w:lang w:val="es-PE"/>
        </w:rPr>
        <w:t>[</w:t>
      </w:r>
      <w:r w:rsidR="00732FED" w:rsidRPr="00591B09">
        <w:rPr>
          <w:i/>
          <w:iCs/>
          <w:sz w:val="16"/>
          <w:szCs w:val="18"/>
          <w:lang w:val="es-PE"/>
        </w:rPr>
        <w:t>Dandasumana Therag</w:t>
      </w:r>
      <w:r w:rsidR="004D3C17" w:rsidRPr="00591B09">
        <w:rPr>
          <w:i/>
          <w:iCs/>
          <w:sz w:val="16"/>
          <w:szCs w:val="18"/>
          <w:lang w:val="es-PE"/>
        </w:rPr>
        <w:t>ā</w:t>
      </w:r>
      <w:r w:rsidR="00732FED" w:rsidRPr="00591B09">
        <w:rPr>
          <w:i/>
          <w:iCs/>
          <w:sz w:val="16"/>
          <w:szCs w:val="18"/>
          <w:lang w:val="es-PE"/>
        </w:rPr>
        <w:t>th</w:t>
      </w:r>
      <w:r w:rsidR="004D3C17" w:rsidRPr="00591B09">
        <w:rPr>
          <w:i/>
          <w:iCs/>
          <w:sz w:val="16"/>
          <w:szCs w:val="18"/>
          <w:lang w:val="es-PE"/>
        </w:rPr>
        <w:t>ā</w:t>
      </w:r>
      <w:r w:rsidR="00732FED" w:rsidRPr="00591B09">
        <w:rPr>
          <w:i/>
          <w:iCs/>
          <w:sz w:val="16"/>
          <w:szCs w:val="18"/>
          <w:lang w:val="es-PE"/>
        </w:rPr>
        <w:t xml:space="preserve"> </w:t>
      </w:r>
      <w:r w:rsidR="00333C5B" w:rsidRPr="00591B09">
        <w:rPr>
          <w:i/>
          <w:iCs/>
          <w:sz w:val="16"/>
          <w:szCs w:val="18"/>
          <w:lang w:val="es-PE"/>
        </w:rPr>
        <w:t>Pāḷi</w:t>
      </w:r>
      <w:r w:rsidRPr="00591B09">
        <w:rPr>
          <w:sz w:val="16"/>
          <w:szCs w:val="18"/>
          <w:lang w:val="es-PE"/>
        </w:rPr>
        <w:t>]</w:t>
      </w:r>
    </w:p>
    <w:p w14:paraId="2C0F45A3" w14:textId="77777777" w:rsidR="006C6276" w:rsidRPr="00591B09" w:rsidRDefault="006C6276" w:rsidP="00D67C8B">
      <w:pPr>
        <w:rPr>
          <w:lang w:val="es-PE"/>
        </w:rPr>
      </w:pPr>
    </w:p>
    <w:p w14:paraId="2589509B" w14:textId="77777777" w:rsidR="006650E4" w:rsidRPr="0097432F" w:rsidRDefault="006650E4" w:rsidP="00373BA8">
      <w:pPr>
        <w:rPr>
          <w:vertAlign w:val="superscript"/>
          <w:lang w:val="es-PE"/>
        </w:rPr>
      </w:pPr>
    </w:p>
    <w:p w14:paraId="25785DEE" w14:textId="798E7360" w:rsidR="00521133" w:rsidRPr="00521133" w:rsidRDefault="00521133" w:rsidP="00373BA8">
      <w:pPr>
        <w:rPr>
          <w:lang w:val="es-PE"/>
        </w:rPr>
      </w:pPr>
      <w:r w:rsidRPr="00521133">
        <w:rPr>
          <w:lang w:val="es-PE"/>
        </w:rPr>
        <w:t xml:space="preserve">Así, </w:t>
      </w:r>
      <w:r w:rsidR="00705372">
        <w:rPr>
          <w:lang w:val="es-PE"/>
        </w:rPr>
        <w:t>se pueden encontrar</w:t>
      </w:r>
      <w:r w:rsidRPr="00521133">
        <w:rPr>
          <w:lang w:val="es-PE"/>
        </w:rPr>
        <w:t xml:space="preserve"> </w:t>
      </w:r>
      <w:r w:rsidR="00C96ED1">
        <w:rPr>
          <w:lang w:val="es-PE"/>
        </w:rPr>
        <w:t xml:space="preserve">en </w:t>
      </w:r>
      <w:r w:rsidRPr="00521133">
        <w:rPr>
          <w:lang w:val="es-PE"/>
        </w:rPr>
        <w:t xml:space="preserve">muchos ejemplos claramente </w:t>
      </w:r>
      <w:r w:rsidR="00705372">
        <w:rPr>
          <w:lang w:val="es-PE"/>
        </w:rPr>
        <w:t>expuestos</w:t>
      </w:r>
      <w:r w:rsidRPr="00521133">
        <w:rPr>
          <w:lang w:val="es-PE"/>
        </w:rPr>
        <w:t xml:space="preserve"> en los </w:t>
      </w:r>
      <w:r w:rsidR="00705372" w:rsidRPr="00521133">
        <w:rPr>
          <w:i/>
          <w:iCs/>
          <w:lang w:val="es-PE"/>
        </w:rPr>
        <w:t xml:space="preserve">Textos </w:t>
      </w:r>
      <w:r w:rsidR="00705372" w:rsidRPr="00705372">
        <w:rPr>
          <w:i/>
          <w:iCs/>
          <w:lang w:val="es-PE"/>
        </w:rPr>
        <w:t>Pāḷi</w:t>
      </w:r>
      <w:r w:rsidR="0097432F">
        <w:rPr>
          <w:lang w:val="es-PE"/>
        </w:rPr>
        <w:t>s</w:t>
      </w:r>
      <w:r w:rsidR="00705372" w:rsidRPr="00705372">
        <w:rPr>
          <w:i/>
          <w:iCs/>
          <w:lang w:val="es-PE"/>
        </w:rPr>
        <w:t xml:space="preserve"> </w:t>
      </w:r>
      <w:r w:rsidRPr="00521133">
        <w:rPr>
          <w:lang w:val="es-PE"/>
        </w:rPr>
        <w:t xml:space="preserve">que, dado que el </w:t>
      </w:r>
      <w:r w:rsidRPr="00521133">
        <w:rPr>
          <w:i/>
          <w:iCs/>
          <w:lang w:val="es-PE"/>
        </w:rPr>
        <w:t>arahat</w:t>
      </w:r>
      <w:r w:rsidRPr="00521133">
        <w:rPr>
          <w:lang w:val="es-PE"/>
        </w:rPr>
        <w:t xml:space="preserve"> ya ha</w:t>
      </w:r>
      <w:r w:rsidR="00705372">
        <w:rPr>
          <w:lang w:val="es-PE"/>
        </w:rPr>
        <w:t>bría</w:t>
      </w:r>
      <w:r w:rsidRPr="00521133">
        <w:rPr>
          <w:lang w:val="es-PE"/>
        </w:rPr>
        <w:t xml:space="preserve"> </w:t>
      </w:r>
      <w:r w:rsidR="00705372" w:rsidRPr="00705372">
        <w:rPr>
          <w:lang w:val="es-PE"/>
        </w:rPr>
        <w:t xml:space="preserve">consumado </w:t>
      </w:r>
      <w:r w:rsidRPr="00521133">
        <w:rPr>
          <w:lang w:val="es-PE"/>
        </w:rPr>
        <w:t xml:space="preserve">el </w:t>
      </w:r>
      <w:r w:rsidR="009B6625" w:rsidRPr="00521133">
        <w:rPr>
          <w:i/>
          <w:iCs/>
          <w:lang w:val="es-PE"/>
        </w:rPr>
        <w:t>kilesa–parinibbāna</w:t>
      </w:r>
      <w:r w:rsidR="009B6625" w:rsidRPr="00521133">
        <w:rPr>
          <w:lang w:val="es-PE"/>
        </w:rPr>
        <w:t xml:space="preserve"> </w:t>
      </w:r>
      <w:r w:rsidR="0097432F">
        <w:rPr>
          <w:lang w:val="es-PE"/>
        </w:rPr>
        <w:t>mediante</w:t>
      </w:r>
      <w:r w:rsidR="009B6625">
        <w:rPr>
          <w:lang w:val="es-PE"/>
        </w:rPr>
        <w:t xml:space="preserve"> el </w:t>
      </w:r>
      <w:r w:rsidRPr="00521133">
        <w:rPr>
          <w:lang w:val="es-PE"/>
        </w:rPr>
        <w:t xml:space="preserve">elemento </w:t>
      </w:r>
      <w:r w:rsidRPr="00521133">
        <w:rPr>
          <w:i/>
          <w:iCs/>
          <w:lang w:val="es-PE"/>
        </w:rPr>
        <w:t>saupādisa</w:t>
      </w:r>
      <w:r w:rsidR="00705372">
        <w:rPr>
          <w:rFonts w:ascii="Cormorant" w:hAnsi="Cormorant"/>
          <w:i/>
          <w:iCs/>
          <w:lang w:val="es-PE"/>
        </w:rPr>
        <w:t>–</w:t>
      </w:r>
      <w:r w:rsidRPr="00521133">
        <w:rPr>
          <w:i/>
          <w:iCs/>
          <w:lang w:val="es-PE"/>
        </w:rPr>
        <w:t xml:space="preserve">nibbāna, </w:t>
      </w:r>
      <w:r w:rsidRPr="00705372">
        <w:rPr>
          <w:lang w:val="es-PE"/>
        </w:rPr>
        <w:t>normalmente se le</w:t>
      </w:r>
      <w:r w:rsidR="00C96ED1">
        <w:rPr>
          <w:lang w:val="es-PE"/>
        </w:rPr>
        <w:t xml:space="preserve"> podría</w:t>
      </w:r>
      <w:r w:rsidRPr="00705372">
        <w:rPr>
          <w:lang w:val="es-PE"/>
        </w:rPr>
        <w:t xml:space="preserve"> </w:t>
      </w:r>
      <w:r w:rsidR="00705372">
        <w:rPr>
          <w:lang w:val="es-PE"/>
        </w:rPr>
        <w:t>denomina</w:t>
      </w:r>
      <w:r w:rsidR="009B6625">
        <w:rPr>
          <w:lang w:val="es-PE"/>
        </w:rPr>
        <w:t>r</w:t>
      </w:r>
      <w:r w:rsidRPr="00521133">
        <w:rPr>
          <w:i/>
          <w:iCs/>
          <w:lang w:val="es-PE"/>
        </w:rPr>
        <w:t xml:space="preserve"> </w:t>
      </w:r>
      <w:r w:rsidRPr="00705372">
        <w:rPr>
          <w:i/>
          <w:iCs/>
          <w:lang w:val="es-PE"/>
        </w:rPr>
        <w:t>parinibbuta</w:t>
      </w:r>
      <w:r w:rsidR="00705372">
        <w:rPr>
          <w:rFonts w:ascii="Cormorant" w:hAnsi="Cormorant"/>
          <w:i/>
          <w:iCs/>
          <w:lang w:val="es-PE"/>
        </w:rPr>
        <w:t>–</w:t>
      </w:r>
      <w:r w:rsidRPr="00705372">
        <w:rPr>
          <w:i/>
          <w:iCs/>
          <w:lang w:val="es-PE"/>
        </w:rPr>
        <w:t>puggala</w:t>
      </w:r>
      <w:r w:rsidRPr="00521133">
        <w:rPr>
          <w:lang w:val="es-PE"/>
        </w:rPr>
        <w:t xml:space="preserve">. Además, en el </w:t>
      </w:r>
      <w:r w:rsidRPr="00521133">
        <w:rPr>
          <w:i/>
          <w:iCs/>
          <w:lang w:val="es-PE"/>
        </w:rPr>
        <w:t xml:space="preserve">Nava–Nipāta Añguttara </w:t>
      </w:r>
      <w:r w:rsidR="0090646A">
        <w:rPr>
          <w:i/>
          <w:iCs/>
          <w:lang w:val="es-PE"/>
        </w:rPr>
        <w:t>Pāḷi</w:t>
      </w:r>
      <w:r w:rsidR="00705372">
        <w:rPr>
          <w:i/>
          <w:iCs/>
          <w:lang w:val="es-PE"/>
        </w:rPr>
        <w:t xml:space="preserve">, </w:t>
      </w:r>
      <w:r w:rsidR="00705372" w:rsidRPr="00705372">
        <w:rPr>
          <w:lang w:val="es-PE"/>
        </w:rPr>
        <w:t>se dice</w:t>
      </w:r>
      <w:r w:rsidRPr="00521133">
        <w:rPr>
          <w:lang w:val="es-PE"/>
        </w:rPr>
        <w:t>:—</w:t>
      </w:r>
    </w:p>
    <w:p w14:paraId="773782D1" w14:textId="0710471F" w:rsidR="00D67C8B" w:rsidRPr="0090374A" w:rsidRDefault="00521133" w:rsidP="00D67C8B">
      <w:pPr>
        <w:spacing w:after="0"/>
        <w:ind w:left="1004"/>
        <w:rPr>
          <w:i/>
          <w:iCs/>
          <w:sz w:val="16"/>
          <w:szCs w:val="18"/>
          <w:lang w:val="es-PE"/>
        </w:rPr>
      </w:pPr>
      <w:r w:rsidRPr="0090374A">
        <w:rPr>
          <w:i/>
          <w:iCs/>
          <w:sz w:val="16"/>
          <w:szCs w:val="18"/>
          <w:lang w:val="es-PE"/>
        </w:rPr>
        <w:t xml:space="preserve">Khemappatto </w:t>
      </w:r>
      <w:r w:rsidR="00D67C8B" w:rsidRPr="0090374A">
        <w:rPr>
          <w:i/>
          <w:iCs/>
          <w:sz w:val="16"/>
          <w:szCs w:val="18"/>
          <w:lang w:val="es-PE"/>
        </w:rPr>
        <w:t xml:space="preserve">khemappattoti </w:t>
      </w:r>
      <w:r w:rsidR="004D3C17" w:rsidRPr="0090374A">
        <w:rPr>
          <w:i/>
          <w:iCs/>
          <w:sz w:val="16"/>
          <w:szCs w:val="18"/>
          <w:lang w:val="es-PE"/>
        </w:rPr>
        <w:t>ā</w:t>
      </w:r>
      <w:r w:rsidR="00D67C8B" w:rsidRPr="0090374A">
        <w:rPr>
          <w:i/>
          <w:iCs/>
          <w:sz w:val="16"/>
          <w:szCs w:val="18"/>
          <w:lang w:val="es-PE"/>
        </w:rPr>
        <w:t xml:space="preserve">vuso vuccati, </w:t>
      </w:r>
    </w:p>
    <w:p w14:paraId="1F4E9D89" w14:textId="4699622D" w:rsidR="00D67C8B" w:rsidRPr="0090374A" w:rsidRDefault="00D67C8B" w:rsidP="00D67C8B">
      <w:pPr>
        <w:spacing w:after="0"/>
        <w:ind w:left="1004"/>
        <w:rPr>
          <w:i/>
          <w:iCs/>
          <w:sz w:val="16"/>
          <w:szCs w:val="18"/>
          <w:lang w:val="es-PE"/>
        </w:rPr>
      </w:pPr>
      <w:r w:rsidRPr="0090374A">
        <w:rPr>
          <w:i/>
          <w:iCs/>
          <w:sz w:val="16"/>
          <w:szCs w:val="18"/>
          <w:lang w:val="es-PE"/>
        </w:rPr>
        <w:t>kitt</w:t>
      </w:r>
      <w:r w:rsidR="004D3C17" w:rsidRPr="0090374A">
        <w:rPr>
          <w:i/>
          <w:iCs/>
          <w:sz w:val="16"/>
          <w:szCs w:val="18"/>
          <w:lang w:val="es-PE"/>
        </w:rPr>
        <w:t>ā</w:t>
      </w:r>
      <w:r w:rsidRPr="0090374A">
        <w:rPr>
          <w:i/>
          <w:iCs/>
          <w:sz w:val="16"/>
          <w:szCs w:val="18"/>
          <w:lang w:val="es-PE"/>
        </w:rPr>
        <w:t>vat</w:t>
      </w:r>
      <w:r w:rsidR="004D3C17" w:rsidRPr="0090374A">
        <w:rPr>
          <w:i/>
          <w:iCs/>
          <w:sz w:val="16"/>
          <w:szCs w:val="18"/>
          <w:lang w:val="es-PE"/>
        </w:rPr>
        <w:t>ā</w:t>
      </w:r>
      <w:r w:rsidRPr="0090374A">
        <w:rPr>
          <w:i/>
          <w:iCs/>
          <w:sz w:val="16"/>
          <w:szCs w:val="18"/>
          <w:lang w:val="es-PE"/>
        </w:rPr>
        <w:t xml:space="preserve">nukho </w:t>
      </w:r>
      <w:r w:rsidR="004D3C17" w:rsidRPr="0090374A">
        <w:rPr>
          <w:i/>
          <w:iCs/>
          <w:sz w:val="16"/>
          <w:szCs w:val="18"/>
          <w:lang w:val="es-PE"/>
        </w:rPr>
        <w:t>ā</w:t>
      </w:r>
      <w:r w:rsidRPr="0090374A">
        <w:rPr>
          <w:i/>
          <w:iCs/>
          <w:sz w:val="16"/>
          <w:szCs w:val="18"/>
          <w:lang w:val="es-PE"/>
        </w:rPr>
        <w:t>vuso khemappatto vutto</w:t>
      </w:r>
      <w:r w:rsidR="006C6276" w:rsidRPr="0090374A">
        <w:rPr>
          <w:i/>
          <w:iCs/>
          <w:sz w:val="16"/>
          <w:szCs w:val="18"/>
          <w:lang w:val="es-PE"/>
        </w:rPr>
        <w:t xml:space="preserve"> </w:t>
      </w:r>
      <w:r w:rsidRPr="0090374A">
        <w:rPr>
          <w:i/>
          <w:iCs/>
          <w:sz w:val="16"/>
          <w:szCs w:val="18"/>
          <w:lang w:val="es-PE"/>
        </w:rPr>
        <w:t>bhagavat</w:t>
      </w:r>
      <w:r w:rsidR="004D3C17" w:rsidRPr="0090374A">
        <w:rPr>
          <w:i/>
          <w:iCs/>
          <w:sz w:val="16"/>
          <w:szCs w:val="18"/>
          <w:lang w:val="es-PE"/>
        </w:rPr>
        <w:t>ā</w:t>
      </w:r>
      <w:r w:rsidRPr="0090374A">
        <w:rPr>
          <w:i/>
          <w:iCs/>
          <w:sz w:val="16"/>
          <w:szCs w:val="18"/>
          <w:lang w:val="es-PE"/>
        </w:rPr>
        <w:t>ti.</w:t>
      </w:r>
    </w:p>
    <w:p w14:paraId="25FE630B" w14:textId="62CFFA65" w:rsidR="00D67C8B" w:rsidRPr="0090374A" w:rsidRDefault="00521133" w:rsidP="00D67C8B">
      <w:pPr>
        <w:spacing w:after="0"/>
        <w:ind w:left="1004"/>
        <w:rPr>
          <w:i/>
          <w:iCs/>
          <w:sz w:val="16"/>
          <w:szCs w:val="18"/>
          <w:lang w:val="es-PE"/>
        </w:rPr>
      </w:pPr>
      <w:r w:rsidRPr="0090374A">
        <w:rPr>
          <w:i/>
          <w:iCs/>
          <w:sz w:val="16"/>
          <w:szCs w:val="18"/>
          <w:lang w:val="es-PE"/>
        </w:rPr>
        <w:t xml:space="preserve">Idhāvuso </w:t>
      </w:r>
      <w:r w:rsidR="00D67C8B" w:rsidRPr="0090374A">
        <w:rPr>
          <w:i/>
          <w:iCs/>
          <w:sz w:val="16"/>
          <w:szCs w:val="18"/>
          <w:lang w:val="es-PE"/>
        </w:rPr>
        <w:t>vivicceva k</w:t>
      </w:r>
      <w:r w:rsidR="004D3C17" w:rsidRPr="0090374A">
        <w:rPr>
          <w:i/>
          <w:iCs/>
          <w:sz w:val="16"/>
          <w:szCs w:val="18"/>
          <w:lang w:val="es-PE"/>
        </w:rPr>
        <w:t>ā</w:t>
      </w:r>
      <w:r w:rsidR="00D67C8B" w:rsidRPr="0090374A">
        <w:rPr>
          <w:i/>
          <w:iCs/>
          <w:sz w:val="16"/>
          <w:szCs w:val="18"/>
          <w:lang w:val="es-PE"/>
        </w:rPr>
        <w:t>mehi vivicca akusalehi</w:t>
      </w:r>
    </w:p>
    <w:p w14:paraId="2B2A6168" w14:textId="24C04603" w:rsidR="00D67C8B" w:rsidRPr="0090374A" w:rsidRDefault="00D67C8B" w:rsidP="00D67C8B">
      <w:pPr>
        <w:spacing w:after="0"/>
        <w:ind w:left="1004"/>
        <w:rPr>
          <w:i/>
          <w:iCs/>
          <w:sz w:val="16"/>
          <w:szCs w:val="18"/>
          <w:lang w:val="es-PE"/>
        </w:rPr>
      </w:pPr>
      <w:r w:rsidRPr="0090374A">
        <w:rPr>
          <w:i/>
          <w:iCs/>
          <w:sz w:val="16"/>
          <w:szCs w:val="18"/>
          <w:lang w:val="es-PE"/>
        </w:rPr>
        <w:t>dhammehi savitakk</w:t>
      </w:r>
      <w:r w:rsidR="00E07ECC" w:rsidRPr="0090374A">
        <w:rPr>
          <w:i/>
          <w:iCs/>
          <w:sz w:val="16"/>
          <w:szCs w:val="18"/>
          <w:lang w:val="es-PE"/>
        </w:rPr>
        <w:t xml:space="preserve">aṃ </w:t>
      </w:r>
      <w:r w:rsidRPr="0090374A">
        <w:rPr>
          <w:i/>
          <w:iCs/>
          <w:sz w:val="16"/>
          <w:szCs w:val="18"/>
          <w:lang w:val="es-PE"/>
        </w:rPr>
        <w:t>savic</w:t>
      </w:r>
      <w:r w:rsidR="004D3C17" w:rsidRPr="0090374A">
        <w:rPr>
          <w:i/>
          <w:iCs/>
          <w:sz w:val="16"/>
          <w:szCs w:val="18"/>
          <w:lang w:val="es-PE"/>
        </w:rPr>
        <w:t>ā</w:t>
      </w:r>
      <w:r w:rsidRPr="0090374A">
        <w:rPr>
          <w:i/>
          <w:iCs/>
          <w:sz w:val="16"/>
          <w:szCs w:val="18"/>
          <w:lang w:val="es-PE"/>
        </w:rPr>
        <w:t>ra</w:t>
      </w:r>
      <w:r w:rsidR="007445FA" w:rsidRPr="0090374A">
        <w:rPr>
          <w:i/>
          <w:iCs/>
          <w:sz w:val="16"/>
          <w:szCs w:val="18"/>
          <w:lang w:val="es-PE"/>
        </w:rPr>
        <w:t>ṃ</w:t>
      </w:r>
      <w:r w:rsidRPr="0090374A">
        <w:rPr>
          <w:i/>
          <w:iCs/>
          <w:sz w:val="16"/>
          <w:szCs w:val="18"/>
          <w:lang w:val="es-PE"/>
        </w:rPr>
        <w:t xml:space="preserve"> vivekaja</w:t>
      </w:r>
      <w:r w:rsidR="007445FA" w:rsidRPr="0090374A">
        <w:rPr>
          <w:i/>
          <w:iCs/>
          <w:sz w:val="16"/>
          <w:szCs w:val="18"/>
          <w:lang w:val="es-PE"/>
        </w:rPr>
        <w:t>ṃ</w:t>
      </w:r>
    </w:p>
    <w:p w14:paraId="13E7A667" w14:textId="1E3A1826" w:rsidR="00D67C8B" w:rsidRPr="0090374A" w:rsidRDefault="007445FA" w:rsidP="00D67C8B">
      <w:pPr>
        <w:spacing w:after="0"/>
        <w:ind w:left="1004"/>
        <w:rPr>
          <w:i/>
          <w:iCs/>
          <w:sz w:val="16"/>
          <w:szCs w:val="18"/>
          <w:lang w:val="es-PE"/>
        </w:rPr>
      </w:pPr>
      <w:r w:rsidRPr="0090374A">
        <w:rPr>
          <w:i/>
          <w:iCs/>
          <w:sz w:val="16"/>
          <w:szCs w:val="18"/>
          <w:lang w:val="es-PE"/>
        </w:rPr>
        <w:t>pīti</w:t>
      </w:r>
      <w:r w:rsidR="00D67C8B" w:rsidRPr="0090374A">
        <w:rPr>
          <w:i/>
          <w:iCs/>
          <w:sz w:val="16"/>
          <w:szCs w:val="18"/>
          <w:lang w:val="es-PE"/>
        </w:rPr>
        <w:t>sukh</w:t>
      </w:r>
      <w:r w:rsidR="00E07ECC" w:rsidRPr="0090374A">
        <w:rPr>
          <w:i/>
          <w:iCs/>
          <w:sz w:val="16"/>
          <w:szCs w:val="18"/>
          <w:lang w:val="es-PE"/>
        </w:rPr>
        <w:t xml:space="preserve">aṃ </w:t>
      </w:r>
      <w:r w:rsidR="00D67C8B" w:rsidRPr="0090374A">
        <w:rPr>
          <w:i/>
          <w:iCs/>
          <w:sz w:val="16"/>
          <w:szCs w:val="18"/>
          <w:lang w:val="es-PE"/>
        </w:rPr>
        <w:t>pathama</w:t>
      </w:r>
      <w:r w:rsidRPr="0090374A">
        <w:rPr>
          <w:i/>
          <w:iCs/>
          <w:sz w:val="16"/>
          <w:szCs w:val="18"/>
          <w:lang w:val="es-PE"/>
        </w:rPr>
        <w:t>ṃ</w:t>
      </w:r>
      <w:r w:rsidR="00D67C8B" w:rsidRPr="0090374A">
        <w:rPr>
          <w:i/>
          <w:iCs/>
          <w:sz w:val="16"/>
          <w:szCs w:val="18"/>
          <w:lang w:val="es-PE"/>
        </w:rPr>
        <w:t xml:space="preserve"> jh</w:t>
      </w:r>
      <w:r w:rsidR="004D3C17" w:rsidRPr="0090374A">
        <w:rPr>
          <w:i/>
          <w:iCs/>
          <w:sz w:val="16"/>
          <w:szCs w:val="18"/>
          <w:lang w:val="es-PE"/>
        </w:rPr>
        <w:t>ā</w:t>
      </w:r>
      <w:r w:rsidR="00D67C8B" w:rsidRPr="0090374A">
        <w:rPr>
          <w:i/>
          <w:iCs/>
          <w:sz w:val="16"/>
          <w:szCs w:val="18"/>
          <w:lang w:val="es-PE"/>
        </w:rPr>
        <w:t>na</w:t>
      </w:r>
      <w:r w:rsidRPr="0090374A">
        <w:rPr>
          <w:i/>
          <w:iCs/>
          <w:sz w:val="16"/>
          <w:szCs w:val="18"/>
          <w:lang w:val="es-PE"/>
        </w:rPr>
        <w:t>ṃ</w:t>
      </w:r>
      <w:r w:rsidR="00D67C8B" w:rsidRPr="0090374A">
        <w:rPr>
          <w:i/>
          <w:iCs/>
          <w:sz w:val="16"/>
          <w:szCs w:val="18"/>
          <w:lang w:val="es-PE"/>
        </w:rPr>
        <w:t xml:space="preserve"> upasampaja</w:t>
      </w:r>
    </w:p>
    <w:p w14:paraId="38E78C2B" w14:textId="4877D5CA" w:rsidR="00D67C8B" w:rsidRPr="0090374A" w:rsidRDefault="00D67C8B" w:rsidP="00D67C8B">
      <w:pPr>
        <w:spacing w:after="0"/>
        <w:ind w:left="1004"/>
        <w:rPr>
          <w:i/>
          <w:iCs/>
          <w:sz w:val="16"/>
          <w:szCs w:val="18"/>
          <w:lang w:val="es-PE"/>
        </w:rPr>
      </w:pPr>
      <w:r w:rsidRPr="0090374A">
        <w:rPr>
          <w:i/>
          <w:iCs/>
          <w:sz w:val="16"/>
          <w:szCs w:val="18"/>
          <w:lang w:val="es-PE"/>
        </w:rPr>
        <w:t>viharati, ett</w:t>
      </w:r>
      <w:r w:rsidR="004D3C17" w:rsidRPr="0090374A">
        <w:rPr>
          <w:i/>
          <w:iCs/>
          <w:sz w:val="16"/>
          <w:szCs w:val="18"/>
          <w:lang w:val="es-PE"/>
        </w:rPr>
        <w:t>ā</w:t>
      </w:r>
      <w:r w:rsidRPr="0090374A">
        <w:rPr>
          <w:i/>
          <w:iCs/>
          <w:sz w:val="16"/>
          <w:szCs w:val="18"/>
          <w:lang w:val="es-PE"/>
        </w:rPr>
        <w:t>vat</w:t>
      </w:r>
      <w:r w:rsidR="004D3C17" w:rsidRPr="0090374A">
        <w:rPr>
          <w:i/>
          <w:iCs/>
          <w:sz w:val="16"/>
          <w:szCs w:val="18"/>
          <w:lang w:val="es-PE"/>
        </w:rPr>
        <w:t>ā</w:t>
      </w:r>
      <w:r w:rsidRPr="0090374A">
        <w:rPr>
          <w:i/>
          <w:iCs/>
          <w:sz w:val="16"/>
          <w:szCs w:val="18"/>
          <w:lang w:val="es-PE"/>
        </w:rPr>
        <w:t xml:space="preserve"> kho </w:t>
      </w:r>
      <w:r w:rsidR="004D3C17" w:rsidRPr="0090374A">
        <w:rPr>
          <w:i/>
          <w:iCs/>
          <w:sz w:val="16"/>
          <w:szCs w:val="18"/>
          <w:lang w:val="es-PE"/>
        </w:rPr>
        <w:t>ā</w:t>
      </w:r>
      <w:r w:rsidRPr="0090374A">
        <w:rPr>
          <w:i/>
          <w:iCs/>
          <w:sz w:val="16"/>
          <w:szCs w:val="18"/>
          <w:lang w:val="es-PE"/>
        </w:rPr>
        <w:t>vuso khemappatto</w:t>
      </w:r>
    </w:p>
    <w:p w14:paraId="25F923CA" w14:textId="197C6B72" w:rsidR="00D67C8B" w:rsidRPr="0090374A" w:rsidRDefault="00D67C8B" w:rsidP="00D67C8B">
      <w:pPr>
        <w:spacing w:after="0"/>
        <w:ind w:left="1004"/>
        <w:rPr>
          <w:i/>
          <w:iCs/>
          <w:sz w:val="16"/>
          <w:szCs w:val="18"/>
          <w:lang w:val="es-PE"/>
        </w:rPr>
      </w:pPr>
      <w:r w:rsidRPr="0090374A">
        <w:rPr>
          <w:i/>
          <w:iCs/>
          <w:sz w:val="16"/>
          <w:szCs w:val="18"/>
          <w:lang w:val="es-PE"/>
        </w:rPr>
        <w:t>vutto bhagavat</w:t>
      </w:r>
      <w:r w:rsidR="004D3C17" w:rsidRPr="0090374A">
        <w:rPr>
          <w:i/>
          <w:iCs/>
          <w:sz w:val="16"/>
          <w:szCs w:val="18"/>
          <w:lang w:val="es-PE"/>
        </w:rPr>
        <w:t>ā</w:t>
      </w:r>
      <w:r w:rsidRPr="0090374A">
        <w:rPr>
          <w:i/>
          <w:iCs/>
          <w:sz w:val="16"/>
          <w:szCs w:val="18"/>
          <w:lang w:val="es-PE"/>
        </w:rPr>
        <w:t xml:space="preserve"> pariy</w:t>
      </w:r>
      <w:r w:rsidR="004D3C17" w:rsidRPr="0090374A">
        <w:rPr>
          <w:i/>
          <w:iCs/>
          <w:sz w:val="16"/>
          <w:szCs w:val="18"/>
          <w:lang w:val="es-PE"/>
        </w:rPr>
        <w:t>ā</w:t>
      </w:r>
      <w:r w:rsidRPr="0090374A">
        <w:rPr>
          <w:i/>
          <w:iCs/>
          <w:sz w:val="16"/>
          <w:szCs w:val="18"/>
          <w:lang w:val="es-PE"/>
        </w:rPr>
        <w:t>yen</w:t>
      </w:r>
      <w:r w:rsidR="004D3C17" w:rsidRPr="0090374A">
        <w:rPr>
          <w:i/>
          <w:iCs/>
          <w:sz w:val="16"/>
          <w:szCs w:val="18"/>
          <w:lang w:val="es-PE"/>
        </w:rPr>
        <w:t>ā</w:t>
      </w:r>
      <w:r w:rsidRPr="0090374A">
        <w:rPr>
          <w:i/>
          <w:iCs/>
          <w:sz w:val="16"/>
          <w:szCs w:val="18"/>
          <w:lang w:val="es-PE"/>
        </w:rPr>
        <w:t>ti—etc.</w:t>
      </w:r>
    </w:p>
    <w:p w14:paraId="54E35E74" w14:textId="77777777" w:rsidR="00D67C8B" w:rsidRPr="0090374A" w:rsidRDefault="00D67C8B" w:rsidP="00D67C8B">
      <w:pPr>
        <w:spacing w:after="0"/>
        <w:ind w:left="1004"/>
        <w:rPr>
          <w:i/>
          <w:iCs/>
          <w:sz w:val="16"/>
          <w:szCs w:val="22"/>
          <w:lang w:val="es-PE"/>
        </w:rPr>
      </w:pPr>
    </w:p>
    <w:p w14:paraId="1712D4B3" w14:textId="77844E4A" w:rsidR="00521133" w:rsidRPr="00521133" w:rsidRDefault="009B6625" w:rsidP="00E52990">
      <w:pPr>
        <w:rPr>
          <w:lang w:val="es-PE"/>
        </w:rPr>
      </w:pPr>
      <w:r>
        <w:rPr>
          <w:lang w:val="es-PE"/>
        </w:rPr>
        <w:t>Ahí aparecen 9 frases</w:t>
      </w:r>
      <w:r>
        <w:rPr>
          <w:rFonts w:ascii="Cormorant" w:hAnsi="Cormorant"/>
          <w:lang w:val="es-PE"/>
        </w:rPr>
        <w:t>–</w:t>
      </w:r>
      <w:r w:rsidR="00521133" w:rsidRPr="00521133">
        <w:rPr>
          <w:i/>
          <w:iCs/>
          <w:lang w:val="es-PE"/>
        </w:rPr>
        <w:t>vāra</w:t>
      </w:r>
      <w:r>
        <w:rPr>
          <w:lang w:val="es-PE"/>
        </w:rPr>
        <w:t>s</w:t>
      </w:r>
      <w:r w:rsidR="00521133" w:rsidRPr="00521133">
        <w:rPr>
          <w:lang w:val="es-PE"/>
        </w:rPr>
        <w:t xml:space="preserve">, </w:t>
      </w:r>
      <w:r>
        <w:rPr>
          <w:lang w:val="es-PE"/>
        </w:rPr>
        <w:t>10</w:t>
      </w:r>
      <w:r w:rsidR="00521133" w:rsidRPr="00521133">
        <w:rPr>
          <w:lang w:val="es-PE"/>
        </w:rPr>
        <w:t xml:space="preserve"> </w:t>
      </w:r>
      <w:r w:rsidR="00521133" w:rsidRPr="00521133">
        <w:rPr>
          <w:i/>
          <w:iCs/>
          <w:lang w:val="es-PE"/>
        </w:rPr>
        <w:t>khemappatta</w:t>
      </w:r>
      <w:r>
        <w:rPr>
          <w:rFonts w:ascii="Cormorant" w:hAnsi="Cormorant"/>
          <w:i/>
          <w:iCs/>
          <w:lang w:val="es-PE"/>
        </w:rPr>
        <w:t>–</w:t>
      </w:r>
      <w:r w:rsidR="00521133" w:rsidRPr="00521133">
        <w:rPr>
          <w:i/>
          <w:iCs/>
          <w:lang w:val="es-PE"/>
        </w:rPr>
        <w:t>puggala</w:t>
      </w:r>
      <w:r w:rsidR="00521133" w:rsidRPr="009B6625">
        <w:rPr>
          <w:lang w:val="es-PE"/>
        </w:rPr>
        <w:t>s</w:t>
      </w:r>
      <w:r w:rsidR="00521133" w:rsidRPr="00521133">
        <w:rPr>
          <w:lang w:val="es-PE"/>
        </w:rPr>
        <w:t>, contado</w:t>
      </w:r>
      <w:r>
        <w:rPr>
          <w:lang w:val="es-PE"/>
        </w:rPr>
        <w:t>s</w:t>
      </w:r>
      <w:r w:rsidR="00521133" w:rsidRPr="00521133">
        <w:rPr>
          <w:lang w:val="es-PE"/>
        </w:rPr>
        <w:t xml:space="preserve"> desde el primer </w:t>
      </w:r>
      <w:r w:rsidR="006A372F">
        <w:rPr>
          <w:lang w:val="es-PE"/>
        </w:rPr>
        <w:t>practicante</w:t>
      </w:r>
      <w:r w:rsidR="00521133" w:rsidRPr="00521133">
        <w:rPr>
          <w:i/>
          <w:iCs/>
          <w:lang w:val="es-PE"/>
        </w:rPr>
        <w:t xml:space="preserve"> </w:t>
      </w:r>
      <w:r w:rsidR="00521133" w:rsidRPr="00521133">
        <w:rPr>
          <w:lang w:val="es-PE"/>
        </w:rPr>
        <w:t>de</w:t>
      </w:r>
      <w:r w:rsidR="006A372F">
        <w:rPr>
          <w:lang w:val="es-PE"/>
        </w:rPr>
        <w:t xml:space="preserve"> </w:t>
      </w:r>
      <w:r w:rsidR="00521133" w:rsidRPr="00521133">
        <w:rPr>
          <w:lang w:val="es-PE"/>
        </w:rPr>
        <w:t>l</w:t>
      </w:r>
      <w:r w:rsidR="006A372F">
        <w:rPr>
          <w:lang w:val="es-PE"/>
        </w:rPr>
        <w:t>os</w:t>
      </w:r>
      <w:r w:rsidR="00521133" w:rsidRPr="00521133">
        <w:rPr>
          <w:lang w:val="es-PE"/>
        </w:rPr>
        <w:t xml:space="preserve"> </w:t>
      </w:r>
      <w:r w:rsidR="00521133" w:rsidRPr="009B6625">
        <w:rPr>
          <w:i/>
          <w:iCs/>
          <w:lang w:val="es-PE"/>
        </w:rPr>
        <w:t>jhāna</w:t>
      </w:r>
      <w:r w:rsidR="003147BE">
        <w:rPr>
          <w:lang w:val="es-PE"/>
        </w:rPr>
        <w:t>s</w:t>
      </w:r>
      <w:r w:rsidR="00521133" w:rsidRPr="00521133">
        <w:rPr>
          <w:lang w:val="es-PE"/>
        </w:rPr>
        <w:t xml:space="preserve"> hasta el </w:t>
      </w:r>
      <w:r w:rsidR="006A372F">
        <w:rPr>
          <w:lang w:val="es-PE"/>
        </w:rPr>
        <w:t xml:space="preserve">practicante </w:t>
      </w:r>
      <w:r w:rsidR="00521133" w:rsidRPr="00521133">
        <w:rPr>
          <w:lang w:val="es-PE"/>
        </w:rPr>
        <w:t xml:space="preserve">del </w:t>
      </w:r>
      <w:r w:rsidR="00521133" w:rsidRPr="009B6625">
        <w:rPr>
          <w:i/>
          <w:iCs/>
          <w:lang w:val="es-PE"/>
        </w:rPr>
        <w:t>nirodha</w:t>
      </w:r>
      <w:r w:rsidR="003147BE">
        <w:rPr>
          <w:rFonts w:ascii="Cormorant" w:hAnsi="Cormorant" w:cs="Cormorant"/>
          <w:i/>
          <w:iCs/>
          <w:lang w:val="es-PE"/>
        </w:rPr>
        <w:t>–</w:t>
      </w:r>
      <w:r w:rsidR="00521133" w:rsidRPr="009B6625">
        <w:rPr>
          <w:i/>
          <w:iCs/>
          <w:lang w:val="es-PE"/>
        </w:rPr>
        <w:t>samāpatti</w:t>
      </w:r>
      <w:r w:rsidR="00521133" w:rsidRPr="00521133">
        <w:rPr>
          <w:i/>
          <w:iCs/>
          <w:lang w:val="es-PE"/>
        </w:rPr>
        <w:t xml:space="preserve">, </w:t>
      </w:r>
      <w:r w:rsidR="00521133" w:rsidRPr="009B6625">
        <w:rPr>
          <w:lang w:val="es-PE"/>
        </w:rPr>
        <w:t>el</w:t>
      </w:r>
      <w:r w:rsidR="00521133" w:rsidRPr="00521133">
        <w:rPr>
          <w:i/>
          <w:iCs/>
          <w:lang w:val="es-PE"/>
        </w:rPr>
        <w:t xml:space="preserve"> arahatta</w:t>
      </w:r>
      <w:r>
        <w:rPr>
          <w:rFonts w:ascii="Cormorant" w:hAnsi="Cormorant"/>
          <w:i/>
          <w:iCs/>
          <w:lang w:val="es-PE"/>
        </w:rPr>
        <w:t>–</w:t>
      </w:r>
      <w:r w:rsidR="00521133" w:rsidRPr="00521133">
        <w:rPr>
          <w:i/>
          <w:iCs/>
          <w:lang w:val="es-PE"/>
        </w:rPr>
        <w:t>puggala</w:t>
      </w:r>
      <w:r w:rsidR="00521133" w:rsidRPr="00521133">
        <w:rPr>
          <w:lang w:val="es-PE"/>
        </w:rPr>
        <w:t>. [</w:t>
      </w:r>
      <w:r w:rsidR="003147BE" w:rsidRPr="00521133">
        <w:rPr>
          <w:i/>
          <w:iCs/>
          <w:lang w:val="es-PE"/>
        </w:rPr>
        <w:t>khemappatto</w:t>
      </w:r>
      <w:r w:rsidR="003147BE" w:rsidRPr="00521133">
        <w:rPr>
          <w:lang w:val="es-PE"/>
        </w:rPr>
        <w:t xml:space="preserve"> </w:t>
      </w:r>
      <w:r w:rsidR="00521133" w:rsidRPr="00521133">
        <w:rPr>
          <w:lang w:val="es-PE"/>
        </w:rPr>
        <w:t xml:space="preserve">= la persona que ya ha </w:t>
      </w:r>
      <w:r w:rsidRPr="009B6625">
        <w:rPr>
          <w:lang w:val="es-PE"/>
        </w:rPr>
        <w:t xml:space="preserve">consumado </w:t>
      </w:r>
      <w:r w:rsidR="00521133" w:rsidRPr="00521133">
        <w:rPr>
          <w:lang w:val="es-PE"/>
        </w:rPr>
        <w:t xml:space="preserve">el </w:t>
      </w:r>
      <w:r w:rsidR="00521133" w:rsidRPr="00521133">
        <w:rPr>
          <w:i/>
          <w:iCs/>
          <w:lang w:val="es-PE"/>
        </w:rPr>
        <w:t>nibbāna</w:t>
      </w:r>
      <w:r w:rsidR="00521133" w:rsidRPr="00521133">
        <w:rPr>
          <w:lang w:val="es-PE"/>
        </w:rPr>
        <w:t xml:space="preserve">, el estado </w:t>
      </w:r>
      <w:r>
        <w:rPr>
          <w:lang w:val="es-PE"/>
        </w:rPr>
        <w:t>carente de</w:t>
      </w:r>
      <w:r w:rsidR="00521133" w:rsidRPr="00521133">
        <w:rPr>
          <w:lang w:val="es-PE"/>
        </w:rPr>
        <w:t xml:space="preserve"> peligro</w:t>
      </w:r>
      <w:r>
        <w:rPr>
          <w:lang w:val="es-PE"/>
        </w:rPr>
        <w:t>s</w:t>
      </w:r>
      <w:r w:rsidR="00521133" w:rsidRPr="00521133">
        <w:rPr>
          <w:lang w:val="es-PE"/>
        </w:rPr>
        <w:t>]</w:t>
      </w:r>
      <w:r>
        <w:rPr>
          <w:lang w:val="es-PE"/>
        </w:rPr>
        <w:t>.</w:t>
      </w:r>
    </w:p>
    <w:p w14:paraId="60C069BF" w14:textId="0FAB459F" w:rsidR="00E34A23" w:rsidRPr="00E34A23" w:rsidRDefault="00E34A23" w:rsidP="00E73463">
      <w:pPr>
        <w:rPr>
          <w:lang w:val="es-PE"/>
        </w:rPr>
      </w:pPr>
      <w:r w:rsidRPr="00E34A23">
        <w:rPr>
          <w:lang w:val="es-PE"/>
        </w:rPr>
        <w:t xml:space="preserve">De los </w:t>
      </w:r>
      <w:r w:rsidR="006A372F">
        <w:rPr>
          <w:lang w:val="es-PE"/>
        </w:rPr>
        <w:t>10</w:t>
      </w:r>
      <w:r w:rsidRPr="00E34A23">
        <w:rPr>
          <w:lang w:val="es-PE"/>
        </w:rPr>
        <w:t xml:space="preserve"> </w:t>
      </w:r>
      <w:r w:rsidRPr="00E34A23">
        <w:rPr>
          <w:i/>
          <w:iCs/>
          <w:lang w:val="es-PE"/>
        </w:rPr>
        <w:t>khemappatta</w:t>
      </w:r>
      <w:r w:rsidR="006A372F">
        <w:rPr>
          <w:rFonts w:ascii="Cormorant" w:hAnsi="Cormorant"/>
          <w:i/>
          <w:iCs/>
          <w:lang w:val="es-PE"/>
        </w:rPr>
        <w:t>–</w:t>
      </w:r>
      <w:r w:rsidRPr="00E34A23">
        <w:rPr>
          <w:i/>
          <w:iCs/>
          <w:lang w:val="es-PE"/>
        </w:rPr>
        <w:t>puggala</w:t>
      </w:r>
      <w:r w:rsidRPr="006A372F">
        <w:rPr>
          <w:lang w:val="es-PE"/>
        </w:rPr>
        <w:t>s</w:t>
      </w:r>
      <w:r w:rsidRPr="00E34A23">
        <w:rPr>
          <w:lang w:val="es-PE"/>
        </w:rPr>
        <w:t xml:space="preserve">, los </w:t>
      </w:r>
      <w:r w:rsidR="006A372F">
        <w:rPr>
          <w:lang w:val="es-PE"/>
        </w:rPr>
        <w:t>8</w:t>
      </w:r>
      <w:r w:rsidRPr="00E34A23">
        <w:rPr>
          <w:lang w:val="es-PE"/>
        </w:rPr>
        <w:t xml:space="preserve"> </w:t>
      </w:r>
      <w:r w:rsidR="002664C8">
        <w:rPr>
          <w:lang w:val="es-PE"/>
        </w:rPr>
        <w:t>primeros</w:t>
      </w:r>
      <w:r w:rsidRPr="00E34A23">
        <w:rPr>
          <w:lang w:val="es-PE"/>
        </w:rPr>
        <w:t xml:space="preserve"> ya ha</w:t>
      </w:r>
      <w:r w:rsidR="006A372F">
        <w:rPr>
          <w:lang w:val="es-PE"/>
        </w:rPr>
        <w:t>bría</w:t>
      </w:r>
      <w:r w:rsidRPr="00E34A23">
        <w:rPr>
          <w:lang w:val="es-PE"/>
        </w:rPr>
        <w:t xml:space="preserve">n </w:t>
      </w:r>
      <w:r w:rsidR="006A372F">
        <w:rPr>
          <w:lang w:val="es-PE"/>
        </w:rPr>
        <w:t xml:space="preserve">consumado </w:t>
      </w:r>
      <w:r w:rsidRPr="006A372F">
        <w:rPr>
          <w:lang w:val="es-PE"/>
        </w:rPr>
        <w:t>el</w:t>
      </w:r>
      <w:r w:rsidRPr="00E34A23">
        <w:rPr>
          <w:i/>
          <w:iCs/>
          <w:lang w:val="es-PE"/>
        </w:rPr>
        <w:t xml:space="preserve"> vikkhambhana</w:t>
      </w:r>
      <w:r w:rsidR="006A372F">
        <w:rPr>
          <w:rFonts w:ascii="Cormorant" w:hAnsi="Cormorant"/>
          <w:i/>
          <w:iCs/>
          <w:lang w:val="es-PE"/>
        </w:rPr>
        <w:t>–</w:t>
      </w:r>
      <w:r w:rsidRPr="00E34A23">
        <w:rPr>
          <w:i/>
          <w:iCs/>
          <w:lang w:val="es-PE"/>
        </w:rPr>
        <w:t>nibbāna</w:t>
      </w:r>
      <w:r w:rsidRPr="00E34A23">
        <w:rPr>
          <w:lang w:val="es-PE"/>
        </w:rPr>
        <w:t xml:space="preserve">; por ello, el </w:t>
      </w:r>
      <w:r w:rsidRPr="00E34A23">
        <w:rPr>
          <w:i/>
          <w:iCs/>
          <w:lang w:val="es-PE"/>
        </w:rPr>
        <w:t>Bud</w:t>
      </w:r>
      <w:r w:rsidR="006A372F">
        <w:rPr>
          <w:i/>
          <w:iCs/>
          <w:lang w:val="es-PE"/>
        </w:rPr>
        <w:t>dh</w:t>
      </w:r>
      <w:r w:rsidRPr="00E34A23">
        <w:rPr>
          <w:i/>
          <w:iCs/>
          <w:lang w:val="es-PE"/>
        </w:rPr>
        <w:t>a</w:t>
      </w:r>
      <w:r w:rsidRPr="00E34A23">
        <w:rPr>
          <w:lang w:val="es-PE"/>
        </w:rPr>
        <w:t xml:space="preserve"> </w:t>
      </w:r>
      <w:r w:rsidR="00330B23">
        <w:rPr>
          <w:lang w:val="es-PE"/>
        </w:rPr>
        <w:t>afirmó</w:t>
      </w:r>
      <w:r w:rsidR="00C02CDD">
        <w:rPr>
          <w:lang w:val="es-PE"/>
        </w:rPr>
        <w:t xml:space="preserve"> al respecto</w:t>
      </w:r>
      <w:r w:rsidR="00330B23">
        <w:rPr>
          <w:lang w:val="es-PE"/>
        </w:rPr>
        <w:t>,</w:t>
      </w:r>
      <w:r w:rsidRPr="00E34A23">
        <w:rPr>
          <w:lang w:val="es-PE"/>
        </w:rPr>
        <w:t xml:space="preserve"> de alguna </w:t>
      </w:r>
      <w:r w:rsidRPr="00330B23">
        <w:rPr>
          <w:lang w:val="es-PE"/>
        </w:rPr>
        <w:t>manera</w:t>
      </w:r>
      <w:r w:rsidR="00330B23">
        <w:rPr>
          <w:lang w:val="es-PE"/>
        </w:rPr>
        <w:t>,</w:t>
      </w:r>
      <w:r w:rsidRPr="00E34A23">
        <w:rPr>
          <w:i/>
          <w:iCs/>
          <w:lang w:val="es-PE"/>
        </w:rPr>
        <w:t xml:space="preserve"> pariyāyena</w:t>
      </w:r>
      <w:r w:rsidRPr="00E34A23">
        <w:rPr>
          <w:lang w:val="es-PE"/>
        </w:rPr>
        <w:t xml:space="preserve">. </w:t>
      </w:r>
      <w:r w:rsidR="00C02CDD">
        <w:rPr>
          <w:lang w:val="es-PE"/>
        </w:rPr>
        <w:t xml:space="preserve">Por otro lado, </w:t>
      </w:r>
      <w:r w:rsidRPr="00E34A23">
        <w:rPr>
          <w:lang w:val="es-PE"/>
        </w:rPr>
        <w:t xml:space="preserve">las </w:t>
      </w:r>
      <w:r w:rsidR="00330B23">
        <w:rPr>
          <w:lang w:val="es-PE"/>
        </w:rPr>
        <w:t>2</w:t>
      </w:r>
      <w:r w:rsidRPr="00E34A23">
        <w:rPr>
          <w:lang w:val="es-PE"/>
        </w:rPr>
        <w:t xml:space="preserve"> personas restantes </w:t>
      </w:r>
      <w:r w:rsidR="00727BB5">
        <w:rPr>
          <w:lang w:val="es-PE"/>
        </w:rPr>
        <w:t xml:space="preserve">corresponderían al </w:t>
      </w:r>
      <w:r w:rsidRPr="00330B23">
        <w:rPr>
          <w:i/>
          <w:iCs/>
          <w:lang w:val="es-PE"/>
        </w:rPr>
        <w:t>anāgāmi</w:t>
      </w:r>
      <w:r w:rsidR="00330B23">
        <w:rPr>
          <w:rFonts w:ascii="Cormorant" w:hAnsi="Cormorant"/>
          <w:lang w:val="es-PE"/>
        </w:rPr>
        <w:t>–</w:t>
      </w:r>
      <w:r w:rsidRPr="00E34A23">
        <w:rPr>
          <w:i/>
          <w:iCs/>
          <w:lang w:val="es-PE"/>
        </w:rPr>
        <w:t>puggala</w:t>
      </w:r>
      <w:r w:rsidR="00080C75">
        <w:rPr>
          <w:lang w:val="es-PE"/>
        </w:rPr>
        <w:t xml:space="preserve"> y</w:t>
      </w:r>
      <w:r w:rsidRPr="00E34A23">
        <w:rPr>
          <w:lang w:val="es-PE"/>
        </w:rPr>
        <w:t xml:space="preserve"> </w:t>
      </w:r>
      <w:r w:rsidR="00727BB5">
        <w:rPr>
          <w:lang w:val="es-PE"/>
        </w:rPr>
        <w:t xml:space="preserve">al </w:t>
      </w:r>
      <w:r w:rsidRPr="00E34A23">
        <w:rPr>
          <w:i/>
          <w:iCs/>
          <w:lang w:val="es-PE"/>
        </w:rPr>
        <w:t>arahatta</w:t>
      </w:r>
      <w:r w:rsidR="00330B23">
        <w:rPr>
          <w:rFonts w:ascii="Cormorant" w:hAnsi="Cormorant"/>
          <w:i/>
          <w:iCs/>
          <w:lang w:val="es-PE"/>
        </w:rPr>
        <w:t>–</w:t>
      </w:r>
      <w:r w:rsidRPr="00E34A23">
        <w:rPr>
          <w:i/>
          <w:iCs/>
          <w:lang w:val="es-PE"/>
        </w:rPr>
        <w:t>puggala</w:t>
      </w:r>
      <w:r w:rsidRPr="00E34A23">
        <w:rPr>
          <w:lang w:val="es-PE"/>
        </w:rPr>
        <w:t xml:space="preserve">, </w:t>
      </w:r>
      <w:r w:rsidR="00555DF0">
        <w:rPr>
          <w:lang w:val="es-PE"/>
        </w:rPr>
        <w:t xml:space="preserve">al </w:t>
      </w:r>
      <w:r w:rsidR="00330B23">
        <w:rPr>
          <w:lang w:val="es-PE"/>
        </w:rPr>
        <w:t>no</w:t>
      </w:r>
      <w:r w:rsidR="00555DF0">
        <w:rPr>
          <w:rFonts w:ascii="Cormorant" w:hAnsi="Cormorant" w:cs="Cormorant"/>
          <w:lang w:val="es-PE"/>
        </w:rPr>
        <w:t>–</w:t>
      </w:r>
      <w:r w:rsidR="00330B23">
        <w:rPr>
          <w:lang w:val="es-PE"/>
        </w:rPr>
        <w:t xml:space="preserve">retornante </w:t>
      </w:r>
      <w:r w:rsidRPr="00E34A23">
        <w:rPr>
          <w:lang w:val="es-PE"/>
        </w:rPr>
        <w:t xml:space="preserve">y </w:t>
      </w:r>
      <w:r w:rsidR="00555DF0">
        <w:rPr>
          <w:lang w:val="es-PE"/>
        </w:rPr>
        <w:t xml:space="preserve">al </w:t>
      </w:r>
      <w:r w:rsidRPr="00080C75">
        <w:rPr>
          <w:i/>
          <w:iCs/>
          <w:lang w:val="es-PE"/>
        </w:rPr>
        <w:t>arahat</w:t>
      </w:r>
      <w:r w:rsidR="00080C75">
        <w:rPr>
          <w:i/>
          <w:iCs/>
          <w:lang w:val="es-PE"/>
        </w:rPr>
        <w:t xml:space="preserve">, </w:t>
      </w:r>
      <w:r w:rsidR="00080C75" w:rsidRPr="00080C75">
        <w:rPr>
          <w:lang w:val="es-PE"/>
        </w:rPr>
        <w:t>respecticamente</w:t>
      </w:r>
      <w:r w:rsidRPr="00E34A23">
        <w:rPr>
          <w:lang w:val="es-PE"/>
        </w:rPr>
        <w:t xml:space="preserve">. </w:t>
      </w:r>
      <w:r w:rsidR="00080C75">
        <w:rPr>
          <w:lang w:val="es-PE"/>
        </w:rPr>
        <w:t>A l</w:t>
      </w:r>
      <w:r w:rsidRPr="00E34A23">
        <w:rPr>
          <w:lang w:val="es-PE"/>
        </w:rPr>
        <w:t xml:space="preserve">a </w:t>
      </w:r>
      <w:r w:rsidR="00080C75">
        <w:rPr>
          <w:lang w:val="es-PE"/>
        </w:rPr>
        <w:t>consumación</w:t>
      </w:r>
      <w:r w:rsidRPr="00E34A23">
        <w:rPr>
          <w:lang w:val="es-PE"/>
        </w:rPr>
        <w:t xml:space="preserve"> de </w:t>
      </w:r>
      <w:r w:rsidRPr="00E34A23">
        <w:rPr>
          <w:i/>
          <w:iCs/>
          <w:lang w:val="es-PE"/>
        </w:rPr>
        <w:t>nirodha</w:t>
      </w:r>
      <w:r w:rsidR="00080C75">
        <w:rPr>
          <w:rFonts w:ascii="Cormorant" w:hAnsi="Cormorant"/>
          <w:i/>
          <w:iCs/>
          <w:lang w:val="es-PE"/>
        </w:rPr>
        <w:t>–</w:t>
      </w:r>
      <w:r w:rsidRPr="00E34A23">
        <w:rPr>
          <w:i/>
          <w:iCs/>
          <w:lang w:val="es-PE"/>
        </w:rPr>
        <w:t>samāpatti</w:t>
      </w:r>
      <w:r w:rsidRPr="00E34A23">
        <w:rPr>
          <w:lang w:val="es-PE"/>
        </w:rPr>
        <w:t xml:space="preserve"> y </w:t>
      </w:r>
      <w:r w:rsidRPr="00080C75">
        <w:rPr>
          <w:lang w:val="es-PE"/>
        </w:rPr>
        <w:t>del</w:t>
      </w:r>
      <w:r w:rsidRPr="00E34A23">
        <w:rPr>
          <w:i/>
          <w:iCs/>
          <w:lang w:val="es-PE"/>
        </w:rPr>
        <w:t xml:space="preserve"> saupādisesa</w:t>
      </w:r>
      <w:r w:rsidR="00080C75">
        <w:rPr>
          <w:rFonts w:ascii="Cormorant" w:hAnsi="Cormorant"/>
          <w:i/>
          <w:iCs/>
          <w:lang w:val="es-PE"/>
        </w:rPr>
        <w:t>–</w:t>
      </w:r>
      <w:r w:rsidRPr="00E34A23">
        <w:rPr>
          <w:i/>
          <w:iCs/>
          <w:lang w:val="es-PE"/>
        </w:rPr>
        <w:t>nibbāna</w:t>
      </w:r>
      <w:r w:rsidRPr="00E34A23">
        <w:rPr>
          <w:lang w:val="es-PE"/>
        </w:rPr>
        <w:t xml:space="preserve"> se </w:t>
      </w:r>
      <w:r w:rsidR="00080C75">
        <w:rPr>
          <w:lang w:val="es-PE"/>
        </w:rPr>
        <w:t>le denomina</w:t>
      </w:r>
      <w:r w:rsidRPr="00E34A23">
        <w:rPr>
          <w:lang w:val="es-PE"/>
        </w:rPr>
        <w:t xml:space="preserve"> </w:t>
      </w:r>
      <w:r w:rsidRPr="00E34A23">
        <w:rPr>
          <w:i/>
          <w:iCs/>
          <w:lang w:val="es-PE"/>
        </w:rPr>
        <w:t>khemappatta</w:t>
      </w:r>
      <w:r w:rsidRPr="00E34A23">
        <w:rPr>
          <w:lang w:val="es-PE"/>
        </w:rPr>
        <w:t xml:space="preserve">. Por ello, en las </w:t>
      </w:r>
      <w:r w:rsidR="00080C75" w:rsidRPr="00080C75">
        <w:rPr>
          <w:lang w:val="es-PE"/>
        </w:rPr>
        <w:t>frases–</w:t>
      </w:r>
      <w:r w:rsidR="00080C75" w:rsidRPr="00080C75">
        <w:rPr>
          <w:i/>
          <w:iCs/>
          <w:lang w:val="es-PE"/>
        </w:rPr>
        <w:t>vāra</w:t>
      </w:r>
      <w:r w:rsidR="00080C75" w:rsidRPr="00080C75">
        <w:rPr>
          <w:lang w:val="es-PE"/>
        </w:rPr>
        <w:t xml:space="preserve">s </w:t>
      </w:r>
      <w:r w:rsidRPr="00E34A23">
        <w:rPr>
          <w:lang w:val="es-PE"/>
        </w:rPr>
        <w:t xml:space="preserve">restantes, </w:t>
      </w:r>
      <w:r w:rsidRPr="00555DF0">
        <w:rPr>
          <w:lang w:val="es-PE"/>
        </w:rPr>
        <w:t>el</w:t>
      </w:r>
      <w:r w:rsidRPr="00E34A23">
        <w:rPr>
          <w:i/>
          <w:iCs/>
          <w:lang w:val="es-PE"/>
        </w:rPr>
        <w:t xml:space="preserve"> Bud</w:t>
      </w:r>
      <w:r w:rsidR="00080C75">
        <w:rPr>
          <w:i/>
          <w:iCs/>
          <w:lang w:val="es-PE"/>
        </w:rPr>
        <w:t>dh</w:t>
      </w:r>
      <w:r w:rsidRPr="00E34A23">
        <w:rPr>
          <w:i/>
          <w:iCs/>
          <w:lang w:val="es-PE"/>
        </w:rPr>
        <w:t>a</w:t>
      </w:r>
      <w:r w:rsidRPr="00E34A23">
        <w:rPr>
          <w:lang w:val="es-PE"/>
        </w:rPr>
        <w:t xml:space="preserve"> </w:t>
      </w:r>
      <w:r w:rsidR="00080C75">
        <w:rPr>
          <w:lang w:val="es-PE"/>
        </w:rPr>
        <w:t>mencionó</w:t>
      </w:r>
      <w:r w:rsidRPr="00E34A23">
        <w:rPr>
          <w:lang w:val="es-PE"/>
        </w:rPr>
        <w:t xml:space="preserve"> principalmente </w:t>
      </w:r>
      <w:r w:rsidRPr="00E34A23">
        <w:rPr>
          <w:i/>
          <w:iCs/>
          <w:lang w:val="es-PE"/>
        </w:rPr>
        <w:t>nippariyāyena</w:t>
      </w:r>
      <w:r w:rsidRPr="00E34A23">
        <w:rPr>
          <w:lang w:val="es-PE"/>
        </w:rPr>
        <w:t>.</w:t>
      </w:r>
    </w:p>
    <w:p w14:paraId="4825EED8" w14:textId="66D799A2" w:rsidR="00E34A23" w:rsidRPr="00E34A23" w:rsidRDefault="00E34A23" w:rsidP="00155625">
      <w:pPr>
        <w:rPr>
          <w:lang w:val="es-PE"/>
        </w:rPr>
      </w:pPr>
      <w:r w:rsidRPr="00E34A23">
        <w:rPr>
          <w:lang w:val="es-PE"/>
        </w:rPr>
        <w:t xml:space="preserve">De la misma manera, </w:t>
      </w:r>
      <w:r w:rsidR="00080C75">
        <w:rPr>
          <w:lang w:val="es-PE"/>
        </w:rPr>
        <w:t>aparecen</w:t>
      </w:r>
      <w:r w:rsidRPr="00E34A23">
        <w:rPr>
          <w:lang w:val="es-PE"/>
        </w:rPr>
        <w:t xml:space="preserve"> </w:t>
      </w:r>
      <w:r w:rsidR="00080C75">
        <w:rPr>
          <w:lang w:val="es-PE"/>
        </w:rPr>
        <w:t>9</w:t>
      </w:r>
      <w:r w:rsidRPr="00E34A23">
        <w:rPr>
          <w:lang w:val="es-PE"/>
        </w:rPr>
        <w:t xml:space="preserve"> </w:t>
      </w:r>
      <w:r w:rsidR="00080C75" w:rsidRPr="00555DF0">
        <w:rPr>
          <w:lang w:val="es-PE"/>
        </w:rPr>
        <w:t>frases</w:t>
      </w:r>
      <w:r w:rsidR="00080C75" w:rsidRPr="00080C75">
        <w:rPr>
          <w:i/>
          <w:iCs/>
          <w:lang w:val="es-PE"/>
        </w:rPr>
        <w:t>–vāras</w:t>
      </w:r>
      <w:r w:rsidRPr="00E34A23">
        <w:rPr>
          <w:lang w:val="es-PE"/>
        </w:rPr>
        <w:t xml:space="preserve">, </w:t>
      </w:r>
      <w:r w:rsidR="00080C75">
        <w:rPr>
          <w:lang w:val="es-PE"/>
        </w:rPr>
        <w:t>10</w:t>
      </w:r>
      <w:r w:rsidRPr="00E34A23">
        <w:rPr>
          <w:lang w:val="es-PE"/>
        </w:rPr>
        <w:t xml:space="preserve"> </w:t>
      </w:r>
      <w:r w:rsidRPr="00E34A23">
        <w:rPr>
          <w:i/>
          <w:iCs/>
          <w:lang w:val="es-PE"/>
        </w:rPr>
        <w:t>amatappatta</w:t>
      </w:r>
      <w:r w:rsidR="00080C75">
        <w:rPr>
          <w:rFonts w:ascii="Cormorant" w:hAnsi="Cormorant"/>
          <w:i/>
          <w:iCs/>
          <w:lang w:val="es-PE"/>
        </w:rPr>
        <w:t>–</w:t>
      </w:r>
      <w:r w:rsidRPr="00E34A23">
        <w:rPr>
          <w:i/>
          <w:iCs/>
          <w:lang w:val="es-PE"/>
        </w:rPr>
        <w:t>puggala</w:t>
      </w:r>
      <w:r w:rsidRPr="00555DF0">
        <w:rPr>
          <w:lang w:val="es-PE"/>
        </w:rPr>
        <w:t>s</w:t>
      </w:r>
      <w:r w:rsidRPr="00E34A23">
        <w:rPr>
          <w:lang w:val="es-PE"/>
        </w:rPr>
        <w:t xml:space="preserve"> que comienzan con "</w:t>
      </w:r>
      <w:r w:rsidRPr="00E34A23">
        <w:rPr>
          <w:i/>
          <w:iCs/>
          <w:lang w:val="es-PE"/>
        </w:rPr>
        <w:t>amatappatto amatappattoti āvuso wccati</w:t>
      </w:r>
      <w:r w:rsidRPr="00E34A23">
        <w:rPr>
          <w:lang w:val="es-PE"/>
        </w:rPr>
        <w:t>", [</w:t>
      </w:r>
      <w:r w:rsidRPr="00E34A23">
        <w:rPr>
          <w:i/>
          <w:iCs/>
          <w:lang w:val="es-PE"/>
        </w:rPr>
        <w:t xml:space="preserve">amatappatto </w:t>
      </w:r>
      <w:r w:rsidRPr="00E34A23">
        <w:rPr>
          <w:lang w:val="es-PE"/>
        </w:rPr>
        <w:t xml:space="preserve">= la persona que ya ha </w:t>
      </w:r>
      <w:r w:rsidR="002E6C09" w:rsidRPr="002E6C09">
        <w:rPr>
          <w:lang w:val="es-PE"/>
        </w:rPr>
        <w:t xml:space="preserve">consumado </w:t>
      </w:r>
      <w:r w:rsidRPr="00E34A23">
        <w:rPr>
          <w:lang w:val="es-PE"/>
        </w:rPr>
        <w:t xml:space="preserve">la inmortalidad, </w:t>
      </w:r>
      <w:r w:rsidR="002E6C09">
        <w:rPr>
          <w:lang w:val="es-PE"/>
        </w:rPr>
        <w:t xml:space="preserve">el </w:t>
      </w:r>
      <w:r w:rsidRPr="00E34A23">
        <w:rPr>
          <w:i/>
          <w:iCs/>
          <w:lang w:val="es-PE"/>
        </w:rPr>
        <w:t>nibbāna</w:t>
      </w:r>
      <w:r w:rsidRPr="00E34A23">
        <w:rPr>
          <w:lang w:val="es-PE"/>
        </w:rPr>
        <w:t>.)</w:t>
      </w:r>
    </w:p>
    <w:p w14:paraId="6C85A2E5" w14:textId="794C3979" w:rsidR="00E34A23" w:rsidRPr="00E34A23" w:rsidRDefault="00E34A23" w:rsidP="00892DA6">
      <w:pPr>
        <w:rPr>
          <w:lang w:val="es-PE"/>
        </w:rPr>
      </w:pPr>
      <w:r w:rsidRPr="00E34A23">
        <w:rPr>
          <w:lang w:val="es-PE"/>
        </w:rPr>
        <w:t>Luego</w:t>
      </w:r>
      <w:r w:rsidR="002E6C09">
        <w:rPr>
          <w:lang w:val="es-PE"/>
        </w:rPr>
        <w:t>,</w:t>
      </w:r>
      <w:r w:rsidRPr="00E34A23">
        <w:rPr>
          <w:lang w:val="es-PE"/>
        </w:rPr>
        <w:t xml:space="preserve"> </w:t>
      </w:r>
      <w:r w:rsidR="002E6C09">
        <w:rPr>
          <w:lang w:val="es-PE"/>
        </w:rPr>
        <w:t>aparecen</w:t>
      </w:r>
      <w:r w:rsidRPr="00E34A23">
        <w:rPr>
          <w:lang w:val="es-PE"/>
        </w:rPr>
        <w:t xml:space="preserve"> </w:t>
      </w:r>
      <w:r w:rsidR="00EC2408">
        <w:rPr>
          <w:lang w:val="es-PE"/>
        </w:rPr>
        <w:t xml:space="preserve">en </w:t>
      </w:r>
      <w:r w:rsidR="002E6C09">
        <w:rPr>
          <w:lang w:val="es-PE"/>
        </w:rPr>
        <w:t xml:space="preserve">9 </w:t>
      </w:r>
      <w:r w:rsidR="002E6C09" w:rsidRPr="00EC2408">
        <w:rPr>
          <w:lang w:val="es-PE"/>
        </w:rPr>
        <w:t>frases</w:t>
      </w:r>
      <w:r w:rsidR="002E6C09" w:rsidRPr="002E6C09">
        <w:rPr>
          <w:i/>
          <w:iCs/>
          <w:lang w:val="es-PE"/>
        </w:rPr>
        <w:t>–vāra</w:t>
      </w:r>
      <w:r w:rsidR="002E6C09" w:rsidRPr="00EC2408">
        <w:rPr>
          <w:lang w:val="es-PE"/>
        </w:rPr>
        <w:t>s</w:t>
      </w:r>
      <w:r w:rsidRPr="00E34A23">
        <w:rPr>
          <w:lang w:val="es-PE"/>
        </w:rPr>
        <w:t xml:space="preserve">, </w:t>
      </w:r>
      <w:r w:rsidR="002E6C09">
        <w:rPr>
          <w:lang w:val="es-PE"/>
        </w:rPr>
        <w:t>10</w:t>
      </w:r>
      <w:r w:rsidRPr="00E34A23">
        <w:rPr>
          <w:lang w:val="es-PE"/>
        </w:rPr>
        <w:t xml:space="preserve"> </w:t>
      </w:r>
      <w:r w:rsidRPr="00E34A23">
        <w:rPr>
          <w:i/>
          <w:iCs/>
          <w:lang w:val="es-PE"/>
        </w:rPr>
        <w:t>abhayappatta</w:t>
      </w:r>
      <w:r w:rsidR="002E6C09">
        <w:rPr>
          <w:rFonts w:ascii="Cormorant" w:hAnsi="Cormorant"/>
          <w:i/>
          <w:iCs/>
          <w:lang w:val="es-PE"/>
        </w:rPr>
        <w:t>–</w:t>
      </w:r>
      <w:r w:rsidRPr="00E34A23">
        <w:rPr>
          <w:i/>
          <w:iCs/>
          <w:lang w:val="es-PE"/>
        </w:rPr>
        <w:t>puggala</w:t>
      </w:r>
      <w:r w:rsidRPr="002E6C09">
        <w:rPr>
          <w:lang w:val="es-PE"/>
        </w:rPr>
        <w:t>s</w:t>
      </w:r>
      <w:r w:rsidRPr="00E34A23">
        <w:rPr>
          <w:lang w:val="es-PE"/>
        </w:rPr>
        <w:t xml:space="preserve"> </w:t>
      </w:r>
      <w:r w:rsidR="00956C52">
        <w:rPr>
          <w:lang w:val="es-PE"/>
        </w:rPr>
        <w:t>el cual</w:t>
      </w:r>
      <w:r w:rsidRPr="00E34A23">
        <w:rPr>
          <w:lang w:val="es-PE"/>
        </w:rPr>
        <w:t xml:space="preserve"> comienza con "</w:t>
      </w:r>
      <w:r w:rsidRPr="00E34A23">
        <w:rPr>
          <w:i/>
          <w:iCs/>
          <w:lang w:val="es-PE"/>
        </w:rPr>
        <w:t>abhayappatto abhayappattati āvuso vuccati</w:t>
      </w:r>
      <w:r w:rsidRPr="00E34A23">
        <w:rPr>
          <w:lang w:val="es-PE"/>
        </w:rPr>
        <w:t>" [</w:t>
      </w:r>
      <w:r w:rsidRPr="00E34A23">
        <w:rPr>
          <w:i/>
          <w:iCs/>
          <w:lang w:val="es-PE"/>
        </w:rPr>
        <w:t>abhayappato</w:t>
      </w:r>
      <w:r w:rsidRPr="00E34A23">
        <w:rPr>
          <w:lang w:val="es-PE"/>
        </w:rPr>
        <w:t xml:space="preserve"> = la persona que ya ha </w:t>
      </w:r>
      <w:r w:rsidR="00912B6A" w:rsidRPr="00912B6A">
        <w:rPr>
          <w:lang w:val="es-PE"/>
        </w:rPr>
        <w:t xml:space="preserve">consumado </w:t>
      </w:r>
      <w:r w:rsidRPr="00E34A23">
        <w:rPr>
          <w:lang w:val="es-PE"/>
        </w:rPr>
        <w:t xml:space="preserve">el estado </w:t>
      </w:r>
      <w:r w:rsidR="00912B6A">
        <w:rPr>
          <w:lang w:val="es-PE"/>
        </w:rPr>
        <w:t>carente</w:t>
      </w:r>
      <w:r w:rsidRPr="00E34A23">
        <w:rPr>
          <w:lang w:val="es-PE"/>
        </w:rPr>
        <w:t xml:space="preserve"> </w:t>
      </w:r>
      <w:r w:rsidR="001D7CD0">
        <w:rPr>
          <w:lang w:val="es-PE"/>
        </w:rPr>
        <w:t xml:space="preserve">de </w:t>
      </w:r>
      <w:r w:rsidRPr="00E34A23">
        <w:rPr>
          <w:lang w:val="es-PE"/>
        </w:rPr>
        <w:t>peligro</w:t>
      </w:r>
      <w:r w:rsidR="001D7CD0">
        <w:rPr>
          <w:lang w:val="es-PE"/>
        </w:rPr>
        <w:t>s</w:t>
      </w:r>
      <w:r w:rsidRPr="00E34A23">
        <w:rPr>
          <w:lang w:val="es-PE"/>
        </w:rPr>
        <w:t xml:space="preserve">, </w:t>
      </w:r>
      <w:r w:rsidRPr="00E34A23">
        <w:rPr>
          <w:i/>
          <w:iCs/>
          <w:lang w:val="es-PE"/>
        </w:rPr>
        <w:t>nibbāna</w:t>
      </w:r>
      <w:r w:rsidRPr="00E34A23">
        <w:rPr>
          <w:lang w:val="es-PE"/>
        </w:rPr>
        <w:t>]</w:t>
      </w:r>
    </w:p>
    <w:p w14:paraId="01C2211B" w14:textId="00207468" w:rsidR="00705372" w:rsidRPr="00705372" w:rsidRDefault="00705372" w:rsidP="004714D4">
      <w:pPr>
        <w:rPr>
          <w:lang w:val="es-PE"/>
        </w:rPr>
      </w:pPr>
      <w:r w:rsidRPr="00705372">
        <w:rPr>
          <w:lang w:val="es-PE"/>
        </w:rPr>
        <w:t xml:space="preserve">Así, en este </w:t>
      </w:r>
      <w:r w:rsidR="001D7CD0">
        <w:rPr>
          <w:i/>
          <w:iCs/>
          <w:lang w:val="es-PE"/>
        </w:rPr>
        <w:t xml:space="preserve">Texto </w:t>
      </w:r>
      <w:r w:rsidRPr="00705372">
        <w:rPr>
          <w:i/>
          <w:iCs/>
          <w:lang w:val="es-PE"/>
        </w:rPr>
        <w:t>Pāḷi</w:t>
      </w:r>
      <w:r w:rsidRPr="00705372">
        <w:rPr>
          <w:lang w:val="es-PE"/>
        </w:rPr>
        <w:t xml:space="preserve">, </w:t>
      </w:r>
      <w:r w:rsidR="001D7CD0">
        <w:rPr>
          <w:lang w:val="es-PE"/>
        </w:rPr>
        <w:t>aparecen</w:t>
      </w:r>
      <w:r w:rsidRPr="00705372">
        <w:rPr>
          <w:lang w:val="es-PE"/>
        </w:rPr>
        <w:t xml:space="preserve"> </w:t>
      </w:r>
      <w:r w:rsidR="001D7CD0">
        <w:rPr>
          <w:lang w:val="es-PE"/>
        </w:rPr>
        <w:t>30 consumado</w:t>
      </w:r>
      <w:r w:rsidR="009123BE">
        <w:rPr>
          <w:lang w:val="es-PE"/>
        </w:rPr>
        <w:t>res</w:t>
      </w:r>
      <w:r w:rsidR="001D7CD0">
        <w:rPr>
          <w:lang w:val="es-PE"/>
        </w:rPr>
        <w:t xml:space="preserve"> </w:t>
      </w:r>
      <w:r w:rsidRPr="00705372">
        <w:rPr>
          <w:lang w:val="es-PE"/>
        </w:rPr>
        <w:t>de</w:t>
      </w:r>
      <w:r w:rsidR="001D7CD0">
        <w:rPr>
          <w:lang w:val="es-PE"/>
        </w:rPr>
        <w:t>l</w:t>
      </w:r>
      <w:r w:rsidRPr="00705372">
        <w:rPr>
          <w:lang w:val="es-PE"/>
        </w:rPr>
        <w:t xml:space="preserve"> </w:t>
      </w:r>
      <w:r w:rsidRPr="001D7CD0">
        <w:rPr>
          <w:i/>
          <w:iCs/>
          <w:lang w:val="es-PE"/>
        </w:rPr>
        <w:t>nibbāna</w:t>
      </w:r>
      <w:r w:rsidRPr="00705372">
        <w:rPr>
          <w:lang w:val="es-PE"/>
        </w:rPr>
        <w:t xml:space="preserve">. </w:t>
      </w:r>
      <w:r w:rsidR="001D7CD0">
        <w:rPr>
          <w:lang w:val="es-PE"/>
        </w:rPr>
        <w:t>Esto s</w:t>
      </w:r>
      <w:r w:rsidRPr="00705372">
        <w:rPr>
          <w:lang w:val="es-PE"/>
        </w:rPr>
        <w:t>ignifica</w:t>
      </w:r>
      <w:r w:rsidR="009123BE">
        <w:rPr>
          <w:lang w:val="es-PE"/>
        </w:rPr>
        <w:t>ría</w:t>
      </w:r>
      <w:r w:rsidRPr="00705372">
        <w:rPr>
          <w:lang w:val="es-PE"/>
        </w:rPr>
        <w:t xml:space="preserve"> que de esos </w:t>
      </w:r>
      <w:r w:rsidR="001D7CD0">
        <w:rPr>
          <w:lang w:val="es-PE"/>
        </w:rPr>
        <w:t>30</w:t>
      </w:r>
      <w:r w:rsidRPr="00705372">
        <w:rPr>
          <w:lang w:val="es-PE"/>
        </w:rPr>
        <w:t xml:space="preserve">, </w:t>
      </w:r>
      <w:r w:rsidR="001D7CD0">
        <w:rPr>
          <w:lang w:val="es-PE"/>
        </w:rPr>
        <w:t>aparecen</w:t>
      </w:r>
      <w:r w:rsidRPr="00705372">
        <w:rPr>
          <w:lang w:val="es-PE"/>
        </w:rPr>
        <w:t xml:space="preserve"> </w:t>
      </w:r>
      <w:r w:rsidR="001D7CD0">
        <w:rPr>
          <w:lang w:val="es-PE"/>
        </w:rPr>
        <w:t xml:space="preserve">24 </w:t>
      </w:r>
      <w:r w:rsidR="0006082F">
        <w:rPr>
          <w:lang w:val="es-PE"/>
        </w:rPr>
        <w:t>consumado</w:t>
      </w:r>
      <w:r w:rsidR="009123BE">
        <w:rPr>
          <w:lang w:val="es-PE"/>
        </w:rPr>
        <w:t>re</w:t>
      </w:r>
      <w:r w:rsidR="0006082F">
        <w:rPr>
          <w:lang w:val="es-PE"/>
        </w:rPr>
        <w:t xml:space="preserve">s </w:t>
      </w:r>
      <w:r w:rsidR="009123BE">
        <w:rPr>
          <w:lang w:val="es-PE"/>
        </w:rPr>
        <w:t xml:space="preserve">que </w:t>
      </w:r>
      <w:r w:rsidRPr="00705372">
        <w:rPr>
          <w:lang w:val="es-PE"/>
        </w:rPr>
        <w:t>ya ha</w:t>
      </w:r>
      <w:r w:rsidR="0006082F">
        <w:rPr>
          <w:lang w:val="es-PE"/>
        </w:rPr>
        <w:t>bría</w:t>
      </w:r>
      <w:r w:rsidRPr="00705372">
        <w:rPr>
          <w:lang w:val="es-PE"/>
        </w:rPr>
        <w:t xml:space="preserve">n </w:t>
      </w:r>
      <w:r w:rsidR="0006082F" w:rsidRPr="0006082F">
        <w:rPr>
          <w:lang w:val="es-PE"/>
        </w:rPr>
        <w:t xml:space="preserve">consumado </w:t>
      </w:r>
      <w:r w:rsidRPr="00705372">
        <w:rPr>
          <w:lang w:val="es-PE"/>
        </w:rPr>
        <w:t xml:space="preserve">el </w:t>
      </w:r>
      <w:r w:rsidRPr="00705372">
        <w:rPr>
          <w:i/>
          <w:iCs/>
          <w:lang w:val="es-PE"/>
        </w:rPr>
        <w:t>vikkhambhana</w:t>
      </w:r>
      <w:r w:rsidR="0006082F">
        <w:rPr>
          <w:rFonts w:ascii="Cormorant" w:hAnsi="Cormorant"/>
          <w:i/>
          <w:iCs/>
          <w:lang w:val="es-PE"/>
        </w:rPr>
        <w:t>–</w:t>
      </w:r>
      <w:r w:rsidRPr="00705372">
        <w:rPr>
          <w:i/>
          <w:iCs/>
          <w:lang w:val="es-PE"/>
        </w:rPr>
        <w:t>nibbāna</w:t>
      </w:r>
      <w:r w:rsidRPr="00705372">
        <w:rPr>
          <w:lang w:val="es-PE"/>
        </w:rPr>
        <w:t xml:space="preserve">. Se dice que </w:t>
      </w:r>
      <w:r w:rsidR="0006082F">
        <w:rPr>
          <w:lang w:val="es-PE"/>
        </w:rPr>
        <w:t>6</w:t>
      </w:r>
      <w:r w:rsidRPr="00705372">
        <w:rPr>
          <w:lang w:val="es-PE"/>
        </w:rPr>
        <w:t xml:space="preserve"> </w:t>
      </w:r>
      <w:r w:rsidR="0006082F">
        <w:rPr>
          <w:lang w:val="es-PE"/>
        </w:rPr>
        <w:t>consumado</w:t>
      </w:r>
      <w:r w:rsidR="009123BE">
        <w:rPr>
          <w:lang w:val="es-PE"/>
        </w:rPr>
        <w:t>re</w:t>
      </w:r>
      <w:r w:rsidR="0006082F">
        <w:rPr>
          <w:lang w:val="es-PE"/>
        </w:rPr>
        <w:t xml:space="preserve">s </w:t>
      </w:r>
      <w:r w:rsidRPr="00705372">
        <w:rPr>
          <w:lang w:val="es-PE"/>
        </w:rPr>
        <w:t>ha</w:t>
      </w:r>
      <w:r w:rsidR="0006082F">
        <w:rPr>
          <w:lang w:val="es-PE"/>
        </w:rPr>
        <w:t>bría</w:t>
      </w:r>
      <w:r w:rsidRPr="00705372">
        <w:rPr>
          <w:lang w:val="es-PE"/>
        </w:rPr>
        <w:t xml:space="preserve">n </w:t>
      </w:r>
      <w:r w:rsidR="0006082F" w:rsidRPr="0006082F">
        <w:rPr>
          <w:lang w:val="es-PE"/>
        </w:rPr>
        <w:t xml:space="preserve">consumado </w:t>
      </w:r>
      <w:r w:rsidRPr="00705372">
        <w:rPr>
          <w:lang w:val="es-PE"/>
        </w:rPr>
        <w:t xml:space="preserve">principalmente </w:t>
      </w:r>
      <w:r w:rsidR="003004F3">
        <w:rPr>
          <w:lang w:val="es-PE"/>
        </w:rPr>
        <w:t xml:space="preserve">el </w:t>
      </w:r>
      <w:r w:rsidRPr="00705372">
        <w:rPr>
          <w:i/>
          <w:iCs/>
          <w:lang w:val="es-PE"/>
        </w:rPr>
        <w:t>mukhya</w:t>
      </w:r>
      <w:r w:rsidR="0006082F">
        <w:rPr>
          <w:rFonts w:ascii="Cormorant" w:hAnsi="Cormorant"/>
          <w:i/>
          <w:iCs/>
          <w:lang w:val="es-PE"/>
        </w:rPr>
        <w:t>–</w:t>
      </w:r>
      <w:r w:rsidRPr="00705372">
        <w:rPr>
          <w:i/>
          <w:iCs/>
          <w:lang w:val="es-PE"/>
        </w:rPr>
        <w:t>nibbāna, nirodha</w:t>
      </w:r>
      <w:r w:rsidR="0006082F">
        <w:rPr>
          <w:rFonts w:ascii="Cormorant" w:hAnsi="Cormorant"/>
          <w:i/>
          <w:iCs/>
          <w:lang w:val="es-PE"/>
        </w:rPr>
        <w:t>–</w:t>
      </w:r>
      <w:r w:rsidRPr="00705372">
        <w:rPr>
          <w:i/>
          <w:iCs/>
          <w:lang w:val="es-PE"/>
        </w:rPr>
        <w:t>samāpatti</w:t>
      </w:r>
      <w:r w:rsidRPr="00705372">
        <w:rPr>
          <w:lang w:val="es-PE"/>
        </w:rPr>
        <w:t xml:space="preserve">; principalmente </w:t>
      </w:r>
      <w:r w:rsidR="0006082F">
        <w:rPr>
          <w:lang w:val="es-PE"/>
        </w:rPr>
        <w:t xml:space="preserve">el </w:t>
      </w:r>
      <w:r w:rsidR="0006082F" w:rsidRPr="00705372">
        <w:rPr>
          <w:lang w:val="es-PE"/>
        </w:rPr>
        <w:t>elemento</w:t>
      </w:r>
      <w:r w:rsidR="0006082F" w:rsidRPr="00705372">
        <w:rPr>
          <w:i/>
          <w:iCs/>
          <w:lang w:val="es-PE"/>
        </w:rPr>
        <w:t xml:space="preserve"> </w:t>
      </w:r>
      <w:r w:rsidRPr="00705372">
        <w:rPr>
          <w:i/>
          <w:iCs/>
          <w:lang w:val="es-PE"/>
        </w:rPr>
        <w:t>mukhya</w:t>
      </w:r>
      <w:r w:rsidR="0006082F">
        <w:rPr>
          <w:rFonts w:ascii="Cormorant" w:hAnsi="Cormorant"/>
          <w:i/>
          <w:iCs/>
          <w:lang w:val="es-PE"/>
        </w:rPr>
        <w:t>–</w:t>
      </w:r>
      <w:r w:rsidRPr="00705372">
        <w:rPr>
          <w:i/>
          <w:iCs/>
          <w:lang w:val="es-PE"/>
        </w:rPr>
        <w:t>nibbāna</w:t>
      </w:r>
      <w:r w:rsidR="0006082F">
        <w:rPr>
          <w:rFonts w:ascii="Cormorant" w:hAnsi="Cormorant"/>
          <w:i/>
          <w:iCs/>
          <w:lang w:val="es-PE"/>
        </w:rPr>
        <w:t>–</w:t>
      </w:r>
      <w:r w:rsidRPr="00705372">
        <w:rPr>
          <w:i/>
          <w:iCs/>
          <w:lang w:val="es-PE"/>
        </w:rPr>
        <w:t>aupādisesa</w:t>
      </w:r>
      <w:r w:rsidR="0006082F">
        <w:rPr>
          <w:rFonts w:ascii="Cormorant" w:hAnsi="Cormorant"/>
          <w:lang w:val="es-PE"/>
        </w:rPr>
        <w:t>–</w:t>
      </w:r>
      <w:r w:rsidRPr="0006082F">
        <w:rPr>
          <w:i/>
          <w:iCs/>
          <w:lang w:val="es-PE"/>
        </w:rPr>
        <w:t>nibbāna</w:t>
      </w:r>
      <w:r w:rsidRPr="00705372">
        <w:rPr>
          <w:lang w:val="es-PE"/>
        </w:rPr>
        <w:t>.</w:t>
      </w:r>
    </w:p>
    <w:p w14:paraId="4820452F" w14:textId="77777777" w:rsidR="00AA1B14" w:rsidRPr="00705372" w:rsidRDefault="00AA1B14">
      <w:pPr>
        <w:ind w:firstLine="0"/>
        <w:rPr>
          <w:lang w:val="es-PE"/>
        </w:rPr>
      </w:pPr>
      <w:r w:rsidRPr="00705372">
        <w:rPr>
          <w:lang w:val="es-PE"/>
        </w:rPr>
        <w:br w:type="page"/>
      </w:r>
    </w:p>
    <w:p w14:paraId="06B90CB7" w14:textId="77777777" w:rsidR="00AF79CC" w:rsidRPr="00705372" w:rsidRDefault="00AF79CC" w:rsidP="00AF79CC">
      <w:pPr>
        <w:rPr>
          <w:lang w:val="es-PE"/>
        </w:rPr>
      </w:pPr>
    </w:p>
    <w:p w14:paraId="605733F0" w14:textId="26407A45" w:rsidR="000D03D5" w:rsidRPr="000D03D5" w:rsidRDefault="000D03D5" w:rsidP="008A6FA1">
      <w:pPr>
        <w:rPr>
          <w:lang w:val="es-PE"/>
        </w:rPr>
      </w:pPr>
      <w:r w:rsidRPr="000D03D5">
        <w:rPr>
          <w:lang w:val="es-PE"/>
        </w:rPr>
        <w:t xml:space="preserve">Dado que la </w:t>
      </w:r>
      <w:r w:rsidR="00BD7359">
        <w:rPr>
          <w:lang w:val="es-PE"/>
        </w:rPr>
        <w:t>consumación</w:t>
      </w:r>
      <w:r w:rsidRPr="000D03D5">
        <w:rPr>
          <w:lang w:val="es-PE"/>
        </w:rPr>
        <w:t xml:space="preserve"> del </w:t>
      </w:r>
      <w:r w:rsidRPr="000D03D5">
        <w:rPr>
          <w:i/>
          <w:iCs/>
          <w:lang w:val="es-PE"/>
        </w:rPr>
        <w:t>vikkhambhana</w:t>
      </w:r>
      <w:r w:rsidR="008144D0">
        <w:rPr>
          <w:rFonts w:ascii="Cormorant" w:hAnsi="Cormorant" w:cs="Cormorant"/>
          <w:i/>
          <w:iCs/>
          <w:lang w:val="es-PE"/>
        </w:rPr>
        <w:t>–</w:t>
      </w:r>
      <w:r w:rsidRPr="000D03D5">
        <w:rPr>
          <w:i/>
          <w:iCs/>
          <w:lang w:val="es-PE"/>
        </w:rPr>
        <w:t>nibbāna</w:t>
      </w:r>
      <w:r w:rsidRPr="000D03D5">
        <w:rPr>
          <w:lang w:val="es-PE"/>
        </w:rPr>
        <w:t xml:space="preserve"> suele </w:t>
      </w:r>
      <w:r w:rsidR="00435FBE">
        <w:rPr>
          <w:lang w:val="es-PE"/>
        </w:rPr>
        <w:t>denominarse</w:t>
      </w:r>
      <w:r w:rsidRPr="000D03D5">
        <w:rPr>
          <w:lang w:val="es-PE"/>
        </w:rPr>
        <w:t xml:space="preserve"> el </w:t>
      </w:r>
      <w:r w:rsidR="00435FBE">
        <w:rPr>
          <w:lang w:val="es-PE"/>
        </w:rPr>
        <w:t xml:space="preserve">consumador </w:t>
      </w:r>
      <w:r w:rsidRPr="000D03D5">
        <w:rPr>
          <w:lang w:val="es-PE"/>
        </w:rPr>
        <w:t xml:space="preserve">del </w:t>
      </w:r>
      <w:r w:rsidRPr="000D03D5">
        <w:rPr>
          <w:i/>
          <w:iCs/>
          <w:lang w:val="es-PE"/>
        </w:rPr>
        <w:t>nibbāna</w:t>
      </w:r>
      <w:r w:rsidRPr="000D03D5">
        <w:rPr>
          <w:lang w:val="es-PE"/>
        </w:rPr>
        <w:t xml:space="preserve">, ¿por qué no debería llamarse </w:t>
      </w:r>
      <w:r w:rsidR="00435FBE">
        <w:rPr>
          <w:lang w:val="es-PE"/>
        </w:rPr>
        <w:t xml:space="preserve">a </w:t>
      </w:r>
      <w:r w:rsidRPr="000D03D5">
        <w:rPr>
          <w:lang w:val="es-PE"/>
        </w:rPr>
        <w:t xml:space="preserve">los </w:t>
      </w:r>
      <w:r w:rsidR="00435FBE" w:rsidRPr="00435FBE">
        <w:rPr>
          <w:i/>
          <w:iCs/>
          <w:lang w:val="es-PE"/>
        </w:rPr>
        <w:t>entrante</w:t>
      </w:r>
      <w:r w:rsidR="00435FBE">
        <w:rPr>
          <w:i/>
          <w:iCs/>
          <w:lang w:val="es-PE"/>
        </w:rPr>
        <w:t>s</w:t>
      </w:r>
      <w:r w:rsidR="00435FBE" w:rsidRPr="00435FBE">
        <w:rPr>
          <w:i/>
          <w:iCs/>
          <w:lang w:val="es-PE"/>
        </w:rPr>
        <w:t xml:space="preserve"> a la corriente</w:t>
      </w:r>
      <w:r w:rsidR="00435FBE">
        <w:rPr>
          <w:lang w:val="es-PE"/>
        </w:rPr>
        <w:t xml:space="preserve"> </w:t>
      </w:r>
      <w:r w:rsidRPr="000D03D5">
        <w:rPr>
          <w:lang w:val="es-PE"/>
        </w:rPr>
        <w:t xml:space="preserve">y que ya han </w:t>
      </w:r>
      <w:r w:rsidR="00435FBE">
        <w:rPr>
          <w:lang w:val="es-PE"/>
        </w:rPr>
        <w:t xml:space="preserve">consumado </w:t>
      </w:r>
      <w:r w:rsidRPr="000D03D5">
        <w:rPr>
          <w:lang w:val="es-PE"/>
        </w:rPr>
        <w:t xml:space="preserve">el </w:t>
      </w:r>
      <w:r w:rsidRPr="000D03D5">
        <w:rPr>
          <w:i/>
          <w:iCs/>
          <w:lang w:val="es-PE"/>
        </w:rPr>
        <w:t>samuccheda</w:t>
      </w:r>
      <w:r w:rsidR="00435FBE">
        <w:rPr>
          <w:rFonts w:ascii="Cormorant" w:hAnsi="Cormorant" w:cs="Cormorant"/>
          <w:lang w:val="es-PE"/>
        </w:rPr>
        <w:t>–</w:t>
      </w:r>
      <w:r w:rsidR="00435FBE" w:rsidRPr="000D03D5">
        <w:rPr>
          <w:i/>
          <w:iCs/>
          <w:lang w:val="es-PE"/>
        </w:rPr>
        <w:t xml:space="preserve">nibbāna </w:t>
      </w:r>
      <w:r w:rsidR="005D4404">
        <w:rPr>
          <w:lang w:val="es-PE"/>
        </w:rPr>
        <w:t>consumado</w:t>
      </w:r>
      <w:r w:rsidR="000C5B5D">
        <w:rPr>
          <w:lang w:val="es-PE"/>
        </w:rPr>
        <w:t>res</w:t>
      </w:r>
      <w:r w:rsidRPr="000D03D5">
        <w:rPr>
          <w:lang w:val="es-PE"/>
        </w:rPr>
        <w:t xml:space="preserve"> </w:t>
      </w:r>
      <w:r w:rsidR="000C5B5D">
        <w:rPr>
          <w:lang w:val="es-PE"/>
        </w:rPr>
        <w:t>d</w:t>
      </w:r>
      <w:r w:rsidRPr="000D03D5">
        <w:rPr>
          <w:lang w:val="es-PE"/>
        </w:rPr>
        <w:t xml:space="preserve">el </w:t>
      </w:r>
      <w:r w:rsidRPr="000D03D5">
        <w:rPr>
          <w:i/>
          <w:iCs/>
          <w:lang w:val="es-PE"/>
        </w:rPr>
        <w:t>nibbāna</w:t>
      </w:r>
      <w:r w:rsidRPr="000D03D5">
        <w:rPr>
          <w:lang w:val="es-PE"/>
        </w:rPr>
        <w:t>?</w:t>
      </w:r>
    </w:p>
    <w:p w14:paraId="09DDA3D9" w14:textId="29A35EF1" w:rsidR="000D03D5" w:rsidRPr="002E5155" w:rsidRDefault="000D03D5" w:rsidP="0090646A">
      <w:pPr>
        <w:spacing w:after="80"/>
        <w:ind w:left="1004" w:firstLine="0"/>
        <w:rPr>
          <w:sz w:val="16"/>
          <w:szCs w:val="22"/>
          <w:lang w:val="es-PE"/>
        </w:rPr>
      </w:pPr>
      <w:r w:rsidRPr="002E5155">
        <w:rPr>
          <w:sz w:val="16"/>
          <w:szCs w:val="22"/>
          <w:lang w:val="es-PE"/>
        </w:rPr>
        <w:t>[</w:t>
      </w:r>
      <w:r w:rsidR="00515297">
        <w:rPr>
          <w:sz w:val="16"/>
          <w:szCs w:val="22"/>
          <w:lang w:val="es-PE"/>
        </w:rPr>
        <w:t>É</w:t>
      </w:r>
      <w:r w:rsidRPr="002E5155">
        <w:rPr>
          <w:sz w:val="16"/>
          <w:szCs w:val="22"/>
          <w:lang w:val="es-PE"/>
        </w:rPr>
        <w:t xml:space="preserve">sta es nuestra opinión que muestra que </w:t>
      </w:r>
      <w:r w:rsidR="002E5155">
        <w:rPr>
          <w:sz w:val="16"/>
          <w:szCs w:val="22"/>
          <w:lang w:val="es-PE"/>
        </w:rPr>
        <w:t xml:space="preserve">sí </w:t>
      </w:r>
      <w:r w:rsidR="000C5B5D" w:rsidRPr="002E5155">
        <w:rPr>
          <w:sz w:val="16"/>
          <w:szCs w:val="22"/>
          <w:lang w:val="es-PE"/>
        </w:rPr>
        <w:t>existen</w:t>
      </w:r>
      <w:r w:rsidRPr="002E5155">
        <w:rPr>
          <w:sz w:val="16"/>
          <w:szCs w:val="22"/>
          <w:lang w:val="es-PE"/>
        </w:rPr>
        <w:t xml:space="preserve"> muchos ejemplos </w:t>
      </w:r>
      <w:r w:rsidR="00515297" w:rsidRPr="002E5155">
        <w:rPr>
          <w:sz w:val="16"/>
          <w:szCs w:val="22"/>
          <w:lang w:val="es-PE"/>
        </w:rPr>
        <w:t xml:space="preserve">en los </w:t>
      </w:r>
      <w:r w:rsidR="00515297" w:rsidRPr="00515297">
        <w:rPr>
          <w:i/>
          <w:iCs/>
          <w:sz w:val="16"/>
          <w:szCs w:val="22"/>
          <w:lang w:val="es-PE"/>
        </w:rPr>
        <w:t>Textos</w:t>
      </w:r>
      <w:r w:rsidR="00515297" w:rsidRPr="002E5155">
        <w:rPr>
          <w:sz w:val="16"/>
          <w:szCs w:val="22"/>
          <w:lang w:val="es-PE"/>
        </w:rPr>
        <w:t xml:space="preserve"> </w:t>
      </w:r>
      <w:r w:rsidR="00515297" w:rsidRPr="00515297">
        <w:rPr>
          <w:i/>
          <w:iCs/>
          <w:sz w:val="16"/>
          <w:szCs w:val="22"/>
          <w:lang w:val="es-PE"/>
        </w:rPr>
        <w:t>Pāḷi</w:t>
      </w:r>
      <w:r w:rsidR="00515297" w:rsidRPr="002E5155">
        <w:rPr>
          <w:sz w:val="16"/>
          <w:szCs w:val="22"/>
          <w:lang w:val="es-PE"/>
        </w:rPr>
        <w:t xml:space="preserve"> </w:t>
      </w:r>
      <w:r w:rsidR="000C5B5D" w:rsidRPr="002E5155">
        <w:rPr>
          <w:sz w:val="16"/>
          <w:szCs w:val="22"/>
          <w:lang w:val="es-PE"/>
        </w:rPr>
        <w:t xml:space="preserve">que </w:t>
      </w:r>
      <w:r w:rsidRPr="002E5155">
        <w:rPr>
          <w:sz w:val="16"/>
          <w:szCs w:val="22"/>
          <w:lang w:val="es-PE"/>
        </w:rPr>
        <w:t>evidencia</w:t>
      </w:r>
      <w:r w:rsidR="000C5B5D" w:rsidRPr="002E5155">
        <w:rPr>
          <w:sz w:val="16"/>
          <w:szCs w:val="22"/>
          <w:lang w:val="es-PE"/>
        </w:rPr>
        <w:t>n</w:t>
      </w:r>
      <w:r w:rsidRPr="002E5155">
        <w:rPr>
          <w:sz w:val="16"/>
          <w:szCs w:val="22"/>
          <w:lang w:val="es-PE"/>
        </w:rPr>
        <w:t xml:space="preserve"> suficiente</w:t>
      </w:r>
      <w:r w:rsidR="002E5155" w:rsidRPr="002E5155">
        <w:rPr>
          <w:sz w:val="16"/>
          <w:szCs w:val="22"/>
          <w:lang w:val="es-PE"/>
        </w:rPr>
        <w:t>mente</w:t>
      </w:r>
      <w:r w:rsidRPr="002E5155">
        <w:rPr>
          <w:sz w:val="16"/>
          <w:szCs w:val="22"/>
          <w:lang w:val="es-PE"/>
        </w:rPr>
        <w:t xml:space="preserve"> </w:t>
      </w:r>
      <w:r w:rsidR="002E5155">
        <w:rPr>
          <w:sz w:val="16"/>
          <w:szCs w:val="22"/>
          <w:lang w:val="es-PE"/>
        </w:rPr>
        <w:t>las siguientes afirmaciones:</w:t>
      </w:r>
    </w:p>
    <w:p w14:paraId="4051DAA9" w14:textId="46A8C0A6" w:rsidR="00262B21" w:rsidRPr="002E5155" w:rsidRDefault="00262B21" w:rsidP="0090646A">
      <w:pPr>
        <w:spacing w:after="40"/>
        <w:ind w:left="1572" w:hanging="284"/>
        <w:rPr>
          <w:sz w:val="16"/>
          <w:szCs w:val="22"/>
          <w:lang w:val="es-PE"/>
        </w:rPr>
      </w:pPr>
      <w:r w:rsidRPr="002E5155">
        <w:rPr>
          <w:sz w:val="16"/>
          <w:szCs w:val="22"/>
          <w:lang w:val="es-PE"/>
        </w:rPr>
        <w:t xml:space="preserve">1. </w:t>
      </w:r>
      <w:r w:rsidRPr="002E5155">
        <w:rPr>
          <w:sz w:val="16"/>
          <w:szCs w:val="22"/>
          <w:lang w:val="es-PE"/>
        </w:rPr>
        <w:tab/>
      </w:r>
      <w:r w:rsidRPr="002E5155">
        <w:rPr>
          <w:i/>
          <w:iCs/>
          <w:sz w:val="16"/>
          <w:szCs w:val="22"/>
          <w:lang w:val="es-PE"/>
        </w:rPr>
        <w:t>Saupādisesa</w:t>
      </w:r>
      <w:r w:rsidRPr="002E5155">
        <w:rPr>
          <w:rFonts w:ascii="Cormorant" w:hAnsi="Cormorant"/>
          <w:i/>
          <w:iCs/>
          <w:sz w:val="16"/>
          <w:szCs w:val="22"/>
          <w:lang w:val="es-PE"/>
        </w:rPr>
        <w:t>–</w:t>
      </w:r>
      <w:r w:rsidRPr="002E5155">
        <w:rPr>
          <w:i/>
          <w:iCs/>
          <w:sz w:val="16"/>
          <w:szCs w:val="22"/>
          <w:lang w:val="es-PE"/>
        </w:rPr>
        <w:t>nibbāna</w:t>
      </w:r>
      <w:r w:rsidRPr="002E5155">
        <w:rPr>
          <w:sz w:val="16"/>
          <w:szCs w:val="22"/>
          <w:lang w:val="es-PE"/>
        </w:rPr>
        <w:t xml:space="preserve"> también corresponde a un</w:t>
      </w:r>
      <w:r w:rsidR="004F1B04" w:rsidRPr="002E5155">
        <w:rPr>
          <w:sz w:val="16"/>
          <w:szCs w:val="22"/>
          <w:lang w:val="es-PE"/>
        </w:rPr>
        <w:t>a realidad última</w:t>
      </w:r>
      <w:r w:rsidR="002E5155" w:rsidRPr="002E5155">
        <w:rPr>
          <w:sz w:val="16"/>
          <w:szCs w:val="22"/>
          <w:lang w:val="es-PE"/>
        </w:rPr>
        <w:t>,</w:t>
      </w:r>
      <w:r w:rsidR="004F1B04" w:rsidRPr="002E5155">
        <w:rPr>
          <w:sz w:val="16"/>
          <w:szCs w:val="22"/>
          <w:lang w:val="es-PE"/>
        </w:rPr>
        <w:t xml:space="preserve"> </w:t>
      </w:r>
      <w:r w:rsidR="004F1B04" w:rsidRPr="002E5155">
        <w:rPr>
          <w:i/>
          <w:iCs/>
          <w:sz w:val="16"/>
          <w:szCs w:val="22"/>
          <w:lang w:val="es-PE"/>
        </w:rPr>
        <w:t>asaṅkhata</w:t>
      </w:r>
      <w:r w:rsidR="004F1B04" w:rsidRPr="002E5155">
        <w:rPr>
          <w:rFonts w:ascii="Cormorant" w:hAnsi="Cormorant"/>
          <w:i/>
          <w:iCs/>
          <w:sz w:val="16"/>
          <w:szCs w:val="22"/>
          <w:lang w:val="es-PE"/>
        </w:rPr>
        <w:t>–</w:t>
      </w:r>
      <w:r w:rsidR="004F1B04" w:rsidRPr="002E5155">
        <w:rPr>
          <w:i/>
          <w:iCs/>
          <w:sz w:val="16"/>
          <w:szCs w:val="22"/>
          <w:lang w:val="es-PE"/>
        </w:rPr>
        <w:t>paramattha</w:t>
      </w:r>
      <w:r w:rsidRPr="002E5155">
        <w:rPr>
          <w:sz w:val="16"/>
          <w:szCs w:val="22"/>
          <w:lang w:val="es-PE"/>
        </w:rPr>
        <w:t xml:space="preserve">, </w:t>
      </w:r>
    </w:p>
    <w:p w14:paraId="1F3E5A5E" w14:textId="53B8991F" w:rsidR="00262B21" w:rsidRPr="002E5155" w:rsidRDefault="00262B21" w:rsidP="0090646A">
      <w:pPr>
        <w:spacing w:after="40"/>
        <w:ind w:left="1572" w:hanging="284"/>
        <w:rPr>
          <w:sz w:val="16"/>
          <w:szCs w:val="22"/>
          <w:lang w:val="es-PE"/>
        </w:rPr>
      </w:pPr>
      <w:r w:rsidRPr="002E5155">
        <w:rPr>
          <w:sz w:val="16"/>
          <w:szCs w:val="22"/>
          <w:lang w:val="es-PE"/>
        </w:rPr>
        <w:t xml:space="preserve">2. </w:t>
      </w:r>
      <w:r w:rsidRPr="002E5155">
        <w:rPr>
          <w:sz w:val="16"/>
          <w:szCs w:val="22"/>
          <w:lang w:val="es-PE"/>
        </w:rPr>
        <w:tab/>
      </w:r>
      <w:r w:rsidR="004F1B04" w:rsidRPr="002E5155">
        <w:rPr>
          <w:sz w:val="16"/>
          <w:szCs w:val="22"/>
          <w:lang w:val="es-PE"/>
        </w:rPr>
        <w:t>A l</w:t>
      </w:r>
      <w:r w:rsidRPr="002E5155">
        <w:rPr>
          <w:sz w:val="16"/>
          <w:szCs w:val="22"/>
          <w:lang w:val="es-PE"/>
        </w:rPr>
        <w:t xml:space="preserve">os </w:t>
      </w:r>
      <w:r w:rsidRPr="002E5155">
        <w:rPr>
          <w:i/>
          <w:iCs/>
          <w:sz w:val="16"/>
          <w:szCs w:val="22"/>
          <w:lang w:val="es-PE"/>
        </w:rPr>
        <w:t>ariya</w:t>
      </w:r>
      <w:r w:rsidRPr="002E5155">
        <w:rPr>
          <w:sz w:val="16"/>
          <w:szCs w:val="22"/>
          <w:lang w:val="es-PE"/>
        </w:rPr>
        <w:t xml:space="preserve">s, </w:t>
      </w:r>
      <w:r w:rsidR="004F1B04" w:rsidRPr="002E5155">
        <w:rPr>
          <w:sz w:val="16"/>
          <w:szCs w:val="22"/>
          <w:lang w:val="es-PE"/>
        </w:rPr>
        <w:t xml:space="preserve">a </w:t>
      </w:r>
      <w:r w:rsidRPr="002E5155">
        <w:rPr>
          <w:sz w:val="16"/>
          <w:szCs w:val="22"/>
          <w:lang w:val="es-PE"/>
        </w:rPr>
        <w:t xml:space="preserve">los </w:t>
      </w:r>
      <w:r w:rsidR="004F1B04" w:rsidRPr="002E5155">
        <w:rPr>
          <w:i/>
          <w:iCs/>
          <w:sz w:val="16"/>
          <w:szCs w:val="22"/>
          <w:lang w:val="es-PE"/>
        </w:rPr>
        <w:t xml:space="preserve">seres </w:t>
      </w:r>
      <w:r w:rsidRPr="002E5155">
        <w:rPr>
          <w:i/>
          <w:iCs/>
          <w:sz w:val="16"/>
          <w:szCs w:val="22"/>
          <w:lang w:val="es-PE"/>
        </w:rPr>
        <w:t>nobles</w:t>
      </w:r>
      <w:r w:rsidRPr="002E5155">
        <w:rPr>
          <w:sz w:val="16"/>
          <w:szCs w:val="22"/>
          <w:lang w:val="es-PE"/>
        </w:rPr>
        <w:t xml:space="preserve"> que ya ha</w:t>
      </w:r>
      <w:r w:rsidR="004F1B04" w:rsidRPr="002E5155">
        <w:rPr>
          <w:sz w:val="16"/>
          <w:szCs w:val="22"/>
          <w:lang w:val="es-PE"/>
        </w:rPr>
        <w:t>ya</w:t>
      </w:r>
      <w:r w:rsidRPr="002E5155">
        <w:rPr>
          <w:sz w:val="16"/>
          <w:szCs w:val="22"/>
          <w:lang w:val="es-PE"/>
        </w:rPr>
        <w:t xml:space="preserve">n </w:t>
      </w:r>
      <w:r w:rsidR="004F1B04" w:rsidRPr="002E5155">
        <w:rPr>
          <w:sz w:val="16"/>
          <w:szCs w:val="22"/>
          <w:lang w:val="es-PE"/>
        </w:rPr>
        <w:t>consumado</w:t>
      </w:r>
      <w:r w:rsidRPr="002E5155">
        <w:rPr>
          <w:sz w:val="16"/>
          <w:szCs w:val="22"/>
          <w:lang w:val="es-PE"/>
        </w:rPr>
        <w:t xml:space="preserve"> el </w:t>
      </w:r>
      <w:r w:rsidR="004F1B04" w:rsidRPr="002E5155">
        <w:rPr>
          <w:i/>
          <w:iCs/>
          <w:sz w:val="16"/>
          <w:szCs w:val="22"/>
          <w:lang w:val="es-PE"/>
        </w:rPr>
        <w:t>saupādisesa</w:t>
      </w:r>
      <w:r w:rsidR="004F1B04" w:rsidRPr="002E5155">
        <w:rPr>
          <w:rFonts w:ascii="Cormorant" w:hAnsi="Cormorant"/>
          <w:i/>
          <w:iCs/>
          <w:sz w:val="16"/>
          <w:szCs w:val="22"/>
          <w:lang w:val="es-PE"/>
        </w:rPr>
        <w:t>–</w:t>
      </w:r>
      <w:r w:rsidR="004F1B04" w:rsidRPr="002E5155">
        <w:rPr>
          <w:i/>
          <w:iCs/>
          <w:sz w:val="16"/>
          <w:szCs w:val="22"/>
          <w:lang w:val="es-PE"/>
        </w:rPr>
        <w:t>nibbāna</w:t>
      </w:r>
      <w:r w:rsidRPr="002E5155">
        <w:rPr>
          <w:sz w:val="16"/>
          <w:szCs w:val="22"/>
          <w:lang w:val="es-PE"/>
        </w:rPr>
        <w:t xml:space="preserve">, también se </w:t>
      </w:r>
      <w:r w:rsidR="004F1B04" w:rsidRPr="002E5155">
        <w:rPr>
          <w:sz w:val="16"/>
          <w:szCs w:val="22"/>
          <w:lang w:val="es-PE"/>
        </w:rPr>
        <w:t>les denomina</w:t>
      </w:r>
      <w:r w:rsidRPr="002E5155">
        <w:rPr>
          <w:sz w:val="16"/>
          <w:szCs w:val="22"/>
          <w:lang w:val="es-PE"/>
        </w:rPr>
        <w:t xml:space="preserve"> </w:t>
      </w:r>
      <w:r w:rsidR="004F1B04" w:rsidRPr="002E5155">
        <w:rPr>
          <w:sz w:val="16"/>
          <w:szCs w:val="22"/>
          <w:lang w:val="es-PE"/>
        </w:rPr>
        <w:t>consumado</w:t>
      </w:r>
      <w:r w:rsidR="002E5155" w:rsidRPr="002E5155">
        <w:rPr>
          <w:sz w:val="16"/>
          <w:szCs w:val="22"/>
          <w:lang w:val="es-PE"/>
        </w:rPr>
        <w:t>re</w:t>
      </w:r>
      <w:r w:rsidR="004F1B04" w:rsidRPr="002E5155">
        <w:rPr>
          <w:sz w:val="16"/>
          <w:szCs w:val="22"/>
          <w:lang w:val="es-PE"/>
        </w:rPr>
        <w:t xml:space="preserve">s </w:t>
      </w:r>
      <w:r w:rsidRPr="002E5155">
        <w:rPr>
          <w:sz w:val="16"/>
          <w:szCs w:val="22"/>
          <w:lang w:val="es-PE"/>
        </w:rPr>
        <w:t xml:space="preserve">del </w:t>
      </w:r>
      <w:r w:rsidR="004F1B04" w:rsidRPr="002E5155">
        <w:rPr>
          <w:i/>
          <w:iCs/>
          <w:sz w:val="16"/>
          <w:szCs w:val="22"/>
          <w:lang w:val="es-PE"/>
        </w:rPr>
        <w:t>nibbāna</w:t>
      </w:r>
      <w:r w:rsidRPr="002E5155">
        <w:rPr>
          <w:sz w:val="16"/>
          <w:szCs w:val="22"/>
          <w:lang w:val="es-PE"/>
        </w:rPr>
        <w:t>,</w:t>
      </w:r>
    </w:p>
    <w:p w14:paraId="361D7AE0" w14:textId="4EE1F2B7" w:rsidR="00262B21" w:rsidRPr="002E5155" w:rsidRDefault="00262B21" w:rsidP="0090646A">
      <w:pPr>
        <w:spacing w:after="40"/>
        <w:ind w:left="1572" w:hanging="284"/>
        <w:rPr>
          <w:sz w:val="16"/>
          <w:szCs w:val="22"/>
          <w:lang w:val="es-PE"/>
        </w:rPr>
      </w:pPr>
      <w:r w:rsidRPr="002E5155">
        <w:rPr>
          <w:sz w:val="16"/>
          <w:szCs w:val="22"/>
          <w:lang w:val="es-PE"/>
        </w:rPr>
        <w:t xml:space="preserve">3. </w:t>
      </w:r>
      <w:r w:rsidRPr="002E5155">
        <w:rPr>
          <w:sz w:val="16"/>
          <w:szCs w:val="22"/>
          <w:lang w:val="es-PE"/>
        </w:rPr>
        <w:tab/>
      </w:r>
      <w:r w:rsidR="004F1B04" w:rsidRPr="002E5155">
        <w:rPr>
          <w:sz w:val="16"/>
          <w:szCs w:val="22"/>
          <w:lang w:val="es-PE"/>
        </w:rPr>
        <w:t>A</w:t>
      </w:r>
      <w:r w:rsidRPr="002E5155">
        <w:rPr>
          <w:sz w:val="16"/>
          <w:szCs w:val="22"/>
          <w:lang w:val="es-PE"/>
        </w:rPr>
        <w:t xml:space="preserve">l </w:t>
      </w:r>
      <w:r w:rsidR="004F1B04" w:rsidRPr="002E5155">
        <w:rPr>
          <w:i/>
          <w:iCs/>
          <w:sz w:val="16"/>
          <w:szCs w:val="22"/>
          <w:lang w:val="es-PE"/>
        </w:rPr>
        <w:t>arahatta</w:t>
      </w:r>
      <w:r w:rsidR="004F1B04" w:rsidRPr="002E5155">
        <w:rPr>
          <w:rFonts w:ascii="Cormorant" w:hAnsi="Cormorant"/>
          <w:i/>
          <w:iCs/>
          <w:sz w:val="16"/>
          <w:szCs w:val="22"/>
          <w:lang w:val="es-PE"/>
        </w:rPr>
        <w:t>–</w:t>
      </w:r>
      <w:r w:rsidR="004F1B04" w:rsidRPr="002E5155">
        <w:rPr>
          <w:i/>
          <w:iCs/>
          <w:sz w:val="16"/>
          <w:szCs w:val="22"/>
          <w:lang w:val="es-PE"/>
        </w:rPr>
        <w:t>puggala</w:t>
      </w:r>
      <w:r w:rsidR="004F1B04" w:rsidRPr="002E5155">
        <w:rPr>
          <w:sz w:val="16"/>
          <w:szCs w:val="22"/>
          <w:lang w:val="es-PE"/>
        </w:rPr>
        <w:t xml:space="preserve"> </w:t>
      </w:r>
      <w:r w:rsidRPr="002E5155">
        <w:rPr>
          <w:sz w:val="16"/>
          <w:szCs w:val="22"/>
          <w:lang w:val="es-PE"/>
        </w:rPr>
        <w:t xml:space="preserve">también debería </w:t>
      </w:r>
      <w:r w:rsidR="004F1B04" w:rsidRPr="002E5155">
        <w:rPr>
          <w:sz w:val="16"/>
          <w:szCs w:val="22"/>
          <w:lang w:val="es-PE"/>
        </w:rPr>
        <w:t>denominársele</w:t>
      </w:r>
      <w:r w:rsidRPr="002E5155">
        <w:rPr>
          <w:sz w:val="16"/>
          <w:szCs w:val="22"/>
          <w:lang w:val="es-PE"/>
        </w:rPr>
        <w:t xml:space="preserve"> </w:t>
      </w:r>
      <w:r w:rsidR="004F1B04" w:rsidRPr="002E5155">
        <w:rPr>
          <w:i/>
          <w:iCs/>
          <w:sz w:val="16"/>
          <w:szCs w:val="22"/>
          <w:lang w:val="es-PE"/>
        </w:rPr>
        <w:t>parinibbuta</w:t>
      </w:r>
      <w:r w:rsidR="004F1B04" w:rsidRPr="002E5155">
        <w:rPr>
          <w:rFonts w:ascii="Cormorant" w:hAnsi="Cormorant"/>
          <w:i/>
          <w:iCs/>
          <w:sz w:val="16"/>
          <w:szCs w:val="22"/>
          <w:lang w:val="es-PE"/>
        </w:rPr>
        <w:t>–</w:t>
      </w:r>
      <w:r w:rsidR="004F1B04" w:rsidRPr="002E5155">
        <w:rPr>
          <w:i/>
          <w:iCs/>
          <w:sz w:val="16"/>
          <w:szCs w:val="22"/>
          <w:lang w:val="es-PE"/>
        </w:rPr>
        <w:t>puggala</w:t>
      </w:r>
      <w:r w:rsidRPr="002E5155">
        <w:rPr>
          <w:sz w:val="16"/>
          <w:szCs w:val="22"/>
          <w:lang w:val="es-PE"/>
        </w:rPr>
        <w:t xml:space="preserve">. Por favor, </w:t>
      </w:r>
      <w:r w:rsidR="004F1B04" w:rsidRPr="002E5155">
        <w:rPr>
          <w:sz w:val="16"/>
          <w:szCs w:val="22"/>
          <w:lang w:val="es-PE"/>
        </w:rPr>
        <w:t>adóptese</w:t>
      </w:r>
      <w:r w:rsidRPr="002E5155">
        <w:rPr>
          <w:sz w:val="16"/>
          <w:szCs w:val="22"/>
          <w:lang w:val="es-PE"/>
        </w:rPr>
        <w:t xml:space="preserve"> el que </w:t>
      </w:r>
      <w:r w:rsidR="004F1B04" w:rsidRPr="002E5155">
        <w:rPr>
          <w:sz w:val="16"/>
          <w:szCs w:val="22"/>
          <w:lang w:val="es-PE"/>
        </w:rPr>
        <w:t xml:space="preserve">se </w:t>
      </w:r>
      <w:r w:rsidRPr="002E5155">
        <w:rPr>
          <w:sz w:val="16"/>
          <w:szCs w:val="22"/>
          <w:lang w:val="es-PE"/>
        </w:rPr>
        <w:t>prefiera]</w:t>
      </w:r>
      <w:r w:rsidR="004F1B04" w:rsidRPr="002E5155">
        <w:rPr>
          <w:sz w:val="16"/>
          <w:szCs w:val="22"/>
          <w:lang w:val="es-PE"/>
        </w:rPr>
        <w:t>.</w:t>
      </w:r>
      <w:r w:rsidR="0090646A">
        <w:rPr>
          <w:sz w:val="16"/>
          <w:szCs w:val="22"/>
          <w:lang w:val="es-PE"/>
        </w:rPr>
        <w:br/>
      </w:r>
    </w:p>
    <w:p w14:paraId="23FFBC18" w14:textId="5CEACFCA" w:rsidR="00262B21" w:rsidRPr="00262B21" w:rsidRDefault="00262B21" w:rsidP="0090646A">
      <w:pPr>
        <w:pStyle w:val="FinSeccion"/>
        <w:ind w:left="284"/>
        <w:rPr>
          <w:lang w:val="es-PE"/>
        </w:rPr>
      </w:pPr>
      <w:r w:rsidRPr="00262B21">
        <w:rPr>
          <w:lang w:val="es-PE"/>
        </w:rPr>
        <w:t xml:space="preserve">[Aquí termina la explicación </w:t>
      </w:r>
      <w:r w:rsidR="007C1209">
        <w:rPr>
          <w:lang w:val="es-PE"/>
        </w:rPr>
        <w:t xml:space="preserve">con </w:t>
      </w:r>
      <w:r w:rsidRPr="00262B21">
        <w:rPr>
          <w:lang w:val="es-PE"/>
        </w:rPr>
        <w:t>respecto a</w:t>
      </w:r>
      <w:r w:rsidR="007C193B">
        <w:rPr>
          <w:lang w:val="es-PE"/>
        </w:rPr>
        <w:t>l</w:t>
      </w:r>
      <w:r w:rsidRPr="00262B21">
        <w:rPr>
          <w:lang w:val="es-PE"/>
        </w:rPr>
        <w:t xml:space="preserve"> </w:t>
      </w:r>
      <w:r w:rsidR="007C1209">
        <w:rPr>
          <w:lang w:val="es-PE"/>
        </w:rPr>
        <w:t>término</w:t>
      </w:r>
      <w:r w:rsidR="007C193B">
        <w:rPr>
          <w:i/>
          <w:iCs/>
          <w:lang w:val="es-PE"/>
        </w:rPr>
        <w:t xml:space="preserve"> </w:t>
      </w:r>
      <w:r w:rsidRPr="00262B21">
        <w:rPr>
          <w:i/>
          <w:iCs/>
          <w:lang w:val="es-PE"/>
        </w:rPr>
        <w:t>Pāḷi 'dvemā</w:t>
      </w:r>
      <w:r w:rsidRPr="00262B21">
        <w:rPr>
          <w:lang w:val="es-PE"/>
        </w:rPr>
        <w:t>, etc.']</w:t>
      </w:r>
      <w:r w:rsidRPr="00262B21">
        <w:rPr>
          <w:lang w:val="es-PE"/>
        </w:rPr>
        <w:br/>
      </w:r>
    </w:p>
    <w:p w14:paraId="366C0288" w14:textId="55BAFD38" w:rsidR="007C193B" w:rsidRPr="007C193B" w:rsidRDefault="007C193B" w:rsidP="00B94942">
      <w:pPr>
        <w:pStyle w:val="Ttulo4"/>
        <w:rPr>
          <w:lang w:val="es-PE"/>
        </w:rPr>
      </w:pPr>
      <w:r w:rsidRPr="007C193B">
        <w:rPr>
          <w:lang w:val="es-PE"/>
        </w:rPr>
        <w:t xml:space="preserve">Diferentes </w:t>
      </w:r>
      <w:r>
        <w:rPr>
          <w:lang w:val="es-PE"/>
        </w:rPr>
        <w:t>Visiones</w:t>
      </w:r>
      <w:r w:rsidRPr="007C193B">
        <w:rPr>
          <w:lang w:val="es-PE"/>
        </w:rPr>
        <w:t xml:space="preserve"> respecto al </w:t>
      </w:r>
      <w:r w:rsidRPr="007C193B">
        <w:rPr>
          <w:i/>
          <w:lang w:val="es-PE"/>
        </w:rPr>
        <w:t>Udāna Pāḷi</w:t>
      </w:r>
    </w:p>
    <w:p w14:paraId="0DED0B90" w14:textId="208ACFF6" w:rsidR="007C193B" w:rsidRPr="007C193B" w:rsidRDefault="007C193B" w:rsidP="00D80519">
      <w:pPr>
        <w:rPr>
          <w:lang w:val="es-PE"/>
        </w:rPr>
      </w:pPr>
      <w:r w:rsidRPr="007C193B">
        <w:rPr>
          <w:lang w:val="es-PE"/>
        </w:rPr>
        <w:t xml:space="preserve">Ahora, </w:t>
      </w:r>
      <w:r w:rsidR="004F0F58">
        <w:rPr>
          <w:lang w:val="es-PE"/>
        </w:rPr>
        <w:t xml:space="preserve">nos referiremos a </w:t>
      </w:r>
      <w:r w:rsidRPr="007C193B">
        <w:rPr>
          <w:lang w:val="es-PE"/>
        </w:rPr>
        <w:t>los pasajes de</w:t>
      </w:r>
      <w:r>
        <w:rPr>
          <w:lang w:val="es-PE"/>
        </w:rPr>
        <w:t>l</w:t>
      </w:r>
      <w:r w:rsidRPr="007C193B">
        <w:rPr>
          <w:lang w:val="es-PE"/>
        </w:rPr>
        <w:t xml:space="preserve"> </w:t>
      </w:r>
      <w:r w:rsidRPr="007C193B">
        <w:rPr>
          <w:i/>
          <w:iCs/>
          <w:lang w:val="es-PE"/>
        </w:rPr>
        <w:t>Udāna Pāli</w:t>
      </w:r>
      <w:r w:rsidRPr="007C193B">
        <w:rPr>
          <w:lang w:val="es-PE"/>
        </w:rPr>
        <w:t xml:space="preserve"> </w:t>
      </w:r>
      <w:r w:rsidR="004F0F58">
        <w:rPr>
          <w:lang w:val="es-PE"/>
        </w:rPr>
        <w:t xml:space="preserve">que </w:t>
      </w:r>
      <w:r w:rsidRPr="007C193B">
        <w:rPr>
          <w:lang w:val="es-PE"/>
        </w:rPr>
        <w:t xml:space="preserve">se </w:t>
      </w:r>
      <w:r w:rsidR="004F0F58">
        <w:rPr>
          <w:lang w:val="es-PE"/>
        </w:rPr>
        <w:t>muestran a continuación:</w:t>
      </w:r>
    </w:p>
    <w:p w14:paraId="7D7ACB24" w14:textId="48DD9905" w:rsidR="00494F9D" w:rsidRPr="0090646A" w:rsidRDefault="00494F9D" w:rsidP="00990780">
      <w:pPr>
        <w:spacing w:after="20"/>
        <w:ind w:left="709" w:hanging="425"/>
        <w:rPr>
          <w:i/>
          <w:iCs/>
          <w:sz w:val="16"/>
          <w:szCs w:val="18"/>
          <w:lang w:val="es-PE"/>
        </w:rPr>
      </w:pPr>
      <w:r w:rsidRPr="0090646A">
        <w:rPr>
          <w:sz w:val="16"/>
          <w:szCs w:val="18"/>
          <w:lang w:val="es-PE"/>
        </w:rPr>
        <w:t>(a)</w:t>
      </w:r>
      <w:r w:rsidR="002F280C" w:rsidRPr="0090646A">
        <w:rPr>
          <w:sz w:val="16"/>
          <w:szCs w:val="18"/>
          <w:lang w:val="es-PE"/>
        </w:rPr>
        <w:t>.</w:t>
      </w:r>
      <w:r w:rsidRPr="0090646A">
        <w:rPr>
          <w:sz w:val="16"/>
          <w:szCs w:val="18"/>
          <w:lang w:val="es-PE"/>
        </w:rPr>
        <w:t xml:space="preserve"> </w:t>
      </w:r>
      <w:r w:rsidR="002F280C" w:rsidRPr="0090646A">
        <w:rPr>
          <w:sz w:val="16"/>
          <w:szCs w:val="18"/>
          <w:lang w:val="es-PE"/>
        </w:rPr>
        <w:tab/>
      </w:r>
      <w:r w:rsidRPr="0090646A">
        <w:rPr>
          <w:i/>
          <w:iCs/>
          <w:sz w:val="16"/>
          <w:szCs w:val="18"/>
          <w:lang w:val="es-PE"/>
        </w:rPr>
        <w:t>atthi bhikkhave aj</w:t>
      </w:r>
      <w:r w:rsidR="004D3C17" w:rsidRPr="0090646A">
        <w:rPr>
          <w:i/>
          <w:iCs/>
          <w:sz w:val="16"/>
          <w:szCs w:val="18"/>
          <w:lang w:val="es-PE"/>
        </w:rPr>
        <w:t>ā</w:t>
      </w:r>
      <w:r w:rsidRPr="0090646A">
        <w:rPr>
          <w:i/>
          <w:iCs/>
          <w:sz w:val="16"/>
          <w:szCs w:val="18"/>
          <w:lang w:val="es-PE"/>
        </w:rPr>
        <w:t>t</w:t>
      </w:r>
      <w:r w:rsidR="00E07ECC" w:rsidRPr="0090646A">
        <w:rPr>
          <w:i/>
          <w:iCs/>
          <w:sz w:val="16"/>
          <w:szCs w:val="18"/>
          <w:lang w:val="es-PE"/>
        </w:rPr>
        <w:t xml:space="preserve">aṃ </w:t>
      </w:r>
      <w:r w:rsidRPr="0090646A">
        <w:rPr>
          <w:i/>
          <w:iCs/>
          <w:sz w:val="16"/>
          <w:szCs w:val="18"/>
          <w:lang w:val="es-PE"/>
        </w:rPr>
        <w:t>abh</w:t>
      </w:r>
      <w:r w:rsidR="00685B33" w:rsidRPr="0090646A">
        <w:rPr>
          <w:i/>
          <w:iCs/>
          <w:sz w:val="16"/>
          <w:szCs w:val="18"/>
          <w:lang w:val="es-PE"/>
        </w:rPr>
        <w:t>ū</w:t>
      </w:r>
      <w:r w:rsidRPr="0090646A">
        <w:rPr>
          <w:i/>
          <w:iCs/>
          <w:sz w:val="16"/>
          <w:szCs w:val="18"/>
          <w:lang w:val="es-PE"/>
        </w:rPr>
        <w:t>t</w:t>
      </w:r>
      <w:r w:rsidR="00E07ECC" w:rsidRPr="0090646A">
        <w:rPr>
          <w:i/>
          <w:iCs/>
          <w:sz w:val="16"/>
          <w:szCs w:val="18"/>
          <w:lang w:val="es-PE"/>
        </w:rPr>
        <w:t xml:space="preserve">aṃ </w:t>
      </w:r>
      <w:r w:rsidRPr="0090646A">
        <w:rPr>
          <w:i/>
          <w:iCs/>
          <w:sz w:val="16"/>
          <w:szCs w:val="18"/>
          <w:lang w:val="es-PE"/>
        </w:rPr>
        <w:t>akat</w:t>
      </w:r>
      <w:r w:rsidR="00E07ECC" w:rsidRPr="0090646A">
        <w:rPr>
          <w:i/>
          <w:iCs/>
          <w:sz w:val="16"/>
          <w:szCs w:val="18"/>
          <w:lang w:val="es-PE"/>
        </w:rPr>
        <w:t xml:space="preserve">aṃ </w:t>
      </w:r>
      <w:r w:rsidRPr="0090646A">
        <w:rPr>
          <w:i/>
          <w:iCs/>
          <w:sz w:val="16"/>
          <w:szCs w:val="18"/>
          <w:lang w:val="es-PE"/>
        </w:rPr>
        <w:t>asa</w:t>
      </w:r>
      <w:r w:rsidR="008B0833" w:rsidRPr="0090646A">
        <w:rPr>
          <w:i/>
          <w:iCs/>
          <w:sz w:val="16"/>
          <w:szCs w:val="18"/>
          <w:lang w:val="es-PE"/>
        </w:rPr>
        <w:t>ṅ</w:t>
      </w:r>
      <w:r w:rsidRPr="0090646A">
        <w:rPr>
          <w:i/>
          <w:iCs/>
          <w:sz w:val="16"/>
          <w:szCs w:val="18"/>
          <w:lang w:val="es-PE"/>
        </w:rPr>
        <w:t>kha</w:t>
      </w:r>
      <w:r w:rsidR="002F280C" w:rsidRPr="0090646A">
        <w:rPr>
          <w:i/>
          <w:iCs/>
          <w:sz w:val="16"/>
          <w:szCs w:val="18"/>
          <w:lang w:val="es-PE"/>
        </w:rPr>
        <w:t>t</w:t>
      </w:r>
      <w:r w:rsidR="00E07ECC" w:rsidRPr="0090646A">
        <w:rPr>
          <w:i/>
          <w:iCs/>
          <w:sz w:val="16"/>
          <w:szCs w:val="18"/>
          <w:lang w:val="es-PE"/>
        </w:rPr>
        <w:t xml:space="preserve">aṃ </w:t>
      </w:r>
    </w:p>
    <w:p w14:paraId="32A93B48" w14:textId="04FDC5A6" w:rsidR="00494F9D" w:rsidRPr="0090646A" w:rsidRDefault="00494F9D" w:rsidP="00990780">
      <w:pPr>
        <w:spacing w:after="20"/>
        <w:ind w:left="709" w:hanging="425"/>
        <w:rPr>
          <w:sz w:val="16"/>
          <w:szCs w:val="18"/>
          <w:lang w:val="es-PE"/>
        </w:rPr>
      </w:pPr>
      <w:r w:rsidRPr="0090646A">
        <w:rPr>
          <w:sz w:val="16"/>
          <w:szCs w:val="18"/>
          <w:lang w:val="es-PE"/>
        </w:rPr>
        <w:t>(b)</w:t>
      </w:r>
      <w:r w:rsidR="002F280C" w:rsidRPr="0090646A">
        <w:rPr>
          <w:sz w:val="16"/>
          <w:szCs w:val="18"/>
          <w:lang w:val="es-PE"/>
        </w:rPr>
        <w:t>.</w:t>
      </w:r>
      <w:r w:rsidR="002F280C" w:rsidRPr="0090646A">
        <w:rPr>
          <w:sz w:val="16"/>
          <w:szCs w:val="18"/>
          <w:lang w:val="es-PE"/>
        </w:rPr>
        <w:tab/>
      </w:r>
      <w:r w:rsidRPr="0090646A">
        <w:rPr>
          <w:i/>
          <w:iCs/>
          <w:sz w:val="16"/>
          <w:szCs w:val="18"/>
          <w:lang w:val="es-PE"/>
        </w:rPr>
        <w:t>no ceta</w:t>
      </w:r>
      <w:r w:rsidR="00161350" w:rsidRPr="0090646A">
        <w:rPr>
          <w:i/>
          <w:iCs/>
          <w:sz w:val="16"/>
          <w:szCs w:val="18"/>
          <w:lang w:val="es-PE"/>
        </w:rPr>
        <w:t>ṃ</w:t>
      </w:r>
      <w:r w:rsidRPr="0090646A">
        <w:rPr>
          <w:i/>
          <w:iCs/>
          <w:sz w:val="16"/>
          <w:szCs w:val="18"/>
          <w:lang w:val="es-PE"/>
        </w:rPr>
        <w:t xml:space="preserve"> bhikkhave abhavissa aj</w:t>
      </w:r>
      <w:r w:rsidR="004D3C17" w:rsidRPr="0090646A">
        <w:rPr>
          <w:i/>
          <w:iCs/>
          <w:sz w:val="16"/>
          <w:szCs w:val="18"/>
          <w:lang w:val="es-PE"/>
        </w:rPr>
        <w:t>ā</w:t>
      </w:r>
      <w:r w:rsidRPr="0090646A">
        <w:rPr>
          <w:i/>
          <w:iCs/>
          <w:sz w:val="16"/>
          <w:szCs w:val="18"/>
          <w:lang w:val="es-PE"/>
        </w:rPr>
        <w:t>t</w:t>
      </w:r>
      <w:r w:rsidR="00E07ECC" w:rsidRPr="0090646A">
        <w:rPr>
          <w:i/>
          <w:iCs/>
          <w:sz w:val="16"/>
          <w:szCs w:val="18"/>
          <w:lang w:val="es-PE"/>
        </w:rPr>
        <w:t xml:space="preserve">aṃ </w:t>
      </w:r>
      <w:r w:rsidRPr="0090646A">
        <w:rPr>
          <w:i/>
          <w:iCs/>
          <w:sz w:val="16"/>
          <w:szCs w:val="18"/>
          <w:lang w:val="es-PE"/>
        </w:rPr>
        <w:t>abh</w:t>
      </w:r>
      <w:r w:rsidR="00685B33" w:rsidRPr="0090646A">
        <w:rPr>
          <w:i/>
          <w:iCs/>
          <w:sz w:val="16"/>
          <w:szCs w:val="18"/>
          <w:lang w:val="es-PE"/>
        </w:rPr>
        <w:t>ū</w:t>
      </w:r>
      <w:r w:rsidRPr="0090646A">
        <w:rPr>
          <w:i/>
          <w:iCs/>
          <w:sz w:val="16"/>
          <w:szCs w:val="18"/>
          <w:lang w:val="es-PE"/>
        </w:rPr>
        <w:t>t</w:t>
      </w:r>
      <w:r w:rsidR="00E07ECC" w:rsidRPr="0090646A">
        <w:rPr>
          <w:i/>
          <w:iCs/>
          <w:sz w:val="16"/>
          <w:szCs w:val="18"/>
          <w:lang w:val="es-PE"/>
        </w:rPr>
        <w:t xml:space="preserve">aṃ </w:t>
      </w:r>
      <w:r w:rsidRPr="0090646A">
        <w:rPr>
          <w:i/>
          <w:iCs/>
          <w:sz w:val="16"/>
          <w:szCs w:val="18"/>
          <w:lang w:val="es-PE"/>
        </w:rPr>
        <w:t xml:space="preserve">akatarñ </w:t>
      </w:r>
      <w:r w:rsidR="00985DD5" w:rsidRPr="0090646A">
        <w:rPr>
          <w:i/>
          <w:iCs/>
          <w:sz w:val="16"/>
          <w:szCs w:val="18"/>
          <w:lang w:val="es-PE"/>
        </w:rPr>
        <w:t>asaṅkhataṃ</w:t>
      </w:r>
      <w:r w:rsidRPr="0090646A">
        <w:rPr>
          <w:i/>
          <w:iCs/>
          <w:sz w:val="16"/>
          <w:szCs w:val="18"/>
          <w:lang w:val="es-PE"/>
        </w:rPr>
        <w:t>, na yidha j</w:t>
      </w:r>
      <w:r w:rsidR="004D3C17" w:rsidRPr="0090646A">
        <w:rPr>
          <w:i/>
          <w:iCs/>
          <w:sz w:val="16"/>
          <w:szCs w:val="18"/>
          <w:lang w:val="es-PE"/>
        </w:rPr>
        <w:t>ā</w:t>
      </w:r>
      <w:r w:rsidRPr="0090646A">
        <w:rPr>
          <w:i/>
          <w:iCs/>
          <w:sz w:val="16"/>
          <w:szCs w:val="18"/>
          <w:lang w:val="es-PE"/>
        </w:rPr>
        <w:t>tassa katassa</w:t>
      </w:r>
      <w:r w:rsidR="002F280C" w:rsidRPr="0090646A">
        <w:rPr>
          <w:i/>
          <w:iCs/>
          <w:sz w:val="16"/>
          <w:szCs w:val="18"/>
          <w:lang w:val="es-PE"/>
        </w:rPr>
        <w:t xml:space="preserve"> </w:t>
      </w:r>
      <w:r w:rsidRPr="0090646A">
        <w:rPr>
          <w:i/>
          <w:iCs/>
          <w:sz w:val="16"/>
          <w:szCs w:val="18"/>
          <w:lang w:val="es-PE"/>
        </w:rPr>
        <w:t>asañkhatassa nissarapa</w:t>
      </w:r>
      <w:r w:rsidR="00985DD5" w:rsidRPr="0090646A">
        <w:rPr>
          <w:i/>
          <w:iCs/>
          <w:sz w:val="16"/>
          <w:szCs w:val="18"/>
          <w:lang w:val="es-PE"/>
        </w:rPr>
        <w:t>ṃ</w:t>
      </w:r>
      <w:r w:rsidRPr="0090646A">
        <w:rPr>
          <w:i/>
          <w:iCs/>
          <w:sz w:val="16"/>
          <w:szCs w:val="18"/>
          <w:lang w:val="es-PE"/>
        </w:rPr>
        <w:t xml:space="preserve"> pann</w:t>
      </w:r>
      <w:r w:rsidR="004D3C17" w:rsidRPr="0090646A">
        <w:rPr>
          <w:i/>
          <w:iCs/>
          <w:sz w:val="16"/>
          <w:szCs w:val="18"/>
          <w:lang w:val="es-PE"/>
        </w:rPr>
        <w:t>ā</w:t>
      </w:r>
      <w:r w:rsidRPr="0090646A">
        <w:rPr>
          <w:i/>
          <w:iCs/>
          <w:sz w:val="16"/>
          <w:szCs w:val="18"/>
          <w:lang w:val="es-PE"/>
        </w:rPr>
        <w:t>yetha.</w:t>
      </w:r>
    </w:p>
    <w:p w14:paraId="272030F8" w14:textId="4D29374A" w:rsidR="002F280C" w:rsidRPr="0090646A" w:rsidRDefault="00494F9D" w:rsidP="00990780">
      <w:pPr>
        <w:spacing w:after="20"/>
        <w:ind w:left="709" w:hanging="425"/>
        <w:rPr>
          <w:sz w:val="10"/>
          <w:szCs w:val="16"/>
          <w:lang w:val="es-PE"/>
        </w:rPr>
      </w:pPr>
      <w:r w:rsidRPr="0090646A">
        <w:rPr>
          <w:sz w:val="16"/>
          <w:szCs w:val="18"/>
          <w:lang w:val="es-PE"/>
        </w:rPr>
        <w:t>(c)</w:t>
      </w:r>
      <w:r w:rsidR="002F280C" w:rsidRPr="0090646A">
        <w:rPr>
          <w:sz w:val="16"/>
          <w:szCs w:val="18"/>
          <w:lang w:val="es-PE"/>
        </w:rPr>
        <w:t>.</w:t>
      </w:r>
      <w:r w:rsidRPr="0090646A">
        <w:rPr>
          <w:sz w:val="16"/>
          <w:szCs w:val="18"/>
          <w:lang w:val="es-PE"/>
        </w:rPr>
        <w:t xml:space="preserve"> </w:t>
      </w:r>
      <w:r w:rsidR="002F280C" w:rsidRPr="0090646A">
        <w:rPr>
          <w:sz w:val="16"/>
          <w:szCs w:val="18"/>
          <w:lang w:val="es-PE"/>
        </w:rPr>
        <w:tab/>
      </w:r>
      <w:r w:rsidRPr="0090646A">
        <w:rPr>
          <w:i/>
          <w:iCs/>
          <w:sz w:val="16"/>
          <w:szCs w:val="18"/>
          <w:lang w:val="es-PE"/>
        </w:rPr>
        <w:t>yasm</w:t>
      </w:r>
      <w:r w:rsidR="004D3C17" w:rsidRPr="0090646A">
        <w:rPr>
          <w:i/>
          <w:iCs/>
          <w:sz w:val="16"/>
          <w:szCs w:val="18"/>
          <w:lang w:val="es-PE"/>
        </w:rPr>
        <w:t>ā</w:t>
      </w:r>
      <w:r w:rsidRPr="0090646A">
        <w:rPr>
          <w:i/>
          <w:iCs/>
          <w:sz w:val="16"/>
          <w:szCs w:val="18"/>
          <w:lang w:val="es-PE"/>
        </w:rPr>
        <w:t xml:space="preserve"> ca kho bhikkhave atthi aj</w:t>
      </w:r>
      <w:r w:rsidR="004D3C17" w:rsidRPr="0090646A">
        <w:rPr>
          <w:i/>
          <w:iCs/>
          <w:sz w:val="16"/>
          <w:szCs w:val="18"/>
          <w:lang w:val="es-PE"/>
        </w:rPr>
        <w:t>ā</w:t>
      </w:r>
      <w:r w:rsidRPr="0090646A">
        <w:rPr>
          <w:i/>
          <w:iCs/>
          <w:sz w:val="16"/>
          <w:szCs w:val="18"/>
          <w:lang w:val="es-PE"/>
        </w:rPr>
        <w:t>t</w:t>
      </w:r>
      <w:r w:rsidR="00E07ECC" w:rsidRPr="0090646A">
        <w:rPr>
          <w:i/>
          <w:iCs/>
          <w:sz w:val="16"/>
          <w:szCs w:val="18"/>
          <w:lang w:val="es-PE"/>
        </w:rPr>
        <w:t xml:space="preserve">aṃ </w:t>
      </w:r>
      <w:r w:rsidRPr="0090646A">
        <w:rPr>
          <w:i/>
          <w:iCs/>
          <w:sz w:val="16"/>
          <w:szCs w:val="18"/>
          <w:lang w:val="es-PE"/>
        </w:rPr>
        <w:t>abh</w:t>
      </w:r>
      <w:r w:rsidR="00685B33" w:rsidRPr="0090646A">
        <w:rPr>
          <w:i/>
          <w:iCs/>
          <w:sz w:val="16"/>
          <w:szCs w:val="18"/>
          <w:lang w:val="es-PE"/>
        </w:rPr>
        <w:t>ū</w:t>
      </w:r>
      <w:r w:rsidRPr="0090646A">
        <w:rPr>
          <w:i/>
          <w:iCs/>
          <w:sz w:val="16"/>
          <w:szCs w:val="18"/>
          <w:lang w:val="es-PE"/>
        </w:rPr>
        <w:t>t</w:t>
      </w:r>
      <w:r w:rsidR="00E07ECC" w:rsidRPr="0090646A">
        <w:rPr>
          <w:i/>
          <w:iCs/>
          <w:sz w:val="16"/>
          <w:szCs w:val="18"/>
          <w:lang w:val="es-PE"/>
        </w:rPr>
        <w:t xml:space="preserve">aṃ </w:t>
      </w:r>
      <w:r w:rsidRPr="0090646A">
        <w:rPr>
          <w:i/>
          <w:iCs/>
          <w:sz w:val="16"/>
          <w:szCs w:val="18"/>
          <w:lang w:val="es-PE"/>
        </w:rPr>
        <w:t>akata</w:t>
      </w:r>
      <w:r w:rsidR="00985DD5" w:rsidRPr="0090646A">
        <w:rPr>
          <w:i/>
          <w:iCs/>
          <w:sz w:val="16"/>
          <w:szCs w:val="18"/>
          <w:lang w:val="es-PE"/>
        </w:rPr>
        <w:t>ṃ</w:t>
      </w:r>
      <w:r w:rsidRPr="0090646A">
        <w:rPr>
          <w:i/>
          <w:iCs/>
          <w:sz w:val="16"/>
          <w:szCs w:val="18"/>
          <w:lang w:val="es-PE"/>
        </w:rPr>
        <w:t xml:space="preserve"> </w:t>
      </w:r>
      <w:r w:rsidR="00985DD5" w:rsidRPr="0090646A">
        <w:rPr>
          <w:i/>
          <w:iCs/>
          <w:sz w:val="16"/>
          <w:szCs w:val="18"/>
          <w:lang w:val="es-PE"/>
        </w:rPr>
        <w:t>asaṅkhataṃ</w:t>
      </w:r>
      <w:r w:rsidRPr="0090646A">
        <w:rPr>
          <w:i/>
          <w:iCs/>
          <w:sz w:val="16"/>
          <w:szCs w:val="18"/>
          <w:lang w:val="es-PE"/>
        </w:rPr>
        <w:t>, tasm</w:t>
      </w:r>
      <w:r w:rsidR="004D3C17" w:rsidRPr="0090646A">
        <w:rPr>
          <w:i/>
          <w:iCs/>
          <w:sz w:val="16"/>
          <w:szCs w:val="18"/>
          <w:lang w:val="es-PE"/>
        </w:rPr>
        <w:t>ā</w:t>
      </w:r>
      <w:r w:rsidRPr="0090646A">
        <w:rPr>
          <w:i/>
          <w:iCs/>
          <w:sz w:val="16"/>
          <w:szCs w:val="18"/>
          <w:lang w:val="es-PE"/>
        </w:rPr>
        <w:t xml:space="preserve"> j</w:t>
      </w:r>
      <w:r w:rsidR="004D3C17" w:rsidRPr="0090646A">
        <w:rPr>
          <w:i/>
          <w:iCs/>
          <w:sz w:val="16"/>
          <w:szCs w:val="18"/>
          <w:lang w:val="es-PE"/>
        </w:rPr>
        <w:t>ā</w:t>
      </w:r>
      <w:r w:rsidRPr="0090646A">
        <w:rPr>
          <w:i/>
          <w:iCs/>
          <w:sz w:val="16"/>
          <w:szCs w:val="18"/>
          <w:lang w:val="es-PE"/>
        </w:rPr>
        <w:t>lassa bh</w:t>
      </w:r>
      <w:r w:rsidR="00685B33" w:rsidRPr="0090646A">
        <w:rPr>
          <w:i/>
          <w:iCs/>
          <w:sz w:val="16"/>
          <w:szCs w:val="18"/>
          <w:lang w:val="es-PE"/>
        </w:rPr>
        <w:t>ū</w:t>
      </w:r>
      <w:r w:rsidRPr="0090646A">
        <w:rPr>
          <w:i/>
          <w:iCs/>
          <w:sz w:val="16"/>
          <w:szCs w:val="18"/>
          <w:lang w:val="es-PE"/>
        </w:rPr>
        <w:t>tassa katassa</w:t>
      </w:r>
      <w:r w:rsidR="002F280C" w:rsidRPr="0090646A">
        <w:rPr>
          <w:i/>
          <w:iCs/>
          <w:sz w:val="16"/>
          <w:szCs w:val="18"/>
          <w:lang w:val="es-PE"/>
        </w:rPr>
        <w:t xml:space="preserve"> </w:t>
      </w:r>
      <w:r w:rsidRPr="0090646A">
        <w:rPr>
          <w:i/>
          <w:iCs/>
          <w:sz w:val="16"/>
          <w:szCs w:val="18"/>
          <w:lang w:val="es-PE"/>
        </w:rPr>
        <w:t>sa</w:t>
      </w:r>
      <w:r w:rsidR="00985DD5" w:rsidRPr="0090646A">
        <w:rPr>
          <w:i/>
          <w:iCs/>
          <w:sz w:val="16"/>
          <w:szCs w:val="18"/>
          <w:lang w:val="es-PE"/>
        </w:rPr>
        <w:t>ṅ</w:t>
      </w:r>
      <w:r w:rsidRPr="0090646A">
        <w:rPr>
          <w:i/>
          <w:iCs/>
          <w:sz w:val="16"/>
          <w:szCs w:val="18"/>
          <w:lang w:val="es-PE"/>
        </w:rPr>
        <w:t>khatassa nissaran</w:t>
      </w:r>
      <w:r w:rsidR="00E07ECC" w:rsidRPr="0090646A">
        <w:rPr>
          <w:i/>
          <w:iCs/>
          <w:sz w:val="16"/>
          <w:szCs w:val="18"/>
          <w:lang w:val="es-PE"/>
        </w:rPr>
        <w:t xml:space="preserve">aṃ </w:t>
      </w:r>
      <w:r w:rsidRPr="0090646A">
        <w:rPr>
          <w:i/>
          <w:iCs/>
          <w:sz w:val="16"/>
          <w:szCs w:val="18"/>
          <w:lang w:val="es-PE"/>
        </w:rPr>
        <w:t>pa</w:t>
      </w:r>
      <w:r w:rsidR="00985DD5" w:rsidRPr="0090646A">
        <w:rPr>
          <w:i/>
          <w:iCs/>
          <w:sz w:val="16"/>
          <w:szCs w:val="18"/>
          <w:lang w:val="es-PE"/>
        </w:rPr>
        <w:t>ñ</w:t>
      </w:r>
      <w:r w:rsidRPr="0090646A">
        <w:rPr>
          <w:i/>
          <w:iCs/>
          <w:sz w:val="16"/>
          <w:szCs w:val="18"/>
          <w:lang w:val="es-PE"/>
        </w:rPr>
        <w:t>ñ</w:t>
      </w:r>
      <w:r w:rsidR="004D3C17" w:rsidRPr="0090646A">
        <w:rPr>
          <w:i/>
          <w:iCs/>
          <w:sz w:val="16"/>
          <w:szCs w:val="18"/>
          <w:lang w:val="es-PE"/>
        </w:rPr>
        <w:t>ā</w:t>
      </w:r>
      <w:r w:rsidRPr="0090646A">
        <w:rPr>
          <w:i/>
          <w:iCs/>
          <w:sz w:val="16"/>
          <w:szCs w:val="18"/>
          <w:lang w:val="es-PE"/>
        </w:rPr>
        <w:t>yatiti.</w:t>
      </w:r>
      <w:r w:rsidR="0090646A">
        <w:rPr>
          <w:i/>
          <w:iCs/>
          <w:sz w:val="16"/>
          <w:szCs w:val="18"/>
          <w:lang w:val="es-PE"/>
        </w:rPr>
        <w:br/>
      </w:r>
      <w:r w:rsidR="00990780" w:rsidRPr="0090646A">
        <w:rPr>
          <w:i/>
          <w:iCs/>
          <w:sz w:val="16"/>
          <w:szCs w:val="18"/>
          <w:lang w:val="es-PE"/>
        </w:rPr>
        <w:br/>
      </w:r>
    </w:p>
    <w:p w14:paraId="66C51438" w14:textId="5F86F527" w:rsidR="00494F9D" w:rsidRPr="0090646A" w:rsidRDefault="00494F9D" w:rsidP="00F6785D">
      <w:pPr>
        <w:pStyle w:val="Normalssangria"/>
        <w:tabs>
          <w:tab w:val="left" w:pos="426"/>
          <w:tab w:val="left" w:pos="3119"/>
        </w:tabs>
        <w:spacing w:after="20"/>
        <w:ind w:left="3119" w:hanging="3119"/>
        <w:rPr>
          <w:sz w:val="16"/>
          <w:szCs w:val="18"/>
        </w:rPr>
      </w:pPr>
      <w:r w:rsidRPr="0090646A">
        <w:rPr>
          <w:sz w:val="16"/>
          <w:szCs w:val="18"/>
        </w:rPr>
        <w:t>(a)</w:t>
      </w:r>
      <w:r w:rsidR="00990780" w:rsidRPr="0090646A">
        <w:rPr>
          <w:sz w:val="16"/>
          <w:szCs w:val="18"/>
        </w:rPr>
        <w:t>.</w:t>
      </w:r>
      <w:r w:rsidR="00F6785D" w:rsidRPr="0090646A">
        <w:rPr>
          <w:sz w:val="16"/>
          <w:szCs w:val="18"/>
        </w:rPr>
        <w:t xml:space="preserve"> </w:t>
      </w:r>
      <w:r w:rsidR="00F6785D" w:rsidRPr="0090646A">
        <w:rPr>
          <w:sz w:val="16"/>
          <w:szCs w:val="18"/>
        </w:rPr>
        <w:tab/>
      </w:r>
      <w:r w:rsidR="00F6785D" w:rsidRPr="0090646A">
        <w:rPr>
          <w:i/>
          <w:iCs/>
          <w:sz w:val="16"/>
          <w:szCs w:val="18"/>
        </w:rPr>
        <w:t>bhikkhave</w:t>
      </w:r>
      <w:r w:rsidR="00F6785D" w:rsidRPr="0090646A">
        <w:rPr>
          <w:sz w:val="16"/>
          <w:szCs w:val="18"/>
        </w:rPr>
        <w:tab/>
        <w:t xml:space="preserve">= </w:t>
      </w:r>
      <w:r w:rsidR="00F6785D" w:rsidRPr="0090646A">
        <w:rPr>
          <w:i/>
          <w:iCs/>
          <w:sz w:val="16"/>
          <w:szCs w:val="18"/>
        </w:rPr>
        <w:t>bhikkhu</w:t>
      </w:r>
      <w:r w:rsidR="00F6785D" w:rsidRPr="0090646A">
        <w:rPr>
          <w:sz w:val="16"/>
          <w:szCs w:val="18"/>
        </w:rPr>
        <w:t>s.</w:t>
      </w:r>
    </w:p>
    <w:p w14:paraId="06C1FC95" w14:textId="6529EA54" w:rsidR="00161350" w:rsidRPr="0090646A" w:rsidRDefault="00F6785D" w:rsidP="00923994">
      <w:pPr>
        <w:tabs>
          <w:tab w:val="left" w:pos="426"/>
          <w:tab w:val="left" w:pos="3119"/>
        </w:tabs>
        <w:spacing w:after="20"/>
        <w:ind w:left="3119" w:hanging="3119"/>
        <w:rPr>
          <w:sz w:val="16"/>
          <w:szCs w:val="18"/>
          <w:lang w:val="es-PE"/>
        </w:rPr>
      </w:pPr>
      <w:r w:rsidRPr="0090646A">
        <w:rPr>
          <w:sz w:val="16"/>
          <w:szCs w:val="18"/>
          <w:lang w:val="es-PE"/>
        </w:rPr>
        <w:tab/>
      </w:r>
      <w:r w:rsidRPr="0090646A">
        <w:rPr>
          <w:i/>
          <w:iCs/>
          <w:sz w:val="16"/>
          <w:szCs w:val="18"/>
          <w:lang w:val="es-PE"/>
        </w:rPr>
        <w:t>aj</w:t>
      </w:r>
      <w:r w:rsidR="004D3C17" w:rsidRPr="0090646A">
        <w:rPr>
          <w:i/>
          <w:iCs/>
          <w:sz w:val="16"/>
          <w:szCs w:val="18"/>
          <w:lang w:val="es-PE"/>
        </w:rPr>
        <w:t>ā</w:t>
      </w:r>
      <w:r w:rsidRPr="0090646A">
        <w:rPr>
          <w:i/>
          <w:iCs/>
          <w:sz w:val="16"/>
          <w:szCs w:val="18"/>
          <w:lang w:val="es-PE"/>
        </w:rPr>
        <w:t>ta</w:t>
      </w:r>
      <w:r w:rsidR="00DF5161" w:rsidRPr="0090646A">
        <w:rPr>
          <w:i/>
          <w:iCs/>
          <w:sz w:val="16"/>
          <w:szCs w:val="18"/>
          <w:lang w:val="es-PE"/>
        </w:rPr>
        <w:t>ṃ</w:t>
      </w:r>
      <w:r w:rsidRPr="0090646A">
        <w:rPr>
          <w:sz w:val="16"/>
          <w:szCs w:val="18"/>
          <w:lang w:val="es-PE"/>
        </w:rPr>
        <w:t xml:space="preserve"> </w:t>
      </w:r>
      <w:r w:rsidRPr="0090646A">
        <w:rPr>
          <w:i/>
          <w:iCs/>
          <w:sz w:val="16"/>
          <w:szCs w:val="18"/>
          <w:lang w:val="es-PE"/>
        </w:rPr>
        <w:t>atthi</w:t>
      </w:r>
      <w:r w:rsidRPr="0090646A">
        <w:rPr>
          <w:sz w:val="16"/>
          <w:szCs w:val="18"/>
          <w:lang w:val="es-PE"/>
        </w:rPr>
        <w:tab/>
      </w:r>
      <w:r w:rsidR="00161350" w:rsidRPr="0090646A">
        <w:rPr>
          <w:sz w:val="16"/>
          <w:szCs w:val="18"/>
          <w:lang w:val="es-PE"/>
        </w:rPr>
        <w:t xml:space="preserve">= </w:t>
      </w:r>
      <w:r w:rsidR="00275BC2" w:rsidRPr="0090646A">
        <w:rPr>
          <w:sz w:val="16"/>
          <w:szCs w:val="18"/>
          <w:lang w:val="es-PE"/>
        </w:rPr>
        <w:t>existe una</w:t>
      </w:r>
      <w:r w:rsidR="00161350" w:rsidRPr="0090646A">
        <w:rPr>
          <w:sz w:val="16"/>
          <w:szCs w:val="18"/>
          <w:lang w:val="es-PE"/>
        </w:rPr>
        <w:t xml:space="preserve"> no</w:t>
      </w:r>
      <w:r w:rsidR="00275BC2" w:rsidRPr="0090646A">
        <w:rPr>
          <w:rFonts w:ascii="Cormorant" w:hAnsi="Cormorant"/>
          <w:sz w:val="16"/>
          <w:szCs w:val="18"/>
          <w:lang w:val="es-PE"/>
        </w:rPr>
        <w:t>–</w:t>
      </w:r>
      <w:r w:rsidR="00161350" w:rsidRPr="0090646A">
        <w:rPr>
          <w:sz w:val="16"/>
          <w:szCs w:val="18"/>
          <w:lang w:val="es-PE"/>
        </w:rPr>
        <w:t xml:space="preserve">aparición </w:t>
      </w:r>
      <w:r w:rsidR="000316CF" w:rsidRPr="0090646A">
        <w:rPr>
          <w:sz w:val="16"/>
          <w:szCs w:val="18"/>
          <w:lang w:val="es-PE"/>
        </w:rPr>
        <w:t xml:space="preserve">o </w:t>
      </w:r>
      <w:r w:rsidR="00275BC2" w:rsidRPr="0090646A">
        <w:rPr>
          <w:sz w:val="16"/>
          <w:szCs w:val="18"/>
          <w:lang w:val="es-PE"/>
        </w:rPr>
        <w:t>una</w:t>
      </w:r>
      <w:r w:rsidR="00161350" w:rsidRPr="0090646A">
        <w:rPr>
          <w:sz w:val="16"/>
          <w:szCs w:val="18"/>
          <w:lang w:val="es-PE"/>
        </w:rPr>
        <w:t xml:space="preserve"> </w:t>
      </w:r>
      <w:r w:rsidR="00275BC2" w:rsidRPr="0090646A">
        <w:rPr>
          <w:i/>
          <w:iCs/>
          <w:sz w:val="16"/>
          <w:szCs w:val="18"/>
          <w:lang w:val="es-PE"/>
        </w:rPr>
        <w:t>cesación</w:t>
      </w:r>
      <w:r w:rsidR="00275BC2" w:rsidRPr="0090646A">
        <w:rPr>
          <w:sz w:val="16"/>
          <w:szCs w:val="18"/>
          <w:lang w:val="es-PE"/>
        </w:rPr>
        <w:t xml:space="preserve">–alivio para </w:t>
      </w:r>
      <w:r w:rsidR="00161350" w:rsidRPr="0090646A">
        <w:rPr>
          <w:sz w:val="16"/>
          <w:szCs w:val="18"/>
          <w:lang w:val="es-PE"/>
        </w:rPr>
        <w:t>el nacimiento</w:t>
      </w:r>
      <w:r w:rsidR="00275BC2" w:rsidRPr="0090646A">
        <w:rPr>
          <w:rFonts w:ascii="Cormorant" w:hAnsi="Cormorant"/>
          <w:sz w:val="16"/>
          <w:szCs w:val="18"/>
          <w:lang w:val="es-PE"/>
        </w:rPr>
        <w:t>–</w:t>
      </w:r>
      <w:r w:rsidR="00161350" w:rsidRPr="0090646A">
        <w:rPr>
          <w:i/>
          <w:iCs/>
          <w:sz w:val="16"/>
          <w:szCs w:val="18"/>
          <w:lang w:val="es-PE"/>
        </w:rPr>
        <w:t>jāti</w:t>
      </w:r>
      <w:r w:rsidR="00161350" w:rsidRPr="0090646A">
        <w:rPr>
          <w:sz w:val="16"/>
          <w:szCs w:val="18"/>
          <w:lang w:val="es-PE"/>
        </w:rPr>
        <w:t>;</w:t>
      </w:r>
    </w:p>
    <w:p w14:paraId="33D335C7" w14:textId="094E7835" w:rsidR="00161350" w:rsidRPr="0090646A" w:rsidRDefault="00F6785D" w:rsidP="005842AB">
      <w:pPr>
        <w:tabs>
          <w:tab w:val="left" w:pos="426"/>
          <w:tab w:val="left" w:pos="3119"/>
        </w:tabs>
        <w:spacing w:after="20"/>
        <w:ind w:left="3119" w:hanging="3119"/>
        <w:rPr>
          <w:sz w:val="16"/>
          <w:szCs w:val="18"/>
          <w:lang w:val="es-PE"/>
        </w:rPr>
      </w:pPr>
      <w:r w:rsidRPr="0090646A">
        <w:rPr>
          <w:sz w:val="16"/>
          <w:szCs w:val="18"/>
          <w:lang w:val="es-PE"/>
        </w:rPr>
        <w:tab/>
      </w:r>
      <w:r w:rsidRPr="0090646A">
        <w:rPr>
          <w:i/>
          <w:iCs/>
          <w:sz w:val="16"/>
          <w:szCs w:val="18"/>
          <w:lang w:val="es-PE"/>
        </w:rPr>
        <w:t>abh</w:t>
      </w:r>
      <w:r w:rsidR="00685B33" w:rsidRPr="0090646A">
        <w:rPr>
          <w:i/>
          <w:iCs/>
          <w:sz w:val="16"/>
          <w:szCs w:val="18"/>
          <w:lang w:val="es-PE"/>
        </w:rPr>
        <w:t>ū</w:t>
      </w:r>
      <w:r w:rsidRPr="0090646A">
        <w:rPr>
          <w:i/>
          <w:iCs/>
          <w:sz w:val="16"/>
          <w:szCs w:val="18"/>
          <w:lang w:val="es-PE"/>
        </w:rPr>
        <w:t>t</w:t>
      </w:r>
      <w:r w:rsidR="00E07ECC" w:rsidRPr="0090646A">
        <w:rPr>
          <w:i/>
          <w:iCs/>
          <w:sz w:val="16"/>
          <w:szCs w:val="18"/>
          <w:lang w:val="es-PE"/>
        </w:rPr>
        <w:t xml:space="preserve">aṃ </w:t>
      </w:r>
      <w:r w:rsidRPr="0090646A">
        <w:rPr>
          <w:i/>
          <w:iCs/>
          <w:sz w:val="16"/>
          <w:szCs w:val="18"/>
          <w:lang w:val="es-PE"/>
        </w:rPr>
        <w:t>atthi</w:t>
      </w:r>
      <w:r w:rsidRPr="0090646A">
        <w:rPr>
          <w:sz w:val="16"/>
          <w:szCs w:val="18"/>
          <w:lang w:val="es-PE"/>
        </w:rPr>
        <w:tab/>
      </w:r>
      <w:r w:rsidR="00161350" w:rsidRPr="0090646A">
        <w:rPr>
          <w:sz w:val="16"/>
          <w:szCs w:val="18"/>
          <w:lang w:val="es-PE"/>
        </w:rPr>
        <w:t xml:space="preserve">= también existe </w:t>
      </w:r>
      <w:r w:rsidR="004F0F58" w:rsidRPr="0090646A">
        <w:rPr>
          <w:sz w:val="16"/>
          <w:szCs w:val="18"/>
          <w:lang w:val="es-PE"/>
        </w:rPr>
        <w:t>un</w:t>
      </w:r>
      <w:r w:rsidR="00161350" w:rsidRPr="0090646A">
        <w:rPr>
          <w:sz w:val="16"/>
          <w:szCs w:val="18"/>
          <w:lang w:val="es-PE"/>
        </w:rPr>
        <w:t xml:space="preserve"> no</w:t>
      </w:r>
      <w:r w:rsidR="00275BC2" w:rsidRPr="0090646A">
        <w:rPr>
          <w:rFonts w:ascii="Cormorant" w:hAnsi="Cormorant"/>
          <w:sz w:val="16"/>
          <w:szCs w:val="18"/>
          <w:lang w:val="es-PE"/>
        </w:rPr>
        <w:t>–</w:t>
      </w:r>
      <w:r w:rsidR="00161350" w:rsidRPr="0090646A">
        <w:rPr>
          <w:sz w:val="16"/>
          <w:szCs w:val="18"/>
          <w:lang w:val="es-PE"/>
        </w:rPr>
        <w:t xml:space="preserve">surgimiento o la </w:t>
      </w:r>
      <w:r w:rsidR="00275BC2" w:rsidRPr="0090646A">
        <w:rPr>
          <w:i/>
          <w:iCs/>
          <w:sz w:val="16"/>
          <w:szCs w:val="18"/>
          <w:lang w:val="es-PE"/>
        </w:rPr>
        <w:t>cesación</w:t>
      </w:r>
      <w:r w:rsidR="00275BC2" w:rsidRPr="0090646A">
        <w:rPr>
          <w:sz w:val="16"/>
          <w:szCs w:val="18"/>
          <w:lang w:val="es-PE"/>
        </w:rPr>
        <w:t xml:space="preserve">–alivio </w:t>
      </w:r>
      <w:r w:rsidR="00161350" w:rsidRPr="0090646A">
        <w:rPr>
          <w:sz w:val="16"/>
          <w:szCs w:val="18"/>
          <w:lang w:val="es-PE"/>
        </w:rPr>
        <w:t>del surgimiento.</w:t>
      </w:r>
    </w:p>
    <w:p w14:paraId="1AA6321A" w14:textId="5B549DE4" w:rsidR="00161350" w:rsidRPr="0090646A" w:rsidRDefault="00F6785D" w:rsidP="00560705">
      <w:pPr>
        <w:tabs>
          <w:tab w:val="left" w:pos="426"/>
          <w:tab w:val="left" w:pos="3119"/>
        </w:tabs>
        <w:spacing w:after="20"/>
        <w:ind w:left="3119" w:hanging="3119"/>
        <w:rPr>
          <w:sz w:val="16"/>
          <w:szCs w:val="18"/>
          <w:lang w:val="es-PE"/>
        </w:rPr>
      </w:pPr>
      <w:r w:rsidRPr="0090646A">
        <w:rPr>
          <w:sz w:val="16"/>
          <w:szCs w:val="18"/>
          <w:lang w:val="es-PE"/>
        </w:rPr>
        <w:tab/>
      </w:r>
      <w:r w:rsidRPr="0090646A">
        <w:rPr>
          <w:i/>
          <w:iCs/>
          <w:sz w:val="16"/>
          <w:szCs w:val="18"/>
          <w:lang w:val="es-PE"/>
        </w:rPr>
        <w:t>akata</w:t>
      </w:r>
      <w:r w:rsidR="00DF5161" w:rsidRPr="0090646A">
        <w:rPr>
          <w:i/>
          <w:iCs/>
          <w:sz w:val="16"/>
          <w:szCs w:val="18"/>
          <w:lang w:val="es-PE"/>
        </w:rPr>
        <w:t>ṃ</w:t>
      </w:r>
      <w:r w:rsidRPr="0090646A">
        <w:rPr>
          <w:i/>
          <w:iCs/>
          <w:sz w:val="16"/>
          <w:szCs w:val="18"/>
          <w:lang w:val="es-PE"/>
        </w:rPr>
        <w:t>atthi</w:t>
      </w:r>
      <w:r w:rsidRPr="0090646A">
        <w:rPr>
          <w:sz w:val="16"/>
          <w:szCs w:val="18"/>
          <w:lang w:val="es-PE"/>
        </w:rPr>
        <w:tab/>
      </w:r>
      <w:r w:rsidR="00161350" w:rsidRPr="0090646A">
        <w:rPr>
          <w:sz w:val="16"/>
          <w:szCs w:val="18"/>
          <w:lang w:val="es-PE"/>
        </w:rPr>
        <w:t xml:space="preserve">= también existe </w:t>
      </w:r>
      <w:r w:rsidR="00EB717C" w:rsidRPr="0090646A">
        <w:rPr>
          <w:sz w:val="16"/>
          <w:szCs w:val="18"/>
          <w:lang w:val="es-PE"/>
        </w:rPr>
        <w:t>un</w:t>
      </w:r>
      <w:r w:rsidR="000316CF" w:rsidRPr="0090646A">
        <w:rPr>
          <w:sz w:val="16"/>
          <w:szCs w:val="18"/>
          <w:lang w:val="es-PE"/>
        </w:rPr>
        <w:t>a inacción</w:t>
      </w:r>
      <w:r w:rsidR="00161350" w:rsidRPr="0090646A">
        <w:rPr>
          <w:sz w:val="16"/>
          <w:szCs w:val="18"/>
          <w:lang w:val="es-PE"/>
        </w:rPr>
        <w:t xml:space="preserve"> o libe</w:t>
      </w:r>
      <w:r w:rsidR="000316CF" w:rsidRPr="0090646A">
        <w:rPr>
          <w:sz w:val="16"/>
          <w:szCs w:val="18"/>
          <w:lang w:val="es-PE"/>
        </w:rPr>
        <w:t>rtad</w:t>
      </w:r>
      <w:r w:rsidR="00161350" w:rsidRPr="0090646A">
        <w:rPr>
          <w:sz w:val="16"/>
          <w:szCs w:val="18"/>
          <w:lang w:val="es-PE"/>
        </w:rPr>
        <w:t xml:space="preserve"> de hacer</w:t>
      </w:r>
    </w:p>
    <w:p w14:paraId="3C28E6AC" w14:textId="09DD2164" w:rsidR="00161350" w:rsidRPr="0090646A" w:rsidRDefault="00F6785D" w:rsidP="00E02103">
      <w:pPr>
        <w:tabs>
          <w:tab w:val="left" w:pos="426"/>
          <w:tab w:val="left" w:pos="3119"/>
        </w:tabs>
        <w:spacing w:after="20"/>
        <w:ind w:left="3119" w:hanging="3119"/>
        <w:rPr>
          <w:sz w:val="16"/>
          <w:szCs w:val="18"/>
          <w:lang w:val="es-PE"/>
        </w:rPr>
      </w:pPr>
      <w:r w:rsidRPr="0090646A">
        <w:rPr>
          <w:sz w:val="16"/>
          <w:szCs w:val="18"/>
          <w:lang w:val="es-PE"/>
        </w:rPr>
        <w:tab/>
      </w:r>
      <w:r w:rsidRPr="0090646A">
        <w:rPr>
          <w:i/>
          <w:iCs/>
          <w:sz w:val="16"/>
          <w:szCs w:val="18"/>
          <w:lang w:val="es-PE"/>
        </w:rPr>
        <w:t>asañkhata</w:t>
      </w:r>
      <w:r w:rsidR="00DF5161" w:rsidRPr="0090646A">
        <w:rPr>
          <w:i/>
          <w:iCs/>
          <w:sz w:val="16"/>
          <w:szCs w:val="18"/>
          <w:lang w:val="es-PE"/>
        </w:rPr>
        <w:t>ṃ</w:t>
      </w:r>
      <w:r w:rsidRPr="0090646A">
        <w:rPr>
          <w:sz w:val="16"/>
          <w:szCs w:val="18"/>
          <w:lang w:val="es-PE"/>
        </w:rPr>
        <w:t xml:space="preserve"> </w:t>
      </w:r>
      <w:r w:rsidRPr="0090646A">
        <w:rPr>
          <w:i/>
          <w:iCs/>
          <w:sz w:val="16"/>
          <w:szCs w:val="18"/>
          <w:lang w:val="es-PE"/>
        </w:rPr>
        <w:t>atthi</w:t>
      </w:r>
      <w:r w:rsidRPr="0090646A">
        <w:rPr>
          <w:sz w:val="16"/>
          <w:szCs w:val="18"/>
          <w:lang w:val="es-PE"/>
        </w:rPr>
        <w:t xml:space="preserve"> </w:t>
      </w:r>
      <w:r w:rsidRPr="0090646A">
        <w:rPr>
          <w:sz w:val="16"/>
          <w:szCs w:val="18"/>
          <w:lang w:val="es-PE"/>
        </w:rPr>
        <w:tab/>
      </w:r>
      <w:r w:rsidR="00161350" w:rsidRPr="0090646A">
        <w:rPr>
          <w:sz w:val="16"/>
          <w:szCs w:val="18"/>
          <w:lang w:val="es-PE"/>
        </w:rPr>
        <w:t xml:space="preserve">= también </w:t>
      </w:r>
      <w:r w:rsidR="000316CF" w:rsidRPr="0090646A">
        <w:rPr>
          <w:sz w:val="16"/>
          <w:szCs w:val="18"/>
          <w:lang w:val="es-PE"/>
        </w:rPr>
        <w:t xml:space="preserve">existe </w:t>
      </w:r>
      <w:r w:rsidR="00EB717C" w:rsidRPr="0090646A">
        <w:rPr>
          <w:sz w:val="16"/>
          <w:szCs w:val="18"/>
          <w:lang w:val="es-PE"/>
        </w:rPr>
        <w:t>un</w:t>
      </w:r>
      <w:r w:rsidR="00362C6C" w:rsidRPr="0090646A">
        <w:rPr>
          <w:sz w:val="16"/>
          <w:szCs w:val="18"/>
          <w:lang w:val="es-PE"/>
        </w:rPr>
        <w:t xml:space="preserve">a </w:t>
      </w:r>
      <w:r w:rsidR="00161350" w:rsidRPr="0090646A">
        <w:rPr>
          <w:sz w:val="16"/>
          <w:szCs w:val="18"/>
          <w:lang w:val="es-PE"/>
        </w:rPr>
        <w:t xml:space="preserve">formación </w:t>
      </w:r>
      <w:r w:rsidR="00362C6C" w:rsidRPr="0090646A">
        <w:rPr>
          <w:sz w:val="16"/>
          <w:szCs w:val="18"/>
          <w:lang w:val="es-PE"/>
        </w:rPr>
        <w:t xml:space="preserve">de </w:t>
      </w:r>
      <w:r w:rsidR="000316CF" w:rsidRPr="0090646A">
        <w:rPr>
          <w:sz w:val="16"/>
          <w:szCs w:val="18"/>
          <w:lang w:val="es-PE"/>
        </w:rPr>
        <w:t xml:space="preserve">la </w:t>
      </w:r>
      <w:r w:rsidR="00161350" w:rsidRPr="0090646A">
        <w:rPr>
          <w:sz w:val="16"/>
          <w:szCs w:val="18"/>
          <w:lang w:val="es-PE"/>
        </w:rPr>
        <w:t>no</w:t>
      </w:r>
      <w:r w:rsidR="00362C6C" w:rsidRPr="0090646A">
        <w:rPr>
          <w:rFonts w:ascii="Cormorant" w:hAnsi="Cormorant"/>
          <w:sz w:val="16"/>
          <w:szCs w:val="18"/>
          <w:lang w:val="es-PE"/>
        </w:rPr>
        <w:t>–</w:t>
      </w:r>
      <w:r w:rsidR="00161350" w:rsidRPr="0090646A">
        <w:rPr>
          <w:sz w:val="16"/>
          <w:szCs w:val="18"/>
          <w:lang w:val="es-PE"/>
        </w:rPr>
        <w:t>repeti</w:t>
      </w:r>
      <w:r w:rsidR="000316CF" w:rsidRPr="0090646A">
        <w:rPr>
          <w:sz w:val="16"/>
          <w:szCs w:val="18"/>
          <w:lang w:val="es-PE"/>
        </w:rPr>
        <w:t>ción</w:t>
      </w:r>
      <w:r w:rsidR="00161350" w:rsidRPr="0090646A">
        <w:rPr>
          <w:sz w:val="16"/>
          <w:szCs w:val="18"/>
          <w:lang w:val="es-PE"/>
        </w:rPr>
        <w:t xml:space="preserve"> o </w:t>
      </w:r>
      <w:r w:rsidR="000316CF" w:rsidRPr="0090646A">
        <w:rPr>
          <w:sz w:val="16"/>
          <w:szCs w:val="18"/>
          <w:lang w:val="es-PE"/>
        </w:rPr>
        <w:t>la liberación</w:t>
      </w:r>
      <w:r w:rsidR="00161350" w:rsidRPr="0090646A">
        <w:rPr>
          <w:sz w:val="16"/>
          <w:szCs w:val="18"/>
          <w:lang w:val="es-PE"/>
        </w:rPr>
        <w:t xml:space="preserve"> de</w:t>
      </w:r>
      <w:r w:rsidR="00EB717C" w:rsidRPr="0090646A">
        <w:rPr>
          <w:sz w:val="16"/>
          <w:szCs w:val="18"/>
          <w:lang w:val="es-PE"/>
        </w:rPr>
        <w:t>l</w:t>
      </w:r>
      <w:r w:rsidR="00161350" w:rsidRPr="0090646A">
        <w:rPr>
          <w:sz w:val="16"/>
          <w:szCs w:val="18"/>
          <w:lang w:val="es-PE"/>
        </w:rPr>
        <w:t xml:space="preserve"> sufrimiento de </w:t>
      </w:r>
      <w:r w:rsidR="00362C6C" w:rsidRPr="0090646A">
        <w:rPr>
          <w:sz w:val="16"/>
          <w:szCs w:val="18"/>
          <w:lang w:val="es-PE"/>
        </w:rPr>
        <w:t xml:space="preserve">repetidas </w:t>
      </w:r>
      <w:r w:rsidR="00161350" w:rsidRPr="0090646A">
        <w:rPr>
          <w:sz w:val="16"/>
          <w:szCs w:val="18"/>
          <w:lang w:val="es-PE"/>
        </w:rPr>
        <w:t>formaci</w:t>
      </w:r>
      <w:r w:rsidR="00362C6C" w:rsidRPr="0090646A">
        <w:rPr>
          <w:sz w:val="16"/>
          <w:szCs w:val="18"/>
          <w:lang w:val="es-PE"/>
        </w:rPr>
        <w:t>o</w:t>
      </w:r>
      <w:r w:rsidR="00161350" w:rsidRPr="0090646A">
        <w:rPr>
          <w:sz w:val="16"/>
          <w:szCs w:val="18"/>
          <w:lang w:val="es-PE"/>
        </w:rPr>
        <w:t>n</w:t>
      </w:r>
      <w:r w:rsidR="00362C6C" w:rsidRPr="0090646A">
        <w:rPr>
          <w:sz w:val="16"/>
          <w:szCs w:val="18"/>
          <w:lang w:val="es-PE"/>
        </w:rPr>
        <w:t>es.</w:t>
      </w:r>
      <w:r w:rsidR="00161350" w:rsidRPr="0090646A">
        <w:rPr>
          <w:sz w:val="16"/>
          <w:szCs w:val="18"/>
          <w:lang w:val="es-PE"/>
        </w:rPr>
        <w:t xml:space="preserve"> </w:t>
      </w:r>
    </w:p>
    <w:p w14:paraId="4A7A5857" w14:textId="082624F6" w:rsidR="00990780" w:rsidRPr="00161350" w:rsidRDefault="00990780">
      <w:pPr>
        <w:ind w:firstLine="0"/>
        <w:rPr>
          <w:szCs w:val="20"/>
          <w:lang w:val="es-PE"/>
        </w:rPr>
      </w:pPr>
      <w:r w:rsidRPr="00161350">
        <w:rPr>
          <w:szCs w:val="20"/>
          <w:lang w:val="es-PE"/>
        </w:rPr>
        <w:br w:type="page"/>
      </w:r>
    </w:p>
    <w:p w14:paraId="299AECA1" w14:textId="06AB3331" w:rsidR="00494F9D" w:rsidRPr="0090646A" w:rsidRDefault="00494F9D" w:rsidP="00141B13">
      <w:pPr>
        <w:pStyle w:val="Normalssangria"/>
        <w:tabs>
          <w:tab w:val="left" w:pos="426"/>
          <w:tab w:val="left" w:pos="3119"/>
        </w:tabs>
        <w:spacing w:after="20"/>
        <w:ind w:left="3119" w:hanging="3119"/>
        <w:rPr>
          <w:sz w:val="16"/>
          <w:szCs w:val="18"/>
        </w:rPr>
      </w:pPr>
      <w:r w:rsidRPr="0090646A">
        <w:rPr>
          <w:sz w:val="16"/>
          <w:szCs w:val="18"/>
        </w:rPr>
        <w:lastRenderedPageBreak/>
        <w:t>(b)</w:t>
      </w:r>
      <w:r w:rsidR="00FC5D37" w:rsidRPr="0090646A">
        <w:rPr>
          <w:sz w:val="16"/>
          <w:szCs w:val="18"/>
        </w:rPr>
        <w:t xml:space="preserve"> </w:t>
      </w:r>
      <w:r w:rsidR="00141B13" w:rsidRPr="0090646A">
        <w:rPr>
          <w:sz w:val="16"/>
          <w:szCs w:val="18"/>
        </w:rPr>
        <w:tab/>
      </w:r>
      <w:r w:rsidRPr="0090646A">
        <w:rPr>
          <w:i/>
          <w:iCs/>
          <w:sz w:val="16"/>
          <w:szCs w:val="18"/>
        </w:rPr>
        <w:t>bhikkhave</w:t>
      </w:r>
      <w:r w:rsidR="00141B13" w:rsidRPr="0090646A">
        <w:rPr>
          <w:sz w:val="16"/>
          <w:szCs w:val="18"/>
        </w:rPr>
        <w:tab/>
        <w:t xml:space="preserve">= </w:t>
      </w:r>
      <w:r w:rsidR="00141B13" w:rsidRPr="0090646A">
        <w:rPr>
          <w:i/>
          <w:iCs/>
          <w:sz w:val="16"/>
          <w:szCs w:val="18"/>
        </w:rPr>
        <w:t>bhikkhu</w:t>
      </w:r>
      <w:r w:rsidR="00141B13" w:rsidRPr="0090646A">
        <w:rPr>
          <w:sz w:val="16"/>
          <w:szCs w:val="18"/>
        </w:rPr>
        <w:t>s.</w:t>
      </w:r>
    </w:p>
    <w:p w14:paraId="3C821E6B" w14:textId="7C320F9B" w:rsidR="005F3712" w:rsidRPr="0090646A" w:rsidRDefault="00141B13" w:rsidP="00CF1087">
      <w:pPr>
        <w:pStyle w:val="Normalssangria"/>
        <w:tabs>
          <w:tab w:val="left" w:pos="426"/>
          <w:tab w:val="left" w:pos="3119"/>
        </w:tabs>
        <w:spacing w:after="20"/>
        <w:ind w:left="3119" w:hanging="3119"/>
        <w:rPr>
          <w:sz w:val="16"/>
          <w:szCs w:val="18"/>
        </w:rPr>
      </w:pPr>
      <w:r w:rsidRPr="0090646A">
        <w:rPr>
          <w:sz w:val="16"/>
          <w:szCs w:val="18"/>
        </w:rPr>
        <w:tab/>
      </w:r>
      <w:r w:rsidR="00494F9D" w:rsidRPr="0090646A">
        <w:rPr>
          <w:i/>
          <w:iCs/>
          <w:sz w:val="16"/>
          <w:szCs w:val="18"/>
        </w:rPr>
        <w:t>noce abhavissa</w:t>
      </w:r>
      <w:r w:rsidRPr="0090646A">
        <w:rPr>
          <w:sz w:val="16"/>
          <w:szCs w:val="18"/>
        </w:rPr>
        <w:tab/>
      </w:r>
      <w:r w:rsidR="005F3712" w:rsidRPr="0090646A">
        <w:rPr>
          <w:sz w:val="16"/>
          <w:szCs w:val="18"/>
        </w:rPr>
        <w:t>= si no hubiese habido</w:t>
      </w:r>
    </w:p>
    <w:p w14:paraId="13022C03" w14:textId="06CAD85F" w:rsidR="00494F9D" w:rsidRPr="0090646A" w:rsidRDefault="00141B13" w:rsidP="00141B13">
      <w:pPr>
        <w:pStyle w:val="Normalssangria"/>
        <w:tabs>
          <w:tab w:val="left" w:pos="426"/>
          <w:tab w:val="left" w:pos="3119"/>
        </w:tabs>
        <w:spacing w:after="20"/>
        <w:ind w:left="3119" w:hanging="3119"/>
        <w:rPr>
          <w:sz w:val="16"/>
          <w:szCs w:val="18"/>
        </w:rPr>
      </w:pPr>
      <w:r w:rsidRPr="0090646A">
        <w:rPr>
          <w:sz w:val="16"/>
          <w:szCs w:val="18"/>
        </w:rPr>
        <w:tab/>
      </w:r>
      <w:r w:rsidR="00494F9D" w:rsidRPr="0090646A">
        <w:rPr>
          <w:i/>
          <w:iCs/>
          <w:sz w:val="16"/>
          <w:szCs w:val="18"/>
        </w:rPr>
        <w:t>et</w:t>
      </w:r>
      <w:r w:rsidR="00E07ECC" w:rsidRPr="0090646A">
        <w:rPr>
          <w:i/>
          <w:iCs/>
          <w:sz w:val="16"/>
          <w:szCs w:val="18"/>
        </w:rPr>
        <w:t xml:space="preserve">aṃ </w:t>
      </w:r>
      <w:r w:rsidR="00494F9D" w:rsidRPr="0090646A">
        <w:rPr>
          <w:i/>
          <w:iCs/>
          <w:sz w:val="16"/>
          <w:szCs w:val="18"/>
        </w:rPr>
        <w:t>aj</w:t>
      </w:r>
      <w:r w:rsidR="004D3C17" w:rsidRPr="0090646A">
        <w:rPr>
          <w:i/>
          <w:iCs/>
          <w:sz w:val="16"/>
          <w:szCs w:val="18"/>
        </w:rPr>
        <w:t>ā</w:t>
      </w:r>
      <w:r w:rsidR="00494F9D" w:rsidRPr="0090646A">
        <w:rPr>
          <w:i/>
          <w:iCs/>
          <w:sz w:val="16"/>
          <w:szCs w:val="18"/>
        </w:rPr>
        <w:t>ta</w:t>
      </w:r>
      <w:r w:rsidR="00AC21B4" w:rsidRPr="0090646A">
        <w:rPr>
          <w:i/>
          <w:iCs/>
          <w:sz w:val="16"/>
          <w:szCs w:val="18"/>
        </w:rPr>
        <w:t>ṃ</w:t>
      </w:r>
      <w:r w:rsidRPr="0090646A">
        <w:rPr>
          <w:sz w:val="16"/>
          <w:szCs w:val="18"/>
        </w:rPr>
        <w:tab/>
      </w:r>
      <w:r w:rsidR="005F3712" w:rsidRPr="0090646A">
        <w:rPr>
          <w:sz w:val="16"/>
          <w:szCs w:val="18"/>
        </w:rPr>
        <w:t>= este no</w:t>
      </w:r>
      <w:r w:rsidR="005F3712" w:rsidRPr="0090646A">
        <w:rPr>
          <w:rFonts w:ascii="Cormorant" w:hAnsi="Cormorant"/>
          <w:sz w:val="16"/>
          <w:szCs w:val="18"/>
        </w:rPr>
        <w:t>–</w:t>
      </w:r>
      <w:r w:rsidR="005F3712" w:rsidRPr="0090646A">
        <w:rPr>
          <w:sz w:val="16"/>
          <w:szCs w:val="18"/>
        </w:rPr>
        <w:t>aparecimiento</w:t>
      </w:r>
    </w:p>
    <w:p w14:paraId="555F1BBF" w14:textId="17B51D86" w:rsidR="00494F9D" w:rsidRPr="0090646A" w:rsidRDefault="00141B13" w:rsidP="00141B13">
      <w:pPr>
        <w:pStyle w:val="Normalssangria"/>
        <w:tabs>
          <w:tab w:val="left" w:pos="426"/>
          <w:tab w:val="left" w:pos="3119"/>
        </w:tabs>
        <w:spacing w:after="20"/>
        <w:ind w:left="3119" w:hanging="3119"/>
        <w:rPr>
          <w:sz w:val="16"/>
          <w:szCs w:val="18"/>
        </w:rPr>
      </w:pPr>
      <w:r w:rsidRPr="0090646A">
        <w:rPr>
          <w:sz w:val="16"/>
          <w:szCs w:val="18"/>
        </w:rPr>
        <w:tab/>
      </w:r>
      <w:r w:rsidR="00494F9D" w:rsidRPr="0090646A">
        <w:rPr>
          <w:i/>
          <w:iCs/>
          <w:sz w:val="16"/>
          <w:szCs w:val="18"/>
        </w:rPr>
        <w:t>et</w:t>
      </w:r>
      <w:r w:rsidR="00E07ECC" w:rsidRPr="0090646A">
        <w:rPr>
          <w:i/>
          <w:iCs/>
          <w:sz w:val="16"/>
          <w:szCs w:val="18"/>
        </w:rPr>
        <w:t xml:space="preserve">aṃ </w:t>
      </w:r>
      <w:r w:rsidR="00494F9D" w:rsidRPr="0090646A">
        <w:rPr>
          <w:i/>
          <w:iCs/>
          <w:sz w:val="16"/>
          <w:szCs w:val="18"/>
        </w:rPr>
        <w:t>abh</w:t>
      </w:r>
      <w:r w:rsidR="00685B33" w:rsidRPr="0090646A">
        <w:rPr>
          <w:i/>
          <w:iCs/>
          <w:sz w:val="16"/>
          <w:szCs w:val="18"/>
        </w:rPr>
        <w:t>ū</w:t>
      </w:r>
      <w:r w:rsidR="00494F9D" w:rsidRPr="0090646A">
        <w:rPr>
          <w:i/>
          <w:iCs/>
          <w:sz w:val="16"/>
          <w:szCs w:val="18"/>
        </w:rPr>
        <w:t>tam</w:t>
      </w:r>
      <w:r w:rsidRPr="0090646A">
        <w:rPr>
          <w:sz w:val="16"/>
          <w:szCs w:val="18"/>
        </w:rPr>
        <w:tab/>
      </w:r>
      <w:r w:rsidR="005F3712" w:rsidRPr="0090646A">
        <w:rPr>
          <w:sz w:val="16"/>
          <w:szCs w:val="18"/>
        </w:rPr>
        <w:t>= este no</w:t>
      </w:r>
      <w:r w:rsidR="00694B94" w:rsidRPr="0090646A">
        <w:rPr>
          <w:rFonts w:ascii="Cormorant" w:hAnsi="Cormorant"/>
          <w:sz w:val="16"/>
          <w:szCs w:val="18"/>
        </w:rPr>
        <w:t>–</w:t>
      </w:r>
      <w:r w:rsidR="005F3712" w:rsidRPr="0090646A">
        <w:rPr>
          <w:sz w:val="16"/>
          <w:szCs w:val="18"/>
        </w:rPr>
        <w:t>surgimiento</w:t>
      </w:r>
    </w:p>
    <w:p w14:paraId="7F87F038" w14:textId="77777777" w:rsidR="005F3712" w:rsidRPr="0090646A" w:rsidRDefault="00141B13" w:rsidP="00290324">
      <w:pPr>
        <w:pStyle w:val="Normalssangria"/>
        <w:tabs>
          <w:tab w:val="left" w:pos="426"/>
          <w:tab w:val="left" w:pos="3119"/>
        </w:tabs>
        <w:spacing w:after="20"/>
        <w:ind w:left="3119" w:hanging="3119"/>
        <w:rPr>
          <w:sz w:val="16"/>
          <w:szCs w:val="18"/>
        </w:rPr>
      </w:pPr>
      <w:r w:rsidRPr="0090646A">
        <w:rPr>
          <w:sz w:val="16"/>
          <w:szCs w:val="18"/>
        </w:rPr>
        <w:tab/>
      </w:r>
      <w:r w:rsidR="00494F9D" w:rsidRPr="0090646A">
        <w:rPr>
          <w:i/>
          <w:iCs/>
          <w:sz w:val="16"/>
          <w:szCs w:val="18"/>
        </w:rPr>
        <w:t>et</w:t>
      </w:r>
      <w:r w:rsidR="00E07ECC" w:rsidRPr="0090646A">
        <w:rPr>
          <w:i/>
          <w:iCs/>
          <w:sz w:val="16"/>
          <w:szCs w:val="18"/>
        </w:rPr>
        <w:t xml:space="preserve">aṃ </w:t>
      </w:r>
      <w:r w:rsidR="00494F9D" w:rsidRPr="0090646A">
        <w:rPr>
          <w:i/>
          <w:iCs/>
          <w:sz w:val="16"/>
          <w:szCs w:val="18"/>
        </w:rPr>
        <w:t>akatam</w:t>
      </w:r>
      <w:r w:rsidR="00FB733A" w:rsidRPr="0090646A">
        <w:rPr>
          <w:sz w:val="16"/>
          <w:szCs w:val="18"/>
        </w:rPr>
        <w:tab/>
        <w:t xml:space="preserve">= </w:t>
      </w:r>
      <w:r w:rsidR="005F3712" w:rsidRPr="0090646A">
        <w:rPr>
          <w:sz w:val="16"/>
          <w:szCs w:val="18"/>
        </w:rPr>
        <w:t>este no-hacer</w:t>
      </w:r>
    </w:p>
    <w:p w14:paraId="72A11BB2" w14:textId="08C81117" w:rsidR="00FB733A" w:rsidRPr="0090646A" w:rsidRDefault="00FB733A" w:rsidP="00141B13">
      <w:pPr>
        <w:pStyle w:val="Normalssangria"/>
        <w:tabs>
          <w:tab w:val="left" w:pos="426"/>
          <w:tab w:val="left" w:pos="3119"/>
        </w:tabs>
        <w:spacing w:after="20"/>
        <w:ind w:left="3119" w:hanging="3119"/>
        <w:rPr>
          <w:sz w:val="16"/>
          <w:szCs w:val="18"/>
        </w:rPr>
      </w:pPr>
      <w:r w:rsidRPr="0090646A">
        <w:rPr>
          <w:sz w:val="16"/>
          <w:szCs w:val="18"/>
        </w:rPr>
        <w:tab/>
      </w:r>
      <w:r w:rsidRPr="0090646A">
        <w:rPr>
          <w:i/>
          <w:iCs/>
          <w:sz w:val="16"/>
          <w:szCs w:val="18"/>
        </w:rPr>
        <w:t>et</w:t>
      </w:r>
      <w:r w:rsidR="00E07ECC" w:rsidRPr="0090646A">
        <w:rPr>
          <w:i/>
          <w:iCs/>
          <w:sz w:val="16"/>
          <w:szCs w:val="18"/>
        </w:rPr>
        <w:t xml:space="preserve">aṃ </w:t>
      </w:r>
      <w:r w:rsidRPr="0090646A">
        <w:rPr>
          <w:i/>
          <w:iCs/>
          <w:sz w:val="16"/>
          <w:szCs w:val="18"/>
        </w:rPr>
        <w:t>asañkhat</w:t>
      </w:r>
      <w:r w:rsidR="00E07ECC" w:rsidRPr="0090646A">
        <w:rPr>
          <w:i/>
          <w:iCs/>
          <w:sz w:val="16"/>
          <w:szCs w:val="18"/>
        </w:rPr>
        <w:t xml:space="preserve">aṃ </w:t>
      </w:r>
      <w:r w:rsidRPr="0090646A">
        <w:rPr>
          <w:sz w:val="16"/>
          <w:szCs w:val="18"/>
        </w:rPr>
        <w:tab/>
        <w:t xml:space="preserve">= </w:t>
      </w:r>
      <w:r w:rsidR="004002EF" w:rsidRPr="0090646A">
        <w:rPr>
          <w:sz w:val="16"/>
          <w:szCs w:val="18"/>
        </w:rPr>
        <w:t>esta no</w:t>
      </w:r>
      <w:r w:rsidR="004002EF" w:rsidRPr="0090646A">
        <w:rPr>
          <w:rFonts w:ascii="Cormorant" w:hAnsi="Cormorant"/>
          <w:sz w:val="16"/>
          <w:szCs w:val="18"/>
        </w:rPr>
        <w:t>–</w:t>
      </w:r>
      <w:r w:rsidR="00694B94" w:rsidRPr="0090646A">
        <w:rPr>
          <w:sz w:val="16"/>
          <w:szCs w:val="18"/>
        </w:rPr>
        <w:t xml:space="preserve">repetida </w:t>
      </w:r>
      <w:r w:rsidR="005F3712" w:rsidRPr="0090646A">
        <w:rPr>
          <w:sz w:val="16"/>
          <w:szCs w:val="18"/>
        </w:rPr>
        <w:t xml:space="preserve">formación </w:t>
      </w:r>
    </w:p>
    <w:p w14:paraId="72F04F1E" w14:textId="554C4F02" w:rsidR="00494F9D" w:rsidRPr="0090646A" w:rsidRDefault="00FB733A" w:rsidP="00FB733A">
      <w:pPr>
        <w:pStyle w:val="Normalssangria"/>
        <w:tabs>
          <w:tab w:val="left" w:pos="426"/>
          <w:tab w:val="left" w:pos="3119"/>
        </w:tabs>
        <w:spacing w:after="20"/>
        <w:ind w:left="3119" w:hanging="3119"/>
        <w:rPr>
          <w:sz w:val="16"/>
          <w:szCs w:val="18"/>
        </w:rPr>
      </w:pPr>
      <w:r w:rsidRPr="0090646A">
        <w:rPr>
          <w:sz w:val="16"/>
          <w:szCs w:val="18"/>
        </w:rPr>
        <w:tab/>
      </w:r>
      <w:r w:rsidRPr="0090646A">
        <w:rPr>
          <w:i/>
          <w:iCs/>
          <w:sz w:val="16"/>
          <w:szCs w:val="18"/>
        </w:rPr>
        <w:t>evaṃ</w:t>
      </w:r>
      <w:r w:rsidRPr="0090646A">
        <w:rPr>
          <w:sz w:val="16"/>
          <w:szCs w:val="18"/>
        </w:rPr>
        <w:tab/>
        <w:t xml:space="preserve">= </w:t>
      </w:r>
      <w:r w:rsidR="005F3712" w:rsidRPr="0090646A">
        <w:rPr>
          <w:sz w:val="16"/>
          <w:szCs w:val="18"/>
        </w:rPr>
        <w:t>entonces</w:t>
      </w:r>
    </w:p>
    <w:p w14:paraId="3F607361" w14:textId="77777777" w:rsidR="005F3712" w:rsidRPr="0090646A" w:rsidRDefault="00FB733A" w:rsidP="00753FF1">
      <w:pPr>
        <w:pStyle w:val="Normalssangria"/>
        <w:tabs>
          <w:tab w:val="left" w:pos="426"/>
          <w:tab w:val="left" w:pos="3119"/>
        </w:tabs>
        <w:spacing w:after="20"/>
        <w:ind w:left="3119" w:hanging="3119"/>
        <w:rPr>
          <w:sz w:val="16"/>
          <w:szCs w:val="18"/>
        </w:rPr>
      </w:pPr>
      <w:r w:rsidRPr="0090646A">
        <w:rPr>
          <w:sz w:val="16"/>
          <w:szCs w:val="18"/>
        </w:rPr>
        <w:tab/>
      </w:r>
      <w:r w:rsidR="00494F9D" w:rsidRPr="0090646A">
        <w:rPr>
          <w:i/>
          <w:iCs/>
          <w:sz w:val="16"/>
          <w:szCs w:val="18"/>
        </w:rPr>
        <w:t>idha</w:t>
      </w:r>
      <w:r w:rsidRPr="0090646A">
        <w:rPr>
          <w:sz w:val="16"/>
          <w:szCs w:val="18"/>
        </w:rPr>
        <w:tab/>
        <w:t xml:space="preserve">= </w:t>
      </w:r>
      <w:r w:rsidR="005F3712" w:rsidRPr="0090646A">
        <w:rPr>
          <w:sz w:val="16"/>
          <w:szCs w:val="18"/>
        </w:rPr>
        <w:t>en este mundo</w:t>
      </w:r>
    </w:p>
    <w:p w14:paraId="381F19D6" w14:textId="083694EE" w:rsidR="00494F9D" w:rsidRPr="0090646A" w:rsidRDefault="00FB733A" w:rsidP="00FB733A">
      <w:pPr>
        <w:pStyle w:val="Normalssangria"/>
        <w:tabs>
          <w:tab w:val="left" w:pos="426"/>
          <w:tab w:val="left" w:pos="3119"/>
        </w:tabs>
        <w:spacing w:after="20"/>
        <w:ind w:left="3119" w:hanging="3119"/>
        <w:rPr>
          <w:sz w:val="16"/>
          <w:szCs w:val="18"/>
        </w:rPr>
      </w:pPr>
      <w:r w:rsidRPr="0090646A">
        <w:rPr>
          <w:sz w:val="16"/>
          <w:szCs w:val="18"/>
        </w:rPr>
        <w:tab/>
      </w:r>
      <w:r w:rsidR="00494F9D" w:rsidRPr="0090646A">
        <w:rPr>
          <w:sz w:val="16"/>
          <w:szCs w:val="18"/>
        </w:rPr>
        <w:t xml:space="preserve">na </w:t>
      </w:r>
      <w:r w:rsidR="00494F9D" w:rsidRPr="0090646A">
        <w:rPr>
          <w:i/>
          <w:iCs/>
          <w:sz w:val="16"/>
          <w:szCs w:val="18"/>
        </w:rPr>
        <w:t>paññ</w:t>
      </w:r>
      <w:r w:rsidR="004D3C17" w:rsidRPr="0090646A">
        <w:rPr>
          <w:i/>
          <w:iCs/>
          <w:sz w:val="16"/>
          <w:szCs w:val="18"/>
        </w:rPr>
        <w:t>ā</w:t>
      </w:r>
      <w:r w:rsidR="00494F9D" w:rsidRPr="0090646A">
        <w:rPr>
          <w:i/>
          <w:iCs/>
          <w:sz w:val="16"/>
          <w:szCs w:val="18"/>
        </w:rPr>
        <w:t>yetha</w:t>
      </w:r>
      <w:r w:rsidR="00494F9D" w:rsidRPr="0090646A">
        <w:rPr>
          <w:sz w:val="16"/>
          <w:szCs w:val="18"/>
        </w:rPr>
        <w:t xml:space="preserve"> </w:t>
      </w:r>
      <w:r w:rsidRPr="0090646A">
        <w:rPr>
          <w:sz w:val="16"/>
          <w:szCs w:val="18"/>
        </w:rPr>
        <w:tab/>
      </w:r>
      <w:r w:rsidR="00494F9D" w:rsidRPr="0090646A">
        <w:rPr>
          <w:sz w:val="16"/>
          <w:szCs w:val="18"/>
        </w:rPr>
        <w:t xml:space="preserve">= </w:t>
      </w:r>
      <w:r w:rsidR="005F3712" w:rsidRPr="0090646A">
        <w:rPr>
          <w:sz w:val="16"/>
          <w:szCs w:val="18"/>
        </w:rPr>
        <w:t xml:space="preserve">no </w:t>
      </w:r>
      <w:r w:rsidR="00EB717C" w:rsidRPr="0090646A">
        <w:rPr>
          <w:sz w:val="16"/>
          <w:szCs w:val="18"/>
        </w:rPr>
        <w:t>hubiese</w:t>
      </w:r>
      <w:r w:rsidR="005F3712" w:rsidRPr="0090646A">
        <w:rPr>
          <w:sz w:val="16"/>
          <w:szCs w:val="18"/>
        </w:rPr>
        <w:t xml:space="preserve"> habido</w:t>
      </w:r>
    </w:p>
    <w:p w14:paraId="31B9060B" w14:textId="05FFFE80" w:rsidR="005F3712" w:rsidRPr="0090646A" w:rsidRDefault="00FB733A" w:rsidP="008C7E7D">
      <w:pPr>
        <w:pStyle w:val="Normalssangria"/>
        <w:tabs>
          <w:tab w:val="left" w:pos="426"/>
          <w:tab w:val="left" w:pos="3119"/>
        </w:tabs>
        <w:spacing w:after="20"/>
        <w:ind w:left="3119" w:hanging="3119"/>
        <w:rPr>
          <w:sz w:val="16"/>
          <w:szCs w:val="22"/>
        </w:rPr>
      </w:pPr>
      <w:r w:rsidRPr="0090646A">
        <w:rPr>
          <w:sz w:val="16"/>
          <w:szCs w:val="18"/>
        </w:rPr>
        <w:tab/>
      </w:r>
      <w:r w:rsidR="00494F9D" w:rsidRPr="0090646A">
        <w:rPr>
          <w:i/>
          <w:iCs/>
          <w:sz w:val="16"/>
          <w:szCs w:val="18"/>
        </w:rPr>
        <w:t>nissaranartl</w:t>
      </w:r>
      <w:r w:rsidRPr="0090646A">
        <w:rPr>
          <w:sz w:val="16"/>
          <w:szCs w:val="18"/>
        </w:rPr>
        <w:tab/>
      </w:r>
      <w:r w:rsidR="005F3712" w:rsidRPr="0090646A">
        <w:rPr>
          <w:sz w:val="16"/>
          <w:szCs w:val="18"/>
        </w:rPr>
        <w:t xml:space="preserve">= la </w:t>
      </w:r>
      <w:r w:rsidR="004002EF" w:rsidRPr="0090646A">
        <w:rPr>
          <w:sz w:val="16"/>
          <w:szCs w:val="18"/>
        </w:rPr>
        <w:t>destrucción</w:t>
      </w:r>
    </w:p>
    <w:p w14:paraId="43D015CC" w14:textId="5C0D4C03" w:rsidR="006F25B0" w:rsidRPr="0090646A" w:rsidRDefault="006E528E" w:rsidP="006E528E">
      <w:pPr>
        <w:pStyle w:val="Normalssangria"/>
        <w:tabs>
          <w:tab w:val="left" w:pos="426"/>
          <w:tab w:val="left" w:pos="3119"/>
        </w:tabs>
        <w:spacing w:after="20"/>
        <w:ind w:left="3119" w:hanging="3119"/>
        <w:rPr>
          <w:sz w:val="16"/>
          <w:szCs w:val="18"/>
        </w:rPr>
      </w:pPr>
      <w:r w:rsidRPr="0090646A">
        <w:rPr>
          <w:sz w:val="16"/>
          <w:szCs w:val="18"/>
        </w:rPr>
        <w:tab/>
      </w:r>
      <w:r w:rsidR="006F25B0" w:rsidRPr="0090646A">
        <w:rPr>
          <w:i/>
          <w:iCs/>
          <w:sz w:val="16"/>
          <w:szCs w:val="18"/>
        </w:rPr>
        <w:t>j</w:t>
      </w:r>
      <w:r w:rsidR="004D3C17" w:rsidRPr="0090646A">
        <w:rPr>
          <w:i/>
          <w:iCs/>
          <w:sz w:val="16"/>
          <w:szCs w:val="18"/>
        </w:rPr>
        <w:t>ā</w:t>
      </w:r>
      <w:r w:rsidR="006F25B0" w:rsidRPr="0090646A">
        <w:rPr>
          <w:i/>
          <w:iCs/>
          <w:sz w:val="16"/>
          <w:szCs w:val="18"/>
        </w:rPr>
        <w:t>tassa</w:t>
      </w:r>
      <w:r w:rsidRPr="0090646A">
        <w:rPr>
          <w:sz w:val="16"/>
          <w:szCs w:val="18"/>
        </w:rPr>
        <w:tab/>
      </w:r>
      <w:r w:rsidR="005F3712" w:rsidRPr="0090646A">
        <w:rPr>
          <w:sz w:val="16"/>
          <w:szCs w:val="18"/>
        </w:rPr>
        <w:t>= de la aparición</w:t>
      </w:r>
    </w:p>
    <w:p w14:paraId="7D68D2EA" w14:textId="77777777" w:rsidR="005F3712" w:rsidRPr="0090646A" w:rsidRDefault="006E528E" w:rsidP="00F143EE">
      <w:pPr>
        <w:pStyle w:val="Normalssangria"/>
        <w:tabs>
          <w:tab w:val="left" w:pos="426"/>
          <w:tab w:val="left" w:pos="3119"/>
        </w:tabs>
        <w:spacing w:after="20"/>
        <w:ind w:left="3119" w:hanging="3119"/>
        <w:rPr>
          <w:sz w:val="16"/>
          <w:szCs w:val="18"/>
        </w:rPr>
      </w:pPr>
      <w:r w:rsidRPr="0090646A">
        <w:rPr>
          <w:sz w:val="16"/>
          <w:szCs w:val="18"/>
        </w:rPr>
        <w:tab/>
      </w:r>
      <w:r w:rsidR="006F25B0" w:rsidRPr="0090646A">
        <w:rPr>
          <w:i/>
          <w:iCs/>
          <w:sz w:val="16"/>
          <w:szCs w:val="18"/>
        </w:rPr>
        <w:t>bh</w:t>
      </w:r>
      <w:r w:rsidR="00685B33" w:rsidRPr="0090646A">
        <w:rPr>
          <w:i/>
          <w:iCs/>
          <w:sz w:val="16"/>
          <w:szCs w:val="18"/>
        </w:rPr>
        <w:t>ū</w:t>
      </w:r>
      <w:r w:rsidR="006F25B0" w:rsidRPr="0090646A">
        <w:rPr>
          <w:i/>
          <w:iCs/>
          <w:sz w:val="16"/>
          <w:szCs w:val="18"/>
        </w:rPr>
        <w:t>tassa</w:t>
      </w:r>
      <w:r w:rsidRPr="0090646A">
        <w:rPr>
          <w:sz w:val="16"/>
          <w:szCs w:val="18"/>
        </w:rPr>
        <w:tab/>
      </w:r>
      <w:r w:rsidR="005F3712" w:rsidRPr="0090646A">
        <w:rPr>
          <w:sz w:val="16"/>
          <w:szCs w:val="18"/>
        </w:rPr>
        <w:t>= del surgimiento</w:t>
      </w:r>
    </w:p>
    <w:p w14:paraId="67E415D9" w14:textId="77777777" w:rsidR="005F3712" w:rsidRPr="0090646A" w:rsidRDefault="006E528E" w:rsidP="003C6A2B">
      <w:pPr>
        <w:pStyle w:val="Normalssangria"/>
        <w:tabs>
          <w:tab w:val="left" w:pos="426"/>
          <w:tab w:val="left" w:pos="3119"/>
        </w:tabs>
        <w:spacing w:after="20"/>
        <w:ind w:left="3119" w:hanging="3119"/>
        <w:rPr>
          <w:sz w:val="16"/>
          <w:szCs w:val="18"/>
        </w:rPr>
      </w:pPr>
      <w:r w:rsidRPr="0090646A">
        <w:rPr>
          <w:sz w:val="16"/>
          <w:szCs w:val="18"/>
        </w:rPr>
        <w:tab/>
      </w:r>
      <w:r w:rsidR="006F25B0" w:rsidRPr="0090646A">
        <w:rPr>
          <w:i/>
          <w:iCs/>
          <w:sz w:val="16"/>
          <w:szCs w:val="18"/>
        </w:rPr>
        <w:t>katassa</w:t>
      </w:r>
      <w:r w:rsidRPr="0090646A">
        <w:rPr>
          <w:sz w:val="16"/>
          <w:szCs w:val="18"/>
        </w:rPr>
        <w:tab/>
      </w:r>
      <w:r w:rsidR="005F3712" w:rsidRPr="0090646A">
        <w:rPr>
          <w:sz w:val="16"/>
          <w:szCs w:val="18"/>
        </w:rPr>
        <w:t>= de la acción</w:t>
      </w:r>
    </w:p>
    <w:p w14:paraId="62515DAA" w14:textId="106A0890" w:rsidR="00606B30" w:rsidRPr="00D02B01" w:rsidRDefault="006E528E" w:rsidP="00D02B01">
      <w:pPr>
        <w:pStyle w:val="Normalssangria"/>
        <w:tabs>
          <w:tab w:val="left" w:pos="426"/>
          <w:tab w:val="left" w:pos="3119"/>
          <w:tab w:val="right" w:pos="6096"/>
        </w:tabs>
        <w:spacing w:after="120"/>
        <w:ind w:left="3119" w:hanging="3119"/>
        <w:rPr>
          <w:sz w:val="14"/>
          <w:szCs w:val="16"/>
        </w:rPr>
      </w:pPr>
      <w:r w:rsidRPr="0090646A">
        <w:rPr>
          <w:sz w:val="16"/>
          <w:szCs w:val="18"/>
        </w:rPr>
        <w:tab/>
      </w:r>
      <w:r w:rsidR="006F25B0" w:rsidRPr="0090646A">
        <w:rPr>
          <w:i/>
          <w:iCs/>
          <w:sz w:val="16"/>
          <w:szCs w:val="18"/>
        </w:rPr>
        <w:t>sañkhatzssa</w:t>
      </w:r>
      <w:r w:rsidRPr="0090646A">
        <w:rPr>
          <w:sz w:val="16"/>
          <w:szCs w:val="18"/>
        </w:rPr>
        <w:tab/>
      </w:r>
      <w:r w:rsidR="005F3712" w:rsidRPr="0090646A">
        <w:rPr>
          <w:sz w:val="16"/>
          <w:szCs w:val="18"/>
        </w:rPr>
        <w:t xml:space="preserve">= de </w:t>
      </w:r>
      <w:r w:rsidR="004002EF" w:rsidRPr="0090646A">
        <w:rPr>
          <w:sz w:val="16"/>
          <w:szCs w:val="18"/>
        </w:rPr>
        <w:t xml:space="preserve">la repetida </w:t>
      </w:r>
      <w:r w:rsidR="005F3712" w:rsidRPr="0090646A">
        <w:rPr>
          <w:sz w:val="16"/>
          <w:szCs w:val="18"/>
        </w:rPr>
        <w:t xml:space="preserve">formación </w:t>
      </w:r>
      <w:r w:rsidR="00606B30" w:rsidRPr="0090646A">
        <w:rPr>
          <w:sz w:val="16"/>
          <w:szCs w:val="18"/>
        </w:rPr>
        <w:br/>
      </w:r>
      <w:r w:rsidR="00D02B01" w:rsidRPr="00D02B01">
        <w:rPr>
          <w:sz w:val="14"/>
          <w:szCs w:val="16"/>
        </w:rPr>
        <w:t xml:space="preserve"> </w:t>
      </w:r>
      <w:r w:rsidR="00D02B01" w:rsidRPr="00D02B01">
        <w:rPr>
          <w:sz w:val="14"/>
          <w:szCs w:val="16"/>
        </w:rPr>
        <w:tab/>
      </w:r>
      <w:r w:rsidR="006F25B0" w:rsidRPr="00D02B01">
        <w:rPr>
          <w:sz w:val="14"/>
          <w:szCs w:val="16"/>
        </w:rPr>
        <w:t>[</w:t>
      </w:r>
      <w:r w:rsidR="00C256E5" w:rsidRPr="00D02B01">
        <w:rPr>
          <w:sz w:val="14"/>
          <w:szCs w:val="16"/>
        </w:rPr>
        <w:t>Significado</w:t>
      </w:r>
      <w:r w:rsidR="006F25B0" w:rsidRPr="00D02B01">
        <w:rPr>
          <w:sz w:val="14"/>
          <w:szCs w:val="16"/>
        </w:rPr>
        <w:t>]</w:t>
      </w:r>
    </w:p>
    <w:p w14:paraId="655A40B0" w14:textId="524F14E1" w:rsidR="000434E0" w:rsidRPr="0090646A" w:rsidRDefault="000434E0" w:rsidP="000434E0">
      <w:pPr>
        <w:pStyle w:val="Normalssangria"/>
        <w:tabs>
          <w:tab w:val="left" w:pos="426"/>
          <w:tab w:val="left" w:pos="3119"/>
        </w:tabs>
        <w:spacing w:after="20"/>
        <w:ind w:left="3119" w:hanging="3119"/>
        <w:rPr>
          <w:sz w:val="16"/>
          <w:szCs w:val="18"/>
        </w:rPr>
      </w:pPr>
      <w:r w:rsidRPr="0090646A">
        <w:rPr>
          <w:sz w:val="16"/>
          <w:szCs w:val="18"/>
        </w:rPr>
        <w:t>(c)</w:t>
      </w:r>
      <w:r w:rsidR="00990780" w:rsidRPr="0090646A">
        <w:rPr>
          <w:sz w:val="16"/>
          <w:szCs w:val="18"/>
        </w:rPr>
        <w:t>.</w:t>
      </w:r>
      <w:r w:rsidRPr="0090646A">
        <w:rPr>
          <w:sz w:val="16"/>
          <w:szCs w:val="18"/>
        </w:rPr>
        <w:tab/>
      </w:r>
      <w:r w:rsidRPr="0090646A">
        <w:rPr>
          <w:i/>
          <w:iCs/>
          <w:sz w:val="16"/>
          <w:szCs w:val="18"/>
        </w:rPr>
        <w:t>bhikknave</w:t>
      </w:r>
      <w:r w:rsidRPr="0090646A">
        <w:rPr>
          <w:sz w:val="16"/>
          <w:szCs w:val="18"/>
        </w:rPr>
        <w:tab/>
      </w:r>
      <w:r w:rsidR="003B7AB6" w:rsidRPr="0090646A">
        <w:rPr>
          <w:sz w:val="16"/>
          <w:szCs w:val="18"/>
        </w:rPr>
        <w:t xml:space="preserve">= </w:t>
      </w:r>
      <w:r w:rsidR="003B7AB6" w:rsidRPr="0090646A">
        <w:rPr>
          <w:i/>
          <w:iCs/>
          <w:sz w:val="16"/>
          <w:szCs w:val="18"/>
        </w:rPr>
        <w:t>bhikkhu</w:t>
      </w:r>
      <w:r w:rsidR="003B7AB6" w:rsidRPr="0090646A">
        <w:rPr>
          <w:sz w:val="16"/>
          <w:szCs w:val="18"/>
        </w:rPr>
        <w:t>s</w:t>
      </w:r>
    </w:p>
    <w:p w14:paraId="52707F8C" w14:textId="4443EA89" w:rsidR="000434E0" w:rsidRPr="0090646A" w:rsidRDefault="000434E0" w:rsidP="000434E0">
      <w:pPr>
        <w:pStyle w:val="Normalssangria"/>
        <w:tabs>
          <w:tab w:val="left" w:pos="426"/>
          <w:tab w:val="left" w:pos="3119"/>
        </w:tabs>
        <w:spacing w:after="20"/>
        <w:ind w:left="3119" w:hanging="3119"/>
        <w:rPr>
          <w:sz w:val="16"/>
          <w:szCs w:val="18"/>
        </w:rPr>
      </w:pPr>
      <w:r w:rsidRPr="0090646A">
        <w:rPr>
          <w:sz w:val="16"/>
          <w:szCs w:val="18"/>
        </w:rPr>
        <w:tab/>
      </w:r>
      <w:r w:rsidRPr="0090646A">
        <w:rPr>
          <w:i/>
          <w:iCs/>
          <w:sz w:val="16"/>
          <w:szCs w:val="18"/>
        </w:rPr>
        <w:t>yasm</w:t>
      </w:r>
      <w:r w:rsidR="004D3C17" w:rsidRPr="0090646A">
        <w:rPr>
          <w:i/>
          <w:iCs/>
          <w:sz w:val="16"/>
          <w:szCs w:val="18"/>
        </w:rPr>
        <w:t>ā</w:t>
      </w:r>
      <w:r w:rsidRPr="0090646A">
        <w:rPr>
          <w:i/>
          <w:iCs/>
          <w:sz w:val="16"/>
          <w:szCs w:val="18"/>
        </w:rPr>
        <w:t xml:space="preserve"> ca kho</w:t>
      </w:r>
      <w:r w:rsidR="00140BBA" w:rsidRPr="0090646A">
        <w:rPr>
          <w:i/>
          <w:iCs/>
          <w:sz w:val="16"/>
          <w:szCs w:val="18"/>
        </w:rPr>
        <w:t xml:space="preserve"> aj</w:t>
      </w:r>
      <w:r w:rsidR="004D3C17" w:rsidRPr="0090646A">
        <w:rPr>
          <w:i/>
          <w:iCs/>
          <w:sz w:val="16"/>
          <w:szCs w:val="18"/>
        </w:rPr>
        <w:t>ā</w:t>
      </w:r>
      <w:r w:rsidR="00140BBA" w:rsidRPr="0090646A">
        <w:rPr>
          <w:i/>
          <w:iCs/>
          <w:sz w:val="16"/>
          <w:szCs w:val="18"/>
        </w:rPr>
        <w:t>t</w:t>
      </w:r>
      <w:r w:rsidR="00E07ECC" w:rsidRPr="0090646A">
        <w:rPr>
          <w:i/>
          <w:iCs/>
          <w:sz w:val="16"/>
          <w:szCs w:val="18"/>
        </w:rPr>
        <w:t xml:space="preserve">aṃ </w:t>
      </w:r>
      <w:r w:rsidR="00140BBA" w:rsidRPr="0090646A">
        <w:rPr>
          <w:i/>
          <w:iCs/>
          <w:sz w:val="16"/>
          <w:szCs w:val="18"/>
        </w:rPr>
        <w:t>atthi</w:t>
      </w:r>
      <w:r w:rsidRPr="0090646A">
        <w:rPr>
          <w:sz w:val="16"/>
          <w:szCs w:val="18"/>
        </w:rPr>
        <w:tab/>
      </w:r>
      <w:r w:rsidR="00121D7A" w:rsidRPr="0090646A">
        <w:rPr>
          <w:sz w:val="16"/>
          <w:szCs w:val="18"/>
        </w:rPr>
        <w:br/>
      </w:r>
      <w:r w:rsidR="005F3712" w:rsidRPr="0090646A">
        <w:rPr>
          <w:sz w:val="16"/>
          <w:szCs w:val="18"/>
        </w:rPr>
        <w:t xml:space="preserve">= </w:t>
      </w:r>
      <w:r w:rsidR="00121D7A" w:rsidRPr="0090646A">
        <w:rPr>
          <w:sz w:val="16"/>
          <w:szCs w:val="18"/>
        </w:rPr>
        <w:t>Ya</w:t>
      </w:r>
      <w:r w:rsidR="005F3712" w:rsidRPr="0090646A">
        <w:rPr>
          <w:sz w:val="16"/>
          <w:szCs w:val="18"/>
        </w:rPr>
        <w:t xml:space="preserve"> que exist</w:t>
      </w:r>
      <w:r w:rsidR="00121D7A" w:rsidRPr="0090646A">
        <w:rPr>
          <w:sz w:val="16"/>
          <w:szCs w:val="18"/>
        </w:rPr>
        <w:t>e</w:t>
      </w:r>
      <w:r w:rsidR="005F3712" w:rsidRPr="0090646A">
        <w:rPr>
          <w:sz w:val="16"/>
          <w:szCs w:val="18"/>
        </w:rPr>
        <w:t xml:space="preserve"> un no</w:t>
      </w:r>
      <w:r w:rsidR="003B4731" w:rsidRPr="0090646A">
        <w:rPr>
          <w:rFonts w:ascii="Cormorant" w:hAnsi="Cormorant"/>
          <w:sz w:val="16"/>
          <w:szCs w:val="18"/>
        </w:rPr>
        <w:t>–</w:t>
      </w:r>
      <w:r w:rsidR="005F3712" w:rsidRPr="0090646A">
        <w:rPr>
          <w:sz w:val="16"/>
          <w:szCs w:val="18"/>
        </w:rPr>
        <w:t>aparecimiento</w:t>
      </w:r>
    </w:p>
    <w:p w14:paraId="15C062E4" w14:textId="2B4B65D7" w:rsidR="005F3712" w:rsidRPr="0090646A" w:rsidRDefault="006256A2" w:rsidP="00F90946">
      <w:pPr>
        <w:pStyle w:val="Normalssangria"/>
        <w:tabs>
          <w:tab w:val="left" w:pos="426"/>
          <w:tab w:val="left" w:pos="3119"/>
        </w:tabs>
        <w:spacing w:after="20"/>
        <w:ind w:left="3119" w:hanging="3119"/>
        <w:rPr>
          <w:sz w:val="16"/>
          <w:szCs w:val="18"/>
        </w:rPr>
      </w:pPr>
      <w:r w:rsidRPr="0090646A">
        <w:rPr>
          <w:sz w:val="16"/>
          <w:szCs w:val="18"/>
        </w:rPr>
        <w:tab/>
      </w:r>
      <w:r w:rsidR="000434E0" w:rsidRPr="0090646A">
        <w:rPr>
          <w:i/>
          <w:iCs/>
          <w:sz w:val="16"/>
          <w:szCs w:val="18"/>
        </w:rPr>
        <w:t>abh</w:t>
      </w:r>
      <w:r w:rsidR="00685B33" w:rsidRPr="0090646A">
        <w:rPr>
          <w:i/>
          <w:iCs/>
          <w:sz w:val="16"/>
          <w:szCs w:val="18"/>
        </w:rPr>
        <w:t>ū</w:t>
      </w:r>
      <w:r w:rsidR="000434E0" w:rsidRPr="0090646A">
        <w:rPr>
          <w:i/>
          <w:iCs/>
          <w:sz w:val="16"/>
          <w:szCs w:val="18"/>
        </w:rPr>
        <w:t>t</w:t>
      </w:r>
      <w:r w:rsidR="00E07ECC" w:rsidRPr="0090646A">
        <w:rPr>
          <w:i/>
          <w:iCs/>
          <w:sz w:val="16"/>
          <w:szCs w:val="18"/>
        </w:rPr>
        <w:t xml:space="preserve">aṃ </w:t>
      </w:r>
      <w:r w:rsidR="000434E0" w:rsidRPr="0090646A">
        <w:rPr>
          <w:i/>
          <w:iCs/>
          <w:sz w:val="16"/>
          <w:szCs w:val="18"/>
        </w:rPr>
        <w:t>atthi</w:t>
      </w:r>
      <w:r w:rsidR="000434E0" w:rsidRPr="0090646A">
        <w:rPr>
          <w:sz w:val="16"/>
          <w:szCs w:val="18"/>
        </w:rPr>
        <w:tab/>
      </w:r>
      <w:r w:rsidR="005F3712" w:rsidRPr="0090646A">
        <w:rPr>
          <w:sz w:val="16"/>
          <w:szCs w:val="18"/>
        </w:rPr>
        <w:t xml:space="preserve">= </w:t>
      </w:r>
      <w:r w:rsidR="00D02B01" w:rsidRPr="0090646A">
        <w:rPr>
          <w:sz w:val="16"/>
          <w:szCs w:val="18"/>
        </w:rPr>
        <w:t xml:space="preserve">que </w:t>
      </w:r>
      <w:r w:rsidR="005F3712" w:rsidRPr="0090646A">
        <w:rPr>
          <w:sz w:val="16"/>
          <w:szCs w:val="18"/>
        </w:rPr>
        <w:t xml:space="preserve">existe </w:t>
      </w:r>
      <w:r w:rsidR="00D02B01" w:rsidRPr="0090646A">
        <w:rPr>
          <w:sz w:val="16"/>
          <w:szCs w:val="18"/>
        </w:rPr>
        <w:t>un</w:t>
      </w:r>
      <w:r w:rsidR="005F3712" w:rsidRPr="0090646A">
        <w:rPr>
          <w:sz w:val="16"/>
          <w:szCs w:val="18"/>
        </w:rPr>
        <w:t xml:space="preserve"> no-surgimiento</w:t>
      </w:r>
    </w:p>
    <w:p w14:paraId="487D1B18" w14:textId="24352907" w:rsidR="005F3712" w:rsidRPr="0090646A" w:rsidRDefault="00EF3808" w:rsidP="009E35BD">
      <w:pPr>
        <w:pStyle w:val="Normalssangria"/>
        <w:tabs>
          <w:tab w:val="left" w:pos="426"/>
          <w:tab w:val="left" w:pos="3119"/>
        </w:tabs>
        <w:spacing w:after="20"/>
        <w:ind w:left="3119" w:hanging="3119"/>
        <w:rPr>
          <w:sz w:val="16"/>
          <w:szCs w:val="18"/>
        </w:rPr>
      </w:pPr>
      <w:r w:rsidRPr="0090646A">
        <w:rPr>
          <w:sz w:val="16"/>
          <w:szCs w:val="18"/>
        </w:rPr>
        <w:tab/>
      </w:r>
      <w:r w:rsidR="000434E0" w:rsidRPr="0090646A">
        <w:rPr>
          <w:i/>
          <w:iCs/>
          <w:sz w:val="16"/>
          <w:szCs w:val="18"/>
        </w:rPr>
        <w:t>akat</w:t>
      </w:r>
      <w:r w:rsidR="00E07ECC" w:rsidRPr="0090646A">
        <w:rPr>
          <w:i/>
          <w:iCs/>
          <w:sz w:val="16"/>
          <w:szCs w:val="18"/>
        </w:rPr>
        <w:t xml:space="preserve">aṃ </w:t>
      </w:r>
      <w:r w:rsidR="000434E0" w:rsidRPr="0090646A">
        <w:rPr>
          <w:i/>
          <w:iCs/>
          <w:sz w:val="16"/>
          <w:szCs w:val="18"/>
        </w:rPr>
        <w:t>atthi</w:t>
      </w:r>
      <w:r w:rsidR="000434E0" w:rsidRPr="0090646A">
        <w:rPr>
          <w:sz w:val="16"/>
          <w:szCs w:val="18"/>
        </w:rPr>
        <w:tab/>
      </w:r>
      <w:r w:rsidR="005F3712" w:rsidRPr="0090646A">
        <w:rPr>
          <w:sz w:val="16"/>
          <w:szCs w:val="18"/>
        </w:rPr>
        <w:t xml:space="preserve">= </w:t>
      </w:r>
      <w:r w:rsidR="00D02B01" w:rsidRPr="0090646A">
        <w:rPr>
          <w:sz w:val="16"/>
          <w:szCs w:val="18"/>
        </w:rPr>
        <w:t xml:space="preserve">que </w:t>
      </w:r>
      <w:r w:rsidR="00121D7A" w:rsidRPr="0090646A">
        <w:rPr>
          <w:sz w:val="16"/>
          <w:szCs w:val="18"/>
        </w:rPr>
        <w:t xml:space="preserve">existe </w:t>
      </w:r>
      <w:r w:rsidR="00D02B01" w:rsidRPr="0090646A">
        <w:rPr>
          <w:sz w:val="16"/>
          <w:szCs w:val="18"/>
        </w:rPr>
        <w:t>una</w:t>
      </w:r>
      <w:r w:rsidR="003B4731" w:rsidRPr="0090646A">
        <w:rPr>
          <w:sz w:val="16"/>
          <w:szCs w:val="18"/>
        </w:rPr>
        <w:t xml:space="preserve"> </w:t>
      </w:r>
      <w:r w:rsidR="005F3712" w:rsidRPr="0090646A">
        <w:rPr>
          <w:sz w:val="16"/>
          <w:szCs w:val="18"/>
        </w:rPr>
        <w:t>no</w:t>
      </w:r>
      <w:r w:rsidR="003B4731" w:rsidRPr="0090646A">
        <w:rPr>
          <w:rFonts w:ascii="Cormorant" w:hAnsi="Cormorant"/>
          <w:sz w:val="16"/>
          <w:szCs w:val="18"/>
        </w:rPr>
        <w:t>–</w:t>
      </w:r>
      <w:r w:rsidR="003B4731" w:rsidRPr="0090646A">
        <w:rPr>
          <w:sz w:val="16"/>
          <w:szCs w:val="18"/>
        </w:rPr>
        <w:t>acción</w:t>
      </w:r>
    </w:p>
    <w:p w14:paraId="51556C15" w14:textId="19199A57" w:rsidR="007679E5" w:rsidRPr="0090646A" w:rsidRDefault="007679E5" w:rsidP="007679E5">
      <w:pPr>
        <w:pStyle w:val="Normalssangria"/>
        <w:tabs>
          <w:tab w:val="left" w:pos="426"/>
          <w:tab w:val="left" w:pos="3119"/>
        </w:tabs>
        <w:spacing w:after="20"/>
        <w:ind w:left="3119" w:hanging="3119"/>
        <w:rPr>
          <w:sz w:val="16"/>
          <w:szCs w:val="18"/>
        </w:rPr>
      </w:pPr>
      <w:r w:rsidRPr="0090646A">
        <w:rPr>
          <w:sz w:val="16"/>
          <w:szCs w:val="18"/>
        </w:rPr>
        <w:tab/>
      </w:r>
      <w:r w:rsidRPr="0090646A">
        <w:rPr>
          <w:i/>
          <w:iCs/>
          <w:sz w:val="16"/>
          <w:szCs w:val="18"/>
        </w:rPr>
        <w:t>asañkhataṃ atthi</w:t>
      </w:r>
      <w:r w:rsidRPr="0090646A">
        <w:rPr>
          <w:i/>
          <w:iCs/>
          <w:sz w:val="16"/>
          <w:szCs w:val="18"/>
        </w:rPr>
        <w:tab/>
        <w:t xml:space="preserve">= </w:t>
      </w:r>
      <w:r w:rsidR="00D02B01" w:rsidRPr="0090646A">
        <w:rPr>
          <w:sz w:val="16"/>
          <w:szCs w:val="18"/>
        </w:rPr>
        <w:t xml:space="preserve">que </w:t>
      </w:r>
      <w:r w:rsidRPr="0090646A">
        <w:rPr>
          <w:sz w:val="16"/>
          <w:szCs w:val="18"/>
        </w:rPr>
        <w:t>existe la no</w:t>
      </w:r>
      <w:r w:rsidRPr="0090646A">
        <w:rPr>
          <w:rFonts w:ascii="Cormorant" w:hAnsi="Cormorant"/>
          <w:sz w:val="16"/>
          <w:szCs w:val="18"/>
        </w:rPr>
        <w:t>–</w:t>
      </w:r>
      <w:r w:rsidRPr="0090646A">
        <w:rPr>
          <w:sz w:val="16"/>
          <w:szCs w:val="18"/>
        </w:rPr>
        <w:t>repetida formación</w:t>
      </w:r>
    </w:p>
    <w:p w14:paraId="58A4276B" w14:textId="33B2F64A" w:rsidR="005F3712" w:rsidRPr="0090646A" w:rsidRDefault="000434E0" w:rsidP="00D51ED5">
      <w:pPr>
        <w:pStyle w:val="Normalssangria"/>
        <w:tabs>
          <w:tab w:val="left" w:pos="426"/>
          <w:tab w:val="left" w:pos="3119"/>
        </w:tabs>
        <w:spacing w:after="20"/>
        <w:ind w:left="3119" w:hanging="3119"/>
        <w:rPr>
          <w:sz w:val="16"/>
          <w:szCs w:val="18"/>
        </w:rPr>
      </w:pPr>
      <w:r w:rsidRPr="0090646A">
        <w:rPr>
          <w:sz w:val="16"/>
          <w:szCs w:val="18"/>
        </w:rPr>
        <w:tab/>
      </w:r>
      <w:r w:rsidRPr="0090646A">
        <w:rPr>
          <w:i/>
          <w:iCs/>
          <w:sz w:val="16"/>
          <w:szCs w:val="18"/>
        </w:rPr>
        <w:t>tasm</w:t>
      </w:r>
      <w:r w:rsidR="004D3C17" w:rsidRPr="0090646A">
        <w:rPr>
          <w:i/>
          <w:iCs/>
          <w:sz w:val="16"/>
          <w:szCs w:val="18"/>
        </w:rPr>
        <w:t>ā</w:t>
      </w:r>
      <w:r w:rsidR="00EF3808" w:rsidRPr="0090646A">
        <w:rPr>
          <w:sz w:val="16"/>
          <w:szCs w:val="18"/>
        </w:rPr>
        <w:tab/>
      </w:r>
      <w:r w:rsidR="005F3712" w:rsidRPr="0090646A">
        <w:rPr>
          <w:sz w:val="16"/>
          <w:szCs w:val="18"/>
        </w:rPr>
        <w:t xml:space="preserve">= </w:t>
      </w:r>
      <w:r w:rsidR="007679E5" w:rsidRPr="0090646A">
        <w:rPr>
          <w:sz w:val="16"/>
          <w:szCs w:val="18"/>
        </w:rPr>
        <w:t>por</w:t>
      </w:r>
      <w:r w:rsidR="00121D7A" w:rsidRPr="0090646A">
        <w:rPr>
          <w:sz w:val="16"/>
          <w:szCs w:val="18"/>
        </w:rPr>
        <w:t xml:space="preserve"> </w:t>
      </w:r>
      <w:r w:rsidR="005F3712" w:rsidRPr="0090646A">
        <w:rPr>
          <w:sz w:val="16"/>
          <w:szCs w:val="18"/>
        </w:rPr>
        <w:t>lo tanto</w:t>
      </w:r>
    </w:p>
    <w:p w14:paraId="3CD92E36" w14:textId="430E8217" w:rsidR="000434E0" w:rsidRPr="0090646A" w:rsidRDefault="00ED4702" w:rsidP="000434E0">
      <w:pPr>
        <w:pStyle w:val="Normalssangria"/>
        <w:tabs>
          <w:tab w:val="left" w:pos="426"/>
          <w:tab w:val="left" w:pos="3119"/>
        </w:tabs>
        <w:spacing w:after="20"/>
        <w:ind w:left="3119" w:hanging="3119"/>
        <w:rPr>
          <w:sz w:val="16"/>
          <w:szCs w:val="18"/>
        </w:rPr>
      </w:pPr>
      <w:r w:rsidRPr="0090646A">
        <w:rPr>
          <w:sz w:val="16"/>
          <w:szCs w:val="18"/>
        </w:rPr>
        <w:tab/>
      </w:r>
      <w:r w:rsidR="000434E0" w:rsidRPr="0090646A">
        <w:rPr>
          <w:i/>
          <w:iCs/>
          <w:sz w:val="16"/>
          <w:szCs w:val="18"/>
        </w:rPr>
        <w:t>nissaranath</w:t>
      </w:r>
      <w:r w:rsidR="00EF3808" w:rsidRPr="0090646A">
        <w:rPr>
          <w:sz w:val="16"/>
          <w:szCs w:val="18"/>
        </w:rPr>
        <w:tab/>
      </w:r>
      <w:r w:rsidR="005F3712" w:rsidRPr="0090646A">
        <w:rPr>
          <w:sz w:val="16"/>
          <w:szCs w:val="18"/>
        </w:rPr>
        <w:t xml:space="preserve">= existe la </w:t>
      </w:r>
      <w:r w:rsidR="007679E5" w:rsidRPr="0090646A">
        <w:rPr>
          <w:sz w:val="16"/>
          <w:szCs w:val="18"/>
        </w:rPr>
        <w:t>destrucción</w:t>
      </w:r>
    </w:p>
    <w:p w14:paraId="7ED54FD5" w14:textId="6A48AAEB" w:rsidR="000434E0" w:rsidRPr="0090646A" w:rsidRDefault="00EF3808" w:rsidP="000434E0">
      <w:pPr>
        <w:pStyle w:val="Normalssangria"/>
        <w:tabs>
          <w:tab w:val="left" w:pos="426"/>
          <w:tab w:val="left" w:pos="3119"/>
        </w:tabs>
        <w:spacing w:after="20"/>
        <w:ind w:left="3119" w:hanging="3119"/>
        <w:rPr>
          <w:sz w:val="16"/>
          <w:szCs w:val="18"/>
        </w:rPr>
      </w:pPr>
      <w:r w:rsidRPr="0090646A">
        <w:rPr>
          <w:sz w:val="16"/>
          <w:szCs w:val="18"/>
        </w:rPr>
        <w:tab/>
      </w:r>
      <w:r w:rsidR="003F3C80" w:rsidRPr="0090646A">
        <w:rPr>
          <w:i/>
          <w:iCs/>
          <w:sz w:val="16"/>
          <w:szCs w:val="18"/>
        </w:rPr>
        <w:t>pann</w:t>
      </w:r>
      <w:r w:rsidR="004D3C17" w:rsidRPr="0090646A">
        <w:rPr>
          <w:i/>
          <w:iCs/>
          <w:sz w:val="16"/>
          <w:szCs w:val="18"/>
        </w:rPr>
        <w:t>ā</w:t>
      </w:r>
      <w:r w:rsidR="003F3C80" w:rsidRPr="0090646A">
        <w:rPr>
          <w:i/>
          <w:iCs/>
          <w:sz w:val="16"/>
          <w:szCs w:val="18"/>
        </w:rPr>
        <w:t>yati</w:t>
      </w:r>
      <w:r w:rsidR="003F3C80" w:rsidRPr="0090646A">
        <w:rPr>
          <w:sz w:val="16"/>
          <w:szCs w:val="18"/>
        </w:rPr>
        <w:t xml:space="preserve"> </w:t>
      </w:r>
      <w:r w:rsidR="000434E0" w:rsidRPr="0090646A">
        <w:rPr>
          <w:i/>
          <w:iCs/>
          <w:sz w:val="16"/>
          <w:szCs w:val="18"/>
        </w:rPr>
        <w:t>j</w:t>
      </w:r>
      <w:r w:rsidR="004D3C17" w:rsidRPr="0090646A">
        <w:rPr>
          <w:i/>
          <w:iCs/>
          <w:sz w:val="16"/>
          <w:szCs w:val="18"/>
        </w:rPr>
        <w:t>ā</w:t>
      </w:r>
      <w:r w:rsidR="000434E0" w:rsidRPr="0090646A">
        <w:rPr>
          <w:i/>
          <w:iCs/>
          <w:sz w:val="16"/>
          <w:szCs w:val="18"/>
        </w:rPr>
        <w:t>tassa</w:t>
      </w:r>
      <w:r w:rsidRPr="0090646A">
        <w:rPr>
          <w:sz w:val="16"/>
          <w:szCs w:val="18"/>
        </w:rPr>
        <w:tab/>
      </w:r>
      <w:r w:rsidR="005F3712" w:rsidRPr="0090646A">
        <w:rPr>
          <w:sz w:val="16"/>
          <w:szCs w:val="18"/>
        </w:rPr>
        <w:t>= de la aparición</w:t>
      </w:r>
    </w:p>
    <w:p w14:paraId="586BB076" w14:textId="77777777" w:rsidR="005F3712" w:rsidRPr="0090646A" w:rsidRDefault="00EF3808" w:rsidP="0013152C">
      <w:pPr>
        <w:pStyle w:val="Normalssangria"/>
        <w:tabs>
          <w:tab w:val="left" w:pos="426"/>
          <w:tab w:val="left" w:pos="3119"/>
        </w:tabs>
        <w:spacing w:after="20"/>
        <w:ind w:left="3119" w:hanging="3119"/>
        <w:rPr>
          <w:sz w:val="16"/>
          <w:szCs w:val="18"/>
        </w:rPr>
      </w:pPr>
      <w:r w:rsidRPr="0090646A">
        <w:rPr>
          <w:sz w:val="16"/>
          <w:szCs w:val="18"/>
        </w:rPr>
        <w:tab/>
      </w:r>
      <w:r w:rsidR="000434E0" w:rsidRPr="0090646A">
        <w:rPr>
          <w:i/>
          <w:iCs/>
          <w:sz w:val="16"/>
          <w:szCs w:val="18"/>
        </w:rPr>
        <w:t>bh</w:t>
      </w:r>
      <w:r w:rsidR="00685B33" w:rsidRPr="0090646A">
        <w:rPr>
          <w:i/>
          <w:iCs/>
          <w:sz w:val="16"/>
          <w:szCs w:val="18"/>
        </w:rPr>
        <w:t>ū</w:t>
      </w:r>
      <w:r w:rsidR="000434E0" w:rsidRPr="0090646A">
        <w:rPr>
          <w:i/>
          <w:iCs/>
          <w:sz w:val="16"/>
          <w:szCs w:val="18"/>
        </w:rPr>
        <w:t>tassa</w:t>
      </w:r>
      <w:r w:rsidRPr="0090646A">
        <w:rPr>
          <w:sz w:val="16"/>
          <w:szCs w:val="18"/>
        </w:rPr>
        <w:tab/>
      </w:r>
      <w:r w:rsidR="005F3712" w:rsidRPr="0090646A">
        <w:rPr>
          <w:sz w:val="16"/>
          <w:szCs w:val="18"/>
        </w:rPr>
        <w:t xml:space="preserve">= del surgimiento </w:t>
      </w:r>
    </w:p>
    <w:p w14:paraId="2DB1C283" w14:textId="77777777" w:rsidR="005F3712" w:rsidRPr="0090646A" w:rsidRDefault="00EF3808" w:rsidP="00CE4587">
      <w:pPr>
        <w:pStyle w:val="Normalssangria"/>
        <w:tabs>
          <w:tab w:val="left" w:pos="426"/>
          <w:tab w:val="left" w:pos="3119"/>
        </w:tabs>
        <w:spacing w:after="20"/>
        <w:ind w:left="3119" w:hanging="3119"/>
        <w:rPr>
          <w:sz w:val="16"/>
          <w:szCs w:val="18"/>
        </w:rPr>
      </w:pPr>
      <w:r w:rsidRPr="0090646A">
        <w:rPr>
          <w:sz w:val="16"/>
          <w:szCs w:val="18"/>
        </w:rPr>
        <w:tab/>
      </w:r>
      <w:r w:rsidR="000434E0" w:rsidRPr="0090646A">
        <w:rPr>
          <w:i/>
          <w:iCs/>
          <w:sz w:val="16"/>
          <w:szCs w:val="18"/>
        </w:rPr>
        <w:t>katassa</w:t>
      </w:r>
      <w:r w:rsidRPr="0090646A">
        <w:rPr>
          <w:sz w:val="16"/>
          <w:szCs w:val="18"/>
        </w:rPr>
        <w:tab/>
      </w:r>
      <w:r w:rsidR="005F3712" w:rsidRPr="0090646A">
        <w:rPr>
          <w:sz w:val="16"/>
          <w:szCs w:val="18"/>
        </w:rPr>
        <w:t>= de la acción</w:t>
      </w:r>
    </w:p>
    <w:p w14:paraId="75AB3BBF" w14:textId="27CDF111" w:rsidR="005F3712" w:rsidRPr="00DA2A32" w:rsidRDefault="00EF3808" w:rsidP="00DA2A32">
      <w:pPr>
        <w:pStyle w:val="Normalssangria"/>
        <w:tabs>
          <w:tab w:val="left" w:pos="426"/>
          <w:tab w:val="left" w:pos="3119"/>
          <w:tab w:val="right" w:pos="6096"/>
        </w:tabs>
        <w:spacing w:after="220"/>
        <w:ind w:left="3119" w:hanging="3119"/>
        <w:rPr>
          <w:sz w:val="14"/>
          <w:szCs w:val="20"/>
        </w:rPr>
      </w:pPr>
      <w:r w:rsidRPr="0090646A">
        <w:rPr>
          <w:sz w:val="16"/>
          <w:szCs w:val="18"/>
        </w:rPr>
        <w:tab/>
      </w:r>
      <w:r w:rsidR="000434E0" w:rsidRPr="0090646A">
        <w:rPr>
          <w:i/>
          <w:iCs/>
          <w:sz w:val="16"/>
          <w:szCs w:val="18"/>
        </w:rPr>
        <w:t>sankhatassa</w:t>
      </w:r>
      <w:r w:rsidRPr="0090646A">
        <w:rPr>
          <w:sz w:val="16"/>
          <w:szCs w:val="18"/>
        </w:rPr>
        <w:tab/>
      </w:r>
      <w:r w:rsidR="005F3712" w:rsidRPr="0090646A">
        <w:rPr>
          <w:sz w:val="16"/>
          <w:szCs w:val="18"/>
        </w:rPr>
        <w:t xml:space="preserve">= de la </w:t>
      </w:r>
      <w:r w:rsidR="007679E5" w:rsidRPr="0090646A">
        <w:rPr>
          <w:sz w:val="16"/>
          <w:szCs w:val="18"/>
        </w:rPr>
        <w:t xml:space="preserve">repetida </w:t>
      </w:r>
      <w:r w:rsidR="005F3712" w:rsidRPr="0090646A">
        <w:rPr>
          <w:sz w:val="16"/>
          <w:szCs w:val="18"/>
        </w:rPr>
        <w:t xml:space="preserve">formación </w:t>
      </w:r>
      <w:r w:rsidR="00DA2A32" w:rsidRPr="0090646A">
        <w:rPr>
          <w:sz w:val="16"/>
          <w:szCs w:val="18"/>
        </w:rPr>
        <w:br/>
      </w:r>
      <w:r w:rsidR="00DA2A32" w:rsidRPr="00DA2A32">
        <w:rPr>
          <w:sz w:val="14"/>
          <w:szCs w:val="16"/>
        </w:rPr>
        <w:t xml:space="preserve"> </w:t>
      </w:r>
      <w:r w:rsidR="00DA2A32" w:rsidRPr="00DA2A32">
        <w:rPr>
          <w:sz w:val="14"/>
          <w:szCs w:val="16"/>
        </w:rPr>
        <w:tab/>
      </w:r>
      <w:r w:rsidR="005F3712" w:rsidRPr="00DA2A32">
        <w:rPr>
          <w:sz w:val="14"/>
          <w:szCs w:val="16"/>
        </w:rPr>
        <w:t>[</w:t>
      </w:r>
      <w:r w:rsidR="00DA2A32" w:rsidRPr="00DA2A32">
        <w:rPr>
          <w:sz w:val="14"/>
          <w:szCs w:val="16"/>
        </w:rPr>
        <w:t>Significado</w:t>
      </w:r>
      <w:r w:rsidR="005F3712" w:rsidRPr="00DA2A32">
        <w:rPr>
          <w:sz w:val="14"/>
          <w:szCs w:val="16"/>
        </w:rPr>
        <w:t>]</w:t>
      </w:r>
    </w:p>
    <w:p w14:paraId="351F2DB7" w14:textId="1078FA82" w:rsidR="005F3712" w:rsidRPr="007E473A" w:rsidRDefault="005F3712" w:rsidP="00656ECA">
      <w:pPr>
        <w:pStyle w:val="Ttulo5"/>
        <w:rPr>
          <w:lang w:val="es-PE"/>
        </w:rPr>
      </w:pPr>
      <w:r w:rsidRPr="007E473A">
        <w:rPr>
          <w:lang w:val="es-PE"/>
        </w:rPr>
        <w:t xml:space="preserve">Nuestra </w:t>
      </w:r>
      <w:r w:rsidR="00DA2A32" w:rsidRPr="007E473A">
        <w:rPr>
          <w:lang w:val="es-PE"/>
        </w:rPr>
        <w:t>Opinión</w:t>
      </w:r>
      <w:r w:rsidR="00DA2A32">
        <w:rPr>
          <w:lang w:val="es-PE"/>
        </w:rPr>
        <w:t xml:space="preserve"> al Respecto</w:t>
      </w:r>
    </w:p>
    <w:p w14:paraId="229F8AC7" w14:textId="77777777" w:rsidR="00A759CD" w:rsidRDefault="003E6C90" w:rsidP="009109D1">
      <w:pPr>
        <w:rPr>
          <w:lang w:val="es-PE"/>
        </w:rPr>
      </w:pPr>
      <w:r>
        <w:rPr>
          <w:lang w:val="es-PE"/>
        </w:rPr>
        <w:t xml:space="preserve">Primero, </w:t>
      </w:r>
      <w:r w:rsidR="003B4008">
        <w:rPr>
          <w:lang w:val="es-PE"/>
        </w:rPr>
        <w:t>mostraremos</w:t>
      </w:r>
      <w:r w:rsidR="005F3712" w:rsidRPr="005F3712">
        <w:rPr>
          <w:lang w:val="es-PE"/>
        </w:rPr>
        <w:t xml:space="preserve"> nuestra visión sobre </w:t>
      </w:r>
      <w:r w:rsidR="00965030">
        <w:rPr>
          <w:lang w:val="es-PE"/>
        </w:rPr>
        <w:t xml:space="preserve">estos </w:t>
      </w:r>
      <w:r w:rsidR="00965030" w:rsidRPr="00965030">
        <w:rPr>
          <w:i/>
          <w:iCs/>
          <w:lang w:val="es-PE"/>
        </w:rPr>
        <w:t>Textos</w:t>
      </w:r>
      <w:r w:rsidR="005F3712" w:rsidRPr="005F3712">
        <w:rPr>
          <w:lang w:val="es-PE"/>
        </w:rPr>
        <w:t xml:space="preserve"> </w:t>
      </w:r>
      <w:r w:rsidR="005F3712" w:rsidRPr="005F3712">
        <w:rPr>
          <w:i/>
          <w:iCs/>
          <w:lang w:val="es-PE"/>
        </w:rPr>
        <w:t>Pāli</w:t>
      </w:r>
      <w:r w:rsidR="00896327" w:rsidRPr="00896327">
        <w:rPr>
          <w:lang w:val="es-PE"/>
        </w:rPr>
        <w:t>s</w:t>
      </w:r>
      <w:r w:rsidR="005F3712" w:rsidRPr="005F3712">
        <w:rPr>
          <w:lang w:val="es-PE"/>
        </w:rPr>
        <w:t xml:space="preserve">. De acuerdo con el </w:t>
      </w:r>
      <w:r w:rsidRPr="005F3712">
        <w:rPr>
          <w:i/>
          <w:iCs/>
          <w:lang w:val="es-PE"/>
        </w:rPr>
        <w:t>Anuloma Paticcasamuppāda Desanā</w:t>
      </w:r>
      <w:r w:rsidR="005F3712" w:rsidRPr="005F3712">
        <w:rPr>
          <w:lang w:val="es-PE"/>
        </w:rPr>
        <w:t xml:space="preserve">, la </w:t>
      </w:r>
      <w:r w:rsidRPr="003E6C90">
        <w:rPr>
          <w:i/>
          <w:iCs/>
          <w:lang w:val="es-PE"/>
        </w:rPr>
        <w:t xml:space="preserve">Ley </w:t>
      </w:r>
      <w:r w:rsidR="005F3712" w:rsidRPr="003E6C90">
        <w:rPr>
          <w:i/>
          <w:iCs/>
          <w:lang w:val="es-PE"/>
        </w:rPr>
        <w:t xml:space="preserve">de </w:t>
      </w:r>
      <w:r w:rsidRPr="003E6C90">
        <w:rPr>
          <w:i/>
          <w:iCs/>
          <w:lang w:val="es-PE"/>
        </w:rPr>
        <w:t>Originación Dependiente</w:t>
      </w:r>
      <w:r w:rsidRPr="005F3712">
        <w:rPr>
          <w:lang w:val="es-PE"/>
        </w:rPr>
        <w:t xml:space="preserve"> </w:t>
      </w:r>
      <w:r w:rsidR="005F3712" w:rsidRPr="00221180">
        <w:rPr>
          <w:i/>
          <w:iCs/>
          <w:lang w:val="es-PE"/>
        </w:rPr>
        <w:t xml:space="preserve">en </w:t>
      </w:r>
      <w:r w:rsidR="00221180" w:rsidRPr="00221180">
        <w:rPr>
          <w:i/>
          <w:iCs/>
          <w:lang w:val="es-PE"/>
        </w:rPr>
        <w:t>Orden Progresivo</w:t>
      </w:r>
      <w:r w:rsidR="005F3712" w:rsidRPr="005F3712">
        <w:rPr>
          <w:lang w:val="es-PE"/>
        </w:rPr>
        <w:t>: "</w:t>
      </w:r>
      <w:r w:rsidR="005F3712" w:rsidRPr="005F3712">
        <w:rPr>
          <w:i/>
          <w:iCs/>
          <w:lang w:val="es-PE"/>
        </w:rPr>
        <w:t xml:space="preserve">avijāpaccayā </w:t>
      </w:r>
      <w:r w:rsidR="00275063">
        <w:rPr>
          <w:i/>
          <w:iCs/>
          <w:lang w:val="es-PE"/>
        </w:rPr>
        <w:t>saṅkhārā</w:t>
      </w:r>
      <w:r w:rsidR="005F3712" w:rsidRPr="005F3712">
        <w:rPr>
          <w:i/>
          <w:iCs/>
          <w:lang w:val="es-PE"/>
        </w:rPr>
        <w:t xml:space="preserve">, </w:t>
      </w:r>
      <w:r w:rsidR="00275063">
        <w:rPr>
          <w:i/>
          <w:iCs/>
          <w:lang w:val="es-PE"/>
        </w:rPr>
        <w:t>saṅkhārā</w:t>
      </w:r>
      <w:r w:rsidR="00275063" w:rsidRPr="005F3712">
        <w:rPr>
          <w:i/>
          <w:iCs/>
          <w:lang w:val="es-PE"/>
        </w:rPr>
        <w:t xml:space="preserve"> </w:t>
      </w:r>
      <w:r w:rsidR="005F3712" w:rsidRPr="005F3712">
        <w:rPr>
          <w:i/>
          <w:iCs/>
          <w:lang w:val="es-PE"/>
        </w:rPr>
        <w:t>pac</w:t>
      </w:r>
      <w:r w:rsidR="00221180">
        <w:rPr>
          <w:i/>
          <w:iCs/>
          <w:lang w:val="es-PE"/>
        </w:rPr>
        <w:t>ca</w:t>
      </w:r>
      <w:r w:rsidR="005F3712" w:rsidRPr="005F3712">
        <w:rPr>
          <w:i/>
          <w:iCs/>
          <w:lang w:val="es-PE"/>
        </w:rPr>
        <w:t>yā vi</w:t>
      </w:r>
      <w:r w:rsidR="00221180">
        <w:rPr>
          <w:i/>
          <w:iCs/>
          <w:lang w:val="es-PE"/>
        </w:rPr>
        <w:t>ññ</w:t>
      </w:r>
      <w:r w:rsidR="005F3712" w:rsidRPr="005F3712">
        <w:rPr>
          <w:i/>
          <w:iCs/>
          <w:lang w:val="es-PE"/>
        </w:rPr>
        <w:t>ānaṃ",</w:t>
      </w:r>
      <w:r w:rsidR="005F3712" w:rsidRPr="005F3712">
        <w:rPr>
          <w:lang w:val="es-PE"/>
        </w:rPr>
        <w:t xml:space="preserve"> etc., si exist</w:t>
      </w:r>
      <w:r w:rsidR="003B4008">
        <w:rPr>
          <w:lang w:val="es-PE"/>
        </w:rPr>
        <w:t>iese</w:t>
      </w:r>
      <w:r w:rsidR="005F3712" w:rsidRPr="005F3712">
        <w:rPr>
          <w:lang w:val="es-PE"/>
        </w:rPr>
        <w:t xml:space="preserve"> vívidamente </w:t>
      </w:r>
      <w:r w:rsidR="00221180">
        <w:rPr>
          <w:lang w:val="es-PE"/>
        </w:rPr>
        <w:t>un</w:t>
      </w:r>
      <w:r w:rsidR="005F3712" w:rsidRPr="005F3712">
        <w:rPr>
          <w:lang w:val="es-PE"/>
        </w:rPr>
        <w:t xml:space="preserve">a causa, </w:t>
      </w:r>
      <w:r w:rsidR="00221180" w:rsidRPr="005F3712">
        <w:rPr>
          <w:lang w:val="es-PE"/>
        </w:rPr>
        <w:t>ignorancia</w:t>
      </w:r>
      <w:r w:rsidR="00221180">
        <w:rPr>
          <w:rFonts w:ascii="Cormorant" w:hAnsi="Cormorant"/>
          <w:lang w:val="es-PE"/>
        </w:rPr>
        <w:t>–</w:t>
      </w:r>
      <w:r w:rsidR="005F3712" w:rsidRPr="00221180">
        <w:rPr>
          <w:i/>
          <w:iCs/>
          <w:lang w:val="es-PE"/>
        </w:rPr>
        <w:t>av</w:t>
      </w:r>
      <w:r w:rsidR="00221180" w:rsidRPr="00221180">
        <w:rPr>
          <w:i/>
          <w:iCs/>
          <w:lang w:val="es-PE"/>
        </w:rPr>
        <w:t>i</w:t>
      </w:r>
      <w:r w:rsidR="005F3712" w:rsidRPr="00221180">
        <w:rPr>
          <w:i/>
          <w:iCs/>
          <w:lang w:val="es-PE"/>
        </w:rPr>
        <w:t>jjā</w:t>
      </w:r>
      <w:r w:rsidR="005F3712" w:rsidRPr="005F3712">
        <w:rPr>
          <w:lang w:val="es-PE"/>
        </w:rPr>
        <w:t xml:space="preserve">; </w:t>
      </w:r>
      <w:r w:rsidR="00221180" w:rsidRPr="005F3712">
        <w:rPr>
          <w:lang w:val="es-PE"/>
        </w:rPr>
        <w:t xml:space="preserve">sin </w:t>
      </w:r>
      <w:r w:rsidR="005F3712" w:rsidRPr="005F3712">
        <w:rPr>
          <w:lang w:val="es-PE"/>
        </w:rPr>
        <w:t xml:space="preserve">duda </w:t>
      </w:r>
      <w:r w:rsidR="003B4008">
        <w:rPr>
          <w:lang w:val="es-PE"/>
        </w:rPr>
        <w:t xml:space="preserve">surgirían </w:t>
      </w:r>
      <w:r w:rsidR="005F3712" w:rsidRPr="005F3712">
        <w:rPr>
          <w:lang w:val="es-PE"/>
        </w:rPr>
        <w:t>formaciones</w:t>
      </w:r>
      <w:r w:rsidR="003B4008">
        <w:rPr>
          <w:rFonts w:ascii="Cormorant" w:hAnsi="Cormorant" w:cs="Cormorant"/>
          <w:lang w:val="es-PE"/>
        </w:rPr>
        <w:t>–</w:t>
      </w:r>
      <w:r w:rsidR="005F3712" w:rsidRPr="00221180">
        <w:rPr>
          <w:i/>
          <w:iCs/>
          <w:lang w:val="es-PE"/>
        </w:rPr>
        <w:t>kamma</w:t>
      </w:r>
      <w:r w:rsidR="005F3712" w:rsidRPr="005F3712">
        <w:rPr>
          <w:lang w:val="es-PE"/>
        </w:rPr>
        <w:t>. Si exist</w:t>
      </w:r>
      <w:r w:rsidR="003B4008">
        <w:rPr>
          <w:lang w:val="es-PE"/>
        </w:rPr>
        <w:t>iese</w:t>
      </w:r>
      <w:r w:rsidR="005F3712" w:rsidRPr="005F3712">
        <w:rPr>
          <w:lang w:val="es-PE"/>
        </w:rPr>
        <w:t xml:space="preserve">n </w:t>
      </w:r>
      <w:r w:rsidR="001417CB" w:rsidRPr="005F3712">
        <w:rPr>
          <w:lang w:val="es-PE"/>
        </w:rPr>
        <w:t xml:space="preserve">vívidas </w:t>
      </w:r>
      <w:r w:rsidR="005F3712" w:rsidRPr="005F3712">
        <w:rPr>
          <w:lang w:val="es-PE"/>
        </w:rPr>
        <w:t>formaciones</w:t>
      </w:r>
      <w:r w:rsidR="001417CB">
        <w:rPr>
          <w:rFonts w:ascii="Cormorant" w:hAnsi="Cormorant"/>
          <w:lang w:val="es-PE"/>
        </w:rPr>
        <w:t>–</w:t>
      </w:r>
      <w:r w:rsidR="005F3712" w:rsidRPr="001417CB">
        <w:rPr>
          <w:i/>
          <w:iCs/>
          <w:lang w:val="es-PE"/>
        </w:rPr>
        <w:t>kamma</w:t>
      </w:r>
      <w:r w:rsidR="005F3712" w:rsidRPr="005F3712">
        <w:rPr>
          <w:lang w:val="es-PE"/>
        </w:rPr>
        <w:t xml:space="preserve">, </w:t>
      </w:r>
      <w:r w:rsidR="003B4008">
        <w:rPr>
          <w:lang w:val="es-PE"/>
        </w:rPr>
        <w:t xml:space="preserve">surgiría </w:t>
      </w:r>
      <w:r w:rsidR="005F3712" w:rsidRPr="005F3712">
        <w:rPr>
          <w:lang w:val="es-PE"/>
        </w:rPr>
        <w:t>la con</w:t>
      </w:r>
      <w:r w:rsidR="001417CB">
        <w:rPr>
          <w:lang w:val="es-PE"/>
        </w:rPr>
        <w:t>s</w:t>
      </w:r>
      <w:r w:rsidR="005F3712" w:rsidRPr="005F3712">
        <w:rPr>
          <w:lang w:val="es-PE"/>
        </w:rPr>
        <w:t>ciencia</w:t>
      </w:r>
      <w:r w:rsidR="001417CB">
        <w:rPr>
          <w:rFonts w:ascii="Cormorant" w:hAnsi="Cormorant"/>
          <w:lang w:val="es-PE"/>
        </w:rPr>
        <w:t>–</w:t>
      </w:r>
      <w:r w:rsidR="001417CB">
        <w:rPr>
          <w:i/>
          <w:iCs/>
          <w:lang w:val="es-PE"/>
        </w:rPr>
        <w:t>viññāṇa</w:t>
      </w:r>
      <w:r w:rsidR="005F3712" w:rsidRPr="005F3712">
        <w:rPr>
          <w:lang w:val="es-PE"/>
        </w:rPr>
        <w:t xml:space="preserve">. Si </w:t>
      </w:r>
      <w:r w:rsidR="00221180">
        <w:rPr>
          <w:lang w:val="es-PE"/>
        </w:rPr>
        <w:t>exist</w:t>
      </w:r>
      <w:r w:rsidR="003B4008">
        <w:rPr>
          <w:lang w:val="es-PE"/>
        </w:rPr>
        <w:t>iese</w:t>
      </w:r>
      <w:r w:rsidR="005F3712" w:rsidRPr="005F3712">
        <w:rPr>
          <w:lang w:val="es-PE"/>
        </w:rPr>
        <w:t xml:space="preserve"> vívidamente </w:t>
      </w:r>
      <w:r w:rsidR="001417CB" w:rsidRPr="005F3712">
        <w:rPr>
          <w:lang w:val="es-PE"/>
        </w:rPr>
        <w:t>la con</w:t>
      </w:r>
      <w:r w:rsidR="001417CB">
        <w:rPr>
          <w:lang w:val="es-PE"/>
        </w:rPr>
        <w:t>s</w:t>
      </w:r>
      <w:r w:rsidR="001417CB" w:rsidRPr="005F3712">
        <w:rPr>
          <w:lang w:val="es-PE"/>
        </w:rPr>
        <w:t>ciencia</w:t>
      </w:r>
      <w:r w:rsidR="001417CB">
        <w:rPr>
          <w:rFonts w:ascii="Cormorant" w:hAnsi="Cormorant"/>
          <w:lang w:val="es-PE"/>
        </w:rPr>
        <w:t>–</w:t>
      </w:r>
      <w:r w:rsidR="001417CB">
        <w:rPr>
          <w:i/>
          <w:iCs/>
          <w:lang w:val="es-PE"/>
        </w:rPr>
        <w:t>viññāṇa</w:t>
      </w:r>
      <w:r w:rsidR="005F3712" w:rsidRPr="005F3712">
        <w:rPr>
          <w:lang w:val="es-PE"/>
        </w:rPr>
        <w:t xml:space="preserve">, </w:t>
      </w:r>
      <w:r w:rsidR="003B4008">
        <w:rPr>
          <w:lang w:val="es-PE"/>
        </w:rPr>
        <w:t xml:space="preserve">surgiría </w:t>
      </w:r>
      <w:r w:rsidR="001417CB" w:rsidRPr="005F3712">
        <w:rPr>
          <w:lang w:val="es-PE"/>
        </w:rPr>
        <w:t xml:space="preserve">seguramente </w:t>
      </w:r>
      <w:r w:rsidR="003B4008">
        <w:rPr>
          <w:lang w:val="es-PE"/>
        </w:rPr>
        <w:t xml:space="preserve">la </w:t>
      </w:r>
      <w:r w:rsidR="001417CB" w:rsidRPr="005F3712">
        <w:rPr>
          <w:lang w:val="es-PE"/>
        </w:rPr>
        <w:t>mente–materia</w:t>
      </w:r>
      <w:r w:rsidR="001417CB">
        <w:rPr>
          <w:lang w:val="es-PE"/>
        </w:rPr>
        <w:t xml:space="preserve">, </w:t>
      </w:r>
      <w:r w:rsidR="005F3712" w:rsidRPr="001417CB">
        <w:rPr>
          <w:i/>
          <w:iCs/>
          <w:lang w:val="es-PE"/>
        </w:rPr>
        <w:t>nāma–rūpa</w:t>
      </w:r>
      <w:r w:rsidR="005F3712" w:rsidRPr="005F3712">
        <w:rPr>
          <w:lang w:val="es-PE"/>
        </w:rPr>
        <w:t xml:space="preserve">. Así, mientras </w:t>
      </w:r>
    </w:p>
    <w:p w14:paraId="3A294397" w14:textId="77777777" w:rsidR="00A759CD" w:rsidRDefault="00A759CD">
      <w:pPr>
        <w:ind w:firstLine="0"/>
        <w:rPr>
          <w:lang w:val="es-PE"/>
        </w:rPr>
      </w:pPr>
      <w:r>
        <w:rPr>
          <w:lang w:val="es-PE"/>
        </w:rPr>
        <w:br w:type="page"/>
      </w:r>
    </w:p>
    <w:p w14:paraId="76342494" w14:textId="5D9BB986" w:rsidR="005F3712" w:rsidRPr="005F3712" w:rsidRDefault="005F3712" w:rsidP="00A759CD">
      <w:pPr>
        <w:pStyle w:val="Normalssangria"/>
      </w:pPr>
      <w:r w:rsidRPr="005F3712">
        <w:lastRenderedPageBreak/>
        <w:t xml:space="preserve">existan causas que conduzcan a todos </w:t>
      </w:r>
      <w:r w:rsidRPr="003B4008">
        <w:t>los</w:t>
      </w:r>
      <w:r w:rsidRPr="005F3712">
        <w:rPr>
          <w:i/>
          <w:iCs/>
        </w:rPr>
        <w:t xml:space="preserve"> t</w:t>
      </w:r>
      <w:r w:rsidR="00653F23">
        <w:rPr>
          <w:i/>
          <w:iCs/>
        </w:rPr>
        <w:t>e</w:t>
      </w:r>
      <w:r w:rsidRPr="005F3712">
        <w:rPr>
          <w:i/>
          <w:iCs/>
        </w:rPr>
        <w:t>bhummaka</w:t>
      </w:r>
      <w:r w:rsidR="00653F23">
        <w:rPr>
          <w:rFonts w:ascii="Cormorant" w:hAnsi="Cormorant"/>
          <w:i/>
          <w:iCs/>
        </w:rPr>
        <w:t>–</w:t>
      </w:r>
      <w:r w:rsidR="00A53785">
        <w:rPr>
          <w:i/>
          <w:iCs/>
        </w:rPr>
        <w:t>vaṭṭa</w:t>
      </w:r>
      <w:r w:rsidR="00A53785">
        <w:rPr>
          <w:rFonts w:ascii="Cormorant" w:hAnsi="Cormorant" w:cs="Cormorant"/>
          <w:i/>
          <w:iCs/>
        </w:rPr>
        <w:t>–</w:t>
      </w:r>
      <w:r w:rsidRPr="005F3712">
        <w:rPr>
          <w:i/>
          <w:iCs/>
        </w:rPr>
        <w:t>dhamma</w:t>
      </w:r>
      <w:r w:rsidRPr="00653F23">
        <w:t>s</w:t>
      </w:r>
      <w:r w:rsidRPr="005F3712">
        <w:t xml:space="preserve">, aparecerán en </w:t>
      </w:r>
      <w:r w:rsidR="00653F23">
        <w:t>e</w:t>
      </w:r>
      <w:r w:rsidRPr="005F3712">
        <w:t xml:space="preserve">l </w:t>
      </w:r>
      <w:r w:rsidRPr="00D75636">
        <w:t>interminable</w:t>
      </w:r>
      <w:r w:rsidR="00D75636">
        <w:rPr>
          <w:rFonts w:ascii="Cormorant" w:hAnsi="Cormorant"/>
        </w:rPr>
        <w:t>–</w:t>
      </w:r>
      <w:r w:rsidR="00D75636" w:rsidRPr="00D75636">
        <w:rPr>
          <w:i/>
          <w:iCs/>
        </w:rPr>
        <w:t>anamatagga</w:t>
      </w:r>
      <w:r w:rsidR="00D75636" w:rsidRPr="00D75636">
        <w:t xml:space="preserve"> </w:t>
      </w:r>
      <w:r w:rsidR="00653F23" w:rsidRPr="00D75636">
        <w:t>ciclos</w:t>
      </w:r>
      <w:r w:rsidRPr="00D75636">
        <w:t xml:space="preserve"> de renac</w:t>
      </w:r>
      <w:r w:rsidR="00653F23" w:rsidRPr="00D75636">
        <w:t>imientos</w:t>
      </w:r>
      <w:r w:rsidR="00D75636">
        <w:rPr>
          <w:rFonts w:ascii="Cormorant" w:hAnsi="Cormorant"/>
        </w:rPr>
        <w:t>–</w:t>
      </w:r>
      <w:r w:rsidRPr="005F3712">
        <w:rPr>
          <w:i/>
          <w:iCs/>
        </w:rPr>
        <w:t>saṃsāra</w:t>
      </w:r>
      <w:r w:rsidR="00E44F95" w:rsidRPr="00E44F95">
        <w:t xml:space="preserve"> </w:t>
      </w:r>
      <w:r w:rsidR="00E44F95">
        <w:t xml:space="preserve">la </w:t>
      </w:r>
      <w:r w:rsidR="00E44F95" w:rsidRPr="005F3712">
        <w:t>existencia de</w:t>
      </w:r>
      <w:r w:rsidR="00E44F95">
        <w:t xml:space="preserve"> </w:t>
      </w:r>
      <w:r w:rsidR="00F82797">
        <w:t>los</w:t>
      </w:r>
      <w:r w:rsidR="00E44F95" w:rsidRPr="005F3712">
        <w:t xml:space="preserve"> ser</w:t>
      </w:r>
      <w:r w:rsidR="00F82797">
        <w:t>es</w:t>
      </w:r>
      <w:r w:rsidR="00E44F95" w:rsidRPr="005F3712">
        <w:t xml:space="preserve"> en </w:t>
      </w:r>
      <w:r w:rsidR="00E44F95">
        <w:t>sus</w:t>
      </w:r>
      <w:r w:rsidR="00E44F95" w:rsidRPr="005F3712">
        <w:t xml:space="preserve"> </w:t>
      </w:r>
      <w:r w:rsidR="00E44F95">
        <w:t>3</w:t>
      </w:r>
      <w:r w:rsidR="00E44F95" w:rsidRPr="005F3712">
        <w:t xml:space="preserve"> etapas</w:t>
      </w:r>
      <w:r w:rsidRPr="005F3712">
        <w:t>.</w:t>
      </w:r>
    </w:p>
    <w:p w14:paraId="2304B4D3" w14:textId="1C5A8F8E" w:rsidR="009C7E69" w:rsidRPr="00D26332" w:rsidRDefault="00D26332" w:rsidP="009C7E69">
      <w:pPr>
        <w:pStyle w:val="FinSeccion"/>
        <w:rPr>
          <w:lang w:val="es-PE"/>
        </w:rPr>
      </w:pPr>
      <w:r w:rsidRPr="00D26332">
        <w:rPr>
          <w:lang w:val="es-PE"/>
        </w:rPr>
        <w:t xml:space="preserve">[Éste es el </w:t>
      </w:r>
      <w:r>
        <w:rPr>
          <w:lang w:val="es-PE"/>
        </w:rPr>
        <w:t xml:space="preserve">sendero </w:t>
      </w:r>
      <w:r w:rsidRPr="00D26332">
        <w:rPr>
          <w:lang w:val="es-PE"/>
        </w:rPr>
        <w:t xml:space="preserve">de </w:t>
      </w:r>
      <w:r w:rsidRPr="00D26332">
        <w:rPr>
          <w:i/>
          <w:iCs/>
          <w:lang w:val="es-PE"/>
        </w:rPr>
        <w:t>j</w:t>
      </w:r>
      <w:r>
        <w:rPr>
          <w:i/>
          <w:iCs/>
          <w:lang w:val="es-PE"/>
        </w:rPr>
        <w:t>ā</w:t>
      </w:r>
      <w:r w:rsidRPr="00D26332">
        <w:rPr>
          <w:i/>
          <w:iCs/>
          <w:lang w:val="es-PE"/>
        </w:rPr>
        <w:t>ta, bhuta, kata, sa</w:t>
      </w:r>
      <w:r>
        <w:rPr>
          <w:i/>
          <w:iCs/>
          <w:lang w:val="es-PE"/>
        </w:rPr>
        <w:t>ṅk</w:t>
      </w:r>
      <w:r w:rsidRPr="00D26332">
        <w:rPr>
          <w:i/>
          <w:iCs/>
          <w:lang w:val="es-PE"/>
        </w:rPr>
        <w:t>hata</w:t>
      </w:r>
      <w:r w:rsidRPr="00D26332">
        <w:rPr>
          <w:lang w:val="es-PE"/>
        </w:rPr>
        <w:t>]</w:t>
      </w:r>
      <w:r>
        <w:rPr>
          <w:lang w:val="es-PE"/>
        </w:rPr>
        <w:t>.</w:t>
      </w:r>
      <w:r w:rsidRPr="00D26332">
        <w:rPr>
          <w:lang w:val="es-PE"/>
        </w:rPr>
        <w:br/>
      </w:r>
    </w:p>
    <w:p w14:paraId="6F78B1BB" w14:textId="1238C59B" w:rsidR="008B6E9C" w:rsidRPr="008B6E9C" w:rsidRDefault="000E3926" w:rsidP="00656ECA">
      <w:pPr>
        <w:pStyle w:val="Ttulo6"/>
        <w:rPr>
          <w:lang w:val="es-PE"/>
        </w:rPr>
      </w:pPr>
      <w:r>
        <w:rPr>
          <w:lang w:val="es-PE"/>
        </w:rPr>
        <w:t>El Sendero</w:t>
      </w:r>
      <w:r w:rsidR="008B6E9C" w:rsidRPr="008B6E9C">
        <w:rPr>
          <w:lang w:val="es-PE"/>
        </w:rPr>
        <w:t xml:space="preserve"> </w:t>
      </w:r>
      <w:r w:rsidR="008B6E9C" w:rsidRPr="000E3926">
        <w:rPr>
          <w:lang w:val="es-PE"/>
        </w:rPr>
        <w:t>Asaṅkhata</w:t>
      </w:r>
    </w:p>
    <w:p w14:paraId="044754A3" w14:textId="3627E4A4" w:rsidR="008B6E9C" w:rsidRPr="008B6E9C" w:rsidRDefault="008B6E9C" w:rsidP="00387E9B">
      <w:pPr>
        <w:rPr>
          <w:lang w:val="es-PE"/>
        </w:rPr>
      </w:pPr>
      <w:r w:rsidRPr="008B6E9C">
        <w:rPr>
          <w:lang w:val="es-PE"/>
        </w:rPr>
        <w:t xml:space="preserve">De acuerdo con el </w:t>
      </w:r>
      <w:r w:rsidR="000E3926" w:rsidRPr="008B6E9C">
        <w:rPr>
          <w:i/>
          <w:iCs/>
          <w:lang w:val="es-PE"/>
        </w:rPr>
        <w:t>Paṭiloma Paticca Samuppāda Desanā</w:t>
      </w:r>
      <w:r w:rsidRPr="008B6E9C">
        <w:rPr>
          <w:lang w:val="es-PE"/>
        </w:rPr>
        <w:t xml:space="preserve">, la </w:t>
      </w:r>
      <w:r w:rsidR="00E01DBA" w:rsidRPr="00E01DBA">
        <w:rPr>
          <w:i/>
          <w:iCs/>
          <w:lang w:val="es-PE"/>
        </w:rPr>
        <w:t xml:space="preserve">Ley </w:t>
      </w:r>
      <w:r w:rsidRPr="00E01DBA">
        <w:rPr>
          <w:i/>
          <w:iCs/>
          <w:lang w:val="es-PE"/>
        </w:rPr>
        <w:t xml:space="preserve">de </w:t>
      </w:r>
      <w:r w:rsidR="00E01DBA" w:rsidRPr="00E01DBA">
        <w:rPr>
          <w:i/>
          <w:iCs/>
          <w:lang w:val="es-PE"/>
        </w:rPr>
        <w:t xml:space="preserve">Originación Dependiente </w:t>
      </w:r>
      <w:r w:rsidRPr="00E01DBA">
        <w:rPr>
          <w:i/>
          <w:iCs/>
          <w:lang w:val="es-PE"/>
        </w:rPr>
        <w:t xml:space="preserve">en </w:t>
      </w:r>
      <w:r w:rsidR="00E01DBA" w:rsidRPr="00E01DBA">
        <w:rPr>
          <w:i/>
          <w:iCs/>
          <w:lang w:val="es-PE"/>
        </w:rPr>
        <w:t xml:space="preserve">Orden </w:t>
      </w:r>
      <w:r w:rsidR="00A53785">
        <w:rPr>
          <w:i/>
          <w:iCs/>
          <w:lang w:val="es-PE"/>
        </w:rPr>
        <w:t>Regresivo</w:t>
      </w:r>
      <w:r w:rsidRPr="008B6E9C">
        <w:rPr>
          <w:lang w:val="es-PE"/>
        </w:rPr>
        <w:t xml:space="preserve">, cuando el </w:t>
      </w:r>
      <w:r w:rsidRPr="00E01DBA">
        <w:rPr>
          <w:i/>
          <w:iCs/>
          <w:lang w:val="es-PE"/>
        </w:rPr>
        <w:t>yogui</w:t>
      </w:r>
      <w:r w:rsidRPr="008B6E9C">
        <w:rPr>
          <w:lang w:val="es-PE"/>
        </w:rPr>
        <w:t xml:space="preserve"> se esfuerza y </w:t>
      </w:r>
      <w:r w:rsidR="00E01DBA">
        <w:rPr>
          <w:lang w:val="es-PE"/>
        </w:rPr>
        <w:t>consuma</w:t>
      </w:r>
      <w:r w:rsidRPr="008B6E9C">
        <w:rPr>
          <w:lang w:val="es-PE"/>
        </w:rPr>
        <w:t xml:space="preserve"> el conocimiento </w:t>
      </w:r>
      <w:r w:rsidRPr="008B6E9C">
        <w:rPr>
          <w:i/>
          <w:iCs/>
          <w:lang w:val="es-PE"/>
        </w:rPr>
        <w:t>vijjā</w:t>
      </w:r>
      <w:r w:rsidR="00392CEA">
        <w:rPr>
          <w:rFonts w:ascii="Cormorant" w:hAnsi="Cormorant" w:cs="Cormorant"/>
          <w:i/>
          <w:iCs/>
          <w:lang w:val="es-PE"/>
        </w:rPr>
        <w:t>–</w:t>
      </w:r>
      <w:r w:rsidRPr="008B6E9C">
        <w:rPr>
          <w:i/>
          <w:iCs/>
          <w:lang w:val="es-PE"/>
        </w:rPr>
        <w:t>ñā</w:t>
      </w:r>
      <w:r w:rsidR="00392CEA">
        <w:rPr>
          <w:i/>
          <w:iCs/>
          <w:lang w:val="es-PE"/>
        </w:rPr>
        <w:t>ṇ</w:t>
      </w:r>
      <w:r w:rsidRPr="008B6E9C">
        <w:rPr>
          <w:i/>
          <w:iCs/>
          <w:lang w:val="es-PE"/>
        </w:rPr>
        <w:t>a</w:t>
      </w:r>
      <w:r w:rsidRPr="008B6E9C">
        <w:rPr>
          <w:lang w:val="es-PE"/>
        </w:rPr>
        <w:t xml:space="preserve">, </w:t>
      </w:r>
      <w:r w:rsidR="00E01DBA">
        <w:rPr>
          <w:lang w:val="es-PE"/>
        </w:rPr>
        <w:t xml:space="preserve">entonces, </w:t>
      </w:r>
      <w:r w:rsidRPr="008B6E9C">
        <w:rPr>
          <w:lang w:val="es-PE"/>
        </w:rPr>
        <w:t xml:space="preserve">la </w:t>
      </w:r>
      <w:r w:rsidR="00E01DBA" w:rsidRPr="008B6E9C">
        <w:rPr>
          <w:lang w:val="es-PE"/>
        </w:rPr>
        <w:t>ignorancia</w:t>
      </w:r>
      <w:r w:rsidR="00E01DBA">
        <w:rPr>
          <w:rFonts w:ascii="Cormorant" w:hAnsi="Cormorant"/>
          <w:lang w:val="es-PE"/>
        </w:rPr>
        <w:t>–</w:t>
      </w:r>
      <w:r w:rsidRPr="008B6E9C">
        <w:rPr>
          <w:i/>
          <w:iCs/>
          <w:lang w:val="es-PE"/>
        </w:rPr>
        <w:t>avijjā</w:t>
      </w:r>
      <w:r w:rsidR="00E01DBA">
        <w:rPr>
          <w:lang w:val="es-PE"/>
        </w:rPr>
        <w:t xml:space="preserve"> </w:t>
      </w:r>
      <w:r w:rsidRPr="008B6E9C">
        <w:rPr>
          <w:lang w:val="es-PE"/>
        </w:rPr>
        <w:t xml:space="preserve">cesará y </w:t>
      </w:r>
      <w:r w:rsidR="00E01DBA">
        <w:rPr>
          <w:lang w:val="es-PE"/>
        </w:rPr>
        <w:t>aliviará</w:t>
      </w:r>
      <w:r w:rsidRPr="008B6E9C">
        <w:rPr>
          <w:lang w:val="es-PE"/>
        </w:rPr>
        <w:t xml:space="preserve"> sin quedar </w:t>
      </w:r>
      <w:r w:rsidR="00E01DBA">
        <w:rPr>
          <w:lang w:val="es-PE"/>
        </w:rPr>
        <w:t>residuos</w:t>
      </w:r>
      <w:r w:rsidRPr="008B6E9C">
        <w:rPr>
          <w:lang w:val="es-PE"/>
        </w:rPr>
        <w:t>. Si no exist</w:t>
      </w:r>
      <w:r w:rsidR="00E01DBA">
        <w:rPr>
          <w:lang w:val="es-PE"/>
        </w:rPr>
        <w:t>iese</w:t>
      </w:r>
      <w:r w:rsidRPr="008B6E9C">
        <w:rPr>
          <w:lang w:val="es-PE"/>
        </w:rPr>
        <w:t xml:space="preserve"> </w:t>
      </w:r>
      <w:r w:rsidR="00264B32">
        <w:rPr>
          <w:lang w:val="es-PE"/>
        </w:rPr>
        <w:t xml:space="preserve">la </w:t>
      </w:r>
      <w:r w:rsidR="00264B32" w:rsidRPr="008B6E9C">
        <w:rPr>
          <w:lang w:val="es-PE"/>
        </w:rPr>
        <w:t>ignorancia</w:t>
      </w:r>
      <w:r w:rsidR="00264B32">
        <w:rPr>
          <w:rFonts w:ascii="Cormorant" w:hAnsi="Cormorant"/>
          <w:lang w:val="es-PE"/>
        </w:rPr>
        <w:t>–</w:t>
      </w:r>
      <w:r w:rsidR="00264B32" w:rsidRPr="008B6E9C">
        <w:rPr>
          <w:i/>
          <w:iCs/>
          <w:lang w:val="es-PE"/>
        </w:rPr>
        <w:t>avijjā</w:t>
      </w:r>
      <w:r w:rsidRPr="008B6E9C">
        <w:rPr>
          <w:lang w:val="es-PE"/>
        </w:rPr>
        <w:t xml:space="preserve">, </w:t>
      </w:r>
      <w:r w:rsidR="00540A65" w:rsidRPr="008B6E9C">
        <w:rPr>
          <w:lang w:val="es-PE"/>
        </w:rPr>
        <w:t xml:space="preserve">nunca </w:t>
      </w:r>
      <w:r w:rsidR="00540A65">
        <w:rPr>
          <w:lang w:val="es-PE"/>
        </w:rPr>
        <w:t>más surgirían</w:t>
      </w:r>
      <w:r w:rsidR="00540A65" w:rsidRPr="00264B32">
        <w:rPr>
          <w:lang w:val="es-PE"/>
        </w:rPr>
        <w:t xml:space="preserve"> </w:t>
      </w:r>
      <w:r w:rsidRPr="00264B32">
        <w:rPr>
          <w:lang w:val="es-PE"/>
        </w:rPr>
        <w:t>las formaciones</w:t>
      </w:r>
      <w:r w:rsidRPr="008B6E9C">
        <w:rPr>
          <w:i/>
          <w:iCs/>
          <w:lang w:val="es-PE"/>
        </w:rPr>
        <w:t xml:space="preserve"> saṅkhārā</w:t>
      </w:r>
      <w:r w:rsidR="00264B32">
        <w:rPr>
          <w:rFonts w:ascii="Cormorant" w:hAnsi="Cormorant"/>
          <w:i/>
          <w:iCs/>
          <w:lang w:val="es-PE"/>
        </w:rPr>
        <w:t>–</w:t>
      </w:r>
      <w:r w:rsidRPr="008B6E9C">
        <w:rPr>
          <w:i/>
          <w:iCs/>
          <w:lang w:val="es-PE"/>
        </w:rPr>
        <w:t>kamma</w:t>
      </w:r>
      <w:r w:rsidRPr="008B6E9C">
        <w:rPr>
          <w:lang w:val="es-PE"/>
        </w:rPr>
        <w:t xml:space="preserve">. </w:t>
      </w:r>
      <w:r w:rsidR="0097314C">
        <w:rPr>
          <w:lang w:val="es-PE"/>
        </w:rPr>
        <w:t xml:space="preserve">Si </w:t>
      </w:r>
      <w:r w:rsidRPr="008B6E9C">
        <w:rPr>
          <w:lang w:val="es-PE"/>
        </w:rPr>
        <w:t>no exist</w:t>
      </w:r>
      <w:r w:rsidR="0097314C">
        <w:rPr>
          <w:lang w:val="es-PE"/>
        </w:rPr>
        <w:t>iese</w:t>
      </w:r>
      <w:r w:rsidRPr="008B6E9C">
        <w:rPr>
          <w:lang w:val="es-PE"/>
        </w:rPr>
        <w:t xml:space="preserve">n </w:t>
      </w:r>
      <w:r w:rsidRPr="00264B32">
        <w:rPr>
          <w:lang w:val="es-PE"/>
        </w:rPr>
        <w:t>formaciones</w:t>
      </w:r>
      <w:r w:rsidRPr="008B6E9C">
        <w:rPr>
          <w:i/>
          <w:iCs/>
          <w:lang w:val="es-PE"/>
        </w:rPr>
        <w:t xml:space="preserve"> </w:t>
      </w:r>
      <w:r w:rsidRPr="0097314C">
        <w:rPr>
          <w:i/>
          <w:iCs/>
          <w:lang w:val="es-PE"/>
        </w:rPr>
        <w:t>saṅkhārā</w:t>
      </w:r>
      <w:r w:rsidR="00264B32" w:rsidRPr="0097314C">
        <w:rPr>
          <w:rFonts w:ascii="Cormorant" w:hAnsi="Cormorant"/>
          <w:i/>
          <w:iCs/>
          <w:lang w:val="es-PE"/>
        </w:rPr>
        <w:t>–</w:t>
      </w:r>
      <w:r w:rsidRPr="0097314C">
        <w:rPr>
          <w:i/>
          <w:iCs/>
          <w:lang w:val="es-PE"/>
        </w:rPr>
        <w:t>kamma</w:t>
      </w:r>
      <w:r w:rsidR="0097314C">
        <w:rPr>
          <w:lang w:val="es-PE"/>
        </w:rPr>
        <w:t>s</w:t>
      </w:r>
      <w:r w:rsidRPr="008B6E9C">
        <w:rPr>
          <w:lang w:val="es-PE"/>
        </w:rPr>
        <w:t xml:space="preserve">, </w:t>
      </w:r>
      <w:r w:rsidR="00540A65" w:rsidRPr="008B6E9C">
        <w:rPr>
          <w:lang w:val="es-PE"/>
        </w:rPr>
        <w:t xml:space="preserve">nunca </w:t>
      </w:r>
      <w:r w:rsidR="00540A65">
        <w:rPr>
          <w:lang w:val="es-PE"/>
        </w:rPr>
        <w:t>surgiría</w:t>
      </w:r>
      <w:r w:rsidR="00540A65" w:rsidRPr="008B6E9C">
        <w:rPr>
          <w:lang w:val="es-PE"/>
        </w:rPr>
        <w:t xml:space="preserve"> </w:t>
      </w:r>
      <w:r w:rsidRPr="008B6E9C">
        <w:rPr>
          <w:lang w:val="es-PE"/>
        </w:rPr>
        <w:t xml:space="preserve">la </w:t>
      </w:r>
      <w:r w:rsidRPr="0097314C">
        <w:rPr>
          <w:lang w:val="es-PE"/>
        </w:rPr>
        <w:t>con</w:t>
      </w:r>
      <w:r w:rsidR="0097314C">
        <w:rPr>
          <w:lang w:val="es-PE"/>
        </w:rPr>
        <w:t>s</w:t>
      </w:r>
      <w:r w:rsidRPr="0097314C">
        <w:rPr>
          <w:lang w:val="es-PE"/>
        </w:rPr>
        <w:t>ciencia</w:t>
      </w:r>
      <w:r w:rsidR="0097314C">
        <w:rPr>
          <w:rFonts w:ascii="Cormorant" w:hAnsi="Cormorant"/>
          <w:i/>
          <w:iCs/>
          <w:lang w:val="es-PE"/>
        </w:rPr>
        <w:t>–</w:t>
      </w:r>
      <w:r w:rsidRPr="008B6E9C">
        <w:rPr>
          <w:i/>
          <w:iCs/>
          <w:lang w:val="es-PE"/>
        </w:rPr>
        <w:t>viññāṇa</w:t>
      </w:r>
      <w:r w:rsidRPr="008B6E9C">
        <w:rPr>
          <w:lang w:val="es-PE"/>
        </w:rPr>
        <w:t xml:space="preserve">. </w:t>
      </w:r>
      <w:r w:rsidR="0097314C">
        <w:rPr>
          <w:lang w:val="es-PE"/>
        </w:rPr>
        <w:t xml:space="preserve">Si </w:t>
      </w:r>
      <w:r w:rsidRPr="008B6E9C">
        <w:rPr>
          <w:lang w:val="es-PE"/>
        </w:rPr>
        <w:t xml:space="preserve">no </w:t>
      </w:r>
      <w:r w:rsidR="0097314C">
        <w:rPr>
          <w:lang w:val="es-PE"/>
        </w:rPr>
        <w:t xml:space="preserve">existiese </w:t>
      </w:r>
      <w:r w:rsidR="00030E42">
        <w:rPr>
          <w:lang w:val="es-PE"/>
        </w:rPr>
        <w:t xml:space="preserve">la </w:t>
      </w:r>
      <w:r w:rsidR="0097314C" w:rsidRPr="0097314C">
        <w:rPr>
          <w:lang w:val="es-PE"/>
        </w:rPr>
        <w:t>con</w:t>
      </w:r>
      <w:r w:rsidR="0097314C">
        <w:rPr>
          <w:lang w:val="es-PE"/>
        </w:rPr>
        <w:t>s</w:t>
      </w:r>
      <w:r w:rsidR="0097314C" w:rsidRPr="0097314C">
        <w:rPr>
          <w:lang w:val="es-PE"/>
        </w:rPr>
        <w:t>ciencia</w:t>
      </w:r>
      <w:r w:rsidR="0097314C">
        <w:rPr>
          <w:rFonts w:ascii="Cormorant" w:hAnsi="Cormorant"/>
          <w:i/>
          <w:iCs/>
          <w:lang w:val="es-PE"/>
        </w:rPr>
        <w:t>–</w:t>
      </w:r>
      <w:r w:rsidR="0097314C" w:rsidRPr="008B6E9C">
        <w:rPr>
          <w:i/>
          <w:iCs/>
          <w:lang w:val="es-PE"/>
        </w:rPr>
        <w:t>viññāṇa</w:t>
      </w:r>
      <w:r w:rsidRPr="008B6E9C">
        <w:rPr>
          <w:lang w:val="es-PE"/>
        </w:rPr>
        <w:t xml:space="preserve">, </w:t>
      </w:r>
      <w:r w:rsidR="00540A65">
        <w:rPr>
          <w:lang w:val="es-PE"/>
        </w:rPr>
        <w:t xml:space="preserve">entonces </w:t>
      </w:r>
      <w:r w:rsidR="00540A65" w:rsidRPr="008B6E9C">
        <w:rPr>
          <w:lang w:val="es-PE"/>
        </w:rPr>
        <w:t xml:space="preserve">nunca </w:t>
      </w:r>
      <w:r w:rsidR="00540A65">
        <w:rPr>
          <w:lang w:val="es-PE"/>
        </w:rPr>
        <w:t>surgiría</w:t>
      </w:r>
      <w:r w:rsidR="00540A65" w:rsidRPr="008B6E9C">
        <w:rPr>
          <w:lang w:val="es-PE"/>
        </w:rPr>
        <w:t xml:space="preserve"> </w:t>
      </w:r>
      <w:r w:rsidR="00540A65">
        <w:rPr>
          <w:lang w:val="es-PE"/>
        </w:rPr>
        <w:t xml:space="preserve">la </w:t>
      </w:r>
      <w:r w:rsidR="0097314C" w:rsidRPr="008B6E9C">
        <w:rPr>
          <w:lang w:val="es-PE"/>
        </w:rPr>
        <w:t>mente</w:t>
      </w:r>
      <w:r w:rsidR="00540A65">
        <w:rPr>
          <w:lang w:val="es-PE"/>
        </w:rPr>
        <w:t xml:space="preserve"> y la </w:t>
      </w:r>
      <w:r w:rsidR="0097314C" w:rsidRPr="008B6E9C">
        <w:rPr>
          <w:lang w:val="es-PE"/>
        </w:rPr>
        <w:t>materia</w:t>
      </w:r>
      <w:r w:rsidR="0097314C">
        <w:rPr>
          <w:lang w:val="es-PE"/>
        </w:rPr>
        <w:t>,</w:t>
      </w:r>
      <w:r w:rsidR="0097314C" w:rsidRPr="008B6E9C">
        <w:rPr>
          <w:lang w:val="es-PE"/>
        </w:rPr>
        <w:t xml:space="preserve"> </w:t>
      </w:r>
      <w:r w:rsidRPr="008B6E9C">
        <w:rPr>
          <w:i/>
          <w:iCs/>
          <w:lang w:val="es-PE"/>
        </w:rPr>
        <w:t>nāma–rupa</w:t>
      </w:r>
      <w:r w:rsidRPr="008B6E9C">
        <w:rPr>
          <w:lang w:val="es-PE"/>
        </w:rPr>
        <w:t>. Así</w:t>
      </w:r>
      <w:r w:rsidR="00AB3A69">
        <w:rPr>
          <w:lang w:val="es-PE"/>
        </w:rPr>
        <w:t xml:space="preserve"> pues</w:t>
      </w:r>
      <w:r w:rsidRPr="008B6E9C">
        <w:rPr>
          <w:lang w:val="es-PE"/>
        </w:rPr>
        <w:t xml:space="preserve">, si las causas que </w:t>
      </w:r>
      <w:r w:rsidR="00882FE4">
        <w:rPr>
          <w:lang w:val="es-PE"/>
        </w:rPr>
        <w:t xml:space="preserve">podrían </w:t>
      </w:r>
      <w:r w:rsidRPr="008B6E9C">
        <w:rPr>
          <w:lang w:val="es-PE"/>
        </w:rPr>
        <w:t xml:space="preserve">conducir a todos </w:t>
      </w:r>
      <w:r w:rsidRPr="001947FB">
        <w:rPr>
          <w:lang w:val="es-PE"/>
        </w:rPr>
        <w:t>los</w:t>
      </w:r>
      <w:r w:rsidRPr="008B6E9C">
        <w:rPr>
          <w:i/>
          <w:iCs/>
          <w:lang w:val="es-PE"/>
        </w:rPr>
        <w:t xml:space="preserve"> tebhummaka</w:t>
      </w:r>
      <w:r w:rsidR="00882FE4">
        <w:rPr>
          <w:rFonts w:ascii="Cormorant" w:hAnsi="Cormorant"/>
          <w:i/>
          <w:iCs/>
          <w:lang w:val="es-PE"/>
        </w:rPr>
        <w:t>–</w:t>
      </w:r>
      <w:r w:rsidRPr="008B6E9C">
        <w:rPr>
          <w:i/>
          <w:iCs/>
          <w:lang w:val="es-PE"/>
        </w:rPr>
        <w:t>va</w:t>
      </w:r>
      <w:r w:rsidR="001947FB">
        <w:rPr>
          <w:i/>
          <w:iCs/>
          <w:lang w:val="es-PE"/>
        </w:rPr>
        <w:t>ṭṭ</w:t>
      </w:r>
      <w:r w:rsidRPr="008B6E9C">
        <w:rPr>
          <w:i/>
          <w:iCs/>
          <w:lang w:val="es-PE"/>
        </w:rPr>
        <w:t>a</w:t>
      </w:r>
      <w:r w:rsidR="00540A65">
        <w:rPr>
          <w:rFonts w:ascii="Cormorant" w:hAnsi="Cormorant" w:cs="Cormorant"/>
          <w:i/>
          <w:iCs/>
          <w:lang w:val="es-PE"/>
        </w:rPr>
        <w:t>–</w:t>
      </w:r>
      <w:r w:rsidRPr="008B6E9C">
        <w:rPr>
          <w:lang w:val="es-PE"/>
        </w:rPr>
        <w:t xml:space="preserve"> </w:t>
      </w:r>
      <w:r w:rsidR="001947FB" w:rsidRPr="008B6E9C">
        <w:rPr>
          <w:i/>
          <w:iCs/>
          <w:lang w:val="es-PE"/>
        </w:rPr>
        <w:t>dhamma</w:t>
      </w:r>
      <w:r w:rsidR="001947FB" w:rsidRPr="00882FE4">
        <w:rPr>
          <w:lang w:val="es-PE"/>
        </w:rPr>
        <w:t>s</w:t>
      </w:r>
      <w:r w:rsidR="004B75C8">
        <w:rPr>
          <w:lang w:val="es-PE"/>
        </w:rPr>
        <w:t>,</w:t>
      </w:r>
      <w:r w:rsidR="001947FB" w:rsidRPr="008B6E9C">
        <w:rPr>
          <w:i/>
          <w:iCs/>
          <w:lang w:val="es-PE"/>
        </w:rPr>
        <w:t xml:space="preserve"> </w:t>
      </w:r>
      <w:r w:rsidRPr="008B6E9C">
        <w:rPr>
          <w:lang w:val="es-PE"/>
        </w:rPr>
        <w:t>cesa</w:t>
      </w:r>
      <w:r w:rsidR="00882FE4">
        <w:rPr>
          <w:lang w:val="es-PE"/>
        </w:rPr>
        <w:t>se</w:t>
      </w:r>
      <w:r w:rsidRPr="008B6E9C">
        <w:rPr>
          <w:lang w:val="es-PE"/>
        </w:rPr>
        <w:t xml:space="preserve">n y </w:t>
      </w:r>
      <w:r w:rsidR="001947FB">
        <w:rPr>
          <w:lang w:val="es-PE"/>
        </w:rPr>
        <w:t>se aliviasen</w:t>
      </w:r>
      <w:r w:rsidR="004B75C8">
        <w:rPr>
          <w:lang w:val="es-PE"/>
        </w:rPr>
        <w:t>,</w:t>
      </w:r>
      <w:r w:rsidR="001947FB">
        <w:rPr>
          <w:lang w:val="es-PE"/>
        </w:rPr>
        <w:t xml:space="preserve"> </w:t>
      </w:r>
      <w:r w:rsidRPr="008B6E9C">
        <w:rPr>
          <w:lang w:val="es-PE"/>
        </w:rPr>
        <w:t xml:space="preserve">sin quedar </w:t>
      </w:r>
      <w:r w:rsidR="001947FB">
        <w:rPr>
          <w:lang w:val="es-PE"/>
        </w:rPr>
        <w:t>residuos</w:t>
      </w:r>
      <w:r w:rsidRPr="008B6E9C">
        <w:rPr>
          <w:lang w:val="es-PE"/>
        </w:rPr>
        <w:t>, nunca aparecer</w:t>
      </w:r>
      <w:r w:rsidR="001947FB">
        <w:rPr>
          <w:lang w:val="es-PE"/>
        </w:rPr>
        <w:t>ía</w:t>
      </w:r>
      <w:r w:rsidRPr="008B6E9C">
        <w:rPr>
          <w:lang w:val="es-PE"/>
        </w:rPr>
        <w:t>n.</w:t>
      </w:r>
    </w:p>
    <w:p w14:paraId="16C1350D" w14:textId="0132BB31" w:rsidR="002A6346" w:rsidRPr="008B6E9C" w:rsidRDefault="008B6E9C" w:rsidP="002A6346">
      <w:pPr>
        <w:pStyle w:val="FinSeccion"/>
        <w:rPr>
          <w:lang w:val="es-PE"/>
        </w:rPr>
      </w:pPr>
      <w:r w:rsidRPr="008B6E9C">
        <w:rPr>
          <w:lang w:val="es-PE"/>
        </w:rPr>
        <w:t>[</w:t>
      </w:r>
      <w:r w:rsidR="00B850AF">
        <w:rPr>
          <w:lang w:val="es-PE"/>
        </w:rPr>
        <w:t>É</w:t>
      </w:r>
      <w:r w:rsidRPr="008B6E9C">
        <w:rPr>
          <w:lang w:val="es-PE"/>
        </w:rPr>
        <w:t xml:space="preserve">ste es el </w:t>
      </w:r>
      <w:r w:rsidR="00B850AF">
        <w:rPr>
          <w:lang w:val="es-PE"/>
        </w:rPr>
        <w:t xml:space="preserve">sendero </w:t>
      </w:r>
      <w:r w:rsidRPr="008B6E9C">
        <w:rPr>
          <w:lang w:val="es-PE"/>
        </w:rPr>
        <w:t xml:space="preserve">de </w:t>
      </w:r>
      <w:r w:rsidRPr="008B6E9C">
        <w:rPr>
          <w:i/>
          <w:iCs/>
          <w:lang w:val="es-PE"/>
        </w:rPr>
        <w:t>ajāta, abhūta, akata, asaṅkhata</w:t>
      </w:r>
      <w:r w:rsidRPr="008B6E9C">
        <w:rPr>
          <w:lang w:val="es-PE"/>
        </w:rPr>
        <w:t>]</w:t>
      </w:r>
      <w:r w:rsidR="00387C36">
        <w:rPr>
          <w:lang w:val="es-PE"/>
        </w:rPr>
        <w:t>.</w:t>
      </w:r>
      <w:r w:rsidRPr="008B6E9C">
        <w:rPr>
          <w:lang w:val="es-PE"/>
        </w:rPr>
        <w:br/>
      </w:r>
    </w:p>
    <w:p w14:paraId="3B2A3674" w14:textId="1730C4AC" w:rsidR="008B6E9C" w:rsidRPr="000E3926" w:rsidRDefault="008B6E9C" w:rsidP="00656ECA">
      <w:pPr>
        <w:pStyle w:val="Ttulo6"/>
        <w:rPr>
          <w:lang w:val="es-PE"/>
        </w:rPr>
      </w:pPr>
      <w:r w:rsidRPr="000E3926">
        <w:rPr>
          <w:lang w:val="es-PE"/>
        </w:rPr>
        <w:t xml:space="preserve">La </w:t>
      </w:r>
      <w:r w:rsidR="00387C36" w:rsidRPr="000E3926">
        <w:rPr>
          <w:lang w:val="es-PE"/>
        </w:rPr>
        <w:t xml:space="preserve">Naturaleza </w:t>
      </w:r>
      <w:r w:rsidR="00387C36">
        <w:rPr>
          <w:lang w:val="es-PE"/>
        </w:rPr>
        <w:t xml:space="preserve">de </w:t>
      </w:r>
      <w:r w:rsidR="00387C36" w:rsidRPr="000E3926">
        <w:rPr>
          <w:lang w:val="es-PE"/>
        </w:rPr>
        <w:t>Jāta</w:t>
      </w:r>
      <w:r w:rsidR="00387C36">
        <w:rPr>
          <w:lang w:val="es-PE"/>
        </w:rPr>
        <w:t xml:space="preserve"> </w:t>
      </w:r>
      <w:r w:rsidR="000E5E8E">
        <w:rPr>
          <w:lang w:val="es-PE"/>
        </w:rPr>
        <w:t>y</w:t>
      </w:r>
      <w:r w:rsidRPr="000E3926">
        <w:rPr>
          <w:lang w:val="es-PE"/>
        </w:rPr>
        <w:t xml:space="preserve"> </w:t>
      </w:r>
      <w:r w:rsidR="00387C36" w:rsidRPr="000E3926">
        <w:rPr>
          <w:lang w:val="es-PE"/>
        </w:rPr>
        <w:t xml:space="preserve">Ajāta </w:t>
      </w:r>
    </w:p>
    <w:p w14:paraId="58ECFE04" w14:textId="6918B4CE" w:rsidR="000E3926" w:rsidRPr="000E3926" w:rsidRDefault="000E3926" w:rsidP="00F7408D">
      <w:pPr>
        <w:rPr>
          <w:lang w:val="es-PE"/>
        </w:rPr>
      </w:pPr>
      <w:r w:rsidRPr="000E3926">
        <w:rPr>
          <w:lang w:val="es-PE"/>
        </w:rPr>
        <w:t>Así, si exist</w:t>
      </w:r>
      <w:r w:rsidR="00D66AA8">
        <w:rPr>
          <w:lang w:val="es-PE"/>
        </w:rPr>
        <w:t>iese</w:t>
      </w:r>
      <w:r w:rsidRPr="000E3926">
        <w:rPr>
          <w:lang w:val="es-PE"/>
        </w:rPr>
        <w:t xml:space="preserve"> </w:t>
      </w:r>
      <w:r w:rsidR="00D66AA8">
        <w:rPr>
          <w:lang w:val="es-PE"/>
        </w:rPr>
        <w:t xml:space="preserve">una </w:t>
      </w:r>
      <w:r w:rsidR="00D66AA8" w:rsidRPr="00667E19">
        <w:rPr>
          <w:i/>
          <w:iCs/>
          <w:lang w:val="es-PE"/>
        </w:rPr>
        <w:t>causa</w:t>
      </w:r>
      <w:r w:rsidR="00D66AA8">
        <w:rPr>
          <w:lang w:val="es-PE"/>
        </w:rPr>
        <w:t xml:space="preserve"> </w:t>
      </w:r>
      <w:r w:rsidRPr="000E3926">
        <w:rPr>
          <w:lang w:val="es-PE"/>
        </w:rPr>
        <w:t>que pud</w:t>
      </w:r>
      <w:r w:rsidR="000E5E8E">
        <w:rPr>
          <w:lang w:val="es-PE"/>
        </w:rPr>
        <w:t>iese</w:t>
      </w:r>
      <w:r w:rsidRPr="000E3926">
        <w:rPr>
          <w:lang w:val="es-PE"/>
        </w:rPr>
        <w:t xml:space="preserve"> establecer </w:t>
      </w:r>
      <w:r w:rsidR="00667E19">
        <w:rPr>
          <w:lang w:val="es-PE"/>
        </w:rPr>
        <w:t xml:space="preserve">un </w:t>
      </w:r>
      <w:r w:rsidRPr="000E3926">
        <w:rPr>
          <w:i/>
          <w:iCs/>
          <w:lang w:val="es-PE"/>
        </w:rPr>
        <w:t>tebhummaka</w:t>
      </w:r>
      <w:r w:rsidR="00D66AA8">
        <w:rPr>
          <w:rFonts w:ascii="Cormorant" w:hAnsi="Cormorant"/>
          <w:i/>
          <w:iCs/>
          <w:lang w:val="es-PE"/>
        </w:rPr>
        <w:t>–</w:t>
      </w:r>
      <w:r w:rsidR="00D66AA8">
        <w:rPr>
          <w:i/>
          <w:iCs/>
          <w:lang w:val="es-PE"/>
        </w:rPr>
        <w:t>vaṭṭa</w:t>
      </w:r>
      <w:r w:rsidR="00D66AA8">
        <w:rPr>
          <w:rFonts w:ascii="Cormorant" w:hAnsi="Cormorant"/>
          <w:i/>
          <w:iCs/>
          <w:lang w:val="es-PE"/>
        </w:rPr>
        <w:t>–</w:t>
      </w:r>
      <w:r w:rsidRPr="000E3926">
        <w:rPr>
          <w:i/>
          <w:iCs/>
          <w:lang w:val="es-PE"/>
        </w:rPr>
        <w:t>dhamma</w:t>
      </w:r>
      <w:r w:rsidRPr="000E3926">
        <w:rPr>
          <w:lang w:val="es-PE"/>
        </w:rPr>
        <w:t xml:space="preserve">, la existencia </w:t>
      </w:r>
      <w:r w:rsidR="00D66AA8" w:rsidRPr="000E3926">
        <w:rPr>
          <w:lang w:val="es-PE"/>
        </w:rPr>
        <w:t xml:space="preserve">de los seres </w:t>
      </w:r>
      <w:r w:rsidR="00675BD1">
        <w:rPr>
          <w:lang w:val="es-PE"/>
        </w:rPr>
        <w:t xml:space="preserve">que </w:t>
      </w:r>
      <w:r w:rsidR="00D84F00">
        <w:rPr>
          <w:lang w:val="es-PE"/>
        </w:rPr>
        <w:t>sur</w:t>
      </w:r>
      <w:r w:rsidR="00667E19">
        <w:rPr>
          <w:lang w:val="es-PE"/>
        </w:rPr>
        <w:t>ge</w:t>
      </w:r>
      <w:r w:rsidR="00D84F00">
        <w:rPr>
          <w:lang w:val="es-PE"/>
        </w:rPr>
        <w:t>n</w:t>
      </w:r>
      <w:r w:rsidR="00675BD1" w:rsidRPr="000E3926">
        <w:rPr>
          <w:lang w:val="es-PE"/>
        </w:rPr>
        <w:t xml:space="preserve"> </w:t>
      </w:r>
      <w:r w:rsidRPr="000E3926">
        <w:rPr>
          <w:lang w:val="es-PE"/>
        </w:rPr>
        <w:t xml:space="preserve">en </w:t>
      </w:r>
      <w:r w:rsidR="00766D49">
        <w:rPr>
          <w:lang w:val="es-PE"/>
        </w:rPr>
        <w:t>sus</w:t>
      </w:r>
      <w:r w:rsidRPr="000E3926">
        <w:rPr>
          <w:lang w:val="es-PE"/>
        </w:rPr>
        <w:t xml:space="preserve"> </w:t>
      </w:r>
      <w:r w:rsidR="00667E19">
        <w:rPr>
          <w:lang w:val="es-PE"/>
        </w:rPr>
        <w:t>3</w:t>
      </w:r>
      <w:r w:rsidRPr="000E3926">
        <w:rPr>
          <w:lang w:val="es-PE"/>
        </w:rPr>
        <w:t xml:space="preserve"> etapas, </w:t>
      </w:r>
      <w:r w:rsidR="004D7459">
        <w:rPr>
          <w:lang w:val="es-PE"/>
        </w:rPr>
        <w:t>se dar</w:t>
      </w:r>
      <w:r w:rsidR="00474917">
        <w:rPr>
          <w:lang w:val="es-PE"/>
        </w:rPr>
        <w:t>ía</w:t>
      </w:r>
      <w:r w:rsidR="004D7459">
        <w:rPr>
          <w:lang w:val="es-PE"/>
        </w:rPr>
        <w:t xml:space="preserve"> </w:t>
      </w:r>
      <w:r w:rsidRPr="000E3926">
        <w:rPr>
          <w:lang w:val="es-PE"/>
        </w:rPr>
        <w:t xml:space="preserve">también </w:t>
      </w:r>
      <w:r w:rsidR="00705F63">
        <w:rPr>
          <w:lang w:val="es-PE"/>
        </w:rPr>
        <w:t>su</w:t>
      </w:r>
      <w:r w:rsidRPr="000E3926">
        <w:rPr>
          <w:lang w:val="es-PE"/>
        </w:rPr>
        <w:t xml:space="preserve"> naturaleza </w:t>
      </w:r>
      <w:r w:rsidRPr="000E3926">
        <w:rPr>
          <w:i/>
          <w:iCs/>
          <w:lang w:val="es-PE"/>
        </w:rPr>
        <w:t>jāta</w:t>
      </w:r>
      <w:r w:rsidR="00021FA8">
        <w:rPr>
          <w:i/>
          <w:iCs/>
          <w:lang w:val="es-PE"/>
        </w:rPr>
        <w:t xml:space="preserve">, </w:t>
      </w:r>
      <w:r w:rsidR="00021FA8">
        <w:rPr>
          <w:lang w:val="es-PE"/>
        </w:rPr>
        <w:t xml:space="preserve">su </w:t>
      </w:r>
      <w:r w:rsidR="007607E2">
        <w:rPr>
          <w:lang w:val="es-PE"/>
        </w:rPr>
        <w:t>aparición</w:t>
      </w:r>
      <w:r w:rsidR="00D84F00">
        <w:rPr>
          <w:lang w:val="es-PE"/>
        </w:rPr>
        <w:t xml:space="preserve"> </w:t>
      </w:r>
      <w:r w:rsidR="00021FA8">
        <w:rPr>
          <w:lang w:val="es-PE"/>
        </w:rPr>
        <w:t>total</w:t>
      </w:r>
      <w:r w:rsidRPr="000E3926">
        <w:rPr>
          <w:lang w:val="es-PE"/>
        </w:rPr>
        <w:t xml:space="preserve">. Si no </w:t>
      </w:r>
      <w:r w:rsidR="00005B01">
        <w:rPr>
          <w:lang w:val="es-PE"/>
        </w:rPr>
        <w:t>existiese</w:t>
      </w:r>
      <w:r w:rsidRPr="000E3926">
        <w:rPr>
          <w:lang w:val="es-PE"/>
        </w:rPr>
        <w:t xml:space="preserve"> </w:t>
      </w:r>
      <w:r w:rsidR="00D84F00">
        <w:rPr>
          <w:lang w:val="es-PE"/>
        </w:rPr>
        <w:t xml:space="preserve">una </w:t>
      </w:r>
      <w:r w:rsidRPr="00BE1B10">
        <w:rPr>
          <w:i/>
          <w:iCs/>
          <w:lang w:val="es-PE"/>
        </w:rPr>
        <w:t>causa</w:t>
      </w:r>
      <w:r w:rsidRPr="000E3926">
        <w:rPr>
          <w:lang w:val="es-PE"/>
        </w:rPr>
        <w:t xml:space="preserve"> que pueda establecer que </w:t>
      </w:r>
      <w:r w:rsidR="00005B01">
        <w:rPr>
          <w:lang w:val="es-PE"/>
        </w:rPr>
        <w:t xml:space="preserve">éstos </w:t>
      </w:r>
      <w:r w:rsidR="00EE6BE9">
        <w:rPr>
          <w:lang w:val="es-PE"/>
        </w:rPr>
        <w:t>surgiesen</w:t>
      </w:r>
      <w:r w:rsidRPr="000E3926">
        <w:rPr>
          <w:lang w:val="es-PE"/>
        </w:rPr>
        <w:t xml:space="preserve">, </w:t>
      </w:r>
      <w:r w:rsidR="00005B01">
        <w:rPr>
          <w:lang w:val="es-PE"/>
        </w:rPr>
        <w:t>se dar</w:t>
      </w:r>
      <w:r w:rsidR="00D84F00">
        <w:rPr>
          <w:lang w:val="es-PE"/>
        </w:rPr>
        <w:t>ía</w:t>
      </w:r>
      <w:r w:rsidR="007607E2">
        <w:rPr>
          <w:lang w:val="es-PE"/>
        </w:rPr>
        <w:t>,</w:t>
      </w:r>
      <w:r w:rsidR="00005B01">
        <w:rPr>
          <w:lang w:val="es-PE"/>
        </w:rPr>
        <w:t xml:space="preserve"> </w:t>
      </w:r>
      <w:r w:rsidR="004473EE">
        <w:rPr>
          <w:lang w:val="es-PE"/>
        </w:rPr>
        <w:t>no obstante</w:t>
      </w:r>
      <w:r w:rsidR="007607E2">
        <w:rPr>
          <w:lang w:val="es-PE"/>
        </w:rPr>
        <w:t>,</w:t>
      </w:r>
      <w:r w:rsidR="004473EE">
        <w:rPr>
          <w:lang w:val="es-PE"/>
        </w:rPr>
        <w:t xml:space="preserve"> </w:t>
      </w:r>
      <w:r w:rsidRPr="000E3926">
        <w:rPr>
          <w:lang w:val="es-PE"/>
        </w:rPr>
        <w:t xml:space="preserve">la naturaleza </w:t>
      </w:r>
      <w:r w:rsidRPr="000E3926">
        <w:rPr>
          <w:i/>
          <w:iCs/>
          <w:lang w:val="es-PE"/>
        </w:rPr>
        <w:t>ajāta</w:t>
      </w:r>
      <w:r w:rsidRPr="000E3926">
        <w:rPr>
          <w:lang w:val="es-PE"/>
        </w:rPr>
        <w:t>, l</w:t>
      </w:r>
      <w:r w:rsidR="007607E2">
        <w:rPr>
          <w:lang w:val="es-PE"/>
        </w:rPr>
        <w:t>a</w:t>
      </w:r>
      <w:r w:rsidRPr="000E3926">
        <w:rPr>
          <w:lang w:val="es-PE"/>
        </w:rPr>
        <w:t xml:space="preserve"> no</w:t>
      </w:r>
      <w:r w:rsidR="00EE6BE9">
        <w:rPr>
          <w:rFonts w:ascii="Cormorant" w:hAnsi="Cormorant"/>
          <w:lang w:val="es-PE"/>
        </w:rPr>
        <w:t>–</w:t>
      </w:r>
      <w:r w:rsidR="007607E2">
        <w:rPr>
          <w:lang w:val="es-PE"/>
        </w:rPr>
        <w:t>aparición</w:t>
      </w:r>
      <w:r w:rsidR="004473EE">
        <w:rPr>
          <w:lang w:val="es-PE"/>
        </w:rPr>
        <w:t xml:space="preserve"> </w:t>
      </w:r>
      <w:r w:rsidR="00EE6BE9">
        <w:rPr>
          <w:lang w:val="es-PE"/>
        </w:rPr>
        <w:t>total</w:t>
      </w:r>
      <w:r w:rsidRPr="000E3926">
        <w:rPr>
          <w:lang w:val="es-PE"/>
        </w:rPr>
        <w:t>.</w:t>
      </w:r>
    </w:p>
    <w:p w14:paraId="15814F25" w14:textId="18A2A306" w:rsidR="000E3926" w:rsidRPr="000E3926" w:rsidRDefault="000E3926" w:rsidP="00DA427F">
      <w:pPr>
        <w:rPr>
          <w:lang w:val="es-PE"/>
        </w:rPr>
      </w:pPr>
      <w:r w:rsidRPr="000E3926">
        <w:rPr>
          <w:lang w:val="es-PE"/>
        </w:rPr>
        <w:t>Así</w:t>
      </w:r>
      <w:r w:rsidR="006C321F">
        <w:rPr>
          <w:lang w:val="es-PE"/>
        </w:rPr>
        <w:t xml:space="preserve"> pues</w:t>
      </w:r>
      <w:r w:rsidRPr="000E3926">
        <w:rPr>
          <w:lang w:val="es-PE"/>
        </w:rPr>
        <w:t xml:space="preserve">, para </w:t>
      </w:r>
      <w:r w:rsidR="007607E2">
        <w:rPr>
          <w:lang w:val="es-PE"/>
        </w:rPr>
        <w:t xml:space="preserve">exponer </w:t>
      </w:r>
      <w:r w:rsidRPr="000E3926">
        <w:rPr>
          <w:lang w:val="es-PE"/>
        </w:rPr>
        <w:t>que no s</w:t>
      </w:r>
      <w:r w:rsidR="006C321F">
        <w:rPr>
          <w:lang w:val="es-PE"/>
        </w:rPr>
        <w:t>ó</w:t>
      </w:r>
      <w:r w:rsidRPr="000E3926">
        <w:rPr>
          <w:lang w:val="es-PE"/>
        </w:rPr>
        <w:t xml:space="preserve">lo existe la naturaleza </w:t>
      </w:r>
      <w:r w:rsidR="000D1C48" w:rsidRPr="000E3926">
        <w:rPr>
          <w:i/>
          <w:lang w:val="es-PE"/>
        </w:rPr>
        <w:t>jāta</w:t>
      </w:r>
      <w:r w:rsidR="000D1C48">
        <w:rPr>
          <w:i/>
          <w:lang w:val="es-PE"/>
        </w:rPr>
        <w:t xml:space="preserve"> </w:t>
      </w:r>
      <w:r w:rsidR="006C321F">
        <w:rPr>
          <w:lang w:val="es-PE"/>
        </w:rPr>
        <w:t>de</w:t>
      </w:r>
      <w:r w:rsidRPr="000E3926">
        <w:rPr>
          <w:lang w:val="es-PE"/>
        </w:rPr>
        <w:t xml:space="preserve"> </w:t>
      </w:r>
      <w:r w:rsidRPr="000E3926">
        <w:rPr>
          <w:i/>
          <w:iCs/>
          <w:lang w:val="es-PE"/>
        </w:rPr>
        <w:t>tebhummaka</w:t>
      </w:r>
      <w:r w:rsidR="006C321F">
        <w:rPr>
          <w:rFonts w:ascii="Cormorant" w:hAnsi="Cormorant"/>
          <w:i/>
          <w:iCs/>
          <w:lang w:val="es-PE"/>
        </w:rPr>
        <w:t>–</w:t>
      </w:r>
      <w:r w:rsidR="006C321F">
        <w:rPr>
          <w:i/>
          <w:iCs/>
          <w:lang w:val="es-PE"/>
        </w:rPr>
        <w:t>vaṭṭa</w:t>
      </w:r>
      <w:r w:rsidR="006C321F">
        <w:rPr>
          <w:rFonts w:ascii="Cormorant" w:hAnsi="Cormorant"/>
          <w:i/>
          <w:iCs/>
          <w:lang w:val="es-PE"/>
        </w:rPr>
        <w:t>–</w:t>
      </w:r>
      <w:r w:rsidRPr="000E3926">
        <w:rPr>
          <w:i/>
          <w:iCs/>
          <w:lang w:val="es-PE"/>
        </w:rPr>
        <w:t>dhamma</w:t>
      </w:r>
      <w:r w:rsidRPr="000E3926">
        <w:rPr>
          <w:lang w:val="es-PE"/>
        </w:rPr>
        <w:t xml:space="preserve">, sino también la naturaleza </w:t>
      </w:r>
      <w:r w:rsidRPr="000E3926">
        <w:rPr>
          <w:i/>
          <w:iCs/>
          <w:lang w:val="es-PE"/>
        </w:rPr>
        <w:t>ajāta</w:t>
      </w:r>
      <w:r w:rsidRPr="000E3926">
        <w:rPr>
          <w:lang w:val="es-PE"/>
        </w:rPr>
        <w:t xml:space="preserve">, el </w:t>
      </w:r>
      <w:r w:rsidRPr="000E3926">
        <w:rPr>
          <w:i/>
          <w:iCs/>
          <w:lang w:val="es-PE"/>
        </w:rPr>
        <w:t>Bud</w:t>
      </w:r>
      <w:r w:rsidR="006C321F">
        <w:rPr>
          <w:i/>
          <w:iCs/>
          <w:lang w:val="es-PE"/>
        </w:rPr>
        <w:t>dh</w:t>
      </w:r>
      <w:r w:rsidRPr="000E3926">
        <w:rPr>
          <w:i/>
          <w:iCs/>
          <w:lang w:val="es-PE"/>
        </w:rPr>
        <w:t>a</w:t>
      </w:r>
      <w:r w:rsidRPr="000E3926">
        <w:rPr>
          <w:lang w:val="es-PE"/>
        </w:rPr>
        <w:t xml:space="preserve"> </w:t>
      </w:r>
      <w:r w:rsidR="006C321F">
        <w:rPr>
          <w:lang w:val="es-PE"/>
        </w:rPr>
        <w:t xml:space="preserve">lo explicó </w:t>
      </w:r>
      <w:r w:rsidRPr="000E3926">
        <w:rPr>
          <w:lang w:val="es-PE"/>
        </w:rPr>
        <w:t xml:space="preserve">así: </w:t>
      </w:r>
    </w:p>
    <w:p w14:paraId="2CC49CDC" w14:textId="487A026E" w:rsidR="002A6346" w:rsidRPr="007E473A" w:rsidRDefault="002A6346" w:rsidP="002A6346">
      <w:pPr>
        <w:pStyle w:val="VerosPali"/>
      </w:pPr>
      <w:r w:rsidRPr="007E473A">
        <w:t>"atthi bhikkhave aj</w:t>
      </w:r>
      <w:r w:rsidR="004D3C17" w:rsidRPr="007E473A">
        <w:t>ā</w:t>
      </w:r>
      <w:r w:rsidRPr="007E473A">
        <w:t>tarñ abhutam</w:t>
      </w:r>
    </w:p>
    <w:p w14:paraId="0DC276DF" w14:textId="4F201029" w:rsidR="002A6346" w:rsidRPr="007E473A" w:rsidRDefault="002A6346" w:rsidP="002A6346">
      <w:pPr>
        <w:pStyle w:val="VerosPali"/>
      </w:pPr>
      <w:r w:rsidRPr="007E473A">
        <w:t>akatarñ asankhata</w:t>
      </w:r>
      <w:r w:rsidR="00B979C6">
        <w:t>ṃ</w:t>
      </w:r>
      <w:r w:rsidRPr="007E473A">
        <w:t>"</w:t>
      </w:r>
    </w:p>
    <w:p w14:paraId="2F7B95D0" w14:textId="77777777" w:rsidR="002A6346" w:rsidRPr="007E473A" w:rsidRDefault="002A6346" w:rsidP="002A6346">
      <w:pPr>
        <w:pStyle w:val="Normalssangria"/>
        <w:spacing w:after="0"/>
        <w:ind w:left="1440"/>
        <w:rPr>
          <w:i/>
          <w:iCs/>
        </w:rPr>
      </w:pPr>
    </w:p>
    <w:p w14:paraId="7856FF68" w14:textId="187EDDD5" w:rsidR="002A6346" w:rsidRPr="00B979C6" w:rsidRDefault="002A6346" w:rsidP="002A6346">
      <w:pPr>
        <w:pStyle w:val="Normalssangria"/>
        <w:tabs>
          <w:tab w:val="left" w:pos="426"/>
          <w:tab w:val="left" w:pos="3119"/>
        </w:tabs>
        <w:spacing w:after="20"/>
        <w:ind w:left="3119" w:hanging="3119"/>
        <w:rPr>
          <w:sz w:val="16"/>
          <w:szCs w:val="18"/>
        </w:rPr>
      </w:pPr>
      <w:r w:rsidRPr="00B979C6">
        <w:rPr>
          <w:sz w:val="16"/>
          <w:szCs w:val="18"/>
        </w:rPr>
        <w:tab/>
      </w:r>
      <w:r w:rsidRPr="00B979C6">
        <w:rPr>
          <w:i/>
          <w:iCs/>
          <w:sz w:val="16"/>
          <w:szCs w:val="18"/>
        </w:rPr>
        <w:t>bhikkhave</w:t>
      </w:r>
      <w:r w:rsidRPr="00B979C6">
        <w:rPr>
          <w:sz w:val="16"/>
          <w:szCs w:val="18"/>
        </w:rPr>
        <w:tab/>
        <w:t xml:space="preserve">= </w:t>
      </w:r>
      <w:r w:rsidRPr="00B979C6">
        <w:rPr>
          <w:i/>
          <w:iCs/>
          <w:sz w:val="16"/>
          <w:szCs w:val="18"/>
        </w:rPr>
        <w:t>bhikkhus</w:t>
      </w:r>
      <w:r w:rsidRPr="00B979C6">
        <w:rPr>
          <w:sz w:val="16"/>
          <w:szCs w:val="18"/>
        </w:rPr>
        <w:t>,</w:t>
      </w:r>
    </w:p>
    <w:p w14:paraId="3C91340A" w14:textId="031E441C" w:rsidR="002A6346" w:rsidRPr="00B979C6" w:rsidRDefault="002A6346" w:rsidP="002A6346">
      <w:pPr>
        <w:pStyle w:val="Normalssangria"/>
        <w:tabs>
          <w:tab w:val="left" w:pos="426"/>
          <w:tab w:val="left" w:pos="3119"/>
        </w:tabs>
        <w:spacing w:after="20"/>
        <w:ind w:left="3119" w:hanging="3119"/>
        <w:rPr>
          <w:sz w:val="16"/>
          <w:szCs w:val="18"/>
        </w:rPr>
      </w:pPr>
      <w:r w:rsidRPr="00B979C6">
        <w:rPr>
          <w:sz w:val="16"/>
          <w:szCs w:val="18"/>
        </w:rPr>
        <w:tab/>
      </w:r>
      <w:r w:rsidRPr="00B979C6">
        <w:rPr>
          <w:i/>
          <w:iCs/>
          <w:sz w:val="16"/>
          <w:szCs w:val="18"/>
        </w:rPr>
        <w:t>dhammñna</w:t>
      </w:r>
      <w:r w:rsidR="00734548" w:rsidRPr="00B979C6">
        <w:rPr>
          <w:i/>
          <w:iCs/>
          <w:sz w:val="16"/>
          <w:szCs w:val="18"/>
        </w:rPr>
        <w:t>ṃ</w:t>
      </w:r>
      <w:r w:rsidRPr="00B979C6">
        <w:rPr>
          <w:sz w:val="16"/>
          <w:szCs w:val="18"/>
        </w:rPr>
        <w:tab/>
        <w:t xml:space="preserve">= </w:t>
      </w:r>
      <w:r w:rsidR="006C321F" w:rsidRPr="00B979C6">
        <w:rPr>
          <w:sz w:val="16"/>
          <w:szCs w:val="18"/>
        </w:rPr>
        <w:t>con respecto a</w:t>
      </w:r>
      <w:r w:rsidRPr="00B979C6">
        <w:rPr>
          <w:sz w:val="16"/>
          <w:szCs w:val="18"/>
        </w:rPr>
        <w:t xml:space="preserve"> </w:t>
      </w:r>
      <w:r w:rsidRPr="00B979C6">
        <w:rPr>
          <w:i/>
          <w:iCs/>
          <w:sz w:val="16"/>
          <w:szCs w:val="18"/>
        </w:rPr>
        <w:t>tebhummaka</w:t>
      </w:r>
      <w:r w:rsidR="006C321F" w:rsidRPr="00B979C6">
        <w:rPr>
          <w:rFonts w:ascii="Cormorant" w:hAnsi="Cormorant"/>
          <w:i/>
          <w:iCs/>
          <w:sz w:val="16"/>
          <w:szCs w:val="18"/>
        </w:rPr>
        <w:t>–</w:t>
      </w:r>
      <w:r w:rsidR="006C321F" w:rsidRPr="00B979C6">
        <w:rPr>
          <w:i/>
          <w:iCs/>
          <w:sz w:val="16"/>
          <w:szCs w:val="18"/>
        </w:rPr>
        <w:t>vaṭṭa</w:t>
      </w:r>
      <w:r w:rsidR="006C321F" w:rsidRPr="00B979C6">
        <w:rPr>
          <w:rFonts w:ascii="Cormorant" w:hAnsi="Cormorant"/>
          <w:i/>
          <w:iCs/>
          <w:sz w:val="16"/>
          <w:szCs w:val="18"/>
        </w:rPr>
        <w:t>–</w:t>
      </w:r>
      <w:r w:rsidRPr="00B979C6">
        <w:rPr>
          <w:i/>
          <w:iCs/>
          <w:sz w:val="16"/>
          <w:szCs w:val="18"/>
        </w:rPr>
        <w:t>dhamma</w:t>
      </w:r>
    </w:p>
    <w:p w14:paraId="6B8E4002" w14:textId="2287AD20" w:rsidR="000E3926" w:rsidRPr="00B979C6" w:rsidRDefault="002A6346" w:rsidP="00201584">
      <w:pPr>
        <w:pStyle w:val="Normalssangria"/>
        <w:tabs>
          <w:tab w:val="left" w:pos="426"/>
          <w:tab w:val="left" w:pos="3119"/>
        </w:tabs>
        <w:spacing w:after="20"/>
        <w:ind w:left="3119" w:hanging="3119"/>
        <w:rPr>
          <w:sz w:val="16"/>
          <w:szCs w:val="18"/>
        </w:rPr>
      </w:pPr>
      <w:r w:rsidRPr="00B979C6">
        <w:rPr>
          <w:sz w:val="16"/>
          <w:szCs w:val="18"/>
        </w:rPr>
        <w:tab/>
      </w:r>
      <w:r w:rsidRPr="00B979C6">
        <w:rPr>
          <w:i/>
          <w:iCs/>
          <w:sz w:val="16"/>
          <w:szCs w:val="18"/>
        </w:rPr>
        <w:t>aj</w:t>
      </w:r>
      <w:r w:rsidR="004D3C17" w:rsidRPr="00B979C6">
        <w:rPr>
          <w:i/>
          <w:iCs/>
          <w:sz w:val="16"/>
          <w:szCs w:val="18"/>
        </w:rPr>
        <w:t>ā</w:t>
      </w:r>
      <w:r w:rsidRPr="00B979C6">
        <w:rPr>
          <w:i/>
          <w:iCs/>
          <w:sz w:val="16"/>
          <w:szCs w:val="18"/>
        </w:rPr>
        <w:t>ta</w:t>
      </w:r>
      <w:r w:rsidR="00734548" w:rsidRPr="00B979C6">
        <w:rPr>
          <w:i/>
          <w:iCs/>
          <w:sz w:val="16"/>
          <w:szCs w:val="18"/>
        </w:rPr>
        <w:t>ṃ</w:t>
      </w:r>
      <w:r w:rsidRPr="00B979C6">
        <w:rPr>
          <w:sz w:val="16"/>
          <w:szCs w:val="18"/>
        </w:rPr>
        <w:t xml:space="preserve"> </w:t>
      </w:r>
      <w:r w:rsidRPr="00B979C6">
        <w:rPr>
          <w:i/>
          <w:iCs/>
          <w:sz w:val="16"/>
          <w:szCs w:val="18"/>
        </w:rPr>
        <w:t>atthi</w:t>
      </w:r>
      <w:r w:rsidRPr="00B979C6">
        <w:rPr>
          <w:sz w:val="16"/>
          <w:szCs w:val="18"/>
        </w:rPr>
        <w:tab/>
      </w:r>
      <w:r w:rsidR="000E3926" w:rsidRPr="00B979C6">
        <w:rPr>
          <w:sz w:val="16"/>
          <w:szCs w:val="18"/>
        </w:rPr>
        <w:t xml:space="preserve">= </w:t>
      </w:r>
      <w:r w:rsidR="006C321F" w:rsidRPr="00B979C6">
        <w:rPr>
          <w:sz w:val="16"/>
          <w:szCs w:val="18"/>
        </w:rPr>
        <w:t xml:space="preserve">existe el </w:t>
      </w:r>
      <w:r w:rsidR="000E3926" w:rsidRPr="00B979C6">
        <w:rPr>
          <w:sz w:val="16"/>
          <w:szCs w:val="18"/>
        </w:rPr>
        <w:t>no</w:t>
      </w:r>
      <w:r w:rsidR="000E5E8E" w:rsidRPr="00B979C6">
        <w:rPr>
          <w:rFonts w:ascii="Cormorant" w:hAnsi="Cormorant"/>
          <w:sz w:val="16"/>
          <w:szCs w:val="18"/>
        </w:rPr>
        <w:t>–</w:t>
      </w:r>
      <w:r w:rsidR="000E5E8E" w:rsidRPr="00B979C6">
        <w:rPr>
          <w:sz w:val="16"/>
          <w:szCs w:val="18"/>
        </w:rPr>
        <w:t>surgimiento</w:t>
      </w:r>
    </w:p>
    <w:p w14:paraId="3482E0F3" w14:textId="4B3A6F1B" w:rsidR="002A6346" w:rsidRPr="000E3926" w:rsidRDefault="002A6346" w:rsidP="002A6346">
      <w:pPr>
        <w:pStyle w:val="Normalssangria"/>
        <w:tabs>
          <w:tab w:val="left" w:pos="426"/>
          <w:tab w:val="left" w:pos="3119"/>
        </w:tabs>
        <w:spacing w:after="20"/>
        <w:ind w:left="3119" w:hanging="3119"/>
        <w:rPr>
          <w:szCs w:val="20"/>
        </w:rPr>
      </w:pPr>
    </w:p>
    <w:p w14:paraId="72469BE2" w14:textId="77777777" w:rsidR="00B979C6" w:rsidRDefault="000E3926" w:rsidP="000E5E8E">
      <w:pPr>
        <w:pStyle w:val="FinSeccion"/>
        <w:rPr>
          <w:lang w:val="es-PE"/>
        </w:rPr>
      </w:pPr>
      <w:r w:rsidRPr="000E3926">
        <w:rPr>
          <w:lang w:val="es-PE"/>
        </w:rPr>
        <w:t>[</w:t>
      </w:r>
      <w:r w:rsidR="000E5E8E">
        <w:rPr>
          <w:lang w:val="es-PE"/>
        </w:rPr>
        <w:t>Con respecto a</w:t>
      </w:r>
      <w:r w:rsidRPr="000E3926">
        <w:rPr>
          <w:lang w:val="es-PE"/>
        </w:rPr>
        <w:t xml:space="preserve"> los términos restantes, </w:t>
      </w:r>
      <w:r w:rsidR="000E5E8E">
        <w:rPr>
          <w:lang w:val="es-PE"/>
        </w:rPr>
        <w:br/>
      </w:r>
      <w:r w:rsidRPr="000E3926">
        <w:rPr>
          <w:lang w:val="es-PE"/>
        </w:rPr>
        <w:t xml:space="preserve">por favor </w:t>
      </w:r>
      <w:r w:rsidR="000D1C48">
        <w:rPr>
          <w:lang w:val="es-PE"/>
        </w:rPr>
        <w:t>refiérase</w:t>
      </w:r>
      <w:r w:rsidRPr="000E3926">
        <w:rPr>
          <w:lang w:val="es-PE"/>
        </w:rPr>
        <w:t xml:space="preserve"> </w:t>
      </w:r>
      <w:r w:rsidR="000D1C48">
        <w:rPr>
          <w:lang w:val="es-PE"/>
        </w:rPr>
        <w:t>a</w:t>
      </w:r>
      <w:r w:rsidRPr="000E3926">
        <w:rPr>
          <w:lang w:val="es-PE"/>
        </w:rPr>
        <w:t xml:space="preserve">l significado </w:t>
      </w:r>
      <w:r w:rsidR="000E5E8E">
        <w:rPr>
          <w:lang w:val="es-PE"/>
        </w:rPr>
        <w:t>anterior</w:t>
      </w:r>
      <w:r w:rsidRPr="000E3926">
        <w:rPr>
          <w:lang w:val="es-PE"/>
        </w:rPr>
        <w:t>]</w:t>
      </w:r>
      <w:r w:rsidR="000D1C48">
        <w:rPr>
          <w:lang w:val="es-PE"/>
        </w:rPr>
        <w:t>.</w:t>
      </w:r>
    </w:p>
    <w:p w14:paraId="50183844" w14:textId="7FBF8B0E" w:rsidR="00767712" w:rsidRPr="000E3926" w:rsidRDefault="00767712" w:rsidP="000E5E8E">
      <w:pPr>
        <w:pStyle w:val="FinSeccion"/>
        <w:rPr>
          <w:lang w:val="es-PE"/>
        </w:rPr>
      </w:pPr>
      <w:r w:rsidRPr="000E3926">
        <w:rPr>
          <w:lang w:val="es-PE"/>
        </w:rPr>
        <w:br w:type="page"/>
      </w:r>
    </w:p>
    <w:p w14:paraId="66840F1A" w14:textId="77777777" w:rsidR="00734548" w:rsidRPr="000E3926" w:rsidRDefault="00734548" w:rsidP="00767712">
      <w:pPr>
        <w:rPr>
          <w:lang w:val="es-PE"/>
        </w:rPr>
      </w:pPr>
    </w:p>
    <w:p w14:paraId="2CCC28AA" w14:textId="252D2F0F" w:rsidR="00CA1A92" w:rsidRPr="00CA1A92" w:rsidRDefault="00CA1A92" w:rsidP="00C621DD">
      <w:pPr>
        <w:rPr>
          <w:lang w:val="es-PE"/>
        </w:rPr>
      </w:pPr>
      <w:r w:rsidRPr="00CA1A92">
        <w:rPr>
          <w:lang w:val="es-PE"/>
        </w:rPr>
        <w:t xml:space="preserve">Si no </w:t>
      </w:r>
      <w:r w:rsidR="00E5168E" w:rsidRPr="00475C0F">
        <w:rPr>
          <w:lang w:val="es-PE"/>
        </w:rPr>
        <w:t>hubie</w:t>
      </w:r>
      <w:r w:rsidR="00E5168E">
        <w:rPr>
          <w:lang w:val="es-PE"/>
        </w:rPr>
        <w:t>se</w:t>
      </w:r>
      <w:r w:rsidR="00E5168E" w:rsidRPr="00475C0F">
        <w:rPr>
          <w:lang w:val="es-PE"/>
        </w:rPr>
        <w:t xml:space="preserve"> existido </w:t>
      </w:r>
      <w:r w:rsidRPr="00CA1A92">
        <w:rPr>
          <w:lang w:val="es-PE"/>
        </w:rPr>
        <w:t xml:space="preserve">la naturaleza </w:t>
      </w:r>
      <w:r w:rsidRPr="00CA1A92">
        <w:rPr>
          <w:i/>
          <w:iCs/>
          <w:lang w:val="es-PE"/>
        </w:rPr>
        <w:t>ajāta</w:t>
      </w:r>
      <w:r w:rsidRPr="00CA1A92">
        <w:rPr>
          <w:lang w:val="es-PE"/>
        </w:rPr>
        <w:t xml:space="preserve"> </w:t>
      </w:r>
      <w:r w:rsidR="00A91BD2">
        <w:rPr>
          <w:lang w:val="es-PE"/>
        </w:rPr>
        <w:t>del</w:t>
      </w:r>
      <w:r w:rsidRPr="00CA1A92">
        <w:rPr>
          <w:lang w:val="es-PE"/>
        </w:rPr>
        <w:t xml:space="preserve"> no</w:t>
      </w:r>
      <w:r w:rsidR="005F2D0B">
        <w:rPr>
          <w:rFonts w:ascii="Cormorant" w:hAnsi="Cormorant"/>
          <w:lang w:val="es-PE"/>
        </w:rPr>
        <w:t>–</w:t>
      </w:r>
      <w:r w:rsidR="00E5168E">
        <w:rPr>
          <w:lang w:val="es-PE"/>
        </w:rPr>
        <w:t>surgimiento</w:t>
      </w:r>
      <w:r w:rsidR="00E5168E" w:rsidRPr="00CA1A92">
        <w:rPr>
          <w:lang w:val="es-PE"/>
        </w:rPr>
        <w:t xml:space="preserve"> </w:t>
      </w:r>
      <w:r w:rsidRPr="00CA1A92">
        <w:rPr>
          <w:lang w:val="es-PE"/>
        </w:rPr>
        <w:t>y la única naturaleza de</w:t>
      </w:r>
      <w:r w:rsidR="000D1C48">
        <w:rPr>
          <w:lang w:val="es-PE"/>
        </w:rPr>
        <w:t>l</w:t>
      </w:r>
      <w:r w:rsidRPr="00CA1A92">
        <w:rPr>
          <w:lang w:val="es-PE"/>
        </w:rPr>
        <w:t xml:space="preserve"> </w:t>
      </w:r>
      <w:r w:rsidR="000A1D51">
        <w:rPr>
          <w:lang w:val="es-PE"/>
        </w:rPr>
        <w:t>surgimiento</w:t>
      </w:r>
      <w:r w:rsidR="000A1D51">
        <w:rPr>
          <w:rFonts w:ascii="Cormorant" w:hAnsi="Cormorant"/>
          <w:lang w:val="es-PE"/>
        </w:rPr>
        <w:t>–</w:t>
      </w:r>
      <w:r w:rsidRPr="00CA1A92">
        <w:rPr>
          <w:i/>
          <w:iCs/>
          <w:lang w:val="es-PE"/>
        </w:rPr>
        <w:t>jāta</w:t>
      </w:r>
      <w:r w:rsidR="005F2D0B">
        <w:rPr>
          <w:lang w:val="es-PE"/>
        </w:rPr>
        <w:t>,</w:t>
      </w:r>
      <w:r w:rsidRPr="00CA1A92">
        <w:rPr>
          <w:lang w:val="es-PE"/>
        </w:rPr>
        <w:t xml:space="preserve"> siempre habría estado </w:t>
      </w:r>
      <w:r w:rsidR="00E5168E">
        <w:rPr>
          <w:lang w:val="es-PE"/>
        </w:rPr>
        <w:t>surgiendo</w:t>
      </w:r>
      <w:r w:rsidRPr="00CA1A92">
        <w:rPr>
          <w:lang w:val="es-PE"/>
        </w:rPr>
        <w:t xml:space="preserve"> en los seres </w:t>
      </w:r>
      <w:r w:rsidR="000A1D51" w:rsidRPr="00CA1A92">
        <w:rPr>
          <w:lang w:val="es-PE"/>
        </w:rPr>
        <w:t xml:space="preserve">la </w:t>
      </w:r>
      <w:r w:rsidR="000A1D51" w:rsidRPr="009D5A1D">
        <w:rPr>
          <w:i/>
          <w:iCs/>
          <w:lang w:val="es-PE"/>
        </w:rPr>
        <w:t>codicia</w:t>
      </w:r>
      <w:r w:rsidR="000A1D51" w:rsidRPr="00CA1A92">
        <w:rPr>
          <w:lang w:val="es-PE"/>
        </w:rPr>
        <w:t xml:space="preserve"> </w:t>
      </w:r>
      <w:r w:rsidRPr="00CA1A92">
        <w:rPr>
          <w:lang w:val="es-PE"/>
        </w:rPr>
        <w:t xml:space="preserve">y no habría habido </w:t>
      </w:r>
      <w:r w:rsidR="005F2D0B">
        <w:rPr>
          <w:lang w:val="es-PE"/>
        </w:rPr>
        <w:t xml:space="preserve">ni </w:t>
      </w:r>
      <w:r w:rsidR="00013A7C" w:rsidRPr="00475C0F">
        <w:rPr>
          <w:lang w:val="es-PE"/>
        </w:rPr>
        <w:t>un</w:t>
      </w:r>
      <w:r w:rsidR="00013A7C">
        <w:rPr>
          <w:lang w:val="es-PE"/>
        </w:rPr>
        <w:t>a</w:t>
      </w:r>
      <w:r w:rsidR="00013A7C" w:rsidRPr="00475C0F">
        <w:rPr>
          <w:lang w:val="es-PE"/>
        </w:rPr>
        <w:t xml:space="preserve"> sol</w:t>
      </w:r>
      <w:r w:rsidR="00013A7C">
        <w:rPr>
          <w:lang w:val="es-PE"/>
        </w:rPr>
        <w:t>a</w:t>
      </w:r>
      <w:r w:rsidR="00013A7C" w:rsidRPr="00475C0F">
        <w:rPr>
          <w:lang w:val="es-PE"/>
        </w:rPr>
        <w:t xml:space="preserve"> </w:t>
      </w:r>
      <w:r w:rsidR="00013A7C">
        <w:rPr>
          <w:lang w:val="es-PE"/>
        </w:rPr>
        <w:t>ocasión</w:t>
      </w:r>
      <w:r w:rsidRPr="00CA1A92">
        <w:rPr>
          <w:lang w:val="es-PE"/>
        </w:rPr>
        <w:t xml:space="preserve"> </w:t>
      </w:r>
      <w:r w:rsidR="00013A7C">
        <w:rPr>
          <w:lang w:val="es-PE"/>
        </w:rPr>
        <w:t xml:space="preserve">para </w:t>
      </w:r>
      <w:r w:rsidR="009D5A1D">
        <w:rPr>
          <w:lang w:val="es-PE"/>
        </w:rPr>
        <w:t>su</w:t>
      </w:r>
      <w:r w:rsidRPr="00CA1A92">
        <w:rPr>
          <w:lang w:val="es-PE"/>
        </w:rPr>
        <w:t xml:space="preserve"> no</w:t>
      </w:r>
      <w:r w:rsidR="00FE2612">
        <w:rPr>
          <w:rFonts w:ascii="Cormorant" w:hAnsi="Cormorant"/>
          <w:lang w:val="es-PE"/>
        </w:rPr>
        <w:t>–</w:t>
      </w:r>
      <w:r w:rsidR="005F2D0B">
        <w:rPr>
          <w:lang w:val="es-PE"/>
        </w:rPr>
        <w:t>surgimiento</w:t>
      </w:r>
      <w:r w:rsidRPr="00CA1A92">
        <w:rPr>
          <w:lang w:val="es-PE"/>
        </w:rPr>
        <w:t xml:space="preserve">. </w:t>
      </w:r>
      <w:r w:rsidR="009D5A1D" w:rsidRPr="00CA1A92">
        <w:rPr>
          <w:lang w:val="es-PE"/>
        </w:rPr>
        <w:t xml:space="preserve">Siempre </w:t>
      </w:r>
      <w:r w:rsidRPr="00CA1A92">
        <w:rPr>
          <w:lang w:val="es-PE"/>
        </w:rPr>
        <w:t xml:space="preserve">habría estado presente </w:t>
      </w:r>
      <w:r w:rsidR="009D5A1D" w:rsidRPr="00CA1A92">
        <w:rPr>
          <w:lang w:val="es-PE"/>
        </w:rPr>
        <w:t xml:space="preserve">el </w:t>
      </w:r>
      <w:r w:rsidR="009D5A1D" w:rsidRPr="009D5A1D">
        <w:rPr>
          <w:i/>
          <w:iCs/>
          <w:lang w:val="es-PE"/>
        </w:rPr>
        <w:t>odio</w:t>
      </w:r>
      <w:r w:rsidR="009D5A1D" w:rsidRPr="00CA1A92">
        <w:rPr>
          <w:lang w:val="es-PE"/>
        </w:rPr>
        <w:t xml:space="preserve"> </w:t>
      </w:r>
      <w:r w:rsidRPr="00CA1A92">
        <w:rPr>
          <w:lang w:val="es-PE"/>
        </w:rPr>
        <w:t xml:space="preserve">y no habría habido </w:t>
      </w:r>
      <w:r w:rsidR="009D5A1D">
        <w:rPr>
          <w:lang w:val="es-PE"/>
        </w:rPr>
        <w:t>ninguna</w:t>
      </w:r>
      <w:r w:rsidRPr="00CA1A92">
        <w:rPr>
          <w:lang w:val="es-PE"/>
        </w:rPr>
        <w:t xml:space="preserve"> </w:t>
      </w:r>
      <w:r w:rsidR="009D5A1D">
        <w:rPr>
          <w:lang w:val="es-PE"/>
        </w:rPr>
        <w:t>ocasión</w:t>
      </w:r>
      <w:r w:rsidRPr="00CA1A92">
        <w:rPr>
          <w:lang w:val="es-PE"/>
        </w:rPr>
        <w:t xml:space="preserve"> </w:t>
      </w:r>
      <w:r w:rsidR="009D5A1D">
        <w:rPr>
          <w:lang w:val="es-PE"/>
        </w:rPr>
        <w:t xml:space="preserve">para su </w:t>
      </w:r>
      <w:r w:rsidRPr="00CA1A92">
        <w:rPr>
          <w:lang w:val="es-PE"/>
        </w:rPr>
        <w:t>no</w:t>
      </w:r>
      <w:r w:rsidR="00FE2612">
        <w:rPr>
          <w:rFonts w:ascii="Cormorant" w:hAnsi="Cormorant"/>
          <w:lang w:val="es-PE"/>
        </w:rPr>
        <w:t>–</w:t>
      </w:r>
      <w:r w:rsidR="00FE2612">
        <w:rPr>
          <w:lang w:val="es-PE"/>
        </w:rPr>
        <w:t>surgimiento</w:t>
      </w:r>
      <w:r w:rsidRPr="00CA1A92">
        <w:rPr>
          <w:lang w:val="es-PE"/>
        </w:rPr>
        <w:t xml:space="preserve">. La </w:t>
      </w:r>
      <w:r w:rsidRPr="009D5A1D">
        <w:rPr>
          <w:i/>
          <w:iCs/>
          <w:lang w:val="es-PE"/>
        </w:rPr>
        <w:t>ilusión</w:t>
      </w:r>
      <w:r w:rsidRPr="00CA1A92">
        <w:rPr>
          <w:lang w:val="es-PE"/>
        </w:rPr>
        <w:t xml:space="preserve"> siempre habría estado </w:t>
      </w:r>
      <w:r w:rsidR="00FE2612">
        <w:rPr>
          <w:lang w:val="es-PE"/>
        </w:rPr>
        <w:t xml:space="preserve">surgiendo </w:t>
      </w:r>
      <w:r w:rsidRPr="00CA1A92">
        <w:rPr>
          <w:lang w:val="es-PE"/>
        </w:rPr>
        <w:t xml:space="preserve">y no habría habido </w:t>
      </w:r>
      <w:r w:rsidR="00FE2612">
        <w:rPr>
          <w:lang w:val="es-PE"/>
        </w:rPr>
        <w:t xml:space="preserve">ni </w:t>
      </w:r>
      <w:r w:rsidRPr="00CA1A92">
        <w:rPr>
          <w:lang w:val="es-PE"/>
        </w:rPr>
        <w:t>un</w:t>
      </w:r>
      <w:r w:rsidR="009D5A1D">
        <w:rPr>
          <w:lang w:val="es-PE"/>
        </w:rPr>
        <w:t>a</w:t>
      </w:r>
      <w:r w:rsidRPr="00CA1A92">
        <w:rPr>
          <w:lang w:val="es-PE"/>
        </w:rPr>
        <w:t xml:space="preserve"> s</w:t>
      </w:r>
      <w:r w:rsidR="009D5A1D">
        <w:rPr>
          <w:lang w:val="es-PE"/>
        </w:rPr>
        <w:t>o</w:t>
      </w:r>
      <w:r w:rsidRPr="00CA1A92">
        <w:rPr>
          <w:lang w:val="es-PE"/>
        </w:rPr>
        <w:t>l</w:t>
      </w:r>
      <w:r w:rsidR="009D5A1D">
        <w:rPr>
          <w:lang w:val="es-PE"/>
        </w:rPr>
        <w:t>a</w:t>
      </w:r>
      <w:r w:rsidRPr="00CA1A92">
        <w:rPr>
          <w:lang w:val="es-PE"/>
        </w:rPr>
        <w:t xml:space="preserve"> </w:t>
      </w:r>
      <w:r w:rsidR="009D5A1D">
        <w:rPr>
          <w:lang w:val="es-PE"/>
        </w:rPr>
        <w:t xml:space="preserve">ocasión para su </w:t>
      </w:r>
      <w:r w:rsidRPr="00CA1A92">
        <w:rPr>
          <w:lang w:val="es-PE"/>
        </w:rPr>
        <w:t>no</w:t>
      </w:r>
      <w:r w:rsidR="00FE2612">
        <w:rPr>
          <w:rFonts w:ascii="Cormorant" w:hAnsi="Cormorant"/>
          <w:lang w:val="es-PE"/>
        </w:rPr>
        <w:t>–</w:t>
      </w:r>
      <w:r w:rsidR="00FE2612">
        <w:rPr>
          <w:lang w:val="es-PE"/>
        </w:rPr>
        <w:t>surgimiento</w:t>
      </w:r>
      <w:r w:rsidRPr="00CA1A92">
        <w:rPr>
          <w:lang w:val="es-PE"/>
        </w:rPr>
        <w:t xml:space="preserve">. </w:t>
      </w:r>
    </w:p>
    <w:p w14:paraId="314B3B05" w14:textId="280BD2F8" w:rsidR="00475C0F" w:rsidRDefault="00475C0F" w:rsidP="00E77D10">
      <w:pPr>
        <w:rPr>
          <w:lang w:val="es-PE"/>
        </w:rPr>
      </w:pPr>
      <w:r w:rsidRPr="00475C0F">
        <w:rPr>
          <w:lang w:val="es-PE"/>
        </w:rPr>
        <w:t>Si no hubie</w:t>
      </w:r>
      <w:r w:rsidR="00EB31D1">
        <w:rPr>
          <w:lang w:val="es-PE"/>
        </w:rPr>
        <w:t>se</w:t>
      </w:r>
      <w:r w:rsidRPr="00475C0F">
        <w:rPr>
          <w:lang w:val="es-PE"/>
        </w:rPr>
        <w:t xml:space="preserve"> existido la naturaleza </w:t>
      </w:r>
      <w:r w:rsidRPr="00475C0F">
        <w:rPr>
          <w:i/>
          <w:iCs/>
          <w:lang w:val="es-PE"/>
        </w:rPr>
        <w:t>ajāta</w:t>
      </w:r>
      <w:r w:rsidRPr="00475C0F">
        <w:rPr>
          <w:lang w:val="es-PE"/>
        </w:rPr>
        <w:t xml:space="preserve"> </w:t>
      </w:r>
      <w:r w:rsidR="00EB31D1">
        <w:rPr>
          <w:lang w:val="es-PE"/>
        </w:rPr>
        <w:t>del</w:t>
      </w:r>
      <w:r w:rsidRPr="00475C0F">
        <w:rPr>
          <w:lang w:val="es-PE"/>
        </w:rPr>
        <w:t xml:space="preserve"> no</w:t>
      </w:r>
      <w:r w:rsidR="00EB31D1">
        <w:rPr>
          <w:rFonts w:ascii="Cormorant" w:hAnsi="Cormorant"/>
          <w:lang w:val="es-PE"/>
        </w:rPr>
        <w:t>–</w:t>
      </w:r>
      <w:r w:rsidR="00EB31D1">
        <w:rPr>
          <w:lang w:val="es-PE"/>
        </w:rPr>
        <w:t>surgimiento</w:t>
      </w:r>
      <w:r w:rsidRPr="00475C0F">
        <w:rPr>
          <w:lang w:val="es-PE"/>
        </w:rPr>
        <w:t xml:space="preserve"> y </w:t>
      </w:r>
      <w:r w:rsidR="00E7202D">
        <w:rPr>
          <w:lang w:val="es-PE"/>
        </w:rPr>
        <w:t xml:space="preserve">sólo hubiese existido </w:t>
      </w:r>
      <w:r w:rsidRPr="00475C0F">
        <w:rPr>
          <w:lang w:val="es-PE"/>
        </w:rPr>
        <w:t xml:space="preserve">la única naturaleza </w:t>
      </w:r>
      <w:r w:rsidR="00E7202D">
        <w:rPr>
          <w:lang w:val="es-PE"/>
        </w:rPr>
        <w:t>del surgimiento</w:t>
      </w:r>
      <w:r w:rsidR="00E7202D">
        <w:rPr>
          <w:rFonts w:ascii="Cormorant" w:hAnsi="Cormorant" w:cs="Cormorant"/>
          <w:lang w:val="es-PE"/>
        </w:rPr>
        <w:t>–</w:t>
      </w:r>
      <w:r w:rsidRPr="00475C0F">
        <w:rPr>
          <w:i/>
          <w:iCs/>
          <w:lang w:val="es-PE"/>
        </w:rPr>
        <w:t>jāta</w:t>
      </w:r>
      <w:r w:rsidRPr="00475C0F">
        <w:rPr>
          <w:lang w:val="es-PE"/>
        </w:rPr>
        <w:t xml:space="preserve">; la </w:t>
      </w:r>
      <w:r w:rsidR="00013A7C" w:rsidRPr="00475C0F">
        <w:rPr>
          <w:lang w:val="es-PE"/>
        </w:rPr>
        <w:t>ignorancia</w:t>
      </w:r>
      <w:r w:rsidR="00013A7C">
        <w:rPr>
          <w:rFonts w:ascii="Cormorant" w:hAnsi="Cormorant"/>
          <w:lang w:val="es-PE"/>
        </w:rPr>
        <w:t>–</w:t>
      </w:r>
      <w:r w:rsidRPr="00475C0F">
        <w:rPr>
          <w:i/>
          <w:iCs/>
          <w:lang w:val="es-PE"/>
        </w:rPr>
        <w:t>avijā</w:t>
      </w:r>
      <w:r w:rsidRPr="00475C0F">
        <w:rPr>
          <w:lang w:val="es-PE"/>
        </w:rPr>
        <w:t xml:space="preserve"> siempre habría estado </w:t>
      </w:r>
      <w:r w:rsidR="00013A7C">
        <w:rPr>
          <w:lang w:val="es-PE"/>
        </w:rPr>
        <w:t>surgiendo</w:t>
      </w:r>
      <w:r w:rsidRPr="00475C0F">
        <w:rPr>
          <w:lang w:val="es-PE"/>
        </w:rPr>
        <w:t xml:space="preserve"> sin cesar en los seres</w:t>
      </w:r>
      <w:r w:rsidR="00013A7C">
        <w:rPr>
          <w:lang w:val="es-PE"/>
        </w:rPr>
        <w:t>,</w:t>
      </w:r>
      <w:r w:rsidRPr="00475C0F">
        <w:rPr>
          <w:lang w:val="es-PE"/>
        </w:rPr>
        <w:t xml:space="preserve"> a lo largo del </w:t>
      </w:r>
      <w:r w:rsidRPr="00475C0F">
        <w:rPr>
          <w:i/>
          <w:iCs/>
          <w:lang w:val="es-PE"/>
        </w:rPr>
        <w:t>anamatagga</w:t>
      </w:r>
      <w:r w:rsidR="00013A7C">
        <w:rPr>
          <w:rFonts w:ascii="Cormorant" w:hAnsi="Cormorant"/>
          <w:i/>
          <w:iCs/>
          <w:lang w:val="es-PE"/>
        </w:rPr>
        <w:t>–</w:t>
      </w:r>
      <w:r w:rsidR="00013A7C">
        <w:rPr>
          <w:i/>
          <w:iCs/>
          <w:lang w:val="es-PE"/>
        </w:rPr>
        <w:t>saṃsāra</w:t>
      </w:r>
      <w:r w:rsidRPr="00475C0F">
        <w:rPr>
          <w:lang w:val="es-PE"/>
        </w:rPr>
        <w:t xml:space="preserve">, </w:t>
      </w:r>
      <w:r w:rsidR="00013A7C">
        <w:rPr>
          <w:lang w:val="es-PE"/>
        </w:rPr>
        <w:t>de</w:t>
      </w:r>
      <w:r w:rsidRPr="00475C0F">
        <w:rPr>
          <w:lang w:val="es-PE"/>
        </w:rPr>
        <w:t xml:space="preserve">l interminable </w:t>
      </w:r>
      <w:r w:rsidR="00013A7C">
        <w:rPr>
          <w:lang w:val="es-PE"/>
        </w:rPr>
        <w:t>ciclo</w:t>
      </w:r>
      <w:r w:rsidRPr="00475C0F">
        <w:rPr>
          <w:lang w:val="es-PE"/>
        </w:rPr>
        <w:t xml:space="preserve"> de renacimientos</w:t>
      </w:r>
      <w:r w:rsidR="00E7202D">
        <w:rPr>
          <w:lang w:val="es-PE"/>
        </w:rPr>
        <w:t>,</w:t>
      </w:r>
      <w:r w:rsidRPr="00475C0F">
        <w:rPr>
          <w:lang w:val="es-PE"/>
        </w:rPr>
        <w:t xml:space="preserve"> y no habría habido </w:t>
      </w:r>
      <w:r w:rsidR="00013A7C">
        <w:rPr>
          <w:lang w:val="es-PE"/>
        </w:rPr>
        <w:t xml:space="preserve">ni </w:t>
      </w:r>
      <w:r w:rsidRPr="00475C0F">
        <w:rPr>
          <w:lang w:val="es-PE"/>
        </w:rPr>
        <w:t>un</w:t>
      </w:r>
      <w:r w:rsidR="00013A7C">
        <w:rPr>
          <w:lang w:val="es-PE"/>
        </w:rPr>
        <w:t>a</w:t>
      </w:r>
      <w:r w:rsidRPr="00475C0F">
        <w:rPr>
          <w:lang w:val="es-PE"/>
        </w:rPr>
        <w:t xml:space="preserve"> sol</w:t>
      </w:r>
      <w:r w:rsidR="00013A7C">
        <w:rPr>
          <w:lang w:val="es-PE"/>
        </w:rPr>
        <w:t>a</w:t>
      </w:r>
      <w:r w:rsidRPr="00475C0F">
        <w:rPr>
          <w:lang w:val="es-PE"/>
        </w:rPr>
        <w:t xml:space="preserve"> </w:t>
      </w:r>
      <w:r w:rsidR="00013A7C">
        <w:rPr>
          <w:lang w:val="es-PE"/>
        </w:rPr>
        <w:t>ocasión</w:t>
      </w:r>
      <w:r w:rsidRPr="00475C0F">
        <w:rPr>
          <w:lang w:val="es-PE"/>
        </w:rPr>
        <w:t xml:space="preserve"> </w:t>
      </w:r>
      <w:r w:rsidR="00013A7C">
        <w:rPr>
          <w:lang w:val="es-PE"/>
        </w:rPr>
        <w:t xml:space="preserve">para </w:t>
      </w:r>
      <w:r w:rsidR="00E7202D">
        <w:rPr>
          <w:lang w:val="es-PE"/>
        </w:rPr>
        <w:t>su</w:t>
      </w:r>
      <w:r w:rsidR="00013A7C">
        <w:rPr>
          <w:lang w:val="es-PE"/>
        </w:rPr>
        <w:t xml:space="preserve"> </w:t>
      </w:r>
      <w:r w:rsidR="00013A7C" w:rsidRPr="00475C0F">
        <w:rPr>
          <w:lang w:val="es-PE"/>
        </w:rPr>
        <w:t>no</w:t>
      </w:r>
      <w:r w:rsidR="00013A7C">
        <w:rPr>
          <w:rFonts w:ascii="Cormorant" w:hAnsi="Cormorant"/>
          <w:lang w:val="es-PE"/>
        </w:rPr>
        <w:t>–</w:t>
      </w:r>
      <w:r w:rsidR="00013A7C">
        <w:rPr>
          <w:lang w:val="es-PE"/>
        </w:rPr>
        <w:t>surgimiento</w:t>
      </w:r>
      <w:r w:rsidRPr="00475C0F">
        <w:rPr>
          <w:lang w:val="es-PE"/>
        </w:rPr>
        <w:t xml:space="preserve">. Si la </w:t>
      </w:r>
      <w:r w:rsidR="00013A7C" w:rsidRPr="00E7202D">
        <w:rPr>
          <w:lang w:val="es-PE"/>
        </w:rPr>
        <w:t>ignorancia</w:t>
      </w:r>
      <w:r w:rsidR="00013A7C" w:rsidRPr="00013A7C">
        <w:rPr>
          <w:i/>
          <w:iCs/>
          <w:lang w:val="es-PE"/>
        </w:rPr>
        <w:t xml:space="preserve">–avijjā </w:t>
      </w:r>
      <w:r w:rsidRPr="00475C0F">
        <w:rPr>
          <w:lang w:val="es-PE"/>
        </w:rPr>
        <w:t>hubie</w:t>
      </w:r>
      <w:r w:rsidR="00013A7C">
        <w:rPr>
          <w:lang w:val="es-PE"/>
        </w:rPr>
        <w:t>se</w:t>
      </w:r>
      <w:r w:rsidRPr="00475C0F">
        <w:rPr>
          <w:lang w:val="es-PE"/>
        </w:rPr>
        <w:t xml:space="preserve"> estado </w:t>
      </w:r>
      <w:r w:rsidR="00013A7C">
        <w:rPr>
          <w:lang w:val="es-PE"/>
        </w:rPr>
        <w:t>surgiendo</w:t>
      </w:r>
      <w:r w:rsidRPr="00475C0F">
        <w:rPr>
          <w:lang w:val="es-PE"/>
        </w:rPr>
        <w:t xml:space="preserve"> constantemente, las </w:t>
      </w:r>
      <w:r w:rsidRPr="00013A7C">
        <w:rPr>
          <w:lang w:val="es-PE"/>
        </w:rPr>
        <w:t>formaciones</w:t>
      </w:r>
      <w:r w:rsidR="00013A7C">
        <w:rPr>
          <w:rFonts w:ascii="Cormorant" w:hAnsi="Cormorant"/>
          <w:i/>
          <w:iCs/>
          <w:lang w:val="es-PE"/>
        </w:rPr>
        <w:t>–</w:t>
      </w:r>
      <w:r w:rsidRPr="00475C0F">
        <w:rPr>
          <w:i/>
          <w:iCs/>
          <w:lang w:val="es-PE"/>
        </w:rPr>
        <w:t>kamma</w:t>
      </w:r>
      <w:r w:rsidRPr="00475C0F">
        <w:rPr>
          <w:lang w:val="es-PE"/>
        </w:rPr>
        <w:t xml:space="preserve">, </w:t>
      </w:r>
      <w:r w:rsidR="00013A7C" w:rsidRPr="00013A7C">
        <w:rPr>
          <w:lang w:val="es-PE"/>
        </w:rPr>
        <w:t>las buenas y malas</w:t>
      </w:r>
      <w:r w:rsidR="00013A7C" w:rsidRPr="00475C0F">
        <w:rPr>
          <w:i/>
          <w:iCs/>
          <w:lang w:val="es-PE"/>
        </w:rPr>
        <w:t xml:space="preserve"> </w:t>
      </w:r>
      <w:r w:rsidR="00013A7C" w:rsidRPr="00013A7C">
        <w:rPr>
          <w:lang w:val="es-PE"/>
        </w:rPr>
        <w:t>voliciones</w:t>
      </w:r>
      <w:r w:rsidR="00013A7C">
        <w:rPr>
          <w:rFonts w:ascii="Cormorant" w:hAnsi="Cormorant"/>
          <w:i/>
          <w:iCs/>
          <w:lang w:val="es-PE"/>
        </w:rPr>
        <w:t>–</w:t>
      </w:r>
      <w:r w:rsidRPr="00013A7C">
        <w:rPr>
          <w:i/>
          <w:iCs/>
          <w:lang w:val="es-PE"/>
        </w:rPr>
        <w:t>cetanā</w:t>
      </w:r>
      <w:r w:rsidR="00013A7C">
        <w:rPr>
          <w:i/>
          <w:iCs/>
          <w:lang w:val="es-PE"/>
        </w:rPr>
        <w:t xml:space="preserve">, </w:t>
      </w:r>
      <w:r w:rsidRPr="00475C0F">
        <w:rPr>
          <w:lang w:val="es-PE"/>
        </w:rPr>
        <w:t xml:space="preserve">también habrían estado </w:t>
      </w:r>
      <w:r w:rsidR="00013A7C">
        <w:rPr>
          <w:lang w:val="es-PE"/>
        </w:rPr>
        <w:t>surgiendo</w:t>
      </w:r>
      <w:r w:rsidR="00013A7C" w:rsidRPr="00475C0F">
        <w:rPr>
          <w:lang w:val="es-PE"/>
        </w:rPr>
        <w:t xml:space="preserve"> </w:t>
      </w:r>
      <w:r w:rsidRPr="00475C0F">
        <w:rPr>
          <w:lang w:val="es-PE"/>
        </w:rPr>
        <w:t xml:space="preserve">sin cesar durante </w:t>
      </w:r>
      <w:r w:rsidR="00013A7C" w:rsidRPr="00013A7C">
        <w:rPr>
          <w:lang w:val="es-PE"/>
        </w:rPr>
        <w:t>el interminable ciclo de renacimientos</w:t>
      </w:r>
      <w:r w:rsidRPr="00475C0F">
        <w:rPr>
          <w:lang w:val="es-PE"/>
        </w:rPr>
        <w:t xml:space="preserve"> del </w:t>
      </w:r>
      <w:r w:rsidR="00013A7C">
        <w:rPr>
          <w:i/>
          <w:iCs/>
          <w:lang w:val="es-PE"/>
        </w:rPr>
        <w:t>saṃsāra</w:t>
      </w:r>
      <w:r w:rsidRPr="00475C0F">
        <w:rPr>
          <w:lang w:val="es-PE"/>
        </w:rPr>
        <w:t>. Si las formaciones</w:t>
      </w:r>
      <w:r w:rsidR="00013A7C">
        <w:rPr>
          <w:rFonts w:ascii="Cormorant" w:hAnsi="Cormorant"/>
          <w:lang w:val="es-PE"/>
        </w:rPr>
        <w:t>–</w:t>
      </w:r>
      <w:r w:rsidRPr="00475C0F">
        <w:rPr>
          <w:i/>
          <w:iCs/>
          <w:lang w:val="es-PE"/>
        </w:rPr>
        <w:t>kamma</w:t>
      </w:r>
      <w:r w:rsidRPr="00475C0F">
        <w:rPr>
          <w:lang w:val="es-PE"/>
        </w:rPr>
        <w:t xml:space="preserve"> también hubie</w:t>
      </w:r>
      <w:r w:rsidR="00013A7C">
        <w:rPr>
          <w:lang w:val="es-PE"/>
        </w:rPr>
        <w:t>se</w:t>
      </w:r>
      <w:r w:rsidRPr="00475C0F">
        <w:rPr>
          <w:lang w:val="es-PE"/>
        </w:rPr>
        <w:t xml:space="preserve">n </w:t>
      </w:r>
      <w:r w:rsidR="00013A7C">
        <w:rPr>
          <w:lang w:val="es-PE"/>
        </w:rPr>
        <w:t>surgido</w:t>
      </w:r>
      <w:r w:rsidR="00E7202D">
        <w:rPr>
          <w:lang w:val="es-PE"/>
        </w:rPr>
        <w:t xml:space="preserve"> incesantemente</w:t>
      </w:r>
      <w:r w:rsidRPr="00475C0F">
        <w:rPr>
          <w:lang w:val="es-PE"/>
        </w:rPr>
        <w:t xml:space="preserve">, la </w:t>
      </w:r>
      <w:r w:rsidRPr="00013A7C">
        <w:rPr>
          <w:lang w:val="es-PE"/>
        </w:rPr>
        <w:t>con</w:t>
      </w:r>
      <w:r w:rsidR="00013A7C" w:rsidRPr="00013A7C">
        <w:rPr>
          <w:lang w:val="es-PE"/>
        </w:rPr>
        <w:t>s</w:t>
      </w:r>
      <w:r w:rsidRPr="00013A7C">
        <w:rPr>
          <w:lang w:val="es-PE"/>
        </w:rPr>
        <w:t>ciencia</w:t>
      </w:r>
      <w:r w:rsidR="00013A7C">
        <w:rPr>
          <w:rFonts w:ascii="Cormorant" w:hAnsi="Cormorant"/>
          <w:i/>
          <w:iCs/>
          <w:lang w:val="es-PE"/>
        </w:rPr>
        <w:t>–</w:t>
      </w:r>
      <w:r w:rsidRPr="00475C0F">
        <w:rPr>
          <w:i/>
          <w:iCs/>
          <w:lang w:val="es-PE"/>
        </w:rPr>
        <w:t>viññāṇa</w:t>
      </w:r>
      <w:r w:rsidRPr="00475C0F">
        <w:rPr>
          <w:lang w:val="es-PE"/>
        </w:rPr>
        <w:t xml:space="preserve"> habría estado </w:t>
      </w:r>
      <w:r w:rsidR="00013A7C" w:rsidRPr="00475C0F">
        <w:rPr>
          <w:lang w:val="es-PE"/>
        </w:rPr>
        <w:t xml:space="preserve">siempre </w:t>
      </w:r>
      <w:r w:rsidR="00013A7C" w:rsidRPr="00013A7C">
        <w:rPr>
          <w:lang w:val="es-PE"/>
        </w:rPr>
        <w:t xml:space="preserve">surgiendo </w:t>
      </w:r>
      <w:r w:rsidRPr="00475C0F">
        <w:rPr>
          <w:lang w:val="es-PE"/>
        </w:rPr>
        <w:t xml:space="preserve">en </w:t>
      </w:r>
      <w:r w:rsidR="00013A7C" w:rsidRPr="00013A7C">
        <w:rPr>
          <w:lang w:val="es-PE"/>
        </w:rPr>
        <w:t>el interminable ciclo de renacimientos</w:t>
      </w:r>
      <w:r w:rsidR="00013A7C" w:rsidRPr="00013A7C">
        <w:rPr>
          <w:i/>
          <w:iCs/>
          <w:lang w:val="es-PE"/>
        </w:rPr>
        <w:t xml:space="preserve"> </w:t>
      </w:r>
      <w:r w:rsidR="00013A7C">
        <w:rPr>
          <w:lang w:val="es-PE"/>
        </w:rPr>
        <w:t xml:space="preserve">del </w:t>
      </w:r>
      <w:r w:rsidRPr="00475C0F">
        <w:rPr>
          <w:i/>
          <w:iCs/>
          <w:lang w:val="es-PE"/>
        </w:rPr>
        <w:t>saṃsāra</w:t>
      </w:r>
      <w:r w:rsidRPr="00475C0F">
        <w:rPr>
          <w:lang w:val="es-PE"/>
        </w:rPr>
        <w:t xml:space="preserve">. Entonces, como resultado, nunca </w:t>
      </w:r>
      <w:r w:rsidR="00013A7C">
        <w:rPr>
          <w:lang w:val="es-PE"/>
        </w:rPr>
        <w:t xml:space="preserve">se </w:t>
      </w:r>
      <w:r w:rsidR="00E7202D">
        <w:rPr>
          <w:lang w:val="es-PE"/>
        </w:rPr>
        <w:t>hubiese</w:t>
      </w:r>
      <w:r w:rsidRPr="00475C0F">
        <w:rPr>
          <w:lang w:val="es-PE"/>
        </w:rPr>
        <w:t xml:space="preserve"> </w:t>
      </w:r>
      <w:r w:rsidR="00E7202D">
        <w:rPr>
          <w:lang w:val="es-PE"/>
        </w:rPr>
        <w:t xml:space="preserve">manifestado </w:t>
      </w:r>
      <w:r w:rsidR="00013A7C">
        <w:rPr>
          <w:lang w:val="es-PE"/>
        </w:rPr>
        <w:t xml:space="preserve">ninguna </w:t>
      </w:r>
      <w:r w:rsidR="00013A7C" w:rsidRPr="00013A7C">
        <w:rPr>
          <w:i/>
          <w:iCs/>
          <w:lang w:val="es-PE"/>
        </w:rPr>
        <w:t>cesación</w:t>
      </w:r>
      <w:r w:rsidR="00013A7C">
        <w:rPr>
          <w:rFonts w:ascii="Cormorant" w:hAnsi="Cormorant"/>
          <w:lang w:val="es-PE"/>
        </w:rPr>
        <w:t>–</w:t>
      </w:r>
      <w:r w:rsidR="00013A7C">
        <w:rPr>
          <w:lang w:val="es-PE"/>
        </w:rPr>
        <w:t>alivio</w:t>
      </w:r>
      <w:r w:rsidRPr="00475C0F">
        <w:rPr>
          <w:lang w:val="es-PE"/>
        </w:rPr>
        <w:t xml:space="preserve">, </w:t>
      </w:r>
      <w:r w:rsidR="00854A27">
        <w:rPr>
          <w:lang w:val="es-PE"/>
        </w:rPr>
        <w:t xml:space="preserve">ni </w:t>
      </w:r>
      <w:r w:rsidR="00013A7C">
        <w:rPr>
          <w:lang w:val="es-PE"/>
        </w:rPr>
        <w:t>destrucción</w:t>
      </w:r>
      <w:r w:rsidRPr="00475C0F">
        <w:rPr>
          <w:lang w:val="es-PE"/>
        </w:rPr>
        <w:t xml:space="preserve"> de</w:t>
      </w:r>
      <w:r w:rsidR="00013A7C">
        <w:rPr>
          <w:lang w:val="es-PE"/>
        </w:rPr>
        <w:t xml:space="preserve"> </w:t>
      </w:r>
      <w:r w:rsidRPr="00475C0F">
        <w:rPr>
          <w:lang w:val="es-PE"/>
        </w:rPr>
        <w:t>l</w:t>
      </w:r>
      <w:r w:rsidR="00013A7C">
        <w:rPr>
          <w:lang w:val="es-PE"/>
        </w:rPr>
        <w:t>os</w:t>
      </w:r>
      <w:r w:rsidRPr="00475C0F">
        <w:rPr>
          <w:lang w:val="es-PE"/>
        </w:rPr>
        <w:t xml:space="preserve"> </w:t>
      </w:r>
      <w:r w:rsidRPr="00475C0F">
        <w:rPr>
          <w:i/>
          <w:iCs/>
          <w:lang w:val="es-PE"/>
        </w:rPr>
        <w:t>tebhummaka</w:t>
      </w:r>
      <w:r w:rsidR="00013A7C">
        <w:rPr>
          <w:rFonts w:ascii="Cormorant" w:hAnsi="Cormorant"/>
          <w:i/>
          <w:iCs/>
          <w:lang w:val="es-PE"/>
        </w:rPr>
        <w:t>–</w:t>
      </w:r>
      <w:r w:rsidR="00D9231C">
        <w:rPr>
          <w:i/>
          <w:iCs/>
          <w:lang w:val="es-PE"/>
        </w:rPr>
        <w:t>vaṭṭa</w:t>
      </w:r>
      <w:r w:rsidR="00013A7C">
        <w:rPr>
          <w:rFonts w:ascii="Cormorant" w:hAnsi="Cormorant"/>
          <w:i/>
          <w:iCs/>
          <w:lang w:val="es-PE"/>
        </w:rPr>
        <w:t>–</w:t>
      </w:r>
      <w:r w:rsidRPr="00475C0F">
        <w:rPr>
          <w:i/>
          <w:iCs/>
          <w:lang w:val="es-PE"/>
        </w:rPr>
        <w:t>dhamma</w:t>
      </w:r>
      <w:r w:rsidR="00013A7C">
        <w:rPr>
          <w:lang w:val="es-PE"/>
        </w:rPr>
        <w:t>s</w:t>
      </w:r>
      <w:r w:rsidRPr="00475C0F">
        <w:rPr>
          <w:lang w:val="es-PE"/>
        </w:rPr>
        <w:t>.</w:t>
      </w:r>
    </w:p>
    <w:p w14:paraId="6C3987C1" w14:textId="77777777" w:rsidR="00A759CD" w:rsidRPr="00475C0F" w:rsidRDefault="00A759CD" w:rsidP="00E77D10">
      <w:pPr>
        <w:rPr>
          <w:lang w:val="es-PE"/>
        </w:rPr>
      </w:pPr>
    </w:p>
    <w:p w14:paraId="51CB9477" w14:textId="4184627B" w:rsidR="00475C0F" w:rsidRPr="00D9231C" w:rsidRDefault="00475C0F" w:rsidP="00656ECA">
      <w:pPr>
        <w:pStyle w:val="Ttulo6"/>
        <w:rPr>
          <w:lang w:val="es-PE"/>
        </w:rPr>
      </w:pPr>
      <w:r w:rsidRPr="00D9231C">
        <w:rPr>
          <w:lang w:val="es-PE"/>
        </w:rPr>
        <w:t>Otra Forma</w:t>
      </w:r>
      <w:r w:rsidR="00D9231C" w:rsidRPr="00D9231C">
        <w:rPr>
          <w:lang w:val="es-PE"/>
        </w:rPr>
        <w:t xml:space="preserve"> </w:t>
      </w:r>
      <w:r w:rsidR="00D9231C">
        <w:rPr>
          <w:lang w:val="es-PE"/>
        </w:rPr>
        <w:t xml:space="preserve">de </w:t>
      </w:r>
      <w:r w:rsidR="00854A27">
        <w:rPr>
          <w:lang w:val="es-PE"/>
        </w:rPr>
        <w:t>Plantearlo</w:t>
      </w:r>
    </w:p>
    <w:p w14:paraId="7197EF23" w14:textId="59CB8C92" w:rsidR="00475C0F" w:rsidRPr="00475C0F" w:rsidRDefault="00475C0F" w:rsidP="00DD0DAC">
      <w:pPr>
        <w:rPr>
          <w:lang w:val="es-PE"/>
        </w:rPr>
      </w:pPr>
      <w:r w:rsidRPr="00475C0F">
        <w:rPr>
          <w:lang w:val="es-PE"/>
        </w:rPr>
        <w:t>Si no hubie</w:t>
      </w:r>
      <w:r w:rsidR="00D9231C">
        <w:rPr>
          <w:lang w:val="es-PE"/>
        </w:rPr>
        <w:t>se</w:t>
      </w:r>
      <w:r w:rsidRPr="00475C0F">
        <w:rPr>
          <w:lang w:val="es-PE"/>
        </w:rPr>
        <w:t xml:space="preserve"> </w:t>
      </w:r>
      <w:r w:rsidR="00854A27">
        <w:rPr>
          <w:lang w:val="es-PE"/>
        </w:rPr>
        <w:t>existido</w:t>
      </w:r>
      <w:r w:rsidRPr="00475C0F">
        <w:rPr>
          <w:lang w:val="es-PE"/>
        </w:rPr>
        <w:t xml:space="preserve">, </w:t>
      </w:r>
      <w:r w:rsidR="00D9231C">
        <w:rPr>
          <w:lang w:val="es-PE"/>
        </w:rPr>
        <w:t>con respecto a los</w:t>
      </w:r>
      <w:r w:rsidRPr="00475C0F">
        <w:rPr>
          <w:i/>
          <w:iCs/>
          <w:lang w:val="es-PE"/>
        </w:rPr>
        <w:t xml:space="preserve"> tebhummaka</w:t>
      </w:r>
      <w:r w:rsidR="00D9231C">
        <w:rPr>
          <w:rFonts w:ascii="Cormorant" w:hAnsi="Cormorant"/>
          <w:i/>
          <w:iCs/>
          <w:lang w:val="es-PE"/>
        </w:rPr>
        <w:t>–</w:t>
      </w:r>
      <w:r w:rsidRPr="00475C0F">
        <w:rPr>
          <w:i/>
          <w:iCs/>
          <w:lang w:val="es-PE"/>
        </w:rPr>
        <w:t>dhamma</w:t>
      </w:r>
      <w:r w:rsidR="00D9231C">
        <w:rPr>
          <w:lang w:val="es-PE"/>
        </w:rPr>
        <w:t>s</w:t>
      </w:r>
      <w:r w:rsidRPr="00475C0F">
        <w:rPr>
          <w:i/>
          <w:iCs/>
          <w:lang w:val="es-PE"/>
        </w:rPr>
        <w:t>,</w:t>
      </w:r>
      <w:r w:rsidRPr="00475C0F">
        <w:rPr>
          <w:lang w:val="es-PE"/>
        </w:rPr>
        <w:t xml:space="preserve"> la naturaleza </w:t>
      </w:r>
      <w:r w:rsidR="00D9231C">
        <w:rPr>
          <w:lang w:val="es-PE"/>
        </w:rPr>
        <w:t xml:space="preserve">del </w:t>
      </w:r>
      <w:r w:rsidRPr="00475C0F">
        <w:rPr>
          <w:lang w:val="es-PE"/>
        </w:rPr>
        <w:t>no</w:t>
      </w:r>
      <w:r w:rsidR="00D9231C">
        <w:rPr>
          <w:rFonts w:ascii="Cormorant" w:hAnsi="Cormorant"/>
          <w:lang w:val="es-PE"/>
        </w:rPr>
        <w:t>–</w:t>
      </w:r>
      <w:r w:rsidR="00D9231C">
        <w:rPr>
          <w:lang w:val="es-PE"/>
        </w:rPr>
        <w:t>surgimiento</w:t>
      </w:r>
      <w:r w:rsidRPr="00475C0F">
        <w:rPr>
          <w:lang w:val="es-PE"/>
        </w:rPr>
        <w:t xml:space="preserve"> </w:t>
      </w:r>
      <w:r w:rsidR="00854A27" w:rsidRPr="00475C0F">
        <w:rPr>
          <w:i/>
          <w:iCs/>
          <w:lang w:val="es-PE"/>
        </w:rPr>
        <w:t>ajāta</w:t>
      </w:r>
      <w:r w:rsidR="00854A27">
        <w:rPr>
          <w:lang w:val="es-PE"/>
        </w:rPr>
        <w:t xml:space="preserve"> </w:t>
      </w:r>
      <w:r w:rsidRPr="00475C0F">
        <w:rPr>
          <w:lang w:val="es-PE"/>
        </w:rPr>
        <w:t>y hubie</w:t>
      </w:r>
      <w:r w:rsidR="00D9231C">
        <w:rPr>
          <w:lang w:val="es-PE"/>
        </w:rPr>
        <w:t>se</w:t>
      </w:r>
      <w:r w:rsidRPr="00475C0F">
        <w:rPr>
          <w:lang w:val="es-PE"/>
        </w:rPr>
        <w:t xml:space="preserve"> sido </w:t>
      </w:r>
      <w:r w:rsidR="008B5E0A">
        <w:rPr>
          <w:lang w:val="es-PE"/>
        </w:rPr>
        <w:t>un</w:t>
      </w:r>
      <w:r w:rsidRPr="00475C0F">
        <w:rPr>
          <w:lang w:val="es-PE"/>
        </w:rPr>
        <w:t xml:space="preserve">a única naturaleza </w:t>
      </w:r>
      <w:r w:rsidR="008B5E0A">
        <w:rPr>
          <w:lang w:val="es-PE"/>
        </w:rPr>
        <w:t xml:space="preserve">la </w:t>
      </w:r>
      <w:r w:rsidRPr="00475C0F">
        <w:rPr>
          <w:lang w:val="es-PE"/>
        </w:rPr>
        <w:t>de</w:t>
      </w:r>
      <w:r w:rsidR="00854A27">
        <w:rPr>
          <w:lang w:val="es-PE"/>
        </w:rPr>
        <w:t xml:space="preserve"> su</w:t>
      </w:r>
      <w:r w:rsidRPr="00475C0F">
        <w:rPr>
          <w:lang w:val="es-PE"/>
        </w:rPr>
        <w:t xml:space="preserve"> </w:t>
      </w:r>
      <w:r w:rsidR="008B5E0A" w:rsidRPr="008B5E0A">
        <w:rPr>
          <w:lang w:val="es-PE"/>
        </w:rPr>
        <w:t>surgimiento</w:t>
      </w:r>
      <w:r w:rsidRPr="00475C0F">
        <w:rPr>
          <w:lang w:val="es-PE"/>
        </w:rPr>
        <w:t xml:space="preserve">; las conductas malignas habrían </w:t>
      </w:r>
      <w:r w:rsidR="00854A27">
        <w:rPr>
          <w:lang w:val="es-PE"/>
        </w:rPr>
        <w:t>surgido</w:t>
      </w:r>
      <w:r w:rsidRPr="00475C0F">
        <w:rPr>
          <w:lang w:val="es-PE"/>
        </w:rPr>
        <w:t xml:space="preserve"> </w:t>
      </w:r>
      <w:r w:rsidR="008B5E0A">
        <w:rPr>
          <w:lang w:val="es-PE"/>
        </w:rPr>
        <w:t xml:space="preserve">por </w:t>
      </w:r>
      <w:r w:rsidRPr="00475C0F">
        <w:rPr>
          <w:lang w:val="es-PE"/>
        </w:rPr>
        <w:t>siempre</w:t>
      </w:r>
      <w:r w:rsidR="008B5E0A">
        <w:rPr>
          <w:lang w:val="es-PE"/>
        </w:rPr>
        <w:t>,</w:t>
      </w:r>
      <w:r w:rsidRPr="00475C0F">
        <w:rPr>
          <w:lang w:val="es-PE"/>
        </w:rPr>
        <w:t xml:space="preserve"> sin cesar</w:t>
      </w:r>
      <w:r w:rsidR="008B5E0A">
        <w:rPr>
          <w:lang w:val="es-PE"/>
        </w:rPr>
        <w:t>,</w:t>
      </w:r>
      <w:r w:rsidRPr="00475C0F">
        <w:rPr>
          <w:lang w:val="es-PE"/>
        </w:rPr>
        <w:t xml:space="preserve"> en todos los seres; estos seres habrían estado </w:t>
      </w:r>
      <w:r w:rsidR="008B5E0A">
        <w:rPr>
          <w:lang w:val="es-PE"/>
        </w:rPr>
        <w:t>habitando</w:t>
      </w:r>
      <w:r w:rsidR="00C90A34">
        <w:rPr>
          <w:lang w:val="es-PE"/>
        </w:rPr>
        <w:t>,</w:t>
      </w:r>
      <w:r w:rsidR="008B5E0A">
        <w:rPr>
          <w:lang w:val="es-PE"/>
        </w:rPr>
        <w:t xml:space="preserve"> </w:t>
      </w:r>
      <w:r w:rsidRPr="00475C0F">
        <w:rPr>
          <w:lang w:val="es-PE"/>
        </w:rPr>
        <w:t xml:space="preserve">siempre </w:t>
      </w:r>
      <w:r w:rsidR="00F538CD">
        <w:rPr>
          <w:lang w:val="es-PE"/>
        </w:rPr>
        <w:t xml:space="preserve">y </w:t>
      </w:r>
      <w:r w:rsidRPr="00475C0F">
        <w:rPr>
          <w:lang w:val="es-PE"/>
        </w:rPr>
        <w:t>s</w:t>
      </w:r>
      <w:r w:rsidR="00C90A34">
        <w:rPr>
          <w:lang w:val="es-PE"/>
        </w:rPr>
        <w:t>ó</w:t>
      </w:r>
      <w:r w:rsidRPr="00475C0F">
        <w:rPr>
          <w:lang w:val="es-PE"/>
        </w:rPr>
        <w:t>lo</w:t>
      </w:r>
      <w:r w:rsidR="00C90A34">
        <w:rPr>
          <w:lang w:val="es-PE"/>
        </w:rPr>
        <w:t>,</w:t>
      </w:r>
      <w:r w:rsidRPr="00475C0F">
        <w:rPr>
          <w:lang w:val="es-PE"/>
        </w:rPr>
        <w:t xml:space="preserve"> los cuatro </w:t>
      </w:r>
      <w:r w:rsidR="00F538CD">
        <w:rPr>
          <w:lang w:val="es-PE"/>
        </w:rPr>
        <w:t>planos in</w:t>
      </w:r>
      <w:r w:rsidR="00C90A34">
        <w:rPr>
          <w:lang w:val="es-PE"/>
        </w:rPr>
        <w:t>f</w:t>
      </w:r>
      <w:r w:rsidR="00F538CD">
        <w:rPr>
          <w:lang w:val="es-PE"/>
        </w:rPr>
        <w:t>eriores de la existencia</w:t>
      </w:r>
      <w:r w:rsidRPr="00475C0F">
        <w:rPr>
          <w:lang w:val="es-PE"/>
        </w:rPr>
        <w:t xml:space="preserve">; y nunca </w:t>
      </w:r>
      <w:r w:rsidR="00CE6AC5">
        <w:rPr>
          <w:lang w:val="es-PE"/>
        </w:rPr>
        <w:t xml:space="preserve">se </w:t>
      </w:r>
      <w:r w:rsidRPr="00475C0F">
        <w:rPr>
          <w:lang w:val="es-PE"/>
        </w:rPr>
        <w:t xml:space="preserve">habría </w:t>
      </w:r>
      <w:r w:rsidR="00CE6AC5">
        <w:rPr>
          <w:lang w:val="es-PE"/>
        </w:rPr>
        <w:t>dado una</w:t>
      </w:r>
      <w:r w:rsidRPr="00475C0F">
        <w:rPr>
          <w:lang w:val="es-PE"/>
        </w:rPr>
        <w:t xml:space="preserve"> exclusión de </w:t>
      </w:r>
      <w:r w:rsidR="00C90A34">
        <w:rPr>
          <w:lang w:val="es-PE"/>
        </w:rPr>
        <w:t>est</w:t>
      </w:r>
      <w:r w:rsidRPr="00475C0F">
        <w:rPr>
          <w:lang w:val="es-PE"/>
        </w:rPr>
        <w:t xml:space="preserve">os </w:t>
      </w:r>
      <w:r w:rsidRPr="007A46C0">
        <w:rPr>
          <w:i/>
          <w:iCs/>
          <w:lang w:val="es-PE"/>
        </w:rPr>
        <w:t>dhamma</w:t>
      </w:r>
      <w:r w:rsidRPr="00475C0F">
        <w:rPr>
          <w:lang w:val="es-PE"/>
        </w:rPr>
        <w:t xml:space="preserve">s, libre de conductas malignas, </w:t>
      </w:r>
      <w:r w:rsidR="008F7A0A">
        <w:rPr>
          <w:lang w:val="es-PE"/>
        </w:rPr>
        <w:t>la</w:t>
      </w:r>
      <w:r w:rsidR="00CE6AC5">
        <w:rPr>
          <w:lang w:val="es-PE"/>
        </w:rPr>
        <w:t xml:space="preserve"> </w:t>
      </w:r>
      <w:r w:rsidRPr="00475C0F">
        <w:rPr>
          <w:lang w:val="es-PE"/>
        </w:rPr>
        <w:t xml:space="preserve">emancipación del </w:t>
      </w:r>
      <w:r w:rsidR="00CE6AC5" w:rsidRPr="00475C0F">
        <w:rPr>
          <w:lang w:val="es-PE"/>
        </w:rPr>
        <w:t>sufrimiento</w:t>
      </w:r>
      <w:r w:rsidR="00CE6AC5">
        <w:rPr>
          <w:rFonts w:ascii="Cormorant" w:hAnsi="Cormorant"/>
          <w:lang w:val="es-PE"/>
        </w:rPr>
        <w:t>–</w:t>
      </w:r>
      <w:r w:rsidRPr="00CE6AC5">
        <w:rPr>
          <w:i/>
          <w:iCs/>
          <w:lang w:val="es-PE"/>
        </w:rPr>
        <w:t>dukkha</w:t>
      </w:r>
      <w:r w:rsidR="00CE6AC5">
        <w:rPr>
          <w:lang w:val="es-PE"/>
        </w:rPr>
        <w:t xml:space="preserve"> </w:t>
      </w:r>
      <w:r w:rsidRPr="00475C0F">
        <w:rPr>
          <w:lang w:val="es-PE"/>
        </w:rPr>
        <w:t xml:space="preserve">de los </w:t>
      </w:r>
      <w:r w:rsidR="00CE6AC5" w:rsidRPr="00CE6AC5">
        <w:rPr>
          <w:lang w:val="es-PE"/>
        </w:rPr>
        <w:t xml:space="preserve">planos </w:t>
      </w:r>
      <w:r w:rsidRPr="00CE6AC5">
        <w:rPr>
          <w:lang w:val="es-PE"/>
        </w:rPr>
        <w:t xml:space="preserve">inferiores </w:t>
      </w:r>
      <w:r w:rsidR="00CE6AC5" w:rsidRPr="00CE6AC5">
        <w:rPr>
          <w:lang w:val="es-PE"/>
        </w:rPr>
        <w:t>de los</w:t>
      </w:r>
      <w:r w:rsidR="00CE6AC5">
        <w:rPr>
          <w:i/>
          <w:iCs/>
          <w:lang w:val="es-PE"/>
        </w:rPr>
        <w:t xml:space="preserve"> </w:t>
      </w:r>
      <w:r w:rsidRPr="00475C0F">
        <w:rPr>
          <w:i/>
          <w:iCs/>
          <w:lang w:val="es-PE"/>
        </w:rPr>
        <w:t>apāya</w:t>
      </w:r>
      <w:r w:rsidR="00CE6AC5">
        <w:rPr>
          <w:lang w:val="es-PE"/>
        </w:rPr>
        <w:t>s</w:t>
      </w:r>
      <w:r w:rsidRPr="00475C0F">
        <w:rPr>
          <w:lang w:val="es-PE"/>
        </w:rPr>
        <w:t xml:space="preserve"> . Para </w:t>
      </w:r>
      <w:r w:rsidR="008F7A0A">
        <w:rPr>
          <w:lang w:val="es-PE"/>
        </w:rPr>
        <w:t>exponer</w:t>
      </w:r>
      <w:r w:rsidRPr="00475C0F">
        <w:rPr>
          <w:lang w:val="es-PE"/>
        </w:rPr>
        <w:t xml:space="preserve"> </w:t>
      </w:r>
      <w:r w:rsidR="008F7A0A">
        <w:rPr>
          <w:lang w:val="es-PE"/>
        </w:rPr>
        <w:t xml:space="preserve">el </w:t>
      </w:r>
      <w:r w:rsidRPr="00475C0F">
        <w:rPr>
          <w:lang w:val="es-PE"/>
        </w:rPr>
        <w:t>significado</w:t>
      </w:r>
      <w:r w:rsidR="006C0EA8">
        <w:rPr>
          <w:lang w:val="es-PE"/>
        </w:rPr>
        <w:t xml:space="preserve"> sobre esto</w:t>
      </w:r>
      <w:r w:rsidRPr="00475C0F">
        <w:rPr>
          <w:lang w:val="es-PE"/>
        </w:rPr>
        <w:t xml:space="preserve">, el </w:t>
      </w:r>
      <w:r w:rsidRPr="00CE6AC5">
        <w:rPr>
          <w:i/>
          <w:iCs/>
          <w:lang w:val="es-PE"/>
        </w:rPr>
        <w:t>Bud</w:t>
      </w:r>
      <w:r w:rsidR="00CE6AC5" w:rsidRPr="00CE6AC5">
        <w:rPr>
          <w:i/>
          <w:iCs/>
          <w:lang w:val="es-PE"/>
        </w:rPr>
        <w:t>dh</w:t>
      </w:r>
      <w:r w:rsidRPr="00CE6AC5">
        <w:rPr>
          <w:i/>
          <w:iCs/>
          <w:lang w:val="es-PE"/>
        </w:rPr>
        <w:t>a</w:t>
      </w:r>
      <w:r w:rsidRPr="00475C0F">
        <w:rPr>
          <w:lang w:val="es-PE"/>
        </w:rPr>
        <w:t xml:space="preserve"> expuso</w:t>
      </w:r>
      <w:r w:rsidR="00CE6AC5">
        <w:rPr>
          <w:lang w:val="es-PE"/>
        </w:rPr>
        <w:t xml:space="preserve"> lo siguiente</w:t>
      </w:r>
      <w:r w:rsidRPr="00475C0F">
        <w:rPr>
          <w:lang w:val="es-PE"/>
        </w:rPr>
        <w:t xml:space="preserve">: </w:t>
      </w:r>
    </w:p>
    <w:p w14:paraId="50813EEE" w14:textId="2AFBDD81" w:rsidR="00E825AB" w:rsidRPr="00A759CD" w:rsidRDefault="00CE6AC5" w:rsidP="00E825AB">
      <w:pPr>
        <w:pStyle w:val="VerosPali"/>
        <w:rPr>
          <w:sz w:val="16"/>
          <w:szCs w:val="22"/>
        </w:rPr>
      </w:pPr>
      <w:r w:rsidRPr="00A759CD">
        <w:rPr>
          <w:sz w:val="16"/>
          <w:szCs w:val="22"/>
        </w:rPr>
        <w:t xml:space="preserve">Nocetaṃ </w:t>
      </w:r>
      <w:r w:rsidR="00E825AB" w:rsidRPr="00A759CD">
        <w:rPr>
          <w:sz w:val="16"/>
          <w:szCs w:val="22"/>
        </w:rPr>
        <w:t>bhikkhave abhavissa aj</w:t>
      </w:r>
      <w:r w:rsidR="004D3C17" w:rsidRPr="00A759CD">
        <w:rPr>
          <w:sz w:val="16"/>
          <w:szCs w:val="22"/>
        </w:rPr>
        <w:t>ā</w:t>
      </w:r>
      <w:r w:rsidR="00E825AB" w:rsidRPr="00A759CD">
        <w:rPr>
          <w:sz w:val="16"/>
          <w:szCs w:val="22"/>
        </w:rPr>
        <w:t>ta</w:t>
      </w:r>
      <w:r w:rsidRPr="00A759CD">
        <w:rPr>
          <w:sz w:val="16"/>
          <w:szCs w:val="22"/>
        </w:rPr>
        <w:t>ṃ</w:t>
      </w:r>
    </w:p>
    <w:p w14:paraId="095814CB" w14:textId="539C26E6" w:rsidR="00E825AB" w:rsidRPr="00A759CD" w:rsidRDefault="00E825AB" w:rsidP="00E825AB">
      <w:pPr>
        <w:pStyle w:val="VerosPali"/>
        <w:rPr>
          <w:sz w:val="16"/>
          <w:szCs w:val="22"/>
        </w:rPr>
      </w:pPr>
      <w:r w:rsidRPr="00A759CD">
        <w:rPr>
          <w:sz w:val="16"/>
          <w:szCs w:val="22"/>
        </w:rPr>
        <w:t>abh</w:t>
      </w:r>
      <w:r w:rsidR="00685B33" w:rsidRPr="00A759CD">
        <w:rPr>
          <w:sz w:val="16"/>
          <w:szCs w:val="22"/>
        </w:rPr>
        <w:t>ū</w:t>
      </w:r>
      <w:r w:rsidRPr="00A759CD">
        <w:rPr>
          <w:sz w:val="16"/>
          <w:szCs w:val="22"/>
        </w:rPr>
        <w:t>t</w:t>
      </w:r>
      <w:r w:rsidR="00E07ECC" w:rsidRPr="00A759CD">
        <w:rPr>
          <w:sz w:val="16"/>
          <w:szCs w:val="22"/>
        </w:rPr>
        <w:t xml:space="preserve">aṃ </w:t>
      </w:r>
      <w:r w:rsidRPr="00A759CD">
        <w:rPr>
          <w:sz w:val="16"/>
          <w:szCs w:val="22"/>
        </w:rPr>
        <w:t>akatarñ asa</w:t>
      </w:r>
      <w:r w:rsidR="003C3840" w:rsidRPr="00A759CD">
        <w:rPr>
          <w:sz w:val="16"/>
          <w:szCs w:val="22"/>
        </w:rPr>
        <w:t>ṅ</w:t>
      </w:r>
      <w:r w:rsidRPr="00A759CD">
        <w:rPr>
          <w:sz w:val="16"/>
          <w:szCs w:val="22"/>
        </w:rPr>
        <w:t>khata</w:t>
      </w:r>
      <w:r w:rsidR="00CE6AC5" w:rsidRPr="00A759CD">
        <w:rPr>
          <w:sz w:val="16"/>
          <w:szCs w:val="22"/>
        </w:rPr>
        <w:t>ṃ</w:t>
      </w:r>
      <w:r w:rsidRPr="00A759CD">
        <w:rPr>
          <w:sz w:val="16"/>
          <w:szCs w:val="22"/>
        </w:rPr>
        <w:t>, nayidha</w:t>
      </w:r>
    </w:p>
    <w:p w14:paraId="13226B8B" w14:textId="33F3D3CB" w:rsidR="00E825AB" w:rsidRPr="00A759CD" w:rsidRDefault="00E825AB" w:rsidP="00E825AB">
      <w:pPr>
        <w:pStyle w:val="VerosPali"/>
        <w:rPr>
          <w:sz w:val="16"/>
          <w:szCs w:val="22"/>
        </w:rPr>
      </w:pPr>
      <w:r w:rsidRPr="00A759CD">
        <w:rPr>
          <w:sz w:val="16"/>
          <w:szCs w:val="22"/>
        </w:rPr>
        <w:t>j</w:t>
      </w:r>
      <w:r w:rsidR="004D3C17" w:rsidRPr="00A759CD">
        <w:rPr>
          <w:sz w:val="16"/>
          <w:szCs w:val="22"/>
        </w:rPr>
        <w:t>ā</w:t>
      </w:r>
      <w:r w:rsidRPr="00A759CD">
        <w:rPr>
          <w:sz w:val="16"/>
          <w:szCs w:val="22"/>
        </w:rPr>
        <w:t>tassa bh</w:t>
      </w:r>
      <w:r w:rsidR="00685B33" w:rsidRPr="00A759CD">
        <w:rPr>
          <w:sz w:val="16"/>
          <w:szCs w:val="22"/>
        </w:rPr>
        <w:t>ū</w:t>
      </w:r>
      <w:r w:rsidRPr="00A759CD">
        <w:rPr>
          <w:sz w:val="16"/>
          <w:szCs w:val="22"/>
        </w:rPr>
        <w:t>tassa katassa sañkhatassa</w:t>
      </w:r>
    </w:p>
    <w:p w14:paraId="2A846506" w14:textId="56916684" w:rsidR="00E825AB" w:rsidRPr="00A759CD" w:rsidRDefault="00E825AB" w:rsidP="00E825AB">
      <w:pPr>
        <w:pStyle w:val="VerosPali"/>
        <w:rPr>
          <w:sz w:val="16"/>
          <w:szCs w:val="22"/>
        </w:rPr>
      </w:pPr>
      <w:r w:rsidRPr="00A759CD">
        <w:rPr>
          <w:sz w:val="16"/>
          <w:szCs w:val="22"/>
        </w:rPr>
        <w:t>nissarana</w:t>
      </w:r>
      <w:r w:rsidR="00CE6AC5" w:rsidRPr="00A759CD">
        <w:rPr>
          <w:sz w:val="16"/>
          <w:szCs w:val="22"/>
        </w:rPr>
        <w:t>ṃ</w:t>
      </w:r>
      <w:r w:rsidRPr="00A759CD">
        <w:rPr>
          <w:sz w:val="16"/>
          <w:szCs w:val="22"/>
        </w:rPr>
        <w:t xml:space="preserve"> pa</w:t>
      </w:r>
      <w:r w:rsidR="003C3840" w:rsidRPr="00A759CD">
        <w:rPr>
          <w:sz w:val="16"/>
          <w:szCs w:val="22"/>
        </w:rPr>
        <w:t>ññ</w:t>
      </w:r>
      <w:r w:rsidR="004D3C17" w:rsidRPr="00A759CD">
        <w:rPr>
          <w:sz w:val="16"/>
          <w:szCs w:val="22"/>
        </w:rPr>
        <w:t>ā</w:t>
      </w:r>
      <w:r w:rsidRPr="00A759CD">
        <w:rPr>
          <w:sz w:val="16"/>
          <w:szCs w:val="22"/>
        </w:rPr>
        <w:t>yetha.</w:t>
      </w:r>
    </w:p>
    <w:p w14:paraId="2B03D0F2" w14:textId="77777777" w:rsidR="00E825AB" w:rsidRPr="007E473A" w:rsidRDefault="00E825AB" w:rsidP="00E825AB">
      <w:pPr>
        <w:pStyle w:val="VerosPali"/>
      </w:pPr>
    </w:p>
    <w:p w14:paraId="6E1DF95F" w14:textId="77777777" w:rsidR="007B13DE" w:rsidRPr="007E473A" w:rsidRDefault="007B13DE">
      <w:pPr>
        <w:ind w:firstLine="0"/>
        <w:rPr>
          <w:lang w:val="es-PE"/>
        </w:rPr>
      </w:pPr>
      <w:r w:rsidRPr="007E473A">
        <w:rPr>
          <w:lang w:val="es-PE"/>
        </w:rPr>
        <w:br w:type="page"/>
      </w:r>
    </w:p>
    <w:p w14:paraId="0D709F34" w14:textId="5F2D1482" w:rsidR="003C3840" w:rsidRPr="003C3840" w:rsidRDefault="003C3840" w:rsidP="00C1678D">
      <w:pPr>
        <w:rPr>
          <w:lang w:val="es-PE"/>
        </w:rPr>
      </w:pPr>
      <w:r w:rsidRPr="003C3840">
        <w:rPr>
          <w:lang w:val="es-PE"/>
        </w:rPr>
        <w:lastRenderedPageBreak/>
        <w:t xml:space="preserve">De hecho, existe la naturaleza </w:t>
      </w:r>
      <w:r>
        <w:rPr>
          <w:lang w:val="es-PE"/>
        </w:rPr>
        <w:t xml:space="preserve">del </w:t>
      </w:r>
      <w:r w:rsidRPr="003C3840">
        <w:rPr>
          <w:lang w:val="es-PE"/>
        </w:rPr>
        <w:t>no–surgimiento</w:t>
      </w:r>
      <w:r>
        <w:rPr>
          <w:lang w:val="es-PE"/>
        </w:rPr>
        <w:t xml:space="preserve"> </w:t>
      </w:r>
      <w:r w:rsidR="006C0EA8" w:rsidRPr="003C3840">
        <w:rPr>
          <w:i/>
          <w:iCs/>
          <w:lang w:val="es-PE"/>
        </w:rPr>
        <w:t>aj</w:t>
      </w:r>
      <w:r w:rsidR="006C0EA8">
        <w:rPr>
          <w:i/>
          <w:iCs/>
          <w:lang w:val="es-PE"/>
        </w:rPr>
        <w:t>ā</w:t>
      </w:r>
      <w:r w:rsidR="006C0EA8" w:rsidRPr="003C3840">
        <w:rPr>
          <w:i/>
          <w:iCs/>
          <w:lang w:val="es-PE"/>
        </w:rPr>
        <w:t>ta</w:t>
      </w:r>
      <w:r w:rsidR="006C0EA8">
        <w:rPr>
          <w:lang w:val="es-PE"/>
        </w:rPr>
        <w:t xml:space="preserve"> </w:t>
      </w:r>
      <w:r>
        <w:rPr>
          <w:lang w:val="es-PE"/>
        </w:rPr>
        <w:t>de</w:t>
      </w:r>
      <w:r w:rsidRPr="003C3840">
        <w:rPr>
          <w:lang w:val="es-PE"/>
        </w:rPr>
        <w:t xml:space="preserve"> </w:t>
      </w:r>
      <w:r w:rsidR="006C0EA8">
        <w:rPr>
          <w:lang w:val="es-PE"/>
        </w:rPr>
        <w:t xml:space="preserve">los </w:t>
      </w:r>
      <w:r w:rsidRPr="003C3840">
        <w:rPr>
          <w:i/>
          <w:iCs/>
          <w:lang w:val="es-PE"/>
        </w:rPr>
        <w:t>tebhummaka</w:t>
      </w:r>
      <w:r>
        <w:rPr>
          <w:lang w:val="es-PE"/>
        </w:rPr>
        <w:t>-</w:t>
      </w:r>
      <w:r>
        <w:rPr>
          <w:i/>
          <w:iCs/>
          <w:lang w:val="es-PE"/>
        </w:rPr>
        <w:t>vaṭṭa-</w:t>
      </w:r>
      <w:r w:rsidRPr="003C3840">
        <w:rPr>
          <w:i/>
          <w:iCs/>
          <w:lang w:val="es-PE"/>
        </w:rPr>
        <w:t>dhamma</w:t>
      </w:r>
      <w:r w:rsidR="006C0EA8">
        <w:rPr>
          <w:lang w:val="es-PE"/>
        </w:rPr>
        <w:t>s</w:t>
      </w:r>
      <w:r w:rsidRPr="003C3840">
        <w:rPr>
          <w:lang w:val="es-PE"/>
        </w:rPr>
        <w:t>. En los seres</w:t>
      </w:r>
      <w:r w:rsidR="006C0EA8">
        <w:rPr>
          <w:lang w:val="es-PE"/>
        </w:rPr>
        <w:t>,</w:t>
      </w:r>
      <w:r w:rsidRPr="003C3840">
        <w:rPr>
          <w:lang w:val="es-PE"/>
        </w:rPr>
        <w:t xml:space="preserve"> la </w:t>
      </w:r>
      <w:r w:rsidRPr="006C0EA8">
        <w:rPr>
          <w:lang w:val="es-PE"/>
        </w:rPr>
        <w:t>ignorancia</w:t>
      </w:r>
      <w:r w:rsidRPr="003C3840">
        <w:rPr>
          <w:i/>
          <w:iCs/>
          <w:lang w:val="es-PE"/>
        </w:rPr>
        <w:t xml:space="preserve">–avijjā </w:t>
      </w:r>
      <w:r w:rsidRPr="003C3840">
        <w:rPr>
          <w:lang w:val="es-PE"/>
        </w:rPr>
        <w:t xml:space="preserve">siempre </w:t>
      </w:r>
      <w:r w:rsidR="00F45EC8">
        <w:rPr>
          <w:lang w:val="es-PE"/>
        </w:rPr>
        <w:t>ha estado</w:t>
      </w:r>
      <w:r w:rsidRPr="003C3840">
        <w:rPr>
          <w:lang w:val="es-PE"/>
        </w:rPr>
        <w:t xml:space="preserve"> </w:t>
      </w:r>
      <w:r w:rsidR="006C0EA8">
        <w:rPr>
          <w:lang w:val="es-PE"/>
        </w:rPr>
        <w:t>surgiendo</w:t>
      </w:r>
      <w:r w:rsidRPr="003C3840">
        <w:rPr>
          <w:lang w:val="es-PE"/>
        </w:rPr>
        <w:t>; s</w:t>
      </w:r>
      <w:r w:rsidR="006C0EA8">
        <w:rPr>
          <w:lang w:val="es-PE"/>
        </w:rPr>
        <w:t>ó</w:t>
      </w:r>
      <w:r w:rsidRPr="003C3840">
        <w:rPr>
          <w:lang w:val="es-PE"/>
        </w:rPr>
        <w:t xml:space="preserve">lo cuando se </w:t>
      </w:r>
      <w:r w:rsidR="00F45EC8">
        <w:rPr>
          <w:lang w:val="es-PE"/>
        </w:rPr>
        <w:t>desarroll</w:t>
      </w:r>
      <w:r w:rsidR="006C0EA8">
        <w:rPr>
          <w:lang w:val="es-PE"/>
        </w:rPr>
        <w:t>e</w:t>
      </w:r>
      <w:r w:rsidRPr="003C3840">
        <w:rPr>
          <w:lang w:val="es-PE"/>
        </w:rPr>
        <w:t xml:space="preserve"> el </w:t>
      </w:r>
      <w:r w:rsidR="00F45EC8" w:rsidRPr="003C3840">
        <w:rPr>
          <w:lang w:val="es-PE"/>
        </w:rPr>
        <w:t>conocimiento–</w:t>
      </w:r>
      <w:r w:rsidRPr="003C3840">
        <w:rPr>
          <w:i/>
          <w:iCs/>
          <w:lang w:val="es-PE"/>
        </w:rPr>
        <w:t>vijjā</w:t>
      </w:r>
      <w:r w:rsidRPr="003C3840">
        <w:rPr>
          <w:lang w:val="es-PE"/>
        </w:rPr>
        <w:t xml:space="preserve">, </w:t>
      </w:r>
      <w:r w:rsidR="004F4E6F">
        <w:rPr>
          <w:lang w:val="es-PE"/>
        </w:rPr>
        <w:t xml:space="preserve">es </w:t>
      </w:r>
      <w:r w:rsidRPr="003C3840">
        <w:rPr>
          <w:lang w:val="es-PE"/>
        </w:rPr>
        <w:t xml:space="preserve">entonces </w:t>
      </w:r>
      <w:r w:rsidR="004F4E6F">
        <w:rPr>
          <w:lang w:val="es-PE"/>
        </w:rPr>
        <w:t xml:space="preserve">que </w:t>
      </w:r>
      <w:r w:rsidRPr="003C3840">
        <w:rPr>
          <w:lang w:val="es-PE"/>
        </w:rPr>
        <w:t xml:space="preserve">la </w:t>
      </w:r>
      <w:r w:rsidR="00F45EC8" w:rsidRPr="00F45EC8">
        <w:rPr>
          <w:i/>
          <w:iCs/>
          <w:lang w:val="es-PE"/>
        </w:rPr>
        <w:t xml:space="preserve">ignorancia–avijjā </w:t>
      </w:r>
      <w:r w:rsidRPr="003C3840">
        <w:rPr>
          <w:lang w:val="es-PE"/>
        </w:rPr>
        <w:t xml:space="preserve">pasa a </w:t>
      </w:r>
      <w:r w:rsidR="006F7A67">
        <w:rPr>
          <w:lang w:val="es-PE"/>
        </w:rPr>
        <w:t xml:space="preserve">convertirse en una </w:t>
      </w:r>
      <w:r w:rsidRPr="003C3840">
        <w:rPr>
          <w:lang w:val="es-PE"/>
        </w:rPr>
        <w:t xml:space="preserve">naturaleza </w:t>
      </w:r>
      <w:r w:rsidR="006F7A67">
        <w:rPr>
          <w:lang w:val="es-PE"/>
        </w:rPr>
        <w:t xml:space="preserve">de </w:t>
      </w:r>
      <w:r w:rsidRPr="003C3840">
        <w:rPr>
          <w:lang w:val="es-PE"/>
        </w:rPr>
        <w:t>no–</w:t>
      </w:r>
      <w:r w:rsidR="006F7A67" w:rsidRPr="006F7A67">
        <w:rPr>
          <w:kern w:val="0"/>
          <w:lang w:val="es-PE"/>
          <w14:ligatures w14:val="none"/>
        </w:rPr>
        <w:t xml:space="preserve"> </w:t>
      </w:r>
      <w:r w:rsidR="006F7A67" w:rsidRPr="006F7A67">
        <w:rPr>
          <w:lang w:val="es-PE"/>
        </w:rPr>
        <w:t>surgimiento</w:t>
      </w:r>
      <w:r w:rsidR="006C0EA8" w:rsidRPr="006C0EA8">
        <w:rPr>
          <w:i/>
          <w:iCs/>
          <w:lang w:val="es-PE"/>
        </w:rPr>
        <w:t xml:space="preserve"> </w:t>
      </w:r>
      <w:r w:rsidR="006C0EA8" w:rsidRPr="003C3840">
        <w:rPr>
          <w:i/>
          <w:iCs/>
          <w:lang w:val="es-PE"/>
        </w:rPr>
        <w:t>ajāta</w:t>
      </w:r>
      <w:r w:rsidR="006C0EA8">
        <w:rPr>
          <w:i/>
          <w:iCs/>
          <w:lang w:val="es-PE"/>
        </w:rPr>
        <w:t>,</w:t>
      </w:r>
      <w:r w:rsidRPr="003C3840">
        <w:rPr>
          <w:lang w:val="es-PE"/>
        </w:rPr>
        <w:t xml:space="preserve"> </w:t>
      </w:r>
      <w:r w:rsidR="006F7A67">
        <w:rPr>
          <w:lang w:val="es-PE"/>
        </w:rPr>
        <w:t xml:space="preserve">de </w:t>
      </w:r>
      <w:r w:rsidRPr="006F7A67">
        <w:rPr>
          <w:i/>
          <w:iCs/>
          <w:lang w:val="es-PE"/>
        </w:rPr>
        <w:t>cesa</w:t>
      </w:r>
      <w:r w:rsidR="006F7A67" w:rsidRPr="006F7A67">
        <w:rPr>
          <w:i/>
          <w:iCs/>
          <w:lang w:val="es-PE"/>
        </w:rPr>
        <w:t>ción</w:t>
      </w:r>
      <w:r w:rsidR="006C0EA8">
        <w:rPr>
          <w:rFonts w:ascii="Cormorant" w:hAnsi="Cormorant" w:cs="Cormorant"/>
          <w:i/>
          <w:iCs/>
          <w:lang w:val="es-PE"/>
        </w:rPr>
        <w:t>–</w:t>
      </w:r>
      <w:r w:rsidR="006F7A67">
        <w:rPr>
          <w:lang w:val="es-PE"/>
        </w:rPr>
        <w:t>alivio</w:t>
      </w:r>
      <w:r w:rsidRPr="003C3840">
        <w:rPr>
          <w:lang w:val="es-PE"/>
        </w:rPr>
        <w:t xml:space="preserve"> </w:t>
      </w:r>
      <w:r w:rsidR="006F7A67">
        <w:rPr>
          <w:lang w:val="es-PE"/>
        </w:rPr>
        <w:t xml:space="preserve">de </w:t>
      </w:r>
      <w:r w:rsidRPr="003C3840">
        <w:rPr>
          <w:lang w:val="es-PE"/>
        </w:rPr>
        <w:t xml:space="preserve">los </w:t>
      </w:r>
      <w:r w:rsidRPr="003C3840">
        <w:rPr>
          <w:i/>
          <w:iCs/>
          <w:lang w:val="es-PE"/>
        </w:rPr>
        <w:t>samsāra</w:t>
      </w:r>
      <w:r w:rsidR="006C0EA8">
        <w:rPr>
          <w:rFonts w:ascii="Cormorant" w:hAnsi="Cormorant" w:cs="Cormorant"/>
          <w:i/>
          <w:iCs/>
          <w:lang w:val="es-PE"/>
        </w:rPr>
        <w:t>–</w:t>
      </w:r>
      <w:r w:rsidR="006F7A67">
        <w:rPr>
          <w:i/>
          <w:iCs/>
          <w:lang w:val="es-PE"/>
        </w:rPr>
        <w:t>vaṭṭa</w:t>
      </w:r>
      <w:r w:rsidR="006C0EA8">
        <w:rPr>
          <w:rFonts w:ascii="Cormorant" w:hAnsi="Cormorant" w:cs="Cormorant"/>
          <w:i/>
          <w:iCs/>
          <w:lang w:val="es-PE"/>
        </w:rPr>
        <w:t>–</w:t>
      </w:r>
      <w:r w:rsidRPr="003C3840">
        <w:rPr>
          <w:i/>
          <w:iCs/>
          <w:lang w:val="es-PE"/>
        </w:rPr>
        <w:t>dhamma</w:t>
      </w:r>
      <w:r w:rsidRPr="006F7A67">
        <w:rPr>
          <w:lang w:val="es-PE"/>
        </w:rPr>
        <w:t>s</w:t>
      </w:r>
      <w:r w:rsidR="006C0EA8">
        <w:rPr>
          <w:lang w:val="es-PE"/>
        </w:rPr>
        <w:t>,</w:t>
      </w:r>
      <w:r w:rsidRPr="003C3840">
        <w:rPr>
          <w:lang w:val="es-PE"/>
        </w:rPr>
        <w:t xml:space="preserve"> </w:t>
      </w:r>
      <w:r w:rsidR="001C6DB3">
        <w:rPr>
          <w:lang w:val="es-PE"/>
        </w:rPr>
        <w:t xml:space="preserve">tales como </w:t>
      </w:r>
      <w:r w:rsidRPr="003C3840">
        <w:rPr>
          <w:lang w:val="es-PE"/>
        </w:rPr>
        <w:t xml:space="preserve">las </w:t>
      </w:r>
      <w:r w:rsidRPr="001C6DB3">
        <w:rPr>
          <w:lang w:val="es-PE"/>
        </w:rPr>
        <w:t>formaciones</w:t>
      </w:r>
      <w:r w:rsidR="001C6DB3">
        <w:rPr>
          <w:rFonts w:ascii="Cormorant" w:hAnsi="Cormorant"/>
          <w:lang w:val="es-PE"/>
        </w:rPr>
        <w:t>–</w:t>
      </w:r>
      <w:r w:rsidRPr="001C6DB3">
        <w:rPr>
          <w:i/>
          <w:iCs/>
          <w:lang w:val="es-PE"/>
        </w:rPr>
        <w:t>kamma</w:t>
      </w:r>
      <w:r w:rsidRPr="003C3840">
        <w:rPr>
          <w:lang w:val="es-PE"/>
        </w:rPr>
        <w:t xml:space="preserve"> </w:t>
      </w:r>
      <w:r w:rsidR="0077355E" w:rsidRPr="003C3840">
        <w:rPr>
          <w:lang w:val="es-PE"/>
        </w:rPr>
        <w:t>pasa</w:t>
      </w:r>
      <w:r w:rsidR="0077355E">
        <w:rPr>
          <w:lang w:val="es-PE"/>
        </w:rPr>
        <w:t>n</w:t>
      </w:r>
      <w:r w:rsidR="0077355E" w:rsidRPr="003C3840">
        <w:rPr>
          <w:lang w:val="es-PE"/>
        </w:rPr>
        <w:t xml:space="preserve"> a </w:t>
      </w:r>
      <w:r w:rsidR="0077355E">
        <w:rPr>
          <w:lang w:val="es-PE"/>
        </w:rPr>
        <w:t xml:space="preserve">convertirse en una </w:t>
      </w:r>
      <w:r w:rsidR="0077355E" w:rsidRPr="003C3840">
        <w:rPr>
          <w:lang w:val="es-PE"/>
        </w:rPr>
        <w:t xml:space="preserve">naturaleza </w:t>
      </w:r>
      <w:r w:rsidRPr="003C3840">
        <w:rPr>
          <w:lang w:val="es-PE"/>
        </w:rPr>
        <w:t>naturaleza</w:t>
      </w:r>
      <w:r w:rsidR="0077355E">
        <w:rPr>
          <w:lang w:val="es-PE"/>
        </w:rPr>
        <w:t xml:space="preserve"> de </w:t>
      </w:r>
      <w:r w:rsidRPr="003C3840">
        <w:rPr>
          <w:lang w:val="es-PE"/>
        </w:rPr>
        <w:t>no</w:t>
      </w:r>
      <w:r w:rsidR="0077355E">
        <w:rPr>
          <w:rFonts w:ascii="Cormorant" w:hAnsi="Cormorant"/>
          <w:lang w:val="es-PE"/>
        </w:rPr>
        <w:t>–</w:t>
      </w:r>
      <w:r w:rsidR="0077355E" w:rsidRPr="0077355E">
        <w:rPr>
          <w:lang w:val="es-PE"/>
        </w:rPr>
        <w:t>surgimiento</w:t>
      </w:r>
      <w:r w:rsidR="0009133E" w:rsidRPr="0009133E">
        <w:rPr>
          <w:i/>
          <w:iCs/>
          <w:lang w:val="es-PE"/>
        </w:rPr>
        <w:t xml:space="preserve"> </w:t>
      </w:r>
      <w:r w:rsidR="0009133E" w:rsidRPr="003C3840">
        <w:rPr>
          <w:i/>
          <w:iCs/>
          <w:lang w:val="es-PE"/>
        </w:rPr>
        <w:t>ajāta</w:t>
      </w:r>
      <w:r w:rsidRPr="003C3840">
        <w:rPr>
          <w:lang w:val="es-PE"/>
        </w:rPr>
        <w:t xml:space="preserve">; </w:t>
      </w:r>
      <w:r w:rsidR="0077355E">
        <w:rPr>
          <w:lang w:val="es-PE"/>
        </w:rPr>
        <w:t xml:space="preserve">de </w:t>
      </w:r>
      <w:r w:rsidR="0077355E" w:rsidRPr="006F7A67">
        <w:rPr>
          <w:i/>
          <w:iCs/>
          <w:lang w:val="es-PE"/>
        </w:rPr>
        <w:t>cesación</w:t>
      </w:r>
      <w:r w:rsidR="0077355E" w:rsidRPr="003C3840">
        <w:rPr>
          <w:lang w:val="es-PE"/>
        </w:rPr>
        <w:t xml:space="preserve"> y </w:t>
      </w:r>
      <w:r w:rsidR="0077355E">
        <w:rPr>
          <w:lang w:val="es-PE"/>
        </w:rPr>
        <w:t>alivio</w:t>
      </w:r>
      <w:r w:rsidRPr="003C3840">
        <w:rPr>
          <w:lang w:val="es-PE"/>
        </w:rPr>
        <w:t xml:space="preserve">. </w:t>
      </w:r>
      <w:r w:rsidR="00F735FF">
        <w:rPr>
          <w:lang w:val="es-PE"/>
        </w:rPr>
        <w:t xml:space="preserve">Éstas se dan </w:t>
      </w:r>
      <w:r w:rsidRPr="003C3840">
        <w:rPr>
          <w:lang w:val="es-PE"/>
        </w:rPr>
        <w:t>grat</w:t>
      </w:r>
      <w:r w:rsidR="00F735FF">
        <w:rPr>
          <w:lang w:val="es-PE"/>
        </w:rPr>
        <w:t>uitamente</w:t>
      </w:r>
      <w:r w:rsidRPr="003C3840">
        <w:rPr>
          <w:lang w:val="es-PE"/>
        </w:rPr>
        <w:t xml:space="preserve">. Para </w:t>
      </w:r>
      <w:r w:rsidR="0009133E">
        <w:rPr>
          <w:lang w:val="es-PE"/>
        </w:rPr>
        <w:t>exponer</w:t>
      </w:r>
      <w:r w:rsidRPr="003C3840">
        <w:rPr>
          <w:lang w:val="es-PE"/>
        </w:rPr>
        <w:t xml:space="preserve"> este significado, </w:t>
      </w:r>
      <w:r w:rsidR="00F735FF">
        <w:rPr>
          <w:lang w:val="es-PE"/>
        </w:rPr>
        <w:t xml:space="preserve">el </w:t>
      </w:r>
      <w:r w:rsidRPr="00F735FF">
        <w:rPr>
          <w:i/>
          <w:iCs/>
          <w:lang w:val="es-PE"/>
        </w:rPr>
        <w:t>Bud</w:t>
      </w:r>
      <w:r w:rsidR="00F735FF" w:rsidRPr="00F735FF">
        <w:rPr>
          <w:i/>
          <w:iCs/>
          <w:lang w:val="es-PE"/>
        </w:rPr>
        <w:t>dh</w:t>
      </w:r>
      <w:r w:rsidRPr="00F735FF">
        <w:rPr>
          <w:i/>
          <w:iCs/>
          <w:lang w:val="es-PE"/>
        </w:rPr>
        <w:t>a</w:t>
      </w:r>
      <w:r w:rsidRPr="003C3840">
        <w:rPr>
          <w:lang w:val="es-PE"/>
        </w:rPr>
        <w:t xml:space="preserve"> </w:t>
      </w:r>
      <w:r w:rsidR="00F735FF">
        <w:rPr>
          <w:lang w:val="es-PE"/>
        </w:rPr>
        <w:t xml:space="preserve">lo </w:t>
      </w:r>
      <w:r w:rsidRPr="003C3840">
        <w:rPr>
          <w:lang w:val="es-PE"/>
        </w:rPr>
        <w:t>explic</w:t>
      </w:r>
      <w:r w:rsidR="0009133E">
        <w:rPr>
          <w:lang w:val="es-PE"/>
        </w:rPr>
        <w:t>ó</w:t>
      </w:r>
      <w:r w:rsidR="00F735FF">
        <w:rPr>
          <w:lang w:val="es-PE"/>
        </w:rPr>
        <w:t xml:space="preserve"> así</w:t>
      </w:r>
      <w:r w:rsidRPr="003C3840">
        <w:rPr>
          <w:lang w:val="es-PE"/>
        </w:rPr>
        <w:t>:</w:t>
      </w:r>
    </w:p>
    <w:p w14:paraId="3E0AD1D0" w14:textId="24CC63DE" w:rsidR="00E825AB" w:rsidRPr="00A759CD" w:rsidRDefault="00F735FF" w:rsidP="00E825AB">
      <w:pPr>
        <w:pStyle w:val="VerosPali"/>
        <w:rPr>
          <w:sz w:val="16"/>
          <w:szCs w:val="22"/>
        </w:rPr>
      </w:pPr>
      <w:r w:rsidRPr="00A759CD">
        <w:rPr>
          <w:sz w:val="16"/>
          <w:szCs w:val="22"/>
        </w:rPr>
        <w:t>Y</w:t>
      </w:r>
      <w:r w:rsidR="00E825AB" w:rsidRPr="00A759CD">
        <w:rPr>
          <w:sz w:val="16"/>
          <w:szCs w:val="22"/>
        </w:rPr>
        <w:t>asm</w:t>
      </w:r>
      <w:r w:rsidR="004D3C17" w:rsidRPr="00A759CD">
        <w:rPr>
          <w:sz w:val="16"/>
          <w:szCs w:val="22"/>
        </w:rPr>
        <w:t>ā</w:t>
      </w:r>
      <w:r w:rsidR="00E825AB" w:rsidRPr="00A759CD">
        <w:rPr>
          <w:sz w:val="16"/>
          <w:szCs w:val="22"/>
        </w:rPr>
        <w:t xml:space="preserve"> kho bhikkhave atthi</w:t>
      </w:r>
    </w:p>
    <w:p w14:paraId="401FED3B" w14:textId="7CAAF44D" w:rsidR="00E825AB" w:rsidRPr="00A759CD" w:rsidRDefault="00E825AB" w:rsidP="00E825AB">
      <w:pPr>
        <w:pStyle w:val="VerosPali"/>
        <w:rPr>
          <w:sz w:val="16"/>
          <w:szCs w:val="22"/>
        </w:rPr>
      </w:pPr>
      <w:r w:rsidRPr="00A759CD">
        <w:rPr>
          <w:sz w:val="16"/>
          <w:szCs w:val="22"/>
        </w:rPr>
        <w:t>aj</w:t>
      </w:r>
      <w:r w:rsidR="004D3C17" w:rsidRPr="00A759CD">
        <w:rPr>
          <w:sz w:val="16"/>
          <w:szCs w:val="22"/>
        </w:rPr>
        <w:t>ā</w:t>
      </w:r>
      <w:r w:rsidRPr="00A759CD">
        <w:rPr>
          <w:sz w:val="16"/>
          <w:szCs w:val="22"/>
        </w:rPr>
        <w:t>t</w:t>
      </w:r>
      <w:r w:rsidR="00E07ECC" w:rsidRPr="00A759CD">
        <w:rPr>
          <w:sz w:val="16"/>
          <w:szCs w:val="22"/>
        </w:rPr>
        <w:t xml:space="preserve">aṃ </w:t>
      </w:r>
      <w:r w:rsidRPr="00A759CD">
        <w:rPr>
          <w:sz w:val="16"/>
          <w:szCs w:val="22"/>
        </w:rPr>
        <w:t>abh</w:t>
      </w:r>
      <w:r w:rsidR="00685B33" w:rsidRPr="00A759CD">
        <w:rPr>
          <w:sz w:val="16"/>
          <w:szCs w:val="22"/>
        </w:rPr>
        <w:t>ū</w:t>
      </w:r>
      <w:r w:rsidRPr="00A759CD">
        <w:rPr>
          <w:sz w:val="16"/>
          <w:szCs w:val="22"/>
        </w:rPr>
        <w:t>ta</w:t>
      </w:r>
      <w:r w:rsidR="00F735FF" w:rsidRPr="00A759CD">
        <w:rPr>
          <w:sz w:val="16"/>
          <w:szCs w:val="22"/>
        </w:rPr>
        <w:t>ṃ</w:t>
      </w:r>
      <w:r w:rsidRPr="00A759CD">
        <w:rPr>
          <w:sz w:val="16"/>
          <w:szCs w:val="22"/>
        </w:rPr>
        <w:t xml:space="preserve"> akat</w:t>
      </w:r>
      <w:r w:rsidR="00E07ECC" w:rsidRPr="00A759CD">
        <w:rPr>
          <w:sz w:val="16"/>
          <w:szCs w:val="22"/>
        </w:rPr>
        <w:t xml:space="preserve">aṃ </w:t>
      </w:r>
      <w:r w:rsidRPr="00A759CD">
        <w:rPr>
          <w:sz w:val="16"/>
          <w:szCs w:val="22"/>
        </w:rPr>
        <w:t>asa</w:t>
      </w:r>
      <w:r w:rsidR="001E0298" w:rsidRPr="00A759CD">
        <w:rPr>
          <w:sz w:val="16"/>
          <w:szCs w:val="22"/>
        </w:rPr>
        <w:t>ṅ</w:t>
      </w:r>
      <w:r w:rsidRPr="00A759CD">
        <w:rPr>
          <w:sz w:val="16"/>
          <w:szCs w:val="22"/>
        </w:rPr>
        <w:t>khata</w:t>
      </w:r>
      <w:r w:rsidR="001E0298" w:rsidRPr="00A759CD">
        <w:rPr>
          <w:sz w:val="16"/>
          <w:szCs w:val="22"/>
        </w:rPr>
        <w:t>ṃ</w:t>
      </w:r>
      <w:r w:rsidRPr="00A759CD">
        <w:rPr>
          <w:sz w:val="16"/>
          <w:szCs w:val="22"/>
        </w:rPr>
        <w:t>,</w:t>
      </w:r>
    </w:p>
    <w:p w14:paraId="23DCD404" w14:textId="43A1D82D" w:rsidR="00E825AB" w:rsidRPr="00A759CD" w:rsidRDefault="00E825AB" w:rsidP="00E825AB">
      <w:pPr>
        <w:pStyle w:val="VerosPali"/>
        <w:rPr>
          <w:sz w:val="16"/>
          <w:szCs w:val="22"/>
        </w:rPr>
      </w:pPr>
      <w:r w:rsidRPr="00A759CD">
        <w:rPr>
          <w:sz w:val="16"/>
          <w:szCs w:val="22"/>
        </w:rPr>
        <w:t>tasm</w:t>
      </w:r>
      <w:r w:rsidR="004D3C17" w:rsidRPr="00A759CD">
        <w:rPr>
          <w:sz w:val="16"/>
          <w:szCs w:val="22"/>
        </w:rPr>
        <w:t>ā</w:t>
      </w:r>
      <w:r w:rsidRPr="00A759CD">
        <w:rPr>
          <w:sz w:val="16"/>
          <w:szCs w:val="22"/>
        </w:rPr>
        <w:t xml:space="preserve"> j</w:t>
      </w:r>
      <w:r w:rsidR="004D3C17" w:rsidRPr="00A759CD">
        <w:rPr>
          <w:sz w:val="16"/>
          <w:szCs w:val="22"/>
        </w:rPr>
        <w:t>ā</w:t>
      </w:r>
      <w:r w:rsidRPr="00A759CD">
        <w:rPr>
          <w:sz w:val="16"/>
          <w:szCs w:val="22"/>
        </w:rPr>
        <w:t>tassa bhutassa katassa</w:t>
      </w:r>
    </w:p>
    <w:p w14:paraId="69BE6049" w14:textId="231D2F39" w:rsidR="00E825AB" w:rsidRPr="00A759CD" w:rsidRDefault="00E825AB" w:rsidP="00E825AB">
      <w:pPr>
        <w:pStyle w:val="VerosPali"/>
        <w:rPr>
          <w:sz w:val="16"/>
          <w:szCs w:val="22"/>
        </w:rPr>
      </w:pPr>
      <w:r w:rsidRPr="00A759CD">
        <w:rPr>
          <w:sz w:val="16"/>
          <w:szCs w:val="22"/>
        </w:rPr>
        <w:t>sa</w:t>
      </w:r>
      <w:r w:rsidR="00F735FF" w:rsidRPr="00A759CD">
        <w:rPr>
          <w:sz w:val="16"/>
          <w:szCs w:val="22"/>
        </w:rPr>
        <w:t>ṅ</w:t>
      </w:r>
      <w:r w:rsidRPr="00A759CD">
        <w:rPr>
          <w:sz w:val="16"/>
          <w:szCs w:val="22"/>
        </w:rPr>
        <w:t>khatassa nissarana</w:t>
      </w:r>
      <w:r w:rsidR="001E0298" w:rsidRPr="00A759CD">
        <w:rPr>
          <w:sz w:val="16"/>
          <w:szCs w:val="22"/>
        </w:rPr>
        <w:t>ṃ</w:t>
      </w:r>
      <w:r w:rsidRPr="00A759CD">
        <w:rPr>
          <w:sz w:val="16"/>
          <w:szCs w:val="22"/>
        </w:rPr>
        <w:t xml:space="preserve"> pa</w:t>
      </w:r>
      <w:r w:rsidR="00F735FF" w:rsidRPr="00A759CD">
        <w:rPr>
          <w:sz w:val="16"/>
          <w:szCs w:val="22"/>
        </w:rPr>
        <w:t>ñññ</w:t>
      </w:r>
      <w:r w:rsidR="004D3C17" w:rsidRPr="00A759CD">
        <w:rPr>
          <w:sz w:val="16"/>
          <w:szCs w:val="22"/>
        </w:rPr>
        <w:t>ā</w:t>
      </w:r>
      <w:r w:rsidRPr="00A759CD">
        <w:rPr>
          <w:sz w:val="16"/>
          <w:szCs w:val="22"/>
        </w:rPr>
        <w:t>yati."</w:t>
      </w:r>
      <w:r w:rsidR="005E58DA" w:rsidRPr="00A759CD">
        <w:rPr>
          <w:sz w:val="16"/>
          <w:szCs w:val="22"/>
        </w:rPr>
        <w:br/>
      </w:r>
    </w:p>
    <w:p w14:paraId="5A6D6408" w14:textId="2B871155" w:rsidR="00F735FF" w:rsidRPr="00A759CD" w:rsidRDefault="00E825AB" w:rsidP="00266252">
      <w:pPr>
        <w:pStyle w:val="Normalssangria"/>
        <w:tabs>
          <w:tab w:val="left" w:pos="426"/>
          <w:tab w:val="left" w:pos="3119"/>
        </w:tabs>
        <w:spacing w:after="20"/>
        <w:ind w:left="3119" w:hanging="3119"/>
        <w:rPr>
          <w:sz w:val="16"/>
          <w:szCs w:val="18"/>
        </w:rPr>
      </w:pPr>
      <w:r w:rsidRPr="00A759CD">
        <w:rPr>
          <w:sz w:val="16"/>
          <w:szCs w:val="18"/>
        </w:rPr>
        <w:tab/>
      </w:r>
      <w:r w:rsidR="005E58DA" w:rsidRPr="00A759CD">
        <w:rPr>
          <w:i/>
          <w:iCs/>
          <w:sz w:val="16"/>
          <w:szCs w:val="18"/>
        </w:rPr>
        <w:t>aj</w:t>
      </w:r>
      <w:r w:rsidR="004D3C17" w:rsidRPr="00A759CD">
        <w:rPr>
          <w:i/>
          <w:iCs/>
          <w:sz w:val="16"/>
          <w:szCs w:val="18"/>
        </w:rPr>
        <w:t>ā</w:t>
      </w:r>
      <w:r w:rsidR="005E58DA" w:rsidRPr="00A759CD">
        <w:rPr>
          <w:i/>
          <w:iCs/>
          <w:sz w:val="16"/>
          <w:szCs w:val="18"/>
        </w:rPr>
        <w:t>ta</w:t>
      </w:r>
      <w:r w:rsidR="001E0298" w:rsidRPr="00A759CD">
        <w:rPr>
          <w:i/>
          <w:iCs/>
          <w:sz w:val="16"/>
          <w:szCs w:val="18"/>
        </w:rPr>
        <w:t>ṃ</w:t>
      </w:r>
      <w:r w:rsidRPr="00A759CD">
        <w:rPr>
          <w:sz w:val="16"/>
          <w:szCs w:val="18"/>
        </w:rPr>
        <w:tab/>
      </w:r>
      <w:r w:rsidR="00F735FF" w:rsidRPr="00A759CD">
        <w:rPr>
          <w:sz w:val="16"/>
          <w:szCs w:val="18"/>
        </w:rPr>
        <w:t xml:space="preserve">= </w:t>
      </w:r>
      <w:r w:rsidR="00FA7430" w:rsidRPr="00A759CD">
        <w:rPr>
          <w:sz w:val="16"/>
          <w:szCs w:val="18"/>
        </w:rPr>
        <w:t xml:space="preserve">el </w:t>
      </w:r>
      <w:r w:rsidR="00F735FF" w:rsidRPr="00A759CD">
        <w:rPr>
          <w:sz w:val="16"/>
          <w:szCs w:val="18"/>
        </w:rPr>
        <w:t>no</w:t>
      </w:r>
      <w:r w:rsidR="00FA7430" w:rsidRPr="00A759CD">
        <w:rPr>
          <w:rFonts w:ascii="Cormorant" w:hAnsi="Cormorant"/>
          <w:sz w:val="16"/>
          <w:szCs w:val="18"/>
        </w:rPr>
        <w:t>–</w:t>
      </w:r>
      <w:r w:rsidR="00FA7430" w:rsidRPr="00A759CD">
        <w:rPr>
          <w:sz w:val="16"/>
          <w:szCs w:val="18"/>
        </w:rPr>
        <w:t>surgimiento</w:t>
      </w:r>
      <w:r w:rsidR="00F735FF" w:rsidRPr="00A759CD">
        <w:rPr>
          <w:sz w:val="16"/>
          <w:szCs w:val="18"/>
        </w:rPr>
        <w:t xml:space="preserve">, </w:t>
      </w:r>
      <w:r w:rsidR="00F77C28" w:rsidRPr="00A759CD">
        <w:rPr>
          <w:sz w:val="16"/>
          <w:szCs w:val="18"/>
        </w:rPr>
        <w:t xml:space="preserve">el </w:t>
      </w:r>
      <w:r w:rsidR="0009133E" w:rsidRPr="00A759CD">
        <w:rPr>
          <w:sz w:val="16"/>
          <w:szCs w:val="18"/>
        </w:rPr>
        <w:t>fin</w:t>
      </w:r>
      <w:r w:rsidR="003440EF" w:rsidRPr="00A759CD">
        <w:rPr>
          <w:sz w:val="16"/>
          <w:szCs w:val="18"/>
        </w:rPr>
        <w:t>,</w:t>
      </w:r>
      <w:r w:rsidR="00F735FF" w:rsidRPr="00A759CD">
        <w:rPr>
          <w:sz w:val="16"/>
          <w:szCs w:val="18"/>
        </w:rPr>
        <w:t xml:space="preserve"> significa</w:t>
      </w:r>
      <w:r w:rsidR="003440EF" w:rsidRPr="00A759CD">
        <w:rPr>
          <w:sz w:val="16"/>
          <w:szCs w:val="18"/>
        </w:rPr>
        <w:t>n</w:t>
      </w:r>
      <w:r w:rsidR="00F735FF" w:rsidRPr="00A759CD">
        <w:rPr>
          <w:sz w:val="16"/>
          <w:szCs w:val="18"/>
        </w:rPr>
        <w:t xml:space="preserve">  </w:t>
      </w:r>
      <w:r w:rsidR="00F735FF" w:rsidRPr="00A759CD">
        <w:rPr>
          <w:i/>
          <w:iCs/>
          <w:sz w:val="16"/>
          <w:szCs w:val="18"/>
        </w:rPr>
        <w:t>paramattha</w:t>
      </w:r>
      <w:r w:rsidR="003440EF" w:rsidRPr="00A759CD">
        <w:rPr>
          <w:rFonts w:ascii="Cormorant" w:hAnsi="Cormorant" w:cs="Cormorant"/>
          <w:i/>
          <w:iCs/>
          <w:sz w:val="16"/>
          <w:szCs w:val="18"/>
        </w:rPr>
        <w:t>–</w:t>
      </w:r>
      <w:r w:rsidR="00F735FF" w:rsidRPr="00A759CD">
        <w:rPr>
          <w:i/>
          <w:iCs/>
          <w:sz w:val="16"/>
          <w:szCs w:val="18"/>
        </w:rPr>
        <w:t>asaṅkhata</w:t>
      </w:r>
      <w:r w:rsidR="003440EF" w:rsidRPr="00A759CD">
        <w:rPr>
          <w:rFonts w:ascii="Cormorant" w:hAnsi="Cormorant" w:cs="Cormorant"/>
          <w:i/>
          <w:iCs/>
          <w:sz w:val="16"/>
          <w:szCs w:val="18"/>
        </w:rPr>
        <w:t>–</w:t>
      </w:r>
      <w:r w:rsidR="00F735FF" w:rsidRPr="00A759CD">
        <w:rPr>
          <w:i/>
          <w:iCs/>
          <w:sz w:val="16"/>
          <w:szCs w:val="18"/>
        </w:rPr>
        <w:t>mahā</w:t>
      </w:r>
      <w:r w:rsidR="003440EF" w:rsidRPr="00A759CD">
        <w:rPr>
          <w:rFonts w:ascii="Cormorant" w:hAnsi="Cormorant" w:cs="Cormorant"/>
          <w:i/>
          <w:iCs/>
          <w:sz w:val="16"/>
          <w:szCs w:val="18"/>
        </w:rPr>
        <w:t>–</w:t>
      </w:r>
      <w:r w:rsidR="00F735FF" w:rsidRPr="00A759CD">
        <w:rPr>
          <w:i/>
          <w:iCs/>
          <w:sz w:val="16"/>
          <w:szCs w:val="18"/>
        </w:rPr>
        <w:t>nibbāna</w:t>
      </w:r>
      <w:r w:rsidR="00F735FF" w:rsidRPr="00A759CD">
        <w:rPr>
          <w:sz w:val="16"/>
          <w:szCs w:val="18"/>
        </w:rPr>
        <w:t xml:space="preserve">. [El término </w:t>
      </w:r>
      <w:r w:rsidR="00F77C28" w:rsidRPr="00A759CD">
        <w:rPr>
          <w:i/>
          <w:iCs/>
          <w:sz w:val="16"/>
          <w:szCs w:val="18"/>
        </w:rPr>
        <w:t>abhūtaṃ</w:t>
      </w:r>
      <w:r w:rsidR="00F77C28" w:rsidRPr="00A759CD">
        <w:rPr>
          <w:sz w:val="16"/>
          <w:szCs w:val="18"/>
        </w:rPr>
        <w:t xml:space="preserve"> </w:t>
      </w:r>
      <w:r w:rsidR="00F735FF" w:rsidRPr="00A759CD">
        <w:rPr>
          <w:sz w:val="16"/>
          <w:szCs w:val="18"/>
        </w:rPr>
        <w:t xml:space="preserve">también </w:t>
      </w:r>
      <w:r w:rsidR="003440EF" w:rsidRPr="00A759CD">
        <w:rPr>
          <w:sz w:val="16"/>
          <w:szCs w:val="18"/>
        </w:rPr>
        <w:t>posee</w:t>
      </w:r>
      <w:r w:rsidR="00F735FF" w:rsidRPr="00A759CD">
        <w:rPr>
          <w:sz w:val="16"/>
          <w:szCs w:val="18"/>
        </w:rPr>
        <w:t xml:space="preserve"> el mismo significado que </w:t>
      </w:r>
      <w:r w:rsidR="00F735FF" w:rsidRPr="00A759CD">
        <w:rPr>
          <w:i/>
          <w:iCs/>
          <w:sz w:val="16"/>
          <w:szCs w:val="18"/>
        </w:rPr>
        <w:t>ajātaṃ</w:t>
      </w:r>
      <w:r w:rsidR="00F735FF" w:rsidRPr="00A759CD">
        <w:rPr>
          <w:sz w:val="16"/>
          <w:szCs w:val="18"/>
        </w:rPr>
        <w:t>]</w:t>
      </w:r>
    </w:p>
    <w:p w14:paraId="16D9A1D4" w14:textId="58B6EDC1" w:rsidR="00E825AB" w:rsidRPr="00A759CD" w:rsidRDefault="00E825AB" w:rsidP="00E825AB">
      <w:pPr>
        <w:pStyle w:val="Normalssangria"/>
        <w:tabs>
          <w:tab w:val="left" w:pos="426"/>
          <w:tab w:val="left" w:pos="3119"/>
        </w:tabs>
        <w:spacing w:after="20"/>
        <w:ind w:left="3119" w:hanging="3119"/>
        <w:rPr>
          <w:sz w:val="16"/>
          <w:szCs w:val="18"/>
        </w:rPr>
      </w:pPr>
      <w:r w:rsidRPr="00A759CD">
        <w:rPr>
          <w:sz w:val="16"/>
          <w:szCs w:val="18"/>
        </w:rPr>
        <w:tab/>
      </w:r>
      <w:r w:rsidRPr="00A759CD">
        <w:rPr>
          <w:i/>
          <w:iCs/>
          <w:sz w:val="16"/>
          <w:szCs w:val="18"/>
        </w:rPr>
        <w:t>akata</w:t>
      </w:r>
      <w:r w:rsidR="001E0298" w:rsidRPr="00A759CD">
        <w:rPr>
          <w:i/>
          <w:iCs/>
          <w:sz w:val="16"/>
          <w:szCs w:val="18"/>
        </w:rPr>
        <w:t>ṃ</w:t>
      </w:r>
      <w:r w:rsidRPr="00A759CD">
        <w:rPr>
          <w:i/>
          <w:iCs/>
          <w:sz w:val="16"/>
          <w:szCs w:val="18"/>
        </w:rPr>
        <w:t xml:space="preserve"> atthi</w:t>
      </w:r>
      <w:r w:rsidRPr="00A759CD">
        <w:rPr>
          <w:sz w:val="16"/>
          <w:szCs w:val="18"/>
        </w:rPr>
        <w:tab/>
      </w:r>
      <w:r w:rsidR="00F735FF" w:rsidRPr="00A759CD">
        <w:rPr>
          <w:sz w:val="16"/>
          <w:szCs w:val="18"/>
        </w:rPr>
        <w:t xml:space="preserve">= también </w:t>
      </w:r>
      <w:r w:rsidR="00283A76" w:rsidRPr="00A759CD">
        <w:rPr>
          <w:sz w:val="16"/>
          <w:szCs w:val="18"/>
        </w:rPr>
        <w:t xml:space="preserve">existen </w:t>
      </w:r>
      <w:r w:rsidR="00EF42D9" w:rsidRPr="00A759CD">
        <w:rPr>
          <w:sz w:val="16"/>
          <w:szCs w:val="18"/>
        </w:rPr>
        <w:t>el</w:t>
      </w:r>
      <w:r w:rsidR="00F735FF" w:rsidRPr="00A759CD">
        <w:rPr>
          <w:sz w:val="16"/>
          <w:szCs w:val="18"/>
        </w:rPr>
        <w:t xml:space="preserve"> no</w:t>
      </w:r>
      <w:r w:rsidR="00283A76" w:rsidRPr="00A759CD">
        <w:rPr>
          <w:rFonts w:ascii="Cormorant" w:hAnsi="Cormorant"/>
          <w:sz w:val="16"/>
          <w:szCs w:val="18"/>
        </w:rPr>
        <w:t>–</w:t>
      </w:r>
      <w:r w:rsidR="00F735FF" w:rsidRPr="00A759CD">
        <w:rPr>
          <w:sz w:val="16"/>
          <w:szCs w:val="18"/>
        </w:rPr>
        <w:t xml:space="preserve">hacer o </w:t>
      </w:r>
      <w:r w:rsidR="00EF42D9" w:rsidRPr="00A759CD">
        <w:rPr>
          <w:sz w:val="16"/>
          <w:szCs w:val="18"/>
        </w:rPr>
        <w:t>la liberación de los sufrimientos</w:t>
      </w:r>
      <w:r w:rsidR="00F735FF" w:rsidRPr="00A759CD">
        <w:rPr>
          <w:sz w:val="16"/>
          <w:szCs w:val="18"/>
        </w:rPr>
        <w:t xml:space="preserve"> de hacer </w:t>
      </w:r>
      <w:r w:rsidR="00F735FF" w:rsidRPr="00A759CD">
        <w:rPr>
          <w:i/>
          <w:iCs/>
          <w:sz w:val="16"/>
          <w:szCs w:val="18"/>
        </w:rPr>
        <w:t>tebhummaka</w:t>
      </w:r>
      <w:r w:rsidR="00283A76" w:rsidRPr="00A759CD">
        <w:rPr>
          <w:rFonts w:ascii="Cormorant" w:hAnsi="Cormorant"/>
          <w:i/>
          <w:iCs/>
          <w:sz w:val="16"/>
          <w:szCs w:val="18"/>
        </w:rPr>
        <w:t>–</w:t>
      </w:r>
      <w:r w:rsidR="00283A76" w:rsidRPr="00A759CD">
        <w:rPr>
          <w:i/>
          <w:iCs/>
          <w:sz w:val="16"/>
          <w:szCs w:val="18"/>
        </w:rPr>
        <w:t>vaṭṭa</w:t>
      </w:r>
      <w:r w:rsidR="00F735FF" w:rsidRPr="00A759CD">
        <w:rPr>
          <w:i/>
          <w:iCs/>
          <w:sz w:val="16"/>
          <w:szCs w:val="18"/>
        </w:rPr>
        <w:t>–dukkha</w:t>
      </w:r>
      <w:r w:rsidR="00F735FF" w:rsidRPr="00A759CD">
        <w:rPr>
          <w:sz w:val="16"/>
          <w:szCs w:val="18"/>
        </w:rPr>
        <w:t xml:space="preserve"> </w:t>
      </w:r>
    </w:p>
    <w:p w14:paraId="0B4DF60F" w14:textId="75101177" w:rsidR="00F735FF" w:rsidRPr="00A759CD" w:rsidRDefault="007B776B" w:rsidP="00CB524D">
      <w:pPr>
        <w:pStyle w:val="Normalssangria"/>
        <w:tabs>
          <w:tab w:val="left" w:pos="426"/>
          <w:tab w:val="left" w:pos="3119"/>
        </w:tabs>
        <w:spacing w:after="20"/>
        <w:ind w:left="3119" w:hanging="3119"/>
        <w:rPr>
          <w:sz w:val="16"/>
          <w:szCs w:val="22"/>
        </w:rPr>
      </w:pPr>
      <w:r w:rsidRPr="00A759CD">
        <w:rPr>
          <w:sz w:val="16"/>
          <w:szCs w:val="18"/>
        </w:rPr>
        <w:tab/>
      </w:r>
      <w:r w:rsidR="00E825AB" w:rsidRPr="00A759CD">
        <w:rPr>
          <w:i/>
          <w:iCs/>
          <w:sz w:val="16"/>
          <w:szCs w:val="18"/>
        </w:rPr>
        <w:t>asa</w:t>
      </w:r>
      <w:r w:rsidR="001E0298" w:rsidRPr="00A759CD">
        <w:rPr>
          <w:i/>
          <w:iCs/>
          <w:sz w:val="16"/>
          <w:szCs w:val="18"/>
        </w:rPr>
        <w:t>ṅ</w:t>
      </w:r>
      <w:r w:rsidR="00E825AB" w:rsidRPr="00A759CD">
        <w:rPr>
          <w:i/>
          <w:iCs/>
          <w:sz w:val="16"/>
          <w:szCs w:val="18"/>
        </w:rPr>
        <w:t>khata</w:t>
      </w:r>
      <w:r w:rsidR="001E0298" w:rsidRPr="00A759CD">
        <w:rPr>
          <w:i/>
          <w:iCs/>
          <w:sz w:val="16"/>
          <w:szCs w:val="18"/>
        </w:rPr>
        <w:t>ṃ</w:t>
      </w:r>
      <w:r w:rsidR="00E825AB" w:rsidRPr="00A759CD">
        <w:rPr>
          <w:i/>
          <w:iCs/>
          <w:sz w:val="16"/>
          <w:szCs w:val="18"/>
        </w:rPr>
        <w:t xml:space="preserve"> atthi</w:t>
      </w:r>
      <w:r w:rsidR="00E825AB" w:rsidRPr="00A759CD">
        <w:rPr>
          <w:sz w:val="16"/>
          <w:szCs w:val="18"/>
        </w:rPr>
        <w:t xml:space="preserve"> </w:t>
      </w:r>
      <w:r w:rsidRPr="00A759CD">
        <w:rPr>
          <w:sz w:val="16"/>
          <w:szCs w:val="18"/>
        </w:rPr>
        <w:tab/>
      </w:r>
      <w:r w:rsidR="00F735FF" w:rsidRPr="00A759CD">
        <w:rPr>
          <w:sz w:val="16"/>
          <w:szCs w:val="18"/>
        </w:rPr>
        <w:t xml:space="preserve">= también </w:t>
      </w:r>
      <w:r w:rsidR="00283A76" w:rsidRPr="00A759CD">
        <w:rPr>
          <w:sz w:val="16"/>
          <w:szCs w:val="18"/>
        </w:rPr>
        <w:t>existe</w:t>
      </w:r>
      <w:r w:rsidR="00F735FF" w:rsidRPr="00A759CD">
        <w:rPr>
          <w:sz w:val="16"/>
          <w:szCs w:val="18"/>
        </w:rPr>
        <w:t xml:space="preserve"> </w:t>
      </w:r>
      <w:r w:rsidR="00283A76" w:rsidRPr="00A759CD">
        <w:rPr>
          <w:sz w:val="16"/>
          <w:szCs w:val="18"/>
        </w:rPr>
        <w:t>la no</w:t>
      </w:r>
      <w:r w:rsidR="00584616" w:rsidRPr="00A759CD">
        <w:rPr>
          <w:rFonts w:ascii="Cormorant" w:hAnsi="Cormorant"/>
          <w:sz w:val="16"/>
          <w:szCs w:val="18"/>
        </w:rPr>
        <w:t>–</w:t>
      </w:r>
      <w:r w:rsidR="00283A76" w:rsidRPr="00A759CD">
        <w:rPr>
          <w:sz w:val="16"/>
          <w:szCs w:val="18"/>
        </w:rPr>
        <w:t xml:space="preserve">repetida </w:t>
      </w:r>
      <w:r w:rsidR="00F735FF" w:rsidRPr="00A759CD">
        <w:rPr>
          <w:sz w:val="16"/>
          <w:szCs w:val="18"/>
        </w:rPr>
        <w:t xml:space="preserve">formación o </w:t>
      </w:r>
      <w:r w:rsidR="00584616" w:rsidRPr="00A759CD">
        <w:rPr>
          <w:sz w:val="16"/>
          <w:szCs w:val="18"/>
        </w:rPr>
        <w:t xml:space="preserve">la </w:t>
      </w:r>
      <w:r w:rsidR="00F735FF" w:rsidRPr="00A759CD">
        <w:rPr>
          <w:sz w:val="16"/>
          <w:szCs w:val="18"/>
        </w:rPr>
        <w:t>libe</w:t>
      </w:r>
      <w:r w:rsidR="00584616" w:rsidRPr="00A759CD">
        <w:rPr>
          <w:sz w:val="16"/>
          <w:szCs w:val="18"/>
        </w:rPr>
        <w:t>ración</w:t>
      </w:r>
      <w:r w:rsidR="00F735FF" w:rsidRPr="00A759CD">
        <w:rPr>
          <w:sz w:val="16"/>
          <w:szCs w:val="18"/>
        </w:rPr>
        <w:t xml:space="preserve"> del sufrimiento</w:t>
      </w:r>
      <w:r w:rsidR="00F735FF" w:rsidRPr="00A759CD">
        <w:rPr>
          <w:i/>
          <w:iCs/>
          <w:sz w:val="16"/>
          <w:szCs w:val="18"/>
        </w:rPr>
        <w:t xml:space="preserve"> saṅkhārā–dukkha</w:t>
      </w:r>
      <w:r w:rsidR="00F735FF" w:rsidRPr="00A759CD">
        <w:rPr>
          <w:sz w:val="16"/>
          <w:szCs w:val="18"/>
        </w:rPr>
        <w:t>.</w:t>
      </w:r>
      <w:r w:rsidR="00A759CD">
        <w:rPr>
          <w:sz w:val="16"/>
          <w:szCs w:val="18"/>
        </w:rPr>
        <w:br/>
      </w:r>
    </w:p>
    <w:p w14:paraId="5F1CF420" w14:textId="45980BF8" w:rsidR="00F735FF" w:rsidRPr="00F735FF" w:rsidRDefault="00F735FF" w:rsidP="00214310">
      <w:pPr>
        <w:pStyle w:val="FinSeccion"/>
        <w:rPr>
          <w:lang w:val="es-PE"/>
        </w:rPr>
      </w:pPr>
      <w:r w:rsidRPr="007E473A">
        <w:rPr>
          <w:lang w:val="es-PE"/>
        </w:rPr>
        <w:t>[</w:t>
      </w:r>
      <w:r w:rsidR="0089340D" w:rsidRPr="007E473A">
        <w:rPr>
          <w:lang w:val="es-PE"/>
        </w:rPr>
        <w:t xml:space="preserve">Todos </w:t>
      </w:r>
      <w:r w:rsidR="005A0842" w:rsidRPr="007E473A">
        <w:rPr>
          <w:lang w:val="es-PE"/>
        </w:rPr>
        <w:t>est</w:t>
      </w:r>
      <w:r w:rsidRPr="007E473A">
        <w:rPr>
          <w:lang w:val="es-PE"/>
        </w:rPr>
        <w:t xml:space="preserve">os términos están destinados al </w:t>
      </w:r>
      <w:r w:rsidRPr="007E473A">
        <w:rPr>
          <w:i/>
          <w:iCs/>
          <w:lang w:val="es-PE"/>
        </w:rPr>
        <w:t>mahā</w:t>
      </w:r>
      <w:r w:rsidR="0089340D">
        <w:rPr>
          <w:rFonts w:ascii="Cormorant" w:hAnsi="Cormorant" w:cs="Cormorant"/>
          <w:i/>
          <w:iCs/>
          <w:lang w:val="es-PE"/>
        </w:rPr>
        <w:t>–</w:t>
      </w:r>
      <w:r w:rsidRPr="007E473A">
        <w:rPr>
          <w:i/>
          <w:iCs/>
          <w:lang w:val="es-PE"/>
        </w:rPr>
        <w:t>nibbāna</w:t>
      </w:r>
      <w:r w:rsidRPr="007E473A">
        <w:rPr>
          <w:lang w:val="es-PE"/>
        </w:rPr>
        <w:t>].</w:t>
      </w:r>
      <w:r w:rsidR="00A759CD">
        <w:rPr>
          <w:lang w:val="es-PE"/>
        </w:rPr>
        <w:br/>
      </w:r>
      <w:r w:rsidRPr="00F735FF">
        <w:rPr>
          <w:lang w:val="es-PE"/>
        </w:rPr>
        <w:t>[</w:t>
      </w:r>
      <w:r w:rsidR="0089340D">
        <w:rPr>
          <w:lang w:val="es-PE"/>
        </w:rPr>
        <w:t>É</w:t>
      </w:r>
      <w:r w:rsidRPr="00F735FF">
        <w:rPr>
          <w:lang w:val="es-PE"/>
        </w:rPr>
        <w:t xml:space="preserve">ste es el significado que preferimos </w:t>
      </w:r>
      <w:r w:rsidR="005A0842">
        <w:rPr>
          <w:lang w:val="es-PE"/>
        </w:rPr>
        <w:t xml:space="preserve">para </w:t>
      </w:r>
      <w:r w:rsidRPr="00F735FF">
        <w:rPr>
          <w:lang w:val="es-PE"/>
        </w:rPr>
        <w:t>"</w:t>
      </w:r>
      <w:r w:rsidRPr="00F735FF">
        <w:rPr>
          <w:i/>
          <w:iCs/>
          <w:lang w:val="es-PE"/>
        </w:rPr>
        <w:t>atthi bhikkhave ajātaṃ</w:t>
      </w:r>
      <w:r w:rsidRPr="00F735FF">
        <w:rPr>
          <w:lang w:val="es-PE"/>
        </w:rPr>
        <w:t xml:space="preserve">" </w:t>
      </w:r>
      <w:r w:rsidR="005A0842">
        <w:rPr>
          <w:lang w:val="es-PE"/>
        </w:rPr>
        <w:t>d</w:t>
      </w:r>
      <w:r w:rsidRPr="00F735FF">
        <w:rPr>
          <w:lang w:val="es-PE"/>
        </w:rPr>
        <w:t xml:space="preserve">el </w:t>
      </w:r>
      <w:r w:rsidRPr="00F735FF">
        <w:rPr>
          <w:i/>
          <w:iCs/>
          <w:lang w:val="es-PE"/>
        </w:rPr>
        <w:t>Suttanta Pāḷi</w:t>
      </w:r>
      <w:r w:rsidRPr="00F735FF">
        <w:rPr>
          <w:lang w:val="es-PE"/>
        </w:rPr>
        <w:t>]</w:t>
      </w:r>
      <w:r w:rsidR="005A0842">
        <w:rPr>
          <w:lang w:val="es-PE"/>
        </w:rPr>
        <w:t>.</w:t>
      </w:r>
      <w:r w:rsidRPr="00F735FF">
        <w:rPr>
          <w:lang w:val="es-PE"/>
        </w:rPr>
        <w:br/>
      </w:r>
    </w:p>
    <w:p w14:paraId="4FB1FEA9" w14:textId="3668B904" w:rsidR="00F735FF" w:rsidRPr="005A0842" w:rsidRDefault="00F735FF" w:rsidP="00656ECA">
      <w:pPr>
        <w:pStyle w:val="Ttulo5"/>
        <w:rPr>
          <w:lang w:val="es-PE"/>
        </w:rPr>
      </w:pPr>
      <w:r w:rsidRPr="005A0842">
        <w:rPr>
          <w:lang w:val="es-PE"/>
        </w:rPr>
        <w:t xml:space="preserve">La </w:t>
      </w:r>
      <w:r w:rsidR="005753D3" w:rsidRPr="005A0842">
        <w:rPr>
          <w:lang w:val="es-PE"/>
        </w:rPr>
        <w:t xml:space="preserve">Visión </w:t>
      </w:r>
      <w:r w:rsidRPr="005A0842">
        <w:rPr>
          <w:lang w:val="es-PE"/>
        </w:rPr>
        <w:t xml:space="preserve">de los </w:t>
      </w:r>
      <w:r w:rsidR="005A0842" w:rsidRPr="005A0842">
        <w:rPr>
          <w:lang w:val="es-PE"/>
        </w:rPr>
        <w:t>Ma</w:t>
      </w:r>
      <w:r w:rsidR="005A0842">
        <w:rPr>
          <w:lang w:val="es-PE"/>
        </w:rPr>
        <w:t>estros</w:t>
      </w:r>
    </w:p>
    <w:p w14:paraId="16064B3C" w14:textId="5DD81A88" w:rsidR="00F735FF" w:rsidRPr="00F735FF" w:rsidRDefault="00F735FF" w:rsidP="00D60492">
      <w:pPr>
        <w:rPr>
          <w:lang w:val="es-PE"/>
        </w:rPr>
      </w:pPr>
      <w:r w:rsidRPr="00F735FF">
        <w:rPr>
          <w:lang w:val="es-PE"/>
        </w:rPr>
        <w:t xml:space="preserve">Los maestros que prefieren el surgimiento del </w:t>
      </w:r>
      <w:r w:rsidRPr="00F735FF">
        <w:rPr>
          <w:i/>
          <w:iCs/>
          <w:lang w:val="es-PE"/>
        </w:rPr>
        <w:t xml:space="preserve">nibbāna </w:t>
      </w:r>
      <w:r w:rsidRPr="005A0842">
        <w:rPr>
          <w:lang w:val="es-PE"/>
        </w:rPr>
        <w:t xml:space="preserve">en </w:t>
      </w:r>
      <w:r w:rsidR="005A0842" w:rsidRPr="005A0842">
        <w:rPr>
          <w:lang w:val="es-PE"/>
        </w:rPr>
        <w:t>surgimiento</w:t>
      </w:r>
      <w:r w:rsidR="005A0842">
        <w:rPr>
          <w:lang w:val="es-PE"/>
        </w:rPr>
        <w:t>s</w:t>
      </w:r>
      <w:r w:rsidR="00711A71">
        <w:rPr>
          <w:rFonts w:ascii="Cormorant" w:hAnsi="Cormorant" w:cs="Cormorant"/>
          <w:lang w:val="es-PE"/>
        </w:rPr>
        <w:t>–</w:t>
      </w:r>
      <w:r w:rsidR="00711A71" w:rsidRPr="00F735FF">
        <w:rPr>
          <w:i/>
          <w:iCs/>
          <w:lang w:val="es-PE"/>
        </w:rPr>
        <w:t>jāti</w:t>
      </w:r>
      <w:r w:rsidR="00711A71" w:rsidRPr="00F735FF">
        <w:rPr>
          <w:lang w:val="es-PE"/>
        </w:rPr>
        <w:t xml:space="preserve"> </w:t>
      </w:r>
      <w:r w:rsidRPr="00F735FF">
        <w:rPr>
          <w:lang w:val="es-PE"/>
        </w:rPr>
        <w:t>muy pequeñ</w:t>
      </w:r>
      <w:r w:rsidR="005A0842">
        <w:rPr>
          <w:lang w:val="es-PE"/>
        </w:rPr>
        <w:t>o</w:t>
      </w:r>
      <w:r w:rsidRPr="00F735FF">
        <w:rPr>
          <w:lang w:val="es-PE"/>
        </w:rPr>
        <w:t xml:space="preserve">s no </w:t>
      </w:r>
      <w:r w:rsidR="0012345B">
        <w:rPr>
          <w:lang w:val="es-PE"/>
        </w:rPr>
        <w:t>adoptan</w:t>
      </w:r>
      <w:r w:rsidRPr="00F735FF">
        <w:rPr>
          <w:lang w:val="es-PE"/>
        </w:rPr>
        <w:t xml:space="preserve"> ese significado en es</w:t>
      </w:r>
      <w:r w:rsidR="0012345B">
        <w:rPr>
          <w:lang w:val="es-PE"/>
        </w:rPr>
        <w:t>t</w:t>
      </w:r>
      <w:r w:rsidRPr="00F735FF">
        <w:rPr>
          <w:lang w:val="es-PE"/>
        </w:rPr>
        <w:t xml:space="preserve">e </w:t>
      </w:r>
      <w:r w:rsidR="005A0842">
        <w:rPr>
          <w:i/>
          <w:iCs/>
          <w:lang w:val="es-PE"/>
        </w:rPr>
        <w:t xml:space="preserve">Texto </w:t>
      </w:r>
      <w:r w:rsidRPr="00F735FF">
        <w:rPr>
          <w:i/>
          <w:iCs/>
          <w:lang w:val="es-PE"/>
        </w:rPr>
        <w:t>Pāḷi</w:t>
      </w:r>
      <w:r w:rsidRPr="00F735FF">
        <w:rPr>
          <w:lang w:val="es-PE"/>
        </w:rPr>
        <w:t xml:space="preserve">; consideran que el </w:t>
      </w:r>
      <w:r w:rsidRPr="00F735FF">
        <w:rPr>
          <w:i/>
          <w:iCs/>
          <w:lang w:val="es-PE"/>
        </w:rPr>
        <w:t>Bud</w:t>
      </w:r>
      <w:r w:rsidR="005A0842">
        <w:rPr>
          <w:i/>
          <w:iCs/>
          <w:lang w:val="es-PE"/>
        </w:rPr>
        <w:t>dh</w:t>
      </w:r>
      <w:r w:rsidRPr="00F735FF">
        <w:rPr>
          <w:i/>
          <w:iCs/>
          <w:lang w:val="es-PE"/>
        </w:rPr>
        <w:t>a</w:t>
      </w:r>
      <w:r w:rsidRPr="00F735FF">
        <w:rPr>
          <w:lang w:val="es-PE"/>
        </w:rPr>
        <w:t xml:space="preserve"> ha</w:t>
      </w:r>
      <w:r w:rsidR="00711A71">
        <w:rPr>
          <w:lang w:val="es-PE"/>
        </w:rPr>
        <w:t>bría</w:t>
      </w:r>
      <w:r w:rsidRPr="00F735FF">
        <w:rPr>
          <w:lang w:val="es-PE"/>
        </w:rPr>
        <w:t xml:space="preserve"> </w:t>
      </w:r>
      <w:r w:rsidR="005A0842">
        <w:rPr>
          <w:lang w:val="es-PE"/>
        </w:rPr>
        <w:t>afirmado</w:t>
      </w:r>
      <w:r w:rsidRPr="00F735FF">
        <w:rPr>
          <w:lang w:val="es-PE"/>
        </w:rPr>
        <w:t xml:space="preserve">: </w:t>
      </w:r>
      <w:r w:rsidRPr="00F735FF">
        <w:rPr>
          <w:i/>
          <w:iCs/>
          <w:lang w:val="es-PE"/>
        </w:rPr>
        <w:t>ajātaṃ</w:t>
      </w:r>
      <w:r w:rsidR="00A97A7E">
        <w:rPr>
          <w:rFonts w:ascii="Cormorant" w:hAnsi="Cormorant" w:cs="Cormorant"/>
          <w:i/>
          <w:iCs/>
          <w:lang w:val="es-PE"/>
        </w:rPr>
        <w:t>–</w:t>
      </w:r>
      <w:r w:rsidRPr="00F735FF">
        <w:rPr>
          <w:i/>
          <w:iCs/>
          <w:lang w:val="es-PE"/>
        </w:rPr>
        <w:t>abhūtaṃ</w:t>
      </w:r>
      <w:r w:rsidRPr="00F735FF">
        <w:rPr>
          <w:lang w:val="es-PE"/>
        </w:rPr>
        <w:t>, refiriéndose a</w:t>
      </w:r>
      <w:r w:rsidR="007E5EA7">
        <w:rPr>
          <w:lang w:val="es-PE"/>
        </w:rPr>
        <w:t xml:space="preserve"> un</w:t>
      </w:r>
      <w:r w:rsidRPr="00F735FF">
        <w:rPr>
          <w:lang w:val="es-PE"/>
        </w:rPr>
        <w:t xml:space="preserve"> </w:t>
      </w:r>
      <w:r w:rsidRPr="005A0842">
        <w:rPr>
          <w:i/>
          <w:iCs/>
          <w:lang w:val="es-PE"/>
        </w:rPr>
        <w:t>nibbāna</w:t>
      </w:r>
      <w:r w:rsidRPr="00F735FF">
        <w:rPr>
          <w:lang w:val="es-PE"/>
        </w:rPr>
        <w:t xml:space="preserve"> como ausencia de </w:t>
      </w:r>
      <w:r w:rsidR="00667D17">
        <w:rPr>
          <w:lang w:val="es-PE"/>
        </w:rPr>
        <w:t>un denso</w:t>
      </w:r>
      <w:r w:rsidR="00711A71" w:rsidRPr="00711A71">
        <w:rPr>
          <w:i/>
          <w:iCs/>
          <w:lang w:val="es-PE"/>
        </w:rPr>
        <w:t xml:space="preserve"> </w:t>
      </w:r>
      <w:r w:rsidR="00711A71" w:rsidRPr="00F735FF">
        <w:rPr>
          <w:i/>
          <w:iCs/>
          <w:lang w:val="es-PE"/>
        </w:rPr>
        <w:t>jāti</w:t>
      </w:r>
      <w:r w:rsidR="003E12C7">
        <w:rPr>
          <w:lang w:val="es-PE"/>
        </w:rPr>
        <w:t>,</w:t>
      </w:r>
      <w:r w:rsidR="0012345B">
        <w:rPr>
          <w:lang w:val="es-PE"/>
        </w:rPr>
        <w:t xml:space="preserve"> </w:t>
      </w:r>
      <w:r w:rsidR="00667D17">
        <w:rPr>
          <w:lang w:val="es-PE"/>
        </w:rPr>
        <w:t>el cual</w:t>
      </w:r>
      <w:r w:rsidRPr="00F735FF">
        <w:rPr>
          <w:lang w:val="es-PE"/>
        </w:rPr>
        <w:t xml:space="preserve"> aparece</w:t>
      </w:r>
      <w:r w:rsidR="00667D17">
        <w:rPr>
          <w:lang w:val="es-PE"/>
        </w:rPr>
        <w:t>ría</w:t>
      </w:r>
      <w:r w:rsidRPr="00F735FF">
        <w:rPr>
          <w:lang w:val="es-PE"/>
        </w:rPr>
        <w:t xml:space="preserve"> como </w:t>
      </w:r>
      <w:r w:rsidR="003E12C7">
        <w:rPr>
          <w:lang w:val="es-PE"/>
        </w:rPr>
        <w:t xml:space="preserve">un </w:t>
      </w:r>
      <w:r w:rsidRPr="00F735FF">
        <w:rPr>
          <w:i/>
          <w:iCs/>
          <w:lang w:val="es-PE"/>
        </w:rPr>
        <w:t>tebhummaka</w:t>
      </w:r>
      <w:r w:rsidR="0069728F">
        <w:rPr>
          <w:rFonts w:ascii="Cormorant" w:hAnsi="Cormorant" w:cs="Cormorant"/>
          <w:i/>
          <w:iCs/>
          <w:lang w:val="es-PE"/>
        </w:rPr>
        <w:t>–</w:t>
      </w:r>
      <w:r w:rsidRPr="00F735FF">
        <w:rPr>
          <w:i/>
          <w:iCs/>
          <w:lang w:val="es-PE"/>
        </w:rPr>
        <w:t>saṅkhata</w:t>
      </w:r>
      <w:r w:rsidR="0069728F">
        <w:rPr>
          <w:rFonts w:ascii="Cormorant" w:hAnsi="Cormorant" w:cs="Cormorant"/>
          <w:i/>
          <w:iCs/>
          <w:lang w:val="es-PE"/>
        </w:rPr>
        <w:t>–</w:t>
      </w:r>
      <w:r w:rsidR="0012345B" w:rsidRPr="00F735FF">
        <w:rPr>
          <w:i/>
          <w:iCs/>
          <w:lang w:val="es-PE"/>
        </w:rPr>
        <w:t>dhamma</w:t>
      </w:r>
      <w:r w:rsidR="0012345B">
        <w:rPr>
          <w:i/>
          <w:iCs/>
          <w:lang w:val="es-PE"/>
        </w:rPr>
        <w:t>.</w:t>
      </w:r>
    </w:p>
    <w:p w14:paraId="363E056B" w14:textId="56439375" w:rsidR="00FA7430" w:rsidRPr="007E473A" w:rsidRDefault="00FA7430" w:rsidP="000F19EC">
      <w:pPr>
        <w:rPr>
          <w:lang w:val="es-PE"/>
        </w:rPr>
      </w:pPr>
      <w:r w:rsidRPr="007E473A">
        <w:rPr>
          <w:lang w:val="es-PE"/>
        </w:rPr>
        <w:t>Además</w:t>
      </w:r>
      <w:r w:rsidR="0012345B" w:rsidRPr="007E473A">
        <w:rPr>
          <w:lang w:val="es-PE"/>
        </w:rPr>
        <w:t>,</w:t>
      </w:r>
      <w:r w:rsidRPr="007E473A">
        <w:rPr>
          <w:lang w:val="es-PE"/>
        </w:rPr>
        <w:t xml:space="preserve"> en el </w:t>
      </w:r>
      <w:r w:rsidRPr="007E473A">
        <w:rPr>
          <w:i/>
          <w:iCs/>
          <w:lang w:val="es-PE"/>
        </w:rPr>
        <w:t>Comentario</w:t>
      </w:r>
      <w:r w:rsidRPr="007E473A">
        <w:rPr>
          <w:lang w:val="es-PE"/>
        </w:rPr>
        <w:t>—</w:t>
      </w:r>
    </w:p>
    <w:p w14:paraId="6458BD13" w14:textId="32393178" w:rsidR="0097440D" w:rsidRPr="00A759CD" w:rsidRDefault="0097440D" w:rsidP="0097440D">
      <w:pPr>
        <w:ind w:left="567" w:hanging="283"/>
        <w:rPr>
          <w:sz w:val="16"/>
          <w:szCs w:val="22"/>
          <w:lang w:val="es-PE"/>
        </w:rPr>
      </w:pPr>
      <w:r w:rsidRPr="00A759CD">
        <w:rPr>
          <w:sz w:val="16"/>
          <w:szCs w:val="22"/>
          <w:lang w:val="es-PE"/>
        </w:rPr>
        <w:t xml:space="preserve">1. </w:t>
      </w:r>
      <w:r w:rsidRPr="00A759CD">
        <w:rPr>
          <w:sz w:val="16"/>
          <w:szCs w:val="22"/>
          <w:lang w:val="es-PE"/>
        </w:rPr>
        <w:tab/>
      </w:r>
      <w:r w:rsidRPr="00A759CD">
        <w:rPr>
          <w:i/>
          <w:iCs/>
          <w:sz w:val="16"/>
          <w:szCs w:val="22"/>
          <w:lang w:val="es-PE"/>
        </w:rPr>
        <w:t>Vedan</w:t>
      </w:r>
      <w:r w:rsidR="004D3C17" w:rsidRPr="00A759CD">
        <w:rPr>
          <w:i/>
          <w:iCs/>
          <w:sz w:val="16"/>
          <w:szCs w:val="22"/>
          <w:lang w:val="es-PE"/>
        </w:rPr>
        <w:t>ā</w:t>
      </w:r>
      <w:r w:rsidRPr="00A759CD">
        <w:rPr>
          <w:i/>
          <w:iCs/>
          <w:sz w:val="16"/>
          <w:szCs w:val="22"/>
          <w:lang w:val="es-PE"/>
        </w:rPr>
        <w:t>dayo viya heut paccaya samav</w:t>
      </w:r>
      <w:r w:rsidR="004D3C17" w:rsidRPr="00A759CD">
        <w:rPr>
          <w:i/>
          <w:iCs/>
          <w:sz w:val="16"/>
          <w:szCs w:val="22"/>
          <w:lang w:val="es-PE"/>
        </w:rPr>
        <w:t>ā</w:t>
      </w:r>
      <w:r w:rsidRPr="00A759CD">
        <w:rPr>
          <w:i/>
          <w:iCs/>
          <w:sz w:val="16"/>
          <w:szCs w:val="22"/>
          <w:lang w:val="es-PE"/>
        </w:rPr>
        <w:t>ya</w:t>
      </w:r>
      <w:r w:rsidR="003B4337" w:rsidRPr="00A759CD">
        <w:rPr>
          <w:i/>
          <w:iCs/>
          <w:sz w:val="16"/>
          <w:szCs w:val="22"/>
          <w:lang w:val="es-PE"/>
        </w:rPr>
        <w:t>–</w:t>
      </w:r>
      <w:r w:rsidRPr="00A759CD">
        <w:rPr>
          <w:i/>
          <w:iCs/>
          <w:sz w:val="16"/>
          <w:szCs w:val="22"/>
          <w:lang w:val="es-PE"/>
        </w:rPr>
        <w:t>sañkh</w:t>
      </w:r>
      <w:r w:rsidR="004D3C17" w:rsidRPr="00A759CD">
        <w:rPr>
          <w:i/>
          <w:iCs/>
          <w:sz w:val="16"/>
          <w:szCs w:val="22"/>
          <w:lang w:val="es-PE"/>
        </w:rPr>
        <w:t>ā</w:t>
      </w:r>
      <w:r w:rsidRPr="00A759CD">
        <w:rPr>
          <w:i/>
          <w:iCs/>
          <w:sz w:val="16"/>
          <w:szCs w:val="22"/>
          <w:lang w:val="es-PE"/>
        </w:rPr>
        <w:t>taya k</w:t>
      </w:r>
      <w:r w:rsidR="004D3C17" w:rsidRPr="00A759CD">
        <w:rPr>
          <w:i/>
          <w:iCs/>
          <w:sz w:val="16"/>
          <w:szCs w:val="22"/>
          <w:lang w:val="es-PE"/>
        </w:rPr>
        <w:t>ā</w:t>
      </w:r>
      <w:r w:rsidRPr="00A759CD">
        <w:rPr>
          <w:i/>
          <w:iCs/>
          <w:sz w:val="16"/>
          <w:szCs w:val="22"/>
          <w:lang w:val="es-PE"/>
        </w:rPr>
        <w:t>rana</w:t>
      </w:r>
      <w:r w:rsidR="003B4337" w:rsidRPr="00A759CD">
        <w:rPr>
          <w:i/>
          <w:iCs/>
          <w:sz w:val="16"/>
          <w:szCs w:val="22"/>
          <w:lang w:val="es-PE"/>
        </w:rPr>
        <w:t>–</w:t>
      </w:r>
      <w:r w:rsidRPr="00A759CD">
        <w:rPr>
          <w:i/>
          <w:iCs/>
          <w:sz w:val="16"/>
          <w:szCs w:val="22"/>
          <w:lang w:val="es-PE"/>
        </w:rPr>
        <w:t>s</w:t>
      </w:r>
      <w:r w:rsidR="008C3182" w:rsidRPr="00A759CD">
        <w:rPr>
          <w:i/>
          <w:iCs/>
          <w:sz w:val="16"/>
          <w:szCs w:val="22"/>
          <w:lang w:val="es-PE"/>
        </w:rPr>
        <w:t>ā</w:t>
      </w:r>
      <w:r w:rsidRPr="00A759CD">
        <w:rPr>
          <w:i/>
          <w:iCs/>
          <w:sz w:val="16"/>
          <w:szCs w:val="22"/>
          <w:lang w:val="es-PE"/>
        </w:rPr>
        <w:t>magyy</w:t>
      </w:r>
      <w:r w:rsidR="004D3C17" w:rsidRPr="00A759CD">
        <w:rPr>
          <w:i/>
          <w:iCs/>
          <w:sz w:val="16"/>
          <w:szCs w:val="22"/>
          <w:lang w:val="es-PE"/>
        </w:rPr>
        <w:t>ā</w:t>
      </w:r>
      <w:r w:rsidRPr="00A759CD">
        <w:rPr>
          <w:i/>
          <w:iCs/>
          <w:sz w:val="16"/>
          <w:szCs w:val="22"/>
          <w:lang w:val="es-PE"/>
        </w:rPr>
        <w:t xml:space="preserve"> na j</w:t>
      </w:r>
      <w:r w:rsidR="004D3C17" w:rsidRPr="00A759CD">
        <w:rPr>
          <w:i/>
          <w:iCs/>
          <w:sz w:val="16"/>
          <w:szCs w:val="22"/>
          <w:lang w:val="es-PE"/>
        </w:rPr>
        <w:t>ā</w:t>
      </w:r>
      <w:r w:rsidRPr="00A759CD">
        <w:rPr>
          <w:i/>
          <w:iCs/>
          <w:sz w:val="16"/>
          <w:szCs w:val="22"/>
          <w:lang w:val="es-PE"/>
        </w:rPr>
        <w:t>t</w:t>
      </w:r>
      <w:r w:rsidR="00E07ECC" w:rsidRPr="00A759CD">
        <w:rPr>
          <w:i/>
          <w:iCs/>
          <w:sz w:val="16"/>
          <w:szCs w:val="22"/>
          <w:lang w:val="es-PE"/>
        </w:rPr>
        <w:t xml:space="preserve">aṃ </w:t>
      </w:r>
      <w:r w:rsidRPr="00A759CD">
        <w:rPr>
          <w:i/>
          <w:iCs/>
          <w:sz w:val="16"/>
          <w:szCs w:val="22"/>
          <w:lang w:val="es-PE"/>
        </w:rPr>
        <w:t>na nibbattanti aj</w:t>
      </w:r>
      <w:r w:rsidR="004D3C17" w:rsidRPr="00A759CD">
        <w:rPr>
          <w:i/>
          <w:iCs/>
          <w:sz w:val="16"/>
          <w:szCs w:val="22"/>
          <w:lang w:val="es-PE"/>
        </w:rPr>
        <w:t>ā</w:t>
      </w:r>
      <w:r w:rsidRPr="00A759CD">
        <w:rPr>
          <w:i/>
          <w:iCs/>
          <w:sz w:val="16"/>
          <w:szCs w:val="22"/>
          <w:lang w:val="es-PE"/>
        </w:rPr>
        <w:t>ta</w:t>
      </w:r>
      <w:r w:rsidR="008C3182" w:rsidRPr="00A759CD">
        <w:rPr>
          <w:i/>
          <w:iCs/>
          <w:sz w:val="16"/>
          <w:szCs w:val="22"/>
          <w:lang w:val="es-PE"/>
        </w:rPr>
        <w:t>ṃ</w:t>
      </w:r>
      <w:r w:rsidRPr="00A759CD">
        <w:rPr>
          <w:sz w:val="16"/>
          <w:szCs w:val="22"/>
          <w:lang w:val="es-PE"/>
        </w:rPr>
        <w:t>.</w:t>
      </w:r>
    </w:p>
    <w:p w14:paraId="5E4AAFCE" w14:textId="3FCF9053" w:rsidR="0097440D" w:rsidRPr="00A759CD" w:rsidRDefault="0097440D" w:rsidP="0097440D">
      <w:pPr>
        <w:ind w:left="567" w:hanging="283"/>
        <w:rPr>
          <w:sz w:val="16"/>
          <w:szCs w:val="22"/>
          <w:lang w:val="es-PE"/>
        </w:rPr>
      </w:pPr>
      <w:r w:rsidRPr="00A759CD">
        <w:rPr>
          <w:sz w:val="16"/>
          <w:szCs w:val="22"/>
          <w:lang w:val="es-PE"/>
        </w:rPr>
        <w:t xml:space="preserve">2. </w:t>
      </w:r>
      <w:r w:rsidRPr="00A759CD">
        <w:rPr>
          <w:sz w:val="16"/>
          <w:szCs w:val="22"/>
          <w:lang w:val="es-PE"/>
        </w:rPr>
        <w:tab/>
      </w:r>
      <w:r w:rsidRPr="00A759CD">
        <w:rPr>
          <w:i/>
          <w:iCs/>
          <w:sz w:val="16"/>
          <w:szCs w:val="22"/>
          <w:lang w:val="es-PE"/>
        </w:rPr>
        <w:t>K</w:t>
      </w:r>
      <w:r w:rsidR="004D3C17" w:rsidRPr="00A759CD">
        <w:rPr>
          <w:i/>
          <w:iCs/>
          <w:sz w:val="16"/>
          <w:szCs w:val="22"/>
          <w:lang w:val="es-PE"/>
        </w:rPr>
        <w:t>ā</w:t>
      </w:r>
      <w:r w:rsidRPr="00A759CD">
        <w:rPr>
          <w:i/>
          <w:iCs/>
          <w:sz w:val="16"/>
          <w:szCs w:val="22"/>
          <w:lang w:val="es-PE"/>
        </w:rPr>
        <w:t>ranena vin</w:t>
      </w:r>
      <w:r w:rsidR="004D3C17" w:rsidRPr="00A759CD">
        <w:rPr>
          <w:i/>
          <w:iCs/>
          <w:sz w:val="16"/>
          <w:szCs w:val="22"/>
          <w:lang w:val="es-PE"/>
        </w:rPr>
        <w:t>ā</w:t>
      </w:r>
      <w:r w:rsidRPr="00A759CD">
        <w:rPr>
          <w:i/>
          <w:iCs/>
          <w:sz w:val="16"/>
          <w:szCs w:val="22"/>
          <w:lang w:val="es-PE"/>
        </w:rPr>
        <w:t xml:space="preserve"> </w:t>
      </w:r>
      <w:r w:rsidR="008C3182" w:rsidRPr="00A759CD">
        <w:rPr>
          <w:i/>
          <w:iCs/>
          <w:sz w:val="16"/>
          <w:szCs w:val="22"/>
          <w:lang w:val="es-PE"/>
        </w:rPr>
        <w:t xml:space="preserve">sayameva </w:t>
      </w:r>
      <w:r w:rsidRPr="00A759CD">
        <w:rPr>
          <w:i/>
          <w:iCs/>
          <w:sz w:val="16"/>
          <w:szCs w:val="22"/>
          <w:lang w:val="es-PE"/>
        </w:rPr>
        <w:t>na bh</w:t>
      </w:r>
      <w:r w:rsidR="00685B33" w:rsidRPr="00A759CD">
        <w:rPr>
          <w:i/>
          <w:iCs/>
          <w:sz w:val="16"/>
          <w:szCs w:val="22"/>
          <w:lang w:val="es-PE"/>
        </w:rPr>
        <w:t>ū</w:t>
      </w:r>
      <w:r w:rsidRPr="00A759CD">
        <w:rPr>
          <w:i/>
          <w:iCs/>
          <w:sz w:val="16"/>
          <w:szCs w:val="22"/>
          <w:lang w:val="es-PE"/>
        </w:rPr>
        <w:t>ta</w:t>
      </w:r>
      <w:r w:rsidR="008C3182" w:rsidRPr="00A759CD">
        <w:rPr>
          <w:i/>
          <w:iCs/>
          <w:sz w:val="16"/>
          <w:szCs w:val="22"/>
          <w:lang w:val="es-PE"/>
        </w:rPr>
        <w:t>ṃ</w:t>
      </w:r>
      <w:r w:rsidRPr="00A759CD">
        <w:rPr>
          <w:i/>
          <w:iCs/>
          <w:sz w:val="16"/>
          <w:szCs w:val="22"/>
          <w:lang w:val="es-PE"/>
        </w:rPr>
        <w:t xml:space="preserve"> na p</w:t>
      </w:r>
      <w:r w:rsidR="004D3C17" w:rsidRPr="00A759CD">
        <w:rPr>
          <w:i/>
          <w:iCs/>
          <w:sz w:val="16"/>
          <w:szCs w:val="22"/>
          <w:lang w:val="es-PE"/>
        </w:rPr>
        <w:t>ā</w:t>
      </w:r>
      <w:r w:rsidRPr="00A759CD">
        <w:rPr>
          <w:i/>
          <w:iCs/>
          <w:sz w:val="16"/>
          <w:szCs w:val="22"/>
          <w:lang w:val="es-PE"/>
        </w:rPr>
        <w:t>tu</w:t>
      </w:r>
      <w:r w:rsidR="003B4337" w:rsidRPr="00A759CD">
        <w:rPr>
          <w:i/>
          <w:iCs/>
          <w:sz w:val="16"/>
          <w:szCs w:val="22"/>
          <w:lang w:val="es-PE"/>
        </w:rPr>
        <w:t>–</w:t>
      </w:r>
      <w:r w:rsidRPr="00A759CD">
        <w:rPr>
          <w:i/>
          <w:iCs/>
          <w:sz w:val="16"/>
          <w:szCs w:val="22"/>
          <w:lang w:val="es-PE"/>
        </w:rPr>
        <w:t>bh</w:t>
      </w:r>
      <w:r w:rsidR="00685B33" w:rsidRPr="00A759CD">
        <w:rPr>
          <w:i/>
          <w:iCs/>
          <w:sz w:val="16"/>
          <w:szCs w:val="22"/>
          <w:lang w:val="es-PE"/>
        </w:rPr>
        <w:t>ū</w:t>
      </w:r>
      <w:r w:rsidRPr="00A759CD">
        <w:rPr>
          <w:i/>
          <w:iCs/>
          <w:sz w:val="16"/>
          <w:szCs w:val="22"/>
          <w:lang w:val="es-PE"/>
        </w:rPr>
        <w:t>t</w:t>
      </w:r>
      <w:r w:rsidR="00E07ECC" w:rsidRPr="00A759CD">
        <w:rPr>
          <w:i/>
          <w:iCs/>
          <w:sz w:val="16"/>
          <w:szCs w:val="22"/>
          <w:lang w:val="es-PE"/>
        </w:rPr>
        <w:t xml:space="preserve">aṃ </w:t>
      </w:r>
      <w:r w:rsidRPr="00A759CD">
        <w:rPr>
          <w:i/>
          <w:iCs/>
          <w:sz w:val="16"/>
          <w:szCs w:val="22"/>
          <w:lang w:val="es-PE"/>
        </w:rPr>
        <w:t>na uppannanti abh</w:t>
      </w:r>
      <w:r w:rsidR="00685B33" w:rsidRPr="00A759CD">
        <w:rPr>
          <w:i/>
          <w:iCs/>
          <w:sz w:val="16"/>
          <w:szCs w:val="22"/>
          <w:lang w:val="es-PE"/>
        </w:rPr>
        <w:t>ū</w:t>
      </w:r>
      <w:r w:rsidRPr="00A759CD">
        <w:rPr>
          <w:i/>
          <w:iCs/>
          <w:sz w:val="16"/>
          <w:szCs w:val="22"/>
          <w:lang w:val="es-PE"/>
        </w:rPr>
        <w:t>tati</w:t>
      </w:r>
      <w:r w:rsidRPr="00A759CD">
        <w:rPr>
          <w:sz w:val="16"/>
          <w:szCs w:val="22"/>
          <w:lang w:val="es-PE"/>
        </w:rPr>
        <w:t>.</w:t>
      </w:r>
    </w:p>
    <w:p w14:paraId="06448A7E" w14:textId="047B0369" w:rsidR="00A759CD" w:rsidRDefault="00A759CD">
      <w:pPr>
        <w:ind w:firstLine="0"/>
        <w:rPr>
          <w:sz w:val="16"/>
          <w:szCs w:val="22"/>
          <w:lang w:val="es-PE"/>
        </w:rPr>
      </w:pPr>
      <w:r>
        <w:rPr>
          <w:sz w:val="16"/>
          <w:szCs w:val="22"/>
          <w:lang w:val="es-PE"/>
        </w:rPr>
        <w:br w:type="page"/>
      </w:r>
    </w:p>
    <w:p w14:paraId="7E3E8C50" w14:textId="77777777" w:rsidR="00287615" w:rsidRPr="00A759CD" w:rsidRDefault="00287615" w:rsidP="00DE29F4">
      <w:pPr>
        <w:ind w:left="567" w:hanging="283"/>
        <w:rPr>
          <w:sz w:val="16"/>
          <w:szCs w:val="22"/>
          <w:lang w:val="es-PE"/>
        </w:rPr>
      </w:pPr>
    </w:p>
    <w:p w14:paraId="68D3BD11" w14:textId="467EB723" w:rsidR="007E473A" w:rsidRPr="00A759CD" w:rsidRDefault="007E473A" w:rsidP="00DE29F4">
      <w:pPr>
        <w:ind w:left="567" w:hanging="283"/>
        <w:rPr>
          <w:sz w:val="16"/>
          <w:szCs w:val="22"/>
          <w:lang w:val="es-PE"/>
        </w:rPr>
      </w:pPr>
      <w:r w:rsidRPr="00A759CD">
        <w:rPr>
          <w:sz w:val="16"/>
          <w:szCs w:val="22"/>
          <w:lang w:val="es-PE"/>
        </w:rPr>
        <w:t xml:space="preserve">1. </w:t>
      </w:r>
      <w:r w:rsidRPr="00A759CD">
        <w:rPr>
          <w:sz w:val="16"/>
          <w:szCs w:val="22"/>
          <w:lang w:val="es-PE"/>
        </w:rPr>
        <w:tab/>
        <w:t xml:space="preserve">Como no </w:t>
      </w:r>
      <w:r w:rsidR="0094432D" w:rsidRPr="00A759CD">
        <w:rPr>
          <w:sz w:val="16"/>
          <w:szCs w:val="22"/>
          <w:lang w:val="es-PE"/>
        </w:rPr>
        <w:t>se trataría de un</w:t>
      </w:r>
      <w:r w:rsidRPr="00A759CD">
        <w:rPr>
          <w:sz w:val="16"/>
          <w:szCs w:val="22"/>
          <w:lang w:val="es-PE"/>
        </w:rPr>
        <w:t xml:space="preserve"> </w:t>
      </w:r>
      <w:r w:rsidRPr="00A759CD">
        <w:rPr>
          <w:i/>
          <w:iCs/>
          <w:sz w:val="16"/>
          <w:szCs w:val="22"/>
          <w:lang w:val="es-PE"/>
        </w:rPr>
        <w:t>dhamma</w:t>
      </w:r>
      <w:r w:rsidRPr="00A759CD">
        <w:rPr>
          <w:sz w:val="16"/>
          <w:szCs w:val="22"/>
          <w:lang w:val="es-PE"/>
        </w:rPr>
        <w:t xml:space="preserve"> </w:t>
      </w:r>
      <w:r w:rsidR="0094432D" w:rsidRPr="00A759CD">
        <w:rPr>
          <w:sz w:val="16"/>
          <w:szCs w:val="22"/>
          <w:lang w:val="es-PE"/>
        </w:rPr>
        <w:t>producido</w:t>
      </w:r>
      <w:r w:rsidRPr="00A759CD">
        <w:rPr>
          <w:sz w:val="16"/>
          <w:szCs w:val="22"/>
          <w:lang w:val="es-PE"/>
        </w:rPr>
        <w:t xml:space="preserve"> por </w:t>
      </w:r>
      <w:r w:rsidR="003E12C7" w:rsidRPr="00A759CD">
        <w:rPr>
          <w:sz w:val="16"/>
          <w:szCs w:val="22"/>
          <w:lang w:val="es-PE"/>
        </w:rPr>
        <w:t>un</w:t>
      </w:r>
      <w:r w:rsidRPr="00A759CD">
        <w:rPr>
          <w:sz w:val="16"/>
          <w:szCs w:val="22"/>
          <w:lang w:val="es-PE"/>
        </w:rPr>
        <w:t xml:space="preserve">a condición favorable, se </w:t>
      </w:r>
      <w:r w:rsidR="003E12C7" w:rsidRPr="00A759CD">
        <w:rPr>
          <w:sz w:val="16"/>
          <w:szCs w:val="22"/>
          <w:lang w:val="es-PE"/>
        </w:rPr>
        <w:t>se le denomina</w:t>
      </w:r>
      <w:r w:rsidR="0069728F" w:rsidRPr="00A759CD">
        <w:rPr>
          <w:sz w:val="16"/>
          <w:szCs w:val="22"/>
          <w:lang w:val="es-PE"/>
        </w:rPr>
        <w:t>ría</w:t>
      </w:r>
      <w:r w:rsidRPr="00A759CD">
        <w:rPr>
          <w:sz w:val="16"/>
          <w:szCs w:val="22"/>
          <w:lang w:val="es-PE"/>
        </w:rPr>
        <w:t xml:space="preserve"> no</w:t>
      </w:r>
      <w:r w:rsidR="00584BCF" w:rsidRPr="00A759CD">
        <w:rPr>
          <w:rFonts w:ascii="Cormorant" w:hAnsi="Cormorant" w:cs="Cormorant"/>
          <w:sz w:val="16"/>
          <w:szCs w:val="22"/>
          <w:lang w:val="es-PE"/>
        </w:rPr>
        <w:t>–</w:t>
      </w:r>
      <w:r w:rsidR="003E12C7" w:rsidRPr="00A759CD">
        <w:rPr>
          <w:sz w:val="16"/>
          <w:szCs w:val="22"/>
          <w:lang w:val="es-PE"/>
        </w:rPr>
        <w:t>surgimiento</w:t>
      </w:r>
      <w:r w:rsidR="00584BCF" w:rsidRPr="00A759CD">
        <w:rPr>
          <w:rFonts w:ascii="Cormorant" w:hAnsi="Cormorant"/>
          <w:sz w:val="16"/>
          <w:szCs w:val="22"/>
          <w:lang w:val="es-PE"/>
        </w:rPr>
        <w:t xml:space="preserve"> </w:t>
      </w:r>
      <w:r w:rsidR="003E12C7" w:rsidRPr="00A759CD">
        <w:rPr>
          <w:i/>
          <w:iCs/>
          <w:sz w:val="16"/>
          <w:szCs w:val="22"/>
          <w:lang w:val="es-PE"/>
        </w:rPr>
        <w:t>ajāta</w:t>
      </w:r>
      <w:r w:rsidR="00321061" w:rsidRPr="00A759CD">
        <w:rPr>
          <w:sz w:val="16"/>
          <w:szCs w:val="22"/>
          <w:lang w:val="es-PE"/>
        </w:rPr>
        <w:t>.</w:t>
      </w:r>
    </w:p>
    <w:p w14:paraId="1E092C9D" w14:textId="49B18264" w:rsidR="007E473A" w:rsidRPr="00A759CD" w:rsidRDefault="007E473A" w:rsidP="00DE29F4">
      <w:pPr>
        <w:ind w:left="567" w:hanging="283"/>
        <w:rPr>
          <w:sz w:val="16"/>
          <w:szCs w:val="22"/>
          <w:lang w:val="es-PE"/>
        </w:rPr>
      </w:pPr>
      <w:r w:rsidRPr="00A759CD">
        <w:rPr>
          <w:sz w:val="16"/>
          <w:szCs w:val="22"/>
          <w:lang w:val="es-PE"/>
        </w:rPr>
        <w:t xml:space="preserve">2. </w:t>
      </w:r>
      <w:r w:rsidRPr="00A759CD">
        <w:rPr>
          <w:sz w:val="16"/>
          <w:szCs w:val="22"/>
          <w:lang w:val="es-PE"/>
        </w:rPr>
        <w:tab/>
        <w:t xml:space="preserve">Como no </w:t>
      </w:r>
      <w:r w:rsidR="0094432D" w:rsidRPr="00A759CD">
        <w:rPr>
          <w:sz w:val="16"/>
          <w:szCs w:val="22"/>
          <w:lang w:val="es-PE"/>
        </w:rPr>
        <w:t>se trataría de un</w:t>
      </w:r>
      <w:r w:rsidRPr="00A759CD">
        <w:rPr>
          <w:sz w:val="16"/>
          <w:szCs w:val="22"/>
          <w:lang w:val="es-PE"/>
        </w:rPr>
        <w:t xml:space="preserve"> </w:t>
      </w:r>
      <w:r w:rsidRPr="00A759CD">
        <w:rPr>
          <w:i/>
          <w:iCs/>
          <w:sz w:val="16"/>
          <w:szCs w:val="22"/>
          <w:lang w:val="es-PE"/>
        </w:rPr>
        <w:t>dhamma</w:t>
      </w:r>
      <w:r w:rsidRPr="00A759CD">
        <w:rPr>
          <w:sz w:val="16"/>
          <w:szCs w:val="22"/>
          <w:lang w:val="es-PE"/>
        </w:rPr>
        <w:t xml:space="preserve"> </w:t>
      </w:r>
      <w:r w:rsidR="0094432D" w:rsidRPr="00A759CD">
        <w:rPr>
          <w:sz w:val="16"/>
          <w:szCs w:val="22"/>
          <w:lang w:val="es-PE"/>
        </w:rPr>
        <w:t xml:space="preserve">producido </w:t>
      </w:r>
      <w:r w:rsidR="00057D9C" w:rsidRPr="00A759CD">
        <w:rPr>
          <w:sz w:val="16"/>
          <w:szCs w:val="22"/>
          <w:lang w:val="es-PE"/>
        </w:rPr>
        <w:t xml:space="preserve">por sí mismo </w:t>
      </w:r>
      <w:r w:rsidRPr="00A759CD">
        <w:rPr>
          <w:sz w:val="16"/>
          <w:szCs w:val="22"/>
          <w:lang w:val="es-PE"/>
        </w:rPr>
        <w:t>sin alguna</w:t>
      </w:r>
      <w:r w:rsidR="0094432D" w:rsidRPr="00A759CD">
        <w:rPr>
          <w:sz w:val="16"/>
          <w:szCs w:val="22"/>
          <w:lang w:val="es-PE"/>
        </w:rPr>
        <w:t xml:space="preserve"> causa</w:t>
      </w:r>
      <w:r w:rsidRPr="00A759CD">
        <w:rPr>
          <w:sz w:val="16"/>
          <w:szCs w:val="22"/>
          <w:lang w:val="es-PE"/>
        </w:rPr>
        <w:t xml:space="preserve">, se le </w:t>
      </w:r>
      <w:r w:rsidR="0094432D" w:rsidRPr="00A759CD">
        <w:rPr>
          <w:sz w:val="16"/>
          <w:szCs w:val="22"/>
          <w:lang w:val="es-PE"/>
        </w:rPr>
        <w:t>denomina</w:t>
      </w:r>
      <w:r w:rsidR="0069728F" w:rsidRPr="00A759CD">
        <w:rPr>
          <w:sz w:val="16"/>
          <w:szCs w:val="22"/>
          <w:lang w:val="es-PE"/>
        </w:rPr>
        <w:t>ría</w:t>
      </w:r>
      <w:r w:rsidR="0094432D" w:rsidRPr="00A759CD">
        <w:rPr>
          <w:sz w:val="16"/>
          <w:szCs w:val="22"/>
          <w:lang w:val="es-PE"/>
        </w:rPr>
        <w:t xml:space="preserve"> no</w:t>
      </w:r>
      <w:r w:rsidR="00584BCF" w:rsidRPr="00A759CD">
        <w:rPr>
          <w:rFonts w:ascii="Cormorant" w:hAnsi="Cormorant" w:cs="Cormorant"/>
          <w:sz w:val="16"/>
          <w:szCs w:val="22"/>
          <w:lang w:val="es-PE"/>
        </w:rPr>
        <w:t>–</w:t>
      </w:r>
      <w:r w:rsidR="0094432D" w:rsidRPr="00A759CD">
        <w:rPr>
          <w:sz w:val="16"/>
          <w:szCs w:val="22"/>
          <w:lang w:val="es-PE"/>
        </w:rPr>
        <w:t>surgimiento</w:t>
      </w:r>
      <w:r w:rsidR="00584BCF" w:rsidRPr="00A759CD">
        <w:rPr>
          <w:rFonts w:ascii="Cormorant" w:hAnsi="Cormorant"/>
          <w:sz w:val="16"/>
          <w:szCs w:val="22"/>
          <w:lang w:val="es-PE"/>
        </w:rPr>
        <w:t xml:space="preserve"> </w:t>
      </w:r>
      <w:r w:rsidR="0094432D" w:rsidRPr="00A759CD">
        <w:rPr>
          <w:i/>
          <w:iCs/>
          <w:sz w:val="16"/>
          <w:szCs w:val="22"/>
          <w:lang w:val="es-PE"/>
        </w:rPr>
        <w:t>abhūta</w:t>
      </w:r>
      <w:r w:rsidR="00321061" w:rsidRPr="00A759CD">
        <w:rPr>
          <w:i/>
          <w:iCs/>
          <w:sz w:val="16"/>
          <w:szCs w:val="22"/>
          <w:lang w:val="es-PE"/>
        </w:rPr>
        <w:t>.</w:t>
      </w:r>
    </w:p>
    <w:p w14:paraId="5132EFBD" w14:textId="74943392" w:rsidR="00865C55" w:rsidRPr="00865C55" w:rsidRDefault="00865C55" w:rsidP="00166901">
      <w:pPr>
        <w:rPr>
          <w:lang w:val="es-PE"/>
        </w:rPr>
      </w:pPr>
      <w:r w:rsidRPr="00865C55">
        <w:rPr>
          <w:lang w:val="es-PE"/>
        </w:rPr>
        <w:t xml:space="preserve">De estos </w:t>
      </w:r>
      <w:r w:rsidR="008F4692">
        <w:rPr>
          <w:lang w:val="es-PE"/>
        </w:rPr>
        <w:t>2</w:t>
      </w:r>
      <w:r w:rsidRPr="00865C55">
        <w:rPr>
          <w:lang w:val="es-PE"/>
        </w:rPr>
        <w:t xml:space="preserve">, </w:t>
      </w:r>
      <w:r w:rsidR="00F42665">
        <w:rPr>
          <w:lang w:val="es-PE"/>
        </w:rPr>
        <w:t xml:space="preserve">tal </w:t>
      </w:r>
      <w:r w:rsidRPr="00865C55">
        <w:rPr>
          <w:lang w:val="es-PE"/>
        </w:rPr>
        <w:t xml:space="preserve">como </w:t>
      </w:r>
      <w:r w:rsidR="00F42665">
        <w:rPr>
          <w:lang w:val="es-PE"/>
        </w:rPr>
        <w:t xml:space="preserve">se </w:t>
      </w:r>
      <w:r w:rsidRPr="00865C55">
        <w:rPr>
          <w:lang w:val="es-PE"/>
        </w:rPr>
        <w:t xml:space="preserve">comenta: "No </w:t>
      </w:r>
      <w:r w:rsidR="00CB5A57">
        <w:rPr>
          <w:lang w:val="es-PE"/>
        </w:rPr>
        <w:t>se trata</w:t>
      </w:r>
      <w:r w:rsidR="000159DE">
        <w:rPr>
          <w:lang w:val="es-PE"/>
        </w:rPr>
        <w:t>ría</w:t>
      </w:r>
      <w:r w:rsidRPr="00865C55">
        <w:rPr>
          <w:lang w:val="es-PE"/>
        </w:rPr>
        <w:t xml:space="preserve"> </w:t>
      </w:r>
      <w:r w:rsidR="008F4692">
        <w:rPr>
          <w:lang w:val="es-PE"/>
        </w:rPr>
        <w:t>un</w:t>
      </w:r>
      <w:r w:rsidRPr="00865C55">
        <w:rPr>
          <w:lang w:val="es-PE"/>
        </w:rPr>
        <w:t xml:space="preserve"> </w:t>
      </w:r>
      <w:r w:rsidRPr="008F4692">
        <w:rPr>
          <w:i/>
          <w:iCs/>
          <w:lang w:val="es-PE"/>
        </w:rPr>
        <w:t>dhamma</w:t>
      </w:r>
      <w:r w:rsidRPr="00865C55">
        <w:rPr>
          <w:lang w:val="es-PE"/>
        </w:rPr>
        <w:t xml:space="preserve"> que sur</w:t>
      </w:r>
      <w:r w:rsidR="008F4692">
        <w:rPr>
          <w:lang w:val="es-PE"/>
        </w:rPr>
        <w:t>ja</w:t>
      </w:r>
      <w:r w:rsidRPr="00865C55">
        <w:rPr>
          <w:lang w:val="es-PE"/>
        </w:rPr>
        <w:t xml:space="preserve"> sin </w:t>
      </w:r>
      <w:r w:rsidR="008F4692" w:rsidRPr="00865C55">
        <w:rPr>
          <w:lang w:val="es-PE"/>
        </w:rPr>
        <w:t xml:space="preserve">alguna </w:t>
      </w:r>
      <w:r w:rsidRPr="00865C55">
        <w:rPr>
          <w:lang w:val="es-PE"/>
        </w:rPr>
        <w:t xml:space="preserve">causa", </w:t>
      </w:r>
      <w:r w:rsidR="00F42665">
        <w:rPr>
          <w:lang w:val="es-PE"/>
        </w:rPr>
        <w:t xml:space="preserve">ellos adoptan </w:t>
      </w:r>
      <w:r w:rsidRPr="00865C55">
        <w:rPr>
          <w:lang w:val="es-PE"/>
        </w:rPr>
        <w:t>el significado de</w:t>
      </w:r>
      <w:r w:rsidR="00CB5A57">
        <w:rPr>
          <w:lang w:val="es-PE"/>
        </w:rPr>
        <w:t>l</w:t>
      </w:r>
      <w:r w:rsidR="00A430AD">
        <w:rPr>
          <w:lang w:val="es-PE"/>
        </w:rPr>
        <w:t xml:space="preserve"> </w:t>
      </w:r>
      <w:r w:rsidRPr="00865C55">
        <w:rPr>
          <w:i/>
          <w:iCs/>
          <w:lang w:val="es-PE"/>
        </w:rPr>
        <w:t>nibbāna</w:t>
      </w:r>
      <w:r w:rsidRPr="00865C55">
        <w:rPr>
          <w:lang w:val="es-PE"/>
        </w:rPr>
        <w:t xml:space="preserve"> como "</w:t>
      </w:r>
      <w:r w:rsidR="00A430AD">
        <w:rPr>
          <w:lang w:val="es-PE"/>
        </w:rPr>
        <w:t xml:space="preserve">el </w:t>
      </w:r>
      <w:r w:rsidRPr="00865C55">
        <w:rPr>
          <w:lang w:val="es-PE"/>
        </w:rPr>
        <w:t>surgi</w:t>
      </w:r>
      <w:r w:rsidR="00A430AD">
        <w:rPr>
          <w:lang w:val="es-PE"/>
        </w:rPr>
        <w:t>miento</w:t>
      </w:r>
      <w:r w:rsidRPr="00865C55">
        <w:rPr>
          <w:lang w:val="es-PE"/>
        </w:rPr>
        <w:t xml:space="preserve"> </w:t>
      </w:r>
      <w:r w:rsidR="002E15B4" w:rsidRPr="00865C55">
        <w:rPr>
          <w:lang w:val="es-PE"/>
        </w:rPr>
        <w:t xml:space="preserve">simplemente </w:t>
      </w:r>
      <w:r w:rsidR="00A430AD">
        <w:rPr>
          <w:lang w:val="es-PE"/>
        </w:rPr>
        <w:t xml:space="preserve">de un </w:t>
      </w:r>
      <w:r w:rsidRPr="00A430AD">
        <w:rPr>
          <w:i/>
          <w:iCs/>
          <w:lang w:val="es-PE"/>
        </w:rPr>
        <w:t>dhamma</w:t>
      </w:r>
      <w:r w:rsidRPr="00865C55">
        <w:rPr>
          <w:lang w:val="es-PE"/>
        </w:rPr>
        <w:t xml:space="preserve"> con </w:t>
      </w:r>
      <w:r w:rsidR="00A430AD">
        <w:rPr>
          <w:lang w:val="es-PE"/>
        </w:rPr>
        <w:t xml:space="preserve">una </w:t>
      </w:r>
      <w:r w:rsidRPr="00865C55">
        <w:rPr>
          <w:lang w:val="es-PE"/>
        </w:rPr>
        <w:t>causa".</w:t>
      </w:r>
      <w:r w:rsidRPr="00865C55">
        <w:rPr>
          <w:lang w:val="es-PE"/>
        </w:rPr>
        <w:br/>
      </w:r>
    </w:p>
    <w:p w14:paraId="086129EA" w14:textId="4B66C7E9" w:rsidR="00865C55" w:rsidRPr="00A430AD" w:rsidRDefault="00865C55" w:rsidP="00656ECA">
      <w:pPr>
        <w:pStyle w:val="Ttulo5"/>
        <w:rPr>
          <w:lang w:val="es-PE"/>
        </w:rPr>
      </w:pPr>
      <w:r w:rsidRPr="00A430AD">
        <w:rPr>
          <w:lang w:val="es-PE"/>
        </w:rPr>
        <w:t xml:space="preserve">Nuestra </w:t>
      </w:r>
      <w:r w:rsidR="00A430AD" w:rsidRPr="00A430AD">
        <w:rPr>
          <w:lang w:val="es-PE"/>
        </w:rPr>
        <w:t>Opinión</w:t>
      </w:r>
    </w:p>
    <w:p w14:paraId="68C561E9" w14:textId="21ED0B7D" w:rsidR="00865C55" w:rsidRPr="00865C55" w:rsidRDefault="00865C55" w:rsidP="00E64B49">
      <w:pPr>
        <w:rPr>
          <w:lang w:val="es-PE"/>
        </w:rPr>
      </w:pPr>
      <w:r w:rsidRPr="00865C55">
        <w:rPr>
          <w:lang w:val="es-PE"/>
        </w:rPr>
        <w:t xml:space="preserve">Según el deseo del </w:t>
      </w:r>
      <w:r w:rsidRPr="00865C55">
        <w:rPr>
          <w:i/>
          <w:iCs/>
          <w:lang w:val="es-PE"/>
        </w:rPr>
        <w:t>Bud</w:t>
      </w:r>
      <w:r w:rsidR="00A430AD">
        <w:rPr>
          <w:i/>
          <w:iCs/>
          <w:lang w:val="es-PE"/>
        </w:rPr>
        <w:t>dh</w:t>
      </w:r>
      <w:r w:rsidRPr="00865C55">
        <w:rPr>
          <w:i/>
          <w:iCs/>
          <w:lang w:val="es-PE"/>
        </w:rPr>
        <w:t>a</w:t>
      </w:r>
      <w:r w:rsidRPr="00865C55">
        <w:rPr>
          <w:lang w:val="es-PE"/>
        </w:rPr>
        <w:t xml:space="preserve">, sea cual sea </w:t>
      </w:r>
      <w:r w:rsidR="00A430AD">
        <w:rPr>
          <w:lang w:val="es-PE"/>
        </w:rPr>
        <w:t>e</w:t>
      </w:r>
      <w:r w:rsidR="005D7A1F">
        <w:rPr>
          <w:lang w:val="es-PE"/>
        </w:rPr>
        <w:t>l</w:t>
      </w:r>
      <w:r w:rsidR="00A430AD">
        <w:rPr>
          <w:lang w:val="es-PE"/>
        </w:rPr>
        <w:t xml:space="preserve"> surgimiento</w:t>
      </w:r>
      <w:r w:rsidRPr="00865C55">
        <w:rPr>
          <w:lang w:val="es-PE"/>
        </w:rPr>
        <w:t xml:space="preserve">, no </w:t>
      </w:r>
      <w:r w:rsidR="00287615">
        <w:rPr>
          <w:lang w:val="es-PE"/>
        </w:rPr>
        <w:t>se daría</w:t>
      </w:r>
      <w:r w:rsidR="005D7A1F">
        <w:rPr>
          <w:lang w:val="es-PE"/>
        </w:rPr>
        <w:t xml:space="preserve"> </w:t>
      </w:r>
      <w:r w:rsidRPr="00865C55">
        <w:rPr>
          <w:lang w:val="es-PE"/>
        </w:rPr>
        <w:t xml:space="preserve">sin </w:t>
      </w:r>
      <w:r w:rsidR="005D7A1F">
        <w:rPr>
          <w:lang w:val="es-PE"/>
        </w:rPr>
        <w:t xml:space="preserve">una </w:t>
      </w:r>
      <w:r w:rsidRPr="00865C55">
        <w:rPr>
          <w:lang w:val="es-PE"/>
        </w:rPr>
        <w:t xml:space="preserve">causa; por </w:t>
      </w:r>
      <w:r w:rsidR="005D7A1F">
        <w:rPr>
          <w:lang w:val="es-PE"/>
        </w:rPr>
        <w:t xml:space="preserve">lo </w:t>
      </w:r>
      <w:r w:rsidRPr="00865C55">
        <w:rPr>
          <w:lang w:val="es-PE"/>
        </w:rPr>
        <w:t xml:space="preserve">tanto, </w:t>
      </w:r>
      <w:r w:rsidR="005D7A1F" w:rsidRPr="005D7A1F">
        <w:rPr>
          <w:lang w:val="es-PE"/>
        </w:rPr>
        <w:t xml:space="preserve">el surgimiento </w:t>
      </w:r>
      <w:r w:rsidRPr="00865C55">
        <w:rPr>
          <w:lang w:val="es-PE"/>
        </w:rPr>
        <w:t>debid</w:t>
      </w:r>
      <w:r w:rsidR="005D7A1F">
        <w:rPr>
          <w:lang w:val="es-PE"/>
        </w:rPr>
        <w:t>o</w:t>
      </w:r>
      <w:r w:rsidRPr="00865C55">
        <w:rPr>
          <w:lang w:val="es-PE"/>
        </w:rPr>
        <w:t xml:space="preserve"> a </w:t>
      </w:r>
      <w:r w:rsidR="005D7A1F">
        <w:rPr>
          <w:lang w:val="es-PE"/>
        </w:rPr>
        <w:t xml:space="preserve">una </w:t>
      </w:r>
      <w:r w:rsidRPr="00865C55">
        <w:rPr>
          <w:lang w:val="es-PE"/>
        </w:rPr>
        <w:t xml:space="preserve">causa </w:t>
      </w:r>
      <w:r w:rsidR="005D7A1F">
        <w:rPr>
          <w:lang w:val="es-PE"/>
        </w:rPr>
        <w:t xml:space="preserve">será </w:t>
      </w:r>
      <w:r w:rsidRPr="00865C55">
        <w:rPr>
          <w:lang w:val="es-PE"/>
        </w:rPr>
        <w:t>de una clase.</w:t>
      </w:r>
    </w:p>
    <w:p w14:paraId="774A14F6" w14:textId="0D898D1C" w:rsidR="00865C55" w:rsidRPr="00865C55" w:rsidRDefault="00865C55" w:rsidP="00E64B49">
      <w:pPr>
        <w:rPr>
          <w:lang w:val="es-PE"/>
        </w:rPr>
      </w:pPr>
      <w:r w:rsidRPr="00865C55">
        <w:rPr>
          <w:lang w:val="es-PE"/>
        </w:rPr>
        <w:t xml:space="preserve">Según el deseo de quienes </w:t>
      </w:r>
      <w:r w:rsidR="00D8260A">
        <w:rPr>
          <w:lang w:val="es-PE"/>
        </w:rPr>
        <w:t>albergan</w:t>
      </w:r>
      <w:r w:rsidRPr="00865C55">
        <w:rPr>
          <w:lang w:val="es-PE"/>
        </w:rPr>
        <w:t xml:space="preserve"> </w:t>
      </w:r>
      <w:r w:rsidR="00D8260A">
        <w:rPr>
          <w:lang w:val="es-PE"/>
        </w:rPr>
        <w:t>visiones incorrectas como, por ejemplo,</w:t>
      </w:r>
      <w:r w:rsidRPr="00865C55">
        <w:rPr>
          <w:lang w:val="es-PE"/>
        </w:rPr>
        <w:t xml:space="preserve"> </w:t>
      </w:r>
      <w:r w:rsidRPr="00865C55">
        <w:rPr>
          <w:i/>
          <w:iCs/>
          <w:lang w:val="es-PE"/>
        </w:rPr>
        <w:t>ahetuka</w:t>
      </w:r>
      <w:r w:rsidR="00D8260A">
        <w:rPr>
          <w:rFonts w:ascii="Cormorant" w:hAnsi="Cormorant"/>
          <w:i/>
          <w:iCs/>
          <w:lang w:val="es-PE"/>
        </w:rPr>
        <w:t>–</w:t>
      </w:r>
      <w:r w:rsidR="00D8260A">
        <w:rPr>
          <w:i/>
          <w:iCs/>
          <w:lang w:val="es-PE"/>
        </w:rPr>
        <w:t>diṭṭhi</w:t>
      </w:r>
      <w:r w:rsidRPr="00865C55">
        <w:rPr>
          <w:i/>
          <w:iCs/>
          <w:lang w:val="es-PE"/>
        </w:rPr>
        <w:t>, adhiccasamuppannika</w:t>
      </w:r>
      <w:r w:rsidR="00D8260A">
        <w:rPr>
          <w:rFonts w:ascii="Cormorant" w:hAnsi="Cormorant"/>
          <w:i/>
          <w:iCs/>
          <w:lang w:val="es-PE"/>
        </w:rPr>
        <w:t>–</w:t>
      </w:r>
      <w:r w:rsidR="00D8260A">
        <w:rPr>
          <w:i/>
          <w:iCs/>
          <w:lang w:val="es-PE"/>
        </w:rPr>
        <w:t>diṭṭhi</w:t>
      </w:r>
      <w:r w:rsidRPr="00865C55">
        <w:rPr>
          <w:lang w:val="es-PE"/>
        </w:rPr>
        <w:t xml:space="preserve">, sea cual sea </w:t>
      </w:r>
      <w:r w:rsidR="000514E0" w:rsidRPr="000514E0">
        <w:rPr>
          <w:lang w:val="es-PE"/>
        </w:rPr>
        <w:t>el surgimiento</w:t>
      </w:r>
      <w:r w:rsidRPr="00865C55">
        <w:rPr>
          <w:lang w:val="es-PE"/>
        </w:rPr>
        <w:t xml:space="preserve">, no </w:t>
      </w:r>
      <w:r w:rsidR="000514E0">
        <w:rPr>
          <w:lang w:val="es-PE"/>
        </w:rPr>
        <w:t>poseería</w:t>
      </w:r>
      <w:r w:rsidRPr="00865C55">
        <w:rPr>
          <w:lang w:val="es-PE"/>
        </w:rPr>
        <w:t xml:space="preserve"> ninguna causa; por </w:t>
      </w:r>
      <w:r w:rsidR="000514E0">
        <w:rPr>
          <w:lang w:val="es-PE"/>
        </w:rPr>
        <w:t xml:space="preserve">lo </w:t>
      </w:r>
      <w:r w:rsidRPr="00865C55">
        <w:rPr>
          <w:lang w:val="es-PE"/>
        </w:rPr>
        <w:t xml:space="preserve">tanto, </w:t>
      </w:r>
      <w:r w:rsidR="000514E0" w:rsidRPr="000514E0">
        <w:rPr>
          <w:lang w:val="es-PE"/>
        </w:rPr>
        <w:t xml:space="preserve">el surgimiento </w:t>
      </w:r>
      <w:r w:rsidRPr="00865C55">
        <w:rPr>
          <w:lang w:val="es-PE"/>
        </w:rPr>
        <w:t>no debid</w:t>
      </w:r>
      <w:r w:rsidR="000514E0">
        <w:rPr>
          <w:lang w:val="es-PE"/>
        </w:rPr>
        <w:t>o</w:t>
      </w:r>
      <w:r w:rsidRPr="00865C55">
        <w:rPr>
          <w:lang w:val="es-PE"/>
        </w:rPr>
        <w:t xml:space="preserve"> a </w:t>
      </w:r>
      <w:r w:rsidR="000514E0">
        <w:rPr>
          <w:lang w:val="es-PE"/>
        </w:rPr>
        <w:t xml:space="preserve">una </w:t>
      </w:r>
      <w:r w:rsidRPr="00865C55">
        <w:rPr>
          <w:lang w:val="es-PE"/>
        </w:rPr>
        <w:t xml:space="preserve">causa </w:t>
      </w:r>
      <w:r w:rsidR="000514E0">
        <w:rPr>
          <w:lang w:val="es-PE"/>
        </w:rPr>
        <w:t>ser</w:t>
      </w:r>
      <w:r w:rsidR="00284C40">
        <w:rPr>
          <w:lang w:val="es-PE"/>
        </w:rPr>
        <w:t>ía</w:t>
      </w:r>
      <w:r w:rsidR="000514E0">
        <w:rPr>
          <w:lang w:val="es-PE"/>
        </w:rPr>
        <w:t xml:space="preserve"> </w:t>
      </w:r>
      <w:r w:rsidRPr="00865C55">
        <w:rPr>
          <w:lang w:val="es-PE"/>
        </w:rPr>
        <w:t xml:space="preserve">de un tipo. Así, </w:t>
      </w:r>
      <w:r w:rsidR="00C76033">
        <w:rPr>
          <w:lang w:val="es-PE"/>
        </w:rPr>
        <w:t>existirían</w:t>
      </w:r>
      <w:r w:rsidRPr="00865C55">
        <w:rPr>
          <w:lang w:val="es-PE"/>
        </w:rPr>
        <w:t xml:space="preserve"> </w:t>
      </w:r>
      <w:r w:rsidR="00C76033">
        <w:rPr>
          <w:lang w:val="es-PE"/>
        </w:rPr>
        <w:t xml:space="preserve">2 </w:t>
      </w:r>
      <w:r w:rsidRPr="00865C55">
        <w:rPr>
          <w:lang w:val="es-PE"/>
        </w:rPr>
        <w:t xml:space="preserve">tipos de </w:t>
      </w:r>
      <w:r w:rsidR="00C76033">
        <w:rPr>
          <w:lang w:val="es-PE"/>
        </w:rPr>
        <w:t>s</w:t>
      </w:r>
      <w:r w:rsidR="00C76033" w:rsidRPr="00C76033">
        <w:rPr>
          <w:lang w:val="es-PE"/>
        </w:rPr>
        <w:t xml:space="preserve">urgimiento </w:t>
      </w:r>
      <w:r w:rsidRPr="00865C55">
        <w:rPr>
          <w:lang w:val="es-PE"/>
        </w:rPr>
        <w:t>en este mundo.</w:t>
      </w:r>
    </w:p>
    <w:p w14:paraId="70132217" w14:textId="2E5917AD" w:rsidR="00865C55" w:rsidRPr="00865C55" w:rsidRDefault="00865C55" w:rsidP="00E64B49">
      <w:pPr>
        <w:rPr>
          <w:lang w:val="es-PE"/>
        </w:rPr>
      </w:pPr>
      <w:r w:rsidRPr="00865C55">
        <w:rPr>
          <w:lang w:val="es-PE"/>
        </w:rPr>
        <w:t xml:space="preserve">De estos </w:t>
      </w:r>
      <w:r w:rsidR="00C76033">
        <w:rPr>
          <w:lang w:val="es-PE"/>
        </w:rPr>
        <w:t xml:space="preserve">2 </w:t>
      </w:r>
      <w:r w:rsidR="00C76033" w:rsidRPr="00C76033">
        <w:rPr>
          <w:lang w:val="es-PE"/>
        </w:rPr>
        <w:t>surgimiento</w:t>
      </w:r>
      <w:r w:rsidR="00C76033">
        <w:rPr>
          <w:lang w:val="es-PE"/>
        </w:rPr>
        <w:t>s</w:t>
      </w:r>
      <w:r w:rsidRPr="00865C55">
        <w:rPr>
          <w:lang w:val="es-PE"/>
        </w:rPr>
        <w:t xml:space="preserve">, en </w:t>
      </w:r>
      <w:r w:rsidRPr="00865C55">
        <w:rPr>
          <w:i/>
          <w:iCs/>
          <w:lang w:val="es-PE"/>
        </w:rPr>
        <w:t>el nibbāna</w:t>
      </w:r>
      <w:r w:rsidRPr="00865C55">
        <w:rPr>
          <w:lang w:val="es-PE"/>
        </w:rPr>
        <w:t xml:space="preserve"> no </w:t>
      </w:r>
      <w:r w:rsidR="00C76033">
        <w:rPr>
          <w:lang w:val="es-PE"/>
        </w:rPr>
        <w:t>surgiría</w:t>
      </w:r>
      <w:r w:rsidRPr="00865C55">
        <w:rPr>
          <w:lang w:val="es-PE"/>
        </w:rPr>
        <w:t xml:space="preserve"> </w:t>
      </w:r>
      <w:r w:rsidR="00284C40">
        <w:rPr>
          <w:lang w:val="es-PE"/>
        </w:rPr>
        <w:t>nada</w:t>
      </w:r>
      <w:r w:rsidRPr="00865C55">
        <w:rPr>
          <w:lang w:val="es-PE"/>
        </w:rPr>
        <w:t xml:space="preserve"> causad</w:t>
      </w:r>
      <w:r w:rsidR="00284C40">
        <w:rPr>
          <w:lang w:val="es-PE"/>
        </w:rPr>
        <w:t>o</w:t>
      </w:r>
      <w:r w:rsidRPr="00865C55">
        <w:rPr>
          <w:lang w:val="es-PE"/>
        </w:rPr>
        <w:t xml:space="preserve"> </w:t>
      </w:r>
      <w:r w:rsidR="00696E47">
        <w:rPr>
          <w:lang w:val="es-PE"/>
        </w:rPr>
        <w:t>debid</w:t>
      </w:r>
      <w:r w:rsidR="000D67D4">
        <w:rPr>
          <w:lang w:val="es-PE"/>
        </w:rPr>
        <w:t>o</w:t>
      </w:r>
      <w:r w:rsidR="00696E47">
        <w:rPr>
          <w:lang w:val="es-PE"/>
        </w:rPr>
        <w:t xml:space="preserve"> a </w:t>
      </w:r>
      <w:r w:rsidRPr="00865C55">
        <w:rPr>
          <w:lang w:val="es-PE"/>
        </w:rPr>
        <w:t>condiciones favorables, ni ning</w:t>
      </w:r>
      <w:r w:rsidR="000D67D4">
        <w:rPr>
          <w:lang w:val="es-PE"/>
        </w:rPr>
        <w:t>ú</w:t>
      </w:r>
      <w:r w:rsidRPr="00865C55">
        <w:rPr>
          <w:lang w:val="es-PE"/>
        </w:rPr>
        <w:t>n otr</w:t>
      </w:r>
      <w:r w:rsidR="00696E47">
        <w:rPr>
          <w:lang w:val="es-PE"/>
        </w:rPr>
        <w:t>o</w:t>
      </w:r>
      <w:r w:rsidRPr="00865C55">
        <w:rPr>
          <w:lang w:val="es-PE"/>
        </w:rPr>
        <w:t xml:space="preserve"> </w:t>
      </w:r>
      <w:r w:rsidR="00696E47" w:rsidRPr="00696E47">
        <w:rPr>
          <w:lang w:val="es-PE"/>
        </w:rPr>
        <w:t xml:space="preserve">surgimiento </w:t>
      </w:r>
      <w:r w:rsidRPr="00865C55">
        <w:rPr>
          <w:lang w:val="es-PE"/>
        </w:rPr>
        <w:t xml:space="preserve">sin causa alguna. Así, para rechazar todo tipo de </w:t>
      </w:r>
      <w:r w:rsidR="00696E47" w:rsidRPr="00696E47">
        <w:rPr>
          <w:lang w:val="es-PE"/>
        </w:rPr>
        <w:t>surgimiento</w:t>
      </w:r>
      <w:r w:rsidRPr="00865C55">
        <w:rPr>
          <w:lang w:val="es-PE"/>
        </w:rPr>
        <w:t xml:space="preserve">, el </w:t>
      </w:r>
      <w:r w:rsidRPr="00696E47">
        <w:rPr>
          <w:i/>
          <w:iCs/>
          <w:lang w:val="es-PE"/>
        </w:rPr>
        <w:t>Bud</w:t>
      </w:r>
      <w:r w:rsidR="00696E47" w:rsidRPr="00696E47">
        <w:rPr>
          <w:i/>
          <w:iCs/>
          <w:lang w:val="es-PE"/>
        </w:rPr>
        <w:t>dh</w:t>
      </w:r>
      <w:r w:rsidRPr="00696E47">
        <w:rPr>
          <w:i/>
          <w:iCs/>
          <w:lang w:val="es-PE"/>
        </w:rPr>
        <w:t>a</w:t>
      </w:r>
      <w:r w:rsidRPr="00865C55">
        <w:rPr>
          <w:lang w:val="es-PE"/>
        </w:rPr>
        <w:t xml:space="preserve"> </w:t>
      </w:r>
      <w:r w:rsidR="00696E47">
        <w:rPr>
          <w:lang w:val="es-PE"/>
        </w:rPr>
        <w:t>afirmó</w:t>
      </w:r>
      <w:r w:rsidRPr="00865C55">
        <w:rPr>
          <w:lang w:val="es-PE"/>
        </w:rPr>
        <w:t>: "</w:t>
      </w:r>
      <w:r w:rsidRPr="00865C55">
        <w:rPr>
          <w:i/>
          <w:iCs/>
          <w:lang w:val="es-PE"/>
        </w:rPr>
        <w:t>ajātam</w:t>
      </w:r>
      <w:r w:rsidRPr="00865C55">
        <w:rPr>
          <w:lang w:val="es-PE"/>
        </w:rPr>
        <w:t xml:space="preserve">, </w:t>
      </w:r>
      <w:r w:rsidRPr="00865C55">
        <w:rPr>
          <w:i/>
          <w:iCs/>
          <w:lang w:val="es-PE"/>
        </w:rPr>
        <w:t>abhūtam</w:t>
      </w:r>
      <w:r w:rsidRPr="00865C55">
        <w:rPr>
          <w:lang w:val="es-PE"/>
        </w:rPr>
        <w:t>."</w:t>
      </w:r>
    </w:p>
    <w:p w14:paraId="42BCC00F" w14:textId="66D8128D" w:rsidR="00865C55" w:rsidRPr="00323726" w:rsidRDefault="00865C55" w:rsidP="00FF7A69">
      <w:pPr>
        <w:pStyle w:val="FinSeccion"/>
        <w:rPr>
          <w:lang w:val="es-PE"/>
        </w:rPr>
      </w:pPr>
      <w:r w:rsidRPr="00323726">
        <w:rPr>
          <w:lang w:val="es-PE"/>
        </w:rPr>
        <w:t>[</w:t>
      </w:r>
      <w:r w:rsidR="000D67D4">
        <w:rPr>
          <w:lang w:val="es-PE"/>
        </w:rPr>
        <w:t>É</w:t>
      </w:r>
      <w:r w:rsidRPr="00323726">
        <w:rPr>
          <w:lang w:val="es-PE"/>
        </w:rPr>
        <w:t xml:space="preserve">ste </w:t>
      </w:r>
      <w:r w:rsidR="000D67D4">
        <w:rPr>
          <w:lang w:val="es-PE"/>
        </w:rPr>
        <w:t xml:space="preserve">sería </w:t>
      </w:r>
      <w:r w:rsidRPr="00323726">
        <w:rPr>
          <w:lang w:val="es-PE"/>
        </w:rPr>
        <w:t xml:space="preserve">el significado del pasaje del </w:t>
      </w:r>
      <w:r w:rsidRPr="00323726">
        <w:rPr>
          <w:i/>
          <w:iCs/>
          <w:lang w:val="es-PE"/>
        </w:rPr>
        <w:t>Comentario</w:t>
      </w:r>
      <w:r w:rsidRPr="00323726">
        <w:rPr>
          <w:lang w:val="es-PE"/>
        </w:rPr>
        <w:t>]</w:t>
      </w:r>
      <w:r w:rsidR="00A759CD">
        <w:rPr>
          <w:lang w:val="es-PE"/>
        </w:rPr>
        <w:t>.</w:t>
      </w:r>
      <w:r w:rsidR="00A759CD">
        <w:rPr>
          <w:lang w:val="es-PE"/>
        </w:rPr>
        <w:br/>
      </w:r>
    </w:p>
    <w:p w14:paraId="5E20D970" w14:textId="7BB0666D" w:rsidR="00865C55" w:rsidRPr="00323726" w:rsidRDefault="00865C55" w:rsidP="00FF7A69">
      <w:pPr>
        <w:rPr>
          <w:lang w:val="es-PE"/>
        </w:rPr>
      </w:pPr>
      <w:r w:rsidRPr="00323726">
        <w:rPr>
          <w:lang w:val="es-PE"/>
        </w:rPr>
        <w:t xml:space="preserve">Aun así, de acuerdo con este </w:t>
      </w:r>
      <w:r w:rsidR="00696E47" w:rsidRPr="00696E47">
        <w:rPr>
          <w:i/>
          <w:iCs/>
          <w:lang w:val="es-PE"/>
        </w:rPr>
        <w:t>Comentario</w:t>
      </w:r>
      <w:r w:rsidRPr="00323726">
        <w:rPr>
          <w:lang w:val="es-PE"/>
        </w:rPr>
        <w:t xml:space="preserve">, </w:t>
      </w:r>
      <w:r w:rsidRPr="000D67D4">
        <w:rPr>
          <w:lang w:val="es-PE"/>
        </w:rPr>
        <w:t>el</w:t>
      </w:r>
      <w:r w:rsidRPr="00323726">
        <w:rPr>
          <w:i/>
          <w:iCs/>
          <w:lang w:val="es-PE"/>
        </w:rPr>
        <w:t xml:space="preserve"> nibbānā</w:t>
      </w:r>
      <w:r w:rsidRPr="00323726">
        <w:rPr>
          <w:lang w:val="es-PE"/>
        </w:rPr>
        <w:t xml:space="preserve"> est</w:t>
      </w:r>
      <w:r w:rsidR="00696E47">
        <w:rPr>
          <w:lang w:val="es-PE"/>
        </w:rPr>
        <w:t>aría</w:t>
      </w:r>
      <w:r w:rsidRPr="00323726">
        <w:rPr>
          <w:lang w:val="es-PE"/>
        </w:rPr>
        <w:t xml:space="preserve"> completamente libre de </w:t>
      </w:r>
      <w:r w:rsidR="004544EB">
        <w:rPr>
          <w:lang w:val="es-PE"/>
        </w:rPr>
        <w:t>la</w:t>
      </w:r>
      <w:r w:rsidRPr="00323726">
        <w:rPr>
          <w:lang w:val="es-PE"/>
        </w:rPr>
        <w:t xml:space="preserve"> </w:t>
      </w:r>
      <w:r w:rsidR="00C77102">
        <w:rPr>
          <w:lang w:val="es-PE"/>
        </w:rPr>
        <w:t xml:space="preserve">denominación de cualquier </w:t>
      </w:r>
      <w:r w:rsidR="00C77102" w:rsidRPr="00C77102">
        <w:rPr>
          <w:lang w:val="es-PE"/>
        </w:rPr>
        <w:t>surgimiento</w:t>
      </w:r>
      <w:r w:rsidRPr="00323726">
        <w:rPr>
          <w:lang w:val="es-PE"/>
        </w:rPr>
        <w:t xml:space="preserve">; no </w:t>
      </w:r>
      <w:r w:rsidR="00C77102">
        <w:rPr>
          <w:lang w:val="es-PE"/>
        </w:rPr>
        <w:t>existiría</w:t>
      </w:r>
      <w:r w:rsidRPr="00323726">
        <w:rPr>
          <w:lang w:val="es-PE"/>
        </w:rPr>
        <w:t xml:space="preserve"> ni de aspecto </w:t>
      </w:r>
      <w:r w:rsidR="00C77102">
        <w:rPr>
          <w:lang w:val="es-PE"/>
        </w:rPr>
        <w:t>denso</w:t>
      </w:r>
      <w:r w:rsidRPr="00323726">
        <w:rPr>
          <w:lang w:val="es-PE"/>
        </w:rPr>
        <w:t xml:space="preserve"> ni de aspecto muy </w:t>
      </w:r>
      <w:r w:rsidR="00C77102">
        <w:rPr>
          <w:lang w:val="es-PE"/>
        </w:rPr>
        <w:t>sutil</w:t>
      </w:r>
      <w:r w:rsidRPr="00323726">
        <w:rPr>
          <w:lang w:val="es-PE"/>
        </w:rPr>
        <w:t xml:space="preserve">; así, el </w:t>
      </w:r>
      <w:r w:rsidR="00C77102" w:rsidRPr="00323726">
        <w:rPr>
          <w:lang w:val="es-PE"/>
        </w:rPr>
        <w:t xml:space="preserve">maestro </w:t>
      </w:r>
      <w:r w:rsidRPr="00323726">
        <w:rPr>
          <w:lang w:val="es-PE"/>
        </w:rPr>
        <w:t xml:space="preserve">comentarista ha </w:t>
      </w:r>
      <w:r w:rsidR="00C77102">
        <w:rPr>
          <w:lang w:val="es-PE"/>
        </w:rPr>
        <w:t>expuesto</w:t>
      </w:r>
      <w:r w:rsidRPr="00323726">
        <w:rPr>
          <w:lang w:val="es-PE"/>
        </w:rPr>
        <w:t xml:space="preserve"> e</w:t>
      </w:r>
      <w:r w:rsidR="008D6177">
        <w:rPr>
          <w:lang w:val="es-PE"/>
        </w:rPr>
        <w:t>ste</w:t>
      </w:r>
      <w:r w:rsidRPr="00323726">
        <w:rPr>
          <w:lang w:val="es-PE"/>
        </w:rPr>
        <w:t xml:space="preserve"> significado.</w:t>
      </w:r>
    </w:p>
    <w:p w14:paraId="2D427D4C" w14:textId="0A4CA3DC" w:rsidR="00865C55" w:rsidRPr="00323726" w:rsidRDefault="00865C55" w:rsidP="00FF7A69">
      <w:pPr>
        <w:pStyle w:val="FinSeccion"/>
        <w:rPr>
          <w:lang w:val="es-PE"/>
        </w:rPr>
      </w:pPr>
      <w:r w:rsidRPr="00323726">
        <w:rPr>
          <w:lang w:val="es-PE"/>
        </w:rPr>
        <w:t>[</w:t>
      </w:r>
      <w:r w:rsidR="00C77102">
        <w:rPr>
          <w:lang w:val="es-PE"/>
        </w:rPr>
        <w:t>É</w:t>
      </w:r>
      <w:r w:rsidRPr="00323726">
        <w:rPr>
          <w:lang w:val="es-PE"/>
        </w:rPr>
        <w:t xml:space="preserve">sta es nuestra opinión. </w:t>
      </w:r>
      <w:r w:rsidR="00B408C2">
        <w:rPr>
          <w:lang w:val="es-PE"/>
        </w:rPr>
        <w:t>Elíjase</w:t>
      </w:r>
      <w:r w:rsidRPr="00323726">
        <w:rPr>
          <w:lang w:val="es-PE"/>
        </w:rPr>
        <w:t xml:space="preserve"> </w:t>
      </w:r>
      <w:r w:rsidR="00B408C2">
        <w:rPr>
          <w:lang w:val="es-PE"/>
        </w:rPr>
        <w:t xml:space="preserve">la </w:t>
      </w:r>
      <w:r w:rsidRPr="00323726">
        <w:rPr>
          <w:lang w:val="es-PE"/>
        </w:rPr>
        <w:t xml:space="preserve">que </w:t>
      </w:r>
      <w:r w:rsidR="00B408C2">
        <w:rPr>
          <w:lang w:val="es-PE"/>
        </w:rPr>
        <w:t xml:space="preserve">se </w:t>
      </w:r>
      <w:r w:rsidRPr="00323726">
        <w:rPr>
          <w:lang w:val="es-PE"/>
        </w:rPr>
        <w:t>prefiera]</w:t>
      </w:r>
      <w:r w:rsidR="00B408C2">
        <w:rPr>
          <w:lang w:val="es-PE"/>
        </w:rPr>
        <w:t>.</w:t>
      </w:r>
      <w:r w:rsidR="00A759CD">
        <w:rPr>
          <w:lang w:val="es-PE"/>
        </w:rPr>
        <w:br/>
      </w:r>
    </w:p>
    <w:p w14:paraId="6ACD9DC1" w14:textId="3A6EDE5F" w:rsidR="00865C55" w:rsidRPr="00323726" w:rsidRDefault="00865C55" w:rsidP="00FF7A69">
      <w:pPr>
        <w:rPr>
          <w:lang w:val="es-PE"/>
        </w:rPr>
      </w:pPr>
      <w:r w:rsidRPr="00323726">
        <w:rPr>
          <w:lang w:val="es-PE"/>
        </w:rPr>
        <w:t xml:space="preserve">En el </w:t>
      </w:r>
      <w:r w:rsidR="00B408C2" w:rsidRPr="00323726">
        <w:rPr>
          <w:i/>
          <w:iCs/>
          <w:lang w:val="es-PE"/>
        </w:rPr>
        <w:t>Sutta</w:t>
      </w:r>
      <w:r w:rsidR="00B408C2" w:rsidRPr="00323726">
        <w:rPr>
          <w:lang w:val="es-PE"/>
        </w:rPr>
        <w:t xml:space="preserve"> </w:t>
      </w:r>
      <w:r w:rsidRPr="00323726">
        <w:rPr>
          <w:lang w:val="es-PE"/>
        </w:rPr>
        <w:t xml:space="preserve">del </w:t>
      </w:r>
      <w:r w:rsidR="00B408C2" w:rsidRPr="00323726">
        <w:rPr>
          <w:i/>
          <w:iCs/>
          <w:lang w:val="es-PE"/>
        </w:rPr>
        <w:t>Udānapāli</w:t>
      </w:r>
      <w:r w:rsidR="00B408C2" w:rsidRPr="00323726">
        <w:rPr>
          <w:lang w:val="es-PE"/>
        </w:rPr>
        <w:t xml:space="preserve"> </w:t>
      </w:r>
      <w:r w:rsidRPr="00323726">
        <w:rPr>
          <w:lang w:val="es-PE"/>
        </w:rPr>
        <w:t>que comienza con "</w:t>
      </w:r>
      <w:r w:rsidRPr="00323726">
        <w:rPr>
          <w:i/>
          <w:iCs/>
          <w:lang w:val="es-PE"/>
        </w:rPr>
        <w:t>atthi bhikkhave tadāyatanaṃ</w:t>
      </w:r>
      <w:r w:rsidRPr="00323726">
        <w:rPr>
          <w:lang w:val="es-PE"/>
        </w:rPr>
        <w:t xml:space="preserve">", el maestro comentarista ha </w:t>
      </w:r>
      <w:r w:rsidR="00B408C2">
        <w:rPr>
          <w:lang w:val="es-PE"/>
        </w:rPr>
        <w:t>mencionado</w:t>
      </w:r>
      <w:r w:rsidRPr="00323726">
        <w:rPr>
          <w:lang w:val="es-PE"/>
        </w:rPr>
        <w:t xml:space="preserve"> </w:t>
      </w:r>
      <w:r w:rsidRPr="00323726">
        <w:rPr>
          <w:i/>
          <w:iCs/>
          <w:lang w:val="es-PE"/>
        </w:rPr>
        <w:t>'tadāyatananti taṃ kāranam</w:t>
      </w:r>
      <w:r w:rsidRPr="00323726">
        <w:rPr>
          <w:lang w:val="es-PE"/>
        </w:rPr>
        <w:t>', que significa</w:t>
      </w:r>
      <w:r w:rsidR="00B408C2">
        <w:rPr>
          <w:lang w:val="es-PE"/>
        </w:rPr>
        <w:t>ría</w:t>
      </w:r>
      <w:r w:rsidRPr="00323726">
        <w:rPr>
          <w:lang w:val="es-PE"/>
        </w:rPr>
        <w:t xml:space="preserve"> </w:t>
      </w:r>
      <w:r w:rsidR="002B10EA">
        <w:rPr>
          <w:lang w:val="es-PE"/>
        </w:rPr>
        <w:t xml:space="preserve">a </w:t>
      </w:r>
      <w:r w:rsidR="001A3056">
        <w:rPr>
          <w:lang w:val="es-PE"/>
        </w:rPr>
        <w:t>lo que sea</w:t>
      </w:r>
      <w:r w:rsidRPr="00323726">
        <w:rPr>
          <w:lang w:val="es-PE"/>
        </w:rPr>
        <w:t xml:space="preserve"> objeto de </w:t>
      </w:r>
      <w:r w:rsidRPr="00323726">
        <w:rPr>
          <w:i/>
          <w:iCs/>
          <w:lang w:val="es-PE"/>
        </w:rPr>
        <w:t>magga</w:t>
      </w:r>
      <w:r w:rsidR="002D32AB">
        <w:rPr>
          <w:rFonts w:ascii="Cormorant" w:hAnsi="Cormorant"/>
          <w:i/>
          <w:iCs/>
          <w:lang w:val="es-PE"/>
        </w:rPr>
        <w:t>–</w:t>
      </w:r>
      <w:r w:rsidRPr="00323726">
        <w:rPr>
          <w:i/>
          <w:iCs/>
          <w:lang w:val="es-PE"/>
        </w:rPr>
        <w:t>phala</w:t>
      </w:r>
      <w:r w:rsidRPr="00323726">
        <w:rPr>
          <w:lang w:val="es-PE"/>
        </w:rPr>
        <w:t xml:space="preserve">, </w:t>
      </w:r>
      <w:r w:rsidR="001A3056">
        <w:rPr>
          <w:lang w:val="es-PE"/>
        </w:rPr>
        <w:t>d</w:t>
      </w:r>
      <w:r w:rsidRPr="00323726">
        <w:rPr>
          <w:lang w:val="es-PE"/>
        </w:rPr>
        <w:t xml:space="preserve">el </w:t>
      </w:r>
      <w:r w:rsidR="002D32AB" w:rsidRPr="002D32AB">
        <w:rPr>
          <w:i/>
          <w:iCs/>
          <w:lang w:val="es-PE"/>
        </w:rPr>
        <w:t>sendero</w:t>
      </w:r>
      <w:r w:rsidR="002D32AB">
        <w:rPr>
          <w:lang w:val="es-PE"/>
        </w:rPr>
        <w:t xml:space="preserve"> </w:t>
      </w:r>
      <w:r w:rsidRPr="00323726">
        <w:rPr>
          <w:lang w:val="es-PE"/>
        </w:rPr>
        <w:t xml:space="preserve">y la </w:t>
      </w:r>
      <w:r w:rsidR="002D32AB">
        <w:rPr>
          <w:i/>
          <w:iCs/>
          <w:lang w:val="es-PE"/>
        </w:rPr>
        <w:t>fruición</w:t>
      </w:r>
      <w:r w:rsidRPr="00323726">
        <w:rPr>
          <w:lang w:val="es-PE"/>
        </w:rPr>
        <w:t xml:space="preserve">, se </w:t>
      </w:r>
      <w:r w:rsidR="001A3056">
        <w:rPr>
          <w:lang w:val="es-PE"/>
        </w:rPr>
        <w:t>le denomina</w:t>
      </w:r>
      <w:r w:rsidR="002B10EA">
        <w:rPr>
          <w:lang w:val="es-PE"/>
        </w:rPr>
        <w:t>ría</w:t>
      </w:r>
      <w:r w:rsidR="001A3056">
        <w:rPr>
          <w:lang w:val="es-PE"/>
        </w:rPr>
        <w:t xml:space="preserve"> </w:t>
      </w:r>
      <w:r w:rsidRPr="00323726">
        <w:rPr>
          <w:lang w:val="es-PE"/>
        </w:rPr>
        <w:t>"</w:t>
      </w:r>
      <w:r w:rsidRPr="00323726">
        <w:rPr>
          <w:i/>
          <w:iCs/>
          <w:lang w:val="es-PE"/>
        </w:rPr>
        <w:t>tadāyatana</w:t>
      </w:r>
      <w:r w:rsidRPr="00323726">
        <w:rPr>
          <w:lang w:val="es-PE"/>
        </w:rPr>
        <w:t>".</w:t>
      </w:r>
      <w:r w:rsidRPr="00323726">
        <w:rPr>
          <w:lang w:val="es-PE"/>
        </w:rPr>
        <w:br/>
      </w:r>
    </w:p>
    <w:p w14:paraId="62AFEC4A" w14:textId="77777777" w:rsidR="008C3182" w:rsidRPr="00323726" w:rsidRDefault="008C3182">
      <w:pPr>
        <w:ind w:firstLine="0"/>
        <w:rPr>
          <w:lang w:val="es-PE"/>
        </w:rPr>
      </w:pPr>
      <w:r w:rsidRPr="00323726">
        <w:rPr>
          <w:lang w:val="es-PE"/>
        </w:rPr>
        <w:br w:type="page"/>
      </w:r>
    </w:p>
    <w:p w14:paraId="0ADDB672" w14:textId="1AFE7904" w:rsidR="005753D3" w:rsidRPr="005753D3" w:rsidRDefault="005753D3" w:rsidP="00656ECA">
      <w:pPr>
        <w:pStyle w:val="Ttulo5"/>
        <w:rPr>
          <w:lang w:val="es-PE"/>
        </w:rPr>
      </w:pPr>
      <w:r w:rsidRPr="005753D3">
        <w:rPr>
          <w:lang w:val="es-PE"/>
        </w:rPr>
        <w:lastRenderedPageBreak/>
        <w:t>La Visión de los Mae</w:t>
      </w:r>
      <w:r>
        <w:rPr>
          <w:lang w:val="es-PE"/>
        </w:rPr>
        <w:t>stros</w:t>
      </w:r>
    </w:p>
    <w:p w14:paraId="706ECCD2" w14:textId="59E4B6BF" w:rsidR="005753D3" w:rsidRPr="005753D3" w:rsidRDefault="001A3056" w:rsidP="009D7B86">
      <w:pPr>
        <w:rPr>
          <w:lang w:val="es-PE"/>
        </w:rPr>
      </w:pPr>
      <w:r>
        <w:rPr>
          <w:lang w:val="es-PE"/>
        </w:rPr>
        <w:t>Ellos c</w:t>
      </w:r>
      <w:r w:rsidR="005753D3" w:rsidRPr="005753D3">
        <w:rPr>
          <w:lang w:val="es-PE"/>
        </w:rPr>
        <w:t xml:space="preserve">onsideran que el </w:t>
      </w:r>
      <w:r w:rsidR="005753D3" w:rsidRPr="005753D3">
        <w:rPr>
          <w:i/>
          <w:iCs/>
          <w:lang w:val="es-PE"/>
        </w:rPr>
        <w:t xml:space="preserve"> </w:t>
      </w:r>
      <w:r>
        <w:rPr>
          <w:lang w:val="es-PE"/>
        </w:rPr>
        <w:t>plano</w:t>
      </w:r>
      <w:r w:rsidR="005753D3" w:rsidRPr="001A3056">
        <w:rPr>
          <w:lang w:val="es-PE"/>
        </w:rPr>
        <w:t xml:space="preserve"> supramundano</w:t>
      </w:r>
      <w:r w:rsidR="005753D3" w:rsidRPr="005753D3">
        <w:rPr>
          <w:i/>
          <w:iCs/>
          <w:lang w:val="es-PE"/>
        </w:rPr>
        <w:t xml:space="preserve"> lokuttarā </w:t>
      </w:r>
      <w:r w:rsidR="005753D3" w:rsidRPr="001A3056">
        <w:rPr>
          <w:lang w:val="es-PE"/>
        </w:rPr>
        <w:t>donde exist</w:t>
      </w:r>
      <w:r>
        <w:rPr>
          <w:lang w:val="es-PE"/>
        </w:rPr>
        <w:t>a</w:t>
      </w:r>
      <w:r w:rsidR="005753D3" w:rsidRPr="005753D3">
        <w:rPr>
          <w:i/>
          <w:iCs/>
          <w:lang w:val="es-PE"/>
        </w:rPr>
        <w:t xml:space="preserve"> </w:t>
      </w:r>
      <w:r w:rsidR="005753D3" w:rsidRPr="001A3056">
        <w:rPr>
          <w:lang w:val="es-PE"/>
        </w:rPr>
        <w:t>los</w:t>
      </w:r>
      <w:r w:rsidR="005753D3" w:rsidRPr="005753D3">
        <w:rPr>
          <w:i/>
          <w:iCs/>
          <w:lang w:val="es-PE"/>
        </w:rPr>
        <w:t xml:space="preserve"> </w:t>
      </w:r>
      <w:r w:rsidR="005753D3" w:rsidRPr="001A3056">
        <w:rPr>
          <w:i/>
          <w:iCs/>
          <w:lang w:val="es-PE"/>
        </w:rPr>
        <w:t>parinibbuta</w:t>
      </w:r>
      <w:r w:rsidRPr="001A3056">
        <w:rPr>
          <w:rFonts w:ascii="Cormorant" w:hAnsi="Cormorant"/>
          <w:i/>
          <w:iCs/>
          <w:lang w:val="es-PE"/>
        </w:rPr>
        <w:t>–</w:t>
      </w:r>
      <w:r w:rsidR="005753D3" w:rsidRPr="001A3056">
        <w:rPr>
          <w:i/>
          <w:iCs/>
          <w:lang w:val="es-PE"/>
        </w:rPr>
        <w:t>puggala</w:t>
      </w:r>
      <w:r w:rsidRPr="00210922">
        <w:rPr>
          <w:lang w:val="es-PE"/>
        </w:rPr>
        <w:t>s</w:t>
      </w:r>
      <w:r w:rsidR="005753D3" w:rsidRPr="005753D3">
        <w:rPr>
          <w:lang w:val="es-PE"/>
        </w:rPr>
        <w:t xml:space="preserve">, los </w:t>
      </w:r>
      <w:r>
        <w:rPr>
          <w:lang w:val="es-PE"/>
        </w:rPr>
        <w:t>consumadores</w:t>
      </w:r>
      <w:r w:rsidR="005753D3" w:rsidRPr="005753D3">
        <w:rPr>
          <w:lang w:val="es-PE"/>
        </w:rPr>
        <w:t xml:space="preserve"> del </w:t>
      </w:r>
      <w:r w:rsidR="005753D3" w:rsidRPr="001A3056">
        <w:rPr>
          <w:i/>
          <w:iCs/>
          <w:lang w:val="es-PE"/>
        </w:rPr>
        <w:t>parinibbāna</w:t>
      </w:r>
      <w:r w:rsidR="005753D3" w:rsidRPr="005753D3">
        <w:rPr>
          <w:lang w:val="es-PE"/>
        </w:rPr>
        <w:t xml:space="preserve">, </w:t>
      </w:r>
      <w:r w:rsidR="00977E3C">
        <w:rPr>
          <w:lang w:val="es-PE"/>
        </w:rPr>
        <w:t>que exist</w:t>
      </w:r>
      <w:r w:rsidR="00210922">
        <w:rPr>
          <w:lang w:val="es-PE"/>
        </w:rPr>
        <w:t>irá</w:t>
      </w:r>
      <w:r w:rsidR="00977E3C">
        <w:rPr>
          <w:lang w:val="es-PE"/>
        </w:rPr>
        <w:t>n por</w:t>
      </w:r>
      <w:r w:rsidR="005753D3" w:rsidRPr="005753D3">
        <w:rPr>
          <w:lang w:val="es-PE"/>
        </w:rPr>
        <w:t xml:space="preserve"> siempre</w:t>
      </w:r>
      <w:r w:rsidR="00210922">
        <w:rPr>
          <w:lang w:val="es-PE"/>
        </w:rPr>
        <w:t>,</w:t>
      </w:r>
      <w:r w:rsidR="005753D3" w:rsidRPr="005753D3">
        <w:rPr>
          <w:lang w:val="es-PE"/>
        </w:rPr>
        <w:t xml:space="preserve"> se </w:t>
      </w:r>
      <w:r w:rsidR="00977E3C">
        <w:rPr>
          <w:lang w:val="es-PE"/>
        </w:rPr>
        <w:t>les denomina</w:t>
      </w:r>
      <w:r w:rsidR="005753D3" w:rsidRPr="005753D3">
        <w:rPr>
          <w:lang w:val="es-PE"/>
        </w:rPr>
        <w:t xml:space="preserve"> </w:t>
      </w:r>
      <w:r w:rsidR="005753D3" w:rsidRPr="005753D3">
        <w:rPr>
          <w:i/>
          <w:iCs/>
          <w:lang w:val="es-PE"/>
        </w:rPr>
        <w:t>tadāyatana</w:t>
      </w:r>
      <w:r w:rsidR="005753D3" w:rsidRPr="005753D3">
        <w:rPr>
          <w:lang w:val="es-PE"/>
        </w:rPr>
        <w:t xml:space="preserve">. Como </w:t>
      </w:r>
      <w:r w:rsidR="00977E3C">
        <w:rPr>
          <w:lang w:val="es-PE"/>
        </w:rPr>
        <w:t xml:space="preserve">ellos </w:t>
      </w:r>
      <w:r w:rsidR="005753D3" w:rsidRPr="005753D3">
        <w:rPr>
          <w:lang w:val="es-PE"/>
        </w:rPr>
        <w:t xml:space="preserve">han </w:t>
      </w:r>
      <w:r w:rsidR="003A583A">
        <w:rPr>
          <w:lang w:val="es-PE"/>
        </w:rPr>
        <w:t>adoptado</w:t>
      </w:r>
      <w:r w:rsidR="005753D3" w:rsidRPr="005753D3">
        <w:rPr>
          <w:lang w:val="es-PE"/>
        </w:rPr>
        <w:t xml:space="preserve"> "</w:t>
      </w:r>
      <w:r w:rsidR="005753D3" w:rsidRPr="005753D3">
        <w:rPr>
          <w:i/>
          <w:iCs/>
          <w:lang w:val="es-PE"/>
        </w:rPr>
        <w:t>āyatana</w:t>
      </w:r>
      <w:r w:rsidR="005753D3" w:rsidRPr="005753D3">
        <w:rPr>
          <w:lang w:val="es-PE"/>
        </w:rPr>
        <w:t xml:space="preserve"> transmite el significado del lugar </w:t>
      </w:r>
      <w:r w:rsidR="003A583A">
        <w:rPr>
          <w:lang w:val="es-PE"/>
        </w:rPr>
        <w:t>a</w:t>
      </w:r>
      <w:r w:rsidR="005753D3" w:rsidRPr="005753D3">
        <w:rPr>
          <w:lang w:val="es-PE"/>
        </w:rPr>
        <w:t xml:space="preserve"> existir", </w:t>
      </w:r>
      <w:r w:rsidR="003A583A">
        <w:rPr>
          <w:lang w:val="es-PE"/>
        </w:rPr>
        <w:t>pareciera</w:t>
      </w:r>
      <w:r w:rsidR="005753D3" w:rsidRPr="005753D3">
        <w:rPr>
          <w:lang w:val="es-PE"/>
        </w:rPr>
        <w:t xml:space="preserve"> </w:t>
      </w:r>
      <w:r w:rsidR="003A583A">
        <w:rPr>
          <w:lang w:val="es-PE"/>
        </w:rPr>
        <w:t>adecuado</w:t>
      </w:r>
      <w:r w:rsidR="005753D3" w:rsidRPr="005753D3">
        <w:rPr>
          <w:lang w:val="es-PE"/>
        </w:rPr>
        <w:t>.</w:t>
      </w:r>
    </w:p>
    <w:p w14:paraId="201370C7" w14:textId="4397B9E7" w:rsidR="005753D3" w:rsidRPr="005753D3" w:rsidRDefault="005753D3" w:rsidP="00656ECA">
      <w:pPr>
        <w:pStyle w:val="Ttulo6"/>
        <w:rPr>
          <w:lang w:val="es-PE"/>
        </w:rPr>
      </w:pPr>
      <w:r w:rsidRPr="005753D3">
        <w:rPr>
          <w:lang w:val="es-PE"/>
        </w:rPr>
        <w:t xml:space="preserve">El </w:t>
      </w:r>
      <w:r w:rsidR="003A583A" w:rsidRPr="005753D3">
        <w:rPr>
          <w:lang w:val="es-PE"/>
        </w:rPr>
        <w:t xml:space="preserve">Lugar </w:t>
      </w:r>
      <w:r w:rsidR="003A583A">
        <w:rPr>
          <w:lang w:val="es-PE"/>
        </w:rPr>
        <w:t>a</w:t>
      </w:r>
      <w:r w:rsidRPr="005753D3">
        <w:rPr>
          <w:lang w:val="es-PE"/>
        </w:rPr>
        <w:t xml:space="preserve"> </w:t>
      </w:r>
      <w:r w:rsidR="003A583A" w:rsidRPr="005753D3">
        <w:rPr>
          <w:lang w:val="es-PE"/>
        </w:rPr>
        <w:t>Existir</w:t>
      </w:r>
    </w:p>
    <w:p w14:paraId="37C5A70D" w14:textId="0950FB4E" w:rsidR="009723E3" w:rsidRPr="00A759CD" w:rsidRDefault="00CC3999" w:rsidP="004F6904">
      <w:pPr>
        <w:pStyle w:val="VerosPali"/>
        <w:rPr>
          <w:sz w:val="16"/>
          <w:szCs w:val="22"/>
        </w:rPr>
      </w:pPr>
      <w:r w:rsidRPr="00A759CD">
        <w:rPr>
          <w:sz w:val="16"/>
          <w:szCs w:val="22"/>
        </w:rPr>
        <w:t xml:space="preserve">Apatitthe </w:t>
      </w:r>
      <w:r w:rsidR="009723E3" w:rsidRPr="00A759CD">
        <w:rPr>
          <w:sz w:val="16"/>
          <w:szCs w:val="22"/>
        </w:rPr>
        <w:t>an</w:t>
      </w:r>
      <w:r w:rsidR="004D3C17" w:rsidRPr="00A759CD">
        <w:rPr>
          <w:sz w:val="16"/>
          <w:szCs w:val="22"/>
        </w:rPr>
        <w:t>ā</w:t>
      </w:r>
      <w:r w:rsidR="009723E3" w:rsidRPr="00A759CD">
        <w:rPr>
          <w:sz w:val="16"/>
          <w:szCs w:val="22"/>
        </w:rPr>
        <w:t>lambe,</w:t>
      </w:r>
    </w:p>
    <w:p w14:paraId="7C11C1CF" w14:textId="105933B1" w:rsidR="004F6904" w:rsidRPr="005477FD" w:rsidRDefault="009723E3" w:rsidP="00661C82">
      <w:pPr>
        <w:pStyle w:val="VerosPali"/>
        <w:tabs>
          <w:tab w:val="right" w:pos="5954"/>
        </w:tabs>
        <w:rPr>
          <w:sz w:val="14"/>
          <w:szCs w:val="16"/>
        </w:rPr>
      </w:pPr>
      <w:r w:rsidRPr="00A759CD">
        <w:rPr>
          <w:sz w:val="16"/>
          <w:szCs w:val="22"/>
        </w:rPr>
        <w:t>ko gambhire na sidati.</w:t>
      </w:r>
      <w:r w:rsidR="00CC3999" w:rsidRPr="00A759CD">
        <w:rPr>
          <w:sz w:val="16"/>
          <w:szCs w:val="22"/>
        </w:rPr>
        <w:br/>
      </w:r>
      <w:r w:rsidR="00661C82" w:rsidRPr="005477FD">
        <w:rPr>
          <w:sz w:val="14"/>
          <w:szCs w:val="20"/>
        </w:rPr>
        <w:tab/>
      </w:r>
      <w:r w:rsidR="004F6904" w:rsidRPr="005477FD">
        <w:rPr>
          <w:i w:val="0"/>
          <w:iCs w:val="0"/>
          <w:sz w:val="14"/>
          <w:szCs w:val="16"/>
        </w:rPr>
        <w:t>[</w:t>
      </w:r>
      <w:r w:rsidR="004F6904" w:rsidRPr="005477FD">
        <w:rPr>
          <w:sz w:val="14"/>
          <w:szCs w:val="16"/>
        </w:rPr>
        <w:t>Sa</w:t>
      </w:r>
      <w:r w:rsidR="008C3182" w:rsidRPr="005477FD">
        <w:rPr>
          <w:sz w:val="14"/>
          <w:szCs w:val="16"/>
        </w:rPr>
        <w:t>ṃ</w:t>
      </w:r>
      <w:r w:rsidR="004F6904" w:rsidRPr="005477FD">
        <w:rPr>
          <w:sz w:val="14"/>
          <w:szCs w:val="16"/>
        </w:rPr>
        <w:t xml:space="preserve">yutta </w:t>
      </w:r>
      <w:r w:rsidR="008C3182" w:rsidRPr="005477FD">
        <w:rPr>
          <w:sz w:val="14"/>
          <w:szCs w:val="16"/>
        </w:rPr>
        <w:t>Pāḷi</w:t>
      </w:r>
      <w:r w:rsidR="004F6904" w:rsidRPr="005477FD">
        <w:rPr>
          <w:sz w:val="14"/>
          <w:szCs w:val="16"/>
        </w:rPr>
        <w:t xml:space="preserve">, </w:t>
      </w:r>
      <w:r w:rsidR="003A583A" w:rsidRPr="005477FD">
        <w:rPr>
          <w:i w:val="0"/>
          <w:iCs w:val="0"/>
          <w:sz w:val="14"/>
          <w:szCs w:val="16"/>
        </w:rPr>
        <w:t xml:space="preserve">verso </w:t>
      </w:r>
      <w:r w:rsidR="00324429" w:rsidRPr="005477FD">
        <w:rPr>
          <w:i w:val="0"/>
          <w:iCs w:val="0"/>
          <w:sz w:val="14"/>
          <w:szCs w:val="16"/>
        </w:rPr>
        <w:t>de pregunta</w:t>
      </w:r>
      <w:r w:rsidR="004F6904" w:rsidRPr="005477FD">
        <w:rPr>
          <w:i w:val="0"/>
          <w:sz w:val="14"/>
          <w:szCs w:val="16"/>
        </w:rPr>
        <w:t>]</w:t>
      </w:r>
    </w:p>
    <w:p w14:paraId="3E17BF56" w14:textId="77777777" w:rsidR="00324429" w:rsidRPr="00A759CD" w:rsidRDefault="004F6904" w:rsidP="00532DBF">
      <w:pPr>
        <w:pStyle w:val="Normalssangria"/>
        <w:tabs>
          <w:tab w:val="left" w:pos="426"/>
          <w:tab w:val="left" w:pos="3119"/>
        </w:tabs>
        <w:spacing w:after="20"/>
        <w:ind w:left="3119" w:hanging="3119"/>
        <w:rPr>
          <w:sz w:val="16"/>
          <w:szCs w:val="18"/>
        </w:rPr>
      </w:pPr>
      <w:r w:rsidRPr="00A759CD">
        <w:rPr>
          <w:sz w:val="16"/>
          <w:szCs w:val="18"/>
        </w:rPr>
        <w:tab/>
      </w:r>
      <w:r w:rsidR="009723E3" w:rsidRPr="00A759CD">
        <w:rPr>
          <w:i/>
          <w:iCs/>
          <w:sz w:val="16"/>
          <w:szCs w:val="18"/>
        </w:rPr>
        <w:t>ko na sidati</w:t>
      </w:r>
      <w:r w:rsidRPr="00A759CD">
        <w:rPr>
          <w:sz w:val="16"/>
          <w:szCs w:val="18"/>
        </w:rPr>
        <w:tab/>
      </w:r>
      <w:r w:rsidR="00324429" w:rsidRPr="00A759CD">
        <w:rPr>
          <w:sz w:val="16"/>
          <w:szCs w:val="18"/>
        </w:rPr>
        <w:t>= ¿Quién no se ahogará?</w:t>
      </w:r>
    </w:p>
    <w:p w14:paraId="08FCA240" w14:textId="24FE55BE" w:rsidR="00324429" w:rsidRPr="00A759CD" w:rsidRDefault="004F6904" w:rsidP="0003592C">
      <w:pPr>
        <w:pStyle w:val="Normalssangria"/>
        <w:tabs>
          <w:tab w:val="left" w:pos="426"/>
          <w:tab w:val="left" w:pos="3119"/>
        </w:tabs>
        <w:spacing w:after="20"/>
        <w:ind w:left="3119" w:hanging="3119"/>
        <w:rPr>
          <w:sz w:val="16"/>
          <w:szCs w:val="18"/>
        </w:rPr>
      </w:pPr>
      <w:r w:rsidRPr="00A759CD">
        <w:rPr>
          <w:sz w:val="16"/>
          <w:szCs w:val="18"/>
        </w:rPr>
        <w:tab/>
      </w:r>
      <w:r w:rsidR="009723E3" w:rsidRPr="00A759CD">
        <w:rPr>
          <w:i/>
          <w:iCs/>
          <w:sz w:val="16"/>
          <w:szCs w:val="18"/>
        </w:rPr>
        <w:t>gambhire</w:t>
      </w:r>
      <w:r w:rsidRPr="00A759CD">
        <w:rPr>
          <w:sz w:val="16"/>
          <w:szCs w:val="18"/>
        </w:rPr>
        <w:tab/>
      </w:r>
      <w:r w:rsidR="00324429" w:rsidRPr="00A759CD">
        <w:rPr>
          <w:sz w:val="16"/>
          <w:szCs w:val="18"/>
        </w:rPr>
        <w:t>= en el océano de</w:t>
      </w:r>
      <w:r w:rsidR="003A583A" w:rsidRPr="00A759CD">
        <w:rPr>
          <w:sz w:val="16"/>
          <w:szCs w:val="18"/>
        </w:rPr>
        <w:t>l</w:t>
      </w:r>
      <w:r w:rsidR="00324429" w:rsidRPr="00A759CD">
        <w:rPr>
          <w:sz w:val="16"/>
          <w:szCs w:val="18"/>
        </w:rPr>
        <w:t xml:space="preserve"> </w:t>
      </w:r>
      <w:r w:rsidR="003A583A" w:rsidRPr="00A759CD">
        <w:rPr>
          <w:i/>
          <w:iCs/>
          <w:sz w:val="16"/>
          <w:szCs w:val="18"/>
        </w:rPr>
        <w:t>saṃsāra</w:t>
      </w:r>
      <w:r w:rsidR="00324429" w:rsidRPr="00A759CD">
        <w:rPr>
          <w:sz w:val="16"/>
          <w:szCs w:val="18"/>
        </w:rPr>
        <w:t xml:space="preserve">, </w:t>
      </w:r>
      <w:r w:rsidR="00BB1BD6" w:rsidRPr="00A759CD">
        <w:rPr>
          <w:sz w:val="16"/>
          <w:szCs w:val="18"/>
        </w:rPr>
        <w:t xml:space="preserve">en </w:t>
      </w:r>
      <w:r w:rsidR="003A583A" w:rsidRPr="00A759CD">
        <w:rPr>
          <w:sz w:val="16"/>
          <w:szCs w:val="18"/>
        </w:rPr>
        <w:t>el ciclo</w:t>
      </w:r>
      <w:r w:rsidR="00324429" w:rsidRPr="00A759CD">
        <w:rPr>
          <w:sz w:val="16"/>
          <w:szCs w:val="18"/>
        </w:rPr>
        <w:t xml:space="preserve"> de renacimientos tan profund</w:t>
      </w:r>
      <w:r w:rsidR="0042463F" w:rsidRPr="00A759CD">
        <w:rPr>
          <w:sz w:val="16"/>
          <w:szCs w:val="18"/>
        </w:rPr>
        <w:t>o</w:t>
      </w:r>
      <w:r w:rsidR="00324429" w:rsidRPr="00A759CD">
        <w:rPr>
          <w:sz w:val="16"/>
          <w:szCs w:val="18"/>
        </w:rPr>
        <w:t xml:space="preserve"> como la </w:t>
      </w:r>
      <w:r w:rsidR="00BB1BD6" w:rsidRPr="00A759CD">
        <w:rPr>
          <w:sz w:val="16"/>
          <w:szCs w:val="18"/>
        </w:rPr>
        <w:t>extensión</w:t>
      </w:r>
      <w:r w:rsidR="00324429" w:rsidRPr="00A759CD">
        <w:rPr>
          <w:sz w:val="16"/>
          <w:szCs w:val="18"/>
        </w:rPr>
        <w:t xml:space="preserve"> </w:t>
      </w:r>
      <w:r w:rsidR="0067188D" w:rsidRPr="00A759CD">
        <w:rPr>
          <w:sz w:val="16"/>
          <w:szCs w:val="18"/>
        </w:rPr>
        <w:t xml:space="preserve">que va </w:t>
      </w:r>
      <w:r w:rsidR="00324429" w:rsidRPr="00A759CD">
        <w:rPr>
          <w:sz w:val="16"/>
          <w:szCs w:val="18"/>
        </w:rPr>
        <w:t xml:space="preserve">desde </w:t>
      </w:r>
      <w:r w:rsidR="0067188D" w:rsidRPr="00A759CD">
        <w:rPr>
          <w:sz w:val="16"/>
          <w:szCs w:val="18"/>
        </w:rPr>
        <w:t xml:space="preserve">el plano </w:t>
      </w:r>
      <w:r w:rsidR="0067188D" w:rsidRPr="00A759CD">
        <w:rPr>
          <w:i/>
          <w:iCs/>
          <w:sz w:val="16"/>
          <w:szCs w:val="18"/>
        </w:rPr>
        <w:t>Brahmā</w:t>
      </w:r>
      <w:r w:rsidR="00324429" w:rsidRPr="00A759CD">
        <w:rPr>
          <w:sz w:val="16"/>
          <w:szCs w:val="18"/>
        </w:rPr>
        <w:t xml:space="preserve"> más </w:t>
      </w:r>
      <w:r w:rsidR="0067188D" w:rsidRPr="00A759CD">
        <w:rPr>
          <w:sz w:val="16"/>
          <w:szCs w:val="18"/>
        </w:rPr>
        <w:t>elevado</w:t>
      </w:r>
      <w:r w:rsidR="00324429" w:rsidRPr="00A759CD">
        <w:rPr>
          <w:sz w:val="16"/>
          <w:szCs w:val="18"/>
        </w:rPr>
        <w:t xml:space="preserve"> hasta el infierno </w:t>
      </w:r>
      <w:r w:rsidR="0067188D" w:rsidRPr="00A759CD">
        <w:rPr>
          <w:sz w:val="16"/>
          <w:szCs w:val="18"/>
        </w:rPr>
        <w:t>ínfimo</w:t>
      </w:r>
      <w:r w:rsidR="0067188D" w:rsidRPr="00A759CD">
        <w:rPr>
          <w:i/>
          <w:iCs/>
          <w:sz w:val="16"/>
          <w:szCs w:val="18"/>
        </w:rPr>
        <w:t xml:space="preserve"> </w:t>
      </w:r>
      <w:r w:rsidR="0042463F" w:rsidRPr="00A759CD">
        <w:rPr>
          <w:sz w:val="16"/>
          <w:szCs w:val="18"/>
        </w:rPr>
        <w:t xml:space="preserve">del </w:t>
      </w:r>
      <w:r w:rsidR="00BB1BD6" w:rsidRPr="00A759CD">
        <w:rPr>
          <w:i/>
          <w:iCs/>
          <w:sz w:val="16"/>
          <w:szCs w:val="18"/>
        </w:rPr>
        <w:t>avīci</w:t>
      </w:r>
      <w:r w:rsidR="00324429" w:rsidRPr="00A759CD">
        <w:rPr>
          <w:sz w:val="16"/>
          <w:szCs w:val="18"/>
        </w:rPr>
        <w:t>,</w:t>
      </w:r>
    </w:p>
    <w:p w14:paraId="681CBB59" w14:textId="73ADEA85" w:rsidR="00324429" w:rsidRPr="00A759CD" w:rsidRDefault="00BA0973" w:rsidP="00A9248D">
      <w:pPr>
        <w:pStyle w:val="Normalssangria"/>
        <w:tabs>
          <w:tab w:val="left" w:pos="426"/>
          <w:tab w:val="left" w:pos="3119"/>
        </w:tabs>
        <w:spacing w:after="20"/>
        <w:ind w:left="3119" w:hanging="3119"/>
        <w:rPr>
          <w:sz w:val="16"/>
          <w:szCs w:val="18"/>
        </w:rPr>
      </w:pPr>
      <w:r w:rsidRPr="00A759CD">
        <w:rPr>
          <w:sz w:val="16"/>
          <w:szCs w:val="18"/>
        </w:rPr>
        <w:tab/>
      </w:r>
      <w:r w:rsidR="00E93C56" w:rsidRPr="00A759CD">
        <w:rPr>
          <w:i/>
          <w:iCs/>
          <w:sz w:val="16"/>
          <w:szCs w:val="18"/>
        </w:rPr>
        <w:t>apatitthe</w:t>
      </w:r>
      <w:r w:rsidRPr="00A759CD">
        <w:rPr>
          <w:sz w:val="16"/>
          <w:szCs w:val="18"/>
        </w:rPr>
        <w:tab/>
      </w:r>
      <w:r w:rsidR="00324429" w:rsidRPr="00A759CD">
        <w:rPr>
          <w:sz w:val="16"/>
          <w:szCs w:val="18"/>
        </w:rPr>
        <w:t xml:space="preserve">= sin </w:t>
      </w:r>
      <w:r w:rsidR="0067188D" w:rsidRPr="00A759CD">
        <w:rPr>
          <w:sz w:val="16"/>
          <w:szCs w:val="18"/>
        </w:rPr>
        <w:t xml:space="preserve">ninguna </w:t>
      </w:r>
      <w:r w:rsidR="00324429" w:rsidRPr="00A759CD">
        <w:rPr>
          <w:sz w:val="16"/>
          <w:szCs w:val="18"/>
        </w:rPr>
        <w:t>base firme</w:t>
      </w:r>
    </w:p>
    <w:p w14:paraId="7B834A29" w14:textId="2151AE44" w:rsidR="00324429" w:rsidRPr="00A759CD" w:rsidRDefault="00BA0973" w:rsidP="005A64B9">
      <w:pPr>
        <w:pStyle w:val="Normalssangria"/>
        <w:tabs>
          <w:tab w:val="left" w:pos="426"/>
          <w:tab w:val="left" w:pos="3119"/>
        </w:tabs>
        <w:spacing w:after="20"/>
        <w:ind w:left="3119" w:hanging="3119"/>
        <w:rPr>
          <w:sz w:val="16"/>
          <w:szCs w:val="22"/>
        </w:rPr>
      </w:pPr>
      <w:r w:rsidRPr="00A759CD">
        <w:rPr>
          <w:sz w:val="16"/>
          <w:szCs w:val="18"/>
        </w:rPr>
        <w:tab/>
      </w:r>
      <w:r w:rsidR="00E93C56" w:rsidRPr="00A759CD">
        <w:rPr>
          <w:i/>
          <w:iCs/>
          <w:sz w:val="16"/>
          <w:szCs w:val="18"/>
        </w:rPr>
        <w:t>an</w:t>
      </w:r>
      <w:r w:rsidR="004D3C17" w:rsidRPr="00A759CD">
        <w:rPr>
          <w:i/>
          <w:iCs/>
          <w:sz w:val="16"/>
          <w:szCs w:val="18"/>
        </w:rPr>
        <w:t>ā</w:t>
      </w:r>
      <w:r w:rsidR="00E93C56" w:rsidRPr="00A759CD">
        <w:rPr>
          <w:i/>
          <w:iCs/>
          <w:sz w:val="16"/>
          <w:szCs w:val="18"/>
        </w:rPr>
        <w:t>lambe</w:t>
      </w:r>
      <w:r w:rsidRPr="00A759CD">
        <w:rPr>
          <w:sz w:val="16"/>
          <w:szCs w:val="18"/>
        </w:rPr>
        <w:tab/>
      </w:r>
      <w:r w:rsidR="00324429" w:rsidRPr="00A759CD">
        <w:rPr>
          <w:sz w:val="16"/>
          <w:szCs w:val="18"/>
        </w:rPr>
        <w:t xml:space="preserve">= </w:t>
      </w:r>
      <w:r w:rsidR="0067188D" w:rsidRPr="00A759CD">
        <w:rPr>
          <w:sz w:val="16"/>
          <w:szCs w:val="18"/>
        </w:rPr>
        <w:t xml:space="preserve">sin </w:t>
      </w:r>
      <w:r w:rsidR="00324429" w:rsidRPr="00A759CD">
        <w:rPr>
          <w:sz w:val="16"/>
          <w:szCs w:val="18"/>
        </w:rPr>
        <w:t>nada a qu</w:t>
      </w:r>
      <w:r w:rsidR="0067188D" w:rsidRPr="00A759CD">
        <w:rPr>
          <w:sz w:val="16"/>
          <w:szCs w:val="18"/>
        </w:rPr>
        <w:t>é</w:t>
      </w:r>
      <w:r w:rsidR="00324429" w:rsidRPr="00A759CD">
        <w:rPr>
          <w:sz w:val="16"/>
          <w:szCs w:val="18"/>
        </w:rPr>
        <w:t xml:space="preserve"> agarrarse </w:t>
      </w:r>
      <w:r w:rsidR="00324429" w:rsidRPr="00A759CD">
        <w:rPr>
          <w:sz w:val="16"/>
          <w:szCs w:val="18"/>
        </w:rPr>
        <w:br/>
      </w:r>
      <w:r w:rsidR="00324429" w:rsidRPr="00A759CD">
        <w:rPr>
          <w:i/>
          <w:iCs/>
          <w:sz w:val="16"/>
          <w:szCs w:val="22"/>
        </w:rPr>
        <w:t>paṭṭitthe anālambe</w:t>
      </w:r>
      <w:r w:rsidR="00324429" w:rsidRPr="00A759CD">
        <w:rPr>
          <w:sz w:val="16"/>
          <w:szCs w:val="22"/>
        </w:rPr>
        <w:t xml:space="preserve">, </w:t>
      </w:r>
      <w:r w:rsidR="00324429" w:rsidRPr="00A759CD">
        <w:rPr>
          <w:i/>
          <w:iCs/>
          <w:sz w:val="16"/>
          <w:szCs w:val="22"/>
        </w:rPr>
        <w:t>sekkho gambhīre</w:t>
      </w:r>
    </w:p>
    <w:p w14:paraId="3DDF5E5D" w14:textId="6C349A35" w:rsidR="00324429" w:rsidRPr="005477FD" w:rsidRDefault="00BA0973" w:rsidP="005D11F2">
      <w:pPr>
        <w:pStyle w:val="Normalssangria"/>
        <w:tabs>
          <w:tab w:val="left" w:pos="426"/>
          <w:tab w:val="left" w:pos="3119"/>
          <w:tab w:val="right" w:pos="6096"/>
        </w:tabs>
        <w:spacing w:after="20"/>
        <w:ind w:left="3119" w:hanging="3119"/>
        <w:rPr>
          <w:sz w:val="14"/>
          <w:szCs w:val="16"/>
        </w:rPr>
      </w:pPr>
      <w:r w:rsidRPr="00A759CD">
        <w:rPr>
          <w:sz w:val="16"/>
          <w:szCs w:val="18"/>
        </w:rPr>
        <w:tab/>
      </w:r>
      <w:r w:rsidR="00E93C56" w:rsidRPr="00A759CD">
        <w:rPr>
          <w:i/>
          <w:iCs/>
          <w:sz w:val="16"/>
          <w:szCs w:val="18"/>
        </w:rPr>
        <w:t>na sidati</w:t>
      </w:r>
      <w:r w:rsidRPr="00A759CD">
        <w:rPr>
          <w:sz w:val="16"/>
          <w:szCs w:val="18"/>
        </w:rPr>
        <w:tab/>
      </w:r>
      <w:r w:rsidR="00324429" w:rsidRPr="00A759CD">
        <w:rPr>
          <w:sz w:val="16"/>
          <w:szCs w:val="18"/>
        </w:rPr>
        <w:t>= S</w:t>
      </w:r>
      <w:r w:rsidR="0067188D" w:rsidRPr="00A759CD">
        <w:rPr>
          <w:sz w:val="16"/>
          <w:szCs w:val="18"/>
        </w:rPr>
        <w:t>ó</w:t>
      </w:r>
      <w:r w:rsidR="00324429" w:rsidRPr="00A759CD">
        <w:rPr>
          <w:sz w:val="16"/>
          <w:szCs w:val="18"/>
        </w:rPr>
        <w:t xml:space="preserve">lo </w:t>
      </w:r>
      <w:r w:rsidR="0067188D" w:rsidRPr="00A759CD">
        <w:rPr>
          <w:sz w:val="16"/>
          <w:szCs w:val="18"/>
        </w:rPr>
        <w:t xml:space="preserve">los </w:t>
      </w:r>
      <w:r w:rsidR="00324429" w:rsidRPr="00A759CD">
        <w:rPr>
          <w:i/>
          <w:iCs/>
          <w:sz w:val="16"/>
          <w:szCs w:val="18"/>
        </w:rPr>
        <w:t>sekkha</w:t>
      </w:r>
      <w:r w:rsidR="0067188D" w:rsidRPr="00A759CD">
        <w:rPr>
          <w:rFonts w:ascii="Cormorant" w:hAnsi="Cormorant"/>
          <w:i/>
          <w:iCs/>
          <w:sz w:val="16"/>
          <w:szCs w:val="18"/>
        </w:rPr>
        <w:t>–</w:t>
      </w:r>
      <w:r w:rsidR="00324429" w:rsidRPr="00A759CD">
        <w:rPr>
          <w:i/>
          <w:iCs/>
          <w:sz w:val="16"/>
          <w:szCs w:val="18"/>
        </w:rPr>
        <w:t>puggala</w:t>
      </w:r>
      <w:r w:rsidR="0067188D" w:rsidRPr="00A759CD">
        <w:rPr>
          <w:sz w:val="16"/>
          <w:szCs w:val="18"/>
        </w:rPr>
        <w:t>s</w:t>
      </w:r>
      <w:r w:rsidR="00324429" w:rsidRPr="00A759CD">
        <w:rPr>
          <w:sz w:val="16"/>
          <w:szCs w:val="18"/>
        </w:rPr>
        <w:t>, l</w:t>
      </w:r>
      <w:r w:rsidR="0067188D" w:rsidRPr="00A759CD">
        <w:rPr>
          <w:sz w:val="16"/>
          <w:szCs w:val="18"/>
        </w:rPr>
        <w:t>os</w:t>
      </w:r>
      <w:r w:rsidR="00324429" w:rsidRPr="00A759CD">
        <w:rPr>
          <w:sz w:val="16"/>
          <w:szCs w:val="18"/>
        </w:rPr>
        <w:t xml:space="preserve"> </w:t>
      </w:r>
      <w:r w:rsidR="0042463F" w:rsidRPr="00A759CD">
        <w:rPr>
          <w:sz w:val="16"/>
          <w:szCs w:val="18"/>
        </w:rPr>
        <w:t xml:space="preserve">nobles </w:t>
      </w:r>
      <w:r w:rsidR="00324429" w:rsidRPr="00A759CD">
        <w:rPr>
          <w:sz w:val="16"/>
          <w:szCs w:val="18"/>
        </w:rPr>
        <w:t>aprendi</w:t>
      </w:r>
      <w:r w:rsidR="0067188D" w:rsidRPr="00A759CD">
        <w:rPr>
          <w:sz w:val="16"/>
          <w:szCs w:val="18"/>
        </w:rPr>
        <w:t>ces</w:t>
      </w:r>
      <w:r w:rsidR="00324429" w:rsidRPr="00A759CD">
        <w:rPr>
          <w:sz w:val="16"/>
          <w:szCs w:val="18"/>
        </w:rPr>
        <w:t>, no se ahogará</w:t>
      </w:r>
      <w:r w:rsidR="0067188D" w:rsidRPr="00A759CD">
        <w:rPr>
          <w:sz w:val="16"/>
          <w:szCs w:val="18"/>
        </w:rPr>
        <w:t>n</w:t>
      </w:r>
      <w:r w:rsidR="00324429" w:rsidRPr="00A759CD">
        <w:rPr>
          <w:sz w:val="16"/>
          <w:szCs w:val="18"/>
        </w:rPr>
        <w:t xml:space="preserve"> </w:t>
      </w:r>
      <w:r w:rsidR="0042463F" w:rsidRPr="00A759CD">
        <w:rPr>
          <w:sz w:val="16"/>
          <w:szCs w:val="18"/>
        </w:rPr>
        <w:br/>
      </w:r>
      <w:r w:rsidR="005D11F2" w:rsidRPr="005477FD">
        <w:rPr>
          <w:sz w:val="14"/>
          <w:szCs w:val="16"/>
        </w:rPr>
        <w:t xml:space="preserve"> </w:t>
      </w:r>
      <w:r w:rsidR="005D11F2" w:rsidRPr="005477FD">
        <w:rPr>
          <w:sz w:val="14"/>
          <w:szCs w:val="16"/>
        </w:rPr>
        <w:tab/>
      </w:r>
      <w:r w:rsidR="00324429" w:rsidRPr="005477FD">
        <w:rPr>
          <w:sz w:val="14"/>
          <w:szCs w:val="16"/>
        </w:rPr>
        <w:t>[</w:t>
      </w:r>
      <w:r w:rsidR="005D11F2" w:rsidRPr="005477FD">
        <w:rPr>
          <w:sz w:val="14"/>
          <w:szCs w:val="16"/>
        </w:rPr>
        <w:t xml:space="preserve">Verso </w:t>
      </w:r>
      <w:r w:rsidR="00324429" w:rsidRPr="005477FD">
        <w:rPr>
          <w:sz w:val="14"/>
          <w:szCs w:val="16"/>
        </w:rPr>
        <w:t>de respuesta]</w:t>
      </w:r>
    </w:p>
    <w:p w14:paraId="77B6E5B2" w14:textId="3D33ED87" w:rsidR="00BA0973" w:rsidRPr="00324429" w:rsidRDefault="00BA0973" w:rsidP="00BA0973">
      <w:pPr>
        <w:pStyle w:val="Normalssangria"/>
        <w:tabs>
          <w:tab w:val="left" w:pos="426"/>
          <w:tab w:val="left" w:pos="3119"/>
        </w:tabs>
        <w:spacing w:after="20"/>
        <w:ind w:left="3119" w:hanging="3119"/>
        <w:rPr>
          <w:szCs w:val="20"/>
        </w:rPr>
      </w:pPr>
    </w:p>
    <w:p w14:paraId="1B4F3546" w14:textId="3936F355" w:rsidR="002D094D" w:rsidRPr="00324429" w:rsidRDefault="00324429" w:rsidP="00F81D62">
      <w:pPr>
        <w:pStyle w:val="Normalssangria"/>
      </w:pPr>
      <w:r w:rsidRPr="00CC1937">
        <w:rPr>
          <w:i/>
          <w:iCs/>
        </w:rPr>
        <w:t>tiṇṇo pāraṅgato, thale tiṭṭhati brahmano</w:t>
      </w:r>
      <w:r w:rsidRPr="00CC1937">
        <w:t xml:space="preserve"> [</w:t>
      </w:r>
      <w:r w:rsidRPr="00CC1937">
        <w:rPr>
          <w:i/>
          <w:iCs/>
        </w:rPr>
        <w:t>Pāḷi</w:t>
      </w:r>
      <w:r w:rsidRPr="00CC1937">
        <w:t xml:space="preserve">] En referencia a estos </w:t>
      </w:r>
      <w:r w:rsidR="005D11F2" w:rsidRPr="005D11F2">
        <w:rPr>
          <w:i/>
          <w:iCs/>
        </w:rPr>
        <w:t>Textos</w:t>
      </w:r>
      <w:r w:rsidR="005D11F2">
        <w:t xml:space="preserve"> </w:t>
      </w:r>
      <w:r w:rsidRPr="00AA553C">
        <w:rPr>
          <w:i/>
          <w:iCs/>
        </w:rPr>
        <w:t>Pāḷi</w:t>
      </w:r>
      <w:r w:rsidRPr="00CC1937">
        <w:t xml:space="preserve">, </w:t>
      </w:r>
      <w:r w:rsidRPr="005D11F2">
        <w:t>el</w:t>
      </w:r>
      <w:r w:rsidRPr="00CC1937">
        <w:rPr>
          <w:i/>
          <w:iCs/>
        </w:rPr>
        <w:t xml:space="preserve"> nibbāna</w:t>
      </w:r>
      <w:r w:rsidRPr="00CC1937">
        <w:t xml:space="preserve"> debe</w:t>
      </w:r>
      <w:r w:rsidR="0042463F">
        <w:t>ría</w:t>
      </w:r>
      <w:r w:rsidRPr="00CC1937">
        <w:t xml:space="preserve"> entenderse como el lugar donde existir.</w:t>
      </w:r>
      <w:r w:rsidR="00A759CD">
        <w:br/>
      </w:r>
    </w:p>
    <w:p w14:paraId="66A9EA05" w14:textId="17925016" w:rsidR="00324429" w:rsidRPr="00C12FF0" w:rsidRDefault="00324429" w:rsidP="00656ECA">
      <w:pPr>
        <w:pStyle w:val="Ttulo5"/>
        <w:rPr>
          <w:lang w:val="es-PE"/>
        </w:rPr>
      </w:pPr>
      <w:r w:rsidRPr="00C12FF0">
        <w:rPr>
          <w:lang w:val="es-PE"/>
        </w:rPr>
        <w:t xml:space="preserve">Nuestra </w:t>
      </w:r>
      <w:r w:rsidR="00C12FF0" w:rsidRPr="00C12FF0">
        <w:rPr>
          <w:lang w:val="es-PE"/>
        </w:rPr>
        <w:t>Opinión</w:t>
      </w:r>
    </w:p>
    <w:p w14:paraId="5A8676DD" w14:textId="1EAF1219" w:rsidR="00C12FF0" w:rsidRPr="00C12FF0" w:rsidRDefault="00C12FF0" w:rsidP="00346CD4">
      <w:pPr>
        <w:rPr>
          <w:lang w:val="es-PE"/>
        </w:rPr>
      </w:pPr>
      <w:r w:rsidRPr="00C12FF0">
        <w:rPr>
          <w:lang w:val="es-PE"/>
        </w:rPr>
        <w:t>Quienes no ha</w:t>
      </w:r>
      <w:r w:rsidR="00635B07">
        <w:rPr>
          <w:lang w:val="es-PE"/>
        </w:rPr>
        <w:t>ya</w:t>
      </w:r>
      <w:r w:rsidRPr="00C12FF0">
        <w:rPr>
          <w:lang w:val="es-PE"/>
        </w:rPr>
        <w:t xml:space="preserve">n </w:t>
      </w:r>
      <w:r w:rsidR="00635B07">
        <w:rPr>
          <w:lang w:val="es-PE"/>
        </w:rPr>
        <w:t>consumado</w:t>
      </w:r>
      <w:r w:rsidRPr="00C12FF0">
        <w:rPr>
          <w:lang w:val="es-PE"/>
        </w:rPr>
        <w:t xml:space="preserve"> la </w:t>
      </w:r>
      <w:r w:rsidRPr="00635B07">
        <w:rPr>
          <w:i/>
          <w:iCs/>
          <w:lang w:val="es-PE"/>
        </w:rPr>
        <w:t>cesación</w:t>
      </w:r>
      <w:r w:rsidRPr="00C12FF0">
        <w:rPr>
          <w:lang w:val="es-PE"/>
        </w:rPr>
        <w:t>–</w:t>
      </w:r>
      <w:r w:rsidR="00635B07">
        <w:rPr>
          <w:lang w:val="es-PE"/>
        </w:rPr>
        <w:t xml:space="preserve">alivio </w:t>
      </w:r>
      <w:r w:rsidRPr="00C12FF0">
        <w:rPr>
          <w:lang w:val="es-PE"/>
        </w:rPr>
        <w:t xml:space="preserve">de </w:t>
      </w:r>
      <w:r w:rsidRPr="00635B07">
        <w:rPr>
          <w:lang w:val="es-PE"/>
        </w:rPr>
        <w:t xml:space="preserve">la </w:t>
      </w:r>
      <w:r w:rsidR="00635B07">
        <w:rPr>
          <w:lang w:val="es-PE"/>
        </w:rPr>
        <w:t>visión identitaria</w:t>
      </w:r>
      <w:r w:rsidRPr="00C12FF0">
        <w:rPr>
          <w:i/>
          <w:iCs/>
          <w:lang w:val="es-PE"/>
        </w:rPr>
        <w:t xml:space="preserve"> </w:t>
      </w:r>
      <w:r w:rsidR="00635B07" w:rsidRPr="00635B07">
        <w:rPr>
          <w:lang w:val="es-PE"/>
        </w:rPr>
        <w:t>de</w:t>
      </w:r>
      <w:r w:rsidR="00635B07">
        <w:rPr>
          <w:i/>
          <w:iCs/>
          <w:lang w:val="es-PE"/>
        </w:rPr>
        <w:t xml:space="preserve"> </w:t>
      </w:r>
      <w:r w:rsidRPr="00C12FF0">
        <w:rPr>
          <w:i/>
          <w:iCs/>
          <w:lang w:val="es-PE"/>
        </w:rPr>
        <w:t>sakkāya–diṭṭhi</w:t>
      </w:r>
      <w:r w:rsidRPr="00C12FF0">
        <w:rPr>
          <w:lang w:val="es-PE"/>
        </w:rPr>
        <w:t xml:space="preserve">, no </w:t>
      </w:r>
      <w:r w:rsidR="00F661BD">
        <w:rPr>
          <w:lang w:val="es-PE"/>
        </w:rPr>
        <w:t xml:space="preserve">tendrán </w:t>
      </w:r>
      <w:r w:rsidRPr="00C12FF0">
        <w:rPr>
          <w:lang w:val="es-PE"/>
        </w:rPr>
        <w:t>ni bases firmes ni nada a qu</w:t>
      </w:r>
      <w:r w:rsidR="005477FD">
        <w:rPr>
          <w:lang w:val="es-PE"/>
        </w:rPr>
        <w:t>é</w:t>
      </w:r>
      <w:r w:rsidRPr="00C12FF0">
        <w:rPr>
          <w:lang w:val="es-PE"/>
        </w:rPr>
        <w:t xml:space="preserve"> aferrarse para evitar caer en </w:t>
      </w:r>
      <w:r w:rsidR="00F661BD">
        <w:rPr>
          <w:lang w:val="es-PE"/>
        </w:rPr>
        <w:t>el</w:t>
      </w:r>
      <w:r w:rsidRPr="00C12FF0">
        <w:rPr>
          <w:lang w:val="es-PE"/>
        </w:rPr>
        <w:t xml:space="preserve"> gran </w:t>
      </w:r>
      <w:r w:rsidR="00F661BD">
        <w:rPr>
          <w:lang w:val="es-PE"/>
        </w:rPr>
        <w:t>abismo,</w:t>
      </w:r>
      <w:r w:rsidRPr="00C12FF0">
        <w:rPr>
          <w:lang w:val="es-PE"/>
        </w:rPr>
        <w:t xml:space="preserve"> tan profundo como </w:t>
      </w:r>
      <w:r w:rsidR="00D6749F">
        <w:rPr>
          <w:lang w:val="es-PE"/>
        </w:rPr>
        <w:t>s</w:t>
      </w:r>
      <w:r w:rsidR="00F661BD">
        <w:rPr>
          <w:lang w:val="es-PE"/>
        </w:rPr>
        <w:t xml:space="preserve">i fuera </w:t>
      </w:r>
      <w:r w:rsidRPr="00C12FF0">
        <w:rPr>
          <w:lang w:val="es-PE"/>
        </w:rPr>
        <w:t xml:space="preserve">desde </w:t>
      </w:r>
      <w:r w:rsidR="00F661BD">
        <w:rPr>
          <w:lang w:val="es-PE"/>
        </w:rPr>
        <w:t>el plano</w:t>
      </w:r>
      <w:r w:rsidRPr="00C12FF0">
        <w:rPr>
          <w:lang w:val="es-PE"/>
        </w:rPr>
        <w:t xml:space="preserve"> </w:t>
      </w:r>
      <w:r w:rsidR="00F661BD">
        <w:rPr>
          <w:i/>
          <w:iCs/>
          <w:lang w:val="es-PE"/>
        </w:rPr>
        <w:t>Brahmā</w:t>
      </w:r>
      <w:r w:rsidR="00F661BD" w:rsidRPr="00C12FF0">
        <w:rPr>
          <w:lang w:val="es-PE"/>
        </w:rPr>
        <w:t xml:space="preserve"> </w:t>
      </w:r>
      <w:r w:rsidRPr="00C12FF0">
        <w:rPr>
          <w:lang w:val="es-PE"/>
        </w:rPr>
        <w:t xml:space="preserve">más </w:t>
      </w:r>
      <w:r w:rsidR="00F661BD">
        <w:rPr>
          <w:lang w:val="es-PE"/>
        </w:rPr>
        <w:t>elevado</w:t>
      </w:r>
      <w:r w:rsidRPr="00C12FF0">
        <w:rPr>
          <w:lang w:val="es-PE"/>
        </w:rPr>
        <w:t xml:space="preserve"> hasta el </w:t>
      </w:r>
      <w:r w:rsidR="00A920CB">
        <w:rPr>
          <w:lang w:val="es-PE"/>
        </w:rPr>
        <w:t xml:space="preserve">ínfimo </w:t>
      </w:r>
      <w:r w:rsidRPr="00C12FF0">
        <w:rPr>
          <w:lang w:val="es-PE"/>
        </w:rPr>
        <w:t xml:space="preserve">infierno </w:t>
      </w:r>
      <w:r w:rsidR="00A920CB">
        <w:rPr>
          <w:lang w:val="es-PE"/>
        </w:rPr>
        <w:t xml:space="preserve">del </w:t>
      </w:r>
      <w:r w:rsidRPr="00C12FF0">
        <w:rPr>
          <w:i/>
          <w:iCs/>
          <w:lang w:val="es-PE"/>
        </w:rPr>
        <w:t>mahā–av</w:t>
      </w:r>
      <w:r w:rsidR="00D6749F">
        <w:rPr>
          <w:i/>
          <w:iCs/>
          <w:lang w:val="es-PE"/>
        </w:rPr>
        <w:t>ī</w:t>
      </w:r>
      <w:r w:rsidRPr="00C12FF0">
        <w:rPr>
          <w:i/>
          <w:iCs/>
          <w:lang w:val="es-PE"/>
        </w:rPr>
        <w:t>ci</w:t>
      </w:r>
      <w:r w:rsidRPr="00C12FF0">
        <w:rPr>
          <w:lang w:val="es-PE"/>
        </w:rPr>
        <w:t xml:space="preserve">. En un abrir y cerrar de ojos, </w:t>
      </w:r>
      <w:r w:rsidR="00A920CB">
        <w:rPr>
          <w:lang w:val="es-PE"/>
        </w:rPr>
        <w:t>cualquier</w:t>
      </w:r>
      <w:r w:rsidR="00D6749F">
        <w:rPr>
          <w:lang w:val="es-PE"/>
        </w:rPr>
        <w:t>a</w:t>
      </w:r>
      <w:r w:rsidR="00A920CB">
        <w:rPr>
          <w:lang w:val="es-PE"/>
        </w:rPr>
        <w:t xml:space="preserve"> podría </w:t>
      </w:r>
      <w:r w:rsidRPr="00C12FF0">
        <w:rPr>
          <w:lang w:val="es-PE"/>
        </w:rPr>
        <w:t>caer de</w:t>
      </w:r>
      <w:r w:rsidR="00972D59">
        <w:rPr>
          <w:lang w:val="es-PE"/>
        </w:rPr>
        <w:t>sde e</w:t>
      </w:r>
      <w:r w:rsidRPr="00C12FF0">
        <w:rPr>
          <w:lang w:val="es-PE"/>
        </w:rPr>
        <w:t xml:space="preserve">l </w:t>
      </w:r>
      <w:r w:rsidR="00A920CB">
        <w:rPr>
          <w:lang w:val="es-PE"/>
        </w:rPr>
        <w:t xml:space="preserve">plano </w:t>
      </w:r>
      <w:r w:rsidR="00A920CB" w:rsidRPr="00C12FF0">
        <w:rPr>
          <w:i/>
          <w:iCs/>
          <w:lang w:val="es-PE"/>
        </w:rPr>
        <w:t xml:space="preserve">Deva </w:t>
      </w:r>
      <w:r w:rsidR="00D6749F" w:rsidRPr="00C12FF0">
        <w:rPr>
          <w:i/>
          <w:iCs/>
          <w:lang w:val="es-PE"/>
        </w:rPr>
        <w:t>vasavatti</w:t>
      </w:r>
      <w:r w:rsidR="00D6749F" w:rsidRPr="00C12FF0">
        <w:rPr>
          <w:lang w:val="es-PE"/>
        </w:rPr>
        <w:t xml:space="preserve"> </w:t>
      </w:r>
      <w:r w:rsidR="00A920CB">
        <w:rPr>
          <w:lang w:val="es-PE"/>
        </w:rPr>
        <w:t>hasta e</w:t>
      </w:r>
      <w:r w:rsidRPr="00C12FF0">
        <w:rPr>
          <w:lang w:val="es-PE"/>
        </w:rPr>
        <w:t xml:space="preserve">l  infierno </w:t>
      </w:r>
      <w:r w:rsidRPr="00C12FF0">
        <w:rPr>
          <w:i/>
          <w:iCs/>
          <w:lang w:val="es-PE"/>
        </w:rPr>
        <w:t>mahā</w:t>
      </w:r>
      <w:r w:rsidR="00A920CB">
        <w:rPr>
          <w:rFonts w:ascii="Cormorant" w:hAnsi="Cormorant"/>
          <w:i/>
          <w:iCs/>
          <w:lang w:val="es-PE"/>
        </w:rPr>
        <w:t>–</w:t>
      </w:r>
      <w:r w:rsidR="00D6749F" w:rsidRPr="00C12FF0">
        <w:rPr>
          <w:i/>
          <w:iCs/>
          <w:lang w:val="es-PE"/>
        </w:rPr>
        <w:t>av</w:t>
      </w:r>
      <w:r w:rsidR="00D6749F">
        <w:rPr>
          <w:i/>
          <w:iCs/>
          <w:lang w:val="es-PE"/>
        </w:rPr>
        <w:t>ī</w:t>
      </w:r>
      <w:r w:rsidR="00D6749F" w:rsidRPr="00C12FF0">
        <w:rPr>
          <w:i/>
          <w:iCs/>
          <w:lang w:val="es-PE"/>
        </w:rPr>
        <w:t>ci</w:t>
      </w:r>
      <w:r w:rsidRPr="00C12FF0">
        <w:rPr>
          <w:lang w:val="es-PE"/>
        </w:rPr>
        <w:t xml:space="preserve">, </w:t>
      </w:r>
      <w:r w:rsidR="00D6749F">
        <w:rPr>
          <w:lang w:val="es-PE"/>
        </w:rPr>
        <w:t>a partir de</w:t>
      </w:r>
      <w:r w:rsidRPr="00C12FF0">
        <w:rPr>
          <w:lang w:val="es-PE"/>
        </w:rPr>
        <w:t xml:space="preserve"> la </w:t>
      </w:r>
      <w:r w:rsidRPr="00A920CB">
        <w:rPr>
          <w:lang w:val="es-PE"/>
        </w:rPr>
        <w:t>con</w:t>
      </w:r>
      <w:r w:rsidR="00A920CB">
        <w:rPr>
          <w:lang w:val="es-PE"/>
        </w:rPr>
        <w:t>s</w:t>
      </w:r>
      <w:r w:rsidRPr="00A920CB">
        <w:rPr>
          <w:lang w:val="es-PE"/>
        </w:rPr>
        <w:t>ciencia</w:t>
      </w:r>
      <w:r w:rsidRPr="00C12FF0">
        <w:rPr>
          <w:i/>
          <w:iCs/>
          <w:lang w:val="es-PE"/>
        </w:rPr>
        <w:t xml:space="preserve"> </w:t>
      </w:r>
      <w:r w:rsidRPr="00A920CB">
        <w:rPr>
          <w:lang w:val="es-PE"/>
        </w:rPr>
        <w:t xml:space="preserve">de </w:t>
      </w:r>
      <w:r w:rsidR="00972D59">
        <w:rPr>
          <w:lang w:val="es-PE"/>
        </w:rPr>
        <w:t xml:space="preserve">la </w:t>
      </w:r>
      <w:r w:rsidRPr="00A920CB">
        <w:rPr>
          <w:lang w:val="es-PE"/>
        </w:rPr>
        <w:t>muerte</w:t>
      </w:r>
      <w:r w:rsidRPr="00C12FF0">
        <w:rPr>
          <w:i/>
          <w:iCs/>
          <w:lang w:val="es-PE"/>
        </w:rPr>
        <w:t xml:space="preserve"> cuti</w:t>
      </w:r>
      <w:r w:rsidR="00D6749F">
        <w:rPr>
          <w:rFonts w:ascii="Cormorant" w:hAnsi="Cormorant" w:cs="Cormorant"/>
          <w:i/>
          <w:iCs/>
          <w:lang w:val="es-PE"/>
        </w:rPr>
        <w:t>–</w:t>
      </w:r>
      <w:r w:rsidRPr="00C12FF0">
        <w:rPr>
          <w:i/>
          <w:iCs/>
          <w:lang w:val="es-PE"/>
        </w:rPr>
        <w:t>citta</w:t>
      </w:r>
      <w:r w:rsidRPr="00C12FF0">
        <w:rPr>
          <w:lang w:val="es-PE"/>
        </w:rPr>
        <w:t xml:space="preserve"> </w:t>
      </w:r>
      <w:r w:rsidR="00972D59">
        <w:rPr>
          <w:lang w:val="es-PE"/>
        </w:rPr>
        <w:t>hasta</w:t>
      </w:r>
      <w:r w:rsidRPr="00C12FF0">
        <w:rPr>
          <w:lang w:val="es-PE"/>
        </w:rPr>
        <w:t xml:space="preserve"> la con</w:t>
      </w:r>
      <w:r w:rsidR="00972D59">
        <w:rPr>
          <w:lang w:val="es-PE"/>
        </w:rPr>
        <w:t>s</w:t>
      </w:r>
      <w:r w:rsidRPr="00C12FF0">
        <w:rPr>
          <w:lang w:val="es-PE"/>
        </w:rPr>
        <w:t xml:space="preserve">ciencia </w:t>
      </w:r>
      <w:r w:rsidRPr="00972D59">
        <w:rPr>
          <w:lang w:val="es-PE"/>
        </w:rPr>
        <w:t>de</w:t>
      </w:r>
      <w:r w:rsidRPr="00C12FF0">
        <w:rPr>
          <w:i/>
          <w:iCs/>
          <w:lang w:val="es-PE"/>
        </w:rPr>
        <w:t xml:space="preserve"> </w:t>
      </w:r>
      <w:r w:rsidRPr="00972D59">
        <w:rPr>
          <w:lang w:val="es-PE"/>
        </w:rPr>
        <w:t>renacimiento</w:t>
      </w:r>
      <w:r w:rsidRPr="00C12FF0">
        <w:rPr>
          <w:i/>
          <w:iCs/>
          <w:lang w:val="es-PE"/>
        </w:rPr>
        <w:t xml:space="preserve"> paṭisandhi</w:t>
      </w:r>
      <w:r w:rsidRPr="00C12FF0">
        <w:rPr>
          <w:lang w:val="es-PE"/>
        </w:rPr>
        <w:t xml:space="preserve">. Tampoco </w:t>
      </w:r>
      <w:r w:rsidR="00972D59">
        <w:rPr>
          <w:lang w:val="es-PE"/>
        </w:rPr>
        <w:t xml:space="preserve">existirá ningún </w:t>
      </w:r>
      <w:r w:rsidRPr="00C12FF0">
        <w:rPr>
          <w:lang w:val="es-PE"/>
        </w:rPr>
        <w:t xml:space="preserve">lugar </w:t>
      </w:r>
      <w:r w:rsidR="00D6749F">
        <w:rPr>
          <w:lang w:val="es-PE"/>
        </w:rPr>
        <w:t xml:space="preserve">como </w:t>
      </w:r>
      <w:r w:rsidR="00972D59">
        <w:rPr>
          <w:lang w:val="es-PE"/>
        </w:rPr>
        <w:t>soporte</w:t>
      </w:r>
      <w:r w:rsidRPr="00C12FF0">
        <w:rPr>
          <w:lang w:val="es-PE"/>
        </w:rPr>
        <w:t xml:space="preserve"> firme, </w:t>
      </w:r>
      <w:r w:rsidR="00D6749F">
        <w:rPr>
          <w:lang w:val="es-PE"/>
        </w:rPr>
        <w:t xml:space="preserve">lo </w:t>
      </w:r>
      <w:r w:rsidRPr="00C12FF0">
        <w:rPr>
          <w:lang w:val="es-PE"/>
        </w:rPr>
        <w:t xml:space="preserve">seguro </w:t>
      </w:r>
      <w:r w:rsidR="00661C82">
        <w:rPr>
          <w:lang w:val="es-PE"/>
        </w:rPr>
        <w:t xml:space="preserve">será </w:t>
      </w:r>
      <w:r w:rsidRPr="00C12FF0">
        <w:rPr>
          <w:lang w:val="es-PE"/>
        </w:rPr>
        <w:t xml:space="preserve">caer en el infierno </w:t>
      </w:r>
      <w:r w:rsidRPr="00C12FF0">
        <w:rPr>
          <w:i/>
          <w:iCs/>
          <w:lang w:val="es-PE"/>
        </w:rPr>
        <w:t>mahā</w:t>
      </w:r>
      <w:r w:rsidR="00661C82">
        <w:rPr>
          <w:rFonts w:ascii="Cormorant" w:hAnsi="Cormorant"/>
          <w:i/>
          <w:iCs/>
          <w:lang w:val="es-PE"/>
        </w:rPr>
        <w:t>–</w:t>
      </w:r>
      <w:r w:rsidR="00D6749F" w:rsidRPr="00C12FF0">
        <w:rPr>
          <w:i/>
          <w:iCs/>
          <w:lang w:val="es-PE"/>
        </w:rPr>
        <w:t>av</w:t>
      </w:r>
      <w:r w:rsidR="00D6749F">
        <w:rPr>
          <w:i/>
          <w:iCs/>
          <w:lang w:val="es-PE"/>
        </w:rPr>
        <w:t>ī</w:t>
      </w:r>
      <w:r w:rsidR="00D6749F" w:rsidRPr="00C12FF0">
        <w:rPr>
          <w:i/>
          <w:iCs/>
          <w:lang w:val="es-PE"/>
        </w:rPr>
        <w:t>ci</w:t>
      </w:r>
      <w:r w:rsidRPr="00C12FF0">
        <w:rPr>
          <w:lang w:val="es-PE"/>
        </w:rPr>
        <w:t xml:space="preserve"> como </w:t>
      </w:r>
      <w:r w:rsidR="00661C82">
        <w:rPr>
          <w:lang w:val="es-PE"/>
        </w:rPr>
        <w:t xml:space="preserve">producto de </w:t>
      </w:r>
      <w:r w:rsidRPr="00C12FF0">
        <w:rPr>
          <w:lang w:val="es-PE"/>
        </w:rPr>
        <w:t>un renacimiento tras la muerte.</w:t>
      </w:r>
    </w:p>
    <w:p w14:paraId="05495521" w14:textId="6953869D" w:rsidR="009A04A9" w:rsidRPr="00C12FF0" w:rsidRDefault="009A04A9">
      <w:pPr>
        <w:ind w:firstLine="0"/>
        <w:rPr>
          <w:lang w:val="es-PE"/>
        </w:rPr>
      </w:pPr>
      <w:r w:rsidRPr="00C12FF0">
        <w:rPr>
          <w:lang w:val="es-PE"/>
        </w:rPr>
        <w:br w:type="page"/>
      </w:r>
    </w:p>
    <w:p w14:paraId="446014A5" w14:textId="77777777" w:rsidR="009A04A9" w:rsidRPr="00C12FF0" w:rsidRDefault="009A04A9" w:rsidP="00E93C56">
      <w:pPr>
        <w:rPr>
          <w:lang w:val="es-PE"/>
        </w:rPr>
      </w:pPr>
    </w:p>
    <w:p w14:paraId="7EE2724E" w14:textId="0B62D1E1" w:rsidR="00C12FF0" w:rsidRPr="00C12FF0" w:rsidRDefault="00C12FF0" w:rsidP="00E5130A">
      <w:pPr>
        <w:rPr>
          <w:lang w:val="es-PE"/>
        </w:rPr>
      </w:pPr>
      <w:r w:rsidRPr="00C12FF0">
        <w:rPr>
          <w:lang w:val="es-PE"/>
        </w:rPr>
        <w:t xml:space="preserve">No </w:t>
      </w:r>
      <w:r w:rsidR="005E5253">
        <w:rPr>
          <w:lang w:val="es-PE"/>
        </w:rPr>
        <w:t>existirá</w:t>
      </w:r>
      <w:r w:rsidRPr="00C12FF0">
        <w:rPr>
          <w:lang w:val="es-PE"/>
        </w:rPr>
        <w:t xml:space="preserve"> ningún lugar a qu</w:t>
      </w:r>
      <w:r w:rsidR="00D6749F">
        <w:rPr>
          <w:lang w:val="es-PE"/>
        </w:rPr>
        <w:t>é</w:t>
      </w:r>
      <w:r w:rsidRPr="00C12FF0">
        <w:rPr>
          <w:lang w:val="es-PE"/>
        </w:rPr>
        <w:t xml:space="preserve"> aferrarse que sea seguro </w:t>
      </w:r>
      <w:r w:rsidR="006B74F1">
        <w:rPr>
          <w:lang w:val="es-PE"/>
        </w:rPr>
        <w:t>al</w:t>
      </w:r>
      <w:r w:rsidRPr="00C12FF0">
        <w:rPr>
          <w:lang w:val="es-PE"/>
        </w:rPr>
        <w:t xml:space="preserve"> caer </w:t>
      </w:r>
      <w:r w:rsidR="00D6749F">
        <w:rPr>
          <w:lang w:val="es-PE"/>
        </w:rPr>
        <w:t>en e</w:t>
      </w:r>
      <w:r w:rsidRPr="00C12FF0">
        <w:rPr>
          <w:lang w:val="es-PE"/>
        </w:rPr>
        <w:t xml:space="preserve">l </w:t>
      </w:r>
      <w:r w:rsidRPr="006B74F1">
        <w:rPr>
          <w:lang w:val="es-PE"/>
        </w:rPr>
        <w:t>infierno</w:t>
      </w:r>
      <w:r w:rsidRPr="00C12FF0">
        <w:rPr>
          <w:i/>
          <w:iCs/>
          <w:lang w:val="es-PE"/>
        </w:rPr>
        <w:t xml:space="preserve"> </w:t>
      </w:r>
      <w:r w:rsidR="00D6749F" w:rsidRPr="00C12FF0">
        <w:rPr>
          <w:i/>
          <w:iCs/>
          <w:lang w:val="es-PE"/>
        </w:rPr>
        <w:t>av</w:t>
      </w:r>
      <w:r w:rsidR="00D6749F">
        <w:rPr>
          <w:i/>
          <w:iCs/>
          <w:lang w:val="es-PE"/>
        </w:rPr>
        <w:t>ī</w:t>
      </w:r>
      <w:r w:rsidR="00D6749F" w:rsidRPr="00C12FF0">
        <w:rPr>
          <w:i/>
          <w:iCs/>
          <w:lang w:val="es-PE"/>
        </w:rPr>
        <w:t>ci</w:t>
      </w:r>
      <w:r w:rsidR="00D6749F" w:rsidRPr="006B74F1">
        <w:rPr>
          <w:lang w:val="es-PE"/>
        </w:rPr>
        <w:t xml:space="preserve"> </w:t>
      </w:r>
      <w:r w:rsidRPr="006B74F1">
        <w:rPr>
          <w:lang w:val="es-PE"/>
        </w:rPr>
        <w:t xml:space="preserve">como </w:t>
      </w:r>
      <w:r w:rsidR="006B74F1">
        <w:rPr>
          <w:lang w:val="es-PE"/>
        </w:rPr>
        <w:t xml:space="preserve">producto de </w:t>
      </w:r>
      <w:r w:rsidRPr="006B74F1">
        <w:rPr>
          <w:lang w:val="es-PE"/>
        </w:rPr>
        <w:t>un renacimiento tras la muerte</w:t>
      </w:r>
      <w:r w:rsidRPr="00C12FF0">
        <w:rPr>
          <w:i/>
          <w:iCs/>
          <w:lang w:val="es-PE"/>
        </w:rPr>
        <w:t>.</w:t>
      </w:r>
    </w:p>
    <w:p w14:paraId="50481DE9" w14:textId="183B3F01" w:rsidR="00C12FF0" w:rsidRPr="00C12FF0" w:rsidRDefault="00C12FF0" w:rsidP="00E5130A">
      <w:pPr>
        <w:rPr>
          <w:lang w:val="es-PE"/>
        </w:rPr>
      </w:pPr>
      <w:r w:rsidRPr="00C12FF0">
        <w:rPr>
          <w:lang w:val="es-PE"/>
        </w:rPr>
        <w:t xml:space="preserve">Tras la disolución de cada </w:t>
      </w:r>
      <w:r w:rsidRPr="00C12FF0">
        <w:rPr>
          <w:i/>
          <w:iCs/>
          <w:lang w:val="es-PE"/>
        </w:rPr>
        <w:t>khandhā</w:t>
      </w:r>
      <w:r w:rsidRPr="00C12FF0">
        <w:rPr>
          <w:lang w:val="es-PE"/>
        </w:rPr>
        <w:t xml:space="preserve">, la oportunidad de renacer no </w:t>
      </w:r>
      <w:r w:rsidR="008B6D0D">
        <w:rPr>
          <w:lang w:val="es-PE"/>
        </w:rPr>
        <w:t>tendrá oportunidad</w:t>
      </w:r>
      <w:r w:rsidRPr="00C12FF0">
        <w:rPr>
          <w:lang w:val="es-PE"/>
        </w:rPr>
        <w:t xml:space="preserve"> </w:t>
      </w:r>
      <w:r w:rsidR="008B6D0D">
        <w:rPr>
          <w:lang w:val="es-PE"/>
        </w:rPr>
        <w:t xml:space="preserve">de </w:t>
      </w:r>
      <w:r w:rsidR="009F1F9A">
        <w:rPr>
          <w:lang w:val="es-PE"/>
        </w:rPr>
        <w:t>encontra</w:t>
      </w:r>
      <w:r w:rsidR="008B6D0D">
        <w:rPr>
          <w:lang w:val="es-PE"/>
        </w:rPr>
        <w:t>r</w:t>
      </w:r>
      <w:r w:rsidR="009F1F9A">
        <w:rPr>
          <w:lang w:val="es-PE"/>
        </w:rPr>
        <w:t xml:space="preserve"> </w:t>
      </w:r>
      <w:r w:rsidRPr="00C12FF0">
        <w:rPr>
          <w:lang w:val="es-PE"/>
        </w:rPr>
        <w:t xml:space="preserve">un </w:t>
      </w:r>
      <w:r w:rsidR="009F1F9A">
        <w:rPr>
          <w:lang w:val="es-PE"/>
        </w:rPr>
        <w:t>soporte</w:t>
      </w:r>
      <w:r w:rsidRPr="00C12FF0">
        <w:rPr>
          <w:lang w:val="es-PE"/>
        </w:rPr>
        <w:t xml:space="preserve"> firme </w:t>
      </w:r>
      <w:r w:rsidR="008B6D0D">
        <w:rPr>
          <w:lang w:val="es-PE"/>
        </w:rPr>
        <w:t xml:space="preserve">a </w:t>
      </w:r>
      <w:r w:rsidRPr="00C12FF0">
        <w:rPr>
          <w:lang w:val="es-PE"/>
        </w:rPr>
        <w:t>qu</w:t>
      </w:r>
      <w:r w:rsidR="008B6D0D">
        <w:rPr>
          <w:lang w:val="es-PE"/>
        </w:rPr>
        <w:t>é</w:t>
      </w:r>
      <w:r w:rsidRPr="00C12FF0">
        <w:rPr>
          <w:lang w:val="es-PE"/>
        </w:rPr>
        <w:t xml:space="preserve"> aferrarse, </w:t>
      </w:r>
      <w:r w:rsidR="00B0176A">
        <w:rPr>
          <w:lang w:val="es-PE"/>
        </w:rPr>
        <w:t xml:space="preserve">a </w:t>
      </w:r>
      <w:r w:rsidRPr="00C12FF0">
        <w:rPr>
          <w:lang w:val="es-PE"/>
        </w:rPr>
        <w:t xml:space="preserve">igual que el gran </w:t>
      </w:r>
      <w:r w:rsidR="00B0176A">
        <w:rPr>
          <w:lang w:val="es-PE"/>
        </w:rPr>
        <w:t>abismo</w:t>
      </w:r>
      <w:r w:rsidRPr="00C12FF0">
        <w:rPr>
          <w:lang w:val="es-PE"/>
        </w:rPr>
        <w:t xml:space="preserve"> de un gran precipicio</w:t>
      </w:r>
      <w:r w:rsidR="00B0176A">
        <w:rPr>
          <w:lang w:val="es-PE"/>
        </w:rPr>
        <w:t xml:space="preserve"> que </w:t>
      </w:r>
      <w:r w:rsidR="008B6D0D">
        <w:rPr>
          <w:lang w:val="es-PE"/>
        </w:rPr>
        <w:t xml:space="preserve">fuese </w:t>
      </w:r>
      <w:r w:rsidRPr="00C12FF0">
        <w:rPr>
          <w:lang w:val="es-PE"/>
        </w:rPr>
        <w:t xml:space="preserve">tan profundo como la </w:t>
      </w:r>
      <w:r w:rsidR="008B6D0D">
        <w:rPr>
          <w:lang w:val="es-PE"/>
        </w:rPr>
        <w:t xml:space="preserve">extensión </w:t>
      </w:r>
      <w:r w:rsidR="00B0176A">
        <w:rPr>
          <w:lang w:val="es-PE"/>
        </w:rPr>
        <w:t xml:space="preserve">que va </w:t>
      </w:r>
      <w:r w:rsidRPr="00C12FF0">
        <w:rPr>
          <w:lang w:val="es-PE"/>
        </w:rPr>
        <w:t xml:space="preserve">desde </w:t>
      </w:r>
      <w:r w:rsidR="00B0176A">
        <w:rPr>
          <w:lang w:val="es-PE"/>
        </w:rPr>
        <w:t>el plano</w:t>
      </w:r>
      <w:r w:rsidRPr="00C12FF0">
        <w:rPr>
          <w:lang w:val="es-PE"/>
        </w:rPr>
        <w:t xml:space="preserve"> </w:t>
      </w:r>
      <w:r w:rsidR="008B6D0D">
        <w:rPr>
          <w:i/>
          <w:iCs/>
          <w:lang w:val="es-PE"/>
        </w:rPr>
        <w:t>Brahmā</w:t>
      </w:r>
      <w:r w:rsidR="00B0176A" w:rsidRPr="00C12FF0">
        <w:rPr>
          <w:lang w:val="es-PE"/>
        </w:rPr>
        <w:t xml:space="preserve"> </w:t>
      </w:r>
      <w:r w:rsidRPr="00C12FF0">
        <w:rPr>
          <w:lang w:val="es-PE"/>
        </w:rPr>
        <w:t xml:space="preserve">más </w:t>
      </w:r>
      <w:r w:rsidR="00B0176A">
        <w:rPr>
          <w:lang w:val="es-PE"/>
        </w:rPr>
        <w:t>elevado</w:t>
      </w:r>
      <w:r w:rsidRPr="00C12FF0">
        <w:rPr>
          <w:lang w:val="es-PE"/>
        </w:rPr>
        <w:t xml:space="preserve"> hasta el infierno </w:t>
      </w:r>
      <w:r w:rsidR="002F13E7">
        <w:rPr>
          <w:lang w:val="es-PE"/>
        </w:rPr>
        <w:t>ínfimo</w:t>
      </w:r>
      <w:r w:rsidRPr="00C12FF0">
        <w:rPr>
          <w:lang w:val="es-PE"/>
        </w:rPr>
        <w:t xml:space="preserve"> </w:t>
      </w:r>
      <w:r w:rsidR="002F13E7" w:rsidRPr="00C12FF0">
        <w:rPr>
          <w:i/>
          <w:iCs/>
          <w:lang w:val="es-PE"/>
        </w:rPr>
        <w:t>mahā</w:t>
      </w:r>
      <w:r w:rsidR="002F13E7">
        <w:rPr>
          <w:rFonts w:ascii="Cormorant" w:hAnsi="Cormorant"/>
          <w:i/>
          <w:iCs/>
          <w:lang w:val="es-PE"/>
        </w:rPr>
        <w:t>–</w:t>
      </w:r>
      <w:r w:rsidR="008C7CDE" w:rsidRPr="00C12FF0">
        <w:rPr>
          <w:i/>
          <w:iCs/>
          <w:lang w:val="es-PE"/>
        </w:rPr>
        <w:t>av</w:t>
      </w:r>
      <w:r w:rsidR="008C7CDE">
        <w:rPr>
          <w:i/>
          <w:iCs/>
          <w:lang w:val="es-PE"/>
        </w:rPr>
        <w:t>ī</w:t>
      </w:r>
      <w:r w:rsidR="008C7CDE" w:rsidRPr="00C12FF0">
        <w:rPr>
          <w:i/>
          <w:iCs/>
          <w:lang w:val="es-PE"/>
        </w:rPr>
        <w:t>ci</w:t>
      </w:r>
      <w:r w:rsidRPr="00C12FF0">
        <w:rPr>
          <w:lang w:val="es-PE"/>
        </w:rPr>
        <w:t>.</w:t>
      </w:r>
    </w:p>
    <w:p w14:paraId="79B05785" w14:textId="5B253867" w:rsidR="00C12FF0" w:rsidRPr="00C12FF0" w:rsidRDefault="00C12FF0" w:rsidP="009F0FB6">
      <w:pPr>
        <w:rPr>
          <w:lang w:val="es-PE"/>
        </w:rPr>
      </w:pPr>
      <w:r w:rsidRPr="00C12FF0">
        <w:rPr>
          <w:lang w:val="es-PE"/>
        </w:rPr>
        <w:t xml:space="preserve">Para quienes </w:t>
      </w:r>
      <w:r w:rsidR="002F13E7">
        <w:rPr>
          <w:lang w:val="es-PE"/>
        </w:rPr>
        <w:t>se encuentren</w:t>
      </w:r>
      <w:r w:rsidRPr="00C12FF0">
        <w:rPr>
          <w:lang w:val="es-PE"/>
        </w:rPr>
        <w:t xml:space="preserve"> muy </w:t>
      </w:r>
      <w:r w:rsidR="00B76CDD">
        <w:rPr>
          <w:lang w:val="es-PE"/>
        </w:rPr>
        <w:t>conmocionados</w:t>
      </w:r>
      <w:r w:rsidRPr="00C12FF0">
        <w:rPr>
          <w:lang w:val="es-PE"/>
        </w:rPr>
        <w:t xml:space="preserve"> </w:t>
      </w:r>
      <w:r w:rsidR="002F13E7">
        <w:rPr>
          <w:lang w:val="es-PE"/>
        </w:rPr>
        <w:t>de</w:t>
      </w:r>
      <w:r w:rsidRPr="00C12FF0">
        <w:rPr>
          <w:lang w:val="es-PE"/>
        </w:rPr>
        <w:t xml:space="preserve"> </w:t>
      </w:r>
      <w:r w:rsidR="002F13E7">
        <w:rPr>
          <w:lang w:val="es-PE"/>
        </w:rPr>
        <w:t>apreciar</w:t>
      </w:r>
      <w:r w:rsidRPr="00C12FF0">
        <w:rPr>
          <w:lang w:val="es-PE"/>
        </w:rPr>
        <w:t xml:space="preserve"> </w:t>
      </w:r>
      <w:r w:rsidR="002F13E7">
        <w:rPr>
          <w:lang w:val="es-PE"/>
        </w:rPr>
        <w:t>el semejante</w:t>
      </w:r>
      <w:r w:rsidRPr="00C12FF0">
        <w:rPr>
          <w:lang w:val="es-PE"/>
        </w:rPr>
        <w:t xml:space="preserve"> estado </w:t>
      </w:r>
      <w:r w:rsidR="00B76CDD">
        <w:rPr>
          <w:lang w:val="es-PE"/>
        </w:rPr>
        <w:t xml:space="preserve">de peligro </w:t>
      </w:r>
      <w:r w:rsidR="00FF5404">
        <w:rPr>
          <w:lang w:val="es-PE"/>
        </w:rPr>
        <w:t>en el que se encuentra</w:t>
      </w:r>
      <w:r w:rsidRPr="00C12FF0">
        <w:rPr>
          <w:lang w:val="es-PE"/>
        </w:rPr>
        <w:t xml:space="preserve"> </w:t>
      </w:r>
      <w:r w:rsidR="002F13E7">
        <w:rPr>
          <w:lang w:val="es-PE"/>
        </w:rPr>
        <w:t xml:space="preserve">un </w:t>
      </w:r>
      <w:r w:rsidR="00FF5404">
        <w:rPr>
          <w:lang w:val="es-PE"/>
        </w:rPr>
        <w:t xml:space="preserve">ser </w:t>
      </w:r>
      <w:r w:rsidRPr="00C12FF0">
        <w:rPr>
          <w:lang w:val="es-PE"/>
        </w:rPr>
        <w:t xml:space="preserve">mundano, </w:t>
      </w:r>
      <w:r w:rsidR="002F13E7">
        <w:rPr>
          <w:lang w:val="es-PE"/>
        </w:rPr>
        <w:t xml:space="preserve">un </w:t>
      </w:r>
      <w:r w:rsidRPr="002F13E7">
        <w:rPr>
          <w:i/>
          <w:iCs/>
          <w:lang w:val="es-PE"/>
        </w:rPr>
        <w:t>puthujjana</w:t>
      </w:r>
      <w:r w:rsidRPr="00C12FF0">
        <w:rPr>
          <w:lang w:val="es-PE"/>
        </w:rPr>
        <w:t xml:space="preserve">, no </w:t>
      </w:r>
      <w:r w:rsidR="002F13E7">
        <w:rPr>
          <w:lang w:val="es-PE"/>
        </w:rPr>
        <w:t>existirá ningún</w:t>
      </w:r>
      <w:r w:rsidRPr="00C12FF0">
        <w:rPr>
          <w:lang w:val="es-PE"/>
        </w:rPr>
        <w:t xml:space="preserve"> lugar </w:t>
      </w:r>
      <w:r w:rsidR="004E4BD3">
        <w:rPr>
          <w:lang w:val="es-PE"/>
        </w:rPr>
        <w:t>para un</w:t>
      </w:r>
      <w:r w:rsidRPr="00C12FF0">
        <w:rPr>
          <w:lang w:val="es-PE"/>
        </w:rPr>
        <w:t xml:space="preserve"> modo de existencia, </w:t>
      </w:r>
      <w:r w:rsidRPr="00C12FF0">
        <w:rPr>
          <w:i/>
          <w:iCs/>
          <w:lang w:val="es-PE"/>
        </w:rPr>
        <w:t>bhavagati</w:t>
      </w:r>
      <w:r w:rsidRPr="00C12FF0">
        <w:rPr>
          <w:lang w:val="es-PE"/>
        </w:rPr>
        <w:t xml:space="preserve">, </w:t>
      </w:r>
      <w:r w:rsidR="009F0FB6">
        <w:rPr>
          <w:lang w:val="es-PE"/>
        </w:rPr>
        <w:t>en el</w:t>
      </w:r>
      <w:r w:rsidR="004E4BD3">
        <w:rPr>
          <w:lang w:val="es-PE"/>
        </w:rPr>
        <w:t xml:space="preserve"> cual</w:t>
      </w:r>
      <w:r w:rsidR="004E4BD3" w:rsidRPr="00C12FF0">
        <w:rPr>
          <w:lang w:val="es-PE"/>
        </w:rPr>
        <w:t xml:space="preserve"> caer </w:t>
      </w:r>
      <w:r w:rsidR="009C7CB4">
        <w:rPr>
          <w:lang w:val="es-PE"/>
        </w:rPr>
        <w:t xml:space="preserve">y sea seguro por </w:t>
      </w:r>
      <w:r w:rsidRPr="00C12FF0">
        <w:rPr>
          <w:lang w:val="es-PE"/>
        </w:rPr>
        <w:t xml:space="preserve">siempre, </w:t>
      </w:r>
      <w:r w:rsidR="009F0FB6">
        <w:rPr>
          <w:lang w:val="es-PE"/>
        </w:rPr>
        <w:t>en el cual</w:t>
      </w:r>
      <w:r w:rsidR="004E4BD3">
        <w:rPr>
          <w:lang w:val="es-PE"/>
        </w:rPr>
        <w:t xml:space="preserve"> encontrar</w:t>
      </w:r>
      <w:r w:rsidRPr="00C12FF0">
        <w:rPr>
          <w:lang w:val="es-PE"/>
        </w:rPr>
        <w:t xml:space="preserve"> un </w:t>
      </w:r>
      <w:r w:rsidR="004E4BD3">
        <w:rPr>
          <w:lang w:val="es-PE"/>
        </w:rPr>
        <w:t>soporte</w:t>
      </w:r>
      <w:r w:rsidRPr="00C12FF0">
        <w:rPr>
          <w:lang w:val="es-PE"/>
        </w:rPr>
        <w:t xml:space="preserve"> firme al </w:t>
      </w:r>
      <w:r w:rsidR="009F0FB6">
        <w:rPr>
          <w:lang w:val="es-PE"/>
        </w:rPr>
        <w:t>cual</w:t>
      </w:r>
      <w:r w:rsidRPr="00C12FF0">
        <w:rPr>
          <w:lang w:val="es-PE"/>
        </w:rPr>
        <w:t xml:space="preserve"> </w:t>
      </w:r>
      <w:r w:rsidR="009F0FB6">
        <w:rPr>
          <w:lang w:val="es-PE"/>
        </w:rPr>
        <w:t>aferrarse</w:t>
      </w:r>
      <w:r w:rsidRPr="00C12FF0">
        <w:rPr>
          <w:lang w:val="es-PE"/>
        </w:rPr>
        <w:t>.</w:t>
      </w:r>
    </w:p>
    <w:p w14:paraId="580B5DD0" w14:textId="2196159C" w:rsidR="00C12FF0" w:rsidRPr="00C12FF0" w:rsidRDefault="00701332" w:rsidP="00DA7BDA">
      <w:pPr>
        <w:rPr>
          <w:lang w:val="es-PE"/>
        </w:rPr>
      </w:pPr>
      <w:r>
        <w:rPr>
          <w:u w:val="single"/>
          <w:lang w:val="es-PE"/>
        </w:rPr>
        <w:t>Por otro lado,</w:t>
      </w:r>
      <w:r w:rsidR="00C12FF0" w:rsidRPr="00C12FF0">
        <w:rPr>
          <w:u w:val="single"/>
          <w:lang w:val="es-PE"/>
        </w:rPr>
        <w:t xml:space="preserve"> a través del </w:t>
      </w:r>
      <w:r w:rsidR="00C12FF0" w:rsidRPr="00C12FF0">
        <w:rPr>
          <w:i/>
          <w:iCs/>
          <w:u w:val="single"/>
          <w:lang w:val="es-PE"/>
        </w:rPr>
        <w:t>dhammagati,</w:t>
      </w:r>
      <w:r w:rsidR="00C12FF0" w:rsidRPr="00C12FF0">
        <w:rPr>
          <w:lang w:val="es-PE"/>
        </w:rPr>
        <w:t xml:space="preserve"> </w:t>
      </w:r>
      <w:r w:rsidR="006F4DCC">
        <w:rPr>
          <w:lang w:val="es-PE"/>
        </w:rPr>
        <w:t xml:space="preserve">sólo ahí se encontrará la </w:t>
      </w:r>
      <w:r w:rsidR="00C12FF0" w:rsidRPr="00701332">
        <w:rPr>
          <w:i/>
          <w:iCs/>
          <w:lang w:val="es-PE"/>
        </w:rPr>
        <w:t>cesación</w:t>
      </w:r>
      <w:r w:rsidR="00C12FF0" w:rsidRPr="00C12FF0">
        <w:rPr>
          <w:lang w:val="es-PE"/>
        </w:rPr>
        <w:t>–</w:t>
      </w:r>
      <w:r>
        <w:rPr>
          <w:lang w:val="es-PE"/>
        </w:rPr>
        <w:t>alivio</w:t>
      </w:r>
      <w:r w:rsidR="00C12FF0" w:rsidRPr="00C12FF0">
        <w:rPr>
          <w:lang w:val="es-PE"/>
        </w:rPr>
        <w:t xml:space="preserve"> </w:t>
      </w:r>
      <w:r>
        <w:rPr>
          <w:lang w:val="es-PE"/>
        </w:rPr>
        <w:t xml:space="preserve">a </w:t>
      </w:r>
      <w:r w:rsidR="00C12FF0" w:rsidRPr="00C12FF0">
        <w:rPr>
          <w:lang w:val="es-PE"/>
        </w:rPr>
        <w:t xml:space="preserve">las </w:t>
      </w:r>
      <w:r w:rsidR="00C12FF0" w:rsidRPr="006F4DCC">
        <w:rPr>
          <w:i/>
          <w:iCs/>
          <w:lang w:val="es-PE"/>
        </w:rPr>
        <w:t>impurezas</w:t>
      </w:r>
      <w:r w:rsidR="00C12FF0" w:rsidRPr="00C12FF0">
        <w:rPr>
          <w:lang w:val="es-PE"/>
        </w:rPr>
        <w:t>. S</w:t>
      </w:r>
      <w:r>
        <w:rPr>
          <w:lang w:val="es-PE"/>
        </w:rPr>
        <w:t>ó</w:t>
      </w:r>
      <w:r w:rsidR="00C12FF0" w:rsidRPr="00C12FF0">
        <w:rPr>
          <w:lang w:val="es-PE"/>
        </w:rPr>
        <w:t xml:space="preserve">lo cuando </w:t>
      </w:r>
      <w:r w:rsidR="00951390">
        <w:rPr>
          <w:lang w:val="es-PE"/>
        </w:rPr>
        <w:t>se alcance</w:t>
      </w:r>
      <w:r w:rsidR="00C12FF0" w:rsidRPr="00C12FF0">
        <w:rPr>
          <w:lang w:val="es-PE"/>
        </w:rPr>
        <w:t xml:space="preserve"> </w:t>
      </w:r>
      <w:r w:rsidR="00951390">
        <w:rPr>
          <w:lang w:val="es-PE"/>
        </w:rPr>
        <w:t>esta</w:t>
      </w:r>
      <w:r w:rsidR="00C12FF0" w:rsidRPr="00C12FF0">
        <w:rPr>
          <w:lang w:val="es-PE"/>
        </w:rPr>
        <w:t xml:space="preserve"> ventaja especial, el estado específico de </w:t>
      </w:r>
      <w:r w:rsidR="00951390">
        <w:rPr>
          <w:lang w:val="es-PE"/>
        </w:rPr>
        <w:t xml:space="preserve">la </w:t>
      </w:r>
      <w:r w:rsidR="00951390" w:rsidRPr="00701332">
        <w:rPr>
          <w:i/>
          <w:iCs/>
          <w:lang w:val="es-PE"/>
        </w:rPr>
        <w:t>cesación</w:t>
      </w:r>
      <w:r w:rsidR="00951390" w:rsidRPr="00C12FF0">
        <w:rPr>
          <w:lang w:val="es-PE"/>
        </w:rPr>
        <w:t>–</w:t>
      </w:r>
      <w:r w:rsidR="00951390">
        <w:rPr>
          <w:lang w:val="es-PE"/>
        </w:rPr>
        <w:t>alivio</w:t>
      </w:r>
      <w:r w:rsidR="00951390" w:rsidRPr="00C12FF0">
        <w:rPr>
          <w:lang w:val="es-PE"/>
        </w:rPr>
        <w:t xml:space="preserve"> </w:t>
      </w:r>
      <w:r w:rsidR="00C12FF0" w:rsidRPr="00C12FF0">
        <w:rPr>
          <w:lang w:val="es-PE"/>
        </w:rPr>
        <w:t xml:space="preserve">de </w:t>
      </w:r>
      <w:r w:rsidR="00951390">
        <w:rPr>
          <w:lang w:val="es-PE"/>
        </w:rPr>
        <w:t xml:space="preserve">las </w:t>
      </w:r>
      <w:r w:rsidR="00C12FF0" w:rsidRPr="006F4DCC">
        <w:rPr>
          <w:i/>
          <w:iCs/>
          <w:lang w:val="es-PE"/>
        </w:rPr>
        <w:t>impurezas</w:t>
      </w:r>
      <w:r w:rsidR="00C12FF0" w:rsidRPr="00C12FF0">
        <w:rPr>
          <w:lang w:val="es-PE"/>
        </w:rPr>
        <w:t xml:space="preserve"> que siempre </w:t>
      </w:r>
      <w:r w:rsidR="006F4DCC">
        <w:rPr>
          <w:lang w:val="es-PE"/>
        </w:rPr>
        <w:t xml:space="preserve">han </w:t>
      </w:r>
      <w:r w:rsidR="00C12FF0" w:rsidRPr="00C12FF0">
        <w:rPr>
          <w:lang w:val="es-PE"/>
        </w:rPr>
        <w:t>acompañ</w:t>
      </w:r>
      <w:r w:rsidR="006F4DCC">
        <w:rPr>
          <w:lang w:val="es-PE"/>
        </w:rPr>
        <w:t>ado</w:t>
      </w:r>
      <w:r w:rsidR="00C12FF0" w:rsidRPr="00C12FF0">
        <w:rPr>
          <w:lang w:val="es-PE"/>
        </w:rPr>
        <w:t xml:space="preserve"> </w:t>
      </w:r>
      <w:r w:rsidR="00E5765B">
        <w:rPr>
          <w:lang w:val="es-PE"/>
        </w:rPr>
        <w:t xml:space="preserve">a </w:t>
      </w:r>
      <w:r w:rsidR="006F4DCC">
        <w:rPr>
          <w:lang w:val="es-PE"/>
        </w:rPr>
        <w:t xml:space="preserve">la </w:t>
      </w:r>
      <w:r w:rsidR="00C12FF0" w:rsidRPr="00C12FF0">
        <w:rPr>
          <w:lang w:val="es-PE"/>
        </w:rPr>
        <w:t xml:space="preserve">mente, nunca </w:t>
      </w:r>
      <w:r w:rsidR="00E5765B">
        <w:rPr>
          <w:lang w:val="es-PE"/>
        </w:rPr>
        <w:t>se destruirá</w:t>
      </w:r>
      <w:r w:rsidR="00C12FF0" w:rsidRPr="00C12FF0">
        <w:rPr>
          <w:lang w:val="es-PE"/>
        </w:rPr>
        <w:t xml:space="preserve"> y </w:t>
      </w:r>
      <w:r w:rsidR="00E5765B">
        <w:rPr>
          <w:lang w:val="es-PE"/>
        </w:rPr>
        <w:t>se encontrará</w:t>
      </w:r>
      <w:r w:rsidR="00C12FF0" w:rsidRPr="00C12FF0">
        <w:rPr>
          <w:lang w:val="es-PE"/>
        </w:rPr>
        <w:t xml:space="preserve"> seguro para siempre. Aparte de </w:t>
      </w:r>
      <w:r w:rsidR="00E5765B">
        <w:rPr>
          <w:lang w:val="es-PE"/>
        </w:rPr>
        <w:t>est</w:t>
      </w:r>
      <w:r w:rsidR="00C12FF0" w:rsidRPr="00C12FF0">
        <w:rPr>
          <w:lang w:val="es-PE"/>
        </w:rPr>
        <w:t xml:space="preserve">a ventaja especial, </w:t>
      </w:r>
      <w:r w:rsidR="009D5E07">
        <w:rPr>
          <w:lang w:val="es-PE"/>
        </w:rPr>
        <w:t xml:space="preserve">se encontrará </w:t>
      </w:r>
      <w:r w:rsidR="00C12FF0" w:rsidRPr="00C12FF0">
        <w:rPr>
          <w:lang w:val="es-PE"/>
        </w:rPr>
        <w:t xml:space="preserve">el estado específico de </w:t>
      </w:r>
      <w:r w:rsidR="00E5765B">
        <w:rPr>
          <w:lang w:val="es-PE"/>
        </w:rPr>
        <w:t xml:space="preserve">la </w:t>
      </w:r>
      <w:r w:rsidR="00E5765B" w:rsidRPr="00E5765B">
        <w:rPr>
          <w:i/>
          <w:iCs/>
          <w:lang w:val="es-PE"/>
        </w:rPr>
        <w:t>cesación</w:t>
      </w:r>
      <w:r w:rsidR="00E5765B" w:rsidRPr="00E5765B">
        <w:rPr>
          <w:lang w:val="es-PE"/>
        </w:rPr>
        <w:t xml:space="preserve">–alivio </w:t>
      </w:r>
      <w:r w:rsidR="00C12FF0" w:rsidRPr="00C12FF0">
        <w:rPr>
          <w:lang w:val="es-PE"/>
        </w:rPr>
        <w:t xml:space="preserve">de las </w:t>
      </w:r>
      <w:r w:rsidR="00C12FF0" w:rsidRPr="00B92607">
        <w:rPr>
          <w:i/>
          <w:iCs/>
          <w:lang w:val="es-PE"/>
        </w:rPr>
        <w:t>impurezas</w:t>
      </w:r>
      <w:r w:rsidR="00C12FF0" w:rsidRPr="00C12FF0">
        <w:rPr>
          <w:lang w:val="es-PE"/>
        </w:rPr>
        <w:t xml:space="preserve"> y </w:t>
      </w:r>
      <w:r w:rsidR="00E5765B">
        <w:rPr>
          <w:lang w:val="es-PE"/>
        </w:rPr>
        <w:t xml:space="preserve">la </w:t>
      </w:r>
      <w:r w:rsidR="00E5765B" w:rsidRPr="00E5765B">
        <w:rPr>
          <w:i/>
          <w:iCs/>
          <w:lang w:val="es-PE"/>
        </w:rPr>
        <w:t>cesación</w:t>
      </w:r>
      <w:r w:rsidR="00E5765B" w:rsidRPr="00E5765B">
        <w:rPr>
          <w:lang w:val="es-PE"/>
        </w:rPr>
        <w:t xml:space="preserve">–alivio </w:t>
      </w:r>
      <w:r w:rsidR="00C12FF0" w:rsidRPr="00C12FF0">
        <w:rPr>
          <w:lang w:val="es-PE"/>
        </w:rPr>
        <w:t xml:space="preserve">de los </w:t>
      </w:r>
      <w:r w:rsidR="00EC5854">
        <w:rPr>
          <w:lang w:val="es-PE"/>
        </w:rPr>
        <w:t>5</w:t>
      </w:r>
      <w:r w:rsidR="00C12FF0" w:rsidRPr="00C12FF0">
        <w:rPr>
          <w:lang w:val="es-PE"/>
        </w:rPr>
        <w:t xml:space="preserve"> </w:t>
      </w:r>
      <w:r w:rsidR="00EC5854">
        <w:rPr>
          <w:lang w:val="es-PE"/>
        </w:rPr>
        <w:t xml:space="preserve">agregados </w:t>
      </w:r>
      <w:r w:rsidR="00C12FF0" w:rsidRPr="00C12FF0">
        <w:rPr>
          <w:lang w:val="es-PE"/>
        </w:rPr>
        <w:t>constituyentes de la existencia</w:t>
      </w:r>
      <w:r w:rsidR="00EC5854">
        <w:rPr>
          <w:rFonts w:ascii="Cormorant" w:hAnsi="Cormorant"/>
          <w:i/>
          <w:iCs/>
          <w:lang w:val="es-PE"/>
        </w:rPr>
        <w:t>–</w:t>
      </w:r>
      <w:r w:rsidR="00EC5854" w:rsidRPr="00C12FF0">
        <w:rPr>
          <w:i/>
          <w:iCs/>
          <w:lang w:val="es-PE"/>
        </w:rPr>
        <w:t>khandhā</w:t>
      </w:r>
      <w:r w:rsidR="00EC5854">
        <w:rPr>
          <w:lang w:val="es-PE"/>
        </w:rPr>
        <w:t>s</w:t>
      </w:r>
      <w:r w:rsidR="00C12FF0" w:rsidRPr="00C12FF0">
        <w:rPr>
          <w:lang w:val="es-PE"/>
        </w:rPr>
        <w:t>. N</w:t>
      </w:r>
      <w:r w:rsidR="00EC5854">
        <w:rPr>
          <w:lang w:val="es-PE"/>
        </w:rPr>
        <w:t>o</w:t>
      </w:r>
      <w:r w:rsidR="00C12FF0" w:rsidRPr="00C12FF0">
        <w:rPr>
          <w:lang w:val="es-PE"/>
        </w:rPr>
        <w:t xml:space="preserve"> </w:t>
      </w:r>
      <w:r w:rsidR="00EC5854">
        <w:rPr>
          <w:lang w:val="es-PE"/>
        </w:rPr>
        <w:t>existirá nunca</w:t>
      </w:r>
      <w:r w:rsidR="00C12FF0" w:rsidRPr="00C12FF0">
        <w:rPr>
          <w:lang w:val="es-PE"/>
        </w:rPr>
        <w:t xml:space="preserve"> un lugar donde establecerse firmemente, existir y refugiarse, </w:t>
      </w:r>
      <w:r w:rsidR="00B92607">
        <w:rPr>
          <w:lang w:val="es-PE"/>
        </w:rPr>
        <w:t xml:space="preserve">donde </w:t>
      </w:r>
      <w:r w:rsidR="00C12FF0" w:rsidRPr="00C12FF0">
        <w:rPr>
          <w:lang w:val="es-PE"/>
        </w:rPr>
        <w:t xml:space="preserve">liberarse de </w:t>
      </w:r>
      <w:r w:rsidR="00EC5854">
        <w:rPr>
          <w:lang w:val="es-PE"/>
        </w:rPr>
        <w:t>tal ruina</w:t>
      </w:r>
      <w:r w:rsidR="00C12FF0" w:rsidRPr="00C12FF0">
        <w:rPr>
          <w:lang w:val="es-PE"/>
        </w:rPr>
        <w:t xml:space="preserve">. </w:t>
      </w:r>
      <w:r w:rsidR="00EC5854">
        <w:rPr>
          <w:lang w:val="es-PE"/>
        </w:rPr>
        <w:t xml:space="preserve">Sólo </w:t>
      </w:r>
      <w:r w:rsidR="00EC5854" w:rsidRPr="00C12FF0">
        <w:rPr>
          <w:lang w:val="es-PE"/>
        </w:rPr>
        <w:t xml:space="preserve">la </w:t>
      </w:r>
      <w:r w:rsidR="00C12FF0" w:rsidRPr="00C12FF0">
        <w:rPr>
          <w:lang w:val="es-PE"/>
        </w:rPr>
        <w:t xml:space="preserve">naturaleza del </w:t>
      </w:r>
      <w:r w:rsidR="00C12FF0" w:rsidRPr="00EC5854">
        <w:rPr>
          <w:i/>
          <w:iCs/>
          <w:lang w:val="es-PE"/>
        </w:rPr>
        <w:t>dhamma</w:t>
      </w:r>
      <w:r w:rsidR="00C12FF0" w:rsidRPr="00C12FF0">
        <w:rPr>
          <w:lang w:val="es-PE"/>
        </w:rPr>
        <w:t xml:space="preserve">, es decir, </w:t>
      </w:r>
      <w:r w:rsidR="00B92607">
        <w:rPr>
          <w:lang w:val="es-PE"/>
        </w:rPr>
        <w:t xml:space="preserve">de </w:t>
      </w:r>
      <w:r w:rsidR="00EC5854">
        <w:rPr>
          <w:lang w:val="es-PE"/>
        </w:rPr>
        <w:t xml:space="preserve">la </w:t>
      </w:r>
      <w:r w:rsidR="00EC5854" w:rsidRPr="00EC5854">
        <w:rPr>
          <w:i/>
          <w:iCs/>
          <w:lang w:val="es-PE"/>
        </w:rPr>
        <w:t>cesación</w:t>
      </w:r>
      <w:r w:rsidR="00EC5854" w:rsidRPr="00EC5854">
        <w:rPr>
          <w:lang w:val="es-PE"/>
        </w:rPr>
        <w:t xml:space="preserve">–alivio </w:t>
      </w:r>
      <w:r w:rsidR="00C12FF0" w:rsidRPr="00C12FF0">
        <w:rPr>
          <w:lang w:val="es-PE"/>
        </w:rPr>
        <w:t xml:space="preserve">de las </w:t>
      </w:r>
      <w:r w:rsidR="00C12FF0" w:rsidRPr="00B92607">
        <w:rPr>
          <w:i/>
          <w:iCs/>
          <w:lang w:val="es-PE"/>
        </w:rPr>
        <w:t>impurezas</w:t>
      </w:r>
      <w:r w:rsidR="00C12FF0" w:rsidRPr="00C12FF0">
        <w:rPr>
          <w:lang w:val="es-PE"/>
        </w:rPr>
        <w:t xml:space="preserve"> y </w:t>
      </w:r>
      <w:r w:rsidR="00B92607">
        <w:rPr>
          <w:lang w:val="es-PE"/>
        </w:rPr>
        <w:t xml:space="preserve">de </w:t>
      </w:r>
      <w:r w:rsidR="00C12FF0" w:rsidRPr="00C12FF0">
        <w:rPr>
          <w:lang w:val="es-PE"/>
        </w:rPr>
        <w:t>l</w:t>
      </w:r>
      <w:r w:rsidR="00EC5854">
        <w:rPr>
          <w:lang w:val="es-PE"/>
        </w:rPr>
        <w:t>a</w:t>
      </w:r>
      <w:r w:rsidR="00C12FF0" w:rsidRPr="00C12FF0">
        <w:rPr>
          <w:lang w:val="es-PE"/>
        </w:rPr>
        <w:t xml:space="preserve"> </w:t>
      </w:r>
      <w:r w:rsidR="00EC5854" w:rsidRPr="00EC5854">
        <w:rPr>
          <w:i/>
          <w:iCs/>
          <w:lang w:val="es-PE"/>
        </w:rPr>
        <w:t>cesación</w:t>
      </w:r>
      <w:r w:rsidR="00EC5854" w:rsidRPr="00EC5854">
        <w:rPr>
          <w:lang w:val="es-PE"/>
        </w:rPr>
        <w:t xml:space="preserve">–alivio </w:t>
      </w:r>
      <w:r w:rsidR="00C12FF0" w:rsidRPr="00C12FF0">
        <w:rPr>
          <w:lang w:val="es-PE"/>
        </w:rPr>
        <w:t>de</w:t>
      </w:r>
      <w:r w:rsidR="00EC5854">
        <w:rPr>
          <w:lang w:val="es-PE"/>
        </w:rPr>
        <w:t xml:space="preserve"> </w:t>
      </w:r>
      <w:r w:rsidR="00C12FF0" w:rsidRPr="00C12FF0">
        <w:rPr>
          <w:lang w:val="es-PE"/>
        </w:rPr>
        <w:t>l</w:t>
      </w:r>
      <w:r w:rsidR="00EC5854">
        <w:rPr>
          <w:lang w:val="es-PE"/>
        </w:rPr>
        <w:t>os</w:t>
      </w:r>
      <w:r w:rsidR="00C12FF0" w:rsidRPr="00C12FF0">
        <w:rPr>
          <w:lang w:val="es-PE"/>
        </w:rPr>
        <w:t xml:space="preserve"> </w:t>
      </w:r>
      <w:r w:rsidR="00C12FF0" w:rsidRPr="00C12FF0">
        <w:rPr>
          <w:i/>
          <w:iCs/>
          <w:lang w:val="es-PE"/>
        </w:rPr>
        <w:t>khandhā</w:t>
      </w:r>
      <w:r w:rsidR="00EC5854">
        <w:rPr>
          <w:lang w:val="es-PE"/>
        </w:rPr>
        <w:t>s</w:t>
      </w:r>
      <w:r w:rsidR="00C12FF0" w:rsidRPr="00C12FF0">
        <w:rPr>
          <w:lang w:val="es-PE"/>
        </w:rPr>
        <w:t xml:space="preserve">, </w:t>
      </w:r>
      <w:r w:rsidR="00A94D2F">
        <w:rPr>
          <w:lang w:val="es-PE"/>
        </w:rPr>
        <w:t xml:space="preserve">corresponderá a </w:t>
      </w:r>
      <w:r w:rsidR="00C12FF0" w:rsidRPr="00C12FF0">
        <w:rPr>
          <w:lang w:val="es-PE"/>
        </w:rPr>
        <w:t xml:space="preserve">la verdadera naturaleza del </w:t>
      </w:r>
      <w:r w:rsidR="00C12FF0" w:rsidRPr="00A94D2F">
        <w:rPr>
          <w:i/>
          <w:iCs/>
          <w:lang w:val="es-PE"/>
        </w:rPr>
        <w:t>dhamma</w:t>
      </w:r>
      <w:r w:rsidR="00C12FF0" w:rsidRPr="00C12FF0">
        <w:rPr>
          <w:lang w:val="es-PE"/>
        </w:rPr>
        <w:t xml:space="preserve"> que </w:t>
      </w:r>
      <w:r w:rsidR="00A94D2F">
        <w:rPr>
          <w:lang w:val="es-PE"/>
        </w:rPr>
        <w:t xml:space="preserve">podrá </w:t>
      </w:r>
      <w:r w:rsidR="00C12FF0" w:rsidRPr="00C12FF0">
        <w:rPr>
          <w:lang w:val="es-PE"/>
        </w:rPr>
        <w:t xml:space="preserve">disipar y escapar de </w:t>
      </w:r>
      <w:r w:rsidR="00A94D2F">
        <w:rPr>
          <w:lang w:val="es-PE"/>
        </w:rPr>
        <w:t>semejantes caídas</w:t>
      </w:r>
      <w:r w:rsidR="00C12FF0" w:rsidRPr="00C12FF0">
        <w:rPr>
          <w:lang w:val="es-PE"/>
        </w:rPr>
        <w:t>. S</w:t>
      </w:r>
      <w:r w:rsidR="00A94D2F">
        <w:rPr>
          <w:lang w:val="es-PE"/>
        </w:rPr>
        <w:t>ó</w:t>
      </w:r>
      <w:r w:rsidR="00C12FF0" w:rsidRPr="00C12FF0">
        <w:rPr>
          <w:lang w:val="es-PE"/>
        </w:rPr>
        <w:t xml:space="preserve">lo para mostrar que </w:t>
      </w:r>
      <w:r w:rsidR="00620119">
        <w:rPr>
          <w:lang w:val="es-PE"/>
        </w:rPr>
        <w:t xml:space="preserve">sí </w:t>
      </w:r>
      <w:r w:rsidR="00C12FF0" w:rsidRPr="00C12FF0">
        <w:rPr>
          <w:lang w:val="es-PE"/>
        </w:rPr>
        <w:t>exist</w:t>
      </w:r>
      <w:r w:rsidR="00620119">
        <w:rPr>
          <w:lang w:val="es-PE"/>
        </w:rPr>
        <w:t>ía</w:t>
      </w:r>
      <w:r w:rsidR="00C12FF0" w:rsidRPr="00C12FF0">
        <w:rPr>
          <w:lang w:val="es-PE"/>
        </w:rPr>
        <w:t xml:space="preserve"> un </w:t>
      </w:r>
      <w:r w:rsidR="00A94D2F" w:rsidRPr="00C12FF0">
        <w:rPr>
          <w:lang w:val="es-PE"/>
        </w:rPr>
        <w:t xml:space="preserve">prominente </w:t>
      </w:r>
      <w:r w:rsidR="00C12FF0" w:rsidRPr="00C12FF0">
        <w:rPr>
          <w:i/>
          <w:iCs/>
          <w:lang w:val="es-PE"/>
        </w:rPr>
        <w:t>dhammagati</w:t>
      </w:r>
      <w:r w:rsidR="00C12FF0" w:rsidRPr="00C12FF0">
        <w:rPr>
          <w:lang w:val="es-PE"/>
        </w:rPr>
        <w:t xml:space="preserve"> en el </w:t>
      </w:r>
      <w:r w:rsidR="00A94D2F">
        <w:rPr>
          <w:lang w:val="es-PE"/>
        </w:rPr>
        <w:t>cual</w:t>
      </w:r>
      <w:r w:rsidR="00C12FF0" w:rsidRPr="00C12FF0">
        <w:rPr>
          <w:lang w:val="es-PE"/>
        </w:rPr>
        <w:t xml:space="preserve"> refugiarse, el </w:t>
      </w:r>
      <w:r w:rsidR="00C12FF0" w:rsidRPr="00A94D2F">
        <w:rPr>
          <w:i/>
          <w:iCs/>
          <w:lang w:val="es-PE"/>
        </w:rPr>
        <w:t>Bud</w:t>
      </w:r>
      <w:r w:rsidR="00A94D2F" w:rsidRPr="00A94D2F">
        <w:rPr>
          <w:i/>
          <w:iCs/>
          <w:lang w:val="es-PE"/>
        </w:rPr>
        <w:t>dh</w:t>
      </w:r>
      <w:r w:rsidR="00C12FF0" w:rsidRPr="00A94D2F">
        <w:rPr>
          <w:i/>
          <w:iCs/>
          <w:lang w:val="es-PE"/>
        </w:rPr>
        <w:t>a</w:t>
      </w:r>
      <w:r w:rsidR="00C12FF0" w:rsidRPr="00C12FF0">
        <w:rPr>
          <w:lang w:val="es-PE"/>
        </w:rPr>
        <w:t xml:space="preserve"> </w:t>
      </w:r>
      <w:r w:rsidR="00620119">
        <w:rPr>
          <w:lang w:val="es-PE"/>
        </w:rPr>
        <w:t>afirmó</w:t>
      </w:r>
      <w:r w:rsidR="00C12FF0" w:rsidRPr="00C12FF0">
        <w:rPr>
          <w:lang w:val="es-PE"/>
        </w:rPr>
        <w:t>: "</w:t>
      </w:r>
      <w:r w:rsidR="00C12FF0" w:rsidRPr="00C12FF0">
        <w:rPr>
          <w:i/>
          <w:iCs/>
          <w:lang w:val="es-PE"/>
        </w:rPr>
        <w:t>atthi bhikkhave tadāyatanaṃ</w:t>
      </w:r>
      <w:r w:rsidR="00C12FF0" w:rsidRPr="00C12FF0">
        <w:rPr>
          <w:lang w:val="es-PE"/>
        </w:rPr>
        <w:t>."</w:t>
      </w:r>
    </w:p>
    <w:p w14:paraId="65881317" w14:textId="31E162B4" w:rsidR="00C12FF0" w:rsidRPr="00C12FF0" w:rsidRDefault="00C12FF0" w:rsidP="00BE3895">
      <w:pPr>
        <w:pStyle w:val="FinSeccion"/>
        <w:spacing w:after="0"/>
        <w:rPr>
          <w:lang w:val="es-PE"/>
        </w:rPr>
      </w:pPr>
      <w:r w:rsidRPr="00C12FF0">
        <w:rPr>
          <w:lang w:val="es-PE"/>
        </w:rPr>
        <w:t>[</w:t>
      </w:r>
      <w:r w:rsidR="001F7507">
        <w:rPr>
          <w:lang w:val="es-PE"/>
        </w:rPr>
        <w:t>É</w:t>
      </w:r>
      <w:r w:rsidRPr="00C12FF0">
        <w:rPr>
          <w:lang w:val="es-PE"/>
        </w:rPr>
        <w:t xml:space="preserve">sta </w:t>
      </w:r>
      <w:r w:rsidR="001F7507">
        <w:rPr>
          <w:lang w:val="es-PE"/>
        </w:rPr>
        <w:t xml:space="preserve">corresponde a </w:t>
      </w:r>
      <w:r w:rsidRPr="00C12FF0">
        <w:rPr>
          <w:lang w:val="es-PE"/>
        </w:rPr>
        <w:t xml:space="preserve">nuestra opinión, </w:t>
      </w:r>
      <w:r w:rsidR="001F7507">
        <w:rPr>
          <w:lang w:val="es-PE"/>
        </w:rPr>
        <w:t xml:space="preserve">adóptese </w:t>
      </w:r>
      <w:r w:rsidRPr="00C12FF0">
        <w:rPr>
          <w:lang w:val="es-PE"/>
        </w:rPr>
        <w:t xml:space="preserve">la que </w:t>
      </w:r>
      <w:r w:rsidR="001F7507">
        <w:rPr>
          <w:lang w:val="es-PE"/>
        </w:rPr>
        <w:t xml:space="preserve">se </w:t>
      </w:r>
      <w:r w:rsidRPr="00C12FF0">
        <w:rPr>
          <w:lang w:val="es-PE"/>
        </w:rPr>
        <w:t>prefiera]</w:t>
      </w:r>
      <w:r w:rsidR="00BE3895">
        <w:rPr>
          <w:lang w:val="es-PE"/>
        </w:rPr>
        <w:t>.</w:t>
      </w:r>
    </w:p>
    <w:p w14:paraId="5110FA88" w14:textId="2E945B1A" w:rsidR="00460640" w:rsidRPr="00C12FF0" w:rsidRDefault="00C12FF0" w:rsidP="002D134A">
      <w:pPr>
        <w:pStyle w:val="FinSeccion"/>
        <w:spacing w:after="300"/>
        <w:rPr>
          <w:lang w:val="es-PE"/>
        </w:rPr>
      </w:pPr>
      <w:r w:rsidRPr="00C12FF0">
        <w:rPr>
          <w:lang w:val="es-PE"/>
        </w:rPr>
        <w:t>[Aquí terminan las diferentes opiniones respecto a</w:t>
      </w:r>
      <w:r w:rsidR="001F7507">
        <w:rPr>
          <w:lang w:val="es-PE"/>
        </w:rPr>
        <w:t>l</w:t>
      </w:r>
      <w:r w:rsidRPr="00C12FF0">
        <w:rPr>
          <w:lang w:val="es-PE"/>
        </w:rPr>
        <w:t xml:space="preserve"> </w:t>
      </w:r>
      <w:r w:rsidRPr="00C12FF0">
        <w:rPr>
          <w:i/>
          <w:iCs/>
          <w:lang w:val="es-PE"/>
        </w:rPr>
        <w:t>Udāna Pāḷi</w:t>
      </w:r>
      <w:r w:rsidRPr="00C12FF0">
        <w:rPr>
          <w:lang w:val="es-PE"/>
        </w:rPr>
        <w:t>]</w:t>
      </w:r>
      <w:r w:rsidR="00BE3895">
        <w:rPr>
          <w:lang w:val="es-PE"/>
        </w:rPr>
        <w:t>.</w:t>
      </w:r>
    </w:p>
    <w:p w14:paraId="217A1228" w14:textId="7F834D4D" w:rsidR="00C12FF0" w:rsidRPr="00C12FF0" w:rsidRDefault="00C12FF0" w:rsidP="00656ECA">
      <w:pPr>
        <w:pStyle w:val="Ttulo4"/>
        <w:rPr>
          <w:lang w:val="es-PE"/>
        </w:rPr>
      </w:pPr>
      <w:r w:rsidRPr="00C12FF0">
        <w:rPr>
          <w:lang w:val="es-PE"/>
        </w:rPr>
        <w:t xml:space="preserve">Diferentes puntos de vista respecto al </w:t>
      </w:r>
      <w:r w:rsidRPr="00C12FF0">
        <w:rPr>
          <w:i/>
          <w:lang w:val="es-PE"/>
        </w:rPr>
        <w:t xml:space="preserve">Kathāvatthu </w:t>
      </w:r>
      <w:r w:rsidR="001F7507">
        <w:rPr>
          <w:i/>
          <w:lang w:val="es-PE"/>
        </w:rPr>
        <w:t>Pāḷi</w:t>
      </w:r>
    </w:p>
    <w:p w14:paraId="585BADD5" w14:textId="36F4688C" w:rsidR="00BE3895" w:rsidRPr="00BE3895" w:rsidRDefault="00BE3895" w:rsidP="00F03A45">
      <w:pPr>
        <w:rPr>
          <w:lang w:val="es-PE"/>
        </w:rPr>
      </w:pPr>
      <w:r w:rsidRPr="00BE3895">
        <w:rPr>
          <w:lang w:val="es-PE"/>
        </w:rPr>
        <w:t xml:space="preserve">Ahora </w:t>
      </w:r>
      <w:r w:rsidR="0058554A" w:rsidRPr="00BE3895">
        <w:rPr>
          <w:lang w:val="es-PE"/>
        </w:rPr>
        <w:t xml:space="preserve">se </w:t>
      </w:r>
      <w:r w:rsidR="0058554A">
        <w:rPr>
          <w:lang w:val="es-PE"/>
        </w:rPr>
        <w:t xml:space="preserve">expondrá </w:t>
      </w:r>
      <w:r w:rsidR="0058554A" w:rsidRPr="00BE3895">
        <w:rPr>
          <w:lang w:val="es-PE"/>
        </w:rPr>
        <w:t xml:space="preserve">aquí </w:t>
      </w:r>
      <w:r w:rsidRPr="00BE3895">
        <w:rPr>
          <w:lang w:val="es-PE"/>
        </w:rPr>
        <w:t xml:space="preserve">el </w:t>
      </w:r>
      <w:r w:rsidRPr="00BE3895">
        <w:rPr>
          <w:i/>
          <w:iCs/>
          <w:lang w:val="es-PE"/>
        </w:rPr>
        <w:t>Abhidhamma Kathāvatthu Pāḷi</w:t>
      </w:r>
      <w:r w:rsidRPr="00BE3895">
        <w:rPr>
          <w:lang w:val="es-PE"/>
        </w:rPr>
        <w:t>—</w:t>
      </w:r>
    </w:p>
    <w:p w14:paraId="50289D51" w14:textId="29E238D9" w:rsidR="00BE3895" w:rsidRPr="00EB6C7B" w:rsidRDefault="00BE3895" w:rsidP="00F03A45">
      <w:pPr>
        <w:ind w:left="567" w:hanging="283"/>
        <w:rPr>
          <w:sz w:val="16"/>
          <w:szCs w:val="22"/>
          <w:lang w:val="es-PE"/>
        </w:rPr>
      </w:pPr>
      <w:r w:rsidRPr="00EB6C7B">
        <w:rPr>
          <w:sz w:val="16"/>
          <w:szCs w:val="22"/>
          <w:lang w:val="es-PE"/>
        </w:rPr>
        <w:t xml:space="preserve">1. </w:t>
      </w:r>
      <w:r w:rsidRPr="00EB6C7B">
        <w:rPr>
          <w:sz w:val="16"/>
          <w:szCs w:val="22"/>
          <w:lang w:val="es-PE"/>
        </w:rPr>
        <w:tab/>
        <w:t xml:space="preserve">Preguntas de </w:t>
      </w:r>
      <w:r w:rsidR="0058554A">
        <w:rPr>
          <w:sz w:val="16"/>
          <w:szCs w:val="22"/>
          <w:lang w:val="es-PE"/>
        </w:rPr>
        <w:t>maestro</w:t>
      </w:r>
      <w:r w:rsidRPr="00EB6C7B">
        <w:rPr>
          <w:sz w:val="16"/>
          <w:szCs w:val="22"/>
          <w:lang w:val="es-PE"/>
        </w:rPr>
        <w:t xml:space="preserve"> con </w:t>
      </w:r>
      <w:r w:rsidR="0058554A" w:rsidRPr="0058554A">
        <w:rPr>
          <w:i/>
          <w:iCs/>
          <w:sz w:val="16"/>
          <w:szCs w:val="22"/>
          <w:lang w:val="es-PE"/>
        </w:rPr>
        <w:t>visión correcta</w:t>
      </w:r>
      <w:r w:rsidRPr="00EB6C7B">
        <w:rPr>
          <w:sz w:val="16"/>
          <w:szCs w:val="22"/>
          <w:lang w:val="es-PE"/>
        </w:rPr>
        <w:t xml:space="preserve"> y respuestas de </w:t>
      </w:r>
      <w:r w:rsidR="0058554A">
        <w:rPr>
          <w:sz w:val="16"/>
          <w:szCs w:val="22"/>
          <w:lang w:val="es-PE"/>
        </w:rPr>
        <w:t xml:space="preserve">maestro </w:t>
      </w:r>
      <w:r w:rsidRPr="00EB6C7B">
        <w:rPr>
          <w:sz w:val="16"/>
          <w:szCs w:val="22"/>
          <w:lang w:val="es-PE"/>
        </w:rPr>
        <w:t xml:space="preserve">con </w:t>
      </w:r>
      <w:r w:rsidRPr="0058554A">
        <w:rPr>
          <w:i/>
          <w:iCs/>
          <w:sz w:val="16"/>
          <w:szCs w:val="22"/>
          <w:lang w:val="es-PE"/>
        </w:rPr>
        <w:t>visión incorrecta</w:t>
      </w:r>
      <w:r w:rsidRPr="00EB6C7B">
        <w:rPr>
          <w:sz w:val="16"/>
          <w:szCs w:val="22"/>
          <w:lang w:val="es-PE"/>
        </w:rPr>
        <w:t>;</w:t>
      </w:r>
    </w:p>
    <w:p w14:paraId="41281D91" w14:textId="4A7425CE" w:rsidR="00BE3895" w:rsidRPr="00EB6C7B" w:rsidRDefault="00BE3895" w:rsidP="00F03A45">
      <w:pPr>
        <w:ind w:left="567" w:hanging="283"/>
        <w:rPr>
          <w:sz w:val="16"/>
          <w:szCs w:val="22"/>
          <w:lang w:val="es-PE"/>
        </w:rPr>
      </w:pPr>
      <w:r w:rsidRPr="00EB6C7B">
        <w:rPr>
          <w:sz w:val="16"/>
          <w:szCs w:val="22"/>
          <w:lang w:val="es-PE"/>
        </w:rPr>
        <w:t xml:space="preserve">2. </w:t>
      </w:r>
      <w:r w:rsidRPr="00EB6C7B">
        <w:rPr>
          <w:sz w:val="16"/>
          <w:szCs w:val="22"/>
          <w:lang w:val="es-PE"/>
        </w:rPr>
        <w:tab/>
        <w:t xml:space="preserve">Preguntas de </w:t>
      </w:r>
      <w:r w:rsidR="0058554A">
        <w:rPr>
          <w:sz w:val="16"/>
          <w:szCs w:val="22"/>
          <w:lang w:val="es-PE"/>
        </w:rPr>
        <w:t>maestro</w:t>
      </w:r>
      <w:r w:rsidR="0058554A" w:rsidRPr="00EB6C7B">
        <w:rPr>
          <w:sz w:val="16"/>
          <w:szCs w:val="22"/>
          <w:lang w:val="es-PE"/>
        </w:rPr>
        <w:t xml:space="preserve"> </w:t>
      </w:r>
      <w:r w:rsidRPr="00EB6C7B">
        <w:rPr>
          <w:sz w:val="16"/>
          <w:szCs w:val="22"/>
          <w:lang w:val="es-PE"/>
        </w:rPr>
        <w:t xml:space="preserve">con </w:t>
      </w:r>
      <w:r w:rsidRPr="0058554A">
        <w:rPr>
          <w:i/>
          <w:iCs/>
          <w:sz w:val="16"/>
          <w:szCs w:val="22"/>
          <w:lang w:val="es-PE"/>
        </w:rPr>
        <w:t>visión incorrecta</w:t>
      </w:r>
      <w:r w:rsidRPr="00EB6C7B">
        <w:rPr>
          <w:sz w:val="16"/>
          <w:szCs w:val="22"/>
          <w:lang w:val="es-PE"/>
        </w:rPr>
        <w:t xml:space="preserve"> y respuestas de </w:t>
      </w:r>
      <w:r w:rsidR="0058554A">
        <w:rPr>
          <w:sz w:val="16"/>
          <w:szCs w:val="22"/>
          <w:lang w:val="es-PE"/>
        </w:rPr>
        <w:t>maestro</w:t>
      </w:r>
      <w:r w:rsidR="004928E3">
        <w:rPr>
          <w:sz w:val="16"/>
          <w:szCs w:val="22"/>
          <w:lang w:val="es-PE"/>
        </w:rPr>
        <w:t xml:space="preserve"> con </w:t>
      </w:r>
      <w:r w:rsidR="004928E3" w:rsidRPr="004928E3">
        <w:rPr>
          <w:i/>
          <w:iCs/>
          <w:sz w:val="16"/>
          <w:szCs w:val="22"/>
          <w:lang w:val="es-PE"/>
        </w:rPr>
        <w:t>visión correcta</w:t>
      </w:r>
      <w:r w:rsidRPr="00EB6C7B">
        <w:rPr>
          <w:sz w:val="16"/>
          <w:szCs w:val="22"/>
          <w:lang w:val="es-PE"/>
        </w:rPr>
        <w:t>; así</w:t>
      </w:r>
      <w:r w:rsidR="001C3D87">
        <w:rPr>
          <w:sz w:val="16"/>
          <w:szCs w:val="22"/>
          <w:lang w:val="es-PE"/>
        </w:rPr>
        <w:t xml:space="preserve"> mismo</w:t>
      </w:r>
      <w:r w:rsidRPr="00EB6C7B">
        <w:rPr>
          <w:sz w:val="16"/>
          <w:szCs w:val="22"/>
          <w:lang w:val="es-PE"/>
        </w:rPr>
        <w:t xml:space="preserve">, </w:t>
      </w:r>
      <w:r w:rsidR="0058554A">
        <w:rPr>
          <w:sz w:val="16"/>
          <w:szCs w:val="22"/>
          <w:lang w:val="es-PE"/>
        </w:rPr>
        <w:t>maestro</w:t>
      </w:r>
      <w:r w:rsidR="0058554A" w:rsidRPr="00EB6C7B">
        <w:rPr>
          <w:sz w:val="16"/>
          <w:szCs w:val="22"/>
          <w:lang w:val="es-PE"/>
        </w:rPr>
        <w:t xml:space="preserve"> </w:t>
      </w:r>
      <w:r w:rsidRPr="00EB6C7B">
        <w:rPr>
          <w:sz w:val="16"/>
          <w:szCs w:val="22"/>
          <w:lang w:val="es-PE"/>
        </w:rPr>
        <w:t xml:space="preserve">con </w:t>
      </w:r>
      <w:r w:rsidRPr="0058554A">
        <w:rPr>
          <w:i/>
          <w:iCs/>
          <w:sz w:val="16"/>
          <w:szCs w:val="22"/>
          <w:lang w:val="es-PE"/>
        </w:rPr>
        <w:t>visión correcta</w:t>
      </w:r>
      <w:r w:rsidRPr="00EB6C7B">
        <w:rPr>
          <w:sz w:val="16"/>
          <w:szCs w:val="22"/>
          <w:lang w:val="es-PE"/>
        </w:rPr>
        <w:t xml:space="preserve">, </w:t>
      </w:r>
      <w:r w:rsidR="0058554A">
        <w:rPr>
          <w:sz w:val="16"/>
          <w:szCs w:val="22"/>
          <w:lang w:val="es-PE"/>
        </w:rPr>
        <w:t>maestro</w:t>
      </w:r>
      <w:r w:rsidR="0058554A" w:rsidRPr="00EB6C7B">
        <w:rPr>
          <w:sz w:val="16"/>
          <w:szCs w:val="22"/>
          <w:lang w:val="es-PE"/>
        </w:rPr>
        <w:t xml:space="preserve"> </w:t>
      </w:r>
      <w:r w:rsidRPr="00EB6C7B">
        <w:rPr>
          <w:sz w:val="16"/>
          <w:szCs w:val="22"/>
          <w:lang w:val="es-PE"/>
        </w:rPr>
        <w:t xml:space="preserve">con </w:t>
      </w:r>
      <w:r w:rsidR="0058554A" w:rsidRPr="0058554A">
        <w:rPr>
          <w:i/>
          <w:iCs/>
          <w:sz w:val="16"/>
          <w:szCs w:val="22"/>
          <w:lang w:val="es-PE"/>
        </w:rPr>
        <w:t>visión incorrecta</w:t>
      </w:r>
      <w:r w:rsidRPr="00EB6C7B">
        <w:rPr>
          <w:sz w:val="16"/>
          <w:szCs w:val="22"/>
          <w:lang w:val="es-PE"/>
        </w:rPr>
        <w:t>, pregunta</w:t>
      </w:r>
      <w:r w:rsidR="001C3D87">
        <w:rPr>
          <w:sz w:val="16"/>
          <w:szCs w:val="22"/>
          <w:lang w:val="es-PE"/>
        </w:rPr>
        <w:t>s</w:t>
      </w:r>
      <w:r w:rsidRPr="00EB6C7B">
        <w:rPr>
          <w:sz w:val="16"/>
          <w:szCs w:val="22"/>
          <w:lang w:val="es-PE"/>
        </w:rPr>
        <w:t xml:space="preserve"> y respuesta</w:t>
      </w:r>
      <w:r w:rsidR="001C3D87">
        <w:rPr>
          <w:sz w:val="16"/>
          <w:szCs w:val="22"/>
          <w:lang w:val="es-PE"/>
        </w:rPr>
        <w:t>s</w:t>
      </w:r>
      <w:r w:rsidRPr="00EB6C7B">
        <w:rPr>
          <w:sz w:val="16"/>
          <w:szCs w:val="22"/>
          <w:lang w:val="es-PE"/>
        </w:rPr>
        <w:t xml:space="preserve">, </w:t>
      </w:r>
      <w:r w:rsidR="00C20B80">
        <w:rPr>
          <w:sz w:val="16"/>
          <w:szCs w:val="22"/>
          <w:lang w:val="es-PE"/>
        </w:rPr>
        <w:t xml:space="preserve">y </w:t>
      </w:r>
      <w:r w:rsidRPr="00EB6C7B">
        <w:rPr>
          <w:sz w:val="16"/>
          <w:szCs w:val="22"/>
          <w:lang w:val="es-PE"/>
        </w:rPr>
        <w:t>viceversa.</w:t>
      </w:r>
    </w:p>
    <w:p w14:paraId="675C986C" w14:textId="77777777" w:rsidR="00ED76E6" w:rsidRPr="00BE3895" w:rsidRDefault="00ED76E6">
      <w:pPr>
        <w:ind w:firstLine="0"/>
        <w:rPr>
          <w:lang w:val="es-PE"/>
        </w:rPr>
      </w:pPr>
      <w:r w:rsidRPr="00BE3895">
        <w:rPr>
          <w:lang w:val="es-PE"/>
        </w:rPr>
        <w:br w:type="page"/>
      </w:r>
    </w:p>
    <w:p w14:paraId="2E016BB3" w14:textId="44F4D960" w:rsidR="000113CC" w:rsidRPr="00605282" w:rsidRDefault="00C20B80" w:rsidP="008A3353">
      <w:pPr>
        <w:pStyle w:val="VerosPali"/>
        <w:rPr>
          <w:sz w:val="16"/>
          <w:szCs w:val="22"/>
        </w:rPr>
      </w:pPr>
      <w:r w:rsidRPr="00605282">
        <w:rPr>
          <w:sz w:val="16"/>
          <w:szCs w:val="22"/>
        </w:rPr>
        <w:lastRenderedPageBreak/>
        <w:t xml:space="preserve">Parinibbuto </w:t>
      </w:r>
      <w:r w:rsidR="000113CC" w:rsidRPr="00605282">
        <w:rPr>
          <w:sz w:val="16"/>
          <w:szCs w:val="22"/>
        </w:rPr>
        <w:t>puggalo atthattamh</w:t>
      </w:r>
      <w:r w:rsidR="008A3353" w:rsidRPr="00605282">
        <w:rPr>
          <w:sz w:val="16"/>
          <w:szCs w:val="22"/>
        </w:rPr>
        <w:t>ī</w:t>
      </w:r>
      <w:r w:rsidR="000113CC" w:rsidRPr="00605282">
        <w:rPr>
          <w:sz w:val="16"/>
          <w:szCs w:val="22"/>
        </w:rPr>
        <w:t>ti, amant</w:t>
      </w:r>
      <w:r w:rsidR="008A3353" w:rsidRPr="00605282">
        <w:rPr>
          <w:sz w:val="16"/>
          <w:szCs w:val="22"/>
        </w:rPr>
        <w:t>ā</w:t>
      </w:r>
      <w:r w:rsidR="000113CC" w:rsidRPr="00605282">
        <w:rPr>
          <w:sz w:val="16"/>
          <w:szCs w:val="22"/>
        </w:rPr>
        <w:t>.</w:t>
      </w:r>
    </w:p>
    <w:p w14:paraId="078D6EA6" w14:textId="3E21EB70" w:rsidR="000113CC" w:rsidRPr="00605282" w:rsidRDefault="000113CC" w:rsidP="008A3353">
      <w:pPr>
        <w:pStyle w:val="VerosPali"/>
        <w:rPr>
          <w:sz w:val="16"/>
          <w:szCs w:val="22"/>
        </w:rPr>
      </w:pPr>
      <w:r w:rsidRPr="00605282">
        <w:rPr>
          <w:sz w:val="16"/>
          <w:szCs w:val="22"/>
        </w:rPr>
        <w:t>parinibbuto puggolo sassatoti, na</w:t>
      </w:r>
      <w:r w:rsidR="003B4337" w:rsidRPr="00605282">
        <w:rPr>
          <w:sz w:val="16"/>
          <w:szCs w:val="22"/>
        </w:rPr>
        <w:t>–</w:t>
      </w:r>
      <w:r w:rsidRPr="00605282">
        <w:rPr>
          <w:sz w:val="16"/>
          <w:szCs w:val="22"/>
        </w:rPr>
        <w:t>hev</w:t>
      </w:r>
      <w:r w:rsidR="00E07ECC" w:rsidRPr="00605282">
        <w:rPr>
          <w:sz w:val="16"/>
          <w:szCs w:val="22"/>
        </w:rPr>
        <w:t xml:space="preserve">aṃ </w:t>
      </w:r>
      <w:r w:rsidRPr="00605282">
        <w:rPr>
          <w:sz w:val="16"/>
          <w:szCs w:val="22"/>
        </w:rPr>
        <w:t>vattabb</w:t>
      </w:r>
      <w:r w:rsidR="008A3353" w:rsidRPr="00605282">
        <w:rPr>
          <w:sz w:val="16"/>
          <w:szCs w:val="22"/>
        </w:rPr>
        <w:t>e</w:t>
      </w:r>
      <w:r w:rsidR="008A3353" w:rsidRPr="00605282">
        <w:rPr>
          <w:sz w:val="16"/>
          <w:szCs w:val="22"/>
        </w:rPr>
        <w:br/>
      </w:r>
    </w:p>
    <w:p w14:paraId="5C1E6F48" w14:textId="2E41386F" w:rsidR="00527969" w:rsidRPr="00527969" w:rsidRDefault="00527969" w:rsidP="00872B03">
      <w:pPr>
        <w:pStyle w:val="FinSeccion"/>
        <w:rPr>
          <w:lang w:val="es-PE"/>
        </w:rPr>
      </w:pPr>
      <w:r w:rsidRPr="00527969">
        <w:rPr>
          <w:lang w:val="es-PE"/>
        </w:rPr>
        <w:t xml:space="preserve">[pregunta </w:t>
      </w:r>
      <w:r>
        <w:rPr>
          <w:lang w:val="es-PE"/>
        </w:rPr>
        <w:t xml:space="preserve">con </w:t>
      </w:r>
      <w:r w:rsidRPr="00527969">
        <w:rPr>
          <w:i/>
          <w:iCs/>
          <w:lang w:val="es-PE"/>
        </w:rPr>
        <w:t>visión correcta</w:t>
      </w:r>
      <w:r w:rsidRPr="00527969">
        <w:rPr>
          <w:lang w:val="es-PE"/>
        </w:rPr>
        <w:t xml:space="preserve">, </w:t>
      </w:r>
      <w:r w:rsidR="00C20B80">
        <w:rPr>
          <w:lang w:val="es-PE"/>
        </w:rPr>
        <w:t>respuesta con</w:t>
      </w:r>
      <w:r w:rsidRPr="00527969">
        <w:rPr>
          <w:lang w:val="es-PE"/>
        </w:rPr>
        <w:t xml:space="preserve"> </w:t>
      </w:r>
      <w:r w:rsidRPr="00527969">
        <w:rPr>
          <w:i/>
          <w:iCs/>
          <w:lang w:val="es-PE"/>
        </w:rPr>
        <w:t>visión incorrecta</w:t>
      </w:r>
      <w:r w:rsidRPr="00527969">
        <w:rPr>
          <w:lang w:val="es-PE"/>
        </w:rPr>
        <w:t>]</w:t>
      </w:r>
    </w:p>
    <w:p w14:paraId="7CE010A3" w14:textId="4B64D9C3" w:rsidR="001C3D87" w:rsidRPr="00A759CD" w:rsidRDefault="00142250" w:rsidP="00D8577A">
      <w:pPr>
        <w:pStyle w:val="Normalssangria"/>
        <w:tabs>
          <w:tab w:val="left" w:pos="426"/>
          <w:tab w:val="left" w:pos="3119"/>
        </w:tabs>
        <w:spacing w:after="20"/>
        <w:ind w:left="3119" w:hanging="3119"/>
        <w:rPr>
          <w:sz w:val="16"/>
          <w:szCs w:val="18"/>
        </w:rPr>
      </w:pPr>
      <w:r w:rsidRPr="00A759CD">
        <w:rPr>
          <w:sz w:val="16"/>
          <w:szCs w:val="18"/>
        </w:rPr>
        <w:tab/>
      </w:r>
      <w:r w:rsidR="00C45CF3" w:rsidRPr="00A759CD">
        <w:rPr>
          <w:i/>
          <w:iCs/>
          <w:sz w:val="16"/>
          <w:szCs w:val="18"/>
        </w:rPr>
        <w:t>parinibbuto puggalo attamhi att</w:t>
      </w:r>
      <w:r w:rsidR="00DF7A92" w:rsidRPr="00A759CD">
        <w:rPr>
          <w:i/>
          <w:iCs/>
          <w:sz w:val="16"/>
          <w:szCs w:val="18"/>
        </w:rPr>
        <w:t>h</w:t>
      </w:r>
      <w:r w:rsidR="00C45CF3" w:rsidRPr="00A759CD">
        <w:rPr>
          <w:i/>
          <w:iCs/>
          <w:sz w:val="16"/>
          <w:szCs w:val="18"/>
        </w:rPr>
        <w:t>i</w:t>
      </w:r>
      <w:r w:rsidR="00C45CF3" w:rsidRPr="00A759CD">
        <w:rPr>
          <w:sz w:val="16"/>
          <w:szCs w:val="18"/>
        </w:rPr>
        <w:t xml:space="preserve"> </w:t>
      </w:r>
      <w:r w:rsidRPr="00A759CD">
        <w:rPr>
          <w:sz w:val="16"/>
          <w:szCs w:val="18"/>
        </w:rPr>
        <w:tab/>
      </w:r>
      <w:r w:rsidR="001C3D87" w:rsidRPr="00A759CD">
        <w:rPr>
          <w:sz w:val="16"/>
          <w:szCs w:val="18"/>
        </w:rPr>
        <w:t>= ¿</w:t>
      </w:r>
      <w:r w:rsidR="00D44DDA" w:rsidRPr="00A759CD">
        <w:rPr>
          <w:sz w:val="16"/>
          <w:szCs w:val="18"/>
        </w:rPr>
        <w:t xml:space="preserve">Una </w:t>
      </w:r>
      <w:r w:rsidR="001C3D87" w:rsidRPr="00A759CD">
        <w:rPr>
          <w:sz w:val="16"/>
          <w:szCs w:val="18"/>
        </w:rPr>
        <w:t>persona que ya ha</w:t>
      </w:r>
      <w:r w:rsidR="005B05FC" w:rsidRPr="00A759CD">
        <w:rPr>
          <w:sz w:val="16"/>
          <w:szCs w:val="18"/>
        </w:rPr>
        <w:t>ya</w:t>
      </w:r>
      <w:r w:rsidR="001C3D87" w:rsidRPr="00A759CD">
        <w:rPr>
          <w:sz w:val="16"/>
          <w:szCs w:val="18"/>
        </w:rPr>
        <w:t xml:space="preserve"> extinguido el fuego de las impurezas y el fuego de</w:t>
      </w:r>
      <w:r w:rsidR="005B05FC" w:rsidRPr="00A759CD">
        <w:rPr>
          <w:sz w:val="16"/>
          <w:szCs w:val="18"/>
        </w:rPr>
        <w:t xml:space="preserve"> </w:t>
      </w:r>
      <w:r w:rsidR="001C3D87" w:rsidRPr="00A759CD">
        <w:rPr>
          <w:sz w:val="16"/>
          <w:szCs w:val="18"/>
        </w:rPr>
        <w:t>l</w:t>
      </w:r>
      <w:r w:rsidR="005B05FC" w:rsidRPr="00A759CD">
        <w:rPr>
          <w:sz w:val="16"/>
          <w:szCs w:val="18"/>
        </w:rPr>
        <w:t>os</w:t>
      </w:r>
      <w:r w:rsidR="001C3D87" w:rsidRPr="00A759CD">
        <w:rPr>
          <w:sz w:val="16"/>
          <w:szCs w:val="18"/>
        </w:rPr>
        <w:t xml:space="preserve"> </w:t>
      </w:r>
      <w:r w:rsidR="001C3D87" w:rsidRPr="00A759CD">
        <w:rPr>
          <w:i/>
          <w:iCs/>
          <w:sz w:val="16"/>
          <w:szCs w:val="18"/>
        </w:rPr>
        <w:t>khandhā</w:t>
      </w:r>
      <w:r w:rsidR="005B05FC" w:rsidRPr="00A759CD">
        <w:rPr>
          <w:sz w:val="16"/>
          <w:szCs w:val="18"/>
        </w:rPr>
        <w:t>s</w:t>
      </w:r>
      <w:r w:rsidR="001C3D87" w:rsidRPr="00A759CD">
        <w:rPr>
          <w:sz w:val="16"/>
          <w:szCs w:val="18"/>
        </w:rPr>
        <w:t xml:space="preserve">, </w:t>
      </w:r>
      <w:r w:rsidR="00D44DDA" w:rsidRPr="00A759CD">
        <w:rPr>
          <w:sz w:val="16"/>
          <w:szCs w:val="18"/>
        </w:rPr>
        <w:t xml:space="preserve">habita </w:t>
      </w:r>
      <w:r w:rsidR="001C3D87" w:rsidRPr="00A759CD">
        <w:rPr>
          <w:sz w:val="16"/>
          <w:szCs w:val="18"/>
        </w:rPr>
        <w:t>en el</w:t>
      </w:r>
      <w:r w:rsidR="001C3D87" w:rsidRPr="00A759CD">
        <w:rPr>
          <w:i/>
          <w:iCs/>
          <w:sz w:val="16"/>
          <w:szCs w:val="18"/>
        </w:rPr>
        <w:t xml:space="preserve"> nibbāna</w:t>
      </w:r>
      <w:r w:rsidR="001C3D87" w:rsidRPr="00A759CD">
        <w:rPr>
          <w:sz w:val="16"/>
          <w:szCs w:val="18"/>
        </w:rPr>
        <w:t xml:space="preserve"> o en la desaparición de</w:t>
      </w:r>
      <w:r w:rsidR="00527969" w:rsidRPr="00A759CD">
        <w:rPr>
          <w:sz w:val="16"/>
          <w:szCs w:val="18"/>
        </w:rPr>
        <w:t xml:space="preserve"> </w:t>
      </w:r>
      <w:r w:rsidR="001C3D87" w:rsidRPr="00A759CD">
        <w:rPr>
          <w:sz w:val="16"/>
          <w:szCs w:val="18"/>
        </w:rPr>
        <w:t>l</w:t>
      </w:r>
      <w:r w:rsidR="00527969" w:rsidRPr="00A759CD">
        <w:rPr>
          <w:sz w:val="16"/>
          <w:szCs w:val="18"/>
        </w:rPr>
        <w:t>os</w:t>
      </w:r>
      <w:r w:rsidR="001C3D87" w:rsidRPr="00A759CD">
        <w:rPr>
          <w:sz w:val="16"/>
          <w:szCs w:val="18"/>
        </w:rPr>
        <w:t xml:space="preserve"> </w:t>
      </w:r>
      <w:r w:rsidR="001C3D87" w:rsidRPr="00A759CD">
        <w:rPr>
          <w:i/>
          <w:iCs/>
          <w:sz w:val="16"/>
          <w:szCs w:val="18"/>
        </w:rPr>
        <w:t>rūpa</w:t>
      </w:r>
      <w:r w:rsidR="005B05FC" w:rsidRPr="00A759CD">
        <w:rPr>
          <w:rFonts w:ascii="Cormorant" w:hAnsi="Cormorant"/>
          <w:i/>
          <w:iCs/>
          <w:sz w:val="16"/>
          <w:szCs w:val="18"/>
        </w:rPr>
        <w:t>–</w:t>
      </w:r>
      <w:r w:rsidR="001C3D87" w:rsidRPr="00A759CD">
        <w:rPr>
          <w:i/>
          <w:iCs/>
          <w:sz w:val="16"/>
          <w:szCs w:val="18"/>
        </w:rPr>
        <w:t>nāma</w:t>
      </w:r>
      <w:r w:rsidR="005B05FC" w:rsidRPr="00A759CD">
        <w:rPr>
          <w:rFonts w:ascii="Cormorant" w:hAnsi="Cormorant"/>
          <w:i/>
          <w:iCs/>
          <w:sz w:val="16"/>
          <w:szCs w:val="18"/>
        </w:rPr>
        <w:t>–</w:t>
      </w:r>
      <w:r w:rsidR="001C3D87" w:rsidRPr="00A759CD">
        <w:rPr>
          <w:i/>
          <w:iCs/>
          <w:sz w:val="16"/>
          <w:szCs w:val="18"/>
        </w:rPr>
        <w:t>khandhā</w:t>
      </w:r>
      <w:r w:rsidR="00527969" w:rsidRPr="00A759CD">
        <w:rPr>
          <w:sz w:val="16"/>
          <w:szCs w:val="18"/>
        </w:rPr>
        <w:t>s</w:t>
      </w:r>
      <w:r w:rsidR="001C3D87" w:rsidRPr="00A759CD">
        <w:rPr>
          <w:sz w:val="16"/>
          <w:szCs w:val="18"/>
        </w:rPr>
        <w:t>?</w:t>
      </w:r>
    </w:p>
    <w:p w14:paraId="6EAF6BB6" w14:textId="77777777" w:rsidR="001C3D87" w:rsidRPr="00A759CD" w:rsidRDefault="00142250" w:rsidP="00FD100A">
      <w:pPr>
        <w:pStyle w:val="Normalssangria"/>
        <w:tabs>
          <w:tab w:val="left" w:pos="426"/>
          <w:tab w:val="left" w:pos="3119"/>
        </w:tabs>
        <w:spacing w:after="20"/>
        <w:ind w:left="3119" w:hanging="3119"/>
        <w:rPr>
          <w:sz w:val="16"/>
          <w:szCs w:val="18"/>
        </w:rPr>
      </w:pPr>
      <w:r w:rsidRPr="00A759CD">
        <w:rPr>
          <w:sz w:val="16"/>
          <w:szCs w:val="18"/>
        </w:rPr>
        <w:tab/>
      </w:r>
      <w:r w:rsidRPr="00A759CD">
        <w:rPr>
          <w:i/>
          <w:iCs/>
          <w:sz w:val="16"/>
          <w:szCs w:val="18"/>
        </w:rPr>
        <w:t>iti</w:t>
      </w:r>
      <w:r w:rsidRPr="00A759CD">
        <w:rPr>
          <w:sz w:val="16"/>
          <w:szCs w:val="18"/>
        </w:rPr>
        <w:tab/>
      </w:r>
      <w:r w:rsidR="001C3D87" w:rsidRPr="00A759CD">
        <w:rPr>
          <w:sz w:val="16"/>
          <w:szCs w:val="18"/>
        </w:rPr>
        <w:t>= esta es la pregunta.</w:t>
      </w:r>
    </w:p>
    <w:p w14:paraId="3DDBBFA6" w14:textId="2E7CDE5F" w:rsidR="001C3D87" w:rsidRPr="00A759CD" w:rsidRDefault="00142250" w:rsidP="00D44DDA">
      <w:pPr>
        <w:pStyle w:val="Normalssangria"/>
        <w:tabs>
          <w:tab w:val="left" w:pos="426"/>
          <w:tab w:val="left" w:pos="3119"/>
          <w:tab w:val="right" w:pos="6096"/>
        </w:tabs>
        <w:spacing w:after="20"/>
        <w:ind w:left="3119" w:hanging="3119"/>
        <w:rPr>
          <w:sz w:val="16"/>
          <w:szCs w:val="18"/>
        </w:rPr>
      </w:pPr>
      <w:r w:rsidRPr="00A759CD">
        <w:rPr>
          <w:sz w:val="16"/>
          <w:szCs w:val="18"/>
        </w:rPr>
        <w:tab/>
      </w:r>
      <w:r w:rsidR="004D3C17" w:rsidRPr="00A759CD">
        <w:rPr>
          <w:i/>
          <w:iCs/>
          <w:sz w:val="16"/>
          <w:szCs w:val="18"/>
        </w:rPr>
        <w:t>ā</w:t>
      </w:r>
      <w:r w:rsidRPr="00A759CD">
        <w:rPr>
          <w:i/>
          <w:iCs/>
          <w:sz w:val="16"/>
          <w:szCs w:val="18"/>
        </w:rPr>
        <w:t>mant</w:t>
      </w:r>
      <w:r w:rsidR="004D3C17" w:rsidRPr="00A759CD">
        <w:rPr>
          <w:i/>
          <w:iCs/>
          <w:sz w:val="16"/>
          <w:szCs w:val="18"/>
        </w:rPr>
        <w:t>ā</w:t>
      </w:r>
      <w:r w:rsidRPr="00A759CD">
        <w:rPr>
          <w:sz w:val="16"/>
          <w:szCs w:val="18"/>
        </w:rPr>
        <w:tab/>
      </w:r>
      <w:r w:rsidR="001C3D87" w:rsidRPr="00A759CD">
        <w:rPr>
          <w:sz w:val="16"/>
          <w:szCs w:val="18"/>
        </w:rPr>
        <w:t>= sí</w:t>
      </w:r>
      <w:r w:rsidR="00527969" w:rsidRPr="00A759CD">
        <w:rPr>
          <w:sz w:val="16"/>
          <w:szCs w:val="18"/>
        </w:rPr>
        <w:t>,</w:t>
      </w:r>
      <w:r w:rsidR="001C3D87" w:rsidRPr="00A759CD">
        <w:rPr>
          <w:sz w:val="16"/>
          <w:szCs w:val="18"/>
        </w:rPr>
        <w:t xml:space="preserve"> </w:t>
      </w:r>
      <w:r w:rsidR="00527969" w:rsidRPr="00A759CD">
        <w:rPr>
          <w:sz w:val="16"/>
          <w:szCs w:val="18"/>
        </w:rPr>
        <w:t>Señor</w:t>
      </w:r>
      <w:r w:rsidR="001C3D87" w:rsidRPr="00A759CD">
        <w:rPr>
          <w:sz w:val="16"/>
          <w:szCs w:val="18"/>
        </w:rPr>
        <w:t xml:space="preserve">, la persona </w:t>
      </w:r>
      <w:r w:rsidR="00D44DDA" w:rsidRPr="00A759CD">
        <w:rPr>
          <w:sz w:val="16"/>
          <w:szCs w:val="18"/>
        </w:rPr>
        <w:t xml:space="preserve">habita en el </w:t>
      </w:r>
      <w:r w:rsidR="00D44DDA" w:rsidRPr="00A759CD">
        <w:rPr>
          <w:i/>
          <w:iCs/>
          <w:sz w:val="16"/>
          <w:szCs w:val="18"/>
        </w:rPr>
        <w:t>nibbāna</w:t>
      </w:r>
      <w:r w:rsidR="001C3D87" w:rsidRPr="00A759CD">
        <w:rPr>
          <w:sz w:val="16"/>
          <w:szCs w:val="18"/>
        </w:rPr>
        <w:t>.</w:t>
      </w:r>
      <w:r w:rsidR="00D44DDA" w:rsidRPr="00A759CD">
        <w:rPr>
          <w:sz w:val="16"/>
          <w:szCs w:val="18"/>
        </w:rPr>
        <w:br/>
        <w:t xml:space="preserve"> </w:t>
      </w:r>
      <w:r w:rsidR="00D44DDA" w:rsidRPr="00A759CD">
        <w:rPr>
          <w:sz w:val="16"/>
          <w:szCs w:val="18"/>
        </w:rPr>
        <w:tab/>
      </w:r>
      <w:r w:rsidR="001C3D87" w:rsidRPr="00A759CD">
        <w:rPr>
          <w:sz w:val="16"/>
          <w:szCs w:val="18"/>
        </w:rPr>
        <w:t>[</w:t>
      </w:r>
      <w:r w:rsidR="00D44DDA" w:rsidRPr="00A759CD">
        <w:rPr>
          <w:sz w:val="16"/>
          <w:szCs w:val="18"/>
        </w:rPr>
        <w:t xml:space="preserve">Ésta </w:t>
      </w:r>
      <w:r w:rsidR="001C3D87" w:rsidRPr="00A759CD">
        <w:rPr>
          <w:sz w:val="16"/>
          <w:szCs w:val="18"/>
        </w:rPr>
        <w:t>es la respuesta]</w:t>
      </w:r>
    </w:p>
    <w:p w14:paraId="21969DC0" w14:textId="325429CF" w:rsidR="00142250" w:rsidRPr="00527969" w:rsidRDefault="00142250" w:rsidP="00142250">
      <w:pPr>
        <w:pStyle w:val="Normalssangria"/>
        <w:tabs>
          <w:tab w:val="left" w:pos="426"/>
          <w:tab w:val="left" w:pos="3119"/>
        </w:tabs>
        <w:spacing w:after="20"/>
        <w:ind w:left="3119" w:hanging="3119"/>
        <w:rPr>
          <w:szCs w:val="20"/>
        </w:rPr>
      </w:pPr>
    </w:p>
    <w:p w14:paraId="71680AD0" w14:textId="3D00113F" w:rsidR="00CE4614" w:rsidRPr="00CE4614" w:rsidRDefault="00D44DDA" w:rsidP="00D44DDA">
      <w:pPr>
        <w:pStyle w:val="Ttulo5"/>
        <w:rPr>
          <w:lang w:val="es-PE"/>
        </w:rPr>
      </w:pPr>
      <w:r>
        <w:rPr>
          <w:lang w:val="es-PE"/>
        </w:rPr>
        <w:t>Maestro</w:t>
      </w:r>
      <w:r w:rsidR="00CE4614" w:rsidRPr="00CE4614">
        <w:rPr>
          <w:lang w:val="es-PE"/>
        </w:rPr>
        <w:t xml:space="preserve"> con </w:t>
      </w:r>
      <w:r w:rsidR="00CE4614" w:rsidRPr="00D44DDA">
        <w:rPr>
          <w:i/>
          <w:iCs/>
          <w:lang w:val="es-PE"/>
        </w:rPr>
        <w:t>visión incorrecta</w:t>
      </w:r>
    </w:p>
    <w:p w14:paraId="4B7D0A17" w14:textId="22727866" w:rsidR="00CE4614" w:rsidRPr="00CE4614" w:rsidRDefault="00CE4614" w:rsidP="005475CB">
      <w:pPr>
        <w:rPr>
          <w:lang w:val="es-PE"/>
        </w:rPr>
      </w:pPr>
      <w:r w:rsidRPr="00CE4614">
        <w:rPr>
          <w:lang w:val="es-PE"/>
        </w:rPr>
        <w:t>La persona est</w:t>
      </w:r>
      <w:r w:rsidR="00EE0CF4">
        <w:rPr>
          <w:lang w:val="es-PE"/>
        </w:rPr>
        <w:t>ar</w:t>
      </w:r>
      <w:r w:rsidRPr="00CE4614">
        <w:rPr>
          <w:lang w:val="es-PE"/>
        </w:rPr>
        <w:t xml:space="preserve">á siempre presente incluso antes de </w:t>
      </w:r>
      <w:r w:rsidR="00EE0CF4">
        <w:rPr>
          <w:lang w:val="es-PE"/>
        </w:rPr>
        <w:t>consumar</w:t>
      </w:r>
      <w:r w:rsidRPr="00CE4614">
        <w:rPr>
          <w:lang w:val="es-PE"/>
        </w:rPr>
        <w:t xml:space="preserve"> </w:t>
      </w:r>
      <w:r w:rsidRPr="00D44DDA">
        <w:rPr>
          <w:lang w:val="es-PE"/>
        </w:rPr>
        <w:t>el</w:t>
      </w:r>
      <w:r w:rsidRPr="00CE4614">
        <w:rPr>
          <w:i/>
          <w:iCs/>
          <w:lang w:val="es-PE"/>
        </w:rPr>
        <w:t xml:space="preserve"> parinibbāna</w:t>
      </w:r>
      <w:r w:rsidRPr="00CE4614">
        <w:rPr>
          <w:lang w:val="es-PE"/>
        </w:rPr>
        <w:t xml:space="preserve">; y también al </w:t>
      </w:r>
      <w:r w:rsidR="00EE0CF4">
        <w:rPr>
          <w:lang w:val="es-PE"/>
        </w:rPr>
        <w:t xml:space="preserve">consumar </w:t>
      </w:r>
      <w:r w:rsidRPr="00EE0CF4">
        <w:rPr>
          <w:lang w:val="es-PE"/>
        </w:rPr>
        <w:t>el</w:t>
      </w:r>
      <w:r w:rsidRPr="00CE4614">
        <w:rPr>
          <w:i/>
          <w:iCs/>
          <w:lang w:val="es-PE"/>
        </w:rPr>
        <w:t xml:space="preserve"> parinibbāna</w:t>
      </w:r>
      <w:r w:rsidRPr="00CE4614">
        <w:rPr>
          <w:lang w:val="es-PE"/>
        </w:rPr>
        <w:t>, s</w:t>
      </w:r>
      <w:r w:rsidR="000020A8">
        <w:rPr>
          <w:lang w:val="es-PE"/>
        </w:rPr>
        <w:t>ó</w:t>
      </w:r>
      <w:r w:rsidRPr="00CE4614">
        <w:rPr>
          <w:lang w:val="es-PE"/>
        </w:rPr>
        <w:t xml:space="preserve">lo </w:t>
      </w:r>
      <w:r w:rsidRPr="00EE0CF4">
        <w:rPr>
          <w:lang w:val="es-PE"/>
        </w:rPr>
        <w:t>el</w:t>
      </w:r>
      <w:r w:rsidRPr="00CE4614">
        <w:rPr>
          <w:i/>
          <w:iCs/>
          <w:lang w:val="es-PE"/>
        </w:rPr>
        <w:t xml:space="preserve"> khandha nāma–rupa</w:t>
      </w:r>
      <w:r w:rsidRPr="00CE4614">
        <w:rPr>
          <w:lang w:val="es-PE"/>
        </w:rPr>
        <w:t xml:space="preserve"> cede</w:t>
      </w:r>
      <w:r w:rsidR="000020A8">
        <w:rPr>
          <w:lang w:val="es-PE"/>
        </w:rPr>
        <w:t>rá</w:t>
      </w:r>
      <w:r w:rsidRPr="00CE4614">
        <w:rPr>
          <w:lang w:val="es-PE"/>
        </w:rPr>
        <w:t xml:space="preserve"> y desaparece</w:t>
      </w:r>
      <w:r w:rsidR="000020A8">
        <w:rPr>
          <w:lang w:val="es-PE"/>
        </w:rPr>
        <w:t>rá</w:t>
      </w:r>
      <w:r w:rsidRPr="00CE4614">
        <w:rPr>
          <w:lang w:val="es-PE"/>
        </w:rPr>
        <w:t xml:space="preserve">; </w:t>
      </w:r>
      <w:r w:rsidR="00432A6C">
        <w:rPr>
          <w:lang w:val="es-PE"/>
        </w:rPr>
        <w:t>por otro lado,</w:t>
      </w:r>
      <w:r w:rsidRPr="00CE4614">
        <w:rPr>
          <w:lang w:val="es-PE"/>
        </w:rPr>
        <w:t xml:space="preserve"> la persona nunca cesa</w:t>
      </w:r>
      <w:r w:rsidR="00432A6C">
        <w:rPr>
          <w:lang w:val="es-PE"/>
        </w:rPr>
        <w:t>rá</w:t>
      </w:r>
      <w:r w:rsidRPr="00CE4614">
        <w:rPr>
          <w:lang w:val="es-PE"/>
        </w:rPr>
        <w:t xml:space="preserve"> ni desaparece</w:t>
      </w:r>
      <w:r w:rsidR="00432A6C">
        <w:rPr>
          <w:lang w:val="es-PE"/>
        </w:rPr>
        <w:t>rá</w:t>
      </w:r>
      <w:r w:rsidRPr="00CE4614">
        <w:rPr>
          <w:lang w:val="es-PE"/>
        </w:rPr>
        <w:t>; la persona permanece</w:t>
      </w:r>
      <w:r w:rsidR="00432A6C">
        <w:rPr>
          <w:lang w:val="es-PE"/>
        </w:rPr>
        <w:t>rá</w:t>
      </w:r>
      <w:r w:rsidRPr="00CE4614">
        <w:rPr>
          <w:lang w:val="es-PE"/>
        </w:rPr>
        <w:t>, exist</w:t>
      </w:r>
      <w:r w:rsidR="00432A6C">
        <w:rPr>
          <w:lang w:val="es-PE"/>
        </w:rPr>
        <w:t>irá</w:t>
      </w:r>
      <w:r w:rsidRPr="00CE4614">
        <w:rPr>
          <w:lang w:val="es-PE"/>
        </w:rPr>
        <w:t xml:space="preserve"> en </w:t>
      </w:r>
      <w:r w:rsidRPr="00432A6C">
        <w:rPr>
          <w:lang w:val="es-PE"/>
        </w:rPr>
        <w:t>el</w:t>
      </w:r>
      <w:r w:rsidRPr="00CE4614">
        <w:rPr>
          <w:i/>
          <w:iCs/>
          <w:lang w:val="es-PE"/>
        </w:rPr>
        <w:t xml:space="preserve"> nibbāna</w:t>
      </w:r>
      <w:r w:rsidRPr="00CE4614">
        <w:rPr>
          <w:lang w:val="es-PE"/>
        </w:rPr>
        <w:t xml:space="preserve"> donde </w:t>
      </w:r>
      <w:r w:rsidRPr="00CE4614">
        <w:rPr>
          <w:i/>
          <w:iCs/>
          <w:lang w:val="es-PE"/>
        </w:rPr>
        <w:t>nāma–rūpa</w:t>
      </w:r>
      <w:r w:rsidRPr="00CE4614">
        <w:rPr>
          <w:lang w:val="es-PE"/>
        </w:rPr>
        <w:t xml:space="preserve"> cede</w:t>
      </w:r>
      <w:r w:rsidR="00432A6C">
        <w:rPr>
          <w:lang w:val="es-PE"/>
        </w:rPr>
        <w:t>rá</w:t>
      </w:r>
      <w:r w:rsidRPr="00CE4614">
        <w:rPr>
          <w:lang w:val="es-PE"/>
        </w:rPr>
        <w:t xml:space="preserve"> y </w:t>
      </w:r>
      <w:r w:rsidR="00432A6C">
        <w:rPr>
          <w:lang w:val="es-PE"/>
        </w:rPr>
        <w:t>se aliviará</w:t>
      </w:r>
      <w:r w:rsidRPr="00CE4614">
        <w:rPr>
          <w:lang w:val="es-PE"/>
        </w:rPr>
        <w:t xml:space="preserve">. Así, el </w:t>
      </w:r>
      <w:r w:rsidR="00432A6C">
        <w:rPr>
          <w:lang w:val="es-PE"/>
        </w:rPr>
        <w:t xml:space="preserve">maestro </w:t>
      </w:r>
      <w:r w:rsidRPr="00CE4614">
        <w:rPr>
          <w:lang w:val="es-PE"/>
        </w:rPr>
        <w:t xml:space="preserve">con </w:t>
      </w:r>
      <w:r w:rsidR="00432A6C">
        <w:rPr>
          <w:lang w:val="es-PE"/>
        </w:rPr>
        <w:t>visión</w:t>
      </w:r>
      <w:r w:rsidRPr="00CE4614">
        <w:rPr>
          <w:lang w:val="es-PE"/>
        </w:rPr>
        <w:t xml:space="preserve"> </w:t>
      </w:r>
      <w:r w:rsidR="00432A6C">
        <w:rPr>
          <w:lang w:val="es-PE"/>
        </w:rPr>
        <w:t>incorrecta man</w:t>
      </w:r>
      <w:r w:rsidRPr="00CE4614">
        <w:rPr>
          <w:lang w:val="es-PE"/>
        </w:rPr>
        <w:t xml:space="preserve">tiene </w:t>
      </w:r>
      <w:r w:rsidR="00432A6C">
        <w:rPr>
          <w:lang w:val="es-PE"/>
        </w:rPr>
        <w:t>esta</w:t>
      </w:r>
      <w:r w:rsidRPr="00CE4614">
        <w:rPr>
          <w:lang w:val="es-PE"/>
        </w:rPr>
        <w:t xml:space="preserve"> opinión. Por lo tanto, responde: "</w:t>
      </w:r>
      <w:r w:rsidRPr="00CE4614">
        <w:rPr>
          <w:i/>
          <w:iCs/>
          <w:lang w:val="es-PE"/>
        </w:rPr>
        <w:t xml:space="preserve">āmantā </w:t>
      </w:r>
      <w:r w:rsidRPr="00CE4614">
        <w:rPr>
          <w:lang w:val="es-PE"/>
        </w:rPr>
        <w:t xml:space="preserve">= sí, señor, la persona </w:t>
      </w:r>
      <w:r w:rsidR="00755451">
        <w:rPr>
          <w:lang w:val="es-PE"/>
        </w:rPr>
        <w:t xml:space="preserve">habita en el </w:t>
      </w:r>
      <w:r w:rsidR="00755451">
        <w:rPr>
          <w:i/>
          <w:iCs/>
          <w:lang w:val="es-PE"/>
        </w:rPr>
        <w:t>nibbāna</w:t>
      </w:r>
      <w:r w:rsidRPr="00CE4614">
        <w:rPr>
          <w:lang w:val="es-PE"/>
        </w:rPr>
        <w:t xml:space="preserve">." </w:t>
      </w:r>
    </w:p>
    <w:p w14:paraId="0759461D" w14:textId="7B3CC3A6" w:rsidR="00CE4614" w:rsidRPr="00A759CD" w:rsidRDefault="00353BDA" w:rsidP="00CE5824">
      <w:pPr>
        <w:pStyle w:val="Normalssangria"/>
        <w:tabs>
          <w:tab w:val="left" w:pos="426"/>
          <w:tab w:val="left" w:pos="3119"/>
        </w:tabs>
        <w:spacing w:after="20"/>
        <w:ind w:left="3119" w:hanging="3119"/>
        <w:rPr>
          <w:sz w:val="16"/>
          <w:szCs w:val="18"/>
        </w:rPr>
      </w:pPr>
      <w:r w:rsidRPr="00A759CD">
        <w:rPr>
          <w:sz w:val="16"/>
          <w:szCs w:val="18"/>
        </w:rPr>
        <w:tab/>
      </w:r>
      <w:r w:rsidR="00C45CF3" w:rsidRPr="00A759CD">
        <w:rPr>
          <w:i/>
          <w:iCs/>
          <w:sz w:val="16"/>
          <w:szCs w:val="18"/>
        </w:rPr>
        <w:t>parinibbuto puggalo</w:t>
      </w:r>
      <w:r w:rsidR="00BC1522" w:rsidRPr="00A759CD">
        <w:rPr>
          <w:i/>
          <w:iCs/>
          <w:sz w:val="16"/>
          <w:szCs w:val="18"/>
        </w:rPr>
        <w:t xml:space="preserve"> </w:t>
      </w:r>
      <w:r w:rsidR="00C45CF3" w:rsidRPr="00A759CD">
        <w:rPr>
          <w:i/>
          <w:iCs/>
          <w:sz w:val="16"/>
          <w:szCs w:val="18"/>
        </w:rPr>
        <w:t>sassato</w:t>
      </w:r>
      <w:r w:rsidRPr="00A759CD">
        <w:rPr>
          <w:sz w:val="16"/>
          <w:szCs w:val="18"/>
        </w:rPr>
        <w:tab/>
      </w:r>
      <w:r w:rsidR="00CE4614" w:rsidRPr="00A759CD">
        <w:rPr>
          <w:sz w:val="16"/>
          <w:szCs w:val="18"/>
        </w:rPr>
        <w:t>= ¿la persona que ya ha</w:t>
      </w:r>
      <w:r w:rsidR="001B0D60" w:rsidRPr="00A759CD">
        <w:rPr>
          <w:sz w:val="16"/>
          <w:szCs w:val="18"/>
        </w:rPr>
        <w:t>ya</w:t>
      </w:r>
      <w:r w:rsidR="00CE4614" w:rsidRPr="00A759CD">
        <w:rPr>
          <w:sz w:val="16"/>
          <w:szCs w:val="18"/>
        </w:rPr>
        <w:t xml:space="preserve"> extinguido el fuego de la</w:t>
      </w:r>
      <w:r w:rsidR="0034161A" w:rsidRPr="00A759CD">
        <w:rPr>
          <w:sz w:val="16"/>
          <w:szCs w:val="18"/>
        </w:rPr>
        <w:t>s</w:t>
      </w:r>
      <w:r w:rsidR="00CE4614" w:rsidRPr="00A759CD">
        <w:rPr>
          <w:sz w:val="16"/>
          <w:szCs w:val="18"/>
        </w:rPr>
        <w:t xml:space="preserve"> </w:t>
      </w:r>
      <w:r w:rsidR="0034161A" w:rsidRPr="00A759CD">
        <w:rPr>
          <w:sz w:val="16"/>
          <w:szCs w:val="18"/>
        </w:rPr>
        <w:t>contaminaciones</w:t>
      </w:r>
      <w:r w:rsidR="00CE4614" w:rsidRPr="00A759CD">
        <w:rPr>
          <w:sz w:val="16"/>
          <w:szCs w:val="18"/>
        </w:rPr>
        <w:t xml:space="preserve"> y el fuego de</w:t>
      </w:r>
      <w:r w:rsidR="001B0D60" w:rsidRPr="00A759CD">
        <w:rPr>
          <w:sz w:val="16"/>
          <w:szCs w:val="18"/>
        </w:rPr>
        <w:t xml:space="preserve"> </w:t>
      </w:r>
      <w:r w:rsidR="00CE4614" w:rsidRPr="00A759CD">
        <w:rPr>
          <w:sz w:val="16"/>
          <w:szCs w:val="18"/>
        </w:rPr>
        <w:t>l</w:t>
      </w:r>
      <w:r w:rsidR="001B0D60" w:rsidRPr="00A759CD">
        <w:rPr>
          <w:sz w:val="16"/>
          <w:szCs w:val="18"/>
        </w:rPr>
        <w:t>os</w:t>
      </w:r>
      <w:r w:rsidR="00CE4614" w:rsidRPr="00A759CD">
        <w:rPr>
          <w:sz w:val="16"/>
          <w:szCs w:val="18"/>
        </w:rPr>
        <w:t xml:space="preserve"> </w:t>
      </w:r>
      <w:r w:rsidR="00CE4614" w:rsidRPr="00A759CD">
        <w:rPr>
          <w:i/>
          <w:iCs/>
          <w:sz w:val="16"/>
          <w:szCs w:val="18"/>
        </w:rPr>
        <w:t>khandhā</w:t>
      </w:r>
      <w:r w:rsidR="001B0D60" w:rsidRPr="00A759CD">
        <w:rPr>
          <w:sz w:val="16"/>
          <w:szCs w:val="18"/>
        </w:rPr>
        <w:t>s</w:t>
      </w:r>
      <w:r w:rsidR="00755451" w:rsidRPr="00A759CD">
        <w:rPr>
          <w:sz w:val="16"/>
          <w:szCs w:val="18"/>
        </w:rPr>
        <w:t xml:space="preserve"> es permanente</w:t>
      </w:r>
      <w:r w:rsidR="00CE4614" w:rsidRPr="00A759CD">
        <w:rPr>
          <w:sz w:val="16"/>
          <w:szCs w:val="18"/>
        </w:rPr>
        <w:t>?</w:t>
      </w:r>
    </w:p>
    <w:p w14:paraId="185972B7" w14:textId="33C8DCCC" w:rsidR="00CE4614" w:rsidRPr="00A759CD" w:rsidRDefault="00353BDA" w:rsidP="003B2DAD">
      <w:pPr>
        <w:pStyle w:val="Normalssangria"/>
        <w:tabs>
          <w:tab w:val="left" w:pos="426"/>
          <w:tab w:val="left" w:pos="3119"/>
        </w:tabs>
        <w:spacing w:after="20"/>
        <w:ind w:left="3119" w:hanging="3119"/>
        <w:rPr>
          <w:sz w:val="16"/>
          <w:szCs w:val="18"/>
        </w:rPr>
      </w:pPr>
      <w:r w:rsidRPr="00A759CD">
        <w:rPr>
          <w:sz w:val="16"/>
          <w:szCs w:val="18"/>
        </w:rPr>
        <w:tab/>
      </w:r>
      <w:r w:rsidR="00C45CF3" w:rsidRPr="00A759CD">
        <w:rPr>
          <w:i/>
          <w:iCs/>
          <w:sz w:val="16"/>
          <w:szCs w:val="18"/>
        </w:rPr>
        <w:t>iti</w:t>
      </w:r>
      <w:r w:rsidRPr="00A759CD">
        <w:rPr>
          <w:sz w:val="16"/>
          <w:szCs w:val="18"/>
        </w:rPr>
        <w:tab/>
      </w:r>
      <w:r w:rsidR="00CE4614" w:rsidRPr="00A759CD">
        <w:rPr>
          <w:sz w:val="16"/>
          <w:szCs w:val="18"/>
        </w:rPr>
        <w:t xml:space="preserve">= </w:t>
      </w:r>
      <w:r w:rsidR="00755451" w:rsidRPr="00A759CD">
        <w:rPr>
          <w:sz w:val="16"/>
          <w:szCs w:val="18"/>
        </w:rPr>
        <w:t>é</w:t>
      </w:r>
      <w:r w:rsidR="00CE4614" w:rsidRPr="00A759CD">
        <w:rPr>
          <w:sz w:val="16"/>
          <w:szCs w:val="18"/>
        </w:rPr>
        <w:t>sta es la pregunta.</w:t>
      </w:r>
    </w:p>
    <w:p w14:paraId="092C2057" w14:textId="77777777" w:rsidR="00605282" w:rsidRPr="00A759CD" w:rsidRDefault="00353BDA" w:rsidP="00605282">
      <w:pPr>
        <w:pStyle w:val="Normalssangria"/>
        <w:tabs>
          <w:tab w:val="left" w:pos="426"/>
          <w:tab w:val="left" w:pos="3119"/>
          <w:tab w:val="right" w:pos="6096"/>
        </w:tabs>
        <w:spacing w:after="20"/>
        <w:ind w:left="3119" w:hanging="3119"/>
        <w:rPr>
          <w:sz w:val="16"/>
          <w:szCs w:val="18"/>
        </w:rPr>
      </w:pPr>
      <w:r w:rsidRPr="00A759CD">
        <w:rPr>
          <w:sz w:val="16"/>
          <w:szCs w:val="18"/>
        </w:rPr>
        <w:tab/>
      </w:r>
      <w:r w:rsidR="00C45CF3" w:rsidRPr="00A759CD">
        <w:rPr>
          <w:i/>
          <w:iCs/>
          <w:sz w:val="16"/>
          <w:szCs w:val="18"/>
        </w:rPr>
        <w:t>ev</w:t>
      </w:r>
      <w:r w:rsidR="00E07ECC" w:rsidRPr="00A759CD">
        <w:rPr>
          <w:i/>
          <w:iCs/>
          <w:sz w:val="16"/>
          <w:szCs w:val="18"/>
        </w:rPr>
        <w:t xml:space="preserve">aṃ </w:t>
      </w:r>
      <w:r w:rsidR="00C45CF3" w:rsidRPr="00A759CD">
        <w:rPr>
          <w:i/>
          <w:iCs/>
          <w:sz w:val="16"/>
          <w:szCs w:val="18"/>
        </w:rPr>
        <w:t>navattabbe</w:t>
      </w:r>
      <w:r w:rsidRPr="00A759CD">
        <w:rPr>
          <w:sz w:val="16"/>
          <w:szCs w:val="18"/>
        </w:rPr>
        <w:tab/>
      </w:r>
      <w:r w:rsidR="00CE4614" w:rsidRPr="00A759CD">
        <w:rPr>
          <w:sz w:val="16"/>
          <w:szCs w:val="18"/>
        </w:rPr>
        <w:t xml:space="preserve">= por lo tanto, no debe </w:t>
      </w:r>
      <w:r w:rsidR="00755451" w:rsidRPr="00A759CD">
        <w:rPr>
          <w:sz w:val="16"/>
          <w:szCs w:val="18"/>
        </w:rPr>
        <w:t>afirmarse</w:t>
      </w:r>
      <w:r w:rsidR="00CE4614" w:rsidRPr="00A759CD">
        <w:rPr>
          <w:sz w:val="16"/>
          <w:szCs w:val="18"/>
        </w:rPr>
        <w:t xml:space="preserve"> que la persona </w:t>
      </w:r>
      <w:r w:rsidR="00755451" w:rsidRPr="00A759CD">
        <w:rPr>
          <w:sz w:val="16"/>
          <w:szCs w:val="18"/>
        </w:rPr>
        <w:t xml:space="preserve">sea </w:t>
      </w:r>
      <w:r w:rsidR="00CE4614" w:rsidRPr="00A759CD">
        <w:rPr>
          <w:sz w:val="16"/>
          <w:szCs w:val="18"/>
        </w:rPr>
        <w:t xml:space="preserve">permanente. </w:t>
      </w:r>
      <w:r w:rsidR="00605282" w:rsidRPr="00A759CD">
        <w:rPr>
          <w:sz w:val="16"/>
          <w:szCs w:val="18"/>
        </w:rPr>
        <w:br/>
      </w:r>
      <w:r w:rsidR="00605282" w:rsidRPr="00A759CD">
        <w:rPr>
          <w:sz w:val="16"/>
          <w:szCs w:val="18"/>
        </w:rPr>
        <w:tab/>
        <w:t>[Ésta es la respuesta]</w:t>
      </w:r>
    </w:p>
    <w:p w14:paraId="38AD4F32" w14:textId="7CE16F49" w:rsidR="00BC1522" w:rsidRPr="001B0D60" w:rsidRDefault="00BC1522" w:rsidP="00BC1522">
      <w:pPr>
        <w:pStyle w:val="Normalssangria"/>
        <w:tabs>
          <w:tab w:val="left" w:pos="426"/>
          <w:tab w:val="left" w:pos="3119"/>
        </w:tabs>
        <w:spacing w:after="20"/>
        <w:ind w:left="3119" w:hanging="3119"/>
        <w:rPr>
          <w:szCs w:val="20"/>
        </w:rPr>
      </w:pPr>
    </w:p>
    <w:p w14:paraId="0221621E" w14:textId="6498F10B" w:rsidR="001B0D60" w:rsidRPr="001B0D60" w:rsidRDefault="001B0D60" w:rsidP="0079059E">
      <w:pPr>
        <w:rPr>
          <w:lang w:val="es-PE"/>
        </w:rPr>
      </w:pPr>
      <w:r w:rsidRPr="001B0D60">
        <w:rPr>
          <w:lang w:val="es-PE"/>
        </w:rPr>
        <w:t xml:space="preserve">Aunque el maestro de </w:t>
      </w:r>
      <w:r w:rsidR="00E7118C" w:rsidRPr="00E7118C">
        <w:rPr>
          <w:i/>
          <w:iCs/>
          <w:lang w:val="es-PE"/>
        </w:rPr>
        <w:t>visión incorrecta</w:t>
      </w:r>
      <w:r w:rsidR="00E7118C">
        <w:rPr>
          <w:i/>
          <w:iCs/>
          <w:lang w:val="es-PE"/>
        </w:rPr>
        <w:t xml:space="preserve"> </w:t>
      </w:r>
      <w:r w:rsidR="00E7118C">
        <w:rPr>
          <w:lang w:val="es-PE"/>
        </w:rPr>
        <w:t>tenga</w:t>
      </w:r>
      <w:r w:rsidRPr="001B0D60">
        <w:rPr>
          <w:lang w:val="es-PE"/>
        </w:rPr>
        <w:t xml:space="preserve"> la oportunidad de responder porque dese</w:t>
      </w:r>
      <w:r w:rsidR="00E7118C">
        <w:rPr>
          <w:lang w:val="es-PE"/>
        </w:rPr>
        <w:t>e</w:t>
      </w:r>
      <w:r w:rsidRPr="001B0D60">
        <w:rPr>
          <w:lang w:val="es-PE"/>
        </w:rPr>
        <w:t xml:space="preserve"> que el </w:t>
      </w:r>
      <w:r w:rsidRPr="001B0D60">
        <w:rPr>
          <w:i/>
          <w:iCs/>
          <w:lang w:val="es-PE"/>
        </w:rPr>
        <w:t>parinibbuta</w:t>
      </w:r>
      <w:r w:rsidR="00E7118C">
        <w:rPr>
          <w:rFonts w:ascii="Cormorant" w:hAnsi="Cormorant"/>
          <w:lang w:val="es-PE"/>
        </w:rPr>
        <w:t>–</w:t>
      </w:r>
      <w:r w:rsidR="00E7118C" w:rsidRPr="001B0D60">
        <w:rPr>
          <w:i/>
          <w:iCs/>
          <w:lang w:val="es-PE"/>
        </w:rPr>
        <w:t xml:space="preserve">puggala </w:t>
      </w:r>
      <w:r w:rsidRPr="001B0D60">
        <w:rPr>
          <w:lang w:val="es-PE"/>
        </w:rPr>
        <w:t xml:space="preserve">sea permanente en </w:t>
      </w:r>
      <w:r w:rsidR="00E7118C">
        <w:rPr>
          <w:lang w:val="es-PE"/>
        </w:rPr>
        <w:t xml:space="preserve">el </w:t>
      </w:r>
      <w:r w:rsidRPr="001B0D60">
        <w:rPr>
          <w:i/>
          <w:iCs/>
          <w:lang w:val="es-PE"/>
        </w:rPr>
        <w:t>nibbāna</w:t>
      </w:r>
      <w:r w:rsidRPr="001B0D60">
        <w:rPr>
          <w:lang w:val="es-PE"/>
        </w:rPr>
        <w:t>, responde: "</w:t>
      </w:r>
      <w:r w:rsidRPr="001B0D60">
        <w:rPr>
          <w:i/>
          <w:iCs/>
          <w:lang w:val="es-PE"/>
        </w:rPr>
        <w:t>nahevaṃ vattabbe</w:t>
      </w:r>
      <w:r w:rsidRPr="001B0D60">
        <w:rPr>
          <w:lang w:val="es-PE"/>
        </w:rPr>
        <w:t xml:space="preserve">" por miedo a enredarse </w:t>
      </w:r>
      <w:r w:rsidR="00A759CD">
        <w:rPr>
          <w:lang w:val="es-PE"/>
        </w:rPr>
        <w:t>con e</w:t>
      </w:r>
      <w:r w:rsidR="00E7118C">
        <w:rPr>
          <w:lang w:val="es-PE"/>
        </w:rPr>
        <w:t xml:space="preserve">l </w:t>
      </w:r>
      <w:r w:rsidRPr="001B0D60">
        <w:rPr>
          <w:i/>
          <w:iCs/>
          <w:lang w:val="es-PE"/>
        </w:rPr>
        <w:t>sassata–diṭṭhi</w:t>
      </w:r>
      <w:r w:rsidRPr="001B0D60">
        <w:rPr>
          <w:lang w:val="es-PE"/>
        </w:rPr>
        <w:t xml:space="preserve">, </w:t>
      </w:r>
      <w:r w:rsidR="00A759CD">
        <w:rPr>
          <w:lang w:val="es-PE"/>
        </w:rPr>
        <w:t>con</w:t>
      </w:r>
      <w:r w:rsidR="00E7118C">
        <w:rPr>
          <w:lang w:val="es-PE"/>
        </w:rPr>
        <w:t xml:space="preserve"> </w:t>
      </w:r>
      <w:r w:rsidR="00557C0E">
        <w:rPr>
          <w:lang w:val="es-PE"/>
        </w:rPr>
        <w:t xml:space="preserve">la </w:t>
      </w:r>
      <w:r w:rsidR="00E7118C">
        <w:rPr>
          <w:lang w:val="es-PE"/>
        </w:rPr>
        <w:t xml:space="preserve">creencia </w:t>
      </w:r>
      <w:r w:rsidRPr="001B0D60">
        <w:rPr>
          <w:lang w:val="es-PE"/>
        </w:rPr>
        <w:t>etern</w:t>
      </w:r>
      <w:r w:rsidR="00605282">
        <w:rPr>
          <w:lang w:val="es-PE"/>
        </w:rPr>
        <w:t>alista de la existencia</w:t>
      </w:r>
      <w:r w:rsidRPr="001B0D60">
        <w:rPr>
          <w:lang w:val="es-PE"/>
        </w:rPr>
        <w:t>.</w:t>
      </w:r>
    </w:p>
    <w:p w14:paraId="55BDC6FA" w14:textId="5B1A1064" w:rsidR="001B0D60" w:rsidRPr="001B0D60" w:rsidRDefault="001B0D60" w:rsidP="0079059E">
      <w:pPr>
        <w:rPr>
          <w:lang w:val="es-PE"/>
        </w:rPr>
      </w:pPr>
      <w:r w:rsidRPr="001B0D60">
        <w:rPr>
          <w:lang w:val="es-PE"/>
        </w:rPr>
        <w:t xml:space="preserve">Como la primera respuesta no coincide con la segunda, </w:t>
      </w:r>
      <w:r w:rsidR="00557C0E">
        <w:rPr>
          <w:lang w:val="es-PE"/>
        </w:rPr>
        <w:t xml:space="preserve">se dan </w:t>
      </w:r>
      <w:r w:rsidRPr="001B0D60">
        <w:rPr>
          <w:lang w:val="es-PE"/>
        </w:rPr>
        <w:t xml:space="preserve">muchas refutaciones por parte del maestro de </w:t>
      </w:r>
      <w:r w:rsidR="00557C0E" w:rsidRPr="00557C0E">
        <w:rPr>
          <w:i/>
          <w:iCs/>
          <w:lang w:val="es-PE"/>
        </w:rPr>
        <w:t>visión correcta</w:t>
      </w:r>
      <w:r w:rsidRPr="001B0D60">
        <w:rPr>
          <w:lang w:val="es-PE"/>
        </w:rPr>
        <w:t>: "</w:t>
      </w:r>
      <w:r w:rsidRPr="001B0D60">
        <w:rPr>
          <w:i/>
          <w:iCs/>
          <w:lang w:val="es-PE"/>
        </w:rPr>
        <w:t>ājānāhi niggaharh</w:t>
      </w:r>
      <w:r w:rsidRPr="001B0D60">
        <w:rPr>
          <w:lang w:val="es-PE"/>
        </w:rPr>
        <w:t>", etc., El significado no es diferente.</w:t>
      </w:r>
    </w:p>
    <w:p w14:paraId="342372EE" w14:textId="77777777" w:rsidR="0005104C" w:rsidRPr="001B0D60" w:rsidRDefault="0005104C">
      <w:pPr>
        <w:ind w:firstLine="0"/>
        <w:rPr>
          <w:lang w:val="es-PE"/>
        </w:rPr>
      </w:pPr>
      <w:r w:rsidRPr="001B0D60">
        <w:rPr>
          <w:lang w:val="es-PE"/>
        </w:rPr>
        <w:br w:type="page"/>
      </w:r>
    </w:p>
    <w:p w14:paraId="094E6298" w14:textId="7B590237" w:rsidR="0064291E" w:rsidRPr="00A759CD" w:rsidRDefault="005701AC" w:rsidP="0064291E">
      <w:pPr>
        <w:pStyle w:val="VerosPali"/>
        <w:rPr>
          <w:sz w:val="16"/>
          <w:szCs w:val="22"/>
        </w:rPr>
      </w:pPr>
      <w:r w:rsidRPr="00A759CD">
        <w:rPr>
          <w:sz w:val="16"/>
          <w:szCs w:val="22"/>
        </w:rPr>
        <w:lastRenderedPageBreak/>
        <w:t xml:space="preserve">Parinibbuto </w:t>
      </w:r>
      <w:r w:rsidR="0064291E" w:rsidRPr="00A759CD">
        <w:rPr>
          <w:sz w:val="16"/>
          <w:szCs w:val="22"/>
        </w:rPr>
        <w:t xml:space="preserve">puggalo natthattamhiti, </w:t>
      </w:r>
      <w:r w:rsidR="004D3C17" w:rsidRPr="00A759CD">
        <w:rPr>
          <w:sz w:val="16"/>
          <w:szCs w:val="22"/>
        </w:rPr>
        <w:t>ā</w:t>
      </w:r>
      <w:r w:rsidR="0064291E" w:rsidRPr="00A759CD">
        <w:rPr>
          <w:sz w:val="16"/>
          <w:szCs w:val="22"/>
        </w:rPr>
        <w:t>mant</w:t>
      </w:r>
      <w:r w:rsidR="004D3C17" w:rsidRPr="00A759CD">
        <w:rPr>
          <w:sz w:val="16"/>
          <w:szCs w:val="22"/>
        </w:rPr>
        <w:t>ā</w:t>
      </w:r>
      <w:r w:rsidR="0064291E" w:rsidRPr="00A759CD">
        <w:rPr>
          <w:sz w:val="16"/>
          <w:szCs w:val="22"/>
        </w:rPr>
        <w:t>.</w:t>
      </w:r>
    </w:p>
    <w:p w14:paraId="1F29246F" w14:textId="11F3A02D" w:rsidR="0064291E" w:rsidRPr="00A759CD" w:rsidRDefault="0064291E" w:rsidP="0064291E">
      <w:pPr>
        <w:pStyle w:val="VerosPali"/>
        <w:rPr>
          <w:sz w:val="16"/>
          <w:szCs w:val="22"/>
        </w:rPr>
      </w:pPr>
      <w:r w:rsidRPr="00A759CD">
        <w:rPr>
          <w:sz w:val="16"/>
          <w:szCs w:val="22"/>
        </w:rPr>
        <w:t>parinibbuto puggalo ucchinnoti, nahev</w:t>
      </w:r>
      <w:r w:rsidR="00E07ECC" w:rsidRPr="00A759CD">
        <w:rPr>
          <w:sz w:val="16"/>
          <w:szCs w:val="22"/>
        </w:rPr>
        <w:t xml:space="preserve">aṃ </w:t>
      </w:r>
      <w:r w:rsidRPr="00A759CD">
        <w:rPr>
          <w:sz w:val="16"/>
          <w:szCs w:val="22"/>
        </w:rPr>
        <w:t>vattabbe.</w:t>
      </w:r>
      <w:r w:rsidR="005701AC" w:rsidRPr="00A759CD">
        <w:rPr>
          <w:sz w:val="16"/>
          <w:szCs w:val="22"/>
        </w:rPr>
        <w:br/>
      </w:r>
    </w:p>
    <w:p w14:paraId="3D17BABC" w14:textId="66A49591" w:rsidR="0064291E" w:rsidRPr="002E6578" w:rsidRDefault="002E6578" w:rsidP="00A07199">
      <w:pPr>
        <w:pStyle w:val="FinSeccion"/>
        <w:rPr>
          <w:i/>
          <w:iCs/>
          <w:lang w:val="es-PE"/>
        </w:rPr>
      </w:pPr>
      <w:r w:rsidRPr="002E6578">
        <w:rPr>
          <w:lang w:val="es-PE"/>
        </w:rPr>
        <w:t xml:space="preserve">[pregunta </w:t>
      </w:r>
      <w:r w:rsidR="000556CF">
        <w:rPr>
          <w:lang w:val="es-PE"/>
        </w:rPr>
        <w:t>con</w:t>
      </w:r>
      <w:r w:rsidRPr="002E6578">
        <w:rPr>
          <w:lang w:val="es-PE"/>
        </w:rPr>
        <w:t xml:space="preserve"> </w:t>
      </w:r>
      <w:r w:rsidRPr="002E6578">
        <w:rPr>
          <w:i/>
          <w:iCs/>
          <w:lang w:val="es-PE"/>
        </w:rPr>
        <w:t>visión incorrecta</w:t>
      </w:r>
      <w:r w:rsidRPr="002E6578">
        <w:rPr>
          <w:lang w:val="es-PE"/>
        </w:rPr>
        <w:t>, resp</w:t>
      </w:r>
      <w:r>
        <w:rPr>
          <w:lang w:val="es-PE"/>
        </w:rPr>
        <w:t>uesta</w:t>
      </w:r>
      <w:r w:rsidRPr="002E6578">
        <w:rPr>
          <w:lang w:val="es-PE"/>
        </w:rPr>
        <w:t xml:space="preserve"> </w:t>
      </w:r>
      <w:r w:rsidR="000556CF">
        <w:rPr>
          <w:lang w:val="es-PE"/>
        </w:rPr>
        <w:t>con</w:t>
      </w:r>
      <w:r w:rsidRPr="002E6578">
        <w:rPr>
          <w:lang w:val="es-PE"/>
        </w:rPr>
        <w:t xml:space="preserve"> </w:t>
      </w:r>
      <w:r w:rsidRPr="002E6578">
        <w:rPr>
          <w:i/>
          <w:iCs/>
          <w:lang w:val="es-PE"/>
        </w:rPr>
        <w:t>visión correcta</w:t>
      </w:r>
      <w:r w:rsidRPr="002E6578">
        <w:rPr>
          <w:lang w:val="es-PE"/>
        </w:rPr>
        <w:t>]</w:t>
      </w:r>
      <w:r>
        <w:rPr>
          <w:lang w:val="es-PE"/>
        </w:rPr>
        <w:t>.</w:t>
      </w:r>
    </w:p>
    <w:p w14:paraId="308AF653" w14:textId="01F637EE" w:rsidR="006030A4" w:rsidRPr="00A759CD" w:rsidRDefault="00427841" w:rsidP="00B57A9F">
      <w:pPr>
        <w:pStyle w:val="Normalssangria"/>
        <w:tabs>
          <w:tab w:val="left" w:pos="426"/>
          <w:tab w:val="left" w:pos="3119"/>
        </w:tabs>
        <w:spacing w:after="20"/>
        <w:ind w:left="3119" w:hanging="3119"/>
        <w:rPr>
          <w:sz w:val="16"/>
          <w:szCs w:val="18"/>
        </w:rPr>
      </w:pPr>
      <w:r w:rsidRPr="00A759CD">
        <w:rPr>
          <w:sz w:val="16"/>
          <w:szCs w:val="18"/>
        </w:rPr>
        <w:tab/>
      </w:r>
      <w:r w:rsidR="0064291E" w:rsidRPr="00A759CD">
        <w:rPr>
          <w:i/>
          <w:iCs/>
          <w:sz w:val="16"/>
          <w:szCs w:val="18"/>
        </w:rPr>
        <w:t>parinibbuto puggalo</w:t>
      </w:r>
      <w:r w:rsidR="0064291E" w:rsidRPr="00A759CD">
        <w:rPr>
          <w:sz w:val="16"/>
          <w:szCs w:val="18"/>
        </w:rPr>
        <w:t xml:space="preserve"> </w:t>
      </w:r>
      <w:r w:rsidR="00F85F01" w:rsidRPr="00A759CD">
        <w:rPr>
          <w:i/>
          <w:iCs/>
          <w:sz w:val="16"/>
          <w:szCs w:val="18"/>
        </w:rPr>
        <w:t>attamhi natthi</w:t>
      </w:r>
      <w:r w:rsidRPr="00A759CD">
        <w:rPr>
          <w:sz w:val="16"/>
          <w:szCs w:val="18"/>
        </w:rPr>
        <w:tab/>
      </w:r>
      <w:r w:rsidR="006030A4" w:rsidRPr="00A759CD">
        <w:rPr>
          <w:sz w:val="16"/>
          <w:szCs w:val="18"/>
        </w:rPr>
        <w:t>= ¿</w:t>
      </w:r>
      <w:r w:rsidR="00883CBA" w:rsidRPr="00A759CD">
        <w:rPr>
          <w:sz w:val="16"/>
          <w:szCs w:val="18"/>
        </w:rPr>
        <w:t xml:space="preserve">La </w:t>
      </w:r>
      <w:r w:rsidR="006030A4" w:rsidRPr="00A759CD">
        <w:rPr>
          <w:sz w:val="16"/>
          <w:szCs w:val="18"/>
        </w:rPr>
        <w:t>persona que ya ha</w:t>
      </w:r>
      <w:r w:rsidR="002B53B8" w:rsidRPr="00A759CD">
        <w:rPr>
          <w:sz w:val="16"/>
          <w:szCs w:val="18"/>
        </w:rPr>
        <w:t>ya</w:t>
      </w:r>
      <w:r w:rsidR="006030A4" w:rsidRPr="00A759CD">
        <w:rPr>
          <w:sz w:val="16"/>
          <w:szCs w:val="18"/>
        </w:rPr>
        <w:t xml:space="preserve"> extinguido</w:t>
      </w:r>
      <w:r w:rsidR="00F85F01" w:rsidRPr="00A759CD">
        <w:rPr>
          <w:sz w:val="16"/>
          <w:szCs w:val="18"/>
        </w:rPr>
        <w:t xml:space="preserve"> e</w:t>
      </w:r>
      <w:r w:rsidR="006030A4" w:rsidRPr="00A759CD">
        <w:rPr>
          <w:sz w:val="16"/>
          <w:szCs w:val="18"/>
        </w:rPr>
        <w:t xml:space="preserve">l fuego de las </w:t>
      </w:r>
      <w:r w:rsidR="00C04D97" w:rsidRPr="00A759CD">
        <w:rPr>
          <w:i/>
          <w:iCs/>
          <w:sz w:val="16"/>
          <w:szCs w:val="18"/>
        </w:rPr>
        <w:t>contaminaciones</w:t>
      </w:r>
      <w:r w:rsidR="006030A4" w:rsidRPr="00A759CD">
        <w:rPr>
          <w:sz w:val="16"/>
          <w:szCs w:val="18"/>
        </w:rPr>
        <w:t xml:space="preserve"> y el fuego de</w:t>
      </w:r>
      <w:r w:rsidR="002B53B8" w:rsidRPr="00A759CD">
        <w:rPr>
          <w:sz w:val="16"/>
          <w:szCs w:val="18"/>
        </w:rPr>
        <w:t xml:space="preserve"> </w:t>
      </w:r>
      <w:r w:rsidR="006030A4" w:rsidRPr="00A759CD">
        <w:rPr>
          <w:sz w:val="16"/>
          <w:szCs w:val="18"/>
        </w:rPr>
        <w:t>l</w:t>
      </w:r>
      <w:r w:rsidR="002B53B8" w:rsidRPr="00A759CD">
        <w:rPr>
          <w:sz w:val="16"/>
          <w:szCs w:val="18"/>
        </w:rPr>
        <w:t>os</w:t>
      </w:r>
      <w:r w:rsidR="006030A4" w:rsidRPr="00A759CD">
        <w:rPr>
          <w:sz w:val="16"/>
          <w:szCs w:val="18"/>
        </w:rPr>
        <w:t xml:space="preserve"> </w:t>
      </w:r>
      <w:r w:rsidR="006030A4" w:rsidRPr="00A759CD">
        <w:rPr>
          <w:i/>
          <w:iCs/>
          <w:sz w:val="16"/>
          <w:szCs w:val="18"/>
        </w:rPr>
        <w:t>khandhā</w:t>
      </w:r>
      <w:r w:rsidR="002B53B8" w:rsidRPr="00A759CD">
        <w:rPr>
          <w:sz w:val="16"/>
          <w:szCs w:val="18"/>
        </w:rPr>
        <w:t>s</w:t>
      </w:r>
      <w:r w:rsidR="006030A4" w:rsidRPr="00A759CD">
        <w:rPr>
          <w:sz w:val="16"/>
          <w:szCs w:val="18"/>
        </w:rPr>
        <w:t xml:space="preserve"> </w:t>
      </w:r>
      <w:r w:rsidR="00883CBA" w:rsidRPr="00A759CD">
        <w:rPr>
          <w:sz w:val="16"/>
          <w:szCs w:val="18"/>
        </w:rPr>
        <w:t xml:space="preserve">no se encuentra </w:t>
      </w:r>
      <w:r w:rsidR="006030A4" w:rsidRPr="00A759CD">
        <w:rPr>
          <w:sz w:val="16"/>
          <w:szCs w:val="18"/>
        </w:rPr>
        <w:t>presente en el</w:t>
      </w:r>
      <w:r w:rsidR="006030A4" w:rsidRPr="00A759CD">
        <w:rPr>
          <w:i/>
          <w:iCs/>
          <w:sz w:val="16"/>
          <w:szCs w:val="18"/>
        </w:rPr>
        <w:t xml:space="preserve"> nibbāna</w:t>
      </w:r>
      <w:r w:rsidR="006030A4" w:rsidRPr="00A759CD">
        <w:rPr>
          <w:sz w:val="16"/>
          <w:szCs w:val="18"/>
        </w:rPr>
        <w:t xml:space="preserve"> o en l</w:t>
      </w:r>
      <w:r w:rsidR="008C794A" w:rsidRPr="00A759CD">
        <w:rPr>
          <w:sz w:val="16"/>
          <w:szCs w:val="18"/>
        </w:rPr>
        <w:t>a</w:t>
      </w:r>
      <w:r w:rsidR="006030A4" w:rsidRPr="00A759CD">
        <w:rPr>
          <w:sz w:val="16"/>
          <w:szCs w:val="18"/>
        </w:rPr>
        <w:t xml:space="preserve"> </w:t>
      </w:r>
      <w:r w:rsidR="008C794A" w:rsidRPr="00A759CD">
        <w:rPr>
          <w:i/>
          <w:iCs/>
          <w:sz w:val="16"/>
          <w:szCs w:val="18"/>
        </w:rPr>
        <w:t>cesación</w:t>
      </w:r>
      <w:r w:rsidR="008C794A" w:rsidRPr="00A759CD">
        <w:rPr>
          <w:sz w:val="16"/>
          <w:szCs w:val="18"/>
        </w:rPr>
        <w:t xml:space="preserve">–alivio </w:t>
      </w:r>
      <w:r w:rsidR="006030A4" w:rsidRPr="00A759CD">
        <w:rPr>
          <w:sz w:val="16"/>
          <w:szCs w:val="18"/>
        </w:rPr>
        <w:t>de</w:t>
      </w:r>
      <w:r w:rsidR="00330D7F" w:rsidRPr="00A759CD">
        <w:rPr>
          <w:sz w:val="16"/>
          <w:szCs w:val="18"/>
        </w:rPr>
        <w:t xml:space="preserve"> </w:t>
      </w:r>
      <w:r w:rsidR="006030A4" w:rsidRPr="00A759CD">
        <w:rPr>
          <w:sz w:val="16"/>
          <w:szCs w:val="18"/>
        </w:rPr>
        <w:t>l</w:t>
      </w:r>
      <w:r w:rsidR="00330D7F" w:rsidRPr="00A759CD">
        <w:rPr>
          <w:sz w:val="16"/>
          <w:szCs w:val="18"/>
        </w:rPr>
        <w:t>os</w:t>
      </w:r>
      <w:r w:rsidR="006030A4" w:rsidRPr="00A759CD">
        <w:rPr>
          <w:sz w:val="16"/>
          <w:szCs w:val="18"/>
        </w:rPr>
        <w:t xml:space="preserve"> </w:t>
      </w:r>
      <w:r w:rsidR="00330D7F" w:rsidRPr="00A759CD">
        <w:rPr>
          <w:i/>
          <w:iCs/>
          <w:sz w:val="16"/>
          <w:szCs w:val="18"/>
        </w:rPr>
        <w:t>rūpa</w:t>
      </w:r>
      <w:r w:rsidR="00330D7F" w:rsidRPr="00A759CD">
        <w:rPr>
          <w:rFonts w:ascii="Cormorant" w:hAnsi="Cormorant"/>
          <w:i/>
          <w:iCs/>
          <w:sz w:val="16"/>
          <w:szCs w:val="18"/>
        </w:rPr>
        <w:t>–</w:t>
      </w:r>
      <w:r w:rsidR="006030A4" w:rsidRPr="00A759CD">
        <w:rPr>
          <w:i/>
          <w:iCs/>
          <w:sz w:val="16"/>
          <w:szCs w:val="18"/>
        </w:rPr>
        <w:t>nāma</w:t>
      </w:r>
      <w:r w:rsidR="00330D7F" w:rsidRPr="00A759CD">
        <w:rPr>
          <w:rFonts w:ascii="Cormorant" w:hAnsi="Cormorant"/>
          <w:i/>
          <w:iCs/>
          <w:sz w:val="16"/>
          <w:szCs w:val="18"/>
        </w:rPr>
        <w:t>–</w:t>
      </w:r>
      <w:r w:rsidR="006030A4" w:rsidRPr="00A759CD">
        <w:rPr>
          <w:i/>
          <w:iCs/>
          <w:sz w:val="16"/>
          <w:szCs w:val="18"/>
        </w:rPr>
        <w:t>khandhā</w:t>
      </w:r>
      <w:r w:rsidR="00330D7F" w:rsidRPr="00A759CD">
        <w:rPr>
          <w:sz w:val="16"/>
          <w:szCs w:val="18"/>
        </w:rPr>
        <w:t>s</w:t>
      </w:r>
      <w:r w:rsidR="006030A4" w:rsidRPr="00A759CD">
        <w:rPr>
          <w:sz w:val="16"/>
          <w:szCs w:val="18"/>
        </w:rPr>
        <w:t>?</w:t>
      </w:r>
    </w:p>
    <w:p w14:paraId="23D436FF" w14:textId="05096F05" w:rsidR="006030A4" w:rsidRPr="00A759CD" w:rsidRDefault="00427841" w:rsidP="00AF7445">
      <w:pPr>
        <w:pStyle w:val="Normalssangria"/>
        <w:tabs>
          <w:tab w:val="left" w:pos="426"/>
          <w:tab w:val="left" w:pos="3119"/>
        </w:tabs>
        <w:spacing w:after="20"/>
        <w:ind w:left="3119" w:hanging="3119"/>
        <w:rPr>
          <w:sz w:val="16"/>
          <w:szCs w:val="18"/>
        </w:rPr>
      </w:pPr>
      <w:r w:rsidRPr="00A759CD">
        <w:rPr>
          <w:sz w:val="16"/>
          <w:szCs w:val="18"/>
        </w:rPr>
        <w:tab/>
      </w:r>
      <w:r w:rsidR="0064291E" w:rsidRPr="00A759CD">
        <w:rPr>
          <w:i/>
          <w:iCs/>
          <w:sz w:val="16"/>
          <w:szCs w:val="18"/>
        </w:rPr>
        <w:t>iti</w:t>
      </w:r>
      <w:r w:rsidRPr="00A759CD">
        <w:rPr>
          <w:sz w:val="16"/>
          <w:szCs w:val="18"/>
        </w:rPr>
        <w:tab/>
      </w:r>
      <w:r w:rsidR="006030A4" w:rsidRPr="00A759CD">
        <w:rPr>
          <w:sz w:val="16"/>
          <w:szCs w:val="18"/>
        </w:rPr>
        <w:t xml:space="preserve">= </w:t>
      </w:r>
      <w:r w:rsidR="00883CBA" w:rsidRPr="00A759CD">
        <w:rPr>
          <w:sz w:val="16"/>
          <w:szCs w:val="18"/>
        </w:rPr>
        <w:t>é</w:t>
      </w:r>
      <w:r w:rsidR="006030A4" w:rsidRPr="00A759CD">
        <w:rPr>
          <w:sz w:val="16"/>
          <w:szCs w:val="18"/>
        </w:rPr>
        <w:t>sta es la pregunta.</w:t>
      </w:r>
    </w:p>
    <w:p w14:paraId="290C2C91" w14:textId="79FCC830" w:rsidR="00883CBA" w:rsidRPr="00A759CD" w:rsidRDefault="00427841" w:rsidP="00883CBA">
      <w:pPr>
        <w:pStyle w:val="Normalssangria"/>
        <w:tabs>
          <w:tab w:val="left" w:pos="426"/>
          <w:tab w:val="left" w:pos="3119"/>
          <w:tab w:val="right" w:pos="6096"/>
        </w:tabs>
        <w:spacing w:after="20"/>
        <w:ind w:left="3119" w:hanging="3119"/>
        <w:rPr>
          <w:sz w:val="14"/>
          <w:szCs w:val="16"/>
        </w:rPr>
      </w:pPr>
      <w:r w:rsidRPr="00A759CD">
        <w:rPr>
          <w:sz w:val="16"/>
          <w:szCs w:val="18"/>
        </w:rPr>
        <w:tab/>
      </w:r>
      <w:r w:rsidR="0064291E" w:rsidRPr="00A759CD">
        <w:rPr>
          <w:i/>
          <w:iCs/>
          <w:sz w:val="16"/>
          <w:szCs w:val="18"/>
        </w:rPr>
        <w:t>amanta</w:t>
      </w:r>
      <w:r w:rsidRPr="00A759CD">
        <w:rPr>
          <w:sz w:val="16"/>
          <w:szCs w:val="18"/>
        </w:rPr>
        <w:tab/>
      </w:r>
      <w:r w:rsidR="006030A4" w:rsidRPr="00A759CD">
        <w:rPr>
          <w:sz w:val="16"/>
          <w:szCs w:val="18"/>
        </w:rPr>
        <w:t xml:space="preserve">= la persona no </w:t>
      </w:r>
      <w:r w:rsidR="004C1ED9" w:rsidRPr="00A759CD">
        <w:rPr>
          <w:sz w:val="16"/>
          <w:szCs w:val="18"/>
        </w:rPr>
        <w:t>se encuentra</w:t>
      </w:r>
      <w:r w:rsidR="006030A4" w:rsidRPr="00A759CD">
        <w:rPr>
          <w:sz w:val="16"/>
          <w:szCs w:val="18"/>
        </w:rPr>
        <w:t xml:space="preserve"> presente.</w:t>
      </w:r>
      <w:r w:rsidR="000556CF" w:rsidRPr="00A759CD">
        <w:rPr>
          <w:sz w:val="16"/>
          <w:szCs w:val="18"/>
        </w:rPr>
        <w:br/>
      </w:r>
      <w:r w:rsidR="006030A4" w:rsidRPr="00A759CD">
        <w:rPr>
          <w:sz w:val="16"/>
          <w:szCs w:val="18"/>
        </w:rPr>
        <w:t xml:space="preserve"> </w:t>
      </w:r>
      <w:r w:rsidR="00883CBA" w:rsidRPr="00A759CD">
        <w:rPr>
          <w:sz w:val="14"/>
          <w:szCs w:val="16"/>
        </w:rPr>
        <w:tab/>
        <w:t>[Ésta es la respuesta]</w:t>
      </w:r>
    </w:p>
    <w:p w14:paraId="303C9C54" w14:textId="53168FFD" w:rsidR="005F6765" w:rsidRPr="006030A4" w:rsidRDefault="005F6765" w:rsidP="00FF7A66">
      <w:pPr>
        <w:pStyle w:val="Normalssangria"/>
        <w:tabs>
          <w:tab w:val="left" w:pos="426"/>
          <w:tab w:val="left" w:pos="3119"/>
        </w:tabs>
        <w:spacing w:after="20"/>
        <w:ind w:left="3119" w:hanging="3119"/>
        <w:rPr>
          <w:sz w:val="12"/>
          <w:szCs w:val="14"/>
        </w:rPr>
      </w:pPr>
    </w:p>
    <w:p w14:paraId="329A26DB" w14:textId="6FC9A845" w:rsidR="006030A4" w:rsidRPr="006030A4" w:rsidRDefault="00F51C9A" w:rsidP="00D44DDA">
      <w:pPr>
        <w:pStyle w:val="Ttulo5"/>
        <w:rPr>
          <w:lang w:val="es-PE"/>
        </w:rPr>
      </w:pPr>
      <w:r>
        <w:rPr>
          <w:lang w:val="es-PE"/>
        </w:rPr>
        <w:t>Maestro</w:t>
      </w:r>
      <w:r w:rsidR="006030A4" w:rsidRPr="006030A4">
        <w:rPr>
          <w:lang w:val="es-PE"/>
        </w:rPr>
        <w:t xml:space="preserve"> </w:t>
      </w:r>
      <w:r w:rsidR="00D44DDA">
        <w:rPr>
          <w:lang w:val="es-PE"/>
        </w:rPr>
        <w:t>con</w:t>
      </w:r>
      <w:r w:rsidR="006030A4" w:rsidRPr="006030A4">
        <w:rPr>
          <w:lang w:val="es-PE"/>
        </w:rPr>
        <w:t xml:space="preserve"> </w:t>
      </w:r>
      <w:r w:rsidRPr="00D44DDA">
        <w:rPr>
          <w:i/>
          <w:iCs/>
          <w:lang w:val="es-PE"/>
        </w:rPr>
        <w:t>Visión Correcta</w:t>
      </w:r>
    </w:p>
    <w:p w14:paraId="7B0CB45F" w14:textId="61ADAAB4" w:rsidR="006030A4" w:rsidRPr="006030A4" w:rsidRDefault="006030A4" w:rsidP="00547AF4">
      <w:pPr>
        <w:rPr>
          <w:lang w:val="es-PE"/>
        </w:rPr>
      </w:pPr>
      <w:r w:rsidRPr="006030A4">
        <w:rPr>
          <w:lang w:val="es-PE"/>
        </w:rPr>
        <w:t>La persona n</w:t>
      </w:r>
      <w:r w:rsidR="00F51C9A">
        <w:rPr>
          <w:lang w:val="es-PE"/>
        </w:rPr>
        <w:t>unca</w:t>
      </w:r>
      <w:r w:rsidRPr="006030A4">
        <w:rPr>
          <w:lang w:val="es-PE"/>
        </w:rPr>
        <w:t xml:space="preserve"> </w:t>
      </w:r>
      <w:r w:rsidR="00F51C9A">
        <w:rPr>
          <w:lang w:val="es-PE"/>
        </w:rPr>
        <w:t xml:space="preserve">se encontraría </w:t>
      </w:r>
      <w:r w:rsidRPr="006030A4">
        <w:rPr>
          <w:lang w:val="es-PE"/>
        </w:rPr>
        <w:t xml:space="preserve">presente ni siquiera </w:t>
      </w:r>
      <w:r w:rsidR="00B64E34">
        <w:rPr>
          <w:lang w:val="es-PE"/>
        </w:rPr>
        <w:t>ante</w:t>
      </w:r>
      <w:r w:rsidR="0076453E">
        <w:rPr>
          <w:lang w:val="es-PE"/>
        </w:rPr>
        <w:t>s</w:t>
      </w:r>
      <w:r w:rsidR="00B64E34">
        <w:rPr>
          <w:lang w:val="es-PE"/>
        </w:rPr>
        <w:t xml:space="preserve"> </w:t>
      </w:r>
      <w:r w:rsidRPr="006030A4">
        <w:rPr>
          <w:lang w:val="es-PE"/>
        </w:rPr>
        <w:t xml:space="preserve">de </w:t>
      </w:r>
      <w:r w:rsidR="00F51C9A">
        <w:rPr>
          <w:lang w:val="es-PE"/>
        </w:rPr>
        <w:t>consumar</w:t>
      </w:r>
      <w:r w:rsidRPr="006030A4">
        <w:rPr>
          <w:lang w:val="es-PE"/>
        </w:rPr>
        <w:t xml:space="preserve"> </w:t>
      </w:r>
      <w:r w:rsidRPr="00B64E34">
        <w:rPr>
          <w:lang w:val="es-PE"/>
        </w:rPr>
        <w:t>el</w:t>
      </w:r>
      <w:r w:rsidRPr="006030A4">
        <w:rPr>
          <w:i/>
          <w:iCs/>
          <w:lang w:val="es-PE"/>
        </w:rPr>
        <w:t xml:space="preserve"> parinibbāna</w:t>
      </w:r>
      <w:r w:rsidRPr="006030A4">
        <w:rPr>
          <w:lang w:val="es-PE"/>
        </w:rPr>
        <w:t xml:space="preserve">; </w:t>
      </w:r>
      <w:r w:rsidR="008663C4">
        <w:rPr>
          <w:lang w:val="es-PE"/>
        </w:rPr>
        <w:t>de igual forma q</w:t>
      </w:r>
      <w:r w:rsidR="000556CF">
        <w:rPr>
          <w:lang w:val="es-PE"/>
        </w:rPr>
        <w:t>u</w:t>
      </w:r>
      <w:r w:rsidR="008663C4">
        <w:rPr>
          <w:lang w:val="es-PE"/>
        </w:rPr>
        <w:t>e</w:t>
      </w:r>
      <w:r w:rsidRPr="006030A4">
        <w:rPr>
          <w:lang w:val="es-PE"/>
        </w:rPr>
        <w:t xml:space="preserve"> </w:t>
      </w:r>
      <w:r w:rsidR="00B64E34">
        <w:rPr>
          <w:lang w:val="es-PE"/>
        </w:rPr>
        <w:t xml:space="preserve">no sería correcto </w:t>
      </w:r>
      <w:r w:rsidRPr="006030A4">
        <w:rPr>
          <w:lang w:val="es-PE"/>
        </w:rPr>
        <w:t xml:space="preserve">considerar que la persona </w:t>
      </w:r>
      <w:r w:rsidR="00213AC4">
        <w:rPr>
          <w:lang w:val="es-PE"/>
        </w:rPr>
        <w:t>sí estaría</w:t>
      </w:r>
      <w:r w:rsidRPr="006030A4">
        <w:rPr>
          <w:lang w:val="es-PE"/>
        </w:rPr>
        <w:t xml:space="preserve"> presente en </w:t>
      </w:r>
      <w:r w:rsidR="00B64E34">
        <w:rPr>
          <w:lang w:val="es-PE"/>
        </w:rPr>
        <w:t xml:space="preserve">el </w:t>
      </w:r>
      <w:r w:rsidRPr="006030A4">
        <w:rPr>
          <w:i/>
          <w:iCs/>
          <w:lang w:val="es-PE"/>
        </w:rPr>
        <w:t>nibbāna</w:t>
      </w:r>
      <w:r w:rsidRPr="006030A4">
        <w:rPr>
          <w:lang w:val="es-PE"/>
        </w:rPr>
        <w:t xml:space="preserve"> después del </w:t>
      </w:r>
      <w:r w:rsidRPr="006030A4">
        <w:rPr>
          <w:i/>
          <w:iCs/>
          <w:lang w:val="es-PE"/>
        </w:rPr>
        <w:t>parinibbāna</w:t>
      </w:r>
      <w:r w:rsidRPr="006030A4">
        <w:rPr>
          <w:lang w:val="es-PE"/>
        </w:rPr>
        <w:t xml:space="preserve">, responde el maestro </w:t>
      </w:r>
      <w:r w:rsidR="00C95F58">
        <w:rPr>
          <w:lang w:val="es-PE"/>
        </w:rPr>
        <w:t>con</w:t>
      </w:r>
      <w:r w:rsidRPr="006030A4">
        <w:rPr>
          <w:lang w:val="es-PE"/>
        </w:rPr>
        <w:t xml:space="preserve"> </w:t>
      </w:r>
      <w:r w:rsidRPr="00B64E34">
        <w:rPr>
          <w:i/>
          <w:iCs/>
          <w:lang w:val="es-PE"/>
        </w:rPr>
        <w:t>visión correcta</w:t>
      </w:r>
      <w:r w:rsidRPr="006030A4">
        <w:rPr>
          <w:lang w:val="es-PE"/>
        </w:rPr>
        <w:t>.</w:t>
      </w:r>
    </w:p>
    <w:p w14:paraId="1D5422E8" w14:textId="5C188686" w:rsidR="006030A4" w:rsidRPr="00A759CD" w:rsidRDefault="00A27722" w:rsidP="00C06B46">
      <w:pPr>
        <w:pStyle w:val="Normalssangria"/>
        <w:tabs>
          <w:tab w:val="left" w:pos="426"/>
          <w:tab w:val="left" w:pos="3119"/>
        </w:tabs>
        <w:spacing w:after="20"/>
        <w:ind w:left="3119" w:hanging="3119"/>
        <w:rPr>
          <w:sz w:val="16"/>
          <w:szCs w:val="18"/>
        </w:rPr>
      </w:pPr>
      <w:r w:rsidRPr="00A759CD">
        <w:rPr>
          <w:sz w:val="16"/>
          <w:szCs w:val="18"/>
        </w:rPr>
        <w:tab/>
      </w:r>
      <w:r w:rsidR="0064291E" w:rsidRPr="00A759CD">
        <w:rPr>
          <w:sz w:val="16"/>
          <w:szCs w:val="18"/>
        </w:rPr>
        <w:t>"</w:t>
      </w:r>
      <w:r w:rsidR="004D3C17" w:rsidRPr="00A759CD">
        <w:rPr>
          <w:i/>
          <w:iCs/>
          <w:sz w:val="16"/>
          <w:szCs w:val="18"/>
        </w:rPr>
        <w:t>ā</w:t>
      </w:r>
      <w:r w:rsidR="0064291E" w:rsidRPr="00A759CD">
        <w:rPr>
          <w:i/>
          <w:iCs/>
          <w:sz w:val="16"/>
          <w:szCs w:val="18"/>
        </w:rPr>
        <w:t>mant</w:t>
      </w:r>
      <w:r w:rsidR="004D3C17" w:rsidRPr="00A759CD">
        <w:rPr>
          <w:i/>
          <w:iCs/>
          <w:sz w:val="16"/>
          <w:szCs w:val="18"/>
        </w:rPr>
        <w:t>ā</w:t>
      </w:r>
      <w:r w:rsidRPr="00A759CD">
        <w:rPr>
          <w:sz w:val="16"/>
          <w:szCs w:val="18"/>
        </w:rPr>
        <w:tab/>
      </w:r>
      <w:r w:rsidR="006030A4" w:rsidRPr="00A759CD">
        <w:rPr>
          <w:sz w:val="16"/>
          <w:szCs w:val="18"/>
        </w:rPr>
        <w:t>= la persona no est</w:t>
      </w:r>
      <w:r w:rsidR="00213AC4" w:rsidRPr="00A759CD">
        <w:rPr>
          <w:sz w:val="16"/>
          <w:szCs w:val="18"/>
        </w:rPr>
        <w:t>ará</w:t>
      </w:r>
      <w:r w:rsidR="006030A4" w:rsidRPr="00A759CD">
        <w:rPr>
          <w:sz w:val="16"/>
          <w:szCs w:val="18"/>
        </w:rPr>
        <w:t xml:space="preserve"> presente"</w:t>
      </w:r>
    </w:p>
    <w:p w14:paraId="46FAF898" w14:textId="7AC7D923" w:rsidR="00883EC7" w:rsidRPr="00A759CD" w:rsidRDefault="00A27722" w:rsidP="00F50409">
      <w:pPr>
        <w:pStyle w:val="Normalssangria"/>
        <w:tabs>
          <w:tab w:val="left" w:pos="426"/>
          <w:tab w:val="left" w:pos="3119"/>
        </w:tabs>
        <w:spacing w:after="20"/>
        <w:ind w:left="3119" w:hanging="3119"/>
        <w:rPr>
          <w:sz w:val="16"/>
          <w:szCs w:val="18"/>
        </w:rPr>
      </w:pPr>
      <w:r w:rsidRPr="00A759CD">
        <w:rPr>
          <w:sz w:val="16"/>
          <w:szCs w:val="18"/>
        </w:rPr>
        <w:tab/>
      </w:r>
      <w:r w:rsidR="0064291E" w:rsidRPr="00A759CD">
        <w:rPr>
          <w:i/>
          <w:iCs/>
          <w:sz w:val="16"/>
          <w:szCs w:val="18"/>
        </w:rPr>
        <w:t>parinibbuto puggalo ucchinno</w:t>
      </w:r>
      <w:r w:rsidR="0064291E" w:rsidRPr="00A759CD">
        <w:rPr>
          <w:sz w:val="16"/>
          <w:szCs w:val="18"/>
        </w:rPr>
        <w:t xml:space="preserve"> </w:t>
      </w:r>
      <w:r w:rsidRPr="00A759CD">
        <w:rPr>
          <w:sz w:val="16"/>
          <w:szCs w:val="18"/>
        </w:rPr>
        <w:tab/>
      </w:r>
      <w:r w:rsidR="00883EC7" w:rsidRPr="00A759CD">
        <w:rPr>
          <w:sz w:val="16"/>
          <w:szCs w:val="18"/>
        </w:rPr>
        <w:t>= ¿la persona que ya ha</w:t>
      </w:r>
      <w:r w:rsidR="00213AC4" w:rsidRPr="00A759CD">
        <w:rPr>
          <w:sz w:val="16"/>
          <w:szCs w:val="18"/>
        </w:rPr>
        <w:t>ya</w:t>
      </w:r>
      <w:r w:rsidR="00883EC7" w:rsidRPr="00A759CD">
        <w:rPr>
          <w:sz w:val="16"/>
          <w:szCs w:val="18"/>
        </w:rPr>
        <w:t xml:space="preserve"> extinguido el fuego de las </w:t>
      </w:r>
      <w:r w:rsidR="00213AC4" w:rsidRPr="00A759CD">
        <w:rPr>
          <w:i/>
          <w:iCs/>
          <w:sz w:val="16"/>
          <w:szCs w:val="18"/>
        </w:rPr>
        <w:t>contaminaciones</w:t>
      </w:r>
      <w:r w:rsidR="00213AC4" w:rsidRPr="00A759CD">
        <w:rPr>
          <w:sz w:val="16"/>
          <w:szCs w:val="18"/>
        </w:rPr>
        <w:t xml:space="preserve"> </w:t>
      </w:r>
      <w:r w:rsidR="00883EC7" w:rsidRPr="00A759CD">
        <w:rPr>
          <w:sz w:val="16"/>
          <w:szCs w:val="18"/>
        </w:rPr>
        <w:t>y el fuego de</w:t>
      </w:r>
      <w:r w:rsidR="00213AC4" w:rsidRPr="00A759CD">
        <w:rPr>
          <w:sz w:val="16"/>
          <w:szCs w:val="18"/>
        </w:rPr>
        <w:t xml:space="preserve"> </w:t>
      </w:r>
      <w:r w:rsidR="00883EC7" w:rsidRPr="00A759CD">
        <w:rPr>
          <w:sz w:val="16"/>
          <w:szCs w:val="18"/>
        </w:rPr>
        <w:t>l</w:t>
      </w:r>
      <w:r w:rsidR="00213AC4" w:rsidRPr="00A759CD">
        <w:rPr>
          <w:sz w:val="16"/>
          <w:szCs w:val="18"/>
        </w:rPr>
        <w:t>os</w:t>
      </w:r>
      <w:r w:rsidR="00883EC7" w:rsidRPr="00A759CD">
        <w:rPr>
          <w:sz w:val="16"/>
          <w:szCs w:val="18"/>
        </w:rPr>
        <w:t xml:space="preserve"> </w:t>
      </w:r>
      <w:r w:rsidR="00883EC7" w:rsidRPr="00A759CD">
        <w:rPr>
          <w:i/>
          <w:iCs/>
          <w:sz w:val="16"/>
          <w:szCs w:val="18"/>
        </w:rPr>
        <w:t>khandhā</w:t>
      </w:r>
      <w:r w:rsidR="00213AC4" w:rsidRPr="00A759CD">
        <w:rPr>
          <w:sz w:val="16"/>
          <w:szCs w:val="18"/>
        </w:rPr>
        <w:t>s</w:t>
      </w:r>
      <w:r w:rsidR="00883EC7" w:rsidRPr="00A759CD">
        <w:rPr>
          <w:sz w:val="16"/>
          <w:szCs w:val="18"/>
        </w:rPr>
        <w:t xml:space="preserve"> y desaparece</w:t>
      </w:r>
      <w:r w:rsidR="00213AC4" w:rsidRPr="00A759CD">
        <w:rPr>
          <w:sz w:val="16"/>
          <w:szCs w:val="18"/>
        </w:rPr>
        <w:t>ría</w:t>
      </w:r>
      <w:r w:rsidR="00883EC7" w:rsidRPr="00A759CD">
        <w:rPr>
          <w:sz w:val="16"/>
          <w:szCs w:val="18"/>
        </w:rPr>
        <w:t xml:space="preserve"> en la </w:t>
      </w:r>
      <w:r w:rsidR="00883EC7" w:rsidRPr="00A759CD">
        <w:rPr>
          <w:i/>
          <w:iCs/>
          <w:sz w:val="16"/>
          <w:szCs w:val="18"/>
        </w:rPr>
        <w:t>cesación</w:t>
      </w:r>
      <w:r w:rsidR="00883EC7" w:rsidRPr="00A759CD">
        <w:rPr>
          <w:sz w:val="16"/>
          <w:szCs w:val="18"/>
        </w:rPr>
        <w:t xml:space="preserve"> de la mentalidad</w:t>
      </w:r>
      <w:r w:rsidR="00213AC4" w:rsidRPr="00A759CD">
        <w:rPr>
          <w:sz w:val="16"/>
          <w:szCs w:val="18"/>
        </w:rPr>
        <w:t>/materialidad</w:t>
      </w:r>
      <w:r w:rsidR="00213AC4" w:rsidRPr="00A759CD">
        <w:rPr>
          <w:i/>
          <w:iCs/>
          <w:sz w:val="16"/>
          <w:szCs w:val="18"/>
        </w:rPr>
        <w:t xml:space="preserve"> </w:t>
      </w:r>
      <w:r w:rsidR="00213AC4" w:rsidRPr="00A759CD">
        <w:rPr>
          <w:sz w:val="16"/>
          <w:szCs w:val="18"/>
        </w:rPr>
        <w:t xml:space="preserve">de </w:t>
      </w:r>
      <w:r w:rsidR="00883EC7" w:rsidRPr="00A759CD">
        <w:rPr>
          <w:i/>
          <w:iCs/>
          <w:sz w:val="16"/>
          <w:szCs w:val="18"/>
        </w:rPr>
        <w:t>nāma–rūpa</w:t>
      </w:r>
      <w:r w:rsidR="008639D5" w:rsidRPr="00A759CD">
        <w:rPr>
          <w:sz w:val="16"/>
          <w:szCs w:val="18"/>
        </w:rPr>
        <w:t xml:space="preserve"> </w:t>
      </w:r>
      <w:r w:rsidR="00B03A8F" w:rsidRPr="00A759CD">
        <w:rPr>
          <w:sz w:val="16"/>
          <w:szCs w:val="18"/>
        </w:rPr>
        <w:t xml:space="preserve">se </w:t>
      </w:r>
      <w:r w:rsidR="008639D5" w:rsidRPr="00A759CD">
        <w:rPr>
          <w:sz w:val="16"/>
          <w:szCs w:val="18"/>
        </w:rPr>
        <w:t>truncará</w:t>
      </w:r>
      <w:r w:rsidR="00883EC7" w:rsidRPr="00A759CD">
        <w:rPr>
          <w:sz w:val="16"/>
          <w:szCs w:val="18"/>
        </w:rPr>
        <w:t>?</w:t>
      </w:r>
    </w:p>
    <w:p w14:paraId="181BFF24" w14:textId="7D376627" w:rsidR="00883EC7" w:rsidRPr="00A759CD" w:rsidRDefault="00A27722" w:rsidP="00726291">
      <w:pPr>
        <w:pStyle w:val="Normalssangria"/>
        <w:tabs>
          <w:tab w:val="left" w:pos="426"/>
          <w:tab w:val="left" w:pos="3119"/>
        </w:tabs>
        <w:spacing w:after="20"/>
        <w:ind w:left="3119" w:hanging="3119"/>
        <w:rPr>
          <w:sz w:val="16"/>
          <w:szCs w:val="18"/>
        </w:rPr>
      </w:pPr>
      <w:r w:rsidRPr="00A759CD">
        <w:rPr>
          <w:sz w:val="16"/>
          <w:szCs w:val="18"/>
        </w:rPr>
        <w:tab/>
      </w:r>
      <w:r w:rsidR="0064291E" w:rsidRPr="00A759CD">
        <w:rPr>
          <w:i/>
          <w:iCs/>
          <w:sz w:val="16"/>
          <w:szCs w:val="18"/>
        </w:rPr>
        <w:t>iti</w:t>
      </w:r>
      <w:r w:rsidRPr="00A759CD">
        <w:rPr>
          <w:sz w:val="16"/>
          <w:szCs w:val="18"/>
        </w:rPr>
        <w:tab/>
      </w:r>
      <w:r w:rsidR="00883EC7" w:rsidRPr="00A759CD">
        <w:rPr>
          <w:sz w:val="16"/>
          <w:szCs w:val="18"/>
        </w:rPr>
        <w:t xml:space="preserve">= </w:t>
      </w:r>
      <w:r w:rsidR="00B03A8F" w:rsidRPr="00A759CD">
        <w:rPr>
          <w:sz w:val="16"/>
          <w:szCs w:val="18"/>
        </w:rPr>
        <w:t>é</w:t>
      </w:r>
      <w:r w:rsidR="00883EC7" w:rsidRPr="00A759CD">
        <w:rPr>
          <w:sz w:val="16"/>
          <w:szCs w:val="18"/>
        </w:rPr>
        <w:t>sta es la pregunta.</w:t>
      </w:r>
    </w:p>
    <w:p w14:paraId="16C0037F" w14:textId="77777777" w:rsidR="00B03A8F" w:rsidRPr="00A759CD" w:rsidRDefault="00A31AC8" w:rsidP="00B03A8F">
      <w:pPr>
        <w:pStyle w:val="Normalssangria"/>
        <w:tabs>
          <w:tab w:val="left" w:pos="426"/>
          <w:tab w:val="left" w:pos="3119"/>
          <w:tab w:val="right" w:pos="6096"/>
        </w:tabs>
        <w:spacing w:after="20"/>
        <w:ind w:left="3119" w:hanging="3119"/>
        <w:rPr>
          <w:sz w:val="14"/>
          <w:szCs w:val="16"/>
        </w:rPr>
      </w:pPr>
      <w:r w:rsidRPr="00A759CD">
        <w:rPr>
          <w:sz w:val="16"/>
          <w:szCs w:val="22"/>
        </w:rPr>
        <w:tab/>
      </w:r>
      <w:r w:rsidRPr="00A759CD">
        <w:rPr>
          <w:i/>
          <w:iCs/>
          <w:sz w:val="16"/>
          <w:szCs w:val="22"/>
        </w:rPr>
        <w:t>nahevaṃ vattabe</w:t>
      </w:r>
      <w:r w:rsidRPr="00A759CD">
        <w:rPr>
          <w:sz w:val="16"/>
          <w:szCs w:val="22"/>
        </w:rPr>
        <w:t xml:space="preserve"> </w:t>
      </w:r>
      <w:r w:rsidRPr="00A759CD">
        <w:rPr>
          <w:sz w:val="16"/>
          <w:szCs w:val="22"/>
        </w:rPr>
        <w:tab/>
      </w:r>
      <w:r w:rsidR="00883EC7" w:rsidRPr="00A759CD">
        <w:rPr>
          <w:sz w:val="16"/>
          <w:szCs w:val="22"/>
        </w:rPr>
        <w:t xml:space="preserve">= no debe </w:t>
      </w:r>
      <w:r w:rsidR="00213AC4" w:rsidRPr="00A759CD">
        <w:rPr>
          <w:sz w:val="16"/>
          <w:szCs w:val="22"/>
        </w:rPr>
        <w:t>afirmarse</w:t>
      </w:r>
      <w:r w:rsidR="00883EC7" w:rsidRPr="00A759CD">
        <w:rPr>
          <w:sz w:val="16"/>
          <w:szCs w:val="22"/>
        </w:rPr>
        <w:t xml:space="preserve"> que </w:t>
      </w:r>
      <w:r w:rsidR="00213AC4" w:rsidRPr="00A759CD">
        <w:rPr>
          <w:sz w:val="16"/>
          <w:szCs w:val="22"/>
        </w:rPr>
        <w:t>ningun</w:t>
      </w:r>
      <w:r w:rsidR="00883EC7" w:rsidRPr="00A759CD">
        <w:rPr>
          <w:sz w:val="16"/>
          <w:szCs w:val="22"/>
        </w:rPr>
        <w:t xml:space="preserve">a persona </w:t>
      </w:r>
      <w:r w:rsidR="00B03A8F" w:rsidRPr="00A759CD">
        <w:rPr>
          <w:sz w:val="16"/>
          <w:szCs w:val="22"/>
        </w:rPr>
        <w:t>deba</w:t>
      </w:r>
      <w:r w:rsidR="00883EC7" w:rsidRPr="00A759CD">
        <w:rPr>
          <w:sz w:val="16"/>
          <w:szCs w:val="22"/>
        </w:rPr>
        <w:t xml:space="preserve"> </w:t>
      </w:r>
      <w:r w:rsidR="008663C4" w:rsidRPr="00A759CD">
        <w:rPr>
          <w:sz w:val="16"/>
          <w:szCs w:val="22"/>
        </w:rPr>
        <w:t>truncarse</w:t>
      </w:r>
      <w:r w:rsidR="00883EC7" w:rsidRPr="00A759CD">
        <w:rPr>
          <w:sz w:val="16"/>
          <w:szCs w:val="22"/>
        </w:rPr>
        <w:t xml:space="preserve"> </w:t>
      </w:r>
      <w:r w:rsidR="00213AC4" w:rsidRPr="00A759CD">
        <w:rPr>
          <w:sz w:val="16"/>
          <w:szCs w:val="22"/>
        </w:rPr>
        <w:t>o</w:t>
      </w:r>
      <w:r w:rsidR="00883EC7" w:rsidRPr="00A759CD">
        <w:rPr>
          <w:sz w:val="16"/>
          <w:szCs w:val="22"/>
        </w:rPr>
        <w:t xml:space="preserve"> desaparece</w:t>
      </w:r>
      <w:r w:rsidR="00213AC4" w:rsidRPr="00A759CD">
        <w:rPr>
          <w:sz w:val="16"/>
          <w:szCs w:val="22"/>
        </w:rPr>
        <w:t>r</w:t>
      </w:r>
      <w:r w:rsidR="00883EC7" w:rsidRPr="00A759CD">
        <w:rPr>
          <w:sz w:val="16"/>
          <w:szCs w:val="22"/>
        </w:rPr>
        <w:t xml:space="preserve">. </w:t>
      </w:r>
      <w:r w:rsidR="00883EC7" w:rsidRPr="00A759CD">
        <w:rPr>
          <w:sz w:val="16"/>
          <w:szCs w:val="22"/>
        </w:rPr>
        <w:br/>
      </w:r>
      <w:r w:rsidR="00B03A8F" w:rsidRPr="00A759CD">
        <w:rPr>
          <w:sz w:val="14"/>
          <w:szCs w:val="16"/>
        </w:rPr>
        <w:tab/>
        <w:t>[Ésta es la respuesta]</w:t>
      </w:r>
    </w:p>
    <w:p w14:paraId="6A18C503" w14:textId="5F52D1B6" w:rsidR="00883EC7" w:rsidRPr="00883EC7" w:rsidRDefault="00883EC7" w:rsidP="00981D62">
      <w:pPr>
        <w:pStyle w:val="Normalssangria"/>
        <w:tabs>
          <w:tab w:val="left" w:pos="426"/>
          <w:tab w:val="left" w:pos="3119"/>
        </w:tabs>
        <w:spacing w:after="20"/>
        <w:ind w:left="3119" w:hanging="3119"/>
      </w:pPr>
    </w:p>
    <w:p w14:paraId="39281C7A" w14:textId="4F71B2B2" w:rsidR="00883EC7" w:rsidRPr="00883EC7" w:rsidRDefault="00883EC7" w:rsidP="006F3BE1">
      <w:pPr>
        <w:rPr>
          <w:lang w:val="es-PE"/>
        </w:rPr>
      </w:pPr>
      <w:r w:rsidRPr="00883EC7">
        <w:rPr>
          <w:lang w:val="es-PE"/>
        </w:rPr>
        <w:t xml:space="preserve">Como no </w:t>
      </w:r>
      <w:r w:rsidR="00914264">
        <w:rPr>
          <w:lang w:val="es-PE"/>
        </w:rPr>
        <w:t>existe</w:t>
      </w:r>
      <w:r w:rsidRPr="00883EC7">
        <w:rPr>
          <w:lang w:val="es-PE"/>
        </w:rPr>
        <w:t xml:space="preserve"> nada que </w:t>
      </w:r>
      <w:r w:rsidR="00914264">
        <w:rPr>
          <w:lang w:val="es-PE"/>
        </w:rPr>
        <w:t>afirme</w:t>
      </w:r>
      <w:r w:rsidRPr="00883EC7">
        <w:rPr>
          <w:lang w:val="es-PE"/>
        </w:rPr>
        <w:t xml:space="preserve"> que la persona originalmente inexistente haya sido </w:t>
      </w:r>
      <w:r w:rsidR="00914264">
        <w:rPr>
          <w:lang w:val="es-PE"/>
        </w:rPr>
        <w:t>truncada</w:t>
      </w:r>
      <w:r w:rsidRPr="00883EC7">
        <w:rPr>
          <w:lang w:val="es-PE"/>
        </w:rPr>
        <w:t xml:space="preserve">, la respuesta </w:t>
      </w:r>
      <w:r w:rsidR="00914264">
        <w:rPr>
          <w:lang w:val="es-PE"/>
        </w:rPr>
        <w:t>corresponde</w:t>
      </w:r>
      <w:r w:rsidR="00DC3286">
        <w:rPr>
          <w:lang w:val="es-PE"/>
        </w:rPr>
        <w:t>ría</w:t>
      </w:r>
      <w:r w:rsidR="00914264">
        <w:rPr>
          <w:lang w:val="es-PE"/>
        </w:rPr>
        <w:t xml:space="preserve"> a </w:t>
      </w:r>
      <w:r w:rsidRPr="00883EC7">
        <w:rPr>
          <w:lang w:val="es-PE"/>
        </w:rPr>
        <w:t>"</w:t>
      </w:r>
      <w:r w:rsidRPr="00883EC7">
        <w:rPr>
          <w:i/>
          <w:iCs/>
          <w:lang w:val="es-PE"/>
        </w:rPr>
        <w:t>nahevaṃ vattabbe</w:t>
      </w:r>
      <w:r w:rsidRPr="00883EC7">
        <w:rPr>
          <w:lang w:val="es-PE"/>
        </w:rPr>
        <w:t xml:space="preserve">". Si </w:t>
      </w:r>
      <w:r w:rsidR="0029774E">
        <w:rPr>
          <w:lang w:val="es-PE"/>
        </w:rPr>
        <w:t xml:space="preserve">se </w:t>
      </w:r>
      <w:r w:rsidR="00914264">
        <w:rPr>
          <w:lang w:val="es-PE"/>
        </w:rPr>
        <w:t>afirma</w:t>
      </w:r>
      <w:r w:rsidR="0029774E">
        <w:rPr>
          <w:lang w:val="es-PE"/>
        </w:rPr>
        <w:t>se</w:t>
      </w:r>
      <w:r w:rsidR="00914264">
        <w:rPr>
          <w:lang w:val="es-PE"/>
        </w:rPr>
        <w:t xml:space="preserve"> </w:t>
      </w:r>
      <w:r w:rsidRPr="00883EC7">
        <w:rPr>
          <w:lang w:val="es-PE"/>
        </w:rPr>
        <w:t>que la persona queda</w:t>
      </w:r>
      <w:r w:rsidR="00914264">
        <w:rPr>
          <w:lang w:val="es-PE"/>
        </w:rPr>
        <w:t>ría</w:t>
      </w:r>
      <w:r w:rsidRPr="00883EC7">
        <w:rPr>
          <w:lang w:val="es-PE"/>
        </w:rPr>
        <w:t xml:space="preserve"> </w:t>
      </w:r>
      <w:r w:rsidR="00914264">
        <w:rPr>
          <w:lang w:val="es-PE"/>
        </w:rPr>
        <w:t xml:space="preserve">truncada </w:t>
      </w:r>
      <w:r w:rsidRPr="00883EC7">
        <w:rPr>
          <w:lang w:val="es-PE"/>
        </w:rPr>
        <w:t xml:space="preserve">al </w:t>
      </w:r>
      <w:r w:rsidR="00914264">
        <w:rPr>
          <w:lang w:val="es-PE"/>
        </w:rPr>
        <w:t xml:space="preserve">consumar </w:t>
      </w:r>
      <w:r w:rsidRPr="00883EC7">
        <w:rPr>
          <w:lang w:val="es-PE"/>
        </w:rPr>
        <w:t xml:space="preserve">el </w:t>
      </w:r>
      <w:r w:rsidRPr="00883EC7">
        <w:rPr>
          <w:i/>
          <w:iCs/>
          <w:lang w:val="es-PE"/>
        </w:rPr>
        <w:t>parinibbāna</w:t>
      </w:r>
      <w:r w:rsidRPr="00883EC7">
        <w:rPr>
          <w:lang w:val="es-PE"/>
        </w:rPr>
        <w:t xml:space="preserve">, </w:t>
      </w:r>
      <w:r w:rsidR="0029774E">
        <w:rPr>
          <w:lang w:val="es-PE"/>
        </w:rPr>
        <w:t xml:space="preserve">correspondería a </w:t>
      </w:r>
      <w:r w:rsidRPr="00883EC7">
        <w:rPr>
          <w:lang w:val="es-PE"/>
        </w:rPr>
        <w:t xml:space="preserve">lo mismo que </w:t>
      </w:r>
      <w:r w:rsidR="0029774E">
        <w:rPr>
          <w:lang w:val="es-PE"/>
        </w:rPr>
        <w:t xml:space="preserve">adoptar </w:t>
      </w:r>
      <w:r w:rsidRPr="00883EC7">
        <w:rPr>
          <w:lang w:val="es-PE"/>
        </w:rPr>
        <w:t xml:space="preserve">que la persona </w:t>
      </w:r>
      <w:r w:rsidR="00EA3D50">
        <w:rPr>
          <w:lang w:val="es-PE"/>
        </w:rPr>
        <w:t xml:space="preserve">sí se encontraría </w:t>
      </w:r>
      <w:r w:rsidRPr="00883EC7">
        <w:rPr>
          <w:lang w:val="es-PE"/>
        </w:rPr>
        <w:t xml:space="preserve">presente antes de </w:t>
      </w:r>
      <w:r w:rsidR="0029774E">
        <w:rPr>
          <w:lang w:val="es-PE"/>
        </w:rPr>
        <w:t xml:space="preserve">consumar </w:t>
      </w:r>
      <w:r w:rsidRPr="0029774E">
        <w:rPr>
          <w:lang w:val="es-PE"/>
        </w:rPr>
        <w:t>el</w:t>
      </w:r>
      <w:r w:rsidRPr="00883EC7">
        <w:rPr>
          <w:i/>
          <w:iCs/>
          <w:lang w:val="es-PE"/>
        </w:rPr>
        <w:t xml:space="preserve"> parinibbãna</w:t>
      </w:r>
      <w:r w:rsidRPr="00883EC7">
        <w:rPr>
          <w:lang w:val="es-PE"/>
        </w:rPr>
        <w:t>.</w:t>
      </w:r>
    </w:p>
    <w:p w14:paraId="09071BCD" w14:textId="7DA4CD0B" w:rsidR="001A4F5C" w:rsidRDefault="00883EC7" w:rsidP="00271334">
      <w:pPr>
        <w:rPr>
          <w:lang w:val="es-PE"/>
        </w:rPr>
      </w:pPr>
      <w:r w:rsidRPr="00883EC7">
        <w:rPr>
          <w:lang w:val="es-PE"/>
        </w:rPr>
        <w:t xml:space="preserve">La respuesta a la primera pregunta es "la persona no </w:t>
      </w:r>
      <w:r w:rsidR="0029774E">
        <w:rPr>
          <w:lang w:val="es-PE"/>
        </w:rPr>
        <w:t xml:space="preserve">se encontraría </w:t>
      </w:r>
      <w:r w:rsidRPr="00883EC7">
        <w:rPr>
          <w:lang w:val="es-PE"/>
        </w:rPr>
        <w:t xml:space="preserve">presente en </w:t>
      </w:r>
      <w:r w:rsidRPr="0029774E">
        <w:rPr>
          <w:lang w:val="es-PE"/>
        </w:rPr>
        <w:t>el</w:t>
      </w:r>
      <w:r w:rsidRPr="00883EC7">
        <w:rPr>
          <w:i/>
          <w:iCs/>
          <w:lang w:val="es-PE"/>
        </w:rPr>
        <w:t xml:space="preserve"> nibbāna</w:t>
      </w:r>
      <w:r w:rsidRPr="00883EC7">
        <w:rPr>
          <w:lang w:val="es-PE"/>
        </w:rPr>
        <w:t>"</w:t>
      </w:r>
      <w:r w:rsidR="00634388">
        <w:rPr>
          <w:lang w:val="es-PE"/>
        </w:rPr>
        <w:t>;</w:t>
      </w:r>
      <w:r w:rsidRPr="00883EC7">
        <w:rPr>
          <w:lang w:val="es-PE"/>
        </w:rPr>
        <w:t xml:space="preserve"> </w:t>
      </w:r>
      <w:r w:rsidR="001A4F5C">
        <w:rPr>
          <w:lang w:val="es-PE"/>
        </w:rPr>
        <w:t>debido a que</w:t>
      </w:r>
      <w:r w:rsidR="0029774E">
        <w:rPr>
          <w:lang w:val="es-PE"/>
        </w:rPr>
        <w:t xml:space="preserve"> </w:t>
      </w:r>
      <w:r w:rsidRPr="00883EC7">
        <w:rPr>
          <w:lang w:val="es-PE"/>
        </w:rPr>
        <w:t xml:space="preserve">la persona no </w:t>
      </w:r>
      <w:r w:rsidR="0029774E">
        <w:rPr>
          <w:lang w:val="es-PE"/>
        </w:rPr>
        <w:t xml:space="preserve">se encontraría </w:t>
      </w:r>
      <w:r w:rsidRPr="00883EC7">
        <w:rPr>
          <w:lang w:val="es-PE"/>
        </w:rPr>
        <w:t xml:space="preserve">presente ni antes ni después de la </w:t>
      </w:r>
      <w:r w:rsidR="00B20BDD" w:rsidRPr="00B20BDD">
        <w:rPr>
          <w:lang w:val="es-PE"/>
        </w:rPr>
        <w:t xml:space="preserve">consumación del </w:t>
      </w:r>
      <w:r w:rsidR="00B20BDD" w:rsidRPr="00B20BDD">
        <w:rPr>
          <w:i/>
          <w:iCs/>
          <w:lang w:val="es-PE"/>
        </w:rPr>
        <w:t>parinibbāna</w:t>
      </w:r>
      <w:r w:rsidR="00B20BDD" w:rsidRPr="00B20BDD">
        <w:rPr>
          <w:lang w:val="es-PE"/>
        </w:rPr>
        <w:t xml:space="preserve">, se responde </w:t>
      </w:r>
      <w:r w:rsidR="00B20BDD" w:rsidRPr="00B20BDD">
        <w:rPr>
          <w:i/>
          <w:iCs/>
          <w:lang w:val="es-PE"/>
        </w:rPr>
        <w:t>āmantā</w:t>
      </w:r>
      <w:r w:rsidR="00B20BDD" w:rsidRPr="00B20BDD">
        <w:rPr>
          <w:lang w:val="es-PE"/>
        </w:rPr>
        <w:t xml:space="preserve">. </w:t>
      </w:r>
      <w:r w:rsidR="00B20BDD" w:rsidRPr="0029774E">
        <w:t xml:space="preserve">Esta </w:t>
      </w:r>
      <w:r w:rsidR="00B20BDD" w:rsidRPr="00B20BDD">
        <w:rPr>
          <w:i/>
          <w:iCs/>
          <w:lang w:val="es-PE"/>
        </w:rPr>
        <w:t>visión correcta</w:t>
      </w:r>
      <w:r w:rsidR="00B20BDD" w:rsidRPr="0029774E">
        <w:t xml:space="preserve"> del maestro </w:t>
      </w:r>
      <w:r w:rsidR="00B20BDD">
        <w:t xml:space="preserve">corresponde a </w:t>
      </w:r>
      <w:r w:rsidR="00B20BDD" w:rsidRPr="00B20BDD">
        <w:rPr>
          <w:lang w:val="es-PE"/>
        </w:rPr>
        <w:t>una visión adecuada.</w:t>
      </w:r>
    </w:p>
    <w:p w14:paraId="69394CF8" w14:textId="77777777" w:rsidR="001A4F5C" w:rsidRDefault="001A4F5C">
      <w:pPr>
        <w:ind w:firstLine="0"/>
        <w:rPr>
          <w:lang w:val="es-PE"/>
        </w:rPr>
      </w:pPr>
      <w:r>
        <w:rPr>
          <w:lang w:val="es-PE"/>
        </w:rPr>
        <w:br w:type="page"/>
      </w:r>
    </w:p>
    <w:p w14:paraId="0A8FBE39" w14:textId="4C1FDE6D" w:rsidR="002C4661" w:rsidRPr="0029774E" w:rsidRDefault="002C4661" w:rsidP="001A4F5C">
      <w:pPr>
        <w:pStyle w:val="Normalssangria"/>
      </w:pPr>
    </w:p>
    <w:p w14:paraId="543A5569" w14:textId="6B267F68" w:rsidR="004D3A74" w:rsidRPr="00D44DDA" w:rsidRDefault="0099132D" w:rsidP="00D44DDA">
      <w:pPr>
        <w:pStyle w:val="Ttulo5"/>
        <w:rPr>
          <w:i/>
          <w:iCs/>
          <w:lang w:val="es-PE"/>
        </w:rPr>
      </w:pPr>
      <w:r w:rsidRPr="0099132D">
        <w:rPr>
          <w:lang w:val="es-PE"/>
        </w:rPr>
        <w:t>Maestro</w:t>
      </w:r>
      <w:r w:rsidR="004D3A74" w:rsidRPr="0099132D">
        <w:rPr>
          <w:lang w:val="es-PE"/>
        </w:rPr>
        <w:t xml:space="preserve"> </w:t>
      </w:r>
      <w:r w:rsidR="00D44DDA">
        <w:rPr>
          <w:lang w:val="es-PE"/>
        </w:rPr>
        <w:t>con</w:t>
      </w:r>
      <w:r w:rsidR="004D3A74" w:rsidRPr="0099132D">
        <w:rPr>
          <w:lang w:val="es-PE"/>
        </w:rPr>
        <w:t xml:space="preserve"> </w:t>
      </w:r>
      <w:r w:rsidRPr="00D44DDA">
        <w:rPr>
          <w:i/>
          <w:iCs/>
          <w:lang w:val="es-PE"/>
        </w:rPr>
        <w:t>Visión Correcta</w:t>
      </w:r>
    </w:p>
    <w:p w14:paraId="7506FDCB" w14:textId="691ECEFB" w:rsidR="004D3A74" w:rsidRPr="004D3A74" w:rsidRDefault="004D3A74" w:rsidP="00F2701E">
      <w:pPr>
        <w:rPr>
          <w:lang w:val="es-PE"/>
        </w:rPr>
      </w:pPr>
      <w:r w:rsidRPr="004D3A74">
        <w:rPr>
          <w:lang w:val="es-PE"/>
        </w:rPr>
        <w:t xml:space="preserve">A la pregunta "¿No </w:t>
      </w:r>
      <w:r w:rsidR="0099132D">
        <w:rPr>
          <w:lang w:val="es-PE"/>
        </w:rPr>
        <w:t>se encuentra</w:t>
      </w:r>
      <w:r w:rsidRPr="004D3A74">
        <w:rPr>
          <w:lang w:val="es-PE"/>
        </w:rPr>
        <w:t xml:space="preserve"> </w:t>
      </w:r>
      <w:r w:rsidRPr="0099132D">
        <w:rPr>
          <w:lang w:val="es-PE"/>
        </w:rPr>
        <w:t>presente</w:t>
      </w:r>
      <w:r w:rsidR="0099132D">
        <w:rPr>
          <w:lang w:val="es-PE"/>
        </w:rPr>
        <w:t xml:space="preserve"> el</w:t>
      </w:r>
      <w:r w:rsidRPr="004D3A74">
        <w:rPr>
          <w:i/>
          <w:iCs/>
          <w:lang w:val="es-PE"/>
        </w:rPr>
        <w:t xml:space="preserve"> parinibbuta</w:t>
      </w:r>
      <w:r w:rsidR="0099132D">
        <w:rPr>
          <w:rFonts w:ascii="Cormorant" w:hAnsi="Cormorant"/>
          <w:i/>
          <w:iCs/>
          <w:lang w:val="es-PE"/>
        </w:rPr>
        <w:t>–</w:t>
      </w:r>
      <w:r w:rsidRPr="004D3A74">
        <w:rPr>
          <w:i/>
          <w:iCs/>
          <w:lang w:val="es-PE"/>
        </w:rPr>
        <w:t>puggala</w:t>
      </w:r>
      <w:r w:rsidRPr="004D3A74">
        <w:rPr>
          <w:lang w:val="es-PE"/>
        </w:rPr>
        <w:t xml:space="preserve"> en </w:t>
      </w:r>
      <w:r w:rsidRPr="0099132D">
        <w:rPr>
          <w:lang w:val="es-PE"/>
        </w:rPr>
        <w:t>el</w:t>
      </w:r>
      <w:r w:rsidRPr="004D3A74">
        <w:rPr>
          <w:i/>
          <w:iCs/>
          <w:lang w:val="es-PE"/>
        </w:rPr>
        <w:t xml:space="preserve"> nibbāna</w:t>
      </w:r>
      <w:r w:rsidRPr="004D3A74">
        <w:rPr>
          <w:lang w:val="es-PE"/>
        </w:rPr>
        <w:t>?" aunque ya se ha</w:t>
      </w:r>
      <w:r w:rsidR="0099132D">
        <w:rPr>
          <w:lang w:val="es-PE"/>
        </w:rPr>
        <w:t>ya</w:t>
      </w:r>
      <w:r w:rsidRPr="004D3A74">
        <w:rPr>
          <w:lang w:val="es-PE"/>
        </w:rPr>
        <w:t xml:space="preserve"> dado la respuesta, "la persona no </w:t>
      </w:r>
      <w:r w:rsidR="0099132D">
        <w:rPr>
          <w:lang w:val="es-PE"/>
        </w:rPr>
        <w:t>se encontrará</w:t>
      </w:r>
      <w:r w:rsidRPr="004D3A74">
        <w:rPr>
          <w:lang w:val="es-PE"/>
        </w:rPr>
        <w:t xml:space="preserve"> presente. El </w:t>
      </w:r>
      <w:r w:rsidR="0099132D">
        <w:rPr>
          <w:lang w:val="es-PE"/>
        </w:rPr>
        <w:t>maestro</w:t>
      </w:r>
      <w:r w:rsidRPr="004D3A74">
        <w:rPr>
          <w:lang w:val="es-PE"/>
        </w:rPr>
        <w:t xml:space="preserve"> </w:t>
      </w:r>
      <w:r w:rsidR="00634388">
        <w:rPr>
          <w:lang w:val="es-PE"/>
        </w:rPr>
        <w:t>con</w:t>
      </w:r>
      <w:r w:rsidRPr="004D3A74">
        <w:rPr>
          <w:lang w:val="es-PE"/>
        </w:rPr>
        <w:t xml:space="preserve"> </w:t>
      </w:r>
      <w:r w:rsidR="0099132D" w:rsidRPr="0099132D">
        <w:rPr>
          <w:i/>
          <w:iCs/>
          <w:lang w:val="es-PE"/>
        </w:rPr>
        <w:t>visión incorrecta</w:t>
      </w:r>
      <w:r w:rsidR="0099132D">
        <w:rPr>
          <w:i/>
          <w:iCs/>
          <w:lang w:val="es-PE"/>
        </w:rPr>
        <w:t xml:space="preserve"> </w:t>
      </w:r>
      <w:r w:rsidRPr="004D3A74">
        <w:rPr>
          <w:lang w:val="es-PE"/>
        </w:rPr>
        <w:t xml:space="preserve">pregunta de nuevo: "Si la persona no </w:t>
      </w:r>
      <w:r w:rsidR="0099132D">
        <w:rPr>
          <w:lang w:val="es-PE"/>
        </w:rPr>
        <w:t>se enc</w:t>
      </w:r>
      <w:r w:rsidR="00824AF8">
        <w:rPr>
          <w:lang w:val="es-PE"/>
        </w:rPr>
        <w:t>o</w:t>
      </w:r>
      <w:r w:rsidR="0099132D">
        <w:rPr>
          <w:lang w:val="es-PE"/>
        </w:rPr>
        <w:t>ntra</w:t>
      </w:r>
      <w:r w:rsidR="00824AF8">
        <w:rPr>
          <w:lang w:val="es-PE"/>
        </w:rPr>
        <w:t>se</w:t>
      </w:r>
      <w:r w:rsidRPr="004D3A74">
        <w:rPr>
          <w:lang w:val="es-PE"/>
        </w:rPr>
        <w:t xml:space="preserve"> presente, ¿esa persona est</w:t>
      </w:r>
      <w:r w:rsidR="00634388">
        <w:rPr>
          <w:lang w:val="es-PE"/>
        </w:rPr>
        <w:t>aría</w:t>
      </w:r>
      <w:r w:rsidRPr="004D3A74">
        <w:rPr>
          <w:lang w:val="es-PE"/>
        </w:rPr>
        <w:t xml:space="preserve"> </w:t>
      </w:r>
      <w:r w:rsidR="0099132D">
        <w:rPr>
          <w:lang w:val="es-PE"/>
        </w:rPr>
        <w:t>truncada</w:t>
      </w:r>
      <w:r w:rsidRPr="004D3A74">
        <w:rPr>
          <w:lang w:val="es-PE"/>
        </w:rPr>
        <w:t xml:space="preserve">?", el </w:t>
      </w:r>
      <w:r w:rsidR="0099132D" w:rsidRPr="0099132D">
        <w:rPr>
          <w:lang w:val="es-PE"/>
        </w:rPr>
        <w:t xml:space="preserve">maestro </w:t>
      </w:r>
      <w:r w:rsidR="00634388">
        <w:rPr>
          <w:lang w:val="es-PE"/>
        </w:rPr>
        <w:t xml:space="preserve">con </w:t>
      </w:r>
      <w:r w:rsidR="0099132D" w:rsidRPr="0099132D">
        <w:rPr>
          <w:i/>
          <w:iCs/>
          <w:lang w:val="es-PE"/>
        </w:rPr>
        <w:t>visión correcta</w:t>
      </w:r>
      <w:r w:rsidR="00634388">
        <w:rPr>
          <w:i/>
          <w:iCs/>
          <w:lang w:val="es-PE"/>
        </w:rPr>
        <w:t xml:space="preserve"> </w:t>
      </w:r>
      <w:r w:rsidRPr="004D3A74">
        <w:rPr>
          <w:lang w:val="es-PE"/>
        </w:rPr>
        <w:t xml:space="preserve">responde de nuevo: "No debería </w:t>
      </w:r>
      <w:r w:rsidR="0099132D">
        <w:rPr>
          <w:lang w:val="es-PE"/>
        </w:rPr>
        <w:t>afirmarse</w:t>
      </w:r>
      <w:r w:rsidRPr="004D3A74">
        <w:rPr>
          <w:lang w:val="es-PE"/>
        </w:rPr>
        <w:t xml:space="preserve"> que </w:t>
      </w:r>
      <w:r w:rsidR="0099132D">
        <w:rPr>
          <w:lang w:val="es-PE"/>
        </w:rPr>
        <w:t>dicha</w:t>
      </w:r>
      <w:r w:rsidRPr="004D3A74">
        <w:rPr>
          <w:lang w:val="es-PE"/>
        </w:rPr>
        <w:t xml:space="preserve"> persona </w:t>
      </w:r>
      <w:r w:rsidR="0099132D">
        <w:rPr>
          <w:lang w:val="es-PE"/>
        </w:rPr>
        <w:t xml:space="preserve">se </w:t>
      </w:r>
      <w:r w:rsidR="00A84A62">
        <w:rPr>
          <w:lang w:val="es-PE"/>
        </w:rPr>
        <w:t>encuentre truncada</w:t>
      </w:r>
      <w:r w:rsidRPr="004D3A74">
        <w:rPr>
          <w:lang w:val="es-PE"/>
        </w:rPr>
        <w:t>"</w:t>
      </w:r>
      <w:r w:rsidR="00A84A62">
        <w:rPr>
          <w:lang w:val="es-PE"/>
        </w:rPr>
        <w:t>.</w:t>
      </w:r>
    </w:p>
    <w:p w14:paraId="28435912" w14:textId="57817A14" w:rsidR="004D3A74" w:rsidRPr="004D3A74" w:rsidRDefault="004D3A74" w:rsidP="00F2701E">
      <w:pPr>
        <w:rPr>
          <w:lang w:val="es-PE"/>
        </w:rPr>
      </w:pPr>
      <w:r w:rsidRPr="004D3A74">
        <w:rPr>
          <w:lang w:val="es-PE"/>
        </w:rPr>
        <w:t xml:space="preserve">Si la persona no </w:t>
      </w:r>
      <w:r w:rsidR="0099132D">
        <w:rPr>
          <w:lang w:val="es-PE"/>
        </w:rPr>
        <w:t>se encontra</w:t>
      </w:r>
      <w:r w:rsidR="00A84A62">
        <w:rPr>
          <w:lang w:val="es-PE"/>
        </w:rPr>
        <w:t>se</w:t>
      </w:r>
      <w:r w:rsidR="0099132D">
        <w:rPr>
          <w:lang w:val="es-PE"/>
        </w:rPr>
        <w:t xml:space="preserve"> </w:t>
      </w:r>
      <w:r w:rsidRPr="004D3A74">
        <w:rPr>
          <w:lang w:val="es-PE"/>
        </w:rPr>
        <w:t xml:space="preserve">presente en </w:t>
      </w:r>
      <w:r w:rsidRPr="0099132D">
        <w:rPr>
          <w:lang w:val="es-PE"/>
        </w:rPr>
        <w:t>el</w:t>
      </w:r>
      <w:r w:rsidRPr="004D3A74">
        <w:rPr>
          <w:i/>
          <w:iCs/>
          <w:lang w:val="es-PE"/>
        </w:rPr>
        <w:t xml:space="preserve"> nibbāna</w:t>
      </w:r>
      <w:r w:rsidRPr="004D3A74">
        <w:rPr>
          <w:lang w:val="es-PE"/>
        </w:rPr>
        <w:t xml:space="preserve">, </w:t>
      </w:r>
      <w:r w:rsidR="004C4E40">
        <w:rPr>
          <w:lang w:val="es-PE"/>
        </w:rPr>
        <w:t>es porque estaría truncada</w:t>
      </w:r>
      <w:r w:rsidRPr="004D3A74">
        <w:rPr>
          <w:lang w:val="es-PE"/>
        </w:rPr>
        <w:t xml:space="preserve">; si no </w:t>
      </w:r>
      <w:r w:rsidR="004C4E40">
        <w:rPr>
          <w:lang w:val="es-PE"/>
        </w:rPr>
        <w:t>se encontrase</w:t>
      </w:r>
      <w:r w:rsidRPr="004D3A74">
        <w:rPr>
          <w:lang w:val="es-PE"/>
        </w:rPr>
        <w:t xml:space="preserve"> </w:t>
      </w:r>
      <w:r w:rsidR="004C4E40">
        <w:rPr>
          <w:lang w:val="es-PE"/>
        </w:rPr>
        <w:t>truncada</w:t>
      </w:r>
      <w:r w:rsidRPr="004D3A74">
        <w:rPr>
          <w:lang w:val="es-PE"/>
        </w:rPr>
        <w:t>, debe</w:t>
      </w:r>
      <w:r w:rsidR="004C4E40">
        <w:rPr>
          <w:lang w:val="es-PE"/>
        </w:rPr>
        <w:t>ría</w:t>
      </w:r>
      <w:r w:rsidRPr="004D3A74">
        <w:rPr>
          <w:lang w:val="es-PE"/>
        </w:rPr>
        <w:t xml:space="preserve"> </w:t>
      </w:r>
      <w:r w:rsidR="004C4E40">
        <w:rPr>
          <w:lang w:val="es-PE"/>
        </w:rPr>
        <w:t xml:space="preserve">encontrarse </w:t>
      </w:r>
      <w:r w:rsidRPr="004D3A74">
        <w:rPr>
          <w:lang w:val="es-PE"/>
        </w:rPr>
        <w:t xml:space="preserve">presente en </w:t>
      </w:r>
      <w:r w:rsidRPr="004C4E40">
        <w:rPr>
          <w:lang w:val="es-PE"/>
        </w:rPr>
        <w:t>el</w:t>
      </w:r>
      <w:r w:rsidRPr="004D3A74">
        <w:rPr>
          <w:i/>
          <w:iCs/>
          <w:lang w:val="es-PE"/>
        </w:rPr>
        <w:t xml:space="preserve"> nibbāna</w:t>
      </w:r>
      <w:r w:rsidRPr="004D3A74">
        <w:rPr>
          <w:lang w:val="es-PE"/>
        </w:rPr>
        <w:t xml:space="preserve">. La primera respuesta del </w:t>
      </w:r>
      <w:r w:rsidR="004C4E40" w:rsidRPr="004C4E40">
        <w:rPr>
          <w:lang w:val="es-PE"/>
        </w:rPr>
        <w:t xml:space="preserve">maestro </w:t>
      </w:r>
      <w:r w:rsidRPr="004D3A74">
        <w:rPr>
          <w:lang w:val="es-PE"/>
        </w:rPr>
        <w:t xml:space="preserve">de </w:t>
      </w:r>
      <w:r w:rsidR="002E6415" w:rsidRPr="002E6415">
        <w:rPr>
          <w:i/>
          <w:iCs/>
          <w:lang w:val="es-PE"/>
        </w:rPr>
        <w:t>visión correcta</w:t>
      </w:r>
      <w:r w:rsidR="002E6415">
        <w:rPr>
          <w:i/>
          <w:iCs/>
          <w:lang w:val="es-PE"/>
        </w:rPr>
        <w:t xml:space="preserve"> </w:t>
      </w:r>
      <w:r w:rsidRPr="004D3A74">
        <w:rPr>
          <w:lang w:val="es-PE"/>
        </w:rPr>
        <w:t>no coincide con la segunda. Por eso</w:t>
      </w:r>
      <w:r w:rsidR="002E6415">
        <w:rPr>
          <w:lang w:val="es-PE"/>
        </w:rPr>
        <w:t>,</w:t>
      </w:r>
      <w:r w:rsidRPr="004D3A74">
        <w:rPr>
          <w:lang w:val="es-PE"/>
        </w:rPr>
        <w:t xml:space="preserve"> aún </w:t>
      </w:r>
      <w:r w:rsidR="002E6415">
        <w:rPr>
          <w:lang w:val="es-PE"/>
        </w:rPr>
        <w:t xml:space="preserve">se manifiesta </w:t>
      </w:r>
      <w:r w:rsidRPr="004D3A74">
        <w:rPr>
          <w:lang w:val="es-PE"/>
        </w:rPr>
        <w:t xml:space="preserve">mucha refutación sobre </w:t>
      </w:r>
      <w:r w:rsidR="002E6415">
        <w:rPr>
          <w:lang w:val="es-PE"/>
        </w:rPr>
        <w:t xml:space="preserve">el </w:t>
      </w:r>
      <w:r w:rsidR="002E6415" w:rsidRPr="004D3A74">
        <w:rPr>
          <w:lang w:val="es-PE"/>
        </w:rPr>
        <w:t xml:space="preserve">maestro </w:t>
      </w:r>
      <w:r w:rsidR="002E6415">
        <w:rPr>
          <w:lang w:val="es-PE"/>
        </w:rPr>
        <w:t>de</w:t>
      </w:r>
      <w:r w:rsidRPr="004D3A74">
        <w:rPr>
          <w:lang w:val="es-PE"/>
        </w:rPr>
        <w:t xml:space="preserve"> </w:t>
      </w:r>
      <w:r w:rsidR="002E6415" w:rsidRPr="002E6415">
        <w:rPr>
          <w:i/>
          <w:iCs/>
          <w:lang w:val="es-PE"/>
        </w:rPr>
        <w:t>visión correcta</w:t>
      </w:r>
      <w:r w:rsidRPr="004D3A74">
        <w:rPr>
          <w:lang w:val="es-PE"/>
        </w:rPr>
        <w:t>. El significado no es diferente.</w:t>
      </w:r>
    </w:p>
    <w:p w14:paraId="55558730" w14:textId="6C07B508" w:rsidR="004D3A74" w:rsidRPr="004D3A74" w:rsidRDefault="004D3A74" w:rsidP="008422E2">
      <w:pPr>
        <w:pStyle w:val="Ttulo5"/>
        <w:rPr>
          <w:lang w:val="es-PE"/>
        </w:rPr>
      </w:pPr>
      <w:r w:rsidRPr="004D3A74">
        <w:rPr>
          <w:lang w:val="es-PE"/>
        </w:rPr>
        <w:t xml:space="preserve">Nuestra </w:t>
      </w:r>
      <w:r w:rsidR="002E6415">
        <w:rPr>
          <w:lang w:val="es-PE"/>
        </w:rPr>
        <w:t>visión</w:t>
      </w:r>
    </w:p>
    <w:p w14:paraId="38B509D1" w14:textId="1B3A7D18" w:rsidR="004D3A74" w:rsidRPr="004D3A74" w:rsidRDefault="004D3A74" w:rsidP="00F27677">
      <w:pPr>
        <w:rPr>
          <w:lang w:val="es-PE"/>
        </w:rPr>
      </w:pPr>
      <w:r w:rsidRPr="004D3A74">
        <w:rPr>
          <w:lang w:val="es-PE"/>
        </w:rPr>
        <w:t xml:space="preserve">De acuerdo con este </w:t>
      </w:r>
      <w:r w:rsidR="002E6415">
        <w:rPr>
          <w:lang w:val="es-PE"/>
        </w:rPr>
        <w:t xml:space="preserve">texto </w:t>
      </w:r>
      <w:r w:rsidR="002E6415">
        <w:rPr>
          <w:i/>
          <w:iCs/>
          <w:lang w:val="es-PE"/>
        </w:rPr>
        <w:t>Pāḷi</w:t>
      </w:r>
      <w:r w:rsidRPr="004D3A74">
        <w:rPr>
          <w:lang w:val="es-PE"/>
        </w:rPr>
        <w:t xml:space="preserve">, si </w:t>
      </w:r>
      <w:r w:rsidR="002E6415">
        <w:rPr>
          <w:lang w:val="es-PE"/>
        </w:rPr>
        <w:t>adoptásemo</w:t>
      </w:r>
      <w:r w:rsidR="00ED46C5">
        <w:rPr>
          <w:lang w:val="es-PE"/>
        </w:rPr>
        <w:t>s</w:t>
      </w:r>
      <w:r w:rsidRPr="004D3A74">
        <w:rPr>
          <w:lang w:val="es-PE"/>
        </w:rPr>
        <w:t xml:space="preserve"> que el </w:t>
      </w:r>
      <w:r w:rsidRPr="004D3A74">
        <w:rPr>
          <w:i/>
          <w:iCs/>
          <w:lang w:val="es-PE"/>
        </w:rPr>
        <w:t>parinibbuta</w:t>
      </w:r>
      <w:r w:rsidR="002E6415">
        <w:rPr>
          <w:rFonts w:ascii="Cormorant" w:hAnsi="Cormorant"/>
          <w:i/>
          <w:iCs/>
          <w:lang w:val="es-PE"/>
        </w:rPr>
        <w:t>–</w:t>
      </w:r>
      <w:r w:rsidRPr="004D3A74">
        <w:rPr>
          <w:i/>
          <w:iCs/>
          <w:lang w:val="es-PE"/>
        </w:rPr>
        <w:t>puggala</w:t>
      </w:r>
      <w:r w:rsidRPr="004D3A74">
        <w:rPr>
          <w:lang w:val="es-PE"/>
        </w:rPr>
        <w:t xml:space="preserve">, </w:t>
      </w:r>
      <w:r w:rsidR="00ED46C5">
        <w:rPr>
          <w:lang w:val="es-PE"/>
        </w:rPr>
        <w:t xml:space="preserve">que </w:t>
      </w:r>
      <w:r w:rsidRPr="004D3A74">
        <w:rPr>
          <w:lang w:val="es-PE"/>
        </w:rPr>
        <w:t>la persona que ya ha</w:t>
      </w:r>
      <w:r w:rsidR="00ED46C5">
        <w:rPr>
          <w:lang w:val="es-PE"/>
        </w:rPr>
        <w:t xml:space="preserve">ya consumado </w:t>
      </w:r>
      <w:r w:rsidRPr="00ED46C5">
        <w:rPr>
          <w:lang w:val="es-PE"/>
        </w:rPr>
        <w:t>el</w:t>
      </w:r>
      <w:r w:rsidRPr="004D3A74">
        <w:rPr>
          <w:i/>
          <w:iCs/>
          <w:lang w:val="es-PE"/>
        </w:rPr>
        <w:t xml:space="preserve"> parinibbāna</w:t>
      </w:r>
      <w:r w:rsidR="00ED46C5">
        <w:rPr>
          <w:i/>
          <w:iCs/>
          <w:lang w:val="es-PE"/>
        </w:rPr>
        <w:t>,</w:t>
      </w:r>
      <w:r w:rsidRPr="004D3A74">
        <w:rPr>
          <w:lang w:val="es-PE"/>
        </w:rPr>
        <w:t xml:space="preserve"> </w:t>
      </w:r>
      <w:r w:rsidR="00ED46C5">
        <w:rPr>
          <w:lang w:val="es-PE"/>
        </w:rPr>
        <w:t>se encontraría</w:t>
      </w:r>
      <w:r w:rsidRPr="004D3A74">
        <w:rPr>
          <w:lang w:val="es-PE"/>
        </w:rPr>
        <w:t xml:space="preserve"> siempre presente y exist</w:t>
      </w:r>
      <w:r w:rsidR="00011C80">
        <w:rPr>
          <w:lang w:val="es-PE"/>
        </w:rPr>
        <w:t>iría</w:t>
      </w:r>
      <w:r w:rsidRPr="004D3A74">
        <w:rPr>
          <w:lang w:val="es-PE"/>
        </w:rPr>
        <w:t xml:space="preserve"> en </w:t>
      </w:r>
      <w:r w:rsidRPr="004D3A74">
        <w:rPr>
          <w:i/>
          <w:iCs/>
          <w:lang w:val="es-PE"/>
        </w:rPr>
        <w:t>el nibbāna</w:t>
      </w:r>
      <w:r w:rsidRPr="004D3A74">
        <w:rPr>
          <w:lang w:val="es-PE"/>
        </w:rPr>
        <w:t>, debe</w:t>
      </w:r>
      <w:r w:rsidR="00011C80">
        <w:rPr>
          <w:lang w:val="es-PE"/>
        </w:rPr>
        <w:t>ría</w:t>
      </w:r>
      <w:r w:rsidRPr="004D3A74">
        <w:rPr>
          <w:lang w:val="es-PE"/>
        </w:rPr>
        <w:t xml:space="preserve"> entenderse que </w:t>
      </w:r>
      <w:r w:rsidR="00011C80">
        <w:rPr>
          <w:lang w:val="es-PE"/>
        </w:rPr>
        <w:t xml:space="preserve">esto </w:t>
      </w:r>
      <w:r w:rsidRPr="004D3A74">
        <w:rPr>
          <w:lang w:val="es-PE"/>
        </w:rPr>
        <w:t>se convertir</w:t>
      </w:r>
      <w:r w:rsidR="00011C80">
        <w:rPr>
          <w:lang w:val="es-PE"/>
        </w:rPr>
        <w:t>ía</w:t>
      </w:r>
      <w:r w:rsidRPr="004D3A74">
        <w:rPr>
          <w:lang w:val="es-PE"/>
        </w:rPr>
        <w:t xml:space="preserve"> </w:t>
      </w:r>
      <w:r w:rsidRPr="00011C80">
        <w:rPr>
          <w:lang w:val="es-PE"/>
        </w:rPr>
        <w:t>en</w:t>
      </w:r>
      <w:r w:rsidRPr="004D3A74">
        <w:rPr>
          <w:i/>
          <w:iCs/>
          <w:lang w:val="es-PE"/>
        </w:rPr>
        <w:t xml:space="preserve"> </w:t>
      </w:r>
      <w:r w:rsidR="00011C80" w:rsidRPr="00011C80">
        <w:rPr>
          <w:lang w:val="es-PE"/>
        </w:rPr>
        <w:t>un</w:t>
      </w:r>
      <w:r w:rsidR="00011C80">
        <w:rPr>
          <w:i/>
          <w:iCs/>
          <w:lang w:val="es-PE"/>
        </w:rPr>
        <w:t xml:space="preserve"> </w:t>
      </w:r>
      <w:r w:rsidRPr="004D3A74">
        <w:rPr>
          <w:i/>
          <w:iCs/>
          <w:lang w:val="es-PE"/>
        </w:rPr>
        <w:t>sassata–diṭṭhi</w:t>
      </w:r>
      <w:r w:rsidRPr="004D3A74">
        <w:rPr>
          <w:lang w:val="es-PE"/>
        </w:rPr>
        <w:t xml:space="preserve">, </w:t>
      </w:r>
      <w:r w:rsidR="00011C80">
        <w:rPr>
          <w:lang w:val="es-PE"/>
        </w:rPr>
        <w:t xml:space="preserve">en </w:t>
      </w:r>
      <w:r w:rsidR="008D2919">
        <w:rPr>
          <w:lang w:val="es-PE"/>
        </w:rPr>
        <w:t xml:space="preserve">alguien de una </w:t>
      </w:r>
      <w:r w:rsidR="00011C80">
        <w:rPr>
          <w:lang w:val="es-PE"/>
        </w:rPr>
        <w:t xml:space="preserve">visión de </w:t>
      </w:r>
      <w:r w:rsidR="00397935">
        <w:rPr>
          <w:lang w:val="es-PE"/>
        </w:rPr>
        <w:t>perpetuidad</w:t>
      </w:r>
      <w:r w:rsidRPr="004D3A74">
        <w:rPr>
          <w:lang w:val="es-PE"/>
        </w:rPr>
        <w:t>.</w:t>
      </w:r>
    </w:p>
    <w:p w14:paraId="1446793C" w14:textId="64F62EAD" w:rsidR="004D3A74" w:rsidRPr="004D3A74" w:rsidRDefault="004D3A74" w:rsidP="00F27677">
      <w:pPr>
        <w:rPr>
          <w:lang w:val="es-PE"/>
        </w:rPr>
      </w:pPr>
      <w:r w:rsidRPr="004D3A74">
        <w:rPr>
          <w:lang w:val="es-PE"/>
        </w:rPr>
        <w:t xml:space="preserve">Como la respuesta </w:t>
      </w:r>
      <w:r w:rsidR="00397935" w:rsidRPr="004D3A74">
        <w:rPr>
          <w:lang w:val="es-PE"/>
        </w:rPr>
        <w:t xml:space="preserve">del maestro </w:t>
      </w:r>
      <w:r w:rsidRPr="004D3A74">
        <w:rPr>
          <w:lang w:val="es-PE"/>
        </w:rPr>
        <w:t xml:space="preserve">de </w:t>
      </w:r>
      <w:r w:rsidR="00397935" w:rsidRPr="00397935">
        <w:rPr>
          <w:i/>
          <w:iCs/>
          <w:lang w:val="es-PE"/>
        </w:rPr>
        <w:t>visión correcta</w:t>
      </w:r>
      <w:r w:rsidR="00397935">
        <w:rPr>
          <w:i/>
          <w:iCs/>
          <w:lang w:val="es-PE"/>
        </w:rPr>
        <w:t xml:space="preserve"> </w:t>
      </w:r>
      <w:r w:rsidRPr="004D3A74">
        <w:rPr>
          <w:lang w:val="es-PE"/>
        </w:rPr>
        <w:t xml:space="preserve">es: </w:t>
      </w:r>
      <w:r w:rsidRPr="004D3A74">
        <w:rPr>
          <w:i/>
          <w:iCs/>
          <w:lang w:val="es-PE"/>
        </w:rPr>
        <w:t>'parinibbuto puggalo ucchinnoti</w:t>
      </w:r>
      <w:r w:rsidRPr="004D3A74">
        <w:rPr>
          <w:lang w:val="es-PE"/>
        </w:rPr>
        <w:t xml:space="preserve">, </w:t>
      </w:r>
      <w:r w:rsidRPr="004D3A74">
        <w:rPr>
          <w:i/>
          <w:iCs/>
          <w:lang w:val="es-PE"/>
        </w:rPr>
        <w:t>nahevaṃ vattabbe</w:t>
      </w:r>
      <w:r w:rsidRPr="004D3A74">
        <w:rPr>
          <w:lang w:val="es-PE"/>
        </w:rPr>
        <w:t xml:space="preserve">', si </w:t>
      </w:r>
      <w:r w:rsidR="008D2919">
        <w:rPr>
          <w:lang w:val="es-PE"/>
        </w:rPr>
        <w:t>adoptásemos</w:t>
      </w:r>
      <w:r w:rsidRPr="004D3A74">
        <w:rPr>
          <w:lang w:val="es-PE"/>
        </w:rPr>
        <w:t xml:space="preserve"> que la persona ya ha</w:t>
      </w:r>
      <w:r w:rsidR="000C3D3C">
        <w:rPr>
          <w:lang w:val="es-PE"/>
        </w:rPr>
        <w:t>bría</w:t>
      </w:r>
      <w:r w:rsidRPr="004D3A74">
        <w:rPr>
          <w:lang w:val="es-PE"/>
        </w:rPr>
        <w:t xml:space="preserve"> sido </w:t>
      </w:r>
      <w:r w:rsidR="000C3D3C">
        <w:rPr>
          <w:lang w:val="es-PE"/>
        </w:rPr>
        <w:t xml:space="preserve">truncada </w:t>
      </w:r>
      <w:r w:rsidRPr="004D3A74">
        <w:rPr>
          <w:lang w:val="es-PE"/>
        </w:rPr>
        <w:t xml:space="preserve">al </w:t>
      </w:r>
      <w:r w:rsidR="000C3D3C">
        <w:rPr>
          <w:lang w:val="es-PE"/>
        </w:rPr>
        <w:t xml:space="preserve">consumar </w:t>
      </w:r>
      <w:r w:rsidRPr="004D3A74">
        <w:rPr>
          <w:lang w:val="es-PE"/>
        </w:rPr>
        <w:t xml:space="preserve">el </w:t>
      </w:r>
      <w:r w:rsidRPr="004D3A74">
        <w:rPr>
          <w:i/>
          <w:iCs/>
          <w:lang w:val="es-PE"/>
        </w:rPr>
        <w:t>parinibbāna</w:t>
      </w:r>
      <w:r w:rsidRPr="004D3A74">
        <w:rPr>
          <w:lang w:val="es-PE"/>
        </w:rPr>
        <w:t xml:space="preserve">, </w:t>
      </w:r>
      <w:r w:rsidR="000C3D3C">
        <w:rPr>
          <w:lang w:val="es-PE"/>
        </w:rPr>
        <w:t xml:space="preserve">esta apreciación </w:t>
      </w:r>
      <w:r w:rsidRPr="004D3A74">
        <w:rPr>
          <w:lang w:val="es-PE"/>
        </w:rPr>
        <w:t>se convertir</w:t>
      </w:r>
      <w:r w:rsidR="000C3D3C">
        <w:rPr>
          <w:lang w:val="es-PE"/>
        </w:rPr>
        <w:t>ía</w:t>
      </w:r>
      <w:r w:rsidRPr="004D3A74">
        <w:rPr>
          <w:lang w:val="es-PE"/>
        </w:rPr>
        <w:t xml:space="preserve"> </w:t>
      </w:r>
      <w:r w:rsidRPr="000C3D3C">
        <w:rPr>
          <w:lang w:val="es-PE"/>
        </w:rPr>
        <w:t>en</w:t>
      </w:r>
      <w:r w:rsidRPr="004D3A74">
        <w:rPr>
          <w:i/>
          <w:iCs/>
          <w:lang w:val="es-PE"/>
        </w:rPr>
        <w:t xml:space="preserve"> uccheda–diṭṭhi</w:t>
      </w:r>
      <w:r w:rsidRPr="004D3A74">
        <w:rPr>
          <w:lang w:val="es-PE"/>
        </w:rPr>
        <w:t xml:space="preserve">, </w:t>
      </w:r>
      <w:r w:rsidR="000C3D3C">
        <w:rPr>
          <w:lang w:val="es-PE"/>
        </w:rPr>
        <w:t xml:space="preserve">en </w:t>
      </w:r>
      <w:r w:rsidR="008D2919">
        <w:rPr>
          <w:lang w:val="es-PE"/>
        </w:rPr>
        <w:t>un</w:t>
      </w:r>
      <w:r w:rsidR="000C3D3C">
        <w:rPr>
          <w:lang w:val="es-PE"/>
        </w:rPr>
        <w:t>a visión nihilista</w:t>
      </w:r>
      <w:r w:rsidR="00D6092F">
        <w:rPr>
          <w:lang w:val="es-PE"/>
        </w:rPr>
        <w:t>.</w:t>
      </w:r>
    </w:p>
    <w:p w14:paraId="6EA5B242" w14:textId="237B97F6" w:rsidR="004D3A74" w:rsidRPr="004D3A74" w:rsidRDefault="004D3A74" w:rsidP="00F27677">
      <w:pPr>
        <w:rPr>
          <w:lang w:val="es-PE"/>
        </w:rPr>
      </w:pPr>
      <w:r w:rsidRPr="004D3A74">
        <w:rPr>
          <w:lang w:val="es-PE"/>
        </w:rPr>
        <w:t>S</w:t>
      </w:r>
      <w:r w:rsidR="00D6092F">
        <w:rPr>
          <w:lang w:val="es-PE"/>
        </w:rPr>
        <w:t>ó</w:t>
      </w:r>
      <w:r w:rsidRPr="004D3A74">
        <w:rPr>
          <w:lang w:val="es-PE"/>
        </w:rPr>
        <w:t>lo aquellos que ha</w:t>
      </w:r>
      <w:r w:rsidR="000D2AC1">
        <w:rPr>
          <w:lang w:val="es-PE"/>
        </w:rPr>
        <w:t>ya</w:t>
      </w:r>
      <w:r w:rsidRPr="004D3A74">
        <w:rPr>
          <w:lang w:val="es-PE"/>
        </w:rPr>
        <w:t xml:space="preserve">n </w:t>
      </w:r>
      <w:r w:rsidR="00D6092F">
        <w:rPr>
          <w:lang w:val="es-PE"/>
        </w:rPr>
        <w:t>adopta</w:t>
      </w:r>
      <w:r w:rsidR="00483AE7">
        <w:rPr>
          <w:lang w:val="es-PE"/>
        </w:rPr>
        <w:t>do</w:t>
      </w:r>
      <w:r w:rsidRPr="004D3A74">
        <w:rPr>
          <w:lang w:val="es-PE"/>
        </w:rPr>
        <w:t xml:space="preserve"> que la persona, </w:t>
      </w:r>
      <w:r w:rsidR="00D6092F">
        <w:rPr>
          <w:lang w:val="es-PE"/>
        </w:rPr>
        <w:t xml:space="preserve">que </w:t>
      </w:r>
      <w:r w:rsidRPr="004D3A74">
        <w:rPr>
          <w:lang w:val="es-PE"/>
        </w:rPr>
        <w:t>el ser originalmente presente</w:t>
      </w:r>
      <w:r w:rsidR="00483AE7">
        <w:rPr>
          <w:lang w:val="es-PE"/>
        </w:rPr>
        <w:t>,</w:t>
      </w:r>
      <w:r w:rsidRPr="004D3A74">
        <w:rPr>
          <w:lang w:val="es-PE"/>
        </w:rPr>
        <w:t xml:space="preserve"> </w:t>
      </w:r>
      <w:r w:rsidR="000D2AC1">
        <w:rPr>
          <w:lang w:val="es-PE"/>
        </w:rPr>
        <w:t>se encuentre truncad</w:t>
      </w:r>
      <w:r w:rsidR="00D6092F">
        <w:rPr>
          <w:lang w:val="es-PE"/>
        </w:rPr>
        <w:t>o</w:t>
      </w:r>
      <w:r w:rsidRPr="004D3A74">
        <w:rPr>
          <w:lang w:val="es-PE"/>
        </w:rPr>
        <w:t xml:space="preserve"> al </w:t>
      </w:r>
      <w:r w:rsidR="000D2AC1">
        <w:rPr>
          <w:lang w:val="es-PE"/>
        </w:rPr>
        <w:t xml:space="preserve">consumar </w:t>
      </w:r>
      <w:r w:rsidRPr="000D2AC1">
        <w:rPr>
          <w:lang w:val="es-PE"/>
        </w:rPr>
        <w:t>el</w:t>
      </w:r>
      <w:r w:rsidRPr="004D3A74">
        <w:rPr>
          <w:i/>
          <w:iCs/>
          <w:lang w:val="es-PE"/>
        </w:rPr>
        <w:t xml:space="preserve"> parinibbāna</w:t>
      </w:r>
      <w:r w:rsidRPr="004D3A74">
        <w:rPr>
          <w:lang w:val="es-PE"/>
        </w:rPr>
        <w:t>, se convertir</w:t>
      </w:r>
      <w:r w:rsidR="00483AE7">
        <w:rPr>
          <w:lang w:val="es-PE"/>
        </w:rPr>
        <w:t>ían en portadores de</w:t>
      </w:r>
      <w:r w:rsidRPr="004D3A74">
        <w:rPr>
          <w:i/>
          <w:iCs/>
          <w:lang w:val="es-PE"/>
        </w:rPr>
        <w:t xml:space="preserve"> uccheda–diṭṭhi</w:t>
      </w:r>
      <w:r w:rsidRPr="004D3A74">
        <w:rPr>
          <w:lang w:val="es-PE"/>
        </w:rPr>
        <w:t xml:space="preserve">, </w:t>
      </w:r>
      <w:r w:rsidR="00483AE7">
        <w:rPr>
          <w:lang w:val="es-PE"/>
        </w:rPr>
        <w:t>de la visión nihilista</w:t>
      </w:r>
      <w:r w:rsidRPr="004D3A74">
        <w:rPr>
          <w:lang w:val="es-PE"/>
        </w:rPr>
        <w:t>. Si considera</w:t>
      </w:r>
      <w:r w:rsidR="00483AE7">
        <w:rPr>
          <w:lang w:val="es-PE"/>
        </w:rPr>
        <w:t>se</w:t>
      </w:r>
      <w:r w:rsidRPr="004D3A74">
        <w:rPr>
          <w:lang w:val="es-PE"/>
        </w:rPr>
        <w:t>n que la persona no est</w:t>
      </w:r>
      <w:r w:rsidR="00483AE7">
        <w:rPr>
          <w:lang w:val="es-PE"/>
        </w:rPr>
        <w:t>aría</w:t>
      </w:r>
      <w:r w:rsidRPr="004D3A74">
        <w:rPr>
          <w:lang w:val="es-PE"/>
        </w:rPr>
        <w:t xml:space="preserve"> </w:t>
      </w:r>
      <w:r w:rsidR="00483AE7">
        <w:rPr>
          <w:lang w:val="es-PE"/>
        </w:rPr>
        <w:t>truncada</w:t>
      </w:r>
      <w:r w:rsidRPr="004D3A74">
        <w:rPr>
          <w:lang w:val="es-PE"/>
        </w:rPr>
        <w:t xml:space="preserve"> sino que exist</w:t>
      </w:r>
      <w:r w:rsidR="00483AE7">
        <w:rPr>
          <w:lang w:val="es-PE"/>
        </w:rPr>
        <w:t>iría</w:t>
      </w:r>
      <w:r w:rsidRPr="004D3A74">
        <w:rPr>
          <w:lang w:val="es-PE"/>
        </w:rPr>
        <w:t xml:space="preserve"> para siempre en </w:t>
      </w:r>
      <w:r w:rsidR="00483AE7">
        <w:rPr>
          <w:lang w:val="es-PE"/>
        </w:rPr>
        <w:t xml:space="preserve">el </w:t>
      </w:r>
      <w:r w:rsidRPr="004D3A74">
        <w:rPr>
          <w:i/>
          <w:iCs/>
          <w:lang w:val="es-PE"/>
        </w:rPr>
        <w:t>nibbāna</w:t>
      </w:r>
      <w:r w:rsidRPr="004D3A74">
        <w:rPr>
          <w:lang w:val="es-PE"/>
        </w:rPr>
        <w:t>, se convertir</w:t>
      </w:r>
      <w:r w:rsidR="008036AB">
        <w:rPr>
          <w:lang w:val="es-PE"/>
        </w:rPr>
        <w:t>ían</w:t>
      </w:r>
      <w:r w:rsidRPr="004D3A74">
        <w:rPr>
          <w:lang w:val="es-PE"/>
        </w:rPr>
        <w:t xml:space="preserve"> </w:t>
      </w:r>
      <w:r w:rsidRPr="00483AE7">
        <w:rPr>
          <w:lang w:val="es-PE"/>
        </w:rPr>
        <w:t>en</w:t>
      </w:r>
      <w:r w:rsidRPr="004D3A74">
        <w:rPr>
          <w:i/>
          <w:iCs/>
          <w:lang w:val="es-PE"/>
        </w:rPr>
        <w:t xml:space="preserve"> </w:t>
      </w:r>
      <w:r w:rsidR="00483AE7">
        <w:rPr>
          <w:lang w:val="es-PE"/>
        </w:rPr>
        <w:t xml:space="preserve">portadores de </w:t>
      </w:r>
      <w:r w:rsidRPr="004D3A74">
        <w:rPr>
          <w:i/>
          <w:iCs/>
          <w:lang w:val="es-PE"/>
        </w:rPr>
        <w:t>sassata–diṭṭhi</w:t>
      </w:r>
      <w:r w:rsidRPr="004D3A74">
        <w:rPr>
          <w:lang w:val="es-PE"/>
        </w:rPr>
        <w:t xml:space="preserve">, </w:t>
      </w:r>
      <w:r w:rsidR="00483AE7">
        <w:rPr>
          <w:lang w:val="es-PE"/>
        </w:rPr>
        <w:t>de la visión eternalista de la existencia</w:t>
      </w:r>
      <w:r w:rsidRPr="004D3A74">
        <w:rPr>
          <w:lang w:val="es-PE"/>
        </w:rPr>
        <w:t>.</w:t>
      </w:r>
    </w:p>
    <w:p w14:paraId="65B48868" w14:textId="53D1B97D" w:rsidR="004D3A74" w:rsidRPr="004D3A74" w:rsidRDefault="004D3A74" w:rsidP="00F27677">
      <w:pPr>
        <w:rPr>
          <w:lang w:val="es-PE"/>
        </w:rPr>
      </w:pPr>
      <w:r w:rsidRPr="004D3A74">
        <w:rPr>
          <w:lang w:val="es-PE"/>
        </w:rPr>
        <w:t>Para quienes ya ha</w:t>
      </w:r>
      <w:r w:rsidR="00617981">
        <w:rPr>
          <w:lang w:val="es-PE"/>
        </w:rPr>
        <w:t>ya</w:t>
      </w:r>
      <w:r w:rsidRPr="004D3A74">
        <w:rPr>
          <w:lang w:val="es-PE"/>
        </w:rPr>
        <w:t xml:space="preserve">n asumido que originalmente no </w:t>
      </w:r>
      <w:r w:rsidR="00483AE7">
        <w:rPr>
          <w:lang w:val="es-PE"/>
        </w:rPr>
        <w:t xml:space="preserve">existiría ninguna </w:t>
      </w:r>
      <w:r w:rsidRPr="004D3A74">
        <w:rPr>
          <w:lang w:val="es-PE"/>
        </w:rPr>
        <w:t>persona, ningún ser, s</w:t>
      </w:r>
      <w:r w:rsidR="00483AE7">
        <w:rPr>
          <w:lang w:val="es-PE"/>
        </w:rPr>
        <w:t>ó</w:t>
      </w:r>
      <w:r w:rsidRPr="004D3A74">
        <w:rPr>
          <w:lang w:val="es-PE"/>
        </w:rPr>
        <w:t xml:space="preserve">lo </w:t>
      </w:r>
      <w:r w:rsidRPr="004D3A74">
        <w:rPr>
          <w:i/>
          <w:iCs/>
          <w:lang w:val="es-PE"/>
        </w:rPr>
        <w:t>rūpa–nāma</w:t>
      </w:r>
      <w:r w:rsidRPr="004D3A74">
        <w:rPr>
          <w:lang w:val="es-PE"/>
        </w:rPr>
        <w:t xml:space="preserve">, materialidad–mentalidad, </w:t>
      </w:r>
      <w:r w:rsidR="002B43E3">
        <w:rPr>
          <w:lang w:val="es-PE"/>
        </w:rPr>
        <w:t xml:space="preserve">que sería truncado </w:t>
      </w:r>
      <w:r w:rsidR="00483AE7">
        <w:rPr>
          <w:lang w:val="es-PE"/>
        </w:rPr>
        <w:t>el</w:t>
      </w:r>
      <w:r w:rsidRPr="004D3A74">
        <w:rPr>
          <w:lang w:val="es-PE"/>
        </w:rPr>
        <w:t xml:space="preserve"> </w:t>
      </w:r>
      <w:r w:rsidR="00483AE7" w:rsidRPr="00483AE7">
        <w:rPr>
          <w:lang w:val="es-PE"/>
        </w:rPr>
        <w:t>ciclo</w:t>
      </w:r>
      <w:r w:rsidR="00483AE7">
        <w:rPr>
          <w:i/>
          <w:iCs/>
          <w:lang w:val="es-PE"/>
        </w:rPr>
        <w:t xml:space="preserve"> </w:t>
      </w:r>
      <w:r w:rsidRPr="004D3A74">
        <w:rPr>
          <w:lang w:val="es-PE"/>
        </w:rPr>
        <w:t xml:space="preserve">de renacimientos </w:t>
      </w:r>
      <w:r w:rsidR="006F296E">
        <w:rPr>
          <w:lang w:val="es-PE"/>
        </w:rPr>
        <w:t xml:space="preserve">del </w:t>
      </w:r>
      <w:r w:rsidR="006F296E" w:rsidRPr="004D3A74">
        <w:rPr>
          <w:i/>
          <w:iCs/>
          <w:lang w:val="es-PE"/>
        </w:rPr>
        <w:t>saṃsāra</w:t>
      </w:r>
      <w:r w:rsidRPr="004D3A74">
        <w:rPr>
          <w:lang w:val="es-PE"/>
        </w:rPr>
        <w:t xml:space="preserve">, </w:t>
      </w:r>
      <w:r w:rsidR="002B43E3">
        <w:rPr>
          <w:lang w:val="es-PE"/>
        </w:rPr>
        <w:t>que se</w:t>
      </w:r>
      <w:r w:rsidR="00617981">
        <w:rPr>
          <w:lang w:val="es-PE"/>
        </w:rPr>
        <w:t>ría</w:t>
      </w:r>
      <w:r w:rsidR="002B43E3">
        <w:rPr>
          <w:lang w:val="es-PE"/>
        </w:rPr>
        <w:t xml:space="preserve"> elimina</w:t>
      </w:r>
      <w:r w:rsidR="00617981">
        <w:rPr>
          <w:lang w:val="es-PE"/>
        </w:rPr>
        <w:t>do</w:t>
      </w:r>
      <w:r w:rsidR="002B43E3">
        <w:rPr>
          <w:lang w:val="es-PE"/>
        </w:rPr>
        <w:t xml:space="preserve"> </w:t>
      </w:r>
      <w:r w:rsidRPr="004D3A74">
        <w:rPr>
          <w:lang w:val="es-PE"/>
        </w:rPr>
        <w:t xml:space="preserve">la sucesión de </w:t>
      </w:r>
      <w:r w:rsidRPr="004D3A74">
        <w:rPr>
          <w:i/>
          <w:iCs/>
          <w:lang w:val="es-PE"/>
        </w:rPr>
        <w:t>rūpa–nāma</w:t>
      </w:r>
      <w:r w:rsidRPr="004D3A74">
        <w:rPr>
          <w:lang w:val="es-PE"/>
        </w:rPr>
        <w:t>, no se convertir</w:t>
      </w:r>
      <w:r w:rsidR="00617981">
        <w:rPr>
          <w:lang w:val="es-PE"/>
        </w:rPr>
        <w:t>ía</w:t>
      </w:r>
      <w:r w:rsidRPr="004D3A74">
        <w:rPr>
          <w:lang w:val="es-PE"/>
        </w:rPr>
        <w:t xml:space="preserve"> </w:t>
      </w:r>
      <w:r w:rsidRPr="00617981">
        <w:rPr>
          <w:lang w:val="es-PE"/>
        </w:rPr>
        <w:t>en</w:t>
      </w:r>
      <w:r w:rsidRPr="004D3A74">
        <w:rPr>
          <w:i/>
          <w:iCs/>
          <w:lang w:val="es-PE"/>
        </w:rPr>
        <w:t xml:space="preserve"> </w:t>
      </w:r>
      <w:r w:rsidR="00617981">
        <w:rPr>
          <w:lang w:val="es-PE"/>
        </w:rPr>
        <w:t xml:space="preserve">portadores de </w:t>
      </w:r>
      <w:r w:rsidRPr="004D3A74">
        <w:rPr>
          <w:i/>
          <w:iCs/>
          <w:lang w:val="es-PE"/>
        </w:rPr>
        <w:t>uccheda–diṭṭhi</w:t>
      </w:r>
      <w:r w:rsidRPr="004D3A74">
        <w:rPr>
          <w:lang w:val="es-PE"/>
        </w:rPr>
        <w:t xml:space="preserve">, </w:t>
      </w:r>
      <w:r w:rsidR="00617981">
        <w:rPr>
          <w:lang w:val="es-PE"/>
        </w:rPr>
        <w:t>de la visión nihilista</w:t>
      </w:r>
      <w:r w:rsidRPr="004D3A74">
        <w:rPr>
          <w:lang w:val="es-PE"/>
        </w:rPr>
        <w:t>; s</w:t>
      </w:r>
      <w:r w:rsidR="00827705">
        <w:rPr>
          <w:lang w:val="es-PE"/>
        </w:rPr>
        <w:t>ó</w:t>
      </w:r>
      <w:r w:rsidRPr="004D3A74">
        <w:rPr>
          <w:lang w:val="es-PE"/>
        </w:rPr>
        <w:t xml:space="preserve">lo </w:t>
      </w:r>
      <w:r w:rsidR="00827705">
        <w:rPr>
          <w:lang w:val="es-PE"/>
        </w:rPr>
        <w:t xml:space="preserve">correspondería a la </w:t>
      </w:r>
      <w:r w:rsidRPr="00827705">
        <w:rPr>
          <w:lang w:val="es-PE"/>
        </w:rPr>
        <w:t>visión correcta</w:t>
      </w:r>
      <w:r w:rsidR="00E91ABC">
        <w:rPr>
          <w:lang w:val="es-PE"/>
        </w:rPr>
        <w:t xml:space="preserve"> de </w:t>
      </w:r>
      <w:r w:rsidRPr="004D3A74">
        <w:rPr>
          <w:i/>
          <w:iCs/>
          <w:lang w:val="es-PE"/>
        </w:rPr>
        <w:t>sammā–diṭṭhi</w:t>
      </w:r>
      <w:r w:rsidRPr="004D3A74">
        <w:rPr>
          <w:lang w:val="es-PE"/>
        </w:rPr>
        <w:t>.</w:t>
      </w:r>
    </w:p>
    <w:p w14:paraId="099D09B3" w14:textId="54D7424B" w:rsidR="00591B09" w:rsidRPr="00742BE2" w:rsidRDefault="00591B09" w:rsidP="00591B09">
      <w:pPr>
        <w:pStyle w:val="FinSeccion"/>
        <w:rPr>
          <w:lang w:val="es-PE"/>
        </w:rPr>
      </w:pPr>
      <w:r w:rsidRPr="00742BE2">
        <w:rPr>
          <w:lang w:val="es-PE"/>
        </w:rPr>
        <w:t>[</w:t>
      </w:r>
      <w:r w:rsidR="00976EAB" w:rsidRPr="00742BE2">
        <w:rPr>
          <w:lang w:val="es-PE"/>
        </w:rPr>
        <w:t>Ésta es nuestra visión].</w:t>
      </w:r>
      <w:r w:rsidRPr="00742BE2">
        <w:rPr>
          <w:lang w:val="es-PE"/>
        </w:rPr>
        <w:br w:type="page"/>
      </w:r>
    </w:p>
    <w:p w14:paraId="6889D444" w14:textId="6C5E1CEF" w:rsidR="00591B09" w:rsidRPr="00742BE2" w:rsidRDefault="00742BE2" w:rsidP="008422E2">
      <w:pPr>
        <w:pStyle w:val="Ttulo5"/>
        <w:rPr>
          <w:lang w:val="es-PE"/>
        </w:rPr>
      </w:pPr>
      <w:r w:rsidRPr="00742BE2">
        <w:rPr>
          <w:lang w:val="es-PE"/>
        </w:rPr>
        <w:lastRenderedPageBreak/>
        <w:t>Los M</w:t>
      </w:r>
      <w:r>
        <w:rPr>
          <w:lang w:val="es-PE"/>
        </w:rPr>
        <w:t>aestros</w:t>
      </w:r>
    </w:p>
    <w:p w14:paraId="2FF52F05" w14:textId="3265306B" w:rsidR="00742BE2" w:rsidRPr="00742BE2" w:rsidRDefault="00742BE2" w:rsidP="0034124A">
      <w:pPr>
        <w:rPr>
          <w:lang w:val="es-PE"/>
        </w:rPr>
      </w:pPr>
      <w:r w:rsidRPr="00742BE2">
        <w:rPr>
          <w:lang w:val="es-PE"/>
        </w:rPr>
        <w:t>Refiriéndonos a este</w:t>
      </w:r>
      <w:r w:rsidR="00E91ABC">
        <w:rPr>
          <w:lang w:val="es-PE"/>
        </w:rPr>
        <w:t xml:space="preserve"> texto</w:t>
      </w:r>
      <w:r w:rsidRPr="00742BE2">
        <w:rPr>
          <w:lang w:val="es-PE"/>
        </w:rPr>
        <w:t xml:space="preserve"> </w:t>
      </w:r>
      <w:r w:rsidR="00E91ABC">
        <w:rPr>
          <w:i/>
          <w:iCs/>
          <w:lang w:val="es-PE"/>
        </w:rPr>
        <w:t>Pāḷi</w:t>
      </w:r>
      <w:r w:rsidRPr="00742BE2">
        <w:rPr>
          <w:lang w:val="es-PE"/>
        </w:rPr>
        <w:t xml:space="preserve">, si </w:t>
      </w:r>
      <w:r w:rsidR="003A1F63">
        <w:rPr>
          <w:lang w:val="es-PE"/>
        </w:rPr>
        <w:t xml:space="preserve">se </w:t>
      </w:r>
      <w:r w:rsidR="00E95479">
        <w:rPr>
          <w:lang w:val="es-PE"/>
        </w:rPr>
        <w:t xml:space="preserve">adoptase </w:t>
      </w:r>
      <w:r w:rsidRPr="00742BE2">
        <w:rPr>
          <w:lang w:val="es-PE"/>
        </w:rPr>
        <w:t xml:space="preserve">que todo </w:t>
      </w:r>
      <w:r w:rsidR="00E95479">
        <w:rPr>
          <w:lang w:val="es-PE"/>
        </w:rPr>
        <w:t xml:space="preserve">sería truncado </w:t>
      </w:r>
      <w:r w:rsidRPr="00742BE2">
        <w:rPr>
          <w:lang w:val="es-PE"/>
        </w:rPr>
        <w:t xml:space="preserve">y </w:t>
      </w:r>
      <w:r w:rsidR="00E95479">
        <w:rPr>
          <w:lang w:val="es-PE"/>
        </w:rPr>
        <w:t xml:space="preserve">todo </w:t>
      </w:r>
      <w:r w:rsidRPr="00742BE2">
        <w:rPr>
          <w:lang w:val="es-PE"/>
        </w:rPr>
        <w:t>se</w:t>
      </w:r>
      <w:r w:rsidR="00E95479">
        <w:rPr>
          <w:lang w:val="es-PE"/>
        </w:rPr>
        <w:t>ría en</w:t>
      </w:r>
      <w:r w:rsidRPr="00742BE2">
        <w:rPr>
          <w:lang w:val="es-PE"/>
        </w:rPr>
        <w:t xml:space="preserve"> vano, nada (</w:t>
      </w:r>
      <w:r w:rsidRPr="00742BE2">
        <w:rPr>
          <w:i/>
          <w:iCs/>
          <w:lang w:val="es-PE"/>
        </w:rPr>
        <w:t>tuccha, abhāva</w:t>
      </w:r>
      <w:r w:rsidRPr="00742BE2">
        <w:rPr>
          <w:lang w:val="es-PE"/>
        </w:rPr>
        <w:t xml:space="preserve">) sin quedar nada al </w:t>
      </w:r>
      <w:r w:rsidR="00E95479">
        <w:rPr>
          <w:lang w:val="es-PE"/>
        </w:rPr>
        <w:t xml:space="preserve">consumar </w:t>
      </w:r>
      <w:r w:rsidRPr="00E95479">
        <w:rPr>
          <w:lang w:val="es-PE"/>
        </w:rPr>
        <w:t>el</w:t>
      </w:r>
      <w:r w:rsidRPr="00742BE2">
        <w:rPr>
          <w:i/>
          <w:iCs/>
          <w:lang w:val="es-PE"/>
        </w:rPr>
        <w:t xml:space="preserve"> parinibbāna</w:t>
      </w:r>
      <w:r w:rsidRPr="00742BE2">
        <w:rPr>
          <w:lang w:val="es-PE"/>
        </w:rPr>
        <w:t xml:space="preserve">, entonces </w:t>
      </w:r>
      <w:r w:rsidR="00F410DC">
        <w:rPr>
          <w:lang w:val="es-PE"/>
        </w:rPr>
        <w:t>e</w:t>
      </w:r>
      <w:r w:rsidR="00E95479">
        <w:rPr>
          <w:lang w:val="es-PE"/>
        </w:rPr>
        <w:t xml:space="preserve">sta visión </w:t>
      </w:r>
      <w:r w:rsidRPr="00742BE2">
        <w:rPr>
          <w:lang w:val="es-PE"/>
        </w:rPr>
        <w:t>se convertir</w:t>
      </w:r>
      <w:r w:rsidR="00F629F5">
        <w:rPr>
          <w:lang w:val="es-PE"/>
        </w:rPr>
        <w:t>ía</w:t>
      </w:r>
      <w:r w:rsidRPr="00742BE2">
        <w:rPr>
          <w:lang w:val="es-PE"/>
        </w:rPr>
        <w:t xml:space="preserve"> </w:t>
      </w:r>
      <w:r w:rsidRPr="00F629F5">
        <w:rPr>
          <w:lang w:val="es-PE"/>
        </w:rPr>
        <w:t>en</w:t>
      </w:r>
      <w:r w:rsidRPr="00742BE2">
        <w:rPr>
          <w:i/>
          <w:iCs/>
          <w:lang w:val="es-PE"/>
        </w:rPr>
        <w:t xml:space="preserve"> uccheda</w:t>
      </w:r>
      <w:r w:rsidR="00F629F5">
        <w:rPr>
          <w:rFonts w:ascii="Cormorant" w:hAnsi="Cormorant" w:cs="Cormorant"/>
          <w:i/>
          <w:iCs/>
          <w:lang w:val="es-PE"/>
        </w:rPr>
        <w:t>–</w:t>
      </w:r>
      <w:r w:rsidR="00F629F5">
        <w:rPr>
          <w:i/>
          <w:iCs/>
          <w:lang w:val="es-PE"/>
        </w:rPr>
        <w:t>diṭṭhi</w:t>
      </w:r>
      <w:r w:rsidRPr="00742BE2">
        <w:rPr>
          <w:lang w:val="es-PE"/>
        </w:rPr>
        <w:t xml:space="preserve">, </w:t>
      </w:r>
      <w:r w:rsidR="00F410DC">
        <w:rPr>
          <w:lang w:val="es-PE"/>
        </w:rPr>
        <w:t>en un</w:t>
      </w:r>
      <w:r w:rsidR="00F629F5">
        <w:rPr>
          <w:lang w:val="es-PE"/>
        </w:rPr>
        <w:t>a visión nihilista</w:t>
      </w:r>
      <w:r w:rsidRPr="00742BE2">
        <w:rPr>
          <w:lang w:val="es-PE"/>
        </w:rPr>
        <w:t xml:space="preserve">. </w:t>
      </w:r>
      <w:r w:rsidR="003A1F63">
        <w:rPr>
          <w:lang w:val="es-PE"/>
        </w:rPr>
        <w:t xml:space="preserve">Escójase </w:t>
      </w:r>
      <w:r w:rsidRPr="00742BE2">
        <w:rPr>
          <w:lang w:val="es-PE"/>
        </w:rPr>
        <w:t>el adecuado.</w:t>
      </w:r>
    </w:p>
    <w:p w14:paraId="1AB7AAAA" w14:textId="4DB39CE2" w:rsidR="00742BE2" w:rsidRPr="00742BE2" w:rsidRDefault="00742BE2" w:rsidP="005C5362">
      <w:pPr>
        <w:pStyle w:val="Ttulo5"/>
        <w:rPr>
          <w:lang w:val="es-PE"/>
        </w:rPr>
      </w:pPr>
      <w:r w:rsidRPr="00742BE2">
        <w:rPr>
          <w:lang w:val="es-PE"/>
        </w:rPr>
        <w:t>No existe ningún Parinibbuta</w:t>
      </w:r>
      <w:r w:rsidRPr="00742BE2">
        <w:rPr>
          <w:rFonts w:ascii="Cormorant" w:hAnsi="Cormorant"/>
          <w:lang w:val="es-PE"/>
        </w:rPr>
        <w:t>–</w:t>
      </w:r>
      <w:r w:rsidRPr="00742BE2">
        <w:rPr>
          <w:lang w:val="es-PE"/>
        </w:rPr>
        <w:t>Puggala</w:t>
      </w:r>
    </w:p>
    <w:p w14:paraId="04E4F61E" w14:textId="49FE6D6C" w:rsidR="00742BE2" w:rsidRPr="00742BE2" w:rsidRDefault="00742BE2" w:rsidP="0056058C">
      <w:pPr>
        <w:rPr>
          <w:lang w:val="es-PE"/>
        </w:rPr>
      </w:pPr>
      <w:r w:rsidRPr="00742BE2">
        <w:rPr>
          <w:lang w:val="es-PE"/>
        </w:rPr>
        <w:t xml:space="preserve">En </w:t>
      </w:r>
      <w:r w:rsidRPr="00B5444B">
        <w:rPr>
          <w:lang w:val="es-PE"/>
        </w:rPr>
        <w:t xml:space="preserve">el </w:t>
      </w:r>
      <w:r w:rsidRPr="00742BE2">
        <w:rPr>
          <w:i/>
          <w:iCs/>
          <w:lang w:val="es-PE"/>
        </w:rPr>
        <w:t>nibbāna</w:t>
      </w:r>
      <w:r w:rsidRPr="00742BE2">
        <w:rPr>
          <w:lang w:val="es-PE"/>
        </w:rPr>
        <w:t xml:space="preserve"> s</w:t>
      </w:r>
      <w:r w:rsidR="003A1F63">
        <w:rPr>
          <w:lang w:val="es-PE"/>
        </w:rPr>
        <w:t>ó</w:t>
      </w:r>
      <w:r w:rsidRPr="00742BE2">
        <w:rPr>
          <w:lang w:val="es-PE"/>
        </w:rPr>
        <w:t xml:space="preserve">lo </w:t>
      </w:r>
      <w:r>
        <w:rPr>
          <w:lang w:val="es-PE"/>
        </w:rPr>
        <w:t>existe</w:t>
      </w:r>
      <w:r w:rsidRPr="00742BE2">
        <w:rPr>
          <w:lang w:val="es-PE"/>
        </w:rPr>
        <w:t xml:space="preserve"> </w:t>
      </w:r>
      <w:r>
        <w:rPr>
          <w:lang w:val="es-PE"/>
        </w:rPr>
        <w:t xml:space="preserve">el </w:t>
      </w:r>
      <w:r w:rsidRPr="00742BE2">
        <w:rPr>
          <w:i/>
          <w:iCs/>
          <w:lang w:val="es-PE"/>
        </w:rPr>
        <w:t>nibbāna</w:t>
      </w:r>
      <w:r w:rsidRPr="00742BE2">
        <w:rPr>
          <w:lang w:val="es-PE"/>
        </w:rPr>
        <w:t xml:space="preserve">; no </w:t>
      </w:r>
      <w:r>
        <w:rPr>
          <w:lang w:val="es-PE"/>
        </w:rPr>
        <w:t>existe</w:t>
      </w:r>
      <w:r w:rsidRPr="00742BE2">
        <w:rPr>
          <w:lang w:val="es-PE"/>
        </w:rPr>
        <w:t xml:space="preserve"> </w:t>
      </w:r>
      <w:r>
        <w:rPr>
          <w:lang w:val="es-PE"/>
        </w:rPr>
        <w:t xml:space="preserve">ningún </w:t>
      </w:r>
      <w:r w:rsidRPr="00742BE2">
        <w:rPr>
          <w:i/>
          <w:iCs/>
          <w:lang w:val="es-PE"/>
        </w:rPr>
        <w:t>parinibbuta</w:t>
      </w:r>
      <w:r>
        <w:rPr>
          <w:rFonts w:ascii="Cormorant" w:hAnsi="Cormorant"/>
          <w:i/>
          <w:iCs/>
          <w:lang w:val="es-PE"/>
        </w:rPr>
        <w:t>–</w:t>
      </w:r>
      <w:r w:rsidRPr="00742BE2">
        <w:rPr>
          <w:i/>
          <w:iCs/>
          <w:lang w:val="es-PE"/>
        </w:rPr>
        <w:t>puggala</w:t>
      </w:r>
      <w:r w:rsidRPr="00742BE2">
        <w:rPr>
          <w:lang w:val="es-PE"/>
        </w:rPr>
        <w:t xml:space="preserve"> en </w:t>
      </w:r>
      <w:r w:rsidRPr="00B5444B">
        <w:rPr>
          <w:lang w:val="es-PE"/>
        </w:rPr>
        <w:t xml:space="preserve">el </w:t>
      </w:r>
      <w:r w:rsidRPr="00742BE2">
        <w:rPr>
          <w:i/>
          <w:iCs/>
          <w:lang w:val="es-PE"/>
        </w:rPr>
        <w:t>nibbāna</w:t>
      </w:r>
      <w:r w:rsidRPr="00742BE2">
        <w:rPr>
          <w:lang w:val="es-PE"/>
        </w:rPr>
        <w:t xml:space="preserve"> que disfrute de la dicha o felicidad de</w:t>
      </w:r>
      <w:r>
        <w:rPr>
          <w:lang w:val="es-PE"/>
        </w:rPr>
        <w:t xml:space="preserve"> este</w:t>
      </w:r>
      <w:r w:rsidRPr="00742BE2">
        <w:rPr>
          <w:lang w:val="es-PE"/>
        </w:rPr>
        <w:t xml:space="preserve"> </w:t>
      </w:r>
      <w:r w:rsidR="00B5444B">
        <w:rPr>
          <w:lang w:val="es-PE"/>
        </w:rPr>
        <w:t xml:space="preserve">mismo </w:t>
      </w:r>
      <w:r w:rsidRPr="00742BE2">
        <w:rPr>
          <w:i/>
          <w:iCs/>
          <w:lang w:val="es-PE"/>
        </w:rPr>
        <w:t>nibbāna</w:t>
      </w:r>
      <w:r w:rsidRPr="00742BE2">
        <w:rPr>
          <w:lang w:val="es-PE"/>
        </w:rPr>
        <w:t xml:space="preserve">. Así </w:t>
      </w:r>
      <w:r w:rsidR="00B5444B">
        <w:rPr>
          <w:lang w:val="es-PE"/>
        </w:rPr>
        <w:t>se afirma</w:t>
      </w:r>
      <w:r w:rsidRPr="00742BE2">
        <w:rPr>
          <w:lang w:val="es-PE"/>
        </w:rPr>
        <w:t xml:space="preserve"> una y otra vez en </w:t>
      </w:r>
      <w:r w:rsidR="00B5444B">
        <w:rPr>
          <w:lang w:val="es-PE"/>
        </w:rPr>
        <w:t xml:space="preserve">el </w:t>
      </w:r>
      <w:r w:rsidRPr="00742BE2">
        <w:rPr>
          <w:i/>
          <w:iCs/>
          <w:lang w:val="es-PE"/>
        </w:rPr>
        <w:t xml:space="preserve">Kathāvatthu </w:t>
      </w:r>
      <w:r w:rsidR="004727CC">
        <w:rPr>
          <w:i/>
          <w:iCs/>
          <w:lang w:val="es-PE"/>
        </w:rPr>
        <w:t>Pāḷi</w:t>
      </w:r>
      <w:r w:rsidRPr="00742BE2">
        <w:rPr>
          <w:lang w:val="es-PE"/>
        </w:rPr>
        <w:t xml:space="preserve">. ¿Cómo? </w:t>
      </w:r>
    </w:p>
    <w:p w14:paraId="39D6C830" w14:textId="77777777" w:rsidR="00591B09" w:rsidRPr="00742BE2" w:rsidRDefault="00591B09" w:rsidP="00591B09">
      <w:pPr>
        <w:pStyle w:val="VerosPali"/>
        <w:spacing w:after="80"/>
        <w:rPr>
          <w:sz w:val="16"/>
          <w:szCs w:val="22"/>
        </w:rPr>
      </w:pPr>
      <w:r w:rsidRPr="00742BE2">
        <w:rPr>
          <w:sz w:val="16"/>
          <w:szCs w:val="22"/>
        </w:rPr>
        <w:t xml:space="preserve">Kalyānapāpakānaṃ karnmānaṃ vipāko upalabbhatiti </w:t>
      </w:r>
      <w:r w:rsidRPr="00742BE2">
        <w:rPr>
          <w:sz w:val="16"/>
          <w:szCs w:val="22"/>
        </w:rPr>
        <w:br/>
        <w:t xml:space="preserve">kalyāna pāpakānarñ kammānaṃ vipākassa patisamvedi </w:t>
      </w:r>
      <w:r w:rsidRPr="00742BE2">
        <w:rPr>
          <w:sz w:val="16"/>
          <w:szCs w:val="22"/>
        </w:rPr>
        <w:br/>
        <w:t>upalabbhatiti, āmantā.</w:t>
      </w:r>
    </w:p>
    <w:p w14:paraId="7FCAAB7B" w14:textId="77777777" w:rsidR="00591B09" w:rsidRPr="00D32F53" w:rsidRDefault="00591B09" w:rsidP="00591B09">
      <w:pPr>
        <w:pStyle w:val="VerosPali"/>
        <w:spacing w:after="80"/>
        <w:rPr>
          <w:sz w:val="16"/>
          <w:szCs w:val="22"/>
        </w:rPr>
      </w:pPr>
      <w:r w:rsidRPr="00D32F53">
        <w:rPr>
          <w:sz w:val="16"/>
          <w:szCs w:val="22"/>
        </w:rPr>
        <w:t>Nibbānaṃ upalabbhatiti nibbānassa patisamvedi</w:t>
      </w:r>
      <w:r w:rsidRPr="00D32F53">
        <w:rPr>
          <w:sz w:val="16"/>
          <w:szCs w:val="22"/>
        </w:rPr>
        <w:br/>
        <w:t>upalabbhatiti, nahevaṃ vattabbe.</w:t>
      </w:r>
    </w:p>
    <w:p w14:paraId="1D2189EB" w14:textId="77777777" w:rsidR="00591B09" w:rsidRPr="00D32F53" w:rsidRDefault="00591B09" w:rsidP="00591B09">
      <w:pPr>
        <w:pStyle w:val="VerosPali"/>
        <w:spacing w:after="80"/>
        <w:rPr>
          <w:sz w:val="16"/>
          <w:szCs w:val="22"/>
        </w:rPr>
      </w:pPr>
      <w:r w:rsidRPr="00D32F53">
        <w:rPr>
          <w:sz w:val="16"/>
          <w:szCs w:val="22"/>
        </w:rPr>
        <w:t>Apāyikaṃ dukkhaṃ upalabbhatiti āpāyikassa</w:t>
      </w:r>
      <w:r w:rsidRPr="00D32F53">
        <w:rPr>
          <w:sz w:val="16"/>
          <w:szCs w:val="22"/>
        </w:rPr>
        <w:br/>
        <w:t>dukkhassa patisalñvedi upalabbhatīti, āmantā.</w:t>
      </w:r>
    </w:p>
    <w:p w14:paraId="2AB4B624" w14:textId="77777777" w:rsidR="00591B09" w:rsidRPr="00D32F53" w:rsidRDefault="00591B09" w:rsidP="00591B09">
      <w:pPr>
        <w:pStyle w:val="VerosPali"/>
        <w:spacing w:after="80"/>
        <w:rPr>
          <w:sz w:val="16"/>
          <w:szCs w:val="22"/>
        </w:rPr>
      </w:pPr>
      <w:r w:rsidRPr="00D32F53">
        <w:rPr>
          <w:sz w:val="16"/>
          <w:szCs w:val="22"/>
        </w:rPr>
        <w:t>Nibbānaṃ upalabbhatiti nibbānassa paṭisamvedi</w:t>
      </w:r>
      <w:r w:rsidRPr="00D32F53">
        <w:rPr>
          <w:sz w:val="16"/>
          <w:szCs w:val="22"/>
        </w:rPr>
        <w:br/>
        <w:t>upalabbhatiti, nahevaṃ vattabbe.</w:t>
      </w:r>
    </w:p>
    <w:p w14:paraId="71BC5EA3" w14:textId="77777777" w:rsidR="00591B09" w:rsidRPr="00D32F53" w:rsidRDefault="00591B09" w:rsidP="00591B09">
      <w:pPr>
        <w:pStyle w:val="VerosPali"/>
        <w:spacing w:after="80"/>
        <w:rPr>
          <w:sz w:val="16"/>
          <w:szCs w:val="22"/>
        </w:rPr>
      </w:pPr>
      <w:r w:rsidRPr="00D32F53">
        <w:rPr>
          <w:sz w:val="16"/>
          <w:szCs w:val="22"/>
        </w:rPr>
        <w:t>Nerayikaṃ dukkhaṃ upalabbhatiti nerayikassa</w:t>
      </w:r>
      <w:r w:rsidRPr="00D32F53">
        <w:rPr>
          <w:sz w:val="16"/>
          <w:szCs w:val="22"/>
        </w:rPr>
        <w:br/>
        <w:t>dukkhassa patisamvedi upalabbhatiti, āmantā.</w:t>
      </w:r>
    </w:p>
    <w:p w14:paraId="62879211" w14:textId="77777777" w:rsidR="00591B09" w:rsidRPr="00D32F53" w:rsidRDefault="00591B09" w:rsidP="00591B09">
      <w:pPr>
        <w:pStyle w:val="VerosPali"/>
        <w:spacing w:after="80"/>
        <w:rPr>
          <w:sz w:val="16"/>
          <w:szCs w:val="22"/>
        </w:rPr>
      </w:pPr>
      <w:r w:rsidRPr="00D32F53">
        <w:rPr>
          <w:sz w:val="16"/>
          <w:szCs w:val="22"/>
        </w:rPr>
        <w:t>Nibbānaṃ upalabbhatiti nibbānassa patisamvedi</w:t>
      </w:r>
      <w:r w:rsidRPr="00D32F53">
        <w:rPr>
          <w:sz w:val="16"/>
          <w:szCs w:val="22"/>
        </w:rPr>
        <w:br/>
        <w:t>upalabbhatiti, vaṃ vattabbe.</w:t>
      </w:r>
    </w:p>
    <w:p w14:paraId="05FB83F3" w14:textId="77777777" w:rsidR="00591B09" w:rsidRPr="00D32F53" w:rsidRDefault="00591B09" w:rsidP="00591B09">
      <w:pPr>
        <w:pStyle w:val="VerosPali"/>
        <w:spacing w:after="80"/>
        <w:rPr>
          <w:sz w:val="16"/>
          <w:szCs w:val="22"/>
        </w:rPr>
      </w:pPr>
      <w:r w:rsidRPr="00D32F53">
        <w:rPr>
          <w:sz w:val="16"/>
          <w:szCs w:val="22"/>
        </w:rPr>
        <w:t>Vipāko atthíti vipákassa patisamvedi atthiti, amantā.</w:t>
      </w:r>
    </w:p>
    <w:p w14:paraId="1D01B8BA" w14:textId="50F347FB" w:rsidR="00591B09" w:rsidRPr="00D32F53" w:rsidRDefault="00591B09" w:rsidP="00591B09">
      <w:pPr>
        <w:pStyle w:val="VerosPali"/>
        <w:spacing w:after="80"/>
        <w:rPr>
          <w:sz w:val="16"/>
          <w:szCs w:val="22"/>
        </w:rPr>
      </w:pPr>
      <w:r w:rsidRPr="00D32F53">
        <w:rPr>
          <w:sz w:val="16"/>
          <w:szCs w:val="22"/>
        </w:rPr>
        <w:t>Nibbānaṃ atthīti nibbānassa palisamvedi atthiti,</w:t>
      </w:r>
      <w:r w:rsidR="00B5444B">
        <w:rPr>
          <w:sz w:val="16"/>
          <w:szCs w:val="22"/>
        </w:rPr>
        <w:t xml:space="preserve"> </w:t>
      </w:r>
      <w:r w:rsidRPr="00D32F53">
        <w:rPr>
          <w:sz w:val="16"/>
          <w:szCs w:val="22"/>
        </w:rPr>
        <w:t>nahevaṃ vattabbe.</w:t>
      </w:r>
    </w:p>
    <w:p w14:paraId="7D653D93" w14:textId="3DA624D9" w:rsidR="00980D1F" w:rsidRPr="00980D1F" w:rsidRDefault="00980D1F" w:rsidP="005C5362">
      <w:pPr>
        <w:pStyle w:val="Ttulo5"/>
        <w:rPr>
          <w:lang w:val="es-PE"/>
        </w:rPr>
      </w:pPr>
      <w:r w:rsidRPr="00980D1F">
        <w:rPr>
          <w:lang w:val="es-PE"/>
        </w:rPr>
        <w:t xml:space="preserve">Maestro </w:t>
      </w:r>
      <w:r w:rsidR="00B5444B">
        <w:rPr>
          <w:lang w:val="es-PE"/>
        </w:rPr>
        <w:t>con</w:t>
      </w:r>
      <w:r w:rsidRPr="00980D1F">
        <w:rPr>
          <w:lang w:val="es-PE"/>
        </w:rPr>
        <w:t xml:space="preserve"> Visión Correcta</w:t>
      </w:r>
    </w:p>
    <w:p w14:paraId="7E3D79CF" w14:textId="47D1E1C8" w:rsidR="00980D1F" w:rsidRPr="00980D1F" w:rsidRDefault="00B5444B" w:rsidP="00CC1F49">
      <w:pPr>
        <w:rPr>
          <w:lang w:val="es-PE"/>
        </w:rPr>
      </w:pPr>
      <w:r>
        <w:rPr>
          <w:lang w:val="es-PE"/>
        </w:rPr>
        <w:t xml:space="preserve">Se </w:t>
      </w:r>
      <w:r w:rsidRPr="00980D1F">
        <w:rPr>
          <w:lang w:val="es-PE"/>
        </w:rPr>
        <w:t xml:space="preserve">muestra </w:t>
      </w:r>
      <w:r w:rsidR="00980D1F" w:rsidRPr="00980D1F">
        <w:rPr>
          <w:lang w:val="es-PE"/>
        </w:rPr>
        <w:t xml:space="preserve">los extractos </w:t>
      </w:r>
      <w:r w:rsidR="002A38DA">
        <w:rPr>
          <w:lang w:val="es-PE"/>
        </w:rPr>
        <w:t xml:space="preserve">de </w:t>
      </w:r>
      <w:r w:rsidR="00980D1F" w:rsidRPr="00980D1F">
        <w:rPr>
          <w:lang w:val="es-PE"/>
        </w:rPr>
        <w:t>que s</w:t>
      </w:r>
      <w:r>
        <w:rPr>
          <w:lang w:val="es-PE"/>
        </w:rPr>
        <w:t>ó</w:t>
      </w:r>
      <w:r w:rsidR="00980D1F" w:rsidRPr="00980D1F">
        <w:rPr>
          <w:lang w:val="es-PE"/>
        </w:rPr>
        <w:t xml:space="preserve">lo </w:t>
      </w:r>
      <w:r>
        <w:rPr>
          <w:lang w:val="es-PE"/>
        </w:rPr>
        <w:t>existe el</w:t>
      </w:r>
      <w:r w:rsidR="00980D1F" w:rsidRPr="00980D1F">
        <w:rPr>
          <w:lang w:val="es-PE"/>
        </w:rPr>
        <w:t xml:space="preserve"> </w:t>
      </w:r>
      <w:r w:rsidR="00980D1F" w:rsidRPr="00980D1F">
        <w:rPr>
          <w:i/>
          <w:iCs/>
          <w:lang w:val="es-PE"/>
        </w:rPr>
        <w:t>nibbāna</w:t>
      </w:r>
      <w:r w:rsidR="00980D1F" w:rsidRPr="00980D1F">
        <w:rPr>
          <w:lang w:val="es-PE"/>
        </w:rPr>
        <w:t xml:space="preserve"> y no </w:t>
      </w:r>
      <w:r>
        <w:rPr>
          <w:lang w:val="es-PE"/>
        </w:rPr>
        <w:t xml:space="preserve">alguna </w:t>
      </w:r>
      <w:r w:rsidR="00980D1F" w:rsidRPr="00980D1F">
        <w:rPr>
          <w:lang w:val="es-PE"/>
        </w:rPr>
        <w:t xml:space="preserve">persona, ni </w:t>
      </w:r>
      <w:r>
        <w:rPr>
          <w:lang w:val="es-PE"/>
        </w:rPr>
        <w:t xml:space="preserve">siquiera un </w:t>
      </w:r>
      <w:r w:rsidR="00980D1F" w:rsidRPr="00980D1F">
        <w:rPr>
          <w:i/>
          <w:iCs/>
          <w:lang w:val="es-PE"/>
        </w:rPr>
        <w:t>parinibbūta</w:t>
      </w:r>
      <w:r>
        <w:rPr>
          <w:rFonts w:ascii="Cormorant" w:hAnsi="Cormorant" w:cs="Cormorant"/>
          <w:i/>
          <w:iCs/>
          <w:lang w:val="es-PE"/>
        </w:rPr>
        <w:t>–</w:t>
      </w:r>
      <w:r w:rsidR="00980D1F" w:rsidRPr="00980D1F">
        <w:rPr>
          <w:i/>
          <w:iCs/>
          <w:lang w:val="es-PE"/>
        </w:rPr>
        <w:t>puggala</w:t>
      </w:r>
      <w:r w:rsidR="00980D1F" w:rsidRPr="00980D1F">
        <w:rPr>
          <w:lang w:val="es-PE"/>
        </w:rPr>
        <w:t xml:space="preserve"> disfrutando de la felicidad del </w:t>
      </w:r>
      <w:r w:rsidR="00980D1F" w:rsidRPr="00980D1F">
        <w:rPr>
          <w:i/>
          <w:iCs/>
          <w:lang w:val="es-PE"/>
        </w:rPr>
        <w:t>nibbāna</w:t>
      </w:r>
      <w:r w:rsidR="00980D1F" w:rsidRPr="00980D1F">
        <w:rPr>
          <w:lang w:val="es-PE"/>
        </w:rPr>
        <w:t xml:space="preserve"> y </w:t>
      </w:r>
      <w:r>
        <w:rPr>
          <w:lang w:val="es-PE"/>
        </w:rPr>
        <w:t xml:space="preserve">se </w:t>
      </w:r>
      <w:r w:rsidR="00980D1F" w:rsidRPr="00980D1F">
        <w:rPr>
          <w:lang w:val="es-PE"/>
        </w:rPr>
        <w:t xml:space="preserve">rechaza la visión </w:t>
      </w:r>
      <w:r>
        <w:rPr>
          <w:lang w:val="es-PE"/>
        </w:rPr>
        <w:t>incorrecta al respecto</w:t>
      </w:r>
      <w:r w:rsidR="00980D1F" w:rsidRPr="00980D1F">
        <w:rPr>
          <w:lang w:val="es-PE"/>
        </w:rPr>
        <w:t>.</w:t>
      </w:r>
    </w:p>
    <w:p w14:paraId="724C261D" w14:textId="77777777" w:rsidR="00591B09" w:rsidRPr="00B20BDD" w:rsidRDefault="00591B09" w:rsidP="00591B09">
      <w:pPr>
        <w:pStyle w:val="VerosPali"/>
        <w:rPr>
          <w:sz w:val="16"/>
          <w:szCs w:val="22"/>
        </w:rPr>
      </w:pPr>
      <w:r w:rsidRPr="00B20BDD">
        <w:rPr>
          <w:sz w:val="16"/>
          <w:szCs w:val="22"/>
        </w:rPr>
        <w:t xml:space="preserve">Kalyānapāpakānaṃ kammānaṃ vipāko </w:t>
      </w:r>
    </w:p>
    <w:p w14:paraId="0B95A3ED" w14:textId="5ECFC681" w:rsidR="00ED3F1C" w:rsidRPr="00B20BDD" w:rsidRDefault="00591B09" w:rsidP="00F4505A">
      <w:pPr>
        <w:pStyle w:val="Normalssangria"/>
        <w:tabs>
          <w:tab w:val="left" w:pos="426"/>
          <w:tab w:val="left" w:pos="3119"/>
        </w:tabs>
        <w:spacing w:after="20"/>
        <w:ind w:left="3119" w:hanging="3119"/>
        <w:rPr>
          <w:sz w:val="16"/>
          <w:szCs w:val="18"/>
        </w:rPr>
      </w:pPr>
      <w:r w:rsidRPr="00B20BDD">
        <w:rPr>
          <w:sz w:val="16"/>
          <w:szCs w:val="18"/>
        </w:rPr>
        <w:tab/>
      </w:r>
      <w:r w:rsidRPr="00B20BDD">
        <w:rPr>
          <w:i/>
          <w:iCs/>
          <w:sz w:val="16"/>
          <w:szCs w:val="18"/>
        </w:rPr>
        <w:t>upalabbhati</w:t>
      </w:r>
      <w:r w:rsidRPr="00B20BDD">
        <w:rPr>
          <w:sz w:val="16"/>
          <w:szCs w:val="18"/>
        </w:rPr>
        <w:tab/>
      </w:r>
      <w:r w:rsidR="00ED3F1C" w:rsidRPr="00B20BDD">
        <w:rPr>
          <w:sz w:val="16"/>
          <w:szCs w:val="18"/>
        </w:rPr>
        <w:t>= Se obtienen resultados de acciones</w:t>
      </w:r>
      <w:r w:rsidR="002A38DA" w:rsidRPr="00B20BDD">
        <w:rPr>
          <w:rFonts w:ascii="Cormorant" w:hAnsi="Cormorant"/>
          <w:sz w:val="16"/>
          <w:szCs w:val="18"/>
        </w:rPr>
        <w:t>–</w:t>
      </w:r>
      <w:r w:rsidR="002A38DA" w:rsidRPr="00B20BDD">
        <w:rPr>
          <w:i/>
          <w:iCs/>
          <w:sz w:val="16"/>
          <w:szCs w:val="18"/>
        </w:rPr>
        <w:t>kamma</w:t>
      </w:r>
      <w:r w:rsidR="002A38DA" w:rsidRPr="00B20BDD">
        <w:rPr>
          <w:sz w:val="16"/>
          <w:szCs w:val="18"/>
        </w:rPr>
        <w:t xml:space="preserve"> </w:t>
      </w:r>
      <w:r w:rsidR="00ED3F1C" w:rsidRPr="00B20BDD">
        <w:rPr>
          <w:sz w:val="16"/>
          <w:szCs w:val="18"/>
        </w:rPr>
        <w:t>beneficiosas y perjudiciales.</w:t>
      </w:r>
    </w:p>
    <w:p w14:paraId="40F6FA9E" w14:textId="365B09D8" w:rsidR="00E24F45" w:rsidRPr="00B20BDD" w:rsidRDefault="00591B09" w:rsidP="00B752BC">
      <w:pPr>
        <w:pStyle w:val="Normalssangria"/>
        <w:tabs>
          <w:tab w:val="left" w:pos="426"/>
          <w:tab w:val="left" w:pos="3119"/>
        </w:tabs>
        <w:spacing w:after="20"/>
        <w:ind w:left="3119" w:hanging="3119"/>
        <w:rPr>
          <w:sz w:val="16"/>
          <w:szCs w:val="18"/>
        </w:rPr>
      </w:pPr>
      <w:r w:rsidRPr="00B20BDD">
        <w:rPr>
          <w:sz w:val="16"/>
          <w:szCs w:val="18"/>
        </w:rPr>
        <w:tab/>
      </w:r>
      <w:r w:rsidRPr="00B20BDD">
        <w:rPr>
          <w:i/>
          <w:iCs/>
          <w:sz w:val="16"/>
          <w:szCs w:val="18"/>
        </w:rPr>
        <w:t>iti</w:t>
      </w:r>
      <w:r w:rsidRPr="00B20BDD">
        <w:rPr>
          <w:sz w:val="16"/>
          <w:szCs w:val="18"/>
        </w:rPr>
        <w:tab/>
      </w:r>
      <w:r w:rsidR="00E24F45" w:rsidRPr="00B20BDD">
        <w:rPr>
          <w:sz w:val="16"/>
          <w:szCs w:val="18"/>
        </w:rPr>
        <w:t xml:space="preserve">= </w:t>
      </w:r>
      <w:r w:rsidR="00056BD5" w:rsidRPr="00B20BDD">
        <w:rPr>
          <w:sz w:val="16"/>
          <w:szCs w:val="18"/>
        </w:rPr>
        <w:t>por lo tanto</w:t>
      </w:r>
      <w:r w:rsidR="002A38DA" w:rsidRPr="00B20BDD">
        <w:rPr>
          <w:sz w:val="16"/>
          <w:szCs w:val="18"/>
        </w:rPr>
        <w:t>,</w:t>
      </w:r>
      <w:r w:rsidR="00056BD5" w:rsidRPr="00B20BDD">
        <w:rPr>
          <w:sz w:val="16"/>
          <w:szCs w:val="18"/>
        </w:rPr>
        <w:t xml:space="preserve"> </w:t>
      </w:r>
      <w:r w:rsidR="00E24F45" w:rsidRPr="00B20BDD">
        <w:rPr>
          <w:sz w:val="16"/>
          <w:szCs w:val="18"/>
        </w:rPr>
        <w:t>se obtienen acciones</w:t>
      </w:r>
      <w:r w:rsidR="002A38DA" w:rsidRPr="00B20BDD">
        <w:rPr>
          <w:rFonts w:ascii="Cormorant" w:hAnsi="Cormorant" w:cs="Cormorant"/>
          <w:sz w:val="16"/>
          <w:szCs w:val="18"/>
        </w:rPr>
        <w:t>–</w:t>
      </w:r>
      <w:r w:rsidR="00E24F45" w:rsidRPr="00B20BDD">
        <w:rPr>
          <w:i/>
          <w:iCs/>
          <w:sz w:val="16"/>
          <w:szCs w:val="18"/>
        </w:rPr>
        <w:t xml:space="preserve">kamma </w:t>
      </w:r>
      <w:r w:rsidR="00056BD5" w:rsidRPr="00B20BDD">
        <w:rPr>
          <w:sz w:val="16"/>
          <w:szCs w:val="18"/>
        </w:rPr>
        <w:t>beneficiosos</w:t>
      </w:r>
      <w:r w:rsidR="00E24F45" w:rsidRPr="00B20BDD">
        <w:rPr>
          <w:sz w:val="16"/>
          <w:szCs w:val="18"/>
        </w:rPr>
        <w:t xml:space="preserve">, </w:t>
      </w:r>
      <w:r w:rsidR="00B20BDD">
        <w:rPr>
          <w:sz w:val="16"/>
          <w:szCs w:val="18"/>
        </w:rPr>
        <w:br/>
      </w:r>
    </w:p>
    <w:p w14:paraId="136B475B" w14:textId="5DF9533E" w:rsidR="00591B09" w:rsidRPr="00B20BDD" w:rsidRDefault="00591B09" w:rsidP="00591B09">
      <w:pPr>
        <w:pStyle w:val="VerosPali"/>
        <w:rPr>
          <w:sz w:val="16"/>
          <w:szCs w:val="22"/>
        </w:rPr>
      </w:pPr>
      <w:r w:rsidRPr="00B20BDD">
        <w:rPr>
          <w:sz w:val="16"/>
          <w:szCs w:val="22"/>
        </w:rPr>
        <w:t>Kalyānapāpakānaṃ kammānaṃ vipākassa patisamvedi.</w:t>
      </w:r>
    </w:p>
    <w:p w14:paraId="159D3D09" w14:textId="77777777" w:rsidR="00591B09" w:rsidRPr="00B10E28" w:rsidRDefault="00591B09" w:rsidP="00591B09">
      <w:pPr>
        <w:pStyle w:val="VerosPali"/>
      </w:pPr>
      <w:r w:rsidRPr="00B10E28">
        <w:br w:type="page"/>
      </w:r>
    </w:p>
    <w:p w14:paraId="72AE7C51" w14:textId="178B3A41" w:rsidR="00B10E28" w:rsidRPr="00B20BDD" w:rsidRDefault="00591B09" w:rsidP="00E20570">
      <w:pPr>
        <w:pStyle w:val="Normalssangria"/>
        <w:tabs>
          <w:tab w:val="left" w:pos="426"/>
          <w:tab w:val="left" w:pos="3119"/>
        </w:tabs>
        <w:spacing w:after="0"/>
        <w:ind w:left="3119" w:hanging="3119"/>
        <w:rPr>
          <w:sz w:val="16"/>
          <w:szCs w:val="18"/>
        </w:rPr>
      </w:pPr>
      <w:r w:rsidRPr="00B20BDD">
        <w:rPr>
          <w:sz w:val="16"/>
          <w:szCs w:val="18"/>
        </w:rPr>
        <w:lastRenderedPageBreak/>
        <w:tab/>
      </w:r>
      <w:r w:rsidRPr="00B20BDD">
        <w:rPr>
          <w:i/>
          <w:iCs/>
          <w:sz w:val="16"/>
          <w:szCs w:val="18"/>
        </w:rPr>
        <w:t>upalabbhati</w:t>
      </w:r>
      <w:r w:rsidRPr="00B20BDD">
        <w:rPr>
          <w:sz w:val="16"/>
          <w:szCs w:val="18"/>
        </w:rPr>
        <w:tab/>
      </w:r>
      <w:r w:rsidR="00B10E28" w:rsidRPr="00B20BDD">
        <w:rPr>
          <w:sz w:val="16"/>
          <w:szCs w:val="18"/>
        </w:rPr>
        <w:t>=</w:t>
      </w:r>
      <w:r w:rsidR="000F7116" w:rsidRPr="00B20BDD">
        <w:rPr>
          <w:sz w:val="16"/>
          <w:szCs w:val="18"/>
        </w:rPr>
        <w:t xml:space="preserve"> ¿</w:t>
      </w:r>
      <w:r w:rsidR="006249C9" w:rsidRPr="00B20BDD">
        <w:rPr>
          <w:sz w:val="16"/>
          <w:szCs w:val="18"/>
        </w:rPr>
        <w:t>Es l</w:t>
      </w:r>
      <w:r w:rsidR="005143A3" w:rsidRPr="00B20BDD">
        <w:rPr>
          <w:sz w:val="16"/>
          <w:szCs w:val="18"/>
        </w:rPr>
        <w:t xml:space="preserve">a </w:t>
      </w:r>
      <w:r w:rsidR="000F7116" w:rsidRPr="00B20BDD">
        <w:rPr>
          <w:sz w:val="16"/>
          <w:szCs w:val="18"/>
        </w:rPr>
        <w:t xml:space="preserve">persona </w:t>
      </w:r>
      <w:r w:rsidR="002A717E" w:rsidRPr="00B20BDD">
        <w:rPr>
          <w:sz w:val="16"/>
          <w:szCs w:val="18"/>
        </w:rPr>
        <w:t xml:space="preserve">la </w:t>
      </w:r>
      <w:r w:rsidR="000F7116" w:rsidRPr="00B20BDD">
        <w:rPr>
          <w:sz w:val="16"/>
          <w:szCs w:val="18"/>
        </w:rPr>
        <w:t xml:space="preserve">que sufre </w:t>
      </w:r>
      <w:r w:rsidR="005143A3" w:rsidRPr="00B20BDD">
        <w:rPr>
          <w:sz w:val="16"/>
          <w:szCs w:val="18"/>
        </w:rPr>
        <w:t xml:space="preserve">o </w:t>
      </w:r>
      <w:r w:rsidR="000F7116" w:rsidRPr="00B20BDD">
        <w:rPr>
          <w:sz w:val="16"/>
          <w:szCs w:val="18"/>
        </w:rPr>
        <w:t xml:space="preserve">disfruta del resultado </w:t>
      </w:r>
      <w:r w:rsidR="002A38DA" w:rsidRPr="00B20BDD">
        <w:rPr>
          <w:color w:val="7030A0"/>
          <w:sz w:val="16"/>
          <w:szCs w:val="18"/>
        </w:rPr>
        <w:t>obtenido</w:t>
      </w:r>
      <w:r w:rsidR="002A38DA" w:rsidRPr="00B20BDD">
        <w:rPr>
          <w:sz w:val="16"/>
          <w:szCs w:val="18"/>
        </w:rPr>
        <w:t xml:space="preserve"> </w:t>
      </w:r>
      <w:r w:rsidR="000F7116" w:rsidRPr="00B20BDD">
        <w:rPr>
          <w:sz w:val="16"/>
          <w:szCs w:val="18"/>
        </w:rPr>
        <w:t xml:space="preserve">de </w:t>
      </w:r>
      <w:r w:rsidR="002A717E" w:rsidRPr="00B20BDD">
        <w:rPr>
          <w:sz w:val="16"/>
          <w:szCs w:val="18"/>
        </w:rPr>
        <w:t xml:space="preserve">las </w:t>
      </w:r>
      <w:r w:rsidR="000F7116" w:rsidRPr="00B20BDD">
        <w:rPr>
          <w:sz w:val="16"/>
          <w:szCs w:val="18"/>
        </w:rPr>
        <w:t xml:space="preserve">acciones </w:t>
      </w:r>
      <w:r w:rsidR="002A717E" w:rsidRPr="00B20BDD">
        <w:rPr>
          <w:sz w:val="16"/>
          <w:szCs w:val="18"/>
        </w:rPr>
        <w:t xml:space="preserve">perjudiciales o </w:t>
      </w:r>
      <w:r w:rsidR="005143A3" w:rsidRPr="00B20BDD">
        <w:rPr>
          <w:sz w:val="16"/>
          <w:szCs w:val="18"/>
        </w:rPr>
        <w:t>beneficiosas?</w:t>
      </w:r>
    </w:p>
    <w:p w14:paraId="56DE775C" w14:textId="049902A4" w:rsidR="00B10E28" w:rsidRPr="00B20BDD" w:rsidRDefault="00591B09" w:rsidP="00C24356">
      <w:pPr>
        <w:pStyle w:val="Normalssangria"/>
        <w:tabs>
          <w:tab w:val="left" w:pos="426"/>
          <w:tab w:val="left" w:pos="3119"/>
        </w:tabs>
        <w:spacing w:after="0"/>
        <w:ind w:left="3119" w:hanging="3119"/>
        <w:rPr>
          <w:sz w:val="16"/>
          <w:szCs w:val="18"/>
        </w:rPr>
      </w:pPr>
      <w:r w:rsidRPr="00B20BDD">
        <w:rPr>
          <w:sz w:val="16"/>
          <w:szCs w:val="18"/>
        </w:rPr>
        <w:tab/>
      </w:r>
      <w:r w:rsidRPr="00B20BDD">
        <w:rPr>
          <w:i/>
          <w:iCs/>
          <w:sz w:val="16"/>
          <w:szCs w:val="18"/>
        </w:rPr>
        <w:t>iti</w:t>
      </w:r>
      <w:r w:rsidRPr="00B20BDD">
        <w:rPr>
          <w:sz w:val="16"/>
          <w:szCs w:val="18"/>
        </w:rPr>
        <w:tab/>
      </w:r>
      <w:r w:rsidR="000F7116" w:rsidRPr="00B20BDD">
        <w:rPr>
          <w:sz w:val="16"/>
          <w:szCs w:val="18"/>
        </w:rPr>
        <w:t xml:space="preserve">= [Ésta es la pregunta </w:t>
      </w:r>
      <w:r w:rsidR="00FE47AF" w:rsidRPr="00B20BDD">
        <w:rPr>
          <w:sz w:val="16"/>
          <w:szCs w:val="18"/>
        </w:rPr>
        <w:t>con</w:t>
      </w:r>
      <w:r w:rsidR="000F7116" w:rsidRPr="00B20BDD">
        <w:rPr>
          <w:sz w:val="16"/>
          <w:szCs w:val="18"/>
        </w:rPr>
        <w:t xml:space="preserve"> </w:t>
      </w:r>
      <w:r w:rsidR="000F7116" w:rsidRPr="00B20BDD">
        <w:rPr>
          <w:i/>
          <w:iCs/>
          <w:sz w:val="16"/>
          <w:szCs w:val="18"/>
        </w:rPr>
        <w:t>visión correcta</w:t>
      </w:r>
      <w:r w:rsidR="000F7116" w:rsidRPr="00B20BDD">
        <w:rPr>
          <w:sz w:val="16"/>
          <w:szCs w:val="18"/>
        </w:rPr>
        <w:t>.]</w:t>
      </w:r>
    </w:p>
    <w:p w14:paraId="60C5B000" w14:textId="4E3F44D0" w:rsidR="00B10E28" w:rsidRPr="00B20BDD" w:rsidRDefault="00591B09" w:rsidP="00155936">
      <w:pPr>
        <w:pStyle w:val="Normalssangria"/>
        <w:tabs>
          <w:tab w:val="left" w:pos="426"/>
          <w:tab w:val="left" w:pos="3119"/>
        </w:tabs>
        <w:spacing w:after="0"/>
        <w:ind w:left="3119" w:hanging="3119"/>
        <w:rPr>
          <w:sz w:val="16"/>
          <w:szCs w:val="18"/>
        </w:rPr>
      </w:pPr>
      <w:r w:rsidRPr="00B20BDD">
        <w:rPr>
          <w:sz w:val="16"/>
          <w:szCs w:val="18"/>
        </w:rPr>
        <w:tab/>
      </w:r>
      <w:r w:rsidRPr="00B20BDD">
        <w:rPr>
          <w:i/>
          <w:iCs/>
          <w:sz w:val="16"/>
          <w:szCs w:val="18"/>
        </w:rPr>
        <w:t>āmantā</w:t>
      </w:r>
      <w:r w:rsidRPr="00B20BDD">
        <w:rPr>
          <w:sz w:val="16"/>
          <w:szCs w:val="18"/>
        </w:rPr>
        <w:tab/>
      </w:r>
      <w:r w:rsidR="00B10E28" w:rsidRPr="00B20BDD">
        <w:rPr>
          <w:sz w:val="16"/>
          <w:szCs w:val="18"/>
        </w:rPr>
        <w:t xml:space="preserve">= la persona </w:t>
      </w:r>
      <w:r w:rsidR="00FA3B8C" w:rsidRPr="00B20BDD">
        <w:rPr>
          <w:sz w:val="16"/>
          <w:szCs w:val="18"/>
        </w:rPr>
        <w:t xml:space="preserve">la </w:t>
      </w:r>
      <w:r w:rsidR="00B10E28" w:rsidRPr="00B20BDD">
        <w:rPr>
          <w:color w:val="7030A0"/>
          <w:sz w:val="16"/>
          <w:szCs w:val="18"/>
        </w:rPr>
        <w:t>obten</w:t>
      </w:r>
      <w:r w:rsidR="00FA3B8C" w:rsidRPr="00B20BDD">
        <w:rPr>
          <w:color w:val="7030A0"/>
          <w:sz w:val="16"/>
          <w:szCs w:val="18"/>
        </w:rPr>
        <w:t>dría</w:t>
      </w:r>
      <w:r w:rsidR="00B10E28" w:rsidRPr="00B20BDD">
        <w:rPr>
          <w:sz w:val="16"/>
          <w:szCs w:val="18"/>
        </w:rPr>
        <w:t>.</w:t>
      </w:r>
    </w:p>
    <w:p w14:paraId="598C1FD2" w14:textId="189EDAD9" w:rsidR="00B10E28" w:rsidRPr="00B20BDD" w:rsidRDefault="00591B09" w:rsidP="0070489D">
      <w:pPr>
        <w:pStyle w:val="Normalssangria"/>
        <w:tabs>
          <w:tab w:val="left" w:pos="426"/>
          <w:tab w:val="left" w:pos="3119"/>
        </w:tabs>
        <w:spacing w:after="0"/>
        <w:ind w:left="3119" w:hanging="3119"/>
        <w:rPr>
          <w:sz w:val="16"/>
          <w:szCs w:val="18"/>
        </w:rPr>
      </w:pPr>
      <w:r w:rsidRPr="00B20BDD">
        <w:rPr>
          <w:sz w:val="16"/>
          <w:szCs w:val="18"/>
        </w:rPr>
        <w:tab/>
      </w:r>
      <w:r w:rsidRPr="00B20BDD">
        <w:rPr>
          <w:i/>
          <w:iCs/>
          <w:sz w:val="16"/>
          <w:szCs w:val="18"/>
        </w:rPr>
        <w:t>iti</w:t>
      </w:r>
      <w:r w:rsidRPr="00B20BDD">
        <w:rPr>
          <w:sz w:val="16"/>
          <w:szCs w:val="18"/>
        </w:rPr>
        <w:tab/>
      </w:r>
      <w:r w:rsidR="00B10E28" w:rsidRPr="00B20BDD">
        <w:rPr>
          <w:sz w:val="16"/>
          <w:szCs w:val="18"/>
        </w:rPr>
        <w:t>= [</w:t>
      </w:r>
      <w:r w:rsidR="001A61DB" w:rsidRPr="00B20BDD">
        <w:rPr>
          <w:sz w:val="16"/>
          <w:szCs w:val="18"/>
        </w:rPr>
        <w:t>É</w:t>
      </w:r>
      <w:r w:rsidR="00B10E28" w:rsidRPr="00B20BDD">
        <w:rPr>
          <w:sz w:val="16"/>
          <w:szCs w:val="18"/>
        </w:rPr>
        <w:t xml:space="preserve">sta es una respuesta </w:t>
      </w:r>
      <w:r w:rsidR="001A61DB" w:rsidRPr="00B20BDD">
        <w:rPr>
          <w:sz w:val="16"/>
          <w:szCs w:val="18"/>
        </w:rPr>
        <w:t xml:space="preserve">con </w:t>
      </w:r>
      <w:r w:rsidR="002A717E" w:rsidRPr="00B20BDD">
        <w:rPr>
          <w:i/>
          <w:iCs/>
          <w:sz w:val="16"/>
          <w:szCs w:val="18"/>
        </w:rPr>
        <w:t>visión incorrecta</w:t>
      </w:r>
      <w:r w:rsidR="00B10E28" w:rsidRPr="00B20BDD">
        <w:rPr>
          <w:sz w:val="16"/>
          <w:szCs w:val="18"/>
        </w:rPr>
        <w:t>]</w:t>
      </w:r>
    </w:p>
    <w:p w14:paraId="403FBF9B" w14:textId="764DD3C9" w:rsidR="00B10E28" w:rsidRPr="00B20BDD" w:rsidRDefault="00591B09" w:rsidP="00975C21">
      <w:pPr>
        <w:pStyle w:val="Normalssangria"/>
        <w:tabs>
          <w:tab w:val="left" w:pos="426"/>
          <w:tab w:val="left" w:pos="3119"/>
        </w:tabs>
        <w:spacing w:after="0"/>
        <w:ind w:left="3119" w:hanging="3119"/>
        <w:rPr>
          <w:sz w:val="16"/>
          <w:szCs w:val="18"/>
        </w:rPr>
      </w:pPr>
      <w:r w:rsidRPr="00B20BDD">
        <w:rPr>
          <w:sz w:val="16"/>
          <w:szCs w:val="18"/>
        </w:rPr>
        <w:tab/>
      </w:r>
      <w:r w:rsidRPr="00B20BDD">
        <w:rPr>
          <w:i/>
          <w:iCs/>
          <w:sz w:val="16"/>
          <w:szCs w:val="18"/>
        </w:rPr>
        <w:t>nibbānaṃ upalabbhati</w:t>
      </w:r>
      <w:r w:rsidRPr="00B20BDD">
        <w:rPr>
          <w:sz w:val="16"/>
          <w:szCs w:val="18"/>
        </w:rPr>
        <w:t xml:space="preserve"> </w:t>
      </w:r>
      <w:r w:rsidRPr="00B20BDD">
        <w:rPr>
          <w:sz w:val="16"/>
          <w:szCs w:val="18"/>
        </w:rPr>
        <w:tab/>
      </w:r>
      <w:r w:rsidR="00B10E28" w:rsidRPr="00B20BDD">
        <w:rPr>
          <w:sz w:val="16"/>
          <w:szCs w:val="18"/>
        </w:rPr>
        <w:t xml:space="preserve">= </w:t>
      </w:r>
      <w:r w:rsidR="008022CF" w:rsidRPr="00B20BDD">
        <w:rPr>
          <w:sz w:val="16"/>
          <w:szCs w:val="18"/>
        </w:rPr>
        <w:t xml:space="preserve">lo que </w:t>
      </w:r>
      <w:r w:rsidR="00B10E28" w:rsidRPr="00B20BDD">
        <w:rPr>
          <w:sz w:val="16"/>
          <w:szCs w:val="18"/>
        </w:rPr>
        <w:t xml:space="preserve">se </w:t>
      </w:r>
      <w:r w:rsidR="00B10E28" w:rsidRPr="00B20BDD">
        <w:rPr>
          <w:color w:val="7030A0"/>
          <w:sz w:val="16"/>
          <w:szCs w:val="18"/>
        </w:rPr>
        <w:t>obtiene</w:t>
      </w:r>
      <w:r w:rsidR="008022CF" w:rsidRPr="00B20BDD">
        <w:rPr>
          <w:sz w:val="16"/>
          <w:szCs w:val="18"/>
        </w:rPr>
        <w:t xml:space="preserve"> </w:t>
      </w:r>
      <w:r w:rsidR="001815EB" w:rsidRPr="00B20BDD">
        <w:rPr>
          <w:sz w:val="16"/>
          <w:szCs w:val="18"/>
        </w:rPr>
        <w:t xml:space="preserve">es el </w:t>
      </w:r>
      <w:r w:rsidR="00B10E28" w:rsidRPr="00B20BDD">
        <w:rPr>
          <w:i/>
          <w:iCs/>
          <w:sz w:val="16"/>
          <w:szCs w:val="18"/>
        </w:rPr>
        <w:t>nibbānaṃ</w:t>
      </w:r>
      <w:r w:rsidR="00B10E28" w:rsidRPr="00B20BDD">
        <w:rPr>
          <w:sz w:val="16"/>
          <w:szCs w:val="18"/>
        </w:rPr>
        <w:t>.</w:t>
      </w:r>
    </w:p>
    <w:p w14:paraId="1D13C272" w14:textId="77777777" w:rsidR="00B10E28" w:rsidRPr="00B20BDD" w:rsidRDefault="00591B09" w:rsidP="005F5BBB">
      <w:pPr>
        <w:pStyle w:val="Normalssangria"/>
        <w:tabs>
          <w:tab w:val="left" w:pos="426"/>
          <w:tab w:val="left" w:pos="3119"/>
        </w:tabs>
        <w:spacing w:after="0"/>
        <w:ind w:left="3119" w:hanging="3119"/>
        <w:rPr>
          <w:sz w:val="16"/>
          <w:szCs w:val="18"/>
        </w:rPr>
      </w:pPr>
      <w:r w:rsidRPr="00B20BDD">
        <w:rPr>
          <w:sz w:val="16"/>
          <w:szCs w:val="18"/>
        </w:rPr>
        <w:tab/>
        <w:t>iti</w:t>
      </w:r>
      <w:r w:rsidRPr="00B20BDD">
        <w:rPr>
          <w:sz w:val="16"/>
          <w:szCs w:val="18"/>
        </w:rPr>
        <w:tab/>
      </w:r>
      <w:r w:rsidR="00B10E28" w:rsidRPr="00B20BDD">
        <w:rPr>
          <w:sz w:val="16"/>
          <w:szCs w:val="18"/>
        </w:rPr>
        <w:t>= por lo tanto</w:t>
      </w:r>
    </w:p>
    <w:p w14:paraId="21895C04" w14:textId="6DA85D14" w:rsidR="00B10E28" w:rsidRPr="00B20BDD" w:rsidRDefault="00591B09" w:rsidP="004359D1">
      <w:pPr>
        <w:pStyle w:val="Normalssangria"/>
        <w:tabs>
          <w:tab w:val="left" w:pos="426"/>
          <w:tab w:val="left" w:pos="3119"/>
        </w:tabs>
        <w:spacing w:after="0"/>
        <w:ind w:left="3119" w:hanging="3119"/>
        <w:rPr>
          <w:sz w:val="16"/>
          <w:szCs w:val="18"/>
        </w:rPr>
      </w:pPr>
      <w:r w:rsidRPr="00B20BDD">
        <w:rPr>
          <w:sz w:val="16"/>
          <w:szCs w:val="18"/>
        </w:rPr>
        <w:tab/>
      </w:r>
      <w:r w:rsidRPr="00B20BDD">
        <w:rPr>
          <w:i/>
          <w:iCs/>
          <w:sz w:val="16"/>
          <w:szCs w:val="18"/>
        </w:rPr>
        <w:t>nibbānassa paṭisamvedi upalabbhati</w:t>
      </w:r>
      <w:r w:rsidRPr="00B20BDD">
        <w:rPr>
          <w:sz w:val="16"/>
          <w:szCs w:val="18"/>
        </w:rPr>
        <w:t xml:space="preserve"> </w:t>
      </w:r>
      <w:r w:rsidRPr="00B20BDD">
        <w:rPr>
          <w:sz w:val="16"/>
          <w:szCs w:val="18"/>
        </w:rPr>
        <w:tab/>
      </w:r>
      <w:r w:rsidR="00B10E28" w:rsidRPr="00B20BDD">
        <w:rPr>
          <w:sz w:val="16"/>
          <w:szCs w:val="18"/>
        </w:rPr>
        <w:t xml:space="preserve">= ¿También </w:t>
      </w:r>
      <w:r w:rsidR="001A61DB" w:rsidRPr="00B20BDD">
        <w:rPr>
          <w:sz w:val="16"/>
          <w:szCs w:val="18"/>
        </w:rPr>
        <w:t xml:space="preserve">lo </w:t>
      </w:r>
      <w:r w:rsidR="00B10E28" w:rsidRPr="00B20BDD">
        <w:rPr>
          <w:color w:val="7030A0"/>
          <w:sz w:val="16"/>
          <w:szCs w:val="18"/>
        </w:rPr>
        <w:t>obten</w:t>
      </w:r>
      <w:r w:rsidR="001815EB" w:rsidRPr="00B20BDD">
        <w:rPr>
          <w:color w:val="7030A0"/>
          <w:sz w:val="16"/>
          <w:szCs w:val="18"/>
        </w:rPr>
        <w:t>dría</w:t>
      </w:r>
      <w:r w:rsidR="00B10E28" w:rsidRPr="00B20BDD">
        <w:rPr>
          <w:sz w:val="16"/>
          <w:szCs w:val="18"/>
        </w:rPr>
        <w:t xml:space="preserve"> el </w:t>
      </w:r>
      <w:r w:rsidR="00B10E28" w:rsidRPr="00B20BDD">
        <w:rPr>
          <w:i/>
          <w:iCs/>
          <w:sz w:val="16"/>
          <w:szCs w:val="18"/>
        </w:rPr>
        <w:t>parinibbuta</w:t>
      </w:r>
      <w:r w:rsidR="002A717E" w:rsidRPr="00B20BDD">
        <w:rPr>
          <w:rFonts w:ascii="Cormorant" w:hAnsi="Cormorant"/>
          <w:i/>
          <w:iCs/>
          <w:sz w:val="16"/>
          <w:szCs w:val="18"/>
        </w:rPr>
        <w:t>–</w:t>
      </w:r>
      <w:r w:rsidR="00B10E28" w:rsidRPr="00B20BDD">
        <w:rPr>
          <w:i/>
          <w:iCs/>
          <w:sz w:val="16"/>
          <w:szCs w:val="18"/>
        </w:rPr>
        <w:t>puggala</w:t>
      </w:r>
      <w:r w:rsidR="00B10E28" w:rsidRPr="00B20BDD">
        <w:rPr>
          <w:sz w:val="16"/>
          <w:szCs w:val="18"/>
        </w:rPr>
        <w:t xml:space="preserve"> que disfrut</w:t>
      </w:r>
      <w:r w:rsidR="0086013B" w:rsidRPr="00B20BDD">
        <w:rPr>
          <w:sz w:val="16"/>
          <w:szCs w:val="18"/>
        </w:rPr>
        <w:t>e</w:t>
      </w:r>
      <w:r w:rsidR="00B10E28" w:rsidRPr="00B20BDD">
        <w:rPr>
          <w:sz w:val="16"/>
          <w:szCs w:val="18"/>
        </w:rPr>
        <w:t xml:space="preserve"> del</w:t>
      </w:r>
      <w:r w:rsidR="00B10E28" w:rsidRPr="00B20BDD">
        <w:rPr>
          <w:i/>
          <w:iCs/>
          <w:sz w:val="16"/>
          <w:szCs w:val="18"/>
        </w:rPr>
        <w:t xml:space="preserve"> nibbāna</w:t>
      </w:r>
      <w:r w:rsidR="00B10E28" w:rsidRPr="00B20BDD">
        <w:rPr>
          <w:sz w:val="16"/>
          <w:szCs w:val="18"/>
        </w:rPr>
        <w:t xml:space="preserve"> ?</w:t>
      </w:r>
    </w:p>
    <w:p w14:paraId="264409E5" w14:textId="3D958BA3" w:rsidR="0073672D" w:rsidRPr="00B20BDD" w:rsidRDefault="00591B09" w:rsidP="00A22FAE">
      <w:pPr>
        <w:pStyle w:val="Normalssangria"/>
        <w:tabs>
          <w:tab w:val="left" w:pos="426"/>
          <w:tab w:val="left" w:pos="3119"/>
        </w:tabs>
        <w:spacing w:after="0"/>
        <w:ind w:left="3119" w:hanging="3119"/>
        <w:rPr>
          <w:sz w:val="16"/>
          <w:szCs w:val="18"/>
        </w:rPr>
      </w:pPr>
      <w:r w:rsidRPr="00B20BDD">
        <w:rPr>
          <w:sz w:val="16"/>
          <w:szCs w:val="18"/>
        </w:rPr>
        <w:tab/>
      </w:r>
      <w:r w:rsidRPr="00B20BDD">
        <w:rPr>
          <w:i/>
          <w:iCs/>
          <w:sz w:val="16"/>
          <w:szCs w:val="18"/>
        </w:rPr>
        <w:t>iti</w:t>
      </w:r>
      <w:r w:rsidRPr="00B20BDD">
        <w:rPr>
          <w:sz w:val="16"/>
          <w:szCs w:val="18"/>
        </w:rPr>
        <w:tab/>
      </w:r>
      <w:r w:rsidR="0073672D" w:rsidRPr="00B20BDD">
        <w:rPr>
          <w:sz w:val="16"/>
          <w:szCs w:val="18"/>
        </w:rPr>
        <w:t>= [</w:t>
      </w:r>
      <w:r w:rsidR="00FA3B8C" w:rsidRPr="00B20BDD">
        <w:rPr>
          <w:sz w:val="16"/>
          <w:szCs w:val="18"/>
        </w:rPr>
        <w:t>É</w:t>
      </w:r>
      <w:r w:rsidR="0073672D" w:rsidRPr="00B20BDD">
        <w:rPr>
          <w:sz w:val="16"/>
          <w:szCs w:val="18"/>
        </w:rPr>
        <w:t xml:space="preserve">sta es la pregunta </w:t>
      </w:r>
      <w:r w:rsidR="00FA3B8C" w:rsidRPr="00B20BDD">
        <w:rPr>
          <w:sz w:val="16"/>
          <w:szCs w:val="18"/>
        </w:rPr>
        <w:t xml:space="preserve">con </w:t>
      </w:r>
      <w:r w:rsidR="002A717E" w:rsidRPr="00B20BDD">
        <w:rPr>
          <w:i/>
          <w:iCs/>
          <w:sz w:val="16"/>
          <w:szCs w:val="18"/>
        </w:rPr>
        <w:t>visión correcta</w:t>
      </w:r>
      <w:r w:rsidR="0073672D" w:rsidRPr="00B20BDD">
        <w:rPr>
          <w:sz w:val="16"/>
          <w:szCs w:val="18"/>
        </w:rPr>
        <w:t>.]</w:t>
      </w:r>
    </w:p>
    <w:p w14:paraId="0030A41E" w14:textId="47D963C9" w:rsidR="0073672D" w:rsidRPr="00B20BDD" w:rsidRDefault="00591B09" w:rsidP="00262304">
      <w:pPr>
        <w:pStyle w:val="Normalssangria"/>
        <w:tabs>
          <w:tab w:val="left" w:pos="426"/>
          <w:tab w:val="left" w:pos="3119"/>
        </w:tabs>
        <w:spacing w:after="0"/>
        <w:ind w:left="3119" w:hanging="3119"/>
        <w:rPr>
          <w:sz w:val="16"/>
          <w:szCs w:val="18"/>
        </w:rPr>
      </w:pPr>
      <w:r w:rsidRPr="00B20BDD">
        <w:rPr>
          <w:sz w:val="16"/>
          <w:szCs w:val="18"/>
        </w:rPr>
        <w:tab/>
      </w:r>
      <w:r w:rsidRPr="00B20BDD">
        <w:rPr>
          <w:i/>
          <w:iCs/>
          <w:sz w:val="16"/>
          <w:szCs w:val="18"/>
        </w:rPr>
        <w:t>evaṃ navattabbe</w:t>
      </w:r>
      <w:r w:rsidRPr="00B20BDD">
        <w:rPr>
          <w:sz w:val="16"/>
          <w:szCs w:val="18"/>
        </w:rPr>
        <w:tab/>
      </w:r>
      <w:r w:rsidR="0073672D" w:rsidRPr="00B20BDD">
        <w:rPr>
          <w:sz w:val="16"/>
          <w:szCs w:val="18"/>
        </w:rPr>
        <w:t xml:space="preserve">= por lo tanto, no debe </w:t>
      </w:r>
      <w:r w:rsidR="002A717E" w:rsidRPr="00B20BDD">
        <w:rPr>
          <w:sz w:val="16"/>
          <w:szCs w:val="18"/>
        </w:rPr>
        <w:t>afirmarse</w:t>
      </w:r>
      <w:r w:rsidR="0073672D" w:rsidRPr="00B20BDD">
        <w:rPr>
          <w:sz w:val="16"/>
          <w:szCs w:val="18"/>
        </w:rPr>
        <w:t xml:space="preserve"> que la persona </w:t>
      </w:r>
      <w:r w:rsidR="00FA3B8C" w:rsidRPr="00B20BDD">
        <w:rPr>
          <w:sz w:val="16"/>
          <w:szCs w:val="18"/>
        </w:rPr>
        <w:t xml:space="preserve">la </w:t>
      </w:r>
      <w:r w:rsidR="0073672D" w:rsidRPr="00B20BDD">
        <w:rPr>
          <w:color w:val="7030A0"/>
          <w:sz w:val="16"/>
          <w:szCs w:val="18"/>
        </w:rPr>
        <w:t>obten</w:t>
      </w:r>
      <w:r w:rsidR="00FA3B8C" w:rsidRPr="00B20BDD">
        <w:rPr>
          <w:color w:val="7030A0"/>
          <w:sz w:val="16"/>
          <w:szCs w:val="18"/>
        </w:rPr>
        <w:t>dría</w:t>
      </w:r>
      <w:r w:rsidR="0073672D" w:rsidRPr="00B20BDD">
        <w:rPr>
          <w:sz w:val="16"/>
          <w:szCs w:val="18"/>
        </w:rPr>
        <w:t>.</w:t>
      </w:r>
    </w:p>
    <w:p w14:paraId="710D54AE" w14:textId="16F570E4" w:rsidR="00591B09" w:rsidRPr="00B20BDD" w:rsidRDefault="00591B09" w:rsidP="0086013B">
      <w:pPr>
        <w:pStyle w:val="Normalssangria"/>
        <w:tabs>
          <w:tab w:val="left" w:pos="426"/>
          <w:tab w:val="left" w:pos="3119"/>
        </w:tabs>
        <w:ind w:left="3119" w:hanging="3119"/>
        <w:rPr>
          <w:sz w:val="16"/>
          <w:szCs w:val="18"/>
        </w:rPr>
      </w:pPr>
      <w:r w:rsidRPr="00B20BDD">
        <w:rPr>
          <w:sz w:val="16"/>
          <w:szCs w:val="18"/>
        </w:rPr>
        <w:tab/>
      </w:r>
      <w:r w:rsidRPr="00B20BDD">
        <w:rPr>
          <w:i/>
          <w:iCs/>
          <w:sz w:val="16"/>
          <w:szCs w:val="18"/>
        </w:rPr>
        <w:t>iti</w:t>
      </w:r>
      <w:r w:rsidRPr="00B20BDD">
        <w:rPr>
          <w:sz w:val="16"/>
          <w:szCs w:val="18"/>
        </w:rPr>
        <w:tab/>
      </w:r>
      <w:r w:rsidR="0073672D" w:rsidRPr="00B20BDD">
        <w:rPr>
          <w:sz w:val="16"/>
          <w:szCs w:val="18"/>
        </w:rPr>
        <w:t>= [</w:t>
      </w:r>
      <w:r w:rsidR="006A0BCD" w:rsidRPr="00B20BDD">
        <w:rPr>
          <w:sz w:val="16"/>
          <w:szCs w:val="18"/>
        </w:rPr>
        <w:t xml:space="preserve">Ésta </w:t>
      </w:r>
      <w:r w:rsidR="0073672D" w:rsidRPr="00B20BDD">
        <w:rPr>
          <w:sz w:val="16"/>
          <w:szCs w:val="18"/>
        </w:rPr>
        <w:t xml:space="preserve">es </w:t>
      </w:r>
      <w:r w:rsidR="0086013B" w:rsidRPr="00B20BDD">
        <w:rPr>
          <w:sz w:val="16"/>
          <w:szCs w:val="18"/>
        </w:rPr>
        <w:t>la</w:t>
      </w:r>
      <w:r w:rsidR="0073672D" w:rsidRPr="00B20BDD">
        <w:rPr>
          <w:sz w:val="16"/>
          <w:szCs w:val="18"/>
        </w:rPr>
        <w:t xml:space="preserve"> respuesta </w:t>
      </w:r>
      <w:r w:rsidR="006F36A2" w:rsidRPr="00B20BDD">
        <w:rPr>
          <w:sz w:val="16"/>
          <w:szCs w:val="18"/>
        </w:rPr>
        <w:t>con</w:t>
      </w:r>
      <w:r w:rsidR="002A717E" w:rsidRPr="00B20BDD">
        <w:rPr>
          <w:sz w:val="16"/>
          <w:szCs w:val="18"/>
        </w:rPr>
        <w:t xml:space="preserve"> </w:t>
      </w:r>
      <w:r w:rsidR="002A717E" w:rsidRPr="00B20BDD">
        <w:rPr>
          <w:i/>
          <w:iCs/>
          <w:sz w:val="16"/>
          <w:szCs w:val="18"/>
        </w:rPr>
        <w:t>visión incorrecta</w:t>
      </w:r>
      <w:r w:rsidR="0073672D" w:rsidRPr="00B20BDD">
        <w:rPr>
          <w:sz w:val="16"/>
          <w:szCs w:val="18"/>
        </w:rPr>
        <w:t>]</w:t>
      </w:r>
      <w:r w:rsidR="0086013B" w:rsidRPr="00B20BDD">
        <w:rPr>
          <w:sz w:val="16"/>
          <w:szCs w:val="18"/>
        </w:rPr>
        <w:t>.</w:t>
      </w:r>
    </w:p>
    <w:p w14:paraId="0A82DF4F" w14:textId="6A3EFE57" w:rsidR="0073672D" w:rsidRPr="0073672D" w:rsidRDefault="00680DDA" w:rsidP="00B078B2">
      <w:pPr>
        <w:rPr>
          <w:lang w:val="es-PE"/>
        </w:rPr>
      </w:pPr>
      <w:r>
        <w:rPr>
          <w:lang w:val="es-PE"/>
        </w:rPr>
        <w:t xml:space="preserve">Por otro lado, </w:t>
      </w:r>
      <w:r w:rsidR="0073672D" w:rsidRPr="0073672D">
        <w:rPr>
          <w:lang w:val="es-PE"/>
        </w:rPr>
        <w:t xml:space="preserve">la visión </w:t>
      </w:r>
      <w:r w:rsidR="006A0BCD">
        <w:rPr>
          <w:lang w:val="es-PE"/>
        </w:rPr>
        <w:t xml:space="preserve">de </w:t>
      </w:r>
      <w:r w:rsidR="0073672D" w:rsidRPr="0073672D">
        <w:rPr>
          <w:lang w:val="es-PE"/>
        </w:rPr>
        <w:t xml:space="preserve">"no </w:t>
      </w:r>
      <w:r w:rsidR="002A717E">
        <w:rPr>
          <w:lang w:val="es-PE"/>
        </w:rPr>
        <w:t>existe ninguna p</w:t>
      </w:r>
      <w:r w:rsidR="002A717E" w:rsidRPr="0073672D">
        <w:rPr>
          <w:lang w:val="es-PE"/>
        </w:rPr>
        <w:t>ersona</w:t>
      </w:r>
      <w:r w:rsidR="002A717E">
        <w:rPr>
          <w:lang w:val="es-PE"/>
        </w:rPr>
        <w:t xml:space="preserve"> </w:t>
      </w:r>
      <w:r w:rsidR="0073672D" w:rsidRPr="0073672D">
        <w:rPr>
          <w:i/>
          <w:iCs/>
          <w:lang w:val="es-PE"/>
        </w:rPr>
        <w:t>parinibbuta</w:t>
      </w:r>
      <w:r w:rsidR="002A717E">
        <w:rPr>
          <w:rFonts w:ascii="Cormorant" w:hAnsi="Cormorant"/>
          <w:i/>
          <w:iCs/>
          <w:lang w:val="es-PE"/>
        </w:rPr>
        <w:t>–</w:t>
      </w:r>
      <w:r w:rsidR="0073672D" w:rsidRPr="0073672D">
        <w:rPr>
          <w:i/>
          <w:iCs/>
          <w:lang w:val="es-PE"/>
        </w:rPr>
        <w:t>puggala</w:t>
      </w:r>
      <w:r w:rsidR="002A717E">
        <w:rPr>
          <w:lang w:val="es-PE"/>
        </w:rPr>
        <w:t xml:space="preserve"> </w:t>
      </w:r>
      <w:r w:rsidR="0073672D" w:rsidRPr="0073672D">
        <w:rPr>
          <w:lang w:val="es-PE"/>
        </w:rPr>
        <w:t xml:space="preserve">en </w:t>
      </w:r>
      <w:r w:rsidR="0073672D" w:rsidRPr="006A0BCD">
        <w:rPr>
          <w:lang w:val="es-PE"/>
        </w:rPr>
        <w:t>el</w:t>
      </w:r>
      <w:r w:rsidR="0073672D" w:rsidRPr="0073672D">
        <w:rPr>
          <w:i/>
          <w:iCs/>
          <w:lang w:val="es-PE"/>
        </w:rPr>
        <w:t xml:space="preserve"> nibbāna</w:t>
      </w:r>
      <w:r w:rsidR="0073672D" w:rsidRPr="0073672D">
        <w:rPr>
          <w:lang w:val="es-PE"/>
        </w:rPr>
        <w:t xml:space="preserve">, que disfrute de la felicidad del </w:t>
      </w:r>
      <w:r w:rsidR="0073672D" w:rsidRPr="0073672D">
        <w:rPr>
          <w:i/>
          <w:iCs/>
          <w:lang w:val="es-PE"/>
        </w:rPr>
        <w:t>nibbāna</w:t>
      </w:r>
      <w:r w:rsidR="0073672D" w:rsidRPr="0073672D">
        <w:rPr>
          <w:lang w:val="es-PE"/>
        </w:rPr>
        <w:t xml:space="preserve">" es adoptada por el maestro </w:t>
      </w:r>
      <w:r w:rsidR="006A0BCD">
        <w:rPr>
          <w:lang w:val="es-PE"/>
        </w:rPr>
        <w:t xml:space="preserve">con </w:t>
      </w:r>
      <w:r w:rsidR="00F87E8D" w:rsidRPr="00F87E8D">
        <w:rPr>
          <w:i/>
          <w:iCs/>
          <w:lang w:val="es-PE"/>
        </w:rPr>
        <w:t>visión incorrecta</w:t>
      </w:r>
      <w:r w:rsidR="00F87E8D">
        <w:rPr>
          <w:i/>
          <w:iCs/>
          <w:lang w:val="es-PE"/>
        </w:rPr>
        <w:t xml:space="preserve"> </w:t>
      </w:r>
      <w:r w:rsidR="0073672D" w:rsidRPr="0073672D">
        <w:rPr>
          <w:lang w:val="es-PE"/>
        </w:rPr>
        <w:t xml:space="preserve">de la misma manera que el maestro </w:t>
      </w:r>
      <w:r w:rsidR="006A0BCD">
        <w:rPr>
          <w:lang w:val="es-PE"/>
        </w:rPr>
        <w:t xml:space="preserve">con </w:t>
      </w:r>
      <w:r w:rsidR="0073672D" w:rsidRPr="00F87E8D">
        <w:rPr>
          <w:i/>
          <w:iCs/>
          <w:lang w:val="es-PE"/>
        </w:rPr>
        <w:t>visión correcta</w:t>
      </w:r>
      <w:r w:rsidR="0073672D" w:rsidRPr="0073672D">
        <w:rPr>
          <w:lang w:val="es-PE"/>
        </w:rPr>
        <w:t xml:space="preserve">. [También, en </w:t>
      </w:r>
      <w:r w:rsidR="00F87E8D">
        <w:rPr>
          <w:lang w:val="es-PE"/>
        </w:rPr>
        <w:t>e</w:t>
      </w:r>
      <w:r w:rsidR="0073672D" w:rsidRPr="0073672D">
        <w:rPr>
          <w:lang w:val="es-PE"/>
        </w:rPr>
        <w:t xml:space="preserve">l último </w:t>
      </w:r>
      <w:r w:rsidR="00F87E8D">
        <w:rPr>
          <w:lang w:val="es-PE"/>
        </w:rPr>
        <w:t xml:space="preserve">texto </w:t>
      </w:r>
      <w:r w:rsidR="0073672D" w:rsidRPr="0073672D">
        <w:rPr>
          <w:i/>
          <w:iCs/>
          <w:lang w:val="es-PE"/>
        </w:rPr>
        <w:t>Pāḷi</w:t>
      </w:r>
      <w:r w:rsidR="0073672D" w:rsidRPr="0073672D">
        <w:rPr>
          <w:lang w:val="es-PE"/>
        </w:rPr>
        <w:t xml:space="preserve"> debe entenderse </w:t>
      </w:r>
      <w:r w:rsidR="00F87E8D">
        <w:rPr>
          <w:lang w:val="es-PE"/>
        </w:rPr>
        <w:t>similarmente</w:t>
      </w:r>
      <w:r w:rsidR="0073672D" w:rsidRPr="0073672D">
        <w:rPr>
          <w:lang w:val="es-PE"/>
        </w:rPr>
        <w:t>]</w:t>
      </w:r>
      <w:r w:rsidR="00F87E8D">
        <w:rPr>
          <w:lang w:val="es-PE"/>
        </w:rPr>
        <w:t>.</w:t>
      </w:r>
    </w:p>
    <w:p w14:paraId="09D283BF" w14:textId="4B178FD2" w:rsidR="00591B09" w:rsidRPr="0073672D" w:rsidRDefault="0073672D" w:rsidP="00591B09">
      <w:pPr>
        <w:pStyle w:val="FinSeccion"/>
        <w:rPr>
          <w:lang w:val="es-PE"/>
        </w:rPr>
      </w:pPr>
      <w:r w:rsidRPr="0073672D">
        <w:rPr>
          <w:lang w:val="es-PE"/>
        </w:rPr>
        <w:t xml:space="preserve">[Aquí terminan las diferentes opiniones respecto al </w:t>
      </w:r>
      <w:r w:rsidRPr="0073672D">
        <w:rPr>
          <w:i/>
          <w:iCs/>
          <w:lang w:val="es-PE"/>
        </w:rPr>
        <w:t>Kathāvatthu Pāḷi</w:t>
      </w:r>
      <w:r w:rsidRPr="0073672D">
        <w:rPr>
          <w:lang w:val="es-PE"/>
        </w:rPr>
        <w:t>]</w:t>
      </w:r>
      <w:r w:rsidR="00B20BDD">
        <w:rPr>
          <w:lang w:val="es-PE"/>
        </w:rPr>
        <w:t>.</w:t>
      </w:r>
      <w:r w:rsidR="00B20BDD">
        <w:rPr>
          <w:lang w:val="es-PE"/>
        </w:rPr>
        <w:br/>
      </w:r>
    </w:p>
    <w:p w14:paraId="00FA01E0" w14:textId="23298315" w:rsidR="0073672D" w:rsidRPr="0073672D" w:rsidRDefault="0073672D" w:rsidP="00FC5084">
      <w:pPr>
        <w:pStyle w:val="Ttulo4"/>
        <w:rPr>
          <w:lang w:val="es-PE"/>
        </w:rPr>
      </w:pPr>
      <w:r w:rsidRPr="0073672D">
        <w:rPr>
          <w:lang w:val="es-PE"/>
        </w:rPr>
        <w:t xml:space="preserve">Diferentes </w:t>
      </w:r>
      <w:r w:rsidR="00637D4F">
        <w:rPr>
          <w:lang w:val="es-PE"/>
        </w:rPr>
        <w:t>visiones</w:t>
      </w:r>
      <w:r w:rsidRPr="0073672D">
        <w:rPr>
          <w:lang w:val="es-PE"/>
        </w:rPr>
        <w:t xml:space="preserve"> respecto al </w:t>
      </w:r>
      <w:r w:rsidR="00F87E8D" w:rsidRPr="00F87E8D">
        <w:rPr>
          <w:i/>
          <w:iCs w:val="0"/>
          <w:lang w:val="es-PE"/>
        </w:rPr>
        <w:t>Khandhasa</w:t>
      </w:r>
      <w:r w:rsidR="00F87E8D">
        <w:rPr>
          <w:i/>
          <w:iCs w:val="0"/>
          <w:lang w:val="es-PE"/>
        </w:rPr>
        <w:t>ṃ</w:t>
      </w:r>
      <w:r w:rsidR="00F87E8D" w:rsidRPr="00F87E8D">
        <w:rPr>
          <w:i/>
          <w:iCs w:val="0"/>
          <w:lang w:val="es-PE"/>
        </w:rPr>
        <w:t xml:space="preserve">yutta </w:t>
      </w:r>
      <w:r w:rsidR="00F87E8D">
        <w:rPr>
          <w:i/>
          <w:iCs w:val="0"/>
          <w:lang w:val="es-PE"/>
        </w:rPr>
        <w:t>Pāḷi</w:t>
      </w:r>
    </w:p>
    <w:p w14:paraId="3009E0D2" w14:textId="2569FB0A" w:rsidR="0073672D" w:rsidRPr="0073672D" w:rsidRDefault="0073672D" w:rsidP="00207863">
      <w:pPr>
        <w:spacing w:after="80"/>
        <w:rPr>
          <w:lang w:val="es-PE"/>
        </w:rPr>
      </w:pPr>
      <w:r w:rsidRPr="0073672D">
        <w:rPr>
          <w:lang w:val="es-PE"/>
        </w:rPr>
        <w:t xml:space="preserve">En cuanto al término </w:t>
      </w:r>
      <w:r w:rsidRPr="0073672D">
        <w:rPr>
          <w:i/>
          <w:iCs/>
          <w:lang w:val="es-PE"/>
        </w:rPr>
        <w:t>ucchinno</w:t>
      </w:r>
      <w:r w:rsidRPr="0073672D">
        <w:rPr>
          <w:lang w:val="es-PE"/>
        </w:rPr>
        <w:t xml:space="preserve">, que proviene de </w:t>
      </w:r>
      <w:r w:rsidRPr="0073672D">
        <w:rPr>
          <w:i/>
          <w:iCs/>
          <w:lang w:val="es-PE"/>
        </w:rPr>
        <w:t>Kathāvatthu Pāḷi</w:t>
      </w:r>
      <w:r w:rsidRPr="0073672D">
        <w:rPr>
          <w:lang w:val="es-PE"/>
        </w:rPr>
        <w:t>, el significado de</w:t>
      </w:r>
      <w:r w:rsidR="00637D4F">
        <w:rPr>
          <w:lang w:val="es-PE"/>
        </w:rPr>
        <w:t>l</w:t>
      </w:r>
      <w:r w:rsidRPr="0073672D">
        <w:rPr>
          <w:lang w:val="es-PE"/>
        </w:rPr>
        <w:t xml:space="preserve"> </w:t>
      </w:r>
      <w:r w:rsidRPr="0073672D">
        <w:rPr>
          <w:i/>
          <w:iCs/>
          <w:lang w:val="es-PE"/>
        </w:rPr>
        <w:t xml:space="preserve">Yamaka Sutta </w:t>
      </w:r>
      <w:r w:rsidRPr="00637D4F">
        <w:rPr>
          <w:lang w:val="es-PE"/>
        </w:rPr>
        <w:t>de</w:t>
      </w:r>
      <w:r w:rsidR="00637D4F">
        <w:rPr>
          <w:lang w:val="es-PE"/>
        </w:rPr>
        <w:t>l</w:t>
      </w:r>
      <w:r w:rsidRPr="0073672D">
        <w:rPr>
          <w:i/>
          <w:iCs/>
          <w:lang w:val="es-PE"/>
        </w:rPr>
        <w:t xml:space="preserve"> Khandhasamyutta </w:t>
      </w:r>
      <w:r w:rsidRPr="00637D4F">
        <w:rPr>
          <w:i/>
          <w:iCs/>
          <w:lang w:val="es-PE"/>
        </w:rPr>
        <w:t>Pāḷi</w:t>
      </w:r>
      <w:r w:rsidRPr="0073672D">
        <w:rPr>
          <w:lang w:val="es-PE"/>
        </w:rPr>
        <w:t xml:space="preserve">, se </w:t>
      </w:r>
      <w:r w:rsidR="005C5362">
        <w:rPr>
          <w:lang w:val="es-PE"/>
        </w:rPr>
        <w:t>expondrá</w:t>
      </w:r>
      <w:r w:rsidRPr="0073672D">
        <w:rPr>
          <w:lang w:val="es-PE"/>
        </w:rPr>
        <w:t xml:space="preserve"> aquí</w:t>
      </w:r>
      <w:r w:rsidR="00207863">
        <w:rPr>
          <w:lang w:val="es-PE"/>
        </w:rPr>
        <w:t>:</w:t>
      </w:r>
    </w:p>
    <w:p w14:paraId="42E43E04" w14:textId="7976E537" w:rsidR="0073672D" w:rsidRPr="00B20BDD" w:rsidRDefault="005C5362" w:rsidP="00801B12">
      <w:pPr>
        <w:pStyle w:val="VerosPali"/>
        <w:tabs>
          <w:tab w:val="right" w:pos="6096"/>
        </w:tabs>
        <w:rPr>
          <w:i w:val="0"/>
          <w:iCs w:val="0"/>
          <w:sz w:val="14"/>
          <w:szCs w:val="20"/>
        </w:rPr>
      </w:pPr>
      <w:r w:rsidRPr="00B20BDD">
        <w:rPr>
          <w:sz w:val="16"/>
          <w:szCs w:val="22"/>
        </w:rPr>
        <w:t>Khi</w:t>
      </w:r>
      <w:r w:rsidRPr="00B20BDD">
        <w:rPr>
          <w:sz w:val="16"/>
          <w:szCs w:val="18"/>
        </w:rPr>
        <w:t>ṇ</w:t>
      </w:r>
      <w:r w:rsidRPr="00B20BDD">
        <w:rPr>
          <w:sz w:val="16"/>
          <w:szCs w:val="22"/>
        </w:rPr>
        <w:t xml:space="preserve">āsvo </w:t>
      </w:r>
      <w:r w:rsidR="00591B09" w:rsidRPr="00B20BDD">
        <w:rPr>
          <w:sz w:val="16"/>
          <w:szCs w:val="22"/>
        </w:rPr>
        <w:t xml:space="preserve">bhikkhu kāyassa–bhedā ucchijjati, </w:t>
      </w:r>
      <w:r w:rsidR="00637D4F" w:rsidRPr="00B20BDD">
        <w:rPr>
          <w:sz w:val="16"/>
          <w:szCs w:val="22"/>
        </w:rPr>
        <w:br/>
      </w:r>
      <w:r w:rsidR="00591B09" w:rsidRPr="00B20BDD">
        <w:rPr>
          <w:sz w:val="16"/>
          <w:szCs w:val="22"/>
        </w:rPr>
        <w:t xml:space="preserve">vinassati, na hoti paraṃ maraṇā </w:t>
      </w:r>
      <w:r w:rsidRPr="00B20BDD">
        <w:rPr>
          <w:sz w:val="16"/>
          <w:szCs w:val="22"/>
        </w:rPr>
        <w:br/>
      </w:r>
      <w:r w:rsidR="00801B12" w:rsidRPr="00B20BDD">
        <w:rPr>
          <w:sz w:val="16"/>
          <w:szCs w:val="22"/>
        </w:rPr>
        <w:tab/>
      </w:r>
      <w:r w:rsidR="0073672D" w:rsidRPr="00B20BDD">
        <w:rPr>
          <w:i w:val="0"/>
          <w:iCs w:val="0"/>
          <w:sz w:val="14"/>
          <w:szCs w:val="20"/>
        </w:rPr>
        <w:t>[</w:t>
      </w:r>
      <w:r w:rsidR="00637D4F" w:rsidRPr="00B20BDD">
        <w:rPr>
          <w:i w:val="0"/>
          <w:iCs w:val="0"/>
          <w:sz w:val="14"/>
          <w:szCs w:val="20"/>
        </w:rPr>
        <w:t xml:space="preserve">visión incorrecta </w:t>
      </w:r>
      <w:r w:rsidR="0073672D" w:rsidRPr="00B20BDD">
        <w:rPr>
          <w:i w:val="0"/>
          <w:iCs w:val="0"/>
          <w:sz w:val="14"/>
          <w:szCs w:val="20"/>
        </w:rPr>
        <w:t xml:space="preserve">del </w:t>
      </w:r>
      <w:r w:rsidR="00637D4F" w:rsidRPr="00B20BDD">
        <w:rPr>
          <w:sz w:val="14"/>
          <w:szCs w:val="20"/>
        </w:rPr>
        <w:t>Bhikkhu</w:t>
      </w:r>
      <w:r w:rsidR="00637D4F" w:rsidRPr="00B20BDD">
        <w:rPr>
          <w:i w:val="0"/>
          <w:iCs w:val="0"/>
          <w:sz w:val="14"/>
          <w:szCs w:val="20"/>
        </w:rPr>
        <w:t xml:space="preserve"> </w:t>
      </w:r>
      <w:r w:rsidR="0073672D" w:rsidRPr="00B20BDD">
        <w:rPr>
          <w:i w:val="0"/>
          <w:iCs w:val="0"/>
          <w:sz w:val="14"/>
          <w:szCs w:val="20"/>
        </w:rPr>
        <w:t>Yamaka]</w:t>
      </w:r>
    </w:p>
    <w:p w14:paraId="59E34BF5" w14:textId="492BEB21" w:rsidR="00591B09" w:rsidRPr="00B20BDD" w:rsidRDefault="00591B09" w:rsidP="00591B09">
      <w:pPr>
        <w:pStyle w:val="VerosPali"/>
        <w:rPr>
          <w:i w:val="0"/>
          <w:iCs w:val="0"/>
          <w:sz w:val="16"/>
          <w:szCs w:val="22"/>
        </w:rPr>
      </w:pPr>
    </w:p>
    <w:p w14:paraId="4E071F30" w14:textId="7D930822" w:rsidR="0073672D" w:rsidRPr="00B20BDD" w:rsidRDefault="00591B09" w:rsidP="002A6B58">
      <w:pPr>
        <w:pStyle w:val="Normalssangria"/>
        <w:tabs>
          <w:tab w:val="left" w:pos="284"/>
          <w:tab w:val="left" w:pos="3119"/>
        </w:tabs>
        <w:spacing w:after="0"/>
        <w:ind w:left="3119" w:hanging="3119"/>
        <w:rPr>
          <w:sz w:val="16"/>
          <w:szCs w:val="18"/>
        </w:rPr>
      </w:pPr>
      <w:r w:rsidRPr="00B20BDD">
        <w:rPr>
          <w:i/>
          <w:iCs/>
          <w:sz w:val="16"/>
          <w:szCs w:val="18"/>
        </w:rPr>
        <w:tab/>
        <w:t>khiṇāsava bhikkhu</w:t>
      </w:r>
      <w:r w:rsidRPr="00B20BDD">
        <w:rPr>
          <w:sz w:val="16"/>
          <w:szCs w:val="18"/>
        </w:rPr>
        <w:tab/>
      </w:r>
      <w:r w:rsidR="0073672D" w:rsidRPr="00B20BDD">
        <w:rPr>
          <w:sz w:val="16"/>
          <w:szCs w:val="18"/>
        </w:rPr>
        <w:t xml:space="preserve">= los </w:t>
      </w:r>
      <w:r w:rsidR="0073672D" w:rsidRPr="00B20BDD">
        <w:rPr>
          <w:i/>
          <w:iCs/>
          <w:sz w:val="16"/>
          <w:szCs w:val="18"/>
        </w:rPr>
        <w:t>arahat</w:t>
      </w:r>
      <w:r w:rsidR="007A4117" w:rsidRPr="00B20BDD">
        <w:rPr>
          <w:i/>
          <w:iCs/>
          <w:sz w:val="16"/>
          <w:szCs w:val="18"/>
        </w:rPr>
        <w:t>s</w:t>
      </w:r>
      <w:r w:rsidR="0073672D" w:rsidRPr="00B20BDD">
        <w:rPr>
          <w:sz w:val="16"/>
          <w:szCs w:val="18"/>
        </w:rPr>
        <w:t>, cuy</w:t>
      </w:r>
      <w:r w:rsidR="007A4117" w:rsidRPr="00B20BDD">
        <w:rPr>
          <w:sz w:val="16"/>
          <w:szCs w:val="18"/>
        </w:rPr>
        <w:t>a</w:t>
      </w:r>
      <w:r w:rsidR="0073672D" w:rsidRPr="00B20BDD">
        <w:rPr>
          <w:sz w:val="16"/>
          <w:szCs w:val="18"/>
        </w:rPr>
        <w:t xml:space="preserve">s </w:t>
      </w:r>
      <w:r w:rsidR="007A4117" w:rsidRPr="00B20BDD">
        <w:rPr>
          <w:sz w:val="16"/>
          <w:szCs w:val="18"/>
        </w:rPr>
        <w:t>contaminaciones</w:t>
      </w:r>
      <w:r w:rsidR="0073672D" w:rsidRPr="00B20BDD">
        <w:rPr>
          <w:sz w:val="16"/>
          <w:szCs w:val="18"/>
        </w:rPr>
        <w:t xml:space="preserve"> ya se ha</w:t>
      </w:r>
      <w:r w:rsidR="007A4117" w:rsidRPr="00B20BDD">
        <w:rPr>
          <w:sz w:val="16"/>
          <w:szCs w:val="18"/>
        </w:rPr>
        <w:t>ya</w:t>
      </w:r>
      <w:r w:rsidR="0073672D" w:rsidRPr="00B20BDD">
        <w:rPr>
          <w:sz w:val="16"/>
          <w:szCs w:val="18"/>
        </w:rPr>
        <w:t xml:space="preserve">n </w:t>
      </w:r>
      <w:r w:rsidR="007A4117" w:rsidRPr="00B20BDD">
        <w:rPr>
          <w:sz w:val="16"/>
          <w:szCs w:val="18"/>
        </w:rPr>
        <w:t>extinguido</w:t>
      </w:r>
    </w:p>
    <w:p w14:paraId="5600AD69" w14:textId="04C0FDC2" w:rsidR="0073672D" w:rsidRPr="00B20BDD" w:rsidRDefault="00591B09" w:rsidP="00711CEF">
      <w:pPr>
        <w:pStyle w:val="Normalssangria"/>
        <w:tabs>
          <w:tab w:val="left" w:pos="284"/>
          <w:tab w:val="left" w:pos="3119"/>
        </w:tabs>
        <w:spacing w:after="0"/>
        <w:ind w:left="3119" w:hanging="3119"/>
        <w:rPr>
          <w:sz w:val="16"/>
          <w:szCs w:val="18"/>
        </w:rPr>
      </w:pPr>
      <w:r w:rsidRPr="00B20BDD">
        <w:rPr>
          <w:i/>
          <w:iCs/>
          <w:sz w:val="16"/>
          <w:szCs w:val="18"/>
        </w:rPr>
        <w:tab/>
        <w:t>ucchijjati vinassati</w:t>
      </w:r>
      <w:r w:rsidRPr="00B20BDD">
        <w:rPr>
          <w:sz w:val="16"/>
          <w:szCs w:val="18"/>
        </w:rPr>
        <w:tab/>
      </w:r>
      <w:r w:rsidR="0073672D" w:rsidRPr="00B20BDD">
        <w:rPr>
          <w:sz w:val="16"/>
          <w:szCs w:val="18"/>
        </w:rPr>
        <w:t xml:space="preserve">= se </w:t>
      </w:r>
      <w:r w:rsidR="007A4117" w:rsidRPr="00B20BDD">
        <w:rPr>
          <w:sz w:val="16"/>
          <w:szCs w:val="18"/>
        </w:rPr>
        <w:t>truncan</w:t>
      </w:r>
      <w:r w:rsidR="0073672D" w:rsidRPr="00B20BDD">
        <w:rPr>
          <w:sz w:val="16"/>
          <w:szCs w:val="18"/>
        </w:rPr>
        <w:t xml:space="preserve"> y desaparece</w:t>
      </w:r>
      <w:r w:rsidR="007A4117" w:rsidRPr="00B20BDD">
        <w:rPr>
          <w:sz w:val="16"/>
          <w:szCs w:val="18"/>
        </w:rPr>
        <w:t>n</w:t>
      </w:r>
    </w:p>
    <w:p w14:paraId="65197B1F" w14:textId="77777777" w:rsidR="0073672D" w:rsidRPr="00B20BDD" w:rsidRDefault="00591B09" w:rsidP="00F11CCC">
      <w:pPr>
        <w:pStyle w:val="Normalssangria"/>
        <w:tabs>
          <w:tab w:val="left" w:pos="284"/>
          <w:tab w:val="left" w:pos="3119"/>
        </w:tabs>
        <w:spacing w:after="0"/>
        <w:ind w:left="3119" w:hanging="3119"/>
        <w:rPr>
          <w:sz w:val="16"/>
          <w:szCs w:val="18"/>
        </w:rPr>
      </w:pPr>
      <w:r w:rsidRPr="00B20BDD">
        <w:rPr>
          <w:i/>
          <w:iCs/>
          <w:sz w:val="16"/>
          <w:szCs w:val="18"/>
        </w:rPr>
        <w:tab/>
        <w:t>kāyassa bhedā paraṃ marapā</w:t>
      </w:r>
      <w:r w:rsidRPr="00B20BDD">
        <w:rPr>
          <w:sz w:val="16"/>
          <w:szCs w:val="18"/>
        </w:rPr>
        <w:tab/>
      </w:r>
      <w:r w:rsidR="0073672D" w:rsidRPr="00B20BDD">
        <w:rPr>
          <w:sz w:val="16"/>
          <w:szCs w:val="18"/>
        </w:rPr>
        <w:t>= después de la fragmentación de su cuerpo, después de la muerte</w:t>
      </w:r>
    </w:p>
    <w:p w14:paraId="23CE284A" w14:textId="390B18CF" w:rsidR="00591B09" w:rsidRPr="00B20BDD" w:rsidRDefault="00591B09" w:rsidP="0086537C">
      <w:pPr>
        <w:pStyle w:val="Normalssangria"/>
        <w:tabs>
          <w:tab w:val="left" w:pos="284"/>
          <w:tab w:val="left" w:pos="3119"/>
          <w:tab w:val="right" w:pos="6096"/>
        </w:tabs>
        <w:spacing w:after="0"/>
        <w:ind w:left="3119" w:hanging="3119"/>
        <w:rPr>
          <w:sz w:val="14"/>
          <w:szCs w:val="16"/>
        </w:rPr>
      </w:pPr>
      <w:r w:rsidRPr="00B20BDD">
        <w:rPr>
          <w:i/>
          <w:iCs/>
          <w:sz w:val="16"/>
          <w:szCs w:val="18"/>
        </w:rPr>
        <w:tab/>
        <w:t>na hoti</w:t>
      </w:r>
      <w:r w:rsidRPr="00B20BDD">
        <w:rPr>
          <w:i/>
          <w:iCs/>
          <w:sz w:val="16"/>
          <w:szCs w:val="18"/>
        </w:rPr>
        <w:tab/>
      </w:r>
      <w:r w:rsidR="000C51A7" w:rsidRPr="00B20BDD">
        <w:rPr>
          <w:i/>
          <w:iCs/>
          <w:sz w:val="16"/>
          <w:szCs w:val="18"/>
        </w:rPr>
        <w:t xml:space="preserve">= </w:t>
      </w:r>
      <w:r w:rsidR="000C51A7" w:rsidRPr="00B20BDD">
        <w:rPr>
          <w:sz w:val="16"/>
          <w:szCs w:val="18"/>
        </w:rPr>
        <w:t>se convierte</w:t>
      </w:r>
      <w:r w:rsidR="006249C9" w:rsidRPr="00B20BDD">
        <w:rPr>
          <w:sz w:val="16"/>
          <w:szCs w:val="18"/>
        </w:rPr>
        <w:t>n</w:t>
      </w:r>
      <w:r w:rsidR="000C51A7" w:rsidRPr="00B20BDD">
        <w:rPr>
          <w:sz w:val="16"/>
          <w:szCs w:val="18"/>
        </w:rPr>
        <w:t xml:space="preserve"> en nada.</w:t>
      </w:r>
      <w:r w:rsidR="000C51A7" w:rsidRPr="00B20BDD">
        <w:rPr>
          <w:i/>
          <w:iCs/>
          <w:sz w:val="16"/>
          <w:szCs w:val="18"/>
        </w:rPr>
        <w:t xml:space="preserve"> </w:t>
      </w:r>
      <w:r w:rsidR="0086537C" w:rsidRPr="00B20BDD">
        <w:rPr>
          <w:i/>
          <w:iCs/>
          <w:sz w:val="16"/>
          <w:szCs w:val="18"/>
        </w:rPr>
        <w:br/>
      </w:r>
      <w:r w:rsidR="0086537C" w:rsidRPr="00B20BDD">
        <w:rPr>
          <w:sz w:val="14"/>
          <w:szCs w:val="16"/>
        </w:rPr>
        <w:t xml:space="preserve"> </w:t>
      </w:r>
      <w:r w:rsidR="0086537C" w:rsidRPr="00B20BDD">
        <w:rPr>
          <w:sz w:val="14"/>
          <w:szCs w:val="16"/>
        </w:rPr>
        <w:tab/>
      </w:r>
      <w:r w:rsidR="000C51A7" w:rsidRPr="00B20BDD">
        <w:rPr>
          <w:sz w:val="14"/>
          <w:szCs w:val="16"/>
        </w:rPr>
        <w:t>[</w:t>
      </w:r>
      <w:r w:rsidR="0086537C" w:rsidRPr="00B20BDD">
        <w:rPr>
          <w:sz w:val="14"/>
          <w:szCs w:val="16"/>
        </w:rPr>
        <w:t>É</w:t>
      </w:r>
      <w:r w:rsidR="000C51A7" w:rsidRPr="00B20BDD">
        <w:rPr>
          <w:sz w:val="14"/>
          <w:szCs w:val="16"/>
        </w:rPr>
        <w:t>ste es el significado]</w:t>
      </w:r>
      <w:r w:rsidRPr="00B20BDD">
        <w:rPr>
          <w:sz w:val="14"/>
          <w:szCs w:val="16"/>
        </w:rPr>
        <w:br w:type="page"/>
      </w:r>
    </w:p>
    <w:p w14:paraId="55B3B277" w14:textId="58564666" w:rsidR="00D32F53" w:rsidRPr="00D32F53" w:rsidRDefault="00D32F53" w:rsidP="002D7EA4">
      <w:pPr>
        <w:rPr>
          <w:lang w:val="es-PE"/>
        </w:rPr>
      </w:pPr>
      <w:r w:rsidRPr="00D32F53">
        <w:rPr>
          <w:lang w:val="es-PE"/>
        </w:rPr>
        <w:lastRenderedPageBreak/>
        <w:t>Como</w:t>
      </w:r>
      <w:r w:rsidR="001E3AA8">
        <w:rPr>
          <w:lang w:val="es-PE"/>
        </w:rPr>
        <w:t xml:space="preserve"> </w:t>
      </w:r>
      <w:r w:rsidR="00785BAA" w:rsidRPr="00785BAA">
        <w:rPr>
          <w:lang w:val="es-PE"/>
        </w:rPr>
        <w:t>Bhikkhu</w:t>
      </w:r>
      <w:r w:rsidR="00785BAA" w:rsidRPr="00D32F53">
        <w:rPr>
          <w:lang w:val="es-PE"/>
        </w:rPr>
        <w:t xml:space="preserve"> </w:t>
      </w:r>
      <w:r w:rsidRPr="00D32F53">
        <w:rPr>
          <w:lang w:val="es-PE"/>
        </w:rPr>
        <w:t>Yamaka</w:t>
      </w:r>
      <w:r w:rsidRPr="00D32F53">
        <w:rPr>
          <w:i/>
          <w:iCs/>
          <w:lang w:val="es-PE"/>
        </w:rPr>
        <w:t xml:space="preserve"> </w:t>
      </w:r>
      <w:r w:rsidR="006F47A4">
        <w:rPr>
          <w:lang w:val="es-PE"/>
        </w:rPr>
        <w:t>adoptaba</w:t>
      </w:r>
      <w:r w:rsidR="00785BAA">
        <w:rPr>
          <w:lang w:val="es-PE"/>
        </w:rPr>
        <w:t>,</w:t>
      </w:r>
      <w:r w:rsidRPr="00D32F53">
        <w:rPr>
          <w:lang w:val="es-PE"/>
        </w:rPr>
        <w:t xml:space="preserve"> </w:t>
      </w:r>
      <w:r w:rsidR="00785BAA" w:rsidRPr="00D32F53">
        <w:rPr>
          <w:lang w:val="es-PE"/>
        </w:rPr>
        <w:t>en realida</w:t>
      </w:r>
      <w:r w:rsidR="00785BAA">
        <w:rPr>
          <w:lang w:val="es-PE"/>
        </w:rPr>
        <w:t>d,</w:t>
      </w:r>
      <w:r w:rsidR="00785BAA" w:rsidRPr="00D32F53">
        <w:rPr>
          <w:lang w:val="es-PE"/>
        </w:rPr>
        <w:t xml:space="preserve"> </w:t>
      </w:r>
      <w:r w:rsidRPr="00D32F53">
        <w:rPr>
          <w:lang w:val="es-PE"/>
        </w:rPr>
        <w:t xml:space="preserve">que la persona </w:t>
      </w:r>
      <w:r w:rsidR="006F47A4">
        <w:rPr>
          <w:lang w:val="es-PE"/>
        </w:rPr>
        <w:t>existía</w:t>
      </w:r>
      <w:r w:rsidRPr="00D32F53">
        <w:rPr>
          <w:lang w:val="es-PE"/>
        </w:rPr>
        <w:t xml:space="preserve">, </w:t>
      </w:r>
      <w:r w:rsidR="00CC15D7">
        <w:rPr>
          <w:lang w:val="es-PE"/>
        </w:rPr>
        <w:t>entonces,</w:t>
      </w:r>
      <w:r w:rsidRPr="00D32F53">
        <w:rPr>
          <w:lang w:val="es-PE"/>
        </w:rPr>
        <w:t xml:space="preserve"> </w:t>
      </w:r>
      <w:r w:rsidR="0031201D" w:rsidRPr="00D32F53">
        <w:rPr>
          <w:lang w:val="es-PE"/>
        </w:rPr>
        <w:t>en realidad</w:t>
      </w:r>
      <w:r w:rsidR="0031201D">
        <w:rPr>
          <w:lang w:val="es-PE"/>
        </w:rPr>
        <w:t>,</w:t>
      </w:r>
      <w:r w:rsidR="0031201D" w:rsidRPr="00D32F53">
        <w:rPr>
          <w:i/>
          <w:iCs/>
          <w:lang w:val="es-PE"/>
        </w:rPr>
        <w:t xml:space="preserve"> </w:t>
      </w:r>
      <w:r w:rsidR="0031201D" w:rsidRPr="00D32F53">
        <w:rPr>
          <w:lang w:val="es-PE"/>
        </w:rPr>
        <w:t>el</w:t>
      </w:r>
      <w:r w:rsidR="0031201D" w:rsidRPr="00D32F53">
        <w:rPr>
          <w:i/>
          <w:iCs/>
          <w:lang w:val="es-PE"/>
        </w:rPr>
        <w:t xml:space="preserve"> </w:t>
      </w:r>
      <w:r w:rsidRPr="00D32F53">
        <w:rPr>
          <w:i/>
          <w:iCs/>
          <w:lang w:val="es-PE"/>
        </w:rPr>
        <w:t>arahat</w:t>
      </w:r>
      <w:r w:rsidRPr="00D32F53">
        <w:rPr>
          <w:lang w:val="es-PE"/>
        </w:rPr>
        <w:t xml:space="preserve"> </w:t>
      </w:r>
      <w:r w:rsidR="0031201D">
        <w:rPr>
          <w:lang w:val="es-PE"/>
        </w:rPr>
        <w:t xml:space="preserve">también </w:t>
      </w:r>
      <w:r w:rsidR="00CC15D7">
        <w:rPr>
          <w:lang w:val="es-PE"/>
        </w:rPr>
        <w:t>existía</w:t>
      </w:r>
      <w:r w:rsidRPr="00D32F53">
        <w:rPr>
          <w:lang w:val="es-PE"/>
        </w:rPr>
        <w:t xml:space="preserve">; el </w:t>
      </w:r>
      <w:r w:rsidRPr="00D32F53">
        <w:rPr>
          <w:i/>
          <w:iCs/>
          <w:lang w:val="es-PE"/>
        </w:rPr>
        <w:t>arahat</w:t>
      </w:r>
      <w:r w:rsidRPr="00D32F53">
        <w:rPr>
          <w:lang w:val="es-PE"/>
        </w:rPr>
        <w:t xml:space="preserve"> </w:t>
      </w:r>
      <w:r w:rsidR="0090242F">
        <w:rPr>
          <w:lang w:val="es-PE"/>
        </w:rPr>
        <w:t xml:space="preserve">que </w:t>
      </w:r>
      <w:r w:rsidR="00AC6183">
        <w:rPr>
          <w:lang w:val="es-PE"/>
        </w:rPr>
        <w:t>existía</w:t>
      </w:r>
      <w:r w:rsidR="0057016D">
        <w:rPr>
          <w:lang w:val="es-PE"/>
        </w:rPr>
        <w:t xml:space="preserve"> </w:t>
      </w:r>
      <w:r w:rsidRPr="00D32F53">
        <w:rPr>
          <w:lang w:val="es-PE"/>
        </w:rPr>
        <w:t xml:space="preserve">antes de la muerte </w:t>
      </w:r>
      <w:r w:rsidR="00AC6183">
        <w:rPr>
          <w:lang w:val="es-PE"/>
        </w:rPr>
        <w:t>era</w:t>
      </w:r>
      <w:r w:rsidRPr="00D32F53">
        <w:rPr>
          <w:lang w:val="es-PE"/>
        </w:rPr>
        <w:t xml:space="preserve"> </w:t>
      </w:r>
      <w:r w:rsidR="00221261">
        <w:rPr>
          <w:lang w:val="es-PE"/>
        </w:rPr>
        <w:t>truncado</w:t>
      </w:r>
      <w:r w:rsidRPr="00D32F53">
        <w:rPr>
          <w:lang w:val="es-PE"/>
        </w:rPr>
        <w:t xml:space="preserve"> al </w:t>
      </w:r>
      <w:r w:rsidR="00221261">
        <w:rPr>
          <w:lang w:val="es-PE"/>
        </w:rPr>
        <w:t xml:space="preserve">consumar </w:t>
      </w:r>
      <w:r w:rsidRPr="00221261">
        <w:rPr>
          <w:lang w:val="es-PE"/>
        </w:rPr>
        <w:t>el</w:t>
      </w:r>
      <w:r w:rsidRPr="00D32F53">
        <w:rPr>
          <w:i/>
          <w:iCs/>
          <w:lang w:val="es-PE"/>
        </w:rPr>
        <w:t xml:space="preserve"> khandha</w:t>
      </w:r>
      <w:r w:rsidR="00221261">
        <w:rPr>
          <w:rFonts w:ascii="Cormorant" w:hAnsi="Cormorant"/>
          <w:i/>
          <w:iCs/>
          <w:lang w:val="es-PE"/>
        </w:rPr>
        <w:t>–</w:t>
      </w:r>
      <w:r w:rsidRPr="00D32F53">
        <w:rPr>
          <w:i/>
          <w:iCs/>
          <w:lang w:val="es-PE"/>
        </w:rPr>
        <w:t>parinibbāna</w:t>
      </w:r>
      <w:r w:rsidRPr="00D32F53">
        <w:rPr>
          <w:lang w:val="es-PE"/>
        </w:rPr>
        <w:t xml:space="preserve">. </w:t>
      </w:r>
      <w:r w:rsidR="001B5740">
        <w:rPr>
          <w:lang w:val="es-PE"/>
        </w:rPr>
        <w:t xml:space="preserve">Es </w:t>
      </w:r>
      <w:r w:rsidR="0090242F">
        <w:rPr>
          <w:lang w:val="es-PE"/>
        </w:rPr>
        <w:t xml:space="preserve">así </w:t>
      </w:r>
      <w:r w:rsidR="001B5740">
        <w:rPr>
          <w:lang w:val="es-PE"/>
        </w:rPr>
        <w:t>que</w:t>
      </w:r>
      <w:r w:rsidRPr="00D32F53">
        <w:rPr>
          <w:lang w:val="es-PE"/>
        </w:rPr>
        <w:t xml:space="preserve"> </w:t>
      </w:r>
      <w:r w:rsidR="0057016D">
        <w:rPr>
          <w:lang w:val="es-PE"/>
        </w:rPr>
        <w:t xml:space="preserve">él </w:t>
      </w:r>
      <w:r w:rsidR="00221261">
        <w:rPr>
          <w:lang w:val="es-PE"/>
        </w:rPr>
        <w:t>mantenía</w:t>
      </w:r>
      <w:r w:rsidRPr="00D32F53">
        <w:rPr>
          <w:lang w:val="es-PE"/>
        </w:rPr>
        <w:t xml:space="preserve"> una </w:t>
      </w:r>
      <w:r w:rsidRPr="00221261">
        <w:rPr>
          <w:i/>
          <w:iCs/>
          <w:lang w:val="es-PE"/>
        </w:rPr>
        <w:t xml:space="preserve">visión </w:t>
      </w:r>
      <w:r w:rsidR="00221261" w:rsidRPr="00221261">
        <w:rPr>
          <w:i/>
          <w:iCs/>
          <w:lang w:val="es-PE"/>
        </w:rPr>
        <w:t>incorrecta</w:t>
      </w:r>
      <w:r w:rsidRPr="00D32F53">
        <w:rPr>
          <w:lang w:val="es-PE"/>
        </w:rPr>
        <w:t xml:space="preserve">. Si </w:t>
      </w:r>
      <w:r w:rsidR="000E4368">
        <w:rPr>
          <w:lang w:val="es-PE"/>
        </w:rPr>
        <w:t xml:space="preserve">se </w:t>
      </w:r>
      <w:r w:rsidRPr="00D32F53">
        <w:rPr>
          <w:lang w:val="es-PE"/>
        </w:rPr>
        <w:t>pensas</w:t>
      </w:r>
      <w:r w:rsidR="000E4368">
        <w:rPr>
          <w:lang w:val="es-PE"/>
        </w:rPr>
        <w:t>e</w:t>
      </w:r>
      <w:r w:rsidRPr="00D32F53">
        <w:rPr>
          <w:lang w:val="es-PE"/>
        </w:rPr>
        <w:t xml:space="preserve"> estrictamente en l</w:t>
      </w:r>
      <w:r w:rsidR="000E4368">
        <w:rPr>
          <w:lang w:val="es-PE"/>
        </w:rPr>
        <w:t>a</w:t>
      </w:r>
      <w:r w:rsidRPr="00D32F53">
        <w:rPr>
          <w:lang w:val="es-PE"/>
        </w:rPr>
        <w:t xml:space="preserve">s </w:t>
      </w:r>
      <w:r w:rsidR="000E4368">
        <w:rPr>
          <w:lang w:val="es-PE"/>
        </w:rPr>
        <w:t>realidades</w:t>
      </w:r>
      <w:r w:rsidRPr="00D32F53">
        <w:rPr>
          <w:lang w:val="es-PE"/>
        </w:rPr>
        <w:t xml:space="preserve"> del </w:t>
      </w:r>
      <w:r w:rsidRPr="000E4368">
        <w:rPr>
          <w:i/>
          <w:iCs/>
          <w:lang w:val="es-PE"/>
        </w:rPr>
        <w:t>dhamma</w:t>
      </w:r>
      <w:r w:rsidRPr="00D32F53">
        <w:rPr>
          <w:lang w:val="es-PE"/>
        </w:rPr>
        <w:t xml:space="preserve"> examinad</w:t>
      </w:r>
      <w:r w:rsidR="000E4368">
        <w:rPr>
          <w:lang w:val="es-PE"/>
        </w:rPr>
        <w:t>a</w:t>
      </w:r>
      <w:r w:rsidRPr="00D32F53">
        <w:rPr>
          <w:lang w:val="es-PE"/>
        </w:rPr>
        <w:t xml:space="preserve">s por el Venerable </w:t>
      </w:r>
      <w:r w:rsidR="000E4368">
        <w:rPr>
          <w:lang w:val="es-PE"/>
        </w:rPr>
        <w:t>Sāriputta</w:t>
      </w:r>
      <w:r w:rsidRPr="00D32F53">
        <w:rPr>
          <w:lang w:val="es-PE"/>
        </w:rPr>
        <w:t xml:space="preserve"> para liberar</w:t>
      </w:r>
      <w:r w:rsidR="00825829">
        <w:rPr>
          <w:lang w:val="es-PE"/>
        </w:rPr>
        <w:t xml:space="preserve"> al </w:t>
      </w:r>
      <w:r w:rsidR="00825829" w:rsidRPr="00825829">
        <w:rPr>
          <w:i/>
          <w:iCs/>
          <w:lang w:val="es-PE"/>
        </w:rPr>
        <w:t>bhikkhu</w:t>
      </w:r>
      <w:r w:rsidRPr="00D32F53">
        <w:rPr>
          <w:lang w:val="es-PE"/>
        </w:rPr>
        <w:t xml:space="preserve"> de </w:t>
      </w:r>
      <w:r w:rsidR="00243097">
        <w:rPr>
          <w:lang w:val="es-PE"/>
        </w:rPr>
        <w:t xml:space="preserve">su </w:t>
      </w:r>
      <w:r w:rsidRPr="00825829">
        <w:rPr>
          <w:i/>
          <w:iCs/>
          <w:lang w:val="es-PE"/>
        </w:rPr>
        <w:t xml:space="preserve">visión </w:t>
      </w:r>
      <w:r w:rsidR="000E4368" w:rsidRPr="00825829">
        <w:rPr>
          <w:i/>
          <w:iCs/>
          <w:lang w:val="es-PE"/>
        </w:rPr>
        <w:t>incorrecta</w:t>
      </w:r>
      <w:r w:rsidRPr="00D32F53">
        <w:rPr>
          <w:lang w:val="es-PE"/>
        </w:rPr>
        <w:t xml:space="preserve">, </w:t>
      </w:r>
      <w:r w:rsidR="00375D33">
        <w:rPr>
          <w:lang w:val="es-PE"/>
        </w:rPr>
        <w:t>sería</w:t>
      </w:r>
      <w:r w:rsidR="00375D33" w:rsidRPr="00D32F53">
        <w:rPr>
          <w:lang w:val="es-PE"/>
        </w:rPr>
        <w:t xml:space="preserve"> prominente </w:t>
      </w:r>
      <w:r w:rsidRPr="00D32F53">
        <w:rPr>
          <w:lang w:val="es-PE"/>
        </w:rPr>
        <w:t xml:space="preserve">la forma </w:t>
      </w:r>
      <w:r w:rsidR="00B3049F">
        <w:rPr>
          <w:lang w:val="es-PE"/>
        </w:rPr>
        <w:t>c</w:t>
      </w:r>
      <w:r w:rsidR="00375D33">
        <w:rPr>
          <w:lang w:val="es-PE"/>
        </w:rPr>
        <w:t>ó</w:t>
      </w:r>
      <w:r w:rsidR="00B3049F">
        <w:rPr>
          <w:lang w:val="es-PE"/>
        </w:rPr>
        <w:t xml:space="preserve">mo </w:t>
      </w:r>
      <w:r w:rsidR="00ED13D4">
        <w:rPr>
          <w:lang w:val="es-PE"/>
        </w:rPr>
        <w:t xml:space="preserve">él </w:t>
      </w:r>
      <w:r w:rsidR="00B3049F">
        <w:rPr>
          <w:lang w:val="es-PE"/>
        </w:rPr>
        <w:t>l</w:t>
      </w:r>
      <w:r w:rsidR="002924AB">
        <w:rPr>
          <w:lang w:val="es-PE"/>
        </w:rPr>
        <w:t>o</w:t>
      </w:r>
      <w:r w:rsidRPr="00D32F53">
        <w:rPr>
          <w:lang w:val="es-PE"/>
        </w:rPr>
        <w:t xml:space="preserve"> h</w:t>
      </w:r>
      <w:r w:rsidR="00B3049F">
        <w:rPr>
          <w:lang w:val="es-PE"/>
        </w:rPr>
        <w:t>ubiese</w:t>
      </w:r>
      <w:r w:rsidRPr="00D32F53">
        <w:rPr>
          <w:lang w:val="es-PE"/>
        </w:rPr>
        <w:t xml:space="preserve"> </w:t>
      </w:r>
      <w:r w:rsidR="00375D33">
        <w:rPr>
          <w:lang w:val="es-PE"/>
        </w:rPr>
        <w:t>abordado</w:t>
      </w:r>
      <w:r w:rsidRPr="00D32F53">
        <w:rPr>
          <w:lang w:val="es-PE"/>
        </w:rPr>
        <w:t xml:space="preserve"> y </w:t>
      </w:r>
      <w:r w:rsidR="002924AB" w:rsidRPr="00D32F53">
        <w:rPr>
          <w:lang w:val="es-PE"/>
        </w:rPr>
        <w:t xml:space="preserve">también </w:t>
      </w:r>
      <w:r w:rsidR="002924AB">
        <w:rPr>
          <w:lang w:val="es-PE"/>
        </w:rPr>
        <w:t>sería</w:t>
      </w:r>
      <w:r w:rsidR="002924AB" w:rsidRPr="00D32F53">
        <w:rPr>
          <w:lang w:val="es-PE"/>
        </w:rPr>
        <w:t xml:space="preserve"> prominente </w:t>
      </w:r>
      <w:r w:rsidRPr="00D32F53">
        <w:rPr>
          <w:lang w:val="es-PE"/>
        </w:rPr>
        <w:t xml:space="preserve">cómo </w:t>
      </w:r>
      <w:r w:rsidR="00375D33">
        <w:rPr>
          <w:lang w:val="es-PE"/>
        </w:rPr>
        <w:t xml:space="preserve">éste </w:t>
      </w:r>
      <w:r w:rsidRPr="00D32F53">
        <w:rPr>
          <w:lang w:val="es-PE"/>
        </w:rPr>
        <w:t>ha</w:t>
      </w:r>
      <w:r w:rsidR="00376E9A">
        <w:rPr>
          <w:lang w:val="es-PE"/>
        </w:rPr>
        <w:t>bría</w:t>
      </w:r>
      <w:r w:rsidRPr="00D32F53">
        <w:rPr>
          <w:lang w:val="es-PE"/>
        </w:rPr>
        <w:t xml:space="preserve"> sido liberado.</w:t>
      </w:r>
    </w:p>
    <w:p w14:paraId="4A9C1B65" w14:textId="1735162D" w:rsidR="00B6547F" w:rsidRPr="00B6547F" w:rsidRDefault="00B6547F" w:rsidP="009F6281">
      <w:pPr>
        <w:tabs>
          <w:tab w:val="left" w:pos="1276"/>
        </w:tabs>
        <w:spacing w:after="80"/>
        <w:ind w:left="1276" w:hanging="1276"/>
        <w:rPr>
          <w:lang w:val="es-PE"/>
        </w:rPr>
      </w:pPr>
      <w:r w:rsidRPr="00B6547F">
        <w:rPr>
          <w:lang w:val="es-PE"/>
        </w:rPr>
        <w:t>Pregunta</w:t>
      </w:r>
      <w:r>
        <w:rPr>
          <w:lang w:val="es-PE"/>
        </w:rPr>
        <w:tab/>
      </w:r>
      <w:r w:rsidRPr="00B6547F">
        <w:rPr>
          <w:lang w:val="es-PE"/>
        </w:rPr>
        <w:t xml:space="preserve">: Amigo, </w:t>
      </w:r>
      <w:r w:rsidR="00375D33" w:rsidRPr="00B6547F">
        <w:rPr>
          <w:i/>
          <w:iCs/>
          <w:lang w:val="es-PE"/>
        </w:rPr>
        <w:t xml:space="preserve">bhikkhu </w:t>
      </w:r>
      <w:r w:rsidR="00375D33" w:rsidRPr="00375D33">
        <w:rPr>
          <w:lang w:val="es-PE"/>
        </w:rPr>
        <w:t>Yamaka</w:t>
      </w:r>
      <w:r w:rsidRPr="00B6547F">
        <w:rPr>
          <w:lang w:val="es-PE"/>
        </w:rPr>
        <w:t xml:space="preserve">, '¿Son permanentes o impermanentes los </w:t>
      </w:r>
      <w:r w:rsidR="00375D33">
        <w:rPr>
          <w:lang w:val="es-PE"/>
        </w:rPr>
        <w:t>5</w:t>
      </w:r>
      <w:r w:rsidRPr="00B6547F">
        <w:rPr>
          <w:lang w:val="es-PE"/>
        </w:rPr>
        <w:t xml:space="preserve"> </w:t>
      </w:r>
      <w:r w:rsidR="00375D33" w:rsidRPr="002924AB">
        <w:rPr>
          <w:i/>
          <w:iCs/>
          <w:lang w:val="es-PE"/>
        </w:rPr>
        <w:t>agregados</w:t>
      </w:r>
      <w:r w:rsidRPr="002924AB">
        <w:rPr>
          <w:i/>
          <w:iCs/>
          <w:lang w:val="es-PE"/>
        </w:rPr>
        <w:t xml:space="preserve"> constituyentes de la existencia</w:t>
      </w:r>
      <w:r w:rsidRPr="00B6547F">
        <w:rPr>
          <w:lang w:val="es-PE"/>
        </w:rPr>
        <w:t xml:space="preserve">, </w:t>
      </w:r>
      <w:r w:rsidR="00375D33">
        <w:rPr>
          <w:lang w:val="es-PE"/>
        </w:rPr>
        <w:t xml:space="preserve">los </w:t>
      </w:r>
      <w:r w:rsidRPr="00B6547F">
        <w:rPr>
          <w:i/>
          <w:iCs/>
          <w:lang w:val="es-PE"/>
        </w:rPr>
        <w:t>khandhā</w:t>
      </w:r>
      <w:r w:rsidR="00375D33">
        <w:rPr>
          <w:lang w:val="es-PE"/>
        </w:rPr>
        <w:t>s</w:t>
      </w:r>
      <w:r w:rsidRPr="00B6547F">
        <w:rPr>
          <w:lang w:val="es-PE"/>
        </w:rPr>
        <w:t xml:space="preserve">, es decir, </w:t>
      </w:r>
      <w:r w:rsidR="00375D33">
        <w:rPr>
          <w:lang w:val="es-PE"/>
        </w:rPr>
        <w:t xml:space="preserve">la </w:t>
      </w:r>
      <w:r w:rsidRPr="00B6547F">
        <w:rPr>
          <w:lang w:val="es-PE"/>
        </w:rPr>
        <w:t xml:space="preserve">materialidad, sensación, percepción, formación y </w:t>
      </w:r>
      <w:r w:rsidR="00375D33">
        <w:rPr>
          <w:lang w:val="es-PE"/>
        </w:rPr>
        <w:t xml:space="preserve">la </w:t>
      </w:r>
      <w:r w:rsidRPr="00B6547F">
        <w:rPr>
          <w:lang w:val="es-PE"/>
        </w:rPr>
        <w:t>con</w:t>
      </w:r>
      <w:r w:rsidR="00375D33">
        <w:rPr>
          <w:lang w:val="es-PE"/>
        </w:rPr>
        <w:t>s</w:t>
      </w:r>
      <w:r w:rsidRPr="00B6547F">
        <w:rPr>
          <w:lang w:val="es-PE"/>
        </w:rPr>
        <w:t xml:space="preserve">ciencia, </w:t>
      </w:r>
      <w:r w:rsidR="00375D33">
        <w:rPr>
          <w:lang w:val="es-PE"/>
        </w:rPr>
        <w:t xml:space="preserve">son </w:t>
      </w:r>
      <w:r w:rsidRPr="00B6547F">
        <w:rPr>
          <w:i/>
          <w:iCs/>
          <w:lang w:val="es-PE"/>
        </w:rPr>
        <w:t>nicca</w:t>
      </w:r>
      <w:r w:rsidRPr="00B6547F">
        <w:rPr>
          <w:lang w:val="es-PE"/>
        </w:rPr>
        <w:t xml:space="preserve"> o </w:t>
      </w:r>
      <w:r w:rsidR="002924AB">
        <w:rPr>
          <w:lang w:val="es-PE"/>
        </w:rPr>
        <w:t xml:space="preserve">son </w:t>
      </w:r>
      <w:r w:rsidRPr="00B6547F">
        <w:rPr>
          <w:i/>
          <w:iCs/>
          <w:lang w:val="es-PE"/>
        </w:rPr>
        <w:t>anicca</w:t>
      </w:r>
      <w:r w:rsidRPr="00B6547F">
        <w:rPr>
          <w:lang w:val="es-PE"/>
        </w:rPr>
        <w:t>?'?</w:t>
      </w:r>
    </w:p>
    <w:p w14:paraId="61D3C83B" w14:textId="2D807D40" w:rsidR="00B6547F" w:rsidRPr="00375D33" w:rsidRDefault="00B6547F" w:rsidP="009F6281">
      <w:pPr>
        <w:tabs>
          <w:tab w:val="left" w:pos="1276"/>
        </w:tabs>
        <w:spacing w:after="80"/>
        <w:ind w:left="1276" w:hanging="1276"/>
        <w:rPr>
          <w:lang w:val="es-PE"/>
        </w:rPr>
      </w:pPr>
      <w:r w:rsidRPr="00375D33">
        <w:rPr>
          <w:lang w:val="es-PE"/>
        </w:rPr>
        <w:t>Respuesta</w:t>
      </w:r>
      <w:r w:rsidRPr="00375D33">
        <w:rPr>
          <w:lang w:val="es-PE"/>
        </w:rPr>
        <w:tab/>
        <w:t xml:space="preserve">: </w:t>
      </w:r>
      <w:r w:rsidRPr="00375D33">
        <w:rPr>
          <w:i/>
          <w:iCs/>
          <w:lang w:val="es-PE"/>
        </w:rPr>
        <w:t>anicca</w:t>
      </w:r>
      <w:r w:rsidRPr="00375D33">
        <w:rPr>
          <w:lang w:val="es-PE"/>
        </w:rPr>
        <w:t>, temporal</w:t>
      </w:r>
      <w:r w:rsidR="00375D33" w:rsidRPr="00375D33">
        <w:rPr>
          <w:lang w:val="es-PE"/>
        </w:rPr>
        <w:t>es</w:t>
      </w:r>
      <w:r w:rsidRPr="00375D33">
        <w:rPr>
          <w:lang w:val="es-PE"/>
        </w:rPr>
        <w:t>.</w:t>
      </w:r>
    </w:p>
    <w:p w14:paraId="11AF124E" w14:textId="52CD7D20" w:rsidR="00B6547F" w:rsidRPr="00B6547F" w:rsidRDefault="001E3AA8" w:rsidP="009F6281">
      <w:pPr>
        <w:tabs>
          <w:tab w:val="left" w:pos="1276"/>
        </w:tabs>
        <w:spacing w:after="80"/>
        <w:ind w:left="1276" w:hanging="1276"/>
        <w:rPr>
          <w:lang w:val="es-PE"/>
        </w:rPr>
      </w:pPr>
      <w:r>
        <w:rPr>
          <w:lang w:val="es-PE"/>
        </w:rPr>
        <w:t>P.</w:t>
      </w:r>
      <w:r w:rsidR="00591B09" w:rsidRPr="00B6547F">
        <w:rPr>
          <w:lang w:val="es-PE"/>
        </w:rPr>
        <w:tab/>
      </w:r>
      <w:r w:rsidR="00B6547F" w:rsidRPr="00B6547F">
        <w:rPr>
          <w:lang w:val="es-PE"/>
        </w:rPr>
        <w:t>: ¿</w:t>
      </w:r>
      <w:r w:rsidR="00375D33">
        <w:rPr>
          <w:lang w:val="es-PE"/>
        </w:rPr>
        <w:t>Son</w:t>
      </w:r>
      <w:r w:rsidR="00B6547F" w:rsidRPr="00B6547F">
        <w:rPr>
          <w:lang w:val="es-PE"/>
        </w:rPr>
        <w:t xml:space="preserve"> l</w:t>
      </w:r>
      <w:r w:rsidR="00375D33">
        <w:rPr>
          <w:lang w:val="es-PE"/>
        </w:rPr>
        <w:t>os</w:t>
      </w:r>
      <w:r w:rsidR="00B6547F" w:rsidRPr="00B6547F">
        <w:rPr>
          <w:lang w:val="es-PE"/>
        </w:rPr>
        <w:t xml:space="preserve"> </w:t>
      </w:r>
      <w:r w:rsidR="00B6547F" w:rsidRPr="00B6547F">
        <w:rPr>
          <w:i/>
          <w:iCs/>
          <w:lang w:val="es-PE"/>
        </w:rPr>
        <w:t>khandhā</w:t>
      </w:r>
      <w:r w:rsidR="00375D33">
        <w:rPr>
          <w:lang w:val="es-PE"/>
        </w:rPr>
        <w:t>s</w:t>
      </w:r>
      <w:r w:rsidR="00B6547F" w:rsidRPr="00B6547F">
        <w:rPr>
          <w:lang w:val="es-PE"/>
        </w:rPr>
        <w:t xml:space="preserve">, </w:t>
      </w:r>
      <w:r w:rsidR="00375D33">
        <w:rPr>
          <w:lang w:val="es-PE"/>
        </w:rPr>
        <w:t>los 5</w:t>
      </w:r>
      <w:r w:rsidR="00B6547F" w:rsidRPr="00B6547F">
        <w:rPr>
          <w:lang w:val="es-PE"/>
        </w:rPr>
        <w:t xml:space="preserve"> </w:t>
      </w:r>
      <w:r w:rsidR="00375D33" w:rsidRPr="002924AB">
        <w:rPr>
          <w:i/>
          <w:iCs/>
          <w:lang w:val="es-PE"/>
        </w:rPr>
        <w:t xml:space="preserve">agregados </w:t>
      </w:r>
      <w:r w:rsidR="00B6547F" w:rsidRPr="002924AB">
        <w:rPr>
          <w:i/>
          <w:iCs/>
          <w:lang w:val="es-PE"/>
        </w:rPr>
        <w:t>constituyentes de la existencia</w:t>
      </w:r>
      <w:r w:rsidR="00B6547F" w:rsidRPr="00B6547F">
        <w:rPr>
          <w:lang w:val="es-PE"/>
        </w:rPr>
        <w:t xml:space="preserve">, </w:t>
      </w:r>
      <w:r w:rsidR="009B7B8D">
        <w:rPr>
          <w:lang w:val="es-PE"/>
        </w:rPr>
        <w:t>satisfactorios</w:t>
      </w:r>
      <w:r w:rsidR="00B6547F" w:rsidRPr="00B6547F">
        <w:rPr>
          <w:lang w:val="es-PE"/>
        </w:rPr>
        <w:t xml:space="preserve"> o </w:t>
      </w:r>
      <w:r w:rsidR="009B7B8D">
        <w:rPr>
          <w:lang w:val="es-PE"/>
        </w:rPr>
        <w:t>insatisfactorios</w:t>
      </w:r>
      <w:r w:rsidR="00B6547F" w:rsidRPr="00B6547F">
        <w:rPr>
          <w:lang w:val="es-PE"/>
        </w:rPr>
        <w:t>?</w:t>
      </w:r>
    </w:p>
    <w:p w14:paraId="469A2718" w14:textId="1321BD25" w:rsidR="00B6547F" w:rsidRPr="00B6547F" w:rsidRDefault="001E3AA8" w:rsidP="009F6281">
      <w:pPr>
        <w:tabs>
          <w:tab w:val="left" w:pos="1276"/>
        </w:tabs>
        <w:spacing w:after="80"/>
        <w:ind w:left="1276" w:hanging="1276"/>
        <w:rPr>
          <w:lang w:val="es-PE"/>
        </w:rPr>
      </w:pPr>
      <w:r>
        <w:rPr>
          <w:lang w:val="es-PE"/>
        </w:rPr>
        <w:t>R.</w:t>
      </w:r>
      <w:r w:rsidR="00591B09" w:rsidRPr="00B6547F">
        <w:rPr>
          <w:lang w:val="es-PE"/>
        </w:rPr>
        <w:tab/>
      </w:r>
      <w:r w:rsidR="00B6547F" w:rsidRPr="00B6547F">
        <w:rPr>
          <w:lang w:val="es-PE"/>
        </w:rPr>
        <w:t xml:space="preserve">: </w:t>
      </w:r>
      <w:r w:rsidR="009B7B8D">
        <w:rPr>
          <w:lang w:val="es-PE"/>
        </w:rPr>
        <w:t>Son insatisfactorios</w:t>
      </w:r>
      <w:r w:rsidR="00B6547F" w:rsidRPr="00B6547F">
        <w:rPr>
          <w:lang w:val="es-PE"/>
        </w:rPr>
        <w:t>.</w:t>
      </w:r>
    </w:p>
    <w:p w14:paraId="0CD60BD4" w14:textId="0008DF1B" w:rsidR="008609A4" w:rsidRPr="008609A4" w:rsidRDefault="001E3AA8" w:rsidP="009F6281">
      <w:pPr>
        <w:tabs>
          <w:tab w:val="left" w:pos="1276"/>
        </w:tabs>
        <w:spacing w:after="80"/>
        <w:ind w:left="1276" w:hanging="1276"/>
        <w:rPr>
          <w:szCs w:val="20"/>
          <w:lang w:val="es-PE"/>
        </w:rPr>
      </w:pPr>
      <w:r>
        <w:rPr>
          <w:lang w:val="es-PE"/>
        </w:rPr>
        <w:t>P.</w:t>
      </w:r>
      <w:r w:rsidR="00591B09" w:rsidRPr="008609A4">
        <w:rPr>
          <w:lang w:val="es-PE"/>
        </w:rPr>
        <w:tab/>
      </w:r>
      <w:r w:rsidR="008609A4" w:rsidRPr="008609A4">
        <w:rPr>
          <w:lang w:val="es-PE"/>
        </w:rPr>
        <w:t xml:space="preserve">: ¿Deberían los </w:t>
      </w:r>
      <w:r w:rsidR="009B7B8D">
        <w:rPr>
          <w:lang w:val="es-PE"/>
        </w:rPr>
        <w:t>5</w:t>
      </w:r>
      <w:r w:rsidR="008609A4" w:rsidRPr="008609A4">
        <w:rPr>
          <w:lang w:val="es-PE"/>
        </w:rPr>
        <w:t xml:space="preserve"> </w:t>
      </w:r>
      <w:r w:rsidR="009B7B8D" w:rsidRPr="002924AB">
        <w:rPr>
          <w:i/>
          <w:iCs/>
          <w:lang w:val="es-PE"/>
        </w:rPr>
        <w:t xml:space="preserve">agregados </w:t>
      </w:r>
      <w:r w:rsidR="008609A4" w:rsidRPr="002924AB">
        <w:rPr>
          <w:i/>
          <w:iCs/>
          <w:lang w:val="es-PE"/>
        </w:rPr>
        <w:t>constituyentes de la existencia</w:t>
      </w:r>
      <w:r w:rsidR="008609A4" w:rsidRPr="008609A4">
        <w:rPr>
          <w:lang w:val="es-PE"/>
        </w:rPr>
        <w:t>,</w:t>
      </w:r>
      <w:r w:rsidR="009B7B8D">
        <w:rPr>
          <w:lang w:val="es-PE"/>
        </w:rPr>
        <w:t xml:space="preserve"> los</w:t>
      </w:r>
      <w:r w:rsidR="008609A4" w:rsidRPr="008609A4">
        <w:rPr>
          <w:lang w:val="es-PE"/>
        </w:rPr>
        <w:t xml:space="preserve"> </w:t>
      </w:r>
      <w:r w:rsidR="008609A4" w:rsidRPr="008609A4">
        <w:rPr>
          <w:i/>
          <w:iCs/>
          <w:lang w:val="es-PE"/>
        </w:rPr>
        <w:t>khandhā</w:t>
      </w:r>
      <w:r w:rsidR="009B7B8D">
        <w:rPr>
          <w:lang w:val="es-PE"/>
        </w:rPr>
        <w:t>s</w:t>
      </w:r>
      <w:r w:rsidR="008609A4" w:rsidRPr="008609A4">
        <w:rPr>
          <w:i/>
          <w:iCs/>
          <w:lang w:val="es-PE"/>
        </w:rPr>
        <w:t xml:space="preserve"> </w:t>
      </w:r>
      <w:r w:rsidR="009B7B8D">
        <w:rPr>
          <w:lang w:val="es-PE"/>
        </w:rPr>
        <w:t>insatisfactorios</w:t>
      </w:r>
      <w:r w:rsidR="008609A4" w:rsidRPr="008609A4">
        <w:rPr>
          <w:lang w:val="es-PE"/>
        </w:rPr>
        <w:t xml:space="preserve">, ser </w:t>
      </w:r>
      <w:r w:rsidR="009B7B8D">
        <w:rPr>
          <w:lang w:val="es-PE"/>
        </w:rPr>
        <w:t>objeto de apego</w:t>
      </w:r>
      <w:r w:rsidR="008609A4" w:rsidRPr="008609A4">
        <w:rPr>
          <w:lang w:val="es-PE"/>
        </w:rPr>
        <w:t xml:space="preserve"> como </w:t>
      </w:r>
      <w:r w:rsidR="008609A4" w:rsidRPr="009B7B8D">
        <w:rPr>
          <w:i/>
          <w:iCs/>
          <w:lang w:val="es-PE"/>
        </w:rPr>
        <w:t>mi cuerpo</w:t>
      </w:r>
      <w:r w:rsidR="008609A4" w:rsidRPr="008609A4">
        <w:rPr>
          <w:lang w:val="es-PE"/>
        </w:rPr>
        <w:t xml:space="preserve"> </w:t>
      </w:r>
      <w:r w:rsidR="006D49B2">
        <w:rPr>
          <w:lang w:val="es-PE"/>
        </w:rPr>
        <w:t>o</w:t>
      </w:r>
      <w:r w:rsidR="008609A4" w:rsidRPr="008609A4">
        <w:rPr>
          <w:lang w:val="es-PE"/>
        </w:rPr>
        <w:t xml:space="preserve"> </w:t>
      </w:r>
      <w:r w:rsidR="008609A4" w:rsidRPr="008609A4">
        <w:rPr>
          <w:i/>
          <w:iCs/>
          <w:lang w:val="es-PE"/>
        </w:rPr>
        <w:t xml:space="preserve">mi </w:t>
      </w:r>
      <w:r w:rsidR="006D49B2">
        <w:rPr>
          <w:lang w:val="es-PE"/>
        </w:rPr>
        <w:t>alma</w:t>
      </w:r>
      <w:r w:rsidR="006D49B2">
        <w:rPr>
          <w:rFonts w:ascii="Cormorant" w:hAnsi="Cormorant"/>
          <w:lang w:val="es-PE"/>
        </w:rPr>
        <w:t>–</w:t>
      </w:r>
      <w:r w:rsidR="006D49B2" w:rsidRPr="006D49B2">
        <w:rPr>
          <w:i/>
          <w:iCs/>
          <w:lang w:val="es-PE"/>
        </w:rPr>
        <w:t>atta</w:t>
      </w:r>
      <w:r w:rsidR="008609A4" w:rsidRPr="008609A4">
        <w:rPr>
          <w:lang w:val="es-PE"/>
        </w:rPr>
        <w:t>?</w:t>
      </w:r>
    </w:p>
    <w:p w14:paraId="37B89701" w14:textId="31E8E38D" w:rsidR="008609A4" w:rsidRPr="008609A4" w:rsidRDefault="001E3AA8" w:rsidP="009F6281">
      <w:pPr>
        <w:tabs>
          <w:tab w:val="left" w:pos="1276"/>
        </w:tabs>
        <w:spacing w:after="80"/>
        <w:ind w:left="1276" w:hanging="1276"/>
        <w:rPr>
          <w:lang w:val="es-PE"/>
        </w:rPr>
      </w:pPr>
      <w:r>
        <w:rPr>
          <w:lang w:val="es-PE"/>
        </w:rPr>
        <w:t>R.</w:t>
      </w:r>
      <w:r w:rsidR="00591B09" w:rsidRPr="008609A4">
        <w:rPr>
          <w:lang w:val="es-PE"/>
        </w:rPr>
        <w:tab/>
      </w:r>
      <w:r w:rsidR="008609A4" w:rsidRPr="008609A4">
        <w:rPr>
          <w:lang w:val="es-PE"/>
        </w:rPr>
        <w:t>: No, no debería</w:t>
      </w:r>
      <w:r w:rsidR="00D86E67">
        <w:rPr>
          <w:lang w:val="es-PE"/>
        </w:rPr>
        <w:t>n</w:t>
      </w:r>
      <w:r w:rsidR="008609A4" w:rsidRPr="008609A4">
        <w:rPr>
          <w:lang w:val="es-PE"/>
        </w:rPr>
        <w:t xml:space="preserve"> </w:t>
      </w:r>
      <w:r w:rsidR="00C2749D">
        <w:rPr>
          <w:lang w:val="es-PE"/>
        </w:rPr>
        <w:t>s</w:t>
      </w:r>
      <w:r w:rsidR="006D49B2">
        <w:rPr>
          <w:lang w:val="es-PE"/>
        </w:rPr>
        <w:t>er objetos de apego</w:t>
      </w:r>
      <w:r w:rsidR="008609A4" w:rsidRPr="008609A4">
        <w:rPr>
          <w:lang w:val="es-PE"/>
        </w:rPr>
        <w:t xml:space="preserve"> </w:t>
      </w:r>
      <w:r w:rsidR="00D86E67">
        <w:rPr>
          <w:lang w:val="es-PE"/>
        </w:rPr>
        <w:t xml:space="preserve">ni </w:t>
      </w:r>
      <w:r w:rsidR="008609A4" w:rsidRPr="008609A4">
        <w:rPr>
          <w:lang w:val="es-PE"/>
        </w:rPr>
        <w:t xml:space="preserve">como </w:t>
      </w:r>
      <w:r w:rsidR="008609A4" w:rsidRPr="006D49B2">
        <w:rPr>
          <w:i/>
          <w:iCs/>
          <w:lang w:val="es-PE"/>
        </w:rPr>
        <w:t>mi cuerpo</w:t>
      </w:r>
      <w:r w:rsidR="008609A4" w:rsidRPr="008609A4">
        <w:rPr>
          <w:lang w:val="es-PE"/>
        </w:rPr>
        <w:t xml:space="preserve">, </w:t>
      </w:r>
      <w:r w:rsidR="00D86E67">
        <w:rPr>
          <w:lang w:val="es-PE"/>
        </w:rPr>
        <w:t xml:space="preserve">ni como </w:t>
      </w:r>
      <w:r w:rsidR="008609A4" w:rsidRPr="008609A4">
        <w:rPr>
          <w:lang w:val="es-PE"/>
        </w:rPr>
        <w:t xml:space="preserve">mi </w:t>
      </w:r>
      <w:r w:rsidR="00C2749D" w:rsidRPr="00C2749D">
        <w:rPr>
          <w:i/>
          <w:iCs/>
          <w:lang w:val="es-PE"/>
        </w:rPr>
        <w:t>a</w:t>
      </w:r>
      <w:r w:rsidR="006D49B2" w:rsidRPr="00C2749D">
        <w:rPr>
          <w:i/>
          <w:iCs/>
          <w:lang w:val="es-PE"/>
        </w:rPr>
        <w:t>lma</w:t>
      </w:r>
      <w:r w:rsidR="00C2749D">
        <w:rPr>
          <w:rFonts w:ascii="Cormorant" w:hAnsi="Cormorant"/>
          <w:i/>
          <w:iCs/>
          <w:lang w:val="es-PE"/>
        </w:rPr>
        <w:t>–</w:t>
      </w:r>
      <w:r w:rsidR="008609A4" w:rsidRPr="008609A4">
        <w:rPr>
          <w:i/>
          <w:iCs/>
          <w:lang w:val="es-PE"/>
        </w:rPr>
        <w:t>atta</w:t>
      </w:r>
      <w:r w:rsidR="008609A4" w:rsidRPr="008609A4">
        <w:rPr>
          <w:lang w:val="es-PE"/>
        </w:rPr>
        <w:t>.</w:t>
      </w:r>
    </w:p>
    <w:p w14:paraId="79D85697" w14:textId="3C1189FF" w:rsidR="008609A4" w:rsidRPr="008609A4" w:rsidRDefault="001E3AA8" w:rsidP="009F6281">
      <w:pPr>
        <w:tabs>
          <w:tab w:val="left" w:pos="1276"/>
        </w:tabs>
        <w:spacing w:after="80"/>
        <w:ind w:left="1276" w:hanging="1276"/>
        <w:rPr>
          <w:lang w:val="es-PE"/>
        </w:rPr>
      </w:pPr>
      <w:r>
        <w:rPr>
          <w:lang w:val="es-PE"/>
        </w:rPr>
        <w:t>P.</w:t>
      </w:r>
      <w:r w:rsidR="00591B09" w:rsidRPr="008609A4">
        <w:rPr>
          <w:lang w:val="es-PE"/>
        </w:rPr>
        <w:tab/>
      </w:r>
      <w:r w:rsidR="008609A4" w:rsidRPr="008609A4">
        <w:rPr>
          <w:lang w:val="es-PE"/>
        </w:rPr>
        <w:t>: Siendo el sufrimiento real, ¿debe</w:t>
      </w:r>
      <w:r w:rsidR="00C2749D">
        <w:rPr>
          <w:lang w:val="es-PE"/>
        </w:rPr>
        <w:t>ría</w:t>
      </w:r>
      <w:r w:rsidR="008609A4" w:rsidRPr="008609A4">
        <w:rPr>
          <w:lang w:val="es-PE"/>
        </w:rPr>
        <w:t xml:space="preserve"> </w:t>
      </w:r>
      <w:r w:rsidR="00C2749D">
        <w:rPr>
          <w:lang w:val="es-PE"/>
        </w:rPr>
        <w:t xml:space="preserve">semejantes </w:t>
      </w:r>
      <w:r w:rsidR="008609A4" w:rsidRPr="008609A4">
        <w:rPr>
          <w:i/>
          <w:iCs/>
          <w:lang w:val="es-PE"/>
        </w:rPr>
        <w:t>khandhā</w:t>
      </w:r>
      <w:r w:rsidR="00C2749D">
        <w:rPr>
          <w:lang w:val="es-PE"/>
        </w:rPr>
        <w:t>s</w:t>
      </w:r>
      <w:r w:rsidR="008609A4" w:rsidRPr="008609A4">
        <w:rPr>
          <w:lang w:val="es-PE"/>
        </w:rPr>
        <w:t xml:space="preserve"> a</w:t>
      </w:r>
      <w:r w:rsidR="00C2749D">
        <w:rPr>
          <w:lang w:val="es-PE"/>
        </w:rPr>
        <w:t xml:space="preserve"> </w:t>
      </w:r>
      <w:r w:rsidR="008609A4" w:rsidRPr="008609A4">
        <w:rPr>
          <w:lang w:val="es-PE"/>
        </w:rPr>
        <w:t>l</w:t>
      </w:r>
      <w:r w:rsidR="00C2749D">
        <w:rPr>
          <w:lang w:val="es-PE"/>
        </w:rPr>
        <w:t>os</w:t>
      </w:r>
      <w:r w:rsidR="008609A4" w:rsidRPr="008609A4">
        <w:rPr>
          <w:lang w:val="es-PE"/>
        </w:rPr>
        <w:t xml:space="preserve"> que n</w:t>
      </w:r>
      <w:r w:rsidR="00C2749D">
        <w:rPr>
          <w:lang w:val="es-PE"/>
        </w:rPr>
        <w:t>adie</w:t>
      </w:r>
      <w:r w:rsidR="008609A4" w:rsidRPr="008609A4">
        <w:rPr>
          <w:lang w:val="es-PE"/>
        </w:rPr>
        <w:t xml:space="preserve"> </w:t>
      </w:r>
      <w:r w:rsidR="00D86E67">
        <w:rPr>
          <w:lang w:val="es-PE"/>
        </w:rPr>
        <w:t xml:space="preserve">podría </w:t>
      </w:r>
      <w:r w:rsidR="008609A4" w:rsidRPr="008609A4">
        <w:rPr>
          <w:lang w:val="es-PE"/>
        </w:rPr>
        <w:t xml:space="preserve">aferrarse </w:t>
      </w:r>
      <w:r w:rsidR="00DD64D8">
        <w:rPr>
          <w:lang w:val="es-PE"/>
        </w:rPr>
        <w:t xml:space="preserve">considerase </w:t>
      </w:r>
      <w:r w:rsidR="008609A4" w:rsidRPr="008609A4">
        <w:rPr>
          <w:lang w:val="es-PE"/>
        </w:rPr>
        <w:t xml:space="preserve">como </w:t>
      </w:r>
      <w:r w:rsidR="00DD64D8">
        <w:rPr>
          <w:lang w:val="es-PE"/>
        </w:rPr>
        <w:t>mi alma-</w:t>
      </w:r>
      <w:r w:rsidR="008609A4" w:rsidRPr="00DD64D8">
        <w:rPr>
          <w:i/>
          <w:iCs/>
          <w:lang w:val="es-PE"/>
        </w:rPr>
        <w:t>a</w:t>
      </w:r>
      <w:r w:rsidR="00DD64D8" w:rsidRPr="00DD64D8">
        <w:rPr>
          <w:i/>
          <w:iCs/>
          <w:lang w:val="es-PE"/>
        </w:rPr>
        <w:t>t</w:t>
      </w:r>
      <w:r w:rsidR="008609A4" w:rsidRPr="00DD64D8">
        <w:rPr>
          <w:i/>
          <w:iCs/>
          <w:lang w:val="es-PE"/>
        </w:rPr>
        <w:t>ta</w:t>
      </w:r>
      <w:r w:rsidR="008609A4" w:rsidRPr="008609A4">
        <w:rPr>
          <w:lang w:val="es-PE"/>
        </w:rPr>
        <w:t xml:space="preserve"> </w:t>
      </w:r>
      <w:r w:rsidR="00382C83">
        <w:rPr>
          <w:lang w:val="es-PE"/>
        </w:rPr>
        <w:t xml:space="preserve">y </w:t>
      </w:r>
      <w:r w:rsidR="008609A4" w:rsidRPr="008609A4">
        <w:rPr>
          <w:lang w:val="es-PE"/>
        </w:rPr>
        <w:t xml:space="preserve">ser </w:t>
      </w:r>
      <w:r w:rsidR="009D68A3">
        <w:rPr>
          <w:lang w:val="es-PE"/>
        </w:rPr>
        <w:t>adoptados como</w:t>
      </w:r>
      <w:r w:rsidR="008609A4" w:rsidRPr="008609A4">
        <w:rPr>
          <w:lang w:val="es-PE"/>
        </w:rPr>
        <w:t xml:space="preserve"> </w:t>
      </w:r>
      <w:r w:rsidR="009D68A3">
        <w:rPr>
          <w:lang w:val="es-PE"/>
        </w:rPr>
        <w:t xml:space="preserve">una </w:t>
      </w:r>
      <w:r w:rsidR="008609A4" w:rsidRPr="008609A4">
        <w:rPr>
          <w:lang w:val="es-PE"/>
        </w:rPr>
        <w:t xml:space="preserve">persona, como </w:t>
      </w:r>
      <w:r w:rsidR="009D68A3">
        <w:rPr>
          <w:lang w:val="es-PE"/>
        </w:rPr>
        <w:t xml:space="preserve">un </w:t>
      </w:r>
      <w:r w:rsidR="008609A4" w:rsidRPr="008609A4">
        <w:rPr>
          <w:lang w:val="es-PE"/>
        </w:rPr>
        <w:t>ser?</w:t>
      </w:r>
    </w:p>
    <w:p w14:paraId="11929CF3" w14:textId="7C62F15B" w:rsidR="008609A4" w:rsidRPr="008609A4" w:rsidRDefault="001E3AA8" w:rsidP="009F6281">
      <w:pPr>
        <w:tabs>
          <w:tab w:val="left" w:pos="1276"/>
        </w:tabs>
        <w:spacing w:after="80"/>
        <w:ind w:left="1276" w:hanging="1276"/>
        <w:rPr>
          <w:lang w:val="es-PE"/>
        </w:rPr>
      </w:pPr>
      <w:r>
        <w:rPr>
          <w:lang w:val="es-PE"/>
        </w:rPr>
        <w:t>R.</w:t>
      </w:r>
      <w:r w:rsidR="00591B09" w:rsidRPr="008609A4">
        <w:rPr>
          <w:lang w:val="es-PE"/>
        </w:rPr>
        <w:tab/>
      </w:r>
      <w:r w:rsidR="008609A4" w:rsidRPr="008609A4">
        <w:rPr>
          <w:lang w:val="es-PE"/>
        </w:rPr>
        <w:t>: No, no debe</w:t>
      </w:r>
      <w:r w:rsidR="009D68A3">
        <w:rPr>
          <w:lang w:val="es-PE"/>
        </w:rPr>
        <w:t>ría</w:t>
      </w:r>
      <w:r w:rsidR="008609A4" w:rsidRPr="008609A4">
        <w:rPr>
          <w:lang w:val="es-PE"/>
        </w:rPr>
        <w:t xml:space="preserve"> </w:t>
      </w:r>
      <w:r w:rsidR="009D68A3">
        <w:rPr>
          <w:lang w:val="es-PE"/>
        </w:rPr>
        <w:t>adopt</w:t>
      </w:r>
      <w:r w:rsidR="00382C83">
        <w:rPr>
          <w:lang w:val="es-PE"/>
        </w:rPr>
        <w:t>á</w:t>
      </w:r>
      <w:r w:rsidR="009D68A3">
        <w:rPr>
          <w:lang w:val="es-PE"/>
        </w:rPr>
        <w:t>rse</w:t>
      </w:r>
      <w:r w:rsidR="00382C83">
        <w:rPr>
          <w:lang w:val="es-PE"/>
        </w:rPr>
        <w:t>les</w:t>
      </w:r>
      <w:r w:rsidR="009D68A3">
        <w:rPr>
          <w:lang w:val="es-PE"/>
        </w:rPr>
        <w:t xml:space="preserve"> </w:t>
      </w:r>
      <w:r w:rsidR="008609A4" w:rsidRPr="008609A4">
        <w:rPr>
          <w:lang w:val="es-PE"/>
        </w:rPr>
        <w:t>como una persona, como un ser.</w:t>
      </w:r>
    </w:p>
    <w:p w14:paraId="1B501F1D" w14:textId="40BD5F2D" w:rsidR="008609A4" w:rsidRPr="008609A4" w:rsidRDefault="001E3AA8" w:rsidP="009F6281">
      <w:pPr>
        <w:tabs>
          <w:tab w:val="left" w:pos="1276"/>
        </w:tabs>
        <w:spacing w:after="80"/>
        <w:ind w:left="1276" w:hanging="1276"/>
        <w:rPr>
          <w:lang w:val="es-PE"/>
        </w:rPr>
      </w:pPr>
      <w:r>
        <w:rPr>
          <w:lang w:val="es-PE"/>
        </w:rPr>
        <w:t>P.</w:t>
      </w:r>
      <w:r w:rsidR="00591B09" w:rsidRPr="008609A4">
        <w:rPr>
          <w:lang w:val="es-PE"/>
        </w:rPr>
        <w:tab/>
      </w:r>
      <w:r w:rsidR="008609A4" w:rsidRPr="008609A4">
        <w:rPr>
          <w:lang w:val="es-PE"/>
        </w:rPr>
        <w:t xml:space="preserve">: </w:t>
      </w:r>
      <w:r w:rsidR="009D68A3">
        <w:rPr>
          <w:lang w:val="es-PE"/>
        </w:rPr>
        <w:t xml:space="preserve">Los </w:t>
      </w:r>
      <w:r w:rsidR="009D68A3" w:rsidRPr="009D68A3">
        <w:rPr>
          <w:i/>
          <w:iCs/>
          <w:lang w:val="es-PE"/>
        </w:rPr>
        <w:t>k</w:t>
      </w:r>
      <w:r w:rsidR="008609A4" w:rsidRPr="009D68A3">
        <w:rPr>
          <w:i/>
          <w:iCs/>
          <w:lang w:val="es-PE"/>
        </w:rPr>
        <w:t>handā</w:t>
      </w:r>
      <w:r w:rsidR="009D68A3">
        <w:rPr>
          <w:lang w:val="es-PE"/>
        </w:rPr>
        <w:t>s</w:t>
      </w:r>
      <w:r w:rsidR="008609A4" w:rsidRPr="008609A4">
        <w:rPr>
          <w:lang w:val="es-PE"/>
        </w:rPr>
        <w:t xml:space="preserve">, </w:t>
      </w:r>
      <w:r w:rsidR="00382C83">
        <w:rPr>
          <w:lang w:val="es-PE"/>
        </w:rPr>
        <w:t xml:space="preserve">tampoco </w:t>
      </w:r>
      <w:r w:rsidR="001206EA">
        <w:rPr>
          <w:lang w:val="es-PE"/>
        </w:rPr>
        <w:t>representan</w:t>
      </w:r>
      <w:r w:rsidR="008609A4" w:rsidRPr="008609A4">
        <w:rPr>
          <w:lang w:val="es-PE"/>
        </w:rPr>
        <w:t xml:space="preserve"> </w:t>
      </w:r>
      <w:r w:rsidR="001206EA">
        <w:rPr>
          <w:lang w:val="es-PE"/>
        </w:rPr>
        <w:t xml:space="preserve">a </w:t>
      </w:r>
      <w:r w:rsidR="008609A4" w:rsidRPr="008609A4">
        <w:rPr>
          <w:lang w:val="es-PE"/>
        </w:rPr>
        <w:t xml:space="preserve">una persona ni </w:t>
      </w:r>
      <w:r w:rsidR="001206EA">
        <w:rPr>
          <w:lang w:val="es-PE"/>
        </w:rPr>
        <w:t xml:space="preserve">a </w:t>
      </w:r>
      <w:r w:rsidR="008609A4" w:rsidRPr="008609A4">
        <w:rPr>
          <w:lang w:val="es-PE"/>
        </w:rPr>
        <w:t xml:space="preserve">un ser; no </w:t>
      </w:r>
      <w:r w:rsidR="001206EA">
        <w:rPr>
          <w:lang w:val="es-PE"/>
        </w:rPr>
        <w:t xml:space="preserve">existe </w:t>
      </w:r>
      <w:r w:rsidR="008609A4" w:rsidRPr="008609A4">
        <w:rPr>
          <w:lang w:val="es-PE"/>
        </w:rPr>
        <w:t xml:space="preserve">ni </w:t>
      </w:r>
      <w:r w:rsidR="00976C2C">
        <w:rPr>
          <w:lang w:val="es-PE"/>
        </w:rPr>
        <w:t xml:space="preserve">una </w:t>
      </w:r>
      <w:r w:rsidR="008609A4" w:rsidRPr="008609A4">
        <w:rPr>
          <w:lang w:val="es-PE"/>
        </w:rPr>
        <w:t xml:space="preserve">persona ni </w:t>
      </w:r>
      <w:r w:rsidR="00976C2C">
        <w:rPr>
          <w:lang w:val="es-PE"/>
        </w:rPr>
        <w:t xml:space="preserve">un </w:t>
      </w:r>
      <w:r w:rsidR="008609A4" w:rsidRPr="008609A4">
        <w:rPr>
          <w:lang w:val="es-PE"/>
        </w:rPr>
        <w:t xml:space="preserve">ser aparte de </w:t>
      </w:r>
      <w:r w:rsidR="00976C2C">
        <w:rPr>
          <w:lang w:val="es-PE"/>
        </w:rPr>
        <w:t xml:space="preserve">los </w:t>
      </w:r>
      <w:r w:rsidR="008609A4" w:rsidRPr="008609A4">
        <w:rPr>
          <w:i/>
          <w:iCs/>
          <w:lang w:val="es-PE"/>
        </w:rPr>
        <w:t>khandhā</w:t>
      </w:r>
      <w:r w:rsidR="00976C2C">
        <w:rPr>
          <w:lang w:val="es-PE"/>
        </w:rPr>
        <w:t>s</w:t>
      </w:r>
      <w:r w:rsidR="008609A4" w:rsidRPr="008609A4">
        <w:rPr>
          <w:lang w:val="es-PE"/>
        </w:rPr>
        <w:t xml:space="preserve">. Si realmente no </w:t>
      </w:r>
      <w:r w:rsidR="00976C2C">
        <w:rPr>
          <w:lang w:val="es-PE"/>
        </w:rPr>
        <w:t>exist</w:t>
      </w:r>
      <w:r w:rsidR="00662CC7">
        <w:rPr>
          <w:lang w:val="es-PE"/>
        </w:rPr>
        <w:t>iese</w:t>
      </w:r>
      <w:r w:rsidR="008609A4" w:rsidRPr="008609A4">
        <w:rPr>
          <w:lang w:val="es-PE"/>
        </w:rPr>
        <w:t xml:space="preserve"> ni</w:t>
      </w:r>
      <w:r w:rsidR="00662CC7">
        <w:rPr>
          <w:lang w:val="es-PE"/>
        </w:rPr>
        <w:t>ngina</w:t>
      </w:r>
      <w:r w:rsidR="008609A4" w:rsidRPr="008609A4">
        <w:rPr>
          <w:lang w:val="es-PE"/>
        </w:rPr>
        <w:t xml:space="preserve"> persona ni ser</w:t>
      </w:r>
      <w:r w:rsidR="0098503C">
        <w:rPr>
          <w:lang w:val="es-PE"/>
        </w:rPr>
        <w:t xml:space="preserve"> en ellos</w:t>
      </w:r>
      <w:r w:rsidR="008609A4" w:rsidRPr="008609A4">
        <w:rPr>
          <w:lang w:val="es-PE"/>
        </w:rPr>
        <w:t xml:space="preserve">; ¿La opinión que </w:t>
      </w:r>
      <w:r w:rsidR="00555655">
        <w:rPr>
          <w:lang w:val="es-PE"/>
        </w:rPr>
        <w:t xml:space="preserve">usted </w:t>
      </w:r>
      <w:r w:rsidR="008609A4" w:rsidRPr="008609A4">
        <w:rPr>
          <w:lang w:val="es-PE"/>
        </w:rPr>
        <w:t xml:space="preserve">ha adoptado de que el </w:t>
      </w:r>
      <w:r w:rsidR="008609A4" w:rsidRPr="008609A4">
        <w:rPr>
          <w:i/>
          <w:iCs/>
          <w:lang w:val="es-PE"/>
        </w:rPr>
        <w:t>arahat</w:t>
      </w:r>
      <w:r w:rsidR="008609A4" w:rsidRPr="008609A4">
        <w:rPr>
          <w:lang w:val="es-PE"/>
        </w:rPr>
        <w:t xml:space="preserve"> se </w:t>
      </w:r>
      <w:r w:rsidR="0098503C">
        <w:rPr>
          <w:lang w:val="es-PE"/>
        </w:rPr>
        <w:t xml:space="preserve">truncaría </w:t>
      </w:r>
      <w:r w:rsidR="008609A4" w:rsidRPr="008609A4">
        <w:rPr>
          <w:lang w:val="es-PE"/>
        </w:rPr>
        <w:t>cuando muer</w:t>
      </w:r>
      <w:r w:rsidR="0098503C">
        <w:rPr>
          <w:lang w:val="es-PE"/>
        </w:rPr>
        <w:t>iese</w:t>
      </w:r>
      <w:r w:rsidR="008609A4" w:rsidRPr="008609A4">
        <w:rPr>
          <w:lang w:val="es-PE"/>
        </w:rPr>
        <w:t xml:space="preserve"> </w:t>
      </w:r>
      <w:r w:rsidR="0098503C">
        <w:rPr>
          <w:lang w:val="es-PE"/>
        </w:rPr>
        <w:t xml:space="preserve">sería </w:t>
      </w:r>
      <w:r w:rsidR="008609A4" w:rsidRPr="008609A4">
        <w:rPr>
          <w:lang w:val="es-PE"/>
        </w:rPr>
        <w:t>adecuada?</w:t>
      </w:r>
    </w:p>
    <w:p w14:paraId="4DBB2AC8" w14:textId="7E3C8FAE" w:rsidR="008609A4" w:rsidRPr="009F6281" w:rsidRDefault="001E3AA8" w:rsidP="009F6281">
      <w:pPr>
        <w:tabs>
          <w:tab w:val="left" w:pos="1276"/>
        </w:tabs>
        <w:spacing w:after="80"/>
        <w:ind w:left="1276" w:hanging="1276"/>
        <w:rPr>
          <w:lang w:val="es-PE"/>
        </w:rPr>
      </w:pPr>
      <w:r>
        <w:rPr>
          <w:lang w:val="es-PE"/>
        </w:rPr>
        <w:t>R</w:t>
      </w:r>
      <w:r w:rsidR="00591B09" w:rsidRPr="008609A4">
        <w:rPr>
          <w:lang w:val="es-PE"/>
        </w:rPr>
        <w:tab/>
      </w:r>
      <w:r w:rsidR="008609A4" w:rsidRPr="008609A4">
        <w:rPr>
          <w:lang w:val="es-PE"/>
        </w:rPr>
        <w:t xml:space="preserve">: </w:t>
      </w:r>
      <w:r w:rsidR="0098503C">
        <w:rPr>
          <w:lang w:val="es-PE"/>
        </w:rPr>
        <w:t>Lo he</w:t>
      </w:r>
      <w:r w:rsidR="008609A4" w:rsidRPr="008609A4">
        <w:rPr>
          <w:lang w:val="es-PE"/>
        </w:rPr>
        <w:t xml:space="preserve"> </w:t>
      </w:r>
      <w:r w:rsidR="0098503C">
        <w:rPr>
          <w:lang w:val="es-PE"/>
        </w:rPr>
        <w:t xml:space="preserve">adoptado así </w:t>
      </w:r>
      <w:r w:rsidR="008609A4" w:rsidRPr="008609A4">
        <w:rPr>
          <w:lang w:val="es-PE"/>
        </w:rPr>
        <w:t xml:space="preserve">por ignorancia. Pero ahora, al escuchar el </w:t>
      </w:r>
      <w:r w:rsidR="008609A4" w:rsidRPr="0098503C">
        <w:rPr>
          <w:i/>
          <w:iCs/>
          <w:lang w:val="es-PE"/>
        </w:rPr>
        <w:t>dhamma</w:t>
      </w:r>
      <w:r w:rsidR="008609A4" w:rsidRPr="008609A4">
        <w:rPr>
          <w:lang w:val="es-PE"/>
        </w:rPr>
        <w:t xml:space="preserve"> que </w:t>
      </w:r>
      <w:r w:rsidR="0098503C">
        <w:rPr>
          <w:lang w:val="es-PE"/>
        </w:rPr>
        <w:t>profesa</w:t>
      </w:r>
      <w:r w:rsidR="008609A4" w:rsidRPr="008609A4">
        <w:rPr>
          <w:lang w:val="es-PE"/>
        </w:rPr>
        <w:t xml:space="preserve">, </w:t>
      </w:r>
      <w:r w:rsidR="009F6281">
        <w:rPr>
          <w:lang w:val="es-PE"/>
        </w:rPr>
        <w:t xml:space="preserve">me encuentro </w:t>
      </w:r>
      <w:r w:rsidR="008609A4" w:rsidRPr="008609A4">
        <w:rPr>
          <w:lang w:val="es-PE"/>
        </w:rPr>
        <w:t xml:space="preserve">libre de </w:t>
      </w:r>
      <w:r w:rsidR="00555655">
        <w:rPr>
          <w:lang w:val="es-PE"/>
        </w:rPr>
        <w:t xml:space="preserve">dicha </w:t>
      </w:r>
      <w:r w:rsidR="009F6281" w:rsidRPr="009F6281">
        <w:rPr>
          <w:i/>
          <w:iCs/>
          <w:lang w:val="es-PE"/>
        </w:rPr>
        <w:t>visión incorrecta</w:t>
      </w:r>
      <w:r w:rsidR="008609A4" w:rsidRPr="008609A4">
        <w:rPr>
          <w:lang w:val="es-PE"/>
        </w:rPr>
        <w:t xml:space="preserve">. </w:t>
      </w:r>
      <w:r w:rsidR="009F18FA">
        <w:rPr>
          <w:lang w:val="es-PE"/>
        </w:rPr>
        <w:t xml:space="preserve">Acabo de </w:t>
      </w:r>
      <w:r w:rsidR="009F6281" w:rsidRPr="009F6281">
        <w:rPr>
          <w:lang w:val="es-PE"/>
        </w:rPr>
        <w:t xml:space="preserve">consumar </w:t>
      </w:r>
      <w:r w:rsidR="008609A4" w:rsidRPr="009F6281">
        <w:rPr>
          <w:lang w:val="es-PE"/>
        </w:rPr>
        <w:t xml:space="preserve">las </w:t>
      </w:r>
      <w:r w:rsidR="008609A4" w:rsidRPr="009F6281">
        <w:rPr>
          <w:i/>
          <w:iCs/>
          <w:lang w:val="es-PE"/>
        </w:rPr>
        <w:t>cuatro nobles verdades</w:t>
      </w:r>
      <w:r w:rsidR="008609A4" w:rsidRPr="009F6281">
        <w:rPr>
          <w:lang w:val="es-PE"/>
        </w:rPr>
        <w:t>.</w:t>
      </w:r>
    </w:p>
    <w:p w14:paraId="66FE28B2" w14:textId="0F2F806F" w:rsidR="00591B09" w:rsidRPr="001E3AA8" w:rsidRDefault="001E3AA8" w:rsidP="009F6281">
      <w:pPr>
        <w:tabs>
          <w:tab w:val="left" w:pos="1276"/>
        </w:tabs>
        <w:spacing w:after="80"/>
        <w:ind w:left="1276" w:hanging="1276"/>
        <w:rPr>
          <w:lang w:val="es-PE"/>
        </w:rPr>
      </w:pPr>
      <w:r>
        <w:rPr>
          <w:lang w:val="es-PE"/>
        </w:rPr>
        <w:t>P</w:t>
      </w:r>
      <w:r w:rsidR="00591B09" w:rsidRPr="001E3AA8">
        <w:rPr>
          <w:lang w:val="es-PE"/>
        </w:rPr>
        <w:tab/>
      </w:r>
      <w:r w:rsidRPr="001E3AA8">
        <w:rPr>
          <w:lang w:val="es-PE"/>
        </w:rPr>
        <w:t xml:space="preserve">: Si alguien </w:t>
      </w:r>
      <w:r w:rsidR="009F6281">
        <w:rPr>
          <w:lang w:val="es-PE"/>
        </w:rPr>
        <w:t>l</w:t>
      </w:r>
      <w:r w:rsidRPr="001E3AA8">
        <w:rPr>
          <w:lang w:val="es-PE"/>
        </w:rPr>
        <w:t>e pregunta</w:t>
      </w:r>
      <w:r w:rsidR="009F6281">
        <w:rPr>
          <w:lang w:val="es-PE"/>
        </w:rPr>
        <w:t>se</w:t>
      </w:r>
      <w:r w:rsidRPr="001E3AA8">
        <w:rPr>
          <w:lang w:val="es-PE"/>
        </w:rPr>
        <w:t>: "¿en qué se convertir</w:t>
      </w:r>
      <w:r w:rsidR="009F6281">
        <w:rPr>
          <w:lang w:val="es-PE"/>
        </w:rPr>
        <w:t>ía</w:t>
      </w:r>
      <w:r w:rsidRPr="001E3AA8">
        <w:rPr>
          <w:lang w:val="es-PE"/>
        </w:rPr>
        <w:t xml:space="preserve"> un </w:t>
      </w:r>
      <w:r w:rsidRPr="001E3AA8">
        <w:rPr>
          <w:i/>
          <w:iCs/>
          <w:lang w:val="es-PE"/>
        </w:rPr>
        <w:t>arahat</w:t>
      </w:r>
      <w:r w:rsidRPr="001E3AA8">
        <w:rPr>
          <w:lang w:val="es-PE"/>
        </w:rPr>
        <w:t xml:space="preserve"> después de la muerte?", ¿qué responder</w:t>
      </w:r>
      <w:r w:rsidR="009F6281">
        <w:rPr>
          <w:lang w:val="es-PE"/>
        </w:rPr>
        <w:t>ía</w:t>
      </w:r>
      <w:r w:rsidRPr="001E3AA8">
        <w:rPr>
          <w:lang w:val="es-PE"/>
        </w:rPr>
        <w:t>?</w:t>
      </w:r>
      <w:r w:rsidR="00591B09" w:rsidRPr="001E3AA8">
        <w:rPr>
          <w:lang w:val="es-PE"/>
        </w:rPr>
        <w:br w:type="page"/>
      </w:r>
    </w:p>
    <w:p w14:paraId="3F6C1DCA" w14:textId="77777777" w:rsidR="00591B09" w:rsidRPr="001E3AA8" w:rsidRDefault="00591B09" w:rsidP="00591B09">
      <w:pPr>
        <w:tabs>
          <w:tab w:val="left" w:pos="1276"/>
        </w:tabs>
        <w:ind w:left="1276" w:hanging="1276"/>
        <w:rPr>
          <w:lang w:val="es-PE"/>
        </w:rPr>
      </w:pPr>
    </w:p>
    <w:p w14:paraId="3BDC5030" w14:textId="2D2E629F" w:rsidR="001E3AA8" w:rsidRPr="001E3AA8" w:rsidRDefault="001E3AA8" w:rsidP="006B66AE">
      <w:pPr>
        <w:tabs>
          <w:tab w:val="left" w:pos="1276"/>
        </w:tabs>
        <w:ind w:left="1276" w:hanging="1276"/>
        <w:rPr>
          <w:lang w:val="es-PE"/>
        </w:rPr>
      </w:pPr>
      <w:r>
        <w:rPr>
          <w:lang w:val="es-PE"/>
        </w:rPr>
        <w:t>R</w:t>
      </w:r>
      <w:r>
        <w:rPr>
          <w:lang w:val="es-PE"/>
        </w:rPr>
        <w:tab/>
      </w:r>
      <w:r w:rsidRPr="001E3AA8">
        <w:rPr>
          <w:lang w:val="es-PE"/>
        </w:rPr>
        <w:t xml:space="preserve">: </w:t>
      </w:r>
      <w:r w:rsidR="009F6281">
        <w:rPr>
          <w:lang w:val="es-PE"/>
        </w:rPr>
        <w:t>Los</w:t>
      </w:r>
      <w:r w:rsidRPr="001E3AA8">
        <w:rPr>
          <w:lang w:val="es-PE"/>
        </w:rPr>
        <w:t xml:space="preserve"> </w:t>
      </w:r>
      <w:r w:rsidRPr="001E3AA8">
        <w:rPr>
          <w:i/>
          <w:iCs/>
          <w:lang w:val="es-PE"/>
        </w:rPr>
        <w:t>khandhā</w:t>
      </w:r>
      <w:r w:rsidR="009F6281">
        <w:rPr>
          <w:lang w:val="es-PE"/>
        </w:rPr>
        <w:t>s</w:t>
      </w:r>
      <w:r w:rsidRPr="001E3AA8">
        <w:rPr>
          <w:lang w:val="es-PE"/>
        </w:rPr>
        <w:t xml:space="preserve"> </w:t>
      </w:r>
      <w:r w:rsidR="009F6281">
        <w:rPr>
          <w:lang w:val="es-PE"/>
        </w:rPr>
        <w:t>corresponde</w:t>
      </w:r>
      <w:r w:rsidR="006A43D5">
        <w:rPr>
          <w:lang w:val="es-PE"/>
        </w:rPr>
        <w:t>n</w:t>
      </w:r>
      <w:r w:rsidR="00DF01ED">
        <w:rPr>
          <w:lang w:val="es-PE"/>
        </w:rPr>
        <w:t>,</w:t>
      </w:r>
      <w:r w:rsidR="009F6281">
        <w:rPr>
          <w:lang w:val="es-PE"/>
        </w:rPr>
        <w:t xml:space="preserve"> </w:t>
      </w:r>
      <w:r w:rsidRPr="001E3AA8">
        <w:rPr>
          <w:lang w:val="es-PE"/>
        </w:rPr>
        <w:t>realmente</w:t>
      </w:r>
      <w:r w:rsidR="006A43D5">
        <w:rPr>
          <w:lang w:val="es-PE"/>
        </w:rPr>
        <w:t>,</w:t>
      </w:r>
      <w:r w:rsidRPr="001E3AA8">
        <w:rPr>
          <w:lang w:val="es-PE"/>
        </w:rPr>
        <w:t xml:space="preserve"> </w:t>
      </w:r>
      <w:r w:rsidR="009F6281">
        <w:rPr>
          <w:lang w:val="es-PE"/>
        </w:rPr>
        <w:t xml:space="preserve">a </w:t>
      </w:r>
      <w:r w:rsidRPr="001E3AA8">
        <w:rPr>
          <w:lang w:val="es-PE"/>
        </w:rPr>
        <w:t>un</w:t>
      </w:r>
      <w:r w:rsidR="00DC47A6">
        <w:rPr>
          <w:lang w:val="es-PE"/>
        </w:rPr>
        <w:t>a</w:t>
      </w:r>
      <w:r w:rsidRPr="001E3AA8">
        <w:rPr>
          <w:lang w:val="es-PE"/>
        </w:rPr>
        <w:t xml:space="preserve"> </w:t>
      </w:r>
      <w:r w:rsidR="00DC47A6">
        <w:rPr>
          <w:lang w:val="es-PE"/>
        </w:rPr>
        <w:t>formación</w:t>
      </w:r>
      <w:r w:rsidRPr="001E3AA8">
        <w:rPr>
          <w:lang w:val="es-PE"/>
        </w:rPr>
        <w:t xml:space="preserve"> impermanente; tod</w:t>
      </w:r>
      <w:r w:rsidR="00FB4652">
        <w:rPr>
          <w:lang w:val="es-PE"/>
        </w:rPr>
        <w:t>a formación</w:t>
      </w:r>
      <w:r w:rsidRPr="001E3AA8">
        <w:rPr>
          <w:lang w:val="es-PE"/>
        </w:rPr>
        <w:t xml:space="preserve"> impermanente realmente</w:t>
      </w:r>
      <w:r w:rsidR="00FB4652">
        <w:rPr>
          <w:lang w:val="es-PE"/>
        </w:rPr>
        <w:t xml:space="preserve"> </w:t>
      </w:r>
      <w:r w:rsidR="00C4256B">
        <w:rPr>
          <w:lang w:val="es-PE"/>
        </w:rPr>
        <w:t>corresponderá a un tipo de sufrimiento</w:t>
      </w:r>
      <w:r w:rsidRPr="001E3AA8">
        <w:rPr>
          <w:lang w:val="es-PE"/>
        </w:rPr>
        <w:t>. Como ni siquiera exist</w:t>
      </w:r>
      <w:r w:rsidR="006A43D5">
        <w:rPr>
          <w:lang w:val="es-PE"/>
        </w:rPr>
        <w:t>iría</w:t>
      </w:r>
      <w:r w:rsidRPr="001E3AA8">
        <w:rPr>
          <w:lang w:val="es-PE"/>
        </w:rPr>
        <w:t xml:space="preserve"> </w:t>
      </w:r>
      <w:r w:rsidR="00C4256B">
        <w:rPr>
          <w:lang w:val="es-PE"/>
        </w:rPr>
        <w:t xml:space="preserve">el </w:t>
      </w:r>
      <w:r w:rsidRPr="001E3AA8">
        <w:rPr>
          <w:i/>
          <w:iCs/>
          <w:lang w:val="es-PE"/>
        </w:rPr>
        <w:t>arahatta</w:t>
      </w:r>
      <w:r w:rsidR="00C4256B">
        <w:rPr>
          <w:rFonts w:ascii="Cormorant" w:hAnsi="Cormorant"/>
          <w:i/>
          <w:iCs/>
          <w:lang w:val="es-PE"/>
        </w:rPr>
        <w:t>–</w:t>
      </w:r>
      <w:r w:rsidRPr="001E3AA8">
        <w:rPr>
          <w:i/>
          <w:iCs/>
          <w:lang w:val="es-PE"/>
        </w:rPr>
        <w:t>puggala</w:t>
      </w:r>
      <w:r w:rsidRPr="001E3AA8">
        <w:rPr>
          <w:lang w:val="es-PE"/>
        </w:rPr>
        <w:t xml:space="preserve">, </w:t>
      </w:r>
      <w:r w:rsidR="00C4256B">
        <w:rPr>
          <w:lang w:val="es-PE"/>
        </w:rPr>
        <w:t xml:space="preserve">tampoco </w:t>
      </w:r>
      <w:r w:rsidR="006A43D5">
        <w:rPr>
          <w:lang w:val="es-PE"/>
        </w:rPr>
        <w:t xml:space="preserve">podría </w:t>
      </w:r>
      <w:r w:rsidRPr="001E3AA8">
        <w:rPr>
          <w:lang w:val="es-PE"/>
        </w:rPr>
        <w:t>exist</w:t>
      </w:r>
      <w:r w:rsidR="002E23C9">
        <w:rPr>
          <w:lang w:val="es-PE"/>
        </w:rPr>
        <w:t>ir</w:t>
      </w:r>
      <w:r w:rsidRPr="001E3AA8">
        <w:rPr>
          <w:lang w:val="es-PE"/>
        </w:rPr>
        <w:t xml:space="preserve"> tal cosa como </w:t>
      </w:r>
      <w:r w:rsidR="006A43D5">
        <w:rPr>
          <w:lang w:val="es-PE"/>
        </w:rPr>
        <w:t>l</w:t>
      </w:r>
      <w:r w:rsidR="00DF01ED">
        <w:rPr>
          <w:lang w:val="es-PE"/>
        </w:rPr>
        <w:t xml:space="preserve">a </w:t>
      </w:r>
      <w:r w:rsidR="006A43D5">
        <w:rPr>
          <w:lang w:val="es-PE"/>
        </w:rPr>
        <w:t>m</w:t>
      </w:r>
      <w:r w:rsidR="00DF01ED">
        <w:rPr>
          <w:lang w:val="es-PE"/>
        </w:rPr>
        <w:t>uerte</w:t>
      </w:r>
      <w:r w:rsidRPr="001E3AA8">
        <w:rPr>
          <w:lang w:val="es-PE"/>
        </w:rPr>
        <w:t xml:space="preserve"> </w:t>
      </w:r>
      <w:r w:rsidR="00DF01ED">
        <w:rPr>
          <w:lang w:val="es-PE"/>
        </w:rPr>
        <w:t>d</w:t>
      </w:r>
      <w:r w:rsidRPr="001E3AA8">
        <w:rPr>
          <w:lang w:val="es-PE"/>
        </w:rPr>
        <w:t xml:space="preserve">el </w:t>
      </w:r>
      <w:r w:rsidRPr="001E3AA8">
        <w:rPr>
          <w:i/>
          <w:iCs/>
          <w:lang w:val="es-PE"/>
        </w:rPr>
        <w:t>arahatta</w:t>
      </w:r>
      <w:r w:rsidR="002E23C9">
        <w:rPr>
          <w:rFonts w:ascii="Cormorant" w:hAnsi="Cormorant"/>
          <w:i/>
          <w:iCs/>
          <w:lang w:val="es-PE"/>
        </w:rPr>
        <w:t>–</w:t>
      </w:r>
      <w:r w:rsidRPr="001E3AA8">
        <w:rPr>
          <w:i/>
          <w:iCs/>
          <w:lang w:val="es-PE"/>
        </w:rPr>
        <w:t>puggala</w:t>
      </w:r>
      <w:r w:rsidRPr="001E3AA8">
        <w:rPr>
          <w:lang w:val="es-PE"/>
        </w:rPr>
        <w:t xml:space="preserve">; no </w:t>
      </w:r>
      <w:r w:rsidR="006A43D5">
        <w:rPr>
          <w:lang w:val="es-PE"/>
        </w:rPr>
        <w:t xml:space="preserve">existe </w:t>
      </w:r>
      <w:r w:rsidRPr="001E3AA8">
        <w:rPr>
          <w:lang w:val="es-PE"/>
        </w:rPr>
        <w:t xml:space="preserve">nada que </w:t>
      </w:r>
      <w:r w:rsidR="002E23C9">
        <w:rPr>
          <w:lang w:val="es-PE"/>
        </w:rPr>
        <w:t xml:space="preserve">decir </w:t>
      </w:r>
      <w:r w:rsidR="000D2224">
        <w:rPr>
          <w:lang w:val="es-PE"/>
        </w:rPr>
        <w:t xml:space="preserve">con respecto a </w:t>
      </w:r>
      <w:r w:rsidRPr="001E3AA8">
        <w:rPr>
          <w:lang w:val="es-PE"/>
        </w:rPr>
        <w:t xml:space="preserve">que </w:t>
      </w:r>
      <w:r w:rsidR="000D2224">
        <w:rPr>
          <w:lang w:val="es-PE"/>
        </w:rPr>
        <w:t xml:space="preserve">algo </w:t>
      </w:r>
      <w:r w:rsidRPr="001E3AA8">
        <w:rPr>
          <w:lang w:val="es-PE"/>
        </w:rPr>
        <w:t xml:space="preserve">sea </w:t>
      </w:r>
      <w:r w:rsidR="002E23C9">
        <w:rPr>
          <w:lang w:val="es-PE"/>
        </w:rPr>
        <w:t xml:space="preserve">truncado </w:t>
      </w:r>
      <w:r w:rsidRPr="001E3AA8">
        <w:rPr>
          <w:lang w:val="es-PE"/>
        </w:rPr>
        <w:t xml:space="preserve">tras la muerte o que no lo </w:t>
      </w:r>
      <w:r w:rsidR="002E23C9">
        <w:rPr>
          <w:lang w:val="es-PE"/>
        </w:rPr>
        <w:t>sea</w:t>
      </w:r>
      <w:r w:rsidRPr="001E3AA8">
        <w:rPr>
          <w:lang w:val="es-PE"/>
        </w:rPr>
        <w:t>; s</w:t>
      </w:r>
      <w:r w:rsidR="000D2224">
        <w:rPr>
          <w:lang w:val="es-PE"/>
        </w:rPr>
        <w:t>ó</w:t>
      </w:r>
      <w:r w:rsidRPr="001E3AA8">
        <w:rPr>
          <w:lang w:val="es-PE"/>
        </w:rPr>
        <w:t xml:space="preserve">lo </w:t>
      </w:r>
      <w:r w:rsidR="002E23C9">
        <w:rPr>
          <w:lang w:val="es-PE"/>
        </w:rPr>
        <w:t>los</w:t>
      </w:r>
      <w:r w:rsidRPr="001E3AA8">
        <w:rPr>
          <w:lang w:val="es-PE"/>
        </w:rPr>
        <w:t xml:space="preserve"> </w:t>
      </w:r>
      <w:r w:rsidRPr="001E3AA8">
        <w:rPr>
          <w:i/>
          <w:iCs/>
          <w:lang w:val="es-PE"/>
        </w:rPr>
        <w:t>khandhā</w:t>
      </w:r>
      <w:r w:rsidR="002E23C9">
        <w:rPr>
          <w:lang w:val="es-PE"/>
        </w:rPr>
        <w:t>s</w:t>
      </w:r>
      <w:r w:rsidRPr="001E3AA8">
        <w:rPr>
          <w:lang w:val="es-PE"/>
        </w:rPr>
        <w:t>, el verdadero sufrimiento, cesa</w:t>
      </w:r>
      <w:r w:rsidR="000D2224">
        <w:rPr>
          <w:lang w:val="es-PE"/>
        </w:rPr>
        <w:t>rá</w:t>
      </w:r>
      <w:r w:rsidRPr="001E3AA8">
        <w:rPr>
          <w:lang w:val="es-PE"/>
        </w:rPr>
        <w:t>, desaparece</w:t>
      </w:r>
      <w:r w:rsidR="000D2224">
        <w:rPr>
          <w:lang w:val="es-PE"/>
        </w:rPr>
        <w:t>rá;</w:t>
      </w:r>
      <w:r w:rsidR="00DF01ED">
        <w:rPr>
          <w:lang w:val="es-PE"/>
        </w:rPr>
        <w:t xml:space="preserve"> </w:t>
      </w:r>
      <w:r w:rsidRPr="001E3AA8">
        <w:rPr>
          <w:lang w:val="es-PE"/>
        </w:rPr>
        <w:t xml:space="preserve">así </w:t>
      </w:r>
      <w:r w:rsidR="00DF01ED">
        <w:rPr>
          <w:lang w:val="es-PE"/>
        </w:rPr>
        <w:t xml:space="preserve">es cómo </w:t>
      </w:r>
      <w:r w:rsidRPr="001E3AA8">
        <w:rPr>
          <w:lang w:val="es-PE"/>
        </w:rPr>
        <w:t>responderé.</w:t>
      </w:r>
    </w:p>
    <w:p w14:paraId="0DFD13C9" w14:textId="7A721D6F" w:rsidR="001E3AA8" w:rsidRPr="001E3AA8" w:rsidRDefault="001E3AA8" w:rsidP="006B66AE">
      <w:pPr>
        <w:rPr>
          <w:lang w:val="es-PE"/>
        </w:rPr>
      </w:pPr>
      <w:r w:rsidRPr="001E3AA8">
        <w:rPr>
          <w:lang w:val="es-PE"/>
        </w:rPr>
        <w:t xml:space="preserve">El Venerable Sāriputta dijo, </w:t>
      </w:r>
      <w:r w:rsidRPr="001E3AA8">
        <w:rPr>
          <w:i/>
          <w:iCs/>
          <w:lang w:val="es-PE"/>
        </w:rPr>
        <w:t>¡sādhu, sādhu, sādhu</w:t>
      </w:r>
      <w:r w:rsidRPr="001E3AA8">
        <w:rPr>
          <w:lang w:val="es-PE"/>
        </w:rPr>
        <w:t xml:space="preserve">! Bien </w:t>
      </w:r>
      <w:r w:rsidR="00DF6E52">
        <w:rPr>
          <w:lang w:val="es-PE"/>
        </w:rPr>
        <w:t>dicho</w:t>
      </w:r>
      <w:r w:rsidRPr="001E3AA8">
        <w:rPr>
          <w:lang w:val="es-PE"/>
        </w:rPr>
        <w:t xml:space="preserve">, bien </w:t>
      </w:r>
      <w:r w:rsidR="00DF6E52">
        <w:rPr>
          <w:lang w:val="es-PE"/>
        </w:rPr>
        <w:t>dicho</w:t>
      </w:r>
      <w:r w:rsidRPr="001E3AA8">
        <w:rPr>
          <w:lang w:val="es-PE"/>
        </w:rPr>
        <w:t xml:space="preserve">, bien </w:t>
      </w:r>
      <w:r w:rsidR="00DF6E52">
        <w:rPr>
          <w:lang w:val="es-PE"/>
        </w:rPr>
        <w:t>dicho</w:t>
      </w:r>
      <w:r w:rsidRPr="001E3AA8">
        <w:rPr>
          <w:lang w:val="es-PE"/>
        </w:rPr>
        <w:t>.</w:t>
      </w:r>
      <w:r w:rsidRPr="001E3AA8">
        <w:rPr>
          <w:lang w:val="es-PE"/>
        </w:rPr>
        <w:br/>
      </w:r>
    </w:p>
    <w:p w14:paraId="31BF4DCE" w14:textId="440BEC10" w:rsidR="000D2224" w:rsidRPr="008311D4" w:rsidRDefault="000D2224" w:rsidP="00BC2684">
      <w:pPr>
        <w:pStyle w:val="Ttulo4"/>
        <w:rPr>
          <w:lang w:val="es-PE"/>
        </w:rPr>
      </w:pPr>
      <w:r w:rsidRPr="008311D4">
        <w:rPr>
          <w:lang w:val="es-PE"/>
        </w:rPr>
        <w:t xml:space="preserve">Significado </w:t>
      </w:r>
      <w:r w:rsidR="00E53D68" w:rsidRPr="008311D4">
        <w:rPr>
          <w:lang w:val="es-PE"/>
        </w:rPr>
        <w:t>Esencial</w:t>
      </w:r>
    </w:p>
    <w:p w14:paraId="5915F42D" w14:textId="074A15B9" w:rsidR="00FE30EC" w:rsidRPr="00FE30EC" w:rsidRDefault="00FE30EC" w:rsidP="00324A9F">
      <w:pPr>
        <w:rPr>
          <w:lang w:val="es-PE"/>
        </w:rPr>
      </w:pPr>
      <w:r w:rsidRPr="00FE30EC">
        <w:rPr>
          <w:lang w:val="es-PE"/>
        </w:rPr>
        <w:t xml:space="preserve">Al </w:t>
      </w:r>
      <w:r w:rsidR="00B95D13">
        <w:rPr>
          <w:lang w:val="es-PE"/>
        </w:rPr>
        <w:t>apreciar</w:t>
      </w:r>
      <w:r w:rsidRPr="00FE30EC">
        <w:rPr>
          <w:lang w:val="es-PE"/>
        </w:rPr>
        <w:t xml:space="preserve"> estas preguntas y respuestas: </w:t>
      </w:r>
      <w:r w:rsidR="00B95D13" w:rsidRPr="00FE30EC">
        <w:rPr>
          <w:lang w:val="es-PE"/>
        </w:rPr>
        <w:t xml:space="preserve">sin </w:t>
      </w:r>
      <w:r w:rsidR="009C1FBF">
        <w:rPr>
          <w:lang w:val="es-PE"/>
        </w:rPr>
        <w:t>apreciar</w:t>
      </w:r>
      <w:r w:rsidRPr="00FE30EC">
        <w:rPr>
          <w:lang w:val="es-PE"/>
        </w:rPr>
        <w:t xml:space="preserve"> la </w:t>
      </w:r>
      <w:r w:rsidRPr="009C1FBF">
        <w:rPr>
          <w:i/>
          <w:iCs/>
          <w:lang w:val="es-PE"/>
        </w:rPr>
        <w:t>impermanencia</w:t>
      </w:r>
      <w:r w:rsidRPr="00FE30EC">
        <w:rPr>
          <w:lang w:val="es-PE"/>
        </w:rPr>
        <w:t xml:space="preserve"> de</w:t>
      </w:r>
      <w:r w:rsidR="00B95D13">
        <w:rPr>
          <w:lang w:val="es-PE"/>
        </w:rPr>
        <w:t xml:space="preserve"> </w:t>
      </w:r>
      <w:r w:rsidRPr="00FE30EC">
        <w:rPr>
          <w:lang w:val="es-PE"/>
        </w:rPr>
        <w:t>l</w:t>
      </w:r>
      <w:r w:rsidR="00B95D13">
        <w:rPr>
          <w:lang w:val="es-PE"/>
        </w:rPr>
        <w:t>os</w:t>
      </w:r>
      <w:r w:rsidRPr="00FE30EC">
        <w:rPr>
          <w:lang w:val="es-PE"/>
        </w:rPr>
        <w:t xml:space="preserve"> </w:t>
      </w:r>
      <w:r w:rsidRPr="00FE30EC">
        <w:rPr>
          <w:i/>
          <w:iCs/>
          <w:lang w:val="es-PE"/>
        </w:rPr>
        <w:t>khandhā</w:t>
      </w:r>
      <w:r w:rsidR="00B95D13">
        <w:rPr>
          <w:lang w:val="es-PE"/>
        </w:rPr>
        <w:t>s</w:t>
      </w:r>
      <w:r w:rsidRPr="00FE30EC">
        <w:rPr>
          <w:lang w:val="es-PE"/>
        </w:rPr>
        <w:t xml:space="preserve">, los </w:t>
      </w:r>
      <w:r w:rsidR="00B95D13">
        <w:rPr>
          <w:lang w:val="es-PE"/>
        </w:rPr>
        <w:t>5</w:t>
      </w:r>
      <w:r w:rsidRPr="00FE30EC">
        <w:rPr>
          <w:lang w:val="es-PE"/>
        </w:rPr>
        <w:t xml:space="preserve"> </w:t>
      </w:r>
      <w:r w:rsidR="00B95D13" w:rsidRPr="009C1FBF">
        <w:rPr>
          <w:i/>
          <w:iCs/>
          <w:lang w:val="es-PE"/>
        </w:rPr>
        <w:t xml:space="preserve">agregados </w:t>
      </w:r>
      <w:r w:rsidRPr="009C1FBF">
        <w:rPr>
          <w:i/>
          <w:iCs/>
          <w:lang w:val="es-PE"/>
        </w:rPr>
        <w:t>constituyentes de la existencia</w:t>
      </w:r>
      <w:r w:rsidRPr="00FE30EC">
        <w:rPr>
          <w:lang w:val="es-PE"/>
        </w:rPr>
        <w:t>, se ha</w:t>
      </w:r>
      <w:r w:rsidR="00B95D13">
        <w:rPr>
          <w:lang w:val="es-PE"/>
        </w:rPr>
        <w:t>bría</w:t>
      </w:r>
      <w:r w:rsidRPr="00FE30EC">
        <w:rPr>
          <w:lang w:val="es-PE"/>
        </w:rPr>
        <w:t xml:space="preserve"> convertido </w:t>
      </w:r>
      <w:r w:rsidRPr="009C1FBF">
        <w:rPr>
          <w:lang w:val="es-PE"/>
        </w:rPr>
        <w:t>en</w:t>
      </w:r>
      <w:r w:rsidRPr="00FE30EC">
        <w:rPr>
          <w:i/>
          <w:iCs/>
          <w:lang w:val="es-PE"/>
        </w:rPr>
        <w:t xml:space="preserve"> atta–diṭṭhi</w:t>
      </w:r>
      <w:r w:rsidRPr="00FE30EC">
        <w:rPr>
          <w:lang w:val="es-PE"/>
        </w:rPr>
        <w:t xml:space="preserve">, </w:t>
      </w:r>
      <w:r w:rsidR="00B95D13">
        <w:rPr>
          <w:lang w:val="es-PE"/>
        </w:rPr>
        <w:t xml:space="preserve">en la </w:t>
      </w:r>
      <w:r w:rsidRPr="00FE30EC">
        <w:rPr>
          <w:lang w:val="es-PE"/>
        </w:rPr>
        <w:t xml:space="preserve">creencia </w:t>
      </w:r>
      <w:r w:rsidR="00B95D13">
        <w:rPr>
          <w:lang w:val="es-PE"/>
        </w:rPr>
        <w:t>de un alma</w:t>
      </w:r>
      <w:r w:rsidR="00B95D13">
        <w:rPr>
          <w:rFonts w:ascii="Cormorant" w:hAnsi="Cormorant"/>
          <w:lang w:val="es-PE"/>
        </w:rPr>
        <w:t>–</w:t>
      </w:r>
      <w:r w:rsidRPr="00B95D13">
        <w:rPr>
          <w:i/>
          <w:iCs/>
          <w:lang w:val="es-PE"/>
        </w:rPr>
        <w:t>atta</w:t>
      </w:r>
      <w:r w:rsidRPr="00FE30EC">
        <w:rPr>
          <w:lang w:val="es-PE"/>
        </w:rPr>
        <w:t xml:space="preserve">, </w:t>
      </w:r>
      <w:r w:rsidR="00B95D13">
        <w:rPr>
          <w:lang w:val="es-PE"/>
        </w:rPr>
        <w:t xml:space="preserve">de </w:t>
      </w:r>
      <w:r w:rsidRPr="00FE30EC">
        <w:rPr>
          <w:lang w:val="es-PE"/>
        </w:rPr>
        <w:t xml:space="preserve">un ser. Como </w:t>
      </w:r>
      <w:r w:rsidR="005F4B44">
        <w:rPr>
          <w:lang w:val="es-PE"/>
        </w:rPr>
        <w:t>él</w:t>
      </w:r>
      <w:r w:rsidR="009C1FBF">
        <w:rPr>
          <w:lang w:val="es-PE"/>
        </w:rPr>
        <w:t xml:space="preserve"> </w:t>
      </w:r>
      <w:r w:rsidRPr="00FE30EC">
        <w:rPr>
          <w:lang w:val="es-PE"/>
        </w:rPr>
        <w:t>cree</w:t>
      </w:r>
      <w:r w:rsidR="00B95D13">
        <w:rPr>
          <w:lang w:val="es-PE"/>
        </w:rPr>
        <w:t>ría</w:t>
      </w:r>
      <w:r w:rsidRPr="00FE30EC">
        <w:rPr>
          <w:lang w:val="es-PE"/>
        </w:rPr>
        <w:t xml:space="preserve"> en </w:t>
      </w:r>
      <w:r w:rsidR="005F4B44">
        <w:rPr>
          <w:lang w:val="es-PE"/>
        </w:rPr>
        <w:t>un</w:t>
      </w:r>
      <w:r w:rsidRPr="00FE30EC">
        <w:rPr>
          <w:lang w:val="es-PE"/>
        </w:rPr>
        <w:t xml:space="preserve"> </w:t>
      </w:r>
      <w:r w:rsidR="00B95D13">
        <w:rPr>
          <w:lang w:val="es-PE"/>
        </w:rPr>
        <w:t>alma</w:t>
      </w:r>
      <w:r w:rsidR="00B95D13">
        <w:rPr>
          <w:rFonts w:ascii="Cormorant" w:hAnsi="Cormorant"/>
          <w:lang w:val="es-PE"/>
        </w:rPr>
        <w:t>–</w:t>
      </w:r>
      <w:r w:rsidR="00B95D13" w:rsidRPr="00B95D13">
        <w:rPr>
          <w:i/>
          <w:iCs/>
          <w:lang w:val="es-PE"/>
        </w:rPr>
        <w:t>atta</w:t>
      </w:r>
      <w:r w:rsidRPr="00FE30EC">
        <w:rPr>
          <w:lang w:val="es-PE"/>
        </w:rPr>
        <w:t xml:space="preserve">, </w:t>
      </w:r>
      <w:r w:rsidR="005F4B44">
        <w:rPr>
          <w:lang w:val="es-PE"/>
        </w:rPr>
        <w:t xml:space="preserve">su visión </w:t>
      </w:r>
      <w:r w:rsidRPr="00FE30EC">
        <w:rPr>
          <w:lang w:val="es-PE"/>
        </w:rPr>
        <w:t>se conviert</w:t>
      </w:r>
      <w:r w:rsidR="00B95D13">
        <w:rPr>
          <w:lang w:val="es-PE"/>
        </w:rPr>
        <w:t>iría</w:t>
      </w:r>
      <w:r w:rsidRPr="00FE30EC">
        <w:rPr>
          <w:lang w:val="es-PE"/>
        </w:rPr>
        <w:t xml:space="preserve"> </w:t>
      </w:r>
      <w:r w:rsidRPr="00B95D13">
        <w:rPr>
          <w:lang w:val="es-PE"/>
        </w:rPr>
        <w:t>en</w:t>
      </w:r>
      <w:r w:rsidRPr="00FE30EC">
        <w:rPr>
          <w:i/>
          <w:iCs/>
          <w:lang w:val="es-PE"/>
        </w:rPr>
        <w:t xml:space="preserve"> uccheda–diṭṭhi</w:t>
      </w:r>
      <w:r w:rsidRPr="00FE30EC">
        <w:rPr>
          <w:lang w:val="es-PE"/>
        </w:rPr>
        <w:t xml:space="preserve">, </w:t>
      </w:r>
      <w:r w:rsidR="00C24614">
        <w:rPr>
          <w:lang w:val="es-PE"/>
        </w:rPr>
        <w:t>en una visión nihilista</w:t>
      </w:r>
      <w:r w:rsidRPr="00FE30EC">
        <w:rPr>
          <w:lang w:val="es-PE"/>
        </w:rPr>
        <w:t xml:space="preserve"> </w:t>
      </w:r>
      <w:r w:rsidR="004B45AE">
        <w:rPr>
          <w:lang w:val="es-PE"/>
        </w:rPr>
        <w:t xml:space="preserve">sobre </w:t>
      </w:r>
      <w:r w:rsidRPr="00FE30EC">
        <w:rPr>
          <w:lang w:val="es-PE"/>
        </w:rPr>
        <w:t xml:space="preserve">el </w:t>
      </w:r>
      <w:r w:rsidRPr="00FE30EC">
        <w:rPr>
          <w:i/>
          <w:iCs/>
          <w:lang w:val="es-PE"/>
        </w:rPr>
        <w:t>arahatta</w:t>
      </w:r>
      <w:r w:rsidR="00C24614">
        <w:rPr>
          <w:rFonts w:ascii="Cormorant" w:hAnsi="Cormorant"/>
          <w:i/>
          <w:iCs/>
          <w:lang w:val="es-PE"/>
        </w:rPr>
        <w:t>–</w:t>
      </w:r>
      <w:r w:rsidRPr="00FE30EC">
        <w:rPr>
          <w:i/>
          <w:iCs/>
          <w:lang w:val="es-PE"/>
        </w:rPr>
        <w:t>puggala</w:t>
      </w:r>
      <w:r w:rsidRPr="00FE30EC">
        <w:rPr>
          <w:lang w:val="es-PE"/>
        </w:rPr>
        <w:t xml:space="preserve"> </w:t>
      </w:r>
      <w:r w:rsidR="004B45AE">
        <w:rPr>
          <w:lang w:val="es-PE"/>
        </w:rPr>
        <w:t xml:space="preserve">que </w:t>
      </w:r>
      <w:r w:rsidR="00A234E7">
        <w:rPr>
          <w:lang w:val="es-PE"/>
        </w:rPr>
        <w:t>sería truncado</w:t>
      </w:r>
      <w:r w:rsidRPr="00FE30EC">
        <w:rPr>
          <w:lang w:val="es-PE"/>
        </w:rPr>
        <w:t xml:space="preserve"> </w:t>
      </w:r>
      <w:r w:rsidR="00A234E7">
        <w:rPr>
          <w:lang w:val="es-PE"/>
        </w:rPr>
        <w:t>el morir</w:t>
      </w:r>
      <w:r w:rsidRPr="00FE30EC">
        <w:rPr>
          <w:lang w:val="es-PE"/>
        </w:rPr>
        <w:t>.</w:t>
      </w:r>
    </w:p>
    <w:p w14:paraId="67412713" w14:textId="301FC01F" w:rsidR="00FE30EC" w:rsidRPr="00FE30EC" w:rsidRDefault="00FE30EC" w:rsidP="00C35CDE">
      <w:pPr>
        <w:rPr>
          <w:lang w:val="es-PE"/>
        </w:rPr>
      </w:pPr>
      <w:r w:rsidRPr="00FE30EC">
        <w:rPr>
          <w:lang w:val="es-PE"/>
        </w:rPr>
        <w:t xml:space="preserve">Si se </w:t>
      </w:r>
      <w:r w:rsidRPr="00A234E7">
        <w:rPr>
          <w:lang w:val="es-PE"/>
        </w:rPr>
        <w:t>discern</w:t>
      </w:r>
      <w:r w:rsidR="00A234E7">
        <w:rPr>
          <w:lang w:val="es-PE"/>
        </w:rPr>
        <w:t>i</w:t>
      </w:r>
      <w:r w:rsidRPr="00A234E7">
        <w:rPr>
          <w:lang w:val="es-PE"/>
        </w:rPr>
        <w:t>e</w:t>
      </w:r>
      <w:r w:rsidR="00A234E7">
        <w:rPr>
          <w:lang w:val="es-PE"/>
        </w:rPr>
        <w:t>se</w:t>
      </w:r>
      <w:r w:rsidRPr="00FE30EC">
        <w:rPr>
          <w:i/>
          <w:iCs/>
          <w:lang w:val="es-PE"/>
        </w:rPr>
        <w:t xml:space="preserve"> </w:t>
      </w:r>
      <w:r w:rsidR="00A234E7" w:rsidRPr="00A234E7">
        <w:rPr>
          <w:lang w:val="es-PE"/>
        </w:rPr>
        <w:t>sobre</w:t>
      </w:r>
      <w:r w:rsidR="00A234E7">
        <w:rPr>
          <w:i/>
          <w:iCs/>
          <w:lang w:val="es-PE"/>
        </w:rPr>
        <w:t xml:space="preserve"> </w:t>
      </w:r>
      <w:r w:rsidRPr="00A234E7">
        <w:rPr>
          <w:lang w:val="es-PE"/>
        </w:rPr>
        <w:t>la</w:t>
      </w:r>
      <w:r w:rsidRPr="00FE30EC">
        <w:rPr>
          <w:i/>
          <w:iCs/>
          <w:lang w:val="es-PE"/>
        </w:rPr>
        <w:t xml:space="preserve"> </w:t>
      </w:r>
      <w:r w:rsidR="00A234E7" w:rsidRPr="00A234E7">
        <w:rPr>
          <w:lang w:val="es-PE"/>
        </w:rPr>
        <w:t>impermanencia</w:t>
      </w:r>
      <w:r w:rsidR="00A234E7">
        <w:rPr>
          <w:rFonts w:ascii="Cormorant" w:hAnsi="Cormorant"/>
          <w:lang w:val="es-PE"/>
        </w:rPr>
        <w:t>–</w:t>
      </w:r>
      <w:r w:rsidRPr="00FE30EC">
        <w:rPr>
          <w:i/>
          <w:iCs/>
          <w:lang w:val="es-PE"/>
        </w:rPr>
        <w:t xml:space="preserve">anicca, </w:t>
      </w:r>
      <w:r w:rsidRPr="00A234E7">
        <w:rPr>
          <w:lang w:val="es-PE"/>
        </w:rPr>
        <w:t>se</w:t>
      </w:r>
      <w:r w:rsidR="001731B4">
        <w:rPr>
          <w:lang w:val="es-PE"/>
        </w:rPr>
        <w:t>ría</w:t>
      </w:r>
      <w:r w:rsidRPr="00FE30EC">
        <w:rPr>
          <w:i/>
          <w:iCs/>
          <w:lang w:val="es-PE"/>
        </w:rPr>
        <w:t xml:space="preserve"> </w:t>
      </w:r>
      <w:r w:rsidR="007050F6">
        <w:rPr>
          <w:lang w:val="es-PE"/>
        </w:rPr>
        <w:t xml:space="preserve">discerniría sobre </w:t>
      </w:r>
      <w:r w:rsidRPr="00FE30EC">
        <w:rPr>
          <w:lang w:val="es-PE"/>
        </w:rPr>
        <w:t xml:space="preserve">el </w:t>
      </w:r>
      <w:r w:rsidR="00A234E7" w:rsidRPr="00FE30EC">
        <w:rPr>
          <w:lang w:val="es-PE"/>
        </w:rPr>
        <w:t>sufrimiento</w:t>
      </w:r>
      <w:r w:rsidR="00A234E7">
        <w:rPr>
          <w:rFonts w:ascii="Cormorant" w:hAnsi="Cormorant"/>
          <w:lang w:val="es-PE"/>
        </w:rPr>
        <w:t>–</w:t>
      </w:r>
      <w:r w:rsidRPr="00FE30EC">
        <w:rPr>
          <w:i/>
          <w:iCs/>
          <w:lang w:val="es-PE"/>
        </w:rPr>
        <w:t>dukkha</w:t>
      </w:r>
      <w:r w:rsidRPr="00FE30EC">
        <w:rPr>
          <w:lang w:val="es-PE"/>
        </w:rPr>
        <w:t xml:space="preserve">. Si se </w:t>
      </w:r>
      <w:r w:rsidR="001731B4" w:rsidRPr="00A234E7">
        <w:rPr>
          <w:lang w:val="es-PE"/>
        </w:rPr>
        <w:t>discern</w:t>
      </w:r>
      <w:r w:rsidR="001731B4">
        <w:rPr>
          <w:lang w:val="es-PE"/>
        </w:rPr>
        <w:t>i</w:t>
      </w:r>
      <w:r w:rsidR="001731B4" w:rsidRPr="00A234E7">
        <w:rPr>
          <w:lang w:val="es-PE"/>
        </w:rPr>
        <w:t>e</w:t>
      </w:r>
      <w:r w:rsidR="001731B4">
        <w:rPr>
          <w:lang w:val="es-PE"/>
        </w:rPr>
        <w:t>se</w:t>
      </w:r>
      <w:r w:rsidR="001731B4" w:rsidRPr="00FE30EC">
        <w:rPr>
          <w:i/>
          <w:iCs/>
          <w:lang w:val="es-PE"/>
        </w:rPr>
        <w:t xml:space="preserve"> </w:t>
      </w:r>
      <w:r w:rsidR="00CE1E1B">
        <w:rPr>
          <w:lang w:val="es-PE"/>
        </w:rPr>
        <w:t xml:space="preserve">sobre </w:t>
      </w:r>
      <w:r w:rsidRPr="00FE30EC">
        <w:rPr>
          <w:lang w:val="es-PE"/>
        </w:rPr>
        <w:t>el</w:t>
      </w:r>
      <w:r w:rsidR="001731B4" w:rsidRPr="001731B4">
        <w:rPr>
          <w:i/>
          <w:iCs/>
          <w:lang w:val="es-PE"/>
        </w:rPr>
        <w:t xml:space="preserve"> </w:t>
      </w:r>
      <w:r w:rsidR="001731B4" w:rsidRPr="001731B4">
        <w:rPr>
          <w:lang w:val="es-PE"/>
        </w:rPr>
        <w:t>sufrimiento</w:t>
      </w:r>
      <w:r w:rsidR="001731B4" w:rsidRPr="001731B4">
        <w:rPr>
          <w:i/>
          <w:iCs/>
          <w:lang w:val="es-PE"/>
        </w:rPr>
        <w:t>–dukkha</w:t>
      </w:r>
      <w:r w:rsidRPr="00FE30EC">
        <w:rPr>
          <w:lang w:val="es-PE"/>
        </w:rPr>
        <w:t xml:space="preserve">, </w:t>
      </w:r>
      <w:r w:rsidR="001731B4" w:rsidRPr="00A234E7">
        <w:rPr>
          <w:lang w:val="es-PE"/>
        </w:rPr>
        <w:t>se</w:t>
      </w:r>
      <w:r w:rsidR="001731B4">
        <w:rPr>
          <w:lang w:val="es-PE"/>
        </w:rPr>
        <w:t>ría</w:t>
      </w:r>
      <w:r w:rsidR="001731B4" w:rsidRPr="00FE30EC">
        <w:rPr>
          <w:i/>
          <w:iCs/>
          <w:lang w:val="es-PE"/>
        </w:rPr>
        <w:t xml:space="preserve"> </w:t>
      </w:r>
      <w:r w:rsidR="001731B4" w:rsidRPr="00FE30EC">
        <w:rPr>
          <w:lang w:val="es-PE"/>
        </w:rPr>
        <w:t>percib</w:t>
      </w:r>
      <w:r w:rsidR="001731B4">
        <w:rPr>
          <w:lang w:val="es-PE"/>
        </w:rPr>
        <w:t>id</w:t>
      </w:r>
      <w:r w:rsidR="00CE1E1B">
        <w:rPr>
          <w:lang w:val="es-PE"/>
        </w:rPr>
        <w:t>a</w:t>
      </w:r>
      <w:r w:rsidR="001731B4" w:rsidRPr="00FE30EC">
        <w:rPr>
          <w:lang w:val="es-PE"/>
        </w:rPr>
        <w:t xml:space="preserve"> </w:t>
      </w:r>
      <w:r w:rsidRPr="00FE30EC">
        <w:rPr>
          <w:lang w:val="es-PE"/>
        </w:rPr>
        <w:t>l</w:t>
      </w:r>
      <w:r w:rsidR="001731B4">
        <w:rPr>
          <w:lang w:val="es-PE"/>
        </w:rPr>
        <w:t>a</w:t>
      </w:r>
      <w:r w:rsidRPr="00FE30EC">
        <w:rPr>
          <w:lang w:val="es-PE"/>
        </w:rPr>
        <w:t xml:space="preserve"> </w:t>
      </w:r>
      <w:r w:rsidR="00CE1E1B">
        <w:rPr>
          <w:lang w:val="es-PE"/>
        </w:rPr>
        <w:t>inidentitariedad</w:t>
      </w:r>
      <w:r w:rsidR="00CE1E1B">
        <w:rPr>
          <w:rFonts w:ascii="Cormorant" w:hAnsi="Cormorant"/>
          <w:lang w:val="es-PE"/>
        </w:rPr>
        <w:t>–</w:t>
      </w:r>
      <w:r w:rsidRPr="00FE30EC">
        <w:rPr>
          <w:i/>
          <w:iCs/>
          <w:lang w:val="es-PE"/>
        </w:rPr>
        <w:t>anattā</w:t>
      </w:r>
      <w:r w:rsidR="007050F6">
        <w:rPr>
          <w:lang w:val="es-PE"/>
        </w:rPr>
        <w:t xml:space="preserve"> de la existencia</w:t>
      </w:r>
      <w:r w:rsidRPr="00FE30EC">
        <w:rPr>
          <w:lang w:val="es-PE"/>
        </w:rPr>
        <w:t xml:space="preserve">. </w:t>
      </w:r>
      <w:r w:rsidR="00CE1E1B" w:rsidRPr="00FE30EC">
        <w:rPr>
          <w:lang w:val="es-PE"/>
        </w:rPr>
        <w:t xml:space="preserve">Si se </w:t>
      </w:r>
      <w:r w:rsidR="00CE1E1B" w:rsidRPr="00A234E7">
        <w:rPr>
          <w:lang w:val="es-PE"/>
        </w:rPr>
        <w:t>discern</w:t>
      </w:r>
      <w:r w:rsidR="00CE1E1B">
        <w:rPr>
          <w:lang w:val="es-PE"/>
        </w:rPr>
        <w:t>i</w:t>
      </w:r>
      <w:r w:rsidR="00CE1E1B" w:rsidRPr="00A234E7">
        <w:rPr>
          <w:lang w:val="es-PE"/>
        </w:rPr>
        <w:t>e</w:t>
      </w:r>
      <w:r w:rsidR="00CE1E1B">
        <w:rPr>
          <w:lang w:val="es-PE"/>
        </w:rPr>
        <w:t>se</w:t>
      </w:r>
      <w:r w:rsidR="00CE1E1B" w:rsidRPr="00FE30EC">
        <w:rPr>
          <w:i/>
          <w:iCs/>
          <w:lang w:val="es-PE"/>
        </w:rPr>
        <w:t xml:space="preserve"> </w:t>
      </w:r>
      <w:r w:rsidR="00CE1E1B">
        <w:rPr>
          <w:lang w:val="es-PE"/>
        </w:rPr>
        <w:t xml:space="preserve">sobre </w:t>
      </w:r>
      <w:r w:rsidR="00CE1E1B" w:rsidRPr="00FE30EC">
        <w:rPr>
          <w:lang w:val="es-PE"/>
        </w:rPr>
        <w:t>l</w:t>
      </w:r>
      <w:r w:rsidR="00CE1E1B">
        <w:rPr>
          <w:lang w:val="es-PE"/>
        </w:rPr>
        <w:t>a</w:t>
      </w:r>
      <w:r w:rsidR="00CE1E1B" w:rsidRPr="00FE30EC">
        <w:rPr>
          <w:lang w:val="es-PE"/>
        </w:rPr>
        <w:t xml:space="preserve"> </w:t>
      </w:r>
      <w:r w:rsidR="00CE1E1B">
        <w:rPr>
          <w:lang w:val="es-PE"/>
        </w:rPr>
        <w:t>inidentitariedad</w:t>
      </w:r>
      <w:r w:rsidR="00CE1E1B">
        <w:rPr>
          <w:rFonts w:ascii="Cormorant" w:hAnsi="Cormorant"/>
          <w:lang w:val="es-PE"/>
        </w:rPr>
        <w:t>–</w:t>
      </w:r>
      <w:r w:rsidR="00CE1E1B" w:rsidRPr="00FE30EC">
        <w:rPr>
          <w:i/>
          <w:iCs/>
          <w:lang w:val="es-PE"/>
        </w:rPr>
        <w:t>anattā</w:t>
      </w:r>
      <w:r w:rsidR="007050F6">
        <w:rPr>
          <w:lang w:val="es-PE"/>
        </w:rPr>
        <w:t xml:space="preserve"> de la existencia</w:t>
      </w:r>
      <w:r w:rsidRPr="00FE30EC">
        <w:rPr>
          <w:i/>
          <w:iCs/>
          <w:lang w:val="es-PE"/>
        </w:rPr>
        <w:t xml:space="preserve">, </w:t>
      </w:r>
      <w:r w:rsidRPr="007050F6">
        <w:rPr>
          <w:i/>
          <w:iCs/>
          <w:lang w:val="es-PE"/>
        </w:rPr>
        <w:t>attā</w:t>
      </w:r>
      <w:r w:rsidRPr="00FE30EC">
        <w:rPr>
          <w:lang w:val="es-PE"/>
        </w:rPr>
        <w:t>–</w:t>
      </w:r>
      <w:r w:rsidRPr="00362B23">
        <w:rPr>
          <w:i/>
          <w:iCs/>
          <w:lang w:val="es-PE"/>
        </w:rPr>
        <w:t>diṭṭhi</w:t>
      </w:r>
      <w:r w:rsidRPr="00FE30EC">
        <w:rPr>
          <w:i/>
          <w:iCs/>
          <w:lang w:val="es-PE"/>
        </w:rPr>
        <w:t xml:space="preserve">, </w:t>
      </w:r>
      <w:r w:rsidRPr="00362B23">
        <w:rPr>
          <w:i/>
          <w:iCs/>
          <w:lang w:val="es-PE"/>
        </w:rPr>
        <w:t>puggala–</w:t>
      </w:r>
      <w:r w:rsidR="007050F6">
        <w:rPr>
          <w:i/>
          <w:iCs/>
          <w:lang w:val="es-PE"/>
        </w:rPr>
        <w:t>diṭṭhi</w:t>
      </w:r>
      <w:r w:rsidRPr="00FE30EC">
        <w:rPr>
          <w:lang w:val="es-PE"/>
        </w:rPr>
        <w:t xml:space="preserve">, la </w:t>
      </w:r>
      <w:r w:rsidR="00362B23">
        <w:rPr>
          <w:lang w:val="es-PE"/>
        </w:rPr>
        <w:t>visión identitaria</w:t>
      </w:r>
      <w:r w:rsidRPr="00FE30EC">
        <w:rPr>
          <w:lang w:val="es-PE"/>
        </w:rPr>
        <w:t xml:space="preserve"> y </w:t>
      </w:r>
      <w:r w:rsidR="00EC19CA">
        <w:rPr>
          <w:lang w:val="es-PE"/>
        </w:rPr>
        <w:t xml:space="preserve">sobre </w:t>
      </w:r>
      <w:r w:rsidR="00D56739">
        <w:rPr>
          <w:lang w:val="es-PE"/>
        </w:rPr>
        <w:t>la personalidad</w:t>
      </w:r>
      <w:r w:rsidR="00362B23">
        <w:rPr>
          <w:lang w:val="es-PE"/>
        </w:rPr>
        <w:t xml:space="preserve"> </w:t>
      </w:r>
      <w:r w:rsidRPr="00FE30EC">
        <w:rPr>
          <w:lang w:val="es-PE"/>
        </w:rPr>
        <w:t>desaparec</w:t>
      </w:r>
      <w:r w:rsidR="00D56739">
        <w:rPr>
          <w:lang w:val="es-PE"/>
        </w:rPr>
        <w:t>ería</w:t>
      </w:r>
      <w:r w:rsidRPr="00FE30EC">
        <w:rPr>
          <w:lang w:val="es-PE"/>
        </w:rPr>
        <w:t xml:space="preserve">n. Si </w:t>
      </w:r>
      <w:r w:rsidRPr="00FE30EC">
        <w:rPr>
          <w:i/>
          <w:iCs/>
          <w:lang w:val="es-PE"/>
        </w:rPr>
        <w:t>attā–diṭṭhi</w:t>
      </w:r>
      <w:r w:rsidRPr="00FE30EC">
        <w:rPr>
          <w:lang w:val="es-PE"/>
        </w:rPr>
        <w:t xml:space="preserve"> desaparec</w:t>
      </w:r>
      <w:r w:rsidR="00D56739">
        <w:rPr>
          <w:lang w:val="es-PE"/>
        </w:rPr>
        <w:t>iese</w:t>
      </w:r>
      <w:r w:rsidRPr="00FE30EC">
        <w:rPr>
          <w:lang w:val="es-PE"/>
        </w:rPr>
        <w:t xml:space="preserve">, no </w:t>
      </w:r>
      <w:r w:rsidRPr="000F7C23">
        <w:rPr>
          <w:lang w:val="es-PE"/>
        </w:rPr>
        <w:t>se</w:t>
      </w:r>
      <w:r w:rsidRPr="00FE30EC">
        <w:rPr>
          <w:i/>
          <w:iCs/>
          <w:lang w:val="es-PE"/>
        </w:rPr>
        <w:t xml:space="preserve"> </w:t>
      </w:r>
      <w:r w:rsidRPr="000F7C23">
        <w:rPr>
          <w:lang w:val="es-PE"/>
        </w:rPr>
        <w:t>discernir</w:t>
      </w:r>
      <w:r w:rsidR="000F7C23">
        <w:rPr>
          <w:lang w:val="es-PE"/>
        </w:rPr>
        <w:t>ía</w:t>
      </w:r>
      <w:r w:rsidR="00EC19CA">
        <w:rPr>
          <w:lang w:val="es-PE"/>
        </w:rPr>
        <w:t>,</w:t>
      </w:r>
      <w:r w:rsidRPr="00FE30EC">
        <w:rPr>
          <w:i/>
          <w:iCs/>
          <w:lang w:val="es-PE"/>
        </w:rPr>
        <w:t xml:space="preserve"> </w:t>
      </w:r>
      <w:r w:rsidR="000F7C23" w:rsidRPr="00FE30EC">
        <w:rPr>
          <w:lang w:val="es-PE"/>
        </w:rPr>
        <w:t>en realidad</w:t>
      </w:r>
      <w:r w:rsidR="00EC19CA">
        <w:rPr>
          <w:lang w:val="es-PE"/>
        </w:rPr>
        <w:t>,</w:t>
      </w:r>
      <w:r w:rsidR="000F7C23" w:rsidRPr="00FE30EC">
        <w:rPr>
          <w:lang w:val="es-PE"/>
        </w:rPr>
        <w:t xml:space="preserve"> </w:t>
      </w:r>
      <w:r w:rsidR="000F7C23">
        <w:rPr>
          <w:lang w:val="es-PE"/>
        </w:rPr>
        <w:t xml:space="preserve">sobre </w:t>
      </w:r>
      <w:r w:rsidR="00EC19CA">
        <w:rPr>
          <w:lang w:val="es-PE"/>
        </w:rPr>
        <w:t>la existencia d</w:t>
      </w:r>
      <w:r w:rsidR="000F7C23">
        <w:rPr>
          <w:lang w:val="es-PE"/>
        </w:rPr>
        <w:t xml:space="preserve">el </w:t>
      </w:r>
      <w:r w:rsidRPr="00FE30EC">
        <w:rPr>
          <w:i/>
          <w:iCs/>
          <w:lang w:val="es-PE"/>
        </w:rPr>
        <w:t>arahatta–puggala</w:t>
      </w:r>
      <w:r w:rsidRPr="00FE30EC">
        <w:rPr>
          <w:lang w:val="es-PE"/>
        </w:rPr>
        <w:t xml:space="preserve">. Si </w:t>
      </w:r>
      <w:r w:rsidR="000F7C23">
        <w:rPr>
          <w:lang w:val="es-PE"/>
        </w:rPr>
        <w:t xml:space="preserve">se </w:t>
      </w:r>
      <w:r w:rsidR="00970B33">
        <w:rPr>
          <w:lang w:val="es-PE"/>
        </w:rPr>
        <w:t xml:space="preserve">observarse </w:t>
      </w:r>
      <w:r w:rsidRPr="00FE30EC">
        <w:rPr>
          <w:lang w:val="es-PE"/>
        </w:rPr>
        <w:t>que</w:t>
      </w:r>
      <w:r w:rsidR="00EC19CA">
        <w:rPr>
          <w:lang w:val="es-PE"/>
        </w:rPr>
        <w:t>,</w:t>
      </w:r>
      <w:r w:rsidRPr="00FE30EC">
        <w:rPr>
          <w:lang w:val="es-PE"/>
        </w:rPr>
        <w:t xml:space="preserve"> en realidad</w:t>
      </w:r>
      <w:r w:rsidR="00EC19CA">
        <w:rPr>
          <w:lang w:val="es-PE"/>
        </w:rPr>
        <w:t>,</w:t>
      </w:r>
      <w:r w:rsidRPr="00FE30EC">
        <w:rPr>
          <w:lang w:val="es-PE"/>
        </w:rPr>
        <w:t xml:space="preserve"> no existe </w:t>
      </w:r>
      <w:r w:rsidR="00970B33">
        <w:rPr>
          <w:lang w:val="es-PE"/>
        </w:rPr>
        <w:t xml:space="preserve">ningún </w:t>
      </w:r>
      <w:r w:rsidRPr="00FE30EC">
        <w:rPr>
          <w:i/>
          <w:iCs/>
          <w:lang w:val="es-PE"/>
        </w:rPr>
        <w:t>arahatta–puggala</w:t>
      </w:r>
      <w:r w:rsidRPr="00FE30EC">
        <w:rPr>
          <w:lang w:val="es-PE"/>
        </w:rPr>
        <w:t>, desaparec</w:t>
      </w:r>
      <w:r w:rsidR="00970B33">
        <w:rPr>
          <w:lang w:val="es-PE"/>
        </w:rPr>
        <w:t>ía</w:t>
      </w:r>
      <w:r w:rsidRPr="00FE30EC">
        <w:rPr>
          <w:lang w:val="es-PE"/>
        </w:rPr>
        <w:t xml:space="preserve"> la </w:t>
      </w:r>
      <w:r w:rsidR="00970B33" w:rsidRPr="00970B33">
        <w:rPr>
          <w:i/>
          <w:iCs/>
          <w:lang w:val="es-PE"/>
        </w:rPr>
        <w:t>visión incorrecta</w:t>
      </w:r>
      <w:r w:rsidR="00970B33" w:rsidRPr="00970B33">
        <w:rPr>
          <w:lang w:val="es-PE"/>
        </w:rPr>
        <w:t xml:space="preserve"> </w:t>
      </w:r>
      <w:r w:rsidRPr="00FE30EC">
        <w:rPr>
          <w:lang w:val="es-PE"/>
        </w:rPr>
        <w:t xml:space="preserve">de que </w:t>
      </w:r>
      <w:r w:rsidR="00970B33">
        <w:rPr>
          <w:lang w:val="es-PE"/>
        </w:rPr>
        <w:t>alguna</w:t>
      </w:r>
      <w:r w:rsidRPr="00FE30EC">
        <w:rPr>
          <w:lang w:val="es-PE"/>
        </w:rPr>
        <w:t xml:space="preserve"> persona queda</w:t>
      </w:r>
      <w:r w:rsidR="00970B33">
        <w:rPr>
          <w:lang w:val="es-PE"/>
        </w:rPr>
        <w:t>ría</w:t>
      </w:r>
      <w:r w:rsidRPr="00FE30EC">
        <w:rPr>
          <w:lang w:val="es-PE"/>
        </w:rPr>
        <w:t xml:space="preserve"> </w:t>
      </w:r>
      <w:r w:rsidR="00970B33">
        <w:rPr>
          <w:lang w:val="es-PE"/>
        </w:rPr>
        <w:t xml:space="preserve">truncada </w:t>
      </w:r>
      <w:r w:rsidRPr="00FE30EC">
        <w:rPr>
          <w:lang w:val="es-PE"/>
        </w:rPr>
        <w:t>tras la muerte. S</w:t>
      </w:r>
      <w:r w:rsidR="003445DD">
        <w:rPr>
          <w:lang w:val="es-PE"/>
        </w:rPr>
        <w:t>ó</w:t>
      </w:r>
      <w:r w:rsidRPr="00FE30EC">
        <w:rPr>
          <w:lang w:val="es-PE"/>
        </w:rPr>
        <w:t>lo cuando</w:t>
      </w:r>
      <w:r w:rsidR="00EC19CA">
        <w:rPr>
          <w:lang w:val="es-PE"/>
        </w:rPr>
        <w:t>,</w:t>
      </w:r>
      <w:r w:rsidRPr="00FE30EC">
        <w:rPr>
          <w:lang w:val="es-PE"/>
        </w:rPr>
        <w:t xml:space="preserve"> </w:t>
      </w:r>
      <w:r w:rsidR="00EC19CA" w:rsidRPr="00FE30EC">
        <w:rPr>
          <w:lang w:val="es-PE"/>
        </w:rPr>
        <w:t>e</w:t>
      </w:r>
      <w:r w:rsidR="00EC19CA">
        <w:rPr>
          <w:lang w:val="es-PE"/>
        </w:rPr>
        <w:t>n</w:t>
      </w:r>
      <w:r w:rsidR="00EC19CA" w:rsidRPr="00FE30EC">
        <w:rPr>
          <w:lang w:val="es-PE"/>
        </w:rPr>
        <w:t xml:space="preserve"> realidad</w:t>
      </w:r>
      <w:r w:rsidR="00EC19CA">
        <w:rPr>
          <w:lang w:val="es-PE"/>
        </w:rPr>
        <w:t>,</w:t>
      </w:r>
      <w:r w:rsidR="00EC19CA" w:rsidRPr="00FE30EC">
        <w:rPr>
          <w:lang w:val="es-PE"/>
        </w:rPr>
        <w:t xml:space="preserve"> </w:t>
      </w:r>
      <w:r w:rsidRPr="00FE30EC">
        <w:rPr>
          <w:lang w:val="es-PE"/>
        </w:rPr>
        <w:t>exist</w:t>
      </w:r>
      <w:r w:rsidR="00F070F8">
        <w:rPr>
          <w:lang w:val="es-PE"/>
        </w:rPr>
        <w:t>a</w:t>
      </w:r>
      <w:r w:rsidRPr="00FE30EC">
        <w:rPr>
          <w:lang w:val="es-PE"/>
        </w:rPr>
        <w:t xml:space="preserve"> </w:t>
      </w:r>
      <w:r w:rsidR="003445DD" w:rsidRPr="00FE30EC">
        <w:rPr>
          <w:lang w:val="es-PE"/>
        </w:rPr>
        <w:t xml:space="preserve">originalmente </w:t>
      </w:r>
      <w:r w:rsidRPr="00FE30EC">
        <w:rPr>
          <w:i/>
          <w:iCs/>
          <w:lang w:val="es-PE"/>
        </w:rPr>
        <w:t>arahatta–puggla</w:t>
      </w:r>
      <w:r w:rsidRPr="00FE30EC">
        <w:rPr>
          <w:lang w:val="es-PE"/>
        </w:rPr>
        <w:t xml:space="preserve">, se </w:t>
      </w:r>
      <w:r w:rsidR="00222761">
        <w:rPr>
          <w:lang w:val="es-PE"/>
        </w:rPr>
        <w:t>podrá afirmar</w:t>
      </w:r>
      <w:r w:rsidRPr="00FE30EC">
        <w:rPr>
          <w:lang w:val="es-PE"/>
        </w:rPr>
        <w:t xml:space="preserve"> que el </w:t>
      </w:r>
      <w:r w:rsidRPr="00FE30EC">
        <w:rPr>
          <w:i/>
          <w:iCs/>
          <w:lang w:val="es-PE"/>
        </w:rPr>
        <w:t>arahatta–puggala</w:t>
      </w:r>
      <w:r w:rsidRPr="00FE30EC">
        <w:rPr>
          <w:lang w:val="es-PE"/>
        </w:rPr>
        <w:t xml:space="preserve"> o bien se </w:t>
      </w:r>
      <w:r w:rsidR="00222761">
        <w:rPr>
          <w:lang w:val="es-PE"/>
        </w:rPr>
        <w:t>trunca</w:t>
      </w:r>
      <w:r w:rsidR="00EC19CA">
        <w:rPr>
          <w:lang w:val="es-PE"/>
        </w:rPr>
        <w:t>ría</w:t>
      </w:r>
      <w:r w:rsidRPr="00FE30EC">
        <w:rPr>
          <w:lang w:val="es-PE"/>
        </w:rPr>
        <w:t xml:space="preserve"> o no se </w:t>
      </w:r>
      <w:r w:rsidR="00222761">
        <w:rPr>
          <w:lang w:val="es-PE"/>
        </w:rPr>
        <w:t>trunca</w:t>
      </w:r>
      <w:r w:rsidR="00EC19CA">
        <w:rPr>
          <w:lang w:val="es-PE"/>
        </w:rPr>
        <w:t>r</w:t>
      </w:r>
      <w:r w:rsidR="006648CB">
        <w:rPr>
          <w:lang w:val="es-PE"/>
        </w:rPr>
        <w:t>ía</w:t>
      </w:r>
      <w:r w:rsidR="00222761">
        <w:rPr>
          <w:lang w:val="es-PE"/>
        </w:rPr>
        <w:t xml:space="preserve"> después de la muerte</w:t>
      </w:r>
      <w:r w:rsidRPr="00FE30EC">
        <w:rPr>
          <w:lang w:val="es-PE"/>
        </w:rPr>
        <w:t xml:space="preserve">. Sin </w:t>
      </w:r>
      <w:r w:rsidR="00F070F8">
        <w:rPr>
          <w:lang w:val="es-PE"/>
        </w:rPr>
        <w:t>esta</w:t>
      </w:r>
      <w:r w:rsidR="00222761">
        <w:rPr>
          <w:lang w:val="es-PE"/>
        </w:rPr>
        <w:t xml:space="preserve"> presencia</w:t>
      </w:r>
      <w:r w:rsidR="006648CB">
        <w:rPr>
          <w:lang w:val="es-PE"/>
        </w:rPr>
        <w:t>,</w:t>
      </w:r>
      <w:r w:rsidRPr="00FE30EC">
        <w:rPr>
          <w:lang w:val="es-PE"/>
        </w:rPr>
        <w:t xml:space="preserve"> en realidad, si se adopta</w:t>
      </w:r>
      <w:r w:rsidR="00222761">
        <w:rPr>
          <w:lang w:val="es-PE"/>
        </w:rPr>
        <w:t>se</w:t>
      </w:r>
      <w:r w:rsidRPr="00FE30EC">
        <w:rPr>
          <w:lang w:val="es-PE"/>
        </w:rPr>
        <w:t xml:space="preserve"> la visión de </w:t>
      </w:r>
      <w:r w:rsidR="006648CB">
        <w:rPr>
          <w:lang w:val="es-PE"/>
        </w:rPr>
        <w:t xml:space="preserve">que </w:t>
      </w:r>
      <w:r w:rsidRPr="00FE30EC">
        <w:rPr>
          <w:lang w:val="es-PE"/>
        </w:rPr>
        <w:t xml:space="preserve">"el </w:t>
      </w:r>
      <w:r w:rsidRPr="00FE30EC">
        <w:rPr>
          <w:i/>
          <w:iCs/>
          <w:lang w:val="es-PE"/>
        </w:rPr>
        <w:t>arahatta</w:t>
      </w:r>
      <w:r w:rsidRPr="00FE30EC">
        <w:rPr>
          <w:lang w:val="es-PE"/>
        </w:rPr>
        <w:t>–</w:t>
      </w:r>
      <w:r w:rsidRPr="00FE30EC">
        <w:rPr>
          <w:i/>
          <w:iCs/>
          <w:lang w:val="es-PE"/>
        </w:rPr>
        <w:t>puggla</w:t>
      </w:r>
      <w:r w:rsidRPr="00FE30EC">
        <w:rPr>
          <w:lang w:val="es-PE"/>
        </w:rPr>
        <w:t xml:space="preserve"> se </w:t>
      </w:r>
      <w:r w:rsidR="00222761">
        <w:rPr>
          <w:lang w:val="es-PE"/>
        </w:rPr>
        <w:t>trunca</w:t>
      </w:r>
      <w:r w:rsidR="006648CB">
        <w:rPr>
          <w:lang w:val="es-PE"/>
        </w:rPr>
        <w:t>ría</w:t>
      </w:r>
      <w:r w:rsidRPr="00FE30EC">
        <w:rPr>
          <w:lang w:val="es-PE"/>
        </w:rPr>
        <w:t xml:space="preserve"> tras la muerte", se conviert</w:t>
      </w:r>
      <w:r w:rsidR="00222761">
        <w:rPr>
          <w:lang w:val="es-PE"/>
        </w:rPr>
        <w:t>iría</w:t>
      </w:r>
      <w:r w:rsidRPr="00FE30EC">
        <w:rPr>
          <w:lang w:val="es-PE"/>
        </w:rPr>
        <w:t xml:space="preserve"> </w:t>
      </w:r>
      <w:r w:rsidRPr="00222761">
        <w:rPr>
          <w:lang w:val="es-PE"/>
        </w:rPr>
        <w:t>en</w:t>
      </w:r>
      <w:r w:rsidRPr="00FE30EC">
        <w:rPr>
          <w:i/>
          <w:iCs/>
          <w:lang w:val="es-PE"/>
        </w:rPr>
        <w:t xml:space="preserve"> uccheda–diṭṭhi</w:t>
      </w:r>
      <w:r w:rsidRPr="00FE30EC">
        <w:rPr>
          <w:lang w:val="es-PE"/>
        </w:rPr>
        <w:t xml:space="preserve">, </w:t>
      </w:r>
      <w:r w:rsidR="00222761">
        <w:rPr>
          <w:lang w:val="es-PE"/>
        </w:rPr>
        <w:t>en una visión nihilista</w:t>
      </w:r>
      <w:r w:rsidRPr="00FE30EC">
        <w:rPr>
          <w:lang w:val="es-PE"/>
        </w:rPr>
        <w:t>. Si se adopta</w:t>
      </w:r>
      <w:r w:rsidR="00B31C4C">
        <w:rPr>
          <w:lang w:val="es-PE"/>
        </w:rPr>
        <w:t>se</w:t>
      </w:r>
      <w:r w:rsidRPr="00FE30EC">
        <w:rPr>
          <w:lang w:val="es-PE"/>
        </w:rPr>
        <w:t xml:space="preserve"> la visión "el </w:t>
      </w:r>
      <w:r w:rsidRPr="00FE30EC">
        <w:rPr>
          <w:i/>
          <w:iCs/>
          <w:lang w:val="es-PE"/>
        </w:rPr>
        <w:t>arahatta–puggala</w:t>
      </w:r>
      <w:r w:rsidRPr="00FE30EC">
        <w:rPr>
          <w:lang w:val="es-PE"/>
        </w:rPr>
        <w:t xml:space="preserve"> no se </w:t>
      </w:r>
      <w:r w:rsidR="00B31C4C">
        <w:rPr>
          <w:lang w:val="es-PE"/>
        </w:rPr>
        <w:t>trunca</w:t>
      </w:r>
      <w:r w:rsidR="006648CB">
        <w:rPr>
          <w:lang w:val="es-PE"/>
        </w:rPr>
        <w:t>ría</w:t>
      </w:r>
      <w:r w:rsidRPr="00FE30EC">
        <w:rPr>
          <w:lang w:val="es-PE"/>
        </w:rPr>
        <w:t xml:space="preserve"> después de la muerte", </w:t>
      </w:r>
      <w:r w:rsidR="006648CB">
        <w:rPr>
          <w:lang w:val="es-PE"/>
        </w:rPr>
        <w:t xml:space="preserve">dicha visión </w:t>
      </w:r>
      <w:r w:rsidRPr="00FE30EC">
        <w:rPr>
          <w:lang w:val="es-PE"/>
        </w:rPr>
        <w:t>se convert</w:t>
      </w:r>
      <w:r w:rsidR="00B31C4C">
        <w:rPr>
          <w:lang w:val="es-PE"/>
        </w:rPr>
        <w:t>iría</w:t>
      </w:r>
      <w:r w:rsidRPr="00FE30EC">
        <w:rPr>
          <w:lang w:val="es-PE"/>
        </w:rPr>
        <w:t xml:space="preserve"> </w:t>
      </w:r>
      <w:r w:rsidRPr="00B31C4C">
        <w:rPr>
          <w:lang w:val="es-PE"/>
        </w:rPr>
        <w:t>en</w:t>
      </w:r>
      <w:r w:rsidRPr="00FE30EC">
        <w:rPr>
          <w:i/>
          <w:iCs/>
          <w:lang w:val="es-PE"/>
        </w:rPr>
        <w:t xml:space="preserve"> sassata–diṭṭhi</w:t>
      </w:r>
      <w:r w:rsidR="00B31C4C">
        <w:rPr>
          <w:lang w:val="es-PE"/>
        </w:rPr>
        <w:t>, en una visión eternalista</w:t>
      </w:r>
      <w:r w:rsidR="006648CB">
        <w:rPr>
          <w:lang w:val="es-PE"/>
        </w:rPr>
        <w:t xml:space="preserve"> sobre la existencia</w:t>
      </w:r>
      <w:r w:rsidRPr="00FE30EC">
        <w:rPr>
          <w:lang w:val="es-PE"/>
        </w:rPr>
        <w:t xml:space="preserve">. La </w:t>
      </w:r>
      <w:r w:rsidR="00B31C4C">
        <w:rPr>
          <w:lang w:val="es-PE"/>
        </w:rPr>
        <w:t>visión eternalista</w:t>
      </w:r>
      <w:r w:rsidRPr="00FE30EC">
        <w:rPr>
          <w:lang w:val="es-PE"/>
        </w:rPr>
        <w:t xml:space="preserve"> </w:t>
      </w:r>
      <w:r w:rsidR="00B31C4C">
        <w:rPr>
          <w:lang w:val="es-PE"/>
        </w:rPr>
        <w:t>adopta</w:t>
      </w:r>
      <w:r w:rsidRPr="00FE30EC">
        <w:rPr>
          <w:lang w:val="es-PE"/>
        </w:rPr>
        <w:t xml:space="preserve"> que la persona, el ser, es </w:t>
      </w:r>
      <w:r w:rsidR="0084248E">
        <w:rPr>
          <w:lang w:val="es-PE"/>
        </w:rPr>
        <w:t>un</w:t>
      </w:r>
      <w:r w:rsidR="00C46467">
        <w:rPr>
          <w:lang w:val="es-PE"/>
        </w:rPr>
        <w:t>a</w:t>
      </w:r>
      <w:r w:rsidR="0084248E">
        <w:rPr>
          <w:lang w:val="es-PE"/>
        </w:rPr>
        <w:t xml:space="preserve"> sol</w:t>
      </w:r>
      <w:r w:rsidR="00C46467">
        <w:rPr>
          <w:lang w:val="es-PE"/>
        </w:rPr>
        <w:t>a realidad</w:t>
      </w:r>
      <w:r w:rsidRPr="00FE30EC">
        <w:rPr>
          <w:lang w:val="es-PE"/>
        </w:rPr>
        <w:t xml:space="preserve"> en una vida–</w:t>
      </w:r>
      <w:r w:rsidR="0084248E">
        <w:rPr>
          <w:lang w:val="es-PE"/>
        </w:rPr>
        <w:t>re</w:t>
      </w:r>
      <w:r w:rsidRPr="00FE30EC">
        <w:rPr>
          <w:lang w:val="es-PE"/>
        </w:rPr>
        <w:t xml:space="preserve">nacimiento </w:t>
      </w:r>
      <w:r w:rsidR="00735CB1">
        <w:rPr>
          <w:lang w:val="es-PE"/>
        </w:rPr>
        <w:t xml:space="preserve">y que será </w:t>
      </w:r>
      <w:r w:rsidR="00C46467">
        <w:rPr>
          <w:lang w:val="es-PE"/>
        </w:rPr>
        <w:t xml:space="preserve">esa sola realidad </w:t>
      </w:r>
      <w:r w:rsidRPr="00FE30EC">
        <w:rPr>
          <w:lang w:val="es-PE"/>
        </w:rPr>
        <w:t xml:space="preserve">incluso en los </w:t>
      </w:r>
      <w:r w:rsidR="00750A4E">
        <w:rPr>
          <w:lang w:val="es-PE"/>
        </w:rPr>
        <w:t>re</w:t>
      </w:r>
      <w:r w:rsidRPr="00FE30EC">
        <w:rPr>
          <w:lang w:val="es-PE"/>
        </w:rPr>
        <w:t>nacimientos sucesivos.</w:t>
      </w:r>
    </w:p>
    <w:p w14:paraId="1EA3ECDE" w14:textId="2E19C27D" w:rsidR="00BB058D" w:rsidRDefault="00125BAD" w:rsidP="009E6D65">
      <w:pPr>
        <w:rPr>
          <w:lang w:val="es-PE"/>
        </w:rPr>
      </w:pPr>
      <w:r>
        <w:rPr>
          <w:lang w:val="es-PE"/>
        </w:rPr>
        <w:t>Por otro lado,</w:t>
      </w:r>
      <w:r w:rsidR="00FE30EC" w:rsidRPr="00FE30EC">
        <w:rPr>
          <w:lang w:val="es-PE"/>
        </w:rPr>
        <w:t xml:space="preserve"> los </w:t>
      </w:r>
      <w:r w:rsidR="00FE30EC" w:rsidRPr="00FE30EC">
        <w:rPr>
          <w:i/>
          <w:iCs/>
          <w:lang w:val="es-PE"/>
        </w:rPr>
        <w:t>khandhā</w:t>
      </w:r>
      <w:r w:rsidR="00735CB1">
        <w:rPr>
          <w:lang w:val="es-PE"/>
        </w:rPr>
        <w:t>s</w:t>
      </w:r>
      <w:r w:rsidR="00FE30EC" w:rsidRPr="00FE30EC">
        <w:rPr>
          <w:lang w:val="es-PE"/>
        </w:rPr>
        <w:t xml:space="preserve">, los </w:t>
      </w:r>
      <w:r w:rsidR="00735CB1">
        <w:rPr>
          <w:lang w:val="es-PE"/>
        </w:rPr>
        <w:t>5</w:t>
      </w:r>
      <w:r w:rsidR="00FE30EC" w:rsidRPr="00FE30EC">
        <w:rPr>
          <w:lang w:val="es-PE"/>
        </w:rPr>
        <w:t xml:space="preserve"> </w:t>
      </w:r>
      <w:r w:rsidRPr="009E6D65">
        <w:rPr>
          <w:i/>
          <w:iCs/>
          <w:lang w:val="es-PE"/>
        </w:rPr>
        <w:t xml:space="preserve">agregados </w:t>
      </w:r>
      <w:r w:rsidR="00FE30EC" w:rsidRPr="009E6D65">
        <w:rPr>
          <w:i/>
          <w:iCs/>
          <w:lang w:val="es-PE"/>
        </w:rPr>
        <w:t>constituyentes de la existencia</w:t>
      </w:r>
      <w:r w:rsidR="00FE30EC" w:rsidRPr="00FE30EC">
        <w:rPr>
          <w:lang w:val="es-PE"/>
        </w:rPr>
        <w:t>, cambian más de cien veces de</w:t>
      </w:r>
      <w:r w:rsidR="00165B8A">
        <w:rPr>
          <w:lang w:val="es-PE"/>
        </w:rPr>
        <w:t>sde uno</w:t>
      </w:r>
      <w:r w:rsidR="00FE30EC" w:rsidRPr="00FE30EC">
        <w:rPr>
          <w:lang w:val="es-PE"/>
        </w:rPr>
        <w:t xml:space="preserve"> </w:t>
      </w:r>
      <w:r w:rsidR="00165B8A" w:rsidRPr="00FE30EC">
        <w:rPr>
          <w:lang w:val="es-PE"/>
        </w:rPr>
        <w:t xml:space="preserve">antiguo </w:t>
      </w:r>
      <w:r w:rsidR="00FE30EC" w:rsidRPr="00FE30EC">
        <w:rPr>
          <w:lang w:val="es-PE"/>
        </w:rPr>
        <w:t xml:space="preserve">a </w:t>
      </w:r>
      <w:r w:rsidR="00165B8A">
        <w:rPr>
          <w:lang w:val="es-PE"/>
        </w:rPr>
        <w:t xml:space="preserve">uno </w:t>
      </w:r>
      <w:r w:rsidR="00165B8A" w:rsidRPr="00FE30EC">
        <w:rPr>
          <w:lang w:val="es-PE"/>
        </w:rPr>
        <w:t xml:space="preserve">nuevo </w:t>
      </w:r>
      <w:r w:rsidR="00FE30EC" w:rsidRPr="00FE30EC">
        <w:rPr>
          <w:lang w:val="es-PE"/>
        </w:rPr>
        <w:t xml:space="preserve">incluso </w:t>
      </w:r>
      <w:r w:rsidR="00165B8A">
        <w:rPr>
          <w:lang w:val="es-PE"/>
        </w:rPr>
        <w:t>durante</w:t>
      </w:r>
      <w:r w:rsidR="00FE30EC" w:rsidRPr="00FE30EC">
        <w:rPr>
          <w:lang w:val="es-PE"/>
        </w:rPr>
        <w:t xml:space="preserve"> un abrir y cerrar de ojos. Por lo tanto, </w:t>
      </w:r>
      <w:r w:rsidR="00FE30EC" w:rsidRPr="0063258A">
        <w:rPr>
          <w:lang w:val="es-PE"/>
        </w:rPr>
        <w:t xml:space="preserve">los </w:t>
      </w:r>
      <w:r w:rsidR="00FE30EC" w:rsidRPr="0063258A">
        <w:rPr>
          <w:i/>
          <w:iCs/>
          <w:lang w:val="es-PE"/>
        </w:rPr>
        <w:t>khandhā</w:t>
      </w:r>
      <w:r w:rsidR="0063258A" w:rsidRPr="0063258A">
        <w:rPr>
          <w:lang w:val="es-PE"/>
        </w:rPr>
        <w:t>s</w:t>
      </w:r>
      <w:r w:rsidR="00FE30EC" w:rsidRPr="0063258A">
        <w:rPr>
          <w:lang w:val="es-PE"/>
        </w:rPr>
        <w:t xml:space="preserve">, los </w:t>
      </w:r>
      <w:r w:rsidR="0063258A">
        <w:rPr>
          <w:lang w:val="es-PE"/>
        </w:rPr>
        <w:t>5</w:t>
      </w:r>
      <w:r w:rsidR="00FE30EC" w:rsidRPr="0063258A">
        <w:rPr>
          <w:lang w:val="es-PE"/>
        </w:rPr>
        <w:t xml:space="preserve"> </w:t>
      </w:r>
      <w:r w:rsidR="0063258A" w:rsidRPr="009E6D65">
        <w:rPr>
          <w:i/>
          <w:iCs/>
          <w:lang w:val="es-PE"/>
        </w:rPr>
        <w:t xml:space="preserve">agregados </w:t>
      </w:r>
      <w:r w:rsidR="00FE30EC" w:rsidRPr="009E6D65">
        <w:rPr>
          <w:i/>
          <w:iCs/>
          <w:lang w:val="es-PE"/>
        </w:rPr>
        <w:t>constituyentes de la existencia</w:t>
      </w:r>
      <w:r w:rsidR="00FE30EC" w:rsidRPr="0063258A">
        <w:rPr>
          <w:lang w:val="es-PE"/>
        </w:rPr>
        <w:t xml:space="preserve">, no </w:t>
      </w:r>
      <w:r w:rsidR="00BD4D77">
        <w:rPr>
          <w:lang w:val="es-PE"/>
        </w:rPr>
        <w:t xml:space="preserve">serán </w:t>
      </w:r>
      <w:r w:rsidR="00BB058D">
        <w:rPr>
          <w:lang w:val="es-PE"/>
        </w:rPr>
        <w:br w:type="page"/>
      </w:r>
    </w:p>
    <w:p w14:paraId="1D263B10" w14:textId="77777777" w:rsidR="007A141D" w:rsidRDefault="007A141D" w:rsidP="00BB058D">
      <w:pPr>
        <w:pStyle w:val="Normalssangria"/>
      </w:pPr>
    </w:p>
    <w:p w14:paraId="02612DC8" w14:textId="067EAC41" w:rsidR="00FE30EC" w:rsidRPr="00FE30EC" w:rsidRDefault="00BD4D77" w:rsidP="00BB058D">
      <w:pPr>
        <w:pStyle w:val="Normalssangria"/>
      </w:pPr>
      <w:r w:rsidRPr="0063258A">
        <w:t>permanentes</w:t>
      </w:r>
      <w:r>
        <w:rPr>
          <w:rFonts w:ascii="Cormorant" w:hAnsi="Cormorant" w:cs="Cormorant"/>
        </w:rPr>
        <w:t>–</w:t>
      </w:r>
      <w:r w:rsidR="007A141D" w:rsidRPr="0063258A">
        <w:rPr>
          <w:i/>
          <w:iCs/>
        </w:rPr>
        <w:t>nicca</w:t>
      </w:r>
      <w:r>
        <w:rPr>
          <w:i/>
          <w:iCs/>
        </w:rPr>
        <w:t xml:space="preserve">, </w:t>
      </w:r>
      <w:r w:rsidR="0063258A">
        <w:t xml:space="preserve">tal y </w:t>
      </w:r>
      <w:r w:rsidR="00FE30EC" w:rsidRPr="0063258A">
        <w:t xml:space="preserve">como la gente </w:t>
      </w:r>
      <w:r w:rsidR="00BB058D">
        <w:t xml:space="preserve">suele </w:t>
      </w:r>
      <w:r w:rsidR="00FE30EC" w:rsidRPr="0063258A">
        <w:t>pensa</w:t>
      </w:r>
      <w:r w:rsidR="00BB058D">
        <w:t>r</w:t>
      </w:r>
      <w:r w:rsidR="00FE30EC" w:rsidRPr="0063258A">
        <w:t xml:space="preserve"> </w:t>
      </w:r>
      <w:r w:rsidR="00BB058D">
        <w:t xml:space="preserve">con respecto a </w:t>
      </w:r>
      <w:r w:rsidR="00FE30EC" w:rsidRPr="0063258A">
        <w:t xml:space="preserve">una persona, </w:t>
      </w:r>
      <w:r w:rsidR="00BB058D">
        <w:t xml:space="preserve">a </w:t>
      </w:r>
      <w:r w:rsidR="00FE30EC" w:rsidRPr="0063258A">
        <w:t xml:space="preserve">un ser. </w:t>
      </w:r>
      <w:r>
        <w:t>Éstos s</w:t>
      </w:r>
      <w:r w:rsidR="00FE30EC" w:rsidRPr="00FE30EC">
        <w:t>on s</w:t>
      </w:r>
      <w:r>
        <w:t>ó</w:t>
      </w:r>
      <w:r w:rsidR="00FE30EC" w:rsidRPr="00FE30EC">
        <w:t>lo</w:t>
      </w:r>
      <w:r w:rsidR="007A141D">
        <w:t xml:space="preserve"> </w:t>
      </w:r>
      <w:r w:rsidR="00FE30EC" w:rsidRPr="007A141D">
        <w:rPr>
          <w:i/>
          <w:iCs/>
        </w:rPr>
        <w:t>dhamma</w:t>
      </w:r>
      <w:r w:rsidR="007A141D">
        <w:t>s</w:t>
      </w:r>
      <w:r w:rsidR="00FE30EC" w:rsidRPr="00FE30EC">
        <w:t xml:space="preserve"> impermanente</w:t>
      </w:r>
      <w:r w:rsidR="007A141D">
        <w:t>s</w:t>
      </w:r>
      <w:r w:rsidR="007A141D">
        <w:rPr>
          <w:rFonts w:ascii="Cormorant" w:hAnsi="Cormorant"/>
        </w:rPr>
        <w:t>–</w:t>
      </w:r>
      <w:r w:rsidR="007A141D" w:rsidRPr="007A141D">
        <w:rPr>
          <w:i/>
          <w:iCs/>
        </w:rPr>
        <w:t>anicca</w:t>
      </w:r>
      <w:r w:rsidR="007A141D">
        <w:rPr>
          <w:i/>
          <w:iCs/>
        </w:rPr>
        <w:t>,</w:t>
      </w:r>
      <w:r w:rsidR="007A141D" w:rsidRPr="00FE30EC">
        <w:t xml:space="preserve"> </w:t>
      </w:r>
      <w:r w:rsidR="00FE30EC" w:rsidRPr="00FE30EC">
        <w:t>que desaparece</w:t>
      </w:r>
      <w:r w:rsidR="007A141D">
        <w:t>n</w:t>
      </w:r>
      <w:r w:rsidR="00FE30EC" w:rsidRPr="00FE30EC">
        <w:t xml:space="preserve"> más de cien veces</w:t>
      </w:r>
      <w:r w:rsidR="00BB21EF">
        <w:t>,</w:t>
      </w:r>
      <w:r w:rsidR="00FE30EC" w:rsidRPr="00FE30EC">
        <w:t xml:space="preserve"> inclus</w:t>
      </w:r>
      <w:r w:rsidR="00BB21EF">
        <w:t>ive,</w:t>
      </w:r>
      <w:r w:rsidR="00FE30EC" w:rsidRPr="00FE30EC">
        <w:t xml:space="preserve"> </w:t>
      </w:r>
      <w:r w:rsidR="007A141D">
        <w:t>durante</w:t>
      </w:r>
      <w:r w:rsidR="00FE30EC" w:rsidRPr="00FE30EC">
        <w:t xml:space="preserve"> un abrir y cerrar de ojos. N</w:t>
      </w:r>
      <w:r w:rsidR="00BB21EF">
        <w:t>unca</w:t>
      </w:r>
      <w:r w:rsidR="00FE30EC" w:rsidRPr="00FE30EC">
        <w:t xml:space="preserve"> </w:t>
      </w:r>
      <w:r w:rsidR="007A141D">
        <w:t>exist</w:t>
      </w:r>
      <w:r w:rsidR="00BB21EF">
        <w:t>irá</w:t>
      </w:r>
      <w:r w:rsidR="00FE30EC" w:rsidRPr="00FE30EC">
        <w:t xml:space="preserve"> nada aparte de </w:t>
      </w:r>
      <w:r w:rsidR="00FE30EC" w:rsidRPr="007A141D">
        <w:t>los</w:t>
      </w:r>
      <w:r w:rsidR="00FE30EC" w:rsidRPr="00FE30EC">
        <w:rPr>
          <w:i/>
          <w:iCs/>
        </w:rPr>
        <w:t xml:space="preserve"> khandhās. </w:t>
      </w:r>
      <w:r w:rsidR="00FE30EC" w:rsidRPr="00FE30EC">
        <w:t xml:space="preserve">Estos </w:t>
      </w:r>
      <w:r w:rsidR="00FE30EC" w:rsidRPr="00FE30EC">
        <w:rPr>
          <w:i/>
          <w:iCs/>
        </w:rPr>
        <w:t>khandhās</w:t>
      </w:r>
      <w:r w:rsidR="00BB21EF">
        <w:rPr>
          <w:i/>
          <w:iCs/>
        </w:rPr>
        <w:t>,</w:t>
      </w:r>
      <w:r w:rsidR="00FE30EC" w:rsidRPr="00FE30EC">
        <w:rPr>
          <w:i/>
          <w:iCs/>
        </w:rPr>
        <w:t xml:space="preserve"> </w:t>
      </w:r>
      <w:r w:rsidR="00FE30EC" w:rsidRPr="007A141D">
        <w:t>que están desapareciendo y cambiando rápidamente</w:t>
      </w:r>
      <w:r w:rsidR="00BB21EF">
        <w:t>,</w:t>
      </w:r>
      <w:r w:rsidR="00FE30EC" w:rsidRPr="007A141D">
        <w:t xml:space="preserve"> pueden causar mucho sufrimiento </w:t>
      </w:r>
      <w:r w:rsidR="00C51CBF">
        <w:t>en</w:t>
      </w:r>
      <w:r w:rsidR="00FE30EC" w:rsidRPr="007A141D">
        <w:t xml:space="preserve"> quienes </w:t>
      </w:r>
      <w:r w:rsidR="001F6B00">
        <w:t>lo abrig</w:t>
      </w:r>
      <w:r w:rsidR="00C51CBF">
        <w:t>uen</w:t>
      </w:r>
      <w:r w:rsidR="00FE30EC" w:rsidRPr="00FE30EC">
        <w:rPr>
          <w:i/>
          <w:iCs/>
        </w:rPr>
        <w:t xml:space="preserve">. </w:t>
      </w:r>
      <w:r w:rsidR="007D081C">
        <w:t>Asuntos</w:t>
      </w:r>
      <w:r w:rsidR="00922E55" w:rsidRPr="00FE30EC">
        <w:t xml:space="preserve"> </w:t>
      </w:r>
      <w:r w:rsidR="00FE30EC" w:rsidRPr="00FE30EC">
        <w:t>que provo</w:t>
      </w:r>
      <w:r w:rsidR="00922E55">
        <w:t>que</w:t>
      </w:r>
      <w:r w:rsidR="00FE30EC" w:rsidRPr="00FE30EC">
        <w:t xml:space="preserve">n tanto </w:t>
      </w:r>
      <w:r w:rsidR="00922E55">
        <w:t>sufrimiento</w:t>
      </w:r>
      <w:r w:rsidR="00922E55">
        <w:rPr>
          <w:rFonts w:ascii="Cormorant" w:hAnsi="Cormorant"/>
        </w:rPr>
        <w:t>–</w:t>
      </w:r>
      <w:r w:rsidR="00FE30EC" w:rsidRPr="00FE30EC">
        <w:rPr>
          <w:i/>
          <w:iCs/>
        </w:rPr>
        <w:t>dukkha</w:t>
      </w:r>
      <w:r w:rsidR="00FE30EC" w:rsidRPr="00FE30EC">
        <w:t xml:space="preserve"> no deberían </w:t>
      </w:r>
      <w:r w:rsidR="00922E55">
        <w:t xml:space="preserve">adoptarse </w:t>
      </w:r>
      <w:r w:rsidR="00FE30EC" w:rsidRPr="00FE30EC">
        <w:t xml:space="preserve">como mi </w:t>
      </w:r>
      <w:r w:rsidR="00922E55" w:rsidRPr="00922E55">
        <w:t>alma</w:t>
      </w:r>
      <w:r w:rsidR="00922E55">
        <w:rPr>
          <w:rFonts w:ascii="Cormorant" w:hAnsi="Cormorant"/>
          <w:i/>
          <w:iCs/>
        </w:rPr>
        <w:t>–</w:t>
      </w:r>
      <w:r w:rsidR="00FE30EC" w:rsidRPr="00FE30EC">
        <w:rPr>
          <w:i/>
          <w:iCs/>
        </w:rPr>
        <w:t>atta</w:t>
      </w:r>
      <w:r w:rsidR="00FE30EC" w:rsidRPr="00FE30EC">
        <w:t xml:space="preserve">. </w:t>
      </w:r>
      <w:r w:rsidR="00FE30EC" w:rsidRPr="00FE30EC">
        <w:br/>
      </w:r>
    </w:p>
    <w:p w14:paraId="617771A8" w14:textId="0361EDB9" w:rsidR="00922E55" w:rsidRPr="00AD2A59" w:rsidRDefault="00922E55" w:rsidP="00DF757F">
      <w:pPr>
        <w:pStyle w:val="Ttulo4"/>
        <w:rPr>
          <w:lang w:val="es-PE"/>
        </w:rPr>
      </w:pPr>
      <w:r w:rsidRPr="00AD2A59">
        <w:rPr>
          <w:lang w:val="es-PE"/>
        </w:rPr>
        <w:t>Significa</w:t>
      </w:r>
      <w:r w:rsidR="006E6C98">
        <w:rPr>
          <w:lang w:val="es-PE"/>
        </w:rPr>
        <w:t>do</w:t>
      </w:r>
      <w:r w:rsidRPr="00AD2A59">
        <w:rPr>
          <w:lang w:val="es-PE"/>
        </w:rPr>
        <w:t xml:space="preserve"> de </w:t>
      </w:r>
      <w:r w:rsidRPr="00AD2A59">
        <w:rPr>
          <w:i/>
          <w:iCs w:val="0"/>
          <w:lang w:val="es-PE"/>
        </w:rPr>
        <w:t>Atta</w:t>
      </w:r>
      <w:r w:rsidRPr="00AD2A59">
        <w:rPr>
          <w:lang w:val="es-PE"/>
        </w:rPr>
        <w:t xml:space="preserve"> </w:t>
      </w:r>
    </w:p>
    <w:p w14:paraId="6E035222" w14:textId="6928AAE7" w:rsidR="00AD2A59" w:rsidRPr="002E4FFA" w:rsidRDefault="00AD2A59" w:rsidP="005048B0">
      <w:pPr>
        <w:tabs>
          <w:tab w:val="right" w:pos="6096"/>
        </w:tabs>
        <w:rPr>
          <w:lang w:val="es-PE"/>
        </w:rPr>
      </w:pPr>
      <w:r w:rsidRPr="00AD2A59">
        <w:rPr>
          <w:lang w:val="es-PE"/>
        </w:rPr>
        <w:t>S</w:t>
      </w:r>
      <w:r w:rsidR="0079735D">
        <w:rPr>
          <w:lang w:val="es-PE"/>
        </w:rPr>
        <w:t>ó</w:t>
      </w:r>
      <w:r w:rsidRPr="00AD2A59">
        <w:rPr>
          <w:lang w:val="es-PE"/>
        </w:rPr>
        <w:t xml:space="preserve">lo cuando </w:t>
      </w:r>
      <w:r>
        <w:rPr>
          <w:lang w:val="es-PE"/>
        </w:rPr>
        <w:t>exista</w:t>
      </w:r>
      <w:r w:rsidRPr="00AD2A59">
        <w:rPr>
          <w:lang w:val="es-PE"/>
        </w:rPr>
        <w:t xml:space="preserve"> una mente </w:t>
      </w:r>
      <w:r>
        <w:rPr>
          <w:lang w:val="es-PE"/>
        </w:rPr>
        <w:t xml:space="preserve">incorrecta </w:t>
      </w:r>
      <w:r w:rsidRPr="00AD2A59">
        <w:rPr>
          <w:lang w:val="es-PE"/>
        </w:rPr>
        <w:t xml:space="preserve">y </w:t>
      </w:r>
      <w:r w:rsidR="00A6067C">
        <w:rPr>
          <w:lang w:val="es-PE"/>
        </w:rPr>
        <w:t>proclive al apego</w:t>
      </w:r>
      <w:r w:rsidRPr="00AD2A59">
        <w:rPr>
          <w:lang w:val="es-PE"/>
        </w:rPr>
        <w:t xml:space="preserve">, </w:t>
      </w:r>
      <w:r>
        <w:rPr>
          <w:lang w:val="es-PE"/>
        </w:rPr>
        <w:t xml:space="preserve">existirá </w:t>
      </w:r>
      <w:r w:rsidRPr="00AD2A59">
        <w:rPr>
          <w:lang w:val="es-PE"/>
        </w:rPr>
        <w:t xml:space="preserve">un </w:t>
      </w:r>
      <w:r>
        <w:rPr>
          <w:lang w:val="es-PE"/>
        </w:rPr>
        <w:t>alma</w:t>
      </w:r>
      <w:r>
        <w:rPr>
          <w:rFonts w:ascii="Cormorant" w:hAnsi="Cormorant"/>
          <w:lang w:val="es-PE"/>
        </w:rPr>
        <w:t>–</w:t>
      </w:r>
      <w:r w:rsidRPr="003B677D">
        <w:rPr>
          <w:i/>
          <w:iCs/>
          <w:lang w:val="es-PE"/>
        </w:rPr>
        <w:t>atta</w:t>
      </w:r>
      <w:r w:rsidRPr="00AD2A59">
        <w:rPr>
          <w:lang w:val="es-PE"/>
        </w:rPr>
        <w:t>. Si no exist</w:t>
      </w:r>
      <w:r w:rsidR="003B677D">
        <w:rPr>
          <w:lang w:val="es-PE"/>
        </w:rPr>
        <w:t>i</w:t>
      </w:r>
      <w:r w:rsidRPr="00AD2A59">
        <w:rPr>
          <w:lang w:val="es-PE"/>
        </w:rPr>
        <w:t>e</w:t>
      </w:r>
      <w:r w:rsidR="003B677D">
        <w:rPr>
          <w:lang w:val="es-PE"/>
        </w:rPr>
        <w:t>se</w:t>
      </w:r>
      <w:r w:rsidRPr="00AD2A59">
        <w:rPr>
          <w:lang w:val="es-PE"/>
        </w:rPr>
        <w:t xml:space="preserve"> una mente </w:t>
      </w:r>
      <w:r w:rsidR="003B677D">
        <w:rPr>
          <w:lang w:val="es-PE"/>
        </w:rPr>
        <w:t>incorrecta</w:t>
      </w:r>
      <w:r w:rsidRPr="00AD2A59">
        <w:rPr>
          <w:lang w:val="es-PE"/>
        </w:rPr>
        <w:t xml:space="preserve"> </w:t>
      </w:r>
      <w:r w:rsidR="00A6067C">
        <w:rPr>
          <w:lang w:val="es-PE"/>
        </w:rPr>
        <w:t xml:space="preserve">proclive al </w:t>
      </w:r>
      <w:r w:rsidR="0079735D">
        <w:rPr>
          <w:lang w:val="es-PE"/>
        </w:rPr>
        <w:t>apeg</w:t>
      </w:r>
      <w:r w:rsidR="00A6067C">
        <w:rPr>
          <w:lang w:val="es-PE"/>
        </w:rPr>
        <w:t>o</w:t>
      </w:r>
      <w:r w:rsidRPr="00AD2A59">
        <w:rPr>
          <w:lang w:val="es-PE"/>
        </w:rPr>
        <w:t>, entonces no exist</w:t>
      </w:r>
      <w:r w:rsidR="0079735D">
        <w:rPr>
          <w:lang w:val="es-PE"/>
        </w:rPr>
        <w:t>ir</w:t>
      </w:r>
      <w:r w:rsidR="005E08AB">
        <w:rPr>
          <w:lang w:val="es-PE"/>
        </w:rPr>
        <w:t>ía</w:t>
      </w:r>
      <w:r w:rsidRPr="00AD2A59">
        <w:rPr>
          <w:lang w:val="es-PE"/>
        </w:rPr>
        <w:t xml:space="preserve"> </w:t>
      </w:r>
      <w:r w:rsidR="0079735D">
        <w:rPr>
          <w:lang w:val="es-PE"/>
        </w:rPr>
        <w:t xml:space="preserve">ningún </w:t>
      </w:r>
      <w:r w:rsidR="0079735D" w:rsidRPr="00AD2A59">
        <w:rPr>
          <w:lang w:val="es-PE"/>
        </w:rPr>
        <w:t xml:space="preserve">un </w:t>
      </w:r>
      <w:r w:rsidR="0079735D">
        <w:rPr>
          <w:lang w:val="es-PE"/>
        </w:rPr>
        <w:t>alma</w:t>
      </w:r>
      <w:r w:rsidR="0079735D">
        <w:rPr>
          <w:rFonts w:ascii="Cormorant" w:hAnsi="Cormorant"/>
          <w:lang w:val="es-PE"/>
        </w:rPr>
        <w:t>–</w:t>
      </w:r>
      <w:r w:rsidR="0079735D" w:rsidRPr="003B677D">
        <w:rPr>
          <w:i/>
          <w:iCs/>
          <w:lang w:val="es-PE"/>
        </w:rPr>
        <w:t>atta</w:t>
      </w:r>
      <w:r w:rsidRPr="00AD2A59">
        <w:rPr>
          <w:lang w:val="es-PE"/>
        </w:rPr>
        <w:t xml:space="preserve">. Si no </w:t>
      </w:r>
      <w:r w:rsidR="0079735D">
        <w:rPr>
          <w:lang w:val="es-PE"/>
        </w:rPr>
        <w:t>existiese</w:t>
      </w:r>
      <w:r w:rsidRPr="00AD2A59">
        <w:rPr>
          <w:lang w:val="es-PE"/>
        </w:rPr>
        <w:t xml:space="preserve"> </w:t>
      </w:r>
      <w:r w:rsidR="0079735D" w:rsidRPr="00AD2A59">
        <w:rPr>
          <w:lang w:val="es-PE"/>
        </w:rPr>
        <w:t xml:space="preserve">un </w:t>
      </w:r>
      <w:r w:rsidR="0079735D">
        <w:rPr>
          <w:lang w:val="es-PE"/>
        </w:rPr>
        <w:t>alma</w:t>
      </w:r>
      <w:r w:rsidR="0079735D">
        <w:rPr>
          <w:rFonts w:ascii="Cormorant" w:hAnsi="Cormorant"/>
          <w:lang w:val="es-PE"/>
        </w:rPr>
        <w:t>–</w:t>
      </w:r>
      <w:r w:rsidR="0079735D" w:rsidRPr="003B677D">
        <w:rPr>
          <w:i/>
          <w:iCs/>
          <w:lang w:val="es-PE"/>
        </w:rPr>
        <w:t>atta</w:t>
      </w:r>
      <w:r w:rsidRPr="00AD2A59">
        <w:rPr>
          <w:lang w:val="es-PE"/>
        </w:rPr>
        <w:t xml:space="preserve">, tampoco </w:t>
      </w:r>
      <w:r w:rsidR="005E08AB">
        <w:rPr>
          <w:lang w:val="es-PE"/>
        </w:rPr>
        <w:t xml:space="preserve">existiría </w:t>
      </w:r>
      <w:r w:rsidR="00E26826">
        <w:rPr>
          <w:lang w:val="es-PE"/>
        </w:rPr>
        <w:t xml:space="preserve">una </w:t>
      </w:r>
      <w:r w:rsidRPr="00AD2A59">
        <w:rPr>
          <w:lang w:val="es-PE"/>
        </w:rPr>
        <w:t xml:space="preserve">persona, ni </w:t>
      </w:r>
      <w:r w:rsidR="00E26826">
        <w:rPr>
          <w:lang w:val="es-PE"/>
        </w:rPr>
        <w:t xml:space="preserve">un </w:t>
      </w:r>
      <w:r w:rsidRPr="00AD2A59">
        <w:rPr>
          <w:lang w:val="es-PE"/>
        </w:rPr>
        <w:t xml:space="preserve">ser </w:t>
      </w:r>
      <w:r w:rsidR="00E26826">
        <w:rPr>
          <w:lang w:val="es-PE"/>
        </w:rPr>
        <w:t xml:space="preserve">sobre </w:t>
      </w:r>
      <w:r w:rsidRPr="00AD2A59">
        <w:rPr>
          <w:lang w:val="es-PE"/>
        </w:rPr>
        <w:t>el qu</w:t>
      </w:r>
      <w:r w:rsidR="00E26826">
        <w:rPr>
          <w:lang w:val="es-PE"/>
        </w:rPr>
        <w:t>é</w:t>
      </w:r>
      <w:r w:rsidRPr="00AD2A59">
        <w:rPr>
          <w:lang w:val="es-PE"/>
        </w:rPr>
        <w:t xml:space="preserve"> pensar. Si no </w:t>
      </w:r>
      <w:r w:rsidR="00E26826">
        <w:rPr>
          <w:lang w:val="es-PE"/>
        </w:rPr>
        <w:t>existiese</w:t>
      </w:r>
      <w:r w:rsidR="00E26826" w:rsidRPr="00AD2A59">
        <w:rPr>
          <w:lang w:val="es-PE"/>
        </w:rPr>
        <w:t xml:space="preserve"> </w:t>
      </w:r>
      <w:r w:rsidRPr="00AD2A59">
        <w:rPr>
          <w:lang w:val="es-PE"/>
        </w:rPr>
        <w:t xml:space="preserve">ni </w:t>
      </w:r>
      <w:r w:rsidR="00E26826">
        <w:rPr>
          <w:lang w:val="es-PE"/>
        </w:rPr>
        <w:t xml:space="preserve">una </w:t>
      </w:r>
      <w:r w:rsidRPr="00AD2A59">
        <w:rPr>
          <w:lang w:val="es-PE"/>
        </w:rPr>
        <w:t xml:space="preserve">persona ni </w:t>
      </w:r>
      <w:r w:rsidR="00E26826">
        <w:rPr>
          <w:lang w:val="es-PE"/>
        </w:rPr>
        <w:t xml:space="preserve">un </w:t>
      </w:r>
      <w:r w:rsidRPr="00AD2A59">
        <w:rPr>
          <w:lang w:val="es-PE"/>
        </w:rPr>
        <w:t xml:space="preserve">ser, ni siquiera </w:t>
      </w:r>
      <w:r w:rsidR="005713C3">
        <w:rPr>
          <w:lang w:val="es-PE"/>
        </w:rPr>
        <w:t xml:space="preserve">debería </w:t>
      </w:r>
      <w:r w:rsidRPr="00AD2A59">
        <w:rPr>
          <w:lang w:val="es-PE"/>
        </w:rPr>
        <w:t>exist</w:t>
      </w:r>
      <w:r w:rsidR="00E26826">
        <w:rPr>
          <w:lang w:val="es-PE"/>
        </w:rPr>
        <w:t>ir</w:t>
      </w:r>
      <w:r w:rsidRPr="00AD2A59">
        <w:rPr>
          <w:lang w:val="es-PE"/>
        </w:rPr>
        <w:t xml:space="preserve"> tal cosa como la </w:t>
      </w:r>
      <w:r w:rsidR="00E26826" w:rsidRPr="00AD2A59">
        <w:rPr>
          <w:lang w:val="es-PE"/>
        </w:rPr>
        <w:t>muer</w:t>
      </w:r>
      <w:r w:rsidR="005713C3">
        <w:rPr>
          <w:lang w:val="es-PE"/>
        </w:rPr>
        <w:t>t</w:t>
      </w:r>
      <w:r w:rsidR="00E26826" w:rsidRPr="00AD2A59">
        <w:rPr>
          <w:lang w:val="es-PE"/>
        </w:rPr>
        <w:t xml:space="preserve">e </w:t>
      </w:r>
      <w:r w:rsidR="00E26826">
        <w:rPr>
          <w:lang w:val="es-PE"/>
        </w:rPr>
        <w:t xml:space="preserve">de tal </w:t>
      </w:r>
      <w:r w:rsidRPr="00AD2A59">
        <w:rPr>
          <w:lang w:val="es-PE"/>
        </w:rPr>
        <w:t xml:space="preserve">persona, </w:t>
      </w:r>
      <w:r w:rsidR="00E26826">
        <w:rPr>
          <w:lang w:val="es-PE"/>
        </w:rPr>
        <w:t xml:space="preserve">que </w:t>
      </w:r>
      <w:r w:rsidRPr="00AD2A59">
        <w:rPr>
          <w:lang w:val="es-PE"/>
        </w:rPr>
        <w:t>la persona viv</w:t>
      </w:r>
      <w:r w:rsidR="005713C3">
        <w:rPr>
          <w:lang w:val="es-PE"/>
        </w:rPr>
        <w:t>a</w:t>
      </w:r>
      <w:r w:rsidRPr="00AD2A59">
        <w:rPr>
          <w:lang w:val="es-PE"/>
        </w:rPr>
        <w:t xml:space="preserve">, </w:t>
      </w:r>
      <w:r w:rsidR="00E26826">
        <w:rPr>
          <w:lang w:val="es-PE"/>
        </w:rPr>
        <w:t xml:space="preserve">que </w:t>
      </w:r>
      <w:r w:rsidR="005E08AB">
        <w:rPr>
          <w:lang w:val="es-PE"/>
        </w:rPr>
        <w:t xml:space="preserve">dicho </w:t>
      </w:r>
      <w:r w:rsidRPr="00AD2A59">
        <w:rPr>
          <w:lang w:val="es-PE"/>
        </w:rPr>
        <w:t>ser muer</w:t>
      </w:r>
      <w:r w:rsidR="00E26826">
        <w:rPr>
          <w:lang w:val="es-PE"/>
        </w:rPr>
        <w:t>a</w:t>
      </w:r>
      <w:r w:rsidRPr="00AD2A59">
        <w:rPr>
          <w:lang w:val="es-PE"/>
        </w:rPr>
        <w:t xml:space="preserve">, </w:t>
      </w:r>
      <w:r w:rsidR="00E26826">
        <w:rPr>
          <w:lang w:val="es-PE"/>
        </w:rPr>
        <w:t xml:space="preserve">que </w:t>
      </w:r>
      <w:r w:rsidR="00B02E48">
        <w:rPr>
          <w:lang w:val="es-PE"/>
        </w:rPr>
        <w:t xml:space="preserve">dicho </w:t>
      </w:r>
      <w:r w:rsidRPr="00AD2A59">
        <w:rPr>
          <w:lang w:val="es-PE"/>
        </w:rPr>
        <w:t>ser viv</w:t>
      </w:r>
      <w:r w:rsidR="00E26826">
        <w:rPr>
          <w:lang w:val="es-PE"/>
        </w:rPr>
        <w:t>a</w:t>
      </w:r>
      <w:r w:rsidRPr="00AD2A59">
        <w:rPr>
          <w:lang w:val="es-PE"/>
        </w:rPr>
        <w:t xml:space="preserve">. Si no </w:t>
      </w:r>
      <w:r w:rsidR="005713C3">
        <w:rPr>
          <w:lang w:val="es-PE"/>
        </w:rPr>
        <w:t>existiese</w:t>
      </w:r>
      <w:r w:rsidR="005713C3" w:rsidRPr="00AD2A59">
        <w:rPr>
          <w:lang w:val="es-PE"/>
        </w:rPr>
        <w:t xml:space="preserve"> </w:t>
      </w:r>
      <w:r w:rsidRPr="00AD2A59">
        <w:rPr>
          <w:lang w:val="es-PE"/>
        </w:rPr>
        <w:t xml:space="preserve">ni muerte ni vida, </w:t>
      </w:r>
      <w:r w:rsidR="006425E8">
        <w:rPr>
          <w:lang w:val="es-PE"/>
        </w:rPr>
        <w:t>tampoco debería existir</w:t>
      </w:r>
      <w:r w:rsidRPr="00AD2A59">
        <w:rPr>
          <w:lang w:val="es-PE"/>
        </w:rPr>
        <w:t xml:space="preserve"> </w:t>
      </w:r>
      <w:r w:rsidR="006425E8">
        <w:rPr>
          <w:lang w:val="es-PE"/>
        </w:rPr>
        <w:t>truncamiento o no</w:t>
      </w:r>
      <w:r w:rsidR="00B02E48">
        <w:rPr>
          <w:rFonts w:ascii="Cormorant" w:hAnsi="Cormorant" w:cs="Cormorant"/>
          <w:lang w:val="es-PE"/>
        </w:rPr>
        <w:t>–</w:t>
      </w:r>
      <w:r w:rsidR="006425E8">
        <w:rPr>
          <w:lang w:val="es-PE"/>
        </w:rPr>
        <w:t xml:space="preserve">truncamiento </w:t>
      </w:r>
      <w:r w:rsidRPr="00AD2A59">
        <w:rPr>
          <w:lang w:val="es-PE"/>
        </w:rPr>
        <w:t xml:space="preserve">después de la muerte. A pesar de </w:t>
      </w:r>
      <w:r w:rsidR="00523C4B">
        <w:rPr>
          <w:lang w:val="es-PE"/>
        </w:rPr>
        <w:t>est</w:t>
      </w:r>
      <w:r w:rsidRPr="00AD2A59">
        <w:rPr>
          <w:lang w:val="es-PE"/>
        </w:rPr>
        <w:t xml:space="preserve">a ausencia, si se </w:t>
      </w:r>
      <w:r w:rsidR="00523C4B">
        <w:rPr>
          <w:lang w:val="es-PE"/>
        </w:rPr>
        <w:t>adoptase</w:t>
      </w:r>
      <w:r w:rsidRPr="00AD2A59">
        <w:rPr>
          <w:lang w:val="es-PE"/>
        </w:rPr>
        <w:t xml:space="preserve"> </w:t>
      </w:r>
      <w:r w:rsidR="00523C4B">
        <w:rPr>
          <w:lang w:val="es-PE"/>
        </w:rPr>
        <w:t>su</w:t>
      </w:r>
      <w:r w:rsidRPr="00AD2A59">
        <w:rPr>
          <w:lang w:val="es-PE"/>
        </w:rPr>
        <w:t xml:space="preserve"> presencia, </w:t>
      </w:r>
      <w:r w:rsidR="00523C4B">
        <w:rPr>
          <w:lang w:val="es-PE"/>
        </w:rPr>
        <w:t>surgir</w:t>
      </w:r>
      <w:r w:rsidR="00B02E48">
        <w:rPr>
          <w:lang w:val="es-PE"/>
        </w:rPr>
        <w:t>ía</w:t>
      </w:r>
      <w:r w:rsidR="00523C4B">
        <w:rPr>
          <w:lang w:val="es-PE"/>
        </w:rPr>
        <w:t xml:space="preserve"> </w:t>
      </w:r>
      <w:r w:rsidRPr="00AD2A59">
        <w:rPr>
          <w:i/>
          <w:iCs/>
          <w:lang w:val="es-PE"/>
        </w:rPr>
        <w:t>uccheda</w:t>
      </w:r>
      <w:r w:rsidR="00532F89">
        <w:rPr>
          <w:rFonts w:ascii="Cormorant" w:hAnsi="Cormorant"/>
          <w:i/>
          <w:iCs/>
          <w:lang w:val="es-PE"/>
        </w:rPr>
        <w:t>–</w:t>
      </w:r>
      <w:r w:rsidR="00532F89">
        <w:rPr>
          <w:i/>
          <w:iCs/>
          <w:lang w:val="es-PE"/>
        </w:rPr>
        <w:t>diṭṭhi</w:t>
      </w:r>
      <w:r w:rsidR="009355DA">
        <w:rPr>
          <w:lang w:val="es-PE"/>
        </w:rPr>
        <w:t xml:space="preserve"> y</w:t>
      </w:r>
      <w:r w:rsidRPr="00AD2A59">
        <w:rPr>
          <w:lang w:val="es-PE"/>
        </w:rPr>
        <w:t xml:space="preserve"> </w:t>
      </w:r>
      <w:r w:rsidRPr="00AD2A59">
        <w:rPr>
          <w:i/>
          <w:iCs/>
          <w:lang w:val="es-PE"/>
        </w:rPr>
        <w:t>sassata</w:t>
      </w:r>
      <w:r w:rsidR="00532F89">
        <w:rPr>
          <w:rFonts w:ascii="Cormorant" w:hAnsi="Cormorant"/>
          <w:i/>
          <w:iCs/>
          <w:lang w:val="es-PE"/>
        </w:rPr>
        <w:t>–</w:t>
      </w:r>
      <w:r w:rsidR="00532F89">
        <w:rPr>
          <w:i/>
          <w:iCs/>
          <w:lang w:val="es-PE"/>
        </w:rPr>
        <w:t>diṭṭhi</w:t>
      </w:r>
      <w:r w:rsidRPr="00AD2A59">
        <w:rPr>
          <w:lang w:val="es-PE"/>
        </w:rPr>
        <w:t xml:space="preserve">, la </w:t>
      </w:r>
      <w:r w:rsidR="00532F89">
        <w:rPr>
          <w:lang w:val="es-PE"/>
        </w:rPr>
        <w:t>visión nihilista</w:t>
      </w:r>
      <w:r w:rsidR="009355DA">
        <w:rPr>
          <w:lang w:val="es-PE"/>
        </w:rPr>
        <w:t xml:space="preserve"> y</w:t>
      </w:r>
      <w:r w:rsidRPr="00AD2A59">
        <w:rPr>
          <w:lang w:val="es-PE"/>
        </w:rPr>
        <w:t xml:space="preserve"> la </w:t>
      </w:r>
      <w:r w:rsidR="00532F89">
        <w:rPr>
          <w:lang w:val="es-PE"/>
        </w:rPr>
        <w:t>visión eternalista</w:t>
      </w:r>
      <w:r w:rsidR="009355DA">
        <w:rPr>
          <w:lang w:val="es-PE"/>
        </w:rPr>
        <w:t>, respectivamente</w:t>
      </w:r>
      <w:r w:rsidRPr="00AD2A59">
        <w:rPr>
          <w:lang w:val="es-PE"/>
        </w:rPr>
        <w:t xml:space="preserve">; </w:t>
      </w:r>
      <w:r w:rsidR="00532F89">
        <w:rPr>
          <w:lang w:val="es-PE"/>
        </w:rPr>
        <w:t xml:space="preserve">entonces, </w:t>
      </w:r>
      <w:r w:rsidRPr="00AD2A59">
        <w:rPr>
          <w:lang w:val="es-PE"/>
        </w:rPr>
        <w:t>se convertir</w:t>
      </w:r>
      <w:r w:rsidR="00532F89">
        <w:rPr>
          <w:lang w:val="es-PE"/>
        </w:rPr>
        <w:t>ía</w:t>
      </w:r>
      <w:r w:rsidRPr="00AD2A59">
        <w:rPr>
          <w:lang w:val="es-PE"/>
        </w:rPr>
        <w:t xml:space="preserve"> en un obstáculo para el </w:t>
      </w:r>
      <w:r w:rsidR="00532F89" w:rsidRPr="008F756A">
        <w:rPr>
          <w:lang w:val="es-PE"/>
        </w:rPr>
        <w:t>sendero</w:t>
      </w:r>
      <w:r w:rsidR="008F756A">
        <w:rPr>
          <w:rFonts w:ascii="Cormorant" w:hAnsi="Cormorant"/>
          <w:lang w:val="es-PE"/>
        </w:rPr>
        <w:t>–</w:t>
      </w:r>
      <w:r w:rsidRPr="00AD2A59">
        <w:rPr>
          <w:i/>
          <w:iCs/>
          <w:lang w:val="es-PE"/>
        </w:rPr>
        <w:t>magga</w:t>
      </w:r>
      <w:r w:rsidRPr="00AD2A59">
        <w:rPr>
          <w:lang w:val="es-PE"/>
        </w:rPr>
        <w:t xml:space="preserve"> y </w:t>
      </w:r>
      <w:r w:rsidR="008F756A">
        <w:rPr>
          <w:lang w:val="es-PE"/>
        </w:rPr>
        <w:t>la fruición</w:t>
      </w:r>
      <w:r w:rsidR="008F756A">
        <w:rPr>
          <w:rFonts w:ascii="Cormorant" w:hAnsi="Cormorant"/>
          <w:lang w:val="es-PE"/>
        </w:rPr>
        <w:t>–</w:t>
      </w:r>
      <w:r w:rsidRPr="00AD2A59">
        <w:rPr>
          <w:i/>
          <w:iCs/>
          <w:lang w:val="es-PE"/>
        </w:rPr>
        <w:t>phala</w:t>
      </w:r>
      <w:r w:rsidRPr="00AD2A59">
        <w:rPr>
          <w:lang w:val="es-PE"/>
        </w:rPr>
        <w:t xml:space="preserve">. Si </w:t>
      </w:r>
      <w:r w:rsidR="00A35221">
        <w:rPr>
          <w:lang w:val="es-PE"/>
        </w:rPr>
        <w:t xml:space="preserve">se </w:t>
      </w:r>
      <w:r w:rsidRPr="00AD2A59">
        <w:rPr>
          <w:lang w:val="es-PE"/>
        </w:rPr>
        <w:t>mant</w:t>
      </w:r>
      <w:r w:rsidR="008F756A">
        <w:rPr>
          <w:lang w:val="es-PE"/>
        </w:rPr>
        <w:t>uviese</w:t>
      </w:r>
      <w:r w:rsidRPr="00AD2A59">
        <w:rPr>
          <w:lang w:val="es-PE"/>
        </w:rPr>
        <w:t xml:space="preserve"> </w:t>
      </w:r>
      <w:r w:rsidR="00BC5730">
        <w:rPr>
          <w:lang w:val="es-PE"/>
        </w:rPr>
        <w:t>dicha</w:t>
      </w:r>
      <w:r w:rsidRPr="00AD2A59">
        <w:rPr>
          <w:lang w:val="es-PE"/>
        </w:rPr>
        <w:t xml:space="preserve"> </w:t>
      </w:r>
      <w:r w:rsidRPr="00A35221">
        <w:rPr>
          <w:i/>
          <w:iCs/>
          <w:lang w:val="es-PE"/>
        </w:rPr>
        <w:t>visión</w:t>
      </w:r>
      <w:r w:rsidR="00A35221" w:rsidRPr="00A35221">
        <w:rPr>
          <w:i/>
          <w:iCs/>
          <w:lang w:val="es-PE"/>
        </w:rPr>
        <w:t xml:space="preserve"> incorrecta</w:t>
      </w:r>
      <w:r w:rsidRPr="00AD2A59">
        <w:rPr>
          <w:lang w:val="es-PE"/>
        </w:rPr>
        <w:t xml:space="preserve">, qué </w:t>
      </w:r>
      <w:r w:rsidR="00A35221">
        <w:rPr>
          <w:lang w:val="es-PE"/>
        </w:rPr>
        <w:t>se podría decir</w:t>
      </w:r>
      <w:r w:rsidRPr="00AD2A59">
        <w:rPr>
          <w:lang w:val="es-PE"/>
        </w:rPr>
        <w:t xml:space="preserve"> del </w:t>
      </w:r>
      <w:r w:rsidR="00BC5730" w:rsidRPr="00BC5730">
        <w:rPr>
          <w:i/>
          <w:iCs/>
          <w:lang w:val="es-PE"/>
        </w:rPr>
        <w:t>sendero</w:t>
      </w:r>
      <w:r w:rsidR="00BC5730">
        <w:rPr>
          <w:lang w:val="es-PE"/>
        </w:rPr>
        <w:t xml:space="preserve"> </w:t>
      </w:r>
      <w:r w:rsidRPr="00AD2A59">
        <w:rPr>
          <w:lang w:val="es-PE"/>
        </w:rPr>
        <w:t xml:space="preserve">y la </w:t>
      </w:r>
      <w:r w:rsidR="00BC5730" w:rsidRPr="00BC5730">
        <w:rPr>
          <w:i/>
          <w:iCs/>
          <w:lang w:val="es-PE"/>
        </w:rPr>
        <w:t>fruición</w:t>
      </w:r>
      <w:r w:rsidRPr="00AD2A59">
        <w:rPr>
          <w:lang w:val="es-PE"/>
        </w:rPr>
        <w:t xml:space="preserve">, ni siquiera </w:t>
      </w:r>
      <w:r w:rsidR="00BC5730">
        <w:rPr>
          <w:lang w:val="es-PE"/>
        </w:rPr>
        <w:t>podría desarrollarse</w:t>
      </w:r>
      <w:r w:rsidRPr="00AD2A59">
        <w:rPr>
          <w:lang w:val="es-PE"/>
        </w:rPr>
        <w:t xml:space="preserve"> la </w:t>
      </w:r>
      <w:r w:rsidR="00BC5730">
        <w:rPr>
          <w:lang w:val="es-PE"/>
        </w:rPr>
        <w:t>sabi</w:t>
      </w:r>
      <w:r w:rsidR="00A35221">
        <w:rPr>
          <w:lang w:val="es-PE"/>
        </w:rPr>
        <w:t>duría introspectiva</w:t>
      </w:r>
      <w:r w:rsidR="00A35221">
        <w:rPr>
          <w:rFonts w:ascii="Cormorant" w:hAnsi="Cormorant"/>
          <w:lang w:val="es-PE"/>
        </w:rPr>
        <w:t>–</w:t>
      </w:r>
      <w:r w:rsidRPr="00AD2A59">
        <w:rPr>
          <w:i/>
          <w:iCs/>
          <w:lang w:val="es-PE"/>
        </w:rPr>
        <w:t>vipassanā</w:t>
      </w:r>
      <w:r w:rsidRPr="00AD2A59">
        <w:rPr>
          <w:lang w:val="es-PE"/>
        </w:rPr>
        <w:t xml:space="preserve"> </w:t>
      </w:r>
      <w:r w:rsidR="00A35221">
        <w:rPr>
          <w:lang w:val="es-PE"/>
        </w:rPr>
        <w:t xml:space="preserve">y nadie </w:t>
      </w:r>
      <w:r w:rsidRPr="00AD2A59">
        <w:rPr>
          <w:lang w:val="es-PE"/>
        </w:rPr>
        <w:t>merece</w:t>
      </w:r>
      <w:r w:rsidR="00A35221">
        <w:rPr>
          <w:lang w:val="es-PE"/>
        </w:rPr>
        <w:t>ría</w:t>
      </w:r>
      <w:r w:rsidRPr="00AD2A59">
        <w:rPr>
          <w:lang w:val="es-PE"/>
        </w:rPr>
        <w:t xml:space="preserve"> ser </w:t>
      </w:r>
      <w:r w:rsidR="00A35221">
        <w:rPr>
          <w:lang w:val="es-PE"/>
        </w:rPr>
        <w:t xml:space="preserve">denominado </w:t>
      </w:r>
      <w:r w:rsidRPr="00AD2A59">
        <w:rPr>
          <w:lang w:val="es-PE"/>
        </w:rPr>
        <w:t xml:space="preserve">como </w:t>
      </w:r>
      <w:r w:rsidR="005048B0">
        <w:rPr>
          <w:lang w:val="es-PE"/>
        </w:rPr>
        <w:t xml:space="preserve">alguien </w:t>
      </w:r>
      <w:r w:rsidRPr="00AD2A59">
        <w:rPr>
          <w:lang w:val="es-PE"/>
        </w:rPr>
        <w:t xml:space="preserve">que </w:t>
      </w:r>
      <w:r w:rsidR="005048B0">
        <w:rPr>
          <w:lang w:val="es-PE"/>
        </w:rPr>
        <w:t xml:space="preserve">apreciase </w:t>
      </w:r>
      <w:r w:rsidRPr="00AD2A59">
        <w:rPr>
          <w:lang w:val="es-PE"/>
        </w:rPr>
        <w:t xml:space="preserve">al </w:t>
      </w:r>
      <w:r w:rsidRPr="00AD2A59">
        <w:rPr>
          <w:i/>
          <w:iCs/>
          <w:lang w:val="es-PE"/>
        </w:rPr>
        <w:t>Bud</w:t>
      </w:r>
      <w:r w:rsidR="00A35221">
        <w:rPr>
          <w:i/>
          <w:iCs/>
          <w:lang w:val="es-PE"/>
        </w:rPr>
        <w:t>dh</w:t>
      </w:r>
      <w:r w:rsidRPr="00AD2A59">
        <w:rPr>
          <w:i/>
          <w:iCs/>
          <w:lang w:val="es-PE"/>
        </w:rPr>
        <w:t>a</w:t>
      </w:r>
      <w:r w:rsidRPr="00AD2A59">
        <w:rPr>
          <w:lang w:val="es-PE"/>
        </w:rPr>
        <w:t xml:space="preserve">, que </w:t>
      </w:r>
      <w:r w:rsidR="005048B0">
        <w:rPr>
          <w:lang w:val="es-PE"/>
        </w:rPr>
        <w:t xml:space="preserve">apreciase </w:t>
      </w:r>
      <w:r w:rsidRPr="00AD2A59">
        <w:rPr>
          <w:lang w:val="es-PE"/>
        </w:rPr>
        <w:t xml:space="preserve">el </w:t>
      </w:r>
      <w:r w:rsidRPr="00AD2A59">
        <w:rPr>
          <w:i/>
          <w:iCs/>
          <w:lang w:val="es-PE"/>
        </w:rPr>
        <w:t>dhamma</w:t>
      </w:r>
      <w:r w:rsidRPr="00AD2A59">
        <w:rPr>
          <w:lang w:val="es-PE"/>
        </w:rPr>
        <w:t xml:space="preserve">, que </w:t>
      </w:r>
      <w:r w:rsidR="005048B0">
        <w:rPr>
          <w:lang w:val="es-PE"/>
        </w:rPr>
        <w:t xml:space="preserve">apreciase </w:t>
      </w:r>
      <w:r w:rsidRPr="00AD2A59">
        <w:rPr>
          <w:lang w:val="es-PE"/>
        </w:rPr>
        <w:t>las enseñanzas de</w:t>
      </w:r>
      <w:r w:rsidR="00A35221">
        <w:rPr>
          <w:lang w:val="es-PE"/>
        </w:rPr>
        <w:t>l</w:t>
      </w:r>
      <w:r w:rsidRPr="00AD2A59">
        <w:rPr>
          <w:lang w:val="es-PE"/>
        </w:rPr>
        <w:t xml:space="preserve"> </w:t>
      </w:r>
      <w:r w:rsidRPr="00A35221">
        <w:rPr>
          <w:i/>
          <w:iCs/>
          <w:lang w:val="es-PE"/>
        </w:rPr>
        <w:t>Bud</w:t>
      </w:r>
      <w:r w:rsidR="00A35221">
        <w:rPr>
          <w:i/>
          <w:iCs/>
          <w:lang w:val="es-PE"/>
        </w:rPr>
        <w:t>dh</w:t>
      </w:r>
      <w:r w:rsidRPr="00A35221">
        <w:rPr>
          <w:i/>
          <w:iCs/>
          <w:lang w:val="es-PE"/>
        </w:rPr>
        <w:t>a</w:t>
      </w:r>
      <w:r w:rsidR="00A35221">
        <w:rPr>
          <w:rFonts w:ascii="Cormorant" w:hAnsi="Cormorant"/>
          <w:i/>
          <w:iCs/>
          <w:lang w:val="es-PE"/>
        </w:rPr>
        <w:t>–</w:t>
      </w:r>
      <w:r w:rsidR="00A35221" w:rsidRPr="00AD2A59">
        <w:rPr>
          <w:i/>
          <w:iCs/>
          <w:lang w:val="es-PE"/>
        </w:rPr>
        <w:t>sāsanā</w:t>
      </w:r>
      <w:r w:rsidRPr="00AD2A59">
        <w:rPr>
          <w:lang w:val="es-PE"/>
        </w:rPr>
        <w:t xml:space="preserve">. </w:t>
      </w:r>
      <w:r w:rsidRPr="002E4FFA">
        <w:rPr>
          <w:lang w:val="es-PE"/>
        </w:rPr>
        <w:t>[T</w:t>
      </w:r>
      <w:r w:rsidR="00026881" w:rsidRPr="002E4FFA">
        <w:rPr>
          <w:lang w:val="es-PE"/>
        </w:rPr>
        <w:t>é</w:t>
      </w:r>
      <w:r w:rsidRPr="002E4FFA">
        <w:rPr>
          <w:lang w:val="es-PE"/>
        </w:rPr>
        <w:t>n</w:t>
      </w:r>
      <w:r w:rsidR="00026881" w:rsidRPr="002E4FFA">
        <w:rPr>
          <w:lang w:val="es-PE"/>
        </w:rPr>
        <w:t>gase</w:t>
      </w:r>
      <w:r w:rsidRPr="002E4FFA">
        <w:rPr>
          <w:lang w:val="es-PE"/>
        </w:rPr>
        <w:t xml:space="preserve"> </w:t>
      </w:r>
      <w:r w:rsidR="005048B0" w:rsidRPr="002E4FFA">
        <w:rPr>
          <w:lang w:val="es-PE"/>
        </w:rPr>
        <w:t xml:space="preserve">mucho </w:t>
      </w:r>
      <w:r w:rsidRPr="002E4FFA">
        <w:rPr>
          <w:lang w:val="es-PE"/>
        </w:rPr>
        <w:t>cuidado]</w:t>
      </w:r>
      <w:r w:rsidR="002E4FFA">
        <w:rPr>
          <w:lang w:val="es-PE"/>
        </w:rPr>
        <w:t>.</w:t>
      </w:r>
    </w:p>
    <w:p w14:paraId="39A6BEB3" w14:textId="6E39DFAB" w:rsidR="00591B09" w:rsidRPr="00026881" w:rsidRDefault="00026881" w:rsidP="00591B09">
      <w:pPr>
        <w:pStyle w:val="FinSeccion"/>
        <w:rPr>
          <w:lang w:val="es-PE"/>
        </w:rPr>
      </w:pPr>
      <w:r w:rsidRPr="00026881">
        <w:rPr>
          <w:lang w:val="es-PE"/>
        </w:rPr>
        <w:t>[</w:t>
      </w:r>
      <w:r w:rsidR="005048B0">
        <w:rPr>
          <w:lang w:val="es-PE"/>
        </w:rPr>
        <w:t>É</w:t>
      </w:r>
      <w:r w:rsidRPr="00026881">
        <w:rPr>
          <w:lang w:val="es-PE"/>
        </w:rPr>
        <w:t xml:space="preserve">sta es nuestra opinión respecto al </w:t>
      </w:r>
      <w:r w:rsidRPr="00026881">
        <w:rPr>
          <w:i/>
          <w:iCs/>
          <w:lang w:val="es-PE"/>
        </w:rPr>
        <w:t>Yamaka Sutta Pāḷi</w:t>
      </w:r>
      <w:r w:rsidRPr="00026881">
        <w:rPr>
          <w:lang w:val="es-PE"/>
        </w:rPr>
        <w:t>]</w:t>
      </w:r>
      <w:r>
        <w:rPr>
          <w:lang w:val="es-PE"/>
        </w:rPr>
        <w:t>.</w:t>
      </w:r>
      <w:r w:rsidR="00A97D4B">
        <w:rPr>
          <w:lang w:val="es-PE"/>
        </w:rPr>
        <w:br/>
      </w:r>
    </w:p>
    <w:p w14:paraId="049B405B" w14:textId="107169E4" w:rsidR="00026881" w:rsidRPr="00026881" w:rsidRDefault="00026881" w:rsidP="00A35E74">
      <w:pPr>
        <w:pStyle w:val="Ttulo4"/>
        <w:rPr>
          <w:lang w:val="es-PE"/>
        </w:rPr>
      </w:pPr>
      <w:r w:rsidRPr="00026881">
        <w:rPr>
          <w:lang w:val="es-PE"/>
        </w:rPr>
        <w:t xml:space="preserve">La </w:t>
      </w:r>
      <w:r w:rsidR="00E357FF">
        <w:rPr>
          <w:lang w:val="es-PE"/>
        </w:rPr>
        <w:t>Visión</w:t>
      </w:r>
      <w:r w:rsidRPr="00026881">
        <w:rPr>
          <w:lang w:val="es-PE"/>
        </w:rPr>
        <w:t xml:space="preserve"> de los M</w:t>
      </w:r>
      <w:r>
        <w:rPr>
          <w:lang w:val="es-PE"/>
        </w:rPr>
        <w:t>aestros</w:t>
      </w:r>
    </w:p>
    <w:p w14:paraId="4B4A7584" w14:textId="19E4A93F" w:rsidR="00026881" w:rsidRPr="00026881" w:rsidRDefault="00026881" w:rsidP="00E23C84">
      <w:pPr>
        <w:rPr>
          <w:lang w:val="es-PE"/>
        </w:rPr>
      </w:pPr>
      <w:r w:rsidRPr="00026881">
        <w:rPr>
          <w:lang w:val="es-PE"/>
        </w:rPr>
        <w:t xml:space="preserve">Respecto a este </w:t>
      </w:r>
      <w:r w:rsidRPr="00026881">
        <w:rPr>
          <w:i/>
          <w:iCs/>
          <w:lang w:val="es-PE"/>
        </w:rPr>
        <w:t>Yamaka Sutta</w:t>
      </w:r>
      <w:r w:rsidRPr="00026881">
        <w:rPr>
          <w:lang w:val="es-PE"/>
        </w:rPr>
        <w:t>, quienes ya ha</w:t>
      </w:r>
      <w:r>
        <w:rPr>
          <w:lang w:val="es-PE"/>
        </w:rPr>
        <w:t>ya</w:t>
      </w:r>
      <w:r w:rsidRPr="00026881">
        <w:rPr>
          <w:lang w:val="es-PE"/>
        </w:rPr>
        <w:t xml:space="preserve">n asumido que el </w:t>
      </w:r>
      <w:r w:rsidRPr="00026881">
        <w:rPr>
          <w:i/>
          <w:iCs/>
          <w:lang w:val="es-PE"/>
        </w:rPr>
        <w:t>arahatta</w:t>
      </w:r>
      <w:r w:rsidRPr="00026881">
        <w:rPr>
          <w:lang w:val="es-PE"/>
        </w:rPr>
        <w:t>–</w:t>
      </w:r>
      <w:r w:rsidRPr="00026881">
        <w:rPr>
          <w:i/>
          <w:iCs/>
          <w:lang w:val="es-PE"/>
        </w:rPr>
        <w:t>puggala</w:t>
      </w:r>
      <w:r w:rsidRPr="00026881">
        <w:rPr>
          <w:lang w:val="es-PE"/>
        </w:rPr>
        <w:t xml:space="preserve"> se </w:t>
      </w:r>
      <w:r>
        <w:rPr>
          <w:lang w:val="es-PE"/>
        </w:rPr>
        <w:t>trun</w:t>
      </w:r>
      <w:r w:rsidR="00E357FF">
        <w:rPr>
          <w:lang w:val="es-PE"/>
        </w:rPr>
        <w:t>ca</w:t>
      </w:r>
      <w:r w:rsidR="00DE4374">
        <w:rPr>
          <w:lang w:val="es-PE"/>
        </w:rPr>
        <w:t>ría</w:t>
      </w:r>
      <w:r w:rsidRPr="00026881">
        <w:rPr>
          <w:lang w:val="es-PE"/>
        </w:rPr>
        <w:t xml:space="preserve"> cuando muer</w:t>
      </w:r>
      <w:r>
        <w:rPr>
          <w:lang w:val="es-PE"/>
        </w:rPr>
        <w:t>a</w:t>
      </w:r>
      <w:r w:rsidRPr="00026881">
        <w:rPr>
          <w:lang w:val="es-PE"/>
        </w:rPr>
        <w:t xml:space="preserve">, </w:t>
      </w:r>
      <w:r w:rsidR="00E357FF">
        <w:rPr>
          <w:lang w:val="es-PE"/>
        </w:rPr>
        <w:t xml:space="preserve">su </w:t>
      </w:r>
      <w:r w:rsidR="00E357FF" w:rsidRPr="00DE4374">
        <w:rPr>
          <w:i/>
          <w:iCs/>
          <w:lang w:val="es-PE"/>
        </w:rPr>
        <w:t>visión incorrecta</w:t>
      </w:r>
      <w:r w:rsidR="00E357FF">
        <w:rPr>
          <w:lang w:val="es-PE"/>
        </w:rPr>
        <w:t xml:space="preserve"> </w:t>
      </w:r>
      <w:r w:rsidRPr="00026881">
        <w:rPr>
          <w:lang w:val="es-PE"/>
        </w:rPr>
        <w:t xml:space="preserve">se convertirá </w:t>
      </w:r>
      <w:r w:rsidRPr="00E357FF">
        <w:rPr>
          <w:lang w:val="es-PE"/>
        </w:rPr>
        <w:t>en</w:t>
      </w:r>
      <w:r w:rsidRPr="00026881">
        <w:rPr>
          <w:i/>
          <w:iCs/>
          <w:lang w:val="es-PE"/>
        </w:rPr>
        <w:t xml:space="preserve"> uccheda–diṭṭhi</w:t>
      </w:r>
      <w:r w:rsidRPr="00026881">
        <w:rPr>
          <w:lang w:val="es-PE"/>
        </w:rPr>
        <w:t>. S</w:t>
      </w:r>
      <w:r w:rsidR="00E357FF">
        <w:rPr>
          <w:lang w:val="es-PE"/>
        </w:rPr>
        <w:t>ó</w:t>
      </w:r>
      <w:r w:rsidRPr="00026881">
        <w:rPr>
          <w:lang w:val="es-PE"/>
        </w:rPr>
        <w:t xml:space="preserve">lo estarán libres de </w:t>
      </w:r>
      <w:r w:rsidRPr="00026881">
        <w:rPr>
          <w:i/>
          <w:iCs/>
          <w:lang w:val="es-PE"/>
        </w:rPr>
        <w:t>uccheda–diṭṭhi</w:t>
      </w:r>
      <w:r w:rsidRPr="00026881">
        <w:rPr>
          <w:lang w:val="es-PE"/>
        </w:rPr>
        <w:t xml:space="preserve"> cuando consideren que no </w:t>
      </w:r>
      <w:r w:rsidR="00497912">
        <w:rPr>
          <w:lang w:val="es-PE"/>
        </w:rPr>
        <w:t xml:space="preserve">se truncará </w:t>
      </w:r>
      <w:r w:rsidR="00DE4374">
        <w:rPr>
          <w:lang w:val="es-PE"/>
        </w:rPr>
        <w:t xml:space="preserve">absolutamente </w:t>
      </w:r>
      <w:r w:rsidR="00497912">
        <w:rPr>
          <w:lang w:val="es-PE"/>
        </w:rPr>
        <w:t>nada</w:t>
      </w:r>
      <w:r w:rsidRPr="00026881">
        <w:rPr>
          <w:lang w:val="es-PE"/>
        </w:rPr>
        <w:t xml:space="preserve">. Por ello, </w:t>
      </w:r>
      <w:r w:rsidR="00497912">
        <w:rPr>
          <w:lang w:val="es-PE"/>
        </w:rPr>
        <w:t xml:space="preserve">ellos </w:t>
      </w:r>
      <w:r w:rsidRPr="00026881">
        <w:rPr>
          <w:lang w:val="es-PE"/>
        </w:rPr>
        <w:t xml:space="preserve">mantienen </w:t>
      </w:r>
      <w:r w:rsidR="009E255C">
        <w:rPr>
          <w:lang w:val="es-PE"/>
        </w:rPr>
        <w:t xml:space="preserve">dicha </w:t>
      </w:r>
      <w:r w:rsidRPr="00026881">
        <w:rPr>
          <w:lang w:val="es-PE"/>
        </w:rPr>
        <w:t xml:space="preserve">visión. Por favor, </w:t>
      </w:r>
      <w:r w:rsidR="00497912">
        <w:rPr>
          <w:lang w:val="es-PE"/>
        </w:rPr>
        <w:t xml:space="preserve">adóptese </w:t>
      </w:r>
      <w:r w:rsidRPr="00026881">
        <w:rPr>
          <w:lang w:val="es-PE"/>
        </w:rPr>
        <w:t>l</w:t>
      </w:r>
      <w:r w:rsidR="00497912">
        <w:rPr>
          <w:lang w:val="es-PE"/>
        </w:rPr>
        <w:t>a</w:t>
      </w:r>
      <w:r w:rsidRPr="00026881">
        <w:rPr>
          <w:lang w:val="es-PE"/>
        </w:rPr>
        <w:t xml:space="preserve"> </w:t>
      </w:r>
      <w:r w:rsidR="00497912">
        <w:rPr>
          <w:lang w:val="es-PE"/>
        </w:rPr>
        <w:t xml:space="preserve">visión </w:t>
      </w:r>
      <w:r w:rsidRPr="00026881">
        <w:rPr>
          <w:lang w:val="es-PE"/>
        </w:rPr>
        <w:t>adecuad</w:t>
      </w:r>
      <w:r w:rsidR="00497912">
        <w:rPr>
          <w:lang w:val="es-PE"/>
        </w:rPr>
        <w:t>a</w:t>
      </w:r>
      <w:r w:rsidRPr="00026881">
        <w:rPr>
          <w:lang w:val="es-PE"/>
        </w:rPr>
        <w:t>.</w:t>
      </w:r>
    </w:p>
    <w:p w14:paraId="64BD8A46" w14:textId="67EDD8F7" w:rsidR="00834AA4" w:rsidRDefault="00026881" w:rsidP="0099432E">
      <w:pPr>
        <w:rPr>
          <w:lang w:val="es-PE"/>
        </w:rPr>
      </w:pPr>
      <w:r w:rsidRPr="00026881">
        <w:rPr>
          <w:lang w:val="es-PE"/>
        </w:rPr>
        <w:t xml:space="preserve">Hasta donde he </w:t>
      </w:r>
      <w:r w:rsidR="006C32BE">
        <w:rPr>
          <w:lang w:val="es-PE"/>
        </w:rPr>
        <w:t>sustraído</w:t>
      </w:r>
      <w:r w:rsidRPr="00026881">
        <w:rPr>
          <w:lang w:val="es-PE"/>
        </w:rPr>
        <w:t xml:space="preserve"> pasajes de</w:t>
      </w:r>
      <w:r w:rsidR="006C32BE">
        <w:rPr>
          <w:lang w:val="es-PE"/>
        </w:rPr>
        <w:t>l</w:t>
      </w:r>
      <w:r w:rsidRPr="00026881">
        <w:rPr>
          <w:lang w:val="es-PE"/>
        </w:rPr>
        <w:t xml:space="preserve"> </w:t>
      </w:r>
      <w:r w:rsidRPr="00026881">
        <w:rPr>
          <w:i/>
          <w:iCs/>
          <w:lang w:val="es-PE"/>
        </w:rPr>
        <w:t>Suttanta</w:t>
      </w:r>
      <w:r w:rsidR="009E255C">
        <w:rPr>
          <w:i/>
          <w:iCs/>
          <w:lang w:val="es-PE"/>
        </w:rPr>
        <w:t xml:space="preserve"> </w:t>
      </w:r>
      <w:r w:rsidR="009E255C" w:rsidRPr="00026881">
        <w:rPr>
          <w:i/>
          <w:iCs/>
          <w:lang w:val="es-PE"/>
        </w:rPr>
        <w:t>Pāḷi</w:t>
      </w:r>
      <w:r w:rsidR="009E255C" w:rsidRPr="00026881">
        <w:rPr>
          <w:lang w:val="es-PE"/>
        </w:rPr>
        <w:t xml:space="preserve"> </w:t>
      </w:r>
      <w:r w:rsidRPr="00026881">
        <w:rPr>
          <w:lang w:val="es-PE"/>
        </w:rPr>
        <w:t xml:space="preserve">y </w:t>
      </w:r>
      <w:r w:rsidRPr="00026881">
        <w:rPr>
          <w:i/>
          <w:iCs/>
          <w:lang w:val="es-PE"/>
        </w:rPr>
        <w:t>Abhidhamma Pāḷi</w:t>
      </w:r>
      <w:r w:rsidR="00B82916">
        <w:rPr>
          <w:i/>
          <w:iCs/>
          <w:lang w:val="es-PE"/>
        </w:rPr>
        <w:t>,</w:t>
      </w:r>
      <w:r w:rsidRPr="00026881">
        <w:rPr>
          <w:lang w:val="es-PE"/>
        </w:rPr>
        <w:t xml:space="preserve"> los he explicado adecuadamente junto con la visión de los maestros, </w:t>
      </w:r>
      <w:r w:rsidR="00CA4946">
        <w:rPr>
          <w:lang w:val="es-PE"/>
        </w:rPr>
        <w:t>así que se podrá</w:t>
      </w:r>
      <w:r w:rsidRPr="00026881">
        <w:rPr>
          <w:lang w:val="es-PE"/>
        </w:rPr>
        <w:t xml:space="preserve"> </w:t>
      </w:r>
      <w:r w:rsidR="006C32BE" w:rsidRPr="00026881">
        <w:rPr>
          <w:lang w:val="es-PE"/>
        </w:rPr>
        <w:t xml:space="preserve">también </w:t>
      </w:r>
    </w:p>
    <w:p w14:paraId="698222F7" w14:textId="77777777" w:rsidR="00834AA4" w:rsidRDefault="00834AA4">
      <w:pPr>
        <w:ind w:firstLine="0"/>
        <w:rPr>
          <w:lang w:val="es-PE"/>
        </w:rPr>
      </w:pPr>
      <w:r>
        <w:rPr>
          <w:lang w:val="es-PE"/>
        </w:rPr>
        <w:br w:type="page"/>
      </w:r>
    </w:p>
    <w:p w14:paraId="239FC49B" w14:textId="77777777" w:rsidR="00834AA4" w:rsidRDefault="00834AA4" w:rsidP="00834AA4">
      <w:pPr>
        <w:pStyle w:val="Normalssangria"/>
      </w:pPr>
    </w:p>
    <w:p w14:paraId="31E64313" w14:textId="5C0F3549" w:rsidR="000F0149" w:rsidRPr="00834AA4" w:rsidRDefault="00026881" w:rsidP="00834AA4">
      <w:pPr>
        <w:pStyle w:val="Normalssangria"/>
      </w:pPr>
      <w:r w:rsidRPr="00026881">
        <w:t xml:space="preserve">entender correctamente el resto </w:t>
      </w:r>
      <w:r w:rsidRPr="006C32BE">
        <w:t>del</w:t>
      </w:r>
      <w:r w:rsidRPr="00026881">
        <w:rPr>
          <w:i/>
          <w:iCs/>
        </w:rPr>
        <w:t xml:space="preserve"> </w:t>
      </w:r>
      <w:r w:rsidR="006C32BE">
        <w:rPr>
          <w:i/>
          <w:iCs/>
        </w:rPr>
        <w:t xml:space="preserve">Texto </w:t>
      </w:r>
      <w:r w:rsidR="00A97D4B">
        <w:rPr>
          <w:i/>
          <w:iCs/>
        </w:rPr>
        <w:t>Pāḷi</w:t>
      </w:r>
      <w:r w:rsidRPr="00026881">
        <w:t xml:space="preserve">. Por lo tanto, el </w:t>
      </w:r>
      <w:r w:rsidRPr="00026881">
        <w:rPr>
          <w:i/>
          <w:iCs/>
        </w:rPr>
        <w:t>Suttanta</w:t>
      </w:r>
      <w:r w:rsidRPr="00026881">
        <w:t xml:space="preserve"> y </w:t>
      </w:r>
      <w:r w:rsidRPr="008340BC">
        <w:t>el</w:t>
      </w:r>
      <w:r w:rsidRPr="00026881">
        <w:rPr>
          <w:i/>
          <w:iCs/>
        </w:rPr>
        <w:t xml:space="preserve"> Abhidhamma Pāḷi</w:t>
      </w:r>
      <w:r w:rsidRPr="00026881">
        <w:t xml:space="preserve"> restantes, relacionados con l</w:t>
      </w:r>
      <w:r w:rsidR="006C32BE">
        <w:t>a</w:t>
      </w:r>
      <w:r w:rsidRPr="00026881">
        <w:t xml:space="preserve"> </w:t>
      </w:r>
      <w:r w:rsidRPr="006C32BE">
        <w:rPr>
          <w:i/>
          <w:iCs/>
        </w:rPr>
        <w:t>ces</w:t>
      </w:r>
      <w:r w:rsidR="006C32BE" w:rsidRPr="006C32BE">
        <w:rPr>
          <w:i/>
          <w:iCs/>
        </w:rPr>
        <w:t>ación</w:t>
      </w:r>
      <w:r w:rsidRPr="00026881">
        <w:t>–</w:t>
      </w:r>
      <w:r w:rsidR="006C32BE">
        <w:t xml:space="preserve">alivio </w:t>
      </w:r>
      <w:r w:rsidRPr="00026881">
        <w:t>de</w:t>
      </w:r>
      <w:r w:rsidR="006C32BE">
        <w:t xml:space="preserve"> </w:t>
      </w:r>
      <w:r w:rsidRPr="00026881">
        <w:t>l</w:t>
      </w:r>
      <w:r w:rsidR="006C32BE">
        <w:t>os</w:t>
      </w:r>
      <w:r w:rsidRPr="00026881">
        <w:t xml:space="preserve"> </w:t>
      </w:r>
      <w:r w:rsidRPr="00026881">
        <w:rPr>
          <w:i/>
          <w:iCs/>
        </w:rPr>
        <w:t>khandhā</w:t>
      </w:r>
      <w:r w:rsidR="006C32BE">
        <w:t>s</w:t>
      </w:r>
      <w:r w:rsidRPr="00026881">
        <w:t xml:space="preserve"> de </w:t>
      </w:r>
      <w:r w:rsidR="006C32BE">
        <w:t xml:space="preserve">un </w:t>
      </w:r>
      <w:r w:rsidRPr="00026881">
        <w:rPr>
          <w:i/>
          <w:iCs/>
        </w:rPr>
        <w:t>arahatta–puggala</w:t>
      </w:r>
      <w:r w:rsidRPr="00026881">
        <w:t xml:space="preserve">, no se </w:t>
      </w:r>
      <w:r w:rsidR="000F0149">
        <w:t>discernirán</w:t>
      </w:r>
      <w:r w:rsidRPr="00026881">
        <w:t xml:space="preserve"> </w:t>
      </w:r>
      <w:r w:rsidR="00B82916">
        <w:t xml:space="preserve">más </w:t>
      </w:r>
      <w:r w:rsidRPr="00026881">
        <w:t>aquí.</w:t>
      </w:r>
      <w:r w:rsidR="00834AA4">
        <w:t xml:space="preserve"> </w:t>
      </w:r>
    </w:p>
    <w:p w14:paraId="00D7BF11" w14:textId="1E66555C" w:rsidR="003E20AB" w:rsidRPr="003E20AB" w:rsidRDefault="003E20AB" w:rsidP="00DE57D0">
      <w:pPr>
        <w:rPr>
          <w:lang w:val="es-PE"/>
        </w:rPr>
      </w:pPr>
      <w:r w:rsidRPr="003E20AB">
        <w:rPr>
          <w:lang w:val="es-PE"/>
        </w:rPr>
        <w:t>El comentarista y el antiguo subcomentarista, que ya ha</w:t>
      </w:r>
      <w:r w:rsidR="008340BC">
        <w:rPr>
          <w:lang w:val="es-PE"/>
        </w:rPr>
        <w:t>bía</w:t>
      </w:r>
      <w:r w:rsidRPr="003E20AB">
        <w:rPr>
          <w:lang w:val="es-PE"/>
        </w:rPr>
        <w:t xml:space="preserve">n expuesto las palabras </w:t>
      </w:r>
      <w:r w:rsidRPr="003E20AB">
        <w:rPr>
          <w:i/>
          <w:iCs/>
          <w:lang w:val="es-PE"/>
        </w:rPr>
        <w:t xml:space="preserve">Pāḷi </w:t>
      </w:r>
      <w:r w:rsidRPr="003E20AB">
        <w:rPr>
          <w:lang w:val="es-PE"/>
        </w:rPr>
        <w:t xml:space="preserve">del </w:t>
      </w:r>
      <w:r w:rsidRPr="003E20AB">
        <w:rPr>
          <w:i/>
          <w:iCs/>
          <w:lang w:val="es-PE"/>
        </w:rPr>
        <w:t>Bud</w:t>
      </w:r>
      <w:r w:rsidR="008340BC">
        <w:rPr>
          <w:i/>
          <w:iCs/>
          <w:lang w:val="es-PE"/>
        </w:rPr>
        <w:t>dh</w:t>
      </w:r>
      <w:r w:rsidRPr="003E20AB">
        <w:rPr>
          <w:i/>
          <w:iCs/>
          <w:lang w:val="es-PE"/>
        </w:rPr>
        <w:t>a</w:t>
      </w:r>
      <w:r w:rsidRPr="003E20AB">
        <w:rPr>
          <w:lang w:val="es-PE"/>
        </w:rPr>
        <w:t xml:space="preserve">, </w:t>
      </w:r>
      <w:r w:rsidR="001B7EF7">
        <w:rPr>
          <w:lang w:val="es-PE"/>
        </w:rPr>
        <w:t>poseen</w:t>
      </w:r>
      <w:r w:rsidRPr="003E20AB">
        <w:rPr>
          <w:lang w:val="es-PE"/>
        </w:rPr>
        <w:t xml:space="preserve"> tan </w:t>
      </w:r>
      <w:r w:rsidR="001B7EF7" w:rsidRPr="003E20AB">
        <w:rPr>
          <w:lang w:val="es-PE"/>
        </w:rPr>
        <w:t xml:space="preserve">maravilloso </w:t>
      </w:r>
      <w:r w:rsidRPr="003E20AB">
        <w:rPr>
          <w:lang w:val="es-PE"/>
        </w:rPr>
        <w:t xml:space="preserve">conocimiento que las comentan de forma </w:t>
      </w:r>
      <w:r w:rsidR="001B7EF7">
        <w:rPr>
          <w:lang w:val="es-PE"/>
        </w:rPr>
        <w:t xml:space="preserve">también </w:t>
      </w:r>
      <w:r w:rsidRPr="003E20AB">
        <w:rPr>
          <w:lang w:val="es-PE"/>
        </w:rPr>
        <w:t>maravillosa. Hoy en día, dado que el conocimiento profundo es necesario para que la gente comprenda el significado esencial</w:t>
      </w:r>
      <w:r w:rsidR="001B7EF7">
        <w:rPr>
          <w:lang w:val="es-PE"/>
        </w:rPr>
        <w:t xml:space="preserve"> al respecto</w:t>
      </w:r>
      <w:r w:rsidRPr="003E20AB">
        <w:rPr>
          <w:lang w:val="es-PE"/>
        </w:rPr>
        <w:t xml:space="preserve">, </w:t>
      </w:r>
      <w:r w:rsidR="00DF0E95">
        <w:rPr>
          <w:lang w:val="es-PE"/>
        </w:rPr>
        <w:t xml:space="preserve">se disponen de </w:t>
      </w:r>
      <w:r w:rsidRPr="003E20AB">
        <w:rPr>
          <w:lang w:val="es-PE"/>
        </w:rPr>
        <w:t xml:space="preserve">diferentes puntos de vista sobre esos </w:t>
      </w:r>
      <w:r w:rsidR="00DF0E95" w:rsidRPr="00DF0E95">
        <w:rPr>
          <w:i/>
          <w:iCs/>
          <w:lang w:val="es-PE"/>
        </w:rPr>
        <w:t>Comentarios</w:t>
      </w:r>
      <w:r w:rsidR="00DF0E95" w:rsidRPr="003E20AB">
        <w:rPr>
          <w:lang w:val="es-PE"/>
        </w:rPr>
        <w:t xml:space="preserve"> </w:t>
      </w:r>
      <w:r w:rsidRPr="003E20AB">
        <w:rPr>
          <w:lang w:val="es-PE"/>
        </w:rPr>
        <w:t xml:space="preserve">y </w:t>
      </w:r>
      <w:r w:rsidR="00DF0E95">
        <w:rPr>
          <w:lang w:val="es-PE"/>
        </w:rPr>
        <w:t xml:space="preserve">sobre </w:t>
      </w:r>
      <w:r w:rsidRPr="003E20AB">
        <w:rPr>
          <w:lang w:val="es-PE"/>
        </w:rPr>
        <w:t xml:space="preserve">los antiguos </w:t>
      </w:r>
      <w:r w:rsidR="00DF0E95" w:rsidRPr="00DF0E95">
        <w:rPr>
          <w:i/>
          <w:iCs/>
          <w:lang w:val="es-PE"/>
        </w:rPr>
        <w:t>Subcomentarios</w:t>
      </w:r>
      <w:r w:rsidRPr="003E20AB">
        <w:rPr>
          <w:lang w:val="es-PE"/>
        </w:rPr>
        <w:t xml:space="preserve">. Hay mucho que considerar también en los </w:t>
      </w:r>
      <w:r w:rsidR="00DF0E95" w:rsidRPr="00DF0E95">
        <w:rPr>
          <w:i/>
          <w:iCs/>
          <w:lang w:val="es-PE"/>
        </w:rPr>
        <w:t>Subcomentarios</w:t>
      </w:r>
      <w:r w:rsidR="00DF0E95" w:rsidRPr="003E20AB">
        <w:rPr>
          <w:lang w:val="es-PE"/>
        </w:rPr>
        <w:t xml:space="preserve"> </w:t>
      </w:r>
      <w:r w:rsidRPr="003E20AB">
        <w:rPr>
          <w:lang w:val="es-PE"/>
        </w:rPr>
        <w:t>y versiones posteriores sobre qué es correcto y qué no. S</w:t>
      </w:r>
      <w:r w:rsidR="00DF0E95">
        <w:rPr>
          <w:lang w:val="es-PE"/>
        </w:rPr>
        <w:t>ó</w:t>
      </w:r>
      <w:r w:rsidRPr="003E20AB">
        <w:rPr>
          <w:lang w:val="es-PE"/>
        </w:rPr>
        <w:t xml:space="preserve">lo aquellos que ya han estudiado ampliamente las  palabras </w:t>
      </w:r>
      <w:r w:rsidRPr="000234E7">
        <w:rPr>
          <w:lang w:val="es-PE"/>
        </w:rPr>
        <w:t>originales en</w:t>
      </w:r>
      <w:r w:rsidRPr="003E20AB">
        <w:rPr>
          <w:i/>
          <w:iCs/>
          <w:lang w:val="es-PE"/>
        </w:rPr>
        <w:t xml:space="preserve"> Pāḷi</w:t>
      </w:r>
      <w:r w:rsidRPr="003E20AB">
        <w:rPr>
          <w:lang w:val="es-PE"/>
        </w:rPr>
        <w:t xml:space="preserve"> del </w:t>
      </w:r>
      <w:r w:rsidRPr="003E20AB">
        <w:rPr>
          <w:i/>
          <w:iCs/>
          <w:lang w:val="es-PE"/>
        </w:rPr>
        <w:t>Bud</w:t>
      </w:r>
      <w:r w:rsidR="000234E7">
        <w:rPr>
          <w:i/>
          <w:iCs/>
          <w:lang w:val="es-PE"/>
        </w:rPr>
        <w:t>dh</w:t>
      </w:r>
      <w:r w:rsidRPr="003E20AB">
        <w:rPr>
          <w:i/>
          <w:iCs/>
          <w:lang w:val="es-PE"/>
        </w:rPr>
        <w:t>a</w:t>
      </w:r>
      <w:r w:rsidRPr="003E20AB">
        <w:rPr>
          <w:lang w:val="es-PE"/>
        </w:rPr>
        <w:t xml:space="preserve"> y ha</w:t>
      </w:r>
      <w:r w:rsidR="000234E7">
        <w:rPr>
          <w:lang w:val="es-PE"/>
        </w:rPr>
        <w:t>ya</w:t>
      </w:r>
      <w:r w:rsidRPr="003E20AB">
        <w:rPr>
          <w:lang w:val="es-PE"/>
        </w:rPr>
        <w:t xml:space="preserve">n conocido adecuadamente el deseo del </w:t>
      </w:r>
      <w:r w:rsidR="000234E7" w:rsidRPr="003E20AB">
        <w:rPr>
          <w:i/>
          <w:iCs/>
          <w:lang w:val="es-PE"/>
        </w:rPr>
        <w:t>Bud</w:t>
      </w:r>
      <w:r w:rsidR="000234E7">
        <w:rPr>
          <w:i/>
          <w:iCs/>
          <w:lang w:val="es-PE"/>
        </w:rPr>
        <w:t>dh</w:t>
      </w:r>
      <w:r w:rsidR="000234E7" w:rsidRPr="003E20AB">
        <w:rPr>
          <w:i/>
          <w:iCs/>
          <w:lang w:val="es-PE"/>
        </w:rPr>
        <w:t>a</w:t>
      </w:r>
      <w:r w:rsidR="000234E7" w:rsidRPr="003E20AB">
        <w:rPr>
          <w:lang w:val="es-PE"/>
        </w:rPr>
        <w:t xml:space="preserve"> </w:t>
      </w:r>
      <w:r w:rsidR="000234E7">
        <w:rPr>
          <w:lang w:val="es-PE"/>
        </w:rPr>
        <w:t xml:space="preserve">podrán adoptar </w:t>
      </w:r>
      <w:r w:rsidRPr="003E20AB">
        <w:rPr>
          <w:lang w:val="es-PE"/>
        </w:rPr>
        <w:t xml:space="preserve">el significado esencial, principalmente </w:t>
      </w:r>
      <w:r w:rsidR="0063431F">
        <w:rPr>
          <w:lang w:val="es-PE"/>
        </w:rPr>
        <w:t xml:space="preserve">y </w:t>
      </w:r>
      <w:r w:rsidRPr="003E20AB">
        <w:rPr>
          <w:lang w:val="es-PE"/>
        </w:rPr>
        <w:t xml:space="preserve">también las maravillosas exposiciones de versiones anteriores, </w:t>
      </w:r>
      <w:r w:rsidR="0063431F">
        <w:rPr>
          <w:lang w:val="es-PE"/>
        </w:rPr>
        <w:t xml:space="preserve">de </w:t>
      </w:r>
      <w:r w:rsidR="0063431F" w:rsidRPr="0063431F">
        <w:rPr>
          <w:i/>
          <w:iCs/>
          <w:lang w:val="es-PE"/>
        </w:rPr>
        <w:t>Comentarios</w:t>
      </w:r>
      <w:r w:rsidR="0063431F" w:rsidRPr="003E20AB">
        <w:rPr>
          <w:lang w:val="es-PE"/>
        </w:rPr>
        <w:t xml:space="preserve"> </w:t>
      </w:r>
      <w:r w:rsidRPr="003E20AB">
        <w:rPr>
          <w:lang w:val="es-PE"/>
        </w:rPr>
        <w:t xml:space="preserve">y </w:t>
      </w:r>
      <w:r w:rsidR="0063431F" w:rsidRPr="0063431F">
        <w:rPr>
          <w:i/>
          <w:iCs/>
          <w:lang w:val="es-PE"/>
        </w:rPr>
        <w:t>Subcomentarios</w:t>
      </w:r>
      <w:r w:rsidR="0063431F" w:rsidRPr="003E20AB">
        <w:rPr>
          <w:lang w:val="es-PE"/>
        </w:rPr>
        <w:t xml:space="preserve"> </w:t>
      </w:r>
      <w:r w:rsidRPr="003E20AB">
        <w:rPr>
          <w:lang w:val="es-PE"/>
        </w:rPr>
        <w:t xml:space="preserve">posteriores. </w:t>
      </w:r>
      <w:r w:rsidR="0063431F">
        <w:rPr>
          <w:lang w:val="es-PE"/>
        </w:rPr>
        <w:t>Además,</w:t>
      </w:r>
      <w:r w:rsidRPr="003E20AB">
        <w:rPr>
          <w:lang w:val="es-PE"/>
        </w:rPr>
        <w:t xml:space="preserve"> podrán </w:t>
      </w:r>
      <w:r w:rsidR="0063431F">
        <w:rPr>
          <w:lang w:val="es-PE"/>
        </w:rPr>
        <w:t xml:space="preserve">distinguir </w:t>
      </w:r>
      <w:r w:rsidRPr="003E20AB">
        <w:rPr>
          <w:lang w:val="es-PE"/>
        </w:rPr>
        <w:t xml:space="preserve">qué </w:t>
      </w:r>
      <w:r w:rsidR="00E8776B">
        <w:rPr>
          <w:lang w:val="es-PE"/>
        </w:rPr>
        <w:t xml:space="preserve">puede resultar </w:t>
      </w:r>
      <w:r w:rsidRPr="003E20AB">
        <w:rPr>
          <w:lang w:val="es-PE"/>
        </w:rPr>
        <w:t xml:space="preserve">razonable y </w:t>
      </w:r>
      <w:r w:rsidR="0063431F">
        <w:rPr>
          <w:lang w:val="es-PE"/>
        </w:rPr>
        <w:t>qu</w:t>
      </w:r>
      <w:r w:rsidR="00E8776B">
        <w:rPr>
          <w:lang w:val="es-PE"/>
        </w:rPr>
        <w:t>é</w:t>
      </w:r>
      <w:r w:rsidRPr="003E20AB">
        <w:rPr>
          <w:lang w:val="es-PE"/>
        </w:rPr>
        <w:t xml:space="preserve"> no en los </w:t>
      </w:r>
      <w:r w:rsidR="00E8776B" w:rsidRPr="00E8776B">
        <w:rPr>
          <w:i/>
          <w:iCs/>
          <w:lang w:val="es-PE"/>
        </w:rPr>
        <w:t>Subcomentarios</w:t>
      </w:r>
      <w:r w:rsidR="00E8776B" w:rsidRPr="003E20AB">
        <w:rPr>
          <w:lang w:val="es-PE"/>
        </w:rPr>
        <w:t xml:space="preserve"> </w:t>
      </w:r>
      <w:r w:rsidRPr="003E20AB">
        <w:rPr>
          <w:lang w:val="es-PE"/>
        </w:rPr>
        <w:t>y versiones posteriores.</w:t>
      </w:r>
    </w:p>
    <w:p w14:paraId="26EC2FB1" w14:textId="77CAAFA2" w:rsidR="003E20AB" w:rsidRPr="003E20AB" w:rsidRDefault="003E20AB" w:rsidP="00577AFE">
      <w:pPr>
        <w:rPr>
          <w:lang w:val="es-PE"/>
        </w:rPr>
      </w:pPr>
      <w:r w:rsidRPr="003E20AB">
        <w:rPr>
          <w:lang w:val="es-PE"/>
        </w:rPr>
        <w:t xml:space="preserve">Por lo tanto, en el </w:t>
      </w:r>
      <w:r w:rsidRPr="003E20AB">
        <w:rPr>
          <w:i/>
          <w:iCs/>
          <w:lang w:val="es-PE"/>
        </w:rPr>
        <w:t>Nib</w:t>
      </w:r>
      <w:r w:rsidR="00305A77">
        <w:rPr>
          <w:i/>
          <w:iCs/>
          <w:lang w:val="es-PE"/>
        </w:rPr>
        <w:t>b</w:t>
      </w:r>
      <w:r w:rsidRPr="003E20AB">
        <w:rPr>
          <w:i/>
          <w:iCs/>
          <w:lang w:val="es-PE"/>
        </w:rPr>
        <w:t>ā</w:t>
      </w:r>
      <w:r w:rsidR="00C90F61">
        <w:rPr>
          <w:i/>
          <w:iCs/>
          <w:lang w:val="es-PE"/>
        </w:rPr>
        <w:t>n</w:t>
      </w:r>
      <w:r w:rsidRPr="003E20AB">
        <w:rPr>
          <w:i/>
          <w:iCs/>
          <w:lang w:val="es-PE"/>
        </w:rPr>
        <w:t>akathā</w:t>
      </w:r>
      <w:r w:rsidRPr="003E20AB">
        <w:rPr>
          <w:lang w:val="es-PE"/>
        </w:rPr>
        <w:t xml:space="preserve">, sin </w:t>
      </w:r>
      <w:r w:rsidR="00810B75">
        <w:rPr>
          <w:lang w:val="es-PE"/>
        </w:rPr>
        <w:t xml:space="preserve">necesidad de </w:t>
      </w:r>
      <w:r w:rsidRPr="003E20AB">
        <w:rPr>
          <w:lang w:val="es-PE"/>
        </w:rPr>
        <w:t xml:space="preserve">mostrar muchos pasajes del </w:t>
      </w:r>
      <w:r w:rsidR="00305A77" w:rsidRPr="00305A77">
        <w:rPr>
          <w:i/>
          <w:iCs/>
          <w:lang w:val="es-PE"/>
        </w:rPr>
        <w:t>Comentario</w:t>
      </w:r>
      <w:r w:rsidRPr="003E20AB">
        <w:rPr>
          <w:lang w:val="es-PE"/>
        </w:rPr>
        <w:t xml:space="preserve">, </w:t>
      </w:r>
      <w:r w:rsidR="00305A77" w:rsidRPr="00305A77">
        <w:rPr>
          <w:i/>
          <w:iCs/>
          <w:lang w:val="es-PE"/>
        </w:rPr>
        <w:t>Subcomentario</w:t>
      </w:r>
      <w:r w:rsidR="00305A77" w:rsidRPr="003E20AB">
        <w:rPr>
          <w:lang w:val="es-PE"/>
        </w:rPr>
        <w:t xml:space="preserve"> </w:t>
      </w:r>
      <w:r w:rsidRPr="003E20AB">
        <w:rPr>
          <w:lang w:val="es-PE"/>
        </w:rPr>
        <w:t xml:space="preserve">y </w:t>
      </w:r>
      <w:r w:rsidR="00810B75">
        <w:rPr>
          <w:lang w:val="es-PE"/>
        </w:rPr>
        <w:t xml:space="preserve">demás </w:t>
      </w:r>
      <w:r w:rsidRPr="003E20AB">
        <w:rPr>
          <w:lang w:val="es-PE"/>
        </w:rPr>
        <w:t>versiones; s</w:t>
      </w:r>
      <w:r w:rsidR="00810B75">
        <w:rPr>
          <w:lang w:val="es-PE"/>
        </w:rPr>
        <w:t>ó</w:t>
      </w:r>
      <w:r w:rsidRPr="003E20AB">
        <w:rPr>
          <w:lang w:val="es-PE"/>
        </w:rPr>
        <w:t>lo se extrae</w:t>
      </w:r>
      <w:r w:rsidR="00810B75">
        <w:rPr>
          <w:lang w:val="es-PE"/>
        </w:rPr>
        <w:t>rá</w:t>
      </w:r>
      <w:r w:rsidRPr="003E20AB">
        <w:rPr>
          <w:lang w:val="es-PE"/>
        </w:rPr>
        <w:t xml:space="preserve">n los pasajes </w:t>
      </w:r>
      <w:r w:rsidRPr="003E20AB">
        <w:rPr>
          <w:i/>
          <w:iCs/>
          <w:lang w:val="es-PE"/>
        </w:rPr>
        <w:t xml:space="preserve">Pāḷi </w:t>
      </w:r>
      <w:r w:rsidRPr="003E20AB">
        <w:rPr>
          <w:lang w:val="es-PE"/>
        </w:rPr>
        <w:t>original</w:t>
      </w:r>
      <w:r w:rsidR="00810B75">
        <w:rPr>
          <w:lang w:val="es-PE"/>
        </w:rPr>
        <w:t>es</w:t>
      </w:r>
      <w:r w:rsidRPr="003E20AB">
        <w:rPr>
          <w:lang w:val="es-PE"/>
        </w:rPr>
        <w:t xml:space="preserve">, las palabras del </w:t>
      </w:r>
      <w:r w:rsidR="00810B75" w:rsidRPr="003E20AB">
        <w:rPr>
          <w:i/>
          <w:iCs/>
          <w:lang w:val="es-PE"/>
        </w:rPr>
        <w:t>Bud</w:t>
      </w:r>
      <w:r w:rsidR="00810B75">
        <w:rPr>
          <w:i/>
          <w:iCs/>
          <w:lang w:val="es-PE"/>
        </w:rPr>
        <w:t>dh</w:t>
      </w:r>
      <w:r w:rsidR="00810B75" w:rsidRPr="003E20AB">
        <w:rPr>
          <w:i/>
          <w:iCs/>
          <w:lang w:val="es-PE"/>
        </w:rPr>
        <w:t>a</w:t>
      </w:r>
      <w:r w:rsidR="00810B75">
        <w:rPr>
          <w:lang w:val="es-PE"/>
        </w:rPr>
        <w:t>,</w:t>
      </w:r>
      <w:r w:rsidRPr="003E20AB">
        <w:rPr>
          <w:lang w:val="es-PE"/>
        </w:rPr>
        <w:t xml:space="preserve"> las palabras de los </w:t>
      </w:r>
      <w:r w:rsidRPr="00A97D4B">
        <w:rPr>
          <w:i/>
          <w:iCs/>
          <w:lang w:val="es-PE"/>
        </w:rPr>
        <w:t>arahat</w:t>
      </w:r>
      <w:r w:rsidRPr="00A97D4B">
        <w:rPr>
          <w:lang w:val="es-PE"/>
        </w:rPr>
        <w:t>s</w:t>
      </w:r>
      <w:r w:rsidRPr="003E20AB">
        <w:rPr>
          <w:lang w:val="es-PE"/>
        </w:rPr>
        <w:t xml:space="preserve"> y se explica</w:t>
      </w:r>
      <w:r w:rsidR="00810B75">
        <w:rPr>
          <w:lang w:val="es-PE"/>
        </w:rPr>
        <w:t>rá</w:t>
      </w:r>
      <w:r w:rsidRPr="003E20AB">
        <w:rPr>
          <w:lang w:val="es-PE"/>
        </w:rPr>
        <w:t xml:space="preserve">n claramente la naturaleza del </w:t>
      </w:r>
      <w:r w:rsidRPr="003E20AB">
        <w:rPr>
          <w:i/>
          <w:iCs/>
          <w:lang w:val="es-PE"/>
        </w:rPr>
        <w:t>nibbāna</w:t>
      </w:r>
      <w:r w:rsidRPr="003E20AB">
        <w:rPr>
          <w:lang w:val="es-PE"/>
        </w:rPr>
        <w:t>.</w:t>
      </w:r>
    </w:p>
    <w:p w14:paraId="5C8FE37C" w14:textId="130CD8A6" w:rsidR="003E20AB" w:rsidRPr="003E20AB" w:rsidRDefault="003E20AB" w:rsidP="00DA342B">
      <w:pPr>
        <w:pStyle w:val="FinSeccion"/>
        <w:rPr>
          <w:lang w:val="es-PE"/>
        </w:rPr>
      </w:pPr>
      <w:r w:rsidRPr="003E20AB">
        <w:rPr>
          <w:lang w:val="es-PE"/>
        </w:rPr>
        <w:t xml:space="preserve">[Aquí terminan las diferentes </w:t>
      </w:r>
      <w:r>
        <w:rPr>
          <w:lang w:val="es-PE"/>
        </w:rPr>
        <w:t>visiones</w:t>
      </w:r>
      <w:r w:rsidRPr="003E20AB">
        <w:rPr>
          <w:lang w:val="es-PE"/>
        </w:rPr>
        <w:t xml:space="preserve"> respecto a</w:t>
      </w:r>
      <w:r>
        <w:rPr>
          <w:lang w:val="es-PE"/>
        </w:rPr>
        <w:t>l</w:t>
      </w:r>
      <w:r w:rsidRPr="003E20AB">
        <w:rPr>
          <w:lang w:val="es-PE"/>
        </w:rPr>
        <w:t xml:space="preserve"> </w:t>
      </w:r>
      <w:r w:rsidRPr="003E20AB">
        <w:rPr>
          <w:i/>
          <w:iCs/>
          <w:lang w:val="es-PE"/>
        </w:rPr>
        <w:t>Khandha</w:t>
      </w:r>
      <w:r w:rsidRPr="003E20AB">
        <w:rPr>
          <w:lang w:val="es-PE"/>
        </w:rPr>
        <w:t>–</w:t>
      </w:r>
      <w:r w:rsidRPr="003E20AB">
        <w:rPr>
          <w:i/>
          <w:iCs/>
          <w:lang w:val="es-PE"/>
        </w:rPr>
        <w:t>Samyutta Pāḷi</w:t>
      </w:r>
      <w:r w:rsidRPr="003E20AB">
        <w:rPr>
          <w:lang w:val="es-PE"/>
        </w:rPr>
        <w:t>]</w:t>
      </w:r>
    </w:p>
    <w:p w14:paraId="2988ED1C" w14:textId="77777777" w:rsidR="00591B09" w:rsidRPr="003E20AB" w:rsidRDefault="00591B09" w:rsidP="00591B09">
      <w:pPr>
        <w:pStyle w:val="FinSeccion"/>
        <w:rPr>
          <w:lang w:val="es-PE"/>
        </w:rPr>
      </w:pPr>
    </w:p>
    <w:p w14:paraId="1986A20E" w14:textId="1B144A01" w:rsidR="003E20AB" w:rsidRPr="003E20AB" w:rsidRDefault="003E20AB" w:rsidP="008F4091">
      <w:pPr>
        <w:pStyle w:val="Ttulo4"/>
        <w:rPr>
          <w:lang w:val="es-PE"/>
        </w:rPr>
      </w:pPr>
      <w:r w:rsidRPr="003E20AB">
        <w:rPr>
          <w:lang w:val="es-PE"/>
        </w:rPr>
        <w:t xml:space="preserve">Explicación </w:t>
      </w:r>
      <w:r>
        <w:rPr>
          <w:lang w:val="es-PE"/>
        </w:rPr>
        <w:t xml:space="preserve">sobre </w:t>
      </w:r>
      <w:r w:rsidRPr="003E20AB">
        <w:rPr>
          <w:lang w:val="es-PE"/>
        </w:rPr>
        <w:t xml:space="preserve">la </w:t>
      </w:r>
      <w:r w:rsidR="00126FB8" w:rsidRPr="003E20AB">
        <w:rPr>
          <w:lang w:val="es-PE"/>
        </w:rPr>
        <w:t xml:space="preserve">Visión </w:t>
      </w:r>
      <w:r w:rsidRPr="003E20AB">
        <w:rPr>
          <w:lang w:val="es-PE"/>
        </w:rPr>
        <w:t xml:space="preserve">de </w:t>
      </w:r>
      <w:r w:rsidR="00126FB8" w:rsidRPr="003E20AB">
        <w:rPr>
          <w:lang w:val="es-PE"/>
        </w:rPr>
        <w:t>Algunas Versiones</w:t>
      </w:r>
    </w:p>
    <w:p w14:paraId="08C88525" w14:textId="2589FE92" w:rsidR="003E20AB" w:rsidRPr="003E20AB" w:rsidRDefault="003E20AB" w:rsidP="00C93C50">
      <w:pPr>
        <w:rPr>
          <w:lang w:val="es-PE"/>
        </w:rPr>
      </w:pPr>
      <w:r w:rsidRPr="003E20AB">
        <w:rPr>
          <w:lang w:val="es-PE"/>
        </w:rPr>
        <w:t xml:space="preserve">Ahora, se explicarán algunas </w:t>
      </w:r>
      <w:r w:rsidR="00126FB8">
        <w:rPr>
          <w:lang w:val="es-PE"/>
        </w:rPr>
        <w:t xml:space="preserve">aspectos </w:t>
      </w:r>
      <w:r w:rsidRPr="003E20AB">
        <w:rPr>
          <w:lang w:val="es-PE"/>
        </w:rPr>
        <w:t xml:space="preserve">de algunos </w:t>
      </w:r>
      <w:r w:rsidR="005D76FB" w:rsidRPr="005D76FB">
        <w:rPr>
          <w:lang w:val="es-PE"/>
        </w:rPr>
        <w:t>textos</w:t>
      </w:r>
      <w:r w:rsidR="005D76FB" w:rsidRPr="003E20AB">
        <w:rPr>
          <w:i/>
          <w:iCs/>
          <w:lang w:val="es-PE"/>
        </w:rPr>
        <w:t xml:space="preserve"> </w:t>
      </w:r>
      <w:r w:rsidRPr="003E20AB">
        <w:rPr>
          <w:i/>
          <w:iCs/>
          <w:lang w:val="es-PE"/>
        </w:rPr>
        <w:t>Pāḷi</w:t>
      </w:r>
      <w:r w:rsidRPr="003E20AB">
        <w:rPr>
          <w:lang w:val="es-PE"/>
        </w:rPr>
        <w:t xml:space="preserve">, </w:t>
      </w:r>
      <w:r w:rsidR="00333C99">
        <w:rPr>
          <w:lang w:val="es-PE"/>
        </w:rPr>
        <w:t>d</w:t>
      </w:r>
      <w:r w:rsidRPr="003E20AB">
        <w:rPr>
          <w:lang w:val="es-PE"/>
        </w:rPr>
        <w:t xml:space="preserve">el </w:t>
      </w:r>
      <w:r w:rsidRPr="003E20AB">
        <w:rPr>
          <w:i/>
          <w:iCs/>
          <w:lang w:val="es-PE"/>
        </w:rPr>
        <w:t>Comentario</w:t>
      </w:r>
      <w:r w:rsidRPr="003E20AB">
        <w:rPr>
          <w:lang w:val="es-PE"/>
        </w:rPr>
        <w:t xml:space="preserve">, </w:t>
      </w:r>
      <w:r w:rsidRPr="003E20AB">
        <w:rPr>
          <w:i/>
          <w:iCs/>
          <w:lang w:val="es-PE"/>
        </w:rPr>
        <w:t>Sub-comentario</w:t>
      </w:r>
      <w:r w:rsidRPr="003E20AB">
        <w:rPr>
          <w:lang w:val="es-PE"/>
        </w:rPr>
        <w:t xml:space="preserve"> </w:t>
      </w:r>
      <w:r w:rsidR="005D76FB">
        <w:rPr>
          <w:lang w:val="es-PE"/>
        </w:rPr>
        <w:t>y demás</w:t>
      </w:r>
      <w:r w:rsidRPr="003E20AB">
        <w:rPr>
          <w:lang w:val="es-PE"/>
        </w:rPr>
        <w:t xml:space="preserve"> versiones.</w:t>
      </w:r>
    </w:p>
    <w:p w14:paraId="00BE067A" w14:textId="3B0E786A" w:rsidR="00591B09" w:rsidRPr="00A97D4B" w:rsidRDefault="005D76FB" w:rsidP="00591B09">
      <w:pPr>
        <w:pStyle w:val="VerosPali"/>
        <w:rPr>
          <w:sz w:val="16"/>
          <w:szCs w:val="22"/>
        </w:rPr>
      </w:pPr>
      <w:r w:rsidRPr="00A97D4B">
        <w:rPr>
          <w:sz w:val="16"/>
          <w:szCs w:val="22"/>
        </w:rPr>
        <w:t xml:space="preserve">Yathā </w:t>
      </w:r>
      <w:r w:rsidR="00591B09" w:rsidRPr="00A97D4B">
        <w:rPr>
          <w:sz w:val="16"/>
          <w:szCs w:val="22"/>
        </w:rPr>
        <w:t>paccayaṃ hi pavatlimattameva</w:t>
      </w:r>
    </w:p>
    <w:p w14:paraId="150B290D" w14:textId="77777777" w:rsidR="00591B09" w:rsidRPr="00A97D4B" w:rsidRDefault="00591B09" w:rsidP="00591B09">
      <w:pPr>
        <w:pStyle w:val="VerosPali"/>
        <w:tabs>
          <w:tab w:val="right" w:pos="5954"/>
        </w:tabs>
        <w:rPr>
          <w:sz w:val="16"/>
          <w:szCs w:val="22"/>
        </w:rPr>
      </w:pPr>
      <w:r w:rsidRPr="00A97D4B">
        <w:rPr>
          <w:sz w:val="16"/>
          <w:szCs w:val="22"/>
        </w:rPr>
        <w:t xml:space="preserve">yadidaṃ sabhāva dhammo nāma. </w:t>
      </w:r>
    </w:p>
    <w:p w14:paraId="68328A13" w14:textId="77777777" w:rsidR="00591B09" w:rsidRPr="00A97D4B" w:rsidRDefault="00591B09" w:rsidP="00591B09">
      <w:pPr>
        <w:pStyle w:val="VerosPali"/>
        <w:tabs>
          <w:tab w:val="right" w:pos="5954"/>
        </w:tabs>
        <w:rPr>
          <w:sz w:val="16"/>
          <w:szCs w:val="22"/>
        </w:rPr>
      </w:pPr>
      <w:r w:rsidRPr="00A97D4B">
        <w:rPr>
          <w:sz w:val="16"/>
          <w:szCs w:val="22"/>
        </w:rPr>
        <w:tab/>
      </w:r>
      <w:r w:rsidRPr="00A97D4B">
        <w:rPr>
          <w:i w:val="0"/>
          <w:iCs w:val="0"/>
          <w:sz w:val="16"/>
          <w:szCs w:val="22"/>
        </w:rPr>
        <w:t>[</w:t>
      </w:r>
      <w:r w:rsidRPr="00A97D4B">
        <w:rPr>
          <w:sz w:val="16"/>
          <w:szCs w:val="22"/>
        </w:rPr>
        <w:t>Tikākyaw</w:t>
      </w:r>
      <w:r w:rsidRPr="00A97D4B">
        <w:rPr>
          <w:i w:val="0"/>
          <w:iCs w:val="0"/>
          <w:sz w:val="16"/>
          <w:szCs w:val="22"/>
        </w:rPr>
        <w:t>]</w:t>
      </w:r>
      <w:r w:rsidRPr="00A97D4B">
        <w:rPr>
          <w:i w:val="0"/>
          <w:iCs w:val="0"/>
          <w:sz w:val="16"/>
          <w:szCs w:val="22"/>
        </w:rPr>
        <w:br/>
      </w:r>
    </w:p>
    <w:p w14:paraId="7063746B" w14:textId="58DBD667" w:rsidR="003E20AB" w:rsidRPr="00A97D4B" w:rsidRDefault="00591B09" w:rsidP="002B292B">
      <w:pPr>
        <w:pStyle w:val="Normalssangria"/>
        <w:tabs>
          <w:tab w:val="left" w:pos="426"/>
          <w:tab w:val="left" w:pos="3119"/>
        </w:tabs>
        <w:spacing w:after="20"/>
        <w:ind w:left="3119" w:hanging="3119"/>
        <w:rPr>
          <w:sz w:val="16"/>
          <w:szCs w:val="18"/>
        </w:rPr>
      </w:pPr>
      <w:r w:rsidRPr="00A97D4B">
        <w:rPr>
          <w:sz w:val="16"/>
          <w:szCs w:val="18"/>
        </w:rPr>
        <w:tab/>
      </w:r>
      <w:r w:rsidRPr="00A97D4B">
        <w:rPr>
          <w:i/>
          <w:iCs/>
          <w:sz w:val="16"/>
          <w:szCs w:val="18"/>
        </w:rPr>
        <w:t>yadidaṃ yo ayaṃ sabhāva dhammo nāma atthi</w:t>
      </w:r>
      <w:r w:rsidRPr="00A97D4B">
        <w:rPr>
          <w:sz w:val="16"/>
          <w:szCs w:val="18"/>
        </w:rPr>
        <w:br/>
      </w:r>
      <w:r w:rsidR="003E20AB" w:rsidRPr="00A97D4B">
        <w:rPr>
          <w:sz w:val="16"/>
          <w:szCs w:val="18"/>
        </w:rPr>
        <w:t xml:space="preserve">= existe </w:t>
      </w:r>
      <w:r w:rsidR="00834AA4" w:rsidRPr="00A97D4B">
        <w:rPr>
          <w:sz w:val="16"/>
          <w:szCs w:val="18"/>
        </w:rPr>
        <w:t>un</w:t>
      </w:r>
      <w:r w:rsidR="003E20AB" w:rsidRPr="00A97D4B">
        <w:rPr>
          <w:sz w:val="16"/>
          <w:szCs w:val="18"/>
        </w:rPr>
        <w:t xml:space="preserve"> </w:t>
      </w:r>
      <w:r w:rsidR="003E20AB" w:rsidRPr="00A97D4B">
        <w:rPr>
          <w:i/>
          <w:iCs/>
          <w:sz w:val="16"/>
          <w:szCs w:val="18"/>
        </w:rPr>
        <w:t>dhamma</w:t>
      </w:r>
      <w:r w:rsidR="003E20AB" w:rsidRPr="00A97D4B">
        <w:rPr>
          <w:sz w:val="16"/>
          <w:szCs w:val="18"/>
        </w:rPr>
        <w:t xml:space="preserve"> </w:t>
      </w:r>
      <w:r w:rsidR="00834AA4" w:rsidRPr="00A97D4B">
        <w:rPr>
          <w:sz w:val="16"/>
          <w:szCs w:val="18"/>
        </w:rPr>
        <w:t>último</w:t>
      </w:r>
      <w:r w:rsidR="003E20AB" w:rsidRPr="00A97D4B">
        <w:rPr>
          <w:sz w:val="16"/>
          <w:szCs w:val="18"/>
        </w:rPr>
        <w:t xml:space="preserve"> </w:t>
      </w:r>
    </w:p>
    <w:p w14:paraId="5BEE86BE" w14:textId="32762EB9" w:rsidR="00591B09" w:rsidRPr="003E20AB" w:rsidRDefault="00591B09" w:rsidP="00591B09">
      <w:pPr>
        <w:ind w:firstLine="0"/>
        <w:rPr>
          <w:lang w:val="es-PE"/>
        </w:rPr>
      </w:pPr>
      <w:r w:rsidRPr="003E20AB">
        <w:rPr>
          <w:lang w:val="es-PE"/>
        </w:rPr>
        <w:br w:type="page"/>
      </w:r>
    </w:p>
    <w:p w14:paraId="5D77E59C" w14:textId="0098C45B" w:rsidR="00591B09" w:rsidRPr="00834AA4" w:rsidRDefault="00591B09" w:rsidP="00591B09">
      <w:pPr>
        <w:pStyle w:val="Normalssangria"/>
        <w:tabs>
          <w:tab w:val="left" w:pos="426"/>
          <w:tab w:val="left" w:pos="3119"/>
        </w:tabs>
        <w:spacing w:after="20"/>
        <w:ind w:left="3119" w:hanging="3119"/>
        <w:rPr>
          <w:szCs w:val="20"/>
        </w:rPr>
      </w:pPr>
      <w:r w:rsidRPr="00A97D4B">
        <w:rPr>
          <w:sz w:val="16"/>
          <w:szCs w:val="18"/>
        </w:rPr>
        <w:lastRenderedPageBreak/>
        <w:tab/>
      </w:r>
      <w:r w:rsidRPr="00A97D4B">
        <w:rPr>
          <w:i/>
          <w:iCs/>
          <w:sz w:val="16"/>
          <w:szCs w:val="18"/>
        </w:rPr>
        <w:t>so yathāpaccaya</w:t>
      </w:r>
      <w:r w:rsidR="00A97D4B">
        <w:rPr>
          <w:i/>
          <w:iCs/>
          <w:sz w:val="16"/>
          <w:szCs w:val="18"/>
        </w:rPr>
        <w:t>ṃ</w:t>
      </w:r>
      <w:r w:rsidRPr="00A97D4B">
        <w:rPr>
          <w:i/>
          <w:iCs/>
          <w:sz w:val="16"/>
          <w:szCs w:val="18"/>
        </w:rPr>
        <w:t xml:space="preserve"> pavattimattameva</w:t>
      </w:r>
      <w:r w:rsidRPr="00A97D4B">
        <w:rPr>
          <w:sz w:val="16"/>
          <w:szCs w:val="18"/>
        </w:rPr>
        <w:t xml:space="preserve"> </w:t>
      </w:r>
      <w:r w:rsidRPr="00A97D4B">
        <w:rPr>
          <w:sz w:val="16"/>
          <w:szCs w:val="18"/>
        </w:rPr>
        <w:tab/>
      </w:r>
      <w:r w:rsidR="00834AA4" w:rsidRPr="00A97D4B">
        <w:rPr>
          <w:sz w:val="16"/>
          <w:szCs w:val="18"/>
        </w:rPr>
        <w:t xml:space="preserve">= ése </w:t>
      </w:r>
      <w:r w:rsidR="00834AA4" w:rsidRPr="00A97D4B">
        <w:rPr>
          <w:i/>
          <w:iCs/>
          <w:sz w:val="16"/>
          <w:szCs w:val="18"/>
        </w:rPr>
        <w:t xml:space="preserve">dhamma </w:t>
      </w:r>
      <w:r w:rsidR="00834AA4" w:rsidRPr="00A97D4B">
        <w:rPr>
          <w:sz w:val="16"/>
          <w:szCs w:val="18"/>
        </w:rPr>
        <w:t>último</w:t>
      </w:r>
      <w:r w:rsidR="00834AA4" w:rsidRPr="00A97D4B">
        <w:rPr>
          <w:i/>
          <w:iCs/>
          <w:sz w:val="16"/>
          <w:szCs w:val="18"/>
        </w:rPr>
        <w:t xml:space="preserve"> </w:t>
      </w:r>
      <w:r w:rsidR="00834AA4" w:rsidRPr="00A97D4B">
        <w:rPr>
          <w:sz w:val="16"/>
          <w:szCs w:val="18"/>
        </w:rPr>
        <w:t xml:space="preserve">es simplemente </w:t>
      </w:r>
      <w:r w:rsidR="00E94F80" w:rsidRPr="00A97D4B">
        <w:rPr>
          <w:sz w:val="16"/>
          <w:szCs w:val="18"/>
        </w:rPr>
        <w:t>un</w:t>
      </w:r>
      <w:r w:rsidR="00834AA4" w:rsidRPr="00A97D4B">
        <w:rPr>
          <w:sz w:val="16"/>
          <w:szCs w:val="18"/>
        </w:rPr>
        <w:t xml:space="preserve">a acción bajo </w:t>
      </w:r>
      <w:r w:rsidR="00BE5865" w:rsidRPr="00A97D4B">
        <w:rPr>
          <w:sz w:val="16"/>
          <w:szCs w:val="18"/>
        </w:rPr>
        <w:t>un</w:t>
      </w:r>
      <w:r w:rsidR="00834AA4" w:rsidRPr="00A97D4B">
        <w:rPr>
          <w:sz w:val="16"/>
          <w:szCs w:val="18"/>
        </w:rPr>
        <w:t>a condición</w:t>
      </w:r>
      <w:r w:rsidR="00834AA4" w:rsidRPr="00A97D4B">
        <w:rPr>
          <w:sz w:val="16"/>
          <w:szCs w:val="18"/>
        </w:rPr>
        <w:br/>
      </w:r>
    </w:p>
    <w:p w14:paraId="5BB07AA5" w14:textId="29777540" w:rsidR="00591B09" w:rsidRPr="007012CF" w:rsidRDefault="00E94F80" w:rsidP="00591B09">
      <w:pPr>
        <w:pStyle w:val="VerosPali"/>
        <w:rPr>
          <w:sz w:val="16"/>
          <w:szCs w:val="22"/>
        </w:rPr>
      </w:pPr>
      <w:r w:rsidRPr="007012CF">
        <w:rPr>
          <w:sz w:val="16"/>
          <w:szCs w:val="22"/>
        </w:rPr>
        <w:t xml:space="preserve">Sabbepi </w:t>
      </w:r>
      <w:r w:rsidR="00591B09" w:rsidRPr="007012CF">
        <w:rPr>
          <w:sz w:val="16"/>
          <w:szCs w:val="22"/>
        </w:rPr>
        <w:t>hi dhammā taṃ taṃ</w:t>
      </w:r>
    </w:p>
    <w:p w14:paraId="1C5DF824" w14:textId="77777777" w:rsidR="00591B09" w:rsidRPr="007012CF" w:rsidRDefault="00591B09" w:rsidP="00591B09">
      <w:pPr>
        <w:pStyle w:val="VerosPali"/>
        <w:rPr>
          <w:sz w:val="16"/>
          <w:szCs w:val="22"/>
        </w:rPr>
      </w:pPr>
      <w:r w:rsidRPr="007012CF">
        <w:rPr>
          <w:sz w:val="16"/>
          <w:szCs w:val="22"/>
        </w:rPr>
        <w:t>kariyāmattava honti, na tesu</w:t>
      </w:r>
    </w:p>
    <w:p w14:paraId="5C053BA4" w14:textId="77777777" w:rsidR="00591B09" w:rsidRPr="007012CF" w:rsidRDefault="00591B09" w:rsidP="00591B09">
      <w:pPr>
        <w:pStyle w:val="VerosPali"/>
        <w:rPr>
          <w:sz w:val="16"/>
          <w:szCs w:val="22"/>
        </w:rPr>
      </w:pPr>
      <w:r w:rsidRPr="007012CF">
        <w:rPr>
          <w:sz w:val="16"/>
          <w:szCs w:val="22"/>
        </w:rPr>
        <w:t>dabbaṃ vā santhānaṃ va</w:t>
      </w:r>
    </w:p>
    <w:p w14:paraId="4FCDF61E" w14:textId="77777777" w:rsidR="00591B09" w:rsidRPr="007012CF" w:rsidRDefault="00591B09" w:rsidP="00591B09">
      <w:pPr>
        <w:pStyle w:val="VerosPali"/>
        <w:rPr>
          <w:sz w:val="16"/>
          <w:szCs w:val="22"/>
        </w:rPr>
      </w:pPr>
      <w:r w:rsidRPr="007012CF">
        <w:rPr>
          <w:sz w:val="16"/>
          <w:szCs w:val="22"/>
        </w:rPr>
        <w:t>viggaho vā upalabbhati.</w:t>
      </w:r>
    </w:p>
    <w:p w14:paraId="2B67BA30" w14:textId="77777777" w:rsidR="00591B09" w:rsidRPr="008311D4" w:rsidRDefault="00591B09" w:rsidP="00591B09">
      <w:pPr>
        <w:pStyle w:val="VerosPali"/>
      </w:pPr>
    </w:p>
    <w:p w14:paraId="455E7C62" w14:textId="421537B1" w:rsidR="00591B09" w:rsidRPr="00BE5865" w:rsidRDefault="00591B09" w:rsidP="00BE5865">
      <w:pPr>
        <w:jc w:val="right"/>
        <w:rPr>
          <w:sz w:val="14"/>
          <w:szCs w:val="20"/>
          <w:lang w:val="es-PE"/>
        </w:rPr>
      </w:pPr>
      <w:r w:rsidRPr="00BE5865">
        <w:rPr>
          <w:sz w:val="14"/>
          <w:szCs w:val="20"/>
          <w:lang w:val="es-PE"/>
        </w:rPr>
        <w:t>[</w:t>
      </w:r>
      <w:r w:rsidRPr="00BE5865">
        <w:rPr>
          <w:i/>
          <w:iCs/>
          <w:sz w:val="14"/>
          <w:szCs w:val="20"/>
          <w:lang w:val="es-PE"/>
        </w:rPr>
        <w:t>Paramattha Dīpanī Tikā</w:t>
      </w:r>
      <w:r w:rsidRPr="00BE5865">
        <w:rPr>
          <w:sz w:val="14"/>
          <w:szCs w:val="20"/>
          <w:lang w:val="es-PE"/>
        </w:rPr>
        <w:t xml:space="preserve">, </w:t>
      </w:r>
      <w:r w:rsidR="00BE5865" w:rsidRPr="00BE5865">
        <w:rPr>
          <w:sz w:val="14"/>
          <w:szCs w:val="20"/>
          <w:lang w:val="es-PE"/>
        </w:rPr>
        <w:br/>
        <w:t xml:space="preserve">nuevo </w:t>
      </w:r>
      <w:r w:rsidR="00BE5865" w:rsidRPr="00BE5865">
        <w:rPr>
          <w:i/>
          <w:iCs/>
          <w:sz w:val="14"/>
          <w:szCs w:val="20"/>
          <w:lang w:val="es-PE"/>
        </w:rPr>
        <w:t>Subcomentario</w:t>
      </w:r>
      <w:r w:rsidR="00BE5865" w:rsidRPr="00BE5865">
        <w:rPr>
          <w:sz w:val="14"/>
          <w:szCs w:val="20"/>
          <w:lang w:val="es-PE"/>
        </w:rPr>
        <w:t xml:space="preserve"> </w:t>
      </w:r>
      <w:r w:rsidR="00E94F80">
        <w:rPr>
          <w:sz w:val="14"/>
          <w:szCs w:val="20"/>
          <w:lang w:val="es-PE"/>
        </w:rPr>
        <w:t>del</w:t>
      </w:r>
      <w:r w:rsidR="00BE5865" w:rsidRPr="00BE5865">
        <w:rPr>
          <w:sz w:val="14"/>
          <w:szCs w:val="20"/>
          <w:lang w:val="es-PE"/>
        </w:rPr>
        <w:t xml:space="preserve"> </w:t>
      </w:r>
      <w:r w:rsidR="00BE5865" w:rsidRPr="00BE5865">
        <w:rPr>
          <w:i/>
          <w:iCs/>
          <w:sz w:val="14"/>
          <w:szCs w:val="20"/>
          <w:lang w:val="es-PE"/>
        </w:rPr>
        <w:t>Abhidhamattha Saṅgaha</w:t>
      </w:r>
      <w:r w:rsidRPr="00BE5865">
        <w:rPr>
          <w:sz w:val="14"/>
          <w:szCs w:val="20"/>
          <w:lang w:val="es-PE"/>
        </w:rPr>
        <w:t>]</w:t>
      </w:r>
    </w:p>
    <w:p w14:paraId="54D6973D" w14:textId="12C5BE51" w:rsidR="00591B09" w:rsidRPr="00A97D4B" w:rsidRDefault="009C4A8E" w:rsidP="00591B09">
      <w:pPr>
        <w:pStyle w:val="VerosPali"/>
        <w:rPr>
          <w:sz w:val="16"/>
          <w:szCs w:val="22"/>
        </w:rPr>
      </w:pPr>
      <w:r w:rsidRPr="00A97D4B">
        <w:rPr>
          <w:sz w:val="16"/>
          <w:szCs w:val="22"/>
        </w:rPr>
        <w:t>Hi</w:t>
      </w:r>
      <w:r w:rsidR="00591B09" w:rsidRPr="00A97D4B">
        <w:rPr>
          <w:sz w:val="16"/>
          <w:szCs w:val="22"/>
        </w:rPr>
        <w:t xml:space="preserve">–saccaṃ sabbepi dhammā taṃ taṃ kariyāmattāva </w:t>
      </w:r>
    </w:p>
    <w:p w14:paraId="29C813D4" w14:textId="3EFD54E2" w:rsidR="0076044C" w:rsidRPr="00A97D4B" w:rsidRDefault="00591B09" w:rsidP="009E6029">
      <w:pPr>
        <w:pStyle w:val="Normalssangria"/>
        <w:tabs>
          <w:tab w:val="left" w:pos="426"/>
          <w:tab w:val="left" w:pos="3119"/>
        </w:tabs>
        <w:spacing w:after="20"/>
        <w:ind w:left="3119" w:hanging="3119"/>
        <w:rPr>
          <w:sz w:val="16"/>
          <w:szCs w:val="18"/>
        </w:rPr>
      </w:pPr>
      <w:r w:rsidRPr="00A97D4B">
        <w:rPr>
          <w:sz w:val="16"/>
          <w:szCs w:val="18"/>
        </w:rPr>
        <w:tab/>
      </w:r>
      <w:r w:rsidRPr="00A97D4B">
        <w:rPr>
          <w:i/>
          <w:iCs/>
          <w:sz w:val="16"/>
          <w:szCs w:val="18"/>
        </w:rPr>
        <w:t>honti</w:t>
      </w:r>
      <w:r w:rsidRPr="00A97D4B">
        <w:rPr>
          <w:sz w:val="16"/>
          <w:szCs w:val="18"/>
        </w:rPr>
        <w:tab/>
      </w:r>
      <w:r w:rsidR="0076044C" w:rsidRPr="00A97D4B">
        <w:rPr>
          <w:sz w:val="16"/>
          <w:szCs w:val="18"/>
        </w:rPr>
        <w:t>= Es cierto que todas las</w:t>
      </w:r>
      <w:r w:rsidR="0076044C" w:rsidRPr="00A97D4B">
        <w:rPr>
          <w:i/>
          <w:iCs/>
          <w:sz w:val="16"/>
          <w:szCs w:val="18"/>
        </w:rPr>
        <w:t xml:space="preserve"> </w:t>
      </w:r>
      <w:r w:rsidR="0076044C" w:rsidRPr="00A97D4B">
        <w:rPr>
          <w:sz w:val="16"/>
          <w:szCs w:val="18"/>
        </w:rPr>
        <w:t>realidades últimas son simplemente acciones de quienes piens</w:t>
      </w:r>
      <w:r w:rsidR="00FA4613" w:rsidRPr="00A97D4B">
        <w:rPr>
          <w:sz w:val="16"/>
          <w:szCs w:val="18"/>
        </w:rPr>
        <w:t>e</w:t>
      </w:r>
      <w:r w:rsidR="0076044C" w:rsidRPr="00A97D4B">
        <w:rPr>
          <w:sz w:val="16"/>
          <w:szCs w:val="18"/>
        </w:rPr>
        <w:t>n, sepan, experimenten, etc.,</w:t>
      </w:r>
    </w:p>
    <w:p w14:paraId="190DA61B" w14:textId="3F54054E" w:rsidR="0076044C" w:rsidRPr="00A97D4B" w:rsidRDefault="00591B09" w:rsidP="0029166C">
      <w:pPr>
        <w:pStyle w:val="Normalssangria"/>
        <w:tabs>
          <w:tab w:val="left" w:pos="426"/>
          <w:tab w:val="left" w:pos="3119"/>
        </w:tabs>
        <w:spacing w:after="20"/>
        <w:ind w:left="3119" w:hanging="3119"/>
        <w:rPr>
          <w:sz w:val="16"/>
          <w:szCs w:val="18"/>
        </w:rPr>
      </w:pPr>
      <w:r w:rsidRPr="00A97D4B">
        <w:rPr>
          <w:sz w:val="16"/>
          <w:szCs w:val="18"/>
        </w:rPr>
        <w:tab/>
      </w:r>
      <w:r w:rsidRPr="00A97D4B">
        <w:rPr>
          <w:i/>
          <w:iCs/>
          <w:sz w:val="16"/>
          <w:szCs w:val="18"/>
        </w:rPr>
        <w:t>tesu</w:t>
      </w:r>
      <w:r w:rsidRPr="00A97D4B">
        <w:rPr>
          <w:sz w:val="16"/>
          <w:szCs w:val="18"/>
        </w:rPr>
        <w:tab/>
      </w:r>
      <w:r w:rsidR="0076044C" w:rsidRPr="00A97D4B">
        <w:rPr>
          <w:sz w:val="16"/>
          <w:szCs w:val="18"/>
        </w:rPr>
        <w:t>= es</w:t>
      </w:r>
      <w:r w:rsidR="00FA4613" w:rsidRPr="00A97D4B">
        <w:rPr>
          <w:sz w:val="16"/>
          <w:szCs w:val="18"/>
        </w:rPr>
        <w:t>a</w:t>
      </w:r>
      <w:r w:rsidR="0076044C" w:rsidRPr="00A97D4B">
        <w:rPr>
          <w:sz w:val="16"/>
          <w:szCs w:val="18"/>
        </w:rPr>
        <w:t xml:space="preserve">s </w:t>
      </w:r>
      <w:r w:rsidR="00FA4613" w:rsidRPr="00A97D4B">
        <w:rPr>
          <w:sz w:val="16"/>
          <w:szCs w:val="18"/>
        </w:rPr>
        <w:t>realidades ú</w:t>
      </w:r>
      <w:r w:rsidR="0076044C" w:rsidRPr="00A97D4B">
        <w:rPr>
          <w:sz w:val="16"/>
          <w:szCs w:val="18"/>
        </w:rPr>
        <w:t>ltim</w:t>
      </w:r>
      <w:r w:rsidR="00FA4613" w:rsidRPr="00A97D4B">
        <w:rPr>
          <w:sz w:val="16"/>
          <w:szCs w:val="18"/>
        </w:rPr>
        <w:t>a</w:t>
      </w:r>
      <w:r w:rsidR="0076044C" w:rsidRPr="00A97D4B">
        <w:rPr>
          <w:sz w:val="16"/>
          <w:szCs w:val="18"/>
        </w:rPr>
        <w:t>s,</w:t>
      </w:r>
    </w:p>
    <w:p w14:paraId="09FBC89F" w14:textId="47DA1046" w:rsidR="0076044C" w:rsidRPr="00A97D4B" w:rsidRDefault="00591B09" w:rsidP="00937E4E">
      <w:pPr>
        <w:pStyle w:val="Normalssangria"/>
        <w:tabs>
          <w:tab w:val="left" w:pos="426"/>
          <w:tab w:val="left" w:pos="3119"/>
        </w:tabs>
        <w:spacing w:after="20"/>
        <w:ind w:left="3119" w:hanging="3119"/>
        <w:rPr>
          <w:sz w:val="16"/>
          <w:szCs w:val="18"/>
        </w:rPr>
      </w:pPr>
      <w:r w:rsidRPr="00A97D4B">
        <w:rPr>
          <w:sz w:val="16"/>
          <w:szCs w:val="18"/>
        </w:rPr>
        <w:tab/>
      </w:r>
      <w:r w:rsidRPr="00A97D4B">
        <w:rPr>
          <w:i/>
          <w:iCs/>
          <w:sz w:val="16"/>
          <w:szCs w:val="18"/>
        </w:rPr>
        <w:t>dabbaṃ vā</w:t>
      </w:r>
      <w:r w:rsidRPr="00A97D4B">
        <w:rPr>
          <w:sz w:val="16"/>
          <w:szCs w:val="18"/>
        </w:rPr>
        <w:tab/>
      </w:r>
      <w:r w:rsidR="0076044C" w:rsidRPr="00A97D4B">
        <w:rPr>
          <w:sz w:val="16"/>
          <w:szCs w:val="18"/>
        </w:rPr>
        <w:t xml:space="preserve">= </w:t>
      </w:r>
      <w:r w:rsidR="00045537" w:rsidRPr="00A97D4B">
        <w:rPr>
          <w:sz w:val="16"/>
          <w:szCs w:val="18"/>
        </w:rPr>
        <w:t>esa</w:t>
      </w:r>
      <w:r w:rsidR="0076044C" w:rsidRPr="00A97D4B">
        <w:rPr>
          <w:sz w:val="16"/>
          <w:szCs w:val="18"/>
        </w:rPr>
        <w:t xml:space="preserve"> sustancia o</w:t>
      </w:r>
    </w:p>
    <w:p w14:paraId="1460FF13" w14:textId="0FD5CEA7" w:rsidR="0076044C" w:rsidRPr="00A97D4B" w:rsidRDefault="00591B09" w:rsidP="001E5423">
      <w:pPr>
        <w:pStyle w:val="Normalssangria"/>
        <w:tabs>
          <w:tab w:val="left" w:pos="426"/>
          <w:tab w:val="left" w:pos="3119"/>
        </w:tabs>
        <w:spacing w:after="20"/>
        <w:ind w:left="3119" w:hanging="3119"/>
        <w:rPr>
          <w:sz w:val="16"/>
          <w:szCs w:val="18"/>
        </w:rPr>
      </w:pPr>
      <w:r w:rsidRPr="00A97D4B">
        <w:rPr>
          <w:sz w:val="16"/>
          <w:szCs w:val="18"/>
        </w:rPr>
        <w:tab/>
      </w:r>
      <w:r w:rsidRPr="00A97D4B">
        <w:rPr>
          <w:i/>
          <w:iCs/>
          <w:sz w:val="16"/>
          <w:szCs w:val="18"/>
        </w:rPr>
        <w:t>santhānaṃ v</w:t>
      </w:r>
      <w:r w:rsidR="00AF3DF4" w:rsidRPr="00A97D4B">
        <w:rPr>
          <w:i/>
          <w:iCs/>
          <w:sz w:val="16"/>
          <w:szCs w:val="18"/>
        </w:rPr>
        <w:t>ā</w:t>
      </w:r>
      <w:r w:rsidRPr="00A97D4B">
        <w:rPr>
          <w:sz w:val="16"/>
          <w:szCs w:val="18"/>
        </w:rPr>
        <w:tab/>
      </w:r>
      <w:r w:rsidR="0076044C" w:rsidRPr="00A97D4B">
        <w:rPr>
          <w:sz w:val="16"/>
          <w:szCs w:val="18"/>
        </w:rPr>
        <w:t xml:space="preserve">= </w:t>
      </w:r>
      <w:r w:rsidR="00423570" w:rsidRPr="00A97D4B">
        <w:rPr>
          <w:sz w:val="16"/>
          <w:szCs w:val="18"/>
        </w:rPr>
        <w:t xml:space="preserve">esa </w:t>
      </w:r>
      <w:r w:rsidR="0076044C" w:rsidRPr="00A97D4B">
        <w:rPr>
          <w:sz w:val="16"/>
          <w:szCs w:val="18"/>
        </w:rPr>
        <w:t>figura o</w:t>
      </w:r>
    </w:p>
    <w:p w14:paraId="128F11FF" w14:textId="48E34633" w:rsidR="0076044C" w:rsidRPr="00A97D4B" w:rsidRDefault="00591B09" w:rsidP="000A648B">
      <w:pPr>
        <w:pStyle w:val="Normalssangria"/>
        <w:tabs>
          <w:tab w:val="left" w:pos="426"/>
          <w:tab w:val="left" w:pos="3119"/>
        </w:tabs>
        <w:spacing w:after="20"/>
        <w:ind w:left="3119" w:hanging="3119"/>
        <w:rPr>
          <w:sz w:val="16"/>
          <w:szCs w:val="18"/>
        </w:rPr>
      </w:pPr>
      <w:r w:rsidRPr="00A97D4B">
        <w:rPr>
          <w:sz w:val="16"/>
          <w:szCs w:val="18"/>
        </w:rPr>
        <w:tab/>
      </w:r>
      <w:r w:rsidRPr="00A97D4B">
        <w:rPr>
          <w:i/>
          <w:iCs/>
          <w:sz w:val="16"/>
          <w:szCs w:val="18"/>
        </w:rPr>
        <w:t xml:space="preserve">viggaho </w:t>
      </w:r>
      <w:r w:rsidR="00AF3DF4" w:rsidRPr="00A97D4B">
        <w:rPr>
          <w:i/>
          <w:iCs/>
          <w:sz w:val="16"/>
          <w:szCs w:val="18"/>
        </w:rPr>
        <w:t>vā</w:t>
      </w:r>
      <w:r w:rsidRPr="00A97D4B">
        <w:rPr>
          <w:sz w:val="16"/>
          <w:szCs w:val="18"/>
        </w:rPr>
        <w:tab/>
      </w:r>
      <w:r w:rsidR="0076044C" w:rsidRPr="00A97D4B">
        <w:rPr>
          <w:sz w:val="16"/>
          <w:szCs w:val="18"/>
        </w:rPr>
        <w:t xml:space="preserve">= </w:t>
      </w:r>
      <w:r w:rsidR="00423570" w:rsidRPr="00A97D4B">
        <w:rPr>
          <w:sz w:val="16"/>
          <w:szCs w:val="18"/>
        </w:rPr>
        <w:t xml:space="preserve">ese </w:t>
      </w:r>
      <w:r w:rsidR="0076044C" w:rsidRPr="00A97D4B">
        <w:rPr>
          <w:sz w:val="16"/>
          <w:szCs w:val="18"/>
        </w:rPr>
        <w:t>cuerpo</w:t>
      </w:r>
    </w:p>
    <w:p w14:paraId="07DA73FE" w14:textId="593D4273" w:rsidR="00591B09" w:rsidRPr="00A97D4B" w:rsidRDefault="00591B09" w:rsidP="00591B09">
      <w:pPr>
        <w:pStyle w:val="Normalssangria"/>
        <w:tabs>
          <w:tab w:val="left" w:pos="426"/>
          <w:tab w:val="left" w:pos="3119"/>
        </w:tabs>
        <w:spacing w:after="20"/>
        <w:ind w:left="3119" w:hanging="3119"/>
        <w:rPr>
          <w:sz w:val="16"/>
          <w:szCs w:val="18"/>
        </w:rPr>
      </w:pPr>
      <w:r w:rsidRPr="00A97D4B">
        <w:rPr>
          <w:sz w:val="16"/>
          <w:szCs w:val="18"/>
        </w:rPr>
        <w:tab/>
      </w:r>
      <w:r w:rsidRPr="00A97D4B">
        <w:rPr>
          <w:i/>
          <w:iCs/>
          <w:sz w:val="16"/>
          <w:szCs w:val="18"/>
        </w:rPr>
        <w:t>na upalabbhati</w:t>
      </w:r>
      <w:r w:rsidRPr="00A97D4B">
        <w:rPr>
          <w:sz w:val="16"/>
          <w:szCs w:val="18"/>
        </w:rPr>
        <w:tab/>
      </w:r>
      <w:r w:rsidR="0076044C" w:rsidRPr="00A97D4B">
        <w:rPr>
          <w:sz w:val="16"/>
          <w:szCs w:val="18"/>
        </w:rPr>
        <w:t xml:space="preserve">= </w:t>
      </w:r>
      <w:r w:rsidR="0076044C" w:rsidRPr="00A97D4B">
        <w:rPr>
          <w:color w:val="7030A0"/>
          <w:sz w:val="16"/>
          <w:szCs w:val="18"/>
        </w:rPr>
        <w:t xml:space="preserve">no </w:t>
      </w:r>
      <w:r w:rsidR="00AB7850" w:rsidRPr="00A97D4B">
        <w:rPr>
          <w:color w:val="7030A0"/>
          <w:sz w:val="16"/>
          <w:szCs w:val="18"/>
        </w:rPr>
        <w:t>podrá</w:t>
      </w:r>
      <w:r w:rsidR="007012CF" w:rsidRPr="00A97D4B">
        <w:rPr>
          <w:color w:val="7030A0"/>
          <w:sz w:val="16"/>
          <w:szCs w:val="18"/>
        </w:rPr>
        <w:t>n</w:t>
      </w:r>
      <w:r w:rsidR="00AB7850" w:rsidRPr="00A97D4B">
        <w:rPr>
          <w:color w:val="7030A0"/>
          <w:sz w:val="16"/>
          <w:szCs w:val="18"/>
        </w:rPr>
        <w:t xml:space="preserve"> </w:t>
      </w:r>
      <w:r w:rsidR="007012CF" w:rsidRPr="00A97D4B">
        <w:rPr>
          <w:color w:val="7030A0"/>
          <w:sz w:val="16"/>
          <w:szCs w:val="18"/>
        </w:rPr>
        <w:t xml:space="preserve">ser </w:t>
      </w:r>
      <w:r w:rsidR="0076044C" w:rsidRPr="00A97D4B">
        <w:rPr>
          <w:color w:val="7030A0"/>
          <w:sz w:val="16"/>
          <w:szCs w:val="18"/>
        </w:rPr>
        <w:t>obten</w:t>
      </w:r>
      <w:r w:rsidR="007012CF" w:rsidRPr="00A97D4B">
        <w:rPr>
          <w:color w:val="7030A0"/>
          <w:sz w:val="16"/>
          <w:szCs w:val="18"/>
        </w:rPr>
        <w:t>idos</w:t>
      </w:r>
      <w:r w:rsidR="00645886" w:rsidRPr="00A97D4B">
        <w:rPr>
          <w:color w:val="7030A0"/>
          <w:sz w:val="16"/>
          <w:szCs w:val="18"/>
        </w:rPr>
        <w:t xml:space="preserve"> nada</w:t>
      </w:r>
      <w:r w:rsidR="0076044C" w:rsidRPr="00A97D4B">
        <w:rPr>
          <w:sz w:val="16"/>
          <w:szCs w:val="18"/>
        </w:rPr>
        <w:t>.</w:t>
      </w:r>
      <w:r w:rsidR="0076044C" w:rsidRPr="00A97D4B">
        <w:rPr>
          <w:sz w:val="16"/>
          <w:szCs w:val="18"/>
        </w:rPr>
        <w:br/>
      </w:r>
    </w:p>
    <w:p w14:paraId="1AFC4407" w14:textId="77777777" w:rsidR="0076044C" w:rsidRPr="008311D4" w:rsidRDefault="0076044C" w:rsidP="00397A67">
      <w:pPr>
        <w:pStyle w:val="Ttulo5"/>
        <w:rPr>
          <w:lang w:val="es-PE"/>
        </w:rPr>
      </w:pPr>
      <w:r w:rsidRPr="008311D4">
        <w:rPr>
          <w:lang w:val="es-PE"/>
        </w:rPr>
        <w:t xml:space="preserve">Significado </w:t>
      </w:r>
    </w:p>
    <w:p w14:paraId="4650702E" w14:textId="267E1D61" w:rsidR="0076044C" w:rsidRPr="0076044C" w:rsidRDefault="0076044C" w:rsidP="00C32B7D">
      <w:pPr>
        <w:rPr>
          <w:lang w:val="es-PE"/>
        </w:rPr>
      </w:pPr>
      <w:r w:rsidRPr="0076044C">
        <w:rPr>
          <w:lang w:val="es-PE"/>
        </w:rPr>
        <w:t xml:space="preserve">Se piensa que la imagen de un hombre o </w:t>
      </w:r>
      <w:r w:rsidR="00D75769">
        <w:rPr>
          <w:lang w:val="es-PE"/>
        </w:rPr>
        <w:t>de</w:t>
      </w:r>
      <w:r w:rsidRPr="0076044C">
        <w:rPr>
          <w:lang w:val="es-PE"/>
        </w:rPr>
        <w:t xml:space="preserve"> un rostro </w:t>
      </w:r>
      <w:r w:rsidR="00D75769">
        <w:rPr>
          <w:lang w:val="es-PE"/>
        </w:rPr>
        <w:t>sobre un</w:t>
      </w:r>
      <w:r w:rsidRPr="0076044C">
        <w:rPr>
          <w:lang w:val="es-PE"/>
        </w:rPr>
        <w:t xml:space="preserve"> espejo </w:t>
      </w:r>
      <w:r w:rsidR="006D75DD">
        <w:rPr>
          <w:lang w:val="es-PE"/>
        </w:rPr>
        <w:t>corresponde</w:t>
      </w:r>
      <w:r w:rsidR="000A628A">
        <w:rPr>
          <w:lang w:val="es-PE"/>
        </w:rPr>
        <w:t>ría</w:t>
      </w:r>
      <w:r w:rsidR="00D75769">
        <w:rPr>
          <w:lang w:val="es-PE"/>
        </w:rPr>
        <w:t>,</w:t>
      </w:r>
      <w:r w:rsidR="006D75DD">
        <w:rPr>
          <w:lang w:val="es-PE"/>
        </w:rPr>
        <w:t xml:space="preserve"> </w:t>
      </w:r>
      <w:r w:rsidR="00D75769" w:rsidRPr="0076044C">
        <w:rPr>
          <w:lang w:val="es-PE"/>
        </w:rPr>
        <w:t>en apariencia</w:t>
      </w:r>
      <w:r w:rsidR="00D75769">
        <w:rPr>
          <w:lang w:val="es-PE"/>
        </w:rPr>
        <w:t xml:space="preserve">, </w:t>
      </w:r>
      <w:r w:rsidR="006D75DD">
        <w:rPr>
          <w:lang w:val="es-PE"/>
        </w:rPr>
        <w:t xml:space="preserve">a </w:t>
      </w:r>
      <w:r w:rsidRPr="0076044C">
        <w:rPr>
          <w:lang w:val="es-PE"/>
        </w:rPr>
        <w:t xml:space="preserve">un hombre real o </w:t>
      </w:r>
      <w:r w:rsidR="006D75DD">
        <w:rPr>
          <w:lang w:val="es-PE"/>
        </w:rPr>
        <w:t xml:space="preserve">a </w:t>
      </w:r>
      <w:r w:rsidRPr="0076044C">
        <w:rPr>
          <w:lang w:val="es-PE"/>
        </w:rPr>
        <w:t>un rostro real. Sin embargo, aunque se extra</w:t>
      </w:r>
      <w:r w:rsidR="00D75769">
        <w:rPr>
          <w:lang w:val="es-PE"/>
        </w:rPr>
        <w:t>jese</w:t>
      </w:r>
      <w:r w:rsidRPr="0076044C">
        <w:rPr>
          <w:lang w:val="es-PE"/>
        </w:rPr>
        <w:t xml:space="preserve"> la imagen, ni siquiera se </w:t>
      </w:r>
      <w:r w:rsidR="006D75DD">
        <w:rPr>
          <w:lang w:val="es-PE"/>
        </w:rPr>
        <w:t>podr</w:t>
      </w:r>
      <w:r w:rsidR="00D75769">
        <w:rPr>
          <w:lang w:val="es-PE"/>
        </w:rPr>
        <w:t>ía</w:t>
      </w:r>
      <w:r w:rsidR="006D75DD">
        <w:rPr>
          <w:lang w:val="es-PE"/>
        </w:rPr>
        <w:t xml:space="preserve"> </w:t>
      </w:r>
      <w:r w:rsidRPr="0076044C">
        <w:rPr>
          <w:lang w:val="es-PE"/>
        </w:rPr>
        <w:t>obtener un átomo de sustancia</w:t>
      </w:r>
      <w:r w:rsidR="000A628A">
        <w:rPr>
          <w:lang w:val="es-PE"/>
        </w:rPr>
        <w:t xml:space="preserve"> al respecto</w:t>
      </w:r>
      <w:r w:rsidRPr="0076044C">
        <w:rPr>
          <w:lang w:val="es-PE"/>
        </w:rPr>
        <w:t xml:space="preserve">. Se piensa que la imagen </w:t>
      </w:r>
      <w:r w:rsidR="00AD7CC1">
        <w:rPr>
          <w:lang w:val="es-PE"/>
        </w:rPr>
        <w:t xml:space="preserve">sobre </w:t>
      </w:r>
      <w:r w:rsidR="006D75DD" w:rsidRPr="0076044C">
        <w:rPr>
          <w:lang w:val="es-PE"/>
        </w:rPr>
        <w:t xml:space="preserve">el agua clara </w:t>
      </w:r>
      <w:r w:rsidRPr="0076044C">
        <w:rPr>
          <w:lang w:val="es-PE"/>
        </w:rPr>
        <w:t xml:space="preserve">de un hombre, del </w:t>
      </w:r>
      <w:r w:rsidR="006D75DD" w:rsidRPr="0076044C">
        <w:rPr>
          <w:lang w:val="es-PE"/>
        </w:rPr>
        <w:t>Sol</w:t>
      </w:r>
      <w:r w:rsidRPr="0076044C">
        <w:rPr>
          <w:lang w:val="es-PE"/>
        </w:rPr>
        <w:t xml:space="preserve">, de la </w:t>
      </w:r>
      <w:r w:rsidR="006D75DD" w:rsidRPr="0076044C">
        <w:rPr>
          <w:lang w:val="es-PE"/>
        </w:rPr>
        <w:t>Luna</w:t>
      </w:r>
      <w:r w:rsidRPr="0076044C">
        <w:rPr>
          <w:lang w:val="es-PE"/>
        </w:rPr>
        <w:t xml:space="preserve">, de las nubes, de los árboles </w:t>
      </w:r>
      <w:r w:rsidR="00954E4F">
        <w:rPr>
          <w:lang w:val="es-PE"/>
        </w:rPr>
        <w:t xml:space="preserve">correspondería a </w:t>
      </w:r>
      <w:r w:rsidR="006D75DD">
        <w:rPr>
          <w:lang w:val="es-PE"/>
        </w:rPr>
        <w:t xml:space="preserve">la </w:t>
      </w:r>
      <w:r w:rsidRPr="0076044C">
        <w:rPr>
          <w:lang w:val="es-PE"/>
        </w:rPr>
        <w:t xml:space="preserve">de un hombre real, </w:t>
      </w:r>
      <w:r w:rsidR="00296FFB">
        <w:rPr>
          <w:lang w:val="es-PE"/>
        </w:rPr>
        <w:t xml:space="preserve">la del Sól, </w:t>
      </w:r>
      <w:r w:rsidRPr="0076044C">
        <w:rPr>
          <w:lang w:val="es-PE"/>
        </w:rPr>
        <w:t xml:space="preserve">etc., en apariencia. Sin embargo, para eliminar </w:t>
      </w:r>
      <w:r w:rsidR="006D75DD">
        <w:rPr>
          <w:lang w:val="es-PE"/>
        </w:rPr>
        <w:t>su</w:t>
      </w:r>
      <w:r w:rsidRPr="0076044C">
        <w:rPr>
          <w:lang w:val="es-PE"/>
        </w:rPr>
        <w:t xml:space="preserve"> sustancia, ni siquiera se </w:t>
      </w:r>
      <w:r w:rsidR="006D75DD">
        <w:rPr>
          <w:lang w:val="es-PE"/>
        </w:rPr>
        <w:t>podr</w:t>
      </w:r>
      <w:r w:rsidR="00296FFB">
        <w:rPr>
          <w:lang w:val="es-PE"/>
        </w:rPr>
        <w:t>ía</w:t>
      </w:r>
      <w:r w:rsidR="006D75DD">
        <w:rPr>
          <w:lang w:val="es-PE"/>
        </w:rPr>
        <w:t xml:space="preserve"> </w:t>
      </w:r>
      <w:r w:rsidRPr="0076044C">
        <w:rPr>
          <w:lang w:val="es-PE"/>
        </w:rPr>
        <w:t>obtener un solo átomo</w:t>
      </w:r>
      <w:r w:rsidR="00296FFB">
        <w:rPr>
          <w:lang w:val="es-PE"/>
        </w:rPr>
        <w:t xml:space="preserve"> de </w:t>
      </w:r>
      <w:r w:rsidR="006267BB">
        <w:rPr>
          <w:lang w:val="es-PE"/>
        </w:rPr>
        <w:t>sustancia</w:t>
      </w:r>
      <w:r w:rsidRPr="0076044C">
        <w:rPr>
          <w:lang w:val="es-PE"/>
        </w:rPr>
        <w:t>.</w:t>
      </w:r>
      <w:r w:rsidR="00357A98">
        <w:rPr>
          <w:lang w:val="es-PE"/>
        </w:rPr>
        <w:br/>
      </w:r>
    </w:p>
    <w:p w14:paraId="09D69044" w14:textId="10B39DE1" w:rsidR="00591B09" w:rsidRPr="0076044C" w:rsidRDefault="00591B09" w:rsidP="00591B09">
      <w:pPr>
        <w:pStyle w:val="Ttulo4"/>
        <w:rPr>
          <w:i/>
          <w:iCs w:val="0"/>
          <w:lang w:val="es-PE"/>
        </w:rPr>
      </w:pPr>
      <w:r w:rsidRPr="0076044C">
        <w:rPr>
          <w:i/>
          <w:iCs w:val="0"/>
          <w:lang w:val="es-PE"/>
        </w:rPr>
        <w:t>Sa</w:t>
      </w:r>
      <w:r w:rsidR="00CE432F">
        <w:rPr>
          <w:i/>
          <w:iCs w:val="0"/>
          <w:lang w:val="es-PE"/>
        </w:rPr>
        <w:t>ṅ</w:t>
      </w:r>
      <w:r w:rsidRPr="0076044C">
        <w:rPr>
          <w:i/>
          <w:iCs w:val="0"/>
          <w:lang w:val="es-PE"/>
        </w:rPr>
        <w:t>khaha</w:t>
      </w:r>
      <w:r w:rsidR="00CE432F">
        <w:rPr>
          <w:rFonts w:ascii="Cormorant" w:hAnsi="Cormorant"/>
          <w:i/>
          <w:iCs w:val="0"/>
          <w:lang w:val="es-PE"/>
        </w:rPr>
        <w:t>–</w:t>
      </w:r>
      <w:r w:rsidRPr="0076044C">
        <w:rPr>
          <w:i/>
          <w:iCs w:val="0"/>
          <w:lang w:val="es-PE"/>
        </w:rPr>
        <w:t>paramattha</w:t>
      </w:r>
    </w:p>
    <w:p w14:paraId="1B93356A" w14:textId="6FD8EAD5" w:rsidR="0076044C" w:rsidRPr="0076044C" w:rsidRDefault="0076044C" w:rsidP="00386AD3">
      <w:pPr>
        <w:rPr>
          <w:lang w:val="es-PE"/>
        </w:rPr>
      </w:pPr>
      <w:r w:rsidRPr="0076044C">
        <w:rPr>
          <w:lang w:val="es-PE"/>
        </w:rPr>
        <w:t xml:space="preserve">De manera similar, la </w:t>
      </w:r>
      <w:r w:rsidRPr="00296FFB">
        <w:rPr>
          <w:lang w:val="es-PE"/>
        </w:rPr>
        <w:t>mente</w:t>
      </w:r>
      <w:r w:rsidR="00296FFB">
        <w:rPr>
          <w:rFonts w:ascii="Cormorant" w:hAnsi="Cormorant"/>
          <w:lang w:val="es-PE"/>
        </w:rPr>
        <w:t>–</w:t>
      </w:r>
      <w:r w:rsidRPr="0076044C">
        <w:rPr>
          <w:i/>
          <w:iCs/>
          <w:lang w:val="es-PE"/>
        </w:rPr>
        <w:t>citta</w:t>
      </w:r>
      <w:r w:rsidRPr="0076044C">
        <w:rPr>
          <w:lang w:val="es-PE"/>
        </w:rPr>
        <w:t xml:space="preserve">, el </w:t>
      </w:r>
      <w:r w:rsidRPr="00296FFB">
        <w:rPr>
          <w:i/>
          <w:iCs/>
          <w:lang w:val="es-PE"/>
        </w:rPr>
        <w:t>dhamma</w:t>
      </w:r>
      <w:r w:rsidRPr="0076044C">
        <w:rPr>
          <w:lang w:val="es-PE"/>
        </w:rPr>
        <w:t xml:space="preserve"> </w:t>
      </w:r>
      <w:r w:rsidR="00B057BC">
        <w:rPr>
          <w:lang w:val="es-PE"/>
        </w:rPr>
        <w:t>último</w:t>
      </w:r>
      <w:r w:rsidRPr="0076044C">
        <w:rPr>
          <w:lang w:val="es-PE"/>
        </w:rPr>
        <w:t xml:space="preserve">, </w:t>
      </w:r>
      <w:r w:rsidR="00861394">
        <w:rPr>
          <w:lang w:val="es-PE"/>
        </w:rPr>
        <w:t xml:space="preserve">corresponderá </w:t>
      </w:r>
      <w:r w:rsidRPr="0076044C">
        <w:rPr>
          <w:lang w:val="es-PE"/>
        </w:rPr>
        <w:t xml:space="preserve">también </w:t>
      </w:r>
      <w:r w:rsidR="00861394">
        <w:rPr>
          <w:lang w:val="es-PE"/>
        </w:rPr>
        <w:t xml:space="preserve">y </w:t>
      </w:r>
      <w:r w:rsidRPr="0076044C">
        <w:rPr>
          <w:lang w:val="es-PE"/>
        </w:rPr>
        <w:t xml:space="preserve">simplemente </w:t>
      </w:r>
      <w:r w:rsidR="00861394">
        <w:rPr>
          <w:lang w:val="es-PE"/>
        </w:rPr>
        <w:t xml:space="preserve">a </w:t>
      </w:r>
      <w:r w:rsidRPr="0076044C">
        <w:rPr>
          <w:lang w:val="es-PE"/>
        </w:rPr>
        <w:t xml:space="preserve">la acción de pensar, conocer. Aunque todas las mentes de los </w:t>
      </w:r>
      <w:r w:rsidR="00861394" w:rsidRPr="0076044C">
        <w:rPr>
          <w:lang w:val="es-PE"/>
        </w:rPr>
        <w:t xml:space="preserve">infinitos </w:t>
      </w:r>
      <w:r w:rsidRPr="0076044C">
        <w:rPr>
          <w:lang w:val="es-PE"/>
        </w:rPr>
        <w:t xml:space="preserve">seres </w:t>
      </w:r>
      <w:r w:rsidR="00B057BC">
        <w:rPr>
          <w:lang w:val="es-PE"/>
        </w:rPr>
        <w:t>se encontrasen</w:t>
      </w:r>
      <w:r w:rsidRPr="0076044C">
        <w:rPr>
          <w:lang w:val="es-PE"/>
        </w:rPr>
        <w:t xml:space="preserve"> reunidas, ni siquiera se </w:t>
      </w:r>
      <w:r w:rsidR="00861394">
        <w:rPr>
          <w:lang w:val="es-PE"/>
        </w:rPr>
        <w:t>podría</w:t>
      </w:r>
      <w:r w:rsidRPr="0076044C">
        <w:rPr>
          <w:lang w:val="es-PE"/>
        </w:rPr>
        <w:t xml:space="preserve"> obtener una partícula tan pequeña como </w:t>
      </w:r>
      <w:r w:rsidR="00861394">
        <w:rPr>
          <w:lang w:val="es-PE"/>
        </w:rPr>
        <w:t xml:space="preserve">la de </w:t>
      </w:r>
      <w:r w:rsidRPr="0076044C">
        <w:rPr>
          <w:lang w:val="es-PE"/>
        </w:rPr>
        <w:t>un átomo</w:t>
      </w:r>
      <w:r w:rsidR="003A0AD8">
        <w:rPr>
          <w:lang w:val="es-PE"/>
        </w:rPr>
        <w:t xml:space="preserve"> </w:t>
      </w:r>
      <w:r w:rsidR="002E047C">
        <w:rPr>
          <w:lang w:val="es-PE"/>
        </w:rPr>
        <w:t>correspondiente a alguna</w:t>
      </w:r>
      <w:r w:rsidR="003A0AD8">
        <w:rPr>
          <w:lang w:val="es-PE"/>
        </w:rPr>
        <w:t xml:space="preserve"> sustancia</w:t>
      </w:r>
      <w:r w:rsidRPr="0076044C">
        <w:rPr>
          <w:lang w:val="es-PE"/>
        </w:rPr>
        <w:t>. [</w:t>
      </w:r>
      <w:r w:rsidR="00861394" w:rsidRPr="00861394">
        <w:rPr>
          <w:lang w:val="es-PE"/>
        </w:rPr>
        <w:t xml:space="preserve">los </w:t>
      </w:r>
      <w:r w:rsidR="00861394" w:rsidRPr="0076044C">
        <w:rPr>
          <w:lang w:val="es-PE"/>
        </w:rPr>
        <w:t xml:space="preserve">52 </w:t>
      </w:r>
      <w:r w:rsidRPr="00861394">
        <w:rPr>
          <w:lang w:val="es-PE"/>
        </w:rPr>
        <w:t>factores mentales</w:t>
      </w:r>
      <w:r w:rsidR="00861394">
        <w:rPr>
          <w:rFonts w:ascii="Cormorant" w:hAnsi="Cormorant"/>
          <w:i/>
          <w:iCs/>
          <w:lang w:val="es-PE"/>
        </w:rPr>
        <w:t>–</w:t>
      </w:r>
      <w:r w:rsidRPr="0076044C">
        <w:rPr>
          <w:i/>
          <w:iCs/>
          <w:lang w:val="es-PE"/>
        </w:rPr>
        <w:t>cetasika</w:t>
      </w:r>
      <w:r w:rsidR="00861394">
        <w:rPr>
          <w:lang w:val="es-PE"/>
        </w:rPr>
        <w:t>s</w:t>
      </w:r>
      <w:r w:rsidRPr="0076044C">
        <w:rPr>
          <w:lang w:val="es-PE"/>
        </w:rPr>
        <w:t xml:space="preserve"> también debe</w:t>
      </w:r>
      <w:r w:rsidR="00861394">
        <w:rPr>
          <w:lang w:val="es-PE"/>
        </w:rPr>
        <w:t>ría</w:t>
      </w:r>
      <w:r w:rsidRPr="0076044C">
        <w:rPr>
          <w:lang w:val="es-PE"/>
        </w:rPr>
        <w:t xml:space="preserve">n entenderse de la misma manera]. </w:t>
      </w:r>
    </w:p>
    <w:p w14:paraId="69965F4C" w14:textId="77777777" w:rsidR="00591B09" w:rsidRPr="0076044C" w:rsidRDefault="00591B09" w:rsidP="00591B09">
      <w:pPr>
        <w:ind w:firstLine="0"/>
        <w:rPr>
          <w:lang w:val="es-PE"/>
        </w:rPr>
      </w:pPr>
      <w:r w:rsidRPr="0076044C">
        <w:rPr>
          <w:lang w:val="es-PE"/>
        </w:rPr>
        <w:br w:type="page"/>
      </w:r>
    </w:p>
    <w:p w14:paraId="48D2C325" w14:textId="77777777" w:rsidR="00591B09" w:rsidRPr="0076044C" w:rsidRDefault="00591B09" w:rsidP="00591B09">
      <w:pPr>
        <w:rPr>
          <w:lang w:val="es-PE"/>
        </w:rPr>
      </w:pPr>
    </w:p>
    <w:p w14:paraId="4F0907DB" w14:textId="5A7F7A53" w:rsidR="005A6845" w:rsidRPr="005A6845" w:rsidRDefault="005A6845" w:rsidP="00360425">
      <w:pPr>
        <w:rPr>
          <w:lang w:val="es-PE"/>
        </w:rPr>
      </w:pPr>
      <w:r w:rsidRPr="005A6845">
        <w:rPr>
          <w:lang w:val="es-PE"/>
        </w:rPr>
        <w:t xml:space="preserve">De las 28 materialidades, el </w:t>
      </w:r>
      <w:r w:rsidRPr="00240061">
        <w:rPr>
          <w:i/>
          <w:iCs/>
          <w:lang w:val="es-PE"/>
        </w:rPr>
        <w:t>elemento tierra</w:t>
      </w:r>
      <w:r w:rsidRPr="005A6845">
        <w:rPr>
          <w:lang w:val="es-PE"/>
        </w:rPr>
        <w:t xml:space="preserve">, </w:t>
      </w:r>
      <w:r w:rsidR="0061258A" w:rsidRPr="005A6845">
        <w:rPr>
          <w:i/>
          <w:iCs/>
          <w:lang w:val="es-PE"/>
        </w:rPr>
        <w:t>pathavi</w:t>
      </w:r>
      <w:r w:rsidR="0061258A" w:rsidRPr="005A6845">
        <w:rPr>
          <w:lang w:val="es-PE"/>
        </w:rPr>
        <w:t>,</w:t>
      </w:r>
      <w:r w:rsidRPr="005A6845">
        <w:rPr>
          <w:lang w:val="es-PE"/>
        </w:rPr>
        <w:t xml:space="preserve"> en su naturaleza última, </w:t>
      </w:r>
      <w:r w:rsidR="0061258A" w:rsidRPr="005A6845">
        <w:rPr>
          <w:lang w:val="es-PE"/>
        </w:rPr>
        <w:t xml:space="preserve">también </w:t>
      </w:r>
      <w:r w:rsidR="0061258A">
        <w:rPr>
          <w:lang w:val="es-PE"/>
        </w:rPr>
        <w:t xml:space="preserve">corresponderá </w:t>
      </w:r>
      <w:r w:rsidRPr="005A6845">
        <w:rPr>
          <w:lang w:val="es-PE"/>
        </w:rPr>
        <w:t xml:space="preserve">simplemente </w:t>
      </w:r>
      <w:r w:rsidR="0061258A">
        <w:rPr>
          <w:lang w:val="es-PE"/>
        </w:rPr>
        <w:t xml:space="preserve">a la </w:t>
      </w:r>
      <w:r w:rsidRPr="005A6845">
        <w:rPr>
          <w:lang w:val="es-PE"/>
        </w:rPr>
        <w:t xml:space="preserve">dureza, </w:t>
      </w:r>
      <w:r w:rsidR="0061258A">
        <w:rPr>
          <w:lang w:val="es-PE"/>
        </w:rPr>
        <w:t xml:space="preserve">a la </w:t>
      </w:r>
      <w:r w:rsidRPr="005A6845">
        <w:rPr>
          <w:lang w:val="es-PE"/>
        </w:rPr>
        <w:t xml:space="preserve">acción de </w:t>
      </w:r>
      <w:r w:rsidR="0061258A">
        <w:rPr>
          <w:lang w:val="es-PE"/>
        </w:rPr>
        <w:t xml:space="preserve">la </w:t>
      </w:r>
      <w:r w:rsidRPr="005A6845">
        <w:rPr>
          <w:lang w:val="es-PE"/>
        </w:rPr>
        <w:t xml:space="preserve">suavidad, </w:t>
      </w:r>
      <w:r w:rsidR="0061258A">
        <w:rPr>
          <w:lang w:val="es-PE"/>
        </w:rPr>
        <w:t xml:space="preserve">al </w:t>
      </w:r>
      <w:r w:rsidRPr="005A6845">
        <w:rPr>
          <w:lang w:val="es-PE"/>
        </w:rPr>
        <w:t xml:space="preserve">estado de dureza, </w:t>
      </w:r>
      <w:r w:rsidR="00240061">
        <w:rPr>
          <w:lang w:val="es-PE"/>
        </w:rPr>
        <w:t xml:space="preserve">de </w:t>
      </w:r>
      <w:r w:rsidR="0061258A">
        <w:rPr>
          <w:lang w:val="es-PE"/>
        </w:rPr>
        <w:t xml:space="preserve">la </w:t>
      </w:r>
      <w:r w:rsidRPr="005A6845">
        <w:rPr>
          <w:lang w:val="es-PE"/>
        </w:rPr>
        <w:t xml:space="preserve">suavidad. Ni siquiera </w:t>
      </w:r>
      <w:r w:rsidR="00240061">
        <w:rPr>
          <w:lang w:val="es-PE"/>
        </w:rPr>
        <w:t>exist</w:t>
      </w:r>
      <w:r w:rsidR="0061258A">
        <w:rPr>
          <w:lang w:val="es-PE"/>
        </w:rPr>
        <w:t>iría</w:t>
      </w:r>
      <w:r w:rsidRPr="005A6845">
        <w:rPr>
          <w:lang w:val="es-PE"/>
        </w:rPr>
        <w:t xml:space="preserve"> </w:t>
      </w:r>
      <w:r w:rsidR="0061258A">
        <w:rPr>
          <w:lang w:val="es-PE"/>
        </w:rPr>
        <w:t>un</w:t>
      </w:r>
      <w:r w:rsidR="00240061">
        <w:rPr>
          <w:lang w:val="es-PE"/>
        </w:rPr>
        <w:t>a</w:t>
      </w:r>
      <w:r w:rsidRPr="005A6845">
        <w:rPr>
          <w:lang w:val="es-PE"/>
        </w:rPr>
        <w:t xml:space="preserve"> partícula </w:t>
      </w:r>
      <w:r w:rsidR="0061258A">
        <w:rPr>
          <w:lang w:val="es-PE"/>
        </w:rPr>
        <w:t>a</w:t>
      </w:r>
      <w:r w:rsidRPr="005A6845">
        <w:rPr>
          <w:lang w:val="es-PE"/>
        </w:rPr>
        <w:t>t</w:t>
      </w:r>
      <w:r w:rsidR="0061258A">
        <w:rPr>
          <w:lang w:val="es-PE"/>
        </w:rPr>
        <w:t>ó</w:t>
      </w:r>
      <w:r w:rsidRPr="005A6845">
        <w:rPr>
          <w:lang w:val="es-PE"/>
        </w:rPr>
        <w:t>m</w:t>
      </w:r>
      <w:r w:rsidR="0061258A">
        <w:rPr>
          <w:lang w:val="es-PE"/>
        </w:rPr>
        <w:t>ica</w:t>
      </w:r>
      <w:r w:rsidRPr="005A6845">
        <w:rPr>
          <w:lang w:val="es-PE"/>
        </w:rPr>
        <w:t xml:space="preserve"> que </w:t>
      </w:r>
      <w:r w:rsidR="002A0048">
        <w:rPr>
          <w:lang w:val="es-PE"/>
        </w:rPr>
        <w:t xml:space="preserve">pudiese </w:t>
      </w:r>
      <w:r w:rsidRPr="005A6845">
        <w:rPr>
          <w:lang w:val="es-PE"/>
        </w:rPr>
        <w:t>ser obtenida</w:t>
      </w:r>
      <w:r w:rsidR="00AB7850">
        <w:rPr>
          <w:lang w:val="es-PE"/>
        </w:rPr>
        <w:t xml:space="preserve"> de ello</w:t>
      </w:r>
      <w:r w:rsidRPr="005A6845">
        <w:rPr>
          <w:lang w:val="es-PE"/>
        </w:rPr>
        <w:t xml:space="preserve">. </w:t>
      </w:r>
      <w:r w:rsidR="00C6259C">
        <w:rPr>
          <w:lang w:val="es-PE"/>
        </w:rPr>
        <w:t>No obstante, al ser</w:t>
      </w:r>
      <w:r w:rsidRPr="005A6845">
        <w:rPr>
          <w:lang w:val="es-PE"/>
        </w:rPr>
        <w:t xml:space="preserve"> materialidad, si se </w:t>
      </w:r>
      <w:r w:rsidR="00D92C00">
        <w:rPr>
          <w:lang w:val="es-PE"/>
        </w:rPr>
        <w:t>colectase</w:t>
      </w:r>
      <w:r w:rsidRPr="005A6845">
        <w:rPr>
          <w:lang w:val="es-PE"/>
        </w:rPr>
        <w:t xml:space="preserve"> más de un </w:t>
      </w:r>
      <w:r w:rsidRPr="00C6259C">
        <w:rPr>
          <w:i/>
          <w:iCs/>
          <w:lang w:val="es-PE"/>
        </w:rPr>
        <w:t>crore</w:t>
      </w:r>
      <w:r w:rsidRPr="005A6845">
        <w:rPr>
          <w:lang w:val="es-PE"/>
        </w:rPr>
        <w:t xml:space="preserve">, </w:t>
      </w:r>
      <w:r w:rsidR="00EA4217">
        <w:rPr>
          <w:lang w:val="es-PE"/>
        </w:rPr>
        <w:t>se podrían</w:t>
      </w:r>
      <w:r w:rsidRPr="005A6845">
        <w:rPr>
          <w:lang w:val="es-PE"/>
        </w:rPr>
        <w:t xml:space="preserve"> convertir en </w:t>
      </w:r>
      <w:r w:rsidR="002A0048">
        <w:rPr>
          <w:lang w:val="es-PE"/>
        </w:rPr>
        <w:t>un</w:t>
      </w:r>
      <w:r w:rsidR="00EA4217">
        <w:rPr>
          <w:lang w:val="es-PE"/>
        </w:rPr>
        <w:t xml:space="preserve">a </w:t>
      </w:r>
      <w:r w:rsidRPr="005A6845">
        <w:rPr>
          <w:lang w:val="es-PE"/>
        </w:rPr>
        <w:t xml:space="preserve">partícula </w:t>
      </w:r>
      <w:r w:rsidR="002A0048">
        <w:rPr>
          <w:lang w:val="es-PE"/>
        </w:rPr>
        <w:t>a</w:t>
      </w:r>
      <w:r w:rsidRPr="005A6845">
        <w:rPr>
          <w:lang w:val="es-PE"/>
        </w:rPr>
        <w:t>t</w:t>
      </w:r>
      <w:r w:rsidR="002A0048">
        <w:rPr>
          <w:lang w:val="es-PE"/>
        </w:rPr>
        <w:t>ó</w:t>
      </w:r>
      <w:r w:rsidRPr="005A6845">
        <w:rPr>
          <w:lang w:val="es-PE"/>
        </w:rPr>
        <w:t>m</w:t>
      </w:r>
      <w:r w:rsidR="002A0048">
        <w:rPr>
          <w:lang w:val="es-PE"/>
        </w:rPr>
        <w:t>ica</w:t>
      </w:r>
      <w:r w:rsidRPr="005A6845">
        <w:rPr>
          <w:lang w:val="es-PE"/>
        </w:rPr>
        <w:t xml:space="preserve">, etc., los </w:t>
      </w:r>
      <w:r w:rsidR="00D92C00" w:rsidRPr="005A6845">
        <w:rPr>
          <w:lang w:val="es-PE"/>
        </w:rPr>
        <w:t xml:space="preserve">restantes </w:t>
      </w:r>
      <w:r w:rsidRPr="002A0048">
        <w:rPr>
          <w:lang w:val="es-PE"/>
        </w:rPr>
        <w:t>elementos</w:t>
      </w:r>
      <w:r w:rsidR="002A0048">
        <w:rPr>
          <w:lang w:val="es-PE"/>
        </w:rPr>
        <w:t>,</w:t>
      </w:r>
      <w:r w:rsidRPr="00D92C00">
        <w:rPr>
          <w:i/>
          <w:iCs/>
          <w:lang w:val="es-PE"/>
        </w:rPr>
        <w:t xml:space="preserve"> agua</w:t>
      </w:r>
      <w:r w:rsidRPr="005A6845">
        <w:rPr>
          <w:lang w:val="es-PE"/>
        </w:rPr>
        <w:t xml:space="preserve">, </w:t>
      </w:r>
      <w:r w:rsidRPr="00D92C00">
        <w:rPr>
          <w:i/>
          <w:iCs/>
          <w:lang w:val="es-PE"/>
        </w:rPr>
        <w:t>fuego</w:t>
      </w:r>
      <w:r w:rsidRPr="005A6845">
        <w:rPr>
          <w:lang w:val="es-PE"/>
        </w:rPr>
        <w:t xml:space="preserve"> y </w:t>
      </w:r>
      <w:r w:rsidRPr="00D92C00">
        <w:rPr>
          <w:i/>
          <w:iCs/>
          <w:lang w:val="es-PE"/>
        </w:rPr>
        <w:t>viento</w:t>
      </w:r>
      <w:r w:rsidR="002A0048">
        <w:rPr>
          <w:i/>
          <w:iCs/>
          <w:lang w:val="es-PE"/>
        </w:rPr>
        <w:t>,</w:t>
      </w:r>
      <w:r w:rsidRPr="005A6845">
        <w:rPr>
          <w:lang w:val="es-PE"/>
        </w:rPr>
        <w:t xml:space="preserve"> también debe</w:t>
      </w:r>
      <w:r w:rsidR="00D92C00">
        <w:rPr>
          <w:lang w:val="es-PE"/>
        </w:rPr>
        <w:t>ría</w:t>
      </w:r>
      <w:r w:rsidRPr="005A6845">
        <w:rPr>
          <w:lang w:val="es-PE"/>
        </w:rPr>
        <w:t xml:space="preserve">n entenderse de la misma manera. Aunque los 24 </w:t>
      </w:r>
      <w:r w:rsidRPr="005A6845">
        <w:rPr>
          <w:i/>
          <w:iCs/>
          <w:lang w:val="es-PE"/>
        </w:rPr>
        <w:t>upādā</w:t>
      </w:r>
      <w:r w:rsidR="004E0C83">
        <w:rPr>
          <w:rFonts w:ascii="Cormorant" w:hAnsi="Cormorant"/>
          <w:i/>
          <w:iCs/>
          <w:lang w:val="es-PE"/>
        </w:rPr>
        <w:t>–</w:t>
      </w:r>
      <w:r w:rsidRPr="005A6845">
        <w:rPr>
          <w:i/>
          <w:iCs/>
          <w:lang w:val="es-PE"/>
        </w:rPr>
        <w:t xml:space="preserve">rūpa </w:t>
      </w:r>
      <w:r w:rsidRPr="005A6845">
        <w:rPr>
          <w:lang w:val="es-PE"/>
        </w:rPr>
        <w:t>restantes, los derivados</w:t>
      </w:r>
      <w:r w:rsidR="008C47E9">
        <w:rPr>
          <w:lang w:val="es-PE"/>
        </w:rPr>
        <w:t>,</w:t>
      </w:r>
      <w:r w:rsidRPr="005A6845">
        <w:rPr>
          <w:lang w:val="es-PE"/>
        </w:rPr>
        <w:t xml:space="preserve"> se </w:t>
      </w:r>
      <w:r w:rsidR="004E0C83">
        <w:rPr>
          <w:lang w:val="es-PE"/>
        </w:rPr>
        <w:t>pudiesen</w:t>
      </w:r>
      <w:r w:rsidRPr="005A6845">
        <w:rPr>
          <w:lang w:val="es-PE"/>
        </w:rPr>
        <w:t xml:space="preserve"> </w:t>
      </w:r>
      <w:r w:rsidR="00BC19EC">
        <w:rPr>
          <w:lang w:val="es-PE"/>
        </w:rPr>
        <w:t xml:space="preserve">colectar </w:t>
      </w:r>
      <w:r w:rsidRPr="005A6845">
        <w:rPr>
          <w:lang w:val="es-PE"/>
        </w:rPr>
        <w:t xml:space="preserve">de cualquier manera, </w:t>
      </w:r>
      <w:r w:rsidR="00BC19EC">
        <w:rPr>
          <w:lang w:val="es-PE"/>
        </w:rPr>
        <w:t>su</w:t>
      </w:r>
      <w:r w:rsidRPr="005A6845">
        <w:rPr>
          <w:lang w:val="es-PE"/>
        </w:rPr>
        <w:t xml:space="preserve"> sustancia no </w:t>
      </w:r>
      <w:r w:rsidR="00BC19EC">
        <w:rPr>
          <w:lang w:val="es-PE"/>
        </w:rPr>
        <w:t>se podría</w:t>
      </w:r>
      <w:r w:rsidRPr="005A6845">
        <w:rPr>
          <w:lang w:val="es-PE"/>
        </w:rPr>
        <w:t xml:space="preserve"> obtenerse ni siquiera </w:t>
      </w:r>
      <w:r w:rsidR="008C47E9">
        <w:rPr>
          <w:lang w:val="es-PE"/>
        </w:rPr>
        <w:t xml:space="preserve">bajo el </w:t>
      </w:r>
      <w:r w:rsidR="007840B2">
        <w:rPr>
          <w:lang w:val="es-PE"/>
        </w:rPr>
        <w:t>tamaño de</w:t>
      </w:r>
      <w:r w:rsidRPr="005A6845">
        <w:rPr>
          <w:lang w:val="es-PE"/>
        </w:rPr>
        <w:t xml:space="preserve"> un átomo.</w:t>
      </w:r>
    </w:p>
    <w:p w14:paraId="7E590F5C" w14:textId="243C70E5" w:rsidR="00C974F7" w:rsidRPr="00C974F7" w:rsidRDefault="00C974F7" w:rsidP="005456A4">
      <w:pPr>
        <w:rPr>
          <w:lang w:val="es-PE"/>
        </w:rPr>
      </w:pPr>
      <w:r w:rsidRPr="00C974F7">
        <w:rPr>
          <w:lang w:val="es-PE"/>
        </w:rPr>
        <w:t xml:space="preserve">Así, aunque dos tipos de mentalidades, </w:t>
      </w:r>
      <w:r w:rsidR="00C771BE">
        <w:rPr>
          <w:lang w:val="es-PE"/>
        </w:rPr>
        <w:t>es decir</w:t>
      </w:r>
      <w:r w:rsidRPr="00C974F7">
        <w:rPr>
          <w:lang w:val="es-PE"/>
        </w:rPr>
        <w:t xml:space="preserve">, </w:t>
      </w:r>
      <w:r w:rsidRPr="009334EF">
        <w:rPr>
          <w:i/>
          <w:iCs/>
          <w:lang w:val="es-PE"/>
        </w:rPr>
        <w:t>mente</w:t>
      </w:r>
      <w:r w:rsidRPr="00C974F7">
        <w:rPr>
          <w:lang w:val="es-PE"/>
        </w:rPr>
        <w:t xml:space="preserve"> y </w:t>
      </w:r>
      <w:r w:rsidRPr="009334EF">
        <w:rPr>
          <w:i/>
          <w:iCs/>
          <w:lang w:val="es-PE"/>
        </w:rPr>
        <w:t>factores mentales</w:t>
      </w:r>
      <w:r w:rsidRPr="00C974F7">
        <w:rPr>
          <w:lang w:val="es-PE"/>
        </w:rPr>
        <w:t>, se re</w:t>
      </w:r>
      <w:r w:rsidR="00C771BE">
        <w:rPr>
          <w:lang w:val="es-PE"/>
        </w:rPr>
        <w:t>u</w:t>
      </w:r>
      <w:r w:rsidRPr="00C974F7">
        <w:rPr>
          <w:lang w:val="es-PE"/>
        </w:rPr>
        <w:t>n</w:t>
      </w:r>
      <w:r w:rsidR="00C771BE">
        <w:rPr>
          <w:lang w:val="es-PE"/>
        </w:rPr>
        <w:t>iese</w:t>
      </w:r>
      <w:r w:rsidRPr="00C974F7">
        <w:rPr>
          <w:lang w:val="es-PE"/>
        </w:rPr>
        <w:t xml:space="preserve">n en más de un </w:t>
      </w:r>
      <w:r w:rsidRPr="009334EF">
        <w:rPr>
          <w:i/>
          <w:iCs/>
          <w:lang w:val="es-PE"/>
        </w:rPr>
        <w:t>crore</w:t>
      </w:r>
      <w:r w:rsidR="00C771BE">
        <w:rPr>
          <w:i/>
          <w:iCs/>
          <w:lang w:val="es-PE"/>
        </w:rPr>
        <w:t xml:space="preserve"> </w:t>
      </w:r>
      <w:r w:rsidR="009D01E7">
        <w:rPr>
          <w:lang w:val="es-PE"/>
        </w:rPr>
        <w:t>de ellos</w:t>
      </w:r>
      <w:r w:rsidRPr="00C974F7">
        <w:rPr>
          <w:lang w:val="es-PE"/>
        </w:rPr>
        <w:t xml:space="preserve">, ni siquiera se </w:t>
      </w:r>
      <w:r w:rsidR="009334EF">
        <w:rPr>
          <w:lang w:val="es-PE"/>
        </w:rPr>
        <w:t>podría</w:t>
      </w:r>
      <w:r w:rsidRPr="00C974F7">
        <w:rPr>
          <w:lang w:val="es-PE"/>
        </w:rPr>
        <w:t xml:space="preserve"> obtener un átomo de sustancia. De los </w:t>
      </w:r>
      <w:r w:rsidR="009334EF">
        <w:rPr>
          <w:lang w:val="es-PE"/>
        </w:rPr>
        <w:t>4</w:t>
      </w:r>
      <w:r w:rsidRPr="00C974F7">
        <w:rPr>
          <w:lang w:val="es-PE"/>
        </w:rPr>
        <w:t xml:space="preserve"> </w:t>
      </w:r>
      <w:r w:rsidRPr="009334EF">
        <w:rPr>
          <w:i/>
          <w:iCs/>
          <w:lang w:val="es-PE"/>
        </w:rPr>
        <w:t>grandes elementos</w:t>
      </w:r>
      <w:r w:rsidRPr="00C974F7">
        <w:rPr>
          <w:lang w:val="es-PE"/>
        </w:rPr>
        <w:t xml:space="preserve"> de </w:t>
      </w:r>
      <w:r w:rsidR="009334EF">
        <w:rPr>
          <w:lang w:val="es-PE"/>
        </w:rPr>
        <w:t xml:space="preserve">la </w:t>
      </w:r>
      <w:r w:rsidRPr="00C974F7">
        <w:rPr>
          <w:lang w:val="es-PE"/>
        </w:rPr>
        <w:t>materialidad</w:t>
      </w:r>
      <w:r w:rsidR="009D01E7">
        <w:rPr>
          <w:lang w:val="es-PE"/>
        </w:rPr>
        <w:t>, es</w:t>
      </w:r>
      <w:r w:rsidR="009334EF">
        <w:rPr>
          <w:lang w:val="es-PE"/>
        </w:rPr>
        <w:t xml:space="preserve"> decir</w:t>
      </w:r>
      <w:r w:rsidRPr="00C974F7">
        <w:rPr>
          <w:lang w:val="es-PE"/>
        </w:rPr>
        <w:t xml:space="preserve">, </w:t>
      </w:r>
      <w:r w:rsidRPr="009334EF">
        <w:rPr>
          <w:i/>
          <w:iCs/>
          <w:lang w:val="es-PE"/>
        </w:rPr>
        <w:t>agua, tierra, fuego y viento</w:t>
      </w:r>
      <w:r w:rsidRPr="00C974F7">
        <w:rPr>
          <w:lang w:val="es-PE"/>
        </w:rPr>
        <w:t xml:space="preserve">, </w:t>
      </w:r>
      <w:r w:rsidR="00DA4314">
        <w:rPr>
          <w:lang w:val="es-PE"/>
        </w:rPr>
        <w:t>de</w:t>
      </w:r>
      <w:r w:rsidRPr="00C974F7">
        <w:rPr>
          <w:lang w:val="es-PE"/>
        </w:rPr>
        <w:t xml:space="preserve"> cada elemento también, </w:t>
      </w:r>
      <w:r w:rsidR="009334EF">
        <w:rPr>
          <w:lang w:val="es-PE"/>
        </w:rPr>
        <w:t>bajo</w:t>
      </w:r>
      <w:r w:rsidRPr="00C974F7">
        <w:rPr>
          <w:lang w:val="es-PE"/>
        </w:rPr>
        <w:t xml:space="preserve"> la naturaleza última, </w:t>
      </w:r>
      <w:r w:rsidR="00DA4314">
        <w:rPr>
          <w:lang w:val="es-PE"/>
        </w:rPr>
        <w:t xml:space="preserve">no se podría obtener </w:t>
      </w:r>
      <w:r w:rsidRPr="00C974F7">
        <w:rPr>
          <w:lang w:val="es-PE"/>
        </w:rPr>
        <w:t>inclus</w:t>
      </w:r>
      <w:r w:rsidR="00DA4314">
        <w:rPr>
          <w:lang w:val="es-PE"/>
        </w:rPr>
        <w:t>ive</w:t>
      </w:r>
      <w:r w:rsidRPr="00C974F7">
        <w:rPr>
          <w:lang w:val="es-PE"/>
        </w:rPr>
        <w:t xml:space="preserve"> un </w:t>
      </w:r>
      <w:r w:rsidRPr="00C974F7">
        <w:rPr>
          <w:i/>
          <w:iCs/>
          <w:lang w:val="es-PE"/>
        </w:rPr>
        <w:t>átomo</w:t>
      </w:r>
      <w:r w:rsidRPr="00C974F7">
        <w:rPr>
          <w:lang w:val="es-PE"/>
        </w:rPr>
        <w:t xml:space="preserve">* </w:t>
      </w:r>
      <w:r w:rsidR="009D01E7" w:rsidRPr="00C974F7">
        <w:rPr>
          <w:lang w:val="es-PE"/>
        </w:rPr>
        <w:t xml:space="preserve">de sustancia </w:t>
      </w:r>
      <w:r w:rsidRPr="00C974F7">
        <w:rPr>
          <w:lang w:val="es-PE"/>
        </w:rPr>
        <w:t>(</w:t>
      </w:r>
      <w:r w:rsidRPr="00C974F7">
        <w:rPr>
          <w:i/>
          <w:iCs/>
          <w:lang w:val="es-PE"/>
        </w:rPr>
        <w:t>átomo</w:t>
      </w:r>
      <w:r w:rsidR="00DA4314">
        <w:rPr>
          <w:i/>
          <w:iCs/>
          <w:lang w:val="es-PE"/>
        </w:rPr>
        <w:t>*</w:t>
      </w:r>
      <w:r w:rsidR="00E83720">
        <w:rPr>
          <w:i/>
          <w:iCs/>
          <w:lang w:val="es-PE"/>
        </w:rPr>
        <w:t xml:space="preserve"> </w:t>
      </w:r>
      <w:r w:rsidRPr="00C974F7">
        <w:rPr>
          <w:lang w:val="es-PE"/>
        </w:rPr>
        <w:t>—</w:t>
      </w:r>
      <w:r w:rsidR="00F40B26">
        <w:rPr>
          <w:lang w:val="es-PE"/>
        </w:rPr>
        <w:t xml:space="preserve"> </w:t>
      </w:r>
      <w:r w:rsidRPr="00C974F7">
        <w:rPr>
          <w:lang w:val="es-PE"/>
        </w:rPr>
        <w:t xml:space="preserve">aquí significa que no se </w:t>
      </w:r>
      <w:r w:rsidR="00F40B26">
        <w:rPr>
          <w:lang w:val="es-PE"/>
        </w:rPr>
        <w:t xml:space="preserve">podría </w:t>
      </w:r>
      <w:r w:rsidR="0086523F">
        <w:rPr>
          <w:lang w:val="es-PE"/>
        </w:rPr>
        <w:t xml:space="preserve">siquiera </w:t>
      </w:r>
      <w:r w:rsidRPr="00C974F7">
        <w:rPr>
          <w:lang w:val="es-PE"/>
        </w:rPr>
        <w:t xml:space="preserve">obtener </w:t>
      </w:r>
      <w:r w:rsidR="0086523F">
        <w:rPr>
          <w:lang w:val="es-PE"/>
        </w:rPr>
        <w:t>l</w:t>
      </w:r>
      <w:r w:rsidRPr="00C974F7">
        <w:rPr>
          <w:lang w:val="es-PE"/>
        </w:rPr>
        <w:t>a partícula de</w:t>
      </w:r>
      <w:r w:rsidR="00E64A53">
        <w:rPr>
          <w:lang w:val="es-PE"/>
        </w:rPr>
        <w:t>l</w:t>
      </w:r>
      <w:r w:rsidRPr="00C974F7">
        <w:rPr>
          <w:lang w:val="es-PE"/>
        </w:rPr>
        <w:t xml:space="preserve"> polvo más fin</w:t>
      </w:r>
      <w:r w:rsidR="00EB1F9F">
        <w:rPr>
          <w:lang w:val="es-PE"/>
        </w:rPr>
        <w:t>o</w:t>
      </w:r>
      <w:r w:rsidRPr="00C974F7">
        <w:rPr>
          <w:lang w:val="es-PE"/>
        </w:rPr>
        <w:t xml:space="preserve"> que </w:t>
      </w:r>
      <w:r w:rsidR="00F40B26">
        <w:rPr>
          <w:lang w:val="es-PE"/>
        </w:rPr>
        <w:t>pudiese</w:t>
      </w:r>
      <w:r w:rsidRPr="00C974F7">
        <w:rPr>
          <w:lang w:val="es-PE"/>
        </w:rPr>
        <w:t xml:space="preserve"> verse </w:t>
      </w:r>
      <w:r w:rsidR="006B4E55">
        <w:rPr>
          <w:lang w:val="es-PE"/>
        </w:rPr>
        <w:t>dentro de un</w:t>
      </w:r>
      <w:r w:rsidRPr="00C974F7">
        <w:rPr>
          <w:lang w:val="es-PE"/>
        </w:rPr>
        <w:t xml:space="preserve"> rayo </w:t>
      </w:r>
      <w:r w:rsidR="008C223B">
        <w:rPr>
          <w:lang w:val="es-PE"/>
        </w:rPr>
        <w:t>de Sol</w:t>
      </w:r>
      <w:r w:rsidR="008C223B" w:rsidRPr="00C974F7">
        <w:rPr>
          <w:lang w:val="es-PE"/>
        </w:rPr>
        <w:t xml:space="preserve"> </w:t>
      </w:r>
      <w:r w:rsidRPr="00C974F7">
        <w:rPr>
          <w:lang w:val="es-PE"/>
        </w:rPr>
        <w:t>que entra</w:t>
      </w:r>
      <w:r w:rsidR="00F40B26">
        <w:rPr>
          <w:lang w:val="es-PE"/>
        </w:rPr>
        <w:t>se</w:t>
      </w:r>
      <w:r w:rsidRPr="00C974F7">
        <w:rPr>
          <w:lang w:val="es-PE"/>
        </w:rPr>
        <w:t xml:space="preserve"> por </w:t>
      </w:r>
      <w:r w:rsidR="00F40B26">
        <w:rPr>
          <w:lang w:val="es-PE"/>
        </w:rPr>
        <w:t>el</w:t>
      </w:r>
      <w:r w:rsidRPr="00C974F7">
        <w:rPr>
          <w:lang w:val="es-PE"/>
        </w:rPr>
        <w:t xml:space="preserve"> agujero </w:t>
      </w:r>
      <w:r w:rsidR="00F40B26">
        <w:rPr>
          <w:lang w:val="es-PE"/>
        </w:rPr>
        <w:t>de</w:t>
      </w:r>
      <w:r w:rsidRPr="00C974F7">
        <w:rPr>
          <w:lang w:val="es-PE"/>
        </w:rPr>
        <w:t xml:space="preserve"> </w:t>
      </w:r>
      <w:r w:rsidR="00F40B26">
        <w:rPr>
          <w:lang w:val="es-PE"/>
        </w:rPr>
        <w:t>un</w:t>
      </w:r>
      <w:r w:rsidRPr="00C974F7">
        <w:rPr>
          <w:lang w:val="es-PE"/>
        </w:rPr>
        <w:t xml:space="preserve">a pared, etc.,); </w:t>
      </w:r>
      <w:r w:rsidR="00991EC4" w:rsidRPr="00C974F7">
        <w:rPr>
          <w:lang w:val="es-PE"/>
        </w:rPr>
        <w:t xml:space="preserve">qué </w:t>
      </w:r>
      <w:r w:rsidR="008C223B">
        <w:rPr>
          <w:lang w:val="es-PE"/>
        </w:rPr>
        <w:t xml:space="preserve">podría </w:t>
      </w:r>
      <w:r w:rsidRPr="00C974F7">
        <w:rPr>
          <w:lang w:val="es-PE"/>
        </w:rPr>
        <w:t>decir</w:t>
      </w:r>
      <w:r w:rsidR="00E64A53">
        <w:rPr>
          <w:lang w:val="es-PE"/>
        </w:rPr>
        <w:t>se</w:t>
      </w:r>
      <w:r w:rsidRPr="00C974F7">
        <w:rPr>
          <w:lang w:val="es-PE"/>
        </w:rPr>
        <w:t xml:space="preserve"> de </w:t>
      </w:r>
      <w:r w:rsidR="008C223B">
        <w:rPr>
          <w:lang w:val="es-PE"/>
        </w:rPr>
        <w:t xml:space="preserve">las </w:t>
      </w:r>
      <w:r w:rsidRPr="00C974F7">
        <w:rPr>
          <w:lang w:val="es-PE"/>
        </w:rPr>
        <w:t xml:space="preserve">materialidades menores, </w:t>
      </w:r>
      <w:r w:rsidR="008C223B">
        <w:rPr>
          <w:lang w:val="es-PE"/>
        </w:rPr>
        <w:t xml:space="preserve">del </w:t>
      </w:r>
      <w:r w:rsidRPr="00C974F7">
        <w:rPr>
          <w:i/>
          <w:iCs/>
          <w:lang w:val="es-PE"/>
        </w:rPr>
        <w:t>upādā</w:t>
      </w:r>
      <w:r w:rsidR="00991EC4">
        <w:rPr>
          <w:rFonts w:ascii="Cormorant" w:hAnsi="Cormorant"/>
          <w:i/>
          <w:iCs/>
          <w:lang w:val="es-PE"/>
        </w:rPr>
        <w:t>–</w:t>
      </w:r>
      <w:r w:rsidRPr="00C974F7">
        <w:rPr>
          <w:i/>
          <w:iCs/>
          <w:lang w:val="es-PE"/>
        </w:rPr>
        <w:t>rūpa</w:t>
      </w:r>
      <w:r w:rsidRPr="00C974F7">
        <w:rPr>
          <w:lang w:val="es-PE"/>
        </w:rPr>
        <w:t xml:space="preserve">, </w:t>
      </w:r>
      <w:r w:rsidR="00963C94">
        <w:rPr>
          <w:lang w:val="es-PE"/>
        </w:rPr>
        <w:t>de la materialidad</w:t>
      </w:r>
      <w:r w:rsidRPr="00C974F7">
        <w:rPr>
          <w:lang w:val="es-PE"/>
        </w:rPr>
        <w:t xml:space="preserve"> derivad</w:t>
      </w:r>
      <w:r w:rsidR="00963C94">
        <w:rPr>
          <w:lang w:val="es-PE"/>
        </w:rPr>
        <w:t>a</w:t>
      </w:r>
      <w:r w:rsidRPr="00C974F7">
        <w:rPr>
          <w:lang w:val="es-PE"/>
        </w:rPr>
        <w:t>.</w:t>
      </w:r>
    </w:p>
    <w:p w14:paraId="6B4C80AE" w14:textId="30CB63FA" w:rsidR="00C974F7" w:rsidRPr="00C974F7" w:rsidRDefault="00C974F7" w:rsidP="00BB407C">
      <w:pPr>
        <w:rPr>
          <w:lang w:val="es-PE"/>
        </w:rPr>
      </w:pPr>
      <w:r w:rsidRPr="00C974F7">
        <w:rPr>
          <w:i/>
          <w:iCs/>
          <w:u w:val="single"/>
          <w:lang w:val="es-PE"/>
        </w:rPr>
        <w:t>Nibbāna</w:t>
      </w:r>
      <w:r w:rsidRPr="00C974F7">
        <w:rPr>
          <w:lang w:val="es-PE"/>
        </w:rPr>
        <w:t>, l</w:t>
      </w:r>
      <w:r w:rsidR="00963C94">
        <w:rPr>
          <w:lang w:val="es-PE"/>
        </w:rPr>
        <w:t>a</w:t>
      </w:r>
      <w:r w:rsidRPr="00C974F7">
        <w:rPr>
          <w:lang w:val="es-PE"/>
        </w:rPr>
        <w:t xml:space="preserve"> </w:t>
      </w:r>
      <w:r w:rsidRPr="00963C94">
        <w:rPr>
          <w:i/>
          <w:iCs/>
          <w:lang w:val="es-PE"/>
        </w:rPr>
        <w:t>ces</w:t>
      </w:r>
      <w:r w:rsidR="00963C94" w:rsidRPr="00963C94">
        <w:rPr>
          <w:i/>
          <w:iCs/>
          <w:lang w:val="es-PE"/>
        </w:rPr>
        <w:t>ación</w:t>
      </w:r>
      <w:r w:rsidRPr="00C974F7">
        <w:rPr>
          <w:lang w:val="es-PE"/>
        </w:rPr>
        <w:t>–</w:t>
      </w:r>
      <w:r w:rsidR="00963C94">
        <w:rPr>
          <w:lang w:val="es-PE"/>
        </w:rPr>
        <w:t>alivio</w:t>
      </w:r>
      <w:r w:rsidRPr="00C974F7">
        <w:rPr>
          <w:lang w:val="es-PE"/>
        </w:rPr>
        <w:t xml:space="preserve">, el acto de cesar y </w:t>
      </w:r>
      <w:r w:rsidR="00E14F23">
        <w:rPr>
          <w:lang w:val="es-PE"/>
        </w:rPr>
        <w:t>aliviarse</w:t>
      </w:r>
      <w:r w:rsidRPr="00C974F7">
        <w:rPr>
          <w:lang w:val="es-PE"/>
        </w:rPr>
        <w:t xml:space="preserve">, no es </w:t>
      </w:r>
      <w:r w:rsidR="00E64A53">
        <w:rPr>
          <w:lang w:val="es-PE"/>
        </w:rPr>
        <w:t xml:space="preserve">un </w:t>
      </w:r>
      <w:r w:rsidRPr="00C974F7">
        <w:rPr>
          <w:lang w:val="es-PE"/>
        </w:rPr>
        <w:t xml:space="preserve">tipo </w:t>
      </w:r>
      <w:r w:rsidR="002F4176">
        <w:rPr>
          <w:lang w:val="es-PE"/>
        </w:rPr>
        <w:t xml:space="preserve">de realidad </w:t>
      </w:r>
      <w:r w:rsidRPr="00C974F7">
        <w:rPr>
          <w:lang w:val="es-PE"/>
        </w:rPr>
        <w:t xml:space="preserve">que </w:t>
      </w:r>
      <w:r w:rsidR="00224924">
        <w:rPr>
          <w:lang w:val="es-PE"/>
        </w:rPr>
        <w:t>siempre sur</w:t>
      </w:r>
      <w:r w:rsidR="00E64A53">
        <w:rPr>
          <w:lang w:val="es-PE"/>
        </w:rPr>
        <w:t>ja</w:t>
      </w:r>
      <w:r w:rsidRPr="00C974F7">
        <w:rPr>
          <w:lang w:val="es-PE"/>
        </w:rPr>
        <w:t xml:space="preserve">. Dado que </w:t>
      </w:r>
      <w:r w:rsidR="002F4176">
        <w:rPr>
          <w:lang w:val="es-PE"/>
        </w:rPr>
        <w:t xml:space="preserve">se trata </w:t>
      </w:r>
      <w:r w:rsidRPr="00C974F7">
        <w:rPr>
          <w:lang w:val="es-PE"/>
        </w:rPr>
        <w:t xml:space="preserve">simplemente </w:t>
      </w:r>
      <w:r w:rsidR="002F4176">
        <w:rPr>
          <w:lang w:val="es-PE"/>
        </w:rPr>
        <w:t xml:space="preserve">de la </w:t>
      </w:r>
      <w:r w:rsidR="00E17ED6" w:rsidRPr="00963C94">
        <w:rPr>
          <w:i/>
          <w:iCs/>
          <w:lang w:val="es-PE"/>
        </w:rPr>
        <w:t>cesación</w:t>
      </w:r>
      <w:r w:rsidR="00E17ED6" w:rsidRPr="00C974F7">
        <w:rPr>
          <w:lang w:val="es-PE"/>
        </w:rPr>
        <w:t>–</w:t>
      </w:r>
      <w:r w:rsidR="00E17ED6">
        <w:rPr>
          <w:lang w:val="es-PE"/>
        </w:rPr>
        <w:t>alivio</w:t>
      </w:r>
      <w:r w:rsidR="00E17ED6" w:rsidRPr="00C974F7">
        <w:rPr>
          <w:lang w:val="es-PE"/>
        </w:rPr>
        <w:t xml:space="preserve"> </w:t>
      </w:r>
      <w:r w:rsidRPr="00C974F7">
        <w:rPr>
          <w:lang w:val="es-PE"/>
        </w:rPr>
        <w:t>de</w:t>
      </w:r>
      <w:r w:rsidR="00E17ED6">
        <w:rPr>
          <w:lang w:val="es-PE"/>
        </w:rPr>
        <w:t>l</w:t>
      </w:r>
      <w:r w:rsidRPr="00C974F7">
        <w:rPr>
          <w:lang w:val="es-PE"/>
        </w:rPr>
        <w:t xml:space="preserve"> </w:t>
      </w:r>
      <w:r w:rsidR="00E17ED6">
        <w:rPr>
          <w:lang w:val="es-PE"/>
        </w:rPr>
        <w:t>devenir</w:t>
      </w:r>
      <w:r w:rsidRPr="00C974F7">
        <w:rPr>
          <w:lang w:val="es-PE"/>
        </w:rPr>
        <w:t xml:space="preserve">, </w:t>
      </w:r>
      <w:r w:rsidR="00521EF2">
        <w:rPr>
          <w:lang w:val="es-PE"/>
        </w:rPr>
        <w:t xml:space="preserve">del </w:t>
      </w:r>
      <w:r w:rsidRPr="00C974F7">
        <w:rPr>
          <w:lang w:val="es-PE"/>
        </w:rPr>
        <w:t>surgi</w:t>
      </w:r>
      <w:r w:rsidR="00D325CB">
        <w:rPr>
          <w:lang w:val="es-PE"/>
        </w:rPr>
        <w:t>miento</w:t>
      </w:r>
      <w:r w:rsidRPr="00C974F7">
        <w:rPr>
          <w:lang w:val="es-PE"/>
        </w:rPr>
        <w:t xml:space="preserve">, </w:t>
      </w:r>
      <w:r w:rsidR="00521EF2">
        <w:rPr>
          <w:lang w:val="es-PE"/>
        </w:rPr>
        <w:t>simplemente</w:t>
      </w:r>
      <w:r w:rsidRPr="00C974F7">
        <w:rPr>
          <w:lang w:val="es-PE"/>
        </w:rPr>
        <w:t xml:space="preserve"> </w:t>
      </w:r>
      <w:r w:rsidR="002F4176">
        <w:rPr>
          <w:lang w:val="es-PE"/>
        </w:rPr>
        <w:t>d</w:t>
      </w:r>
      <w:r w:rsidRPr="00C974F7">
        <w:rPr>
          <w:lang w:val="es-PE"/>
        </w:rPr>
        <w:t xml:space="preserve">el final, </w:t>
      </w:r>
      <w:r w:rsidR="0070771D">
        <w:rPr>
          <w:lang w:val="es-PE"/>
        </w:rPr>
        <w:t xml:space="preserve">de </w:t>
      </w:r>
      <w:r w:rsidRPr="00C974F7">
        <w:rPr>
          <w:lang w:val="es-PE"/>
        </w:rPr>
        <w:t xml:space="preserve">la desaparición de la mente, </w:t>
      </w:r>
      <w:r w:rsidR="00521EF2">
        <w:rPr>
          <w:lang w:val="es-PE"/>
        </w:rPr>
        <w:t xml:space="preserve">de </w:t>
      </w:r>
      <w:r w:rsidRPr="00C974F7">
        <w:rPr>
          <w:lang w:val="es-PE"/>
        </w:rPr>
        <w:t xml:space="preserve">los factores mentales y </w:t>
      </w:r>
      <w:r w:rsidR="00521EF2">
        <w:rPr>
          <w:lang w:val="es-PE"/>
        </w:rPr>
        <w:t xml:space="preserve">de </w:t>
      </w:r>
      <w:r w:rsidRPr="00C974F7">
        <w:rPr>
          <w:lang w:val="es-PE"/>
        </w:rPr>
        <w:t xml:space="preserve">las materialidades que siempre </w:t>
      </w:r>
      <w:r w:rsidR="00521EF2">
        <w:rPr>
          <w:lang w:val="es-PE"/>
        </w:rPr>
        <w:t>surgen</w:t>
      </w:r>
      <w:r w:rsidRPr="00C974F7">
        <w:rPr>
          <w:lang w:val="es-PE"/>
        </w:rPr>
        <w:t xml:space="preserve">, </w:t>
      </w:r>
      <w:r w:rsidR="00F6729D">
        <w:rPr>
          <w:lang w:val="es-PE"/>
        </w:rPr>
        <w:t xml:space="preserve">el </w:t>
      </w:r>
      <w:r w:rsidR="00F6729D">
        <w:rPr>
          <w:i/>
          <w:iCs/>
          <w:lang w:val="es-PE"/>
        </w:rPr>
        <w:t xml:space="preserve">nibbāna </w:t>
      </w:r>
      <w:r w:rsidRPr="00C974F7">
        <w:rPr>
          <w:lang w:val="es-PE"/>
        </w:rPr>
        <w:t xml:space="preserve">es mucho más </w:t>
      </w:r>
      <w:r w:rsidR="00F6729D">
        <w:rPr>
          <w:lang w:val="es-PE"/>
        </w:rPr>
        <w:t xml:space="preserve">sutil </w:t>
      </w:r>
      <w:r w:rsidRPr="00C974F7">
        <w:rPr>
          <w:lang w:val="es-PE"/>
        </w:rPr>
        <w:t xml:space="preserve">que la mente, </w:t>
      </w:r>
      <w:r w:rsidR="001E3ECE">
        <w:rPr>
          <w:lang w:val="es-PE"/>
        </w:rPr>
        <w:t xml:space="preserve">que </w:t>
      </w:r>
      <w:r w:rsidRPr="00C974F7">
        <w:rPr>
          <w:lang w:val="es-PE"/>
        </w:rPr>
        <w:t xml:space="preserve">los factores mentales y </w:t>
      </w:r>
      <w:r w:rsidR="001E3ECE">
        <w:rPr>
          <w:lang w:val="es-PE"/>
        </w:rPr>
        <w:t xml:space="preserve">que </w:t>
      </w:r>
      <w:r w:rsidRPr="00C974F7">
        <w:rPr>
          <w:lang w:val="es-PE"/>
        </w:rPr>
        <w:t xml:space="preserve">las mentalidades que siempre </w:t>
      </w:r>
      <w:r w:rsidR="001E3ECE">
        <w:rPr>
          <w:lang w:val="es-PE"/>
        </w:rPr>
        <w:t>surgen en</w:t>
      </w:r>
      <w:r w:rsidRPr="00C974F7">
        <w:rPr>
          <w:lang w:val="es-PE"/>
        </w:rPr>
        <w:t xml:space="preserve"> más de un mill</w:t>
      </w:r>
      <w:r w:rsidR="001E3ECE">
        <w:rPr>
          <w:lang w:val="es-PE"/>
        </w:rPr>
        <w:t>ar</w:t>
      </w:r>
      <w:r w:rsidRPr="00C974F7">
        <w:rPr>
          <w:lang w:val="es-PE"/>
        </w:rPr>
        <w:t xml:space="preserve"> de veces. La mente, los factores mentales y </w:t>
      </w:r>
      <w:r w:rsidR="0073191A">
        <w:rPr>
          <w:lang w:val="es-PE"/>
        </w:rPr>
        <w:t xml:space="preserve">las </w:t>
      </w:r>
      <w:r w:rsidRPr="00C974F7">
        <w:rPr>
          <w:lang w:val="es-PE"/>
        </w:rPr>
        <w:t>materialidades, l</w:t>
      </w:r>
      <w:r w:rsidR="0073191A">
        <w:rPr>
          <w:lang w:val="es-PE"/>
        </w:rPr>
        <w:t>os</w:t>
      </w:r>
      <w:r w:rsidRPr="00C974F7">
        <w:rPr>
          <w:lang w:val="es-PE"/>
        </w:rPr>
        <w:t xml:space="preserve"> </w:t>
      </w:r>
      <w:r w:rsidR="001E3ECE" w:rsidRPr="00C974F7">
        <w:rPr>
          <w:i/>
          <w:iCs/>
          <w:lang w:val="es-PE"/>
        </w:rPr>
        <w:t>saṅkhata</w:t>
      </w:r>
      <w:r w:rsidR="001E3ECE">
        <w:rPr>
          <w:rFonts w:ascii="Cormorant" w:hAnsi="Cormorant"/>
          <w:i/>
          <w:iCs/>
          <w:lang w:val="es-PE"/>
        </w:rPr>
        <w:t>–</w:t>
      </w:r>
      <w:r w:rsidRPr="00C974F7">
        <w:rPr>
          <w:i/>
          <w:iCs/>
          <w:lang w:val="es-PE"/>
        </w:rPr>
        <w:t>paramata</w:t>
      </w:r>
      <w:r w:rsidR="0073191A">
        <w:rPr>
          <w:lang w:val="es-PE"/>
        </w:rPr>
        <w:t>s</w:t>
      </w:r>
      <w:r w:rsidRPr="00C974F7">
        <w:rPr>
          <w:lang w:val="es-PE"/>
        </w:rPr>
        <w:t>, l</w:t>
      </w:r>
      <w:r w:rsidR="001E3ECE">
        <w:rPr>
          <w:lang w:val="es-PE"/>
        </w:rPr>
        <w:t>a</w:t>
      </w:r>
      <w:r w:rsidRPr="00C974F7">
        <w:rPr>
          <w:lang w:val="es-PE"/>
        </w:rPr>
        <w:t xml:space="preserve">s </w:t>
      </w:r>
      <w:r w:rsidR="001E3ECE">
        <w:rPr>
          <w:i/>
          <w:iCs/>
          <w:lang w:val="es-PE"/>
        </w:rPr>
        <w:t xml:space="preserve">realidades </w:t>
      </w:r>
      <w:r w:rsidRPr="00C974F7">
        <w:rPr>
          <w:i/>
          <w:iCs/>
          <w:lang w:val="es-PE"/>
        </w:rPr>
        <w:t>últim</w:t>
      </w:r>
      <w:r w:rsidR="001E3ECE">
        <w:rPr>
          <w:i/>
          <w:iCs/>
          <w:lang w:val="es-PE"/>
        </w:rPr>
        <w:t>a</w:t>
      </w:r>
      <w:r w:rsidRPr="00C974F7">
        <w:rPr>
          <w:i/>
          <w:iCs/>
          <w:lang w:val="es-PE"/>
        </w:rPr>
        <w:t>s</w:t>
      </w:r>
      <w:r w:rsidRPr="00C974F7">
        <w:rPr>
          <w:lang w:val="es-PE"/>
        </w:rPr>
        <w:t xml:space="preserve"> condicionad</w:t>
      </w:r>
      <w:r w:rsidR="001E3ECE">
        <w:rPr>
          <w:lang w:val="es-PE"/>
        </w:rPr>
        <w:t>a</w:t>
      </w:r>
      <w:r w:rsidRPr="00C974F7">
        <w:rPr>
          <w:lang w:val="es-PE"/>
        </w:rPr>
        <w:t>s</w:t>
      </w:r>
      <w:r w:rsidR="0073191A">
        <w:rPr>
          <w:lang w:val="es-PE"/>
        </w:rPr>
        <w:t>,</w:t>
      </w:r>
      <w:r w:rsidRPr="00C974F7">
        <w:rPr>
          <w:lang w:val="es-PE"/>
        </w:rPr>
        <w:t xml:space="preserve"> </w:t>
      </w:r>
      <w:r w:rsidR="00BF3CA2">
        <w:rPr>
          <w:lang w:val="es-PE"/>
        </w:rPr>
        <w:t xml:space="preserve">serán </w:t>
      </w:r>
      <w:r w:rsidRPr="00C974F7">
        <w:rPr>
          <w:lang w:val="es-PE"/>
        </w:rPr>
        <w:t xml:space="preserve">prominentes </w:t>
      </w:r>
      <w:r w:rsidR="0073191A">
        <w:rPr>
          <w:lang w:val="es-PE"/>
        </w:rPr>
        <w:t xml:space="preserve">bajo </w:t>
      </w:r>
      <w:r w:rsidR="00475B7C">
        <w:rPr>
          <w:lang w:val="es-PE"/>
        </w:rPr>
        <w:t xml:space="preserve">un </w:t>
      </w:r>
      <w:r w:rsidRPr="00C974F7">
        <w:rPr>
          <w:lang w:val="es-PE"/>
        </w:rPr>
        <w:t>estado de surgimiento incesante.</w:t>
      </w:r>
      <w:r w:rsidRPr="00C974F7">
        <w:rPr>
          <w:lang w:val="es-PE"/>
        </w:rPr>
        <w:br/>
      </w:r>
    </w:p>
    <w:p w14:paraId="78473E8C" w14:textId="70A4F9CB" w:rsidR="000729C5" w:rsidRPr="00BF3CA2" w:rsidRDefault="00BF3CA2" w:rsidP="007E3799">
      <w:pPr>
        <w:pStyle w:val="Ttulo4"/>
        <w:rPr>
          <w:i/>
          <w:iCs w:val="0"/>
          <w:lang w:val="es-PE"/>
        </w:rPr>
      </w:pPr>
      <w:r w:rsidRPr="00C974F7">
        <w:rPr>
          <w:i/>
          <w:lang w:val="es-PE"/>
        </w:rPr>
        <w:t>Saṅkhata</w:t>
      </w:r>
      <w:r>
        <w:rPr>
          <w:rFonts w:ascii="Cormorant" w:hAnsi="Cormorant"/>
          <w:i/>
          <w:iCs w:val="0"/>
          <w:lang w:val="es-PE"/>
        </w:rPr>
        <w:t>–</w:t>
      </w:r>
      <w:r w:rsidRPr="00C974F7">
        <w:rPr>
          <w:i/>
          <w:lang w:val="es-PE"/>
        </w:rPr>
        <w:t>paramata</w:t>
      </w:r>
    </w:p>
    <w:p w14:paraId="580D87C8" w14:textId="1AE7FD8C" w:rsidR="006330C5" w:rsidRDefault="00BF3CA2" w:rsidP="00DC76D9">
      <w:pPr>
        <w:rPr>
          <w:lang w:val="es-PE"/>
        </w:rPr>
      </w:pPr>
      <w:r>
        <w:rPr>
          <w:lang w:val="es-PE"/>
        </w:rPr>
        <w:t xml:space="preserve">El </w:t>
      </w:r>
      <w:r w:rsidRPr="00C974F7">
        <w:rPr>
          <w:i/>
          <w:iCs/>
          <w:lang w:val="es-PE"/>
        </w:rPr>
        <w:t>nibbāna</w:t>
      </w:r>
      <w:r w:rsidR="00C974F7" w:rsidRPr="00C974F7">
        <w:rPr>
          <w:i/>
          <w:iCs/>
          <w:lang w:val="es-PE"/>
        </w:rPr>
        <w:t xml:space="preserve">, </w:t>
      </w:r>
      <w:r w:rsidR="00275691">
        <w:rPr>
          <w:lang w:val="es-PE"/>
        </w:rPr>
        <w:t xml:space="preserve">el </w:t>
      </w:r>
      <w:r w:rsidR="00E31840">
        <w:rPr>
          <w:i/>
          <w:iCs/>
          <w:lang w:val="es-PE"/>
        </w:rPr>
        <w:t>a</w:t>
      </w:r>
      <w:r w:rsidR="00E31840" w:rsidRPr="00C974F7">
        <w:rPr>
          <w:i/>
          <w:iCs/>
          <w:lang w:val="es-PE"/>
        </w:rPr>
        <w:t>saṅkhata</w:t>
      </w:r>
      <w:r w:rsidR="00E31840">
        <w:rPr>
          <w:rFonts w:ascii="Cormorant" w:hAnsi="Cormorant"/>
          <w:i/>
          <w:iCs/>
          <w:lang w:val="es-PE"/>
        </w:rPr>
        <w:t>–</w:t>
      </w:r>
      <w:r w:rsidR="00E31840" w:rsidRPr="00C974F7">
        <w:rPr>
          <w:i/>
          <w:iCs/>
          <w:lang w:val="es-PE"/>
        </w:rPr>
        <w:t>paramata</w:t>
      </w:r>
      <w:r w:rsidR="00C974F7" w:rsidRPr="00C974F7">
        <w:rPr>
          <w:lang w:val="es-PE"/>
        </w:rPr>
        <w:t>, l</w:t>
      </w:r>
      <w:r w:rsidR="00275691">
        <w:rPr>
          <w:lang w:val="es-PE"/>
        </w:rPr>
        <w:t>a</w:t>
      </w:r>
      <w:r w:rsidR="00C974F7" w:rsidRPr="00C974F7">
        <w:rPr>
          <w:lang w:val="es-PE"/>
        </w:rPr>
        <w:t xml:space="preserve"> </w:t>
      </w:r>
      <w:r w:rsidR="00275691">
        <w:rPr>
          <w:lang w:val="es-PE"/>
        </w:rPr>
        <w:t xml:space="preserve">realidad </w:t>
      </w:r>
      <w:r w:rsidR="00C974F7" w:rsidRPr="00C974F7">
        <w:rPr>
          <w:lang w:val="es-PE"/>
        </w:rPr>
        <w:t>últim</w:t>
      </w:r>
      <w:r w:rsidR="00275691">
        <w:rPr>
          <w:lang w:val="es-PE"/>
        </w:rPr>
        <w:t>a</w:t>
      </w:r>
      <w:r w:rsidR="00C974F7" w:rsidRPr="00C974F7">
        <w:rPr>
          <w:lang w:val="es-PE"/>
        </w:rPr>
        <w:t xml:space="preserve"> incondicionad</w:t>
      </w:r>
      <w:r w:rsidR="00275691">
        <w:rPr>
          <w:lang w:val="es-PE"/>
        </w:rPr>
        <w:t>a</w:t>
      </w:r>
      <w:r w:rsidR="00C974F7" w:rsidRPr="00C974F7">
        <w:rPr>
          <w:lang w:val="es-PE"/>
        </w:rPr>
        <w:t xml:space="preserve"> es prominente </w:t>
      </w:r>
      <w:r w:rsidR="00275691">
        <w:rPr>
          <w:lang w:val="es-PE"/>
        </w:rPr>
        <w:t>bajo</w:t>
      </w:r>
      <w:r w:rsidR="00C974F7" w:rsidRPr="00C974F7">
        <w:rPr>
          <w:lang w:val="es-PE"/>
        </w:rPr>
        <w:t xml:space="preserve"> </w:t>
      </w:r>
      <w:r w:rsidR="00275691">
        <w:rPr>
          <w:lang w:val="es-PE"/>
        </w:rPr>
        <w:t xml:space="preserve">una </w:t>
      </w:r>
      <w:r w:rsidR="00C974F7" w:rsidRPr="00C974F7">
        <w:rPr>
          <w:lang w:val="es-PE"/>
        </w:rPr>
        <w:t xml:space="preserve">naturaleza de paz, </w:t>
      </w:r>
      <w:r w:rsidR="00007C7E">
        <w:rPr>
          <w:lang w:val="es-PE"/>
        </w:rPr>
        <w:t>correspond</w:t>
      </w:r>
      <w:r w:rsidR="00D15295">
        <w:rPr>
          <w:lang w:val="es-PE"/>
        </w:rPr>
        <w:t>iente</w:t>
      </w:r>
      <w:r w:rsidR="00007C7E">
        <w:rPr>
          <w:lang w:val="es-PE"/>
        </w:rPr>
        <w:t xml:space="preserve"> a la </w:t>
      </w:r>
      <w:r w:rsidR="00007C7E" w:rsidRPr="00007C7E">
        <w:rPr>
          <w:i/>
          <w:iCs/>
          <w:lang w:val="es-PE"/>
        </w:rPr>
        <w:t>cesación</w:t>
      </w:r>
      <w:r w:rsidR="00007C7E" w:rsidRPr="00007C7E">
        <w:rPr>
          <w:lang w:val="es-PE"/>
        </w:rPr>
        <w:t>–alivio</w:t>
      </w:r>
      <w:r w:rsidR="00C974F7" w:rsidRPr="00C974F7">
        <w:rPr>
          <w:lang w:val="es-PE"/>
        </w:rPr>
        <w:t xml:space="preserve">, </w:t>
      </w:r>
      <w:r w:rsidR="00007C7E">
        <w:rPr>
          <w:lang w:val="es-PE"/>
        </w:rPr>
        <w:t>a</w:t>
      </w:r>
      <w:r w:rsidR="00C974F7" w:rsidRPr="00C974F7">
        <w:rPr>
          <w:lang w:val="es-PE"/>
        </w:rPr>
        <w:t xml:space="preserve">l fin del surgimiento de </w:t>
      </w:r>
      <w:r w:rsidR="00D15295">
        <w:rPr>
          <w:lang w:val="es-PE"/>
        </w:rPr>
        <w:t xml:space="preserve">los </w:t>
      </w:r>
      <w:r w:rsidR="00C974F7" w:rsidRPr="00C974F7">
        <w:rPr>
          <w:i/>
          <w:iCs/>
          <w:lang w:val="es-PE"/>
        </w:rPr>
        <w:t>saṅkhata</w:t>
      </w:r>
      <w:r w:rsidR="00D15295">
        <w:rPr>
          <w:rFonts w:ascii="Cormorant" w:hAnsi="Cormorant"/>
          <w:i/>
          <w:iCs/>
          <w:lang w:val="es-PE"/>
        </w:rPr>
        <w:t>–</w:t>
      </w:r>
      <w:r w:rsidR="00C974F7" w:rsidRPr="00C974F7">
        <w:rPr>
          <w:i/>
          <w:iCs/>
          <w:lang w:val="es-PE"/>
        </w:rPr>
        <w:t>paramattha</w:t>
      </w:r>
      <w:r w:rsidR="00D15295">
        <w:rPr>
          <w:lang w:val="es-PE"/>
        </w:rPr>
        <w:t>s</w:t>
      </w:r>
      <w:r w:rsidR="00C974F7" w:rsidRPr="00C974F7">
        <w:rPr>
          <w:lang w:val="es-PE"/>
        </w:rPr>
        <w:t xml:space="preserve">, </w:t>
      </w:r>
      <w:r w:rsidR="00DC5B6E">
        <w:rPr>
          <w:lang w:val="es-PE"/>
        </w:rPr>
        <w:t>de</w:t>
      </w:r>
      <w:r w:rsidR="00D15295">
        <w:rPr>
          <w:lang w:val="es-PE"/>
        </w:rPr>
        <w:t xml:space="preserve"> </w:t>
      </w:r>
      <w:r w:rsidR="00C974F7" w:rsidRPr="00C974F7">
        <w:rPr>
          <w:lang w:val="es-PE"/>
        </w:rPr>
        <w:t>l</w:t>
      </w:r>
      <w:r w:rsidR="00D15295">
        <w:rPr>
          <w:lang w:val="es-PE"/>
        </w:rPr>
        <w:t>a</w:t>
      </w:r>
      <w:r w:rsidR="00C974F7" w:rsidRPr="00C974F7">
        <w:rPr>
          <w:lang w:val="es-PE"/>
        </w:rPr>
        <w:t xml:space="preserve">s </w:t>
      </w:r>
      <w:r w:rsidR="00D15295">
        <w:rPr>
          <w:lang w:val="es-PE"/>
        </w:rPr>
        <w:t xml:space="preserve">realidades </w:t>
      </w:r>
      <w:r w:rsidR="00C974F7" w:rsidRPr="00C974F7">
        <w:rPr>
          <w:lang w:val="es-PE"/>
        </w:rPr>
        <w:t>últim</w:t>
      </w:r>
      <w:r w:rsidR="00D15295">
        <w:rPr>
          <w:lang w:val="es-PE"/>
        </w:rPr>
        <w:t>a</w:t>
      </w:r>
      <w:r w:rsidR="00C974F7" w:rsidRPr="00C974F7">
        <w:rPr>
          <w:lang w:val="es-PE"/>
        </w:rPr>
        <w:t>s condicionad</w:t>
      </w:r>
      <w:r w:rsidR="00D15295">
        <w:rPr>
          <w:lang w:val="es-PE"/>
        </w:rPr>
        <w:t>as</w:t>
      </w:r>
      <w:r w:rsidR="00C974F7" w:rsidRPr="00C974F7">
        <w:rPr>
          <w:lang w:val="es-PE"/>
        </w:rPr>
        <w:t xml:space="preserve">. Si no </w:t>
      </w:r>
      <w:r w:rsidR="006330C5">
        <w:rPr>
          <w:lang w:val="es-PE"/>
        </w:rPr>
        <w:t>existiese</w:t>
      </w:r>
      <w:r w:rsidR="00C974F7" w:rsidRPr="00C974F7">
        <w:rPr>
          <w:lang w:val="es-PE"/>
        </w:rPr>
        <w:t xml:space="preserve"> </w:t>
      </w:r>
    </w:p>
    <w:p w14:paraId="2ED34F69" w14:textId="77777777" w:rsidR="006330C5" w:rsidRDefault="006330C5">
      <w:pPr>
        <w:ind w:firstLine="0"/>
        <w:rPr>
          <w:lang w:val="es-PE"/>
        </w:rPr>
      </w:pPr>
      <w:r>
        <w:rPr>
          <w:lang w:val="es-PE"/>
        </w:rPr>
        <w:br w:type="page"/>
      </w:r>
    </w:p>
    <w:p w14:paraId="561D42CD" w14:textId="61D5CAA2" w:rsidR="00C974F7" w:rsidRPr="00C974F7" w:rsidRDefault="00C841C2" w:rsidP="006330C5">
      <w:pPr>
        <w:pStyle w:val="Normalssangria"/>
      </w:pPr>
      <w:r w:rsidRPr="00C841C2">
        <w:rPr>
          <w:i/>
          <w:iCs/>
        </w:rPr>
        <w:lastRenderedPageBreak/>
        <w:t>cesación</w:t>
      </w:r>
      <w:r w:rsidRPr="00C841C2">
        <w:t>–alivio</w:t>
      </w:r>
      <w:r w:rsidR="00C974F7" w:rsidRPr="00C974F7">
        <w:t xml:space="preserve">, no </w:t>
      </w:r>
      <w:r w:rsidR="006330C5">
        <w:t>e</w:t>
      </w:r>
      <w:r>
        <w:t>xistiría un</w:t>
      </w:r>
      <w:r w:rsidR="00C974F7" w:rsidRPr="00C974F7">
        <w:t xml:space="preserve"> final, no </w:t>
      </w:r>
      <w:r>
        <w:t xml:space="preserve">existiría la </w:t>
      </w:r>
      <w:r w:rsidRPr="00C841C2">
        <w:rPr>
          <w:i/>
          <w:iCs/>
        </w:rPr>
        <w:t>cesación</w:t>
      </w:r>
      <w:r w:rsidRPr="00C841C2">
        <w:t xml:space="preserve">–alivio </w:t>
      </w:r>
      <w:r w:rsidR="00C974F7" w:rsidRPr="00C974F7">
        <w:t xml:space="preserve">de las </w:t>
      </w:r>
      <w:r w:rsidR="00C974F7" w:rsidRPr="00DC5B6E">
        <w:rPr>
          <w:i/>
          <w:iCs/>
        </w:rPr>
        <w:t>impurezas</w:t>
      </w:r>
      <w:r w:rsidR="00C974F7" w:rsidRPr="00C974F7">
        <w:t xml:space="preserve"> en los </w:t>
      </w:r>
      <w:r w:rsidRPr="00C841C2">
        <w:rPr>
          <w:i/>
          <w:iCs/>
        </w:rPr>
        <w:t>3</w:t>
      </w:r>
      <w:r w:rsidR="00C974F7" w:rsidRPr="00C841C2">
        <w:rPr>
          <w:i/>
          <w:iCs/>
        </w:rPr>
        <w:t xml:space="preserve"> </w:t>
      </w:r>
      <w:r w:rsidRPr="00C841C2">
        <w:rPr>
          <w:i/>
          <w:iCs/>
        </w:rPr>
        <w:t>planos existenciales</w:t>
      </w:r>
      <w:r w:rsidR="00C974F7" w:rsidRPr="00C974F7">
        <w:t xml:space="preserve">; y si no </w:t>
      </w:r>
      <w:r>
        <w:t>existiese</w:t>
      </w:r>
      <w:r w:rsidR="00C974F7" w:rsidRPr="00C974F7">
        <w:t xml:space="preserve"> </w:t>
      </w:r>
      <w:r w:rsidRPr="00C841C2">
        <w:rPr>
          <w:i/>
          <w:iCs/>
        </w:rPr>
        <w:t>cesación</w:t>
      </w:r>
      <w:r w:rsidRPr="00C841C2">
        <w:t>–alivio</w:t>
      </w:r>
      <w:r w:rsidR="00C974F7" w:rsidRPr="00C974F7">
        <w:t xml:space="preserve">, ni </w:t>
      </w:r>
      <w:r>
        <w:t xml:space="preserve">un </w:t>
      </w:r>
      <w:r w:rsidR="00C974F7" w:rsidRPr="00C974F7">
        <w:t xml:space="preserve">fin </w:t>
      </w:r>
      <w:r w:rsidR="006330C5">
        <w:t>a</w:t>
      </w:r>
      <w:r w:rsidR="00C974F7" w:rsidRPr="00C974F7">
        <w:t xml:space="preserve"> las </w:t>
      </w:r>
      <w:r w:rsidR="00C974F7" w:rsidRPr="00DC5B6E">
        <w:rPr>
          <w:i/>
          <w:iCs/>
        </w:rPr>
        <w:t>impurezas</w:t>
      </w:r>
      <w:r w:rsidR="00C974F7" w:rsidRPr="00C974F7">
        <w:t xml:space="preserve">, entonces no </w:t>
      </w:r>
      <w:r w:rsidR="00947983">
        <w:t>existirían</w:t>
      </w:r>
      <w:r w:rsidR="00C974F7" w:rsidRPr="00C974F7">
        <w:t xml:space="preserve"> </w:t>
      </w:r>
      <w:r w:rsidR="006330C5">
        <w:t xml:space="preserve">los </w:t>
      </w:r>
      <w:r w:rsidR="00C974F7" w:rsidRPr="00947983">
        <w:rPr>
          <w:i/>
          <w:iCs/>
        </w:rPr>
        <w:t>Bud</w:t>
      </w:r>
      <w:r w:rsidR="00947983" w:rsidRPr="00947983">
        <w:rPr>
          <w:i/>
          <w:iCs/>
        </w:rPr>
        <w:t>dh</w:t>
      </w:r>
      <w:r w:rsidR="00C974F7" w:rsidRPr="00947983">
        <w:rPr>
          <w:i/>
          <w:iCs/>
        </w:rPr>
        <w:t>a</w:t>
      </w:r>
      <w:r w:rsidR="00947983">
        <w:t>s</w:t>
      </w:r>
      <w:r w:rsidR="00C974F7" w:rsidRPr="00C974F7">
        <w:t xml:space="preserve">, </w:t>
      </w:r>
      <w:r w:rsidR="00947983">
        <w:t xml:space="preserve">tampoco </w:t>
      </w:r>
      <w:r w:rsidR="006330C5">
        <w:t xml:space="preserve">los </w:t>
      </w:r>
      <w:r w:rsidR="00947983" w:rsidRPr="00947983">
        <w:rPr>
          <w:i/>
          <w:iCs/>
        </w:rPr>
        <w:t>Paccekabuddha</w:t>
      </w:r>
      <w:r w:rsidR="00947983" w:rsidRPr="00C974F7">
        <w:t>s</w:t>
      </w:r>
      <w:r w:rsidR="00C974F7" w:rsidRPr="00C974F7">
        <w:t xml:space="preserve">, </w:t>
      </w:r>
      <w:r w:rsidR="00947983">
        <w:t>ni</w:t>
      </w:r>
      <w:r w:rsidR="00C974F7" w:rsidRPr="00C974F7">
        <w:t xml:space="preserve"> </w:t>
      </w:r>
      <w:r w:rsidR="006330C5">
        <w:t xml:space="preserve">los </w:t>
      </w:r>
      <w:r w:rsidR="00C974F7" w:rsidRPr="00C974F7">
        <w:rPr>
          <w:i/>
          <w:iCs/>
        </w:rPr>
        <w:t>arahats</w:t>
      </w:r>
      <w:r w:rsidR="00C974F7" w:rsidRPr="00C974F7">
        <w:t xml:space="preserve">, ni </w:t>
      </w:r>
      <w:r w:rsidR="006330C5">
        <w:t xml:space="preserve">los </w:t>
      </w:r>
      <w:r w:rsidR="00C974F7" w:rsidRPr="00C974F7">
        <w:rPr>
          <w:i/>
          <w:iCs/>
        </w:rPr>
        <w:t>ariyās</w:t>
      </w:r>
      <w:r w:rsidR="00C974F7" w:rsidRPr="00C974F7">
        <w:t xml:space="preserve">, ni </w:t>
      </w:r>
      <w:r w:rsidR="006330C5">
        <w:t xml:space="preserve">tampoco lo </w:t>
      </w:r>
      <w:r w:rsidR="00947983" w:rsidRPr="00DC5B6E">
        <w:rPr>
          <w:i/>
          <w:iCs/>
        </w:rPr>
        <w:t xml:space="preserve">seres </w:t>
      </w:r>
      <w:r w:rsidR="00C974F7" w:rsidRPr="00DC5B6E">
        <w:rPr>
          <w:i/>
          <w:iCs/>
        </w:rPr>
        <w:t>nobles</w:t>
      </w:r>
      <w:r w:rsidR="006330C5">
        <w:t>.</w:t>
      </w:r>
      <w:r w:rsidR="00C974F7" w:rsidRPr="00C974F7">
        <w:br/>
      </w:r>
    </w:p>
    <w:p w14:paraId="075B6417" w14:textId="3ED29212" w:rsidR="002531AE" w:rsidRPr="00625225" w:rsidRDefault="004143C3" w:rsidP="007E3799">
      <w:pPr>
        <w:pStyle w:val="Ttulo4"/>
        <w:rPr>
          <w:i/>
          <w:iCs w:val="0"/>
          <w:lang w:val="es-PE"/>
        </w:rPr>
      </w:pPr>
      <w:r w:rsidRPr="00625225">
        <w:rPr>
          <w:i/>
          <w:iCs w:val="0"/>
          <w:lang w:val="es-PE"/>
        </w:rPr>
        <w:t>Saṅkhata Paramattha Kriyā</w:t>
      </w:r>
    </w:p>
    <w:p w14:paraId="5CC38B96" w14:textId="122DD73A" w:rsidR="007B00A2" w:rsidRPr="007B00A2" w:rsidRDefault="007B00A2" w:rsidP="00643841">
      <w:pPr>
        <w:rPr>
          <w:lang w:val="es-PE"/>
        </w:rPr>
      </w:pPr>
      <w:r w:rsidRPr="007B00A2">
        <w:rPr>
          <w:lang w:val="es-PE"/>
        </w:rPr>
        <w:t xml:space="preserve">Hasta ahora, con palabras como las anteriores, todos los </w:t>
      </w:r>
      <w:r w:rsidRPr="00655909">
        <w:rPr>
          <w:i/>
          <w:iCs/>
          <w:lang w:val="es-PE"/>
        </w:rPr>
        <w:t>dhamma</w:t>
      </w:r>
      <w:r w:rsidRPr="007B00A2">
        <w:rPr>
          <w:lang w:val="es-PE"/>
        </w:rPr>
        <w:t xml:space="preserve">s últimos no </w:t>
      </w:r>
      <w:r w:rsidR="00655909">
        <w:rPr>
          <w:lang w:val="es-PE"/>
        </w:rPr>
        <w:t>pose</w:t>
      </w:r>
      <w:r w:rsidR="00CB5F9B">
        <w:rPr>
          <w:lang w:val="es-PE"/>
        </w:rPr>
        <w:t>ería</w:t>
      </w:r>
      <w:r w:rsidR="00655909">
        <w:rPr>
          <w:lang w:val="es-PE"/>
        </w:rPr>
        <w:t>n</w:t>
      </w:r>
      <w:r w:rsidR="001B4256">
        <w:rPr>
          <w:lang w:val="es-PE"/>
        </w:rPr>
        <w:t>,</w:t>
      </w:r>
      <w:r w:rsidRPr="007B00A2">
        <w:rPr>
          <w:lang w:val="es-PE"/>
        </w:rPr>
        <w:t xml:space="preserve"> </w:t>
      </w:r>
      <w:r w:rsidR="00CB5F9B" w:rsidRPr="007B00A2">
        <w:rPr>
          <w:lang w:val="es-PE"/>
        </w:rPr>
        <w:t>en realidad</w:t>
      </w:r>
      <w:r w:rsidR="001B4256">
        <w:rPr>
          <w:lang w:val="es-PE"/>
        </w:rPr>
        <w:t>,</w:t>
      </w:r>
      <w:r w:rsidR="00CB5F9B" w:rsidRPr="007B00A2">
        <w:rPr>
          <w:lang w:val="es-PE"/>
        </w:rPr>
        <w:t xml:space="preserve"> </w:t>
      </w:r>
      <w:r w:rsidRPr="007B00A2">
        <w:rPr>
          <w:lang w:val="es-PE"/>
        </w:rPr>
        <w:t xml:space="preserve">ni siquiera un átomo de sustancia; </w:t>
      </w:r>
      <w:r w:rsidR="00CF19C5">
        <w:rPr>
          <w:lang w:val="es-PE"/>
        </w:rPr>
        <w:t>se trataría</w:t>
      </w:r>
      <w:r w:rsidRPr="007B00A2">
        <w:rPr>
          <w:lang w:val="es-PE"/>
        </w:rPr>
        <w:t xml:space="preserve"> simplemente </w:t>
      </w:r>
      <w:r w:rsidR="00150522">
        <w:rPr>
          <w:lang w:val="es-PE"/>
        </w:rPr>
        <w:t xml:space="preserve">de </w:t>
      </w:r>
      <w:r w:rsidRPr="007B00A2">
        <w:rPr>
          <w:lang w:val="es-PE"/>
        </w:rPr>
        <w:t>acciones</w:t>
      </w:r>
      <w:r w:rsidR="009A7EB1">
        <w:rPr>
          <w:rFonts w:ascii="Cormorant" w:hAnsi="Cormorant" w:cs="Cormorant"/>
          <w:lang w:val="es-PE"/>
        </w:rPr>
        <w:t>–</w:t>
      </w:r>
      <w:r w:rsidRPr="001B4256">
        <w:rPr>
          <w:i/>
          <w:iCs/>
          <w:lang w:val="es-PE"/>
        </w:rPr>
        <w:t>kriya</w:t>
      </w:r>
      <w:r w:rsidRPr="007B00A2">
        <w:rPr>
          <w:lang w:val="es-PE"/>
        </w:rPr>
        <w:t xml:space="preserve">, </w:t>
      </w:r>
      <w:r w:rsidR="00E72C80">
        <w:rPr>
          <w:lang w:val="es-PE"/>
        </w:rPr>
        <w:t>a</w:t>
      </w:r>
      <w:r w:rsidR="00CF19C5">
        <w:rPr>
          <w:lang w:val="es-PE"/>
        </w:rPr>
        <w:t xml:space="preserve"> </w:t>
      </w:r>
      <w:r w:rsidR="001B4256">
        <w:rPr>
          <w:lang w:val="es-PE"/>
        </w:rPr>
        <w:t>un simple</w:t>
      </w:r>
      <w:r w:rsidRPr="007B00A2">
        <w:rPr>
          <w:lang w:val="es-PE"/>
        </w:rPr>
        <w:t xml:space="preserve"> estado. Aunque sean meras acciones</w:t>
      </w:r>
      <w:r w:rsidR="00DF3F52">
        <w:rPr>
          <w:rFonts w:ascii="Cormorant" w:hAnsi="Cormorant"/>
          <w:lang w:val="es-PE"/>
        </w:rPr>
        <w:t>–</w:t>
      </w:r>
      <w:r w:rsidRPr="001B4256">
        <w:rPr>
          <w:i/>
          <w:iCs/>
          <w:lang w:val="es-PE"/>
        </w:rPr>
        <w:t>kriya</w:t>
      </w:r>
      <w:r w:rsidRPr="007B00A2">
        <w:rPr>
          <w:lang w:val="es-PE"/>
        </w:rPr>
        <w:t xml:space="preserve">, las </w:t>
      </w:r>
      <w:r w:rsidRPr="001B4256">
        <w:rPr>
          <w:lang w:val="es-PE"/>
        </w:rPr>
        <w:t>acciones</w:t>
      </w:r>
      <w:r w:rsidRPr="007B00A2">
        <w:rPr>
          <w:i/>
          <w:iCs/>
          <w:lang w:val="es-PE"/>
        </w:rPr>
        <w:t xml:space="preserve"> sa</w:t>
      </w:r>
      <w:r w:rsidR="001B4256">
        <w:rPr>
          <w:i/>
          <w:iCs/>
          <w:lang w:val="es-PE"/>
        </w:rPr>
        <w:t>ṅ</w:t>
      </w:r>
      <w:r w:rsidRPr="007B00A2">
        <w:rPr>
          <w:i/>
          <w:iCs/>
          <w:lang w:val="es-PE"/>
        </w:rPr>
        <w:t>khata</w:t>
      </w:r>
      <w:r w:rsidR="001B4256">
        <w:rPr>
          <w:rFonts w:ascii="Cormorant" w:hAnsi="Cormorant"/>
          <w:i/>
          <w:iCs/>
          <w:lang w:val="es-PE"/>
        </w:rPr>
        <w:t>–</w:t>
      </w:r>
      <w:r w:rsidRPr="007B00A2">
        <w:rPr>
          <w:i/>
          <w:iCs/>
          <w:lang w:val="es-PE"/>
        </w:rPr>
        <w:t>paramattha</w:t>
      </w:r>
      <w:r w:rsidR="00CD54CF">
        <w:rPr>
          <w:rFonts w:ascii="Cormorant" w:hAnsi="Cormorant"/>
          <w:lang w:val="es-PE"/>
        </w:rPr>
        <w:t>–</w:t>
      </w:r>
      <w:r w:rsidR="003E67FB" w:rsidRPr="007B00A2">
        <w:rPr>
          <w:i/>
          <w:iCs/>
          <w:lang w:val="es-PE"/>
        </w:rPr>
        <w:t xml:space="preserve">kriya </w:t>
      </w:r>
      <w:r w:rsidRPr="007B00A2">
        <w:rPr>
          <w:lang w:val="es-PE"/>
        </w:rPr>
        <w:t xml:space="preserve">de este tipo </w:t>
      </w:r>
      <w:r w:rsidR="00322698">
        <w:rPr>
          <w:lang w:val="es-PE"/>
        </w:rPr>
        <w:t xml:space="preserve">sólo </w:t>
      </w:r>
      <w:r w:rsidR="003E67FB">
        <w:rPr>
          <w:lang w:val="es-PE"/>
        </w:rPr>
        <w:t>corresponder</w:t>
      </w:r>
      <w:r w:rsidR="00150522">
        <w:rPr>
          <w:lang w:val="es-PE"/>
        </w:rPr>
        <w:t>ía</w:t>
      </w:r>
      <w:r w:rsidR="003E67FB">
        <w:rPr>
          <w:lang w:val="es-PE"/>
        </w:rPr>
        <w:t xml:space="preserve">n a </w:t>
      </w:r>
      <w:r w:rsidRPr="007B00A2">
        <w:rPr>
          <w:lang w:val="es-PE"/>
        </w:rPr>
        <w:t>acciones</w:t>
      </w:r>
      <w:r w:rsidR="00DF3F52">
        <w:rPr>
          <w:rFonts w:ascii="Cormorant" w:hAnsi="Cormorant"/>
          <w:lang w:val="es-PE"/>
        </w:rPr>
        <w:t>–</w:t>
      </w:r>
      <w:r w:rsidRPr="003E67FB">
        <w:rPr>
          <w:i/>
          <w:iCs/>
          <w:lang w:val="es-PE"/>
        </w:rPr>
        <w:t>kriya</w:t>
      </w:r>
      <w:r w:rsidRPr="007B00A2">
        <w:rPr>
          <w:lang w:val="es-PE"/>
        </w:rPr>
        <w:t xml:space="preserve"> que sur</w:t>
      </w:r>
      <w:r w:rsidR="00322698">
        <w:rPr>
          <w:lang w:val="es-PE"/>
        </w:rPr>
        <w:t>giesen</w:t>
      </w:r>
      <w:r w:rsidRPr="007B00A2">
        <w:rPr>
          <w:lang w:val="es-PE"/>
        </w:rPr>
        <w:t>.</w:t>
      </w:r>
      <w:r w:rsidRPr="007B00A2">
        <w:rPr>
          <w:lang w:val="es-PE"/>
        </w:rPr>
        <w:br/>
      </w:r>
    </w:p>
    <w:p w14:paraId="1206B3DC" w14:textId="6669269C" w:rsidR="002531AE" w:rsidRPr="005D4CD3" w:rsidRDefault="002531AE" w:rsidP="007E3799">
      <w:pPr>
        <w:pStyle w:val="Ttulo4"/>
        <w:rPr>
          <w:i/>
          <w:iCs w:val="0"/>
          <w:lang w:val="es-PE"/>
        </w:rPr>
      </w:pPr>
      <w:r w:rsidRPr="005D4CD3">
        <w:rPr>
          <w:i/>
          <w:iCs w:val="0"/>
          <w:lang w:val="es-PE"/>
        </w:rPr>
        <w:t>Asa</w:t>
      </w:r>
      <w:r w:rsidR="00CF19C5">
        <w:rPr>
          <w:i/>
          <w:iCs w:val="0"/>
          <w:lang w:val="es-PE"/>
        </w:rPr>
        <w:t>ṅ</w:t>
      </w:r>
      <w:r w:rsidRPr="005D4CD3">
        <w:rPr>
          <w:i/>
          <w:iCs w:val="0"/>
          <w:lang w:val="es-PE"/>
        </w:rPr>
        <w:t xml:space="preserve">khata </w:t>
      </w:r>
      <w:r w:rsidR="00CF19C5" w:rsidRPr="005D4CD3">
        <w:rPr>
          <w:i/>
          <w:iCs w:val="0"/>
          <w:lang w:val="es-PE"/>
        </w:rPr>
        <w:t>Paramattha Kr</w:t>
      </w:r>
      <w:r w:rsidR="00CF19C5">
        <w:rPr>
          <w:i/>
          <w:iCs w:val="0"/>
          <w:lang w:val="es-PE"/>
        </w:rPr>
        <w:t>i</w:t>
      </w:r>
      <w:r w:rsidR="00CF19C5" w:rsidRPr="005D4CD3">
        <w:rPr>
          <w:i/>
          <w:iCs w:val="0"/>
          <w:lang w:val="es-PE"/>
        </w:rPr>
        <w:t>yā</w:t>
      </w:r>
    </w:p>
    <w:p w14:paraId="40C98D06" w14:textId="46177951" w:rsidR="005D4CD3" w:rsidRPr="005D4CD3" w:rsidRDefault="005D4CD3" w:rsidP="00E1118F">
      <w:pPr>
        <w:rPr>
          <w:lang w:val="es-PE"/>
        </w:rPr>
      </w:pPr>
      <w:r w:rsidRPr="005D4CD3">
        <w:rPr>
          <w:lang w:val="es-PE"/>
        </w:rPr>
        <w:t xml:space="preserve">La </w:t>
      </w:r>
      <w:r w:rsidRPr="00CF19C5">
        <w:rPr>
          <w:i/>
          <w:iCs/>
          <w:lang w:val="es-PE"/>
        </w:rPr>
        <w:t>cesación</w:t>
      </w:r>
      <w:r w:rsidRPr="005D4CD3">
        <w:rPr>
          <w:lang w:val="es-PE"/>
        </w:rPr>
        <w:t>, la desaparición de es</w:t>
      </w:r>
      <w:r w:rsidR="00CF19C5">
        <w:rPr>
          <w:lang w:val="es-PE"/>
        </w:rPr>
        <w:t>t</w:t>
      </w:r>
      <w:r w:rsidRPr="005D4CD3">
        <w:rPr>
          <w:lang w:val="es-PE"/>
        </w:rPr>
        <w:t xml:space="preserve">as acciones </w:t>
      </w:r>
      <w:r w:rsidRPr="005D4CD3">
        <w:rPr>
          <w:i/>
          <w:iCs/>
          <w:lang w:val="es-PE"/>
        </w:rPr>
        <w:t>saṅkhata</w:t>
      </w:r>
      <w:r w:rsidR="00CF19C5">
        <w:rPr>
          <w:rFonts w:ascii="Cormorant" w:hAnsi="Cormorant"/>
          <w:i/>
          <w:iCs/>
          <w:lang w:val="es-PE"/>
        </w:rPr>
        <w:t>–</w:t>
      </w:r>
      <w:r w:rsidRPr="00CF19C5">
        <w:rPr>
          <w:i/>
          <w:iCs/>
          <w:lang w:val="es-PE"/>
        </w:rPr>
        <w:t>kriya</w:t>
      </w:r>
      <w:r w:rsidRPr="005D4CD3">
        <w:rPr>
          <w:lang w:val="es-PE"/>
        </w:rPr>
        <w:t xml:space="preserve"> </w:t>
      </w:r>
      <w:r w:rsidR="00CF19C5">
        <w:rPr>
          <w:lang w:val="es-PE"/>
        </w:rPr>
        <w:t>corresponder</w:t>
      </w:r>
      <w:r w:rsidR="006E2628">
        <w:rPr>
          <w:lang w:val="es-PE"/>
        </w:rPr>
        <w:t>ía</w:t>
      </w:r>
      <w:r w:rsidR="00CF19C5">
        <w:rPr>
          <w:lang w:val="es-PE"/>
        </w:rPr>
        <w:t xml:space="preserve"> a </w:t>
      </w:r>
      <w:r w:rsidRPr="005D4CD3">
        <w:rPr>
          <w:lang w:val="es-PE"/>
        </w:rPr>
        <w:t>la acción</w:t>
      </w:r>
      <w:r w:rsidR="00CF19C5">
        <w:rPr>
          <w:rFonts w:ascii="Cormorant" w:hAnsi="Cormorant"/>
          <w:lang w:val="es-PE"/>
        </w:rPr>
        <w:t>–</w:t>
      </w:r>
      <w:r w:rsidR="00CF19C5" w:rsidRPr="00CF19C5">
        <w:rPr>
          <w:i/>
          <w:iCs/>
          <w:lang w:val="es-PE"/>
        </w:rPr>
        <w:t>kriya</w:t>
      </w:r>
      <w:r w:rsidRPr="005D4CD3">
        <w:rPr>
          <w:lang w:val="es-PE"/>
        </w:rPr>
        <w:t xml:space="preserve"> </w:t>
      </w:r>
      <w:r w:rsidR="00CF19C5">
        <w:rPr>
          <w:lang w:val="es-PE"/>
        </w:rPr>
        <w:t xml:space="preserve">de </w:t>
      </w:r>
      <w:r w:rsidR="006E2628">
        <w:rPr>
          <w:lang w:val="es-PE"/>
        </w:rPr>
        <w:t xml:space="preserve">un </w:t>
      </w:r>
      <w:r w:rsidRPr="005D4CD3">
        <w:rPr>
          <w:i/>
          <w:iCs/>
          <w:lang w:val="es-PE"/>
        </w:rPr>
        <w:t>asaṅkhata</w:t>
      </w:r>
      <w:r w:rsidR="00CF19C5">
        <w:rPr>
          <w:rFonts w:ascii="Cormorant" w:hAnsi="Cormorant"/>
          <w:i/>
          <w:iCs/>
          <w:lang w:val="es-PE"/>
        </w:rPr>
        <w:t>–</w:t>
      </w:r>
      <w:r w:rsidRPr="005D4CD3">
        <w:rPr>
          <w:i/>
          <w:iCs/>
          <w:lang w:val="es-PE"/>
        </w:rPr>
        <w:t>paramattha</w:t>
      </w:r>
      <w:r w:rsidRPr="005D4CD3">
        <w:rPr>
          <w:lang w:val="es-PE"/>
        </w:rPr>
        <w:t xml:space="preserve">. Por lo tanto, si </w:t>
      </w:r>
      <w:r w:rsidR="001D29FF">
        <w:rPr>
          <w:lang w:val="es-PE"/>
        </w:rPr>
        <w:t>se quisiera</w:t>
      </w:r>
      <w:r w:rsidRPr="005D4CD3">
        <w:rPr>
          <w:lang w:val="es-PE"/>
        </w:rPr>
        <w:t xml:space="preserve"> saber si </w:t>
      </w:r>
      <w:r w:rsidRPr="00577ABA">
        <w:rPr>
          <w:lang w:val="es-PE"/>
        </w:rPr>
        <w:t>el</w:t>
      </w:r>
      <w:r w:rsidRPr="005D4CD3">
        <w:rPr>
          <w:i/>
          <w:iCs/>
          <w:lang w:val="es-PE"/>
        </w:rPr>
        <w:t xml:space="preserve"> nibbāna</w:t>
      </w:r>
      <w:r w:rsidRPr="005D4CD3">
        <w:rPr>
          <w:lang w:val="es-PE"/>
        </w:rPr>
        <w:t xml:space="preserve">, </w:t>
      </w:r>
      <w:r w:rsidR="001D29FF">
        <w:rPr>
          <w:lang w:val="es-PE"/>
        </w:rPr>
        <w:t xml:space="preserve">si </w:t>
      </w:r>
      <w:r w:rsidRPr="005D4CD3">
        <w:rPr>
          <w:lang w:val="es-PE"/>
        </w:rPr>
        <w:t xml:space="preserve">la  acción </w:t>
      </w:r>
      <w:r w:rsidR="001D29FF" w:rsidRPr="001D29FF">
        <w:rPr>
          <w:i/>
          <w:iCs/>
          <w:lang w:val="es-PE"/>
        </w:rPr>
        <w:t>asaṅkhata–</w:t>
      </w:r>
      <w:r w:rsidR="000C0136" w:rsidRPr="00CF19C5">
        <w:rPr>
          <w:i/>
          <w:iCs/>
          <w:lang w:val="es-PE"/>
        </w:rPr>
        <w:t>kriya</w:t>
      </w:r>
      <w:r w:rsidRPr="005D4CD3">
        <w:rPr>
          <w:lang w:val="es-PE"/>
        </w:rPr>
        <w:t xml:space="preserve">, </w:t>
      </w:r>
      <w:r w:rsidR="00577ABA">
        <w:rPr>
          <w:lang w:val="es-PE"/>
        </w:rPr>
        <w:t>fuese</w:t>
      </w:r>
      <w:r w:rsidRPr="005D4CD3">
        <w:rPr>
          <w:lang w:val="es-PE"/>
        </w:rPr>
        <w:t xml:space="preserve"> prominente en su </w:t>
      </w:r>
      <w:r w:rsidRPr="000C0136">
        <w:rPr>
          <w:i/>
          <w:iCs/>
          <w:lang w:val="es-PE"/>
        </w:rPr>
        <w:t>naturaleza última</w:t>
      </w:r>
      <w:r w:rsidRPr="005D4CD3">
        <w:rPr>
          <w:lang w:val="es-PE"/>
        </w:rPr>
        <w:t xml:space="preserve"> o no, no debería averiguar</w:t>
      </w:r>
      <w:r w:rsidR="000C0136">
        <w:rPr>
          <w:lang w:val="es-PE"/>
        </w:rPr>
        <w:t>se esto</w:t>
      </w:r>
      <w:r w:rsidRPr="005D4CD3">
        <w:rPr>
          <w:lang w:val="es-PE"/>
        </w:rPr>
        <w:t xml:space="preserve"> como </w:t>
      </w:r>
      <w:r w:rsidR="000C0136">
        <w:rPr>
          <w:lang w:val="es-PE"/>
        </w:rPr>
        <w:t xml:space="preserve">se haría </w:t>
      </w:r>
      <w:r w:rsidRPr="000C0136">
        <w:rPr>
          <w:lang w:val="es-PE"/>
        </w:rPr>
        <w:t>con la acción</w:t>
      </w:r>
      <w:r w:rsidRPr="005D4CD3">
        <w:rPr>
          <w:i/>
          <w:iCs/>
          <w:lang w:val="es-PE"/>
        </w:rPr>
        <w:t xml:space="preserve"> saṅkhata</w:t>
      </w:r>
      <w:r w:rsidR="004A6F0D">
        <w:rPr>
          <w:rFonts w:ascii="Cormorant" w:hAnsi="Cormorant"/>
          <w:i/>
          <w:iCs/>
          <w:kern w:val="0"/>
          <w:lang w:val="es-PE"/>
          <w14:ligatures w14:val="none"/>
        </w:rPr>
        <w:t>–</w:t>
      </w:r>
      <w:r w:rsidR="004A6F0D" w:rsidRPr="004A6F0D">
        <w:rPr>
          <w:i/>
          <w:iCs/>
          <w:lang w:val="es-PE"/>
        </w:rPr>
        <w:t>kriya</w:t>
      </w:r>
      <w:r w:rsidRPr="005D4CD3">
        <w:rPr>
          <w:lang w:val="es-PE"/>
        </w:rPr>
        <w:t xml:space="preserve">; </w:t>
      </w:r>
      <w:r w:rsidR="004A6F0D">
        <w:rPr>
          <w:lang w:val="es-PE"/>
        </w:rPr>
        <w:t xml:space="preserve">se </w:t>
      </w:r>
      <w:r w:rsidRPr="005D4CD3">
        <w:rPr>
          <w:lang w:val="es-PE"/>
        </w:rPr>
        <w:t>debe</w:t>
      </w:r>
      <w:r w:rsidR="004A6F0D">
        <w:rPr>
          <w:lang w:val="es-PE"/>
        </w:rPr>
        <w:t>ría</w:t>
      </w:r>
      <w:r w:rsidRPr="005D4CD3">
        <w:rPr>
          <w:lang w:val="es-PE"/>
        </w:rPr>
        <w:t xml:space="preserve"> averiguar si realmente existe </w:t>
      </w:r>
      <w:r w:rsidR="004A6F0D">
        <w:rPr>
          <w:lang w:val="es-PE"/>
        </w:rPr>
        <w:t xml:space="preserve">la </w:t>
      </w:r>
      <w:r w:rsidR="004A6F0D" w:rsidRPr="004A6F0D">
        <w:rPr>
          <w:i/>
          <w:iCs/>
          <w:lang w:val="es-PE"/>
        </w:rPr>
        <w:t>cesación</w:t>
      </w:r>
      <w:r w:rsidR="004A6F0D">
        <w:rPr>
          <w:rFonts w:ascii="Cormorant" w:hAnsi="Cormorant"/>
          <w:lang w:val="es-PE"/>
        </w:rPr>
        <w:t>–</w:t>
      </w:r>
      <w:r w:rsidR="004A6F0D">
        <w:rPr>
          <w:lang w:val="es-PE"/>
        </w:rPr>
        <w:t>alivio</w:t>
      </w:r>
      <w:r w:rsidRPr="005D4CD3">
        <w:rPr>
          <w:lang w:val="es-PE"/>
        </w:rPr>
        <w:t xml:space="preserve"> de las </w:t>
      </w:r>
      <w:r w:rsidRPr="002A3D71">
        <w:rPr>
          <w:i/>
          <w:iCs/>
          <w:lang w:val="es-PE"/>
        </w:rPr>
        <w:t>impurezas</w:t>
      </w:r>
      <w:r w:rsidRPr="005D4CD3">
        <w:rPr>
          <w:lang w:val="es-PE"/>
        </w:rPr>
        <w:t xml:space="preserve"> o si realmente existe </w:t>
      </w:r>
      <w:r w:rsidR="00A255A1">
        <w:rPr>
          <w:lang w:val="es-PE"/>
        </w:rPr>
        <w:t xml:space="preserve">la </w:t>
      </w:r>
      <w:r w:rsidR="00A255A1" w:rsidRPr="004A6F0D">
        <w:rPr>
          <w:i/>
          <w:iCs/>
          <w:lang w:val="es-PE"/>
        </w:rPr>
        <w:t>cesación</w:t>
      </w:r>
      <w:r w:rsidR="00A255A1">
        <w:rPr>
          <w:rFonts w:ascii="Cormorant" w:hAnsi="Cormorant"/>
          <w:lang w:val="es-PE"/>
        </w:rPr>
        <w:t>–</w:t>
      </w:r>
      <w:r w:rsidR="00A255A1">
        <w:rPr>
          <w:lang w:val="es-PE"/>
        </w:rPr>
        <w:t>alivio</w:t>
      </w:r>
      <w:r w:rsidRPr="005D4CD3">
        <w:rPr>
          <w:lang w:val="es-PE"/>
        </w:rPr>
        <w:t xml:space="preserve"> de </w:t>
      </w:r>
      <w:r w:rsidRPr="002A3D71">
        <w:rPr>
          <w:lang w:val="es-PE"/>
        </w:rPr>
        <w:t>los</w:t>
      </w:r>
      <w:r w:rsidRPr="005D4CD3">
        <w:rPr>
          <w:i/>
          <w:iCs/>
          <w:lang w:val="es-PE"/>
        </w:rPr>
        <w:t xml:space="preserve"> khandhās</w:t>
      </w:r>
      <w:r w:rsidRPr="005D4CD3">
        <w:rPr>
          <w:lang w:val="es-PE"/>
        </w:rPr>
        <w:t xml:space="preserve">, </w:t>
      </w:r>
      <w:r w:rsidR="00A255A1">
        <w:rPr>
          <w:lang w:val="es-PE"/>
        </w:rPr>
        <w:t xml:space="preserve">de los 5 </w:t>
      </w:r>
      <w:r w:rsidR="00A255A1" w:rsidRPr="002A3D71">
        <w:rPr>
          <w:i/>
          <w:iCs/>
          <w:lang w:val="es-PE"/>
        </w:rPr>
        <w:t xml:space="preserve">agregados </w:t>
      </w:r>
      <w:r w:rsidRPr="002A3D71">
        <w:rPr>
          <w:i/>
          <w:iCs/>
          <w:lang w:val="es-PE"/>
        </w:rPr>
        <w:t>constituyentes de la existencia</w:t>
      </w:r>
      <w:r w:rsidRPr="005D4CD3">
        <w:rPr>
          <w:lang w:val="es-PE"/>
        </w:rPr>
        <w:t>.</w:t>
      </w:r>
    </w:p>
    <w:p w14:paraId="5006EE04" w14:textId="7BC1B7F3" w:rsidR="00655909" w:rsidRPr="00655909" w:rsidRDefault="00655909" w:rsidP="0013019B">
      <w:pPr>
        <w:rPr>
          <w:lang w:val="es-PE"/>
        </w:rPr>
      </w:pPr>
      <w:r w:rsidRPr="00655909">
        <w:rPr>
          <w:lang w:val="es-PE"/>
        </w:rPr>
        <w:t xml:space="preserve">En los </w:t>
      </w:r>
      <w:r w:rsidRPr="00A255A1">
        <w:rPr>
          <w:i/>
          <w:iCs/>
          <w:lang w:val="es-PE"/>
        </w:rPr>
        <w:t xml:space="preserve">tres </w:t>
      </w:r>
      <w:r w:rsidR="00A255A1" w:rsidRPr="00A255A1">
        <w:rPr>
          <w:i/>
          <w:iCs/>
          <w:lang w:val="es-PE"/>
        </w:rPr>
        <w:t>planos existenciales</w:t>
      </w:r>
      <w:r w:rsidR="00A255A1">
        <w:rPr>
          <w:lang w:val="es-PE"/>
        </w:rPr>
        <w:t xml:space="preserve"> </w:t>
      </w:r>
      <w:r w:rsidR="00A255A1" w:rsidRPr="00A255A1">
        <w:rPr>
          <w:i/>
          <w:iCs/>
          <w:lang w:val="es-PE"/>
        </w:rPr>
        <w:t>principales</w:t>
      </w:r>
      <w:r w:rsidRPr="00655909">
        <w:rPr>
          <w:lang w:val="es-PE"/>
        </w:rPr>
        <w:t xml:space="preserve">, si </w:t>
      </w:r>
      <w:r w:rsidR="002A3D71">
        <w:rPr>
          <w:lang w:val="es-PE"/>
        </w:rPr>
        <w:t xml:space="preserve">se </w:t>
      </w:r>
      <w:r w:rsidRPr="00655909">
        <w:rPr>
          <w:lang w:val="es-PE"/>
        </w:rPr>
        <w:t>cre</w:t>
      </w:r>
      <w:r w:rsidR="002A3D71">
        <w:rPr>
          <w:lang w:val="es-PE"/>
        </w:rPr>
        <w:t>yese</w:t>
      </w:r>
      <w:r w:rsidRPr="00655909">
        <w:rPr>
          <w:lang w:val="es-PE"/>
        </w:rPr>
        <w:t xml:space="preserve"> que existen </w:t>
      </w:r>
      <w:r w:rsidR="002A3D71">
        <w:rPr>
          <w:lang w:val="es-PE"/>
        </w:rPr>
        <w:t xml:space="preserve">los </w:t>
      </w:r>
      <w:r w:rsidRPr="00655909">
        <w:rPr>
          <w:i/>
          <w:iCs/>
          <w:lang w:val="es-PE"/>
        </w:rPr>
        <w:t>Bud</w:t>
      </w:r>
      <w:r w:rsidR="00A255A1">
        <w:rPr>
          <w:i/>
          <w:iCs/>
          <w:lang w:val="es-PE"/>
        </w:rPr>
        <w:t>dh</w:t>
      </w:r>
      <w:r w:rsidRPr="00655909">
        <w:rPr>
          <w:i/>
          <w:iCs/>
          <w:lang w:val="es-PE"/>
        </w:rPr>
        <w:t>a</w:t>
      </w:r>
      <w:r w:rsidRPr="00A255A1">
        <w:rPr>
          <w:lang w:val="es-PE"/>
        </w:rPr>
        <w:t>s</w:t>
      </w:r>
      <w:r w:rsidRPr="00655909">
        <w:rPr>
          <w:i/>
          <w:iCs/>
          <w:lang w:val="es-PE"/>
        </w:rPr>
        <w:t>, Paccekabuddha</w:t>
      </w:r>
      <w:r w:rsidR="00A255A1">
        <w:rPr>
          <w:lang w:val="es-PE"/>
        </w:rPr>
        <w:t>s</w:t>
      </w:r>
      <w:r w:rsidRPr="00655909">
        <w:rPr>
          <w:i/>
          <w:iCs/>
          <w:lang w:val="es-PE"/>
        </w:rPr>
        <w:t xml:space="preserve">, </w:t>
      </w:r>
      <w:r w:rsidR="00A255A1" w:rsidRPr="00655909">
        <w:rPr>
          <w:i/>
          <w:iCs/>
          <w:lang w:val="es-PE"/>
        </w:rPr>
        <w:t>Bud</w:t>
      </w:r>
      <w:r w:rsidR="00A255A1">
        <w:rPr>
          <w:i/>
          <w:iCs/>
          <w:lang w:val="es-PE"/>
        </w:rPr>
        <w:t>dh</w:t>
      </w:r>
      <w:r w:rsidR="00A255A1" w:rsidRPr="00655909">
        <w:rPr>
          <w:i/>
          <w:iCs/>
          <w:lang w:val="es-PE"/>
        </w:rPr>
        <w:t>a</w:t>
      </w:r>
      <w:r w:rsidR="00A255A1" w:rsidRPr="00A255A1">
        <w:rPr>
          <w:lang w:val="es-PE"/>
        </w:rPr>
        <w:t>s</w:t>
      </w:r>
      <w:r w:rsidR="00A255A1" w:rsidRPr="00655909">
        <w:rPr>
          <w:lang w:val="es-PE"/>
        </w:rPr>
        <w:t xml:space="preserve"> </w:t>
      </w:r>
      <w:r w:rsidR="002A3D71">
        <w:rPr>
          <w:lang w:val="es-PE"/>
        </w:rPr>
        <w:t xml:space="preserve">Solitarios </w:t>
      </w:r>
      <w:r w:rsidRPr="00655909">
        <w:rPr>
          <w:lang w:val="es-PE"/>
        </w:rPr>
        <w:t xml:space="preserve">y </w:t>
      </w:r>
      <w:r w:rsidRPr="00655909">
        <w:rPr>
          <w:i/>
          <w:iCs/>
          <w:lang w:val="es-PE"/>
        </w:rPr>
        <w:t>nobles ariyā</w:t>
      </w:r>
      <w:r w:rsidR="002A3D71">
        <w:rPr>
          <w:lang w:val="es-PE"/>
        </w:rPr>
        <w:t>s</w:t>
      </w:r>
      <w:r w:rsidRPr="00655909">
        <w:rPr>
          <w:lang w:val="es-PE"/>
        </w:rPr>
        <w:t>, debe</w:t>
      </w:r>
      <w:r w:rsidR="00A255A1">
        <w:rPr>
          <w:lang w:val="es-PE"/>
        </w:rPr>
        <w:t>ría</w:t>
      </w:r>
      <w:r w:rsidRPr="00655909">
        <w:rPr>
          <w:lang w:val="es-PE"/>
        </w:rPr>
        <w:t xml:space="preserve"> entender</w:t>
      </w:r>
      <w:r w:rsidR="00A255A1">
        <w:rPr>
          <w:lang w:val="es-PE"/>
        </w:rPr>
        <w:t>se</w:t>
      </w:r>
      <w:r w:rsidRPr="00655909">
        <w:rPr>
          <w:lang w:val="es-PE"/>
        </w:rPr>
        <w:t xml:space="preserve"> con confianza que debe</w:t>
      </w:r>
      <w:r w:rsidR="00646D6E">
        <w:rPr>
          <w:lang w:val="es-PE"/>
        </w:rPr>
        <w:t>ría</w:t>
      </w:r>
      <w:r w:rsidRPr="00655909">
        <w:rPr>
          <w:lang w:val="es-PE"/>
        </w:rPr>
        <w:t xml:space="preserve"> </w:t>
      </w:r>
      <w:r w:rsidR="00646D6E">
        <w:rPr>
          <w:lang w:val="es-PE"/>
        </w:rPr>
        <w:t xml:space="preserve">existir </w:t>
      </w:r>
      <w:r w:rsidR="00646D6E" w:rsidRPr="00646D6E">
        <w:rPr>
          <w:lang w:val="es-PE"/>
        </w:rPr>
        <w:t xml:space="preserve">la </w:t>
      </w:r>
      <w:r w:rsidR="00646D6E" w:rsidRPr="00646D6E">
        <w:rPr>
          <w:i/>
          <w:iCs/>
          <w:lang w:val="es-PE"/>
        </w:rPr>
        <w:t>cesación</w:t>
      </w:r>
      <w:r w:rsidR="00646D6E" w:rsidRPr="00646D6E">
        <w:rPr>
          <w:lang w:val="es-PE"/>
        </w:rPr>
        <w:t xml:space="preserve">–alivio </w:t>
      </w:r>
      <w:r w:rsidRPr="00655909">
        <w:rPr>
          <w:lang w:val="es-PE"/>
        </w:rPr>
        <w:t xml:space="preserve">o el </w:t>
      </w:r>
      <w:r w:rsidR="00646D6E">
        <w:rPr>
          <w:lang w:val="es-PE"/>
        </w:rPr>
        <w:t>término</w:t>
      </w:r>
      <w:r w:rsidRPr="00655909">
        <w:rPr>
          <w:lang w:val="es-PE"/>
        </w:rPr>
        <w:t xml:space="preserve"> </w:t>
      </w:r>
      <w:r w:rsidR="00646D6E">
        <w:rPr>
          <w:lang w:val="es-PE"/>
        </w:rPr>
        <w:t>a</w:t>
      </w:r>
      <w:r w:rsidRPr="00655909">
        <w:rPr>
          <w:lang w:val="es-PE"/>
        </w:rPr>
        <w:t xml:space="preserve"> la</w:t>
      </w:r>
      <w:r w:rsidR="00646D6E">
        <w:rPr>
          <w:lang w:val="es-PE"/>
        </w:rPr>
        <w:t>s</w:t>
      </w:r>
      <w:r w:rsidRPr="00655909">
        <w:rPr>
          <w:lang w:val="es-PE"/>
        </w:rPr>
        <w:t xml:space="preserve"> </w:t>
      </w:r>
      <w:r w:rsidR="00646D6E" w:rsidRPr="004F4BAC">
        <w:rPr>
          <w:i/>
          <w:iCs/>
          <w:lang w:val="es-PE"/>
        </w:rPr>
        <w:t>contaminaciones</w:t>
      </w:r>
      <w:r w:rsidRPr="00655909">
        <w:rPr>
          <w:lang w:val="es-PE"/>
        </w:rPr>
        <w:t xml:space="preserve">. Tal entendimiento no </w:t>
      </w:r>
      <w:r w:rsidR="00790729">
        <w:rPr>
          <w:lang w:val="es-PE"/>
        </w:rPr>
        <w:t>corresponder</w:t>
      </w:r>
      <w:r w:rsidR="00841656">
        <w:rPr>
          <w:lang w:val="es-PE"/>
        </w:rPr>
        <w:t>ía</w:t>
      </w:r>
      <w:r w:rsidR="00790729">
        <w:rPr>
          <w:lang w:val="es-PE"/>
        </w:rPr>
        <w:t xml:space="preserve"> a un </w:t>
      </w:r>
      <w:r w:rsidRPr="00655909">
        <w:rPr>
          <w:i/>
          <w:iCs/>
          <w:lang w:val="es-PE"/>
        </w:rPr>
        <w:t>paccakkha</w:t>
      </w:r>
      <w:r w:rsidR="00646D6E">
        <w:rPr>
          <w:rFonts w:ascii="Cormorant" w:hAnsi="Cormorant"/>
          <w:i/>
          <w:iCs/>
          <w:lang w:val="es-PE"/>
        </w:rPr>
        <w:t>–</w:t>
      </w:r>
      <w:r w:rsidRPr="00655909">
        <w:rPr>
          <w:i/>
          <w:iCs/>
          <w:lang w:val="es-PE"/>
        </w:rPr>
        <w:t>diṭṭh</w:t>
      </w:r>
      <w:r w:rsidR="00FB5E55">
        <w:rPr>
          <w:i/>
          <w:iCs/>
          <w:lang w:val="es-PE"/>
        </w:rPr>
        <w:t>a</w:t>
      </w:r>
      <w:r w:rsidRPr="00655909">
        <w:rPr>
          <w:lang w:val="es-PE"/>
        </w:rPr>
        <w:t xml:space="preserve">, </w:t>
      </w:r>
      <w:r w:rsidR="00790729">
        <w:rPr>
          <w:lang w:val="es-PE"/>
        </w:rPr>
        <w:t xml:space="preserve">a una consumación </w:t>
      </w:r>
      <w:r w:rsidRPr="00655909">
        <w:rPr>
          <w:lang w:val="es-PE"/>
        </w:rPr>
        <w:t xml:space="preserve">o </w:t>
      </w:r>
      <w:r w:rsidR="007A185A">
        <w:rPr>
          <w:lang w:val="es-PE"/>
        </w:rPr>
        <w:t xml:space="preserve">una </w:t>
      </w:r>
      <w:r w:rsidRPr="00655909">
        <w:rPr>
          <w:lang w:val="es-PE"/>
        </w:rPr>
        <w:t xml:space="preserve">visión; </w:t>
      </w:r>
      <w:r w:rsidR="00790729">
        <w:rPr>
          <w:lang w:val="es-PE"/>
        </w:rPr>
        <w:t>se tratar</w:t>
      </w:r>
      <w:r w:rsidR="004F4BAC">
        <w:rPr>
          <w:lang w:val="es-PE"/>
        </w:rPr>
        <w:t>ía</w:t>
      </w:r>
      <w:r w:rsidR="00790729">
        <w:rPr>
          <w:lang w:val="es-PE"/>
        </w:rPr>
        <w:t xml:space="preserve"> </w:t>
      </w:r>
      <w:r w:rsidRPr="00655909">
        <w:rPr>
          <w:lang w:val="es-PE"/>
        </w:rPr>
        <w:t>s</w:t>
      </w:r>
      <w:r w:rsidR="00790729">
        <w:rPr>
          <w:lang w:val="es-PE"/>
        </w:rPr>
        <w:t>ó</w:t>
      </w:r>
      <w:r w:rsidRPr="00655909">
        <w:rPr>
          <w:lang w:val="es-PE"/>
        </w:rPr>
        <w:t xml:space="preserve">lo </w:t>
      </w:r>
      <w:r w:rsidR="00790729">
        <w:rPr>
          <w:lang w:val="es-PE"/>
        </w:rPr>
        <w:t xml:space="preserve">de un </w:t>
      </w:r>
      <w:r w:rsidRPr="00655909">
        <w:rPr>
          <w:i/>
          <w:iCs/>
          <w:lang w:val="es-PE"/>
        </w:rPr>
        <w:t>anumāna</w:t>
      </w:r>
      <w:r w:rsidRPr="00655909">
        <w:rPr>
          <w:lang w:val="es-PE"/>
        </w:rPr>
        <w:t xml:space="preserve">, </w:t>
      </w:r>
      <w:r w:rsidR="00790729">
        <w:rPr>
          <w:lang w:val="es-PE"/>
        </w:rPr>
        <w:t xml:space="preserve">de un </w:t>
      </w:r>
      <w:r w:rsidRPr="00655909">
        <w:rPr>
          <w:lang w:val="es-PE"/>
        </w:rPr>
        <w:t>entendimiento por inferencia. Quienes ha</w:t>
      </w:r>
      <w:r w:rsidR="00790729">
        <w:rPr>
          <w:lang w:val="es-PE"/>
        </w:rPr>
        <w:t>ya</w:t>
      </w:r>
      <w:r w:rsidRPr="00655909">
        <w:rPr>
          <w:lang w:val="es-PE"/>
        </w:rPr>
        <w:t xml:space="preserve">n experimentado o comprendido que las </w:t>
      </w:r>
      <w:r w:rsidR="00650335" w:rsidRPr="007A185A">
        <w:rPr>
          <w:i/>
          <w:iCs/>
          <w:lang w:val="es-PE"/>
        </w:rPr>
        <w:t>contaminaciones</w:t>
      </w:r>
      <w:r w:rsidR="00650335" w:rsidRPr="00655909">
        <w:rPr>
          <w:lang w:val="es-PE"/>
        </w:rPr>
        <w:t xml:space="preserve"> </w:t>
      </w:r>
      <w:r w:rsidRPr="00655909">
        <w:rPr>
          <w:lang w:val="es-PE"/>
        </w:rPr>
        <w:t>siempre presentes en ellos ya ha</w:t>
      </w:r>
      <w:r w:rsidR="007A185A">
        <w:rPr>
          <w:lang w:val="es-PE"/>
        </w:rPr>
        <w:t>bría</w:t>
      </w:r>
      <w:r w:rsidRPr="00655909">
        <w:rPr>
          <w:lang w:val="es-PE"/>
        </w:rPr>
        <w:t xml:space="preserve">n cesado y se </w:t>
      </w:r>
      <w:r w:rsidR="007A185A">
        <w:rPr>
          <w:lang w:val="es-PE"/>
        </w:rPr>
        <w:t xml:space="preserve">habrían </w:t>
      </w:r>
      <w:r w:rsidR="00650335">
        <w:rPr>
          <w:lang w:val="es-PE"/>
        </w:rPr>
        <w:t>aliviado</w:t>
      </w:r>
      <w:r w:rsidRPr="00655909">
        <w:rPr>
          <w:lang w:val="es-PE"/>
        </w:rPr>
        <w:t xml:space="preserve"> </w:t>
      </w:r>
      <w:r w:rsidR="00652588">
        <w:rPr>
          <w:lang w:val="es-PE"/>
        </w:rPr>
        <w:t xml:space="preserve">podrían </w:t>
      </w:r>
      <w:r w:rsidR="00D84253">
        <w:rPr>
          <w:lang w:val="es-PE"/>
        </w:rPr>
        <w:t xml:space="preserve">consumarlo mediante </w:t>
      </w:r>
      <w:r w:rsidRPr="00655909">
        <w:rPr>
          <w:i/>
          <w:iCs/>
          <w:lang w:val="es-PE"/>
        </w:rPr>
        <w:t>paccakkha</w:t>
      </w:r>
      <w:r w:rsidR="00D84253">
        <w:rPr>
          <w:rFonts w:ascii="Cormorant" w:hAnsi="Cormorant"/>
          <w:i/>
          <w:iCs/>
          <w:lang w:val="es-PE"/>
        </w:rPr>
        <w:t>–</w:t>
      </w:r>
      <w:r w:rsidRPr="00655909">
        <w:rPr>
          <w:i/>
          <w:iCs/>
          <w:lang w:val="es-PE"/>
        </w:rPr>
        <w:t>diṭṭha</w:t>
      </w:r>
      <w:r w:rsidRPr="00655909">
        <w:rPr>
          <w:lang w:val="es-PE"/>
        </w:rPr>
        <w:t>.</w:t>
      </w:r>
    </w:p>
    <w:p w14:paraId="587ED9C6" w14:textId="77777777" w:rsidR="003343D9" w:rsidRDefault="00655909" w:rsidP="00F57985">
      <w:pPr>
        <w:rPr>
          <w:lang w:val="es-PE"/>
        </w:rPr>
      </w:pPr>
      <w:r w:rsidRPr="00655909">
        <w:rPr>
          <w:lang w:val="es-PE"/>
        </w:rPr>
        <w:t>Algunas personas dicen: "</w:t>
      </w:r>
      <w:r w:rsidR="00B0721D" w:rsidRPr="00B0721D">
        <w:rPr>
          <w:lang w:val="es-PE"/>
        </w:rPr>
        <w:t xml:space="preserve">la </w:t>
      </w:r>
      <w:r w:rsidR="00B0721D" w:rsidRPr="00B0721D">
        <w:rPr>
          <w:i/>
          <w:iCs/>
          <w:lang w:val="es-PE"/>
        </w:rPr>
        <w:t>cesación</w:t>
      </w:r>
      <w:r w:rsidR="00B0721D" w:rsidRPr="00B0721D">
        <w:rPr>
          <w:lang w:val="es-PE"/>
        </w:rPr>
        <w:t xml:space="preserve">–alivio </w:t>
      </w:r>
      <w:r w:rsidR="00B0721D">
        <w:rPr>
          <w:lang w:val="es-PE"/>
        </w:rPr>
        <w:t xml:space="preserve">corresponde </w:t>
      </w:r>
      <w:r w:rsidRPr="00655909">
        <w:rPr>
          <w:lang w:val="es-PE"/>
        </w:rPr>
        <w:t xml:space="preserve">simplemente </w:t>
      </w:r>
      <w:r w:rsidR="00B0721D">
        <w:rPr>
          <w:lang w:val="es-PE"/>
        </w:rPr>
        <w:t>a un</w:t>
      </w:r>
      <w:r w:rsidRPr="00655909">
        <w:rPr>
          <w:lang w:val="es-PE"/>
        </w:rPr>
        <w:t xml:space="preserve">a ausencia de </w:t>
      </w:r>
      <w:r w:rsidRPr="00652588">
        <w:rPr>
          <w:i/>
          <w:iCs/>
          <w:lang w:val="es-PE"/>
        </w:rPr>
        <w:t>impurezas</w:t>
      </w:r>
      <w:r w:rsidRPr="00655909">
        <w:rPr>
          <w:lang w:val="es-PE"/>
        </w:rPr>
        <w:t xml:space="preserve">, </w:t>
      </w:r>
      <w:r w:rsidRPr="00655909">
        <w:rPr>
          <w:i/>
          <w:iCs/>
          <w:lang w:val="es-PE"/>
        </w:rPr>
        <w:t>abhāva</w:t>
      </w:r>
      <w:r w:rsidRPr="00655909">
        <w:rPr>
          <w:lang w:val="es-PE"/>
        </w:rPr>
        <w:t xml:space="preserve">. </w:t>
      </w:r>
      <w:r w:rsidR="00B0721D" w:rsidRPr="00B0721D">
        <w:rPr>
          <w:lang w:val="es-PE"/>
        </w:rPr>
        <w:t xml:space="preserve">La </w:t>
      </w:r>
      <w:r w:rsidR="00B0721D" w:rsidRPr="00B0721D">
        <w:rPr>
          <w:i/>
          <w:iCs/>
          <w:lang w:val="es-PE"/>
        </w:rPr>
        <w:t>cesación</w:t>
      </w:r>
      <w:r w:rsidR="00B0721D" w:rsidRPr="00B0721D">
        <w:rPr>
          <w:lang w:val="es-PE"/>
        </w:rPr>
        <w:t xml:space="preserve">–alivio </w:t>
      </w:r>
      <w:r w:rsidRPr="00655909">
        <w:rPr>
          <w:lang w:val="es-PE"/>
        </w:rPr>
        <w:t>de</w:t>
      </w:r>
      <w:r w:rsidR="00B0721D">
        <w:rPr>
          <w:lang w:val="es-PE"/>
        </w:rPr>
        <w:t xml:space="preserve"> </w:t>
      </w:r>
      <w:r w:rsidRPr="00655909">
        <w:rPr>
          <w:lang w:val="es-PE"/>
        </w:rPr>
        <w:t>l</w:t>
      </w:r>
      <w:r w:rsidR="00B0721D">
        <w:rPr>
          <w:lang w:val="es-PE"/>
        </w:rPr>
        <w:t>os</w:t>
      </w:r>
      <w:r w:rsidRPr="00655909">
        <w:rPr>
          <w:lang w:val="es-PE"/>
        </w:rPr>
        <w:t xml:space="preserve"> </w:t>
      </w:r>
      <w:r w:rsidRPr="00655909">
        <w:rPr>
          <w:i/>
          <w:iCs/>
          <w:lang w:val="es-PE"/>
        </w:rPr>
        <w:t>khandhā</w:t>
      </w:r>
      <w:r w:rsidR="00B0721D">
        <w:rPr>
          <w:lang w:val="es-PE"/>
        </w:rPr>
        <w:t>s</w:t>
      </w:r>
      <w:r w:rsidRPr="00655909">
        <w:rPr>
          <w:lang w:val="es-PE"/>
        </w:rPr>
        <w:t xml:space="preserve"> </w:t>
      </w:r>
      <w:r w:rsidR="00B0721D">
        <w:rPr>
          <w:lang w:val="es-PE"/>
        </w:rPr>
        <w:t xml:space="preserve">corresponde </w:t>
      </w:r>
      <w:r w:rsidRPr="00655909">
        <w:rPr>
          <w:lang w:val="es-PE"/>
        </w:rPr>
        <w:t xml:space="preserve">simplemente </w:t>
      </w:r>
      <w:r w:rsidR="00B0721D">
        <w:rPr>
          <w:lang w:val="es-PE"/>
        </w:rPr>
        <w:t xml:space="preserve">a </w:t>
      </w:r>
      <w:r w:rsidRPr="00655909">
        <w:rPr>
          <w:lang w:val="es-PE"/>
        </w:rPr>
        <w:t xml:space="preserve">la ausencia de </w:t>
      </w:r>
      <w:r w:rsidRPr="00655909">
        <w:rPr>
          <w:i/>
          <w:iCs/>
          <w:lang w:val="es-PE"/>
        </w:rPr>
        <w:t>khandhā</w:t>
      </w:r>
      <w:r w:rsidR="00B0721D">
        <w:rPr>
          <w:lang w:val="es-PE"/>
        </w:rPr>
        <w:t>s</w:t>
      </w:r>
      <w:r w:rsidRPr="00655909">
        <w:rPr>
          <w:i/>
          <w:iCs/>
          <w:lang w:val="es-PE"/>
        </w:rPr>
        <w:t xml:space="preserve">, </w:t>
      </w:r>
      <w:r w:rsidR="002D3AAD">
        <w:rPr>
          <w:lang w:val="es-PE"/>
        </w:rPr>
        <w:t xml:space="preserve">a </w:t>
      </w:r>
      <w:r w:rsidRPr="00655909">
        <w:rPr>
          <w:i/>
          <w:iCs/>
          <w:lang w:val="es-PE"/>
        </w:rPr>
        <w:t>abhāva</w:t>
      </w:r>
      <w:r w:rsidRPr="00655909">
        <w:rPr>
          <w:lang w:val="es-PE"/>
        </w:rPr>
        <w:t xml:space="preserve">. </w:t>
      </w:r>
      <w:r w:rsidRPr="00655909">
        <w:rPr>
          <w:i/>
          <w:iCs/>
          <w:lang w:val="es-PE"/>
        </w:rPr>
        <w:t>Abhāva</w:t>
      </w:r>
      <w:r w:rsidRPr="00655909">
        <w:rPr>
          <w:lang w:val="es-PE"/>
        </w:rPr>
        <w:t xml:space="preserve"> </w:t>
      </w:r>
      <w:r w:rsidR="002D3AAD">
        <w:rPr>
          <w:lang w:val="es-PE"/>
        </w:rPr>
        <w:t>corresponde</w:t>
      </w:r>
      <w:r w:rsidRPr="00655909">
        <w:rPr>
          <w:lang w:val="es-PE"/>
        </w:rPr>
        <w:t xml:space="preserve"> simplemente </w:t>
      </w:r>
      <w:r w:rsidR="002D3AAD">
        <w:rPr>
          <w:lang w:val="es-PE"/>
        </w:rPr>
        <w:t>a un</w:t>
      </w:r>
      <w:r w:rsidRPr="00655909">
        <w:rPr>
          <w:lang w:val="es-PE"/>
        </w:rPr>
        <w:t>a ausencia y no es nada</w:t>
      </w:r>
      <w:r w:rsidR="00EC0181">
        <w:rPr>
          <w:lang w:val="es-PE"/>
        </w:rPr>
        <w:t xml:space="preserve"> más</w:t>
      </w:r>
      <w:r w:rsidRPr="00655909">
        <w:rPr>
          <w:lang w:val="es-PE"/>
        </w:rPr>
        <w:t xml:space="preserve">, no es una naturaleza profunda, ni difícil de conocer, ni difícil de </w:t>
      </w:r>
      <w:r w:rsidR="00915CB8">
        <w:rPr>
          <w:lang w:val="es-PE"/>
        </w:rPr>
        <w:t>observar</w:t>
      </w:r>
      <w:r w:rsidRPr="00655909">
        <w:rPr>
          <w:lang w:val="es-PE"/>
        </w:rPr>
        <w:t xml:space="preserve">; no </w:t>
      </w:r>
    </w:p>
    <w:p w14:paraId="5286E4F8" w14:textId="77777777" w:rsidR="003343D9" w:rsidRDefault="003343D9">
      <w:pPr>
        <w:ind w:firstLine="0"/>
        <w:rPr>
          <w:lang w:val="es-PE"/>
        </w:rPr>
      </w:pPr>
      <w:r>
        <w:rPr>
          <w:lang w:val="es-PE"/>
        </w:rPr>
        <w:br w:type="page"/>
      </w:r>
    </w:p>
    <w:p w14:paraId="4C0449BC" w14:textId="77777777" w:rsidR="003343D9" w:rsidRDefault="003343D9" w:rsidP="003343D9">
      <w:pPr>
        <w:pStyle w:val="Normalssangria"/>
      </w:pPr>
    </w:p>
    <w:p w14:paraId="6F7B6EBD" w14:textId="09E25C86" w:rsidR="00655909" w:rsidRPr="00655909" w:rsidRDefault="00655909" w:rsidP="003343D9">
      <w:pPr>
        <w:pStyle w:val="Normalssangria"/>
      </w:pPr>
      <w:r w:rsidRPr="00655909">
        <w:t xml:space="preserve">es gloriosa; ¿cómo </w:t>
      </w:r>
      <w:r w:rsidR="00E23904">
        <w:t>podría</w:t>
      </w:r>
      <w:r w:rsidRPr="00655909">
        <w:t xml:space="preserve"> </w:t>
      </w:r>
      <w:r w:rsidRPr="00655909">
        <w:rPr>
          <w:i/>
          <w:iCs/>
        </w:rPr>
        <w:t>abhāva</w:t>
      </w:r>
      <w:r w:rsidRPr="00655909">
        <w:t xml:space="preserve">, </w:t>
      </w:r>
      <w:r w:rsidRPr="00655909">
        <w:rPr>
          <w:i/>
          <w:iCs/>
        </w:rPr>
        <w:t>tuccha</w:t>
      </w:r>
      <w:r w:rsidRPr="00655909">
        <w:t xml:space="preserve">, </w:t>
      </w:r>
      <w:r w:rsidR="00915CB8">
        <w:t xml:space="preserve">la </w:t>
      </w:r>
      <w:r w:rsidRPr="00655909">
        <w:t xml:space="preserve">ausencia de algo, </w:t>
      </w:r>
      <w:r w:rsidR="002236C6" w:rsidRPr="00A953F5">
        <w:rPr>
          <w:color w:val="7030A0"/>
        </w:rPr>
        <w:t>considerarse</w:t>
      </w:r>
      <w:r w:rsidRPr="00A953F5">
        <w:rPr>
          <w:color w:val="7030A0"/>
        </w:rPr>
        <w:t xml:space="preserve"> </w:t>
      </w:r>
      <w:r w:rsidR="002236C6" w:rsidRPr="00A953F5">
        <w:rPr>
          <w:color w:val="7030A0"/>
        </w:rPr>
        <w:t xml:space="preserve">como </w:t>
      </w:r>
      <w:r w:rsidR="00A953F5" w:rsidRPr="00A953F5">
        <w:rPr>
          <w:color w:val="7030A0"/>
        </w:rPr>
        <w:t>algo sobre</w:t>
      </w:r>
      <w:r w:rsidRPr="00655909">
        <w:t xml:space="preserve"> qu</w:t>
      </w:r>
      <w:r w:rsidR="00A953F5">
        <w:t>é</w:t>
      </w:r>
      <w:r w:rsidRPr="00655909">
        <w:t xml:space="preserve"> apoyarse, existir, depender, refugiarse o </w:t>
      </w:r>
      <w:r w:rsidR="00A953F5">
        <w:t>tomar abrigo</w:t>
      </w:r>
      <w:r w:rsidRPr="00655909">
        <w:t>?"</w:t>
      </w:r>
    </w:p>
    <w:p w14:paraId="78AFFF5D" w14:textId="07D2B96F" w:rsidR="00614A35" w:rsidRPr="00655909" w:rsidRDefault="00655909" w:rsidP="003343D9">
      <w:pPr>
        <w:pStyle w:val="FinSeccion"/>
        <w:rPr>
          <w:lang w:val="es-PE"/>
        </w:rPr>
      </w:pPr>
      <w:r w:rsidRPr="00655909">
        <w:rPr>
          <w:lang w:val="es-PE"/>
        </w:rPr>
        <w:t xml:space="preserve">[Este tipo de </w:t>
      </w:r>
      <w:r w:rsidR="00B24443">
        <w:rPr>
          <w:lang w:val="es-PE"/>
        </w:rPr>
        <w:t>críticas</w:t>
      </w:r>
      <w:r w:rsidRPr="00655909">
        <w:rPr>
          <w:lang w:val="es-PE"/>
        </w:rPr>
        <w:t xml:space="preserve"> ya se han </w:t>
      </w:r>
      <w:r w:rsidR="00B24443">
        <w:rPr>
          <w:lang w:val="es-PE"/>
        </w:rPr>
        <w:t>aclarado</w:t>
      </w:r>
      <w:r w:rsidRPr="00655909">
        <w:rPr>
          <w:lang w:val="es-PE"/>
        </w:rPr>
        <w:t xml:space="preserve"> </w:t>
      </w:r>
      <w:r w:rsidR="00B24443">
        <w:rPr>
          <w:lang w:val="es-PE"/>
        </w:rPr>
        <w:t>previamente</w:t>
      </w:r>
      <w:r w:rsidRPr="00655909">
        <w:rPr>
          <w:lang w:val="es-PE"/>
        </w:rPr>
        <w:t>]</w:t>
      </w:r>
      <w:r w:rsidR="00FA254B">
        <w:rPr>
          <w:lang w:val="es-PE"/>
        </w:rPr>
        <w:t>.</w:t>
      </w:r>
      <w:r w:rsidR="00FA254B">
        <w:rPr>
          <w:lang w:val="es-PE"/>
        </w:rPr>
        <w:br/>
      </w:r>
    </w:p>
    <w:p w14:paraId="5B119F95" w14:textId="298C05A8" w:rsidR="00B24443" w:rsidRPr="00B24443" w:rsidRDefault="00B24443" w:rsidP="005A5B08">
      <w:pPr>
        <w:rPr>
          <w:lang w:val="es-PE"/>
        </w:rPr>
      </w:pPr>
      <w:r w:rsidRPr="00B24443">
        <w:rPr>
          <w:lang w:val="es-PE"/>
        </w:rPr>
        <w:t xml:space="preserve">Algunos </w:t>
      </w:r>
      <w:r w:rsidRPr="00511645">
        <w:rPr>
          <w:lang w:val="es-PE"/>
        </w:rPr>
        <w:t>subcomentaristas</w:t>
      </w:r>
      <w:r w:rsidRPr="00B24443">
        <w:rPr>
          <w:lang w:val="es-PE"/>
        </w:rPr>
        <w:t xml:space="preserve"> tampoco pretenden </w:t>
      </w:r>
      <w:r w:rsidR="003979C6">
        <w:rPr>
          <w:lang w:val="es-PE"/>
        </w:rPr>
        <w:t>afirmar</w:t>
      </w:r>
      <w:r w:rsidRPr="00B24443">
        <w:rPr>
          <w:lang w:val="es-PE"/>
        </w:rPr>
        <w:t xml:space="preserve"> que </w:t>
      </w:r>
      <w:r w:rsidR="003979C6" w:rsidRPr="003979C6">
        <w:rPr>
          <w:lang w:val="es-PE"/>
        </w:rPr>
        <w:t xml:space="preserve">la </w:t>
      </w:r>
      <w:r w:rsidR="003979C6" w:rsidRPr="003979C6">
        <w:rPr>
          <w:i/>
          <w:iCs/>
          <w:lang w:val="es-PE"/>
        </w:rPr>
        <w:t>cesación</w:t>
      </w:r>
      <w:r w:rsidR="003979C6" w:rsidRPr="003979C6">
        <w:rPr>
          <w:lang w:val="es-PE"/>
        </w:rPr>
        <w:t xml:space="preserve">–alivio </w:t>
      </w:r>
      <w:r w:rsidRPr="00B24443">
        <w:rPr>
          <w:lang w:val="es-PE"/>
        </w:rPr>
        <w:t xml:space="preserve">de las </w:t>
      </w:r>
      <w:r w:rsidRPr="002D3AAD">
        <w:rPr>
          <w:i/>
          <w:iCs/>
          <w:lang w:val="es-PE"/>
        </w:rPr>
        <w:t>impurezas</w:t>
      </w:r>
      <w:r w:rsidRPr="00B24443">
        <w:rPr>
          <w:lang w:val="es-PE"/>
        </w:rPr>
        <w:t xml:space="preserve">, </w:t>
      </w:r>
      <w:r w:rsidR="003979C6">
        <w:rPr>
          <w:lang w:val="es-PE"/>
        </w:rPr>
        <w:t xml:space="preserve">que </w:t>
      </w:r>
      <w:r w:rsidR="003979C6" w:rsidRPr="003979C6">
        <w:rPr>
          <w:lang w:val="es-PE"/>
        </w:rPr>
        <w:t xml:space="preserve">la </w:t>
      </w:r>
      <w:r w:rsidR="003979C6" w:rsidRPr="003979C6">
        <w:rPr>
          <w:i/>
          <w:iCs/>
          <w:lang w:val="es-PE"/>
        </w:rPr>
        <w:t>cesación</w:t>
      </w:r>
      <w:r w:rsidR="003979C6" w:rsidRPr="003979C6">
        <w:rPr>
          <w:lang w:val="es-PE"/>
        </w:rPr>
        <w:t xml:space="preserve">–alivio </w:t>
      </w:r>
      <w:r w:rsidRPr="00B24443">
        <w:rPr>
          <w:lang w:val="es-PE"/>
        </w:rPr>
        <w:t>de</w:t>
      </w:r>
      <w:r w:rsidR="002D3AAD">
        <w:rPr>
          <w:lang w:val="es-PE"/>
        </w:rPr>
        <w:t xml:space="preserve"> </w:t>
      </w:r>
      <w:r w:rsidRPr="00B24443">
        <w:rPr>
          <w:lang w:val="es-PE"/>
        </w:rPr>
        <w:t>l</w:t>
      </w:r>
      <w:r w:rsidR="002D3AAD">
        <w:rPr>
          <w:lang w:val="es-PE"/>
        </w:rPr>
        <w:t>os</w:t>
      </w:r>
      <w:r w:rsidRPr="00B24443">
        <w:rPr>
          <w:lang w:val="es-PE"/>
        </w:rPr>
        <w:t xml:space="preserve"> </w:t>
      </w:r>
      <w:r w:rsidRPr="00B24443">
        <w:rPr>
          <w:i/>
          <w:iCs/>
          <w:lang w:val="es-PE"/>
        </w:rPr>
        <w:t>khandhā</w:t>
      </w:r>
      <w:r w:rsidR="002D3AAD">
        <w:rPr>
          <w:lang w:val="es-PE"/>
        </w:rPr>
        <w:t>s</w:t>
      </w:r>
      <w:r w:rsidRPr="00B24443">
        <w:rPr>
          <w:lang w:val="es-PE"/>
        </w:rPr>
        <w:t>, sea</w:t>
      </w:r>
      <w:r w:rsidR="003979C6">
        <w:rPr>
          <w:lang w:val="es-PE"/>
        </w:rPr>
        <w:t>n el</w:t>
      </w:r>
      <w:r w:rsidRPr="00B24443">
        <w:rPr>
          <w:lang w:val="es-PE"/>
        </w:rPr>
        <w:t xml:space="preserve"> </w:t>
      </w:r>
      <w:r w:rsidRPr="00B24443">
        <w:rPr>
          <w:i/>
          <w:iCs/>
          <w:lang w:val="es-PE"/>
        </w:rPr>
        <w:t>nibbāna</w:t>
      </w:r>
      <w:r w:rsidRPr="00B24443">
        <w:rPr>
          <w:lang w:val="es-PE"/>
        </w:rPr>
        <w:t>.</w:t>
      </w:r>
    </w:p>
    <w:p w14:paraId="50698489" w14:textId="3E6A3663" w:rsidR="00B24443" w:rsidRPr="00B24443" w:rsidRDefault="00B24443" w:rsidP="00905039">
      <w:pPr>
        <w:rPr>
          <w:lang w:val="es-PE"/>
        </w:rPr>
      </w:pPr>
      <w:r w:rsidRPr="00B24443">
        <w:rPr>
          <w:lang w:val="es-PE"/>
        </w:rPr>
        <w:t>Adoptan la postura: "</w:t>
      </w:r>
      <w:r w:rsidR="003979C6">
        <w:rPr>
          <w:lang w:val="es-PE"/>
        </w:rPr>
        <w:t>Existe</w:t>
      </w:r>
      <w:r w:rsidRPr="00B24443">
        <w:rPr>
          <w:lang w:val="es-PE"/>
        </w:rPr>
        <w:t xml:space="preserve"> un tipo particular (específico) de elemento natural que conduce </w:t>
      </w:r>
      <w:r w:rsidR="003979C6">
        <w:rPr>
          <w:lang w:val="es-PE"/>
        </w:rPr>
        <w:t xml:space="preserve">a </w:t>
      </w:r>
      <w:r w:rsidRPr="00B24443">
        <w:rPr>
          <w:lang w:val="es-PE"/>
        </w:rPr>
        <w:t>es</w:t>
      </w:r>
      <w:r w:rsidR="003979C6">
        <w:rPr>
          <w:lang w:val="es-PE"/>
        </w:rPr>
        <w:t>a</w:t>
      </w:r>
      <w:r w:rsidRPr="00B24443">
        <w:rPr>
          <w:lang w:val="es-PE"/>
        </w:rPr>
        <w:t xml:space="preserve"> </w:t>
      </w:r>
      <w:r w:rsidR="003979C6" w:rsidRPr="003979C6">
        <w:rPr>
          <w:i/>
          <w:iCs/>
          <w:lang w:val="es-PE"/>
        </w:rPr>
        <w:t>cesación</w:t>
      </w:r>
      <w:r w:rsidR="003979C6" w:rsidRPr="003979C6">
        <w:rPr>
          <w:lang w:val="es-PE"/>
        </w:rPr>
        <w:t>–alivio</w:t>
      </w:r>
      <w:r w:rsidRPr="00B24443">
        <w:rPr>
          <w:lang w:val="es-PE"/>
        </w:rPr>
        <w:t xml:space="preserve">; </w:t>
      </w:r>
      <w:r w:rsidR="003979C6" w:rsidRPr="00B24443">
        <w:rPr>
          <w:lang w:val="es-PE"/>
        </w:rPr>
        <w:t>s</w:t>
      </w:r>
      <w:r w:rsidR="007E55DD">
        <w:rPr>
          <w:lang w:val="es-PE"/>
        </w:rPr>
        <w:t>ó</w:t>
      </w:r>
      <w:r w:rsidR="003979C6" w:rsidRPr="00B24443">
        <w:rPr>
          <w:lang w:val="es-PE"/>
        </w:rPr>
        <w:t xml:space="preserve">lo </w:t>
      </w:r>
      <w:r w:rsidRPr="00B24443">
        <w:rPr>
          <w:lang w:val="es-PE"/>
        </w:rPr>
        <w:t xml:space="preserve">ese gran elemento natural </w:t>
      </w:r>
      <w:r w:rsidR="003979C6">
        <w:rPr>
          <w:lang w:val="es-PE"/>
        </w:rPr>
        <w:t xml:space="preserve">corresponde </w:t>
      </w:r>
      <w:r w:rsidRPr="00B24443">
        <w:rPr>
          <w:lang w:val="es-PE"/>
        </w:rPr>
        <w:t xml:space="preserve">realmente </w:t>
      </w:r>
      <w:r w:rsidR="003979C6">
        <w:rPr>
          <w:lang w:val="es-PE"/>
        </w:rPr>
        <w:t xml:space="preserve">al </w:t>
      </w:r>
      <w:r w:rsidRPr="00B24443">
        <w:rPr>
          <w:i/>
          <w:iCs/>
          <w:lang w:val="es-PE"/>
        </w:rPr>
        <w:t>mahā–nibbāna</w:t>
      </w:r>
      <w:r w:rsidRPr="00B24443">
        <w:rPr>
          <w:lang w:val="es-PE"/>
        </w:rPr>
        <w:t xml:space="preserve">, </w:t>
      </w:r>
      <w:r w:rsidR="003979C6">
        <w:rPr>
          <w:lang w:val="es-PE"/>
        </w:rPr>
        <w:t>el cual</w:t>
      </w:r>
      <w:r w:rsidRPr="00B24443">
        <w:rPr>
          <w:lang w:val="es-PE"/>
        </w:rPr>
        <w:t xml:space="preserve"> está lleno de cualidades infinitas como auténtica</w:t>
      </w:r>
      <w:r w:rsidR="003979C6">
        <w:rPr>
          <w:lang w:val="es-PE"/>
        </w:rPr>
        <w:t>s</w:t>
      </w:r>
      <w:r w:rsidRPr="00B24443">
        <w:rPr>
          <w:lang w:val="es-PE"/>
        </w:rPr>
        <w:t>, difícil</w:t>
      </w:r>
      <w:r w:rsidR="003979C6">
        <w:rPr>
          <w:lang w:val="es-PE"/>
        </w:rPr>
        <w:t>es</w:t>
      </w:r>
      <w:r w:rsidRPr="00B24443">
        <w:rPr>
          <w:lang w:val="es-PE"/>
        </w:rPr>
        <w:t xml:space="preserve"> de ver, etc. </w:t>
      </w:r>
      <w:r w:rsidR="003979C6" w:rsidRPr="003979C6">
        <w:rPr>
          <w:lang w:val="es-PE"/>
        </w:rPr>
        <w:t xml:space="preserve">La </w:t>
      </w:r>
      <w:r w:rsidR="003979C6" w:rsidRPr="003979C6">
        <w:rPr>
          <w:i/>
          <w:iCs/>
          <w:lang w:val="es-PE"/>
        </w:rPr>
        <w:t>cesación</w:t>
      </w:r>
      <w:r w:rsidR="003979C6" w:rsidRPr="003979C6">
        <w:rPr>
          <w:lang w:val="es-PE"/>
        </w:rPr>
        <w:t xml:space="preserve">–alivio </w:t>
      </w:r>
      <w:r w:rsidR="003979C6">
        <w:rPr>
          <w:lang w:val="es-PE"/>
        </w:rPr>
        <w:t xml:space="preserve">correspondería </w:t>
      </w:r>
      <w:r w:rsidRPr="00B24443">
        <w:rPr>
          <w:lang w:val="es-PE"/>
        </w:rPr>
        <w:t xml:space="preserve">simplemente </w:t>
      </w:r>
      <w:r w:rsidR="003979C6">
        <w:rPr>
          <w:lang w:val="es-PE"/>
        </w:rPr>
        <w:t>a</w:t>
      </w:r>
      <w:r w:rsidRPr="00B24443">
        <w:rPr>
          <w:lang w:val="es-PE"/>
        </w:rPr>
        <w:t xml:space="preserve">l resultado de ese </w:t>
      </w:r>
      <w:r w:rsidRPr="00B24443">
        <w:rPr>
          <w:i/>
          <w:iCs/>
          <w:lang w:val="es-PE"/>
        </w:rPr>
        <w:t>nibbāna</w:t>
      </w:r>
      <w:r w:rsidRPr="00B24443">
        <w:rPr>
          <w:lang w:val="es-PE"/>
        </w:rPr>
        <w:t>."</w:t>
      </w:r>
    </w:p>
    <w:p w14:paraId="74F9166F" w14:textId="1FA542C6" w:rsidR="00B24443" w:rsidRPr="00B24443" w:rsidRDefault="00B24443" w:rsidP="00AC35F7">
      <w:pPr>
        <w:rPr>
          <w:lang w:val="es-PE"/>
        </w:rPr>
      </w:pPr>
      <w:r w:rsidRPr="00B24443">
        <w:rPr>
          <w:lang w:val="es-PE"/>
        </w:rPr>
        <w:t>La opinión de los maestros no coincide con los ejemplos de</w:t>
      </w:r>
      <w:r w:rsidR="003979C6">
        <w:rPr>
          <w:lang w:val="es-PE"/>
        </w:rPr>
        <w:t>l</w:t>
      </w:r>
      <w:r w:rsidRPr="00B24443">
        <w:rPr>
          <w:lang w:val="es-PE"/>
        </w:rPr>
        <w:t xml:space="preserve"> </w:t>
      </w:r>
      <w:r w:rsidRPr="00B24443">
        <w:rPr>
          <w:i/>
          <w:iCs/>
          <w:lang w:val="es-PE"/>
        </w:rPr>
        <w:t>Texto Pāḷi</w:t>
      </w:r>
      <w:r w:rsidRPr="00B24443">
        <w:rPr>
          <w:lang w:val="es-PE"/>
        </w:rPr>
        <w:t xml:space="preserve"> mostrado en el segundo capítulo. Las </w:t>
      </w:r>
      <w:r w:rsidRPr="007E55DD">
        <w:rPr>
          <w:i/>
          <w:iCs/>
          <w:lang w:val="es-PE"/>
        </w:rPr>
        <w:t>impurezas</w:t>
      </w:r>
      <w:r w:rsidRPr="00B24443">
        <w:rPr>
          <w:lang w:val="es-PE"/>
        </w:rPr>
        <w:t xml:space="preserve"> y </w:t>
      </w:r>
      <w:r w:rsidR="003979C6">
        <w:rPr>
          <w:lang w:val="es-PE"/>
        </w:rPr>
        <w:t xml:space="preserve">los </w:t>
      </w:r>
      <w:r w:rsidRPr="00B24443">
        <w:rPr>
          <w:i/>
          <w:iCs/>
          <w:lang w:val="es-PE"/>
        </w:rPr>
        <w:t>khandh</w:t>
      </w:r>
      <w:r w:rsidR="003979C6">
        <w:rPr>
          <w:i/>
          <w:iCs/>
          <w:lang w:val="es-PE"/>
        </w:rPr>
        <w:t>ā</w:t>
      </w:r>
      <w:r w:rsidRPr="003979C6">
        <w:rPr>
          <w:lang w:val="es-PE"/>
        </w:rPr>
        <w:t>s</w:t>
      </w:r>
      <w:r w:rsidRPr="00B24443">
        <w:rPr>
          <w:lang w:val="es-PE"/>
        </w:rPr>
        <w:t xml:space="preserve"> son incomparables; </w:t>
      </w:r>
      <w:r w:rsidR="00381F0F">
        <w:rPr>
          <w:lang w:val="es-PE"/>
        </w:rPr>
        <w:t xml:space="preserve">corresponden </w:t>
      </w:r>
      <w:r w:rsidR="00673DE2">
        <w:rPr>
          <w:lang w:val="es-PE"/>
        </w:rPr>
        <w:t xml:space="preserve">sólo </w:t>
      </w:r>
      <w:r w:rsidR="007E55DD">
        <w:rPr>
          <w:lang w:val="es-PE"/>
        </w:rPr>
        <w:t xml:space="preserve">a </w:t>
      </w:r>
      <w:r w:rsidRPr="00B24443">
        <w:rPr>
          <w:lang w:val="es-PE"/>
        </w:rPr>
        <w:t xml:space="preserve">una masa </w:t>
      </w:r>
      <w:r w:rsidR="007E55DD" w:rsidRPr="00B24443">
        <w:rPr>
          <w:lang w:val="es-PE"/>
        </w:rPr>
        <w:t>muy grave</w:t>
      </w:r>
      <w:r w:rsidR="007E55DD">
        <w:rPr>
          <w:lang w:val="es-PE"/>
        </w:rPr>
        <w:t xml:space="preserve"> </w:t>
      </w:r>
      <w:r w:rsidR="007E55DD" w:rsidRPr="00B24443">
        <w:rPr>
          <w:lang w:val="es-PE"/>
        </w:rPr>
        <w:t>y peligros</w:t>
      </w:r>
      <w:r w:rsidR="007E55DD">
        <w:rPr>
          <w:lang w:val="es-PE"/>
        </w:rPr>
        <w:t>a</w:t>
      </w:r>
      <w:r w:rsidR="007E55DD" w:rsidRPr="00B24443">
        <w:rPr>
          <w:lang w:val="es-PE"/>
        </w:rPr>
        <w:t xml:space="preserve"> </w:t>
      </w:r>
      <w:r w:rsidRPr="00B24443">
        <w:rPr>
          <w:lang w:val="es-PE"/>
        </w:rPr>
        <w:t xml:space="preserve">de </w:t>
      </w:r>
      <w:r w:rsidR="00381F0F" w:rsidRPr="00B24443">
        <w:rPr>
          <w:lang w:val="es-PE"/>
        </w:rPr>
        <w:t>sufrimiento</w:t>
      </w:r>
      <w:r w:rsidR="00381F0F">
        <w:rPr>
          <w:rFonts w:ascii="Cormorant" w:hAnsi="Cormorant"/>
          <w:lang w:val="es-PE"/>
        </w:rPr>
        <w:t>–</w:t>
      </w:r>
      <w:r w:rsidRPr="003979C6">
        <w:rPr>
          <w:i/>
          <w:iCs/>
          <w:lang w:val="es-PE"/>
        </w:rPr>
        <w:t>dukkha</w:t>
      </w:r>
      <w:r w:rsidRPr="00B24443">
        <w:rPr>
          <w:lang w:val="es-PE"/>
        </w:rPr>
        <w:t xml:space="preserve">. </w:t>
      </w:r>
      <w:r w:rsidR="0050026E">
        <w:rPr>
          <w:lang w:val="es-PE"/>
        </w:rPr>
        <w:t>Siendo t</w:t>
      </w:r>
      <w:r w:rsidRPr="00B24443">
        <w:rPr>
          <w:lang w:val="es-PE"/>
        </w:rPr>
        <w:t xml:space="preserve">an grave </w:t>
      </w:r>
      <w:r w:rsidR="0050026E">
        <w:rPr>
          <w:lang w:val="es-PE"/>
        </w:rPr>
        <w:t>el s</w:t>
      </w:r>
      <w:r w:rsidR="000D4FD0">
        <w:rPr>
          <w:lang w:val="es-PE"/>
        </w:rPr>
        <w:t>u</w:t>
      </w:r>
      <w:r w:rsidR="0050026E">
        <w:rPr>
          <w:lang w:val="es-PE"/>
        </w:rPr>
        <w:t xml:space="preserve">frimiento de </w:t>
      </w:r>
      <w:r w:rsidRPr="00B24443">
        <w:rPr>
          <w:lang w:val="es-PE"/>
        </w:rPr>
        <w:t>la</w:t>
      </w:r>
      <w:r w:rsidR="00673DE2">
        <w:rPr>
          <w:lang w:val="es-PE"/>
        </w:rPr>
        <w:t>s</w:t>
      </w:r>
      <w:r w:rsidRPr="00B24443">
        <w:rPr>
          <w:lang w:val="es-PE"/>
        </w:rPr>
        <w:t xml:space="preserve"> </w:t>
      </w:r>
      <w:r w:rsidR="007E55DD" w:rsidRPr="007E55DD">
        <w:rPr>
          <w:i/>
          <w:iCs/>
          <w:lang w:val="es-PE"/>
        </w:rPr>
        <w:t>impurezas</w:t>
      </w:r>
      <w:r w:rsidRPr="00B24443">
        <w:rPr>
          <w:lang w:val="es-PE"/>
        </w:rPr>
        <w:t xml:space="preserve">, </w:t>
      </w:r>
      <w:r w:rsidR="0050026E">
        <w:rPr>
          <w:lang w:val="es-PE"/>
        </w:rPr>
        <w:t xml:space="preserve">como el </w:t>
      </w:r>
      <w:r w:rsidRPr="00B24443">
        <w:rPr>
          <w:lang w:val="es-PE"/>
        </w:rPr>
        <w:t>sufrimiento</w:t>
      </w:r>
      <w:r w:rsidR="0050026E">
        <w:rPr>
          <w:lang w:val="es-PE"/>
        </w:rPr>
        <w:t xml:space="preserve"> de los </w:t>
      </w:r>
      <w:r w:rsidRPr="00B24443">
        <w:rPr>
          <w:i/>
          <w:iCs/>
          <w:lang w:val="es-PE"/>
        </w:rPr>
        <w:t>khandhā</w:t>
      </w:r>
      <w:r w:rsidR="0050026E">
        <w:rPr>
          <w:lang w:val="es-PE"/>
        </w:rPr>
        <w:t>s</w:t>
      </w:r>
      <w:r w:rsidRPr="00B24443">
        <w:rPr>
          <w:lang w:val="es-PE"/>
        </w:rPr>
        <w:t xml:space="preserve">, grande </w:t>
      </w:r>
      <w:r w:rsidR="00133892">
        <w:rPr>
          <w:lang w:val="es-PE"/>
        </w:rPr>
        <w:t xml:space="preserve">será </w:t>
      </w:r>
      <w:r w:rsidRPr="00B24443">
        <w:rPr>
          <w:lang w:val="es-PE"/>
        </w:rPr>
        <w:t xml:space="preserve">la gloria </w:t>
      </w:r>
      <w:r w:rsidR="000D4FD0">
        <w:rPr>
          <w:lang w:val="es-PE"/>
        </w:rPr>
        <w:t xml:space="preserve">de </w:t>
      </w:r>
      <w:r w:rsidR="000D4FD0" w:rsidRPr="000D4FD0">
        <w:rPr>
          <w:lang w:val="es-PE"/>
        </w:rPr>
        <w:t xml:space="preserve">la </w:t>
      </w:r>
      <w:r w:rsidR="000D4FD0" w:rsidRPr="000D4FD0">
        <w:rPr>
          <w:i/>
          <w:iCs/>
          <w:lang w:val="es-PE"/>
        </w:rPr>
        <w:t>cesación</w:t>
      </w:r>
      <w:r w:rsidR="000D4FD0" w:rsidRPr="000D4FD0">
        <w:rPr>
          <w:lang w:val="es-PE"/>
        </w:rPr>
        <w:t xml:space="preserve">–alivio </w:t>
      </w:r>
      <w:r w:rsidRPr="00B24443">
        <w:rPr>
          <w:lang w:val="es-PE"/>
        </w:rPr>
        <w:t>de es</w:t>
      </w:r>
      <w:r w:rsidR="000D4FD0">
        <w:rPr>
          <w:lang w:val="es-PE"/>
        </w:rPr>
        <w:t>a</w:t>
      </w:r>
      <w:r w:rsidRPr="00B24443">
        <w:rPr>
          <w:lang w:val="es-PE"/>
        </w:rPr>
        <w:t xml:space="preserve">s </w:t>
      </w:r>
      <w:r w:rsidR="00133892" w:rsidRPr="007E55DD">
        <w:rPr>
          <w:i/>
          <w:iCs/>
          <w:lang w:val="es-PE"/>
        </w:rPr>
        <w:t>impurezas</w:t>
      </w:r>
      <w:r w:rsidR="00133892" w:rsidRPr="00B24443">
        <w:rPr>
          <w:lang w:val="es-PE"/>
        </w:rPr>
        <w:t xml:space="preserve"> </w:t>
      </w:r>
      <w:r w:rsidRPr="00B24443">
        <w:rPr>
          <w:lang w:val="es-PE"/>
        </w:rPr>
        <w:t xml:space="preserve">y de esos </w:t>
      </w:r>
      <w:r w:rsidRPr="00B24443">
        <w:rPr>
          <w:i/>
          <w:iCs/>
          <w:lang w:val="es-PE"/>
        </w:rPr>
        <w:t>khandhā</w:t>
      </w:r>
      <w:r w:rsidRPr="000D4FD0">
        <w:rPr>
          <w:lang w:val="es-PE"/>
        </w:rPr>
        <w:t>s</w:t>
      </w:r>
      <w:r w:rsidRPr="00B24443">
        <w:rPr>
          <w:lang w:val="es-PE"/>
        </w:rPr>
        <w:t>.</w:t>
      </w:r>
    </w:p>
    <w:p w14:paraId="3AD76D1E" w14:textId="3E348224" w:rsidR="00511645" w:rsidRPr="00511645" w:rsidRDefault="00511645" w:rsidP="00895F48">
      <w:pPr>
        <w:rPr>
          <w:lang w:val="es-PE"/>
        </w:rPr>
      </w:pPr>
      <w:r w:rsidRPr="00511645">
        <w:rPr>
          <w:lang w:val="es-PE"/>
        </w:rPr>
        <w:t xml:space="preserve">Si </w:t>
      </w:r>
      <w:r w:rsidR="000D4FD0">
        <w:rPr>
          <w:lang w:val="es-PE"/>
        </w:rPr>
        <w:t xml:space="preserve">se </w:t>
      </w:r>
      <w:r w:rsidRPr="00511645">
        <w:rPr>
          <w:lang w:val="es-PE"/>
        </w:rPr>
        <w:t xml:space="preserve">puede </w:t>
      </w:r>
      <w:r w:rsidR="00C146FD">
        <w:rPr>
          <w:lang w:val="es-PE"/>
        </w:rPr>
        <w:t>considerar</w:t>
      </w:r>
      <w:r w:rsidRPr="00511645">
        <w:rPr>
          <w:lang w:val="es-PE"/>
        </w:rPr>
        <w:t xml:space="preserve"> cuán grave es la mala consecuencia, el </w:t>
      </w:r>
      <w:r w:rsidRPr="00071C0A">
        <w:rPr>
          <w:lang w:val="es-PE"/>
        </w:rPr>
        <w:t>estado de sufrimiento</w:t>
      </w:r>
      <w:r w:rsidR="00071C0A">
        <w:rPr>
          <w:rFonts w:ascii="Cormorant" w:hAnsi="Cormorant"/>
          <w:i/>
          <w:iCs/>
          <w:lang w:val="es-PE"/>
        </w:rPr>
        <w:t>–</w:t>
      </w:r>
      <w:r w:rsidRPr="00511645">
        <w:rPr>
          <w:i/>
          <w:iCs/>
          <w:lang w:val="es-PE"/>
        </w:rPr>
        <w:t>dukkha</w:t>
      </w:r>
      <w:r w:rsidRPr="00511645">
        <w:rPr>
          <w:lang w:val="es-PE"/>
        </w:rPr>
        <w:t xml:space="preserve"> de la </w:t>
      </w:r>
      <w:r w:rsidRPr="00A75DCF">
        <w:rPr>
          <w:i/>
          <w:iCs/>
          <w:lang w:val="es-PE"/>
        </w:rPr>
        <w:t>codicia</w:t>
      </w:r>
      <w:r w:rsidRPr="00511645">
        <w:rPr>
          <w:lang w:val="es-PE"/>
        </w:rPr>
        <w:t xml:space="preserve"> presente en los seres, </w:t>
      </w:r>
      <w:r w:rsidR="00071C0A">
        <w:rPr>
          <w:lang w:val="es-PE"/>
        </w:rPr>
        <w:t>se podrá considerar</w:t>
      </w:r>
      <w:r w:rsidRPr="00511645">
        <w:rPr>
          <w:lang w:val="es-PE"/>
        </w:rPr>
        <w:t xml:space="preserve"> </w:t>
      </w:r>
      <w:r w:rsidR="003544A2">
        <w:rPr>
          <w:lang w:val="es-PE"/>
        </w:rPr>
        <w:t>cuán</w:t>
      </w:r>
      <w:r w:rsidRPr="00511645">
        <w:rPr>
          <w:lang w:val="es-PE"/>
        </w:rPr>
        <w:t xml:space="preserve"> grande ser</w:t>
      </w:r>
      <w:r w:rsidR="00133892">
        <w:rPr>
          <w:lang w:val="es-PE"/>
        </w:rPr>
        <w:t>ía</w:t>
      </w:r>
      <w:r w:rsidRPr="00511645">
        <w:rPr>
          <w:lang w:val="es-PE"/>
        </w:rPr>
        <w:t xml:space="preserve"> </w:t>
      </w:r>
      <w:r w:rsidR="00133892">
        <w:rPr>
          <w:lang w:val="es-PE"/>
        </w:rPr>
        <w:t>su</w:t>
      </w:r>
      <w:r w:rsidRPr="00511645">
        <w:rPr>
          <w:lang w:val="es-PE"/>
        </w:rPr>
        <w:t xml:space="preserve"> liberación, </w:t>
      </w:r>
      <w:r w:rsidR="00071C0A" w:rsidRPr="00071C0A">
        <w:rPr>
          <w:lang w:val="es-PE"/>
        </w:rPr>
        <w:t xml:space="preserve">la </w:t>
      </w:r>
      <w:r w:rsidR="00071C0A" w:rsidRPr="00071C0A">
        <w:rPr>
          <w:i/>
          <w:iCs/>
          <w:lang w:val="es-PE"/>
        </w:rPr>
        <w:t>cesación</w:t>
      </w:r>
      <w:r w:rsidR="00071C0A" w:rsidRPr="00071C0A">
        <w:rPr>
          <w:lang w:val="es-PE"/>
        </w:rPr>
        <w:t xml:space="preserve">–alivio </w:t>
      </w:r>
      <w:r w:rsidRPr="00511645">
        <w:rPr>
          <w:lang w:val="es-PE"/>
        </w:rPr>
        <w:t xml:space="preserve">de </w:t>
      </w:r>
      <w:r w:rsidR="003544A2">
        <w:rPr>
          <w:lang w:val="es-PE"/>
        </w:rPr>
        <w:t>est</w:t>
      </w:r>
      <w:r w:rsidRPr="00511645">
        <w:rPr>
          <w:lang w:val="es-PE"/>
        </w:rPr>
        <w:t xml:space="preserve">a </w:t>
      </w:r>
      <w:r w:rsidRPr="00A75DCF">
        <w:rPr>
          <w:i/>
          <w:iCs/>
          <w:lang w:val="es-PE"/>
        </w:rPr>
        <w:t>codicia</w:t>
      </w:r>
      <w:r w:rsidRPr="00511645">
        <w:rPr>
          <w:lang w:val="es-PE"/>
        </w:rPr>
        <w:t xml:space="preserve">. Por favor, </w:t>
      </w:r>
      <w:r w:rsidR="00071C0A">
        <w:rPr>
          <w:lang w:val="es-PE"/>
        </w:rPr>
        <w:t>consideren</w:t>
      </w:r>
      <w:r w:rsidRPr="00511645">
        <w:rPr>
          <w:lang w:val="es-PE"/>
        </w:rPr>
        <w:t xml:space="preserve"> las </w:t>
      </w:r>
      <w:r w:rsidR="00071C0A" w:rsidRPr="00511645">
        <w:rPr>
          <w:lang w:val="es-PE"/>
        </w:rPr>
        <w:t xml:space="preserve">negativas </w:t>
      </w:r>
      <w:r w:rsidRPr="00511645">
        <w:rPr>
          <w:lang w:val="es-PE"/>
        </w:rPr>
        <w:t xml:space="preserve">consecuencias, el estado de </w:t>
      </w:r>
      <w:r w:rsidRPr="00071C0A">
        <w:rPr>
          <w:lang w:val="es-PE"/>
        </w:rPr>
        <w:t>sufrimiento</w:t>
      </w:r>
      <w:r w:rsidR="00071C0A">
        <w:rPr>
          <w:rFonts w:ascii="Cormorant" w:hAnsi="Cormorant"/>
          <w:i/>
          <w:iCs/>
          <w:lang w:val="es-PE"/>
        </w:rPr>
        <w:t>–</w:t>
      </w:r>
      <w:r w:rsidRPr="00511645">
        <w:rPr>
          <w:i/>
          <w:iCs/>
          <w:lang w:val="es-PE"/>
        </w:rPr>
        <w:t>dukkha</w:t>
      </w:r>
      <w:r w:rsidRPr="00511645">
        <w:rPr>
          <w:lang w:val="es-PE"/>
        </w:rPr>
        <w:t xml:space="preserve"> del </w:t>
      </w:r>
      <w:r w:rsidRPr="00A75DCF">
        <w:rPr>
          <w:i/>
          <w:iCs/>
          <w:lang w:val="es-PE"/>
        </w:rPr>
        <w:t>odio</w:t>
      </w:r>
      <w:r w:rsidRPr="00511645">
        <w:rPr>
          <w:lang w:val="es-PE"/>
        </w:rPr>
        <w:t xml:space="preserve">. Por favor, </w:t>
      </w:r>
      <w:r w:rsidR="00071C0A">
        <w:rPr>
          <w:lang w:val="es-PE"/>
        </w:rPr>
        <w:t>consideren</w:t>
      </w:r>
      <w:r w:rsidR="00071C0A" w:rsidRPr="00511645">
        <w:rPr>
          <w:lang w:val="es-PE"/>
        </w:rPr>
        <w:t xml:space="preserve"> </w:t>
      </w:r>
      <w:r w:rsidRPr="00511645">
        <w:rPr>
          <w:lang w:val="es-PE"/>
        </w:rPr>
        <w:t xml:space="preserve">las malas consecuencias, el </w:t>
      </w:r>
      <w:r w:rsidRPr="00071C0A">
        <w:rPr>
          <w:lang w:val="es-PE"/>
        </w:rPr>
        <w:t xml:space="preserve">estado de </w:t>
      </w:r>
      <w:r w:rsidR="00071C0A" w:rsidRPr="00071C0A">
        <w:rPr>
          <w:lang w:val="es-PE"/>
        </w:rPr>
        <w:t>sufrimiento</w:t>
      </w:r>
      <w:r w:rsidR="00071C0A">
        <w:rPr>
          <w:rFonts w:ascii="Cormorant" w:hAnsi="Cormorant"/>
          <w:lang w:val="es-PE"/>
        </w:rPr>
        <w:t>–</w:t>
      </w:r>
      <w:r w:rsidRPr="00511645">
        <w:rPr>
          <w:i/>
          <w:iCs/>
          <w:lang w:val="es-PE"/>
        </w:rPr>
        <w:t xml:space="preserve">dukkha </w:t>
      </w:r>
      <w:r w:rsidRPr="00071C0A">
        <w:rPr>
          <w:lang w:val="es-PE"/>
        </w:rPr>
        <w:t>de la</w:t>
      </w:r>
      <w:r w:rsidRPr="00511645">
        <w:rPr>
          <w:i/>
          <w:iCs/>
          <w:lang w:val="es-PE"/>
        </w:rPr>
        <w:t xml:space="preserve"> ilusión; </w:t>
      </w:r>
      <w:r w:rsidRPr="00A75DCF">
        <w:rPr>
          <w:lang w:val="es-PE"/>
        </w:rPr>
        <w:t>las malas consecuencias</w:t>
      </w:r>
      <w:r w:rsidRPr="00511645">
        <w:rPr>
          <w:i/>
          <w:iCs/>
          <w:lang w:val="es-PE"/>
        </w:rPr>
        <w:t xml:space="preserve">, </w:t>
      </w:r>
      <w:r w:rsidR="00A75DCF" w:rsidRPr="00511645">
        <w:rPr>
          <w:lang w:val="es-PE"/>
        </w:rPr>
        <w:t xml:space="preserve">el </w:t>
      </w:r>
      <w:r w:rsidR="00A75DCF" w:rsidRPr="00071C0A">
        <w:rPr>
          <w:lang w:val="es-PE"/>
        </w:rPr>
        <w:t>estado de sufrimiento</w:t>
      </w:r>
      <w:r w:rsidR="00A75DCF">
        <w:rPr>
          <w:rFonts w:ascii="Cormorant" w:hAnsi="Cormorant"/>
          <w:lang w:val="es-PE"/>
        </w:rPr>
        <w:t>–</w:t>
      </w:r>
      <w:r w:rsidR="00A75DCF" w:rsidRPr="00511645">
        <w:rPr>
          <w:i/>
          <w:iCs/>
          <w:lang w:val="es-PE"/>
        </w:rPr>
        <w:t>dukkha</w:t>
      </w:r>
      <w:r w:rsidRPr="00511645">
        <w:rPr>
          <w:lang w:val="es-PE"/>
        </w:rPr>
        <w:t xml:space="preserve"> de</w:t>
      </w:r>
      <w:r w:rsidRPr="00511645">
        <w:rPr>
          <w:i/>
          <w:iCs/>
          <w:lang w:val="es-PE"/>
        </w:rPr>
        <w:t xml:space="preserve"> </w:t>
      </w:r>
      <w:r w:rsidR="00133892" w:rsidRPr="00133892">
        <w:rPr>
          <w:lang w:val="es-PE"/>
        </w:rPr>
        <w:t>la</w:t>
      </w:r>
      <w:r w:rsidR="00133892">
        <w:rPr>
          <w:i/>
          <w:iCs/>
          <w:lang w:val="es-PE"/>
        </w:rPr>
        <w:t xml:space="preserve"> </w:t>
      </w:r>
      <w:r w:rsidRPr="00511645">
        <w:rPr>
          <w:i/>
          <w:iCs/>
          <w:lang w:val="es-PE"/>
        </w:rPr>
        <w:t xml:space="preserve">visión </w:t>
      </w:r>
      <w:r w:rsidR="00A75DCF">
        <w:rPr>
          <w:i/>
          <w:iCs/>
          <w:lang w:val="es-PE"/>
        </w:rPr>
        <w:t>incorrecta</w:t>
      </w:r>
      <w:r w:rsidRPr="00511645">
        <w:rPr>
          <w:i/>
          <w:iCs/>
          <w:lang w:val="es-PE"/>
        </w:rPr>
        <w:t xml:space="preserve"> </w:t>
      </w:r>
      <w:r w:rsidRPr="00A75DCF">
        <w:rPr>
          <w:lang w:val="es-PE"/>
        </w:rPr>
        <w:t>de</w:t>
      </w:r>
      <w:r w:rsidRPr="00511645">
        <w:rPr>
          <w:i/>
          <w:iCs/>
          <w:lang w:val="es-PE"/>
        </w:rPr>
        <w:t xml:space="preserve"> diṭṭhi, </w:t>
      </w:r>
      <w:r w:rsidRPr="00A75DCF">
        <w:rPr>
          <w:lang w:val="es-PE"/>
        </w:rPr>
        <w:t>etc.</w:t>
      </w:r>
      <w:r w:rsidRPr="00511645">
        <w:rPr>
          <w:i/>
          <w:iCs/>
          <w:lang w:val="es-PE"/>
        </w:rPr>
        <w:t xml:space="preserve">, </w:t>
      </w:r>
      <w:r w:rsidR="00A75DCF">
        <w:rPr>
          <w:lang w:val="es-PE"/>
        </w:rPr>
        <w:t xml:space="preserve">de las </w:t>
      </w:r>
      <w:r w:rsidRPr="00A75DCF">
        <w:rPr>
          <w:lang w:val="es-PE"/>
        </w:rPr>
        <w:t>1</w:t>
      </w:r>
      <w:r w:rsidR="00A75DCF">
        <w:rPr>
          <w:lang w:val="es-PE"/>
        </w:rPr>
        <w:t>,</w:t>
      </w:r>
      <w:r w:rsidRPr="00A75DCF">
        <w:rPr>
          <w:lang w:val="es-PE"/>
        </w:rPr>
        <w:t xml:space="preserve">500 </w:t>
      </w:r>
      <w:r w:rsidR="00133892">
        <w:rPr>
          <w:lang w:val="es-PE"/>
        </w:rPr>
        <w:t>impurezas</w:t>
      </w:r>
      <w:r w:rsidR="00453361">
        <w:rPr>
          <w:rFonts w:ascii="Cormorant" w:hAnsi="Cormorant" w:cs="Cormorant"/>
          <w:lang w:val="es-PE"/>
        </w:rPr>
        <w:t>–</w:t>
      </w:r>
      <w:r w:rsidR="00453361">
        <w:rPr>
          <w:i/>
          <w:iCs/>
          <w:lang w:val="es-PE"/>
        </w:rPr>
        <w:t>kilesa</w:t>
      </w:r>
      <w:r w:rsidR="00453361">
        <w:rPr>
          <w:lang w:val="es-PE"/>
        </w:rPr>
        <w:t>s</w:t>
      </w:r>
      <w:r w:rsidR="00A75DCF">
        <w:rPr>
          <w:lang w:val="es-PE"/>
        </w:rPr>
        <w:t>,</w:t>
      </w:r>
      <w:r w:rsidRPr="00511645">
        <w:rPr>
          <w:i/>
          <w:iCs/>
          <w:lang w:val="es-PE"/>
        </w:rPr>
        <w:t xml:space="preserve"> </w:t>
      </w:r>
      <w:r w:rsidRPr="00A75DCF">
        <w:rPr>
          <w:lang w:val="es-PE"/>
        </w:rPr>
        <w:t>respectivamente</w:t>
      </w:r>
      <w:r w:rsidRPr="00511645">
        <w:rPr>
          <w:i/>
          <w:iCs/>
          <w:lang w:val="es-PE"/>
        </w:rPr>
        <w:t>.</w:t>
      </w:r>
    </w:p>
    <w:p w14:paraId="35A023CC" w14:textId="5098CAA4" w:rsidR="00511645" w:rsidRPr="00511645" w:rsidRDefault="00511645" w:rsidP="00A83890">
      <w:pPr>
        <w:rPr>
          <w:lang w:val="es-PE"/>
        </w:rPr>
      </w:pPr>
      <w:r w:rsidRPr="00511645">
        <w:rPr>
          <w:lang w:val="es-PE"/>
        </w:rPr>
        <w:t xml:space="preserve">Así como </w:t>
      </w:r>
      <w:r w:rsidR="00453361">
        <w:rPr>
          <w:lang w:val="es-PE"/>
        </w:rPr>
        <w:t xml:space="preserve">un </w:t>
      </w:r>
      <w:r w:rsidR="00A75DCF">
        <w:rPr>
          <w:lang w:val="es-PE"/>
        </w:rPr>
        <w:t>soplador</w:t>
      </w:r>
      <w:r w:rsidRPr="00511645">
        <w:rPr>
          <w:lang w:val="es-PE"/>
        </w:rPr>
        <w:t xml:space="preserve"> </w:t>
      </w:r>
      <w:r w:rsidR="00A75DCF">
        <w:rPr>
          <w:lang w:val="es-PE"/>
        </w:rPr>
        <w:t xml:space="preserve">sería </w:t>
      </w:r>
      <w:r w:rsidRPr="00511645">
        <w:rPr>
          <w:lang w:val="es-PE"/>
        </w:rPr>
        <w:t xml:space="preserve">combustible </w:t>
      </w:r>
      <w:r w:rsidR="00453361">
        <w:rPr>
          <w:lang w:val="es-PE"/>
        </w:rPr>
        <w:t>d</w:t>
      </w:r>
      <w:r w:rsidRPr="00511645">
        <w:rPr>
          <w:lang w:val="es-PE"/>
        </w:rPr>
        <w:t xml:space="preserve">el fuego, todos los </w:t>
      </w:r>
      <w:r w:rsidRPr="00A75DCF">
        <w:rPr>
          <w:i/>
          <w:iCs/>
          <w:lang w:val="es-PE"/>
        </w:rPr>
        <w:t>tebhummaka</w:t>
      </w:r>
      <w:r w:rsidR="00453361">
        <w:rPr>
          <w:rFonts w:ascii="Cormorant" w:hAnsi="Cormorant" w:cs="Cormorant"/>
          <w:i/>
          <w:iCs/>
          <w:lang w:val="es-PE"/>
        </w:rPr>
        <w:t>–</w:t>
      </w:r>
      <w:r w:rsidRPr="00A75DCF">
        <w:rPr>
          <w:i/>
          <w:iCs/>
          <w:lang w:val="es-PE"/>
        </w:rPr>
        <w:t>rūpa–nāma</w:t>
      </w:r>
      <w:r w:rsidRPr="00511645">
        <w:rPr>
          <w:lang w:val="es-PE"/>
        </w:rPr>
        <w:t>, materialidades y mentalidades</w:t>
      </w:r>
      <w:r w:rsidR="00453361">
        <w:rPr>
          <w:lang w:val="es-PE"/>
        </w:rPr>
        <w:t>,</w:t>
      </w:r>
      <w:r w:rsidRPr="00511645">
        <w:rPr>
          <w:lang w:val="es-PE"/>
        </w:rPr>
        <w:t xml:space="preserve"> </w:t>
      </w:r>
      <w:r w:rsidR="006D4D95">
        <w:rPr>
          <w:lang w:val="es-PE"/>
        </w:rPr>
        <w:t xml:space="preserve">corresponderán solamente al </w:t>
      </w:r>
      <w:r w:rsidRPr="00511645">
        <w:rPr>
          <w:lang w:val="es-PE"/>
        </w:rPr>
        <w:t xml:space="preserve">combustible </w:t>
      </w:r>
      <w:r w:rsidR="006D4D95">
        <w:rPr>
          <w:lang w:val="es-PE"/>
        </w:rPr>
        <w:t xml:space="preserve">de </w:t>
      </w:r>
      <w:r w:rsidRPr="00511645">
        <w:rPr>
          <w:lang w:val="es-PE"/>
        </w:rPr>
        <w:t xml:space="preserve">los fuegos de </w:t>
      </w:r>
      <w:r w:rsidR="00A75DCF">
        <w:rPr>
          <w:lang w:val="es-PE"/>
        </w:rPr>
        <w:t xml:space="preserve">las </w:t>
      </w:r>
      <w:r w:rsidRPr="00511645">
        <w:rPr>
          <w:lang w:val="es-PE"/>
        </w:rPr>
        <w:t>1</w:t>
      </w:r>
      <w:r w:rsidR="00A75DCF">
        <w:rPr>
          <w:lang w:val="es-PE"/>
        </w:rPr>
        <w:t>,</w:t>
      </w:r>
      <w:r w:rsidRPr="00511645">
        <w:rPr>
          <w:lang w:val="es-PE"/>
        </w:rPr>
        <w:t xml:space="preserve">500 </w:t>
      </w:r>
      <w:r w:rsidR="006D4D95">
        <w:rPr>
          <w:lang w:val="es-PE"/>
        </w:rPr>
        <w:t>impurezas</w:t>
      </w:r>
      <w:r w:rsidR="006D4D95">
        <w:rPr>
          <w:rFonts w:ascii="Cormorant" w:hAnsi="Cormorant" w:cs="Cormorant"/>
          <w:lang w:val="es-PE"/>
        </w:rPr>
        <w:t>–</w:t>
      </w:r>
      <w:r w:rsidR="006D4D95">
        <w:rPr>
          <w:i/>
          <w:iCs/>
          <w:lang w:val="es-PE"/>
        </w:rPr>
        <w:t>kilesa</w:t>
      </w:r>
      <w:r w:rsidR="006D4D95">
        <w:rPr>
          <w:lang w:val="es-PE"/>
        </w:rPr>
        <w:t>s</w:t>
      </w:r>
      <w:r w:rsidRPr="00511645">
        <w:rPr>
          <w:lang w:val="es-PE"/>
        </w:rPr>
        <w:t>.</w:t>
      </w:r>
    </w:p>
    <w:p w14:paraId="72BCCCA2" w14:textId="77777777" w:rsidR="003343D9" w:rsidRDefault="00511645" w:rsidP="00E55064">
      <w:pPr>
        <w:rPr>
          <w:lang w:val="es-PE"/>
        </w:rPr>
      </w:pPr>
      <w:r w:rsidRPr="00511645">
        <w:rPr>
          <w:lang w:val="es-PE"/>
        </w:rPr>
        <w:t xml:space="preserve">El </w:t>
      </w:r>
      <w:r w:rsidR="00A75DCF">
        <w:rPr>
          <w:lang w:val="es-PE"/>
        </w:rPr>
        <w:t>líquido</w:t>
      </w:r>
      <w:r w:rsidRPr="00511645">
        <w:rPr>
          <w:lang w:val="es-PE"/>
        </w:rPr>
        <w:t xml:space="preserve"> venenoso mortal es similar a l</w:t>
      </w:r>
      <w:r w:rsidR="00A75DCF">
        <w:rPr>
          <w:lang w:val="es-PE"/>
        </w:rPr>
        <w:t>a</w:t>
      </w:r>
      <w:r w:rsidRPr="00511645">
        <w:rPr>
          <w:lang w:val="es-PE"/>
        </w:rPr>
        <w:t xml:space="preserve">s </w:t>
      </w:r>
      <w:r w:rsidR="006D4D95">
        <w:rPr>
          <w:lang w:val="es-PE"/>
        </w:rPr>
        <w:t>impurezas</w:t>
      </w:r>
      <w:r w:rsidR="006D4D95">
        <w:rPr>
          <w:rFonts w:ascii="Cormorant" w:hAnsi="Cormorant" w:cs="Cormorant"/>
          <w:lang w:val="es-PE"/>
        </w:rPr>
        <w:t>–</w:t>
      </w:r>
      <w:r w:rsidR="006D4D95">
        <w:rPr>
          <w:i/>
          <w:iCs/>
          <w:lang w:val="es-PE"/>
        </w:rPr>
        <w:t>kilesa</w:t>
      </w:r>
      <w:r w:rsidR="006D4D95">
        <w:rPr>
          <w:lang w:val="es-PE"/>
        </w:rPr>
        <w:t>s</w:t>
      </w:r>
      <w:r w:rsidRPr="00511645">
        <w:rPr>
          <w:lang w:val="es-PE"/>
        </w:rPr>
        <w:t xml:space="preserve">. Los grandes árboles venenosos </w:t>
      </w:r>
      <w:r w:rsidR="00A75DCF">
        <w:rPr>
          <w:lang w:val="es-PE"/>
        </w:rPr>
        <w:t>serían</w:t>
      </w:r>
      <w:r w:rsidRPr="00511645">
        <w:rPr>
          <w:lang w:val="es-PE"/>
        </w:rPr>
        <w:t xml:space="preserve"> similares a los </w:t>
      </w:r>
      <w:r w:rsidRPr="00511645">
        <w:rPr>
          <w:i/>
          <w:iCs/>
          <w:lang w:val="es-PE"/>
        </w:rPr>
        <w:t>tebhummaka</w:t>
      </w:r>
      <w:r w:rsidR="00A75DCF">
        <w:rPr>
          <w:rFonts w:ascii="Cormorant" w:hAnsi="Cormorant"/>
          <w:i/>
          <w:iCs/>
          <w:lang w:val="es-PE"/>
        </w:rPr>
        <w:t>–</w:t>
      </w:r>
      <w:r w:rsidR="00A75DCF" w:rsidRPr="00511645">
        <w:rPr>
          <w:i/>
          <w:iCs/>
          <w:lang w:val="es-PE"/>
        </w:rPr>
        <w:t>kandh</w:t>
      </w:r>
      <w:r w:rsidR="00A75DCF">
        <w:rPr>
          <w:i/>
          <w:iCs/>
          <w:lang w:val="es-PE"/>
        </w:rPr>
        <w:t>ā</w:t>
      </w:r>
      <w:r w:rsidR="00A75DCF" w:rsidRPr="00A75DCF">
        <w:rPr>
          <w:lang w:val="es-PE"/>
        </w:rPr>
        <w:t>s</w:t>
      </w:r>
      <w:r w:rsidR="00A75DCF" w:rsidRPr="00511645">
        <w:rPr>
          <w:i/>
          <w:iCs/>
          <w:lang w:val="es-PE"/>
        </w:rPr>
        <w:t xml:space="preserve"> </w:t>
      </w:r>
      <w:r w:rsidRPr="00511645">
        <w:rPr>
          <w:lang w:val="es-PE"/>
        </w:rPr>
        <w:t xml:space="preserve">de </w:t>
      </w:r>
      <w:r w:rsidR="00A75DCF">
        <w:rPr>
          <w:lang w:val="es-PE"/>
        </w:rPr>
        <w:t xml:space="preserve">los </w:t>
      </w:r>
      <w:r w:rsidR="006D4D95">
        <w:rPr>
          <w:lang w:val="es-PE"/>
        </w:rPr>
        <w:t>3</w:t>
      </w:r>
      <w:r w:rsidRPr="00511645">
        <w:rPr>
          <w:lang w:val="es-PE"/>
        </w:rPr>
        <w:t xml:space="preserve"> </w:t>
      </w:r>
      <w:r w:rsidR="00A75DCF">
        <w:rPr>
          <w:lang w:val="es-PE"/>
        </w:rPr>
        <w:t>estados</w:t>
      </w:r>
      <w:r w:rsidRPr="00511645">
        <w:rPr>
          <w:lang w:val="es-PE"/>
        </w:rPr>
        <w:t xml:space="preserve"> de</w:t>
      </w:r>
      <w:r w:rsidR="00A75DCF">
        <w:rPr>
          <w:lang w:val="es-PE"/>
        </w:rPr>
        <w:t xml:space="preserve"> un</w:t>
      </w:r>
      <w:r w:rsidRPr="00511645">
        <w:rPr>
          <w:lang w:val="es-PE"/>
        </w:rPr>
        <w:t xml:space="preserve"> ser. Así como los grandes árboles venenosos </w:t>
      </w:r>
      <w:r w:rsidR="004F05F4">
        <w:rPr>
          <w:lang w:val="es-PE"/>
        </w:rPr>
        <w:t>podrán ser</w:t>
      </w:r>
      <w:r w:rsidRPr="00511645">
        <w:rPr>
          <w:lang w:val="es-PE"/>
        </w:rPr>
        <w:t xml:space="preserve"> lugares para </w:t>
      </w:r>
      <w:r w:rsidR="004F05F4">
        <w:rPr>
          <w:lang w:val="es-PE"/>
        </w:rPr>
        <w:t xml:space="preserve">el </w:t>
      </w:r>
      <w:r w:rsidRPr="00511645">
        <w:rPr>
          <w:lang w:val="es-PE"/>
        </w:rPr>
        <w:t>desarroll</w:t>
      </w:r>
      <w:r w:rsidR="004F05F4">
        <w:rPr>
          <w:lang w:val="es-PE"/>
        </w:rPr>
        <w:t>o</w:t>
      </w:r>
      <w:r w:rsidRPr="00511645">
        <w:rPr>
          <w:lang w:val="es-PE"/>
        </w:rPr>
        <w:t xml:space="preserve"> </w:t>
      </w:r>
      <w:r w:rsidR="004F05F4">
        <w:rPr>
          <w:lang w:val="es-PE"/>
        </w:rPr>
        <w:t xml:space="preserve">de </w:t>
      </w:r>
      <w:r w:rsidR="00A75DCF">
        <w:rPr>
          <w:lang w:val="es-PE"/>
        </w:rPr>
        <w:t>líquido</w:t>
      </w:r>
      <w:r w:rsidR="004F05F4">
        <w:rPr>
          <w:lang w:val="es-PE"/>
        </w:rPr>
        <w:t>s</w:t>
      </w:r>
      <w:r w:rsidRPr="00511645">
        <w:rPr>
          <w:lang w:val="es-PE"/>
        </w:rPr>
        <w:t xml:space="preserve"> venenoso</w:t>
      </w:r>
      <w:r w:rsidR="004F05F4">
        <w:rPr>
          <w:lang w:val="es-PE"/>
        </w:rPr>
        <w:t>s</w:t>
      </w:r>
      <w:r w:rsidRPr="00511645">
        <w:rPr>
          <w:lang w:val="es-PE"/>
        </w:rPr>
        <w:t xml:space="preserve">, así </w:t>
      </w:r>
      <w:r w:rsidR="0094615D">
        <w:rPr>
          <w:lang w:val="es-PE"/>
        </w:rPr>
        <w:t>mismo</w:t>
      </w:r>
      <w:r w:rsidR="004F05F4">
        <w:rPr>
          <w:lang w:val="es-PE"/>
        </w:rPr>
        <w:t>,</w:t>
      </w:r>
      <w:r w:rsidR="0094615D">
        <w:rPr>
          <w:lang w:val="es-PE"/>
        </w:rPr>
        <w:t xml:space="preserve"> son</w:t>
      </w:r>
      <w:r w:rsidRPr="00511645">
        <w:rPr>
          <w:lang w:val="es-PE"/>
        </w:rPr>
        <w:t xml:space="preserve"> los </w:t>
      </w:r>
      <w:r w:rsidR="0094615D" w:rsidRPr="00511645">
        <w:rPr>
          <w:i/>
          <w:iCs/>
          <w:lang w:val="es-PE"/>
        </w:rPr>
        <w:t>tebhummaka</w:t>
      </w:r>
      <w:r w:rsidR="0094615D">
        <w:rPr>
          <w:rFonts w:ascii="Cormorant" w:hAnsi="Cormorant"/>
          <w:i/>
          <w:iCs/>
          <w:lang w:val="es-PE"/>
        </w:rPr>
        <w:t>–</w:t>
      </w:r>
      <w:r w:rsidR="0094615D" w:rsidRPr="00511645">
        <w:rPr>
          <w:i/>
          <w:iCs/>
          <w:lang w:val="es-PE"/>
        </w:rPr>
        <w:t>kandh</w:t>
      </w:r>
      <w:r w:rsidR="0094615D">
        <w:rPr>
          <w:i/>
          <w:iCs/>
          <w:lang w:val="es-PE"/>
        </w:rPr>
        <w:t>ā</w:t>
      </w:r>
      <w:r w:rsidR="0094615D" w:rsidRPr="00A75DCF">
        <w:rPr>
          <w:lang w:val="es-PE"/>
        </w:rPr>
        <w:t>s</w:t>
      </w:r>
      <w:r w:rsidR="0094615D" w:rsidRPr="00511645">
        <w:rPr>
          <w:i/>
          <w:iCs/>
          <w:lang w:val="es-PE"/>
        </w:rPr>
        <w:t xml:space="preserve"> </w:t>
      </w:r>
      <w:r w:rsidRPr="00511645">
        <w:rPr>
          <w:lang w:val="es-PE"/>
        </w:rPr>
        <w:t>de l</w:t>
      </w:r>
      <w:r w:rsidR="0094615D">
        <w:rPr>
          <w:lang w:val="es-PE"/>
        </w:rPr>
        <w:t>o</w:t>
      </w:r>
      <w:r w:rsidRPr="00511645">
        <w:rPr>
          <w:lang w:val="es-PE"/>
        </w:rPr>
        <w:t xml:space="preserve">s </w:t>
      </w:r>
      <w:r w:rsidR="00C11B75">
        <w:rPr>
          <w:lang w:val="es-PE"/>
        </w:rPr>
        <w:t xml:space="preserve">3 </w:t>
      </w:r>
      <w:r w:rsidR="0094615D">
        <w:rPr>
          <w:lang w:val="es-PE"/>
        </w:rPr>
        <w:t>estados</w:t>
      </w:r>
      <w:r w:rsidRPr="00511645">
        <w:rPr>
          <w:lang w:val="es-PE"/>
        </w:rPr>
        <w:t xml:space="preserve"> de los seres para </w:t>
      </w:r>
      <w:r w:rsidR="00C11B75">
        <w:rPr>
          <w:lang w:val="es-PE"/>
        </w:rPr>
        <w:t xml:space="preserve">el </w:t>
      </w:r>
    </w:p>
    <w:p w14:paraId="2B1BD75B" w14:textId="77777777" w:rsidR="003343D9" w:rsidRDefault="003343D9">
      <w:pPr>
        <w:ind w:firstLine="0"/>
        <w:rPr>
          <w:lang w:val="es-PE"/>
        </w:rPr>
      </w:pPr>
      <w:r>
        <w:rPr>
          <w:lang w:val="es-PE"/>
        </w:rPr>
        <w:br w:type="page"/>
      </w:r>
    </w:p>
    <w:p w14:paraId="3CBDFE0F" w14:textId="77777777" w:rsidR="003343D9" w:rsidRDefault="003343D9" w:rsidP="003343D9">
      <w:pPr>
        <w:pStyle w:val="Normalssangria"/>
      </w:pPr>
    </w:p>
    <w:p w14:paraId="249D9C3D" w14:textId="1F55E1A3" w:rsidR="00511645" w:rsidRPr="00511645" w:rsidRDefault="00C11B75" w:rsidP="003343D9">
      <w:pPr>
        <w:pStyle w:val="Normalssangria"/>
      </w:pPr>
      <w:r>
        <w:t>desarrollo de impurezas</w:t>
      </w:r>
      <w:r>
        <w:rPr>
          <w:rFonts w:ascii="Cormorant" w:hAnsi="Cormorant" w:cs="Cormorant"/>
        </w:rPr>
        <w:t>–</w:t>
      </w:r>
      <w:r>
        <w:rPr>
          <w:i/>
          <w:iCs/>
        </w:rPr>
        <w:t>kilesa</w:t>
      </w:r>
      <w:r>
        <w:t>s</w:t>
      </w:r>
      <w:r w:rsidR="00511645" w:rsidRPr="00511645">
        <w:t xml:space="preserve">, para </w:t>
      </w:r>
      <w:r>
        <w:t xml:space="preserve">el </w:t>
      </w:r>
      <w:r w:rsidR="00511645" w:rsidRPr="00511645">
        <w:t>desarroll</w:t>
      </w:r>
      <w:r>
        <w:t>o</w:t>
      </w:r>
      <w:r w:rsidR="00511645" w:rsidRPr="00511645">
        <w:t xml:space="preserve"> </w:t>
      </w:r>
      <w:r>
        <w:t xml:space="preserve">de </w:t>
      </w:r>
      <w:r w:rsidR="00511645" w:rsidRPr="00511645">
        <w:t xml:space="preserve">todos los peligros. Si </w:t>
      </w:r>
      <w:r w:rsidR="00CA15A6">
        <w:t xml:space="preserve">se </w:t>
      </w:r>
      <w:r w:rsidR="00511645" w:rsidRPr="00511645">
        <w:t xml:space="preserve">puede </w:t>
      </w:r>
      <w:r w:rsidR="00CA15A6">
        <w:t>considerar</w:t>
      </w:r>
      <w:r w:rsidR="00511645" w:rsidRPr="00511645">
        <w:t xml:space="preserve"> cuán grave </w:t>
      </w:r>
      <w:r w:rsidR="00CA15A6">
        <w:t xml:space="preserve">son </w:t>
      </w:r>
      <w:r w:rsidR="00511645" w:rsidRPr="00511645">
        <w:t>la</w:t>
      </w:r>
      <w:r w:rsidR="00CA15A6">
        <w:t>s</w:t>
      </w:r>
      <w:r w:rsidR="00511645" w:rsidRPr="00511645">
        <w:t xml:space="preserve"> consecuencia</w:t>
      </w:r>
      <w:r w:rsidR="00CA15A6">
        <w:t>s</w:t>
      </w:r>
      <w:r w:rsidR="00511645" w:rsidRPr="00511645">
        <w:t xml:space="preserve"> negativa</w:t>
      </w:r>
      <w:r w:rsidR="00CA15A6">
        <w:t>s</w:t>
      </w:r>
      <w:r w:rsidR="00511645" w:rsidRPr="00511645">
        <w:t xml:space="preserve"> de las </w:t>
      </w:r>
      <w:r w:rsidR="00065E72">
        <w:t>impurezas</w:t>
      </w:r>
      <w:r w:rsidR="00065E72">
        <w:rPr>
          <w:rFonts w:ascii="Cormorant" w:hAnsi="Cormorant" w:cs="Cormorant"/>
        </w:rPr>
        <w:t>–</w:t>
      </w:r>
      <w:r w:rsidR="00065E72">
        <w:rPr>
          <w:i/>
          <w:iCs/>
        </w:rPr>
        <w:t>kilesa</w:t>
      </w:r>
      <w:r w:rsidR="00065E72">
        <w:t>s</w:t>
      </w:r>
      <w:r w:rsidR="00511645" w:rsidRPr="00511645">
        <w:t xml:space="preserve">, </w:t>
      </w:r>
      <w:r w:rsidR="00A72428" w:rsidRPr="00A72428">
        <w:t>el estado de sufrimiento</w:t>
      </w:r>
      <w:r w:rsidR="00A72428" w:rsidRPr="00A72428">
        <w:rPr>
          <w:i/>
          <w:iCs/>
        </w:rPr>
        <w:t xml:space="preserve">–dukkha </w:t>
      </w:r>
      <w:r w:rsidR="00511645" w:rsidRPr="00511645">
        <w:t xml:space="preserve">desarrollado en cada una de las 81 </w:t>
      </w:r>
      <w:r w:rsidR="003A4DCD" w:rsidRPr="00511645">
        <w:t>con</w:t>
      </w:r>
      <w:r w:rsidR="0006330B">
        <w:t>s</w:t>
      </w:r>
      <w:r w:rsidR="003A4DCD" w:rsidRPr="00511645">
        <w:t>ciencia</w:t>
      </w:r>
      <w:r w:rsidR="003A4DCD">
        <w:t>s</w:t>
      </w:r>
      <w:r w:rsidR="003A4DCD">
        <w:rPr>
          <w:rFonts w:ascii="Cormorant" w:hAnsi="Cormorant"/>
        </w:rPr>
        <w:t>–</w:t>
      </w:r>
      <w:r w:rsidR="00511645" w:rsidRPr="00A72428">
        <w:rPr>
          <w:i/>
          <w:iCs/>
        </w:rPr>
        <w:t>citta</w:t>
      </w:r>
      <w:r w:rsidR="003A4DCD">
        <w:t>s</w:t>
      </w:r>
      <w:r w:rsidR="00065E72" w:rsidRPr="00065E72">
        <w:rPr>
          <w:i/>
          <w:iCs/>
        </w:rPr>
        <w:t xml:space="preserve"> </w:t>
      </w:r>
      <w:r w:rsidR="00065E72" w:rsidRPr="00511645">
        <w:t>mundanas</w:t>
      </w:r>
      <w:r w:rsidR="00065E72">
        <w:rPr>
          <w:rFonts w:ascii="Cormorant" w:hAnsi="Cormorant" w:cs="Cormorant"/>
        </w:rPr>
        <w:t>–</w:t>
      </w:r>
      <w:r w:rsidR="00065E72" w:rsidRPr="00511645">
        <w:rPr>
          <w:i/>
          <w:iCs/>
        </w:rPr>
        <w:t>lokiya</w:t>
      </w:r>
      <w:r w:rsidR="00511645" w:rsidRPr="00511645">
        <w:t xml:space="preserve">, </w:t>
      </w:r>
      <w:r w:rsidR="003A4DCD">
        <w:t xml:space="preserve">se </w:t>
      </w:r>
      <w:r w:rsidR="00511645" w:rsidRPr="00511645">
        <w:t xml:space="preserve">podrá </w:t>
      </w:r>
      <w:r w:rsidR="003A4DCD">
        <w:t>considerar</w:t>
      </w:r>
      <w:r w:rsidR="00511645" w:rsidRPr="00511645">
        <w:t xml:space="preserve"> cuán grande </w:t>
      </w:r>
      <w:r w:rsidR="0006330B">
        <w:t>ser</w:t>
      </w:r>
      <w:r w:rsidR="00065E72">
        <w:t>ía</w:t>
      </w:r>
      <w:r w:rsidR="0006330B">
        <w:t xml:space="preserve"> </w:t>
      </w:r>
      <w:r w:rsidR="00511645" w:rsidRPr="00511645">
        <w:t xml:space="preserve">la felicidad de la liberación, la </w:t>
      </w:r>
      <w:r w:rsidR="0006330B" w:rsidRPr="0006330B">
        <w:rPr>
          <w:i/>
          <w:iCs/>
        </w:rPr>
        <w:t>cesación</w:t>
      </w:r>
      <w:r w:rsidR="0006330B" w:rsidRPr="0006330B">
        <w:t xml:space="preserve">–alivio </w:t>
      </w:r>
      <w:r w:rsidR="00511645" w:rsidRPr="00511645">
        <w:t xml:space="preserve">de cada </w:t>
      </w:r>
      <w:r w:rsidR="00511645" w:rsidRPr="0006330B">
        <w:t>con</w:t>
      </w:r>
      <w:r w:rsidR="0006330B">
        <w:t>s</w:t>
      </w:r>
      <w:r w:rsidR="00511645" w:rsidRPr="0006330B">
        <w:t>ciencia</w:t>
      </w:r>
      <w:r w:rsidR="0006330B">
        <w:rPr>
          <w:rFonts w:ascii="Cormorant" w:hAnsi="Cormorant"/>
          <w:i/>
          <w:iCs/>
        </w:rPr>
        <w:t>–</w:t>
      </w:r>
      <w:r w:rsidR="00511645" w:rsidRPr="00511645">
        <w:rPr>
          <w:i/>
          <w:iCs/>
        </w:rPr>
        <w:t>cit</w:t>
      </w:r>
      <w:r w:rsidR="0006330B">
        <w:rPr>
          <w:i/>
          <w:iCs/>
        </w:rPr>
        <w:t>t</w:t>
      </w:r>
      <w:r w:rsidR="00511645" w:rsidRPr="00511645">
        <w:rPr>
          <w:i/>
          <w:iCs/>
        </w:rPr>
        <w:t>a</w:t>
      </w:r>
      <w:r w:rsidR="00511645" w:rsidRPr="00511645">
        <w:t>.</w:t>
      </w:r>
    </w:p>
    <w:p w14:paraId="1708565B" w14:textId="7193F29B" w:rsidR="00614A35" w:rsidRPr="00511645" w:rsidRDefault="00511645" w:rsidP="003343D9">
      <w:pPr>
        <w:pStyle w:val="FinSeccion"/>
        <w:rPr>
          <w:lang w:val="es-PE"/>
        </w:rPr>
      </w:pPr>
      <w:r w:rsidRPr="00511645">
        <w:rPr>
          <w:lang w:val="es-PE"/>
        </w:rPr>
        <w:t xml:space="preserve">[El </w:t>
      </w:r>
      <w:r w:rsidRPr="00511645">
        <w:rPr>
          <w:i/>
          <w:iCs/>
          <w:lang w:val="es-PE"/>
        </w:rPr>
        <w:t xml:space="preserve">rūpa–nāma </w:t>
      </w:r>
      <w:r w:rsidRPr="00782302">
        <w:rPr>
          <w:lang w:val="es-PE"/>
        </w:rPr>
        <w:t>restante también debe</w:t>
      </w:r>
      <w:r w:rsidR="00096B4A">
        <w:rPr>
          <w:lang w:val="es-PE"/>
        </w:rPr>
        <w:t>ría</w:t>
      </w:r>
      <w:r w:rsidRPr="00782302">
        <w:rPr>
          <w:lang w:val="es-PE"/>
        </w:rPr>
        <w:t xml:space="preserve"> entenderse de la misma manera]</w:t>
      </w:r>
    </w:p>
    <w:p w14:paraId="567247D3" w14:textId="77777777" w:rsidR="00614A35" w:rsidRPr="00511645" w:rsidRDefault="00614A35" w:rsidP="00614A35">
      <w:pPr>
        <w:rPr>
          <w:lang w:val="es-PE"/>
        </w:rPr>
      </w:pPr>
    </w:p>
    <w:p w14:paraId="547F70F1" w14:textId="166AB758" w:rsidR="005039FC" w:rsidRPr="00625225" w:rsidRDefault="009774FB" w:rsidP="007E3799">
      <w:pPr>
        <w:pStyle w:val="Ttulo4"/>
        <w:rPr>
          <w:i/>
          <w:iCs w:val="0"/>
          <w:lang w:val="es-PE"/>
        </w:rPr>
      </w:pPr>
      <w:r w:rsidRPr="00625225">
        <w:rPr>
          <w:i/>
          <w:iCs w:val="0"/>
          <w:lang w:val="es-PE"/>
        </w:rPr>
        <w:t>Bh</w:t>
      </w:r>
      <w:r w:rsidR="004D3C17" w:rsidRPr="00625225">
        <w:rPr>
          <w:i/>
          <w:iCs w:val="0"/>
          <w:lang w:val="es-PE"/>
        </w:rPr>
        <w:t>ā</w:t>
      </w:r>
      <w:r w:rsidRPr="00625225">
        <w:rPr>
          <w:i/>
          <w:iCs w:val="0"/>
          <w:lang w:val="es-PE"/>
        </w:rPr>
        <w:t>va</w:t>
      </w:r>
      <w:r w:rsidR="005039FC" w:rsidRPr="00625225">
        <w:rPr>
          <w:i/>
          <w:iCs w:val="0"/>
          <w:lang w:val="es-PE"/>
        </w:rPr>
        <w:t>. abh</w:t>
      </w:r>
      <w:r w:rsidR="004D3C17" w:rsidRPr="00625225">
        <w:rPr>
          <w:i/>
          <w:iCs w:val="0"/>
          <w:lang w:val="es-PE"/>
        </w:rPr>
        <w:t>ā</w:t>
      </w:r>
      <w:r w:rsidR="005039FC" w:rsidRPr="00625225">
        <w:rPr>
          <w:i/>
          <w:iCs w:val="0"/>
          <w:lang w:val="es-PE"/>
        </w:rPr>
        <w:t>va</w:t>
      </w:r>
    </w:p>
    <w:p w14:paraId="264B9A2D" w14:textId="1FC537E7" w:rsidR="002A7A18" w:rsidRPr="002A7A18" w:rsidRDefault="002A7A18" w:rsidP="00E65400">
      <w:pPr>
        <w:rPr>
          <w:lang w:val="es-PE"/>
        </w:rPr>
      </w:pPr>
      <w:r w:rsidRPr="002A7A18">
        <w:rPr>
          <w:lang w:val="es-PE"/>
        </w:rPr>
        <w:t xml:space="preserve">La aparición o la presencia de </w:t>
      </w:r>
      <w:r w:rsidR="00144EBF">
        <w:rPr>
          <w:lang w:val="es-PE"/>
        </w:rPr>
        <w:t xml:space="preserve">lo </w:t>
      </w:r>
      <w:r w:rsidRPr="002A7A18">
        <w:rPr>
          <w:i/>
          <w:iCs/>
          <w:lang w:val="es-PE"/>
        </w:rPr>
        <w:t>sa</w:t>
      </w:r>
      <w:r>
        <w:rPr>
          <w:i/>
          <w:iCs/>
          <w:lang w:val="es-PE"/>
        </w:rPr>
        <w:t>ṅ</w:t>
      </w:r>
      <w:r w:rsidRPr="002A7A18">
        <w:rPr>
          <w:i/>
          <w:iCs/>
          <w:lang w:val="es-PE"/>
        </w:rPr>
        <w:t>khata</w:t>
      </w:r>
      <w:r w:rsidRPr="002A7A18">
        <w:rPr>
          <w:lang w:val="es-PE"/>
        </w:rPr>
        <w:t xml:space="preserve">, </w:t>
      </w:r>
      <w:r w:rsidR="00144EBF">
        <w:rPr>
          <w:lang w:val="es-PE"/>
        </w:rPr>
        <w:t xml:space="preserve">de </w:t>
      </w:r>
      <w:r w:rsidRPr="002A7A18">
        <w:rPr>
          <w:lang w:val="es-PE"/>
        </w:rPr>
        <w:t xml:space="preserve">los </w:t>
      </w:r>
      <w:r w:rsidRPr="002A7A18">
        <w:rPr>
          <w:i/>
          <w:iCs/>
          <w:lang w:val="es-PE"/>
        </w:rPr>
        <w:t>dhamma</w:t>
      </w:r>
      <w:r w:rsidRPr="002A7A18">
        <w:rPr>
          <w:lang w:val="es-PE"/>
        </w:rPr>
        <w:t xml:space="preserve">s condicionados </w:t>
      </w:r>
      <w:r w:rsidR="00144EBF">
        <w:rPr>
          <w:lang w:val="es-PE"/>
        </w:rPr>
        <w:t xml:space="preserve">corresponderán a </w:t>
      </w:r>
      <w:r w:rsidRPr="002A7A18">
        <w:rPr>
          <w:i/>
          <w:iCs/>
          <w:lang w:val="es-PE"/>
        </w:rPr>
        <w:t>bhāva</w:t>
      </w:r>
      <w:r w:rsidRPr="002A7A18">
        <w:rPr>
          <w:lang w:val="es-PE"/>
        </w:rPr>
        <w:t>; mientras que lo que no apare</w:t>
      </w:r>
      <w:r w:rsidR="00B5061A">
        <w:rPr>
          <w:lang w:val="es-PE"/>
        </w:rPr>
        <w:t>zca</w:t>
      </w:r>
      <w:r w:rsidRPr="002A7A18">
        <w:rPr>
          <w:lang w:val="es-PE"/>
        </w:rPr>
        <w:t xml:space="preserve"> o </w:t>
      </w:r>
      <w:r w:rsidR="00B5061A">
        <w:rPr>
          <w:lang w:val="es-PE"/>
        </w:rPr>
        <w:t>su</w:t>
      </w:r>
      <w:r w:rsidRPr="002A7A18">
        <w:rPr>
          <w:lang w:val="es-PE"/>
        </w:rPr>
        <w:t xml:space="preserve"> ausencia </w:t>
      </w:r>
      <w:r w:rsidR="00B5061A">
        <w:rPr>
          <w:lang w:val="es-PE"/>
        </w:rPr>
        <w:t xml:space="preserve">corresponderá a </w:t>
      </w:r>
      <w:r w:rsidRPr="002A7A18">
        <w:rPr>
          <w:i/>
          <w:iCs/>
          <w:lang w:val="es-PE"/>
        </w:rPr>
        <w:t>abhāva</w:t>
      </w:r>
      <w:r w:rsidRPr="002A7A18">
        <w:rPr>
          <w:lang w:val="es-PE"/>
        </w:rPr>
        <w:t xml:space="preserve">. La aparición o presencia de </w:t>
      </w:r>
      <w:r w:rsidR="00B5061A">
        <w:rPr>
          <w:lang w:val="es-PE"/>
        </w:rPr>
        <w:t xml:space="preserve">las </w:t>
      </w:r>
      <w:r w:rsidRPr="002A7A18">
        <w:rPr>
          <w:lang w:val="es-PE"/>
        </w:rPr>
        <w:t>1</w:t>
      </w:r>
      <w:r w:rsidR="00B5061A">
        <w:rPr>
          <w:lang w:val="es-PE"/>
        </w:rPr>
        <w:t>,</w:t>
      </w:r>
      <w:r w:rsidRPr="002A7A18">
        <w:rPr>
          <w:lang w:val="es-PE"/>
        </w:rPr>
        <w:t xml:space="preserve">500 </w:t>
      </w:r>
      <w:r w:rsidR="0040592A">
        <w:rPr>
          <w:lang w:val="es-PE"/>
        </w:rPr>
        <w:t>impurezas</w:t>
      </w:r>
      <w:r w:rsidR="0040592A">
        <w:rPr>
          <w:rFonts w:ascii="Cormorant" w:hAnsi="Cormorant" w:cs="Cormorant"/>
          <w:lang w:val="es-PE"/>
        </w:rPr>
        <w:t>–</w:t>
      </w:r>
      <w:r w:rsidR="0040592A">
        <w:rPr>
          <w:i/>
          <w:iCs/>
          <w:lang w:val="es-PE"/>
        </w:rPr>
        <w:t>kilesa</w:t>
      </w:r>
      <w:r w:rsidR="0040592A">
        <w:rPr>
          <w:lang w:val="es-PE"/>
        </w:rPr>
        <w:t>s</w:t>
      </w:r>
      <w:r w:rsidR="0040592A" w:rsidRPr="002A7A18">
        <w:rPr>
          <w:lang w:val="es-PE"/>
        </w:rPr>
        <w:t xml:space="preserve"> </w:t>
      </w:r>
      <w:r w:rsidRPr="002A7A18">
        <w:rPr>
          <w:lang w:val="es-PE"/>
        </w:rPr>
        <w:t>(</w:t>
      </w:r>
      <w:r w:rsidRPr="002A7A18">
        <w:rPr>
          <w:i/>
          <w:iCs/>
          <w:lang w:val="es-PE"/>
        </w:rPr>
        <w:t>bhavapakkha</w:t>
      </w:r>
      <w:r w:rsidRPr="002A7A18">
        <w:rPr>
          <w:lang w:val="es-PE"/>
        </w:rPr>
        <w:t xml:space="preserve"> = del lado de la existencia) </w:t>
      </w:r>
      <w:r w:rsidR="00B5061A">
        <w:rPr>
          <w:lang w:val="es-PE"/>
        </w:rPr>
        <w:t>corresponderá a</w:t>
      </w:r>
      <w:r w:rsidRPr="002A7A18">
        <w:rPr>
          <w:lang w:val="es-PE"/>
        </w:rPr>
        <w:t xml:space="preserve">l estado de </w:t>
      </w:r>
      <w:r w:rsidR="00B5061A">
        <w:rPr>
          <w:lang w:val="es-PE"/>
        </w:rPr>
        <w:t xml:space="preserve">lo </w:t>
      </w:r>
      <w:r w:rsidRPr="002A7A18">
        <w:rPr>
          <w:lang w:val="es-PE"/>
        </w:rPr>
        <w:t xml:space="preserve">vano, </w:t>
      </w:r>
      <w:r w:rsidR="00353DAA">
        <w:rPr>
          <w:lang w:val="es-PE"/>
        </w:rPr>
        <w:t>de</w:t>
      </w:r>
      <w:r w:rsidR="00B5061A">
        <w:rPr>
          <w:lang w:val="es-PE"/>
        </w:rPr>
        <w:t xml:space="preserve">l </w:t>
      </w:r>
      <w:r w:rsidR="00B5061A" w:rsidRPr="002A7A18">
        <w:rPr>
          <w:lang w:val="es-PE"/>
        </w:rPr>
        <w:t>sufrimiento</w:t>
      </w:r>
      <w:r w:rsidR="00B5061A">
        <w:rPr>
          <w:rFonts w:ascii="Cormorant" w:hAnsi="Cormorant"/>
          <w:lang w:val="es-PE"/>
        </w:rPr>
        <w:t>–</w:t>
      </w:r>
      <w:r w:rsidRPr="00B5061A">
        <w:rPr>
          <w:i/>
          <w:iCs/>
          <w:lang w:val="es-PE"/>
        </w:rPr>
        <w:t>dukkha</w:t>
      </w:r>
      <w:r w:rsidRPr="002A7A18">
        <w:rPr>
          <w:lang w:val="es-PE"/>
        </w:rPr>
        <w:t>. La no</w:t>
      </w:r>
      <w:r w:rsidR="00827EF0">
        <w:rPr>
          <w:rFonts w:ascii="Cormorant" w:hAnsi="Cormorant"/>
          <w:lang w:val="es-PE"/>
        </w:rPr>
        <w:t>–</w:t>
      </w:r>
      <w:r w:rsidRPr="002A7A18">
        <w:rPr>
          <w:lang w:val="es-PE"/>
        </w:rPr>
        <w:t xml:space="preserve">aparición o la ausencia, </w:t>
      </w:r>
      <w:r w:rsidRPr="002A7A18">
        <w:rPr>
          <w:i/>
          <w:iCs/>
          <w:lang w:val="es-PE"/>
        </w:rPr>
        <w:t>abhāvapakkha</w:t>
      </w:r>
      <w:r w:rsidRPr="002A7A18">
        <w:rPr>
          <w:lang w:val="es-PE"/>
        </w:rPr>
        <w:t xml:space="preserve"> (= del lado de la no</w:t>
      </w:r>
      <w:r w:rsidR="00B5061A">
        <w:rPr>
          <w:rFonts w:ascii="Cormorant" w:hAnsi="Cormorant"/>
          <w:lang w:val="es-PE"/>
        </w:rPr>
        <w:t>–</w:t>
      </w:r>
      <w:r w:rsidRPr="002A7A18">
        <w:rPr>
          <w:lang w:val="es-PE"/>
        </w:rPr>
        <w:t xml:space="preserve">existencia) </w:t>
      </w:r>
      <w:r w:rsidR="00B5061A">
        <w:rPr>
          <w:lang w:val="es-PE"/>
        </w:rPr>
        <w:t>corresponderá a</w:t>
      </w:r>
      <w:r w:rsidR="00827EF0">
        <w:rPr>
          <w:lang w:val="es-PE"/>
        </w:rPr>
        <w:t xml:space="preserve"> un</w:t>
      </w:r>
      <w:r w:rsidRPr="002A7A18">
        <w:rPr>
          <w:lang w:val="es-PE"/>
        </w:rPr>
        <w:t xml:space="preserve"> estado de gloria, </w:t>
      </w:r>
      <w:r w:rsidR="00AD6C41">
        <w:rPr>
          <w:lang w:val="es-PE"/>
        </w:rPr>
        <w:t xml:space="preserve">de </w:t>
      </w:r>
      <w:r w:rsidR="00B5061A">
        <w:rPr>
          <w:lang w:val="es-PE"/>
        </w:rPr>
        <w:t>bendición</w:t>
      </w:r>
      <w:r w:rsidRPr="002A7A18">
        <w:rPr>
          <w:lang w:val="es-PE"/>
        </w:rPr>
        <w:t xml:space="preserve"> y </w:t>
      </w:r>
      <w:r w:rsidR="00AD6C41">
        <w:rPr>
          <w:lang w:val="es-PE"/>
        </w:rPr>
        <w:t xml:space="preserve">de </w:t>
      </w:r>
      <w:r w:rsidRPr="002A7A18">
        <w:rPr>
          <w:lang w:val="es-PE"/>
        </w:rPr>
        <w:t>gran felicidad. Nunca piense</w:t>
      </w:r>
      <w:r w:rsidR="00AD6C41">
        <w:rPr>
          <w:lang w:val="es-PE"/>
        </w:rPr>
        <w:t>n</w:t>
      </w:r>
      <w:r w:rsidRPr="002A7A18">
        <w:rPr>
          <w:lang w:val="es-PE"/>
        </w:rPr>
        <w:t xml:space="preserve"> </w:t>
      </w:r>
      <w:r w:rsidR="00827EF0">
        <w:rPr>
          <w:lang w:val="es-PE"/>
        </w:rPr>
        <w:t>despectivamente</w:t>
      </w:r>
      <w:r w:rsidRPr="002A7A18">
        <w:rPr>
          <w:lang w:val="es-PE"/>
        </w:rPr>
        <w:t xml:space="preserve"> de</w:t>
      </w:r>
      <w:r w:rsidR="00827EF0">
        <w:rPr>
          <w:lang w:val="es-PE"/>
        </w:rPr>
        <w:t xml:space="preserve"> </w:t>
      </w:r>
      <w:r w:rsidRPr="002A7A18">
        <w:rPr>
          <w:i/>
          <w:iCs/>
          <w:lang w:val="es-PE"/>
        </w:rPr>
        <w:t>abhāva</w:t>
      </w:r>
      <w:r w:rsidRPr="002A7A18">
        <w:rPr>
          <w:lang w:val="es-PE"/>
        </w:rPr>
        <w:t xml:space="preserve">. El </w:t>
      </w:r>
      <w:r w:rsidRPr="002A7A18">
        <w:rPr>
          <w:i/>
          <w:iCs/>
          <w:lang w:val="es-PE"/>
        </w:rPr>
        <w:t>abhāva</w:t>
      </w:r>
      <w:r w:rsidRPr="002A7A18">
        <w:rPr>
          <w:lang w:val="es-PE"/>
        </w:rPr>
        <w:t xml:space="preserve">, la liberación de </w:t>
      </w:r>
      <w:r w:rsidR="00A606C0">
        <w:rPr>
          <w:lang w:val="es-PE"/>
        </w:rPr>
        <w:t>tan</w:t>
      </w:r>
      <w:r w:rsidR="00AD6C41">
        <w:rPr>
          <w:lang w:val="es-PE"/>
        </w:rPr>
        <w:t xml:space="preserve"> </w:t>
      </w:r>
      <w:r w:rsidR="00A606C0" w:rsidRPr="002A7A18">
        <w:rPr>
          <w:lang w:val="es-PE"/>
        </w:rPr>
        <w:t xml:space="preserve">graves </w:t>
      </w:r>
      <w:r w:rsidRPr="002A7A18">
        <w:rPr>
          <w:lang w:val="es-PE"/>
        </w:rPr>
        <w:t xml:space="preserve">peligros, enemigos y catástrofes, </w:t>
      </w:r>
      <w:r w:rsidR="000E331B">
        <w:rPr>
          <w:lang w:val="es-PE"/>
        </w:rPr>
        <w:t xml:space="preserve">corresponderá a </w:t>
      </w:r>
      <w:r w:rsidRPr="002A7A18">
        <w:rPr>
          <w:lang w:val="es-PE"/>
        </w:rPr>
        <w:t xml:space="preserve">la gran bendición de </w:t>
      </w:r>
      <w:r w:rsidR="00353DAA">
        <w:rPr>
          <w:lang w:val="es-PE"/>
        </w:rPr>
        <w:t>est</w:t>
      </w:r>
      <w:r w:rsidRPr="002A7A18">
        <w:rPr>
          <w:lang w:val="es-PE"/>
        </w:rPr>
        <w:t>a felicidad.</w:t>
      </w:r>
      <w:r w:rsidRPr="002A7A18">
        <w:rPr>
          <w:lang w:val="es-PE"/>
        </w:rPr>
        <w:br/>
      </w:r>
    </w:p>
    <w:p w14:paraId="0FBADAD1" w14:textId="77777777" w:rsidR="00875A8A" w:rsidRPr="00875A8A" w:rsidRDefault="00875A8A" w:rsidP="00113FD1">
      <w:pPr>
        <w:pStyle w:val="Ttulo5"/>
        <w:rPr>
          <w:lang w:val="es-PE"/>
        </w:rPr>
      </w:pPr>
      <w:r w:rsidRPr="00875A8A">
        <w:rPr>
          <w:lang w:val="es-PE"/>
        </w:rPr>
        <w:t xml:space="preserve">Simplemente </w:t>
      </w:r>
      <w:r w:rsidRPr="00875A8A">
        <w:rPr>
          <w:i/>
          <w:lang w:val="es-PE"/>
        </w:rPr>
        <w:t>Bhāya</w:t>
      </w:r>
    </w:p>
    <w:p w14:paraId="011EABDD" w14:textId="3EF170A6" w:rsidR="00875A8A" w:rsidRPr="00875A8A" w:rsidRDefault="00875A8A" w:rsidP="00304901">
      <w:pPr>
        <w:rPr>
          <w:lang w:val="es-PE"/>
        </w:rPr>
      </w:pPr>
      <w:r w:rsidRPr="00875A8A">
        <w:rPr>
          <w:lang w:val="es-PE"/>
        </w:rPr>
        <w:t>Aunque se le llam</w:t>
      </w:r>
      <w:r w:rsidR="00B23C4D">
        <w:rPr>
          <w:lang w:val="es-PE"/>
        </w:rPr>
        <w:t>e</w:t>
      </w:r>
      <w:r w:rsidRPr="00875A8A">
        <w:rPr>
          <w:lang w:val="es-PE"/>
        </w:rPr>
        <w:t xml:space="preserve"> </w:t>
      </w:r>
      <w:r w:rsidRPr="00875A8A">
        <w:rPr>
          <w:i/>
          <w:iCs/>
          <w:lang w:val="es-PE"/>
        </w:rPr>
        <w:t>abhāva</w:t>
      </w:r>
      <w:r w:rsidRPr="00875A8A">
        <w:rPr>
          <w:lang w:val="es-PE"/>
        </w:rPr>
        <w:t xml:space="preserve"> en el sentido de ausencia de </w:t>
      </w:r>
      <w:r w:rsidR="00484215">
        <w:rPr>
          <w:lang w:val="es-PE"/>
        </w:rPr>
        <w:t>impurezas</w:t>
      </w:r>
      <w:r w:rsidR="00484215">
        <w:rPr>
          <w:rFonts w:ascii="Cormorant" w:hAnsi="Cormorant" w:cs="Cormorant"/>
          <w:lang w:val="es-PE"/>
        </w:rPr>
        <w:t>–</w:t>
      </w:r>
      <w:r w:rsidR="00484215">
        <w:rPr>
          <w:i/>
          <w:iCs/>
          <w:lang w:val="es-PE"/>
        </w:rPr>
        <w:t>kilesa</w:t>
      </w:r>
      <w:r w:rsidR="00484215">
        <w:rPr>
          <w:lang w:val="es-PE"/>
        </w:rPr>
        <w:t>s</w:t>
      </w:r>
      <w:r w:rsidR="00484215" w:rsidRPr="00875A8A">
        <w:rPr>
          <w:lang w:val="es-PE"/>
        </w:rPr>
        <w:t xml:space="preserve"> </w:t>
      </w:r>
      <w:r w:rsidRPr="00875A8A">
        <w:rPr>
          <w:lang w:val="es-PE"/>
        </w:rPr>
        <w:t xml:space="preserve">y </w:t>
      </w:r>
      <w:r w:rsidR="00484215">
        <w:rPr>
          <w:lang w:val="es-PE"/>
        </w:rPr>
        <w:t>agregados</w:t>
      </w:r>
      <w:r w:rsidR="00484215">
        <w:rPr>
          <w:rFonts w:ascii="Cormorant" w:hAnsi="Cormorant" w:cs="Cormorant"/>
          <w:lang w:val="es-PE"/>
        </w:rPr>
        <w:t>–</w:t>
      </w:r>
      <w:r w:rsidRPr="00875A8A">
        <w:rPr>
          <w:i/>
          <w:iCs/>
          <w:lang w:val="es-PE"/>
        </w:rPr>
        <w:t>khandhā</w:t>
      </w:r>
      <w:r w:rsidRPr="00B23C4D">
        <w:rPr>
          <w:lang w:val="es-PE"/>
        </w:rPr>
        <w:t>s</w:t>
      </w:r>
      <w:r w:rsidRPr="00875A8A">
        <w:rPr>
          <w:lang w:val="es-PE"/>
        </w:rPr>
        <w:t>, en realidad</w:t>
      </w:r>
      <w:r w:rsidR="00484215">
        <w:rPr>
          <w:lang w:val="es-PE"/>
        </w:rPr>
        <w:t>,</w:t>
      </w:r>
      <w:r w:rsidRPr="00875A8A">
        <w:rPr>
          <w:lang w:val="es-PE"/>
        </w:rPr>
        <w:t xml:space="preserve"> </w:t>
      </w:r>
      <w:r w:rsidR="00484215">
        <w:rPr>
          <w:lang w:val="es-PE"/>
        </w:rPr>
        <w:t xml:space="preserve">esto </w:t>
      </w:r>
      <w:r w:rsidR="00910382">
        <w:rPr>
          <w:lang w:val="es-PE"/>
        </w:rPr>
        <w:t>corresponderá a</w:t>
      </w:r>
      <w:r w:rsidRPr="00875A8A">
        <w:rPr>
          <w:lang w:val="es-PE"/>
        </w:rPr>
        <w:t xml:space="preserve">l </w:t>
      </w:r>
      <w:r w:rsidRPr="00875A8A">
        <w:rPr>
          <w:i/>
          <w:iCs/>
          <w:lang w:val="es-PE"/>
        </w:rPr>
        <w:t>bhāva</w:t>
      </w:r>
      <w:r w:rsidRPr="00875A8A">
        <w:rPr>
          <w:lang w:val="es-PE"/>
        </w:rPr>
        <w:t xml:space="preserve"> prominente </w:t>
      </w:r>
      <w:r w:rsidR="000D71B9">
        <w:rPr>
          <w:lang w:val="es-PE"/>
        </w:rPr>
        <w:t>dentro de</w:t>
      </w:r>
      <w:r w:rsidRPr="00875A8A">
        <w:rPr>
          <w:lang w:val="es-PE"/>
        </w:rPr>
        <w:t xml:space="preserve"> la naturaleza </w:t>
      </w:r>
      <w:r w:rsidRPr="00875A8A">
        <w:rPr>
          <w:i/>
          <w:iCs/>
          <w:lang w:val="es-PE"/>
        </w:rPr>
        <w:t>asa</w:t>
      </w:r>
      <w:r w:rsidR="00B23C4D">
        <w:rPr>
          <w:i/>
          <w:iCs/>
          <w:lang w:val="es-PE"/>
        </w:rPr>
        <w:t>ṅ</w:t>
      </w:r>
      <w:r w:rsidRPr="00875A8A">
        <w:rPr>
          <w:i/>
          <w:iCs/>
          <w:lang w:val="es-PE"/>
        </w:rPr>
        <w:t>khata</w:t>
      </w:r>
      <w:r w:rsidR="000D71B9">
        <w:rPr>
          <w:rFonts w:ascii="Cormorant" w:hAnsi="Cormorant"/>
          <w:i/>
          <w:iCs/>
          <w:lang w:val="es-PE"/>
        </w:rPr>
        <w:t>–</w:t>
      </w:r>
      <w:r w:rsidRPr="00875A8A">
        <w:rPr>
          <w:i/>
          <w:iCs/>
          <w:lang w:val="es-PE"/>
        </w:rPr>
        <w:t>paramattha</w:t>
      </w:r>
      <w:r w:rsidR="000D71B9">
        <w:rPr>
          <w:rFonts w:ascii="Cormorant" w:hAnsi="Cormorant"/>
          <w:i/>
          <w:iCs/>
          <w:lang w:val="es-PE"/>
        </w:rPr>
        <w:t>–</w:t>
      </w:r>
      <w:r w:rsidRPr="00B23C4D">
        <w:rPr>
          <w:i/>
          <w:iCs/>
          <w:lang w:val="es-PE"/>
        </w:rPr>
        <w:t>dhamma</w:t>
      </w:r>
      <w:r w:rsidRPr="00875A8A">
        <w:rPr>
          <w:lang w:val="es-PE"/>
        </w:rPr>
        <w:t xml:space="preserve">, </w:t>
      </w:r>
      <w:r w:rsidR="000D71B9">
        <w:rPr>
          <w:lang w:val="es-PE"/>
        </w:rPr>
        <w:t xml:space="preserve">de </w:t>
      </w:r>
      <w:r w:rsidRPr="00875A8A">
        <w:rPr>
          <w:lang w:val="es-PE"/>
        </w:rPr>
        <w:t>l</w:t>
      </w:r>
      <w:r w:rsidR="00B23C4D">
        <w:rPr>
          <w:lang w:val="es-PE"/>
        </w:rPr>
        <w:t>a realidad</w:t>
      </w:r>
      <w:r w:rsidRPr="00875A8A">
        <w:rPr>
          <w:lang w:val="es-PE"/>
        </w:rPr>
        <w:t xml:space="preserve"> últim</w:t>
      </w:r>
      <w:r w:rsidR="00B23C4D">
        <w:rPr>
          <w:lang w:val="es-PE"/>
        </w:rPr>
        <w:t>a</w:t>
      </w:r>
      <w:r w:rsidRPr="00875A8A">
        <w:rPr>
          <w:lang w:val="es-PE"/>
        </w:rPr>
        <w:t xml:space="preserve"> </w:t>
      </w:r>
      <w:r w:rsidR="00B23C4D">
        <w:rPr>
          <w:lang w:val="es-PE"/>
        </w:rPr>
        <w:t xml:space="preserve">e </w:t>
      </w:r>
      <w:r w:rsidRPr="00875A8A">
        <w:rPr>
          <w:lang w:val="es-PE"/>
        </w:rPr>
        <w:t>incondicionad</w:t>
      </w:r>
      <w:r w:rsidR="00B23C4D">
        <w:rPr>
          <w:lang w:val="es-PE"/>
        </w:rPr>
        <w:t>a</w:t>
      </w:r>
      <w:r w:rsidRPr="00875A8A">
        <w:rPr>
          <w:lang w:val="es-PE"/>
        </w:rPr>
        <w:t>.</w:t>
      </w:r>
    </w:p>
    <w:p w14:paraId="38ACDAEA" w14:textId="3EF0D700" w:rsidR="00875A8A" w:rsidRPr="00875A8A" w:rsidRDefault="00875A8A" w:rsidP="00080AC6">
      <w:pPr>
        <w:rPr>
          <w:lang w:val="es-PE"/>
        </w:rPr>
      </w:pPr>
      <w:r w:rsidRPr="00875A8A">
        <w:rPr>
          <w:lang w:val="es-PE"/>
        </w:rPr>
        <w:t>Si no existie</w:t>
      </w:r>
      <w:r w:rsidR="00CB12F2">
        <w:rPr>
          <w:lang w:val="es-PE"/>
        </w:rPr>
        <w:t>se</w:t>
      </w:r>
      <w:r w:rsidRPr="00875A8A">
        <w:rPr>
          <w:lang w:val="es-PE"/>
        </w:rPr>
        <w:t xml:space="preserve"> </w:t>
      </w:r>
      <w:r w:rsidRPr="000D71B9">
        <w:rPr>
          <w:i/>
          <w:iCs/>
          <w:lang w:val="es-PE"/>
        </w:rPr>
        <w:t>bhāva</w:t>
      </w:r>
      <w:r w:rsidRPr="00875A8A">
        <w:rPr>
          <w:lang w:val="es-PE"/>
        </w:rPr>
        <w:t xml:space="preserve">, no </w:t>
      </w:r>
      <w:r w:rsidR="000D71B9">
        <w:rPr>
          <w:lang w:val="es-PE"/>
        </w:rPr>
        <w:t>existiría</w:t>
      </w:r>
      <w:r w:rsidRPr="00875A8A">
        <w:rPr>
          <w:lang w:val="es-PE"/>
        </w:rPr>
        <w:t xml:space="preserve"> en los </w:t>
      </w:r>
      <w:r w:rsidR="00CB12F2">
        <w:rPr>
          <w:lang w:val="es-PE"/>
        </w:rPr>
        <w:t>3</w:t>
      </w:r>
      <w:r w:rsidRPr="00875A8A">
        <w:rPr>
          <w:lang w:val="es-PE"/>
        </w:rPr>
        <w:t xml:space="preserve"> </w:t>
      </w:r>
      <w:r w:rsidR="000D71B9">
        <w:rPr>
          <w:lang w:val="es-PE"/>
        </w:rPr>
        <w:t>planos de la existencia</w:t>
      </w:r>
      <w:r w:rsidRPr="00875A8A">
        <w:rPr>
          <w:lang w:val="es-PE"/>
        </w:rPr>
        <w:t xml:space="preserve"> l</w:t>
      </w:r>
      <w:r w:rsidR="000D71B9">
        <w:rPr>
          <w:lang w:val="es-PE"/>
        </w:rPr>
        <w:t>os</w:t>
      </w:r>
      <w:r w:rsidRPr="00875A8A">
        <w:rPr>
          <w:lang w:val="es-PE"/>
        </w:rPr>
        <w:t xml:space="preserve"> </w:t>
      </w:r>
      <w:r w:rsidR="000D71B9" w:rsidRPr="000D71B9">
        <w:rPr>
          <w:i/>
          <w:iCs/>
          <w:lang w:val="es-PE"/>
        </w:rPr>
        <w:t>Buddha</w:t>
      </w:r>
      <w:r w:rsidR="000D71B9" w:rsidRPr="000D71B9">
        <w:rPr>
          <w:lang w:val="es-PE"/>
        </w:rPr>
        <w:t>s</w:t>
      </w:r>
      <w:r w:rsidRPr="00875A8A">
        <w:rPr>
          <w:lang w:val="es-PE"/>
        </w:rPr>
        <w:t xml:space="preserve">, </w:t>
      </w:r>
      <w:r w:rsidR="000D71B9" w:rsidRPr="000D71B9">
        <w:rPr>
          <w:i/>
          <w:iCs/>
          <w:lang w:val="es-PE"/>
        </w:rPr>
        <w:t>Paccekabuddha</w:t>
      </w:r>
      <w:r w:rsidR="000D71B9" w:rsidRPr="000D71B9">
        <w:rPr>
          <w:lang w:val="es-PE"/>
        </w:rPr>
        <w:t>s</w:t>
      </w:r>
      <w:r w:rsidR="00CB12F2">
        <w:rPr>
          <w:lang w:val="es-PE"/>
        </w:rPr>
        <w:t>,</w:t>
      </w:r>
      <w:r w:rsidR="000D71B9" w:rsidRPr="00875A8A">
        <w:rPr>
          <w:lang w:val="es-PE"/>
        </w:rPr>
        <w:t xml:space="preserve"> </w:t>
      </w:r>
      <w:r w:rsidR="000D71B9">
        <w:rPr>
          <w:lang w:val="es-PE"/>
        </w:rPr>
        <w:t>ni los</w:t>
      </w:r>
      <w:r w:rsidRPr="00875A8A">
        <w:rPr>
          <w:lang w:val="es-PE"/>
        </w:rPr>
        <w:t xml:space="preserve"> </w:t>
      </w:r>
      <w:r w:rsidRPr="00875A8A">
        <w:rPr>
          <w:i/>
          <w:iCs/>
          <w:lang w:val="es-PE"/>
        </w:rPr>
        <w:t>ariyas</w:t>
      </w:r>
      <w:r w:rsidRPr="00875A8A">
        <w:rPr>
          <w:lang w:val="es-PE"/>
        </w:rPr>
        <w:t xml:space="preserve">, los nobles. La felicidad de seres humanos, </w:t>
      </w:r>
      <w:r w:rsidR="000D71B9" w:rsidRPr="000D71B9">
        <w:rPr>
          <w:i/>
          <w:iCs/>
          <w:lang w:val="es-PE"/>
        </w:rPr>
        <w:t>Deva</w:t>
      </w:r>
      <w:r w:rsidR="000D71B9" w:rsidRPr="000D71B9">
        <w:rPr>
          <w:lang w:val="es-PE"/>
        </w:rPr>
        <w:t>s</w:t>
      </w:r>
      <w:r w:rsidR="000D71B9" w:rsidRPr="00875A8A">
        <w:rPr>
          <w:lang w:val="es-PE"/>
        </w:rPr>
        <w:t xml:space="preserve"> </w:t>
      </w:r>
      <w:r w:rsidRPr="00875A8A">
        <w:rPr>
          <w:lang w:val="es-PE"/>
        </w:rPr>
        <w:t xml:space="preserve">y </w:t>
      </w:r>
      <w:r w:rsidR="000D71B9">
        <w:rPr>
          <w:i/>
          <w:iCs/>
          <w:lang w:val="es-PE"/>
        </w:rPr>
        <w:t>Brahmā</w:t>
      </w:r>
      <w:r w:rsidR="000D71B9" w:rsidRPr="000D71B9">
        <w:rPr>
          <w:lang w:val="es-PE"/>
        </w:rPr>
        <w:t>s</w:t>
      </w:r>
      <w:r w:rsidR="000D71B9" w:rsidRPr="00875A8A">
        <w:rPr>
          <w:lang w:val="es-PE"/>
        </w:rPr>
        <w:t xml:space="preserve"> </w:t>
      </w:r>
      <w:r w:rsidRPr="00875A8A">
        <w:rPr>
          <w:lang w:val="es-PE"/>
        </w:rPr>
        <w:t xml:space="preserve">son seguidas por </w:t>
      </w:r>
      <w:r w:rsidR="00CB12F2">
        <w:rPr>
          <w:lang w:val="es-PE"/>
        </w:rPr>
        <w:t>impurezas</w:t>
      </w:r>
      <w:r w:rsidR="00CB12F2">
        <w:rPr>
          <w:rFonts w:ascii="Cormorant" w:hAnsi="Cormorant" w:cs="Cormorant"/>
          <w:lang w:val="es-PE"/>
        </w:rPr>
        <w:t>–</w:t>
      </w:r>
      <w:r w:rsidR="00CB12F2">
        <w:rPr>
          <w:i/>
          <w:iCs/>
          <w:lang w:val="es-PE"/>
        </w:rPr>
        <w:t>kilesa</w:t>
      </w:r>
      <w:r w:rsidR="00CB12F2">
        <w:rPr>
          <w:lang w:val="es-PE"/>
        </w:rPr>
        <w:t>s</w:t>
      </w:r>
      <w:r w:rsidRPr="00875A8A">
        <w:rPr>
          <w:lang w:val="es-PE"/>
        </w:rPr>
        <w:t xml:space="preserve">, </w:t>
      </w:r>
      <w:r w:rsidR="000D71B9">
        <w:rPr>
          <w:lang w:val="es-PE"/>
        </w:rPr>
        <w:t xml:space="preserve">por </w:t>
      </w:r>
      <w:r w:rsidRPr="00875A8A">
        <w:rPr>
          <w:lang w:val="es-PE"/>
        </w:rPr>
        <w:t>el peligro de la vejez, el peligro de la muerte, el peligro de</w:t>
      </w:r>
      <w:r w:rsidR="000D71B9">
        <w:rPr>
          <w:lang w:val="es-PE"/>
        </w:rPr>
        <w:t xml:space="preserve"> </w:t>
      </w:r>
      <w:r w:rsidRPr="00875A8A">
        <w:rPr>
          <w:lang w:val="es-PE"/>
        </w:rPr>
        <w:t>l</w:t>
      </w:r>
      <w:r w:rsidR="000D71B9">
        <w:rPr>
          <w:lang w:val="es-PE"/>
        </w:rPr>
        <w:t>os</w:t>
      </w:r>
      <w:r w:rsidRPr="00875A8A">
        <w:rPr>
          <w:lang w:val="es-PE"/>
        </w:rPr>
        <w:t xml:space="preserve"> </w:t>
      </w:r>
      <w:r w:rsidRPr="00875A8A">
        <w:rPr>
          <w:i/>
          <w:iCs/>
          <w:lang w:val="es-PE"/>
        </w:rPr>
        <w:t>apāya</w:t>
      </w:r>
      <w:r w:rsidR="00C5537E">
        <w:rPr>
          <w:lang w:val="es-PE"/>
        </w:rPr>
        <w:t>s</w:t>
      </w:r>
      <w:r w:rsidRPr="00875A8A">
        <w:rPr>
          <w:lang w:val="es-PE"/>
        </w:rPr>
        <w:t xml:space="preserve">, </w:t>
      </w:r>
      <w:r w:rsidR="00C5537E">
        <w:rPr>
          <w:lang w:val="es-PE"/>
        </w:rPr>
        <w:t xml:space="preserve">por </w:t>
      </w:r>
      <w:r w:rsidRPr="00875A8A">
        <w:rPr>
          <w:lang w:val="es-PE"/>
        </w:rPr>
        <w:t>el triste curso de la existencia. La felicidad de seres humanos en ellos pronto desaparecer</w:t>
      </w:r>
      <w:r w:rsidR="00C5537E">
        <w:rPr>
          <w:lang w:val="es-PE"/>
        </w:rPr>
        <w:t>á</w:t>
      </w:r>
      <w:r w:rsidRPr="00875A8A">
        <w:rPr>
          <w:lang w:val="es-PE"/>
        </w:rPr>
        <w:t xml:space="preserve"> y se convertir</w:t>
      </w:r>
      <w:r w:rsidR="00C5537E">
        <w:rPr>
          <w:lang w:val="es-PE"/>
        </w:rPr>
        <w:t>á</w:t>
      </w:r>
      <w:r w:rsidRPr="00875A8A">
        <w:rPr>
          <w:lang w:val="es-PE"/>
        </w:rPr>
        <w:t xml:space="preserve"> en </w:t>
      </w:r>
      <w:r w:rsidR="00CB12F2">
        <w:rPr>
          <w:lang w:val="es-PE"/>
        </w:rPr>
        <w:t xml:space="preserve">la </w:t>
      </w:r>
      <w:r w:rsidRPr="00875A8A">
        <w:rPr>
          <w:lang w:val="es-PE"/>
        </w:rPr>
        <w:t>ausencia</w:t>
      </w:r>
      <w:r w:rsidR="00667043">
        <w:rPr>
          <w:rFonts w:ascii="Cormorant" w:hAnsi="Cormorant" w:cs="Cormorant"/>
          <w:i/>
          <w:iCs/>
          <w:lang w:val="es-PE"/>
        </w:rPr>
        <w:t>–</w:t>
      </w:r>
      <w:r w:rsidRPr="00875A8A">
        <w:rPr>
          <w:i/>
          <w:iCs/>
          <w:lang w:val="es-PE"/>
        </w:rPr>
        <w:t>abhāva</w:t>
      </w:r>
      <w:r w:rsidRPr="00875A8A">
        <w:rPr>
          <w:lang w:val="es-PE"/>
        </w:rPr>
        <w:t xml:space="preserve">, </w:t>
      </w:r>
      <w:r w:rsidR="00C5537E">
        <w:rPr>
          <w:lang w:val="es-PE"/>
        </w:rPr>
        <w:t xml:space="preserve">para terminar </w:t>
      </w:r>
      <w:r w:rsidRPr="00875A8A">
        <w:rPr>
          <w:lang w:val="es-PE"/>
        </w:rPr>
        <w:t>sufriendo gravemente en el infierno</w:t>
      </w:r>
      <w:r w:rsidRPr="00875A8A">
        <w:rPr>
          <w:i/>
          <w:iCs/>
          <w:lang w:val="es-PE"/>
        </w:rPr>
        <w:t xml:space="preserve"> </w:t>
      </w:r>
      <w:r w:rsidR="00C5537E">
        <w:rPr>
          <w:lang w:val="es-PE"/>
        </w:rPr>
        <w:t xml:space="preserve">de los </w:t>
      </w:r>
      <w:r w:rsidRPr="00875A8A">
        <w:rPr>
          <w:i/>
          <w:iCs/>
          <w:lang w:val="es-PE"/>
        </w:rPr>
        <w:t>apāya</w:t>
      </w:r>
      <w:r w:rsidR="00C5537E">
        <w:rPr>
          <w:rFonts w:ascii="Cormorant" w:hAnsi="Cormorant"/>
          <w:i/>
          <w:iCs/>
          <w:lang w:val="es-PE"/>
        </w:rPr>
        <w:t>–</w:t>
      </w:r>
      <w:r w:rsidRPr="00875A8A">
        <w:rPr>
          <w:i/>
          <w:iCs/>
          <w:lang w:val="es-PE"/>
        </w:rPr>
        <w:t>niraya</w:t>
      </w:r>
      <w:r w:rsidR="00C5537E">
        <w:rPr>
          <w:lang w:val="es-PE"/>
        </w:rPr>
        <w:t>s</w:t>
      </w:r>
      <w:r w:rsidRPr="00875A8A">
        <w:rPr>
          <w:lang w:val="es-PE"/>
        </w:rPr>
        <w:t>.</w:t>
      </w:r>
    </w:p>
    <w:p w14:paraId="4A79A134" w14:textId="77777777" w:rsidR="003343D9" w:rsidRDefault="00B23C4D" w:rsidP="00140BB2">
      <w:pPr>
        <w:rPr>
          <w:rFonts w:ascii="Cormorant" w:hAnsi="Cormorant"/>
          <w:i/>
          <w:iCs/>
          <w:lang w:val="es-PE"/>
        </w:rPr>
      </w:pPr>
      <w:r w:rsidRPr="00B23C4D">
        <w:rPr>
          <w:lang w:val="es-PE"/>
        </w:rPr>
        <w:t xml:space="preserve">De la misma manera, la felicidad de </w:t>
      </w:r>
      <w:r w:rsidR="00C5537E" w:rsidRPr="00C5537E">
        <w:rPr>
          <w:i/>
          <w:iCs/>
          <w:lang w:val="es-PE"/>
        </w:rPr>
        <w:t>Deva</w:t>
      </w:r>
      <w:r w:rsidR="00C5537E" w:rsidRPr="00C5537E">
        <w:rPr>
          <w:lang w:val="es-PE"/>
        </w:rPr>
        <w:t>s</w:t>
      </w:r>
      <w:r w:rsidR="00C5537E" w:rsidRPr="00B23C4D">
        <w:rPr>
          <w:lang w:val="es-PE"/>
        </w:rPr>
        <w:t xml:space="preserve"> </w:t>
      </w:r>
      <w:r w:rsidRPr="00B23C4D">
        <w:rPr>
          <w:lang w:val="es-PE"/>
        </w:rPr>
        <w:t>en ellos pronto desaparecer</w:t>
      </w:r>
      <w:r w:rsidR="00C5537E">
        <w:rPr>
          <w:lang w:val="es-PE"/>
        </w:rPr>
        <w:t>á</w:t>
      </w:r>
      <w:r w:rsidRPr="00B23C4D">
        <w:rPr>
          <w:lang w:val="es-PE"/>
        </w:rPr>
        <w:t xml:space="preserve"> y se convertir</w:t>
      </w:r>
      <w:r w:rsidR="00C5537E">
        <w:rPr>
          <w:lang w:val="es-PE"/>
        </w:rPr>
        <w:t>á</w:t>
      </w:r>
      <w:r w:rsidRPr="00B23C4D">
        <w:rPr>
          <w:lang w:val="es-PE"/>
        </w:rPr>
        <w:t xml:space="preserve"> en </w:t>
      </w:r>
      <w:r w:rsidR="00667043">
        <w:rPr>
          <w:lang w:val="es-PE"/>
        </w:rPr>
        <w:t xml:space="preserve">la </w:t>
      </w:r>
      <w:r w:rsidRPr="00C5537E">
        <w:rPr>
          <w:lang w:val="es-PE"/>
        </w:rPr>
        <w:t>ausencia</w:t>
      </w:r>
      <w:r w:rsidR="00667043">
        <w:rPr>
          <w:rFonts w:ascii="Cormorant" w:hAnsi="Cormorant" w:cs="Cormorant"/>
          <w:lang w:val="es-PE"/>
        </w:rPr>
        <w:t>–</w:t>
      </w:r>
      <w:r w:rsidRPr="00B23C4D">
        <w:rPr>
          <w:i/>
          <w:iCs/>
          <w:lang w:val="es-PE"/>
        </w:rPr>
        <w:t>abhāva</w:t>
      </w:r>
      <w:r w:rsidRPr="00B23C4D">
        <w:rPr>
          <w:lang w:val="es-PE"/>
        </w:rPr>
        <w:t xml:space="preserve"> y sufrir</w:t>
      </w:r>
      <w:r w:rsidR="00C5537E">
        <w:rPr>
          <w:lang w:val="es-PE"/>
        </w:rPr>
        <w:t>án</w:t>
      </w:r>
      <w:r w:rsidRPr="00B23C4D">
        <w:rPr>
          <w:lang w:val="es-PE"/>
        </w:rPr>
        <w:t xml:space="preserve"> gravemente en el infierno </w:t>
      </w:r>
      <w:r w:rsidR="00C5537E" w:rsidRPr="00C5537E">
        <w:rPr>
          <w:lang w:val="es-PE"/>
        </w:rPr>
        <w:t>de</w:t>
      </w:r>
      <w:r w:rsidR="00C5537E">
        <w:rPr>
          <w:i/>
          <w:iCs/>
          <w:lang w:val="es-PE"/>
        </w:rPr>
        <w:t xml:space="preserve"> </w:t>
      </w:r>
      <w:r w:rsidR="00C5537E">
        <w:rPr>
          <w:lang w:val="es-PE"/>
        </w:rPr>
        <w:t xml:space="preserve">los </w:t>
      </w:r>
      <w:r w:rsidR="00C5537E" w:rsidRPr="00875A8A">
        <w:rPr>
          <w:i/>
          <w:iCs/>
          <w:lang w:val="es-PE"/>
        </w:rPr>
        <w:t>apāya</w:t>
      </w:r>
      <w:r w:rsidR="00C5537E">
        <w:rPr>
          <w:rFonts w:ascii="Cormorant" w:hAnsi="Cormorant"/>
          <w:i/>
          <w:iCs/>
          <w:lang w:val="es-PE"/>
        </w:rPr>
        <w:t>–</w:t>
      </w:r>
    </w:p>
    <w:p w14:paraId="64600B7F" w14:textId="77777777" w:rsidR="003343D9" w:rsidRDefault="003343D9">
      <w:pPr>
        <w:ind w:firstLine="0"/>
        <w:rPr>
          <w:rFonts w:ascii="Cormorant" w:hAnsi="Cormorant"/>
          <w:i/>
          <w:iCs/>
          <w:lang w:val="es-PE"/>
        </w:rPr>
      </w:pPr>
      <w:r>
        <w:rPr>
          <w:rFonts w:ascii="Cormorant" w:hAnsi="Cormorant"/>
          <w:i/>
          <w:iCs/>
          <w:lang w:val="es-PE"/>
        </w:rPr>
        <w:br w:type="page"/>
      </w:r>
    </w:p>
    <w:p w14:paraId="7B5B6661" w14:textId="77777777" w:rsidR="003343D9" w:rsidRDefault="003343D9" w:rsidP="003343D9">
      <w:pPr>
        <w:pStyle w:val="Normalssangria"/>
        <w:rPr>
          <w:i/>
          <w:iCs/>
        </w:rPr>
      </w:pPr>
    </w:p>
    <w:p w14:paraId="2AF12CD5" w14:textId="45BC0203" w:rsidR="00CC2CC8" w:rsidRPr="00B23C4D" w:rsidRDefault="00C5537E" w:rsidP="003343D9">
      <w:pPr>
        <w:pStyle w:val="Normalssangria"/>
      </w:pPr>
      <w:r w:rsidRPr="00875A8A">
        <w:rPr>
          <w:i/>
          <w:iCs/>
        </w:rPr>
        <w:t>niraya</w:t>
      </w:r>
      <w:r>
        <w:t>s</w:t>
      </w:r>
      <w:r w:rsidR="00B23C4D" w:rsidRPr="00B23C4D">
        <w:t xml:space="preserve">. La felicidad de </w:t>
      </w:r>
      <w:r>
        <w:rPr>
          <w:i/>
          <w:iCs/>
        </w:rPr>
        <w:t>Brahmā</w:t>
      </w:r>
      <w:r w:rsidRPr="00C5537E">
        <w:t>s</w:t>
      </w:r>
      <w:r w:rsidRPr="00B23C4D">
        <w:t xml:space="preserve"> </w:t>
      </w:r>
      <w:r w:rsidR="00B23C4D" w:rsidRPr="00B23C4D">
        <w:t>en ellos pronto desaparecer</w:t>
      </w:r>
      <w:r>
        <w:t>á</w:t>
      </w:r>
      <w:r w:rsidR="00B23C4D" w:rsidRPr="00B23C4D">
        <w:t xml:space="preserve"> y se convertir</w:t>
      </w:r>
      <w:r>
        <w:t>á</w:t>
      </w:r>
      <w:r w:rsidR="00B23C4D" w:rsidRPr="00B23C4D">
        <w:t xml:space="preserve"> en ausencia</w:t>
      </w:r>
      <w:r w:rsidR="00667043">
        <w:rPr>
          <w:rFonts w:ascii="Cormorant" w:hAnsi="Cormorant" w:cs="Cormorant"/>
        </w:rPr>
        <w:t>–</w:t>
      </w:r>
      <w:r w:rsidR="00B23C4D" w:rsidRPr="00C5537E">
        <w:rPr>
          <w:i/>
          <w:iCs/>
        </w:rPr>
        <w:t>abhāva</w:t>
      </w:r>
      <w:r w:rsidR="00B23C4D" w:rsidRPr="00B23C4D">
        <w:t xml:space="preserve">, </w:t>
      </w:r>
      <w:r>
        <w:t>para terminar sufriendo</w:t>
      </w:r>
      <w:r w:rsidR="00B23C4D" w:rsidRPr="00B23C4D">
        <w:t xml:space="preserve"> gravemente en el </w:t>
      </w:r>
      <w:r w:rsidR="00B23C4D" w:rsidRPr="00C5537E">
        <w:t>infierno</w:t>
      </w:r>
      <w:r w:rsidR="00B23C4D" w:rsidRPr="00B23C4D">
        <w:rPr>
          <w:i/>
          <w:iCs/>
        </w:rPr>
        <w:t xml:space="preserve"> </w:t>
      </w:r>
      <w:r>
        <w:t xml:space="preserve">de </w:t>
      </w:r>
      <w:r w:rsidRPr="00C5537E">
        <w:t xml:space="preserve">los </w:t>
      </w:r>
      <w:r w:rsidRPr="00C5537E">
        <w:rPr>
          <w:i/>
          <w:iCs/>
        </w:rPr>
        <w:t>apāya–niraya</w:t>
      </w:r>
      <w:r w:rsidRPr="00C5537E">
        <w:t>s</w:t>
      </w:r>
      <w:r w:rsidR="00B23C4D" w:rsidRPr="00B23C4D">
        <w:t xml:space="preserve">. Así, aunque </w:t>
      </w:r>
      <w:r w:rsidR="00667043">
        <w:t xml:space="preserve">a </w:t>
      </w:r>
      <w:r w:rsidR="00B23C4D" w:rsidRPr="00B23C4D">
        <w:rPr>
          <w:i/>
          <w:iCs/>
        </w:rPr>
        <w:t>tebhummaka</w:t>
      </w:r>
      <w:r w:rsidR="006E1C30">
        <w:rPr>
          <w:rFonts w:ascii="Cormorant" w:hAnsi="Cormorant"/>
          <w:i/>
          <w:iCs/>
        </w:rPr>
        <w:t>–</w:t>
      </w:r>
      <w:r w:rsidR="00B23C4D" w:rsidRPr="006E1C30">
        <w:rPr>
          <w:i/>
          <w:iCs/>
        </w:rPr>
        <w:t>sukha</w:t>
      </w:r>
      <w:r w:rsidR="00B23C4D" w:rsidRPr="00B23C4D">
        <w:t xml:space="preserve">, </w:t>
      </w:r>
      <w:r w:rsidR="00667043">
        <w:t xml:space="preserve">a </w:t>
      </w:r>
      <w:r w:rsidR="00B23C4D" w:rsidRPr="00B23C4D">
        <w:t xml:space="preserve">la felicidad de los </w:t>
      </w:r>
      <w:r w:rsidR="006E1C30">
        <w:rPr>
          <w:i/>
          <w:iCs/>
        </w:rPr>
        <w:t>3</w:t>
      </w:r>
      <w:r w:rsidR="00B23C4D" w:rsidRPr="006E1C30">
        <w:rPr>
          <w:i/>
          <w:iCs/>
        </w:rPr>
        <w:t xml:space="preserve"> </w:t>
      </w:r>
      <w:r w:rsidR="006E1C30" w:rsidRPr="006E1C30">
        <w:rPr>
          <w:i/>
          <w:iCs/>
        </w:rPr>
        <w:t>planos existenciales</w:t>
      </w:r>
      <w:r w:rsidR="00B23C4D" w:rsidRPr="00B23C4D">
        <w:t xml:space="preserve">, se </w:t>
      </w:r>
      <w:r w:rsidR="006E1C30">
        <w:t>le denomine</w:t>
      </w:r>
      <w:r w:rsidR="00B23C4D" w:rsidRPr="00B23C4D">
        <w:t xml:space="preserve"> </w:t>
      </w:r>
      <w:r w:rsidR="00B23C4D" w:rsidRPr="00B23C4D">
        <w:rPr>
          <w:i/>
          <w:iCs/>
        </w:rPr>
        <w:t>bhāva</w:t>
      </w:r>
      <w:r w:rsidR="006E1C30">
        <w:rPr>
          <w:rFonts w:ascii="Cormorant" w:hAnsi="Cormorant"/>
          <w:i/>
          <w:iCs/>
        </w:rPr>
        <w:t>–</w:t>
      </w:r>
      <w:r w:rsidR="00B23C4D" w:rsidRPr="00B23C4D">
        <w:rPr>
          <w:i/>
          <w:iCs/>
        </w:rPr>
        <w:t>sukha</w:t>
      </w:r>
      <w:r w:rsidR="00B23C4D" w:rsidRPr="00B23C4D">
        <w:t xml:space="preserve">, </w:t>
      </w:r>
      <w:r w:rsidR="006E1C30">
        <w:t>al corresponder a</w:t>
      </w:r>
      <w:r w:rsidR="00B23C4D" w:rsidRPr="00B23C4D">
        <w:t xml:space="preserve"> la impermanencia</w:t>
      </w:r>
      <w:r w:rsidR="006E1C30">
        <w:rPr>
          <w:rFonts w:ascii="Cormorant" w:hAnsi="Cormorant"/>
        </w:rPr>
        <w:t>–</w:t>
      </w:r>
      <w:r w:rsidR="00B23C4D" w:rsidRPr="00B23C4D">
        <w:rPr>
          <w:i/>
          <w:iCs/>
        </w:rPr>
        <w:t xml:space="preserve">anicca </w:t>
      </w:r>
      <w:r w:rsidR="006E1C30">
        <w:t xml:space="preserve">de los </w:t>
      </w:r>
      <w:r w:rsidR="00B23C4D" w:rsidRPr="00B23C4D">
        <w:rPr>
          <w:i/>
          <w:iCs/>
        </w:rPr>
        <w:t>dha</w:t>
      </w:r>
      <w:r w:rsidR="006E1C30">
        <w:rPr>
          <w:i/>
          <w:iCs/>
        </w:rPr>
        <w:t>m</w:t>
      </w:r>
      <w:r w:rsidR="00B23C4D" w:rsidRPr="00B23C4D">
        <w:rPr>
          <w:i/>
          <w:iCs/>
        </w:rPr>
        <w:t>ma</w:t>
      </w:r>
      <w:r w:rsidR="00B23C4D" w:rsidRPr="006E1C30">
        <w:t>s</w:t>
      </w:r>
      <w:r w:rsidR="00B23C4D" w:rsidRPr="00B23C4D">
        <w:t>, desaparece</w:t>
      </w:r>
      <w:r w:rsidR="006E1C30">
        <w:t>rá</w:t>
      </w:r>
      <w:r w:rsidR="00B23C4D" w:rsidRPr="00B23C4D">
        <w:t xml:space="preserve"> instantáneamente y se convert</w:t>
      </w:r>
      <w:r w:rsidR="006E1C30">
        <w:t>irá</w:t>
      </w:r>
      <w:r w:rsidR="00B23C4D" w:rsidRPr="00B23C4D">
        <w:t xml:space="preserve"> en ausencia</w:t>
      </w:r>
      <w:r w:rsidR="00667043">
        <w:rPr>
          <w:rFonts w:ascii="Cormorant" w:hAnsi="Cormorant" w:cs="Cormorant"/>
        </w:rPr>
        <w:t>–</w:t>
      </w:r>
      <w:r w:rsidR="00B23C4D" w:rsidRPr="00B23C4D">
        <w:rPr>
          <w:i/>
          <w:iCs/>
        </w:rPr>
        <w:t>abhāva</w:t>
      </w:r>
      <w:r w:rsidR="00B23C4D" w:rsidRPr="00B23C4D">
        <w:t xml:space="preserve"> </w:t>
      </w:r>
      <w:r w:rsidR="006E1C30">
        <w:t xml:space="preserve">a </w:t>
      </w:r>
      <w:r w:rsidR="00B23C4D" w:rsidRPr="00B23C4D">
        <w:t xml:space="preserve">igual que la magia </w:t>
      </w:r>
      <w:r w:rsidR="00C401DB">
        <w:t>exhibida</w:t>
      </w:r>
      <w:r w:rsidR="00B23C4D" w:rsidRPr="00B23C4D">
        <w:t xml:space="preserve"> por un mago.</w:t>
      </w:r>
      <w:r w:rsidR="003343D9">
        <w:br/>
      </w:r>
    </w:p>
    <w:p w14:paraId="7C4A88AD" w14:textId="1C7BD972" w:rsidR="00BB40F9" w:rsidRPr="00D77AD0" w:rsidRDefault="00D307E4" w:rsidP="00113FD1">
      <w:pPr>
        <w:pStyle w:val="Ttulo5"/>
        <w:rPr>
          <w:lang w:val="es-PE"/>
        </w:rPr>
      </w:pPr>
      <w:r>
        <w:rPr>
          <w:lang w:val="es-PE"/>
        </w:rPr>
        <w:t xml:space="preserve">El </w:t>
      </w:r>
      <w:r w:rsidR="00BB40F9" w:rsidRPr="00D77AD0">
        <w:rPr>
          <w:lang w:val="es-PE"/>
        </w:rPr>
        <w:t xml:space="preserve">Verdadero </w:t>
      </w:r>
      <w:r w:rsidR="00BB40F9" w:rsidRPr="00D77AD0">
        <w:rPr>
          <w:i/>
          <w:lang w:val="es-PE"/>
        </w:rPr>
        <w:t>Bhāva</w:t>
      </w:r>
      <w:r w:rsidR="00BB40F9" w:rsidRPr="00D77AD0">
        <w:rPr>
          <w:lang w:val="es-PE"/>
        </w:rPr>
        <w:t xml:space="preserve"> </w:t>
      </w:r>
    </w:p>
    <w:p w14:paraId="2DE7C779" w14:textId="00E9E007" w:rsidR="00D77AD0" w:rsidRPr="00D77AD0" w:rsidRDefault="00140BB2" w:rsidP="00140BB2">
      <w:pPr>
        <w:rPr>
          <w:lang w:val="es-PE"/>
        </w:rPr>
      </w:pPr>
      <w:r>
        <w:rPr>
          <w:lang w:val="es-PE"/>
        </w:rPr>
        <w:t xml:space="preserve">Sólo </w:t>
      </w:r>
      <w:r w:rsidR="00D77AD0" w:rsidRPr="00D77AD0">
        <w:rPr>
          <w:i/>
          <w:iCs/>
          <w:lang w:val="es-PE"/>
        </w:rPr>
        <w:t>santi</w:t>
      </w:r>
      <w:r>
        <w:rPr>
          <w:rFonts w:ascii="Cormorant" w:hAnsi="Cormorant" w:cs="Cormorant"/>
          <w:i/>
          <w:iCs/>
          <w:lang w:val="es-PE"/>
        </w:rPr>
        <w:t>–</w:t>
      </w:r>
      <w:r w:rsidR="00D77AD0" w:rsidRPr="00D77AD0">
        <w:rPr>
          <w:i/>
          <w:iCs/>
          <w:lang w:val="es-PE"/>
        </w:rPr>
        <w:t>bhāva</w:t>
      </w:r>
      <w:r w:rsidR="00D77AD0" w:rsidRPr="00D77AD0">
        <w:rPr>
          <w:lang w:val="es-PE"/>
        </w:rPr>
        <w:t xml:space="preserve"> </w:t>
      </w:r>
      <w:r w:rsidR="00D77AD0">
        <w:rPr>
          <w:lang w:val="es-PE"/>
        </w:rPr>
        <w:t>corresponderá a un</w:t>
      </w:r>
      <w:r w:rsidR="00D77AD0" w:rsidRPr="00D77AD0">
        <w:rPr>
          <w:lang w:val="es-PE"/>
        </w:rPr>
        <w:t xml:space="preserve"> </w:t>
      </w:r>
      <w:r w:rsidR="00D77AD0" w:rsidRPr="00D77AD0">
        <w:rPr>
          <w:i/>
          <w:iCs/>
          <w:lang w:val="es-PE"/>
        </w:rPr>
        <w:t>bhāva</w:t>
      </w:r>
      <w:r w:rsidR="00D77AD0" w:rsidRPr="00D77AD0">
        <w:rPr>
          <w:lang w:val="es-PE"/>
        </w:rPr>
        <w:t xml:space="preserve"> eterno, permanente y verdadero. No exist</w:t>
      </w:r>
      <w:r w:rsidR="00D77AD0">
        <w:rPr>
          <w:lang w:val="es-PE"/>
        </w:rPr>
        <w:t>irá</w:t>
      </w:r>
      <w:r w:rsidR="00D77AD0" w:rsidRPr="00D77AD0">
        <w:rPr>
          <w:lang w:val="es-PE"/>
        </w:rPr>
        <w:t xml:space="preserve"> tal cosa </w:t>
      </w:r>
      <w:r w:rsidR="00D77AD0">
        <w:rPr>
          <w:lang w:val="es-PE"/>
        </w:rPr>
        <w:t>como un</w:t>
      </w:r>
      <w:r w:rsidR="00D77AD0" w:rsidRPr="00D77AD0">
        <w:rPr>
          <w:lang w:val="es-PE"/>
        </w:rPr>
        <w:t xml:space="preserve"> </w:t>
      </w:r>
      <w:r w:rsidR="00D77AD0" w:rsidRPr="00D77AD0">
        <w:rPr>
          <w:i/>
          <w:iCs/>
          <w:lang w:val="es-PE"/>
        </w:rPr>
        <w:t>santi</w:t>
      </w:r>
      <w:r>
        <w:rPr>
          <w:rFonts w:ascii="Cormorant" w:hAnsi="Cormorant" w:cs="Cormorant"/>
          <w:i/>
          <w:iCs/>
          <w:lang w:val="es-PE"/>
        </w:rPr>
        <w:t>–</w:t>
      </w:r>
      <w:r w:rsidR="00D77AD0" w:rsidRPr="00D77AD0">
        <w:rPr>
          <w:i/>
          <w:iCs/>
          <w:lang w:val="es-PE"/>
        </w:rPr>
        <w:t>bhāva</w:t>
      </w:r>
      <w:r w:rsidR="00D77AD0" w:rsidRPr="00D77AD0">
        <w:rPr>
          <w:lang w:val="es-PE"/>
        </w:rPr>
        <w:t xml:space="preserve"> </w:t>
      </w:r>
      <w:r w:rsidR="00D77AD0">
        <w:rPr>
          <w:lang w:val="es-PE"/>
        </w:rPr>
        <w:t xml:space="preserve">que </w:t>
      </w:r>
      <w:r w:rsidR="00D77AD0" w:rsidRPr="00D77AD0">
        <w:rPr>
          <w:lang w:val="es-PE"/>
        </w:rPr>
        <w:t xml:space="preserve">cambie y </w:t>
      </w:r>
      <w:r w:rsidR="00D77AD0">
        <w:rPr>
          <w:lang w:val="es-PE"/>
        </w:rPr>
        <w:t xml:space="preserve">una </w:t>
      </w:r>
      <w:r w:rsidR="00D77AD0" w:rsidRPr="00D77AD0">
        <w:rPr>
          <w:i/>
          <w:iCs/>
          <w:lang w:val="es-PE"/>
        </w:rPr>
        <w:t>cesación</w:t>
      </w:r>
      <w:r w:rsidR="00D77AD0" w:rsidRPr="00D77AD0">
        <w:rPr>
          <w:lang w:val="es-PE"/>
        </w:rPr>
        <w:t xml:space="preserve">–alivio </w:t>
      </w:r>
      <w:r w:rsidR="00D77AD0">
        <w:rPr>
          <w:lang w:val="es-PE"/>
        </w:rPr>
        <w:t xml:space="preserve">que </w:t>
      </w:r>
      <w:r w:rsidR="00D77AD0" w:rsidRPr="00D77AD0">
        <w:rPr>
          <w:lang w:val="es-PE"/>
        </w:rPr>
        <w:t xml:space="preserve">desaparezca, </w:t>
      </w:r>
      <w:r w:rsidR="00D77AD0">
        <w:rPr>
          <w:lang w:val="es-PE"/>
        </w:rPr>
        <w:t xml:space="preserve">que </w:t>
      </w:r>
      <w:r w:rsidR="00D77AD0" w:rsidRPr="00D77AD0">
        <w:rPr>
          <w:lang w:val="es-PE"/>
        </w:rPr>
        <w:t>se convierta en</w:t>
      </w:r>
      <w:r w:rsidR="00D77AD0" w:rsidRPr="00D77AD0">
        <w:rPr>
          <w:i/>
          <w:iCs/>
          <w:lang w:val="es-PE"/>
        </w:rPr>
        <w:t xml:space="preserve"> abhāva</w:t>
      </w:r>
      <w:r w:rsidR="00D77AD0" w:rsidRPr="00D77AD0">
        <w:rPr>
          <w:lang w:val="es-PE"/>
        </w:rPr>
        <w:t xml:space="preserve">, </w:t>
      </w:r>
      <w:r w:rsidR="0033585C">
        <w:rPr>
          <w:lang w:val="es-PE"/>
        </w:rPr>
        <w:t>ni</w:t>
      </w:r>
      <w:r w:rsidR="00D77AD0" w:rsidRPr="00D77AD0">
        <w:rPr>
          <w:lang w:val="es-PE"/>
        </w:rPr>
        <w:t xml:space="preserve"> </w:t>
      </w:r>
      <w:r w:rsidR="00E116BA">
        <w:rPr>
          <w:lang w:val="es-PE"/>
        </w:rPr>
        <w:t xml:space="preserve">que </w:t>
      </w:r>
      <w:r w:rsidR="00801D37">
        <w:rPr>
          <w:lang w:val="es-PE"/>
        </w:rPr>
        <w:t>e</w:t>
      </w:r>
      <w:r w:rsidR="00D77AD0" w:rsidRPr="00D77AD0">
        <w:rPr>
          <w:lang w:val="es-PE"/>
        </w:rPr>
        <w:t>l sufrimiento</w:t>
      </w:r>
      <w:r w:rsidR="00801D37">
        <w:rPr>
          <w:rFonts w:ascii="Cormorant" w:hAnsi="Cormorant"/>
          <w:lang w:val="es-PE"/>
        </w:rPr>
        <w:t>–</w:t>
      </w:r>
      <w:r w:rsidR="00D77AD0" w:rsidRPr="00D77AD0">
        <w:rPr>
          <w:i/>
          <w:iCs/>
          <w:lang w:val="es-PE"/>
        </w:rPr>
        <w:t>dukkha</w:t>
      </w:r>
      <w:r w:rsidR="00D77AD0" w:rsidRPr="00D77AD0">
        <w:rPr>
          <w:lang w:val="es-PE"/>
        </w:rPr>
        <w:t xml:space="preserve"> de la</w:t>
      </w:r>
      <w:r w:rsidR="00801D37">
        <w:rPr>
          <w:lang w:val="es-PE"/>
        </w:rPr>
        <w:t>s</w:t>
      </w:r>
      <w:r w:rsidR="00D77AD0" w:rsidRPr="00D77AD0">
        <w:rPr>
          <w:lang w:val="es-PE"/>
        </w:rPr>
        <w:t xml:space="preserve"> </w:t>
      </w:r>
      <w:r>
        <w:rPr>
          <w:lang w:val="es-PE"/>
        </w:rPr>
        <w:t>impurezas</w:t>
      </w:r>
      <w:r>
        <w:rPr>
          <w:rFonts w:ascii="Cormorant" w:hAnsi="Cormorant" w:cs="Cormorant"/>
          <w:lang w:val="es-PE"/>
        </w:rPr>
        <w:t>–</w:t>
      </w:r>
      <w:r>
        <w:rPr>
          <w:i/>
          <w:iCs/>
          <w:lang w:val="es-PE"/>
        </w:rPr>
        <w:t>kilesa</w:t>
      </w:r>
      <w:r>
        <w:rPr>
          <w:lang w:val="es-PE"/>
        </w:rPr>
        <w:t>s</w:t>
      </w:r>
      <w:r w:rsidRPr="00D77AD0">
        <w:rPr>
          <w:lang w:val="es-PE"/>
        </w:rPr>
        <w:t xml:space="preserve"> </w:t>
      </w:r>
      <w:r w:rsidR="00D77AD0" w:rsidRPr="00D77AD0">
        <w:rPr>
          <w:lang w:val="es-PE"/>
        </w:rPr>
        <w:t xml:space="preserve">y </w:t>
      </w:r>
      <w:r w:rsidR="00E116BA">
        <w:rPr>
          <w:lang w:val="es-PE"/>
        </w:rPr>
        <w:t>el</w:t>
      </w:r>
      <w:r w:rsidR="00D77AD0" w:rsidRPr="00D77AD0">
        <w:rPr>
          <w:lang w:val="es-PE"/>
        </w:rPr>
        <w:t xml:space="preserve"> sufrimiento</w:t>
      </w:r>
      <w:r w:rsidR="00E116BA" w:rsidRPr="00D77AD0">
        <w:rPr>
          <w:i/>
          <w:iCs/>
          <w:lang w:val="es-PE"/>
        </w:rPr>
        <w:t>–dukkha</w:t>
      </w:r>
      <w:r w:rsidR="00D77AD0" w:rsidRPr="00D77AD0">
        <w:rPr>
          <w:i/>
          <w:iCs/>
          <w:lang w:val="es-PE"/>
        </w:rPr>
        <w:t xml:space="preserve"> </w:t>
      </w:r>
      <w:r w:rsidR="00E116BA">
        <w:rPr>
          <w:lang w:val="es-PE"/>
        </w:rPr>
        <w:t xml:space="preserve">de los </w:t>
      </w:r>
      <w:r w:rsidR="00D77AD0" w:rsidRPr="00D77AD0">
        <w:rPr>
          <w:i/>
          <w:iCs/>
          <w:lang w:val="es-PE"/>
        </w:rPr>
        <w:t>khandh</w:t>
      </w:r>
      <w:r w:rsidR="00E116BA">
        <w:rPr>
          <w:i/>
          <w:iCs/>
          <w:lang w:val="es-PE"/>
        </w:rPr>
        <w:t>ā</w:t>
      </w:r>
      <w:r w:rsidR="00E116BA" w:rsidRPr="00E116BA">
        <w:rPr>
          <w:lang w:val="es-PE"/>
        </w:rPr>
        <w:t>s</w:t>
      </w:r>
      <w:r w:rsidR="00D77AD0" w:rsidRPr="00D77AD0">
        <w:rPr>
          <w:lang w:val="es-PE"/>
        </w:rPr>
        <w:t xml:space="preserve"> reaparezca</w:t>
      </w:r>
      <w:r w:rsidR="00E07FE3">
        <w:rPr>
          <w:lang w:val="es-PE"/>
        </w:rPr>
        <w:t>n</w:t>
      </w:r>
      <w:r w:rsidR="00D77AD0" w:rsidRPr="00D77AD0">
        <w:rPr>
          <w:lang w:val="es-PE"/>
        </w:rPr>
        <w:t>.</w:t>
      </w:r>
    </w:p>
    <w:p w14:paraId="4632D4A5" w14:textId="5D4B3927" w:rsidR="00D77AD0" w:rsidRPr="00D77AD0" w:rsidRDefault="00D77AD0" w:rsidP="00140BB2">
      <w:pPr>
        <w:rPr>
          <w:lang w:val="es-PE"/>
        </w:rPr>
      </w:pPr>
      <w:r w:rsidRPr="00D77AD0">
        <w:rPr>
          <w:lang w:val="es-PE"/>
        </w:rPr>
        <w:t>Así, hasta ahora</w:t>
      </w:r>
      <w:r w:rsidR="0033585C">
        <w:rPr>
          <w:lang w:val="es-PE"/>
        </w:rPr>
        <w:t>,</w:t>
      </w:r>
      <w:r w:rsidRPr="00D77AD0">
        <w:rPr>
          <w:lang w:val="es-PE"/>
        </w:rPr>
        <w:t xml:space="preserve"> con </w:t>
      </w:r>
      <w:r w:rsidR="00E07FE3">
        <w:rPr>
          <w:lang w:val="es-PE"/>
        </w:rPr>
        <w:t>est</w:t>
      </w:r>
      <w:r w:rsidRPr="00D77AD0">
        <w:rPr>
          <w:lang w:val="es-PE"/>
        </w:rPr>
        <w:t xml:space="preserve">as explicaciones, de acuerdo con muchos </w:t>
      </w:r>
      <w:r w:rsidRPr="00E07FE3">
        <w:rPr>
          <w:lang w:val="es-PE"/>
        </w:rPr>
        <w:t>conceptos</w:t>
      </w:r>
      <w:r w:rsidRPr="00D77AD0">
        <w:rPr>
          <w:i/>
          <w:iCs/>
          <w:lang w:val="es-PE"/>
        </w:rPr>
        <w:t xml:space="preserve"> </w:t>
      </w:r>
      <w:r w:rsidR="00E07FE3" w:rsidRPr="00D77AD0">
        <w:rPr>
          <w:i/>
          <w:iCs/>
          <w:lang w:val="es-PE"/>
        </w:rPr>
        <w:t>Pāḷi</w:t>
      </w:r>
      <w:r w:rsidR="0033585C">
        <w:rPr>
          <w:lang w:val="es-PE"/>
        </w:rPr>
        <w:t>s</w:t>
      </w:r>
      <w:r w:rsidR="00E07FE3" w:rsidRPr="00D77AD0">
        <w:rPr>
          <w:lang w:val="es-PE"/>
        </w:rPr>
        <w:t xml:space="preserve"> </w:t>
      </w:r>
      <w:r w:rsidRPr="00D77AD0">
        <w:rPr>
          <w:lang w:val="es-PE"/>
        </w:rPr>
        <w:t xml:space="preserve">mostrados en el segundo capítulo, </w:t>
      </w:r>
      <w:r w:rsidR="00F93B5D">
        <w:rPr>
          <w:lang w:val="es-PE"/>
        </w:rPr>
        <w:t xml:space="preserve">se concluye que </w:t>
      </w:r>
      <w:r w:rsidR="00E07FE3" w:rsidRPr="00E07FE3">
        <w:rPr>
          <w:lang w:val="es-PE"/>
        </w:rPr>
        <w:t xml:space="preserve">la </w:t>
      </w:r>
      <w:r w:rsidR="00E07FE3" w:rsidRPr="00E07FE3">
        <w:rPr>
          <w:i/>
          <w:iCs/>
          <w:lang w:val="es-PE"/>
        </w:rPr>
        <w:t>cesación</w:t>
      </w:r>
      <w:r w:rsidR="00E07FE3" w:rsidRPr="00E07FE3">
        <w:rPr>
          <w:lang w:val="es-PE"/>
        </w:rPr>
        <w:t xml:space="preserve">–alivio </w:t>
      </w:r>
      <w:r w:rsidRPr="00D77AD0">
        <w:rPr>
          <w:lang w:val="es-PE"/>
        </w:rPr>
        <w:t xml:space="preserve">de </w:t>
      </w:r>
      <w:r w:rsidRPr="00E07FE3">
        <w:rPr>
          <w:lang w:val="es-PE"/>
        </w:rPr>
        <w:t>la</w:t>
      </w:r>
      <w:r w:rsidR="00E07FE3">
        <w:rPr>
          <w:lang w:val="es-PE"/>
        </w:rPr>
        <w:t>s</w:t>
      </w:r>
      <w:r w:rsidRPr="00D77AD0">
        <w:rPr>
          <w:i/>
          <w:iCs/>
          <w:lang w:val="es-PE"/>
        </w:rPr>
        <w:t xml:space="preserve"> </w:t>
      </w:r>
      <w:r w:rsidR="0033585C">
        <w:rPr>
          <w:lang w:val="es-PE"/>
        </w:rPr>
        <w:t>impurezas</w:t>
      </w:r>
      <w:r w:rsidR="0033585C">
        <w:rPr>
          <w:rFonts w:ascii="Cormorant" w:hAnsi="Cormorant" w:cs="Cormorant"/>
          <w:lang w:val="es-PE"/>
        </w:rPr>
        <w:t>–</w:t>
      </w:r>
      <w:r w:rsidR="0033585C">
        <w:rPr>
          <w:i/>
          <w:iCs/>
          <w:lang w:val="es-PE"/>
        </w:rPr>
        <w:t>kilesa</w:t>
      </w:r>
      <w:r w:rsidR="0033585C">
        <w:rPr>
          <w:lang w:val="es-PE"/>
        </w:rPr>
        <w:t>s</w:t>
      </w:r>
      <w:r w:rsidR="0033585C" w:rsidRPr="00D77AD0">
        <w:rPr>
          <w:lang w:val="es-PE"/>
        </w:rPr>
        <w:t xml:space="preserve"> </w:t>
      </w:r>
      <w:r w:rsidRPr="00D77AD0">
        <w:rPr>
          <w:lang w:val="es-PE"/>
        </w:rPr>
        <w:t xml:space="preserve">y </w:t>
      </w:r>
      <w:r w:rsidR="001806EA">
        <w:rPr>
          <w:lang w:val="es-PE"/>
        </w:rPr>
        <w:t xml:space="preserve">de los </w:t>
      </w:r>
      <w:r w:rsidR="001806EA" w:rsidRPr="001806EA">
        <w:rPr>
          <w:i/>
          <w:iCs/>
          <w:lang w:val="es-PE"/>
        </w:rPr>
        <w:t xml:space="preserve">khandhās </w:t>
      </w:r>
      <w:r w:rsidR="001806EA">
        <w:rPr>
          <w:lang w:val="es-PE"/>
        </w:rPr>
        <w:t>corresponderá al</w:t>
      </w:r>
      <w:r w:rsidRPr="00D77AD0">
        <w:rPr>
          <w:i/>
          <w:iCs/>
          <w:lang w:val="es-PE"/>
        </w:rPr>
        <w:t xml:space="preserve"> nibbāna</w:t>
      </w:r>
      <w:r w:rsidRPr="00D77AD0">
        <w:rPr>
          <w:lang w:val="es-PE"/>
        </w:rPr>
        <w:t xml:space="preserve">. No </w:t>
      </w:r>
      <w:r w:rsidR="001806EA">
        <w:rPr>
          <w:lang w:val="es-PE"/>
        </w:rPr>
        <w:t>existirá</w:t>
      </w:r>
      <w:r w:rsidRPr="00D77AD0">
        <w:rPr>
          <w:lang w:val="es-PE"/>
        </w:rPr>
        <w:t xml:space="preserve"> nada más que descubrir </w:t>
      </w:r>
      <w:r w:rsidR="001806EA">
        <w:rPr>
          <w:lang w:val="es-PE"/>
        </w:rPr>
        <w:t xml:space="preserve">que sea </w:t>
      </w:r>
      <w:r w:rsidRPr="00D77AD0">
        <w:rPr>
          <w:lang w:val="es-PE"/>
        </w:rPr>
        <w:t xml:space="preserve">mejor que esa </w:t>
      </w:r>
      <w:r w:rsidR="001806EA" w:rsidRPr="001806EA">
        <w:rPr>
          <w:i/>
          <w:iCs/>
          <w:lang w:val="es-PE"/>
        </w:rPr>
        <w:t>cesación</w:t>
      </w:r>
      <w:r w:rsidR="001806EA" w:rsidRPr="001806EA">
        <w:rPr>
          <w:lang w:val="es-PE"/>
        </w:rPr>
        <w:t>–alivio</w:t>
      </w:r>
      <w:r w:rsidRPr="00D77AD0">
        <w:rPr>
          <w:lang w:val="es-PE"/>
        </w:rPr>
        <w:t xml:space="preserve">. Aunque </w:t>
      </w:r>
      <w:r w:rsidR="001806EA">
        <w:rPr>
          <w:lang w:val="es-PE"/>
        </w:rPr>
        <w:t xml:space="preserve">se </w:t>
      </w:r>
      <w:r w:rsidRPr="00D77AD0">
        <w:rPr>
          <w:lang w:val="es-PE"/>
        </w:rPr>
        <w:t xml:space="preserve">intente descubrir, no </w:t>
      </w:r>
      <w:r w:rsidR="001806EA">
        <w:rPr>
          <w:lang w:val="es-PE"/>
        </w:rPr>
        <w:t>se encontrará</w:t>
      </w:r>
      <w:r w:rsidRPr="00D77AD0">
        <w:rPr>
          <w:lang w:val="es-PE"/>
        </w:rPr>
        <w:t xml:space="preserve"> otra felicidad que supere a la gran </w:t>
      </w:r>
      <w:r w:rsidR="00F93B5D">
        <w:rPr>
          <w:lang w:val="es-PE"/>
        </w:rPr>
        <w:t xml:space="preserve">y apacible </w:t>
      </w:r>
      <w:r w:rsidRPr="001806EA">
        <w:rPr>
          <w:lang w:val="es-PE"/>
        </w:rPr>
        <w:t>felicidad</w:t>
      </w:r>
      <w:r w:rsidRPr="00D77AD0">
        <w:rPr>
          <w:i/>
          <w:iCs/>
          <w:lang w:val="es-PE"/>
        </w:rPr>
        <w:t xml:space="preserve"> </w:t>
      </w:r>
      <w:r w:rsidR="001806EA">
        <w:rPr>
          <w:lang w:val="es-PE"/>
        </w:rPr>
        <w:t>de</w:t>
      </w:r>
      <w:r w:rsidRPr="00D77AD0">
        <w:rPr>
          <w:i/>
          <w:iCs/>
          <w:lang w:val="es-PE"/>
        </w:rPr>
        <w:t xml:space="preserve"> santi–sukha</w:t>
      </w:r>
      <w:r w:rsidRPr="00D77AD0">
        <w:rPr>
          <w:lang w:val="es-PE"/>
        </w:rPr>
        <w:t xml:space="preserve">, </w:t>
      </w:r>
      <w:r w:rsidR="00F93B5D">
        <w:rPr>
          <w:lang w:val="es-PE"/>
        </w:rPr>
        <w:t xml:space="preserve">de </w:t>
      </w:r>
      <w:r w:rsidR="001806EA" w:rsidRPr="001806EA">
        <w:rPr>
          <w:lang w:val="es-PE"/>
        </w:rPr>
        <w:t xml:space="preserve">la </w:t>
      </w:r>
      <w:r w:rsidR="001806EA" w:rsidRPr="001806EA">
        <w:rPr>
          <w:i/>
          <w:iCs/>
          <w:lang w:val="es-PE"/>
        </w:rPr>
        <w:t>cesación</w:t>
      </w:r>
      <w:r w:rsidR="001806EA" w:rsidRPr="001806EA">
        <w:rPr>
          <w:lang w:val="es-PE"/>
        </w:rPr>
        <w:t xml:space="preserve">–alivio </w:t>
      </w:r>
      <w:r w:rsidR="003B12B7">
        <w:rPr>
          <w:lang w:val="es-PE"/>
        </w:rPr>
        <w:t>a</w:t>
      </w:r>
      <w:r w:rsidR="0072459E">
        <w:rPr>
          <w:lang w:val="es-PE"/>
        </w:rPr>
        <w:t xml:space="preserve"> este</w:t>
      </w:r>
      <w:r w:rsidRPr="00D77AD0">
        <w:rPr>
          <w:lang w:val="es-PE"/>
        </w:rPr>
        <w:t xml:space="preserve"> </w:t>
      </w:r>
      <w:r w:rsidR="003B12B7" w:rsidRPr="00D77AD0">
        <w:rPr>
          <w:lang w:val="es-PE"/>
        </w:rPr>
        <w:t xml:space="preserve">grave </w:t>
      </w:r>
      <w:r w:rsidR="003B12B7" w:rsidRPr="00D77AD0">
        <w:rPr>
          <w:i/>
          <w:iCs/>
          <w:lang w:val="es-PE"/>
        </w:rPr>
        <w:t>anamatagga</w:t>
      </w:r>
      <w:r w:rsidR="003B12B7">
        <w:rPr>
          <w:rFonts w:ascii="Cormorant" w:hAnsi="Cormorant"/>
          <w:i/>
          <w:iCs/>
          <w:lang w:val="es-PE"/>
        </w:rPr>
        <w:t>–</w:t>
      </w:r>
      <w:r w:rsidR="003B12B7" w:rsidRPr="00D77AD0">
        <w:rPr>
          <w:i/>
          <w:iCs/>
          <w:lang w:val="es-PE"/>
        </w:rPr>
        <w:t>vaṭṭa</w:t>
      </w:r>
      <w:r w:rsidR="003B12B7" w:rsidRPr="00D77AD0">
        <w:rPr>
          <w:lang w:val="es-PE"/>
        </w:rPr>
        <w:t xml:space="preserve"> </w:t>
      </w:r>
      <w:r w:rsidR="003B12B7">
        <w:rPr>
          <w:lang w:val="es-PE"/>
        </w:rPr>
        <w:t xml:space="preserve">de </w:t>
      </w:r>
      <w:r w:rsidR="001806EA" w:rsidRPr="00D77AD0">
        <w:rPr>
          <w:lang w:val="es-PE"/>
        </w:rPr>
        <w:t>sufrimiento</w:t>
      </w:r>
      <w:r w:rsidR="001806EA" w:rsidRPr="00D77AD0">
        <w:rPr>
          <w:i/>
          <w:iCs/>
          <w:lang w:val="es-PE"/>
        </w:rPr>
        <w:t>–dukkha</w:t>
      </w:r>
      <w:r w:rsidRPr="00D77AD0">
        <w:rPr>
          <w:lang w:val="es-PE"/>
        </w:rPr>
        <w:t>.</w:t>
      </w:r>
    </w:p>
    <w:p w14:paraId="4C483362" w14:textId="041C996E" w:rsidR="00D77AD0" w:rsidRPr="00D77AD0" w:rsidRDefault="00D77AD0" w:rsidP="00140BB2">
      <w:pPr>
        <w:rPr>
          <w:lang w:val="es-PE"/>
        </w:rPr>
      </w:pPr>
      <w:r w:rsidRPr="00D77AD0">
        <w:rPr>
          <w:lang w:val="es-PE"/>
        </w:rPr>
        <w:t>No exist</w:t>
      </w:r>
      <w:r w:rsidR="00AD631A">
        <w:rPr>
          <w:lang w:val="es-PE"/>
        </w:rPr>
        <w:t>irá</w:t>
      </w:r>
      <w:r w:rsidRPr="00D77AD0">
        <w:rPr>
          <w:lang w:val="es-PE"/>
        </w:rPr>
        <w:t xml:space="preserve"> otro </w:t>
      </w:r>
      <w:r w:rsidRPr="00D77AD0">
        <w:rPr>
          <w:i/>
          <w:iCs/>
          <w:lang w:val="es-PE"/>
        </w:rPr>
        <w:t>santi–sukha</w:t>
      </w:r>
      <w:r w:rsidR="00B508E5">
        <w:rPr>
          <w:i/>
          <w:iCs/>
          <w:lang w:val="es-PE"/>
        </w:rPr>
        <w:t>,</w:t>
      </w:r>
      <w:r w:rsidRPr="00D77AD0">
        <w:rPr>
          <w:i/>
          <w:iCs/>
          <w:lang w:val="es-PE"/>
        </w:rPr>
        <w:t xml:space="preserve"> sitala–</w:t>
      </w:r>
      <w:r w:rsidRPr="003B12B7">
        <w:rPr>
          <w:i/>
          <w:iCs/>
          <w:lang w:val="es-PE"/>
        </w:rPr>
        <w:t>sukha</w:t>
      </w:r>
      <w:r w:rsidRPr="00D77AD0">
        <w:rPr>
          <w:lang w:val="es-PE"/>
        </w:rPr>
        <w:t xml:space="preserve">, </w:t>
      </w:r>
      <w:r w:rsidR="0058528C">
        <w:rPr>
          <w:lang w:val="es-PE"/>
        </w:rPr>
        <w:t xml:space="preserve">ninguna </w:t>
      </w:r>
      <w:r w:rsidRPr="00D77AD0">
        <w:rPr>
          <w:lang w:val="es-PE"/>
        </w:rPr>
        <w:t xml:space="preserve">felicidad </w:t>
      </w:r>
      <w:r w:rsidR="0058528C">
        <w:rPr>
          <w:lang w:val="es-PE"/>
        </w:rPr>
        <w:t xml:space="preserve">más </w:t>
      </w:r>
      <w:r w:rsidR="00B508E5">
        <w:rPr>
          <w:lang w:val="es-PE"/>
        </w:rPr>
        <w:t>apacible</w:t>
      </w:r>
      <w:r w:rsidRPr="00D77AD0">
        <w:rPr>
          <w:lang w:val="es-PE"/>
        </w:rPr>
        <w:t xml:space="preserve"> que </w:t>
      </w:r>
      <w:r w:rsidR="00B508E5" w:rsidRPr="00B508E5">
        <w:rPr>
          <w:lang w:val="es-PE"/>
        </w:rPr>
        <w:t xml:space="preserve">la </w:t>
      </w:r>
      <w:r w:rsidR="00B508E5" w:rsidRPr="00B508E5">
        <w:rPr>
          <w:i/>
          <w:iCs/>
          <w:lang w:val="es-PE"/>
        </w:rPr>
        <w:t>cesación</w:t>
      </w:r>
      <w:r w:rsidR="00B508E5" w:rsidRPr="00B508E5">
        <w:rPr>
          <w:lang w:val="es-PE"/>
        </w:rPr>
        <w:t>–alivio</w:t>
      </w:r>
      <w:r w:rsidRPr="00D77AD0">
        <w:rPr>
          <w:lang w:val="es-PE"/>
        </w:rPr>
        <w:t xml:space="preserve"> de</w:t>
      </w:r>
      <w:r w:rsidRPr="00B508E5">
        <w:rPr>
          <w:lang w:val="es-PE"/>
        </w:rPr>
        <w:t>l</w:t>
      </w:r>
      <w:r w:rsidRPr="00D77AD0">
        <w:rPr>
          <w:i/>
          <w:iCs/>
          <w:lang w:val="es-PE"/>
        </w:rPr>
        <w:t xml:space="preserve"> </w:t>
      </w:r>
      <w:r w:rsidR="00B508E5" w:rsidRPr="00B508E5">
        <w:rPr>
          <w:lang w:val="es-PE"/>
        </w:rPr>
        <w:t>sufrimiento</w:t>
      </w:r>
      <w:r w:rsidR="00B508E5">
        <w:rPr>
          <w:rFonts w:ascii="Cormorant" w:hAnsi="Cormorant"/>
          <w:i/>
          <w:iCs/>
          <w:lang w:val="es-PE"/>
        </w:rPr>
        <w:t>–</w:t>
      </w:r>
      <w:r w:rsidRPr="00D77AD0">
        <w:rPr>
          <w:i/>
          <w:iCs/>
          <w:lang w:val="es-PE"/>
        </w:rPr>
        <w:t>dukkha</w:t>
      </w:r>
      <w:r w:rsidR="0058528C">
        <w:rPr>
          <w:i/>
          <w:iCs/>
          <w:lang w:val="es-PE"/>
        </w:rPr>
        <w:t>,</w:t>
      </w:r>
      <w:r w:rsidR="00104ABD">
        <w:rPr>
          <w:i/>
          <w:iCs/>
          <w:lang w:val="es-PE"/>
        </w:rPr>
        <w:t xml:space="preserve"> </w:t>
      </w:r>
      <w:r w:rsidR="00104ABD">
        <w:rPr>
          <w:lang w:val="es-PE"/>
        </w:rPr>
        <w:t xml:space="preserve">motivo </w:t>
      </w:r>
      <w:r w:rsidRPr="00104ABD">
        <w:rPr>
          <w:lang w:val="es-PE"/>
        </w:rPr>
        <w:t xml:space="preserve">por </w:t>
      </w:r>
      <w:r w:rsidR="00104ABD">
        <w:rPr>
          <w:lang w:val="es-PE"/>
        </w:rPr>
        <w:t xml:space="preserve">el cual </w:t>
      </w:r>
      <w:r w:rsidRPr="00104ABD">
        <w:rPr>
          <w:lang w:val="es-PE"/>
        </w:rPr>
        <w:t xml:space="preserve">se </w:t>
      </w:r>
      <w:r w:rsidR="0058528C">
        <w:rPr>
          <w:lang w:val="es-PE"/>
        </w:rPr>
        <w:t>discierne</w:t>
      </w:r>
      <w:r w:rsidRPr="00104ABD">
        <w:rPr>
          <w:lang w:val="es-PE"/>
        </w:rPr>
        <w:t xml:space="preserve"> </w:t>
      </w:r>
      <w:r w:rsidR="00D307E4">
        <w:rPr>
          <w:lang w:val="es-PE"/>
        </w:rPr>
        <w:t xml:space="preserve">aquí </w:t>
      </w:r>
      <w:r w:rsidR="0058528C">
        <w:rPr>
          <w:lang w:val="es-PE"/>
        </w:rPr>
        <w:t xml:space="preserve">su </w:t>
      </w:r>
      <w:r w:rsidRPr="00104ABD">
        <w:rPr>
          <w:lang w:val="es-PE"/>
        </w:rPr>
        <w:t>significado</w:t>
      </w:r>
      <w:r w:rsidRPr="00D77AD0">
        <w:rPr>
          <w:i/>
          <w:iCs/>
          <w:lang w:val="es-PE"/>
        </w:rPr>
        <w:t>.</w:t>
      </w:r>
    </w:p>
    <w:p w14:paraId="40BBBA40" w14:textId="29C1F710" w:rsidR="00D77AD0" w:rsidRPr="00D77AD0" w:rsidRDefault="00D77AD0" w:rsidP="00140BB2">
      <w:pPr>
        <w:rPr>
          <w:lang w:val="es-PE"/>
        </w:rPr>
      </w:pPr>
      <w:r w:rsidRPr="0058528C">
        <w:rPr>
          <w:b/>
          <w:bCs/>
          <w:lang w:val="es-PE"/>
        </w:rPr>
        <w:t>Ejemplo</w:t>
      </w:r>
      <w:r w:rsidRPr="00D77AD0">
        <w:rPr>
          <w:lang w:val="es-PE"/>
        </w:rPr>
        <w:t xml:space="preserve">. Quienes sufren y </w:t>
      </w:r>
      <w:r w:rsidR="0058528C">
        <w:rPr>
          <w:lang w:val="es-PE"/>
        </w:rPr>
        <w:t>padece</w:t>
      </w:r>
      <w:r w:rsidR="00D307E4">
        <w:rPr>
          <w:lang w:val="es-PE"/>
        </w:rPr>
        <w:t>n</w:t>
      </w:r>
      <w:r w:rsidRPr="00D77AD0">
        <w:rPr>
          <w:lang w:val="es-PE"/>
        </w:rPr>
        <w:t xml:space="preserve"> de</w:t>
      </w:r>
      <w:r w:rsidR="0058528C">
        <w:rPr>
          <w:lang w:val="es-PE"/>
        </w:rPr>
        <w:t xml:space="preserve"> </w:t>
      </w:r>
      <w:r w:rsidRPr="00D77AD0">
        <w:rPr>
          <w:lang w:val="es-PE"/>
        </w:rPr>
        <w:t xml:space="preserve">viruela por todo el cuerpo </w:t>
      </w:r>
      <w:r w:rsidR="0058528C">
        <w:rPr>
          <w:lang w:val="es-PE"/>
        </w:rPr>
        <w:t xml:space="preserve">podrán </w:t>
      </w:r>
      <w:r w:rsidRPr="00D77AD0">
        <w:rPr>
          <w:lang w:val="es-PE"/>
        </w:rPr>
        <w:t xml:space="preserve">liberarse de </w:t>
      </w:r>
      <w:r w:rsidR="00E8743D">
        <w:rPr>
          <w:lang w:val="es-PE"/>
        </w:rPr>
        <w:t>dicha</w:t>
      </w:r>
      <w:r w:rsidRPr="00D77AD0">
        <w:rPr>
          <w:lang w:val="es-PE"/>
        </w:rPr>
        <w:t xml:space="preserve"> enfermedad </w:t>
      </w:r>
      <w:r w:rsidR="007A19D3" w:rsidRPr="00D77AD0">
        <w:rPr>
          <w:lang w:val="es-PE"/>
        </w:rPr>
        <w:t>s</w:t>
      </w:r>
      <w:r w:rsidR="007A19D3">
        <w:rPr>
          <w:lang w:val="es-PE"/>
        </w:rPr>
        <w:t>ó</w:t>
      </w:r>
      <w:r w:rsidR="007A19D3" w:rsidRPr="00D77AD0">
        <w:rPr>
          <w:lang w:val="es-PE"/>
        </w:rPr>
        <w:t xml:space="preserve">lo </w:t>
      </w:r>
      <w:r w:rsidRPr="00D77AD0">
        <w:rPr>
          <w:lang w:val="es-PE"/>
        </w:rPr>
        <w:t xml:space="preserve">cuando esa enfermedad, </w:t>
      </w:r>
      <w:r w:rsidR="007A19D3">
        <w:rPr>
          <w:lang w:val="es-PE"/>
        </w:rPr>
        <w:t xml:space="preserve">en </w:t>
      </w:r>
      <w:r w:rsidR="00095BFF">
        <w:rPr>
          <w:lang w:val="es-PE"/>
        </w:rPr>
        <w:t>cada</w:t>
      </w:r>
      <w:r w:rsidRPr="00D77AD0">
        <w:rPr>
          <w:lang w:val="es-PE"/>
        </w:rPr>
        <w:t xml:space="preserve"> parte de su cuerpo, ces</w:t>
      </w:r>
      <w:r w:rsidR="00E8743D">
        <w:rPr>
          <w:lang w:val="es-PE"/>
        </w:rPr>
        <w:t>e</w:t>
      </w:r>
      <w:r w:rsidRPr="00D77AD0">
        <w:rPr>
          <w:lang w:val="es-PE"/>
        </w:rPr>
        <w:t xml:space="preserve">, se </w:t>
      </w:r>
      <w:r w:rsidR="00E8743D">
        <w:rPr>
          <w:lang w:val="es-PE"/>
        </w:rPr>
        <w:t>alivie</w:t>
      </w:r>
      <w:r w:rsidRPr="00D77AD0">
        <w:rPr>
          <w:lang w:val="es-PE"/>
        </w:rPr>
        <w:t xml:space="preserve"> y desapare</w:t>
      </w:r>
      <w:r w:rsidR="007A19D3">
        <w:rPr>
          <w:lang w:val="es-PE"/>
        </w:rPr>
        <w:t>zca</w:t>
      </w:r>
      <w:r w:rsidRPr="00D77AD0">
        <w:rPr>
          <w:lang w:val="es-PE"/>
        </w:rPr>
        <w:t xml:space="preserve">. Por lo tanto, el refugio para ellos </w:t>
      </w:r>
      <w:r w:rsidR="00095BFF">
        <w:rPr>
          <w:lang w:val="es-PE"/>
        </w:rPr>
        <w:t xml:space="preserve">corresponderá sólo a </w:t>
      </w:r>
      <w:r w:rsidRPr="00D77AD0">
        <w:rPr>
          <w:lang w:val="es-PE"/>
        </w:rPr>
        <w:t xml:space="preserve">la </w:t>
      </w:r>
      <w:r w:rsidR="00095BFF" w:rsidRPr="00095BFF">
        <w:rPr>
          <w:i/>
          <w:iCs/>
          <w:lang w:val="es-PE"/>
        </w:rPr>
        <w:t>cesación</w:t>
      </w:r>
      <w:r w:rsidR="00095BFF" w:rsidRPr="00095BFF">
        <w:rPr>
          <w:lang w:val="es-PE"/>
        </w:rPr>
        <w:t xml:space="preserve">–alivio </w:t>
      </w:r>
      <w:r w:rsidRPr="00D77AD0">
        <w:rPr>
          <w:lang w:val="es-PE"/>
        </w:rPr>
        <w:t xml:space="preserve">de </w:t>
      </w:r>
      <w:r w:rsidR="00095BFF">
        <w:rPr>
          <w:lang w:val="es-PE"/>
        </w:rPr>
        <w:t xml:space="preserve">cada </w:t>
      </w:r>
      <w:r w:rsidRPr="00D77AD0">
        <w:rPr>
          <w:lang w:val="es-PE"/>
        </w:rPr>
        <w:t xml:space="preserve">parte de su cuerpo; </w:t>
      </w:r>
      <w:r w:rsidR="00095BFF" w:rsidRPr="00D77AD0">
        <w:rPr>
          <w:lang w:val="es-PE"/>
        </w:rPr>
        <w:t xml:space="preserve">no </w:t>
      </w:r>
      <w:r w:rsidR="00095BFF">
        <w:rPr>
          <w:lang w:val="es-PE"/>
        </w:rPr>
        <w:t>existiría</w:t>
      </w:r>
      <w:r w:rsidRPr="00D77AD0">
        <w:rPr>
          <w:lang w:val="es-PE"/>
        </w:rPr>
        <w:t xml:space="preserve"> otro refugio que </w:t>
      </w:r>
      <w:r w:rsidR="00095BFF">
        <w:rPr>
          <w:lang w:val="es-PE"/>
        </w:rPr>
        <w:t>tal</w:t>
      </w:r>
      <w:r w:rsidRPr="00D77AD0">
        <w:rPr>
          <w:lang w:val="es-PE"/>
        </w:rPr>
        <w:t>.</w:t>
      </w:r>
    </w:p>
    <w:p w14:paraId="2A1B4E98" w14:textId="2AC6D2E8" w:rsidR="00D77AD0" w:rsidRPr="00D77AD0" w:rsidRDefault="00E11E4B" w:rsidP="00140BB2">
      <w:pPr>
        <w:rPr>
          <w:lang w:val="es-PE"/>
        </w:rPr>
      </w:pPr>
      <w:r>
        <w:rPr>
          <w:lang w:val="es-PE"/>
        </w:rPr>
        <w:t>Sólo e</w:t>
      </w:r>
      <w:r w:rsidR="00D77AD0" w:rsidRPr="00D77AD0">
        <w:rPr>
          <w:lang w:val="es-PE"/>
        </w:rPr>
        <w:t xml:space="preserve">l verdadero </w:t>
      </w:r>
      <w:r w:rsidR="00D77AD0" w:rsidRPr="00095BFF">
        <w:rPr>
          <w:i/>
          <w:iCs/>
          <w:lang w:val="es-PE"/>
        </w:rPr>
        <w:t>dhamma</w:t>
      </w:r>
      <w:r w:rsidR="00D77AD0" w:rsidRPr="00D77AD0">
        <w:rPr>
          <w:lang w:val="es-PE"/>
        </w:rPr>
        <w:t xml:space="preserve"> que </w:t>
      </w:r>
      <w:r w:rsidR="00095BFF">
        <w:rPr>
          <w:lang w:val="es-PE"/>
        </w:rPr>
        <w:t xml:space="preserve">podrá </w:t>
      </w:r>
      <w:r w:rsidR="00D77AD0" w:rsidRPr="00D77AD0">
        <w:rPr>
          <w:lang w:val="es-PE"/>
        </w:rPr>
        <w:t xml:space="preserve">salvar </w:t>
      </w:r>
      <w:r w:rsidR="007D3165">
        <w:rPr>
          <w:lang w:val="es-PE"/>
        </w:rPr>
        <w:t xml:space="preserve">a alguien </w:t>
      </w:r>
      <w:r w:rsidR="00D77AD0" w:rsidRPr="00D77AD0">
        <w:rPr>
          <w:lang w:val="es-PE"/>
        </w:rPr>
        <w:t xml:space="preserve">de ese sufrimiento </w:t>
      </w:r>
      <w:r>
        <w:rPr>
          <w:lang w:val="es-PE"/>
        </w:rPr>
        <w:t xml:space="preserve">corresponderá a </w:t>
      </w:r>
      <w:r w:rsidRPr="00E11E4B">
        <w:rPr>
          <w:lang w:val="es-PE"/>
        </w:rPr>
        <w:t xml:space="preserve">la </w:t>
      </w:r>
      <w:r w:rsidRPr="00E11E4B">
        <w:rPr>
          <w:i/>
          <w:iCs/>
          <w:lang w:val="es-PE"/>
        </w:rPr>
        <w:t>cesación</w:t>
      </w:r>
      <w:r w:rsidRPr="00E11E4B">
        <w:rPr>
          <w:lang w:val="es-PE"/>
        </w:rPr>
        <w:t xml:space="preserve">–alivio </w:t>
      </w:r>
      <w:r w:rsidR="00D77AD0" w:rsidRPr="00D77AD0">
        <w:rPr>
          <w:lang w:val="es-PE"/>
        </w:rPr>
        <w:t xml:space="preserve">de </w:t>
      </w:r>
      <w:r w:rsidR="007D3165">
        <w:rPr>
          <w:lang w:val="es-PE"/>
        </w:rPr>
        <w:t xml:space="preserve">dicha </w:t>
      </w:r>
      <w:r w:rsidR="00D77AD0" w:rsidRPr="00D77AD0">
        <w:rPr>
          <w:lang w:val="es-PE"/>
        </w:rPr>
        <w:t xml:space="preserve">enfermedad; </w:t>
      </w:r>
      <w:r w:rsidRPr="00D77AD0">
        <w:rPr>
          <w:lang w:val="es-PE"/>
        </w:rPr>
        <w:t xml:space="preserve">no </w:t>
      </w:r>
      <w:r>
        <w:rPr>
          <w:lang w:val="es-PE"/>
        </w:rPr>
        <w:t xml:space="preserve">existirá ningún </w:t>
      </w:r>
      <w:r w:rsidR="00D77AD0" w:rsidRPr="00D77AD0">
        <w:rPr>
          <w:lang w:val="es-PE"/>
        </w:rPr>
        <w:t xml:space="preserve">otro </w:t>
      </w:r>
      <w:r w:rsidR="007D3165">
        <w:rPr>
          <w:lang w:val="es-PE"/>
        </w:rPr>
        <w:t>ni</w:t>
      </w:r>
      <w:r>
        <w:rPr>
          <w:lang w:val="es-PE"/>
        </w:rPr>
        <w:t xml:space="preserve"> verdadero </w:t>
      </w:r>
      <w:r w:rsidRPr="00E11E4B">
        <w:rPr>
          <w:i/>
          <w:iCs/>
          <w:lang w:val="es-PE"/>
        </w:rPr>
        <w:t>dhamma</w:t>
      </w:r>
      <w:r w:rsidRPr="00D77AD0">
        <w:rPr>
          <w:lang w:val="es-PE"/>
        </w:rPr>
        <w:t xml:space="preserve"> </w:t>
      </w:r>
      <w:r w:rsidR="00D77AD0" w:rsidRPr="00D77AD0">
        <w:rPr>
          <w:lang w:val="es-PE"/>
        </w:rPr>
        <w:t xml:space="preserve">que </w:t>
      </w:r>
      <w:r w:rsidR="007D3165">
        <w:rPr>
          <w:lang w:val="es-PE"/>
        </w:rPr>
        <w:t xml:space="preserve">pueda </w:t>
      </w:r>
      <w:r w:rsidR="00D77AD0" w:rsidRPr="00D77AD0">
        <w:rPr>
          <w:lang w:val="es-PE"/>
        </w:rPr>
        <w:t>salvar</w:t>
      </w:r>
      <w:r w:rsidR="009A7EB0">
        <w:rPr>
          <w:lang w:val="es-PE"/>
        </w:rPr>
        <w:t xml:space="preserve"> a alguien</w:t>
      </w:r>
      <w:r w:rsidR="00D77AD0" w:rsidRPr="00D77AD0">
        <w:rPr>
          <w:lang w:val="es-PE"/>
        </w:rPr>
        <w:t xml:space="preserve"> aparte de este</w:t>
      </w:r>
      <w:r w:rsidR="009A7EB0">
        <w:rPr>
          <w:lang w:val="es-PE"/>
        </w:rPr>
        <w:t xml:space="preserve"> </w:t>
      </w:r>
      <w:r w:rsidR="009A7EB0">
        <w:rPr>
          <w:i/>
          <w:iCs/>
          <w:lang w:val="es-PE"/>
        </w:rPr>
        <w:t>dhamma</w:t>
      </w:r>
      <w:r w:rsidR="00D77AD0" w:rsidRPr="00D77AD0">
        <w:rPr>
          <w:lang w:val="es-PE"/>
        </w:rPr>
        <w:t xml:space="preserve">. Por </w:t>
      </w:r>
      <w:r w:rsidR="009A7EB0">
        <w:rPr>
          <w:lang w:val="es-PE"/>
        </w:rPr>
        <w:t xml:space="preserve">lo </w:t>
      </w:r>
      <w:r w:rsidR="00D77AD0" w:rsidRPr="00D77AD0">
        <w:rPr>
          <w:lang w:val="es-PE"/>
        </w:rPr>
        <w:t xml:space="preserve">tanto, </w:t>
      </w:r>
      <w:r w:rsidR="00C77126" w:rsidRPr="00D77AD0">
        <w:rPr>
          <w:lang w:val="es-PE"/>
        </w:rPr>
        <w:t>para ellos</w:t>
      </w:r>
      <w:r w:rsidR="00C77126">
        <w:rPr>
          <w:lang w:val="es-PE"/>
        </w:rPr>
        <w:t>,</w:t>
      </w:r>
      <w:r w:rsidR="00C77126" w:rsidRPr="00D77AD0">
        <w:rPr>
          <w:lang w:val="es-PE"/>
        </w:rPr>
        <w:t xml:space="preserve"> </w:t>
      </w:r>
      <w:r w:rsidR="00D77AD0" w:rsidRPr="00D77AD0">
        <w:rPr>
          <w:lang w:val="es-PE"/>
        </w:rPr>
        <w:t xml:space="preserve">el verdadero refugio </w:t>
      </w:r>
      <w:r w:rsidR="009A7EB0">
        <w:rPr>
          <w:lang w:val="es-PE"/>
        </w:rPr>
        <w:t xml:space="preserve">corresponderá </w:t>
      </w:r>
      <w:r w:rsidR="00C77126">
        <w:rPr>
          <w:lang w:val="es-PE"/>
        </w:rPr>
        <w:t>solamente</w:t>
      </w:r>
      <w:r w:rsidR="00C77126" w:rsidRPr="00D77AD0">
        <w:rPr>
          <w:lang w:val="es-PE"/>
        </w:rPr>
        <w:t xml:space="preserve"> </w:t>
      </w:r>
      <w:r w:rsidR="009A7EB0">
        <w:rPr>
          <w:lang w:val="es-PE"/>
        </w:rPr>
        <w:t xml:space="preserve">a </w:t>
      </w:r>
      <w:r w:rsidR="009A7EB0" w:rsidRPr="009A7EB0">
        <w:rPr>
          <w:lang w:val="es-PE"/>
        </w:rPr>
        <w:t xml:space="preserve">la </w:t>
      </w:r>
      <w:r w:rsidR="009A7EB0" w:rsidRPr="009A7EB0">
        <w:rPr>
          <w:i/>
          <w:iCs/>
          <w:lang w:val="es-PE"/>
        </w:rPr>
        <w:t>cesación</w:t>
      </w:r>
      <w:r w:rsidR="009A7EB0" w:rsidRPr="009A7EB0">
        <w:rPr>
          <w:lang w:val="es-PE"/>
        </w:rPr>
        <w:t xml:space="preserve">–alivio </w:t>
      </w:r>
      <w:r w:rsidR="00D77AD0" w:rsidRPr="00D77AD0">
        <w:rPr>
          <w:lang w:val="es-PE"/>
        </w:rPr>
        <w:t xml:space="preserve">de </w:t>
      </w:r>
      <w:r w:rsidR="009A7EB0">
        <w:rPr>
          <w:lang w:val="es-PE"/>
        </w:rPr>
        <w:t>dicha</w:t>
      </w:r>
      <w:r w:rsidR="00D77AD0" w:rsidRPr="00D77AD0">
        <w:rPr>
          <w:lang w:val="es-PE"/>
        </w:rPr>
        <w:t xml:space="preserve"> enfermedad; </w:t>
      </w:r>
      <w:r w:rsidR="009A7EB0" w:rsidRPr="00D77AD0">
        <w:rPr>
          <w:lang w:val="es-PE"/>
        </w:rPr>
        <w:t xml:space="preserve">no </w:t>
      </w:r>
      <w:r w:rsidR="009A7EB0">
        <w:rPr>
          <w:lang w:val="es-PE"/>
        </w:rPr>
        <w:t>existirá</w:t>
      </w:r>
      <w:r w:rsidR="00D77AD0" w:rsidRPr="00D77AD0">
        <w:rPr>
          <w:lang w:val="es-PE"/>
        </w:rPr>
        <w:t xml:space="preserve"> otro refugio que </w:t>
      </w:r>
      <w:r w:rsidR="009A7EB0">
        <w:rPr>
          <w:lang w:val="es-PE"/>
        </w:rPr>
        <w:t>é</w:t>
      </w:r>
      <w:r w:rsidR="00D77AD0" w:rsidRPr="00D77AD0">
        <w:rPr>
          <w:lang w:val="es-PE"/>
        </w:rPr>
        <w:t>s</w:t>
      </w:r>
      <w:r w:rsidR="00C77126">
        <w:rPr>
          <w:lang w:val="es-PE"/>
        </w:rPr>
        <w:t>t</w:t>
      </w:r>
      <w:r w:rsidR="00D77AD0" w:rsidRPr="00D77AD0">
        <w:rPr>
          <w:lang w:val="es-PE"/>
        </w:rPr>
        <w:t>e.</w:t>
      </w:r>
    </w:p>
    <w:p w14:paraId="3E2076F8" w14:textId="77777777" w:rsidR="00E57052" w:rsidRPr="00D77AD0" w:rsidRDefault="00E57052">
      <w:pPr>
        <w:ind w:firstLine="0"/>
        <w:rPr>
          <w:sz w:val="20"/>
          <w:szCs w:val="28"/>
          <w:lang w:val="es-PE"/>
        </w:rPr>
      </w:pPr>
      <w:r w:rsidRPr="00D77AD0">
        <w:rPr>
          <w:sz w:val="20"/>
          <w:szCs w:val="28"/>
          <w:lang w:val="es-PE"/>
        </w:rPr>
        <w:br w:type="page"/>
      </w:r>
    </w:p>
    <w:p w14:paraId="76E2CD6B" w14:textId="77777777" w:rsidR="003343D9" w:rsidRDefault="003343D9" w:rsidP="000006B9">
      <w:pPr>
        <w:rPr>
          <w:lang w:val="es-PE"/>
        </w:rPr>
      </w:pPr>
    </w:p>
    <w:p w14:paraId="3AD4EB42" w14:textId="438799AE" w:rsidR="003242A7" w:rsidRPr="003242A7" w:rsidRDefault="00BE6EA8" w:rsidP="000006B9">
      <w:pPr>
        <w:rPr>
          <w:lang w:val="es-PE"/>
        </w:rPr>
      </w:pPr>
      <w:r>
        <w:rPr>
          <w:lang w:val="es-PE"/>
        </w:rPr>
        <w:t>Sólo e</w:t>
      </w:r>
      <w:r w:rsidR="003242A7" w:rsidRPr="003242A7">
        <w:rPr>
          <w:lang w:val="es-PE"/>
        </w:rPr>
        <w:t xml:space="preserve">l </w:t>
      </w:r>
      <w:r w:rsidR="003242A7" w:rsidRPr="003242A7">
        <w:rPr>
          <w:i/>
          <w:iCs/>
          <w:lang w:val="es-PE"/>
        </w:rPr>
        <w:t>dhamma</w:t>
      </w:r>
      <w:r w:rsidR="00004127">
        <w:rPr>
          <w:i/>
          <w:iCs/>
          <w:lang w:val="es-PE"/>
        </w:rPr>
        <w:t>,</w:t>
      </w:r>
      <w:r w:rsidR="003242A7" w:rsidRPr="003242A7">
        <w:rPr>
          <w:lang w:val="es-PE"/>
        </w:rPr>
        <w:t xml:space="preserve"> libre de ese peligro</w:t>
      </w:r>
      <w:r w:rsidR="00651969">
        <w:rPr>
          <w:lang w:val="es-PE"/>
        </w:rPr>
        <w:t>so</w:t>
      </w:r>
      <w:r w:rsidR="003242A7" w:rsidRPr="003242A7">
        <w:rPr>
          <w:lang w:val="es-PE"/>
        </w:rPr>
        <w:t xml:space="preserve"> </w:t>
      </w:r>
      <w:r w:rsidR="00004127" w:rsidRPr="00651969">
        <w:rPr>
          <w:lang w:val="es-PE"/>
        </w:rPr>
        <w:t>sufrimiento</w:t>
      </w:r>
      <w:r w:rsidR="00004127" w:rsidRPr="00004127">
        <w:rPr>
          <w:i/>
          <w:iCs/>
          <w:lang w:val="es-PE"/>
        </w:rPr>
        <w:t>–dukkha</w:t>
      </w:r>
      <w:r w:rsidR="00004127">
        <w:rPr>
          <w:i/>
          <w:iCs/>
          <w:lang w:val="es-PE"/>
        </w:rPr>
        <w:t xml:space="preserve">, </w:t>
      </w:r>
      <w:r w:rsidR="00004127">
        <w:rPr>
          <w:lang w:val="es-PE"/>
        </w:rPr>
        <w:t xml:space="preserve">corresponderá </w:t>
      </w:r>
      <w:r>
        <w:rPr>
          <w:lang w:val="es-PE"/>
        </w:rPr>
        <w:t xml:space="preserve">a la </w:t>
      </w:r>
      <w:r w:rsidR="00004127" w:rsidRPr="00004127">
        <w:rPr>
          <w:i/>
          <w:iCs/>
          <w:lang w:val="es-PE"/>
        </w:rPr>
        <w:t>cesación</w:t>
      </w:r>
      <w:r w:rsidR="00004127" w:rsidRPr="00004127">
        <w:rPr>
          <w:lang w:val="es-PE"/>
        </w:rPr>
        <w:t xml:space="preserve">–alivio </w:t>
      </w:r>
      <w:r w:rsidR="00004127">
        <w:rPr>
          <w:lang w:val="es-PE"/>
        </w:rPr>
        <w:t>a</w:t>
      </w:r>
      <w:r w:rsidR="003242A7" w:rsidRPr="003242A7">
        <w:rPr>
          <w:lang w:val="es-PE"/>
        </w:rPr>
        <w:t xml:space="preserve"> esa enfermedad. Por lo tanto, el </w:t>
      </w:r>
      <w:r w:rsidR="003242A7" w:rsidRPr="00004127">
        <w:rPr>
          <w:i/>
          <w:iCs/>
          <w:lang w:val="es-PE"/>
        </w:rPr>
        <w:t>dhamma</w:t>
      </w:r>
      <w:r w:rsidR="003242A7" w:rsidRPr="003242A7">
        <w:rPr>
          <w:lang w:val="es-PE"/>
        </w:rPr>
        <w:t xml:space="preserve"> </w:t>
      </w:r>
      <w:r w:rsidR="00004127">
        <w:rPr>
          <w:lang w:val="es-PE"/>
        </w:rPr>
        <w:t>al</w:t>
      </w:r>
      <w:r w:rsidR="003242A7" w:rsidRPr="003242A7">
        <w:rPr>
          <w:lang w:val="es-PE"/>
        </w:rPr>
        <w:t xml:space="preserve"> que </w:t>
      </w:r>
      <w:r w:rsidR="00004127">
        <w:rPr>
          <w:lang w:val="es-PE"/>
        </w:rPr>
        <w:t xml:space="preserve">se procure como </w:t>
      </w:r>
      <w:r w:rsidR="003242A7" w:rsidRPr="003242A7">
        <w:rPr>
          <w:lang w:val="es-PE"/>
        </w:rPr>
        <w:t xml:space="preserve">refugio, </w:t>
      </w:r>
      <w:r w:rsidR="00E0360B">
        <w:rPr>
          <w:lang w:val="es-PE"/>
        </w:rPr>
        <w:t xml:space="preserve">en </w:t>
      </w:r>
      <w:r w:rsidR="003242A7" w:rsidRPr="003242A7">
        <w:rPr>
          <w:lang w:val="es-PE"/>
        </w:rPr>
        <w:t xml:space="preserve">el </w:t>
      </w:r>
      <w:r w:rsidR="00004127">
        <w:rPr>
          <w:lang w:val="es-PE"/>
        </w:rPr>
        <w:t>cual se</w:t>
      </w:r>
      <w:r w:rsidR="003242A7" w:rsidRPr="003242A7">
        <w:rPr>
          <w:lang w:val="es-PE"/>
        </w:rPr>
        <w:t xml:space="preserve"> </w:t>
      </w:r>
      <w:r w:rsidR="00E0360B">
        <w:rPr>
          <w:lang w:val="es-PE"/>
        </w:rPr>
        <w:t>yazca</w:t>
      </w:r>
      <w:r w:rsidR="003242A7" w:rsidRPr="003242A7">
        <w:rPr>
          <w:lang w:val="es-PE"/>
        </w:rPr>
        <w:t xml:space="preserve">, el </w:t>
      </w:r>
      <w:r w:rsidR="00004127">
        <w:rPr>
          <w:lang w:val="es-PE"/>
        </w:rPr>
        <w:t xml:space="preserve">cual </w:t>
      </w:r>
      <w:r w:rsidR="003242A7" w:rsidRPr="003242A7">
        <w:rPr>
          <w:lang w:val="es-PE"/>
        </w:rPr>
        <w:t xml:space="preserve">se </w:t>
      </w:r>
      <w:r w:rsidR="00004127">
        <w:rPr>
          <w:lang w:val="es-PE"/>
        </w:rPr>
        <w:t xml:space="preserve">adopte </w:t>
      </w:r>
      <w:r>
        <w:rPr>
          <w:lang w:val="es-PE"/>
        </w:rPr>
        <w:t xml:space="preserve">como </w:t>
      </w:r>
      <w:r w:rsidR="003242A7" w:rsidRPr="003242A7">
        <w:rPr>
          <w:lang w:val="es-PE"/>
        </w:rPr>
        <w:t>refug</w:t>
      </w:r>
      <w:r w:rsidR="00004127">
        <w:rPr>
          <w:lang w:val="es-PE"/>
        </w:rPr>
        <w:t>io</w:t>
      </w:r>
      <w:r w:rsidR="003242A7" w:rsidRPr="003242A7">
        <w:rPr>
          <w:lang w:val="es-PE"/>
        </w:rPr>
        <w:t xml:space="preserve">, </w:t>
      </w:r>
      <w:r w:rsidR="00E0360B">
        <w:rPr>
          <w:lang w:val="es-PE"/>
        </w:rPr>
        <w:t>d</w:t>
      </w:r>
      <w:r w:rsidR="003242A7" w:rsidRPr="003242A7">
        <w:rPr>
          <w:lang w:val="es-PE"/>
        </w:rPr>
        <w:t xml:space="preserve">el </w:t>
      </w:r>
      <w:r w:rsidR="00004127">
        <w:rPr>
          <w:lang w:val="es-PE"/>
        </w:rPr>
        <w:t xml:space="preserve">cual se </w:t>
      </w:r>
      <w:r w:rsidR="003242A7" w:rsidRPr="003242A7">
        <w:rPr>
          <w:lang w:val="es-PE"/>
        </w:rPr>
        <w:t>dependa</w:t>
      </w:r>
      <w:r w:rsidR="00E0360B">
        <w:rPr>
          <w:lang w:val="es-PE"/>
        </w:rPr>
        <w:t>, etc.,</w:t>
      </w:r>
      <w:r w:rsidR="003242A7" w:rsidRPr="003242A7">
        <w:rPr>
          <w:lang w:val="es-PE"/>
        </w:rPr>
        <w:t xml:space="preserve"> </w:t>
      </w:r>
      <w:r w:rsidR="00004127">
        <w:rPr>
          <w:lang w:val="es-PE"/>
        </w:rPr>
        <w:t xml:space="preserve">corresponderá </w:t>
      </w:r>
      <w:r w:rsidR="003242A7" w:rsidRPr="003242A7">
        <w:rPr>
          <w:lang w:val="es-PE"/>
        </w:rPr>
        <w:t xml:space="preserve">simplemente </w:t>
      </w:r>
      <w:r w:rsidR="00004127">
        <w:rPr>
          <w:lang w:val="es-PE"/>
        </w:rPr>
        <w:t xml:space="preserve">a </w:t>
      </w:r>
      <w:r w:rsidR="003242A7" w:rsidRPr="003242A7">
        <w:rPr>
          <w:lang w:val="es-PE"/>
        </w:rPr>
        <w:t>l</w:t>
      </w:r>
      <w:r w:rsidR="00004127">
        <w:rPr>
          <w:lang w:val="es-PE"/>
        </w:rPr>
        <w:t>a</w:t>
      </w:r>
      <w:r w:rsidR="003242A7" w:rsidRPr="003242A7">
        <w:rPr>
          <w:lang w:val="es-PE"/>
        </w:rPr>
        <w:t xml:space="preserve"> </w:t>
      </w:r>
      <w:r w:rsidR="00004127" w:rsidRPr="00004127">
        <w:rPr>
          <w:i/>
          <w:iCs/>
          <w:lang w:val="es-PE"/>
        </w:rPr>
        <w:t>cesación</w:t>
      </w:r>
      <w:r w:rsidR="00004127" w:rsidRPr="00004127">
        <w:rPr>
          <w:lang w:val="es-PE"/>
        </w:rPr>
        <w:t xml:space="preserve">–alivio </w:t>
      </w:r>
      <w:r w:rsidR="003242A7" w:rsidRPr="003242A7">
        <w:rPr>
          <w:lang w:val="es-PE"/>
        </w:rPr>
        <w:t xml:space="preserve">de </w:t>
      </w:r>
      <w:r w:rsidR="00004127">
        <w:rPr>
          <w:lang w:val="es-PE"/>
        </w:rPr>
        <w:t>dicha</w:t>
      </w:r>
      <w:r w:rsidR="003242A7" w:rsidRPr="003242A7">
        <w:rPr>
          <w:lang w:val="es-PE"/>
        </w:rPr>
        <w:t xml:space="preserve"> enfermedad.</w:t>
      </w:r>
    </w:p>
    <w:p w14:paraId="38A4484B" w14:textId="65988EA8" w:rsidR="001A748B" w:rsidRPr="001A748B" w:rsidRDefault="001A748B" w:rsidP="00923B2E">
      <w:pPr>
        <w:rPr>
          <w:lang w:val="es-PE"/>
        </w:rPr>
      </w:pPr>
      <w:r w:rsidRPr="001A748B">
        <w:rPr>
          <w:lang w:val="es-PE"/>
        </w:rPr>
        <w:t>Así, para quienes sufr</w:t>
      </w:r>
      <w:r w:rsidR="00004127">
        <w:rPr>
          <w:lang w:val="es-PE"/>
        </w:rPr>
        <w:t>a</w:t>
      </w:r>
      <w:r w:rsidRPr="001A748B">
        <w:rPr>
          <w:lang w:val="es-PE"/>
        </w:rPr>
        <w:t xml:space="preserve">n </w:t>
      </w:r>
      <w:r w:rsidR="00162846">
        <w:rPr>
          <w:lang w:val="es-PE"/>
        </w:rPr>
        <w:t>d</w:t>
      </w:r>
      <w:r w:rsidRPr="001A748B">
        <w:rPr>
          <w:lang w:val="es-PE"/>
        </w:rPr>
        <w:t xml:space="preserve">el peligro de la enfermedad, </w:t>
      </w:r>
      <w:r w:rsidR="00D4078E">
        <w:rPr>
          <w:lang w:val="es-PE"/>
        </w:rPr>
        <w:t xml:space="preserve">existirá </w:t>
      </w:r>
      <w:r w:rsidRPr="001A748B">
        <w:rPr>
          <w:lang w:val="es-PE"/>
        </w:rPr>
        <w:t xml:space="preserve">el </w:t>
      </w:r>
      <w:r w:rsidRPr="001A748B">
        <w:rPr>
          <w:i/>
          <w:iCs/>
          <w:lang w:val="es-PE"/>
        </w:rPr>
        <w:t>abhāva</w:t>
      </w:r>
      <w:r w:rsidRPr="001A748B">
        <w:rPr>
          <w:lang w:val="es-PE"/>
        </w:rPr>
        <w:t xml:space="preserve">, la </w:t>
      </w:r>
      <w:r w:rsidR="00004127" w:rsidRPr="00004127">
        <w:rPr>
          <w:i/>
          <w:iCs/>
          <w:lang w:val="es-PE"/>
        </w:rPr>
        <w:t>cesación</w:t>
      </w:r>
      <w:r w:rsidR="00004127" w:rsidRPr="00004127">
        <w:rPr>
          <w:lang w:val="es-PE"/>
        </w:rPr>
        <w:t xml:space="preserve">–alivio </w:t>
      </w:r>
      <w:r w:rsidR="000A0E29">
        <w:rPr>
          <w:lang w:val="es-PE"/>
        </w:rPr>
        <w:t>a</w:t>
      </w:r>
      <w:r w:rsidRPr="001A748B">
        <w:rPr>
          <w:lang w:val="es-PE"/>
        </w:rPr>
        <w:t xml:space="preserve"> esa enfermedad.</w:t>
      </w:r>
    </w:p>
    <w:p w14:paraId="1176331A" w14:textId="09FA1482" w:rsidR="001A748B" w:rsidRPr="001A748B" w:rsidRDefault="001A748B" w:rsidP="00923B2E">
      <w:pPr>
        <w:rPr>
          <w:lang w:val="es-PE"/>
        </w:rPr>
      </w:pPr>
      <w:r w:rsidRPr="001A748B">
        <w:rPr>
          <w:lang w:val="es-PE"/>
        </w:rPr>
        <w:t>Así, para quienes sufr</w:t>
      </w:r>
      <w:r w:rsidR="00D4078E">
        <w:rPr>
          <w:lang w:val="es-PE"/>
        </w:rPr>
        <w:t>a</w:t>
      </w:r>
      <w:r w:rsidRPr="001A748B">
        <w:rPr>
          <w:lang w:val="es-PE"/>
        </w:rPr>
        <w:t xml:space="preserve">n </w:t>
      </w:r>
      <w:r w:rsidR="00D4078E">
        <w:rPr>
          <w:lang w:val="es-PE"/>
        </w:rPr>
        <w:t>d</w:t>
      </w:r>
      <w:r w:rsidRPr="001A748B">
        <w:rPr>
          <w:lang w:val="es-PE"/>
        </w:rPr>
        <w:t xml:space="preserve">el peligro de la enfermedad, el </w:t>
      </w:r>
      <w:r w:rsidRPr="001A748B">
        <w:rPr>
          <w:i/>
          <w:iCs/>
          <w:lang w:val="es-PE"/>
        </w:rPr>
        <w:t>abhāva</w:t>
      </w:r>
      <w:r w:rsidRPr="001A748B">
        <w:rPr>
          <w:lang w:val="es-PE"/>
        </w:rPr>
        <w:t xml:space="preserve">, </w:t>
      </w:r>
      <w:r w:rsidR="00DB15A8" w:rsidRPr="00DB15A8">
        <w:rPr>
          <w:lang w:val="es-PE"/>
        </w:rPr>
        <w:t xml:space="preserve">la </w:t>
      </w:r>
      <w:r w:rsidR="00DB15A8" w:rsidRPr="00DB15A8">
        <w:rPr>
          <w:i/>
          <w:iCs/>
          <w:lang w:val="es-PE"/>
        </w:rPr>
        <w:t>cesación</w:t>
      </w:r>
      <w:r w:rsidR="00DB15A8" w:rsidRPr="00DB15A8">
        <w:rPr>
          <w:lang w:val="es-PE"/>
        </w:rPr>
        <w:t xml:space="preserve">–alivio </w:t>
      </w:r>
      <w:r w:rsidR="00DB15A8">
        <w:rPr>
          <w:lang w:val="es-PE"/>
        </w:rPr>
        <w:t>a est</w:t>
      </w:r>
      <w:r w:rsidRPr="001A748B">
        <w:rPr>
          <w:lang w:val="es-PE"/>
        </w:rPr>
        <w:t>a enfermedad</w:t>
      </w:r>
      <w:r w:rsidR="00DB15A8">
        <w:rPr>
          <w:lang w:val="es-PE"/>
        </w:rPr>
        <w:t>:</w:t>
      </w:r>
    </w:p>
    <w:p w14:paraId="63D970C9" w14:textId="14F9933A" w:rsidR="001A748B" w:rsidRPr="00C417EC" w:rsidRDefault="00FA74D2" w:rsidP="00D011B2">
      <w:pPr>
        <w:pStyle w:val="Normalssangria"/>
        <w:tabs>
          <w:tab w:val="left" w:pos="426"/>
          <w:tab w:val="left" w:pos="3119"/>
        </w:tabs>
        <w:spacing w:after="20"/>
        <w:ind w:left="3119" w:hanging="3119"/>
        <w:rPr>
          <w:sz w:val="16"/>
          <w:szCs w:val="18"/>
        </w:rPr>
      </w:pPr>
      <w:r w:rsidRPr="00C417EC">
        <w:rPr>
          <w:sz w:val="16"/>
          <w:szCs w:val="18"/>
        </w:rPr>
        <w:tab/>
      </w:r>
      <w:r w:rsidRPr="00C417EC">
        <w:rPr>
          <w:i/>
          <w:iCs/>
          <w:sz w:val="16"/>
          <w:szCs w:val="18"/>
        </w:rPr>
        <w:t>dīpaṃ</w:t>
      </w:r>
      <w:r w:rsidRPr="00C417EC">
        <w:rPr>
          <w:sz w:val="16"/>
          <w:szCs w:val="18"/>
        </w:rPr>
        <w:tab/>
      </w:r>
      <w:r w:rsidR="001A748B" w:rsidRPr="00C417EC">
        <w:rPr>
          <w:sz w:val="16"/>
          <w:szCs w:val="18"/>
        </w:rPr>
        <w:t xml:space="preserve">= </w:t>
      </w:r>
      <w:r w:rsidR="000A0E29" w:rsidRPr="00C417EC">
        <w:rPr>
          <w:sz w:val="16"/>
          <w:szCs w:val="18"/>
        </w:rPr>
        <w:t xml:space="preserve">será </w:t>
      </w:r>
      <w:r w:rsidR="001A748B" w:rsidRPr="00C417EC">
        <w:rPr>
          <w:sz w:val="16"/>
          <w:szCs w:val="18"/>
        </w:rPr>
        <w:t xml:space="preserve">similar a </w:t>
      </w:r>
      <w:r w:rsidR="00D77EFE" w:rsidRPr="00C417EC">
        <w:rPr>
          <w:sz w:val="16"/>
          <w:szCs w:val="18"/>
        </w:rPr>
        <w:t>un</w:t>
      </w:r>
      <w:r w:rsidR="001A748B" w:rsidRPr="00C417EC">
        <w:rPr>
          <w:sz w:val="16"/>
          <w:szCs w:val="18"/>
        </w:rPr>
        <w:t>a Gran Isla.</w:t>
      </w:r>
    </w:p>
    <w:p w14:paraId="27761879" w14:textId="0F9B8B5D" w:rsidR="001A748B" w:rsidRPr="00C417EC" w:rsidRDefault="00FA74D2" w:rsidP="000B12F9">
      <w:pPr>
        <w:pStyle w:val="Normalssangria"/>
        <w:tabs>
          <w:tab w:val="left" w:pos="426"/>
          <w:tab w:val="left" w:pos="3119"/>
        </w:tabs>
        <w:spacing w:after="20"/>
        <w:ind w:left="3119" w:hanging="3119"/>
        <w:rPr>
          <w:sz w:val="16"/>
          <w:szCs w:val="18"/>
        </w:rPr>
      </w:pPr>
      <w:r w:rsidRPr="00C417EC">
        <w:rPr>
          <w:sz w:val="16"/>
          <w:szCs w:val="18"/>
        </w:rPr>
        <w:tab/>
      </w:r>
      <w:r w:rsidRPr="00C417EC">
        <w:rPr>
          <w:i/>
          <w:iCs/>
          <w:sz w:val="16"/>
          <w:szCs w:val="18"/>
        </w:rPr>
        <w:t>n</w:t>
      </w:r>
      <w:r w:rsidR="004D3C17" w:rsidRPr="00C417EC">
        <w:rPr>
          <w:i/>
          <w:iCs/>
          <w:sz w:val="16"/>
          <w:szCs w:val="18"/>
        </w:rPr>
        <w:t>ā</w:t>
      </w:r>
      <w:r w:rsidRPr="00C417EC">
        <w:rPr>
          <w:i/>
          <w:iCs/>
          <w:sz w:val="16"/>
          <w:szCs w:val="18"/>
        </w:rPr>
        <w:t>tho</w:t>
      </w:r>
      <w:r w:rsidRPr="00C417EC">
        <w:rPr>
          <w:sz w:val="16"/>
          <w:szCs w:val="18"/>
        </w:rPr>
        <w:tab/>
      </w:r>
      <w:r w:rsidR="001A748B" w:rsidRPr="00C417EC">
        <w:rPr>
          <w:sz w:val="16"/>
          <w:szCs w:val="18"/>
        </w:rPr>
        <w:t xml:space="preserve">= </w:t>
      </w:r>
      <w:r w:rsidR="000A0E29" w:rsidRPr="00C417EC">
        <w:rPr>
          <w:sz w:val="16"/>
          <w:szCs w:val="18"/>
        </w:rPr>
        <w:t xml:space="preserve">será </w:t>
      </w:r>
      <w:r w:rsidR="001A748B" w:rsidRPr="00C417EC">
        <w:rPr>
          <w:sz w:val="16"/>
          <w:szCs w:val="18"/>
        </w:rPr>
        <w:t>el refugio</w:t>
      </w:r>
    </w:p>
    <w:p w14:paraId="66CCBEB7" w14:textId="07BB3C52" w:rsidR="001A748B" w:rsidRPr="00C417EC" w:rsidRDefault="00FA74D2" w:rsidP="00472A6A">
      <w:pPr>
        <w:pStyle w:val="Normalssangria"/>
        <w:tabs>
          <w:tab w:val="left" w:pos="426"/>
          <w:tab w:val="left" w:pos="3119"/>
        </w:tabs>
        <w:spacing w:after="20"/>
        <w:ind w:left="3119" w:hanging="3119"/>
        <w:rPr>
          <w:sz w:val="16"/>
          <w:szCs w:val="18"/>
        </w:rPr>
      </w:pPr>
      <w:r w:rsidRPr="00C417EC">
        <w:rPr>
          <w:sz w:val="16"/>
          <w:szCs w:val="18"/>
        </w:rPr>
        <w:tab/>
      </w:r>
      <w:r w:rsidRPr="00C417EC">
        <w:rPr>
          <w:i/>
          <w:iCs/>
          <w:sz w:val="16"/>
          <w:szCs w:val="18"/>
        </w:rPr>
        <w:t>patittho</w:t>
      </w:r>
      <w:r w:rsidRPr="00C417EC">
        <w:rPr>
          <w:sz w:val="16"/>
          <w:szCs w:val="18"/>
        </w:rPr>
        <w:tab/>
      </w:r>
      <w:r w:rsidR="001A748B" w:rsidRPr="00C417EC">
        <w:rPr>
          <w:sz w:val="16"/>
          <w:szCs w:val="18"/>
        </w:rPr>
        <w:t xml:space="preserve">= </w:t>
      </w:r>
      <w:r w:rsidR="000A0E29" w:rsidRPr="00C417EC">
        <w:rPr>
          <w:sz w:val="16"/>
          <w:szCs w:val="18"/>
        </w:rPr>
        <w:t xml:space="preserve">será </w:t>
      </w:r>
      <w:r w:rsidR="001A748B" w:rsidRPr="00C417EC">
        <w:rPr>
          <w:sz w:val="16"/>
          <w:szCs w:val="18"/>
        </w:rPr>
        <w:t>confia</w:t>
      </w:r>
      <w:r w:rsidR="000A0E29" w:rsidRPr="00C417EC">
        <w:rPr>
          <w:sz w:val="16"/>
          <w:szCs w:val="18"/>
        </w:rPr>
        <w:t>ble</w:t>
      </w:r>
    </w:p>
    <w:p w14:paraId="20090426" w14:textId="3C658C16" w:rsidR="00FA74D2" w:rsidRPr="00C417EC" w:rsidRDefault="00FA74D2" w:rsidP="00FA74D2">
      <w:pPr>
        <w:pStyle w:val="Normalssangria"/>
        <w:tabs>
          <w:tab w:val="left" w:pos="426"/>
          <w:tab w:val="left" w:pos="3119"/>
        </w:tabs>
        <w:spacing w:after="20"/>
        <w:ind w:left="3119" w:hanging="3119"/>
        <w:rPr>
          <w:sz w:val="16"/>
          <w:szCs w:val="18"/>
        </w:rPr>
      </w:pPr>
      <w:r w:rsidRPr="00C417EC">
        <w:rPr>
          <w:sz w:val="16"/>
          <w:szCs w:val="18"/>
        </w:rPr>
        <w:tab/>
      </w:r>
      <w:r w:rsidRPr="00C417EC">
        <w:rPr>
          <w:i/>
          <w:iCs/>
          <w:sz w:val="16"/>
          <w:szCs w:val="18"/>
        </w:rPr>
        <w:t>t</w:t>
      </w:r>
      <w:r w:rsidR="004D3C17" w:rsidRPr="00C417EC">
        <w:rPr>
          <w:i/>
          <w:iCs/>
          <w:sz w:val="16"/>
          <w:szCs w:val="18"/>
        </w:rPr>
        <w:t>ā</w:t>
      </w:r>
      <w:r w:rsidRPr="00C417EC">
        <w:rPr>
          <w:i/>
          <w:iCs/>
          <w:sz w:val="16"/>
          <w:szCs w:val="18"/>
        </w:rPr>
        <w:t>na</w:t>
      </w:r>
      <w:r w:rsidR="00E534BE" w:rsidRPr="00C417EC">
        <w:rPr>
          <w:i/>
          <w:iCs/>
          <w:sz w:val="16"/>
          <w:szCs w:val="18"/>
        </w:rPr>
        <w:t>ṃ</w:t>
      </w:r>
      <w:r w:rsidRPr="00C417EC">
        <w:rPr>
          <w:sz w:val="16"/>
          <w:szCs w:val="18"/>
        </w:rPr>
        <w:tab/>
      </w:r>
      <w:r w:rsidR="001A748B" w:rsidRPr="00C417EC">
        <w:rPr>
          <w:sz w:val="16"/>
          <w:szCs w:val="18"/>
        </w:rPr>
        <w:t xml:space="preserve">= </w:t>
      </w:r>
      <w:r w:rsidR="000A0E29" w:rsidRPr="00C417EC">
        <w:rPr>
          <w:sz w:val="16"/>
          <w:szCs w:val="18"/>
        </w:rPr>
        <w:t xml:space="preserve">será </w:t>
      </w:r>
      <w:r w:rsidR="001A748B" w:rsidRPr="00C417EC">
        <w:rPr>
          <w:sz w:val="16"/>
          <w:szCs w:val="18"/>
        </w:rPr>
        <w:t>la salvación</w:t>
      </w:r>
    </w:p>
    <w:p w14:paraId="20F5D460" w14:textId="28FCEFE1" w:rsidR="001A748B" w:rsidRPr="00C417EC" w:rsidRDefault="00FA74D2" w:rsidP="005E4C25">
      <w:pPr>
        <w:pStyle w:val="Normalssangria"/>
        <w:tabs>
          <w:tab w:val="left" w:pos="426"/>
          <w:tab w:val="left" w:pos="3119"/>
        </w:tabs>
        <w:spacing w:after="20"/>
        <w:ind w:left="3119" w:hanging="3119"/>
        <w:rPr>
          <w:sz w:val="16"/>
          <w:szCs w:val="18"/>
        </w:rPr>
      </w:pPr>
      <w:r w:rsidRPr="00C417EC">
        <w:rPr>
          <w:sz w:val="16"/>
          <w:szCs w:val="18"/>
        </w:rPr>
        <w:tab/>
      </w:r>
      <w:r w:rsidRPr="00C417EC">
        <w:rPr>
          <w:i/>
          <w:iCs/>
          <w:sz w:val="16"/>
          <w:szCs w:val="18"/>
        </w:rPr>
        <w:t>lenam</w:t>
      </w:r>
      <w:r w:rsidRPr="00C417EC">
        <w:rPr>
          <w:sz w:val="16"/>
          <w:szCs w:val="18"/>
        </w:rPr>
        <w:tab/>
      </w:r>
      <w:r w:rsidR="001A748B" w:rsidRPr="00C417EC">
        <w:rPr>
          <w:sz w:val="16"/>
          <w:szCs w:val="18"/>
        </w:rPr>
        <w:t xml:space="preserve">= </w:t>
      </w:r>
      <w:r w:rsidR="000A0E29" w:rsidRPr="00C417EC">
        <w:rPr>
          <w:sz w:val="16"/>
          <w:szCs w:val="18"/>
        </w:rPr>
        <w:t xml:space="preserve">será </w:t>
      </w:r>
      <w:r w:rsidR="001A748B" w:rsidRPr="00C417EC">
        <w:rPr>
          <w:sz w:val="16"/>
          <w:szCs w:val="18"/>
        </w:rPr>
        <w:t>l</w:t>
      </w:r>
      <w:r w:rsidR="009C60BA" w:rsidRPr="00C417EC">
        <w:rPr>
          <w:sz w:val="16"/>
          <w:szCs w:val="18"/>
        </w:rPr>
        <w:t>a</w:t>
      </w:r>
      <w:r w:rsidR="001A748B" w:rsidRPr="00C417EC">
        <w:rPr>
          <w:sz w:val="16"/>
          <w:szCs w:val="18"/>
        </w:rPr>
        <w:t xml:space="preserve"> </w:t>
      </w:r>
      <w:r w:rsidR="009C60BA" w:rsidRPr="00C417EC">
        <w:rPr>
          <w:sz w:val="16"/>
          <w:szCs w:val="18"/>
        </w:rPr>
        <w:t>protección</w:t>
      </w:r>
    </w:p>
    <w:p w14:paraId="6D26BD0B" w14:textId="12A0AAFF" w:rsidR="001A748B" w:rsidRPr="00C417EC" w:rsidRDefault="00FA74D2" w:rsidP="00D1285A">
      <w:pPr>
        <w:pStyle w:val="Normalssangria"/>
        <w:tabs>
          <w:tab w:val="left" w:pos="426"/>
          <w:tab w:val="left" w:pos="3119"/>
        </w:tabs>
        <w:spacing w:after="20"/>
        <w:ind w:left="3119" w:hanging="3119"/>
        <w:rPr>
          <w:sz w:val="16"/>
          <w:szCs w:val="18"/>
        </w:rPr>
      </w:pPr>
      <w:r w:rsidRPr="00C417EC">
        <w:rPr>
          <w:sz w:val="16"/>
          <w:szCs w:val="18"/>
        </w:rPr>
        <w:tab/>
      </w:r>
      <w:r w:rsidRPr="00C417EC">
        <w:rPr>
          <w:i/>
          <w:iCs/>
          <w:sz w:val="16"/>
          <w:szCs w:val="18"/>
        </w:rPr>
        <w:t>gati</w:t>
      </w:r>
      <w:r w:rsidRPr="00C417EC">
        <w:rPr>
          <w:sz w:val="16"/>
          <w:szCs w:val="18"/>
        </w:rPr>
        <w:tab/>
      </w:r>
      <w:r w:rsidR="001A748B" w:rsidRPr="00C417EC">
        <w:rPr>
          <w:sz w:val="16"/>
          <w:szCs w:val="18"/>
        </w:rPr>
        <w:t xml:space="preserve">= </w:t>
      </w:r>
      <w:r w:rsidR="00394159" w:rsidRPr="00C417EC">
        <w:rPr>
          <w:sz w:val="16"/>
          <w:szCs w:val="18"/>
        </w:rPr>
        <w:t xml:space="preserve">será dónde </w:t>
      </w:r>
      <w:r w:rsidR="00901EE2" w:rsidRPr="00C417EC">
        <w:rPr>
          <w:sz w:val="16"/>
          <w:szCs w:val="18"/>
        </w:rPr>
        <w:t>mantenerse en</w:t>
      </w:r>
      <w:r w:rsidR="001A748B" w:rsidRPr="00C417EC">
        <w:rPr>
          <w:sz w:val="16"/>
          <w:szCs w:val="18"/>
        </w:rPr>
        <w:t xml:space="preserve"> pie, existir</w:t>
      </w:r>
    </w:p>
    <w:p w14:paraId="789E222F" w14:textId="23FFBE37" w:rsidR="00FA74D2" w:rsidRPr="00C417EC" w:rsidRDefault="00FA74D2" w:rsidP="00FA74D2">
      <w:pPr>
        <w:pStyle w:val="Normalssangria"/>
        <w:tabs>
          <w:tab w:val="left" w:pos="426"/>
          <w:tab w:val="left" w:pos="3119"/>
        </w:tabs>
        <w:spacing w:after="20"/>
        <w:ind w:left="3119" w:hanging="3119"/>
        <w:rPr>
          <w:sz w:val="16"/>
          <w:szCs w:val="18"/>
        </w:rPr>
      </w:pPr>
      <w:r w:rsidRPr="00C417EC">
        <w:rPr>
          <w:sz w:val="16"/>
          <w:szCs w:val="18"/>
        </w:rPr>
        <w:tab/>
      </w:r>
      <w:r w:rsidRPr="00C417EC">
        <w:rPr>
          <w:i/>
          <w:iCs/>
          <w:sz w:val="16"/>
          <w:szCs w:val="18"/>
        </w:rPr>
        <w:t>par</w:t>
      </w:r>
      <w:r w:rsidR="004D3C17" w:rsidRPr="00C417EC">
        <w:rPr>
          <w:i/>
          <w:iCs/>
          <w:sz w:val="16"/>
          <w:szCs w:val="18"/>
        </w:rPr>
        <w:t>ā</w:t>
      </w:r>
      <w:r w:rsidRPr="00C417EC">
        <w:rPr>
          <w:i/>
          <w:iCs/>
          <w:sz w:val="16"/>
          <w:szCs w:val="18"/>
        </w:rPr>
        <w:t>yam</w:t>
      </w:r>
      <w:r w:rsidRPr="00C417EC">
        <w:rPr>
          <w:sz w:val="16"/>
          <w:szCs w:val="18"/>
        </w:rPr>
        <w:tab/>
      </w:r>
      <w:r w:rsidR="001A748B" w:rsidRPr="00C417EC">
        <w:rPr>
          <w:sz w:val="16"/>
          <w:szCs w:val="18"/>
        </w:rPr>
        <w:t xml:space="preserve">= </w:t>
      </w:r>
      <w:r w:rsidR="00394159" w:rsidRPr="00C417EC">
        <w:rPr>
          <w:sz w:val="16"/>
          <w:szCs w:val="18"/>
        </w:rPr>
        <w:t xml:space="preserve">será dónde </w:t>
      </w:r>
      <w:r w:rsidR="009C60BA" w:rsidRPr="00C417EC">
        <w:rPr>
          <w:sz w:val="16"/>
          <w:szCs w:val="18"/>
        </w:rPr>
        <w:t>abrigarse</w:t>
      </w:r>
      <w:r w:rsidR="001A748B" w:rsidRPr="00C417EC">
        <w:rPr>
          <w:sz w:val="16"/>
          <w:szCs w:val="18"/>
        </w:rPr>
        <w:t>.</w:t>
      </w:r>
      <w:r w:rsidR="001A748B" w:rsidRPr="00C417EC">
        <w:rPr>
          <w:sz w:val="16"/>
          <w:szCs w:val="18"/>
        </w:rPr>
        <w:br/>
      </w:r>
    </w:p>
    <w:p w14:paraId="4CB2783A" w14:textId="5B6FCDBC" w:rsidR="001A748B" w:rsidRPr="001A748B" w:rsidRDefault="0056052B" w:rsidP="002D59BD">
      <w:pPr>
        <w:pStyle w:val="Ttulo5"/>
        <w:rPr>
          <w:lang w:val="es-PE"/>
        </w:rPr>
      </w:pPr>
      <w:r>
        <w:rPr>
          <w:lang w:val="es-PE"/>
        </w:rPr>
        <w:t>Sólo</w:t>
      </w:r>
      <w:r w:rsidR="001A748B" w:rsidRPr="001A748B">
        <w:rPr>
          <w:lang w:val="es-PE"/>
        </w:rPr>
        <w:t xml:space="preserve"> </w:t>
      </w:r>
      <w:r w:rsidR="001A748B" w:rsidRPr="001A748B">
        <w:rPr>
          <w:i/>
          <w:lang w:val="es-PE"/>
        </w:rPr>
        <w:t>Abhāva</w:t>
      </w:r>
      <w:r w:rsidR="001A748B" w:rsidRPr="001A748B">
        <w:rPr>
          <w:lang w:val="es-PE"/>
        </w:rPr>
        <w:t xml:space="preserve"> </w:t>
      </w:r>
      <w:r w:rsidR="001A748B">
        <w:rPr>
          <w:lang w:val="es-PE"/>
        </w:rPr>
        <w:t>como</w:t>
      </w:r>
      <w:r w:rsidR="001A748B" w:rsidRPr="001A748B">
        <w:rPr>
          <w:lang w:val="es-PE"/>
        </w:rPr>
        <w:t xml:space="preserve"> Refugio</w:t>
      </w:r>
    </w:p>
    <w:p w14:paraId="465FB269" w14:textId="05E0FCFE" w:rsidR="00004127" w:rsidRPr="00004127" w:rsidRDefault="00004127" w:rsidP="00B2052A">
      <w:pPr>
        <w:rPr>
          <w:lang w:val="es-PE"/>
        </w:rPr>
      </w:pPr>
      <w:r w:rsidRPr="00004127">
        <w:rPr>
          <w:lang w:val="es-PE"/>
        </w:rPr>
        <w:t xml:space="preserve">De manera similar, la </w:t>
      </w:r>
      <w:r w:rsidRPr="009C60BA">
        <w:rPr>
          <w:lang w:val="es-PE"/>
        </w:rPr>
        <w:t>mentalidad</w:t>
      </w:r>
      <w:r w:rsidR="009C60BA">
        <w:rPr>
          <w:rFonts w:ascii="Cormorant" w:hAnsi="Cormorant"/>
          <w:lang w:val="es-PE"/>
        </w:rPr>
        <w:t>–</w:t>
      </w:r>
      <w:r w:rsidR="009C60BA" w:rsidRPr="00004127">
        <w:rPr>
          <w:lang w:val="es-PE"/>
        </w:rPr>
        <w:t>materialidad</w:t>
      </w:r>
      <w:r w:rsidR="002F05A1">
        <w:rPr>
          <w:lang w:val="es-PE"/>
        </w:rPr>
        <w:t>,</w:t>
      </w:r>
      <w:r w:rsidR="009C60BA" w:rsidRPr="00004127">
        <w:rPr>
          <w:i/>
          <w:iCs/>
          <w:lang w:val="es-PE"/>
        </w:rPr>
        <w:t xml:space="preserve"> </w:t>
      </w:r>
      <w:r w:rsidR="009C60BA" w:rsidRPr="009C60BA">
        <w:rPr>
          <w:lang w:val="es-PE"/>
        </w:rPr>
        <w:t>los</w:t>
      </w:r>
      <w:r w:rsidR="009C60BA">
        <w:rPr>
          <w:i/>
          <w:iCs/>
          <w:lang w:val="es-PE"/>
        </w:rPr>
        <w:t xml:space="preserve"> </w:t>
      </w:r>
      <w:r w:rsidRPr="00004127">
        <w:rPr>
          <w:i/>
          <w:iCs/>
          <w:lang w:val="es-PE"/>
        </w:rPr>
        <w:t>khandhā</w:t>
      </w:r>
      <w:r w:rsidR="002F05A1">
        <w:rPr>
          <w:lang w:val="es-PE"/>
        </w:rPr>
        <w:t>s</w:t>
      </w:r>
      <w:r w:rsidRPr="00004127">
        <w:rPr>
          <w:lang w:val="es-PE"/>
        </w:rPr>
        <w:t xml:space="preserve">, </w:t>
      </w:r>
      <w:r w:rsidR="0056052B">
        <w:rPr>
          <w:lang w:val="es-PE"/>
        </w:rPr>
        <w:t xml:space="preserve">el </w:t>
      </w:r>
      <w:r w:rsidRPr="00004127">
        <w:rPr>
          <w:i/>
          <w:iCs/>
          <w:lang w:val="es-PE"/>
        </w:rPr>
        <w:t>rūpa</w:t>
      </w:r>
      <w:r w:rsidR="009C60BA">
        <w:rPr>
          <w:rFonts w:ascii="Cormorant" w:hAnsi="Cormorant"/>
          <w:i/>
          <w:iCs/>
          <w:lang w:val="es-PE"/>
        </w:rPr>
        <w:t>–</w:t>
      </w:r>
      <w:r w:rsidRPr="00004127">
        <w:rPr>
          <w:i/>
          <w:iCs/>
          <w:lang w:val="es-PE"/>
        </w:rPr>
        <w:t>nāma</w:t>
      </w:r>
      <w:r w:rsidRPr="00004127">
        <w:rPr>
          <w:lang w:val="es-PE"/>
        </w:rPr>
        <w:t xml:space="preserve">, de acuerdo con las palabras del </w:t>
      </w:r>
      <w:r w:rsidRPr="009C60BA">
        <w:rPr>
          <w:i/>
          <w:iCs/>
          <w:lang w:val="es-PE"/>
        </w:rPr>
        <w:t>Bud</w:t>
      </w:r>
      <w:r w:rsidR="009C60BA" w:rsidRPr="009C60BA">
        <w:rPr>
          <w:i/>
          <w:iCs/>
          <w:lang w:val="es-PE"/>
        </w:rPr>
        <w:t>dh</w:t>
      </w:r>
      <w:r w:rsidRPr="009C60BA">
        <w:rPr>
          <w:i/>
          <w:iCs/>
          <w:lang w:val="es-PE"/>
        </w:rPr>
        <w:t>a</w:t>
      </w:r>
      <w:r w:rsidRPr="00004127">
        <w:rPr>
          <w:lang w:val="es-PE"/>
        </w:rPr>
        <w:t>: "</w:t>
      </w:r>
      <w:r w:rsidRPr="00004127">
        <w:rPr>
          <w:i/>
          <w:iCs/>
          <w:lang w:val="es-PE"/>
        </w:rPr>
        <w:t>pancakkhandhe aniccato, dukkhato, ragato, ganato, sallato, aghato, ābūdhatu</w:t>
      </w:r>
      <w:r w:rsidRPr="00004127">
        <w:rPr>
          <w:lang w:val="es-PE"/>
        </w:rPr>
        <w:t>", que apare</w:t>
      </w:r>
      <w:r w:rsidR="00122101">
        <w:rPr>
          <w:lang w:val="es-PE"/>
        </w:rPr>
        <w:t>zca</w:t>
      </w:r>
      <w:r w:rsidR="00454C80">
        <w:rPr>
          <w:lang w:val="es-PE"/>
        </w:rPr>
        <w:t>n</w:t>
      </w:r>
      <w:r w:rsidRPr="00004127">
        <w:rPr>
          <w:lang w:val="es-PE"/>
        </w:rPr>
        <w:t xml:space="preserve"> en </w:t>
      </w:r>
      <w:r w:rsidR="00454C80">
        <w:rPr>
          <w:lang w:val="es-PE"/>
        </w:rPr>
        <w:t>el</w:t>
      </w:r>
      <w:r w:rsidRPr="00004127">
        <w:rPr>
          <w:lang w:val="es-PE"/>
        </w:rPr>
        <w:t xml:space="preserve"> cuerpo, </w:t>
      </w:r>
      <w:r w:rsidR="00E9413B">
        <w:rPr>
          <w:lang w:val="es-PE"/>
        </w:rPr>
        <w:t>corresponderían a</w:t>
      </w:r>
      <w:r w:rsidRPr="00004127">
        <w:rPr>
          <w:lang w:val="es-PE"/>
        </w:rPr>
        <w:t xml:space="preserve"> </w:t>
      </w:r>
      <w:r w:rsidR="00E9413B" w:rsidRPr="00004127">
        <w:rPr>
          <w:lang w:val="es-PE"/>
        </w:rPr>
        <w:t xml:space="preserve">graves </w:t>
      </w:r>
      <w:r w:rsidRPr="00004127">
        <w:rPr>
          <w:lang w:val="es-PE"/>
        </w:rPr>
        <w:t xml:space="preserve">enfermedades, </w:t>
      </w:r>
      <w:r w:rsidR="00E9413B">
        <w:rPr>
          <w:lang w:val="es-PE"/>
        </w:rPr>
        <w:t xml:space="preserve">a </w:t>
      </w:r>
      <w:r w:rsidR="00E9413B" w:rsidRPr="00004127">
        <w:rPr>
          <w:lang w:val="es-PE"/>
        </w:rPr>
        <w:t xml:space="preserve">graves </w:t>
      </w:r>
      <w:r w:rsidR="00E9413B">
        <w:rPr>
          <w:lang w:val="es-PE"/>
        </w:rPr>
        <w:t>padecimientos</w:t>
      </w:r>
      <w:r w:rsidRPr="00004127">
        <w:rPr>
          <w:lang w:val="es-PE"/>
        </w:rPr>
        <w:t>. Para quienes sufr</w:t>
      </w:r>
      <w:r w:rsidR="00A40EB1">
        <w:rPr>
          <w:lang w:val="es-PE"/>
        </w:rPr>
        <w:t>a</w:t>
      </w:r>
      <w:r w:rsidRPr="00004127">
        <w:rPr>
          <w:lang w:val="es-PE"/>
        </w:rPr>
        <w:t xml:space="preserve">n </w:t>
      </w:r>
      <w:r w:rsidR="00A40EB1">
        <w:rPr>
          <w:lang w:val="es-PE"/>
        </w:rPr>
        <w:t>d</w:t>
      </w:r>
      <w:r w:rsidRPr="00004127">
        <w:rPr>
          <w:lang w:val="es-PE"/>
        </w:rPr>
        <w:t xml:space="preserve">el peligro de </w:t>
      </w:r>
      <w:r w:rsidR="00E9413B">
        <w:rPr>
          <w:lang w:val="es-PE"/>
        </w:rPr>
        <w:t>l</w:t>
      </w:r>
      <w:r w:rsidR="00A40EB1">
        <w:rPr>
          <w:lang w:val="es-PE"/>
        </w:rPr>
        <w:t>as</w:t>
      </w:r>
      <w:r w:rsidR="00E9413B">
        <w:rPr>
          <w:lang w:val="es-PE"/>
        </w:rPr>
        <w:t xml:space="preserve"> </w:t>
      </w:r>
      <w:r w:rsidRPr="00004127">
        <w:rPr>
          <w:lang w:val="es-PE"/>
        </w:rPr>
        <w:t xml:space="preserve">enfermedades, </w:t>
      </w:r>
      <w:r w:rsidR="00454C80">
        <w:rPr>
          <w:lang w:val="es-PE"/>
        </w:rPr>
        <w:t xml:space="preserve">de </w:t>
      </w:r>
      <w:r w:rsidR="00A40EB1">
        <w:rPr>
          <w:lang w:val="es-PE"/>
        </w:rPr>
        <w:t xml:space="preserve">las </w:t>
      </w:r>
      <w:r w:rsidR="00E9413B">
        <w:rPr>
          <w:lang w:val="es-PE"/>
        </w:rPr>
        <w:t>dolencias</w:t>
      </w:r>
      <w:r w:rsidRPr="00004127">
        <w:rPr>
          <w:lang w:val="es-PE"/>
        </w:rPr>
        <w:t xml:space="preserve">, </w:t>
      </w:r>
      <w:r w:rsidR="00E9413B">
        <w:rPr>
          <w:lang w:val="es-PE"/>
        </w:rPr>
        <w:t xml:space="preserve">las altas </w:t>
      </w:r>
      <w:r w:rsidRPr="00004127">
        <w:rPr>
          <w:lang w:val="es-PE"/>
        </w:rPr>
        <w:t>fiebre</w:t>
      </w:r>
      <w:r w:rsidR="00E9413B">
        <w:rPr>
          <w:lang w:val="es-PE"/>
        </w:rPr>
        <w:t>s</w:t>
      </w:r>
      <w:r w:rsidRPr="00004127">
        <w:rPr>
          <w:lang w:val="es-PE"/>
        </w:rPr>
        <w:t xml:space="preserve"> de </w:t>
      </w:r>
      <w:r w:rsidRPr="00E9413B">
        <w:rPr>
          <w:lang w:val="es-PE"/>
        </w:rPr>
        <w:t>los</w:t>
      </w:r>
      <w:r w:rsidRPr="00004127">
        <w:rPr>
          <w:i/>
          <w:iCs/>
          <w:lang w:val="es-PE"/>
        </w:rPr>
        <w:t xml:space="preserve"> khandhā</w:t>
      </w:r>
      <w:r w:rsidRPr="00E9413B">
        <w:rPr>
          <w:lang w:val="es-PE"/>
        </w:rPr>
        <w:t>s</w:t>
      </w:r>
      <w:r w:rsidRPr="00004127">
        <w:rPr>
          <w:i/>
          <w:iCs/>
          <w:lang w:val="es-PE"/>
        </w:rPr>
        <w:t xml:space="preserve">, </w:t>
      </w:r>
      <w:r w:rsidR="00454C80">
        <w:rPr>
          <w:lang w:val="es-PE"/>
        </w:rPr>
        <w:t xml:space="preserve">etc., </w:t>
      </w:r>
      <w:r w:rsidRPr="00E9413B">
        <w:rPr>
          <w:lang w:val="es-PE"/>
        </w:rPr>
        <w:t>la</w:t>
      </w:r>
      <w:r w:rsidRPr="00004127">
        <w:rPr>
          <w:i/>
          <w:iCs/>
          <w:lang w:val="es-PE"/>
        </w:rPr>
        <w:t xml:space="preserve"> </w:t>
      </w:r>
      <w:r w:rsidR="00E9413B" w:rsidRPr="00E9413B">
        <w:rPr>
          <w:i/>
          <w:iCs/>
          <w:lang w:val="es-PE"/>
        </w:rPr>
        <w:t xml:space="preserve">cesación–alivio </w:t>
      </w:r>
      <w:r w:rsidR="00454C80">
        <w:rPr>
          <w:lang w:val="es-PE"/>
        </w:rPr>
        <w:t>a</w:t>
      </w:r>
      <w:r w:rsidRPr="00E9413B">
        <w:rPr>
          <w:lang w:val="es-PE"/>
        </w:rPr>
        <w:t xml:space="preserve"> esas impurezas </w:t>
      </w:r>
      <w:r w:rsidRPr="00454C80">
        <w:rPr>
          <w:lang w:val="es-PE"/>
        </w:rPr>
        <w:t>y</w:t>
      </w:r>
      <w:r w:rsidRPr="00004127">
        <w:rPr>
          <w:i/>
          <w:iCs/>
          <w:lang w:val="es-PE"/>
        </w:rPr>
        <w:t xml:space="preserve"> khandhās, </w:t>
      </w:r>
      <w:r w:rsidRPr="00E9413B">
        <w:rPr>
          <w:lang w:val="es-PE"/>
        </w:rPr>
        <w:t>e</w:t>
      </w:r>
      <w:r w:rsidR="00073644">
        <w:rPr>
          <w:lang w:val="es-PE"/>
        </w:rPr>
        <w:t>ste</w:t>
      </w:r>
      <w:r w:rsidRPr="00004127">
        <w:rPr>
          <w:i/>
          <w:iCs/>
          <w:lang w:val="es-PE"/>
        </w:rPr>
        <w:t xml:space="preserve"> abhāva</w:t>
      </w:r>
      <w:r w:rsidR="00A40EB1">
        <w:rPr>
          <w:i/>
          <w:iCs/>
          <w:lang w:val="es-PE"/>
        </w:rPr>
        <w:t>,</w:t>
      </w:r>
      <w:r w:rsidRPr="00004127">
        <w:rPr>
          <w:lang w:val="es-PE"/>
        </w:rPr>
        <w:t xml:space="preserve"> </w:t>
      </w:r>
      <w:r w:rsidR="00E56D0C">
        <w:rPr>
          <w:lang w:val="es-PE"/>
        </w:rPr>
        <w:t xml:space="preserve">corresponderá </w:t>
      </w:r>
      <w:r w:rsidRPr="00004127">
        <w:rPr>
          <w:lang w:val="es-PE"/>
        </w:rPr>
        <w:t xml:space="preserve">realmente </w:t>
      </w:r>
      <w:r w:rsidR="00E56D0C">
        <w:rPr>
          <w:lang w:val="es-PE"/>
        </w:rPr>
        <w:t xml:space="preserve">a </w:t>
      </w:r>
      <w:r w:rsidR="00A40EB1">
        <w:rPr>
          <w:lang w:val="es-PE"/>
        </w:rPr>
        <w:t xml:space="preserve">aquello en </w:t>
      </w:r>
      <w:r w:rsidR="00B71F77">
        <w:rPr>
          <w:lang w:val="es-PE"/>
        </w:rPr>
        <w:t>donde uno</w:t>
      </w:r>
      <w:r w:rsidRPr="00004127">
        <w:rPr>
          <w:lang w:val="es-PE"/>
        </w:rPr>
        <w:t xml:space="preserve"> </w:t>
      </w:r>
      <w:r w:rsidR="00A40EB1">
        <w:rPr>
          <w:lang w:val="es-PE"/>
        </w:rPr>
        <w:t>podrá</w:t>
      </w:r>
      <w:r w:rsidR="00E56D0C">
        <w:rPr>
          <w:lang w:val="es-PE"/>
        </w:rPr>
        <w:t xml:space="preserve"> </w:t>
      </w:r>
      <w:r w:rsidR="00B71F77">
        <w:rPr>
          <w:lang w:val="es-PE"/>
        </w:rPr>
        <w:t>abrigar</w:t>
      </w:r>
      <w:r w:rsidR="00073644">
        <w:rPr>
          <w:lang w:val="es-PE"/>
        </w:rPr>
        <w:t>se</w:t>
      </w:r>
      <w:r w:rsidRPr="00004127">
        <w:rPr>
          <w:lang w:val="es-PE"/>
        </w:rPr>
        <w:t>, existir, depender, refugiarse</w:t>
      </w:r>
      <w:r w:rsidR="00B71F77" w:rsidRPr="00B71F77">
        <w:rPr>
          <w:lang w:val="es-PE"/>
        </w:rPr>
        <w:t xml:space="preserve"> </w:t>
      </w:r>
      <w:r w:rsidR="00B71F77" w:rsidRPr="00004127">
        <w:rPr>
          <w:lang w:val="es-PE"/>
        </w:rPr>
        <w:t xml:space="preserve">como </w:t>
      </w:r>
      <w:r w:rsidR="00B71F77" w:rsidRPr="00004127">
        <w:rPr>
          <w:i/>
          <w:iCs/>
          <w:lang w:val="es-PE"/>
        </w:rPr>
        <w:t>dhamma</w:t>
      </w:r>
      <w:r w:rsidRPr="00004127">
        <w:rPr>
          <w:lang w:val="es-PE"/>
        </w:rPr>
        <w:t>.</w:t>
      </w:r>
    </w:p>
    <w:p w14:paraId="039B4FFB" w14:textId="08C78011" w:rsidR="00004127" w:rsidRPr="00CF3762" w:rsidRDefault="00004127" w:rsidP="00AB064D">
      <w:pPr>
        <w:ind w:left="720"/>
        <w:rPr>
          <w:sz w:val="16"/>
          <w:szCs w:val="18"/>
          <w:lang w:val="es-PE"/>
        </w:rPr>
      </w:pPr>
      <w:r w:rsidRPr="00CF3762">
        <w:rPr>
          <w:sz w:val="16"/>
          <w:szCs w:val="18"/>
          <w:lang w:val="es-PE"/>
        </w:rPr>
        <w:t xml:space="preserve">[Esta es nuestra visión que muestra que el </w:t>
      </w:r>
      <w:r w:rsidRPr="00CF3762">
        <w:rPr>
          <w:i/>
          <w:iCs/>
          <w:sz w:val="16"/>
          <w:szCs w:val="18"/>
          <w:lang w:val="es-PE"/>
        </w:rPr>
        <w:t>abhāva</w:t>
      </w:r>
      <w:r w:rsidRPr="00CF3762">
        <w:rPr>
          <w:sz w:val="16"/>
          <w:szCs w:val="18"/>
          <w:lang w:val="es-PE"/>
        </w:rPr>
        <w:t xml:space="preserve">, </w:t>
      </w:r>
      <w:r w:rsidR="00CF3762" w:rsidRPr="00CF3762">
        <w:rPr>
          <w:sz w:val="16"/>
          <w:szCs w:val="18"/>
          <w:lang w:val="es-PE"/>
        </w:rPr>
        <w:t xml:space="preserve">la </w:t>
      </w:r>
      <w:r w:rsidR="00CF3762" w:rsidRPr="00CF3762">
        <w:rPr>
          <w:i/>
          <w:iCs/>
          <w:sz w:val="16"/>
          <w:szCs w:val="18"/>
          <w:lang w:val="es-PE"/>
        </w:rPr>
        <w:t>cesación</w:t>
      </w:r>
      <w:r w:rsidR="00CF3762" w:rsidRPr="00CF3762">
        <w:rPr>
          <w:sz w:val="16"/>
          <w:szCs w:val="18"/>
          <w:lang w:val="es-PE"/>
        </w:rPr>
        <w:t xml:space="preserve">–alivio </w:t>
      </w:r>
      <w:r w:rsidRPr="00CF3762">
        <w:rPr>
          <w:sz w:val="16"/>
          <w:szCs w:val="18"/>
          <w:lang w:val="es-PE"/>
        </w:rPr>
        <w:t>del grave peligro de</w:t>
      </w:r>
      <w:r w:rsidR="00CF3762">
        <w:rPr>
          <w:sz w:val="16"/>
          <w:szCs w:val="18"/>
          <w:lang w:val="es-PE"/>
        </w:rPr>
        <w:t>l</w:t>
      </w:r>
      <w:r w:rsidRPr="00CF3762">
        <w:rPr>
          <w:sz w:val="16"/>
          <w:szCs w:val="18"/>
          <w:lang w:val="es-PE"/>
        </w:rPr>
        <w:t xml:space="preserve"> sufrimiento, </w:t>
      </w:r>
      <w:r w:rsidR="00CF3762">
        <w:rPr>
          <w:sz w:val="16"/>
          <w:szCs w:val="18"/>
          <w:lang w:val="es-PE"/>
        </w:rPr>
        <w:t xml:space="preserve">de las </w:t>
      </w:r>
      <w:r w:rsidRPr="00CF3762">
        <w:rPr>
          <w:sz w:val="16"/>
          <w:szCs w:val="18"/>
          <w:lang w:val="es-PE"/>
        </w:rPr>
        <w:t xml:space="preserve">impurezas y </w:t>
      </w:r>
      <w:r w:rsidR="004153DC">
        <w:rPr>
          <w:sz w:val="16"/>
          <w:szCs w:val="18"/>
          <w:lang w:val="es-PE"/>
        </w:rPr>
        <w:t xml:space="preserve">de </w:t>
      </w:r>
      <w:r w:rsidR="00CF3762">
        <w:rPr>
          <w:sz w:val="16"/>
          <w:szCs w:val="18"/>
          <w:lang w:val="es-PE"/>
        </w:rPr>
        <w:t xml:space="preserve">los </w:t>
      </w:r>
      <w:r w:rsidRPr="00CF3762">
        <w:rPr>
          <w:i/>
          <w:iCs/>
          <w:sz w:val="16"/>
          <w:szCs w:val="22"/>
          <w:lang w:val="es-PE"/>
        </w:rPr>
        <w:t>khandhā</w:t>
      </w:r>
      <w:r w:rsidRPr="00CF3762">
        <w:rPr>
          <w:sz w:val="16"/>
          <w:szCs w:val="22"/>
          <w:lang w:val="es-PE"/>
        </w:rPr>
        <w:t>s</w:t>
      </w:r>
      <w:r w:rsidRPr="00CF3762">
        <w:rPr>
          <w:sz w:val="16"/>
          <w:szCs w:val="18"/>
          <w:lang w:val="es-PE"/>
        </w:rPr>
        <w:t xml:space="preserve">, </w:t>
      </w:r>
      <w:r w:rsidR="00154453">
        <w:rPr>
          <w:sz w:val="16"/>
          <w:szCs w:val="18"/>
          <w:lang w:val="es-PE"/>
        </w:rPr>
        <w:t>bajo</w:t>
      </w:r>
      <w:r w:rsidRPr="00CF3762">
        <w:rPr>
          <w:sz w:val="16"/>
          <w:szCs w:val="18"/>
          <w:lang w:val="es-PE"/>
        </w:rPr>
        <w:t xml:space="preserve"> la naturaleza del </w:t>
      </w:r>
      <w:r w:rsidRPr="004153DC">
        <w:rPr>
          <w:i/>
          <w:iCs/>
          <w:sz w:val="16"/>
          <w:szCs w:val="18"/>
          <w:lang w:val="es-PE"/>
        </w:rPr>
        <w:t>santi</w:t>
      </w:r>
      <w:r w:rsidRPr="00CF3762">
        <w:rPr>
          <w:sz w:val="16"/>
          <w:szCs w:val="18"/>
          <w:lang w:val="es-PE"/>
        </w:rPr>
        <w:t>-</w:t>
      </w:r>
      <w:r w:rsidR="004153DC">
        <w:rPr>
          <w:sz w:val="16"/>
          <w:szCs w:val="18"/>
          <w:lang w:val="es-PE"/>
        </w:rPr>
        <w:t>alivio</w:t>
      </w:r>
      <w:r w:rsidRPr="00CF3762">
        <w:rPr>
          <w:sz w:val="16"/>
          <w:szCs w:val="18"/>
          <w:lang w:val="es-PE"/>
        </w:rPr>
        <w:t xml:space="preserve">, </w:t>
      </w:r>
      <w:r w:rsidR="004153DC">
        <w:rPr>
          <w:sz w:val="16"/>
          <w:szCs w:val="18"/>
          <w:lang w:val="es-PE"/>
        </w:rPr>
        <w:t>corresponderá a</w:t>
      </w:r>
      <w:r w:rsidR="003850A1">
        <w:rPr>
          <w:sz w:val="16"/>
          <w:szCs w:val="18"/>
          <w:lang w:val="es-PE"/>
        </w:rPr>
        <w:t>l</w:t>
      </w:r>
      <w:r w:rsidR="004153DC">
        <w:rPr>
          <w:sz w:val="16"/>
          <w:szCs w:val="18"/>
          <w:lang w:val="es-PE"/>
        </w:rPr>
        <w:t xml:space="preserve"> </w:t>
      </w:r>
      <w:r w:rsidRPr="00CF3762">
        <w:rPr>
          <w:sz w:val="16"/>
          <w:szCs w:val="18"/>
          <w:lang w:val="es-PE"/>
        </w:rPr>
        <w:t>(</w:t>
      </w:r>
      <w:r w:rsidRPr="00CF3762">
        <w:rPr>
          <w:i/>
          <w:iCs/>
          <w:sz w:val="16"/>
          <w:szCs w:val="18"/>
          <w:lang w:val="es-PE"/>
        </w:rPr>
        <w:t>ekantabhāva, niccabhāva, duvabhāva, thāva–rabhāva</w:t>
      </w:r>
      <w:r w:rsidRPr="00CF3762">
        <w:rPr>
          <w:sz w:val="16"/>
          <w:szCs w:val="18"/>
          <w:lang w:val="es-PE"/>
        </w:rPr>
        <w:t xml:space="preserve">, </w:t>
      </w:r>
      <w:r w:rsidRPr="00CF3762">
        <w:rPr>
          <w:i/>
          <w:iCs/>
          <w:sz w:val="16"/>
          <w:szCs w:val="18"/>
          <w:lang w:val="es-PE"/>
        </w:rPr>
        <w:t>saccabhāva</w:t>
      </w:r>
      <w:r w:rsidRPr="00CF3762">
        <w:rPr>
          <w:sz w:val="16"/>
          <w:szCs w:val="18"/>
          <w:lang w:val="es-PE"/>
        </w:rPr>
        <w:t xml:space="preserve">) </w:t>
      </w:r>
      <w:r w:rsidRPr="003850A1">
        <w:rPr>
          <w:sz w:val="16"/>
          <w:szCs w:val="18"/>
          <w:lang w:val="es-PE"/>
        </w:rPr>
        <w:t>verdadero</w:t>
      </w:r>
      <w:r w:rsidRPr="00CF3762">
        <w:rPr>
          <w:i/>
          <w:iCs/>
          <w:sz w:val="16"/>
          <w:szCs w:val="18"/>
          <w:lang w:val="es-PE"/>
        </w:rPr>
        <w:t xml:space="preserve"> bhāva</w:t>
      </w:r>
      <w:r w:rsidRPr="00CF3762">
        <w:rPr>
          <w:sz w:val="16"/>
          <w:szCs w:val="18"/>
          <w:lang w:val="es-PE"/>
        </w:rPr>
        <w:t xml:space="preserve">, </w:t>
      </w:r>
      <w:r w:rsidR="00154453">
        <w:rPr>
          <w:sz w:val="16"/>
          <w:szCs w:val="18"/>
          <w:lang w:val="es-PE"/>
        </w:rPr>
        <w:t xml:space="preserve">al </w:t>
      </w:r>
      <w:r w:rsidR="003850A1" w:rsidRPr="00CF3762">
        <w:rPr>
          <w:sz w:val="16"/>
          <w:szCs w:val="18"/>
          <w:lang w:val="es-PE"/>
        </w:rPr>
        <w:t xml:space="preserve">permanente </w:t>
      </w:r>
      <w:r w:rsidRPr="003850A1">
        <w:rPr>
          <w:i/>
          <w:iCs/>
          <w:sz w:val="16"/>
          <w:szCs w:val="18"/>
          <w:lang w:val="es-PE"/>
        </w:rPr>
        <w:t>bhāva</w:t>
      </w:r>
      <w:r w:rsidRPr="00CF3762">
        <w:rPr>
          <w:sz w:val="16"/>
          <w:szCs w:val="18"/>
          <w:lang w:val="es-PE"/>
        </w:rPr>
        <w:t xml:space="preserve">, </w:t>
      </w:r>
      <w:r w:rsidR="00154453">
        <w:rPr>
          <w:sz w:val="16"/>
          <w:szCs w:val="18"/>
          <w:lang w:val="es-PE"/>
        </w:rPr>
        <w:t xml:space="preserve">al </w:t>
      </w:r>
      <w:r w:rsidR="003850A1" w:rsidRPr="00CF3762">
        <w:rPr>
          <w:sz w:val="16"/>
          <w:szCs w:val="18"/>
          <w:lang w:val="es-PE"/>
        </w:rPr>
        <w:t>firme</w:t>
      </w:r>
      <w:r w:rsidR="003850A1" w:rsidRPr="00CF3762">
        <w:rPr>
          <w:i/>
          <w:iCs/>
          <w:sz w:val="16"/>
          <w:szCs w:val="18"/>
          <w:lang w:val="es-PE"/>
        </w:rPr>
        <w:t xml:space="preserve"> </w:t>
      </w:r>
      <w:r w:rsidRPr="00CF3762">
        <w:rPr>
          <w:i/>
          <w:iCs/>
          <w:sz w:val="16"/>
          <w:szCs w:val="18"/>
          <w:lang w:val="es-PE"/>
        </w:rPr>
        <w:t>bhāva</w:t>
      </w:r>
      <w:r w:rsidRPr="00CF3762">
        <w:rPr>
          <w:sz w:val="16"/>
          <w:szCs w:val="18"/>
          <w:lang w:val="es-PE"/>
        </w:rPr>
        <w:t xml:space="preserve">, </w:t>
      </w:r>
      <w:r w:rsidR="00154453">
        <w:rPr>
          <w:sz w:val="16"/>
          <w:szCs w:val="18"/>
          <w:lang w:val="es-PE"/>
        </w:rPr>
        <w:t xml:space="preserve">al </w:t>
      </w:r>
      <w:r w:rsidR="003850A1" w:rsidRPr="00CF3762">
        <w:rPr>
          <w:sz w:val="16"/>
          <w:szCs w:val="18"/>
          <w:lang w:val="es-PE"/>
        </w:rPr>
        <w:t>eterno</w:t>
      </w:r>
      <w:r w:rsidR="003850A1" w:rsidRPr="00CF3762">
        <w:rPr>
          <w:i/>
          <w:iCs/>
          <w:sz w:val="16"/>
          <w:szCs w:val="18"/>
          <w:lang w:val="es-PE"/>
        </w:rPr>
        <w:t xml:space="preserve"> </w:t>
      </w:r>
      <w:r w:rsidRPr="00CF3762">
        <w:rPr>
          <w:i/>
          <w:iCs/>
          <w:sz w:val="16"/>
          <w:szCs w:val="18"/>
          <w:lang w:val="es-PE"/>
        </w:rPr>
        <w:t>bhāva</w:t>
      </w:r>
      <w:r w:rsidRPr="00CF3762">
        <w:rPr>
          <w:sz w:val="16"/>
          <w:szCs w:val="18"/>
          <w:lang w:val="es-PE"/>
        </w:rPr>
        <w:t xml:space="preserve">, </w:t>
      </w:r>
      <w:r w:rsidR="00154453">
        <w:rPr>
          <w:sz w:val="16"/>
          <w:szCs w:val="18"/>
          <w:lang w:val="es-PE"/>
        </w:rPr>
        <w:t xml:space="preserve">al </w:t>
      </w:r>
      <w:r w:rsidRPr="00CF3762">
        <w:rPr>
          <w:sz w:val="16"/>
          <w:szCs w:val="18"/>
          <w:lang w:val="es-PE"/>
        </w:rPr>
        <w:t xml:space="preserve">verdadero </w:t>
      </w:r>
      <w:r w:rsidR="003850A1" w:rsidRPr="003850A1">
        <w:rPr>
          <w:i/>
          <w:iCs/>
          <w:sz w:val="16"/>
          <w:szCs w:val="18"/>
          <w:lang w:val="es-PE"/>
        </w:rPr>
        <w:t>bhāva</w:t>
      </w:r>
      <w:r w:rsidRPr="00CF3762">
        <w:rPr>
          <w:sz w:val="16"/>
          <w:szCs w:val="18"/>
          <w:lang w:val="es-PE"/>
        </w:rPr>
        <w:t xml:space="preserve">, </w:t>
      </w:r>
      <w:r w:rsidR="003850A1">
        <w:rPr>
          <w:sz w:val="16"/>
          <w:szCs w:val="18"/>
          <w:lang w:val="es-PE"/>
        </w:rPr>
        <w:t>a</w:t>
      </w:r>
      <w:r w:rsidRPr="00CF3762">
        <w:rPr>
          <w:sz w:val="16"/>
          <w:szCs w:val="18"/>
          <w:lang w:val="es-PE"/>
        </w:rPr>
        <w:t xml:space="preserve">l </w:t>
      </w:r>
      <w:r w:rsidR="00154453" w:rsidRPr="00CF3762">
        <w:rPr>
          <w:sz w:val="16"/>
          <w:szCs w:val="18"/>
          <w:lang w:val="es-PE"/>
        </w:rPr>
        <w:t>definitivo</w:t>
      </w:r>
      <w:r w:rsidR="00154453" w:rsidRPr="003850A1">
        <w:rPr>
          <w:i/>
          <w:iCs/>
          <w:sz w:val="16"/>
          <w:szCs w:val="18"/>
          <w:lang w:val="es-PE"/>
        </w:rPr>
        <w:t xml:space="preserve"> </w:t>
      </w:r>
      <w:r w:rsidRPr="003850A1">
        <w:rPr>
          <w:i/>
          <w:iCs/>
          <w:sz w:val="16"/>
          <w:szCs w:val="18"/>
          <w:lang w:val="es-PE"/>
        </w:rPr>
        <w:t>nibbāna</w:t>
      </w:r>
      <w:r w:rsidRPr="00CF3762">
        <w:rPr>
          <w:sz w:val="16"/>
          <w:szCs w:val="18"/>
          <w:lang w:val="es-PE"/>
        </w:rPr>
        <w:t>]</w:t>
      </w:r>
      <w:r w:rsidR="00154453">
        <w:rPr>
          <w:sz w:val="16"/>
          <w:szCs w:val="18"/>
          <w:lang w:val="es-PE"/>
        </w:rPr>
        <w:t>.</w:t>
      </w:r>
    </w:p>
    <w:p w14:paraId="08B981DA" w14:textId="653FD908" w:rsidR="00004127" w:rsidRPr="003850A1" w:rsidRDefault="003850A1" w:rsidP="00125437">
      <w:pPr>
        <w:rPr>
          <w:lang w:val="es-PE"/>
        </w:rPr>
      </w:pPr>
      <w:r>
        <w:rPr>
          <w:u w:val="single"/>
          <w:lang w:val="es-PE"/>
        </w:rPr>
        <w:t>Por otro lado,</w:t>
      </w:r>
      <w:r w:rsidR="00004127" w:rsidRPr="00004127">
        <w:rPr>
          <w:u w:val="single"/>
          <w:lang w:val="es-PE"/>
        </w:rPr>
        <w:t xml:space="preserve"> el autor del </w:t>
      </w:r>
      <w:r w:rsidRPr="00004127">
        <w:rPr>
          <w:i/>
          <w:iCs/>
          <w:u w:val="single"/>
          <w:lang w:val="es-PE"/>
        </w:rPr>
        <w:t>Manidīpa</w:t>
      </w:r>
      <w:r w:rsidRPr="00004127">
        <w:rPr>
          <w:lang w:val="es-PE"/>
        </w:rPr>
        <w:t xml:space="preserve"> </w:t>
      </w:r>
      <w:r>
        <w:rPr>
          <w:lang w:val="es-PE"/>
        </w:rPr>
        <w:t xml:space="preserve">afirma </w:t>
      </w:r>
      <w:r w:rsidR="00004127" w:rsidRPr="00004127">
        <w:rPr>
          <w:lang w:val="es-PE"/>
        </w:rPr>
        <w:t xml:space="preserve">que antes de la </w:t>
      </w:r>
      <w:r>
        <w:rPr>
          <w:lang w:val="es-PE"/>
        </w:rPr>
        <w:t>consumación</w:t>
      </w:r>
      <w:r w:rsidR="00004127" w:rsidRPr="00004127">
        <w:rPr>
          <w:lang w:val="es-PE"/>
        </w:rPr>
        <w:t xml:space="preserve"> del </w:t>
      </w:r>
      <w:r w:rsidR="00004127" w:rsidRPr="00004127">
        <w:rPr>
          <w:i/>
          <w:iCs/>
          <w:lang w:val="es-PE"/>
        </w:rPr>
        <w:t>khandhā</w:t>
      </w:r>
      <w:r w:rsidR="005D3648">
        <w:rPr>
          <w:rFonts w:ascii="Cormorant" w:hAnsi="Cormorant"/>
          <w:lang w:val="es-PE"/>
        </w:rPr>
        <w:t>–</w:t>
      </w:r>
      <w:r w:rsidR="00004127" w:rsidRPr="005D3648">
        <w:rPr>
          <w:i/>
          <w:iCs/>
          <w:lang w:val="es-PE"/>
        </w:rPr>
        <w:t>parinibbāna</w:t>
      </w:r>
      <w:r w:rsidR="00004127" w:rsidRPr="00004127">
        <w:rPr>
          <w:lang w:val="es-PE"/>
        </w:rPr>
        <w:t xml:space="preserve">, </w:t>
      </w:r>
      <w:r w:rsidR="005D3648">
        <w:rPr>
          <w:lang w:val="es-PE"/>
        </w:rPr>
        <w:t>como</w:t>
      </w:r>
      <w:r w:rsidR="00004127" w:rsidRPr="00004127">
        <w:rPr>
          <w:lang w:val="es-PE"/>
        </w:rPr>
        <w:t xml:space="preserve"> el sufrimiento</w:t>
      </w:r>
      <w:r w:rsidR="005D3648" w:rsidRPr="00004127">
        <w:rPr>
          <w:lang w:val="es-PE"/>
        </w:rPr>
        <w:t>–</w:t>
      </w:r>
      <w:r w:rsidR="005D3648" w:rsidRPr="00004127">
        <w:rPr>
          <w:i/>
          <w:iCs/>
          <w:lang w:val="es-PE"/>
        </w:rPr>
        <w:t>dukkha</w:t>
      </w:r>
      <w:r w:rsidR="00154453">
        <w:rPr>
          <w:rFonts w:ascii="Cormorant" w:hAnsi="Cormorant" w:cs="Cormorant"/>
          <w:i/>
          <w:iCs/>
          <w:lang w:val="es-PE"/>
        </w:rPr>
        <w:t>–</w:t>
      </w:r>
      <w:r w:rsidR="00004127" w:rsidRPr="00004127">
        <w:rPr>
          <w:i/>
          <w:iCs/>
          <w:lang w:val="es-PE"/>
        </w:rPr>
        <w:t>khandhā</w:t>
      </w:r>
      <w:r w:rsidR="00004127" w:rsidRPr="00004127">
        <w:rPr>
          <w:lang w:val="es-PE"/>
        </w:rPr>
        <w:t xml:space="preserve"> </w:t>
      </w:r>
      <w:r w:rsidR="005D3648">
        <w:rPr>
          <w:lang w:val="es-PE"/>
        </w:rPr>
        <w:t>se encontraría</w:t>
      </w:r>
      <w:r w:rsidR="00004127" w:rsidRPr="00004127">
        <w:rPr>
          <w:lang w:val="es-PE"/>
        </w:rPr>
        <w:t xml:space="preserve"> vívidamente presente en él, aún no </w:t>
      </w:r>
      <w:r w:rsidR="00475128">
        <w:rPr>
          <w:lang w:val="es-PE"/>
        </w:rPr>
        <w:t>podría</w:t>
      </w:r>
      <w:r w:rsidR="00004127" w:rsidRPr="00004127">
        <w:rPr>
          <w:lang w:val="es-PE"/>
        </w:rPr>
        <w:t xml:space="preserve"> </w:t>
      </w:r>
      <w:r w:rsidR="00475128">
        <w:rPr>
          <w:lang w:val="es-PE"/>
        </w:rPr>
        <w:t>afirmarse</w:t>
      </w:r>
      <w:r w:rsidR="00004127" w:rsidRPr="00004127">
        <w:rPr>
          <w:lang w:val="es-PE"/>
        </w:rPr>
        <w:t xml:space="preserve"> </w:t>
      </w:r>
      <w:r w:rsidR="00154453">
        <w:rPr>
          <w:lang w:val="es-PE"/>
        </w:rPr>
        <w:t xml:space="preserve">que </w:t>
      </w:r>
      <w:r w:rsidR="005D3648" w:rsidRPr="00004127">
        <w:rPr>
          <w:lang w:val="es-PE"/>
        </w:rPr>
        <w:t xml:space="preserve">el </w:t>
      </w:r>
      <w:r w:rsidR="005D3648" w:rsidRPr="00004127">
        <w:rPr>
          <w:i/>
          <w:iCs/>
          <w:lang w:val="es-PE"/>
        </w:rPr>
        <w:t>arahatta–puggala</w:t>
      </w:r>
      <w:r w:rsidR="005D3648" w:rsidRPr="00004127">
        <w:rPr>
          <w:lang w:val="es-PE"/>
        </w:rPr>
        <w:t xml:space="preserve"> </w:t>
      </w:r>
      <w:r w:rsidR="00004127" w:rsidRPr="00004127">
        <w:rPr>
          <w:lang w:val="es-PE"/>
        </w:rPr>
        <w:t>ya ha</w:t>
      </w:r>
      <w:r w:rsidR="005D3648">
        <w:rPr>
          <w:lang w:val="es-PE"/>
        </w:rPr>
        <w:t>bría</w:t>
      </w:r>
      <w:r w:rsidR="00004127" w:rsidRPr="00004127">
        <w:rPr>
          <w:lang w:val="es-PE"/>
        </w:rPr>
        <w:t xml:space="preserve"> </w:t>
      </w:r>
      <w:r w:rsidR="005D3648">
        <w:rPr>
          <w:lang w:val="es-PE"/>
        </w:rPr>
        <w:t xml:space="preserve">consumado </w:t>
      </w:r>
      <w:r w:rsidR="00004127" w:rsidRPr="003850A1">
        <w:rPr>
          <w:lang w:val="es-PE"/>
        </w:rPr>
        <w:br w:type="page"/>
      </w:r>
    </w:p>
    <w:p w14:paraId="1002FB4F" w14:textId="77777777" w:rsidR="00154453" w:rsidRDefault="00154453" w:rsidP="0091376B">
      <w:pPr>
        <w:pStyle w:val="Normalssangria"/>
      </w:pPr>
    </w:p>
    <w:p w14:paraId="40BB4CBA" w14:textId="66041C43" w:rsidR="008502B7" w:rsidRPr="00A0305A" w:rsidRDefault="00475128" w:rsidP="0091376B">
      <w:pPr>
        <w:pStyle w:val="Normalssangria"/>
      </w:pPr>
      <w:r w:rsidRPr="005D3648">
        <w:t>el</w:t>
      </w:r>
      <w:r w:rsidRPr="00004127">
        <w:rPr>
          <w:i/>
          <w:iCs/>
        </w:rPr>
        <w:t xml:space="preserve"> nibbāna</w:t>
      </w:r>
      <w:r w:rsidRPr="00004127">
        <w:t xml:space="preserve">. </w:t>
      </w:r>
      <w:r>
        <w:t>Además,</w:t>
      </w:r>
      <w:r w:rsidR="008502B7" w:rsidRPr="00964523">
        <w:t xml:space="preserve"> tras </w:t>
      </w:r>
      <w:r>
        <w:t xml:space="preserve">la </w:t>
      </w:r>
      <w:r w:rsidRPr="00154453">
        <w:rPr>
          <w:i/>
          <w:iCs/>
        </w:rPr>
        <w:t>cesación</w:t>
      </w:r>
      <w:r w:rsidR="008502B7" w:rsidRPr="00964523">
        <w:t xml:space="preserve"> de</w:t>
      </w:r>
      <w:r>
        <w:t xml:space="preserve"> </w:t>
      </w:r>
      <w:r w:rsidR="008502B7" w:rsidRPr="00964523">
        <w:t>l</w:t>
      </w:r>
      <w:r>
        <w:t>os</w:t>
      </w:r>
      <w:r w:rsidR="008502B7" w:rsidRPr="00964523">
        <w:t xml:space="preserve"> </w:t>
      </w:r>
      <w:r w:rsidRPr="00475128">
        <w:rPr>
          <w:i/>
          <w:iCs/>
        </w:rPr>
        <w:t>khandhās</w:t>
      </w:r>
      <w:r w:rsidR="008502B7" w:rsidRPr="00DA36BF">
        <w:t xml:space="preserve">, </w:t>
      </w:r>
      <w:r w:rsidR="00A663F7">
        <w:t>como</w:t>
      </w:r>
      <w:r w:rsidR="008502B7" w:rsidRPr="00DA36BF">
        <w:t xml:space="preserve"> </w:t>
      </w:r>
      <w:r w:rsidR="00A663F7">
        <w:t xml:space="preserve">ya </w:t>
      </w:r>
      <w:r w:rsidR="008502B7" w:rsidRPr="00DA36BF">
        <w:t>ha</w:t>
      </w:r>
      <w:r w:rsidR="00A663F7">
        <w:t>bría</w:t>
      </w:r>
      <w:r w:rsidR="008502B7" w:rsidRPr="00DA36BF">
        <w:t xml:space="preserve"> cesado sin quedar </w:t>
      </w:r>
      <w:r w:rsidR="00A663F7">
        <w:t>residuos</w:t>
      </w:r>
      <w:r w:rsidR="008502B7" w:rsidRPr="00DA36BF">
        <w:t xml:space="preserve">, no </w:t>
      </w:r>
      <w:r w:rsidR="00A663F7">
        <w:t xml:space="preserve">podría </w:t>
      </w:r>
      <w:r w:rsidR="008502B7" w:rsidRPr="00DA36BF">
        <w:t>reclamar</w:t>
      </w:r>
      <w:r w:rsidR="00A663F7">
        <w:t>se</w:t>
      </w:r>
      <w:r w:rsidR="008502B7" w:rsidRPr="00DA36BF">
        <w:t xml:space="preserve"> que ya ha</w:t>
      </w:r>
      <w:r w:rsidR="00A663F7">
        <w:t>bría</w:t>
      </w:r>
      <w:r w:rsidR="008502B7" w:rsidRPr="00DA36BF">
        <w:t xml:space="preserve"> </w:t>
      </w:r>
      <w:r w:rsidR="00A663F7">
        <w:t xml:space="preserve">consumado </w:t>
      </w:r>
      <w:r w:rsidR="008502B7" w:rsidRPr="00DA36BF">
        <w:t xml:space="preserve">o alcanzado el </w:t>
      </w:r>
      <w:r w:rsidR="008502B7" w:rsidRPr="00DA36BF">
        <w:rPr>
          <w:i/>
          <w:iCs/>
        </w:rPr>
        <w:t>nibbāna</w:t>
      </w:r>
      <w:r w:rsidR="008502B7" w:rsidRPr="00DA36BF">
        <w:t>. Por lo tanto, con la palabra "</w:t>
      </w:r>
      <w:r w:rsidR="00A663F7">
        <w:t xml:space="preserve">consumó </w:t>
      </w:r>
      <w:r w:rsidR="008502B7" w:rsidRPr="00DA36BF">
        <w:t xml:space="preserve">el </w:t>
      </w:r>
      <w:r w:rsidR="008502B7" w:rsidRPr="00DA36BF">
        <w:rPr>
          <w:i/>
          <w:iCs/>
        </w:rPr>
        <w:t>nibbāna</w:t>
      </w:r>
      <w:r w:rsidR="008502B7" w:rsidRPr="00DA36BF">
        <w:t>" se refer</w:t>
      </w:r>
      <w:r w:rsidR="00A663F7">
        <w:t>iría</w:t>
      </w:r>
      <w:r w:rsidR="008502B7" w:rsidRPr="00DA36BF">
        <w:t xml:space="preserve"> simplemente a </w:t>
      </w:r>
      <w:r w:rsidR="008E38D6">
        <w:t xml:space="preserve">una objetivización </w:t>
      </w:r>
      <w:r w:rsidR="008502B7" w:rsidRPr="00DA36BF">
        <w:t xml:space="preserve"> </w:t>
      </w:r>
      <w:r w:rsidR="008E38D6">
        <w:t xml:space="preserve">mediante el </w:t>
      </w:r>
      <w:r w:rsidR="008502B7" w:rsidRPr="00DA36BF">
        <w:t xml:space="preserve">conocimiento. No </w:t>
      </w:r>
      <w:r w:rsidR="008E38D6">
        <w:t>exist</w:t>
      </w:r>
      <w:r w:rsidR="00A0305A">
        <w:t>iría</w:t>
      </w:r>
      <w:r w:rsidR="008502B7" w:rsidRPr="00DA36BF">
        <w:t xml:space="preserve"> otr</w:t>
      </w:r>
      <w:r w:rsidR="00A0305A">
        <w:t>a</w:t>
      </w:r>
      <w:r w:rsidR="008502B7" w:rsidRPr="00DA36BF">
        <w:t xml:space="preserve"> </w:t>
      </w:r>
      <w:r w:rsidR="00A0305A">
        <w:t xml:space="preserve">consumación </w:t>
      </w:r>
      <w:r w:rsidR="008502B7" w:rsidRPr="00DA36BF">
        <w:t xml:space="preserve">aparte de </w:t>
      </w:r>
      <w:r w:rsidR="00154453">
        <w:t>est</w:t>
      </w:r>
      <w:r w:rsidR="00A0305A">
        <w:t>a objetivización</w:t>
      </w:r>
      <w:r w:rsidR="008502B7" w:rsidRPr="00DA36BF">
        <w:t xml:space="preserve">. Eso es lo que quiere decir el autor. </w:t>
      </w:r>
      <w:r w:rsidR="008502B7" w:rsidRPr="00A0305A">
        <w:t>[Es</w:t>
      </w:r>
      <w:r w:rsidR="00A0305A" w:rsidRPr="00A0305A">
        <w:t>t</w:t>
      </w:r>
      <w:r w:rsidR="008502B7" w:rsidRPr="00A0305A">
        <w:t>o no es correcto]</w:t>
      </w:r>
    </w:p>
    <w:p w14:paraId="006D1A59" w14:textId="5C936993" w:rsidR="008502B7" w:rsidRPr="008502B7" w:rsidRDefault="008502B7" w:rsidP="00353073">
      <w:pPr>
        <w:rPr>
          <w:lang w:val="es-PE"/>
        </w:rPr>
      </w:pPr>
      <w:r w:rsidRPr="008502B7">
        <w:rPr>
          <w:lang w:val="es-PE"/>
        </w:rPr>
        <w:t xml:space="preserve">Además, antes de la </w:t>
      </w:r>
      <w:r w:rsidR="00A0305A">
        <w:rPr>
          <w:lang w:val="es-PE"/>
        </w:rPr>
        <w:t>consumación</w:t>
      </w:r>
      <w:r w:rsidRPr="008502B7">
        <w:rPr>
          <w:lang w:val="es-PE"/>
        </w:rPr>
        <w:t xml:space="preserve"> de</w:t>
      </w:r>
      <w:r w:rsidR="00A0305A">
        <w:rPr>
          <w:lang w:val="es-PE"/>
        </w:rPr>
        <w:t>l</w:t>
      </w:r>
      <w:r w:rsidRPr="008502B7">
        <w:rPr>
          <w:lang w:val="es-PE"/>
        </w:rPr>
        <w:t xml:space="preserve"> </w:t>
      </w:r>
      <w:r w:rsidRPr="008502B7">
        <w:rPr>
          <w:i/>
          <w:iCs/>
          <w:lang w:val="es-PE"/>
        </w:rPr>
        <w:t>khandhā</w:t>
      </w:r>
      <w:r w:rsidR="00A0305A">
        <w:rPr>
          <w:rFonts w:ascii="Cormorant" w:hAnsi="Cormorant"/>
          <w:i/>
          <w:iCs/>
          <w:lang w:val="es-PE"/>
        </w:rPr>
        <w:t>–</w:t>
      </w:r>
      <w:r w:rsidRPr="008502B7">
        <w:rPr>
          <w:i/>
          <w:iCs/>
          <w:lang w:val="es-PE"/>
        </w:rPr>
        <w:t>parinibbāna</w:t>
      </w:r>
      <w:r w:rsidRPr="008502B7">
        <w:rPr>
          <w:lang w:val="es-PE"/>
        </w:rPr>
        <w:t xml:space="preserve">, el </w:t>
      </w:r>
      <w:r w:rsidRPr="008502B7">
        <w:rPr>
          <w:i/>
          <w:iCs/>
          <w:lang w:val="es-PE"/>
        </w:rPr>
        <w:t>arahat</w:t>
      </w:r>
      <w:r w:rsidRPr="008502B7">
        <w:rPr>
          <w:lang w:val="es-PE"/>
        </w:rPr>
        <w:t xml:space="preserve"> ciertamente ha </w:t>
      </w:r>
      <w:r w:rsidR="00A0305A">
        <w:rPr>
          <w:lang w:val="es-PE"/>
        </w:rPr>
        <w:t>consumado</w:t>
      </w:r>
      <w:r w:rsidRPr="008502B7">
        <w:rPr>
          <w:lang w:val="es-PE"/>
        </w:rPr>
        <w:t>, mediante la experiencia (</w:t>
      </w:r>
      <w:r w:rsidRPr="008502B7">
        <w:rPr>
          <w:i/>
          <w:iCs/>
          <w:lang w:val="es-PE"/>
        </w:rPr>
        <w:t>kāyasacchikiriya kicca</w:t>
      </w:r>
      <w:r w:rsidRPr="008502B7">
        <w:rPr>
          <w:lang w:val="es-PE"/>
        </w:rPr>
        <w:t xml:space="preserve">), el </w:t>
      </w:r>
      <w:r w:rsidRPr="008502B7">
        <w:rPr>
          <w:i/>
          <w:iCs/>
          <w:lang w:val="es-PE"/>
        </w:rPr>
        <w:t>kilesa</w:t>
      </w:r>
      <w:r w:rsidR="00A0305A">
        <w:rPr>
          <w:rFonts w:ascii="Cormorant" w:hAnsi="Cormorant"/>
          <w:i/>
          <w:iCs/>
          <w:lang w:val="es-PE"/>
        </w:rPr>
        <w:t>–</w:t>
      </w:r>
      <w:r w:rsidRPr="008502B7">
        <w:rPr>
          <w:i/>
          <w:iCs/>
          <w:lang w:val="es-PE"/>
        </w:rPr>
        <w:t>nibbāna</w:t>
      </w:r>
      <w:r w:rsidRPr="008502B7">
        <w:rPr>
          <w:lang w:val="es-PE"/>
        </w:rPr>
        <w:t xml:space="preserve">, </w:t>
      </w:r>
      <w:r w:rsidR="00A0305A" w:rsidRPr="00A0305A">
        <w:rPr>
          <w:lang w:val="es-PE"/>
        </w:rPr>
        <w:t xml:space="preserve">la </w:t>
      </w:r>
      <w:r w:rsidR="00A0305A" w:rsidRPr="00A0305A">
        <w:rPr>
          <w:i/>
          <w:iCs/>
          <w:lang w:val="es-PE"/>
        </w:rPr>
        <w:t>cesación</w:t>
      </w:r>
      <w:r w:rsidR="00A0305A" w:rsidRPr="00A0305A">
        <w:rPr>
          <w:lang w:val="es-PE"/>
        </w:rPr>
        <w:t xml:space="preserve">–alivio </w:t>
      </w:r>
      <w:r w:rsidRPr="008502B7">
        <w:rPr>
          <w:lang w:val="es-PE"/>
        </w:rPr>
        <w:t xml:space="preserve">de las </w:t>
      </w:r>
      <w:r w:rsidRPr="00154453">
        <w:rPr>
          <w:i/>
          <w:iCs/>
          <w:lang w:val="es-PE"/>
        </w:rPr>
        <w:t>impurezas</w:t>
      </w:r>
      <w:r w:rsidRPr="008502B7">
        <w:rPr>
          <w:lang w:val="es-PE"/>
        </w:rPr>
        <w:t xml:space="preserve"> que siempre l</w:t>
      </w:r>
      <w:r w:rsidR="00A0305A">
        <w:rPr>
          <w:lang w:val="es-PE"/>
        </w:rPr>
        <w:t>o</w:t>
      </w:r>
      <w:r w:rsidRPr="008502B7">
        <w:rPr>
          <w:lang w:val="es-PE"/>
        </w:rPr>
        <w:t xml:space="preserve"> </w:t>
      </w:r>
      <w:r w:rsidR="00154453">
        <w:rPr>
          <w:lang w:val="es-PE"/>
        </w:rPr>
        <w:t xml:space="preserve">habría </w:t>
      </w:r>
      <w:r w:rsidRPr="008502B7">
        <w:rPr>
          <w:lang w:val="es-PE"/>
        </w:rPr>
        <w:t>acompaña</w:t>
      </w:r>
      <w:r w:rsidR="00B9362E">
        <w:rPr>
          <w:lang w:val="es-PE"/>
        </w:rPr>
        <w:t xml:space="preserve">do durante el </w:t>
      </w:r>
      <w:r w:rsidR="00B9362E" w:rsidRPr="00B9362E">
        <w:rPr>
          <w:i/>
          <w:iCs/>
          <w:lang w:val="es-PE"/>
        </w:rPr>
        <w:t>saṃsāra</w:t>
      </w:r>
      <w:r w:rsidRPr="008502B7">
        <w:rPr>
          <w:lang w:val="es-PE"/>
        </w:rPr>
        <w:t xml:space="preserve">. Además, </w:t>
      </w:r>
      <w:r w:rsidR="006520D0">
        <w:rPr>
          <w:lang w:val="es-PE"/>
        </w:rPr>
        <w:t>durante</w:t>
      </w:r>
      <w:r w:rsidRPr="008502B7">
        <w:rPr>
          <w:lang w:val="es-PE"/>
        </w:rPr>
        <w:t xml:space="preserve"> el momento de </w:t>
      </w:r>
      <w:r w:rsidR="006520D0">
        <w:rPr>
          <w:lang w:val="es-PE"/>
        </w:rPr>
        <w:t>la consumación del</w:t>
      </w:r>
      <w:r w:rsidRPr="008502B7">
        <w:rPr>
          <w:lang w:val="es-PE"/>
        </w:rPr>
        <w:t xml:space="preserve"> </w:t>
      </w:r>
      <w:r w:rsidRPr="008502B7">
        <w:rPr>
          <w:i/>
          <w:iCs/>
          <w:lang w:val="es-PE"/>
        </w:rPr>
        <w:t>khandhā–parinibbāna</w:t>
      </w:r>
      <w:r w:rsidRPr="008502B7">
        <w:rPr>
          <w:lang w:val="es-PE"/>
        </w:rPr>
        <w:t xml:space="preserve">, ciertamente </w:t>
      </w:r>
      <w:r w:rsidR="006520D0">
        <w:rPr>
          <w:lang w:val="es-PE"/>
        </w:rPr>
        <w:t>se consumar</w:t>
      </w:r>
      <w:r w:rsidR="00B9362E">
        <w:rPr>
          <w:lang w:val="es-PE"/>
        </w:rPr>
        <w:t>ía</w:t>
      </w:r>
      <w:r w:rsidRPr="008502B7">
        <w:rPr>
          <w:lang w:val="es-PE"/>
        </w:rPr>
        <w:t xml:space="preserve"> y  alcanza</w:t>
      </w:r>
      <w:r w:rsidR="00B9362E">
        <w:rPr>
          <w:lang w:val="es-PE"/>
        </w:rPr>
        <w:t>ría</w:t>
      </w:r>
      <w:r w:rsidRPr="008502B7">
        <w:rPr>
          <w:lang w:val="es-PE"/>
        </w:rPr>
        <w:t xml:space="preserve"> el </w:t>
      </w:r>
      <w:r w:rsidRPr="008502B7">
        <w:rPr>
          <w:i/>
          <w:iCs/>
          <w:lang w:val="es-PE"/>
        </w:rPr>
        <w:t>khandhā–parinibbāna</w:t>
      </w:r>
      <w:r w:rsidRPr="008502B7">
        <w:rPr>
          <w:lang w:val="es-PE"/>
        </w:rPr>
        <w:t>. Por e</w:t>
      </w:r>
      <w:r w:rsidR="006520D0">
        <w:rPr>
          <w:lang w:val="es-PE"/>
        </w:rPr>
        <w:t>ll</w:t>
      </w:r>
      <w:r w:rsidRPr="008502B7">
        <w:rPr>
          <w:lang w:val="es-PE"/>
        </w:rPr>
        <w:t>o</w:t>
      </w:r>
      <w:r w:rsidR="006520D0">
        <w:rPr>
          <w:lang w:val="es-PE"/>
        </w:rPr>
        <w:t>,</w:t>
      </w:r>
      <w:r w:rsidRPr="008502B7">
        <w:rPr>
          <w:lang w:val="es-PE"/>
        </w:rPr>
        <w:t xml:space="preserve"> debe tenerse </w:t>
      </w:r>
      <w:r w:rsidR="006520D0">
        <w:rPr>
          <w:lang w:val="es-PE"/>
        </w:rPr>
        <w:t xml:space="preserve">esto </w:t>
      </w:r>
      <w:r w:rsidRPr="008502B7">
        <w:rPr>
          <w:lang w:val="es-PE"/>
        </w:rPr>
        <w:t xml:space="preserve">en cuenta. Ya se ha </w:t>
      </w:r>
      <w:r w:rsidR="006520D0">
        <w:rPr>
          <w:lang w:val="es-PE"/>
        </w:rPr>
        <w:t>discernido al respecto previamente</w:t>
      </w:r>
      <w:r w:rsidRPr="008502B7">
        <w:rPr>
          <w:lang w:val="es-PE"/>
        </w:rPr>
        <w:t>.</w:t>
      </w:r>
    </w:p>
    <w:p w14:paraId="0F389EF0" w14:textId="675F295E" w:rsidR="008502B7" w:rsidRPr="00625225" w:rsidRDefault="008502B7" w:rsidP="00841B0F">
      <w:pPr>
        <w:rPr>
          <w:lang w:val="es-PE"/>
        </w:rPr>
      </w:pPr>
      <w:r w:rsidRPr="008502B7">
        <w:rPr>
          <w:lang w:val="es-PE"/>
        </w:rPr>
        <w:t xml:space="preserve">En el </w:t>
      </w:r>
      <w:r w:rsidRPr="008502B7">
        <w:rPr>
          <w:i/>
          <w:iCs/>
          <w:lang w:val="es-PE"/>
        </w:rPr>
        <w:t>Miliṇdapañhā</w:t>
      </w:r>
      <w:r w:rsidRPr="008502B7">
        <w:rPr>
          <w:lang w:val="es-PE"/>
        </w:rPr>
        <w:t xml:space="preserve"> </w:t>
      </w:r>
      <w:r w:rsidR="006520D0">
        <w:rPr>
          <w:lang w:val="es-PE"/>
        </w:rPr>
        <w:t>se encuentran</w:t>
      </w:r>
      <w:r w:rsidRPr="008502B7">
        <w:rPr>
          <w:lang w:val="es-PE"/>
        </w:rPr>
        <w:t xml:space="preserve"> </w:t>
      </w:r>
      <w:r w:rsidR="006520D0">
        <w:rPr>
          <w:lang w:val="es-PE"/>
        </w:rPr>
        <w:t>7</w:t>
      </w:r>
      <w:r w:rsidRPr="008502B7">
        <w:rPr>
          <w:lang w:val="es-PE"/>
        </w:rPr>
        <w:t xml:space="preserve"> discusiones sobre </w:t>
      </w:r>
      <w:r w:rsidRPr="008502B7">
        <w:rPr>
          <w:i/>
          <w:iCs/>
          <w:lang w:val="es-PE"/>
        </w:rPr>
        <w:t>el nibbāna</w:t>
      </w:r>
      <w:r w:rsidRPr="008502B7">
        <w:rPr>
          <w:lang w:val="es-PE"/>
        </w:rPr>
        <w:t xml:space="preserve">. </w:t>
      </w:r>
      <w:r w:rsidRPr="00625225">
        <w:rPr>
          <w:lang w:val="es-PE"/>
        </w:rPr>
        <w:t>En la última discusión:</w:t>
      </w:r>
    </w:p>
    <w:p w14:paraId="1DE9BD2B" w14:textId="79BC06F8" w:rsidR="00192B9D" w:rsidRPr="003006DB" w:rsidRDefault="00192B9D" w:rsidP="003006DB">
      <w:pPr>
        <w:spacing w:after="80"/>
        <w:ind w:left="567" w:hanging="567"/>
        <w:rPr>
          <w:sz w:val="16"/>
          <w:szCs w:val="22"/>
          <w:lang w:val="es-PE"/>
        </w:rPr>
      </w:pPr>
      <w:r w:rsidRPr="003006DB">
        <w:rPr>
          <w:sz w:val="16"/>
          <w:szCs w:val="22"/>
          <w:lang w:val="es-PE"/>
        </w:rPr>
        <w:t>P.</w:t>
      </w:r>
      <w:r w:rsidRPr="003006DB">
        <w:rPr>
          <w:sz w:val="16"/>
          <w:szCs w:val="22"/>
          <w:lang w:val="es-PE"/>
        </w:rPr>
        <w:tab/>
        <w:t xml:space="preserve">: "¿Existe algún plano </w:t>
      </w:r>
      <w:r w:rsidR="00420CE7" w:rsidRPr="003006DB">
        <w:rPr>
          <w:sz w:val="16"/>
          <w:szCs w:val="22"/>
          <w:lang w:val="es-PE"/>
        </w:rPr>
        <w:t>donde</w:t>
      </w:r>
      <w:r w:rsidRPr="003006DB">
        <w:rPr>
          <w:sz w:val="16"/>
          <w:szCs w:val="22"/>
          <w:lang w:val="es-PE"/>
        </w:rPr>
        <w:t xml:space="preserve"> exista</w:t>
      </w:r>
      <w:r w:rsidRPr="003006DB">
        <w:rPr>
          <w:i/>
          <w:iCs/>
          <w:sz w:val="16"/>
          <w:szCs w:val="22"/>
          <w:lang w:val="es-PE"/>
        </w:rPr>
        <w:t xml:space="preserve"> </w:t>
      </w:r>
      <w:r w:rsidRPr="003006DB">
        <w:rPr>
          <w:sz w:val="16"/>
          <w:szCs w:val="22"/>
          <w:lang w:val="es-PE"/>
        </w:rPr>
        <w:t>el</w:t>
      </w:r>
      <w:r w:rsidRPr="003006DB">
        <w:rPr>
          <w:i/>
          <w:iCs/>
          <w:sz w:val="16"/>
          <w:szCs w:val="22"/>
          <w:lang w:val="es-PE"/>
        </w:rPr>
        <w:t xml:space="preserve"> nibbāna</w:t>
      </w:r>
      <w:r w:rsidRPr="003006DB">
        <w:rPr>
          <w:sz w:val="16"/>
          <w:szCs w:val="22"/>
          <w:lang w:val="es-PE"/>
        </w:rPr>
        <w:t xml:space="preserve"> ?" </w:t>
      </w:r>
      <w:r w:rsidR="00420CE7" w:rsidRPr="003006DB">
        <w:rPr>
          <w:sz w:val="16"/>
          <w:szCs w:val="22"/>
          <w:lang w:val="es-PE"/>
        </w:rPr>
        <w:t>preguntó</w:t>
      </w:r>
      <w:r w:rsidRPr="003006DB">
        <w:rPr>
          <w:sz w:val="16"/>
          <w:szCs w:val="22"/>
          <w:lang w:val="es-PE"/>
        </w:rPr>
        <w:t xml:space="preserve"> el </w:t>
      </w:r>
      <w:r w:rsidR="006520D0" w:rsidRPr="003006DB">
        <w:rPr>
          <w:sz w:val="16"/>
          <w:szCs w:val="22"/>
          <w:lang w:val="es-PE"/>
        </w:rPr>
        <w:t xml:space="preserve">Rey </w:t>
      </w:r>
      <w:r w:rsidRPr="003006DB">
        <w:rPr>
          <w:sz w:val="16"/>
          <w:szCs w:val="22"/>
          <w:lang w:val="es-PE"/>
        </w:rPr>
        <w:t>Miliṇda.</w:t>
      </w:r>
    </w:p>
    <w:p w14:paraId="2B0AD31E" w14:textId="6A18BFA9" w:rsidR="00192B9D" w:rsidRPr="003006DB" w:rsidRDefault="00192B9D" w:rsidP="003006DB">
      <w:pPr>
        <w:spacing w:after="80"/>
        <w:ind w:left="567" w:hanging="567"/>
        <w:rPr>
          <w:sz w:val="16"/>
          <w:szCs w:val="22"/>
          <w:lang w:val="es-PE"/>
        </w:rPr>
      </w:pPr>
      <w:r w:rsidRPr="003006DB">
        <w:rPr>
          <w:sz w:val="16"/>
          <w:szCs w:val="22"/>
          <w:lang w:val="es-PE"/>
        </w:rPr>
        <w:t>R.</w:t>
      </w:r>
      <w:r w:rsidRPr="003006DB">
        <w:rPr>
          <w:sz w:val="16"/>
          <w:szCs w:val="22"/>
          <w:lang w:val="es-PE"/>
        </w:rPr>
        <w:tab/>
        <w:t xml:space="preserve">: "No </w:t>
      </w:r>
      <w:r w:rsidR="006520D0" w:rsidRPr="003006DB">
        <w:rPr>
          <w:sz w:val="16"/>
          <w:szCs w:val="22"/>
          <w:lang w:val="es-PE"/>
        </w:rPr>
        <w:t>existe ning</w:t>
      </w:r>
      <w:r w:rsidR="00A21298" w:rsidRPr="003006DB">
        <w:rPr>
          <w:sz w:val="16"/>
          <w:szCs w:val="22"/>
          <w:lang w:val="es-PE"/>
        </w:rPr>
        <w:t>ú</w:t>
      </w:r>
      <w:r w:rsidR="006520D0" w:rsidRPr="003006DB">
        <w:rPr>
          <w:sz w:val="16"/>
          <w:szCs w:val="22"/>
          <w:lang w:val="es-PE"/>
        </w:rPr>
        <w:t>n</w:t>
      </w:r>
      <w:r w:rsidRPr="003006DB">
        <w:rPr>
          <w:sz w:val="16"/>
          <w:szCs w:val="22"/>
          <w:lang w:val="es-PE"/>
        </w:rPr>
        <w:t xml:space="preserve"> </w:t>
      </w:r>
      <w:r w:rsidR="003006DB" w:rsidRPr="003006DB">
        <w:rPr>
          <w:sz w:val="16"/>
          <w:szCs w:val="22"/>
          <w:lang w:val="es-PE"/>
        </w:rPr>
        <w:t>plano</w:t>
      </w:r>
      <w:r w:rsidRPr="003006DB">
        <w:rPr>
          <w:sz w:val="16"/>
          <w:szCs w:val="22"/>
          <w:lang w:val="es-PE"/>
        </w:rPr>
        <w:t xml:space="preserve"> </w:t>
      </w:r>
      <w:r w:rsidR="006520D0" w:rsidRPr="003006DB">
        <w:rPr>
          <w:sz w:val="16"/>
          <w:szCs w:val="22"/>
          <w:lang w:val="es-PE"/>
        </w:rPr>
        <w:t xml:space="preserve">en el cual </w:t>
      </w:r>
      <w:r w:rsidRPr="003006DB">
        <w:rPr>
          <w:sz w:val="16"/>
          <w:szCs w:val="22"/>
          <w:lang w:val="es-PE"/>
        </w:rPr>
        <w:t xml:space="preserve">exista </w:t>
      </w:r>
      <w:r w:rsidR="006520D0" w:rsidRPr="003006DB">
        <w:rPr>
          <w:sz w:val="16"/>
          <w:szCs w:val="22"/>
          <w:lang w:val="es-PE"/>
        </w:rPr>
        <w:t xml:space="preserve">el </w:t>
      </w:r>
      <w:r w:rsidRPr="003006DB">
        <w:rPr>
          <w:i/>
          <w:iCs/>
          <w:sz w:val="16"/>
          <w:szCs w:val="22"/>
          <w:lang w:val="es-PE"/>
        </w:rPr>
        <w:t>nibbāna</w:t>
      </w:r>
      <w:r w:rsidRPr="003006DB">
        <w:rPr>
          <w:sz w:val="16"/>
          <w:szCs w:val="22"/>
          <w:lang w:val="es-PE"/>
        </w:rPr>
        <w:t>", dijo el Venerable Nāgasena.</w:t>
      </w:r>
    </w:p>
    <w:p w14:paraId="5951FE16" w14:textId="0AFA7F13" w:rsidR="00192B9D" w:rsidRPr="003006DB" w:rsidRDefault="00192B9D" w:rsidP="003006DB">
      <w:pPr>
        <w:spacing w:after="80"/>
        <w:ind w:left="567" w:hanging="567"/>
        <w:rPr>
          <w:sz w:val="16"/>
          <w:szCs w:val="22"/>
          <w:lang w:val="es-PE"/>
        </w:rPr>
      </w:pPr>
      <w:r w:rsidRPr="003006DB">
        <w:rPr>
          <w:sz w:val="16"/>
          <w:szCs w:val="22"/>
          <w:lang w:val="es-PE"/>
        </w:rPr>
        <w:t>P.</w:t>
      </w:r>
      <w:r w:rsidRPr="003006DB">
        <w:rPr>
          <w:sz w:val="16"/>
          <w:szCs w:val="22"/>
          <w:lang w:val="es-PE"/>
        </w:rPr>
        <w:tab/>
        <w:t xml:space="preserve">: "Si no </w:t>
      </w:r>
      <w:r w:rsidR="006520D0" w:rsidRPr="003006DB">
        <w:rPr>
          <w:sz w:val="16"/>
          <w:szCs w:val="22"/>
          <w:lang w:val="es-PE"/>
        </w:rPr>
        <w:t>existe ningún</w:t>
      </w:r>
      <w:r w:rsidR="00A21298" w:rsidRPr="003006DB">
        <w:rPr>
          <w:sz w:val="16"/>
          <w:szCs w:val="22"/>
          <w:lang w:val="es-PE"/>
        </w:rPr>
        <w:t xml:space="preserve"> </w:t>
      </w:r>
      <w:r w:rsidR="003006DB">
        <w:rPr>
          <w:sz w:val="16"/>
          <w:szCs w:val="22"/>
          <w:lang w:val="es-PE"/>
        </w:rPr>
        <w:t>plano</w:t>
      </w:r>
      <w:r w:rsidRPr="003006DB">
        <w:rPr>
          <w:sz w:val="16"/>
          <w:szCs w:val="22"/>
          <w:lang w:val="es-PE"/>
        </w:rPr>
        <w:t xml:space="preserve"> donde </w:t>
      </w:r>
      <w:r w:rsidR="00B0475A">
        <w:rPr>
          <w:sz w:val="16"/>
          <w:szCs w:val="22"/>
          <w:lang w:val="es-PE"/>
        </w:rPr>
        <w:t xml:space="preserve">éste </w:t>
      </w:r>
      <w:r w:rsidRPr="003006DB">
        <w:rPr>
          <w:sz w:val="16"/>
          <w:szCs w:val="22"/>
          <w:lang w:val="es-PE"/>
        </w:rPr>
        <w:t>exist</w:t>
      </w:r>
      <w:r w:rsidR="00A21298" w:rsidRPr="003006DB">
        <w:rPr>
          <w:sz w:val="16"/>
          <w:szCs w:val="22"/>
          <w:lang w:val="es-PE"/>
        </w:rPr>
        <w:t>a</w:t>
      </w:r>
      <w:r w:rsidRPr="003006DB">
        <w:rPr>
          <w:sz w:val="16"/>
          <w:szCs w:val="22"/>
          <w:lang w:val="es-PE"/>
        </w:rPr>
        <w:t xml:space="preserve">, </w:t>
      </w:r>
      <w:r w:rsidR="00B0475A">
        <w:rPr>
          <w:sz w:val="16"/>
          <w:szCs w:val="22"/>
          <w:lang w:val="es-PE"/>
        </w:rPr>
        <w:t xml:space="preserve">entonces </w:t>
      </w:r>
      <w:r w:rsidRPr="003006DB">
        <w:rPr>
          <w:sz w:val="16"/>
          <w:szCs w:val="22"/>
          <w:lang w:val="es-PE"/>
        </w:rPr>
        <w:t xml:space="preserve">no </w:t>
      </w:r>
      <w:r w:rsidR="00A21298" w:rsidRPr="003006DB">
        <w:rPr>
          <w:sz w:val="16"/>
          <w:szCs w:val="22"/>
          <w:lang w:val="es-PE"/>
        </w:rPr>
        <w:t>existiría el</w:t>
      </w:r>
      <w:r w:rsidRPr="003006DB">
        <w:rPr>
          <w:sz w:val="16"/>
          <w:szCs w:val="22"/>
          <w:lang w:val="es-PE"/>
        </w:rPr>
        <w:t xml:space="preserve"> </w:t>
      </w:r>
      <w:r w:rsidRPr="003006DB">
        <w:rPr>
          <w:i/>
          <w:iCs/>
          <w:sz w:val="16"/>
          <w:szCs w:val="22"/>
          <w:lang w:val="es-PE"/>
        </w:rPr>
        <w:t>nibbāna</w:t>
      </w:r>
      <w:r w:rsidRPr="003006DB">
        <w:rPr>
          <w:sz w:val="16"/>
          <w:szCs w:val="22"/>
          <w:lang w:val="es-PE"/>
        </w:rPr>
        <w:t xml:space="preserve">. La </w:t>
      </w:r>
      <w:r w:rsidR="00A21298" w:rsidRPr="003006DB">
        <w:rPr>
          <w:sz w:val="16"/>
          <w:szCs w:val="22"/>
          <w:lang w:val="es-PE"/>
        </w:rPr>
        <w:t>frase</w:t>
      </w:r>
      <w:r w:rsidRPr="003006DB">
        <w:rPr>
          <w:sz w:val="16"/>
          <w:szCs w:val="22"/>
          <w:lang w:val="es-PE"/>
        </w:rPr>
        <w:t xml:space="preserve"> '</w:t>
      </w:r>
      <w:r w:rsidRPr="003006DB">
        <w:rPr>
          <w:i/>
          <w:iCs/>
          <w:sz w:val="16"/>
          <w:szCs w:val="22"/>
          <w:lang w:val="es-PE"/>
        </w:rPr>
        <w:t>enc</w:t>
      </w:r>
      <w:r w:rsidR="00A21298" w:rsidRPr="003006DB">
        <w:rPr>
          <w:i/>
          <w:iCs/>
          <w:sz w:val="16"/>
          <w:szCs w:val="22"/>
          <w:lang w:val="es-PE"/>
        </w:rPr>
        <w:t>o</w:t>
      </w:r>
      <w:r w:rsidRPr="003006DB">
        <w:rPr>
          <w:i/>
          <w:iCs/>
          <w:sz w:val="16"/>
          <w:szCs w:val="22"/>
          <w:lang w:val="es-PE"/>
        </w:rPr>
        <w:t>nt</w:t>
      </w:r>
      <w:r w:rsidR="00A21298" w:rsidRPr="003006DB">
        <w:rPr>
          <w:i/>
          <w:iCs/>
          <w:sz w:val="16"/>
          <w:szCs w:val="22"/>
          <w:lang w:val="es-PE"/>
        </w:rPr>
        <w:t>rar el</w:t>
      </w:r>
      <w:r w:rsidRPr="003006DB">
        <w:rPr>
          <w:i/>
          <w:iCs/>
          <w:sz w:val="16"/>
          <w:szCs w:val="22"/>
          <w:lang w:val="es-PE"/>
        </w:rPr>
        <w:t xml:space="preserve"> nibbāna'</w:t>
      </w:r>
      <w:r w:rsidRPr="003006DB">
        <w:rPr>
          <w:sz w:val="16"/>
          <w:szCs w:val="22"/>
          <w:lang w:val="es-PE"/>
        </w:rPr>
        <w:t xml:space="preserve"> también </w:t>
      </w:r>
      <w:r w:rsidR="00B0475A">
        <w:rPr>
          <w:sz w:val="16"/>
          <w:szCs w:val="22"/>
          <w:lang w:val="es-PE"/>
        </w:rPr>
        <w:t xml:space="preserve">sería </w:t>
      </w:r>
      <w:r w:rsidR="00A21298" w:rsidRPr="003006DB">
        <w:rPr>
          <w:sz w:val="16"/>
          <w:szCs w:val="22"/>
          <w:lang w:val="es-PE"/>
        </w:rPr>
        <w:t>incorrecta</w:t>
      </w:r>
      <w:r w:rsidRPr="003006DB">
        <w:rPr>
          <w:sz w:val="16"/>
          <w:szCs w:val="22"/>
          <w:lang w:val="es-PE"/>
        </w:rPr>
        <w:t xml:space="preserve">", dijo el </w:t>
      </w:r>
      <w:r w:rsidR="00B0475A" w:rsidRPr="003006DB">
        <w:rPr>
          <w:sz w:val="16"/>
          <w:szCs w:val="22"/>
          <w:lang w:val="es-PE"/>
        </w:rPr>
        <w:t>Rey</w:t>
      </w:r>
      <w:r w:rsidRPr="003006DB">
        <w:rPr>
          <w:sz w:val="16"/>
          <w:szCs w:val="22"/>
          <w:lang w:val="es-PE"/>
        </w:rPr>
        <w:t>.</w:t>
      </w:r>
    </w:p>
    <w:p w14:paraId="398D8A2E" w14:textId="707668DD" w:rsidR="00192B9D" w:rsidRPr="003006DB" w:rsidRDefault="00192B9D" w:rsidP="003006DB">
      <w:pPr>
        <w:spacing w:after="80"/>
        <w:ind w:left="567" w:hanging="567"/>
        <w:rPr>
          <w:sz w:val="16"/>
          <w:szCs w:val="22"/>
          <w:lang w:val="es-PE"/>
        </w:rPr>
      </w:pPr>
      <w:r w:rsidRPr="003006DB">
        <w:rPr>
          <w:sz w:val="16"/>
          <w:szCs w:val="22"/>
          <w:lang w:val="es-PE"/>
        </w:rPr>
        <w:t>R.</w:t>
      </w:r>
      <w:r w:rsidRPr="003006DB">
        <w:rPr>
          <w:sz w:val="16"/>
          <w:szCs w:val="22"/>
          <w:lang w:val="es-PE"/>
        </w:rPr>
        <w:tab/>
        <w:t xml:space="preserve">: Aunque no </w:t>
      </w:r>
      <w:r w:rsidR="00692E94">
        <w:rPr>
          <w:sz w:val="16"/>
          <w:szCs w:val="22"/>
          <w:lang w:val="es-PE"/>
        </w:rPr>
        <w:t xml:space="preserve">exista un plano </w:t>
      </w:r>
      <w:r w:rsidRPr="003006DB">
        <w:rPr>
          <w:sz w:val="16"/>
          <w:szCs w:val="22"/>
          <w:lang w:val="es-PE"/>
        </w:rPr>
        <w:t xml:space="preserve">para </w:t>
      </w:r>
      <w:r w:rsidR="00A21298" w:rsidRPr="003006DB">
        <w:rPr>
          <w:sz w:val="16"/>
          <w:szCs w:val="22"/>
          <w:lang w:val="es-PE"/>
        </w:rPr>
        <w:t xml:space="preserve">que éste </w:t>
      </w:r>
      <w:r w:rsidRPr="003006DB">
        <w:rPr>
          <w:sz w:val="16"/>
          <w:szCs w:val="22"/>
          <w:lang w:val="es-PE"/>
        </w:rPr>
        <w:t>exist</w:t>
      </w:r>
      <w:r w:rsidR="00A21298" w:rsidRPr="003006DB">
        <w:rPr>
          <w:sz w:val="16"/>
          <w:szCs w:val="22"/>
          <w:lang w:val="es-PE"/>
        </w:rPr>
        <w:t>a</w:t>
      </w:r>
      <w:r w:rsidRPr="003006DB">
        <w:rPr>
          <w:sz w:val="16"/>
          <w:szCs w:val="22"/>
          <w:lang w:val="es-PE"/>
        </w:rPr>
        <w:t>, sí existe el</w:t>
      </w:r>
      <w:r w:rsidRPr="003006DB">
        <w:rPr>
          <w:i/>
          <w:iCs/>
          <w:sz w:val="16"/>
          <w:szCs w:val="22"/>
          <w:lang w:val="es-PE"/>
        </w:rPr>
        <w:t xml:space="preserve"> nibbāna</w:t>
      </w:r>
      <w:r w:rsidRPr="003006DB">
        <w:rPr>
          <w:sz w:val="16"/>
          <w:szCs w:val="22"/>
          <w:lang w:val="es-PE"/>
        </w:rPr>
        <w:t xml:space="preserve">. La </w:t>
      </w:r>
      <w:r w:rsidR="006E0786" w:rsidRPr="003006DB">
        <w:rPr>
          <w:sz w:val="16"/>
          <w:szCs w:val="22"/>
          <w:lang w:val="es-PE"/>
        </w:rPr>
        <w:t xml:space="preserve">frase </w:t>
      </w:r>
      <w:r w:rsidRPr="003006DB">
        <w:rPr>
          <w:i/>
          <w:iCs/>
          <w:sz w:val="16"/>
          <w:szCs w:val="22"/>
          <w:lang w:val="es-PE"/>
        </w:rPr>
        <w:t>'</w:t>
      </w:r>
      <w:r w:rsidR="006E0786" w:rsidRPr="003006DB">
        <w:rPr>
          <w:i/>
          <w:iCs/>
          <w:sz w:val="16"/>
          <w:szCs w:val="22"/>
          <w:lang w:val="es-PE"/>
        </w:rPr>
        <w:t>encontrar el</w:t>
      </w:r>
      <w:r w:rsidR="006E0786" w:rsidRPr="003006DB">
        <w:rPr>
          <w:sz w:val="16"/>
          <w:szCs w:val="22"/>
          <w:lang w:val="es-PE"/>
        </w:rPr>
        <w:t xml:space="preserve"> </w:t>
      </w:r>
      <w:r w:rsidRPr="003006DB">
        <w:rPr>
          <w:i/>
          <w:iCs/>
          <w:sz w:val="16"/>
          <w:szCs w:val="22"/>
          <w:lang w:val="es-PE"/>
        </w:rPr>
        <w:t>nibbāna'</w:t>
      </w:r>
      <w:r w:rsidRPr="003006DB">
        <w:rPr>
          <w:sz w:val="16"/>
          <w:szCs w:val="22"/>
          <w:lang w:val="es-PE"/>
        </w:rPr>
        <w:t xml:space="preserve"> también </w:t>
      </w:r>
      <w:r w:rsidR="00692E94">
        <w:rPr>
          <w:sz w:val="16"/>
          <w:szCs w:val="22"/>
          <w:lang w:val="es-PE"/>
        </w:rPr>
        <w:t xml:space="preserve">sería </w:t>
      </w:r>
      <w:r w:rsidRPr="003006DB">
        <w:rPr>
          <w:sz w:val="16"/>
          <w:szCs w:val="22"/>
          <w:lang w:val="es-PE"/>
        </w:rPr>
        <w:t>correcta.</w:t>
      </w:r>
      <w:r w:rsidR="00C417EC">
        <w:rPr>
          <w:sz w:val="16"/>
          <w:szCs w:val="22"/>
          <w:lang w:val="es-PE"/>
        </w:rPr>
        <w:br/>
      </w:r>
    </w:p>
    <w:p w14:paraId="4D0A1409" w14:textId="47574B01" w:rsidR="00475128" w:rsidRPr="00625225" w:rsidRDefault="00475128" w:rsidP="00C705A9">
      <w:pPr>
        <w:rPr>
          <w:lang w:val="es-PE"/>
        </w:rPr>
      </w:pPr>
      <w:r w:rsidRPr="00475128">
        <w:rPr>
          <w:u w:val="single"/>
          <w:lang w:val="es-PE"/>
        </w:rPr>
        <w:t>Ejemplo:</w:t>
      </w:r>
      <w:r w:rsidRPr="00475128">
        <w:rPr>
          <w:lang w:val="es-PE"/>
        </w:rPr>
        <w:t xml:space="preserve"> Si un hombre que </w:t>
      </w:r>
      <w:r w:rsidR="006E0786">
        <w:rPr>
          <w:lang w:val="es-PE"/>
        </w:rPr>
        <w:t>prendiese</w:t>
      </w:r>
      <w:r w:rsidRPr="00475128">
        <w:rPr>
          <w:lang w:val="es-PE"/>
        </w:rPr>
        <w:t xml:space="preserve"> fuego frota</w:t>
      </w:r>
      <w:r w:rsidR="006E0786">
        <w:rPr>
          <w:lang w:val="es-PE"/>
        </w:rPr>
        <w:t>se</w:t>
      </w:r>
      <w:r w:rsidRPr="00475128">
        <w:rPr>
          <w:lang w:val="es-PE"/>
        </w:rPr>
        <w:t xml:space="preserve"> dos trozos de madera, </w:t>
      </w:r>
      <w:r w:rsidR="006E0786">
        <w:rPr>
          <w:lang w:val="es-PE"/>
        </w:rPr>
        <w:t xml:space="preserve">obtendría </w:t>
      </w:r>
      <w:r w:rsidRPr="00475128">
        <w:rPr>
          <w:lang w:val="es-PE"/>
        </w:rPr>
        <w:t xml:space="preserve">fuego. </w:t>
      </w:r>
      <w:r w:rsidRPr="007E4BD6">
        <w:rPr>
          <w:lang w:val="es-PE"/>
        </w:rPr>
        <w:t xml:space="preserve">No </w:t>
      </w:r>
      <w:r w:rsidR="004F239E" w:rsidRPr="007E4BD6">
        <w:rPr>
          <w:lang w:val="es-PE"/>
        </w:rPr>
        <w:t>habría existido</w:t>
      </w:r>
      <w:r w:rsidRPr="007E4BD6">
        <w:rPr>
          <w:lang w:val="es-PE"/>
        </w:rPr>
        <w:t xml:space="preserve"> </w:t>
      </w:r>
      <w:r w:rsidR="00294486" w:rsidRPr="007E4BD6">
        <w:rPr>
          <w:lang w:val="es-PE"/>
        </w:rPr>
        <w:t>ningún</w:t>
      </w:r>
      <w:r w:rsidR="004F239E" w:rsidRPr="007E4BD6">
        <w:rPr>
          <w:lang w:val="es-PE"/>
        </w:rPr>
        <w:t xml:space="preserve"> </w:t>
      </w:r>
      <w:r w:rsidRPr="007E4BD6">
        <w:rPr>
          <w:lang w:val="es-PE"/>
        </w:rPr>
        <w:t xml:space="preserve">lugar para que </w:t>
      </w:r>
      <w:r w:rsidR="004F239E" w:rsidRPr="007E4BD6">
        <w:rPr>
          <w:lang w:val="es-PE"/>
        </w:rPr>
        <w:t xml:space="preserve">dicho </w:t>
      </w:r>
      <w:r w:rsidRPr="007E4BD6">
        <w:rPr>
          <w:lang w:val="es-PE"/>
        </w:rPr>
        <w:t xml:space="preserve">fuego exista </w:t>
      </w:r>
      <w:r w:rsidR="0025233F" w:rsidRPr="007E4BD6">
        <w:rPr>
          <w:lang w:val="es-PE"/>
        </w:rPr>
        <w:t>previamente.</w:t>
      </w:r>
      <w:r w:rsidRPr="007E4BD6">
        <w:rPr>
          <w:lang w:val="es-PE"/>
        </w:rPr>
        <w:t xml:space="preserve"> </w:t>
      </w:r>
      <w:r w:rsidR="0025233F" w:rsidRPr="007E4BD6">
        <w:rPr>
          <w:lang w:val="es-PE"/>
        </w:rPr>
        <w:br/>
      </w:r>
      <w:r w:rsidR="00633C03" w:rsidRPr="007E4BD6">
        <w:rPr>
          <w:lang w:val="es-PE"/>
        </w:rPr>
        <w:t xml:space="preserve">Para </w:t>
      </w:r>
      <w:r w:rsidRPr="007E4BD6">
        <w:rPr>
          <w:lang w:val="es-PE"/>
        </w:rPr>
        <w:t xml:space="preserve">el </w:t>
      </w:r>
      <w:r w:rsidR="00AF39B1" w:rsidRPr="007E4BD6">
        <w:rPr>
          <w:lang w:val="es-PE"/>
        </w:rPr>
        <w:t>que fuera a convertirse en</w:t>
      </w:r>
      <w:r w:rsidRPr="007E4BD6">
        <w:rPr>
          <w:lang w:val="es-PE"/>
        </w:rPr>
        <w:t xml:space="preserve"> </w:t>
      </w:r>
      <w:r w:rsidR="002E1E29" w:rsidRPr="007E4BD6">
        <w:rPr>
          <w:i/>
          <w:iCs/>
          <w:lang w:val="es-PE"/>
        </w:rPr>
        <w:t xml:space="preserve">Rey </w:t>
      </w:r>
      <w:r w:rsidRPr="007E4BD6">
        <w:rPr>
          <w:i/>
          <w:iCs/>
          <w:lang w:val="es-PE"/>
        </w:rPr>
        <w:t>Sakkavatti</w:t>
      </w:r>
      <w:r w:rsidR="00692E94" w:rsidRPr="007E4BD6">
        <w:rPr>
          <w:i/>
          <w:iCs/>
          <w:lang w:val="es-PE"/>
        </w:rPr>
        <w:t>,</w:t>
      </w:r>
      <w:r w:rsidRPr="007E4BD6">
        <w:rPr>
          <w:lang w:val="es-PE"/>
        </w:rPr>
        <w:t xml:space="preserve"> </w:t>
      </w:r>
      <w:r w:rsidR="000320DB" w:rsidRPr="007E4BD6">
        <w:rPr>
          <w:lang w:val="es-PE"/>
        </w:rPr>
        <w:t xml:space="preserve">que </w:t>
      </w:r>
      <w:r w:rsidR="00F04554" w:rsidRPr="007E4BD6">
        <w:rPr>
          <w:lang w:val="es-PE"/>
        </w:rPr>
        <w:t>estuviese ejerciendo los</w:t>
      </w:r>
      <w:r w:rsidRPr="007E4BD6">
        <w:rPr>
          <w:lang w:val="es-PE"/>
        </w:rPr>
        <w:t xml:space="preserve"> deberes de</w:t>
      </w:r>
      <w:r w:rsidR="004F239E" w:rsidRPr="007E4BD6">
        <w:rPr>
          <w:lang w:val="es-PE"/>
        </w:rPr>
        <w:t xml:space="preserve"> un</w:t>
      </w:r>
      <w:r w:rsidRPr="007E4BD6">
        <w:rPr>
          <w:lang w:val="es-PE"/>
        </w:rPr>
        <w:t xml:space="preserve"> </w:t>
      </w:r>
      <w:r w:rsidR="004F239E" w:rsidRPr="007E4BD6">
        <w:rPr>
          <w:i/>
          <w:iCs/>
          <w:lang w:val="es-PE"/>
        </w:rPr>
        <w:t xml:space="preserve">Rey </w:t>
      </w:r>
      <w:r w:rsidR="00ED0313" w:rsidRPr="007E4BD6">
        <w:rPr>
          <w:i/>
          <w:iCs/>
          <w:lang w:val="es-PE"/>
        </w:rPr>
        <w:t>C</w:t>
      </w:r>
      <w:r w:rsidR="004F239E" w:rsidRPr="007E4BD6">
        <w:rPr>
          <w:i/>
          <w:iCs/>
          <w:lang w:val="es-PE"/>
        </w:rPr>
        <w:t>akkavatti</w:t>
      </w:r>
      <w:r w:rsidRPr="007E4BD6">
        <w:rPr>
          <w:lang w:val="es-PE"/>
        </w:rPr>
        <w:t xml:space="preserve">, </w:t>
      </w:r>
      <w:r w:rsidR="000320DB" w:rsidRPr="007E4BD6">
        <w:rPr>
          <w:lang w:val="es-PE"/>
        </w:rPr>
        <w:t>llega</w:t>
      </w:r>
      <w:r w:rsidR="00633C03" w:rsidRPr="007E4BD6">
        <w:rPr>
          <w:lang w:val="es-PE"/>
        </w:rPr>
        <w:t>ría</w:t>
      </w:r>
      <w:r w:rsidR="000320DB" w:rsidRPr="007E4BD6">
        <w:rPr>
          <w:lang w:val="es-PE"/>
        </w:rPr>
        <w:t xml:space="preserve"> </w:t>
      </w:r>
      <w:r w:rsidR="00633C03" w:rsidRPr="007E4BD6">
        <w:rPr>
          <w:lang w:val="es-PE"/>
        </w:rPr>
        <w:t xml:space="preserve">un </w:t>
      </w:r>
      <w:r w:rsidRPr="007E4BD6">
        <w:rPr>
          <w:iCs/>
          <w:lang w:val="es-PE"/>
        </w:rPr>
        <w:t xml:space="preserve">carruaje </w:t>
      </w:r>
      <w:r w:rsidR="00633C03" w:rsidRPr="007E4BD6">
        <w:rPr>
          <w:iCs/>
          <w:lang w:val="es-PE"/>
        </w:rPr>
        <w:t xml:space="preserve">denominado </w:t>
      </w:r>
      <w:r w:rsidRPr="007E4BD6">
        <w:rPr>
          <w:i/>
          <w:iCs/>
          <w:lang w:val="es-PE"/>
        </w:rPr>
        <w:t>cakkaratana</w:t>
      </w:r>
      <w:r w:rsidRPr="00475128">
        <w:rPr>
          <w:lang w:val="es-PE"/>
        </w:rPr>
        <w:t xml:space="preserve">. </w:t>
      </w:r>
      <w:r w:rsidR="00633C03">
        <w:rPr>
          <w:lang w:val="es-PE"/>
        </w:rPr>
        <w:t xml:space="preserve">Éste </w:t>
      </w:r>
      <w:r w:rsidR="00633C03" w:rsidRPr="00475128">
        <w:rPr>
          <w:lang w:val="es-PE"/>
        </w:rPr>
        <w:t xml:space="preserve">no </w:t>
      </w:r>
      <w:r w:rsidR="003C1C99">
        <w:rPr>
          <w:lang w:val="es-PE"/>
        </w:rPr>
        <w:t>habría existido</w:t>
      </w:r>
      <w:r w:rsidRPr="00475128">
        <w:rPr>
          <w:lang w:val="es-PE"/>
        </w:rPr>
        <w:t xml:space="preserve"> </w:t>
      </w:r>
      <w:r w:rsidR="00633C03">
        <w:rPr>
          <w:lang w:val="es-PE"/>
        </w:rPr>
        <w:t xml:space="preserve">en ningún </w:t>
      </w:r>
      <w:r w:rsidRPr="00475128">
        <w:rPr>
          <w:lang w:val="es-PE"/>
        </w:rPr>
        <w:t xml:space="preserve">lugar para que </w:t>
      </w:r>
      <w:r w:rsidR="007E4BD6">
        <w:rPr>
          <w:lang w:val="es-PE"/>
        </w:rPr>
        <w:t>previamente</w:t>
      </w:r>
      <w:r w:rsidR="007E4BD6" w:rsidRPr="00475128">
        <w:rPr>
          <w:lang w:val="es-PE"/>
        </w:rPr>
        <w:t xml:space="preserve"> </w:t>
      </w:r>
      <w:r w:rsidRPr="00475128">
        <w:rPr>
          <w:lang w:val="es-PE"/>
        </w:rPr>
        <w:t xml:space="preserve">exista </w:t>
      </w:r>
      <w:r w:rsidR="007E4BD6">
        <w:rPr>
          <w:lang w:val="es-PE"/>
        </w:rPr>
        <w:t>como</w:t>
      </w:r>
      <w:r w:rsidRPr="00475128">
        <w:rPr>
          <w:lang w:val="es-PE"/>
        </w:rPr>
        <w:t xml:space="preserve"> carruaje </w:t>
      </w:r>
      <w:r w:rsidRPr="00475128">
        <w:rPr>
          <w:i/>
          <w:iCs/>
          <w:lang w:val="es-PE"/>
        </w:rPr>
        <w:t>cakkaratana</w:t>
      </w:r>
      <w:r w:rsidRPr="00475128">
        <w:rPr>
          <w:lang w:val="es-PE"/>
        </w:rPr>
        <w:t>. Así es, aunque</w:t>
      </w:r>
      <w:r w:rsidR="00937438" w:rsidRPr="00937438">
        <w:rPr>
          <w:lang w:val="es-PE"/>
        </w:rPr>
        <w:t xml:space="preserve"> </w:t>
      </w:r>
      <w:r w:rsidR="00937438">
        <w:rPr>
          <w:lang w:val="es-PE"/>
        </w:rPr>
        <w:t xml:space="preserve">el </w:t>
      </w:r>
      <w:r w:rsidR="00937438" w:rsidRPr="00475128">
        <w:rPr>
          <w:i/>
          <w:iCs/>
          <w:lang w:val="es-PE"/>
        </w:rPr>
        <w:t>nibbāna</w:t>
      </w:r>
      <w:r w:rsidRPr="00475128">
        <w:rPr>
          <w:lang w:val="es-PE"/>
        </w:rPr>
        <w:t xml:space="preserve"> no haya existi</w:t>
      </w:r>
      <w:r w:rsidR="008E5D13">
        <w:rPr>
          <w:lang w:val="es-PE"/>
        </w:rPr>
        <w:t>do previamente</w:t>
      </w:r>
      <w:r w:rsidRPr="00475128">
        <w:rPr>
          <w:lang w:val="es-PE"/>
        </w:rPr>
        <w:t xml:space="preserve">, </w:t>
      </w:r>
      <w:r w:rsidR="008E5D13">
        <w:rPr>
          <w:lang w:val="es-PE"/>
        </w:rPr>
        <w:t xml:space="preserve">existe el </w:t>
      </w:r>
      <w:r w:rsidRPr="00475128">
        <w:rPr>
          <w:i/>
          <w:iCs/>
          <w:lang w:val="es-PE"/>
        </w:rPr>
        <w:t>nibbāna</w:t>
      </w:r>
      <w:r w:rsidRPr="00475128">
        <w:rPr>
          <w:lang w:val="es-PE"/>
        </w:rPr>
        <w:t>. Quien practi</w:t>
      </w:r>
      <w:r w:rsidR="008E5D13">
        <w:rPr>
          <w:lang w:val="es-PE"/>
        </w:rPr>
        <w:t>que la</w:t>
      </w:r>
      <w:r w:rsidRPr="00475128">
        <w:rPr>
          <w:lang w:val="es-PE"/>
        </w:rPr>
        <w:t xml:space="preserve"> </w:t>
      </w:r>
      <w:r w:rsidR="008E5D13" w:rsidRPr="00475128">
        <w:rPr>
          <w:lang w:val="es-PE"/>
        </w:rPr>
        <w:t xml:space="preserve">meditación </w:t>
      </w:r>
      <w:r w:rsidRPr="00475128">
        <w:rPr>
          <w:lang w:val="es-PE"/>
        </w:rPr>
        <w:t xml:space="preserve">de </w:t>
      </w:r>
      <w:r w:rsidR="007E4BD6">
        <w:rPr>
          <w:lang w:val="es-PE"/>
        </w:rPr>
        <w:t xml:space="preserve">la </w:t>
      </w:r>
      <w:r w:rsidR="008E5D13">
        <w:rPr>
          <w:lang w:val="es-PE"/>
        </w:rPr>
        <w:t>introspección</w:t>
      </w:r>
      <w:r w:rsidRPr="00475128">
        <w:rPr>
          <w:lang w:val="es-PE"/>
        </w:rPr>
        <w:t xml:space="preserve"> profunda</w:t>
      </w:r>
      <w:r w:rsidR="008E5D13">
        <w:rPr>
          <w:rFonts w:ascii="Cormorant" w:hAnsi="Cormorant"/>
          <w:lang w:val="es-PE"/>
        </w:rPr>
        <w:t>–</w:t>
      </w:r>
      <w:r w:rsidR="008E5D13" w:rsidRPr="00475128">
        <w:rPr>
          <w:i/>
          <w:iCs/>
          <w:lang w:val="es-PE"/>
        </w:rPr>
        <w:t>vipassanā</w:t>
      </w:r>
      <w:r w:rsidR="007E4BD6">
        <w:rPr>
          <w:i/>
          <w:iCs/>
          <w:lang w:val="es-PE"/>
        </w:rPr>
        <w:t>,</w:t>
      </w:r>
      <w:r w:rsidR="008E5D13">
        <w:rPr>
          <w:lang w:val="es-PE"/>
        </w:rPr>
        <w:t xml:space="preserve"> </w:t>
      </w:r>
      <w:r w:rsidRPr="00475128">
        <w:rPr>
          <w:lang w:val="es-PE"/>
        </w:rPr>
        <w:t>realmente</w:t>
      </w:r>
      <w:r w:rsidR="00403242">
        <w:rPr>
          <w:lang w:val="es-PE"/>
        </w:rPr>
        <w:t>,</w:t>
      </w:r>
      <w:r w:rsidRPr="00475128">
        <w:rPr>
          <w:lang w:val="es-PE"/>
        </w:rPr>
        <w:t xml:space="preserve"> se enc</w:t>
      </w:r>
      <w:r w:rsidR="008E5D13">
        <w:rPr>
          <w:lang w:val="es-PE"/>
        </w:rPr>
        <w:t>o</w:t>
      </w:r>
      <w:r w:rsidRPr="00475128">
        <w:rPr>
          <w:lang w:val="es-PE"/>
        </w:rPr>
        <w:t>ntra</w:t>
      </w:r>
      <w:r w:rsidR="008E5D13">
        <w:rPr>
          <w:lang w:val="es-PE"/>
        </w:rPr>
        <w:t>rá</w:t>
      </w:r>
      <w:r w:rsidRPr="00475128">
        <w:rPr>
          <w:lang w:val="es-PE"/>
        </w:rPr>
        <w:t xml:space="preserve"> </w:t>
      </w:r>
      <w:r w:rsidRPr="008E5D13">
        <w:rPr>
          <w:lang w:val="es-PE"/>
        </w:rPr>
        <w:t>con el</w:t>
      </w:r>
      <w:r w:rsidRPr="00475128">
        <w:rPr>
          <w:i/>
          <w:iCs/>
          <w:lang w:val="es-PE"/>
        </w:rPr>
        <w:t xml:space="preserve"> nibbāna</w:t>
      </w:r>
      <w:r w:rsidRPr="00475128">
        <w:rPr>
          <w:lang w:val="es-PE"/>
        </w:rPr>
        <w:t xml:space="preserve">. </w:t>
      </w:r>
      <w:r w:rsidRPr="00625225">
        <w:rPr>
          <w:lang w:val="es-PE"/>
        </w:rPr>
        <w:t>Así respondió el Venerable Nāgasena.</w:t>
      </w:r>
    </w:p>
    <w:p w14:paraId="57C67500" w14:textId="33CD5B55" w:rsidR="008050BD" w:rsidRDefault="00475128" w:rsidP="005C0121">
      <w:pPr>
        <w:rPr>
          <w:lang w:val="es-PE"/>
        </w:rPr>
      </w:pPr>
      <w:r w:rsidRPr="00475128">
        <w:rPr>
          <w:lang w:val="es-PE"/>
        </w:rPr>
        <w:t xml:space="preserve">En esta discusión, al </w:t>
      </w:r>
      <w:r w:rsidR="00AE4020">
        <w:rPr>
          <w:lang w:val="es-PE"/>
        </w:rPr>
        <w:t>comparar</w:t>
      </w:r>
      <w:r w:rsidRPr="00475128">
        <w:rPr>
          <w:lang w:val="es-PE"/>
        </w:rPr>
        <w:t xml:space="preserve"> el ejemplo del </w:t>
      </w:r>
      <w:r w:rsidRPr="00682290">
        <w:rPr>
          <w:lang w:val="es-PE"/>
        </w:rPr>
        <w:t>carruaje</w:t>
      </w:r>
      <w:r w:rsidRPr="00475128">
        <w:rPr>
          <w:i/>
          <w:iCs/>
          <w:lang w:val="es-PE"/>
        </w:rPr>
        <w:t xml:space="preserve"> sakka–ratana</w:t>
      </w:r>
      <w:r w:rsidRPr="00475128">
        <w:rPr>
          <w:lang w:val="es-PE"/>
        </w:rPr>
        <w:t xml:space="preserve"> que llega</w:t>
      </w:r>
      <w:r w:rsidR="00403242">
        <w:rPr>
          <w:lang w:val="es-PE"/>
        </w:rPr>
        <w:t xml:space="preserve"> espontáneamente</w:t>
      </w:r>
      <w:r w:rsidRPr="00475128">
        <w:rPr>
          <w:lang w:val="es-PE"/>
        </w:rPr>
        <w:t xml:space="preserve"> al futuro </w:t>
      </w:r>
      <w:r w:rsidR="00682290" w:rsidRPr="00403242">
        <w:rPr>
          <w:lang w:val="es-PE"/>
        </w:rPr>
        <w:t>Rey</w:t>
      </w:r>
      <w:r w:rsidR="00682290" w:rsidRPr="00475128">
        <w:rPr>
          <w:i/>
          <w:iCs/>
          <w:lang w:val="es-PE"/>
        </w:rPr>
        <w:t xml:space="preserve"> Cakkavatti</w:t>
      </w:r>
      <w:r w:rsidR="00682290" w:rsidRPr="00475128">
        <w:rPr>
          <w:lang w:val="es-PE"/>
        </w:rPr>
        <w:t xml:space="preserve"> </w:t>
      </w:r>
      <w:r w:rsidRPr="00475128">
        <w:rPr>
          <w:lang w:val="es-PE"/>
        </w:rPr>
        <w:t xml:space="preserve">cuando </w:t>
      </w:r>
      <w:r w:rsidR="008739DC">
        <w:rPr>
          <w:lang w:val="es-PE"/>
        </w:rPr>
        <w:t xml:space="preserve">haya </w:t>
      </w:r>
      <w:r w:rsidRPr="00475128">
        <w:rPr>
          <w:lang w:val="es-PE"/>
        </w:rPr>
        <w:t>practica</w:t>
      </w:r>
      <w:r w:rsidR="008739DC">
        <w:rPr>
          <w:lang w:val="es-PE"/>
        </w:rPr>
        <w:t>do</w:t>
      </w:r>
      <w:r w:rsidRPr="00475128">
        <w:rPr>
          <w:lang w:val="es-PE"/>
        </w:rPr>
        <w:t xml:space="preserve"> los deberes </w:t>
      </w:r>
      <w:r w:rsidRPr="00475128">
        <w:rPr>
          <w:i/>
          <w:iCs/>
          <w:lang w:val="es-PE"/>
        </w:rPr>
        <w:t>cakkavatti</w:t>
      </w:r>
      <w:r w:rsidR="00682290">
        <w:rPr>
          <w:lang w:val="es-PE"/>
        </w:rPr>
        <w:t>s</w:t>
      </w:r>
      <w:r w:rsidRPr="00475128">
        <w:rPr>
          <w:lang w:val="es-PE"/>
        </w:rPr>
        <w:t xml:space="preserve"> </w:t>
      </w:r>
      <w:r w:rsidR="00AE4020">
        <w:rPr>
          <w:lang w:val="es-PE"/>
        </w:rPr>
        <w:t>con</w:t>
      </w:r>
      <w:r w:rsidRPr="00475128">
        <w:rPr>
          <w:lang w:val="es-PE"/>
        </w:rPr>
        <w:t xml:space="preserve"> el ejemplo de frotar </w:t>
      </w:r>
      <w:r w:rsidR="00AE4020">
        <w:rPr>
          <w:lang w:val="es-PE"/>
        </w:rPr>
        <w:t xml:space="preserve">la </w:t>
      </w:r>
      <w:r w:rsidRPr="00475128">
        <w:rPr>
          <w:lang w:val="es-PE"/>
        </w:rPr>
        <w:t xml:space="preserve">leña para encender fuego, </w:t>
      </w:r>
      <w:r w:rsidR="00AE4020">
        <w:rPr>
          <w:lang w:val="es-PE"/>
        </w:rPr>
        <w:t xml:space="preserve">así </w:t>
      </w:r>
      <w:r w:rsidR="00AE4020" w:rsidRPr="00475128">
        <w:rPr>
          <w:lang w:val="es-PE"/>
        </w:rPr>
        <w:t>también</w:t>
      </w:r>
      <w:r w:rsidR="00AE4020">
        <w:rPr>
          <w:lang w:val="es-PE"/>
        </w:rPr>
        <w:t xml:space="preserve"> lo </w:t>
      </w:r>
      <w:r w:rsidR="00E62036">
        <w:rPr>
          <w:lang w:val="es-PE"/>
        </w:rPr>
        <w:t>sería</w:t>
      </w:r>
      <w:r w:rsidR="00AE4020" w:rsidRPr="00475128">
        <w:rPr>
          <w:lang w:val="es-PE"/>
        </w:rPr>
        <w:t xml:space="preserve"> </w:t>
      </w:r>
      <w:r w:rsidR="006D3F55">
        <w:rPr>
          <w:lang w:val="es-PE"/>
        </w:rPr>
        <w:t xml:space="preserve">con </w:t>
      </w:r>
    </w:p>
    <w:p w14:paraId="12FB67DD" w14:textId="77777777" w:rsidR="008050BD" w:rsidRDefault="008050BD">
      <w:pPr>
        <w:ind w:firstLine="0"/>
        <w:rPr>
          <w:lang w:val="es-PE"/>
        </w:rPr>
      </w:pPr>
      <w:r>
        <w:rPr>
          <w:lang w:val="es-PE"/>
        </w:rPr>
        <w:br w:type="page"/>
      </w:r>
    </w:p>
    <w:p w14:paraId="2C854B2F" w14:textId="0B159A41" w:rsidR="00A42BA4" w:rsidRPr="00475128" w:rsidRDefault="00E62036" w:rsidP="008050BD">
      <w:pPr>
        <w:pStyle w:val="Normalssangria"/>
      </w:pPr>
      <w:r w:rsidRPr="00475128">
        <w:lastRenderedPageBreak/>
        <w:t xml:space="preserve">el </w:t>
      </w:r>
      <w:r w:rsidR="006D3F55" w:rsidRPr="00AE4020">
        <w:rPr>
          <w:i/>
          <w:iCs/>
        </w:rPr>
        <w:t>nibbāna</w:t>
      </w:r>
      <w:r w:rsidR="006D3F55" w:rsidRPr="00475128">
        <w:t xml:space="preserve">, </w:t>
      </w:r>
      <w:r w:rsidR="006D3F55">
        <w:t xml:space="preserve">que </w:t>
      </w:r>
      <w:r w:rsidR="006D3F55" w:rsidRPr="00475128">
        <w:t>nunca ha</w:t>
      </w:r>
      <w:r w:rsidR="006D3F55">
        <w:t>bría</w:t>
      </w:r>
      <w:r w:rsidR="006D3F55" w:rsidRPr="00475128">
        <w:t xml:space="preserve"> </w:t>
      </w:r>
      <w:r w:rsidR="00475128" w:rsidRPr="00475128">
        <w:t>existido p</w:t>
      </w:r>
      <w:r w:rsidR="00AE4020">
        <w:t>or</w:t>
      </w:r>
      <w:r w:rsidR="00475128" w:rsidRPr="00475128">
        <w:t xml:space="preserve"> siempre antes de que el </w:t>
      </w:r>
      <w:r w:rsidR="00475128" w:rsidRPr="00475128">
        <w:rPr>
          <w:i/>
          <w:iCs/>
        </w:rPr>
        <w:t xml:space="preserve">arahat </w:t>
      </w:r>
      <w:r w:rsidR="00AE4020">
        <w:t xml:space="preserve">consumase </w:t>
      </w:r>
      <w:r w:rsidR="00475128" w:rsidRPr="00475128">
        <w:t xml:space="preserve">el </w:t>
      </w:r>
      <w:r w:rsidR="00475128" w:rsidRPr="00475128">
        <w:rPr>
          <w:i/>
          <w:iCs/>
        </w:rPr>
        <w:t>parinibbāna</w:t>
      </w:r>
      <w:r w:rsidR="00475128" w:rsidRPr="00475128">
        <w:t xml:space="preserve">. </w:t>
      </w:r>
      <w:r w:rsidR="003137D6">
        <w:t xml:space="preserve">Los que </w:t>
      </w:r>
      <w:r w:rsidR="00C11B07">
        <w:t>adoptan</w:t>
      </w:r>
      <w:r w:rsidR="00475128" w:rsidRPr="00475128">
        <w:t xml:space="preserve"> </w:t>
      </w:r>
      <w:r w:rsidR="003137D6">
        <w:t xml:space="preserve">el </w:t>
      </w:r>
      <w:r w:rsidR="00475128" w:rsidRPr="00475128">
        <w:rPr>
          <w:i/>
          <w:iCs/>
        </w:rPr>
        <w:t>nibbāna</w:t>
      </w:r>
      <w:r w:rsidR="00475128" w:rsidRPr="00475128">
        <w:t xml:space="preserve"> </w:t>
      </w:r>
      <w:r w:rsidR="003137D6">
        <w:t xml:space="preserve">descrito previamente lo hacen </w:t>
      </w:r>
      <w:r w:rsidR="002066FC">
        <w:t xml:space="preserve">como </w:t>
      </w:r>
      <w:r w:rsidR="00475128" w:rsidRPr="00475128">
        <w:t>el que surg</w:t>
      </w:r>
      <w:r w:rsidR="002066FC">
        <w:t>iría</w:t>
      </w:r>
      <w:r w:rsidR="00475128" w:rsidRPr="00475128">
        <w:t xml:space="preserve"> inmediatamente después de su </w:t>
      </w:r>
      <w:r w:rsidR="002066FC" w:rsidRPr="00475128">
        <w:t>muerte</w:t>
      </w:r>
      <w:r w:rsidR="002066FC">
        <w:rPr>
          <w:rFonts w:ascii="Cormorant" w:hAnsi="Cormorant"/>
          <w:i/>
          <w:iCs/>
        </w:rPr>
        <w:t>–</w:t>
      </w:r>
      <w:r w:rsidR="00475128" w:rsidRPr="00475128">
        <w:rPr>
          <w:i/>
          <w:iCs/>
        </w:rPr>
        <w:t>parinibbāna</w:t>
      </w:r>
      <w:r w:rsidR="007C5703" w:rsidRPr="007C5703">
        <w:rPr>
          <w:i/>
          <w:iCs/>
        </w:rPr>
        <w:t xml:space="preserve"> </w:t>
      </w:r>
      <w:r w:rsidR="007C5703" w:rsidRPr="00475128">
        <w:rPr>
          <w:i/>
          <w:iCs/>
        </w:rPr>
        <w:t>cuti</w:t>
      </w:r>
      <w:r w:rsidR="00475128" w:rsidRPr="00475128">
        <w:t>.</w:t>
      </w:r>
    </w:p>
    <w:p w14:paraId="6CEF498E" w14:textId="4D2F957E" w:rsidR="00FD6B24" w:rsidRPr="00CF6EE7" w:rsidRDefault="009601D1" w:rsidP="00231229">
      <w:pPr>
        <w:rPr>
          <w:lang w:val="es-PE"/>
        </w:rPr>
      </w:pPr>
      <w:r>
        <w:rPr>
          <w:lang w:val="es-PE"/>
        </w:rPr>
        <w:t>Por otro lado,</w:t>
      </w:r>
      <w:r w:rsidR="00FD6B24" w:rsidRPr="00FD6B24">
        <w:rPr>
          <w:lang w:val="es-PE"/>
        </w:rPr>
        <w:t xml:space="preserve"> en </w:t>
      </w:r>
      <w:r w:rsidR="00FD6B24" w:rsidRPr="00C8676B">
        <w:rPr>
          <w:lang w:val="es-PE"/>
        </w:rPr>
        <w:t>el</w:t>
      </w:r>
      <w:r w:rsidR="00FD6B24" w:rsidRPr="00FD6B24">
        <w:rPr>
          <w:i/>
          <w:iCs/>
          <w:lang w:val="es-PE"/>
        </w:rPr>
        <w:t xml:space="preserve"> Miliṇdapañā Pāḷi </w:t>
      </w:r>
      <w:r w:rsidR="005407E3">
        <w:rPr>
          <w:lang w:val="es-PE"/>
        </w:rPr>
        <w:t xml:space="preserve">en </w:t>
      </w:r>
      <w:r w:rsidR="00FD6B24" w:rsidRPr="00FD6B24">
        <w:rPr>
          <w:lang w:val="es-PE"/>
        </w:rPr>
        <w:t>el ejemplo del fuego</w:t>
      </w:r>
      <w:r w:rsidR="00C35510">
        <w:rPr>
          <w:lang w:val="es-PE"/>
        </w:rPr>
        <w:t xml:space="preserve"> y</w:t>
      </w:r>
      <w:r w:rsidR="00FD6B24" w:rsidRPr="00FD6B24">
        <w:rPr>
          <w:lang w:val="es-PE"/>
        </w:rPr>
        <w:t xml:space="preserve"> </w:t>
      </w:r>
      <w:r w:rsidR="0000305D">
        <w:rPr>
          <w:lang w:val="es-PE"/>
        </w:rPr>
        <w:t xml:space="preserve">en </w:t>
      </w:r>
      <w:r w:rsidR="00FD6B24" w:rsidRPr="00FD6B24">
        <w:rPr>
          <w:lang w:val="es-PE"/>
        </w:rPr>
        <w:t xml:space="preserve">el ejemplo del </w:t>
      </w:r>
      <w:r w:rsidR="00FD6B24" w:rsidRPr="00C8676B">
        <w:rPr>
          <w:lang w:val="es-PE"/>
        </w:rPr>
        <w:t>carruaje</w:t>
      </w:r>
      <w:r w:rsidR="00FD6B24" w:rsidRPr="00FD6B24">
        <w:rPr>
          <w:i/>
          <w:iCs/>
          <w:lang w:val="es-PE"/>
        </w:rPr>
        <w:t xml:space="preserve"> cakkaratana</w:t>
      </w:r>
      <w:r w:rsidR="00FD6B24" w:rsidRPr="00FD6B24">
        <w:rPr>
          <w:lang w:val="es-PE"/>
        </w:rPr>
        <w:t xml:space="preserve"> </w:t>
      </w:r>
      <w:r w:rsidR="0000305D" w:rsidRPr="00FD6B24">
        <w:rPr>
          <w:lang w:val="es-PE"/>
        </w:rPr>
        <w:t>s</w:t>
      </w:r>
      <w:r w:rsidR="0000305D">
        <w:rPr>
          <w:lang w:val="es-PE"/>
        </w:rPr>
        <w:t>ó</w:t>
      </w:r>
      <w:r w:rsidR="0000305D" w:rsidRPr="00FD6B24">
        <w:rPr>
          <w:lang w:val="es-PE"/>
        </w:rPr>
        <w:t xml:space="preserve">lo se menciona </w:t>
      </w:r>
      <w:r w:rsidR="00FD6B24" w:rsidRPr="00FD6B24">
        <w:rPr>
          <w:lang w:val="es-PE"/>
        </w:rPr>
        <w:t xml:space="preserve">el estado </w:t>
      </w:r>
      <w:r w:rsidR="00F50343">
        <w:rPr>
          <w:lang w:val="es-PE"/>
        </w:rPr>
        <w:t>presente</w:t>
      </w:r>
      <w:r w:rsidR="00FD6B24" w:rsidRPr="00FD6B24">
        <w:rPr>
          <w:lang w:val="es-PE"/>
        </w:rPr>
        <w:t xml:space="preserve"> de</w:t>
      </w:r>
      <w:r w:rsidR="00BE6526">
        <w:rPr>
          <w:lang w:val="es-PE"/>
        </w:rPr>
        <w:t>l</w:t>
      </w:r>
      <w:r w:rsidR="00FD6B24" w:rsidRPr="00FD6B24">
        <w:rPr>
          <w:lang w:val="es-PE"/>
        </w:rPr>
        <w:t xml:space="preserve"> </w:t>
      </w:r>
      <w:r w:rsidR="00F50343">
        <w:rPr>
          <w:lang w:val="es-PE"/>
        </w:rPr>
        <w:t xml:space="preserve">surgimiento </w:t>
      </w:r>
      <w:r w:rsidR="00FD6B24" w:rsidRPr="00FD6B24">
        <w:rPr>
          <w:lang w:val="es-PE"/>
        </w:rPr>
        <w:t>(de</w:t>
      </w:r>
      <w:r>
        <w:rPr>
          <w:lang w:val="es-PE"/>
        </w:rPr>
        <w:t>l</w:t>
      </w:r>
      <w:r w:rsidR="00FD6B24" w:rsidRPr="00FD6B24">
        <w:rPr>
          <w:lang w:val="es-PE"/>
        </w:rPr>
        <w:t xml:space="preserve"> fuego y </w:t>
      </w:r>
      <w:r>
        <w:rPr>
          <w:lang w:val="es-PE"/>
        </w:rPr>
        <w:t xml:space="preserve">del </w:t>
      </w:r>
      <w:r w:rsidR="00FD6B24" w:rsidRPr="00C8676B">
        <w:rPr>
          <w:lang w:val="es-PE"/>
        </w:rPr>
        <w:t>carruaje</w:t>
      </w:r>
      <w:r w:rsidR="00FD6B24" w:rsidRPr="00FD6B24">
        <w:rPr>
          <w:i/>
          <w:iCs/>
          <w:lang w:val="es-PE"/>
        </w:rPr>
        <w:t xml:space="preserve"> cakkaratana</w:t>
      </w:r>
      <w:r w:rsidR="00FD6B24" w:rsidRPr="00FD6B24">
        <w:rPr>
          <w:lang w:val="es-PE"/>
        </w:rPr>
        <w:t xml:space="preserve">); </w:t>
      </w:r>
      <w:r w:rsidR="0000305D">
        <w:rPr>
          <w:lang w:val="es-PE"/>
        </w:rPr>
        <w:t xml:space="preserve">no obstante, </w:t>
      </w:r>
      <w:r>
        <w:rPr>
          <w:lang w:val="es-PE"/>
        </w:rPr>
        <w:t>por</w:t>
      </w:r>
      <w:r w:rsidR="00FD6B24" w:rsidRPr="00FD6B24">
        <w:rPr>
          <w:lang w:val="es-PE"/>
        </w:rPr>
        <w:t xml:space="preserve"> el lado de</w:t>
      </w:r>
      <w:r>
        <w:rPr>
          <w:lang w:val="es-PE"/>
        </w:rPr>
        <w:t>l</w:t>
      </w:r>
      <w:r w:rsidR="00FD6B24" w:rsidRPr="00FD6B24">
        <w:rPr>
          <w:lang w:val="es-PE"/>
        </w:rPr>
        <w:t xml:space="preserve"> </w:t>
      </w:r>
      <w:r w:rsidR="00FD6B24" w:rsidRPr="00FD6B24">
        <w:rPr>
          <w:i/>
          <w:iCs/>
          <w:lang w:val="es-PE"/>
        </w:rPr>
        <w:t>nibbāna</w:t>
      </w:r>
      <w:r w:rsidR="00FD6B24" w:rsidRPr="00FD6B24">
        <w:rPr>
          <w:lang w:val="es-PE"/>
        </w:rPr>
        <w:t xml:space="preserve"> no se menciona </w:t>
      </w:r>
      <w:r w:rsidR="00294CB5">
        <w:rPr>
          <w:lang w:val="es-PE"/>
        </w:rPr>
        <w:t xml:space="preserve">nada respecto sobre </w:t>
      </w:r>
      <w:r w:rsidR="00FD6B24" w:rsidRPr="00FD6B24">
        <w:rPr>
          <w:lang w:val="es-PE"/>
        </w:rPr>
        <w:t>el estado de</w:t>
      </w:r>
      <w:r w:rsidR="00C35510">
        <w:rPr>
          <w:lang w:val="es-PE"/>
        </w:rPr>
        <w:t xml:space="preserve"> su</w:t>
      </w:r>
      <w:r w:rsidR="00FD6B24" w:rsidRPr="00FD6B24">
        <w:rPr>
          <w:lang w:val="es-PE"/>
        </w:rPr>
        <w:t xml:space="preserve"> </w:t>
      </w:r>
      <w:r w:rsidR="00F50343">
        <w:rPr>
          <w:lang w:val="es-PE"/>
        </w:rPr>
        <w:t>surgimiento</w:t>
      </w:r>
      <w:r w:rsidR="00FD6B24" w:rsidRPr="00FD6B24">
        <w:rPr>
          <w:lang w:val="es-PE"/>
        </w:rPr>
        <w:t xml:space="preserve">. </w:t>
      </w:r>
      <w:r w:rsidR="00F50343">
        <w:rPr>
          <w:lang w:val="es-PE"/>
        </w:rPr>
        <w:t>Sólo e</w:t>
      </w:r>
      <w:r w:rsidR="00FD6B24" w:rsidRPr="00FD6B24">
        <w:rPr>
          <w:lang w:val="es-PE"/>
        </w:rPr>
        <w:t xml:space="preserve">l </w:t>
      </w:r>
      <w:r w:rsidR="00F50343">
        <w:rPr>
          <w:lang w:val="es-PE"/>
        </w:rPr>
        <w:t xml:space="preserve">encuentro con el </w:t>
      </w:r>
      <w:r w:rsidR="00FD6B24" w:rsidRPr="00FD6B24">
        <w:rPr>
          <w:i/>
          <w:iCs/>
          <w:lang w:val="es-PE"/>
        </w:rPr>
        <w:t>nibbāna</w:t>
      </w:r>
      <w:r w:rsidR="00FD6B24" w:rsidRPr="00FD6B24">
        <w:rPr>
          <w:lang w:val="es-PE"/>
        </w:rPr>
        <w:t xml:space="preserve"> se menciona así: "</w:t>
      </w:r>
      <w:r w:rsidR="00FD6B24" w:rsidRPr="00FD6B24">
        <w:rPr>
          <w:i/>
          <w:iCs/>
          <w:lang w:val="es-PE"/>
        </w:rPr>
        <w:t>sammā patipanno nibbānaṃ sacchikaroti</w:t>
      </w:r>
      <w:r w:rsidR="00FD6B24" w:rsidRPr="00FD6B24">
        <w:rPr>
          <w:lang w:val="es-PE"/>
        </w:rPr>
        <w:t xml:space="preserve">." Por lo tanto, en </w:t>
      </w:r>
      <w:r w:rsidR="00FD6B24" w:rsidRPr="00294CB5">
        <w:rPr>
          <w:lang w:val="es-PE"/>
        </w:rPr>
        <w:t>el</w:t>
      </w:r>
      <w:r w:rsidR="00FD6B24" w:rsidRPr="00FD6B24">
        <w:rPr>
          <w:i/>
          <w:iCs/>
          <w:lang w:val="es-PE"/>
        </w:rPr>
        <w:t xml:space="preserve"> Miliṇdapañā Pāḷi</w:t>
      </w:r>
      <w:r w:rsidR="00FD6B24" w:rsidRPr="00FD6B24">
        <w:rPr>
          <w:lang w:val="es-PE"/>
        </w:rPr>
        <w:t xml:space="preserve">, aunque no </w:t>
      </w:r>
      <w:r w:rsidR="00294CB5">
        <w:rPr>
          <w:lang w:val="es-PE"/>
        </w:rPr>
        <w:t xml:space="preserve">se mencione ni </w:t>
      </w:r>
      <w:r w:rsidR="00FD6B24" w:rsidRPr="00FD6B24">
        <w:rPr>
          <w:lang w:val="es-PE"/>
        </w:rPr>
        <w:t xml:space="preserve">dirección ni lugar </w:t>
      </w:r>
      <w:r w:rsidR="00294CB5">
        <w:rPr>
          <w:lang w:val="es-PE"/>
        </w:rPr>
        <w:t>para la existencia d</w:t>
      </w:r>
      <w:r w:rsidR="00FD6B24" w:rsidRPr="00CF6EE7">
        <w:rPr>
          <w:lang w:val="es-PE"/>
        </w:rPr>
        <w:t>el</w:t>
      </w:r>
      <w:r w:rsidR="00FD6B24" w:rsidRPr="00FD6B24">
        <w:rPr>
          <w:i/>
          <w:iCs/>
          <w:lang w:val="es-PE"/>
        </w:rPr>
        <w:t xml:space="preserve"> nibbāna</w:t>
      </w:r>
      <w:r w:rsidR="00FD6B24" w:rsidRPr="00FD6B24">
        <w:rPr>
          <w:lang w:val="es-PE"/>
        </w:rPr>
        <w:t xml:space="preserve">, ciertamente </w:t>
      </w:r>
      <w:r w:rsidR="00294CB5">
        <w:rPr>
          <w:lang w:val="es-PE"/>
        </w:rPr>
        <w:t xml:space="preserve">se afirma que </w:t>
      </w:r>
      <w:r w:rsidR="00FD6B24" w:rsidRPr="00FD6B24">
        <w:rPr>
          <w:lang w:val="es-PE"/>
        </w:rPr>
        <w:t xml:space="preserve">existe </w:t>
      </w:r>
      <w:r w:rsidR="00FD6B24" w:rsidRPr="00CF6EE7">
        <w:rPr>
          <w:lang w:val="es-PE"/>
        </w:rPr>
        <w:t>el</w:t>
      </w:r>
      <w:r w:rsidR="00FD6B24" w:rsidRPr="00FD6B24">
        <w:rPr>
          <w:i/>
          <w:iCs/>
          <w:lang w:val="es-PE"/>
        </w:rPr>
        <w:t xml:space="preserve"> nibbāna</w:t>
      </w:r>
      <w:r w:rsidR="00FD6B24" w:rsidRPr="00FD6B24">
        <w:rPr>
          <w:lang w:val="es-PE"/>
        </w:rPr>
        <w:t xml:space="preserve">. Si el </w:t>
      </w:r>
      <w:r w:rsidR="00FD6B24" w:rsidRPr="00FD6B24">
        <w:rPr>
          <w:i/>
          <w:iCs/>
          <w:lang w:val="es-PE"/>
        </w:rPr>
        <w:t>dhamma</w:t>
      </w:r>
      <w:r w:rsidR="00FD6B24" w:rsidRPr="00FD6B24">
        <w:rPr>
          <w:lang w:val="es-PE"/>
        </w:rPr>
        <w:t xml:space="preserve"> puede practicarse </w:t>
      </w:r>
      <w:r w:rsidR="00CF6EE7">
        <w:rPr>
          <w:lang w:val="es-PE"/>
        </w:rPr>
        <w:t>correctamente</w:t>
      </w:r>
      <w:r w:rsidR="00FD6B24" w:rsidRPr="00FD6B24">
        <w:rPr>
          <w:lang w:val="es-PE"/>
        </w:rPr>
        <w:t xml:space="preserve">, ciertamente </w:t>
      </w:r>
      <w:r w:rsidR="00CF6EE7">
        <w:rPr>
          <w:lang w:val="es-PE"/>
        </w:rPr>
        <w:t xml:space="preserve">podrá </w:t>
      </w:r>
      <w:r w:rsidR="00FD6B24" w:rsidRPr="00FD6B24">
        <w:rPr>
          <w:lang w:val="es-PE"/>
        </w:rPr>
        <w:t>encontrarse</w:t>
      </w:r>
      <w:r w:rsidR="00CF6EE7" w:rsidRPr="00CF6EE7">
        <w:rPr>
          <w:lang w:val="es-PE"/>
        </w:rPr>
        <w:t xml:space="preserve"> el</w:t>
      </w:r>
      <w:r w:rsidR="00CF6EE7" w:rsidRPr="00FD6B24">
        <w:rPr>
          <w:i/>
          <w:iCs/>
          <w:lang w:val="es-PE"/>
        </w:rPr>
        <w:t xml:space="preserve"> nibbāna</w:t>
      </w:r>
      <w:r w:rsidR="00FD6B24" w:rsidRPr="00FD6B24">
        <w:rPr>
          <w:lang w:val="es-PE"/>
        </w:rPr>
        <w:t xml:space="preserve">. </w:t>
      </w:r>
      <w:r w:rsidR="00FD6B24" w:rsidRPr="00CF6EE7">
        <w:rPr>
          <w:lang w:val="es-PE"/>
        </w:rPr>
        <w:t>Hasta ahora, este significado e</w:t>
      </w:r>
      <w:r w:rsidR="00BE6526">
        <w:rPr>
          <w:lang w:val="es-PE"/>
        </w:rPr>
        <w:t>s</w:t>
      </w:r>
      <w:r w:rsidR="00FD6B24" w:rsidRPr="00CF6EE7">
        <w:rPr>
          <w:lang w:val="es-PE"/>
        </w:rPr>
        <w:t xml:space="preserve"> </w:t>
      </w:r>
      <w:r w:rsidR="00CF6EE7" w:rsidRPr="00CF6EE7">
        <w:rPr>
          <w:lang w:val="es-PE"/>
        </w:rPr>
        <w:t>el entendido</w:t>
      </w:r>
      <w:r w:rsidR="00FD6B24" w:rsidRPr="00CF6EE7">
        <w:rPr>
          <w:lang w:val="es-PE"/>
        </w:rPr>
        <w:t>.</w:t>
      </w:r>
    </w:p>
    <w:p w14:paraId="287D6B7A" w14:textId="0E7455C8" w:rsidR="00780C92" w:rsidRPr="00780C92" w:rsidRDefault="00780C92" w:rsidP="00D01738">
      <w:pPr>
        <w:rPr>
          <w:lang w:val="es-PE"/>
        </w:rPr>
      </w:pPr>
      <w:r w:rsidRPr="00780C92">
        <w:rPr>
          <w:lang w:val="es-PE"/>
        </w:rPr>
        <w:t xml:space="preserve">En relación con este </w:t>
      </w:r>
      <w:r w:rsidRPr="00780C92">
        <w:rPr>
          <w:i/>
          <w:iCs/>
          <w:lang w:val="es-PE"/>
        </w:rPr>
        <w:t>nibbāna</w:t>
      </w:r>
      <w:r w:rsidRPr="00780C92">
        <w:rPr>
          <w:lang w:val="es-PE"/>
        </w:rPr>
        <w:t xml:space="preserve">, </w:t>
      </w:r>
      <w:r w:rsidR="00F02967">
        <w:rPr>
          <w:lang w:val="es-PE"/>
        </w:rPr>
        <w:t>sólo las</w:t>
      </w:r>
      <w:r w:rsidRPr="00780C92">
        <w:rPr>
          <w:lang w:val="es-PE"/>
        </w:rPr>
        <w:t xml:space="preserve"> palabras de </w:t>
      </w:r>
      <w:r w:rsidRPr="00CF6EE7">
        <w:rPr>
          <w:lang w:val="es-PE"/>
        </w:rPr>
        <w:t>los nobles</w:t>
      </w:r>
      <w:r w:rsidRPr="00780C92">
        <w:rPr>
          <w:i/>
          <w:iCs/>
          <w:lang w:val="es-PE"/>
        </w:rPr>
        <w:t xml:space="preserve"> ariyā</w:t>
      </w:r>
      <w:r w:rsidR="00CF6EE7">
        <w:rPr>
          <w:lang w:val="es-PE"/>
        </w:rPr>
        <w:t>s</w:t>
      </w:r>
      <w:r w:rsidRPr="00780C92">
        <w:rPr>
          <w:lang w:val="es-PE"/>
        </w:rPr>
        <w:t xml:space="preserve"> que ya han </w:t>
      </w:r>
      <w:r w:rsidR="00BE6526">
        <w:rPr>
          <w:lang w:val="es-PE"/>
        </w:rPr>
        <w:t>consumado</w:t>
      </w:r>
      <w:r w:rsidRPr="00780C92">
        <w:rPr>
          <w:lang w:val="es-PE"/>
        </w:rPr>
        <w:t xml:space="preserve"> </w:t>
      </w:r>
      <w:r w:rsidRPr="00F02967">
        <w:rPr>
          <w:lang w:val="es-PE"/>
        </w:rPr>
        <w:t>el</w:t>
      </w:r>
      <w:r w:rsidRPr="00780C92">
        <w:rPr>
          <w:i/>
          <w:iCs/>
          <w:lang w:val="es-PE"/>
        </w:rPr>
        <w:t xml:space="preserve"> nibbāna</w:t>
      </w:r>
      <w:r w:rsidRPr="00780C92">
        <w:rPr>
          <w:lang w:val="es-PE"/>
        </w:rPr>
        <w:t xml:space="preserve"> a través de </w:t>
      </w:r>
      <w:r w:rsidR="00F02967">
        <w:rPr>
          <w:lang w:val="es-PE"/>
        </w:rPr>
        <w:t>su</w:t>
      </w:r>
      <w:r w:rsidRPr="00780C92">
        <w:rPr>
          <w:lang w:val="es-PE"/>
        </w:rPr>
        <w:t xml:space="preserve"> </w:t>
      </w:r>
      <w:r w:rsidR="00F02967" w:rsidRPr="00780C92">
        <w:rPr>
          <w:lang w:val="es-PE"/>
        </w:rPr>
        <w:t xml:space="preserve">penetrante </w:t>
      </w:r>
      <w:r w:rsidRPr="00780C92">
        <w:rPr>
          <w:lang w:val="es-PE"/>
        </w:rPr>
        <w:t xml:space="preserve">iluminación </w:t>
      </w:r>
      <w:r w:rsidR="00F02967">
        <w:rPr>
          <w:lang w:val="es-PE"/>
        </w:rPr>
        <w:t>corresponderá a una</w:t>
      </w:r>
      <w:r w:rsidRPr="00780C92">
        <w:rPr>
          <w:lang w:val="es-PE"/>
        </w:rPr>
        <w:t xml:space="preserve"> </w:t>
      </w:r>
      <w:r w:rsidR="00F02967" w:rsidRPr="00780C92">
        <w:rPr>
          <w:lang w:val="es-PE"/>
        </w:rPr>
        <w:t>autoridad</w:t>
      </w:r>
      <w:r w:rsidR="00F02967">
        <w:rPr>
          <w:rFonts w:ascii="Cormorant" w:hAnsi="Cormorant"/>
          <w:i/>
          <w:iCs/>
          <w:lang w:val="es-PE"/>
        </w:rPr>
        <w:t>–</w:t>
      </w:r>
      <w:r w:rsidRPr="00780C92">
        <w:rPr>
          <w:i/>
          <w:iCs/>
          <w:lang w:val="es-PE"/>
        </w:rPr>
        <w:t>pamāna</w:t>
      </w:r>
      <w:r w:rsidR="00BE6526">
        <w:rPr>
          <w:i/>
          <w:iCs/>
          <w:lang w:val="es-PE"/>
        </w:rPr>
        <w:t xml:space="preserve"> </w:t>
      </w:r>
      <w:r w:rsidR="00BE6526">
        <w:rPr>
          <w:lang w:val="es-PE"/>
        </w:rPr>
        <w:t>al respecto</w:t>
      </w:r>
      <w:r w:rsidRPr="00780C92">
        <w:rPr>
          <w:lang w:val="es-PE"/>
        </w:rPr>
        <w:t xml:space="preserve">. Si las palabras </w:t>
      </w:r>
      <w:r w:rsidR="00BE6526">
        <w:rPr>
          <w:lang w:val="es-PE"/>
        </w:rPr>
        <w:t>prov</w:t>
      </w:r>
      <w:r w:rsidR="00C417EC">
        <w:rPr>
          <w:lang w:val="es-PE"/>
        </w:rPr>
        <w:t>i</w:t>
      </w:r>
      <w:r w:rsidR="00BE6526">
        <w:rPr>
          <w:lang w:val="es-PE"/>
        </w:rPr>
        <w:t>niesen</w:t>
      </w:r>
      <w:r w:rsidRPr="00780C92">
        <w:rPr>
          <w:lang w:val="es-PE"/>
        </w:rPr>
        <w:t xml:space="preserve"> de personas que nunca </w:t>
      </w:r>
      <w:r w:rsidR="00A84363">
        <w:rPr>
          <w:lang w:val="es-PE"/>
        </w:rPr>
        <w:t xml:space="preserve">habrían </w:t>
      </w:r>
      <w:r w:rsidR="00F02967">
        <w:rPr>
          <w:lang w:val="es-PE"/>
        </w:rPr>
        <w:t>experimentado el</w:t>
      </w:r>
      <w:r w:rsidRPr="00780C92">
        <w:rPr>
          <w:lang w:val="es-PE"/>
        </w:rPr>
        <w:t xml:space="preserve"> </w:t>
      </w:r>
      <w:r w:rsidRPr="00780C92">
        <w:rPr>
          <w:i/>
          <w:iCs/>
          <w:lang w:val="es-PE"/>
        </w:rPr>
        <w:t>nibbāna</w:t>
      </w:r>
      <w:r w:rsidRPr="00780C92">
        <w:rPr>
          <w:lang w:val="es-PE"/>
        </w:rPr>
        <w:t xml:space="preserve">, aunque sean palabras de autores de </w:t>
      </w:r>
      <w:r w:rsidR="00765F61">
        <w:rPr>
          <w:lang w:val="es-PE"/>
        </w:rPr>
        <w:t xml:space="preserve">muchos </w:t>
      </w:r>
      <w:r w:rsidR="00F1045E">
        <w:rPr>
          <w:lang w:val="es-PE"/>
        </w:rPr>
        <w:t>l</w:t>
      </w:r>
      <w:r w:rsidRPr="00780C92">
        <w:rPr>
          <w:lang w:val="es-PE"/>
        </w:rPr>
        <w:t>ibros, nunca pod</w:t>
      </w:r>
      <w:r w:rsidR="00F1045E">
        <w:rPr>
          <w:lang w:val="es-PE"/>
        </w:rPr>
        <w:t>r</w:t>
      </w:r>
      <w:r w:rsidR="00765F61">
        <w:rPr>
          <w:lang w:val="es-PE"/>
        </w:rPr>
        <w:t>á</w:t>
      </w:r>
      <w:r w:rsidRPr="00780C92">
        <w:rPr>
          <w:lang w:val="es-PE"/>
        </w:rPr>
        <w:t xml:space="preserve">n </w:t>
      </w:r>
      <w:r w:rsidR="00F1045E">
        <w:rPr>
          <w:lang w:val="es-PE"/>
        </w:rPr>
        <w:t>adoptarse</w:t>
      </w:r>
      <w:r w:rsidRPr="00780C92">
        <w:rPr>
          <w:lang w:val="es-PE"/>
        </w:rPr>
        <w:t xml:space="preserve"> </w:t>
      </w:r>
      <w:r w:rsidR="00A84363">
        <w:rPr>
          <w:lang w:val="es-PE"/>
        </w:rPr>
        <w:t>confiablemente</w:t>
      </w:r>
      <w:r w:rsidRPr="00780C92">
        <w:rPr>
          <w:lang w:val="es-PE"/>
        </w:rPr>
        <w:t xml:space="preserve">. </w:t>
      </w:r>
      <w:r w:rsidR="00F1045E">
        <w:rPr>
          <w:lang w:val="es-PE"/>
        </w:rPr>
        <w:t xml:space="preserve">No obstante, que </w:t>
      </w:r>
      <w:r w:rsidRPr="00780C92">
        <w:rPr>
          <w:lang w:val="es-PE"/>
        </w:rPr>
        <w:t xml:space="preserve">no </w:t>
      </w:r>
      <w:r w:rsidR="00F1045E">
        <w:rPr>
          <w:lang w:val="es-PE"/>
        </w:rPr>
        <w:t xml:space="preserve">se </w:t>
      </w:r>
      <w:r w:rsidRPr="00780C92">
        <w:rPr>
          <w:lang w:val="es-PE"/>
        </w:rPr>
        <w:t xml:space="preserve">tema demasiado si </w:t>
      </w:r>
      <w:r w:rsidR="00F1045E">
        <w:rPr>
          <w:lang w:val="es-PE"/>
        </w:rPr>
        <w:t xml:space="preserve">se </w:t>
      </w:r>
      <w:r w:rsidRPr="00780C92">
        <w:rPr>
          <w:lang w:val="es-PE"/>
        </w:rPr>
        <w:t>confund</w:t>
      </w:r>
      <w:r w:rsidR="00F1045E">
        <w:rPr>
          <w:lang w:val="es-PE"/>
        </w:rPr>
        <w:t>iese</w:t>
      </w:r>
      <w:r w:rsidRPr="00780C92">
        <w:rPr>
          <w:lang w:val="es-PE"/>
        </w:rPr>
        <w:t xml:space="preserve"> las palabras sobre </w:t>
      </w:r>
      <w:r w:rsidRPr="00F1045E">
        <w:rPr>
          <w:lang w:val="es-PE"/>
        </w:rPr>
        <w:t>el</w:t>
      </w:r>
      <w:r w:rsidRPr="00780C92">
        <w:rPr>
          <w:i/>
          <w:iCs/>
          <w:lang w:val="es-PE"/>
        </w:rPr>
        <w:t xml:space="preserve"> nibbāna</w:t>
      </w:r>
      <w:r w:rsidRPr="00780C92">
        <w:rPr>
          <w:lang w:val="es-PE"/>
        </w:rPr>
        <w:t>. S</w:t>
      </w:r>
      <w:r w:rsidR="003B5796">
        <w:rPr>
          <w:lang w:val="es-PE"/>
        </w:rPr>
        <w:t>ó</w:t>
      </w:r>
      <w:r w:rsidRPr="00780C92">
        <w:rPr>
          <w:lang w:val="es-PE"/>
        </w:rPr>
        <w:t>lo en l</w:t>
      </w:r>
      <w:r w:rsidR="00F1045E">
        <w:rPr>
          <w:lang w:val="es-PE"/>
        </w:rPr>
        <w:t>os</w:t>
      </w:r>
      <w:r w:rsidRPr="00780C92">
        <w:rPr>
          <w:lang w:val="es-PE"/>
        </w:rPr>
        <w:t xml:space="preserve"> </w:t>
      </w:r>
      <w:r w:rsidRPr="00780C92">
        <w:rPr>
          <w:i/>
          <w:iCs/>
          <w:lang w:val="es-PE"/>
        </w:rPr>
        <w:t>bodhipakkhiya</w:t>
      </w:r>
      <w:r w:rsidR="00F1045E">
        <w:rPr>
          <w:rFonts w:ascii="Cormorant" w:hAnsi="Cormorant"/>
          <w:i/>
          <w:iCs/>
          <w:lang w:val="es-PE"/>
        </w:rPr>
        <w:t>–</w:t>
      </w:r>
      <w:r w:rsidR="00F1045E" w:rsidRPr="00780C92">
        <w:rPr>
          <w:i/>
          <w:iCs/>
          <w:lang w:val="es-PE"/>
        </w:rPr>
        <w:t>dhamma</w:t>
      </w:r>
      <w:r w:rsidR="00F1045E">
        <w:rPr>
          <w:lang w:val="es-PE"/>
        </w:rPr>
        <w:t>s</w:t>
      </w:r>
      <w:r w:rsidRPr="00780C92">
        <w:rPr>
          <w:lang w:val="es-PE"/>
        </w:rPr>
        <w:t xml:space="preserve">, </w:t>
      </w:r>
      <w:r w:rsidR="004D5059">
        <w:rPr>
          <w:lang w:val="es-PE"/>
        </w:rPr>
        <w:t xml:space="preserve">en </w:t>
      </w:r>
      <w:r w:rsidRPr="00780C92">
        <w:rPr>
          <w:lang w:val="es-PE"/>
        </w:rPr>
        <w:t xml:space="preserve">los </w:t>
      </w:r>
      <w:r w:rsidRPr="00F1045E">
        <w:rPr>
          <w:i/>
          <w:iCs/>
          <w:lang w:val="es-PE"/>
        </w:rPr>
        <w:t>37</w:t>
      </w:r>
      <w:r w:rsidRPr="00780C92">
        <w:rPr>
          <w:lang w:val="es-PE"/>
        </w:rPr>
        <w:t xml:space="preserve"> </w:t>
      </w:r>
      <w:r w:rsidRPr="00F1045E">
        <w:rPr>
          <w:i/>
          <w:iCs/>
          <w:lang w:val="es-PE"/>
        </w:rPr>
        <w:t xml:space="preserve">factores </w:t>
      </w:r>
      <w:r w:rsidR="00F1045E" w:rsidRPr="00F1045E">
        <w:rPr>
          <w:i/>
          <w:iCs/>
          <w:lang w:val="es-PE"/>
        </w:rPr>
        <w:t>de</w:t>
      </w:r>
      <w:r w:rsidRPr="00F1045E">
        <w:rPr>
          <w:i/>
          <w:iCs/>
          <w:lang w:val="es-PE"/>
        </w:rPr>
        <w:t xml:space="preserve"> la </w:t>
      </w:r>
      <w:r w:rsidR="00F1045E" w:rsidRPr="00F1045E">
        <w:rPr>
          <w:i/>
          <w:iCs/>
          <w:lang w:val="es-PE"/>
        </w:rPr>
        <w:t>iluminación</w:t>
      </w:r>
      <w:r w:rsidRPr="00780C92">
        <w:rPr>
          <w:lang w:val="es-PE"/>
        </w:rPr>
        <w:t xml:space="preserve">, las ideas erróneas </w:t>
      </w:r>
      <w:r w:rsidR="004D5059">
        <w:rPr>
          <w:lang w:val="es-PE"/>
        </w:rPr>
        <w:t>ser</w:t>
      </w:r>
      <w:r w:rsidR="00E136B9">
        <w:rPr>
          <w:lang w:val="es-PE"/>
        </w:rPr>
        <w:t>ía</w:t>
      </w:r>
      <w:r w:rsidR="004D5059">
        <w:rPr>
          <w:lang w:val="es-PE"/>
        </w:rPr>
        <w:t xml:space="preserve">n </w:t>
      </w:r>
      <w:r w:rsidR="003B5796">
        <w:rPr>
          <w:lang w:val="es-PE"/>
        </w:rPr>
        <w:t>muy</w:t>
      </w:r>
      <w:r w:rsidR="004D5059">
        <w:rPr>
          <w:lang w:val="es-PE"/>
        </w:rPr>
        <w:t xml:space="preserve"> </w:t>
      </w:r>
      <w:r w:rsidRPr="00780C92">
        <w:rPr>
          <w:lang w:val="es-PE"/>
        </w:rPr>
        <w:t>temibles. Aquellos que no practi</w:t>
      </w:r>
      <w:r w:rsidR="004D5059">
        <w:rPr>
          <w:lang w:val="es-PE"/>
        </w:rPr>
        <w:t>que</w:t>
      </w:r>
      <w:r w:rsidRPr="00780C92">
        <w:rPr>
          <w:lang w:val="es-PE"/>
        </w:rPr>
        <w:t xml:space="preserve">n el </w:t>
      </w:r>
      <w:r w:rsidRPr="004D5059">
        <w:rPr>
          <w:i/>
          <w:iCs/>
          <w:lang w:val="es-PE"/>
        </w:rPr>
        <w:t>dhamma</w:t>
      </w:r>
      <w:r w:rsidRPr="00780C92">
        <w:rPr>
          <w:lang w:val="es-PE"/>
        </w:rPr>
        <w:t xml:space="preserve"> de los 37 </w:t>
      </w:r>
      <w:r w:rsidRPr="00780C92">
        <w:rPr>
          <w:i/>
          <w:iCs/>
          <w:lang w:val="es-PE"/>
        </w:rPr>
        <w:t>bodhipakkhiya</w:t>
      </w:r>
      <w:r w:rsidR="003B5796">
        <w:rPr>
          <w:lang w:val="es-PE"/>
        </w:rPr>
        <w:t>s</w:t>
      </w:r>
      <w:r w:rsidRPr="00780C92">
        <w:rPr>
          <w:lang w:val="es-PE"/>
        </w:rPr>
        <w:t xml:space="preserve"> y, sin embargo, habl</w:t>
      </w:r>
      <w:r w:rsidR="003B5796">
        <w:rPr>
          <w:lang w:val="es-PE"/>
        </w:rPr>
        <w:t>e</w:t>
      </w:r>
      <w:r w:rsidRPr="00780C92">
        <w:rPr>
          <w:lang w:val="es-PE"/>
        </w:rPr>
        <w:t xml:space="preserve">n correctamente del </w:t>
      </w:r>
      <w:r w:rsidRPr="00780C92">
        <w:rPr>
          <w:i/>
          <w:iCs/>
          <w:lang w:val="es-PE"/>
        </w:rPr>
        <w:t>nibbāna</w:t>
      </w:r>
      <w:r w:rsidRPr="00780C92">
        <w:rPr>
          <w:lang w:val="es-PE"/>
        </w:rPr>
        <w:t xml:space="preserve">, </w:t>
      </w:r>
      <w:r w:rsidR="003B5796">
        <w:rPr>
          <w:lang w:val="es-PE"/>
        </w:rPr>
        <w:t xml:space="preserve">se encontrarán </w:t>
      </w:r>
      <w:r w:rsidRPr="00780C92">
        <w:rPr>
          <w:lang w:val="es-PE"/>
        </w:rPr>
        <w:t xml:space="preserve">muy lejos de ese </w:t>
      </w:r>
      <w:r w:rsidRPr="00780C92">
        <w:rPr>
          <w:i/>
          <w:iCs/>
          <w:lang w:val="es-PE"/>
        </w:rPr>
        <w:t>nibbāna</w:t>
      </w:r>
      <w:r w:rsidRPr="00780C92">
        <w:rPr>
          <w:lang w:val="es-PE"/>
        </w:rPr>
        <w:t>.</w:t>
      </w:r>
      <w:r w:rsidRPr="00780C92">
        <w:rPr>
          <w:lang w:val="es-PE"/>
        </w:rPr>
        <w:br/>
      </w:r>
    </w:p>
    <w:p w14:paraId="3C9E0E86" w14:textId="77777777" w:rsidR="00780C92" w:rsidRPr="00625225" w:rsidRDefault="00780C92" w:rsidP="002D59BD">
      <w:pPr>
        <w:pStyle w:val="Ttulo6"/>
        <w:rPr>
          <w:lang w:val="es-PE"/>
        </w:rPr>
      </w:pPr>
      <w:r w:rsidRPr="00625225">
        <w:rPr>
          <w:lang w:val="es-PE"/>
        </w:rPr>
        <w:t>Ejemplo</w:t>
      </w:r>
    </w:p>
    <w:p w14:paraId="44A193F8" w14:textId="3EDB5B17" w:rsidR="00780C92" w:rsidRPr="00780C92" w:rsidRDefault="00780C92" w:rsidP="008A5215">
      <w:pPr>
        <w:rPr>
          <w:lang w:val="es-PE"/>
        </w:rPr>
      </w:pPr>
      <w:r w:rsidRPr="00780C92">
        <w:rPr>
          <w:lang w:val="es-PE"/>
        </w:rPr>
        <w:t xml:space="preserve">Aquellos atados de pies y manos </w:t>
      </w:r>
      <w:r w:rsidR="00AB5342">
        <w:rPr>
          <w:lang w:val="es-PE"/>
        </w:rPr>
        <w:t>tensamente</w:t>
      </w:r>
      <w:r w:rsidRPr="00780C92">
        <w:rPr>
          <w:lang w:val="es-PE"/>
        </w:rPr>
        <w:t xml:space="preserve">, puestos en una gran balsa de madera y </w:t>
      </w:r>
      <w:r w:rsidR="00142943">
        <w:rPr>
          <w:lang w:val="es-PE"/>
        </w:rPr>
        <w:t>lanzado</w:t>
      </w:r>
      <w:r w:rsidR="00AB5342">
        <w:rPr>
          <w:lang w:val="es-PE"/>
        </w:rPr>
        <w:t>s</w:t>
      </w:r>
      <w:r w:rsidR="00142943">
        <w:rPr>
          <w:lang w:val="es-PE"/>
        </w:rPr>
        <w:t xml:space="preserve"> a la </w:t>
      </w:r>
      <w:r w:rsidRPr="00780C92">
        <w:rPr>
          <w:lang w:val="es-PE"/>
        </w:rPr>
        <w:t xml:space="preserve">deriva por el río, sin parar ni </w:t>
      </w:r>
      <w:r w:rsidR="00AB5342">
        <w:rPr>
          <w:lang w:val="es-PE"/>
        </w:rPr>
        <w:t xml:space="preserve">por </w:t>
      </w:r>
      <w:r w:rsidRPr="00780C92">
        <w:rPr>
          <w:lang w:val="es-PE"/>
        </w:rPr>
        <w:t>un instante, flotar</w:t>
      </w:r>
      <w:r w:rsidR="00AB5342">
        <w:rPr>
          <w:lang w:val="es-PE"/>
        </w:rPr>
        <w:t>án</w:t>
      </w:r>
      <w:r w:rsidRPr="00780C92">
        <w:rPr>
          <w:lang w:val="es-PE"/>
        </w:rPr>
        <w:t xml:space="preserve"> río abajo </w:t>
      </w:r>
      <w:r w:rsidR="001E49F9">
        <w:rPr>
          <w:lang w:val="es-PE"/>
        </w:rPr>
        <w:t>hasta llegar a</w:t>
      </w:r>
      <w:r w:rsidRPr="00780C92">
        <w:rPr>
          <w:lang w:val="es-PE"/>
        </w:rPr>
        <w:t xml:space="preserve">l </w:t>
      </w:r>
      <w:r w:rsidR="00AB5342">
        <w:rPr>
          <w:lang w:val="es-PE"/>
        </w:rPr>
        <w:t>oc</w:t>
      </w:r>
      <w:r w:rsidR="00C417EC">
        <w:rPr>
          <w:lang w:val="es-PE"/>
        </w:rPr>
        <w:t>éa</w:t>
      </w:r>
      <w:r w:rsidR="00AB5342">
        <w:rPr>
          <w:lang w:val="es-PE"/>
        </w:rPr>
        <w:t>no</w:t>
      </w:r>
      <w:r w:rsidRPr="00780C92">
        <w:rPr>
          <w:lang w:val="es-PE"/>
        </w:rPr>
        <w:t>. Aunque habl</w:t>
      </w:r>
      <w:r w:rsidR="001E49F9">
        <w:rPr>
          <w:lang w:val="es-PE"/>
        </w:rPr>
        <w:t>e</w:t>
      </w:r>
      <w:r w:rsidRPr="00780C92">
        <w:rPr>
          <w:lang w:val="es-PE"/>
        </w:rPr>
        <w:t xml:space="preserve">n correctamente </w:t>
      </w:r>
      <w:r w:rsidR="00AB5342">
        <w:rPr>
          <w:lang w:val="es-PE"/>
        </w:rPr>
        <w:t xml:space="preserve">sobre </w:t>
      </w:r>
      <w:r w:rsidRPr="00780C92">
        <w:rPr>
          <w:lang w:val="es-PE"/>
        </w:rPr>
        <w:t>tierra</w:t>
      </w:r>
      <w:r w:rsidR="001E49F9">
        <w:rPr>
          <w:lang w:val="es-PE"/>
        </w:rPr>
        <w:t xml:space="preserve"> firme</w:t>
      </w:r>
      <w:r w:rsidRPr="00780C92">
        <w:rPr>
          <w:lang w:val="es-PE"/>
        </w:rPr>
        <w:t xml:space="preserve">, </w:t>
      </w:r>
      <w:r w:rsidR="001E49F9">
        <w:rPr>
          <w:lang w:val="es-PE"/>
        </w:rPr>
        <w:t xml:space="preserve">se encontrarán </w:t>
      </w:r>
      <w:r w:rsidRPr="00780C92">
        <w:rPr>
          <w:lang w:val="es-PE"/>
        </w:rPr>
        <w:t>cada vez más lejos de tierra</w:t>
      </w:r>
      <w:r w:rsidR="001E49F9">
        <w:rPr>
          <w:lang w:val="es-PE"/>
        </w:rPr>
        <w:t xml:space="preserve"> firme</w:t>
      </w:r>
      <w:r w:rsidRPr="00780C92">
        <w:rPr>
          <w:lang w:val="es-PE"/>
        </w:rPr>
        <w:t>.</w:t>
      </w:r>
    </w:p>
    <w:p w14:paraId="38426576" w14:textId="53D74B7A" w:rsidR="007B49C3" w:rsidRDefault="00C8676B" w:rsidP="000160F9">
      <w:pPr>
        <w:rPr>
          <w:lang w:val="es-PE"/>
        </w:rPr>
      </w:pPr>
      <w:r w:rsidRPr="00C8676B">
        <w:rPr>
          <w:lang w:val="es-PE"/>
        </w:rPr>
        <w:t>De manera similar, quienes no practi</w:t>
      </w:r>
      <w:r w:rsidR="001E49F9">
        <w:rPr>
          <w:lang w:val="es-PE"/>
        </w:rPr>
        <w:t>que</w:t>
      </w:r>
      <w:r w:rsidRPr="00C8676B">
        <w:rPr>
          <w:lang w:val="es-PE"/>
        </w:rPr>
        <w:t xml:space="preserve">n los 37 </w:t>
      </w:r>
      <w:r w:rsidRPr="00C8676B">
        <w:rPr>
          <w:i/>
          <w:iCs/>
          <w:lang w:val="es-PE"/>
        </w:rPr>
        <w:t>bodhipakkhiya</w:t>
      </w:r>
      <w:r w:rsidRPr="00C8676B">
        <w:rPr>
          <w:lang w:val="es-PE"/>
        </w:rPr>
        <w:t xml:space="preserve"> </w:t>
      </w:r>
      <w:r w:rsidR="001E49F9" w:rsidRPr="00C8676B">
        <w:rPr>
          <w:i/>
          <w:iCs/>
          <w:lang w:val="es-PE"/>
        </w:rPr>
        <w:t>dha</w:t>
      </w:r>
      <w:r w:rsidR="001E49F9">
        <w:rPr>
          <w:i/>
          <w:iCs/>
          <w:lang w:val="es-PE"/>
        </w:rPr>
        <w:t>m</w:t>
      </w:r>
      <w:r w:rsidR="001E49F9" w:rsidRPr="00C8676B">
        <w:rPr>
          <w:i/>
          <w:iCs/>
          <w:lang w:val="es-PE"/>
        </w:rPr>
        <w:t xml:space="preserve">mas </w:t>
      </w:r>
      <w:r w:rsidR="00AB5342">
        <w:rPr>
          <w:lang w:val="es-PE"/>
        </w:rPr>
        <w:t xml:space="preserve">se </w:t>
      </w:r>
      <w:r w:rsidR="005637AA">
        <w:rPr>
          <w:lang w:val="es-PE"/>
        </w:rPr>
        <w:t>encontrarán</w:t>
      </w:r>
      <w:r w:rsidRPr="00C8676B">
        <w:rPr>
          <w:lang w:val="es-PE"/>
        </w:rPr>
        <w:t xml:space="preserve"> fuertemente atados con las cuerdas de la </w:t>
      </w:r>
      <w:r w:rsidR="001E49F9">
        <w:rPr>
          <w:lang w:val="es-PE"/>
        </w:rPr>
        <w:t>pasión</w:t>
      </w:r>
      <w:r w:rsidRPr="00C8676B">
        <w:rPr>
          <w:lang w:val="es-PE"/>
        </w:rPr>
        <w:t xml:space="preserve"> sensual </w:t>
      </w:r>
      <w:r w:rsidR="005637AA">
        <w:rPr>
          <w:lang w:val="es-PE"/>
        </w:rPr>
        <w:t xml:space="preserve">a </w:t>
      </w:r>
      <w:r w:rsidRPr="00C8676B">
        <w:rPr>
          <w:lang w:val="es-PE"/>
        </w:rPr>
        <w:t>los objetos</w:t>
      </w:r>
      <w:r w:rsidR="001E49F9">
        <w:rPr>
          <w:lang w:val="es-PE"/>
        </w:rPr>
        <w:t xml:space="preserve"> sensoriales</w:t>
      </w:r>
      <w:r w:rsidRPr="00C8676B">
        <w:rPr>
          <w:lang w:val="es-PE"/>
        </w:rPr>
        <w:t xml:space="preserve">, es decir, </w:t>
      </w:r>
      <w:r w:rsidR="005637AA">
        <w:rPr>
          <w:lang w:val="es-PE"/>
        </w:rPr>
        <w:t xml:space="preserve">a </w:t>
      </w:r>
      <w:r w:rsidR="001E49F9">
        <w:rPr>
          <w:lang w:val="es-PE"/>
        </w:rPr>
        <w:t xml:space="preserve">la </w:t>
      </w:r>
      <w:r w:rsidRPr="00C8676B">
        <w:rPr>
          <w:lang w:val="es-PE"/>
        </w:rPr>
        <w:t xml:space="preserve">comida, </w:t>
      </w:r>
      <w:r w:rsidR="005637AA">
        <w:rPr>
          <w:lang w:val="es-PE"/>
        </w:rPr>
        <w:t xml:space="preserve">a </w:t>
      </w:r>
      <w:r w:rsidR="001E49F9">
        <w:rPr>
          <w:lang w:val="es-PE"/>
        </w:rPr>
        <w:t xml:space="preserve">la </w:t>
      </w:r>
      <w:r w:rsidRPr="00C8676B">
        <w:rPr>
          <w:lang w:val="es-PE"/>
        </w:rPr>
        <w:t xml:space="preserve">ropa, </w:t>
      </w:r>
      <w:r w:rsidR="005637AA">
        <w:rPr>
          <w:lang w:val="es-PE"/>
        </w:rPr>
        <w:t xml:space="preserve">a </w:t>
      </w:r>
      <w:r w:rsidR="001E49F9">
        <w:rPr>
          <w:lang w:val="es-PE"/>
        </w:rPr>
        <w:t xml:space="preserve">las </w:t>
      </w:r>
      <w:r w:rsidRPr="00C8676B">
        <w:rPr>
          <w:lang w:val="es-PE"/>
        </w:rPr>
        <w:t>vivienda</w:t>
      </w:r>
      <w:r w:rsidR="001E49F9">
        <w:rPr>
          <w:lang w:val="es-PE"/>
        </w:rPr>
        <w:t>s,</w:t>
      </w:r>
      <w:r w:rsidRPr="00C8676B">
        <w:rPr>
          <w:lang w:val="es-PE"/>
        </w:rPr>
        <w:t xml:space="preserve"> </w:t>
      </w:r>
      <w:r w:rsidR="005637AA">
        <w:rPr>
          <w:lang w:val="es-PE"/>
        </w:rPr>
        <w:t xml:space="preserve">a </w:t>
      </w:r>
      <w:r w:rsidRPr="00C8676B">
        <w:rPr>
          <w:lang w:val="es-PE"/>
        </w:rPr>
        <w:t xml:space="preserve">asientos y camas, casas, monasterios, </w:t>
      </w:r>
      <w:r w:rsidR="002208FB">
        <w:rPr>
          <w:lang w:val="es-PE"/>
        </w:rPr>
        <w:t xml:space="preserve">fuentes </w:t>
      </w:r>
      <w:r w:rsidRPr="00C8676B">
        <w:rPr>
          <w:lang w:val="es-PE"/>
        </w:rPr>
        <w:t xml:space="preserve">de agua, </w:t>
      </w:r>
      <w:r w:rsidR="00AD61AE">
        <w:rPr>
          <w:lang w:val="es-PE"/>
        </w:rPr>
        <w:t xml:space="preserve">a </w:t>
      </w:r>
      <w:r w:rsidRPr="00C8676B">
        <w:rPr>
          <w:lang w:val="es-PE"/>
        </w:rPr>
        <w:t xml:space="preserve">lagos, </w:t>
      </w:r>
      <w:r w:rsidR="00AD61AE">
        <w:rPr>
          <w:lang w:val="es-PE"/>
        </w:rPr>
        <w:t xml:space="preserve">a </w:t>
      </w:r>
      <w:r w:rsidRPr="00C8676B">
        <w:rPr>
          <w:lang w:val="es-PE"/>
        </w:rPr>
        <w:t>lugares de sombra y se entrega</w:t>
      </w:r>
      <w:r w:rsidR="00AD61AE">
        <w:rPr>
          <w:lang w:val="es-PE"/>
        </w:rPr>
        <w:t>rá</w:t>
      </w:r>
      <w:r w:rsidRPr="00C8676B">
        <w:rPr>
          <w:lang w:val="es-PE"/>
        </w:rPr>
        <w:t xml:space="preserve">n a </w:t>
      </w:r>
      <w:r w:rsidR="00AB5342">
        <w:rPr>
          <w:lang w:val="es-PE"/>
        </w:rPr>
        <w:t>todo ello</w:t>
      </w:r>
      <w:r w:rsidRPr="00C8676B">
        <w:rPr>
          <w:lang w:val="es-PE"/>
        </w:rPr>
        <w:t xml:space="preserve"> diariamente, desarrollando </w:t>
      </w:r>
      <w:r w:rsidR="008E4951">
        <w:rPr>
          <w:lang w:val="es-PE"/>
        </w:rPr>
        <w:t xml:space="preserve">cada vez más </w:t>
      </w:r>
      <w:r w:rsidRPr="002208FB">
        <w:rPr>
          <w:lang w:val="es-PE"/>
        </w:rPr>
        <w:t>ignorancia</w:t>
      </w:r>
      <w:r w:rsidR="002208FB">
        <w:rPr>
          <w:rFonts w:ascii="Cormorant" w:hAnsi="Cormorant"/>
          <w:lang w:val="es-PE"/>
        </w:rPr>
        <w:t>–</w:t>
      </w:r>
      <w:r w:rsidRPr="002208FB">
        <w:rPr>
          <w:i/>
          <w:iCs/>
          <w:lang w:val="es-PE"/>
        </w:rPr>
        <w:t>avijjā</w:t>
      </w:r>
      <w:r w:rsidRPr="00C8676B">
        <w:rPr>
          <w:lang w:val="es-PE"/>
        </w:rPr>
        <w:t xml:space="preserve">, </w:t>
      </w:r>
      <w:r w:rsidRPr="00C8676B">
        <w:rPr>
          <w:i/>
          <w:iCs/>
          <w:lang w:val="es-PE"/>
        </w:rPr>
        <w:t xml:space="preserve">paññabhisaṅkhārā </w:t>
      </w:r>
    </w:p>
    <w:p w14:paraId="066FC578" w14:textId="77777777" w:rsidR="007B49C3" w:rsidRDefault="007B49C3">
      <w:pPr>
        <w:ind w:firstLine="0"/>
        <w:rPr>
          <w:lang w:val="es-PE"/>
        </w:rPr>
      </w:pPr>
      <w:r>
        <w:rPr>
          <w:lang w:val="es-PE"/>
        </w:rPr>
        <w:br w:type="page"/>
      </w:r>
    </w:p>
    <w:p w14:paraId="48518CCD" w14:textId="77777777" w:rsidR="007B49C3" w:rsidRDefault="007B49C3" w:rsidP="007B49C3">
      <w:pPr>
        <w:pStyle w:val="Normalssangria"/>
      </w:pPr>
    </w:p>
    <w:p w14:paraId="62603311" w14:textId="7EBC8D76" w:rsidR="003254E7" w:rsidRPr="00C8676B" w:rsidRDefault="008E4951" w:rsidP="007B49C3">
      <w:pPr>
        <w:pStyle w:val="Normalssangria"/>
      </w:pPr>
      <w:r w:rsidRPr="00C8676B">
        <w:rPr>
          <w:i/>
          <w:iCs/>
        </w:rPr>
        <w:t>apaññābhisaṅkhārā</w:t>
      </w:r>
      <w:r>
        <w:rPr>
          <w:i/>
          <w:iCs/>
        </w:rPr>
        <w:t xml:space="preserve">, </w:t>
      </w:r>
      <w:r w:rsidR="00B22631" w:rsidRPr="00C8676B">
        <w:t>formaci</w:t>
      </w:r>
      <w:r w:rsidR="00B22631">
        <w:t>o</w:t>
      </w:r>
      <w:r w:rsidR="00B22631" w:rsidRPr="00C8676B">
        <w:t>n</w:t>
      </w:r>
      <w:r w:rsidR="00B22631">
        <w:t>es buenas</w:t>
      </w:r>
      <w:r w:rsidR="00B22631" w:rsidRPr="00C8676B">
        <w:t>, formaci</w:t>
      </w:r>
      <w:r w:rsidR="00B22631">
        <w:t>o</w:t>
      </w:r>
      <w:r w:rsidR="00B22631" w:rsidRPr="00C8676B">
        <w:t>n</w:t>
      </w:r>
      <w:r w:rsidR="00B22631">
        <w:t>es malas</w:t>
      </w:r>
      <w:r w:rsidR="00B22631" w:rsidRPr="00C8676B">
        <w:t xml:space="preserve">, </w:t>
      </w:r>
      <w:r w:rsidR="00B22631">
        <w:t xml:space="preserve">y serán </w:t>
      </w:r>
      <w:r w:rsidR="00B22631" w:rsidRPr="00C8676B">
        <w:t xml:space="preserve">arrastrados </w:t>
      </w:r>
      <w:r w:rsidR="00B22631">
        <w:t xml:space="preserve">rio </w:t>
      </w:r>
      <w:r w:rsidR="00B22631" w:rsidRPr="00C8676B">
        <w:t xml:space="preserve">abajo diariamente </w:t>
      </w:r>
      <w:r>
        <w:t>hasta finalmente llegar a</w:t>
      </w:r>
      <w:r w:rsidR="00B22631" w:rsidRPr="00C8676B">
        <w:t xml:space="preserve"> </w:t>
      </w:r>
      <w:r w:rsidR="00C8676B" w:rsidRPr="00C8676B">
        <w:t xml:space="preserve">los </w:t>
      </w:r>
      <w:r w:rsidR="00AB5342">
        <w:t>4</w:t>
      </w:r>
      <w:r w:rsidR="00C8676B" w:rsidRPr="00C8676B">
        <w:t xml:space="preserve"> </w:t>
      </w:r>
      <w:r w:rsidR="006E5E75" w:rsidRPr="00AB5342">
        <w:rPr>
          <w:i/>
          <w:iCs/>
        </w:rPr>
        <w:t xml:space="preserve">planos </w:t>
      </w:r>
      <w:r w:rsidR="00C8676B" w:rsidRPr="00AB5342">
        <w:rPr>
          <w:i/>
          <w:iCs/>
        </w:rPr>
        <w:t>inferiores</w:t>
      </w:r>
      <w:r w:rsidR="006E5E75" w:rsidRPr="00AB5342">
        <w:rPr>
          <w:i/>
          <w:iCs/>
        </w:rPr>
        <w:t xml:space="preserve"> de la existencia</w:t>
      </w:r>
      <w:r w:rsidR="00C8676B" w:rsidRPr="00C8676B">
        <w:t xml:space="preserve">, </w:t>
      </w:r>
      <w:r w:rsidR="006E5E75">
        <w:t>hacia e</w:t>
      </w:r>
      <w:r w:rsidR="00C8676B" w:rsidRPr="00C8676B">
        <w:t xml:space="preserve">l </w:t>
      </w:r>
      <w:r w:rsidR="00AB5342">
        <w:t>océano</w:t>
      </w:r>
      <w:r w:rsidR="00C8676B" w:rsidRPr="00C8676B">
        <w:t xml:space="preserve"> de los </w:t>
      </w:r>
      <w:r w:rsidR="00AB5342">
        <w:t>3</w:t>
      </w:r>
      <w:r w:rsidR="00C8676B" w:rsidRPr="00C8676B">
        <w:t xml:space="preserve"> </w:t>
      </w:r>
      <w:r w:rsidR="006E5E75">
        <w:rPr>
          <w:i/>
          <w:iCs/>
        </w:rPr>
        <w:t>vaṭṭa</w:t>
      </w:r>
      <w:r w:rsidR="00C8676B" w:rsidRPr="006E5E75">
        <w:t>s</w:t>
      </w:r>
      <w:r w:rsidR="00C8676B" w:rsidRPr="00C8676B">
        <w:rPr>
          <w:i/>
          <w:iCs/>
        </w:rPr>
        <w:t xml:space="preserve">. </w:t>
      </w:r>
      <w:r w:rsidR="00C8676B" w:rsidRPr="00C8676B">
        <w:t>Aunque a veces habl</w:t>
      </w:r>
      <w:r w:rsidR="006E5E75">
        <w:t>e</w:t>
      </w:r>
      <w:r w:rsidR="00C8676B" w:rsidRPr="00C8676B">
        <w:t xml:space="preserve">n correctamente sobre </w:t>
      </w:r>
      <w:r w:rsidR="00C8676B" w:rsidRPr="006E5E75">
        <w:t>el</w:t>
      </w:r>
      <w:r w:rsidR="00C8676B" w:rsidRPr="00C8676B">
        <w:rPr>
          <w:i/>
          <w:iCs/>
        </w:rPr>
        <w:t xml:space="preserve"> nibbāna</w:t>
      </w:r>
      <w:r w:rsidR="00C8676B" w:rsidRPr="00C8676B">
        <w:t xml:space="preserve">, simplemente </w:t>
      </w:r>
      <w:r w:rsidR="006E5E75">
        <w:t>se encontrará</w:t>
      </w:r>
      <w:r>
        <w:t>,</w:t>
      </w:r>
      <w:r w:rsidR="006E5E75">
        <w:t xml:space="preserve"> </w:t>
      </w:r>
      <w:r w:rsidR="00C8676B" w:rsidRPr="00C8676B">
        <w:t>cada vez más alejados de</w:t>
      </w:r>
      <w:r>
        <w:t xml:space="preserve"> este</w:t>
      </w:r>
      <w:r w:rsidR="00C8676B" w:rsidRPr="00C8676B">
        <w:t xml:space="preserve"> </w:t>
      </w:r>
      <w:r w:rsidR="00C8676B" w:rsidRPr="006E5E75">
        <w:rPr>
          <w:i/>
          <w:iCs/>
        </w:rPr>
        <w:t>nibbāna</w:t>
      </w:r>
      <w:r w:rsidR="00AB5342">
        <w:rPr>
          <w:i/>
          <w:iCs/>
        </w:rPr>
        <w:t>,</w:t>
      </w:r>
      <w:r w:rsidR="00C8676B" w:rsidRPr="00C8676B">
        <w:rPr>
          <w:i/>
          <w:iCs/>
        </w:rPr>
        <w:t xml:space="preserve"> </w:t>
      </w:r>
      <w:r w:rsidR="00C8676B" w:rsidRPr="006E5E75">
        <w:t xml:space="preserve">de las </w:t>
      </w:r>
      <w:r w:rsidR="006E5E75">
        <w:t xml:space="preserve">elevadas </w:t>
      </w:r>
      <w:r w:rsidR="00C8676B" w:rsidRPr="006E5E75">
        <w:t xml:space="preserve">tierras </w:t>
      </w:r>
      <w:r w:rsidR="00C8676B" w:rsidRPr="00C8676B">
        <w:t>de</w:t>
      </w:r>
      <w:r w:rsidR="006E5E75">
        <w:t xml:space="preserve"> </w:t>
      </w:r>
      <w:r w:rsidR="00C8676B" w:rsidRPr="00C8676B">
        <w:t>l</w:t>
      </w:r>
      <w:r w:rsidR="006E5E75">
        <w:t>as cuales</w:t>
      </w:r>
      <w:r w:rsidR="00C8676B" w:rsidRPr="00C8676B">
        <w:t xml:space="preserve"> </w:t>
      </w:r>
      <w:r w:rsidR="006E5E75">
        <w:t xml:space="preserve">tanto </w:t>
      </w:r>
      <w:r w:rsidR="00C8676B" w:rsidRPr="00C8676B">
        <w:t>habl</w:t>
      </w:r>
      <w:r w:rsidR="00881389">
        <w:t>e</w:t>
      </w:r>
      <w:r w:rsidR="00C8676B" w:rsidRPr="00C8676B">
        <w:t>n.</w:t>
      </w:r>
    </w:p>
    <w:p w14:paraId="06B191B9" w14:textId="65F2D7E7" w:rsidR="00625225" w:rsidRPr="00625225" w:rsidRDefault="00625225" w:rsidP="00AA094C">
      <w:pPr>
        <w:rPr>
          <w:lang w:val="es-PE"/>
        </w:rPr>
      </w:pPr>
      <w:r w:rsidRPr="00625225">
        <w:rPr>
          <w:lang w:val="es-PE"/>
        </w:rPr>
        <w:t xml:space="preserve">Aunque </w:t>
      </w:r>
      <w:r w:rsidR="00881389">
        <w:rPr>
          <w:lang w:val="es-PE"/>
        </w:rPr>
        <w:t>aque</w:t>
      </w:r>
      <w:r w:rsidR="000E0BED">
        <w:rPr>
          <w:lang w:val="es-PE"/>
        </w:rPr>
        <w:t>l</w:t>
      </w:r>
      <w:r w:rsidR="009D2D04">
        <w:rPr>
          <w:lang w:val="es-PE"/>
        </w:rPr>
        <w:t>los</w:t>
      </w:r>
      <w:r w:rsidR="000E0BED">
        <w:rPr>
          <w:lang w:val="es-PE"/>
        </w:rPr>
        <w:t xml:space="preserve"> </w:t>
      </w:r>
      <w:r w:rsidR="00881389">
        <w:rPr>
          <w:lang w:val="es-PE"/>
        </w:rPr>
        <w:t xml:space="preserve">que </w:t>
      </w:r>
      <w:r w:rsidRPr="00625225">
        <w:rPr>
          <w:lang w:val="es-PE"/>
        </w:rPr>
        <w:t xml:space="preserve">puedan hablar </w:t>
      </w:r>
      <w:r w:rsidR="00444708">
        <w:rPr>
          <w:lang w:val="es-PE"/>
        </w:rPr>
        <w:t xml:space="preserve">incorrectmente </w:t>
      </w:r>
      <w:r w:rsidRPr="00625225">
        <w:rPr>
          <w:lang w:val="es-PE"/>
        </w:rPr>
        <w:t xml:space="preserve">sobre </w:t>
      </w:r>
      <w:r w:rsidRPr="00881389">
        <w:rPr>
          <w:lang w:val="es-PE"/>
        </w:rPr>
        <w:t>el</w:t>
      </w:r>
      <w:r w:rsidRPr="00625225">
        <w:rPr>
          <w:i/>
          <w:iCs/>
          <w:lang w:val="es-PE"/>
        </w:rPr>
        <w:t xml:space="preserve"> nibbāna</w:t>
      </w:r>
      <w:r w:rsidRPr="00625225">
        <w:rPr>
          <w:lang w:val="es-PE"/>
        </w:rPr>
        <w:t xml:space="preserve">, </w:t>
      </w:r>
      <w:r w:rsidR="00881389">
        <w:rPr>
          <w:lang w:val="es-PE"/>
        </w:rPr>
        <w:t xml:space="preserve">si </w:t>
      </w:r>
      <w:r w:rsidRPr="00625225">
        <w:rPr>
          <w:lang w:val="es-PE"/>
        </w:rPr>
        <w:t>entend</w:t>
      </w:r>
      <w:r w:rsidR="00881389">
        <w:rPr>
          <w:lang w:val="es-PE"/>
        </w:rPr>
        <w:t>ies</w:t>
      </w:r>
      <w:r w:rsidRPr="00625225">
        <w:rPr>
          <w:lang w:val="es-PE"/>
        </w:rPr>
        <w:t xml:space="preserve">en correctamente </w:t>
      </w:r>
      <w:r w:rsidRPr="00F35175">
        <w:rPr>
          <w:lang w:val="es-PE"/>
        </w:rPr>
        <w:t>los</w:t>
      </w:r>
      <w:r w:rsidRPr="00625225">
        <w:rPr>
          <w:i/>
          <w:iCs/>
          <w:lang w:val="es-PE"/>
        </w:rPr>
        <w:t xml:space="preserve"> bodhipakkhiya</w:t>
      </w:r>
      <w:r w:rsidR="00FC783C">
        <w:rPr>
          <w:rFonts w:ascii="Cormorant" w:hAnsi="Cormorant"/>
          <w:i/>
          <w:iCs/>
          <w:lang w:val="es-PE"/>
        </w:rPr>
        <w:t>–</w:t>
      </w:r>
      <w:r w:rsidR="00FC783C" w:rsidRPr="00625225">
        <w:rPr>
          <w:i/>
          <w:iCs/>
          <w:lang w:val="es-PE"/>
        </w:rPr>
        <w:t xml:space="preserve">dhammas </w:t>
      </w:r>
      <w:r w:rsidRPr="00625225">
        <w:rPr>
          <w:lang w:val="es-PE"/>
        </w:rPr>
        <w:t xml:space="preserve">y </w:t>
      </w:r>
      <w:r w:rsidR="00F35175">
        <w:rPr>
          <w:lang w:val="es-PE"/>
        </w:rPr>
        <w:t>lo</w:t>
      </w:r>
      <w:r w:rsidR="008B5746">
        <w:rPr>
          <w:lang w:val="es-PE"/>
        </w:rPr>
        <w:t>s</w:t>
      </w:r>
      <w:r w:rsidR="00F35175">
        <w:rPr>
          <w:lang w:val="es-PE"/>
        </w:rPr>
        <w:t xml:space="preserve"> </w:t>
      </w:r>
      <w:r w:rsidRPr="00625225">
        <w:rPr>
          <w:lang w:val="es-PE"/>
        </w:rPr>
        <w:t>practica</w:t>
      </w:r>
      <w:r w:rsidR="00881389">
        <w:rPr>
          <w:lang w:val="es-PE"/>
        </w:rPr>
        <w:t>se</w:t>
      </w:r>
      <w:r w:rsidRPr="00625225">
        <w:rPr>
          <w:lang w:val="es-PE"/>
        </w:rPr>
        <w:t xml:space="preserve">n adecuadamente para disipar la gran oscuridad de </w:t>
      </w:r>
      <w:r w:rsidR="00F35175">
        <w:rPr>
          <w:lang w:val="es-PE"/>
        </w:rPr>
        <w:t xml:space="preserve">la </w:t>
      </w:r>
      <w:r w:rsidR="00F35175" w:rsidRPr="00625225">
        <w:rPr>
          <w:lang w:val="es-PE"/>
        </w:rPr>
        <w:t>ignorancia</w:t>
      </w:r>
      <w:r w:rsidR="00F35175">
        <w:rPr>
          <w:rFonts w:ascii="Cormorant" w:hAnsi="Cormorant"/>
          <w:lang w:val="es-PE"/>
        </w:rPr>
        <w:t>–</w:t>
      </w:r>
      <w:r w:rsidRPr="00625225">
        <w:rPr>
          <w:i/>
          <w:iCs/>
          <w:lang w:val="es-PE"/>
        </w:rPr>
        <w:t xml:space="preserve">avijā </w:t>
      </w:r>
      <w:r w:rsidRPr="00625225">
        <w:rPr>
          <w:lang w:val="es-PE"/>
        </w:rPr>
        <w:t xml:space="preserve">que envuelve sus cuerpos, </w:t>
      </w:r>
      <w:r w:rsidR="00F35175">
        <w:rPr>
          <w:lang w:val="es-PE"/>
        </w:rPr>
        <w:t>l</w:t>
      </w:r>
      <w:r w:rsidR="00E32CB6">
        <w:rPr>
          <w:lang w:val="es-PE"/>
        </w:rPr>
        <w:t>os</w:t>
      </w:r>
      <w:r w:rsidR="00F35175">
        <w:rPr>
          <w:lang w:val="es-PE"/>
        </w:rPr>
        <w:t xml:space="preserve"> </w:t>
      </w:r>
      <w:r w:rsidR="008B5746" w:rsidRPr="00625225">
        <w:rPr>
          <w:lang w:val="es-PE"/>
        </w:rPr>
        <w:t>practica</w:t>
      </w:r>
      <w:r w:rsidR="008B5746">
        <w:rPr>
          <w:lang w:val="es-PE"/>
        </w:rPr>
        <w:t>se</w:t>
      </w:r>
      <w:r w:rsidR="008B5746" w:rsidRPr="00625225">
        <w:rPr>
          <w:lang w:val="es-PE"/>
        </w:rPr>
        <w:t xml:space="preserve">n </w:t>
      </w:r>
      <w:r w:rsidRPr="00625225">
        <w:rPr>
          <w:lang w:val="es-PE"/>
        </w:rPr>
        <w:t xml:space="preserve">a diario </w:t>
      </w:r>
      <w:r w:rsidR="006B3A0B">
        <w:rPr>
          <w:lang w:val="es-PE"/>
        </w:rPr>
        <w:t>podrán</w:t>
      </w:r>
      <w:r w:rsidRPr="00625225">
        <w:rPr>
          <w:lang w:val="es-PE"/>
        </w:rPr>
        <w:t xml:space="preserve"> </w:t>
      </w:r>
      <w:r w:rsidR="00F35175">
        <w:rPr>
          <w:lang w:val="es-PE"/>
        </w:rPr>
        <w:t>destruir</w:t>
      </w:r>
      <w:r w:rsidRPr="00625225">
        <w:rPr>
          <w:lang w:val="es-PE"/>
        </w:rPr>
        <w:t xml:space="preserve"> </w:t>
      </w:r>
      <w:r w:rsidR="00F35175">
        <w:rPr>
          <w:lang w:val="es-PE"/>
        </w:rPr>
        <w:t xml:space="preserve">las </w:t>
      </w:r>
      <w:r w:rsidRPr="00625225">
        <w:rPr>
          <w:lang w:val="es-PE"/>
        </w:rPr>
        <w:t>acciones</w:t>
      </w:r>
      <w:r w:rsidR="00F35175">
        <w:rPr>
          <w:rFonts w:ascii="Cormorant" w:hAnsi="Cormorant"/>
          <w:lang w:val="es-PE"/>
        </w:rPr>
        <w:t>–</w:t>
      </w:r>
      <w:r w:rsidRPr="00F35175">
        <w:rPr>
          <w:i/>
          <w:iCs/>
          <w:lang w:val="es-PE"/>
        </w:rPr>
        <w:t>ka</w:t>
      </w:r>
      <w:r w:rsidR="00992A04">
        <w:rPr>
          <w:i/>
          <w:iCs/>
          <w:lang w:val="es-PE"/>
        </w:rPr>
        <w:t>m</w:t>
      </w:r>
      <w:r w:rsidRPr="00F35175">
        <w:rPr>
          <w:i/>
          <w:iCs/>
          <w:lang w:val="es-PE"/>
        </w:rPr>
        <w:t>ma</w:t>
      </w:r>
      <w:r w:rsidR="006B3A0B">
        <w:rPr>
          <w:lang w:val="es-PE"/>
        </w:rPr>
        <w:t>s</w:t>
      </w:r>
      <w:r w:rsidR="004E6355">
        <w:rPr>
          <w:i/>
          <w:iCs/>
          <w:lang w:val="es-PE"/>
        </w:rPr>
        <w:t>,</w:t>
      </w:r>
      <w:r w:rsidRPr="00625225">
        <w:rPr>
          <w:lang w:val="es-PE"/>
        </w:rPr>
        <w:t xml:space="preserve"> </w:t>
      </w:r>
      <w:r w:rsidR="004E6355">
        <w:rPr>
          <w:lang w:val="es-PE"/>
        </w:rPr>
        <w:t xml:space="preserve">las </w:t>
      </w:r>
      <w:r w:rsidRPr="00625225">
        <w:rPr>
          <w:lang w:val="es-PE"/>
        </w:rPr>
        <w:t xml:space="preserve">nuevas y antiguas, </w:t>
      </w:r>
      <w:r w:rsidR="004E6355">
        <w:rPr>
          <w:lang w:val="es-PE"/>
        </w:rPr>
        <w:t xml:space="preserve">las </w:t>
      </w:r>
      <w:r w:rsidRPr="00625225">
        <w:rPr>
          <w:lang w:val="es-PE"/>
        </w:rPr>
        <w:t xml:space="preserve">buenas y </w:t>
      </w:r>
      <w:r w:rsidR="00F25703">
        <w:rPr>
          <w:lang w:val="es-PE"/>
        </w:rPr>
        <w:t>perjudiciales</w:t>
      </w:r>
      <w:r w:rsidRPr="00625225">
        <w:rPr>
          <w:lang w:val="es-PE"/>
        </w:rPr>
        <w:t xml:space="preserve">, las semillas de </w:t>
      </w:r>
      <w:r w:rsidR="00F25703">
        <w:rPr>
          <w:lang w:val="es-PE"/>
        </w:rPr>
        <w:t xml:space="preserve">los </w:t>
      </w:r>
      <w:r w:rsidR="00572A7A">
        <w:rPr>
          <w:lang w:val="es-PE"/>
        </w:rPr>
        <w:t>4</w:t>
      </w:r>
      <w:r w:rsidRPr="00625225">
        <w:rPr>
          <w:lang w:val="es-PE"/>
        </w:rPr>
        <w:t xml:space="preserve"> </w:t>
      </w:r>
      <w:r w:rsidR="004E6355">
        <w:rPr>
          <w:lang w:val="es-PE"/>
        </w:rPr>
        <w:t>planos</w:t>
      </w:r>
      <w:r w:rsidRPr="00625225">
        <w:rPr>
          <w:lang w:val="es-PE"/>
        </w:rPr>
        <w:t xml:space="preserve"> inferiores de sufrimiento</w:t>
      </w:r>
      <w:r w:rsidR="004E6355">
        <w:rPr>
          <w:rFonts w:ascii="Cormorant" w:hAnsi="Cormorant"/>
          <w:i/>
          <w:iCs/>
          <w:lang w:val="es-PE"/>
        </w:rPr>
        <w:t>–</w:t>
      </w:r>
      <w:r w:rsidR="004E6355" w:rsidRPr="00625225">
        <w:rPr>
          <w:i/>
          <w:iCs/>
          <w:lang w:val="es-PE"/>
        </w:rPr>
        <w:t>apaya</w:t>
      </w:r>
      <w:r w:rsidR="00572A7A">
        <w:rPr>
          <w:lang w:val="es-PE"/>
        </w:rPr>
        <w:t>s</w:t>
      </w:r>
      <w:r w:rsidR="002B2BA4">
        <w:rPr>
          <w:lang w:val="es-PE"/>
        </w:rPr>
        <w:t>,</w:t>
      </w:r>
      <w:r w:rsidRPr="00625225">
        <w:rPr>
          <w:lang w:val="es-PE"/>
        </w:rPr>
        <w:t xml:space="preserve"> </w:t>
      </w:r>
      <w:r w:rsidR="002B2BA4" w:rsidRPr="00625225">
        <w:rPr>
          <w:lang w:val="es-PE"/>
        </w:rPr>
        <w:t xml:space="preserve">las </w:t>
      </w:r>
      <w:r w:rsidRPr="00625225">
        <w:rPr>
          <w:lang w:val="es-PE"/>
        </w:rPr>
        <w:t xml:space="preserve">semillas </w:t>
      </w:r>
      <w:r w:rsidR="008D5CE6">
        <w:rPr>
          <w:lang w:val="es-PE"/>
        </w:rPr>
        <w:t xml:space="preserve">de los </w:t>
      </w:r>
      <w:r w:rsidR="00572A7A">
        <w:rPr>
          <w:i/>
          <w:iCs/>
          <w:lang w:val="es-PE"/>
        </w:rPr>
        <w:t>vaṭṭa</w:t>
      </w:r>
      <w:r w:rsidR="008D5CE6">
        <w:rPr>
          <w:lang w:val="es-PE"/>
        </w:rPr>
        <w:t>s</w:t>
      </w:r>
      <w:r w:rsidRPr="00625225">
        <w:rPr>
          <w:lang w:val="es-PE"/>
        </w:rPr>
        <w:t xml:space="preserve">, las semillas de </w:t>
      </w:r>
      <w:r w:rsidR="00572A7A" w:rsidRPr="00625225">
        <w:rPr>
          <w:lang w:val="es-PE"/>
        </w:rPr>
        <w:t>sufrimiento</w:t>
      </w:r>
      <w:r w:rsidR="00572A7A">
        <w:rPr>
          <w:rFonts w:ascii="Cormorant" w:hAnsi="Cormorant"/>
          <w:i/>
          <w:iCs/>
          <w:lang w:val="es-PE"/>
        </w:rPr>
        <w:t>–</w:t>
      </w:r>
      <w:r w:rsidR="00572A7A" w:rsidRPr="00625225">
        <w:rPr>
          <w:i/>
          <w:iCs/>
          <w:lang w:val="es-PE"/>
        </w:rPr>
        <w:t>dukkha</w:t>
      </w:r>
      <w:r w:rsidRPr="00625225">
        <w:rPr>
          <w:lang w:val="es-PE"/>
        </w:rPr>
        <w:t>, las semillas de los renacimientos</w:t>
      </w:r>
      <w:r w:rsidR="00572A7A">
        <w:rPr>
          <w:rFonts w:ascii="Cormorant" w:hAnsi="Cormorant"/>
          <w:lang w:val="es-PE"/>
        </w:rPr>
        <w:t>–</w:t>
      </w:r>
      <w:r w:rsidRPr="00572A7A">
        <w:rPr>
          <w:i/>
          <w:iCs/>
          <w:lang w:val="es-PE"/>
        </w:rPr>
        <w:t>bhava</w:t>
      </w:r>
      <w:r w:rsidRPr="00625225">
        <w:rPr>
          <w:lang w:val="es-PE"/>
        </w:rPr>
        <w:t xml:space="preserve">, las semillas del </w:t>
      </w:r>
      <w:r w:rsidRPr="00625225">
        <w:rPr>
          <w:i/>
          <w:iCs/>
          <w:lang w:val="es-PE"/>
        </w:rPr>
        <w:t>saṃsāra</w:t>
      </w:r>
      <w:r w:rsidRPr="00625225">
        <w:rPr>
          <w:lang w:val="es-PE"/>
        </w:rPr>
        <w:t>; aquellos que rem</w:t>
      </w:r>
      <w:r w:rsidR="008D5CE6">
        <w:rPr>
          <w:lang w:val="es-PE"/>
        </w:rPr>
        <w:t>e</w:t>
      </w:r>
      <w:r w:rsidRPr="00625225">
        <w:rPr>
          <w:lang w:val="es-PE"/>
        </w:rPr>
        <w:t>n río arriba</w:t>
      </w:r>
      <w:r w:rsidR="008D5CE6">
        <w:rPr>
          <w:lang w:val="es-PE"/>
        </w:rPr>
        <w:t>,</w:t>
      </w:r>
      <w:r w:rsidRPr="00625225">
        <w:rPr>
          <w:lang w:val="es-PE"/>
        </w:rPr>
        <w:t xml:space="preserve"> etapa por etapa</w:t>
      </w:r>
      <w:r w:rsidR="008D5CE6">
        <w:rPr>
          <w:lang w:val="es-PE"/>
        </w:rPr>
        <w:t>,</w:t>
      </w:r>
      <w:r w:rsidRPr="00625225">
        <w:rPr>
          <w:lang w:val="es-PE"/>
        </w:rPr>
        <w:t xml:space="preserve"> </w:t>
      </w:r>
      <w:r w:rsidR="008D5CE6">
        <w:rPr>
          <w:lang w:val="es-PE"/>
        </w:rPr>
        <w:t xml:space="preserve">mediante </w:t>
      </w:r>
      <w:r w:rsidRPr="00625225">
        <w:rPr>
          <w:lang w:val="es-PE"/>
        </w:rPr>
        <w:t xml:space="preserve">la práctica </w:t>
      </w:r>
      <w:r w:rsidR="002B2BA4">
        <w:rPr>
          <w:lang w:val="es-PE"/>
        </w:rPr>
        <w:t>d</w:t>
      </w:r>
      <w:r w:rsidRPr="00625225">
        <w:rPr>
          <w:lang w:val="es-PE"/>
        </w:rPr>
        <w:t xml:space="preserve">el </w:t>
      </w:r>
      <w:r w:rsidRPr="00625225">
        <w:rPr>
          <w:i/>
          <w:iCs/>
          <w:lang w:val="es-PE"/>
        </w:rPr>
        <w:t>vivatta</w:t>
      </w:r>
      <w:r w:rsidR="00444708">
        <w:rPr>
          <w:rFonts w:ascii="Cormorant" w:hAnsi="Cormorant"/>
          <w:i/>
          <w:iCs/>
          <w:lang w:val="es-PE"/>
        </w:rPr>
        <w:t>–</w:t>
      </w:r>
      <w:r w:rsidRPr="00625225">
        <w:rPr>
          <w:i/>
          <w:iCs/>
          <w:lang w:val="es-PE"/>
        </w:rPr>
        <w:t xml:space="preserve">dhammā, </w:t>
      </w:r>
      <w:r w:rsidRPr="003653FC">
        <w:rPr>
          <w:lang w:val="es-PE"/>
        </w:rPr>
        <w:t>el</w:t>
      </w:r>
      <w:r w:rsidRPr="00625225">
        <w:rPr>
          <w:i/>
          <w:iCs/>
          <w:lang w:val="es-PE"/>
        </w:rPr>
        <w:t xml:space="preserve"> </w:t>
      </w:r>
      <w:r w:rsidRPr="00444708">
        <w:rPr>
          <w:i/>
          <w:iCs/>
          <w:lang w:val="es-PE"/>
        </w:rPr>
        <w:t>nibbāna</w:t>
      </w:r>
      <w:r w:rsidRPr="00625225">
        <w:rPr>
          <w:lang w:val="es-PE"/>
        </w:rPr>
        <w:t xml:space="preserve"> </w:t>
      </w:r>
      <w:r w:rsidRPr="00444708">
        <w:rPr>
          <w:lang w:val="es-PE"/>
        </w:rPr>
        <w:t xml:space="preserve">de las tierras </w:t>
      </w:r>
      <w:r w:rsidR="00444708">
        <w:rPr>
          <w:lang w:val="es-PE"/>
        </w:rPr>
        <w:t>elevadas</w:t>
      </w:r>
      <w:r w:rsidRPr="00625225">
        <w:rPr>
          <w:lang w:val="es-PE"/>
        </w:rPr>
        <w:t xml:space="preserve">, </w:t>
      </w:r>
      <w:r w:rsidR="003653FC">
        <w:rPr>
          <w:lang w:val="es-PE"/>
        </w:rPr>
        <w:t xml:space="preserve">de </w:t>
      </w:r>
      <w:r w:rsidRPr="00625225">
        <w:rPr>
          <w:lang w:val="es-PE"/>
        </w:rPr>
        <w:t xml:space="preserve">la purificación de los </w:t>
      </w:r>
      <w:r w:rsidR="00444708">
        <w:rPr>
          <w:lang w:val="es-PE"/>
        </w:rPr>
        <w:t xml:space="preserve">7 </w:t>
      </w:r>
      <w:r w:rsidRPr="00625225">
        <w:rPr>
          <w:i/>
          <w:iCs/>
          <w:lang w:val="es-PE"/>
        </w:rPr>
        <w:t>visuddhi</w:t>
      </w:r>
      <w:r w:rsidR="003653FC" w:rsidRPr="003653FC">
        <w:rPr>
          <w:lang w:val="es-PE"/>
        </w:rPr>
        <w:t>s</w:t>
      </w:r>
      <w:r w:rsidRPr="00625225">
        <w:rPr>
          <w:lang w:val="es-PE"/>
        </w:rPr>
        <w:t xml:space="preserve">, </w:t>
      </w:r>
      <w:r w:rsidR="00444708">
        <w:rPr>
          <w:lang w:val="es-PE"/>
        </w:rPr>
        <w:t>podr</w:t>
      </w:r>
      <w:r w:rsidR="002B2BA4">
        <w:rPr>
          <w:lang w:val="es-PE"/>
        </w:rPr>
        <w:t>ía</w:t>
      </w:r>
      <w:r w:rsidR="00444708">
        <w:rPr>
          <w:lang w:val="es-PE"/>
        </w:rPr>
        <w:t xml:space="preserve">n </w:t>
      </w:r>
      <w:r w:rsidRPr="00625225">
        <w:rPr>
          <w:lang w:val="es-PE"/>
        </w:rPr>
        <w:t xml:space="preserve">hablar </w:t>
      </w:r>
      <w:r w:rsidR="00444708">
        <w:rPr>
          <w:lang w:val="es-PE"/>
        </w:rPr>
        <w:t xml:space="preserve">incorrectmente </w:t>
      </w:r>
      <w:r w:rsidRPr="00625225">
        <w:rPr>
          <w:lang w:val="es-PE"/>
        </w:rPr>
        <w:t xml:space="preserve">del </w:t>
      </w:r>
      <w:r w:rsidRPr="00625225">
        <w:rPr>
          <w:i/>
          <w:iCs/>
          <w:lang w:val="es-PE"/>
        </w:rPr>
        <w:t>nibbāna</w:t>
      </w:r>
      <w:r w:rsidRPr="00625225">
        <w:rPr>
          <w:lang w:val="es-PE"/>
        </w:rPr>
        <w:t xml:space="preserve">, pero </w:t>
      </w:r>
      <w:r w:rsidR="006B3A0B">
        <w:rPr>
          <w:lang w:val="es-PE"/>
        </w:rPr>
        <w:t xml:space="preserve">realmente </w:t>
      </w:r>
      <w:r w:rsidR="00046A9D">
        <w:rPr>
          <w:lang w:val="es-PE"/>
        </w:rPr>
        <w:t>ellos sí podrán consumar</w:t>
      </w:r>
      <w:r w:rsidRPr="00625225">
        <w:rPr>
          <w:lang w:val="es-PE"/>
        </w:rPr>
        <w:t xml:space="preserve"> el </w:t>
      </w:r>
      <w:r w:rsidRPr="00046A9D">
        <w:rPr>
          <w:i/>
          <w:iCs/>
          <w:lang w:val="es-PE"/>
        </w:rPr>
        <w:t>nibbāna</w:t>
      </w:r>
      <w:r w:rsidRPr="00625225">
        <w:rPr>
          <w:lang w:val="es-PE"/>
        </w:rPr>
        <w:t xml:space="preserve"> último.</w:t>
      </w:r>
    </w:p>
    <w:p w14:paraId="6104D7EF" w14:textId="00A7A6C9" w:rsidR="00D72587" w:rsidRPr="00D72587" w:rsidRDefault="00366461" w:rsidP="00A50D23">
      <w:pPr>
        <w:rPr>
          <w:lang w:val="es-PE"/>
        </w:rPr>
      </w:pPr>
      <w:r>
        <w:rPr>
          <w:lang w:val="es-PE"/>
        </w:rPr>
        <w:t>Existe</w:t>
      </w:r>
      <w:r w:rsidR="00D72587" w:rsidRPr="00D72587">
        <w:rPr>
          <w:lang w:val="es-PE"/>
        </w:rPr>
        <w:t xml:space="preserve"> el </w:t>
      </w:r>
      <w:r w:rsidR="00D72587" w:rsidRPr="00D72587">
        <w:rPr>
          <w:i/>
          <w:iCs/>
          <w:lang w:val="es-PE"/>
        </w:rPr>
        <w:t>saṃsāra</w:t>
      </w:r>
      <w:r w:rsidR="00D72587" w:rsidRPr="00D72587">
        <w:rPr>
          <w:lang w:val="es-PE"/>
        </w:rPr>
        <w:t>–</w:t>
      </w:r>
      <w:r w:rsidR="00D72587" w:rsidRPr="00D72587">
        <w:rPr>
          <w:i/>
          <w:iCs/>
          <w:lang w:val="es-PE"/>
        </w:rPr>
        <w:t>mahā–ogha</w:t>
      </w:r>
      <w:r w:rsidR="00D72587" w:rsidRPr="00D72587">
        <w:rPr>
          <w:lang w:val="es-PE"/>
        </w:rPr>
        <w:t>, la gran corriente</w:t>
      </w:r>
      <w:r w:rsidR="00947181">
        <w:rPr>
          <w:lang w:val="es-PE"/>
        </w:rPr>
        <w:t xml:space="preserve"> del </w:t>
      </w:r>
      <w:r w:rsidR="00947181" w:rsidRPr="00947181">
        <w:rPr>
          <w:i/>
          <w:iCs/>
          <w:lang w:val="es-PE"/>
        </w:rPr>
        <w:t>saṃsāra</w:t>
      </w:r>
      <w:r w:rsidR="00D72587" w:rsidRPr="00D72587">
        <w:rPr>
          <w:lang w:val="es-PE"/>
        </w:rPr>
        <w:t xml:space="preserve">; también </w:t>
      </w:r>
      <w:r>
        <w:rPr>
          <w:lang w:val="es-PE"/>
        </w:rPr>
        <w:t xml:space="preserve">existe </w:t>
      </w:r>
      <w:r w:rsidR="00D72587" w:rsidRPr="00D72587">
        <w:rPr>
          <w:lang w:val="es-PE"/>
        </w:rPr>
        <w:t xml:space="preserve">un </w:t>
      </w:r>
      <w:r w:rsidR="001636A6">
        <w:rPr>
          <w:lang w:val="es-PE"/>
        </w:rPr>
        <w:t xml:space="preserve">escape </w:t>
      </w:r>
      <w:r>
        <w:rPr>
          <w:lang w:val="es-PE"/>
        </w:rPr>
        <w:t>a</w:t>
      </w:r>
      <w:r w:rsidR="00D72587" w:rsidRPr="00D72587">
        <w:rPr>
          <w:lang w:val="es-PE"/>
        </w:rPr>
        <w:t xml:space="preserve"> ese </w:t>
      </w:r>
      <w:r w:rsidR="00D72587" w:rsidRPr="00D72587">
        <w:rPr>
          <w:i/>
          <w:iCs/>
          <w:lang w:val="es-PE"/>
        </w:rPr>
        <w:t>saṃsāra–mahā–ogha</w:t>
      </w:r>
      <w:r w:rsidR="00D72587" w:rsidRPr="00D72587">
        <w:rPr>
          <w:lang w:val="es-PE"/>
        </w:rPr>
        <w:t xml:space="preserve">, </w:t>
      </w:r>
      <w:r w:rsidR="004C3B7C">
        <w:rPr>
          <w:lang w:val="es-PE"/>
        </w:rPr>
        <w:t>el cual</w:t>
      </w:r>
      <w:r w:rsidR="00D72587" w:rsidRPr="00D72587">
        <w:rPr>
          <w:lang w:val="es-PE"/>
        </w:rPr>
        <w:t xml:space="preserve"> </w:t>
      </w:r>
      <w:r>
        <w:rPr>
          <w:lang w:val="es-PE"/>
        </w:rPr>
        <w:t>llega</w:t>
      </w:r>
      <w:r w:rsidR="001636A6">
        <w:rPr>
          <w:lang w:val="es-PE"/>
        </w:rPr>
        <w:t>ría</w:t>
      </w:r>
      <w:r w:rsidR="00D72587" w:rsidRPr="00D72587">
        <w:rPr>
          <w:lang w:val="es-PE"/>
        </w:rPr>
        <w:t xml:space="preserve"> hasta </w:t>
      </w:r>
      <w:r w:rsidR="004C3B7C">
        <w:rPr>
          <w:lang w:val="es-PE"/>
        </w:rPr>
        <w:t>un</w:t>
      </w:r>
      <w:r w:rsidR="00D72587" w:rsidRPr="00D72587">
        <w:rPr>
          <w:lang w:val="es-PE"/>
        </w:rPr>
        <w:t xml:space="preserve">a orilla; también </w:t>
      </w:r>
      <w:r>
        <w:rPr>
          <w:lang w:val="es-PE"/>
        </w:rPr>
        <w:t xml:space="preserve">existe </w:t>
      </w:r>
      <w:r w:rsidR="00D72587" w:rsidRPr="00D72587">
        <w:rPr>
          <w:lang w:val="es-PE"/>
        </w:rPr>
        <w:t xml:space="preserve">un </w:t>
      </w:r>
      <w:r w:rsidR="001636A6">
        <w:rPr>
          <w:lang w:val="es-PE"/>
        </w:rPr>
        <w:t>curso</w:t>
      </w:r>
      <w:r>
        <w:rPr>
          <w:lang w:val="es-PE"/>
        </w:rPr>
        <w:t xml:space="preserve"> </w:t>
      </w:r>
      <w:r w:rsidR="00D72587" w:rsidRPr="00D72587">
        <w:rPr>
          <w:lang w:val="es-PE"/>
        </w:rPr>
        <w:t>que flota hacia el centro de</w:t>
      </w:r>
      <w:r w:rsidR="00D058E8">
        <w:rPr>
          <w:lang w:val="es-PE"/>
        </w:rPr>
        <w:t xml:space="preserve"> este</w:t>
      </w:r>
      <w:r w:rsidR="00D72587" w:rsidRPr="00D72587">
        <w:rPr>
          <w:lang w:val="es-PE"/>
        </w:rPr>
        <w:t xml:space="preserve"> </w:t>
      </w:r>
      <w:r w:rsidR="00D72587" w:rsidRPr="00D72587">
        <w:rPr>
          <w:i/>
          <w:iCs/>
          <w:lang w:val="es-PE"/>
        </w:rPr>
        <w:t>mahā–ogha</w:t>
      </w:r>
      <w:r w:rsidR="00D72587" w:rsidRPr="00D72587">
        <w:rPr>
          <w:lang w:val="es-PE"/>
        </w:rPr>
        <w:t xml:space="preserve">, </w:t>
      </w:r>
      <w:r w:rsidR="009B72A0">
        <w:rPr>
          <w:lang w:val="es-PE"/>
        </w:rPr>
        <w:t xml:space="preserve">a través de </w:t>
      </w:r>
      <w:r w:rsidR="00D72587" w:rsidRPr="00D72587">
        <w:rPr>
          <w:lang w:val="es-PE"/>
        </w:rPr>
        <w:t xml:space="preserve">la gran corriente donde no </w:t>
      </w:r>
      <w:r w:rsidR="009B72A0">
        <w:rPr>
          <w:lang w:val="es-PE"/>
        </w:rPr>
        <w:t xml:space="preserve">existe ninguna </w:t>
      </w:r>
      <w:r w:rsidR="00D72587" w:rsidRPr="00D72587">
        <w:rPr>
          <w:lang w:val="es-PE"/>
        </w:rPr>
        <w:t>orilla.</w:t>
      </w:r>
      <w:r w:rsidR="00D72587" w:rsidRPr="00D72587">
        <w:rPr>
          <w:lang w:val="es-PE"/>
        </w:rPr>
        <w:br/>
      </w:r>
    </w:p>
    <w:p w14:paraId="2EB248ED" w14:textId="1AC516ED" w:rsidR="00A243BA" w:rsidRPr="00D72587" w:rsidRDefault="002D59BD" w:rsidP="002D59BD">
      <w:pPr>
        <w:pStyle w:val="Ttulo5"/>
        <w:rPr>
          <w:lang w:val="es-PE"/>
        </w:rPr>
      </w:pPr>
      <w:r>
        <w:rPr>
          <w:lang w:val="es-PE"/>
        </w:rPr>
        <w:t xml:space="preserve">Los </w:t>
      </w:r>
      <w:r w:rsidR="001636A6">
        <w:rPr>
          <w:lang w:val="es-PE"/>
        </w:rPr>
        <w:t xml:space="preserve">6 </w:t>
      </w:r>
      <w:r w:rsidR="00A243BA" w:rsidRPr="00D72587">
        <w:rPr>
          <w:i/>
          <w:lang w:val="es-PE"/>
        </w:rPr>
        <w:t>Ogha</w:t>
      </w:r>
      <w:r w:rsidR="00A243BA" w:rsidRPr="00D72587">
        <w:rPr>
          <w:lang w:val="es-PE"/>
        </w:rPr>
        <w:t>s</w:t>
      </w:r>
    </w:p>
    <w:p w14:paraId="5D5EC8ED" w14:textId="53688672" w:rsidR="00D72587" w:rsidRPr="00D72587" w:rsidRDefault="00D72587" w:rsidP="00A6047F">
      <w:pPr>
        <w:rPr>
          <w:lang w:val="es-PE"/>
        </w:rPr>
      </w:pPr>
      <w:r w:rsidRPr="00D72587">
        <w:rPr>
          <w:lang w:val="es-PE"/>
        </w:rPr>
        <w:t xml:space="preserve">El </w:t>
      </w:r>
      <w:r w:rsidRPr="009B72A0">
        <w:rPr>
          <w:i/>
          <w:iCs/>
          <w:lang w:val="es-PE"/>
        </w:rPr>
        <w:t>ojo</w:t>
      </w:r>
      <w:r w:rsidRPr="00D72587">
        <w:rPr>
          <w:lang w:val="es-PE"/>
        </w:rPr>
        <w:t xml:space="preserve"> en el cuerpo presente es uno de los infinitos </w:t>
      </w:r>
      <w:r w:rsidRPr="00D72587">
        <w:rPr>
          <w:i/>
          <w:iCs/>
          <w:lang w:val="es-PE"/>
        </w:rPr>
        <w:t>saṃsāra–mahā–ogha</w:t>
      </w:r>
      <w:r w:rsidRPr="009B72A0">
        <w:rPr>
          <w:lang w:val="es-PE"/>
        </w:rPr>
        <w:t>s</w:t>
      </w:r>
      <w:r w:rsidRPr="00D72587">
        <w:rPr>
          <w:lang w:val="es-PE"/>
        </w:rPr>
        <w:t xml:space="preserve">, </w:t>
      </w:r>
      <w:r w:rsidR="00A844BA">
        <w:rPr>
          <w:lang w:val="es-PE"/>
        </w:rPr>
        <w:t xml:space="preserve">una </w:t>
      </w:r>
      <w:r w:rsidR="009B72A0">
        <w:rPr>
          <w:lang w:val="es-PE"/>
        </w:rPr>
        <w:t xml:space="preserve">de las </w:t>
      </w:r>
      <w:r w:rsidRPr="00D72587">
        <w:rPr>
          <w:lang w:val="es-PE"/>
        </w:rPr>
        <w:t>gran</w:t>
      </w:r>
      <w:r w:rsidR="009B72A0">
        <w:rPr>
          <w:lang w:val="es-PE"/>
        </w:rPr>
        <w:t>des</w:t>
      </w:r>
      <w:r w:rsidRPr="00D72587">
        <w:rPr>
          <w:lang w:val="es-PE"/>
        </w:rPr>
        <w:t xml:space="preserve"> corriente</w:t>
      </w:r>
      <w:r w:rsidR="009B72A0">
        <w:rPr>
          <w:lang w:val="es-PE"/>
        </w:rPr>
        <w:t>s</w:t>
      </w:r>
      <w:r w:rsidRPr="00D72587">
        <w:rPr>
          <w:lang w:val="es-PE"/>
        </w:rPr>
        <w:t xml:space="preserve">. El </w:t>
      </w:r>
      <w:r w:rsidRPr="009B72A0">
        <w:rPr>
          <w:i/>
          <w:iCs/>
          <w:lang w:val="es-PE"/>
        </w:rPr>
        <w:t>oído</w:t>
      </w:r>
      <w:r w:rsidRPr="00D72587">
        <w:rPr>
          <w:lang w:val="es-PE"/>
        </w:rPr>
        <w:t xml:space="preserve">, la </w:t>
      </w:r>
      <w:r w:rsidRPr="009B72A0">
        <w:rPr>
          <w:i/>
          <w:iCs/>
          <w:lang w:val="es-PE"/>
        </w:rPr>
        <w:t>nariz</w:t>
      </w:r>
      <w:r w:rsidRPr="00D72587">
        <w:rPr>
          <w:lang w:val="es-PE"/>
        </w:rPr>
        <w:t xml:space="preserve">, la </w:t>
      </w:r>
      <w:r w:rsidRPr="009B72A0">
        <w:rPr>
          <w:i/>
          <w:iCs/>
          <w:lang w:val="es-PE"/>
        </w:rPr>
        <w:t>lengua</w:t>
      </w:r>
      <w:r w:rsidRPr="00D72587">
        <w:rPr>
          <w:lang w:val="es-PE"/>
        </w:rPr>
        <w:t xml:space="preserve">, el </w:t>
      </w:r>
      <w:r w:rsidRPr="009B72A0">
        <w:rPr>
          <w:i/>
          <w:iCs/>
          <w:lang w:val="es-PE"/>
        </w:rPr>
        <w:t>cuerpo</w:t>
      </w:r>
      <w:r w:rsidRPr="00D72587">
        <w:rPr>
          <w:lang w:val="es-PE"/>
        </w:rPr>
        <w:t xml:space="preserve"> y la </w:t>
      </w:r>
      <w:r w:rsidRPr="009B72A0">
        <w:rPr>
          <w:i/>
          <w:iCs/>
          <w:lang w:val="es-PE"/>
        </w:rPr>
        <w:t>mente</w:t>
      </w:r>
      <w:r w:rsidRPr="00D72587">
        <w:rPr>
          <w:lang w:val="es-PE"/>
        </w:rPr>
        <w:t xml:space="preserve"> también </w:t>
      </w:r>
      <w:r w:rsidR="007D7F4D">
        <w:rPr>
          <w:lang w:val="es-PE"/>
        </w:rPr>
        <w:t>forman parte de</w:t>
      </w:r>
      <w:r w:rsidR="00A844BA">
        <w:rPr>
          <w:lang w:val="es-PE"/>
        </w:rPr>
        <w:t xml:space="preserve"> estos</w:t>
      </w:r>
      <w:r w:rsidRPr="00D72587">
        <w:rPr>
          <w:lang w:val="es-PE"/>
        </w:rPr>
        <w:t xml:space="preserve"> </w:t>
      </w:r>
      <w:r w:rsidR="007D7F4D">
        <w:rPr>
          <w:lang w:val="es-PE"/>
        </w:rPr>
        <w:t>infinito</w:t>
      </w:r>
      <w:r w:rsidR="00A844BA">
        <w:rPr>
          <w:lang w:val="es-PE"/>
        </w:rPr>
        <w:t>s</w:t>
      </w:r>
      <w:r w:rsidR="007D7F4D">
        <w:rPr>
          <w:lang w:val="es-PE"/>
        </w:rPr>
        <w:t xml:space="preserve"> </w:t>
      </w:r>
      <w:r w:rsidRPr="00D72587">
        <w:rPr>
          <w:i/>
          <w:iCs/>
          <w:lang w:val="es-PE"/>
        </w:rPr>
        <w:t>saṃsāra–mahā–ogha</w:t>
      </w:r>
      <w:r w:rsidR="00A844BA">
        <w:rPr>
          <w:lang w:val="es-PE"/>
        </w:rPr>
        <w:t>s</w:t>
      </w:r>
      <w:r w:rsidRPr="00D72587">
        <w:rPr>
          <w:lang w:val="es-PE"/>
        </w:rPr>
        <w:t xml:space="preserve">. Así, las 6 </w:t>
      </w:r>
      <w:r w:rsidRPr="00A844BA">
        <w:rPr>
          <w:i/>
          <w:iCs/>
          <w:lang w:val="es-PE"/>
        </w:rPr>
        <w:t>bases internas</w:t>
      </w:r>
      <w:r w:rsidRPr="00D72587">
        <w:rPr>
          <w:lang w:val="es-PE"/>
        </w:rPr>
        <w:t xml:space="preserve"> en </w:t>
      </w:r>
      <w:r w:rsidRPr="007D7F4D">
        <w:rPr>
          <w:lang w:val="es-PE"/>
        </w:rPr>
        <w:t>total de</w:t>
      </w:r>
      <w:r w:rsidRPr="00D72587">
        <w:rPr>
          <w:i/>
          <w:iCs/>
          <w:lang w:val="es-PE"/>
        </w:rPr>
        <w:t xml:space="preserve"> ajjhattikāyatana</w:t>
      </w:r>
      <w:r w:rsidRPr="00D72587">
        <w:rPr>
          <w:lang w:val="es-PE"/>
        </w:rPr>
        <w:t xml:space="preserve"> </w:t>
      </w:r>
      <w:r w:rsidR="002D65EC">
        <w:rPr>
          <w:lang w:val="es-PE"/>
        </w:rPr>
        <w:t>con</w:t>
      </w:r>
      <w:r w:rsidRPr="00D72587">
        <w:rPr>
          <w:lang w:val="es-PE"/>
        </w:rPr>
        <w:t xml:space="preserve">forman 6 </w:t>
      </w:r>
      <w:r w:rsidRPr="00D72587">
        <w:rPr>
          <w:i/>
          <w:iCs/>
          <w:lang w:val="es-PE"/>
        </w:rPr>
        <w:t>saṃsāra–mahā–ogha</w:t>
      </w:r>
      <w:r w:rsidR="002D65EC">
        <w:rPr>
          <w:lang w:val="es-PE"/>
        </w:rPr>
        <w:t xml:space="preserve">s, </w:t>
      </w:r>
      <w:r w:rsidR="00616774">
        <w:rPr>
          <w:lang w:val="es-PE"/>
        </w:rPr>
        <w:t xml:space="preserve">6 </w:t>
      </w:r>
      <w:r w:rsidRPr="00D72587">
        <w:rPr>
          <w:lang w:val="es-PE"/>
        </w:rPr>
        <w:t xml:space="preserve">interminables </w:t>
      </w:r>
      <w:r w:rsidR="002D65EC">
        <w:rPr>
          <w:lang w:val="es-PE"/>
        </w:rPr>
        <w:t xml:space="preserve">y </w:t>
      </w:r>
      <w:r w:rsidRPr="00D72587">
        <w:rPr>
          <w:lang w:val="es-PE"/>
        </w:rPr>
        <w:t>grandes corrientes.</w:t>
      </w:r>
    </w:p>
    <w:p w14:paraId="701DC23D" w14:textId="0874256D" w:rsidR="00D72587" w:rsidRPr="00D72587" w:rsidRDefault="00D72587" w:rsidP="001F2AC3">
      <w:pPr>
        <w:rPr>
          <w:lang w:val="es-PE"/>
        </w:rPr>
      </w:pPr>
      <w:r w:rsidRPr="00D72587">
        <w:rPr>
          <w:lang w:val="es-PE"/>
        </w:rPr>
        <w:t xml:space="preserve">De esos 6 </w:t>
      </w:r>
      <w:r w:rsidRPr="00D72587">
        <w:rPr>
          <w:i/>
          <w:iCs/>
          <w:lang w:val="es-PE"/>
        </w:rPr>
        <w:t>mahā–ogha</w:t>
      </w:r>
      <w:r w:rsidRPr="002D65EC">
        <w:rPr>
          <w:lang w:val="es-PE"/>
        </w:rPr>
        <w:t>s</w:t>
      </w:r>
      <w:r w:rsidRPr="00D72587">
        <w:rPr>
          <w:lang w:val="es-PE"/>
        </w:rPr>
        <w:t xml:space="preserve">, el </w:t>
      </w:r>
      <w:r w:rsidRPr="00616774">
        <w:rPr>
          <w:i/>
          <w:iCs/>
          <w:lang w:val="es-PE"/>
        </w:rPr>
        <w:t>ojo</w:t>
      </w:r>
      <w:r w:rsidR="00AC39C9">
        <w:rPr>
          <w:lang w:val="es-PE"/>
        </w:rPr>
        <w:t>,</w:t>
      </w:r>
      <w:r w:rsidRPr="00D72587">
        <w:rPr>
          <w:lang w:val="es-PE"/>
        </w:rPr>
        <w:t xml:space="preserve"> en </w:t>
      </w:r>
      <w:r w:rsidR="00505FE9">
        <w:rPr>
          <w:lang w:val="es-PE"/>
        </w:rPr>
        <w:t xml:space="preserve">el </w:t>
      </w:r>
      <w:r w:rsidRPr="00D72587">
        <w:rPr>
          <w:lang w:val="es-PE"/>
        </w:rPr>
        <w:t>cuerpo interno</w:t>
      </w:r>
      <w:r w:rsidR="00AC39C9">
        <w:rPr>
          <w:lang w:val="es-PE"/>
        </w:rPr>
        <w:t>,</w:t>
      </w:r>
      <w:r w:rsidRPr="00D72587">
        <w:rPr>
          <w:lang w:val="es-PE"/>
        </w:rPr>
        <w:t xml:space="preserve"> no tiene </w:t>
      </w:r>
      <w:r w:rsidR="00AC39C9">
        <w:rPr>
          <w:lang w:val="es-PE"/>
        </w:rPr>
        <w:t xml:space="preserve">un </w:t>
      </w:r>
      <w:r w:rsidRPr="00D72587">
        <w:rPr>
          <w:lang w:val="es-PE"/>
        </w:rPr>
        <w:t xml:space="preserve">origen en el </w:t>
      </w:r>
      <w:r w:rsidRPr="00D72587">
        <w:rPr>
          <w:i/>
          <w:iCs/>
          <w:lang w:val="es-PE"/>
        </w:rPr>
        <w:t xml:space="preserve">saṃsāra </w:t>
      </w:r>
      <w:r w:rsidRPr="00D72587">
        <w:rPr>
          <w:lang w:val="es-PE"/>
        </w:rPr>
        <w:t xml:space="preserve">para determinar el momento </w:t>
      </w:r>
      <w:r w:rsidR="00505FE9">
        <w:rPr>
          <w:lang w:val="es-PE"/>
        </w:rPr>
        <w:t xml:space="preserve">exacto </w:t>
      </w:r>
      <w:r w:rsidRPr="00D72587">
        <w:rPr>
          <w:lang w:val="es-PE"/>
        </w:rPr>
        <w:t xml:space="preserve">en </w:t>
      </w:r>
      <w:r w:rsidR="00505FE9">
        <w:rPr>
          <w:lang w:val="es-PE"/>
        </w:rPr>
        <w:t xml:space="preserve">el cual </w:t>
      </w:r>
      <w:r w:rsidR="00AC39C9">
        <w:rPr>
          <w:lang w:val="es-PE"/>
        </w:rPr>
        <w:t>comenzó</w:t>
      </w:r>
      <w:r w:rsidRPr="00D72587">
        <w:rPr>
          <w:lang w:val="es-PE"/>
        </w:rPr>
        <w:t xml:space="preserve">; </w:t>
      </w:r>
      <w:r w:rsidR="00505FE9">
        <w:rPr>
          <w:lang w:val="es-PE"/>
        </w:rPr>
        <w:t xml:space="preserve">éste </w:t>
      </w:r>
      <w:r w:rsidRPr="00D72587">
        <w:rPr>
          <w:lang w:val="es-PE"/>
        </w:rPr>
        <w:t xml:space="preserve">es demasiado </w:t>
      </w:r>
      <w:r w:rsidR="00AC39C9">
        <w:rPr>
          <w:lang w:val="es-PE"/>
        </w:rPr>
        <w:t>extenso</w:t>
      </w:r>
      <w:r w:rsidRPr="00D72587">
        <w:rPr>
          <w:lang w:val="es-PE"/>
        </w:rPr>
        <w:t xml:space="preserve">; el dominio del </w:t>
      </w:r>
      <w:r w:rsidRPr="00505FE9">
        <w:rPr>
          <w:i/>
          <w:iCs/>
          <w:lang w:val="es-PE"/>
        </w:rPr>
        <w:t>ojo</w:t>
      </w:r>
      <w:r w:rsidRPr="00D72587">
        <w:rPr>
          <w:lang w:val="es-PE"/>
        </w:rPr>
        <w:t xml:space="preserve"> es tan profundo como </w:t>
      </w:r>
      <w:r w:rsidR="00AC39C9">
        <w:rPr>
          <w:lang w:val="es-PE"/>
        </w:rPr>
        <w:t xml:space="preserve">el </w:t>
      </w:r>
      <w:r w:rsidRPr="00D72587">
        <w:rPr>
          <w:i/>
          <w:iCs/>
          <w:lang w:val="es-PE"/>
        </w:rPr>
        <w:t>mahā–av</w:t>
      </w:r>
      <w:r w:rsidR="00777871">
        <w:rPr>
          <w:i/>
          <w:iCs/>
          <w:lang w:val="es-PE"/>
        </w:rPr>
        <w:t>ī</w:t>
      </w:r>
      <w:r w:rsidRPr="00D72587">
        <w:rPr>
          <w:i/>
          <w:iCs/>
          <w:lang w:val="es-PE"/>
        </w:rPr>
        <w:t>ci</w:t>
      </w:r>
      <w:r w:rsidRPr="00D72587">
        <w:rPr>
          <w:lang w:val="es-PE"/>
        </w:rPr>
        <w:t>, el gran infierno; tan ancho como el infinito este, oeste, sur y norte; puede extenderse hasta los infinitos</w:t>
      </w:r>
      <w:r w:rsidRPr="00D72587">
        <w:rPr>
          <w:i/>
          <w:iCs/>
          <w:lang w:val="es-PE"/>
        </w:rPr>
        <w:t xml:space="preserve"> </w:t>
      </w:r>
      <w:r w:rsidRPr="00777871">
        <w:rPr>
          <w:lang w:val="es-PE"/>
        </w:rPr>
        <w:t>universos</w:t>
      </w:r>
      <w:r w:rsidRPr="00D72587">
        <w:rPr>
          <w:lang w:val="es-PE"/>
        </w:rPr>
        <w:t xml:space="preserve"> </w:t>
      </w:r>
      <w:r w:rsidR="00777871" w:rsidRPr="00777871">
        <w:rPr>
          <w:i/>
          <w:iCs/>
          <w:lang w:val="es-PE"/>
        </w:rPr>
        <w:t>cakkavālā</w:t>
      </w:r>
      <w:r w:rsidR="00777871">
        <w:rPr>
          <w:lang w:val="es-PE"/>
        </w:rPr>
        <w:t>s</w:t>
      </w:r>
      <w:r w:rsidRPr="00D72587">
        <w:rPr>
          <w:lang w:val="es-PE"/>
        </w:rPr>
        <w:t>.</w:t>
      </w:r>
    </w:p>
    <w:p w14:paraId="41C4F89C" w14:textId="77777777" w:rsidR="00E800E5" w:rsidRPr="00D72587" w:rsidRDefault="00E800E5">
      <w:pPr>
        <w:ind w:firstLine="0"/>
        <w:rPr>
          <w:lang w:val="es-PE"/>
        </w:rPr>
      </w:pPr>
      <w:r w:rsidRPr="00D72587">
        <w:rPr>
          <w:lang w:val="es-PE"/>
        </w:rPr>
        <w:br w:type="page"/>
      </w:r>
    </w:p>
    <w:p w14:paraId="6C42D8AD" w14:textId="77777777" w:rsidR="00E800E5" w:rsidRPr="00D72587" w:rsidRDefault="00E800E5" w:rsidP="00A243BA">
      <w:pPr>
        <w:rPr>
          <w:lang w:val="es-PE"/>
        </w:rPr>
      </w:pPr>
    </w:p>
    <w:p w14:paraId="238DFA69" w14:textId="05100178" w:rsidR="00503C2A" w:rsidRDefault="00EA7A41" w:rsidP="0083483D">
      <w:pPr>
        <w:rPr>
          <w:lang w:val="es-PE"/>
        </w:rPr>
      </w:pPr>
      <w:r w:rsidRPr="00EA7A41">
        <w:rPr>
          <w:lang w:val="es-PE"/>
        </w:rPr>
        <w:t xml:space="preserve">El pensamiento y el </w:t>
      </w:r>
      <w:r w:rsidR="006F112F">
        <w:rPr>
          <w:lang w:val="es-PE"/>
        </w:rPr>
        <w:t>apego</w:t>
      </w:r>
      <w:r w:rsidRPr="00EA7A41">
        <w:rPr>
          <w:lang w:val="es-PE"/>
        </w:rPr>
        <w:t xml:space="preserve"> </w:t>
      </w:r>
      <w:r w:rsidR="00CE21AD">
        <w:rPr>
          <w:lang w:val="es-PE"/>
        </w:rPr>
        <w:t>hacia la</w:t>
      </w:r>
      <w:r w:rsidRPr="00EA7A41">
        <w:rPr>
          <w:lang w:val="es-PE"/>
        </w:rPr>
        <w:t xml:space="preserve"> base ocular interna </w:t>
      </w:r>
      <w:r w:rsidR="00CE21AD">
        <w:rPr>
          <w:lang w:val="es-PE"/>
        </w:rPr>
        <w:t>en calidad</w:t>
      </w:r>
      <w:r w:rsidRPr="00EA7A41">
        <w:rPr>
          <w:lang w:val="es-PE"/>
        </w:rPr>
        <w:t xml:space="preserve"> </w:t>
      </w:r>
      <w:r w:rsidR="003F5CFA">
        <w:rPr>
          <w:lang w:val="es-PE"/>
        </w:rPr>
        <w:t xml:space="preserve">de </w:t>
      </w:r>
      <w:r w:rsidRPr="006F112F">
        <w:rPr>
          <w:i/>
          <w:iCs/>
          <w:lang w:val="es-PE"/>
        </w:rPr>
        <w:t xml:space="preserve">'mi ojo, </w:t>
      </w:r>
      <w:r w:rsidR="003F5CFA">
        <w:rPr>
          <w:i/>
          <w:iCs/>
          <w:lang w:val="es-PE"/>
        </w:rPr>
        <w:t xml:space="preserve">yo </w:t>
      </w:r>
      <w:r w:rsidRPr="006F112F">
        <w:rPr>
          <w:i/>
          <w:iCs/>
          <w:lang w:val="es-PE"/>
        </w:rPr>
        <w:t>veo, mi cuerpo'</w:t>
      </w:r>
      <w:r w:rsidRPr="00EA7A41">
        <w:rPr>
          <w:lang w:val="es-PE"/>
        </w:rPr>
        <w:t xml:space="preserve"> </w:t>
      </w:r>
      <w:r w:rsidR="006F112F">
        <w:rPr>
          <w:lang w:val="es-PE"/>
        </w:rPr>
        <w:t>corresponde</w:t>
      </w:r>
      <w:r w:rsidR="003F5CFA">
        <w:rPr>
          <w:lang w:val="es-PE"/>
        </w:rPr>
        <w:t>rá</w:t>
      </w:r>
      <w:r w:rsidR="006F112F">
        <w:rPr>
          <w:lang w:val="es-PE"/>
        </w:rPr>
        <w:t xml:space="preserve"> a</w:t>
      </w:r>
      <w:r w:rsidR="00503C2A">
        <w:rPr>
          <w:lang w:val="es-PE"/>
        </w:rPr>
        <w:t xml:space="preserve"> un</w:t>
      </w:r>
      <w:r w:rsidRPr="00EA7A41">
        <w:rPr>
          <w:lang w:val="es-PE"/>
        </w:rPr>
        <w:t xml:space="preserve"> ahogamiento </w:t>
      </w:r>
      <w:r w:rsidR="00503C2A">
        <w:rPr>
          <w:lang w:val="es-PE"/>
        </w:rPr>
        <w:t>dentro</w:t>
      </w:r>
      <w:r w:rsidRPr="00EA7A41">
        <w:rPr>
          <w:lang w:val="es-PE"/>
        </w:rPr>
        <w:t xml:space="preserve"> </w:t>
      </w:r>
      <w:r w:rsidR="00503C2A">
        <w:rPr>
          <w:lang w:val="es-PE"/>
        </w:rPr>
        <w:t>d</w:t>
      </w:r>
      <w:r w:rsidRPr="00EA7A41">
        <w:rPr>
          <w:lang w:val="es-PE"/>
        </w:rPr>
        <w:t xml:space="preserve">el </w:t>
      </w:r>
      <w:r w:rsidRPr="00EA7A41">
        <w:rPr>
          <w:i/>
          <w:iCs/>
          <w:lang w:val="es-PE"/>
        </w:rPr>
        <w:t>saṃsāra–maha–ogha</w:t>
      </w:r>
      <w:r w:rsidR="006F112F" w:rsidRPr="006F112F">
        <w:rPr>
          <w:lang w:val="es-PE"/>
        </w:rPr>
        <w:t xml:space="preserve"> </w:t>
      </w:r>
      <w:r w:rsidR="006F112F">
        <w:rPr>
          <w:lang w:val="es-PE"/>
        </w:rPr>
        <w:t xml:space="preserve">del </w:t>
      </w:r>
      <w:r w:rsidR="006F112F" w:rsidRPr="00A451B1">
        <w:rPr>
          <w:i/>
          <w:iCs/>
          <w:lang w:val="es-PE"/>
        </w:rPr>
        <w:t>ojo</w:t>
      </w:r>
      <w:r w:rsidRPr="00EA7A41">
        <w:rPr>
          <w:lang w:val="es-PE"/>
        </w:rPr>
        <w:t xml:space="preserve">, </w:t>
      </w:r>
      <w:r w:rsidR="00503C2A">
        <w:rPr>
          <w:lang w:val="es-PE"/>
        </w:rPr>
        <w:t xml:space="preserve">de una </w:t>
      </w:r>
      <w:r w:rsidRPr="00EA7A41">
        <w:rPr>
          <w:lang w:val="es-PE"/>
        </w:rPr>
        <w:t>gran corriente</w:t>
      </w:r>
      <w:r w:rsidR="00503C2A">
        <w:rPr>
          <w:lang w:val="es-PE"/>
        </w:rPr>
        <w:t>.</w:t>
      </w:r>
      <w:r w:rsidRPr="00EA7A41">
        <w:rPr>
          <w:lang w:val="es-PE"/>
        </w:rPr>
        <w:t xml:space="preserve"> </w:t>
      </w:r>
    </w:p>
    <w:p w14:paraId="721349FC" w14:textId="1F7C2459" w:rsidR="00EA7A41" w:rsidRDefault="00503C2A" w:rsidP="0083483D">
      <w:pPr>
        <w:rPr>
          <w:lang w:val="es-PE"/>
        </w:rPr>
      </w:pPr>
      <w:r w:rsidRPr="00EA7A41">
        <w:rPr>
          <w:lang w:val="es-PE"/>
        </w:rPr>
        <w:t xml:space="preserve">El </w:t>
      </w:r>
      <w:r w:rsidR="00EA7A41" w:rsidRPr="00EA7A41">
        <w:rPr>
          <w:lang w:val="es-PE"/>
        </w:rPr>
        <w:t>disfrute</w:t>
      </w:r>
      <w:r w:rsidR="00A451B1">
        <w:rPr>
          <w:lang w:val="es-PE"/>
        </w:rPr>
        <w:t xml:space="preserve"> y</w:t>
      </w:r>
      <w:r w:rsidR="00EA7A41" w:rsidRPr="00EA7A41">
        <w:rPr>
          <w:lang w:val="es-PE"/>
        </w:rPr>
        <w:t xml:space="preserve"> el </w:t>
      </w:r>
      <w:r w:rsidR="006F112F">
        <w:rPr>
          <w:lang w:val="es-PE"/>
        </w:rPr>
        <w:t>placer</w:t>
      </w:r>
      <w:r w:rsidR="00EA7A41" w:rsidRPr="00EA7A41">
        <w:rPr>
          <w:lang w:val="es-PE"/>
        </w:rPr>
        <w:t xml:space="preserve"> </w:t>
      </w:r>
      <w:r w:rsidR="006F112F">
        <w:rPr>
          <w:lang w:val="es-PE"/>
        </w:rPr>
        <w:t xml:space="preserve">de </w:t>
      </w:r>
      <w:r w:rsidR="00EA7A41" w:rsidRPr="00EA7A41">
        <w:rPr>
          <w:lang w:val="es-PE"/>
        </w:rPr>
        <w:t xml:space="preserve">los objetos visuales </w:t>
      </w:r>
      <w:r w:rsidR="001F3A27">
        <w:rPr>
          <w:lang w:val="es-PE"/>
        </w:rPr>
        <w:t>corresponde</w:t>
      </w:r>
      <w:r>
        <w:rPr>
          <w:lang w:val="es-PE"/>
        </w:rPr>
        <w:t>r</w:t>
      </w:r>
      <w:r w:rsidR="00E63FDD">
        <w:rPr>
          <w:lang w:val="es-PE"/>
        </w:rPr>
        <w:t>ía</w:t>
      </w:r>
      <w:r w:rsidR="004066FC">
        <w:rPr>
          <w:lang w:val="es-PE"/>
        </w:rPr>
        <w:t>n</w:t>
      </w:r>
      <w:r w:rsidR="001F3A27">
        <w:rPr>
          <w:lang w:val="es-PE"/>
        </w:rPr>
        <w:t xml:space="preserve"> a</w:t>
      </w:r>
      <w:r w:rsidR="00EA7A41" w:rsidRPr="00EA7A41">
        <w:rPr>
          <w:lang w:val="es-PE"/>
        </w:rPr>
        <w:t xml:space="preserve"> </w:t>
      </w:r>
      <w:r w:rsidR="00E63FDD">
        <w:rPr>
          <w:lang w:val="es-PE"/>
        </w:rPr>
        <w:t xml:space="preserve">navegar a la deriva, </w:t>
      </w:r>
      <w:r w:rsidR="00CE2DDE">
        <w:rPr>
          <w:lang w:val="es-PE"/>
        </w:rPr>
        <w:t xml:space="preserve">a </w:t>
      </w:r>
      <w:r w:rsidR="008F3DFC">
        <w:rPr>
          <w:lang w:val="es-PE"/>
        </w:rPr>
        <w:t>flotar</w:t>
      </w:r>
      <w:r w:rsidR="00E63FDD">
        <w:rPr>
          <w:lang w:val="es-PE"/>
        </w:rPr>
        <w:t xml:space="preserve"> </w:t>
      </w:r>
      <w:r w:rsidR="008F3DFC">
        <w:rPr>
          <w:lang w:val="es-PE"/>
        </w:rPr>
        <w:t xml:space="preserve">a la deriva </w:t>
      </w:r>
      <w:r w:rsidR="00EA7A41" w:rsidRPr="00EA7A41">
        <w:rPr>
          <w:lang w:val="es-PE"/>
        </w:rPr>
        <w:t>en medio de</w:t>
      </w:r>
      <w:r w:rsidR="001F3A27">
        <w:rPr>
          <w:lang w:val="es-PE"/>
        </w:rPr>
        <w:t xml:space="preserve"> un</w:t>
      </w:r>
      <w:r w:rsidR="00EA7A41" w:rsidRPr="00EA7A41">
        <w:rPr>
          <w:lang w:val="es-PE"/>
        </w:rPr>
        <w:t xml:space="preserve"> </w:t>
      </w:r>
      <w:r w:rsidR="00EA7A41" w:rsidRPr="00EA7A41">
        <w:rPr>
          <w:i/>
          <w:iCs/>
          <w:lang w:val="es-PE"/>
        </w:rPr>
        <w:t xml:space="preserve">mahā–ogha </w:t>
      </w:r>
      <w:r w:rsidR="00EA7A41" w:rsidRPr="001F3A27">
        <w:rPr>
          <w:lang w:val="es-PE"/>
        </w:rPr>
        <w:t>sin orilla</w:t>
      </w:r>
      <w:r w:rsidR="001F3A27">
        <w:rPr>
          <w:lang w:val="es-PE"/>
        </w:rPr>
        <w:t>s</w:t>
      </w:r>
      <w:r w:rsidR="00EA7A41" w:rsidRPr="00EA7A41">
        <w:rPr>
          <w:lang w:val="es-PE"/>
        </w:rPr>
        <w:t xml:space="preserve">, </w:t>
      </w:r>
      <w:r w:rsidR="00771B1C">
        <w:rPr>
          <w:lang w:val="es-PE"/>
        </w:rPr>
        <w:t>de una</w:t>
      </w:r>
      <w:r w:rsidR="00EA7A41" w:rsidRPr="00EA7A41">
        <w:rPr>
          <w:lang w:val="es-PE"/>
        </w:rPr>
        <w:t xml:space="preserve"> gran corriente</w:t>
      </w:r>
      <w:r w:rsidR="008F3DFC">
        <w:rPr>
          <w:lang w:val="es-PE"/>
        </w:rPr>
        <w:t xml:space="preserve"> sin orillas</w:t>
      </w:r>
      <w:r w:rsidR="00EA7A41" w:rsidRPr="00EA7A41">
        <w:rPr>
          <w:lang w:val="es-PE"/>
        </w:rPr>
        <w:t>.</w:t>
      </w:r>
    </w:p>
    <w:p w14:paraId="64072736" w14:textId="4B8B0EE3" w:rsidR="00EA7A41" w:rsidRPr="00EA7A41" w:rsidRDefault="00EA7A41" w:rsidP="00BE417C">
      <w:pPr>
        <w:rPr>
          <w:lang w:val="es-PE"/>
        </w:rPr>
      </w:pPr>
      <w:r w:rsidRPr="00EA7A41">
        <w:rPr>
          <w:lang w:val="es-PE"/>
        </w:rPr>
        <w:t xml:space="preserve">Estos seres se ahogan </w:t>
      </w:r>
      <w:r w:rsidR="008F3DFC" w:rsidRPr="00EA7A41">
        <w:rPr>
          <w:lang w:val="es-PE"/>
        </w:rPr>
        <w:t xml:space="preserve">en multitud </w:t>
      </w:r>
      <w:r w:rsidR="008F3DFC">
        <w:rPr>
          <w:lang w:val="es-PE"/>
        </w:rPr>
        <w:t>dentro</w:t>
      </w:r>
      <w:r w:rsidRPr="00EA7A41">
        <w:rPr>
          <w:lang w:val="es-PE"/>
        </w:rPr>
        <w:t xml:space="preserve"> </w:t>
      </w:r>
      <w:r w:rsidR="008F3DFC">
        <w:rPr>
          <w:lang w:val="es-PE"/>
        </w:rPr>
        <w:t>d</w:t>
      </w:r>
      <w:r w:rsidR="005C4287">
        <w:rPr>
          <w:lang w:val="es-PE"/>
        </w:rPr>
        <w:t xml:space="preserve">el </w:t>
      </w:r>
      <w:r w:rsidRPr="00EA7A41">
        <w:rPr>
          <w:i/>
          <w:iCs/>
          <w:lang w:val="es-PE"/>
        </w:rPr>
        <w:t>saṃsāra–mahā–ogha</w:t>
      </w:r>
      <w:r w:rsidR="005C4287" w:rsidRPr="005C4287">
        <w:rPr>
          <w:lang w:val="es-PE"/>
        </w:rPr>
        <w:t xml:space="preserve"> </w:t>
      </w:r>
      <w:r w:rsidR="005C4287">
        <w:rPr>
          <w:lang w:val="es-PE"/>
        </w:rPr>
        <w:t xml:space="preserve">de </w:t>
      </w:r>
      <w:r w:rsidR="005C4287" w:rsidRPr="00EA7A41">
        <w:rPr>
          <w:lang w:val="es-PE"/>
        </w:rPr>
        <w:t xml:space="preserve">sus </w:t>
      </w:r>
      <w:r w:rsidR="005C4287" w:rsidRPr="008F3DFC">
        <w:rPr>
          <w:i/>
          <w:iCs/>
          <w:lang w:val="es-PE"/>
        </w:rPr>
        <w:t>ojos</w:t>
      </w:r>
      <w:r w:rsidRPr="00EA7A41">
        <w:rPr>
          <w:lang w:val="es-PE"/>
        </w:rPr>
        <w:t xml:space="preserve">, </w:t>
      </w:r>
      <w:r w:rsidR="008F3DFC">
        <w:rPr>
          <w:lang w:val="es-PE"/>
        </w:rPr>
        <w:t xml:space="preserve">de </w:t>
      </w:r>
      <w:r w:rsidRPr="00EA7A41">
        <w:rPr>
          <w:lang w:val="es-PE"/>
        </w:rPr>
        <w:t xml:space="preserve">la gran corriente durante el interminable periodo </w:t>
      </w:r>
      <w:r w:rsidRPr="005C4287">
        <w:rPr>
          <w:lang w:val="es-PE"/>
        </w:rPr>
        <w:t xml:space="preserve">del </w:t>
      </w:r>
      <w:r w:rsidR="005C4287" w:rsidRPr="005C4287">
        <w:rPr>
          <w:lang w:val="es-PE"/>
        </w:rPr>
        <w:t>ciclo</w:t>
      </w:r>
      <w:r w:rsidRPr="005C4287">
        <w:rPr>
          <w:lang w:val="es-PE"/>
        </w:rPr>
        <w:t xml:space="preserve"> de renacimientos</w:t>
      </w:r>
      <w:r w:rsidR="005C4287">
        <w:rPr>
          <w:lang w:val="es-PE"/>
        </w:rPr>
        <w:t xml:space="preserve"> del </w:t>
      </w:r>
      <w:r w:rsidR="005C4287">
        <w:rPr>
          <w:i/>
          <w:iCs/>
          <w:lang w:val="es-PE"/>
        </w:rPr>
        <w:t>saṃsāra</w:t>
      </w:r>
      <w:r w:rsidRPr="00EA7A41">
        <w:rPr>
          <w:lang w:val="es-PE"/>
        </w:rPr>
        <w:t xml:space="preserve"> y </w:t>
      </w:r>
      <w:r w:rsidR="005569EE" w:rsidRPr="00EA7A41">
        <w:rPr>
          <w:lang w:val="es-PE"/>
        </w:rPr>
        <w:t>s</w:t>
      </w:r>
      <w:r w:rsidR="005569EE">
        <w:rPr>
          <w:lang w:val="es-PE"/>
        </w:rPr>
        <w:t>ó</w:t>
      </w:r>
      <w:r w:rsidR="005569EE" w:rsidRPr="00EA7A41">
        <w:rPr>
          <w:lang w:val="es-PE"/>
        </w:rPr>
        <w:t xml:space="preserve">lo </w:t>
      </w:r>
      <w:r w:rsidRPr="00EA7A41">
        <w:rPr>
          <w:lang w:val="es-PE"/>
        </w:rPr>
        <w:t>flotan en medio de</w:t>
      </w:r>
      <w:r w:rsidR="005569EE">
        <w:rPr>
          <w:lang w:val="es-PE"/>
        </w:rPr>
        <w:t xml:space="preserve"> un</w:t>
      </w:r>
      <w:r w:rsidRPr="00EA7A41">
        <w:rPr>
          <w:lang w:val="es-PE"/>
        </w:rPr>
        <w:t xml:space="preserve"> </w:t>
      </w:r>
      <w:r w:rsidRPr="00EA7A41">
        <w:rPr>
          <w:i/>
          <w:iCs/>
          <w:lang w:val="es-PE"/>
        </w:rPr>
        <w:t xml:space="preserve">mahā–ogha </w:t>
      </w:r>
      <w:r w:rsidRPr="005569EE">
        <w:rPr>
          <w:lang w:val="es-PE"/>
        </w:rPr>
        <w:t>sin orilla</w:t>
      </w:r>
      <w:r w:rsidR="005569EE">
        <w:rPr>
          <w:lang w:val="es-PE"/>
        </w:rPr>
        <w:t>s</w:t>
      </w:r>
      <w:r w:rsidRPr="00EA7A41">
        <w:rPr>
          <w:lang w:val="es-PE"/>
        </w:rPr>
        <w:t xml:space="preserve">, </w:t>
      </w:r>
      <w:r w:rsidR="005569EE">
        <w:rPr>
          <w:lang w:val="es-PE"/>
        </w:rPr>
        <w:t>de una</w:t>
      </w:r>
      <w:r w:rsidRPr="00EA7A41">
        <w:rPr>
          <w:lang w:val="es-PE"/>
        </w:rPr>
        <w:t xml:space="preserve"> gran corriente hasta </w:t>
      </w:r>
      <w:r w:rsidR="005569EE">
        <w:rPr>
          <w:lang w:val="es-PE"/>
        </w:rPr>
        <w:t>el presente</w:t>
      </w:r>
      <w:r w:rsidRPr="00EA7A41">
        <w:rPr>
          <w:lang w:val="es-PE"/>
        </w:rPr>
        <w:t>.</w:t>
      </w:r>
      <w:r w:rsidR="008F3DFC" w:rsidRPr="008F3DFC">
        <w:rPr>
          <w:lang w:val="es-PE"/>
        </w:rPr>
        <w:t xml:space="preserve"> </w:t>
      </w:r>
    </w:p>
    <w:p w14:paraId="6BD6B81E" w14:textId="044F13A9" w:rsidR="00EA7A41" w:rsidRPr="00EA7A41" w:rsidRDefault="00EA7A41" w:rsidP="00787305">
      <w:pPr>
        <w:rPr>
          <w:lang w:val="es-PE"/>
        </w:rPr>
      </w:pPr>
      <w:r w:rsidRPr="00EA7A41">
        <w:rPr>
          <w:lang w:val="es-PE"/>
        </w:rPr>
        <w:t>Ahora</w:t>
      </w:r>
      <w:r w:rsidR="005569EE">
        <w:rPr>
          <w:lang w:val="es-PE"/>
        </w:rPr>
        <w:t xml:space="preserve"> bien</w:t>
      </w:r>
      <w:r w:rsidRPr="00EA7A41">
        <w:rPr>
          <w:lang w:val="es-PE"/>
        </w:rPr>
        <w:t xml:space="preserve">, </w:t>
      </w:r>
      <w:r w:rsidR="008F3DFC">
        <w:rPr>
          <w:lang w:val="es-PE"/>
        </w:rPr>
        <w:t>existe</w:t>
      </w:r>
      <w:r w:rsidRPr="00EA7A41">
        <w:rPr>
          <w:lang w:val="es-PE"/>
        </w:rPr>
        <w:t xml:space="preserve"> pensamiento y </w:t>
      </w:r>
      <w:r w:rsidR="005569EE">
        <w:rPr>
          <w:lang w:val="es-PE"/>
        </w:rPr>
        <w:t xml:space="preserve">apego </w:t>
      </w:r>
      <w:r w:rsidR="006C1C23">
        <w:rPr>
          <w:lang w:val="es-PE"/>
        </w:rPr>
        <w:t>hacia el</w:t>
      </w:r>
      <w:r w:rsidRPr="00EA7A41">
        <w:rPr>
          <w:lang w:val="es-PE"/>
        </w:rPr>
        <w:t xml:space="preserve"> </w:t>
      </w:r>
      <w:r w:rsidRPr="006C1C23">
        <w:rPr>
          <w:i/>
          <w:iCs/>
          <w:lang w:val="es-PE"/>
        </w:rPr>
        <w:t>ojo</w:t>
      </w:r>
      <w:r w:rsidRPr="00EA7A41">
        <w:rPr>
          <w:lang w:val="es-PE"/>
        </w:rPr>
        <w:t xml:space="preserve"> interno </w:t>
      </w:r>
      <w:r w:rsidR="006C1C23">
        <w:rPr>
          <w:lang w:val="es-PE"/>
        </w:rPr>
        <w:t xml:space="preserve">en calidad expresiva como </w:t>
      </w:r>
      <w:r w:rsidRPr="00EA7A41">
        <w:rPr>
          <w:lang w:val="es-PE"/>
        </w:rPr>
        <w:t>'</w:t>
      </w:r>
      <w:r w:rsidRPr="005569EE">
        <w:rPr>
          <w:i/>
          <w:iCs/>
          <w:lang w:val="es-PE"/>
        </w:rPr>
        <w:t xml:space="preserve">mi ojo, </w:t>
      </w:r>
      <w:r w:rsidR="006C1C23">
        <w:rPr>
          <w:i/>
          <w:iCs/>
          <w:lang w:val="es-PE"/>
        </w:rPr>
        <w:t xml:space="preserve">yo </w:t>
      </w:r>
      <w:r w:rsidRPr="005569EE">
        <w:rPr>
          <w:i/>
          <w:iCs/>
          <w:lang w:val="es-PE"/>
        </w:rPr>
        <w:t>veo, mi cuerpo'</w:t>
      </w:r>
      <w:r w:rsidRPr="00EA7A41">
        <w:rPr>
          <w:lang w:val="es-PE"/>
        </w:rPr>
        <w:t xml:space="preserve">. La desaparición, </w:t>
      </w:r>
      <w:r w:rsidR="005569EE">
        <w:rPr>
          <w:lang w:val="es-PE"/>
        </w:rPr>
        <w:t xml:space="preserve">la </w:t>
      </w:r>
      <w:r w:rsidR="005569EE" w:rsidRPr="005569EE">
        <w:rPr>
          <w:i/>
          <w:iCs/>
          <w:lang w:val="es-PE"/>
        </w:rPr>
        <w:t>cesación</w:t>
      </w:r>
      <w:r w:rsidR="005569EE">
        <w:rPr>
          <w:rFonts w:ascii="Cormorant" w:hAnsi="Cormorant"/>
          <w:lang w:val="es-PE"/>
        </w:rPr>
        <w:t>–</w:t>
      </w:r>
      <w:r w:rsidR="005569EE">
        <w:rPr>
          <w:lang w:val="es-PE"/>
        </w:rPr>
        <w:t xml:space="preserve">alivio </w:t>
      </w:r>
      <w:r w:rsidRPr="00EA7A41">
        <w:rPr>
          <w:lang w:val="es-PE"/>
        </w:rPr>
        <w:t xml:space="preserve">de ese </w:t>
      </w:r>
      <w:r w:rsidR="005569EE">
        <w:rPr>
          <w:lang w:val="es-PE"/>
        </w:rPr>
        <w:t>apego corresponder</w:t>
      </w:r>
      <w:r w:rsidR="00A45BCD">
        <w:rPr>
          <w:lang w:val="es-PE"/>
        </w:rPr>
        <w:t>ía</w:t>
      </w:r>
      <w:r w:rsidR="005569EE">
        <w:rPr>
          <w:lang w:val="es-PE"/>
        </w:rPr>
        <w:t xml:space="preserve"> a </w:t>
      </w:r>
      <w:r w:rsidRPr="00EA7A41">
        <w:rPr>
          <w:lang w:val="es-PE"/>
        </w:rPr>
        <w:t xml:space="preserve">la otra orilla del </w:t>
      </w:r>
      <w:r w:rsidRPr="00EA7A41">
        <w:rPr>
          <w:i/>
          <w:iCs/>
          <w:lang w:val="es-PE"/>
        </w:rPr>
        <w:t>saṃsāra–mahā–ogha</w:t>
      </w:r>
      <w:r w:rsidR="00505621">
        <w:rPr>
          <w:lang w:val="es-PE"/>
        </w:rPr>
        <w:t xml:space="preserve"> del </w:t>
      </w:r>
      <w:r w:rsidR="00505621" w:rsidRPr="00A45BCD">
        <w:rPr>
          <w:i/>
          <w:iCs/>
          <w:lang w:val="es-PE"/>
        </w:rPr>
        <w:t>ojo</w:t>
      </w:r>
      <w:r w:rsidRPr="00EA7A41">
        <w:rPr>
          <w:lang w:val="es-PE"/>
        </w:rPr>
        <w:t xml:space="preserve">, </w:t>
      </w:r>
      <w:r w:rsidR="00505621">
        <w:rPr>
          <w:lang w:val="es-PE"/>
        </w:rPr>
        <w:t>de esa</w:t>
      </w:r>
      <w:r w:rsidRPr="00EA7A41">
        <w:rPr>
          <w:lang w:val="es-PE"/>
        </w:rPr>
        <w:t xml:space="preserve"> gran corriente.</w:t>
      </w:r>
    </w:p>
    <w:p w14:paraId="46439802" w14:textId="13F84427" w:rsidR="00505621" w:rsidRPr="00505621" w:rsidRDefault="00505621" w:rsidP="00426ABE">
      <w:pPr>
        <w:rPr>
          <w:lang w:val="es-PE"/>
        </w:rPr>
      </w:pPr>
      <w:r w:rsidRPr="00505621">
        <w:rPr>
          <w:lang w:val="es-PE"/>
        </w:rPr>
        <w:t>El hombre que se ahoga y flota en el océano de</w:t>
      </w:r>
      <w:r w:rsidR="009D0B3B">
        <w:rPr>
          <w:lang w:val="es-PE"/>
        </w:rPr>
        <w:t xml:space="preserve"> sus</w:t>
      </w:r>
      <w:r w:rsidRPr="00505621">
        <w:rPr>
          <w:lang w:val="es-PE"/>
        </w:rPr>
        <w:t xml:space="preserve"> </w:t>
      </w:r>
      <w:r w:rsidRPr="009D0B3B">
        <w:rPr>
          <w:i/>
          <w:iCs/>
          <w:lang w:val="es-PE"/>
        </w:rPr>
        <w:t>ojos</w:t>
      </w:r>
      <w:r w:rsidRPr="00505621">
        <w:rPr>
          <w:lang w:val="es-PE"/>
        </w:rPr>
        <w:t>, cuando se libera de</w:t>
      </w:r>
      <w:r w:rsidR="009D0B3B">
        <w:rPr>
          <w:lang w:val="es-PE"/>
        </w:rPr>
        <w:t>l</w:t>
      </w:r>
      <w:r w:rsidRPr="00505621">
        <w:rPr>
          <w:lang w:val="es-PE"/>
        </w:rPr>
        <w:t xml:space="preserve"> </w:t>
      </w:r>
      <w:r w:rsidR="009D0B3B">
        <w:rPr>
          <w:lang w:val="es-PE"/>
        </w:rPr>
        <w:t>apego</w:t>
      </w:r>
      <w:r w:rsidRPr="00505621">
        <w:rPr>
          <w:lang w:val="es-PE"/>
        </w:rPr>
        <w:t xml:space="preserve"> </w:t>
      </w:r>
      <w:r w:rsidR="009D0B3B">
        <w:rPr>
          <w:lang w:val="es-PE"/>
        </w:rPr>
        <w:t xml:space="preserve">hacia </w:t>
      </w:r>
      <w:r w:rsidRPr="00505621">
        <w:rPr>
          <w:lang w:val="es-PE"/>
        </w:rPr>
        <w:t xml:space="preserve">su ojo, llegará a la otra orilla del </w:t>
      </w:r>
      <w:r w:rsidRPr="00505621">
        <w:rPr>
          <w:i/>
          <w:iCs/>
          <w:lang w:val="es-PE"/>
        </w:rPr>
        <w:t xml:space="preserve">samsara mahā–ogha </w:t>
      </w:r>
      <w:r w:rsidRPr="009D0B3B">
        <w:rPr>
          <w:lang w:val="es-PE"/>
        </w:rPr>
        <w:t>de</w:t>
      </w:r>
      <w:r w:rsidRPr="00505621">
        <w:rPr>
          <w:i/>
          <w:iCs/>
          <w:lang w:val="es-PE"/>
        </w:rPr>
        <w:t xml:space="preserve"> </w:t>
      </w:r>
      <w:r w:rsidR="009D0B3B">
        <w:rPr>
          <w:lang w:val="es-PE"/>
        </w:rPr>
        <w:t xml:space="preserve">los </w:t>
      </w:r>
      <w:r w:rsidRPr="00505621">
        <w:rPr>
          <w:lang w:val="es-PE"/>
        </w:rPr>
        <w:t xml:space="preserve">ojos, </w:t>
      </w:r>
      <w:r w:rsidR="009D0B3B">
        <w:rPr>
          <w:lang w:val="es-PE"/>
        </w:rPr>
        <w:t>de es</w:t>
      </w:r>
      <w:r w:rsidRPr="00505621">
        <w:rPr>
          <w:lang w:val="es-PE"/>
        </w:rPr>
        <w:t>a gran corriente.</w:t>
      </w:r>
    </w:p>
    <w:p w14:paraId="50FD2319" w14:textId="5BBED567" w:rsidR="00EA7A41" w:rsidRPr="00EA7A41" w:rsidRDefault="00EA7A41" w:rsidP="00AC772B">
      <w:pPr>
        <w:spacing w:after="0"/>
        <w:rPr>
          <w:lang w:val="es-PE"/>
        </w:rPr>
      </w:pPr>
      <w:r w:rsidRPr="00EA7A41">
        <w:rPr>
          <w:lang w:val="es-PE"/>
        </w:rPr>
        <w:t>Deberías</w:t>
      </w:r>
      <w:r w:rsidR="00791F0C">
        <w:rPr>
          <w:lang w:val="es-PE"/>
        </w:rPr>
        <w:t>e</w:t>
      </w:r>
      <w:r w:rsidRPr="00EA7A41">
        <w:rPr>
          <w:lang w:val="es-PE"/>
        </w:rPr>
        <w:t xml:space="preserve"> hacer </w:t>
      </w:r>
      <w:r w:rsidR="00791F0C">
        <w:rPr>
          <w:lang w:val="es-PE"/>
        </w:rPr>
        <w:t>un</w:t>
      </w:r>
      <w:r w:rsidRPr="00EA7A41">
        <w:rPr>
          <w:lang w:val="es-PE"/>
        </w:rPr>
        <w:t xml:space="preserve"> trabajo </w:t>
      </w:r>
      <w:r w:rsidR="00791F0C">
        <w:rPr>
          <w:lang w:val="es-PE"/>
        </w:rPr>
        <w:t>por</w:t>
      </w:r>
      <w:r w:rsidRPr="00EA7A41">
        <w:rPr>
          <w:lang w:val="es-PE"/>
        </w:rPr>
        <w:t xml:space="preserve"> disipar la gran oscuridad de </w:t>
      </w:r>
      <w:r w:rsidR="00791F0C">
        <w:rPr>
          <w:lang w:val="es-PE"/>
        </w:rPr>
        <w:t xml:space="preserve">la </w:t>
      </w:r>
      <w:r w:rsidR="00791F0C" w:rsidRPr="00EA7A41">
        <w:rPr>
          <w:lang w:val="es-PE"/>
        </w:rPr>
        <w:t>ignorancia</w:t>
      </w:r>
      <w:r w:rsidR="00791F0C">
        <w:rPr>
          <w:rFonts w:ascii="Cormorant" w:hAnsi="Cormorant"/>
          <w:lang w:val="es-PE"/>
        </w:rPr>
        <w:t>–</w:t>
      </w:r>
      <w:r w:rsidRPr="00EA7A41">
        <w:rPr>
          <w:i/>
          <w:iCs/>
          <w:lang w:val="es-PE"/>
        </w:rPr>
        <w:t>avijjā</w:t>
      </w:r>
      <w:r w:rsidR="00791F0C">
        <w:rPr>
          <w:lang w:val="es-PE"/>
        </w:rPr>
        <w:t xml:space="preserve"> </w:t>
      </w:r>
      <w:r w:rsidRPr="00EA7A41">
        <w:rPr>
          <w:lang w:val="es-PE"/>
        </w:rPr>
        <w:t>que cubr</w:t>
      </w:r>
      <w:r w:rsidR="00557671">
        <w:rPr>
          <w:lang w:val="es-PE"/>
        </w:rPr>
        <w:t>a a</w:t>
      </w:r>
      <w:r w:rsidRPr="00EA7A41">
        <w:rPr>
          <w:lang w:val="es-PE"/>
        </w:rPr>
        <w:t xml:space="preserve"> ese ojo, abandonar el </w:t>
      </w:r>
      <w:r w:rsidR="00557671">
        <w:rPr>
          <w:lang w:val="es-PE"/>
        </w:rPr>
        <w:t>placer</w:t>
      </w:r>
      <w:r w:rsidRPr="00EA7A41">
        <w:rPr>
          <w:lang w:val="es-PE"/>
        </w:rPr>
        <w:t xml:space="preserve"> </w:t>
      </w:r>
      <w:r w:rsidR="00557671">
        <w:rPr>
          <w:lang w:val="es-PE"/>
        </w:rPr>
        <w:t xml:space="preserve">pasional </w:t>
      </w:r>
      <w:r w:rsidRPr="00EA7A41">
        <w:rPr>
          <w:lang w:val="es-PE"/>
        </w:rPr>
        <w:t xml:space="preserve">y la indulgencia en los objetos visuales y eliminar el </w:t>
      </w:r>
      <w:r w:rsidR="00557671">
        <w:rPr>
          <w:lang w:val="es-PE"/>
        </w:rPr>
        <w:t xml:space="preserve">apego </w:t>
      </w:r>
      <w:r w:rsidRPr="00EA7A41">
        <w:rPr>
          <w:lang w:val="es-PE"/>
        </w:rPr>
        <w:t xml:space="preserve">al ojo presente. Ese trabajo consiste en remar río arriba hasta </w:t>
      </w:r>
      <w:r w:rsidR="00D005D0">
        <w:rPr>
          <w:lang w:val="es-PE"/>
        </w:rPr>
        <w:t>las</w:t>
      </w:r>
      <w:r w:rsidR="00D005D0" w:rsidRPr="00EA7A41">
        <w:rPr>
          <w:lang w:val="es-PE"/>
        </w:rPr>
        <w:t xml:space="preserve"> tierras </w:t>
      </w:r>
      <w:r w:rsidR="00D005D0">
        <w:rPr>
          <w:lang w:val="es-PE"/>
        </w:rPr>
        <w:t>elevadas d</w:t>
      </w:r>
      <w:r w:rsidRPr="00EA7A41">
        <w:rPr>
          <w:lang w:val="es-PE"/>
        </w:rPr>
        <w:t xml:space="preserve">el </w:t>
      </w:r>
      <w:r w:rsidRPr="00D005D0">
        <w:rPr>
          <w:i/>
          <w:iCs/>
          <w:lang w:val="es-PE"/>
        </w:rPr>
        <w:t>nibbāna</w:t>
      </w:r>
      <w:r w:rsidRPr="00EA7A41">
        <w:rPr>
          <w:lang w:val="es-PE"/>
        </w:rPr>
        <w:t xml:space="preserve">, </w:t>
      </w:r>
      <w:r w:rsidR="00D005D0">
        <w:rPr>
          <w:lang w:val="es-PE"/>
        </w:rPr>
        <w:t xml:space="preserve">hacia </w:t>
      </w:r>
      <w:r w:rsidRPr="00EA7A41">
        <w:rPr>
          <w:lang w:val="es-PE"/>
        </w:rPr>
        <w:t>la otra orilla del</w:t>
      </w:r>
      <w:r w:rsidRPr="00EA7A41">
        <w:rPr>
          <w:i/>
          <w:iCs/>
          <w:lang w:val="es-PE"/>
        </w:rPr>
        <w:t>samsāra–mahā–</w:t>
      </w:r>
      <w:r w:rsidRPr="00EA7A41">
        <w:rPr>
          <w:lang w:val="es-PE"/>
        </w:rPr>
        <w:t>ogha</w:t>
      </w:r>
      <w:r w:rsidR="00D005D0">
        <w:rPr>
          <w:lang w:val="es-PE"/>
        </w:rPr>
        <w:t xml:space="preserve"> de los ojos</w:t>
      </w:r>
      <w:r w:rsidRPr="00EA7A41">
        <w:rPr>
          <w:lang w:val="es-PE"/>
        </w:rPr>
        <w:t xml:space="preserve">, </w:t>
      </w:r>
      <w:r w:rsidR="00D005D0">
        <w:rPr>
          <w:lang w:val="es-PE"/>
        </w:rPr>
        <w:t>de est</w:t>
      </w:r>
      <w:r w:rsidRPr="00EA7A41">
        <w:rPr>
          <w:lang w:val="es-PE"/>
        </w:rPr>
        <w:t>a gran corriente.</w:t>
      </w:r>
    </w:p>
    <w:p w14:paraId="5991D886" w14:textId="17A86BFA" w:rsidR="005037F9" w:rsidRPr="00791F0C" w:rsidRDefault="00791F0C" w:rsidP="0064388E">
      <w:pPr>
        <w:pStyle w:val="FinSeccion"/>
        <w:rPr>
          <w:lang w:val="es-PE"/>
        </w:rPr>
      </w:pPr>
      <w:r w:rsidRPr="00791F0C">
        <w:rPr>
          <w:lang w:val="es-PE"/>
        </w:rPr>
        <w:t>[</w:t>
      </w:r>
      <w:r w:rsidR="00D005D0">
        <w:rPr>
          <w:lang w:val="es-PE"/>
        </w:rPr>
        <w:t>É</w:t>
      </w:r>
      <w:r w:rsidRPr="00791F0C">
        <w:rPr>
          <w:lang w:val="es-PE"/>
        </w:rPr>
        <w:t>st</w:t>
      </w:r>
      <w:r w:rsidR="002D59BD">
        <w:rPr>
          <w:lang w:val="es-PE"/>
        </w:rPr>
        <w:t>a</w:t>
      </w:r>
      <w:r w:rsidRPr="00791F0C">
        <w:rPr>
          <w:lang w:val="es-PE"/>
        </w:rPr>
        <w:t xml:space="preserve"> es el </w:t>
      </w:r>
      <w:r w:rsidR="002D59BD">
        <w:rPr>
          <w:lang w:val="es-PE"/>
        </w:rPr>
        <w:t>exposición</w:t>
      </w:r>
      <w:r w:rsidRPr="00791F0C">
        <w:rPr>
          <w:lang w:val="es-PE"/>
        </w:rPr>
        <w:t xml:space="preserve"> sobre </w:t>
      </w:r>
      <w:r w:rsidRPr="00791F0C">
        <w:rPr>
          <w:i/>
          <w:iCs/>
          <w:lang w:val="es-PE"/>
        </w:rPr>
        <w:t>bhāva</w:t>
      </w:r>
      <w:r w:rsidRPr="00791F0C">
        <w:rPr>
          <w:lang w:val="es-PE"/>
        </w:rPr>
        <w:t xml:space="preserve"> y </w:t>
      </w:r>
      <w:r w:rsidRPr="00791F0C">
        <w:rPr>
          <w:i/>
          <w:iCs/>
          <w:lang w:val="es-PE"/>
        </w:rPr>
        <w:t>abhāva</w:t>
      </w:r>
      <w:r w:rsidRPr="00791F0C">
        <w:rPr>
          <w:lang w:val="es-PE"/>
        </w:rPr>
        <w:t>]</w:t>
      </w:r>
      <w:r w:rsidR="00AC772B">
        <w:rPr>
          <w:lang w:val="es-PE"/>
        </w:rPr>
        <w:t>.</w:t>
      </w:r>
      <w:r w:rsidR="00AC772B">
        <w:rPr>
          <w:lang w:val="es-PE"/>
        </w:rPr>
        <w:br/>
      </w:r>
    </w:p>
    <w:p w14:paraId="1C4203AC" w14:textId="09B43D52" w:rsidR="005037F9" w:rsidRPr="00B11789" w:rsidRDefault="005037F9" w:rsidP="005037F9">
      <w:pPr>
        <w:pStyle w:val="Ttulo3"/>
        <w:rPr>
          <w:lang w:val="es-PE"/>
        </w:rPr>
      </w:pPr>
      <w:r w:rsidRPr="00B11789">
        <w:rPr>
          <w:i/>
          <w:iCs/>
          <w:lang w:val="es-PE"/>
        </w:rPr>
        <w:t>Payogasampatti</w:t>
      </w:r>
    </w:p>
    <w:p w14:paraId="7317602D" w14:textId="61AE32C5" w:rsidR="00791F0C" w:rsidRPr="006F112F" w:rsidRDefault="00791F0C" w:rsidP="005E0069">
      <w:pPr>
        <w:rPr>
          <w:lang w:val="es-PE"/>
        </w:rPr>
      </w:pPr>
      <w:r w:rsidRPr="00791F0C">
        <w:rPr>
          <w:i/>
          <w:iCs/>
          <w:lang w:val="es-PE"/>
        </w:rPr>
        <w:t>Payoga</w:t>
      </w:r>
      <w:r w:rsidRPr="00791F0C">
        <w:rPr>
          <w:lang w:val="es-PE"/>
        </w:rPr>
        <w:t xml:space="preserve">, la labor de disipar la oscuridad de </w:t>
      </w:r>
      <w:r w:rsidR="008152DE">
        <w:rPr>
          <w:lang w:val="es-PE"/>
        </w:rPr>
        <w:t xml:space="preserve">la </w:t>
      </w:r>
      <w:r w:rsidR="008152DE" w:rsidRPr="00791F0C">
        <w:rPr>
          <w:lang w:val="es-PE"/>
        </w:rPr>
        <w:t>ignorancia</w:t>
      </w:r>
      <w:r w:rsidR="008152DE">
        <w:rPr>
          <w:rFonts w:ascii="Cormorant" w:hAnsi="Cormorant"/>
          <w:lang w:val="es-PE"/>
        </w:rPr>
        <w:t>–</w:t>
      </w:r>
      <w:r w:rsidRPr="00791F0C">
        <w:rPr>
          <w:i/>
          <w:iCs/>
          <w:lang w:val="es-PE"/>
        </w:rPr>
        <w:t>avijjā</w:t>
      </w:r>
      <w:r w:rsidR="008152DE">
        <w:rPr>
          <w:lang w:val="es-PE"/>
        </w:rPr>
        <w:t xml:space="preserve"> </w:t>
      </w:r>
      <w:r w:rsidRPr="00791F0C">
        <w:rPr>
          <w:lang w:val="es-PE"/>
        </w:rPr>
        <w:t xml:space="preserve">presente en </w:t>
      </w:r>
      <w:r w:rsidR="00AC0AA3">
        <w:rPr>
          <w:lang w:val="es-PE"/>
        </w:rPr>
        <w:t>el</w:t>
      </w:r>
      <w:r w:rsidRPr="00791F0C">
        <w:rPr>
          <w:lang w:val="es-PE"/>
        </w:rPr>
        <w:t xml:space="preserve"> </w:t>
      </w:r>
      <w:r w:rsidRPr="00AC0AA3">
        <w:rPr>
          <w:i/>
          <w:iCs/>
          <w:lang w:val="es-PE"/>
        </w:rPr>
        <w:t>ojo</w:t>
      </w:r>
      <w:r w:rsidRPr="00791F0C">
        <w:rPr>
          <w:lang w:val="es-PE"/>
        </w:rPr>
        <w:t xml:space="preserve">, significa contemplar la </w:t>
      </w:r>
      <w:r w:rsidRPr="00AC0AA3">
        <w:rPr>
          <w:i/>
          <w:iCs/>
          <w:lang w:val="es-PE"/>
        </w:rPr>
        <w:t>impermanencia</w:t>
      </w:r>
      <w:r w:rsidRPr="00791F0C">
        <w:rPr>
          <w:lang w:val="es-PE"/>
        </w:rPr>
        <w:t xml:space="preserve">, el </w:t>
      </w:r>
      <w:r w:rsidRPr="00AC0AA3">
        <w:rPr>
          <w:i/>
          <w:iCs/>
          <w:lang w:val="es-PE"/>
        </w:rPr>
        <w:t>sufrimiento</w:t>
      </w:r>
      <w:r w:rsidRPr="00791F0C">
        <w:rPr>
          <w:lang w:val="es-PE"/>
        </w:rPr>
        <w:t xml:space="preserve">, la enfermedad, el dolor, etc., </w:t>
      </w:r>
      <w:r w:rsidR="00E303ED" w:rsidRPr="00791F0C">
        <w:rPr>
          <w:lang w:val="es-PE"/>
        </w:rPr>
        <w:t xml:space="preserve">para </w:t>
      </w:r>
      <w:r w:rsidR="00AC0AA3">
        <w:rPr>
          <w:lang w:val="es-PE"/>
        </w:rPr>
        <w:t>consumar</w:t>
      </w:r>
      <w:r w:rsidR="00E303ED" w:rsidRPr="00791F0C">
        <w:rPr>
          <w:lang w:val="es-PE"/>
        </w:rPr>
        <w:t xml:space="preserve"> </w:t>
      </w:r>
      <w:r w:rsidRPr="00791F0C">
        <w:rPr>
          <w:lang w:val="es-PE"/>
        </w:rPr>
        <w:t>los defectos</w:t>
      </w:r>
      <w:r w:rsidR="00295B97">
        <w:rPr>
          <w:rFonts w:ascii="Cormorant" w:hAnsi="Cormorant" w:cs="Cormorant"/>
          <w:lang w:val="es-PE"/>
        </w:rPr>
        <w:t>–</w:t>
      </w:r>
      <w:r w:rsidRPr="00791F0C">
        <w:rPr>
          <w:i/>
          <w:iCs/>
          <w:lang w:val="es-PE"/>
        </w:rPr>
        <w:t>ādinava</w:t>
      </w:r>
      <w:r w:rsidRPr="00E303ED">
        <w:rPr>
          <w:lang w:val="es-PE"/>
        </w:rPr>
        <w:t>s</w:t>
      </w:r>
      <w:r w:rsidRPr="00791F0C">
        <w:rPr>
          <w:lang w:val="es-PE"/>
        </w:rPr>
        <w:t xml:space="preserve"> </w:t>
      </w:r>
      <w:r w:rsidR="00295B97">
        <w:rPr>
          <w:lang w:val="es-PE"/>
        </w:rPr>
        <w:t xml:space="preserve">surgidos con </w:t>
      </w:r>
      <w:r w:rsidRPr="00791F0C">
        <w:rPr>
          <w:lang w:val="es-PE"/>
        </w:rPr>
        <w:t xml:space="preserve">el desarrollo de </w:t>
      </w:r>
      <w:r w:rsidR="00E303ED">
        <w:rPr>
          <w:lang w:val="es-PE"/>
        </w:rPr>
        <w:t xml:space="preserve">los </w:t>
      </w:r>
      <w:r w:rsidRPr="00791F0C">
        <w:rPr>
          <w:lang w:val="es-PE"/>
        </w:rPr>
        <w:t xml:space="preserve">40 </w:t>
      </w:r>
      <w:r w:rsidRPr="00791F0C">
        <w:rPr>
          <w:i/>
          <w:iCs/>
          <w:lang w:val="es-PE"/>
        </w:rPr>
        <w:t>bhāvanā</w:t>
      </w:r>
      <w:r w:rsidR="00E303ED">
        <w:rPr>
          <w:lang w:val="es-PE"/>
        </w:rPr>
        <w:t>s</w:t>
      </w:r>
      <w:r w:rsidRPr="00791F0C">
        <w:rPr>
          <w:lang w:val="es-PE"/>
        </w:rPr>
        <w:t xml:space="preserve">. </w:t>
      </w:r>
      <w:r w:rsidR="004938D5">
        <w:rPr>
          <w:lang w:val="es-PE"/>
        </w:rPr>
        <w:t>Éste e</w:t>
      </w:r>
      <w:r w:rsidRPr="00791F0C">
        <w:rPr>
          <w:lang w:val="es-PE"/>
        </w:rPr>
        <w:t xml:space="preserve">s una </w:t>
      </w:r>
      <w:r w:rsidR="00987953">
        <w:rPr>
          <w:lang w:val="es-PE"/>
        </w:rPr>
        <w:t>trabajo</w:t>
      </w:r>
      <w:r w:rsidRPr="00791F0C">
        <w:rPr>
          <w:lang w:val="es-PE"/>
        </w:rPr>
        <w:t xml:space="preserve"> de contemplación sobre el </w:t>
      </w:r>
      <w:r w:rsidRPr="004938D5">
        <w:rPr>
          <w:i/>
          <w:iCs/>
          <w:lang w:val="es-PE"/>
        </w:rPr>
        <w:t>ojo</w:t>
      </w:r>
      <w:r w:rsidRPr="00791F0C">
        <w:rPr>
          <w:lang w:val="es-PE"/>
        </w:rPr>
        <w:t xml:space="preserve"> </w:t>
      </w:r>
      <w:r w:rsidR="00887D0D">
        <w:rPr>
          <w:lang w:val="es-PE"/>
        </w:rPr>
        <w:t xml:space="preserve">hasta desarrollar </w:t>
      </w:r>
      <w:r w:rsidRPr="00791F0C">
        <w:rPr>
          <w:lang w:val="es-PE"/>
        </w:rPr>
        <w:t xml:space="preserve">el conocimiento de </w:t>
      </w:r>
      <w:r w:rsidR="00962B6B">
        <w:rPr>
          <w:lang w:val="es-PE"/>
        </w:rPr>
        <w:t xml:space="preserve">su </w:t>
      </w:r>
      <w:r w:rsidRPr="00887D0D">
        <w:rPr>
          <w:i/>
          <w:iCs/>
          <w:lang w:val="es-PE"/>
        </w:rPr>
        <w:t>impermanencia</w:t>
      </w:r>
      <w:r w:rsidRPr="00791F0C">
        <w:rPr>
          <w:lang w:val="es-PE"/>
        </w:rPr>
        <w:t xml:space="preserve">, </w:t>
      </w:r>
      <w:r w:rsidR="005D606A" w:rsidRPr="008F1F94">
        <w:rPr>
          <w:i/>
          <w:iCs/>
          <w:lang w:val="es-PE"/>
        </w:rPr>
        <w:t>insatisfactoriedad</w:t>
      </w:r>
      <w:r w:rsidR="005D606A">
        <w:rPr>
          <w:lang w:val="es-PE"/>
        </w:rPr>
        <w:t xml:space="preserve"> </w:t>
      </w:r>
      <w:r w:rsidR="00936D37">
        <w:rPr>
          <w:lang w:val="es-PE"/>
        </w:rPr>
        <w:t>e</w:t>
      </w:r>
      <w:r w:rsidRPr="00791F0C">
        <w:rPr>
          <w:lang w:val="es-PE"/>
        </w:rPr>
        <w:t xml:space="preserve"> </w:t>
      </w:r>
      <w:r w:rsidR="00936D37" w:rsidRPr="008F1F94">
        <w:rPr>
          <w:i/>
          <w:iCs/>
          <w:lang w:val="es-PE"/>
        </w:rPr>
        <w:t>inidentitariedad</w:t>
      </w:r>
      <w:r w:rsidR="00936D37">
        <w:rPr>
          <w:lang w:val="es-PE"/>
        </w:rPr>
        <w:t xml:space="preserve"> </w:t>
      </w:r>
      <w:r w:rsidRPr="00791F0C">
        <w:rPr>
          <w:lang w:val="es-PE"/>
        </w:rPr>
        <w:t>(</w:t>
      </w:r>
      <w:r w:rsidRPr="00791F0C">
        <w:rPr>
          <w:i/>
          <w:iCs/>
          <w:lang w:val="es-PE"/>
        </w:rPr>
        <w:t>anicca–vijjā–ñāṇa, dukkha–vijjā–ñāṇa, anattā–vijjā–ñāṇa</w:t>
      </w:r>
      <w:r w:rsidRPr="00791F0C">
        <w:rPr>
          <w:lang w:val="es-PE"/>
        </w:rPr>
        <w:t>).</w:t>
      </w:r>
    </w:p>
    <w:p w14:paraId="59BB7330" w14:textId="073ED7FA" w:rsidR="00E800E5" w:rsidRPr="006F112F" w:rsidRDefault="00E800E5">
      <w:pPr>
        <w:ind w:firstLine="0"/>
        <w:rPr>
          <w:lang w:val="es-PE"/>
        </w:rPr>
      </w:pPr>
      <w:r w:rsidRPr="006F112F">
        <w:rPr>
          <w:lang w:val="es-PE"/>
        </w:rPr>
        <w:br w:type="page"/>
      </w:r>
    </w:p>
    <w:p w14:paraId="10F035A4" w14:textId="77777777" w:rsidR="00E800E5" w:rsidRPr="006F112F" w:rsidRDefault="00E800E5" w:rsidP="0064388E">
      <w:pPr>
        <w:rPr>
          <w:lang w:val="es-PE"/>
        </w:rPr>
      </w:pPr>
    </w:p>
    <w:p w14:paraId="43F6A42A" w14:textId="77777777" w:rsidR="009F0906" w:rsidRPr="00B11789" w:rsidRDefault="009F0906" w:rsidP="008F1F94">
      <w:pPr>
        <w:pStyle w:val="Ttulo6"/>
        <w:rPr>
          <w:lang w:val="es-PE"/>
        </w:rPr>
      </w:pPr>
      <w:r w:rsidRPr="00B11789">
        <w:rPr>
          <w:lang w:val="es-PE"/>
        </w:rPr>
        <w:t>Ejemplo</w:t>
      </w:r>
    </w:p>
    <w:p w14:paraId="674059CD" w14:textId="42BEA04E" w:rsidR="009F0906" w:rsidRPr="009F0906" w:rsidRDefault="008F1F94" w:rsidP="000A410F">
      <w:pPr>
        <w:rPr>
          <w:lang w:val="es-PE"/>
        </w:rPr>
      </w:pPr>
      <w:r>
        <w:rPr>
          <w:lang w:val="es-PE"/>
        </w:rPr>
        <w:t>Existe</w:t>
      </w:r>
      <w:r w:rsidR="009F0906" w:rsidRPr="009F0906">
        <w:rPr>
          <w:lang w:val="es-PE"/>
        </w:rPr>
        <w:t xml:space="preserve"> un asador en su cuerpo; Los gusanos muy pequeños </w:t>
      </w:r>
      <w:r w:rsidR="00A755F1">
        <w:rPr>
          <w:lang w:val="es-PE"/>
        </w:rPr>
        <w:t xml:space="preserve">se </w:t>
      </w:r>
      <w:r w:rsidR="009F0906" w:rsidRPr="009F0906">
        <w:rPr>
          <w:lang w:val="es-PE"/>
        </w:rPr>
        <w:t xml:space="preserve">germinan activamente. Cuando ese hombre, con la visión nublada, los mira, los confunde con su buena carne y desea desarrollarla; </w:t>
      </w:r>
      <w:r w:rsidR="00A755F1" w:rsidRPr="009F0906">
        <w:rPr>
          <w:lang w:val="es-PE"/>
        </w:rPr>
        <w:t xml:space="preserve">le </w:t>
      </w:r>
      <w:r w:rsidR="009F0906" w:rsidRPr="009F0906">
        <w:rPr>
          <w:lang w:val="es-PE"/>
        </w:rPr>
        <w:t>encanta la idea de que la nueva carne est</w:t>
      </w:r>
      <w:r w:rsidR="00A755F1">
        <w:rPr>
          <w:lang w:val="es-PE"/>
        </w:rPr>
        <w:t>é</w:t>
      </w:r>
      <w:r w:rsidR="009F0906" w:rsidRPr="009F0906">
        <w:rPr>
          <w:lang w:val="es-PE"/>
        </w:rPr>
        <w:t xml:space="preserve"> surgiendo. Confunde la picadura de pequeños gusanos con el picor causado por el </w:t>
      </w:r>
      <w:r w:rsidR="00A755F1">
        <w:rPr>
          <w:lang w:val="es-PE"/>
        </w:rPr>
        <w:t xml:space="preserve">surgimiento </w:t>
      </w:r>
      <w:r w:rsidR="009F0906" w:rsidRPr="009F0906">
        <w:rPr>
          <w:lang w:val="es-PE"/>
        </w:rPr>
        <w:t>de carne nueva.</w:t>
      </w:r>
    </w:p>
    <w:p w14:paraId="505D615A" w14:textId="23C2365A" w:rsidR="009F0906" w:rsidRPr="009F0906" w:rsidRDefault="009F0906" w:rsidP="00FF77C0">
      <w:pPr>
        <w:rPr>
          <w:lang w:val="es-PE"/>
        </w:rPr>
      </w:pPr>
      <w:r w:rsidRPr="009F0906">
        <w:rPr>
          <w:lang w:val="es-PE"/>
        </w:rPr>
        <w:t>Una vez</w:t>
      </w:r>
      <w:r w:rsidR="00966A68">
        <w:rPr>
          <w:lang w:val="es-PE"/>
        </w:rPr>
        <w:t xml:space="preserve"> que se mire</w:t>
      </w:r>
      <w:r w:rsidRPr="009F0906">
        <w:rPr>
          <w:lang w:val="es-PE"/>
        </w:rPr>
        <w:t xml:space="preserve"> a través de un microscopio transparente, se ve</w:t>
      </w:r>
      <w:r w:rsidR="00966A68">
        <w:rPr>
          <w:lang w:val="es-PE"/>
        </w:rPr>
        <w:t>rá</w:t>
      </w:r>
      <w:r w:rsidRPr="009F0906">
        <w:rPr>
          <w:lang w:val="es-PE"/>
        </w:rPr>
        <w:t>n todos los gusanos. S</w:t>
      </w:r>
      <w:r w:rsidR="00966A68">
        <w:rPr>
          <w:lang w:val="es-PE"/>
        </w:rPr>
        <w:t>ó</w:t>
      </w:r>
      <w:r w:rsidRPr="009F0906">
        <w:rPr>
          <w:lang w:val="es-PE"/>
        </w:rPr>
        <w:t xml:space="preserve">lo </w:t>
      </w:r>
      <w:r w:rsidR="006A4A36">
        <w:rPr>
          <w:lang w:val="es-PE"/>
        </w:rPr>
        <w:t xml:space="preserve">entonces uno </w:t>
      </w:r>
      <w:r w:rsidRPr="009F0906">
        <w:rPr>
          <w:lang w:val="es-PE"/>
        </w:rPr>
        <w:t>se asusta</w:t>
      </w:r>
      <w:r w:rsidR="006A4A36">
        <w:rPr>
          <w:lang w:val="es-PE"/>
        </w:rPr>
        <w:t>rá</w:t>
      </w:r>
      <w:r w:rsidRPr="009F0906">
        <w:rPr>
          <w:lang w:val="es-PE"/>
        </w:rPr>
        <w:t xml:space="preserve"> </w:t>
      </w:r>
      <w:r w:rsidR="006A4A36">
        <w:rPr>
          <w:lang w:val="es-PE"/>
        </w:rPr>
        <w:t>alarmantemente</w:t>
      </w:r>
      <w:r w:rsidRPr="009F0906">
        <w:rPr>
          <w:lang w:val="es-PE"/>
        </w:rPr>
        <w:t xml:space="preserve">, </w:t>
      </w:r>
      <w:r w:rsidR="006A4A36" w:rsidRPr="009F0906">
        <w:rPr>
          <w:lang w:val="es-PE"/>
        </w:rPr>
        <w:t xml:space="preserve">temblando </w:t>
      </w:r>
      <w:r w:rsidRPr="009F0906">
        <w:rPr>
          <w:lang w:val="es-PE"/>
        </w:rPr>
        <w:t xml:space="preserve">con hígado </w:t>
      </w:r>
      <w:r w:rsidR="006A4A36">
        <w:rPr>
          <w:lang w:val="es-PE"/>
        </w:rPr>
        <w:t>e</w:t>
      </w:r>
      <w:r w:rsidRPr="009F0906">
        <w:rPr>
          <w:lang w:val="es-PE"/>
        </w:rPr>
        <w:t xml:space="preserve"> intestinos. </w:t>
      </w:r>
      <w:r w:rsidR="006A4A36">
        <w:rPr>
          <w:lang w:val="es-PE"/>
        </w:rPr>
        <w:t>Entonces, n</w:t>
      </w:r>
      <w:r w:rsidRPr="009F0906">
        <w:rPr>
          <w:lang w:val="es-PE"/>
        </w:rPr>
        <w:t xml:space="preserve">o </w:t>
      </w:r>
      <w:r w:rsidR="006A4A36">
        <w:rPr>
          <w:lang w:val="es-PE"/>
        </w:rPr>
        <w:t xml:space="preserve">podrá </w:t>
      </w:r>
      <w:r w:rsidRPr="009F0906">
        <w:rPr>
          <w:lang w:val="es-PE"/>
        </w:rPr>
        <w:t xml:space="preserve">dormir bien, no </w:t>
      </w:r>
      <w:r w:rsidR="006A4A36">
        <w:rPr>
          <w:lang w:val="es-PE"/>
        </w:rPr>
        <w:t xml:space="preserve">se podrá </w:t>
      </w:r>
      <w:r w:rsidRPr="009F0906">
        <w:rPr>
          <w:lang w:val="es-PE"/>
        </w:rPr>
        <w:t xml:space="preserve">comer bien. </w:t>
      </w:r>
      <w:r w:rsidR="006A4A36">
        <w:rPr>
          <w:lang w:val="es-PE"/>
        </w:rPr>
        <w:t>Se sentirá mucho miedo</w:t>
      </w:r>
      <w:r w:rsidRPr="009F0906">
        <w:rPr>
          <w:lang w:val="es-PE"/>
        </w:rPr>
        <w:t xml:space="preserve">, porque </w:t>
      </w:r>
      <w:r w:rsidR="00102A33">
        <w:rPr>
          <w:lang w:val="es-PE"/>
        </w:rPr>
        <w:t xml:space="preserve">se </w:t>
      </w:r>
      <w:r w:rsidRPr="009F0906">
        <w:rPr>
          <w:lang w:val="es-PE"/>
        </w:rPr>
        <w:t xml:space="preserve">espera que si esos gusanos no desaparecen </w:t>
      </w:r>
      <w:r w:rsidR="004A38D5">
        <w:rPr>
          <w:lang w:val="es-PE"/>
        </w:rPr>
        <w:t xml:space="preserve">y </w:t>
      </w:r>
      <w:r w:rsidR="009E03EF">
        <w:rPr>
          <w:lang w:val="es-PE"/>
        </w:rPr>
        <w:t>continúan con vida durante</w:t>
      </w:r>
      <w:r w:rsidRPr="009F0906">
        <w:rPr>
          <w:lang w:val="es-PE"/>
        </w:rPr>
        <w:t xml:space="preserve"> mucho tiempo, devor</w:t>
      </w:r>
      <w:r w:rsidR="009E03EF">
        <w:rPr>
          <w:lang w:val="es-PE"/>
        </w:rPr>
        <w:t>ará</w:t>
      </w:r>
      <w:r w:rsidRPr="009F0906">
        <w:rPr>
          <w:lang w:val="es-PE"/>
        </w:rPr>
        <w:t xml:space="preserve">n la capa interna de la piel y la carne interna hasta que </w:t>
      </w:r>
      <w:r w:rsidR="008D0EDA">
        <w:rPr>
          <w:lang w:val="es-PE"/>
        </w:rPr>
        <w:t xml:space="preserve">alcancen </w:t>
      </w:r>
      <w:r w:rsidRPr="009F0906">
        <w:rPr>
          <w:lang w:val="es-PE"/>
        </w:rPr>
        <w:t>el hígado, el corazón y los intestinos.</w:t>
      </w:r>
    </w:p>
    <w:p w14:paraId="23088D3C" w14:textId="77777777" w:rsidR="009F0906" w:rsidRPr="009F0906" w:rsidRDefault="009F0906" w:rsidP="0042006D">
      <w:pPr>
        <w:pStyle w:val="Normalssangria"/>
      </w:pPr>
      <w:r w:rsidRPr="00CC1937">
        <w:t>En este ejemplo:</w:t>
      </w:r>
    </w:p>
    <w:p w14:paraId="37BE44FC" w14:textId="57893DA3" w:rsidR="009F0906" w:rsidRPr="00C417EC" w:rsidRDefault="009F0906" w:rsidP="00C417EC">
      <w:pPr>
        <w:pStyle w:val="Normalssangria"/>
        <w:spacing w:after="80"/>
        <w:ind w:left="992" w:right="454" w:hanging="272"/>
        <w:rPr>
          <w:sz w:val="16"/>
          <w:szCs w:val="22"/>
        </w:rPr>
      </w:pPr>
      <w:r w:rsidRPr="00C417EC">
        <w:rPr>
          <w:sz w:val="16"/>
          <w:szCs w:val="22"/>
        </w:rPr>
        <w:t xml:space="preserve">1. </w:t>
      </w:r>
      <w:r w:rsidRPr="00C417EC">
        <w:rPr>
          <w:sz w:val="16"/>
          <w:szCs w:val="22"/>
        </w:rPr>
        <w:tab/>
      </w:r>
      <w:r w:rsidR="001C2D82" w:rsidRPr="00C417EC">
        <w:rPr>
          <w:sz w:val="16"/>
          <w:szCs w:val="22"/>
        </w:rPr>
        <w:t>La herida</w:t>
      </w:r>
      <w:r w:rsidRPr="00C417EC">
        <w:rPr>
          <w:sz w:val="16"/>
          <w:szCs w:val="22"/>
        </w:rPr>
        <w:t xml:space="preserve"> </w:t>
      </w:r>
      <w:r w:rsidR="001C2D82" w:rsidRPr="00C417EC">
        <w:rPr>
          <w:sz w:val="16"/>
          <w:szCs w:val="22"/>
        </w:rPr>
        <w:t xml:space="preserve">será </w:t>
      </w:r>
      <w:r w:rsidRPr="00C417EC">
        <w:rPr>
          <w:sz w:val="16"/>
          <w:szCs w:val="22"/>
        </w:rPr>
        <w:t>similar a este cuerpo.</w:t>
      </w:r>
    </w:p>
    <w:p w14:paraId="19694327" w14:textId="2B3AEC1F" w:rsidR="009F0906" w:rsidRPr="00C417EC" w:rsidRDefault="009F0906" w:rsidP="00C417EC">
      <w:pPr>
        <w:pStyle w:val="Normalssangria"/>
        <w:spacing w:after="80"/>
        <w:ind w:left="992" w:right="454" w:hanging="272"/>
        <w:rPr>
          <w:sz w:val="16"/>
          <w:szCs w:val="22"/>
        </w:rPr>
      </w:pPr>
      <w:r w:rsidRPr="00C417EC">
        <w:rPr>
          <w:sz w:val="16"/>
          <w:szCs w:val="22"/>
        </w:rPr>
        <w:t xml:space="preserve">2. </w:t>
      </w:r>
      <w:r w:rsidRPr="00C417EC">
        <w:rPr>
          <w:sz w:val="16"/>
          <w:szCs w:val="22"/>
        </w:rPr>
        <w:tab/>
        <w:t xml:space="preserve">Las pequeñas larvas </w:t>
      </w:r>
      <w:r w:rsidR="001C2D82" w:rsidRPr="00C417EC">
        <w:rPr>
          <w:sz w:val="16"/>
          <w:szCs w:val="22"/>
        </w:rPr>
        <w:t xml:space="preserve">serán </w:t>
      </w:r>
      <w:r w:rsidRPr="00C417EC">
        <w:rPr>
          <w:sz w:val="16"/>
          <w:szCs w:val="22"/>
        </w:rPr>
        <w:t>similares a la base del ojo.</w:t>
      </w:r>
    </w:p>
    <w:p w14:paraId="7641ED35" w14:textId="35CA81D8" w:rsidR="009F0906" w:rsidRPr="00C417EC" w:rsidRDefault="009F0906" w:rsidP="00C417EC">
      <w:pPr>
        <w:pStyle w:val="Normalssangria"/>
        <w:spacing w:after="80"/>
        <w:ind w:left="992" w:right="454" w:hanging="272"/>
        <w:rPr>
          <w:sz w:val="16"/>
          <w:szCs w:val="22"/>
        </w:rPr>
      </w:pPr>
      <w:r w:rsidRPr="00C417EC">
        <w:rPr>
          <w:sz w:val="16"/>
          <w:szCs w:val="22"/>
        </w:rPr>
        <w:t xml:space="preserve">3. </w:t>
      </w:r>
      <w:r w:rsidRPr="00C417EC">
        <w:rPr>
          <w:sz w:val="16"/>
          <w:szCs w:val="22"/>
        </w:rPr>
        <w:tab/>
        <w:t xml:space="preserve">El </w:t>
      </w:r>
      <w:r w:rsidR="00241827" w:rsidRPr="00C417EC">
        <w:rPr>
          <w:sz w:val="16"/>
          <w:szCs w:val="22"/>
        </w:rPr>
        <w:t xml:space="preserve">ojo </w:t>
      </w:r>
      <w:r w:rsidRPr="00C417EC">
        <w:rPr>
          <w:sz w:val="16"/>
          <w:szCs w:val="22"/>
        </w:rPr>
        <w:t xml:space="preserve">enfermo </w:t>
      </w:r>
      <w:r w:rsidR="00A776C2" w:rsidRPr="00C417EC">
        <w:rPr>
          <w:sz w:val="16"/>
          <w:szCs w:val="22"/>
        </w:rPr>
        <w:t>sería</w:t>
      </w:r>
      <w:r w:rsidRPr="00C417EC">
        <w:rPr>
          <w:sz w:val="16"/>
          <w:szCs w:val="22"/>
        </w:rPr>
        <w:t xml:space="preserve"> similar al ojo mental de</w:t>
      </w:r>
      <w:r w:rsidR="00A776C2" w:rsidRPr="00C417EC">
        <w:rPr>
          <w:sz w:val="16"/>
          <w:szCs w:val="22"/>
        </w:rPr>
        <w:t xml:space="preserve"> un</w:t>
      </w:r>
      <w:r w:rsidRPr="00C417EC">
        <w:rPr>
          <w:sz w:val="16"/>
          <w:szCs w:val="22"/>
        </w:rPr>
        <w:t xml:space="preserve"> </w:t>
      </w:r>
      <w:r w:rsidR="00241827" w:rsidRPr="00C417EC">
        <w:rPr>
          <w:sz w:val="16"/>
          <w:szCs w:val="22"/>
        </w:rPr>
        <w:t xml:space="preserve">ser </w:t>
      </w:r>
      <w:r w:rsidRPr="00C417EC">
        <w:rPr>
          <w:sz w:val="16"/>
          <w:szCs w:val="22"/>
        </w:rPr>
        <w:t>mundano</w:t>
      </w:r>
      <w:r w:rsidR="00083C42" w:rsidRPr="00C417EC">
        <w:rPr>
          <w:rFonts w:ascii="Cormorant" w:hAnsi="Cormorant" w:cs="Cormorant"/>
          <w:sz w:val="16"/>
          <w:szCs w:val="22"/>
        </w:rPr>
        <w:t>–</w:t>
      </w:r>
      <w:r w:rsidR="00241827" w:rsidRPr="00C417EC">
        <w:rPr>
          <w:i/>
          <w:iCs/>
          <w:sz w:val="16"/>
          <w:szCs w:val="22"/>
        </w:rPr>
        <w:t>puthujjana</w:t>
      </w:r>
      <w:r w:rsidRPr="00C417EC">
        <w:rPr>
          <w:sz w:val="16"/>
          <w:szCs w:val="22"/>
        </w:rPr>
        <w:t>.</w:t>
      </w:r>
    </w:p>
    <w:p w14:paraId="5A35F361" w14:textId="79D22C09" w:rsidR="009F0906" w:rsidRPr="00C417EC" w:rsidRDefault="009F0906" w:rsidP="00C417EC">
      <w:pPr>
        <w:pStyle w:val="Normalssangria"/>
        <w:spacing w:after="80"/>
        <w:ind w:left="992" w:right="454" w:hanging="272"/>
        <w:rPr>
          <w:sz w:val="16"/>
          <w:szCs w:val="22"/>
        </w:rPr>
      </w:pPr>
      <w:r w:rsidRPr="00C417EC">
        <w:rPr>
          <w:sz w:val="16"/>
          <w:szCs w:val="22"/>
        </w:rPr>
        <w:t xml:space="preserve">4. </w:t>
      </w:r>
      <w:r w:rsidRPr="00C417EC">
        <w:rPr>
          <w:sz w:val="16"/>
          <w:szCs w:val="22"/>
        </w:rPr>
        <w:tab/>
        <w:t xml:space="preserve">Las nubes en el ojo </w:t>
      </w:r>
      <w:r w:rsidR="00A776C2" w:rsidRPr="00C417EC">
        <w:rPr>
          <w:sz w:val="16"/>
          <w:szCs w:val="22"/>
        </w:rPr>
        <w:t xml:space="preserve">serían </w:t>
      </w:r>
      <w:r w:rsidRPr="00C417EC">
        <w:rPr>
          <w:sz w:val="16"/>
          <w:szCs w:val="22"/>
        </w:rPr>
        <w:t xml:space="preserve">similares a las </w:t>
      </w:r>
      <w:r w:rsidR="00A776C2" w:rsidRPr="00C417EC">
        <w:rPr>
          <w:sz w:val="16"/>
          <w:szCs w:val="22"/>
        </w:rPr>
        <w:t xml:space="preserve">nubes </w:t>
      </w:r>
      <w:r w:rsidRPr="00C417EC">
        <w:rPr>
          <w:sz w:val="16"/>
          <w:szCs w:val="22"/>
        </w:rPr>
        <w:t xml:space="preserve">de </w:t>
      </w:r>
      <w:r w:rsidRPr="00C417EC">
        <w:rPr>
          <w:i/>
          <w:iCs/>
          <w:sz w:val="16"/>
          <w:szCs w:val="22"/>
        </w:rPr>
        <w:t>avijjā</w:t>
      </w:r>
      <w:r w:rsidRPr="00C417EC">
        <w:rPr>
          <w:sz w:val="16"/>
          <w:szCs w:val="22"/>
        </w:rPr>
        <w:t>.</w:t>
      </w:r>
    </w:p>
    <w:p w14:paraId="62C6A415" w14:textId="34E418E8" w:rsidR="009F0906" w:rsidRPr="00C417EC" w:rsidRDefault="009F0906" w:rsidP="00C417EC">
      <w:pPr>
        <w:pStyle w:val="Normalssangria"/>
        <w:spacing w:after="80"/>
        <w:ind w:left="992" w:right="454" w:hanging="272"/>
        <w:rPr>
          <w:sz w:val="16"/>
          <w:szCs w:val="22"/>
        </w:rPr>
      </w:pPr>
      <w:r w:rsidRPr="00C417EC">
        <w:rPr>
          <w:sz w:val="16"/>
          <w:szCs w:val="22"/>
        </w:rPr>
        <w:t xml:space="preserve">5. </w:t>
      </w:r>
      <w:r w:rsidRPr="00C417EC">
        <w:rPr>
          <w:sz w:val="16"/>
          <w:szCs w:val="22"/>
        </w:rPr>
        <w:tab/>
        <w:t xml:space="preserve">El inventor del microscopio </w:t>
      </w:r>
      <w:r w:rsidR="00A776C2" w:rsidRPr="00C417EC">
        <w:rPr>
          <w:sz w:val="16"/>
          <w:szCs w:val="22"/>
        </w:rPr>
        <w:t xml:space="preserve">sería </w:t>
      </w:r>
      <w:r w:rsidRPr="00C417EC">
        <w:rPr>
          <w:sz w:val="16"/>
          <w:szCs w:val="22"/>
        </w:rPr>
        <w:t xml:space="preserve">similar al </w:t>
      </w:r>
      <w:r w:rsidR="005E585B" w:rsidRPr="00C417EC">
        <w:rPr>
          <w:i/>
          <w:iCs/>
          <w:sz w:val="16"/>
          <w:szCs w:val="22"/>
        </w:rPr>
        <w:t>Mahāthera,</w:t>
      </w:r>
      <w:r w:rsidR="005E585B" w:rsidRPr="00C417EC">
        <w:rPr>
          <w:sz w:val="16"/>
          <w:szCs w:val="22"/>
        </w:rPr>
        <w:t xml:space="preserve"> al </w:t>
      </w:r>
      <w:r w:rsidRPr="00C417EC">
        <w:rPr>
          <w:sz w:val="16"/>
          <w:szCs w:val="22"/>
        </w:rPr>
        <w:t xml:space="preserve">Venerable Sāriputta, quien ya ha </w:t>
      </w:r>
      <w:r w:rsidR="005E585B" w:rsidRPr="00C417EC">
        <w:rPr>
          <w:sz w:val="16"/>
          <w:szCs w:val="22"/>
        </w:rPr>
        <w:t>expuesto</w:t>
      </w:r>
      <w:r w:rsidRPr="00C417EC">
        <w:rPr>
          <w:sz w:val="16"/>
          <w:szCs w:val="22"/>
        </w:rPr>
        <w:t xml:space="preserve"> el desarrollo de los 40 </w:t>
      </w:r>
      <w:r w:rsidRPr="00C417EC">
        <w:rPr>
          <w:i/>
          <w:iCs/>
          <w:sz w:val="16"/>
          <w:szCs w:val="22"/>
        </w:rPr>
        <w:t>bhāvanā</w:t>
      </w:r>
      <w:r w:rsidR="005E585B" w:rsidRPr="00C417EC">
        <w:rPr>
          <w:sz w:val="16"/>
          <w:szCs w:val="22"/>
        </w:rPr>
        <w:t>s</w:t>
      </w:r>
      <w:r w:rsidRPr="00C417EC">
        <w:rPr>
          <w:sz w:val="16"/>
          <w:szCs w:val="22"/>
        </w:rPr>
        <w:t>.</w:t>
      </w:r>
    </w:p>
    <w:p w14:paraId="79919D48" w14:textId="2B07646B" w:rsidR="009F0906" w:rsidRPr="00C417EC" w:rsidRDefault="009F0906" w:rsidP="00C417EC">
      <w:pPr>
        <w:pStyle w:val="Normalssangria"/>
        <w:spacing w:after="80"/>
        <w:ind w:left="992" w:right="454" w:hanging="272"/>
        <w:rPr>
          <w:sz w:val="16"/>
          <w:szCs w:val="22"/>
        </w:rPr>
      </w:pPr>
      <w:r w:rsidRPr="00C417EC">
        <w:rPr>
          <w:sz w:val="16"/>
          <w:szCs w:val="22"/>
        </w:rPr>
        <w:t>6.</w:t>
      </w:r>
      <w:r w:rsidRPr="00C417EC">
        <w:rPr>
          <w:sz w:val="16"/>
          <w:szCs w:val="22"/>
        </w:rPr>
        <w:tab/>
        <w:t xml:space="preserve">El microscopio </w:t>
      </w:r>
      <w:r w:rsidR="00713991" w:rsidRPr="00C417EC">
        <w:rPr>
          <w:sz w:val="16"/>
          <w:szCs w:val="22"/>
        </w:rPr>
        <w:t>sería</w:t>
      </w:r>
      <w:r w:rsidRPr="00C417EC">
        <w:rPr>
          <w:sz w:val="16"/>
          <w:szCs w:val="22"/>
        </w:rPr>
        <w:t xml:space="preserve"> similar al conocimiento </w:t>
      </w:r>
      <w:r w:rsidRPr="00C417EC">
        <w:rPr>
          <w:i/>
          <w:iCs/>
          <w:sz w:val="16"/>
          <w:szCs w:val="22"/>
        </w:rPr>
        <w:t>anicca</w:t>
      </w:r>
      <w:r w:rsidR="00415D2A" w:rsidRPr="00C417EC">
        <w:rPr>
          <w:rFonts w:ascii="Cormorant" w:hAnsi="Cormorant"/>
          <w:i/>
          <w:iCs/>
          <w:sz w:val="16"/>
          <w:szCs w:val="22"/>
        </w:rPr>
        <w:t>–</w:t>
      </w:r>
      <w:r w:rsidRPr="00C417EC">
        <w:rPr>
          <w:i/>
          <w:iCs/>
          <w:sz w:val="16"/>
          <w:szCs w:val="22"/>
        </w:rPr>
        <w:t>vijjā</w:t>
      </w:r>
      <w:r w:rsidR="00415D2A" w:rsidRPr="00C417EC">
        <w:rPr>
          <w:rFonts w:ascii="Cormorant" w:hAnsi="Cormorant"/>
          <w:i/>
          <w:iCs/>
          <w:sz w:val="16"/>
          <w:szCs w:val="22"/>
        </w:rPr>
        <w:t>–</w:t>
      </w:r>
      <w:r w:rsidRPr="00C417EC">
        <w:rPr>
          <w:i/>
          <w:iCs/>
          <w:sz w:val="16"/>
          <w:szCs w:val="22"/>
        </w:rPr>
        <w:t>ñāṇa</w:t>
      </w:r>
      <w:r w:rsidRPr="00C417EC">
        <w:rPr>
          <w:sz w:val="16"/>
          <w:szCs w:val="22"/>
        </w:rPr>
        <w:t xml:space="preserve">, </w:t>
      </w:r>
      <w:r w:rsidRPr="00C417EC">
        <w:rPr>
          <w:i/>
          <w:iCs/>
          <w:sz w:val="16"/>
          <w:szCs w:val="22"/>
        </w:rPr>
        <w:t>dukkha–vijjā–ñāṇa</w:t>
      </w:r>
      <w:r w:rsidR="00415D2A" w:rsidRPr="00C417EC">
        <w:rPr>
          <w:i/>
          <w:iCs/>
          <w:sz w:val="16"/>
          <w:szCs w:val="22"/>
        </w:rPr>
        <w:t xml:space="preserve"> </w:t>
      </w:r>
      <w:r w:rsidR="00415D2A" w:rsidRPr="00C417EC">
        <w:rPr>
          <w:sz w:val="16"/>
          <w:szCs w:val="22"/>
        </w:rPr>
        <w:t>y</w:t>
      </w:r>
      <w:r w:rsidRPr="00C417EC">
        <w:rPr>
          <w:i/>
          <w:iCs/>
          <w:sz w:val="16"/>
          <w:szCs w:val="22"/>
        </w:rPr>
        <w:t xml:space="preserve"> anattā–vijjā–ñāṇa</w:t>
      </w:r>
      <w:r w:rsidR="00415D2A" w:rsidRPr="00C417EC">
        <w:rPr>
          <w:i/>
          <w:iCs/>
          <w:sz w:val="16"/>
          <w:szCs w:val="22"/>
        </w:rPr>
        <w:t xml:space="preserve"> </w:t>
      </w:r>
      <w:r w:rsidR="00415D2A" w:rsidRPr="00C417EC">
        <w:rPr>
          <w:color w:val="7030A0"/>
          <w:sz w:val="16"/>
          <w:szCs w:val="22"/>
        </w:rPr>
        <w:t xml:space="preserve">del fenómeno </w:t>
      </w:r>
      <w:r w:rsidR="00415D2A" w:rsidRPr="00C417EC">
        <w:rPr>
          <w:i/>
          <w:iCs/>
          <w:color w:val="7030A0"/>
          <w:sz w:val="16"/>
          <w:szCs w:val="22"/>
        </w:rPr>
        <w:t>nāma-rūpa</w:t>
      </w:r>
      <w:r w:rsidRPr="00C417EC">
        <w:rPr>
          <w:sz w:val="16"/>
          <w:szCs w:val="22"/>
        </w:rPr>
        <w:t>.</w:t>
      </w:r>
    </w:p>
    <w:p w14:paraId="624BC352" w14:textId="3E6A7605" w:rsidR="009F0906" w:rsidRPr="00C417EC" w:rsidRDefault="009F0906" w:rsidP="00C417EC">
      <w:pPr>
        <w:pStyle w:val="Normalssangria"/>
        <w:spacing w:after="80"/>
        <w:ind w:left="992" w:right="454" w:hanging="272"/>
        <w:rPr>
          <w:sz w:val="16"/>
          <w:szCs w:val="22"/>
        </w:rPr>
      </w:pPr>
      <w:r w:rsidRPr="00C417EC">
        <w:rPr>
          <w:sz w:val="16"/>
          <w:szCs w:val="22"/>
        </w:rPr>
        <w:t>7.</w:t>
      </w:r>
      <w:r w:rsidRPr="00C417EC">
        <w:rPr>
          <w:sz w:val="16"/>
          <w:szCs w:val="22"/>
        </w:rPr>
        <w:tab/>
        <w:t xml:space="preserve">Pensar que las larvas </w:t>
      </w:r>
      <w:r w:rsidR="00637E90" w:rsidRPr="00C417EC">
        <w:rPr>
          <w:sz w:val="16"/>
          <w:szCs w:val="22"/>
        </w:rPr>
        <w:t>sea</w:t>
      </w:r>
      <w:r w:rsidR="00A20203" w:rsidRPr="00C417EC">
        <w:rPr>
          <w:sz w:val="16"/>
          <w:szCs w:val="22"/>
        </w:rPr>
        <w:t>n</w:t>
      </w:r>
      <w:r w:rsidRPr="00C417EC">
        <w:rPr>
          <w:sz w:val="16"/>
          <w:szCs w:val="22"/>
        </w:rPr>
        <w:t xml:space="preserve"> su propia carne y sangre </w:t>
      </w:r>
      <w:r w:rsidR="00637E90" w:rsidRPr="00C417EC">
        <w:rPr>
          <w:sz w:val="16"/>
          <w:szCs w:val="22"/>
        </w:rPr>
        <w:t>sería</w:t>
      </w:r>
      <w:r w:rsidRPr="00C417EC">
        <w:rPr>
          <w:sz w:val="16"/>
          <w:szCs w:val="22"/>
        </w:rPr>
        <w:t xml:space="preserve"> similar a</w:t>
      </w:r>
      <w:r w:rsidR="003E0FF1" w:rsidRPr="00C417EC">
        <w:rPr>
          <w:sz w:val="16"/>
          <w:szCs w:val="22"/>
        </w:rPr>
        <w:t>l</w:t>
      </w:r>
      <w:r w:rsidRPr="00C417EC">
        <w:rPr>
          <w:sz w:val="16"/>
          <w:szCs w:val="22"/>
        </w:rPr>
        <w:t xml:space="preserve"> </w:t>
      </w:r>
      <w:r w:rsidR="003E0FF1" w:rsidRPr="00C417EC">
        <w:rPr>
          <w:sz w:val="16"/>
          <w:szCs w:val="22"/>
        </w:rPr>
        <w:t>pensamiento</w:t>
      </w:r>
      <w:r w:rsidRPr="00C417EC">
        <w:rPr>
          <w:sz w:val="16"/>
          <w:szCs w:val="22"/>
        </w:rPr>
        <w:t xml:space="preserve"> y </w:t>
      </w:r>
      <w:r w:rsidR="003E0FF1" w:rsidRPr="00C417EC">
        <w:rPr>
          <w:sz w:val="16"/>
          <w:szCs w:val="22"/>
        </w:rPr>
        <w:t xml:space="preserve">apego </w:t>
      </w:r>
      <w:r w:rsidR="0064075A" w:rsidRPr="00C417EC">
        <w:rPr>
          <w:sz w:val="16"/>
          <w:szCs w:val="22"/>
        </w:rPr>
        <w:t>hacia e</w:t>
      </w:r>
      <w:r w:rsidRPr="00C417EC">
        <w:rPr>
          <w:sz w:val="16"/>
          <w:szCs w:val="22"/>
        </w:rPr>
        <w:t xml:space="preserve">l ojo, que </w:t>
      </w:r>
      <w:r w:rsidR="00344983" w:rsidRPr="00C417EC">
        <w:rPr>
          <w:sz w:val="16"/>
          <w:szCs w:val="22"/>
        </w:rPr>
        <w:t>ést</w:t>
      </w:r>
      <w:r w:rsidR="009A03DF" w:rsidRPr="00C417EC">
        <w:rPr>
          <w:sz w:val="16"/>
          <w:szCs w:val="22"/>
        </w:rPr>
        <w:t>o</w:t>
      </w:r>
      <w:r w:rsidR="00344983" w:rsidRPr="00C417EC">
        <w:rPr>
          <w:sz w:val="16"/>
          <w:szCs w:val="22"/>
        </w:rPr>
        <w:t xml:space="preserve">s </w:t>
      </w:r>
      <w:r w:rsidR="009735D1" w:rsidRPr="00C417EC">
        <w:rPr>
          <w:sz w:val="16"/>
          <w:szCs w:val="22"/>
        </w:rPr>
        <w:t>form</w:t>
      </w:r>
      <w:r w:rsidR="00F342AE" w:rsidRPr="00C417EC">
        <w:rPr>
          <w:sz w:val="16"/>
          <w:szCs w:val="22"/>
        </w:rPr>
        <w:t>en</w:t>
      </w:r>
      <w:r w:rsidR="009735D1" w:rsidRPr="00C417EC">
        <w:rPr>
          <w:sz w:val="16"/>
          <w:szCs w:val="22"/>
        </w:rPr>
        <w:t xml:space="preserve"> </w:t>
      </w:r>
      <w:r w:rsidRPr="00C417EC">
        <w:rPr>
          <w:sz w:val="16"/>
          <w:szCs w:val="22"/>
        </w:rPr>
        <w:t xml:space="preserve">parte de su cuerpo, </w:t>
      </w:r>
      <w:r w:rsidR="001626EF" w:rsidRPr="00C417EC">
        <w:rPr>
          <w:sz w:val="16"/>
          <w:szCs w:val="22"/>
        </w:rPr>
        <w:t xml:space="preserve">que </w:t>
      </w:r>
      <w:r w:rsidR="00F342AE" w:rsidRPr="00C417EC">
        <w:rPr>
          <w:sz w:val="16"/>
          <w:szCs w:val="22"/>
        </w:rPr>
        <w:t>corresponda</w:t>
      </w:r>
      <w:r w:rsidR="00344983" w:rsidRPr="00C417EC">
        <w:rPr>
          <w:sz w:val="16"/>
          <w:szCs w:val="22"/>
        </w:rPr>
        <w:t>n</w:t>
      </w:r>
      <w:r w:rsidR="00F342AE" w:rsidRPr="00C417EC">
        <w:rPr>
          <w:sz w:val="16"/>
          <w:szCs w:val="22"/>
        </w:rPr>
        <w:t xml:space="preserve"> a </w:t>
      </w:r>
      <w:r w:rsidRPr="00C417EC">
        <w:rPr>
          <w:i/>
          <w:iCs/>
          <w:sz w:val="16"/>
          <w:szCs w:val="22"/>
        </w:rPr>
        <w:t>'mi ojo</w:t>
      </w:r>
      <w:r w:rsidRPr="00C417EC">
        <w:rPr>
          <w:sz w:val="16"/>
          <w:szCs w:val="22"/>
        </w:rPr>
        <w:t>'</w:t>
      </w:r>
      <w:r w:rsidR="003E0616" w:rsidRPr="00C417EC">
        <w:rPr>
          <w:sz w:val="16"/>
          <w:szCs w:val="22"/>
        </w:rPr>
        <w:t>,</w:t>
      </w:r>
      <w:r w:rsidRPr="00C417EC">
        <w:rPr>
          <w:sz w:val="16"/>
          <w:szCs w:val="22"/>
        </w:rPr>
        <w:t xml:space="preserve"> </w:t>
      </w:r>
      <w:r w:rsidR="00107D13" w:rsidRPr="00C417EC">
        <w:rPr>
          <w:sz w:val="16"/>
          <w:szCs w:val="22"/>
        </w:rPr>
        <w:t>que</w:t>
      </w:r>
      <w:r w:rsidRPr="00C417EC">
        <w:rPr>
          <w:sz w:val="16"/>
          <w:szCs w:val="22"/>
        </w:rPr>
        <w:t xml:space="preserve"> objetos visuales, </w:t>
      </w:r>
      <w:r w:rsidR="001626EF" w:rsidRPr="00C417EC">
        <w:rPr>
          <w:sz w:val="16"/>
          <w:szCs w:val="22"/>
        </w:rPr>
        <w:t xml:space="preserve">pensamientos </w:t>
      </w:r>
      <w:r w:rsidRPr="00C417EC">
        <w:rPr>
          <w:sz w:val="16"/>
          <w:szCs w:val="22"/>
        </w:rPr>
        <w:t xml:space="preserve">y </w:t>
      </w:r>
      <w:r w:rsidR="001626EF" w:rsidRPr="00C417EC">
        <w:rPr>
          <w:sz w:val="16"/>
          <w:szCs w:val="22"/>
        </w:rPr>
        <w:t xml:space="preserve">apegos </w:t>
      </w:r>
      <w:r w:rsidR="00304AE1" w:rsidRPr="00C417EC">
        <w:rPr>
          <w:sz w:val="16"/>
          <w:szCs w:val="22"/>
        </w:rPr>
        <w:t xml:space="preserve">hacia </w:t>
      </w:r>
      <w:r w:rsidRPr="00C417EC">
        <w:rPr>
          <w:sz w:val="16"/>
          <w:szCs w:val="22"/>
        </w:rPr>
        <w:t xml:space="preserve">objetos elegidos </w:t>
      </w:r>
      <w:r w:rsidR="00107D13" w:rsidRPr="00C417EC">
        <w:rPr>
          <w:sz w:val="16"/>
          <w:szCs w:val="22"/>
        </w:rPr>
        <w:t xml:space="preserve">se aprecien </w:t>
      </w:r>
      <w:r w:rsidRPr="00C417EC">
        <w:rPr>
          <w:sz w:val="16"/>
          <w:szCs w:val="22"/>
        </w:rPr>
        <w:t xml:space="preserve">como </w:t>
      </w:r>
      <w:r w:rsidR="00F342AE" w:rsidRPr="00C417EC">
        <w:rPr>
          <w:sz w:val="16"/>
          <w:szCs w:val="22"/>
        </w:rPr>
        <w:t>‘</w:t>
      </w:r>
      <w:r w:rsidR="0011548A" w:rsidRPr="00C417EC">
        <w:rPr>
          <w:i/>
          <w:iCs/>
          <w:sz w:val="16"/>
          <w:szCs w:val="22"/>
        </w:rPr>
        <w:t xml:space="preserve">yo </w:t>
      </w:r>
      <w:r w:rsidRPr="00C417EC">
        <w:rPr>
          <w:i/>
          <w:iCs/>
          <w:sz w:val="16"/>
          <w:szCs w:val="22"/>
        </w:rPr>
        <w:t>veo</w:t>
      </w:r>
      <w:r w:rsidR="00F342AE" w:rsidRPr="00C417EC">
        <w:rPr>
          <w:i/>
          <w:iCs/>
          <w:sz w:val="16"/>
          <w:szCs w:val="22"/>
        </w:rPr>
        <w:t>’</w:t>
      </w:r>
      <w:r w:rsidRPr="00C417EC">
        <w:rPr>
          <w:sz w:val="16"/>
          <w:szCs w:val="22"/>
        </w:rPr>
        <w:t xml:space="preserve"> e incluso </w:t>
      </w:r>
      <w:r w:rsidR="00AA3F7E" w:rsidRPr="00C417EC">
        <w:rPr>
          <w:sz w:val="16"/>
          <w:szCs w:val="22"/>
        </w:rPr>
        <w:t xml:space="preserve">considerarlo como </w:t>
      </w:r>
      <w:r w:rsidRPr="00C417EC">
        <w:rPr>
          <w:sz w:val="16"/>
          <w:szCs w:val="22"/>
        </w:rPr>
        <w:t xml:space="preserve">el ojo </w:t>
      </w:r>
      <w:r w:rsidR="00AA3F7E" w:rsidRPr="00C417EC">
        <w:rPr>
          <w:sz w:val="16"/>
          <w:szCs w:val="22"/>
        </w:rPr>
        <w:t xml:space="preserve">de </w:t>
      </w:r>
      <w:r w:rsidR="0028674B" w:rsidRPr="00C417EC">
        <w:rPr>
          <w:sz w:val="16"/>
          <w:szCs w:val="22"/>
        </w:rPr>
        <w:t xml:space="preserve">un </w:t>
      </w:r>
      <w:r w:rsidR="00AA3F7E" w:rsidRPr="00C417EC">
        <w:rPr>
          <w:sz w:val="16"/>
          <w:szCs w:val="22"/>
        </w:rPr>
        <w:t xml:space="preserve">ser </w:t>
      </w:r>
      <w:r w:rsidR="005755AF" w:rsidRPr="00C417EC">
        <w:rPr>
          <w:sz w:val="16"/>
          <w:szCs w:val="22"/>
        </w:rPr>
        <w:t>vivo</w:t>
      </w:r>
      <w:r w:rsidR="005755AF" w:rsidRPr="00C417EC">
        <w:rPr>
          <w:rFonts w:ascii="Cormorant" w:hAnsi="Cormorant" w:cs="Cormorant"/>
          <w:i/>
          <w:iCs/>
          <w:sz w:val="16"/>
          <w:szCs w:val="22"/>
        </w:rPr>
        <w:t>–</w:t>
      </w:r>
      <w:r w:rsidR="00AA3F7E" w:rsidRPr="00C417EC">
        <w:rPr>
          <w:i/>
          <w:iCs/>
          <w:sz w:val="16"/>
          <w:szCs w:val="22"/>
        </w:rPr>
        <w:t>attajiva</w:t>
      </w:r>
      <w:r w:rsidRPr="00C417EC">
        <w:rPr>
          <w:sz w:val="16"/>
          <w:szCs w:val="22"/>
        </w:rPr>
        <w:t xml:space="preserve">, </w:t>
      </w:r>
      <w:r w:rsidR="00C213D1" w:rsidRPr="00C417EC">
        <w:rPr>
          <w:sz w:val="16"/>
          <w:szCs w:val="22"/>
        </w:rPr>
        <w:t xml:space="preserve">con </w:t>
      </w:r>
      <w:r w:rsidRPr="00C417EC">
        <w:rPr>
          <w:sz w:val="16"/>
          <w:szCs w:val="22"/>
        </w:rPr>
        <w:t xml:space="preserve">un </w:t>
      </w:r>
      <w:r w:rsidR="00FF6C07" w:rsidRPr="00C417EC">
        <w:rPr>
          <w:sz w:val="16"/>
          <w:szCs w:val="22"/>
        </w:rPr>
        <w:t xml:space="preserve">alma </w:t>
      </w:r>
      <w:r w:rsidRPr="00C417EC">
        <w:rPr>
          <w:sz w:val="16"/>
          <w:szCs w:val="22"/>
        </w:rPr>
        <w:t>y una vida.</w:t>
      </w:r>
    </w:p>
    <w:p w14:paraId="54034D1A" w14:textId="0E6BEF0E" w:rsidR="00961947" w:rsidRPr="00C417EC" w:rsidRDefault="009F0906" w:rsidP="00C417EC">
      <w:pPr>
        <w:pStyle w:val="Normalssangria"/>
        <w:spacing w:after="80"/>
        <w:ind w:left="992" w:right="454" w:hanging="272"/>
        <w:rPr>
          <w:sz w:val="16"/>
          <w:szCs w:val="22"/>
        </w:rPr>
      </w:pPr>
      <w:r w:rsidRPr="00C417EC">
        <w:rPr>
          <w:sz w:val="16"/>
          <w:szCs w:val="22"/>
        </w:rPr>
        <w:t xml:space="preserve">8. </w:t>
      </w:r>
      <w:r w:rsidRPr="00C417EC">
        <w:rPr>
          <w:sz w:val="16"/>
          <w:szCs w:val="22"/>
        </w:rPr>
        <w:tab/>
        <w:t>S</w:t>
      </w:r>
      <w:r w:rsidR="00C213D1" w:rsidRPr="00C417EC">
        <w:rPr>
          <w:sz w:val="16"/>
          <w:szCs w:val="22"/>
        </w:rPr>
        <w:t>ó</w:t>
      </w:r>
      <w:r w:rsidRPr="00C417EC">
        <w:rPr>
          <w:sz w:val="16"/>
          <w:szCs w:val="22"/>
        </w:rPr>
        <w:t xml:space="preserve">lo </w:t>
      </w:r>
      <w:r w:rsidR="004638EA" w:rsidRPr="00C417EC">
        <w:rPr>
          <w:sz w:val="16"/>
          <w:szCs w:val="22"/>
        </w:rPr>
        <w:t>la observación</w:t>
      </w:r>
      <w:r w:rsidR="00FF6C07" w:rsidRPr="00C417EC">
        <w:rPr>
          <w:sz w:val="16"/>
          <w:szCs w:val="22"/>
        </w:rPr>
        <w:t xml:space="preserve"> </w:t>
      </w:r>
      <w:r w:rsidRPr="00C417EC">
        <w:rPr>
          <w:sz w:val="16"/>
          <w:szCs w:val="22"/>
        </w:rPr>
        <w:t>a través de</w:t>
      </w:r>
      <w:r w:rsidR="00C213D1" w:rsidRPr="00C417EC">
        <w:rPr>
          <w:sz w:val="16"/>
          <w:szCs w:val="22"/>
        </w:rPr>
        <w:t xml:space="preserve"> un</w:t>
      </w:r>
      <w:r w:rsidRPr="00C417EC">
        <w:rPr>
          <w:sz w:val="16"/>
          <w:szCs w:val="22"/>
        </w:rPr>
        <w:t xml:space="preserve"> microscopio, la visión de </w:t>
      </w:r>
      <w:r w:rsidR="00FF6C07" w:rsidRPr="00C417EC">
        <w:rPr>
          <w:sz w:val="16"/>
          <w:szCs w:val="22"/>
        </w:rPr>
        <w:t xml:space="preserve">los </w:t>
      </w:r>
      <w:r w:rsidRPr="00C417EC">
        <w:rPr>
          <w:sz w:val="16"/>
          <w:szCs w:val="22"/>
        </w:rPr>
        <w:t xml:space="preserve">gusanos activos, no de su propia carne, que </w:t>
      </w:r>
      <w:r w:rsidR="00443A09" w:rsidRPr="00C417EC">
        <w:rPr>
          <w:sz w:val="16"/>
          <w:szCs w:val="22"/>
        </w:rPr>
        <w:t>podrían</w:t>
      </w:r>
      <w:r w:rsidR="00FF6C07" w:rsidRPr="00C417EC">
        <w:rPr>
          <w:sz w:val="16"/>
          <w:szCs w:val="22"/>
        </w:rPr>
        <w:t xml:space="preserve"> llegar a </w:t>
      </w:r>
      <w:r w:rsidR="00443A09" w:rsidRPr="00C417EC">
        <w:rPr>
          <w:sz w:val="16"/>
          <w:szCs w:val="22"/>
        </w:rPr>
        <w:t xml:space="preserve">representar </w:t>
      </w:r>
      <w:r w:rsidRPr="00C417EC">
        <w:rPr>
          <w:sz w:val="16"/>
          <w:szCs w:val="22"/>
        </w:rPr>
        <w:t xml:space="preserve">un peligro para la vida, </w:t>
      </w:r>
      <w:r w:rsidR="00FF6C07" w:rsidRPr="00C417EC">
        <w:rPr>
          <w:sz w:val="16"/>
          <w:szCs w:val="22"/>
        </w:rPr>
        <w:t xml:space="preserve">será </w:t>
      </w:r>
      <w:r w:rsidRPr="00C417EC">
        <w:rPr>
          <w:sz w:val="16"/>
          <w:szCs w:val="22"/>
        </w:rPr>
        <w:t xml:space="preserve">similar </w:t>
      </w:r>
      <w:r w:rsidR="0093480D" w:rsidRPr="00C417EC">
        <w:rPr>
          <w:sz w:val="16"/>
          <w:szCs w:val="22"/>
        </w:rPr>
        <w:t>a</w:t>
      </w:r>
      <w:r w:rsidRPr="00C417EC">
        <w:rPr>
          <w:sz w:val="16"/>
          <w:szCs w:val="22"/>
        </w:rPr>
        <w:t xml:space="preserve">l </w:t>
      </w:r>
      <w:r w:rsidR="0093480D" w:rsidRPr="00C417EC">
        <w:rPr>
          <w:sz w:val="16"/>
          <w:szCs w:val="22"/>
        </w:rPr>
        <w:t>surgimiento</w:t>
      </w:r>
      <w:r w:rsidRPr="00C417EC">
        <w:rPr>
          <w:sz w:val="16"/>
          <w:szCs w:val="22"/>
        </w:rPr>
        <w:t xml:space="preserve"> y desaparición </w:t>
      </w:r>
      <w:r w:rsidR="0093480D" w:rsidRPr="00C417EC">
        <w:rPr>
          <w:sz w:val="16"/>
          <w:szCs w:val="22"/>
        </w:rPr>
        <w:t>instantáne</w:t>
      </w:r>
      <w:r w:rsidR="00961947" w:rsidRPr="00C417EC">
        <w:rPr>
          <w:sz w:val="16"/>
          <w:szCs w:val="22"/>
        </w:rPr>
        <w:t>os</w:t>
      </w:r>
      <w:r w:rsidR="0093480D" w:rsidRPr="00C417EC">
        <w:rPr>
          <w:sz w:val="16"/>
          <w:szCs w:val="22"/>
        </w:rPr>
        <w:t xml:space="preserve"> </w:t>
      </w:r>
      <w:r w:rsidRPr="00C417EC">
        <w:rPr>
          <w:sz w:val="16"/>
          <w:szCs w:val="22"/>
        </w:rPr>
        <w:t xml:space="preserve">del </w:t>
      </w:r>
    </w:p>
    <w:p w14:paraId="45A9FDAF" w14:textId="77777777" w:rsidR="00961947" w:rsidRPr="00C417EC" w:rsidRDefault="00961947" w:rsidP="00C417EC">
      <w:pPr>
        <w:ind w:right="454" w:firstLine="0"/>
        <w:rPr>
          <w:sz w:val="16"/>
          <w:szCs w:val="22"/>
          <w:lang w:val="es-PE"/>
        </w:rPr>
      </w:pPr>
      <w:r w:rsidRPr="00C417EC">
        <w:rPr>
          <w:sz w:val="16"/>
          <w:szCs w:val="22"/>
          <w:lang w:val="es-PE"/>
        </w:rPr>
        <w:br w:type="page"/>
      </w:r>
    </w:p>
    <w:p w14:paraId="39BD678D" w14:textId="77777777" w:rsidR="00961947" w:rsidRPr="00C417EC" w:rsidRDefault="00961947" w:rsidP="00C417EC">
      <w:pPr>
        <w:pStyle w:val="Normalssangria"/>
        <w:spacing w:after="80"/>
        <w:ind w:left="992" w:right="454"/>
        <w:rPr>
          <w:sz w:val="16"/>
          <w:szCs w:val="22"/>
        </w:rPr>
      </w:pPr>
    </w:p>
    <w:p w14:paraId="0AF90E89" w14:textId="7FC945B9" w:rsidR="00961947" w:rsidRPr="00C417EC" w:rsidRDefault="004638EA" w:rsidP="00C417EC">
      <w:pPr>
        <w:pStyle w:val="Normalssangria"/>
        <w:spacing w:after="80"/>
        <w:ind w:left="992" w:right="454"/>
        <w:rPr>
          <w:sz w:val="16"/>
          <w:szCs w:val="22"/>
        </w:rPr>
      </w:pPr>
      <w:r w:rsidRPr="00C417EC">
        <w:rPr>
          <w:sz w:val="16"/>
          <w:szCs w:val="22"/>
        </w:rPr>
        <w:t xml:space="preserve">elemento </w:t>
      </w:r>
      <w:r w:rsidR="009F0906" w:rsidRPr="00C417EC">
        <w:rPr>
          <w:sz w:val="16"/>
          <w:szCs w:val="22"/>
        </w:rPr>
        <w:t>ocular activo, a</w:t>
      </w:r>
      <w:r w:rsidRPr="00C417EC">
        <w:rPr>
          <w:sz w:val="16"/>
          <w:szCs w:val="22"/>
        </w:rPr>
        <w:t>l</w:t>
      </w:r>
      <w:r w:rsidR="009F0906" w:rsidRPr="00C417EC">
        <w:rPr>
          <w:sz w:val="16"/>
          <w:szCs w:val="22"/>
        </w:rPr>
        <w:t xml:space="preserve"> desarroll</w:t>
      </w:r>
      <w:r w:rsidRPr="00C417EC">
        <w:rPr>
          <w:sz w:val="16"/>
          <w:szCs w:val="22"/>
        </w:rPr>
        <w:t>o</w:t>
      </w:r>
      <w:r w:rsidR="009F0906" w:rsidRPr="00C417EC">
        <w:rPr>
          <w:sz w:val="16"/>
          <w:szCs w:val="22"/>
        </w:rPr>
        <w:t xml:space="preserve"> </w:t>
      </w:r>
      <w:r w:rsidRPr="00C417EC">
        <w:rPr>
          <w:sz w:val="16"/>
          <w:szCs w:val="22"/>
        </w:rPr>
        <w:t xml:space="preserve">de </w:t>
      </w:r>
      <w:r w:rsidR="00FF6C07" w:rsidRPr="00C417EC">
        <w:rPr>
          <w:sz w:val="16"/>
          <w:szCs w:val="22"/>
        </w:rPr>
        <w:t xml:space="preserve">los </w:t>
      </w:r>
      <w:r w:rsidR="00FF6C07" w:rsidRPr="00C417EC">
        <w:rPr>
          <w:i/>
          <w:iCs/>
          <w:sz w:val="16"/>
          <w:szCs w:val="22"/>
        </w:rPr>
        <w:t>bodhipakkhiya</w:t>
      </w:r>
      <w:r w:rsidR="009F0906" w:rsidRPr="00C417EC">
        <w:rPr>
          <w:rFonts w:ascii="Cormorant" w:hAnsi="Cormorant"/>
          <w:i/>
          <w:iCs/>
          <w:sz w:val="16"/>
          <w:szCs w:val="22"/>
        </w:rPr>
        <w:t>–</w:t>
      </w:r>
      <w:r w:rsidR="009F0906" w:rsidRPr="00C417EC">
        <w:rPr>
          <w:i/>
          <w:iCs/>
          <w:sz w:val="16"/>
          <w:szCs w:val="22"/>
        </w:rPr>
        <w:t>dhamma</w:t>
      </w:r>
      <w:r w:rsidR="00FF6C07" w:rsidRPr="00C417EC">
        <w:rPr>
          <w:i/>
          <w:iCs/>
          <w:sz w:val="16"/>
          <w:szCs w:val="22"/>
        </w:rPr>
        <w:t>s</w:t>
      </w:r>
      <w:r w:rsidR="009F0906" w:rsidRPr="00C417EC">
        <w:rPr>
          <w:sz w:val="16"/>
          <w:szCs w:val="22"/>
        </w:rPr>
        <w:t xml:space="preserve"> y </w:t>
      </w:r>
      <w:r w:rsidR="00896A13" w:rsidRPr="00C417EC">
        <w:rPr>
          <w:sz w:val="16"/>
          <w:szCs w:val="22"/>
        </w:rPr>
        <w:t>a</w:t>
      </w:r>
      <w:r w:rsidRPr="00C417EC">
        <w:rPr>
          <w:sz w:val="16"/>
          <w:szCs w:val="22"/>
        </w:rPr>
        <w:t xml:space="preserve"> la</w:t>
      </w:r>
      <w:r w:rsidR="00896A13" w:rsidRPr="00C417EC">
        <w:rPr>
          <w:sz w:val="16"/>
          <w:szCs w:val="22"/>
        </w:rPr>
        <w:t xml:space="preserve"> aprecia</w:t>
      </w:r>
      <w:r w:rsidRPr="00C417EC">
        <w:rPr>
          <w:sz w:val="16"/>
          <w:szCs w:val="22"/>
        </w:rPr>
        <w:t>ción</w:t>
      </w:r>
      <w:r w:rsidR="00896A13" w:rsidRPr="00C417EC">
        <w:rPr>
          <w:sz w:val="16"/>
          <w:szCs w:val="22"/>
        </w:rPr>
        <w:t xml:space="preserve"> </w:t>
      </w:r>
      <w:r w:rsidRPr="00C417EC">
        <w:rPr>
          <w:sz w:val="16"/>
          <w:szCs w:val="22"/>
        </w:rPr>
        <w:t>d</w:t>
      </w:r>
      <w:r w:rsidR="00896A13" w:rsidRPr="00C417EC">
        <w:rPr>
          <w:sz w:val="16"/>
          <w:szCs w:val="22"/>
        </w:rPr>
        <w:t xml:space="preserve">el </w:t>
      </w:r>
      <w:r w:rsidR="009F0906" w:rsidRPr="00C417EC">
        <w:rPr>
          <w:sz w:val="16"/>
          <w:szCs w:val="22"/>
        </w:rPr>
        <w:t xml:space="preserve">conocimiento de la </w:t>
      </w:r>
      <w:r w:rsidR="009F0906" w:rsidRPr="00C417EC">
        <w:rPr>
          <w:i/>
          <w:iCs/>
          <w:sz w:val="16"/>
          <w:szCs w:val="22"/>
        </w:rPr>
        <w:t>impermanencia</w:t>
      </w:r>
      <w:r w:rsidR="009F0906" w:rsidRPr="00C417EC">
        <w:rPr>
          <w:sz w:val="16"/>
          <w:szCs w:val="22"/>
        </w:rPr>
        <w:t xml:space="preserve">, </w:t>
      </w:r>
      <w:r w:rsidR="00F65FC9" w:rsidRPr="00C417EC">
        <w:rPr>
          <w:sz w:val="16"/>
          <w:szCs w:val="22"/>
        </w:rPr>
        <w:t>la</w:t>
      </w:r>
      <w:r w:rsidR="00F65FC9" w:rsidRPr="00C417EC">
        <w:rPr>
          <w:i/>
          <w:iCs/>
          <w:sz w:val="16"/>
          <w:szCs w:val="22"/>
        </w:rPr>
        <w:t xml:space="preserve"> insatisfactoriedad</w:t>
      </w:r>
      <w:r w:rsidR="009F0906" w:rsidRPr="00C417EC">
        <w:rPr>
          <w:sz w:val="16"/>
          <w:szCs w:val="22"/>
        </w:rPr>
        <w:t xml:space="preserve"> </w:t>
      </w:r>
      <w:r w:rsidR="00F65FC9" w:rsidRPr="00C417EC">
        <w:rPr>
          <w:sz w:val="16"/>
          <w:szCs w:val="22"/>
        </w:rPr>
        <w:t xml:space="preserve">e </w:t>
      </w:r>
      <w:r w:rsidR="00F65FC9" w:rsidRPr="00C417EC">
        <w:rPr>
          <w:i/>
          <w:iCs/>
          <w:sz w:val="16"/>
          <w:szCs w:val="22"/>
        </w:rPr>
        <w:t>inidentitariedad</w:t>
      </w:r>
      <w:r w:rsidR="00F65FC9" w:rsidRPr="00C417EC">
        <w:rPr>
          <w:sz w:val="16"/>
          <w:szCs w:val="22"/>
        </w:rPr>
        <w:t xml:space="preserve"> </w:t>
      </w:r>
      <w:r w:rsidR="00961947" w:rsidRPr="00C417EC">
        <w:rPr>
          <w:color w:val="7030A0"/>
          <w:sz w:val="16"/>
          <w:szCs w:val="22"/>
        </w:rPr>
        <w:t xml:space="preserve">del fenómeno </w:t>
      </w:r>
      <w:r w:rsidR="00961947" w:rsidRPr="00C417EC">
        <w:rPr>
          <w:i/>
          <w:iCs/>
          <w:color w:val="7030A0"/>
          <w:sz w:val="16"/>
          <w:szCs w:val="22"/>
        </w:rPr>
        <w:t>nāma-rūpa</w:t>
      </w:r>
      <w:r w:rsidR="00961947" w:rsidRPr="00C417EC">
        <w:rPr>
          <w:sz w:val="16"/>
          <w:szCs w:val="22"/>
        </w:rPr>
        <w:t xml:space="preserve"> </w:t>
      </w:r>
      <w:r w:rsidR="00443A09" w:rsidRPr="00C417EC">
        <w:rPr>
          <w:sz w:val="16"/>
          <w:szCs w:val="22"/>
        </w:rPr>
        <w:t>(</w:t>
      </w:r>
      <w:r w:rsidR="00443A09" w:rsidRPr="00C417EC">
        <w:rPr>
          <w:i/>
          <w:iCs/>
          <w:sz w:val="16"/>
          <w:szCs w:val="22"/>
        </w:rPr>
        <w:t>anicca</w:t>
      </w:r>
      <w:r w:rsidR="00443A09" w:rsidRPr="00C417EC">
        <w:rPr>
          <w:rFonts w:ascii="Cormorant" w:hAnsi="Cormorant"/>
          <w:i/>
          <w:iCs/>
          <w:sz w:val="16"/>
          <w:szCs w:val="22"/>
        </w:rPr>
        <w:t>–</w:t>
      </w:r>
      <w:r w:rsidR="00443A09" w:rsidRPr="00C417EC">
        <w:rPr>
          <w:i/>
          <w:iCs/>
          <w:sz w:val="16"/>
          <w:szCs w:val="22"/>
        </w:rPr>
        <w:t>vijjā</w:t>
      </w:r>
      <w:r w:rsidR="00443A09" w:rsidRPr="00C417EC">
        <w:rPr>
          <w:rFonts w:ascii="Cormorant" w:hAnsi="Cormorant"/>
          <w:i/>
          <w:iCs/>
          <w:sz w:val="16"/>
          <w:szCs w:val="22"/>
        </w:rPr>
        <w:t>–</w:t>
      </w:r>
      <w:r w:rsidR="00443A09" w:rsidRPr="00C417EC">
        <w:rPr>
          <w:i/>
          <w:iCs/>
          <w:sz w:val="16"/>
          <w:szCs w:val="22"/>
        </w:rPr>
        <w:t>ñāṇa</w:t>
      </w:r>
      <w:r w:rsidR="00443A09" w:rsidRPr="00C417EC">
        <w:rPr>
          <w:sz w:val="16"/>
          <w:szCs w:val="22"/>
        </w:rPr>
        <w:t xml:space="preserve">, </w:t>
      </w:r>
      <w:r w:rsidR="00443A09" w:rsidRPr="00C417EC">
        <w:rPr>
          <w:i/>
          <w:iCs/>
          <w:sz w:val="16"/>
          <w:szCs w:val="22"/>
        </w:rPr>
        <w:t xml:space="preserve">dukkha–vijjā–ñāṇa </w:t>
      </w:r>
      <w:r w:rsidR="00443A09" w:rsidRPr="00C417EC">
        <w:rPr>
          <w:sz w:val="16"/>
          <w:szCs w:val="22"/>
        </w:rPr>
        <w:t>y</w:t>
      </w:r>
      <w:r w:rsidR="00443A09" w:rsidRPr="00C417EC">
        <w:rPr>
          <w:i/>
          <w:iCs/>
          <w:sz w:val="16"/>
          <w:szCs w:val="22"/>
        </w:rPr>
        <w:t xml:space="preserve"> anattā–vijjā–ñāṇa</w:t>
      </w:r>
      <w:r w:rsidR="009F0906" w:rsidRPr="00C417EC">
        <w:rPr>
          <w:sz w:val="16"/>
          <w:szCs w:val="22"/>
        </w:rPr>
        <w:t xml:space="preserve">). </w:t>
      </w:r>
    </w:p>
    <w:p w14:paraId="76E41657" w14:textId="00B8D1F2" w:rsidR="00284CAF" w:rsidRPr="00284CAF" w:rsidRDefault="00284CAF" w:rsidP="00C417EC">
      <w:pPr>
        <w:pStyle w:val="Normalssangria"/>
        <w:spacing w:after="80"/>
        <w:ind w:left="992" w:right="454" w:hanging="272"/>
      </w:pPr>
      <w:r w:rsidRPr="00C417EC">
        <w:rPr>
          <w:sz w:val="16"/>
          <w:szCs w:val="22"/>
        </w:rPr>
        <w:t xml:space="preserve">9. </w:t>
      </w:r>
      <w:r w:rsidRPr="00C417EC">
        <w:rPr>
          <w:sz w:val="16"/>
          <w:szCs w:val="22"/>
        </w:rPr>
        <w:tab/>
      </w:r>
      <w:r w:rsidR="00D6367C" w:rsidRPr="00C417EC">
        <w:rPr>
          <w:sz w:val="16"/>
          <w:szCs w:val="22"/>
        </w:rPr>
        <w:t xml:space="preserve">Observar </w:t>
      </w:r>
      <w:r w:rsidRPr="00C417EC">
        <w:rPr>
          <w:sz w:val="16"/>
          <w:szCs w:val="22"/>
        </w:rPr>
        <w:t xml:space="preserve">los gusanos, </w:t>
      </w:r>
      <w:r w:rsidR="006B5123" w:rsidRPr="00C417EC">
        <w:rPr>
          <w:sz w:val="16"/>
          <w:szCs w:val="22"/>
        </w:rPr>
        <w:t xml:space="preserve">tan pronto como se vean como </w:t>
      </w:r>
      <w:r w:rsidRPr="00C417EC">
        <w:rPr>
          <w:sz w:val="16"/>
          <w:szCs w:val="22"/>
        </w:rPr>
        <w:t>gusanos, la visión temerosa de</w:t>
      </w:r>
      <w:r w:rsidR="00773858" w:rsidRPr="00C417EC">
        <w:rPr>
          <w:sz w:val="16"/>
          <w:szCs w:val="22"/>
        </w:rPr>
        <w:t>l</w:t>
      </w:r>
      <w:r w:rsidRPr="00C417EC">
        <w:rPr>
          <w:sz w:val="16"/>
          <w:szCs w:val="22"/>
        </w:rPr>
        <w:t xml:space="preserve"> </w:t>
      </w:r>
      <w:r w:rsidR="006B5123" w:rsidRPr="00C417EC">
        <w:rPr>
          <w:sz w:val="16"/>
          <w:szCs w:val="22"/>
        </w:rPr>
        <w:t>de</w:t>
      </w:r>
      <w:r w:rsidRPr="00C417EC">
        <w:rPr>
          <w:sz w:val="16"/>
          <w:szCs w:val="22"/>
        </w:rPr>
        <w:t xml:space="preserve">venir </w:t>
      </w:r>
      <w:r w:rsidR="006B5123" w:rsidRPr="00C417EC">
        <w:rPr>
          <w:sz w:val="16"/>
          <w:szCs w:val="22"/>
        </w:rPr>
        <w:t xml:space="preserve">de </w:t>
      </w:r>
      <w:r w:rsidR="00582477" w:rsidRPr="00C417EC">
        <w:rPr>
          <w:sz w:val="16"/>
          <w:szCs w:val="22"/>
        </w:rPr>
        <w:t>diversos</w:t>
      </w:r>
      <w:r w:rsidRPr="00C417EC">
        <w:rPr>
          <w:sz w:val="16"/>
          <w:szCs w:val="22"/>
        </w:rPr>
        <w:t xml:space="preserve"> problemas</w:t>
      </w:r>
      <w:r w:rsidR="00582477" w:rsidRPr="00C417EC">
        <w:rPr>
          <w:sz w:val="16"/>
          <w:szCs w:val="22"/>
        </w:rPr>
        <w:t xml:space="preserve"> </w:t>
      </w:r>
      <w:r w:rsidR="0090348E" w:rsidRPr="00C417EC">
        <w:rPr>
          <w:sz w:val="16"/>
          <w:szCs w:val="22"/>
        </w:rPr>
        <w:t xml:space="preserve">propios </w:t>
      </w:r>
      <w:r w:rsidR="00582477" w:rsidRPr="00C417EC">
        <w:rPr>
          <w:sz w:val="16"/>
          <w:szCs w:val="22"/>
        </w:rPr>
        <w:t>del sufrimiento</w:t>
      </w:r>
      <w:r w:rsidR="006B5123" w:rsidRPr="00C417EC">
        <w:rPr>
          <w:sz w:val="16"/>
          <w:szCs w:val="22"/>
        </w:rPr>
        <w:t>,</w:t>
      </w:r>
      <w:r w:rsidRPr="00C417EC">
        <w:rPr>
          <w:sz w:val="16"/>
          <w:szCs w:val="22"/>
        </w:rPr>
        <w:t xml:space="preserve"> grandes o pequeños</w:t>
      </w:r>
      <w:r w:rsidR="006B5123" w:rsidRPr="00C417EC">
        <w:rPr>
          <w:sz w:val="16"/>
          <w:szCs w:val="22"/>
        </w:rPr>
        <w:t>,</w:t>
      </w:r>
      <w:r w:rsidRPr="00C417EC">
        <w:rPr>
          <w:sz w:val="16"/>
          <w:szCs w:val="22"/>
        </w:rPr>
        <w:t xml:space="preserve"> </w:t>
      </w:r>
      <w:r w:rsidR="00773858" w:rsidRPr="00C417EC">
        <w:rPr>
          <w:sz w:val="16"/>
          <w:szCs w:val="22"/>
        </w:rPr>
        <w:t xml:space="preserve">será </w:t>
      </w:r>
      <w:r w:rsidRPr="00C417EC">
        <w:rPr>
          <w:sz w:val="16"/>
          <w:szCs w:val="22"/>
        </w:rPr>
        <w:t xml:space="preserve">similar a la visión de </w:t>
      </w:r>
      <w:r w:rsidR="00773858" w:rsidRPr="00C417EC">
        <w:rPr>
          <w:sz w:val="16"/>
          <w:szCs w:val="22"/>
        </w:rPr>
        <w:t xml:space="preserve">los </w:t>
      </w:r>
      <w:r w:rsidRPr="00C417EC">
        <w:rPr>
          <w:sz w:val="16"/>
          <w:szCs w:val="22"/>
        </w:rPr>
        <w:t xml:space="preserve">40 </w:t>
      </w:r>
      <w:r w:rsidRPr="00C417EC">
        <w:rPr>
          <w:i/>
          <w:iCs/>
          <w:sz w:val="16"/>
          <w:szCs w:val="22"/>
        </w:rPr>
        <w:t>bhāvanā</w:t>
      </w:r>
      <w:r w:rsidR="00773858" w:rsidRPr="00C417EC">
        <w:rPr>
          <w:sz w:val="16"/>
          <w:szCs w:val="22"/>
        </w:rPr>
        <w:t xml:space="preserve">s, </w:t>
      </w:r>
      <w:r w:rsidR="0090348E" w:rsidRPr="00C417EC">
        <w:rPr>
          <w:sz w:val="16"/>
          <w:szCs w:val="22"/>
        </w:rPr>
        <w:t xml:space="preserve">a la contemplación </w:t>
      </w:r>
      <w:r w:rsidR="00773858" w:rsidRPr="00C417EC">
        <w:rPr>
          <w:sz w:val="16"/>
          <w:szCs w:val="22"/>
        </w:rPr>
        <w:t>de las</w:t>
      </w:r>
      <w:r w:rsidRPr="00C417EC">
        <w:rPr>
          <w:sz w:val="16"/>
          <w:szCs w:val="22"/>
        </w:rPr>
        <w:t xml:space="preserve"> cosas temibles </w:t>
      </w:r>
      <w:r w:rsidR="003F30EB" w:rsidRPr="00C417EC">
        <w:rPr>
          <w:sz w:val="16"/>
          <w:szCs w:val="22"/>
        </w:rPr>
        <w:t>con respecto a</w:t>
      </w:r>
      <w:r w:rsidRPr="00C417EC">
        <w:rPr>
          <w:sz w:val="16"/>
          <w:szCs w:val="22"/>
        </w:rPr>
        <w:t xml:space="preserve"> ese </w:t>
      </w:r>
      <w:r w:rsidRPr="00C417EC">
        <w:rPr>
          <w:i/>
          <w:iCs/>
          <w:sz w:val="16"/>
          <w:szCs w:val="22"/>
        </w:rPr>
        <w:t>ojo</w:t>
      </w:r>
      <w:r w:rsidRPr="00C417EC">
        <w:rPr>
          <w:sz w:val="16"/>
          <w:szCs w:val="22"/>
        </w:rPr>
        <w:t>.</w:t>
      </w:r>
      <w:r>
        <w:br/>
      </w:r>
    </w:p>
    <w:p w14:paraId="238B19A7" w14:textId="1BB27098" w:rsidR="00284CAF" w:rsidRPr="00284CAF" w:rsidRDefault="00284CAF" w:rsidP="008E69D1">
      <w:pPr>
        <w:rPr>
          <w:lang w:val="es-PE"/>
        </w:rPr>
      </w:pPr>
      <w:r w:rsidRPr="00284CAF">
        <w:rPr>
          <w:lang w:val="es-PE"/>
        </w:rPr>
        <w:t>S</w:t>
      </w:r>
      <w:r w:rsidR="007F14B8">
        <w:rPr>
          <w:lang w:val="es-PE"/>
        </w:rPr>
        <w:t>ó</w:t>
      </w:r>
      <w:r w:rsidRPr="00284CAF">
        <w:rPr>
          <w:lang w:val="es-PE"/>
        </w:rPr>
        <w:t xml:space="preserve">lo al </w:t>
      </w:r>
      <w:r w:rsidR="003F30EB">
        <w:rPr>
          <w:lang w:val="es-PE"/>
        </w:rPr>
        <w:t>observar</w:t>
      </w:r>
      <w:r w:rsidRPr="00284CAF">
        <w:rPr>
          <w:lang w:val="es-PE"/>
        </w:rPr>
        <w:t xml:space="preserve"> los movimientos activos </w:t>
      </w:r>
      <w:r w:rsidR="00522C51">
        <w:rPr>
          <w:lang w:val="es-PE"/>
        </w:rPr>
        <w:t xml:space="preserve">que </w:t>
      </w:r>
      <w:r w:rsidRPr="00284CAF">
        <w:rPr>
          <w:lang w:val="es-PE"/>
        </w:rPr>
        <w:t xml:space="preserve">claramente </w:t>
      </w:r>
      <w:r w:rsidR="00522C51">
        <w:rPr>
          <w:lang w:val="es-PE"/>
        </w:rPr>
        <w:t xml:space="preserve">muestren </w:t>
      </w:r>
      <w:r w:rsidRPr="00284CAF">
        <w:rPr>
          <w:lang w:val="es-PE"/>
        </w:rPr>
        <w:t xml:space="preserve">que no </w:t>
      </w:r>
      <w:r w:rsidR="00522C51">
        <w:rPr>
          <w:lang w:val="es-PE"/>
        </w:rPr>
        <w:t xml:space="preserve">se trata de ninguna </w:t>
      </w:r>
      <w:r w:rsidRPr="00284CAF">
        <w:rPr>
          <w:lang w:val="es-PE"/>
        </w:rPr>
        <w:t>parte de</w:t>
      </w:r>
      <w:r w:rsidR="007F14B8">
        <w:rPr>
          <w:lang w:val="es-PE"/>
        </w:rPr>
        <w:t>l</w:t>
      </w:r>
      <w:r w:rsidRPr="00284CAF">
        <w:rPr>
          <w:lang w:val="es-PE"/>
        </w:rPr>
        <w:t xml:space="preserve"> cuerpo, </w:t>
      </w:r>
      <w:r w:rsidR="00522C51">
        <w:rPr>
          <w:lang w:val="es-PE"/>
        </w:rPr>
        <w:t xml:space="preserve">sino de </w:t>
      </w:r>
      <w:r w:rsidRPr="00284CAF">
        <w:rPr>
          <w:lang w:val="es-PE"/>
        </w:rPr>
        <w:t xml:space="preserve">gusanos; así como el elemento </w:t>
      </w:r>
      <w:r w:rsidR="00522C51">
        <w:rPr>
          <w:lang w:val="es-PE"/>
        </w:rPr>
        <w:t xml:space="preserve">visual </w:t>
      </w:r>
      <w:r w:rsidRPr="00284CAF">
        <w:rPr>
          <w:lang w:val="es-PE"/>
        </w:rPr>
        <w:t xml:space="preserve">en ambos ojos </w:t>
      </w:r>
      <w:r w:rsidR="00522C51">
        <w:rPr>
          <w:lang w:val="es-PE"/>
        </w:rPr>
        <w:t xml:space="preserve">sería </w:t>
      </w:r>
      <w:r w:rsidRPr="00284CAF">
        <w:rPr>
          <w:lang w:val="es-PE"/>
        </w:rPr>
        <w:t>prominente s</w:t>
      </w:r>
      <w:r w:rsidR="00AE039B">
        <w:rPr>
          <w:lang w:val="es-PE"/>
        </w:rPr>
        <w:t>ó</w:t>
      </w:r>
      <w:r w:rsidRPr="00284CAF">
        <w:rPr>
          <w:lang w:val="es-PE"/>
        </w:rPr>
        <w:t xml:space="preserve">lo al </w:t>
      </w:r>
      <w:r w:rsidR="00522C51">
        <w:rPr>
          <w:lang w:val="es-PE"/>
        </w:rPr>
        <w:t xml:space="preserve">observar </w:t>
      </w:r>
      <w:r w:rsidRPr="00284CAF">
        <w:rPr>
          <w:lang w:val="es-PE"/>
        </w:rPr>
        <w:t xml:space="preserve">el </w:t>
      </w:r>
      <w:r w:rsidRPr="00284CAF">
        <w:rPr>
          <w:i/>
          <w:iCs/>
          <w:lang w:val="es-PE"/>
        </w:rPr>
        <w:t>udayabbaya</w:t>
      </w:r>
      <w:r w:rsidR="00522C51">
        <w:rPr>
          <w:rFonts w:ascii="Cormorant" w:hAnsi="Cormorant"/>
          <w:i/>
          <w:iCs/>
          <w:lang w:val="es-PE"/>
        </w:rPr>
        <w:t>–</w:t>
      </w:r>
      <w:r w:rsidRPr="00284CAF">
        <w:rPr>
          <w:i/>
          <w:iCs/>
          <w:lang w:val="es-PE"/>
        </w:rPr>
        <w:t>ñāṇa,</w:t>
      </w:r>
      <w:r w:rsidRPr="00284CAF">
        <w:rPr>
          <w:lang w:val="es-PE"/>
        </w:rPr>
        <w:t xml:space="preserve"> que </w:t>
      </w:r>
      <w:r w:rsidR="00AE039B">
        <w:rPr>
          <w:lang w:val="es-PE"/>
        </w:rPr>
        <w:t>surge</w:t>
      </w:r>
      <w:r w:rsidRPr="00284CAF">
        <w:rPr>
          <w:lang w:val="es-PE"/>
        </w:rPr>
        <w:t xml:space="preserve"> y desaparece momentáneamente, </w:t>
      </w:r>
      <w:r w:rsidR="00522C51">
        <w:rPr>
          <w:lang w:val="es-PE"/>
        </w:rPr>
        <w:t>se hará</w:t>
      </w:r>
      <w:r w:rsidRPr="00284CAF">
        <w:rPr>
          <w:lang w:val="es-PE"/>
        </w:rPr>
        <w:t xml:space="preserve"> evidente que el </w:t>
      </w:r>
      <w:r w:rsidRPr="00AE039B">
        <w:rPr>
          <w:i/>
          <w:iCs/>
          <w:lang w:val="es-PE"/>
        </w:rPr>
        <w:t>ojo</w:t>
      </w:r>
      <w:r w:rsidRPr="00284CAF">
        <w:rPr>
          <w:lang w:val="es-PE"/>
        </w:rPr>
        <w:t xml:space="preserve"> no </w:t>
      </w:r>
      <w:r w:rsidR="00522C51">
        <w:rPr>
          <w:lang w:val="es-PE"/>
        </w:rPr>
        <w:t xml:space="preserve">corresponde a </w:t>
      </w:r>
      <w:r w:rsidRPr="00284CAF">
        <w:rPr>
          <w:lang w:val="es-PE"/>
        </w:rPr>
        <w:t xml:space="preserve">una persona, </w:t>
      </w:r>
      <w:r w:rsidR="00522C51">
        <w:rPr>
          <w:lang w:val="es-PE"/>
        </w:rPr>
        <w:t xml:space="preserve">que </w:t>
      </w:r>
      <w:r w:rsidRPr="00284CAF">
        <w:rPr>
          <w:lang w:val="es-PE"/>
        </w:rPr>
        <w:t xml:space="preserve">el </w:t>
      </w:r>
      <w:r w:rsidRPr="00AE039B">
        <w:rPr>
          <w:i/>
          <w:iCs/>
          <w:lang w:val="es-PE"/>
        </w:rPr>
        <w:t>ojo</w:t>
      </w:r>
      <w:r w:rsidRPr="00284CAF">
        <w:rPr>
          <w:lang w:val="es-PE"/>
        </w:rPr>
        <w:t xml:space="preserve"> no </w:t>
      </w:r>
      <w:r w:rsidR="00522C51">
        <w:rPr>
          <w:lang w:val="es-PE"/>
        </w:rPr>
        <w:t xml:space="preserve">corresponde a ningún </w:t>
      </w:r>
      <w:r w:rsidRPr="00284CAF">
        <w:rPr>
          <w:lang w:val="es-PE"/>
        </w:rPr>
        <w:t xml:space="preserve">ser, </w:t>
      </w:r>
      <w:r w:rsidR="00522C51">
        <w:rPr>
          <w:lang w:val="es-PE"/>
        </w:rPr>
        <w:t xml:space="preserve">que </w:t>
      </w:r>
      <w:r w:rsidRPr="00284CAF">
        <w:rPr>
          <w:lang w:val="es-PE"/>
        </w:rPr>
        <w:t xml:space="preserve">el </w:t>
      </w:r>
      <w:r w:rsidRPr="00AE039B">
        <w:rPr>
          <w:i/>
          <w:iCs/>
          <w:lang w:val="es-PE"/>
        </w:rPr>
        <w:t>ojo</w:t>
      </w:r>
      <w:r w:rsidRPr="00284CAF">
        <w:rPr>
          <w:lang w:val="es-PE"/>
        </w:rPr>
        <w:t xml:space="preserve"> no es </w:t>
      </w:r>
      <w:r w:rsidR="00522C51" w:rsidRPr="00522C51">
        <w:rPr>
          <w:i/>
          <w:iCs/>
          <w:lang w:val="es-PE"/>
        </w:rPr>
        <w:t>mi alma</w:t>
      </w:r>
      <w:r w:rsidRPr="00284CAF">
        <w:rPr>
          <w:lang w:val="es-PE"/>
        </w:rPr>
        <w:t xml:space="preserve">, </w:t>
      </w:r>
      <w:r w:rsidR="00522C51">
        <w:rPr>
          <w:lang w:val="es-PE"/>
        </w:rPr>
        <w:t xml:space="preserve">que se trata </w:t>
      </w:r>
      <w:r w:rsidRPr="00284CAF">
        <w:rPr>
          <w:lang w:val="es-PE"/>
        </w:rPr>
        <w:t>s</w:t>
      </w:r>
      <w:r w:rsidR="00522C51">
        <w:rPr>
          <w:lang w:val="es-PE"/>
        </w:rPr>
        <w:t>ó</w:t>
      </w:r>
      <w:r w:rsidRPr="00284CAF">
        <w:rPr>
          <w:lang w:val="es-PE"/>
        </w:rPr>
        <w:t xml:space="preserve">lo </w:t>
      </w:r>
      <w:r w:rsidR="00522C51">
        <w:rPr>
          <w:lang w:val="es-PE"/>
        </w:rPr>
        <w:t xml:space="preserve">de </w:t>
      </w:r>
      <w:r w:rsidRPr="00284CAF">
        <w:rPr>
          <w:lang w:val="es-PE"/>
        </w:rPr>
        <w:t xml:space="preserve">una masa de </w:t>
      </w:r>
      <w:r w:rsidR="00522C51" w:rsidRPr="00284CAF">
        <w:rPr>
          <w:lang w:val="es-PE"/>
        </w:rPr>
        <w:t>sufrimiento</w:t>
      </w:r>
      <w:r w:rsidR="00522C51">
        <w:rPr>
          <w:rFonts w:ascii="Cormorant" w:hAnsi="Cormorant"/>
          <w:lang w:val="es-PE"/>
        </w:rPr>
        <w:t>–</w:t>
      </w:r>
      <w:r w:rsidRPr="00522C51">
        <w:rPr>
          <w:i/>
          <w:iCs/>
          <w:lang w:val="es-PE"/>
        </w:rPr>
        <w:t>dukkha</w:t>
      </w:r>
      <w:r w:rsidRPr="00284CAF">
        <w:rPr>
          <w:lang w:val="es-PE"/>
        </w:rPr>
        <w:t>.</w:t>
      </w:r>
    </w:p>
    <w:p w14:paraId="01EA6725" w14:textId="44FF7A57" w:rsidR="00284CAF" w:rsidRPr="00F70F70" w:rsidRDefault="00284CAF" w:rsidP="001C0911">
      <w:pPr>
        <w:ind w:left="720"/>
        <w:rPr>
          <w:sz w:val="16"/>
          <w:szCs w:val="22"/>
          <w:lang w:val="es-PE"/>
        </w:rPr>
      </w:pPr>
      <w:r w:rsidRPr="00F70F70">
        <w:rPr>
          <w:sz w:val="16"/>
          <w:szCs w:val="22"/>
          <w:lang w:val="es-PE"/>
        </w:rPr>
        <w:t>[</w:t>
      </w:r>
      <w:r w:rsidR="00522C51" w:rsidRPr="00F70F70">
        <w:rPr>
          <w:sz w:val="16"/>
          <w:szCs w:val="22"/>
          <w:lang w:val="es-PE"/>
        </w:rPr>
        <w:t>É</w:t>
      </w:r>
      <w:r w:rsidRPr="00F70F70">
        <w:rPr>
          <w:sz w:val="16"/>
          <w:szCs w:val="22"/>
          <w:lang w:val="es-PE"/>
        </w:rPr>
        <w:t xml:space="preserve">sta es la </w:t>
      </w:r>
      <w:r w:rsidR="00522C51" w:rsidRPr="00F70F70">
        <w:rPr>
          <w:sz w:val="16"/>
          <w:szCs w:val="22"/>
          <w:lang w:val="es-PE"/>
        </w:rPr>
        <w:t xml:space="preserve">discusión </w:t>
      </w:r>
      <w:r w:rsidRPr="00F70F70">
        <w:rPr>
          <w:sz w:val="16"/>
          <w:szCs w:val="22"/>
          <w:lang w:val="es-PE"/>
        </w:rPr>
        <w:t xml:space="preserve">que </w:t>
      </w:r>
      <w:r w:rsidR="005260D8" w:rsidRPr="00F70F70">
        <w:rPr>
          <w:sz w:val="16"/>
          <w:szCs w:val="22"/>
          <w:lang w:val="es-PE"/>
        </w:rPr>
        <w:t>expone</w:t>
      </w:r>
      <w:r w:rsidRPr="00F70F70">
        <w:rPr>
          <w:sz w:val="16"/>
          <w:szCs w:val="22"/>
          <w:lang w:val="es-PE"/>
        </w:rPr>
        <w:t>: "</w:t>
      </w:r>
      <w:r w:rsidR="00E90EAA" w:rsidRPr="00F70F70">
        <w:rPr>
          <w:color w:val="7030A0"/>
          <w:sz w:val="16"/>
          <w:szCs w:val="22"/>
          <w:lang w:val="es-PE"/>
        </w:rPr>
        <w:t>Mientras</w:t>
      </w:r>
      <w:r w:rsidR="00E90EAA" w:rsidRPr="00F70F70">
        <w:rPr>
          <w:sz w:val="16"/>
          <w:szCs w:val="22"/>
          <w:lang w:val="es-PE"/>
        </w:rPr>
        <w:t xml:space="preserve"> </w:t>
      </w:r>
      <w:r w:rsidR="007508ED" w:rsidRPr="00F70F70">
        <w:rPr>
          <w:sz w:val="16"/>
          <w:szCs w:val="22"/>
          <w:lang w:val="es-PE"/>
        </w:rPr>
        <w:t xml:space="preserve">él </w:t>
      </w:r>
      <w:r w:rsidRPr="00F70F70">
        <w:rPr>
          <w:sz w:val="16"/>
          <w:szCs w:val="22"/>
          <w:lang w:val="es-PE"/>
        </w:rPr>
        <w:t>no recib</w:t>
      </w:r>
      <w:r w:rsidR="007508ED" w:rsidRPr="00F70F70">
        <w:rPr>
          <w:sz w:val="16"/>
          <w:szCs w:val="22"/>
          <w:lang w:val="es-PE"/>
        </w:rPr>
        <w:t>a</w:t>
      </w:r>
      <w:r w:rsidRPr="00F70F70">
        <w:rPr>
          <w:sz w:val="16"/>
          <w:szCs w:val="22"/>
          <w:lang w:val="es-PE"/>
        </w:rPr>
        <w:t xml:space="preserve"> el microscopio del conocimiento de </w:t>
      </w:r>
      <w:r w:rsidR="00D540E2" w:rsidRPr="00F70F70">
        <w:rPr>
          <w:sz w:val="16"/>
          <w:szCs w:val="22"/>
          <w:lang w:val="es-PE"/>
        </w:rPr>
        <w:t xml:space="preserve">la </w:t>
      </w:r>
      <w:r w:rsidR="00D540E2" w:rsidRPr="00F70F70">
        <w:rPr>
          <w:i/>
          <w:iCs/>
          <w:sz w:val="16"/>
          <w:szCs w:val="22"/>
          <w:lang w:val="es-PE"/>
        </w:rPr>
        <w:t>impermanencia</w:t>
      </w:r>
      <w:r w:rsidR="00D540E2" w:rsidRPr="00F70F70">
        <w:rPr>
          <w:sz w:val="16"/>
          <w:szCs w:val="22"/>
          <w:lang w:val="es-PE"/>
        </w:rPr>
        <w:t>, la</w:t>
      </w:r>
      <w:r w:rsidR="00D540E2" w:rsidRPr="00F70F70">
        <w:rPr>
          <w:i/>
          <w:iCs/>
          <w:sz w:val="16"/>
          <w:szCs w:val="22"/>
          <w:lang w:val="es-PE"/>
        </w:rPr>
        <w:t xml:space="preserve"> insatisfactoriedad</w:t>
      </w:r>
      <w:r w:rsidR="00D540E2" w:rsidRPr="00F70F70">
        <w:rPr>
          <w:sz w:val="16"/>
          <w:szCs w:val="22"/>
          <w:lang w:val="es-PE"/>
        </w:rPr>
        <w:t xml:space="preserve"> e </w:t>
      </w:r>
      <w:r w:rsidR="00D540E2" w:rsidRPr="00F70F70">
        <w:rPr>
          <w:i/>
          <w:iCs/>
          <w:sz w:val="16"/>
          <w:szCs w:val="22"/>
          <w:lang w:val="es-PE"/>
        </w:rPr>
        <w:t>inidentitariedad</w:t>
      </w:r>
      <w:r w:rsidR="00D540E2" w:rsidRPr="00F70F70">
        <w:rPr>
          <w:sz w:val="16"/>
          <w:szCs w:val="22"/>
          <w:lang w:val="es-PE"/>
        </w:rPr>
        <w:t xml:space="preserve"> </w:t>
      </w:r>
      <w:r w:rsidR="00D540E2" w:rsidRPr="00F70F70">
        <w:rPr>
          <w:color w:val="7030A0"/>
          <w:sz w:val="16"/>
          <w:szCs w:val="22"/>
          <w:lang w:val="es-PE"/>
        </w:rPr>
        <w:t xml:space="preserve">del fenómeno </w:t>
      </w:r>
      <w:r w:rsidR="00D540E2" w:rsidRPr="00F70F70">
        <w:rPr>
          <w:i/>
          <w:iCs/>
          <w:color w:val="7030A0"/>
          <w:sz w:val="16"/>
          <w:szCs w:val="22"/>
          <w:lang w:val="es-PE"/>
        </w:rPr>
        <w:t>nāma-rūpa</w:t>
      </w:r>
      <w:r w:rsidRPr="00F70F70">
        <w:rPr>
          <w:sz w:val="16"/>
          <w:szCs w:val="22"/>
          <w:lang w:val="es-PE"/>
        </w:rPr>
        <w:t xml:space="preserve">, </w:t>
      </w:r>
      <w:r w:rsidRPr="00F70F70">
        <w:rPr>
          <w:i/>
          <w:iCs/>
          <w:sz w:val="16"/>
          <w:szCs w:val="22"/>
          <w:lang w:val="es-PE"/>
        </w:rPr>
        <w:t>anicca</w:t>
      </w:r>
      <w:r w:rsidR="00D540E2" w:rsidRPr="00F70F70">
        <w:rPr>
          <w:rFonts w:ascii="Cormorant" w:hAnsi="Cormorant"/>
          <w:i/>
          <w:iCs/>
          <w:sz w:val="16"/>
          <w:szCs w:val="22"/>
          <w:lang w:val="es-PE"/>
        </w:rPr>
        <w:t>–</w:t>
      </w:r>
      <w:r w:rsidRPr="00F70F70">
        <w:rPr>
          <w:i/>
          <w:iCs/>
          <w:sz w:val="16"/>
          <w:szCs w:val="22"/>
          <w:lang w:val="es-PE"/>
        </w:rPr>
        <w:t>vijjā</w:t>
      </w:r>
      <w:r w:rsidR="00D540E2" w:rsidRPr="00F70F70">
        <w:rPr>
          <w:rFonts w:ascii="Cormorant" w:hAnsi="Cormorant"/>
          <w:i/>
          <w:iCs/>
          <w:sz w:val="16"/>
          <w:szCs w:val="22"/>
          <w:lang w:val="es-PE"/>
        </w:rPr>
        <w:t>–</w:t>
      </w:r>
      <w:r w:rsidRPr="00F70F70">
        <w:rPr>
          <w:i/>
          <w:iCs/>
          <w:sz w:val="16"/>
          <w:szCs w:val="22"/>
          <w:lang w:val="es-PE"/>
        </w:rPr>
        <w:t>ñāṇa</w:t>
      </w:r>
      <w:r w:rsidRPr="00F70F70">
        <w:rPr>
          <w:sz w:val="16"/>
          <w:szCs w:val="22"/>
          <w:lang w:val="es-PE"/>
        </w:rPr>
        <w:t xml:space="preserve">, </w:t>
      </w:r>
      <w:r w:rsidRPr="00F70F70">
        <w:rPr>
          <w:i/>
          <w:iCs/>
          <w:sz w:val="16"/>
          <w:szCs w:val="22"/>
          <w:lang w:val="es-PE"/>
        </w:rPr>
        <w:t>dukkha</w:t>
      </w:r>
      <w:r w:rsidR="00D540E2" w:rsidRPr="00F70F70">
        <w:rPr>
          <w:rFonts w:ascii="Cormorant" w:hAnsi="Cormorant"/>
          <w:i/>
          <w:iCs/>
          <w:sz w:val="16"/>
          <w:szCs w:val="22"/>
          <w:lang w:val="es-PE"/>
        </w:rPr>
        <w:t>–</w:t>
      </w:r>
      <w:r w:rsidRPr="00F70F70">
        <w:rPr>
          <w:i/>
          <w:iCs/>
          <w:sz w:val="16"/>
          <w:szCs w:val="22"/>
          <w:lang w:val="es-PE"/>
        </w:rPr>
        <w:t>vijjā</w:t>
      </w:r>
      <w:r w:rsidR="00D540E2" w:rsidRPr="00F70F70">
        <w:rPr>
          <w:rFonts w:ascii="Cormorant" w:hAnsi="Cormorant"/>
          <w:i/>
          <w:iCs/>
          <w:sz w:val="16"/>
          <w:szCs w:val="22"/>
          <w:lang w:val="es-PE"/>
        </w:rPr>
        <w:t>–</w:t>
      </w:r>
      <w:r w:rsidR="00D540E2" w:rsidRPr="00F70F70">
        <w:rPr>
          <w:i/>
          <w:iCs/>
          <w:sz w:val="16"/>
          <w:szCs w:val="22"/>
          <w:lang w:val="es-PE"/>
        </w:rPr>
        <w:t>ñāṇa</w:t>
      </w:r>
      <w:r w:rsidRPr="00F70F70">
        <w:rPr>
          <w:sz w:val="16"/>
          <w:szCs w:val="22"/>
          <w:lang w:val="es-PE"/>
        </w:rPr>
        <w:t xml:space="preserve">, </w:t>
      </w:r>
      <w:r w:rsidRPr="00F70F70">
        <w:rPr>
          <w:i/>
          <w:iCs/>
          <w:sz w:val="16"/>
          <w:szCs w:val="22"/>
          <w:lang w:val="es-PE"/>
        </w:rPr>
        <w:t>anatta–vijjā</w:t>
      </w:r>
      <w:r w:rsidR="00D540E2" w:rsidRPr="00F70F70">
        <w:rPr>
          <w:rFonts w:ascii="Cormorant" w:hAnsi="Cormorant"/>
          <w:i/>
          <w:iCs/>
          <w:sz w:val="16"/>
          <w:szCs w:val="22"/>
          <w:lang w:val="es-PE"/>
        </w:rPr>
        <w:t>–</w:t>
      </w:r>
      <w:r w:rsidR="00D540E2" w:rsidRPr="00F70F70">
        <w:rPr>
          <w:i/>
          <w:iCs/>
          <w:sz w:val="16"/>
          <w:szCs w:val="22"/>
          <w:lang w:val="es-PE"/>
        </w:rPr>
        <w:t>ñāṇa</w:t>
      </w:r>
      <w:r w:rsidRPr="00F70F70">
        <w:rPr>
          <w:sz w:val="16"/>
          <w:szCs w:val="22"/>
          <w:lang w:val="es-PE"/>
        </w:rPr>
        <w:t xml:space="preserve">; y </w:t>
      </w:r>
      <w:r w:rsidR="007508ED" w:rsidRPr="00F70F70">
        <w:rPr>
          <w:sz w:val="16"/>
          <w:szCs w:val="22"/>
          <w:lang w:val="es-PE"/>
        </w:rPr>
        <w:t xml:space="preserve">se exponga </w:t>
      </w:r>
      <w:r w:rsidRPr="00F70F70">
        <w:rPr>
          <w:sz w:val="16"/>
          <w:szCs w:val="22"/>
          <w:lang w:val="es-PE"/>
        </w:rPr>
        <w:t xml:space="preserve">el </w:t>
      </w:r>
      <w:r w:rsidRPr="00F70F70">
        <w:rPr>
          <w:i/>
          <w:iCs/>
          <w:sz w:val="16"/>
          <w:szCs w:val="22"/>
          <w:lang w:val="es-PE"/>
        </w:rPr>
        <w:t>payoga</w:t>
      </w:r>
      <w:r w:rsidR="007508ED" w:rsidRPr="00F70F70">
        <w:rPr>
          <w:rFonts w:ascii="Cormorant" w:hAnsi="Cormorant"/>
          <w:i/>
          <w:iCs/>
          <w:sz w:val="16"/>
          <w:szCs w:val="22"/>
          <w:lang w:val="es-PE"/>
        </w:rPr>
        <w:t>–</w:t>
      </w:r>
      <w:r w:rsidRPr="00F70F70">
        <w:rPr>
          <w:i/>
          <w:iCs/>
          <w:sz w:val="16"/>
          <w:szCs w:val="22"/>
          <w:lang w:val="es-PE"/>
        </w:rPr>
        <w:t>sampatti</w:t>
      </w:r>
      <w:r w:rsidRPr="00F70F70">
        <w:rPr>
          <w:sz w:val="16"/>
          <w:szCs w:val="22"/>
          <w:lang w:val="es-PE"/>
        </w:rPr>
        <w:t xml:space="preserve">, </w:t>
      </w:r>
      <w:r w:rsidR="00D64A65" w:rsidRPr="00F70F70">
        <w:rPr>
          <w:color w:val="7030A0"/>
          <w:sz w:val="16"/>
          <w:szCs w:val="22"/>
          <w:lang w:val="es-PE"/>
        </w:rPr>
        <w:t>se habrá perdido</w:t>
      </w:r>
      <w:r w:rsidR="00D64A65" w:rsidRPr="00F70F70">
        <w:rPr>
          <w:sz w:val="16"/>
          <w:szCs w:val="22"/>
          <w:lang w:val="es-PE"/>
        </w:rPr>
        <w:t xml:space="preserve"> </w:t>
      </w:r>
      <w:r w:rsidRPr="00F70F70">
        <w:rPr>
          <w:sz w:val="16"/>
          <w:szCs w:val="22"/>
          <w:lang w:val="es-PE"/>
        </w:rPr>
        <w:t xml:space="preserve">la tarea de remar río arriba hasta la otra orilla </w:t>
      </w:r>
      <w:r w:rsidR="00546D17" w:rsidRPr="00F70F70">
        <w:rPr>
          <w:sz w:val="16"/>
          <w:szCs w:val="22"/>
          <w:lang w:val="es-PE"/>
        </w:rPr>
        <w:t xml:space="preserve">del </w:t>
      </w:r>
      <w:r w:rsidR="00546D17" w:rsidRPr="00F70F70">
        <w:rPr>
          <w:i/>
          <w:iCs/>
          <w:sz w:val="16"/>
          <w:szCs w:val="22"/>
          <w:lang w:val="es-PE"/>
        </w:rPr>
        <w:t>saṃsāra</w:t>
      </w:r>
      <w:r w:rsidRPr="00F70F70">
        <w:rPr>
          <w:i/>
          <w:iCs/>
          <w:sz w:val="16"/>
          <w:szCs w:val="22"/>
          <w:lang w:val="es-PE"/>
        </w:rPr>
        <w:t>–mahā–ogha</w:t>
      </w:r>
      <w:r w:rsidR="00546D17" w:rsidRPr="00F70F70">
        <w:rPr>
          <w:sz w:val="16"/>
          <w:szCs w:val="22"/>
          <w:lang w:val="es-PE"/>
        </w:rPr>
        <w:t xml:space="preserve"> del </w:t>
      </w:r>
      <w:r w:rsidR="00546D17" w:rsidRPr="00F70F70">
        <w:rPr>
          <w:i/>
          <w:iCs/>
          <w:sz w:val="16"/>
          <w:szCs w:val="22"/>
          <w:lang w:val="es-PE"/>
        </w:rPr>
        <w:t>ojo</w:t>
      </w:r>
      <w:r w:rsidRPr="00F70F70">
        <w:rPr>
          <w:sz w:val="16"/>
          <w:szCs w:val="22"/>
          <w:lang w:val="es-PE"/>
        </w:rPr>
        <w:t xml:space="preserve">, </w:t>
      </w:r>
      <w:r w:rsidR="007C5C75" w:rsidRPr="00F70F70">
        <w:rPr>
          <w:sz w:val="16"/>
          <w:szCs w:val="22"/>
          <w:lang w:val="es-PE"/>
        </w:rPr>
        <w:t xml:space="preserve">de </w:t>
      </w:r>
      <w:r w:rsidRPr="00F70F70">
        <w:rPr>
          <w:sz w:val="16"/>
          <w:szCs w:val="22"/>
          <w:lang w:val="es-PE"/>
        </w:rPr>
        <w:t xml:space="preserve">la gran corriente en la que se </w:t>
      </w:r>
      <w:r w:rsidR="007C5C75" w:rsidRPr="00F70F70">
        <w:rPr>
          <w:sz w:val="16"/>
          <w:szCs w:val="22"/>
          <w:lang w:val="es-PE"/>
        </w:rPr>
        <w:t xml:space="preserve">ha </w:t>
      </w:r>
      <w:r w:rsidRPr="00F70F70">
        <w:rPr>
          <w:sz w:val="16"/>
          <w:szCs w:val="22"/>
          <w:lang w:val="es-PE"/>
        </w:rPr>
        <w:t>ahog</w:t>
      </w:r>
      <w:r w:rsidR="007C5C75" w:rsidRPr="00F70F70">
        <w:rPr>
          <w:sz w:val="16"/>
          <w:szCs w:val="22"/>
          <w:lang w:val="es-PE"/>
        </w:rPr>
        <w:t>ado</w:t>
      </w:r>
      <w:r w:rsidRPr="00F70F70">
        <w:rPr>
          <w:sz w:val="16"/>
          <w:szCs w:val="22"/>
          <w:lang w:val="es-PE"/>
        </w:rPr>
        <w:t xml:space="preserve"> y </w:t>
      </w:r>
      <w:r w:rsidR="000162AB" w:rsidRPr="00F70F70">
        <w:rPr>
          <w:sz w:val="16"/>
          <w:szCs w:val="22"/>
          <w:lang w:val="es-PE"/>
        </w:rPr>
        <w:t xml:space="preserve">ha estado </w:t>
      </w:r>
      <w:r w:rsidRPr="00F70F70">
        <w:rPr>
          <w:sz w:val="16"/>
          <w:szCs w:val="22"/>
          <w:lang w:val="es-PE"/>
        </w:rPr>
        <w:t>flot</w:t>
      </w:r>
      <w:r w:rsidR="007C5C75" w:rsidRPr="00F70F70">
        <w:rPr>
          <w:sz w:val="16"/>
          <w:szCs w:val="22"/>
          <w:lang w:val="es-PE"/>
        </w:rPr>
        <w:t>ado</w:t>
      </w:r>
      <w:r w:rsidRPr="00F70F70">
        <w:rPr>
          <w:sz w:val="16"/>
          <w:szCs w:val="22"/>
          <w:lang w:val="es-PE"/>
        </w:rPr>
        <w:t xml:space="preserve"> hasta </w:t>
      </w:r>
      <w:r w:rsidR="00F70F70" w:rsidRPr="00F70F70">
        <w:rPr>
          <w:sz w:val="16"/>
          <w:szCs w:val="22"/>
          <w:lang w:val="es-PE"/>
        </w:rPr>
        <w:t xml:space="preserve">ese </w:t>
      </w:r>
      <w:r w:rsidR="007C5C75" w:rsidRPr="00F70F70">
        <w:rPr>
          <w:sz w:val="16"/>
          <w:szCs w:val="22"/>
          <w:lang w:val="es-PE"/>
        </w:rPr>
        <w:t>momento</w:t>
      </w:r>
      <w:r w:rsidRPr="00F70F70">
        <w:rPr>
          <w:sz w:val="16"/>
          <w:szCs w:val="22"/>
          <w:lang w:val="es-PE"/>
        </w:rPr>
        <w:t>"]</w:t>
      </w:r>
    </w:p>
    <w:p w14:paraId="390270B8" w14:textId="580206DD" w:rsidR="00284CAF" w:rsidRPr="00284CAF" w:rsidRDefault="00284CAF" w:rsidP="004E7B16">
      <w:pPr>
        <w:rPr>
          <w:lang w:val="es-PE"/>
        </w:rPr>
      </w:pPr>
      <w:r w:rsidRPr="00284CAF">
        <w:rPr>
          <w:lang w:val="es-PE"/>
        </w:rPr>
        <w:t xml:space="preserve">Además, en el </w:t>
      </w:r>
      <w:r w:rsidRPr="00284CAF">
        <w:rPr>
          <w:i/>
          <w:iCs/>
          <w:lang w:val="es-PE"/>
        </w:rPr>
        <w:t>saṃsāra–mahā–ogha</w:t>
      </w:r>
      <w:r w:rsidR="000162AB" w:rsidRPr="000162AB">
        <w:rPr>
          <w:lang w:val="es-PE"/>
        </w:rPr>
        <w:t xml:space="preserve"> </w:t>
      </w:r>
      <w:r w:rsidR="000162AB">
        <w:rPr>
          <w:lang w:val="es-PE"/>
        </w:rPr>
        <w:t xml:space="preserve">del </w:t>
      </w:r>
      <w:r w:rsidR="000162AB" w:rsidRPr="00F70F70">
        <w:rPr>
          <w:i/>
          <w:iCs/>
          <w:lang w:val="es-PE"/>
        </w:rPr>
        <w:t>oído</w:t>
      </w:r>
      <w:r w:rsidR="000162AB" w:rsidRPr="00284CAF">
        <w:rPr>
          <w:lang w:val="es-PE"/>
        </w:rPr>
        <w:t xml:space="preserve"> interno</w:t>
      </w:r>
      <w:r w:rsidRPr="00284CAF">
        <w:rPr>
          <w:lang w:val="es-PE"/>
        </w:rPr>
        <w:t xml:space="preserve">, </w:t>
      </w:r>
      <w:r w:rsidR="00134DA4">
        <w:rPr>
          <w:lang w:val="es-PE"/>
        </w:rPr>
        <w:t xml:space="preserve">en el </w:t>
      </w:r>
      <w:r w:rsidRPr="00284CAF">
        <w:rPr>
          <w:i/>
          <w:iCs/>
          <w:lang w:val="es-PE"/>
        </w:rPr>
        <w:t>saṃsāra–mahā–ogha</w:t>
      </w:r>
      <w:r w:rsidR="00134DA4">
        <w:rPr>
          <w:lang w:val="es-PE"/>
        </w:rPr>
        <w:t xml:space="preserve"> de la </w:t>
      </w:r>
      <w:r w:rsidR="00134DA4" w:rsidRPr="00F70F70">
        <w:rPr>
          <w:i/>
          <w:iCs/>
          <w:lang w:val="es-PE"/>
        </w:rPr>
        <w:t>nariz</w:t>
      </w:r>
      <w:r w:rsidRPr="00284CAF">
        <w:rPr>
          <w:lang w:val="es-PE"/>
        </w:rPr>
        <w:t xml:space="preserve">, </w:t>
      </w:r>
      <w:r w:rsidR="00134DA4">
        <w:rPr>
          <w:lang w:val="es-PE"/>
        </w:rPr>
        <w:t xml:space="preserve">en el </w:t>
      </w:r>
      <w:r w:rsidRPr="00284CAF">
        <w:rPr>
          <w:i/>
          <w:iCs/>
          <w:lang w:val="es-PE"/>
        </w:rPr>
        <w:t>saṃsāra–mahā–ogha</w:t>
      </w:r>
      <w:r w:rsidR="00134DA4">
        <w:rPr>
          <w:i/>
          <w:iCs/>
          <w:lang w:val="es-PE"/>
        </w:rPr>
        <w:t xml:space="preserve"> </w:t>
      </w:r>
      <w:r w:rsidR="00650040" w:rsidRPr="00650040">
        <w:rPr>
          <w:lang w:val="es-PE"/>
        </w:rPr>
        <w:t xml:space="preserve">de la </w:t>
      </w:r>
      <w:r w:rsidR="00650040" w:rsidRPr="00F70F70">
        <w:rPr>
          <w:i/>
          <w:iCs/>
          <w:lang w:val="es-PE"/>
        </w:rPr>
        <w:t>boca</w:t>
      </w:r>
      <w:r w:rsidRPr="00284CAF">
        <w:rPr>
          <w:lang w:val="es-PE"/>
        </w:rPr>
        <w:t xml:space="preserve">, </w:t>
      </w:r>
      <w:r w:rsidR="00650040">
        <w:rPr>
          <w:lang w:val="es-PE"/>
        </w:rPr>
        <w:t xml:space="preserve">en el </w:t>
      </w:r>
      <w:r w:rsidRPr="00284CAF">
        <w:rPr>
          <w:i/>
          <w:iCs/>
          <w:lang w:val="es-PE"/>
        </w:rPr>
        <w:t>saṃsāra–mahā–ogha</w:t>
      </w:r>
      <w:r w:rsidR="00650040">
        <w:rPr>
          <w:lang w:val="es-PE"/>
        </w:rPr>
        <w:t xml:space="preserve"> del </w:t>
      </w:r>
      <w:r w:rsidR="00650040" w:rsidRPr="00F70F70">
        <w:rPr>
          <w:i/>
          <w:iCs/>
          <w:lang w:val="es-PE"/>
        </w:rPr>
        <w:t>cuerpo</w:t>
      </w:r>
      <w:r w:rsidRPr="00284CAF">
        <w:rPr>
          <w:lang w:val="es-PE"/>
        </w:rPr>
        <w:t>,</w:t>
      </w:r>
      <w:r w:rsidR="00650040" w:rsidRPr="00284CAF">
        <w:rPr>
          <w:i/>
          <w:iCs/>
          <w:lang w:val="es-PE"/>
        </w:rPr>
        <w:t xml:space="preserve"> </w:t>
      </w:r>
      <w:r w:rsidR="00650040" w:rsidRPr="00264AE1">
        <w:rPr>
          <w:lang w:val="es-PE"/>
        </w:rPr>
        <w:t>en el</w:t>
      </w:r>
      <w:r w:rsidR="00650040">
        <w:rPr>
          <w:i/>
          <w:iCs/>
          <w:lang w:val="es-PE"/>
        </w:rPr>
        <w:t xml:space="preserve"> </w:t>
      </w:r>
      <w:r w:rsidRPr="00284CAF">
        <w:rPr>
          <w:i/>
          <w:iCs/>
          <w:lang w:val="es-PE"/>
        </w:rPr>
        <w:t>saṃsāra–mahā ogha</w:t>
      </w:r>
      <w:r w:rsidR="00650040">
        <w:rPr>
          <w:lang w:val="es-PE"/>
        </w:rPr>
        <w:t xml:space="preserve"> de la </w:t>
      </w:r>
      <w:r w:rsidR="00650040" w:rsidRPr="00F70F70">
        <w:rPr>
          <w:i/>
          <w:iCs/>
          <w:lang w:val="es-PE"/>
        </w:rPr>
        <w:t>mente</w:t>
      </w:r>
      <w:r w:rsidRPr="00284CAF">
        <w:rPr>
          <w:lang w:val="es-PE"/>
        </w:rPr>
        <w:t xml:space="preserve">, </w:t>
      </w:r>
      <w:r w:rsidR="00274491">
        <w:rPr>
          <w:lang w:val="es-PE"/>
        </w:rPr>
        <w:t xml:space="preserve">por </w:t>
      </w:r>
      <w:r w:rsidRPr="00284CAF">
        <w:rPr>
          <w:lang w:val="es-PE"/>
        </w:rPr>
        <w:t xml:space="preserve">cuánto tiempo </w:t>
      </w:r>
      <w:r w:rsidR="00274491">
        <w:rPr>
          <w:lang w:val="es-PE"/>
        </w:rPr>
        <w:t xml:space="preserve">de </w:t>
      </w:r>
      <w:r w:rsidRPr="00284CAF">
        <w:rPr>
          <w:lang w:val="es-PE"/>
        </w:rPr>
        <w:t>dura</w:t>
      </w:r>
      <w:r w:rsidR="00274491">
        <w:rPr>
          <w:lang w:val="es-PE"/>
        </w:rPr>
        <w:t>ción</w:t>
      </w:r>
      <w:r w:rsidRPr="00284CAF">
        <w:rPr>
          <w:lang w:val="es-PE"/>
        </w:rPr>
        <w:t xml:space="preserve">, </w:t>
      </w:r>
      <w:r w:rsidR="00264AE1">
        <w:rPr>
          <w:lang w:val="es-PE"/>
        </w:rPr>
        <w:t>a</w:t>
      </w:r>
      <w:r w:rsidR="00274491">
        <w:rPr>
          <w:lang w:val="es-PE"/>
        </w:rPr>
        <w:t xml:space="preserve"> </w:t>
      </w:r>
      <w:r w:rsidRPr="00284CAF">
        <w:rPr>
          <w:lang w:val="es-PE"/>
        </w:rPr>
        <w:t xml:space="preserve">qué profundidad, </w:t>
      </w:r>
      <w:r w:rsidR="00264AE1">
        <w:rPr>
          <w:lang w:val="es-PE"/>
        </w:rPr>
        <w:t xml:space="preserve">en </w:t>
      </w:r>
      <w:r w:rsidRPr="00284CAF">
        <w:rPr>
          <w:lang w:val="es-PE"/>
        </w:rPr>
        <w:t>qué amplitud, etc., debe</w:t>
      </w:r>
      <w:r w:rsidR="00264AE1">
        <w:rPr>
          <w:lang w:val="es-PE"/>
        </w:rPr>
        <w:t>rá</w:t>
      </w:r>
      <w:r w:rsidRPr="00284CAF">
        <w:rPr>
          <w:lang w:val="es-PE"/>
        </w:rPr>
        <w:t xml:space="preserve"> entenderse </w:t>
      </w:r>
      <w:r w:rsidR="00264AE1">
        <w:rPr>
          <w:lang w:val="es-PE"/>
        </w:rPr>
        <w:t>similar</w:t>
      </w:r>
      <w:r w:rsidR="00BF32B6">
        <w:rPr>
          <w:lang w:val="es-PE"/>
        </w:rPr>
        <w:t xml:space="preserve"> y detallada</w:t>
      </w:r>
      <w:r w:rsidR="00264AE1">
        <w:rPr>
          <w:lang w:val="es-PE"/>
        </w:rPr>
        <w:t xml:space="preserve">mente </w:t>
      </w:r>
      <w:r w:rsidRPr="00284CAF">
        <w:rPr>
          <w:lang w:val="es-PE"/>
        </w:rPr>
        <w:t xml:space="preserve">que </w:t>
      </w:r>
      <w:r w:rsidR="00264AE1">
        <w:rPr>
          <w:lang w:val="es-PE"/>
        </w:rPr>
        <w:t xml:space="preserve">el caso del </w:t>
      </w:r>
      <w:r w:rsidRPr="00284CAF">
        <w:rPr>
          <w:i/>
          <w:iCs/>
          <w:lang w:val="es-PE"/>
        </w:rPr>
        <w:t>saṃsāra–mahā–ogha</w:t>
      </w:r>
      <w:r w:rsidR="00274491">
        <w:rPr>
          <w:lang w:val="es-PE"/>
        </w:rPr>
        <w:t xml:space="preserve"> del </w:t>
      </w:r>
      <w:r w:rsidR="00274491" w:rsidRPr="00055CCC">
        <w:rPr>
          <w:i/>
          <w:iCs/>
          <w:lang w:val="es-PE"/>
        </w:rPr>
        <w:t>ojo</w:t>
      </w:r>
      <w:r w:rsidRPr="00284CAF">
        <w:rPr>
          <w:lang w:val="es-PE"/>
        </w:rPr>
        <w:t xml:space="preserve">, </w:t>
      </w:r>
      <w:r w:rsidR="00264AE1">
        <w:rPr>
          <w:lang w:val="es-PE"/>
        </w:rPr>
        <w:t>de est</w:t>
      </w:r>
      <w:r w:rsidRPr="00284CAF">
        <w:rPr>
          <w:lang w:val="es-PE"/>
        </w:rPr>
        <w:t>a gran corriente</w:t>
      </w:r>
      <w:r w:rsidR="00055CCC" w:rsidRPr="00055CCC">
        <w:rPr>
          <w:lang w:val="es-PE"/>
        </w:rPr>
        <w:t xml:space="preserve"> </w:t>
      </w:r>
      <w:r w:rsidR="00055CCC">
        <w:rPr>
          <w:lang w:val="es-PE"/>
        </w:rPr>
        <w:t xml:space="preserve">del </w:t>
      </w:r>
      <w:r w:rsidR="00055CCC" w:rsidRPr="00055CCC">
        <w:rPr>
          <w:i/>
          <w:iCs/>
          <w:lang w:val="es-PE"/>
        </w:rPr>
        <w:t>ojo</w:t>
      </w:r>
      <w:r w:rsidRPr="00284CAF">
        <w:rPr>
          <w:lang w:val="es-PE"/>
        </w:rPr>
        <w:t>.</w:t>
      </w:r>
      <w:r w:rsidRPr="00284CAF">
        <w:rPr>
          <w:lang w:val="es-PE"/>
        </w:rPr>
        <w:br/>
      </w:r>
    </w:p>
    <w:p w14:paraId="490949A9" w14:textId="77777777" w:rsidR="00BE51F4" w:rsidRPr="0073560C" w:rsidRDefault="00BE51F4" w:rsidP="00E16968">
      <w:pPr>
        <w:pStyle w:val="Ttulo4"/>
        <w:rPr>
          <w:lang w:val="es-PE"/>
        </w:rPr>
      </w:pPr>
      <w:r w:rsidRPr="0073560C">
        <w:rPr>
          <w:lang w:val="es-PE"/>
        </w:rPr>
        <w:t>Especial</w:t>
      </w:r>
    </w:p>
    <w:p w14:paraId="34EF6454" w14:textId="5E52E6FA" w:rsidR="00852276" w:rsidRPr="00C417EC" w:rsidRDefault="0073560C" w:rsidP="00BE13D6">
      <w:pPr>
        <w:pStyle w:val="Normalssangria"/>
        <w:spacing w:after="80"/>
        <w:ind w:left="709" w:right="454" w:hanging="272"/>
        <w:rPr>
          <w:sz w:val="16"/>
          <w:szCs w:val="18"/>
        </w:rPr>
      </w:pPr>
      <w:r w:rsidRPr="00C417EC">
        <w:rPr>
          <w:sz w:val="16"/>
          <w:szCs w:val="18"/>
        </w:rPr>
        <w:t xml:space="preserve">1. </w:t>
      </w:r>
      <w:r w:rsidRPr="00C417EC">
        <w:rPr>
          <w:sz w:val="16"/>
          <w:szCs w:val="18"/>
        </w:rPr>
        <w:tab/>
        <w:t xml:space="preserve">El apego a su </w:t>
      </w:r>
      <w:r w:rsidRPr="00C417EC">
        <w:rPr>
          <w:i/>
          <w:iCs/>
          <w:sz w:val="16"/>
          <w:szCs w:val="18"/>
        </w:rPr>
        <w:t>oído</w:t>
      </w:r>
      <w:r w:rsidRPr="00C417EC">
        <w:rPr>
          <w:sz w:val="16"/>
          <w:szCs w:val="18"/>
        </w:rPr>
        <w:t xml:space="preserve"> como </w:t>
      </w:r>
      <w:r w:rsidRPr="00C417EC">
        <w:rPr>
          <w:i/>
          <w:iCs/>
          <w:sz w:val="16"/>
          <w:szCs w:val="18"/>
        </w:rPr>
        <w:t>mi oído</w:t>
      </w:r>
      <w:r w:rsidRPr="00C417EC">
        <w:rPr>
          <w:sz w:val="16"/>
          <w:szCs w:val="18"/>
        </w:rPr>
        <w:t xml:space="preserve">. Cuando escucho un sonido concreto, </w:t>
      </w:r>
      <w:r w:rsidR="00055CCC" w:rsidRPr="00C417EC">
        <w:rPr>
          <w:i/>
          <w:iCs/>
          <w:sz w:val="16"/>
          <w:szCs w:val="18"/>
        </w:rPr>
        <w:t xml:space="preserve">yo </w:t>
      </w:r>
      <w:r w:rsidRPr="00C417EC">
        <w:rPr>
          <w:i/>
          <w:iCs/>
          <w:sz w:val="16"/>
          <w:szCs w:val="18"/>
        </w:rPr>
        <w:t>lo escucho</w:t>
      </w:r>
      <w:r w:rsidRPr="00C417EC">
        <w:rPr>
          <w:sz w:val="16"/>
          <w:szCs w:val="18"/>
        </w:rPr>
        <w:t xml:space="preserve">. </w:t>
      </w:r>
      <w:r w:rsidR="00755B8B" w:rsidRPr="00C417EC">
        <w:rPr>
          <w:sz w:val="16"/>
          <w:szCs w:val="18"/>
        </w:rPr>
        <w:t>“</w:t>
      </w:r>
      <w:r w:rsidRPr="00C417EC">
        <w:rPr>
          <w:i/>
          <w:iCs/>
          <w:sz w:val="16"/>
          <w:szCs w:val="18"/>
        </w:rPr>
        <w:t xml:space="preserve">Mi </w:t>
      </w:r>
      <w:r w:rsidR="00AC6F7B" w:rsidRPr="00C417EC">
        <w:rPr>
          <w:i/>
          <w:iCs/>
          <w:sz w:val="16"/>
          <w:szCs w:val="18"/>
        </w:rPr>
        <w:t>oído</w:t>
      </w:r>
      <w:r w:rsidRPr="00C417EC">
        <w:rPr>
          <w:i/>
          <w:iCs/>
          <w:sz w:val="16"/>
          <w:szCs w:val="18"/>
        </w:rPr>
        <w:t xml:space="preserve"> </w:t>
      </w:r>
      <w:r w:rsidR="00C8603B" w:rsidRPr="00C417EC">
        <w:rPr>
          <w:i/>
          <w:iCs/>
          <w:sz w:val="16"/>
          <w:szCs w:val="18"/>
        </w:rPr>
        <w:t xml:space="preserve">corresponde a </w:t>
      </w:r>
      <w:r w:rsidRPr="00C417EC">
        <w:rPr>
          <w:i/>
          <w:iCs/>
          <w:sz w:val="16"/>
          <w:szCs w:val="18"/>
        </w:rPr>
        <w:t xml:space="preserve">mi </w:t>
      </w:r>
      <w:r w:rsidR="00AC6F7B" w:rsidRPr="00C417EC">
        <w:rPr>
          <w:i/>
          <w:iCs/>
          <w:sz w:val="16"/>
          <w:szCs w:val="18"/>
        </w:rPr>
        <w:t>alma</w:t>
      </w:r>
      <w:r w:rsidR="00AC6F7B" w:rsidRPr="00C417EC">
        <w:rPr>
          <w:rFonts w:ascii="Cormorant" w:hAnsi="Cormorant"/>
          <w:i/>
          <w:iCs/>
          <w:sz w:val="16"/>
          <w:szCs w:val="18"/>
        </w:rPr>
        <w:t>–</w:t>
      </w:r>
      <w:r w:rsidRPr="00C417EC">
        <w:rPr>
          <w:i/>
          <w:iCs/>
          <w:sz w:val="16"/>
          <w:szCs w:val="18"/>
        </w:rPr>
        <w:t xml:space="preserve">atta que escucha: </w:t>
      </w:r>
      <w:r w:rsidR="00C8603B" w:rsidRPr="00C417EC">
        <w:rPr>
          <w:i/>
          <w:iCs/>
          <w:sz w:val="16"/>
          <w:szCs w:val="18"/>
        </w:rPr>
        <w:t>corresponde a</w:t>
      </w:r>
      <w:r w:rsidRPr="00C417EC">
        <w:rPr>
          <w:i/>
          <w:iCs/>
          <w:sz w:val="16"/>
          <w:szCs w:val="18"/>
        </w:rPr>
        <w:t xml:space="preserve">l dueño, </w:t>
      </w:r>
      <w:r w:rsidR="00C8603B" w:rsidRPr="00C417EC">
        <w:rPr>
          <w:i/>
          <w:iCs/>
          <w:sz w:val="16"/>
          <w:szCs w:val="18"/>
        </w:rPr>
        <w:t xml:space="preserve">a </w:t>
      </w:r>
      <w:r w:rsidR="007453E5" w:rsidRPr="00C417EC">
        <w:rPr>
          <w:i/>
          <w:iCs/>
          <w:sz w:val="16"/>
          <w:szCs w:val="18"/>
        </w:rPr>
        <w:t>la vida</w:t>
      </w:r>
      <w:r w:rsidR="007453E5" w:rsidRPr="00C417EC">
        <w:rPr>
          <w:rFonts w:ascii="Cormorant" w:hAnsi="Cormorant"/>
          <w:i/>
          <w:iCs/>
          <w:sz w:val="16"/>
          <w:szCs w:val="18"/>
        </w:rPr>
        <w:t>–</w:t>
      </w:r>
      <w:r w:rsidRPr="00C417EC">
        <w:rPr>
          <w:i/>
          <w:iCs/>
          <w:sz w:val="16"/>
          <w:szCs w:val="18"/>
        </w:rPr>
        <w:t>jiva</w:t>
      </w:r>
      <w:r w:rsidR="00755B8B" w:rsidRPr="00C417EC">
        <w:rPr>
          <w:sz w:val="16"/>
          <w:szCs w:val="18"/>
        </w:rPr>
        <w:t>”</w:t>
      </w:r>
      <w:r w:rsidRPr="00C417EC">
        <w:rPr>
          <w:sz w:val="16"/>
          <w:szCs w:val="18"/>
        </w:rPr>
        <w:t xml:space="preserve"> significa</w:t>
      </w:r>
      <w:r w:rsidR="00755B8B" w:rsidRPr="00C417EC">
        <w:rPr>
          <w:sz w:val="16"/>
          <w:szCs w:val="18"/>
        </w:rPr>
        <w:t>rá</w:t>
      </w:r>
      <w:r w:rsidRPr="00C417EC">
        <w:rPr>
          <w:sz w:val="16"/>
          <w:szCs w:val="18"/>
        </w:rPr>
        <w:t xml:space="preserve"> </w:t>
      </w:r>
      <w:r w:rsidR="00755B8B" w:rsidRPr="00C417EC">
        <w:rPr>
          <w:sz w:val="16"/>
          <w:szCs w:val="18"/>
        </w:rPr>
        <w:t xml:space="preserve">el </w:t>
      </w:r>
      <w:r w:rsidRPr="00C417EC">
        <w:rPr>
          <w:sz w:val="16"/>
          <w:szCs w:val="18"/>
        </w:rPr>
        <w:t xml:space="preserve">ahogamiento y </w:t>
      </w:r>
      <w:r w:rsidR="00C417EC" w:rsidRPr="00C417EC">
        <w:rPr>
          <w:sz w:val="16"/>
          <w:szCs w:val="18"/>
        </w:rPr>
        <w:t xml:space="preserve">perdición en el </w:t>
      </w:r>
      <w:r w:rsidR="00C417EC" w:rsidRPr="00C417EC">
        <w:rPr>
          <w:i/>
          <w:iCs/>
          <w:sz w:val="16"/>
          <w:szCs w:val="18"/>
        </w:rPr>
        <w:t>saṃsāra–mahā–ogha</w:t>
      </w:r>
      <w:r w:rsidR="00C417EC" w:rsidRPr="00C417EC">
        <w:rPr>
          <w:sz w:val="16"/>
          <w:szCs w:val="18"/>
        </w:rPr>
        <w:t xml:space="preserve"> de</w:t>
      </w:r>
    </w:p>
    <w:p w14:paraId="215D38C5" w14:textId="77777777" w:rsidR="00852276" w:rsidRPr="00C417EC" w:rsidRDefault="00852276">
      <w:pPr>
        <w:ind w:firstLine="0"/>
        <w:rPr>
          <w:sz w:val="16"/>
          <w:szCs w:val="18"/>
          <w:lang w:val="es-PE"/>
        </w:rPr>
      </w:pPr>
      <w:r w:rsidRPr="00C417EC">
        <w:rPr>
          <w:sz w:val="16"/>
          <w:szCs w:val="18"/>
          <w:lang w:val="es-PE"/>
        </w:rPr>
        <w:br w:type="page"/>
      </w:r>
    </w:p>
    <w:p w14:paraId="3D40EC54" w14:textId="77777777" w:rsidR="00E03F88" w:rsidRDefault="00E03F88" w:rsidP="00852276">
      <w:pPr>
        <w:pStyle w:val="Normalssangria"/>
        <w:spacing w:after="80"/>
        <w:ind w:left="709" w:right="454"/>
        <w:rPr>
          <w:sz w:val="16"/>
          <w:szCs w:val="18"/>
        </w:rPr>
      </w:pPr>
    </w:p>
    <w:p w14:paraId="521AA097" w14:textId="77777777" w:rsidR="00C417EC" w:rsidRPr="00C417EC" w:rsidRDefault="00C417EC" w:rsidP="00852276">
      <w:pPr>
        <w:pStyle w:val="Normalssangria"/>
        <w:spacing w:after="80"/>
        <w:ind w:left="709" w:right="454"/>
        <w:rPr>
          <w:sz w:val="16"/>
          <w:szCs w:val="18"/>
        </w:rPr>
      </w:pPr>
    </w:p>
    <w:p w14:paraId="6B40219C" w14:textId="59459ADD" w:rsidR="00202012" w:rsidRPr="00C417EC" w:rsidRDefault="00017384" w:rsidP="00852276">
      <w:pPr>
        <w:pStyle w:val="Normalssangria"/>
        <w:spacing w:after="80"/>
        <w:ind w:left="709" w:right="454"/>
        <w:rPr>
          <w:sz w:val="16"/>
          <w:szCs w:val="22"/>
        </w:rPr>
      </w:pPr>
      <w:r w:rsidRPr="00C417EC">
        <w:rPr>
          <w:sz w:val="16"/>
          <w:szCs w:val="18"/>
        </w:rPr>
        <w:t xml:space="preserve">su </w:t>
      </w:r>
      <w:r w:rsidRPr="00C417EC">
        <w:rPr>
          <w:i/>
          <w:iCs/>
          <w:sz w:val="16"/>
          <w:szCs w:val="18"/>
        </w:rPr>
        <w:t>oído</w:t>
      </w:r>
      <w:r w:rsidR="0073560C" w:rsidRPr="00C417EC">
        <w:rPr>
          <w:i/>
          <w:iCs/>
          <w:sz w:val="16"/>
          <w:szCs w:val="18"/>
        </w:rPr>
        <w:t xml:space="preserve">, </w:t>
      </w:r>
      <w:r w:rsidR="00C31026" w:rsidRPr="00C417EC">
        <w:rPr>
          <w:sz w:val="16"/>
          <w:szCs w:val="18"/>
        </w:rPr>
        <w:t>en</w:t>
      </w:r>
      <w:r w:rsidRPr="00C417EC">
        <w:rPr>
          <w:sz w:val="16"/>
          <w:szCs w:val="18"/>
        </w:rPr>
        <w:t xml:space="preserve"> est</w:t>
      </w:r>
      <w:r w:rsidR="0073560C" w:rsidRPr="00C417EC">
        <w:rPr>
          <w:sz w:val="16"/>
          <w:szCs w:val="18"/>
        </w:rPr>
        <w:t>a gran corriente</w:t>
      </w:r>
      <w:r w:rsidR="0073560C" w:rsidRPr="00C417EC">
        <w:rPr>
          <w:i/>
          <w:iCs/>
          <w:sz w:val="16"/>
          <w:szCs w:val="18"/>
        </w:rPr>
        <w:t xml:space="preserve">. </w:t>
      </w:r>
      <w:r w:rsidR="0073560C" w:rsidRPr="00C417EC">
        <w:rPr>
          <w:sz w:val="16"/>
          <w:szCs w:val="18"/>
        </w:rPr>
        <w:t xml:space="preserve">El </w:t>
      </w:r>
      <w:r w:rsidR="00582274" w:rsidRPr="00C417EC">
        <w:rPr>
          <w:sz w:val="16"/>
          <w:szCs w:val="18"/>
        </w:rPr>
        <w:t xml:space="preserve">truncamiento </w:t>
      </w:r>
      <w:r w:rsidR="0073560C" w:rsidRPr="00C417EC">
        <w:rPr>
          <w:sz w:val="16"/>
          <w:szCs w:val="18"/>
        </w:rPr>
        <w:t>y</w:t>
      </w:r>
      <w:r w:rsidR="0073560C" w:rsidRPr="00C417EC">
        <w:rPr>
          <w:i/>
          <w:iCs/>
          <w:sz w:val="16"/>
          <w:szCs w:val="18"/>
        </w:rPr>
        <w:t xml:space="preserve"> </w:t>
      </w:r>
      <w:r w:rsidR="0073560C" w:rsidRPr="00C417EC">
        <w:rPr>
          <w:sz w:val="16"/>
          <w:szCs w:val="18"/>
        </w:rPr>
        <w:t>la</w:t>
      </w:r>
      <w:r w:rsidR="0073560C" w:rsidRPr="00C417EC">
        <w:rPr>
          <w:i/>
          <w:iCs/>
          <w:sz w:val="16"/>
          <w:szCs w:val="18"/>
        </w:rPr>
        <w:t xml:space="preserve"> cesación</w:t>
      </w:r>
      <w:r w:rsidR="0073560C" w:rsidRPr="00C417EC">
        <w:rPr>
          <w:sz w:val="16"/>
          <w:szCs w:val="18"/>
        </w:rPr>
        <w:t>–</w:t>
      </w:r>
      <w:r w:rsidR="00582274" w:rsidRPr="00C417EC">
        <w:rPr>
          <w:sz w:val="16"/>
          <w:szCs w:val="18"/>
        </w:rPr>
        <w:t xml:space="preserve">alivio </w:t>
      </w:r>
      <w:r w:rsidR="0073560C" w:rsidRPr="00C417EC">
        <w:rPr>
          <w:sz w:val="16"/>
          <w:szCs w:val="18"/>
        </w:rPr>
        <w:t>de es</w:t>
      </w:r>
      <w:r w:rsidR="00582274" w:rsidRPr="00C417EC">
        <w:rPr>
          <w:sz w:val="16"/>
          <w:szCs w:val="18"/>
        </w:rPr>
        <w:t>t</w:t>
      </w:r>
      <w:r w:rsidR="0073560C" w:rsidRPr="00C417EC">
        <w:rPr>
          <w:sz w:val="16"/>
          <w:szCs w:val="18"/>
        </w:rPr>
        <w:t xml:space="preserve">e apego </w:t>
      </w:r>
      <w:r w:rsidR="00582274" w:rsidRPr="00C417EC">
        <w:rPr>
          <w:sz w:val="16"/>
          <w:szCs w:val="18"/>
        </w:rPr>
        <w:t xml:space="preserve">correspondería a </w:t>
      </w:r>
      <w:r w:rsidR="0073560C" w:rsidRPr="00C417EC">
        <w:rPr>
          <w:sz w:val="16"/>
          <w:szCs w:val="18"/>
        </w:rPr>
        <w:t>la otra orilla de</w:t>
      </w:r>
      <w:r w:rsidR="00E03F88" w:rsidRPr="00C417EC">
        <w:rPr>
          <w:sz w:val="16"/>
          <w:szCs w:val="18"/>
        </w:rPr>
        <w:t>l</w:t>
      </w:r>
      <w:r w:rsidR="00A279AE" w:rsidRPr="00C417EC">
        <w:rPr>
          <w:sz w:val="16"/>
          <w:szCs w:val="18"/>
        </w:rPr>
        <w:t xml:space="preserve"> </w:t>
      </w:r>
      <w:r w:rsidR="0073560C" w:rsidRPr="00C417EC">
        <w:rPr>
          <w:i/>
          <w:iCs/>
          <w:sz w:val="16"/>
          <w:szCs w:val="18"/>
        </w:rPr>
        <w:t>samsārā</w:t>
      </w:r>
      <w:r w:rsidR="00E03F88" w:rsidRPr="00C417EC">
        <w:rPr>
          <w:rFonts w:ascii="Cormorant" w:hAnsi="Cormorant" w:cs="Cormorant"/>
          <w:i/>
          <w:iCs/>
          <w:sz w:val="16"/>
          <w:szCs w:val="18"/>
        </w:rPr>
        <w:t>–</w:t>
      </w:r>
      <w:r w:rsidR="0073560C" w:rsidRPr="00C417EC">
        <w:rPr>
          <w:i/>
          <w:iCs/>
          <w:sz w:val="16"/>
          <w:szCs w:val="18"/>
        </w:rPr>
        <w:t>mahā</w:t>
      </w:r>
      <w:r w:rsidR="00E03F88" w:rsidRPr="00C417EC">
        <w:rPr>
          <w:rFonts w:ascii="Cormorant" w:hAnsi="Cormorant" w:cs="Cormorant"/>
          <w:i/>
          <w:iCs/>
          <w:sz w:val="16"/>
          <w:szCs w:val="18"/>
        </w:rPr>
        <w:t>–</w:t>
      </w:r>
      <w:r w:rsidR="000C406A" w:rsidRPr="00C417EC">
        <w:rPr>
          <w:i/>
          <w:iCs/>
          <w:sz w:val="16"/>
          <w:szCs w:val="18"/>
        </w:rPr>
        <w:t>m</w:t>
      </w:r>
      <w:r w:rsidR="0073560C" w:rsidRPr="00C417EC">
        <w:rPr>
          <w:i/>
          <w:iCs/>
          <w:sz w:val="16"/>
          <w:szCs w:val="18"/>
        </w:rPr>
        <w:t>uddrā</w:t>
      </w:r>
      <w:r w:rsidR="00A279AE" w:rsidRPr="00C417EC">
        <w:rPr>
          <w:i/>
          <w:iCs/>
          <w:sz w:val="16"/>
          <w:szCs w:val="18"/>
        </w:rPr>
        <w:t xml:space="preserve"> </w:t>
      </w:r>
      <w:r w:rsidR="00A279AE" w:rsidRPr="00C417EC">
        <w:rPr>
          <w:sz w:val="16"/>
          <w:szCs w:val="18"/>
        </w:rPr>
        <w:t xml:space="preserve">del </w:t>
      </w:r>
      <w:r w:rsidR="00A279AE" w:rsidRPr="00C417EC">
        <w:rPr>
          <w:i/>
          <w:iCs/>
          <w:sz w:val="16"/>
          <w:szCs w:val="18"/>
        </w:rPr>
        <w:t>oído</w:t>
      </w:r>
      <w:r w:rsidR="0073560C" w:rsidRPr="00C417EC">
        <w:rPr>
          <w:sz w:val="16"/>
          <w:szCs w:val="18"/>
        </w:rPr>
        <w:t xml:space="preserve">, </w:t>
      </w:r>
      <w:r w:rsidR="00852276" w:rsidRPr="00C417EC">
        <w:rPr>
          <w:sz w:val="16"/>
          <w:szCs w:val="18"/>
        </w:rPr>
        <w:t>de</w:t>
      </w:r>
      <w:r w:rsidR="00A279AE" w:rsidRPr="00C417EC">
        <w:rPr>
          <w:sz w:val="16"/>
          <w:szCs w:val="18"/>
        </w:rPr>
        <w:t xml:space="preserve"> este</w:t>
      </w:r>
      <w:r w:rsidR="0073560C" w:rsidRPr="00C417EC">
        <w:rPr>
          <w:sz w:val="16"/>
          <w:szCs w:val="18"/>
        </w:rPr>
        <w:t xml:space="preserve"> gran océano</w:t>
      </w:r>
      <w:r w:rsidR="00E03F88" w:rsidRPr="00C417EC">
        <w:rPr>
          <w:sz w:val="16"/>
          <w:szCs w:val="18"/>
        </w:rPr>
        <w:t xml:space="preserve"> del </w:t>
      </w:r>
      <w:r w:rsidR="00E03F88" w:rsidRPr="00C417EC">
        <w:rPr>
          <w:i/>
          <w:iCs/>
          <w:sz w:val="16"/>
          <w:szCs w:val="18"/>
        </w:rPr>
        <w:t>oído</w:t>
      </w:r>
      <w:r w:rsidR="0073560C" w:rsidRPr="00C417EC">
        <w:rPr>
          <w:sz w:val="16"/>
          <w:szCs w:val="18"/>
        </w:rPr>
        <w:t>.</w:t>
      </w:r>
    </w:p>
    <w:p w14:paraId="6EDCEFA7" w14:textId="5819E542" w:rsidR="0073560C" w:rsidRPr="00C417EC" w:rsidRDefault="0073560C" w:rsidP="00C9459B">
      <w:pPr>
        <w:pStyle w:val="Normalssangria"/>
        <w:ind w:left="709" w:right="454" w:hanging="272"/>
        <w:rPr>
          <w:sz w:val="16"/>
          <w:szCs w:val="18"/>
        </w:rPr>
      </w:pPr>
      <w:r w:rsidRPr="00C417EC">
        <w:rPr>
          <w:sz w:val="16"/>
          <w:szCs w:val="18"/>
        </w:rPr>
        <w:t xml:space="preserve">2. </w:t>
      </w:r>
      <w:r w:rsidRPr="00C417EC">
        <w:rPr>
          <w:sz w:val="16"/>
          <w:szCs w:val="18"/>
        </w:rPr>
        <w:tab/>
        <w:t xml:space="preserve">El </w:t>
      </w:r>
      <w:r w:rsidR="00852276" w:rsidRPr="00C417EC">
        <w:rPr>
          <w:sz w:val="16"/>
          <w:szCs w:val="18"/>
        </w:rPr>
        <w:t>apego</w:t>
      </w:r>
      <w:r w:rsidRPr="00C417EC">
        <w:rPr>
          <w:sz w:val="16"/>
          <w:szCs w:val="18"/>
        </w:rPr>
        <w:t xml:space="preserve"> a su </w:t>
      </w:r>
      <w:r w:rsidRPr="00C417EC">
        <w:rPr>
          <w:i/>
          <w:iCs/>
          <w:sz w:val="16"/>
          <w:szCs w:val="18"/>
        </w:rPr>
        <w:t>nariz</w:t>
      </w:r>
      <w:r w:rsidRPr="00C417EC">
        <w:rPr>
          <w:sz w:val="16"/>
          <w:szCs w:val="18"/>
        </w:rPr>
        <w:t xml:space="preserve"> como </w:t>
      </w:r>
      <w:r w:rsidRPr="00C417EC">
        <w:rPr>
          <w:i/>
          <w:iCs/>
          <w:sz w:val="16"/>
          <w:szCs w:val="18"/>
        </w:rPr>
        <w:t>mi nariz</w:t>
      </w:r>
      <w:r w:rsidRPr="00C417EC">
        <w:rPr>
          <w:sz w:val="16"/>
          <w:szCs w:val="18"/>
        </w:rPr>
        <w:t xml:space="preserve">, al oler </w:t>
      </w:r>
      <w:r w:rsidR="00E03F88" w:rsidRPr="00C417EC">
        <w:rPr>
          <w:sz w:val="16"/>
          <w:szCs w:val="18"/>
        </w:rPr>
        <w:t xml:space="preserve">un </w:t>
      </w:r>
      <w:r w:rsidRPr="00C417EC">
        <w:rPr>
          <w:sz w:val="16"/>
          <w:szCs w:val="18"/>
        </w:rPr>
        <w:t xml:space="preserve"> olor </w:t>
      </w:r>
      <w:r w:rsidR="00240157" w:rsidRPr="00C417EC">
        <w:rPr>
          <w:sz w:val="16"/>
          <w:szCs w:val="18"/>
        </w:rPr>
        <w:t xml:space="preserve">como </w:t>
      </w:r>
      <w:r w:rsidR="00411E32" w:rsidRPr="00C417EC">
        <w:rPr>
          <w:sz w:val="16"/>
          <w:szCs w:val="18"/>
        </w:rPr>
        <w:t>“</w:t>
      </w:r>
      <w:r w:rsidR="00240157" w:rsidRPr="00C417EC">
        <w:rPr>
          <w:i/>
          <w:iCs/>
          <w:sz w:val="16"/>
          <w:szCs w:val="18"/>
        </w:rPr>
        <w:t xml:space="preserve">yo </w:t>
      </w:r>
      <w:r w:rsidRPr="00C417EC">
        <w:rPr>
          <w:i/>
          <w:iCs/>
          <w:sz w:val="16"/>
          <w:szCs w:val="18"/>
        </w:rPr>
        <w:t>lo huelo</w:t>
      </w:r>
      <w:r w:rsidRPr="00C417EC">
        <w:rPr>
          <w:sz w:val="16"/>
          <w:szCs w:val="18"/>
        </w:rPr>
        <w:t xml:space="preserve">, </w:t>
      </w:r>
      <w:r w:rsidRPr="00C417EC">
        <w:rPr>
          <w:i/>
          <w:iCs/>
          <w:sz w:val="16"/>
          <w:szCs w:val="18"/>
        </w:rPr>
        <w:t xml:space="preserve">mi nariz </w:t>
      </w:r>
      <w:r w:rsidR="00146318" w:rsidRPr="00C417EC">
        <w:rPr>
          <w:i/>
          <w:iCs/>
          <w:sz w:val="16"/>
          <w:szCs w:val="18"/>
        </w:rPr>
        <w:t>es mi</w:t>
      </w:r>
      <w:r w:rsidRPr="00C417EC">
        <w:rPr>
          <w:i/>
          <w:iCs/>
          <w:sz w:val="16"/>
          <w:szCs w:val="18"/>
        </w:rPr>
        <w:t xml:space="preserve"> </w:t>
      </w:r>
      <w:r w:rsidR="005A0CBA" w:rsidRPr="00C417EC">
        <w:rPr>
          <w:i/>
          <w:iCs/>
          <w:sz w:val="16"/>
          <w:szCs w:val="18"/>
        </w:rPr>
        <w:t>alma</w:t>
      </w:r>
      <w:r w:rsidR="005A0CBA" w:rsidRPr="00C417EC">
        <w:rPr>
          <w:rFonts w:ascii="Cormorant" w:hAnsi="Cormorant"/>
          <w:i/>
          <w:iCs/>
          <w:sz w:val="16"/>
          <w:szCs w:val="18"/>
        </w:rPr>
        <w:t>–</w:t>
      </w:r>
      <w:r w:rsidR="005A0CBA" w:rsidRPr="00C417EC">
        <w:rPr>
          <w:i/>
          <w:iCs/>
          <w:sz w:val="16"/>
          <w:szCs w:val="18"/>
        </w:rPr>
        <w:t xml:space="preserve">attā </w:t>
      </w:r>
      <w:r w:rsidRPr="00C417EC">
        <w:rPr>
          <w:i/>
          <w:iCs/>
          <w:sz w:val="16"/>
          <w:szCs w:val="18"/>
        </w:rPr>
        <w:t xml:space="preserve">que huele, es el dueño, </w:t>
      </w:r>
      <w:r w:rsidR="005A0CBA" w:rsidRPr="00C417EC">
        <w:rPr>
          <w:i/>
          <w:iCs/>
          <w:sz w:val="16"/>
          <w:szCs w:val="18"/>
        </w:rPr>
        <w:t>la vida</w:t>
      </w:r>
      <w:r w:rsidR="005A0CBA" w:rsidRPr="00C417EC">
        <w:rPr>
          <w:rFonts w:ascii="Cormorant" w:hAnsi="Cormorant"/>
          <w:i/>
          <w:iCs/>
          <w:sz w:val="16"/>
          <w:szCs w:val="18"/>
        </w:rPr>
        <w:t>–</w:t>
      </w:r>
      <w:r w:rsidRPr="00C417EC">
        <w:rPr>
          <w:i/>
          <w:iCs/>
          <w:sz w:val="16"/>
          <w:szCs w:val="18"/>
        </w:rPr>
        <w:t>jiva</w:t>
      </w:r>
      <w:r w:rsidRPr="00C417EC">
        <w:rPr>
          <w:sz w:val="16"/>
          <w:szCs w:val="18"/>
        </w:rPr>
        <w:t>" significa</w:t>
      </w:r>
      <w:r w:rsidR="00146318" w:rsidRPr="00C417EC">
        <w:rPr>
          <w:sz w:val="16"/>
          <w:szCs w:val="18"/>
        </w:rPr>
        <w:t>rá</w:t>
      </w:r>
      <w:r w:rsidRPr="00C417EC">
        <w:rPr>
          <w:sz w:val="16"/>
          <w:szCs w:val="18"/>
        </w:rPr>
        <w:t xml:space="preserve"> su ahogamiento y </w:t>
      </w:r>
      <w:r w:rsidR="00E03F88" w:rsidRPr="00C417EC">
        <w:rPr>
          <w:sz w:val="16"/>
          <w:szCs w:val="18"/>
        </w:rPr>
        <w:t xml:space="preserve">perdición </w:t>
      </w:r>
      <w:r w:rsidRPr="00C417EC">
        <w:rPr>
          <w:sz w:val="16"/>
          <w:szCs w:val="18"/>
        </w:rPr>
        <w:t xml:space="preserve">en </w:t>
      </w:r>
      <w:r w:rsidR="00146318" w:rsidRPr="00C417EC">
        <w:rPr>
          <w:sz w:val="16"/>
          <w:szCs w:val="18"/>
        </w:rPr>
        <w:t xml:space="preserve">el </w:t>
      </w:r>
      <w:r w:rsidRPr="00C417EC">
        <w:rPr>
          <w:i/>
          <w:iCs/>
          <w:sz w:val="16"/>
          <w:szCs w:val="18"/>
        </w:rPr>
        <w:t>samsārā</w:t>
      </w:r>
      <w:r w:rsidR="00146318" w:rsidRPr="00C417EC">
        <w:rPr>
          <w:rFonts w:ascii="Cormorant" w:hAnsi="Cormorant"/>
          <w:i/>
          <w:iCs/>
          <w:sz w:val="16"/>
          <w:szCs w:val="18"/>
        </w:rPr>
        <w:t>–</w:t>
      </w:r>
      <w:r w:rsidRPr="00C417EC">
        <w:rPr>
          <w:i/>
          <w:iCs/>
          <w:sz w:val="16"/>
          <w:szCs w:val="18"/>
        </w:rPr>
        <w:t>mahā</w:t>
      </w:r>
      <w:r w:rsidR="00146318" w:rsidRPr="00C417EC">
        <w:rPr>
          <w:rFonts w:ascii="Cormorant" w:hAnsi="Cormorant"/>
          <w:i/>
          <w:iCs/>
          <w:sz w:val="16"/>
          <w:szCs w:val="18"/>
        </w:rPr>
        <w:t>–</w:t>
      </w:r>
      <w:r w:rsidRPr="00C417EC">
        <w:rPr>
          <w:i/>
          <w:iCs/>
          <w:sz w:val="16"/>
          <w:szCs w:val="18"/>
        </w:rPr>
        <w:t>ogha</w:t>
      </w:r>
      <w:r w:rsidR="00146318" w:rsidRPr="00C417EC">
        <w:rPr>
          <w:sz w:val="16"/>
          <w:szCs w:val="18"/>
        </w:rPr>
        <w:t xml:space="preserve"> de su </w:t>
      </w:r>
      <w:r w:rsidR="00146318" w:rsidRPr="00C417EC">
        <w:rPr>
          <w:i/>
          <w:iCs/>
          <w:sz w:val="16"/>
          <w:szCs w:val="18"/>
        </w:rPr>
        <w:t>nariz</w:t>
      </w:r>
      <w:r w:rsidRPr="00C417EC">
        <w:rPr>
          <w:sz w:val="16"/>
          <w:szCs w:val="18"/>
        </w:rPr>
        <w:t xml:space="preserve">, </w:t>
      </w:r>
      <w:r w:rsidR="00C31026" w:rsidRPr="00C417EC">
        <w:rPr>
          <w:sz w:val="16"/>
          <w:szCs w:val="18"/>
        </w:rPr>
        <w:t>en</w:t>
      </w:r>
      <w:r w:rsidR="00146318" w:rsidRPr="00C417EC">
        <w:rPr>
          <w:sz w:val="16"/>
          <w:szCs w:val="18"/>
        </w:rPr>
        <w:t xml:space="preserve"> esta </w:t>
      </w:r>
      <w:r w:rsidRPr="00C417EC">
        <w:rPr>
          <w:sz w:val="16"/>
          <w:szCs w:val="18"/>
        </w:rPr>
        <w:t xml:space="preserve">gran corriente. El </w:t>
      </w:r>
      <w:r w:rsidR="00146318" w:rsidRPr="00C417EC">
        <w:rPr>
          <w:sz w:val="16"/>
          <w:szCs w:val="18"/>
        </w:rPr>
        <w:t xml:space="preserve">truncamiento </w:t>
      </w:r>
      <w:r w:rsidRPr="00C417EC">
        <w:rPr>
          <w:sz w:val="16"/>
          <w:szCs w:val="18"/>
        </w:rPr>
        <w:t xml:space="preserve">y la </w:t>
      </w:r>
      <w:r w:rsidRPr="00C417EC">
        <w:rPr>
          <w:i/>
          <w:iCs/>
          <w:sz w:val="16"/>
          <w:szCs w:val="18"/>
        </w:rPr>
        <w:t>cesación</w:t>
      </w:r>
      <w:r w:rsidRPr="00C417EC">
        <w:rPr>
          <w:sz w:val="16"/>
          <w:szCs w:val="18"/>
        </w:rPr>
        <w:t>–</w:t>
      </w:r>
      <w:r w:rsidR="00146318" w:rsidRPr="00C417EC">
        <w:rPr>
          <w:sz w:val="16"/>
          <w:szCs w:val="18"/>
        </w:rPr>
        <w:t xml:space="preserve">alivio </w:t>
      </w:r>
      <w:r w:rsidRPr="00C417EC">
        <w:rPr>
          <w:sz w:val="16"/>
          <w:szCs w:val="18"/>
        </w:rPr>
        <w:t xml:space="preserve">de </w:t>
      </w:r>
      <w:r w:rsidR="00596BAB" w:rsidRPr="00C417EC">
        <w:rPr>
          <w:sz w:val="16"/>
          <w:szCs w:val="18"/>
        </w:rPr>
        <w:t xml:space="preserve">dicho </w:t>
      </w:r>
      <w:r w:rsidRPr="00C417EC">
        <w:rPr>
          <w:sz w:val="16"/>
          <w:szCs w:val="18"/>
        </w:rPr>
        <w:t xml:space="preserve">apego </w:t>
      </w:r>
      <w:r w:rsidR="00596BAB" w:rsidRPr="00C417EC">
        <w:rPr>
          <w:sz w:val="16"/>
          <w:szCs w:val="18"/>
        </w:rPr>
        <w:t xml:space="preserve">correspondería a </w:t>
      </w:r>
      <w:r w:rsidRPr="00C417EC">
        <w:rPr>
          <w:sz w:val="16"/>
          <w:szCs w:val="18"/>
        </w:rPr>
        <w:t>la otra orilla de</w:t>
      </w:r>
      <w:r w:rsidR="00596BAB" w:rsidRPr="00C417EC">
        <w:rPr>
          <w:sz w:val="16"/>
          <w:szCs w:val="18"/>
        </w:rPr>
        <w:t xml:space="preserve">l </w:t>
      </w:r>
      <w:r w:rsidR="00C014B0" w:rsidRPr="00C417EC">
        <w:rPr>
          <w:i/>
          <w:iCs/>
          <w:sz w:val="16"/>
          <w:szCs w:val="18"/>
        </w:rPr>
        <w:t>saṃsāra</w:t>
      </w:r>
      <w:r w:rsidR="00C014B0" w:rsidRPr="00C417EC">
        <w:rPr>
          <w:rFonts w:ascii="Cormorant" w:hAnsi="Cormorant"/>
          <w:i/>
          <w:iCs/>
          <w:sz w:val="16"/>
          <w:szCs w:val="18"/>
        </w:rPr>
        <w:t>–</w:t>
      </w:r>
      <w:r w:rsidRPr="00C417EC">
        <w:rPr>
          <w:i/>
          <w:iCs/>
          <w:sz w:val="16"/>
          <w:szCs w:val="18"/>
        </w:rPr>
        <w:t>mahā</w:t>
      </w:r>
      <w:r w:rsidR="00572C96" w:rsidRPr="00C417EC">
        <w:rPr>
          <w:rFonts w:ascii="Cormorant" w:hAnsi="Cormorant"/>
          <w:i/>
          <w:iCs/>
          <w:sz w:val="16"/>
          <w:szCs w:val="18"/>
        </w:rPr>
        <w:t>–</w:t>
      </w:r>
      <w:r w:rsidRPr="00C417EC">
        <w:rPr>
          <w:i/>
          <w:iCs/>
          <w:sz w:val="16"/>
          <w:szCs w:val="18"/>
        </w:rPr>
        <w:t>samuddrā</w:t>
      </w:r>
      <w:r w:rsidRPr="00C417EC">
        <w:rPr>
          <w:sz w:val="16"/>
          <w:szCs w:val="18"/>
        </w:rPr>
        <w:t xml:space="preserve"> </w:t>
      </w:r>
      <w:r w:rsidR="00596BAB" w:rsidRPr="00C417EC">
        <w:rPr>
          <w:sz w:val="16"/>
          <w:szCs w:val="18"/>
        </w:rPr>
        <w:t xml:space="preserve">de la </w:t>
      </w:r>
      <w:r w:rsidR="00596BAB" w:rsidRPr="00C417EC">
        <w:rPr>
          <w:i/>
          <w:iCs/>
          <w:sz w:val="16"/>
          <w:szCs w:val="18"/>
        </w:rPr>
        <w:t>nariz</w:t>
      </w:r>
      <w:r w:rsidR="00596BAB" w:rsidRPr="00C417EC">
        <w:rPr>
          <w:sz w:val="16"/>
          <w:szCs w:val="18"/>
        </w:rPr>
        <w:t xml:space="preserve">, </w:t>
      </w:r>
      <w:r w:rsidR="00C014B0" w:rsidRPr="00C417EC">
        <w:rPr>
          <w:sz w:val="16"/>
          <w:szCs w:val="18"/>
        </w:rPr>
        <w:t xml:space="preserve">de </w:t>
      </w:r>
      <w:r w:rsidRPr="00C417EC">
        <w:rPr>
          <w:sz w:val="16"/>
          <w:szCs w:val="18"/>
        </w:rPr>
        <w:t>e</w:t>
      </w:r>
      <w:r w:rsidR="00C014B0" w:rsidRPr="00C417EC">
        <w:rPr>
          <w:sz w:val="16"/>
          <w:szCs w:val="18"/>
        </w:rPr>
        <w:t>ste</w:t>
      </w:r>
      <w:r w:rsidRPr="00C417EC">
        <w:rPr>
          <w:sz w:val="16"/>
          <w:szCs w:val="18"/>
        </w:rPr>
        <w:t xml:space="preserve"> gran océano</w:t>
      </w:r>
      <w:r w:rsidR="00E03F88" w:rsidRPr="00C417EC">
        <w:rPr>
          <w:sz w:val="16"/>
          <w:szCs w:val="18"/>
        </w:rPr>
        <w:t xml:space="preserve"> de la </w:t>
      </w:r>
      <w:r w:rsidR="00E03F88" w:rsidRPr="00C417EC">
        <w:rPr>
          <w:i/>
          <w:iCs/>
          <w:sz w:val="16"/>
          <w:szCs w:val="18"/>
        </w:rPr>
        <w:t>nariz</w:t>
      </w:r>
      <w:r w:rsidRPr="00C417EC">
        <w:rPr>
          <w:sz w:val="16"/>
          <w:szCs w:val="18"/>
        </w:rPr>
        <w:t>.</w:t>
      </w:r>
    </w:p>
    <w:p w14:paraId="48F79B22" w14:textId="1A93193F" w:rsidR="0073560C" w:rsidRPr="00C417EC" w:rsidRDefault="0073560C" w:rsidP="00FE5470">
      <w:pPr>
        <w:pStyle w:val="Normalssangria"/>
        <w:ind w:left="709" w:right="454" w:hanging="272"/>
        <w:rPr>
          <w:sz w:val="16"/>
          <w:szCs w:val="18"/>
        </w:rPr>
      </w:pPr>
      <w:r w:rsidRPr="00C417EC">
        <w:rPr>
          <w:sz w:val="16"/>
          <w:szCs w:val="18"/>
        </w:rPr>
        <w:t xml:space="preserve">3. </w:t>
      </w:r>
      <w:r w:rsidRPr="00C417EC">
        <w:rPr>
          <w:sz w:val="16"/>
          <w:szCs w:val="18"/>
        </w:rPr>
        <w:tab/>
        <w:t xml:space="preserve">El </w:t>
      </w:r>
      <w:r w:rsidR="00C014B0" w:rsidRPr="00C417EC">
        <w:rPr>
          <w:sz w:val="16"/>
          <w:szCs w:val="18"/>
        </w:rPr>
        <w:t xml:space="preserve">apego </w:t>
      </w:r>
      <w:r w:rsidRPr="00C417EC">
        <w:rPr>
          <w:sz w:val="16"/>
          <w:szCs w:val="18"/>
        </w:rPr>
        <w:t xml:space="preserve">a su </w:t>
      </w:r>
      <w:r w:rsidRPr="00C417EC">
        <w:rPr>
          <w:i/>
          <w:iCs/>
          <w:sz w:val="16"/>
          <w:szCs w:val="18"/>
        </w:rPr>
        <w:t>lengua</w:t>
      </w:r>
      <w:r w:rsidRPr="00C417EC">
        <w:rPr>
          <w:sz w:val="16"/>
          <w:szCs w:val="18"/>
        </w:rPr>
        <w:t xml:space="preserve"> como </w:t>
      </w:r>
      <w:r w:rsidRPr="00C417EC">
        <w:rPr>
          <w:i/>
          <w:iCs/>
          <w:sz w:val="16"/>
          <w:szCs w:val="18"/>
        </w:rPr>
        <w:t>mi lengua</w:t>
      </w:r>
      <w:r w:rsidRPr="00C417EC">
        <w:rPr>
          <w:sz w:val="16"/>
          <w:szCs w:val="18"/>
        </w:rPr>
        <w:t xml:space="preserve">, al comer y conocer el sabor de la dulzura, </w:t>
      </w:r>
      <w:r w:rsidR="00C014B0" w:rsidRPr="00C417EC">
        <w:rPr>
          <w:sz w:val="16"/>
          <w:szCs w:val="18"/>
        </w:rPr>
        <w:t xml:space="preserve">de </w:t>
      </w:r>
      <w:r w:rsidRPr="00C417EC">
        <w:rPr>
          <w:sz w:val="16"/>
          <w:szCs w:val="18"/>
        </w:rPr>
        <w:t xml:space="preserve">la acidez, etc., </w:t>
      </w:r>
      <w:r w:rsidR="00C014B0" w:rsidRPr="00C417EC">
        <w:rPr>
          <w:sz w:val="16"/>
          <w:szCs w:val="18"/>
        </w:rPr>
        <w:t>“</w:t>
      </w:r>
      <w:r w:rsidRPr="00C417EC">
        <w:rPr>
          <w:i/>
          <w:iCs/>
          <w:sz w:val="16"/>
          <w:szCs w:val="18"/>
        </w:rPr>
        <w:t xml:space="preserve">Conozco el sabor, mi lengua es mi </w:t>
      </w:r>
      <w:r w:rsidR="00C014B0" w:rsidRPr="00C417EC">
        <w:rPr>
          <w:i/>
          <w:iCs/>
          <w:sz w:val="16"/>
          <w:szCs w:val="18"/>
        </w:rPr>
        <w:t>alma</w:t>
      </w:r>
      <w:r w:rsidR="00C014B0" w:rsidRPr="00C417EC">
        <w:rPr>
          <w:rFonts w:ascii="Cormorant" w:hAnsi="Cormorant"/>
          <w:i/>
          <w:iCs/>
          <w:sz w:val="16"/>
          <w:szCs w:val="18"/>
        </w:rPr>
        <w:t>–</w:t>
      </w:r>
      <w:r w:rsidR="00C014B0" w:rsidRPr="00C417EC">
        <w:rPr>
          <w:i/>
          <w:iCs/>
          <w:sz w:val="16"/>
          <w:szCs w:val="18"/>
        </w:rPr>
        <w:t xml:space="preserve">attā </w:t>
      </w:r>
      <w:r w:rsidRPr="00C417EC">
        <w:rPr>
          <w:i/>
          <w:iCs/>
          <w:sz w:val="16"/>
          <w:szCs w:val="18"/>
        </w:rPr>
        <w:t xml:space="preserve">que </w:t>
      </w:r>
      <w:r w:rsidR="00642219" w:rsidRPr="00C417EC">
        <w:rPr>
          <w:i/>
          <w:iCs/>
          <w:sz w:val="16"/>
          <w:szCs w:val="18"/>
        </w:rPr>
        <w:t>degusta</w:t>
      </w:r>
      <w:r w:rsidRPr="00C417EC">
        <w:rPr>
          <w:i/>
          <w:iCs/>
          <w:sz w:val="16"/>
          <w:szCs w:val="18"/>
        </w:rPr>
        <w:t xml:space="preserve">, el dueño, </w:t>
      </w:r>
      <w:r w:rsidR="00C014B0" w:rsidRPr="00C417EC">
        <w:rPr>
          <w:i/>
          <w:iCs/>
          <w:sz w:val="16"/>
          <w:szCs w:val="18"/>
        </w:rPr>
        <w:t>la vida</w:t>
      </w:r>
      <w:r w:rsidR="00C014B0" w:rsidRPr="00C417EC">
        <w:rPr>
          <w:rFonts w:ascii="Cormorant" w:hAnsi="Cormorant"/>
          <w:i/>
          <w:iCs/>
          <w:sz w:val="16"/>
          <w:szCs w:val="18"/>
        </w:rPr>
        <w:t>–</w:t>
      </w:r>
      <w:r w:rsidR="00C014B0" w:rsidRPr="00C417EC">
        <w:rPr>
          <w:i/>
          <w:iCs/>
          <w:sz w:val="16"/>
          <w:szCs w:val="18"/>
        </w:rPr>
        <w:t>jiva</w:t>
      </w:r>
      <w:r w:rsidRPr="00C417EC">
        <w:rPr>
          <w:sz w:val="16"/>
          <w:szCs w:val="18"/>
        </w:rPr>
        <w:t>" significa</w:t>
      </w:r>
      <w:r w:rsidR="00C014B0" w:rsidRPr="00C417EC">
        <w:rPr>
          <w:sz w:val="16"/>
          <w:szCs w:val="18"/>
        </w:rPr>
        <w:t>rá</w:t>
      </w:r>
      <w:r w:rsidRPr="00C417EC">
        <w:rPr>
          <w:sz w:val="16"/>
          <w:szCs w:val="18"/>
        </w:rPr>
        <w:t xml:space="preserve"> su ahogamiento y </w:t>
      </w:r>
      <w:r w:rsidR="00694817" w:rsidRPr="00C417EC">
        <w:rPr>
          <w:sz w:val="16"/>
          <w:szCs w:val="18"/>
        </w:rPr>
        <w:t xml:space="preserve">perdición </w:t>
      </w:r>
      <w:r w:rsidRPr="00C417EC">
        <w:rPr>
          <w:sz w:val="16"/>
          <w:szCs w:val="18"/>
        </w:rPr>
        <w:t xml:space="preserve">en </w:t>
      </w:r>
      <w:r w:rsidR="002B65E2" w:rsidRPr="00C417EC">
        <w:rPr>
          <w:sz w:val="16"/>
          <w:szCs w:val="18"/>
        </w:rPr>
        <w:t xml:space="preserve">el </w:t>
      </w:r>
      <w:r w:rsidRPr="00C417EC">
        <w:rPr>
          <w:i/>
          <w:iCs/>
          <w:sz w:val="16"/>
          <w:szCs w:val="18"/>
        </w:rPr>
        <w:t>samsāra</w:t>
      </w:r>
      <w:r w:rsidR="002B65E2" w:rsidRPr="00C417EC">
        <w:rPr>
          <w:rFonts w:ascii="Cormorant" w:hAnsi="Cormorant"/>
          <w:i/>
          <w:iCs/>
          <w:sz w:val="16"/>
          <w:szCs w:val="18"/>
        </w:rPr>
        <w:t>–</w:t>
      </w:r>
      <w:r w:rsidRPr="00C417EC">
        <w:rPr>
          <w:i/>
          <w:iCs/>
          <w:sz w:val="16"/>
          <w:szCs w:val="18"/>
        </w:rPr>
        <w:t>mahā–ogha</w:t>
      </w:r>
      <w:r w:rsidRPr="00C417EC">
        <w:rPr>
          <w:sz w:val="16"/>
          <w:szCs w:val="18"/>
        </w:rPr>
        <w:t xml:space="preserve"> </w:t>
      </w:r>
      <w:r w:rsidR="002B65E2" w:rsidRPr="00C417EC">
        <w:rPr>
          <w:sz w:val="16"/>
          <w:szCs w:val="18"/>
        </w:rPr>
        <w:t xml:space="preserve">de la </w:t>
      </w:r>
      <w:r w:rsidR="00694817" w:rsidRPr="00C417EC">
        <w:rPr>
          <w:i/>
          <w:iCs/>
          <w:sz w:val="16"/>
          <w:szCs w:val="18"/>
        </w:rPr>
        <w:t>lengua</w:t>
      </w:r>
      <w:r w:rsidR="002B65E2" w:rsidRPr="00C417EC">
        <w:rPr>
          <w:sz w:val="16"/>
          <w:szCs w:val="18"/>
        </w:rPr>
        <w:t xml:space="preserve">, </w:t>
      </w:r>
      <w:r w:rsidR="00C31026" w:rsidRPr="00C417EC">
        <w:rPr>
          <w:sz w:val="16"/>
          <w:szCs w:val="18"/>
        </w:rPr>
        <w:t>en</w:t>
      </w:r>
      <w:r w:rsidR="002B65E2" w:rsidRPr="00C417EC">
        <w:rPr>
          <w:sz w:val="16"/>
          <w:szCs w:val="18"/>
        </w:rPr>
        <w:t xml:space="preserve"> est</w:t>
      </w:r>
      <w:r w:rsidRPr="00C417EC">
        <w:rPr>
          <w:sz w:val="16"/>
          <w:szCs w:val="18"/>
        </w:rPr>
        <w:t xml:space="preserve">a gran corriente. El </w:t>
      </w:r>
      <w:r w:rsidR="002B65E2" w:rsidRPr="00C417EC">
        <w:rPr>
          <w:sz w:val="16"/>
          <w:szCs w:val="18"/>
        </w:rPr>
        <w:t xml:space="preserve">truncamiento </w:t>
      </w:r>
      <w:r w:rsidRPr="00C417EC">
        <w:rPr>
          <w:sz w:val="16"/>
          <w:szCs w:val="18"/>
        </w:rPr>
        <w:t xml:space="preserve">y la </w:t>
      </w:r>
      <w:r w:rsidRPr="00C417EC">
        <w:rPr>
          <w:i/>
          <w:iCs/>
          <w:sz w:val="16"/>
          <w:szCs w:val="18"/>
        </w:rPr>
        <w:t>cesación</w:t>
      </w:r>
      <w:r w:rsidRPr="00C417EC">
        <w:rPr>
          <w:sz w:val="16"/>
          <w:szCs w:val="18"/>
        </w:rPr>
        <w:t>–</w:t>
      </w:r>
      <w:r w:rsidR="002B65E2" w:rsidRPr="00C417EC">
        <w:rPr>
          <w:sz w:val="16"/>
          <w:szCs w:val="18"/>
        </w:rPr>
        <w:t xml:space="preserve">alivio </w:t>
      </w:r>
      <w:r w:rsidRPr="00C417EC">
        <w:rPr>
          <w:sz w:val="16"/>
          <w:szCs w:val="18"/>
        </w:rPr>
        <w:t xml:space="preserve">de ese apego </w:t>
      </w:r>
      <w:r w:rsidR="002B65E2" w:rsidRPr="00C417EC">
        <w:rPr>
          <w:sz w:val="16"/>
          <w:szCs w:val="18"/>
        </w:rPr>
        <w:t xml:space="preserve">correspondería a </w:t>
      </w:r>
      <w:r w:rsidRPr="00C417EC">
        <w:rPr>
          <w:sz w:val="16"/>
          <w:szCs w:val="18"/>
        </w:rPr>
        <w:t xml:space="preserve">la </w:t>
      </w:r>
      <w:r w:rsidR="002B65E2" w:rsidRPr="00C417EC">
        <w:rPr>
          <w:sz w:val="16"/>
          <w:szCs w:val="18"/>
        </w:rPr>
        <w:t xml:space="preserve">otra </w:t>
      </w:r>
      <w:r w:rsidRPr="00C417EC">
        <w:rPr>
          <w:sz w:val="16"/>
          <w:szCs w:val="18"/>
        </w:rPr>
        <w:t xml:space="preserve">orilla de </w:t>
      </w:r>
      <w:r w:rsidR="002B65E2" w:rsidRPr="00C417EC">
        <w:rPr>
          <w:sz w:val="16"/>
          <w:szCs w:val="18"/>
        </w:rPr>
        <w:t xml:space="preserve">ese </w:t>
      </w:r>
      <w:r w:rsidR="005E1981" w:rsidRPr="00C417EC">
        <w:rPr>
          <w:i/>
          <w:iCs/>
          <w:sz w:val="16"/>
          <w:szCs w:val="18"/>
        </w:rPr>
        <w:t>saṃsāra</w:t>
      </w:r>
      <w:r w:rsidR="00572C96" w:rsidRPr="00C417EC">
        <w:rPr>
          <w:rFonts w:ascii="Cormorant" w:hAnsi="Cormorant"/>
          <w:i/>
          <w:iCs/>
          <w:sz w:val="16"/>
          <w:szCs w:val="18"/>
        </w:rPr>
        <w:t>–</w:t>
      </w:r>
      <w:r w:rsidRPr="00C417EC">
        <w:rPr>
          <w:i/>
          <w:iCs/>
          <w:sz w:val="16"/>
          <w:szCs w:val="18"/>
        </w:rPr>
        <w:t>mahā</w:t>
      </w:r>
      <w:r w:rsidR="00572C96" w:rsidRPr="00C417EC">
        <w:rPr>
          <w:rFonts w:ascii="Cormorant" w:hAnsi="Cormorant"/>
          <w:i/>
          <w:iCs/>
          <w:sz w:val="16"/>
          <w:szCs w:val="18"/>
        </w:rPr>
        <w:t>–</w:t>
      </w:r>
      <w:r w:rsidRPr="00C417EC">
        <w:rPr>
          <w:i/>
          <w:iCs/>
          <w:sz w:val="16"/>
          <w:szCs w:val="18"/>
        </w:rPr>
        <w:t xml:space="preserve">samuddrā </w:t>
      </w:r>
      <w:r w:rsidR="0045532D" w:rsidRPr="00C417EC">
        <w:rPr>
          <w:sz w:val="16"/>
          <w:szCs w:val="18"/>
        </w:rPr>
        <w:t xml:space="preserve">de la </w:t>
      </w:r>
      <w:r w:rsidR="0045532D" w:rsidRPr="00C417EC">
        <w:rPr>
          <w:i/>
          <w:iCs/>
          <w:sz w:val="16"/>
          <w:szCs w:val="18"/>
        </w:rPr>
        <w:t>lengua</w:t>
      </w:r>
      <w:r w:rsidRPr="00C417EC">
        <w:rPr>
          <w:sz w:val="16"/>
          <w:szCs w:val="18"/>
        </w:rPr>
        <w:t xml:space="preserve">, </w:t>
      </w:r>
      <w:r w:rsidR="0045532D" w:rsidRPr="00C417EC">
        <w:rPr>
          <w:sz w:val="16"/>
          <w:szCs w:val="18"/>
        </w:rPr>
        <w:t xml:space="preserve">de </w:t>
      </w:r>
      <w:r w:rsidRPr="00C417EC">
        <w:rPr>
          <w:sz w:val="16"/>
          <w:szCs w:val="18"/>
        </w:rPr>
        <w:t>e</w:t>
      </w:r>
      <w:r w:rsidR="0045532D" w:rsidRPr="00C417EC">
        <w:rPr>
          <w:sz w:val="16"/>
          <w:szCs w:val="18"/>
        </w:rPr>
        <w:t>ste</w:t>
      </w:r>
      <w:r w:rsidRPr="00C417EC">
        <w:rPr>
          <w:sz w:val="16"/>
          <w:szCs w:val="18"/>
        </w:rPr>
        <w:t xml:space="preserve"> gran océano</w:t>
      </w:r>
      <w:r w:rsidR="00694817" w:rsidRPr="00C417EC">
        <w:rPr>
          <w:sz w:val="16"/>
          <w:szCs w:val="18"/>
        </w:rPr>
        <w:t xml:space="preserve"> de la </w:t>
      </w:r>
      <w:r w:rsidR="00694817" w:rsidRPr="00C417EC">
        <w:rPr>
          <w:i/>
          <w:iCs/>
          <w:sz w:val="16"/>
          <w:szCs w:val="18"/>
        </w:rPr>
        <w:t>lengua</w:t>
      </w:r>
      <w:r w:rsidRPr="00C417EC">
        <w:rPr>
          <w:sz w:val="16"/>
          <w:szCs w:val="18"/>
        </w:rPr>
        <w:t>.</w:t>
      </w:r>
    </w:p>
    <w:p w14:paraId="5DB02A23" w14:textId="2D598939" w:rsidR="0073560C" w:rsidRPr="00C417EC" w:rsidRDefault="0073560C" w:rsidP="008571F4">
      <w:pPr>
        <w:pStyle w:val="Normalssangria"/>
        <w:ind w:left="709" w:right="454" w:hanging="272"/>
        <w:rPr>
          <w:sz w:val="16"/>
          <w:szCs w:val="18"/>
        </w:rPr>
      </w:pPr>
      <w:r w:rsidRPr="00C417EC">
        <w:rPr>
          <w:sz w:val="16"/>
          <w:szCs w:val="18"/>
        </w:rPr>
        <w:t xml:space="preserve">4. </w:t>
      </w:r>
      <w:r w:rsidRPr="00C417EC">
        <w:rPr>
          <w:sz w:val="16"/>
          <w:szCs w:val="18"/>
        </w:rPr>
        <w:tab/>
        <w:t xml:space="preserve">El </w:t>
      </w:r>
      <w:r w:rsidR="0045532D" w:rsidRPr="00C417EC">
        <w:rPr>
          <w:sz w:val="16"/>
          <w:szCs w:val="18"/>
        </w:rPr>
        <w:t xml:space="preserve">apego </w:t>
      </w:r>
      <w:r w:rsidR="00694817" w:rsidRPr="00C417EC">
        <w:rPr>
          <w:sz w:val="16"/>
          <w:szCs w:val="18"/>
        </w:rPr>
        <w:t xml:space="preserve">hacia </w:t>
      </w:r>
      <w:r w:rsidRPr="00C417EC">
        <w:rPr>
          <w:sz w:val="16"/>
          <w:szCs w:val="18"/>
        </w:rPr>
        <w:t xml:space="preserve">su cuerpo como </w:t>
      </w:r>
      <w:r w:rsidRPr="00C417EC">
        <w:rPr>
          <w:i/>
          <w:iCs/>
          <w:sz w:val="16"/>
          <w:szCs w:val="18"/>
        </w:rPr>
        <w:t>mi cuerpo</w:t>
      </w:r>
      <w:r w:rsidRPr="00C417EC">
        <w:rPr>
          <w:sz w:val="16"/>
          <w:szCs w:val="18"/>
        </w:rPr>
        <w:t xml:space="preserve">, cuando </w:t>
      </w:r>
      <w:r w:rsidR="0045532D" w:rsidRPr="00C417EC">
        <w:rPr>
          <w:sz w:val="16"/>
          <w:szCs w:val="18"/>
        </w:rPr>
        <w:t xml:space="preserve">se </w:t>
      </w:r>
      <w:r w:rsidRPr="00C417EC">
        <w:rPr>
          <w:sz w:val="16"/>
          <w:szCs w:val="18"/>
        </w:rPr>
        <w:t>contact</w:t>
      </w:r>
      <w:r w:rsidR="0045532D" w:rsidRPr="00C417EC">
        <w:rPr>
          <w:sz w:val="16"/>
          <w:szCs w:val="18"/>
        </w:rPr>
        <w:t>e</w:t>
      </w:r>
      <w:r w:rsidRPr="00C417EC">
        <w:rPr>
          <w:sz w:val="16"/>
          <w:szCs w:val="18"/>
        </w:rPr>
        <w:t xml:space="preserve"> con cierto </w:t>
      </w:r>
      <w:r w:rsidR="005A7653" w:rsidRPr="00C417EC">
        <w:rPr>
          <w:sz w:val="16"/>
          <w:szCs w:val="18"/>
        </w:rPr>
        <w:t>tacto</w:t>
      </w:r>
      <w:r w:rsidRPr="00C417EC">
        <w:rPr>
          <w:sz w:val="16"/>
          <w:szCs w:val="18"/>
        </w:rPr>
        <w:t xml:space="preserve"> y </w:t>
      </w:r>
      <w:r w:rsidR="005A7653" w:rsidRPr="00C417EC">
        <w:rPr>
          <w:sz w:val="16"/>
          <w:szCs w:val="18"/>
        </w:rPr>
        <w:t xml:space="preserve">sepa </w:t>
      </w:r>
      <w:r w:rsidRPr="00C417EC">
        <w:rPr>
          <w:sz w:val="16"/>
          <w:szCs w:val="18"/>
        </w:rPr>
        <w:t>"</w:t>
      </w:r>
      <w:r w:rsidR="005A7653" w:rsidRPr="00C417EC">
        <w:rPr>
          <w:i/>
          <w:iCs/>
          <w:sz w:val="16"/>
          <w:szCs w:val="18"/>
        </w:rPr>
        <w:t xml:space="preserve">He </w:t>
      </w:r>
      <w:r w:rsidRPr="00C417EC">
        <w:rPr>
          <w:i/>
          <w:iCs/>
          <w:sz w:val="16"/>
          <w:szCs w:val="18"/>
        </w:rPr>
        <w:t>to</w:t>
      </w:r>
      <w:r w:rsidR="005A7653" w:rsidRPr="00C417EC">
        <w:rPr>
          <w:i/>
          <w:iCs/>
          <w:sz w:val="16"/>
          <w:szCs w:val="18"/>
        </w:rPr>
        <w:t>cado algo</w:t>
      </w:r>
      <w:r w:rsidRPr="00C417EC">
        <w:rPr>
          <w:i/>
          <w:iCs/>
          <w:sz w:val="16"/>
          <w:szCs w:val="18"/>
        </w:rPr>
        <w:t xml:space="preserve">, lo </w:t>
      </w:r>
      <w:r w:rsidR="005A7653" w:rsidRPr="00C417EC">
        <w:rPr>
          <w:i/>
          <w:iCs/>
          <w:sz w:val="16"/>
          <w:szCs w:val="18"/>
        </w:rPr>
        <w:t>he conocido</w:t>
      </w:r>
      <w:r w:rsidRPr="00C417EC">
        <w:rPr>
          <w:i/>
          <w:iCs/>
          <w:sz w:val="16"/>
          <w:szCs w:val="18"/>
        </w:rPr>
        <w:t xml:space="preserve">; </w:t>
      </w:r>
      <w:r w:rsidR="005A7653" w:rsidRPr="00C417EC">
        <w:rPr>
          <w:i/>
          <w:iCs/>
          <w:sz w:val="16"/>
          <w:szCs w:val="18"/>
        </w:rPr>
        <w:t xml:space="preserve">las partes </w:t>
      </w:r>
      <w:r w:rsidRPr="00C417EC">
        <w:rPr>
          <w:i/>
          <w:iCs/>
          <w:sz w:val="16"/>
          <w:szCs w:val="18"/>
        </w:rPr>
        <w:t xml:space="preserve">grandes y pequeñas de mi cuerpo son mi </w:t>
      </w:r>
      <w:r w:rsidR="005A7653" w:rsidRPr="00C417EC">
        <w:rPr>
          <w:i/>
          <w:iCs/>
          <w:sz w:val="16"/>
          <w:szCs w:val="18"/>
        </w:rPr>
        <w:t xml:space="preserve">alma–attā </w:t>
      </w:r>
      <w:r w:rsidRPr="00C417EC">
        <w:rPr>
          <w:i/>
          <w:iCs/>
          <w:sz w:val="16"/>
          <w:szCs w:val="18"/>
        </w:rPr>
        <w:t xml:space="preserve">que </w:t>
      </w:r>
      <w:r w:rsidR="00694817" w:rsidRPr="00C417EC">
        <w:rPr>
          <w:i/>
          <w:iCs/>
          <w:sz w:val="16"/>
          <w:szCs w:val="18"/>
        </w:rPr>
        <w:t>siente</w:t>
      </w:r>
      <w:r w:rsidRPr="00C417EC">
        <w:rPr>
          <w:i/>
          <w:iCs/>
          <w:sz w:val="16"/>
          <w:szCs w:val="18"/>
        </w:rPr>
        <w:t xml:space="preserve"> y conoce; </w:t>
      </w:r>
      <w:r w:rsidR="00D53925" w:rsidRPr="00C417EC">
        <w:rPr>
          <w:i/>
          <w:iCs/>
          <w:sz w:val="16"/>
          <w:szCs w:val="18"/>
        </w:rPr>
        <w:t>éste e</w:t>
      </w:r>
      <w:r w:rsidRPr="00C417EC">
        <w:rPr>
          <w:i/>
          <w:iCs/>
          <w:sz w:val="16"/>
          <w:szCs w:val="18"/>
        </w:rPr>
        <w:t xml:space="preserve">s </w:t>
      </w:r>
      <w:r w:rsidR="00694817" w:rsidRPr="00C417EC">
        <w:rPr>
          <w:i/>
          <w:iCs/>
          <w:sz w:val="16"/>
          <w:szCs w:val="18"/>
        </w:rPr>
        <w:t xml:space="preserve">su </w:t>
      </w:r>
      <w:r w:rsidRPr="00C417EC">
        <w:rPr>
          <w:i/>
          <w:iCs/>
          <w:sz w:val="16"/>
          <w:szCs w:val="18"/>
        </w:rPr>
        <w:t xml:space="preserve">dueño, </w:t>
      </w:r>
      <w:r w:rsidR="00D53925" w:rsidRPr="00C417EC">
        <w:rPr>
          <w:i/>
          <w:iCs/>
          <w:sz w:val="16"/>
          <w:szCs w:val="18"/>
        </w:rPr>
        <w:t>la vida–jiva</w:t>
      </w:r>
      <w:r w:rsidRPr="00C417EC">
        <w:rPr>
          <w:sz w:val="16"/>
          <w:szCs w:val="18"/>
        </w:rPr>
        <w:t>" significa</w:t>
      </w:r>
      <w:r w:rsidR="00D53925" w:rsidRPr="00C417EC">
        <w:rPr>
          <w:sz w:val="16"/>
          <w:szCs w:val="18"/>
        </w:rPr>
        <w:t>rá</w:t>
      </w:r>
      <w:r w:rsidRPr="00C417EC">
        <w:rPr>
          <w:sz w:val="16"/>
          <w:szCs w:val="18"/>
        </w:rPr>
        <w:t xml:space="preserve"> su ahogamiento y </w:t>
      </w:r>
      <w:r w:rsidR="00694817" w:rsidRPr="00C417EC">
        <w:rPr>
          <w:sz w:val="16"/>
          <w:szCs w:val="18"/>
        </w:rPr>
        <w:t xml:space="preserve">perdición </w:t>
      </w:r>
      <w:r w:rsidRPr="00C417EC">
        <w:rPr>
          <w:sz w:val="16"/>
          <w:szCs w:val="18"/>
        </w:rPr>
        <w:t xml:space="preserve">en </w:t>
      </w:r>
      <w:r w:rsidR="00D53925" w:rsidRPr="00C417EC">
        <w:rPr>
          <w:sz w:val="16"/>
          <w:szCs w:val="18"/>
        </w:rPr>
        <w:t xml:space="preserve">el </w:t>
      </w:r>
      <w:r w:rsidRPr="00C417EC">
        <w:rPr>
          <w:i/>
          <w:iCs/>
          <w:sz w:val="16"/>
          <w:szCs w:val="18"/>
        </w:rPr>
        <w:t>samsāra</w:t>
      </w:r>
      <w:r w:rsidR="00694817" w:rsidRPr="00C417EC">
        <w:rPr>
          <w:rFonts w:ascii="Cormorant" w:hAnsi="Cormorant" w:cs="Cormorant"/>
          <w:i/>
          <w:iCs/>
          <w:sz w:val="16"/>
          <w:szCs w:val="18"/>
        </w:rPr>
        <w:t>–</w:t>
      </w:r>
      <w:r w:rsidRPr="00C417EC">
        <w:rPr>
          <w:i/>
          <w:iCs/>
          <w:sz w:val="16"/>
          <w:szCs w:val="18"/>
        </w:rPr>
        <w:t>mahā–ogha</w:t>
      </w:r>
      <w:r w:rsidR="00D53925" w:rsidRPr="00C417EC">
        <w:rPr>
          <w:sz w:val="16"/>
          <w:szCs w:val="18"/>
        </w:rPr>
        <w:t xml:space="preserve"> de su </w:t>
      </w:r>
      <w:r w:rsidR="00D53925" w:rsidRPr="00C417EC">
        <w:rPr>
          <w:i/>
          <w:iCs/>
          <w:sz w:val="16"/>
          <w:szCs w:val="18"/>
        </w:rPr>
        <w:t>cuerpo</w:t>
      </w:r>
      <w:r w:rsidRPr="00C417EC">
        <w:rPr>
          <w:sz w:val="16"/>
          <w:szCs w:val="18"/>
        </w:rPr>
        <w:t xml:space="preserve">, </w:t>
      </w:r>
      <w:r w:rsidR="00C31026" w:rsidRPr="00C417EC">
        <w:rPr>
          <w:sz w:val="16"/>
          <w:szCs w:val="18"/>
        </w:rPr>
        <w:t xml:space="preserve">en esta </w:t>
      </w:r>
      <w:r w:rsidRPr="00C417EC">
        <w:rPr>
          <w:sz w:val="16"/>
          <w:szCs w:val="18"/>
        </w:rPr>
        <w:t xml:space="preserve">gran corriente. El </w:t>
      </w:r>
      <w:r w:rsidR="006A7003" w:rsidRPr="00C417EC">
        <w:rPr>
          <w:sz w:val="16"/>
          <w:szCs w:val="18"/>
        </w:rPr>
        <w:t xml:space="preserve">truncamiento </w:t>
      </w:r>
      <w:r w:rsidRPr="00C417EC">
        <w:rPr>
          <w:sz w:val="16"/>
          <w:szCs w:val="18"/>
        </w:rPr>
        <w:t xml:space="preserve">y la </w:t>
      </w:r>
      <w:r w:rsidRPr="00C417EC">
        <w:rPr>
          <w:i/>
          <w:iCs/>
          <w:sz w:val="16"/>
          <w:szCs w:val="18"/>
        </w:rPr>
        <w:t>cesación</w:t>
      </w:r>
      <w:r w:rsidRPr="00C417EC">
        <w:rPr>
          <w:sz w:val="16"/>
          <w:szCs w:val="18"/>
        </w:rPr>
        <w:t>–</w:t>
      </w:r>
      <w:r w:rsidR="006A7003" w:rsidRPr="00C417EC">
        <w:rPr>
          <w:sz w:val="16"/>
          <w:szCs w:val="18"/>
        </w:rPr>
        <w:t xml:space="preserve">alivio </w:t>
      </w:r>
      <w:r w:rsidRPr="00C417EC">
        <w:rPr>
          <w:sz w:val="16"/>
          <w:szCs w:val="18"/>
        </w:rPr>
        <w:t xml:space="preserve">de ese apego </w:t>
      </w:r>
      <w:r w:rsidR="006A7003" w:rsidRPr="00C417EC">
        <w:rPr>
          <w:sz w:val="16"/>
          <w:szCs w:val="18"/>
        </w:rPr>
        <w:t xml:space="preserve">corresponderá a </w:t>
      </w:r>
      <w:r w:rsidRPr="00C417EC">
        <w:rPr>
          <w:sz w:val="16"/>
          <w:szCs w:val="18"/>
        </w:rPr>
        <w:t>la otra orilla de ese cuerpo</w:t>
      </w:r>
      <w:r w:rsidR="005E1981" w:rsidRPr="00C417EC">
        <w:rPr>
          <w:i/>
          <w:iCs/>
          <w:sz w:val="16"/>
          <w:szCs w:val="18"/>
        </w:rPr>
        <w:t xml:space="preserve"> saṃsāra</w:t>
      </w:r>
      <w:r w:rsidR="00572C96" w:rsidRPr="00C417EC">
        <w:rPr>
          <w:rFonts w:ascii="Cormorant" w:hAnsi="Cormorant"/>
          <w:i/>
          <w:iCs/>
          <w:sz w:val="16"/>
          <w:szCs w:val="18"/>
        </w:rPr>
        <w:t>–</w:t>
      </w:r>
      <w:r w:rsidRPr="00C417EC">
        <w:rPr>
          <w:i/>
          <w:iCs/>
          <w:sz w:val="16"/>
          <w:szCs w:val="18"/>
        </w:rPr>
        <w:t>mahā</w:t>
      </w:r>
      <w:r w:rsidR="00572C96" w:rsidRPr="00C417EC">
        <w:rPr>
          <w:rFonts w:ascii="Cormorant" w:hAnsi="Cormorant"/>
          <w:i/>
          <w:iCs/>
          <w:sz w:val="16"/>
          <w:szCs w:val="18"/>
        </w:rPr>
        <w:t>–</w:t>
      </w:r>
      <w:r w:rsidRPr="00C417EC">
        <w:rPr>
          <w:i/>
          <w:iCs/>
          <w:sz w:val="16"/>
          <w:szCs w:val="18"/>
        </w:rPr>
        <w:t>samuddrā</w:t>
      </w:r>
      <w:r w:rsidRPr="00C417EC">
        <w:rPr>
          <w:sz w:val="16"/>
          <w:szCs w:val="18"/>
        </w:rPr>
        <w:t xml:space="preserve">, </w:t>
      </w:r>
      <w:r w:rsidR="005E1981" w:rsidRPr="00C417EC">
        <w:rPr>
          <w:sz w:val="16"/>
          <w:szCs w:val="18"/>
        </w:rPr>
        <w:t>de este</w:t>
      </w:r>
      <w:r w:rsidRPr="00C417EC">
        <w:rPr>
          <w:sz w:val="16"/>
          <w:szCs w:val="18"/>
        </w:rPr>
        <w:t xml:space="preserve"> gran océano</w:t>
      </w:r>
      <w:r w:rsidR="006A7003" w:rsidRPr="00C417EC">
        <w:rPr>
          <w:sz w:val="16"/>
          <w:szCs w:val="18"/>
        </w:rPr>
        <w:t xml:space="preserve"> del </w:t>
      </w:r>
      <w:r w:rsidR="006A7003" w:rsidRPr="00C417EC">
        <w:rPr>
          <w:i/>
          <w:iCs/>
          <w:sz w:val="16"/>
          <w:szCs w:val="18"/>
        </w:rPr>
        <w:t>cuerpo</w:t>
      </w:r>
      <w:r w:rsidRPr="00C417EC">
        <w:rPr>
          <w:sz w:val="16"/>
          <w:szCs w:val="18"/>
        </w:rPr>
        <w:t>.</w:t>
      </w:r>
    </w:p>
    <w:p w14:paraId="20691ABE" w14:textId="5D74BA2D" w:rsidR="0073560C" w:rsidRPr="00C417EC" w:rsidRDefault="0073560C" w:rsidP="00592F8C">
      <w:pPr>
        <w:pStyle w:val="Normalssangria"/>
        <w:ind w:left="709" w:right="454" w:hanging="272"/>
        <w:rPr>
          <w:sz w:val="16"/>
          <w:szCs w:val="18"/>
        </w:rPr>
      </w:pPr>
      <w:r w:rsidRPr="00C417EC">
        <w:rPr>
          <w:sz w:val="16"/>
          <w:szCs w:val="18"/>
        </w:rPr>
        <w:t xml:space="preserve">5. </w:t>
      </w:r>
      <w:r w:rsidRPr="00C417EC">
        <w:rPr>
          <w:sz w:val="16"/>
          <w:szCs w:val="18"/>
        </w:rPr>
        <w:tab/>
        <w:t xml:space="preserve">El </w:t>
      </w:r>
      <w:r w:rsidR="00C31026" w:rsidRPr="00C417EC">
        <w:rPr>
          <w:sz w:val="16"/>
          <w:szCs w:val="18"/>
        </w:rPr>
        <w:t xml:space="preserve">apego </w:t>
      </w:r>
      <w:r w:rsidR="006A7003" w:rsidRPr="00C417EC">
        <w:rPr>
          <w:sz w:val="16"/>
          <w:szCs w:val="18"/>
        </w:rPr>
        <w:t xml:space="preserve">hacia </w:t>
      </w:r>
      <w:r w:rsidRPr="00C417EC">
        <w:rPr>
          <w:sz w:val="16"/>
          <w:szCs w:val="18"/>
        </w:rPr>
        <w:t xml:space="preserve">su mente como </w:t>
      </w:r>
      <w:r w:rsidRPr="00C417EC">
        <w:rPr>
          <w:i/>
          <w:iCs/>
          <w:sz w:val="16"/>
          <w:szCs w:val="18"/>
        </w:rPr>
        <w:t>mi mente</w:t>
      </w:r>
      <w:r w:rsidRPr="00C417EC">
        <w:rPr>
          <w:sz w:val="16"/>
          <w:szCs w:val="18"/>
        </w:rPr>
        <w:t xml:space="preserve">, siempre que </w:t>
      </w:r>
      <w:r w:rsidR="00C31026" w:rsidRPr="00C417EC">
        <w:rPr>
          <w:sz w:val="16"/>
          <w:szCs w:val="18"/>
        </w:rPr>
        <w:t>piense y conozca</w:t>
      </w:r>
      <w:r w:rsidRPr="00C417EC">
        <w:rPr>
          <w:sz w:val="16"/>
          <w:szCs w:val="18"/>
        </w:rPr>
        <w:t xml:space="preserve"> "</w:t>
      </w:r>
      <w:r w:rsidR="00C31026" w:rsidRPr="00C417EC">
        <w:rPr>
          <w:i/>
          <w:iCs/>
          <w:sz w:val="16"/>
          <w:szCs w:val="18"/>
        </w:rPr>
        <w:t>Yo pienso</w:t>
      </w:r>
      <w:r w:rsidRPr="00C417EC">
        <w:rPr>
          <w:i/>
          <w:iCs/>
          <w:sz w:val="16"/>
          <w:szCs w:val="18"/>
        </w:rPr>
        <w:t xml:space="preserve">, </w:t>
      </w:r>
      <w:r w:rsidR="00C31026" w:rsidRPr="00C417EC">
        <w:rPr>
          <w:i/>
          <w:iCs/>
          <w:sz w:val="16"/>
          <w:szCs w:val="18"/>
        </w:rPr>
        <w:t xml:space="preserve">yo </w:t>
      </w:r>
      <w:r w:rsidRPr="00C417EC">
        <w:rPr>
          <w:i/>
          <w:iCs/>
          <w:sz w:val="16"/>
          <w:szCs w:val="18"/>
        </w:rPr>
        <w:t xml:space="preserve">sé; </w:t>
      </w:r>
      <w:r w:rsidR="00C31026" w:rsidRPr="00C417EC">
        <w:rPr>
          <w:i/>
          <w:iCs/>
          <w:sz w:val="16"/>
          <w:szCs w:val="18"/>
        </w:rPr>
        <w:t>m</w:t>
      </w:r>
      <w:r w:rsidRPr="00C417EC">
        <w:rPr>
          <w:i/>
          <w:iCs/>
          <w:sz w:val="16"/>
          <w:szCs w:val="18"/>
        </w:rPr>
        <w:t xml:space="preserve">i mente es mi </w:t>
      </w:r>
      <w:r w:rsidR="00C31026" w:rsidRPr="00C417EC">
        <w:rPr>
          <w:i/>
          <w:iCs/>
          <w:sz w:val="16"/>
          <w:szCs w:val="18"/>
        </w:rPr>
        <w:t xml:space="preserve">alma–attā </w:t>
      </w:r>
      <w:r w:rsidRPr="00C417EC">
        <w:rPr>
          <w:i/>
          <w:iCs/>
          <w:sz w:val="16"/>
          <w:szCs w:val="18"/>
        </w:rPr>
        <w:t xml:space="preserve">que piensa y </w:t>
      </w:r>
      <w:r w:rsidR="00C31026" w:rsidRPr="00C417EC">
        <w:rPr>
          <w:i/>
          <w:iCs/>
          <w:sz w:val="16"/>
          <w:szCs w:val="18"/>
        </w:rPr>
        <w:t>conoce</w:t>
      </w:r>
      <w:r w:rsidRPr="00C417EC">
        <w:rPr>
          <w:i/>
          <w:iCs/>
          <w:sz w:val="16"/>
          <w:szCs w:val="18"/>
        </w:rPr>
        <w:t xml:space="preserve">; </w:t>
      </w:r>
      <w:r w:rsidR="00C31026" w:rsidRPr="00C417EC">
        <w:rPr>
          <w:i/>
          <w:iCs/>
          <w:sz w:val="16"/>
          <w:szCs w:val="18"/>
        </w:rPr>
        <w:t xml:space="preserve">es </w:t>
      </w:r>
      <w:r w:rsidRPr="00C417EC">
        <w:rPr>
          <w:i/>
          <w:iCs/>
          <w:sz w:val="16"/>
          <w:szCs w:val="18"/>
        </w:rPr>
        <w:t xml:space="preserve">el dueño, </w:t>
      </w:r>
      <w:r w:rsidR="00C31026" w:rsidRPr="00C417EC">
        <w:rPr>
          <w:i/>
          <w:iCs/>
          <w:sz w:val="16"/>
          <w:szCs w:val="18"/>
        </w:rPr>
        <w:t>la vida–jiva</w:t>
      </w:r>
      <w:r w:rsidRPr="00C417EC">
        <w:rPr>
          <w:sz w:val="16"/>
          <w:szCs w:val="18"/>
        </w:rPr>
        <w:t>" significa</w:t>
      </w:r>
      <w:r w:rsidR="00FF73D3" w:rsidRPr="00C417EC">
        <w:rPr>
          <w:sz w:val="16"/>
          <w:szCs w:val="18"/>
        </w:rPr>
        <w:t>rá</w:t>
      </w:r>
      <w:r w:rsidRPr="00C417EC">
        <w:rPr>
          <w:sz w:val="16"/>
          <w:szCs w:val="18"/>
        </w:rPr>
        <w:t xml:space="preserve"> su ahogamiento y </w:t>
      </w:r>
      <w:r w:rsidR="00D076FA" w:rsidRPr="00C417EC">
        <w:rPr>
          <w:sz w:val="16"/>
          <w:szCs w:val="18"/>
        </w:rPr>
        <w:t xml:space="preserve">perdición </w:t>
      </w:r>
      <w:r w:rsidRPr="00C417EC">
        <w:rPr>
          <w:sz w:val="16"/>
          <w:szCs w:val="18"/>
        </w:rPr>
        <w:t xml:space="preserve">en </w:t>
      </w:r>
      <w:r w:rsidR="00FF73D3" w:rsidRPr="00C417EC">
        <w:rPr>
          <w:sz w:val="16"/>
          <w:szCs w:val="18"/>
        </w:rPr>
        <w:t xml:space="preserve">el </w:t>
      </w:r>
      <w:r w:rsidRPr="00C417EC">
        <w:rPr>
          <w:i/>
          <w:iCs/>
          <w:sz w:val="16"/>
          <w:szCs w:val="18"/>
        </w:rPr>
        <w:t>anamatagga</w:t>
      </w:r>
      <w:r w:rsidR="00D076FA" w:rsidRPr="00C417EC">
        <w:rPr>
          <w:rFonts w:ascii="Cormorant" w:hAnsi="Cormorant" w:cs="Cormorant"/>
          <w:sz w:val="16"/>
          <w:szCs w:val="18"/>
        </w:rPr>
        <w:t>–</w:t>
      </w:r>
      <w:r w:rsidR="00FF73D3" w:rsidRPr="00C417EC">
        <w:rPr>
          <w:i/>
          <w:iCs/>
          <w:sz w:val="16"/>
          <w:szCs w:val="18"/>
        </w:rPr>
        <w:t>saṃsāra</w:t>
      </w:r>
      <w:r w:rsidR="00D076FA" w:rsidRPr="00C417EC">
        <w:rPr>
          <w:rFonts w:ascii="Cormorant" w:hAnsi="Cormorant" w:cs="Cormorant"/>
          <w:sz w:val="16"/>
          <w:szCs w:val="18"/>
        </w:rPr>
        <w:t>–</w:t>
      </w:r>
      <w:r w:rsidRPr="00C417EC">
        <w:rPr>
          <w:i/>
          <w:iCs/>
          <w:sz w:val="16"/>
          <w:szCs w:val="18"/>
        </w:rPr>
        <w:t>mahā–ogha</w:t>
      </w:r>
      <w:r w:rsidRPr="00C417EC">
        <w:rPr>
          <w:sz w:val="16"/>
          <w:szCs w:val="18"/>
        </w:rPr>
        <w:t xml:space="preserve"> </w:t>
      </w:r>
      <w:r w:rsidR="00FF73D3" w:rsidRPr="00C417EC">
        <w:rPr>
          <w:sz w:val="16"/>
          <w:szCs w:val="18"/>
        </w:rPr>
        <w:t xml:space="preserve">de la </w:t>
      </w:r>
      <w:r w:rsidR="00FF73D3" w:rsidRPr="00C417EC">
        <w:rPr>
          <w:i/>
          <w:iCs/>
          <w:sz w:val="16"/>
          <w:szCs w:val="18"/>
        </w:rPr>
        <w:t>mente</w:t>
      </w:r>
      <w:r w:rsidR="00FF73D3" w:rsidRPr="00C417EC">
        <w:rPr>
          <w:sz w:val="16"/>
          <w:szCs w:val="18"/>
        </w:rPr>
        <w:t>, en est</w:t>
      </w:r>
      <w:r w:rsidRPr="00C417EC">
        <w:rPr>
          <w:sz w:val="16"/>
          <w:szCs w:val="18"/>
        </w:rPr>
        <w:t xml:space="preserve">a gran corriente. El </w:t>
      </w:r>
      <w:r w:rsidR="00FF73D3" w:rsidRPr="00C417EC">
        <w:rPr>
          <w:sz w:val="16"/>
          <w:szCs w:val="18"/>
        </w:rPr>
        <w:t xml:space="preserve">truncamiento </w:t>
      </w:r>
      <w:r w:rsidRPr="00C417EC">
        <w:rPr>
          <w:sz w:val="16"/>
          <w:szCs w:val="18"/>
        </w:rPr>
        <w:t xml:space="preserve">y la </w:t>
      </w:r>
      <w:r w:rsidRPr="00C417EC">
        <w:rPr>
          <w:i/>
          <w:iCs/>
          <w:sz w:val="16"/>
          <w:szCs w:val="18"/>
        </w:rPr>
        <w:t>cesación</w:t>
      </w:r>
      <w:r w:rsidRPr="00C417EC">
        <w:rPr>
          <w:sz w:val="16"/>
          <w:szCs w:val="18"/>
        </w:rPr>
        <w:t>–</w:t>
      </w:r>
      <w:r w:rsidR="00FF73D3" w:rsidRPr="00C417EC">
        <w:rPr>
          <w:sz w:val="16"/>
          <w:szCs w:val="18"/>
        </w:rPr>
        <w:t xml:space="preserve">alivio </w:t>
      </w:r>
      <w:r w:rsidRPr="00C417EC">
        <w:rPr>
          <w:sz w:val="16"/>
          <w:szCs w:val="18"/>
        </w:rPr>
        <w:t xml:space="preserve">de ese apego </w:t>
      </w:r>
      <w:r w:rsidR="00FF73D3" w:rsidRPr="00C417EC">
        <w:rPr>
          <w:sz w:val="16"/>
          <w:szCs w:val="18"/>
        </w:rPr>
        <w:t xml:space="preserve">correspondería a </w:t>
      </w:r>
      <w:r w:rsidRPr="00C417EC">
        <w:rPr>
          <w:sz w:val="16"/>
          <w:szCs w:val="18"/>
        </w:rPr>
        <w:t xml:space="preserve">la otra orilla de </w:t>
      </w:r>
      <w:r w:rsidR="00D076FA" w:rsidRPr="00C417EC">
        <w:rPr>
          <w:sz w:val="16"/>
          <w:szCs w:val="18"/>
        </w:rPr>
        <w:t xml:space="preserve">dicho </w:t>
      </w:r>
      <w:r w:rsidR="005E1981" w:rsidRPr="00C417EC">
        <w:rPr>
          <w:i/>
          <w:iCs/>
          <w:sz w:val="16"/>
          <w:szCs w:val="18"/>
        </w:rPr>
        <w:t>saṃsāra</w:t>
      </w:r>
      <w:r w:rsidR="00572C96" w:rsidRPr="00C417EC">
        <w:rPr>
          <w:rFonts w:ascii="Cormorant" w:hAnsi="Cormorant"/>
          <w:sz w:val="16"/>
          <w:szCs w:val="18"/>
        </w:rPr>
        <w:t>–</w:t>
      </w:r>
      <w:r w:rsidRPr="00C417EC">
        <w:rPr>
          <w:i/>
          <w:iCs/>
          <w:sz w:val="16"/>
          <w:szCs w:val="18"/>
        </w:rPr>
        <w:t>mahā</w:t>
      </w:r>
      <w:r w:rsidR="00572C96" w:rsidRPr="00C417EC">
        <w:rPr>
          <w:rFonts w:ascii="Cormorant" w:hAnsi="Cormorant"/>
          <w:i/>
          <w:iCs/>
          <w:sz w:val="16"/>
          <w:szCs w:val="18"/>
        </w:rPr>
        <w:t>–</w:t>
      </w:r>
      <w:r w:rsidRPr="00C417EC">
        <w:rPr>
          <w:i/>
          <w:iCs/>
          <w:sz w:val="16"/>
          <w:szCs w:val="18"/>
        </w:rPr>
        <w:t>samuddrā</w:t>
      </w:r>
      <w:r w:rsidR="00FF73D3" w:rsidRPr="00C417EC">
        <w:rPr>
          <w:i/>
          <w:iCs/>
          <w:sz w:val="16"/>
          <w:szCs w:val="18"/>
        </w:rPr>
        <w:t xml:space="preserve"> </w:t>
      </w:r>
      <w:r w:rsidR="00FF73D3" w:rsidRPr="00C417EC">
        <w:rPr>
          <w:sz w:val="16"/>
          <w:szCs w:val="18"/>
        </w:rPr>
        <w:t xml:space="preserve">de la </w:t>
      </w:r>
      <w:r w:rsidR="00FF73D3" w:rsidRPr="00C417EC">
        <w:rPr>
          <w:i/>
          <w:iCs/>
          <w:sz w:val="16"/>
          <w:szCs w:val="18"/>
        </w:rPr>
        <w:t>mente</w:t>
      </w:r>
      <w:r w:rsidRPr="00C417EC">
        <w:rPr>
          <w:sz w:val="16"/>
          <w:szCs w:val="18"/>
        </w:rPr>
        <w:t xml:space="preserve">, </w:t>
      </w:r>
      <w:r w:rsidR="00FF73D3" w:rsidRPr="00C417EC">
        <w:rPr>
          <w:sz w:val="16"/>
          <w:szCs w:val="18"/>
        </w:rPr>
        <w:t xml:space="preserve">de </w:t>
      </w:r>
      <w:r w:rsidRPr="00C417EC">
        <w:rPr>
          <w:sz w:val="16"/>
          <w:szCs w:val="18"/>
        </w:rPr>
        <w:t>e</w:t>
      </w:r>
      <w:r w:rsidR="005E1981" w:rsidRPr="00C417EC">
        <w:rPr>
          <w:sz w:val="16"/>
          <w:szCs w:val="18"/>
        </w:rPr>
        <w:t>ste</w:t>
      </w:r>
      <w:r w:rsidRPr="00C417EC">
        <w:rPr>
          <w:sz w:val="16"/>
          <w:szCs w:val="18"/>
        </w:rPr>
        <w:t xml:space="preserve"> gran océano</w:t>
      </w:r>
      <w:r w:rsidR="00D076FA" w:rsidRPr="00C417EC">
        <w:rPr>
          <w:sz w:val="16"/>
          <w:szCs w:val="18"/>
        </w:rPr>
        <w:t xml:space="preserve"> de la </w:t>
      </w:r>
      <w:r w:rsidR="00D076FA" w:rsidRPr="00C417EC">
        <w:rPr>
          <w:i/>
          <w:iCs/>
          <w:sz w:val="16"/>
          <w:szCs w:val="18"/>
        </w:rPr>
        <w:t>mente</w:t>
      </w:r>
      <w:r w:rsidRPr="00C417EC">
        <w:rPr>
          <w:sz w:val="16"/>
          <w:szCs w:val="18"/>
        </w:rPr>
        <w:t>.</w:t>
      </w:r>
      <w:r w:rsidR="003E09C3" w:rsidRPr="00C417EC">
        <w:rPr>
          <w:sz w:val="16"/>
          <w:szCs w:val="18"/>
        </w:rPr>
        <w:t xml:space="preserve"> </w:t>
      </w:r>
    </w:p>
    <w:p w14:paraId="521DA041" w14:textId="5599D174" w:rsidR="00234571" w:rsidRPr="00B442C3" w:rsidRDefault="00234571">
      <w:pPr>
        <w:ind w:firstLine="0"/>
        <w:rPr>
          <w:sz w:val="20"/>
          <w:szCs w:val="22"/>
          <w:lang w:val="es-PE"/>
        </w:rPr>
      </w:pPr>
      <w:r w:rsidRPr="00B442C3">
        <w:rPr>
          <w:sz w:val="20"/>
          <w:szCs w:val="22"/>
          <w:lang w:val="es-PE"/>
        </w:rPr>
        <w:br w:type="page"/>
      </w:r>
    </w:p>
    <w:p w14:paraId="22BD4457" w14:textId="77777777" w:rsidR="00D34A27" w:rsidRDefault="00D34A27" w:rsidP="00A4225F">
      <w:pPr>
        <w:rPr>
          <w:lang w:val="es-PE"/>
        </w:rPr>
      </w:pPr>
    </w:p>
    <w:p w14:paraId="085CE0B5" w14:textId="791BAC93" w:rsidR="00091442" w:rsidRPr="00091442" w:rsidRDefault="00091442" w:rsidP="00D34A27">
      <w:pPr>
        <w:rPr>
          <w:lang w:val="es-PE"/>
        </w:rPr>
      </w:pPr>
      <w:r w:rsidRPr="00091442">
        <w:rPr>
          <w:lang w:val="es-PE"/>
        </w:rPr>
        <w:t xml:space="preserve">Por </w:t>
      </w:r>
      <w:r w:rsidR="00767055">
        <w:rPr>
          <w:lang w:val="es-PE"/>
        </w:rPr>
        <w:t xml:space="preserve">lo </w:t>
      </w:r>
      <w:r w:rsidRPr="00091442">
        <w:rPr>
          <w:lang w:val="es-PE"/>
        </w:rPr>
        <w:t>tanto, d</w:t>
      </w:r>
      <w:r w:rsidR="00767055">
        <w:rPr>
          <w:lang w:val="es-PE"/>
        </w:rPr>
        <w:t>é</w:t>
      </w:r>
      <w:r w:rsidRPr="00091442">
        <w:rPr>
          <w:lang w:val="es-PE"/>
        </w:rPr>
        <w:t>bes</w:t>
      </w:r>
      <w:r w:rsidR="00767055">
        <w:rPr>
          <w:lang w:val="es-PE"/>
        </w:rPr>
        <w:t>e</w:t>
      </w:r>
      <w:r w:rsidRPr="00091442">
        <w:rPr>
          <w:lang w:val="es-PE"/>
        </w:rPr>
        <w:t xml:space="preserve"> </w:t>
      </w:r>
      <w:r w:rsidR="00767055">
        <w:rPr>
          <w:lang w:val="es-PE"/>
        </w:rPr>
        <w:t>apreciar</w:t>
      </w:r>
      <w:r w:rsidRPr="00091442">
        <w:rPr>
          <w:lang w:val="es-PE"/>
        </w:rPr>
        <w:t xml:space="preserve"> correctamente el </w:t>
      </w:r>
      <w:r w:rsidRPr="00767055">
        <w:rPr>
          <w:lang w:val="es-PE"/>
        </w:rPr>
        <w:t>remolino</w:t>
      </w:r>
      <w:r w:rsidRPr="00091442">
        <w:rPr>
          <w:i/>
          <w:iCs/>
          <w:lang w:val="es-PE"/>
        </w:rPr>
        <w:t xml:space="preserve"> </w:t>
      </w:r>
      <w:r w:rsidR="00EE797E">
        <w:rPr>
          <w:lang w:val="es-PE"/>
        </w:rPr>
        <w:t xml:space="preserve">del </w:t>
      </w:r>
      <w:r w:rsidRPr="00091442">
        <w:rPr>
          <w:i/>
          <w:iCs/>
          <w:lang w:val="es-PE"/>
        </w:rPr>
        <w:t>saṃsāra</w:t>
      </w:r>
      <w:r w:rsidRPr="00091442">
        <w:rPr>
          <w:lang w:val="es-PE"/>
        </w:rPr>
        <w:t xml:space="preserve">; </w:t>
      </w:r>
      <w:r w:rsidR="00EE797E">
        <w:rPr>
          <w:lang w:val="es-PE"/>
        </w:rPr>
        <w:t xml:space="preserve">el </w:t>
      </w:r>
      <w:r w:rsidR="00EE797E" w:rsidRPr="00091442">
        <w:rPr>
          <w:i/>
          <w:iCs/>
          <w:lang w:val="es-PE"/>
        </w:rPr>
        <w:t>nibbāna</w:t>
      </w:r>
      <w:r w:rsidRPr="00091442">
        <w:rPr>
          <w:lang w:val="es-PE"/>
        </w:rPr>
        <w:t xml:space="preserve">, la otra orilla del </w:t>
      </w:r>
      <w:r w:rsidRPr="00EE797E">
        <w:rPr>
          <w:lang w:val="es-PE"/>
        </w:rPr>
        <w:t>remolino</w:t>
      </w:r>
      <w:r w:rsidR="00EE797E">
        <w:rPr>
          <w:i/>
          <w:iCs/>
          <w:lang w:val="es-PE"/>
        </w:rPr>
        <w:t xml:space="preserve"> </w:t>
      </w:r>
      <w:r w:rsidR="00EE797E" w:rsidRPr="00EE797E">
        <w:rPr>
          <w:lang w:val="es-PE"/>
        </w:rPr>
        <w:t>del</w:t>
      </w:r>
      <w:r w:rsidRPr="00091442">
        <w:rPr>
          <w:i/>
          <w:iCs/>
          <w:lang w:val="es-PE"/>
        </w:rPr>
        <w:t xml:space="preserve"> </w:t>
      </w:r>
      <w:r w:rsidR="00EE797E" w:rsidRPr="00EE797E">
        <w:rPr>
          <w:i/>
          <w:iCs/>
          <w:lang w:val="es-PE"/>
        </w:rPr>
        <w:t>saṃsāra</w:t>
      </w:r>
      <w:r w:rsidRPr="00091442">
        <w:rPr>
          <w:lang w:val="es-PE"/>
        </w:rPr>
        <w:t xml:space="preserve">; cómo se ahoga </w:t>
      </w:r>
      <w:r w:rsidR="00CB4C27">
        <w:rPr>
          <w:lang w:val="es-PE"/>
        </w:rPr>
        <w:t xml:space="preserve">uno </w:t>
      </w:r>
      <w:r w:rsidRPr="00091442">
        <w:rPr>
          <w:lang w:val="es-PE"/>
        </w:rPr>
        <w:t xml:space="preserve">en su remolino; cómo </w:t>
      </w:r>
      <w:r w:rsidR="00CB4C27">
        <w:rPr>
          <w:lang w:val="es-PE"/>
        </w:rPr>
        <w:t xml:space="preserve">uno </w:t>
      </w:r>
      <w:r w:rsidRPr="00091442">
        <w:rPr>
          <w:lang w:val="es-PE"/>
        </w:rPr>
        <w:t xml:space="preserve">es liberado, cómo </w:t>
      </w:r>
      <w:r w:rsidR="00CB4C27">
        <w:rPr>
          <w:lang w:val="es-PE"/>
        </w:rPr>
        <w:t xml:space="preserve">se </w:t>
      </w:r>
      <w:r w:rsidRPr="00091442">
        <w:rPr>
          <w:lang w:val="es-PE"/>
        </w:rPr>
        <w:t>sal</w:t>
      </w:r>
      <w:r w:rsidR="00CB4C27">
        <w:rPr>
          <w:lang w:val="es-PE"/>
        </w:rPr>
        <w:t>va de él</w:t>
      </w:r>
      <w:r w:rsidRPr="00091442">
        <w:rPr>
          <w:lang w:val="es-PE"/>
        </w:rPr>
        <w:t xml:space="preserve"> y </w:t>
      </w:r>
      <w:r w:rsidR="00556112" w:rsidRPr="00091442">
        <w:rPr>
          <w:lang w:val="es-PE"/>
        </w:rPr>
        <w:t xml:space="preserve">cómo </w:t>
      </w:r>
      <w:r w:rsidR="00440B39">
        <w:rPr>
          <w:lang w:val="es-PE"/>
        </w:rPr>
        <w:t xml:space="preserve">se </w:t>
      </w:r>
      <w:r w:rsidRPr="00091442">
        <w:rPr>
          <w:lang w:val="es-PE"/>
        </w:rPr>
        <w:t xml:space="preserve">llega a la </w:t>
      </w:r>
      <w:r w:rsidR="00440B39" w:rsidRPr="00091442">
        <w:rPr>
          <w:lang w:val="es-PE"/>
        </w:rPr>
        <w:t xml:space="preserve">otra </w:t>
      </w:r>
      <w:r w:rsidRPr="00091442">
        <w:rPr>
          <w:lang w:val="es-PE"/>
        </w:rPr>
        <w:t xml:space="preserve">orilla de </w:t>
      </w:r>
      <w:r w:rsidR="00440B39">
        <w:rPr>
          <w:lang w:val="es-PE"/>
        </w:rPr>
        <w:t xml:space="preserve">este remolino </w:t>
      </w:r>
      <w:r w:rsidRPr="00091442">
        <w:rPr>
          <w:lang w:val="es-PE"/>
        </w:rPr>
        <w:t>[enti</w:t>
      </w:r>
      <w:r w:rsidR="00556112">
        <w:rPr>
          <w:lang w:val="es-PE"/>
        </w:rPr>
        <w:t>é</w:t>
      </w:r>
      <w:r w:rsidRPr="00091442">
        <w:rPr>
          <w:lang w:val="es-PE"/>
        </w:rPr>
        <w:t>nd</w:t>
      </w:r>
      <w:r w:rsidR="00556112">
        <w:rPr>
          <w:lang w:val="es-PE"/>
        </w:rPr>
        <w:t>ase</w:t>
      </w:r>
      <w:r w:rsidRPr="00091442">
        <w:rPr>
          <w:lang w:val="es-PE"/>
        </w:rPr>
        <w:t xml:space="preserve"> l</w:t>
      </w:r>
      <w:r w:rsidR="00556112">
        <w:rPr>
          <w:lang w:val="es-PE"/>
        </w:rPr>
        <w:t>a</w:t>
      </w:r>
      <w:r w:rsidRPr="00091442">
        <w:rPr>
          <w:lang w:val="es-PE"/>
        </w:rPr>
        <w:t xml:space="preserve">s </w:t>
      </w:r>
      <w:r w:rsidR="00556112">
        <w:rPr>
          <w:lang w:val="es-PE"/>
        </w:rPr>
        <w:t>realidades</w:t>
      </w:r>
      <w:r w:rsidRPr="00091442">
        <w:rPr>
          <w:lang w:val="es-PE"/>
        </w:rPr>
        <w:t xml:space="preserve"> restantes en detalle como ya se </w:t>
      </w:r>
      <w:r w:rsidR="00ED28F4">
        <w:rPr>
          <w:lang w:val="es-PE"/>
        </w:rPr>
        <w:t xml:space="preserve">ha expuesto en el caso del sentido visual del </w:t>
      </w:r>
      <w:r w:rsidR="00ED28F4" w:rsidRPr="00D34A27">
        <w:rPr>
          <w:i/>
          <w:iCs/>
          <w:lang w:val="es-PE"/>
        </w:rPr>
        <w:t>ojo</w:t>
      </w:r>
      <w:r w:rsidRPr="00091442">
        <w:rPr>
          <w:lang w:val="es-PE"/>
        </w:rPr>
        <w:t>]</w:t>
      </w:r>
      <w:r w:rsidR="00ED28F4">
        <w:rPr>
          <w:lang w:val="es-PE"/>
        </w:rPr>
        <w:t>.</w:t>
      </w:r>
    </w:p>
    <w:p w14:paraId="6579BD0E" w14:textId="27CDBE1C" w:rsidR="0050208D" w:rsidRPr="00085546" w:rsidRDefault="0050208D" w:rsidP="004700B6">
      <w:pPr>
        <w:pStyle w:val="VerosPali"/>
        <w:ind w:hanging="306"/>
        <w:rPr>
          <w:sz w:val="16"/>
          <w:szCs w:val="22"/>
        </w:rPr>
      </w:pPr>
      <w:r w:rsidRPr="00085546">
        <w:rPr>
          <w:i w:val="0"/>
          <w:iCs w:val="0"/>
          <w:sz w:val="16"/>
          <w:szCs w:val="22"/>
        </w:rPr>
        <w:t>(a)</w:t>
      </w:r>
      <w:r w:rsidR="004700B6" w:rsidRPr="00085546">
        <w:rPr>
          <w:sz w:val="16"/>
          <w:szCs w:val="22"/>
        </w:rPr>
        <w:t>.</w:t>
      </w:r>
      <w:r w:rsidRPr="00085546">
        <w:rPr>
          <w:sz w:val="16"/>
          <w:szCs w:val="22"/>
        </w:rPr>
        <w:t xml:space="preserve"> </w:t>
      </w:r>
      <w:r w:rsidR="00237339" w:rsidRPr="00085546">
        <w:rPr>
          <w:sz w:val="16"/>
          <w:szCs w:val="22"/>
        </w:rPr>
        <w:tab/>
      </w:r>
      <w:r w:rsidR="00091442" w:rsidRPr="00085546">
        <w:rPr>
          <w:sz w:val="16"/>
          <w:szCs w:val="22"/>
        </w:rPr>
        <w:t xml:space="preserve">Samuddo </w:t>
      </w:r>
      <w:r w:rsidRPr="00085546">
        <w:rPr>
          <w:sz w:val="16"/>
          <w:szCs w:val="22"/>
        </w:rPr>
        <w:t>sa</w:t>
      </w:r>
      <w:r w:rsidR="00EA28F1" w:rsidRPr="00085546">
        <w:rPr>
          <w:sz w:val="16"/>
          <w:szCs w:val="22"/>
        </w:rPr>
        <w:t>m</w:t>
      </w:r>
      <w:r w:rsidRPr="00085546">
        <w:rPr>
          <w:sz w:val="16"/>
          <w:szCs w:val="22"/>
        </w:rPr>
        <w:t>uddo ti bhikkhave assutav</w:t>
      </w:r>
      <w:r w:rsidR="004D3C17" w:rsidRPr="00085546">
        <w:rPr>
          <w:sz w:val="16"/>
          <w:szCs w:val="22"/>
        </w:rPr>
        <w:t>ā</w:t>
      </w:r>
      <w:r w:rsidRPr="00085546">
        <w:rPr>
          <w:sz w:val="16"/>
          <w:szCs w:val="22"/>
        </w:rPr>
        <w:t xml:space="preserve"> puthujjano </w:t>
      </w:r>
      <w:r w:rsidR="004700B6" w:rsidRPr="00085546">
        <w:rPr>
          <w:sz w:val="16"/>
          <w:szCs w:val="22"/>
        </w:rPr>
        <w:br/>
      </w:r>
      <w:r w:rsidRPr="00085546">
        <w:rPr>
          <w:sz w:val="16"/>
          <w:szCs w:val="22"/>
        </w:rPr>
        <w:t>bh</w:t>
      </w:r>
      <w:r w:rsidR="004D3C17" w:rsidRPr="00085546">
        <w:rPr>
          <w:sz w:val="16"/>
          <w:szCs w:val="22"/>
        </w:rPr>
        <w:t>ā</w:t>
      </w:r>
      <w:r w:rsidRPr="00085546">
        <w:rPr>
          <w:sz w:val="16"/>
          <w:szCs w:val="22"/>
        </w:rPr>
        <w:t>sati, neso bhikkhave ariyassa vinaye</w:t>
      </w:r>
      <w:r w:rsidR="004700B6" w:rsidRPr="00085546">
        <w:rPr>
          <w:sz w:val="16"/>
          <w:szCs w:val="22"/>
        </w:rPr>
        <w:t xml:space="preserve"> </w:t>
      </w:r>
      <w:r w:rsidRPr="00085546">
        <w:rPr>
          <w:sz w:val="16"/>
          <w:szCs w:val="22"/>
        </w:rPr>
        <w:t xml:space="preserve">samuddo, </w:t>
      </w:r>
      <w:r w:rsidR="004700B6" w:rsidRPr="00085546">
        <w:rPr>
          <w:sz w:val="16"/>
          <w:szCs w:val="22"/>
        </w:rPr>
        <w:br/>
      </w:r>
      <w:r w:rsidRPr="00085546">
        <w:rPr>
          <w:sz w:val="16"/>
          <w:szCs w:val="22"/>
        </w:rPr>
        <w:t>mah</w:t>
      </w:r>
      <w:r w:rsidR="004D3C17" w:rsidRPr="00085546">
        <w:rPr>
          <w:sz w:val="16"/>
          <w:szCs w:val="22"/>
        </w:rPr>
        <w:t>ā</w:t>
      </w:r>
      <w:r w:rsidRPr="00085546">
        <w:rPr>
          <w:sz w:val="16"/>
          <w:szCs w:val="22"/>
        </w:rPr>
        <w:t xml:space="preserve"> eso bhikkhave udakar</w:t>
      </w:r>
      <w:r w:rsidR="004D3C17" w:rsidRPr="00085546">
        <w:rPr>
          <w:sz w:val="16"/>
          <w:szCs w:val="22"/>
        </w:rPr>
        <w:t>ā</w:t>
      </w:r>
      <w:r w:rsidRPr="00085546">
        <w:rPr>
          <w:sz w:val="16"/>
          <w:szCs w:val="22"/>
        </w:rPr>
        <w:t>si mah</w:t>
      </w:r>
      <w:r w:rsidR="004D3C17" w:rsidRPr="00085546">
        <w:rPr>
          <w:sz w:val="16"/>
          <w:szCs w:val="22"/>
        </w:rPr>
        <w:t>ā</w:t>
      </w:r>
      <w:r w:rsidR="004700B6" w:rsidRPr="00085546">
        <w:rPr>
          <w:sz w:val="16"/>
          <w:szCs w:val="22"/>
        </w:rPr>
        <w:t xml:space="preserve"> </w:t>
      </w:r>
      <w:r w:rsidRPr="00085546">
        <w:rPr>
          <w:sz w:val="16"/>
          <w:szCs w:val="22"/>
        </w:rPr>
        <w:t>udaka</w:t>
      </w:r>
      <w:r w:rsidR="00EA28F1" w:rsidRPr="00085546">
        <w:rPr>
          <w:sz w:val="16"/>
          <w:szCs w:val="22"/>
        </w:rPr>
        <w:t>ṇṇ</w:t>
      </w:r>
      <w:r w:rsidRPr="00085546">
        <w:rPr>
          <w:sz w:val="16"/>
          <w:szCs w:val="22"/>
        </w:rPr>
        <w:t>avo</w:t>
      </w:r>
      <w:r w:rsidR="00B5700E" w:rsidRPr="00085546">
        <w:rPr>
          <w:sz w:val="16"/>
          <w:szCs w:val="22"/>
        </w:rPr>
        <w:br/>
      </w:r>
    </w:p>
    <w:p w14:paraId="0A56AC0A" w14:textId="7415A058" w:rsidR="0050208D" w:rsidRPr="00085546" w:rsidRDefault="0050208D" w:rsidP="00237339">
      <w:pPr>
        <w:pStyle w:val="VerosPali"/>
        <w:ind w:hanging="306"/>
        <w:rPr>
          <w:sz w:val="16"/>
          <w:szCs w:val="22"/>
        </w:rPr>
      </w:pPr>
      <w:r w:rsidRPr="00085546">
        <w:rPr>
          <w:i w:val="0"/>
          <w:iCs w:val="0"/>
          <w:sz w:val="16"/>
          <w:szCs w:val="22"/>
        </w:rPr>
        <w:t>(b)</w:t>
      </w:r>
      <w:r w:rsidR="004700B6" w:rsidRPr="00085546">
        <w:rPr>
          <w:b/>
          <w:bCs/>
          <w:sz w:val="16"/>
          <w:szCs w:val="22"/>
        </w:rPr>
        <w:t>.</w:t>
      </w:r>
      <w:r w:rsidR="00237339" w:rsidRPr="00085546">
        <w:rPr>
          <w:sz w:val="16"/>
          <w:szCs w:val="22"/>
        </w:rPr>
        <w:tab/>
      </w:r>
      <w:r w:rsidR="00091442" w:rsidRPr="00085546">
        <w:rPr>
          <w:sz w:val="16"/>
          <w:szCs w:val="22"/>
        </w:rPr>
        <w:t xml:space="preserve">Cakkhu </w:t>
      </w:r>
      <w:r w:rsidRPr="00085546">
        <w:rPr>
          <w:sz w:val="16"/>
          <w:szCs w:val="22"/>
        </w:rPr>
        <w:t>bhikkhave purisassa samuddo, tassa</w:t>
      </w:r>
    </w:p>
    <w:p w14:paraId="26FAD699" w14:textId="6C528B4F" w:rsidR="0050208D" w:rsidRPr="00085546" w:rsidRDefault="0050208D" w:rsidP="00237339">
      <w:pPr>
        <w:pStyle w:val="VerosPali"/>
        <w:rPr>
          <w:sz w:val="16"/>
          <w:szCs w:val="22"/>
        </w:rPr>
      </w:pPr>
      <w:r w:rsidRPr="00085546">
        <w:rPr>
          <w:sz w:val="16"/>
          <w:szCs w:val="22"/>
        </w:rPr>
        <w:t>r</w:t>
      </w:r>
      <w:r w:rsidR="00685B33" w:rsidRPr="00085546">
        <w:rPr>
          <w:sz w:val="16"/>
          <w:szCs w:val="22"/>
        </w:rPr>
        <w:t>ū</w:t>
      </w:r>
      <w:r w:rsidRPr="00085546">
        <w:rPr>
          <w:sz w:val="16"/>
          <w:szCs w:val="22"/>
        </w:rPr>
        <w:t>pamayo vego, yo t</w:t>
      </w:r>
      <w:r w:rsidR="00E07ECC" w:rsidRPr="00085546">
        <w:rPr>
          <w:sz w:val="16"/>
          <w:szCs w:val="22"/>
        </w:rPr>
        <w:t xml:space="preserve">aṃ </w:t>
      </w:r>
      <w:r w:rsidRPr="00085546">
        <w:rPr>
          <w:sz w:val="16"/>
          <w:szCs w:val="22"/>
        </w:rPr>
        <w:t>r</w:t>
      </w:r>
      <w:r w:rsidR="00685B33" w:rsidRPr="00085546">
        <w:rPr>
          <w:sz w:val="16"/>
          <w:szCs w:val="22"/>
        </w:rPr>
        <w:t>ū</w:t>
      </w:r>
      <w:r w:rsidRPr="00085546">
        <w:rPr>
          <w:sz w:val="16"/>
          <w:szCs w:val="22"/>
        </w:rPr>
        <w:t>pamay</w:t>
      </w:r>
      <w:r w:rsidR="00E07ECC" w:rsidRPr="00085546">
        <w:rPr>
          <w:sz w:val="16"/>
          <w:szCs w:val="22"/>
        </w:rPr>
        <w:t xml:space="preserve">aṃ </w:t>
      </w:r>
      <w:r w:rsidRPr="00085546">
        <w:rPr>
          <w:sz w:val="16"/>
          <w:szCs w:val="22"/>
        </w:rPr>
        <w:t>vega</w:t>
      </w:r>
      <w:r w:rsidR="0057619F" w:rsidRPr="00085546">
        <w:rPr>
          <w:sz w:val="16"/>
          <w:szCs w:val="22"/>
        </w:rPr>
        <w:t xml:space="preserve">ṃ </w:t>
      </w:r>
      <w:r w:rsidRPr="00085546">
        <w:rPr>
          <w:sz w:val="16"/>
          <w:szCs w:val="22"/>
        </w:rPr>
        <w:t xml:space="preserve">sahati, </w:t>
      </w:r>
      <w:r w:rsidR="0057619F" w:rsidRPr="00085546">
        <w:rPr>
          <w:sz w:val="16"/>
          <w:szCs w:val="22"/>
        </w:rPr>
        <w:br/>
      </w:r>
      <w:r w:rsidRPr="00085546">
        <w:rPr>
          <w:sz w:val="16"/>
          <w:szCs w:val="22"/>
        </w:rPr>
        <w:t>ay</w:t>
      </w:r>
      <w:r w:rsidR="00E07ECC" w:rsidRPr="00085546">
        <w:rPr>
          <w:sz w:val="16"/>
          <w:szCs w:val="22"/>
        </w:rPr>
        <w:t xml:space="preserve">aṃ </w:t>
      </w:r>
      <w:r w:rsidRPr="00085546">
        <w:rPr>
          <w:sz w:val="16"/>
          <w:szCs w:val="22"/>
        </w:rPr>
        <w:t>vuceati bhikkhave att</w:t>
      </w:r>
      <w:r w:rsidR="00E07ECC" w:rsidRPr="00085546">
        <w:rPr>
          <w:sz w:val="16"/>
          <w:szCs w:val="22"/>
        </w:rPr>
        <w:t xml:space="preserve">aṃ </w:t>
      </w:r>
      <w:r w:rsidRPr="00085546">
        <w:rPr>
          <w:sz w:val="16"/>
          <w:szCs w:val="22"/>
        </w:rPr>
        <w:t>cakkhusa</w:t>
      </w:r>
      <w:r w:rsidR="003B4337" w:rsidRPr="00085546">
        <w:rPr>
          <w:sz w:val="16"/>
          <w:szCs w:val="22"/>
        </w:rPr>
        <w:t>–</w:t>
      </w:r>
      <w:r w:rsidRPr="00085546">
        <w:rPr>
          <w:sz w:val="16"/>
          <w:szCs w:val="22"/>
        </w:rPr>
        <w:t>mudd</w:t>
      </w:r>
      <w:r w:rsidR="00E07ECC" w:rsidRPr="00085546">
        <w:rPr>
          <w:sz w:val="16"/>
          <w:szCs w:val="22"/>
        </w:rPr>
        <w:t xml:space="preserve">aṃ </w:t>
      </w:r>
      <w:r w:rsidR="0057619F" w:rsidRPr="00085546">
        <w:rPr>
          <w:sz w:val="16"/>
          <w:szCs w:val="22"/>
        </w:rPr>
        <w:br/>
      </w:r>
      <w:r w:rsidRPr="00085546">
        <w:rPr>
          <w:sz w:val="16"/>
          <w:szCs w:val="22"/>
        </w:rPr>
        <w:t>sa</w:t>
      </w:r>
      <w:r w:rsidR="005F62A7" w:rsidRPr="00085546">
        <w:rPr>
          <w:sz w:val="16"/>
          <w:szCs w:val="22"/>
        </w:rPr>
        <w:t>ū</w:t>
      </w:r>
      <w:r w:rsidRPr="00085546">
        <w:rPr>
          <w:sz w:val="16"/>
          <w:szCs w:val="22"/>
        </w:rPr>
        <w:t>mi</w:t>
      </w:r>
      <w:r w:rsidR="005F62A7" w:rsidRPr="00085546">
        <w:rPr>
          <w:sz w:val="16"/>
          <w:szCs w:val="22"/>
        </w:rPr>
        <w:t>ṅ</w:t>
      </w:r>
      <w:r w:rsidRPr="00085546">
        <w:rPr>
          <w:sz w:val="16"/>
          <w:szCs w:val="22"/>
        </w:rPr>
        <w:t xml:space="preserve"> s</w:t>
      </w:r>
      <w:r w:rsidR="004D3C17" w:rsidRPr="00085546">
        <w:rPr>
          <w:sz w:val="16"/>
          <w:szCs w:val="22"/>
        </w:rPr>
        <w:t>ā</w:t>
      </w:r>
      <w:r w:rsidRPr="00085546">
        <w:rPr>
          <w:sz w:val="16"/>
          <w:szCs w:val="22"/>
        </w:rPr>
        <w:t>vatt</w:t>
      </w:r>
      <w:r w:rsidR="00E07ECC" w:rsidRPr="00085546">
        <w:rPr>
          <w:sz w:val="16"/>
          <w:szCs w:val="22"/>
        </w:rPr>
        <w:t xml:space="preserve">aṃ </w:t>
      </w:r>
      <w:r w:rsidRPr="00085546">
        <w:rPr>
          <w:sz w:val="16"/>
          <w:szCs w:val="22"/>
        </w:rPr>
        <w:t>sag</w:t>
      </w:r>
      <w:r w:rsidR="004D3C17" w:rsidRPr="00085546">
        <w:rPr>
          <w:sz w:val="16"/>
          <w:szCs w:val="22"/>
        </w:rPr>
        <w:t>ā</w:t>
      </w:r>
      <w:r w:rsidRPr="00085546">
        <w:rPr>
          <w:sz w:val="16"/>
          <w:szCs w:val="22"/>
        </w:rPr>
        <w:t>h</w:t>
      </w:r>
      <w:r w:rsidR="00E07ECC" w:rsidRPr="00085546">
        <w:rPr>
          <w:sz w:val="16"/>
          <w:szCs w:val="22"/>
        </w:rPr>
        <w:t xml:space="preserve">aṃ </w:t>
      </w:r>
      <w:r w:rsidRPr="00085546">
        <w:rPr>
          <w:sz w:val="16"/>
          <w:szCs w:val="22"/>
        </w:rPr>
        <w:t>sarakkhasa</w:t>
      </w:r>
      <w:r w:rsidR="0057619F" w:rsidRPr="00085546">
        <w:rPr>
          <w:sz w:val="16"/>
          <w:szCs w:val="22"/>
        </w:rPr>
        <w:t xml:space="preserve">ṃ </w:t>
      </w:r>
      <w:r w:rsidR="005F62A7" w:rsidRPr="00085546">
        <w:rPr>
          <w:sz w:val="16"/>
          <w:szCs w:val="22"/>
        </w:rPr>
        <w:t xml:space="preserve">tiṇṇo </w:t>
      </w:r>
      <w:r w:rsidR="0057619F" w:rsidRPr="00085546">
        <w:rPr>
          <w:sz w:val="16"/>
          <w:szCs w:val="22"/>
        </w:rPr>
        <w:br/>
      </w:r>
      <w:r w:rsidR="005F62A7" w:rsidRPr="00085546">
        <w:rPr>
          <w:sz w:val="16"/>
          <w:szCs w:val="22"/>
        </w:rPr>
        <w:t xml:space="preserve">pāraṅgato </w:t>
      </w:r>
      <w:r w:rsidRPr="00085546">
        <w:rPr>
          <w:sz w:val="16"/>
          <w:szCs w:val="22"/>
        </w:rPr>
        <w:t xml:space="preserve">thale </w:t>
      </w:r>
      <w:r w:rsidR="005F62A7" w:rsidRPr="00085546">
        <w:rPr>
          <w:sz w:val="16"/>
          <w:szCs w:val="22"/>
        </w:rPr>
        <w:t xml:space="preserve">tiṭṭhati </w:t>
      </w:r>
      <w:r w:rsidRPr="00085546">
        <w:rPr>
          <w:sz w:val="16"/>
          <w:szCs w:val="22"/>
        </w:rPr>
        <w:t>br</w:t>
      </w:r>
      <w:r w:rsidR="004D3C17" w:rsidRPr="00085546">
        <w:rPr>
          <w:sz w:val="16"/>
          <w:szCs w:val="22"/>
        </w:rPr>
        <w:t>ā</w:t>
      </w:r>
      <w:r w:rsidRPr="00085546">
        <w:rPr>
          <w:sz w:val="16"/>
          <w:szCs w:val="22"/>
        </w:rPr>
        <w:t>hmano.</w:t>
      </w:r>
      <w:r w:rsidR="00B5700E" w:rsidRPr="00085546">
        <w:rPr>
          <w:sz w:val="16"/>
          <w:szCs w:val="22"/>
        </w:rPr>
        <w:br/>
      </w:r>
    </w:p>
    <w:p w14:paraId="00076C2D" w14:textId="742BFC44" w:rsidR="0050208D" w:rsidRPr="00085546" w:rsidRDefault="0050208D" w:rsidP="00237339">
      <w:pPr>
        <w:pStyle w:val="VerosPali"/>
        <w:ind w:hanging="306"/>
        <w:rPr>
          <w:sz w:val="16"/>
          <w:szCs w:val="22"/>
        </w:rPr>
      </w:pPr>
      <w:r w:rsidRPr="00085546">
        <w:rPr>
          <w:i w:val="0"/>
          <w:iCs w:val="0"/>
          <w:sz w:val="16"/>
          <w:szCs w:val="22"/>
        </w:rPr>
        <w:t>(c)</w:t>
      </w:r>
      <w:r w:rsidR="004700B6" w:rsidRPr="00085546">
        <w:rPr>
          <w:i w:val="0"/>
          <w:iCs w:val="0"/>
          <w:sz w:val="16"/>
          <w:szCs w:val="22"/>
        </w:rPr>
        <w:t>.</w:t>
      </w:r>
      <w:r w:rsidRPr="00085546">
        <w:rPr>
          <w:sz w:val="16"/>
          <w:szCs w:val="22"/>
        </w:rPr>
        <w:t xml:space="preserve"> </w:t>
      </w:r>
      <w:r w:rsidR="00237339" w:rsidRPr="00085546">
        <w:rPr>
          <w:sz w:val="16"/>
          <w:szCs w:val="22"/>
        </w:rPr>
        <w:tab/>
      </w:r>
      <w:r w:rsidR="00091442" w:rsidRPr="00085546">
        <w:rPr>
          <w:sz w:val="16"/>
          <w:szCs w:val="22"/>
        </w:rPr>
        <w:t xml:space="preserve">Sotaṃ </w:t>
      </w:r>
      <w:r w:rsidRPr="00085546">
        <w:rPr>
          <w:sz w:val="16"/>
          <w:szCs w:val="22"/>
        </w:rPr>
        <w:t>bhikkhave p</w:t>
      </w:r>
      <w:r w:rsidR="0057619F" w:rsidRPr="00085546">
        <w:rPr>
          <w:sz w:val="16"/>
          <w:szCs w:val="22"/>
        </w:rPr>
        <w:t>ur</w:t>
      </w:r>
      <w:r w:rsidRPr="00085546">
        <w:rPr>
          <w:sz w:val="16"/>
          <w:szCs w:val="22"/>
        </w:rPr>
        <w:t>isassa samuddo</w:t>
      </w:r>
      <w:r w:rsidR="008271FF" w:rsidRPr="00085546">
        <w:rPr>
          <w:sz w:val="16"/>
          <w:szCs w:val="22"/>
        </w:rPr>
        <w:t>,</w:t>
      </w:r>
      <w:r w:rsidRPr="00085546">
        <w:rPr>
          <w:sz w:val="16"/>
          <w:szCs w:val="22"/>
        </w:rPr>
        <w:t xml:space="preserve"> tassa</w:t>
      </w:r>
    </w:p>
    <w:p w14:paraId="37CD9D7D" w14:textId="22EAB4C1" w:rsidR="0050208D" w:rsidRPr="00085546" w:rsidRDefault="0050208D" w:rsidP="00237339">
      <w:pPr>
        <w:pStyle w:val="VerosPali"/>
        <w:rPr>
          <w:sz w:val="16"/>
          <w:szCs w:val="22"/>
        </w:rPr>
      </w:pPr>
      <w:r w:rsidRPr="00085546">
        <w:rPr>
          <w:sz w:val="16"/>
          <w:szCs w:val="22"/>
        </w:rPr>
        <w:t>sadd</w:t>
      </w:r>
      <w:r w:rsidR="008271FF" w:rsidRPr="00085546">
        <w:rPr>
          <w:sz w:val="16"/>
          <w:szCs w:val="22"/>
        </w:rPr>
        <w:t>a</w:t>
      </w:r>
      <w:r w:rsidRPr="00085546">
        <w:rPr>
          <w:sz w:val="16"/>
          <w:szCs w:val="22"/>
        </w:rPr>
        <w:t>mnayo vego, yo t</w:t>
      </w:r>
      <w:r w:rsidR="00E07ECC" w:rsidRPr="00085546">
        <w:rPr>
          <w:sz w:val="16"/>
          <w:szCs w:val="22"/>
        </w:rPr>
        <w:t xml:space="preserve">aṃ </w:t>
      </w:r>
      <w:r w:rsidRPr="00085546">
        <w:rPr>
          <w:sz w:val="16"/>
          <w:szCs w:val="22"/>
        </w:rPr>
        <w:t>saddamay</w:t>
      </w:r>
      <w:r w:rsidR="00E07ECC" w:rsidRPr="00085546">
        <w:rPr>
          <w:sz w:val="16"/>
          <w:szCs w:val="22"/>
        </w:rPr>
        <w:t xml:space="preserve">aṃ </w:t>
      </w:r>
      <w:r w:rsidRPr="00085546">
        <w:rPr>
          <w:sz w:val="16"/>
          <w:szCs w:val="22"/>
        </w:rPr>
        <w:t>vega</w:t>
      </w:r>
      <w:r w:rsidR="008271FF" w:rsidRPr="00085546">
        <w:rPr>
          <w:sz w:val="16"/>
          <w:szCs w:val="22"/>
        </w:rPr>
        <w:t>ṃ</w:t>
      </w:r>
    </w:p>
    <w:p w14:paraId="661FA584" w14:textId="56CC7290" w:rsidR="0050208D" w:rsidRPr="00085546" w:rsidRDefault="0050208D" w:rsidP="00237339">
      <w:pPr>
        <w:pStyle w:val="VerosPali"/>
        <w:rPr>
          <w:sz w:val="16"/>
          <w:szCs w:val="22"/>
        </w:rPr>
      </w:pPr>
      <w:r w:rsidRPr="00085546">
        <w:rPr>
          <w:sz w:val="16"/>
          <w:szCs w:val="22"/>
        </w:rPr>
        <w:t>sahati, aya</w:t>
      </w:r>
      <w:r w:rsidR="008271FF" w:rsidRPr="00085546">
        <w:rPr>
          <w:sz w:val="16"/>
          <w:szCs w:val="22"/>
        </w:rPr>
        <w:t>ṃ</w:t>
      </w:r>
      <w:r w:rsidRPr="00085546">
        <w:rPr>
          <w:sz w:val="16"/>
          <w:szCs w:val="22"/>
        </w:rPr>
        <w:t xml:space="preserve"> vuccati bhikkhave attani sotasa</w:t>
      </w:r>
      <w:r w:rsidR="003B4337" w:rsidRPr="00085546">
        <w:rPr>
          <w:sz w:val="16"/>
          <w:szCs w:val="22"/>
        </w:rPr>
        <w:t>–</w:t>
      </w:r>
    </w:p>
    <w:p w14:paraId="671DB003" w14:textId="7FA5D41B" w:rsidR="0050208D" w:rsidRPr="00085546" w:rsidRDefault="0050208D" w:rsidP="00237339">
      <w:pPr>
        <w:pStyle w:val="VerosPali"/>
        <w:rPr>
          <w:sz w:val="16"/>
          <w:szCs w:val="22"/>
        </w:rPr>
      </w:pPr>
      <w:r w:rsidRPr="00085546">
        <w:rPr>
          <w:sz w:val="16"/>
          <w:szCs w:val="22"/>
        </w:rPr>
        <w:t>mudd</w:t>
      </w:r>
      <w:r w:rsidR="00E07ECC" w:rsidRPr="00085546">
        <w:rPr>
          <w:sz w:val="16"/>
          <w:szCs w:val="22"/>
        </w:rPr>
        <w:t xml:space="preserve">aṃ </w:t>
      </w:r>
      <w:r w:rsidR="005F62A7" w:rsidRPr="00085546">
        <w:rPr>
          <w:sz w:val="16"/>
          <w:szCs w:val="22"/>
        </w:rPr>
        <w:t xml:space="preserve">saūmiṅ </w:t>
      </w:r>
      <w:r w:rsidRPr="00085546">
        <w:rPr>
          <w:sz w:val="16"/>
          <w:szCs w:val="22"/>
        </w:rPr>
        <w:t>s</w:t>
      </w:r>
      <w:r w:rsidR="004D3C17" w:rsidRPr="00085546">
        <w:rPr>
          <w:sz w:val="16"/>
          <w:szCs w:val="22"/>
        </w:rPr>
        <w:t>ā</w:t>
      </w:r>
      <w:r w:rsidRPr="00085546">
        <w:rPr>
          <w:sz w:val="16"/>
          <w:szCs w:val="22"/>
        </w:rPr>
        <w:t>vatt</w:t>
      </w:r>
      <w:r w:rsidR="00E07ECC" w:rsidRPr="00085546">
        <w:rPr>
          <w:sz w:val="16"/>
          <w:szCs w:val="22"/>
        </w:rPr>
        <w:t xml:space="preserve">aṃ </w:t>
      </w:r>
      <w:r w:rsidRPr="00085546">
        <w:rPr>
          <w:sz w:val="16"/>
          <w:szCs w:val="22"/>
        </w:rPr>
        <w:t>sa</w:t>
      </w:r>
      <w:r w:rsidR="00C312C9" w:rsidRPr="00085546">
        <w:rPr>
          <w:sz w:val="16"/>
          <w:szCs w:val="22"/>
        </w:rPr>
        <w:t>g</w:t>
      </w:r>
      <w:r w:rsidR="004D3C17" w:rsidRPr="00085546">
        <w:rPr>
          <w:sz w:val="16"/>
          <w:szCs w:val="22"/>
        </w:rPr>
        <w:t>ā</w:t>
      </w:r>
      <w:r w:rsidRPr="00085546">
        <w:rPr>
          <w:sz w:val="16"/>
          <w:szCs w:val="22"/>
        </w:rPr>
        <w:t>h</w:t>
      </w:r>
      <w:r w:rsidR="00E07ECC" w:rsidRPr="00085546">
        <w:rPr>
          <w:sz w:val="16"/>
          <w:szCs w:val="22"/>
        </w:rPr>
        <w:t xml:space="preserve">aṃ </w:t>
      </w:r>
      <w:r w:rsidRPr="00085546">
        <w:rPr>
          <w:sz w:val="16"/>
          <w:szCs w:val="22"/>
        </w:rPr>
        <w:t>sarakkhasa</w:t>
      </w:r>
      <w:r w:rsidR="00583B66" w:rsidRPr="00085546">
        <w:rPr>
          <w:sz w:val="16"/>
          <w:szCs w:val="22"/>
        </w:rPr>
        <w:t>ṃ</w:t>
      </w:r>
    </w:p>
    <w:p w14:paraId="78F654FA" w14:textId="4DABCC7F" w:rsidR="0050208D" w:rsidRPr="00085546" w:rsidRDefault="0050208D" w:rsidP="00237339">
      <w:pPr>
        <w:pStyle w:val="VerosPali"/>
        <w:rPr>
          <w:sz w:val="16"/>
          <w:szCs w:val="22"/>
        </w:rPr>
      </w:pPr>
      <w:r w:rsidRPr="00085546">
        <w:rPr>
          <w:sz w:val="16"/>
          <w:szCs w:val="22"/>
        </w:rPr>
        <w:t>ti</w:t>
      </w:r>
      <w:r w:rsidR="00A60D58" w:rsidRPr="00085546">
        <w:rPr>
          <w:sz w:val="16"/>
          <w:szCs w:val="22"/>
        </w:rPr>
        <w:t>ṇṇ</w:t>
      </w:r>
      <w:r w:rsidRPr="00085546">
        <w:rPr>
          <w:sz w:val="16"/>
          <w:szCs w:val="22"/>
        </w:rPr>
        <w:t xml:space="preserve">o </w:t>
      </w:r>
      <w:r w:rsidR="005F62A7" w:rsidRPr="00085546">
        <w:rPr>
          <w:sz w:val="16"/>
          <w:szCs w:val="22"/>
        </w:rPr>
        <w:t xml:space="preserve">pāraṅgato </w:t>
      </w:r>
      <w:r w:rsidRPr="00085546">
        <w:rPr>
          <w:sz w:val="16"/>
          <w:szCs w:val="22"/>
        </w:rPr>
        <w:t xml:space="preserve">thale </w:t>
      </w:r>
      <w:r w:rsidR="005F62A7" w:rsidRPr="00085546">
        <w:rPr>
          <w:sz w:val="16"/>
          <w:szCs w:val="22"/>
        </w:rPr>
        <w:t xml:space="preserve">tiṭṭhati </w:t>
      </w:r>
      <w:r w:rsidRPr="00085546">
        <w:rPr>
          <w:sz w:val="16"/>
          <w:szCs w:val="22"/>
        </w:rPr>
        <w:t>br</w:t>
      </w:r>
      <w:r w:rsidR="004D3C17" w:rsidRPr="00085546">
        <w:rPr>
          <w:sz w:val="16"/>
          <w:szCs w:val="22"/>
        </w:rPr>
        <w:t>ā</w:t>
      </w:r>
      <w:r w:rsidRPr="00085546">
        <w:rPr>
          <w:sz w:val="16"/>
          <w:szCs w:val="22"/>
        </w:rPr>
        <w:t>hmano.</w:t>
      </w:r>
      <w:r w:rsidR="00B5700E" w:rsidRPr="00085546">
        <w:rPr>
          <w:sz w:val="16"/>
          <w:szCs w:val="22"/>
        </w:rPr>
        <w:br/>
      </w:r>
    </w:p>
    <w:p w14:paraId="1D26FE9F" w14:textId="34FAA044" w:rsidR="0050208D" w:rsidRPr="00085546" w:rsidRDefault="0050208D" w:rsidP="00237339">
      <w:pPr>
        <w:pStyle w:val="VerosPali"/>
        <w:ind w:hanging="306"/>
        <w:rPr>
          <w:sz w:val="16"/>
          <w:szCs w:val="22"/>
        </w:rPr>
      </w:pPr>
      <w:r w:rsidRPr="00085546">
        <w:rPr>
          <w:i w:val="0"/>
          <w:iCs w:val="0"/>
          <w:sz w:val="16"/>
          <w:szCs w:val="22"/>
        </w:rPr>
        <w:t>(d)</w:t>
      </w:r>
      <w:r w:rsidR="004700B6" w:rsidRPr="00085546">
        <w:rPr>
          <w:i w:val="0"/>
          <w:iCs w:val="0"/>
          <w:sz w:val="16"/>
          <w:szCs w:val="22"/>
        </w:rPr>
        <w:t>.</w:t>
      </w:r>
      <w:r w:rsidRPr="00085546">
        <w:rPr>
          <w:sz w:val="16"/>
          <w:szCs w:val="22"/>
        </w:rPr>
        <w:t xml:space="preserve"> </w:t>
      </w:r>
      <w:r w:rsidR="00237339" w:rsidRPr="00085546">
        <w:rPr>
          <w:sz w:val="16"/>
          <w:szCs w:val="22"/>
        </w:rPr>
        <w:tab/>
      </w:r>
      <w:r w:rsidR="00091442" w:rsidRPr="00085546">
        <w:rPr>
          <w:sz w:val="16"/>
          <w:szCs w:val="22"/>
        </w:rPr>
        <w:t>Ghāna</w:t>
      </w:r>
      <w:r w:rsidR="003F21E8" w:rsidRPr="00085546">
        <w:rPr>
          <w:sz w:val="16"/>
          <w:szCs w:val="22"/>
        </w:rPr>
        <w:t>ṃ</w:t>
      </w:r>
      <w:r w:rsidR="00091442" w:rsidRPr="00085546">
        <w:rPr>
          <w:sz w:val="16"/>
          <w:szCs w:val="22"/>
        </w:rPr>
        <w:t xml:space="preserve"> </w:t>
      </w:r>
      <w:r w:rsidRPr="00085546">
        <w:rPr>
          <w:sz w:val="16"/>
          <w:szCs w:val="22"/>
        </w:rPr>
        <w:t>bhikkhave purisassa samuddo</w:t>
      </w:r>
      <w:r w:rsidR="00583B66" w:rsidRPr="00085546">
        <w:rPr>
          <w:sz w:val="16"/>
          <w:szCs w:val="22"/>
        </w:rPr>
        <w:t>,</w:t>
      </w:r>
      <w:r w:rsidRPr="00085546">
        <w:rPr>
          <w:sz w:val="16"/>
          <w:szCs w:val="22"/>
        </w:rPr>
        <w:t xml:space="preserve"> tassa</w:t>
      </w:r>
    </w:p>
    <w:p w14:paraId="7C02E0B7" w14:textId="10A2D4EB" w:rsidR="0050208D" w:rsidRPr="00085546" w:rsidRDefault="0050208D" w:rsidP="00237339">
      <w:pPr>
        <w:pStyle w:val="VerosPali"/>
        <w:rPr>
          <w:sz w:val="16"/>
          <w:szCs w:val="22"/>
        </w:rPr>
      </w:pPr>
      <w:r w:rsidRPr="00085546">
        <w:rPr>
          <w:sz w:val="16"/>
          <w:szCs w:val="22"/>
        </w:rPr>
        <w:t>gandhamayo vcgo, yo t</w:t>
      </w:r>
      <w:r w:rsidR="00E07ECC" w:rsidRPr="00085546">
        <w:rPr>
          <w:sz w:val="16"/>
          <w:szCs w:val="22"/>
        </w:rPr>
        <w:t xml:space="preserve">aṃ </w:t>
      </w:r>
      <w:r w:rsidRPr="00085546">
        <w:rPr>
          <w:sz w:val="16"/>
          <w:szCs w:val="22"/>
        </w:rPr>
        <w:t>gandhamava</w:t>
      </w:r>
      <w:r w:rsidR="00583B66" w:rsidRPr="00085546">
        <w:rPr>
          <w:sz w:val="16"/>
          <w:szCs w:val="22"/>
        </w:rPr>
        <w:t>ṃ</w:t>
      </w:r>
      <w:r w:rsidRPr="00085546">
        <w:rPr>
          <w:sz w:val="16"/>
          <w:szCs w:val="22"/>
        </w:rPr>
        <w:t xml:space="preserve"> vega</w:t>
      </w:r>
      <w:r w:rsidR="00583B66" w:rsidRPr="00085546">
        <w:rPr>
          <w:sz w:val="16"/>
          <w:szCs w:val="22"/>
        </w:rPr>
        <w:t>ṃ</w:t>
      </w:r>
    </w:p>
    <w:p w14:paraId="1573CD36" w14:textId="76D88DBF" w:rsidR="0050208D" w:rsidRPr="00085546" w:rsidRDefault="0050208D" w:rsidP="00237339">
      <w:pPr>
        <w:pStyle w:val="VerosPali"/>
        <w:rPr>
          <w:sz w:val="16"/>
          <w:szCs w:val="22"/>
          <w:lang w:val="en-US"/>
        </w:rPr>
      </w:pPr>
      <w:r w:rsidRPr="00085546">
        <w:rPr>
          <w:sz w:val="16"/>
          <w:szCs w:val="22"/>
          <w:lang w:val="en-US"/>
        </w:rPr>
        <w:t>sahati</w:t>
      </w:r>
      <w:r w:rsidR="00C312C9" w:rsidRPr="00085546">
        <w:rPr>
          <w:sz w:val="16"/>
          <w:szCs w:val="22"/>
          <w:lang w:val="en-US"/>
        </w:rPr>
        <w:t>,</w:t>
      </w:r>
      <w:r w:rsidRPr="00085546">
        <w:rPr>
          <w:sz w:val="16"/>
          <w:szCs w:val="22"/>
          <w:lang w:val="en-US"/>
        </w:rPr>
        <w:t xml:space="preserve"> ay</w:t>
      </w:r>
      <w:r w:rsidR="00C27C2D" w:rsidRPr="00085546">
        <w:rPr>
          <w:sz w:val="16"/>
          <w:szCs w:val="22"/>
          <w:lang w:val="en-US"/>
        </w:rPr>
        <w:t xml:space="preserve">aṃ </w:t>
      </w:r>
      <w:r w:rsidR="00C312C9" w:rsidRPr="00085546">
        <w:rPr>
          <w:sz w:val="16"/>
          <w:szCs w:val="22"/>
          <w:lang w:val="en-US"/>
        </w:rPr>
        <w:t>vu</w:t>
      </w:r>
      <w:r w:rsidR="008410E0" w:rsidRPr="00085546">
        <w:rPr>
          <w:sz w:val="16"/>
          <w:szCs w:val="22"/>
          <w:lang w:val="en-US"/>
        </w:rPr>
        <w:t>c</w:t>
      </w:r>
      <w:r w:rsidRPr="00085546">
        <w:rPr>
          <w:sz w:val="16"/>
          <w:szCs w:val="22"/>
          <w:lang w:val="en-US"/>
        </w:rPr>
        <w:t>cati b</w:t>
      </w:r>
      <w:r w:rsidR="008410E0" w:rsidRPr="00085546">
        <w:rPr>
          <w:sz w:val="16"/>
          <w:szCs w:val="22"/>
          <w:lang w:val="en-US"/>
        </w:rPr>
        <w:t>h</w:t>
      </w:r>
      <w:r w:rsidRPr="00085546">
        <w:rPr>
          <w:sz w:val="16"/>
          <w:szCs w:val="22"/>
          <w:lang w:val="en-US"/>
        </w:rPr>
        <w:t>ikhave attani gh</w:t>
      </w:r>
      <w:r w:rsidR="004D3C17" w:rsidRPr="00085546">
        <w:rPr>
          <w:sz w:val="16"/>
          <w:szCs w:val="22"/>
          <w:lang w:val="en-US"/>
        </w:rPr>
        <w:t>ā</w:t>
      </w:r>
      <w:r w:rsidRPr="00085546">
        <w:rPr>
          <w:sz w:val="16"/>
          <w:szCs w:val="22"/>
          <w:lang w:val="en-US"/>
        </w:rPr>
        <w:t>nasa</w:t>
      </w:r>
      <w:r w:rsidR="003B4337" w:rsidRPr="00085546">
        <w:rPr>
          <w:sz w:val="16"/>
          <w:szCs w:val="22"/>
          <w:lang w:val="en-US"/>
        </w:rPr>
        <w:t>–</w:t>
      </w:r>
    </w:p>
    <w:p w14:paraId="1694467E" w14:textId="21E075D1" w:rsidR="0050208D" w:rsidRPr="00085546" w:rsidRDefault="00C312C9" w:rsidP="00237339">
      <w:pPr>
        <w:pStyle w:val="VerosPali"/>
        <w:rPr>
          <w:sz w:val="16"/>
          <w:szCs w:val="22"/>
          <w:lang w:val="en-US"/>
        </w:rPr>
      </w:pPr>
      <w:r w:rsidRPr="00085546">
        <w:rPr>
          <w:sz w:val="16"/>
          <w:szCs w:val="22"/>
          <w:lang w:val="en-US"/>
        </w:rPr>
        <w:t xml:space="preserve">muddaṃ </w:t>
      </w:r>
      <w:r w:rsidR="005F62A7" w:rsidRPr="00085546">
        <w:rPr>
          <w:sz w:val="16"/>
          <w:szCs w:val="22"/>
          <w:lang w:val="en-US"/>
        </w:rPr>
        <w:t xml:space="preserve">saūmiṅ </w:t>
      </w:r>
      <w:r w:rsidR="0050208D" w:rsidRPr="00085546">
        <w:rPr>
          <w:sz w:val="16"/>
          <w:szCs w:val="22"/>
          <w:lang w:val="en-US"/>
        </w:rPr>
        <w:t>sag</w:t>
      </w:r>
      <w:r w:rsidRPr="00085546">
        <w:rPr>
          <w:sz w:val="16"/>
          <w:szCs w:val="22"/>
          <w:lang w:val="en-US"/>
        </w:rPr>
        <w:t>ā</w:t>
      </w:r>
      <w:r w:rsidR="0050208D" w:rsidRPr="00085546">
        <w:rPr>
          <w:sz w:val="16"/>
          <w:szCs w:val="22"/>
          <w:lang w:val="en-US"/>
        </w:rPr>
        <w:t>h</w:t>
      </w:r>
      <w:r w:rsidR="00C27C2D" w:rsidRPr="00085546">
        <w:rPr>
          <w:sz w:val="16"/>
          <w:szCs w:val="22"/>
          <w:lang w:val="en-US"/>
        </w:rPr>
        <w:t xml:space="preserve">aṃ </w:t>
      </w:r>
      <w:r w:rsidR="0050208D" w:rsidRPr="00085546">
        <w:rPr>
          <w:sz w:val="16"/>
          <w:szCs w:val="22"/>
          <w:lang w:val="en-US"/>
        </w:rPr>
        <w:t>sarakkhasa</w:t>
      </w:r>
      <w:r w:rsidR="006B074C" w:rsidRPr="00085546">
        <w:rPr>
          <w:sz w:val="16"/>
          <w:szCs w:val="22"/>
          <w:lang w:val="en-US"/>
        </w:rPr>
        <w:t>ṃ</w:t>
      </w:r>
    </w:p>
    <w:p w14:paraId="51611A40" w14:textId="25AC4012" w:rsidR="0050208D" w:rsidRPr="00085546" w:rsidRDefault="008410E0" w:rsidP="00237339">
      <w:pPr>
        <w:pStyle w:val="VerosPali"/>
        <w:rPr>
          <w:sz w:val="16"/>
          <w:szCs w:val="22"/>
          <w:lang w:val="en-US"/>
        </w:rPr>
      </w:pPr>
      <w:r w:rsidRPr="00085546">
        <w:rPr>
          <w:sz w:val="16"/>
          <w:szCs w:val="22"/>
          <w:lang w:val="en-US"/>
        </w:rPr>
        <w:t xml:space="preserve">tiṇṇo </w:t>
      </w:r>
      <w:r w:rsidR="005F62A7" w:rsidRPr="00085546">
        <w:rPr>
          <w:sz w:val="16"/>
          <w:szCs w:val="22"/>
          <w:lang w:val="en-US"/>
        </w:rPr>
        <w:t xml:space="preserve">pāraṅgato </w:t>
      </w:r>
      <w:r w:rsidR="0050208D" w:rsidRPr="00085546">
        <w:rPr>
          <w:sz w:val="16"/>
          <w:szCs w:val="22"/>
          <w:lang w:val="en-US"/>
        </w:rPr>
        <w:t xml:space="preserve">thale </w:t>
      </w:r>
      <w:r w:rsidR="00524287" w:rsidRPr="00085546">
        <w:rPr>
          <w:sz w:val="16"/>
          <w:szCs w:val="22"/>
          <w:lang w:val="en-US"/>
        </w:rPr>
        <w:t xml:space="preserve">tiṭṭhati </w:t>
      </w:r>
      <w:r w:rsidR="0050208D" w:rsidRPr="00085546">
        <w:rPr>
          <w:sz w:val="16"/>
          <w:szCs w:val="22"/>
          <w:lang w:val="en-US"/>
        </w:rPr>
        <w:t>br</w:t>
      </w:r>
      <w:r w:rsidRPr="00085546">
        <w:rPr>
          <w:sz w:val="16"/>
          <w:szCs w:val="22"/>
          <w:lang w:val="en-US"/>
        </w:rPr>
        <w:t>ā</w:t>
      </w:r>
      <w:r w:rsidR="0050208D" w:rsidRPr="00085546">
        <w:rPr>
          <w:sz w:val="16"/>
          <w:szCs w:val="22"/>
          <w:lang w:val="en-US"/>
        </w:rPr>
        <w:t>ha</w:t>
      </w:r>
      <w:r w:rsidRPr="00085546">
        <w:rPr>
          <w:sz w:val="16"/>
          <w:szCs w:val="22"/>
          <w:lang w:val="en-US"/>
        </w:rPr>
        <w:t>m</w:t>
      </w:r>
      <w:r w:rsidR="0050208D" w:rsidRPr="00085546">
        <w:rPr>
          <w:sz w:val="16"/>
          <w:szCs w:val="22"/>
          <w:lang w:val="en-US"/>
        </w:rPr>
        <w:t>ano.</w:t>
      </w:r>
      <w:r w:rsidR="00B5700E" w:rsidRPr="00085546">
        <w:rPr>
          <w:sz w:val="16"/>
          <w:szCs w:val="22"/>
          <w:lang w:val="en-US"/>
        </w:rPr>
        <w:br/>
      </w:r>
    </w:p>
    <w:p w14:paraId="2F33F734" w14:textId="10B55067" w:rsidR="00B5700E" w:rsidRPr="00085546" w:rsidRDefault="0050208D" w:rsidP="003F21E8">
      <w:pPr>
        <w:pStyle w:val="VerosPali"/>
        <w:ind w:hanging="306"/>
        <w:rPr>
          <w:sz w:val="16"/>
          <w:szCs w:val="22"/>
          <w:lang w:val="en-US"/>
        </w:rPr>
      </w:pPr>
      <w:r w:rsidRPr="00085546">
        <w:rPr>
          <w:i w:val="0"/>
          <w:iCs w:val="0"/>
          <w:sz w:val="16"/>
          <w:szCs w:val="22"/>
          <w:lang w:val="en-US"/>
        </w:rPr>
        <w:t>(e)</w:t>
      </w:r>
      <w:r w:rsidR="004700B6" w:rsidRPr="00085546">
        <w:rPr>
          <w:sz w:val="16"/>
          <w:szCs w:val="22"/>
          <w:lang w:val="en-US"/>
        </w:rPr>
        <w:t>.</w:t>
      </w:r>
      <w:r w:rsidRPr="00085546">
        <w:rPr>
          <w:sz w:val="16"/>
          <w:szCs w:val="22"/>
          <w:lang w:val="en-US"/>
        </w:rPr>
        <w:t xml:space="preserve"> </w:t>
      </w:r>
      <w:r w:rsidR="00237339" w:rsidRPr="00085546">
        <w:rPr>
          <w:sz w:val="16"/>
          <w:szCs w:val="22"/>
          <w:lang w:val="en-US"/>
        </w:rPr>
        <w:tab/>
      </w:r>
      <w:r w:rsidR="00091442" w:rsidRPr="00085546">
        <w:rPr>
          <w:sz w:val="16"/>
          <w:szCs w:val="22"/>
          <w:lang w:val="en-US"/>
        </w:rPr>
        <w:t>Ji</w:t>
      </w:r>
      <w:r w:rsidR="006B074C" w:rsidRPr="00085546">
        <w:rPr>
          <w:sz w:val="16"/>
          <w:szCs w:val="22"/>
          <w:lang w:val="en-US"/>
        </w:rPr>
        <w:t>vhā</w:t>
      </w:r>
      <w:r w:rsidR="00091442" w:rsidRPr="00085546">
        <w:rPr>
          <w:sz w:val="16"/>
          <w:szCs w:val="22"/>
          <w:lang w:val="en-US"/>
        </w:rPr>
        <w:t xml:space="preserve"> </w:t>
      </w:r>
      <w:r w:rsidR="006B074C" w:rsidRPr="00085546">
        <w:rPr>
          <w:sz w:val="16"/>
          <w:szCs w:val="22"/>
          <w:lang w:val="en-US"/>
        </w:rPr>
        <w:t xml:space="preserve">bhikkhave </w:t>
      </w:r>
      <w:r w:rsidR="00EE330C" w:rsidRPr="00085546">
        <w:rPr>
          <w:sz w:val="16"/>
          <w:szCs w:val="22"/>
          <w:lang w:val="en-US"/>
        </w:rPr>
        <w:t xml:space="preserve">purisassa </w:t>
      </w:r>
      <w:r w:rsidRPr="00085546">
        <w:rPr>
          <w:sz w:val="16"/>
          <w:szCs w:val="22"/>
          <w:lang w:val="en-US"/>
        </w:rPr>
        <w:t>sa</w:t>
      </w:r>
      <w:r w:rsidR="00EE330C" w:rsidRPr="00085546">
        <w:rPr>
          <w:sz w:val="16"/>
          <w:szCs w:val="22"/>
          <w:lang w:val="en-US"/>
        </w:rPr>
        <w:t>mu</w:t>
      </w:r>
      <w:r w:rsidRPr="00085546">
        <w:rPr>
          <w:sz w:val="16"/>
          <w:szCs w:val="22"/>
          <w:lang w:val="en-US"/>
        </w:rPr>
        <w:t>ddo, tassa</w:t>
      </w:r>
      <w:r w:rsidR="00EE330C" w:rsidRPr="00085546">
        <w:rPr>
          <w:sz w:val="16"/>
          <w:szCs w:val="22"/>
          <w:lang w:val="en-US"/>
        </w:rPr>
        <w:t xml:space="preserve"> </w:t>
      </w:r>
      <w:r w:rsidRPr="00085546">
        <w:rPr>
          <w:sz w:val="16"/>
          <w:szCs w:val="22"/>
          <w:lang w:val="en-US"/>
        </w:rPr>
        <w:t>ras</w:t>
      </w:r>
      <w:r w:rsidR="008410E0" w:rsidRPr="00085546">
        <w:rPr>
          <w:sz w:val="16"/>
          <w:szCs w:val="22"/>
          <w:lang w:val="en-US"/>
        </w:rPr>
        <w:t>am</w:t>
      </w:r>
      <w:r w:rsidRPr="00085546">
        <w:rPr>
          <w:sz w:val="16"/>
          <w:szCs w:val="22"/>
          <w:lang w:val="en-US"/>
        </w:rPr>
        <w:t xml:space="preserve">ayo </w:t>
      </w:r>
      <w:r w:rsidR="00EE330C" w:rsidRPr="00085546">
        <w:rPr>
          <w:sz w:val="16"/>
          <w:szCs w:val="22"/>
          <w:lang w:val="en-US"/>
        </w:rPr>
        <w:br/>
      </w:r>
      <w:r w:rsidRPr="00085546">
        <w:rPr>
          <w:sz w:val="16"/>
          <w:szCs w:val="22"/>
          <w:lang w:val="en-US"/>
        </w:rPr>
        <w:t>vego</w:t>
      </w:r>
      <w:r w:rsidR="00914F75" w:rsidRPr="00085546">
        <w:rPr>
          <w:sz w:val="16"/>
          <w:szCs w:val="22"/>
          <w:lang w:val="en-US"/>
        </w:rPr>
        <w:t xml:space="preserve"> yo</w:t>
      </w:r>
      <w:r w:rsidRPr="00085546">
        <w:rPr>
          <w:sz w:val="16"/>
          <w:szCs w:val="22"/>
          <w:lang w:val="en-US"/>
        </w:rPr>
        <w:t xml:space="preserve"> ta</w:t>
      </w:r>
      <w:r w:rsidR="00914F75" w:rsidRPr="00085546">
        <w:rPr>
          <w:sz w:val="16"/>
          <w:szCs w:val="22"/>
          <w:lang w:val="en-US"/>
        </w:rPr>
        <w:t>ṃ</w:t>
      </w:r>
      <w:r w:rsidRPr="00085546">
        <w:rPr>
          <w:sz w:val="16"/>
          <w:szCs w:val="22"/>
          <w:lang w:val="en-US"/>
        </w:rPr>
        <w:t xml:space="preserve"> </w:t>
      </w:r>
      <w:r w:rsidR="00D12E53" w:rsidRPr="00085546">
        <w:rPr>
          <w:sz w:val="16"/>
          <w:szCs w:val="22"/>
          <w:lang w:val="en-US"/>
        </w:rPr>
        <w:t>r</w:t>
      </w:r>
      <w:r w:rsidRPr="00085546">
        <w:rPr>
          <w:sz w:val="16"/>
          <w:szCs w:val="22"/>
          <w:lang w:val="en-US"/>
        </w:rPr>
        <w:t>asa</w:t>
      </w:r>
      <w:r w:rsidR="00D12E53" w:rsidRPr="00085546">
        <w:rPr>
          <w:sz w:val="16"/>
          <w:szCs w:val="22"/>
          <w:lang w:val="en-US"/>
        </w:rPr>
        <w:t>m</w:t>
      </w:r>
      <w:r w:rsidRPr="00085546">
        <w:rPr>
          <w:sz w:val="16"/>
          <w:szCs w:val="22"/>
          <w:lang w:val="en-US"/>
        </w:rPr>
        <w:t>a</w:t>
      </w:r>
      <w:r w:rsidR="00D12E53" w:rsidRPr="00085546">
        <w:rPr>
          <w:sz w:val="16"/>
          <w:szCs w:val="22"/>
          <w:lang w:val="en-US"/>
        </w:rPr>
        <w:t>y</w:t>
      </w:r>
      <w:r w:rsidR="00C27C2D" w:rsidRPr="00085546">
        <w:rPr>
          <w:sz w:val="16"/>
          <w:szCs w:val="22"/>
          <w:lang w:val="en-US"/>
        </w:rPr>
        <w:t xml:space="preserve">aṃ </w:t>
      </w:r>
      <w:r w:rsidRPr="00085546">
        <w:rPr>
          <w:sz w:val="16"/>
          <w:szCs w:val="22"/>
          <w:lang w:val="en-US"/>
        </w:rPr>
        <w:t>vega</w:t>
      </w:r>
      <w:r w:rsidR="00D12E53" w:rsidRPr="00085546">
        <w:rPr>
          <w:sz w:val="16"/>
          <w:szCs w:val="22"/>
          <w:lang w:val="en-US"/>
        </w:rPr>
        <w:t>ṃ</w:t>
      </w:r>
      <w:r w:rsidRPr="00085546">
        <w:rPr>
          <w:sz w:val="16"/>
          <w:szCs w:val="22"/>
          <w:lang w:val="en-US"/>
        </w:rPr>
        <w:t xml:space="preserve"> sahati</w:t>
      </w:r>
      <w:r w:rsidR="003F21E8" w:rsidRPr="00085546">
        <w:rPr>
          <w:sz w:val="16"/>
          <w:szCs w:val="22"/>
          <w:lang w:val="en-US"/>
        </w:rPr>
        <w:t xml:space="preserve">, </w:t>
      </w:r>
      <w:r w:rsidRPr="00085546">
        <w:rPr>
          <w:sz w:val="16"/>
          <w:szCs w:val="22"/>
          <w:lang w:val="en-US"/>
        </w:rPr>
        <w:t>aya</w:t>
      </w:r>
      <w:r w:rsidR="003F21E8" w:rsidRPr="00085546">
        <w:rPr>
          <w:sz w:val="16"/>
          <w:szCs w:val="22"/>
          <w:lang w:val="en-US"/>
        </w:rPr>
        <w:t>ṃ</w:t>
      </w:r>
      <w:r w:rsidRPr="00085546">
        <w:rPr>
          <w:sz w:val="16"/>
          <w:szCs w:val="22"/>
          <w:lang w:val="en-US"/>
        </w:rPr>
        <w:t xml:space="preserve"> </w:t>
      </w:r>
      <w:r w:rsidR="003F21E8" w:rsidRPr="00085546">
        <w:rPr>
          <w:sz w:val="16"/>
          <w:szCs w:val="22"/>
          <w:lang w:val="en-US"/>
        </w:rPr>
        <w:br/>
      </w:r>
      <w:r w:rsidRPr="00085546">
        <w:rPr>
          <w:sz w:val="16"/>
          <w:szCs w:val="22"/>
          <w:lang w:val="en-US"/>
        </w:rPr>
        <w:t>vucc</w:t>
      </w:r>
      <w:r w:rsidR="003F21E8" w:rsidRPr="00085546">
        <w:rPr>
          <w:sz w:val="16"/>
          <w:szCs w:val="22"/>
          <w:lang w:val="en-US"/>
        </w:rPr>
        <w:t>aṃ</w:t>
      </w:r>
      <w:r w:rsidRPr="00085546">
        <w:rPr>
          <w:sz w:val="16"/>
          <w:szCs w:val="22"/>
          <w:lang w:val="en-US"/>
        </w:rPr>
        <w:t xml:space="preserve"> </w:t>
      </w:r>
      <w:r w:rsidR="003F21E8" w:rsidRPr="00085546">
        <w:rPr>
          <w:sz w:val="16"/>
          <w:szCs w:val="22"/>
          <w:lang w:val="en-US"/>
        </w:rPr>
        <w:t xml:space="preserve">bhikkhave </w:t>
      </w:r>
      <w:r w:rsidRPr="00085546">
        <w:rPr>
          <w:sz w:val="16"/>
          <w:szCs w:val="22"/>
          <w:lang w:val="en-US"/>
        </w:rPr>
        <w:t xml:space="preserve">attani </w:t>
      </w:r>
      <w:r w:rsidR="00C27C2D" w:rsidRPr="00085546">
        <w:rPr>
          <w:sz w:val="16"/>
          <w:szCs w:val="22"/>
          <w:lang w:val="en-US"/>
        </w:rPr>
        <w:t>jiv</w:t>
      </w:r>
      <w:r w:rsidR="004D3C17" w:rsidRPr="00085546">
        <w:rPr>
          <w:sz w:val="16"/>
          <w:szCs w:val="22"/>
          <w:lang w:val="en-US"/>
        </w:rPr>
        <w:t>ā</w:t>
      </w:r>
      <w:r w:rsidRPr="00085546">
        <w:rPr>
          <w:sz w:val="16"/>
          <w:szCs w:val="22"/>
          <w:lang w:val="en-US"/>
        </w:rPr>
        <w:t>samudda</w:t>
      </w:r>
      <w:r w:rsidR="003F21E8" w:rsidRPr="00085546">
        <w:rPr>
          <w:sz w:val="16"/>
          <w:szCs w:val="22"/>
          <w:lang w:val="en-US"/>
        </w:rPr>
        <w:t xml:space="preserve">ṃ </w:t>
      </w:r>
      <w:r w:rsidR="005F62A7" w:rsidRPr="00085546">
        <w:rPr>
          <w:sz w:val="16"/>
          <w:szCs w:val="22"/>
          <w:lang w:val="en-US"/>
        </w:rPr>
        <w:t xml:space="preserve">saūmiṅ </w:t>
      </w:r>
      <w:r w:rsidR="003F21E8" w:rsidRPr="00085546">
        <w:rPr>
          <w:sz w:val="16"/>
          <w:szCs w:val="22"/>
          <w:lang w:val="en-US"/>
        </w:rPr>
        <w:br/>
      </w:r>
      <w:r w:rsidRPr="00085546">
        <w:rPr>
          <w:sz w:val="16"/>
          <w:szCs w:val="22"/>
          <w:lang w:val="en-US"/>
        </w:rPr>
        <w:t>s</w:t>
      </w:r>
      <w:r w:rsidR="00C27C2D" w:rsidRPr="00085546">
        <w:rPr>
          <w:sz w:val="16"/>
          <w:szCs w:val="22"/>
          <w:lang w:val="en-US"/>
        </w:rPr>
        <w:t>ava</w:t>
      </w:r>
      <w:r w:rsidRPr="00085546">
        <w:rPr>
          <w:sz w:val="16"/>
          <w:szCs w:val="22"/>
          <w:lang w:val="en-US"/>
        </w:rPr>
        <w:t>tt</w:t>
      </w:r>
      <w:r w:rsidR="00C27C2D" w:rsidRPr="00085546">
        <w:rPr>
          <w:sz w:val="16"/>
          <w:szCs w:val="22"/>
          <w:lang w:val="en-US"/>
        </w:rPr>
        <w:t xml:space="preserve">aṃ </w:t>
      </w:r>
      <w:r w:rsidRPr="00085546">
        <w:rPr>
          <w:sz w:val="16"/>
          <w:szCs w:val="22"/>
          <w:lang w:val="en-US"/>
        </w:rPr>
        <w:t>sag</w:t>
      </w:r>
      <w:r w:rsidR="00C27C2D" w:rsidRPr="00085546">
        <w:rPr>
          <w:sz w:val="16"/>
          <w:szCs w:val="22"/>
          <w:lang w:val="en-US"/>
        </w:rPr>
        <w:t>ā</w:t>
      </w:r>
      <w:r w:rsidRPr="00085546">
        <w:rPr>
          <w:sz w:val="16"/>
          <w:szCs w:val="22"/>
          <w:lang w:val="en-US"/>
        </w:rPr>
        <w:t>h</w:t>
      </w:r>
      <w:r w:rsidR="00C27C2D" w:rsidRPr="00085546">
        <w:rPr>
          <w:sz w:val="16"/>
          <w:szCs w:val="22"/>
          <w:lang w:val="en-US"/>
        </w:rPr>
        <w:t xml:space="preserve">aṃ </w:t>
      </w:r>
      <w:r w:rsidRPr="00085546">
        <w:rPr>
          <w:sz w:val="16"/>
          <w:szCs w:val="22"/>
          <w:lang w:val="en-US"/>
        </w:rPr>
        <w:t>sarakkhas</w:t>
      </w:r>
      <w:r w:rsidR="00C27C2D" w:rsidRPr="00085546">
        <w:rPr>
          <w:sz w:val="16"/>
          <w:szCs w:val="22"/>
          <w:lang w:val="en-US"/>
        </w:rPr>
        <w:t xml:space="preserve">aṃ </w:t>
      </w:r>
      <w:r w:rsidRPr="00085546">
        <w:rPr>
          <w:sz w:val="16"/>
          <w:szCs w:val="22"/>
          <w:lang w:val="en-US"/>
        </w:rPr>
        <w:t>t</w:t>
      </w:r>
      <w:r w:rsidR="00F53185" w:rsidRPr="00085546">
        <w:rPr>
          <w:sz w:val="16"/>
          <w:szCs w:val="22"/>
          <w:lang w:val="en-US"/>
        </w:rPr>
        <w:t>i</w:t>
      </w:r>
      <w:r w:rsidR="00B5700E" w:rsidRPr="00085546">
        <w:rPr>
          <w:sz w:val="16"/>
          <w:szCs w:val="22"/>
          <w:lang w:val="en-US"/>
        </w:rPr>
        <w:t>ṇṇ</w:t>
      </w:r>
      <w:r w:rsidRPr="00085546">
        <w:rPr>
          <w:sz w:val="16"/>
          <w:szCs w:val="22"/>
          <w:lang w:val="en-US"/>
        </w:rPr>
        <w:t>0</w:t>
      </w:r>
      <w:r w:rsidR="00C27C2D" w:rsidRPr="00085546">
        <w:rPr>
          <w:sz w:val="16"/>
          <w:szCs w:val="22"/>
          <w:lang w:val="en-US"/>
        </w:rPr>
        <w:t xml:space="preserve"> pāraṇgato </w:t>
      </w:r>
      <w:r w:rsidR="003F21E8" w:rsidRPr="00085546">
        <w:rPr>
          <w:sz w:val="16"/>
          <w:szCs w:val="22"/>
          <w:lang w:val="en-US"/>
        </w:rPr>
        <w:br/>
      </w:r>
      <w:r w:rsidRPr="00085546">
        <w:rPr>
          <w:sz w:val="16"/>
          <w:szCs w:val="22"/>
          <w:lang w:val="en-US"/>
        </w:rPr>
        <w:t xml:space="preserve">thale </w:t>
      </w:r>
      <w:r w:rsidR="00524287" w:rsidRPr="00085546">
        <w:rPr>
          <w:sz w:val="16"/>
          <w:szCs w:val="22"/>
          <w:lang w:val="en-US"/>
        </w:rPr>
        <w:t xml:space="preserve">tiṭṭhati </w:t>
      </w:r>
      <w:r w:rsidR="00C27C2D" w:rsidRPr="00085546">
        <w:rPr>
          <w:sz w:val="16"/>
          <w:szCs w:val="22"/>
          <w:lang w:val="en-US"/>
        </w:rPr>
        <w:t>brāhmano</w:t>
      </w:r>
      <w:r w:rsidRPr="00085546">
        <w:rPr>
          <w:sz w:val="16"/>
          <w:szCs w:val="22"/>
          <w:lang w:val="en-US"/>
        </w:rPr>
        <w:t>.</w:t>
      </w:r>
    </w:p>
    <w:p w14:paraId="0D1EE81D" w14:textId="77777777" w:rsidR="004700B6" w:rsidRPr="00085546" w:rsidRDefault="004700B6" w:rsidP="00CD0567">
      <w:pPr>
        <w:pStyle w:val="VerosPali"/>
        <w:ind w:hanging="306"/>
        <w:rPr>
          <w:sz w:val="16"/>
          <w:szCs w:val="22"/>
          <w:lang w:val="en-US"/>
        </w:rPr>
      </w:pPr>
    </w:p>
    <w:p w14:paraId="7FD0502F" w14:textId="0D2785E8" w:rsidR="00CD0567" w:rsidRPr="00085546" w:rsidRDefault="00CD0567" w:rsidP="00CD0567">
      <w:pPr>
        <w:pStyle w:val="VerosPali"/>
        <w:ind w:hanging="306"/>
        <w:rPr>
          <w:sz w:val="16"/>
          <w:szCs w:val="22"/>
          <w:lang w:val="en-US"/>
        </w:rPr>
      </w:pPr>
      <w:r w:rsidRPr="00085546">
        <w:rPr>
          <w:sz w:val="16"/>
          <w:szCs w:val="22"/>
          <w:lang w:val="en-US"/>
        </w:rPr>
        <w:t>(f)</w:t>
      </w:r>
      <w:r w:rsidR="004700B6" w:rsidRPr="00085546">
        <w:rPr>
          <w:sz w:val="16"/>
          <w:szCs w:val="22"/>
          <w:lang w:val="en-US"/>
        </w:rPr>
        <w:t>.</w:t>
      </w:r>
      <w:r w:rsidRPr="00085546">
        <w:rPr>
          <w:sz w:val="16"/>
          <w:szCs w:val="22"/>
          <w:lang w:val="en-US"/>
        </w:rPr>
        <w:t xml:space="preserve"> </w:t>
      </w:r>
      <w:r w:rsidRPr="00085546">
        <w:rPr>
          <w:sz w:val="16"/>
          <w:szCs w:val="22"/>
          <w:lang w:val="en-US"/>
        </w:rPr>
        <w:tab/>
      </w:r>
      <w:r w:rsidR="00091442" w:rsidRPr="00085546">
        <w:rPr>
          <w:sz w:val="16"/>
          <w:szCs w:val="22"/>
          <w:lang w:val="en-US"/>
        </w:rPr>
        <w:t xml:space="preserve">Kāyo </w:t>
      </w:r>
      <w:r w:rsidRPr="00085546">
        <w:rPr>
          <w:sz w:val="16"/>
          <w:szCs w:val="22"/>
          <w:lang w:val="en-US"/>
        </w:rPr>
        <w:t>bhikkhave purisassa samuddo, tassa phot</w:t>
      </w:r>
      <w:r w:rsidR="003B4337" w:rsidRPr="00085546">
        <w:rPr>
          <w:sz w:val="16"/>
          <w:szCs w:val="22"/>
          <w:lang w:val="en-US"/>
        </w:rPr>
        <w:t>–</w:t>
      </w:r>
    </w:p>
    <w:p w14:paraId="75A1265D" w14:textId="3BAEC5B8" w:rsidR="00CD0567" w:rsidRPr="00085546" w:rsidRDefault="00CD0567" w:rsidP="00CD0567">
      <w:pPr>
        <w:pStyle w:val="VerosPali"/>
        <w:rPr>
          <w:sz w:val="16"/>
          <w:szCs w:val="22"/>
        </w:rPr>
      </w:pPr>
      <w:r w:rsidRPr="00085546">
        <w:rPr>
          <w:sz w:val="16"/>
          <w:szCs w:val="22"/>
        </w:rPr>
        <w:t>thabbamayo vego, yo t</w:t>
      </w:r>
      <w:r w:rsidR="00C27C2D" w:rsidRPr="00085546">
        <w:rPr>
          <w:sz w:val="16"/>
          <w:szCs w:val="22"/>
        </w:rPr>
        <w:t xml:space="preserve">aṃ </w:t>
      </w:r>
      <w:r w:rsidRPr="00085546">
        <w:rPr>
          <w:sz w:val="16"/>
          <w:szCs w:val="22"/>
        </w:rPr>
        <w:t>phatthabba maya</w:t>
      </w:r>
      <w:r w:rsidR="00DA3683" w:rsidRPr="00085546">
        <w:rPr>
          <w:sz w:val="16"/>
          <w:szCs w:val="22"/>
        </w:rPr>
        <w:t>ṃ</w:t>
      </w:r>
    </w:p>
    <w:p w14:paraId="4249B166" w14:textId="6C8A15DD" w:rsidR="00CD0567" w:rsidRPr="00085546" w:rsidRDefault="00CD0567" w:rsidP="00CD0567">
      <w:pPr>
        <w:pStyle w:val="VerosPali"/>
        <w:rPr>
          <w:sz w:val="16"/>
          <w:szCs w:val="22"/>
          <w:lang w:val="en-US"/>
        </w:rPr>
      </w:pPr>
      <w:r w:rsidRPr="00085546">
        <w:rPr>
          <w:sz w:val="16"/>
          <w:szCs w:val="22"/>
          <w:lang w:val="en-US"/>
        </w:rPr>
        <w:t>veg</w:t>
      </w:r>
      <w:r w:rsidR="00C27C2D" w:rsidRPr="00085546">
        <w:rPr>
          <w:sz w:val="16"/>
          <w:szCs w:val="22"/>
          <w:lang w:val="en-US"/>
        </w:rPr>
        <w:t xml:space="preserve">aṃ </w:t>
      </w:r>
      <w:r w:rsidRPr="00085546">
        <w:rPr>
          <w:sz w:val="16"/>
          <w:szCs w:val="22"/>
          <w:lang w:val="en-US"/>
        </w:rPr>
        <w:t>sahati, ay</w:t>
      </w:r>
      <w:r w:rsidR="00C27C2D" w:rsidRPr="00085546">
        <w:rPr>
          <w:sz w:val="16"/>
          <w:szCs w:val="22"/>
          <w:lang w:val="en-US"/>
        </w:rPr>
        <w:t xml:space="preserve">aṃ </w:t>
      </w:r>
      <w:r w:rsidRPr="00085546">
        <w:rPr>
          <w:sz w:val="16"/>
          <w:szCs w:val="22"/>
          <w:lang w:val="en-US"/>
        </w:rPr>
        <w:t>vuccati bhikkhave atta</w:t>
      </w:r>
      <w:r w:rsidR="00DA3683" w:rsidRPr="00085546">
        <w:rPr>
          <w:sz w:val="16"/>
          <w:szCs w:val="22"/>
          <w:lang w:val="en-US"/>
        </w:rPr>
        <w:t>ṃ</w:t>
      </w:r>
    </w:p>
    <w:p w14:paraId="75C4615D" w14:textId="3964C0E1" w:rsidR="00CD0567" w:rsidRPr="00085546" w:rsidRDefault="00CD0567" w:rsidP="00CD0567">
      <w:pPr>
        <w:pStyle w:val="VerosPali"/>
        <w:rPr>
          <w:sz w:val="16"/>
          <w:szCs w:val="22"/>
          <w:lang w:val="en-US"/>
        </w:rPr>
      </w:pPr>
      <w:r w:rsidRPr="00085546">
        <w:rPr>
          <w:sz w:val="16"/>
          <w:szCs w:val="22"/>
          <w:lang w:val="en-US"/>
        </w:rPr>
        <w:t>k</w:t>
      </w:r>
      <w:r w:rsidR="004D3C17" w:rsidRPr="00085546">
        <w:rPr>
          <w:sz w:val="16"/>
          <w:szCs w:val="22"/>
          <w:lang w:val="en-US"/>
        </w:rPr>
        <w:t>ā</w:t>
      </w:r>
      <w:r w:rsidRPr="00085546">
        <w:rPr>
          <w:sz w:val="16"/>
          <w:szCs w:val="22"/>
          <w:lang w:val="en-US"/>
        </w:rPr>
        <w:t>yasamudda</w:t>
      </w:r>
      <w:r w:rsidR="00DA3683" w:rsidRPr="00085546">
        <w:rPr>
          <w:sz w:val="16"/>
          <w:szCs w:val="22"/>
          <w:lang w:val="en-US"/>
        </w:rPr>
        <w:t>ṃ</w:t>
      </w:r>
      <w:r w:rsidRPr="00085546">
        <w:rPr>
          <w:sz w:val="16"/>
          <w:szCs w:val="22"/>
          <w:lang w:val="en-US"/>
        </w:rPr>
        <w:t xml:space="preserve"> </w:t>
      </w:r>
      <w:r w:rsidR="005F62A7" w:rsidRPr="00085546">
        <w:rPr>
          <w:sz w:val="16"/>
          <w:szCs w:val="22"/>
          <w:lang w:val="en-US"/>
        </w:rPr>
        <w:t xml:space="preserve">saūmiṅ </w:t>
      </w:r>
      <w:r w:rsidRPr="00085546">
        <w:rPr>
          <w:sz w:val="16"/>
          <w:szCs w:val="22"/>
          <w:lang w:val="en-US"/>
        </w:rPr>
        <w:t>p</w:t>
      </w:r>
      <w:r w:rsidR="004D3C17" w:rsidRPr="00085546">
        <w:rPr>
          <w:sz w:val="16"/>
          <w:szCs w:val="22"/>
          <w:lang w:val="en-US"/>
        </w:rPr>
        <w:t>ā</w:t>
      </w:r>
      <w:r w:rsidRPr="00085546">
        <w:rPr>
          <w:sz w:val="16"/>
          <w:szCs w:val="22"/>
          <w:lang w:val="en-US"/>
        </w:rPr>
        <w:t>vatta</w:t>
      </w:r>
      <w:r w:rsidR="00DA3683" w:rsidRPr="00085546">
        <w:rPr>
          <w:sz w:val="16"/>
          <w:szCs w:val="22"/>
          <w:lang w:val="en-US"/>
        </w:rPr>
        <w:t>ṃ</w:t>
      </w:r>
      <w:r w:rsidRPr="00085546">
        <w:rPr>
          <w:sz w:val="16"/>
          <w:szCs w:val="22"/>
          <w:lang w:val="en-US"/>
        </w:rPr>
        <w:t>, sag</w:t>
      </w:r>
      <w:r w:rsidR="004D3C17" w:rsidRPr="00085546">
        <w:rPr>
          <w:sz w:val="16"/>
          <w:szCs w:val="22"/>
          <w:lang w:val="en-US"/>
        </w:rPr>
        <w:t>ā</w:t>
      </w:r>
      <w:r w:rsidRPr="00085546">
        <w:rPr>
          <w:sz w:val="16"/>
          <w:szCs w:val="22"/>
          <w:lang w:val="en-US"/>
        </w:rPr>
        <w:t>ha</w:t>
      </w:r>
      <w:r w:rsidR="00C27C2D" w:rsidRPr="00085546">
        <w:rPr>
          <w:sz w:val="16"/>
          <w:szCs w:val="22"/>
          <w:lang w:val="en-US"/>
        </w:rPr>
        <w:t>m</w:t>
      </w:r>
      <w:r w:rsidR="001C201C" w:rsidRPr="00085546">
        <w:rPr>
          <w:sz w:val="16"/>
          <w:szCs w:val="22"/>
          <w:lang w:val="en-US"/>
        </w:rPr>
        <w:t xml:space="preserve"> </w:t>
      </w:r>
      <w:r w:rsidR="00992A30" w:rsidRPr="00085546">
        <w:rPr>
          <w:sz w:val="16"/>
          <w:szCs w:val="22"/>
          <w:lang w:val="en-US"/>
        </w:rPr>
        <w:br/>
      </w:r>
      <w:r w:rsidR="001C201C" w:rsidRPr="00085546">
        <w:rPr>
          <w:sz w:val="16"/>
          <w:szCs w:val="22"/>
          <w:lang w:val="en-US"/>
        </w:rPr>
        <w:t>sarakkhasam</w:t>
      </w:r>
      <w:r w:rsidR="00992A30" w:rsidRPr="00085546">
        <w:rPr>
          <w:sz w:val="16"/>
          <w:szCs w:val="22"/>
          <w:lang w:val="en-US"/>
        </w:rPr>
        <w:t xml:space="preserve"> </w:t>
      </w:r>
      <w:r w:rsidR="00C27C2D" w:rsidRPr="00085546">
        <w:rPr>
          <w:sz w:val="16"/>
          <w:szCs w:val="22"/>
          <w:lang w:val="en-US"/>
        </w:rPr>
        <w:t xml:space="preserve">tiṇṇo </w:t>
      </w:r>
      <w:r w:rsidR="005F62A7" w:rsidRPr="00085546">
        <w:rPr>
          <w:sz w:val="16"/>
          <w:szCs w:val="22"/>
          <w:lang w:val="en-US"/>
        </w:rPr>
        <w:t xml:space="preserve">pāraṅgato </w:t>
      </w:r>
      <w:r w:rsidRPr="00085546">
        <w:rPr>
          <w:sz w:val="16"/>
          <w:szCs w:val="22"/>
          <w:lang w:val="en-US"/>
        </w:rPr>
        <w:t xml:space="preserve">thale </w:t>
      </w:r>
      <w:r w:rsidR="00524287" w:rsidRPr="00085546">
        <w:rPr>
          <w:sz w:val="16"/>
          <w:szCs w:val="22"/>
          <w:lang w:val="en-US"/>
        </w:rPr>
        <w:t xml:space="preserve">tiṭṭhati </w:t>
      </w:r>
      <w:r w:rsidRPr="00085546">
        <w:rPr>
          <w:sz w:val="16"/>
          <w:szCs w:val="22"/>
          <w:lang w:val="en-US"/>
        </w:rPr>
        <w:t>br</w:t>
      </w:r>
      <w:r w:rsidR="004D3C17" w:rsidRPr="00085546">
        <w:rPr>
          <w:sz w:val="16"/>
          <w:szCs w:val="22"/>
          <w:lang w:val="en-US"/>
        </w:rPr>
        <w:t>ā</w:t>
      </w:r>
      <w:r w:rsidRPr="00085546">
        <w:rPr>
          <w:sz w:val="16"/>
          <w:szCs w:val="22"/>
          <w:lang w:val="en-US"/>
        </w:rPr>
        <w:t>hmano.</w:t>
      </w:r>
      <w:r w:rsidRPr="00085546">
        <w:rPr>
          <w:sz w:val="16"/>
          <w:szCs w:val="22"/>
          <w:lang w:val="en-US"/>
        </w:rPr>
        <w:br/>
      </w:r>
    </w:p>
    <w:p w14:paraId="629D4EE9" w14:textId="3032461F" w:rsidR="00CD0567" w:rsidRPr="00085546" w:rsidRDefault="00CD0567" w:rsidP="00992A30">
      <w:pPr>
        <w:pStyle w:val="VerosPali"/>
        <w:ind w:hanging="306"/>
        <w:rPr>
          <w:sz w:val="16"/>
          <w:szCs w:val="22"/>
          <w:lang w:val="en-US"/>
        </w:rPr>
      </w:pPr>
      <w:r w:rsidRPr="00085546">
        <w:rPr>
          <w:sz w:val="16"/>
          <w:szCs w:val="22"/>
          <w:lang w:val="en-US"/>
        </w:rPr>
        <w:lastRenderedPageBreak/>
        <w:t>(g)</w:t>
      </w:r>
      <w:r w:rsidR="004700B6" w:rsidRPr="00085546">
        <w:rPr>
          <w:sz w:val="16"/>
          <w:szCs w:val="22"/>
          <w:lang w:val="en-US"/>
        </w:rPr>
        <w:t>.</w:t>
      </w:r>
      <w:r w:rsidRPr="00085546">
        <w:rPr>
          <w:sz w:val="16"/>
          <w:szCs w:val="22"/>
          <w:lang w:val="en-US"/>
        </w:rPr>
        <w:t xml:space="preserve"> </w:t>
      </w:r>
      <w:r w:rsidRPr="00085546">
        <w:rPr>
          <w:sz w:val="16"/>
          <w:szCs w:val="22"/>
          <w:lang w:val="en-US"/>
        </w:rPr>
        <w:tab/>
      </w:r>
      <w:r w:rsidR="00091442" w:rsidRPr="00085546">
        <w:rPr>
          <w:sz w:val="16"/>
          <w:szCs w:val="22"/>
          <w:lang w:val="en-US"/>
        </w:rPr>
        <w:t xml:space="preserve">Mano </w:t>
      </w:r>
      <w:r w:rsidRPr="00085546">
        <w:rPr>
          <w:sz w:val="16"/>
          <w:szCs w:val="22"/>
          <w:lang w:val="en-US"/>
        </w:rPr>
        <w:t>bhikkhave purisassa samuddo, tassa</w:t>
      </w:r>
      <w:r w:rsidR="00992A30" w:rsidRPr="00085546">
        <w:rPr>
          <w:sz w:val="16"/>
          <w:szCs w:val="22"/>
          <w:lang w:val="en-US"/>
        </w:rPr>
        <w:t xml:space="preserve"> </w:t>
      </w:r>
      <w:r w:rsidRPr="00085546">
        <w:rPr>
          <w:sz w:val="16"/>
          <w:szCs w:val="22"/>
          <w:lang w:val="en-US"/>
        </w:rPr>
        <w:t xml:space="preserve">dhammamayo </w:t>
      </w:r>
      <w:r w:rsidR="00992A30" w:rsidRPr="00085546">
        <w:rPr>
          <w:sz w:val="16"/>
          <w:szCs w:val="22"/>
          <w:lang w:val="en-US"/>
        </w:rPr>
        <w:br/>
      </w:r>
      <w:r w:rsidRPr="00085546">
        <w:rPr>
          <w:sz w:val="16"/>
          <w:szCs w:val="22"/>
          <w:lang w:val="en-US"/>
        </w:rPr>
        <w:t>vego, yo t</w:t>
      </w:r>
      <w:r w:rsidR="00C27C2D" w:rsidRPr="00085546">
        <w:rPr>
          <w:sz w:val="16"/>
          <w:szCs w:val="22"/>
          <w:lang w:val="en-US"/>
        </w:rPr>
        <w:t xml:space="preserve">aṃ </w:t>
      </w:r>
      <w:r w:rsidRPr="00085546">
        <w:rPr>
          <w:sz w:val="16"/>
          <w:szCs w:val="22"/>
          <w:lang w:val="en-US"/>
        </w:rPr>
        <w:t>dhamma maya</w:t>
      </w:r>
      <w:r w:rsidR="00992A30" w:rsidRPr="00085546">
        <w:rPr>
          <w:sz w:val="16"/>
          <w:szCs w:val="22"/>
          <w:lang w:val="en-US"/>
        </w:rPr>
        <w:t xml:space="preserve">ṃ </w:t>
      </w:r>
      <w:r w:rsidRPr="00085546">
        <w:rPr>
          <w:sz w:val="16"/>
          <w:szCs w:val="22"/>
          <w:lang w:val="en-US"/>
        </w:rPr>
        <w:t>vega</w:t>
      </w:r>
      <w:r w:rsidR="00992A30" w:rsidRPr="00085546">
        <w:rPr>
          <w:sz w:val="16"/>
          <w:szCs w:val="22"/>
          <w:lang w:val="en-US"/>
        </w:rPr>
        <w:t>ṃ</w:t>
      </w:r>
      <w:r w:rsidRPr="00085546">
        <w:rPr>
          <w:sz w:val="16"/>
          <w:szCs w:val="22"/>
          <w:lang w:val="en-US"/>
        </w:rPr>
        <w:t xml:space="preserve"> </w:t>
      </w:r>
      <w:r w:rsidR="00992A30" w:rsidRPr="00085546">
        <w:rPr>
          <w:sz w:val="16"/>
          <w:szCs w:val="22"/>
          <w:lang w:val="en-US"/>
        </w:rPr>
        <w:br/>
      </w:r>
      <w:r w:rsidRPr="00085546">
        <w:rPr>
          <w:sz w:val="16"/>
          <w:szCs w:val="22"/>
          <w:lang w:val="en-US"/>
        </w:rPr>
        <w:t>sahati, ay</w:t>
      </w:r>
      <w:r w:rsidR="00C27C2D" w:rsidRPr="00085546">
        <w:rPr>
          <w:sz w:val="16"/>
          <w:szCs w:val="22"/>
          <w:lang w:val="en-US"/>
        </w:rPr>
        <w:t xml:space="preserve">aṃ </w:t>
      </w:r>
      <w:r w:rsidRPr="00085546">
        <w:rPr>
          <w:sz w:val="16"/>
          <w:szCs w:val="22"/>
          <w:lang w:val="en-US"/>
        </w:rPr>
        <w:t>vuccati bhikkhave attani</w:t>
      </w:r>
    </w:p>
    <w:p w14:paraId="16176789" w14:textId="416087AF" w:rsidR="001C201C" w:rsidRPr="00085546" w:rsidRDefault="00CD0567" w:rsidP="00CD0567">
      <w:pPr>
        <w:pStyle w:val="VerosPali"/>
        <w:rPr>
          <w:sz w:val="16"/>
          <w:szCs w:val="22"/>
          <w:lang w:val="en-US"/>
        </w:rPr>
      </w:pPr>
      <w:r w:rsidRPr="00085546">
        <w:rPr>
          <w:sz w:val="16"/>
          <w:szCs w:val="22"/>
          <w:lang w:val="en-US"/>
        </w:rPr>
        <w:t>manosamudd</w:t>
      </w:r>
      <w:r w:rsidR="00C27C2D" w:rsidRPr="00085546">
        <w:rPr>
          <w:sz w:val="16"/>
          <w:szCs w:val="22"/>
          <w:lang w:val="en-US"/>
        </w:rPr>
        <w:t xml:space="preserve">aṃ </w:t>
      </w:r>
      <w:r w:rsidR="005F62A7" w:rsidRPr="00085546">
        <w:rPr>
          <w:sz w:val="16"/>
          <w:szCs w:val="22"/>
          <w:lang w:val="en-US"/>
        </w:rPr>
        <w:t xml:space="preserve">saūmiṅ </w:t>
      </w:r>
      <w:r w:rsidRPr="00085546">
        <w:rPr>
          <w:sz w:val="16"/>
          <w:szCs w:val="22"/>
          <w:lang w:val="en-US"/>
        </w:rPr>
        <w:t>s</w:t>
      </w:r>
      <w:r w:rsidR="004D3C17" w:rsidRPr="00085546">
        <w:rPr>
          <w:sz w:val="16"/>
          <w:szCs w:val="22"/>
          <w:lang w:val="en-US"/>
        </w:rPr>
        <w:t>ā</w:t>
      </w:r>
      <w:r w:rsidRPr="00085546">
        <w:rPr>
          <w:sz w:val="16"/>
          <w:szCs w:val="22"/>
          <w:lang w:val="en-US"/>
        </w:rPr>
        <w:t>va</w:t>
      </w:r>
      <w:r w:rsidR="00837726" w:rsidRPr="00085546">
        <w:rPr>
          <w:sz w:val="16"/>
          <w:szCs w:val="22"/>
          <w:lang w:val="en-US"/>
        </w:rPr>
        <w:t>ṭṭ</w:t>
      </w:r>
      <w:r w:rsidR="00C27C2D" w:rsidRPr="00085546">
        <w:rPr>
          <w:sz w:val="16"/>
          <w:szCs w:val="22"/>
          <w:lang w:val="en-US"/>
        </w:rPr>
        <w:t xml:space="preserve">aṃ </w:t>
      </w:r>
      <w:r w:rsidRPr="00085546">
        <w:rPr>
          <w:sz w:val="16"/>
          <w:szCs w:val="22"/>
          <w:lang w:val="en-US"/>
        </w:rPr>
        <w:t>sag</w:t>
      </w:r>
      <w:r w:rsidR="004D3C17" w:rsidRPr="00085546">
        <w:rPr>
          <w:sz w:val="16"/>
          <w:szCs w:val="22"/>
          <w:lang w:val="en-US"/>
        </w:rPr>
        <w:t>ā</w:t>
      </w:r>
      <w:r w:rsidRPr="00085546">
        <w:rPr>
          <w:sz w:val="16"/>
          <w:szCs w:val="22"/>
          <w:lang w:val="en-US"/>
        </w:rPr>
        <w:t>h</w:t>
      </w:r>
      <w:r w:rsidR="005F62A7" w:rsidRPr="00085546">
        <w:rPr>
          <w:sz w:val="16"/>
          <w:szCs w:val="22"/>
          <w:lang w:val="en-US"/>
        </w:rPr>
        <w:t xml:space="preserve">aṃ </w:t>
      </w:r>
      <w:r w:rsidRPr="00085546">
        <w:rPr>
          <w:sz w:val="16"/>
          <w:szCs w:val="22"/>
          <w:lang w:val="en-US"/>
        </w:rPr>
        <w:t>sarakkhasa</w:t>
      </w:r>
      <w:r w:rsidR="00837726" w:rsidRPr="00085546">
        <w:rPr>
          <w:sz w:val="16"/>
          <w:szCs w:val="22"/>
          <w:lang w:val="en-US"/>
        </w:rPr>
        <w:t>ṃ</w:t>
      </w:r>
      <w:r w:rsidRPr="00085546">
        <w:rPr>
          <w:sz w:val="16"/>
          <w:szCs w:val="22"/>
          <w:lang w:val="en-US"/>
        </w:rPr>
        <w:t xml:space="preserve"> </w:t>
      </w:r>
    </w:p>
    <w:p w14:paraId="310518E5" w14:textId="72F3E163" w:rsidR="001C201C" w:rsidRPr="00085546" w:rsidRDefault="001C201C" w:rsidP="00CD0567">
      <w:pPr>
        <w:pStyle w:val="VerosPali"/>
        <w:rPr>
          <w:sz w:val="16"/>
          <w:szCs w:val="22"/>
          <w:lang w:val="en-US"/>
        </w:rPr>
      </w:pPr>
      <w:r w:rsidRPr="00085546">
        <w:rPr>
          <w:sz w:val="16"/>
          <w:szCs w:val="22"/>
          <w:lang w:val="en-US"/>
        </w:rPr>
        <w:t xml:space="preserve">tiṇṇo </w:t>
      </w:r>
      <w:r w:rsidR="005F62A7" w:rsidRPr="00085546">
        <w:rPr>
          <w:sz w:val="16"/>
          <w:szCs w:val="22"/>
          <w:lang w:val="en-US"/>
        </w:rPr>
        <w:t xml:space="preserve">pāraṅgato </w:t>
      </w:r>
      <w:r w:rsidR="00CD0567" w:rsidRPr="00085546">
        <w:rPr>
          <w:sz w:val="16"/>
          <w:szCs w:val="22"/>
          <w:lang w:val="en-US"/>
        </w:rPr>
        <w:t>thale ti</w:t>
      </w:r>
      <w:r w:rsidR="00524287" w:rsidRPr="00085546">
        <w:rPr>
          <w:sz w:val="16"/>
          <w:szCs w:val="22"/>
          <w:lang w:val="en-US"/>
        </w:rPr>
        <w:t>ṭṭ</w:t>
      </w:r>
      <w:r w:rsidR="00CD0567" w:rsidRPr="00085546">
        <w:rPr>
          <w:sz w:val="16"/>
          <w:szCs w:val="22"/>
          <w:lang w:val="en-US"/>
        </w:rPr>
        <w:t>ha</w:t>
      </w:r>
      <w:r w:rsidR="00524287" w:rsidRPr="00085546">
        <w:rPr>
          <w:sz w:val="16"/>
          <w:szCs w:val="22"/>
          <w:lang w:val="en-US"/>
        </w:rPr>
        <w:t>ti</w:t>
      </w:r>
      <w:r w:rsidR="00CD0567" w:rsidRPr="00085546">
        <w:rPr>
          <w:sz w:val="16"/>
          <w:szCs w:val="22"/>
          <w:lang w:val="en-US"/>
        </w:rPr>
        <w:t xml:space="preserve"> br</w:t>
      </w:r>
      <w:r w:rsidR="004D3C17" w:rsidRPr="00085546">
        <w:rPr>
          <w:sz w:val="16"/>
          <w:szCs w:val="22"/>
          <w:lang w:val="en-US"/>
        </w:rPr>
        <w:t>ā</w:t>
      </w:r>
      <w:r w:rsidR="00CD0567" w:rsidRPr="00085546">
        <w:rPr>
          <w:sz w:val="16"/>
          <w:szCs w:val="22"/>
          <w:lang w:val="en-US"/>
        </w:rPr>
        <w:t>hmano</w:t>
      </w:r>
      <w:r w:rsidR="00837726" w:rsidRPr="00085546">
        <w:rPr>
          <w:sz w:val="16"/>
          <w:szCs w:val="22"/>
          <w:lang w:val="en-US"/>
        </w:rPr>
        <w:t>.</w:t>
      </w:r>
      <w:r w:rsidR="00CD0567" w:rsidRPr="00085546">
        <w:rPr>
          <w:sz w:val="16"/>
          <w:szCs w:val="22"/>
          <w:lang w:val="en-US"/>
        </w:rPr>
        <w:t xml:space="preserve"> </w:t>
      </w:r>
    </w:p>
    <w:p w14:paraId="2E661DCA" w14:textId="66117342" w:rsidR="00F53185" w:rsidRDefault="00CD0567" w:rsidP="001C201C">
      <w:pPr>
        <w:pStyle w:val="VerosPali"/>
        <w:jc w:val="right"/>
        <w:rPr>
          <w:i w:val="0"/>
          <w:iCs w:val="0"/>
          <w:sz w:val="16"/>
          <w:szCs w:val="22"/>
          <w:lang w:val="en-US"/>
        </w:rPr>
      </w:pPr>
      <w:r w:rsidRPr="00974CDC">
        <w:rPr>
          <w:i w:val="0"/>
          <w:iCs w:val="0"/>
          <w:sz w:val="16"/>
          <w:szCs w:val="22"/>
          <w:lang w:val="en-US"/>
        </w:rPr>
        <w:t>[</w:t>
      </w:r>
      <w:r w:rsidRPr="00974CDC">
        <w:rPr>
          <w:sz w:val="16"/>
          <w:szCs w:val="22"/>
          <w:lang w:val="en-US"/>
        </w:rPr>
        <w:t>Sal</w:t>
      </w:r>
      <w:r w:rsidR="004D3C17" w:rsidRPr="00974CDC">
        <w:rPr>
          <w:sz w:val="16"/>
          <w:szCs w:val="22"/>
          <w:lang w:val="en-US"/>
        </w:rPr>
        <w:t>ā</w:t>
      </w:r>
      <w:r w:rsidRPr="00974CDC">
        <w:rPr>
          <w:sz w:val="16"/>
          <w:szCs w:val="22"/>
          <w:lang w:val="en-US"/>
        </w:rPr>
        <w:t xml:space="preserve">yatana Samyutta </w:t>
      </w:r>
      <w:r w:rsidR="005C7A4A" w:rsidRPr="00974CDC">
        <w:rPr>
          <w:sz w:val="16"/>
          <w:szCs w:val="22"/>
          <w:lang w:val="en-US"/>
        </w:rPr>
        <w:t>Pāḷi</w:t>
      </w:r>
      <w:r w:rsidRPr="00974CDC">
        <w:rPr>
          <w:i w:val="0"/>
          <w:iCs w:val="0"/>
          <w:sz w:val="16"/>
          <w:szCs w:val="22"/>
          <w:lang w:val="en-US"/>
        </w:rPr>
        <w:t>]</w:t>
      </w:r>
    </w:p>
    <w:p w14:paraId="373F634C" w14:textId="77777777" w:rsidR="0014453A" w:rsidRPr="00CC1937" w:rsidRDefault="0014453A" w:rsidP="001C201C">
      <w:pPr>
        <w:pStyle w:val="VerosPali"/>
        <w:jc w:val="right"/>
        <w:rPr>
          <w:lang w:val="en-US"/>
        </w:rPr>
      </w:pPr>
    </w:p>
    <w:p w14:paraId="61CE5BD3" w14:textId="77777777" w:rsidR="00056515" w:rsidRPr="00CC1937" w:rsidRDefault="00056515" w:rsidP="00CD0567">
      <w:pPr>
        <w:pStyle w:val="VerosPali"/>
        <w:rPr>
          <w:lang w:val="en-US"/>
        </w:rPr>
      </w:pPr>
    </w:p>
    <w:p w14:paraId="5BF1A037" w14:textId="52D1473B" w:rsidR="004B6587" w:rsidRPr="00E8734F" w:rsidRDefault="004B6587" w:rsidP="00257F96">
      <w:pPr>
        <w:pStyle w:val="Normalssangria"/>
        <w:tabs>
          <w:tab w:val="left" w:pos="426"/>
          <w:tab w:val="left" w:pos="3119"/>
        </w:tabs>
        <w:spacing w:after="0"/>
        <w:ind w:left="3119" w:right="595" w:hanging="3119"/>
        <w:rPr>
          <w:sz w:val="16"/>
          <w:szCs w:val="18"/>
          <w:lang w:val="en-US"/>
        </w:rPr>
      </w:pPr>
      <w:r w:rsidRPr="00E8734F">
        <w:rPr>
          <w:sz w:val="16"/>
          <w:szCs w:val="18"/>
          <w:lang w:val="en-US"/>
        </w:rPr>
        <w:t>(a)</w:t>
      </w:r>
      <w:r w:rsidR="00F63549" w:rsidRPr="00E8734F">
        <w:rPr>
          <w:sz w:val="16"/>
          <w:szCs w:val="18"/>
          <w:lang w:val="en-US"/>
        </w:rPr>
        <w:t>.</w:t>
      </w:r>
      <w:r w:rsidRPr="00E8734F">
        <w:rPr>
          <w:sz w:val="16"/>
          <w:szCs w:val="18"/>
          <w:lang w:val="en-US"/>
        </w:rPr>
        <w:t xml:space="preserve"> </w:t>
      </w:r>
      <w:r w:rsidRPr="00E8734F">
        <w:rPr>
          <w:sz w:val="16"/>
          <w:szCs w:val="18"/>
          <w:lang w:val="en-US"/>
        </w:rPr>
        <w:tab/>
      </w:r>
      <w:r w:rsidRPr="00E8734F">
        <w:rPr>
          <w:i/>
          <w:iCs/>
          <w:sz w:val="16"/>
          <w:szCs w:val="18"/>
          <w:lang w:val="en-US"/>
        </w:rPr>
        <w:t>bhikkhave</w:t>
      </w:r>
      <w:r w:rsidRPr="00E8734F">
        <w:rPr>
          <w:sz w:val="16"/>
          <w:szCs w:val="18"/>
          <w:lang w:val="en-US"/>
        </w:rPr>
        <w:tab/>
        <w:t xml:space="preserve">= </w:t>
      </w:r>
      <w:r w:rsidRPr="00E8734F">
        <w:rPr>
          <w:i/>
          <w:iCs/>
          <w:sz w:val="16"/>
          <w:szCs w:val="18"/>
          <w:lang w:val="en-US"/>
        </w:rPr>
        <w:t>bhikkhus</w:t>
      </w:r>
      <w:r w:rsidRPr="00E8734F">
        <w:rPr>
          <w:sz w:val="16"/>
          <w:szCs w:val="18"/>
          <w:lang w:val="en-US"/>
        </w:rPr>
        <w:t>,</w:t>
      </w:r>
    </w:p>
    <w:p w14:paraId="5307B3FA" w14:textId="6CE9E624" w:rsidR="005A6333" w:rsidRPr="00E8734F" w:rsidRDefault="004B6587" w:rsidP="00777306">
      <w:pPr>
        <w:pStyle w:val="Normalssangria"/>
        <w:tabs>
          <w:tab w:val="left" w:pos="426"/>
          <w:tab w:val="left" w:pos="3119"/>
        </w:tabs>
        <w:spacing w:after="0"/>
        <w:ind w:left="3119" w:right="595" w:hanging="3119"/>
        <w:rPr>
          <w:sz w:val="16"/>
          <w:szCs w:val="18"/>
        </w:rPr>
      </w:pPr>
      <w:r w:rsidRPr="00E8734F">
        <w:rPr>
          <w:sz w:val="16"/>
          <w:szCs w:val="18"/>
          <w:lang w:val="en-US"/>
        </w:rPr>
        <w:tab/>
      </w:r>
      <w:r w:rsidRPr="00E8734F">
        <w:rPr>
          <w:i/>
          <w:iCs/>
          <w:sz w:val="16"/>
          <w:szCs w:val="18"/>
        </w:rPr>
        <w:t>asutav</w:t>
      </w:r>
      <w:r w:rsidR="004D3C17" w:rsidRPr="00E8734F">
        <w:rPr>
          <w:i/>
          <w:iCs/>
          <w:sz w:val="16"/>
          <w:szCs w:val="18"/>
        </w:rPr>
        <w:t>ā</w:t>
      </w:r>
      <w:r w:rsidRPr="00E8734F">
        <w:rPr>
          <w:i/>
          <w:iCs/>
          <w:sz w:val="16"/>
          <w:szCs w:val="18"/>
        </w:rPr>
        <w:t xml:space="preserve"> puthujjana</w:t>
      </w:r>
      <w:r w:rsidRPr="00E8734F">
        <w:rPr>
          <w:sz w:val="16"/>
          <w:szCs w:val="18"/>
        </w:rPr>
        <w:tab/>
      </w:r>
      <w:r w:rsidR="005A6333" w:rsidRPr="00E8734F">
        <w:rPr>
          <w:sz w:val="16"/>
          <w:szCs w:val="18"/>
        </w:rPr>
        <w:t xml:space="preserve">= los seres mundanos que no hayan escuchado mi </w:t>
      </w:r>
      <w:r w:rsidR="005A6333" w:rsidRPr="00E8734F">
        <w:rPr>
          <w:i/>
          <w:iCs/>
          <w:sz w:val="16"/>
          <w:szCs w:val="18"/>
        </w:rPr>
        <w:t>dhamma</w:t>
      </w:r>
    </w:p>
    <w:p w14:paraId="4DBB5444" w14:textId="1B10EA5E" w:rsidR="005A6333" w:rsidRPr="00E8734F" w:rsidRDefault="004B6587" w:rsidP="00A34B19">
      <w:pPr>
        <w:pStyle w:val="Normalssangria"/>
        <w:tabs>
          <w:tab w:val="left" w:pos="426"/>
          <w:tab w:val="left" w:pos="3119"/>
        </w:tabs>
        <w:spacing w:after="0"/>
        <w:ind w:left="3119" w:right="595" w:hanging="3119"/>
        <w:rPr>
          <w:sz w:val="16"/>
          <w:szCs w:val="18"/>
        </w:rPr>
      </w:pPr>
      <w:r w:rsidRPr="00E8734F">
        <w:rPr>
          <w:sz w:val="16"/>
          <w:szCs w:val="18"/>
        </w:rPr>
        <w:tab/>
      </w:r>
      <w:r w:rsidRPr="00E8734F">
        <w:rPr>
          <w:i/>
          <w:iCs/>
          <w:sz w:val="16"/>
          <w:szCs w:val="18"/>
        </w:rPr>
        <w:t>samuddo samuddo bh</w:t>
      </w:r>
      <w:r w:rsidR="004D3C17" w:rsidRPr="00E8734F">
        <w:rPr>
          <w:i/>
          <w:iCs/>
          <w:sz w:val="16"/>
          <w:szCs w:val="18"/>
        </w:rPr>
        <w:t>ā</w:t>
      </w:r>
      <w:r w:rsidRPr="00E8734F">
        <w:rPr>
          <w:i/>
          <w:iCs/>
          <w:sz w:val="16"/>
          <w:szCs w:val="18"/>
        </w:rPr>
        <w:t>sati</w:t>
      </w:r>
      <w:r w:rsidRPr="00E8734F">
        <w:rPr>
          <w:sz w:val="16"/>
          <w:szCs w:val="18"/>
        </w:rPr>
        <w:tab/>
        <w:t xml:space="preserve">= </w:t>
      </w:r>
      <w:r w:rsidR="00E8734F">
        <w:rPr>
          <w:sz w:val="16"/>
          <w:szCs w:val="18"/>
        </w:rPr>
        <w:t xml:space="preserve">suelen </w:t>
      </w:r>
      <w:r w:rsidR="005A6333" w:rsidRPr="00E8734F">
        <w:rPr>
          <w:sz w:val="16"/>
          <w:szCs w:val="18"/>
        </w:rPr>
        <w:t>exclama</w:t>
      </w:r>
      <w:r w:rsidR="003206D9">
        <w:rPr>
          <w:sz w:val="16"/>
          <w:szCs w:val="18"/>
        </w:rPr>
        <w:t>r</w:t>
      </w:r>
      <w:r w:rsidR="005A6333" w:rsidRPr="00E8734F">
        <w:rPr>
          <w:sz w:val="16"/>
          <w:szCs w:val="18"/>
        </w:rPr>
        <w:t xml:space="preserve"> 'el océano, el océano'</w:t>
      </w:r>
    </w:p>
    <w:p w14:paraId="299E8325" w14:textId="269C8ED8" w:rsidR="004B6587" w:rsidRPr="00965611" w:rsidRDefault="004B6587" w:rsidP="00257F96">
      <w:pPr>
        <w:pStyle w:val="Normalssangria"/>
        <w:tabs>
          <w:tab w:val="left" w:pos="426"/>
          <w:tab w:val="left" w:pos="3119"/>
        </w:tabs>
        <w:spacing w:after="0"/>
        <w:ind w:left="3119" w:right="595" w:hanging="3119"/>
        <w:rPr>
          <w:sz w:val="16"/>
          <w:szCs w:val="18"/>
        </w:rPr>
      </w:pPr>
      <w:r w:rsidRPr="00E8734F">
        <w:rPr>
          <w:sz w:val="16"/>
          <w:szCs w:val="18"/>
        </w:rPr>
        <w:tab/>
      </w:r>
      <w:r w:rsidRPr="00965611">
        <w:rPr>
          <w:i/>
          <w:iCs/>
          <w:sz w:val="16"/>
          <w:szCs w:val="18"/>
        </w:rPr>
        <w:t>bhikkhave</w:t>
      </w:r>
      <w:r w:rsidRPr="00965611">
        <w:rPr>
          <w:sz w:val="16"/>
          <w:szCs w:val="18"/>
        </w:rPr>
        <w:tab/>
        <w:t xml:space="preserve">= </w:t>
      </w:r>
      <w:r w:rsidRPr="00965611">
        <w:rPr>
          <w:i/>
          <w:iCs/>
          <w:sz w:val="16"/>
          <w:szCs w:val="18"/>
        </w:rPr>
        <w:t>bhikkhus</w:t>
      </w:r>
      <w:r w:rsidRPr="00965611">
        <w:rPr>
          <w:sz w:val="16"/>
          <w:szCs w:val="18"/>
        </w:rPr>
        <w:t>,</w:t>
      </w:r>
    </w:p>
    <w:p w14:paraId="17154731" w14:textId="33447C2C" w:rsidR="000509A1" w:rsidRPr="00E8734F" w:rsidRDefault="004B6587" w:rsidP="00303F85">
      <w:pPr>
        <w:pStyle w:val="Normalssangria"/>
        <w:tabs>
          <w:tab w:val="left" w:pos="426"/>
          <w:tab w:val="left" w:pos="3119"/>
        </w:tabs>
        <w:spacing w:after="0"/>
        <w:ind w:left="3119" w:right="595" w:hanging="3119"/>
        <w:rPr>
          <w:sz w:val="16"/>
          <w:szCs w:val="18"/>
        </w:rPr>
      </w:pPr>
      <w:r w:rsidRPr="00965611">
        <w:rPr>
          <w:sz w:val="16"/>
          <w:szCs w:val="18"/>
        </w:rPr>
        <w:tab/>
      </w:r>
      <w:r w:rsidRPr="00E8734F">
        <w:rPr>
          <w:i/>
          <w:iCs/>
          <w:sz w:val="16"/>
          <w:szCs w:val="18"/>
        </w:rPr>
        <w:t>ariyassa vinaye</w:t>
      </w:r>
      <w:r w:rsidRPr="00E8734F">
        <w:rPr>
          <w:sz w:val="16"/>
          <w:szCs w:val="18"/>
        </w:rPr>
        <w:tab/>
      </w:r>
      <w:r w:rsidR="000509A1" w:rsidRPr="00E8734F">
        <w:rPr>
          <w:sz w:val="16"/>
          <w:szCs w:val="18"/>
        </w:rPr>
        <w:t xml:space="preserve">= en las </w:t>
      </w:r>
      <w:r w:rsidR="000509A1" w:rsidRPr="00E8734F">
        <w:rPr>
          <w:i/>
          <w:iCs/>
          <w:sz w:val="16"/>
          <w:szCs w:val="18"/>
        </w:rPr>
        <w:t>Enseñanzas</w:t>
      </w:r>
      <w:r w:rsidR="000509A1" w:rsidRPr="00E8734F">
        <w:rPr>
          <w:sz w:val="16"/>
          <w:szCs w:val="18"/>
        </w:rPr>
        <w:t xml:space="preserve"> del </w:t>
      </w:r>
      <w:r w:rsidR="000509A1" w:rsidRPr="00E8734F">
        <w:rPr>
          <w:i/>
          <w:iCs/>
          <w:sz w:val="16"/>
          <w:szCs w:val="18"/>
        </w:rPr>
        <w:t>Buddha</w:t>
      </w:r>
      <w:r w:rsidR="000509A1" w:rsidRPr="00E8734F">
        <w:rPr>
          <w:sz w:val="16"/>
          <w:szCs w:val="18"/>
        </w:rPr>
        <w:t xml:space="preserve"> poseedor de noble conducta,</w:t>
      </w:r>
    </w:p>
    <w:p w14:paraId="6CDF9DE1" w14:textId="6FE0CB57" w:rsidR="000509A1" w:rsidRPr="00E8734F" w:rsidRDefault="004B6587" w:rsidP="00960F86">
      <w:pPr>
        <w:pStyle w:val="Normalssangria"/>
        <w:tabs>
          <w:tab w:val="left" w:pos="426"/>
          <w:tab w:val="left" w:pos="3119"/>
        </w:tabs>
        <w:spacing w:after="0"/>
        <w:ind w:left="3119" w:right="595" w:hanging="3119"/>
        <w:rPr>
          <w:sz w:val="16"/>
          <w:szCs w:val="18"/>
        </w:rPr>
      </w:pPr>
      <w:r w:rsidRPr="00E8734F">
        <w:rPr>
          <w:sz w:val="16"/>
          <w:szCs w:val="18"/>
        </w:rPr>
        <w:tab/>
      </w:r>
      <w:r w:rsidRPr="00E8734F">
        <w:rPr>
          <w:i/>
          <w:iCs/>
          <w:sz w:val="16"/>
          <w:szCs w:val="18"/>
        </w:rPr>
        <w:t>eso</w:t>
      </w:r>
      <w:r w:rsidRPr="00E8734F">
        <w:rPr>
          <w:sz w:val="16"/>
          <w:szCs w:val="18"/>
        </w:rPr>
        <w:tab/>
      </w:r>
      <w:r w:rsidR="000509A1" w:rsidRPr="00E8734F">
        <w:rPr>
          <w:sz w:val="16"/>
          <w:szCs w:val="18"/>
        </w:rPr>
        <w:t xml:space="preserve">= </w:t>
      </w:r>
      <w:r w:rsidR="003206D9">
        <w:rPr>
          <w:sz w:val="16"/>
          <w:szCs w:val="18"/>
        </w:rPr>
        <w:t xml:space="preserve">a </w:t>
      </w:r>
      <w:r w:rsidR="000509A1" w:rsidRPr="00E8734F">
        <w:rPr>
          <w:sz w:val="16"/>
          <w:szCs w:val="18"/>
        </w:rPr>
        <w:t xml:space="preserve">lo que </w:t>
      </w:r>
      <w:r w:rsidR="003206D9">
        <w:rPr>
          <w:sz w:val="16"/>
          <w:szCs w:val="18"/>
        </w:rPr>
        <w:t xml:space="preserve">se refieren </w:t>
      </w:r>
      <w:r w:rsidR="000509A1" w:rsidRPr="00E8734F">
        <w:rPr>
          <w:sz w:val="16"/>
          <w:szCs w:val="18"/>
        </w:rPr>
        <w:t xml:space="preserve">los seres mundanos </w:t>
      </w:r>
      <w:r w:rsidR="003206D9">
        <w:rPr>
          <w:sz w:val="16"/>
          <w:szCs w:val="18"/>
        </w:rPr>
        <w:t>con</w:t>
      </w:r>
      <w:r w:rsidR="000509A1" w:rsidRPr="00E8734F">
        <w:rPr>
          <w:i/>
          <w:iCs/>
          <w:sz w:val="16"/>
          <w:szCs w:val="18"/>
        </w:rPr>
        <w:t xml:space="preserve"> </w:t>
      </w:r>
      <w:r w:rsidR="000509A1" w:rsidRPr="00E8734F">
        <w:rPr>
          <w:sz w:val="16"/>
          <w:szCs w:val="18"/>
        </w:rPr>
        <w:t>océano</w:t>
      </w:r>
      <w:r w:rsidR="000509A1" w:rsidRPr="00E8734F">
        <w:rPr>
          <w:i/>
          <w:iCs/>
          <w:sz w:val="16"/>
          <w:szCs w:val="18"/>
        </w:rPr>
        <w:t xml:space="preserve"> Samuddarā</w:t>
      </w:r>
      <w:r w:rsidR="000509A1" w:rsidRPr="00E8734F">
        <w:rPr>
          <w:sz w:val="16"/>
          <w:szCs w:val="18"/>
        </w:rPr>
        <w:t>,</w:t>
      </w:r>
    </w:p>
    <w:p w14:paraId="7B32B35D" w14:textId="271C89F1" w:rsidR="000509A1" w:rsidRPr="00E8734F" w:rsidRDefault="004B6587" w:rsidP="00B24EBE">
      <w:pPr>
        <w:pStyle w:val="Normalssangria"/>
        <w:tabs>
          <w:tab w:val="left" w:pos="426"/>
          <w:tab w:val="left" w:pos="3119"/>
        </w:tabs>
        <w:spacing w:after="0"/>
        <w:ind w:left="3119" w:right="595" w:hanging="3119"/>
        <w:rPr>
          <w:sz w:val="16"/>
          <w:szCs w:val="18"/>
        </w:rPr>
      </w:pPr>
      <w:r w:rsidRPr="00E8734F">
        <w:rPr>
          <w:sz w:val="16"/>
          <w:szCs w:val="18"/>
        </w:rPr>
        <w:tab/>
      </w:r>
      <w:r w:rsidRPr="00E8734F">
        <w:rPr>
          <w:i/>
          <w:iCs/>
          <w:sz w:val="16"/>
          <w:szCs w:val="18"/>
        </w:rPr>
        <w:t>na samuddo</w:t>
      </w:r>
      <w:r w:rsidRPr="00E8734F">
        <w:rPr>
          <w:sz w:val="16"/>
          <w:szCs w:val="18"/>
        </w:rPr>
        <w:tab/>
      </w:r>
      <w:r w:rsidR="000509A1" w:rsidRPr="00E8734F">
        <w:rPr>
          <w:sz w:val="16"/>
          <w:szCs w:val="18"/>
        </w:rPr>
        <w:t xml:space="preserve">= no corresponde a un </w:t>
      </w:r>
      <w:r w:rsidR="003206D9">
        <w:rPr>
          <w:sz w:val="16"/>
          <w:szCs w:val="18"/>
        </w:rPr>
        <w:t xml:space="preserve">verdadero </w:t>
      </w:r>
      <w:r w:rsidR="000509A1" w:rsidRPr="00E8734F">
        <w:rPr>
          <w:sz w:val="16"/>
          <w:szCs w:val="18"/>
        </w:rPr>
        <w:t>océano.</w:t>
      </w:r>
    </w:p>
    <w:p w14:paraId="760A0728" w14:textId="49D47588" w:rsidR="00AC4ECE" w:rsidRPr="00E8734F" w:rsidRDefault="004B6587" w:rsidP="002B371A">
      <w:pPr>
        <w:pStyle w:val="Normalssangria"/>
        <w:tabs>
          <w:tab w:val="left" w:pos="426"/>
          <w:tab w:val="left" w:pos="3119"/>
        </w:tabs>
        <w:spacing w:after="0"/>
        <w:ind w:left="3119" w:right="595" w:hanging="3119"/>
        <w:rPr>
          <w:sz w:val="16"/>
          <w:szCs w:val="18"/>
        </w:rPr>
      </w:pPr>
      <w:r w:rsidRPr="00E8734F">
        <w:rPr>
          <w:sz w:val="16"/>
          <w:szCs w:val="18"/>
        </w:rPr>
        <w:tab/>
      </w:r>
      <w:r w:rsidRPr="00E8734F">
        <w:rPr>
          <w:i/>
          <w:iCs/>
          <w:sz w:val="16"/>
          <w:szCs w:val="18"/>
        </w:rPr>
        <w:t>eso</w:t>
      </w:r>
      <w:r w:rsidRPr="00E8734F">
        <w:rPr>
          <w:sz w:val="16"/>
          <w:szCs w:val="18"/>
        </w:rPr>
        <w:tab/>
      </w:r>
      <w:r w:rsidR="00AC4ECE" w:rsidRPr="00E8734F">
        <w:rPr>
          <w:sz w:val="16"/>
          <w:szCs w:val="18"/>
        </w:rPr>
        <w:t xml:space="preserve">= </w:t>
      </w:r>
      <w:r w:rsidR="005709A3">
        <w:rPr>
          <w:sz w:val="16"/>
          <w:szCs w:val="18"/>
        </w:rPr>
        <w:t xml:space="preserve">a </w:t>
      </w:r>
      <w:r w:rsidR="00AC4ECE" w:rsidRPr="00E8734F">
        <w:rPr>
          <w:sz w:val="16"/>
          <w:szCs w:val="18"/>
        </w:rPr>
        <w:t xml:space="preserve">lo que los seres mundanos </w:t>
      </w:r>
      <w:r w:rsidR="005709A3">
        <w:rPr>
          <w:sz w:val="16"/>
          <w:szCs w:val="18"/>
        </w:rPr>
        <w:t xml:space="preserve">se refieren </w:t>
      </w:r>
      <w:r w:rsidR="00AC4ECE" w:rsidRPr="00E8734F">
        <w:rPr>
          <w:sz w:val="16"/>
          <w:szCs w:val="18"/>
        </w:rPr>
        <w:t xml:space="preserve">como </w:t>
      </w:r>
      <w:r w:rsidR="00AC4ECE" w:rsidRPr="00E8734F">
        <w:rPr>
          <w:i/>
          <w:iCs/>
          <w:sz w:val="16"/>
          <w:szCs w:val="18"/>
        </w:rPr>
        <w:t>'océano Samuddrā</w:t>
      </w:r>
      <w:r w:rsidR="00AC4ECE" w:rsidRPr="00E8734F">
        <w:rPr>
          <w:sz w:val="16"/>
          <w:szCs w:val="18"/>
        </w:rPr>
        <w:t xml:space="preserve"> ' corresponde a un gran volumen de agua</w:t>
      </w:r>
    </w:p>
    <w:p w14:paraId="23345229" w14:textId="54746ADF" w:rsidR="007F628E" w:rsidRPr="00E8734F" w:rsidRDefault="004B6587" w:rsidP="00ED1564">
      <w:pPr>
        <w:pStyle w:val="Normalssangria"/>
        <w:tabs>
          <w:tab w:val="left" w:pos="426"/>
          <w:tab w:val="left" w:pos="3119"/>
        </w:tabs>
        <w:spacing w:after="0"/>
        <w:ind w:left="3119" w:right="595" w:hanging="3119"/>
        <w:rPr>
          <w:sz w:val="16"/>
          <w:szCs w:val="18"/>
        </w:rPr>
      </w:pPr>
      <w:r w:rsidRPr="00E8734F">
        <w:rPr>
          <w:sz w:val="16"/>
          <w:szCs w:val="18"/>
        </w:rPr>
        <w:tab/>
      </w:r>
      <w:r w:rsidRPr="00E8734F">
        <w:rPr>
          <w:i/>
          <w:iCs/>
          <w:sz w:val="16"/>
          <w:szCs w:val="18"/>
        </w:rPr>
        <w:t>mah</w:t>
      </w:r>
      <w:r w:rsidR="004D3C17" w:rsidRPr="00E8734F">
        <w:rPr>
          <w:i/>
          <w:iCs/>
          <w:sz w:val="16"/>
          <w:szCs w:val="18"/>
        </w:rPr>
        <w:t>ā</w:t>
      </w:r>
      <w:r w:rsidRPr="00E8734F">
        <w:rPr>
          <w:i/>
          <w:iCs/>
          <w:sz w:val="16"/>
          <w:szCs w:val="18"/>
        </w:rPr>
        <w:t>udakar</w:t>
      </w:r>
      <w:r w:rsidR="004D3C17" w:rsidRPr="00E8734F">
        <w:rPr>
          <w:i/>
          <w:iCs/>
          <w:sz w:val="16"/>
          <w:szCs w:val="18"/>
        </w:rPr>
        <w:t>ā</w:t>
      </w:r>
      <w:r w:rsidRPr="00E8734F">
        <w:rPr>
          <w:i/>
          <w:iCs/>
          <w:sz w:val="16"/>
          <w:szCs w:val="18"/>
        </w:rPr>
        <w:t>si</w:t>
      </w:r>
      <w:r w:rsidRPr="00E8734F">
        <w:rPr>
          <w:sz w:val="16"/>
          <w:szCs w:val="18"/>
        </w:rPr>
        <w:tab/>
      </w:r>
      <w:r w:rsidR="007F628E" w:rsidRPr="00E8734F">
        <w:rPr>
          <w:sz w:val="16"/>
          <w:szCs w:val="18"/>
        </w:rPr>
        <w:t>= es un gran volumen de agua.</w:t>
      </w:r>
    </w:p>
    <w:p w14:paraId="19168F15" w14:textId="250AAA53" w:rsidR="00F90202" w:rsidRPr="00E8734F" w:rsidRDefault="004B6587" w:rsidP="00257F96">
      <w:pPr>
        <w:pStyle w:val="Normalssangria"/>
        <w:tabs>
          <w:tab w:val="left" w:pos="426"/>
          <w:tab w:val="left" w:pos="3119"/>
        </w:tabs>
        <w:spacing w:after="0"/>
        <w:ind w:left="3119" w:right="595" w:hanging="3119"/>
        <w:rPr>
          <w:sz w:val="16"/>
          <w:szCs w:val="22"/>
        </w:rPr>
      </w:pPr>
      <w:r w:rsidRPr="00E8734F">
        <w:rPr>
          <w:sz w:val="16"/>
          <w:szCs w:val="18"/>
        </w:rPr>
        <w:tab/>
      </w:r>
      <w:r w:rsidRPr="00E8734F">
        <w:rPr>
          <w:i/>
          <w:iCs/>
          <w:sz w:val="16"/>
          <w:szCs w:val="18"/>
        </w:rPr>
        <w:t>mah</w:t>
      </w:r>
      <w:r w:rsidR="004D3C17" w:rsidRPr="00E8734F">
        <w:rPr>
          <w:i/>
          <w:iCs/>
          <w:sz w:val="16"/>
          <w:szCs w:val="18"/>
        </w:rPr>
        <w:t>ā</w:t>
      </w:r>
      <w:r w:rsidRPr="00E8734F">
        <w:rPr>
          <w:i/>
          <w:iCs/>
          <w:sz w:val="16"/>
          <w:szCs w:val="18"/>
        </w:rPr>
        <w:t>udakannavo</w:t>
      </w:r>
      <w:r w:rsidRPr="00E8734F">
        <w:rPr>
          <w:sz w:val="16"/>
          <w:szCs w:val="18"/>
        </w:rPr>
        <w:tab/>
      </w:r>
      <w:r w:rsidR="007F628E" w:rsidRPr="00E8734F">
        <w:rPr>
          <w:sz w:val="16"/>
          <w:szCs w:val="18"/>
        </w:rPr>
        <w:t xml:space="preserve">= es </w:t>
      </w:r>
      <w:r w:rsidR="002750C8">
        <w:rPr>
          <w:sz w:val="16"/>
          <w:szCs w:val="18"/>
        </w:rPr>
        <w:t xml:space="preserve">un </w:t>
      </w:r>
      <w:r w:rsidR="007F628E" w:rsidRPr="00E8734F">
        <w:rPr>
          <w:sz w:val="16"/>
          <w:szCs w:val="18"/>
        </w:rPr>
        <w:t xml:space="preserve">gran </w:t>
      </w:r>
      <w:r w:rsidR="002750C8">
        <w:rPr>
          <w:sz w:val="16"/>
          <w:szCs w:val="18"/>
        </w:rPr>
        <w:t>océano</w:t>
      </w:r>
      <w:r w:rsidR="007F628E" w:rsidRPr="00E8734F">
        <w:rPr>
          <w:sz w:val="16"/>
          <w:szCs w:val="18"/>
        </w:rPr>
        <w:t xml:space="preserve"> de agua</w:t>
      </w:r>
      <w:r w:rsidRPr="00E8734F">
        <w:rPr>
          <w:sz w:val="16"/>
          <w:szCs w:val="18"/>
        </w:rPr>
        <w:t>.</w:t>
      </w:r>
      <w:r w:rsidR="005C7A4A" w:rsidRPr="00E8734F">
        <w:rPr>
          <w:sz w:val="16"/>
          <w:szCs w:val="18"/>
        </w:rPr>
        <w:br/>
      </w:r>
    </w:p>
    <w:p w14:paraId="0FD6000E" w14:textId="30AF5EB6" w:rsidR="00F90202" w:rsidRPr="00965611" w:rsidRDefault="00F90202" w:rsidP="00257F96">
      <w:pPr>
        <w:pStyle w:val="Normalssangria"/>
        <w:tabs>
          <w:tab w:val="left" w:pos="426"/>
          <w:tab w:val="left" w:pos="3119"/>
        </w:tabs>
        <w:spacing w:after="0"/>
        <w:ind w:left="3119" w:hanging="3119"/>
        <w:rPr>
          <w:sz w:val="16"/>
          <w:szCs w:val="18"/>
        </w:rPr>
      </w:pPr>
      <w:r w:rsidRPr="00965611">
        <w:rPr>
          <w:sz w:val="16"/>
          <w:szCs w:val="18"/>
        </w:rPr>
        <w:t>(b)</w:t>
      </w:r>
      <w:r w:rsidR="00F63549" w:rsidRPr="00965611">
        <w:rPr>
          <w:sz w:val="16"/>
          <w:szCs w:val="18"/>
        </w:rPr>
        <w:t>.</w:t>
      </w:r>
      <w:r w:rsidRPr="00965611">
        <w:rPr>
          <w:sz w:val="16"/>
          <w:szCs w:val="18"/>
        </w:rPr>
        <w:t xml:space="preserve"> </w:t>
      </w:r>
      <w:r w:rsidR="009C459E" w:rsidRPr="00965611">
        <w:rPr>
          <w:sz w:val="16"/>
          <w:szCs w:val="18"/>
        </w:rPr>
        <w:tab/>
      </w:r>
      <w:r w:rsidRPr="00965611">
        <w:rPr>
          <w:i/>
          <w:iCs/>
          <w:sz w:val="16"/>
          <w:szCs w:val="18"/>
        </w:rPr>
        <w:t>bhikkhave</w:t>
      </w:r>
      <w:r w:rsidRPr="00965611">
        <w:rPr>
          <w:sz w:val="16"/>
          <w:szCs w:val="18"/>
        </w:rPr>
        <w:tab/>
      </w:r>
      <w:r w:rsidR="009C459E" w:rsidRPr="00965611">
        <w:rPr>
          <w:sz w:val="16"/>
          <w:szCs w:val="18"/>
        </w:rPr>
        <w:t xml:space="preserve">= </w:t>
      </w:r>
      <w:r w:rsidR="009C459E" w:rsidRPr="00965611">
        <w:rPr>
          <w:i/>
          <w:iCs/>
          <w:sz w:val="16"/>
          <w:szCs w:val="18"/>
        </w:rPr>
        <w:t>bhikkhus</w:t>
      </w:r>
    </w:p>
    <w:p w14:paraId="7403E13B" w14:textId="1FF14023" w:rsidR="007F628E" w:rsidRPr="00E8734F" w:rsidRDefault="00F90202" w:rsidP="003139E0">
      <w:pPr>
        <w:pStyle w:val="Normalssangria"/>
        <w:tabs>
          <w:tab w:val="left" w:pos="426"/>
          <w:tab w:val="left" w:pos="3119"/>
        </w:tabs>
        <w:spacing w:after="0"/>
        <w:ind w:left="3119" w:hanging="3119"/>
        <w:rPr>
          <w:sz w:val="16"/>
          <w:szCs w:val="18"/>
        </w:rPr>
      </w:pPr>
      <w:r w:rsidRPr="00965611">
        <w:rPr>
          <w:sz w:val="16"/>
          <w:szCs w:val="18"/>
        </w:rPr>
        <w:tab/>
      </w:r>
      <w:r w:rsidRPr="00E8734F">
        <w:rPr>
          <w:i/>
          <w:iCs/>
          <w:sz w:val="16"/>
          <w:szCs w:val="18"/>
        </w:rPr>
        <w:t>purisassa cakkhu</w:t>
      </w:r>
      <w:r w:rsidR="00200A30" w:rsidRPr="00E8734F">
        <w:rPr>
          <w:sz w:val="16"/>
          <w:szCs w:val="18"/>
        </w:rPr>
        <w:tab/>
      </w:r>
      <w:r w:rsidR="007F628E" w:rsidRPr="00E8734F">
        <w:rPr>
          <w:sz w:val="16"/>
          <w:szCs w:val="18"/>
        </w:rPr>
        <w:t>= el ojo, el elemento</w:t>
      </w:r>
      <w:r w:rsidR="007F628E" w:rsidRPr="00E8734F">
        <w:rPr>
          <w:rFonts w:ascii="Cormorant" w:hAnsi="Cormorant" w:cs="Cormorant"/>
          <w:sz w:val="16"/>
          <w:szCs w:val="18"/>
        </w:rPr>
        <w:t>–</w:t>
      </w:r>
      <w:r w:rsidR="007F628E" w:rsidRPr="00E8734F">
        <w:rPr>
          <w:sz w:val="16"/>
          <w:szCs w:val="18"/>
        </w:rPr>
        <w:t xml:space="preserve">ojo de un ser </w:t>
      </w:r>
    </w:p>
    <w:p w14:paraId="0D1E7584" w14:textId="7BE516EC" w:rsidR="00F90202" w:rsidRPr="00E8734F" w:rsidRDefault="00F90202" w:rsidP="00257F96">
      <w:pPr>
        <w:pStyle w:val="Normalssangria"/>
        <w:tabs>
          <w:tab w:val="left" w:pos="426"/>
          <w:tab w:val="left" w:pos="3119"/>
        </w:tabs>
        <w:spacing w:after="0"/>
        <w:ind w:left="3119" w:hanging="3119"/>
        <w:rPr>
          <w:sz w:val="16"/>
          <w:szCs w:val="18"/>
        </w:rPr>
      </w:pPr>
      <w:r w:rsidRPr="00E8734F">
        <w:rPr>
          <w:sz w:val="16"/>
          <w:szCs w:val="18"/>
        </w:rPr>
        <w:tab/>
      </w:r>
      <w:r w:rsidRPr="00E8734F">
        <w:rPr>
          <w:i/>
          <w:iCs/>
          <w:sz w:val="16"/>
          <w:szCs w:val="18"/>
        </w:rPr>
        <w:t>samuddo</w:t>
      </w:r>
      <w:r w:rsidR="00200A30" w:rsidRPr="00E8734F">
        <w:rPr>
          <w:sz w:val="16"/>
          <w:szCs w:val="18"/>
        </w:rPr>
        <w:tab/>
      </w:r>
      <w:r w:rsidR="00C83355" w:rsidRPr="00E8734F">
        <w:rPr>
          <w:sz w:val="16"/>
          <w:szCs w:val="18"/>
        </w:rPr>
        <w:t xml:space="preserve">= corresponde a un verdadero océano </w:t>
      </w:r>
    </w:p>
    <w:p w14:paraId="62976694" w14:textId="253507B9" w:rsidR="00C83355" w:rsidRPr="00E8734F" w:rsidRDefault="00F90202" w:rsidP="00F17C36">
      <w:pPr>
        <w:pStyle w:val="Normalssangria"/>
        <w:tabs>
          <w:tab w:val="left" w:pos="426"/>
          <w:tab w:val="left" w:pos="3119"/>
        </w:tabs>
        <w:spacing w:after="0"/>
        <w:ind w:left="3119" w:hanging="3119"/>
        <w:rPr>
          <w:sz w:val="16"/>
          <w:szCs w:val="18"/>
        </w:rPr>
      </w:pPr>
      <w:r w:rsidRPr="00E8734F">
        <w:rPr>
          <w:sz w:val="16"/>
          <w:szCs w:val="18"/>
        </w:rPr>
        <w:tab/>
      </w:r>
      <w:r w:rsidRPr="00E8734F">
        <w:rPr>
          <w:i/>
          <w:iCs/>
          <w:sz w:val="16"/>
          <w:szCs w:val="18"/>
        </w:rPr>
        <w:t>tassa r</w:t>
      </w:r>
      <w:r w:rsidR="00685B33" w:rsidRPr="00E8734F">
        <w:rPr>
          <w:i/>
          <w:iCs/>
          <w:sz w:val="16"/>
          <w:szCs w:val="18"/>
        </w:rPr>
        <w:t>ū</w:t>
      </w:r>
      <w:r w:rsidRPr="00E8734F">
        <w:rPr>
          <w:i/>
          <w:iCs/>
          <w:sz w:val="16"/>
          <w:szCs w:val="18"/>
        </w:rPr>
        <w:t>pamayo vego atthi</w:t>
      </w:r>
      <w:r w:rsidRPr="00E8734F">
        <w:rPr>
          <w:sz w:val="16"/>
          <w:szCs w:val="18"/>
        </w:rPr>
        <w:t xml:space="preserve"> </w:t>
      </w:r>
      <w:r w:rsidR="00200A30" w:rsidRPr="00E8734F">
        <w:rPr>
          <w:sz w:val="16"/>
          <w:szCs w:val="18"/>
        </w:rPr>
        <w:tab/>
      </w:r>
      <w:r w:rsidR="00C83355" w:rsidRPr="00E8734F">
        <w:rPr>
          <w:sz w:val="16"/>
          <w:szCs w:val="18"/>
        </w:rPr>
        <w:t>= existe la velocidad de la ola causada por la impresión visual en ese ojo–océano.</w:t>
      </w:r>
    </w:p>
    <w:p w14:paraId="6DF6378A" w14:textId="0FF10C02" w:rsidR="00F90202" w:rsidRPr="00E8734F" w:rsidRDefault="00200A30" w:rsidP="00257F96">
      <w:pPr>
        <w:pStyle w:val="Normalssangria"/>
        <w:tabs>
          <w:tab w:val="left" w:pos="426"/>
          <w:tab w:val="left" w:pos="3119"/>
        </w:tabs>
        <w:spacing w:after="0"/>
        <w:ind w:left="3119" w:hanging="3119"/>
        <w:rPr>
          <w:sz w:val="16"/>
          <w:szCs w:val="18"/>
        </w:rPr>
      </w:pPr>
      <w:r w:rsidRPr="00E8734F">
        <w:rPr>
          <w:sz w:val="16"/>
          <w:szCs w:val="18"/>
        </w:rPr>
        <w:tab/>
      </w:r>
      <w:r w:rsidRPr="00E8734F">
        <w:rPr>
          <w:i/>
          <w:iCs/>
          <w:sz w:val="16"/>
          <w:szCs w:val="18"/>
        </w:rPr>
        <w:t>yo</w:t>
      </w:r>
      <w:r w:rsidRPr="00E8734F">
        <w:rPr>
          <w:sz w:val="16"/>
          <w:szCs w:val="18"/>
        </w:rPr>
        <w:tab/>
      </w:r>
      <w:r w:rsidR="00974CDC" w:rsidRPr="00E8734F">
        <w:rPr>
          <w:sz w:val="16"/>
          <w:szCs w:val="18"/>
        </w:rPr>
        <w:t xml:space="preserve">= </w:t>
      </w:r>
      <w:r w:rsidR="002750C8">
        <w:rPr>
          <w:sz w:val="16"/>
          <w:szCs w:val="18"/>
        </w:rPr>
        <w:t xml:space="preserve">si </w:t>
      </w:r>
      <w:r w:rsidR="00974CDC" w:rsidRPr="00E8734F">
        <w:rPr>
          <w:sz w:val="16"/>
          <w:szCs w:val="18"/>
        </w:rPr>
        <w:t>cierto hombre</w:t>
      </w:r>
    </w:p>
    <w:p w14:paraId="780D4351" w14:textId="06ED011D" w:rsidR="00974CDC" w:rsidRPr="00E8734F" w:rsidRDefault="00200A30" w:rsidP="00EF71EE">
      <w:pPr>
        <w:pStyle w:val="Normalssangria"/>
        <w:tabs>
          <w:tab w:val="left" w:pos="426"/>
          <w:tab w:val="left" w:pos="3119"/>
        </w:tabs>
        <w:spacing w:after="0"/>
        <w:ind w:left="3119" w:hanging="3119"/>
        <w:rPr>
          <w:sz w:val="16"/>
          <w:szCs w:val="18"/>
        </w:rPr>
      </w:pPr>
      <w:r w:rsidRPr="00E8734F">
        <w:rPr>
          <w:sz w:val="16"/>
          <w:szCs w:val="18"/>
        </w:rPr>
        <w:tab/>
      </w:r>
      <w:r w:rsidR="00F90202" w:rsidRPr="00E8734F">
        <w:rPr>
          <w:i/>
          <w:iCs/>
          <w:sz w:val="16"/>
          <w:szCs w:val="18"/>
        </w:rPr>
        <w:t>r</w:t>
      </w:r>
      <w:r w:rsidR="00685B33" w:rsidRPr="00E8734F">
        <w:rPr>
          <w:i/>
          <w:iCs/>
          <w:sz w:val="16"/>
          <w:szCs w:val="18"/>
        </w:rPr>
        <w:t>ū</w:t>
      </w:r>
      <w:r w:rsidR="00F90202" w:rsidRPr="00E8734F">
        <w:rPr>
          <w:i/>
          <w:iCs/>
          <w:sz w:val="16"/>
          <w:szCs w:val="18"/>
        </w:rPr>
        <w:t>pamay</w:t>
      </w:r>
      <w:r w:rsidR="005F62A7" w:rsidRPr="00E8734F">
        <w:rPr>
          <w:i/>
          <w:iCs/>
          <w:sz w:val="16"/>
          <w:szCs w:val="18"/>
        </w:rPr>
        <w:t xml:space="preserve">aṃ </w:t>
      </w:r>
      <w:r w:rsidR="00F90202" w:rsidRPr="00E8734F">
        <w:rPr>
          <w:i/>
          <w:iCs/>
          <w:sz w:val="16"/>
          <w:szCs w:val="18"/>
        </w:rPr>
        <w:t>t</w:t>
      </w:r>
      <w:r w:rsidR="005F62A7" w:rsidRPr="00E8734F">
        <w:rPr>
          <w:i/>
          <w:iCs/>
          <w:sz w:val="16"/>
          <w:szCs w:val="18"/>
        </w:rPr>
        <w:t xml:space="preserve">aṃ </w:t>
      </w:r>
      <w:r w:rsidRPr="00E8734F">
        <w:rPr>
          <w:i/>
          <w:iCs/>
          <w:sz w:val="16"/>
          <w:szCs w:val="18"/>
        </w:rPr>
        <w:t>veg</w:t>
      </w:r>
      <w:r w:rsidR="005F62A7" w:rsidRPr="00E8734F">
        <w:rPr>
          <w:i/>
          <w:iCs/>
          <w:sz w:val="16"/>
          <w:szCs w:val="18"/>
        </w:rPr>
        <w:t xml:space="preserve">aṃ </w:t>
      </w:r>
      <w:r w:rsidRPr="00E8734F">
        <w:rPr>
          <w:i/>
          <w:iCs/>
          <w:sz w:val="16"/>
          <w:szCs w:val="18"/>
        </w:rPr>
        <w:t>sahati</w:t>
      </w:r>
      <w:r w:rsidRPr="00E8734F">
        <w:rPr>
          <w:sz w:val="16"/>
          <w:szCs w:val="18"/>
        </w:rPr>
        <w:tab/>
      </w:r>
      <w:r w:rsidR="00974CDC" w:rsidRPr="00E8734F">
        <w:rPr>
          <w:sz w:val="16"/>
          <w:szCs w:val="18"/>
        </w:rPr>
        <w:t>= puede suprimir y disipar esa velocidad de onda causada por la impresión visual</w:t>
      </w:r>
    </w:p>
    <w:p w14:paraId="5122E36E" w14:textId="4A068B0A" w:rsidR="00257F96" w:rsidRPr="00974CDC" w:rsidRDefault="009C459E" w:rsidP="005C7A4A">
      <w:pPr>
        <w:pStyle w:val="Normalssangria"/>
        <w:tabs>
          <w:tab w:val="left" w:pos="426"/>
          <w:tab w:val="left" w:pos="3119"/>
        </w:tabs>
        <w:spacing w:after="0"/>
        <w:ind w:left="3119" w:hanging="3119"/>
        <w:rPr>
          <w:szCs w:val="20"/>
        </w:rPr>
      </w:pPr>
      <w:r w:rsidRPr="00E8734F">
        <w:rPr>
          <w:sz w:val="16"/>
          <w:szCs w:val="18"/>
        </w:rPr>
        <w:tab/>
      </w:r>
      <w:r w:rsidR="00F90202" w:rsidRPr="00E8734F">
        <w:rPr>
          <w:i/>
          <w:iCs/>
          <w:sz w:val="16"/>
          <w:szCs w:val="18"/>
        </w:rPr>
        <w:t>ay</w:t>
      </w:r>
      <w:r w:rsidR="005F62A7" w:rsidRPr="00E8734F">
        <w:rPr>
          <w:i/>
          <w:iCs/>
          <w:sz w:val="16"/>
          <w:szCs w:val="18"/>
        </w:rPr>
        <w:t xml:space="preserve">aṃ </w:t>
      </w:r>
      <w:r w:rsidR="00F90202" w:rsidRPr="00E8734F">
        <w:rPr>
          <w:i/>
          <w:iCs/>
          <w:sz w:val="16"/>
          <w:szCs w:val="18"/>
        </w:rPr>
        <w:t>vuccati</w:t>
      </w:r>
      <w:r w:rsidRPr="00E8734F">
        <w:rPr>
          <w:sz w:val="16"/>
          <w:szCs w:val="18"/>
        </w:rPr>
        <w:tab/>
      </w:r>
      <w:r w:rsidR="00974CDC" w:rsidRPr="00E8734F">
        <w:rPr>
          <w:sz w:val="16"/>
          <w:szCs w:val="18"/>
        </w:rPr>
        <w:t xml:space="preserve">= </w:t>
      </w:r>
      <w:r w:rsidR="00074A5F" w:rsidRPr="00E8734F">
        <w:rPr>
          <w:sz w:val="16"/>
          <w:szCs w:val="18"/>
        </w:rPr>
        <w:t xml:space="preserve">a </w:t>
      </w:r>
      <w:r w:rsidR="00974CDC" w:rsidRPr="00E8734F">
        <w:rPr>
          <w:sz w:val="16"/>
          <w:szCs w:val="18"/>
        </w:rPr>
        <w:t xml:space="preserve">este hombre se </w:t>
      </w:r>
      <w:r w:rsidR="00074A5F" w:rsidRPr="00E8734F">
        <w:rPr>
          <w:sz w:val="16"/>
          <w:szCs w:val="18"/>
        </w:rPr>
        <w:t>le denomina</w:t>
      </w:r>
      <w:r w:rsidR="0014453A">
        <w:rPr>
          <w:sz w:val="16"/>
          <w:szCs w:val="18"/>
        </w:rPr>
        <w:t>ría</w:t>
      </w:r>
      <w:r w:rsidR="00257F96" w:rsidRPr="00974CDC">
        <w:rPr>
          <w:szCs w:val="20"/>
        </w:rPr>
        <w:br w:type="page"/>
      </w:r>
    </w:p>
    <w:p w14:paraId="71AEB298" w14:textId="77777777" w:rsidR="00F90202" w:rsidRDefault="00F90202" w:rsidP="00257F96">
      <w:pPr>
        <w:pStyle w:val="Normalssangria"/>
        <w:tabs>
          <w:tab w:val="left" w:pos="426"/>
          <w:tab w:val="left" w:pos="3119"/>
        </w:tabs>
        <w:spacing w:after="0"/>
        <w:ind w:left="3119" w:hanging="3119"/>
        <w:rPr>
          <w:sz w:val="16"/>
          <w:szCs w:val="18"/>
        </w:rPr>
      </w:pPr>
    </w:p>
    <w:p w14:paraId="01D3E6FC" w14:textId="77777777" w:rsidR="00E6744A" w:rsidRPr="00E8734F" w:rsidRDefault="00E6744A" w:rsidP="00257F96">
      <w:pPr>
        <w:pStyle w:val="Normalssangria"/>
        <w:tabs>
          <w:tab w:val="left" w:pos="426"/>
          <w:tab w:val="left" w:pos="3119"/>
        </w:tabs>
        <w:spacing w:after="0"/>
        <w:ind w:left="3119" w:hanging="3119"/>
        <w:rPr>
          <w:sz w:val="16"/>
          <w:szCs w:val="18"/>
        </w:rPr>
      </w:pPr>
    </w:p>
    <w:p w14:paraId="57FBC967" w14:textId="03344722" w:rsidR="00F90202" w:rsidRPr="00E8734F" w:rsidRDefault="009C459E" w:rsidP="00257F96">
      <w:pPr>
        <w:pStyle w:val="Normalssangria"/>
        <w:tabs>
          <w:tab w:val="left" w:pos="426"/>
          <w:tab w:val="left" w:pos="3119"/>
        </w:tabs>
        <w:spacing w:after="0"/>
        <w:ind w:left="3119" w:hanging="3119"/>
        <w:rPr>
          <w:sz w:val="16"/>
          <w:szCs w:val="18"/>
        </w:rPr>
      </w:pPr>
      <w:r w:rsidRPr="00E8734F">
        <w:rPr>
          <w:sz w:val="16"/>
          <w:szCs w:val="18"/>
        </w:rPr>
        <w:tab/>
      </w:r>
      <w:r w:rsidR="00F90202" w:rsidRPr="00E8734F">
        <w:rPr>
          <w:i/>
          <w:iCs/>
          <w:sz w:val="16"/>
          <w:szCs w:val="18"/>
        </w:rPr>
        <w:t>ti</w:t>
      </w:r>
      <w:r w:rsidR="00257F96" w:rsidRPr="00E8734F">
        <w:rPr>
          <w:i/>
          <w:iCs/>
          <w:sz w:val="16"/>
          <w:szCs w:val="18"/>
        </w:rPr>
        <w:t>ṇṇ</w:t>
      </w:r>
      <w:r w:rsidR="00F90202" w:rsidRPr="00E8734F">
        <w:rPr>
          <w:i/>
          <w:iCs/>
          <w:sz w:val="16"/>
          <w:szCs w:val="18"/>
        </w:rPr>
        <w:t>o</w:t>
      </w:r>
      <w:r w:rsidRPr="00E8734F">
        <w:rPr>
          <w:sz w:val="16"/>
          <w:szCs w:val="18"/>
        </w:rPr>
        <w:tab/>
      </w:r>
      <w:r w:rsidR="00B11789" w:rsidRPr="00E8734F">
        <w:rPr>
          <w:sz w:val="16"/>
          <w:szCs w:val="18"/>
        </w:rPr>
        <w:t xml:space="preserve">= </w:t>
      </w:r>
      <w:r w:rsidR="00074A5F" w:rsidRPr="00E8734F">
        <w:rPr>
          <w:sz w:val="16"/>
          <w:szCs w:val="18"/>
        </w:rPr>
        <w:t xml:space="preserve">como </w:t>
      </w:r>
      <w:r w:rsidR="00B11789" w:rsidRPr="00E8734F">
        <w:rPr>
          <w:sz w:val="16"/>
          <w:szCs w:val="18"/>
        </w:rPr>
        <w:t>el que ya ha</w:t>
      </w:r>
      <w:r w:rsidR="001C5F49">
        <w:rPr>
          <w:sz w:val="16"/>
          <w:szCs w:val="18"/>
        </w:rPr>
        <w:t>bría</w:t>
      </w:r>
      <w:r w:rsidR="00B11789" w:rsidRPr="00E8734F">
        <w:rPr>
          <w:sz w:val="16"/>
          <w:szCs w:val="18"/>
        </w:rPr>
        <w:t xml:space="preserve"> cruzado</w:t>
      </w:r>
    </w:p>
    <w:p w14:paraId="54D9AB17" w14:textId="673EB191" w:rsidR="009C6DBF" w:rsidRPr="00E8734F" w:rsidRDefault="00061B6E" w:rsidP="00A00D3F">
      <w:pPr>
        <w:pStyle w:val="Normalssangria"/>
        <w:tabs>
          <w:tab w:val="left" w:pos="426"/>
          <w:tab w:val="left" w:pos="3119"/>
        </w:tabs>
        <w:spacing w:after="0"/>
        <w:ind w:left="3119" w:hanging="3119"/>
        <w:rPr>
          <w:sz w:val="16"/>
          <w:szCs w:val="18"/>
        </w:rPr>
      </w:pPr>
      <w:r w:rsidRPr="00E8734F">
        <w:rPr>
          <w:sz w:val="16"/>
          <w:szCs w:val="18"/>
        </w:rPr>
        <w:tab/>
      </w:r>
      <w:r w:rsidR="00F90202" w:rsidRPr="00E8734F">
        <w:rPr>
          <w:i/>
          <w:iCs/>
          <w:sz w:val="16"/>
          <w:szCs w:val="18"/>
        </w:rPr>
        <w:t>attani cakkhusamudd</w:t>
      </w:r>
      <w:r w:rsidR="005F62A7" w:rsidRPr="00E8734F">
        <w:rPr>
          <w:i/>
          <w:iCs/>
          <w:sz w:val="16"/>
          <w:szCs w:val="18"/>
        </w:rPr>
        <w:t xml:space="preserve">aṃ </w:t>
      </w:r>
      <w:r w:rsidRPr="00E8734F">
        <w:rPr>
          <w:sz w:val="16"/>
          <w:szCs w:val="18"/>
        </w:rPr>
        <w:tab/>
      </w:r>
      <w:r w:rsidR="009C6DBF" w:rsidRPr="00E8734F">
        <w:rPr>
          <w:sz w:val="16"/>
          <w:szCs w:val="18"/>
        </w:rPr>
        <w:t xml:space="preserve">= el </w:t>
      </w:r>
      <w:r w:rsidR="009C6DBF" w:rsidRPr="00E8734F">
        <w:rPr>
          <w:i/>
          <w:iCs/>
          <w:sz w:val="16"/>
          <w:szCs w:val="18"/>
        </w:rPr>
        <w:t>samsāra</w:t>
      </w:r>
      <w:r w:rsidR="009C6DBF" w:rsidRPr="00E8734F">
        <w:rPr>
          <w:sz w:val="16"/>
          <w:szCs w:val="18"/>
        </w:rPr>
        <w:t xml:space="preserve"> del ojo, de este gran océano en su cuerpo.</w:t>
      </w:r>
    </w:p>
    <w:p w14:paraId="7F7D7D8D" w14:textId="4DDE4575" w:rsidR="00F90202" w:rsidRPr="00E8734F" w:rsidRDefault="004938F2" w:rsidP="00257F96">
      <w:pPr>
        <w:pStyle w:val="Normalssangria"/>
        <w:tabs>
          <w:tab w:val="left" w:pos="426"/>
          <w:tab w:val="left" w:pos="3119"/>
        </w:tabs>
        <w:spacing w:after="0"/>
        <w:ind w:left="3119" w:hanging="3119"/>
        <w:rPr>
          <w:sz w:val="16"/>
          <w:szCs w:val="18"/>
        </w:rPr>
      </w:pPr>
      <w:r w:rsidRPr="00E8734F">
        <w:rPr>
          <w:i/>
          <w:iCs/>
          <w:sz w:val="16"/>
          <w:szCs w:val="18"/>
        </w:rPr>
        <w:tab/>
      </w:r>
      <w:r w:rsidR="00EE7488" w:rsidRPr="00E8734F">
        <w:rPr>
          <w:i/>
          <w:iCs/>
          <w:sz w:val="16"/>
          <w:szCs w:val="18"/>
        </w:rPr>
        <w:t>saūmiṅ</w:t>
      </w:r>
      <w:r w:rsidR="00061B6E" w:rsidRPr="00E8734F">
        <w:rPr>
          <w:sz w:val="16"/>
          <w:szCs w:val="18"/>
        </w:rPr>
        <w:tab/>
      </w:r>
      <w:r w:rsidR="00A855AB" w:rsidRPr="00E8734F">
        <w:rPr>
          <w:sz w:val="16"/>
          <w:szCs w:val="18"/>
        </w:rPr>
        <w:t>= junto con sus olas</w:t>
      </w:r>
    </w:p>
    <w:p w14:paraId="54888E2C" w14:textId="190C64DB" w:rsidR="00B11789" w:rsidRPr="00E8734F" w:rsidRDefault="000E11A5" w:rsidP="00C569D6">
      <w:pPr>
        <w:pStyle w:val="Normalssangria"/>
        <w:tabs>
          <w:tab w:val="left" w:pos="426"/>
          <w:tab w:val="left" w:pos="3119"/>
        </w:tabs>
        <w:spacing w:after="0"/>
        <w:ind w:left="3119" w:hanging="3119"/>
        <w:rPr>
          <w:sz w:val="16"/>
          <w:szCs w:val="18"/>
        </w:rPr>
      </w:pPr>
      <w:r w:rsidRPr="00E8734F">
        <w:rPr>
          <w:sz w:val="16"/>
          <w:szCs w:val="18"/>
        </w:rPr>
        <w:tab/>
      </w:r>
      <w:r w:rsidR="00F90202" w:rsidRPr="00E8734F">
        <w:rPr>
          <w:i/>
          <w:iCs/>
          <w:sz w:val="16"/>
          <w:szCs w:val="18"/>
        </w:rPr>
        <w:t>s</w:t>
      </w:r>
      <w:r w:rsidR="004D3C17" w:rsidRPr="00E8734F">
        <w:rPr>
          <w:i/>
          <w:iCs/>
          <w:sz w:val="16"/>
          <w:szCs w:val="18"/>
        </w:rPr>
        <w:t>ā</w:t>
      </w:r>
      <w:r w:rsidR="00F90202" w:rsidRPr="00E8734F">
        <w:rPr>
          <w:i/>
          <w:iCs/>
          <w:sz w:val="16"/>
          <w:szCs w:val="18"/>
        </w:rPr>
        <w:t>vatt</w:t>
      </w:r>
      <w:r w:rsidR="005F62A7" w:rsidRPr="00E8734F">
        <w:rPr>
          <w:i/>
          <w:iCs/>
          <w:sz w:val="16"/>
          <w:szCs w:val="18"/>
        </w:rPr>
        <w:t xml:space="preserve">aṃ </w:t>
      </w:r>
      <w:r w:rsidRPr="00E8734F">
        <w:rPr>
          <w:sz w:val="16"/>
          <w:szCs w:val="18"/>
        </w:rPr>
        <w:tab/>
      </w:r>
      <w:r w:rsidR="00B11789" w:rsidRPr="00E8734F">
        <w:rPr>
          <w:sz w:val="16"/>
          <w:szCs w:val="18"/>
        </w:rPr>
        <w:t xml:space="preserve">= junto con </w:t>
      </w:r>
      <w:r w:rsidR="00A855AB" w:rsidRPr="00E8734F">
        <w:rPr>
          <w:sz w:val="16"/>
          <w:szCs w:val="18"/>
        </w:rPr>
        <w:t xml:space="preserve">su </w:t>
      </w:r>
      <w:r w:rsidR="00B11789" w:rsidRPr="00E8734F">
        <w:rPr>
          <w:sz w:val="16"/>
          <w:szCs w:val="18"/>
        </w:rPr>
        <w:t>gran remolino</w:t>
      </w:r>
    </w:p>
    <w:p w14:paraId="70575CA5" w14:textId="39B5D258" w:rsidR="004059B3" w:rsidRPr="00E8734F" w:rsidRDefault="000E11A5" w:rsidP="004D07E4">
      <w:pPr>
        <w:pStyle w:val="Normalssangria"/>
        <w:tabs>
          <w:tab w:val="left" w:pos="426"/>
          <w:tab w:val="left" w:pos="3119"/>
        </w:tabs>
        <w:spacing w:after="0"/>
        <w:ind w:left="3119" w:hanging="3119"/>
        <w:rPr>
          <w:sz w:val="16"/>
          <w:szCs w:val="18"/>
        </w:rPr>
      </w:pPr>
      <w:r w:rsidRPr="00E8734F">
        <w:rPr>
          <w:sz w:val="16"/>
          <w:szCs w:val="18"/>
        </w:rPr>
        <w:tab/>
      </w:r>
      <w:r w:rsidR="00F90202" w:rsidRPr="00E8734F">
        <w:rPr>
          <w:i/>
          <w:iCs/>
          <w:sz w:val="16"/>
          <w:szCs w:val="18"/>
        </w:rPr>
        <w:t>sag</w:t>
      </w:r>
      <w:r w:rsidR="004D3C17" w:rsidRPr="00E8734F">
        <w:rPr>
          <w:i/>
          <w:iCs/>
          <w:sz w:val="16"/>
          <w:szCs w:val="18"/>
        </w:rPr>
        <w:t>ā</w:t>
      </w:r>
      <w:r w:rsidR="00F90202" w:rsidRPr="00E8734F">
        <w:rPr>
          <w:i/>
          <w:iCs/>
          <w:sz w:val="16"/>
          <w:szCs w:val="18"/>
        </w:rPr>
        <w:t>h</w:t>
      </w:r>
      <w:r w:rsidR="005F62A7" w:rsidRPr="00E8734F">
        <w:rPr>
          <w:i/>
          <w:iCs/>
          <w:sz w:val="16"/>
          <w:szCs w:val="18"/>
        </w:rPr>
        <w:t xml:space="preserve">aṃ </w:t>
      </w:r>
      <w:r w:rsidRPr="00E8734F">
        <w:rPr>
          <w:sz w:val="16"/>
          <w:szCs w:val="18"/>
        </w:rPr>
        <w:tab/>
      </w:r>
      <w:r w:rsidR="004059B3" w:rsidRPr="00E8734F">
        <w:rPr>
          <w:sz w:val="16"/>
          <w:szCs w:val="18"/>
        </w:rPr>
        <w:t xml:space="preserve">= junto con los </w:t>
      </w:r>
      <w:r w:rsidR="00A855AB" w:rsidRPr="00E8734F">
        <w:rPr>
          <w:sz w:val="16"/>
          <w:szCs w:val="18"/>
        </w:rPr>
        <w:t xml:space="preserve">grandes </w:t>
      </w:r>
      <w:r w:rsidR="004059B3" w:rsidRPr="00E8734F">
        <w:rPr>
          <w:sz w:val="16"/>
          <w:szCs w:val="18"/>
        </w:rPr>
        <w:t xml:space="preserve">tiburones y peces que </w:t>
      </w:r>
      <w:r w:rsidR="00A855AB" w:rsidRPr="00E8734F">
        <w:rPr>
          <w:sz w:val="16"/>
          <w:szCs w:val="18"/>
        </w:rPr>
        <w:t xml:space="preserve">suelen </w:t>
      </w:r>
      <w:r w:rsidR="004059B3" w:rsidRPr="00E8734F">
        <w:rPr>
          <w:sz w:val="16"/>
          <w:szCs w:val="18"/>
        </w:rPr>
        <w:t>capturan a los seres.</w:t>
      </w:r>
    </w:p>
    <w:p w14:paraId="30AA0B55" w14:textId="302B3C6B" w:rsidR="004059B3" w:rsidRPr="00E8734F" w:rsidRDefault="00414ACF" w:rsidP="000F0885">
      <w:pPr>
        <w:pStyle w:val="Normalssangria"/>
        <w:tabs>
          <w:tab w:val="left" w:pos="426"/>
          <w:tab w:val="left" w:pos="3119"/>
        </w:tabs>
        <w:spacing w:after="0"/>
        <w:ind w:left="3119" w:hanging="3119"/>
        <w:rPr>
          <w:sz w:val="16"/>
          <w:szCs w:val="18"/>
        </w:rPr>
      </w:pPr>
      <w:r w:rsidRPr="00E8734F">
        <w:rPr>
          <w:i/>
          <w:iCs/>
          <w:sz w:val="16"/>
          <w:szCs w:val="18"/>
        </w:rPr>
        <w:tab/>
        <w:t>sarakkhas</w:t>
      </w:r>
      <w:r w:rsidR="005F62A7" w:rsidRPr="00E8734F">
        <w:rPr>
          <w:i/>
          <w:iCs/>
          <w:sz w:val="16"/>
          <w:szCs w:val="18"/>
        </w:rPr>
        <w:t xml:space="preserve">aṃ </w:t>
      </w:r>
      <w:r w:rsidR="000E11A5" w:rsidRPr="00E8734F">
        <w:rPr>
          <w:sz w:val="16"/>
          <w:szCs w:val="18"/>
        </w:rPr>
        <w:tab/>
      </w:r>
      <w:r w:rsidR="004059B3" w:rsidRPr="00E8734F">
        <w:rPr>
          <w:sz w:val="16"/>
          <w:szCs w:val="18"/>
        </w:rPr>
        <w:t xml:space="preserve">= junto con los </w:t>
      </w:r>
      <w:r w:rsidR="00A855AB" w:rsidRPr="00E8734F">
        <w:rPr>
          <w:sz w:val="16"/>
          <w:szCs w:val="18"/>
        </w:rPr>
        <w:t xml:space="preserve">seres </w:t>
      </w:r>
      <w:r w:rsidR="004059B3" w:rsidRPr="00E8734F">
        <w:rPr>
          <w:sz w:val="16"/>
          <w:szCs w:val="18"/>
        </w:rPr>
        <w:t>gigantes de</w:t>
      </w:r>
      <w:r w:rsidR="00A855AB" w:rsidRPr="00E8734F">
        <w:rPr>
          <w:sz w:val="16"/>
          <w:szCs w:val="18"/>
        </w:rPr>
        <w:t>l</w:t>
      </w:r>
      <w:r w:rsidR="004059B3" w:rsidRPr="00E8734F">
        <w:rPr>
          <w:sz w:val="16"/>
          <w:szCs w:val="18"/>
        </w:rPr>
        <w:t xml:space="preserve"> agua</w:t>
      </w:r>
    </w:p>
    <w:p w14:paraId="244275B5" w14:textId="61DA370D" w:rsidR="004059B3" w:rsidRPr="00E8734F" w:rsidRDefault="00CE4810" w:rsidP="00F31D37">
      <w:pPr>
        <w:pStyle w:val="Normalssangria"/>
        <w:tabs>
          <w:tab w:val="left" w:pos="426"/>
          <w:tab w:val="left" w:pos="3119"/>
        </w:tabs>
        <w:spacing w:after="0"/>
        <w:ind w:left="3119" w:hanging="3119"/>
        <w:rPr>
          <w:sz w:val="16"/>
          <w:szCs w:val="18"/>
        </w:rPr>
      </w:pPr>
      <w:r w:rsidRPr="00E8734F">
        <w:rPr>
          <w:sz w:val="16"/>
          <w:szCs w:val="18"/>
        </w:rPr>
        <w:tab/>
      </w:r>
      <w:r w:rsidR="00F90202" w:rsidRPr="00E8734F">
        <w:rPr>
          <w:i/>
          <w:iCs/>
          <w:sz w:val="16"/>
          <w:szCs w:val="18"/>
        </w:rPr>
        <w:t>p</w:t>
      </w:r>
      <w:r w:rsidR="004D3C17" w:rsidRPr="00E8734F">
        <w:rPr>
          <w:i/>
          <w:iCs/>
          <w:sz w:val="16"/>
          <w:szCs w:val="18"/>
        </w:rPr>
        <w:t>ā</w:t>
      </w:r>
      <w:r w:rsidR="00F90202" w:rsidRPr="00E8734F">
        <w:rPr>
          <w:i/>
          <w:iCs/>
          <w:sz w:val="16"/>
          <w:szCs w:val="18"/>
        </w:rPr>
        <w:t>rañgato</w:t>
      </w:r>
      <w:r w:rsidRPr="00E8734F">
        <w:rPr>
          <w:sz w:val="16"/>
          <w:szCs w:val="18"/>
        </w:rPr>
        <w:tab/>
      </w:r>
      <w:r w:rsidR="004059B3" w:rsidRPr="00E8734F">
        <w:rPr>
          <w:sz w:val="16"/>
          <w:szCs w:val="18"/>
        </w:rPr>
        <w:t xml:space="preserve">= </w:t>
      </w:r>
      <w:r w:rsidR="00A855AB" w:rsidRPr="00E8734F">
        <w:rPr>
          <w:sz w:val="16"/>
          <w:szCs w:val="18"/>
        </w:rPr>
        <w:t xml:space="preserve">el </w:t>
      </w:r>
      <w:r w:rsidR="004059B3" w:rsidRPr="00E8734F">
        <w:rPr>
          <w:sz w:val="16"/>
          <w:szCs w:val="18"/>
        </w:rPr>
        <w:t xml:space="preserve">que ya </w:t>
      </w:r>
      <w:r w:rsidR="001C5F49" w:rsidRPr="001C5F49">
        <w:rPr>
          <w:sz w:val="16"/>
          <w:szCs w:val="18"/>
        </w:rPr>
        <w:t xml:space="preserve">habría </w:t>
      </w:r>
      <w:r w:rsidR="004059B3" w:rsidRPr="00E8734F">
        <w:rPr>
          <w:sz w:val="16"/>
          <w:szCs w:val="18"/>
        </w:rPr>
        <w:t>llegado a la otra orilla de</w:t>
      </w:r>
      <w:r w:rsidR="00A855AB" w:rsidRPr="00E8734F">
        <w:rPr>
          <w:sz w:val="16"/>
          <w:szCs w:val="18"/>
        </w:rPr>
        <w:t>l</w:t>
      </w:r>
      <w:r w:rsidR="004059B3" w:rsidRPr="00E8734F">
        <w:rPr>
          <w:sz w:val="16"/>
          <w:szCs w:val="18"/>
        </w:rPr>
        <w:t xml:space="preserve"> </w:t>
      </w:r>
      <w:r w:rsidR="00A855AB" w:rsidRPr="00E8734F">
        <w:rPr>
          <w:i/>
          <w:iCs/>
          <w:sz w:val="16"/>
          <w:szCs w:val="18"/>
        </w:rPr>
        <w:t>nibbāna</w:t>
      </w:r>
      <w:r w:rsidR="004059B3" w:rsidRPr="00E8734F">
        <w:rPr>
          <w:sz w:val="16"/>
          <w:szCs w:val="18"/>
        </w:rPr>
        <w:t>.</w:t>
      </w:r>
    </w:p>
    <w:p w14:paraId="475F61D7" w14:textId="39F54193" w:rsidR="00AD70FA" w:rsidRPr="00E8734F" w:rsidRDefault="00CE4810" w:rsidP="00257F96">
      <w:pPr>
        <w:pStyle w:val="Normalssangria"/>
        <w:tabs>
          <w:tab w:val="left" w:pos="426"/>
          <w:tab w:val="left" w:pos="3119"/>
        </w:tabs>
        <w:spacing w:after="0"/>
        <w:ind w:left="3119" w:hanging="3119"/>
        <w:rPr>
          <w:sz w:val="16"/>
          <w:szCs w:val="18"/>
        </w:rPr>
      </w:pPr>
      <w:r w:rsidRPr="00E8734F">
        <w:rPr>
          <w:sz w:val="16"/>
          <w:szCs w:val="18"/>
        </w:rPr>
        <w:tab/>
      </w:r>
      <w:r w:rsidR="00F90202" w:rsidRPr="00E8734F">
        <w:rPr>
          <w:i/>
          <w:iCs/>
          <w:sz w:val="16"/>
          <w:szCs w:val="18"/>
        </w:rPr>
        <w:t>thale tit</w:t>
      </w:r>
      <w:r w:rsidR="00414ACF" w:rsidRPr="00E8734F">
        <w:rPr>
          <w:i/>
          <w:iCs/>
          <w:sz w:val="16"/>
          <w:szCs w:val="18"/>
        </w:rPr>
        <w:t>t</w:t>
      </w:r>
      <w:r w:rsidR="00F90202" w:rsidRPr="00E8734F">
        <w:rPr>
          <w:i/>
          <w:iCs/>
          <w:sz w:val="16"/>
          <w:szCs w:val="18"/>
        </w:rPr>
        <w:t>hati br</w:t>
      </w:r>
      <w:r w:rsidR="004D3C17" w:rsidRPr="00E8734F">
        <w:rPr>
          <w:i/>
          <w:iCs/>
          <w:sz w:val="16"/>
          <w:szCs w:val="18"/>
        </w:rPr>
        <w:t>ā</w:t>
      </w:r>
      <w:r w:rsidR="00F90202" w:rsidRPr="00E8734F">
        <w:rPr>
          <w:i/>
          <w:iCs/>
          <w:sz w:val="16"/>
          <w:szCs w:val="18"/>
        </w:rPr>
        <w:t>hma</w:t>
      </w:r>
      <w:r w:rsidR="00414ACF" w:rsidRPr="00E8734F">
        <w:rPr>
          <w:i/>
          <w:iCs/>
          <w:sz w:val="16"/>
          <w:szCs w:val="18"/>
        </w:rPr>
        <w:t>n</w:t>
      </w:r>
      <w:r w:rsidR="00F90202" w:rsidRPr="00E8734F">
        <w:rPr>
          <w:i/>
          <w:iCs/>
          <w:sz w:val="16"/>
          <w:szCs w:val="18"/>
        </w:rPr>
        <w:t>o</w:t>
      </w:r>
      <w:r w:rsidR="00F90202" w:rsidRPr="00E8734F">
        <w:rPr>
          <w:sz w:val="16"/>
          <w:szCs w:val="18"/>
        </w:rPr>
        <w:t xml:space="preserve"> </w:t>
      </w:r>
      <w:r w:rsidRPr="00E8734F">
        <w:rPr>
          <w:sz w:val="16"/>
          <w:szCs w:val="18"/>
        </w:rPr>
        <w:tab/>
      </w:r>
      <w:r w:rsidR="004059B3" w:rsidRPr="00E8734F">
        <w:rPr>
          <w:sz w:val="16"/>
          <w:szCs w:val="18"/>
        </w:rPr>
        <w:t xml:space="preserve">= el noble que ya </w:t>
      </w:r>
      <w:r w:rsidR="001C5F49" w:rsidRPr="001C5F49">
        <w:rPr>
          <w:sz w:val="16"/>
          <w:szCs w:val="18"/>
        </w:rPr>
        <w:t xml:space="preserve">habría </w:t>
      </w:r>
      <w:r w:rsidR="004059B3" w:rsidRPr="00E8734F">
        <w:rPr>
          <w:sz w:val="16"/>
          <w:szCs w:val="18"/>
        </w:rPr>
        <w:t>desembarcado en la tierra de</w:t>
      </w:r>
      <w:r w:rsidR="00A855AB" w:rsidRPr="00E8734F">
        <w:rPr>
          <w:sz w:val="16"/>
          <w:szCs w:val="18"/>
        </w:rPr>
        <w:t>l</w:t>
      </w:r>
      <w:r w:rsidR="004059B3" w:rsidRPr="00E8734F">
        <w:rPr>
          <w:sz w:val="16"/>
          <w:szCs w:val="18"/>
        </w:rPr>
        <w:t xml:space="preserve"> </w:t>
      </w:r>
      <w:r w:rsidR="00A855AB" w:rsidRPr="00E8734F">
        <w:rPr>
          <w:i/>
          <w:iCs/>
          <w:sz w:val="16"/>
          <w:szCs w:val="18"/>
        </w:rPr>
        <w:t>nibbāna</w:t>
      </w:r>
      <w:r w:rsidR="004059B3" w:rsidRPr="00E8734F">
        <w:rPr>
          <w:sz w:val="16"/>
          <w:szCs w:val="18"/>
        </w:rPr>
        <w:t xml:space="preserve">. </w:t>
      </w:r>
      <w:r w:rsidR="004059B3" w:rsidRPr="00E8734F">
        <w:rPr>
          <w:sz w:val="16"/>
          <w:szCs w:val="18"/>
        </w:rPr>
        <w:br/>
      </w:r>
    </w:p>
    <w:p w14:paraId="4567C50A" w14:textId="569F2EB8" w:rsidR="004002A6" w:rsidRPr="00E8734F" w:rsidRDefault="004002A6" w:rsidP="00257F96">
      <w:pPr>
        <w:pStyle w:val="Normalssangria"/>
        <w:tabs>
          <w:tab w:val="left" w:pos="426"/>
          <w:tab w:val="left" w:pos="3119"/>
        </w:tabs>
        <w:spacing w:after="0"/>
        <w:ind w:left="3119" w:hanging="3119"/>
        <w:rPr>
          <w:sz w:val="16"/>
          <w:szCs w:val="18"/>
        </w:rPr>
      </w:pPr>
      <w:r w:rsidRPr="00E8734F">
        <w:rPr>
          <w:sz w:val="16"/>
          <w:szCs w:val="18"/>
        </w:rPr>
        <w:t>(c)</w:t>
      </w:r>
      <w:r w:rsidR="005C7A4A" w:rsidRPr="00E8734F">
        <w:rPr>
          <w:sz w:val="16"/>
          <w:szCs w:val="18"/>
        </w:rPr>
        <w:t>.</w:t>
      </w:r>
      <w:r w:rsidR="00AD70FA" w:rsidRPr="00E8734F">
        <w:rPr>
          <w:sz w:val="16"/>
          <w:szCs w:val="18"/>
        </w:rPr>
        <w:t xml:space="preserve"> </w:t>
      </w:r>
      <w:r w:rsidR="00AD70FA" w:rsidRPr="00E8734F">
        <w:rPr>
          <w:sz w:val="16"/>
          <w:szCs w:val="18"/>
        </w:rPr>
        <w:tab/>
      </w:r>
      <w:r w:rsidRPr="00E8734F">
        <w:rPr>
          <w:i/>
          <w:iCs/>
          <w:sz w:val="16"/>
          <w:szCs w:val="18"/>
        </w:rPr>
        <w:t>bhikkhave</w:t>
      </w:r>
      <w:r w:rsidR="00AD70FA" w:rsidRPr="00E8734F">
        <w:rPr>
          <w:sz w:val="16"/>
          <w:szCs w:val="18"/>
        </w:rPr>
        <w:tab/>
        <w:t>=</w:t>
      </w:r>
      <w:r w:rsidR="00A855AB" w:rsidRPr="00E8734F">
        <w:rPr>
          <w:sz w:val="16"/>
          <w:szCs w:val="18"/>
        </w:rPr>
        <w:t xml:space="preserve"> </w:t>
      </w:r>
      <w:r w:rsidR="00AD70FA" w:rsidRPr="00E8734F">
        <w:rPr>
          <w:i/>
          <w:iCs/>
          <w:sz w:val="16"/>
          <w:szCs w:val="18"/>
        </w:rPr>
        <w:t>bhikkhu</w:t>
      </w:r>
      <w:r w:rsidR="00AD70FA" w:rsidRPr="00E8734F">
        <w:rPr>
          <w:sz w:val="16"/>
          <w:szCs w:val="18"/>
        </w:rPr>
        <w:t>s</w:t>
      </w:r>
    </w:p>
    <w:p w14:paraId="113BCC09" w14:textId="16AFC178" w:rsidR="004059B3" w:rsidRPr="00E8734F" w:rsidRDefault="00AD70FA" w:rsidP="00FC61C0">
      <w:pPr>
        <w:pStyle w:val="Normalssangria"/>
        <w:tabs>
          <w:tab w:val="left" w:pos="426"/>
          <w:tab w:val="left" w:pos="3119"/>
        </w:tabs>
        <w:spacing w:after="0"/>
        <w:ind w:left="3119" w:hanging="3119"/>
        <w:rPr>
          <w:sz w:val="16"/>
          <w:szCs w:val="18"/>
        </w:rPr>
      </w:pPr>
      <w:r w:rsidRPr="00E8734F">
        <w:rPr>
          <w:sz w:val="16"/>
          <w:szCs w:val="18"/>
        </w:rPr>
        <w:tab/>
      </w:r>
      <w:r w:rsidR="00414ACF" w:rsidRPr="00E8734F">
        <w:rPr>
          <w:i/>
          <w:iCs/>
          <w:sz w:val="16"/>
          <w:szCs w:val="18"/>
        </w:rPr>
        <w:t>purisassa sotamsamuddo</w:t>
      </w:r>
      <w:r w:rsidRPr="00E8734F">
        <w:rPr>
          <w:sz w:val="16"/>
          <w:szCs w:val="18"/>
        </w:rPr>
        <w:tab/>
      </w:r>
      <w:r w:rsidR="004059B3" w:rsidRPr="00E8734F">
        <w:rPr>
          <w:sz w:val="16"/>
          <w:szCs w:val="18"/>
        </w:rPr>
        <w:t>=</w:t>
      </w:r>
      <w:r w:rsidR="00A855AB" w:rsidRPr="00E8734F">
        <w:rPr>
          <w:sz w:val="16"/>
          <w:szCs w:val="18"/>
        </w:rPr>
        <w:t xml:space="preserve"> </w:t>
      </w:r>
      <w:r w:rsidR="004059B3" w:rsidRPr="00E8734F">
        <w:rPr>
          <w:sz w:val="16"/>
          <w:szCs w:val="18"/>
        </w:rPr>
        <w:t>el oído,</w:t>
      </w:r>
      <w:r w:rsidR="003D234C" w:rsidRPr="00E8734F">
        <w:rPr>
          <w:sz w:val="16"/>
          <w:szCs w:val="18"/>
        </w:rPr>
        <w:t xml:space="preserve"> </w:t>
      </w:r>
      <w:r w:rsidR="001C5F49">
        <w:rPr>
          <w:sz w:val="16"/>
          <w:szCs w:val="18"/>
        </w:rPr>
        <w:t xml:space="preserve">el </w:t>
      </w:r>
      <w:r w:rsidR="004059B3" w:rsidRPr="00E8734F">
        <w:rPr>
          <w:sz w:val="16"/>
          <w:szCs w:val="18"/>
        </w:rPr>
        <w:t>elemento</w:t>
      </w:r>
      <w:r w:rsidR="003D234C" w:rsidRPr="00E8734F">
        <w:rPr>
          <w:rFonts w:ascii="Cormorant" w:hAnsi="Cormorant"/>
          <w:sz w:val="16"/>
          <w:szCs w:val="18"/>
        </w:rPr>
        <w:t>–</w:t>
      </w:r>
      <w:r w:rsidR="003D234C" w:rsidRPr="00E8734F">
        <w:rPr>
          <w:sz w:val="16"/>
          <w:szCs w:val="18"/>
        </w:rPr>
        <w:t xml:space="preserve">oído </w:t>
      </w:r>
      <w:r w:rsidR="004059B3" w:rsidRPr="00E8734F">
        <w:rPr>
          <w:sz w:val="16"/>
          <w:szCs w:val="18"/>
        </w:rPr>
        <w:t xml:space="preserve">de un </w:t>
      </w:r>
      <w:r w:rsidR="00085546" w:rsidRPr="00E8734F">
        <w:rPr>
          <w:sz w:val="16"/>
          <w:szCs w:val="18"/>
        </w:rPr>
        <w:t xml:space="preserve">ser </w:t>
      </w:r>
      <w:r w:rsidR="003D234C" w:rsidRPr="00E8734F">
        <w:rPr>
          <w:sz w:val="16"/>
          <w:szCs w:val="18"/>
        </w:rPr>
        <w:t xml:space="preserve">corresponde a </w:t>
      </w:r>
      <w:r w:rsidR="004059B3" w:rsidRPr="00E8734F">
        <w:rPr>
          <w:sz w:val="16"/>
          <w:szCs w:val="18"/>
        </w:rPr>
        <w:t xml:space="preserve">un </w:t>
      </w:r>
      <w:r w:rsidR="003D234C" w:rsidRPr="00E8734F">
        <w:rPr>
          <w:sz w:val="16"/>
          <w:szCs w:val="18"/>
        </w:rPr>
        <w:t xml:space="preserve">verdadero </w:t>
      </w:r>
      <w:r w:rsidR="004059B3" w:rsidRPr="00E8734F">
        <w:rPr>
          <w:sz w:val="16"/>
          <w:szCs w:val="18"/>
        </w:rPr>
        <w:t xml:space="preserve">océano </w:t>
      </w:r>
    </w:p>
    <w:p w14:paraId="77803D34" w14:textId="49C676D1" w:rsidR="004059B3" w:rsidRPr="00E8734F" w:rsidRDefault="00AD70FA" w:rsidP="0018151E">
      <w:pPr>
        <w:pStyle w:val="Normalssangria"/>
        <w:tabs>
          <w:tab w:val="left" w:pos="426"/>
          <w:tab w:val="left" w:pos="3119"/>
        </w:tabs>
        <w:spacing w:after="0"/>
        <w:ind w:left="3119" w:hanging="3119"/>
        <w:rPr>
          <w:sz w:val="16"/>
          <w:szCs w:val="18"/>
        </w:rPr>
      </w:pPr>
      <w:r w:rsidRPr="00E8734F">
        <w:rPr>
          <w:sz w:val="16"/>
          <w:szCs w:val="18"/>
        </w:rPr>
        <w:tab/>
      </w:r>
      <w:r w:rsidR="00047035" w:rsidRPr="00E8734F">
        <w:rPr>
          <w:i/>
          <w:iCs/>
          <w:sz w:val="16"/>
          <w:szCs w:val="18"/>
        </w:rPr>
        <w:t>tassa saddamayo vego atthi</w:t>
      </w:r>
      <w:r w:rsidRPr="00E8734F">
        <w:rPr>
          <w:sz w:val="16"/>
          <w:szCs w:val="18"/>
        </w:rPr>
        <w:tab/>
      </w:r>
      <w:r w:rsidR="004059B3" w:rsidRPr="00E8734F">
        <w:rPr>
          <w:sz w:val="16"/>
          <w:szCs w:val="18"/>
        </w:rPr>
        <w:t xml:space="preserve">= Existe la velocidad de </w:t>
      </w:r>
      <w:r w:rsidR="003D234C" w:rsidRPr="00E8734F">
        <w:rPr>
          <w:sz w:val="16"/>
          <w:szCs w:val="18"/>
        </w:rPr>
        <w:t>un</w:t>
      </w:r>
      <w:r w:rsidR="004059B3" w:rsidRPr="00E8734F">
        <w:rPr>
          <w:sz w:val="16"/>
          <w:szCs w:val="18"/>
        </w:rPr>
        <w:t>a ola causada por la impresión de</w:t>
      </w:r>
      <w:r w:rsidR="003D234C" w:rsidRPr="00E8734F">
        <w:rPr>
          <w:sz w:val="16"/>
          <w:szCs w:val="18"/>
        </w:rPr>
        <w:t>l</w:t>
      </w:r>
      <w:r w:rsidR="004059B3" w:rsidRPr="00E8734F">
        <w:rPr>
          <w:sz w:val="16"/>
          <w:szCs w:val="18"/>
        </w:rPr>
        <w:t xml:space="preserve"> sonido en ese océano</w:t>
      </w:r>
      <w:r w:rsidR="003D234C" w:rsidRPr="00E8734F">
        <w:rPr>
          <w:i/>
          <w:iCs/>
          <w:sz w:val="16"/>
          <w:szCs w:val="18"/>
        </w:rPr>
        <w:t xml:space="preserve"> samuddrā</w:t>
      </w:r>
      <w:r w:rsidR="00275FC1" w:rsidRPr="00E8734F">
        <w:rPr>
          <w:sz w:val="16"/>
          <w:szCs w:val="18"/>
        </w:rPr>
        <w:t xml:space="preserve"> del oído</w:t>
      </w:r>
      <w:r w:rsidR="004059B3" w:rsidRPr="00E8734F">
        <w:rPr>
          <w:sz w:val="16"/>
          <w:szCs w:val="18"/>
        </w:rPr>
        <w:t>.</w:t>
      </w:r>
    </w:p>
    <w:p w14:paraId="2D5EFAA9" w14:textId="1EA7891C" w:rsidR="004059B3" w:rsidRPr="00E8734F" w:rsidRDefault="00AD70FA" w:rsidP="00630D11">
      <w:pPr>
        <w:pStyle w:val="Normalssangria"/>
        <w:tabs>
          <w:tab w:val="left" w:pos="426"/>
          <w:tab w:val="left" w:pos="3119"/>
        </w:tabs>
        <w:spacing w:after="0"/>
        <w:ind w:left="3119" w:hanging="3119"/>
        <w:rPr>
          <w:sz w:val="16"/>
          <w:szCs w:val="18"/>
        </w:rPr>
      </w:pPr>
      <w:r w:rsidRPr="00E8734F">
        <w:rPr>
          <w:sz w:val="16"/>
          <w:szCs w:val="18"/>
        </w:rPr>
        <w:tab/>
      </w:r>
      <w:r w:rsidR="004002A6" w:rsidRPr="00E8734F">
        <w:rPr>
          <w:i/>
          <w:iCs/>
          <w:sz w:val="16"/>
          <w:szCs w:val="18"/>
        </w:rPr>
        <w:t>yo saddamayarñ t</w:t>
      </w:r>
      <w:r w:rsidR="005F62A7" w:rsidRPr="00E8734F">
        <w:rPr>
          <w:i/>
          <w:iCs/>
          <w:sz w:val="16"/>
          <w:szCs w:val="18"/>
        </w:rPr>
        <w:t xml:space="preserve">aṃ </w:t>
      </w:r>
      <w:r w:rsidRPr="00E8734F">
        <w:rPr>
          <w:i/>
          <w:iCs/>
          <w:sz w:val="16"/>
          <w:szCs w:val="18"/>
        </w:rPr>
        <w:t>vegarñ sahati</w:t>
      </w:r>
      <w:r w:rsidRPr="00E8734F">
        <w:rPr>
          <w:sz w:val="16"/>
          <w:szCs w:val="18"/>
        </w:rPr>
        <w:tab/>
      </w:r>
      <w:r w:rsidR="004059B3" w:rsidRPr="00E8734F">
        <w:rPr>
          <w:sz w:val="16"/>
          <w:szCs w:val="18"/>
        </w:rPr>
        <w:t xml:space="preserve">= </w:t>
      </w:r>
      <w:r w:rsidR="00275FC1" w:rsidRPr="00E8734F">
        <w:rPr>
          <w:sz w:val="16"/>
          <w:szCs w:val="18"/>
        </w:rPr>
        <w:t xml:space="preserve">si </w:t>
      </w:r>
      <w:r w:rsidR="004059B3" w:rsidRPr="00E8734F">
        <w:rPr>
          <w:sz w:val="16"/>
          <w:szCs w:val="18"/>
        </w:rPr>
        <w:t xml:space="preserve">un hombre </w:t>
      </w:r>
      <w:r w:rsidR="0025333D" w:rsidRPr="00E8734F">
        <w:rPr>
          <w:sz w:val="16"/>
          <w:szCs w:val="18"/>
        </w:rPr>
        <w:t>pudiese</w:t>
      </w:r>
      <w:r w:rsidR="004059B3" w:rsidRPr="00E8734F">
        <w:rPr>
          <w:sz w:val="16"/>
          <w:szCs w:val="18"/>
        </w:rPr>
        <w:t xml:space="preserve"> </w:t>
      </w:r>
      <w:r w:rsidR="00275FC1" w:rsidRPr="00E8734F">
        <w:rPr>
          <w:sz w:val="16"/>
          <w:szCs w:val="18"/>
        </w:rPr>
        <w:t xml:space="preserve">anular </w:t>
      </w:r>
      <w:r w:rsidR="004059B3" w:rsidRPr="00E8734F">
        <w:rPr>
          <w:sz w:val="16"/>
          <w:szCs w:val="18"/>
        </w:rPr>
        <w:t xml:space="preserve">y disipar </w:t>
      </w:r>
      <w:r w:rsidR="00275FC1" w:rsidRPr="00E8734F">
        <w:rPr>
          <w:sz w:val="16"/>
          <w:szCs w:val="18"/>
        </w:rPr>
        <w:t>la</w:t>
      </w:r>
      <w:r w:rsidR="004059B3" w:rsidRPr="00E8734F">
        <w:rPr>
          <w:sz w:val="16"/>
          <w:szCs w:val="18"/>
        </w:rPr>
        <w:t xml:space="preserve"> velocidad de </w:t>
      </w:r>
      <w:r w:rsidR="00275FC1" w:rsidRPr="00E8734F">
        <w:rPr>
          <w:sz w:val="16"/>
          <w:szCs w:val="18"/>
        </w:rPr>
        <w:t xml:space="preserve">esa </w:t>
      </w:r>
      <w:r w:rsidR="004059B3" w:rsidRPr="00E8734F">
        <w:rPr>
          <w:sz w:val="16"/>
          <w:szCs w:val="18"/>
        </w:rPr>
        <w:t>o</w:t>
      </w:r>
      <w:r w:rsidR="00275FC1" w:rsidRPr="00E8734F">
        <w:rPr>
          <w:sz w:val="16"/>
          <w:szCs w:val="18"/>
        </w:rPr>
        <w:t>l</w:t>
      </w:r>
      <w:r w:rsidR="004059B3" w:rsidRPr="00E8734F">
        <w:rPr>
          <w:sz w:val="16"/>
          <w:szCs w:val="18"/>
        </w:rPr>
        <w:t>a causada por la impresión del sonido</w:t>
      </w:r>
    </w:p>
    <w:p w14:paraId="052E8EE6" w14:textId="32625C5B" w:rsidR="004059B3" w:rsidRPr="00E8734F" w:rsidRDefault="00AD70FA" w:rsidP="005D59A6">
      <w:pPr>
        <w:pStyle w:val="Normalssangria"/>
        <w:tabs>
          <w:tab w:val="left" w:pos="426"/>
          <w:tab w:val="left" w:pos="3119"/>
        </w:tabs>
        <w:spacing w:after="0"/>
        <w:ind w:left="3119" w:hanging="3119"/>
        <w:rPr>
          <w:sz w:val="16"/>
          <w:szCs w:val="18"/>
        </w:rPr>
      </w:pPr>
      <w:r w:rsidRPr="00E8734F">
        <w:rPr>
          <w:sz w:val="16"/>
          <w:szCs w:val="18"/>
        </w:rPr>
        <w:tab/>
      </w:r>
      <w:r w:rsidR="004002A6" w:rsidRPr="00E8734F">
        <w:rPr>
          <w:i/>
          <w:iCs/>
          <w:sz w:val="16"/>
          <w:szCs w:val="18"/>
        </w:rPr>
        <w:t>ay</w:t>
      </w:r>
      <w:r w:rsidR="005F62A7" w:rsidRPr="00E8734F">
        <w:rPr>
          <w:i/>
          <w:iCs/>
          <w:sz w:val="16"/>
          <w:szCs w:val="18"/>
        </w:rPr>
        <w:t xml:space="preserve">aṃ </w:t>
      </w:r>
      <w:r w:rsidR="004002A6" w:rsidRPr="00E8734F">
        <w:rPr>
          <w:i/>
          <w:iCs/>
          <w:sz w:val="16"/>
          <w:szCs w:val="18"/>
        </w:rPr>
        <w:t>vuccati</w:t>
      </w:r>
      <w:r w:rsidRPr="00E8734F">
        <w:rPr>
          <w:sz w:val="16"/>
          <w:szCs w:val="18"/>
        </w:rPr>
        <w:tab/>
      </w:r>
      <w:r w:rsidR="004059B3" w:rsidRPr="00E8734F">
        <w:rPr>
          <w:sz w:val="16"/>
          <w:szCs w:val="18"/>
        </w:rPr>
        <w:t xml:space="preserve">= </w:t>
      </w:r>
      <w:r w:rsidR="00275FC1" w:rsidRPr="00E8734F">
        <w:rPr>
          <w:sz w:val="16"/>
          <w:szCs w:val="18"/>
        </w:rPr>
        <w:t xml:space="preserve">a </w:t>
      </w:r>
      <w:r w:rsidR="004059B3" w:rsidRPr="00E8734F">
        <w:rPr>
          <w:sz w:val="16"/>
          <w:szCs w:val="18"/>
        </w:rPr>
        <w:t xml:space="preserve">ese hombre se </w:t>
      </w:r>
      <w:r w:rsidR="00275FC1" w:rsidRPr="00E8734F">
        <w:rPr>
          <w:sz w:val="16"/>
          <w:szCs w:val="18"/>
        </w:rPr>
        <w:t>le denominar</w:t>
      </w:r>
      <w:r w:rsidR="00E6744A">
        <w:rPr>
          <w:sz w:val="16"/>
          <w:szCs w:val="18"/>
        </w:rPr>
        <w:t>ía</w:t>
      </w:r>
    </w:p>
    <w:p w14:paraId="7A813B4D" w14:textId="229F2EDF" w:rsidR="004059B3" w:rsidRPr="00E8734F" w:rsidRDefault="00AD70FA" w:rsidP="00FA6648">
      <w:pPr>
        <w:pStyle w:val="Normalssangria"/>
        <w:tabs>
          <w:tab w:val="left" w:pos="426"/>
          <w:tab w:val="left" w:pos="3119"/>
        </w:tabs>
        <w:spacing w:after="0"/>
        <w:ind w:left="3119" w:hanging="3119"/>
        <w:rPr>
          <w:sz w:val="16"/>
          <w:szCs w:val="18"/>
        </w:rPr>
      </w:pPr>
      <w:r w:rsidRPr="00E8734F">
        <w:rPr>
          <w:sz w:val="16"/>
          <w:szCs w:val="18"/>
        </w:rPr>
        <w:tab/>
      </w:r>
      <w:r w:rsidR="00EE7488" w:rsidRPr="00E8734F">
        <w:rPr>
          <w:i/>
          <w:iCs/>
          <w:sz w:val="16"/>
          <w:szCs w:val="18"/>
        </w:rPr>
        <w:t>tiṇṇo</w:t>
      </w:r>
      <w:r w:rsidRPr="00E8734F">
        <w:rPr>
          <w:sz w:val="16"/>
          <w:szCs w:val="18"/>
        </w:rPr>
        <w:tab/>
      </w:r>
      <w:r w:rsidR="004059B3" w:rsidRPr="00E8734F">
        <w:rPr>
          <w:sz w:val="16"/>
          <w:szCs w:val="18"/>
        </w:rPr>
        <w:t xml:space="preserve">= </w:t>
      </w:r>
      <w:r w:rsidR="00275FC1" w:rsidRPr="00E8734F">
        <w:rPr>
          <w:sz w:val="16"/>
          <w:szCs w:val="18"/>
        </w:rPr>
        <w:t>como aqu</w:t>
      </w:r>
      <w:r w:rsidR="004059B3" w:rsidRPr="00E8734F">
        <w:rPr>
          <w:sz w:val="16"/>
          <w:szCs w:val="18"/>
        </w:rPr>
        <w:t xml:space="preserve">el que ya </w:t>
      </w:r>
      <w:r w:rsidR="00E6744A" w:rsidRPr="00E6744A">
        <w:rPr>
          <w:sz w:val="16"/>
          <w:szCs w:val="18"/>
        </w:rPr>
        <w:t xml:space="preserve">habría </w:t>
      </w:r>
      <w:r w:rsidR="004059B3" w:rsidRPr="00E8734F">
        <w:rPr>
          <w:sz w:val="16"/>
          <w:szCs w:val="18"/>
        </w:rPr>
        <w:t>cruzado</w:t>
      </w:r>
    </w:p>
    <w:p w14:paraId="339EC862" w14:textId="69F78245" w:rsidR="009E7AE8" w:rsidRPr="00E8734F" w:rsidRDefault="00AD70FA" w:rsidP="0039061B">
      <w:pPr>
        <w:pStyle w:val="Normalssangria"/>
        <w:tabs>
          <w:tab w:val="left" w:pos="426"/>
          <w:tab w:val="left" w:pos="3119"/>
        </w:tabs>
        <w:spacing w:after="0"/>
        <w:ind w:left="3119" w:hanging="3119"/>
        <w:rPr>
          <w:sz w:val="16"/>
          <w:szCs w:val="18"/>
        </w:rPr>
      </w:pPr>
      <w:r w:rsidRPr="00E8734F">
        <w:rPr>
          <w:sz w:val="16"/>
          <w:szCs w:val="18"/>
        </w:rPr>
        <w:tab/>
      </w:r>
      <w:r w:rsidR="00414ACF" w:rsidRPr="00E8734F">
        <w:rPr>
          <w:i/>
          <w:iCs/>
          <w:sz w:val="16"/>
          <w:szCs w:val="18"/>
        </w:rPr>
        <w:t>attani sotasamudda</w:t>
      </w:r>
      <w:r w:rsidR="00EE7488" w:rsidRPr="00E8734F">
        <w:rPr>
          <w:i/>
          <w:iCs/>
          <w:sz w:val="16"/>
          <w:szCs w:val="18"/>
        </w:rPr>
        <w:t>ṃ</w:t>
      </w:r>
      <w:r w:rsidRPr="00E8734F">
        <w:rPr>
          <w:sz w:val="16"/>
          <w:szCs w:val="18"/>
        </w:rPr>
        <w:tab/>
      </w:r>
      <w:r w:rsidR="009E7AE8" w:rsidRPr="00E8734F">
        <w:rPr>
          <w:sz w:val="16"/>
          <w:szCs w:val="18"/>
        </w:rPr>
        <w:t>= el</w:t>
      </w:r>
      <w:r w:rsidR="00826F39" w:rsidRPr="00E8734F">
        <w:rPr>
          <w:sz w:val="16"/>
          <w:szCs w:val="18"/>
        </w:rPr>
        <w:t xml:space="preserve"> </w:t>
      </w:r>
      <w:r w:rsidR="009E7AE8" w:rsidRPr="00E8734F">
        <w:rPr>
          <w:i/>
          <w:iCs/>
          <w:sz w:val="16"/>
          <w:szCs w:val="18"/>
        </w:rPr>
        <w:t>samsāra</w:t>
      </w:r>
      <w:r w:rsidR="00275FC1" w:rsidRPr="00E8734F">
        <w:rPr>
          <w:sz w:val="16"/>
          <w:szCs w:val="18"/>
        </w:rPr>
        <w:t xml:space="preserve"> del oído</w:t>
      </w:r>
      <w:r w:rsidR="009E7AE8" w:rsidRPr="00E8734F">
        <w:rPr>
          <w:sz w:val="16"/>
          <w:szCs w:val="18"/>
        </w:rPr>
        <w:t>, el gran océano en su cuerpo</w:t>
      </w:r>
    </w:p>
    <w:p w14:paraId="2A6C6541" w14:textId="20EADEBA" w:rsidR="009E7AE8" w:rsidRPr="00E8734F" w:rsidRDefault="00AD70FA" w:rsidP="00C0487E">
      <w:pPr>
        <w:pStyle w:val="Normalssangria"/>
        <w:tabs>
          <w:tab w:val="left" w:pos="426"/>
          <w:tab w:val="left" w:pos="3119"/>
        </w:tabs>
        <w:spacing w:after="0"/>
        <w:ind w:left="3119" w:hanging="3119"/>
        <w:rPr>
          <w:sz w:val="16"/>
          <w:szCs w:val="18"/>
        </w:rPr>
      </w:pPr>
      <w:r w:rsidRPr="00E8734F">
        <w:rPr>
          <w:sz w:val="16"/>
          <w:szCs w:val="18"/>
        </w:rPr>
        <w:tab/>
      </w:r>
      <w:r w:rsidR="00EE7488" w:rsidRPr="00E8734F">
        <w:rPr>
          <w:i/>
          <w:iCs/>
          <w:sz w:val="16"/>
          <w:szCs w:val="18"/>
        </w:rPr>
        <w:t>saūmiṅ</w:t>
      </w:r>
      <w:r w:rsidRPr="00E8734F">
        <w:rPr>
          <w:sz w:val="16"/>
          <w:szCs w:val="18"/>
        </w:rPr>
        <w:tab/>
      </w:r>
      <w:r w:rsidR="009E7AE8" w:rsidRPr="00E8734F">
        <w:rPr>
          <w:sz w:val="16"/>
          <w:szCs w:val="18"/>
        </w:rPr>
        <w:t xml:space="preserve">= junto con </w:t>
      </w:r>
      <w:r w:rsidR="00826F39" w:rsidRPr="00E8734F">
        <w:rPr>
          <w:sz w:val="16"/>
          <w:szCs w:val="18"/>
        </w:rPr>
        <w:t>sus</w:t>
      </w:r>
      <w:r w:rsidR="009E7AE8" w:rsidRPr="00E8734F">
        <w:rPr>
          <w:sz w:val="16"/>
          <w:szCs w:val="18"/>
        </w:rPr>
        <w:t xml:space="preserve"> o</w:t>
      </w:r>
      <w:r w:rsidR="00826F39" w:rsidRPr="00E8734F">
        <w:rPr>
          <w:sz w:val="16"/>
          <w:szCs w:val="18"/>
        </w:rPr>
        <w:t>l</w:t>
      </w:r>
      <w:r w:rsidR="009E7AE8" w:rsidRPr="00E8734F">
        <w:rPr>
          <w:sz w:val="16"/>
          <w:szCs w:val="18"/>
        </w:rPr>
        <w:t>as</w:t>
      </w:r>
    </w:p>
    <w:p w14:paraId="72C2ABBB" w14:textId="6FCC2F36" w:rsidR="009E7AE8" w:rsidRPr="00E8734F" w:rsidRDefault="00AD70FA" w:rsidP="00A85B4E">
      <w:pPr>
        <w:pStyle w:val="Normalssangria"/>
        <w:tabs>
          <w:tab w:val="left" w:pos="426"/>
          <w:tab w:val="left" w:pos="3119"/>
        </w:tabs>
        <w:spacing w:after="0"/>
        <w:ind w:left="3119" w:hanging="3119"/>
        <w:rPr>
          <w:sz w:val="16"/>
          <w:szCs w:val="18"/>
        </w:rPr>
      </w:pPr>
      <w:r w:rsidRPr="00E8734F">
        <w:rPr>
          <w:sz w:val="16"/>
          <w:szCs w:val="18"/>
        </w:rPr>
        <w:tab/>
      </w:r>
      <w:r w:rsidR="004002A6" w:rsidRPr="00E8734F">
        <w:rPr>
          <w:i/>
          <w:iCs/>
          <w:sz w:val="16"/>
          <w:szCs w:val="18"/>
        </w:rPr>
        <w:t>s</w:t>
      </w:r>
      <w:r w:rsidR="004D3C17" w:rsidRPr="00E8734F">
        <w:rPr>
          <w:i/>
          <w:iCs/>
          <w:sz w:val="16"/>
          <w:szCs w:val="18"/>
        </w:rPr>
        <w:t>ā</w:t>
      </w:r>
      <w:r w:rsidR="004002A6" w:rsidRPr="00E8734F">
        <w:rPr>
          <w:i/>
          <w:iCs/>
          <w:sz w:val="16"/>
          <w:szCs w:val="18"/>
        </w:rPr>
        <w:t>vatt</w:t>
      </w:r>
      <w:r w:rsidR="005F62A7" w:rsidRPr="00E8734F">
        <w:rPr>
          <w:i/>
          <w:iCs/>
          <w:sz w:val="16"/>
          <w:szCs w:val="18"/>
        </w:rPr>
        <w:t xml:space="preserve">aṃ </w:t>
      </w:r>
      <w:r w:rsidRPr="00E8734F">
        <w:rPr>
          <w:sz w:val="16"/>
          <w:szCs w:val="18"/>
        </w:rPr>
        <w:tab/>
      </w:r>
      <w:r w:rsidR="009E7AE8" w:rsidRPr="00E8734F">
        <w:rPr>
          <w:sz w:val="16"/>
          <w:szCs w:val="18"/>
        </w:rPr>
        <w:t xml:space="preserve">= junto con </w:t>
      </w:r>
      <w:r w:rsidR="00826F39" w:rsidRPr="00E8734F">
        <w:rPr>
          <w:sz w:val="16"/>
          <w:szCs w:val="18"/>
        </w:rPr>
        <w:t>su</w:t>
      </w:r>
      <w:r w:rsidR="009E7AE8" w:rsidRPr="00E8734F">
        <w:rPr>
          <w:sz w:val="16"/>
          <w:szCs w:val="18"/>
        </w:rPr>
        <w:t xml:space="preserve"> gran remolino</w:t>
      </w:r>
    </w:p>
    <w:p w14:paraId="783EE334" w14:textId="1C07D9F8" w:rsidR="009E7AE8" w:rsidRPr="00E8734F" w:rsidRDefault="00AD70FA" w:rsidP="003F1460">
      <w:pPr>
        <w:pStyle w:val="Normalssangria"/>
        <w:tabs>
          <w:tab w:val="left" w:pos="426"/>
          <w:tab w:val="left" w:pos="3119"/>
        </w:tabs>
        <w:spacing w:after="0"/>
        <w:ind w:left="3119" w:hanging="3119"/>
        <w:rPr>
          <w:sz w:val="16"/>
          <w:szCs w:val="18"/>
        </w:rPr>
      </w:pPr>
      <w:r w:rsidRPr="00E8734F">
        <w:rPr>
          <w:sz w:val="16"/>
          <w:szCs w:val="18"/>
        </w:rPr>
        <w:tab/>
      </w:r>
      <w:r w:rsidR="004002A6" w:rsidRPr="00E8734F">
        <w:rPr>
          <w:i/>
          <w:iCs/>
          <w:sz w:val="16"/>
          <w:szCs w:val="18"/>
        </w:rPr>
        <w:t>sag</w:t>
      </w:r>
      <w:r w:rsidR="004D3C17" w:rsidRPr="00E8734F">
        <w:rPr>
          <w:i/>
          <w:iCs/>
          <w:sz w:val="16"/>
          <w:szCs w:val="18"/>
        </w:rPr>
        <w:t>ā</w:t>
      </w:r>
      <w:r w:rsidR="004002A6" w:rsidRPr="00E8734F">
        <w:rPr>
          <w:i/>
          <w:iCs/>
          <w:sz w:val="16"/>
          <w:szCs w:val="18"/>
        </w:rPr>
        <w:t>h</w:t>
      </w:r>
      <w:r w:rsidR="005F62A7" w:rsidRPr="00E8734F">
        <w:rPr>
          <w:i/>
          <w:iCs/>
          <w:sz w:val="16"/>
          <w:szCs w:val="18"/>
        </w:rPr>
        <w:t xml:space="preserve">aṃ </w:t>
      </w:r>
      <w:r w:rsidRPr="00E8734F">
        <w:rPr>
          <w:sz w:val="16"/>
          <w:szCs w:val="18"/>
        </w:rPr>
        <w:tab/>
      </w:r>
      <w:r w:rsidR="009E7AE8" w:rsidRPr="00E8734F">
        <w:rPr>
          <w:sz w:val="16"/>
          <w:szCs w:val="18"/>
        </w:rPr>
        <w:t xml:space="preserve">= junto con los </w:t>
      </w:r>
      <w:r w:rsidR="00826F39" w:rsidRPr="00E8734F">
        <w:rPr>
          <w:sz w:val="16"/>
          <w:szCs w:val="18"/>
        </w:rPr>
        <w:t xml:space="preserve">grandes </w:t>
      </w:r>
      <w:r w:rsidR="009E7AE8" w:rsidRPr="00E8734F">
        <w:rPr>
          <w:sz w:val="16"/>
          <w:szCs w:val="18"/>
        </w:rPr>
        <w:t xml:space="preserve">tiburones y peces que </w:t>
      </w:r>
      <w:r w:rsidR="00826F39" w:rsidRPr="00E8734F">
        <w:rPr>
          <w:sz w:val="16"/>
          <w:szCs w:val="18"/>
        </w:rPr>
        <w:t xml:space="preserve">suelen </w:t>
      </w:r>
      <w:r w:rsidR="009E7AE8" w:rsidRPr="00E8734F">
        <w:rPr>
          <w:sz w:val="16"/>
          <w:szCs w:val="18"/>
        </w:rPr>
        <w:t>captura</w:t>
      </w:r>
      <w:r w:rsidR="00826F39" w:rsidRPr="00E8734F">
        <w:rPr>
          <w:sz w:val="16"/>
          <w:szCs w:val="18"/>
        </w:rPr>
        <w:t>r</w:t>
      </w:r>
      <w:r w:rsidR="009E7AE8" w:rsidRPr="00E8734F">
        <w:rPr>
          <w:sz w:val="16"/>
          <w:szCs w:val="18"/>
        </w:rPr>
        <w:t xml:space="preserve"> a los seres</w:t>
      </w:r>
    </w:p>
    <w:p w14:paraId="08F79D5B" w14:textId="5768C918" w:rsidR="009E7AE8" w:rsidRPr="00E8734F" w:rsidRDefault="00AD70FA" w:rsidP="0005089D">
      <w:pPr>
        <w:pStyle w:val="Normalssangria"/>
        <w:tabs>
          <w:tab w:val="left" w:pos="426"/>
          <w:tab w:val="left" w:pos="3119"/>
        </w:tabs>
        <w:spacing w:after="0"/>
        <w:ind w:left="3119" w:hanging="3119"/>
        <w:rPr>
          <w:sz w:val="16"/>
          <w:szCs w:val="18"/>
        </w:rPr>
      </w:pPr>
      <w:r w:rsidRPr="00E8734F">
        <w:rPr>
          <w:sz w:val="16"/>
          <w:szCs w:val="18"/>
        </w:rPr>
        <w:tab/>
      </w:r>
      <w:r w:rsidR="004002A6" w:rsidRPr="00E8734F">
        <w:rPr>
          <w:i/>
          <w:iCs/>
          <w:sz w:val="16"/>
          <w:szCs w:val="18"/>
        </w:rPr>
        <w:t>sarakkhas</w:t>
      </w:r>
      <w:r w:rsidR="005F62A7" w:rsidRPr="00E8734F">
        <w:rPr>
          <w:i/>
          <w:iCs/>
          <w:sz w:val="16"/>
          <w:szCs w:val="18"/>
        </w:rPr>
        <w:t xml:space="preserve">aṃ </w:t>
      </w:r>
      <w:r w:rsidRPr="00E8734F">
        <w:rPr>
          <w:sz w:val="16"/>
          <w:szCs w:val="18"/>
        </w:rPr>
        <w:tab/>
      </w:r>
      <w:r w:rsidR="009E7AE8" w:rsidRPr="00E8734F">
        <w:rPr>
          <w:sz w:val="16"/>
          <w:szCs w:val="18"/>
        </w:rPr>
        <w:t xml:space="preserve">= junto con los </w:t>
      </w:r>
      <w:r w:rsidR="00826F39" w:rsidRPr="00E8734F">
        <w:rPr>
          <w:sz w:val="16"/>
          <w:szCs w:val="18"/>
        </w:rPr>
        <w:t xml:space="preserve">seres </w:t>
      </w:r>
      <w:r w:rsidR="009E7AE8" w:rsidRPr="00E8734F">
        <w:rPr>
          <w:sz w:val="16"/>
          <w:szCs w:val="18"/>
        </w:rPr>
        <w:t>gigantes de</w:t>
      </w:r>
      <w:r w:rsidR="00826F39" w:rsidRPr="00E8734F">
        <w:rPr>
          <w:sz w:val="16"/>
          <w:szCs w:val="18"/>
        </w:rPr>
        <w:t>l</w:t>
      </w:r>
      <w:r w:rsidR="009E7AE8" w:rsidRPr="00E8734F">
        <w:rPr>
          <w:sz w:val="16"/>
          <w:szCs w:val="18"/>
        </w:rPr>
        <w:t xml:space="preserve"> agua</w:t>
      </w:r>
    </w:p>
    <w:p w14:paraId="32707BB0" w14:textId="74D7733E" w:rsidR="009E7AE8" w:rsidRPr="00E8734F" w:rsidRDefault="00AD70FA" w:rsidP="006F740F">
      <w:pPr>
        <w:pStyle w:val="Normalssangria"/>
        <w:tabs>
          <w:tab w:val="left" w:pos="426"/>
          <w:tab w:val="left" w:pos="3119"/>
        </w:tabs>
        <w:spacing w:after="0"/>
        <w:ind w:left="3119" w:hanging="3119"/>
        <w:rPr>
          <w:sz w:val="16"/>
          <w:szCs w:val="18"/>
        </w:rPr>
      </w:pPr>
      <w:r w:rsidRPr="00E8734F">
        <w:rPr>
          <w:sz w:val="16"/>
          <w:szCs w:val="18"/>
        </w:rPr>
        <w:tab/>
      </w:r>
      <w:r w:rsidR="00EE7488" w:rsidRPr="00E8734F">
        <w:rPr>
          <w:i/>
          <w:iCs/>
          <w:sz w:val="16"/>
          <w:szCs w:val="18"/>
        </w:rPr>
        <w:t>pāraṅgato</w:t>
      </w:r>
      <w:r w:rsidRPr="00E8734F">
        <w:rPr>
          <w:sz w:val="16"/>
          <w:szCs w:val="18"/>
        </w:rPr>
        <w:tab/>
      </w:r>
      <w:r w:rsidR="009E7AE8" w:rsidRPr="00E8734F">
        <w:rPr>
          <w:sz w:val="16"/>
          <w:szCs w:val="18"/>
        </w:rPr>
        <w:t xml:space="preserve">= </w:t>
      </w:r>
      <w:r w:rsidR="0025333D" w:rsidRPr="00E8734F">
        <w:rPr>
          <w:sz w:val="16"/>
          <w:szCs w:val="18"/>
        </w:rPr>
        <w:t xml:space="preserve">aquel </w:t>
      </w:r>
      <w:r w:rsidR="009E7AE8" w:rsidRPr="00E8734F">
        <w:rPr>
          <w:sz w:val="16"/>
          <w:szCs w:val="18"/>
        </w:rPr>
        <w:t xml:space="preserve">que ya </w:t>
      </w:r>
      <w:r w:rsidR="00E6744A" w:rsidRPr="00E6744A">
        <w:rPr>
          <w:sz w:val="16"/>
          <w:szCs w:val="18"/>
        </w:rPr>
        <w:t xml:space="preserve">habría </w:t>
      </w:r>
      <w:r w:rsidR="009E7AE8" w:rsidRPr="00E8734F">
        <w:rPr>
          <w:sz w:val="16"/>
          <w:szCs w:val="18"/>
        </w:rPr>
        <w:t>llegado a la otra orilla de</w:t>
      </w:r>
      <w:r w:rsidR="0025333D" w:rsidRPr="00E8734F">
        <w:rPr>
          <w:sz w:val="16"/>
          <w:szCs w:val="18"/>
        </w:rPr>
        <w:t>l</w:t>
      </w:r>
      <w:r w:rsidR="009E7AE8" w:rsidRPr="00E8734F">
        <w:rPr>
          <w:sz w:val="16"/>
          <w:szCs w:val="18"/>
        </w:rPr>
        <w:t xml:space="preserve"> </w:t>
      </w:r>
      <w:r w:rsidR="0025333D" w:rsidRPr="00E8734F">
        <w:rPr>
          <w:i/>
          <w:iCs/>
          <w:sz w:val="16"/>
          <w:szCs w:val="18"/>
        </w:rPr>
        <w:t>nibbāna</w:t>
      </w:r>
      <w:r w:rsidR="009E7AE8" w:rsidRPr="00E8734F">
        <w:rPr>
          <w:sz w:val="16"/>
          <w:szCs w:val="18"/>
        </w:rPr>
        <w:t>.</w:t>
      </w:r>
    </w:p>
    <w:p w14:paraId="71186720" w14:textId="2045F046" w:rsidR="00EE6CC3" w:rsidRPr="009E7AE8" w:rsidRDefault="00EE6CC3">
      <w:pPr>
        <w:ind w:firstLine="0"/>
        <w:rPr>
          <w:szCs w:val="20"/>
          <w:lang w:val="es-PE"/>
        </w:rPr>
      </w:pPr>
      <w:r w:rsidRPr="009E7AE8">
        <w:rPr>
          <w:szCs w:val="20"/>
          <w:lang w:val="es-PE"/>
        </w:rPr>
        <w:br w:type="page"/>
      </w:r>
    </w:p>
    <w:p w14:paraId="0B6D05F1" w14:textId="77777777" w:rsidR="0073017E" w:rsidRDefault="0073017E" w:rsidP="0073017E">
      <w:pPr>
        <w:pStyle w:val="Normalssangria"/>
        <w:tabs>
          <w:tab w:val="left" w:pos="426"/>
          <w:tab w:val="left" w:pos="3119"/>
        </w:tabs>
        <w:ind w:left="3119" w:hanging="3119"/>
        <w:rPr>
          <w:sz w:val="16"/>
          <w:szCs w:val="18"/>
        </w:rPr>
      </w:pPr>
    </w:p>
    <w:p w14:paraId="2B6C01CF" w14:textId="039A8220" w:rsidR="00151901" w:rsidRPr="0073017E" w:rsidRDefault="00AD70FA" w:rsidP="0073017E">
      <w:pPr>
        <w:pStyle w:val="Normalssangria"/>
        <w:tabs>
          <w:tab w:val="left" w:pos="426"/>
          <w:tab w:val="left" w:pos="3119"/>
        </w:tabs>
        <w:ind w:left="3119" w:hanging="3119"/>
        <w:rPr>
          <w:sz w:val="16"/>
          <w:szCs w:val="18"/>
        </w:rPr>
      </w:pPr>
      <w:r w:rsidRPr="0073017E">
        <w:rPr>
          <w:sz w:val="16"/>
          <w:szCs w:val="18"/>
        </w:rPr>
        <w:tab/>
      </w:r>
      <w:r w:rsidR="004002A6" w:rsidRPr="0073017E">
        <w:rPr>
          <w:i/>
          <w:iCs/>
          <w:sz w:val="16"/>
          <w:szCs w:val="18"/>
        </w:rPr>
        <w:t xml:space="preserve">thale </w:t>
      </w:r>
      <w:r w:rsidR="00EE7488" w:rsidRPr="0073017E">
        <w:rPr>
          <w:i/>
          <w:iCs/>
          <w:sz w:val="16"/>
          <w:szCs w:val="18"/>
        </w:rPr>
        <w:t xml:space="preserve">tiṭṭhati </w:t>
      </w:r>
      <w:r w:rsidR="004002A6" w:rsidRPr="0073017E">
        <w:rPr>
          <w:i/>
          <w:iCs/>
          <w:sz w:val="16"/>
          <w:szCs w:val="18"/>
        </w:rPr>
        <w:t>uahmapo</w:t>
      </w:r>
      <w:r w:rsidRPr="0073017E">
        <w:rPr>
          <w:sz w:val="16"/>
          <w:szCs w:val="18"/>
        </w:rPr>
        <w:tab/>
      </w:r>
      <w:r w:rsidR="009E7AE8" w:rsidRPr="0073017E">
        <w:rPr>
          <w:sz w:val="16"/>
          <w:szCs w:val="18"/>
        </w:rPr>
        <w:t xml:space="preserve">= el noble que ya </w:t>
      </w:r>
      <w:r w:rsidR="00E6744A" w:rsidRPr="00C40F2F">
        <w:rPr>
          <w:sz w:val="16"/>
          <w:szCs w:val="18"/>
        </w:rPr>
        <w:t xml:space="preserve">habría </w:t>
      </w:r>
      <w:r w:rsidR="009E7AE8" w:rsidRPr="0073017E">
        <w:rPr>
          <w:sz w:val="16"/>
          <w:szCs w:val="18"/>
        </w:rPr>
        <w:t>desembarcado en la tierra de</w:t>
      </w:r>
      <w:r w:rsidR="0025333D" w:rsidRPr="0073017E">
        <w:rPr>
          <w:sz w:val="16"/>
          <w:szCs w:val="18"/>
        </w:rPr>
        <w:t>l</w:t>
      </w:r>
      <w:r w:rsidR="009E7AE8" w:rsidRPr="0073017E">
        <w:rPr>
          <w:sz w:val="16"/>
          <w:szCs w:val="18"/>
        </w:rPr>
        <w:t xml:space="preserve"> </w:t>
      </w:r>
      <w:r w:rsidR="0025333D" w:rsidRPr="0073017E">
        <w:rPr>
          <w:i/>
          <w:iCs/>
          <w:sz w:val="16"/>
          <w:szCs w:val="18"/>
        </w:rPr>
        <w:t>nibbāna</w:t>
      </w:r>
      <w:r w:rsidR="009E7AE8" w:rsidRPr="0073017E">
        <w:rPr>
          <w:sz w:val="16"/>
          <w:szCs w:val="18"/>
        </w:rPr>
        <w:t xml:space="preserve">. </w:t>
      </w:r>
      <w:r w:rsidR="0073017E">
        <w:rPr>
          <w:sz w:val="16"/>
          <w:szCs w:val="18"/>
        </w:rPr>
        <w:br/>
      </w:r>
    </w:p>
    <w:p w14:paraId="7ED6917D" w14:textId="00E70926" w:rsidR="00E86FCE" w:rsidRPr="0064365D" w:rsidRDefault="00E86FCE" w:rsidP="00257F96">
      <w:pPr>
        <w:pStyle w:val="Normalssangria"/>
        <w:tabs>
          <w:tab w:val="left" w:pos="426"/>
          <w:tab w:val="left" w:pos="3119"/>
        </w:tabs>
        <w:spacing w:after="0"/>
        <w:ind w:left="3119" w:hanging="3119"/>
        <w:rPr>
          <w:sz w:val="16"/>
          <w:szCs w:val="18"/>
        </w:rPr>
      </w:pPr>
      <w:r w:rsidRPr="0064365D">
        <w:rPr>
          <w:sz w:val="16"/>
          <w:szCs w:val="18"/>
        </w:rPr>
        <w:t>(d)</w:t>
      </w:r>
      <w:r w:rsidR="00FA4A5C" w:rsidRPr="0064365D">
        <w:rPr>
          <w:sz w:val="16"/>
          <w:szCs w:val="18"/>
        </w:rPr>
        <w:t>.</w:t>
      </w:r>
      <w:r w:rsidR="00420D0E" w:rsidRPr="0064365D">
        <w:rPr>
          <w:sz w:val="16"/>
          <w:szCs w:val="18"/>
        </w:rPr>
        <w:tab/>
      </w:r>
      <w:r w:rsidRPr="0064365D">
        <w:rPr>
          <w:i/>
          <w:iCs/>
          <w:sz w:val="16"/>
          <w:szCs w:val="18"/>
        </w:rPr>
        <w:t>bhikkhave</w:t>
      </w:r>
      <w:r w:rsidR="005B4E2F" w:rsidRPr="0064365D">
        <w:rPr>
          <w:i/>
          <w:iCs/>
          <w:sz w:val="16"/>
          <w:szCs w:val="18"/>
        </w:rPr>
        <w:t xml:space="preserve"> </w:t>
      </w:r>
      <w:r w:rsidR="00420D0E" w:rsidRPr="0064365D">
        <w:rPr>
          <w:sz w:val="16"/>
          <w:szCs w:val="18"/>
        </w:rPr>
        <w:tab/>
      </w:r>
      <w:r w:rsidRPr="0064365D">
        <w:rPr>
          <w:sz w:val="16"/>
          <w:szCs w:val="18"/>
        </w:rPr>
        <w:t xml:space="preserve">= </w:t>
      </w:r>
      <w:r w:rsidRPr="0064365D">
        <w:rPr>
          <w:i/>
          <w:iCs/>
          <w:sz w:val="16"/>
          <w:szCs w:val="18"/>
        </w:rPr>
        <w:t>bhikkhu</w:t>
      </w:r>
      <w:r w:rsidRPr="0064365D">
        <w:rPr>
          <w:sz w:val="16"/>
          <w:szCs w:val="18"/>
        </w:rPr>
        <w:t>s</w:t>
      </w:r>
    </w:p>
    <w:p w14:paraId="3B36E6D5" w14:textId="7C64DC69" w:rsidR="001172BB" w:rsidRPr="0073017E" w:rsidRDefault="00420D0E" w:rsidP="00F06C89">
      <w:pPr>
        <w:pStyle w:val="Normalssangria"/>
        <w:tabs>
          <w:tab w:val="left" w:pos="426"/>
          <w:tab w:val="left" w:pos="3119"/>
        </w:tabs>
        <w:spacing w:after="0"/>
        <w:ind w:left="3119" w:hanging="3119"/>
        <w:rPr>
          <w:sz w:val="16"/>
          <w:szCs w:val="18"/>
        </w:rPr>
      </w:pPr>
      <w:r w:rsidRPr="0064365D">
        <w:rPr>
          <w:sz w:val="16"/>
          <w:szCs w:val="18"/>
        </w:rPr>
        <w:tab/>
      </w:r>
      <w:r w:rsidR="00C912CA" w:rsidRPr="0073017E">
        <w:rPr>
          <w:i/>
          <w:iCs/>
          <w:sz w:val="16"/>
          <w:szCs w:val="18"/>
        </w:rPr>
        <w:t xml:space="preserve">purisassa </w:t>
      </w:r>
      <w:r w:rsidRPr="0073017E">
        <w:rPr>
          <w:i/>
          <w:iCs/>
          <w:sz w:val="16"/>
          <w:szCs w:val="18"/>
        </w:rPr>
        <w:t>gh</w:t>
      </w:r>
      <w:r w:rsidR="004D3C17" w:rsidRPr="0073017E">
        <w:rPr>
          <w:i/>
          <w:iCs/>
          <w:sz w:val="16"/>
          <w:szCs w:val="18"/>
        </w:rPr>
        <w:t>ā</w:t>
      </w:r>
      <w:r w:rsidRPr="0073017E">
        <w:rPr>
          <w:i/>
          <w:iCs/>
          <w:sz w:val="16"/>
          <w:szCs w:val="18"/>
        </w:rPr>
        <w:t>namsamuddo</w:t>
      </w:r>
      <w:r w:rsidR="005B4E2F" w:rsidRPr="0073017E">
        <w:rPr>
          <w:i/>
          <w:iCs/>
          <w:sz w:val="16"/>
          <w:szCs w:val="18"/>
        </w:rPr>
        <w:t xml:space="preserve"> </w:t>
      </w:r>
      <w:r w:rsidRPr="0073017E">
        <w:rPr>
          <w:i/>
          <w:iCs/>
          <w:sz w:val="16"/>
          <w:szCs w:val="18"/>
        </w:rPr>
        <w:tab/>
      </w:r>
      <w:r w:rsidR="001172BB" w:rsidRPr="0073017E">
        <w:rPr>
          <w:sz w:val="16"/>
          <w:szCs w:val="18"/>
        </w:rPr>
        <w:t>= l</w:t>
      </w:r>
      <w:r w:rsidR="0025333D" w:rsidRPr="0073017E">
        <w:rPr>
          <w:sz w:val="16"/>
          <w:szCs w:val="18"/>
        </w:rPr>
        <w:t>a</w:t>
      </w:r>
      <w:r w:rsidR="001172BB" w:rsidRPr="0073017E">
        <w:rPr>
          <w:sz w:val="16"/>
          <w:szCs w:val="18"/>
        </w:rPr>
        <w:t xml:space="preserve"> nariz,</w:t>
      </w:r>
      <w:r w:rsidR="0025333D" w:rsidRPr="0073017E">
        <w:rPr>
          <w:sz w:val="16"/>
          <w:szCs w:val="18"/>
        </w:rPr>
        <w:t xml:space="preserve"> el </w:t>
      </w:r>
      <w:r w:rsidR="001172BB" w:rsidRPr="0073017E">
        <w:rPr>
          <w:sz w:val="16"/>
          <w:szCs w:val="18"/>
        </w:rPr>
        <w:t>elemento</w:t>
      </w:r>
      <w:r w:rsidR="001901FF">
        <w:rPr>
          <w:rFonts w:ascii="Cormorant" w:hAnsi="Cormorant" w:cs="Cormorant"/>
          <w:sz w:val="16"/>
          <w:szCs w:val="18"/>
        </w:rPr>
        <w:t>–</w:t>
      </w:r>
      <w:r w:rsidR="0025333D" w:rsidRPr="0073017E">
        <w:rPr>
          <w:sz w:val="16"/>
          <w:szCs w:val="18"/>
        </w:rPr>
        <w:t xml:space="preserve">nariz </w:t>
      </w:r>
      <w:r w:rsidR="001172BB" w:rsidRPr="0073017E">
        <w:rPr>
          <w:sz w:val="16"/>
          <w:szCs w:val="18"/>
        </w:rPr>
        <w:t xml:space="preserve">de un ser es </w:t>
      </w:r>
      <w:r w:rsidR="0025333D" w:rsidRPr="0073017E">
        <w:rPr>
          <w:sz w:val="16"/>
          <w:szCs w:val="18"/>
        </w:rPr>
        <w:t xml:space="preserve">como </w:t>
      </w:r>
      <w:r w:rsidR="001172BB" w:rsidRPr="0073017E">
        <w:rPr>
          <w:sz w:val="16"/>
          <w:szCs w:val="18"/>
        </w:rPr>
        <w:t xml:space="preserve">un </w:t>
      </w:r>
      <w:r w:rsidR="0025333D" w:rsidRPr="0073017E">
        <w:rPr>
          <w:sz w:val="16"/>
          <w:szCs w:val="18"/>
        </w:rPr>
        <w:t xml:space="preserve">verdadero </w:t>
      </w:r>
      <w:r w:rsidR="001172BB" w:rsidRPr="0073017E">
        <w:rPr>
          <w:sz w:val="16"/>
          <w:szCs w:val="18"/>
        </w:rPr>
        <w:t xml:space="preserve">océano </w:t>
      </w:r>
    </w:p>
    <w:p w14:paraId="5FF1FF74" w14:textId="4812813D" w:rsidR="001172BB" w:rsidRPr="0073017E" w:rsidRDefault="00420D0E" w:rsidP="006D5019">
      <w:pPr>
        <w:pStyle w:val="Normalssangria"/>
        <w:tabs>
          <w:tab w:val="left" w:pos="426"/>
          <w:tab w:val="left" w:pos="3119"/>
        </w:tabs>
        <w:spacing w:after="0"/>
        <w:ind w:left="3119" w:hanging="3119"/>
        <w:rPr>
          <w:sz w:val="16"/>
          <w:szCs w:val="18"/>
        </w:rPr>
      </w:pPr>
      <w:r w:rsidRPr="0073017E">
        <w:rPr>
          <w:sz w:val="16"/>
          <w:szCs w:val="18"/>
        </w:rPr>
        <w:tab/>
      </w:r>
      <w:r w:rsidR="00E86FCE" w:rsidRPr="0073017E">
        <w:rPr>
          <w:i/>
          <w:iCs/>
          <w:sz w:val="16"/>
          <w:szCs w:val="18"/>
        </w:rPr>
        <w:t>tassa gandhamayo</w:t>
      </w:r>
      <w:r w:rsidRPr="0073017E">
        <w:rPr>
          <w:i/>
          <w:iCs/>
          <w:sz w:val="16"/>
          <w:szCs w:val="18"/>
        </w:rPr>
        <w:t xml:space="preserve"> vego atthi</w:t>
      </w:r>
      <w:r w:rsidR="005B4E2F" w:rsidRPr="0073017E">
        <w:rPr>
          <w:i/>
          <w:iCs/>
          <w:sz w:val="16"/>
          <w:szCs w:val="18"/>
        </w:rPr>
        <w:t xml:space="preserve"> </w:t>
      </w:r>
      <w:r w:rsidRPr="0073017E">
        <w:rPr>
          <w:sz w:val="16"/>
          <w:szCs w:val="18"/>
        </w:rPr>
        <w:tab/>
      </w:r>
      <w:r w:rsidR="001172BB" w:rsidRPr="0073017E">
        <w:rPr>
          <w:sz w:val="16"/>
          <w:szCs w:val="18"/>
        </w:rPr>
        <w:t>= existe la velocidad de las olas causada por la impresión de olor en es</w:t>
      </w:r>
      <w:r w:rsidR="0025333D" w:rsidRPr="0073017E">
        <w:rPr>
          <w:sz w:val="16"/>
          <w:szCs w:val="18"/>
        </w:rPr>
        <w:t>e</w:t>
      </w:r>
      <w:r w:rsidR="001172BB" w:rsidRPr="0073017E">
        <w:rPr>
          <w:sz w:val="16"/>
          <w:szCs w:val="18"/>
        </w:rPr>
        <w:t xml:space="preserve"> </w:t>
      </w:r>
      <w:r w:rsidR="0025333D" w:rsidRPr="0073017E">
        <w:rPr>
          <w:sz w:val="16"/>
          <w:szCs w:val="18"/>
        </w:rPr>
        <w:t xml:space="preserve">océano de la </w:t>
      </w:r>
      <w:r w:rsidR="001172BB" w:rsidRPr="0073017E">
        <w:rPr>
          <w:sz w:val="16"/>
          <w:szCs w:val="18"/>
        </w:rPr>
        <w:t>nariz</w:t>
      </w:r>
    </w:p>
    <w:p w14:paraId="56CA86B0" w14:textId="446895C4" w:rsidR="001172BB" w:rsidRPr="0073017E" w:rsidRDefault="007F1F53" w:rsidP="00553716">
      <w:pPr>
        <w:pStyle w:val="Normalssangria"/>
        <w:tabs>
          <w:tab w:val="left" w:pos="426"/>
          <w:tab w:val="left" w:pos="3119"/>
        </w:tabs>
        <w:spacing w:after="0"/>
        <w:ind w:left="3119" w:hanging="3119"/>
        <w:rPr>
          <w:sz w:val="16"/>
          <w:szCs w:val="18"/>
        </w:rPr>
      </w:pPr>
      <w:r w:rsidRPr="0073017E">
        <w:rPr>
          <w:sz w:val="16"/>
          <w:szCs w:val="18"/>
        </w:rPr>
        <w:tab/>
      </w:r>
      <w:r w:rsidR="00E86FCE" w:rsidRPr="0073017E">
        <w:rPr>
          <w:i/>
          <w:iCs/>
          <w:sz w:val="16"/>
          <w:szCs w:val="18"/>
        </w:rPr>
        <w:t>yo gandhamay</w:t>
      </w:r>
      <w:r w:rsidR="005F62A7" w:rsidRPr="0073017E">
        <w:rPr>
          <w:i/>
          <w:iCs/>
          <w:sz w:val="16"/>
          <w:szCs w:val="18"/>
        </w:rPr>
        <w:t xml:space="preserve">aṃ </w:t>
      </w:r>
      <w:r w:rsidR="00E86FCE" w:rsidRPr="0073017E">
        <w:rPr>
          <w:i/>
          <w:iCs/>
          <w:sz w:val="16"/>
          <w:szCs w:val="18"/>
        </w:rPr>
        <w:t>t</w:t>
      </w:r>
      <w:r w:rsidR="005F62A7" w:rsidRPr="0073017E">
        <w:rPr>
          <w:i/>
          <w:iCs/>
          <w:sz w:val="16"/>
          <w:szCs w:val="18"/>
        </w:rPr>
        <w:t xml:space="preserve">aṃ </w:t>
      </w:r>
      <w:r w:rsidR="004E0D39" w:rsidRPr="0073017E">
        <w:rPr>
          <w:i/>
          <w:iCs/>
          <w:sz w:val="16"/>
          <w:szCs w:val="18"/>
        </w:rPr>
        <w:t>vega</w:t>
      </w:r>
      <w:r w:rsidR="00C912CA" w:rsidRPr="0073017E">
        <w:rPr>
          <w:i/>
          <w:iCs/>
          <w:sz w:val="16"/>
          <w:szCs w:val="18"/>
        </w:rPr>
        <w:t>ṃ</w:t>
      </w:r>
      <w:r w:rsidR="004E0D39" w:rsidRPr="0073017E">
        <w:rPr>
          <w:i/>
          <w:iCs/>
          <w:sz w:val="16"/>
          <w:szCs w:val="18"/>
        </w:rPr>
        <w:t xml:space="preserve"> sahati</w:t>
      </w:r>
      <w:r w:rsidR="005B4E2F" w:rsidRPr="0073017E">
        <w:rPr>
          <w:i/>
          <w:iCs/>
          <w:sz w:val="16"/>
          <w:szCs w:val="18"/>
        </w:rPr>
        <w:t xml:space="preserve"> </w:t>
      </w:r>
      <w:r w:rsidRPr="0073017E">
        <w:rPr>
          <w:sz w:val="16"/>
          <w:szCs w:val="18"/>
        </w:rPr>
        <w:tab/>
      </w:r>
      <w:r w:rsidR="001172BB" w:rsidRPr="0073017E">
        <w:rPr>
          <w:sz w:val="16"/>
          <w:szCs w:val="18"/>
        </w:rPr>
        <w:t xml:space="preserve">= </w:t>
      </w:r>
      <w:r w:rsidR="0025333D" w:rsidRPr="0073017E">
        <w:rPr>
          <w:sz w:val="16"/>
          <w:szCs w:val="18"/>
        </w:rPr>
        <w:t xml:space="preserve">si </w:t>
      </w:r>
      <w:r w:rsidR="001172BB" w:rsidRPr="0073017E">
        <w:rPr>
          <w:sz w:val="16"/>
          <w:szCs w:val="18"/>
        </w:rPr>
        <w:t xml:space="preserve">un hombre </w:t>
      </w:r>
      <w:r w:rsidR="00DA3088" w:rsidRPr="0073017E">
        <w:rPr>
          <w:sz w:val="16"/>
          <w:szCs w:val="18"/>
        </w:rPr>
        <w:t>pudiese</w:t>
      </w:r>
      <w:r w:rsidR="001172BB" w:rsidRPr="0073017E">
        <w:rPr>
          <w:sz w:val="16"/>
          <w:szCs w:val="18"/>
        </w:rPr>
        <w:t xml:space="preserve"> </w:t>
      </w:r>
      <w:r w:rsidR="0025333D" w:rsidRPr="0073017E">
        <w:rPr>
          <w:sz w:val="16"/>
          <w:szCs w:val="18"/>
        </w:rPr>
        <w:t xml:space="preserve">anular </w:t>
      </w:r>
      <w:r w:rsidR="001172BB" w:rsidRPr="0073017E">
        <w:rPr>
          <w:sz w:val="16"/>
          <w:szCs w:val="18"/>
        </w:rPr>
        <w:t xml:space="preserve">y disipar </w:t>
      </w:r>
      <w:r w:rsidR="0025333D" w:rsidRPr="0073017E">
        <w:rPr>
          <w:sz w:val="16"/>
          <w:szCs w:val="18"/>
        </w:rPr>
        <w:t>la</w:t>
      </w:r>
      <w:r w:rsidR="001172BB" w:rsidRPr="0073017E">
        <w:rPr>
          <w:sz w:val="16"/>
          <w:szCs w:val="18"/>
        </w:rPr>
        <w:t xml:space="preserve"> velocidad de </w:t>
      </w:r>
      <w:r w:rsidR="0025333D" w:rsidRPr="0073017E">
        <w:rPr>
          <w:sz w:val="16"/>
          <w:szCs w:val="18"/>
        </w:rPr>
        <w:t xml:space="preserve">esas </w:t>
      </w:r>
      <w:r w:rsidR="001172BB" w:rsidRPr="0073017E">
        <w:rPr>
          <w:sz w:val="16"/>
          <w:szCs w:val="18"/>
        </w:rPr>
        <w:t>o</w:t>
      </w:r>
      <w:r w:rsidR="0025333D" w:rsidRPr="0073017E">
        <w:rPr>
          <w:sz w:val="16"/>
          <w:szCs w:val="18"/>
        </w:rPr>
        <w:t>l</w:t>
      </w:r>
      <w:r w:rsidR="001172BB" w:rsidRPr="0073017E">
        <w:rPr>
          <w:sz w:val="16"/>
          <w:szCs w:val="18"/>
        </w:rPr>
        <w:t>a</w:t>
      </w:r>
      <w:r w:rsidR="0025333D" w:rsidRPr="0073017E">
        <w:rPr>
          <w:sz w:val="16"/>
          <w:szCs w:val="18"/>
        </w:rPr>
        <w:t>s</w:t>
      </w:r>
      <w:r w:rsidR="001172BB" w:rsidRPr="0073017E">
        <w:rPr>
          <w:sz w:val="16"/>
          <w:szCs w:val="18"/>
        </w:rPr>
        <w:t xml:space="preserve"> causada por la impresión de</w:t>
      </w:r>
      <w:r w:rsidR="001901FF">
        <w:rPr>
          <w:sz w:val="16"/>
          <w:szCs w:val="18"/>
        </w:rPr>
        <w:t>l</w:t>
      </w:r>
      <w:r w:rsidR="001172BB" w:rsidRPr="0073017E">
        <w:rPr>
          <w:sz w:val="16"/>
          <w:szCs w:val="18"/>
        </w:rPr>
        <w:t xml:space="preserve"> olor</w:t>
      </w:r>
    </w:p>
    <w:p w14:paraId="43B781C4" w14:textId="1971C518" w:rsidR="001172BB" w:rsidRPr="0073017E" w:rsidRDefault="004E0D39" w:rsidP="006E705C">
      <w:pPr>
        <w:pStyle w:val="Normalssangria"/>
        <w:tabs>
          <w:tab w:val="left" w:pos="426"/>
          <w:tab w:val="left" w:pos="3119"/>
        </w:tabs>
        <w:spacing w:after="0"/>
        <w:ind w:left="3119" w:hanging="3119"/>
        <w:rPr>
          <w:sz w:val="16"/>
          <w:szCs w:val="18"/>
        </w:rPr>
      </w:pPr>
      <w:r w:rsidRPr="0073017E">
        <w:rPr>
          <w:sz w:val="16"/>
          <w:szCs w:val="18"/>
        </w:rPr>
        <w:tab/>
      </w:r>
      <w:r w:rsidR="00E86FCE" w:rsidRPr="0073017E">
        <w:rPr>
          <w:i/>
          <w:iCs/>
          <w:sz w:val="16"/>
          <w:szCs w:val="18"/>
        </w:rPr>
        <w:t>ay</w:t>
      </w:r>
      <w:r w:rsidR="005F62A7" w:rsidRPr="0073017E">
        <w:rPr>
          <w:i/>
          <w:iCs/>
          <w:sz w:val="16"/>
          <w:szCs w:val="18"/>
        </w:rPr>
        <w:t xml:space="preserve">aṃ </w:t>
      </w:r>
      <w:r w:rsidR="00E86FCE" w:rsidRPr="0073017E">
        <w:rPr>
          <w:i/>
          <w:iCs/>
          <w:sz w:val="16"/>
          <w:szCs w:val="18"/>
        </w:rPr>
        <w:t>vuccati</w:t>
      </w:r>
      <w:r w:rsidRPr="0073017E">
        <w:rPr>
          <w:sz w:val="16"/>
          <w:szCs w:val="18"/>
        </w:rPr>
        <w:tab/>
      </w:r>
      <w:r w:rsidR="001172BB" w:rsidRPr="0073017E">
        <w:rPr>
          <w:sz w:val="16"/>
          <w:szCs w:val="18"/>
        </w:rPr>
        <w:t xml:space="preserve">= </w:t>
      </w:r>
      <w:r w:rsidR="0025333D" w:rsidRPr="0073017E">
        <w:rPr>
          <w:sz w:val="16"/>
          <w:szCs w:val="18"/>
        </w:rPr>
        <w:t xml:space="preserve">a </w:t>
      </w:r>
      <w:r w:rsidR="001172BB" w:rsidRPr="0073017E">
        <w:rPr>
          <w:sz w:val="16"/>
          <w:szCs w:val="18"/>
        </w:rPr>
        <w:t xml:space="preserve">ese hombre se </w:t>
      </w:r>
      <w:r w:rsidR="0025333D" w:rsidRPr="0073017E">
        <w:rPr>
          <w:sz w:val="16"/>
          <w:szCs w:val="18"/>
        </w:rPr>
        <w:t>le denominar</w:t>
      </w:r>
      <w:r w:rsidR="001901FF">
        <w:rPr>
          <w:sz w:val="16"/>
          <w:szCs w:val="18"/>
        </w:rPr>
        <w:t>ía</w:t>
      </w:r>
      <w:r w:rsidR="00DA3088" w:rsidRPr="0073017E">
        <w:rPr>
          <w:sz w:val="16"/>
          <w:szCs w:val="18"/>
        </w:rPr>
        <w:t xml:space="preserve"> como</w:t>
      </w:r>
    </w:p>
    <w:p w14:paraId="49CFBE37" w14:textId="57F585F1" w:rsidR="001172BB" w:rsidRPr="0073017E" w:rsidRDefault="004E0D39" w:rsidP="0031514A">
      <w:pPr>
        <w:pStyle w:val="Normalssangria"/>
        <w:tabs>
          <w:tab w:val="left" w:pos="426"/>
          <w:tab w:val="left" w:pos="3119"/>
        </w:tabs>
        <w:spacing w:after="0"/>
        <w:ind w:left="3119" w:hanging="3119"/>
        <w:rPr>
          <w:sz w:val="16"/>
          <w:szCs w:val="18"/>
        </w:rPr>
      </w:pPr>
      <w:r w:rsidRPr="0073017E">
        <w:rPr>
          <w:sz w:val="16"/>
          <w:szCs w:val="18"/>
        </w:rPr>
        <w:tab/>
      </w:r>
      <w:r w:rsidR="00C912CA" w:rsidRPr="0073017E">
        <w:rPr>
          <w:i/>
          <w:iCs/>
          <w:sz w:val="16"/>
          <w:szCs w:val="18"/>
        </w:rPr>
        <w:t xml:space="preserve">tiṇṇo </w:t>
      </w:r>
      <w:r w:rsidRPr="0073017E">
        <w:rPr>
          <w:i/>
          <w:iCs/>
          <w:sz w:val="16"/>
          <w:szCs w:val="18"/>
        </w:rPr>
        <w:t>atta</w:t>
      </w:r>
      <w:r w:rsidR="00C912CA" w:rsidRPr="0073017E">
        <w:rPr>
          <w:i/>
          <w:iCs/>
          <w:sz w:val="16"/>
          <w:szCs w:val="18"/>
        </w:rPr>
        <w:t>ṃ</w:t>
      </w:r>
      <w:r w:rsidR="0095274E" w:rsidRPr="0073017E">
        <w:rPr>
          <w:i/>
          <w:iCs/>
          <w:sz w:val="16"/>
          <w:szCs w:val="18"/>
        </w:rPr>
        <w:t xml:space="preserve"> gh</w:t>
      </w:r>
      <w:r w:rsidR="004D3C17" w:rsidRPr="0073017E">
        <w:rPr>
          <w:i/>
          <w:iCs/>
          <w:sz w:val="16"/>
          <w:szCs w:val="18"/>
        </w:rPr>
        <w:t>ā</w:t>
      </w:r>
      <w:r w:rsidR="0095274E" w:rsidRPr="0073017E">
        <w:rPr>
          <w:i/>
          <w:iCs/>
          <w:sz w:val="16"/>
          <w:szCs w:val="18"/>
        </w:rPr>
        <w:t>nasamudd</w:t>
      </w:r>
      <w:r w:rsidR="005F62A7" w:rsidRPr="0073017E">
        <w:rPr>
          <w:i/>
          <w:iCs/>
          <w:sz w:val="16"/>
          <w:szCs w:val="18"/>
        </w:rPr>
        <w:t xml:space="preserve">aṃ </w:t>
      </w:r>
      <w:r w:rsidRPr="0073017E">
        <w:rPr>
          <w:sz w:val="16"/>
          <w:szCs w:val="18"/>
        </w:rPr>
        <w:tab/>
      </w:r>
      <w:r w:rsidR="001172BB" w:rsidRPr="0073017E">
        <w:rPr>
          <w:sz w:val="16"/>
          <w:szCs w:val="18"/>
        </w:rPr>
        <w:t>= aquel que ha</w:t>
      </w:r>
      <w:r w:rsidR="00DA3088" w:rsidRPr="0073017E">
        <w:rPr>
          <w:sz w:val="16"/>
          <w:szCs w:val="18"/>
        </w:rPr>
        <w:t>br</w:t>
      </w:r>
      <w:r w:rsidR="001901FF">
        <w:rPr>
          <w:sz w:val="16"/>
          <w:szCs w:val="18"/>
        </w:rPr>
        <w:t>ía</w:t>
      </w:r>
      <w:r w:rsidR="001172BB" w:rsidRPr="0073017E">
        <w:rPr>
          <w:sz w:val="16"/>
          <w:szCs w:val="18"/>
        </w:rPr>
        <w:t xml:space="preserve"> cruzado </w:t>
      </w:r>
      <w:r w:rsidR="00DA3088" w:rsidRPr="0073017E">
        <w:rPr>
          <w:sz w:val="16"/>
          <w:szCs w:val="18"/>
        </w:rPr>
        <w:t xml:space="preserve">el </w:t>
      </w:r>
      <w:r w:rsidR="00DA3088" w:rsidRPr="0073017E">
        <w:rPr>
          <w:i/>
          <w:iCs/>
          <w:sz w:val="16"/>
          <w:szCs w:val="18"/>
        </w:rPr>
        <w:t xml:space="preserve">saṃsāra </w:t>
      </w:r>
      <w:r w:rsidR="00DA3088" w:rsidRPr="0073017E">
        <w:rPr>
          <w:sz w:val="16"/>
          <w:szCs w:val="18"/>
        </w:rPr>
        <w:t xml:space="preserve">de </w:t>
      </w:r>
      <w:r w:rsidR="001172BB" w:rsidRPr="0073017E">
        <w:rPr>
          <w:sz w:val="16"/>
          <w:szCs w:val="18"/>
        </w:rPr>
        <w:t>la nariz</w:t>
      </w:r>
      <w:r w:rsidR="00DA3088" w:rsidRPr="0073017E">
        <w:rPr>
          <w:sz w:val="16"/>
          <w:szCs w:val="18"/>
        </w:rPr>
        <w:t xml:space="preserve">, </w:t>
      </w:r>
      <w:r w:rsidR="001172BB" w:rsidRPr="0073017E">
        <w:rPr>
          <w:sz w:val="16"/>
          <w:szCs w:val="18"/>
        </w:rPr>
        <w:t>e</w:t>
      </w:r>
      <w:r w:rsidR="00C3066E" w:rsidRPr="0073017E">
        <w:rPr>
          <w:sz w:val="16"/>
          <w:szCs w:val="18"/>
        </w:rPr>
        <w:t>ste</w:t>
      </w:r>
      <w:r w:rsidR="001172BB" w:rsidRPr="0073017E">
        <w:rPr>
          <w:sz w:val="16"/>
          <w:szCs w:val="18"/>
        </w:rPr>
        <w:t xml:space="preserve"> gran océano en su cuerpo.</w:t>
      </w:r>
    </w:p>
    <w:p w14:paraId="02692EC0" w14:textId="170C5782" w:rsidR="001172BB" w:rsidRPr="0073017E" w:rsidRDefault="0095274E" w:rsidP="006A38CB">
      <w:pPr>
        <w:pStyle w:val="Normalssangria"/>
        <w:tabs>
          <w:tab w:val="left" w:pos="426"/>
          <w:tab w:val="left" w:pos="3119"/>
        </w:tabs>
        <w:spacing w:after="0"/>
        <w:ind w:left="3119" w:hanging="3119"/>
        <w:rPr>
          <w:sz w:val="16"/>
          <w:szCs w:val="18"/>
        </w:rPr>
      </w:pPr>
      <w:r w:rsidRPr="0073017E">
        <w:rPr>
          <w:sz w:val="16"/>
          <w:szCs w:val="18"/>
        </w:rPr>
        <w:tab/>
      </w:r>
      <w:r w:rsidR="00C912CA" w:rsidRPr="0073017E">
        <w:rPr>
          <w:i/>
          <w:iCs/>
          <w:sz w:val="16"/>
          <w:szCs w:val="18"/>
        </w:rPr>
        <w:t>saūmiṅ</w:t>
      </w:r>
      <w:r w:rsidRPr="0073017E">
        <w:rPr>
          <w:sz w:val="16"/>
          <w:szCs w:val="18"/>
        </w:rPr>
        <w:tab/>
      </w:r>
      <w:r w:rsidR="001172BB" w:rsidRPr="0073017E">
        <w:rPr>
          <w:sz w:val="16"/>
          <w:szCs w:val="18"/>
        </w:rPr>
        <w:t xml:space="preserve">= junto con </w:t>
      </w:r>
      <w:r w:rsidR="00C3066E" w:rsidRPr="0073017E">
        <w:rPr>
          <w:sz w:val="16"/>
          <w:szCs w:val="18"/>
        </w:rPr>
        <w:t>sus</w:t>
      </w:r>
      <w:r w:rsidR="001172BB" w:rsidRPr="0073017E">
        <w:rPr>
          <w:sz w:val="16"/>
          <w:szCs w:val="18"/>
        </w:rPr>
        <w:t xml:space="preserve"> o</w:t>
      </w:r>
      <w:r w:rsidR="00C3066E" w:rsidRPr="0073017E">
        <w:rPr>
          <w:sz w:val="16"/>
          <w:szCs w:val="18"/>
        </w:rPr>
        <w:t>l</w:t>
      </w:r>
      <w:r w:rsidR="001172BB" w:rsidRPr="0073017E">
        <w:rPr>
          <w:sz w:val="16"/>
          <w:szCs w:val="18"/>
        </w:rPr>
        <w:t>as</w:t>
      </w:r>
    </w:p>
    <w:p w14:paraId="3671AFCB" w14:textId="225EF33A" w:rsidR="001172BB" w:rsidRPr="0073017E" w:rsidRDefault="0095274E" w:rsidP="00026CD6">
      <w:pPr>
        <w:pStyle w:val="Normalssangria"/>
        <w:tabs>
          <w:tab w:val="left" w:pos="426"/>
          <w:tab w:val="left" w:pos="3119"/>
        </w:tabs>
        <w:spacing w:after="0"/>
        <w:ind w:left="3119" w:hanging="3119"/>
        <w:rPr>
          <w:sz w:val="16"/>
          <w:szCs w:val="18"/>
        </w:rPr>
      </w:pPr>
      <w:r w:rsidRPr="0073017E">
        <w:rPr>
          <w:sz w:val="16"/>
          <w:szCs w:val="18"/>
        </w:rPr>
        <w:tab/>
      </w:r>
      <w:r w:rsidR="00E86FCE" w:rsidRPr="0073017E">
        <w:rPr>
          <w:i/>
          <w:iCs/>
          <w:sz w:val="16"/>
          <w:szCs w:val="18"/>
        </w:rPr>
        <w:t>s</w:t>
      </w:r>
      <w:r w:rsidR="004D3C17" w:rsidRPr="0073017E">
        <w:rPr>
          <w:i/>
          <w:iCs/>
          <w:sz w:val="16"/>
          <w:szCs w:val="18"/>
        </w:rPr>
        <w:t>ā</w:t>
      </w:r>
      <w:r w:rsidR="00E86FCE" w:rsidRPr="0073017E">
        <w:rPr>
          <w:i/>
          <w:iCs/>
          <w:sz w:val="16"/>
          <w:szCs w:val="18"/>
        </w:rPr>
        <w:t>vatt</w:t>
      </w:r>
      <w:r w:rsidR="005F62A7" w:rsidRPr="0073017E">
        <w:rPr>
          <w:i/>
          <w:iCs/>
          <w:sz w:val="16"/>
          <w:szCs w:val="18"/>
        </w:rPr>
        <w:t xml:space="preserve">aṃ </w:t>
      </w:r>
      <w:r w:rsidRPr="0073017E">
        <w:rPr>
          <w:sz w:val="16"/>
          <w:szCs w:val="18"/>
        </w:rPr>
        <w:tab/>
      </w:r>
      <w:r w:rsidR="001172BB" w:rsidRPr="0073017E">
        <w:rPr>
          <w:sz w:val="16"/>
          <w:szCs w:val="18"/>
        </w:rPr>
        <w:t xml:space="preserve">= junto con </w:t>
      </w:r>
      <w:r w:rsidR="00C3066E" w:rsidRPr="0073017E">
        <w:rPr>
          <w:sz w:val="16"/>
          <w:szCs w:val="18"/>
        </w:rPr>
        <w:t>su</w:t>
      </w:r>
      <w:r w:rsidR="001172BB" w:rsidRPr="0073017E">
        <w:rPr>
          <w:sz w:val="16"/>
          <w:szCs w:val="18"/>
        </w:rPr>
        <w:t xml:space="preserve"> gran remolino</w:t>
      </w:r>
    </w:p>
    <w:p w14:paraId="77547678" w14:textId="3FD3E2CA" w:rsidR="001172BB" w:rsidRPr="0073017E" w:rsidRDefault="00BD2E56" w:rsidP="00461CB5">
      <w:pPr>
        <w:pStyle w:val="Normalssangria"/>
        <w:tabs>
          <w:tab w:val="left" w:pos="426"/>
          <w:tab w:val="left" w:pos="3119"/>
        </w:tabs>
        <w:spacing w:after="0"/>
        <w:ind w:left="3119" w:hanging="3119"/>
        <w:rPr>
          <w:sz w:val="16"/>
          <w:szCs w:val="18"/>
        </w:rPr>
      </w:pPr>
      <w:r w:rsidRPr="0073017E">
        <w:rPr>
          <w:sz w:val="16"/>
          <w:szCs w:val="18"/>
        </w:rPr>
        <w:tab/>
      </w:r>
      <w:r w:rsidR="00E86FCE" w:rsidRPr="0073017E">
        <w:rPr>
          <w:i/>
          <w:iCs/>
          <w:sz w:val="16"/>
          <w:szCs w:val="18"/>
        </w:rPr>
        <w:t>sagah</w:t>
      </w:r>
      <w:r w:rsidR="005F62A7" w:rsidRPr="0073017E">
        <w:rPr>
          <w:i/>
          <w:iCs/>
          <w:sz w:val="16"/>
          <w:szCs w:val="18"/>
        </w:rPr>
        <w:t xml:space="preserve">aṃ </w:t>
      </w:r>
      <w:r w:rsidRPr="0073017E">
        <w:rPr>
          <w:sz w:val="16"/>
          <w:szCs w:val="18"/>
        </w:rPr>
        <w:tab/>
      </w:r>
      <w:r w:rsidR="001172BB" w:rsidRPr="0073017E">
        <w:rPr>
          <w:sz w:val="16"/>
          <w:szCs w:val="18"/>
        </w:rPr>
        <w:t xml:space="preserve">= junto con los </w:t>
      </w:r>
      <w:r w:rsidR="00C3066E" w:rsidRPr="0073017E">
        <w:rPr>
          <w:sz w:val="16"/>
          <w:szCs w:val="18"/>
        </w:rPr>
        <w:t xml:space="preserve">grandes </w:t>
      </w:r>
      <w:r w:rsidR="001172BB" w:rsidRPr="0073017E">
        <w:rPr>
          <w:sz w:val="16"/>
          <w:szCs w:val="18"/>
        </w:rPr>
        <w:t xml:space="preserve">tiburones y peces que </w:t>
      </w:r>
      <w:r w:rsidR="00C3066E" w:rsidRPr="0073017E">
        <w:rPr>
          <w:sz w:val="16"/>
          <w:szCs w:val="18"/>
        </w:rPr>
        <w:t xml:space="preserve">suelen </w:t>
      </w:r>
      <w:r w:rsidR="001172BB" w:rsidRPr="0073017E">
        <w:rPr>
          <w:sz w:val="16"/>
          <w:szCs w:val="18"/>
        </w:rPr>
        <w:t>captura</w:t>
      </w:r>
      <w:r w:rsidR="00C3066E" w:rsidRPr="0073017E">
        <w:rPr>
          <w:sz w:val="16"/>
          <w:szCs w:val="18"/>
        </w:rPr>
        <w:t>r</w:t>
      </w:r>
      <w:r w:rsidR="001172BB" w:rsidRPr="0073017E">
        <w:rPr>
          <w:sz w:val="16"/>
          <w:szCs w:val="18"/>
        </w:rPr>
        <w:t xml:space="preserve"> a los seres.</w:t>
      </w:r>
    </w:p>
    <w:p w14:paraId="11EBC9CF" w14:textId="23751602" w:rsidR="007E53B0" w:rsidRPr="0073017E" w:rsidRDefault="00BD2E56" w:rsidP="00D07718">
      <w:pPr>
        <w:pStyle w:val="Normalssangria"/>
        <w:tabs>
          <w:tab w:val="left" w:pos="426"/>
          <w:tab w:val="left" w:pos="3119"/>
        </w:tabs>
        <w:spacing w:after="0"/>
        <w:ind w:left="3119" w:hanging="3119"/>
        <w:rPr>
          <w:sz w:val="16"/>
          <w:szCs w:val="18"/>
        </w:rPr>
      </w:pPr>
      <w:r w:rsidRPr="0073017E">
        <w:rPr>
          <w:sz w:val="16"/>
          <w:szCs w:val="18"/>
        </w:rPr>
        <w:tab/>
      </w:r>
      <w:r w:rsidR="003F4A33" w:rsidRPr="0073017E">
        <w:rPr>
          <w:i/>
          <w:iCs/>
          <w:sz w:val="16"/>
          <w:szCs w:val="18"/>
        </w:rPr>
        <w:t>sarakkhas</w:t>
      </w:r>
      <w:r w:rsidR="005F62A7" w:rsidRPr="0073017E">
        <w:rPr>
          <w:i/>
          <w:iCs/>
          <w:sz w:val="16"/>
          <w:szCs w:val="18"/>
        </w:rPr>
        <w:t xml:space="preserve">aṃ </w:t>
      </w:r>
      <w:r w:rsidRPr="0073017E">
        <w:rPr>
          <w:sz w:val="16"/>
          <w:szCs w:val="18"/>
        </w:rPr>
        <w:tab/>
      </w:r>
      <w:r w:rsidR="007E53B0" w:rsidRPr="0073017E">
        <w:rPr>
          <w:sz w:val="16"/>
          <w:szCs w:val="18"/>
        </w:rPr>
        <w:t xml:space="preserve">= junto con </w:t>
      </w:r>
      <w:r w:rsidR="00E8734F" w:rsidRPr="00BD16D3">
        <w:rPr>
          <w:sz w:val="16"/>
          <w:szCs w:val="18"/>
        </w:rPr>
        <w:t xml:space="preserve">los </w:t>
      </w:r>
      <w:r w:rsidR="00C3066E" w:rsidRPr="0073017E">
        <w:rPr>
          <w:sz w:val="16"/>
          <w:szCs w:val="18"/>
        </w:rPr>
        <w:t xml:space="preserve">seres </w:t>
      </w:r>
      <w:r w:rsidR="007E53B0" w:rsidRPr="0073017E">
        <w:rPr>
          <w:sz w:val="16"/>
          <w:szCs w:val="18"/>
        </w:rPr>
        <w:t>gigantes de</w:t>
      </w:r>
      <w:r w:rsidR="00C3066E" w:rsidRPr="0073017E">
        <w:rPr>
          <w:sz w:val="16"/>
          <w:szCs w:val="18"/>
        </w:rPr>
        <w:t>l</w:t>
      </w:r>
      <w:r w:rsidR="007E53B0" w:rsidRPr="0073017E">
        <w:rPr>
          <w:sz w:val="16"/>
          <w:szCs w:val="18"/>
        </w:rPr>
        <w:t xml:space="preserve"> agua </w:t>
      </w:r>
    </w:p>
    <w:p w14:paraId="2A613599" w14:textId="7433F6FD" w:rsidR="007E53B0" w:rsidRPr="0073017E" w:rsidRDefault="003F4A33" w:rsidP="00D90BF4">
      <w:pPr>
        <w:pStyle w:val="Normalssangria"/>
        <w:tabs>
          <w:tab w:val="left" w:pos="426"/>
          <w:tab w:val="left" w:pos="3119"/>
        </w:tabs>
        <w:spacing w:after="0"/>
        <w:ind w:left="3119" w:hanging="3119"/>
        <w:rPr>
          <w:sz w:val="16"/>
          <w:szCs w:val="18"/>
        </w:rPr>
      </w:pPr>
      <w:r w:rsidRPr="0073017E">
        <w:rPr>
          <w:sz w:val="16"/>
          <w:szCs w:val="18"/>
        </w:rPr>
        <w:tab/>
      </w:r>
      <w:r w:rsidR="00C912CA" w:rsidRPr="0073017E">
        <w:rPr>
          <w:i/>
          <w:iCs/>
          <w:sz w:val="16"/>
          <w:szCs w:val="18"/>
        </w:rPr>
        <w:t>pāraṅgato</w:t>
      </w:r>
      <w:r w:rsidRPr="0073017E">
        <w:rPr>
          <w:sz w:val="16"/>
          <w:szCs w:val="18"/>
        </w:rPr>
        <w:tab/>
      </w:r>
      <w:r w:rsidR="007E53B0" w:rsidRPr="0073017E">
        <w:rPr>
          <w:sz w:val="16"/>
          <w:szCs w:val="18"/>
        </w:rPr>
        <w:t xml:space="preserve">= </w:t>
      </w:r>
      <w:r w:rsidR="00C32691" w:rsidRPr="0073017E">
        <w:rPr>
          <w:sz w:val="16"/>
          <w:szCs w:val="18"/>
        </w:rPr>
        <w:t>aque</w:t>
      </w:r>
      <w:r w:rsidR="00C3066E" w:rsidRPr="0073017E">
        <w:rPr>
          <w:sz w:val="16"/>
          <w:szCs w:val="18"/>
        </w:rPr>
        <w:t xml:space="preserve">l </w:t>
      </w:r>
      <w:r w:rsidR="007E53B0" w:rsidRPr="0073017E">
        <w:rPr>
          <w:sz w:val="16"/>
          <w:szCs w:val="18"/>
        </w:rPr>
        <w:t>que ha</w:t>
      </w:r>
      <w:r w:rsidR="00C32691" w:rsidRPr="0073017E">
        <w:rPr>
          <w:sz w:val="16"/>
          <w:szCs w:val="18"/>
        </w:rPr>
        <w:t>brá</w:t>
      </w:r>
      <w:r w:rsidR="007E53B0" w:rsidRPr="0073017E">
        <w:rPr>
          <w:sz w:val="16"/>
          <w:szCs w:val="18"/>
        </w:rPr>
        <w:t xml:space="preserve"> llegado a la otra orilla de</w:t>
      </w:r>
      <w:r w:rsidR="00C32691" w:rsidRPr="0073017E">
        <w:rPr>
          <w:sz w:val="16"/>
          <w:szCs w:val="18"/>
        </w:rPr>
        <w:t>l</w:t>
      </w:r>
      <w:r w:rsidR="007E53B0" w:rsidRPr="0073017E">
        <w:rPr>
          <w:sz w:val="16"/>
          <w:szCs w:val="18"/>
        </w:rPr>
        <w:t xml:space="preserve"> </w:t>
      </w:r>
      <w:r w:rsidR="00C32691" w:rsidRPr="0073017E">
        <w:rPr>
          <w:i/>
          <w:iCs/>
          <w:sz w:val="16"/>
          <w:szCs w:val="18"/>
        </w:rPr>
        <w:t>nibbāna</w:t>
      </w:r>
    </w:p>
    <w:p w14:paraId="139E7CF5" w14:textId="6D031DE3" w:rsidR="007E53B0" w:rsidRPr="0073017E" w:rsidRDefault="007F4182" w:rsidP="00C54BAB">
      <w:pPr>
        <w:pStyle w:val="Normalssangria"/>
        <w:tabs>
          <w:tab w:val="left" w:pos="426"/>
          <w:tab w:val="left" w:pos="3119"/>
        </w:tabs>
        <w:spacing w:after="0"/>
        <w:ind w:left="3119" w:hanging="3119"/>
        <w:rPr>
          <w:sz w:val="16"/>
          <w:szCs w:val="18"/>
        </w:rPr>
      </w:pPr>
      <w:r w:rsidRPr="0073017E">
        <w:rPr>
          <w:sz w:val="16"/>
          <w:szCs w:val="18"/>
        </w:rPr>
        <w:tab/>
      </w:r>
      <w:r w:rsidR="00E86FCE" w:rsidRPr="0073017E">
        <w:rPr>
          <w:sz w:val="16"/>
          <w:szCs w:val="18"/>
        </w:rPr>
        <w:t>t</w:t>
      </w:r>
      <w:r w:rsidR="00E86FCE" w:rsidRPr="0073017E">
        <w:rPr>
          <w:i/>
          <w:iCs/>
          <w:sz w:val="16"/>
          <w:szCs w:val="18"/>
        </w:rPr>
        <w:t xml:space="preserve">hale </w:t>
      </w:r>
      <w:r w:rsidR="00C912CA" w:rsidRPr="0073017E">
        <w:rPr>
          <w:i/>
          <w:iCs/>
          <w:sz w:val="16"/>
          <w:szCs w:val="18"/>
        </w:rPr>
        <w:t xml:space="preserve">tiṭṭhati </w:t>
      </w:r>
      <w:r w:rsidR="00E86FCE" w:rsidRPr="0073017E">
        <w:rPr>
          <w:i/>
          <w:iCs/>
          <w:sz w:val="16"/>
          <w:szCs w:val="18"/>
        </w:rPr>
        <w:t>br</w:t>
      </w:r>
      <w:r w:rsidR="004D3C17" w:rsidRPr="0073017E">
        <w:rPr>
          <w:i/>
          <w:iCs/>
          <w:sz w:val="16"/>
          <w:szCs w:val="18"/>
        </w:rPr>
        <w:t>ā</w:t>
      </w:r>
      <w:r w:rsidR="00E86FCE" w:rsidRPr="0073017E">
        <w:rPr>
          <w:i/>
          <w:iCs/>
          <w:sz w:val="16"/>
          <w:szCs w:val="18"/>
        </w:rPr>
        <w:t>hmano</w:t>
      </w:r>
      <w:r w:rsidR="00E86FCE" w:rsidRPr="0073017E">
        <w:rPr>
          <w:sz w:val="16"/>
          <w:szCs w:val="18"/>
        </w:rPr>
        <w:t xml:space="preserve"> </w:t>
      </w:r>
      <w:r w:rsidRPr="0073017E">
        <w:rPr>
          <w:sz w:val="16"/>
          <w:szCs w:val="18"/>
        </w:rPr>
        <w:tab/>
      </w:r>
      <w:r w:rsidR="007E53B0" w:rsidRPr="0073017E">
        <w:rPr>
          <w:sz w:val="16"/>
          <w:szCs w:val="18"/>
        </w:rPr>
        <w:t xml:space="preserve">= </w:t>
      </w:r>
      <w:r w:rsidR="00C32691" w:rsidRPr="0073017E">
        <w:rPr>
          <w:sz w:val="16"/>
          <w:szCs w:val="18"/>
        </w:rPr>
        <w:t>aqu</w:t>
      </w:r>
      <w:r w:rsidR="007E53B0" w:rsidRPr="0073017E">
        <w:rPr>
          <w:sz w:val="16"/>
          <w:szCs w:val="18"/>
        </w:rPr>
        <w:t>el noble que ha</w:t>
      </w:r>
      <w:r w:rsidR="00C32691" w:rsidRPr="0073017E">
        <w:rPr>
          <w:sz w:val="16"/>
          <w:szCs w:val="18"/>
        </w:rPr>
        <w:t>brá</w:t>
      </w:r>
      <w:r w:rsidR="007E53B0" w:rsidRPr="0073017E">
        <w:rPr>
          <w:sz w:val="16"/>
          <w:szCs w:val="18"/>
        </w:rPr>
        <w:t xml:space="preserve"> desembarcado en la tierra de</w:t>
      </w:r>
      <w:r w:rsidR="00C32691" w:rsidRPr="0073017E">
        <w:rPr>
          <w:sz w:val="16"/>
          <w:szCs w:val="18"/>
        </w:rPr>
        <w:t>l</w:t>
      </w:r>
      <w:r w:rsidR="007E53B0" w:rsidRPr="0073017E">
        <w:rPr>
          <w:sz w:val="16"/>
          <w:szCs w:val="18"/>
        </w:rPr>
        <w:t xml:space="preserve"> </w:t>
      </w:r>
      <w:r w:rsidR="00C32691" w:rsidRPr="0073017E">
        <w:rPr>
          <w:i/>
          <w:iCs/>
          <w:sz w:val="16"/>
          <w:szCs w:val="18"/>
        </w:rPr>
        <w:t>nibbāna</w:t>
      </w:r>
      <w:r w:rsidR="007E53B0" w:rsidRPr="0073017E">
        <w:rPr>
          <w:sz w:val="16"/>
          <w:szCs w:val="18"/>
        </w:rPr>
        <w:t>.</w:t>
      </w:r>
      <w:r w:rsidR="0073017E">
        <w:rPr>
          <w:sz w:val="16"/>
          <w:szCs w:val="18"/>
        </w:rPr>
        <w:br/>
      </w:r>
    </w:p>
    <w:p w14:paraId="7603DD1C" w14:textId="422C7B46" w:rsidR="00E86FCE" w:rsidRPr="0073017E" w:rsidRDefault="00E86FCE" w:rsidP="00257F96">
      <w:pPr>
        <w:pStyle w:val="Normalssangria"/>
        <w:tabs>
          <w:tab w:val="left" w:pos="426"/>
          <w:tab w:val="left" w:pos="3119"/>
        </w:tabs>
        <w:spacing w:after="0"/>
        <w:ind w:left="3119" w:hanging="3119"/>
        <w:rPr>
          <w:sz w:val="16"/>
          <w:szCs w:val="18"/>
        </w:rPr>
      </w:pPr>
      <w:r w:rsidRPr="0073017E">
        <w:rPr>
          <w:sz w:val="16"/>
          <w:szCs w:val="18"/>
        </w:rPr>
        <w:t>(e)</w:t>
      </w:r>
      <w:r w:rsidR="00FA4A5C" w:rsidRPr="0073017E">
        <w:rPr>
          <w:sz w:val="16"/>
          <w:szCs w:val="18"/>
        </w:rPr>
        <w:t>.</w:t>
      </w:r>
      <w:r w:rsidRPr="0073017E">
        <w:rPr>
          <w:sz w:val="16"/>
          <w:szCs w:val="18"/>
        </w:rPr>
        <w:tab/>
      </w:r>
      <w:r w:rsidRPr="0073017E">
        <w:rPr>
          <w:i/>
          <w:iCs/>
          <w:sz w:val="16"/>
          <w:szCs w:val="18"/>
        </w:rPr>
        <w:t>bhikkhave</w:t>
      </w:r>
      <w:r w:rsidRPr="0073017E">
        <w:rPr>
          <w:sz w:val="16"/>
          <w:szCs w:val="18"/>
        </w:rPr>
        <w:tab/>
        <w:t xml:space="preserve">= </w:t>
      </w:r>
      <w:r w:rsidR="007F4182" w:rsidRPr="0073017E">
        <w:rPr>
          <w:i/>
          <w:iCs/>
          <w:sz w:val="16"/>
          <w:szCs w:val="18"/>
        </w:rPr>
        <w:t>bhikkhu</w:t>
      </w:r>
      <w:r w:rsidR="007F4182" w:rsidRPr="0073017E">
        <w:rPr>
          <w:sz w:val="16"/>
          <w:szCs w:val="18"/>
        </w:rPr>
        <w:t>s,</w:t>
      </w:r>
    </w:p>
    <w:p w14:paraId="2F7A97B4" w14:textId="278AFF3B" w:rsidR="007E53B0" w:rsidRPr="0073017E" w:rsidRDefault="00E86FCE" w:rsidP="00151493">
      <w:pPr>
        <w:pStyle w:val="Normalssangria"/>
        <w:tabs>
          <w:tab w:val="left" w:pos="426"/>
          <w:tab w:val="left" w:pos="3119"/>
        </w:tabs>
        <w:spacing w:after="0"/>
        <w:ind w:left="3119" w:hanging="3119"/>
        <w:rPr>
          <w:sz w:val="16"/>
          <w:szCs w:val="18"/>
        </w:rPr>
      </w:pPr>
      <w:r w:rsidRPr="0073017E">
        <w:rPr>
          <w:sz w:val="16"/>
          <w:szCs w:val="18"/>
        </w:rPr>
        <w:tab/>
      </w:r>
      <w:r w:rsidRPr="0073017E">
        <w:rPr>
          <w:i/>
          <w:iCs/>
          <w:sz w:val="16"/>
          <w:szCs w:val="18"/>
        </w:rPr>
        <w:t>purisassa</w:t>
      </w:r>
      <w:r w:rsidRPr="0073017E">
        <w:rPr>
          <w:i/>
          <w:iCs/>
          <w:sz w:val="16"/>
          <w:szCs w:val="22"/>
        </w:rPr>
        <w:t xml:space="preserve"> </w:t>
      </w:r>
      <w:r w:rsidRPr="0073017E">
        <w:rPr>
          <w:i/>
          <w:iCs/>
          <w:sz w:val="16"/>
          <w:szCs w:val="18"/>
        </w:rPr>
        <w:t>jivh</w:t>
      </w:r>
      <w:r w:rsidR="004D3C17" w:rsidRPr="0073017E">
        <w:rPr>
          <w:i/>
          <w:iCs/>
          <w:sz w:val="16"/>
          <w:szCs w:val="18"/>
        </w:rPr>
        <w:t>ā</w:t>
      </w:r>
      <w:r w:rsidRPr="0073017E">
        <w:rPr>
          <w:i/>
          <w:iCs/>
          <w:sz w:val="16"/>
          <w:szCs w:val="18"/>
        </w:rPr>
        <w:t>samuddo</w:t>
      </w:r>
      <w:r w:rsidRPr="0073017E">
        <w:rPr>
          <w:i/>
          <w:iCs/>
          <w:sz w:val="16"/>
          <w:szCs w:val="18"/>
        </w:rPr>
        <w:tab/>
      </w:r>
      <w:r w:rsidR="007E53B0" w:rsidRPr="0073017E">
        <w:rPr>
          <w:sz w:val="16"/>
          <w:szCs w:val="18"/>
        </w:rPr>
        <w:t>= la lengua,</w:t>
      </w:r>
      <w:r w:rsidR="00C32691" w:rsidRPr="0073017E">
        <w:rPr>
          <w:sz w:val="16"/>
          <w:szCs w:val="18"/>
        </w:rPr>
        <w:t xml:space="preserve"> el e</w:t>
      </w:r>
      <w:r w:rsidR="007E53B0" w:rsidRPr="0073017E">
        <w:rPr>
          <w:sz w:val="16"/>
          <w:szCs w:val="18"/>
        </w:rPr>
        <w:t>lement</w:t>
      </w:r>
      <w:r w:rsidR="00C32691" w:rsidRPr="0073017E">
        <w:rPr>
          <w:sz w:val="16"/>
          <w:szCs w:val="18"/>
        </w:rPr>
        <w:t>o</w:t>
      </w:r>
      <w:r w:rsidR="00154981">
        <w:rPr>
          <w:rFonts w:ascii="Cormorant" w:hAnsi="Cormorant" w:cs="Cormorant"/>
          <w:sz w:val="16"/>
          <w:szCs w:val="18"/>
        </w:rPr>
        <w:t>–</w:t>
      </w:r>
      <w:r w:rsidR="00C32691" w:rsidRPr="0073017E">
        <w:rPr>
          <w:sz w:val="16"/>
          <w:szCs w:val="18"/>
        </w:rPr>
        <w:t xml:space="preserve">lengua </w:t>
      </w:r>
      <w:r w:rsidR="007E53B0" w:rsidRPr="0073017E">
        <w:rPr>
          <w:sz w:val="16"/>
          <w:szCs w:val="18"/>
        </w:rPr>
        <w:t xml:space="preserve">de un ser es </w:t>
      </w:r>
      <w:r w:rsidR="00C32691" w:rsidRPr="0073017E">
        <w:rPr>
          <w:sz w:val="16"/>
          <w:szCs w:val="18"/>
        </w:rPr>
        <w:t xml:space="preserve">como </w:t>
      </w:r>
      <w:r w:rsidR="007E53B0" w:rsidRPr="0073017E">
        <w:rPr>
          <w:sz w:val="16"/>
          <w:szCs w:val="18"/>
        </w:rPr>
        <w:t xml:space="preserve">un </w:t>
      </w:r>
      <w:r w:rsidR="00C32691" w:rsidRPr="0073017E">
        <w:rPr>
          <w:sz w:val="16"/>
          <w:szCs w:val="18"/>
        </w:rPr>
        <w:t xml:space="preserve">verdadero </w:t>
      </w:r>
      <w:r w:rsidR="007E53B0" w:rsidRPr="0073017E">
        <w:rPr>
          <w:sz w:val="16"/>
          <w:szCs w:val="18"/>
        </w:rPr>
        <w:t xml:space="preserve">océano. </w:t>
      </w:r>
    </w:p>
    <w:p w14:paraId="2E31C8AE" w14:textId="6476193D" w:rsidR="007E53B0" w:rsidRPr="0073017E" w:rsidRDefault="00A85812" w:rsidP="00906919">
      <w:pPr>
        <w:pStyle w:val="Normalssangria"/>
        <w:tabs>
          <w:tab w:val="left" w:pos="426"/>
          <w:tab w:val="left" w:pos="3119"/>
        </w:tabs>
        <w:spacing w:after="0"/>
        <w:ind w:left="3119" w:right="595" w:hanging="3119"/>
        <w:rPr>
          <w:sz w:val="16"/>
          <w:szCs w:val="18"/>
        </w:rPr>
      </w:pPr>
      <w:r w:rsidRPr="0073017E">
        <w:rPr>
          <w:sz w:val="16"/>
          <w:szCs w:val="18"/>
        </w:rPr>
        <w:tab/>
      </w:r>
      <w:r w:rsidRPr="0073017E">
        <w:rPr>
          <w:i/>
          <w:iCs/>
          <w:sz w:val="16"/>
          <w:szCs w:val="18"/>
        </w:rPr>
        <w:t>tassa rasamayo vego atthi</w:t>
      </w:r>
      <w:r w:rsidR="005B4E2F" w:rsidRPr="0073017E">
        <w:rPr>
          <w:sz w:val="16"/>
          <w:szCs w:val="18"/>
        </w:rPr>
        <w:t xml:space="preserve"> </w:t>
      </w:r>
      <w:r w:rsidRPr="0073017E">
        <w:rPr>
          <w:sz w:val="16"/>
          <w:szCs w:val="18"/>
        </w:rPr>
        <w:tab/>
      </w:r>
      <w:r w:rsidR="007E53B0" w:rsidRPr="0073017E">
        <w:rPr>
          <w:sz w:val="16"/>
          <w:szCs w:val="18"/>
        </w:rPr>
        <w:t xml:space="preserve">= </w:t>
      </w:r>
      <w:r w:rsidR="00C32691" w:rsidRPr="0073017E">
        <w:rPr>
          <w:sz w:val="16"/>
          <w:szCs w:val="18"/>
        </w:rPr>
        <w:t>existe</w:t>
      </w:r>
      <w:r w:rsidR="007E53B0" w:rsidRPr="0073017E">
        <w:rPr>
          <w:sz w:val="16"/>
          <w:szCs w:val="18"/>
        </w:rPr>
        <w:t xml:space="preserve"> la velocidad de </w:t>
      </w:r>
      <w:r w:rsidR="00C32691" w:rsidRPr="0073017E">
        <w:rPr>
          <w:sz w:val="16"/>
          <w:szCs w:val="18"/>
        </w:rPr>
        <w:t xml:space="preserve">una </w:t>
      </w:r>
      <w:r w:rsidR="007E53B0" w:rsidRPr="0073017E">
        <w:rPr>
          <w:sz w:val="16"/>
          <w:szCs w:val="18"/>
        </w:rPr>
        <w:t xml:space="preserve">ola causada por la impresión del sabor en ese océano de </w:t>
      </w:r>
      <w:r w:rsidR="00C32691" w:rsidRPr="0073017E">
        <w:rPr>
          <w:sz w:val="16"/>
          <w:szCs w:val="18"/>
        </w:rPr>
        <w:t xml:space="preserve">la </w:t>
      </w:r>
      <w:r w:rsidR="007E53B0" w:rsidRPr="0073017E">
        <w:rPr>
          <w:sz w:val="16"/>
          <w:szCs w:val="18"/>
        </w:rPr>
        <w:t>lengua.</w:t>
      </w:r>
    </w:p>
    <w:p w14:paraId="33DF241D" w14:textId="714A0BD9" w:rsidR="007E53B0" w:rsidRPr="0073017E" w:rsidRDefault="00A85812" w:rsidP="00CA38E3">
      <w:pPr>
        <w:pStyle w:val="Normalssangria"/>
        <w:tabs>
          <w:tab w:val="left" w:pos="426"/>
          <w:tab w:val="left" w:pos="3119"/>
        </w:tabs>
        <w:spacing w:after="0"/>
        <w:ind w:left="3119" w:right="595" w:hanging="3119"/>
        <w:rPr>
          <w:sz w:val="16"/>
          <w:szCs w:val="18"/>
        </w:rPr>
      </w:pPr>
      <w:r w:rsidRPr="0073017E">
        <w:rPr>
          <w:sz w:val="16"/>
          <w:szCs w:val="18"/>
        </w:rPr>
        <w:tab/>
      </w:r>
      <w:r w:rsidRPr="0073017E">
        <w:rPr>
          <w:i/>
          <w:iCs/>
          <w:sz w:val="16"/>
          <w:szCs w:val="18"/>
        </w:rPr>
        <w:t>yo rasamayarñ t</w:t>
      </w:r>
      <w:r w:rsidR="005F62A7" w:rsidRPr="0073017E">
        <w:rPr>
          <w:i/>
          <w:iCs/>
          <w:sz w:val="16"/>
          <w:szCs w:val="18"/>
        </w:rPr>
        <w:t xml:space="preserve">aṃ </w:t>
      </w:r>
      <w:r w:rsidRPr="0073017E">
        <w:rPr>
          <w:i/>
          <w:iCs/>
          <w:sz w:val="16"/>
          <w:szCs w:val="18"/>
        </w:rPr>
        <w:t>vag</w:t>
      </w:r>
      <w:r w:rsidR="005F62A7" w:rsidRPr="0073017E">
        <w:rPr>
          <w:i/>
          <w:iCs/>
          <w:sz w:val="16"/>
          <w:szCs w:val="18"/>
        </w:rPr>
        <w:t xml:space="preserve">aṃ </w:t>
      </w:r>
      <w:r w:rsidRPr="0073017E">
        <w:rPr>
          <w:i/>
          <w:iCs/>
          <w:sz w:val="16"/>
          <w:szCs w:val="18"/>
        </w:rPr>
        <w:t>sahati</w:t>
      </w:r>
      <w:r w:rsidR="005B4E2F" w:rsidRPr="0073017E">
        <w:rPr>
          <w:sz w:val="16"/>
          <w:szCs w:val="18"/>
        </w:rPr>
        <w:t xml:space="preserve"> </w:t>
      </w:r>
      <w:r w:rsidRPr="0073017E">
        <w:rPr>
          <w:sz w:val="16"/>
          <w:szCs w:val="18"/>
        </w:rPr>
        <w:tab/>
      </w:r>
      <w:r w:rsidR="007E53B0" w:rsidRPr="0073017E">
        <w:rPr>
          <w:sz w:val="16"/>
          <w:szCs w:val="18"/>
        </w:rPr>
        <w:t xml:space="preserve">= </w:t>
      </w:r>
      <w:r w:rsidR="00C32691" w:rsidRPr="0073017E">
        <w:rPr>
          <w:sz w:val="16"/>
          <w:szCs w:val="18"/>
        </w:rPr>
        <w:t xml:space="preserve">si </w:t>
      </w:r>
      <w:r w:rsidR="007E53B0" w:rsidRPr="0073017E">
        <w:rPr>
          <w:sz w:val="16"/>
          <w:szCs w:val="18"/>
        </w:rPr>
        <w:t xml:space="preserve">cierto hombre </w:t>
      </w:r>
      <w:r w:rsidR="00C32691" w:rsidRPr="0073017E">
        <w:rPr>
          <w:sz w:val="16"/>
          <w:szCs w:val="18"/>
        </w:rPr>
        <w:t xml:space="preserve">pudiese anular </w:t>
      </w:r>
      <w:r w:rsidR="007E53B0" w:rsidRPr="0073017E">
        <w:rPr>
          <w:sz w:val="16"/>
          <w:szCs w:val="18"/>
        </w:rPr>
        <w:t xml:space="preserve"> y disipar esa velocidad de onda causada por la impresión gust</w:t>
      </w:r>
      <w:r w:rsidR="00C32691" w:rsidRPr="0073017E">
        <w:rPr>
          <w:sz w:val="16"/>
          <w:szCs w:val="18"/>
        </w:rPr>
        <w:t>ativa</w:t>
      </w:r>
    </w:p>
    <w:p w14:paraId="7E7741CE" w14:textId="56F150EC" w:rsidR="00BF70C8" w:rsidRPr="0073017E" w:rsidRDefault="00A85812" w:rsidP="0055603F">
      <w:pPr>
        <w:pStyle w:val="Normalssangria"/>
        <w:tabs>
          <w:tab w:val="left" w:pos="426"/>
          <w:tab w:val="left" w:pos="3119"/>
        </w:tabs>
        <w:spacing w:after="0"/>
        <w:ind w:left="3119" w:right="595" w:hanging="3119"/>
        <w:rPr>
          <w:sz w:val="16"/>
          <w:szCs w:val="18"/>
        </w:rPr>
      </w:pPr>
      <w:r w:rsidRPr="0073017E">
        <w:rPr>
          <w:sz w:val="16"/>
          <w:szCs w:val="18"/>
        </w:rPr>
        <w:tab/>
      </w:r>
      <w:r w:rsidRPr="0073017E">
        <w:rPr>
          <w:i/>
          <w:iCs/>
          <w:sz w:val="16"/>
          <w:szCs w:val="18"/>
        </w:rPr>
        <w:t>ay</w:t>
      </w:r>
      <w:r w:rsidR="005F62A7" w:rsidRPr="0073017E">
        <w:rPr>
          <w:i/>
          <w:iCs/>
          <w:sz w:val="16"/>
          <w:szCs w:val="18"/>
        </w:rPr>
        <w:t xml:space="preserve">aṃ </w:t>
      </w:r>
      <w:r w:rsidRPr="0073017E">
        <w:rPr>
          <w:i/>
          <w:iCs/>
          <w:sz w:val="16"/>
          <w:szCs w:val="18"/>
        </w:rPr>
        <w:t>vuccati</w:t>
      </w:r>
      <w:r w:rsidRPr="0073017E">
        <w:rPr>
          <w:sz w:val="16"/>
          <w:szCs w:val="18"/>
        </w:rPr>
        <w:tab/>
      </w:r>
      <w:r w:rsidR="00BF70C8" w:rsidRPr="0073017E">
        <w:rPr>
          <w:sz w:val="16"/>
          <w:szCs w:val="18"/>
        </w:rPr>
        <w:t xml:space="preserve">= </w:t>
      </w:r>
      <w:r w:rsidR="00C32691" w:rsidRPr="0073017E">
        <w:rPr>
          <w:sz w:val="16"/>
          <w:szCs w:val="18"/>
        </w:rPr>
        <w:t xml:space="preserve">a </w:t>
      </w:r>
      <w:r w:rsidR="00BF70C8" w:rsidRPr="0073017E">
        <w:rPr>
          <w:sz w:val="16"/>
          <w:szCs w:val="18"/>
        </w:rPr>
        <w:t xml:space="preserve">ese hombre se </w:t>
      </w:r>
      <w:r w:rsidR="00C32691" w:rsidRPr="0073017E">
        <w:rPr>
          <w:sz w:val="16"/>
          <w:szCs w:val="18"/>
        </w:rPr>
        <w:t>le denominar</w:t>
      </w:r>
      <w:r w:rsidR="00154981">
        <w:rPr>
          <w:sz w:val="16"/>
          <w:szCs w:val="18"/>
        </w:rPr>
        <w:t>ía</w:t>
      </w:r>
      <w:r w:rsidR="00C32691" w:rsidRPr="0073017E">
        <w:rPr>
          <w:sz w:val="16"/>
          <w:szCs w:val="18"/>
        </w:rPr>
        <w:t xml:space="preserve"> como</w:t>
      </w:r>
    </w:p>
    <w:p w14:paraId="74D5D7D4" w14:textId="61D750B9" w:rsidR="00EE6CC3" w:rsidRPr="0073017E" w:rsidRDefault="004360AA" w:rsidP="0073017E">
      <w:pPr>
        <w:pStyle w:val="Normalssangria"/>
        <w:tabs>
          <w:tab w:val="left" w:pos="426"/>
          <w:tab w:val="left" w:pos="3119"/>
        </w:tabs>
        <w:spacing w:after="0"/>
        <w:ind w:left="3119" w:right="595" w:hanging="3119"/>
        <w:rPr>
          <w:sz w:val="16"/>
          <w:szCs w:val="18"/>
        </w:rPr>
      </w:pPr>
      <w:r w:rsidRPr="0073017E">
        <w:rPr>
          <w:sz w:val="16"/>
          <w:szCs w:val="18"/>
        </w:rPr>
        <w:tab/>
      </w:r>
      <w:r w:rsidR="00EE6CC3" w:rsidRPr="0073017E">
        <w:rPr>
          <w:i/>
          <w:iCs/>
          <w:sz w:val="16"/>
          <w:szCs w:val="18"/>
        </w:rPr>
        <w:t xml:space="preserve">tiṇṇo </w:t>
      </w:r>
      <w:r w:rsidR="00A85812" w:rsidRPr="0073017E">
        <w:rPr>
          <w:i/>
          <w:iCs/>
          <w:sz w:val="16"/>
          <w:szCs w:val="18"/>
        </w:rPr>
        <w:t>attani jivh</w:t>
      </w:r>
      <w:r w:rsidR="004D3C17" w:rsidRPr="0073017E">
        <w:rPr>
          <w:i/>
          <w:iCs/>
          <w:sz w:val="16"/>
          <w:szCs w:val="18"/>
        </w:rPr>
        <w:t>ā</w:t>
      </w:r>
      <w:r w:rsidR="00A85812" w:rsidRPr="0073017E">
        <w:rPr>
          <w:i/>
          <w:iCs/>
          <w:sz w:val="16"/>
          <w:szCs w:val="18"/>
        </w:rPr>
        <w:t>samudd</w:t>
      </w:r>
      <w:r w:rsidR="005F62A7" w:rsidRPr="0073017E">
        <w:rPr>
          <w:i/>
          <w:iCs/>
          <w:sz w:val="16"/>
          <w:szCs w:val="18"/>
        </w:rPr>
        <w:t xml:space="preserve">aṃ </w:t>
      </w:r>
      <w:r w:rsidRPr="0073017E">
        <w:rPr>
          <w:sz w:val="16"/>
          <w:szCs w:val="18"/>
        </w:rPr>
        <w:tab/>
      </w:r>
      <w:r w:rsidR="00BF70C8" w:rsidRPr="0073017E">
        <w:rPr>
          <w:sz w:val="16"/>
          <w:szCs w:val="18"/>
        </w:rPr>
        <w:t>= aquel que ya ha</w:t>
      </w:r>
      <w:r w:rsidR="00C32691" w:rsidRPr="0073017E">
        <w:rPr>
          <w:sz w:val="16"/>
          <w:szCs w:val="18"/>
        </w:rPr>
        <w:t>br</w:t>
      </w:r>
      <w:r w:rsidR="00154981">
        <w:rPr>
          <w:sz w:val="16"/>
          <w:szCs w:val="18"/>
        </w:rPr>
        <w:t>ía</w:t>
      </w:r>
      <w:r w:rsidR="00BF70C8" w:rsidRPr="0073017E">
        <w:rPr>
          <w:sz w:val="16"/>
          <w:szCs w:val="18"/>
        </w:rPr>
        <w:t xml:space="preserve"> </w:t>
      </w:r>
      <w:r w:rsidR="00231D22" w:rsidRPr="0073017E">
        <w:rPr>
          <w:sz w:val="16"/>
          <w:szCs w:val="18"/>
        </w:rPr>
        <w:t xml:space="preserve">cruzado </w:t>
      </w:r>
      <w:r w:rsidR="00C32691" w:rsidRPr="0073017E">
        <w:rPr>
          <w:sz w:val="16"/>
          <w:szCs w:val="18"/>
        </w:rPr>
        <w:t xml:space="preserve">el </w:t>
      </w:r>
      <w:r w:rsidR="00C32691" w:rsidRPr="0073017E">
        <w:rPr>
          <w:i/>
          <w:iCs/>
          <w:sz w:val="16"/>
          <w:szCs w:val="18"/>
        </w:rPr>
        <w:t xml:space="preserve">saṃsāra </w:t>
      </w:r>
      <w:r w:rsidR="00231D22" w:rsidRPr="0073017E">
        <w:rPr>
          <w:sz w:val="16"/>
          <w:szCs w:val="18"/>
        </w:rPr>
        <w:t>de la lengua,</w:t>
      </w:r>
      <w:r w:rsidR="00C32691" w:rsidRPr="0073017E">
        <w:rPr>
          <w:sz w:val="16"/>
          <w:szCs w:val="18"/>
        </w:rPr>
        <w:t xml:space="preserve"> </w:t>
      </w:r>
      <w:r w:rsidR="00BF70C8" w:rsidRPr="0073017E">
        <w:rPr>
          <w:sz w:val="16"/>
          <w:szCs w:val="18"/>
        </w:rPr>
        <w:t>e</w:t>
      </w:r>
      <w:r w:rsidR="00231D22" w:rsidRPr="0073017E">
        <w:rPr>
          <w:sz w:val="16"/>
          <w:szCs w:val="18"/>
        </w:rPr>
        <w:t>ste</w:t>
      </w:r>
      <w:r w:rsidR="00BF70C8" w:rsidRPr="0073017E">
        <w:rPr>
          <w:sz w:val="16"/>
          <w:szCs w:val="18"/>
        </w:rPr>
        <w:t xml:space="preserve"> gran océano en su cuerpo.</w:t>
      </w:r>
      <w:r w:rsidR="00EE6CC3" w:rsidRPr="0073017E">
        <w:rPr>
          <w:sz w:val="16"/>
          <w:szCs w:val="18"/>
        </w:rPr>
        <w:br w:type="page"/>
      </w:r>
    </w:p>
    <w:p w14:paraId="007C072B" w14:textId="77777777" w:rsidR="00A85812" w:rsidRDefault="00A85812" w:rsidP="00257F96">
      <w:pPr>
        <w:pStyle w:val="Normalssangria"/>
        <w:tabs>
          <w:tab w:val="left" w:pos="426"/>
          <w:tab w:val="left" w:pos="3119"/>
        </w:tabs>
        <w:spacing w:after="0"/>
        <w:ind w:left="3119" w:right="595" w:hanging="3119"/>
        <w:rPr>
          <w:sz w:val="16"/>
          <w:szCs w:val="18"/>
        </w:rPr>
      </w:pPr>
    </w:p>
    <w:p w14:paraId="639AF2EC" w14:textId="77777777" w:rsidR="006D468C" w:rsidRPr="00BD16D3" w:rsidRDefault="006D468C" w:rsidP="00257F96">
      <w:pPr>
        <w:pStyle w:val="Normalssangria"/>
        <w:tabs>
          <w:tab w:val="left" w:pos="426"/>
          <w:tab w:val="left" w:pos="3119"/>
        </w:tabs>
        <w:spacing w:after="0"/>
        <w:ind w:left="3119" w:right="595" w:hanging="3119"/>
        <w:rPr>
          <w:sz w:val="16"/>
          <w:szCs w:val="18"/>
        </w:rPr>
      </w:pPr>
    </w:p>
    <w:p w14:paraId="62D059FE" w14:textId="628FA5B5" w:rsidR="00D465B9" w:rsidRPr="00BD16D3" w:rsidRDefault="004360AA" w:rsidP="009350B2">
      <w:pPr>
        <w:pStyle w:val="Normalssangria"/>
        <w:tabs>
          <w:tab w:val="left" w:pos="426"/>
          <w:tab w:val="left" w:pos="3119"/>
        </w:tabs>
        <w:spacing w:after="0"/>
        <w:ind w:left="3119" w:right="595" w:hanging="3119"/>
        <w:rPr>
          <w:sz w:val="16"/>
          <w:szCs w:val="18"/>
        </w:rPr>
      </w:pPr>
      <w:r w:rsidRPr="00BD16D3">
        <w:rPr>
          <w:sz w:val="16"/>
          <w:szCs w:val="18"/>
        </w:rPr>
        <w:tab/>
      </w:r>
      <w:r w:rsidR="00A85812" w:rsidRPr="00BD16D3">
        <w:rPr>
          <w:i/>
          <w:iCs/>
          <w:sz w:val="16"/>
          <w:szCs w:val="18"/>
        </w:rPr>
        <w:t>sa</w:t>
      </w:r>
      <w:r w:rsidR="00685B33" w:rsidRPr="00BD16D3">
        <w:rPr>
          <w:i/>
          <w:iCs/>
          <w:sz w:val="16"/>
          <w:szCs w:val="18"/>
        </w:rPr>
        <w:t>ū</w:t>
      </w:r>
      <w:r w:rsidR="00A85812" w:rsidRPr="00BD16D3">
        <w:rPr>
          <w:i/>
          <w:iCs/>
          <w:sz w:val="16"/>
          <w:szCs w:val="18"/>
        </w:rPr>
        <w:t>mi</w:t>
      </w:r>
      <w:r w:rsidR="00C912CA" w:rsidRPr="00BD16D3">
        <w:rPr>
          <w:i/>
          <w:iCs/>
          <w:sz w:val="16"/>
          <w:szCs w:val="18"/>
        </w:rPr>
        <w:t>ṅ</w:t>
      </w:r>
      <w:r w:rsidRPr="00BD16D3">
        <w:rPr>
          <w:sz w:val="16"/>
          <w:szCs w:val="18"/>
        </w:rPr>
        <w:t xml:space="preserve"> </w:t>
      </w:r>
      <w:r w:rsidRPr="00BD16D3">
        <w:rPr>
          <w:sz w:val="16"/>
          <w:szCs w:val="18"/>
        </w:rPr>
        <w:tab/>
      </w:r>
      <w:r w:rsidR="00D465B9" w:rsidRPr="00BD16D3">
        <w:rPr>
          <w:sz w:val="16"/>
          <w:szCs w:val="18"/>
        </w:rPr>
        <w:t xml:space="preserve">= junto con </w:t>
      </w:r>
      <w:r w:rsidR="00BD16D3">
        <w:rPr>
          <w:sz w:val="16"/>
          <w:szCs w:val="18"/>
        </w:rPr>
        <w:t>sus</w:t>
      </w:r>
      <w:r w:rsidR="00D465B9" w:rsidRPr="00BD16D3">
        <w:rPr>
          <w:sz w:val="16"/>
          <w:szCs w:val="18"/>
        </w:rPr>
        <w:t xml:space="preserve"> o</w:t>
      </w:r>
      <w:r w:rsidR="00BD16D3">
        <w:rPr>
          <w:sz w:val="16"/>
          <w:szCs w:val="18"/>
        </w:rPr>
        <w:t>l</w:t>
      </w:r>
      <w:r w:rsidR="00D465B9" w:rsidRPr="00BD16D3">
        <w:rPr>
          <w:sz w:val="16"/>
          <w:szCs w:val="18"/>
        </w:rPr>
        <w:t>as</w:t>
      </w:r>
    </w:p>
    <w:p w14:paraId="53C17586" w14:textId="3E4CE6E4" w:rsidR="00D465B9" w:rsidRPr="00BD16D3" w:rsidRDefault="004360AA" w:rsidP="00C7528F">
      <w:pPr>
        <w:pStyle w:val="Normalssangria"/>
        <w:tabs>
          <w:tab w:val="left" w:pos="426"/>
          <w:tab w:val="left" w:pos="3119"/>
        </w:tabs>
        <w:spacing w:after="0"/>
        <w:ind w:left="3119" w:right="595" w:hanging="3119"/>
        <w:rPr>
          <w:sz w:val="16"/>
          <w:szCs w:val="18"/>
        </w:rPr>
      </w:pPr>
      <w:r w:rsidRPr="00BD16D3">
        <w:rPr>
          <w:sz w:val="16"/>
          <w:szCs w:val="18"/>
        </w:rPr>
        <w:tab/>
      </w:r>
      <w:r w:rsidR="00A85812" w:rsidRPr="00BD16D3">
        <w:rPr>
          <w:i/>
          <w:iCs/>
          <w:sz w:val="16"/>
          <w:szCs w:val="18"/>
        </w:rPr>
        <w:t>s</w:t>
      </w:r>
      <w:r w:rsidR="004D3C17" w:rsidRPr="00BD16D3">
        <w:rPr>
          <w:i/>
          <w:iCs/>
          <w:sz w:val="16"/>
          <w:szCs w:val="18"/>
        </w:rPr>
        <w:t>ā</w:t>
      </w:r>
      <w:r w:rsidR="00A85812" w:rsidRPr="00BD16D3">
        <w:rPr>
          <w:i/>
          <w:iCs/>
          <w:sz w:val="16"/>
          <w:szCs w:val="18"/>
        </w:rPr>
        <w:t>vatt</w:t>
      </w:r>
      <w:r w:rsidR="005F62A7" w:rsidRPr="00BD16D3">
        <w:rPr>
          <w:i/>
          <w:iCs/>
          <w:sz w:val="16"/>
          <w:szCs w:val="18"/>
        </w:rPr>
        <w:t xml:space="preserve">aṃ </w:t>
      </w:r>
      <w:r w:rsidRPr="00BD16D3">
        <w:rPr>
          <w:sz w:val="16"/>
          <w:szCs w:val="18"/>
        </w:rPr>
        <w:tab/>
      </w:r>
      <w:r w:rsidR="00D465B9" w:rsidRPr="00BD16D3">
        <w:rPr>
          <w:sz w:val="16"/>
          <w:szCs w:val="18"/>
        </w:rPr>
        <w:t xml:space="preserve">= junto con </w:t>
      </w:r>
      <w:r w:rsidR="00BD16D3">
        <w:rPr>
          <w:sz w:val="16"/>
          <w:szCs w:val="18"/>
        </w:rPr>
        <w:t>su</w:t>
      </w:r>
      <w:r w:rsidR="00D465B9" w:rsidRPr="00BD16D3">
        <w:rPr>
          <w:sz w:val="16"/>
          <w:szCs w:val="18"/>
        </w:rPr>
        <w:t xml:space="preserve"> gran remolino</w:t>
      </w:r>
    </w:p>
    <w:p w14:paraId="414E3A18" w14:textId="3A375B4A" w:rsidR="00D465B9" w:rsidRPr="00BD16D3" w:rsidRDefault="004360AA" w:rsidP="00FC3605">
      <w:pPr>
        <w:pStyle w:val="Normalssangria"/>
        <w:tabs>
          <w:tab w:val="left" w:pos="426"/>
          <w:tab w:val="left" w:pos="3119"/>
        </w:tabs>
        <w:spacing w:after="0"/>
        <w:ind w:left="3119" w:right="595" w:hanging="3119"/>
        <w:rPr>
          <w:sz w:val="16"/>
          <w:szCs w:val="18"/>
        </w:rPr>
      </w:pPr>
      <w:r w:rsidRPr="00BD16D3">
        <w:rPr>
          <w:sz w:val="16"/>
          <w:szCs w:val="18"/>
        </w:rPr>
        <w:tab/>
      </w:r>
      <w:r w:rsidR="00A85812" w:rsidRPr="00BD16D3">
        <w:rPr>
          <w:i/>
          <w:iCs/>
          <w:sz w:val="16"/>
          <w:szCs w:val="18"/>
        </w:rPr>
        <w:t>sag</w:t>
      </w:r>
      <w:r w:rsidR="004D3C17" w:rsidRPr="00BD16D3">
        <w:rPr>
          <w:i/>
          <w:iCs/>
          <w:sz w:val="16"/>
          <w:szCs w:val="18"/>
        </w:rPr>
        <w:t>ā</w:t>
      </w:r>
      <w:r w:rsidR="00A85812" w:rsidRPr="00BD16D3">
        <w:rPr>
          <w:i/>
          <w:iCs/>
          <w:sz w:val="16"/>
          <w:szCs w:val="18"/>
        </w:rPr>
        <w:t>ha</w:t>
      </w:r>
      <w:r w:rsidR="00C53E46" w:rsidRPr="00BD16D3">
        <w:rPr>
          <w:i/>
          <w:iCs/>
          <w:sz w:val="16"/>
          <w:szCs w:val="18"/>
        </w:rPr>
        <w:t>ṃ</w:t>
      </w:r>
      <w:r w:rsidRPr="00BD16D3">
        <w:rPr>
          <w:sz w:val="16"/>
          <w:szCs w:val="18"/>
        </w:rPr>
        <w:tab/>
      </w:r>
      <w:r w:rsidR="00D465B9" w:rsidRPr="00BD16D3">
        <w:rPr>
          <w:sz w:val="16"/>
          <w:szCs w:val="18"/>
        </w:rPr>
        <w:t xml:space="preserve">= junto con los </w:t>
      </w:r>
      <w:r w:rsidR="00BD16D3" w:rsidRPr="00BD16D3">
        <w:rPr>
          <w:sz w:val="16"/>
          <w:szCs w:val="18"/>
        </w:rPr>
        <w:t xml:space="preserve">grandes </w:t>
      </w:r>
      <w:r w:rsidR="00D465B9" w:rsidRPr="00BD16D3">
        <w:rPr>
          <w:sz w:val="16"/>
          <w:szCs w:val="18"/>
        </w:rPr>
        <w:t xml:space="preserve">tiburones y peces que </w:t>
      </w:r>
      <w:r w:rsidR="00BD16D3">
        <w:rPr>
          <w:sz w:val="16"/>
          <w:szCs w:val="18"/>
        </w:rPr>
        <w:t xml:space="preserve">suelen </w:t>
      </w:r>
      <w:r w:rsidR="00D465B9" w:rsidRPr="00BD16D3">
        <w:rPr>
          <w:sz w:val="16"/>
          <w:szCs w:val="18"/>
        </w:rPr>
        <w:t>captura</w:t>
      </w:r>
      <w:r w:rsidR="00BD16D3">
        <w:rPr>
          <w:sz w:val="16"/>
          <w:szCs w:val="18"/>
        </w:rPr>
        <w:t>r</w:t>
      </w:r>
      <w:r w:rsidR="00D465B9" w:rsidRPr="00BD16D3">
        <w:rPr>
          <w:sz w:val="16"/>
          <w:szCs w:val="18"/>
        </w:rPr>
        <w:t xml:space="preserve"> a los seres.</w:t>
      </w:r>
    </w:p>
    <w:p w14:paraId="05880C7F" w14:textId="3E6369E2" w:rsidR="00A85812" w:rsidRPr="00BD16D3" w:rsidRDefault="004360AA" w:rsidP="00257F96">
      <w:pPr>
        <w:pStyle w:val="Normalssangria"/>
        <w:tabs>
          <w:tab w:val="left" w:pos="426"/>
          <w:tab w:val="left" w:pos="3119"/>
        </w:tabs>
        <w:spacing w:after="0"/>
        <w:ind w:left="3119" w:right="595" w:hanging="3119"/>
        <w:rPr>
          <w:sz w:val="16"/>
          <w:szCs w:val="18"/>
        </w:rPr>
      </w:pPr>
      <w:r w:rsidRPr="00BD16D3">
        <w:rPr>
          <w:sz w:val="16"/>
          <w:szCs w:val="18"/>
        </w:rPr>
        <w:tab/>
      </w:r>
      <w:r w:rsidR="005B4E2F" w:rsidRPr="00BD16D3">
        <w:rPr>
          <w:i/>
          <w:iCs/>
          <w:sz w:val="16"/>
          <w:szCs w:val="18"/>
        </w:rPr>
        <w:t>sarakkhasaṃ</w:t>
      </w:r>
      <w:r w:rsidR="005B4E2F" w:rsidRPr="00BD16D3">
        <w:rPr>
          <w:sz w:val="16"/>
          <w:szCs w:val="18"/>
        </w:rPr>
        <w:t xml:space="preserve"> </w:t>
      </w:r>
      <w:r w:rsidRPr="00BD16D3">
        <w:rPr>
          <w:sz w:val="16"/>
          <w:szCs w:val="18"/>
        </w:rPr>
        <w:tab/>
      </w:r>
      <w:r w:rsidR="00D465B9" w:rsidRPr="00BD16D3">
        <w:rPr>
          <w:sz w:val="16"/>
          <w:szCs w:val="18"/>
        </w:rPr>
        <w:t xml:space="preserve">= junto con los </w:t>
      </w:r>
      <w:r w:rsidR="00BD16D3">
        <w:rPr>
          <w:sz w:val="16"/>
          <w:szCs w:val="18"/>
        </w:rPr>
        <w:t xml:space="preserve">seres </w:t>
      </w:r>
      <w:r w:rsidR="00D465B9" w:rsidRPr="00BD16D3">
        <w:rPr>
          <w:sz w:val="16"/>
          <w:szCs w:val="18"/>
        </w:rPr>
        <w:t>gigantes de</w:t>
      </w:r>
      <w:r w:rsidR="00BD16D3">
        <w:rPr>
          <w:sz w:val="16"/>
          <w:szCs w:val="18"/>
        </w:rPr>
        <w:t>l</w:t>
      </w:r>
      <w:r w:rsidR="00D465B9" w:rsidRPr="00BD16D3">
        <w:rPr>
          <w:sz w:val="16"/>
          <w:szCs w:val="18"/>
        </w:rPr>
        <w:t xml:space="preserve"> agua</w:t>
      </w:r>
    </w:p>
    <w:p w14:paraId="0070817F" w14:textId="073BF0C9" w:rsidR="00BD16D3" w:rsidRPr="00BD16D3" w:rsidRDefault="004360AA" w:rsidP="00BD15CA">
      <w:pPr>
        <w:pStyle w:val="Normalssangria"/>
        <w:tabs>
          <w:tab w:val="left" w:pos="426"/>
          <w:tab w:val="left" w:pos="3119"/>
        </w:tabs>
        <w:spacing w:after="0"/>
        <w:ind w:left="3119" w:right="595" w:hanging="3119"/>
        <w:rPr>
          <w:sz w:val="16"/>
          <w:szCs w:val="18"/>
        </w:rPr>
      </w:pPr>
      <w:r w:rsidRPr="00BD16D3">
        <w:rPr>
          <w:sz w:val="16"/>
          <w:szCs w:val="18"/>
        </w:rPr>
        <w:tab/>
      </w:r>
      <w:r w:rsidR="00C912CA" w:rsidRPr="00BD16D3">
        <w:rPr>
          <w:i/>
          <w:iCs/>
          <w:sz w:val="16"/>
          <w:szCs w:val="18"/>
        </w:rPr>
        <w:t>pāraṅgato</w:t>
      </w:r>
      <w:r w:rsidRPr="00BD16D3">
        <w:rPr>
          <w:sz w:val="16"/>
          <w:szCs w:val="18"/>
        </w:rPr>
        <w:tab/>
      </w:r>
      <w:r w:rsidR="00BD16D3" w:rsidRPr="00BD16D3">
        <w:rPr>
          <w:sz w:val="16"/>
          <w:szCs w:val="18"/>
        </w:rPr>
        <w:t xml:space="preserve">= </w:t>
      </w:r>
      <w:r w:rsidR="00257F9B">
        <w:rPr>
          <w:sz w:val="16"/>
          <w:szCs w:val="18"/>
        </w:rPr>
        <w:t>a</w:t>
      </w:r>
      <w:r w:rsidR="00BD16D3" w:rsidRPr="00BD16D3">
        <w:rPr>
          <w:sz w:val="16"/>
          <w:szCs w:val="18"/>
        </w:rPr>
        <w:t>que</w:t>
      </w:r>
      <w:r w:rsidR="00257F9B">
        <w:rPr>
          <w:sz w:val="16"/>
          <w:szCs w:val="18"/>
        </w:rPr>
        <w:t>l</w:t>
      </w:r>
      <w:r w:rsidR="00BD16D3" w:rsidRPr="00BD16D3">
        <w:rPr>
          <w:sz w:val="16"/>
          <w:szCs w:val="18"/>
        </w:rPr>
        <w:t xml:space="preserve"> </w:t>
      </w:r>
      <w:r w:rsidR="00257F9B">
        <w:rPr>
          <w:sz w:val="16"/>
          <w:szCs w:val="18"/>
        </w:rPr>
        <w:t>que</w:t>
      </w:r>
      <w:r w:rsidR="00BD16D3" w:rsidRPr="00BD16D3">
        <w:rPr>
          <w:sz w:val="16"/>
          <w:szCs w:val="18"/>
        </w:rPr>
        <w:t xml:space="preserve"> ha</w:t>
      </w:r>
      <w:r w:rsidR="00257F9B">
        <w:rPr>
          <w:sz w:val="16"/>
          <w:szCs w:val="18"/>
        </w:rPr>
        <w:t>br</w:t>
      </w:r>
      <w:r w:rsidR="00154981">
        <w:rPr>
          <w:sz w:val="16"/>
          <w:szCs w:val="18"/>
        </w:rPr>
        <w:t>ía</w:t>
      </w:r>
      <w:r w:rsidR="00BD16D3" w:rsidRPr="00BD16D3">
        <w:rPr>
          <w:sz w:val="16"/>
          <w:szCs w:val="18"/>
        </w:rPr>
        <w:t xml:space="preserve"> llegado a la otra orilla de</w:t>
      </w:r>
      <w:r w:rsidR="00257F9B">
        <w:rPr>
          <w:sz w:val="16"/>
          <w:szCs w:val="18"/>
        </w:rPr>
        <w:t>l</w:t>
      </w:r>
      <w:r w:rsidR="00BD16D3" w:rsidRPr="00BD16D3">
        <w:rPr>
          <w:sz w:val="16"/>
          <w:szCs w:val="18"/>
        </w:rPr>
        <w:t xml:space="preserve"> </w:t>
      </w:r>
      <w:r w:rsidR="00257F9B" w:rsidRPr="00BD16D3">
        <w:rPr>
          <w:i/>
          <w:iCs/>
          <w:sz w:val="16"/>
          <w:szCs w:val="18"/>
        </w:rPr>
        <w:t>nibbāna</w:t>
      </w:r>
      <w:r w:rsidR="00BD16D3" w:rsidRPr="00BD16D3">
        <w:rPr>
          <w:sz w:val="16"/>
          <w:szCs w:val="18"/>
        </w:rPr>
        <w:t>.</w:t>
      </w:r>
    </w:p>
    <w:p w14:paraId="67DE6D6A" w14:textId="46B5F7F8" w:rsidR="00A85812" w:rsidRPr="00BD16D3" w:rsidRDefault="004360AA" w:rsidP="00257F96">
      <w:pPr>
        <w:pStyle w:val="Normalssangria"/>
        <w:tabs>
          <w:tab w:val="left" w:pos="426"/>
          <w:tab w:val="left" w:pos="3119"/>
        </w:tabs>
        <w:spacing w:after="0"/>
        <w:ind w:left="3119" w:right="595" w:hanging="3119"/>
        <w:rPr>
          <w:sz w:val="16"/>
          <w:szCs w:val="18"/>
        </w:rPr>
      </w:pPr>
      <w:r w:rsidRPr="00BD16D3">
        <w:rPr>
          <w:sz w:val="16"/>
          <w:szCs w:val="18"/>
        </w:rPr>
        <w:tab/>
      </w:r>
      <w:r w:rsidR="00A85812" w:rsidRPr="00BD16D3">
        <w:rPr>
          <w:i/>
          <w:iCs/>
          <w:sz w:val="16"/>
          <w:szCs w:val="18"/>
        </w:rPr>
        <w:t xml:space="preserve">thale </w:t>
      </w:r>
      <w:r w:rsidR="00C912CA" w:rsidRPr="00BD16D3">
        <w:rPr>
          <w:i/>
          <w:iCs/>
          <w:sz w:val="16"/>
          <w:szCs w:val="18"/>
        </w:rPr>
        <w:t xml:space="preserve">tiṭṭhati </w:t>
      </w:r>
      <w:r w:rsidR="00A85812" w:rsidRPr="00BD16D3">
        <w:rPr>
          <w:i/>
          <w:iCs/>
          <w:sz w:val="16"/>
          <w:szCs w:val="18"/>
        </w:rPr>
        <w:t>br</w:t>
      </w:r>
      <w:r w:rsidR="004D3C17" w:rsidRPr="00BD16D3">
        <w:rPr>
          <w:i/>
          <w:iCs/>
          <w:sz w:val="16"/>
          <w:szCs w:val="18"/>
        </w:rPr>
        <w:t>ā</w:t>
      </w:r>
      <w:r w:rsidR="00A85812" w:rsidRPr="00BD16D3">
        <w:rPr>
          <w:i/>
          <w:iCs/>
          <w:sz w:val="16"/>
          <w:szCs w:val="18"/>
        </w:rPr>
        <w:t>hmano</w:t>
      </w:r>
      <w:r w:rsidR="009E6D4C" w:rsidRPr="00BD16D3">
        <w:rPr>
          <w:sz w:val="16"/>
          <w:szCs w:val="18"/>
        </w:rPr>
        <w:tab/>
      </w:r>
      <w:r w:rsidR="00BD16D3" w:rsidRPr="00BD16D3">
        <w:rPr>
          <w:sz w:val="16"/>
          <w:szCs w:val="18"/>
        </w:rPr>
        <w:t xml:space="preserve">= </w:t>
      </w:r>
      <w:r w:rsidR="00B038DD">
        <w:rPr>
          <w:sz w:val="16"/>
          <w:szCs w:val="18"/>
        </w:rPr>
        <w:t>aque</w:t>
      </w:r>
      <w:r w:rsidR="00BD16D3" w:rsidRPr="00BD16D3">
        <w:rPr>
          <w:sz w:val="16"/>
          <w:szCs w:val="18"/>
        </w:rPr>
        <w:t xml:space="preserve">l noble que </w:t>
      </w:r>
      <w:r w:rsidR="00154981" w:rsidRPr="00BD16D3">
        <w:rPr>
          <w:sz w:val="16"/>
          <w:szCs w:val="18"/>
        </w:rPr>
        <w:t>ha</w:t>
      </w:r>
      <w:r w:rsidR="00154981">
        <w:rPr>
          <w:sz w:val="16"/>
          <w:szCs w:val="18"/>
        </w:rPr>
        <w:t>bría</w:t>
      </w:r>
      <w:r w:rsidR="00154981" w:rsidRPr="00BD16D3">
        <w:rPr>
          <w:sz w:val="16"/>
          <w:szCs w:val="18"/>
        </w:rPr>
        <w:t xml:space="preserve"> </w:t>
      </w:r>
      <w:r w:rsidR="00BD16D3" w:rsidRPr="00BD16D3">
        <w:rPr>
          <w:sz w:val="16"/>
          <w:szCs w:val="18"/>
        </w:rPr>
        <w:t xml:space="preserve">desembarcado en la tierra </w:t>
      </w:r>
      <w:r w:rsidR="00B038DD" w:rsidRPr="00BD16D3">
        <w:rPr>
          <w:sz w:val="16"/>
          <w:szCs w:val="18"/>
        </w:rPr>
        <w:t>de</w:t>
      </w:r>
      <w:r w:rsidR="00B038DD">
        <w:rPr>
          <w:sz w:val="16"/>
          <w:szCs w:val="18"/>
        </w:rPr>
        <w:t>l</w:t>
      </w:r>
      <w:r w:rsidR="00B038DD" w:rsidRPr="00BD16D3">
        <w:rPr>
          <w:sz w:val="16"/>
          <w:szCs w:val="18"/>
        </w:rPr>
        <w:t xml:space="preserve"> </w:t>
      </w:r>
      <w:r w:rsidR="00B038DD" w:rsidRPr="00BD16D3">
        <w:rPr>
          <w:i/>
          <w:iCs/>
          <w:sz w:val="16"/>
          <w:szCs w:val="18"/>
        </w:rPr>
        <w:t>nibbāna</w:t>
      </w:r>
      <w:r w:rsidR="00BD16D3" w:rsidRPr="00BD16D3">
        <w:rPr>
          <w:sz w:val="16"/>
          <w:szCs w:val="18"/>
        </w:rPr>
        <w:t>.</w:t>
      </w:r>
      <w:r w:rsidR="00BD16D3" w:rsidRPr="00BD16D3">
        <w:rPr>
          <w:sz w:val="16"/>
          <w:szCs w:val="18"/>
        </w:rPr>
        <w:br/>
      </w:r>
    </w:p>
    <w:p w14:paraId="5B186CB9" w14:textId="17A536E3" w:rsidR="00A85812" w:rsidRPr="0064365D" w:rsidRDefault="00A85812" w:rsidP="00257F96">
      <w:pPr>
        <w:pStyle w:val="Normalssangria"/>
        <w:tabs>
          <w:tab w:val="left" w:pos="426"/>
          <w:tab w:val="left" w:pos="3119"/>
        </w:tabs>
        <w:spacing w:after="0"/>
        <w:ind w:left="3119" w:right="595" w:hanging="3119"/>
        <w:rPr>
          <w:sz w:val="16"/>
          <w:szCs w:val="18"/>
        </w:rPr>
      </w:pPr>
      <w:r w:rsidRPr="0064365D">
        <w:rPr>
          <w:sz w:val="16"/>
          <w:szCs w:val="18"/>
        </w:rPr>
        <w:t>(</w:t>
      </w:r>
      <w:r w:rsidR="005256BA" w:rsidRPr="0064365D">
        <w:rPr>
          <w:sz w:val="16"/>
          <w:szCs w:val="18"/>
        </w:rPr>
        <w:t>f</w:t>
      </w:r>
      <w:r w:rsidRPr="0064365D">
        <w:rPr>
          <w:sz w:val="16"/>
          <w:szCs w:val="18"/>
        </w:rPr>
        <w:t>)</w:t>
      </w:r>
      <w:r w:rsidR="00FA4A5C" w:rsidRPr="0064365D">
        <w:rPr>
          <w:sz w:val="16"/>
          <w:szCs w:val="18"/>
        </w:rPr>
        <w:t>.</w:t>
      </w:r>
      <w:r w:rsidRPr="0064365D">
        <w:rPr>
          <w:sz w:val="16"/>
          <w:szCs w:val="18"/>
        </w:rPr>
        <w:t xml:space="preserve"> </w:t>
      </w:r>
      <w:r w:rsidR="005256BA" w:rsidRPr="0064365D">
        <w:rPr>
          <w:sz w:val="16"/>
          <w:szCs w:val="18"/>
        </w:rPr>
        <w:tab/>
      </w:r>
      <w:r w:rsidRPr="0064365D">
        <w:rPr>
          <w:i/>
          <w:iCs/>
          <w:sz w:val="16"/>
          <w:szCs w:val="18"/>
        </w:rPr>
        <w:t>bhikkhave</w:t>
      </w:r>
      <w:r w:rsidR="005256BA" w:rsidRPr="0064365D">
        <w:rPr>
          <w:sz w:val="16"/>
          <w:szCs w:val="18"/>
        </w:rPr>
        <w:tab/>
      </w:r>
      <w:r w:rsidR="009E6D4C" w:rsidRPr="0064365D">
        <w:rPr>
          <w:sz w:val="16"/>
          <w:szCs w:val="18"/>
        </w:rPr>
        <w:t xml:space="preserve">= </w:t>
      </w:r>
      <w:r w:rsidR="009E6D4C" w:rsidRPr="0064365D">
        <w:rPr>
          <w:i/>
          <w:iCs/>
          <w:sz w:val="16"/>
          <w:szCs w:val="18"/>
        </w:rPr>
        <w:t>bhikkhu</w:t>
      </w:r>
      <w:r w:rsidR="009E6D4C" w:rsidRPr="0064365D">
        <w:rPr>
          <w:sz w:val="16"/>
          <w:szCs w:val="18"/>
        </w:rPr>
        <w:t>s</w:t>
      </w:r>
    </w:p>
    <w:p w14:paraId="45090492" w14:textId="3536A0B8" w:rsidR="00BD16D3" w:rsidRPr="00BD16D3" w:rsidRDefault="009E6D4C" w:rsidP="00780D65">
      <w:pPr>
        <w:pStyle w:val="Normalssangria"/>
        <w:tabs>
          <w:tab w:val="left" w:pos="426"/>
          <w:tab w:val="left" w:pos="3119"/>
        </w:tabs>
        <w:spacing w:after="0"/>
        <w:ind w:left="3119" w:right="595" w:hanging="3119"/>
        <w:rPr>
          <w:sz w:val="16"/>
          <w:szCs w:val="18"/>
        </w:rPr>
      </w:pPr>
      <w:r w:rsidRPr="0064365D">
        <w:rPr>
          <w:sz w:val="16"/>
          <w:szCs w:val="18"/>
        </w:rPr>
        <w:tab/>
      </w:r>
      <w:r w:rsidR="00A85812" w:rsidRPr="00BD16D3">
        <w:rPr>
          <w:i/>
          <w:iCs/>
          <w:sz w:val="16"/>
          <w:szCs w:val="18"/>
        </w:rPr>
        <w:t>parisassa k</w:t>
      </w:r>
      <w:r w:rsidR="004D3C17" w:rsidRPr="00BD16D3">
        <w:rPr>
          <w:i/>
          <w:iCs/>
          <w:sz w:val="16"/>
          <w:szCs w:val="18"/>
        </w:rPr>
        <w:t>ā</w:t>
      </w:r>
      <w:r w:rsidR="00A85812" w:rsidRPr="00BD16D3">
        <w:rPr>
          <w:i/>
          <w:iCs/>
          <w:sz w:val="16"/>
          <w:szCs w:val="18"/>
        </w:rPr>
        <w:t>yo samuddo</w:t>
      </w:r>
      <w:r w:rsidR="00A85812" w:rsidRPr="00BD16D3">
        <w:rPr>
          <w:sz w:val="16"/>
          <w:szCs w:val="18"/>
        </w:rPr>
        <w:t xml:space="preserve"> </w:t>
      </w:r>
      <w:r w:rsidRPr="00BD16D3">
        <w:rPr>
          <w:sz w:val="16"/>
          <w:szCs w:val="18"/>
        </w:rPr>
        <w:tab/>
      </w:r>
      <w:r w:rsidR="00BD16D3" w:rsidRPr="00BD16D3">
        <w:rPr>
          <w:sz w:val="16"/>
          <w:szCs w:val="18"/>
        </w:rPr>
        <w:t>= el cuerpo,</w:t>
      </w:r>
      <w:r w:rsidR="00B038DD">
        <w:rPr>
          <w:sz w:val="16"/>
          <w:szCs w:val="18"/>
        </w:rPr>
        <w:t xml:space="preserve"> el </w:t>
      </w:r>
      <w:r w:rsidR="00BD16D3" w:rsidRPr="00BD16D3">
        <w:rPr>
          <w:sz w:val="16"/>
          <w:szCs w:val="18"/>
        </w:rPr>
        <w:t>elemento</w:t>
      </w:r>
      <w:r w:rsidR="00E8734F">
        <w:rPr>
          <w:rFonts w:ascii="Cormorant" w:hAnsi="Cormorant" w:cs="Cormorant"/>
          <w:sz w:val="16"/>
          <w:szCs w:val="18"/>
        </w:rPr>
        <w:t>–</w:t>
      </w:r>
      <w:r w:rsidR="00B038DD" w:rsidRPr="00BD16D3">
        <w:rPr>
          <w:sz w:val="16"/>
          <w:szCs w:val="18"/>
        </w:rPr>
        <w:t xml:space="preserve">cuerpo </w:t>
      </w:r>
      <w:r w:rsidR="00BD16D3" w:rsidRPr="00BD16D3">
        <w:rPr>
          <w:sz w:val="16"/>
          <w:szCs w:val="18"/>
        </w:rPr>
        <w:t xml:space="preserve">de un ser es </w:t>
      </w:r>
      <w:r w:rsidR="00B038DD">
        <w:rPr>
          <w:sz w:val="16"/>
          <w:szCs w:val="18"/>
        </w:rPr>
        <w:t xml:space="preserve">como </w:t>
      </w:r>
      <w:r w:rsidR="00BD16D3" w:rsidRPr="00BD16D3">
        <w:rPr>
          <w:sz w:val="16"/>
          <w:szCs w:val="18"/>
        </w:rPr>
        <w:t xml:space="preserve">un </w:t>
      </w:r>
      <w:r w:rsidR="00B038DD">
        <w:rPr>
          <w:sz w:val="16"/>
          <w:szCs w:val="18"/>
        </w:rPr>
        <w:t xml:space="preserve">verdadero </w:t>
      </w:r>
      <w:r w:rsidR="00BD16D3" w:rsidRPr="00BD16D3">
        <w:rPr>
          <w:sz w:val="16"/>
          <w:szCs w:val="18"/>
        </w:rPr>
        <w:t xml:space="preserve">océano </w:t>
      </w:r>
    </w:p>
    <w:p w14:paraId="09979391" w14:textId="6482AD29" w:rsidR="00BD16D3" w:rsidRPr="00BD16D3" w:rsidRDefault="00B675D4" w:rsidP="00C641D0">
      <w:pPr>
        <w:pStyle w:val="Normalssangria"/>
        <w:tabs>
          <w:tab w:val="left" w:pos="426"/>
          <w:tab w:val="left" w:pos="3119"/>
        </w:tabs>
        <w:spacing w:after="0"/>
        <w:ind w:left="3119" w:right="595" w:hanging="3119"/>
        <w:rPr>
          <w:sz w:val="16"/>
          <w:szCs w:val="18"/>
        </w:rPr>
      </w:pPr>
      <w:r w:rsidRPr="00BD16D3">
        <w:rPr>
          <w:sz w:val="16"/>
          <w:szCs w:val="18"/>
        </w:rPr>
        <w:tab/>
      </w:r>
      <w:r w:rsidRPr="00BD16D3">
        <w:rPr>
          <w:i/>
          <w:iCs/>
          <w:sz w:val="16"/>
          <w:szCs w:val="18"/>
        </w:rPr>
        <w:t>tassa photthabbamayo</w:t>
      </w:r>
      <w:r w:rsidRPr="00BD16D3">
        <w:rPr>
          <w:i/>
          <w:iCs/>
          <w:sz w:val="16"/>
          <w:szCs w:val="22"/>
        </w:rPr>
        <w:t xml:space="preserve"> </w:t>
      </w:r>
      <w:r w:rsidRPr="00BD16D3">
        <w:rPr>
          <w:i/>
          <w:iCs/>
          <w:sz w:val="16"/>
          <w:szCs w:val="18"/>
        </w:rPr>
        <w:t>vego atthi</w:t>
      </w:r>
      <w:r w:rsidRPr="00BD16D3">
        <w:rPr>
          <w:sz w:val="16"/>
          <w:szCs w:val="18"/>
        </w:rPr>
        <w:tab/>
      </w:r>
      <w:r w:rsidR="00BD16D3" w:rsidRPr="00BD16D3">
        <w:rPr>
          <w:sz w:val="16"/>
          <w:szCs w:val="18"/>
        </w:rPr>
        <w:t xml:space="preserve">= </w:t>
      </w:r>
      <w:r w:rsidR="00B038DD">
        <w:rPr>
          <w:sz w:val="16"/>
          <w:szCs w:val="18"/>
        </w:rPr>
        <w:t>existe</w:t>
      </w:r>
      <w:r w:rsidR="00BD16D3" w:rsidRPr="00BD16D3">
        <w:rPr>
          <w:sz w:val="16"/>
          <w:szCs w:val="18"/>
        </w:rPr>
        <w:t xml:space="preserve"> la velocidad de </w:t>
      </w:r>
      <w:r w:rsidR="00B038DD">
        <w:rPr>
          <w:sz w:val="16"/>
          <w:szCs w:val="18"/>
        </w:rPr>
        <w:t>un</w:t>
      </w:r>
      <w:r w:rsidR="00BD16D3" w:rsidRPr="00BD16D3">
        <w:rPr>
          <w:sz w:val="16"/>
          <w:szCs w:val="18"/>
        </w:rPr>
        <w:t>a ola causada por la impresión del tacto en ese océano corporal.</w:t>
      </w:r>
    </w:p>
    <w:p w14:paraId="49E5CBF4" w14:textId="303C0BCD" w:rsidR="00BD16D3" w:rsidRPr="00BD16D3" w:rsidRDefault="00B675D4" w:rsidP="00836245">
      <w:pPr>
        <w:pStyle w:val="Normalssangria"/>
        <w:tabs>
          <w:tab w:val="left" w:pos="426"/>
          <w:tab w:val="left" w:pos="3119"/>
        </w:tabs>
        <w:spacing w:after="0"/>
        <w:ind w:left="3119" w:right="595" w:hanging="3119"/>
        <w:rPr>
          <w:sz w:val="16"/>
          <w:szCs w:val="18"/>
        </w:rPr>
      </w:pPr>
      <w:r w:rsidRPr="00BD16D3">
        <w:rPr>
          <w:sz w:val="16"/>
          <w:szCs w:val="18"/>
        </w:rPr>
        <w:tab/>
      </w:r>
      <w:r w:rsidRPr="00BD16D3">
        <w:rPr>
          <w:i/>
          <w:iCs/>
          <w:sz w:val="16"/>
          <w:szCs w:val="18"/>
        </w:rPr>
        <w:t>yo photthabbamayo</w:t>
      </w:r>
      <w:r w:rsidRPr="00BD16D3">
        <w:rPr>
          <w:i/>
          <w:iCs/>
          <w:sz w:val="16"/>
          <w:szCs w:val="22"/>
        </w:rPr>
        <w:t xml:space="preserve"> </w:t>
      </w:r>
      <w:r w:rsidRPr="00BD16D3">
        <w:rPr>
          <w:i/>
          <w:iCs/>
          <w:sz w:val="16"/>
          <w:szCs w:val="18"/>
        </w:rPr>
        <w:t>vego sahati</w:t>
      </w:r>
      <w:r w:rsidR="005B4E2F" w:rsidRPr="00BD16D3">
        <w:rPr>
          <w:sz w:val="16"/>
          <w:szCs w:val="18"/>
        </w:rPr>
        <w:t xml:space="preserve"> </w:t>
      </w:r>
      <w:r w:rsidRPr="00BD16D3">
        <w:rPr>
          <w:sz w:val="16"/>
          <w:szCs w:val="18"/>
        </w:rPr>
        <w:tab/>
      </w:r>
      <w:r w:rsidR="00BD16D3" w:rsidRPr="00BD16D3">
        <w:rPr>
          <w:sz w:val="16"/>
          <w:szCs w:val="18"/>
        </w:rPr>
        <w:t xml:space="preserve">= </w:t>
      </w:r>
      <w:r w:rsidR="00B038DD">
        <w:rPr>
          <w:sz w:val="16"/>
          <w:szCs w:val="18"/>
        </w:rPr>
        <w:t xml:space="preserve">si </w:t>
      </w:r>
      <w:r w:rsidR="00BD16D3" w:rsidRPr="00BD16D3">
        <w:rPr>
          <w:sz w:val="16"/>
          <w:szCs w:val="18"/>
        </w:rPr>
        <w:t xml:space="preserve">un hombre </w:t>
      </w:r>
      <w:r w:rsidR="00B038DD">
        <w:rPr>
          <w:sz w:val="16"/>
          <w:szCs w:val="18"/>
        </w:rPr>
        <w:t>pudiese</w:t>
      </w:r>
      <w:r w:rsidR="00BD16D3" w:rsidRPr="00BD16D3">
        <w:rPr>
          <w:sz w:val="16"/>
          <w:szCs w:val="18"/>
        </w:rPr>
        <w:t xml:space="preserve"> </w:t>
      </w:r>
      <w:r w:rsidR="000C5AF5">
        <w:rPr>
          <w:sz w:val="16"/>
          <w:szCs w:val="18"/>
        </w:rPr>
        <w:t>anular</w:t>
      </w:r>
      <w:r w:rsidR="00BD16D3" w:rsidRPr="00BD16D3">
        <w:rPr>
          <w:sz w:val="16"/>
          <w:szCs w:val="18"/>
        </w:rPr>
        <w:t xml:space="preserve"> y disipar </w:t>
      </w:r>
      <w:r w:rsidR="006D468C">
        <w:rPr>
          <w:sz w:val="16"/>
          <w:szCs w:val="18"/>
        </w:rPr>
        <w:t>la</w:t>
      </w:r>
      <w:r w:rsidR="00BD16D3" w:rsidRPr="00BD16D3">
        <w:rPr>
          <w:sz w:val="16"/>
          <w:szCs w:val="18"/>
        </w:rPr>
        <w:t xml:space="preserve"> velocidad de </w:t>
      </w:r>
      <w:r w:rsidR="006D468C">
        <w:rPr>
          <w:sz w:val="16"/>
          <w:szCs w:val="18"/>
        </w:rPr>
        <w:t xml:space="preserve">esa </w:t>
      </w:r>
      <w:r w:rsidR="00BD16D3" w:rsidRPr="00BD16D3">
        <w:rPr>
          <w:sz w:val="16"/>
          <w:szCs w:val="18"/>
        </w:rPr>
        <w:t>o</w:t>
      </w:r>
      <w:r w:rsidR="006D468C">
        <w:rPr>
          <w:sz w:val="16"/>
          <w:szCs w:val="18"/>
        </w:rPr>
        <w:t>l</w:t>
      </w:r>
      <w:r w:rsidR="00BD16D3" w:rsidRPr="00BD16D3">
        <w:rPr>
          <w:sz w:val="16"/>
          <w:szCs w:val="18"/>
        </w:rPr>
        <w:t>a causada por la impresión del tacto</w:t>
      </w:r>
    </w:p>
    <w:p w14:paraId="3B13D722" w14:textId="25B259AE" w:rsidR="00BD16D3" w:rsidRPr="00BD16D3" w:rsidRDefault="00B675D4" w:rsidP="00F76559">
      <w:pPr>
        <w:pStyle w:val="Normalssangria"/>
        <w:tabs>
          <w:tab w:val="left" w:pos="426"/>
          <w:tab w:val="left" w:pos="3119"/>
        </w:tabs>
        <w:spacing w:after="0"/>
        <w:ind w:left="3119" w:right="595" w:hanging="3119"/>
        <w:rPr>
          <w:sz w:val="16"/>
          <w:szCs w:val="18"/>
        </w:rPr>
      </w:pPr>
      <w:r w:rsidRPr="00BD16D3">
        <w:rPr>
          <w:sz w:val="16"/>
          <w:szCs w:val="18"/>
        </w:rPr>
        <w:tab/>
      </w:r>
      <w:r w:rsidRPr="00BD16D3">
        <w:rPr>
          <w:i/>
          <w:iCs/>
          <w:sz w:val="16"/>
          <w:szCs w:val="18"/>
        </w:rPr>
        <w:t>ay</w:t>
      </w:r>
      <w:r w:rsidR="005F62A7" w:rsidRPr="00BD16D3">
        <w:rPr>
          <w:i/>
          <w:iCs/>
          <w:sz w:val="16"/>
          <w:szCs w:val="18"/>
        </w:rPr>
        <w:t xml:space="preserve">aṃ </w:t>
      </w:r>
      <w:r w:rsidRPr="00BD16D3">
        <w:rPr>
          <w:i/>
          <w:iCs/>
          <w:sz w:val="16"/>
          <w:szCs w:val="18"/>
        </w:rPr>
        <w:t>vuccati</w:t>
      </w:r>
      <w:r w:rsidRPr="00BD16D3">
        <w:rPr>
          <w:i/>
          <w:iCs/>
          <w:sz w:val="16"/>
          <w:szCs w:val="18"/>
        </w:rPr>
        <w:tab/>
      </w:r>
      <w:r w:rsidR="00BD16D3" w:rsidRPr="00BD16D3">
        <w:rPr>
          <w:sz w:val="16"/>
          <w:szCs w:val="18"/>
        </w:rPr>
        <w:t xml:space="preserve">= </w:t>
      </w:r>
      <w:r w:rsidR="000C5AF5">
        <w:rPr>
          <w:sz w:val="16"/>
          <w:szCs w:val="18"/>
        </w:rPr>
        <w:t>a e</w:t>
      </w:r>
      <w:r w:rsidR="00BD16D3" w:rsidRPr="00BD16D3">
        <w:rPr>
          <w:sz w:val="16"/>
          <w:szCs w:val="18"/>
        </w:rPr>
        <w:t xml:space="preserve">ste hombre se </w:t>
      </w:r>
      <w:r w:rsidR="006D468C">
        <w:rPr>
          <w:sz w:val="16"/>
          <w:szCs w:val="18"/>
        </w:rPr>
        <w:t>le denominar</w:t>
      </w:r>
      <w:r w:rsidR="00E8734F">
        <w:rPr>
          <w:sz w:val="16"/>
          <w:szCs w:val="18"/>
        </w:rPr>
        <w:t>ía</w:t>
      </w:r>
    </w:p>
    <w:p w14:paraId="0B721125" w14:textId="5D646BF8" w:rsidR="00BD16D3" w:rsidRPr="00BD16D3" w:rsidRDefault="00B675D4" w:rsidP="00556729">
      <w:pPr>
        <w:pStyle w:val="Normalssangria"/>
        <w:tabs>
          <w:tab w:val="left" w:pos="426"/>
          <w:tab w:val="left" w:pos="3119"/>
        </w:tabs>
        <w:spacing w:after="0"/>
        <w:ind w:left="3119" w:right="595" w:hanging="3119"/>
        <w:rPr>
          <w:sz w:val="16"/>
          <w:szCs w:val="18"/>
        </w:rPr>
      </w:pPr>
      <w:r w:rsidRPr="00BD16D3">
        <w:rPr>
          <w:sz w:val="16"/>
          <w:szCs w:val="18"/>
        </w:rPr>
        <w:tab/>
      </w:r>
      <w:r w:rsidR="00C416A5" w:rsidRPr="00BD16D3">
        <w:rPr>
          <w:i/>
          <w:iCs/>
          <w:sz w:val="16"/>
          <w:szCs w:val="18"/>
        </w:rPr>
        <w:t xml:space="preserve">tiṇṇo </w:t>
      </w:r>
      <w:r w:rsidRPr="00BD16D3">
        <w:rPr>
          <w:i/>
          <w:iCs/>
          <w:sz w:val="16"/>
          <w:szCs w:val="18"/>
        </w:rPr>
        <w:t>attani k</w:t>
      </w:r>
      <w:r w:rsidR="004D3C17" w:rsidRPr="00BD16D3">
        <w:rPr>
          <w:i/>
          <w:iCs/>
          <w:sz w:val="16"/>
          <w:szCs w:val="18"/>
        </w:rPr>
        <w:t>ā</w:t>
      </w:r>
      <w:r w:rsidRPr="00BD16D3">
        <w:rPr>
          <w:i/>
          <w:iCs/>
          <w:sz w:val="16"/>
          <w:szCs w:val="18"/>
        </w:rPr>
        <w:t>yasamudd</w:t>
      </w:r>
      <w:r w:rsidR="005F62A7" w:rsidRPr="00BD16D3">
        <w:rPr>
          <w:i/>
          <w:iCs/>
          <w:sz w:val="16"/>
          <w:szCs w:val="18"/>
        </w:rPr>
        <w:t xml:space="preserve">aṃ </w:t>
      </w:r>
      <w:r w:rsidRPr="00BD16D3">
        <w:rPr>
          <w:sz w:val="16"/>
          <w:szCs w:val="18"/>
        </w:rPr>
        <w:tab/>
      </w:r>
      <w:r w:rsidR="00BD16D3" w:rsidRPr="00BD16D3">
        <w:rPr>
          <w:sz w:val="16"/>
          <w:szCs w:val="18"/>
        </w:rPr>
        <w:t xml:space="preserve">= </w:t>
      </w:r>
      <w:r w:rsidR="006D468C">
        <w:rPr>
          <w:sz w:val="16"/>
          <w:szCs w:val="18"/>
        </w:rPr>
        <w:t xml:space="preserve">como </w:t>
      </w:r>
      <w:r w:rsidR="00BD16D3" w:rsidRPr="00BD16D3">
        <w:rPr>
          <w:sz w:val="16"/>
          <w:szCs w:val="18"/>
        </w:rPr>
        <w:t>aquel que ya ha</w:t>
      </w:r>
      <w:r w:rsidR="006D468C">
        <w:rPr>
          <w:sz w:val="16"/>
          <w:szCs w:val="18"/>
        </w:rPr>
        <w:t>br</w:t>
      </w:r>
      <w:r w:rsidR="00E8734F">
        <w:rPr>
          <w:sz w:val="16"/>
          <w:szCs w:val="18"/>
        </w:rPr>
        <w:t>ía</w:t>
      </w:r>
      <w:r w:rsidR="00BD16D3" w:rsidRPr="00BD16D3">
        <w:rPr>
          <w:sz w:val="16"/>
          <w:szCs w:val="18"/>
        </w:rPr>
        <w:t xml:space="preserve"> cruzado el </w:t>
      </w:r>
      <w:r w:rsidR="006D468C">
        <w:rPr>
          <w:i/>
          <w:iCs/>
          <w:sz w:val="16"/>
          <w:szCs w:val="18"/>
        </w:rPr>
        <w:t>saṃsāra</w:t>
      </w:r>
      <w:r w:rsidR="006D468C" w:rsidRPr="00BD16D3">
        <w:rPr>
          <w:sz w:val="16"/>
          <w:szCs w:val="18"/>
        </w:rPr>
        <w:t xml:space="preserve"> </w:t>
      </w:r>
      <w:r w:rsidR="006D468C">
        <w:rPr>
          <w:sz w:val="16"/>
          <w:szCs w:val="18"/>
        </w:rPr>
        <w:t xml:space="preserve">del </w:t>
      </w:r>
      <w:r w:rsidR="006D468C" w:rsidRPr="00BD16D3">
        <w:rPr>
          <w:sz w:val="16"/>
          <w:szCs w:val="18"/>
        </w:rPr>
        <w:t>cuerpo</w:t>
      </w:r>
      <w:r w:rsidR="00BD16D3" w:rsidRPr="00BD16D3">
        <w:rPr>
          <w:sz w:val="16"/>
          <w:szCs w:val="18"/>
        </w:rPr>
        <w:t>, el gran océano en su cuerpo.</w:t>
      </w:r>
    </w:p>
    <w:p w14:paraId="76F943C3" w14:textId="61B67388" w:rsidR="00B675D4" w:rsidRPr="00BD16D3" w:rsidRDefault="00B675D4" w:rsidP="00257F96">
      <w:pPr>
        <w:pStyle w:val="Normalssangria"/>
        <w:tabs>
          <w:tab w:val="left" w:pos="426"/>
          <w:tab w:val="left" w:pos="3119"/>
        </w:tabs>
        <w:spacing w:after="0"/>
        <w:ind w:left="3119" w:right="595" w:hanging="3119"/>
        <w:rPr>
          <w:sz w:val="16"/>
          <w:szCs w:val="18"/>
        </w:rPr>
      </w:pPr>
      <w:r w:rsidRPr="00BD16D3">
        <w:rPr>
          <w:sz w:val="16"/>
          <w:szCs w:val="18"/>
        </w:rPr>
        <w:tab/>
      </w:r>
      <w:r w:rsidRPr="00BD16D3">
        <w:rPr>
          <w:i/>
          <w:iCs/>
          <w:sz w:val="16"/>
          <w:szCs w:val="18"/>
        </w:rPr>
        <w:t>sa</w:t>
      </w:r>
      <w:r w:rsidR="00685B33" w:rsidRPr="00BD16D3">
        <w:rPr>
          <w:i/>
          <w:iCs/>
          <w:sz w:val="16"/>
          <w:szCs w:val="18"/>
        </w:rPr>
        <w:t>ū</w:t>
      </w:r>
      <w:r w:rsidRPr="00BD16D3">
        <w:rPr>
          <w:i/>
          <w:iCs/>
          <w:sz w:val="16"/>
          <w:szCs w:val="18"/>
        </w:rPr>
        <w:t>miñ</w:t>
      </w:r>
      <w:r w:rsidR="005B4E2F" w:rsidRPr="00BD16D3">
        <w:rPr>
          <w:i/>
          <w:iCs/>
          <w:sz w:val="16"/>
          <w:szCs w:val="18"/>
        </w:rPr>
        <w:t xml:space="preserve"> </w:t>
      </w:r>
      <w:r w:rsidRPr="00BD16D3">
        <w:rPr>
          <w:sz w:val="16"/>
          <w:szCs w:val="18"/>
        </w:rPr>
        <w:tab/>
      </w:r>
      <w:r w:rsidR="00BD16D3" w:rsidRPr="00BD16D3">
        <w:rPr>
          <w:sz w:val="16"/>
          <w:szCs w:val="18"/>
        </w:rPr>
        <w:t xml:space="preserve">= junto con </w:t>
      </w:r>
      <w:r w:rsidR="006D468C">
        <w:rPr>
          <w:sz w:val="16"/>
          <w:szCs w:val="18"/>
        </w:rPr>
        <w:t>sus</w:t>
      </w:r>
      <w:r w:rsidR="00BD16D3" w:rsidRPr="00BD16D3">
        <w:rPr>
          <w:sz w:val="16"/>
          <w:szCs w:val="18"/>
        </w:rPr>
        <w:t xml:space="preserve"> ondas</w:t>
      </w:r>
    </w:p>
    <w:p w14:paraId="00AAC3CC" w14:textId="70F18672" w:rsidR="00BD16D3" w:rsidRPr="00BD16D3" w:rsidRDefault="00B675D4" w:rsidP="001744D3">
      <w:pPr>
        <w:pStyle w:val="Normalssangria"/>
        <w:tabs>
          <w:tab w:val="left" w:pos="426"/>
          <w:tab w:val="left" w:pos="3119"/>
        </w:tabs>
        <w:spacing w:after="0"/>
        <w:ind w:left="3119" w:right="595" w:hanging="3119"/>
        <w:rPr>
          <w:sz w:val="16"/>
          <w:szCs w:val="18"/>
        </w:rPr>
      </w:pPr>
      <w:r w:rsidRPr="00BD16D3">
        <w:rPr>
          <w:sz w:val="16"/>
          <w:szCs w:val="18"/>
        </w:rPr>
        <w:tab/>
      </w:r>
      <w:r w:rsidRPr="00BD16D3">
        <w:rPr>
          <w:i/>
          <w:iCs/>
          <w:sz w:val="16"/>
          <w:szCs w:val="18"/>
        </w:rPr>
        <w:t>s</w:t>
      </w:r>
      <w:r w:rsidR="004D3C17" w:rsidRPr="00BD16D3">
        <w:rPr>
          <w:i/>
          <w:iCs/>
          <w:sz w:val="16"/>
          <w:szCs w:val="18"/>
        </w:rPr>
        <w:t>ā</w:t>
      </w:r>
      <w:r w:rsidRPr="00BD16D3">
        <w:rPr>
          <w:i/>
          <w:iCs/>
          <w:sz w:val="16"/>
          <w:szCs w:val="18"/>
        </w:rPr>
        <w:t>vatt</w:t>
      </w:r>
      <w:r w:rsidR="005F62A7" w:rsidRPr="00BD16D3">
        <w:rPr>
          <w:i/>
          <w:iCs/>
          <w:sz w:val="16"/>
          <w:szCs w:val="18"/>
        </w:rPr>
        <w:t xml:space="preserve">aṃ </w:t>
      </w:r>
      <w:r w:rsidRPr="00BD16D3">
        <w:rPr>
          <w:sz w:val="16"/>
          <w:szCs w:val="18"/>
        </w:rPr>
        <w:tab/>
      </w:r>
      <w:r w:rsidR="00BD16D3" w:rsidRPr="00BD16D3">
        <w:rPr>
          <w:sz w:val="16"/>
          <w:szCs w:val="18"/>
        </w:rPr>
        <w:t xml:space="preserve">= junto con </w:t>
      </w:r>
      <w:r w:rsidR="006D468C">
        <w:rPr>
          <w:sz w:val="16"/>
          <w:szCs w:val="18"/>
        </w:rPr>
        <w:t>su</w:t>
      </w:r>
      <w:r w:rsidR="00BD16D3" w:rsidRPr="00BD16D3">
        <w:rPr>
          <w:sz w:val="16"/>
          <w:szCs w:val="18"/>
        </w:rPr>
        <w:t xml:space="preserve"> gran remolino</w:t>
      </w:r>
    </w:p>
    <w:p w14:paraId="1FEDF19C" w14:textId="63375AEB" w:rsidR="00BD16D3" w:rsidRPr="00BD16D3" w:rsidRDefault="00B675D4" w:rsidP="00C47077">
      <w:pPr>
        <w:pStyle w:val="Normalssangria"/>
        <w:tabs>
          <w:tab w:val="left" w:pos="426"/>
          <w:tab w:val="left" w:pos="3119"/>
        </w:tabs>
        <w:spacing w:after="0"/>
        <w:ind w:left="3119" w:right="595" w:hanging="3119"/>
        <w:rPr>
          <w:sz w:val="16"/>
          <w:szCs w:val="18"/>
        </w:rPr>
      </w:pPr>
      <w:r w:rsidRPr="00BD16D3">
        <w:rPr>
          <w:sz w:val="16"/>
          <w:szCs w:val="18"/>
        </w:rPr>
        <w:tab/>
      </w:r>
      <w:r w:rsidRPr="00BD16D3">
        <w:rPr>
          <w:i/>
          <w:iCs/>
          <w:sz w:val="16"/>
          <w:szCs w:val="18"/>
        </w:rPr>
        <w:t>sag</w:t>
      </w:r>
      <w:r w:rsidR="004D3C17" w:rsidRPr="00BD16D3">
        <w:rPr>
          <w:i/>
          <w:iCs/>
          <w:sz w:val="16"/>
          <w:szCs w:val="18"/>
        </w:rPr>
        <w:t>ā</w:t>
      </w:r>
      <w:r w:rsidRPr="00BD16D3">
        <w:rPr>
          <w:i/>
          <w:iCs/>
          <w:sz w:val="16"/>
          <w:szCs w:val="18"/>
        </w:rPr>
        <w:t>h</w:t>
      </w:r>
      <w:r w:rsidR="005F62A7" w:rsidRPr="00BD16D3">
        <w:rPr>
          <w:i/>
          <w:iCs/>
          <w:sz w:val="16"/>
          <w:szCs w:val="18"/>
        </w:rPr>
        <w:t xml:space="preserve">aṃ </w:t>
      </w:r>
      <w:r w:rsidRPr="00BD16D3">
        <w:rPr>
          <w:sz w:val="16"/>
          <w:szCs w:val="18"/>
        </w:rPr>
        <w:tab/>
      </w:r>
      <w:r w:rsidR="00BD16D3" w:rsidRPr="00BD16D3">
        <w:rPr>
          <w:sz w:val="16"/>
          <w:szCs w:val="18"/>
        </w:rPr>
        <w:t xml:space="preserve">= junto con los </w:t>
      </w:r>
      <w:r w:rsidR="006D468C" w:rsidRPr="00BD16D3">
        <w:rPr>
          <w:sz w:val="16"/>
          <w:szCs w:val="18"/>
        </w:rPr>
        <w:t xml:space="preserve">grandes </w:t>
      </w:r>
      <w:r w:rsidR="00BD16D3" w:rsidRPr="00BD16D3">
        <w:rPr>
          <w:sz w:val="16"/>
          <w:szCs w:val="18"/>
        </w:rPr>
        <w:t xml:space="preserve">tiburones y los peces que </w:t>
      </w:r>
      <w:r w:rsidR="006D468C">
        <w:rPr>
          <w:sz w:val="16"/>
          <w:szCs w:val="18"/>
        </w:rPr>
        <w:t xml:space="preserve">suelen </w:t>
      </w:r>
      <w:r w:rsidR="00BD16D3" w:rsidRPr="00BD16D3">
        <w:rPr>
          <w:sz w:val="16"/>
          <w:szCs w:val="18"/>
        </w:rPr>
        <w:t>captura</w:t>
      </w:r>
      <w:r w:rsidR="006D468C">
        <w:rPr>
          <w:sz w:val="16"/>
          <w:szCs w:val="18"/>
        </w:rPr>
        <w:t>r</w:t>
      </w:r>
      <w:r w:rsidR="00BD16D3" w:rsidRPr="00BD16D3">
        <w:rPr>
          <w:sz w:val="16"/>
          <w:szCs w:val="18"/>
        </w:rPr>
        <w:t xml:space="preserve"> a los seres</w:t>
      </w:r>
    </w:p>
    <w:p w14:paraId="77D1182F" w14:textId="5698640E" w:rsidR="00BD16D3" w:rsidRPr="00BD16D3" w:rsidRDefault="00B675D4" w:rsidP="008D4C53">
      <w:pPr>
        <w:pStyle w:val="Normalssangria"/>
        <w:tabs>
          <w:tab w:val="left" w:pos="426"/>
          <w:tab w:val="left" w:pos="3119"/>
        </w:tabs>
        <w:spacing w:after="0"/>
        <w:ind w:left="3119" w:right="595" w:hanging="3119"/>
        <w:rPr>
          <w:sz w:val="16"/>
          <w:szCs w:val="18"/>
        </w:rPr>
      </w:pPr>
      <w:r w:rsidRPr="00BD16D3">
        <w:rPr>
          <w:sz w:val="16"/>
          <w:szCs w:val="18"/>
        </w:rPr>
        <w:tab/>
      </w:r>
      <w:r w:rsidRPr="00BD16D3">
        <w:rPr>
          <w:i/>
          <w:iCs/>
          <w:sz w:val="16"/>
          <w:szCs w:val="18"/>
        </w:rPr>
        <w:t>sarakkhas</w:t>
      </w:r>
      <w:r w:rsidR="005F62A7" w:rsidRPr="00BD16D3">
        <w:rPr>
          <w:i/>
          <w:iCs/>
          <w:sz w:val="16"/>
          <w:szCs w:val="18"/>
        </w:rPr>
        <w:t xml:space="preserve">aṃ </w:t>
      </w:r>
      <w:r w:rsidRPr="00BD16D3">
        <w:rPr>
          <w:sz w:val="16"/>
          <w:szCs w:val="18"/>
        </w:rPr>
        <w:tab/>
      </w:r>
      <w:r w:rsidR="00BD16D3" w:rsidRPr="00BD16D3">
        <w:rPr>
          <w:sz w:val="16"/>
          <w:szCs w:val="18"/>
        </w:rPr>
        <w:t xml:space="preserve">= junto con los </w:t>
      </w:r>
      <w:r w:rsidR="006D468C">
        <w:rPr>
          <w:sz w:val="16"/>
          <w:szCs w:val="18"/>
        </w:rPr>
        <w:t xml:space="preserve">seres </w:t>
      </w:r>
      <w:r w:rsidR="00BD16D3" w:rsidRPr="00BD16D3">
        <w:rPr>
          <w:sz w:val="16"/>
          <w:szCs w:val="18"/>
        </w:rPr>
        <w:t>gigantes de</w:t>
      </w:r>
      <w:r w:rsidR="006D468C">
        <w:rPr>
          <w:sz w:val="16"/>
          <w:szCs w:val="18"/>
        </w:rPr>
        <w:t>l</w:t>
      </w:r>
      <w:r w:rsidR="00BD16D3" w:rsidRPr="00BD16D3">
        <w:rPr>
          <w:sz w:val="16"/>
          <w:szCs w:val="18"/>
        </w:rPr>
        <w:t xml:space="preserve"> agua</w:t>
      </w:r>
    </w:p>
    <w:p w14:paraId="6480851A" w14:textId="7AFEBDE0" w:rsidR="00BD16D3" w:rsidRPr="00BD16D3" w:rsidRDefault="00B675D4" w:rsidP="004E4196">
      <w:pPr>
        <w:pStyle w:val="Normalssangria"/>
        <w:tabs>
          <w:tab w:val="left" w:pos="426"/>
          <w:tab w:val="left" w:pos="3119"/>
        </w:tabs>
        <w:spacing w:after="0"/>
        <w:ind w:left="3119" w:right="595" w:hanging="3119"/>
        <w:rPr>
          <w:sz w:val="16"/>
          <w:szCs w:val="18"/>
        </w:rPr>
      </w:pPr>
      <w:r w:rsidRPr="00BD16D3">
        <w:rPr>
          <w:sz w:val="16"/>
          <w:szCs w:val="18"/>
        </w:rPr>
        <w:tab/>
      </w:r>
      <w:r w:rsidR="00C416A5" w:rsidRPr="00BD16D3">
        <w:rPr>
          <w:i/>
          <w:iCs/>
          <w:sz w:val="16"/>
          <w:szCs w:val="18"/>
        </w:rPr>
        <w:t>pāraṅgato</w:t>
      </w:r>
      <w:r w:rsidRPr="00BD16D3">
        <w:rPr>
          <w:sz w:val="16"/>
          <w:szCs w:val="18"/>
        </w:rPr>
        <w:tab/>
      </w:r>
      <w:r w:rsidR="00BD16D3" w:rsidRPr="00BD16D3">
        <w:rPr>
          <w:sz w:val="16"/>
          <w:szCs w:val="18"/>
        </w:rPr>
        <w:t xml:space="preserve">= </w:t>
      </w:r>
      <w:r w:rsidR="006D468C">
        <w:rPr>
          <w:sz w:val="16"/>
          <w:szCs w:val="18"/>
        </w:rPr>
        <w:t>como a</w:t>
      </w:r>
      <w:r w:rsidR="00BD16D3" w:rsidRPr="00BD16D3">
        <w:rPr>
          <w:sz w:val="16"/>
          <w:szCs w:val="18"/>
        </w:rPr>
        <w:t>que</w:t>
      </w:r>
      <w:r w:rsidR="006D468C">
        <w:rPr>
          <w:sz w:val="16"/>
          <w:szCs w:val="18"/>
        </w:rPr>
        <w:t>l</w:t>
      </w:r>
      <w:r w:rsidR="00BD16D3" w:rsidRPr="00BD16D3">
        <w:rPr>
          <w:sz w:val="16"/>
          <w:szCs w:val="18"/>
        </w:rPr>
        <w:t xml:space="preserve"> </w:t>
      </w:r>
      <w:r w:rsidR="006D468C">
        <w:rPr>
          <w:sz w:val="16"/>
          <w:szCs w:val="18"/>
        </w:rPr>
        <w:t>que</w:t>
      </w:r>
      <w:r w:rsidR="00BD16D3" w:rsidRPr="00BD16D3">
        <w:rPr>
          <w:sz w:val="16"/>
          <w:szCs w:val="18"/>
        </w:rPr>
        <w:t xml:space="preserve"> ha</w:t>
      </w:r>
      <w:r w:rsidR="006D468C">
        <w:rPr>
          <w:sz w:val="16"/>
          <w:szCs w:val="18"/>
        </w:rPr>
        <w:t>br</w:t>
      </w:r>
      <w:r w:rsidR="00E8734F">
        <w:rPr>
          <w:sz w:val="16"/>
          <w:szCs w:val="18"/>
        </w:rPr>
        <w:t>ía</w:t>
      </w:r>
      <w:r w:rsidR="00BD16D3" w:rsidRPr="00BD16D3">
        <w:rPr>
          <w:sz w:val="16"/>
          <w:szCs w:val="18"/>
        </w:rPr>
        <w:t xml:space="preserve"> llegado a la otra orilla </w:t>
      </w:r>
      <w:r w:rsidR="006D468C" w:rsidRPr="006D468C">
        <w:rPr>
          <w:sz w:val="16"/>
          <w:szCs w:val="18"/>
        </w:rPr>
        <w:t xml:space="preserve">del </w:t>
      </w:r>
      <w:r w:rsidR="006D468C" w:rsidRPr="006D468C">
        <w:rPr>
          <w:i/>
          <w:iCs/>
          <w:sz w:val="16"/>
          <w:szCs w:val="18"/>
        </w:rPr>
        <w:t>nibbāna</w:t>
      </w:r>
      <w:r w:rsidR="00BD16D3" w:rsidRPr="00BD16D3">
        <w:rPr>
          <w:sz w:val="16"/>
          <w:szCs w:val="18"/>
        </w:rPr>
        <w:t>.</w:t>
      </w:r>
    </w:p>
    <w:p w14:paraId="7F22E44E" w14:textId="07A41C55" w:rsidR="00BD16D3" w:rsidRPr="00BD16D3" w:rsidRDefault="00B675D4" w:rsidP="00CD1C15">
      <w:pPr>
        <w:pStyle w:val="Normalssangria"/>
        <w:tabs>
          <w:tab w:val="left" w:pos="426"/>
          <w:tab w:val="left" w:pos="3119"/>
        </w:tabs>
        <w:spacing w:after="0"/>
        <w:ind w:left="3119" w:right="595" w:hanging="3119"/>
        <w:rPr>
          <w:sz w:val="16"/>
          <w:szCs w:val="18"/>
        </w:rPr>
      </w:pPr>
      <w:r w:rsidRPr="00BD16D3">
        <w:rPr>
          <w:sz w:val="16"/>
          <w:szCs w:val="18"/>
        </w:rPr>
        <w:tab/>
      </w:r>
      <w:r w:rsidRPr="00BD16D3">
        <w:rPr>
          <w:i/>
          <w:iCs/>
          <w:sz w:val="16"/>
          <w:szCs w:val="18"/>
        </w:rPr>
        <w:t xml:space="preserve">thale </w:t>
      </w:r>
      <w:r w:rsidR="00C416A5" w:rsidRPr="00BD16D3">
        <w:rPr>
          <w:i/>
          <w:iCs/>
          <w:sz w:val="16"/>
          <w:szCs w:val="18"/>
        </w:rPr>
        <w:t xml:space="preserve">tiṭṭhati </w:t>
      </w:r>
      <w:r w:rsidRPr="00BD16D3">
        <w:rPr>
          <w:i/>
          <w:iCs/>
          <w:sz w:val="16"/>
          <w:szCs w:val="18"/>
        </w:rPr>
        <w:t>brahmano</w:t>
      </w:r>
      <w:r w:rsidRPr="00BD16D3">
        <w:rPr>
          <w:sz w:val="16"/>
          <w:szCs w:val="18"/>
        </w:rPr>
        <w:tab/>
      </w:r>
      <w:r w:rsidR="00BD16D3" w:rsidRPr="00BD16D3">
        <w:rPr>
          <w:sz w:val="16"/>
          <w:szCs w:val="18"/>
        </w:rPr>
        <w:t xml:space="preserve">= </w:t>
      </w:r>
      <w:r w:rsidR="006D468C">
        <w:rPr>
          <w:sz w:val="16"/>
          <w:szCs w:val="18"/>
        </w:rPr>
        <w:t>como a</w:t>
      </w:r>
      <w:r w:rsidR="006D468C" w:rsidRPr="00BD16D3">
        <w:rPr>
          <w:sz w:val="16"/>
          <w:szCs w:val="18"/>
        </w:rPr>
        <w:t>que</w:t>
      </w:r>
      <w:r w:rsidR="006D468C">
        <w:rPr>
          <w:sz w:val="16"/>
          <w:szCs w:val="18"/>
        </w:rPr>
        <w:t>l</w:t>
      </w:r>
      <w:r w:rsidR="006D468C" w:rsidRPr="00BD16D3">
        <w:rPr>
          <w:sz w:val="16"/>
          <w:szCs w:val="18"/>
        </w:rPr>
        <w:t xml:space="preserve"> </w:t>
      </w:r>
      <w:r w:rsidR="00BD16D3" w:rsidRPr="00BD16D3">
        <w:rPr>
          <w:sz w:val="16"/>
          <w:szCs w:val="18"/>
        </w:rPr>
        <w:t>noble que ya ha</w:t>
      </w:r>
      <w:r w:rsidR="00E8734F">
        <w:rPr>
          <w:sz w:val="16"/>
          <w:szCs w:val="18"/>
        </w:rPr>
        <w:t>bría</w:t>
      </w:r>
      <w:r w:rsidR="00BD16D3" w:rsidRPr="00BD16D3">
        <w:rPr>
          <w:sz w:val="16"/>
          <w:szCs w:val="18"/>
        </w:rPr>
        <w:t xml:space="preserve"> desembarcado en la tierra </w:t>
      </w:r>
      <w:r w:rsidR="006D468C" w:rsidRPr="006D468C">
        <w:rPr>
          <w:sz w:val="16"/>
          <w:szCs w:val="18"/>
        </w:rPr>
        <w:t xml:space="preserve">del </w:t>
      </w:r>
      <w:r w:rsidR="006D468C" w:rsidRPr="006D468C">
        <w:rPr>
          <w:i/>
          <w:iCs/>
          <w:sz w:val="16"/>
          <w:szCs w:val="18"/>
        </w:rPr>
        <w:t>nibbāna</w:t>
      </w:r>
      <w:r w:rsidR="00BD16D3" w:rsidRPr="00BD16D3">
        <w:rPr>
          <w:sz w:val="16"/>
          <w:szCs w:val="18"/>
        </w:rPr>
        <w:t>.</w:t>
      </w:r>
    </w:p>
    <w:p w14:paraId="25955D84" w14:textId="789D76F9" w:rsidR="00D369A6" w:rsidRPr="00BD16D3" w:rsidRDefault="00D369A6">
      <w:pPr>
        <w:ind w:firstLine="0"/>
        <w:rPr>
          <w:szCs w:val="20"/>
          <w:lang w:val="es-PE"/>
        </w:rPr>
      </w:pPr>
      <w:r w:rsidRPr="00BD16D3">
        <w:rPr>
          <w:szCs w:val="20"/>
          <w:lang w:val="es-PE"/>
        </w:rPr>
        <w:br w:type="page"/>
      </w:r>
    </w:p>
    <w:p w14:paraId="35861A97" w14:textId="77777777" w:rsidR="00B675D4" w:rsidRDefault="00B675D4" w:rsidP="00257F96">
      <w:pPr>
        <w:pStyle w:val="Normalssangria"/>
        <w:tabs>
          <w:tab w:val="left" w:pos="426"/>
          <w:tab w:val="left" w:pos="3119"/>
        </w:tabs>
        <w:spacing w:after="0"/>
        <w:ind w:left="3119" w:right="595" w:hanging="3119"/>
        <w:rPr>
          <w:sz w:val="16"/>
          <w:szCs w:val="18"/>
        </w:rPr>
      </w:pPr>
    </w:p>
    <w:p w14:paraId="2803A4EA" w14:textId="77777777" w:rsidR="00C40F2F" w:rsidRPr="007A22CE" w:rsidRDefault="00C40F2F" w:rsidP="00257F96">
      <w:pPr>
        <w:pStyle w:val="Normalssangria"/>
        <w:tabs>
          <w:tab w:val="left" w:pos="426"/>
          <w:tab w:val="left" w:pos="3119"/>
        </w:tabs>
        <w:spacing w:after="0"/>
        <w:ind w:left="3119" w:right="595" w:hanging="3119"/>
        <w:rPr>
          <w:sz w:val="16"/>
          <w:szCs w:val="18"/>
        </w:rPr>
      </w:pPr>
    </w:p>
    <w:p w14:paraId="3E632BCB" w14:textId="57AAF0C6" w:rsidR="00B675D4" w:rsidRPr="0064365D" w:rsidRDefault="00B675D4" w:rsidP="00257F96">
      <w:pPr>
        <w:pStyle w:val="Normalssangria"/>
        <w:tabs>
          <w:tab w:val="left" w:pos="426"/>
          <w:tab w:val="left" w:pos="3119"/>
        </w:tabs>
        <w:spacing w:after="0"/>
        <w:ind w:left="3119" w:right="595" w:hanging="3119"/>
        <w:rPr>
          <w:sz w:val="16"/>
          <w:szCs w:val="18"/>
        </w:rPr>
      </w:pPr>
      <w:r w:rsidRPr="0064365D">
        <w:rPr>
          <w:sz w:val="16"/>
          <w:szCs w:val="18"/>
        </w:rPr>
        <w:t>(g)</w:t>
      </w:r>
      <w:r w:rsidR="00FA4A5C" w:rsidRPr="0064365D">
        <w:rPr>
          <w:sz w:val="16"/>
          <w:szCs w:val="18"/>
        </w:rPr>
        <w:t>.</w:t>
      </w:r>
      <w:r w:rsidRPr="0064365D">
        <w:rPr>
          <w:sz w:val="16"/>
          <w:szCs w:val="18"/>
        </w:rPr>
        <w:t xml:space="preserve"> </w:t>
      </w:r>
      <w:r w:rsidRPr="0064365D">
        <w:rPr>
          <w:sz w:val="16"/>
          <w:szCs w:val="18"/>
        </w:rPr>
        <w:tab/>
      </w:r>
      <w:r w:rsidRPr="0064365D">
        <w:rPr>
          <w:i/>
          <w:iCs/>
          <w:sz w:val="16"/>
          <w:szCs w:val="18"/>
        </w:rPr>
        <w:t>bhikkhave</w:t>
      </w:r>
      <w:r w:rsidRPr="0064365D">
        <w:rPr>
          <w:sz w:val="16"/>
          <w:szCs w:val="18"/>
        </w:rPr>
        <w:tab/>
      </w:r>
      <w:r w:rsidR="000E633E" w:rsidRPr="0064365D">
        <w:rPr>
          <w:sz w:val="16"/>
          <w:szCs w:val="18"/>
        </w:rPr>
        <w:t xml:space="preserve">= </w:t>
      </w:r>
      <w:r w:rsidR="000E633E" w:rsidRPr="0064365D">
        <w:rPr>
          <w:i/>
          <w:iCs/>
          <w:sz w:val="16"/>
          <w:szCs w:val="18"/>
        </w:rPr>
        <w:t>bhikkhu</w:t>
      </w:r>
      <w:r w:rsidR="000E633E" w:rsidRPr="0064365D">
        <w:rPr>
          <w:sz w:val="16"/>
          <w:szCs w:val="18"/>
        </w:rPr>
        <w:t>s</w:t>
      </w:r>
    </w:p>
    <w:p w14:paraId="77A6F48A" w14:textId="315E5EE2" w:rsidR="006D468C" w:rsidRPr="007A22CE" w:rsidRDefault="000E633E" w:rsidP="004D13BB">
      <w:pPr>
        <w:pStyle w:val="Normalssangria"/>
        <w:tabs>
          <w:tab w:val="left" w:pos="426"/>
          <w:tab w:val="left" w:pos="3119"/>
        </w:tabs>
        <w:spacing w:after="0"/>
        <w:ind w:left="3119" w:right="595" w:hanging="3119"/>
        <w:rPr>
          <w:sz w:val="16"/>
          <w:szCs w:val="18"/>
        </w:rPr>
      </w:pPr>
      <w:r w:rsidRPr="0064365D">
        <w:rPr>
          <w:sz w:val="16"/>
          <w:szCs w:val="18"/>
        </w:rPr>
        <w:tab/>
      </w:r>
      <w:r w:rsidR="00B675D4" w:rsidRPr="007A22CE">
        <w:rPr>
          <w:i/>
          <w:iCs/>
          <w:sz w:val="16"/>
          <w:szCs w:val="18"/>
        </w:rPr>
        <w:t>purisassa mano samuddo</w:t>
      </w:r>
      <w:r w:rsidR="00B675D4" w:rsidRPr="007A22CE">
        <w:rPr>
          <w:sz w:val="16"/>
          <w:szCs w:val="18"/>
        </w:rPr>
        <w:t xml:space="preserve"> </w:t>
      </w:r>
      <w:r w:rsidRPr="007A22CE">
        <w:rPr>
          <w:sz w:val="16"/>
          <w:szCs w:val="18"/>
        </w:rPr>
        <w:tab/>
      </w:r>
      <w:r w:rsidR="006D468C" w:rsidRPr="007A22CE">
        <w:rPr>
          <w:sz w:val="16"/>
          <w:szCs w:val="18"/>
        </w:rPr>
        <w:t>= la mente,</w:t>
      </w:r>
      <w:r w:rsidR="007A22CE">
        <w:rPr>
          <w:sz w:val="16"/>
          <w:szCs w:val="18"/>
        </w:rPr>
        <w:t xml:space="preserve"> el</w:t>
      </w:r>
      <w:r w:rsidR="00C417EC">
        <w:rPr>
          <w:sz w:val="16"/>
          <w:szCs w:val="18"/>
        </w:rPr>
        <w:t xml:space="preserve"> </w:t>
      </w:r>
      <w:r w:rsidR="006D468C" w:rsidRPr="007A22CE">
        <w:rPr>
          <w:sz w:val="16"/>
          <w:szCs w:val="18"/>
        </w:rPr>
        <w:t xml:space="preserve">elemento </w:t>
      </w:r>
      <w:r w:rsidR="007A22CE" w:rsidRPr="007A22CE">
        <w:rPr>
          <w:sz w:val="16"/>
          <w:szCs w:val="18"/>
        </w:rPr>
        <w:t xml:space="preserve">mente </w:t>
      </w:r>
      <w:r w:rsidR="006D468C" w:rsidRPr="007A22CE">
        <w:rPr>
          <w:sz w:val="16"/>
          <w:szCs w:val="18"/>
        </w:rPr>
        <w:t xml:space="preserve">de un ser es </w:t>
      </w:r>
      <w:r w:rsidR="007A22CE">
        <w:rPr>
          <w:sz w:val="16"/>
          <w:szCs w:val="18"/>
        </w:rPr>
        <w:t xml:space="preserve">como </w:t>
      </w:r>
      <w:r w:rsidR="006D468C" w:rsidRPr="007A22CE">
        <w:rPr>
          <w:sz w:val="16"/>
          <w:szCs w:val="18"/>
        </w:rPr>
        <w:t xml:space="preserve">un </w:t>
      </w:r>
      <w:r w:rsidR="007A22CE">
        <w:rPr>
          <w:sz w:val="16"/>
          <w:szCs w:val="18"/>
        </w:rPr>
        <w:t xml:space="preserve">verdadero </w:t>
      </w:r>
      <w:r w:rsidR="006D468C" w:rsidRPr="007A22CE">
        <w:rPr>
          <w:sz w:val="16"/>
          <w:szCs w:val="18"/>
        </w:rPr>
        <w:t>océano.</w:t>
      </w:r>
    </w:p>
    <w:p w14:paraId="68A4DB0D" w14:textId="6910706B" w:rsidR="00953732" w:rsidRPr="007A22CE" w:rsidRDefault="00953732" w:rsidP="00257F96">
      <w:pPr>
        <w:pStyle w:val="Normalssangria"/>
        <w:tabs>
          <w:tab w:val="left" w:pos="426"/>
          <w:tab w:val="left" w:pos="3119"/>
        </w:tabs>
        <w:spacing w:after="0"/>
        <w:ind w:left="3119" w:right="595" w:hanging="3119"/>
        <w:rPr>
          <w:sz w:val="16"/>
          <w:szCs w:val="18"/>
        </w:rPr>
      </w:pPr>
      <w:r w:rsidRPr="007A22CE">
        <w:rPr>
          <w:sz w:val="16"/>
          <w:szCs w:val="18"/>
        </w:rPr>
        <w:tab/>
      </w:r>
      <w:r w:rsidRPr="007A22CE">
        <w:rPr>
          <w:i/>
          <w:iCs/>
          <w:sz w:val="16"/>
          <w:szCs w:val="18"/>
        </w:rPr>
        <w:t>tassa dhammamayo vego a</w:t>
      </w:r>
      <w:r w:rsidR="00C416A5" w:rsidRPr="007A22CE">
        <w:rPr>
          <w:i/>
          <w:iCs/>
          <w:sz w:val="16"/>
          <w:szCs w:val="18"/>
        </w:rPr>
        <w:t>ṭṭ</w:t>
      </w:r>
      <w:r w:rsidRPr="007A22CE">
        <w:rPr>
          <w:i/>
          <w:iCs/>
          <w:sz w:val="16"/>
          <w:szCs w:val="18"/>
        </w:rPr>
        <w:t>hi</w:t>
      </w:r>
      <w:r w:rsidRPr="007A22CE">
        <w:rPr>
          <w:sz w:val="16"/>
          <w:szCs w:val="18"/>
        </w:rPr>
        <w:tab/>
      </w:r>
      <w:r w:rsidR="006D468C" w:rsidRPr="007A22CE">
        <w:rPr>
          <w:sz w:val="16"/>
          <w:szCs w:val="18"/>
        </w:rPr>
        <w:t>= existe la velocidad de las o</w:t>
      </w:r>
      <w:r w:rsidR="007A22CE">
        <w:rPr>
          <w:sz w:val="16"/>
          <w:szCs w:val="18"/>
        </w:rPr>
        <w:t>l</w:t>
      </w:r>
      <w:r w:rsidR="006D468C" w:rsidRPr="007A22CE">
        <w:rPr>
          <w:sz w:val="16"/>
          <w:szCs w:val="18"/>
        </w:rPr>
        <w:t xml:space="preserve">as causada por la impresión de </w:t>
      </w:r>
      <w:r w:rsidR="007A22CE">
        <w:rPr>
          <w:sz w:val="16"/>
          <w:szCs w:val="18"/>
        </w:rPr>
        <w:t xml:space="preserve">los </w:t>
      </w:r>
      <w:r w:rsidR="006D468C" w:rsidRPr="007A22CE">
        <w:rPr>
          <w:sz w:val="16"/>
          <w:szCs w:val="18"/>
        </w:rPr>
        <w:t>objetos mentales en ese océano mental.</w:t>
      </w:r>
    </w:p>
    <w:p w14:paraId="06DEE52B" w14:textId="0CBBBAFE" w:rsidR="006D468C" w:rsidRPr="007A22CE" w:rsidRDefault="00953732" w:rsidP="00C2605B">
      <w:pPr>
        <w:pStyle w:val="Normalssangria"/>
        <w:tabs>
          <w:tab w:val="left" w:pos="426"/>
          <w:tab w:val="left" w:pos="3119"/>
        </w:tabs>
        <w:spacing w:after="0"/>
        <w:ind w:left="3119" w:right="595" w:hanging="3119"/>
        <w:rPr>
          <w:sz w:val="16"/>
          <w:szCs w:val="18"/>
        </w:rPr>
      </w:pPr>
      <w:r w:rsidRPr="007A22CE">
        <w:rPr>
          <w:sz w:val="16"/>
          <w:szCs w:val="18"/>
        </w:rPr>
        <w:tab/>
      </w:r>
      <w:r w:rsidRPr="007A22CE">
        <w:rPr>
          <w:i/>
          <w:iCs/>
          <w:sz w:val="16"/>
          <w:szCs w:val="18"/>
        </w:rPr>
        <w:t>yo dhammamaya</w:t>
      </w:r>
      <w:r w:rsidR="00C416A5" w:rsidRPr="007A22CE">
        <w:rPr>
          <w:i/>
          <w:iCs/>
          <w:sz w:val="16"/>
          <w:szCs w:val="18"/>
        </w:rPr>
        <w:t>ṃ</w:t>
      </w:r>
      <w:r w:rsidRPr="007A22CE">
        <w:rPr>
          <w:i/>
          <w:iCs/>
          <w:sz w:val="16"/>
          <w:szCs w:val="18"/>
        </w:rPr>
        <w:t xml:space="preserve"> t</w:t>
      </w:r>
      <w:r w:rsidR="005F62A7" w:rsidRPr="007A22CE">
        <w:rPr>
          <w:i/>
          <w:iCs/>
          <w:sz w:val="16"/>
          <w:szCs w:val="18"/>
        </w:rPr>
        <w:t xml:space="preserve">aṃ </w:t>
      </w:r>
      <w:r w:rsidR="00E73A17" w:rsidRPr="007A22CE">
        <w:rPr>
          <w:i/>
          <w:iCs/>
          <w:sz w:val="16"/>
          <w:szCs w:val="18"/>
        </w:rPr>
        <w:t>veg</w:t>
      </w:r>
      <w:r w:rsidR="005F62A7" w:rsidRPr="007A22CE">
        <w:rPr>
          <w:i/>
          <w:iCs/>
          <w:sz w:val="16"/>
          <w:szCs w:val="18"/>
        </w:rPr>
        <w:t xml:space="preserve">aṃ </w:t>
      </w:r>
      <w:r w:rsidR="00E73A17" w:rsidRPr="007A22CE">
        <w:rPr>
          <w:i/>
          <w:iCs/>
          <w:sz w:val="16"/>
          <w:szCs w:val="18"/>
        </w:rPr>
        <w:t>sahati</w:t>
      </w:r>
      <w:r w:rsidRPr="007A22CE">
        <w:rPr>
          <w:sz w:val="16"/>
          <w:szCs w:val="18"/>
        </w:rPr>
        <w:tab/>
      </w:r>
      <w:r w:rsidR="006D468C" w:rsidRPr="007A22CE">
        <w:rPr>
          <w:sz w:val="16"/>
          <w:szCs w:val="18"/>
        </w:rPr>
        <w:t xml:space="preserve">= </w:t>
      </w:r>
      <w:r w:rsidR="007A22CE">
        <w:rPr>
          <w:sz w:val="16"/>
          <w:szCs w:val="18"/>
        </w:rPr>
        <w:t>si</w:t>
      </w:r>
      <w:r w:rsidR="006D468C" w:rsidRPr="007A22CE">
        <w:rPr>
          <w:sz w:val="16"/>
          <w:szCs w:val="18"/>
        </w:rPr>
        <w:t xml:space="preserve"> cierto hombre </w:t>
      </w:r>
      <w:r w:rsidR="007A22CE">
        <w:rPr>
          <w:sz w:val="16"/>
          <w:szCs w:val="18"/>
        </w:rPr>
        <w:t xml:space="preserve">pudiese </w:t>
      </w:r>
      <w:r w:rsidR="00097FD7">
        <w:rPr>
          <w:sz w:val="16"/>
          <w:szCs w:val="18"/>
        </w:rPr>
        <w:t>anular</w:t>
      </w:r>
      <w:r w:rsidR="006D468C" w:rsidRPr="007A22CE">
        <w:rPr>
          <w:sz w:val="16"/>
          <w:szCs w:val="18"/>
        </w:rPr>
        <w:t xml:space="preserve"> y disipar </w:t>
      </w:r>
      <w:r w:rsidR="00097FD7">
        <w:rPr>
          <w:sz w:val="16"/>
          <w:szCs w:val="18"/>
        </w:rPr>
        <w:t>la</w:t>
      </w:r>
      <w:r w:rsidR="006D468C" w:rsidRPr="007A22CE">
        <w:rPr>
          <w:sz w:val="16"/>
          <w:szCs w:val="18"/>
        </w:rPr>
        <w:t xml:space="preserve"> velocidad de </w:t>
      </w:r>
      <w:r w:rsidR="00097FD7">
        <w:rPr>
          <w:sz w:val="16"/>
          <w:szCs w:val="18"/>
        </w:rPr>
        <w:t xml:space="preserve">esa </w:t>
      </w:r>
      <w:r w:rsidR="006D468C" w:rsidRPr="007A22CE">
        <w:rPr>
          <w:sz w:val="16"/>
          <w:szCs w:val="18"/>
        </w:rPr>
        <w:t>o</w:t>
      </w:r>
      <w:r w:rsidR="00097FD7">
        <w:rPr>
          <w:sz w:val="16"/>
          <w:szCs w:val="18"/>
        </w:rPr>
        <w:t>l</w:t>
      </w:r>
      <w:r w:rsidR="006D468C" w:rsidRPr="007A22CE">
        <w:rPr>
          <w:sz w:val="16"/>
          <w:szCs w:val="18"/>
        </w:rPr>
        <w:t xml:space="preserve">a causada por la impresión de </w:t>
      </w:r>
      <w:r w:rsidR="007A22CE">
        <w:rPr>
          <w:sz w:val="16"/>
          <w:szCs w:val="18"/>
        </w:rPr>
        <w:t xml:space="preserve">los </w:t>
      </w:r>
      <w:r w:rsidR="006D468C" w:rsidRPr="007A22CE">
        <w:rPr>
          <w:sz w:val="16"/>
          <w:szCs w:val="18"/>
        </w:rPr>
        <w:t>objetos mentales.</w:t>
      </w:r>
    </w:p>
    <w:p w14:paraId="1DE3167D" w14:textId="088FFDE0" w:rsidR="006D468C" w:rsidRPr="007A22CE" w:rsidRDefault="00953732" w:rsidP="00915F1B">
      <w:pPr>
        <w:pStyle w:val="Normalssangria"/>
        <w:tabs>
          <w:tab w:val="left" w:pos="426"/>
          <w:tab w:val="left" w:pos="3119"/>
        </w:tabs>
        <w:spacing w:after="0"/>
        <w:ind w:left="3119" w:right="595" w:hanging="3119"/>
        <w:rPr>
          <w:sz w:val="16"/>
          <w:szCs w:val="18"/>
        </w:rPr>
      </w:pPr>
      <w:r w:rsidRPr="007A22CE">
        <w:rPr>
          <w:sz w:val="16"/>
          <w:szCs w:val="18"/>
        </w:rPr>
        <w:tab/>
      </w:r>
      <w:r w:rsidRPr="007A22CE">
        <w:rPr>
          <w:i/>
          <w:iCs/>
          <w:sz w:val="16"/>
          <w:szCs w:val="18"/>
        </w:rPr>
        <w:t>ay</w:t>
      </w:r>
      <w:r w:rsidR="005F62A7" w:rsidRPr="007A22CE">
        <w:rPr>
          <w:i/>
          <w:iCs/>
          <w:sz w:val="16"/>
          <w:szCs w:val="18"/>
        </w:rPr>
        <w:t xml:space="preserve">aṃ </w:t>
      </w:r>
      <w:r w:rsidRPr="007A22CE">
        <w:rPr>
          <w:i/>
          <w:iCs/>
          <w:sz w:val="16"/>
          <w:szCs w:val="18"/>
        </w:rPr>
        <w:t>vuccati</w:t>
      </w:r>
      <w:r w:rsidRPr="007A22CE">
        <w:rPr>
          <w:sz w:val="16"/>
          <w:szCs w:val="18"/>
        </w:rPr>
        <w:tab/>
      </w:r>
      <w:r w:rsidR="006D468C" w:rsidRPr="007A22CE">
        <w:rPr>
          <w:sz w:val="16"/>
          <w:szCs w:val="18"/>
        </w:rPr>
        <w:t xml:space="preserve">= </w:t>
      </w:r>
      <w:r w:rsidR="007A22CE">
        <w:rPr>
          <w:sz w:val="16"/>
          <w:szCs w:val="18"/>
        </w:rPr>
        <w:t xml:space="preserve">a </w:t>
      </w:r>
      <w:r w:rsidR="006D468C" w:rsidRPr="007A22CE">
        <w:rPr>
          <w:sz w:val="16"/>
          <w:szCs w:val="18"/>
        </w:rPr>
        <w:t xml:space="preserve">este hombre se </w:t>
      </w:r>
      <w:r w:rsidR="007A22CE">
        <w:rPr>
          <w:sz w:val="16"/>
          <w:szCs w:val="18"/>
        </w:rPr>
        <w:t>le denominará</w:t>
      </w:r>
    </w:p>
    <w:p w14:paraId="5DF14586" w14:textId="1ED6C412" w:rsidR="0009075E" w:rsidRPr="007A22CE" w:rsidRDefault="00953732" w:rsidP="00036307">
      <w:pPr>
        <w:pStyle w:val="Normalssangria"/>
        <w:tabs>
          <w:tab w:val="left" w:pos="426"/>
          <w:tab w:val="left" w:pos="3119"/>
        </w:tabs>
        <w:spacing w:after="0"/>
        <w:ind w:left="3119" w:right="595" w:hanging="3119"/>
        <w:rPr>
          <w:sz w:val="16"/>
          <w:szCs w:val="18"/>
        </w:rPr>
      </w:pPr>
      <w:r w:rsidRPr="007A22CE">
        <w:rPr>
          <w:sz w:val="16"/>
          <w:szCs w:val="18"/>
        </w:rPr>
        <w:tab/>
      </w:r>
      <w:r w:rsidR="00D369A6" w:rsidRPr="007A22CE">
        <w:rPr>
          <w:i/>
          <w:iCs/>
          <w:sz w:val="16"/>
          <w:szCs w:val="18"/>
        </w:rPr>
        <w:t xml:space="preserve">tiṇṇo </w:t>
      </w:r>
      <w:r w:rsidRPr="007A22CE">
        <w:rPr>
          <w:i/>
          <w:iCs/>
          <w:sz w:val="16"/>
          <w:szCs w:val="18"/>
        </w:rPr>
        <w:t>attani mano samudd</w:t>
      </w:r>
      <w:r w:rsidR="005F62A7" w:rsidRPr="007A22CE">
        <w:rPr>
          <w:i/>
          <w:iCs/>
          <w:sz w:val="16"/>
          <w:szCs w:val="18"/>
        </w:rPr>
        <w:t xml:space="preserve">aṃ </w:t>
      </w:r>
      <w:r w:rsidRPr="007A22CE">
        <w:rPr>
          <w:sz w:val="16"/>
          <w:szCs w:val="18"/>
        </w:rPr>
        <w:tab/>
      </w:r>
      <w:r w:rsidR="0009075E" w:rsidRPr="007A22CE">
        <w:rPr>
          <w:sz w:val="16"/>
          <w:szCs w:val="18"/>
        </w:rPr>
        <w:t xml:space="preserve">= </w:t>
      </w:r>
      <w:r w:rsidR="007A22CE">
        <w:rPr>
          <w:sz w:val="16"/>
          <w:szCs w:val="18"/>
        </w:rPr>
        <w:t xml:space="preserve">como </w:t>
      </w:r>
      <w:r w:rsidR="0009075E" w:rsidRPr="007A22CE">
        <w:rPr>
          <w:sz w:val="16"/>
          <w:szCs w:val="18"/>
        </w:rPr>
        <w:t>aquel que ya ha</w:t>
      </w:r>
      <w:r w:rsidR="007A22CE">
        <w:rPr>
          <w:sz w:val="16"/>
          <w:szCs w:val="18"/>
        </w:rPr>
        <w:t>brá</w:t>
      </w:r>
      <w:r w:rsidR="0009075E" w:rsidRPr="007A22CE">
        <w:rPr>
          <w:sz w:val="16"/>
          <w:szCs w:val="18"/>
        </w:rPr>
        <w:t xml:space="preserve"> cruzado</w:t>
      </w:r>
      <w:r w:rsidR="007A22CE">
        <w:rPr>
          <w:sz w:val="16"/>
          <w:szCs w:val="18"/>
        </w:rPr>
        <w:t xml:space="preserve"> el</w:t>
      </w:r>
      <w:r w:rsidR="007A22CE" w:rsidRPr="007A22CE">
        <w:rPr>
          <w:i/>
          <w:iCs/>
          <w:kern w:val="0"/>
          <w:sz w:val="16"/>
          <w:szCs w:val="18"/>
          <w14:ligatures w14:val="none"/>
        </w:rPr>
        <w:t xml:space="preserve"> </w:t>
      </w:r>
      <w:r w:rsidR="007A22CE" w:rsidRPr="007A22CE">
        <w:rPr>
          <w:i/>
          <w:iCs/>
          <w:sz w:val="16"/>
          <w:szCs w:val="18"/>
        </w:rPr>
        <w:t>saṃsāra</w:t>
      </w:r>
      <w:r w:rsidR="007A22CE" w:rsidRPr="007A22CE">
        <w:rPr>
          <w:sz w:val="16"/>
          <w:szCs w:val="18"/>
        </w:rPr>
        <w:t xml:space="preserve"> d</w:t>
      </w:r>
      <w:r w:rsidR="007A22CE">
        <w:rPr>
          <w:sz w:val="16"/>
          <w:szCs w:val="18"/>
        </w:rPr>
        <w:t>e</w:t>
      </w:r>
      <w:r w:rsidR="0009075E" w:rsidRPr="007A22CE">
        <w:rPr>
          <w:sz w:val="16"/>
          <w:szCs w:val="18"/>
        </w:rPr>
        <w:t xml:space="preserve"> la mente</w:t>
      </w:r>
      <w:r w:rsidR="007A22CE">
        <w:rPr>
          <w:sz w:val="16"/>
          <w:szCs w:val="18"/>
        </w:rPr>
        <w:t>,</w:t>
      </w:r>
      <w:r w:rsidR="0009075E" w:rsidRPr="007A22CE">
        <w:rPr>
          <w:i/>
          <w:iCs/>
          <w:sz w:val="16"/>
          <w:szCs w:val="18"/>
        </w:rPr>
        <w:t xml:space="preserve"> </w:t>
      </w:r>
      <w:r w:rsidR="007A22CE">
        <w:rPr>
          <w:sz w:val="16"/>
          <w:szCs w:val="18"/>
        </w:rPr>
        <w:t xml:space="preserve">el </w:t>
      </w:r>
      <w:r w:rsidR="0009075E" w:rsidRPr="007A22CE">
        <w:rPr>
          <w:sz w:val="16"/>
          <w:szCs w:val="18"/>
        </w:rPr>
        <w:t>gran océano en su cuerpo</w:t>
      </w:r>
      <w:r w:rsidR="0009075E" w:rsidRPr="007A22CE">
        <w:rPr>
          <w:i/>
          <w:iCs/>
          <w:sz w:val="16"/>
          <w:szCs w:val="18"/>
        </w:rPr>
        <w:t>.</w:t>
      </w:r>
    </w:p>
    <w:p w14:paraId="18F2CF36" w14:textId="6B403C03" w:rsidR="0009075E" w:rsidRPr="007A22CE" w:rsidRDefault="00953732" w:rsidP="005467B8">
      <w:pPr>
        <w:pStyle w:val="Normalssangria"/>
        <w:tabs>
          <w:tab w:val="left" w:pos="426"/>
          <w:tab w:val="left" w:pos="3119"/>
        </w:tabs>
        <w:spacing w:after="0"/>
        <w:ind w:left="3119" w:right="595" w:hanging="3119"/>
        <w:rPr>
          <w:sz w:val="16"/>
          <w:szCs w:val="18"/>
        </w:rPr>
      </w:pPr>
      <w:r w:rsidRPr="007A22CE">
        <w:rPr>
          <w:sz w:val="16"/>
          <w:szCs w:val="18"/>
        </w:rPr>
        <w:tab/>
      </w:r>
      <w:r w:rsidRPr="007A22CE">
        <w:rPr>
          <w:i/>
          <w:iCs/>
          <w:sz w:val="16"/>
          <w:szCs w:val="18"/>
        </w:rPr>
        <w:t>sa</w:t>
      </w:r>
      <w:r w:rsidR="00685B33" w:rsidRPr="007A22CE">
        <w:rPr>
          <w:i/>
          <w:iCs/>
          <w:sz w:val="16"/>
          <w:szCs w:val="18"/>
        </w:rPr>
        <w:t>ū</w:t>
      </w:r>
      <w:r w:rsidRPr="007A22CE">
        <w:rPr>
          <w:i/>
          <w:iCs/>
          <w:sz w:val="16"/>
          <w:szCs w:val="18"/>
        </w:rPr>
        <w:t>miñ</w:t>
      </w:r>
      <w:r w:rsidRPr="007A22CE">
        <w:rPr>
          <w:sz w:val="16"/>
          <w:szCs w:val="18"/>
        </w:rPr>
        <w:tab/>
      </w:r>
      <w:r w:rsidR="0009075E" w:rsidRPr="007A22CE">
        <w:rPr>
          <w:sz w:val="16"/>
          <w:szCs w:val="18"/>
        </w:rPr>
        <w:t xml:space="preserve">= junto con </w:t>
      </w:r>
      <w:r w:rsidR="007A22CE">
        <w:rPr>
          <w:sz w:val="16"/>
          <w:szCs w:val="18"/>
        </w:rPr>
        <w:t>sus</w:t>
      </w:r>
      <w:r w:rsidR="0009075E" w:rsidRPr="007A22CE">
        <w:rPr>
          <w:sz w:val="16"/>
          <w:szCs w:val="18"/>
        </w:rPr>
        <w:t xml:space="preserve"> o</w:t>
      </w:r>
      <w:r w:rsidR="007A22CE">
        <w:rPr>
          <w:sz w:val="16"/>
          <w:szCs w:val="18"/>
        </w:rPr>
        <w:t>l</w:t>
      </w:r>
      <w:r w:rsidR="0009075E" w:rsidRPr="007A22CE">
        <w:rPr>
          <w:sz w:val="16"/>
          <w:szCs w:val="18"/>
        </w:rPr>
        <w:t>as</w:t>
      </w:r>
    </w:p>
    <w:p w14:paraId="437BE157" w14:textId="73F680B4" w:rsidR="0009075E" w:rsidRPr="007A22CE" w:rsidRDefault="00953732" w:rsidP="00145105">
      <w:pPr>
        <w:pStyle w:val="Normalssangria"/>
        <w:tabs>
          <w:tab w:val="left" w:pos="426"/>
          <w:tab w:val="left" w:pos="3119"/>
        </w:tabs>
        <w:spacing w:after="0"/>
        <w:ind w:left="3119" w:right="595" w:hanging="3119"/>
        <w:rPr>
          <w:sz w:val="16"/>
          <w:szCs w:val="18"/>
        </w:rPr>
      </w:pPr>
      <w:r w:rsidRPr="007A22CE">
        <w:rPr>
          <w:sz w:val="16"/>
          <w:szCs w:val="18"/>
        </w:rPr>
        <w:tab/>
      </w:r>
      <w:r w:rsidRPr="007A22CE">
        <w:rPr>
          <w:i/>
          <w:iCs/>
          <w:sz w:val="16"/>
          <w:szCs w:val="18"/>
        </w:rPr>
        <w:t>s</w:t>
      </w:r>
      <w:r w:rsidR="004D3C17" w:rsidRPr="007A22CE">
        <w:rPr>
          <w:i/>
          <w:iCs/>
          <w:sz w:val="16"/>
          <w:szCs w:val="18"/>
        </w:rPr>
        <w:t>ā</w:t>
      </w:r>
      <w:r w:rsidRPr="007A22CE">
        <w:rPr>
          <w:i/>
          <w:iCs/>
          <w:sz w:val="16"/>
          <w:szCs w:val="18"/>
        </w:rPr>
        <w:t>vatt</w:t>
      </w:r>
      <w:r w:rsidR="005F62A7" w:rsidRPr="007A22CE">
        <w:rPr>
          <w:i/>
          <w:iCs/>
          <w:sz w:val="16"/>
          <w:szCs w:val="18"/>
        </w:rPr>
        <w:t xml:space="preserve">aṃ </w:t>
      </w:r>
      <w:r w:rsidRPr="007A22CE">
        <w:rPr>
          <w:sz w:val="16"/>
          <w:szCs w:val="18"/>
        </w:rPr>
        <w:tab/>
      </w:r>
      <w:r w:rsidR="0009075E" w:rsidRPr="007A22CE">
        <w:rPr>
          <w:sz w:val="16"/>
          <w:szCs w:val="18"/>
        </w:rPr>
        <w:t xml:space="preserve">= junto con </w:t>
      </w:r>
      <w:r w:rsidR="007A22CE">
        <w:rPr>
          <w:sz w:val="16"/>
          <w:szCs w:val="18"/>
        </w:rPr>
        <w:t>su</w:t>
      </w:r>
      <w:r w:rsidR="0009075E" w:rsidRPr="007A22CE">
        <w:rPr>
          <w:sz w:val="16"/>
          <w:szCs w:val="18"/>
        </w:rPr>
        <w:t xml:space="preserve"> gran remolino </w:t>
      </w:r>
    </w:p>
    <w:p w14:paraId="1B1602D0" w14:textId="275B4098" w:rsidR="0009075E" w:rsidRPr="007A22CE" w:rsidRDefault="00953732" w:rsidP="009020FA">
      <w:pPr>
        <w:pStyle w:val="Normalssangria"/>
        <w:tabs>
          <w:tab w:val="left" w:pos="426"/>
          <w:tab w:val="left" w:pos="3119"/>
        </w:tabs>
        <w:spacing w:after="0"/>
        <w:ind w:left="3119" w:right="595" w:hanging="3119"/>
        <w:rPr>
          <w:sz w:val="16"/>
          <w:szCs w:val="18"/>
        </w:rPr>
      </w:pPr>
      <w:r w:rsidRPr="007A22CE">
        <w:rPr>
          <w:sz w:val="16"/>
          <w:szCs w:val="18"/>
        </w:rPr>
        <w:tab/>
      </w:r>
      <w:r w:rsidRPr="007A22CE">
        <w:rPr>
          <w:i/>
          <w:iCs/>
          <w:sz w:val="16"/>
          <w:szCs w:val="18"/>
        </w:rPr>
        <w:t>sag</w:t>
      </w:r>
      <w:r w:rsidR="004D3C17" w:rsidRPr="007A22CE">
        <w:rPr>
          <w:i/>
          <w:iCs/>
          <w:sz w:val="16"/>
          <w:szCs w:val="18"/>
        </w:rPr>
        <w:t>ā</w:t>
      </w:r>
      <w:r w:rsidRPr="007A22CE">
        <w:rPr>
          <w:i/>
          <w:iCs/>
          <w:sz w:val="16"/>
          <w:szCs w:val="18"/>
        </w:rPr>
        <w:t>h</w:t>
      </w:r>
      <w:r w:rsidR="005F62A7" w:rsidRPr="007A22CE">
        <w:rPr>
          <w:i/>
          <w:iCs/>
          <w:sz w:val="16"/>
          <w:szCs w:val="18"/>
        </w:rPr>
        <w:t xml:space="preserve">aṃ </w:t>
      </w:r>
      <w:r w:rsidR="00327FD7" w:rsidRPr="007A22CE">
        <w:rPr>
          <w:sz w:val="16"/>
          <w:szCs w:val="18"/>
        </w:rPr>
        <w:tab/>
      </w:r>
      <w:r w:rsidR="0009075E" w:rsidRPr="007A22CE">
        <w:rPr>
          <w:sz w:val="16"/>
          <w:szCs w:val="18"/>
        </w:rPr>
        <w:t xml:space="preserve">= junto con </w:t>
      </w:r>
      <w:r w:rsidR="007A22CE">
        <w:rPr>
          <w:sz w:val="16"/>
          <w:szCs w:val="18"/>
        </w:rPr>
        <w:t>sus</w:t>
      </w:r>
      <w:r w:rsidR="0009075E" w:rsidRPr="007A22CE">
        <w:rPr>
          <w:sz w:val="16"/>
          <w:szCs w:val="18"/>
        </w:rPr>
        <w:t xml:space="preserve"> </w:t>
      </w:r>
      <w:r w:rsidR="007A22CE" w:rsidRPr="007A22CE">
        <w:rPr>
          <w:sz w:val="16"/>
          <w:szCs w:val="18"/>
        </w:rPr>
        <w:t xml:space="preserve">grandes </w:t>
      </w:r>
      <w:r w:rsidR="0009075E" w:rsidRPr="007A22CE">
        <w:rPr>
          <w:sz w:val="16"/>
          <w:szCs w:val="18"/>
        </w:rPr>
        <w:t xml:space="preserve">tiburones y peces que </w:t>
      </w:r>
      <w:r w:rsidR="007A22CE">
        <w:rPr>
          <w:sz w:val="16"/>
          <w:szCs w:val="18"/>
        </w:rPr>
        <w:t xml:space="preserve">suelen </w:t>
      </w:r>
      <w:r w:rsidR="0009075E" w:rsidRPr="007A22CE">
        <w:rPr>
          <w:sz w:val="16"/>
          <w:szCs w:val="18"/>
        </w:rPr>
        <w:t>captura</w:t>
      </w:r>
      <w:r w:rsidR="007A22CE">
        <w:rPr>
          <w:sz w:val="16"/>
          <w:szCs w:val="18"/>
        </w:rPr>
        <w:t>r</w:t>
      </w:r>
      <w:r w:rsidR="0009075E" w:rsidRPr="007A22CE">
        <w:rPr>
          <w:sz w:val="16"/>
          <w:szCs w:val="18"/>
        </w:rPr>
        <w:t xml:space="preserve"> a los seres.</w:t>
      </w:r>
    </w:p>
    <w:p w14:paraId="2BC73522" w14:textId="667B0105" w:rsidR="0009075E" w:rsidRPr="007A22CE" w:rsidRDefault="00327FD7" w:rsidP="009F75F8">
      <w:pPr>
        <w:pStyle w:val="Normalssangria"/>
        <w:tabs>
          <w:tab w:val="left" w:pos="426"/>
          <w:tab w:val="left" w:pos="3119"/>
        </w:tabs>
        <w:spacing w:after="0"/>
        <w:ind w:left="3119" w:right="595" w:hanging="3119"/>
        <w:rPr>
          <w:sz w:val="16"/>
          <w:szCs w:val="18"/>
        </w:rPr>
      </w:pPr>
      <w:r w:rsidRPr="007A22CE">
        <w:rPr>
          <w:sz w:val="16"/>
          <w:szCs w:val="18"/>
        </w:rPr>
        <w:tab/>
      </w:r>
      <w:r w:rsidR="00953732" w:rsidRPr="007A22CE">
        <w:rPr>
          <w:i/>
          <w:iCs/>
          <w:sz w:val="16"/>
          <w:szCs w:val="18"/>
        </w:rPr>
        <w:t>sarakkhas</w:t>
      </w:r>
      <w:r w:rsidR="005F62A7" w:rsidRPr="007A22CE">
        <w:rPr>
          <w:i/>
          <w:iCs/>
          <w:sz w:val="16"/>
          <w:szCs w:val="18"/>
        </w:rPr>
        <w:t xml:space="preserve">aṃ </w:t>
      </w:r>
      <w:r w:rsidRPr="007A22CE">
        <w:rPr>
          <w:sz w:val="16"/>
          <w:szCs w:val="18"/>
        </w:rPr>
        <w:tab/>
      </w:r>
      <w:r w:rsidR="0009075E" w:rsidRPr="007A22CE">
        <w:rPr>
          <w:sz w:val="16"/>
          <w:szCs w:val="18"/>
        </w:rPr>
        <w:t xml:space="preserve">= junto con los </w:t>
      </w:r>
      <w:r w:rsidR="007A22CE">
        <w:rPr>
          <w:sz w:val="16"/>
          <w:szCs w:val="18"/>
        </w:rPr>
        <w:t xml:space="preserve">seres </w:t>
      </w:r>
      <w:r w:rsidR="0009075E" w:rsidRPr="007A22CE">
        <w:rPr>
          <w:sz w:val="16"/>
          <w:szCs w:val="18"/>
        </w:rPr>
        <w:t>gigantes de</w:t>
      </w:r>
      <w:r w:rsidR="007A22CE">
        <w:rPr>
          <w:sz w:val="16"/>
          <w:szCs w:val="18"/>
        </w:rPr>
        <w:t>l</w:t>
      </w:r>
      <w:r w:rsidR="0009075E" w:rsidRPr="007A22CE">
        <w:rPr>
          <w:sz w:val="16"/>
          <w:szCs w:val="18"/>
        </w:rPr>
        <w:t xml:space="preserve"> agua</w:t>
      </w:r>
    </w:p>
    <w:p w14:paraId="49F0E3ED" w14:textId="25841B88" w:rsidR="0009075E" w:rsidRPr="007A22CE" w:rsidRDefault="00327FD7" w:rsidP="000D306A">
      <w:pPr>
        <w:pStyle w:val="Normalssangria"/>
        <w:tabs>
          <w:tab w:val="left" w:pos="426"/>
          <w:tab w:val="left" w:pos="3119"/>
        </w:tabs>
        <w:spacing w:after="0"/>
        <w:ind w:left="3119" w:right="595" w:hanging="3119"/>
        <w:rPr>
          <w:sz w:val="16"/>
          <w:szCs w:val="18"/>
        </w:rPr>
      </w:pPr>
      <w:r w:rsidRPr="007A22CE">
        <w:rPr>
          <w:sz w:val="16"/>
          <w:szCs w:val="18"/>
        </w:rPr>
        <w:tab/>
      </w:r>
      <w:r w:rsidR="00953732" w:rsidRPr="007A22CE">
        <w:rPr>
          <w:i/>
          <w:iCs/>
          <w:sz w:val="16"/>
          <w:szCs w:val="18"/>
        </w:rPr>
        <w:t>p</w:t>
      </w:r>
      <w:r w:rsidR="004D3C17" w:rsidRPr="007A22CE">
        <w:rPr>
          <w:i/>
          <w:iCs/>
          <w:sz w:val="16"/>
          <w:szCs w:val="18"/>
        </w:rPr>
        <w:t>ā</w:t>
      </w:r>
      <w:r w:rsidR="00953732" w:rsidRPr="007A22CE">
        <w:rPr>
          <w:i/>
          <w:iCs/>
          <w:sz w:val="16"/>
          <w:szCs w:val="18"/>
        </w:rPr>
        <w:t>ra</w:t>
      </w:r>
      <w:r w:rsidR="00D369A6" w:rsidRPr="007A22CE">
        <w:rPr>
          <w:i/>
          <w:iCs/>
          <w:sz w:val="16"/>
          <w:szCs w:val="18"/>
        </w:rPr>
        <w:t>ṅ</w:t>
      </w:r>
      <w:r w:rsidR="00953732" w:rsidRPr="007A22CE">
        <w:rPr>
          <w:i/>
          <w:iCs/>
          <w:sz w:val="16"/>
          <w:szCs w:val="18"/>
        </w:rPr>
        <w:t>gato</w:t>
      </w:r>
      <w:r w:rsidRPr="007A22CE">
        <w:rPr>
          <w:sz w:val="16"/>
          <w:szCs w:val="18"/>
        </w:rPr>
        <w:tab/>
      </w:r>
      <w:r w:rsidR="0009075E" w:rsidRPr="007A22CE">
        <w:rPr>
          <w:sz w:val="16"/>
          <w:szCs w:val="18"/>
        </w:rPr>
        <w:t xml:space="preserve">= </w:t>
      </w:r>
      <w:r w:rsidR="007A22CE">
        <w:rPr>
          <w:sz w:val="16"/>
          <w:szCs w:val="18"/>
        </w:rPr>
        <w:t>como aquel</w:t>
      </w:r>
      <w:r w:rsidR="0009075E" w:rsidRPr="007A22CE">
        <w:rPr>
          <w:sz w:val="16"/>
          <w:szCs w:val="18"/>
        </w:rPr>
        <w:t xml:space="preserve"> </w:t>
      </w:r>
      <w:r w:rsidR="00097FD7">
        <w:rPr>
          <w:sz w:val="16"/>
          <w:szCs w:val="18"/>
        </w:rPr>
        <w:t xml:space="preserve">hombre </w:t>
      </w:r>
      <w:r w:rsidR="00C40F2F" w:rsidRPr="00C40F2F">
        <w:rPr>
          <w:sz w:val="16"/>
          <w:szCs w:val="18"/>
        </w:rPr>
        <w:t xml:space="preserve">habría </w:t>
      </w:r>
      <w:r w:rsidR="0009075E" w:rsidRPr="007A22CE">
        <w:rPr>
          <w:sz w:val="16"/>
          <w:szCs w:val="18"/>
        </w:rPr>
        <w:t xml:space="preserve">llegado a la otra orilla </w:t>
      </w:r>
      <w:r w:rsidR="007A22CE" w:rsidRPr="007A22CE">
        <w:rPr>
          <w:sz w:val="16"/>
          <w:szCs w:val="18"/>
        </w:rPr>
        <w:t xml:space="preserve">del </w:t>
      </w:r>
      <w:r w:rsidR="007A22CE" w:rsidRPr="007A22CE">
        <w:rPr>
          <w:i/>
          <w:iCs/>
          <w:sz w:val="16"/>
          <w:szCs w:val="18"/>
        </w:rPr>
        <w:t>nibbāna</w:t>
      </w:r>
      <w:r w:rsidR="0009075E" w:rsidRPr="007A22CE">
        <w:rPr>
          <w:sz w:val="16"/>
          <w:szCs w:val="18"/>
        </w:rPr>
        <w:t>.</w:t>
      </w:r>
    </w:p>
    <w:p w14:paraId="13DEBBEC" w14:textId="719DFB07" w:rsidR="0009075E" w:rsidRDefault="00327FD7" w:rsidP="00DF5043">
      <w:pPr>
        <w:pStyle w:val="Normalssangria"/>
        <w:tabs>
          <w:tab w:val="left" w:pos="426"/>
          <w:tab w:val="left" w:pos="3119"/>
        </w:tabs>
        <w:spacing w:after="0"/>
        <w:ind w:left="3119" w:right="595" w:hanging="3119"/>
        <w:rPr>
          <w:sz w:val="16"/>
          <w:szCs w:val="18"/>
        </w:rPr>
      </w:pPr>
      <w:r w:rsidRPr="007A22CE">
        <w:rPr>
          <w:sz w:val="16"/>
          <w:szCs w:val="18"/>
        </w:rPr>
        <w:tab/>
      </w:r>
      <w:r w:rsidR="00953732" w:rsidRPr="007A22CE">
        <w:rPr>
          <w:i/>
          <w:iCs/>
          <w:sz w:val="16"/>
          <w:szCs w:val="18"/>
        </w:rPr>
        <w:t>thale ti</w:t>
      </w:r>
      <w:r w:rsidR="00D369A6" w:rsidRPr="007A22CE">
        <w:rPr>
          <w:i/>
          <w:iCs/>
          <w:sz w:val="16"/>
          <w:szCs w:val="18"/>
        </w:rPr>
        <w:t>ṭṭ</w:t>
      </w:r>
      <w:r w:rsidR="00953732" w:rsidRPr="007A22CE">
        <w:rPr>
          <w:i/>
          <w:iCs/>
          <w:sz w:val="16"/>
          <w:szCs w:val="18"/>
        </w:rPr>
        <w:t>hati</w:t>
      </w:r>
      <w:r w:rsidRPr="007A22CE">
        <w:rPr>
          <w:i/>
          <w:iCs/>
          <w:sz w:val="16"/>
          <w:szCs w:val="18"/>
        </w:rPr>
        <w:t xml:space="preserve"> </w:t>
      </w:r>
      <w:r w:rsidR="00953732" w:rsidRPr="007A22CE">
        <w:rPr>
          <w:i/>
          <w:iCs/>
          <w:sz w:val="16"/>
          <w:szCs w:val="18"/>
        </w:rPr>
        <w:t>br</w:t>
      </w:r>
      <w:r w:rsidR="004D3C17" w:rsidRPr="007A22CE">
        <w:rPr>
          <w:i/>
          <w:iCs/>
          <w:sz w:val="16"/>
          <w:szCs w:val="18"/>
        </w:rPr>
        <w:t>ā</w:t>
      </w:r>
      <w:r w:rsidR="00953732" w:rsidRPr="007A22CE">
        <w:rPr>
          <w:i/>
          <w:iCs/>
          <w:sz w:val="16"/>
          <w:szCs w:val="18"/>
        </w:rPr>
        <w:t>h</w:t>
      </w:r>
      <w:r w:rsidR="00D369A6" w:rsidRPr="007A22CE">
        <w:rPr>
          <w:i/>
          <w:iCs/>
          <w:sz w:val="16"/>
          <w:szCs w:val="18"/>
        </w:rPr>
        <w:t>m</w:t>
      </w:r>
      <w:r w:rsidR="00953732" w:rsidRPr="007A22CE">
        <w:rPr>
          <w:i/>
          <w:iCs/>
          <w:sz w:val="16"/>
          <w:szCs w:val="18"/>
        </w:rPr>
        <w:t>a</w:t>
      </w:r>
      <w:r w:rsidR="00D369A6" w:rsidRPr="007A22CE">
        <w:rPr>
          <w:i/>
          <w:iCs/>
          <w:sz w:val="16"/>
          <w:szCs w:val="18"/>
        </w:rPr>
        <w:t>ṇ</w:t>
      </w:r>
      <w:r w:rsidR="00953732" w:rsidRPr="007A22CE">
        <w:rPr>
          <w:i/>
          <w:iCs/>
          <w:sz w:val="16"/>
          <w:szCs w:val="18"/>
        </w:rPr>
        <w:t>o</w:t>
      </w:r>
      <w:r w:rsidR="00F303A2" w:rsidRPr="007A22CE">
        <w:rPr>
          <w:sz w:val="16"/>
          <w:szCs w:val="18"/>
        </w:rPr>
        <w:t xml:space="preserve"> </w:t>
      </w:r>
      <w:r w:rsidRPr="007A22CE">
        <w:rPr>
          <w:sz w:val="16"/>
          <w:szCs w:val="18"/>
        </w:rPr>
        <w:tab/>
      </w:r>
      <w:r w:rsidR="0009075E" w:rsidRPr="007A22CE">
        <w:rPr>
          <w:sz w:val="16"/>
          <w:szCs w:val="18"/>
        </w:rPr>
        <w:t xml:space="preserve">= </w:t>
      </w:r>
      <w:r w:rsidR="007A22CE">
        <w:rPr>
          <w:sz w:val="16"/>
          <w:szCs w:val="18"/>
        </w:rPr>
        <w:t>como aquel</w:t>
      </w:r>
      <w:r w:rsidR="007A22CE" w:rsidRPr="007A22CE">
        <w:rPr>
          <w:sz w:val="16"/>
          <w:szCs w:val="18"/>
        </w:rPr>
        <w:t xml:space="preserve"> </w:t>
      </w:r>
      <w:r w:rsidR="0009075E" w:rsidRPr="007A22CE">
        <w:rPr>
          <w:sz w:val="16"/>
          <w:szCs w:val="18"/>
        </w:rPr>
        <w:t xml:space="preserve">noble que </w:t>
      </w:r>
      <w:r w:rsidR="00C40F2F" w:rsidRPr="00C40F2F">
        <w:rPr>
          <w:sz w:val="16"/>
          <w:szCs w:val="18"/>
        </w:rPr>
        <w:t xml:space="preserve">habría </w:t>
      </w:r>
      <w:r w:rsidR="0009075E" w:rsidRPr="007A22CE">
        <w:rPr>
          <w:sz w:val="16"/>
          <w:szCs w:val="18"/>
        </w:rPr>
        <w:t xml:space="preserve">desembarcado en la tierra </w:t>
      </w:r>
      <w:r w:rsidR="007A22CE" w:rsidRPr="007A22CE">
        <w:rPr>
          <w:sz w:val="16"/>
          <w:szCs w:val="18"/>
        </w:rPr>
        <w:t xml:space="preserve">del </w:t>
      </w:r>
      <w:r w:rsidR="007A22CE" w:rsidRPr="007A22CE">
        <w:rPr>
          <w:i/>
          <w:iCs/>
          <w:sz w:val="16"/>
          <w:szCs w:val="18"/>
        </w:rPr>
        <w:t>nibbāna</w:t>
      </w:r>
      <w:r w:rsidR="0009075E" w:rsidRPr="007A22CE">
        <w:rPr>
          <w:sz w:val="16"/>
          <w:szCs w:val="18"/>
        </w:rPr>
        <w:t>.</w:t>
      </w:r>
    </w:p>
    <w:p w14:paraId="35C7D137" w14:textId="77777777" w:rsidR="005642E5" w:rsidRPr="007A22CE" w:rsidRDefault="005642E5" w:rsidP="00DF5043">
      <w:pPr>
        <w:pStyle w:val="Normalssangria"/>
        <w:tabs>
          <w:tab w:val="left" w:pos="426"/>
          <w:tab w:val="left" w:pos="3119"/>
        </w:tabs>
        <w:spacing w:after="0"/>
        <w:ind w:left="3119" w:right="595" w:hanging="3119"/>
        <w:rPr>
          <w:sz w:val="16"/>
          <w:szCs w:val="18"/>
        </w:rPr>
      </w:pPr>
    </w:p>
    <w:p w14:paraId="0D75CCCD" w14:textId="62DC1869" w:rsidR="00FA4A5C" w:rsidRPr="007A22CE" w:rsidRDefault="00FA4A5C" w:rsidP="00257F96">
      <w:pPr>
        <w:pStyle w:val="Normalssangria"/>
        <w:tabs>
          <w:tab w:val="left" w:pos="426"/>
          <w:tab w:val="left" w:pos="3119"/>
        </w:tabs>
        <w:spacing w:after="0"/>
        <w:ind w:left="3119" w:right="595" w:hanging="3119"/>
        <w:rPr>
          <w:sz w:val="16"/>
          <w:szCs w:val="18"/>
        </w:rPr>
      </w:pPr>
    </w:p>
    <w:p w14:paraId="6F2B15D4" w14:textId="77777777" w:rsidR="0009075E" w:rsidRPr="0009075E" w:rsidRDefault="0009075E" w:rsidP="00965611">
      <w:pPr>
        <w:pStyle w:val="Ttulo6"/>
        <w:rPr>
          <w:lang w:val="es-PE"/>
        </w:rPr>
      </w:pPr>
      <w:r w:rsidRPr="0009075E">
        <w:rPr>
          <w:lang w:val="es-PE"/>
        </w:rPr>
        <w:t>Significado</w:t>
      </w:r>
    </w:p>
    <w:p w14:paraId="506F3383" w14:textId="7BA02EE8" w:rsidR="0009075E" w:rsidRPr="0009075E" w:rsidRDefault="00F30AF7" w:rsidP="000031DD">
      <w:pPr>
        <w:rPr>
          <w:lang w:val="es-PE"/>
        </w:rPr>
      </w:pPr>
      <w:r>
        <w:rPr>
          <w:lang w:val="es-PE"/>
        </w:rPr>
        <w:t>A l</w:t>
      </w:r>
      <w:r w:rsidR="00AD66CA">
        <w:rPr>
          <w:lang w:val="es-PE"/>
        </w:rPr>
        <w:t>o</w:t>
      </w:r>
      <w:r>
        <w:rPr>
          <w:lang w:val="es-PE"/>
        </w:rPr>
        <w:t xml:space="preserve">s grandes </w:t>
      </w:r>
      <w:r w:rsidR="00AD66CA">
        <w:rPr>
          <w:lang w:val="es-PE"/>
        </w:rPr>
        <w:t>vol</w:t>
      </w:r>
      <w:r w:rsidR="00C417EC">
        <w:rPr>
          <w:lang w:val="es-PE"/>
        </w:rPr>
        <w:t>ú</w:t>
      </w:r>
      <w:r w:rsidR="00AD66CA">
        <w:rPr>
          <w:lang w:val="es-PE"/>
        </w:rPr>
        <w:t xml:space="preserve">menes </w:t>
      </w:r>
      <w:r w:rsidR="0009075E" w:rsidRPr="0009075E">
        <w:rPr>
          <w:lang w:val="es-PE"/>
        </w:rPr>
        <w:t xml:space="preserve">de agua </w:t>
      </w:r>
      <w:r>
        <w:rPr>
          <w:lang w:val="es-PE"/>
        </w:rPr>
        <w:t>e</w:t>
      </w:r>
      <w:r w:rsidR="00AD66CA">
        <w:rPr>
          <w:lang w:val="es-PE"/>
        </w:rPr>
        <w:t>n</w:t>
      </w:r>
      <w:r>
        <w:rPr>
          <w:lang w:val="es-PE"/>
        </w:rPr>
        <w:t xml:space="preserve"> este </w:t>
      </w:r>
      <w:r w:rsidR="0009075E" w:rsidRPr="0009075E">
        <w:rPr>
          <w:lang w:val="es-PE"/>
        </w:rPr>
        <w:t xml:space="preserve">mundo se </w:t>
      </w:r>
      <w:r>
        <w:rPr>
          <w:lang w:val="es-PE"/>
        </w:rPr>
        <w:t xml:space="preserve">les denomina </w:t>
      </w:r>
      <w:r w:rsidR="0009075E" w:rsidRPr="0009075E">
        <w:rPr>
          <w:lang w:val="es-PE"/>
        </w:rPr>
        <w:t xml:space="preserve">océano </w:t>
      </w:r>
      <w:r w:rsidR="0009075E" w:rsidRPr="0009075E">
        <w:rPr>
          <w:i/>
          <w:iCs/>
          <w:lang w:val="es-PE"/>
        </w:rPr>
        <w:t>samuddra</w:t>
      </w:r>
      <w:r w:rsidR="0009075E" w:rsidRPr="0009075E">
        <w:rPr>
          <w:lang w:val="es-PE"/>
        </w:rPr>
        <w:t>. Ese océano tiene 84</w:t>
      </w:r>
      <w:r>
        <w:rPr>
          <w:lang w:val="es-PE"/>
        </w:rPr>
        <w:t>,</w:t>
      </w:r>
      <w:r w:rsidR="0009075E" w:rsidRPr="0009075E">
        <w:rPr>
          <w:lang w:val="es-PE"/>
        </w:rPr>
        <w:t xml:space="preserve">000 </w:t>
      </w:r>
      <w:r w:rsidR="0009075E" w:rsidRPr="0009075E">
        <w:rPr>
          <w:i/>
          <w:iCs/>
          <w:lang w:val="es-PE"/>
        </w:rPr>
        <w:t>yojana</w:t>
      </w:r>
      <w:r w:rsidR="0009075E" w:rsidRPr="00AD66CA">
        <w:rPr>
          <w:lang w:val="es-PE"/>
        </w:rPr>
        <w:t>s</w:t>
      </w:r>
      <w:r w:rsidR="0009075E" w:rsidRPr="0009075E">
        <w:rPr>
          <w:i/>
          <w:iCs/>
          <w:lang w:val="es-PE"/>
        </w:rPr>
        <w:t xml:space="preserve"> </w:t>
      </w:r>
      <w:r w:rsidR="0009075E" w:rsidRPr="0009075E">
        <w:rPr>
          <w:lang w:val="es-PE"/>
        </w:rPr>
        <w:t>de ancho</w:t>
      </w:r>
      <w:r w:rsidR="0009075E" w:rsidRPr="0009075E">
        <w:rPr>
          <w:i/>
          <w:iCs/>
          <w:lang w:val="es-PE"/>
        </w:rPr>
        <w:t xml:space="preserve"> </w:t>
      </w:r>
      <w:r w:rsidR="0009075E" w:rsidRPr="00F30AF7">
        <w:rPr>
          <w:lang w:val="es-PE"/>
        </w:rPr>
        <w:t xml:space="preserve">y </w:t>
      </w:r>
      <w:r w:rsidR="0009075E" w:rsidRPr="0009075E">
        <w:rPr>
          <w:lang w:val="es-PE"/>
        </w:rPr>
        <w:t xml:space="preserve">la misma profundidad. </w:t>
      </w:r>
      <w:r w:rsidR="00DF6523">
        <w:rPr>
          <w:lang w:val="es-PE"/>
        </w:rPr>
        <w:t>Su</w:t>
      </w:r>
      <w:r w:rsidR="0009075E" w:rsidRPr="0009075E">
        <w:rPr>
          <w:lang w:val="es-PE"/>
        </w:rPr>
        <w:t xml:space="preserve"> longitud es la misma que la circunferencia del mundo</w:t>
      </w:r>
      <w:r w:rsidR="0009075E" w:rsidRPr="0009075E">
        <w:rPr>
          <w:i/>
          <w:iCs/>
          <w:lang w:val="es-PE"/>
        </w:rPr>
        <w:t xml:space="preserve"> cakkavāḷa</w:t>
      </w:r>
      <w:r w:rsidR="0009075E" w:rsidRPr="0009075E">
        <w:rPr>
          <w:lang w:val="es-PE"/>
        </w:rPr>
        <w:t xml:space="preserve">, mientras que la profundidad del </w:t>
      </w:r>
      <w:r w:rsidR="0009075E" w:rsidRPr="00E074A1">
        <w:rPr>
          <w:i/>
          <w:iCs/>
          <w:lang w:val="es-PE"/>
        </w:rPr>
        <w:t>ojo</w:t>
      </w:r>
      <w:r w:rsidR="0009075E" w:rsidRPr="0009075E">
        <w:rPr>
          <w:lang w:val="es-PE"/>
        </w:rPr>
        <w:t xml:space="preserve"> va desde el fondo del gran infierno</w:t>
      </w:r>
      <w:r w:rsidR="0009075E" w:rsidRPr="0009075E">
        <w:rPr>
          <w:i/>
          <w:iCs/>
          <w:lang w:val="es-PE"/>
        </w:rPr>
        <w:t xml:space="preserve"> mahā–av</w:t>
      </w:r>
      <w:r w:rsidR="00D90CD5">
        <w:rPr>
          <w:i/>
          <w:iCs/>
          <w:lang w:val="es-PE"/>
        </w:rPr>
        <w:t>ī</w:t>
      </w:r>
      <w:r w:rsidR="0009075E" w:rsidRPr="0009075E">
        <w:rPr>
          <w:i/>
          <w:iCs/>
          <w:lang w:val="es-PE"/>
        </w:rPr>
        <w:t>ci</w:t>
      </w:r>
      <w:r w:rsidR="0009075E" w:rsidRPr="0009075E">
        <w:rPr>
          <w:lang w:val="es-PE"/>
        </w:rPr>
        <w:t xml:space="preserve"> hasta la </w:t>
      </w:r>
      <w:r w:rsidR="00E074A1">
        <w:rPr>
          <w:lang w:val="es-PE"/>
        </w:rPr>
        <w:t>cima</w:t>
      </w:r>
      <w:r w:rsidR="0009075E" w:rsidRPr="0009075E">
        <w:rPr>
          <w:lang w:val="es-PE"/>
        </w:rPr>
        <w:t xml:space="preserve"> del </w:t>
      </w:r>
      <w:r w:rsidR="00D90CD5">
        <w:rPr>
          <w:lang w:val="es-PE"/>
        </w:rPr>
        <w:t>plano</w:t>
      </w:r>
      <w:r w:rsidR="008F2718">
        <w:rPr>
          <w:rFonts w:ascii="Cormorant" w:hAnsi="Cormorant"/>
          <w:i/>
          <w:iCs/>
          <w:lang w:val="es-PE"/>
        </w:rPr>
        <w:t xml:space="preserve"> </w:t>
      </w:r>
      <w:r w:rsidR="0009075E" w:rsidRPr="0009075E">
        <w:rPr>
          <w:i/>
          <w:iCs/>
          <w:lang w:val="es-PE"/>
        </w:rPr>
        <w:t>akaniṭṭha</w:t>
      </w:r>
      <w:r w:rsidR="008F2718">
        <w:rPr>
          <w:rFonts w:ascii="Cormorant" w:hAnsi="Cormorant" w:cs="Cormorant"/>
          <w:i/>
          <w:iCs/>
          <w:lang w:val="es-PE"/>
        </w:rPr>
        <w:t>–</w:t>
      </w:r>
      <w:r w:rsidR="008F2718" w:rsidRPr="0009075E">
        <w:rPr>
          <w:i/>
          <w:iCs/>
          <w:lang w:val="es-PE"/>
        </w:rPr>
        <w:t>brahmā</w:t>
      </w:r>
      <w:r w:rsidR="0009075E" w:rsidRPr="0009075E">
        <w:rPr>
          <w:lang w:val="es-PE"/>
        </w:rPr>
        <w:t>. Tod</w:t>
      </w:r>
      <w:r w:rsidR="00D90CD5">
        <w:rPr>
          <w:lang w:val="es-PE"/>
        </w:rPr>
        <w:t xml:space="preserve">a </w:t>
      </w:r>
      <w:r w:rsidR="00D91433">
        <w:rPr>
          <w:lang w:val="es-PE"/>
        </w:rPr>
        <w:t>su</w:t>
      </w:r>
      <w:r w:rsidR="00D90CD5">
        <w:rPr>
          <w:lang w:val="es-PE"/>
        </w:rPr>
        <w:t xml:space="preserve"> </w:t>
      </w:r>
      <w:r w:rsidR="008F55F4">
        <w:rPr>
          <w:lang w:val="es-PE"/>
        </w:rPr>
        <w:t>amplitud</w:t>
      </w:r>
      <w:r w:rsidR="00D90CD5">
        <w:rPr>
          <w:lang w:val="es-PE"/>
        </w:rPr>
        <w:t xml:space="preserve"> </w:t>
      </w:r>
      <w:r w:rsidR="00747664">
        <w:rPr>
          <w:lang w:val="es-PE"/>
        </w:rPr>
        <w:t>corresponde</w:t>
      </w:r>
      <w:r w:rsidR="00D91433">
        <w:rPr>
          <w:lang w:val="es-PE"/>
        </w:rPr>
        <w:t>ría</w:t>
      </w:r>
      <w:r w:rsidR="00747664">
        <w:rPr>
          <w:lang w:val="es-PE"/>
        </w:rPr>
        <w:t xml:space="preserve"> a </w:t>
      </w:r>
      <w:r w:rsidR="0009075E" w:rsidRPr="0009075E">
        <w:rPr>
          <w:lang w:val="es-PE"/>
        </w:rPr>
        <w:t>infinito</w:t>
      </w:r>
      <w:r w:rsidR="00747664">
        <w:rPr>
          <w:lang w:val="es-PE"/>
        </w:rPr>
        <w:t>s</w:t>
      </w:r>
      <w:r w:rsidR="0009075E" w:rsidRPr="0009075E">
        <w:rPr>
          <w:lang w:val="es-PE"/>
        </w:rPr>
        <w:t xml:space="preserve"> </w:t>
      </w:r>
      <w:r w:rsidR="0009075E" w:rsidRPr="0009075E">
        <w:rPr>
          <w:i/>
          <w:iCs/>
          <w:lang w:val="es-PE"/>
        </w:rPr>
        <w:t>cakkavāla</w:t>
      </w:r>
      <w:r w:rsidR="0009075E" w:rsidRPr="00822005">
        <w:rPr>
          <w:lang w:val="es-PE"/>
        </w:rPr>
        <w:t>s</w:t>
      </w:r>
      <w:r w:rsidR="0009075E" w:rsidRPr="0009075E">
        <w:rPr>
          <w:lang w:val="es-PE"/>
        </w:rPr>
        <w:t xml:space="preserve">; </w:t>
      </w:r>
      <w:r w:rsidR="00D91433">
        <w:rPr>
          <w:lang w:val="es-PE"/>
        </w:rPr>
        <w:t>su</w:t>
      </w:r>
      <w:r w:rsidR="0009075E" w:rsidRPr="0009075E">
        <w:rPr>
          <w:lang w:val="es-PE"/>
        </w:rPr>
        <w:t xml:space="preserve"> duración </w:t>
      </w:r>
      <w:r w:rsidR="00097A2F">
        <w:rPr>
          <w:lang w:val="es-PE"/>
        </w:rPr>
        <w:t xml:space="preserve">correspondería a </w:t>
      </w:r>
      <w:r w:rsidR="00747664">
        <w:rPr>
          <w:lang w:val="es-PE"/>
        </w:rPr>
        <w:t>la d</w:t>
      </w:r>
      <w:r w:rsidR="0009075E" w:rsidRPr="0009075E">
        <w:rPr>
          <w:lang w:val="es-PE"/>
        </w:rPr>
        <w:t xml:space="preserve">el </w:t>
      </w:r>
      <w:r w:rsidR="0009075E" w:rsidRPr="0009075E">
        <w:rPr>
          <w:i/>
          <w:iCs/>
          <w:lang w:val="es-PE"/>
        </w:rPr>
        <w:t>saṃsāra</w:t>
      </w:r>
      <w:r w:rsidR="0009075E" w:rsidRPr="0009075E">
        <w:rPr>
          <w:lang w:val="es-PE"/>
        </w:rPr>
        <w:t xml:space="preserve">, </w:t>
      </w:r>
      <w:r w:rsidR="00097A2F">
        <w:rPr>
          <w:lang w:val="es-PE"/>
        </w:rPr>
        <w:t xml:space="preserve">a la </w:t>
      </w:r>
      <w:r w:rsidR="005642E5">
        <w:rPr>
          <w:lang w:val="es-PE"/>
        </w:rPr>
        <w:t>d</w:t>
      </w:r>
      <w:r w:rsidR="00747664">
        <w:rPr>
          <w:lang w:val="es-PE"/>
        </w:rPr>
        <w:t xml:space="preserve">el </w:t>
      </w:r>
      <w:r w:rsidR="005642E5" w:rsidRPr="0009075E">
        <w:rPr>
          <w:lang w:val="es-PE"/>
        </w:rPr>
        <w:t xml:space="preserve">interminable </w:t>
      </w:r>
      <w:r w:rsidR="005642E5">
        <w:rPr>
          <w:lang w:val="es-PE"/>
        </w:rPr>
        <w:t xml:space="preserve">y </w:t>
      </w:r>
      <w:r w:rsidR="005642E5" w:rsidRPr="0009075E">
        <w:rPr>
          <w:lang w:val="es-PE"/>
        </w:rPr>
        <w:t xml:space="preserve">sin comienzo </w:t>
      </w:r>
      <w:r w:rsidR="00747664">
        <w:rPr>
          <w:lang w:val="es-PE"/>
        </w:rPr>
        <w:t>ciclo</w:t>
      </w:r>
      <w:r w:rsidR="0009075E" w:rsidRPr="0009075E">
        <w:rPr>
          <w:lang w:val="es-PE"/>
        </w:rPr>
        <w:t xml:space="preserve"> de renacimientos. </w:t>
      </w:r>
    </w:p>
    <w:p w14:paraId="462F8971" w14:textId="4720666E" w:rsidR="005642E5" w:rsidRDefault="007A22CE" w:rsidP="00395115">
      <w:pPr>
        <w:rPr>
          <w:lang w:val="es-PE"/>
        </w:rPr>
      </w:pPr>
      <w:r w:rsidRPr="007A22CE">
        <w:rPr>
          <w:lang w:val="es-PE"/>
        </w:rPr>
        <w:t xml:space="preserve">Las olas de ira, </w:t>
      </w:r>
      <w:r w:rsidR="005642E5">
        <w:rPr>
          <w:lang w:val="es-PE"/>
        </w:rPr>
        <w:t xml:space="preserve">de </w:t>
      </w:r>
      <w:r w:rsidRPr="007A22CE">
        <w:rPr>
          <w:lang w:val="es-PE"/>
        </w:rPr>
        <w:t>enemistad (</w:t>
      </w:r>
      <w:r w:rsidRPr="007A22CE">
        <w:rPr>
          <w:i/>
          <w:iCs/>
          <w:lang w:val="es-PE"/>
        </w:rPr>
        <w:t>kodha, upanāha</w:t>
      </w:r>
      <w:r w:rsidRPr="007A22CE">
        <w:rPr>
          <w:lang w:val="es-PE"/>
        </w:rPr>
        <w:t xml:space="preserve">); el gran remolino de </w:t>
      </w:r>
      <w:r w:rsidR="005642E5">
        <w:rPr>
          <w:lang w:val="es-PE"/>
        </w:rPr>
        <w:t>la pasión</w:t>
      </w:r>
      <w:r w:rsidRPr="007A22CE">
        <w:rPr>
          <w:lang w:val="es-PE"/>
        </w:rPr>
        <w:t xml:space="preserve"> sensual </w:t>
      </w:r>
      <w:r w:rsidR="005642E5">
        <w:rPr>
          <w:lang w:val="es-PE"/>
        </w:rPr>
        <w:t>hacia</w:t>
      </w:r>
      <w:r w:rsidRPr="007A22CE">
        <w:rPr>
          <w:lang w:val="es-PE"/>
        </w:rPr>
        <w:t xml:space="preserve"> la materialidad</w:t>
      </w:r>
      <w:r w:rsidR="005642E5">
        <w:rPr>
          <w:rFonts w:ascii="Cormorant" w:hAnsi="Cormorant"/>
          <w:lang w:val="es-PE"/>
        </w:rPr>
        <w:t>–</w:t>
      </w:r>
      <w:r w:rsidRPr="005D5D58">
        <w:rPr>
          <w:i/>
          <w:iCs/>
          <w:lang w:val="es-PE"/>
        </w:rPr>
        <w:t>rūpa</w:t>
      </w:r>
      <w:r w:rsidRPr="007A22CE">
        <w:rPr>
          <w:lang w:val="es-PE"/>
        </w:rPr>
        <w:t xml:space="preserve">; </w:t>
      </w:r>
      <w:r w:rsidR="005642E5">
        <w:rPr>
          <w:lang w:val="es-PE"/>
        </w:rPr>
        <w:t xml:space="preserve">hacia </w:t>
      </w:r>
      <w:r w:rsidRPr="007A22CE">
        <w:rPr>
          <w:lang w:val="es-PE"/>
        </w:rPr>
        <w:t xml:space="preserve">los </w:t>
      </w:r>
      <w:r w:rsidRPr="007A22CE">
        <w:rPr>
          <w:i/>
          <w:iCs/>
          <w:lang w:val="es-PE"/>
        </w:rPr>
        <w:t>gāha</w:t>
      </w:r>
      <w:r w:rsidR="005D5D58">
        <w:rPr>
          <w:lang w:val="es-PE"/>
        </w:rPr>
        <w:t>s</w:t>
      </w:r>
      <w:r w:rsidRPr="007A22CE">
        <w:rPr>
          <w:lang w:val="es-PE"/>
        </w:rPr>
        <w:t xml:space="preserve">, </w:t>
      </w:r>
      <w:r w:rsidR="005642E5">
        <w:rPr>
          <w:lang w:val="es-PE"/>
        </w:rPr>
        <w:t xml:space="preserve">hacia </w:t>
      </w:r>
      <w:r w:rsidRPr="007A22CE">
        <w:rPr>
          <w:lang w:val="es-PE"/>
        </w:rPr>
        <w:t xml:space="preserve">los </w:t>
      </w:r>
      <w:r w:rsidR="00C31A99">
        <w:rPr>
          <w:lang w:val="es-PE"/>
        </w:rPr>
        <w:t>4</w:t>
      </w:r>
      <w:r w:rsidRPr="007A22CE">
        <w:rPr>
          <w:lang w:val="es-PE"/>
        </w:rPr>
        <w:t xml:space="preserve"> </w:t>
      </w:r>
      <w:r w:rsidR="005642E5">
        <w:rPr>
          <w:lang w:val="es-PE"/>
        </w:rPr>
        <w:t>apegos</w:t>
      </w:r>
      <w:r w:rsidRPr="007A22CE">
        <w:rPr>
          <w:lang w:val="es-PE"/>
        </w:rPr>
        <w:t>; los gigantes de la vejez y la muerte</w:t>
      </w:r>
      <w:r w:rsidR="005F0982">
        <w:rPr>
          <w:lang w:val="es-PE"/>
        </w:rPr>
        <w:t>,</w:t>
      </w:r>
      <w:r w:rsidRPr="007A22CE">
        <w:rPr>
          <w:lang w:val="es-PE"/>
        </w:rPr>
        <w:t xml:space="preserve"> </w:t>
      </w:r>
      <w:r w:rsidR="000F45B6">
        <w:rPr>
          <w:lang w:val="es-PE"/>
        </w:rPr>
        <w:t>semejantes</w:t>
      </w:r>
      <w:r w:rsidRPr="007A22CE">
        <w:rPr>
          <w:lang w:val="es-PE"/>
        </w:rPr>
        <w:t xml:space="preserve"> </w:t>
      </w:r>
      <w:r w:rsidR="000F45B6">
        <w:rPr>
          <w:lang w:val="es-PE"/>
        </w:rPr>
        <w:t xml:space="preserve">y cuantiosos </w:t>
      </w:r>
      <w:r w:rsidRPr="007A22CE">
        <w:rPr>
          <w:lang w:val="es-PE"/>
        </w:rPr>
        <w:t xml:space="preserve">peligros </w:t>
      </w:r>
      <w:r w:rsidR="005F0982" w:rsidRPr="007A22CE">
        <w:rPr>
          <w:lang w:val="es-PE"/>
        </w:rPr>
        <w:t>exist</w:t>
      </w:r>
      <w:r w:rsidR="005F0982">
        <w:rPr>
          <w:lang w:val="es-PE"/>
        </w:rPr>
        <w:t>irá</w:t>
      </w:r>
      <w:r w:rsidR="005F0982" w:rsidRPr="007A22CE">
        <w:rPr>
          <w:lang w:val="es-PE"/>
        </w:rPr>
        <w:t xml:space="preserve">n </w:t>
      </w:r>
      <w:r w:rsidRPr="007A22CE">
        <w:rPr>
          <w:lang w:val="es-PE"/>
        </w:rPr>
        <w:t xml:space="preserve">en el </w:t>
      </w:r>
      <w:r w:rsidR="000F45B6">
        <w:rPr>
          <w:lang w:val="es-PE"/>
        </w:rPr>
        <w:t xml:space="preserve">océano </w:t>
      </w:r>
      <w:r w:rsidR="005F0982">
        <w:rPr>
          <w:lang w:val="es-PE"/>
        </w:rPr>
        <w:t xml:space="preserve">del </w:t>
      </w:r>
      <w:r w:rsidR="005F0982" w:rsidRPr="00E1713D">
        <w:rPr>
          <w:i/>
          <w:iCs/>
          <w:lang w:val="es-PE"/>
        </w:rPr>
        <w:t>ojo</w:t>
      </w:r>
      <w:r w:rsidRPr="007A22CE">
        <w:rPr>
          <w:lang w:val="es-PE"/>
        </w:rPr>
        <w:t>.</w:t>
      </w:r>
    </w:p>
    <w:p w14:paraId="4E1850C5" w14:textId="77777777" w:rsidR="005642E5" w:rsidRDefault="005642E5">
      <w:pPr>
        <w:ind w:firstLine="0"/>
        <w:rPr>
          <w:lang w:val="es-PE"/>
        </w:rPr>
      </w:pPr>
      <w:r>
        <w:rPr>
          <w:lang w:val="es-PE"/>
        </w:rPr>
        <w:br w:type="page"/>
      </w:r>
    </w:p>
    <w:p w14:paraId="267D6128" w14:textId="22D39F2B" w:rsidR="003A7706" w:rsidRPr="003A7706" w:rsidRDefault="003A7706" w:rsidP="0051298D">
      <w:pPr>
        <w:rPr>
          <w:lang w:val="es-PE"/>
        </w:rPr>
      </w:pPr>
      <w:r w:rsidRPr="003A7706">
        <w:rPr>
          <w:lang w:val="es-PE"/>
        </w:rPr>
        <w:lastRenderedPageBreak/>
        <w:t xml:space="preserve">Mientras </w:t>
      </w:r>
      <w:r w:rsidR="00F23376">
        <w:rPr>
          <w:lang w:val="es-PE"/>
        </w:rPr>
        <w:t xml:space="preserve">se dé el </w:t>
      </w:r>
      <w:r w:rsidR="00D44424">
        <w:rPr>
          <w:lang w:val="es-PE"/>
        </w:rPr>
        <w:t>apeg</w:t>
      </w:r>
      <w:r w:rsidR="00F23376">
        <w:rPr>
          <w:lang w:val="es-PE"/>
        </w:rPr>
        <w:t>o</w:t>
      </w:r>
      <w:r w:rsidR="00D44424">
        <w:rPr>
          <w:lang w:val="es-PE"/>
        </w:rPr>
        <w:t xml:space="preserve"> </w:t>
      </w:r>
      <w:r w:rsidR="00C1408E">
        <w:rPr>
          <w:lang w:val="es-PE"/>
        </w:rPr>
        <w:t>hacia e</w:t>
      </w:r>
      <w:r w:rsidRPr="003A7706">
        <w:rPr>
          <w:lang w:val="es-PE"/>
        </w:rPr>
        <w:t xml:space="preserve">l </w:t>
      </w:r>
      <w:r w:rsidRPr="00F23376">
        <w:rPr>
          <w:i/>
          <w:iCs/>
          <w:lang w:val="es-PE"/>
        </w:rPr>
        <w:t>ojo</w:t>
      </w:r>
      <w:r w:rsidRPr="003A7706">
        <w:rPr>
          <w:lang w:val="es-PE"/>
        </w:rPr>
        <w:t xml:space="preserve"> como </w:t>
      </w:r>
      <w:r w:rsidR="00C1408E">
        <w:rPr>
          <w:lang w:val="es-PE"/>
        </w:rPr>
        <w:t>‘</w:t>
      </w:r>
      <w:r w:rsidRPr="00D44424">
        <w:rPr>
          <w:i/>
          <w:iCs/>
          <w:lang w:val="es-PE"/>
        </w:rPr>
        <w:t>mi ojo</w:t>
      </w:r>
      <w:r w:rsidR="00C1408E">
        <w:rPr>
          <w:i/>
          <w:iCs/>
          <w:lang w:val="es-PE"/>
        </w:rPr>
        <w:t>’</w:t>
      </w:r>
      <w:r w:rsidRPr="003A7706">
        <w:rPr>
          <w:lang w:val="es-PE"/>
        </w:rPr>
        <w:t xml:space="preserve"> </w:t>
      </w:r>
      <w:r w:rsidR="00D44424">
        <w:rPr>
          <w:lang w:val="es-PE"/>
        </w:rPr>
        <w:t>durante</w:t>
      </w:r>
      <w:r w:rsidRPr="003A7706">
        <w:rPr>
          <w:lang w:val="es-PE"/>
        </w:rPr>
        <w:t xml:space="preserve"> </w:t>
      </w:r>
      <w:r w:rsidR="00C1408E">
        <w:rPr>
          <w:lang w:val="es-PE"/>
        </w:rPr>
        <w:t>el</w:t>
      </w:r>
      <w:r w:rsidR="00D44424">
        <w:rPr>
          <w:lang w:val="es-PE"/>
        </w:rPr>
        <w:t xml:space="preserve"> ciclo </w:t>
      </w:r>
      <w:r w:rsidRPr="00D44424">
        <w:rPr>
          <w:lang w:val="es-PE"/>
        </w:rPr>
        <w:t>de renacimientos</w:t>
      </w:r>
      <w:r w:rsidRPr="003A7706">
        <w:rPr>
          <w:i/>
          <w:iCs/>
          <w:lang w:val="es-PE"/>
        </w:rPr>
        <w:t xml:space="preserve"> </w:t>
      </w:r>
      <w:r w:rsidR="00D44424">
        <w:rPr>
          <w:lang w:val="es-PE"/>
        </w:rPr>
        <w:t xml:space="preserve">del </w:t>
      </w:r>
      <w:r w:rsidRPr="003A7706">
        <w:rPr>
          <w:i/>
          <w:iCs/>
          <w:lang w:val="es-PE"/>
        </w:rPr>
        <w:t xml:space="preserve">samsāra, </w:t>
      </w:r>
      <w:r w:rsidR="00C1408E">
        <w:rPr>
          <w:lang w:val="es-PE"/>
        </w:rPr>
        <w:t xml:space="preserve">uno </w:t>
      </w:r>
      <w:r w:rsidRPr="00D44424">
        <w:rPr>
          <w:lang w:val="es-PE"/>
        </w:rPr>
        <w:t>se ahoga</w:t>
      </w:r>
      <w:r w:rsidR="00D44424">
        <w:rPr>
          <w:lang w:val="es-PE"/>
        </w:rPr>
        <w:t>rá</w:t>
      </w:r>
      <w:r w:rsidRPr="00D44424">
        <w:rPr>
          <w:lang w:val="es-PE"/>
        </w:rPr>
        <w:t xml:space="preserve"> en es</w:t>
      </w:r>
      <w:r w:rsidR="00D44424">
        <w:rPr>
          <w:lang w:val="es-PE"/>
        </w:rPr>
        <w:t>e</w:t>
      </w:r>
      <w:r w:rsidRPr="00D44424">
        <w:rPr>
          <w:lang w:val="es-PE"/>
        </w:rPr>
        <w:t xml:space="preserve"> </w:t>
      </w:r>
      <w:r w:rsidR="00D44424">
        <w:rPr>
          <w:lang w:val="es-PE"/>
        </w:rPr>
        <w:t xml:space="preserve">ciclo del </w:t>
      </w:r>
      <w:r w:rsidR="00D44424" w:rsidRPr="00D44424">
        <w:rPr>
          <w:lang w:val="es-PE"/>
        </w:rPr>
        <w:t xml:space="preserve">océano </w:t>
      </w:r>
      <w:r w:rsidR="00D44424">
        <w:rPr>
          <w:lang w:val="es-PE"/>
        </w:rPr>
        <w:t xml:space="preserve">del </w:t>
      </w:r>
      <w:r w:rsidRPr="00D44424">
        <w:rPr>
          <w:lang w:val="es-PE"/>
        </w:rPr>
        <w:t>ojo</w:t>
      </w:r>
      <w:r w:rsidRPr="003A7706">
        <w:rPr>
          <w:lang w:val="es-PE"/>
        </w:rPr>
        <w:t xml:space="preserve">. Cuando se </w:t>
      </w:r>
      <w:r w:rsidR="00A711B3">
        <w:rPr>
          <w:lang w:val="es-PE"/>
        </w:rPr>
        <w:t>trunque</w:t>
      </w:r>
      <w:r w:rsidRPr="003A7706">
        <w:rPr>
          <w:lang w:val="es-PE"/>
        </w:rPr>
        <w:t xml:space="preserve"> el </w:t>
      </w:r>
      <w:r w:rsidR="00A711B3">
        <w:rPr>
          <w:lang w:val="es-PE"/>
        </w:rPr>
        <w:t xml:space="preserve">apego </w:t>
      </w:r>
      <w:r w:rsidRPr="003A7706">
        <w:rPr>
          <w:lang w:val="es-PE"/>
        </w:rPr>
        <w:t>a</w:t>
      </w:r>
      <w:r w:rsidR="00C1408E">
        <w:rPr>
          <w:lang w:val="es-PE"/>
        </w:rPr>
        <w:t>l</w:t>
      </w:r>
      <w:r w:rsidR="00A711B3">
        <w:rPr>
          <w:lang w:val="es-PE"/>
        </w:rPr>
        <w:t xml:space="preserve"> </w:t>
      </w:r>
      <w:r w:rsidRPr="003A7706">
        <w:rPr>
          <w:lang w:val="es-PE"/>
        </w:rPr>
        <w:t xml:space="preserve">ojo, </w:t>
      </w:r>
      <w:r w:rsidR="00C1408E">
        <w:rPr>
          <w:lang w:val="es-PE"/>
        </w:rPr>
        <w:t xml:space="preserve">se </w:t>
      </w:r>
      <w:r w:rsidRPr="003A7706">
        <w:rPr>
          <w:lang w:val="es-PE"/>
        </w:rPr>
        <w:t>cruzará e</w:t>
      </w:r>
      <w:r w:rsidR="00A711B3">
        <w:rPr>
          <w:lang w:val="es-PE"/>
        </w:rPr>
        <w:t>ste</w:t>
      </w:r>
      <w:r w:rsidRPr="003A7706">
        <w:rPr>
          <w:lang w:val="es-PE"/>
        </w:rPr>
        <w:t xml:space="preserve"> océano </w:t>
      </w:r>
      <w:r w:rsidR="00A711B3">
        <w:rPr>
          <w:lang w:val="es-PE"/>
        </w:rPr>
        <w:t xml:space="preserve">del ojo </w:t>
      </w:r>
      <w:r w:rsidRPr="003A7706">
        <w:rPr>
          <w:lang w:val="es-PE"/>
        </w:rPr>
        <w:t>y</w:t>
      </w:r>
      <w:r w:rsidR="00C1408E">
        <w:rPr>
          <w:lang w:val="es-PE"/>
        </w:rPr>
        <w:t xml:space="preserve"> se</w:t>
      </w:r>
      <w:r w:rsidRPr="003A7706">
        <w:rPr>
          <w:lang w:val="es-PE"/>
        </w:rPr>
        <w:t xml:space="preserve"> </w:t>
      </w:r>
      <w:r w:rsidR="00A711B3">
        <w:rPr>
          <w:lang w:val="es-PE"/>
        </w:rPr>
        <w:t xml:space="preserve">arribará </w:t>
      </w:r>
      <w:r w:rsidR="00C1408E">
        <w:rPr>
          <w:lang w:val="es-PE"/>
        </w:rPr>
        <w:t xml:space="preserve">a </w:t>
      </w:r>
      <w:r w:rsidRPr="003A7706">
        <w:rPr>
          <w:lang w:val="es-PE"/>
        </w:rPr>
        <w:t xml:space="preserve">la orilla del </w:t>
      </w:r>
      <w:r w:rsidRPr="003A7706">
        <w:rPr>
          <w:i/>
          <w:iCs/>
          <w:lang w:val="es-PE"/>
        </w:rPr>
        <w:t>nibbāna</w:t>
      </w:r>
      <w:r w:rsidRPr="003A7706">
        <w:rPr>
          <w:lang w:val="es-PE"/>
        </w:rPr>
        <w:t>. [</w:t>
      </w:r>
      <w:r w:rsidR="00A711B3" w:rsidRPr="003A7706">
        <w:rPr>
          <w:lang w:val="es-PE"/>
        </w:rPr>
        <w:t xml:space="preserve">Debe </w:t>
      </w:r>
      <w:r w:rsidRPr="003A7706">
        <w:rPr>
          <w:lang w:val="es-PE"/>
        </w:rPr>
        <w:t xml:space="preserve">entenderse </w:t>
      </w:r>
      <w:r w:rsidR="00A711B3">
        <w:rPr>
          <w:lang w:val="es-PE"/>
        </w:rPr>
        <w:t xml:space="preserve">esto </w:t>
      </w:r>
      <w:r w:rsidRPr="003A7706">
        <w:rPr>
          <w:lang w:val="es-PE"/>
        </w:rPr>
        <w:t>de la misma manera</w:t>
      </w:r>
      <w:r w:rsidR="00A711B3" w:rsidRPr="00A711B3">
        <w:rPr>
          <w:lang w:val="es-PE"/>
        </w:rPr>
        <w:t xml:space="preserve"> </w:t>
      </w:r>
      <w:r w:rsidR="00C1408E">
        <w:rPr>
          <w:lang w:val="es-PE"/>
        </w:rPr>
        <w:t xml:space="preserve">que </w:t>
      </w:r>
      <w:r w:rsidR="00A711B3" w:rsidRPr="003A7706">
        <w:rPr>
          <w:lang w:val="es-PE"/>
        </w:rPr>
        <w:t xml:space="preserve">en </w:t>
      </w:r>
      <w:r w:rsidR="00A711B3">
        <w:rPr>
          <w:lang w:val="es-PE"/>
        </w:rPr>
        <w:t xml:space="preserve">los casos del </w:t>
      </w:r>
      <w:r w:rsidR="00A711B3" w:rsidRPr="003A7706">
        <w:rPr>
          <w:lang w:val="es-PE"/>
        </w:rPr>
        <w:t>océano</w:t>
      </w:r>
      <w:r w:rsidR="00A711B3">
        <w:rPr>
          <w:lang w:val="es-PE"/>
        </w:rPr>
        <w:t xml:space="preserve"> del oído, del olfato</w:t>
      </w:r>
      <w:r w:rsidR="00A711B3" w:rsidRPr="003A7706">
        <w:rPr>
          <w:lang w:val="es-PE"/>
        </w:rPr>
        <w:t>, etc.,</w:t>
      </w:r>
      <w:r w:rsidRPr="003A7706">
        <w:rPr>
          <w:lang w:val="es-PE"/>
        </w:rPr>
        <w:t>].</w:t>
      </w:r>
    </w:p>
    <w:p w14:paraId="7048C1A7" w14:textId="74855E88" w:rsidR="00D3004D" w:rsidRPr="00D3004D" w:rsidRDefault="00D3004D" w:rsidP="0057170A">
      <w:pPr>
        <w:rPr>
          <w:lang w:val="es-PE"/>
        </w:rPr>
      </w:pPr>
      <w:r w:rsidRPr="00D3004D">
        <w:rPr>
          <w:lang w:val="es-PE"/>
        </w:rPr>
        <w:t xml:space="preserve">Así, en línea con el </w:t>
      </w:r>
      <w:r w:rsidR="00D93019" w:rsidRPr="00A711B3">
        <w:rPr>
          <w:i/>
          <w:iCs/>
          <w:lang w:val="es-PE"/>
        </w:rPr>
        <w:t>Nir0dhasacca</w:t>
      </w:r>
      <w:r w:rsidR="00D93019" w:rsidRPr="00D3004D">
        <w:rPr>
          <w:lang w:val="es-PE"/>
        </w:rPr>
        <w:t xml:space="preserve"> </w:t>
      </w:r>
      <w:r w:rsidRPr="00D3004D">
        <w:rPr>
          <w:i/>
          <w:iCs/>
          <w:lang w:val="es-PE"/>
        </w:rPr>
        <w:t>Vibba</w:t>
      </w:r>
      <w:r w:rsidR="00A4791B">
        <w:rPr>
          <w:i/>
          <w:iCs/>
          <w:lang w:val="es-PE"/>
        </w:rPr>
        <w:t>ṅ</w:t>
      </w:r>
      <w:r w:rsidRPr="00D3004D">
        <w:rPr>
          <w:i/>
          <w:iCs/>
          <w:lang w:val="es-PE"/>
        </w:rPr>
        <w:t>ga Pāḷi</w:t>
      </w:r>
      <w:r w:rsidR="00A4791B">
        <w:rPr>
          <w:lang w:val="es-PE"/>
        </w:rPr>
        <w:t>:</w:t>
      </w:r>
      <w:r w:rsidRPr="00D3004D">
        <w:rPr>
          <w:lang w:val="es-PE"/>
        </w:rPr>
        <w:t xml:space="preserve"> </w:t>
      </w:r>
      <w:r w:rsidRPr="00D3004D">
        <w:rPr>
          <w:i/>
          <w:iCs/>
          <w:lang w:val="es-PE"/>
        </w:rPr>
        <w:t>cakkhu loke piyarūpaṃ satarūpaṃ etthesā pahlyamānā pahiyati, nirujjhamānā nitujjham</w:t>
      </w:r>
      <w:r w:rsidRPr="00D3004D">
        <w:rPr>
          <w:lang w:val="es-PE"/>
        </w:rPr>
        <w:t>,</w:t>
      </w:r>
      <w:r w:rsidRPr="00A4791B">
        <w:rPr>
          <w:i/>
          <w:iCs/>
          <w:lang w:val="es-PE"/>
        </w:rPr>
        <w:t xml:space="preserve"> etc</w:t>
      </w:r>
      <w:r w:rsidRPr="00D3004D">
        <w:rPr>
          <w:lang w:val="es-PE"/>
        </w:rPr>
        <w:t xml:space="preserve">., </w:t>
      </w:r>
      <w:r w:rsidR="006B50E9">
        <w:rPr>
          <w:lang w:val="es-PE"/>
        </w:rPr>
        <w:t>“</w:t>
      </w:r>
      <w:r w:rsidRPr="00D3004D">
        <w:rPr>
          <w:lang w:val="es-PE"/>
        </w:rPr>
        <w:t xml:space="preserve">El </w:t>
      </w:r>
      <w:r w:rsidR="004920FD">
        <w:rPr>
          <w:lang w:val="es-PE"/>
        </w:rPr>
        <w:t>truncamiento</w:t>
      </w:r>
      <w:r w:rsidRPr="00D3004D">
        <w:rPr>
          <w:lang w:val="es-PE"/>
        </w:rPr>
        <w:t xml:space="preserve"> de</w:t>
      </w:r>
      <w:r w:rsidR="00CB6211">
        <w:rPr>
          <w:lang w:val="es-PE"/>
        </w:rPr>
        <w:t xml:space="preserve">l apego </w:t>
      </w:r>
      <w:r w:rsidR="00D93019">
        <w:rPr>
          <w:lang w:val="es-PE"/>
        </w:rPr>
        <w:t xml:space="preserve">hacia </w:t>
      </w:r>
      <w:r w:rsidRPr="00D3004D">
        <w:rPr>
          <w:lang w:val="es-PE"/>
        </w:rPr>
        <w:t xml:space="preserve">la </w:t>
      </w:r>
      <w:r w:rsidR="004920FD">
        <w:rPr>
          <w:lang w:val="es-PE"/>
        </w:rPr>
        <w:t xml:space="preserve">pasión </w:t>
      </w:r>
      <w:r w:rsidRPr="00D3004D">
        <w:rPr>
          <w:lang w:val="es-PE"/>
        </w:rPr>
        <w:t xml:space="preserve">sensual </w:t>
      </w:r>
      <w:r w:rsidR="00CB6211">
        <w:rPr>
          <w:lang w:val="es-PE"/>
        </w:rPr>
        <w:t>de</w:t>
      </w:r>
      <w:r w:rsidR="00166649">
        <w:rPr>
          <w:lang w:val="es-PE"/>
        </w:rPr>
        <w:t>l</w:t>
      </w:r>
      <w:r w:rsidRPr="00D3004D">
        <w:rPr>
          <w:lang w:val="es-PE"/>
        </w:rPr>
        <w:t xml:space="preserve"> ojo </w:t>
      </w:r>
      <w:r w:rsidR="00D93019" w:rsidRPr="00D3004D">
        <w:rPr>
          <w:lang w:val="es-PE"/>
        </w:rPr>
        <w:t xml:space="preserve">eterno </w:t>
      </w:r>
      <w:r w:rsidR="006B50E9">
        <w:rPr>
          <w:lang w:val="es-PE"/>
        </w:rPr>
        <w:t>corresponderá a</w:t>
      </w:r>
      <w:r w:rsidRPr="00D3004D">
        <w:rPr>
          <w:lang w:val="es-PE"/>
        </w:rPr>
        <w:t xml:space="preserve">l </w:t>
      </w:r>
      <w:r w:rsidRPr="00D3004D">
        <w:rPr>
          <w:i/>
          <w:iCs/>
          <w:lang w:val="es-PE"/>
        </w:rPr>
        <w:t xml:space="preserve">nibbāna </w:t>
      </w:r>
      <w:r w:rsidR="00EC5648">
        <w:rPr>
          <w:lang w:val="es-PE"/>
        </w:rPr>
        <w:t>consumado</w:t>
      </w:r>
      <w:r w:rsidRPr="00D3004D">
        <w:rPr>
          <w:lang w:val="es-PE"/>
        </w:rPr>
        <w:t xml:space="preserve"> en el ojo</w:t>
      </w:r>
      <w:r w:rsidR="006B50E9">
        <w:rPr>
          <w:lang w:val="es-PE"/>
        </w:rPr>
        <w:t>”.</w:t>
      </w:r>
    </w:p>
    <w:p w14:paraId="0B276E73" w14:textId="4434500F" w:rsidR="003A7706" w:rsidRPr="003A7706" w:rsidRDefault="006B50E9" w:rsidP="00E95FDA">
      <w:pPr>
        <w:rPr>
          <w:lang w:val="es-PE"/>
        </w:rPr>
      </w:pPr>
      <w:r>
        <w:rPr>
          <w:lang w:val="es-PE"/>
        </w:rPr>
        <w:t>“</w:t>
      </w:r>
      <w:r w:rsidR="003A7706" w:rsidRPr="003A7706">
        <w:rPr>
          <w:lang w:val="es-PE"/>
        </w:rPr>
        <w:t xml:space="preserve">El </w:t>
      </w:r>
      <w:r>
        <w:rPr>
          <w:lang w:val="es-PE"/>
        </w:rPr>
        <w:t>truncamiento</w:t>
      </w:r>
      <w:r w:rsidRPr="00D3004D">
        <w:rPr>
          <w:lang w:val="es-PE"/>
        </w:rPr>
        <w:t xml:space="preserve"> </w:t>
      </w:r>
      <w:r w:rsidR="003A7706" w:rsidRPr="003A7706">
        <w:rPr>
          <w:lang w:val="es-PE"/>
        </w:rPr>
        <w:t xml:space="preserve">de lo sensual: la </w:t>
      </w:r>
      <w:r w:rsidR="00A53861">
        <w:rPr>
          <w:lang w:val="es-PE"/>
        </w:rPr>
        <w:t>pasión</w:t>
      </w:r>
      <w:r w:rsidR="003A7706" w:rsidRPr="003A7706">
        <w:rPr>
          <w:lang w:val="es-PE"/>
        </w:rPr>
        <w:t xml:space="preserve"> de</w:t>
      </w:r>
      <w:r w:rsidR="00A53861">
        <w:rPr>
          <w:lang w:val="es-PE"/>
        </w:rPr>
        <w:t>l</w:t>
      </w:r>
      <w:r w:rsidR="003A7706" w:rsidRPr="003A7706">
        <w:rPr>
          <w:lang w:val="es-PE"/>
        </w:rPr>
        <w:t xml:space="preserve"> </w:t>
      </w:r>
      <w:r w:rsidR="00A53861">
        <w:rPr>
          <w:lang w:val="es-PE"/>
        </w:rPr>
        <w:t xml:space="preserve">apego </w:t>
      </w:r>
      <w:r w:rsidR="00EC5648">
        <w:rPr>
          <w:lang w:val="es-PE"/>
        </w:rPr>
        <w:t>hacia los</w:t>
      </w:r>
      <w:r w:rsidR="003A7706" w:rsidRPr="003A7706">
        <w:rPr>
          <w:lang w:val="es-PE"/>
        </w:rPr>
        <w:t xml:space="preserve"> órganos internos, es decir, </w:t>
      </w:r>
      <w:r w:rsidR="00EC5648">
        <w:rPr>
          <w:lang w:val="es-PE"/>
        </w:rPr>
        <w:t>hacia</w:t>
      </w:r>
      <w:r w:rsidR="00A53861">
        <w:rPr>
          <w:lang w:val="es-PE"/>
        </w:rPr>
        <w:t xml:space="preserve"> </w:t>
      </w:r>
      <w:r w:rsidR="003A7706" w:rsidRPr="003A7706">
        <w:rPr>
          <w:lang w:val="es-PE"/>
        </w:rPr>
        <w:t xml:space="preserve">la oreja, la nariz, la lengua, el cuerpo, </w:t>
      </w:r>
      <w:r w:rsidR="00A53861">
        <w:rPr>
          <w:lang w:val="es-PE"/>
        </w:rPr>
        <w:t>corresponderá a</w:t>
      </w:r>
      <w:r w:rsidR="003A7706" w:rsidRPr="00A53861">
        <w:rPr>
          <w:lang w:val="es-PE"/>
        </w:rPr>
        <w:t>l</w:t>
      </w:r>
      <w:r w:rsidR="003A7706" w:rsidRPr="003A7706">
        <w:rPr>
          <w:i/>
          <w:iCs/>
          <w:lang w:val="es-PE"/>
        </w:rPr>
        <w:t xml:space="preserve"> nibbāna</w:t>
      </w:r>
      <w:r w:rsidR="003A7706" w:rsidRPr="003A7706">
        <w:rPr>
          <w:lang w:val="es-PE"/>
        </w:rPr>
        <w:t xml:space="preserve"> </w:t>
      </w:r>
      <w:r w:rsidR="00EC5648">
        <w:rPr>
          <w:lang w:val="es-PE"/>
        </w:rPr>
        <w:t>consumado</w:t>
      </w:r>
      <w:r w:rsidR="00A53861">
        <w:rPr>
          <w:lang w:val="es-PE"/>
        </w:rPr>
        <w:t xml:space="preserve"> de</w:t>
      </w:r>
      <w:r w:rsidR="003A7706" w:rsidRPr="003A7706">
        <w:rPr>
          <w:lang w:val="es-PE"/>
        </w:rPr>
        <w:t xml:space="preserve"> </w:t>
      </w:r>
      <w:r w:rsidR="005538ED">
        <w:rPr>
          <w:lang w:val="es-PE"/>
        </w:rPr>
        <w:t xml:space="preserve">la </w:t>
      </w:r>
      <w:r w:rsidR="003A7706" w:rsidRPr="003A7706">
        <w:rPr>
          <w:lang w:val="es-PE"/>
        </w:rPr>
        <w:t xml:space="preserve">oreja, </w:t>
      </w:r>
      <w:r w:rsidR="005538ED">
        <w:rPr>
          <w:lang w:val="es-PE"/>
        </w:rPr>
        <w:t xml:space="preserve">la </w:t>
      </w:r>
      <w:r w:rsidR="003A7706" w:rsidRPr="003A7706">
        <w:rPr>
          <w:lang w:val="es-PE"/>
        </w:rPr>
        <w:t xml:space="preserve">nariz, </w:t>
      </w:r>
      <w:r w:rsidR="005538ED">
        <w:rPr>
          <w:lang w:val="es-PE"/>
        </w:rPr>
        <w:t xml:space="preserve">la </w:t>
      </w:r>
      <w:r w:rsidR="003A7706" w:rsidRPr="003A7706">
        <w:rPr>
          <w:lang w:val="es-PE"/>
        </w:rPr>
        <w:t xml:space="preserve">lengua y </w:t>
      </w:r>
      <w:r w:rsidR="005538ED">
        <w:rPr>
          <w:lang w:val="es-PE"/>
        </w:rPr>
        <w:t xml:space="preserve">el </w:t>
      </w:r>
      <w:r w:rsidR="003A7706" w:rsidRPr="003A7706">
        <w:rPr>
          <w:lang w:val="es-PE"/>
        </w:rPr>
        <w:t>cuerpo</w:t>
      </w:r>
      <w:r>
        <w:rPr>
          <w:lang w:val="es-PE"/>
        </w:rPr>
        <w:t>”.</w:t>
      </w:r>
    </w:p>
    <w:p w14:paraId="412EABDC" w14:textId="64C9C9D2" w:rsidR="003A7706" w:rsidRPr="003A7706" w:rsidRDefault="003A7706" w:rsidP="001316A0">
      <w:pPr>
        <w:rPr>
          <w:lang w:val="es-PE"/>
        </w:rPr>
      </w:pPr>
      <w:r w:rsidRPr="003A7706">
        <w:rPr>
          <w:lang w:val="es-PE"/>
        </w:rPr>
        <w:t xml:space="preserve">"El </w:t>
      </w:r>
      <w:r w:rsidR="00A53861" w:rsidRPr="00A53861">
        <w:rPr>
          <w:lang w:val="es-PE"/>
        </w:rPr>
        <w:t xml:space="preserve">truncamiento </w:t>
      </w:r>
      <w:r w:rsidR="005538ED">
        <w:rPr>
          <w:lang w:val="es-PE"/>
        </w:rPr>
        <w:t xml:space="preserve">del apego hacia </w:t>
      </w:r>
      <w:r w:rsidRPr="003A7706">
        <w:rPr>
          <w:lang w:val="es-PE"/>
        </w:rPr>
        <w:t xml:space="preserve">el deseo sensual </w:t>
      </w:r>
      <w:r w:rsidR="005538ED">
        <w:rPr>
          <w:lang w:val="es-PE"/>
        </w:rPr>
        <w:t xml:space="preserve">de la </w:t>
      </w:r>
      <w:r w:rsidRPr="003A7706">
        <w:rPr>
          <w:lang w:val="es-PE"/>
        </w:rPr>
        <w:t xml:space="preserve">mente interna </w:t>
      </w:r>
      <w:r w:rsidR="005B72A0">
        <w:rPr>
          <w:lang w:val="es-PE"/>
        </w:rPr>
        <w:t>corresponderá a</w:t>
      </w:r>
      <w:r w:rsidRPr="003A7706">
        <w:rPr>
          <w:lang w:val="es-PE"/>
        </w:rPr>
        <w:t xml:space="preserve">l </w:t>
      </w:r>
      <w:r w:rsidRPr="003A7706">
        <w:rPr>
          <w:i/>
          <w:iCs/>
          <w:lang w:val="es-PE"/>
        </w:rPr>
        <w:t>nibbāna</w:t>
      </w:r>
      <w:r w:rsidRPr="003A7706">
        <w:rPr>
          <w:lang w:val="es-PE"/>
        </w:rPr>
        <w:t xml:space="preserve"> </w:t>
      </w:r>
      <w:r w:rsidR="005538ED">
        <w:rPr>
          <w:lang w:val="es-PE"/>
        </w:rPr>
        <w:t xml:space="preserve">consumado </w:t>
      </w:r>
      <w:r w:rsidRPr="003A7706">
        <w:rPr>
          <w:lang w:val="es-PE"/>
        </w:rPr>
        <w:t>en su mente."</w:t>
      </w:r>
    </w:p>
    <w:p w14:paraId="6E847D99" w14:textId="3672D89A" w:rsidR="003A7706" w:rsidRPr="003A7706" w:rsidRDefault="003A7706" w:rsidP="004E7321">
      <w:pPr>
        <w:rPr>
          <w:lang w:val="es-PE"/>
        </w:rPr>
      </w:pPr>
      <w:r w:rsidRPr="003A7706">
        <w:rPr>
          <w:lang w:val="es-PE"/>
        </w:rPr>
        <w:t xml:space="preserve">Con el significado anterior </w:t>
      </w:r>
      <w:r w:rsidRPr="00BE1E27">
        <w:rPr>
          <w:lang w:val="es-PE"/>
        </w:rPr>
        <w:t>el</w:t>
      </w:r>
      <w:r w:rsidRPr="003A7706">
        <w:rPr>
          <w:i/>
          <w:iCs/>
          <w:lang w:val="es-PE"/>
        </w:rPr>
        <w:t xml:space="preserve"> Bud</w:t>
      </w:r>
      <w:r w:rsidR="00BE1E27">
        <w:rPr>
          <w:i/>
          <w:iCs/>
          <w:lang w:val="es-PE"/>
        </w:rPr>
        <w:t>dh</w:t>
      </w:r>
      <w:r w:rsidRPr="003A7706">
        <w:rPr>
          <w:i/>
          <w:iCs/>
          <w:lang w:val="es-PE"/>
        </w:rPr>
        <w:t>a</w:t>
      </w:r>
      <w:r w:rsidRPr="003A7706">
        <w:rPr>
          <w:lang w:val="es-PE"/>
        </w:rPr>
        <w:t xml:space="preserve"> </w:t>
      </w:r>
      <w:r w:rsidR="008011F3">
        <w:rPr>
          <w:lang w:val="es-PE"/>
        </w:rPr>
        <w:t>expuso lo siguiente:</w:t>
      </w:r>
    </w:p>
    <w:p w14:paraId="23841FC7" w14:textId="067DEFEB" w:rsidR="00B12284" w:rsidRPr="00C417EC" w:rsidRDefault="005538ED" w:rsidP="00FB7BC2">
      <w:pPr>
        <w:pStyle w:val="VerosPali"/>
        <w:rPr>
          <w:sz w:val="16"/>
          <w:szCs w:val="22"/>
        </w:rPr>
      </w:pPr>
      <w:r w:rsidRPr="00C417EC">
        <w:rPr>
          <w:sz w:val="16"/>
          <w:szCs w:val="22"/>
        </w:rPr>
        <w:t xml:space="preserve">'Imasmiṅ </w:t>
      </w:r>
      <w:r w:rsidR="00B12284" w:rsidRPr="00C417EC">
        <w:rPr>
          <w:sz w:val="16"/>
          <w:szCs w:val="22"/>
        </w:rPr>
        <w:t>by</w:t>
      </w:r>
      <w:r w:rsidR="004D3C17" w:rsidRPr="00C417EC">
        <w:rPr>
          <w:sz w:val="16"/>
          <w:szCs w:val="22"/>
        </w:rPr>
        <w:t>ā</w:t>
      </w:r>
      <w:r w:rsidR="00B12284" w:rsidRPr="00C417EC">
        <w:rPr>
          <w:sz w:val="16"/>
          <w:szCs w:val="22"/>
        </w:rPr>
        <w:t>ma</w:t>
      </w:r>
      <w:r w:rsidR="00870422" w:rsidRPr="00C417EC">
        <w:rPr>
          <w:sz w:val="16"/>
          <w:szCs w:val="22"/>
        </w:rPr>
        <w:t>m</w:t>
      </w:r>
      <w:r w:rsidR="00B12284" w:rsidRPr="00C417EC">
        <w:rPr>
          <w:sz w:val="16"/>
          <w:szCs w:val="22"/>
        </w:rPr>
        <w:t>atte kalevare sasaññamhi</w:t>
      </w:r>
    </w:p>
    <w:p w14:paraId="1EC3D19D" w14:textId="41C20BAF" w:rsidR="00B12284" w:rsidRPr="00C417EC" w:rsidRDefault="00B12284" w:rsidP="00FB7BC2">
      <w:pPr>
        <w:pStyle w:val="VerosPali"/>
        <w:rPr>
          <w:sz w:val="16"/>
          <w:szCs w:val="22"/>
        </w:rPr>
      </w:pPr>
      <w:r w:rsidRPr="00C417EC">
        <w:rPr>
          <w:sz w:val="16"/>
          <w:szCs w:val="22"/>
        </w:rPr>
        <w:t>samanakc lokañca pañña</w:t>
      </w:r>
      <w:r w:rsidR="00AB62D7" w:rsidRPr="00C417EC">
        <w:rPr>
          <w:sz w:val="16"/>
          <w:szCs w:val="22"/>
        </w:rPr>
        <w:t>p</w:t>
      </w:r>
      <w:r w:rsidRPr="00C417EC">
        <w:rPr>
          <w:sz w:val="16"/>
          <w:szCs w:val="22"/>
        </w:rPr>
        <w:t>emi lokasamudayañca</w:t>
      </w:r>
    </w:p>
    <w:p w14:paraId="594D2FFA" w14:textId="46B6F5B8" w:rsidR="00B12284" w:rsidRPr="00C417EC" w:rsidRDefault="00B12284" w:rsidP="00FB7BC2">
      <w:pPr>
        <w:pStyle w:val="VerosPali"/>
        <w:rPr>
          <w:sz w:val="16"/>
          <w:szCs w:val="22"/>
        </w:rPr>
      </w:pPr>
      <w:r w:rsidRPr="00C417EC">
        <w:rPr>
          <w:sz w:val="16"/>
          <w:szCs w:val="22"/>
        </w:rPr>
        <w:t>lokani</w:t>
      </w:r>
      <w:r w:rsidR="00564BE3" w:rsidRPr="00C417EC">
        <w:rPr>
          <w:sz w:val="16"/>
          <w:szCs w:val="22"/>
        </w:rPr>
        <w:t>r</w:t>
      </w:r>
      <w:r w:rsidRPr="00C417EC">
        <w:rPr>
          <w:sz w:val="16"/>
          <w:szCs w:val="22"/>
        </w:rPr>
        <w:t>odañca lok</w:t>
      </w:r>
      <w:r w:rsidR="00564BE3" w:rsidRPr="00C417EC">
        <w:rPr>
          <w:sz w:val="16"/>
          <w:szCs w:val="22"/>
        </w:rPr>
        <w:t>a</w:t>
      </w:r>
      <w:r w:rsidRPr="00C417EC">
        <w:rPr>
          <w:sz w:val="16"/>
          <w:szCs w:val="22"/>
        </w:rPr>
        <w:t>nirodhag</w:t>
      </w:r>
      <w:r w:rsidR="00564BE3" w:rsidRPr="00C417EC">
        <w:rPr>
          <w:sz w:val="16"/>
          <w:szCs w:val="22"/>
        </w:rPr>
        <w:t>ā</w:t>
      </w:r>
      <w:r w:rsidRPr="00C417EC">
        <w:rPr>
          <w:sz w:val="16"/>
          <w:szCs w:val="22"/>
        </w:rPr>
        <w:t>miniñca pa</w:t>
      </w:r>
      <w:r w:rsidR="00564BE3" w:rsidRPr="00C417EC">
        <w:rPr>
          <w:sz w:val="16"/>
          <w:szCs w:val="22"/>
        </w:rPr>
        <w:t>ṭ</w:t>
      </w:r>
      <w:r w:rsidRPr="00C417EC">
        <w:rPr>
          <w:sz w:val="16"/>
          <w:szCs w:val="22"/>
        </w:rPr>
        <w:t>ipa</w:t>
      </w:r>
      <w:r w:rsidR="002A5042" w:rsidRPr="00C417EC">
        <w:rPr>
          <w:sz w:val="16"/>
          <w:szCs w:val="22"/>
        </w:rPr>
        <w:t>daṃ</w:t>
      </w:r>
      <w:r w:rsidR="003B4337" w:rsidRPr="00C417EC">
        <w:rPr>
          <w:sz w:val="16"/>
          <w:szCs w:val="22"/>
        </w:rPr>
        <w:t>–</w:t>
      </w:r>
    </w:p>
    <w:p w14:paraId="0B508A8D" w14:textId="77777777" w:rsidR="00FB7BC2" w:rsidRPr="0064365D" w:rsidRDefault="00FB7BC2" w:rsidP="00FB7BC2">
      <w:pPr>
        <w:pStyle w:val="VerosPali"/>
      </w:pPr>
    </w:p>
    <w:p w14:paraId="17CF21E4" w14:textId="5995207F" w:rsidR="00CC1885" w:rsidRPr="00FD2B1A" w:rsidRDefault="00FB7BC2" w:rsidP="002358D0">
      <w:pPr>
        <w:pStyle w:val="Normalssangria"/>
        <w:tabs>
          <w:tab w:val="left" w:pos="426"/>
          <w:tab w:val="left" w:pos="3119"/>
        </w:tabs>
        <w:spacing w:after="20"/>
        <w:ind w:left="3119" w:hanging="3119"/>
        <w:rPr>
          <w:sz w:val="16"/>
          <w:szCs w:val="22"/>
        </w:rPr>
      </w:pPr>
      <w:r w:rsidRPr="0064365D">
        <w:rPr>
          <w:sz w:val="16"/>
          <w:szCs w:val="18"/>
        </w:rPr>
        <w:tab/>
      </w:r>
      <w:r w:rsidR="002A5042" w:rsidRPr="00FD2B1A">
        <w:rPr>
          <w:i/>
          <w:iCs/>
          <w:sz w:val="16"/>
          <w:szCs w:val="18"/>
        </w:rPr>
        <w:t xml:space="preserve">imasmiṅ </w:t>
      </w:r>
      <w:r w:rsidR="00B12284" w:rsidRPr="00FD2B1A">
        <w:rPr>
          <w:i/>
          <w:iCs/>
          <w:sz w:val="16"/>
          <w:szCs w:val="18"/>
        </w:rPr>
        <w:t>by</w:t>
      </w:r>
      <w:r w:rsidR="00CC1885" w:rsidRPr="00FD2B1A">
        <w:rPr>
          <w:i/>
          <w:iCs/>
          <w:sz w:val="16"/>
          <w:szCs w:val="18"/>
        </w:rPr>
        <w:t>ā</w:t>
      </w:r>
      <w:r w:rsidR="00B12284" w:rsidRPr="00FD2B1A">
        <w:rPr>
          <w:i/>
          <w:iCs/>
          <w:sz w:val="16"/>
          <w:szCs w:val="18"/>
        </w:rPr>
        <w:t>mamalte</w:t>
      </w:r>
      <w:r w:rsidRPr="00FD2B1A">
        <w:rPr>
          <w:i/>
          <w:iCs/>
          <w:sz w:val="16"/>
          <w:szCs w:val="22"/>
        </w:rPr>
        <w:t xml:space="preserve"> </w:t>
      </w:r>
      <w:r w:rsidRPr="00FD2B1A">
        <w:rPr>
          <w:i/>
          <w:iCs/>
          <w:sz w:val="16"/>
          <w:szCs w:val="18"/>
        </w:rPr>
        <w:t>ka</w:t>
      </w:r>
      <w:r w:rsidR="00CC1885" w:rsidRPr="00FD2B1A">
        <w:rPr>
          <w:i/>
          <w:iCs/>
          <w:sz w:val="16"/>
          <w:szCs w:val="18"/>
        </w:rPr>
        <w:t>ḷ</w:t>
      </w:r>
      <w:r w:rsidRPr="00FD2B1A">
        <w:rPr>
          <w:i/>
          <w:iCs/>
          <w:sz w:val="16"/>
          <w:szCs w:val="18"/>
        </w:rPr>
        <w:t>evare</w:t>
      </w:r>
      <w:r w:rsidRPr="00FD2B1A">
        <w:rPr>
          <w:sz w:val="16"/>
          <w:szCs w:val="18"/>
        </w:rPr>
        <w:tab/>
      </w:r>
      <w:r w:rsidR="00D44424" w:rsidRPr="00FD2B1A">
        <w:rPr>
          <w:sz w:val="16"/>
          <w:szCs w:val="18"/>
        </w:rPr>
        <w:t xml:space="preserve">= en este </w:t>
      </w:r>
      <w:r w:rsidR="00D56CA0">
        <w:rPr>
          <w:color w:val="7030A0"/>
          <w:sz w:val="16"/>
          <w:szCs w:val="18"/>
        </w:rPr>
        <w:t>putrefacto</w:t>
      </w:r>
      <w:r w:rsidR="00396D99" w:rsidRPr="00FD2B1A">
        <w:rPr>
          <w:sz w:val="16"/>
          <w:szCs w:val="18"/>
        </w:rPr>
        <w:t xml:space="preserve"> </w:t>
      </w:r>
      <w:r w:rsidR="00D44424" w:rsidRPr="00FD2B1A">
        <w:rPr>
          <w:sz w:val="16"/>
          <w:szCs w:val="18"/>
        </w:rPr>
        <w:t xml:space="preserve">cuerpo de una braza </w:t>
      </w:r>
      <w:r w:rsidR="00BE1E27" w:rsidRPr="00FD2B1A">
        <w:rPr>
          <w:sz w:val="16"/>
          <w:szCs w:val="18"/>
        </w:rPr>
        <w:t xml:space="preserve">de </w:t>
      </w:r>
      <w:r w:rsidR="00D44424" w:rsidRPr="00FD2B1A">
        <w:rPr>
          <w:sz w:val="16"/>
          <w:szCs w:val="18"/>
        </w:rPr>
        <w:t>alt</w:t>
      </w:r>
      <w:r w:rsidR="00BE1E27" w:rsidRPr="00FD2B1A">
        <w:rPr>
          <w:sz w:val="16"/>
          <w:szCs w:val="18"/>
        </w:rPr>
        <w:t>ura,</w:t>
      </w:r>
      <w:r w:rsidR="00D44424" w:rsidRPr="00FD2B1A">
        <w:rPr>
          <w:sz w:val="16"/>
          <w:szCs w:val="18"/>
        </w:rPr>
        <w:t xml:space="preserve"> junto con la mente </w:t>
      </w:r>
      <w:r w:rsidR="00BE1E27" w:rsidRPr="00FD2B1A">
        <w:rPr>
          <w:sz w:val="16"/>
          <w:szCs w:val="22"/>
        </w:rPr>
        <w:t>poseedora de</w:t>
      </w:r>
      <w:r w:rsidR="00D44424" w:rsidRPr="00FD2B1A">
        <w:rPr>
          <w:sz w:val="16"/>
          <w:szCs w:val="22"/>
        </w:rPr>
        <w:t xml:space="preserve"> percepción.</w:t>
      </w:r>
      <w:r w:rsidR="00D44424" w:rsidRPr="00FD2B1A">
        <w:rPr>
          <w:sz w:val="16"/>
          <w:szCs w:val="22"/>
        </w:rPr>
        <w:tab/>
      </w:r>
    </w:p>
    <w:p w14:paraId="3BCD8B13" w14:textId="490C862C" w:rsidR="00D44424" w:rsidRPr="00FD2B1A" w:rsidRDefault="00CC1885" w:rsidP="00ED1BB8">
      <w:pPr>
        <w:pStyle w:val="Normalssangria"/>
        <w:tabs>
          <w:tab w:val="left" w:pos="426"/>
          <w:tab w:val="left" w:pos="3119"/>
        </w:tabs>
        <w:spacing w:after="20"/>
        <w:ind w:left="3119" w:hanging="3119"/>
        <w:rPr>
          <w:sz w:val="16"/>
          <w:szCs w:val="22"/>
        </w:rPr>
      </w:pPr>
      <w:r w:rsidRPr="00FD2B1A">
        <w:rPr>
          <w:sz w:val="16"/>
          <w:szCs w:val="22"/>
        </w:rPr>
        <w:tab/>
      </w:r>
      <w:r w:rsidR="002358D0" w:rsidRPr="00FD2B1A">
        <w:rPr>
          <w:i/>
          <w:iCs/>
          <w:sz w:val="16"/>
          <w:szCs w:val="22"/>
        </w:rPr>
        <w:t>lokañca pa</w:t>
      </w:r>
      <w:r w:rsidR="00CC5653" w:rsidRPr="00FD2B1A">
        <w:rPr>
          <w:i/>
          <w:iCs/>
          <w:sz w:val="16"/>
          <w:szCs w:val="22"/>
        </w:rPr>
        <w:t>ññ</w:t>
      </w:r>
      <w:r w:rsidR="002358D0" w:rsidRPr="00FD2B1A">
        <w:rPr>
          <w:i/>
          <w:iCs/>
          <w:sz w:val="16"/>
          <w:szCs w:val="22"/>
        </w:rPr>
        <w:t>apemi</w:t>
      </w:r>
      <w:r w:rsidR="002358D0" w:rsidRPr="00FD2B1A">
        <w:rPr>
          <w:sz w:val="16"/>
          <w:szCs w:val="22"/>
        </w:rPr>
        <w:t xml:space="preserve"> </w:t>
      </w:r>
      <w:r w:rsidR="002358D0" w:rsidRPr="00FD2B1A">
        <w:rPr>
          <w:sz w:val="16"/>
          <w:szCs w:val="22"/>
        </w:rPr>
        <w:tab/>
      </w:r>
      <w:r w:rsidR="00D44424" w:rsidRPr="00FD2B1A">
        <w:rPr>
          <w:sz w:val="16"/>
          <w:szCs w:val="22"/>
        </w:rPr>
        <w:t xml:space="preserve">= </w:t>
      </w:r>
      <w:r w:rsidR="002F7D4A" w:rsidRPr="00FD2B1A">
        <w:rPr>
          <w:sz w:val="16"/>
          <w:szCs w:val="22"/>
        </w:rPr>
        <w:t xml:space="preserve">expongo </w:t>
      </w:r>
      <w:r w:rsidR="00746A42" w:rsidRPr="00FD2B1A">
        <w:rPr>
          <w:sz w:val="16"/>
          <w:szCs w:val="22"/>
        </w:rPr>
        <w:t>también e</w:t>
      </w:r>
      <w:r w:rsidR="00D44424" w:rsidRPr="00FD2B1A">
        <w:rPr>
          <w:sz w:val="16"/>
          <w:szCs w:val="22"/>
        </w:rPr>
        <w:t>l mundo</w:t>
      </w:r>
      <w:r w:rsidR="00746A42" w:rsidRPr="00FD2B1A">
        <w:rPr>
          <w:sz w:val="16"/>
          <w:szCs w:val="22"/>
        </w:rPr>
        <w:t>,</w:t>
      </w:r>
      <w:r w:rsidR="00D44424" w:rsidRPr="00FD2B1A">
        <w:rPr>
          <w:sz w:val="16"/>
          <w:szCs w:val="22"/>
        </w:rPr>
        <w:t xml:space="preserve"> la verdad del sufrimiento</w:t>
      </w:r>
      <w:r w:rsidR="000071A4" w:rsidRPr="00FD2B1A">
        <w:rPr>
          <w:rFonts w:ascii="Cormorant" w:hAnsi="Cormorant"/>
          <w:sz w:val="16"/>
          <w:szCs w:val="22"/>
        </w:rPr>
        <w:t xml:space="preserve">, </w:t>
      </w:r>
      <w:r w:rsidR="00D44424" w:rsidRPr="00FD2B1A">
        <w:rPr>
          <w:i/>
          <w:iCs/>
          <w:sz w:val="16"/>
          <w:szCs w:val="22"/>
        </w:rPr>
        <w:t>dukkha</w:t>
      </w:r>
      <w:r w:rsidR="00D56CA0">
        <w:rPr>
          <w:rFonts w:ascii="Cormorant" w:hAnsi="Cormorant" w:cs="Cormorant"/>
          <w:i/>
          <w:iCs/>
          <w:sz w:val="16"/>
          <w:szCs w:val="22"/>
        </w:rPr>
        <w:t>–</w:t>
      </w:r>
      <w:r w:rsidR="00D44424" w:rsidRPr="00FD2B1A">
        <w:rPr>
          <w:i/>
          <w:iCs/>
          <w:sz w:val="16"/>
          <w:szCs w:val="22"/>
        </w:rPr>
        <w:t>saccā</w:t>
      </w:r>
      <w:r w:rsidR="00D44424" w:rsidRPr="00FD2B1A">
        <w:rPr>
          <w:sz w:val="16"/>
          <w:szCs w:val="22"/>
        </w:rPr>
        <w:t>.</w:t>
      </w:r>
    </w:p>
    <w:p w14:paraId="5D738EA0" w14:textId="7182E764" w:rsidR="00D44424" w:rsidRPr="00FD2B1A" w:rsidRDefault="002358D0" w:rsidP="00005BEE">
      <w:pPr>
        <w:pStyle w:val="Normalssangria"/>
        <w:tabs>
          <w:tab w:val="left" w:pos="426"/>
          <w:tab w:val="left" w:pos="3119"/>
        </w:tabs>
        <w:spacing w:after="20"/>
        <w:ind w:left="3119" w:hanging="3119"/>
        <w:rPr>
          <w:sz w:val="16"/>
          <w:szCs w:val="22"/>
        </w:rPr>
      </w:pPr>
      <w:r w:rsidRPr="00FD2B1A">
        <w:rPr>
          <w:sz w:val="16"/>
          <w:szCs w:val="22"/>
        </w:rPr>
        <w:tab/>
      </w:r>
      <w:r w:rsidRPr="00FD2B1A">
        <w:rPr>
          <w:i/>
          <w:iCs/>
          <w:sz w:val="16"/>
          <w:szCs w:val="22"/>
        </w:rPr>
        <w:t>lokasamudayañca pa</w:t>
      </w:r>
      <w:r w:rsidR="00CC5653" w:rsidRPr="00FD2B1A">
        <w:rPr>
          <w:i/>
          <w:iCs/>
          <w:sz w:val="16"/>
          <w:szCs w:val="22"/>
        </w:rPr>
        <w:t>ññ</w:t>
      </w:r>
      <w:r w:rsidRPr="00FD2B1A">
        <w:rPr>
          <w:i/>
          <w:iCs/>
          <w:sz w:val="16"/>
          <w:szCs w:val="22"/>
        </w:rPr>
        <w:t>apemi</w:t>
      </w:r>
      <w:r w:rsidRPr="00FD2B1A">
        <w:rPr>
          <w:sz w:val="16"/>
          <w:szCs w:val="22"/>
        </w:rPr>
        <w:tab/>
      </w:r>
      <w:r w:rsidR="00D44424" w:rsidRPr="00FD2B1A">
        <w:rPr>
          <w:sz w:val="16"/>
          <w:szCs w:val="22"/>
        </w:rPr>
        <w:t xml:space="preserve">= expongo </w:t>
      </w:r>
      <w:r w:rsidR="002F7D4A" w:rsidRPr="00FD2B1A">
        <w:rPr>
          <w:sz w:val="16"/>
          <w:szCs w:val="22"/>
        </w:rPr>
        <w:t xml:space="preserve">también </w:t>
      </w:r>
      <w:r w:rsidR="00D44424" w:rsidRPr="00FD2B1A">
        <w:rPr>
          <w:sz w:val="16"/>
          <w:szCs w:val="22"/>
        </w:rPr>
        <w:t>la causa del mundo</w:t>
      </w:r>
      <w:r w:rsidR="000071A4" w:rsidRPr="00FD2B1A">
        <w:rPr>
          <w:rFonts w:ascii="Cormorant" w:hAnsi="Cormorant"/>
          <w:sz w:val="16"/>
          <w:szCs w:val="22"/>
        </w:rPr>
        <w:t xml:space="preserve">, </w:t>
      </w:r>
      <w:r w:rsidR="00D44424" w:rsidRPr="00FD2B1A">
        <w:rPr>
          <w:i/>
          <w:iCs/>
          <w:sz w:val="16"/>
          <w:szCs w:val="22"/>
        </w:rPr>
        <w:t>dukkha</w:t>
      </w:r>
      <w:r w:rsidR="00B876D0" w:rsidRPr="00FD2B1A">
        <w:rPr>
          <w:i/>
          <w:iCs/>
          <w:sz w:val="16"/>
          <w:szCs w:val="22"/>
        </w:rPr>
        <w:t xml:space="preserve"> </w:t>
      </w:r>
      <w:r w:rsidR="00B876D0" w:rsidRPr="00FD2B1A">
        <w:rPr>
          <w:i/>
          <w:iCs/>
          <w:color w:val="7030A0"/>
          <w:sz w:val="16"/>
          <w:szCs w:val="22"/>
        </w:rPr>
        <w:t>samudaya</w:t>
      </w:r>
      <w:r w:rsidR="00B876D0" w:rsidRPr="00FD2B1A">
        <w:rPr>
          <w:i/>
          <w:iCs/>
          <w:sz w:val="16"/>
          <w:szCs w:val="22"/>
        </w:rPr>
        <w:t xml:space="preserve"> </w:t>
      </w:r>
      <w:r w:rsidR="00D44424" w:rsidRPr="00FD2B1A">
        <w:rPr>
          <w:i/>
          <w:iCs/>
          <w:sz w:val="16"/>
          <w:szCs w:val="22"/>
        </w:rPr>
        <w:t>saccā</w:t>
      </w:r>
      <w:r w:rsidR="00D44424" w:rsidRPr="00FD2B1A">
        <w:rPr>
          <w:sz w:val="16"/>
          <w:szCs w:val="22"/>
        </w:rPr>
        <w:t>.</w:t>
      </w:r>
    </w:p>
    <w:p w14:paraId="3183BA88" w14:textId="45F3D2ED" w:rsidR="00D44424" w:rsidRPr="00FD2B1A" w:rsidRDefault="002358D0" w:rsidP="00EA7706">
      <w:pPr>
        <w:pStyle w:val="Normalssangria"/>
        <w:tabs>
          <w:tab w:val="left" w:pos="426"/>
          <w:tab w:val="left" w:pos="3119"/>
        </w:tabs>
        <w:spacing w:after="20"/>
        <w:ind w:left="3119" w:hanging="3119"/>
        <w:rPr>
          <w:sz w:val="16"/>
          <w:szCs w:val="22"/>
        </w:rPr>
      </w:pPr>
      <w:r w:rsidRPr="00FD2B1A">
        <w:rPr>
          <w:sz w:val="16"/>
          <w:szCs w:val="22"/>
        </w:rPr>
        <w:tab/>
      </w:r>
      <w:r w:rsidRPr="00FD2B1A">
        <w:rPr>
          <w:i/>
          <w:iCs/>
          <w:sz w:val="16"/>
          <w:szCs w:val="22"/>
        </w:rPr>
        <w:t>lokanirodhañca pa</w:t>
      </w:r>
      <w:r w:rsidR="00CC5653" w:rsidRPr="00FD2B1A">
        <w:rPr>
          <w:i/>
          <w:iCs/>
          <w:sz w:val="16"/>
          <w:szCs w:val="22"/>
        </w:rPr>
        <w:t>ññ</w:t>
      </w:r>
      <w:r w:rsidRPr="00FD2B1A">
        <w:rPr>
          <w:i/>
          <w:iCs/>
          <w:sz w:val="16"/>
          <w:szCs w:val="22"/>
        </w:rPr>
        <w:t>apemi</w:t>
      </w:r>
      <w:r w:rsidRPr="00FD2B1A">
        <w:rPr>
          <w:sz w:val="16"/>
          <w:szCs w:val="22"/>
        </w:rPr>
        <w:tab/>
      </w:r>
      <w:r w:rsidR="00D44424" w:rsidRPr="00FD2B1A">
        <w:rPr>
          <w:sz w:val="16"/>
          <w:szCs w:val="22"/>
        </w:rPr>
        <w:t xml:space="preserve">= expongo </w:t>
      </w:r>
      <w:r w:rsidR="000A3D31" w:rsidRPr="00FD2B1A">
        <w:rPr>
          <w:sz w:val="16"/>
          <w:szCs w:val="22"/>
        </w:rPr>
        <w:t xml:space="preserve">también </w:t>
      </w:r>
      <w:r w:rsidR="00D44424" w:rsidRPr="00FD2B1A">
        <w:rPr>
          <w:sz w:val="16"/>
          <w:szCs w:val="22"/>
        </w:rPr>
        <w:t>el</w:t>
      </w:r>
      <w:r w:rsidR="00D44424" w:rsidRPr="00FD2B1A">
        <w:rPr>
          <w:i/>
          <w:iCs/>
          <w:sz w:val="16"/>
          <w:szCs w:val="22"/>
        </w:rPr>
        <w:t xml:space="preserve"> nibbāna</w:t>
      </w:r>
      <w:r w:rsidR="00D44424" w:rsidRPr="00FD2B1A">
        <w:rPr>
          <w:sz w:val="16"/>
          <w:szCs w:val="22"/>
        </w:rPr>
        <w:t xml:space="preserve">, la </w:t>
      </w:r>
      <w:r w:rsidR="00D44424" w:rsidRPr="00D56CA0">
        <w:rPr>
          <w:i/>
          <w:iCs/>
          <w:sz w:val="16"/>
          <w:szCs w:val="22"/>
        </w:rPr>
        <w:t>cesación</w:t>
      </w:r>
      <w:r w:rsidR="00D44424" w:rsidRPr="00FD2B1A">
        <w:rPr>
          <w:sz w:val="16"/>
          <w:szCs w:val="22"/>
        </w:rPr>
        <w:t xml:space="preserve"> del mundo</w:t>
      </w:r>
      <w:r w:rsidR="000071A4" w:rsidRPr="00FD2B1A">
        <w:rPr>
          <w:sz w:val="16"/>
          <w:szCs w:val="22"/>
        </w:rPr>
        <w:t>,</w:t>
      </w:r>
      <w:r w:rsidR="00D44424" w:rsidRPr="00FD2B1A">
        <w:rPr>
          <w:sz w:val="16"/>
          <w:szCs w:val="22"/>
        </w:rPr>
        <w:t xml:space="preserve"> </w:t>
      </w:r>
      <w:r w:rsidR="00D44424" w:rsidRPr="00FD2B1A">
        <w:rPr>
          <w:i/>
          <w:iCs/>
          <w:sz w:val="16"/>
          <w:szCs w:val="22"/>
        </w:rPr>
        <w:t>dukkha</w:t>
      </w:r>
      <w:r w:rsidR="00B876D0" w:rsidRPr="00FD2B1A">
        <w:rPr>
          <w:i/>
          <w:iCs/>
          <w:sz w:val="16"/>
          <w:szCs w:val="22"/>
        </w:rPr>
        <w:t xml:space="preserve"> </w:t>
      </w:r>
      <w:r w:rsidR="00B876D0" w:rsidRPr="00FD2B1A">
        <w:rPr>
          <w:i/>
          <w:iCs/>
          <w:color w:val="7030A0"/>
          <w:sz w:val="16"/>
          <w:szCs w:val="22"/>
        </w:rPr>
        <w:t>nirodhā</w:t>
      </w:r>
      <w:r w:rsidR="00B876D0" w:rsidRPr="00FD2B1A">
        <w:rPr>
          <w:i/>
          <w:iCs/>
          <w:sz w:val="16"/>
          <w:szCs w:val="22"/>
        </w:rPr>
        <w:t xml:space="preserve"> </w:t>
      </w:r>
      <w:r w:rsidR="00D44424" w:rsidRPr="00FD2B1A">
        <w:rPr>
          <w:i/>
          <w:iCs/>
          <w:sz w:val="16"/>
          <w:szCs w:val="22"/>
        </w:rPr>
        <w:t>saccā</w:t>
      </w:r>
      <w:r w:rsidR="00D44424" w:rsidRPr="00FD2B1A">
        <w:rPr>
          <w:sz w:val="16"/>
          <w:szCs w:val="22"/>
        </w:rPr>
        <w:t>.</w:t>
      </w:r>
    </w:p>
    <w:p w14:paraId="1BBB31C7" w14:textId="63587D34" w:rsidR="00D44424" w:rsidRPr="00FD2B1A" w:rsidRDefault="002358D0" w:rsidP="007F19C1">
      <w:pPr>
        <w:pStyle w:val="Normalssangria"/>
        <w:tabs>
          <w:tab w:val="left" w:pos="426"/>
          <w:tab w:val="left" w:pos="3119"/>
        </w:tabs>
        <w:spacing w:after="20"/>
        <w:ind w:left="3119" w:hanging="3119"/>
        <w:rPr>
          <w:sz w:val="16"/>
          <w:szCs w:val="22"/>
        </w:rPr>
      </w:pPr>
      <w:r w:rsidRPr="00FD2B1A">
        <w:rPr>
          <w:sz w:val="16"/>
          <w:szCs w:val="22"/>
        </w:rPr>
        <w:tab/>
      </w:r>
      <w:r w:rsidRPr="00FD2B1A">
        <w:rPr>
          <w:i/>
          <w:iCs/>
          <w:sz w:val="16"/>
          <w:szCs w:val="22"/>
        </w:rPr>
        <w:t>lokanirodhag</w:t>
      </w:r>
      <w:r w:rsidR="004D3C17" w:rsidRPr="00FD2B1A">
        <w:rPr>
          <w:i/>
          <w:iCs/>
          <w:sz w:val="16"/>
          <w:szCs w:val="22"/>
        </w:rPr>
        <w:t>ā</w:t>
      </w:r>
      <w:r w:rsidRPr="00FD2B1A">
        <w:rPr>
          <w:i/>
          <w:iCs/>
          <w:sz w:val="16"/>
          <w:szCs w:val="22"/>
        </w:rPr>
        <w:t>miniñca</w:t>
      </w:r>
      <w:r w:rsidR="00610DDF" w:rsidRPr="00FD2B1A">
        <w:rPr>
          <w:i/>
          <w:iCs/>
          <w:sz w:val="16"/>
          <w:szCs w:val="22"/>
        </w:rPr>
        <w:t xml:space="preserve"> </w:t>
      </w:r>
      <w:r w:rsidRPr="00FD2B1A">
        <w:rPr>
          <w:i/>
          <w:iCs/>
          <w:sz w:val="16"/>
          <w:szCs w:val="22"/>
        </w:rPr>
        <w:t>pa</w:t>
      </w:r>
      <w:r w:rsidR="002A5042" w:rsidRPr="00FD2B1A">
        <w:rPr>
          <w:i/>
          <w:iCs/>
          <w:sz w:val="16"/>
          <w:szCs w:val="22"/>
        </w:rPr>
        <w:t>ṭ</w:t>
      </w:r>
      <w:r w:rsidRPr="00FD2B1A">
        <w:rPr>
          <w:i/>
          <w:iCs/>
          <w:sz w:val="16"/>
          <w:szCs w:val="22"/>
        </w:rPr>
        <w:t>ipad</w:t>
      </w:r>
      <w:r w:rsidR="00F56888" w:rsidRPr="00FD2B1A">
        <w:rPr>
          <w:i/>
          <w:iCs/>
          <w:sz w:val="16"/>
          <w:szCs w:val="22"/>
        </w:rPr>
        <w:t>aṃ</w:t>
      </w:r>
      <w:r w:rsidRPr="00FD2B1A">
        <w:rPr>
          <w:sz w:val="16"/>
          <w:szCs w:val="22"/>
        </w:rPr>
        <w:tab/>
      </w:r>
      <w:r w:rsidR="00D44424" w:rsidRPr="00FD2B1A">
        <w:rPr>
          <w:sz w:val="16"/>
          <w:szCs w:val="22"/>
        </w:rPr>
        <w:t xml:space="preserve">= </w:t>
      </w:r>
      <w:r w:rsidR="000A3D31" w:rsidRPr="00FD2B1A">
        <w:rPr>
          <w:sz w:val="16"/>
          <w:szCs w:val="22"/>
        </w:rPr>
        <w:t xml:space="preserve">expongo </w:t>
      </w:r>
      <w:r w:rsidR="00D44424" w:rsidRPr="00FD2B1A">
        <w:rPr>
          <w:sz w:val="16"/>
          <w:szCs w:val="22"/>
        </w:rPr>
        <w:t xml:space="preserve">también el </w:t>
      </w:r>
      <w:r w:rsidR="000A3D31" w:rsidRPr="00FD2B1A">
        <w:rPr>
          <w:sz w:val="16"/>
          <w:szCs w:val="22"/>
        </w:rPr>
        <w:t xml:space="preserve">sendero </w:t>
      </w:r>
      <w:r w:rsidR="00D44424" w:rsidRPr="00FD2B1A">
        <w:rPr>
          <w:sz w:val="16"/>
          <w:szCs w:val="22"/>
        </w:rPr>
        <w:t>de la práctica conduce</w:t>
      </w:r>
      <w:r w:rsidR="000A3D31" w:rsidRPr="00FD2B1A">
        <w:rPr>
          <w:sz w:val="16"/>
          <w:szCs w:val="22"/>
        </w:rPr>
        <w:t>nte</w:t>
      </w:r>
      <w:r w:rsidR="00D44424" w:rsidRPr="00FD2B1A">
        <w:rPr>
          <w:sz w:val="16"/>
          <w:szCs w:val="22"/>
        </w:rPr>
        <w:t xml:space="preserve"> </w:t>
      </w:r>
      <w:r w:rsidR="000A3D31" w:rsidRPr="00FD2B1A">
        <w:rPr>
          <w:sz w:val="16"/>
          <w:szCs w:val="22"/>
        </w:rPr>
        <w:t>hacia e</w:t>
      </w:r>
      <w:r w:rsidR="00D44424" w:rsidRPr="00FD2B1A">
        <w:rPr>
          <w:sz w:val="16"/>
          <w:szCs w:val="22"/>
        </w:rPr>
        <w:t xml:space="preserve">l </w:t>
      </w:r>
      <w:r w:rsidR="00D44424" w:rsidRPr="00FD2B1A">
        <w:rPr>
          <w:i/>
          <w:iCs/>
          <w:sz w:val="16"/>
          <w:szCs w:val="22"/>
        </w:rPr>
        <w:t>nibbāna</w:t>
      </w:r>
      <w:r w:rsidR="00D44424" w:rsidRPr="00FD2B1A">
        <w:rPr>
          <w:sz w:val="16"/>
          <w:szCs w:val="22"/>
        </w:rPr>
        <w:t>, la cesación del mundo</w:t>
      </w:r>
      <w:r w:rsidR="000071A4" w:rsidRPr="00FD2B1A">
        <w:rPr>
          <w:sz w:val="16"/>
          <w:szCs w:val="22"/>
        </w:rPr>
        <w:t>,</w:t>
      </w:r>
      <w:r w:rsidR="00D44424" w:rsidRPr="00FD2B1A">
        <w:rPr>
          <w:sz w:val="16"/>
          <w:szCs w:val="22"/>
        </w:rPr>
        <w:t xml:space="preserve"> </w:t>
      </w:r>
      <w:r w:rsidR="00D44424" w:rsidRPr="00FD2B1A">
        <w:rPr>
          <w:i/>
          <w:iCs/>
          <w:sz w:val="16"/>
          <w:szCs w:val="22"/>
        </w:rPr>
        <w:t>dukkha</w:t>
      </w:r>
      <w:r w:rsidR="002E2FC7" w:rsidRPr="00FD2B1A">
        <w:rPr>
          <w:i/>
          <w:iCs/>
          <w:sz w:val="16"/>
          <w:szCs w:val="22"/>
        </w:rPr>
        <w:t xml:space="preserve"> nirodhā gāminī </w:t>
      </w:r>
      <w:r w:rsidR="00852991" w:rsidRPr="00FD2B1A">
        <w:rPr>
          <w:i/>
          <w:iCs/>
          <w:sz w:val="16"/>
          <w:szCs w:val="22"/>
        </w:rPr>
        <w:t xml:space="preserve">paṭipadā </w:t>
      </w:r>
      <w:r w:rsidR="00D44424" w:rsidRPr="00FD2B1A">
        <w:rPr>
          <w:i/>
          <w:iCs/>
          <w:sz w:val="16"/>
          <w:szCs w:val="22"/>
        </w:rPr>
        <w:t>saccā</w:t>
      </w:r>
      <w:r w:rsidR="00D44424" w:rsidRPr="00FD2B1A">
        <w:rPr>
          <w:sz w:val="16"/>
          <w:szCs w:val="22"/>
        </w:rPr>
        <w:t>,</w:t>
      </w:r>
    </w:p>
    <w:p w14:paraId="23928B12" w14:textId="77777777" w:rsidR="00D44424" w:rsidRPr="00D44424" w:rsidRDefault="00D44424" w:rsidP="00965611">
      <w:pPr>
        <w:pStyle w:val="Ttulo6"/>
        <w:rPr>
          <w:lang w:val="es-PE"/>
        </w:rPr>
      </w:pPr>
      <w:r w:rsidRPr="00D44424">
        <w:rPr>
          <w:lang w:val="es-PE"/>
        </w:rPr>
        <w:t>Significado</w:t>
      </w:r>
    </w:p>
    <w:p w14:paraId="47EDE670" w14:textId="36EA8410" w:rsidR="00D44424" w:rsidRPr="00D44424" w:rsidRDefault="00253331" w:rsidP="006611F8">
      <w:pPr>
        <w:rPr>
          <w:lang w:val="es-PE"/>
        </w:rPr>
      </w:pPr>
      <w:r>
        <w:rPr>
          <w:lang w:val="es-PE"/>
        </w:rPr>
        <w:t>“</w:t>
      </w:r>
      <w:r w:rsidR="00A854B9">
        <w:rPr>
          <w:lang w:val="es-PE"/>
        </w:rPr>
        <w:t>Con respecto</w:t>
      </w:r>
      <w:r w:rsidR="009B1412">
        <w:rPr>
          <w:lang w:val="es-PE"/>
        </w:rPr>
        <w:t xml:space="preserve"> a</w:t>
      </w:r>
      <w:r w:rsidR="00FA3BA9" w:rsidRPr="00D44424">
        <w:rPr>
          <w:lang w:val="es-PE"/>
        </w:rPr>
        <w:t xml:space="preserve"> este cuerpo</w:t>
      </w:r>
      <w:r w:rsidR="00FA3BA9">
        <w:rPr>
          <w:lang w:val="es-PE"/>
        </w:rPr>
        <w:t>,</w:t>
      </w:r>
      <w:r w:rsidR="00FA3BA9" w:rsidRPr="00D44424">
        <w:rPr>
          <w:lang w:val="es-PE"/>
        </w:rPr>
        <w:t xml:space="preserve"> </w:t>
      </w:r>
      <w:r w:rsidR="00A854B9" w:rsidRPr="00D44424">
        <w:rPr>
          <w:lang w:val="es-PE"/>
        </w:rPr>
        <w:t xml:space="preserve">también </w:t>
      </w:r>
      <w:r w:rsidR="00FA3BA9" w:rsidRPr="00D44424">
        <w:rPr>
          <w:lang w:val="es-PE"/>
        </w:rPr>
        <w:t xml:space="preserve">expongo </w:t>
      </w:r>
      <w:r w:rsidR="00D44424" w:rsidRPr="00D44424">
        <w:rPr>
          <w:lang w:val="es-PE"/>
        </w:rPr>
        <w:t>la verdad de</w:t>
      </w:r>
      <w:r w:rsidR="009B1412">
        <w:rPr>
          <w:lang w:val="es-PE"/>
        </w:rPr>
        <w:t xml:space="preserve"> su</w:t>
      </w:r>
      <w:r w:rsidR="00D44424" w:rsidRPr="00D44424">
        <w:rPr>
          <w:lang w:val="es-PE"/>
        </w:rPr>
        <w:t xml:space="preserve"> sufrimiento, </w:t>
      </w:r>
      <w:r w:rsidR="00D44424" w:rsidRPr="00D44424">
        <w:rPr>
          <w:i/>
          <w:iCs/>
          <w:lang w:val="es-PE"/>
        </w:rPr>
        <w:t>dukkha–saccā</w:t>
      </w:r>
      <w:r w:rsidR="00D44424" w:rsidRPr="00D44424">
        <w:rPr>
          <w:lang w:val="es-PE"/>
        </w:rPr>
        <w:t xml:space="preserve">; </w:t>
      </w:r>
      <w:r w:rsidR="00FA3BA9" w:rsidRPr="00D44424">
        <w:rPr>
          <w:lang w:val="es-PE"/>
        </w:rPr>
        <w:t xml:space="preserve">expongo </w:t>
      </w:r>
      <w:r w:rsidR="009E60E8">
        <w:rPr>
          <w:lang w:val="es-PE"/>
        </w:rPr>
        <w:t xml:space="preserve">el </w:t>
      </w:r>
      <w:r w:rsidR="00D44424" w:rsidRPr="00D44424">
        <w:rPr>
          <w:i/>
          <w:iCs/>
          <w:lang w:val="es-PE"/>
        </w:rPr>
        <w:t>samudaya</w:t>
      </w:r>
      <w:r w:rsidR="00A854B9">
        <w:rPr>
          <w:rFonts w:ascii="Cormorant" w:hAnsi="Cormorant" w:cs="Cormorant"/>
          <w:i/>
          <w:iCs/>
          <w:lang w:val="es-PE"/>
        </w:rPr>
        <w:t>–</w:t>
      </w:r>
      <w:r w:rsidR="00D44424" w:rsidRPr="00D44424">
        <w:rPr>
          <w:i/>
          <w:iCs/>
          <w:lang w:val="es-PE"/>
        </w:rPr>
        <w:t>saccā</w:t>
      </w:r>
      <w:r w:rsidR="00D44424" w:rsidRPr="00D44424">
        <w:rPr>
          <w:lang w:val="es-PE"/>
        </w:rPr>
        <w:t xml:space="preserve"> </w:t>
      </w:r>
      <w:r w:rsidR="009B1412">
        <w:rPr>
          <w:lang w:val="es-PE"/>
        </w:rPr>
        <w:t>de</w:t>
      </w:r>
      <w:r w:rsidR="00D44424" w:rsidRPr="00D44424">
        <w:rPr>
          <w:lang w:val="es-PE"/>
        </w:rPr>
        <w:t xml:space="preserve"> este cuerpo</w:t>
      </w:r>
      <w:r w:rsidR="00A854B9">
        <w:rPr>
          <w:lang w:val="es-PE"/>
        </w:rPr>
        <w:t>;</w:t>
      </w:r>
      <w:r w:rsidR="00D44424" w:rsidRPr="00D44424">
        <w:rPr>
          <w:lang w:val="es-PE"/>
        </w:rPr>
        <w:t xml:space="preserve"> </w:t>
      </w:r>
      <w:r w:rsidR="0044066E" w:rsidRPr="00D44424">
        <w:rPr>
          <w:lang w:val="es-PE"/>
        </w:rPr>
        <w:t xml:space="preserve">expongo </w:t>
      </w:r>
      <w:r w:rsidR="00D44424" w:rsidRPr="00D44424">
        <w:rPr>
          <w:lang w:val="es-PE"/>
        </w:rPr>
        <w:t xml:space="preserve">también </w:t>
      </w:r>
      <w:r w:rsidR="009E60E8">
        <w:rPr>
          <w:lang w:val="es-PE"/>
        </w:rPr>
        <w:t xml:space="preserve">el </w:t>
      </w:r>
      <w:r w:rsidR="00D44424" w:rsidRPr="00D44424">
        <w:rPr>
          <w:i/>
          <w:iCs/>
          <w:lang w:val="es-PE"/>
        </w:rPr>
        <w:t>nirodha</w:t>
      </w:r>
      <w:r w:rsidR="00A854B9">
        <w:rPr>
          <w:rFonts w:ascii="Cormorant" w:hAnsi="Cormorant" w:cs="Cormorant"/>
          <w:i/>
          <w:iCs/>
          <w:lang w:val="es-PE"/>
        </w:rPr>
        <w:t>–</w:t>
      </w:r>
      <w:r w:rsidR="00D44424" w:rsidRPr="00D44424">
        <w:rPr>
          <w:i/>
          <w:iCs/>
          <w:lang w:val="es-PE"/>
        </w:rPr>
        <w:t>saccā</w:t>
      </w:r>
      <w:r w:rsidR="00D44424" w:rsidRPr="00D44424">
        <w:rPr>
          <w:lang w:val="es-PE"/>
        </w:rPr>
        <w:t xml:space="preserve"> </w:t>
      </w:r>
      <w:r>
        <w:rPr>
          <w:lang w:val="es-PE"/>
        </w:rPr>
        <w:t>e</w:t>
      </w:r>
      <w:r w:rsidR="00DD643D">
        <w:rPr>
          <w:lang w:val="es-PE"/>
        </w:rPr>
        <w:t>n</w:t>
      </w:r>
      <w:r w:rsidR="00D44424" w:rsidRPr="00D44424">
        <w:rPr>
          <w:lang w:val="es-PE"/>
        </w:rPr>
        <w:t xml:space="preserve"> este cuerpo</w:t>
      </w:r>
      <w:r w:rsidR="00A854B9">
        <w:rPr>
          <w:lang w:val="es-PE"/>
        </w:rPr>
        <w:t>;</w:t>
      </w:r>
      <w:r w:rsidR="00D44424" w:rsidRPr="00D44424">
        <w:rPr>
          <w:lang w:val="es-PE"/>
        </w:rPr>
        <w:t xml:space="preserve"> </w:t>
      </w:r>
      <w:r w:rsidR="0063734E" w:rsidRPr="00D44424">
        <w:rPr>
          <w:lang w:val="es-PE"/>
        </w:rPr>
        <w:t xml:space="preserve">expongo </w:t>
      </w:r>
      <w:r w:rsidR="00D44424" w:rsidRPr="00D44424">
        <w:rPr>
          <w:lang w:val="es-PE"/>
        </w:rPr>
        <w:t xml:space="preserve">también </w:t>
      </w:r>
      <w:r w:rsidR="009E60E8">
        <w:rPr>
          <w:lang w:val="es-PE"/>
        </w:rPr>
        <w:t xml:space="preserve">el </w:t>
      </w:r>
      <w:r w:rsidR="00D44424" w:rsidRPr="00D44424">
        <w:rPr>
          <w:i/>
          <w:iCs/>
          <w:lang w:val="es-PE"/>
        </w:rPr>
        <w:t>magga</w:t>
      </w:r>
      <w:r w:rsidR="00A854B9">
        <w:rPr>
          <w:rFonts w:ascii="Cormorant" w:hAnsi="Cormorant" w:cs="Cormorant"/>
          <w:i/>
          <w:iCs/>
          <w:lang w:val="es-PE"/>
        </w:rPr>
        <w:t>–</w:t>
      </w:r>
      <w:r w:rsidR="00D44424" w:rsidRPr="00D44424">
        <w:rPr>
          <w:i/>
          <w:iCs/>
          <w:lang w:val="es-PE"/>
        </w:rPr>
        <w:t>saccā</w:t>
      </w:r>
      <w:r w:rsidR="00D44424" w:rsidRPr="00D44424">
        <w:rPr>
          <w:lang w:val="es-PE"/>
        </w:rPr>
        <w:t xml:space="preserve"> </w:t>
      </w:r>
      <w:r>
        <w:rPr>
          <w:lang w:val="es-PE"/>
        </w:rPr>
        <w:t>de</w:t>
      </w:r>
      <w:r w:rsidR="00D44424" w:rsidRPr="00D44424">
        <w:rPr>
          <w:lang w:val="es-PE"/>
        </w:rPr>
        <w:t xml:space="preserve"> este cuerpo</w:t>
      </w:r>
      <w:r>
        <w:rPr>
          <w:lang w:val="es-PE"/>
        </w:rPr>
        <w:t>”</w:t>
      </w:r>
      <w:r w:rsidR="00D44424" w:rsidRPr="00D44424">
        <w:rPr>
          <w:lang w:val="es-PE"/>
        </w:rPr>
        <w:t>.</w:t>
      </w:r>
    </w:p>
    <w:p w14:paraId="3486C18F" w14:textId="77777777" w:rsidR="00E26480" w:rsidRPr="00D44424" w:rsidRDefault="00E26480" w:rsidP="00F74EA0">
      <w:pPr>
        <w:rPr>
          <w:i/>
          <w:iCs/>
          <w:lang w:val="es-PE"/>
        </w:rPr>
      </w:pPr>
    </w:p>
    <w:p w14:paraId="201B2A18" w14:textId="00EDD340" w:rsidR="00EF39FB" w:rsidRPr="00EF39FB" w:rsidRDefault="00EF39FB" w:rsidP="002E2A7A">
      <w:pPr>
        <w:rPr>
          <w:lang w:val="es-PE"/>
        </w:rPr>
      </w:pPr>
      <w:r w:rsidRPr="00EF39FB">
        <w:rPr>
          <w:i/>
          <w:iCs/>
          <w:lang w:val="es-PE"/>
        </w:rPr>
        <w:lastRenderedPageBreak/>
        <w:t>Dukkha</w:t>
      </w:r>
      <w:r w:rsidR="009E60E8">
        <w:rPr>
          <w:rFonts w:ascii="Cormorant" w:hAnsi="Cormorant" w:cs="Cormorant"/>
          <w:i/>
          <w:iCs/>
          <w:lang w:val="es-PE"/>
        </w:rPr>
        <w:t>–</w:t>
      </w:r>
      <w:r w:rsidRPr="00EF39FB">
        <w:rPr>
          <w:i/>
          <w:iCs/>
          <w:lang w:val="es-PE"/>
        </w:rPr>
        <w:t>saccā</w:t>
      </w:r>
      <w:r w:rsidRPr="00EF39FB">
        <w:rPr>
          <w:lang w:val="es-PE"/>
        </w:rPr>
        <w:t xml:space="preserve"> significa los órganos del cuerpo</w:t>
      </w:r>
      <w:r>
        <w:rPr>
          <w:lang w:val="es-PE"/>
        </w:rPr>
        <w:t>,</w:t>
      </w:r>
      <w:r w:rsidRPr="00EF39FB">
        <w:rPr>
          <w:lang w:val="es-PE"/>
        </w:rPr>
        <w:t xml:space="preserve"> como el ojo, el oído, la nariz, etc., como ya se ha </w:t>
      </w:r>
      <w:r>
        <w:rPr>
          <w:lang w:val="es-PE"/>
        </w:rPr>
        <w:t>expuesto</w:t>
      </w:r>
      <w:r w:rsidRPr="00EF39FB">
        <w:rPr>
          <w:lang w:val="es-PE"/>
        </w:rPr>
        <w:t xml:space="preserve"> </w:t>
      </w:r>
      <w:r>
        <w:rPr>
          <w:lang w:val="es-PE"/>
        </w:rPr>
        <w:t>previamente</w:t>
      </w:r>
      <w:r w:rsidRPr="00EF39FB">
        <w:rPr>
          <w:lang w:val="es-PE"/>
        </w:rPr>
        <w:t xml:space="preserve">. </w:t>
      </w:r>
    </w:p>
    <w:p w14:paraId="26EA6E2D" w14:textId="3ECDE583" w:rsidR="00EF39FB" w:rsidRPr="00EF39FB" w:rsidRDefault="00EF39FB" w:rsidP="00724322">
      <w:pPr>
        <w:rPr>
          <w:lang w:val="es-PE"/>
        </w:rPr>
      </w:pPr>
      <w:r w:rsidRPr="00EF39FB">
        <w:rPr>
          <w:i/>
          <w:iCs/>
          <w:lang w:val="es-PE"/>
        </w:rPr>
        <w:t>Samudaya</w:t>
      </w:r>
      <w:r w:rsidR="009E60E8">
        <w:rPr>
          <w:rFonts w:ascii="Cormorant" w:hAnsi="Cormorant" w:cs="Cormorant"/>
          <w:i/>
          <w:iCs/>
          <w:lang w:val="es-PE"/>
        </w:rPr>
        <w:t>–</w:t>
      </w:r>
      <w:r w:rsidRPr="00EF39FB">
        <w:rPr>
          <w:i/>
          <w:iCs/>
          <w:lang w:val="es-PE"/>
        </w:rPr>
        <w:t>saccā</w:t>
      </w:r>
      <w:r w:rsidRPr="00EF39FB">
        <w:rPr>
          <w:lang w:val="es-PE"/>
        </w:rPr>
        <w:t xml:space="preserve"> significa el deseo contenido en el cuerpo.</w:t>
      </w:r>
    </w:p>
    <w:p w14:paraId="4E12CA8E" w14:textId="7BEAB352" w:rsidR="00EF39FB" w:rsidRPr="00EF39FB" w:rsidRDefault="00EF39FB" w:rsidP="00AA3ECC">
      <w:pPr>
        <w:rPr>
          <w:lang w:val="es-PE"/>
        </w:rPr>
      </w:pPr>
      <w:r w:rsidRPr="00EF39FB">
        <w:rPr>
          <w:i/>
          <w:iCs/>
          <w:lang w:val="es-PE"/>
        </w:rPr>
        <w:t>Magga</w:t>
      </w:r>
      <w:r w:rsidR="009E60E8">
        <w:rPr>
          <w:rFonts w:ascii="Cormorant" w:hAnsi="Cormorant" w:cs="Cormorant"/>
          <w:i/>
          <w:iCs/>
          <w:lang w:val="es-PE"/>
        </w:rPr>
        <w:t>–</w:t>
      </w:r>
      <w:r w:rsidRPr="00EF39FB">
        <w:rPr>
          <w:i/>
          <w:iCs/>
          <w:lang w:val="es-PE"/>
        </w:rPr>
        <w:t>saccā</w:t>
      </w:r>
      <w:r w:rsidRPr="00EF39FB">
        <w:rPr>
          <w:lang w:val="es-PE"/>
        </w:rPr>
        <w:t xml:space="preserve"> significa el </w:t>
      </w:r>
      <w:r w:rsidRPr="00636687">
        <w:rPr>
          <w:i/>
          <w:iCs/>
          <w:lang w:val="es-PE"/>
        </w:rPr>
        <w:t>óctuple sendero</w:t>
      </w:r>
      <w:r w:rsidRPr="00EF39FB">
        <w:rPr>
          <w:lang w:val="es-PE"/>
        </w:rPr>
        <w:t xml:space="preserve"> como</w:t>
      </w:r>
      <w:r w:rsidR="000B57E7">
        <w:rPr>
          <w:lang w:val="es-PE"/>
        </w:rPr>
        <w:t xml:space="preserve">, por ejemplo, </w:t>
      </w:r>
      <w:r w:rsidRPr="000B57E7">
        <w:rPr>
          <w:i/>
          <w:iCs/>
          <w:lang w:val="es-PE"/>
        </w:rPr>
        <w:t>visión correcta</w:t>
      </w:r>
      <w:r w:rsidRPr="00EF39FB">
        <w:rPr>
          <w:lang w:val="es-PE"/>
        </w:rPr>
        <w:t xml:space="preserve">, </w:t>
      </w:r>
      <w:r w:rsidRPr="000B57E7">
        <w:rPr>
          <w:i/>
          <w:iCs/>
          <w:lang w:val="es-PE"/>
        </w:rPr>
        <w:t>pensamiento correcto</w:t>
      </w:r>
      <w:r w:rsidRPr="00EF39FB">
        <w:rPr>
          <w:lang w:val="es-PE"/>
        </w:rPr>
        <w:t xml:space="preserve">, etc., contenidos en el cuerpo. Por lo tanto, esas </w:t>
      </w:r>
      <w:r w:rsidR="000B57E7">
        <w:rPr>
          <w:lang w:val="es-PE"/>
        </w:rPr>
        <w:t>3</w:t>
      </w:r>
      <w:r w:rsidRPr="00EF39FB">
        <w:rPr>
          <w:lang w:val="es-PE"/>
        </w:rPr>
        <w:t xml:space="preserve"> nobles verdades se exponen y </w:t>
      </w:r>
      <w:r w:rsidR="000B57E7">
        <w:rPr>
          <w:lang w:val="es-PE"/>
        </w:rPr>
        <w:t xml:space="preserve">se </w:t>
      </w:r>
      <w:r w:rsidRPr="00EF39FB">
        <w:rPr>
          <w:lang w:val="es-PE"/>
        </w:rPr>
        <w:t xml:space="preserve">obtienen principalmente </w:t>
      </w:r>
      <w:r w:rsidR="000B57E7">
        <w:rPr>
          <w:lang w:val="es-PE"/>
        </w:rPr>
        <w:t>con respecto a</w:t>
      </w:r>
      <w:r w:rsidRPr="00EF39FB">
        <w:rPr>
          <w:lang w:val="es-PE"/>
        </w:rPr>
        <w:t xml:space="preserve"> este cuerpo.</w:t>
      </w:r>
    </w:p>
    <w:p w14:paraId="30593E92" w14:textId="79032F31" w:rsidR="000B57E7" w:rsidRPr="000B57E7" w:rsidRDefault="00A04B75" w:rsidP="00A75CB4">
      <w:pPr>
        <w:rPr>
          <w:lang w:val="es-PE"/>
        </w:rPr>
      </w:pPr>
      <w:r>
        <w:rPr>
          <w:lang w:val="es-PE"/>
        </w:rPr>
        <w:t>Por otro lado,</w:t>
      </w:r>
      <w:r w:rsidR="000B57E7" w:rsidRPr="000B57E7">
        <w:rPr>
          <w:lang w:val="es-PE"/>
        </w:rPr>
        <w:t xml:space="preserve"> </w:t>
      </w:r>
      <w:r w:rsidR="000B57E7" w:rsidRPr="000B57E7">
        <w:rPr>
          <w:i/>
          <w:iCs/>
          <w:lang w:val="es-PE"/>
        </w:rPr>
        <w:t>nirodhā–saccā</w:t>
      </w:r>
      <w:r w:rsidR="000B57E7" w:rsidRPr="000B57E7">
        <w:rPr>
          <w:lang w:val="es-PE"/>
        </w:rPr>
        <w:t xml:space="preserve">, </w:t>
      </w:r>
      <w:r w:rsidR="00636687">
        <w:rPr>
          <w:lang w:val="es-PE"/>
        </w:rPr>
        <w:t>correspondiente a</w:t>
      </w:r>
      <w:r w:rsidR="000B57E7" w:rsidRPr="000B57E7">
        <w:rPr>
          <w:lang w:val="es-PE"/>
        </w:rPr>
        <w:t xml:space="preserve"> la </w:t>
      </w:r>
      <w:r w:rsidR="000B57E7" w:rsidRPr="00636687">
        <w:rPr>
          <w:i/>
          <w:iCs/>
          <w:lang w:val="es-PE"/>
        </w:rPr>
        <w:t>cesación</w:t>
      </w:r>
      <w:r w:rsidR="000B57E7" w:rsidRPr="000B57E7">
        <w:rPr>
          <w:lang w:val="es-PE"/>
        </w:rPr>
        <w:t>–</w:t>
      </w:r>
      <w:r w:rsidR="00636687">
        <w:rPr>
          <w:lang w:val="es-PE"/>
        </w:rPr>
        <w:t>alivio</w:t>
      </w:r>
      <w:r w:rsidR="000B57E7" w:rsidRPr="000B57E7">
        <w:rPr>
          <w:lang w:val="es-PE"/>
        </w:rPr>
        <w:t xml:space="preserve"> del sufrimiento, </w:t>
      </w:r>
      <w:r>
        <w:rPr>
          <w:lang w:val="es-PE"/>
        </w:rPr>
        <w:t xml:space="preserve">éste </w:t>
      </w:r>
      <w:r w:rsidR="000B57E7" w:rsidRPr="000B57E7">
        <w:rPr>
          <w:lang w:val="es-PE"/>
        </w:rPr>
        <w:t xml:space="preserve">no se obtiene mediante </w:t>
      </w:r>
      <w:r>
        <w:rPr>
          <w:lang w:val="es-PE"/>
        </w:rPr>
        <w:t>una</w:t>
      </w:r>
      <w:r w:rsidR="000B57E7" w:rsidRPr="000B57E7">
        <w:rPr>
          <w:lang w:val="es-PE"/>
        </w:rPr>
        <w:t xml:space="preserve"> contención </w:t>
      </w:r>
      <w:r>
        <w:rPr>
          <w:lang w:val="es-PE"/>
        </w:rPr>
        <w:t xml:space="preserve">en </w:t>
      </w:r>
      <w:r w:rsidR="000B57E7" w:rsidRPr="000B57E7">
        <w:rPr>
          <w:lang w:val="es-PE"/>
        </w:rPr>
        <w:t>el cuerpo; como s</w:t>
      </w:r>
      <w:r>
        <w:rPr>
          <w:lang w:val="es-PE"/>
        </w:rPr>
        <w:t>ó</w:t>
      </w:r>
      <w:r w:rsidR="000B57E7" w:rsidRPr="000B57E7">
        <w:rPr>
          <w:lang w:val="es-PE"/>
        </w:rPr>
        <w:t xml:space="preserve">lo </w:t>
      </w:r>
      <w:r w:rsidR="009E60E8">
        <w:rPr>
          <w:lang w:val="es-PE"/>
        </w:rPr>
        <w:t>podría</w:t>
      </w:r>
      <w:r w:rsidR="000B57E7" w:rsidRPr="000B57E7">
        <w:rPr>
          <w:lang w:val="es-PE"/>
        </w:rPr>
        <w:t xml:space="preserve"> </w:t>
      </w:r>
      <w:r w:rsidR="00636687">
        <w:rPr>
          <w:lang w:val="es-PE"/>
        </w:rPr>
        <w:t>consumarse</w:t>
      </w:r>
      <w:r w:rsidR="000B57E7" w:rsidRPr="000B57E7">
        <w:rPr>
          <w:lang w:val="es-PE"/>
        </w:rPr>
        <w:t xml:space="preserve"> en relación </w:t>
      </w:r>
      <w:r>
        <w:rPr>
          <w:lang w:val="es-PE"/>
        </w:rPr>
        <w:t>a</w:t>
      </w:r>
      <w:r w:rsidR="000B57E7" w:rsidRPr="000B57E7">
        <w:rPr>
          <w:lang w:val="es-PE"/>
        </w:rPr>
        <w:t xml:space="preserve">l cuerpo, se expone </w:t>
      </w:r>
      <w:r>
        <w:rPr>
          <w:lang w:val="es-PE"/>
        </w:rPr>
        <w:t xml:space="preserve">como </w:t>
      </w:r>
      <w:r w:rsidR="000B57E7" w:rsidRPr="00A04B75">
        <w:rPr>
          <w:i/>
          <w:iCs/>
          <w:lang w:val="es-PE"/>
        </w:rPr>
        <w:t>en el cuerpo</w:t>
      </w:r>
      <w:r w:rsidR="000B57E7" w:rsidRPr="000B57E7">
        <w:rPr>
          <w:lang w:val="es-PE"/>
        </w:rPr>
        <w:t>.</w:t>
      </w:r>
    </w:p>
    <w:p w14:paraId="666454BD" w14:textId="0133F934" w:rsidR="000B57E7" w:rsidRPr="000B57E7" w:rsidRDefault="00A04B75" w:rsidP="00FD6B1D">
      <w:pPr>
        <w:rPr>
          <w:lang w:val="es-PE"/>
        </w:rPr>
      </w:pPr>
      <w:r>
        <w:rPr>
          <w:b/>
          <w:bCs/>
          <w:lang w:val="es-PE"/>
        </w:rPr>
        <w:t>Por otro lado,</w:t>
      </w:r>
      <w:r w:rsidR="000B57E7" w:rsidRPr="000B57E7">
        <w:rPr>
          <w:b/>
          <w:bCs/>
          <w:lang w:val="es-PE"/>
        </w:rPr>
        <w:t xml:space="preserve"> el maestro</w:t>
      </w:r>
      <w:r w:rsidR="000B57E7" w:rsidRPr="000B57E7">
        <w:rPr>
          <w:lang w:val="es-PE"/>
        </w:rPr>
        <w:t xml:space="preserve">, refiriéndose a este </w:t>
      </w:r>
      <w:r w:rsidR="00DA241C">
        <w:rPr>
          <w:lang w:val="es-PE"/>
        </w:rPr>
        <w:t xml:space="preserve">texto </w:t>
      </w:r>
      <w:r w:rsidR="000B57E7" w:rsidRPr="000B57E7">
        <w:rPr>
          <w:i/>
          <w:iCs/>
          <w:lang w:val="es-PE"/>
        </w:rPr>
        <w:t>Pāḷi</w:t>
      </w:r>
      <w:r w:rsidR="000B57E7" w:rsidRPr="000B57E7">
        <w:rPr>
          <w:lang w:val="es-PE"/>
        </w:rPr>
        <w:t xml:space="preserve">, </w:t>
      </w:r>
      <w:r>
        <w:rPr>
          <w:lang w:val="es-PE"/>
        </w:rPr>
        <w:t>mantiene</w:t>
      </w:r>
      <w:r w:rsidR="000B57E7" w:rsidRPr="000B57E7">
        <w:rPr>
          <w:lang w:val="es-PE"/>
        </w:rPr>
        <w:t xml:space="preserve"> la visión de que cada </w:t>
      </w:r>
      <w:r w:rsidR="000B57E7" w:rsidRPr="000B57E7">
        <w:rPr>
          <w:i/>
          <w:iCs/>
          <w:lang w:val="es-PE"/>
        </w:rPr>
        <w:t>nibbāna</w:t>
      </w:r>
      <w:r w:rsidR="000B57E7" w:rsidRPr="000B57E7">
        <w:rPr>
          <w:lang w:val="es-PE"/>
        </w:rPr>
        <w:t xml:space="preserve"> se </w:t>
      </w:r>
      <w:r w:rsidR="00427B47">
        <w:rPr>
          <w:lang w:val="es-PE"/>
        </w:rPr>
        <w:t>vincular</w:t>
      </w:r>
      <w:r w:rsidR="00DA241C">
        <w:rPr>
          <w:lang w:val="es-PE"/>
        </w:rPr>
        <w:t>ía</w:t>
      </w:r>
      <w:r w:rsidR="00427B47">
        <w:rPr>
          <w:lang w:val="es-PE"/>
        </w:rPr>
        <w:t xml:space="preserve"> a</w:t>
      </w:r>
      <w:r w:rsidR="000B57E7" w:rsidRPr="000B57E7">
        <w:rPr>
          <w:lang w:val="es-PE"/>
        </w:rPr>
        <w:t xml:space="preserve"> cada </w:t>
      </w:r>
      <w:r w:rsidR="000B57E7" w:rsidRPr="000B57E7">
        <w:rPr>
          <w:i/>
          <w:iCs/>
          <w:lang w:val="es-PE"/>
        </w:rPr>
        <w:t>khandhā</w:t>
      </w:r>
      <w:r w:rsidR="000B57E7" w:rsidRPr="000B57E7">
        <w:rPr>
          <w:lang w:val="es-PE"/>
        </w:rPr>
        <w:t xml:space="preserve"> del </w:t>
      </w:r>
      <w:r w:rsidR="000B57E7" w:rsidRPr="000B57E7">
        <w:rPr>
          <w:i/>
          <w:iCs/>
          <w:lang w:val="es-PE"/>
        </w:rPr>
        <w:t>parinibbuta</w:t>
      </w:r>
      <w:r w:rsidR="00427B47">
        <w:rPr>
          <w:rFonts w:ascii="Cormorant" w:hAnsi="Cormorant"/>
          <w:i/>
          <w:iCs/>
          <w:lang w:val="es-PE"/>
        </w:rPr>
        <w:t>–</w:t>
      </w:r>
      <w:r w:rsidR="000B57E7" w:rsidRPr="000B57E7">
        <w:rPr>
          <w:i/>
          <w:iCs/>
          <w:lang w:val="es-PE"/>
        </w:rPr>
        <w:t>puggala</w:t>
      </w:r>
      <w:r w:rsidR="000B57E7" w:rsidRPr="000B57E7">
        <w:rPr>
          <w:lang w:val="es-PE"/>
        </w:rPr>
        <w:t>.</w:t>
      </w:r>
    </w:p>
    <w:p w14:paraId="629CD672" w14:textId="7881A73F" w:rsidR="00161EA3" w:rsidRPr="00302246" w:rsidRDefault="00302246" w:rsidP="00161EA3">
      <w:pPr>
        <w:rPr>
          <w:lang w:val="es-PE"/>
        </w:rPr>
      </w:pPr>
      <w:r w:rsidRPr="00302246">
        <w:rPr>
          <w:lang w:val="es-PE"/>
        </w:rPr>
        <w:t xml:space="preserve">Con estas palabras, </w:t>
      </w:r>
      <w:r w:rsidR="003463A7">
        <w:rPr>
          <w:lang w:val="es-PE"/>
        </w:rPr>
        <w:t>se desea inferir</w:t>
      </w:r>
      <w:r w:rsidRPr="00302246">
        <w:rPr>
          <w:lang w:val="es-PE"/>
        </w:rPr>
        <w:t xml:space="preserve"> que el placer que se </w:t>
      </w:r>
      <w:r w:rsidR="003463A7">
        <w:rPr>
          <w:lang w:val="es-PE"/>
        </w:rPr>
        <w:t>apegue</w:t>
      </w:r>
      <w:r w:rsidRPr="00302246">
        <w:rPr>
          <w:lang w:val="es-PE"/>
        </w:rPr>
        <w:t xml:space="preserve"> a</w:t>
      </w:r>
      <w:r w:rsidR="003463A7">
        <w:rPr>
          <w:lang w:val="es-PE"/>
        </w:rPr>
        <w:t>l</w:t>
      </w:r>
      <w:r w:rsidRPr="00302246">
        <w:rPr>
          <w:lang w:val="es-PE"/>
        </w:rPr>
        <w:t xml:space="preserve"> ojo </w:t>
      </w:r>
      <w:r w:rsidR="003463A7">
        <w:rPr>
          <w:lang w:val="es-PE"/>
        </w:rPr>
        <w:t>correspondería a</w:t>
      </w:r>
      <w:r w:rsidRPr="00302246">
        <w:rPr>
          <w:lang w:val="es-PE"/>
        </w:rPr>
        <w:t xml:space="preserve">l ahogamiento en el </w:t>
      </w:r>
      <w:r w:rsidRPr="00302246">
        <w:rPr>
          <w:i/>
          <w:iCs/>
          <w:lang w:val="es-PE"/>
        </w:rPr>
        <w:t>saṃsāra</w:t>
      </w:r>
      <w:r w:rsidRPr="00302246">
        <w:rPr>
          <w:lang w:val="es-PE"/>
        </w:rPr>
        <w:t xml:space="preserve">, </w:t>
      </w:r>
      <w:r w:rsidR="00243065">
        <w:rPr>
          <w:lang w:val="es-PE"/>
        </w:rPr>
        <w:t xml:space="preserve">en </w:t>
      </w:r>
      <w:r w:rsidR="003463A7">
        <w:rPr>
          <w:lang w:val="es-PE"/>
        </w:rPr>
        <w:t xml:space="preserve">el </w:t>
      </w:r>
      <w:r w:rsidR="003463A7" w:rsidRPr="003463A7">
        <w:rPr>
          <w:lang w:val="es-PE"/>
        </w:rPr>
        <w:t>ciclo de renacimientos</w:t>
      </w:r>
      <w:r w:rsidRPr="00302246">
        <w:rPr>
          <w:lang w:val="es-PE"/>
        </w:rPr>
        <w:t xml:space="preserve">. El </w:t>
      </w:r>
      <w:r w:rsidR="003463A7">
        <w:rPr>
          <w:lang w:val="es-PE"/>
        </w:rPr>
        <w:t xml:space="preserve">truncamiento </w:t>
      </w:r>
      <w:r w:rsidRPr="00302246">
        <w:rPr>
          <w:lang w:val="es-PE"/>
        </w:rPr>
        <w:t xml:space="preserve">de ese </w:t>
      </w:r>
      <w:r w:rsidR="003463A7">
        <w:rPr>
          <w:lang w:val="es-PE"/>
        </w:rPr>
        <w:t xml:space="preserve">apego significará </w:t>
      </w:r>
      <w:r w:rsidRPr="00302246">
        <w:rPr>
          <w:lang w:val="es-PE"/>
        </w:rPr>
        <w:t xml:space="preserve">cruzar y alcanzar la otra orilla más allá del </w:t>
      </w:r>
      <w:r w:rsidRPr="00302246">
        <w:rPr>
          <w:i/>
          <w:iCs/>
          <w:lang w:val="es-PE"/>
        </w:rPr>
        <w:t>saṃsāra</w:t>
      </w:r>
      <w:r w:rsidRPr="00302246">
        <w:rPr>
          <w:lang w:val="es-PE"/>
        </w:rPr>
        <w:t xml:space="preserve">, </w:t>
      </w:r>
      <w:r w:rsidR="003463A7">
        <w:rPr>
          <w:lang w:val="es-PE"/>
        </w:rPr>
        <w:t xml:space="preserve">del ciclo </w:t>
      </w:r>
      <w:r w:rsidRPr="00302246">
        <w:rPr>
          <w:lang w:val="es-PE"/>
        </w:rPr>
        <w:t>de renacimientos. Quien se entreg</w:t>
      </w:r>
      <w:r w:rsidR="003463A7">
        <w:rPr>
          <w:lang w:val="es-PE"/>
        </w:rPr>
        <w:t>ue</w:t>
      </w:r>
      <w:r w:rsidRPr="00302246">
        <w:rPr>
          <w:lang w:val="es-PE"/>
        </w:rPr>
        <w:t xml:space="preserve"> al deseo del ojo, etc., </w:t>
      </w:r>
      <w:r w:rsidR="003463A7">
        <w:rPr>
          <w:lang w:val="es-PE"/>
        </w:rPr>
        <w:t xml:space="preserve">será </w:t>
      </w:r>
      <w:r w:rsidRPr="00302246">
        <w:rPr>
          <w:lang w:val="es-PE"/>
        </w:rPr>
        <w:t xml:space="preserve">quien </w:t>
      </w:r>
      <w:r w:rsidR="00243065">
        <w:rPr>
          <w:lang w:val="es-PE"/>
        </w:rPr>
        <w:t>se encontrará</w:t>
      </w:r>
      <w:r w:rsidRPr="00302246">
        <w:rPr>
          <w:lang w:val="es-PE"/>
        </w:rPr>
        <w:t xml:space="preserve"> lejos de </w:t>
      </w:r>
      <w:r w:rsidR="00243065">
        <w:rPr>
          <w:lang w:val="es-PE"/>
        </w:rPr>
        <w:t>aquella</w:t>
      </w:r>
      <w:r w:rsidRPr="00302246">
        <w:rPr>
          <w:lang w:val="es-PE"/>
        </w:rPr>
        <w:t xml:space="preserve"> otra orilla</w:t>
      </w:r>
      <w:r w:rsidR="00243065">
        <w:rPr>
          <w:lang w:val="es-PE"/>
        </w:rPr>
        <w:t xml:space="preserve"> </w:t>
      </w:r>
      <w:r w:rsidRPr="00302246">
        <w:rPr>
          <w:lang w:val="es-PE"/>
        </w:rPr>
        <w:t>—</w:t>
      </w:r>
      <w:r w:rsidR="00243065">
        <w:rPr>
          <w:lang w:val="es-PE"/>
        </w:rPr>
        <w:t xml:space="preserve"> </w:t>
      </w:r>
      <w:r w:rsidRPr="00302246">
        <w:rPr>
          <w:lang w:val="es-PE"/>
        </w:rPr>
        <w:t>est</w:t>
      </w:r>
      <w:r w:rsidR="003463A7">
        <w:rPr>
          <w:lang w:val="es-PE"/>
        </w:rPr>
        <w:t>ar</w:t>
      </w:r>
      <w:r w:rsidRPr="00302246">
        <w:rPr>
          <w:lang w:val="es-PE"/>
        </w:rPr>
        <w:t>á destinado a e</w:t>
      </w:r>
      <w:r w:rsidR="003463A7">
        <w:rPr>
          <w:lang w:val="es-PE"/>
        </w:rPr>
        <w:t>ll</w:t>
      </w:r>
      <w:r w:rsidRPr="00302246">
        <w:rPr>
          <w:lang w:val="es-PE"/>
        </w:rPr>
        <w:t>o. Quien se esfuer</w:t>
      </w:r>
      <w:r w:rsidR="003463A7">
        <w:rPr>
          <w:lang w:val="es-PE"/>
        </w:rPr>
        <w:t>ce</w:t>
      </w:r>
      <w:r w:rsidRPr="00302246">
        <w:rPr>
          <w:lang w:val="es-PE"/>
        </w:rPr>
        <w:t xml:space="preserve"> por trabaj</w:t>
      </w:r>
      <w:r w:rsidR="009E6EBE">
        <w:rPr>
          <w:lang w:val="es-PE"/>
        </w:rPr>
        <w:t>ar</w:t>
      </w:r>
      <w:r w:rsidRPr="00302246">
        <w:rPr>
          <w:lang w:val="es-PE"/>
        </w:rPr>
        <w:t xml:space="preserve"> e</w:t>
      </w:r>
      <w:r w:rsidR="009E6EBE">
        <w:rPr>
          <w:lang w:val="es-PE"/>
        </w:rPr>
        <w:t>n</w:t>
      </w:r>
      <w:r w:rsidRPr="00302246">
        <w:rPr>
          <w:lang w:val="es-PE"/>
        </w:rPr>
        <w:t xml:space="preserve"> eliminar el </w:t>
      </w:r>
      <w:r w:rsidR="009E6EBE">
        <w:rPr>
          <w:lang w:val="es-PE"/>
        </w:rPr>
        <w:t>placer</w:t>
      </w:r>
      <w:r w:rsidR="009E6EBE">
        <w:rPr>
          <w:rFonts w:ascii="Cormorant" w:hAnsi="Cormorant"/>
          <w:lang w:val="es-PE"/>
        </w:rPr>
        <w:t>–</w:t>
      </w:r>
      <w:r w:rsidR="003463A7">
        <w:rPr>
          <w:lang w:val="es-PE"/>
        </w:rPr>
        <w:t>apego</w:t>
      </w:r>
      <w:r w:rsidRPr="00302246">
        <w:rPr>
          <w:lang w:val="es-PE"/>
        </w:rPr>
        <w:t xml:space="preserve"> </w:t>
      </w:r>
      <w:r w:rsidR="00243065">
        <w:rPr>
          <w:lang w:val="es-PE"/>
        </w:rPr>
        <w:t xml:space="preserve">hacia </w:t>
      </w:r>
      <w:r w:rsidRPr="00302246">
        <w:rPr>
          <w:lang w:val="es-PE"/>
        </w:rPr>
        <w:t xml:space="preserve">la </w:t>
      </w:r>
      <w:r w:rsidR="003463A7">
        <w:rPr>
          <w:lang w:val="es-PE"/>
        </w:rPr>
        <w:t>vista</w:t>
      </w:r>
      <w:r w:rsidRPr="00302246">
        <w:rPr>
          <w:lang w:val="es-PE"/>
        </w:rPr>
        <w:t xml:space="preserve">, </w:t>
      </w:r>
      <w:r w:rsidR="009E6EBE">
        <w:rPr>
          <w:lang w:val="es-PE"/>
        </w:rPr>
        <w:t xml:space="preserve">oído, </w:t>
      </w:r>
      <w:r w:rsidRPr="00302246">
        <w:rPr>
          <w:lang w:val="es-PE"/>
        </w:rPr>
        <w:t>etc., s</w:t>
      </w:r>
      <w:r w:rsidR="009E6EBE">
        <w:rPr>
          <w:lang w:val="es-PE"/>
        </w:rPr>
        <w:t>ó</w:t>
      </w:r>
      <w:r w:rsidRPr="00302246">
        <w:rPr>
          <w:lang w:val="es-PE"/>
        </w:rPr>
        <w:t xml:space="preserve">lo </w:t>
      </w:r>
      <w:r w:rsidR="003463A7">
        <w:rPr>
          <w:lang w:val="es-PE"/>
        </w:rPr>
        <w:t xml:space="preserve">a </w:t>
      </w:r>
      <w:r w:rsidR="003463A7" w:rsidRPr="00302246">
        <w:rPr>
          <w:lang w:val="es-PE"/>
        </w:rPr>
        <w:t xml:space="preserve">aquel </w:t>
      </w:r>
      <w:r w:rsidRPr="00302246">
        <w:rPr>
          <w:lang w:val="es-PE"/>
        </w:rPr>
        <w:t xml:space="preserve">se le </w:t>
      </w:r>
      <w:r w:rsidR="003463A7">
        <w:rPr>
          <w:lang w:val="es-PE"/>
        </w:rPr>
        <w:t xml:space="preserve">denominará como </w:t>
      </w:r>
      <w:r w:rsidR="009E6EBE">
        <w:rPr>
          <w:lang w:val="es-PE"/>
        </w:rPr>
        <w:t xml:space="preserve">el que se encuentre cada vez más </w:t>
      </w:r>
      <w:r w:rsidRPr="00302246">
        <w:rPr>
          <w:lang w:val="es-PE"/>
        </w:rPr>
        <w:t xml:space="preserve">cerca de </w:t>
      </w:r>
      <w:r w:rsidR="009E6EBE">
        <w:rPr>
          <w:lang w:val="es-PE"/>
        </w:rPr>
        <w:t xml:space="preserve">aquella </w:t>
      </w:r>
      <w:r w:rsidRPr="00302246">
        <w:rPr>
          <w:lang w:val="es-PE"/>
        </w:rPr>
        <w:t>otra orilla.</w:t>
      </w:r>
      <w:r w:rsidR="009E6EBE">
        <w:rPr>
          <w:lang w:val="es-PE"/>
        </w:rPr>
        <w:br/>
      </w:r>
    </w:p>
    <w:p w14:paraId="4002972A" w14:textId="32CE4D51" w:rsidR="00302246" w:rsidRPr="009E6EBE" w:rsidRDefault="009E6EBE" w:rsidP="0049746E">
      <w:pPr>
        <w:pStyle w:val="Ttulo4"/>
        <w:rPr>
          <w:lang w:val="es-PE"/>
        </w:rPr>
      </w:pPr>
      <w:r w:rsidRPr="009E6EBE">
        <w:rPr>
          <w:lang w:val="es-PE"/>
        </w:rPr>
        <w:t>Aquel</w:t>
      </w:r>
      <w:r w:rsidR="00302246" w:rsidRPr="009E6EBE">
        <w:rPr>
          <w:lang w:val="es-PE"/>
        </w:rPr>
        <w:t xml:space="preserve"> cerca de</w:t>
      </w:r>
      <w:r w:rsidRPr="009E6EBE">
        <w:rPr>
          <w:lang w:val="es-PE"/>
        </w:rPr>
        <w:t>l</w:t>
      </w:r>
      <w:r w:rsidR="00302246" w:rsidRPr="009E6EBE">
        <w:rPr>
          <w:lang w:val="es-PE"/>
        </w:rPr>
        <w:t xml:space="preserve"> </w:t>
      </w:r>
      <w:r w:rsidR="00A93598" w:rsidRPr="009E6EBE">
        <w:rPr>
          <w:i/>
          <w:iCs w:val="0"/>
          <w:lang w:val="es-PE"/>
        </w:rPr>
        <w:t>Nibbāna</w:t>
      </w:r>
    </w:p>
    <w:p w14:paraId="01268C91" w14:textId="662960B2" w:rsidR="00161EA3" w:rsidRPr="00302246" w:rsidRDefault="00302246" w:rsidP="006C10A2">
      <w:pPr>
        <w:rPr>
          <w:lang w:val="es-PE"/>
        </w:rPr>
      </w:pPr>
      <w:r w:rsidRPr="00302246">
        <w:rPr>
          <w:lang w:val="es-PE"/>
        </w:rPr>
        <w:t>Al hablar de</w:t>
      </w:r>
      <w:r w:rsidR="009E6EBE">
        <w:rPr>
          <w:lang w:val="es-PE"/>
        </w:rPr>
        <w:t>l</w:t>
      </w:r>
      <w:r w:rsidRPr="00302246">
        <w:rPr>
          <w:lang w:val="es-PE"/>
        </w:rPr>
        <w:t xml:space="preserve"> </w:t>
      </w:r>
      <w:r w:rsidRPr="00302246">
        <w:rPr>
          <w:i/>
          <w:iCs/>
          <w:lang w:val="es-PE"/>
        </w:rPr>
        <w:t>nibbāna</w:t>
      </w:r>
      <w:r w:rsidRPr="00302246">
        <w:rPr>
          <w:lang w:val="es-PE"/>
        </w:rPr>
        <w:t xml:space="preserve">, ya sea </w:t>
      </w:r>
      <w:r w:rsidR="006D3CDB">
        <w:rPr>
          <w:lang w:val="es-PE"/>
        </w:rPr>
        <w:t xml:space="preserve">el </w:t>
      </w:r>
      <w:r w:rsidR="009E6EBE">
        <w:rPr>
          <w:lang w:val="es-PE"/>
        </w:rPr>
        <w:t xml:space="preserve">que se </w:t>
      </w:r>
      <w:r w:rsidR="00A93598">
        <w:rPr>
          <w:lang w:val="es-PE"/>
        </w:rPr>
        <w:t>d</w:t>
      </w:r>
      <w:r w:rsidR="00441AE2">
        <w:rPr>
          <w:lang w:val="es-PE"/>
        </w:rPr>
        <w:t xml:space="preserve">escriba </w:t>
      </w:r>
      <w:r w:rsidRPr="00302246">
        <w:rPr>
          <w:lang w:val="es-PE"/>
        </w:rPr>
        <w:t xml:space="preserve">correctamente o no, </w:t>
      </w:r>
      <w:r w:rsidR="006D1176">
        <w:rPr>
          <w:lang w:val="es-PE"/>
        </w:rPr>
        <w:t>desde</w:t>
      </w:r>
      <w:r w:rsidRPr="00302246">
        <w:rPr>
          <w:lang w:val="es-PE"/>
        </w:rPr>
        <w:t xml:space="preserve"> que </w:t>
      </w:r>
      <w:r w:rsidR="00595DDF">
        <w:rPr>
          <w:lang w:val="es-PE"/>
        </w:rPr>
        <w:t xml:space="preserve">el practicante </w:t>
      </w:r>
      <w:r w:rsidRPr="00302246">
        <w:rPr>
          <w:lang w:val="es-PE"/>
        </w:rPr>
        <w:t>est</w:t>
      </w:r>
      <w:r w:rsidR="006D1176">
        <w:rPr>
          <w:lang w:val="es-PE"/>
        </w:rPr>
        <w:t>aría</w:t>
      </w:r>
      <w:r w:rsidRPr="00302246">
        <w:rPr>
          <w:lang w:val="es-PE"/>
        </w:rPr>
        <w:t xml:space="preserve"> ejerciendo la práctica del </w:t>
      </w:r>
      <w:r w:rsidRPr="00302246">
        <w:rPr>
          <w:i/>
          <w:iCs/>
          <w:lang w:val="es-PE"/>
        </w:rPr>
        <w:t>dhamma</w:t>
      </w:r>
      <w:r w:rsidR="006D1176">
        <w:rPr>
          <w:i/>
          <w:iCs/>
          <w:lang w:val="es-PE"/>
        </w:rPr>
        <w:t xml:space="preserve"> </w:t>
      </w:r>
      <w:r w:rsidR="006D1176" w:rsidRPr="006D3CDB">
        <w:rPr>
          <w:color w:val="7030A0"/>
          <w:lang w:val="es-PE"/>
        </w:rPr>
        <w:t>correct</w:t>
      </w:r>
      <w:r w:rsidR="006D3CDB">
        <w:rPr>
          <w:color w:val="7030A0"/>
          <w:lang w:val="es-PE"/>
        </w:rPr>
        <w:t>amente</w:t>
      </w:r>
      <w:r w:rsidRPr="00302246">
        <w:rPr>
          <w:lang w:val="es-PE"/>
        </w:rPr>
        <w:t xml:space="preserve">, </w:t>
      </w:r>
      <w:r w:rsidR="006D3CDB">
        <w:rPr>
          <w:lang w:val="es-PE"/>
        </w:rPr>
        <w:t xml:space="preserve">será </w:t>
      </w:r>
      <w:r w:rsidRPr="00302246">
        <w:rPr>
          <w:lang w:val="es-PE"/>
        </w:rPr>
        <w:t xml:space="preserve">quien se </w:t>
      </w:r>
      <w:r w:rsidR="006D3CDB">
        <w:rPr>
          <w:lang w:val="es-PE"/>
        </w:rPr>
        <w:t xml:space="preserve">encontrará cada vez </w:t>
      </w:r>
      <w:r w:rsidRPr="00302246">
        <w:rPr>
          <w:lang w:val="es-PE"/>
        </w:rPr>
        <w:t xml:space="preserve">más </w:t>
      </w:r>
      <w:r w:rsidR="006D3CDB">
        <w:rPr>
          <w:lang w:val="es-PE"/>
        </w:rPr>
        <w:t>cerca de</w:t>
      </w:r>
      <w:r w:rsidRPr="00302246">
        <w:rPr>
          <w:lang w:val="es-PE"/>
        </w:rPr>
        <w:t xml:space="preserve">l </w:t>
      </w:r>
      <w:r w:rsidRPr="006D3CDB">
        <w:rPr>
          <w:i/>
          <w:iCs/>
          <w:lang w:val="es-PE"/>
        </w:rPr>
        <w:t>nibbāna</w:t>
      </w:r>
      <w:r w:rsidRPr="00302246">
        <w:rPr>
          <w:lang w:val="es-PE"/>
        </w:rPr>
        <w:t xml:space="preserve"> definitivo</w:t>
      </w:r>
      <w:r w:rsidR="006D3CDB">
        <w:rPr>
          <w:lang w:val="es-PE"/>
        </w:rPr>
        <w:t>,</w:t>
      </w:r>
      <w:r w:rsidRPr="00302246">
        <w:rPr>
          <w:lang w:val="es-PE"/>
        </w:rPr>
        <w:t xml:space="preserve"> día tras día. Esta vida</w:t>
      </w:r>
      <w:r w:rsidR="00867313">
        <w:rPr>
          <w:rFonts w:ascii="Cormorant" w:hAnsi="Cormorant"/>
          <w:lang w:val="es-PE"/>
        </w:rPr>
        <w:t>–</w:t>
      </w:r>
      <w:r w:rsidRPr="00302246">
        <w:rPr>
          <w:i/>
          <w:iCs/>
          <w:lang w:val="es-PE"/>
        </w:rPr>
        <w:t>bhava</w:t>
      </w:r>
      <w:r w:rsidR="00867313">
        <w:rPr>
          <w:lang w:val="es-PE"/>
        </w:rPr>
        <w:t xml:space="preserve"> presente</w:t>
      </w:r>
      <w:r w:rsidRPr="00302246">
        <w:rPr>
          <w:lang w:val="es-PE"/>
        </w:rPr>
        <w:t xml:space="preserve">, </w:t>
      </w:r>
      <w:r w:rsidR="008960D3">
        <w:rPr>
          <w:lang w:val="es-PE"/>
        </w:rPr>
        <w:t>est</w:t>
      </w:r>
      <w:r w:rsidRPr="00302246">
        <w:rPr>
          <w:lang w:val="es-PE"/>
        </w:rPr>
        <w:t xml:space="preserve">a existencia </w:t>
      </w:r>
      <w:r w:rsidR="008960D3">
        <w:rPr>
          <w:lang w:val="es-PE"/>
        </w:rPr>
        <w:t>como</w:t>
      </w:r>
      <w:r w:rsidRPr="00302246">
        <w:rPr>
          <w:lang w:val="es-PE"/>
        </w:rPr>
        <w:t xml:space="preserve"> seres humanos en </w:t>
      </w:r>
      <w:r w:rsidR="008960D3">
        <w:rPr>
          <w:lang w:val="es-PE"/>
        </w:rPr>
        <w:t xml:space="preserve">el </w:t>
      </w:r>
      <w:r w:rsidRPr="008960D3">
        <w:rPr>
          <w:i/>
          <w:iCs/>
          <w:lang w:val="es-PE"/>
        </w:rPr>
        <w:t>sāsanā</w:t>
      </w:r>
      <w:r w:rsidRPr="00302246">
        <w:rPr>
          <w:lang w:val="es-PE"/>
        </w:rPr>
        <w:t xml:space="preserve">, </w:t>
      </w:r>
      <w:r w:rsidR="008960D3">
        <w:rPr>
          <w:lang w:val="es-PE"/>
        </w:rPr>
        <w:t xml:space="preserve">en </w:t>
      </w:r>
      <w:r w:rsidRPr="00302246">
        <w:rPr>
          <w:lang w:val="es-PE"/>
        </w:rPr>
        <w:t xml:space="preserve">las </w:t>
      </w:r>
      <w:r w:rsidR="008960D3" w:rsidRPr="008960D3">
        <w:rPr>
          <w:i/>
          <w:iCs/>
          <w:lang w:val="es-PE"/>
        </w:rPr>
        <w:t>Enseñanzas</w:t>
      </w:r>
      <w:r w:rsidR="008960D3" w:rsidRPr="00302246">
        <w:rPr>
          <w:lang w:val="es-PE"/>
        </w:rPr>
        <w:t xml:space="preserve"> </w:t>
      </w:r>
      <w:r w:rsidRPr="00302246">
        <w:rPr>
          <w:lang w:val="es-PE"/>
        </w:rPr>
        <w:t>de</w:t>
      </w:r>
      <w:r w:rsidR="00CD5A1A">
        <w:rPr>
          <w:lang w:val="es-PE"/>
        </w:rPr>
        <w:t>l</w:t>
      </w:r>
      <w:r w:rsidRPr="00302246">
        <w:rPr>
          <w:lang w:val="es-PE"/>
        </w:rPr>
        <w:t xml:space="preserve"> </w:t>
      </w:r>
      <w:r w:rsidRPr="008960D3">
        <w:rPr>
          <w:i/>
          <w:iCs/>
          <w:lang w:val="es-PE"/>
        </w:rPr>
        <w:t>Bud</w:t>
      </w:r>
      <w:r w:rsidR="008960D3" w:rsidRPr="008960D3">
        <w:rPr>
          <w:i/>
          <w:iCs/>
          <w:lang w:val="es-PE"/>
        </w:rPr>
        <w:t>dh</w:t>
      </w:r>
      <w:r w:rsidRPr="008960D3">
        <w:rPr>
          <w:i/>
          <w:iCs/>
          <w:lang w:val="es-PE"/>
        </w:rPr>
        <w:t>a</w:t>
      </w:r>
      <w:r w:rsidRPr="00302246">
        <w:rPr>
          <w:lang w:val="es-PE"/>
        </w:rPr>
        <w:t xml:space="preserve">, </w:t>
      </w:r>
      <w:r w:rsidR="008960D3">
        <w:rPr>
          <w:lang w:val="es-PE"/>
        </w:rPr>
        <w:t>representará</w:t>
      </w:r>
      <w:r w:rsidRPr="00302246">
        <w:rPr>
          <w:lang w:val="es-PE"/>
        </w:rPr>
        <w:t xml:space="preserve"> la vida</w:t>
      </w:r>
      <w:r w:rsidR="008960D3">
        <w:rPr>
          <w:rFonts w:ascii="Cormorant" w:hAnsi="Cormorant"/>
          <w:lang w:val="es-PE"/>
        </w:rPr>
        <w:t>–</w:t>
      </w:r>
      <w:r w:rsidRPr="008960D3">
        <w:rPr>
          <w:i/>
          <w:iCs/>
          <w:lang w:val="es-PE"/>
        </w:rPr>
        <w:t>bhava</w:t>
      </w:r>
      <w:r w:rsidRPr="00302246">
        <w:rPr>
          <w:lang w:val="es-PE"/>
        </w:rPr>
        <w:t xml:space="preserve"> </w:t>
      </w:r>
      <w:r w:rsidR="008960D3">
        <w:rPr>
          <w:lang w:val="es-PE"/>
        </w:rPr>
        <w:t xml:space="preserve">cada vez más </w:t>
      </w:r>
      <w:r w:rsidRPr="00302246">
        <w:rPr>
          <w:lang w:val="es-PE"/>
        </w:rPr>
        <w:t xml:space="preserve">cercana al </w:t>
      </w:r>
      <w:r w:rsidRPr="00302246">
        <w:rPr>
          <w:i/>
          <w:iCs/>
          <w:lang w:val="es-PE"/>
        </w:rPr>
        <w:t>nibbāna</w:t>
      </w:r>
      <w:r w:rsidRPr="00302246">
        <w:rPr>
          <w:lang w:val="es-PE"/>
        </w:rPr>
        <w:t>.</w:t>
      </w:r>
      <w:r w:rsidR="008960D3">
        <w:rPr>
          <w:lang w:val="es-PE"/>
        </w:rPr>
        <w:br/>
      </w:r>
    </w:p>
    <w:p w14:paraId="3DA7717C" w14:textId="3A853FF9" w:rsidR="00302246" w:rsidRPr="00302246" w:rsidRDefault="008960D3" w:rsidP="004A3E3C">
      <w:pPr>
        <w:pStyle w:val="Ttulo4"/>
        <w:rPr>
          <w:lang w:val="es-PE"/>
        </w:rPr>
      </w:pPr>
      <w:r>
        <w:rPr>
          <w:lang w:val="es-PE"/>
        </w:rPr>
        <w:t>Aquel</w:t>
      </w:r>
      <w:r w:rsidR="00302246" w:rsidRPr="00302246">
        <w:rPr>
          <w:lang w:val="es-PE"/>
        </w:rPr>
        <w:t xml:space="preserve"> lejos de</w:t>
      </w:r>
      <w:r>
        <w:rPr>
          <w:lang w:val="es-PE"/>
        </w:rPr>
        <w:t>l</w:t>
      </w:r>
      <w:r w:rsidR="00302246" w:rsidRPr="00302246">
        <w:rPr>
          <w:lang w:val="es-PE"/>
        </w:rPr>
        <w:t xml:space="preserve"> </w:t>
      </w:r>
      <w:r w:rsidR="00CD5A1A" w:rsidRPr="008960D3">
        <w:rPr>
          <w:i/>
          <w:iCs w:val="0"/>
          <w:lang w:val="es-PE"/>
        </w:rPr>
        <w:t>Nibbāna</w:t>
      </w:r>
    </w:p>
    <w:p w14:paraId="5BB974D7" w14:textId="426BFDA5" w:rsidR="00302246" w:rsidRPr="00302246" w:rsidRDefault="00302246" w:rsidP="004A3E3C">
      <w:pPr>
        <w:rPr>
          <w:lang w:val="es-PE"/>
        </w:rPr>
      </w:pPr>
      <w:r w:rsidRPr="00302246">
        <w:rPr>
          <w:lang w:val="es-PE"/>
        </w:rPr>
        <w:t xml:space="preserve">Después de la muerte, si </w:t>
      </w:r>
      <w:r w:rsidR="00227BEE">
        <w:rPr>
          <w:lang w:val="es-PE"/>
        </w:rPr>
        <w:t xml:space="preserve">éste </w:t>
      </w:r>
      <w:r w:rsidRPr="00302246">
        <w:rPr>
          <w:lang w:val="es-PE"/>
        </w:rPr>
        <w:t>renac</w:t>
      </w:r>
      <w:r w:rsidR="007E3D10">
        <w:rPr>
          <w:lang w:val="es-PE"/>
        </w:rPr>
        <w:t>iese</w:t>
      </w:r>
      <w:r w:rsidRPr="00302246">
        <w:rPr>
          <w:lang w:val="es-PE"/>
        </w:rPr>
        <w:t xml:space="preserve"> en</w:t>
      </w:r>
      <w:r w:rsidR="007E3D10">
        <w:rPr>
          <w:lang w:val="es-PE"/>
        </w:rPr>
        <w:t>tre</w:t>
      </w:r>
      <w:r w:rsidRPr="00302246">
        <w:rPr>
          <w:lang w:val="es-PE"/>
        </w:rPr>
        <w:t xml:space="preserve"> personas que no </w:t>
      </w:r>
      <w:r w:rsidR="007E3D10">
        <w:rPr>
          <w:lang w:val="es-PE"/>
        </w:rPr>
        <w:t>se encuentran dentro de</w:t>
      </w:r>
      <w:r w:rsidRPr="00302246">
        <w:rPr>
          <w:lang w:val="es-PE"/>
        </w:rPr>
        <w:t xml:space="preserve"> las </w:t>
      </w:r>
      <w:r w:rsidR="007E3D10" w:rsidRPr="007E3D10">
        <w:rPr>
          <w:i/>
          <w:iCs/>
          <w:lang w:val="es-PE"/>
        </w:rPr>
        <w:t>Enseñanzas</w:t>
      </w:r>
      <w:r w:rsidR="007E3D10" w:rsidRPr="00302246">
        <w:rPr>
          <w:lang w:val="es-PE"/>
        </w:rPr>
        <w:t xml:space="preserve"> </w:t>
      </w:r>
      <w:r w:rsidRPr="00302246">
        <w:rPr>
          <w:lang w:val="es-PE"/>
        </w:rPr>
        <w:t>de</w:t>
      </w:r>
      <w:r w:rsidR="007E3D10">
        <w:rPr>
          <w:lang w:val="es-PE"/>
        </w:rPr>
        <w:t>l</w:t>
      </w:r>
      <w:r w:rsidRPr="00302246">
        <w:rPr>
          <w:lang w:val="es-PE"/>
        </w:rPr>
        <w:t xml:space="preserve"> </w:t>
      </w:r>
      <w:r w:rsidRPr="00302246">
        <w:rPr>
          <w:i/>
          <w:iCs/>
          <w:lang w:val="es-PE"/>
        </w:rPr>
        <w:t>Buddha</w:t>
      </w:r>
      <w:r w:rsidRPr="00302246">
        <w:rPr>
          <w:lang w:val="es-PE"/>
        </w:rPr>
        <w:t xml:space="preserve"> o si renac</w:t>
      </w:r>
      <w:r w:rsidR="007E3D10">
        <w:rPr>
          <w:lang w:val="es-PE"/>
        </w:rPr>
        <w:t>iese</w:t>
      </w:r>
      <w:r w:rsidRPr="00302246">
        <w:rPr>
          <w:lang w:val="es-PE"/>
        </w:rPr>
        <w:t xml:space="preserve"> en los </w:t>
      </w:r>
      <w:r w:rsidR="002C5B7B">
        <w:rPr>
          <w:lang w:val="es-PE"/>
        </w:rPr>
        <w:t>4</w:t>
      </w:r>
      <w:r w:rsidRPr="00302246">
        <w:rPr>
          <w:lang w:val="es-PE"/>
        </w:rPr>
        <w:t xml:space="preserve"> </w:t>
      </w:r>
      <w:r w:rsidR="007E3D10" w:rsidRPr="002C5B7B">
        <w:rPr>
          <w:i/>
          <w:iCs/>
          <w:lang w:val="es-PE"/>
        </w:rPr>
        <w:t xml:space="preserve">planos </w:t>
      </w:r>
      <w:r w:rsidRPr="002C5B7B">
        <w:rPr>
          <w:i/>
          <w:iCs/>
          <w:lang w:val="es-PE"/>
        </w:rPr>
        <w:t>inferiores</w:t>
      </w:r>
      <w:r w:rsidR="007E3D10" w:rsidRPr="002C5B7B">
        <w:rPr>
          <w:i/>
          <w:iCs/>
          <w:lang w:val="es-PE"/>
        </w:rPr>
        <w:t xml:space="preserve"> de la existencia</w:t>
      </w:r>
      <w:r w:rsidRPr="00302246">
        <w:rPr>
          <w:lang w:val="es-PE"/>
        </w:rPr>
        <w:t xml:space="preserve">, </w:t>
      </w:r>
      <w:r w:rsidR="007E3D10">
        <w:rPr>
          <w:lang w:val="es-PE"/>
        </w:rPr>
        <w:t xml:space="preserve">se encontrará </w:t>
      </w:r>
      <w:r w:rsidRPr="00302246">
        <w:rPr>
          <w:lang w:val="es-PE"/>
        </w:rPr>
        <w:t xml:space="preserve">cada vez más </w:t>
      </w:r>
      <w:r w:rsidR="007E3D10">
        <w:rPr>
          <w:lang w:val="es-PE"/>
        </w:rPr>
        <w:t>distante</w:t>
      </w:r>
      <w:r w:rsidRPr="00302246">
        <w:rPr>
          <w:lang w:val="es-PE"/>
        </w:rPr>
        <w:t xml:space="preserve">, más lejos y más </w:t>
      </w:r>
      <w:r w:rsidR="007E3D10">
        <w:rPr>
          <w:lang w:val="es-PE"/>
        </w:rPr>
        <w:t xml:space="preserve">lejano </w:t>
      </w:r>
      <w:r w:rsidRPr="00302246">
        <w:rPr>
          <w:lang w:val="es-PE"/>
        </w:rPr>
        <w:t>de</w:t>
      </w:r>
      <w:r w:rsidR="007E3D10">
        <w:rPr>
          <w:lang w:val="es-PE"/>
        </w:rPr>
        <w:t>l</w:t>
      </w:r>
      <w:r w:rsidRPr="00302246">
        <w:rPr>
          <w:lang w:val="es-PE"/>
        </w:rPr>
        <w:t xml:space="preserve"> </w:t>
      </w:r>
      <w:r w:rsidRPr="00302246">
        <w:rPr>
          <w:i/>
          <w:iCs/>
          <w:lang w:val="es-PE"/>
        </w:rPr>
        <w:t>nibbāna</w:t>
      </w:r>
      <w:r w:rsidR="002C5B7B">
        <w:rPr>
          <w:i/>
          <w:iCs/>
          <w:lang w:val="es-PE"/>
        </w:rPr>
        <w:t>,</w:t>
      </w:r>
      <w:r w:rsidRPr="00302246">
        <w:rPr>
          <w:lang w:val="es-PE"/>
        </w:rPr>
        <w:t xml:space="preserve"> </w:t>
      </w:r>
      <w:r w:rsidR="002C5B7B">
        <w:rPr>
          <w:lang w:val="es-PE"/>
        </w:rPr>
        <w:t>el cual se encuentra cercanamente</w:t>
      </w:r>
      <w:r w:rsidR="00CD5A1A" w:rsidRPr="00CD5A1A">
        <w:rPr>
          <w:lang w:val="es-PE"/>
        </w:rPr>
        <w:t xml:space="preserve"> </w:t>
      </w:r>
      <w:r w:rsidR="00CD5A1A" w:rsidRPr="00302246">
        <w:rPr>
          <w:lang w:val="es-PE"/>
        </w:rPr>
        <w:t>en el presente</w:t>
      </w:r>
      <w:r w:rsidRPr="00302246">
        <w:rPr>
          <w:lang w:val="es-PE"/>
        </w:rPr>
        <w:t>.</w:t>
      </w:r>
    </w:p>
    <w:p w14:paraId="131ABE9D" w14:textId="77777777" w:rsidR="00E26480" w:rsidRPr="00302246" w:rsidRDefault="00E26480">
      <w:pPr>
        <w:ind w:firstLine="0"/>
        <w:rPr>
          <w:lang w:val="es-PE"/>
        </w:rPr>
      </w:pPr>
      <w:r w:rsidRPr="00302246">
        <w:rPr>
          <w:lang w:val="es-PE"/>
        </w:rPr>
        <w:br w:type="page"/>
      </w:r>
    </w:p>
    <w:p w14:paraId="5281C8C5" w14:textId="77777777" w:rsidR="006C10A2" w:rsidRPr="00302246" w:rsidRDefault="006C10A2" w:rsidP="006C10A2">
      <w:pPr>
        <w:rPr>
          <w:lang w:val="es-PE"/>
        </w:rPr>
      </w:pPr>
    </w:p>
    <w:p w14:paraId="243EFF3D" w14:textId="5F22B558" w:rsidR="00A44F4E" w:rsidRPr="005B61DB" w:rsidRDefault="00A44F4E" w:rsidP="00272E7F">
      <w:pPr>
        <w:rPr>
          <w:lang w:val="es-PE"/>
        </w:rPr>
      </w:pPr>
      <w:r w:rsidRPr="00A44F4E">
        <w:rPr>
          <w:lang w:val="es-PE"/>
        </w:rPr>
        <w:t xml:space="preserve">Por lo tanto, quienes </w:t>
      </w:r>
      <w:r w:rsidR="00416D9D">
        <w:rPr>
          <w:lang w:val="es-PE"/>
        </w:rPr>
        <w:t>mueran</w:t>
      </w:r>
      <w:r w:rsidRPr="00A44F4E">
        <w:rPr>
          <w:lang w:val="es-PE"/>
        </w:rPr>
        <w:t xml:space="preserve"> disfrutando y aferrándose a sus ojos, etc., </w:t>
      </w:r>
      <w:r w:rsidR="005B61DB">
        <w:rPr>
          <w:lang w:val="es-PE"/>
        </w:rPr>
        <w:t xml:space="preserve">a </w:t>
      </w:r>
      <w:r w:rsidRPr="00A44F4E">
        <w:rPr>
          <w:lang w:val="es-PE"/>
        </w:rPr>
        <w:t>las partes de su cuerpo, a pesar de hablar de</w:t>
      </w:r>
      <w:r w:rsidR="005B61DB">
        <w:rPr>
          <w:lang w:val="es-PE"/>
        </w:rPr>
        <w:t>l verdadero</w:t>
      </w:r>
      <w:r w:rsidRPr="00A44F4E">
        <w:rPr>
          <w:lang w:val="es-PE"/>
        </w:rPr>
        <w:t xml:space="preserve"> </w:t>
      </w:r>
      <w:r w:rsidRPr="005B61DB">
        <w:rPr>
          <w:i/>
          <w:iCs/>
          <w:lang w:val="es-PE"/>
        </w:rPr>
        <w:t>nibbāna</w:t>
      </w:r>
      <w:r w:rsidRPr="00A44F4E">
        <w:rPr>
          <w:lang w:val="es-PE"/>
        </w:rPr>
        <w:t xml:space="preserve">, </w:t>
      </w:r>
      <w:r w:rsidR="005B61DB">
        <w:rPr>
          <w:lang w:val="es-PE"/>
        </w:rPr>
        <w:t xml:space="preserve">serán denominados como </w:t>
      </w:r>
      <w:r w:rsidRPr="00A44F4E">
        <w:rPr>
          <w:lang w:val="es-PE"/>
        </w:rPr>
        <w:t>l</w:t>
      </w:r>
      <w:r w:rsidR="005B61DB">
        <w:rPr>
          <w:lang w:val="es-PE"/>
        </w:rPr>
        <w:t>o</w:t>
      </w:r>
      <w:r w:rsidRPr="00A44F4E">
        <w:rPr>
          <w:lang w:val="es-PE"/>
        </w:rPr>
        <w:t>s que habl</w:t>
      </w:r>
      <w:r w:rsidR="005B61DB">
        <w:rPr>
          <w:lang w:val="es-PE"/>
        </w:rPr>
        <w:t>e</w:t>
      </w:r>
      <w:r w:rsidRPr="00A44F4E">
        <w:rPr>
          <w:lang w:val="es-PE"/>
        </w:rPr>
        <w:t>n de verdad cada vez más lej</w:t>
      </w:r>
      <w:r w:rsidR="005B61DB">
        <w:rPr>
          <w:lang w:val="es-PE"/>
        </w:rPr>
        <w:t>anamente</w:t>
      </w:r>
      <w:r w:rsidRPr="00A44F4E">
        <w:rPr>
          <w:lang w:val="es-PE"/>
        </w:rPr>
        <w:t xml:space="preserve"> del </w:t>
      </w:r>
      <w:r w:rsidRPr="005B61DB">
        <w:rPr>
          <w:i/>
          <w:iCs/>
          <w:lang w:val="es-PE"/>
        </w:rPr>
        <w:t>nibbāna</w:t>
      </w:r>
      <w:r w:rsidR="005B61DB">
        <w:rPr>
          <w:i/>
          <w:iCs/>
          <w:lang w:val="es-PE"/>
        </w:rPr>
        <w:t>,</w:t>
      </w:r>
      <w:r w:rsidRPr="00A44F4E">
        <w:rPr>
          <w:lang w:val="es-PE"/>
        </w:rPr>
        <w:t xml:space="preserve"> día </w:t>
      </w:r>
      <w:r w:rsidR="005B61DB">
        <w:rPr>
          <w:lang w:val="es-PE"/>
        </w:rPr>
        <w:t>tras</w:t>
      </w:r>
      <w:r w:rsidRPr="00A44F4E">
        <w:rPr>
          <w:lang w:val="es-PE"/>
        </w:rPr>
        <w:t xml:space="preserve"> día.</w:t>
      </w:r>
      <w:r w:rsidR="005B61DB" w:rsidRPr="005B61DB">
        <w:rPr>
          <w:lang w:val="es-PE"/>
        </w:rPr>
        <w:t xml:space="preserve"> </w:t>
      </w:r>
      <w:r w:rsidR="005B61DB">
        <w:rPr>
          <w:lang w:val="es-PE"/>
        </w:rPr>
        <w:t>Se ha expuesto el significado al respecto</w:t>
      </w:r>
      <w:r w:rsidRPr="005B61DB">
        <w:rPr>
          <w:lang w:val="es-PE"/>
        </w:rPr>
        <w:t>.</w:t>
      </w:r>
    </w:p>
    <w:p w14:paraId="6EE86DE8" w14:textId="24342BCE" w:rsidR="00A44F4E" w:rsidRPr="00A44F4E" w:rsidRDefault="00A44F4E" w:rsidP="00301E95">
      <w:pPr>
        <w:pStyle w:val="FinSeccion"/>
        <w:spacing w:after="0"/>
        <w:rPr>
          <w:lang w:val="es-PE"/>
        </w:rPr>
      </w:pPr>
      <w:r w:rsidRPr="00A44F4E">
        <w:rPr>
          <w:lang w:val="es-PE"/>
        </w:rPr>
        <w:t>[</w:t>
      </w:r>
      <w:r>
        <w:rPr>
          <w:lang w:val="es-PE"/>
        </w:rPr>
        <w:t>Con e</w:t>
      </w:r>
      <w:r w:rsidRPr="00A44F4E">
        <w:rPr>
          <w:lang w:val="es-PE"/>
        </w:rPr>
        <w:t xml:space="preserve">sto se </w:t>
      </w:r>
      <w:r>
        <w:rPr>
          <w:lang w:val="es-PE"/>
        </w:rPr>
        <w:t>ha</w:t>
      </w:r>
      <w:r w:rsidR="005B61DB">
        <w:rPr>
          <w:lang w:val="es-PE"/>
        </w:rPr>
        <w:t xml:space="preserve"> terminado la exposición </w:t>
      </w:r>
      <w:r w:rsidR="00CA5F7D">
        <w:rPr>
          <w:lang w:val="es-PE"/>
        </w:rPr>
        <w:t xml:space="preserve">sobre </w:t>
      </w:r>
      <w:r>
        <w:rPr>
          <w:lang w:val="es-PE"/>
        </w:rPr>
        <w:t xml:space="preserve">el </w:t>
      </w:r>
      <w:r w:rsidR="00CA5F7D" w:rsidRPr="00A44F4E">
        <w:rPr>
          <w:i/>
          <w:iCs/>
          <w:lang w:val="es-PE"/>
        </w:rPr>
        <w:t>Payoga</w:t>
      </w:r>
      <w:r w:rsidR="00CA5F7D">
        <w:rPr>
          <w:rFonts w:ascii="Cormorant" w:hAnsi="Cormorant" w:cs="Cormorant"/>
          <w:i/>
          <w:iCs/>
          <w:lang w:val="es-PE"/>
        </w:rPr>
        <w:t>–</w:t>
      </w:r>
      <w:r w:rsidR="00CA5F7D" w:rsidRPr="00A44F4E">
        <w:rPr>
          <w:i/>
          <w:iCs/>
          <w:lang w:val="es-PE"/>
        </w:rPr>
        <w:t>sampatti</w:t>
      </w:r>
      <w:r w:rsidRPr="00A44F4E">
        <w:rPr>
          <w:lang w:val="es-PE"/>
        </w:rPr>
        <w:t>]</w:t>
      </w:r>
    </w:p>
    <w:p w14:paraId="059567C6" w14:textId="01A56969" w:rsidR="00A44F4E" w:rsidRPr="00A44F4E" w:rsidRDefault="00A44F4E" w:rsidP="00301E95">
      <w:pPr>
        <w:pStyle w:val="FinSeccion"/>
        <w:spacing w:after="0"/>
        <w:rPr>
          <w:lang w:val="es-PE"/>
        </w:rPr>
      </w:pPr>
      <w:r w:rsidRPr="00A44F4E">
        <w:rPr>
          <w:lang w:val="es-PE"/>
        </w:rPr>
        <w:t xml:space="preserve">[Aquí termina </w:t>
      </w:r>
      <w:r w:rsidR="00AF032A">
        <w:rPr>
          <w:lang w:val="es-PE"/>
        </w:rPr>
        <w:t>el discernimiento sobre</w:t>
      </w:r>
      <w:r w:rsidRPr="00A44F4E">
        <w:rPr>
          <w:lang w:val="es-PE"/>
        </w:rPr>
        <w:t xml:space="preserve"> los pasajes de </w:t>
      </w:r>
      <w:r w:rsidR="00816346" w:rsidRPr="00816346">
        <w:rPr>
          <w:i/>
          <w:iCs/>
          <w:lang w:val="es-PE"/>
        </w:rPr>
        <w:t>Diversos Puntos De Vista</w:t>
      </w:r>
      <w:r w:rsidRPr="00A44F4E">
        <w:rPr>
          <w:lang w:val="es-PE"/>
        </w:rPr>
        <w:t>].</w:t>
      </w:r>
    </w:p>
    <w:p w14:paraId="2F569537" w14:textId="02885221" w:rsidR="00A44F4E" w:rsidRDefault="00A44F4E" w:rsidP="00301E95">
      <w:pPr>
        <w:pStyle w:val="FinSeccion"/>
        <w:spacing w:after="0"/>
        <w:rPr>
          <w:lang w:val="es-PE"/>
        </w:rPr>
      </w:pPr>
      <w:r w:rsidRPr="00A44F4E">
        <w:rPr>
          <w:lang w:val="es-PE"/>
        </w:rPr>
        <w:t>[</w:t>
      </w:r>
      <w:r w:rsidR="00AE237E">
        <w:rPr>
          <w:lang w:val="es-PE"/>
        </w:rPr>
        <w:t>Aquí</w:t>
      </w:r>
      <w:r w:rsidRPr="00A44F4E">
        <w:rPr>
          <w:lang w:val="es-PE"/>
        </w:rPr>
        <w:t xml:space="preserve"> termina el </w:t>
      </w:r>
      <w:r w:rsidR="00816346" w:rsidRPr="00A44F4E">
        <w:rPr>
          <w:lang w:val="es-PE"/>
        </w:rPr>
        <w:t xml:space="preserve">Capítulo </w:t>
      </w:r>
      <w:r w:rsidRPr="00A44F4E">
        <w:rPr>
          <w:lang w:val="es-PE"/>
        </w:rPr>
        <w:t xml:space="preserve">sobre </w:t>
      </w:r>
      <w:r w:rsidR="00816346" w:rsidRPr="00A44F4E">
        <w:rPr>
          <w:lang w:val="es-PE"/>
        </w:rPr>
        <w:t>Diferentes Libros</w:t>
      </w:r>
      <w:r w:rsidRPr="00A44F4E">
        <w:rPr>
          <w:lang w:val="es-PE"/>
        </w:rPr>
        <w:t xml:space="preserve">, </w:t>
      </w:r>
      <w:r w:rsidR="00816346" w:rsidRPr="00A44F4E">
        <w:rPr>
          <w:lang w:val="es-PE"/>
        </w:rPr>
        <w:t xml:space="preserve">Diferentes Puntos </w:t>
      </w:r>
      <w:r w:rsidR="00B2662D" w:rsidRPr="00A44F4E">
        <w:rPr>
          <w:lang w:val="es-PE"/>
        </w:rPr>
        <w:t xml:space="preserve">de </w:t>
      </w:r>
      <w:r w:rsidR="00816346" w:rsidRPr="00A44F4E">
        <w:rPr>
          <w:lang w:val="es-PE"/>
        </w:rPr>
        <w:t xml:space="preserve">Vista </w:t>
      </w:r>
      <w:r w:rsidRPr="00A44F4E">
        <w:rPr>
          <w:lang w:val="es-PE"/>
        </w:rPr>
        <w:t xml:space="preserve">y </w:t>
      </w:r>
      <w:r w:rsidR="00816346">
        <w:rPr>
          <w:lang w:val="es-PE"/>
        </w:rPr>
        <w:t>Enmiendas</w:t>
      </w:r>
      <w:r w:rsidRPr="00A44F4E">
        <w:rPr>
          <w:lang w:val="es-PE"/>
        </w:rPr>
        <w:t>]</w:t>
      </w:r>
    </w:p>
    <w:p w14:paraId="7EBCB706" w14:textId="77777777" w:rsidR="00B765E5" w:rsidRDefault="00B765E5" w:rsidP="00301E95">
      <w:pPr>
        <w:pStyle w:val="FinSeccion"/>
        <w:spacing w:after="0"/>
        <w:rPr>
          <w:lang w:val="es-PE"/>
        </w:rPr>
      </w:pPr>
    </w:p>
    <w:p w14:paraId="7199E3E0" w14:textId="77777777" w:rsidR="00B765E5" w:rsidRPr="00A44F4E" w:rsidRDefault="00B765E5" w:rsidP="00301E95">
      <w:pPr>
        <w:pStyle w:val="FinSeccion"/>
        <w:spacing w:after="0"/>
        <w:rPr>
          <w:lang w:val="es-PE"/>
        </w:rPr>
      </w:pPr>
    </w:p>
    <w:p w14:paraId="566C0E5F" w14:textId="2B364FCA" w:rsidR="006C10A2" w:rsidRDefault="00B765E5" w:rsidP="00B765E5">
      <w:pPr>
        <w:ind w:firstLine="0"/>
        <w:jc w:val="center"/>
        <w:rPr>
          <w:lang w:val="es-PE"/>
        </w:rPr>
      </w:pPr>
      <w:r>
        <w:rPr>
          <w:noProof/>
        </w:rPr>
        <w:drawing>
          <wp:inline distT="0" distB="0" distL="0" distR="0" wp14:anchorId="5D9FD54B" wp14:editId="1F43E29D">
            <wp:extent cx="1330960" cy="76200"/>
            <wp:effectExtent l="0" t="0" r="0" b="0"/>
            <wp:docPr id="1471741818" name="Imagen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464992" name="Imagen 2" descr="Diagram&#10;&#10;Description automatically generated"/>
                    <pic:cNvPicPr>
                      <a:picLocks noChangeAspect="1"/>
                    </pic:cNvPicPr>
                  </pic:nvPicPr>
                  <pic:blipFill>
                    <a:blip r:embed="rId19" cstate="print">
                      <a:extLst>
                        <a:ext uri="{28A0092B-C50C-407E-A947-70E740481C1C}">
                          <a14:useLocalDpi xmlns:a14="http://schemas.microsoft.com/office/drawing/2010/main" val="0"/>
                        </a:ext>
                      </a:extLst>
                    </a:blip>
                    <a:srcRect t="87737" b="3674"/>
                    <a:stretch>
                      <a:fillRect/>
                    </a:stretch>
                  </pic:blipFill>
                  <pic:spPr bwMode="auto">
                    <a:xfrm>
                      <a:off x="0" y="0"/>
                      <a:ext cx="1330960" cy="76200"/>
                    </a:xfrm>
                    <a:prstGeom prst="rect">
                      <a:avLst/>
                    </a:prstGeom>
                    <a:noFill/>
                    <a:ln>
                      <a:noFill/>
                    </a:ln>
                  </pic:spPr>
                </pic:pic>
              </a:graphicData>
            </a:graphic>
          </wp:inline>
        </w:drawing>
      </w:r>
    </w:p>
    <w:p w14:paraId="29FD8A45" w14:textId="77777777" w:rsidR="006F1AEA" w:rsidRPr="00A44F4E" w:rsidRDefault="006F1AEA" w:rsidP="00B765E5">
      <w:pPr>
        <w:ind w:firstLine="0"/>
        <w:jc w:val="center"/>
        <w:rPr>
          <w:lang w:val="es-PE"/>
        </w:rPr>
      </w:pPr>
    </w:p>
    <w:p w14:paraId="298C7572" w14:textId="0663D47B" w:rsidR="00997A67" w:rsidRPr="0064365D" w:rsidRDefault="0003154D" w:rsidP="00997A67">
      <w:pPr>
        <w:rPr>
          <w:lang w:val="es-PE"/>
        </w:rPr>
      </w:pPr>
      <w:r w:rsidRPr="0064365D">
        <w:rPr>
          <w:i/>
          <w:iCs/>
          <w:lang w:val="es-PE"/>
        </w:rPr>
        <w:t xml:space="preserve">Ettāvatā </w:t>
      </w:r>
      <w:r w:rsidR="00997A67" w:rsidRPr="0064365D">
        <w:rPr>
          <w:i/>
          <w:iCs/>
          <w:lang w:val="es-PE"/>
        </w:rPr>
        <w:t>ca</w:t>
      </w:r>
      <w:r w:rsidR="0080047E" w:rsidRPr="0064365D">
        <w:rPr>
          <w:i/>
          <w:iCs/>
          <w:lang w:val="es-PE"/>
        </w:rPr>
        <w:t xml:space="preserve"> </w:t>
      </w:r>
      <w:r w:rsidR="00997A67" w:rsidRPr="0064365D">
        <w:rPr>
          <w:lang w:val="es-PE"/>
        </w:rPr>
        <w:t>—</w:t>
      </w:r>
    </w:p>
    <w:p w14:paraId="72D3A047" w14:textId="6788AA5B" w:rsidR="00BE6898" w:rsidRPr="0064365D" w:rsidRDefault="00997A67" w:rsidP="007E0503">
      <w:pPr>
        <w:pStyle w:val="VerosPali"/>
        <w:spacing w:after="40"/>
        <w:ind w:hanging="306"/>
        <w:rPr>
          <w:sz w:val="16"/>
          <w:szCs w:val="22"/>
        </w:rPr>
      </w:pPr>
      <w:r w:rsidRPr="0064365D">
        <w:rPr>
          <w:i w:val="0"/>
          <w:iCs w:val="0"/>
          <w:sz w:val="16"/>
          <w:szCs w:val="22"/>
        </w:rPr>
        <w:t>(a)</w:t>
      </w:r>
      <w:r w:rsidR="00BE6898" w:rsidRPr="0064365D">
        <w:rPr>
          <w:i w:val="0"/>
          <w:iCs w:val="0"/>
          <w:sz w:val="16"/>
          <w:szCs w:val="22"/>
        </w:rPr>
        <w:t>.</w:t>
      </w:r>
      <w:r w:rsidRPr="0064365D">
        <w:rPr>
          <w:sz w:val="16"/>
          <w:szCs w:val="22"/>
        </w:rPr>
        <w:t xml:space="preserve"> </w:t>
      </w:r>
      <w:r w:rsidR="00BE6898" w:rsidRPr="0064365D">
        <w:rPr>
          <w:sz w:val="16"/>
          <w:szCs w:val="22"/>
        </w:rPr>
        <w:tab/>
      </w:r>
      <w:r w:rsidR="00E15D67" w:rsidRPr="0064365D">
        <w:rPr>
          <w:sz w:val="16"/>
          <w:szCs w:val="22"/>
        </w:rPr>
        <w:t xml:space="preserve">Khetta </w:t>
      </w:r>
      <w:r w:rsidRPr="0064365D">
        <w:rPr>
          <w:sz w:val="16"/>
          <w:szCs w:val="22"/>
        </w:rPr>
        <w:t>p</w:t>
      </w:r>
      <w:r w:rsidR="004D3C17" w:rsidRPr="0064365D">
        <w:rPr>
          <w:sz w:val="16"/>
          <w:szCs w:val="22"/>
        </w:rPr>
        <w:t>ā</w:t>
      </w:r>
      <w:r w:rsidRPr="0064365D">
        <w:rPr>
          <w:sz w:val="16"/>
          <w:szCs w:val="22"/>
        </w:rPr>
        <w:t>lig</w:t>
      </w:r>
      <w:r w:rsidR="004D3C17" w:rsidRPr="0064365D">
        <w:rPr>
          <w:sz w:val="16"/>
          <w:szCs w:val="22"/>
        </w:rPr>
        <w:t>ā</w:t>
      </w:r>
      <w:r w:rsidRPr="0064365D">
        <w:rPr>
          <w:sz w:val="16"/>
          <w:szCs w:val="22"/>
        </w:rPr>
        <w:t>me sanne,</w:t>
      </w:r>
      <w:r w:rsidR="007E0503" w:rsidRPr="0064365D">
        <w:rPr>
          <w:sz w:val="16"/>
          <w:szCs w:val="22"/>
        </w:rPr>
        <w:br/>
      </w:r>
      <w:r w:rsidRPr="0064365D">
        <w:rPr>
          <w:sz w:val="16"/>
          <w:szCs w:val="22"/>
        </w:rPr>
        <w:t>k</w:t>
      </w:r>
      <w:r w:rsidR="004D3C17" w:rsidRPr="0064365D">
        <w:rPr>
          <w:sz w:val="16"/>
          <w:szCs w:val="22"/>
        </w:rPr>
        <w:t>ā</w:t>
      </w:r>
      <w:r w:rsidRPr="0064365D">
        <w:rPr>
          <w:sz w:val="16"/>
          <w:szCs w:val="22"/>
        </w:rPr>
        <w:t>rite g</w:t>
      </w:r>
      <w:r w:rsidR="004D3C17" w:rsidRPr="0064365D">
        <w:rPr>
          <w:sz w:val="16"/>
          <w:szCs w:val="22"/>
        </w:rPr>
        <w:t>ā</w:t>
      </w:r>
      <w:r w:rsidRPr="0064365D">
        <w:rPr>
          <w:sz w:val="16"/>
          <w:szCs w:val="22"/>
        </w:rPr>
        <w:t>mabhojin</w:t>
      </w:r>
      <w:r w:rsidR="004D3C17" w:rsidRPr="0064365D">
        <w:rPr>
          <w:sz w:val="16"/>
          <w:szCs w:val="22"/>
        </w:rPr>
        <w:t>ā</w:t>
      </w:r>
      <w:r w:rsidRPr="0064365D">
        <w:rPr>
          <w:sz w:val="16"/>
          <w:szCs w:val="22"/>
        </w:rPr>
        <w:t>.</w:t>
      </w:r>
      <w:r w:rsidR="007E0503" w:rsidRPr="0064365D">
        <w:rPr>
          <w:sz w:val="16"/>
          <w:szCs w:val="22"/>
        </w:rPr>
        <w:br/>
      </w:r>
      <w:r w:rsidRPr="0064365D">
        <w:rPr>
          <w:sz w:val="16"/>
          <w:szCs w:val="22"/>
        </w:rPr>
        <w:t>suvibhatte suvis</w:t>
      </w:r>
      <w:r w:rsidR="004D3C17" w:rsidRPr="0064365D">
        <w:rPr>
          <w:sz w:val="16"/>
          <w:szCs w:val="22"/>
        </w:rPr>
        <w:t>ā</w:t>
      </w:r>
      <w:r w:rsidRPr="0064365D">
        <w:rPr>
          <w:sz w:val="16"/>
          <w:szCs w:val="22"/>
        </w:rPr>
        <w:t>le,</w:t>
      </w:r>
      <w:r w:rsidR="007E0503" w:rsidRPr="0064365D">
        <w:rPr>
          <w:sz w:val="16"/>
          <w:szCs w:val="22"/>
        </w:rPr>
        <w:br/>
      </w:r>
      <w:r w:rsidRPr="0064365D">
        <w:rPr>
          <w:sz w:val="16"/>
          <w:szCs w:val="22"/>
        </w:rPr>
        <w:t>dhammik</w:t>
      </w:r>
      <w:r w:rsidR="004D3C17" w:rsidRPr="0064365D">
        <w:rPr>
          <w:sz w:val="16"/>
          <w:szCs w:val="22"/>
        </w:rPr>
        <w:t>ā</w:t>
      </w:r>
      <w:r w:rsidRPr="0064365D">
        <w:rPr>
          <w:sz w:val="16"/>
          <w:szCs w:val="22"/>
        </w:rPr>
        <w:t>r</w:t>
      </w:r>
      <w:r w:rsidR="004D3C17" w:rsidRPr="0064365D">
        <w:rPr>
          <w:sz w:val="16"/>
          <w:szCs w:val="22"/>
        </w:rPr>
        <w:t>ā</w:t>
      </w:r>
      <w:r w:rsidRPr="0064365D">
        <w:rPr>
          <w:sz w:val="16"/>
          <w:szCs w:val="22"/>
        </w:rPr>
        <w:t>ma n</w:t>
      </w:r>
      <w:r w:rsidR="004D3C17" w:rsidRPr="0064365D">
        <w:rPr>
          <w:sz w:val="16"/>
          <w:szCs w:val="22"/>
        </w:rPr>
        <w:t>ā</w:t>
      </w:r>
      <w:r w:rsidRPr="0064365D">
        <w:rPr>
          <w:sz w:val="16"/>
          <w:szCs w:val="22"/>
        </w:rPr>
        <w:t>make.</w:t>
      </w:r>
    </w:p>
    <w:p w14:paraId="3966896B" w14:textId="6AEB6DDC" w:rsidR="00BE6898" w:rsidRPr="0064365D" w:rsidRDefault="00997A67" w:rsidP="007E0503">
      <w:pPr>
        <w:pStyle w:val="VerosPali"/>
        <w:spacing w:after="40"/>
        <w:ind w:hanging="306"/>
        <w:rPr>
          <w:sz w:val="16"/>
          <w:szCs w:val="22"/>
        </w:rPr>
      </w:pPr>
      <w:r w:rsidRPr="0064365D">
        <w:rPr>
          <w:i w:val="0"/>
          <w:iCs w:val="0"/>
          <w:sz w:val="16"/>
          <w:szCs w:val="22"/>
        </w:rPr>
        <w:t>(b)</w:t>
      </w:r>
      <w:r w:rsidR="00BE6898" w:rsidRPr="0064365D">
        <w:rPr>
          <w:i w:val="0"/>
          <w:iCs w:val="0"/>
          <w:sz w:val="16"/>
          <w:szCs w:val="22"/>
        </w:rPr>
        <w:t>.</w:t>
      </w:r>
      <w:r w:rsidRPr="0064365D">
        <w:rPr>
          <w:sz w:val="16"/>
          <w:szCs w:val="22"/>
        </w:rPr>
        <w:t xml:space="preserve"> </w:t>
      </w:r>
      <w:r w:rsidR="00BE6898" w:rsidRPr="0064365D">
        <w:rPr>
          <w:sz w:val="16"/>
          <w:szCs w:val="22"/>
        </w:rPr>
        <w:tab/>
      </w:r>
      <w:r w:rsidR="00E15D67" w:rsidRPr="0064365D">
        <w:rPr>
          <w:sz w:val="16"/>
          <w:szCs w:val="22"/>
        </w:rPr>
        <w:t xml:space="preserve">Dhammanande </w:t>
      </w:r>
      <w:r w:rsidRPr="0064365D">
        <w:rPr>
          <w:sz w:val="16"/>
          <w:szCs w:val="22"/>
        </w:rPr>
        <w:t>vih</w:t>
      </w:r>
      <w:r w:rsidR="004D3C17" w:rsidRPr="0064365D">
        <w:rPr>
          <w:sz w:val="16"/>
          <w:szCs w:val="22"/>
        </w:rPr>
        <w:t>ā</w:t>
      </w:r>
      <w:r w:rsidRPr="0064365D">
        <w:rPr>
          <w:sz w:val="16"/>
          <w:szCs w:val="22"/>
        </w:rPr>
        <w:t>ramhi,</w:t>
      </w:r>
      <w:r w:rsidR="007E0503" w:rsidRPr="0064365D">
        <w:rPr>
          <w:sz w:val="16"/>
          <w:szCs w:val="22"/>
        </w:rPr>
        <w:br/>
      </w:r>
      <w:r w:rsidRPr="0064365D">
        <w:rPr>
          <w:sz w:val="16"/>
          <w:szCs w:val="22"/>
        </w:rPr>
        <w:t>suvicitta manosame:</w:t>
      </w:r>
      <w:r w:rsidR="007E0503" w:rsidRPr="0064365D">
        <w:rPr>
          <w:sz w:val="16"/>
          <w:szCs w:val="22"/>
        </w:rPr>
        <w:br/>
      </w:r>
      <w:r w:rsidRPr="0064365D">
        <w:rPr>
          <w:sz w:val="16"/>
          <w:szCs w:val="22"/>
        </w:rPr>
        <w:t>vasat</w:t>
      </w:r>
      <w:r w:rsidR="004D3C17" w:rsidRPr="0064365D">
        <w:rPr>
          <w:sz w:val="16"/>
          <w:szCs w:val="22"/>
        </w:rPr>
        <w:t>ā</w:t>
      </w:r>
      <w:r w:rsidRPr="0064365D">
        <w:rPr>
          <w:sz w:val="16"/>
          <w:szCs w:val="22"/>
        </w:rPr>
        <w:t xml:space="preserve"> mahato bhikkhu,</w:t>
      </w:r>
      <w:r w:rsidR="007E0503" w:rsidRPr="0064365D">
        <w:rPr>
          <w:sz w:val="16"/>
          <w:szCs w:val="22"/>
        </w:rPr>
        <w:br/>
      </w:r>
      <w:r w:rsidRPr="0064365D">
        <w:rPr>
          <w:sz w:val="16"/>
          <w:szCs w:val="22"/>
        </w:rPr>
        <w:t>ganassa dhammav</w:t>
      </w:r>
      <w:r w:rsidR="004D3C17" w:rsidRPr="0064365D">
        <w:rPr>
          <w:sz w:val="16"/>
          <w:szCs w:val="22"/>
        </w:rPr>
        <w:t>ā</w:t>
      </w:r>
      <w:r w:rsidRPr="0064365D">
        <w:rPr>
          <w:sz w:val="16"/>
          <w:szCs w:val="22"/>
        </w:rPr>
        <w:t>cin</w:t>
      </w:r>
      <w:r w:rsidR="004D3C17" w:rsidRPr="0064365D">
        <w:rPr>
          <w:sz w:val="16"/>
          <w:szCs w:val="22"/>
        </w:rPr>
        <w:t>ā</w:t>
      </w:r>
      <w:r w:rsidRPr="0064365D">
        <w:rPr>
          <w:sz w:val="16"/>
          <w:szCs w:val="22"/>
        </w:rPr>
        <w:t>.</w:t>
      </w:r>
    </w:p>
    <w:p w14:paraId="37ADFBC0" w14:textId="5EB90605" w:rsidR="00BE6898" w:rsidRPr="0064365D" w:rsidRDefault="00997A67" w:rsidP="007E0503">
      <w:pPr>
        <w:pStyle w:val="VerosPali"/>
        <w:spacing w:after="40"/>
        <w:ind w:hanging="306"/>
        <w:rPr>
          <w:sz w:val="16"/>
          <w:szCs w:val="22"/>
        </w:rPr>
      </w:pPr>
      <w:r w:rsidRPr="0064365D">
        <w:rPr>
          <w:i w:val="0"/>
          <w:iCs w:val="0"/>
          <w:sz w:val="16"/>
          <w:szCs w:val="22"/>
        </w:rPr>
        <w:t>(c)</w:t>
      </w:r>
      <w:r w:rsidR="00BE6898" w:rsidRPr="0064365D">
        <w:rPr>
          <w:i w:val="0"/>
          <w:iCs w:val="0"/>
          <w:sz w:val="16"/>
          <w:szCs w:val="22"/>
        </w:rPr>
        <w:t>.</w:t>
      </w:r>
      <w:r w:rsidRPr="0064365D">
        <w:rPr>
          <w:sz w:val="16"/>
          <w:szCs w:val="22"/>
        </w:rPr>
        <w:t xml:space="preserve"> </w:t>
      </w:r>
      <w:r w:rsidR="00BE6898" w:rsidRPr="0064365D">
        <w:rPr>
          <w:sz w:val="16"/>
          <w:szCs w:val="22"/>
        </w:rPr>
        <w:tab/>
      </w:r>
      <w:r w:rsidR="00E15D67" w:rsidRPr="0064365D">
        <w:rPr>
          <w:sz w:val="16"/>
          <w:szCs w:val="22"/>
        </w:rPr>
        <w:t xml:space="preserve">Dhammacchandehi </w:t>
      </w:r>
      <w:r w:rsidRPr="0064365D">
        <w:rPr>
          <w:sz w:val="16"/>
          <w:szCs w:val="22"/>
        </w:rPr>
        <w:t>s</w:t>
      </w:r>
      <w:r w:rsidR="004D3C17" w:rsidRPr="0064365D">
        <w:rPr>
          <w:sz w:val="16"/>
          <w:szCs w:val="22"/>
        </w:rPr>
        <w:t>ā</w:t>
      </w:r>
      <w:r w:rsidRPr="0064365D">
        <w:rPr>
          <w:sz w:val="16"/>
          <w:szCs w:val="22"/>
        </w:rPr>
        <w:t>dh</w:t>
      </w:r>
      <w:r w:rsidR="00685B33" w:rsidRPr="0064365D">
        <w:rPr>
          <w:sz w:val="16"/>
          <w:szCs w:val="22"/>
        </w:rPr>
        <w:t>ū</w:t>
      </w:r>
      <w:r w:rsidRPr="0064365D">
        <w:rPr>
          <w:sz w:val="16"/>
          <w:szCs w:val="22"/>
        </w:rPr>
        <w:t>hi,</w:t>
      </w:r>
      <w:r w:rsidR="007E0503" w:rsidRPr="0064365D">
        <w:rPr>
          <w:sz w:val="16"/>
          <w:szCs w:val="22"/>
        </w:rPr>
        <w:br/>
      </w:r>
      <w:r w:rsidRPr="0064365D">
        <w:rPr>
          <w:sz w:val="16"/>
          <w:szCs w:val="22"/>
        </w:rPr>
        <w:t>y</w:t>
      </w:r>
      <w:r w:rsidR="004D3C17" w:rsidRPr="0064365D">
        <w:rPr>
          <w:sz w:val="16"/>
          <w:szCs w:val="22"/>
        </w:rPr>
        <w:t>ā</w:t>
      </w:r>
      <w:r w:rsidRPr="0064365D">
        <w:rPr>
          <w:sz w:val="16"/>
          <w:szCs w:val="22"/>
        </w:rPr>
        <w:t>citena may</w:t>
      </w:r>
      <w:r w:rsidR="004D3C17" w:rsidRPr="0064365D">
        <w:rPr>
          <w:sz w:val="16"/>
          <w:szCs w:val="22"/>
        </w:rPr>
        <w:t>ā</w:t>
      </w:r>
      <w:r w:rsidRPr="0064365D">
        <w:rPr>
          <w:sz w:val="16"/>
          <w:szCs w:val="22"/>
        </w:rPr>
        <w:t xml:space="preserve"> kata.</w:t>
      </w:r>
      <w:r w:rsidR="007E0503" w:rsidRPr="0064365D">
        <w:rPr>
          <w:sz w:val="16"/>
          <w:szCs w:val="22"/>
        </w:rPr>
        <w:br/>
      </w:r>
      <w:r w:rsidRPr="0064365D">
        <w:rPr>
          <w:sz w:val="16"/>
          <w:szCs w:val="22"/>
        </w:rPr>
        <w:t>nibb</w:t>
      </w:r>
      <w:r w:rsidR="004D3C17" w:rsidRPr="0064365D">
        <w:rPr>
          <w:sz w:val="16"/>
          <w:szCs w:val="22"/>
        </w:rPr>
        <w:t>ā</w:t>
      </w:r>
      <w:r w:rsidRPr="0064365D">
        <w:rPr>
          <w:sz w:val="16"/>
          <w:szCs w:val="22"/>
        </w:rPr>
        <w:t>nadipani es</w:t>
      </w:r>
      <w:r w:rsidR="004D3C17" w:rsidRPr="0064365D">
        <w:rPr>
          <w:sz w:val="16"/>
          <w:szCs w:val="22"/>
        </w:rPr>
        <w:t>ā</w:t>
      </w:r>
      <w:r w:rsidRPr="0064365D">
        <w:rPr>
          <w:sz w:val="16"/>
          <w:szCs w:val="22"/>
        </w:rPr>
        <w:t>,</w:t>
      </w:r>
      <w:r w:rsidR="007E0503" w:rsidRPr="0064365D">
        <w:rPr>
          <w:sz w:val="16"/>
          <w:szCs w:val="22"/>
        </w:rPr>
        <w:br/>
      </w:r>
      <w:r w:rsidRPr="0064365D">
        <w:rPr>
          <w:sz w:val="16"/>
          <w:szCs w:val="22"/>
        </w:rPr>
        <w:t>nekasutta samosat</w:t>
      </w:r>
      <w:r w:rsidR="004D3C17" w:rsidRPr="0064365D">
        <w:rPr>
          <w:sz w:val="16"/>
          <w:szCs w:val="22"/>
        </w:rPr>
        <w:t>ā</w:t>
      </w:r>
      <w:r w:rsidRPr="0064365D">
        <w:rPr>
          <w:sz w:val="16"/>
          <w:szCs w:val="22"/>
        </w:rPr>
        <w:t>.</w:t>
      </w:r>
    </w:p>
    <w:p w14:paraId="550D313B" w14:textId="6718A2D9" w:rsidR="00997A67" w:rsidRPr="0064365D" w:rsidRDefault="00997A67" w:rsidP="007E0503">
      <w:pPr>
        <w:pStyle w:val="VerosPali"/>
        <w:spacing w:after="40"/>
        <w:ind w:hanging="306"/>
        <w:rPr>
          <w:sz w:val="16"/>
          <w:szCs w:val="22"/>
        </w:rPr>
      </w:pPr>
      <w:r w:rsidRPr="0064365D">
        <w:rPr>
          <w:i w:val="0"/>
          <w:iCs w:val="0"/>
          <w:sz w:val="16"/>
          <w:szCs w:val="22"/>
        </w:rPr>
        <w:t>(d)</w:t>
      </w:r>
      <w:r w:rsidR="00BE6898" w:rsidRPr="0064365D">
        <w:rPr>
          <w:i w:val="0"/>
          <w:iCs w:val="0"/>
          <w:sz w:val="16"/>
          <w:szCs w:val="22"/>
        </w:rPr>
        <w:t>.</w:t>
      </w:r>
      <w:r w:rsidRPr="0064365D">
        <w:rPr>
          <w:sz w:val="16"/>
          <w:szCs w:val="22"/>
        </w:rPr>
        <w:t xml:space="preserve"> </w:t>
      </w:r>
      <w:r w:rsidR="00BE6898" w:rsidRPr="0064365D">
        <w:rPr>
          <w:sz w:val="16"/>
          <w:szCs w:val="22"/>
        </w:rPr>
        <w:tab/>
      </w:r>
      <w:r w:rsidR="00E15D67" w:rsidRPr="0064365D">
        <w:rPr>
          <w:sz w:val="16"/>
          <w:szCs w:val="22"/>
        </w:rPr>
        <w:t xml:space="preserve">Pñenetena </w:t>
      </w:r>
      <w:r w:rsidRPr="0064365D">
        <w:rPr>
          <w:sz w:val="16"/>
          <w:szCs w:val="22"/>
        </w:rPr>
        <w:t>nibb</w:t>
      </w:r>
      <w:r w:rsidR="004D3C17" w:rsidRPr="0064365D">
        <w:rPr>
          <w:sz w:val="16"/>
          <w:szCs w:val="22"/>
        </w:rPr>
        <w:t>ā</w:t>
      </w:r>
      <w:r w:rsidRPr="0064365D">
        <w:rPr>
          <w:sz w:val="16"/>
          <w:szCs w:val="22"/>
        </w:rPr>
        <w:t>na</w:t>
      </w:r>
      <w:r w:rsidR="009A110B" w:rsidRPr="0064365D">
        <w:rPr>
          <w:sz w:val="16"/>
          <w:szCs w:val="22"/>
        </w:rPr>
        <w:t>ṃ</w:t>
      </w:r>
      <w:r w:rsidRPr="0064365D">
        <w:rPr>
          <w:sz w:val="16"/>
          <w:szCs w:val="22"/>
        </w:rPr>
        <w:t>,</w:t>
      </w:r>
      <w:r w:rsidR="007E0503" w:rsidRPr="0064365D">
        <w:rPr>
          <w:sz w:val="16"/>
          <w:szCs w:val="22"/>
        </w:rPr>
        <w:br/>
      </w:r>
      <w:r w:rsidRPr="0064365D">
        <w:rPr>
          <w:sz w:val="16"/>
          <w:szCs w:val="22"/>
        </w:rPr>
        <w:t>laddh</w:t>
      </w:r>
      <w:r w:rsidR="004D3C17" w:rsidRPr="0064365D">
        <w:rPr>
          <w:sz w:val="16"/>
          <w:szCs w:val="22"/>
        </w:rPr>
        <w:t>ā</w:t>
      </w:r>
      <w:r w:rsidRPr="0064365D">
        <w:rPr>
          <w:sz w:val="16"/>
          <w:szCs w:val="22"/>
        </w:rPr>
        <w:t xml:space="preserve"> sanditthik</w:t>
      </w:r>
      <w:r w:rsidR="00F56888" w:rsidRPr="0064365D">
        <w:rPr>
          <w:sz w:val="16"/>
          <w:szCs w:val="22"/>
        </w:rPr>
        <w:t xml:space="preserve">aṃ </w:t>
      </w:r>
      <w:r w:rsidRPr="0064365D">
        <w:rPr>
          <w:sz w:val="16"/>
          <w:szCs w:val="22"/>
        </w:rPr>
        <w:t>idha</w:t>
      </w:r>
      <w:r w:rsidR="007E0503" w:rsidRPr="0064365D">
        <w:rPr>
          <w:sz w:val="16"/>
          <w:szCs w:val="22"/>
        </w:rPr>
        <w:br/>
      </w:r>
      <w:r w:rsidRPr="0064365D">
        <w:rPr>
          <w:sz w:val="16"/>
          <w:szCs w:val="22"/>
        </w:rPr>
        <w:t>paramattha</w:t>
      </w:r>
      <w:r w:rsidR="009A110B" w:rsidRPr="0064365D">
        <w:rPr>
          <w:sz w:val="16"/>
          <w:szCs w:val="22"/>
        </w:rPr>
        <w:t>ṃ</w:t>
      </w:r>
      <w:r w:rsidRPr="0064365D">
        <w:rPr>
          <w:sz w:val="16"/>
          <w:szCs w:val="22"/>
        </w:rPr>
        <w:t xml:space="preserve"> </w:t>
      </w:r>
      <w:r w:rsidR="004D3C17" w:rsidRPr="0064365D">
        <w:rPr>
          <w:sz w:val="16"/>
          <w:szCs w:val="22"/>
        </w:rPr>
        <w:t>ā</w:t>
      </w:r>
      <w:r w:rsidRPr="0064365D">
        <w:rPr>
          <w:sz w:val="16"/>
          <w:szCs w:val="22"/>
        </w:rPr>
        <w:t>r</w:t>
      </w:r>
      <w:r w:rsidR="004D3C17" w:rsidRPr="0064365D">
        <w:rPr>
          <w:sz w:val="16"/>
          <w:szCs w:val="22"/>
        </w:rPr>
        <w:t>ā</w:t>
      </w:r>
      <w:r w:rsidRPr="0064365D">
        <w:rPr>
          <w:sz w:val="16"/>
          <w:szCs w:val="22"/>
        </w:rPr>
        <w:t>dhentu,</w:t>
      </w:r>
      <w:r w:rsidR="007E0503" w:rsidRPr="0064365D">
        <w:rPr>
          <w:sz w:val="16"/>
          <w:szCs w:val="22"/>
        </w:rPr>
        <w:br/>
      </w:r>
      <w:r w:rsidRPr="0064365D">
        <w:rPr>
          <w:sz w:val="16"/>
          <w:szCs w:val="22"/>
        </w:rPr>
        <w:t>jan</w:t>
      </w:r>
      <w:r w:rsidR="004D3C17" w:rsidRPr="0064365D">
        <w:rPr>
          <w:sz w:val="16"/>
          <w:szCs w:val="22"/>
        </w:rPr>
        <w:t>ā</w:t>
      </w:r>
      <w:r w:rsidRPr="0064365D">
        <w:rPr>
          <w:sz w:val="16"/>
          <w:szCs w:val="22"/>
        </w:rPr>
        <w:t xml:space="preserve"> sabbepi subbat</w:t>
      </w:r>
      <w:r w:rsidR="004D3C17" w:rsidRPr="0064365D">
        <w:rPr>
          <w:sz w:val="16"/>
          <w:szCs w:val="22"/>
        </w:rPr>
        <w:t>ā</w:t>
      </w:r>
      <w:r w:rsidR="003B4337" w:rsidRPr="0064365D">
        <w:rPr>
          <w:sz w:val="16"/>
          <w:szCs w:val="22"/>
        </w:rPr>
        <w:t>–</w:t>
      </w:r>
      <w:r w:rsidRPr="0064365D">
        <w:rPr>
          <w:sz w:val="16"/>
          <w:szCs w:val="22"/>
        </w:rPr>
        <w:t>ti.</w:t>
      </w:r>
    </w:p>
    <w:p w14:paraId="142A3B06" w14:textId="77777777" w:rsidR="00BE6898" w:rsidRPr="0064365D" w:rsidRDefault="00BE6898" w:rsidP="00BE6898">
      <w:pPr>
        <w:pStyle w:val="VerosPali"/>
      </w:pPr>
    </w:p>
    <w:p w14:paraId="309C04E1" w14:textId="350F1D87" w:rsidR="00E15D67" w:rsidRPr="008010B0" w:rsidRDefault="0080047E" w:rsidP="005A0825">
      <w:pPr>
        <w:pStyle w:val="Normalssangria"/>
        <w:tabs>
          <w:tab w:val="left" w:pos="426"/>
          <w:tab w:val="left" w:pos="3119"/>
        </w:tabs>
        <w:spacing w:after="0"/>
        <w:ind w:left="3119" w:hanging="3119"/>
        <w:rPr>
          <w:sz w:val="16"/>
          <w:szCs w:val="18"/>
        </w:rPr>
      </w:pPr>
      <w:r w:rsidRPr="0064365D">
        <w:rPr>
          <w:i/>
          <w:sz w:val="16"/>
          <w:szCs w:val="22"/>
        </w:rPr>
        <w:tab/>
      </w:r>
      <w:r w:rsidR="008C239A" w:rsidRPr="008010B0">
        <w:rPr>
          <w:i/>
          <w:sz w:val="16"/>
          <w:szCs w:val="18"/>
        </w:rPr>
        <w:t>Ettāvatā</w:t>
      </w:r>
      <w:r w:rsidR="008C239A" w:rsidRPr="008010B0">
        <w:rPr>
          <w:sz w:val="16"/>
          <w:szCs w:val="18"/>
        </w:rPr>
        <w:t xml:space="preserve"> </w:t>
      </w:r>
      <w:r w:rsidR="00997A67" w:rsidRPr="008010B0">
        <w:rPr>
          <w:i/>
          <w:iCs/>
          <w:sz w:val="16"/>
          <w:szCs w:val="18"/>
        </w:rPr>
        <w:t>ca</w:t>
      </w:r>
      <w:r w:rsidR="001E502B" w:rsidRPr="008010B0">
        <w:rPr>
          <w:sz w:val="16"/>
          <w:szCs w:val="18"/>
        </w:rPr>
        <w:tab/>
      </w:r>
      <w:r w:rsidR="00E15D67" w:rsidRPr="008010B0">
        <w:rPr>
          <w:sz w:val="16"/>
          <w:szCs w:val="18"/>
        </w:rPr>
        <w:t>= Continuaré, con tanto tiempo de conversación</w:t>
      </w:r>
      <w:r w:rsidR="006E7727">
        <w:rPr>
          <w:sz w:val="16"/>
          <w:szCs w:val="18"/>
        </w:rPr>
        <w:t xml:space="preserve"> </w:t>
      </w:r>
      <w:r w:rsidR="00E15D67" w:rsidRPr="008010B0">
        <w:rPr>
          <w:sz w:val="16"/>
          <w:szCs w:val="18"/>
        </w:rPr>
        <w:t>—</w:t>
      </w:r>
    </w:p>
    <w:p w14:paraId="18CA90F6" w14:textId="77777777" w:rsidR="00E15D67" w:rsidRPr="008010B0" w:rsidRDefault="00997A67" w:rsidP="00487ED7">
      <w:pPr>
        <w:pStyle w:val="Normalssangria"/>
        <w:tabs>
          <w:tab w:val="left" w:pos="426"/>
          <w:tab w:val="left" w:pos="3119"/>
        </w:tabs>
        <w:spacing w:after="0"/>
        <w:ind w:left="3119" w:hanging="3119"/>
        <w:rPr>
          <w:sz w:val="16"/>
          <w:szCs w:val="18"/>
        </w:rPr>
      </w:pPr>
      <w:r w:rsidRPr="008010B0">
        <w:rPr>
          <w:sz w:val="16"/>
          <w:szCs w:val="18"/>
        </w:rPr>
        <w:t>(a)</w:t>
      </w:r>
      <w:r w:rsidR="0035426A" w:rsidRPr="008010B0">
        <w:rPr>
          <w:sz w:val="16"/>
          <w:szCs w:val="18"/>
        </w:rPr>
        <w:t>.</w:t>
      </w:r>
      <w:r w:rsidRPr="008010B0">
        <w:rPr>
          <w:sz w:val="16"/>
          <w:szCs w:val="18"/>
        </w:rPr>
        <w:t xml:space="preserve"> </w:t>
      </w:r>
      <w:r w:rsidR="008A49DF" w:rsidRPr="008010B0">
        <w:rPr>
          <w:sz w:val="16"/>
          <w:szCs w:val="18"/>
        </w:rPr>
        <w:tab/>
      </w:r>
      <w:r w:rsidRPr="008010B0">
        <w:rPr>
          <w:i/>
          <w:iCs/>
          <w:sz w:val="16"/>
          <w:szCs w:val="18"/>
        </w:rPr>
        <w:t>khettap</w:t>
      </w:r>
      <w:r w:rsidR="004D3C17" w:rsidRPr="008010B0">
        <w:rPr>
          <w:i/>
          <w:iCs/>
          <w:sz w:val="16"/>
          <w:szCs w:val="18"/>
        </w:rPr>
        <w:t>ā</w:t>
      </w:r>
      <w:r w:rsidR="0080047E" w:rsidRPr="008010B0">
        <w:rPr>
          <w:i/>
          <w:iCs/>
          <w:sz w:val="16"/>
          <w:szCs w:val="18"/>
        </w:rPr>
        <w:t>l</w:t>
      </w:r>
      <w:r w:rsidRPr="008010B0">
        <w:rPr>
          <w:i/>
          <w:iCs/>
          <w:sz w:val="16"/>
          <w:szCs w:val="18"/>
        </w:rPr>
        <w:t>ig</w:t>
      </w:r>
      <w:r w:rsidR="004D3C17" w:rsidRPr="008010B0">
        <w:rPr>
          <w:i/>
          <w:iCs/>
          <w:sz w:val="16"/>
          <w:szCs w:val="18"/>
        </w:rPr>
        <w:t>ā</w:t>
      </w:r>
      <w:r w:rsidRPr="008010B0">
        <w:rPr>
          <w:i/>
          <w:iCs/>
          <w:sz w:val="16"/>
          <w:szCs w:val="18"/>
        </w:rPr>
        <w:t>me</w:t>
      </w:r>
      <w:r w:rsidR="001E502B" w:rsidRPr="008010B0">
        <w:rPr>
          <w:sz w:val="16"/>
          <w:szCs w:val="18"/>
        </w:rPr>
        <w:tab/>
      </w:r>
      <w:r w:rsidR="00E15D67" w:rsidRPr="008010B0">
        <w:rPr>
          <w:sz w:val="16"/>
          <w:szCs w:val="18"/>
        </w:rPr>
        <w:t>= En la aldea de "</w:t>
      </w:r>
      <w:r w:rsidR="00E15D67" w:rsidRPr="00290467">
        <w:rPr>
          <w:i/>
          <w:iCs/>
          <w:sz w:val="16"/>
          <w:szCs w:val="18"/>
        </w:rPr>
        <w:t>lesin</w:t>
      </w:r>
      <w:r w:rsidR="00E15D67" w:rsidRPr="008010B0">
        <w:rPr>
          <w:sz w:val="16"/>
          <w:szCs w:val="18"/>
        </w:rPr>
        <w:t>", municipio de Monywa,</w:t>
      </w:r>
    </w:p>
    <w:p w14:paraId="7093C0F1" w14:textId="77777777" w:rsidR="004D0812" w:rsidRPr="00836CD3" w:rsidRDefault="008A49DF" w:rsidP="00BD38FF">
      <w:pPr>
        <w:pStyle w:val="Normalssangria"/>
        <w:tabs>
          <w:tab w:val="left" w:pos="426"/>
          <w:tab w:val="left" w:pos="3119"/>
        </w:tabs>
        <w:spacing w:after="0"/>
        <w:ind w:left="3119" w:hanging="3119"/>
        <w:rPr>
          <w:sz w:val="16"/>
          <w:szCs w:val="18"/>
        </w:rPr>
      </w:pPr>
      <w:r w:rsidRPr="008010B0">
        <w:rPr>
          <w:sz w:val="16"/>
          <w:szCs w:val="18"/>
        </w:rPr>
        <w:tab/>
      </w:r>
      <w:r w:rsidR="0080047E" w:rsidRPr="0064365D">
        <w:rPr>
          <w:i/>
          <w:iCs/>
          <w:sz w:val="16"/>
          <w:szCs w:val="18"/>
        </w:rPr>
        <w:t>esanne</w:t>
      </w:r>
      <w:r w:rsidRPr="0064365D">
        <w:rPr>
          <w:sz w:val="16"/>
          <w:szCs w:val="18"/>
        </w:rPr>
        <w:tab/>
      </w:r>
      <w:r w:rsidR="004D0812" w:rsidRPr="0064365D">
        <w:rPr>
          <w:sz w:val="16"/>
          <w:szCs w:val="18"/>
        </w:rPr>
        <w:t xml:space="preserve">= </w:t>
      </w:r>
      <w:r w:rsidR="004D0812" w:rsidRPr="00836CD3">
        <w:rPr>
          <w:sz w:val="16"/>
          <w:szCs w:val="18"/>
        </w:rPr>
        <w:t>en el noreste</w:t>
      </w:r>
    </w:p>
    <w:p w14:paraId="4D85F2DD" w14:textId="16815993" w:rsidR="004D0812" w:rsidRPr="008010B0" w:rsidRDefault="008A49DF" w:rsidP="006D75AD">
      <w:pPr>
        <w:pStyle w:val="Normalssangria"/>
        <w:tabs>
          <w:tab w:val="left" w:pos="426"/>
          <w:tab w:val="left" w:pos="3119"/>
        </w:tabs>
        <w:spacing w:after="0"/>
        <w:ind w:left="3119" w:hanging="3119"/>
        <w:rPr>
          <w:sz w:val="16"/>
          <w:szCs w:val="18"/>
        </w:rPr>
      </w:pPr>
      <w:r w:rsidRPr="0064365D">
        <w:rPr>
          <w:sz w:val="16"/>
          <w:szCs w:val="18"/>
        </w:rPr>
        <w:tab/>
      </w:r>
      <w:r w:rsidR="00997A67" w:rsidRPr="008010B0">
        <w:rPr>
          <w:i/>
          <w:iCs/>
          <w:sz w:val="16"/>
          <w:szCs w:val="18"/>
        </w:rPr>
        <w:t>g</w:t>
      </w:r>
      <w:r w:rsidR="004D3C17" w:rsidRPr="008010B0">
        <w:rPr>
          <w:i/>
          <w:iCs/>
          <w:sz w:val="16"/>
          <w:szCs w:val="18"/>
        </w:rPr>
        <w:t>ā</w:t>
      </w:r>
      <w:r w:rsidR="00997A67" w:rsidRPr="008010B0">
        <w:rPr>
          <w:i/>
          <w:iCs/>
          <w:sz w:val="16"/>
          <w:szCs w:val="18"/>
        </w:rPr>
        <w:t>mabhojin</w:t>
      </w:r>
      <w:r w:rsidR="004D3C17" w:rsidRPr="008010B0">
        <w:rPr>
          <w:i/>
          <w:iCs/>
          <w:sz w:val="16"/>
          <w:szCs w:val="18"/>
        </w:rPr>
        <w:t>ā</w:t>
      </w:r>
      <w:r w:rsidR="00997A67" w:rsidRPr="008010B0">
        <w:rPr>
          <w:i/>
          <w:iCs/>
          <w:sz w:val="16"/>
          <w:szCs w:val="18"/>
        </w:rPr>
        <w:t xml:space="preserve"> k</w:t>
      </w:r>
      <w:r w:rsidR="004D3C17" w:rsidRPr="008010B0">
        <w:rPr>
          <w:i/>
          <w:iCs/>
          <w:sz w:val="16"/>
          <w:szCs w:val="18"/>
        </w:rPr>
        <w:t>ā</w:t>
      </w:r>
      <w:r w:rsidR="00997A67" w:rsidRPr="008010B0">
        <w:rPr>
          <w:i/>
          <w:iCs/>
          <w:sz w:val="16"/>
          <w:szCs w:val="18"/>
        </w:rPr>
        <w:t>rite</w:t>
      </w:r>
      <w:r w:rsidR="00997A67" w:rsidRPr="008010B0">
        <w:rPr>
          <w:sz w:val="16"/>
          <w:szCs w:val="18"/>
        </w:rPr>
        <w:t xml:space="preserve"> </w:t>
      </w:r>
      <w:r w:rsidR="003872D9" w:rsidRPr="008010B0">
        <w:rPr>
          <w:sz w:val="16"/>
          <w:szCs w:val="18"/>
        </w:rPr>
        <w:tab/>
      </w:r>
      <w:r w:rsidR="004D0812" w:rsidRPr="008010B0">
        <w:rPr>
          <w:sz w:val="16"/>
          <w:szCs w:val="18"/>
        </w:rPr>
        <w:t xml:space="preserve">= </w:t>
      </w:r>
      <w:r w:rsidR="00836CD3">
        <w:rPr>
          <w:sz w:val="16"/>
          <w:szCs w:val="18"/>
        </w:rPr>
        <w:t xml:space="preserve">en </w:t>
      </w:r>
      <w:r w:rsidR="004D0812" w:rsidRPr="008010B0">
        <w:rPr>
          <w:sz w:val="16"/>
          <w:szCs w:val="18"/>
        </w:rPr>
        <w:t>el pueblo</w:t>
      </w:r>
      <w:r w:rsidR="00BF4E2C">
        <w:rPr>
          <w:sz w:val="16"/>
          <w:szCs w:val="18"/>
        </w:rPr>
        <w:t xml:space="preserve"> del alcalde</w:t>
      </w:r>
      <w:r w:rsidR="004D0812" w:rsidRPr="008010B0">
        <w:rPr>
          <w:sz w:val="16"/>
          <w:szCs w:val="18"/>
        </w:rPr>
        <w:t xml:space="preserve"> que se </w:t>
      </w:r>
      <w:r w:rsidR="00836CD3">
        <w:rPr>
          <w:sz w:val="16"/>
          <w:szCs w:val="18"/>
        </w:rPr>
        <w:t>complace</w:t>
      </w:r>
      <w:r w:rsidR="004D0812" w:rsidRPr="008010B0">
        <w:rPr>
          <w:sz w:val="16"/>
          <w:szCs w:val="18"/>
        </w:rPr>
        <w:t xml:space="preserve"> con el </w:t>
      </w:r>
      <w:r w:rsidR="004D0812" w:rsidRPr="00836CD3">
        <w:rPr>
          <w:i/>
          <w:iCs/>
          <w:sz w:val="16"/>
          <w:szCs w:val="18"/>
        </w:rPr>
        <w:t>Dhamma</w:t>
      </w:r>
      <w:r w:rsidR="004D0812" w:rsidRPr="008010B0">
        <w:rPr>
          <w:sz w:val="16"/>
          <w:szCs w:val="18"/>
        </w:rPr>
        <w:t xml:space="preserve">, recién construido en </w:t>
      </w:r>
      <w:r w:rsidR="00290467">
        <w:rPr>
          <w:sz w:val="16"/>
          <w:szCs w:val="18"/>
        </w:rPr>
        <w:t xml:space="preserve">el año </w:t>
      </w:r>
      <w:r w:rsidR="004D0812" w:rsidRPr="008010B0">
        <w:rPr>
          <w:sz w:val="16"/>
          <w:szCs w:val="18"/>
        </w:rPr>
        <w:t xml:space="preserve">1260 </w:t>
      </w:r>
      <w:r w:rsidR="00290467">
        <w:rPr>
          <w:sz w:val="16"/>
          <w:szCs w:val="18"/>
        </w:rPr>
        <w:t>de</w:t>
      </w:r>
      <w:r w:rsidR="004D0812" w:rsidRPr="008010B0">
        <w:rPr>
          <w:sz w:val="16"/>
          <w:szCs w:val="18"/>
        </w:rPr>
        <w:t xml:space="preserve"> la era Myamar.</w:t>
      </w:r>
    </w:p>
    <w:p w14:paraId="7930F6F9" w14:textId="1EC167D0" w:rsidR="004D0812" w:rsidRPr="008010B0" w:rsidRDefault="003872D9" w:rsidP="00732AD0">
      <w:pPr>
        <w:pStyle w:val="Normalssangria"/>
        <w:tabs>
          <w:tab w:val="left" w:pos="426"/>
          <w:tab w:val="left" w:pos="3119"/>
        </w:tabs>
        <w:spacing w:after="0"/>
        <w:ind w:left="3119" w:hanging="3119"/>
        <w:rPr>
          <w:sz w:val="16"/>
          <w:szCs w:val="22"/>
        </w:rPr>
      </w:pPr>
      <w:r w:rsidRPr="008010B0">
        <w:rPr>
          <w:sz w:val="16"/>
          <w:szCs w:val="18"/>
        </w:rPr>
        <w:lastRenderedPageBreak/>
        <w:tab/>
      </w:r>
      <w:r w:rsidR="00997A67" w:rsidRPr="008010B0">
        <w:rPr>
          <w:i/>
          <w:iCs/>
          <w:sz w:val="16"/>
          <w:szCs w:val="18"/>
        </w:rPr>
        <w:t>suvibhatte</w:t>
      </w:r>
      <w:r w:rsidRPr="008010B0">
        <w:rPr>
          <w:sz w:val="16"/>
          <w:szCs w:val="18"/>
        </w:rPr>
        <w:tab/>
      </w:r>
      <w:r w:rsidR="004D0812" w:rsidRPr="008010B0">
        <w:rPr>
          <w:sz w:val="16"/>
          <w:szCs w:val="18"/>
        </w:rPr>
        <w:t xml:space="preserve">= en el bien planificado </w:t>
      </w:r>
      <w:r w:rsidR="00BF4E2C">
        <w:rPr>
          <w:sz w:val="16"/>
          <w:szCs w:val="18"/>
        </w:rPr>
        <w:t xml:space="preserve">pueblo de </w:t>
      </w:r>
      <w:r w:rsidR="004D0812" w:rsidRPr="008010B0">
        <w:rPr>
          <w:sz w:val="16"/>
          <w:szCs w:val="18"/>
        </w:rPr>
        <w:t>vallas, pagoda</w:t>
      </w:r>
      <w:r w:rsidR="000B53E1">
        <w:rPr>
          <w:sz w:val="16"/>
          <w:szCs w:val="18"/>
        </w:rPr>
        <w:t>s</w:t>
      </w:r>
      <w:r w:rsidR="004D0812" w:rsidRPr="008010B0">
        <w:rPr>
          <w:sz w:val="16"/>
          <w:szCs w:val="18"/>
        </w:rPr>
        <w:t xml:space="preserve">, </w:t>
      </w:r>
      <w:r w:rsidR="004D0812" w:rsidRPr="00BF4E2C">
        <w:rPr>
          <w:i/>
          <w:iCs/>
          <w:sz w:val="16"/>
          <w:szCs w:val="18"/>
        </w:rPr>
        <w:t>sima</w:t>
      </w:r>
      <w:r w:rsidR="00BF4E2C">
        <w:rPr>
          <w:sz w:val="16"/>
          <w:szCs w:val="18"/>
        </w:rPr>
        <w:t>s</w:t>
      </w:r>
      <w:r w:rsidR="004D0812" w:rsidRPr="008010B0">
        <w:rPr>
          <w:sz w:val="16"/>
          <w:szCs w:val="18"/>
        </w:rPr>
        <w:t xml:space="preserve">, árboles, </w:t>
      </w:r>
      <w:r w:rsidR="000B53E1">
        <w:rPr>
          <w:sz w:val="16"/>
          <w:szCs w:val="18"/>
        </w:rPr>
        <w:t xml:space="preserve">de </w:t>
      </w:r>
      <w:r w:rsidR="004D0812" w:rsidRPr="008010B0">
        <w:rPr>
          <w:sz w:val="16"/>
          <w:szCs w:val="18"/>
        </w:rPr>
        <w:t xml:space="preserve">jardines </w:t>
      </w:r>
      <w:r w:rsidR="00EC0544">
        <w:rPr>
          <w:sz w:val="16"/>
          <w:szCs w:val="18"/>
        </w:rPr>
        <w:t>semejantes</w:t>
      </w:r>
      <w:r w:rsidR="004D0812" w:rsidRPr="008010B0">
        <w:rPr>
          <w:sz w:val="16"/>
          <w:szCs w:val="18"/>
        </w:rPr>
        <w:t xml:space="preserve"> </w:t>
      </w:r>
      <w:r w:rsidR="00B00528">
        <w:rPr>
          <w:sz w:val="16"/>
          <w:szCs w:val="18"/>
        </w:rPr>
        <w:t xml:space="preserve">a </w:t>
      </w:r>
      <w:r w:rsidR="004D0812" w:rsidRPr="008010B0">
        <w:rPr>
          <w:sz w:val="16"/>
          <w:szCs w:val="18"/>
        </w:rPr>
        <w:t xml:space="preserve">la creación de los </w:t>
      </w:r>
      <w:r w:rsidR="00B00528" w:rsidRPr="00B00528">
        <w:rPr>
          <w:i/>
          <w:iCs/>
          <w:sz w:val="16"/>
          <w:szCs w:val="18"/>
        </w:rPr>
        <w:t>Deva</w:t>
      </w:r>
      <w:r w:rsidR="00B00528" w:rsidRPr="008010B0">
        <w:rPr>
          <w:sz w:val="16"/>
          <w:szCs w:val="18"/>
        </w:rPr>
        <w:t>s</w:t>
      </w:r>
      <w:r w:rsidR="004D0812" w:rsidRPr="008010B0">
        <w:rPr>
          <w:sz w:val="16"/>
          <w:szCs w:val="18"/>
        </w:rPr>
        <w:t xml:space="preserve">, </w:t>
      </w:r>
    </w:p>
    <w:p w14:paraId="057234BE" w14:textId="1C0A0E32" w:rsidR="00864255" w:rsidRPr="008010B0" w:rsidRDefault="00864255" w:rsidP="00864255">
      <w:pPr>
        <w:pStyle w:val="Normalssangria"/>
        <w:tabs>
          <w:tab w:val="left" w:pos="426"/>
          <w:tab w:val="left" w:pos="3119"/>
        </w:tabs>
        <w:spacing w:after="20"/>
        <w:ind w:left="3119" w:hanging="3119"/>
        <w:rPr>
          <w:sz w:val="16"/>
          <w:szCs w:val="18"/>
        </w:rPr>
      </w:pPr>
      <w:r w:rsidRPr="008010B0">
        <w:rPr>
          <w:sz w:val="16"/>
          <w:szCs w:val="18"/>
        </w:rPr>
        <w:tab/>
      </w:r>
      <w:r w:rsidRPr="008010B0">
        <w:rPr>
          <w:i/>
          <w:iCs/>
          <w:sz w:val="16"/>
          <w:szCs w:val="18"/>
        </w:rPr>
        <w:t>suvis</w:t>
      </w:r>
      <w:r w:rsidR="004D3C17" w:rsidRPr="008010B0">
        <w:rPr>
          <w:i/>
          <w:iCs/>
          <w:sz w:val="16"/>
          <w:szCs w:val="18"/>
        </w:rPr>
        <w:t>ā</w:t>
      </w:r>
      <w:r w:rsidRPr="008010B0">
        <w:rPr>
          <w:i/>
          <w:iCs/>
          <w:sz w:val="16"/>
          <w:szCs w:val="18"/>
        </w:rPr>
        <w:t>le</w:t>
      </w:r>
      <w:r w:rsidR="007F7C7F" w:rsidRPr="008010B0">
        <w:rPr>
          <w:i/>
          <w:iCs/>
          <w:sz w:val="16"/>
          <w:szCs w:val="18"/>
        </w:rPr>
        <w:t xml:space="preserve"> dhammik</w:t>
      </w:r>
      <w:r w:rsidR="004D3C17" w:rsidRPr="008010B0">
        <w:rPr>
          <w:i/>
          <w:iCs/>
          <w:sz w:val="16"/>
          <w:szCs w:val="18"/>
        </w:rPr>
        <w:t>ā</w:t>
      </w:r>
      <w:r w:rsidR="007F7C7F" w:rsidRPr="008010B0">
        <w:rPr>
          <w:i/>
          <w:iCs/>
          <w:sz w:val="16"/>
          <w:szCs w:val="18"/>
        </w:rPr>
        <w:t>r</w:t>
      </w:r>
      <w:r w:rsidR="004D3C17" w:rsidRPr="008010B0">
        <w:rPr>
          <w:i/>
          <w:iCs/>
          <w:sz w:val="16"/>
          <w:szCs w:val="18"/>
        </w:rPr>
        <w:t>ā</w:t>
      </w:r>
      <w:r w:rsidR="007F7C7F" w:rsidRPr="008010B0">
        <w:rPr>
          <w:i/>
          <w:iCs/>
          <w:sz w:val="16"/>
          <w:szCs w:val="18"/>
        </w:rPr>
        <w:t>ma n</w:t>
      </w:r>
      <w:r w:rsidR="004D3C17" w:rsidRPr="008010B0">
        <w:rPr>
          <w:i/>
          <w:iCs/>
          <w:sz w:val="16"/>
          <w:szCs w:val="18"/>
        </w:rPr>
        <w:t>ā</w:t>
      </w:r>
      <w:r w:rsidR="007F7C7F" w:rsidRPr="008010B0">
        <w:rPr>
          <w:i/>
          <w:iCs/>
          <w:sz w:val="16"/>
          <w:szCs w:val="18"/>
        </w:rPr>
        <w:t>make</w:t>
      </w:r>
      <w:r w:rsidRPr="008010B0">
        <w:rPr>
          <w:sz w:val="16"/>
          <w:szCs w:val="18"/>
        </w:rPr>
        <w:tab/>
      </w:r>
      <w:r w:rsidR="004D0812" w:rsidRPr="008010B0">
        <w:rPr>
          <w:sz w:val="16"/>
          <w:szCs w:val="18"/>
        </w:rPr>
        <w:t xml:space="preserve">= </w:t>
      </w:r>
      <w:r w:rsidR="00B00528">
        <w:rPr>
          <w:sz w:val="16"/>
          <w:szCs w:val="18"/>
        </w:rPr>
        <w:t>a</w:t>
      </w:r>
      <w:r w:rsidR="004D0812" w:rsidRPr="008010B0">
        <w:rPr>
          <w:sz w:val="16"/>
          <w:szCs w:val="18"/>
        </w:rPr>
        <w:t xml:space="preserve">l amplio </w:t>
      </w:r>
      <w:r w:rsidR="004D0812" w:rsidRPr="008010B0">
        <w:rPr>
          <w:i/>
          <w:iCs/>
          <w:sz w:val="16"/>
          <w:szCs w:val="18"/>
        </w:rPr>
        <w:t>dhammikārāma kyaungtaik</w:t>
      </w:r>
    </w:p>
    <w:p w14:paraId="4CA699C5" w14:textId="40113D20" w:rsidR="00864255" w:rsidRPr="008010B0" w:rsidRDefault="007F7C7F" w:rsidP="00864255">
      <w:pPr>
        <w:pStyle w:val="Normalssangria"/>
        <w:tabs>
          <w:tab w:val="left" w:pos="426"/>
          <w:tab w:val="left" w:pos="3119"/>
        </w:tabs>
        <w:spacing w:after="20"/>
        <w:ind w:left="3119" w:hanging="3119"/>
        <w:rPr>
          <w:sz w:val="16"/>
          <w:szCs w:val="18"/>
        </w:rPr>
      </w:pPr>
      <w:r w:rsidRPr="008010B0">
        <w:rPr>
          <w:sz w:val="16"/>
          <w:szCs w:val="18"/>
        </w:rPr>
        <w:tab/>
      </w:r>
      <w:r w:rsidRPr="008010B0">
        <w:rPr>
          <w:sz w:val="16"/>
          <w:szCs w:val="18"/>
        </w:rPr>
        <w:tab/>
        <w:t xml:space="preserve"> </w:t>
      </w:r>
    </w:p>
    <w:p w14:paraId="225B0F72" w14:textId="2F384F1B" w:rsidR="004D0812" w:rsidRPr="008010B0" w:rsidRDefault="00864255" w:rsidP="00A3533E">
      <w:pPr>
        <w:pStyle w:val="Normalssangria"/>
        <w:tabs>
          <w:tab w:val="left" w:pos="426"/>
          <w:tab w:val="left" w:pos="3119"/>
        </w:tabs>
        <w:spacing w:after="20"/>
        <w:ind w:left="3119" w:hanging="3119"/>
        <w:rPr>
          <w:sz w:val="16"/>
          <w:szCs w:val="18"/>
        </w:rPr>
      </w:pPr>
      <w:r w:rsidRPr="0064365D">
        <w:rPr>
          <w:sz w:val="16"/>
          <w:szCs w:val="18"/>
        </w:rPr>
        <w:t>(b)</w:t>
      </w:r>
      <w:r w:rsidR="0080047E" w:rsidRPr="0064365D">
        <w:rPr>
          <w:sz w:val="16"/>
          <w:szCs w:val="18"/>
        </w:rPr>
        <w:t>.</w:t>
      </w:r>
      <w:r w:rsidRPr="0064365D">
        <w:rPr>
          <w:sz w:val="16"/>
          <w:szCs w:val="18"/>
        </w:rPr>
        <w:t xml:space="preserve"> </w:t>
      </w:r>
      <w:r w:rsidR="0080047E" w:rsidRPr="0064365D">
        <w:rPr>
          <w:sz w:val="16"/>
          <w:szCs w:val="18"/>
        </w:rPr>
        <w:tab/>
      </w:r>
      <w:r w:rsidRPr="008010B0">
        <w:rPr>
          <w:i/>
          <w:iCs/>
          <w:sz w:val="16"/>
          <w:szCs w:val="18"/>
        </w:rPr>
        <w:t>suvicitte manorame</w:t>
      </w:r>
      <w:r w:rsidR="007F7C7F" w:rsidRPr="008010B0">
        <w:rPr>
          <w:sz w:val="16"/>
          <w:szCs w:val="18"/>
        </w:rPr>
        <w:tab/>
      </w:r>
      <w:r w:rsidR="004D0812" w:rsidRPr="008010B0">
        <w:rPr>
          <w:sz w:val="16"/>
          <w:szCs w:val="18"/>
        </w:rPr>
        <w:t>= maravillosamente decorado, agradable a</w:t>
      </w:r>
      <w:r w:rsidR="00B00528">
        <w:rPr>
          <w:sz w:val="16"/>
          <w:szCs w:val="18"/>
        </w:rPr>
        <w:t>nte</w:t>
      </w:r>
      <w:r w:rsidR="004D0812" w:rsidRPr="008010B0">
        <w:rPr>
          <w:sz w:val="16"/>
          <w:szCs w:val="18"/>
        </w:rPr>
        <w:t xml:space="preserve"> los ojos del pueblo</w:t>
      </w:r>
    </w:p>
    <w:p w14:paraId="641B03B8" w14:textId="32B035C1" w:rsidR="004D0812" w:rsidRPr="008010B0" w:rsidRDefault="00111FFD" w:rsidP="002907D5">
      <w:pPr>
        <w:pStyle w:val="Normalssangria"/>
        <w:tabs>
          <w:tab w:val="left" w:pos="426"/>
          <w:tab w:val="left" w:pos="3119"/>
        </w:tabs>
        <w:spacing w:after="20"/>
        <w:ind w:left="3119" w:hanging="3119"/>
        <w:rPr>
          <w:sz w:val="16"/>
          <w:szCs w:val="18"/>
        </w:rPr>
      </w:pPr>
      <w:r w:rsidRPr="008010B0">
        <w:rPr>
          <w:sz w:val="16"/>
          <w:szCs w:val="18"/>
        </w:rPr>
        <w:tab/>
      </w:r>
      <w:r w:rsidR="0009273D" w:rsidRPr="008010B0">
        <w:rPr>
          <w:i/>
          <w:iCs/>
          <w:sz w:val="16"/>
          <w:szCs w:val="18"/>
        </w:rPr>
        <w:t>dhammanande</w:t>
      </w:r>
      <w:r w:rsidR="00D45E6A" w:rsidRPr="008010B0">
        <w:rPr>
          <w:i/>
          <w:iCs/>
          <w:sz w:val="16"/>
          <w:szCs w:val="18"/>
        </w:rPr>
        <w:t xml:space="preserve"> vih</w:t>
      </w:r>
      <w:r w:rsidR="004D3C17" w:rsidRPr="008010B0">
        <w:rPr>
          <w:i/>
          <w:iCs/>
          <w:sz w:val="16"/>
          <w:szCs w:val="18"/>
        </w:rPr>
        <w:t>ā</w:t>
      </w:r>
      <w:r w:rsidR="00D45E6A" w:rsidRPr="008010B0">
        <w:rPr>
          <w:i/>
          <w:iCs/>
          <w:sz w:val="16"/>
          <w:szCs w:val="18"/>
        </w:rPr>
        <w:t>ramhi</w:t>
      </w:r>
      <w:r w:rsidRPr="008010B0">
        <w:rPr>
          <w:sz w:val="16"/>
          <w:szCs w:val="18"/>
        </w:rPr>
        <w:tab/>
      </w:r>
      <w:r w:rsidR="004D0812" w:rsidRPr="008010B0">
        <w:rPr>
          <w:sz w:val="16"/>
          <w:szCs w:val="18"/>
        </w:rPr>
        <w:t xml:space="preserve">= en el gran </w:t>
      </w:r>
      <w:r w:rsidR="00890496" w:rsidRPr="008010B0">
        <w:rPr>
          <w:sz w:val="16"/>
          <w:szCs w:val="18"/>
        </w:rPr>
        <w:t xml:space="preserve">Monasterio </w:t>
      </w:r>
      <w:r w:rsidR="004D0812" w:rsidRPr="008010B0">
        <w:rPr>
          <w:i/>
          <w:iCs/>
          <w:sz w:val="16"/>
          <w:szCs w:val="18"/>
        </w:rPr>
        <w:t>'Dhammikā– Nanda'</w:t>
      </w:r>
      <w:r w:rsidR="004D0812" w:rsidRPr="008010B0">
        <w:rPr>
          <w:sz w:val="16"/>
          <w:szCs w:val="18"/>
        </w:rPr>
        <w:t xml:space="preserve"> </w:t>
      </w:r>
    </w:p>
    <w:p w14:paraId="69C94341" w14:textId="4D1C3D96" w:rsidR="00ED15C0" w:rsidRPr="008010B0" w:rsidRDefault="00111FFD" w:rsidP="00864255">
      <w:pPr>
        <w:pStyle w:val="Normalssangria"/>
        <w:tabs>
          <w:tab w:val="left" w:pos="426"/>
          <w:tab w:val="left" w:pos="3119"/>
        </w:tabs>
        <w:spacing w:after="20"/>
        <w:ind w:left="3119" w:hanging="3119"/>
        <w:rPr>
          <w:sz w:val="16"/>
          <w:szCs w:val="18"/>
        </w:rPr>
      </w:pPr>
      <w:r w:rsidRPr="008010B0">
        <w:rPr>
          <w:sz w:val="16"/>
          <w:szCs w:val="18"/>
        </w:rPr>
        <w:tab/>
      </w:r>
      <w:r w:rsidR="00864255" w:rsidRPr="008010B0">
        <w:rPr>
          <w:i/>
          <w:iCs/>
          <w:sz w:val="16"/>
          <w:szCs w:val="18"/>
        </w:rPr>
        <w:t>vasat</w:t>
      </w:r>
      <w:r w:rsidR="004D3C17" w:rsidRPr="008010B0">
        <w:rPr>
          <w:i/>
          <w:iCs/>
          <w:sz w:val="16"/>
          <w:szCs w:val="18"/>
        </w:rPr>
        <w:t>ā</w:t>
      </w:r>
      <w:r w:rsidR="00864255" w:rsidRPr="008010B0">
        <w:rPr>
          <w:i/>
          <w:iCs/>
          <w:sz w:val="16"/>
          <w:szCs w:val="18"/>
        </w:rPr>
        <w:t xml:space="preserve"> may</w:t>
      </w:r>
      <w:r w:rsidR="004D3C17" w:rsidRPr="008010B0">
        <w:rPr>
          <w:i/>
          <w:iCs/>
          <w:sz w:val="16"/>
          <w:szCs w:val="18"/>
        </w:rPr>
        <w:t>ā</w:t>
      </w:r>
      <w:r w:rsidRPr="008010B0">
        <w:rPr>
          <w:sz w:val="16"/>
          <w:szCs w:val="18"/>
        </w:rPr>
        <w:tab/>
      </w:r>
      <w:r w:rsidR="004D0812" w:rsidRPr="008010B0">
        <w:rPr>
          <w:sz w:val="16"/>
          <w:szCs w:val="18"/>
        </w:rPr>
        <w:t xml:space="preserve">= </w:t>
      </w:r>
      <w:r w:rsidR="00890496">
        <w:rPr>
          <w:sz w:val="16"/>
          <w:szCs w:val="18"/>
        </w:rPr>
        <w:t xml:space="preserve">donde </w:t>
      </w:r>
      <w:r w:rsidR="00EB41FF">
        <w:rPr>
          <w:sz w:val="16"/>
          <w:szCs w:val="18"/>
        </w:rPr>
        <w:t>vivo</w:t>
      </w:r>
      <w:r w:rsidR="004D0812" w:rsidRPr="008010B0">
        <w:rPr>
          <w:sz w:val="16"/>
          <w:szCs w:val="18"/>
        </w:rPr>
        <w:t xml:space="preserve">, yo (el maestro del </w:t>
      </w:r>
      <w:r w:rsidR="007742EA" w:rsidRPr="008010B0">
        <w:rPr>
          <w:sz w:val="16"/>
          <w:szCs w:val="18"/>
        </w:rPr>
        <w:t xml:space="preserve">Monasterio </w:t>
      </w:r>
      <w:r w:rsidR="004D0812" w:rsidRPr="008010B0">
        <w:rPr>
          <w:sz w:val="16"/>
          <w:szCs w:val="18"/>
        </w:rPr>
        <w:t>Ledi Tawkyaung)</w:t>
      </w:r>
      <w:r w:rsidR="004D0812" w:rsidRPr="008010B0">
        <w:rPr>
          <w:sz w:val="16"/>
          <w:szCs w:val="18"/>
        </w:rPr>
        <w:br/>
      </w:r>
    </w:p>
    <w:p w14:paraId="64F2C5AD" w14:textId="45487C48" w:rsidR="002D45B4" w:rsidRPr="008010B0" w:rsidRDefault="00864255" w:rsidP="007B4B74">
      <w:pPr>
        <w:pStyle w:val="Normalssangria"/>
        <w:tabs>
          <w:tab w:val="left" w:pos="426"/>
          <w:tab w:val="left" w:pos="3119"/>
        </w:tabs>
        <w:spacing w:after="20"/>
        <w:ind w:left="3119" w:hanging="3119"/>
        <w:rPr>
          <w:sz w:val="16"/>
          <w:szCs w:val="18"/>
        </w:rPr>
      </w:pPr>
      <w:r w:rsidRPr="0064365D">
        <w:rPr>
          <w:sz w:val="16"/>
          <w:szCs w:val="18"/>
        </w:rPr>
        <w:t>(c)</w:t>
      </w:r>
      <w:r w:rsidR="00F64833" w:rsidRPr="0064365D">
        <w:rPr>
          <w:sz w:val="16"/>
          <w:szCs w:val="18"/>
        </w:rPr>
        <w:t>.</w:t>
      </w:r>
      <w:r w:rsidRPr="0064365D">
        <w:rPr>
          <w:sz w:val="16"/>
          <w:szCs w:val="18"/>
        </w:rPr>
        <w:t xml:space="preserve"> </w:t>
      </w:r>
      <w:r w:rsidR="00111FFD" w:rsidRPr="0064365D">
        <w:rPr>
          <w:sz w:val="16"/>
          <w:szCs w:val="18"/>
        </w:rPr>
        <w:tab/>
      </w:r>
      <w:r w:rsidRPr="008010B0">
        <w:rPr>
          <w:i/>
          <w:iCs/>
          <w:sz w:val="16"/>
          <w:szCs w:val="18"/>
        </w:rPr>
        <w:t>dhammav</w:t>
      </w:r>
      <w:r w:rsidR="004D3C17" w:rsidRPr="008010B0">
        <w:rPr>
          <w:i/>
          <w:iCs/>
          <w:sz w:val="16"/>
          <w:szCs w:val="18"/>
        </w:rPr>
        <w:t>ā</w:t>
      </w:r>
      <w:r w:rsidRPr="008010B0">
        <w:rPr>
          <w:i/>
          <w:iCs/>
          <w:sz w:val="16"/>
          <w:szCs w:val="18"/>
        </w:rPr>
        <w:t>cin</w:t>
      </w:r>
      <w:r w:rsidR="004D3C17" w:rsidRPr="008010B0">
        <w:rPr>
          <w:i/>
          <w:iCs/>
          <w:sz w:val="16"/>
          <w:szCs w:val="18"/>
        </w:rPr>
        <w:t>ā</w:t>
      </w:r>
      <w:r w:rsidR="00111FFD" w:rsidRPr="008010B0">
        <w:rPr>
          <w:sz w:val="16"/>
          <w:szCs w:val="18"/>
        </w:rPr>
        <w:tab/>
      </w:r>
      <w:r w:rsidR="002D45B4" w:rsidRPr="008010B0">
        <w:rPr>
          <w:sz w:val="16"/>
          <w:szCs w:val="18"/>
        </w:rPr>
        <w:t xml:space="preserve">= </w:t>
      </w:r>
      <w:r w:rsidR="00890496">
        <w:rPr>
          <w:sz w:val="16"/>
          <w:szCs w:val="18"/>
        </w:rPr>
        <w:t xml:space="preserve">donde </w:t>
      </w:r>
      <w:r w:rsidR="00EB41FF">
        <w:rPr>
          <w:sz w:val="16"/>
          <w:szCs w:val="18"/>
        </w:rPr>
        <w:t>vivo</w:t>
      </w:r>
      <w:r w:rsidR="002D45B4" w:rsidRPr="008010B0">
        <w:rPr>
          <w:sz w:val="16"/>
          <w:szCs w:val="18"/>
        </w:rPr>
        <w:t xml:space="preserve"> y </w:t>
      </w:r>
      <w:r w:rsidR="00EB1469">
        <w:rPr>
          <w:sz w:val="16"/>
          <w:szCs w:val="18"/>
        </w:rPr>
        <w:t xml:space="preserve">expongo </w:t>
      </w:r>
      <w:r w:rsidR="00890496">
        <w:rPr>
          <w:sz w:val="16"/>
          <w:szCs w:val="18"/>
        </w:rPr>
        <w:t>el</w:t>
      </w:r>
      <w:r w:rsidR="002D45B4" w:rsidRPr="008010B0">
        <w:rPr>
          <w:sz w:val="16"/>
          <w:szCs w:val="18"/>
        </w:rPr>
        <w:t xml:space="preserve"> </w:t>
      </w:r>
      <w:r w:rsidR="00EB1469">
        <w:rPr>
          <w:sz w:val="16"/>
          <w:szCs w:val="18"/>
        </w:rPr>
        <w:t xml:space="preserve">texto de los </w:t>
      </w:r>
      <w:r w:rsidR="002D45B4" w:rsidRPr="008010B0">
        <w:rPr>
          <w:i/>
          <w:iCs/>
          <w:sz w:val="16"/>
          <w:szCs w:val="18"/>
        </w:rPr>
        <w:t xml:space="preserve">dhammas </w:t>
      </w:r>
    </w:p>
    <w:p w14:paraId="79A8A60D" w14:textId="0D083D8C" w:rsidR="002D45B4" w:rsidRPr="008010B0" w:rsidRDefault="00111FFD" w:rsidP="009F7BE1">
      <w:pPr>
        <w:pStyle w:val="Normalssangria"/>
        <w:tabs>
          <w:tab w:val="left" w:pos="426"/>
          <w:tab w:val="left" w:pos="3119"/>
        </w:tabs>
        <w:spacing w:after="20"/>
        <w:ind w:left="3119" w:hanging="3119"/>
        <w:rPr>
          <w:sz w:val="16"/>
          <w:szCs w:val="18"/>
        </w:rPr>
      </w:pPr>
      <w:r w:rsidRPr="008010B0">
        <w:rPr>
          <w:sz w:val="16"/>
          <w:szCs w:val="18"/>
        </w:rPr>
        <w:tab/>
      </w:r>
      <w:r w:rsidR="0080047E" w:rsidRPr="008010B0">
        <w:rPr>
          <w:i/>
          <w:iCs/>
          <w:sz w:val="16"/>
          <w:szCs w:val="18"/>
        </w:rPr>
        <w:t>mahato</w:t>
      </w:r>
      <w:r w:rsidR="0080047E" w:rsidRPr="008010B0">
        <w:rPr>
          <w:sz w:val="16"/>
          <w:szCs w:val="18"/>
        </w:rPr>
        <w:t xml:space="preserve"> </w:t>
      </w:r>
      <w:r w:rsidR="00ED5B97" w:rsidRPr="008010B0">
        <w:rPr>
          <w:i/>
          <w:iCs/>
          <w:sz w:val="16"/>
          <w:szCs w:val="18"/>
        </w:rPr>
        <w:t>bhikkhuganassa</w:t>
      </w:r>
      <w:r w:rsidRPr="008010B0">
        <w:rPr>
          <w:sz w:val="16"/>
          <w:szCs w:val="18"/>
        </w:rPr>
        <w:tab/>
      </w:r>
      <w:r w:rsidR="002D45B4" w:rsidRPr="008010B0">
        <w:rPr>
          <w:sz w:val="16"/>
          <w:szCs w:val="18"/>
        </w:rPr>
        <w:t xml:space="preserve">= </w:t>
      </w:r>
      <w:r w:rsidR="00EB1469">
        <w:rPr>
          <w:sz w:val="16"/>
          <w:szCs w:val="18"/>
        </w:rPr>
        <w:t xml:space="preserve">a </w:t>
      </w:r>
      <w:r w:rsidR="002D45B4" w:rsidRPr="008010B0">
        <w:rPr>
          <w:sz w:val="16"/>
          <w:szCs w:val="18"/>
        </w:rPr>
        <w:t xml:space="preserve">un gran número de </w:t>
      </w:r>
      <w:r w:rsidR="002D45B4" w:rsidRPr="008010B0">
        <w:rPr>
          <w:i/>
          <w:iCs/>
          <w:sz w:val="16"/>
          <w:szCs w:val="18"/>
        </w:rPr>
        <w:t>bhikkhu</w:t>
      </w:r>
      <w:r w:rsidR="002D45B4" w:rsidRPr="00EB1469">
        <w:rPr>
          <w:sz w:val="16"/>
          <w:szCs w:val="18"/>
        </w:rPr>
        <w:t>s</w:t>
      </w:r>
      <w:r w:rsidR="002D45B4" w:rsidRPr="008010B0">
        <w:rPr>
          <w:sz w:val="16"/>
          <w:szCs w:val="18"/>
        </w:rPr>
        <w:t>.</w:t>
      </w:r>
    </w:p>
    <w:p w14:paraId="334F9CCF" w14:textId="08D4A3B6" w:rsidR="002D45B4" w:rsidRPr="008010B0" w:rsidRDefault="00111FFD" w:rsidP="002572F6">
      <w:pPr>
        <w:pStyle w:val="Normalssangria"/>
        <w:tabs>
          <w:tab w:val="left" w:pos="426"/>
          <w:tab w:val="left" w:pos="3119"/>
        </w:tabs>
        <w:spacing w:after="20"/>
        <w:ind w:left="3119" w:hanging="3119"/>
        <w:rPr>
          <w:sz w:val="16"/>
          <w:szCs w:val="18"/>
        </w:rPr>
      </w:pPr>
      <w:r w:rsidRPr="008010B0">
        <w:rPr>
          <w:sz w:val="16"/>
          <w:szCs w:val="18"/>
        </w:rPr>
        <w:tab/>
      </w:r>
      <w:r w:rsidR="00864255" w:rsidRPr="008010B0">
        <w:rPr>
          <w:i/>
          <w:iCs/>
          <w:sz w:val="16"/>
          <w:szCs w:val="18"/>
        </w:rPr>
        <w:t>dhammacchandehi</w:t>
      </w:r>
      <w:r w:rsidR="00864255" w:rsidRPr="008010B0">
        <w:rPr>
          <w:sz w:val="16"/>
          <w:szCs w:val="18"/>
        </w:rPr>
        <w:t xml:space="preserve"> </w:t>
      </w:r>
      <w:r w:rsidR="003958C6" w:rsidRPr="008010B0">
        <w:rPr>
          <w:i/>
          <w:iCs/>
          <w:sz w:val="16"/>
          <w:szCs w:val="18"/>
        </w:rPr>
        <w:t>s</w:t>
      </w:r>
      <w:r w:rsidR="004D3C17" w:rsidRPr="008010B0">
        <w:rPr>
          <w:i/>
          <w:iCs/>
          <w:sz w:val="16"/>
          <w:szCs w:val="18"/>
        </w:rPr>
        <w:t>ā</w:t>
      </w:r>
      <w:r w:rsidR="003958C6" w:rsidRPr="008010B0">
        <w:rPr>
          <w:i/>
          <w:iCs/>
          <w:sz w:val="16"/>
          <w:szCs w:val="18"/>
        </w:rPr>
        <w:t>d</w:t>
      </w:r>
      <w:r w:rsidR="00685B33" w:rsidRPr="008010B0">
        <w:rPr>
          <w:i/>
          <w:iCs/>
          <w:sz w:val="16"/>
          <w:szCs w:val="18"/>
        </w:rPr>
        <w:t>ū</w:t>
      </w:r>
      <w:r w:rsidR="003958C6" w:rsidRPr="008010B0">
        <w:rPr>
          <w:i/>
          <w:iCs/>
          <w:sz w:val="16"/>
          <w:szCs w:val="18"/>
        </w:rPr>
        <w:t>hi</w:t>
      </w:r>
      <w:r w:rsidR="003958C6" w:rsidRPr="008010B0">
        <w:rPr>
          <w:sz w:val="16"/>
          <w:szCs w:val="18"/>
        </w:rPr>
        <w:t xml:space="preserve"> </w:t>
      </w:r>
      <w:r w:rsidR="003958C6" w:rsidRPr="008010B0">
        <w:rPr>
          <w:i/>
          <w:iCs/>
          <w:sz w:val="16"/>
          <w:szCs w:val="18"/>
        </w:rPr>
        <w:t>y</w:t>
      </w:r>
      <w:r w:rsidR="004D3C17" w:rsidRPr="008010B0">
        <w:rPr>
          <w:i/>
          <w:iCs/>
          <w:sz w:val="16"/>
          <w:szCs w:val="18"/>
        </w:rPr>
        <w:t>ā</w:t>
      </w:r>
      <w:r w:rsidR="003958C6" w:rsidRPr="008010B0">
        <w:rPr>
          <w:i/>
          <w:iCs/>
          <w:sz w:val="16"/>
          <w:szCs w:val="18"/>
        </w:rPr>
        <w:t>citena</w:t>
      </w:r>
      <w:r w:rsidRPr="008010B0">
        <w:rPr>
          <w:sz w:val="16"/>
          <w:szCs w:val="18"/>
        </w:rPr>
        <w:tab/>
      </w:r>
      <w:r w:rsidR="002D45B4" w:rsidRPr="008010B0">
        <w:rPr>
          <w:sz w:val="16"/>
          <w:szCs w:val="18"/>
        </w:rPr>
        <w:t xml:space="preserve">= </w:t>
      </w:r>
      <w:r w:rsidR="00EB1469">
        <w:rPr>
          <w:sz w:val="16"/>
          <w:szCs w:val="18"/>
        </w:rPr>
        <w:t xml:space="preserve">tal </w:t>
      </w:r>
      <w:r w:rsidR="002D45B4" w:rsidRPr="008010B0">
        <w:rPr>
          <w:sz w:val="16"/>
          <w:szCs w:val="18"/>
        </w:rPr>
        <w:t>como lo solicit</w:t>
      </w:r>
      <w:r w:rsidR="00EB1469">
        <w:rPr>
          <w:sz w:val="16"/>
          <w:szCs w:val="18"/>
        </w:rPr>
        <w:t>e</w:t>
      </w:r>
      <w:r w:rsidR="002D45B4" w:rsidRPr="008010B0">
        <w:rPr>
          <w:sz w:val="16"/>
          <w:szCs w:val="18"/>
        </w:rPr>
        <w:t xml:space="preserve">n los hombres de dios, que </w:t>
      </w:r>
      <w:r w:rsidR="00EB1469">
        <w:rPr>
          <w:sz w:val="16"/>
          <w:szCs w:val="18"/>
        </w:rPr>
        <w:t>albergue</w:t>
      </w:r>
      <w:r w:rsidR="00890496">
        <w:rPr>
          <w:sz w:val="16"/>
          <w:szCs w:val="18"/>
        </w:rPr>
        <w:t>n</w:t>
      </w:r>
      <w:r w:rsidR="002D45B4" w:rsidRPr="008010B0">
        <w:rPr>
          <w:sz w:val="16"/>
          <w:szCs w:val="18"/>
        </w:rPr>
        <w:t xml:space="preserve"> mucho deseo de escuchar el </w:t>
      </w:r>
      <w:r w:rsidR="002D45B4" w:rsidRPr="008010B0">
        <w:rPr>
          <w:i/>
          <w:iCs/>
          <w:sz w:val="16"/>
          <w:szCs w:val="18"/>
        </w:rPr>
        <w:t>nibbāna</w:t>
      </w:r>
      <w:r w:rsidR="00EB1469">
        <w:rPr>
          <w:rFonts w:ascii="Cormorant" w:hAnsi="Cormorant"/>
          <w:i/>
          <w:iCs/>
          <w:sz w:val="16"/>
          <w:szCs w:val="18"/>
        </w:rPr>
        <w:t>–</w:t>
      </w:r>
      <w:r w:rsidR="002D45B4" w:rsidRPr="008010B0">
        <w:rPr>
          <w:i/>
          <w:iCs/>
          <w:sz w:val="16"/>
          <w:szCs w:val="18"/>
        </w:rPr>
        <w:t>dhamma</w:t>
      </w:r>
      <w:r w:rsidR="002D45B4" w:rsidRPr="008010B0">
        <w:rPr>
          <w:sz w:val="16"/>
          <w:szCs w:val="18"/>
        </w:rPr>
        <w:t>.</w:t>
      </w:r>
    </w:p>
    <w:p w14:paraId="61BAA140" w14:textId="52D4EBFA" w:rsidR="008010B0" w:rsidRPr="00A61E2E" w:rsidRDefault="00111FFD" w:rsidP="00291837">
      <w:pPr>
        <w:pStyle w:val="Normalssangria"/>
        <w:tabs>
          <w:tab w:val="left" w:pos="426"/>
          <w:tab w:val="left" w:pos="3119"/>
        </w:tabs>
        <w:spacing w:after="20"/>
        <w:ind w:left="3119" w:hanging="3119"/>
        <w:rPr>
          <w:sz w:val="16"/>
          <w:szCs w:val="18"/>
        </w:rPr>
      </w:pPr>
      <w:r w:rsidRPr="008010B0">
        <w:rPr>
          <w:sz w:val="16"/>
          <w:szCs w:val="18"/>
        </w:rPr>
        <w:tab/>
      </w:r>
      <w:r w:rsidR="00864255" w:rsidRPr="008010B0">
        <w:rPr>
          <w:i/>
          <w:iCs/>
          <w:sz w:val="16"/>
          <w:szCs w:val="18"/>
        </w:rPr>
        <w:t>nekasutta samosat</w:t>
      </w:r>
      <w:r w:rsidR="004D3C17" w:rsidRPr="008010B0">
        <w:rPr>
          <w:i/>
          <w:iCs/>
          <w:sz w:val="16"/>
          <w:szCs w:val="18"/>
        </w:rPr>
        <w:t>ā</w:t>
      </w:r>
      <w:r w:rsidR="00864255" w:rsidRPr="008010B0">
        <w:rPr>
          <w:sz w:val="16"/>
          <w:szCs w:val="18"/>
        </w:rPr>
        <w:t xml:space="preserve"> </w:t>
      </w:r>
      <w:r w:rsidR="003958C6" w:rsidRPr="008010B0">
        <w:rPr>
          <w:sz w:val="16"/>
          <w:szCs w:val="18"/>
        </w:rPr>
        <w:tab/>
      </w:r>
      <w:r w:rsidR="008010B0" w:rsidRPr="008010B0">
        <w:rPr>
          <w:sz w:val="16"/>
          <w:szCs w:val="18"/>
        </w:rPr>
        <w:t xml:space="preserve">= donde se </w:t>
      </w:r>
      <w:r w:rsidR="00EB1469">
        <w:rPr>
          <w:sz w:val="16"/>
          <w:szCs w:val="18"/>
        </w:rPr>
        <w:t>recolectan</w:t>
      </w:r>
      <w:r w:rsidR="008010B0" w:rsidRPr="00EB1469">
        <w:rPr>
          <w:sz w:val="16"/>
          <w:szCs w:val="18"/>
        </w:rPr>
        <w:t xml:space="preserve"> y </w:t>
      </w:r>
      <w:r w:rsidR="00A61E2E">
        <w:rPr>
          <w:sz w:val="16"/>
          <w:szCs w:val="18"/>
        </w:rPr>
        <w:t>se encuentran</w:t>
      </w:r>
      <w:r w:rsidR="008010B0" w:rsidRPr="00EB1469">
        <w:rPr>
          <w:sz w:val="16"/>
          <w:szCs w:val="18"/>
        </w:rPr>
        <w:t xml:space="preserve"> tantos</w:t>
      </w:r>
      <w:r w:rsidR="008010B0" w:rsidRPr="008010B0">
        <w:rPr>
          <w:i/>
          <w:iCs/>
          <w:sz w:val="16"/>
          <w:szCs w:val="18"/>
        </w:rPr>
        <w:t xml:space="preserve"> </w:t>
      </w:r>
      <w:r w:rsidR="00A61E2E">
        <w:rPr>
          <w:sz w:val="16"/>
          <w:szCs w:val="18"/>
        </w:rPr>
        <w:t xml:space="preserve">textos del </w:t>
      </w:r>
      <w:r w:rsidR="008010B0" w:rsidRPr="00A61E2E">
        <w:rPr>
          <w:i/>
          <w:iCs/>
          <w:sz w:val="16"/>
          <w:szCs w:val="18"/>
        </w:rPr>
        <w:t xml:space="preserve">Suttanta </w:t>
      </w:r>
      <w:r w:rsidR="00A61E2E" w:rsidRPr="00A61E2E">
        <w:rPr>
          <w:i/>
          <w:iCs/>
          <w:sz w:val="16"/>
          <w:szCs w:val="18"/>
        </w:rPr>
        <w:t>Pāḷi</w:t>
      </w:r>
    </w:p>
    <w:p w14:paraId="157CE03A" w14:textId="38E05D69" w:rsidR="00864255" w:rsidRPr="008010B0" w:rsidRDefault="00111FFD" w:rsidP="00864255">
      <w:pPr>
        <w:pStyle w:val="Normalssangria"/>
        <w:tabs>
          <w:tab w:val="left" w:pos="426"/>
          <w:tab w:val="left" w:pos="3119"/>
        </w:tabs>
        <w:spacing w:after="20"/>
        <w:ind w:left="3119" w:hanging="3119"/>
        <w:rPr>
          <w:sz w:val="16"/>
          <w:szCs w:val="18"/>
        </w:rPr>
      </w:pPr>
      <w:r w:rsidRPr="008010B0">
        <w:rPr>
          <w:sz w:val="16"/>
          <w:szCs w:val="18"/>
        </w:rPr>
        <w:tab/>
      </w:r>
      <w:r w:rsidR="00864255" w:rsidRPr="008010B0">
        <w:rPr>
          <w:i/>
          <w:iCs/>
          <w:sz w:val="16"/>
          <w:szCs w:val="18"/>
        </w:rPr>
        <w:t>es</w:t>
      </w:r>
      <w:r w:rsidR="004D3C17" w:rsidRPr="008010B0">
        <w:rPr>
          <w:i/>
          <w:iCs/>
          <w:sz w:val="16"/>
          <w:szCs w:val="18"/>
        </w:rPr>
        <w:t>ā</w:t>
      </w:r>
      <w:r w:rsidR="00864255" w:rsidRPr="008010B0">
        <w:rPr>
          <w:i/>
          <w:iCs/>
          <w:sz w:val="16"/>
          <w:szCs w:val="18"/>
        </w:rPr>
        <w:t xml:space="preserve"> nibb</w:t>
      </w:r>
      <w:r w:rsidR="004D3C17" w:rsidRPr="008010B0">
        <w:rPr>
          <w:i/>
          <w:iCs/>
          <w:sz w:val="16"/>
          <w:szCs w:val="18"/>
        </w:rPr>
        <w:t>ā</w:t>
      </w:r>
      <w:r w:rsidR="00864255" w:rsidRPr="008010B0">
        <w:rPr>
          <w:i/>
          <w:iCs/>
          <w:sz w:val="16"/>
          <w:szCs w:val="18"/>
        </w:rPr>
        <w:t>na</w:t>
      </w:r>
      <w:r w:rsidR="000A0D5A" w:rsidRPr="008010B0">
        <w:rPr>
          <w:i/>
          <w:iCs/>
          <w:sz w:val="16"/>
          <w:szCs w:val="18"/>
        </w:rPr>
        <w:t>dīpanī</w:t>
      </w:r>
      <w:r w:rsidR="00864255" w:rsidRPr="008010B0">
        <w:rPr>
          <w:i/>
          <w:iCs/>
          <w:sz w:val="16"/>
          <w:szCs w:val="18"/>
        </w:rPr>
        <w:t xml:space="preserve"> </w:t>
      </w:r>
      <w:r w:rsidRPr="008010B0">
        <w:rPr>
          <w:i/>
          <w:iCs/>
          <w:sz w:val="16"/>
          <w:szCs w:val="18"/>
        </w:rPr>
        <w:t>kat</w:t>
      </w:r>
      <w:r w:rsidR="004D3C17" w:rsidRPr="008010B0">
        <w:rPr>
          <w:i/>
          <w:iCs/>
          <w:sz w:val="16"/>
          <w:szCs w:val="18"/>
        </w:rPr>
        <w:t>ā</w:t>
      </w:r>
      <w:r w:rsidRPr="008010B0">
        <w:rPr>
          <w:sz w:val="16"/>
          <w:szCs w:val="18"/>
        </w:rPr>
        <w:t xml:space="preserve"> </w:t>
      </w:r>
      <w:r w:rsidR="003958C6" w:rsidRPr="008010B0">
        <w:rPr>
          <w:sz w:val="16"/>
          <w:szCs w:val="18"/>
        </w:rPr>
        <w:tab/>
      </w:r>
      <w:r w:rsidR="008010B0" w:rsidRPr="008010B0">
        <w:rPr>
          <w:sz w:val="16"/>
          <w:szCs w:val="18"/>
        </w:rPr>
        <w:t xml:space="preserve">= </w:t>
      </w:r>
      <w:r w:rsidR="00DF69F5" w:rsidRPr="008010B0">
        <w:rPr>
          <w:sz w:val="16"/>
          <w:szCs w:val="18"/>
        </w:rPr>
        <w:t xml:space="preserve">donde </w:t>
      </w:r>
      <w:r w:rsidR="00AF5B08">
        <w:rPr>
          <w:sz w:val="16"/>
          <w:szCs w:val="18"/>
        </w:rPr>
        <w:t xml:space="preserve">se </w:t>
      </w:r>
      <w:r w:rsidR="008010B0" w:rsidRPr="008010B0">
        <w:rPr>
          <w:sz w:val="16"/>
          <w:szCs w:val="18"/>
        </w:rPr>
        <w:t xml:space="preserve">ha escrito este </w:t>
      </w:r>
      <w:r w:rsidR="00AF5B08" w:rsidRPr="008010B0">
        <w:rPr>
          <w:i/>
          <w:iCs/>
          <w:sz w:val="16"/>
          <w:szCs w:val="18"/>
        </w:rPr>
        <w:t>Nibbāna Dīpanī</w:t>
      </w:r>
      <w:r w:rsidR="008010B0" w:rsidRPr="008010B0">
        <w:rPr>
          <w:sz w:val="16"/>
          <w:szCs w:val="18"/>
        </w:rPr>
        <w:t>.</w:t>
      </w:r>
      <w:r w:rsidR="008010B0" w:rsidRPr="008010B0">
        <w:rPr>
          <w:sz w:val="16"/>
          <w:szCs w:val="18"/>
        </w:rPr>
        <w:br/>
      </w:r>
    </w:p>
    <w:p w14:paraId="1FE21F9D" w14:textId="77777777" w:rsidR="008010B0" w:rsidRPr="008010B0" w:rsidRDefault="00251C35" w:rsidP="00D96B8E">
      <w:pPr>
        <w:pStyle w:val="Normalssangria"/>
        <w:tabs>
          <w:tab w:val="left" w:pos="426"/>
          <w:tab w:val="left" w:pos="3119"/>
        </w:tabs>
        <w:spacing w:after="20"/>
        <w:ind w:left="3119" w:hanging="3119"/>
        <w:rPr>
          <w:sz w:val="16"/>
          <w:szCs w:val="18"/>
        </w:rPr>
      </w:pPr>
      <w:r w:rsidRPr="0064365D">
        <w:rPr>
          <w:sz w:val="16"/>
          <w:szCs w:val="18"/>
        </w:rPr>
        <w:t>(d)</w:t>
      </w:r>
      <w:r w:rsidR="00F64833" w:rsidRPr="0064365D">
        <w:rPr>
          <w:sz w:val="16"/>
          <w:szCs w:val="18"/>
        </w:rPr>
        <w:t>.</w:t>
      </w:r>
      <w:r w:rsidRPr="0064365D">
        <w:rPr>
          <w:sz w:val="16"/>
          <w:szCs w:val="18"/>
        </w:rPr>
        <w:t xml:space="preserve"> </w:t>
      </w:r>
      <w:r w:rsidRPr="0064365D">
        <w:rPr>
          <w:sz w:val="16"/>
          <w:szCs w:val="18"/>
        </w:rPr>
        <w:tab/>
      </w:r>
      <w:r w:rsidRPr="008010B0">
        <w:rPr>
          <w:i/>
          <w:iCs/>
          <w:sz w:val="16"/>
          <w:szCs w:val="18"/>
        </w:rPr>
        <w:t>etena pu</w:t>
      </w:r>
      <w:r w:rsidR="00D601E1" w:rsidRPr="008010B0">
        <w:rPr>
          <w:i/>
          <w:iCs/>
          <w:sz w:val="16"/>
          <w:szCs w:val="18"/>
        </w:rPr>
        <w:t>ñ</w:t>
      </w:r>
      <w:r w:rsidRPr="008010B0">
        <w:rPr>
          <w:i/>
          <w:iCs/>
          <w:sz w:val="16"/>
          <w:szCs w:val="18"/>
        </w:rPr>
        <w:t>ñena</w:t>
      </w:r>
      <w:r w:rsidRPr="008010B0">
        <w:rPr>
          <w:sz w:val="16"/>
          <w:szCs w:val="18"/>
        </w:rPr>
        <w:tab/>
      </w:r>
      <w:r w:rsidR="008010B0" w:rsidRPr="008010B0">
        <w:rPr>
          <w:sz w:val="16"/>
          <w:szCs w:val="18"/>
        </w:rPr>
        <w:t>= Gracias al buen trabajo de escribir esta versión,</w:t>
      </w:r>
    </w:p>
    <w:p w14:paraId="12C09155" w14:textId="4BF896A7" w:rsidR="008010B0" w:rsidRPr="008010B0" w:rsidRDefault="00251C35" w:rsidP="008035D0">
      <w:pPr>
        <w:pStyle w:val="Normalssangria"/>
        <w:tabs>
          <w:tab w:val="left" w:pos="426"/>
          <w:tab w:val="left" w:pos="3119"/>
        </w:tabs>
        <w:spacing w:after="20"/>
        <w:ind w:left="3119" w:hanging="3119"/>
        <w:rPr>
          <w:sz w:val="16"/>
          <w:szCs w:val="18"/>
        </w:rPr>
      </w:pPr>
      <w:r w:rsidRPr="008010B0">
        <w:rPr>
          <w:sz w:val="16"/>
          <w:szCs w:val="18"/>
        </w:rPr>
        <w:tab/>
      </w:r>
      <w:r w:rsidRPr="008010B0">
        <w:rPr>
          <w:i/>
          <w:iCs/>
          <w:sz w:val="16"/>
          <w:szCs w:val="18"/>
        </w:rPr>
        <w:t>sabbepi jan</w:t>
      </w:r>
      <w:r w:rsidR="004D3C17" w:rsidRPr="008010B0">
        <w:rPr>
          <w:i/>
          <w:iCs/>
          <w:sz w:val="16"/>
          <w:szCs w:val="18"/>
        </w:rPr>
        <w:t>ā</w:t>
      </w:r>
      <w:r w:rsidRPr="008010B0">
        <w:rPr>
          <w:i/>
          <w:iCs/>
          <w:sz w:val="16"/>
          <w:szCs w:val="18"/>
        </w:rPr>
        <w:t xml:space="preserve"> subbat</w:t>
      </w:r>
      <w:r w:rsidR="004D3C17" w:rsidRPr="008010B0">
        <w:rPr>
          <w:i/>
          <w:iCs/>
          <w:sz w:val="16"/>
          <w:szCs w:val="18"/>
        </w:rPr>
        <w:t>ā</w:t>
      </w:r>
      <w:r w:rsidRPr="008010B0">
        <w:rPr>
          <w:sz w:val="16"/>
          <w:szCs w:val="18"/>
        </w:rPr>
        <w:tab/>
      </w:r>
      <w:r w:rsidR="008010B0" w:rsidRPr="008010B0">
        <w:rPr>
          <w:sz w:val="16"/>
          <w:szCs w:val="18"/>
        </w:rPr>
        <w:t xml:space="preserve">= que todos los seres </w:t>
      </w:r>
      <w:r w:rsidR="00AF5B08">
        <w:rPr>
          <w:sz w:val="16"/>
          <w:szCs w:val="18"/>
        </w:rPr>
        <w:t>desarrollen</w:t>
      </w:r>
      <w:r w:rsidR="008010B0" w:rsidRPr="008010B0">
        <w:rPr>
          <w:sz w:val="16"/>
          <w:szCs w:val="18"/>
        </w:rPr>
        <w:t xml:space="preserve"> buena conducta </w:t>
      </w:r>
    </w:p>
    <w:p w14:paraId="3DC33B41" w14:textId="36E63A6F" w:rsidR="008010B0" w:rsidRPr="008010B0" w:rsidRDefault="00251C35" w:rsidP="00737323">
      <w:pPr>
        <w:pStyle w:val="Normalssangria"/>
        <w:tabs>
          <w:tab w:val="left" w:pos="426"/>
          <w:tab w:val="left" w:pos="3119"/>
        </w:tabs>
        <w:spacing w:after="20"/>
        <w:ind w:left="3119" w:hanging="3119"/>
        <w:rPr>
          <w:sz w:val="16"/>
          <w:szCs w:val="18"/>
        </w:rPr>
      </w:pPr>
      <w:r w:rsidRPr="008010B0">
        <w:rPr>
          <w:sz w:val="16"/>
          <w:szCs w:val="18"/>
        </w:rPr>
        <w:tab/>
      </w:r>
      <w:r w:rsidRPr="008010B0">
        <w:rPr>
          <w:i/>
          <w:iCs/>
          <w:sz w:val="16"/>
          <w:szCs w:val="18"/>
        </w:rPr>
        <w:t>idha sandi</w:t>
      </w:r>
      <w:r w:rsidR="000A0D5A" w:rsidRPr="008010B0">
        <w:rPr>
          <w:i/>
          <w:iCs/>
          <w:sz w:val="16"/>
          <w:szCs w:val="18"/>
        </w:rPr>
        <w:t>ṭṭ</w:t>
      </w:r>
      <w:r w:rsidRPr="008010B0">
        <w:rPr>
          <w:i/>
          <w:iCs/>
          <w:sz w:val="16"/>
          <w:szCs w:val="18"/>
        </w:rPr>
        <w:t>hika</w:t>
      </w:r>
      <w:r w:rsidR="009A110B" w:rsidRPr="008010B0">
        <w:rPr>
          <w:i/>
          <w:iCs/>
          <w:sz w:val="16"/>
          <w:szCs w:val="18"/>
        </w:rPr>
        <w:t>ṃ</w:t>
      </w:r>
      <w:r w:rsidRPr="008010B0">
        <w:rPr>
          <w:i/>
          <w:iCs/>
          <w:sz w:val="16"/>
          <w:szCs w:val="18"/>
        </w:rPr>
        <w:t xml:space="preserve"> nibban</w:t>
      </w:r>
      <w:r w:rsidR="00F56888" w:rsidRPr="008010B0">
        <w:rPr>
          <w:i/>
          <w:iCs/>
          <w:sz w:val="16"/>
          <w:szCs w:val="18"/>
        </w:rPr>
        <w:t xml:space="preserve">aṃ </w:t>
      </w:r>
      <w:r w:rsidRPr="008010B0">
        <w:rPr>
          <w:i/>
          <w:iCs/>
          <w:sz w:val="16"/>
          <w:szCs w:val="18"/>
        </w:rPr>
        <w:t>laddh</w:t>
      </w:r>
      <w:r w:rsidR="004D3C17" w:rsidRPr="008010B0">
        <w:rPr>
          <w:i/>
          <w:iCs/>
          <w:sz w:val="16"/>
          <w:szCs w:val="18"/>
        </w:rPr>
        <w:t>ā</w:t>
      </w:r>
      <w:r w:rsidRPr="008010B0">
        <w:rPr>
          <w:sz w:val="16"/>
          <w:szCs w:val="18"/>
        </w:rPr>
        <w:tab/>
      </w:r>
      <w:r w:rsidR="008010B0" w:rsidRPr="008010B0">
        <w:rPr>
          <w:sz w:val="16"/>
          <w:szCs w:val="18"/>
        </w:rPr>
        <w:t xml:space="preserve">= y </w:t>
      </w:r>
      <w:r w:rsidR="00AF5B08">
        <w:rPr>
          <w:sz w:val="16"/>
          <w:szCs w:val="18"/>
        </w:rPr>
        <w:t>consumen</w:t>
      </w:r>
      <w:r w:rsidR="008010B0" w:rsidRPr="008010B0">
        <w:rPr>
          <w:sz w:val="16"/>
          <w:szCs w:val="18"/>
        </w:rPr>
        <w:t xml:space="preserve"> el </w:t>
      </w:r>
      <w:r w:rsidR="008010B0" w:rsidRPr="008010B0">
        <w:rPr>
          <w:i/>
          <w:iCs/>
          <w:sz w:val="16"/>
          <w:szCs w:val="18"/>
        </w:rPr>
        <w:t>sammuti</w:t>
      </w:r>
      <w:r w:rsidR="00AF5B08">
        <w:rPr>
          <w:rFonts w:ascii="Cormorant" w:hAnsi="Cormorant"/>
          <w:i/>
          <w:iCs/>
          <w:sz w:val="16"/>
          <w:szCs w:val="18"/>
        </w:rPr>
        <w:t>–</w:t>
      </w:r>
      <w:r w:rsidR="008010B0" w:rsidRPr="008010B0">
        <w:rPr>
          <w:i/>
          <w:iCs/>
          <w:sz w:val="16"/>
          <w:szCs w:val="18"/>
        </w:rPr>
        <w:t xml:space="preserve">nibbāna, </w:t>
      </w:r>
      <w:r w:rsidR="00AF5B08">
        <w:rPr>
          <w:sz w:val="16"/>
          <w:szCs w:val="18"/>
        </w:rPr>
        <w:t xml:space="preserve">el </w:t>
      </w:r>
      <w:r w:rsidR="008010B0" w:rsidRPr="008010B0">
        <w:rPr>
          <w:i/>
          <w:iCs/>
          <w:sz w:val="16"/>
          <w:szCs w:val="18"/>
        </w:rPr>
        <w:t>tada</w:t>
      </w:r>
      <w:r w:rsidR="00AF5B08">
        <w:rPr>
          <w:i/>
          <w:iCs/>
          <w:sz w:val="16"/>
          <w:szCs w:val="18"/>
        </w:rPr>
        <w:t>ṅ</w:t>
      </w:r>
      <w:r w:rsidR="008010B0" w:rsidRPr="008010B0">
        <w:rPr>
          <w:i/>
          <w:iCs/>
          <w:sz w:val="16"/>
          <w:szCs w:val="18"/>
        </w:rPr>
        <w:t>ga</w:t>
      </w:r>
      <w:r w:rsidR="008010B0" w:rsidRPr="008010B0">
        <w:rPr>
          <w:sz w:val="16"/>
          <w:szCs w:val="18"/>
        </w:rPr>
        <w:t>–</w:t>
      </w:r>
      <w:r w:rsidR="008010B0" w:rsidRPr="008010B0">
        <w:rPr>
          <w:i/>
          <w:iCs/>
          <w:sz w:val="16"/>
          <w:szCs w:val="18"/>
        </w:rPr>
        <w:t>nibbāna</w:t>
      </w:r>
      <w:r w:rsidR="008010B0" w:rsidRPr="008010B0">
        <w:rPr>
          <w:sz w:val="16"/>
          <w:szCs w:val="18"/>
        </w:rPr>
        <w:t xml:space="preserve"> que se puede encontrar en esta vida </w:t>
      </w:r>
      <w:r w:rsidR="00AF5B08">
        <w:rPr>
          <w:sz w:val="16"/>
          <w:szCs w:val="18"/>
        </w:rPr>
        <w:t>y</w:t>
      </w:r>
    </w:p>
    <w:p w14:paraId="0DEA5AB8" w14:textId="1ABA7780" w:rsidR="008010B0" w:rsidRPr="008010B0" w:rsidRDefault="00251C35" w:rsidP="009428F9">
      <w:pPr>
        <w:pStyle w:val="Normalssangria"/>
        <w:tabs>
          <w:tab w:val="left" w:pos="426"/>
          <w:tab w:val="left" w:pos="3119"/>
        </w:tabs>
        <w:spacing w:after="20"/>
        <w:ind w:left="3119" w:hanging="3119"/>
        <w:rPr>
          <w:sz w:val="16"/>
          <w:szCs w:val="18"/>
        </w:rPr>
      </w:pPr>
      <w:r w:rsidRPr="008010B0">
        <w:rPr>
          <w:sz w:val="16"/>
          <w:szCs w:val="18"/>
        </w:rPr>
        <w:tab/>
      </w:r>
      <w:r w:rsidRPr="008010B0">
        <w:rPr>
          <w:i/>
          <w:iCs/>
          <w:sz w:val="16"/>
          <w:szCs w:val="18"/>
        </w:rPr>
        <w:t>paramattha</w:t>
      </w:r>
      <w:r w:rsidR="009A110B" w:rsidRPr="008010B0">
        <w:rPr>
          <w:i/>
          <w:iCs/>
          <w:sz w:val="16"/>
          <w:szCs w:val="18"/>
        </w:rPr>
        <w:t>ṃ</w:t>
      </w:r>
      <w:r w:rsidRPr="008010B0">
        <w:rPr>
          <w:i/>
          <w:iCs/>
          <w:sz w:val="16"/>
          <w:szCs w:val="18"/>
        </w:rPr>
        <w:t xml:space="preserve"> </w:t>
      </w:r>
      <w:r w:rsidR="004D3C17" w:rsidRPr="008010B0">
        <w:rPr>
          <w:i/>
          <w:iCs/>
          <w:sz w:val="16"/>
          <w:szCs w:val="18"/>
        </w:rPr>
        <w:t>ā</w:t>
      </w:r>
      <w:r w:rsidRPr="008010B0">
        <w:rPr>
          <w:i/>
          <w:iCs/>
          <w:sz w:val="16"/>
          <w:szCs w:val="18"/>
        </w:rPr>
        <w:t>r</w:t>
      </w:r>
      <w:r w:rsidR="004D3C17" w:rsidRPr="008010B0">
        <w:rPr>
          <w:i/>
          <w:iCs/>
          <w:sz w:val="16"/>
          <w:szCs w:val="18"/>
        </w:rPr>
        <w:t>ā</w:t>
      </w:r>
      <w:r w:rsidRPr="008010B0">
        <w:rPr>
          <w:i/>
          <w:iCs/>
          <w:sz w:val="16"/>
          <w:szCs w:val="18"/>
        </w:rPr>
        <w:t>dentu</w:t>
      </w:r>
      <w:r w:rsidRPr="008010B0">
        <w:rPr>
          <w:sz w:val="16"/>
          <w:szCs w:val="18"/>
        </w:rPr>
        <w:tab/>
      </w:r>
      <w:r w:rsidR="008010B0" w:rsidRPr="008010B0">
        <w:rPr>
          <w:sz w:val="16"/>
          <w:szCs w:val="18"/>
        </w:rPr>
        <w:t xml:space="preserve">= </w:t>
      </w:r>
      <w:r w:rsidR="00DA108D">
        <w:rPr>
          <w:sz w:val="16"/>
          <w:szCs w:val="18"/>
        </w:rPr>
        <w:t xml:space="preserve">que </w:t>
      </w:r>
      <w:r w:rsidR="008010B0" w:rsidRPr="008010B0">
        <w:rPr>
          <w:sz w:val="16"/>
          <w:szCs w:val="18"/>
        </w:rPr>
        <w:t>pued</w:t>
      </w:r>
      <w:r w:rsidR="00AF5B08">
        <w:rPr>
          <w:sz w:val="16"/>
          <w:szCs w:val="18"/>
        </w:rPr>
        <w:t>an</w:t>
      </w:r>
      <w:r w:rsidR="008010B0" w:rsidRPr="008010B0">
        <w:rPr>
          <w:sz w:val="16"/>
          <w:szCs w:val="18"/>
        </w:rPr>
        <w:t xml:space="preserve"> </w:t>
      </w:r>
      <w:r w:rsidR="00AF5B08">
        <w:rPr>
          <w:sz w:val="16"/>
          <w:szCs w:val="18"/>
        </w:rPr>
        <w:t>consumar</w:t>
      </w:r>
      <w:r w:rsidR="008010B0" w:rsidRPr="008010B0">
        <w:rPr>
          <w:sz w:val="16"/>
          <w:szCs w:val="18"/>
        </w:rPr>
        <w:t xml:space="preserve"> rápidamente el incomparable </w:t>
      </w:r>
      <w:r w:rsidR="00AF5B08">
        <w:rPr>
          <w:sz w:val="16"/>
          <w:szCs w:val="18"/>
        </w:rPr>
        <w:t xml:space="preserve">y </w:t>
      </w:r>
      <w:r w:rsidR="008010B0" w:rsidRPr="008010B0">
        <w:rPr>
          <w:sz w:val="16"/>
          <w:szCs w:val="18"/>
        </w:rPr>
        <w:t xml:space="preserve">último </w:t>
      </w:r>
      <w:r w:rsidR="008010B0" w:rsidRPr="008010B0">
        <w:rPr>
          <w:i/>
          <w:iCs/>
          <w:sz w:val="16"/>
          <w:szCs w:val="18"/>
        </w:rPr>
        <w:t>paramattha</w:t>
      </w:r>
      <w:r w:rsidR="00AF5B08">
        <w:rPr>
          <w:rFonts w:ascii="Cormorant" w:hAnsi="Cormorant"/>
          <w:i/>
          <w:iCs/>
          <w:sz w:val="16"/>
          <w:szCs w:val="18"/>
        </w:rPr>
        <w:t>–</w:t>
      </w:r>
      <w:r w:rsidR="008010B0" w:rsidRPr="008010B0">
        <w:rPr>
          <w:i/>
          <w:iCs/>
          <w:sz w:val="16"/>
          <w:szCs w:val="18"/>
        </w:rPr>
        <w:t>nibbāna</w:t>
      </w:r>
    </w:p>
    <w:p w14:paraId="77E111C3" w14:textId="7F55A621" w:rsidR="00251C35" w:rsidRDefault="00251C35" w:rsidP="00251C35">
      <w:pPr>
        <w:pStyle w:val="Normalssangria"/>
        <w:tabs>
          <w:tab w:val="left" w:pos="426"/>
          <w:tab w:val="left" w:pos="3119"/>
        </w:tabs>
        <w:spacing w:after="20"/>
        <w:ind w:left="3119" w:hanging="3119"/>
        <w:rPr>
          <w:sz w:val="16"/>
          <w:szCs w:val="18"/>
        </w:rPr>
      </w:pPr>
      <w:r w:rsidRPr="00AF5B08">
        <w:rPr>
          <w:sz w:val="14"/>
          <w:szCs w:val="16"/>
        </w:rPr>
        <w:tab/>
      </w:r>
      <w:r w:rsidRPr="00AF5B08">
        <w:rPr>
          <w:i/>
          <w:iCs/>
          <w:sz w:val="14"/>
          <w:szCs w:val="16"/>
        </w:rPr>
        <w:t>iti</w:t>
      </w:r>
      <w:r w:rsidRPr="00AF5B08">
        <w:rPr>
          <w:sz w:val="14"/>
          <w:szCs w:val="16"/>
        </w:rPr>
        <w:tab/>
      </w:r>
      <w:r w:rsidR="008010B0" w:rsidRPr="00AF5B08">
        <w:rPr>
          <w:sz w:val="16"/>
          <w:szCs w:val="18"/>
        </w:rPr>
        <w:t xml:space="preserve">= aquí terminan las palabras </w:t>
      </w:r>
      <w:r w:rsidR="00AF5B08">
        <w:rPr>
          <w:sz w:val="16"/>
          <w:szCs w:val="18"/>
        </w:rPr>
        <w:t>del</w:t>
      </w:r>
      <w:r w:rsidR="008010B0" w:rsidRPr="00AF5B08">
        <w:rPr>
          <w:sz w:val="16"/>
          <w:szCs w:val="18"/>
        </w:rPr>
        <w:t xml:space="preserve"> </w:t>
      </w:r>
      <w:r w:rsidR="00AF5B08" w:rsidRPr="00AF5B08">
        <w:rPr>
          <w:i/>
          <w:iCs/>
          <w:sz w:val="16"/>
          <w:szCs w:val="18"/>
        </w:rPr>
        <w:t xml:space="preserve">Nibbāna </w:t>
      </w:r>
      <w:r w:rsidR="00AF5B08">
        <w:rPr>
          <w:i/>
          <w:iCs/>
          <w:sz w:val="16"/>
          <w:szCs w:val="18"/>
        </w:rPr>
        <w:t>Dīpanī</w:t>
      </w:r>
      <w:r w:rsidR="008010B0" w:rsidRPr="00AF5B08">
        <w:rPr>
          <w:sz w:val="16"/>
          <w:szCs w:val="18"/>
        </w:rPr>
        <w:t>.</w:t>
      </w:r>
    </w:p>
    <w:p w14:paraId="3C905AB3" w14:textId="77777777" w:rsidR="004040F0" w:rsidRDefault="004040F0" w:rsidP="00251C35">
      <w:pPr>
        <w:pStyle w:val="Normalssangria"/>
        <w:tabs>
          <w:tab w:val="left" w:pos="426"/>
          <w:tab w:val="left" w:pos="3119"/>
        </w:tabs>
        <w:spacing w:after="20"/>
        <w:ind w:left="3119" w:hanging="3119"/>
        <w:rPr>
          <w:sz w:val="16"/>
          <w:szCs w:val="18"/>
        </w:rPr>
      </w:pPr>
    </w:p>
    <w:p w14:paraId="1CABB81D" w14:textId="77777777" w:rsidR="004040F0" w:rsidRDefault="004040F0" w:rsidP="004040F0">
      <w:pPr>
        <w:pStyle w:val="Normalssangria"/>
        <w:tabs>
          <w:tab w:val="left" w:pos="426"/>
          <w:tab w:val="left" w:pos="3119"/>
        </w:tabs>
        <w:spacing w:after="20"/>
        <w:ind w:left="3119" w:hanging="3119"/>
        <w:jc w:val="center"/>
        <w:rPr>
          <w:sz w:val="16"/>
          <w:szCs w:val="18"/>
        </w:rPr>
      </w:pPr>
    </w:p>
    <w:p w14:paraId="36B33FA9" w14:textId="77777777" w:rsidR="004040F0" w:rsidRDefault="004040F0" w:rsidP="004040F0">
      <w:pPr>
        <w:pStyle w:val="Normalssangria"/>
        <w:tabs>
          <w:tab w:val="left" w:pos="426"/>
          <w:tab w:val="left" w:pos="3119"/>
        </w:tabs>
        <w:spacing w:after="20"/>
        <w:ind w:left="3119" w:hanging="3119"/>
        <w:jc w:val="center"/>
        <w:rPr>
          <w:sz w:val="16"/>
          <w:szCs w:val="18"/>
        </w:rPr>
      </w:pPr>
    </w:p>
    <w:p w14:paraId="71144163" w14:textId="3ADD35E3" w:rsidR="003B00B7" w:rsidRPr="00B40C77" w:rsidRDefault="003B00B7" w:rsidP="003B00B7">
      <w:pPr>
        <w:pStyle w:val="Ttulo2"/>
        <w:rPr>
          <w:lang w:val="es-PE"/>
        </w:rPr>
      </w:pPr>
      <w:bookmarkStart w:id="9" w:name="_Toc222169096"/>
      <w:r w:rsidRPr="00B40C77">
        <w:rPr>
          <w:lang w:val="es-PE"/>
        </w:rPr>
        <w:t>Fin</w:t>
      </w:r>
      <w:r>
        <w:rPr>
          <w:lang w:val="es-PE"/>
        </w:rPr>
        <w:br/>
        <w:t xml:space="preserve">                  </w:t>
      </w:r>
      <w:r w:rsidR="00D05204">
        <w:rPr>
          <w:lang w:val="es-PE"/>
        </w:rPr>
        <w:br/>
      </w:r>
      <w:r>
        <w:rPr>
          <w:lang w:val="es-PE"/>
        </w:rPr>
        <w:t>.</w:t>
      </w:r>
      <w:bookmarkEnd w:id="9"/>
    </w:p>
    <w:p w14:paraId="2ADAF4BD" w14:textId="77777777" w:rsidR="00C60CD6" w:rsidRPr="00BA01BE" w:rsidRDefault="00C60CD6">
      <w:pPr>
        <w:ind w:firstLine="0"/>
        <w:rPr>
          <w:lang w:val="es-PE"/>
        </w:rPr>
        <w:sectPr w:rsidR="00C60CD6" w:rsidRPr="00BA01BE" w:rsidSect="00DA6670">
          <w:pgSz w:w="8392" w:h="11907" w:code="11"/>
          <w:pgMar w:top="1134" w:right="1134" w:bottom="1134" w:left="1134" w:header="567" w:footer="567" w:gutter="0"/>
          <w:cols w:space="708"/>
          <w:titlePg/>
          <w:docGrid w:linePitch="360"/>
        </w:sectPr>
      </w:pPr>
    </w:p>
    <w:p w14:paraId="5571A19F" w14:textId="77777777" w:rsidR="00C23C3C" w:rsidRPr="00BA01BE" w:rsidRDefault="00C23C3C" w:rsidP="00CA6DEC">
      <w:pPr>
        <w:rPr>
          <w:lang w:val="es-PE"/>
        </w:rPr>
      </w:pPr>
    </w:p>
    <w:p w14:paraId="31DFEEA9" w14:textId="77777777" w:rsidR="00C23C3C" w:rsidRPr="00BA01BE" w:rsidRDefault="00C23C3C" w:rsidP="00CA6DEC">
      <w:pPr>
        <w:rPr>
          <w:lang w:val="es-PE"/>
        </w:rPr>
      </w:pPr>
    </w:p>
    <w:p w14:paraId="2E0D9EC9" w14:textId="77777777" w:rsidR="00C23C3C" w:rsidRPr="00BA01BE" w:rsidRDefault="00C23C3C" w:rsidP="00CA6DEC">
      <w:pPr>
        <w:rPr>
          <w:lang w:val="es-PE"/>
        </w:rPr>
      </w:pPr>
    </w:p>
    <w:p w14:paraId="34EEB20B" w14:textId="555B0503" w:rsidR="00280400" w:rsidRPr="00BA01BE" w:rsidRDefault="00280400" w:rsidP="001D7530">
      <w:pPr>
        <w:pStyle w:val="Ttulo1"/>
        <w:rPr>
          <w:i/>
          <w:iCs/>
          <w:lang w:val="es-PE"/>
        </w:rPr>
      </w:pPr>
      <w:bookmarkStart w:id="10" w:name="_Toc222169097"/>
      <w:r w:rsidRPr="00BA01BE">
        <w:rPr>
          <w:i/>
          <w:iCs/>
          <w:lang w:val="es-PE"/>
        </w:rPr>
        <w:t>Nibb</w:t>
      </w:r>
      <w:r w:rsidR="004D3C17" w:rsidRPr="00BA01BE">
        <w:rPr>
          <w:i/>
          <w:iCs/>
          <w:lang w:val="es-PE"/>
        </w:rPr>
        <w:t>ā</w:t>
      </w:r>
      <w:r w:rsidRPr="00BA01BE">
        <w:rPr>
          <w:i/>
          <w:iCs/>
          <w:lang w:val="es-PE"/>
        </w:rPr>
        <w:t>na Visajan</w:t>
      </w:r>
      <w:r w:rsidR="004D3C17" w:rsidRPr="00BA01BE">
        <w:rPr>
          <w:i/>
          <w:iCs/>
          <w:lang w:val="es-PE"/>
        </w:rPr>
        <w:t>ā</w:t>
      </w:r>
      <w:bookmarkEnd w:id="10"/>
    </w:p>
    <w:p w14:paraId="4346DEA7" w14:textId="77777777" w:rsidR="00CA445F" w:rsidRPr="00BA01BE" w:rsidRDefault="00CA445F" w:rsidP="00CA445F">
      <w:pPr>
        <w:rPr>
          <w:lang w:val="es-PE"/>
        </w:rPr>
      </w:pPr>
    </w:p>
    <w:p w14:paraId="10D89772" w14:textId="25B5E967" w:rsidR="00CA445F" w:rsidRPr="003264CD" w:rsidRDefault="003264CD" w:rsidP="00CA445F">
      <w:pPr>
        <w:pStyle w:val="Ttulo2"/>
        <w:rPr>
          <w:lang w:val="es-PE"/>
        </w:rPr>
      </w:pPr>
      <w:bookmarkStart w:id="11" w:name="_Toc222169098"/>
      <w:r w:rsidRPr="003264CD">
        <w:rPr>
          <w:lang w:val="es-PE"/>
        </w:rPr>
        <w:t>Carta</w:t>
      </w:r>
      <w:r w:rsidR="00CA445F" w:rsidRPr="003264CD">
        <w:rPr>
          <w:lang w:val="es-PE"/>
        </w:rPr>
        <w:t xml:space="preserve"> </w:t>
      </w:r>
      <w:r w:rsidRPr="003264CD">
        <w:rPr>
          <w:lang w:val="es-PE"/>
        </w:rPr>
        <w:t>de</w:t>
      </w:r>
      <w:r w:rsidR="00CA445F" w:rsidRPr="003264CD">
        <w:rPr>
          <w:lang w:val="es-PE"/>
        </w:rPr>
        <w:t xml:space="preserve"> U Shwe Zan Aung, </w:t>
      </w:r>
      <w:r w:rsidR="00CA445F" w:rsidRPr="003264CD">
        <w:rPr>
          <w:lang w:val="es-PE"/>
        </w:rPr>
        <w:br/>
      </w:r>
      <w:r>
        <w:rPr>
          <w:lang w:val="es-PE"/>
        </w:rPr>
        <w:t xml:space="preserve">Funcionario de </w:t>
      </w:r>
      <w:r w:rsidR="00CA445F" w:rsidRPr="003264CD">
        <w:rPr>
          <w:lang w:val="es-PE"/>
        </w:rPr>
        <w:t>Sub</w:t>
      </w:r>
      <w:r w:rsidR="00D05204">
        <w:rPr>
          <w:lang w:val="es-PE"/>
        </w:rPr>
        <w:t>d</w:t>
      </w:r>
      <w:r w:rsidR="00D05204" w:rsidRPr="003264CD">
        <w:rPr>
          <w:lang w:val="es-PE"/>
        </w:rPr>
        <w:t>ivisi</w:t>
      </w:r>
      <w:r w:rsidR="00D05204">
        <w:rPr>
          <w:lang w:val="es-PE"/>
        </w:rPr>
        <w:t>ó</w:t>
      </w:r>
      <w:r w:rsidR="00D05204" w:rsidRPr="003264CD">
        <w:rPr>
          <w:lang w:val="es-PE"/>
        </w:rPr>
        <w:t>n</w:t>
      </w:r>
      <w:bookmarkEnd w:id="11"/>
      <w:r w:rsidR="00D05204" w:rsidRPr="003264CD">
        <w:rPr>
          <w:lang w:val="es-PE"/>
        </w:rPr>
        <w:t xml:space="preserve"> </w:t>
      </w:r>
    </w:p>
    <w:p w14:paraId="60369DAB" w14:textId="77777777" w:rsidR="00CA445F" w:rsidRPr="003264CD" w:rsidRDefault="00CA445F" w:rsidP="00CA445F">
      <w:pPr>
        <w:rPr>
          <w:lang w:val="es-PE"/>
        </w:rPr>
      </w:pPr>
    </w:p>
    <w:p w14:paraId="6F4B2B4C" w14:textId="77777777" w:rsidR="008522AF" w:rsidRPr="003264CD" w:rsidRDefault="008522AF" w:rsidP="00CA445F">
      <w:pPr>
        <w:rPr>
          <w:lang w:val="es-PE"/>
        </w:rPr>
      </w:pPr>
    </w:p>
    <w:p w14:paraId="2A4B9E3C" w14:textId="77777777" w:rsidR="00CA445F" w:rsidRPr="009D1967" w:rsidRDefault="00CA445F" w:rsidP="00CA445F">
      <w:pPr>
        <w:pStyle w:val="Normalssangria"/>
      </w:pPr>
      <w:r w:rsidRPr="009D1967">
        <w:t>Ven. Ledi Sayādaw,</w:t>
      </w:r>
    </w:p>
    <w:p w14:paraId="5AF18DF3" w14:textId="0910D58A" w:rsidR="006A2D26" w:rsidRPr="006A2D26" w:rsidRDefault="006A2D26" w:rsidP="000C432D">
      <w:pPr>
        <w:rPr>
          <w:lang w:val="es-PE"/>
        </w:rPr>
      </w:pPr>
      <w:r w:rsidRPr="006A2D26">
        <w:rPr>
          <w:lang w:val="es-PE"/>
        </w:rPr>
        <w:t>Por favor, acept</w:t>
      </w:r>
      <w:r w:rsidR="0007176C">
        <w:rPr>
          <w:lang w:val="es-PE"/>
        </w:rPr>
        <w:t>e</w:t>
      </w:r>
      <w:r w:rsidRPr="006A2D26">
        <w:rPr>
          <w:lang w:val="es-PE"/>
        </w:rPr>
        <w:t xml:space="preserve"> mi humilde veneración hacia </w:t>
      </w:r>
      <w:r w:rsidR="0007176C">
        <w:rPr>
          <w:lang w:val="es-PE"/>
        </w:rPr>
        <w:t>su persona</w:t>
      </w:r>
      <w:r w:rsidRPr="006A2D26">
        <w:rPr>
          <w:lang w:val="es-PE"/>
        </w:rPr>
        <w:t xml:space="preserve">. En el </w:t>
      </w:r>
      <w:r w:rsidRPr="0007176C">
        <w:rPr>
          <w:i/>
          <w:iCs/>
          <w:lang w:val="es-PE"/>
        </w:rPr>
        <w:t>Subcomentario</w:t>
      </w:r>
      <w:r w:rsidRPr="006A2D26">
        <w:rPr>
          <w:i/>
          <w:iCs/>
          <w:lang w:val="es-PE"/>
        </w:rPr>
        <w:t xml:space="preserve"> Visuddhi–Magga</w:t>
      </w:r>
      <w:r w:rsidRPr="006A2D26">
        <w:rPr>
          <w:lang w:val="es-PE"/>
        </w:rPr>
        <w:t xml:space="preserve">, </w:t>
      </w:r>
      <w:r w:rsidR="0007176C">
        <w:rPr>
          <w:lang w:val="es-PE"/>
        </w:rPr>
        <w:t xml:space="preserve">en </w:t>
      </w:r>
      <w:r w:rsidRPr="006A2D26">
        <w:rPr>
          <w:lang w:val="es-PE"/>
        </w:rPr>
        <w:t xml:space="preserve">la exposición sobre </w:t>
      </w:r>
      <w:r w:rsidR="000851BE">
        <w:rPr>
          <w:lang w:val="es-PE"/>
        </w:rPr>
        <w:t xml:space="preserve">el </w:t>
      </w:r>
      <w:r w:rsidR="0007176C" w:rsidRPr="006A2D26">
        <w:rPr>
          <w:i/>
          <w:iCs/>
          <w:lang w:val="es-PE"/>
        </w:rPr>
        <w:t>Upasa–Mānussati</w:t>
      </w:r>
      <w:r w:rsidRPr="006A2D26">
        <w:rPr>
          <w:lang w:val="es-PE"/>
        </w:rPr>
        <w:t xml:space="preserve">, </w:t>
      </w:r>
      <w:r w:rsidR="0007176C">
        <w:rPr>
          <w:lang w:val="es-PE"/>
        </w:rPr>
        <w:t>se puede encontrar</w:t>
      </w:r>
      <w:r w:rsidRPr="006A2D26">
        <w:rPr>
          <w:lang w:val="es-PE"/>
        </w:rPr>
        <w:t xml:space="preserve"> el pasaje "</w:t>
      </w:r>
      <w:r w:rsidRPr="006A2D26">
        <w:rPr>
          <w:i/>
          <w:iCs/>
          <w:lang w:val="es-PE"/>
        </w:rPr>
        <w:t>tenāha ekañhi saccaṃ na dutiyamathīti</w:t>
      </w:r>
      <w:r w:rsidRPr="006A2D26">
        <w:rPr>
          <w:lang w:val="es-PE"/>
        </w:rPr>
        <w:t>."</w:t>
      </w:r>
    </w:p>
    <w:p w14:paraId="22B81925" w14:textId="5667A55F" w:rsidR="006A2D26" w:rsidRPr="006A2D26" w:rsidRDefault="00146784" w:rsidP="00442430">
      <w:pPr>
        <w:rPr>
          <w:lang w:val="es-PE"/>
        </w:rPr>
      </w:pPr>
      <w:r>
        <w:rPr>
          <w:lang w:val="es-PE"/>
        </w:rPr>
        <w:t>En el desarrollo</w:t>
      </w:r>
      <w:r w:rsidR="006A2D26" w:rsidRPr="006A2D26">
        <w:rPr>
          <w:lang w:val="es-PE"/>
        </w:rPr>
        <w:t xml:space="preserve"> </w:t>
      </w:r>
      <w:r>
        <w:rPr>
          <w:lang w:val="es-PE"/>
        </w:rPr>
        <w:t>d</w:t>
      </w:r>
      <w:r w:rsidR="006A2D26" w:rsidRPr="006A2D26">
        <w:rPr>
          <w:lang w:val="es-PE"/>
        </w:rPr>
        <w:t xml:space="preserve">el conocimiento de la </w:t>
      </w:r>
      <w:r w:rsidR="006A2D26" w:rsidRPr="009F3EAC">
        <w:rPr>
          <w:i/>
          <w:iCs/>
          <w:lang w:val="es-PE"/>
        </w:rPr>
        <w:t xml:space="preserve">visión </w:t>
      </w:r>
      <w:r w:rsidR="00EC4657" w:rsidRPr="009F3EAC">
        <w:rPr>
          <w:i/>
          <w:iCs/>
          <w:lang w:val="es-PE"/>
        </w:rPr>
        <w:t>instrospectiva</w:t>
      </w:r>
      <w:r w:rsidR="00EC4657">
        <w:rPr>
          <w:lang w:val="es-PE"/>
        </w:rPr>
        <w:t xml:space="preserve"> </w:t>
      </w:r>
      <w:r>
        <w:rPr>
          <w:lang w:val="es-PE"/>
        </w:rPr>
        <w:t xml:space="preserve">contemplado </w:t>
      </w:r>
      <w:r w:rsidR="00813166">
        <w:rPr>
          <w:lang w:val="es-PE"/>
        </w:rPr>
        <w:t xml:space="preserve">externamente </w:t>
      </w:r>
      <w:r w:rsidR="006A2D26" w:rsidRPr="006A2D26">
        <w:rPr>
          <w:lang w:val="es-PE"/>
        </w:rPr>
        <w:t>de</w:t>
      </w:r>
      <w:r w:rsidR="00813166">
        <w:rPr>
          <w:lang w:val="es-PE"/>
        </w:rPr>
        <w:t>sde</w:t>
      </w:r>
      <w:r w:rsidR="006A2D26" w:rsidRPr="006A2D26">
        <w:rPr>
          <w:lang w:val="es-PE"/>
        </w:rPr>
        <w:t xml:space="preserve"> una de las continuidades de</w:t>
      </w:r>
      <w:r w:rsidR="00872F62">
        <w:rPr>
          <w:lang w:val="es-PE"/>
        </w:rPr>
        <w:t xml:space="preserve"> </w:t>
      </w:r>
      <w:r w:rsidR="006A2D26" w:rsidRPr="006A2D26">
        <w:rPr>
          <w:lang w:val="es-PE"/>
        </w:rPr>
        <w:t>l</w:t>
      </w:r>
      <w:r w:rsidR="00872F62">
        <w:rPr>
          <w:lang w:val="es-PE"/>
        </w:rPr>
        <w:t>os</w:t>
      </w:r>
      <w:r w:rsidR="006A2D26" w:rsidRPr="006A2D26">
        <w:rPr>
          <w:lang w:val="es-PE"/>
        </w:rPr>
        <w:t xml:space="preserve"> </w:t>
      </w:r>
      <w:r w:rsidR="006A2D26" w:rsidRPr="006A2D26">
        <w:rPr>
          <w:i/>
          <w:iCs/>
          <w:lang w:val="es-PE"/>
        </w:rPr>
        <w:t>paramattha</w:t>
      </w:r>
      <w:r w:rsidR="00395F51">
        <w:rPr>
          <w:rFonts w:ascii="Cormorant" w:hAnsi="Cormorant"/>
          <w:i/>
          <w:iCs/>
          <w:lang w:val="es-PE"/>
        </w:rPr>
        <w:t>–</w:t>
      </w:r>
      <w:r w:rsidR="006A2D26" w:rsidRPr="006A2D26">
        <w:rPr>
          <w:i/>
          <w:iCs/>
          <w:lang w:val="es-PE"/>
        </w:rPr>
        <w:t>khandha</w:t>
      </w:r>
      <w:r w:rsidR="00395F51">
        <w:rPr>
          <w:lang w:val="es-PE"/>
        </w:rPr>
        <w:t>s</w:t>
      </w:r>
      <w:r w:rsidR="006A2D26" w:rsidRPr="006A2D26">
        <w:rPr>
          <w:lang w:val="es-PE"/>
        </w:rPr>
        <w:t xml:space="preserve"> del </w:t>
      </w:r>
      <w:r w:rsidR="006A2D26" w:rsidRPr="006A2D26">
        <w:rPr>
          <w:i/>
          <w:iCs/>
          <w:lang w:val="es-PE"/>
        </w:rPr>
        <w:t>arahat</w:t>
      </w:r>
      <w:r w:rsidR="00872F62">
        <w:rPr>
          <w:i/>
          <w:iCs/>
          <w:lang w:val="es-PE"/>
        </w:rPr>
        <w:t>,</w:t>
      </w:r>
      <w:r w:rsidR="006A2D26" w:rsidRPr="006A2D26">
        <w:rPr>
          <w:lang w:val="es-PE"/>
        </w:rPr>
        <w:t xml:space="preserve"> </w:t>
      </w:r>
      <w:r w:rsidR="00872F62">
        <w:rPr>
          <w:lang w:val="es-PE"/>
        </w:rPr>
        <w:t>el cual</w:t>
      </w:r>
      <w:r w:rsidR="006A2D26" w:rsidRPr="006A2D26">
        <w:rPr>
          <w:lang w:val="es-PE"/>
        </w:rPr>
        <w:t xml:space="preserve"> flu</w:t>
      </w:r>
      <w:r w:rsidR="00395F51">
        <w:rPr>
          <w:lang w:val="es-PE"/>
        </w:rPr>
        <w:t>iría</w:t>
      </w:r>
      <w:r w:rsidR="006A2D26" w:rsidRPr="006A2D26">
        <w:rPr>
          <w:lang w:val="es-PE"/>
        </w:rPr>
        <w:t xml:space="preserve"> continuamente como la corriente de</w:t>
      </w:r>
      <w:r w:rsidR="00395F51">
        <w:rPr>
          <w:lang w:val="es-PE"/>
        </w:rPr>
        <w:t xml:space="preserve"> un</w:t>
      </w:r>
      <w:r w:rsidR="00EC4657">
        <w:rPr>
          <w:lang w:val="es-PE"/>
        </w:rPr>
        <w:t xml:space="preserve"> </w:t>
      </w:r>
      <w:r w:rsidR="006A2D26" w:rsidRPr="006A2D26">
        <w:rPr>
          <w:lang w:val="es-PE"/>
        </w:rPr>
        <w:t>río, es</w:t>
      </w:r>
      <w:r w:rsidR="00813166">
        <w:rPr>
          <w:lang w:val="es-PE"/>
        </w:rPr>
        <w:t>os</w:t>
      </w:r>
      <w:r w:rsidR="006A2D26" w:rsidRPr="006A2D26">
        <w:rPr>
          <w:lang w:val="es-PE"/>
        </w:rPr>
        <w:t xml:space="preserve"> </w:t>
      </w:r>
      <w:r w:rsidR="006A2D26" w:rsidRPr="006A2D26">
        <w:rPr>
          <w:i/>
          <w:iCs/>
          <w:lang w:val="es-PE"/>
        </w:rPr>
        <w:t>khandhā</w:t>
      </w:r>
      <w:r w:rsidR="00813166">
        <w:rPr>
          <w:lang w:val="es-PE"/>
        </w:rPr>
        <w:t>s</w:t>
      </w:r>
      <w:r w:rsidR="006A2D26" w:rsidRPr="006A2D26">
        <w:rPr>
          <w:lang w:val="es-PE"/>
        </w:rPr>
        <w:t xml:space="preserve"> parec</w:t>
      </w:r>
      <w:r w:rsidR="00395F51">
        <w:rPr>
          <w:lang w:val="es-PE"/>
        </w:rPr>
        <w:t>iera</w:t>
      </w:r>
      <w:r w:rsidR="00813166">
        <w:rPr>
          <w:lang w:val="es-PE"/>
        </w:rPr>
        <w:t>n</w:t>
      </w:r>
      <w:r w:rsidR="006A2D26" w:rsidRPr="006A2D26">
        <w:rPr>
          <w:lang w:val="es-PE"/>
        </w:rPr>
        <w:t xml:space="preserve"> ser </w:t>
      </w:r>
      <w:r w:rsidR="006A2D26" w:rsidRPr="00B62CA7">
        <w:rPr>
          <w:i/>
          <w:iCs/>
          <w:lang w:val="es-PE"/>
        </w:rPr>
        <w:t>dhamma</w:t>
      </w:r>
      <w:r w:rsidR="001B125B" w:rsidRPr="001B125B">
        <w:rPr>
          <w:lang w:val="es-PE"/>
        </w:rPr>
        <w:t>s</w:t>
      </w:r>
      <w:r w:rsidR="006A2D26" w:rsidRPr="006A2D26">
        <w:rPr>
          <w:lang w:val="es-PE"/>
        </w:rPr>
        <w:t xml:space="preserve"> momentáneo</w:t>
      </w:r>
      <w:r w:rsidR="001B125B">
        <w:rPr>
          <w:lang w:val="es-PE"/>
        </w:rPr>
        <w:t>s</w:t>
      </w:r>
      <w:r w:rsidR="006A2D26" w:rsidRPr="006A2D26">
        <w:rPr>
          <w:lang w:val="es-PE"/>
        </w:rPr>
        <w:t>.</w:t>
      </w:r>
    </w:p>
    <w:p w14:paraId="00DED4E3" w14:textId="5498CA89" w:rsidR="00BC7DAA" w:rsidRPr="00BC7DAA" w:rsidRDefault="00BC7DAA" w:rsidP="004A2027">
      <w:pPr>
        <w:rPr>
          <w:lang w:val="es-PE"/>
        </w:rPr>
      </w:pPr>
      <w:r w:rsidRPr="00BC7DAA">
        <w:rPr>
          <w:lang w:val="es-PE"/>
        </w:rPr>
        <w:t>Cuando una gota de agua que fluye en el río se mueve de un lugar a otro, aparece</w:t>
      </w:r>
      <w:r w:rsidR="00297D6E">
        <w:rPr>
          <w:lang w:val="es-PE"/>
        </w:rPr>
        <w:t>rá</w:t>
      </w:r>
      <w:r w:rsidRPr="00BC7DAA">
        <w:rPr>
          <w:lang w:val="es-PE"/>
        </w:rPr>
        <w:t xml:space="preserve"> en el primer lugar y desaparece</w:t>
      </w:r>
      <w:r w:rsidR="00297D6E">
        <w:rPr>
          <w:lang w:val="es-PE"/>
        </w:rPr>
        <w:t>rá</w:t>
      </w:r>
      <w:r w:rsidRPr="00BC7DAA">
        <w:rPr>
          <w:lang w:val="es-PE"/>
        </w:rPr>
        <w:t xml:space="preserve"> al moverse </w:t>
      </w:r>
      <w:r w:rsidR="00EF64CA">
        <w:rPr>
          <w:lang w:val="es-PE"/>
        </w:rPr>
        <w:t>hacia e</w:t>
      </w:r>
      <w:r w:rsidRPr="00BC7DAA">
        <w:rPr>
          <w:lang w:val="es-PE"/>
        </w:rPr>
        <w:t>l segundo lugar</w:t>
      </w:r>
      <w:r w:rsidR="001B125B">
        <w:rPr>
          <w:lang w:val="es-PE"/>
        </w:rPr>
        <w:t>, así</w:t>
      </w:r>
      <w:r w:rsidRPr="00BC7DAA">
        <w:rPr>
          <w:lang w:val="es-PE"/>
        </w:rPr>
        <w:t xml:space="preserve"> desaparece</w:t>
      </w:r>
      <w:r w:rsidR="00C07584">
        <w:rPr>
          <w:lang w:val="es-PE"/>
        </w:rPr>
        <w:t>r</w:t>
      </w:r>
      <w:r w:rsidR="001B125B">
        <w:rPr>
          <w:lang w:val="es-PE"/>
        </w:rPr>
        <w:t>ía</w:t>
      </w:r>
      <w:r w:rsidRPr="00BC7DAA">
        <w:rPr>
          <w:lang w:val="es-PE"/>
        </w:rPr>
        <w:t xml:space="preserve"> al moverse </w:t>
      </w:r>
      <w:r w:rsidR="004C749D">
        <w:rPr>
          <w:lang w:val="es-PE"/>
        </w:rPr>
        <w:t>hacia ese</w:t>
      </w:r>
      <w:r w:rsidRPr="00BC7DAA">
        <w:rPr>
          <w:lang w:val="es-PE"/>
        </w:rPr>
        <w:t xml:space="preserve"> segundo lugar y</w:t>
      </w:r>
      <w:r w:rsidR="004C749D">
        <w:rPr>
          <w:lang w:val="es-PE"/>
        </w:rPr>
        <w:t>,</w:t>
      </w:r>
      <w:r w:rsidRPr="00BC7DAA">
        <w:rPr>
          <w:lang w:val="es-PE"/>
        </w:rPr>
        <w:t xml:space="preserve"> </w:t>
      </w:r>
      <w:r w:rsidR="004C749D">
        <w:rPr>
          <w:lang w:val="es-PE"/>
        </w:rPr>
        <w:t xml:space="preserve">entonces, </w:t>
      </w:r>
      <w:r w:rsidRPr="00BC7DAA">
        <w:rPr>
          <w:lang w:val="es-PE"/>
        </w:rPr>
        <w:t>aparece</w:t>
      </w:r>
      <w:r w:rsidR="00C07584">
        <w:rPr>
          <w:lang w:val="es-PE"/>
        </w:rPr>
        <w:t>r</w:t>
      </w:r>
      <w:r w:rsidR="001B125B">
        <w:rPr>
          <w:lang w:val="es-PE"/>
        </w:rPr>
        <w:t>ía</w:t>
      </w:r>
      <w:r w:rsidRPr="00BC7DAA">
        <w:rPr>
          <w:lang w:val="es-PE"/>
        </w:rPr>
        <w:t xml:space="preserve"> otra gota. De igual modo, se dice </w:t>
      </w:r>
      <w:r w:rsidR="00C07584">
        <w:rPr>
          <w:lang w:val="es-PE"/>
        </w:rPr>
        <w:t xml:space="preserve">que </w:t>
      </w:r>
      <w:r w:rsidRPr="00BC7DAA">
        <w:rPr>
          <w:lang w:val="es-PE"/>
        </w:rPr>
        <w:t>en la continuidad de</w:t>
      </w:r>
      <w:r w:rsidR="00C07584">
        <w:rPr>
          <w:lang w:val="es-PE"/>
        </w:rPr>
        <w:t xml:space="preserve"> </w:t>
      </w:r>
      <w:r w:rsidRPr="00BC7DAA">
        <w:rPr>
          <w:lang w:val="es-PE"/>
        </w:rPr>
        <w:t>l</w:t>
      </w:r>
      <w:r w:rsidR="00C07584">
        <w:rPr>
          <w:lang w:val="es-PE"/>
        </w:rPr>
        <w:t>os</w:t>
      </w:r>
      <w:r w:rsidRPr="00BC7DAA">
        <w:rPr>
          <w:lang w:val="es-PE"/>
        </w:rPr>
        <w:t xml:space="preserve"> </w:t>
      </w:r>
      <w:r w:rsidRPr="00BC7DAA">
        <w:rPr>
          <w:i/>
          <w:iCs/>
          <w:lang w:val="es-PE"/>
        </w:rPr>
        <w:t>khandhā</w:t>
      </w:r>
      <w:r w:rsidR="00C07584">
        <w:rPr>
          <w:lang w:val="es-PE"/>
        </w:rPr>
        <w:t>s</w:t>
      </w:r>
      <w:r w:rsidRPr="00BC7DAA">
        <w:rPr>
          <w:lang w:val="es-PE"/>
        </w:rPr>
        <w:t xml:space="preserve">, cuando el </w:t>
      </w:r>
      <w:r w:rsidRPr="00BC7DAA">
        <w:rPr>
          <w:i/>
          <w:iCs/>
          <w:lang w:val="es-PE"/>
        </w:rPr>
        <w:t>paramattha</w:t>
      </w:r>
      <w:r w:rsidR="00C07584">
        <w:rPr>
          <w:rFonts w:ascii="Cormorant" w:hAnsi="Cormorant"/>
          <w:i/>
          <w:iCs/>
          <w:lang w:val="es-PE"/>
        </w:rPr>
        <w:t>–</w:t>
      </w:r>
      <w:r w:rsidRPr="00BC7DAA">
        <w:rPr>
          <w:i/>
          <w:iCs/>
          <w:lang w:val="es-PE"/>
        </w:rPr>
        <w:t>dhamma</w:t>
      </w:r>
      <w:r w:rsidRPr="00BC7DAA">
        <w:rPr>
          <w:lang w:val="es-PE"/>
        </w:rPr>
        <w:t xml:space="preserve"> último se mueve y cambia, el nuevo </w:t>
      </w:r>
      <w:r w:rsidRPr="00BC7DAA">
        <w:rPr>
          <w:i/>
          <w:iCs/>
          <w:lang w:val="es-PE"/>
        </w:rPr>
        <w:t>dhamma</w:t>
      </w:r>
      <w:r w:rsidRPr="00BC7DAA">
        <w:rPr>
          <w:lang w:val="es-PE"/>
        </w:rPr>
        <w:t xml:space="preserve"> aparece</w:t>
      </w:r>
      <w:r w:rsidR="009C68A7">
        <w:rPr>
          <w:lang w:val="es-PE"/>
        </w:rPr>
        <w:t>ría</w:t>
      </w:r>
      <w:r w:rsidRPr="00BC7DAA">
        <w:rPr>
          <w:lang w:val="es-PE"/>
        </w:rPr>
        <w:t xml:space="preserve"> en el momento posterior </w:t>
      </w:r>
      <w:r w:rsidR="00BE3534">
        <w:rPr>
          <w:lang w:val="es-PE"/>
        </w:rPr>
        <w:t>a</w:t>
      </w:r>
      <w:r w:rsidRPr="00BC7DAA">
        <w:rPr>
          <w:lang w:val="es-PE"/>
        </w:rPr>
        <w:t xml:space="preserve"> la </w:t>
      </w:r>
      <w:r w:rsidRPr="009C68A7">
        <w:rPr>
          <w:i/>
          <w:iCs/>
          <w:lang w:val="es-PE"/>
        </w:rPr>
        <w:t>cesación</w:t>
      </w:r>
      <w:r w:rsidRPr="00BC7DAA">
        <w:rPr>
          <w:lang w:val="es-PE"/>
        </w:rPr>
        <w:t xml:space="preserve"> del </w:t>
      </w:r>
      <w:r w:rsidRPr="00BC7DAA">
        <w:rPr>
          <w:i/>
          <w:iCs/>
          <w:lang w:val="es-PE"/>
        </w:rPr>
        <w:t>paramattha</w:t>
      </w:r>
      <w:r w:rsidR="009C68A7">
        <w:rPr>
          <w:rFonts w:ascii="Cormorant" w:hAnsi="Cormorant"/>
          <w:i/>
          <w:iCs/>
          <w:lang w:val="es-PE"/>
        </w:rPr>
        <w:t>–</w:t>
      </w:r>
      <w:r w:rsidRPr="00BC7DAA">
        <w:rPr>
          <w:i/>
          <w:iCs/>
          <w:lang w:val="es-PE"/>
        </w:rPr>
        <w:t>dhamma</w:t>
      </w:r>
      <w:r w:rsidRPr="00BC7DAA">
        <w:rPr>
          <w:lang w:val="es-PE"/>
        </w:rPr>
        <w:t xml:space="preserve"> del primer momento. Aquí, si entend</w:t>
      </w:r>
      <w:r w:rsidR="00062589">
        <w:rPr>
          <w:lang w:val="es-PE"/>
        </w:rPr>
        <w:t>iése</w:t>
      </w:r>
      <w:r w:rsidRPr="00BC7DAA">
        <w:rPr>
          <w:lang w:val="es-PE"/>
        </w:rPr>
        <w:t xml:space="preserve">mos correctamente </w:t>
      </w:r>
      <w:r w:rsidR="007F0C9B">
        <w:rPr>
          <w:lang w:val="es-PE"/>
        </w:rPr>
        <w:t xml:space="preserve">el </w:t>
      </w:r>
      <w:r w:rsidRPr="00BC7DAA">
        <w:rPr>
          <w:i/>
          <w:iCs/>
          <w:lang w:val="es-PE"/>
        </w:rPr>
        <w:t>samanantara–paccaya</w:t>
      </w:r>
      <w:r w:rsidRPr="00BC7DAA">
        <w:rPr>
          <w:lang w:val="es-PE"/>
        </w:rPr>
        <w:t xml:space="preserve">, la relación </w:t>
      </w:r>
      <w:r w:rsidR="00BF40E2" w:rsidRPr="009A763F">
        <w:rPr>
          <w:color w:val="7030A0"/>
          <w:lang w:val="es-PE"/>
        </w:rPr>
        <w:t>condicional</w:t>
      </w:r>
      <w:r w:rsidR="00BF40E2">
        <w:rPr>
          <w:lang w:val="es-PE"/>
        </w:rPr>
        <w:t xml:space="preserve"> </w:t>
      </w:r>
      <w:r w:rsidRPr="00BC7DAA">
        <w:rPr>
          <w:lang w:val="es-PE"/>
        </w:rPr>
        <w:t>de contigüidad inmediata, sabr</w:t>
      </w:r>
      <w:r w:rsidR="00E05F94">
        <w:rPr>
          <w:lang w:val="es-PE"/>
        </w:rPr>
        <w:t>ía</w:t>
      </w:r>
      <w:r w:rsidRPr="00BC7DAA">
        <w:rPr>
          <w:lang w:val="es-PE"/>
        </w:rPr>
        <w:t xml:space="preserve">mos que los </w:t>
      </w:r>
      <w:r w:rsidR="009A763F" w:rsidRPr="00BC7DAA">
        <w:rPr>
          <w:lang w:val="es-PE"/>
        </w:rPr>
        <w:t xml:space="preserve">cortos </w:t>
      </w:r>
      <w:r w:rsidRPr="00BC7DAA">
        <w:rPr>
          <w:lang w:val="es-PE"/>
        </w:rPr>
        <w:t>momentos (</w:t>
      </w:r>
      <w:r w:rsidRPr="00BC7DAA">
        <w:rPr>
          <w:i/>
          <w:iCs/>
          <w:lang w:val="es-PE"/>
        </w:rPr>
        <w:t>uāda, thi, baṅga</w:t>
      </w:r>
      <w:r w:rsidRPr="00BC7DAA">
        <w:rPr>
          <w:lang w:val="es-PE"/>
        </w:rPr>
        <w:t xml:space="preserve">) </w:t>
      </w:r>
      <w:r w:rsidR="009A5770">
        <w:rPr>
          <w:lang w:val="es-PE"/>
        </w:rPr>
        <w:t xml:space="preserve">corresponderían </w:t>
      </w:r>
      <w:r w:rsidR="009A5770" w:rsidRPr="00BC7DAA">
        <w:rPr>
          <w:lang w:val="es-PE"/>
        </w:rPr>
        <w:t xml:space="preserve">también </w:t>
      </w:r>
      <w:r w:rsidR="009A5770">
        <w:rPr>
          <w:lang w:val="es-PE"/>
        </w:rPr>
        <w:t>a un</w:t>
      </w:r>
      <w:r w:rsidRPr="00BC7DAA">
        <w:rPr>
          <w:lang w:val="es-PE"/>
        </w:rPr>
        <w:t xml:space="preserve"> concepto</w:t>
      </w:r>
      <w:r w:rsidR="009A5770">
        <w:rPr>
          <w:rFonts w:ascii="Cormorant" w:hAnsi="Cormorant"/>
          <w:lang w:val="es-PE"/>
        </w:rPr>
        <w:t>–</w:t>
      </w:r>
      <w:r w:rsidRPr="00BC7DAA">
        <w:rPr>
          <w:i/>
          <w:iCs/>
          <w:lang w:val="es-PE"/>
        </w:rPr>
        <w:t>paññatti</w:t>
      </w:r>
      <w:r w:rsidRPr="00BC7DAA">
        <w:rPr>
          <w:lang w:val="es-PE"/>
        </w:rPr>
        <w:t xml:space="preserve"> temporal que </w:t>
      </w:r>
      <w:r w:rsidR="008A2E7D">
        <w:rPr>
          <w:lang w:val="es-PE"/>
        </w:rPr>
        <w:t>podría</w:t>
      </w:r>
      <w:r w:rsidRPr="00BC7DAA">
        <w:rPr>
          <w:lang w:val="es-PE"/>
        </w:rPr>
        <w:t xml:space="preserve"> determinarse a partir de </w:t>
      </w:r>
      <w:r w:rsidR="00395920">
        <w:rPr>
          <w:lang w:val="es-PE"/>
        </w:rPr>
        <w:t xml:space="preserve">un </w:t>
      </w:r>
      <w:r w:rsidRPr="00BC7DAA">
        <w:rPr>
          <w:i/>
          <w:iCs/>
          <w:lang w:val="es-PE"/>
        </w:rPr>
        <w:t>mahākāla</w:t>
      </w:r>
      <w:r w:rsidRPr="00BC7DAA">
        <w:rPr>
          <w:lang w:val="es-PE"/>
        </w:rPr>
        <w:t>.</w:t>
      </w:r>
    </w:p>
    <w:p w14:paraId="05728EDA" w14:textId="77777777" w:rsidR="008522AF" w:rsidRDefault="008522AF">
      <w:pPr>
        <w:ind w:firstLine="0"/>
        <w:rPr>
          <w:lang w:val="es-PE"/>
        </w:rPr>
      </w:pPr>
      <w:r>
        <w:rPr>
          <w:lang w:val="es-PE"/>
        </w:rPr>
        <w:br w:type="page"/>
      </w:r>
    </w:p>
    <w:p w14:paraId="00C22EA7" w14:textId="77777777" w:rsidR="008522AF" w:rsidRDefault="008522AF" w:rsidP="00CA445F">
      <w:pPr>
        <w:rPr>
          <w:lang w:val="es-PE"/>
        </w:rPr>
      </w:pPr>
    </w:p>
    <w:p w14:paraId="3AE9EA7E" w14:textId="20855455" w:rsidR="00CA445F" w:rsidRPr="00BC7DAA" w:rsidRDefault="00BC7DAA" w:rsidP="00CA445F">
      <w:pPr>
        <w:rPr>
          <w:lang w:val="es-PE"/>
        </w:rPr>
      </w:pPr>
      <w:r w:rsidRPr="00BC7DAA">
        <w:rPr>
          <w:lang w:val="es-PE"/>
        </w:rPr>
        <w:t xml:space="preserve">Así, habiendo aparecido </w:t>
      </w:r>
      <w:r w:rsidR="00395920">
        <w:rPr>
          <w:lang w:val="es-PE"/>
        </w:rPr>
        <w:t>mediante</w:t>
      </w:r>
      <w:r w:rsidRPr="00BC7DAA">
        <w:rPr>
          <w:lang w:val="es-PE"/>
        </w:rPr>
        <w:t xml:space="preserve"> </w:t>
      </w:r>
      <w:r w:rsidRPr="00BC7DAA">
        <w:rPr>
          <w:i/>
          <w:iCs/>
          <w:lang w:val="es-PE"/>
        </w:rPr>
        <w:t>upāda</w:t>
      </w:r>
      <w:r w:rsidRPr="00BC7DAA">
        <w:rPr>
          <w:lang w:val="es-PE"/>
        </w:rPr>
        <w:t xml:space="preserve">, </w:t>
      </w:r>
      <w:r w:rsidR="00DA298F">
        <w:rPr>
          <w:lang w:val="es-PE"/>
        </w:rPr>
        <w:t xml:space="preserve">a </w:t>
      </w:r>
      <w:r w:rsidRPr="00BC7DAA">
        <w:rPr>
          <w:lang w:val="es-PE"/>
        </w:rPr>
        <w:t>la continuidad de</w:t>
      </w:r>
      <w:r w:rsidR="00395920">
        <w:rPr>
          <w:lang w:val="es-PE"/>
        </w:rPr>
        <w:t xml:space="preserve"> </w:t>
      </w:r>
      <w:r w:rsidRPr="00BC7DAA">
        <w:rPr>
          <w:lang w:val="es-PE"/>
        </w:rPr>
        <w:t>l</w:t>
      </w:r>
      <w:r w:rsidR="00395920">
        <w:rPr>
          <w:lang w:val="es-PE"/>
        </w:rPr>
        <w:t>os</w:t>
      </w:r>
      <w:r w:rsidRPr="00BC7DAA">
        <w:rPr>
          <w:lang w:val="es-PE"/>
        </w:rPr>
        <w:t xml:space="preserve"> </w:t>
      </w:r>
      <w:r w:rsidRPr="00BC7DAA">
        <w:rPr>
          <w:i/>
          <w:iCs/>
          <w:lang w:val="es-PE"/>
        </w:rPr>
        <w:t>khandhā</w:t>
      </w:r>
      <w:r w:rsidR="00395920">
        <w:rPr>
          <w:lang w:val="es-PE"/>
        </w:rPr>
        <w:t>s</w:t>
      </w:r>
      <w:r w:rsidRPr="00BC7DAA">
        <w:rPr>
          <w:lang w:val="es-PE"/>
        </w:rPr>
        <w:t xml:space="preserve"> se </w:t>
      </w:r>
      <w:r w:rsidR="00DA298F">
        <w:rPr>
          <w:lang w:val="es-PE"/>
        </w:rPr>
        <w:t xml:space="preserve">le </w:t>
      </w:r>
      <w:r w:rsidRPr="00BC7DAA">
        <w:rPr>
          <w:lang w:val="es-PE"/>
        </w:rPr>
        <w:t>denomina</w:t>
      </w:r>
      <w:r w:rsidR="00E05F94">
        <w:rPr>
          <w:lang w:val="es-PE"/>
        </w:rPr>
        <w:t>ría</w:t>
      </w:r>
      <w:r w:rsidR="00066EFF">
        <w:rPr>
          <w:lang w:val="es-PE"/>
        </w:rPr>
        <w:t>,</w:t>
      </w:r>
      <w:r w:rsidRPr="00BC7DAA">
        <w:rPr>
          <w:lang w:val="es-PE"/>
        </w:rPr>
        <w:t xml:space="preserve"> en términos de </w:t>
      </w:r>
      <w:r w:rsidRPr="00395920">
        <w:rPr>
          <w:lang w:val="es-PE"/>
        </w:rPr>
        <w:t>concepto</w:t>
      </w:r>
      <w:r w:rsidR="00DB2E95">
        <w:rPr>
          <w:lang w:val="es-PE"/>
        </w:rPr>
        <w:t>s</w:t>
      </w:r>
      <w:r w:rsidR="00395920">
        <w:rPr>
          <w:rFonts w:ascii="Cormorant" w:hAnsi="Cormorant"/>
          <w:lang w:val="es-PE"/>
        </w:rPr>
        <w:t>–</w:t>
      </w:r>
      <w:r w:rsidRPr="00BC7DAA">
        <w:rPr>
          <w:i/>
          <w:iCs/>
          <w:lang w:val="es-PE"/>
        </w:rPr>
        <w:t>paññatti</w:t>
      </w:r>
      <w:r w:rsidR="00DB2E95">
        <w:rPr>
          <w:lang w:val="es-PE"/>
        </w:rPr>
        <w:t>s</w:t>
      </w:r>
      <w:r w:rsidR="00066EFF">
        <w:rPr>
          <w:i/>
          <w:iCs/>
          <w:lang w:val="es-PE"/>
        </w:rPr>
        <w:t>,</w:t>
      </w:r>
      <w:r w:rsidRPr="00BC7DAA">
        <w:rPr>
          <w:lang w:val="es-PE"/>
        </w:rPr>
        <w:t xml:space="preserve"> como </w:t>
      </w:r>
      <w:r w:rsidRPr="00BC7DAA">
        <w:rPr>
          <w:i/>
          <w:iCs/>
          <w:lang w:val="es-PE"/>
        </w:rPr>
        <w:t>jāti</w:t>
      </w:r>
      <w:r w:rsidR="00066EFF">
        <w:rPr>
          <w:rFonts w:ascii="Cormorant" w:hAnsi="Cormorant"/>
          <w:i/>
          <w:iCs/>
          <w:lang w:val="es-PE"/>
        </w:rPr>
        <w:t>–</w:t>
      </w:r>
      <w:r w:rsidRPr="00BC7DAA">
        <w:rPr>
          <w:i/>
          <w:iCs/>
          <w:lang w:val="es-PE"/>
        </w:rPr>
        <w:t>dhamma</w:t>
      </w:r>
      <w:r w:rsidRPr="00BC7DAA">
        <w:rPr>
          <w:lang w:val="es-PE"/>
        </w:rPr>
        <w:t xml:space="preserve">. Al </w:t>
      </w:r>
      <w:r w:rsidR="008D2377">
        <w:rPr>
          <w:lang w:val="es-PE"/>
        </w:rPr>
        <w:t>hacerse</w:t>
      </w:r>
      <w:r w:rsidRPr="00BC7DAA">
        <w:rPr>
          <w:lang w:val="es-PE"/>
        </w:rPr>
        <w:t xml:space="preserve"> antiguo y desaparecer por </w:t>
      </w:r>
      <w:r w:rsidR="004E5A6D">
        <w:rPr>
          <w:lang w:val="es-PE"/>
        </w:rPr>
        <w:t xml:space="preserve">medio de </w:t>
      </w:r>
      <w:r w:rsidRPr="00BC7DAA">
        <w:rPr>
          <w:i/>
          <w:iCs/>
          <w:lang w:val="es-PE"/>
        </w:rPr>
        <w:t>'thi, baṅga</w:t>
      </w:r>
      <w:r w:rsidRPr="00BC7DAA">
        <w:rPr>
          <w:lang w:val="es-PE"/>
        </w:rPr>
        <w:t xml:space="preserve">', se le </w:t>
      </w:r>
      <w:r w:rsidR="004E5A6D">
        <w:rPr>
          <w:lang w:val="es-PE"/>
        </w:rPr>
        <w:t>denomina</w:t>
      </w:r>
      <w:r w:rsidR="00DB2E95">
        <w:rPr>
          <w:lang w:val="es-PE"/>
        </w:rPr>
        <w:t>ría</w:t>
      </w:r>
      <w:r w:rsidRPr="00BC7DAA">
        <w:rPr>
          <w:lang w:val="es-PE"/>
        </w:rPr>
        <w:t xml:space="preserve"> </w:t>
      </w:r>
      <w:r w:rsidRPr="00BC7DAA">
        <w:rPr>
          <w:i/>
          <w:iCs/>
          <w:lang w:val="es-PE"/>
        </w:rPr>
        <w:t>viparinama</w:t>
      </w:r>
      <w:r w:rsidR="004E5A6D">
        <w:rPr>
          <w:rFonts w:ascii="Cormorant" w:hAnsi="Cormorant"/>
          <w:i/>
          <w:iCs/>
          <w:lang w:val="es-PE"/>
        </w:rPr>
        <w:t>–</w:t>
      </w:r>
      <w:r w:rsidRPr="00BC7DAA">
        <w:rPr>
          <w:i/>
          <w:iCs/>
          <w:lang w:val="es-PE"/>
        </w:rPr>
        <w:t>dhamma</w:t>
      </w:r>
      <w:r w:rsidRPr="00BC7DAA">
        <w:rPr>
          <w:lang w:val="es-PE"/>
        </w:rPr>
        <w:t xml:space="preserve">. Por lo tanto, habiendo parecido deberse a </w:t>
      </w:r>
      <w:r w:rsidR="00CF1FF0">
        <w:rPr>
          <w:lang w:val="es-PE"/>
        </w:rPr>
        <w:t>un</w:t>
      </w:r>
      <w:r w:rsidRPr="00BC7DAA">
        <w:rPr>
          <w:lang w:val="es-PE"/>
        </w:rPr>
        <w:t xml:space="preserve">a causa, </w:t>
      </w:r>
      <w:r w:rsidR="00CF1FF0">
        <w:rPr>
          <w:lang w:val="es-PE"/>
        </w:rPr>
        <w:t xml:space="preserve">a </w:t>
      </w:r>
      <w:r w:rsidRPr="00BC7DAA">
        <w:rPr>
          <w:lang w:val="es-PE"/>
        </w:rPr>
        <w:t>esa continuidad de</w:t>
      </w:r>
      <w:r w:rsidR="00CF1FF0">
        <w:rPr>
          <w:lang w:val="es-PE"/>
        </w:rPr>
        <w:t>bida</w:t>
      </w:r>
      <w:r w:rsidRPr="00BC7DAA">
        <w:rPr>
          <w:lang w:val="es-PE"/>
        </w:rPr>
        <w:t xml:space="preserve"> </w:t>
      </w:r>
      <w:r w:rsidR="00CF1FF0">
        <w:rPr>
          <w:lang w:val="es-PE"/>
        </w:rPr>
        <w:t xml:space="preserve">a </w:t>
      </w:r>
      <w:r w:rsidRPr="00BC7DAA">
        <w:rPr>
          <w:lang w:val="es-PE"/>
        </w:rPr>
        <w:t>es</w:t>
      </w:r>
      <w:r w:rsidR="00CF1FF0">
        <w:rPr>
          <w:lang w:val="es-PE"/>
        </w:rPr>
        <w:t>os</w:t>
      </w:r>
      <w:r w:rsidRPr="00BC7DAA">
        <w:rPr>
          <w:lang w:val="es-PE"/>
        </w:rPr>
        <w:t xml:space="preserve"> </w:t>
      </w:r>
      <w:r w:rsidRPr="00CF1FF0">
        <w:rPr>
          <w:i/>
          <w:iCs/>
          <w:lang w:val="es-PE"/>
        </w:rPr>
        <w:t>khandhā</w:t>
      </w:r>
      <w:r w:rsidR="00CF1FF0">
        <w:rPr>
          <w:lang w:val="es-PE"/>
        </w:rPr>
        <w:t>s</w:t>
      </w:r>
      <w:r w:rsidRPr="00BC7DAA">
        <w:rPr>
          <w:lang w:val="es-PE"/>
        </w:rPr>
        <w:t xml:space="preserve"> se </w:t>
      </w:r>
      <w:r w:rsidR="00CF1FF0">
        <w:rPr>
          <w:lang w:val="es-PE"/>
        </w:rPr>
        <w:t>le denomina</w:t>
      </w:r>
      <w:r w:rsidR="00D62B09">
        <w:rPr>
          <w:lang w:val="es-PE"/>
        </w:rPr>
        <w:t>ría</w:t>
      </w:r>
      <w:r w:rsidRPr="00BC7DAA">
        <w:rPr>
          <w:lang w:val="es-PE"/>
        </w:rPr>
        <w:t xml:space="preserve"> </w:t>
      </w:r>
      <w:r w:rsidRPr="00BC7DAA">
        <w:rPr>
          <w:i/>
          <w:iCs/>
          <w:lang w:val="es-PE"/>
        </w:rPr>
        <w:t>saṅkhārā</w:t>
      </w:r>
      <w:r w:rsidR="008D2377">
        <w:rPr>
          <w:rFonts w:ascii="Cormorant" w:hAnsi="Cormorant"/>
          <w:i/>
          <w:iCs/>
          <w:lang w:val="es-PE"/>
        </w:rPr>
        <w:t>–</w:t>
      </w:r>
      <w:r w:rsidRPr="00BC7DAA">
        <w:rPr>
          <w:i/>
          <w:iCs/>
          <w:lang w:val="es-PE"/>
        </w:rPr>
        <w:t>dhamma</w:t>
      </w:r>
      <w:r w:rsidRPr="00BC7DAA">
        <w:rPr>
          <w:lang w:val="es-PE"/>
        </w:rPr>
        <w:t xml:space="preserve">. Habiendo </w:t>
      </w:r>
      <w:r w:rsidR="001319E1">
        <w:rPr>
          <w:lang w:val="es-PE"/>
        </w:rPr>
        <w:t>aparecido,</w:t>
      </w:r>
      <w:r w:rsidRPr="00BC7DAA">
        <w:rPr>
          <w:lang w:val="es-PE"/>
        </w:rPr>
        <w:t xml:space="preserve"> </w:t>
      </w:r>
      <w:r w:rsidR="00B82E2A">
        <w:rPr>
          <w:lang w:val="es-PE"/>
        </w:rPr>
        <w:t xml:space="preserve">a </w:t>
      </w:r>
      <w:r w:rsidR="0062348C">
        <w:rPr>
          <w:lang w:val="es-PE"/>
        </w:rPr>
        <w:t xml:space="preserve">lo </w:t>
      </w:r>
      <w:r w:rsidRPr="00BC7DAA">
        <w:rPr>
          <w:lang w:val="es-PE"/>
        </w:rPr>
        <w:t xml:space="preserve">que se convertiría en </w:t>
      </w:r>
      <w:r w:rsidR="00CF1FF0">
        <w:rPr>
          <w:lang w:val="es-PE"/>
        </w:rPr>
        <w:t>un</w:t>
      </w:r>
      <w:r w:rsidRPr="00BC7DAA">
        <w:rPr>
          <w:lang w:val="es-PE"/>
        </w:rPr>
        <w:t>a condición</w:t>
      </w:r>
      <w:r w:rsidR="00CF1FF0">
        <w:rPr>
          <w:rFonts w:ascii="Cormorant" w:hAnsi="Cormorant"/>
          <w:lang w:val="es-PE"/>
        </w:rPr>
        <w:t>–</w:t>
      </w:r>
      <w:r w:rsidRPr="00BC7DAA">
        <w:rPr>
          <w:i/>
          <w:iCs/>
          <w:lang w:val="es-PE"/>
        </w:rPr>
        <w:t>paccaya</w:t>
      </w:r>
      <w:r w:rsidRPr="00BC7DAA">
        <w:rPr>
          <w:lang w:val="es-PE"/>
        </w:rPr>
        <w:t xml:space="preserve"> se </w:t>
      </w:r>
      <w:r w:rsidR="00CF1FF0">
        <w:rPr>
          <w:lang w:val="es-PE"/>
        </w:rPr>
        <w:t>le denomina</w:t>
      </w:r>
      <w:r w:rsidR="00B82E2A">
        <w:rPr>
          <w:lang w:val="es-PE"/>
        </w:rPr>
        <w:t>ría</w:t>
      </w:r>
      <w:r w:rsidRPr="00BC7DAA">
        <w:rPr>
          <w:lang w:val="es-PE"/>
        </w:rPr>
        <w:t xml:space="preserve"> </w:t>
      </w:r>
      <w:r w:rsidRPr="00BC7DAA">
        <w:rPr>
          <w:i/>
          <w:iCs/>
          <w:lang w:val="es-PE"/>
        </w:rPr>
        <w:t>sapaccaya</w:t>
      </w:r>
      <w:r w:rsidR="006960F6">
        <w:rPr>
          <w:rFonts w:ascii="Cormorant" w:hAnsi="Cormorant"/>
          <w:i/>
          <w:iCs/>
          <w:lang w:val="es-PE"/>
        </w:rPr>
        <w:t>–</w:t>
      </w:r>
      <w:r w:rsidR="006960F6" w:rsidRPr="00BC7DAA">
        <w:rPr>
          <w:i/>
          <w:iCs/>
          <w:lang w:val="es-PE"/>
        </w:rPr>
        <w:t>dhamma</w:t>
      </w:r>
      <w:r w:rsidRPr="00BC7DAA">
        <w:rPr>
          <w:lang w:val="es-PE"/>
        </w:rPr>
        <w:t xml:space="preserve">. Ese </w:t>
      </w:r>
      <w:r w:rsidRPr="003B1423">
        <w:rPr>
          <w:i/>
          <w:iCs/>
          <w:lang w:val="es-PE"/>
        </w:rPr>
        <w:t>paramattha</w:t>
      </w:r>
      <w:r w:rsidR="003B1423">
        <w:rPr>
          <w:rFonts w:ascii="Cormorant" w:hAnsi="Cormorant"/>
          <w:i/>
          <w:iCs/>
          <w:lang w:val="es-PE"/>
        </w:rPr>
        <w:t>–</w:t>
      </w:r>
      <w:r w:rsidRPr="00BC7DAA">
        <w:rPr>
          <w:i/>
          <w:iCs/>
          <w:lang w:val="es-PE"/>
        </w:rPr>
        <w:t>khandhā</w:t>
      </w:r>
      <w:r w:rsidRPr="00BC7DAA">
        <w:rPr>
          <w:lang w:val="es-PE"/>
        </w:rPr>
        <w:t xml:space="preserve">, </w:t>
      </w:r>
      <w:r w:rsidR="00846912">
        <w:rPr>
          <w:lang w:val="es-PE"/>
        </w:rPr>
        <w:t>al corresponder</w:t>
      </w:r>
      <w:r w:rsidRPr="00BC7DAA">
        <w:rPr>
          <w:lang w:val="es-PE"/>
        </w:rPr>
        <w:t xml:space="preserve"> </w:t>
      </w:r>
      <w:r w:rsidR="00846912">
        <w:rPr>
          <w:lang w:val="es-PE"/>
        </w:rPr>
        <w:t>a un</w:t>
      </w:r>
      <w:r w:rsidRPr="00BC7DAA">
        <w:rPr>
          <w:lang w:val="es-PE"/>
        </w:rPr>
        <w:t xml:space="preserve"> prominente </w:t>
      </w:r>
      <w:r w:rsidRPr="00BC7DAA">
        <w:rPr>
          <w:i/>
          <w:iCs/>
          <w:lang w:val="es-PE"/>
        </w:rPr>
        <w:t>samvijjavāna</w:t>
      </w:r>
      <w:r w:rsidR="00846912">
        <w:rPr>
          <w:rFonts w:ascii="Cormorant" w:hAnsi="Cormorant"/>
          <w:i/>
          <w:iCs/>
          <w:lang w:val="es-PE"/>
        </w:rPr>
        <w:t>–</w:t>
      </w:r>
      <w:r w:rsidRPr="00BC7DAA">
        <w:rPr>
          <w:i/>
          <w:iCs/>
          <w:lang w:val="es-PE"/>
        </w:rPr>
        <w:t>dhamma</w:t>
      </w:r>
      <w:r w:rsidRPr="00BC7DAA">
        <w:rPr>
          <w:lang w:val="es-PE"/>
        </w:rPr>
        <w:t xml:space="preserve">, parecerá ser </w:t>
      </w:r>
      <w:r w:rsidR="00846912">
        <w:rPr>
          <w:lang w:val="es-PE"/>
        </w:rPr>
        <w:t xml:space="preserve">un </w:t>
      </w:r>
      <w:r w:rsidRPr="00BC7DAA">
        <w:rPr>
          <w:i/>
          <w:iCs/>
          <w:lang w:val="es-PE"/>
        </w:rPr>
        <w:t>paccuppanna</w:t>
      </w:r>
      <w:r w:rsidR="00846912">
        <w:rPr>
          <w:rFonts w:ascii="Cormorant" w:hAnsi="Cormorant"/>
          <w:i/>
          <w:iCs/>
          <w:lang w:val="es-PE"/>
        </w:rPr>
        <w:t>–</w:t>
      </w:r>
      <w:r w:rsidRPr="00846912">
        <w:rPr>
          <w:i/>
          <w:iCs/>
          <w:lang w:val="es-PE"/>
        </w:rPr>
        <w:t>dhamma</w:t>
      </w:r>
      <w:r w:rsidRPr="00BC7DAA">
        <w:rPr>
          <w:lang w:val="es-PE"/>
        </w:rPr>
        <w:t xml:space="preserve">, </w:t>
      </w:r>
      <w:r w:rsidR="003346CE">
        <w:rPr>
          <w:lang w:val="es-PE"/>
        </w:rPr>
        <w:t xml:space="preserve">un </w:t>
      </w:r>
      <w:r w:rsidRPr="003346CE">
        <w:rPr>
          <w:i/>
          <w:iCs/>
          <w:lang w:val="es-PE"/>
        </w:rPr>
        <w:t>dhamma</w:t>
      </w:r>
      <w:r w:rsidR="003346CE">
        <w:rPr>
          <w:lang w:val="es-PE"/>
        </w:rPr>
        <w:t xml:space="preserve"> presente</w:t>
      </w:r>
      <w:r w:rsidRPr="00BC7DAA">
        <w:rPr>
          <w:lang w:val="es-PE"/>
        </w:rPr>
        <w:t xml:space="preserve">, </w:t>
      </w:r>
      <w:r w:rsidR="003346CE">
        <w:rPr>
          <w:lang w:val="es-PE"/>
        </w:rPr>
        <w:t>el cual</w:t>
      </w:r>
      <w:r w:rsidRPr="00BC7DAA">
        <w:rPr>
          <w:lang w:val="es-PE"/>
        </w:rPr>
        <w:t xml:space="preserve"> est</w:t>
      </w:r>
      <w:r w:rsidR="003346CE">
        <w:rPr>
          <w:lang w:val="es-PE"/>
        </w:rPr>
        <w:t>ar</w:t>
      </w:r>
      <w:r w:rsidR="00502EE9">
        <w:rPr>
          <w:lang w:val="es-PE"/>
        </w:rPr>
        <w:t>ía</w:t>
      </w:r>
      <w:r w:rsidRPr="00BC7DAA">
        <w:rPr>
          <w:lang w:val="es-PE"/>
        </w:rPr>
        <w:t xml:space="preserve"> </w:t>
      </w:r>
      <w:r w:rsidR="00A60EA8">
        <w:rPr>
          <w:lang w:val="es-PE"/>
        </w:rPr>
        <w:t>surgiendo</w:t>
      </w:r>
      <w:r w:rsidRPr="00BC7DAA">
        <w:rPr>
          <w:lang w:val="es-PE"/>
        </w:rPr>
        <w:t xml:space="preserve"> </w:t>
      </w:r>
      <w:r w:rsidR="003346CE" w:rsidRPr="00E3318D">
        <w:rPr>
          <w:color w:val="7030A0"/>
          <w:lang w:val="es-PE"/>
        </w:rPr>
        <w:t>correctamente</w:t>
      </w:r>
      <w:r w:rsidRPr="00BC7DAA">
        <w:rPr>
          <w:lang w:val="es-PE"/>
        </w:rPr>
        <w:t>.</w:t>
      </w:r>
    </w:p>
    <w:p w14:paraId="0247C764" w14:textId="29062831" w:rsidR="00BC7DAA" w:rsidRPr="00BC7DAA" w:rsidRDefault="00E3318D" w:rsidP="00294E50">
      <w:pPr>
        <w:rPr>
          <w:lang w:val="es-PE"/>
        </w:rPr>
      </w:pPr>
      <w:r>
        <w:rPr>
          <w:lang w:val="es-PE"/>
        </w:rPr>
        <w:t xml:space="preserve">No obstante, </w:t>
      </w:r>
      <w:r w:rsidR="000C4E94">
        <w:rPr>
          <w:lang w:val="es-PE"/>
        </w:rPr>
        <w:t>con respecto</w:t>
      </w:r>
      <w:r w:rsidR="00BC7DAA" w:rsidRPr="00BC7DAA">
        <w:rPr>
          <w:lang w:val="es-PE"/>
        </w:rPr>
        <w:t xml:space="preserve"> </w:t>
      </w:r>
      <w:r w:rsidR="000C4E94">
        <w:rPr>
          <w:lang w:val="es-PE"/>
        </w:rPr>
        <w:t>a</w:t>
      </w:r>
      <w:r w:rsidR="00BC7DAA" w:rsidRPr="00BC7DAA">
        <w:rPr>
          <w:lang w:val="es-PE"/>
        </w:rPr>
        <w:t xml:space="preserve">l </w:t>
      </w:r>
      <w:r w:rsidR="00BC7DAA" w:rsidRPr="00BC7DAA">
        <w:rPr>
          <w:i/>
          <w:iCs/>
          <w:lang w:val="es-PE"/>
        </w:rPr>
        <w:t>paṭivedha</w:t>
      </w:r>
      <w:r w:rsidR="007A3C12">
        <w:rPr>
          <w:rFonts w:ascii="Cormorant" w:hAnsi="Cormorant" w:cs="Cormorant"/>
          <w:i/>
          <w:iCs/>
          <w:lang w:val="es-PE"/>
        </w:rPr>
        <w:t>–</w:t>
      </w:r>
      <w:r w:rsidR="007A3C12">
        <w:rPr>
          <w:i/>
          <w:iCs/>
          <w:lang w:val="es-PE"/>
        </w:rPr>
        <w:t>ñāṇa</w:t>
      </w:r>
      <w:r w:rsidR="00BC7DAA" w:rsidRPr="00BC7DAA">
        <w:rPr>
          <w:lang w:val="es-PE"/>
        </w:rPr>
        <w:t xml:space="preserve"> que discern</w:t>
      </w:r>
      <w:r w:rsidR="007A3C12">
        <w:rPr>
          <w:lang w:val="es-PE"/>
        </w:rPr>
        <w:t>iría</w:t>
      </w:r>
      <w:r w:rsidR="00BC7DAA" w:rsidRPr="00BC7DAA">
        <w:rPr>
          <w:lang w:val="es-PE"/>
        </w:rPr>
        <w:t xml:space="preserve"> internamente o </w:t>
      </w:r>
      <w:r w:rsidR="001B7A5D">
        <w:rPr>
          <w:lang w:val="es-PE"/>
        </w:rPr>
        <w:t>comprende</w:t>
      </w:r>
      <w:r w:rsidR="007A3C12">
        <w:rPr>
          <w:lang w:val="es-PE"/>
        </w:rPr>
        <w:t>ría</w:t>
      </w:r>
      <w:r w:rsidR="00BC7DAA" w:rsidRPr="00BC7DAA">
        <w:rPr>
          <w:lang w:val="es-PE"/>
        </w:rPr>
        <w:t xml:space="preserve"> la continuidad de</w:t>
      </w:r>
      <w:r w:rsidR="001B7A5D">
        <w:rPr>
          <w:lang w:val="es-PE"/>
        </w:rPr>
        <w:t xml:space="preserve"> </w:t>
      </w:r>
      <w:r w:rsidR="00BC7DAA" w:rsidRPr="00BC7DAA">
        <w:rPr>
          <w:lang w:val="es-PE"/>
        </w:rPr>
        <w:t>l</w:t>
      </w:r>
      <w:r w:rsidR="001B7A5D">
        <w:rPr>
          <w:lang w:val="es-PE"/>
        </w:rPr>
        <w:t>os</w:t>
      </w:r>
      <w:r w:rsidR="00BC7DAA" w:rsidRPr="00BC7DAA">
        <w:rPr>
          <w:lang w:val="es-PE"/>
        </w:rPr>
        <w:t xml:space="preserve"> </w:t>
      </w:r>
      <w:r w:rsidR="00BC7DAA" w:rsidRPr="00BC7DAA">
        <w:rPr>
          <w:i/>
          <w:iCs/>
          <w:lang w:val="es-PE"/>
        </w:rPr>
        <w:t>khandhā</w:t>
      </w:r>
      <w:r w:rsidR="001B7A5D">
        <w:rPr>
          <w:lang w:val="es-PE"/>
        </w:rPr>
        <w:t>s</w:t>
      </w:r>
      <w:r w:rsidR="00BC7DAA" w:rsidRPr="00BC7DAA">
        <w:rPr>
          <w:lang w:val="es-PE"/>
        </w:rPr>
        <w:t xml:space="preserve">, </w:t>
      </w:r>
      <w:r w:rsidR="009C31FA">
        <w:rPr>
          <w:lang w:val="es-PE"/>
        </w:rPr>
        <w:t xml:space="preserve">surgiría </w:t>
      </w:r>
      <w:r w:rsidR="00BC7DAA" w:rsidRPr="00BC7DAA">
        <w:rPr>
          <w:lang w:val="es-PE"/>
        </w:rPr>
        <w:t>como "</w:t>
      </w:r>
      <w:r w:rsidR="00BC7DAA" w:rsidRPr="00BC7DAA">
        <w:rPr>
          <w:i/>
          <w:iCs/>
          <w:lang w:val="es-PE"/>
        </w:rPr>
        <w:t>ajāta, aviparināma asaṅkhata, apaccaya, kālavimutta</w:t>
      </w:r>
      <w:r w:rsidR="00BC7DAA" w:rsidRPr="00BC7DAA">
        <w:rPr>
          <w:lang w:val="es-PE"/>
        </w:rPr>
        <w:t>"</w:t>
      </w:r>
      <w:r w:rsidR="009C31FA">
        <w:rPr>
          <w:lang w:val="es-PE"/>
        </w:rPr>
        <w:t>.</w:t>
      </w:r>
      <w:r w:rsidR="00BC7DAA" w:rsidRPr="00BC7DAA">
        <w:rPr>
          <w:lang w:val="es-PE"/>
        </w:rPr>
        <w:t xml:space="preserve"> ¿Por qué? El </w:t>
      </w:r>
      <w:r w:rsidR="00BC7DAA" w:rsidRPr="00BC7DAA">
        <w:rPr>
          <w:i/>
          <w:iCs/>
          <w:lang w:val="es-PE"/>
        </w:rPr>
        <w:t>arahat</w:t>
      </w:r>
      <w:r w:rsidR="00BC7DAA" w:rsidRPr="00BC7DAA">
        <w:rPr>
          <w:lang w:val="es-PE"/>
        </w:rPr>
        <w:t xml:space="preserve">, al </w:t>
      </w:r>
      <w:r w:rsidR="001B7A5D">
        <w:rPr>
          <w:lang w:val="es-PE"/>
        </w:rPr>
        <w:t>consumar</w:t>
      </w:r>
      <w:r w:rsidR="00BC7DAA" w:rsidRPr="00BC7DAA">
        <w:rPr>
          <w:lang w:val="es-PE"/>
        </w:rPr>
        <w:t xml:space="preserve"> </w:t>
      </w:r>
      <w:r w:rsidR="001B7A5D">
        <w:rPr>
          <w:lang w:val="es-PE"/>
        </w:rPr>
        <w:t>e</w:t>
      </w:r>
      <w:r w:rsidR="00BC7DAA" w:rsidRPr="00BC7DAA">
        <w:rPr>
          <w:lang w:val="es-PE"/>
        </w:rPr>
        <w:t xml:space="preserve">l </w:t>
      </w:r>
      <w:r w:rsidR="00BC7DAA" w:rsidRPr="00BC7DAA">
        <w:rPr>
          <w:i/>
          <w:iCs/>
          <w:lang w:val="es-PE"/>
        </w:rPr>
        <w:t>arahatta</w:t>
      </w:r>
      <w:r w:rsidR="001B7A5D">
        <w:rPr>
          <w:rFonts w:ascii="Cormorant" w:hAnsi="Cormorant"/>
          <w:i/>
          <w:iCs/>
          <w:lang w:val="es-PE"/>
        </w:rPr>
        <w:t>–</w:t>
      </w:r>
      <w:r w:rsidR="00BC7DAA" w:rsidRPr="00BC7DAA">
        <w:rPr>
          <w:i/>
          <w:iCs/>
          <w:lang w:val="es-PE"/>
        </w:rPr>
        <w:t>phala</w:t>
      </w:r>
      <w:r w:rsidR="00BC7DAA" w:rsidRPr="00BC7DAA">
        <w:rPr>
          <w:lang w:val="es-PE"/>
        </w:rPr>
        <w:t xml:space="preserve">, </w:t>
      </w:r>
      <w:r w:rsidR="001B7A5D">
        <w:rPr>
          <w:lang w:val="es-PE"/>
        </w:rPr>
        <w:t xml:space="preserve">el </w:t>
      </w:r>
      <w:r w:rsidR="00BC7DAA" w:rsidRPr="00BC7DAA">
        <w:rPr>
          <w:i/>
          <w:iCs/>
          <w:lang w:val="es-PE"/>
        </w:rPr>
        <w:t>nibbāna</w:t>
      </w:r>
      <w:r w:rsidR="00BC7DAA" w:rsidRPr="00BC7DAA">
        <w:rPr>
          <w:lang w:val="es-PE"/>
        </w:rPr>
        <w:t xml:space="preserve">, </w:t>
      </w:r>
      <w:r w:rsidR="0072765C">
        <w:rPr>
          <w:lang w:val="es-PE"/>
        </w:rPr>
        <w:t>trascenderá</w:t>
      </w:r>
      <w:r w:rsidR="00BC7DAA" w:rsidRPr="00BC7DAA">
        <w:rPr>
          <w:lang w:val="es-PE"/>
        </w:rPr>
        <w:t xml:space="preserve"> el concepto de</w:t>
      </w:r>
      <w:r w:rsidR="000C4E94">
        <w:rPr>
          <w:lang w:val="es-PE"/>
        </w:rPr>
        <w:t>l</w:t>
      </w:r>
      <w:r w:rsidR="00BC7DAA" w:rsidRPr="00BC7DAA">
        <w:rPr>
          <w:lang w:val="es-PE"/>
        </w:rPr>
        <w:t xml:space="preserve"> tiempo, el concepto de</w:t>
      </w:r>
      <w:r w:rsidR="001B7A5D">
        <w:rPr>
          <w:lang w:val="es-PE"/>
        </w:rPr>
        <w:t>l</w:t>
      </w:r>
      <w:r w:rsidR="00BC7DAA" w:rsidRPr="00BC7DAA">
        <w:rPr>
          <w:lang w:val="es-PE"/>
        </w:rPr>
        <w:t xml:space="preserve"> espacio (</w:t>
      </w:r>
      <w:r w:rsidR="00BC7DAA" w:rsidRPr="00BC7DAA">
        <w:rPr>
          <w:i/>
          <w:iCs/>
          <w:lang w:val="es-PE"/>
        </w:rPr>
        <w:t>kāla–paññatti, akāla</w:t>
      </w:r>
      <w:r w:rsidR="001B7A5D">
        <w:rPr>
          <w:rFonts w:ascii="Cormorant" w:hAnsi="Cormorant"/>
          <w:i/>
          <w:iCs/>
          <w:lang w:val="es-PE"/>
        </w:rPr>
        <w:t>–</w:t>
      </w:r>
      <w:r w:rsidR="00BC7DAA" w:rsidRPr="00BC7DAA">
        <w:rPr>
          <w:i/>
          <w:iCs/>
          <w:lang w:val="es-PE"/>
        </w:rPr>
        <w:t>paññatti</w:t>
      </w:r>
      <w:r w:rsidR="00BC7DAA" w:rsidRPr="00BC7DAA">
        <w:rPr>
          <w:lang w:val="es-PE"/>
        </w:rPr>
        <w:t xml:space="preserve">), etc., y se </w:t>
      </w:r>
      <w:r w:rsidR="002317A8">
        <w:rPr>
          <w:lang w:val="es-PE"/>
        </w:rPr>
        <w:t>consumará</w:t>
      </w:r>
      <w:r w:rsidR="00BC7DAA" w:rsidRPr="00BC7DAA">
        <w:rPr>
          <w:lang w:val="es-PE"/>
        </w:rPr>
        <w:t xml:space="preserve"> internamente. Así, al </w:t>
      </w:r>
      <w:r w:rsidR="007B2388">
        <w:rPr>
          <w:lang w:val="es-PE"/>
        </w:rPr>
        <w:t>comprender</w:t>
      </w:r>
      <w:r w:rsidR="00BC7DAA" w:rsidRPr="00BC7DAA">
        <w:rPr>
          <w:lang w:val="es-PE"/>
        </w:rPr>
        <w:t xml:space="preserve"> su</w:t>
      </w:r>
      <w:r w:rsidR="007B2388">
        <w:rPr>
          <w:lang w:val="es-PE"/>
        </w:rPr>
        <w:t>s</w:t>
      </w:r>
      <w:r w:rsidR="00BC7DAA" w:rsidRPr="00BC7DAA">
        <w:rPr>
          <w:lang w:val="es-PE"/>
        </w:rPr>
        <w:t xml:space="preserve"> </w:t>
      </w:r>
      <w:r w:rsidR="00BC7DAA" w:rsidRPr="00BC7DAA">
        <w:rPr>
          <w:i/>
          <w:iCs/>
          <w:lang w:val="es-PE"/>
        </w:rPr>
        <w:t>khandhā</w:t>
      </w:r>
      <w:r w:rsidR="007B2388">
        <w:rPr>
          <w:lang w:val="es-PE"/>
        </w:rPr>
        <w:t>s</w:t>
      </w:r>
      <w:r w:rsidR="00BC7DAA" w:rsidRPr="00BC7DAA">
        <w:rPr>
          <w:lang w:val="es-PE"/>
        </w:rPr>
        <w:t xml:space="preserve">, </w:t>
      </w:r>
      <w:r w:rsidR="000C4E94">
        <w:rPr>
          <w:lang w:val="es-PE"/>
        </w:rPr>
        <w:t>l</w:t>
      </w:r>
      <w:r w:rsidR="00BC7DAA" w:rsidRPr="00BC7DAA">
        <w:rPr>
          <w:lang w:val="es-PE"/>
        </w:rPr>
        <w:t>ibre de</w:t>
      </w:r>
      <w:r w:rsidR="007B2388">
        <w:rPr>
          <w:lang w:val="es-PE"/>
        </w:rPr>
        <w:t>l</w:t>
      </w:r>
      <w:r w:rsidR="00BC7DAA" w:rsidRPr="00BC7DAA">
        <w:rPr>
          <w:lang w:val="es-PE"/>
        </w:rPr>
        <w:t xml:space="preserve"> flujo </w:t>
      </w:r>
      <w:r w:rsidR="000C4E94">
        <w:rPr>
          <w:lang w:val="es-PE"/>
        </w:rPr>
        <w:t xml:space="preserve">de los </w:t>
      </w:r>
      <w:r w:rsidR="00F82357" w:rsidRPr="00F82357">
        <w:rPr>
          <w:i/>
          <w:iCs/>
          <w:lang w:val="es-PE"/>
        </w:rPr>
        <w:t>ā</w:t>
      </w:r>
      <w:r w:rsidR="00BC7DAA" w:rsidRPr="00F82357">
        <w:rPr>
          <w:i/>
          <w:iCs/>
          <w:lang w:val="es-PE"/>
        </w:rPr>
        <w:t>sava</w:t>
      </w:r>
      <w:r w:rsidR="0072765C" w:rsidRPr="00F82357">
        <w:rPr>
          <w:i/>
          <w:iCs/>
          <w:lang w:val="es-PE"/>
        </w:rPr>
        <w:t>s</w:t>
      </w:r>
      <w:r w:rsidR="00BC7DAA" w:rsidRPr="00BC7DAA">
        <w:rPr>
          <w:lang w:val="es-PE"/>
        </w:rPr>
        <w:t xml:space="preserve">, no </w:t>
      </w:r>
      <w:r w:rsidR="00E149A3">
        <w:rPr>
          <w:lang w:val="es-PE"/>
        </w:rPr>
        <w:t>observará</w:t>
      </w:r>
      <w:r w:rsidR="00BC7DAA" w:rsidRPr="00BC7DAA">
        <w:rPr>
          <w:lang w:val="es-PE"/>
        </w:rPr>
        <w:t xml:space="preserve"> ningún signo ni </w:t>
      </w:r>
      <w:r w:rsidR="00B11380">
        <w:rPr>
          <w:lang w:val="es-PE"/>
        </w:rPr>
        <w:t>modo</w:t>
      </w:r>
      <w:r w:rsidR="00BC7DAA" w:rsidRPr="00BC7DAA">
        <w:rPr>
          <w:lang w:val="es-PE"/>
        </w:rPr>
        <w:t xml:space="preserve"> de formaci</w:t>
      </w:r>
      <w:r w:rsidR="0072765C">
        <w:rPr>
          <w:lang w:val="es-PE"/>
        </w:rPr>
        <w:t>ó</w:t>
      </w:r>
      <w:r w:rsidR="00BC7DAA" w:rsidRPr="00BC7DAA">
        <w:rPr>
          <w:lang w:val="es-PE"/>
        </w:rPr>
        <w:t xml:space="preserve">n. Por lo tanto, de acuerdo con </w:t>
      </w:r>
      <w:r w:rsidR="00870EB0">
        <w:rPr>
          <w:lang w:val="es-PE"/>
        </w:rPr>
        <w:t>estos</w:t>
      </w:r>
      <w:r w:rsidR="00327EAF">
        <w:rPr>
          <w:lang w:val="es-PE"/>
        </w:rPr>
        <w:t xml:space="preserve"> </w:t>
      </w:r>
      <w:r w:rsidR="00870EB0">
        <w:rPr>
          <w:lang w:val="es-PE"/>
        </w:rPr>
        <w:t>2</w:t>
      </w:r>
      <w:r w:rsidR="00BC7DAA" w:rsidRPr="00BC7DAA">
        <w:rPr>
          <w:lang w:val="es-PE"/>
        </w:rPr>
        <w:t xml:space="preserve"> tipos de </w:t>
      </w:r>
      <w:r w:rsidR="00870EB0">
        <w:rPr>
          <w:lang w:val="es-PE"/>
        </w:rPr>
        <w:t>consumación</w:t>
      </w:r>
      <w:r w:rsidR="00BC7DAA" w:rsidRPr="00BC7DAA">
        <w:rPr>
          <w:lang w:val="es-PE"/>
        </w:rPr>
        <w:t xml:space="preserve">, externa e interna, el </w:t>
      </w:r>
      <w:r w:rsidR="00F339FD">
        <w:rPr>
          <w:lang w:val="es-PE"/>
        </w:rPr>
        <w:t>propio</w:t>
      </w:r>
      <w:r w:rsidR="00BC7DAA" w:rsidRPr="00BC7DAA">
        <w:rPr>
          <w:lang w:val="es-PE"/>
        </w:rPr>
        <w:t xml:space="preserve"> </w:t>
      </w:r>
      <w:r w:rsidR="00BC7DAA" w:rsidRPr="00BC7DAA">
        <w:rPr>
          <w:i/>
          <w:iCs/>
          <w:lang w:val="es-PE"/>
        </w:rPr>
        <w:t>paramattha</w:t>
      </w:r>
      <w:r w:rsidR="00F339FD">
        <w:rPr>
          <w:rFonts w:ascii="Cormorant" w:hAnsi="Cormorant"/>
          <w:i/>
          <w:iCs/>
          <w:lang w:val="es-PE"/>
        </w:rPr>
        <w:t>–</w:t>
      </w:r>
      <w:r w:rsidR="00F339FD" w:rsidRPr="00BC7DAA">
        <w:rPr>
          <w:i/>
          <w:iCs/>
          <w:lang w:val="es-PE"/>
        </w:rPr>
        <w:t xml:space="preserve">dhamma </w:t>
      </w:r>
      <w:r w:rsidR="00F339FD" w:rsidRPr="00327EAF">
        <w:rPr>
          <w:lang w:val="es-PE"/>
        </w:rPr>
        <w:t>último</w:t>
      </w:r>
      <w:r w:rsidR="00F339FD" w:rsidRPr="00BC7DAA">
        <w:rPr>
          <w:i/>
          <w:iCs/>
          <w:lang w:val="es-PE"/>
        </w:rPr>
        <w:t xml:space="preserve"> </w:t>
      </w:r>
      <w:r w:rsidR="00BC7DAA" w:rsidRPr="00BC7DAA">
        <w:rPr>
          <w:lang w:val="es-PE"/>
        </w:rPr>
        <w:t>recib</w:t>
      </w:r>
      <w:r w:rsidR="00327EAF">
        <w:rPr>
          <w:lang w:val="es-PE"/>
        </w:rPr>
        <w:t>ir</w:t>
      </w:r>
      <w:r w:rsidR="0072765C">
        <w:rPr>
          <w:lang w:val="es-PE"/>
        </w:rPr>
        <w:t>ía</w:t>
      </w:r>
      <w:r w:rsidR="00BC7DAA" w:rsidRPr="00BC7DAA">
        <w:rPr>
          <w:lang w:val="es-PE"/>
        </w:rPr>
        <w:t xml:space="preserve"> </w:t>
      </w:r>
      <w:r w:rsidR="00F339FD">
        <w:rPr>
          <w:lang w:val="es-PE"/>
        </w:rPr>
        <w:t>2</w:t>
      </w:r>
      <w:r w:rsidR="00BC7DAA" w:rsidRPr="00BC7DAA">
        <w:rPr>
          <w:lang w:val="es-PE"/>
        </w:rPr>
        <w:t xml:space="preserve"> nombres: </w:t>
      </w:r>
      <w:r w:rsidR="00BC7DAA" w:rsidRPr="00BC7DAA">
        <w:rPr>
          <w:i/>
          <w:iCs/>
          <w:lang w:val="es-PE"/>
        </w:rPr>
        <w:t xml:space="preserve">saṅkhata </w:t>
      </w:r>
      <w:r w:rsidR="00327EAF">
        <w:rPr>
          <w:lang w:val="es-PE"/>
        </w:rPr>
        <w:t xml:space="preserve">y </w:t>
      </w:r>
      <w:r w:rsidR="00BC7DAA" w:rsidRPr="00BC7DAA">
        <w:rPr>
          <w:i/>
          <w:iCs/>
          <w:lang w:val="es-PE"/>
        </w:rPr>
        <w:t>asaṅkhata</w:t>
      </w:r>
      <w:r w:rsidR="00BC7DAA" w:rsidRPr="00BC7DAA">
        <w:rPr>
          <w:lang w:val="es-PE"/>
        </w:rPr>
        <w:t xml:space="preserve">, </w:t>
      </w:r>
      <w:r w:rsidR="008B78DA">
        <w:rPr>
          <w:lang w:val="es-PE"/>
        </w:rPr>
        <w:t xml:space="preserve">como lo </w:t>
      </w:r>
      <w:r w:rsidR="00BC7DAA" w:rsidRPr="00BC7DAA">
        <w:rPr>
          <w:lang w:val="es-PE"/>
        </w:rPr>
        <w:t>condicionado y lo incondicionado.</w:t>
      </w:r>
    </w:p>
    <w:p w14:paraId="399B16E7" w14:textId="6543150E" w:rsidR="00BC7DAA" w:rsidRPr="00BC7DAA" w:rsidRDefault="00BC7DAA" w:rsidP="00460AB7">
      <w:pPr>
        <w:rPr>
          <w:lang w:val="es-PE"/>
        </w:rPr>
      </w:pPr>
      <w:r w:rsidRPr="00BC7DAA">
        <w:rPr>
          <w:lang w:val="es-PE"/>
        </w:rPr>
        <w:t xml:space="preserve">De la misma manera, aunque </w:t>
      </w:r>
      <w:r w:rsidRPr="00B9768A">
        <w:rPr>
          <w:lang w:val="es-PE"/>
        </w:rPr>
        <w:t>el</w:t>
      </w:r>
      <w:r w:rsidRPr="00BC7DAA">
        <w:rPr>
          <w:i/>
          <w:iCs/>
          <w:lang w:val="es-PE"/>
        </w:rPr>
        <w:t xml:space="preserve"> nibbāna</w:t>
      </w:r>
      <w:r w:rsidRPr="00BC7DAA">
        <w:rPr>
          <w:lang w:val="es-PE"/>
        </w:rPr>
        <w:t xml:space="preserve"> </w:t>
      </w:r>
      <w:r w:rsidR="00B9768A">
        <w:rPr>
          <w:lang w:val="es-PE"/>
        </w:rPr>
        <w:t>corresponder</w:t>
      </w:r>
      <w:r w:rsidR="008B78DA">
        <w:rPr>
          <w:lang w:val="es-PE"/>
        </w:rPr>
        <w:t>ía</w:t>
      </w:r>
      <w:r w:rsidR="00B9768A">
        <w:rPr>
          <w:lang w:val="es-PE"/>
        </w:rPr>
        <w:t xml:space="preserve"> a</w:t>
      </w:r>
      <w:r w:rsidRPr="00BC7DAA">
        <w:rPr>
          <w:lang w:val="es-PE"/>
        </w:rPr>
        <w:t xml:space="preserve">l mismo </w:t>
      </w:r>
      <w:r w:rsidRPr="00BC7DAA">
        <w:rPr>
          <w:i/>
          <w:iCs/>
          <w:lang w:val="es-PE"/>
        </w:rPr>
        <w:t>dhamma</w:t>
      </w:r>
      <w:r w:rsidRPr="00BC7DAA">
        <w:rPr>
          <w:lang w:val="es-PE"/>
        </w:rPr>
        <w:t>, también recib</w:t>
      </w:r>
      <w:r w:rsidR="00B9768A">
        <w:rPr>
          <w:lang w:val="es-PE"/>
        </w:rPr>
        <w:t>ir</w:t>
      </w:r>
      <w:r w:rsidR="008B78DA">
        <w:rPr>
          <w:lang w:val="es-PE"/>
        </w:rPr>
        <w:t>ía</w:t>
      </w:r>
      <w:r w:rsidRPr="00BC7DAA">
        <w:rPr>
          <w:lang w:val="es-PE"/>
        </w:rPr>
        <w:t xml:space="preserve"> </w:t>
      </w:r>
      <w:r w:rsidR="00B9768A">
        <w:rPr>
          <w:lang w:val="es-PE"/>
        </w:rPr>
        <w:t xml:space="preserve">2 </w:t>
      </w:r>
      <w:r w:rsidRPr="00BC7DAA">
        <w:rPr>
          <w:lang w:val="es-PE"/>
        </w:rPr>
        <w:t>nombres</w:t>
      </w:r>
      <w:r w:rsidRPr="00BC7DAA">
        <w:rPr>
          <w:i/>
          <w:iCs/>
          <w:lang w:val="es-PE"/>
        </w:rPr>
        <w:t>: saupādisesa</w:t>
      </w:r>
      <w:r w:rsidR="003E3939">
        <w:rPr>
          <w:rFonts w:ascii="Cormorant" w:hAnsi="Cormorant"/>
          <w:i/>
          <w:iCs/>
          <w:lang w:val="es-PE"/>
        </w:rPr>
        <w:t>–</w:t>
      </w:r>
      <w:r w:rsidRPr="00BC7DAA">
        <w:rPr>
          <w:i/>
          <w:iCs/>
          <w:lang w:val="es-PE"/>
        </w:rPr>
        <w:t>nibbāna y anupādisesa</w:t>
      </w:r>
      <w:r w:rsidR="003E3939">
        <w:rPr>
          <w:rFonts w:ascii="Cormorant" w:hAnsi="Cormorant"/>
          <w:i/>
          <w:iCs/>
          <w:lang w:val="es-PE"/>
        </w:rPr>
        <w:t>–</w:t>
      </w:r>
      <w:r w:rsidRPr="00BC7DAA">
        <w:rPr>
          <w:i/>
          <w:iCs/>
          <w:lang w:val="es-PE"/>
        </w:rPr>
        <w:t>nibbāna</w:t>
      </w:r>
      <w:r w:rsidRPr="00BC7DAA">
        <w:rPr>
          <w:lang w:val="es-PE"/>
        </w:rPr>
        <w:t xml:space="preserve">, </w:t>
      </w:r>
      <w:r w:rsidR="003E3939">
        <w:rPr>
          <w:lang w:val="es-PE"/>
        </w:rPr>
        <w:t>el cual</w:t>
      </w:r>
      <w:r w:rsidRPr="00BC7DAA">
        <w:rPr>
          <w:lang w:val="es-PE"/>
        </w:rPr>
        <w:t xml:space="preserve"> est</w:t>
      </w:r>
      <w:r w:rsidR="003E3939">
        <w:rPr>
          <w:lang w:val="es-PE"/>
        </w:rPr>
        <w:t>ar</w:t>
      </w:r>
      <w:r w:rsidR="008B78DA">
        <w:rPr>
          <w:lang w:val="es-PE"/>
        </w:rPr>
        <w:t>ía</w:t>
      </w:r>
      <w:r w:rsidRPr="00BC7DAA">
        <w:rPr>
          <w:lang w:val="es-PE"/>
        </w:rPr>
        <w:t xml:space="preserve"> </w:t>
      </w:r>
      <w:r w:rsidR="008B78DA">
        <w:rPr>
          <w:lang w:val="es-PE"/>
        </w:rPr>
        <w:t xml:space="preserve">conforme </w:t>
      </w:r>
      <w:r w:rsidRPr="00BC7DAA">
        <w:rPr>
          <w:lang w:val="es-PE"/>
        </w:rPr>
        <w:t xml:space="preserve">con </w:t>
      </w:r>
      <w:r w:rsidR="003A3A6A">
        <w:rPr>
          <w:lang w:val="es-PE"/>
        </w:rPr>
        <w:t xml:space="preserve">los </w:t>
      </w:r>
      <w:r w:rsidR="003E3939">
        <w:rPr>
          <w:lang w:val="es-PE"/>
        </w:rPr>
        <w:t xml:space="preserve">2 </w:t>
      </w:r>
      <w:r w:rsidRPr="00BC7DAA">
        <w:rPr>
          <w:lang w:val="es-PE"/>
        </w:rPr>
        <w:t xml:space="preserve">tipos de </w:t>
      </w:r>
      <w:r w:rsidR="003E3939">
        <w:rPr>
          <w:lang w:val="es-PE"/>
        </w:rPr>
        <w:t>consumación</w:t>
      </w:r>
      <w:r w:rsidRPr="00BC7DAA">
        <w:rPr>
          <w:lang w:val="es-PE"/>
        </w:rPr>
        <w:t xml:space="preserve">. Por lo tanto, sin hablar de los </w:t>
      </w:r>
      <w:r w:rsidRPr="003E3939">
        <w:rPr>
          <w:lang w:val="es-PE"/>
        </w:rPr>
        <w:t>nombres</w:t>
      </w:r>
      <w:r w:rsidRPr="00BC7DAA">
        <w:rPr>
          <w:i/>
          <w:iCs/>
          <w:lang w:val="es-PE"/>
        </w:rPr>
        <w:t xml:space="preserve"> pariyāya</w:t>
      </w:r>
      <w:r w:rsidRPr="00BC7DAA">
        <w:rPr>
          <w:lang w:val="es-PE"/>
        </w:rPr>
        <w:t xml:space="preserve"> de</w:t>
      </w:r>
      <w:r w:rsidR="003E3939">
        <w:rPr>
          <w:lang w:val="es-PE"/>
        </w:rPr>
        <w:t>l</w:t>
      </w:r>
      <w:r w:rsidRPr="00BC7DAA">
        <w:rPr>
          <w:lang w:val="es-PE"/>
        </w:rPr>
        <w:t xml:space="preserve"> </w:t>
      </w:r>
      <w:r w:rsidRPr="00BC7DAA">
        <w:rPr>
          <w:i/>
          <w:iCs/>
          <w:lang w:val="es-PE"/>
        </w:rPr>
        <w:t>nibbāna</w:t>
      </w:r>
      <w:r w:rsidRPr="00BC7DAA">
        <w:rPr>
          <w:lang w:val="es-PE"/>
        </w:rPr>
        <w:t>, si habl</w:t>
      </w:r>
      <w:r w:rsidR="002D4493">
        <w:rPr>
          <w:lang w:val="es-PE"/>
        </w:rPr>
        <w:t>áse</w:t>
      </w:r>
      <w:r w:rsidRPr="00BC7DAA">
        <w:rPr>
          <w:lang w:val="es-PE"/>
        </w:rPr>
        <w:t xml:space="preserve">mos en términos de </w:t>
      </w:r>
      <w:r w:rsidR="002D4493">
        <w:rPr>
          <w:lang w:val="es-PE"/>
        </w:rPr>
        <w:t>simplemente</w:t>
      </w:r>
      <w:r w:rsidRPr="00BC7DAA">
        <w:rPr>
          <w:lang w:val="es-PE"/>
        </w:rPr>
        <w:t xml:space="preserve"> </w:t>
      </w:r>
      <w:r w:rsidRPr="00BC7DAA">
        <w:rPr>
          <w:i/>
          <w:iCs/>
          <w:lang w:val="es-PE"/>
        </w:rPr>
        <w:t>paramattha</w:t>
      </w:r>
      <w:r w:rsidR="002D4493">
        <w:rPr>
          <w:lang w:val="es-PE"/>
        </w:rPr>
        <w:t>s</w:t>
      </w:r>
      <w:r w:rsidRPr="00BC7DAA">
        <w:rPr>
          <w:lang w:val="es-PE"/>
        </w:rPr>
        <w:t xml:space="preserve"> último</w:t>
      </w:r>
      <w:r w:rsidR="002D4493">
        <w:rPr>
          <w:lang w:val="es-PE"/>
        </w:rPr>
        <w:t>s</w:t>
      </w:r>
      <w:r w:rsidRPr="00BC7DAA">
        <w:rPr>
          <w:lang w:val="es-PE"/>
        </w:rPr>
        <w:t>, l</w:t>
      </w:r>
      <w:r w:rsidR="002D4493">
        <w:rPr>
          <w:lang w:val="es-PE"/>
        </w:rPr>
        <w:t>os</w:t>
      </w:r>
      <w:r w:rsidRPr="00BC7DAA">
        <w:rPr>
          <w:lang w:val="es-PE"/>
        </w:rPr>
        <w:t xml:space="preserve"> </w:t>
      </w:r>
      <w:r w:rsidRPr="00BC7DAA">
        <w:rPr>
          <w:i/>
          <w:iCs/>
          <w:lang w:val="es-PE"/>
        </w:rPr>
        <w:t>khandhā</w:t>
      </w:r>
      <w:r w:rsidR="002D4493">
        <w:rPr>
          <w:lang w:val="es-PE"/>
        </w:rPr>
        <w:t>s</w:t>
      </w:r>
      <w:r w:rsidRPr="00BC7DAA">
        <w:rPr>
          <w:lang w:val="es-PE"/>
        </w:rPr>
        <w:t xml:space="preserve"> del </w:t>
      </w:r>
      <w:r w:rsidRPr="00BC7DAA">
        <w:rPr>
          <w:i/>
          <w:iCs/>
          <w:lang w:val="es-PE"/>
        </w:rPr>
        <w:t>arahat</w:t>
      </w:r>
      <w:r w:rsidRPr="00BC7DAA">
        <w:rPr>
          <w:lang w:val="es-PE"/>
        </w:rPr>
        <w:t xml:space="preserve"> </w:t>
      </w:r>
      <w:r w:rsidR="008F392C">
        <w:rPr>
          <w:lang w:val="es-PE"/>
        </w:rPr>
        <w:t>correspondería</w:t>
      </w:r>
      <w:r w:rsidR="008B78DA">
        <w:rPr>
          <w:lang w:val="es-PE"/>
        </w:rPr>
        <w:t>n</w:t>
      </w:r>
      <w:r w:rsidR="008F392C">
        <w:rPr>
          <w:lang w:val="es-PE"/>
        </w:rPr>
        <w:t xml:space="preserve"> al </w:t>
      </w:r>
      <w:r w:rsidRPr="00BC7DAA">
        <w:rPr>
          <w:i/>
          <w:iCs/>
          <w:lang w:val="es-PE"/>
        </w:rPr>
        <w:t>nibbāna</w:t>
      </w:r>
      <w:r w:rsidRPr="00BC7DAA">
        <w:rPr>
          <w:lang w:val="es-PE"/>
        </w:rPr>
        <w:t xml:space="preserve">; </w:t>
      </w:r>
      <w:r w:rsidR="008F392C">
        <w:rPr>
          <w:lang w:val="es-PE"/>
        </w:rPr>
        <w:t xml:space="preserve">y el </w:t>
      </w:r>
      <w:r w:rsidR="008F392C" w:rsidRPr="00BC7DAA">
        <w:rPr>
          <w:i/>
          <w:iCs/>
          <w:lang w:val="es-PE"/>
        </w:rPr>
        <w:t>nibbāna</w:t>
      </w:r>
      <w:r w:rsidR="008F392C" w:rsidRPr="00BC7DAA">
        <w:rPr>
          <w:lang w:val="es-PE"/>
        </w:rPr>
        <w:t xml:space="preserve"> </w:t>
      </w:r>
      <w:r w:rsidR="005F01DB">
        <w:rPr>
          <w:lang w:val="es-PE"/>
        </w:rPr>
        <w:t>correspondería a sus</w:t>
      </w:r>
      <w:r w:rsidRPr="00BC7DAA">
        <w:rPr>
          <w:lang w:val="es-PE"/>
        </w:rPr>
        <w:t xml:space="preserve"> </w:t>
      </w:r>
      <w:r w:rsidRPr="008F392C">
        <w:rPr>
          <w:i/>
          <w:iCs/>
          <w:lang w:val="es-PE"/>
        </w:rPr>
        <w:t>khandhā</w:t>
      </w:r>
      <w:r w:rsidR="008F392C">
        <w:rPr>
          <w:lang w:val="es-PE"/>
        </w:rPr>
        <w:t>s</w:t>
      </w:r>
      <w:r w:rsidRPr="00BC7DAA">
        <w:rPr>
          <w:lang w:val="es-PE"/>
        </w:rPr>
        <w:t>. S</w:t>
      </w:r>
      <w:r w:rsidR="005F01DB">
        <w:rPr>
          <w:lang w:val="es-PE"/>
        </w:rPr>
        <w:t>ó</w:t>
      </w:r>
      <w:r w:rsidRPr="00BC7DAA">
        <w:rPr>
          <w:lang w:val="es-PE"/>
        </w:rPr>
        <w:t xml:space="preserve">lo cuando </w:t>
      </w:r>
      <w:r w:rsidR="003A3A6A">
        <w:rPr>
          <w:lang w:val="es-PE"/>
        </w:rPr>
        <w:t xml:space="preserve">al considerar </w:t>
      </w:r>
      <w:r w:rsidRPr="00BC7DAA">
        <w:rPr>
          <w:lang w:val="es-PE"/>
        </w:rPr>
        <w:t>lo anterior, coincidir</w:t>
      </w:r>
      <w:r w:rsidR="003A3A6A">
        <w:rPr>
          <w:lang w:val="es-PE"/>
        </w:rPr>
        <w:t>ía</w:t>
      </w:r>
      <w:r w:rsidRPr="00BC7DAA">
        <w:rPr>
          <w:lang w:val="es-PE"/>
        </w:rPr>
        <w:t xml:space="preserve"> con los pasajes: </w:t>
      </w:r>
      <w:r w:rsidR="00266A65">
        <w:rPr>
          <w:lang w:val="es-PE"/>
        </w:rPr>
        <w:t>“</w:t>
      </w:r>
      <w:r w:rsidRPr="00BC7DAA">
        <w:rPr>
          <w:i/>
          <w:iCs/>
          <w:lang w:val="es-PE"/>
        </w:rPr>
        <w:t>Nibbānampi khandha–paibaddameva visuddhimagga mahātikā;</w:t>
      </w:r>
      <w:r w:rsidR="00266A65">
        <w:rPr>
          <w:i/>
          <w:iCs/>
          <w:lang w:val="es-PE"/>
        </w:rPr>
        <w:t>”</w:t>
      </w:r>
      <w:r w:rsidRPr="00BC7DAA">
        <w:rPr>
          <w:i/>
          <w:iCs/>
          <w:lang w:val="es-PE"/>
        </w:rPr>
        <w:t xml:space="preserve"> </w:t>
      </w:r>
      <w:r w:rsidR="00266A65">
        <w:rPr>
          <w:i/>
          <w:iCs/>
          <w:lang w:val="es-PE"/>
        </w:rPr>
        <w:t>“</w:t>
      </w:r>
      <w:r w:rsidR="00FE1B2A" w:rsidRPr="00BC7DAA">
        <w:rPr>
          <w:i/>
          <w:iCs/>
          <w:lang w:val="es-PE"/>
        </w:rPr>
        <w:t xml:space="preserve">Nibbānampi </w:t>
      </w:r>
      <w:r w:rsidRPr="00BC7DAA">
        <w:rPr>
          <w:i/>
          <w:iCs/>
          <w:lang w:val="es-PE"/>
        </w:rPr>
        <w:t>hi khandhe paticca pannāpanato sarirasminyeva pannapesi</w:t>
      </w:r>
      <w:r w:rsidR="00266A65">
        <w:rPr>
          <w:i/>
          <w:iCs/>
          <w:lang w:val="es-PE"/>
        </w:rPr>
        <w:t xml:space="preserve">”, </w:t>
      </w:r>
      <w:r w:rsidR="00266A65">
        <w:rPr>
          <w:rFonts w:ascii="Cormorant" w:hAnsi="Cormorant"/>
          <w:i/>
          <w:iCs/>
          <w:lang w:val="es-PE"/>
        </w:rPr>
        <w:t>–</w:t>
      </w:r>
      <w:r w:rsidRPr="00BC7DAA">
        <w:rPr>
          <w:i/>
          <w:iCs/>
          <w:lang w:val="es-PE"/>
        </w:rPr>
        <w:t xml:space="preserve"> </w:t>
      </w:r>
      <w:r w:rsidR="00266A65" w:rsidRPr="00BC7DAA">
        <w:rPr>
          <w:i/>
          <w:iCs/>
          <w:lang w:val="es-PE"/>
        </w:rPr>
        <w:t>Sārattadipani</w:t>
      </w:r>
      <w:r w:rsidRPr="00BC7DAA">
        <w:rPr>
          <w:i/>
          <w:iCs/>
          <w:lang w:val="es-PE"/>
        </w:rPr>
        <w:t xml:space="preserve">; </w:t>
      </w:r>
      <w:r w:rsidR="00266A65">
        <w:rPr>
          <w:i/>
          <w:iCs/>
          <w:lang w:val="es-PE"/>
        </w:rPr>
        <w:t>“</w:t>
      </w:r>
      <w:r w:rsidR="00FE1B2A" w:rsidRPr="00BC7DAA">
        <w:rPr>
          <w:i/>
          <w:iCs/>
          <w:lang w:val="es-PE"/>
        </w:rPr>
        <w:t xml:space="preserve">Añe </w:t>
      </w:r>
      <w:r w:rsidRPr="00BC7DAA">
        <w:rPr>
          <w:i/>
          <w:iCs/>
          <w:lang w:val="es-PE"/>
        </w:rPr>
        <w:t>khandhā añaṃ ibbānaṃ, ñopuggaloti nahevaṃ vattabee"</w:t>
      </w:r>
      <w:r w:rsidR="0069667C">
        <w:rPr>
          <w:i/>
          <w:iCs/>
          <w:lang w:val="es-PE"/>
        </w:rPr>
        <w:t xml:space="preserve">, </w:t>
      </w:r>
      <w:r w:rsidR="0069667C">
        <w:rPr>
          <w:rFonts w:ascii="Cormorant" w:hAnsi="Cormorant"/>
          <w:i/>
          <w:iCs/>
          <w:lang w:val="es-PE"/>
        </w:rPr>
        <w:t>–</w:t>
      </w:r>
      <w:r w:rsidRPr="00BC7DAA">
        <w:rPr>
          <w:i/>
          <w:iCs/>
          <w:lang w:val="es-PE"/>
        </w:rPr>
        <w:t xml:space="preserve"> </w:t>
      </w:r>
      <w:r w:rsidR="0069667C" w:rsidRPr="00BC7DAA">
        <w:rPr>
          <w:i/>
          <w:iCs/>
          <w:lang w:val="es-PE"/>
        </w:rPr>
        <w:t>Kathāvatthu</w:t>
      </w:r>
      <w:r w:rsidRPr="00BC7DAA">
        <w:rPr>
          <w:i/>
          <w:iCs/>
          <w:lang w:val="es-PE"/>
        </w:rPr>
        <w:t xml:space="preserve">; "Imasmiñyeva </w:t>
      </w:r>
      <w:r w:rsidR="00511B0C" w:rsidRPr="00BC7DAA">
        <w:rPr>
          <w:i/>
          <w:iCs/>
          <w:lang w:val="es-PE"/>
        </w:rPr>
        <w:t xml:space="preserve">kalevare </w:t>
      </w:r>
      <w:r w:rsidRPr="00BC7DAA">
        <w:rPr>
          <w:i/>
          <w:iCs/>
          <w:lang w:val="es-PE"/>
        </w:rPr>
        <w:t>byāmamatte samanake saviñānake lokañceva pannapemi, lokasamudayañca, lokanirodhañca, lokonirodhagāminipati–padañca"</w:t>
      </w:r>
      <w:r w:rsidR="00511CBA">
        <w:rPr>
          <w:i/>
          <w:iCs/>
          <w:lang w:val="es-PE"/>
        </w:rPr>
        <w:t>,</w:t>
      </w:r>
      <w:r w:rsidRPr="00BC7DAA">
        <w:rPr>
          <w:i/>
          <w:iCs/>
          <w:lang w:val="es-PE"/>
        </w:rPr>
        <w:t xml:space="preserve"> </w:t>
      </w:r>
      <w:r w:rsidR="0069667C">
        <w:rPr>
          <w:rFonts w:ascii="Cormorant" w:hAnsi="Cormorant"/>
          <w:i/>
          <w:iCs/>
          <w:lang w:val="es-PE"/>
        </w:rPr>
        <w:t>–</w:t>
      </w:r>
      <w:r w:rsidR="00511CBA" w:rsidRPr="00BC7DAA">
        <w:rPr>
          <w:i/>
          <w:iCs/>
          <w:lang w:val="es-PE"/>
        </w:rPr>
        <w:t xml:space="preserve">Sagāthāvagga Saṃyutta </w:t>
      </w:r>
      <w:r w:rsidR="00FE1B2A">
        <w:rPr>
          <w:i/>
          <w:iCs/>
          <w:lang w:val="es-PE"/>
        </w:rPr>
        <w:t>Pāḷi</w:t>
      </w:r>
      <w:r w:rsidRPr="00BC7DAA">
        <w:rPr>
          <w:lang w:val="es-PE"/>
        </w:rPr>
        <w:t xml:space="preserve">. En estos pasajes no se menciona el </w:t>
      </w:r>
      <w:r w:rsidRPr="00BC7DAA">
        <w:rPr>
          <w:i/>
          <w:iCs/>
          <w:lang w:val="es-PE"/>
        </w:rPr>
        <w:t>saupadisesa</w:t>
      </w:r>
      <w:r w:rsidR="00511CBA">
        <w:rPr>
          <w:rFonts w:ascii="Cormorant" w:hAnsi="Cormorant"/>
          <w:i/>
          <w:iCs/>
          <w:lang w:val="es-PE"/>
        </w:rPr>
        <w:t>–</w:t>
      </w:r>
      <w:r w:rsidR="00511CBA" w:rsidRPr="00BC7DAA">
        <w:rPr>
          <w:i/>
          <w:iCs/>
          <w:lang w:val="es-PE"/>
        </w:rPr>
        <w:t>nibbāna</w:t>
      </w:r>
      <w:r w:rsidRPr="00BC7DAA">
        <w:rPr>
          <w:lang w:val="es-PE"/>
        </w:rPr>
        <w:t xml:space="preserve">; </w:t>
      </w:r>
      <w:r w:rsidR="00511CBA">
        <w:rPr>
          <w:lang w:val="es-PE"/>
        </w:rPr>
        <w:t xml:space="preserve">sólo </w:t>
      </w:r>
      <w:r w:rsidR="00511CBA" w:rsidRPr="00BC7DAA">
        <w:rPr>
          <w:lang w:val="es-PE"/>
        </w:rPr>
        <w:t xml:space="preserve">se menciona </w:t>
      </w:r>
      <w:r w:rsidRPr="00BC7DAA">
        <w:rPr>
          <w:lang w:val="es-PE"/>
        </w:rPr>
        <w:t xml:space="preserve">el </w:t>
      </w:r>
      <w:r w:rsidRPr="00BC7DAA">
        <w:rPr>
          <w:i/>
          <w:iCs/>
          <w:lang w:val="es-PE"/>
        </w:rPr>
        <w:t>nibbāna</w:t>
      </w:r>
      <w:r w:rsidRPr="00BC7DAA">
        <w:rPr>
          <w:lang w:val="es-PE"/>
        </w:rPr>
        <w:t xml:space="preserve">. Por lo tanto, </w:t>
      </w:r>
      <w:r w:rsidR="00511CBA" w:rsidRPr="00BC7DAA">
        <w:rPr>
          <w:lang w:val="es-PE"/>
        </w:rPr>
        <w:t>no debe</w:t>
      </w:r>
      <w:r w:rsidR="0069667C">
        <w:rPr>
          <w:lang w:val="es-PE"/>
        </w:rPr>
        <w:t>ría</w:t>
      </w:r>
      <w:r w:rsidR="00511CBA" w:rsidRPr="00BC7DAA">
        <w:rPr>
          <w:lang w:val="es-PE"/>
        </w:rPr>
        <w:t xml:space="preserve"> </w:t>
      </w:r>
      <w:r w:rsidR="0069667C">
        <w:rPr>
          <w:lang w:val="es-PE"/>
        </w:rPr>
        <w:t xml:space="preserve">considerarse </w:t>
      </w:r>
      <w:r w:rsidRPr="00BC7DAA">
        <w:rPr>
          <w:lang w:val="es-PE"/>
        </w:rPr>
        <w:t>s</w:t>
      </w:r>
      <w:r w:rsidR="0069667C">
        <w:rPr>
          <w:lang w:val="es-PE"/>
        </w:rPr>
        <w:t>ó</w:t>
      </w:r>
      <w:r w:rsidRPr="00BC7DAA">
        <w:rPr>
          <w:lang w:val="es-PE"/>
        </w:rPr>
        <w:t xml:space="preserve">lo una parte del </w:t>
      </w:r>
      <w:r w:rsidRPr="00BC7DAA">
        <w:rPr>
          <w:i/>
          <w:iCs/>
          <w:lang w:val="es-PE"/>
        </w:rPr>
        <w:t>pariyāya</w:t>
      </w:r>
      <w:r w:rsidR="00511CBA">
        <w:rPr>
          <w:rFonts w:ascii="Cormorant" w:hAnsi="Cormorant"/>
          <w:i/>
          <w:iCs/>
          <w:lang w:val="es-PE"/>
        </w:rPr>
        <w:t>–</w:t>
      </w:r>
      <w:r w:rsidRPr="00BC7DAA">
        <w:rPr>
          <w:i/>
          <w:iCs/>
          <w:lang w:val="es-PE"/>
        </w:rPr>
        <w:t>nibbāna</w:t>
      </w:r>
      <w:r w:rsidRPr="00BC7DAA">
        <w:rPr>
          <w:lang w:val="es-PE"/>
        </w:rPr>
        <w:t>.</w:t>
      </w:r>
    </w:p>
    <w:p w14:paraId="4FB3EBBC" w14:textId="563C3CFC" w:rsidR="0007176C" w:rsidRPr="0007176C" w:rsidRDefault="0007176C" w:rsidP="00614230">
      <w:pPr>
        <w:rPr>
          <w:lang w:val="es-PE"/>
        </w:rPr>
      </w:pPr>
      <w:r w:rsidRPr="0007176C">
        <w:rPr>
          <w:lang w:val="es-PE"/>
        </w:rPr>
        <w:t xml:space="preserve">Si </w:t>
      </w:r>
      <w:r w:rsidR="0069667C">
        <w:rPr>
          <w:lang w:val="es-PE"/>
        </w:rPr>
        <w:t xml:space="preserve">lo considerásemos </w:t>
      </w:r>
      <w:r w:rsidRPr="0007176C">
        <w:rPr>
          <w:lang w:val="es-PE"/>
        </w:rPr>
        <w:t>así, ser</w:t>
      </w:r>
      <w:r w:rsidR="0069667C">
        <w:rPr>
          <w:lang w:val="es-PE"/>
        </w:rPr>
        <w:t>ía</w:t>
      </w:r>
      <w:r w:rsidRPr="0007176C">
        <w:rPr>
          <w:lang w:val="es-PE"/>
        </w:rPr>
        <w:t xml:space="preserve"> igual </w:t>
      </w:r>
      <w:r w:rsidR="009F45B0">
        <w:rPr>
          <w:lang w:val="es-PE"/>
        </w:rPr>
        <w:t>a</w:t>
      </w:r>
      <w:r w:rsidR="0069667C">
        <w:rPr>
          <w:lang w:val="es-PE"/>
        </w:rPr>
        <w:t xml:space="preserve"> afirmar </w:t>
      </w:r>
      <w:r w:rsidRPr="0007176C">
        <w:rPr>
          <w:lang w:val="es-PE"/>
        </w:rPr>
        <w:t xml:space="preserve">que </w:t>
      </w:r>
      <w:r w:rsidR="0069667C">
        <w:rPr>
          <w:lang w:val="es-PE"/>
        </w:rPr>
        <w:t xml:space="preserve">los </w:t>
      </w:r>
      <w:r w:rsidR="0069667C" w:rsidRPr="0007176C">
        <w:rPr>
          <w:i/>
          <w:iCs/>
          <w:lang w:val="es-PE"/>
        </w:rPr>
        <w:t>khandhā</w:t>
      </w:r>
      <w:r w:rsidR="00FE1B2A">
        <w:rPr>
          <w:lang w:val="es-PE"/>
        </w:rPr>
        <w:t>s</w:t>
      </w:r>
      <w:r w:rsidR="0069667C" w:rsidRPr="0007176C">
        <w:rPr>
          <w:lang w:val="es-PE"/>
        </w:rPr>
        <w:t xml:space="preserve"> </w:t>
      </w:r>
      <w:r w:rsidR="0069667C">
        <w:rPr>
          <w:lang w:val="es-PE"/>
        </w:rPr>
        <w:t xml:space="preserve">existen </w:t>
      </w:r>
      <w:r w:rsidRPr="0007176C">
        <w:rPr>
          <w:lang w:val="es-PE"/>
        </w:rPr>
        <w:t xml:space="preserve">en </w:t>
      </w:r>
      <w:r w:rsidR="0069667C">
        <w:rPr>
          <w:lang w:val="es-PE"/>
        </w:rPr>
        <w:t xml:space="preserve">el </w:t>
      </w:r>
      <w:r w:rsidRPr="0007176C">
        <w:rPr>
          <w:i/>
          <w:iCs/>
          <w:lang w:val="es-PE"/>
        </w:rPr>
        <w:t>nibbāna</w:t>
      </w:r>
      <w:r w:rsidRPr="0007176C">
        <w:rPr>
          <w:lang w:val="es-PE"/>
        </w:rPr>
        <w:t xml:space="preserve"> y, por </w:t>
      </w:r>
      <w:r w:rsidR="0098621D">
        <w:rPr>
          <w:lang w:val="es-PE"/>
        </w:rPr>
        <w:t xml:space="preserve">lo </w:t>
      </w:r>
      <w:r w:rsidRPr="0007176C">
        <w:rPr>
          <w:lang w:val="es-PE"/>
        </w:rPr>
        <w:t xml:space="preserve">tanto, ¿no </w:t>
      </w:r>
      <w:r w:rsidR="0098621D">
        <w:rPr>
          <w:lang w:val="es-PE"/>
        </w:rPr>
        <w:t>sería</w:t>
      </w:r>
      <w:r w:rsidRPr="0007176C">
        <w:rPr>
          <w:lang w:val="es-PE"/>
        </w:rPr>
        <w:t xml:space="preserve"> </w:t>
      </w:r>
      <w:r w:rsidR="009F45B0">
        <w:rPr>
          <w:lang w:val="es-PE"/>
        </w:rPr>
        <w:t>contradictorio con e</w:t>
      </w:r>
      <w:r w:rsidRPr="0007176C">
        <w:rPr>
          <w:lang w:val="es-PE"/>
        </w:rPr>
        <w:t xml:space="preserve">l término </w:t>
      </w:r>
      <w:r w:rsidRPr="0007176C">
        <w:rPr>
          <w:i/>
          <w:iCs/>
          <w:lang w:val="es-PE"/>
        </w:rPr>
        <w:t>khandha</w:t>
      </w:r>
      <w:r w:rsidR="0098621D">
        <w:rPr>
          <w:rFonts w:ascii="Cormorant" w:hAnsi="Cormorant"/>
          <w:i/>
          <w:iCs/>
          <w:lang w:val="es-PE"/>
        </w:rPr>
        <w:t>–</w:t>
      </w:r>
      <w:r w:rsidRPr="0007176C">
        <w:rPr>
          <w:i/>
          <w:iCs/>
          <w:lang w:val="es-PE"/>
        </w:rPr>
        <w:t>parinibbāna</w:t>
      </w:r>
      <w:r w:rsidRPr="0007176C">
        <w:rPr>
          <w:lang w:val="es-PE"/>
        </w:rPr>
        <w:t xml:space="preserve">? No, </w:t>
      </w:r>
      <w:r w:rsidR="009F45B0">
        <w:rPr>
          <w:lang w:val="es-PE"/>
        </w:rPr>
        <w:t xml:space="preserve">yo </w:t>
      </w:r>
      <w:r w:rsidRPr="0007176C">
        <w:rPr>
          <w:lang w:val="es-PE"/>
        </w:rPr>
        <w:t xml:space="preserve">no creo que </w:t>
      </w:r>
      <w:r w:rsidR="00D75EB6">
        <w:rPr>
          <w:lang w:val="es-PE"/>
        </w:rPr>
        <w:t>sería contradictorio</w:t>
      </w:r>
      <w:r w:rsidRPr="0007176C">
        <w:rPr>
          <w:lang w:val="es-PE"/>
        </w:rPr>
        <w:t xml:space="preserve">. ¿Por qué? Porque </w:t>
      </w:r>
      <w:r w:rsidR="000D676C">
        <w:rPr>
          <w:lang w:val="es-PE"/>
        </w:rPr>
        <w:t xml:space="preserve">el </w:t>
      </w:r>
      <w:r w:rsidR="0098621D" w:rsidRPr="0007176C">
        <w:rPr>
          <w:i/>
          <w:iCs/>
          <w:lang w:val="es-PE"/>
        </w:rPr>
        <w:t>khandha</w:t>
      </w:r>
      <w:r w:rsidR="0098621D">
        <w:rPr>
          <w:rFonts w:ascii="Cormorant" w:hAnsi="Cormorant"/>
          <w:i/>
          <w:iCs/>
          <w:lang w:val="es-PE"/>
        </w:rPr>
        <w:t>–</w:t>
      </w:r>
      <w:r w:rsidRPr="0007176C">
        <w:rPr>
          <w:i/>
          <w:iCs/>
          <w:lang w:val="es-PE"/>
        </w:rPr>
        <w:t>parinibbāna</w:t>
      </w:r>
      <w:r w:rsidRPr="0007176C">
        <w:rPr>
          <w:lang w:val="es-PE"/>
        </w:rPr>
        <w:t xml:space="preserve"> debe ser </w:t>
      </w:r>
      <w:r w:rsidRPr="0007176C">
        <w:rPr>
          <w:lang w:val="es-PE"/>
        </w:rPr>
        <w:lastRenderedPageBreak/>
        <w:t xml:space="preserve">señalado como el término usado para quienes </w:t>
      </w:r>
      <w:r w:rsidR="0098621D">
        <w:rPr>
          <w:lang w:val="es-PE"/>
        </w:rPr>
        <w:t xml:space="preserve">lo </w:t>
      </w:r>
      <w:r w:rsidRPr="0007176C">
        <w:rPr>
          <w:lang w:val="es-PE"/>
        </w:rPr>
        <w:t>contempl</w:t>
      </w:r>
      <w:r w:rsidR="0098621D">
        <w:rPr>
          <w:lang w:val="es-PE"/>
        </w:rPr>
        <w:t>e</w:t>
      </w:r>
      <w:r w:rsidRPr="0007176C">
        <w:rPr>
          <w:lang w:val="es-PE"/>
        </w:rPr>
        <w:t xml:space="preserve">n y </w:t>
      </w:r>
      <w:r w:rsidR="00D75EB6">
        <w:rPr>
          <w:lang w:val="es-PE"/>
        </w:rPr>
        <w:t xml:space="preserve">los </w:t>
      </w:r>
      <w:r w:rsidR="0098621D">
        <w:rPr>
          <w:lang w:val="es-PE"/>
        </w:rPr>
        <w:t xml:space="preserve">observen </w:t>
      </w:r>
      <w:r w:rsidRPr="0007176C">
        <w:rPr>
          <w:lang w:val="es-PE"/>
        </w:rPr>
        <w:t xml:space="preserve">desde </w:t>
      </w:r>
      <w:r w:rsidR="00670D55" w:rsidRPr="00670D55">
        <w:rPr>
          <w:b/>
          <w:bCs/>
          <w:i/>
          <w:iCs/>
          <w:lang w:val="es-PE"/>
        </w:rPr>
        <w:t>a</w:t>
      </w:r>
      <w:r w:rsidRPr="00670D55">
        <w:rPr>
          <w:b/>
          <w:bCs/>
          <w:i/>
          <w:iCs/>
          <w:lang w:val="es-PE"/>
        </w:rPr>
        <w:t>fuera</w:t>
      </w:r>
      <w:r w:rsidRPr="0007176C">
        <w:rPr>
          <w:lang w:val="es-PE"/>
        </w:rPr>
        <w:t>. Aunque l</w:t>
      </w:r>
      <w:r w:rsidR="0098621D">
        <w:rPr>
          <w:lang w:val="es-PE"/>
        </w:rPr>
        <w:t>os</w:t>
      </w:r>
      <w:r w:rsidRPr="0007176C">
        <w:rPr>
          <w:lang w:val="es-PE"/>
        </w:rPr>
        <w:t xml:space="preserve"> </w:t>
      </w:r>
      <w:r w:rsidRPr="0007176C">
        <w:rPr>
          <w:i/>
          <w:iCs/>
          <w:lang w:val="es-PE"/>
        </w:rPr>
        <w:t>khandhā</w:t>
      </w:r>
      <w:r w:rsidR="0098621D">
        <w:rPr>
          <w:lang w:val="es-PE"/>
        </w:rPr>
        <w:t>s</w:t>
      </w:r>
      <w:r w:rsidRPr="0007176C">
        <w:rPr>
          <w:i/>
          <w:iCs/>
          <w:lang w:val="es-PE"/>
        </w:rPr>
        <w:t xml:space="preserve"> </w:t>
      </w:r>
      <w:r w:rsidR="0098621D" w:rsidRPr="0098621D">
        <w:rPr>
          <w:lang w:val="es-PE"/>
        </w:rPr>
        <w:t>densos</w:t>
      </w:r>
      <w:r w:rsidRPr="0007176C">
        <w:rPr>
          <w:i/>
          <w:iCs/>
          <w:lang w:val="es-PE"/>
        </w:rPr>
        <w:t>, upadhi</w:t>
      </w:r>
      <w:r w:rsidRPr="0007176C">
        <w:rPr>
          <w:lang w:val="es-PE"/>
        </w:rPr>
        <w:t>, que ya se cono</w:t>
      </w:r>
      <w:r w:rsidR="00013D36">
        <w:rPr>
          <w:lang w:val="es-PE"/>
        </w:rPr>
        <w:t>zcan</w:t>
      </w:r>
      <w:r w:rsidRPr="0007176C">
        <w:rPr>
          <w:lang w:val="es-PE"/>
        </w:rPr>
        <w:t xml:space="preserve"> desde </w:t>
      </w:r>
      <w:r w:rsidR="009C7AD8">
        <w:rPr>
          <w:b/>
          <w:bCs/>
          <w:i/>
          <w:iCs/>
          <w:lang w:val="es-PE"/>
        </w:rPr>
        <w:t>a</w:t>
      </w:r>
      <w:r w:rsidRPr="00670D55">
        <w:rPr>
          <w:b/>
          <w:bCs/>
          <w:i/>
          <w:iCs/>
          <w:lang w:val="es-PE"/>
        </w:rPr>
        <w:t>fuera</w:t>
      </w:r>
      <w:r w:rsidRPr="0007176C">
        <w:rPr>
          <w:lang w:val="es-PE"/>
        </w:rPr>
        <w:t xml:space="preserve"> ce</w:t>
      </w:r>
      <w:r w:rsidR="00013D36">
        <w:rPr>
          <w:lang w:val="es-PE"/>
        </w:rPr>
        <w:t>sen</w:t>
      </w:r>
      <w:r w:rsidRPr="0007176C">
        <w:rPr>
          <w:lang w:val="es-PE"/>
        </w:rPr>
        <w:t xml:space="preserve"> y </w:t>
      </w:r>
      <w:r w:rsidR="00013D36">
        <w:rPr>
          <w:lang w:val="es-PE"/>
        </w:rPr>
        <w:t>se alivien</w:t>
      </w:r>
      <w:r w:rsidRPr="0007176C">
        <w:rPr>
          <w:lang w:val="es-PE"/>
        </w:rPr>
        <w:t>, debe</w:t>
      </w:r>
      <w:r w:rsidR="00013D36">
        <w:rPr>
          <w:lang w:val="es-PE"/>
        </w:rPr>
        <w:t>n</w:t>
      </w:r>
      <w:r w:rsidRPr="0007176C">
        <w:rPr>
          <w:lang w:val="es-PE"/>
        </w:rPr>
        <w:t xml:space="preserve"> considerarse que la continuidad de</w:t>
      </w:r>
      <w:r w:rsidR="00720B21">
        <w:rPr>
          <w:lang w:val="es-PE"/>
        </w:rPr>
        <w:t xml:space="preserve"> </w:t>
      </w:r>
      <w:r w:rsidRPr="0007176C">
        <w:rPr>
          <w:lang w:val="es-PE"/>
        </w:rPr>
        <w:t>l</w:t>
      </w:r>
      <w:r w:rsidR="00720B21">
        <w:rPr>
          <w:lang w:val="es-PE"/>
        </w:rPr>
        <w:t>os</w:t>
      </w:r>
      <w:r w:rsidRPr="0007176C">
        <w:rPr>
          <w:lang w:val="es-PE"/>
        </w:rPr>
        <w:t xml:space="preserve"> </w:t>
      </w:r>
      <w:r w:rsidRPr="0007176C">
        <w:rPr>
          <w:i/>
          <w:iCs/>
          <w:lang w:val="es-PE"/>
        </w:rPr>
        <w:t>santivanta</w:t>
      </w:r>
      <w:r w:rsidR="00720B21">
        <w:rPr>
          <w:rFonts w:ascii="Cormorant" w:hAnsi="Cormorant"/>
          <w:i/>
          <w:iCs/>
          <w:lang w:val="es-PE"/>
        </w:rPr>
        <w:t>–</w:t>
      </w:r>
      <w:r w:rsidRPr="00013D36">
        <w:rPr>
          <w:i/>
          <w:iCs/>
          <w:lang w:val="es-PE"/>
        </w:rPr>
        <w:t>khandhā</w:t>
      </w:r>
      <w:r w:rsidR="00720B21">
        <w:rPr>
          <w:lang w:val="es-PE"/>
        </w:rPr>
        <w:t>s</w:t>
      </w:r>
      <w:r w:rsidR="000D676C">
        <w:rPr>
          <w:lang w:val="es-PE"/>
        </w:rPr>
        <w:t>,</w:t>
      </w:r>
      <w:r w:rsidRPr="0007176C">
        <w:rPr>
          <w:lang w:val="es-PE"/>
        </w:rPr>
        <w:t xml:space="preserve"> que s</w:t>
      </w:r>
      <w:r w:rsidR="000E443C">
        <w:rPr>
          <w:lang w:val="es-PE"/>
        </w:rPr>
        <w:t>ó</w:t>
      </w:r>
      <w:r w:rsidRPr="0007176C">
        <w:rPr>
          <w:lang w:val="es-PE"/>
        </w:rPr>
        <w:t xml:space="preserve">lo </w:t>
      </w:r>
      <w:r w:rsidR="003A22A7">
        <w:rPr>
          <w:lang w:val="es-PE"/>
        </w:rPr>
        <w:t>podría</w:t>
      </w:r>
      <w:r w:rsidRPr="0007176C">
        <w:rPr>
          <w:lang w:val="es-PE"/>
        </w:rPr>
        <w:t xml:space="preserve"> </w:t>
      </w:r>
      <w:r w:rsidR="003A22A7">
        <w:rPr>
          <w:lang w:val="es-PE"/>
        </w:rPr>
        <w:t xml:space="preserve">consumarse </w:t>
      </w:r>
      <w:r w:rsidRPr="009C7AD8">
        <w:rPr>
          <w:b/>
          <w:bCs/>
          <w:i/>
          <w:iCs/>
          <w:lang w:val="es-PE"/>
        </w:rPr>
        <w:t>internamente</w:t>
      </w:r>
      <w:r w:rsidR="000D676C">
        <w:rPr>
          <w:lang w:val="es-PE"/>
        </w:rPr>
        <w:t>,</w:t>
      </w:r>
      <w:r w:rsidRPr="0007176C">
        <w:rPr>
          <w:lang w:val="es-PE"/>
        </w:rPr>
        <w:t xml:space="preserve"> </w:t>
      </w:r>
      <w:r w:rsidR="003A22A7">
        <w:rPr>
          <w:lang w:val="es-PE"/>
        </w:rPr>
        <w:t>seguir</w:t>
      </w:r>
      <w:r w:rsidR="000E443C">
        <w:rPr>
          <w:lang w:val="es-PE"/>
        </w:rPr>
        <w:t>ía</w:t>
      </w:r>
      <w:r w:rsidR="003A22A7">
        <w:rPr>
          <w:lang w:val="es-PE"/>
        </w:rPr>
        <w:t xml:space="preserve"> </w:t>
      </w:r>
      <w:r w:rsidRPr="0007176C">
        <w:rPr>
          <w:lang w:val="es-PE"/>
        </w:rPr>
        <w:t xml:space="preserve">presente y </w:t>
      </w:r>
      <w:r w:rsidR="003A22A7">
        <w:rPr>
          <w:lang w:val="es-PE"/>
        </w:rPr>
        <w:t>ser</w:t>
      </w:r>
      <w:r w:rsidR="000E443C">
        <w:rPr>
          <w:lang w:val="es-PE"/>
        </w:rPr>
        <w:t>ía</w:t>
      </w:r>
      <w:r w:rsidR="003A22A7">
        <w:rPr>
          <w:lang w:val="es-PE"/>
        </w:rPr>
        <w:t xml:space="preserve"> </w:t>
      </w:r>
      <w:r w:rsidRPr="0007176C">
        <w:rPr>
          <w:lang w:val="es-PE"/>
        </w:rPr>
        <w:t xml:space="preserve">prominente. Aunque </w:t>
      </w:r>
      <w:r w:rsidR="003A22A7">
        <w:rPr>
          <w:lang w:val="es-PE"/>
        </w:rPr>
        <w:t xml:space="preserve">sea </w:t>
      </w:r>
      <w:r w:rsidRPr="0007176C">
        <w:rPr>
          <w:lang w:val="es-PE"/>
        </w:rPr>
        <w:t xml:space="preserve">prominente, el </w:t>
      </w:r>
      <w:r w:rsidRPr="000D676C">
        <w:rPr>
          <w:i/>
          <w:iCs/>
          <w:lang w:val="es-PE"/>
        </w:rPr>
        <w:t>Bud</w:t>
      </w:r>
      <w:r w:rsidR="003A22A7" w:rsidRPr="000D676C">
        <w:rPr>
          <w:i/>
          <w:iCs/>
          <w:lang w:val="es-PE"/>
        </w:rPr>
        <w:t>dh</w:t>
      </w:r>
      <w:r w:rsidRPr="000D676C">
        <w:rPr>
          <w:i/>
          <w:iCs/>
          <w:lang w:val="es-PE"/>
        </w:rPr>
        <w:t>a</w:t>
      </w:r>
      <w:r w:rsidRPr="0007176C">
        <w:rPr>
          <w:lang w:val="es-PE"/>
        </w:rPr>
        <w:t xml:space="preserve"> </w:t>
      </w:r>
      <w:r w:rsidR="003A22A7">
        <w:rPr>
          <w:lang w:val="es-PE"/>
        </w:rPr>
        <w:t xml:space="preserve">le mencionó </w:t>
      </w:r>
      <w:r w:rsidRPr="0007176C">
        <w:rPr>
          <w:lang w:val="es-PE"/>
        </w:rPr>
        <w:t xml:space="preserve">al </w:t>
      </w:r>
      <w:r w:rsidR="003A22A7" w:rsidRPr="0007176C">
        <w:rPr>
          <w:lang w:val="es-PE"/>
        </w:rPr>
        <w:t xml:space="preserve">Rey </w:t>
      </w:r>
      <w:r w:rsidR="000D676C">
        <w:rPr>
          <w:lang w:val="es-PE"/>
        </w:rPr>
        <w:t xml:space="preserve">de </w:t>
      </w:r>
      <w:r w:rsidRPr="0007176C">
        <w:rPr>
          <w:lang w:val="es-PE"/>
        </w:rPr>
        <w:t>Kosala</w:t>
      </w:r>
      <w:r w:rsidR="008508EB">
        <w:rPr>
          <w:lang w:val="es-PE"/>
        </w:rPr>
        <w:t>:</w:t>
      </w:r>
      <w:r w:rsidRPr="0007176C">
        <w:rPr>
          <w:lang w:val="es-PE"/>
        </w:rPr>
        <w:t xml:space="preserve"> "</w:t>
      </w:r>
      <w:r w:rsidRPr="0007176C">
        <w:rPr>
          <w:i/>
          <w:iCs/>
          <w:lang w:val="es-PE"/>
        </w:rPr>
        <w:t>Rūpādisankhāvimutti</w:t>
      </w:r>
      <w:r w:rsidRPr="0007176C">
        <w:rPr>
          <w:lang w:val="es-PE"/>
        </w:rPr>
        <w:t xml:space="preserve">" está dirigido a quienes </w:t>
      </w:r>
      <w:r w:rsidR="00580EC8">
        <w:rPr>
          <w:lang w:val="es-PE"/>
        </w:rPr>
        <w:t xml:space="preserve">lo </w:t>
      </w:r>
      <w:r w:rsidRPr="0007176C">
        <w:rPr>
          <w:lang w:val="es-PE"/>
        </w:rPr>
        <w:t>cono</w:t>
      </w:r>
      <w:r w:rsidR="00580EC8">
        <w:rPr>
          <w:lang w:val="es-PE"/>
        </w:rPr>
        <w:t>zca</w:t>
      </w:r>
      <w:r w:rsidRPr="0007176C">
        <w:rPr>
          <w:lang w:val="es-PE"/>
        </w:rPr>
        <w:t xml:space="preserve">n desde </w:t>
      </w:r>
      <w:r w:rsidR="00896EBB">
        <w:rPr>
          <w:b/>
          <w:bCs/>
          <w:i/>
          <w:iCs/>
          <w:lang w:val="es-PE"/>
        </w:rPr>
        <w:t>a</w:t>
      </w:r>
      <w:r w:rsidRPr="00896EBB">
        <w:rPr>
          <w:b/>
          <w:bCs/>
          <w:i/>
          <w:iCs/>
          <w:lang w:val="es-PE"/>
        </w:rPr>
        <w:t>fuera</w:t>
      </w:r>
      <w:r w:rsidRPr="0007176C">
        <w:rPr>
          <w:lang w:val="es-PE"/>
        </w:rPr>
        <w:t>.</w:t>
      </w:r>
    </w:p>
    <w:p w14:paraId="688F0924" w14:textId="0817218C" w:rsidR="0007176C" w:rsidRPr="0007176C" w:rsidRDefault="0007176C" w:rsidP="00C96144">
      <w:pPr>
        <w:rPr>
          <w:lang w:val="es-PE"/>
        </w:rPr>
      </w:pPr>
      <w:r w:rsidRPr="0007176C">
        <w:rPr>
          <w:lang w:val="es-PE"/>
        </w:rPr>
        <w:t xml:space="preserve">Aunque se </w:t>
      </w:r>
      <w:r w:rsidR="008522AF">
        <w:rPr>
          <w:lang w:val="es-PE"/>
        </w:rPr>
        <w:t>le llame</w:t>
      </w:r>
      <w:r w:rsidRPr="0007176C">
        <w:rPr>
          <w:lang w:val="es-PE"/>
        </w:rPr>
        <w:t xml:space="preserve"> "</w:t>
      </w:r>
      <w:r w:rsidRPr="0007176C">
        <w:rPr>
          <w:i/>
          <w:iCs/>
          <w:lang w:val="es-PE"/>
        </w:rPr>
        <w:t>rūpasa</w:t>
      </w:r>
      <w:r w:rsidR="008522AF">
        <w:rPr>
          <w:i/>
          <w:iCs/>
          <w:lang w:val="es-PE"/>
        </w:rPr>
        <w:t>ṅ</w:t>
      </w:r>
      <w:r w:rsidRPr="0007176C">
        <w:rPr>
          <w:i/>
          <w:iCs/>
          <w:lang w:val="es-PE"/>
        </w:rPr>
        <w:t>khāvimutta</w:t>
      </w:r>
      <w:r w:rsidRPr="0007176C">
        <w:rPr>
          <w:lang w:val="es-PE"/>
        </w:rPr>
        <w:t xml:space="preserve">", el </w:t>
      </w:r>
      <w:r w:rsidR="00275233" w:rsidRPr="0007176C">
        <w:rPr>
          <w:i/>
          <w:iCs/>
          <w:lang w:val="es-PE"/>
        </w:rPr>
        <w:t>Anuṭikā</w:t>
      </w:r>
      <w:r w:rsidRPr="0007176C">
        <w:rPr>
          <w:lang w:val="es-PE"/>
        </w:rPr>
        <w:t xml:space="preserve">, el </w:t>
      </w:r>
      <w:r w:rsidR="00275233" w:rsidRPr="00275233">
        <w:rPr>
          <w:i/>
          <w:iCs/>
          <w:lang w:val="es-PE"/>
        </w:rPr>
        <w:t>Comentario</w:t>
      </w:r>
      <w:r w:rsidR="00275233" w:rsidRPr="0007176C">
        <w:rPr>
          <w:lang w:val="es-PE"/>
        </w:rPr>
        <w:t xml:space="preserve"> </w:t>
      </w:r>
      <w:r w:rsidRPr="0007176C">
        <w:rPr>
          <w:lang w:val="es-PE"/>
        </w:rPr>
        <w:t xml:space="preserve">sobre </w:t>
      </w:r>
      <w:r w:rsidRPr="00275233">
        <w:rPr>
          <w:lang w:val="es-PE"/>
        </w:rPr>
        <w:t>el</w:t>
      </w:r>
      <w:r w:rsidRPr="0007176C">
        <w:rPr>
          <w:i/>
          <w:iCs/>
          <w:lang w:val="es-PE"/>
        </w:rPr>
        <w:t xml:space="preserve"> </w:t>
      </w:r>
      <w:r w:rsidR="00275233" w:rsidRPr="0007176C">
        <w:rPr>
          <w:i/>
          <w:iCs/>
          <w:lang w:val="es-PE"/>
        </w:rPr>
        <w:t xml:space="preserve">Tikā </w:t>
      </w:r>
      <w:r w:rsidRPr="00275233">
        <w:rPr>
          <w:lang w:val="es-PE"/>
        </w:rPr>
        <w:t>dice</w:t>
      </w:r>
      <w:r w:rsidR="00275233">
        <w:rPr>
          <w:lang w:val="es-PE"/>
        </w:rPr>
        <w:t>:</w:t>
      </w:r>
      <w:r w:rsidRPr="0007176C">
        <w:rPr>
          <w:i/>
          <w:iCs/>
          <w:lang w:val="es-PE"/>
        </w:rPr>
        <w:t xml:space="preserve"> nibbānaṃ sukhumarūpāgati–kanti vinnayati</w:t>
      </w:r>
      <w:r w:rsidRPr="0007176C">
        <w:rPr>
          <w:lang w:val="es-PE"/>
        </w:rPr>
        <w:t>"</w:t>
      </w:r>
      <w:r w:rsidR="005E2A46">
        <w:rPr>
          <w:lang w:val="es-PE"/>
        </w:rPr>
        <w:t>.</w:t>
      </w:r>
      <w:r w:rsidRPr="0007176C">
        <w:rPr>
          <w:lang w:val="es-PE"/>
        </w:rPr>
        <w:t xml:space="preserve"> Por lo tanto, aunque se diga "</w:t>
      </w:r>
      <w:r w:rsidRPr="0007176C">
        <w:rPr>
          <w:i/>
          <w:iCs/>
          <w:lang w:val="es-PE"/>
        </w:rPr>
        <w:t>saññāvi–mutta</w:t>
      </w:r>
      <w:r w:rsidRPr="0007176C">
        <w:rPr>
          <w:lang w:val="es-PE"/>
        </w:rPr>
        <w:t xml:space="preserve"> ... </w:t>
      </w:r>
      <w:r w:rsidRPr="00BB0860">
        <w:rPr>
          <w:i/>
          <w:iCs/>
          <w:lang w:val="es-PE"/>
        </w:rPr>
        <w:t>p</w:t>
      </w:r>
      <w:r w:rsidRPr="0007176C">
        <w:rPr>
          <w:lang w:val="es-PE"/>
        </w:rPr>
        <w:t xml:space="preserve">... </w:t>
      </w:r>
      <w:r w:rsidRPr="0007176C">
        <w:rPr>
          <w:i/>
          <w:iCs/>
          <w:lang w:val="es-PE"/>
        </w:rPr>
        <w:t>"viññāṇa sa</w:t>
      </w:r>
      <w:r w:rsidR="00BB0860">
        <w:rPr>
          <w:i/>
          <w:iCs/>
          <w:lang w:val="es-PE"/>
        </w:rPr>
        <w:t>ṅ</w:t>
      </w:r>
      <w:r w:rsidRPr="0007176C">
        <w:rPr>
          <w:i/>
          <w:iCs/>
          <w:lang w:val="es-PE"/>
        </w:rPr>
        <w:t>khāvimutta</w:t>
      </w:r>
      <w:r w:rsidRPr="0007176C">
        <w:rPr>
          <w:lang w:val="es-PE"/>
        </w:rPr>
        <w:t>", el comentarista de</w:t>
      </w:r>
      <w:r w:rsidR="00BB0860">
        <w:rPr>
          <w:lang w:val="es-PE"/>
        </w:rPr>
        <w:t>l</w:t>
      </w:r>
      <w:r w:rsidRPr="0007176C">
        <w:rPr>
          <w:lang w:val="es-PE"/>
        </w:rPr>
        <w:t xml:space="preserve"> </w:t>
      </w:r>
      <w:r w:rsidRPr="0007176C">
        <w:rPr>
          <w:i/>
          <w:iCs/>
          <w:lang w:val="es-PE"/>
        </w:rPr>
        <w:t>Mūlayamaka</w:t>
      </w:r>
      <w:r w:rsidR="00BB0860" w:rsidRPr="00BB0860">
        <w:rPr>
          <w:lang w:val="es-PE"/>
        </w:rPr>
        <w:t xml:space="preserve"> </w:t>
      </w:r>
      <w:r w:rsidR="008508EB">
        <w:rPr>
          <w:lang w:val="es-PE"/>
        </w:rPr>
        <w:t>afirma</w:t>
      </w:r>
      <w:r w:rsidR="00BB0860">
        <w:rPr>
          <w:lang w:val="es-PE"/>
        </w:rPr>
        <w:t>:</w:t>
      </w:r>
      <w:r w:rsidRPr="0007176C">
        <w:rPr>
          <w:lang w:val="es-PE"/>
        </w:rPr>
        <w:t xml:space="preserve"> "</w:t>
      </w:r>
      <w:r w:rsidR="00BB0860" w:rsidRPr="0007176C">
        <w:rPr>
          <w:i/>
          <w:iCs/>
          <w:lang w:val="es-PE"/>
        </w:rPr>
        <w:t>nāmadhammāti cattāro arūpino khandhā nibbānañca</w:t>
      </w:r>
      <w:r w:rsidRPr="0007176C">
        <w:rPr>
          <w:lang w:val="es-PE"/>
        </w:rPr>
        <w:t>." Así</w:t>
      </w:r>
      <w:r w:rsidR="00566C14">
        <w:rPr>
          <w:lang w:val="es-PE"/>
        </w:rPr>
        <w:t>,</w:t>
      </w:r>
      <w:r w:rsidRPr="0007176C">
        <w:rPr>
          <w:lang w:val="es-PE"/>
        </w:rPr>
        <w:t xml:space="preserve"> </w:t>
      </w:r>
      <w:r w:rsidR="00F246C4">
        <w:rPr>
          <w:lang w:val="es-PE"/>
        </w:rPr>
        <w:t>a</w:t>
      </w:r>
      <w:r w:rsidRPr="00566C14">
        <w:rPr>
          <w:lang w:val="es-PE"/>
        </w:rPr>
        <w:t>l</w:t>
      </w:r>
      <w:r w:rsidRPr="0007176C">
        <w:rPr>
          <w:i/>
          <w:iCs/>
          <w:lang w:val="es-PE"/>
        </w:rPr>
        <w:t xml:space="preserve"> nibbāna</w:t>
      </w:r>
      <w:r w:rsidRPr="0007176C">
        <w:rPr>
          <w:lang w:val="es-PE"/>
        </w:rPr>
        <w:t xml:space="preserve"> se </w:t>
      </w:r>
      <w:r w:rsidR="00F246C4">
        <w:rPr>
          <w:lang w:val="es-PE"/>
        </w:rPr>
        <w:t xml:space="preserve">le </w:t>
      </w:r>
      <w:r w:rsidRPr="0007176C">
        <w:rPr>
          <w:lang w:val="es-PE"/>
        </w:rPr>
        <w:t>considera</w:t>
      </w:r>
      <w:r w:rsidR="001A1601">
        <w:rPr>
          <w:lang w:val="es-PE"/>
        </w:rPr>
        <w:t>ría</w:t>
      </w:r>
      <w:r w:rsidRPr="0007176C">
        <w:rPr>
          <w:lang w:val="es-PE"/>
        </w:rPr>
        <w:t xml:space="preserve"> </w:t>
      </w:r>
      <w:r w:rsidR="00F246C4">
        <w:rPr>
          <w:lang w:val="es-PE"/>
        </w:rPr>
        <w:t>como</w:t>
      </w:r>
      <w:r w:rsidR="00566C14">
        <w:rPr>
          <w:lang w:val="es-PE"/>
        </w:rPr>
        <w:t xml:space="preserve"> una </w:t>
      </w:r>
      <w:r w:rsidRPr="0007176C">
        <w:rPr>
          <w:lang w:val="es-PE"/>
        </w:rPr>
        <w:t>mentalidad</w:t>
      </w:r>
      <w:r w:rsidR="00566C14">
        <w:rPr>
          <w:rFonts w:ascii="Cormorant" w:hAnsi="Cormorant"/>
          <w:lang w:val="es-PE"/>
        </w:rPr>
        <w:t>–</w:t>
      </w:r>
      <w:r w:rsidRPr="0007176C">
        <w:rPr>
          <w:i/>
          <w:iCs/>
          <w:lang w:val="es-PE"/>
        </w:rPr>
        <w:t>nāma</w:t>
      </w:r>
      <w:r w:rsidRPr="0007176C">
        <w:rPr>
          <w:lang w:val="es-PE"/>
        </w:rPr>
        <w:t xml:space="preserve">. Por lo tanto, aunque no sea </w:t>
      </w:r>
      <w:r w:rsidR="00E81E49">
        <w:rPr>
          <w:lang w:val="es-PE"/>
        </w:rPr>
        <w:t>un</w:t>
      </w:r>
      <w:r w:rsidRPr="0007176C">
        <w:rPr>
          <w:lang w:val="es-PE"/>
        </w:rPr>
        <w:t xml:space="preserve"> </w:t>
      </w:r>
      <w:r w:rsidRPr="0007176C">
        <w:rPr>
          <w:i/>
          <w:iCs/>
          <w:lang w:val="es-PE"/>
        </w:rPr>
        <w:t>nāma</w:t>
      </w:r>
      <w:r w:rsidR="001A1601">
        <w:rPr>
          <w:rFonts w:ascii="Cormorant" w:hAnsi="Cormorant" w:cs="Cormorant"/>
          <w:i/>
          <w:iCs/>
          <w:lang w:val="es-PE"/>
        </w:rPr>
        <w:t>–</w:t>
      </w:r>
      <w:r w:rsidRPr="0007176C">
        <w:rPr>
          <w:i/>
          <w:iCs/>
          <w:lang w:val="es-PE"/>
        </w:rPr>
        <w:t>rūpa</w:t>
      </w:r>
      <w:r w:rsidRPr="0007176C">
        <w:rPr>
          <w:lang w:val="es-PE"/>
        </w:rPr>
        <w:t xml:space="preserve"> </w:t>
      </w:r>
      <w:r w:rsidR="00E81E49">
        <w:rPr>
          <w:lang w:val="es-PE"/>
        </w:rPr>
        <w:t>denso</w:t>
      </w:r>
      <w:r w:rsidRPr="0007176C">
        <w:rPr>
          <w:lang w:val="es-PE"/>
        </w:rPr>
        <w:t xml:space="preserve">, </w:t>
      </w:r>
      <w:r w:rsidR="00E81E49">
        <w:rPr>
          <w:lang w:val="es-PE"/>
        </w:rPr>
        <w:t>podr</w:t>
      </w:r>
      <w:r w:rsidR="001A1601">
        <w:rPr>
          <w:lang w:val="es-PE"/>
        </w:rPr>
        <w:t>ía</w:t>
      </w:r>
      <w:r w:rsidRPr="0007176C">
        <w:rPr>
          <w:lang w:val="es-PE"/>
        </w:rPr>
        <w:t xml:space="preserve"> ser </w:t>
      </w:r>
      <w:r w:rsidR="00FC4690">
        <w:rPr>
          <w:lang w:val="es-PE"/>
        </w:rPr>
        <w:t xml:space="preserve">susceptible de ser </w:t>
      </w:r>
      <w:r w:rsidR="00E81E49">
        <w:rPr>
          <w:lang w:val="es-PE"/>
        </w:rPr>
        <w:t xml:space="preserve">un </w:t>
      </w:r>
      <w:r w:rsidRPr="0007176C">
        <w:rPr>
          <w:i/>
          <w:iCs/>
          <w:lang w:val="es-PE"/>
        </w:rPr>
        <w:t>nāmarūpa</w:t>
      </w:r>
      <w:r w:rsidR="00E81E49">
        <w:rPr>
          <w:rFonts w:ascii="Cormorant" w:hAnsi="Cormorant"/>
          <w:i/>
          <w:iCs/>
          <w:lang w:val="es-PE"/>
        </w:rPr>
        <w:t>–</w:t>
      </w:r>
      <w:r w:rsidRPr="0007176C">
        <w:rPr>
          <w:i/>
          <w:iCs/>
          <w:lang w:val="es-PE"/>
        </w:rPr>
        <w:t>asaṅkhata</w:t>
      </w:r>
      <w:r w:rsidR="00E81E49">
        <w:rPr>
          <w:rFonts w:ascii="Cormorant" w:hAnsi="Cormorant"/>
          <w:i/>
          <w:iCs/>
          <w:lang w:val="es-PE"/>
        </w:rPr>
        <w:t>–</w:t>
      </w:r>
      <w:r w:rsidRPr="0007176C">
        <w:rPr>
          <w:i/>
          <w:iCs/>
          <w:lang w:val="es-PE"/>
        </w:rPr>
        <w:t>paramatt</w:t>
      </w:r>
      <w:r w:rsidR="00325883">
        <w:rPr>
          <w:i/>
          <w:iCs/>
          <w:lang w:val="es-PE"/>
        </w:rPr>
        <w:t>a</w:t>
      </w:r>
      <w:r w:rsidR="00325883">
        <w:rPr>
          <w:rFonts w:ascii="Cormorant" w:hAnsi="Cormorant" w:cs="Cormorant"/>
          <w:i/>
          <w:iCs/>
          <w:lang w:val="es-PE"/>
        </w:rPr>
        <w:t>–</w:t>
      </w:r>
      <w:r w:rsidR="00325883">
        <w:rPr>
          <w:i/>
          <w:iCs/>
          <w:lang w:val="es-PE"/>
        </w:rPr>
        <w:t>dhamma</w:t>
      </w:r>
      <w:r w:rsidR="00325883">
        <w:rPr>
          <w:lang w:val="es-PE"/>
        </w:rPr>
        <w:t xml:space="preserve"> </w:t>
      </w:r>
      <w:r w:rsidR="00577D5B">
        <w:rPr>
          <w:lang w:val="es-PE"/>
        </w:rPr>
        <w:t xml:space="preserve">y que </w:t>
      </w:r>
      <w:r w:rsidRPr="0007176C">
        <w:rPr>
          <w:lang w:val="es-PE"/>
        </w:rPr>
        <w:t>ha</w:t>
      </w:r>
      <w:r w:rsidR="00577D5B">
        <w:rPr>
          <w:lang w:val="es-PE"/>
        </w:rPr>
        <w:t>bría</w:t>
      </w:r>
      <w:r w:rsidRPr="0007176C">
        <w:rPr>
          <w:lang w:val="es-PE"/>
        </w:rPr>
        <w:t xml:space="preserve"> sido expuesto de muchas maneras como </w:t>
      </w:r>
      <w:r w:rsidR="00E81E49">
        <w:rPr>
          <w:lang w:val="es-PE"/>
        </w:rPr>
        <w:t xml:space="preserve">el </w:t>
      </w:r>
      <w:r w:rsidRPr="0007176C">
        <w:rPr>
          <w:i/>
          <w:iCs/>
          <w:lang w:val="es-PE"/>
        </w:rPr>
        <w:t>nibbāna</w:t>
      </w:r>
      <w:r w:rsidRPr="0007176C">
        <w:rPr>
          <w:lang w:val="es-PE"/>
        </w:rPr>
        <w:t xml:space="preserve"> </w:t>
      </w:r>
      <w:r w:rsidR="00E81E49">
        <w:rPr>
          <w:lang w:val="es-PE"/>
        </w:rPr>
        <w:t>p</w:t>
      </w:r>
      <w:r w:rsidR="00F101F9">
        <w:rPr>
          <w:lang w:val="es-PE"/>
        </w:rPr>
        <w:t>a</w:t>
      </w:r>
      <w:r w:rsidR="00E81E49">
        <w:rPr>
          <w:lang w:val="es-PE"/>
        </w:rPr>
        <w:t>r</w:t>
      </w:r>
      <w:r w:rsidR="00F101F9">
        <w:rPr>
          <w:lang w:val="es-PE"/>
        </w:rPr>
        <w:t>a</w:t>
      </w:r>
      <w:r w:rsidRPr="0007176C">
        <w:rPr>
          <w:lang w:val="es-PE"/>
        </w:rPr>
        <w:t xml:space="preserve"> </w:t>
      </w:r>
      <w:r w:rsidR="00E81E49">
        <w:rPr>
          <w:lang w:val="es-PE"/>
        </w:rPr>
        <w:t xml:space="preserve">seres </w:t>
      </w:r>
      <w:r w:rsidRPr="0007176C">
        <w:rPr>
          <w:lang w:val="es-PE"/>
        </w:rPr>
        <w:t xml:space="preserve">mundanos que </w:t>
      </w:r>
      <w:r w:rsidR="00E81E49">
        <w:rPr>
          <w:lang w:val="es-PE"/>
        </w:rPr>
        <w:t xml:space="preserve">lo </w:t>
      </w:r>
      <w:r w:rsidRPr="0007176C">
        <w:rPr>
          <w:lang w:val="es-PE"/>
        </w:rPr>
        <w:t>cono</w:t>
      </w:r>
      <w:r w:rsidR="00F101F9">
        <w:rPr>
          <w:lang w:val="es-PE"/>
        </w:rPr>
        <w:t>zca</w:t>
      </w:r>
      <w:r w:rsidRPr="0007176C">
        <w:rPr>
          <w:lang w:val="es-PE"/>
        </w:rPr>
        <w:t xml:space="preserve">n desde </w:t>
      </w:r>
      <w:r w:rsidR="00577D5B" w:rsidRPr="00896EBB">
        <w:rPr>
          <w:b/>
          <w:bCs/>
          <w:i/>
          <w:iCs/>
          <w:lang w:val="es-PE"/>
        </w:rPr>
        <w:t>a</w:t>
      </w:r>
      <w:r w:rsidRPr="00896EBB">
        <w:rPr>
          <w:b/>
          <w:bCs/>
          <w:i/>
          <w:iCs/>
          <w:lang w:val="es-PE"/>
        </w:rPr>
        <w:t>fuera</w:t>
      </w:r>
      <w:r w:rsidRPr="0007176C">
        <w:rPr>
          <w:lang w:val="es-PE"/>
        </w:rPr>
        <w:t>.</w:t>
      </w:r>
    </w:p>
    <w:p w14:paraId="5F407073" w14:textId="35A93D49" w:rsidR="0007176C" w:rsidRPr="0007176C" w:rsidRDefault="00757ECD" w:rsidP="004D628B">
      <w:pPr>
        <w:rPr>
          <w:lang w:val="es-PE"/>
        </w:rPr>
      </w:pPr>
      <w:r>
        <w:rPr>
          <w:lang w:val="es-PE"/>
        </w:rPr>
        <w:t>Por lo tanto</w:t>
      </w:r>
      <w:r w:rsidR="0007176C" w:rsidRPr="0007176C">
        <w:rPr>
          <w:lang w:val="es-PE"/>
        </w:rPr>
        <w:t>, aunque la continuidad de</w:t>
      </w:r>
      <w:r w:rsidR="00E81E49">
        <w:rPr>
          <w:lang w:val="es-PE"/>
        </w:rPr>
        <w:t xml:space="preserve"> los</w:t>
      </w:r>
      <w:r w:rsidR="0007176C" w:rsidRPr="0007176C">
        <w:rPr>
          <w:lang w:val="es-PE"/>
        </w:rPr>
        <w:t xml:space="preserve"> </w:t>
      </w:r>
      <w:r w:rsidR="0007176C" w:rsidRPr="0007176C">
        <w:rPr>
          <w:i/>
          <w:iCs/>
          <w:lang w:val="es-PE"/>
        </w:rPr>
        <w:t>santivanta</w:t>
      </w:r>
      <w:r w:rsidR="00E81E49">
        <w:rPr>
          <w:rFonts w:ascii="Cormorant" w:hAnsi="Cormorant"/>
          <w:i/>
          <w:iCs/>
          <w:lang w:val="es-PE"/>
        </w:rPr>
        <w:t>–</w:t>
      </w:r>
      <w:r w:rsidR="0007176C" w:rsidRPr="0007176C">
        <w:rPr>
          <w:i/>
          <w:iCs/>
          <w:lang w:val="es-PE"/>
        </w:rPr>
        <w:t>khandhā</w:t>
      </w:r>
      <w:r w:rsidR="00E81E49">
        <w:rPr>
          <w:lang w:val="es-PE"/>
        </w:rPr>
        <w:t>s</w:t>
      </w:r>
      <w:r w:rsidR="0007176C" w:rsidRPr="0007176C">
        <w:rPr>
          <w:lang w:val="es-PE"/>
        </w:rPr>
        <w:t xml:space="preserve"> no </w:t>
      </w:r>
      <w:r w:rsidR="00EF0DE7">
        <w:rPr>
          <w:lang w:val="es-PE"/>
        </w:rPr>
        <w:t>correspond</w:t>
      </w:r>
      <w:r w:rsidR="00AA2E37">
        <w:rPr>
          <w:lang w:val="es-PE"/>
        </w:rPr>
        <w:t>a</w:t>
      </w:r>
      <w:r w:rsidR="00EF0DE7">
        <w:rPr>
          <w:lang w:val="es-PE"/>
        </w:rPr>
        <w:t xml:space="preserve"> </w:t>
      </w:r>
      <w:r w:rsidR="0007176C" w:rsidRPr="0007176C">
        <w:rPr>
          <w:lang w:val="es-PE"/>
        </w:rPr>
        <w:t xml:space="preserve">ni </w:t>
      </w:r>
      <w:r w:rsidR="00EF0DE7">
        <w:rPr>
          <w:lang w:val="es-PE"/>
        </w:rPr>
        <w:t>a</w:t>
      </w:r>
      <w:r w:rsidR="00A92004">
        <w:rPr>
          <w:lang w:val="es-PE"/>
        </w:rPr>
        <w:t>l</w:t>
      </w:r>
      <w:r w:rsidR="00EF0DE7">
        <w:rPr>
          <w:lang w:val="es-PE"/>
        </w:rPr>
        <w:t xml:space="preserve"> </w:t>
      </w:r>
      <w:r w:rsidR="0007176C" w:rsidRPr="0007176C">
        <w:rPr>
          <w:i/>
          <w:iCs/>
          <w:lang w:val="es-PE"/>
        </w:rPr>
        <w:t>sassata</w:t>
      </w:r>
      <w:r w:rsidR="0007176C" w:rsidRPr="0007176C">
        <w:rPr>
          <w:lang w:val="es-PE"/>
        </w:rPr>
        <w:t xml:space="preserve"> ni </w:t>
      </w:r>
      <w:r w:rsidR="00EF0DE7">
        <w:rPr>
          <w:lang w:val="es-PE"/>
        </w:rPr>
        <w:t>a</w:t>
      </w:r>
      <w:r w:rsidR="00A92004">
        <w:rPr>
          <w:lang w:val="es-PE"/>
        </w:rPr>
        <w:t>l</w:t>
      </w:r>
      <w:r w:rsidR="00EF0DE7">
        <w:rPr>
          <w:lang w:val="es-PE"/>
        </w:rPr>
        <w:t xml:space="preserve"> </w:t>
      </w:r>
      <w:r w:rsidR="0007176C" w:rsidRPr="0007176C">
        <w:rPr>
          <w:i/>
          <w:iCs/>
          <w:lang w:val="es-PE"/>
        </w:rPr>
        <w:t>uccheda</w:t>
      </w:r>
      <w:r w:rsidR="0007176C" w:rsidRPr="0007176C">
        <w:rPr>
          <w:lang w:val="es-PE"/>
        </w:rPr>
        <w:t xml:space="preserve">, ni </w:t>
      </w:r>
      <w:r w:rsidR="00EF0DE7">
        <w:rPr>
          <w:lang w:val="es-PE"/>
        </w:rPr>
        <w:t xml:space="preserve">al </w:t>
      </w:r>
      <w:r w:rsidR="0007176C" w:rsidRPr="0007176C">
        <w:rPr>
          <w:lang w:val="es-PE"/>
        </w:rPr>
        <w:t>etern</w:t>
      </w:r>
      <w:r w:rsidR="00EF0DE7">
        <w:rPr>
          <w:lang w:val="es-PE"/>
        </w:rPr>
        <w:t>alismo</w:t>
      </w:r>
      <w:r w:rsidR="0007176C" w:rsidRPr="0007176C">
        <w:rPr>
          <w:lang w:val="es-PE"/>
        </w:rPr>
        <w:t xml:space="preserve"> ni </w:t>
      </w:r>
      <w:r w:rsidR="00EF0DE7">
        <w:rPr>
          <w:lang w:val="es-PE"/>
        </w:rPr>
        <w:t>al nihilismo</w:t>
      </w:r>
      <w:r w:rsidR="0007176C" w:rsidRPr="0007176C">
        <w:rPr>
          <w:lang w:val="es-PE"/>
        </w:rPr>
        <w:t xml:space="preserve">, ¿por qué los maestros </w:t>
      </w:r>
      <w:r w:rsidR="007117D0">
        <w:rPr>
          <w:lang w:val="es-PE"/>
        </w:rPr>
        <w:t>habla</w:t>
      </w:r>
      <w:r w:rsidR="00970C98">
        <w:rPr>
          <w:lang w:val="es-PE"/>
        </w:rPr>
        <w:t>ría</w:t>
      </w:r>
      <w:r w:rsidR="007117D0">
        <w:rPr>
          <w:lang w:val="es-PE"/>
        </w:rPr>
        <w:t>n de</w:t>
      </w:r>
      <w:r w:rsidR="0007176C" w:rsidRPr="0007176C">
        <w:rPr>
          <w:lang w:val="es-PE"/>
        </w:rPr>
        <w:t xml:space="preserve"> "</w:t>
      </w:r>
      <w:r w:rsidR="0007176C" w:rsidRPr="0007176C">
        <w:rPr>
          <w:i/>
          <w:iCs/>
          <w:lang w:val="es-PE"/>
        </w:rPr>
        <w:t>sassata</w:t>
      </w:r>
      <w:r w:rsidR="00EF0DE7">
        <w:rPr>
          <w:rFonts w:ascii="Cormorant" w:hAnsi="Cormorant"/>
          <w:i/>
          <w:iCs/>
          <w:lang w:val="es-PE"/>
        </w:rPr>
        <w:t>–</w:t>
      </w:r>
      <w:r w:rsidR="0007176C" w:rsidRPr="0007176C">
        <w:rPr>
          <w:i/>
          <w:iCs/>
          <w:lang w:val="es-PE"/>
        </w:rPr>
        <w:t>dhuva</w:t>
      </w:r>
      <w:r w:rsidR="0007176C" w:rsidRPr="0007176C">
        <w:rPr>
          <w:lang w:val="es-PE"/>
        </w:rPr>
        <w:t xml:space="preserve">"? Porque en el conocimiento de quienes </w:t>
      </w:r>
      <w:r w:rsidR="007117D0">
        <w:rPr>
          <w:lang w:val="es-PE"/>
        </w:rPr>
        <w:t>lo consum</w:t>
      </w:r>
      <w:r w:rsidR="00A92004">
        <w:rPr>
          <w:lang w:val="es-PE"/>
        </w:rPr>
        <w:t>e</w:t>
      </w:r>
      <w:r w:rsidR="007117D0">
        <w:rPr>
          <w:lang w:val="es-PE"/>
        </w:rPr>
        <w:t>n</w:t>
      </w:r>
      <w:r w:rsidR="0007176C" w:rsidRPr="0007176C">
        <w:rPr>
          <w:lang w:val="es-PE"/>
        </w:rPr>
        <w:t xml:space="preserve"> internamente, aunque el </w:t>
      </w:r>
      <w:r w:rsidR="007117D0" w:rsidRPr="007117D0">
        <w:rPr>
          <w:lang w:val="es-PE"/>
        </w:rPr>
        <w:t>concepto–</w:t>
      </w:r>
      <w:r w:rsidR="007117D0" w:rsidRPr="007117D0">
        <w:rPr>
          <w:i/>
          <w:iCs/>
          <w:lang w:val="es-PE"/>
        </w:rPr>
        <w:t>paññatti</w:t>
      </w:r>
      <w:r w:rsidR="007117D0" w:rsidRPr="007117D0">
        <w:rPr>
          <w:lang w:val="es-PE"/>
        </w:rPr>
        <w:t xml:space="preserve"> </w:t>
      </w:r>
      <w:r w:rsidR="0007176C" w:rsidRPr="0007176C">
        <w:rPr>
          <w:lang w:val="es-PE"/>
        </w:rPr>
        <w:t>(</w:t>
      </w:r>
      <w:r w:rsidR="007117D0" w:rsidRPr="0007176C">
        <w:rPr>
          <w:lang w:val="es-PE"/>
        </w:rPr>
        <w:t xml:space="preserve">de </w:t>
      </w:r>
      <w:r w:rsidR="0007176C" w:rsidRPr="0007176C">
        <w:rPr>
          <w:i/>
          <w:iCs/>
          <w:lang w:val="es-PE"/>
        </w:rPr>
        <w:t>upāda, thi, baṅga</w:t>
      </w:r>
      <w:r w:rsidR="0007176C" w:rsidRPr="0007176C">
        <w:rPr>
          <w:lang w:val="es-PE"/>
        </w:rPr>
        <w:t xml:space="preserve">) no sea visible, </w:t>
      </w:r>
      <w:r w:rsidR="00A3204D">
        <w:rPr>
          <w:lang w:val="es-PE"/>
        </w:rPr>
        <w:t>no obstante, como s</w:t>
      </w:r>
      <w:r w:rsidR="0007176C" w:rsidRPr="0007176C">
        <w:rPr>
          <w:lang w:val="es-PE"/>
        </w:rPr>
        <w:t xml:space="preserve">iempre </w:t>
      </w:r>
      <w:r w:rsidR="003A7C25">
        <w:rPr>
          <w:lang w:val="es-PE"/>
        </w:rPr>
        <w:t>sería visible</w:t>
      </w:r>
      <w:r w:rsidR="0007176C" w:rsidRPr="0007176C">
        <w:rPr>
          <w:lang w:val="es-PE"/>
        </w:rPr>
        <w:t xml:space="preserve">, debería </w:t>
      </w:r>
      <w:r w:rsidR="00F166E4">
        <w:rPr>
          <w:lang w:val="es-PE"/>
        </w:rPr>
        <w:t>denominársele</w:t>
      </w:r>
      <w:r w:rsidR="0007176C" w:rsidRPr="0007176C">
        <w:rPr>
          <w:lang w:val="es-PE"/>
        </w:rPr>
        <w:t xml:space="preserve"> "</w:t>
      </w:r>
      <w:r w:rsidR="0007176C" w:rsidRPr="0007176C">
        <w:rPr>
          <w:i/>
          <w:iCs/>
          <w:lang w:val="es-PE"/>
        </w:rPr>
        <w:t>dhuva</w:t>
      </w:r>
      <w:r w:rsidR="0007176C" w:rsidRPr="0007176C">
        <w:rPr>
          <w:lang w:val="es-PE"/>
        </w:rPr>
        <w:t>"</w:t>
      </w:r>
      <w:r w:rsidR="00F166E4">
        <w:rPr>
          <w:lang w:val="es-PE"/>
        </w:rPr>
        <w:t>,</w:t>
      </w:r>
      <w:r w:rsidR="0007176C" w:rsidRPr="0007176C">
        <w:rPr>
          <w:lang w:val="es-PE"/>
        </w:rPr>
        <w:t xml:space="preserve"> de acuerdo con las palabras de</w:t>
      </w:r>
      <w:r w:rsidR="00F166E4">
        <w:rPr>
          <w:lang w:val="es-PE"/>
        </w:rPr>
        <w:t xml:space="preserve"> </w:t>
      </w:r>
      <w:r w:rsidR="0007176C" w:rsidRPr="0007176C">
        <w:rPr>
          <w:lang w:val="es-PE"/>
        </w:rPr>
        <w:t>l</w:t>
      </w:r>
      <w:r w:rsidR="00F166E4">
        <w:rPr>
          <w:lang w:val="es-PE"/>
        </w:rPr>
        <w:t>a</w:t>
      </w:r>
      <w:r w:rsidR="0007176C" w:rsidRPr="0007176C">
        <w:rPr>
          <w:lang w:val="es-PE"/>
        </w:rPr>
        <w:t xml:space="preserve"> gramátic</w:t>
      </w:r>
      <w:r w:rsidR="00F166E4">
        <w:rPr>
          <w:lang w:val="es-PE"/>
        </w:rPr>
        <w:t>a</w:t>
      </w:r>
      <w:r w:rsidR="0007176C" w:rsidRPr="0007176C">
        <w:rPr>
          <w:lang w:val="es-PE"/>
        </w:rPr>
        <w:t xml:space="preserve"> de </w:t>
      </w:r>
      <w:r w:rsidR="0088119E" w:rsidRPr="0007176C">
        <w:rPr>
          <w:i/>
          <w:iCs/>
          <w:lang w:val="es-PE"/>
        </w:rPr>
        <w:t>Saddāniti</w:t>
      </w:r>
      <w:r w:rsidR="0007176C" w:rsidRPr="0007176C">
        <w:rPr>
          <w:i/>
          <w:iCs/>
          <w:lang w:val="es-PE"/>
        </w:rPr>
        <w:t>, "duvanti nibbānasseva adhivacanaṃ bhavituṃ arahati</w:t>
      </w:r>
      <w:r w:rsidR="0007176C" w:rsidRPr="0007176C">
        <w:rPr>
          <w:lang w:val="es-PE"/>
        </w:rPr>
        <w:t xml:space="preserve">." Me gustaría saber si es correcto </w:t>
      </w:r>
      <w:r w:rsidR="00A3204D">
        <w:rPr>
          <w:lang w:val="es-PE"/>
        </w:rPr>
        <w:t xml:space="preserve">adoptar </w:t>
      </w:r>
      <w:r w:rsidR="003A7C25">
        <w:rPr>
          <w:lang w:val="es-PE"/>
        </w:rPr>
        <w:t>es</w:t>
      </w:r>
      <w:r w:rsidR="00A54944">
        <w:rPr>
          <w:lang w:val="es-PE"/>
        </w:rPr>
        <w:t>t</w:t>
      </w:r>
      <w:r w:rsidR="003A7C25">
        <w:rPr>
          <w:lang w:val="es-PE"/>
        </w:rPr>
        <w:t>a interpretación</w:t>
      </w:r>
      <w:r w:rsidR="0007176C" w:rsidRPr="0007176C">
        <w:rPr>
          <w:lang w:val="es-PE"/>
        </w:rPr>
        <w:t xml:space="preserve"> y </w:t>
      </w:r>
      <w:r w:rsidR="00D37E77">
        <w:rPr>
          <w:lang w:val="es-PE"/>
        </w:rPr>
        <w:t>si</w:t>
      </w:r>
      <w:r w:rsidR="0007176C" w:rsidRPr="0007176C">
        <w:rPr>
          <w:lang w:val="es-PE"/>
        </w:rPr>
        <w:t xml:space="preserve"> l</w:t>
      </w:r>
      <w:r w:rsidR="00432A3E">
        <w:rPr>
          <w:lang w:val="es-PE"/>
        </w:rPr>
        <w:t>a</w:t>
      </w:r>
      <w:r w:rsidR="0007176C" w:rsidRPr="0007176C">
        <w:rPr>
          <w:lang w:val="es-PE"/>
        </w:rPr>
        <w:t xml:space="preserve"> mism</w:t>
      </w:r>
      <w:r w:rsidR="00432A3E">
        <w:rPr>
          <w:lang w:val="es-PE"/>
        </w:rPr>
        <w:t>a</w:t>
      </w:r>
      <w:r w:rsidR="0007176C" w:rsidRPr="0007176C">
        <w:rPr>
          <w:lang w:val="es-PE"/>
        </w:rPr>
        <w:t xml:space="preserve"> </w:t>
      </w:r>
      <w:r w:rsidR="00432A3E">
        <w:rPr>
          <w:lang w:val="es-PE"/>
        </w:rPr>
        <w:t xml:space="preserve">realidad </w:t>
      </w:r>
      <w:r w:rsidR="0007176C" w:rsidRPr="0007176C">
        <w:rPr>
          <w:lang w:val="es-PE"/>
        </w:rPr>
        <w:t>últim</w:t>
      </w:r>
      <w:r w:rsidR="00432A3E">
        <w:rPr>
          <w:lang w:val="es-PE"/>
        </w:rPr>
        <w:t>a</w:t>
      </w:r>
      <w:r w:rsidR="0007176C" w:rsidRPr="0007176C">
        <w:rPr>
          <w:lang w:val="es-PE"/>
        </w:rPr>
        <w:t xml:space="preserve"> </w:t>
      </w:r>
      <w:r w:rsidR="00D37E77">
        <w:rPr>
          <w:lang w:val="es-PE"/>
        </w:rPr>
        <w:t xml:space="preserve">podría adoptar </w:t>
      </w:r>
      <w:r w:rsidR="0007176C" w:rsidRPr="0007176C">
        <w:rPr>
          <w:lang w:val="es-PE"/>
        </w:rPr>
        <w:t xml:space="preserve">los dos términos de </w:t>
      </w:r>
      <w:r w:rsidR="0007176C" w:rsidRPr="0007176C">
        <w:rPr>
          <w:i/>
          <w:iCs/>
          <w:lang w:val="es-PE"/>
        </w:rPr>
        <w:t xml:space="preserve">saṅkhata </w:t>
      </w:r>
      <w:r w:rsidR="0007176C" w:rsidRPr="0007176C">
        <w:rPr>
          <w:lang w:val="es-PE"/>
        </w:rPr>
        <w:t xml:space="preserve">y </w:t>
      </w:r>
      <w:r w:rsidR="0007176C" w:rsidRPr="0007176C">
        <w:rPr>
          <w:i/>
          <w:iCs/>
          <w:lang w:val="es-PE"/>
        </w:rPr>
        <w:t xml:space="preserve">asaṅkhata </w:t>
      </w:r>
      <w:r w:rsidR="0007176C" w:rsidRPr="0007176C">
        <w:rPr>
          <w:lang w:val="es-PE"/>
        </w:rPr>
        <w:t>a través del conocimiento externo e interno</w:t>
      </w:r>
      <w:r w:rsidR="002778E4">
        <w:rPr>
          <w:lang w:val="es-PE"/>
        </w:rPr>
        <w:t>, respectivamente</w:t>
      </w:r>
      <w:r w:rsidR="0007176C" w:rsidRPr="0007176C">
        <w:rPr>
          <w:lang w:val="es-PE"/>
        </w:rPr>
        <w:t>.</w:t>
      </w:r>
    </w:p>
    <w:p w14:paraId="4773D45D" w14:textId="77777777" w:rsidR="00CA445F" w:rsidRPr="00253A92" w:rsidRDefault="00CA445F" w:rsidP="00CA445F">
      <w:pPr>
        <w:jc w:val="right"/>
        <w:rPr>
          <w:lang w:val="es-PE"/>
        </w:rPr>
      </w:pPr>
      <w:r w:rsidRPr="00253A92">
        <w:rPr>
          <w:b/>
          <w:bCs/>
          <w:lang w:val="es-PE"/>
        </w:rPr>
        <w:t>Swe Zang Aung</w:t>
      </w:r>
      <w:r w:rsidRPr="00253A92">
        <w:rPr>
          <w:b/>
          <w:bCs/>
          <w:lang w:val="es-PE"/>
        </w:rPr>
        <w:br/>
      </w:r>
      <w:r w:rsidRPr="00253A92">
        <w:rPr>
          <w:lang w:val="es-PE"/>
        </w:rPr>
        <w:t>05–10–1917</w:t>
      </w:r>
    </w:p>
    <w:p w14:paraId="41A6CC0D" w14:textId="77777777" w:rsidR="00CA445F" w:rsidRPr="00253A92" w:rsidRDefault="00CA445F" w:rsidP="00CA445F">
      <w:pPr>
        <w:jc w:val="right"/>
        <w:rPr>
          <w:lang w:val="es-PE"/>
        </w:rPr>
      </w:pPr>
    </w:p>
    <w:p w14:paraId="36EEE783" w14:textId="77777777" w:rsidR="00CA445F" w:rsidRPr="00253A92" w:rsidRDefault="00CA445F" w:rsidP="00CA445F">
      <w:pPr>
        <w:rPr>
          <w:lang w:val="es-PE"/>
        </w:rPr>
      </w:pPr>
    </w:p>
    <w:p w14:paraId="06346FCC" w14:textId="77777777" w:rsidR="00CA445F" w:rsidRPr="00253A92" w:rsidRDefault="00CA445F" w:rsidP="00CA445F">
      <w:pPr>
        <w:ind w:firstLine="0"/>
        <w:rPr>
          <w:lang w:val="es-PE"/>
        </w:rPr>
        <w:sectPr w:rsidR="00CA445F" w:rsidRPr="00253A92" w:rsidSect="00CA445F">
          <w:pgSz w:w="8392" w:h="11907" w:code="11"/>
          <w:pgMar w:top="1134" w:right="1134" w:bottom="1134" w:left="1134" w:header="567" w:footer="567" w:gutter="0"/>
          <w:cols w:space="708"/>
          <w:titlePg/>
          <w:docGrid w:linePitch="360"/>
        </w:sectPr>
      </w:pPr>
    </w:p>
    <w:p w14:paraId="1D012950" w14:textId="77777777" w:rsidR="0064365D" w:rsidRDefault="0064365D" w:rsidP="0064365D">
      <w:pPr>
        <w:rPr>
          <w:lang w:val="es-PE"/>
        </w:rPr>
      </w:pPr>
    </w:p>
    <w:p w14:paraId="3F0F6645" w14:textId="77777777" w:rsidR="008E65A9" w:rsidRDefault="008E65A9" w:rsidP="0064365D">
      <w:pPr>
        <w:rPr>
          <w:lang w:val="es-PE"/>
        </w:rPr>
      </w:pPr>
    </w:p>
    <w:p w14:paraId="7116F3B2" w14:textId="77777777" w:rsidR="008E65A9" w:rsidRPr="00253A92" w:rsidRDefault="008E65A9" w:rsidP="0064365D">
      <w:pPr>
        <w:rPr>
          <w:lang w:val="es-PE"/>
        </w:rPr>
      </w:pPr>
    </w:p>
    <w:p w14:paraId="69B80AC8" w14:textId="493C5A7B" w:rsidR="00253A92" w:rsidRPr="00253A92" w:rsidRDefault="00253A92" w:rsidP="00725D73">
      <w:pPr>
        <w:pStyle w:val="Ttulo2"/>
        <w:rPr>
          <w:lang w:val="es-PE"/>
        </w:rPr>
      </w:pPr>
      <w:bookmarkStart w:id="12" w:name="_Toc222169099"/>
      <w:r w:rsidRPr="00253A92">
        <w:rPr>
          <w:lang w:val="es-PE"/>
        </w:rPr>
        <w:t xml:space="preserve">Respuesta a la Pregunta </w:t>
      </w:r>
      <w:r w:rsidRPr="00253A92">
        <w:rPr>
          <w:lang w:val="es-PE"/>
        </w:rPr>
        <w:br/>
        <w:t xml:space="preserve">sobre </w:t>
      </w:r>
      <w:r w:rsidRPr="00253A92">
        <w:rPr>
          <w:i/>
          <w:iCs/>
          <w:lang w:val="es-PE"/>
        </w:rPr>
        <w:t>el Nibbāna</w:t>
      </w:r>
      <w:bookmarkEnd w:id="12"/>
    </w:p>
    <w:p w14:paraId="6AAB9792" w14:textId="77777777" w:rsidR="005E2F6D" w:rsidRPr="00253A92" w:rsidRDefault="005E2F6D" w:rsidP="005E2F6D">
      <w:pPr>
        <w:rPr>
          <w:lang w:val="es-PE"/>
        </w:rPr>
      </w:pPr>
    </w:p>
    <w:p w14:paraId="0B728BAE" w14:textId="1CD705AC" w:rsidR="00253A92" w:rsidRDefault="0027170A" w:rsidP="00FE5018">
      <w:pPr>
        <w:pStyle w:val="Normalssangria"/>
        <w:jc w:val="center"/>
        <w:rPr>
          <w:b/>
          <w:bCs/>
        </w:rPr>
      </w:pPr>
      <w:r w:rsidRPr="00FE5018">
        <w:rPr>
          <w:b/>
          <w:bCs/>
        </w:rPr>
        <w:t>Venerado se</w:t>
      </w:r>
      <w:r w:rsidR="00253A92" w:rsidRPr="00FE5018">
        <w:rPr>
          <w:b/>
          <w:bCs/>
        </w:rPr>
        <w:t xml:space="preserve">a Él, el Altísimo </w:t>
      </w:r>
      <w:r w:rsidRPr="00FE5018">
        <w:rPr>
          <w:b/>
          <w:bCs/>
        </w:rPr>
        <w:t>Excelso</w:t>
      </w:r>
      <w:r w:rsidR="00253A92" w:rsidRPr="00FE5018">
        <w:rPr>
          <w:b/>
          <w:bCs/>
        </w:rPr>
        <w:t xml:space="preserve">, el Purificado, </w:t>
      </w:r>
      <w:r w:rsidR="00FE5018">
        <w:rPr>
          <w:b/>
          <w:bCs/>
        </w:rPr>
        <w:br/>
      </w:r>
      <w:r w:rsidR="00253A92" w:rsidRPr="00FE5018">
        <w:rPr>
          <w:b/>
          <w:bCs/>
        </w:rPr>
        <w:t xml:space="preserve">el </w:t>
      </w:r>
      <w:r w:rsidRPr="00FE5018">
        <w:rPr>
          <w:b/>
          <w:bCs/>
        </w:rPr>
        <w:t>Supremamente Ilumi</w:t>
      </w:r>
      <w:r w:rsidR="004D7B1F">
        <w:rPr>
          <w:b/>
          <w:bCs/>
        </w:rPr>
        <w:t>n</w:t>
      </w:r>
      <w:r w:rsidRPr="00FE5018">
        <w:rPr>
          <w:b/>
          <w:bCs/>
        </w:rPr>
        <w:t xml:space="preserve">ado </w:t>
      </w:r>
      <w:r w:rsidR="00253A92" w:rsidRPr="00FE5018">
        <w:rPr>
          <w:b/>
          <w:bCs/>
          <w:i/>
          <w:iCs/>
        </w:rPr>
        <w:t>Bud</w:t>
      </w:r>
      <w:r w:rsidRPr="00FE5018">
        <w:rPr>
          <w:b/>
          <w:bCs/>
          <w:i/>
          <w:iCs/>
        </w:rPr>
        <w:t>dh</w:t>
      </w:r>
      <w:r w:rsidR="00253A92" w:rsidRPr="00FE5018">
        <w:rPr>
          <w:b/>
          <w:bCs/>
          <w:i/>
          <w:iCs/>
        </w:rPr>
        <w:t>a</w:t>
      </w:r>
      <w:r w:rsidR="00253A92" w:rsidRPr="00FE5018">
        <w:rPr>
          <w:b/>
          <w:bCs/>
        </w:rPr>
        <w:t>.</w:t>
      </w:r>
    </w:p>
    <w:p w14:paraId="5EFE9D81" w14:textId="77777777" w:rsidR="008E65A9" w:rsidRPr="00FE5018" w:rsidRDefault="008E65A9" w:rsidP="00FE5018">
      <w:pPr>
        <w:pStyle w:val="Normalssangria"/>
        <w:jc w:val="center"/>
        <w:rPr>
          <w:b/>
          <w:bCs/>
        </w:rPr>
      </w:pPr>
    </w:p>
    <w:p w14:paraId="317976EA" w14:textId="5AFD6778" w:rsidR="00FE5018" w:rsidRPr="00FE5018" w:rsidRDefault="00FE5018" w:rsidP="006E0A1B">
      <w:pPr>
        <w:pStyle w:val="Normalssangria"/>
        <w:rPr>
          <w:b/>
          <w:bCs/>
        </w:rPr>
      </w:pPr>
      <w:r w:rsidRPr="005E2F6D">
        <w:rPr>
          <w:b/>
          <w:bCs/>
        </w:rPr>
        <w:t xml:space="preserve">Respuesta del Venerable Ledi Sayādaw, presidente de la </w:t>
      </w:r>
      <w:r w:rsidRPr="00A3020D">
        <w:rPr>
          <w:b/>
          <w:bCs/>
          <w:i/>
          <w:iCs/>
        </w:rPr>
        <w:t xml:space="preserve">Sociedad de </w:t>
      </w:r>
      <w:r>
        <w:rPr>
          <w:b/>
          <w:bCs/>
          <w:i/>
          <w:iCs/>
        </w:rPr>
        <w:t>Difusión</w:t>
      </w:r>
      <w:r w:rsidRPr="005E2F6D">
        <w:rPr>
          <w:b/>
          <w:bCs/>
        </w:rPr>
        <w:t xml:space="preserve"> del </w:t>
      </w:r>
      <w:r w:rsidRPr="00FE5018">
        <w:rPr>
          <w:b/>
          <w:bCs/>
          <w:i/>
          <w:iCs/>
        </w:rPr>
        <w:t>Buddha</w:t>
      </w:r>
      <w:r w:rsidRPr="005E2F6D">
        <w:rPr>
          <w:b/>
          <w:bCs/>
        </w:rPr>
        <w:t xml:space="preserve"> </w:t>
      </w:r>
      <w:r>
        <w:rPr>
          <w:b/>
          <w:bCs/>
        </w:rPr>
        <w:t xml:space="preserve">en el </w:t>
      </w:r>
      <w:r w:rsidRPr="005E2F6D">
        <w:rPr>
          <w:b/>
          <w:bCs/>
        </w:rPr>
        <w:t>Extranjero</w:t>
      </w:r>
    </w:p>
    <w:p w14:paraId="4029525A" w14:textId="274852DE" w:rsidR="00687A3A" w:rsidRPr="00687A3A" w:rsidRDefault="00A91BB3" w:rsidP="0070311A">
      <w:pPr>
        <w:rPr>
          <w:lang w:val="es-PE"/>
        </w:rPr>
      </w:pPr>
      <w:r w:rsidRPr="00687A3A">
        <w:rPr>
          <w:lang w:val="es-PE"/>
        </w:rPr>
        <w:t xml:space="preserve">Día </w:t>
      </w:r>
      <w:r w:rsidR="00687A3A">
        <w:rPr>
          <w:lang w:val="es-PE"/>
        </w:rPr>
        <w:t>4</w:t>
      </w:r>
      <w:r w:rsidR="00687A3A" w:rsidRPr="00687A3A">
        <w:rPr>
          <w:b/>
          <w:bCs/>
          <w:vertAlign w:val="superscript"/>
          <w:lang w:val="es-PE"/>
        </w:rPr>
        <w:t>to</w:t>
      </w:r>
      <w:r w:rsidR="00687A3A" w:rsidRPr="00687A3A">
        <w:rPr>
          <w:lang w:val="es-PE"/>
        </w:rPr>
        <w:t xml:space="preserve"> de crecimiento </w:t>
      </w:r>
      <w:r w:rsidR="00687A3A">
        <w:rPr>
          <w:lang w:val="es-PE"/>
        </w:rPr>
        <w:t xml:space="preserve">lunar </w:t>
      </w:r>
      <w:r w:rsidR="00687A3A" w:rsidRPr="00687A3A">
        <w:rPr>
          <w:lang w:val="es-PE"/>
        </w:rPr>
        <w:t>de Tazaungnone 129</w:t>
      </w:r>
      <w:r w:rsidR="006A60F7">
        <w:rPr>
          <w:lang w:val="es-PE"/>
        </w:rPr>
        <w:t>,</w:t>
      </w:r>
      <w:r w:rsidR="00687A3A" w:rsidRPr="00687A3A">
        <w:rPr>
          <w:lang w:val="es-PE"/>
        </w:rPr>
        <w:t xml:space="preserve"> era birmana.</w:t>
      </w:r>
    </w:p>
    <w:p w14:paraId="3F671E57" w14:textId="71232BF9" w:rsidR="008E65A9" w:rsidRPr="008E65A9" w:rsidRDefault="008E65A9" w:rsidP="00C026D9">
      <w:pPr>
        <w:rPr>
          <w:lang w:val="es-PE"/>
        </w:rPr>
      </w:pPr>
      <w:r w:rsidRPr="008E65A9">
        <w:rPr>
          <w:lang w:val="es-PE"/>
        </w:rPr>
        <w:t>Con referencia a la carta de Maung Shwe Zan Aung, línea</w:t>
      </w:r>
      <w:r w:rsidR="00707C51">
        <w:rPr>
          <w:lang w:val="es-PE"/>
        </w:rPr>
        <w:t xml:space="preserve"> 23</w:t>
      </w:r>
      <w:r w:rsidRPr="008E65A9">
        <w:rPr>
          <w:lang w:val="es-PE"/>
        </w:rPr>
        <w:t xml:space="preserve">, página 292 de la exposición </w:t>
      </w:r>
      <w:r w:rsidRPr="008E65A9">
        <w:rPr>
          <w:i/>
          <w:iCs/>
          <w:lang w:val="es-PE"/>
        </w:rPr>
        <w:t xml:space="preserve">Visuddhimaggatikā </w:t>
      </w:r>
      <w:r w:rsidR="00707C51" w:rsidRPr="008E65A9">
        <w:rPr>
          <w:i/>
          <w:iCs/>
          <w:lang w:val="es-PE"/>
        </w:rPr>
        <w:t>Upasamā Nussati</w:t>
      </w:r>
      <w:r w:rsidRPr="008E65A9">
        <w:rPr>
          <w:lang w:val="es-PE"/>
        </w:rPr>
        <w:t>, "</w:t>
      </w:r>
      <w:r w:rsidRPr="008E65A9">
        <w:rPr>
          <w:i/>
          <w:iCs/>
          <w:lang w:val="es-PE"/>
        </w:rPr>
        <w:t>tenāha ekañi saccaṃ na dutiyamatthiti</w:t>
      </w:r>
      <w:r w:rsidRPr="008E65A9">
        <w:rPr>
          <w:lang w:val="es-PE"/>
        </w:rPr>
        <w:t xml:space="preserve">", la completa </w:t>
      </w:r>
      <w:r w:rsidRPr="00DB0BAD">
        <w:rPr>
          <w:i/>
          <w:iCs/>
          <w:lang w:val="es-PE"/>
        </w:rPr>
        <w:t>cesación</w:t>
      </w:r>
      <w:r w:rsidR="00301B54">
        <w:rPr>
          <w:rFonts w:ascii="Cormorant" w:hAnsi="Cormorant"/>
          <w:lang w:val="es-PE"/>
        </w:rPr>
        <w:t>–</w:t>
      </w:r>
      <w:r w:rsidR="00301B54">
        <w:rPr>
          <w:lang w:val="es-PE"/>
        </w:rPr>
        <w:t>alivio</w:t>
      </w:r>
      <w:r w:rsidRPr="008E65A9">
        <w:rPr>
          <w:lang w:val="es-PE"/>
        </w:rPr>
        <w:t xml:space="preserve"> </w:t>
      </w:r>
      <w:r w:rsidR="00301B54">
        <w:rPr>
          <w:lang w:val="es-PE"/>
        </w:rPr>
        <w:t>d</w:t>
      </w:r>
      <w:r w:rsidRPr="008E65A9">
        <w:rPr>
          <w:lang w:val="es-PE"/>
        </w:rPr>
        <w:t xml:space="preserve">el </w:t>
      </w:r>
      <w:r w:rsidR="00DB0BAD">
        <w:rPr>
          <w:lang w:val="es-PE"/>
        </w:rPr>
        <w:t>solo</w:t>
      </w:r>
      <w:r w:rsidRPr="008E65A9">
        <w:rPr>
          <w:lang w:val="es-PE"/>
        </w:rPr>
        <w:t xml:space="preserve"> </w:t>
      </w:r>
      <w:r w:rsidRPr="0065185F">
        <w:rPr>
          <w:i/>
          <w:iCs/>
          <w:lang w:val="es-PE"/>
        </w:rPr>
        <w:t>deseo</w:t>
      </w:r>
      <w:r w:rsidRPr="008E65A9">
        <w:rPr>
          <w:lang w:val="es-PE"/>
        </w:rPr>
        <w:t xml:space="preserve"> </w:t>
      </w:r>
      <w:r w:rsidR="00DB0BAD">
        <w:rPr>
          <w:lang w:val="es-PE"/>
        </w:rPr>
        <w:t>corresponder</w:t>
      </w:r>
      <w:r w:rsidR="00707C51">
        <w:rPr>
          <w:lang w:val="es-PE"/>
        </w:rPr>
        <w:t>ía</w:t>
      </w:r>
      <w:r w:rsidR="00DB0BAD">
        <w:rPr>
          <w:lang w:val="es-PE"/>
        </w:rPr>
        <w:t xml:space="preserve"> a </w:t>
      </w:r>
      <w:r w:rsidRPr="008E65A9">
        <w:rPr>
          <w:lang w:val="es-PE"/>
        </w:rPr>
        <w:t xml:space="preserve">la verdadera </w:t>
      </w:r>
      <w:r w:rsidRPr="00DB0BAD">
        <w:rPr>
          <w:i/>
          <w:iCs/>
          <w:lang w:val="es-PE"/>
        </w:rPr>
        <w:t>cesación</w:t>
      </w:r>
      <w:r w:rsidRPr="008E65A9">
        <w:rPr>
          <w:lang w:val="es-PE"/>
        </w:rPr>
        <w:t xml:space="preserve"> del sufrimiento</w:t>
      </w:r>
      <w:r w:rsidR="00DB0BAD">
        <w:rPr>
          <w:rFonts w:ascii="Cormorant" w:hAnsi="Cormorant"/>
          <w:lang w:val="es-PE"/>
        </w:rPr>
        <w:t>–</w:t>
      </w:r>
      <w:r w:rsidRPr="00DB0BAD">
        <w:rPr>
          <w:i/>
          <w:iCs/>
          <w:lang w:val="es-PE"/>
        </w:rPr>
        <w:t>dukkha</w:t>
      </w:r>
      <w:r w:rsidRPr="008E65A9">
        <w:rPr>
          <w:lang w:val="es-PE"/>
        </w:rPr>
        <w:t xml:space="preserve">. </w:t>
      </w:r>
      <w:r w:rsidR="00DB0BAD">
        <w:rPr>
          <w:lang w:val="es-PE"/>
        </w:rPr>
        <w:t xml:space="preserve">Con esto, </w:t>
      </w:r>
      <w:r w:rsidR="00DB0BAD" w:rsidRPr="008E65A9">
        <w:rPr>
          <w:lang w:val="es-PE"/>
        </w:rPr>
        <w:t xml:space="preserve">se </w:t>
      </w:r>
      <w:r w:rsidRPr="008E65A9">
        <w:rPr>
          <w:lang w:val="es-PE"/>
        </w:rPr>
        <w:t xml:space="preserve">quiere decir que no </w:t>
      </w:r>
      <w:r w:rsidR="00DB0BAD">
        <w:rPr>
          <w:lang w:val="es-PE"/>
        </w:rPr>
        <w:t>exist</w:t>
      </w:r>
      <w:r w:rsidR="0065185F">
        <w:rPr>
          <w:lang w:val="es-PE"/>
        </w:rPr>
        <w:t>iría</w:t>
      </w:r>
      <w:r w:rsidRPr="008E65A9">
        <w:rPr>
          <w:lang w:val="es-PE"/>
        </w:rPr>
        <w:t xml:space="preserve"> otra </w:t>
      </w:r>
      <w:r w:rsidR="00DB0BAD">
        <w:rPr>
          <w:lang w:val="es-PE"/>
        </w:rPr>
        <w:t>“</w:t>
      </w:r>
      <w:r w:rsidRPr="008E65A9">
        <w:rPr>
          <w:lang w:val="es-PE"/>
        </w:rPr>
        <w:t>segunda</w:t>
      </w:r>
      <w:r w:rsidR="00DB0BAD">
        <w:rPr>
          <w:lang w:val="es-PE"/>
        </w:rPr>
        <w:t>”</w:t>
      </w:r>
      <w:r w:rsidRPr="008E65A9">
        <w:rPr>
          <w:lang w:val="es-PE"/>
        </w:rPr>
        <w:t xml:space="preserve"> </w:t>
      </w:r>
      <w:r w:rsidRPr="00DB0BAD">
        <w:rPr>
          <w:i/>
          <w:iCs/>
          <w:lang w:val="es-PE"/>
        </w:rPr>
        <w:t>cesación</w:t>
      </w:r>
      <w:r w:rsidRPr="008E65A9">
        <w:rPr>
          <w:lang w:val="es-PE"/>
        </w:rPr>
        <w:t>–</w:t>
      </w:r>
      <w:r w:rsidR="00DB0BAD" w:rsidRPr="00DB0BAD">
        <w:rPr>
          <w:lang w:val="es-PE"/>
        </w:rPr>
        <w:t xml:space="preserve"> </w:t>
      </w:r>
      <w:r w:rsidR="00DB0BAD">
        <w:rPr>
          <w:lang w:val="es-PE"/>
        </w:rPr>
        <w:t>alivio</w:t>
      </w:r>
      <w:r w:rsidR="00DB0BAD" w:rsidRPr="008E65A9">
        <w:rPr>
          <w:lang w:val="es-PE"/>
        </w:rPr>
        <w:t xml:space="preserve"> </w:t>
      </w:r>
      <w:r w:rsidRPr="008E65A9">
        <w:rPr>
          <w:lang w:val="es-PE"/>
        </w:rPr>
        <w:t xml:space="preserve">aparte de </w:t>
      </w:r>
      <w:r w:rsidR="00DB0BAD">
        <w:rPr>
          <w:lang w:val="es-PE"/>
        </w:rPr>
        <w:t>é</w:t>
      </w:r>
      <w:r w:rsidRPr="008E65A9">
        <w:rPr>
          <w:lang w:val="es-PE"/>
        </w:rPr>
        <w:t>st</w:t>
      </w:r>
      <w:r w:rsidR="00DB0BAD">
        <w:rPr>
          <w:lang w:val="es-PE"/>
        </w:rPr>
        <w:t>a</w:t>
      </w:r>
      <w:r w:rsidRPr="008E65A9">
        <w:rPr>
          <w:lang w:val="es-PE"/>
        </w:rPr>
        <w:t xml:space="preserve">, lo que </w:t>
      </w:r>
      <w:r w:rsidR="00614583">
        <w:rPr>
          <w:lang w:val="es-PE"/>
        </w:rPr>
        <w:t>sería</w:t>
      </w:r>
      <w:r w:rsidR="00DB0BAD">
        <w:rPr>
          <w:lang w:val="es-PE"/>
        </w:rPr>
        <w:t xml:space="preserve"> afirmado</w:t>
      </w:r>
      <w:r w:rsidRPr="008E65A9">
        <w:rPr>
          <w:lang w:val="es-PE"/>
        </w:rPr>
        <w:t xml:space="preserve"> </w:t>
      </w:r>
      <w:r w:rsidR="00DB0BAD">
        <w:rPr>
          <w:lang w:val="es-PE"/>
        </w:rPr>
        <w:t xml:space="preserve">por </w:t>
      </w:r>
      <w:r w:rsidRPr="008E65A9">
        <w:rPr>
          <w:lang w:val="es-PE"/>
        </w:rPr>
        <w:t xml:space="preserve">defensores de </w:t>
      </w:r>
      <w:r w:rsidR="00DB0BAD">
        <w:rPr>
          <w:lang w:val="es-PE"/>
        </w:rPr>
        <w:t>un</w:t>
      </w:r>
      <w:r w:rsidRPr="008E65A9">
        <w:rPr>
          <w:lang w:val="es-PE"/>
        </w:rPr>
        <w:t xml:space="preserve">a </w:t>
      </w:r>
      <w:r w:rsidR="00DB0BAD">
        <w:rPr>
          <w:lang w:val="es-PE"/>
        </w:rPr>
        <w:t>visión incorrecta</w:t>
      </w:r>
      <w:r w:rsidRPr="008E65A9">
        <w:rPr>
          <w:lang w:val="es-PE"/>
        </w:rPr>
        <w:t xml:space="preserve">. De las </w:t>
      </w:r>
      <w:r w:rsidR="008F2A62">
        <w:rPr>
          <w:lang w:val="es-PE"/>
        </w:rPr>
        <w:t>2</w:t>
      </w:r>
      <w:r w:rsidRPr="008E65A9">
        <w:rPr>
          <w:lang w:val="es-PE"/>
        </w:rPr>
        <w:t xml:space="preserve"> </w:t>
      </w:r>
      <w:r w:rsidR="00614583" w:rsidRPr="00E11F14">
        <w:rPr>
          <w:i/>
          <w:iCs/>
          <w:lang w:val="es-PE"/>
        </w:rPr>
        <w:t>consumaciones</w:t>
      </w:r>
      <w:r w:rsidRPr="008E65A9">
        <w:rPr>
          <w:lang w:val="es-PE"/>
        </w:rPr>
        <w:t xml:space="preserve">, </w:t>
      </w:r>
      <w:r w:rsidR="00614583">
        <w:rPr>
          <w:lang w:val="es-PE"/>
        </w:rPr>
        <w:t>es decir</w:t>
      </w:r>
      <w:r w:rsidRPr="008E65A9">
        <w:rPr>
          <w:lang w:val="es-PE"/>
        </w:rPr>
        <w:t xml:space="preserve">, </w:t>
      </w:r>
      <w:r w:rsidR="008F2A62">
        <w:rPr>
          <w:lang w:val="es-PE"/>
        </w:rPr>
        <w:t xml:space="preserve">de la </w:t>
      </w:r>
      <w:r w:rsidRPr="008E65A9">
        <w:rPr>
          <w:lang w:val="es-PE"/>
        </w:rPr>
        <w:t xml:space="preserve">externa e interna, la </w:t>
      </w:r>
      <w:r w:rsidR="00614583">
        <w:rPr>
          <w:lang w:val="es-PE"/>
        </w:rPr>
        <w:t>consumación</w:t>
      </w:r>
      <w:r w:rsidRPr="008E65A9">
        <w:rPr>
          <w:lang w:val="es-PE"/>
        </w:rPr>
        <w:t xml:space="preserve"> externa significa</w:t>
      </w:r>
      <w:r w:rsidR="008F2A62">
        <w:rPr>
          <w:lang w:val="es-PE"/>
        </w:rPr>
        <w:t>ría</w:t>
      </w:r>
      <w:r w:rsidRPr="008E65A9">
        <w:rPr>
          <w:lang w:val="es-PE"/>
        </w:rPr>
        <w:t xml:space="preserve"> el </w:t>
      </w:r>
      <w:r w:rsidRPr="008E65A9">
        <w:rPr>
          <w:i/>
          <w:iCs/>
          <w:lang w:val="es-PE"/>
        </w:rPr>
        <w:t>anubodha</w:t>
      </w:r>
      <w:r w:rsidR="006F1556">
        <w:rPr>
          <w:rFonts w:ascii="Cormorant" w:hAnsi="Cormorant"/>
          <w:i/>
          <w:iCs/>
          <w:lang w:val="es-PE"/>
        </w:rPr>
        <w:t>–</w:t>
      </w:r>
      <w:r w:rsidRPr="008E65A9">
        <w:rPr>
          <w:i/>
          <w:iCs/>
          <w:lang w:val="es-PE"/>
        </w:rPr>
        <w:t>ñāṇa</w:t>
      </w:r>
      <w:r w:rsidRPr="008E65A9">
        <w:rPr>
          <w:lang w:val="es-PE"/>
        </w:rPr>
        <w:t xml:space="preserve"> de</w:t>
      </w:r>
      <w:r w:rsidR="00F604D3">
        <w:rPr>
          <w:lang w:val="es-PE"/>
        </w:rPr>
        <w:t>l</w:t>
      </w:r>
      <w:r w:rsidRPr="008E65A9">
        <w:rPr>
          <w:lang w:val="es-PE"/>
        </w:rPr>
        <w:t xml:space="preserve"> </w:t>
      </w:r>
      <w:r w:rsidR="00F604D3" w:rsidRPr="00614583">
        <w:rPr>
          <w:i/>
          <w:iCs/>
          <w:lang w:val="es-PE"/>
        </w:rPr>
        <w:t>yogi</w:t>
      </w:r>
      <w:r w:rsidR="00F604D3">
        <w:rPr>
          <w:lang w:val="es-PE"/>
        </w:rPr>
        <w:t xml:space="preserve"> </w:t>
      </w:r>
      <w:r w:rsidR="00E11F14">
        <w:rPr>
          <w:lang w:val="es-PE"/>
        </w:rPr>
        <w:t xml:space="preserve">practicante de </w:t>
      </w:r>
      <w:r w:rsidR="00614583">
        <w:rPr>
          <w:lang w:val="es-PE"/>
        </w:rPr>
        <w:t>la sabiduría introspectiva</w:t>
      </w:r>
      <w:r w:rsidR="00614583">
        <w:rPr>
          <w:rFonts w:ascii="Cormorant" w:hAnsi="Cormorant"/>
          <w:lang w:val="es-PE"/>
        </w:rPr>
        <w:t>–</w:t>
      </w:r>
      <w:r w:rsidRPr="008E65A9">
        <w:rPr>
          <w:i/>
          <w:iCs/>
          <w:lang w:val="es-PE"/>
        </w:rPr>
        <w:t>vipassanā</w:t>
      </w:r>
      <w:r w:rsidRPr="008E65A9">
        <w:rPr>
          <w:lang w:val="es-PE"/>
        </w:rPr>
        <w:t xml:space="preserve">, </w:t>
      </w:r>
      <w:r w:rsidR="006F1556">
        <w:rPr>
          <w:lang w:val="es-PE"/>
        </w:rPr>
        <w:t xml:space="preserve">de </w:t>
      </w:r>
      <w:r w:rsidRPr="008E65A9">
        <w:rPr>
          <w:lang w:val="es-PE"/>
        </w:rPr>
        <w:t xml:space="preserve">los </w:t>
      </w:r>
      <w:r w:rsidR="00C63A6E">
        <w:rPr>
          <w:lang w:val="es-PE"/>
        </w:rPr>
        <w:t xml:space="preserve">seres </w:t>
      </w:r>
      <w:r w:rsidRPr="008E65A9">
        <w:rPr>
          <w:lang w:val="es-PE"/>
        </w:rPr>
        <w:t>mundanos</w:t>
      </w:r>
      <w:r w:rsidR="006F1556">
        <w:rPr>
          <w:rFonts w:ascii="Cormorant" w:hAnsi="Cormorant"/>
          <w:i/>
          <w:iCs/>
          <w:lang w:val="es-PE"/>
        </w:rPr>
        <w:t>–</w:t>
      </w:r>
      <w:r w:rsidR="006F1556" w:rsidRPr="008E65A9">
        <w:rPr>
          <w:i/>
          <w:iCs/>
          <w:lang w:val="es-PE"/>
        </w:rPr>
        <w:t>puthujana</w:t>
      </w:r>
      <w:r w:rsidR="00C63A6E">
        <w:rPr>
          <w:lang w:val="es-PE"/>
        </w:rPr>
        <w:t>s</w:t>
      </w:r>
      <w:r w:rsidRPr="008E65A9">
        <w:rPr>
          <w:lang w:val="es-PE"/>
        </w:rPr>
        <w:t xml:space="preserve">. </w:t>
      </w:r>
      <w:r w:rsidRPr="008E65A9">
        <w:rPr>
          <w:i/>
          <w:iCs/>
          <w:lang w:val="es-PE"/>
        </w:rPr>
        <w:t>Anubodha</w:t>
      </w:r>
      <w:r w:rsidR="00C63A6E">
        <w:rPr>
          <w:rFonts w:ascii="Cormorant" w:hAnsi="Cormorant"/>
          <w:i/>
          <w:iCs/>
          <w:lang w:val="es-PE"/>
        </w:rPr>
        <w:t>–</w:t>
      </w:r>
      <w:r w:rsidRPr="008E65A9">
        <w:rPr>
          <w:i/>
          <w:iCs/>
          <w:lang w:val="es-PE"/>
        </w:rPr>
        <w:t>ñāṇa</w:t>
      </w:r>
      <w:r w:rsidRPr="008E65A9">
        <w:rPr>
          <w:lang w:val="es-PE"/>
        </w:rPr>
        <w:t xml:space="preserve"> significa las </w:t>
      </w:r>
      <w:r w:rsidR="00C63A6E">
        <w:rPr>
          <w:lang w:val="es-PE"/>
        </w:rPr>
        <w:t>3</w:t>
      </w:r>
      <w:r w:rsidRPr="008E65A9">
        <w:rPr>
          <w:lang w:val="es-PE"/>
        </w:rPr>
        <w:t xml:space="preserve"> </w:t>
      </w:r>
      <w:r w:rsidR="00420A9C">
        <w:rPr>
          <w:lang w:val="es-PE"/>
        </w:rPr>
        <w:t>sabidurías introspectivas</w:t>
      </w:r>
      <w:r w:rsidR="00420A9C">
        <w:rPr>
          <w:rFonts w:ascii="Cormorant" w:hAnsi="Cormorant"/>
          <w:lang w:val="es-PE"/>
        </w:rPr>
        <w:t>–</w:t>
      </w:r>
      <w:r w:rsidRPr="008E65A9">
        <w:rPr>
          <w:i/>
          <w:iCs/>
          <w:lang w:val="es-PE"/>
        </w:rPr>
        <w:t>vipassanā</w:t>
      </w:r>
      <w:r w:rsidR="00420A9C" w:rsidRPr="00420A9C">
        <w:rPr>
          <w:lang w:val="es-PE"/>
        </w:rPr>
        <w:t>s</w:t>
      </w:r>
      <w:r w:rsidRPr="008E65A9">
        <w:rPr>
          <w:lang w:val="es-PE"/>
        </w:rPr>
        <w:t xml:space="preserve"> de las </w:t>
      </w:r>
      <w:r w:rsidR="00C63A6E">
        <w:rPr>
          <w:lang w:val="es-PE"/>
        </w:rPr>
        <w:t>3</w:t>
      </w:r>
      <w:r w:rsidRPr="008E65A9">
        <w:rPr>
          <w:lang w:val="es-PE"/>
        </w:rPr>
        <w:t xml:space="preserve"> características </w:t>
      </w:r>
      <w:r w:rsidR="00354E2F">
        <w:rPr>
          <w:lang w:val="es-PE"/>
        </w:rPr>
        <w:t>previas a</w:t>
      </w:r>
      <w:r w:rsidRPr="008E65A9">
        <w:rPr>
          <w:lang w:val="es-PE"/>
        </w:rPr>
        <w:t xml:space="preserve"> la </w:t>
      </w:r>
      <w:r w:rsidR="00C63A6E">
        <w:rPr>
          <w:lang w:val="es-PE"/>
        </w:rPr>
        <w:t>consumación</w:t>
      </w:r>
      <w:r w:rsidR="00C63A6E">
        <w:rPr>
          <w:rFonts w:ascii="Cormorant" w:hAnsi="Cormorant"/>
          <w:lang w:val="es-PE"/>
        </w:rPr>
        <w:t>–</w:t>
      </w:r>
      <w:r w:rsidRPr="008E65A9">
        <w:rPr>
          <w:i/>
          <w:iCs/>
          <w:lang w:val="es-PE"/>
        </w:rPr>
        <w:t>paṭivedha</w:t>
      </w:r>
      <w:r w:rsidRPr="008E65A9">
        <w:rPr>
          <w:lang w:val="es-PE"/>
        </w:rPr>
        <w:t xml:space="preserve">, </w:t>
      </w:r>
      <w:r w:rsidR="007D351D">
        <w:rPr>
          <w:lang w:val="es-PE"/>
        </w:rPr>
        <w:t xml:space="preserve">del trabajo </w:t>
      </w:r>
      <w:r w:rsidRPr="008E65A9">
        <w:rPr>
          <w:lang w:val="es-PE"/>
        </w:rPr>
        <w:t xml:space="preserve">de la iluminación </w:t>
      </w:r>
      <w:r w:rsidRPr="008E65A9">
        <w:rPr>
          <w:i/>
          <w:iCs/>
          <w:lang w:val="es-PE"/>
        </w:rPr>
        <w:t>magga</w:t>
      </w:r>
      <w:r w:rsidR="007D351D">
        <w:rPr>
          <w:rFonts w:ascii="Cormorant" w:hAnsi="Cormorant"/>
          <w:i/>
          <w:iCs/>
          <w:lang w:val="es-PE"/>
        </w:rPr>
        <w:t>–</w:t>
      </w:r>
      <w:r w:rsidRPr="008E65A9">
        <w:rPr>
          <w:i/>
          <w:iCs/>
          <w:lang w:val="es-PE"/>
        </w:rPr>
        <w:t>ñāṇa</w:t>
      </w:r>
      <w:r w:rsidRPr="008E65A9">
        <w:rPr>
          <w:lang w:val="es-PE"/>
        </w:rPr>
        <w:t>.</w:t>
      </w:r>
    </w:p>
    <w:p w14:paraId="574FCF84" w14:textId="5A8D2FBD" w:rsidR="008E65A9" w:rsidRPr="008E65A9" w:rsidRDefault="008E65A9" w:rsidP="00430B08">
      <w:pPr>
        <w:rPr>
          <w:lang w:val="es-PE"/>
        </w:rPr>
      </w:pPr>
      <w:r w:rsidRPr="008E65A9">
        <w:rPr>
          <w:lang w:val="es-PE"/>
        </w:rPr>
        <w:t xml:space="preserve">La </w:t>
      </w:r>
      <w:r w:rsidR="00C369B4">
        <w:rPr>
          <w:lang w:val="es-PE"/>
        </w:rPr>
        <w:t>consumación</w:t>
      </w:r>
      <w:r w:rsidRPr="008E65A9">
        <w:rPr>
          <w:lang w:val="es-PE"/>
        </w:rPr>
        <w:t xml:space="preserve"> </w:t>
      </w:r>
      <w:r w:rsidRPr="004B4254">
        <w:rPr>
          <w:b/>
          <w:bCs/>
          <w:i/>
          <w:iCs/>
          <w:lang w:val="es-PE"/>
        </w:rPr>
        <w:t>interna</w:t>
      </w:r>
      <w:r w:rsidR="004B4254">
        <w:rPr>
          <w:b/>
          <w:bCs/>
          <w:i/>
          <w:iCs/>
          <w:lang w:val="es-PE"/>
        </w:rPr>
        <w:t>mente</w:t>
      </w:r>
      <w:r w:rsidRPr="008E65A9">
        <w:rPr>
          <w:lang w:val="es-PE"/>
        </w:rPr>
        <w:t xml:space="preserve"> significa </w:t>
      </w:r>
      <w:r w:rsidRPr="008E65A9">
        <w:rPr>
          <w:i/>
          <w:iCs/>
          <w:lang w:val="es-PE"/>
        </w:rPr>
        <w:t>paṭivedha</w:t>
      </w:r>
      <w:r w:rsidR="006B56D2">
        <w:rPr>
          <w:rFonts w:ascii="Cormorant" w:hAnsi="Cormorant" w:cs="Cormorant"/>
          <w:i/>
          <w:iCs/>
          <w:lang w:val="es-PE"/>
        </w:rPr>
        <w:t>–</w:t>
      </w:r>
      <w:r w:rsidRPr="008E65A9">
        <w:rPr>
          <w:i/>
          <w:iCs/>
          <w:lang w:val="es-PE"/>
        </w:rPr>
        <w:t>ñāṇa</w:t>
      </w:r>
      <w:r w:rsidRPr="008E65A9">
        <w:rPr>
          <w:lang w:val="es-PE"/>
        </w:rPr>
        <w:t xml:space="preserve">, la </w:t>
      </w:r>
      <w:r w:rsidR="00091AAF">
        <w:rPr>
          <w:lang w:val="es-PE"/>
        </w:rPr>
        <w:t>consumación</w:t>
      </w:r>
      <w:r w:rsidRPr="008E65A9">
        <w:rPr>
          <w:lang w:val="es-PE"/>
        </w:rPr>
        <w:t xml:space="preserve"> de las </w:t>
      </w:r>
      <w:r w:rsidR="00091AAF" w:rsidRPr="00091AAF">
        <w:rPr>
          <w:i/>
          <w:iCs/>
          <w:lang w:val="es-PE"/>
        </w:rPr>
        <w:t>4</w:t>
      </w:r>
      <w:r w:rsidRPr="00091AAF">
        <w:rPr>
          <w:i/>
          <w:iCs/>
          <w:lang w:val="es-PE"/>
        </w:rPr>
        <w:t xml:space="preserve"> nobles verdades</w:t>
      </w:r>
      <w:r w:rsidRPr="008E65A9">
        <w:rPr>
          <w:lang w:val="es-PE"/>
        </w:rPr>
        <w:t xml:space="preserve"> </w:t>
      </w:r>
      <w:r w:rsidR="00091AAF">
        <w:rPr>
          <w:lang w:val="es-PE"/>
        </w:rPr>
        <w:t>durante</w:t>
      </w:r>
      <w:r w:rsidRPr="008E65A9">
        <w:rPr>
          <w:lang w:val="es-PE"/>
        </w:rPr>
        <w:t xml:space="preserve"> </w:t>
      </w:r>
      <w:r w:rsidR="00485547">
        <w:rPr>
          <w:lang w:val="es-PE"/>
        </w:rPr>
        <w:t>la experiencia</w:t>
      </w:r>
      <w:r w:rsidRPr="008E65A9">
        <w:rPr>
          <w:lang w:val="es-PE"/>
        </w:rPr>
        <w:t xml:space="preserve"> del </w:t>
      </w:r>
      <w:r w:rsidRPr="008E65A9">
        <w:rPr>
          <w:i/>
          <w:iCs/>
          <w:lang w:val="es-PE"/>
        </w:rPr>
        <w:t>ariya</w:t>
      </w:r>
      <w:r w:rsidR="00091AAF">
        <w:rPr>
          <w:rFonts w:ascii="Cormorant" w:hAnsi="Cormorant"/>
          <w:i/>
          <w:iCs/>
          <w:lang w:val="es-PE"/>
        </w:rPr>
        <w:t>–</w:t>
      </w:r>
      <w:r w:rsidRPr="008E65A9">
        <w:rPr>
          <w:i/>
          <w:iCs/>
          <w:lang w:val="es-PE"/>
        </w:rPr>
        <w:t>magga</w:t>
      </w:r>
      <w:r w:rsidR="00091AAF">
        <w:rPr>
          <w:rFonts w:ascii="Cormorant" w:hAnsi="Cormorant"/>
          <w:i/>
          <w:iCs/>
          <w:lang w:val="es-PE"/>
        </w:rPr>
        <w:t>–</w:t>
      </w:r>
      <w:r w:rsidRPr="008E65A9">
        <w:rPr>
          <w:i/>
          <w:iCs/>
          <w:lang w:val="es-PE"/>
        </w:rPr>
        <w:t>ñāṇa</w:t>
      </w:r>
      <w:r w:rsidRPr="008E65A9">
        <w:rPr>
          <w:lang w:val="es-PE"/>
        </w:rPr>
        <w:t>.</w:t>
      </w:r>
    </w:p>
    <w:p w14:paraId="6C97043C" w14:textId="33C6B2A3" w:rsidR="008E65A9" w:rsidRPr="008E65A9" w:rsidRDefault="008E65A9" w:rsidP="00317505">
      <w:pPr>
        <w:rPr>
          <w:lang w:val="es-PE"/>
        </w:rPr>
      </w:pPr>
      <w:r w:rsidRPr="008E65A9">
        <w:rPr>
          <w:lang w:val="es-PE"/>
        </w:rPr>
        <w:t>De l</w:t>
      </w:r>
      <w:r w:rsidR="00091AAF">
        <w:rPr>
          <w:lang w:val="es-PE"/>
        </w:rPr>
        <w:t>a</w:t>
      </w:r>
      <w:r w:rsidRPr="008E65A9">
        <w:rPr>
          <w:lang w:val="es-PE"/>
        </w:rPr>
        <w:t xml:space="preserve">s </w:t>
      </w:r>
      <w:r w:rsidR="00091AAF">
        <w:rPr>
          <w:lang w:val="es-PE"/>
        </w:rPr>
        <w:t xml:space="preserve">4 </w:t>
      </w:r>
      <w:r w:rsidR="00485547" w:rsidRPr="00485547">
        <w:rPr>
          <w:i/>
          <w:iCs/>
          <w:lang w:val="es-PE"/>
        </w:rPr>
        <w:t xml:space="preserve">nobles </w:t>
      </w:r>
      <w:r w:rsidR="00091AAF" w:rsidRPr="00485547">
        <w:rPr>
          <w:i/>
          <w:iCs/>
          <w:lang w:val="es-PE"/>
        </w:rPr>
        <w:t>verdades</w:t>
      </w:r>
      <w:r w:rsidRPr="008E65A9">
        <w:rPr>
          <w:lang w:val="es-PE"/>
        </w:rPr>
        <w:t xml:space="preserve">, la </w:t>
      </w:r>
      <w:r w:rsidR="00091AAF">
        <w:rPr>
          <w:lang w:val="es-PE"/>
        </w:rPr>
        <w:t>consumación</w:t>
      </w:r>
      <w:r w:rsidRPr="008E65A9">
        <w:rPr>
          <w:lang w:val="es-PE"/>
        </w:rPr>
        <w:t xml:space="preserve"> de </w:t>
      </w:r>
      <w:r w:rsidRPr="008E65A9">
        <w:rPr>
          <w:i/>
          <w:iCs/>
          <w:lang w:val="es-PE"/>
        </w:rPr>
        <w:t>dukkha</w:t>
      </w:r>
      <w:r w:rsidR="00091AAF">
        <w:rPr>
          <w:rFonts w:ascii="Cormorant" w:hAnsi="Cormorant"/>
          <w:i/>
          <w:iCs/>
          <w:lang w:val="es-PE"/>
        </w:rPr>
        <w:t>–</w:t>
      </w:r>
      <w:r w:rsidRPr="008E65A9">
        <w:rPr>
          <w:i/>
          <w:iCs/>
          <w:lang w:val="es-PE"/>
        </w:rPr>
        <w:t>saccā</w:t>
      </w:r>
      <w:r w:rsidRPr="008E65A9">
        <w:rPr>
          <w:lang w:val="es-PE"/>
        </w:rPr>
        <w:t xml:space="preserve"> significa</w:t>
      </w:r>
      <w:r w:rsidR="00091AAF">
        <w:rPr>
          <w:lang w:val="es-PE"/>
        </w:rPr>
        <w:t>rá la</w:t>
      </w:r>
      <w:r w:rsidRPr="008E65A9">
        <w:rPr>
          <w:lang w:val="es-PE"/>
        </w:rPr>
        <w:t xml:space="preserve"> disipa</w:t>
      </w:r>
      <w:r w:rsidR="00091AAF">
        <w:rPr>
          <w:lang w:val="es-PE"/>
        </w:rPr>
        <w:t>ción de</w:t>
      </w:r>
      <w:r w:rsidRPr="008E65A9">
        <w:rPr>
          <w:lang w:val="es-PE"/>
        </w:rPr>
        <w:t xml:space="preserve"> la ilusión</w:t>
      </w:r>
      <w:r w:rsidR="00091AAF">
        <w:rPr>
          <w:rFonts w:ascii="Cormorant" w:hAnsi="Cormorant"/>
          <w:lang w:val="es-PE"/>
        </w:rPr>
        <w:t>–</w:t>
      </w:r>
      <w:r w:rsidRPr="00091AAF">
        <w:rPr>
          <w:i/>
          <w:iCs/>
          <w:lang w:val="es-PE"/>
        </w:rPr>
        <w:t>moha</w:t>
      </w:r>
      <w:r w:rsidRPr="008E65A9">
        <w:rPr>
          <w:lang w:val="es-PE"/>
        </w:rPr>
        <w:t xml:space="preserve"> que </w:t>
      </w:r>
      <w:r w:rsidR="00886FF4">
        <w:rPr>
          <w:lang w:val="es-PE"/>
        </w:rPr>
        <w:t>en</w:t>
      </w:r>
      <w:r w:rsidRPr="008E65A9">
        <w:rPr>
          <w:lang w:val="es-PE"/>
        </w:rPr>
        <w:t>cubr</w:t>
      </w:r>
      <w:r w:rsidR="00D96C33">
        <w:rPr>
          <w:lang w:val="es-PE"/>
        </w:rPr>
        <w:t xml:space="preserve">a </w:t>
      </w:r>
      <w:r w:rsidRPr="008E65A9">
        <w:rPr>
          <w:i/>
          <w:iCs/>
          <w:lang w:val="es-PE"/>
        </w:rPr>
        <w:t>dukkha</w:t>
      </w:r>
      <w:r w:rsidR="00997457">
        <w:rPr>
          <w:rFonts w:ascii="Cormorant" w:hAnsi="Cormorant"/>
          <w:i/>
          <w:iCs/>
          <w:lang w:val="es-PE"/>
        </w:rPr>
        <w:t>–</w:t>
      </w:r>
      <w:r w:rsidRPr="008E65A9">
        <w:rPr>
          <w:i/>
          <w:iCs/>
          <w:lang w:val="es-PE"/>
        </w:rPr>
        <w:t>saccā</w:t>
      </w:r>
      <w:r w:rsidRPr="008E65A9">
        <w:rPr>
          <w:lang w:val="es-PE"/>
        </w:rPr>
        <w:t>.</w:t>
      </w:r>
    </w:p>
    <w:p w14:paraId="52DA494A" w14:textId="77777777" w:rsidR="002E064B" w:rsidRPr="008E65A9" w:rsidRDefault="002E064B">
      <w:pPr>
        <w:ind w:firstLine="0"/>
        <w:rPr>
          <w:lang w:val="es-PE"/>
        </w:rPr>
      </w:pPr>
      <w:r w:rsidRPr="008E65A9">
        <w:rPr>
          <w:lang w:val="es-PE"/>
        </w:rPr>
        <w:br w:type="page"/>
      </w:r>
    </w:p>
    <w:p w14:paraId="1B00F10F" w14:textId="45700BA9" w:rsidR="00886FF4" w:rsidRPr="00886FF4" w:rsidRDefault="00886FF4" w:rsidP="00E62220">
      <w:pPr>
        <w:rPr>
          <w:lang w:val="es-PE"/>
        </w:rPr>
      </w:pPr>
      <w:r w:rsidRPr="00886FF4">
        <w:rPr>
          <w:lang w:val="es-PE"/>
        </w:rPr>
        <w:lastRenderedPageBreak/>
        <w:t xml:space="preserve">La </w:t>
      </w:r>
      <w:r w:rsidR="00B06506">
        <w:rPr>
          <w:lang w:val="es-PE"/>
        </w:rPr>
        <w:t>consumación</w:t>
      </w:r>
      <w:r w:rsidRPr="00886FF4">
        <w:rPr>
          <w:lang w:val="es-PE"/>
        </w:rPr>
        <w:t xml:space="preserve"> de </w:t>
      </w:r>
      <w:r w:rsidRPr="00886FF4">
        <w:rPr>
          <w:i/>
          <w:iCs/>
          <w:lang w:val="es-PE"/>
        </w:rPr>
        <w:t>samudaya</w:t>
      </w:r>
      <w:r w:rsidR="00B06506">
        <w:rPr>
          <w:rFonts w:ascii="Cormorant" w:hAnsi="Cormorant"/>
          <w:i/>
          <w:iCs/>
          <w:lang w:val="es-PE"/>
        </w:rPr>
        <w:t>–</w:t>
      </w:r>
      <w:r w:rsidRPr="00886FF4">
        <w:rPr>
          <w:i/>
          <w:iCs/>
          <w:lang w:val="es-PE"/>
        </w:rPr>
        <w:t>saccā</w:t>
      </w:r>
      <w:r w:rsidRPr="00886FF4">
        <w:rPr>
          <w:lang w:val="es-PE"/>
        </w:rPr>
        <w:t xml:space="preserve"> significa</w:t>
      </w:r>
      <w:r w:rsidR="006520E6">
        <w:rPr>
          <w:lang w:val="es-PE"/>
        </w:rPr>
        <w:t>rá</w:t>
      </w:r>
      <w:r w:rsidRPr="00886FF4">
        <w:rPr>
          <w:lang w:val="es-PE"/>
        </w:rPr>
        <w:t xml:space="preserve"> </w:t>
      </w:r>
      <w:r w:rsidR="00B06506">
        <w:rPr>
          <w:lang w:val="es-PE"/>
        </w:rPr>
        <w:t xml:space="preserve">la </w:t>
      </w:r>
      <w:r w:rsidRPr="00886FF4">
        <w:rPr>
          <w:lang w:val="es-PE"/>
        </w:rPr>
        <w:t>disipa</w:t>
      </w:r>
      <w:r w:rsidR="00B06506">
        <w:rPr>
          <w:lang w:val="es-PE"/>
        </w:rPr>
        <w:t>ción</w:t>
      </w:r>
      <w:r w:rsidRPr="00886FF4">
        <w:rPr>
          <w:lang w:val="es-PE"/>
        </w:rPr>
        <w:t xml:space="preserve"> </w:t>
      </w:r>
      <w:r w:rsidR="00460734">
        <w:rPr>
          <w:lang w:val="es-PE"/>
        </w:rPr>
        <w:t xml:space="preserve">de </w:t>
      </w:r>
      <w:r w:rsidRPr="00886FF4">
        <w:rPr>
          <w:lang w:val="es-PE"/>
        </w:rPr>
        <w:t>la ilusión</w:t>
      </w:r>
      <w:r w:rsidR="00B06506">
        <w:rPr>
          <w:rFonts w:ascii="Cormorant" w:hAnsi="Cormorant"/>
          <w:lang w:val="es-PE"/>
        </w:rPr>
        <w:t>–</w:t>
      </w:r>
      <w:r w:rsidRPr="00B06506">
        <w:rPr>
          <w:i/>
          <w:iCs/>
          <w:lang w:val="es-PE"/>
        </w:rPr>
        <w:t>moha</w:t>
      </w:r>
      <w:r w:rsidRPr="00886FF4">
        <w:rPr>
          <w:lang w:val="es-PE"/>
        </w:rPr>
        <w:t xml:space="preserve"> que </w:t>
      </w:r>
      <w:r w:rsidR="00B06506">
        <w:rPr>
          <w:lang w:val="es-PE"/>
        </w:rPr>
        <w:t>en</w:t>
      </w:r>
      <w:r w:rsidRPr="00886FF4">
        <w:rPr>
          <w:lang w:val="es-PE"/>
        </w:rPr>
        <w:t>cubr</w:t>
      </w:r>
      <w:r w:rsidR="008D4B45">
        <w:rPr>
          <w:lang w:val="es-PE"/>
        </w:rPr>
        <w:t>a</w:t>
      </w:r>
      <w:r w:rsidRPr="00886FF4">
        <w:rPr>
          <w:lang w:val="es-PE"/>
        </w:rPr>
        <w:t xml:space="preserve"> </w:t>
      </w:r>
      <w:r w:rsidRPr="00886FF4">
        <w:rPr>
          <w:i/>
          <w:iCs/>
          <w:lang w:val="es-PE"/>
        </w:rPr>
        <w:t>dukkha</w:t>
      </w:r>
      <w:r w:rsidR="00B06506">
        <w:rPr>
          <w:rFonts w:ascii="Cormorant" w:hAnsi="Cormorant"/>
          <w:i/>
          <w:iCs/>
          <w:lang w:val="es-PE"/>
        </w:rPr>
        <w:t>–</w:t>
      </w:r>
      <w:r w:rsidRPr="00886FF4">
        <w:rPr>
          <w:i/>
          <w:iCs/>
          <w:lang w:val="es-PE"/>
        </w:rPr>
        <w:t xml:space="preserve">saccā. </w:t>
      </w:r>
    </w:p>
    <w:p w14:paraId="0E2C991B" w14:textId="5EAB1A0B" w:rsidR="00886FF4" w:rsidRPr="00886FF4" w:rsidRDefault="00886FF4" w:rsidP="00E62220">
      <w:pPr>
        <w:rPr>
          <w:lang w:val="es-PE"/>
        </w:rPr>
      </w:pPr>
      <w:r w:rsidRPr="00886FF4">
        <w:rPr>
          <w:lang w:val="es-PE"/>
        </w:rPr>
        <w:t xml:space="preserve">La </w:t>
      </w:r>
      <w:r w:rsidR="00997457">
        <w:rPr>
          <w:lang w:val="es-PE"/>
        </w:rPr>
        <w:t>consumación</w:t>
      </w:r>
      <w:r w:rsidR="00997457" w:rsidRPr="00886FF4">
        <w:rPr>
          <w:lang w:val="es-PE"/>
        </w:rPr>
        <w:t xml:space="preserve"> </w:t>
      </w:r>
      <w:r w:rsidRPr="00886FF4">
        <w:rPr>
          <w:lang w:val="es-PE"/>
        </w:rPr>
        <w:t xml:space="preserve">de </w:t>
      </w:r>
      <w:r w:rsidRPr="00886FF4">
        <w:rPr>
          <w:i/>
          <w:iCs/>
          <w:lang w:val="es-PE"/>
        </w:rPr>
        <w:t>samudaya</w:t>
      </w:r>
      <w:r w:rsidR="00703884">
        <w:rPr>
          <w:rFonts w:ascii="Cormorant" w:hAnsi="Cormorant"/>
          <w:i/>
          <w:iCs/>
          <w:lang w:val="es-PE"/>
        </w:rPr>
        <w:t>–</w:t>
      </w:r>
      <w:r w:rsidRPr="00886FF4">
        <w:rPr>
          <w:i/>
          <w:iCs/>
          <w:lang w:val="es-PE"/>
        </w:rPr>
        <w:t>saccā</w:t>
      </w:r>
      <w:r w:rsidRPr="00886FF4">
        <w:rPr>
          <w:lang w:val="es-PE"/>
        </w:rPr>
        <w:t xml:space="preserve"> significa</w:t>
      </w:r>
      <w:r w:rsidR="00F6179C">
        <w:rPr>
          <w:lang w:val="es-PE"/>
        </w:rPr>
        <w:t>rá</w:t>
      </w:r>
      <w:r w:rsidRPr="00886FF4">
        <w:rPr>
          <w:lang w:val="es-PE"/>
        </w:rPr>
        <w:t xml:space="preserve"> </w:t>
      </w:r>
      <w:r w:rsidR="00F6179C">
        <w:rPr>
          <w:lang w:val="es-PE"/>
        </w:rPr>
        <w:t>la disipación</w:t>
      </w:r>
      <w:r w:rsidRPr="00886FF4">
        <w:rPr>
          <w:lang w:val="es-PE"/>
        </w:rPr>
        <w:t xml:space="preserve"> </w:t>
      </w:r>
      <w:r w:rsidR="00703884">
        <w:rPr>
          <w:lang w:val="es-PE"/>
        </w:rPr>
        <w:t>d</w:t>
      </w:r>
      <w:r w:rsidRPr="00886FF4">
        <w:rPr>
          <w:lang w:val="es-PE"/>
        </w:rPr>
        <w:t>el deseo.</w:t>
      </w:r>
    </w:p>
    <w:p w14:paraId="5FFA4D50" w14:textId="65130C22" w:rsidR="00886FF4" w:rsidRPr="00886FF4" w:rsidRDefault="00886FF4" w:rsidP="00E62220">
      <w:pPr>
        <w:rPr>
          <w:lang w:val="es-PE"/>
        </w:rPr>
      </w:pPr>
      <w:r w:rsidRPr="00886FF4">
        <w:rPr>
          <w:lang w:val="es-PE"/>
        </w:rPr>
        <w:t xml:space="preserve">La </w:t>
      </w:r>
      <w:r w:rsidR="00703884">
        <w:rPr>
          <w:lang w:val="es-PE"/>
        </w:rPr>
        <w:t>consumación</w:t>
      </w:r>
      <w:r w:rsidR="00703884" w:rsidRPr="00886FF4">
        <w:rPr>
          <w:lang w:val="es-PE"/>
        </w:rPr>
        <w:t xml:space="preserve"> </w:t>
      </w:r>
      <w:r w:rsidRPr="00886FF4">
        <w:rPr>
          <w:lang w:val="es-PE"/>
        </w:rPr>
        <w:t xml:space="preserve">de </w:t>
      </w:r>
      <w:r w:rsidRPr="00886FF4">
        <w:rPr>
          <w:i/>
          <w:iCs/>
          <w:lang w:val="es-PE"/>
        </w:rPr>
        <w:t>nirodha</w:t>
      </w:r>
      <w:r w:rsidR="00703884">
        <w:rPr>
          <w:rFonts w:ascii="Cormorant" w:hAnsi="Cormorant"/>
          <w:i/>
          <w:iCs/>
          <w:lang w:val="es-PE"/>
        </w:rPr>
        <w:t>–</w:t>
      </w:r>
      <w:r w:rsidRPr="00886FF4">
        <w:rPr>
          <w:i/>
          <w:iCs/>
          <w:lang w:val="es-PE"/>
        </w:rPr>
        <w:t>saccā</w:t>
      </w:r>
      <w:r w:rsidRPr="00886FF4">
        <w:rPr>
          <w:lang w:val="es-PE"/>
        </w:rPr>
        <w:t xml:space="preserve"> </w:t>
      </w:r>
      <w:r w:rsidR="00703884" w:rsidRPr="00886FF4">
        <w:rPr>
          <w:lang w:val="es-PE"/>
        </w:rPr>
        <w:t>significa</w:t>
      </w:r>
      <w:r w:rsidR="00703884">
        <w:rPr>
          <w:lang w:val="es-PE"/>
        </w:rPr>
        <w:t>rá</w:t>
      </w:r>
      <w:r w:rsidR="00703884" w:rsidRPr="00886FF4">
        <w:rPr>
          <w:lang w:val="es-PE"/>
        </w:rPr>
        <w:t xml:space="preserve"> </w:t>
      </w:r>
      <w:r w:rsidRPr="00886FF4">
        <w:rPr>
          <w:lang w:val="es-PE"/>
        </w:rPr>
        <w:t xml:space="preserve">el encuentro con </w:t>
      </w:r>
      <w:r w:rsidRPr="00886FF4">
        <w:rPr>
          <w:i/>
          <w:iCs/>
          <w:lang w:val="es-PE"/>
        </w:rPr>
        <w:t>el nibbāna</w:t>
      </w:r>
      <w:r w:rsidRPr="00886FF4">
        <w:rPr>
          <w:lang w:val="es-PE"/>
        </w:rPr>
        <w:t xml:space="preserve">, </w:t>
      </w:r>
      <w:r w:rsidR="00703884">
        <w:rPr>
          <w:lang w:val="es-PE"/>
        </w:rPr>
        <w:t xml:space="preserve">la </w:t>
      </w:r>
      <w:r w:rsidR="00703884" w:rsidRPr="00703884">
        <w:rPr>
          <w:i/>
          <w:iCs/>
          <w:lang w:val="es-PE"/>
        </w:rPr>
        <w:t>cesación</w:t>
      </w:r>
      <w:r w:rsidR="00703884">
        <w:rPr>
          <w:rFonts w:ascii="Cormorant" w:hAnsi="Cormorant"/>
          <w:lang w:val="es-PE"/>
        </w:rPr>
        <w:t>–</w:t>
      </w:r>
      <w:r w:rsidR="00703884">
        <w:rPr>
          <w:lang w:val="es-PE"/>
        </w:rPr>
        <w:t xml:space="preserve">alivio </w:t>
      </w:r>
      <w:r w:rsidRPr="00886FF4">
        <w:rPr>
          <w:lang w:val="es-PE"/>
        </w:rPr>
        <w:t>de ese deseo.</w:t>
      </w:r>
    </w:p>
    <w:p w14:paraId="2074F239" w14:textId="2C8C8B86" w:rsidR="00886FF4" w:rsidRPr="00886FF4" w:rsidRDefault="00886FF4" w:rsidP="00E62220">
      <w:pPr>
        <w:rPr>
          <w:lang w:val="es-PE"/>
        </w:rPr>
      </w:pPr>
      <w:r w:rsidRPr="00886FF4">
        <w:rPr>
          <w:lang w:val="es-PE"/>
        </w:rPr>
        <w:t xml:space="preserve">La </w:t>
      </w:r>
      <w:r w:rsidR="00D51637" w:rsidRPr="00D51637">
        <w:rPr>
          <w:lang w:val="es-PE"/>
        </w:rPr>
        <w:t xml:space="preserve">consumación </w:t>
      </w:r>
      <w:r w:rsidRPr="00886FF4">
        <w:rPr>
          <w:lang w:val="es-PE"/>
        </w:rPr>
        <w:t xml:space="preserve">de </w:t>
      </w:r>
      <w:r w:rsidRPr="00886FF4">
        <w:rPr>
          <w:i/>
          <w:iCs/>
          <w:lang w:val="es-PE"/>
        </w:rPr>
        <w:t>magga</w:t>
      </w:r>
      <w:r w:rsidR="00D51637">
        <w:rPr>
          <w:rFonts w:ascii="Cormorant" w:hAnsi="Cormorant"/>
          <w:i/>
          <w:iCs/>
          <w:lang w:val="es-PE"/>
        </w:rPr>
        <w:t>–</w:t>
      </w:r>
      <w:r w:rsidRPr="00886FF4">
        <w:rPr>
          <w:i/>
          <w:iCs/>
          <w:lang w:val="es-PE"/>
        </w:rPr>
        <w:t>saccā</w:t>
      </w:r>
      <w:r w:rsidRPr="00886FF4">
        <w:rPr>
          <w:lang w:val="es-PE"/>
        </w:rPr>
        <w:t xml:space="preserve"> </w:t>
      </w:r>
      <w:r w:rsidR="00D51637" w:rsidRPr="00D51637">
        <w:rPr>
          <w:lang w:val="es-PE"/>
        </w:rPr>
        <w:t xml:space="preserve">significará </w:t>
      </w:r>
      <w:r w:rsidRPr="00886FF4">
        <w:rPr>
          <w:lang w:val="es-PE"/>
        </w:rPr>
        <w:t xml:space="preserve">que </w:t>
      </w:r>
      <w:r w:rsidR="00AF4CF0">
        <w:rPr>
          <w:lang w:val="es-PE"/>
        </w:rPr>
        <w:t>e</w:t>
      </w:r>
      <w:r w:rsidR="005875EE">
        <w:rPr>
          <w:lang w:val="es-PE"/>
        </w:rPr>
        <w:t xml:space="preserve">l </w:t>
      </w:r>
      <w:r w:rsidR="00AF4CF0">
        <w:rPr>
          <w:lang w:val="es-PE"/>
        </w:rPr>
        <w:t xml:space="preserve">practicante </w:t>
      </w:r>
      <w:r w:rsidR="005875EE">
        <w:rPr>
          <w:lang w:val="es-PE"/>
        </w:rPr>
        <w:t>har</w:t>
      </w:r>
      <w:r w:rsidR="005375CF">
        <w:rPr>
          <w:lang w:val="es-PE"/>
        </w:rPr>
        <w:t>ía</w:t>
      </w:r>
      <w:r w:rsidR="005875EE">
        <w:rPr>
          <w:lang w:val="es-PE"/>
        </w:rPr>
        <w:t xml:space="preserve"> </w:t>
      </w:r>
      <w:r w:rsidRPr="00886FF4">
        <w:rPr>
          <w:lang w:val="es-PE"/>
        </w:rPr>
        <w:t>aparece</w:t>
      </w:r>
      <w:r w:rsidR="005875EE">
        <w:rPr>
          <w:lang w:val="es-PE"/>
        </w:rPr>
        <w:t>r</w:t>
      </w:r>
      <w:r w:rsidRPr="00886FF4">
        <w:rPr>
          <w:lang w:val="es-PE"/>
        </w:rPr>
        <w:t xml:space="preserve"> por completo el </w:t>
      </w:r>
      <w:r w:rsidRPr="00AF4CF0">
        <w:rPr>
          <w:i/>
          <w:iCs/>
          <w:lang w:val="es-PE"/>
        </w:rPr>
        <w:t xml:space="preserve">noble </w:t>
      </w:r>
      <w:r w:rsidR="00F70E86">
        <w:rPr>
          <w:i/>
          <w:iCs/>
          <w:lang w:val="es-PE"/>
        </w:rPr>
        <w:t>ó</w:t>
      </w:r>
      <w:r w:rsidR="005875EE" w:rsidRPr="00AF4CF0">
        <w:rPr>
          <w:i/>
          <w:iCs/>
          <w:lang w:val="es-PE"/>
        </w:rPr>
        <w:t>ctuple sendero</w:t>
      </w:r>
      <w:r w:rsidRPr="00886FF4">
        <w:rPr>
          <w:lang w:val="es-PE"/>
        </w:rPr>
        <w:t>.</w:t>
      </w:r>
    </w:p>
    <w:p w14:paraId="667895C9" w14:textId="50B00C9D" w:rsidR="001D75C4" w:rsidRPr="00886FF4" w:rsidRDefault="00886FF4" w:rsidP="00D85492">
      <w:pPr>
        <w:rPr>
          <w:lang w:val="es-PE"/>
        </w:rPr>
      </w:pPr>
      <w:r w:rsidRPr="00886FF4">
        <w:rPr>
          <w:lang w:val="es-PE"/>
        </w:rPr>
        <w:t>Así. Cuando l</w:t>
      </w:r>
      <w:r w:rsidR="005875EE">
        <w:rPr>
          <w:lang w:val="es-PE"/>
        </w:rPr>
        <w:t>o</w:t>
      </w:r>
      <w:r w:rsidRPr="00886FF4">
        <w:rPr>
          <w:lang w:val="es-PE"/>
        </w:rPr>
        <w:t xml:space="preserve">s </w:t>
      </w:r>
      <w:r w:rsidR="005875EE">
        <w:rPr>
          <w:lang w:val="es-PE"/>
        </w:rPr>
        <w:t>4</w:t>
      </w:r>
      <w:r w:rsidRPr="00886FF4">
        <w:rPr>
          <w:lang w:val="es-PE"/>
        </w:rPr>
        <w:t xml:space="preserve"> </w:t>
      </w:r>
      <w:r w:rsidR="005875EE">
        <w:rPr>
          <w:lang w:val="es-PE"/>
        </w:rPr>
        <w:t>trabajo</w:t>
      </w:r>
      <w:r w:rsidR="005375CF">
        <w:rPr>
          <w:lang w:val="es-PE"/>
        </w:rPr>
        <w:t>s</w:t>
      </w:r>
      <w:r w:rsidRPr="00886FF4">
        <w:rPr>
          <w:lang w:val="es-PE"/>
        </w:rPr>
        <w:t xml:space="preserve"> se </w:t>
      </w:r>
      <w:r w:rsidR="005875EE">
        <w:rPr>
          <w:lang w:val="es-PE"/>
        </w:rPr>
        <w:t>consumen</w:t>
      </w:r>
      <w:r w:rsidRPr="00886FF4">
        <w:rPr>
          <w:lang w:val="es-PE"/>
        </w:rPr>
        <w:t xml:space="preserve"> en el mismo momento de </w:t>
      </w:r>
      <w:r w:rsidR="005875EE" w:rsidRPr="00886FF4">
        <w:rPr>
          <w:i/>
          <w:iCs/>
          <w:lang w:val="es-PE"/>
        </w:rPr>
        <w:t>magga</w:t>
      </w:r>
      <w:r w:rsidRPr="00886FF4">
        <w:rPr>
          <w:lang w:val="es-PE"/>
        </w:rPr>
        <w:t xml:space="preserve">, la oscuridad que </w:t>
      </w:r>
      <w:r w:rsidR="005875EE">
        <w:rPr>
          <w:lang w:val="es-PE"/>
        </w:rPr>
        <w:t>en</w:t>
      </w:r>
      <w:r w:rsidRPr="00886FF4">
        <w:rPr>
          <w:lang w:val="es-PE"/>
        </w:rPr>
        <w:t>cubr</w:t>
      </w:r>
      <w:r w:rsidR="005375CF">
        <w:rPr>
          <w:lang w:val="es-PE"/>
        </w:rPr>
        <w:t>a</w:t>
      </w:r>
      <w:r w:rsidRPr="00886FF4">
        <w:rPr>
          <w:lang w:val="es-PE"/>
        </w:rPr>
        <w:t xml:space="preserve"> las </w:t>
      </w:r>
      <w:r w:rsidR="005875EE">
        <w:rPr>
          <w:lang w:val="es-PE"/>
        </w:rPr>
        <w:t>4</w:t>
      </w:r>
      <w:r w:rsidRPr="00886FF4">
        <w:rPr>
          <w:lang w:val="es-PE"/>
        </w:rPr>
        <w:t xml:space="preserve"> </w:t>
      </w:r>
      <w:r w:rsidRPr="005875EE">
        <w:rPr>
          <w:i/>
          <w:iCs/>
          <w:lang w:val="es-PE"/>
        </w:rPr>
        <w:t>nobles verdades</w:t>
      </w:r>
      <w:r w:rsidRPr="00886FF4">
        <w:rPr>
          <w:lang w:val="es-PE"/>
        </w:rPr>
        <w:t xml:space="preserve"> en esa persona desaparecerá desde </w:t>
      </w:r>
      <w:r w:rsidR="007F5428">
        <w:rPr>
          <w:lang w:val="es-PE"/>
        </w:rPr>
        <w:t>dicho</w:t>
      </w:r>
      <w:r w:rsidRPr="00886FF4">
        <w:rPr>
          <w:lang w:val="es-PE"/>
        </w:rPr>
        <w:t xml:space="preserve"> momento</w:t>
      </w:r>
      <w:r w:rsidR="007F5428">
        <w:rPr>
          <w:lang w:val="es-PE"/>
        </w:rPr>
        <w:t xml:space="preserve">, entonces, </w:t>
      </w:r>
      <w:r w:rsidRPr="00886FF4">
        <w:rPr>
          <w:lang w:val="es-PE"/>
        </w:rPr>
        <w:t xml:space="preserve">las </w:t>
      </w:r>
      <w:r w:rsidR="005875EE">
        <w:rPr>
          <w:lang w:val="es-PE"/>
        </w:rPr>
        <w:t>4</w:t>
      </w:r>
      <w:r w:rsidR="005875EE" w:rsidRPr="00886FF4">
        <w:rPr>
          <w:lang w:val="es-PE"/>
        </w:rPr>
        <w:t xml:space="preserve"> </w:t>
      </w:r>
      <w:r w:rsidR="005875EE" w:rsidRPr="005875EE">
        <w:rPr>
          <w:i/>
          <w:iCs/>
          <w:lang w:val="es-PE"/>
        </w:rPr>
        <w:t>nobles verdades</w:t>
      </w:r>
      <w:r w:rsidR="005875EE" w:rsidRPr="00886FF4">
        <w:rPr>
          <w:lang w:val="es-PE"/>
        </w:rPr>
        <w:t xml:space="preserve"> </w:t>
      </w:r>
      <w:r w:rsidR="005875EE">
        <w:rPr>
          <w:lang w:val="es-PE"/>
        </w:rPr>
        <w:t>se harán</w:t>
      </w:r>
      <w:r w:rsidRPr="00886FF4">
        <w:rPr>
          <w:lang w:val="es-PE"/>
        </w:rPr>
        <w:t xml:space="preserve"> claras y existirán para siempre en </w:t>
      </w:r>
      <w:r w:rsidR="005875EE">
        <w:rPr>
          <w:lang w:val="es-PE"/>
        </w:rPr>
        <w:t>dicha</w:t>
      </w:r>
      <w:r w:rsidRPr="00886FF4">
        <w:rPr>
          <w:lang w:val="es-PE"/>
        </w:rPr>
        <w:t xml:space="preserve"> persona. Esa persona </w:t>
      </w:r>
      <w:r w:rsidR="005875EE">
        <w:rPr>
          <w:lang w:val="es-PE"/>
        </w:rPr>
        <w:t xml:space="preserve">podrá </w:t>
      </w:r>
      <w:r w:rsidRPr="00886FF4">
        <w:rPr>
          <w:lang w:val="es-PE"/>
        </w:rPr>
        <w:t xml:space="preserve">comprender fácilmente cualquiera de las </w:t>
      </w:r>
      <w:r w:rsidR="005875EE">
        <w:rPr>
          <w:lang w:val="es-PE"/>
        </w:rPr>
        <w:t>4</w:t>
      </w:r>
      <w:r w:rsidR="005875EE" w:rsidRPr="00886FF4">
        <w:rPr>
          <w:lang w:val="es-PE"/>
        </w:rPr>
        <w:t xml:space="preserve"> </w:t>
      </w:r>
      <w:r w:rsidR="005875EE" w:rsidRPr="005875EE">
        <w:rPr>
          <w:i/>
          <w:iCs/>
          <w:lang w:val="es-PE"/>
        </w:rPr>
        <w:t>nobles verdades</w:t>
      </w:r>
      <w:r w:rsidRPr="00886FF4">
        <w:rPr>
          <w:lang w:val="es-PE"/>
        </w:rPr>
        <w:t>. [</w:t>
      </w:r>
      <w:r w:rsidR="005875EE">
        <w:rPr>
          <w:lang w:val="es-PE"/>
        </w:rPr>
        <w:t>A e</w:t>
      </w:r>
      <w:r w:rsidRPr="00886FF4">
        <w:rPr>
          <w:lang w:val="es-PE"/>
        </w:rPr>
        <w:t xml:space="preserve">sta etapa del devenir se </w:t>
      </w:r>
      <w:r w:rsidR="005875EE">
        <w:rPr>
          <w:lang w:val="es-PE"/>
        </w:rPr>
        <w:t>le denomina</w:t>
      </w:r>
      <w:r w:rsidRPr="00886FF4">
        <w:rPr>
          <w:lang w:val="es-PE"/>
        </w:rPr>
        <w:t xml:space="preserve"> la </w:t>
      </w:r>
      <w:r w:rsidR="005875EE" w:rsidRPr="005875EE">
        <w:rPr>
          <w:lang w:val="es-PE"/>
        </w:rPr>
        <w:t xml:space="preserve">consumación </w:t>
      </w:r>
      <w:r w:rsidRPr="00886FF4">
        <w:rPr>
          <w:lang w:val="es-PE"/>
        </w:rPr>
        <w:t xml:space="preserve">de las </w:t>
      </w:r>
      <w:r w:rsidR="005875EE" w:rsidRPr="005875EE">
        <w:rPr>
          <w:lang w:val="es-PE"/>
        </w:rPr>
        <w:t xml:space="preserve">4 </w:t>
      </w:r>
      <w:r w:rsidR="005875EE" w:rsidRPr="005875EE">
        <w:rPr>
          <w:i/>
          <w:iCs/>
          <w:lang w:val="es-PE"/>
        </w:rPr>
        <w:t>nobles verdades</w:t>
      </w:r>
      <w:r w:rsidRPr="00886FF4">
        <w:rPr>
          <w:lang w:val="es-PE"/>
        </w:rPr>
        <w:t>]</w:t>
      </w:r>
      <w:r w:rsidR="005875EE">
        <w:rPr>
          <w:lang w:val="es-PE"/>
        </w:rPr>
        <w:t>.</w:t>
      </w:r>
    </w:p>
    <w:p w14:paraId="55A4A309" w14:textId="77777777" w:rsidR="00B06506" w:rsidRPr="00010A52" w:rsidRDefault="00B06506" w:rsidP="00BA01BE">
      <w:pPr>
        <w:pStyle w:val="Ttulo6"/>
        <w:rPr>
          <w:lang w:val="es-PE"/>
        </w:rPr>
      </w:pPr>
      <w:r w:rsidRPr="00010A52">
        <w:rPr>
          <w:lang w:val="es-PE"/>
        </w:rPr>
        <w:t>Ejemplo</w:t>
      </w:r>
    </w:p>
    <w:p w14:paraId="49B861CE" w14:textId="1DF796C4" w:rsidR="00B06506" w:rsidRDefault="00B06506" w:rsidP="00E10464">
      <w:pPr>
        <w:rPr>
          <w:lang w:val="es-PE"/>
        </w:rPr>
      </w:pPr>
      <w:r w:rsidRPr="00B06506">
        <w:rPr>
          <w:lang w:val="es-PE"/>
        </w:rPr>
        <w:t xml:space="preserve">Un hombre </w:t>
      </w:r>
      <w:r w:rsidR="00161C35">
        <w:rPr>
          <w:lang w:val="es-PE"/>
        </w:rPr>
        <w:t>tenía</w:t>
      </w:r>
      <w:r w:rsidRPr="00B06506">
        <w:rPr>
          <w:lang w:val="es-PE"/>
        </w:rPr>
        <w:t xml:space="preserve"> </w:t>
      </w:r>
      <w:r w:rsidR="003B597B">
        <w:rPr>
          <w:lang w:val="es-PE"/>
        </w:rPr>
        <w:t>los</w:t>
      </w:r>
      <w:r w:rsidRPr="00B06506">
        <w:rPr>
          <w:lang w:val="es-PE"/>
        </w:rPr>
        <w:t xml:space="preserve"> ojos dens</w:t>
      </w:r>
      <w:r w:rsidR="00010A52">
        <w:rPr>
          <w:lang w:val="es-PE"/>
        </w:rPr>
        <w:t>o</w:t>
      </w:r>
      <w:r w:rsidRPr="00B06506">
        <w:rPr>
          <w:lang w:val="es-PE"/>
        </w:rPr>
        <w:t>s y nublad</w:t>
      </w:r>
      <w:r w:rsidR="00010A52">
        <w:rPr>
          <w:lang w:val="es-PE"/>
        </w:rPr>
        <w:t>o</w:t>
      </w:r>
      <w:r w:rsidRPr="00B06506">
        <w:rPr>
          <w:lang w:val="es-PE"/>
        </w:rPr>
        <w:t xml:space="preserve">s; no </w:t>
      </w:r>
      <w:r w:rsidR="00161C35">
        <w:rPr>
          <w:lang w:val="es-PE"/>
        </w:rPr>
        <w:t xml:space="preserve">podía </w:t>
      </w:r>
      <w:r w:rsidRPr="00B06506">
        <w:rPr>
          <w:lang w:val="es-PE"/>
        </w:rPr>
        <w:t>ver ni un solo objeto visual. Una vez recib</w:t>
      </w:r>
      <w:r w:rsidR="003B597B">
        <w:rPr>
          <w:lang w:val="es-PE"/>
        </w:rPr>
        <w:t>id</w:t>
      </w:r>
      <w:r w:rsidR="00161C35">
        <w:rPr>
          <w:lang w:val="es-PE"/>
        </w:rPr>
        <w:t>o</w:t>
      </w:r>
      <w:r w:rsidRPr="00B06506">
        <w:rPr>
          <w:lang w:val="es-PE"/>
        </w:rPr>
        <w:t xml:space="preserve"> un tipo potente de gotas oculares </w:t>
      </w:r>
      <w:r w:rsidRPr="00682748">
        <w:rPr>
          <w:lang w:val="es-PE"/>
        </w:rPr>
        <w:t>medicina</w:t>
      </w:r>
      <w:r w:rsidR="00682748">
        <w:rPr>
          <w:lang w:val="es-PE"/>
        </w:rPr>
        <w:t>les</w:t>
      </w:r>
      <w:r w:rsidR="003B597B">
        <w:rPr>
          <w:lang w:val="es-PE"/>
        </w:rPr>
        <w:t>,</w:t>
      </w:r>
      <w:r w:rsidRPr="00B06506">
        <w:rPr>
          <w:i/>
          <w:iCs/>
          <w:lang w:val="es-PE"/>
        </w:rPr>
        <w:t xml:space="preserve"> vijjāmaya</w:t>
      </w:r>
      <w:r w:rsidR="00682748">
        <w:rPr>
          <w:i/>
          <w:iCs/>
          <w:lang w:val="es-PE"/>
        </w:rPr>
        <w:t>,</w:t>
      </w:r>
      <w:r w:rsidRPr="00B06506">
        <w:rPr>
          <w:lang w:val="es-PE"/>
        </w:rPr>
        <w:t xml:space="preserve"> </w:t>
      </w:r>
      <w:r w:rsidR="00682748">
        <w:rPr>
          <w:lang w:val="es-PE"/>
        </w:rPr>
        <w:t>dicho</w:t>
      </w:r>
      <w:r w:rsidRPr="00B06506">
        <w:rPr>
          <w:lang w:val="es-PE"/>
        </w:rPr>
        <w:t xml:space="preserve"> hombre se aplic</w:t>
      </w:r>
      <w:r w:rsidR="00161C35">
        <w:rPr>
          <w:lang w:val="es-PE"/>
        </w:rPr>
        <w:t>ó</w:t>
      </w:r>
      <w:r w:rsidRPr="00B06506">
        <w:rPr>
          <w:lang w:val="es-PE"/>
        </w:rPr>
        <w:t xml:space="preserve"> </w:t>
      </w:r>
      <w:r w:rsidR="003B597B">
        <w:rPr>
          <w:lang w:val="es-PE"/>
        </w:rPr>
        <w:t xml:space="preserve">este </w:t>
      </w:r>
      <w:r w:rsidRPr="00B06506">
        <w:rPr>
          <w:lang w:val="es-PE"/>
        </w:rPr>
        <w:t xml:space="preserve">colirio en ambos ojos mientras </w:t>
      </w:r>
      <w:r w:rsidR="00682748">
        <w:rPr>
          <w:lang w:val="es-PE"/>
        </w:rPr>
        <w:t>se enc</w:t>
      </w:r>
      <w:r w:rsidR="00161C35">
        <w:rPr>
          <w:lang w:val="es-PE"/>
        </w:rPr>
        <w:t>ontraba</w:t>
      </w:r>
      <w:r w:rsidRPr="00B06506">
        <w:rPr>
          <w:lang w:val="es-PE"/>
        </w:rPr>
        <w:t xml:space="preserve"> </w:t>
      </w:r>
      <w:r w:rsidR="007A2AA5">
        <w:rPr>
          <w:lang w:val="es-PE"/>
        </w:rPr>
        <w:t>recostado</w:t>
      </w:r>
      <w:r w:rsidRPr="00B06506">
        <w:rPr>
          <w:lang w:val="es-PE"/>
        </w:rPr>
        <w:t xml:space="preserve"> </w:t>
      </w:r>
      <w:r w:rsidR="007A2AA5">
        <w:rPr>
          <w:lang w:val="es-PE"/>
        </w:rPr>
        <w:t>boca arriba</w:t>
      </w:r>
      <w:r w:rsidRPr="00B06506">
        <w:rPr>
          <w:lang w:val="es-PE"/>
        </w:rPr>
        <w:t xml:space="preserve"> y </w:t>
      </w:r>
      <w:r w:rsidR="00161C35">
        <w:rPr>
          <w:lang w:val="es-PE"/>
        </w:rPr>
        <w:t>se durmió</w:t>
      </w:r>
      <w:r w:rsidRPr="00B06506">
        <w:rPr>
          <w:lang w:val="es-PE"/>
        </w:rPr>
        <w:t>. Como no ha</w:t>
      </w:r>
      <w:r w:rsidR="007A2AA5">
        <w:rPr>
          <w:lang w:val="es-PE"/>
        </w:rPr>
        <w:t>bría</w:t>
      </w:r>
      <w:r w:rsidRPr="00B06506">
        <w:rPr>
          <w:lang w:val="es-PE"/>
        </w:rPr>
        <w:t xml:space="preserve"> dormido en muchos días y noches</w:t>
      </w:r>
      <w:r w:rsidR="003B597B">
        <w:rPr>
          <w:lang w:val="es-PE"/>
        </w:rPr>
        <w:t>,</w:t>
      </w:r>
      <w:r w:rsidRPr="00B06506">
        <w:rPr>
          <w:lang w:val="es-PE"/>
        </w:rPr>
        <w:t xml:space="preserve"> debido a </w:t>
      </w:r>
      <w:r w:rsidR="007A2AA5">
        <w:rPr>
          <w:lang w:val="es-PE"/>
        </w:rPr>
        <w:t xml:space="preserve">los </w:t>
      </w:r>
      <w:r w:rsidRPr="00B06506">
        <w:rPr>
          <w:lang w:val="es-PE"/>
        </w:rPr>
        <w:t>dolores en los ojos</w:t>
      </w:r>
      <w:r w:rsidR="00161C35">
        <w:rPr>
          <w:lang w:val="es-PE"/>
        </w:rPr>
        <w:t>,</w:t>
      </w:r>
      <w:r w:rsidRPr="00B06506">
        <w:rPr>
          <w:lang w:val="es-PE"/>
        </w:rPr>
        <w:t xml:space="preserve"> </w:t>
      </w:r>
      <w:r w:rsidR="007A2AA5">
        <w:rPr>
          <w:lang w:val="es-PE"/>
        </w:rPr>
        <w:t>y</w:t>
      </w:r>
      <w:r w:rsidRPr="00B06506">
        <w:rPr>
          <w:lang w:val="es-PE"/>
        </w:rPr>
        <w:t xml:space="preserve"> como </w:t>
      </w:r>
      <w:r w:rsidR="007A2AA5">
        <w:rPr>
          <w:lang w:val="es-PE"/>
        </w:rPr>
        <w:t xml:space="preserve">se </w:t>
      </w:r>
      <w:r w:rsidR="003B597B">
        <w:rPr>
          <w:lang w:val="es-PE"/>
        </w:rPr>
        <w:t xml:space="preserve">habría </w:t>
      </w:r>
      <w:r w:rsidRPr="00B06506">
        <w:rPr>
          <w:lang w:val="es-PE"/>
        </w:rPr>
        <w:t>alivi</w:t>
      </w:r>
      <w:r w:rsidR="003B597B">
        <w:rPr>
          <w:lang w:val="es-PE"/>
        </w:rPr>
        <w:t>ado</w:t>
      </w:r>
      <w:r w:rsidRPr="00B06506">
        <w:rPr>
          <w:lang w:val="es-PE"/>
        </w:rPr>
        <w:t xml:space="preserve"> </w:t>
      </w:r>
      <w:r w:rsidR="002F7682">
        <w:rPr>
          <w:lang w:val="es-PE"/>
        </w:rPr>
        <w:t>d</w:t>
      </w:r>
      <w:r w:rsidRPr="00B06506">
        <w:rPr>
          <w:lang w:val="es-PE"/>
        </w:rPr>
        <w:t xml:space="preserve">el dolor gracias a </w:t>
      </w:r>
      <w:r w:rsidR="00622BF4">
        <w:rPr>
          <w:lang w:val="es-PE"/>
        </w:rPr>
        <w:t xml:space="preserve">las mencionadas </w:t>
      </w:r>
      <w:r w:rsidRPr="00B06506">
        <w:rPr>
          <w:lang w:val="es-PE"/>
        </w:rPr>
        <w:t xml:space="preserve">gotas, </w:t>
      </w:r>
      <w:r w:rsidR="000B2CE8">
        <w:rPr>
          <w:lang w:val="es-PE"/>
        </w:rPr>
        <w:t>finalmente pudo</w:t>
      </w:r>
      <w:r w:rsidRPr="00B06506">
        <w:rPr>
          <w:lang w:val="es-PE"/>
        </w:rPr>
        <w:t xml:space="preserve"> dormir muy bien. Como resultado de las gotas para los ojos, la visión nublada de sus ojos se cur</w:t>
      </w:r>
      <w:r w:rsidR="000B2CE8">
        <w:rPr>
          <w:lang w:val="es-PE"/>
        </w:rPr>
        <w:t>ó</w:t>
      </w:r>
      <w:r w:rsidRPr="00B06506">
        <w:rPr>
          <w:lang w:val="es-PE"/>
        </w:rPr>
        <w:t xml:space="preserve"> completa </w:t>
      </w:r>
      <w:r w:rsidR="002F7682">
        <w:rPr>
          <w:lang w:val="es-PE"/>
        </w:rPr>
        <w:t>e</w:t>
      </w:r>
      <w:r w:rsidRPr="00B06506">
        <w:rPr>
          <w:lang w:val="es-PE"/>
        </w:rPr>
        <w:t xml:space="preserve"> inmediat</w:t>
      </w:r>
      <w:r w:rsidR="002F7682">
        <w:rPr>
          <w:lang w:val="es-PE"/>
        </w:rPr>
        <w:t>amente</w:t>
      </w:r>
      <w:r w:rsidRPr="00B06506">
        <w:rPr>
          <w:lang w:val="es-PE"/>
        </w:rPr>
        <w:t xml:space="preserve"> y los ojos </w:t>
      </w:r>
      <w:r w:rsidR="00622BF4">
        <w:rPr>
          <w:lang w:val="es-PE"/>
        </w:rPr>
        <w:t xml:space="preserve">recobraron </w:t>
      </w:r>
      <w:r w:rsidR="000B2CE8">
        <w:rPr>
          <w:lang w:val="es-PE"/>
        </w:rPr>
        <w:t>nuevamente</w:t>
      </w:r>
      <w:r w:rsidRPr="00B06506">
        <w:rPr>
          <w:lang w:val="es-PE"/>
        </w:rPr>
        <w:t xml:space="preserve"> una visión clara</w:t>
      </w:r>
      <w:r w:rsidR="000B2CE8">
        <w:rPr>
          <w:lang w:val="es-PE"/>
        </w:rPr>
        <w:t>,</w:t>
      </w:r>
      <w:r w:rsidRPr="00B06506">
        <w:rPr>
          <w:lang w:val="es-PE"/>
        </w:rPr>
        <w:t xml:space="preserve"> como si </w:t>
      </w:r>
      <w:r w:rsidR="000B2CE8">
        <w:rPr>
          <w:lang w:val="es-PE"/>
        </w:rPr>
        <w:t xml:space="preserve">recién </w:t>
      </w:r>
      <w:r w:rsidRPr="00B06506">
        <w:rPr>
          <w:lang w:val="es-PE"/>
        </w:rPr>
        <w:t>hubie</w:t>
      </w:r>
      <w:r w:rsidR="000B2CE8">
        <w:rPr>
          <w:lang w:val="es-PE"/>
        </w:rPr>
        <w:t>se</w:t>
      </w:r>
      <w:r w:rsidRPr="00B06506">
        <w:rPr>
          <w:lang w:val="es-PE"/>
        </w:rPr>
        <w:t xml:space="preserve"> nacido. </w:t>
      </w:r>
      <w:r w:rsidR="00FF671F">
        <w:rPr>
          <w:lang w:val="es-PE"/>
        </w:rPr>
        <w:t>Entonces, dicho</w:t>
      </w:r>
      <w:r w:rsidRPr="00B06506">
        <w:rPr>
          <w:lang w:val="es-PE"/>
        </w:rPr>
        <w:t xml:space="preserve"> hombre se queda dormido y </w:t>
      </w:r>
      <w:r w:rsidR="001865F1">
        <w:rPr>
          <w:lang w:val="es-PE"/>
        </w:rPr>
        <w:t xml:space="preserve">despertó </w:t>
      </w:r>
      <w:r w:rsidR="00FF671F" w:rsidRPr="00B06506">
        <w:rPr>
          <w:lang w:val="es-PE"/>
        </w:rPr>
        <w:t>s</w:t>
      </w:r>
      <w:r w:rsidR="00FF671F">
        <w:rPr>
          <w:lang w:val="es-PE"/>
        </w:rPr>
        <w:t>ó</w:t>
      </w:r>
      <w:r w:rsidR="00FF671F" w:rsidRPr="00B06506">
        <w:rPr>
          <w:lang w:val="es-PE"/>
        </w:rPr>
        <w:t xml:space="preserve">lo </w:t>
      </w:r>
      <w:r w:rsidRPr="00B06506">
        <w:rPr>
          <w:lang w:val="es-PE"/>
        </w:rPr>
        <w:t xml:space="preserve">al amanecer. </w:t>
      </w:r>
      <w:r w:rsidR="000B2CE8">
        <w:rPr>
          <w:lang w:val="es-PE"/>
        </w:rPr>
        <w:t xml:space="preserve">No obstante, </w:t>
      </w:r>
      <w:r w:rsidRPr="00B06506">
        <w:rPr>
          <w:lang w:val="es-PE"/>
        </w:rPr>
        <w:t xml:space="preserve">sus ojos se iluminan antes de la medianoche. En cuanto recibe </w:t>
      </w:r>
      <w:r w:rsidR="001865F1">
        <w:rPr>
          <w:lang w:val="es-PE"/>
        </w:rPr>
        <w:t xml:space="preserve">algo de </w:t>
      </w:r>
      <w:r w:rsidRPr="00B06506">
        <w:rPr>
          <w:lang w:val="es-PE"/>
        </w:rPr>
        <w:t xml:space="preserve">luz, </w:t>
      </w:r>
      <w:r w:rsidR="00A903E6">
        <w:rPr>
          <w:lang w:val="es-PE"/>
        </w:rPr>
        <w:t xml:space="preserve">ahora </w:t>
      </w:r>
      <w:r w:rsidRPr="00B06506">
        <w:rPr>
          <w:lang w:val="es-PE"/>
        </w:rPr>
        <w:t xml:space="preserve">es capaz de ver objetos visuales como otras personas. </w:t>
      </w:r>
      <w:r w:rsidR="00FF671F">
        <w:rPr>
          <w:lang w:val="es-PE"/>
        </w:rPr>
        <w:t>Sería correcto</w:t>
      </w:r>
      <w:r w:rsidRPr="00B06506">
        <w:rPr>
          <w:lang w:val="es-PE"/>
        </w:rPr>
        <w:t xml:space="preserve"> decir que </w:t>
      </w:r>
      <w:r w:rsidR="00FF671F">
        <w:rPr>
          <w:lang w:val="es-PE"/>
        </w:rPr>
        <w:t>desde</w:t>
      </w:r>
      <w:r w:rsidR="00A903E6">
        <w:rPr>
          <w:lang w:val="es-PE"/>
        </w:rPr>
        <w:t xml:space="preserve"> </w:t>
      </w:r>
      <w:r w:rsidR="00FF671F">
        <w:rPr>
          <w:lang w:val="es-PE"/>
        </w:rPr>
        <w:t xml:space="preserve">entonces </w:t>
      </w:r>
      <w:r w:rsidR="001865F1">
        <w:rPr>
          <w:lang w:val="es-PE"/>
        </w:rPr>
        <w:t xml:space="preserve">pudo </w:t>
      </w:r>
      <w:r w:rsidRPr="00B06506">
        <w:rPr>
          <w:lang w:val="es-PE"/>
        </w:rPr>
        <w:t>ve</w:t>
      </w:r>
      <w:r w:rsidR="00A903E6">
        <w:rPr>
          <w:lang w:val="es-PE"/>
        </w:rPr>
        <w:t>r</w:t>
      </w:r>
      <w:r w:rsidRPr="00B06506">
        <w:rPr>
          <w:lang w:val="es-PE"/>
        </w:rPr>
        <w:t xml:space="preserve">. </w:t>
      </w:r>
      <w:r w:rsidR="00A903E6">
        <w:rPr>
          <w:lang w:val="es-PE"/>
        </w:rPr>
        <w:t>Debido a que</w:t>
      </w:r>
      <w:r w:rsidRPr="00B06506">
        <w:rPr>
          <w:lang w:val="es-PE"/>
        </w:rPr>
        <w:t xml:space="preserve"> </w:t>
      </w:r>
      <w:r w:rsidR="00A903E6">
        <w:rPr>
          <w:lang w:val="es-PE"/>
        </w:rPr>
        <w:t xml:space="preserve">se </w:t>
      </w:r>
      <w:r w:rsidR="000852B1">
        <w:rPr>
          <w:lang w:val="es-PE"/>
        </w:rPr>
        <w:t xml:space="preserve">encontraba </w:t>
      </w:r>
      <w:r w:rsidR="00A903E6">
        <w:rPr>
          <w:lang w:val="es-PE"/>
        </w:rPr>
        <w:t xml:space="preserve">dormido </w:t>
      </w:r>
      <w:r w:rsidRPr="00B06506">
        <w:rPr>
          <w:lang w:val="es-PE"/>
        </w:rPr>
        <w:t>aún no ha</w:t>
      </w:r>
      <w:r w:rsidR="000852B1">
        <w:rPr>
          <w:lang w:val="es-PE"/>
        </w:rPr>
        <w:t>bía</w:t>
      </w:r>
      <w:r w:rsidRPr="00B06506">
        <w:rPr>
          <w:lang w:val="es-PE"/>
        </w:rPr>
        <w:t xml:space="preserve"> </w:t>
      </w:r>
      <w:r w:rsidR="000852B1">
        <w:rPr>
          <w:lang w:val="es-PE"/>
        </w:rPr>
        <w:t xml:space="preserve">realmente </w:t>
      </w:r>
      <w:r w:rsidR="00A85093">
        <w:rPr>
          <w:lang w:val="es-PE"/>
        </w:rPr>
        <w:t>observado</w:t>
      </w:r>
      <w:r w:rsidRPr="00B06506">
        <w:rPr>
          <w:lang w:val="es-PE"/>
        </w:rPr>
        <w:t xml:space="preserve"> ningún objeto. </w:t>
      </w:r>
      <w:r w:rsidRPr="00A85093">
        <w:rPr>
          <w:lang w:val="es-PE"/>
        </w:rPr>
        <w:t xml:space="preserve">[Por favor, </w:t>
      </w:r>
      <w:r w:rsidR="00FF671F">
        <w:rPr>
          <w:lang w:val="es-PE"/>
        </w:rPr>
        <w:t>adóptese</w:t>
      </w:r>
      <w:r w:rsidRPr="00A85093">
        <w:rPr>
          <w:lang w:val="es-PE"/>
        </w:rPr>
        <w:t xml:space="preserve"> este ejemplo]</w:t>
      </w:r>
      <w:r w:rsidR="000852B1">
        <w:rPr>
          <w:lang w:val="es-PE"/>
        </w:rPr>
        <w:t>.</w:t>
      </w:r>
    </w:p>
    <w:p w14:paraId="747A66A7" w14:textId="77777777" w:rsidR="000852B1" w:rsidRPr="00A85093" w:rsidRDefault="000852B1" w:rsidP="00E10464">
      <w:pPr>
        <w:rPr>
          <w:lang w:val="es-PE"/>
        </w:rPr>
      </w:pPr>
    </w:p>
    <w:p w14:paraId="337A871B" w14:textId="5509A696" w:rsidR="00B16017" w:rsidRPr="00B06506" w:rsidRDefault="00B06506" w:rsidP="00977A8D">
      <w:pPr>
        <w:rPr>
          <w:lang w:val="es-PE"/>
        </w:rPr>
      </w:pPr>
      <w:r w:rsidRPr="00B06506">
        <w:rPr>
          <w:lang w:val="es-PE"/>
        </w:rPr>
        <w:t xml:space="preserve">De las </w:t>
      </w:r>
      <w:r w:rsidR="00FF671F">
        <w:rPr>
          <w:lang w:val="es-PE"/>
        </w:rPr>
        <w:t>2</w:t>
      </w:r>
      <w:r w:rsidRPr="00B06506">
        <w:rPr>
          <w:lang w:val="es-PE"/>
        </w:rPr>
        <w:t xml:space="preserve"> </w:t>
      </w:r>
      <w:r w:rsidR="00A85093">
        <w:rPr>
          <w:lang w:val="es-PE"/>
        </w:rPr>
        <w:t>consumaciones</w:t>
      </w:r>
      <w:r w:rsidRPr="00B06506">
        <w:rPr>
          <w:lang w:val="es-PE"/>
        </w:rPr>
        <w:t xml:space="preserve">, la </w:t>
      </w:r>
      <w:r w:rsidR="00A85093">
        <w:rPr>
          <w:lang w:val="es-PE"/>
        </w:rPr>
        <w:t xml:space="preserve">consumación </w:t>
      </w:r>
      <w:r w:rsidRPr="00B06506">
        <w:rPr>
          <w:lang w:val="es-PE"/>
        </w:rPr>
        <w:t xml:space="preserve">externa, el </w:t>
      </w:r>
      <w:r w:rsidRPr="00B06506">
        <w:rPr>
          <w:i/>
          <w:iCs/>
          <w:lang w:val="es-PE"/>
        </w:rPr>
        <w:t>anubodha</w:t>
      </w:r>
      <w:r w:rsidR="00FF671F">
        <w:rPr>
          <w:rFonts w:ascii="Cormorant" w:hAnsi="Cormorant" w:cs="Cormorant"/>
          <w:i/>
          <w:iCs/>
          <w:lang w:val="es-PE"/>
        </w:rPr>
        <w:t>–</w:t>
      </w:r>
      <w:r w:rsidRPr="00B06506">
        <w:rPr>
          <w:i/>
          <w:iCs/>
          <w:lang w:val="es-PE"/>
        </w:rPr>
        <w:t>ñā</w:t>
      </w:r>
      <w:r w:rsidR="00A85093">
        <w:rPr>
          <w:i/>
          <w:iCs/>
          <w:lang w:val="es-PE"/>
        </w:rPr>
        <w:t>ṇ</w:t>
      </w:r>
      <w:r w:rsidRPr="00B06506">
        <w:rPr>
          <w:i/>
          <w:iCs/>
          <w:lang w:val="es-PE"/>
        </w:rPr>
        <w:t>a,</w:t>
      </w:r>
      <w:r w:rsidRPr="00B06506">
        <w:rPr>
          <w:lang w:val="es-PE"/>
        </w:rPr>
        <w:t xml:space="preserve"> </w:t>
      </w:r>
      <w:r w:rsidR="00840473">
        <w:rPr>
          <w:lang w:val="es-PE"/>
        </w:rPr>
        <w:t>corresponderá a</w:t>
      </w:r>
      <w:r w:rsidRPr="00B06506">
        <w:rPr>
          <w:lang w:val="es-PE"/>
        </w:rPr>
        <w:t xml:space="preserve">l </w:t>
      </w:r>
      <w:r w:rsidRPr="00B06506">
        <w:rPr>
          <w:i/>
          <w:iCs/>
          <w:lang w:val="es-PE"/>
        </w:rPr>
        <w:t>ñāṇa</w:t>
      </w:r>
      <w:r w:rsidRPr="00B06506">
        <w:rPr>
          <w:lang w:val="es-PE"/>
        </w:rPr>
        <w:t xml:space="preserve"> adecuado que </w:t>
      </w:r>
      <w:r w:rsidR="00DF4C20">
        <w:rPr>
          <w:lang w:val="es-PE"/>
        </w:rPr>
        <w:t xml:space="preserve">les </w:t>
      </w:r>
      <w:r w:rsidRPr="00B06506">
        <w:rPr>
          <w:lang w:val="es-PE"/>
        </w:rPr>
        <w:t xml:space="preserve">permite a los </w:t>
      </w:r>
      <w:r w:rsidRPr="00A85093">
        <w:rPr>
          <w:i/>
          <w:iCs/>
          <w:lang w:val="es-PE"/>
        </w:rPr>
        <w:t>yoguis</w:t>
      </w:r>
      <w:r w:rsidRPr="00B06506">
        <w:rPr>
          <w:lang w:val="es-PE"/>
        </w:rPr>
        <w:t xml:space="preserve"> </w:t>
      </w:r>
      <w:r w:rsidR="00A85093">
        <w:rPr>
          <w:lang w:val="es-PE"/>
        </w:rPr>
        <w:t>consumar</w:t>
      </w:r>
      <w:r w:rsidRPr="00B06506">
        <w:rPr>
          <w:lang w:val="es-PE"/>
        </w:rPr>
        <w:t xml:space="preserve"> el </w:t>
      </w:r>
      <w:r w:rsidRPr="00B06506">
        <w:rPr>
          <w:i/>
          <w:iCs/>
          <w:lang w:val="es-PE"/>
        </w:rPr>
        <w:t>paṭivedha</w:t>
      </w:r>
      <w:r w:rsidR="00A85093">
        <w:rPr>
          <w:rFonts w:ascii="Cormorant" w:hAnsi="Cormorant"/>
          <w:i/>
          <w:iCs/>
          <w:lang w:val="es-PE"/>
        </w:rPr>
        <w:t>–</w:t>
      </w:r>
      <w:r w:rsidRPr="00B06506">
        <w:rPr>
          <w:i/>
          <w:iCs/>
          <w:lang w:val="es-PE"/>
        </w:rPr>
        <w:t>ñāṇa</w:t>
      </w:r>
      <w:r w:rsidRPr="00B06506">
        <w:rPr>
          <w:lang w:val="es-PE"/>
        </w:rPr>
        <w:t xml:space="preserve"> del </w:t>
      </w:r>
      <w:r w:rsidR="00DF4C20">
        <w:rPr>
          <w:lang w:val="es-PE"/>
        </w:rPr>
        <w:t>nacimiento</w:t>
      </w:r>
      <w:r w:rsidRPr="00B06506">
        <w:rPr>
          <w:lang w:val="es-PE"/>
        </w:rPr>
        <w:t xml:space="preserve">, </w:t>
      </w:r>
      <w:r w:rsidR="00A85093">
        <w:rPr>
          <w:lang w:val="es-PE"/>
        </w:rPr>
        <w:t xml:space="preserve">la vejez </w:t>
      </w:r>
      <w:r w:rsidRPr="00B06506">
        <w:rPr>
          <w:lang w:val="es-PE"/>
        </w:rPr>
        <w:t xml:space="preserve">y la </w:t>
      </w:r>
      <w:r w:rsidR="00252016">
        <w:rPr>
          <w:sz w:val="19"/>
          <w:szCs w:val="19"/>
          <w:lang w:val="es-PE"/>
        </w:rPr>
        <w:t>disolución</w:t>
      </w:r>
      <w:r w:rsidR="00252016" w:rsidRPr="00B06506">
        <w:rPr>
          <w:lang w:val="es-PE"/>
        </w:rPr>
        <w:t xml:space="preserve"> </w:t>
      </w:r>
      <w:r w:rsidRPr="00B06506">
        <w:rPr>
          <w:lang w:val="es-PE"/>
        </w:rPr>
        <w:t>(</w:t>
      </w:r>
      <w:r w:rsidRPr="00B06506">
        <w:rPr>
          <w:i/>
          <w:iCs/>
          <w:lang w:val="es-PE"/>
        </w:rPr>
        <w:t>upāda, thi, baṅga</w:t>
      </w:r>
      <w:r w:rsidRPr="00B06506">
        <w:rPr>
          <w:lang w:val="es-PE"/>
        </w:rPr>
        <w:t xml:space="preserve">). </w:t>
      </w:r>
      <w:r w:rsidR="00977A8D">
        <w:rPr>
          <w:lang w:val="es-PE"/>
        </w:rPr>
        <w:t>Él a</w:t>
      </w:r>
      <w:r w:rsidRPr="00B06506">
        <w:rPr>
          <w:lang w:val="es-PE"/>
        </w:rPr>
        <w:t>ún no se ha</w:t>
      </w:r>
      <w:r w:rsidR="00840473">
        <w:rPr>
          <w:lang w:val="es-PE"/>
        </w:rPr>
        <w:t>bría</w:t>
      </w:r>
      <w:r w:rsidRPr="00B06506">
        <w:rPr>
          <w:lang w:val="es-PE"/>
        </w:rPr>
        <w:t xml:space="preserve"> dado cuenta </w:t>
      </w:r>
      <w:r w:rsidR="00840473">
        <w:rPr>
          <w:lang w:val="es-PE"/>
        </w:rPr>
        <w:t xml:space="preserve">entonces </w:t>
      </w:r>
      <w:r w:rsidR="00445E35">
        <w:rPr>
          <w:lang w:val="es-PE"/>
        </w:rPr>
        <w:t xml:space="preserve">mediante </w:t>
      </w:r>
      <w:r w:rsidR="00840473">
        <w:rPr>
          <w:lang w:val="es-PE"/>
        </w:rPr>
        <w:t>esta</w:t>
      </w:r>
      <w:r w:rsidRPr="00B06506">
        <w:rPr>
          <w:lang w:val="es-PE"/>
        </w:rPr>
        <w:t xml:space="preserve"> luz clara de que </w:t>
      </w:r>
      <w:r w:rsidR="00445E35">
        <w:rPr>
          <w:lang w:val="es-PE"/>
        </w:rPr>
        <w:t xml:space="preserve">ello </w:t>
      </w:r>
      <w:r w:rsidR="00840473">
        <w:rPr>
          <w:lang w:val="es-PE"/>
        </w:rPr>
        <w:t xml:space="preserve">sería </w:t>
      </w:r>
      <w:r w:rsidR="00252016">
        <w:rPr>
          <w:lang w:val="es-PE"/>
        </w:rPr>
        <w:t xml:space="preserve">ahora </w:t>
      </w:r>
      <w:r w:rsidRPr="00B06506">
        <w:rPr>
          <w:lang w:val="es-PE"/>
        </w:rPr>
        <w:t>real.</w:t>
      </w:r>
      <w:r w:rsidR="00B16017" w:rsidRPr="00B06506">
        <w:rPr>
          <w:lang w:val="es-PE"/>
        </w:rPr>
        <w:br w:type="page"/>
      </w:r>
    </w:p>
    <w:p w14:paraId="54CAE1FB" w14:textId="77777777" w:rsidR="00B70882" w:rsidRPr="00B06506" w:rsidRDefault="00B70882" w:rsidP="00B70882">
      <w:pPr>
        <w:rPr>
          <w:sz w:val="19"/>
          <w:szCs w:val="19"/>
          <w:lang w:val="es-PE"/>
        </w:rPr>
      </w:pPr>
    </w:p>
    <w:p w14:paraId="6A0E2C7F" w14:textId="3D313B19" w:rsidR="00156EDB" w:rsidRPr="00156EDB" w:rsidRDefault="00156EDB" w:rsidP="005932E2">
      <w:pPr>
        <w:rPr>
          <w:sz w:val="19"/>
          <w:szCs w:val="19"/>
          <w:lang w:val="es-PE"/>
        </w:rPr>
      </w:pPr>
      <w:r w:rsidRPr="00156EDB">
        <w:rPr>
          <w:sz w:val="19"/>
          <w:szCs w:val="19"/>
          <w:lang w:val="es-PE"/>
        </w:rPr>
        <w:t xml:space="preserve">El </w:t>
      </w:r>
      <w:r w:rsidRPr="00156EDB">
        <w:rPr>
          <w:i/>
          <w:iCs/>
          <w:sz w:val="19"/>
          <w:szCs w:val="19"/>
          <w:lang w:val="es-PE"/>
        </w:rPr>
        <w:t>paṭivedha</w:t>
      </w:r>
      <w:r w:rsidR="00252016">
        <w:rPr>
          <w:rFonts w:ascii="Cormorant" w:hAnsi="Cormorant" w:cs="Cormorant"/>
          <w:i/>
          <w:iCs/>
          <w:sz w:val="19"/>
          <w:szCs w:val="19"/>
          <w:lang w:val="es-PE"/>
        </w:rPr>
        <w:t>–</w:t>
      </w:r>
      <w:r w:rsidRPr="00156EDB">
        <w:rPr>
          <w:i/>
          <w:iCs/>
          <w:sz w:val="19"/>
          <w:szCs w:val="19"/>
          <w:lang w:val="es-PE"/>
        </w:rPr>
        <w:t>ñāṇa</w:t>
      </w:r>
      <w:r w:rsidRPr="00156EDB">
        <w:rPr>
          <w:sz w:val="19"/>
          <w:szCs w:val="19"/>
          <w:lang w:val="es-PE"/>
        </w:rPr>
        <w:t xml:space="preserve">, la visión interna, puede </w:t>
      </w:r>
      <w:r w:rsidR="005A0D7A">
        <w:rPr>
          <w:sz w:val="19"/>
          <w:szCs w:val="19"/>
          <w:lang w:val="es-PE"/>
        </w:rPr>
        <w:t>comprender</w:t>
      </w:r>
      <w:r w:rsidRPr="00156EDB">
        <w:rPr>
          <w:sz w:val="19"/>
          <w:szCs w:val="19"/>
          <w:lang w:val="es-PE"/>
        </w:rPr>
        <w:t xml:space="preserve"> </w:t>
      </w:r>
      <w:r w:rsidR="005A0D7A">
        <w:rPr>
          <w:sz w:val="19"/>
          <w:szCs w:val="19"/>
          <w:lang w:val="es-PE"/>
        </w:rPr>
        <w:t xml:space="preserve">mediante </w:t>
      </w:r>
      <w:r w:rsidR="00840473">
        <w:rPr>
          <w:sz w:val="19"/>
          <w:szCs w:val="19"/>
          <w:lang w:val="es-PE"/>
        </w:rPr>
        <w:t>un</w:t>
      </w:r>
      <w:r w:rsidR="005A0D7A">
        <w:rPr>
          <w:sz w:val="19"/>
          <w:szCs w:val="19"/>
          <w:lang w:val="es-PE"/>
        </w:rPr>
        <w:t>a</w:t>
      </w:r>
      <w:r w:rsidRPr="00156EDB">
        <w:rPr>
          <w:sz w:val="19"/>
          <w:szCs w:val="19"/>
          <w:lang w:val="es-PE"/>
        </w:rPr>
        <w:t xml:space="preserve"> luz clara </w:t>
      </w:r>
      <w:r w:rsidR="005A0D7A">
        <w:rPr>
          <w:sz w:val="19"/>
          <w:szCs w:val="19"/>
          <w:lang w:val="es-PE"/>
        </w:rPr>
        <w:t xml:space="preserve">el </w:t>
      </w:r>
      <w:r w:rsidR="00252016">
        <w:rPr>
          <w:sz w:val="19"/>
          <w:szCs w:val="19"/>
          <w:lang w:val="es-PE"/>
        </w:rPr>
        <w:t>nacimiento</w:t>
      </w:r>
      <w:r w:rsidRPr="00156EDB">
        <w:rPr>
          <w:sz w:val="19"/>
          <w:szCs w:val="19"/>
          <w:lang w:val="es-PE"/>
        </w:rPr>
        <w:t xml:space="preserve">, </w:t>
      </w:r>
      <w:r w:rsidR="005A0D7A">
        <w:rPr>
          <w:sz w:val="19"/>
          <w:szCs w:val="19"/>
          <w:lang w:val="es-PE"/>
        </w:rPr>
        <w:t xml:space="preserve">la vejez </w:t>
      </w:r>
      <w:r w:rsidRPr="00156EDB">
        <w:rPr>
          <w:sz w:val="19"/>
          <w:szCs w:val="19"/>
          <w:lang w:val="es-PE"/>
        </w:rPr>
        <w:t xml:space="preserve">y la </w:t>
      </w:r>
      <w:r w:rsidR="00252016">
        <w:rPr>
          <w:sz w:val="19"/>
          <w:szCs w:val="19"/>
          <w:lang w:val="es-PE"/>
        </w:rPr>
        <w:t>disolución</w:t>
      </w:r>
      <w:r w:rsidR="005A0D7A">
        <w:rPr>
          <w:sz w:val="19"/>
          <w:szCs w:val="19"/>
          <w:lang w:val="es-PE"/>
        </w:rPr>
        <w:t>,</w:t>
      </w:r>
      <w:r w:rsidRPr="00156EDB">
        <w:rPr>
          <w:sz w:val="19"/>
          <w:szCs w:val="19"/>
          <w:lang w:val="es-PE"/>
        </w:rPr>
        <w:t xml:space="preserve"> tal </w:t>
      </w:r>
      <w:r w:rsidR="005A0D7A">
        <w:rPr>
          <w:sz w:val="19"/>
          <w:szCs w:val="19"/>
          <w:lang w:val="es-PE"/>
        </w:rPr>
        <w:t xml:space="preserve">y </w:t>
      </w:r>
      <w:r w:rsidRPr="00156EDB">
        <w:rPr>
          <w:sz w:val="19"/>
          <w:szCs w:val="19"/>
          <w:lang w:val="es-PE"/>
        </w:rPr>
        <w:t>como son</w:t>
      </w:r>
      <w:r w:rsidR="005A0D7A">
        <w:rPr>
          <w:sz w:val="19"/>
          <w:szCs w:val="19"/>
          <w:lang w:val="es-PE"/>
        </w:rPr>
        <w:t>, como</w:t>
      </w:r>
      <w:r w:rsidRPr="00156EDB">
        <w:rPr>
          <w:sz w:val="19"/>
          <w:szCs w:val="19"/>
          <w:lang w:val="es-PE"/>
        </w:rPr>
        <w:t xml:space="preserve"> reales. Por </w:t>
      </w:r>
      <w:r w:rsidR="005A0D7A">
        <w:rPr>
          <w:sz w:val="19"/>
          <w:szCs w:val="19"/>
          <w:lang w:val="es-PE"/>
        </w:rPr>
        <w:t xml:space="preserve">lo </w:t>
      </w:r>
      <w:r w:rsidRPr="00156EDB">
        <w:rPr>
          <w:sz w:val="19"/>
          <w:szCs w:val="19"/>
          <w:lang w:val="es-PE"/>
        </w:rPr>
        <w:t xml:space="preserve">tanto, para el conocimiento de los </w:t>
      </w:r>
      <w:r w:rsidR="005A0D7A">
        <w:rPr>
          <w:sz w:val="19"/>
          <w:szCs w:val="19"/>
          <w:lang w:val="es-PE"/>
        </w:rPr>
        <w:t xml:space="preserve">seres </w:t>
      </w:r>
      <w:r w:rsidRPr="00156EDB">
        <w:rPr>
          <w:sz w:val="19"/>
          <w:szCs w:val="19"/>
          <w:lang w:val="es-PE"/>
        </w:rPr>
        <w:t>mundanos que contempl</w:t>
      </w:r>
      <w:r w:rsidR="005A0D7A">
        <w:rPr>
          <w:sz w:val="19"/>
          <w:szCs w:val="19"/>
          <w:lang w:val="es-PE"/>
        </w:rPr>
        <w:t>e</w:t>
      </w:r>
      <w:r w:rsidRPr="00156EDB">
        <w:rPr>
          <w:sz w:val="19"/>
          <w:szCs w:val="19"/>
          <w:lang w:val="es-PE"/>
        </w:rPr>
        <w:t xml:space="preserve">n desde </w:t>
      </w:r>
      <w:r w:rsidR="00252016" w:rsidRPr="00896EBB">
        <w:rPr>
          <w:b/>
          <w:bCs/>
          <w:i/>
          <w:iCs/>
          <w:sz w:val="19"/>
          <w:szCs w:val="19"/>
          <w:lang w:val="es-PE"/>
        </w:rPr>
        <w:t>a</w:t>
      </w:r>
      <w:r w:rsidRPr="00896EBB">
        <w:rPr>
          <w:b/>
          <w:bCs/>
          <w:i/>
          <w:iCs/>
          <w:sz w:val="19"/>
          <w:szCs w:val="19"/>
          <w:lang w:val="es-PE"/>
        </w:rPr>
        <w:t>fuera</w:t>
      </w:r>
      <w:r w:rsidRPr="00156EDB">
        <w:rPr>
          <w:sz w:val="19"/>
          <w:szCs w:val="19"/>
          <w:lang w:val="es-PE"/>
        </w:rPr>
        <w:t>, la continuidad de</w:t>
      </w:r>
      <w:r w:rsidR="005A0D7A">
        <w:rPr>
          <w:sz w:val="19"/>
          <w:szCs w:val="19"/>
          <w:lang w:val="es-PE"/>
        </w:rPr>
        <w:t xml:space="preserve"> </w:t>
      </w:r>
      <w:r w:rsidRPr="00156EDB">
        <w:rPr>
          <w:sz w:val="19"/>
          <w:szCs w:val="19"/>
          <w:lang w:val="es-PE"/>
        </w:rPr>
        <w:t>l</w:t>
      </w:r>
      <w:r w:rsidR="005A0D7A">
        <w:rPr>
          <w:sz w:val="19"/>
          <w:szCs w:val="19"/>
          <w:lang w:val="es-PE"/>
        </w:rPr>
        <w:t>os</w:t>
      </w:r>
      <w:r w:rsidRPr="00156EDB">
        <w:rPr>
          <w:sz w:val="19"/>
          <w:szCs w:val="19"/>
          <w:lang w:val="es-PE"/>
        </w:rPr>
        <w:t xml:space="preserve"> </w:t>
      </w:r>
      <w:r w:rsidRPr="00156EDB">
        <w:rPr>
          <w:i/>
          <w:iCs/>
          <w:sz w:val="19"/>
          <w:szCs w:val="19"/>
          <w:lang w:val="es-PE"/>
        </w:rPr>
        <w:t>paramattha</w:t>
      </w:r>
      <w:r w:rsidR="005A0D7A">
        <w:rPr>
          <w:rFonts w:ascii="Cormorant" w:hAnsi="Cormorant"/>
          <w:i/>
          <w:iCs/>
          <w:sz w:val="19"/>
          <w:szCs w:val="19"/>
          <w:lang w:val="es-PE"/>
        </w:rPr>
        <w:t>–</w:t>
      </w:r>
      <w:r w:rsidRPr="00156EDB">
        <w:rPr>
          <w:i/>
          <w:iCs/>
          <w:sz w:val="19"/>
          <w:szCs w:val="19"/>
          <w:lang w:val="es-PE"/>
        </w:rPr>
        <w:t>khandhā</w:t>
      </w:r>
      <w:r w:rsidR="005A0D7A">
        <w:rPr>
          <w:sz w:val="19"/>
          <w:szCs w:val="19"/>
          <w:lang w:val="es-PE"/>
        </w:rPr>
        <w:t>s</w:t>
      </w:r>
      <w:r w:rsidRPr="00156EDB">
        <w:rPr>
          <w:sz w:val="19"/>
          <w:szCs w:val="19"/>
          <w:lang w:val="es-PE"/>
        </w:rPr>
        <w:t xml:space="preserve"> del </w:t>
      </w:r>
      <w:r w:rsidRPr="00156EDB">
        <w:rPr>
          <w:i/>
          <w:iCs/>
          <w:sz w:val="19"/>
          <w:szCs w:val="19"/>
          <w:lang w:val="es-PE"/>
        </w:rPr>
        <w:t>arahat</w:t>
      </w:r>
      <w:r w:rsidRPr="00156EDB">
        <w:rPr>
          <w:sz w:val="19"/>
          <w:szCs w:val="19"/>
          <w:lang w:val="es-PE"/>
        </w:rPr>
        <w:t xml:space="preserve"> que fluy</w:t>
      </w:r>
      <w:r w:rsidR="00252016">
        <w:rPr>
          <w:sz w:val="19"/>
          <w:szCs w:val="19"/>
          <w:lang w:val="es-PE"/>
        </w:rPr>
        <w:t>a</w:t>
      </w:r>
      <w:r w:rsidRPr="00156EDB">
        <w:rPr>
          <w:sz w:val="19"/>
          <w:szCs w:val="19"/>
          <w:lang w:val="es-PE"/>
        </w:rPr>
        <w:t xml:space="preserve"> incesantemente como la corriente de</w:t>
      </w:r>
      <w:r w:rsidR="005A0D7A">
        <w:rPr>
          <w:sz w:val="19"/>
          <w:szCs w:val="19"/>
          <w:lang w:val="es-PE"/>
        </w:rPr>
        <w:t xml:space="preserve"> un</w:t>
      </w:r>
      <w:r w:rsidRPr="00156EDB">
        <w:rPr>
          <w:sz w:val="19"/>
          <w:szCs w:val="19"/>
          <w:lang w:val="es-PE"/>
        </w:rPr>
        <w:t xml:space="preserve"> río </w:t>
      </w:r>
      <w:r w:rsidR="003B1783">
        <w:rPr>
          <w:sz w:val="19"/>
          <w:szCs w:val="19"/>
          <w:lang w:val="es-PE"/>
        </w:rPr>
        <w:t xml:space="preserve">sólo </w:t>
      </w:r>
      <w:r w:rsidRPr="00156EDB">
        <w:rPr>
          <w:sz w:val="19"/>
          <w:szCs w:val="19"/>
          <w:lang w:val="es-PE"/>
        </w:rPr>
        <w:t>aparece</w:t>
      </w:r>
      <w:r w:rsidR="00252016">
        <w:rPr>
          <w:sz w:val="19"/>
          <w:szCs w:val="19"/>
          <w:lang w:val="es-PE"/>
        </w:rPr>
        <w:t>rá</w:t>
      </w:r>
      <w:r w:rsidRPr="00156EDB">
        <w:rPr>
          <w:sz w:val="19"/>
          <w:szCs w:val="19"/>
          <w:lang w:val="es-PE"/>
        </w:rPr>
        <w:t xml:space="preserve"> </w:t>
      </w:r>
      <w:r w:rsidR="00510529">
        <w:rPr>
          <w:sz w:val="19"/>
          <w:szCs w:val="19"/>
          <w:lang w:val="es-PE"/>
        </w:rPr>
        <w:t xml:space="preserve">ante ellos </w:t>
      </w:r>
      <w:r w:rsidRPr="00156EDB">
        <w:rPr>
          <w:sz w:val="19"/>
          <w:szCs w:val="19"/>
          <w:lang w:val="es-PE"/>
        </w:rPr>
        <w:t xml:space="preserve">y se </w:t>
      </w:r>
      <w:r w:rsidR="003B1783">
        <w:rPr>
          <w:sz w:val="19"/>
          <w:szCs w:val="19"/>
          <w:lang w:val="es-PE"/>
        </w:rPr>
        <w:t xml:space="preserve">le </w:t>
      </w:r>
      <w:r w:rsidRPr="00156EDB">
        <w:rPr>
          <w:sz w:val="19"/>
          <w:szCs w:val="19"/>
          <w:lang w:val="es-PE"/>
        </w:rPr>
        <w:t>conoce</w:t>
      </w:r>
      <w:r w:rsidR="00252016">
        <w:rPr>
          <w:sz w:val="19"/>
          <w:szCs w:val="19"/>
          <w:lang w:val="es-PE"/>
        </w:rPr>
        <w:t>rá</w:t>
      </w:r>
      <w:r w:rsidRPr="00156EDB">
        <w:rPr>
          <w:sz w:val="19"/>
          <w:szCs w:val="19"/>
          <w:lang w:val="es-PE"/>
        </w:rPr>
        <w:t xml:space="preserve"> apropiadamente como </w:t>
      </w:r>
      <w:r w:rsidR="00252016">
        <w:rPr>
          <w:sz w:val="19"/>
          <w:szCs w:val="19"/>
          <w:lang w:val="es-PE"/>
        </w:rPr>
        <w:t>un</w:t>
      </w:r>
      <w:r w:rsidRPr="00156EDB">
        <w:rPr>
          <w:sz w:val="19"/>
          <w:szCs w:val="19"/>
          <w:lang w:val="es-PE"/>
        </w:rPr>
        <w:t xml:space="preserve"> </w:t>
      </w:r>
      <w:r w:rsidRPr="00156EDB">
        <w:rPr>
          <w:i/>
          <w:iCs/>
          <w:sz w:val="19"/>
          <w:szCs w:val="19"/>
          <w:lang w:val="es-PE"/>
        </w:rPr>
        <w:t xml:space="preserve">dhamma </w:t>
      </w:r>
      <w:r w:rsidRPr="00156EDB">
        <w:rPr>
          <w:sz w:val="19"/>
          <w:szCs w:val="19"/>
          <w:lang w:val="es-PE"/>
        </w:rPr>
        <w:t>momentáneo.</w:t>
      </w:r>
    </w:p>
    <w:p w14:paraId="2EFCED68" w14:textId="56201BA2" w:rsidR="00156EDB" w:rsidRPr="00156EDB" w:rsidRDefault="00E16EE0" w:rsidP="00F142A3">
      <w:pPr>
        <w:rPr>
          <w:sz w:val="19"/>
          <w:szCs w:val="19"/>
          <w:lang w:val="es-PE"/>
        </w:rPr>
      </w:pPr>
      <w:r>
        <w:rPr>
          <w:sz w:val="19"/>
          <w:szCs w:val="19"/>
          <w:lang w:val="es-PE"/>
        </w:rPr>
        <w:t>Para e</w:t>
      </w:r>
      <w:r w:rsidR="00156EDB" w:rsidRPr="00156EDB">
        <w:rPr>
          <w:sz w:val="19"/>
          <w:szCs w:val="19"/>
          <w:lang w:val="es-PE"/>
        </w:rPr>
        <w:t xml:space="preserve">l conocimiento </w:t>
      </w:r>
      <w:r w:rsidR="00156EDB" w:rsidRPr="00156EDB">
        <w:rPr>
          <w:i/>
          <w:iCs/>
          <w:sz w:val="19"/>
          <w:szCs w:val="19"/>
          <w:lang w:val="es-PE"/>
        </w:rPr>
        <w:t>ariyā</w:t>
      </w:r>
      <w:r w:rsidR="00156EDB" w:rsidRPr="00156EDB">
        <w:rPr>
          <w:sz w:val="19"/>
          <w:szCs w:val="19"/>
          <w:lang w:val="es-PE"/>
        </w:rPr>
        <w:t xml:space="preserve"> </w:t>
      </w:r>
      <w:r w:rsidR="003B1783">
        <w:rPr>
          <w:sz w:val="19"/>
          <w:szCs w:val="19"/>
          <w:lang w:val="es-PE"/>
        </w:rPr>
        <w:t xml:space="preserve">de </w:t>
      </w:r>
      <w:r w:rsidR="00156EDB" w:rsidRPr="00156EDB">
        <w:rPr>
          <w:sz w:val="19"/>
          <w:szCs w:val="19"/>
          <w:lang w:val="es-PE"/>
        </w:rPr>
        <w:t xml:space="preserve">los </w:t>
      </w:r>
      <w:r w:rsidR="003B1783">
        <w:rPr>
          <w:sz w:val="19"/>
          <w:szCs w:val="19"/>
          <w:lang w:val="es-PE"/>
        </w:rPr>
        <w:t xml:space="preserve">seres </w:t>
      </w:r>
      <w:r w:rsidR="00156EDB" w:rsidRPr="00156EDB">
        <w:rPr>
          <w:sz w:val="19"/>
          <w:szCs w:val="19"/>
          <w:lang w:val="es-PE"/>
        </w:rPr>
        <w:t xml:space="preserve">nobles que contemplan </w:t>
      </w:r>
      <w:r w:rsidR="00156EDB" w:rsidRPr="00820132">
        <w:rPr>
          <w:color w:val="7030A0"/>
          <w:sz w:val="19"/>
          <w:szCs w:val="19"/>
          <w:lang w:val="es-PE"/>
        </w:rPr>
        <w:t>internamente</w:t>
      </w:r>
      <w:r w:rsidR="00820132" w:rsidRPr="00820132">
        <w:rPr>
          <w:color w:val="7030A0"/>
          <w:sz w:val="19"/>
          <w:szCs w:val="19"/>
          <w:lang w:val="es-PE"/>
        </w:rPr>
        <w:t>,</w:t>
      </w:r>
      <w:r w:rsidR="00156EDB" w:rsidRPr="00820132">
        <w:rPr>
          <w:color w:val="7030A0"/>
          <w:sz w:val="19"/>
          <w:szCs w:val="19"/>
          <w:lang w:val="es-PE"/>
        </w:rPr>
        <w:t xml:space="preserve"> </w:t>
      </w:r>
      <w:r w:rsidRPr="00820132">
        <w:rPr>
          <w:color w:val="7030A0"/>
          <w:sz w:val="19"/>
          <w:szCs w:val="19"/>
          <w:lang w:val="es-PE"/>
        </w:rPr>
        <w:t>esos</w:t>
      </w:r>
      <w:r w:rsidR="00156EDB" w:rsidRPr="00820132">
        <w:rPr>
          <w:i/>
          <w:iCs/>
          <w:color w:val="7030A0"/>
          <w:sz w:val="19"/>
          <w:szCs w:val="19"/>
          <w:lang w:val="es-PE"/>
        </w:rPr>
        <w:t xml:space="preserve"> khandha</w:t>
      </w:r>
      <w:r w:rsidR="003B1783" w:rsidRPr="00820132">
        <w:rPr>
          <w:color w:val="7030A0"/>
          <w:sz w:val="19"/>
          <w:szCs w:val="19"/>
          <w:lang w:val="es-PE"/>
        </w:rPr>
        <w:t>s</w:t>
      </w:r>
      <w:r w:rsidR="00156EDB" w:rsidRPr="00820132">
        <w:rPr>
          <w:color w:val="7030A0"/>
          <w:sz w:val="19"/>
          <w:szCs w:val="19"/>
          <w:lang w:val="es-PE"/>
        </w:rPr>
        <w:t xml:space="preserve"> </w:t>
      </w:r>
      <w:r w:rsidR="003B1783" w:rsidRPr="00820132">
        <w:rPr>
          <w:color w:val="7030A0"/>
          <w:sz w:val="19"/>
          <w:szCs w:val="19"/>
          <w:lang w:val="es-PE"/>
        </w:rPr>
        <w:t>surg</w:t>
      </w:r>
      <w:r w:rsidR="00252016">
        <w:rPr>
          <w:color w:val="7030A0"/>
          <w:sz w:val="19"/>
          <w:szCs w:val="19"/>
          <w:lang w:val="es-PE"/>
        </w:rPr>
        <w:t>irá</w:t>
      </w:r>
      <w:r w:rsidR="003B1783" w:rsidRPr="00820132">
        <w:rPr>
          <w:color w:val="7030A0"/>
          <w:sz w:val="19"/>
          <w:szCs w:val="19"/>
          <w:lang w:val="es-PE"/>
        </w:rPr>
        <w:t>n</w:t>
      </w:r>
      <w:r w:rsidR="00156EDB" w:rsidRPr="00156EDB">
        <w:rPr>
          <w:sz w:val="19"/>
          <w:szCs w:val="19"/>
          <w:lang w:val="es-PE"/>
        </w:rPr>
        <w:t xml:space="preserve"> y </w:t>
      </w:r>
      <w:r w:rsidR="00252016">
        <w:rPr>
          <w:sz w:val="19"/>
          <w:szCs w:val="19"/>
          <w:lang w:val="es-PE"/>
        </w:rPr>
        <w:t xml:space="preserve">serán </w:t>
      </w:r>
      <w:r w:rsidR="003B1783">
        <w:rPr>
          <w:sz w:val="19"/>
          <w:szCs w:val="19"/>
          <w:lang w:val="es-PE"/>
        </w:rPr>
        <w:t>comprendido</w:t>
      </w:r>
      <w:r>
        <w:rPr>
          <w:sz w:val="19"/>
          <w:szCs w:val="19"/>
          <w:lang w:val="es-PE"/>
        </w:rPr>
        <w:t>s</w:t>
      </w:r>
      <w:r w:rsidR="00156EDB" w:rsidRPr="00156EDB">
        <w:rPr>
          <w:sz w:val="19"/>
          <w:szCs w:val="19"/>
          <w:lang w:val="es-PE"/>
        </w:rPr>
        <w:t xml:space="preserve"> </w:t>
      </w:r>
      <w:r w:rsidR="003B1783">
        <w:rPr>
          <w:sz w:val="19"/>
          <w:szCs w:val="19"/>
          <w:lang w:val="es-PE"/>
        </w:rPr>
        <w:t xml:space="preserve">mediante una clara </w:t>
      </w:r>
      <w:r w:rsidR="00156EDB" w:rsidRPr="00156EDB">
        <w:rPr>
          <w:sz w:val="19"/>
          <w:szCs w:val="19"/>
          <w:lang w:val="es-PE"/>
        </w:rPr>
        <w:t xml:space="preserve">luz como </w:t>
      </w:r>
      <w:r w:rsidR="008C733A">
        <w:rPr>
          <w:sz w:val="19"/>
          <w:szCs w:val="19"/>
          <w:lang w:val="es-PE"/>
        </w:rPr>
        <w:t>un</w:t>
      </w:r>
      <w:r w:rsidR="00156EDB" w:rsidRPr="00156EDB">
        <w:rPr>
          <w:sz w:val="19"/>
          <w:szCs w:val="19"/>
          <w:lang w:val="es-PE"/>
        </w:rPr>
        <w:t xml:space="preserve"> </w:t>
      </w:r>
      <w:r w:rsidR="00156EDB" w:rsidRPr="003B1783">
        <w:rPr>
          <w:i/>
          <w:iCs/>
          <w:sz w:val="19"/>
          <w:szCs w:val="19"/>
          <w:lang w:val="es-PE"/>
        </w:rPr>
        <w:t>dhamma</w:t>
      </w:r>
      <w:r w:rsidR="00156EDB" w:rsidRPr="00156EDB">
        <w:rPr>
          <w:sz w:val="19"/>
          <w:szCs w:val="19"/>
          <w:lang w:val="es-PE"/>
        </w:rPr>
        <w:t xml:space="preserve"> momentáneo en su conjunto.</w:t>
      </w:r>
    </w:p>
    <w:p w14:paraId="03F8A233" w14:textId="67465B76" w:rsidR="00156EDB" w:rsidRPr="00156EDB" w:rsidRDefault="00156EDB" w:rsidP="003235BF">
      <w:pPr>
        <w:rPr>
          <w:sz w:val="19"/>
          <w:szCs w:val="19"/>
          <w:lang w:val="es-PE"/>
        </w:rPr>
      </w:pPr>
      <w:r w:rsidRPr="00156EDB">
        <w:rPr>
          <w:sz w:val="19"/>
          <w:szCs w:val="19"/>
          <w:lang w:val="es-PE"/>
        </w:rPr>
        <w:t xml:space="preserve">Del mismo modo que </w:t>
      </w:r>
      <w:r w:rsidR="007B545B">
        <w:rPr>
          <w:sz w:val="19"/>
          <w:szCs w:val="19"/>
          <w:lang w:val="es-PE"/>
        </w:rPr>
        <w:t xml:space="preserve">en </w:t>
      </w:r>
      <w:r w:rsidRPr="00156EDB">
        <w:rPr>
          <w:sz w:val="19"/>
          <w:szCs w:val="19"/>
          <w:lang w:val="es-PE"/>
        </w:rPr>
        <w:t>el ejemplo de las gotas de agua arrastradas por la corriente de</w:t>
      </w:r>
      <w:r w:rsidR="00594420">
        <w:rPr>
          <w:sz w:val="19"/>
          <w:szCs w:val="19"/>
          <w:lang w:val="es-PE"/>
        </w:rPr>
        <w:t xml:space="preserve"> un</w:t>
      </w:r>
      <w:r w:rsidRPr="00156EDB">
        <w:rPr>
          <w:sz w:val="19"/>
          <w:szCs w:val="19"/>
          <w:lang w:val="es-PE"/>
        </w:rPr>
        <w:t xml:space="preserve"> río en el siempre cambiante y </w:t>
      </w:r>
      <w:r w:rsidR="00820132">
        <w:rPr>
          <w:sz w:val="19"/>
          <w:szCs w:val="19"/>
          <w:lang w:val="es-PE"/>
        </w:rPr>
        <w:t>dinámico</w:t>
      </w:r>
      <w:r w:rsidRPr="00156EDB">
        <w:rPr>
          <w:sz w:val="19"/>
          <w:szCs w:val="19"/>
          <w:lang w:val="es-PE"/>
        </w:rPr>
        <w:t xml:space="preserve"> </w:t>
      </w:r>
      <w:r w:rsidRPr="00156EDB">
        <w:rPr>
          <w:i/>
          <w:iCs/>
          <w:sz w:val="19"/>
          <w:szCs w:val="19"/>
          <w:lang w:val="es-PE"/>
        </w:rPr>
        <w:t>paramattha</w:t>
      </w:r>
      <w:r w:rsidR="00D8760E">
        <w:rPr>
          <w:rFonts w:ascii="Cormorant" w:hAnsi="Cormorant"/>
          <w:i/>
          <w:iCs/>
          <w:sz w:val="19"/>
          <w:szCs w:val="19"/>
          <w:lang w:val="es-PE"/>
        </w:rPr>
        <w:t>–</w:t>
      </w:r>
      <w:r w:rsidRPr="00156EDB">
        <w:rPr>
          <w:i/>
          <w:iCs/>
          <w:sz w:val="19"/>
          <w:szCs w:val="19"/>
          <w:lang w:val="es-PE"/>
        </w:rPr>
        <w:t>dhamma</w:t>
      </w:r>
      <w:r w:rsidRPr="00156EDB">
        <w:rPr>
          <w:sz w:val="19"/>
          <w:szCs w:val="19"/>
          <w:lang w:val="es-PE"/>
        </w:rPr>
        <w:t xml:space="preserve"> último</w:t>
      </w:r>
      <w:r w:rsidR="00D8760E">
        <w:rPr>
          <w:sz w:val="19"/>
          <w:szCs w:val="19"/>
          <w:lang w:val="es-PE"/>
        </w:rPr>
        <w:t>,</w:t>
      </w:r>
      <w:r w:rsidRPr="00156EDB">
        <w:rPr>
          <w:sz w:val="19"/>
          <w:szCs w:val="19"/>
          <w:lang w:val="es-PE"/>
        </w:rPr>
        <w:t xml:space="preserve"> en la continuidad de es</w:t>
      </w:r>
      <w:r w:rsidR="007B545B">
        <w:rPr>
          <w:sz w:val="19"/>
          <w:szCs w:val="19"/>
          <w:lang w:val="es-PE"/>
        </w:rPr>
        <w:t>os</w:t>
      </w:r>
      <w:r w:rsidRPr="00156EDB">
        <w:rPr>
          <w:sz w:val="19"/>
          <w:szCs w:val="19"/>
          <w:lang w:val="es-PE"/>
        </w:rPr>
        <w:t xml:space="preserve"> </w:t>
      </w:r>
      <w:r w:rsidRPr="00156EDB">
        <w:rPr>
          <w:i/>
          <w:iCs/>
          <w:sz w:val="19"/>
          <w:szCs w:val="19"/>
          <w:lang w:val="es-PE"/>
        </w:rPr>
        <w:t>khandhā</w:t>
      </w:r>
      <w:r w:rsidR="007B545B">
        <w:rPr>
          <w:sz w:val="19"/>
          <w:szCs w:val="19"/>
          <w:lang w:val="es-PE"/>
        </w:rPr>
        <w:t>s</w:t>
      </w:r>
      <w:r w:rsidR="00594420">
        <w:rPr>
          <w:i/>
          <w:iCs/>
          <w:sz w:val="19"/>
          <w:szCs w:val="19"/>
          <w:lang w:val="es-PE"/>
        </w:rPr>
        <w:t>,</w:t>
      </w:r>
      <w:r w:rsidRPr="00156EDB">
        <w:rPr>
          <w:sz w:val="19"/>
          <w:szCs w:val="19"/>
          <w:lang w:val="es-PE"/>
        </w:rPr>
        <w:t xml:space="preserve"> tras la suspensión del </w:t>
      </w:r>
      <w:r w:rsidRPr="00D8760E">
        <w:rPr>
          <w:i/>
          <w:iCs/>
          <w:sz w:val="19"/>
          <w:szCs w:val="19"/>
          <w:lang w:val="es-PE"/>
        </w:rPr>
        <w:t>paramattha</w:t>
      </w:r>
      <w:r w:rsidRPr="00156EDB">
        <w:rPr>
          <w:sz w:val="19"/>
          <w:szCs w:val="19"/>
          <w:lang w:val="es-PE"/>
        </w:rPr>
        <w:t xml:space="preserve"> último del momento anterior, </w:t>
      </w:r>
      <w:r w:rsidR="00A951B9">
        <w:rPr>
          <w:sz w:val="19"/>
          <w:szCs w:val="19"/>
          <w:lang w:val="es-PE"/>
        </w:rPr>
        <w:t>el surgimiento</w:t>
      </w:r>
      <w:r w:rsidRPr="00156EDB">
        <w:rPr>
          <w:sz w:val="19"/>
          <w:szCs w:val="19"/>
          <w:lang w:val="es-PE"/>
        </w:rPr>
        <w:t xml:space="preserve"> nuevo que apare</w:t>
      </w:r>
      <w:r w:rsidR="00D8760E">
        <w:rPr>
          <w:sz w:val="19"/>
          <w:szCs w:val="19"/>
          <w:lang w:val="es-PE"/>
        </w:rPr>
        <w:t>zca</w:t>
      </w:r>
      <w:r w:rsidRPr="00156EDB">
        <w:rPr>
          <w:sz w:val="19"/>
          <w:szCs w:val="19"/>
          <w:lang w:val="es-PE"/>
        </w:rPr>
        <w:t xml:space="preserve"> en el siguiente momento </w:t>
      </w:r>
      <w:r w:rsidR="00D8760E">
        <w:rPr>
          <w:sz w:val="19"/>
          <w:szCs w:val="19"/>
          <w:lang w:val="es-PE"/>
        </w:rPr>
        <w:t xml:space="preserve">podrá </w:t>
      </w:r>
      <w:r w:rsidRPr="00156EDB">
        <w:rPr>
          <w:sz w:val="19"/>
          <w:szCs w:val="19"/>
          <w:lang w:val="es-PE"/>
        </w:rPr>
        <w:t xml:space="preserve">ser discernido </w:t>
      </w:r>
      <w:r w:rsidR="00E152F1" w:rsidRPr="00156EDB">
        <w:rPr>
          <w:sz w:val="19"/>
          <w:szCs w:val="19"/>
          <w:lang w:val="es-PE"/>
        </w:rPr>
        <w:t xml:space="preserve">aproximadamente </w:t>
      </w:r>
      <w:r w:rsidRPr="00156EDB">
        <w:rPr>
          <w:sz w:val="19"/>
          <w:szCs w:val="19"/>
          <w:lang w:val="es-PE"/>
        </w:rPr>
        <w:t xml:space="preserve">por los </w:t>
      </w:r>
      <w:r w:rsidRPr="00156EDB">
        <w:rPr>
          <w:i/>
          <w:iCs/>
          <w:sz w:val="19"/>
          <w:szCs w:val="19"/>
          <w:lang w:val="es-PE"/>
        </w:rPr>
        <w:t>yoguis</w:t>
      </w:r>
      <w:r w:rsidRPr="00156EDB">
        <w:rPr>
          <w:sz w:val="19"/>
          <w:szCs w:val="19"/>
          <w:lang w:val="es-PE"/>
        </w:rPr>
        <w:t xml:space="preserve"> </w:t>
      </w:r>
      <w:r w:rsidR="00A604D8">
        <w:rPr>
          <w:sz w:val="19"/>
          <w:szCs w:val="19"/>
          <w:lang w:val="es-PE"/>
        </w:rPr>
        <w:t xml:space="preserve">mundanos </w:t>
      </w:r>
      <w:r w:rsidR="00D8760E">
        <w:rPr>
          <w:sz w:val="19"/>
          <w:szCs w:val="19"/>
          <w:lang w:val="es-PE"/>
        </w:rPr>
        <w:t>que desarroll</w:t>
      </w:r>
      <w:r w:rsidR="00594420">
        <w:rPr>
          <w:sz w:val="19"/>
          <w:szCs w:val="19"/>
          <w:lang w:val="es-PE"/>
        </w:rPr>
        <w:t>e</w:t>
      </w:r>
      <w:r w:rsidR="00D8760E">
        <w:rPr>
          <w:sz w:val="19"/>
          <w:szCs w:val="19"/>
          <w:lang w:val="es-PE"/>
        </w:rPr>
        <w:t xml:space="preserve">n la sabiduría introspectiva de la meditación </w:t>
      </w:r>
      <w:r w:rsidRPr="00156EDB">
        <w:rPr>
          <w:i/>
          <w:iCs/>
          <w:sz w:val="19"/>
          <w:szCs w:val="19"/>
          <w:lang w:val="es-PE"/>
        </w:rPr>
        <w:t>vipassana</w:t>
      </w:r>
      <w:r w:rsidRPr="00156EDB">
        <w:rPr>
          <w:sz w:val="19"/>
          <w:szCs w:val="19"/>
          <w:lang w:val="es-PE"/>
        </w:rPr>
        <w:t>. S</w:t>
      </w:r>
      <w:r w:rsidR="00D8760E">
        <w:rPr>
          <w:sz w:val="19"/>
          <w:szCs w:val="19"/>
          <w:lang w:val="es-PE"/>
        </w:rPr>
        <w:t>ó</w:t>
      </w:r>
      <w:r w:rsidRPr="00156EDB">
        <w:rPr>
          <w:sz w:val="19"/>
          <w:szCs w:val="19"/>
          <w:lang w:val="es-PE"/>
        </w:rPr>
        <w:t xml:space="preserve">lo para la </w:t>
      </w:r>
      <w:r w:rsidR="00A604D8" w:rsidRPr="00156EDB">
        <w:rPr>
          <w:sz w:val="19"/>
          <w:szCs w:val="19"/>
          <w:lang w:val="es-PE"/>
        </w:rPr>
        <w:t>visión</w:t>
      </w:r>
      <w:r w:rsidR="00A604D8">
        <w:rPr>
          <w:rFonts w:ascii="Cormorant" w:hAnsi="Cormorant"/>
          <w:sz w:val="19"/>
          <w:szCs w:val="19"/>
          <w:lang w:val="es-PE"/>
        </w:rPr>
        <w:t>–</w:t>
      </w:r>
      <w:r w:rsidRPr="00156EDB">
        <w:rPr>
          <w:i/>
          <w:iCs/>
          <w:sz w:val="19"/>
          <w:szCs w:val="19"/>
          <w:lang w:val="es-PE"/>
        </w:rPr>
        <w:t>ñāṇa</w:t>
      </w:r>
      <w:r w:rsidR="00A604D8">
        <w:rPr>
          <w:i/>
          <w:iCs/>
          <w:sz w:val="19"/>
          <w:szCs w:val="19"/>
          <w:lang w:val="es-PE"/>
        </w:rPr>
        <w:t xml:space="preserve"> </w:t>
      </w:r>
      <w:r w:rsidRPr="00156EDB">
        <w:rPr>
          <w:sz w:val="19"/>
          <w:szCs w:val="19"/>
          <w:lang w:val="es-PE"/>
        </w:rPr>
        <w:t xml:space="preserve">de los nobles </w:t>
      </w:r>
      <w:r w:rsidRPr="00156EDB">
        <w:rPr>
          <w:i/>
          <w:iCs/>
          <w:sz w:val="19"/>
          <w:szCs w:val="19"/>
          <w:lang w:val="es-PE"/>
        </w:rPr>
        <w:t>ariya</w:t>
      </w:r>
      <w:r w:rsidR="00A604D8">
        <w:rPr>
          <w:sz w:val="19"/>
          <w:szCs w:val="19"/>
          <w:lang w:val="es-PE"/>
        </w:rPr>
        <w:t>s</w:t>
      </w:r>
      <w:r w:rsidRPr="00156EDB">
        <w:rPr>
          <w:sz w:val="19"/>
          <w:szCs w:val="19"/>
          <w:lang w:val="es-PE"/>
        </w:rPr>
        <w:t xml:space="preserve"> se </w:t>
      </w:r>
      <w:r w:rsidR="00A604D8">
        <w:rPr>
          <w:sz w:val="19"/>
          <w:szCs w:val="19"/>
          <w:lang w:val="es-PE"/>
        </w:rPr>
        <w:t xml:space="preserve">podrá </w:t>
      </w:r>
      <w:r w:rsidRPr="00156EDB">
        <w:rPr>
          <w:sz w:val="19"/>
          <w:szCs w:val="19"/>
          <w:lang w:val="es-PE"/>
        </w:rPr>
        <w:t xml:space="preserve">comprender con claridad que el nuevo </w:t>
      </w:r>
      <w:r w:rsidRPr="00A604D8">
        <w:rPr>
          <w:i/>
          <w:iCs/>
          <w:sz w:val="19"/>
          <w:szCs w:val="19"/>
          <w:lang w:val="es-PE"/>
        </w:rPr>
        <w:t>dhamma</w:t>
      </w:r>
      <w:r w:rsidRPr="00156EDB">
        <w:rPr>
          <w:sz w:val="19"/>
          <w:szCs w:val="19"/>
          <w:lang w:val="es-PE"/>
        </w:rPr>
        <w:t xml:space="preserve"> aparece</w:t>
      </w:r>
      <w:r w:rsidR="00A604D8">
        <w:rPr>
          <w:sz w:val="19"/>
          <w:szCs w:val="19"/>
          <w:lang w:val="es-PE"/>
        </w:rPr>
        <w:t>rá</w:t>
      </w:r>
      <w:r w:rsidRPr="00156EDB">
        <w:rPr>
          <w:sz w:val="19"/>
          <w:szCs w:val="19"/>
          <w:lang w:val="es-PE"/>
        </w:rPr>
        <w:t xml:space="preserve"> tras la </w:t>
      </w:r>
      <w:r w:rsidRPr="00594420">
        <w:rPr>
          <w:i/>
          <w:iCs/>
          <w:sz w:val="19"/>
          <w:szCs w:val="19"/>
          <w:lang w:val="es-PE"/>
        </w:rPr>
        <w:t>cesación</w:t>
      </w:r>
      <w:r w:rsidRPr="00156EDB">
        <w:rPr>
          <w:sz w:val="19"/>
          <w:szCs w:val="19"/>
          <w:lang w:val="es-PE"/>
        </w:rPr>
        <w:t xml:space="preserve"> del anterior </w:t>
      </w:r>
      <w:r w:rsidRPr="00156EDB">
        <w:rPr>
          <w:i/>
          <w:iCs/>
          <w:sz w:val="19"/>
          <w:szCs w:val="19"/>
          <w:lang w:val="es-PE"/>
        </w:rPr>
        <w:t>paramattha</w:t>
      </w:r>
      <w:r w:rsidR="00A604D8">
        <w:rPr>
          <w:rFonts w:ascii="Cormorant" w:hAnsi="Cormorant"/>
          <w:sz w:val="19"/>
          <w:szCs w:val="19"/>
          <w:lang w:val="es-PE"/>
        </w:rPr>
        <w:t>–</w:t>
      </w:r>
      <w:r w:rsidR="00A604D8" w:rsidRPr="00A604D8">
        <w:rPr>
          <w:i/>
          <w:iCs/>
          <w:sz w:val="19"/>
          <w:szCs w:val="19"/>
          <w:lang w:val="es-PE"/>
        </w:rPr>
        <w:t>dhamma</w:t>
      </w:r>
      <w:r w:rsidR="00A604D8" w:rsidRPr="00156EDB">
        <w:rPr>
          <w:sz w:val="19"/>
          <w:szCs w:val="19"/>
          <w:lang w:val="es-PE"/>
        </w:rPr>
        <w:t xml:space="preserve"> último</w:t>
      </w:r>
      <w:r w:rsidRPr="00156EDB">
        <w:rPr>
          <w:sz w:val="19"/>
          <w:szCs w:val="19"/>
          <w:lang w:val="es-PE"/>
        </w:rPr>
        <w:t>.</w:t>
      </w:r>
    </w:p>
    <w:p w14:paraId="2B77C027" w14:textId="4E3E6B3F" w:rsidR="00156EDB" w:rsidRPr="00156EDB" w:rsidRDefault="00156EDB" w:rsidP="00A567E3">
      <w:pPr>
        <w:rPr>
          <w:sz w:val="19"/>
          <w:szCs w:val="19"/>
          <w:lang w:val="es-PE"/>
        </w:rPr>
      </w:pPr>
      <w:r w:rsidRPr="00156EDB">
        <w:rPr>
          <w:sz w:val="19"/>
          <w:szCs w:val="19"/>
          <w:lang w:val="es-PE"/>
        </w:rPr>
        <w:t xml:space="preserve">Además, en la declaración de </w:t>
      </w:r>
      <w:r w:rsidR="00A604D8">
        <w:rPr>
          <w:sz w:val="19"/>
          <w:szCs w:val="19"/>
          <w:lang w:val="es-PE"/>
        </w:rPr>
        <w:t>s</w:t>
      </w:r>
      <w:r w:rsidRPr="00156EDB">
        <w:rPr>
          <w:sz w:val="19"/>
          <w:szCs w:val="19"/>
          <w:lang w:val="es-PE"/>
        </w:rPr>
        <w:t>u carta, "Aquí sabremos que los momentos cortos (</w:t>
      </w:r>
      <w:r w:rsidRPr="00156EDB">
        <w:rPr>
          <w:i/>
          <w:iCs/>
          <w:sz w:val="19"/>
          <w:szCs w:val="19"/>
          <w:lang w:val="es-PE"/>
        </w:rPr>
        <w:t>upāda, thi, baṅga</w:t>
      </w:r>
      <w:r w:rsidRPr="00156EDB">
        <w:rPr>
          <w:sz w:val="19"/>
          <w:szCs w:val="19"/>
          <w:lang w:val="es-PE"/>
        </w:rPr>
        <w:t xml:space="preserve">) </w:t>
      </w:r>
      <w:r w:rsidR="00E60B3D">
        <w:rPr>
          <w:sz w:val="19"/>
          <w:szCs w:val="19"/>
          <w:lang w:val="es-PE"/>
        </w:rPr>
        <w:t>corresponden</w:t>
      </w:r>
      <w:r w:rsidRPr="00156EDB">
        <w:rPr>
          <w:sz w:val="19"/>
          <w:szCs w:val="19"/>
          <w:lang w:val="es-PE"/>
        </w:rPr>
        <w:t xml:space="preserve"> también </w:t>
      </w:r>
      <w:r w:rsidR="00E60B3D">
        <w:rPr>
          <w:sz w:val="19"/>
          <w:szCs w:val="19"/>
          <w:lang w:val="es-PE"/>
        </w:rPr>
        <w:t>a un</w:t>
      </w:r>
      <w:r w:rsidRPr="00156EDB">
        <w:rPr>
          <w:sz w:val="19"/>
          <w:szCs w:val="19"/>
          <w:lang w:val="es-PE"/>
        </w:rPr>
        <w:t xml:space="preserve"> </w:t>
      </w:r>
      <w:r w:rsidR="00E60B3D" w:rsidRPr="00E60B3D">
        <w:rPr>
          <w:sz w:val="19"/>
          <w:szCs w:val="19"/>
          <w:lang w:val="es-PE"/>
        </w:rPr>
        <w:t>concepto–</w:t>
      </w:r>
      <w:r w:rsidR="00E60B3D" w:rsidRPr="00E60B3D">
        <w:rPr>
          <w:i/>
          <w:iCs/>
          <w:sz w:val="19"/>
          <w:szCs w:val="19"/>
          <w:lang w:val="es-PE"/>
        </w:rPr>
        <w:t>paññatti</w:t>
      </w:r>
      <w:r w:rsidR="00E60B3D" w:rsidRPr="00E60B3D">
        <w:rPr>
          <w:sz w:val="19"/>
          <w:szCs w:val="19"/>
          <w:lang w:val="es-PE"/>
        </w:rPr>
        <w:t xml:space="preserve"> </w:t>
      </w:r>
      <w:r w:rsidRPr="00156EDB">
        <w:rPr>
          <w:sz w:val="19"/>
          <w:szCs w:val="19"/>
          <w:lang w:val="es-PE"/>
        </w:rPr>
        <w:t xml:space="preserve">temporal  que </w:t>
      </w:r>
      <w:r w:rsidR="00E60B3D">
        <w:rPr>
          <w:sz w:val="19"/>
          <w:szCs w:val="19"/>
          <w:lang w:val="es-PE"/>
        </w:rPr>
        <w:t>podría</w:t>
      </w:r>
      <w:r w:rsidRPr="00156EDB">
        <w:rPr>
          <w:sz w:val="19"/>
          <w:szCs w:val="19"/>
          <w:lang w:val="es-PE"/>
        </w:rPr>
        <w:t xml:space="preserve"> determinarse a partir de </w:t>
      </w:r>
      <w:r w:rsidR="008A0D25">
        <w:rPr>
          <w:sz w:val="19"/>
          <w:szCs w:val="19"/>
          <w:lang w:val="es-PE"/>
        </w:rPr>
        <w:t xml:space="preserve">un </w:t>
      </w:r>
      <w:r w:rsidRPr="00156EDB">
        <w:rPr>
          <w:i/>
          <w:iCs/>
          <w:sz w:val="19"/>
          <w:szCs w:val="19"/>
          <w:lang w:val="es-PE"/>
        </w:rPr>
        <w:t>mahā</w:t>
      </w:r>
      <w:r w:rsidR="00E60B3D">
        <w:rPr>
          <w:rFonts w:ascii="Cormorant" w:hAnsi="Cormorant"/>
          <w:i/>
          <w:iCs/>
          <w:sz w:val="19"/>
          <w:szCs w:val="19"/>
          <w:lang w:val="es-PE"/>
        </w:rPr>
        <w:t>–</w:t>
      </w:r>
      <w:r w:rsidRPr="00156EDB">
        <w:rPr>
          <w:i/>
          <w:iCs/>
          <w:sz w:val="19"/>
          <w:szCs w:val="19"/>
          <w:lang w:val="es-PE"/>
        </w:rPr>
        <w:t>kāla</w:t>
      </w:r>
      <w:r w:rsidRPr="00156EDB">
        <w:rPr>
          <w:sz w:val="19"/>
          <w:szCs w:val="19"/>
          <w:lang w:val="es-PE"/>
        </w:rPr>
        <w:t xml:space="preserve">, </w:t>
      </w:r>
      <w:r w:rsidR="00E60B3D">
        <w:rPr>
          <w:sz w:val="19"/>
          <w:szCs w:val="19"/>
          <w:lang w:val="es-PE"/>
        </w:rPr>
        <w:t xml:space="preserve">de un </w:t>
      </w:r>
      <w:r w:rsidRPr="00156EDB">
        <w:rPr>
          <w:sz w:val="19"/>
          <w:szCs w:val="19"/>
          <w:lang w:val="es-PE"/>
        </w:rPr>
        <w:t xml:space="preserve">gran </w:t>
      </w:r>
      <w:r w:rsidR="008A0D25">
        <w:rPr>
          <w:sz w:val="19"/>
          <w:szCs w:val="19"/>
          <w:lang w:val="es-PE"/>
        </w:rPr>
        <w:t>periodo de tiempo</w:t>
      </w:r>
      <w:r w:rsidRPr="00156EDB">
        <w:rPr>
          <w:sz w:val="19"/>
          <w:szCs w:val="19"/>
          <w:lang w:val="es-PE"/>
        </w:rPr>
        <w:t>", los momentos cortos (</w:t>
      </w:r>
      <w:r w:rsidRPr="00156EDB">
        <w:rPr>
          <w:i/>
          <w:iCs/>
          <w:sz w:val="19"/>
          <w:szCs w:val="19"/>
          <w:lang w:val="es-PE"/>
        </w:rPr>
        <w:t>upāda, thi, bañga</w:t>
      </w:r>
      <w:r w:rsidRPr="00156EDB">
        <w:rPr>
          <w:sz w:val="19"/>
          <w:szCs w:val="19"/>
          <w:lang w:val="es-PE"/>
        </w:rPr>
        <w:t xml:space="preserve">) </w:t>
      </w:r>
      <w:r w:rsidR="00E60B3D">
        <w:rPr>
          <w:sz w:val="19"/>
          <w:szCs w:val="19"/>
          <w:lang w:val="es-PE"/>
        </w:rPr>
        <w:t>corresponder</w:t>
      </w:r>
      <w:r w:rsidR="004A2EFA">
        <w:rPr>
          <w:sz w:val="19"/>
          <w:szCs w:val="19"/>
          <w:lang w:val="es-PE"/>
        </w:rPr>
        <w:t>ía</w:t>
      </w:r>
      <w:r w:rsidR="00607C5D">
        <w:rPr>
          <w:sz w:val="19"/>
          <w:szCs w:val="19"/>
          <w:lang w:val="es-PE"/>
        </w:rPr>
        <w:t>n</w:t>
      </w:r>
      <w:r w:rsidR="00E60B3D">
        <w:rPr>
          <w:sz w:val="19"/>
          <w:szCs w:val="19"/>
          <w:lang w:val="es-PE"/>
        </w:rPr>
        <w:t xml:space="preserve"> a</w:t>
      </w:r>
      <w:r w:rsidR="00607C5D">
        <w:rPr>
          <w:sz w:val="19"/>
          <w:szCs w:val="19"/>
          <w:lang w:val="es-PE"/>
        </w:rPr>
        <w:t>l</w:t>
      </w:r>
      <w:r w:rsidRPr="00156EDB">
        <w:rPr>
          <w:sz w:val="19"/>
          <w:szCs w:val="19"/>
          <w:lang w:val="es-PE"/>
        </w:rPr>
        <w:t xml:space="preserve"> concepto </w:t>
      </w:r>
      <w:r w:rsidRPr="00E60B3D">
        <w:rPr>
          <w:i/>
          <w:iCs/>
          <w:sz w:val="19"/>
          <w:szCs w:val="19"/>
          <w:lang w:val="es-PE"/>
        </w:rPr>
        <w:t>kāla</w:t>
      </w:r>
      <w:r w:rsidR="00E60B3D" w:rsidRPr="00E60B3D">
        <w:rPr>
          <w:rFonts w:ascii="Cormorant" w:hAnsi="Cormorant"/>
          <w:i/>
          <w:iCs/>
          <w:sz w:val="19"/>
          <w:szCs w:val="19"/>
          <w:lang w:val="es-PE"/>
        </w:rPr>
        <w:t>–</w:t>
      </w:r>
      <w:r w:rsidRPr="00E60B3D">
        <w:rPr>
          <w:i/>
          <w:iCs/>
          <w:sz w:val="19"/>
          <w:szCs w:val="19"/>
          <w:lang w:val="es-PE"/>
        </w:rPr>
        <w:t>p</w:t>
      </w:r>
      <w:r w:rsidR="00E60B3D" w:rsidRPr="00E60B3D">
        <w:rPr>
          <w:i/>
          <w:iCs/>
          <w:sz w:val="19"/>
          <w:szCs w:val="19"/>
          <w:lang w:val="es-PE"/>
        </w:rPr>
        <w:t>añ</w:t>
      </w:r>
      <w:r w:rsidRPr="00E60B3D">
        <w:rPr>
          <w:i/>
          <w:iCs/>
          <w:sz w:val="19"/>
          <w:szCs w:val="19"/>
          <w:lang w:val="es-PE"/>
        </w:rPr>
        <w:t>ñatti</w:t>
      </w:r>
      <w:r w:rsidRPr="00156EDB">
        <w:rPr>
          <w:sz w:val="19"/>
          <w:szCs w:val="19"/>
          <w:lang w:val="es-PE"/>
        </w:rPr>
        <w:t xml:space="preserve"> </w:t>
      </w:r>
      <w:r w:rsidR="00C44E90">
        <w:rPr>
          <w:sz w:val="19"/>
          <w:szCs w:val="19"/>
          <w:lang w:val="es-PE"/>
        </w:rPr>
        <w:t>denominados</w:t>
      </w:r>
      <w:r w:rsidRPr="00156EDB">
        <w:rPr>
          <w:sz w:val="19"/>
          <w:szCs w:val="19"/>
          <w:lang w:val="es-PE"/>
        </w:rPr>
        <w:t xml:space="preserve"> </w:t>
      </w:r>
      <w:r w:rsidRPr="00156EDB">
        <w:rPr>
          <w:i/>
          <w:iCs/>
          <w:sz w:val="19"/>
          <w:szCs w:val="19"/>
          <w:lang w:val="es-PE"/>
        </w:rPr>
        <w:t>paramatha</w:t>
      </w:r>
      <w:r w:rsidRPr="00156EDB">
        <w:rPr>
          <w:sz w:val="19"/>
          <w:szCs w:val="19"/>
          <w:lang w:val="es-PE"/>
        </w:rPr>
        <w:t xml:space="preserve"> específico</w:t>
      </w:r>
      <w:r w:rsidR="00E31E52" w:rsidRPr="00E31E52">
        <w:rPr>
          <w:sz w:val="19"/>
          <w:szCs w:val="19"/>
          <w:lang w:val="es-PE"/>
        </w:rPr>
        <w:t xml:space="preserve"> </w:t>
      </w:r>
      <w:r w:rsidR="00E31E52" w:rsidRPr="00156EDB">
        <w:rPr>
          <w:sz w:val="19"/>
          <w:szCs w:val="19"/>
          <w:lang w:val="es-PE"/>
        </w:rPr>
        <w:t>último</w:t>
      </w:r>
      <w:r w:rsidRPr="00156EDB">
        <w:rPr>
          <w:sz w:val="19"/>
          <w:szCs w:val="19"/>
          <w:lang w:val="es-PE"/>
        </w:rPr>
        <w:t>.</w:t>
      </w:r>
    </w:p>
    <w:p w14:paraId="1C16B615" w14:textId="6DCE50C5" w:rsidR="008655C6" w:rsidRPr="00156EDB" w:rsidRDefault="00D74432" w:rsidP="002C0764">
      <w:pPr>
        <w:rPr>
          <w:lang w:val="es-PE"/>
        </w:rPr>
      </w:pPr>
      <w:r>
        <w:rPr>
          <w:sz w:val="19"/>
          <w:szCs w:val="19"/>
          <w:lang w:val="es-PE"/>
        </w:rPr>
        <w:t>Al respecto</w:t>
      </w:r>
      <w:r w:rsidR="00156EDB" w:rsidRPr="00156EDB">
        <w:rPr>
          <w:sz w:val="19"/>
          <w:szCs w:val="19"/>
          <w:lang w:val="es-PE"/>
        </w:rPr>
        <w:t xml:space="preserve">, el </w:t>
      </w:r>
      <w:r w:rsidR="00156EDB" w:rsidRPr="00156EDB">
        <w:rPr>
          <w:i/>
          <w:iCs/>
          <w:sz w:val="19"/>
          <w:szCs w:val="19"/>
          <w:lang w:val="es-PE"/>
        </w:rPr>
        <w:t>paramattha</w:t>
      </w:r>
      <w:r w:rsidR="00156EDB" w:rsidRPr="00156EDB">
        <w:rPr>
          <w:sz w:val="19"/>
          <w:szCs w:val="19"/>
          <w:lang w:val="es-PE"/>
        </w:rPr>
        <w:t xml:space="preserve"> último específico significa</w:t>
      </w:r>
      <w:r w:rsidR="00607C5D">
        <w:rPr>
          <w:sz w:val="19"/>
          <w:szCs w:val="19"/>
          <w:lang w:val="es-PE"/>
        </w:rPr>
        <w:t>rá</w:t>
      </w:r>
      <w:r w:rsidR="00156EDB" w:rsidRPr="00156EDB">
        <w:rPr>
          <w:sz w:val="19"/>
          <w:szCs w:val="19"/>
          <w:lang w:val="es-PE"/>
        </w:rPr>
        <w:t xml:space="preserve"> que </w:t>
      </w:r>
      <w:r w:rsidR="00607C5D">
        <w:rPr>
          <w:sz w:val="19"/>
          <w:szCs w:val="19"/>
          <w:lang w:val="es-PE"/>
        </w:rPr>
        <w:t>a</w:t>
      </w:r>
      <w:r>
        <w:rPr>
          <w:sz w:val="19"/>
          <w:szCs w:val="19"/>
          <w:lang w:val="es-PE"/>
        </w:rPr>
        <w:t>l</w:t>
      </w:r>
      <w:r w:rsidR="00156EDB" w:rsidRPr="00156EDB">
        <w:rPr>
          <w:sz w:val="19"/>
          <w:szCs w:val="19"/>
          <w:lang w:val="es-PE"/>
        </w:rPr>
        <w:t xml:space="preserve"> inicio del </w:t>
      </w:r>
      <w:r w:rsidR="00607C5D">
        <w:rPr>
          <w:sz w:val="19"/>
          <w:szCs w:val="19"/>
          <w:lang w:val="es-PE"/>
        </w:rPr>
        <w:t xml:space="preserve">surgimiento </w:t>
      </w:r>
      <w:r w:rsidR="00156EDB" w:rsidRPr="00156EDB">
        <w:rPr>
          <w:sz w:val="19"/>
          <w:szCs w:val="19"/>
          <w:lang w:val="es-PE"/>
        </w:rPr>
        <w:t xml:space="preserve">se </w:t>
      </w:r>
      <w:r w:rsidR="00607C5D">
        <w:rPr>
          <w:sz w:val="19"/>
          <w:szCs w:val="19"/>
          <w:lang w:val="es-PE"/>
        </w:rPr>
        <w:t>le denomina</w:t>
      </w:r>
      <w:r w:rsidR="00994F54">
        <w:rPr>
          <w:sz w:val="19"/>
          <w:szCs w:val="19"/>
          <w:lang w:val="es-PE"/>
        </w:rPr>
        <w:t>rá</w:t>
      </w:r>
      <w:r w:rsidR="00156EDB" w:rsidRPr="00156EDB">
        <w:rPr>
          <w:sz w:val="19"/>
          <w:szCs w:val="19"/>
          <w:lang w:val="es-PE"/>
        </w:rPr>
        <w:t xml:space="preserve"> </w:t>
      </w:r>
      <w:r w:rsidR="00156EDB" w:rsidRPr="00156EDB">
        <w:rPr>
          <w:i/>
          <w:iCs/>
          <w:sz w:val="19"/>
          <w:szCs w:val="19"/>
          <w:lang w:val="es-PE"/>
        </w:rPr>
        <w:t>jāti</w:t>
      </w:r>
      <w:r w:rsidR="00607C5D">
        <w:rPr>
          <w:sz w:val="19"/>
          <w:szCs w:val="19"/>
          <w:lang w:val="es-PE"/>
        </w:rPr>
        <w:t>;</w:t>
      </w:r>
      <w:r w:rsidR="00156EDB" w:rsidRPr="00156EDB">
        <w:rPr>
          <w:sz w:val="19"/>
          <w:szCs w:val="19"/>
          <w:lang w:val="es-PE"/>
        </w:rPr>
        <w:t xml:space="preserve"> </w:t>
      </w:r>
      <w:r w:rsidR="009C76C3">
        <w:rPr>
          <w:sz w:val="19"/>
          <w:szCs w:val="19"/>
          <w:lang w:val="es-PE"/>
        </w:rPr>
        <w:t>e</w:t>
      </w:r>
      <w:r w:rsidR="00156EDB" w:rsidRPr="00156EDB">
        <w:rPr>
          <w:sz w:val="19"/>
          <w:szCs w:val="19"/>
          <w:lang w:val="es-PE"/>
        </w:rPr>
        <w:t xml:space="preserve">l </w:t>
      </w:r>
      <w:r w:rsidR="00592A0D">
        <w:rPr>
          <w:sz w:val="19"/>
          <w:szCs w:val="19"/>
          <w:lang w:val="es-PE"/>
        </w:rPr>
        <w:t>inicio</w:t>
      </w:r>
      <w:r w:rsidR="00156EDB" w:rsidRPr="00156EDB">
        <w:rPr>
          <w:sz w:val="19"/>
          <w:szCs w:val="19"/>
          <w:lang w:val="es-PE"/>
        </w:rPr>
        <w:t xml:space="preserve"> </w:t>
      </w:r>
      <w:r w:rsidR="00607C5D" w:rsidRPr="00156EDB">
        <w:rPr>
          <w:sz w:val="19"/>
          <w:szCs w:val="19"/>
          <w:lang w:val="es-PE"/>
        </w:rPr>
        <w:t xml:space="preserve">del </w:t>
      </w:r>
      <w:r w:rsidR="00607C5D">
        <w:rPr>
          <w:sz w:val="19"/>
          <w:szCs w:val="19"/>
          <w:lang w:val="es-PE"/>
        </w:rPr>
        <w:t>surgimiento</w:t>
      </w:r>
      <w:r w:rsidR="00592A0D">
        <w:rPr>
          <w:sz w:val="19"/>
          <w:szCs w:val="19"/>
          <w:lang w:val="es-PE"/>
        </w:rPr>
        <w:t xml:space="preserve"> </w:t>
      </w:r>
      <w:r w:rsidR="009C76C3">
        <w:rPr>
          <w:sz w:val="19"/>
          <w:szCs w:val="19"/>
          <w:lang w:val="es-PE"/>
        </w:rPr>
        <w:t xml:space="preserve">corresponderá a </w:t>
      </w:r>
      <w:r w:rsidR="00693003">
        <w:rPr>
          <w:sz w:val="19"/>
          <w:szCs w:val="19"/>
          <w:lang w:val="es-PE"/>
        </w:rPr>
        <w:t>un</w:t>
      </w:r>
      <w:r w:rsidR="00607C5D">
        <w:rPr>
          <w:sz w:val="19"/>
          <w:szCs w:val="19"/>
          <w:lang w:val="es-PE"/>
        </w:rPr>
        <w:t xml:space="preserve"> </w:t>
      </w:r>
      <w:r w:rsidR="00156EDB" w:rsidRPr="00156EDB">
        <w:rPr>
          <w:i/>
          <w:iCs/>
          <w:sz w:val="19"/>
          <w:szCs w:val="19"/>
          <w:lang w:val="es-PE"/>
        </w:rPr>
        <w:t xml:space="preserve">paramattha </w:t>
      </w:r>
      <w:r w:rsidR="00607C5D" w:rsidRPr="00607C5D">
        <w:rPr>
          <w:sz w:val="19"/>
          <w:szCs w:val="19"/>
          <w:lang w:val="es-PE"/>
        </w:rPr>
        <w:t xml:space="preserve">específico </w:t>
      </w:r>
      <w:r w:rsidR="00156EDB" w:rsidRPr="00607C5D">
        <w:rPr>
          <w:sz w:val="19"/>
          <w:szCs w:val="19"/>
          <w:lang w:val="es-PE"/>
        </w:rPr>
        <w:t>último</w:t>
      </w:r>
      <w:r w:rsidR="00156EDB" w:rsidRPr="00156EDB">
        <w:rPr>
          <w:i/>
          <w:iCs/>
          <w:sz w:val="19"/>
          <w:szCs w:val="19"/>
          <w:lang w:val="es-PE"/>
        </w:rPr>
        <w:t xml:space="preserve">. </w:t>
      </w:r>
      <w:r w:rsidR="00607C5D" w:rsidRPr="00156EDB">
        <w:rPr>
          <w:i/>
          <w:iCs/>
          <w:sz w:val="19"/>
          <w:szCs w:val="19"/>
          <w:lang w:val="es-PE"/>
        </w:rPr>
        <w:t>Jāti</w:t>
      </w:r>
      <w:r w:rsidR="00607C5D" w:rsidRPr="00156EDB">
        <w:rPr>
          <w:sz w:val="19"/>
          <w:szCs w:val="19"/>
          <w:lang w:val="es-PE"/>
        </w:rPr>
        <w:t xml:space="preserve"> </w:t>
      </w:r>
      <w:r w:rsidR="00607C5D">
        <w:rPr>
          <w:sz w:val="19"/>
          <w:szCs w:val="19"/>
          <w:lang w:val="es-PE"/>
        </w:rPr>
        <w:t>corresponder</w:t>
      </w:r>
      <w:r w:rsidR="00693003">
        <w:rPr>
          <w:sz w:val="19"/>
          <w:szCs w:val="19"/>
          <w:lang w:val="es-PE"/>
        </w:rPr>
        <w:t>ía</w:t>
      </w:r>
      <w:r w:rsidR="00607C5D">
        <w:rPr>
          <w:sz w:val="19"/>
          <w:szCs w:val="19"/>
          <w:lang w:val="es-PE"/>
        </w:rPr>
        <w:t xml:space="preserve"> a</w:t>
      </w:r>
      <w:r w:rsidR="00693003">
        <w:rPr>
          <w:sz w:val="19"/>
          <w:szCs w:val="19"/>
          <w:lang w:val="es-PE"/>
        </w:rPr>
        <w:t xml:space="preserve"> un</w:t>
      </w:r>
      <w:r w:rsidR="00156EDB" w:rsidRPr="00156EDB">
        <w:rPr>
          <w:sz w:val="19"/>
          <w:szCs w:val="19"/>
          <w:lang w:val="es-PE"/>
        </w:rPr>
        <w:t xml:space="preserve"> concepto </w:t>
      </w:r>
      <w:r w:rsidR="00156EDB" w:rsidRPr="00607C5D">
        <w:rPr>
          <w:sz w:val="19"/>
          <w:szCs w:val="19"/>
          <w:lang w:val="es-PE"/>
        </w:rPr>
        <w:t>específico</w:t>
      </w:r>
      <w:r w:rsidR="00156EDB" w:rsidRPr="00156EDB">
        <w:rPr>
          <w:i/>
          <w:iCs/>
          <w:sz w:val="19"/>
          <w:szCs w:val="19"/>
          <w:lang w:val="es-PE"/>
        </w:rPr>
        <w:t xml:space="preserve"> </w:t>
      </w:r>
      <w:r w:rsidR="00156EDB" w:rsidRPr="00607C5D">
        <w:rPr>
          <w:sz w:val="19"/>
          <w:szCs w:val="19"/>
          <w:lang w:val="es-PE"/>
        </w:rPr>
        <w:t>de</w:t>
      </w:r>
      <w:r w:rsidR="00156EDB" w:rsidRPr="00156EDB">
        <w:rPr>
          <w:i/>
          <w:iCs/>
          <w:sz w:val="19"/>
          <w:szCs w:val="19"/>
          <w:lang w:val="es-PE"/>
        </w:rPr>
        <w:t xml:space="preserve"> nāma</w:t>
      </w:r>
      <w:r w:rsidR="00607C5D">
        <w:rPr>
          <w:rFonts w:ascii="Cormorant" w:hAnsi="Cormorant"/>
          <w:i/>
          <w:iCs/>
          <w:sz w:val="19"/>
          <w:szCs w:val="19"/>
          <w:lang w:val="es-PE"/>
        </w:rPr>
        <w:t>–</w:t>
      </w:r>
      <w:r w:rsidR="00156EDB" w:rsidRPr="00156EDB">
        <w:rPr>
          <w:i/>
          <w:iCs/>
          <w:sz w:val="19"/>
          <w:szCs w:val="19"/>
          <w:lang w:val="es-PE"/>
        </w:rPr>
        <w:t>paññatti</w:t>
      </w:r>
      <w:r w:rsidR="00156EDB" w:rsidRPr="00156EDB">
        <w:rPr>
          <w:sz w:val="19"/>
          <w:szCs w:val="19"/>
          <w:lang w:val="es-PE"/>
        </w:rPr>
        <w:t>; poco después de</w:t>
      </w:r>
      <w:r w:rsidR="00693003">
        <w:rPr>
          <w:sz w:val="19"/>
          <w:szCs w:val="19"/>
          <w:lang w:val="es-PE"/>
        </w:rPr>
        <w:t>l</w:t>
      </w:r>
      <w:r w:rsidR="00156EDB" w:rsidRPr="00156EDB">
        <w:rPr>
          <w:sz w:val="19"/>
          <w:szCs w:val="19"/>
          <w:lang w:val="es-PE"/>
        </w:rPr>
        <w:t xml:space="preserve"> </w:t>
      </w:r>
      <w:r w:rsidR="00607C5D">
        <w:rPr>
          <w:sz w:val="19"/>
          <w:szCs w:val="19"/>
          <w:lang w:val="es-PE"/>
        </w:rPr>
        <w:t>surgi</w:t>
      </w:r>
      <w:r w:rsidR="00693003">
        <w:rPr>
          <w:sz w:val="19"/>
          <w:szCs w:val="19"/>
          <w:lang w:val="es-PE"/>
        </w:rPr>
        <w:t>miento</w:t>
      </w:r>
      <w:r w:rsidR="00156EDB" w:rsidRPr="00156EDB">
        <w:rPr>
          <w:sz w:val="19"/>
          <w:szCs w:val="19"/>
          <w:lang w:val="es-PE"/>
        </w:rPr>
        <w:t xml:space="preserve">, </w:t>
      </w:r>
      <w:r w:rsidR="001A0260">
        <w:rPr>
          <w:sz w:val="19"/>
          <w:szCs w:val="19"/>
          <w:lang w:val="es-PE"/>
        </w:rPr>
        <w:t>a</w:t>
      </w:r>
      <w:r w:rsidR="001C25E0">
        <w:rPr>
          <w:sz w:val="19"/>
          <w:szCs w:val="19"/>
          <w:lang w:val="es-PE"/>
        </w:rPr>
        <w:t xml:space="preserve"> su</w:t>
      </w:r>
      <w:r w:rsidR="001A0260">
        <w:rPr>
          <w:sz w:val="19"/>
          <w:szCs w:val="19"/>
          <w:lang w:val="es-PE"/>
        </w:rPr>
        <w:t xml:space="preserve"> </w:t>
      </w:r>
      <w:r w:rsidR="00156EDB" w:rsidRPr="00156EDB">
        <w:rPr>
          <w:sz w:val="19"/>
          <w:szCs w:val="19"/>
          <w:lang w:val="es-PE"/>
        </w:rPr>
        <w:t>exist</w:t>
      </w:r>
      <w:r w:rsidR="001C25E0">
        <w:rPr>
          <w:sz w:val="19"/>
          <w:szCs w:val="19"/>
          <w:lang w:val="es-PE"/>
        </w:rPr>
        <w:t>encia</w:t>
      </w:r>
      <w:r w:rsidR="00156EDB" w:rsidRPr="00156EDB">
        <w:rPr>
          <w:sz w:val="19"/>
          <w:szCs w:val="19"/>
          <w:lang w:val="es-PE"/>
        </w:rPr>
        <w:t xml:space="preserve"> </w:t>
      </w:r>
      <w:r w:rsidR="001C25E0">
        <w:rPr>
          <w:sz w:val="19"/>
          <w:szCs w:val="19"/>
          <w:lang w:val="es-PE"/>
        </w:rPr>
        <w:t xml:space="preserve">previa a </w:t>
      </w:r>
      <w:r w:rsidR="00693003">
        <w:rPr>
          <w:sz w:val="19"/>
          <w:szCs w:val="19"/>
          <w:lang w:val="es-PE"/>
        </w:rPr>
        <w:t xml:space="preserve">su </w:t>
      </w:r>
      <w:r w:rsidR="00156EDB" w:rsidRPr="00693003">
        <w:rPr>
          <w:i/>
          <w:iCs/>
          <w:sz w:val="19"/>
          <w:szCs w:val="19"/>
          <w:lang w:val="es-PE"/>
        </w:rPr>
        <w:t>cesa</w:t>
      </w:r>
      <w:r w:rsidR="00693003" w:rsidRPr="00693003">
        <w:rPr>
          <w:i/>
          <w:iCs/>
          <w:sz w:val="19"/>
          <w:szCs w:val="19"/>
          <w:lang w:val="es-PE"/>
        </w:rPr>
        <w:t>ción</w:t>
      </w:r>
      <w:r w:rsidR="00156EDB" w:rsidRPr="00156EDB">
        <w:rPr>
          <w:sz w:val="19"/>
          <w:szCs w:val="19"/>
          <w:lang w:val="es-PE"/>
        </w:rPr>
        <w:t xml:space="preserve"> se </w:t>
      </w:r>
      <w:r w:rsidR="001A0260">
        <w:rPr>
          <w:sz w:val="19"/>
          <w:szCs w:val="19"/>
          <w:lang w:val="es-PE"/>
        </w:rPr>
        <w:t>le denomina</w:t>
      </w:r>
      <w:r w:rsidR="001C25E0">
        <w:rPr>
          <w:sz w:val="19"/>
          <w:szCs w:val="19"/>
          <w:lang w:val="es-PE"/>
        </w:rPr>
        <w:t>rá</w:t>
      </w:r>
      <w:r w:rsidR="001A0260">
        <w:rPr>
          <w:sz w:val="19"/>
          <w:szCs w:val="19"/>
          <w:lang w:val="es-PE"/>
        </w:rPr>
        <w:t xml:space="preserve"> </w:t>
      </w:r>
      <w:r w:rsidR="00156EDB" w:rsidRPr="00156EDB">
        <w:rPr>
          <w:i/>
          <w:iCs/>
          <w:sz w:val="19"/>
          <w:szCs w:val="19"/>
          <w:lang w:val="es-PE"/>
        </w:rPr>
        <w:t>thi</w:t>
      </w:r>
      <w:r w:rsidR="00156EDB" w:rsidRPr="00156EDB">
        <w:rPr>
          <w:sz w:val="19"/>
          <w:szCs w:val="19"/>
          <w:lang w:val="es-PE"/>
        </w:rPr>
        <w:t xml:space="preserve">. El </w:t>
      </w:r>
      <w:r w:rsidR="00E71203">
        <w:rPr>
          <w:sz w:val="19"/>
          <w:szCs w:val="19"/>
          <w:lang w:val="es-PE"/>
        </w:rPr>
        <w:t xml:space="preserve">surgimiento </w:t>
      </w:r>
      <w:r w:rsidR="00156EDB" w:rsidRPr="00156EDB">
        <w:rPr>
          <w:sz w:val="19"/>
          <w:szCs w:val="19"/>
          <w:lang w:val="es-PE"/>
        </w:rPr>
        <w:t xml:space="preserve">existente </w:t>
      </w:r>
      <w:r w:rsidR="00ED462F">
        <w:rPr>
          <w:sz w:val="19"/>
          <w:szCs w:val="19"/>
          <w:lang w:val="es-PE"/>
        </w:rPr>
        <w:t>correspondería a un</w:t>
      </w:r>
      <w:r w:rsidR="00156EDB" w:rsidRPr="00156EDB">
        <w:rPr>
          <w:sz w:val="19"/>
          <w:szCs w:val="19"/>
          <w:lang w:val="es-PE"/>
        </w:rPr>
        <w:t xml:space="preserve"> </w:t>
      </w:r>
      <w:r w:rsidR="00156EDB" w:rsidRPr="001A0260">
        <w:rPr>
          <w:i/>
          <w:iCs/>
          <w:sz w:val="19"/>
          <w:szCs w:val="19"/>
          <w:lang w:val="es-PE"/>
        </w:rPr>
        <w:t>paramattha</w:t>
      </w:r>
      <w:r w:rsidR="00156EDB" w:rsidRPr="00156EDB">
        <w:rPr>
          <w:sz w:val="19"/>
          <w:szCs w:val="19"/>
          <w:lang w:val="es-PE"/>
        </w:rPr>
        <w:t xml:space="preserve"> </w:t>
      </w:r>
      <w:r w:rsidR="001A0260" w:rsidRPr="00156EDB">
        <w:rPr>
          <w:sz w:val="19"/>
          <w:szCs w:val="19"/>
          <w:lang w:val="es-PE"/>
        </w:rPr>
        <w:t xml:space="preserve">específico </w:t>
      </w:r>
      <w:r w:rsidR="001A0260" w:rsidRPr="00607C5D">
        <w:rPr>
          <w:sz w:val="19"/>
          <w:szCs w:val="19"/>
          <w:lang w:val="es-PE"/>
        </w:rPr>
        <w:t>último</w:t>
      </w:r>
      <w:r w:rsidR="00156EDB" w:rsidRPr="00156EDB">
        <w:rPr>
          <w:sz w:val="19"/>
          <w:szCs w:val="19"/>
          <w:lang w:val="es-PE"/>
        </w:rPr>
        <w:t xml:space="preserve">. </w:t>
      </w:r>
      <w:r w:rsidR="00156EDB" w:rsidRPr="00156EDB">
        <w:rPr>
          <w:i/>
          <w:iCs/>
          <w:sz w:val="19"/>
          <w:szCs w:val="19"/>
          <w:lang w:val="es-PE"/>
        </w:rPr>
        <w:t>Thi</w:t>
      </w:r>
      <w:r w:rsidR="00156EDB" w:rsidRPr="00156EDB">
        <w:rPr>
          <w:sz w:val="19"/>
          <w:szCs w:val="19"/>
          <w:lang w:val="es-PE"/>
        </w:rPr>
        <w:t xml:space="preserve"> </w:t>
      </w:r>
      <w:r w:rsidR="001A0260">
        <w:rPr>
          <w:sz w:val="19"/>
          <w:szCs w:val="19"/>
          <w:lang w:val="es-PE"/>
        </w:rPr>
        <w:t>corresponder</w:t>
      </w:r>
      <w:r w:rsidR="00ED462F">
        <w:rPr>
          <w:sz w:val="19"/>
          <w:szCs w:val="19"/>
          <w:lang w:val="es-PE"/>
        </w:rPr>
        <w:t>ía</w:t>
      </w:r>
      <w:r w:rsidR="001A0260">
        <w:rPr>
          <w:sz w:val="19"/>
          <w:szCs w:val="19"/>
          <w:lang w:val="es-PE"/>
        </w:rPr>
        <w:t xml:space="preserve"> a</w:t>
      </w:r>
      <w:r w:rsidR="00ED462F">
        <w:rPr>
          <w:sz w:val="19"/>
          <w:szCs w:val="19"/>
          <w:lang w:val="es-PE"/>
        </w:rPr>
        <w:t xml:space="preserve"> un</w:t>
      </w:r>
      <w:r w:rsidR="00156EDB" w:rsidRPr="00156EDB">
        <w:rPr>
          <w:sz w:val="19"/>
          <w:szCs w:val="19"/>
          <w:lang w:val="es-PE"/>
        </w:rPr>
        <w:t xml:space="preserve"> concepto </w:t>
      </w:r>
      <w:r w:rsidR="00156EDB" w:rsidRPr="001A0260">
        <w:rPr>
          <w:sz w:val="19"/>
          <w:szCs w:val="19"/>
          <w:lang w:val="es-PE"/>
        </w:rPr>
        <w:t>específico</w:t>
      </w:r>
      <w:r w:rsidR="00156EDB" w:rsidRPr="00156EDB">
        <w:rPr>
          <w:i/>
          <w:iCs/>
          <w:sz w:val="19"/>
          <w:szCs w:val="19"/>
          <w:lang w:val="es-PE"/>
        </w:rPr>
        <w:t xml:space="preserve"> </w:t>
      </w:r>
      <w:r w:rsidR="00156EDB" w:rsidRPr="001A0260">
        <w:rPr>
          <w:sz w:val="19"/>
          <w:szCs w:val="19"/>
          <w:lang w:val="es-PE"/>
        </w:rPr>
        <w:t>de</w:t>
      </w:r>
      <w:r w:rsidR="00156EDB" w:rsidRPr="00156EDB">
        <w:rPr>
          <w:i/>
          <w:iCs/>
          <w:sz w:val="19"/>
          <w:szCs w:val="19"/>
          <w:lang w:val="es-PE"/>
        </w:rPr>
        <w:t xml:space="preserve"> nāma</w:t>
      </w:r>
      <w:r w:rsidR="001A0260">
        <w:rPr>
          <w:rFonts w:ascii="Cormorant" w:hAnsi="Cormorant"/>
          <w:i/>
          <w:iCs/>
          <w:sz w:val="19"/>
          <w:szCs w:val="19"/>
          <w:lang w:val="es-PE"/>
        </w:rPr>
        <w:t>–</w:t>
      </w:r>
      <w:r w:rsidR="00156EDB" w:rsidRPr="00156EDB">
        <w:rPr>
          <w:i/>
          <w:iCs/>
          <w:sz w:val="19"/>
          <w:szCs w:val="19"/>
          <w:lang w:val="es-PE"/>
        </w:rPr>
        <w:t>paññatti</w:t>
      </w:r>
      <w:r w:rsidR="00156EDB" w:rsidRPr="00156EDB">
        <w:rPr>
          <w:sz w:val="19"/>
          <w:szCs w:val="19"/>
          <w:lang w:val="es-PE"/>
        </w:rPr>
        <w:t xml:space="preserve">. En el </w:t>
      </w:r>
      <w:r w:rsidR="00CB289F">
        <w:rPr>
          <w:sz w:val="19"/>
          <w:szCs w:val="19"/>
          <w:lang w:val="es-PE"/>
        </w:rPr>
        <w:t xml:space="preserve">surgimiento </w:t>
      </w:r>
      <w:r w:rsidR="00156EDB" w:rsidRPr="00156EDB">
        <w:rPr>
          <w:sz w:val="19"/>
          <w:szCs w:val="19"/>
          <w:lang w:val="es-PE"/>
        </w:rPr>
        <w:t xml:space="preserve">existente, </w:t>
      </w:r>
      <w:r w:rsidR="00E4480F">
        <w:rPr>
          <w:sz w:val="19"/>
          <w:szCs w:val="19"/>
          <w:lang w:val="es-PE"/>
        </w:rPr>
        <w:t xml:space="preserve">se </w:t>
      </w:r>
      <w:r w:rsidR="009E4B71">
        <w:rPr>
          <w:sz w:val="19"/>
          <w:szCs w:val="19"/>
          <w:lang w:val="es-PE"/>
        </w:rPr>
        <w:t>adoptará a</w:t>
      </w:r>
      <w:r w:rsidR="00156EDB" w:rsidRPr="00156EDB">
        <w:rPr>
          <w:i/>
          <w:iCs/>
          <w:sz w:val="19"/>
          <w:szCs w:val="19"/>
          <w:lang w:val="es-PE"/>
        </w:rPr>
        <w:t xml:space="preserve"> jāra</w:t>
      </w:r>
      <w:r w:rsidR="00156EDB" w:rsidRPr="00156EDB">
        <w:rPr>
          <w:sz w:val="19"/>
          <w:szCs w:val="19"/>
          <w:lang w:val="es-PE"/>
        </w:rPr>
        <w:t xml:space="preserve">, </w:t>
      </w:r>
      <w:r w:rsidR="009E4B71">
        <w:rPr>
          <w:sz w:val="19"/>
          <w:szCs w:val="19"/>
          <w:lang w:val="es-PE"/>
        </w:rPr>
        <w:t>a la vejez</w:t>
      </w:r>
      <w:r w:rsidR="00156EDB" w:rsidRPr="00156EDB">
        <w:rPr>
          <w:sz w:val="19"/>
          <w:szCs w:val="19"/>
          <w:lang w:val="es-PE"/>
        </w:rPr>
        <w:t xml:space="preserve">, como </w:t>
      </w:r>
      <w:r w:rsidR="00E4480F">
        <w:rPr>
          <w:sz w:val="19"/>
          <w:szCs w:val="19"/>
          <w:lang w:val="es-PE"/>
        </w:rPr>
        <w:t xml:space="preserve">un </w:t>
      </w:r>
      <w:r w:rsidR="00156EDB" w:rsidRPr="00156EDB">
        <w:rPr>
          <w:i/>
          <w:iCs/>
          <w:sz w:val="19"/>
          <w:szCs w:val="19"/>
          <w:lang w:val="es-PE"/>
        </w:rPr>
        <w:t>dhamma</w:t>
      </w:r>
      <w:r w:rsidR="00156EDB" w:rsidRPr="00156EDB">
        <w:rPr>
          <w:sz w:val="19"/>
          <w:szCs w:val="19"/>
          <w:lang w:val="es-PE"/>
        </w:rPr>
        <w:t xml:space="preserve"> </w:t>
      </w:r>
      <w:r w:rsidR="009E4B71" w:rsidRPr="00156EDB">
        <w:rPr>
          <w:sz w:val="19"/>
          <w:szCs w:val="19"/>
          <w:lang w:val="es-PE"/>
        </w:rPr>
        <w:t xml:space="preserve">específico </w:t>
      </w:r>
      <w:r w:rsidR="00156EDB" w:rsidRPr="00156EDB">
        <w:rPr>
          <w:sz w:val="19"/>
          <w:szCs w:val="19"/>
          <w:lang w:val="es-PE"/>
        </w:rPr>
        <w:t xml:space="preserve">último. </w:t>
      </w:r>
      <w:r w:rsidR="009E4B71">
        <w:rPr>
          <w:sz w:val="19"/>
          <w:szCs w:val="19"/>
          <w:lang w:val="es-PE"/>
        </w:rPr>
        <w:t xml:space="preserve">A la </w:t>
      </w:r>
      <w:r w:rsidR="009E4B71" w:rsidRPr="009E4B71">
        <w:rPr>
          <w:i/>
          <w:iCs/>
          <w:sz w:val="19"/>
          <w:szCs w:val="19"/>
          <w:lang w:val="es-PE"/>
        </w:rPr>
        <w:t>cesación</w:t>
      </w:r>
      <w:r w:rsidR="009E4B71" w:rsidRPr="009E4B71">
        <w:rPr>
          <w:sz w:val="19"/>
          <w:szCs w:val="19"/>
          <w:lang w:val="es-PE"/>
        </w:rPr>
        <w:t>–alivio</w:t>
      </w:r>
      <w:r w:rsidR="00156EDB" w:rsidRPr="00156EDB">
        <w:rPr>
          <w:sz w:val="19"/>
          <w:szCs w:val="19"/>
          <w:lang w:val="es-PE"/>
        </w:rPr>
        <w:t xml:space="preserve"> </w:t>
      </w:r>
      <w:r w:rsidR="00E4480F">
        <w:rPr>
          <w:sz w:val="19"/>
          <w:szCs w:val="19"/>
          <w:lang w:val="es-PE"/>
        </w:rPr>
        <w:t>de</w:t>
      </w:r>
      <w:r w:rsidR="00156EDB" w:rsidRPr="00156EDB">
        <w:rPr>
          <w:sz w:val="19"/>
          <w:szCs w:val="19"/>
          <w:lang w:val="es-PE"/>
        </w:rPr>
        <w:t xml:space="preserve">l final de la existencia se </w:t>
      </w:r>
      <w:r w:rsidR="009E4B71">
        <w:rPr>
          <w:sz w:val="19"/>
          <w:szCs w:val="19"/>
          <w:lang w:val="es-PE"/>
        </w:rPr>
        <w:t>le denomina</w:t>
      </w:r>
      <w:r w:rsidR="00E4480F">
        <w:rPr>
          <w:sz w:val="19"/>
          <w:szCs w:val="19"/>
          <w:lang w:val="es-PE"/>
        </w:rPr>
        <w:t>rá</w:t>
      </w:r>
      <w:r w:rsidR="00156EDB" w:rsidRPr="00156EDB">
        <w:rPr>
          <w:i/>
          <w:iCs/>
          <w:sz w:val="19"/>
          <w:szCs w:val="19"/>
          <w:lang w:val="es-PE"/>
        </w:rPr>
        <w:t xml:space="preserve"> baṅga</w:t>
      </w:r>
      <w:r w:rsidR="00156EDB" w:rsidRPr="00156EDB">
        <w:rPr>
          <w:sz w:val="19"/>
          <w:szCs w:val="19"/>
          <w:lang w:val="es-PE"/>
        </w:rPr>
        <w:t xml:space="preserve">. </w:t>
      </w:r>
      <w:r w:rsidR="009E4B71" w:rsidRPr="009E4B71">
        <w:rPr>
          <w:sz w:val="19"/>
          <w:szCs w:val="19"/>
          <w:lang w:val="es-PE"/>
        </w:rPr>
        <w:t xml:space="preserve">La </w:t>
      </w:r>
      <w:r w:rsidR="009E4B71" w:rsidRPr="009E4B71">
        <w:rPr>
          <w:i/>
          <w:iCs/>
          <w:sz w:val="19"/>
          <w:szCs w:val="19"/>
          <w:lang w:val="es-PE"/>
        </w:rPr>
        <w:t>cesación</w:t>
      </w:r>
      <w:r w:rsidR="009E4B71" w:rsidRPr="009E4B71">
        <w:rPr>
          <w:sz w:val="19"/>
          <w:szCs w:val="19"/>
          <w:lang w:val="es-PE"/>
        </w:rPr>
        <w:t xml:space="preserve">–alivio </w:t>
      </w:r>
      <w:r w:rsidR="002C0764">
        <w:rPr>
          <w:sz w:val="19"/>
          <w:szCs w:val="19"/>
          <w:lang w:val="es-PE"/>
        </w:rPr>
        <w:t>corresponder</w:t>
      </w:r>
      <w:r w:rsidR="00CB289F">
        <w:rPr>
          <w:sz w:val="19"/>
          <w:szCs w:val="19"/>
          <w:lang w:val="es-PE"/>
        </w:rPr>
        <w:t>ía</w:t>
      </w:r>
      <w:r w:rsidR="002C0764">
        <w:rPr>
          <w:sz w:val="19"/>
          <w:szCs w:val="19"/>
          <w:lang w:val="es-PE"/>
        </w:rPr>
        <w:t xml:space="preserve"> a un</w:t>
      </w:r>
      <w:r w:rsidR="00156EDB" w:rsidRPr="00156EDB">
        <w:rPr>
          <w:sz w:val="19"/>
          <w:szCs w:val="19"/>
          <w:lang w:val="es-PE"/>
        </w:rPr>
        <w:t xml:space="preserve"> </w:t>
      </w:r>
      <w:r w:rsidR="00156EDB" w:rsidRPr="002C0764">
        <w:rPr>
          <w:i/>
          <w:iCs/>
          <w:sz w:val="19"/>
          <w:szCs w:val="19"/>
          <w:lang w:val="es-PE"/>
        </w:rPr>
        <w:t>paramattha</w:t>
      </w:r>
      <w:r w:rsidR="00156EDB" w:rsidRPr="00156EDB">
        <w:rPr>
          <w:sz w:val="19"/>
          <w:szCs w:val="19"/>
          <w:lang w:val="es-PE"/>
        </w:rPr>
        <w:t xml:space="preserve"> específico, </w:t>
      </w:r>
      <w:r w:rsidR="002C0764">
        <w:rPr>
          <w:sz w:val="19"/>
          <w:szCs w:val="19"/>
          <w:lang w:val="es-PE"/>
        </w:rPr>
        <w:t>e</w:t>
      </w:r>
      <w:r w:rsidR="00156EDB" w:rsidRPr="002C0764">
        <w:rPr>
          <w:sz w:val="19"/>
          <w:szCs w:val="19"/>
          <w:lang w:val="es-PE"/>
        </w:rPr>
        <w:t>l</w:t>
      </w:r>
      <w:r w:rsidR="00156EDB" w:rsidRPr="00156EDB">
        <w:rPr>
          <w:i/>
          <w:iCs/>
          <w:sz w:val="19"/>
          <w:szCs w:val="19"/>
          <w:lang w:val="es-PE"/>
        </w:rPr>
        <w:t xml:space="preserve"> baṅga</w:t>
      </w:r>
      <w:r w:rsidR="00156EDB" w:rsidRPr="00156EDB">
        <w:rPr>
          <w:sz w:val="19"/>
          <w:szCs w:val="19"/>
          <w:lang w:val="es-PE"/>
        </w:rPr>
        <w:t xml:space="preserve"> último </w:t>
      </w:r>
      <w:r w:rsidR="002C0764">
        <w:rPr>
          <w:sz w:val="19"/>
          <w:szCs w:val="19"/>
          <w:lang w:val="es-PE"/>
        </w:rPr>
        <w:t>corresponder</w:t>
      </w:r>
      <w:r w:rsidR="00CB289F">
        <w:rPr>
          <w:sz w:val="19"/>
          <w:szCs w:val="19"/>
          <w:lang w:val="es-PE"/>
        </w:rPr>
        <w:t>ía</w:t>
      </w:r>
      <w:r w:rsidR="002C0764">
        <w:rPr>
          <w:sz w:val="19"/>
          <w:szCs w:val="19"/>
          <w:lang w:val="es-PE"/>
        </w:rPr>
        <w:t xml:space="preserve"> a</w:t>
      </w:r>
      <w:r w:rsidR="009350A2">
        <w:rPr>
          <w:sz w:val="19"/>
          <w:szCs w:val="19"/>
          <w:lang w:val="es-PE"/>
        </w:rPr>
        <w:t xml:space="preserve"> un</w:t>
      </w:r>
      <w:r w:rsidR="00156EDB" w:rsidRPr="00156EDB">
        <w:rPr>
          <w:sz w:val="19"/>
          <w:szCs w:val="19"/>
          <w:lang w:val="es-PE"/>
        </w:rPr>
        <w:t xml:space="preserve"> concepto </w:t>
      </w:r>
      <w:r w:rsidR="00156EDB" w:rsidRPr="002C0764">
        <w:rPr>
          <w:sz w:val="19"/>
          <w:szCs w:val="19"/>
          <w:lang w:val="es-PE"/>
        </w:rPr>
        <w:t>específico</w:t>
      </w:r>
      <w:r w:rsidR="00156EDB" w:rsidRPr="00156EDB">
        <w:rPr>
          <w:i/>
          <w:iCs/>
          <w:sz w:val="19"/>
          <w:szCs w:val="19"/>
          <w:lang w:val="es-PE"/>
        </w:rPr>
        <w:t xml:space="preserve"> </w:t>
      </w:r>
      <w:r w:rsidR="00156EDB" w:rsidRPr="002C0764">
        <w:rPr>
          <w:sz w:val="19"/>
          <w:szCs w:val="19"/>
          <w:lang w:val="es-PE"/>
        </w:rPr>
        <w:t>de</w:t>
      </w:r>
      <w:r w:rsidR="00156EDB" w:rsidRPr="00156EDB">
        <w:rPr>
          <w:i/>
          <w:iCs/>
          <w:sz w:val="19"/>
          <w:szCs w:val="19"/>
          <w:lang w:val="es-PE"/>
        </w:rPr>
        <w:t xml:space="preserve"> nāma</w:t>
      </w:r>
      <w:r w:rsidR="002C0764">
        <w:rPr>
          <w:rFonts w:ascii="Cormorant" w:hAnsi="Cormorant"/>
          <w:i/>
          <w:iCs/>
          <w:sz w:val="19"/>
          <w:szCs w:val="19"/>
          <w:lang w:val="es-PE"/>
        </w:rPr>
        <w:t>–</w:t>
      </w:r>
      <w:r w:rsidR="00156EDB" w:rsidRPr="00156EDB">
        <w:rPr>
          <w:i/>
          <w:iCs/>
          <w:sz w:val="19"/>
          <w:szCs w:val="19"/>
          <w:lang w:val="es-PE"/>
        </w:rPr>
        <w:t>paññatti</w:t>
      </w:r>
      <w:r w:rsidR="00156EDB" w:rsidRPr="00156EDB">
        <w:rPr>
          <w:sz w:val="19"/>
          <w:szCs w:val="19"/>
          <w:lang w:val="es-PE"/>
        </w:rPr>
        <w:t>.</w:t>
      </w:r>
      <w:r w:rsidR="008655C6" w:rsidRPr="00156EDB">
        <w:rPr>
          <w:lang w:val="es-PE"/>
        </w:rPr>
        <w:br w:type="page"/>
      </w:r>
    </w:p>
    <w:p w14:paraId="0D28B2EB" w14:textId="6649A989" w:rsidR="00473A89" w:rsidRPr="00473A89" w:rsidRDefault="00473A89" w:rsidP="00710150">
      <w:pPr>
        <w:rPr>
          <w:sz w:val="19"/>
          <w:szCs w:val="19"/>
          <w:lang w:val="es-PE"/>
        </w:rPr>
      </w:pPr>
      <w:r w:rsidRPr="00E80FB7">
        <w:rPr>
          <w:sz w:val="19"/>
          <w:szCs w:val="19"/>
          <w:lang w:val="es-PE"/>
        </w:rPr>
        <w:lastRenderedPageBreak/>
        <w:t>Así, el</w:t>
      </w:r>
      <w:r w:rsidRPr="00473A89">
        <w:rPr>
          <w:i/>
          <w:iCs/>
          <w:sz w:val="19"/>
          <w:szCs w:val="19"/>
          <w:lang w:val="es-PE"/>
        </w:rPr>
        <w:t xml:space="preserve"> </w:t>
      </w:r>
      <w:r w:rsidRPr="00473A89">
        <w:rPr>
          <w:sz w:val="19"/>
          <w:szCs w:val="19"/>
          <w:lang w:val="es-PE"/>
        </w:rPr>
        <w:t xml:space="preserve">concepto </w:t>
      </w:r>
      <w:r w:rsidRPr="00473A89">
        <w:rPr>
          <w:i/>
          <w:iCs/>
          <w:sz w:val="19"/>
          <w:szCs w:val="19"/>
          <w:lang w:val="es-PE"/>
        </w:rPr>
        <w:t>nāma</w:t>
      </w:r>
      <w:r w:rsidR="00E80FB7">
        <w:rPr>
          <w:rFonts w:ascii="Cormorant" w:hAnsi="Cormorant"/>
          <w:i/>
          <w:iCs/>
          <w:sz w:val="19"/>
          <w:szCs w:val="19"/>
          <w:lang w:val="es-PE"/>
        </w:rPr>
        <w:t>–</w:t>
      </w:r>
      <w:r w:rsidRPr="00473A89">
        <w:rPr>
          <w:i/>
          <w:iCs/>
          <w:sz w:val="19"/>
          <w:szCs w:val="19"/>
          <w:lang w:val="es-PE"/>
        </w:rPr>
        <w:t>paññatti</w:t>
      </w:r>
      <w:r w:rsidRPr="00473A89">
        <w:rPr>
          <w:sz w:val="19"/>
          <w:szCs w:val="19"/>
          <w:lang w:val="es-PE"/>
        </w:rPr>
        <w:t xml:space="preserve"> </w:t>
      </w:r>
      <w:r w:rsidR="00277282">
        <w:rPr>
          <w:sz w:val="19"/>
          <w:szCs w:val="19"/>
          <w:lang w:val="es-PE"/>
        </w:rPr>
        <w:t xml:space="preserve">de </w:t>
      </w:r>
      <w:r w:rsidRPr="00E80FB7">
        <w:rPr>
          <w:i/>
          <w:iCs/>
          <w:sz w:val="19"/>
          <w:szCs w:val="19"/>
          <w:lang w:val="es-PE"/>
        </w:rPr>
        <w:t>'upāda</w:t>
      </w:r>
      <w:r w:rsidRPr="00473A89">
        <w:rPr>
          <w:sz w:val="19"/>
          <w:szCs w:val="19"/>
          <w:lang w:val="es-PE"/>
        </w:rPr>
        <w:t xml:space="preserve">, </w:t>
      </w:r>
      <w:r w:rsidRPr="004E5C2B">
        <w:rPr>
          <w:i/>
          <w:iCs/>
          <w:sz w:val="19"/>
          <w:szCs w:val="19"/>
          <w:lang w:val="es-PE"/>
        </w:rPr>
        <w:t>thi</w:t>
      </w:r>
      <w:r w:rsidRPr="00473A89">
        <w:rPr>
          <w:i/>
          <w:iCs/>
          <w:sz w:val="19"/>
          <w:szCs w:val="19"/>
          <w:lang w:val="es-PE"/>
        </w:rPr>
        <w:t xml:space="preserve">, </w:t>
      </w:r>
      <w:r w:rsidRPr="004E5C2B">
        <w:rPr>
          <w:i/>
          <w:iCs/>
          <w:sz w:val="19"/>
          <w:szCs w:val="19"/>
          <w:lang w:val="es-PE"/>
        </w:rPr>
        <w:t>baṅga'</w:t>
      </w:r>
      <w:r w:rsidRPr="00473A89">
        <w:rPr>
          <w:i/>
          <w:iCs/>
          <w:sz w:val="19"/>
          <w:szCs w:val="19"/>
          <w:lang w:val="es-PE"/>
        </w:rPr>
        <w:t xml:space="preserve"> </w:t>
      </w:r>
      <w:r w:rsidRPr="004E5C2B">
        <w:rPr>
          <w:sz w:val="19"/>
          <w:szCs w:val="19"/>
          <w:lang w:val="es-PE"/>
        </w:rPr>
        <w:t>y el</w:t>
      </w:r>
      <w:r w:rsidRPr="00473A89">
        <w:rPr>
          <w:i/>
          <w:iCs/>
          <w:sz w:val="19"/>
          <w:szCs w:val="19"/>
          <w:lang w:val="es-PE"/>
        </w:rPr>
        <w:t xml:space="preserve"> </w:t>
      </w:r>
      <w:r w:rsidRPr="004E5C2B">
        <w:rPr>
          <w:i/>
          <w:iCs/>
          <w:sz w:val="19"/>
          <w:szCs w:val="19"/>
          <w:lang w:val="es-PE"/>
        </w:rPr>
        <w:t>kāla</w:t>
      </w:r>
      <w:r w:rsidR="004E5C2B">
        <w:rPr>
          <w:rFonts w:ascii="Cormorant" w:hAnsi="Cormorant"/>
          <w:i/>
          <w:iCs/>
          <w:sz w:val="19"/>
          <w:szCs w:val="19"/>
          <w:lang w:val="es-PE"/>
        </w:rPr>
        <w:t>–</w:t>
      </w:r>
      <w:r w:rsidRPr="004E5C2B">
        <w:rPr>
          <w:i/>
          <w:iCs/>
          <w:sz w:val="19"/>
          <w:szCs w:val="19"/>
          <w:lang w:val="es-PE"/>
        </w:rPr>
        <w:t>paññatti</w:t>
      </w:r>
      <w:r w:rsidRPr="00473A89">
        <w:rPr>
          <w:i/>
          <w:iCs/>
          <w:sz w:val="19"/>
          <w:szCs w:val="19"/>
          <w:lang w:val="es-PE"/>
        </w:rPr>
        <w:t xml:space="preserve">, </w:t>
      </w:r>
      <w:r w:rsidR="00277282">
        <w:rPr>
          <w:sz w:val="19"/>
          <w:szCs w:val="19"/>
          <w:lang w:val="es-PE"/>
        </w:rPr>
        <w:t xml:space="preserve">el </w:t>
      </w:r>
      <w:r w:rsidRPr="004E5C2B">
        <w:rPr>
          <w:sz w:val="19"/>
          <w:szCs w:val="19"/>
          <w:lang w:val="es-PE"/>
        </w:rPr>
        <w:t>concepto</w:t>
      </w:r>
      <w:r w:rsidR="0097595C">
        <w:rPr>
          <w:rFonts w:ascii="Cormorant" w:hAnsi="Cormorant"/>
          <w:sz w:val="19"/>
          <w:szCs w:val="19"/>
          <w:lang w:val="es-PE"/>
        </w:rPr>
        <w:t>–</w:t>
      </w:r>
      <w:r w:rsidRPr="004E5C2B">
        <w:rPr>
          <w:i/>
          <w:iCs/>
          <w:sz w:val="19"/>
          <w:szCs w:val="19"/>
          <w:lang w:val="es-PE"/>
        </w:rPr>
        <w:t>paññatti</w:t>
      </w:r>
      <w:r w:rsidRPr="00473A89">
        <w:rPr>
          <w:i/>
          <w:iCs/>
          <w:sz w:val="19"/>
          <w:szCs w:val="19"/>
          <w:lang w:val="es-PE"/>
        </w:rPr>
        <w:t xml:space="preserve"> </w:t>
      </w:r>
      <w:r w:rsidRPr="004E5C2B">
        <w:rPr>
          <w:sz w:val="19"/>
          <w:szCs w:val="19"/>
          <w:lang w:val="es-PE"/>
        </w:rPr>
        <w:t xml:space="preserve">temporal </w:t>
      </w:r>
      <w:r w:rsidR="0097595C">
        <w:rPr>
          <w:sz w:val="19"/>
          <w:szCs w:val="19"/>
          <w:lang w:val="es-PE"/>
        </w:rPr>
        <w:t xml:space="preserve">de </w:t>
      </w:r>
      <w:r w:rsidRPr="0097595C">
        <w:rPr>
          <w:i/>
          <w:iCs/>
          <w:sz w:val="19"/>
          <w:szCs w:val="19"/>
          <w:lang w:val="es-PE"/>
        </w:rPr>
        <w:t>'pequeño momento'</w:t>
      </w:r>
      <w:r w:rsidRPr="004E5C2B">
        <w:rPr>
          <w:sz w:val="19"/>
          <w:szCs w:val="19"/>
          <w:lang w:val="es-PE"/>
        </w:rPr>
        <w:t xml:space="preserve">, </w:t>
      </w:r>
      <w:r w:rsidR="0097595C">
        <w:rPr>
          <w:sz w:val="19"/>
          <w:szCs w:val="19"/>
          <w:lang w:val="es-PE"/>
        </w:rPr>
        <w:t>corresponde</w:t>
      </w:r>
      <w:r w:rsidR="00277282">
        <w:rPr>
          <w:sz w:val="19"/>
          <w:szCs w:val="19"/>
          <w:lang w:val="es-PE"/>
        </w:rPr>
        <w:t>ría</w:t>
      </w:r>
      <w:r w:rsidR="0097595C">
        <w:rPr>
          <w:sz w:val="19"/>
          <w:szCs w:val="19"/>
          <w:lang w:val="es-PE"/>
        </w:rPr>
        <w:t xml:space="preserve">n a </w:t>
      </w:r>
      <w:r w:rsidRPr="004E5C2B">
        <w:rPr>
          <w:sz w:val="19"/>
          <w:szCs w:val="19"/>
          <w:lang w:val="es-PE"/>
        </w:rPr>
        <w:t>términos u</w:t>
      </w:r>
      <w:r w:rsidR="0097595C">
        <w:rPr>
          <w:sz w:val="19"/>
          <w:szCs w:val="19"/>
          <w:lang w:val="es-PE"/>
        </w:rPr>
        <w:t>tiliz</w:t>
      </w:r>
      <w:r w:rsidRPr="004E5C2B">
        <w:rPr>
          <w:sz w:val="19"/>
          <w:szCs w:val="19"/>
          <w:lang w:val="es-PE"/>
        </w:rPr>
        <w:t xml:space="preserve">ados para </w:t>
      </w:r>
      <w:r w:rsidR="0097595C">
        <w:rPr>
          <w:sz w:val="19"/>
          <w:szCs w:val="19"/>
          <w:lang w:val="es-PE"/>
        </w:rPr>
        <w:t>designar</w:t>
      </w:r>
      <w:r w:rsidRPr="004E5C2B">
        <w:rPr>
          <w:sz w:val="19"/>
          <w:szCs w:val="19"/>
          <w:lang w:val="es-PE"/>
        </w:rPr>
        <w:t xml:space="preserve"> y determinar el</w:t>
      </w:r>
      <w:r w:rsidRPr="00473A89">
        <w:rPr>
          <w:i/>
          <w:iCs/>
          <w:sz w:val="19"/>
          <w:szCs w:val="19"/>
          <w:lang w:val="es-PE"/>
        </w:rPr>
        <w:t xml:space="preserve"> </w:t>
      </w:r>
      <w:r w:rsidRPr="00473A89">
        <w:rPr>
          <w:sz w:val="19"/>
          <w:szCs w:val="19"/>
          <w:lang w:val="es-PE"/>
        </w:rPr>
        <w:t xml:space="preserve">nacimiento último </w:t>
      </w:r>
      <w:r w:rsidR="004544A3">
        <w:rPr>
          <w:sz w:val="19"/>
          <w:szCs w:val="19"/>
          <w:lang w:val="es-PE"/>
        </w:rPr>
        <w:t xml:space="preserve">y </w:t>
      </w:r>
      <w:r w:rsidR="00D156AD" w:rsidRPr="0097595C">
        <w:rPr>
          <w:sz w:val="19"/>
          <w:szCs w:val="19"/>
          <w:lang w:val="es-PE"/>
        </w:rPr>
        <w:t>específico</w:t>
      </w:r>
      <w:r w:rsidR="00D156AD" w:rsidRPr="00473A89">
        <w:rPr>
          <w:i/>
          <w:iCs/>
          <w:sz w:val="19"/>
          <w:szCs w:val="19"/>
          <w:lang w:val="es-PE"/>
        </w:rPr>
        <w:t xml:space="preserve"> </w:t>
      </w:r>
      <w:r w:rsidR="009371C6" w:rsidRPr="00473A89">
        <w:rPr>
          <w:i/>
          <w:iCs/>
          <w:sz w:val="19"/>
          <w:szCs w:val="19"/>
          <w:lang w:val="es-PE"/>
        </w:rPr>
        <w:t xml:space="preserve">paramattha </w:t>
      </w:r>
      <w:r w:rsidRPr="00473A89">
        <w:rPr>
          <w:sz w:val="19"/>
          <w:szCs w:val="19"/>
          <w:lang w:val="es-PE"/>
        </w:rPr>
        <w:t>de</w:t>
      </w:r>
      <w:r w:rsidR="0097595C">
        <w:rPr>
          <w:sz w:val="19"/>
          <w:szCs w:val="19"/>
          <w:lang w:val="es-PE"/>
        </w:rPr>
        <w:t>l</w:t>
      </w:r>
      <w:r w:rsidRPr="00473A89">
        <w:rPr>
          <w:sz w:val="19"/>
          <w:szCs w:val="19"/>
          <w:lang w:val="es-PE"/>
        </w:rPr>
        <w:t xml:space="preserve"> nacimiento, </w:t>
      </w:r>
      <w:r w:rsidR="004544A3">
        <w:rPr>
          <w:sz w:val="19"/>
          <w:szCs w:val="19"/>
          <w:lang w:val="es-PE"/>
        </w:rPr>
        <w:t xml:space="preserve">la </w:t>
      </w:r>
      <w:r w:rsidRPr="00473A89">
        <w:rPr>
          <w:sz w:val="19"/>
          <w:szCs w:val="19"/>
          <w:lang w:val="es-PE"/>
        </w:rPr>
        <w:t xml:space="preserve">vejez y </w:t>
      </w:r>
      <w:r w:rsidR="004544A3">
        <w:rPr>
          <w:sz w:val="19"/>
          <w:szCs w:val="19"/>
          <w:lang w:val="es-PE"/>
        </w:rPr>
        <w:t xml:space="preserve">la </w:t>
      </w:r>
      <w:r w:rsidRPr="00473A89">
        <w:rPr>
          <w:sz w:val="19"/>
          <w:szCs w:val="19"/>
          <w:lang w:val="es-PE"/>
        </w:rPr>
        <w:t>muerte</w:t>
      </w:r>
      <w:r w:rsidR="00997E44">
        <w:rPr>
          <w:sz w:val="19"/>
          <w:szCs w:val="19"/>
          <w:lang w:val="es-PE"/>
        </w:rPr>
        <w:t xml:space="preserve"> </w:t>
      </w:r>
      <w:r w:rsidR="00997E44" w:rsidRPr="00473A89">
        <w:rPr>
          <w:sz w:val="19"/>
          <w:szCs w:val="19"/>
          <w:lang w:val="es-PE"/>
        </w:rPr>
        <w:t>(</w:t>
      </w:r>
      <w:r w:rsidR="00997E44" w:rsidRPr="00473A89">
        <w:rPr>
          <w:i/>
          <w:iCs/>
          <w:sz w:val="19"/>
          <w:szCs w:val="19"/>
          <w:lang w:val="es-PE"/>
        </w:rPr>
        <w:t>jāti, jarā, maraṇa)</w:t>
      </w:r>
      <w:r w:rsidRPr="00473A89">
        <w:rPr>
          <w:sz w:val="19"/>
          <w:szCs w:val="19"/>
          <w:lang w:val="es-PE"/>
        </w:rPr>
        <w:t xml:space="preserve">. En este caso, también, los </w:t>
      </w:r>
      <w:r w:rsidR="007727AE">
        <w:rPr>
          <w:sz w:val="19"/>
          <w:szCs w:val="19"/>
          <w:lang w:val="es-PE"/>
        </w:rPr>
        <w:t>seres mundanos</w:t>
      </w:r>
      <w:r w:rsidRPr="00473A89">
        <w:rPr>
          <w:sz w:val="19"/>
          <w:szCs w:val="19"/>
          <w:lang w:val="es-PE"/>
        </w:rPr>
        <w:t xml:space="preserve"> s</w:t>
      </w:r>
      <w:r w:rsidR="0097595C">
        <w:rPr>
          <w:sz w:val="19"/>
          <w:szCs w:val="19"/>
          <w:lang w:val="es-PE"/>
        </w:rPr>
        <w:t>ó</w:t>
      </w:r>
      <w:r w:rsidRPr="00473A89">
        <w:rPr>
          <w:sz w:val="19"/>
          <w:szCs w:val="19"/>
          <w:lang w:val="es-PE"/>
        </w:rPr>
        <w:t xml:space="preserve">lo </w:t>
      </w:r>
      <w:r w:rsidR="0097595C">
        <w:rPr>
          <w:sz w:val="19"/>
          <w:szCs w:val="19"/>
          <w:lang w:val="es-PE"/>
        </w:rPr>
        <w:t xml:space="preserve">podrán observar </w:t>
      </w:r>
      <w:r w:rsidR="007727AE">
        <w:rPr>
          <w:sz w:val="19"/>
          <w:szCs w:val="19"/>
          <w:lang w:val="es-PE"/>
        </w:rPr>
        <w:t xml:space="preserve">los </w:t>
      </w:r>
      <w:r w:rsidRPr="00473A89">
        <w:rPr>
          <w:i/>
          <w:iCs/>
          <w:sz w:val="19"/>
          <w:szCs w:val="19"/>
          <w:lang w:val="es-PE"/>
        </w:rPr>
        <w:t>jāti</w:t>
      </w:r>
      <w:r w:rsidR="004544A3">
        <w:rPr>
          <w:sz w:val="19"/>
          <w:szCs w:val="19"/>
          <w:lang w:val="es-PE"/>
        </w:rPr>
        <w:t>s</w:t>
      </w:r>
      <w:r w:rsidRPr="00473A89">
        <w:rPr>
          <w:i/>
          <w:iCs/>
          <w:sz w:val="19"/>
          <w:szCs w:val="19"/>
          <w:lang w:val="es-PE"/>
        </w:rPr>
        <w:t>, jāra</w:t>
      </w:r>
      <w:r w:rsidR="004544A3">
        <w:rPr>
          <w:sz w:val="19"/>
          <w:szCs w:val="19"/>
          <w:lang w:val="es-PE"/>
        </w:rPr>
        <w:t>s</w:t>
      </w:r>
      <w:r w:rsidR="0097595C">
        <w:rPr>
          <w:sz w:val="19"/>
          <w:szCs w:val="19"/>
          <w:lang w:val="es-PE"/>
        </w:rPr>
        <w:t xml:space="preserve"> y</w:t>
      </w:r>
      <w:r w:rsidRPr="00473A89">
        <w:rPr>
          <w:sz w:val="19"/>
          <w:szCs w:val="19"/>
          <w:lang w:val="es-PE"/>
        </w:rPr>
        <w:t xml:space="preserve"> </w:t>
      </w:r>
      <w:r w:rsidRPr="00473A89">
        <w:rPr>
          <w:i/>
          <w:iCs/>
          <w:sz w:val="19"/>
          <w:szCs w:val="19"/>
          <w:lang w:val="es-PE"/>
        </w:rPr>
        <w:t>maraṇa</w:t>
      </w:r>
      <w:r w:rsidR="004544A3">
        <w:rPr>
          <w:sz w:val="19"/>
          <w:szCs w:val="19"/>
          <w:lang w:val="es-PE"/>
        </w:rPr>
        <w:t>s</w:t>
      </w:r>
      <w:r w:rsidR="007727AE" w:rsidRPr="007727AE">
        <w:rPr>
          <w:sz w:val="19"/>
          <w:szCs w:val="19"/>
          <w:lang w:val="es-PE"/>
        </w:rPr>
        <w:t xml:space="preserve"> </w:t>
      </w:r>
      <w:r w:rsidR="007727AE">
        <w:rPr>
          <w:sz w:val="19"/>
          <w:szCs w:val="19"/>
          <w:lang w:val="es-PE"/>
        </w:rPr>
        <w:t>burdos</w:t>
      </w:r>
      <w:r w:rsidRPr="00473A89">
        <w:rPr>
          <w:sz w:val="19"/>
          <w:szCs w:val="19"/>
          <w:lang w:val="es-PE"/>
        </w:rPr>
        <w:t xml:space="preserve">. </w:t>
      </w:r>
      <w:r w:rsidR="0097595C">
        <w:rPr>
          <w:sz w:val="19"/>
          <w:szCs w:val="19"/>
          <w:lang w:val="es-PE"/>
        </w:rPr>
        <w:t xml:space="preserve">Sólo los </w:t>
      </w:r>
      <w:r w:rsidRPr="00473A89">
        <w:rPr>
          <w:i/>
          <w:iCs/>
          <w:sz w:val="19"/>
          <w:szCs w:val="19"/>
          <w:lang w:val="es-PE"/>
        </w:rPr>
        <w:t>ariyā</w:t>
      </w:r>
      <w:r w:rsidR="0097595C">
        <w:rPr>
          <w:sz w:val="19"/>
          <w:szCs w:val="19"/>
          <w:lang w:val="es-PE"/>
        </w:rPr>
        <w:t>s</w:t>
      </w:r>
      <w:r w:rsidRPr="00473A89">
        <w:rPr>
          <w:sz w:val="19"/>
          <w:szCs w:val="19"/>
          <w:lang w:val="es-PE"/>
        </w:rPr>
        <w:t xml:space="preserve">, los </w:t>
      </w:r>
      <w:r w:rsidR="0097595C">
        <w:rPr>
          <w:sz w:val="19"/>
          <w:szCs w:val="19"/>
          <w:lang w:val="es-PE"/>
        </w:rPr>
        <w:t xml:space="preserve">seres </w:t>
      </w:r>
      <w:r w:rsidRPr="00473A89">
        <w:rPr>
          <w:sz w:val="19"/>
          <w:szCs w:val="19"/>
          <w:lang w:val="es-PE"/>
        </w:rPr>
        <w:t xml:space="preserve">nobles, </w:t>
      </w:r>
      <w:r w:rsidR="0097595C">
        <w:rPr>
          <w:sz w:val="19"/>
          <w:szCs w:val="19"/>
          <w:lang w:val="es-PE"/>
        </w:rPr>
        <w:t>podrán</w:t>
      </w:r>
      <w:r w:rsidR="00CA45B9">
        <w:rPr>
          <w:sz w:val="19"/>
          <w:szCs w:val="19"/>
          <w:lang w:val="es-PE"/>
        </w:rPr>
        <w:t xml:space="preserve"> observar </w:t>
      </w:r>
      <w:r w:rsidRPr="00473A89">
        <w:rPr>
          <w:sz w:val="19"/>
          <w:szCs w:val="19"/>
          <w:lang w:val="es-PE"/>
        </w:rPr>
        <w:t xml:space="preserve">muchos de esos </w:t>
      </w:r>
      <w:r w:rsidRPr="00473A89">
        <w:rPr>
          <w:i/>
          <w:iCs/>
          <w:sz w:val="19"/>
          <w:szCs w:val="19"/>
          <w:lang w:val="es-PE"/>
        </w:rPr>
        <w:t>jāti</w:t>
      </w:r>
      <w:r w:rsidR="007727AE">
        <w:rPr>
          <w:sz w:val="19"/>
          <w:szCs w:val="19"/>
          <w:lang w:val="es-PE"/>
        </w:rPr>
        <w:t>s</w:t>
      </w:r>
      <w:r w:rsidRPr="00473A89">
        <w:rPr>
          <w:i/>
          <w:iCs/>
          <w:sz w:val="19"/>
          <w:szCs w:val="19"/>
          <w:lang w:val="es-PE"/>
        </w:rPr>
        <w:t>, jarā</w:t>
      </w:r>
      <w:r w:rsidR="007727AE">
        <w:rPr>
          <w:sz w:val="19"/>
          <w:szCs w:val="19"/>
          <w:lang w:val="es-PE"/>
        </w:rPr>
        <w:t>s</w:t>
      </w:r>
      <w:r w:rsidRPr="00473A89">
        <w:rPr>
          <w:sz w:val="19"/>
          <w:szCs w:val="19"/>
          <w:lang w:val="es-PE"/>
        </w:rPr>
        <w:t xml:space="preserve"> y </w:t>
      </w:r>
      <w:r w:rsidRPr="00473A89">
        <w:rPr>
          <w:i/>
          <w:iCs/>
          <w:sz w:val="19"/>
          <w:szCs w:val="19"/>
          <w:lang w:val="es-PE"/>
        </w:rPr>
        <w:t>maraṇa</w:t>
      </w:r>
      <w:r w:rsidR="007727AE">
        <w:rPr>
          <w:sz w:val="19"/>
          <w:szCs w:val="19"/>
          <w:lang w:val="es-PE"/>
        </w:rPr>
        <w:t>s</w:t>
      </w:r>
      <w:r w:rsidRPr="00473A89">
        <w:rPr>
          <w:sz w:val="19"/>
          <w:szCs w:val="19"/>
          <w:lang w:val="es-PE"/>
        </w:rPr>
        <w:t xml:space="preserve"> en un abrir y cerrar de ojos, </w:t>
      </w:r>
      <w:r w:rsidR="00CA45B9">
        <w:rPr>
          <w:sz w:val="19"/>
          <w:szCs w:val="19"/>
          <w:lang w:val="es-PE"/>
        </w:rPr>
        <w:t xml:space="preserve">durante el </w:t>
      </w:r>
      <w:r w:rsidRPr="00473A89">
        <w:rPr>
          <w:sz w:val="19"/>
          <w:szCs w:val="19"/>
          <w:lang w:val="es-PE"/>
        </w:rPr>
        <w:t xml:space="preserve">destello de </w:t>
      </w:r>
      <w:r w:rsidR="007727AE">
        <w:rPr>
          <w:sz w:val="19"/>
          <w:szCs w:val="19"/>
          <w:lang w:val="es-PE"/>
        </w:rPr>
        <w:t xml:space="preserve">un </w:t>
      </w:r>
      <w:r w:rsidRPr="00473A89">
        <w:rPr>
          <w:sz w:val="19"/>
          <w:szCs w:val="19"/>
          <w:lang w:val="es-PE"/>
        </w:rPr>
        <w:t>rayo.</w:t>
      </w:r>
    </w:p>
    <w:p w14:paraId="30E94C80" w14:textId="4B366A72" w:rsidR="00473A89" w:rsidRPr="00473A89" w:rsidRDefault="00473A89" w:rsidP="0038777D">
      <w:pPr>
        <w:rPr>
          <w:sz w:val="19"/>
          <w:szCs w:val="19"/>
          <w:lang w:val="es-PE"/>
        </w:rPr>
      </w:pPr>
      <w:r w:rsidRPr="00473A89">
        <w:rPr>
          <w:sz w:val="19"/>
          <w:szCs w:val="19"/>
          <w:lang w:val="es-PE"/>
        </w:rPr>
        <w:t xml:space="preserve">En la expresión </w:t>
      </w:r>
      <w:r w:rsidR="001176CA">
        <w:rPr>
          <w:sz w:val="19"/>
          <w:szCs w:val="19"/>
          <w:lang w:val="es-PE"/>
        </w:rPr>
        <w:t>“</w:t>
      </w:r>
      <w:r w:rsidRPr="00473A89">
        <w:rPr>
          <w:sz w:val="19"/>
          <w:szCs w:val="19"/>
          <w:lang w:val="es-PE"/>
        </w:rPr>
        <w:t xml:space="preserve">habiendo </w:t>
      </w:r>
      <w:r w:rsidR="00EA5AA2">
        <w:rPr>
          <w:sz w:val="19"/>
          <w:szCs w:val="19"/>
          <w:lang w:val="es-PE"/>
        </w:rPr>
        <w:t>surgido mediante</w:t>
      </w:r>
      <w:r w:rsidRPr="00473A89">
        <w:rPr>
          <w:sz w:val="19"/>
          <w:szCs w:val="19"/>
          <w:lang w:val="es-PE"/>
        </w:rPr>
        <w:t xml:space="preserve"> </w:t>
      </w:r>
      <w:r w:rsidRPr="00473A89">
        <w:rPr>
          <w:i/>
          <w:iCs/>
          <w:sz w:val="19"/>
          <w:szCs w:val="19"/>
          <w:lang w:val="es-PE"/>
        </w:rPr>
        <w:t>upāda</w:t>
      </w:r>
      <w:r w:rsidRPr="00473A89">
        <w:rPr>
          <w:sz w:val="19"/>
          <w:szCs w:val="19"/>
          <w:lang w:val="es-PE"/>
        </w:rPr>
        <w:t xml:space="preserve">, </w:t>
      </w:r>
      <w:r w:rsidR="00EA5AA2">
        <w:rPr>
          <w:sz w:val="19"/>
          <w:szCs w:val="19"/>
          <w:lang w:val="es-PE"/>
        </w:rPr>
        <w:t xml:space="preserve">a </w:t>
      </w:r>
      <w:r w:rsidRPr="00473A89">
        <w:rPr>
          <w:sz w:val="19"/>
          <w:szCs w:val="19"/>
          <w:lang w:val="es-PE"/>
        </w:rPr>
        <w:t xml:space="preserve">la continuidad de </w:t>
      </w:r>
      <w:r w:rsidR="00EA5AA2">
        <w:rPr>
          <w:sz w:val="19"/>
          <w:szCs w:val="19"/>
          <w:lang w:val="es-PE"/>
        </w:rPr>
        <w:t xml:space="preserve">los </w:t>
      </w:r>
      <w:r w:rsidRPr="00473A89">
        <w:rPr>
          <w:i/>
          <w:iCs/>
          <w:sz w:val="19"/>
          <w:szCs w:val="19"/>
          <w:lang w:val="es-PE"/>
        </w:rPr>
        <w:t>khandhā</w:t>
      </w:r>
      <w:r w:rsidR="00EA5AA2">
        <w:rPr>
          <w:sz w:val="19"/>
          <w:szCs w:val="19"/>
          <w:lang w:val="es-PE"/>
        </w:rPr>
        <w:t>s</w:t>
      </w:r>
      <w:r w:rsidRPr="00473A89">
        <w:rPr>
          <w:sz w:val="19"/>
          <w:szCs w:val="19"/>
          <w:lang w:val="es-PE"/>
        </w:rPr>
        <w:t xml:space="preserve"> se </w:t>
      </w:r>
      <w:r w:rsidR="00EA5AA2">
        <w:rPr>
          <w:sz w:val="19"/>
          <w:szCs w:val="19"/>
          <w:lang w:val="es-PE"/>
        </w:rPr>
        <w:t xml:space="preserve">les </w:t>
      </w:r>
      <w:r w:rsidRPr="00473A89">
        <w:rPr>
          <w:sz w:val="19"/>
          <w:szCs w:val="19"/>
          <w:lang w:val="es-PE"/>
        </w:rPr>
        <w:t>denomina</w:t>
      </w:r>
      <w:r w:rsidR="004544A3">
        <w:rPr>
          <w:sz w:val="19"/>
          <w:szCs w:val="19"/>
          <w:lang w:val="es-PE"/>
        </w:rPr>
        <w:t>ría,</w:t>
      </w:r>
      <w:r w:rsidRPr="00473A89">
        <w:rPr>
          <w:sz w:val="19"/>
          <w:szCs w:val="19"/>
          <w:lang w:val="es-PE"/>
        </w:rPr>
        <w:t xml:space="preserve"> en términos de</w:t>
      </w:r>
      <w:r w:rsidR="0034091F">
        <w:rPr>
          <w:sz w:val="19"/>
          <w:szCs w:val="19"/>
          <w:lang w:val="es-PE"/>
        </w:rPr>
        <w:t xml:space="preserve"> un</w:t>
      </w:r>
      <w:r w:rsidRPr="00473A89">
        <w:rPr>
          <w:sz w:val="19"/>
          <w:szCs w:val="19"/>
          <w:lang w:val="es-PE"/>
        </w:rPr>
        <w:t xml:space="preserve"> </w:t>
      </w:r>
      <w:r w:rsidRPr="00EA5AA2">
        <w:rPr>
          <w:sz w:val="19"/>
          <w:szCs w:val="19"/>
          <w:lang w:val="es-PE"/>
        </w:rPr>
        <w:t>concepto</w:t>
      </w:r>
      <w:r w:rsidR="00EA5AA2">
        <w:rPr>
          <w:rFonts w:ascii="Cormorant" w:hAnsi="Cormorant"/>
          <w:i/>
          <w:iCs/>
          <w:sz w:val="19"/>
          <w:szCs w:val="19"/>
          <w:lang w:val="es-PE"/>
        </w:rPr>
        <w:t>–</w:t>
      </w:r>
      <w:r w:rsidRPr="00473A89">
        <w:rPr>
          <w:i/>
          <w:iCs/>
          <w:sz w:val="19"/>
          <w:szCs w:val="19"/>
          <w:lang w:val="es-PE"/>
        </w:rPr>
        <w:t>paññatti</w:t>
      </w:r>
      <w:r w:rsidR="004544A3">
        <w:rPr>
          <w:i/>
          <w:iCs/>
          <w:sz w:val="19"/>
          <w:szCs w:val="19"/>
          <w:lang w:val="es-PE"/>
        </w:rPr>
        <w:t>,</w:t>
      </w:r>
      <w:r w:rsidRPr="00473A89">
        <w:rPr>
          <w:sz w:val="19"/>
          <w:szCs w:val="19"/>
          <w:lang w:val="es-PE"/>
        </w:rPr>
        <w:t xml:space="preserve"> como </w:t>
      </w:r>
      <w:r w:rsidRPr="00473A89">
        <w:rPr>
          <w:i/>
          <w:iCs/>
          <w:sz w:val="19"/>
          <w:szCs w:val="19"/>
          <w:lang w:val="es-PE"/>
        </w:rPr>
        <w:t>jāti</w:t>
      </w:r>
      <w:r w:rsidR="00EA5AA2">
        <w:rPr>
          <w:rFonts w:ascii="Cormorant" w:hAnsi="Cormorant"/>
          <w:i/>
          <w:iCs/>
          <w:sz w:val="19"/>
          <w:szCs w:val="19"/>
          <w:lang w:val="es-PE"/>
        </w:rPr>
        <w:t>–</w:t>
      </w:r>
      <w:r w:rsidRPr="00473A89">
        <w:rPr>
          <w:i/>
          <w:iCs/>
          <w:sz w:val="19"/>
          <w:szCs w:val="19"/>
          <w:lang w:val="es-PE"/>
        </w:rPr>
        <w:t>dhamma</w:t>
      </w:r>
      <w:r w:rsidRPr="00473A89">
        <w:rPr>
          <w:sz w:val="19"/>
          <w:szCs w:val="19"/>
          <w:lang w:val="es-PE"/>
        </w:rPr>
        <w:t>. Al ser antiguo</w:t>
      </w:r>
      <w:r w:rsidR="004C074E">
        <w:rPr>
          <w:sz w:val="19"/>
          <w:szCs w:val="19"/>
          <w:lang w:val="es-PE"/>
        </w:rPr>
        <w:t>s</w:t>
      </w:r>
      <w:r w:rsidRPr="00473A89">
        <w:rPr>
          <w:sz w:val="19"/>
          <w:szCs w:val="19"/>
          <w:lang w:val="es-PE"/>
        </w:rPr>
        <w:t xml:space="preserve"> y perecer </w:t>
      </w:r>
      <w:r w:rsidR="00EA5AA2">
        <w:rPr>
          <w:sz w:val="19"/>
          <w:szCs w:val="19"/>
          <w:lang w:val="es-PE"/>
        </w:rPr>
        <w:t xml:space="preserve">mediante </w:t>
      </w:r>
      <w:r w:rsidRPr="00473A89">
        <w:rPr>
          <w:i/>
          <w:iCs/>
          <w:sz w:val="19"/>
          <w:szCs w:val="19"/>
          <w:lang w:val="es-PE"/>
        </w:rPr>
        <w:t>'thi, baṅga</w:t>
      </w:r>
      <w:r w:rsidRPr="00473A89">
        <w:rPr>
          <w:sz w:val="19"/>
          <w:szCs w:val="19"/>
          <w:lang w:val="es-PE"/>
        </w:rPr>
        <w:t xml:space="preserve">', se le </w:t>
      </w:r>
      <w:r w:rsidR="004C074E">
        <w:rPr>
          <w:sz w:val="19"/>
          <w:szCs w:val="19"/>
          <w:lang w:val="es-PE"/>
        </w:rPr>
        <w:t>denomina</w:t>
      </w:r>
      <w:r w:rsidR="004544A3">
        <w:rPr>
          <w:sz w:val="19"/>
          <w:szCs w:val="19"/>
          <w:lang w:val="es-PE"/>
        </w:rPr>
        <w:t>ría</w:t>
      </w:r>
      <w:r w:rsidRPr="00473A89">
        <w:rPr>
          <w:sz w:val="19"/>
          <w:szCs w:val="19"/>
          <w:lang w:val="es-PE"/>
        </w:rPr>
        <w:t xml:space="preserve"> </w:t>
      </w:r>
      <w:r w:rsidRPr="00473A89">
        <w:rPr>
          <w:i/>
          <w:iCs/>
          <w:sz w:val="19"/>
          <w:szCs w:val="19"/>
          <w:lang w:val="es-PE"/>
        </w:rPr>
        <w:t>viparināma</w:t>
      </w:r>
      <w:r w:rsidR="004C074E">
        <w:rPr>
          <w:rFonts w:ascii="Cormorant" w:hAnsi="Cormorant"/>
          <w:i/>
          <w:iCs/>
          <w:sz w:val="19"/>
          <w:szCs w:val="19"/>
          <w:lang w:val="es-PE"/>
        </w:rPr>
        <w:t>–</w:t>
      </w:r>
      <w:r w:rsidRPr="00473A89">
        <w:rPr>
          <w:i/>
          <w:iCs/>
          <w:sz w:val="19"/>
          <w:szCs w:val="19"/>
          <w:lang w:val="es-PE"/>
        </w:rPr>
        <w:t>dhamma</w:t>
      </w:r>
      <w:r w:rsidR="001176CA">
        <w:rPr>
          <w:sz w:val="19"/>
          <w:szCs w:val="19"/>
          <w:lang w:val="es-PE"/>
        </w:rPr>
        <w:t>”</w:t>
      </w:r>
      <w:r w:rsidRPr="00473A89">
        <w:rPr>
          <w:sz w:val="19"/>
          <w:szCs w:val="19"/>
          <w:lang w:val="es-PE"/>
        </w:rPr>
        <w:t xml:space="preserve">. Por lo tanto, habiendo </w:t>
      </w:r>
      <w:r w:rsidR="00A75869">
        <w:rPr>
          <w:sz w:val="19"/>
          <w:szCs w:val="19"/>
          <w:lang w:val="es-PE"/>
        </w:rPr>
        <w:t>surgido</w:t>
      </w:r>
      <w:r w:rsidRPr="00473A89">
        <w:rPr>
          <w:sz w:val="19"/>
          <w:szCs w:val="19"/>
          <w:lang w:val="es-PE"/>
        </w:rPr>
        <w:t xml:space="preserve"> deb</w:t>
      </w:r>
      <w:r w:rsidR="00A75869">
        <w:rPr>
          <w:sz w:val="19"/>
          <w:szCs w:val="19"/>
          <w:lang w:val="es-PE"/>
        </w:rPr>
        <w:t xml:space="preserve">ido </w:t>
      </w:r>
      <w:r w:rsidRPr="00473A89">
        <w:rPr>
          <w:sz w:val="19"/>
          <w:szCs w:val="19"/>
          <w:lang w:val="es-PE"/>
        </w:rPr>
        <w:t xml:space="preserve">a </w:t>
      </w:r>
      <w:r w:rsidR="00A75869">
        <w:rPr>
          <w:sz w:val="19"/>
          <w:szCs w:val="19"/>
          <w:lang w:val="es-PE"/>
        </w:rPr>
        <w:t>un</w:t>
      </w:r>
      <w:r w:rsidRPr="00473A89">
        <w:rPr>
          <w:sz w:val="19"/>
          <w:szCs w:val="19"/>
          <w:lang w:val="es-PE"/>
        </w:rPr>
        <w:t xml:space="preserve">a causa, </w:t>
      </w:r>
      <w:r w:rsidR="00A75869">
        <w:rPr>
          <w:sz w:val="19"/>
          <w:szCs w:val="19"/>
          <w:lang w:val="es-PE"/>
        </w:rPr>
        <w:t xml:space="preserve">a </w:t>
      </w:r>
      <w:r w:rsidR="004544A3">
        <w:rPr>
          <w:sz w:val="19"/>
          <w:szCs w:val="19"/>
          <w:lang w:val="es-PE"/>
        </w:rPr>
        <w:t>la</w:t>
      </w:r>
      <w:r w:rsidRPr="00473A89">
        <w:rPr>
          <w:sz w:val="19"/>
          <w:szCs w:val="19"/>
          <w:lang w:val="es-PE"/>
        </w:rPr>
        <w:t xml:space="preserve"> continuidad de </w:t>
      </w:r>
      <w:r w:rsidR="00A75869">
        <w:rPr>
          <w:sz w:val="19"/>
          <w:szCs w:val="19"/>
          <w:lang w:val="es-PE"/>
        </w:rPr>
        <w:t xml:space="preserve">dichos </w:t>
      </w:r>
      <w:r w:rsidRPr="00473A89">
        <w:rPr>
          <w:i/>
          <w:iCs/>
          <w:sz w:val="19"/>
          <w:szCs w:val="19"/>
          <w:lang w:val="es-PE"/>
        </w:rPr>
        <w:t>khandhā</w:t>
      </w:r>
      <w:r w:rsidR="00A75869">
        <w:rPr>
          <w:sz w:val="19"/>
          <w:szCs w:val="19"/>
          <w:lang w:val="es-PE"/>
        </w:rPr>
        <w:t>s</w:t>
      </w:r>
      <w:r w:rsidRPr="00473A89">
        <w:rPr>
          <w:sz w:val="19"/>
          <w:szCs w:val="19"/>
          <w:lang w:val="es-PE"/>
        </w:rPr>
        <w:t xml:space="preserve"> se </w:t>
      </w:r>
      <w:r w:rsidR="00A75869">
        <w:rPr>
          <w:sz w:val="19"/>
          <w:szCs w:val="19"/>
          <w:lang w:val="es-PE"/>
        </w:rPr>
        <w:t>le denomina</w:t>
      </w:r>
      <w:r w:rsidR="004544A3">
        <w:rPr>
          <w:sz w:val="19"/>
          <w:szCs w:val="19"/>
          <w:lang w:val="es-PE"/>
        </w:rPr>
        <w:t>ría</w:t>
      </w:r>
      <w:r w:rsidR="00A75869">
        <w:rPr>
          <w:sz w:val="19"/>
          <w:szCs w:val="19"/>
          <w:lang w:val="es-PE"/>
        </w:rPr>
        <w:t xml:space="preserve"> </w:t>
      </w:r>
      <w:r w:rsidR="00970A19" w:rsidRPr="00970A19">
        <w:rPr>
          <w:i/>
          <w:iCs/>
          <w:sz w:val="19"/>
          <w:szCs w:val="19"/>
          <w:lang w:val="es-PE"/>
        </w:rPr>
        <w:t>saṅkhata</w:t>
      </w:r>
      <w:r w:rsidR="003E2D3B">
        <w:rPr>
          <w:rFonts w:ascii="Cormorant" w:hAnsi="Cormorant" w:cs="Cormorant"/>
          <w:i/>
          <w:iCs/>
          <w:sz w:val="19"/>
          <w:szCs w:val="19"/>
          <w:lang w:val="es-PE"/>
        </w:rPr>
        <w:t>–</w:t>
      </w:r>
      <w:r w:rsidR="00970A19" w:rsidRPr="00970A19">
        <w:rPr>
          <w:i/>
          <w:iCs/>
          <w:sz w:val="19"/>
          <w:szCs w:val="19"/>
          <w:lang w:val="es-PE"/>
        </w:rPr>
        <w:t>dhamma</w:t>
      </w:r>
      <w:r w:rsidR="00970A19">
        <w:rPr>
          <w:i/>
          <w:iCs/>
          <w:sz w:val="19"/>
          <w:szCs w:val="19"/>
          <w:lang w:val="es-PE"/>
        </w:rPr>
        <w:t>.</w:t>
      </w:r>
      <w:r w:rsidR="00970A19" w:rsidRPr="00E47D2F">
        <w:rPr>
          <w:color w:val="7030A0"/>
          <w:sz w:val="19"/>
          <w:szCs w:val="19"/>
          <w:lang w:val="es-PE"/>
        </w:rPr>
        <w:t xml:space="preserve"> </w:t>
      </w:r>
      <w:r w:rsidRPr="00192870">
        <w:rPr>
          <w:sz w:val="19"/>
          <w:szCs w:val="19"/>
          <w:lang w:val="es-PE"/>
        </w:rPr>
        <w:t xml:space="preserve">Habiendo </w:t>
      </w:r>
      <w:r w:rsidR="001176CA" w:rsidRPr="00192870">
        <w:rPr>
          <w:sz w:val="19"/>
          <w:szCs w:val="19"/>
          <w:lang w:val="es-PE"/>
        </w:rPr>
        <w:t>surgido</w:t>
      </w:r>
      <w:r w:rsidRPr="00192870">
        <w:rPr>
          <w:sz w:val="19"/>
          <w:szCs w:val="19"/>
          <w:lang w:val="es-PE"/>
        </w:rPr>
        <w:t xml:space="preserve"> en relación </w:t>
      </w:r>
      <w:r w:rsidR="005D6CEA" w:rsidRPr="00192870">
        <w:rPr>
          <w:sz w:val="19"/>
          <w:szCs w:val="19"/>
          <w:lang w:val="es-PE"/>
        </w:rPr>
        <w:t>a</w:t>
      </w:r>
      <w:r w:rsidRPr="00192870">
        <w:rPr>
          <w:sz w:val="19"/>
          <w:szCs w:val="19"/>
          <w:lang w:val="es-PE"/>
        </w:rPr>
        <w:t xml:space="preserve"> </w:t>
      </w:r>
      <w:r w:rsidR="00E7391B" w:rsidRPr="00192870">
        <w:rPr>
          <w:sz w:val="19"/>
          <w:szCs w:val="19"/>
          <w:lang w:val="es-PE"/>
        </w:rPr>
        <w:t>un</w:t>
      </w:r>
      <w:r w:rsidRPr="00192870">
        <w:rPr>
          <w:sz w:val="19"/>
          <w:szCs w:val="19"/>
          <w:lang w:val="es-PE"/>
        </w:rPr>
        <w:t>a condición</w:t>
      </w:r>
      <w:r w:rsidRPr="00192870">
        <w:rPr>
          <w:i/>
          <w:iCs/>
          <w:sz w:val="19"/>
          <w:szCs w:val="19"/>
          <w:lang w:val="es-PE"/>
        </w:rPr>
        <w:t xml:space="preserve"> paccava</w:t>
      </w:r>
      <w:r w:rsidRPr="00192870">
        <w:rPr>
          <w:sz w:val="19"/>
          <w:szCs w:val="19"/>
          <w:lang w:val="es-PE"/>
        </w:rPr>
        <w:t xml:space="preserve"> se </w:t>
      </w:r>
      <w:r w:rsidR="00E47D2F" w:rsidRPr="00192870">
        <w:rPr>
          <w:sz w:val="19"/>
          <w:szCs w:val="19"/>
          <w:lang w:val="es-PE"/>
        </w:rPr>
        <w:t>le denomina</w:t>
      </w:r>
      <w:r w:rsidR="00625AEA" w:rsidRPr="00192870">
        <w:rPr>
          <w:sz w:val="19"/>
          <w:szCs w:val="19"/>
          <w:lang w:val="es-PE"/>
        </w:rPr>
        <w:t>ría</w:t>
      </w:r>
      <w:r w:rsidRPr="00192870">
        <w:rPr>
          <w:sz w:val="19"/>
          <w:szCs w:val="19"/>
          <w:lang w:val="es-PE"/>
        </w:rPr>
        <w:t xml:space="preserve"> </w:t>
      </w:r>
      <w:r w:rsidRPr="00192870">
        <w:rPr>
          <w:i/>
          <w:iCs/>
          <w:sz w:val="19"/>
          <w:szCs w:val="19"/>
          <w:lang w:val="es-PE"/>
        </w:rPr>
        <w:t>sapaccaya</w:t>
      </w:r>
      <w:r w:rsidR="00B74498" w:rsidRPr="00192870">
        <w:rPr>
          <w:rFonts w:ascii="Cormorant" w:hAnsi="Cormorant"/>
          <w:i/>
          <w:iCs/>
          <w:sz w:val="19"/>
          <w:szCs w:val="19"/>
          <w:lang w:val="es-PE"/>
        </w:rPr>
        <w:t>–</w:t>
      </w:r>
      <w:r w:rsidRPr="00192870">
        <w:rPr>
          <w:i/>
          <w:iCs/>
          <w:sz w:val="19"/>
          <w:szCs w:val="19"/>
          <w:lang w:val="es-PE"/>
        </w:rPr>
        <w:t>dhamma</w:t>
      </w:r>
      <w:r w:rsidR="00E47D2F" w:rsidRPr="00192870">
        <w:rPr>
          <w:i/>
          <w:iCs/>
          <w:sz w:val="19"/>
          <w:szCs w:val="19"/>
          <w:lang w:val="es-PE"/>
        </w:rPr>
        <w:t>,</w:t>
      </w:r>
      <w:r w:rsidRPr="00473A89">
        <w:rPr>
          <w:sz w:val="19"/>
          <w:szCs w:val="19"/>
          <w:lang w:val="es-PE"/>
        </w:rPr>
        <w:t xml:space="preserve"> </w:t>
      </w:r>
      <w:r w:rsidR="000C6B42">
        <w:rPr>
          <w:sz w:val="19"/>
          <w:szCs w:val="19"/>
          <w:lang w:val="es-PE"/>
        </w:rPr>
        <w:t>como</w:t>
      </w:r>
      <w:r w:rsidRPr="00473A89">
        <w:rPr>
          <w:sz w:val="19"/>
          <w:szCs w:val="19"/>
          <w:lang w:val="es-PE"/>
        </w:rPr>
        <w:t xml:space="preserve"> </w:t>
      </w:r>
      <w:r w:rsidR="00625AEA">
        <w:rPr>
          <w:sz w:val="19"/>
          <w:szCs w:val="19"/>
          <w:lang w:val="es-PE"/>
        </w:rPr>
        <w:t>un</w:t>
      </w:r>
      <w:r w:rsidRPr="00473A89">
        <w:rPr>
          <w:sz w:val="19"/>
          <w:szCs w:val="19"/>
          <w:lang w:val="es-PE"/>
        </w:rPr>
        <w:t xml:space="preserve">a </w:t>
      </w:r>
      <w:r w:rsidRPr="008917C7">
        <w:rPr>
          <w:sz w:val="19"/>
          <w:szCs w:val="19"/>
          <w:lang w:val="es-PE"/>
        </w:rPr>
        <w:t>naturaleza última</w:t>
      </w:r>
      <w:r w:rsidRPr="00473A89">
        <w:rPr>
          <w:i/>
          <w:iCs/>
          <w:sz w:val="19"/>
          <w:szCs w:val="19"/>
          <w:lang w:val="es-PE"/>
        </w:rPr>
        <w:t xml:space="preserve"> paramattha</w:t>
      </w:r>
      <w:r w:rsidRPr="00473A89">
        <w:rPr>
          <w:sz w:val="19"/>
          <w:szCs w:val="19"/>
          <w:lang w:val="es-PE"/>
        </w:rPr>
        <w:t xml:space="preserve">, lo nuevo y </w:t>
      </w:r>
      <w:r w:rsidR="000623C1">
        <w:rPr>
          <w:sz w:val="19"/>
          <w:szCs w:val="19"/>
          <w:lang w:val="es-PE"/>
        </w:rPr>
        <w:t xml:space="preserve">el surgimiento </w:t>
      </w:r>
      <w:r w:rsidRPr="00473A89">
        <w:rPr>
          <w:sz w:val="19"/>
          <w:szCs w:val="19"/>
          <w:lang w:val="es-PE"/>
        </w:rPr>
        <w:t xml:space="preserve">nuevo </w:t>
      </w:r>
      <w:r w:rsidR="008D5A56">
        <w:rPr>
          <w:sz w:val="19"/>
          <w:szCs w:val="19"/>
          <w:lang w:val="es-PE"/>
        </w:rPr>
        <w:t>de</w:t>
      </w:r>
      <w:r w:rsidRPr="00473A89">
        <w:rPr>
          <w:sz w:val="19"/>
          <w:szCs w:val="19"/>
          <w:lang w:val="es-PE"/>
        </w:rPr>
        <w:t xml:space="preserve"> la continuidad de</w:t>
      </w:r>
      <w:r w:rsidR="000623C1">
        <w:rPr>
          <w:sz w:val="19"/>
          <w:szCs w:val="19"/>
          <w:lang w:val="es-PE"/>
        </w:rPr>
        <w:t xml:space="preserve"> </w:t>
      </w:r>
      <w:r w:rsidRPr="00473A89">
        <w:rPr>
          <w:sz w:val="19"/>
          <w:szCs w:val="19"/>
          <w:lang w:val="es-PE"/>
        </w:rPr>
        <w:t>l</w:t>
      </w:r>
      <w:r w:rsidR="000623C1">
        <w:rPr>
          <w:sz w:val="19"/>
          <w:szCs w:val="19"/>
          <w:lang w:val="es-PE"/>
        </w:rPr>
        <w:t>os</w:t>
      </w:r>
      <w:r w:rsidRPr="00473A89">
        <w:rPr>
          <w:sz w:val="19"/>
          <w:szCs w:val="19"/>
          <w:lang w:val="es-PE"/>
        </w:rPr>
        <w:t xml:space="preserve"> </w:t>
      </w:r>
      <w:r w:rsidRPr="000623C1">
        <w:rPr>
          <w:i/>
          <w:iCs/>
          <w:sz w:val="19"/>
          <w:szCs w:val="19"/>
          <w:lang w:val="es-PE"/>
        </w:rPr>
        <w:t>khandhā</w:t>
      </w:r>
      <w:r w:rsidR="000623C1">
        <w:rPr>
          <w:sz w:val="19"/>
          <w:szCs w:val="19"/>
          <w:lang w:val="es-PE"/>
        </w:rPr>
        <w:t>s</w:t>
      </w:r>
      <w:r w:rsidRPr="00473A89">
        <w:rPr>
          <w:sz w:val="19"/>
          <w:szCs w:val="19"/>
          <w:lang w:val="es-PE"/>
        </w:rPr>
        <w:t xml:space="preserve">, </w:t>
      </w:r>
      <w:r w:rsidR="000623C1">
        <w:rPr>
          <w:sz w:val="19"/>
          <w:szCs w:val="19"/>
          <w:lang w:val="es-PE"/>
        </w:rPr>
        <w:t>se encontrarán</w:t>
      </w:r>
      <w:r w:rsidRPr="00473A89">
        <w:rPr>
          <w:sz w:val="19"/>
          <w:szCs w:val="19"/>
          <w:lang w:val="es-PE"/>
        </w:rPr>
        <w:t xml:space="preserve"> </w:t>
      </w:r>
      <w:r w:rsidR="008D5A56">
        <w:rPr>
          <w:sz w:val="19"/>
          <w:szCs w:val="19"/>
          <w:lang w:val="es-PE"/>
        </w:rPr>
        <w:t xml:space="preserve">entonces </w:t>
      </w:r>
      <w:r w:rsidRPr="00473A89">
        <w:rPr>
          <w:sz w:val="19"/>
          <w:szCs w:val="19"/>
          <w:lang w:val="es-PE"/>
        </w:rPr>
        <w:t>realmente presente</w:t>
      </w:r>
      <w:r w:rsidR="000623C1">
        <w:rPr>
          <w:sz w:val="19"/>
          <w:szCs w:val="19"/>
          <w:lang w:val="es-PE"/>
        </w:rPr>
        <w:t>s</w:t>
      </w:r>
      <w:r w:rsidR="002E288D">
        <w:rPr>
          <w:sz w:val="19"/>
          <w:szCs w:val="19"/>
          <w:lang w:val="es-PE"/>
        </w:rPr>
        <w:t>;</w:t>
      </w:r>
      <w:r w:rsidRPr="00473A89">
        <w:rPr>
          <w:sz w:val="19"/>
          <w:szCs w:val="19"/>
          <w:lang w:val="es-PE"/>
        </w:rPr>
        <w:t xml:space="preserve"> los términos adecuados, los </w:t>
      </w:r>
      <w:r w:rsidRPr="003D793D">
        <w:rPr>
          <w:sz w:val="19"/>
          <w:szCs w:val="19"/>
          <w:lang w:val="es-PE"/>
        </w:rPr>
        <w:t>conceptos</w:t>
      </w:r>
      <w:r w:rsidR="00EA60B5">
        <w:rPr>
          <w:rFonts w:ascii="Cormorant" w:hAnsi="Cormorant" w:cs="Cormorant"/>
          <w:sz w:val="19"/>
          <w:szCs w:val="19"/>
          <w:lang w:val="es-PE"/>
        </w:rPr>
        <w:t>–</w:t>
      </w:r>
      <w:r w:rsidRPr="00473A89">
        <w:rPr>
          <w:i/>
          <w:iCs/>
          <w:sz w:val="19"/>
          <w:szCs w:val="19"/>
          <w:lang w:val="es-PE"/>
        </w:rPr>
        <w:t>pa</w:t>
      </w:r>
      <w:r w:rsidR="003D793D">
        <w:rPr>
          <w:i/>
          <w:iCs/>
          <w:sz w:val="19"/>
          <w:szCs w:val="19"/>
          <w:lang w:val="es-PE"/>
        </w:rPr>
        <w:t>ññ</w:t>
      </w:r>
      <w:r w:rsidRPr="00473A89">
        <w:rPr>
          <w:i/>
          <w:iCs/>
          <w:sz w:val="19"/>
          <w:szCs w:val="19"/>
          <w:lang w:val="es-PE"/>
        </w:rPr>
        <w:t>atti</w:t>
      </w:r>
      <w:r w:rsidRPr="00473A89">
        <w:rPr>
          <w:sz w:val="19"/>
          <w:szCs w:val="19"/>
          <w:lang w:val="es-PE"/>
        </w:rPr>
        <w:t xml:space="preserve"> </w:t>
      </w:r>
      <w:r w:rsidR="00EA60B5">
        <w:rPr>
          <w:sz w:val="19"/>
          <w:szCs w:val="19"/>
          <w:lang w:val="es-PE"/>
        </w:rPr>
        <w:t xml:space="preserve">de </w:t>
      </w:r>
      <w:r w:rsidRPr="00473A89">
        <w:rPr>
          <w:i/>
          <w:iCs/>
          <w:sz w:val="19"/>
          <w:szCs w:val="19"/>
          <w:lang w:val="es-PE"/>
        </w:rPr>
        <w:t>'upada</w:t>
      </w:r>
      <w:r w:rsidRPr="00473A89">
        <w:rPr>
          <w:sz w:val="19"/>
          <w:szCs w:val="19"/>
          <w:lang w:val="es-PE"/>
        </w:rPr>
        <w:t xml:space="preserve">, </w:t>
      </w:r>
      <w:r w:rsidRPr="00473A89">
        <w:rPr>
          <w:i/>
          <w:iCs/>
          <w:sz w:val="19"/>
          <w:szCs w:val="19"/>
          <w:lang w:val="es-PE"/>
        </w:rPr>
        <w:t>jāti dhamma'</w:t>
      </w:r>
      <w:r w:rsidRPr="00473A89">
        <w:rPr>
          <w:sz w:val="19"/>
          <w:szCs w:val="19"/>
          <w:lang w:val="es-PE"/>
        </w:rPr>
        <w:t>, entra</w:t>
      </w:r>
      <w:r w:rsidR="00B35C7E">
        <w:rPr>
          <w:sz w:val="19"/>
          <w:szCs w:val="19"/>
          <w:lang w:val="es-PE"/>
        </w:rPr>
        <w:t>rán</w:t>
      </w:r>
      <w:r w:rsidRPr="00473A89">
        <w:rPr>
          <w:sz w:val="19"/>
          <w:szCs w:val="19"/>
          <w:lang w:val="es-PE"/>
        </w:rPr>
        <w:t xml:space="preserve"> </w:t>
      </w:r>
      <w:r w:rsidR="00B35C7E">
        <w:rPr>
          <w:sz w:val="19"/>
          <w:szCs w:val="19"/>
          <w:lang w:val="es-PE"/>
        </w:rPr>
        <w:t xml:space="preserve">dentro del </w:t>
      </w:r>
      <w:r w:rsidRPr="00473A89">
        <w:rPr>
          <w:sz w:val="19"/>
          <w:szCs w:val="19"/>
          <w:lang w:val="es-PE"/>
        </w:rPr>
        <w:t xml:space="preserve">conocimiento. De la misma manera, existe la </w:t>
      </w:r>
      <w:r w:rsidRPr="00473A89">
        <w:rPr>
          <w:i/>
          <w:iCs/>
          <w:sz w:val="19"/>
          <w:szCs w:val="19"/>
          <w:lang w:val="es-PE"/>
        </w:rPr>
        <w:t xml:space="preserve"> </w:t>
      </w:r>
      <w:r w:rsidRPr="00B35C7E">
        <w:rPr>
          <w:sz w:val="19"/>
          <w:szCs w:val="19"/>
          <w:lang w:val="es-PE"/>
        </w:rPr>
        <w:t>naturaleza última</w:t>
      </w:r>
      <w:r w:rsidRPr="00473A89">
        <w:rPr>
          <w:i/>
          <w:iCs/>
          <w:sz w:val="19"/>
          <w:szCs w:val="19"/>
          <w:lang w:val="es-PE"/>
        </w:rPr>
        <w:t xml:space="preserve"> paramattha </w:t>
      </w:r>
      <w:r w:rsidRPr="00B35C7E">
        <w:rPr>
          <w:sz w:val="19"/>
          <w:szCs w:val="19"/>
          <w:lang w:val="es-PE"/>
        </w:rPr>
        <w:t>de</w:t>
      </w:r>
      <w:r w:rsidRPr="00473A89">
        <w:rPr>
          <w:i/>
          <w:iCs/>
          <w:sz w:val="19"/>
          <w:szCs w:val="19"/>
          <w:lang w:val="es-PE"/>
        </w:rPr>
        <w:t xml:space="preserve"> </w:t>
      </w:r>
      <w:r w:rsidR="001976F4">
        <w:rPr>
          <w:sz w:val="19"/>
          <w:szCs w:val="19"/>
          <w:lang w:val="es-PE"/>
        </w:rPr>
        <w:t>la vejez</w:t>
      </w:r>
      <w:r w:rsidRPr="00473A89">
        <w:rPr>
          <w:i/>
          <w:iCs/>
          <w:sz w:val="19"/>
          <w:szCs w:val="19"/>
          <w:lang w:val="es-PE"/>
        </w:rPr>
        <w:t xml:space="preserve"> </w:t>
      </w:r>
      <w:r w:rsidRPr="001976F4">
        <w:rPr>
          <w:sz w:val="19"/>
          <w:szCs w:val="19"/>
          <w:lang w:val="es-PE"/>
        </w:rPr>
        <w:t xml:space="preserve">y </w:t>
      </w:r>
      <w:r w:rsidR="001976F4">
        <w:rPr>
          <w:sz w:val="19"/>
          <w:szCs w:val="19"/>
          <w:lang w:val="es-PE"/>
        </w:rPr>
        <w:t xml:space="preserve">la muerte </w:t>
      </w:r>
      <w:r w:rsidRPr="001976F4">
        <w:rPr>
          <w:sz w:val="19"/>
          <w:szCs w:val="19"/>
          <w:lang w:val="es-PE"/>
        </w:rPr>
        <w:t>en la continuidad</w:t>
      </w:r>
      <w:r w:rsidRPr="00473A89">
        <w:rPr>
          <w:i/>
          <w:iCs/>
          <w:sz w:val="19"/>
          <w:szCs w:val="19"/>
          <w:lang w:val="es-PE"/>
        </w:rPr>
        <w:t xml:space="preserve"> </w:t>
      </w:r>
      <w:r w:rsidRPr="001976F4">
        <w:rPr>
          <w:sz w:val="19"/>
          <w:szCs w:val="19"/>
          <w:lang w:val="es-PE"/>
        </w:rPr>
        <w:t>de</w:t>
      </w:r>
      <w:r w:rsidR="001976F4">
        <w:rPr>
          <w:sz w:val="19"/>
          <w:szCs w:val="19"/>
          <w:lang w:val="es-PE"/>
        </w:rPr>
        <w:t xml:space="preserve"> </w:t>
      </w:r>
      <w:r w:rsidRPr="001976F4">
        <w:rPr>
          <w:sz w:val="19"/>
          <w:szCs w:val="19"/>
          <w:lang w:val="es-PE"/>
        </w:rPr>
        <w:t>l</w:t>
      </w:r>
      <w:r w:rsidR="001976F4">
        <w:rPr>
          <w:sz w:val="19"/>
          <w:szCs w:val="19"/>
          <w:lang w:val="es-PE"/>
        </w:rPr>
        <w:t>os</w:t>
      </w:r>
      <w:r w:rsidRPr="00473A89">
        <w:rPr>
          <w:i/>
          <w:iCs/>
          <w:sz w:val="19"/>
          <w:szCs w:val="19"/>
          <w:lang w:val="es-PE"/>
        </w:rPr>
        <w:t xml:space="preserve"> </w:t>
      </w:r>
      <w:r w:rsidRPr="001976F4">
        <w:rPr>
          <w:i/>
          <w:iCs/>
          <w:sz w:val="19"/>
          <w:szCs w:val="19"/>
          <w:lang w:val="es-PE"/>
        </w:rPr>
        <w:t>khandhā</w:t>
      </w:r>
      <w:r w:rsidR="001976F4">
        <w:rPr>
          <w:sz w:val="19"/>
          <w:szCs w:val="19"/>
          <w:lang w:val="es-PE"/>
        </w:rPr>
        <w:t>s</w:t>
      </w:r>
      <w:r w:rsidRPr="00473A89">
        <w:rPr>
          <w:i/>
          <w:iCs/>
          <w:sz w:val="19"/>
          <w:szCs w:val="19"/>
          <w:lang w:val="es-PE"/>
        </w:rPr>
        <w:t xml:space="preserve">, </w:t>
      </w:r>
      <w:r w:rsidRPr="003450B0">
        <w:rPr>
          <w:sz w:val="19"/>
          <w:szCs w:val="19"/>
          <w:lang w:val="es-PE"/>
        </w:rPr>
        <w:t>el</w:t>
      </w:r>
      <w:r w:rsidRPr="00473A89">
        <w:rPr>
          <w:i/>
          <w:iCs/>
          <w:sz w:val="19"/>
          <w:szCs w:val="19"/>
          <w:lang w:val="es-PE"/>
        </w:rPr>
        <w:t xml:space="preserve"> </w:t>
      </w:r>
      <w:r w:rsidRPr="003450B0">
        <w:rPr>
          <w:sz w:val="19"/>
          <w:szCs w:val="19"/>
          <w:lang w:val="es-PE"/>
        </w:rPr>
        <w:t>concept</w:t>
      </w:r>
      <w:r w:rsidR="003450B0">
        <w:rPr>
          <w:sz w:val="19"/>
          <w:szCs w:val="19"/>
          <w:lang w:val="es-PE"/>
        </w:rPr>
        <w:t>o</w:t>
      </w:r>
      <w:r w:rsidR="003450B0">
        <w:rPr>
          <w:rFonts w:ascii="Cormorant" w:hAnsi="Cormorant"/>
          <w:sz w:val="19"/>
          <w:szCs w:val="19"/>
          <w:lang w:val="es-PE"/>
        </w:rPr>
        <w:t>–</w:t>
      </w:r>
      <w:r w:rsidR="003450B0" w:rsidRPr="003450B0">
        <w:rPr>
          <w:i/>
          <w:iCs/>
          <w:sz w:val="19"/>
          <w:szCs w:val="19"/>
          <w:lang w:val="es-PE"/>
        </w:rPr>
        <w:t>paññatti</w:t>
      </w:r>
      <w:r w:rsidR="003450B0" w:rsidRPr="00473A89">
        <w:rPr>
          <w:i/>
          <w:iCs/>
          <w:sz w:val="19"/>
          <w:szCs w:val="19"/>
          <w:lang w:val="es-PE"/>
        </w:rPr>
        <w:t xml:space="preserve"> </w:t>
      </w:r>
      <w:r w:rsidR="002E288D" w:rsidRPr="00473A89">
        <w:rPr>
          <w:sz w:val="19"/>
          <w:szCs w:val="19"/>
          <w:lang w:val="es-PE"/>
        </w:rPr>
        <w:t xml:space="preserve">adecuado </w:t>
      </w:r>
      <w:r w:rsidRPr="00473A89">
        <w:rPr>
          <w:sz w:val="19"/>
          <w:szCs w:val="19"/>
          <w:lang w:val="es-PE"/>
        </w:rPr>
        <w:t xml:space="preserve">de </w:t>
      </w:r>
      <w:r w:rsidRPr="003450B0">
        <w:rPr>
          <w:i/>
          <w:iCs/>
          <w:sz w:val="19"/>
          <w:szCs w:val="19"/>
          <w:lang w:val="es-PE"/>
        </w:rPr>
        <w:t>viparināma</w:t>
      </w:r>
      <w:r w:rsidR="003450B0">
        <w:rPr>
          <w:rFonts w:ascii="Cormorant" w:hAnsi="Cormorant"/>
          <w:i/>
          <w:iCs/>
          <w:sz w:val="19"/>
          <w:szCs w:val="19"/>
          <w:lang w:val="es-PE"/>
        </w:rPr>
        <w:t>–</w:t>
      </w:r>
      <w:r w:rsidRPr="003450B0">
        <w:rPr>
          <w:i/>
          <w:iCs/>
          <w:sz w:val="19"/>
          <w:szCs w:val="19"/>
          <w:lang w:val="es-PE"/>
        </w:rPr>
        <w:t>dhamma</w:t>
      </w:r>
      <w:r w:rsidRPr="00473A89">
        <w:rPr>
          <w:sz w:val="19"/>
          <w:szCs w:val="19"/>
          <w:lang w:val="es-PE"/>
        </w:rPr>
        <w:t xml:space="preserve"> aparece</w:t>
      </w:r>
      <w:r w:rsidR="003450B0">
        <w:rPr>
          <w:sz w:val="19"/>
          <w:szCs w:val="19"/>
          <w:lang w:val="es-PE"/>
        </w:rPr>
        <w:t xml:space="preserve">rá </w:t>
      </w:r>
      <w:r w:rsidR="00C07BAE">
        <w:rPr>
          <w:sz w:val="19"/>
          <w:szCs w:val="19"/>
          <w:lang w:val="es-PE"/>
        </w:rPr>
        <w:t xml:space="preserve">entonces </w:t>
      </w:r>
      <w:r w:rsidR="003450B0">
        <w:rPr>
          <w:sz w:val="19"/>
          <w:szCs w:val="19"/>
          <w:lang w:val="es-PE"/>
        </w:rPr>
        <w:t>dentro</w:t>
      </w:r>
      <w:r w:rsidRPr="00473A89">
        <w:rPr>
          <w:sz w:val="19"/>
          <w:szCs w:val="19"/>
          <w:lang w:val="es-PE"/>
        </w:rPr>
        <w:t xml:space="preserve"> </w:t>
      </w:r>
      <w:r w:rsidR="003450B0">
        <w:rPr>
          <w:sz w:val="19"/>
          <w:szCs w:val="19"/>
          <w:lang w:val="es-PE"/>
        </w:rPr>
        <w:t>d</w:t>
      </w:r>
      <w:r w:rsidRPr="00473A89">
        <w:rPr>
          <w:sz w:val="19"/>
          <w:szCs w:val="19"/>
          <w:lang w:val="es-PE"/>
        </w:rPr>
        <w:t>el conocimiento. Como esa continuidad de</w:t>
      </w:r>
      <w:r w:rsidR="003450B0">
        <w:rPr>
          <w:sz w:val="19"/>
          <w:szCs w:val="19"/>
          <w:lang w:val="es-PE"/>
        </w:rPr>
        <w:t xml:space="preserve"> </w:t>
      </w:r>
      <w:r w:rsidRPr="00473A89">
        <w:rPr>
          <w:sz w:val="19"/>
          <w:szCs w:val="19"/>
          <w:lang w:val="es-PE"/>
        </w:rPr>
        <w:t>l</w:t>
      </w:r>
      <w:r w:rsidR="003450B0">
        <w:rPr>
          <w:sz w:val="19"/>
          <w:szCs w:val="19"/>
          <w:lang w:val="es-PE"/>
        </w:rPr>
        <w:t>os</w:t>
      </w:r>
      <w:r w:rsidRPr="00473A89">
        <w:rPr>
          <w:sz w:val="19"/>
          <w:szCs w:val="19"/>
          <w:lang w:val="es-PE"/>
        </w:rPr>
        <w:t xml:space="preserve"> </w:t>
      </w:r>
      <w:r w:rsidRPr="00473A89">
        <w:rPr>
          <w:i/>
          <w:iCs/>
          <w:sz w:val="19"/>
          <w:szCs w:val="19"/>
          <w:lang w:val="es-PE"/>
        </w:rPr>
        <w:t>khandhā</w:t>
      </w:r>
      <w:r w:rsidR="003450B0">
        <w:rPr>
          <w:sz w:val="19"/>
          <w:szCs w:val="19"/>
          <w:lang w:val="es-PE"/>
        </w:rPr>
        <w:t>s</w:t>
      </w:r>
      <w:r w:rsidRPr="00473A89">
        <w:rPr>
          <w:sz w:val="19"/>
          <w:szCs w:val="19"/>
          <w:lang w:val="es-PE"/>
        </w:rPr>
        <w:t xml:space="preserve"> realmente parece</w:t>
      </w:r>
      <w:r w:rsidR="0064092B">
        <w:rPr>
          <w:sz w:val="19"/>
          <w:szCs w:val="19"/>
          <w:lang w:val="es-PE"/>
        </w:rPr>
        <w:t>r</w:t>
      </w:r>
      <w:r w:rsidR="002E288D">
        <w:rPr>
          <w:sz w:val="19"/>
          <w:szCs w:val="19"/>
          <w:lang w:val="es-PE"/>
        </w:rPr>
        <w:t>ía</w:t>
      </w:r>
      <w:r w:rsidRPr="00473A89">
        <w:rPr>
          <w:sz w:val="19"/>
          <w:szCs w:val="19"/>
          <w:lang w:val="es-PE"/>
        </w:rPr>
        <w:t xml:space="preserve"> deberse a una causa, se le </w:t>
      </w:r>
      <w:r w:rsidR="0064092B">
        <w:rPr>
          <w:sz w:val="19"/>
          <w:szCs w:val="19"/>
          <w:lang w:val="es-PE"/>
        </w:rPr>
        <w:t xml:space="preserve">denominará </w:t>
      </w:r>
      <w:r w:rsidRPr="00473A89">
        <w:rPr>
          <w:i/>
          <w:iCs/>
          <w:sz w:val="19"/>
          <w:szCs w:val="19"/>
          <w:lang w:val="es-PE"/>
        </w:rPr>
        <w:t>saṅkhata</w:t>
      </w:r>
      <w:r w:rsidRPr="00473A89">
        <w:rPr>
          <w:sz w:val="19"/>
          <w:szCs w:val="19"/>
          <w:lang w:val="es-PE"/>
        </w:rPr>
        <w:t xml:space="preserve"> o </w:t>
      </w:r>
      <w:r w:rsidRPr="00473A89">
        <w:rPr>
          <w:i/>
          <w:iCs/>
          <w:sz w:val="19"/>
          <w:szCs w:val="19"/>
          <w:lang w:val="es-PE"/>
        </w:rPr>
        <w:t>sapac</w:t>
      </w:r>
      <w:r w:rsidR="00DE30F3">
        <w:rPr>
          <w:i/>
          <w:iCs/>
          <w:sz w:val="19"/>
          <w:szCs w:val="19"/>
          <w:lang w:val="es-PE"/>
        </w:rPr>
        <w:t>c</w:t>
      </w:r>
      <w:r w:rsidRPr="00473A89">
        <w:rPr>
          <w:i/>
          <w:iCs/>
          <w:sz w:val="19"/>
          <w:szCs w:val="19"/>
          <w:lang w:val="es-PE"/>
        </w:rPr>
        <w:t>aya</w:t>
      </w:r>
      <w:r w:rsidRPr="00473A89">
        <w:rPr>
          <w:sz w:val="19"/>
          <w:szCs w:val="19"/>
          <w:lang w:val="es-PE"/>
        </w:rPr>
        <w:t xml:space="preserve">, </w:t>
      </w:r>
      <w:r w:rsidR="0064092B">
        <w:rPr>
          <w:sz w:val="19"/>
          <w:szCs w:val="19"/>
          <w:lang w:val="es-PE"/>
        </w:rPr>
        <w:t xml:space="preserve">lo cual sería </w:t>
      </w:r>
      <w:r w:rsidRPr="00473A89">
        <w:rPr>
          <w:sz w:val="19"/>
          <w:szCs w:val="19"/>
          <w:lang w:val="es-PE"/>
        </w:rPr>
        <w:t>alternativa</w:t>
      </w:r>
      <w:r w:rsidR="0064092B">
        <w:rPr>
          <w:sz w:val="19"/>
          <w:szCs w:val="19"/>
          <w:lang w:val="es-PE"/>
        </w:rPr>
        <w:t>mente</w:t>
      </w:r>
      <w:r w:rsidRPr="00473A89">
        <w:rPr>
          <w:sz w:val="19"/>
          <w:szCs w:val="19"/>
          <w:lang w:val="es-PE"/>
        </w:rPr>
        <w:t xml:space="preserve"> adecuad</w:t>
      </w:r>
      <w:r w:rsidR="0064092B">
        <w:rPr>
          <w:sz w:val="19"/>
          <w:szCs w:val="19"/>
          <w:lang w:val="es-PE"/>
        </w:rPr>
        <w:t>o</w:t>
      </w:r>
      <w:r w:rsidRPr="00473A89">
        <w:rPr>
          <w:sz w:val="19"/>
          <w:szCs w:val="19"/>
          <w:lang w:val="es-PE"/>
        </w:rPr>
        <w:t xml:space="preserve"> </w:t>
      </w:r>
      <w:r w:rsidR="00C07BAE">
        <w:rPr>
          <w:sz w:val="19"/>
          <w:szCs w:val="19"/>
          <w:lang w:val="es-PE"/>
        </w:rPr>
        <w:t>al respecto</w:t>
      </w:r>
      <w:r w:rsidRPr="00473A89">
        <w:rPr>
          <w:sz w:val="19"/>
          <w:szCs w:val="19"/>
          <w:lang w:val="es-PE"/>
        </w:rPr>
        <w:t>.</w:t>
      </w:r>
    </w:p>
    <w:p w14:paraId="7C30A1BC" w14:textId="11BC7D71" w:rsidR="00E80FB7" w:rsidRPr="00E80FB7" w:rsidRDefault="00E80FB7" w:rsidP="00332BA9">
      <w:pPr>
        <w:rPr>
          <w:sz w:val="19"/>
          <w:szCs w:val="19"/>
          <w:lang w:val="es-PE"/>
        </w:rPr>
      </w:pPr>
      <w:r w:rsidRPr="00E80FB7">
        <w:rPr>
          <w:sz w:val="19"/>
          <w:szCs w:val="19"/>
          <w:lang w:val="es-PE"/>
        </w:rPr>
        <w:t xml:space="preserve">En la declaración de </w:t>
      </w:r>
      <w:r w:rsidR="00DE30F3">
        <w:rPr>
          <w:sz w:val="19"/>
          <w:szCs w:val="19"/>
          <w:lang w:val="es-PE"/>
        </w:rPr>
        <w:t>s</w:t>
      </w:r>
      <w:r w:rsidRPr="00E80FB7">
        <w:rPr>
          <w:sz w:val="19"/>
          <w:szCs w:val="19"/>
          <w:lang w:val="es-PE"/>
        </w:rPr>
        <w:t>u carta: "</w:t>
      </w:r>
      <w:r w:rsidRPr="00E80FB7">
        <w:rPr>
          <w:i/>
          <w:iCs/>
          <w:sz w:val="19"/>
          <w:szCs w:val="19"/>
          <w:lang w:val="es-PE"/>
        </w:rPr>
        <w:t xml:space="preserve">Paramattha </w:t>
      </w:r>
      <w:r w:rsidR="00DE30F3" w:rsidRPr="00DE30F3">
        <w:rPr>
          <w:i/>
          <w:iCs/>
          <w:sz w:val="19"/>
          <w:szCs w:val="19"/>
          <w:lang w:val="es-PE"/>
        </w:rPr>
        <w:t>khandhā</w:t>
      </w:r>
      <w:r w:rsidRPr="00E80FB7">
        <w:rPr>
          <w:sz w:val="19"/>
          <w:szCs w:val="19"/>
          <w:lang w:val="es-PE"/>
        </w:rPr>
        <w:t xml:space="preserve">, siendo </w:t>
      </w:r>
      <w:r w:rsidR="000C5F93">
        <w:rPr>
          <w:sz w:val="19"/>
          <w:szCs w:val="19"/>
          <w:lang w:val="es-PE"/>
        </w:rPr>
        <w:t>un</w:t>
      </w:r>
      <w:r w:rsidRPr="00E80FB7">
        <w:rPr>
          <w:sz w:val="19"/>
          <w:szCs w:val="19"/>
          <w:lang w:val="es-PE"/>
        </w:rPr>
        <w:t xml:space="preserve"> </w:t>
      </w:r>
      <w:r w:rsidRPr="00CA669D">
        <w:rPr>
          <w:sz w:val="19"/>
          <w:szCs w:val="19"/>
          <w:lang w:val="es-PE"/>
        </w:rPr>
        <w:t>prominente</w:t>
      </w:r>
      <w:r w:rsidRPr="00E80FB7">
        <w:rPr>
          <w:i/>
          <w:iCs/>
          <w:sz w:val="19"/>
          <w:szCs w:val="19"/>
          <w:lang w:val="es-PE"/>
        </w:rPr>
        <w:t xml:space="preserve"> samvijjamāna</w:t>
      </w:r>
      <w:r w:rsidR="00CA669D">
        <w:rPr>
          <w:rFonts w:ascii="Cormorant" w:hAnsi="Cormorant"/>
          <w:i/>
          <w:iCs/>
          <w:sz w:val="19"/>
          <w:szCs w:val="19"/>
          <w:lang w:val="es-PE"/>
        </w:rPr>
        <w:t>–</w:t>
      </w:r>
      <w:r w:rsidRPr="00E80FB7">
        <w:rPr>
          <w:i/>
          <w:iCs/>
          <w:sz w:val="19"/>
          <w:szCs w:val="19"/>
          <w:lang w:val="es-PE"/>
        </w:rPr>
        <w:t>dhamma</w:t>
      </w:r>
      <w:r w:rsidRPr="00E80FB7">
        <w:rPr>
          <w:sz w:val="19"/>
          <w:szCs w:val="19"/>
          <w:lang w:val="es-PE"/>
        </w:rPr>
        <w:t xml:space="preserve">, </w:t>
      </w:r>
      <w:r w:rsidR="00BD4BDA">
        <w:rPr>
          <w:sz w:val="19"/>
          <w:szCs w:val="19"/>
          <w:lang w:val="es-PE"/>
        </w:rPr>
        <w:t>pareciera</w:t>
      </w:r>
      <w:r w:rsidRPr="00E80FB7">
        <w:rPr>
          <w:sz w:val="19"/>
          <w:szCs w:val="19"/>
          <w:lang w:val="es-PE"/>
        </w:rPr>
        <w:t xml:space="preserve"> ser </w:t>
      </w:r>
      <w:r w:rsidR="001E2069">
        <w:rPr>
          <w:sz w:val="19"/>
          <w:szCs w:val="19"/>
          <w:lang w:val="es-PE"/>
        </w:rPr>
        <w:t xml:space="preserve">un </w:t>
      </w:r>
      <w:r w:rsidRPr="00E80FB7">
        <w:rPr>
          <w:i/>
          <w:iCs/>
          <w:sz w:val="19"/>
          <w:szCs w:val="19"/>
          <w:lang w:val="es-PE"/>
        </w:rPr>
        <w:t>paccuppanna</w:t>
      </w:r>
      <w:r w:rsidR="00CA669D">
        <w:rPr>
          <w:rFonts w:ascii="Cormorant" w:hAnsi="Cormorant"/>
          <w:sz w:val="19"/>
          <w:szCs w:val="19"/>
          <w:lang w:val="es-PE"/>
        </w:rPr>
        <w:t>–</w:t>
      </w:r>
      <w:r w:rsidRPr="00CA669D">
        <w:rPr>
          <w:i/>
          <w:iCs/>
          <w:sz w:val="19"/>
          <w:szCs w:val="19"/>
          <w:lang w:val="es-PE"/>
        </w:rPr>
        <w:t>dhamma</w:t>
      </w:r>
      <w:r w:rsidRPr="00E80FB7">
        <w:rPr>
          <w:sz w:val="19"/>
          <w:szCs w:val="19"/>
          <w:lang w:val="es-PE"/>
        </w:rPr>
        <w:t xml:space="preserve"> que </w:t>
      </w:r>
      <w:r w:rsidR="001E2069">
        <w:rPr>
          <w:sz w:val="19"/>
          <w:szCs w:val="19"/>
          <w:lang w:val="es-PE"/>
        </w:rPr>
        <w:t>se encontrará</w:t>
      </w:r>
      <w:r w:rsidRPr="00E80FB7">
        <w:rPr>
          <w:sz w:val="19"/>
          <w:szCs w:val="19"/>
          <w:lang w:val="es-PE"/>
        </w:rPr>
        <w:t xml:space="preserve"> </w:t>
      </w:r>
      <w:r w:rsidR="004B4A46">
        <w:rPr>
          <w:sz w:val="19"/>
          <w:szCs w:val="19"/>
          <w:lang w:val="es-PE"/>
        </w:rPr>
        <w:t>surgiendo</w:t>
      </w:r>
      <w:r w:rsidR="001E2069">
        <w:rPr>
          <w:sz w:val="19"/>
          <w:szCs w:val="19"/>
          <w:lang w:val="es-PE"/>
        </w:rPr>
        <w:t xml:space="preserve"> correctamente</w:t>
      </w:r>
      <w:r w:rsidRPr="00E80FB7">
        <w:rPr>
          <w:sz w:val="19"/>
          <w:szCs w:val="19"/>
          <w:lang w:val="es-PE"/>
        </w:rPr>
        <w:t xml:space="preserve">", el término </w:t>
      </w:r>
      <w:r w:rsidRPr="00E80FB7">
        <w:rPr>
          <w:i/>
          <w:iCs/>
          <w:sz w:val="19"/>
          <w:szCs w:val="19"/>
          <w:lang w:val="es-PE"/>
        </w:rPr>
        <w:t>samvijamāna</w:t>
      </w:r>
      <w:r w:rsidR="00A0108E">
        <w:rPr>
          <w:sz w:val="19"/>
          <w:szCs w:val="19"/>
          <w:lang w:val="es-PE"/>
        </w:rPr>
        <w:t xml:space="preserve"> </w:t>
      </w:r>
      <w:r w:rsidRPr="00E80FB7">
        <w:rPr>
          <w:sz w:val="19"/>
          <w:szCs w:val="19"/>
          <w:lang w:val="es-PE"/>
        </w:rPr>
        <w:t>significa</w:t>
      </w:r>
      <w:r w:rsidR="002C7D2F">
        <w:rPr>
          <w:sz w:val="19"/>
          <w:szCs w:val="19"/>
          <w:lang w:val="es-PE"/>
        </w:rPr>
        <w:t>ría</w:t>
      </w:r>
      <w:r w:rsidRPr="00E80FB7">
        <w:rPr>
          <w:sz w:val="19"/>
          <w:szCs w:val="19"/>
          <w:lang w:val="es-PE"/>
        </w:rPr>
        <w:t xml:space="preserve"> no s</w:t>
      </w:r>
      <w:r w:rsidR="002C7D2F">
        <w:rPr>
          <w:sz w:val="19"/>
          <w:szCs w:val="19"/>
          <w:lang w:val="es-PE"/>
        </w:rPr>
        <w:t>ó</w:t>
      </w:r>
      <w:r w:rsidRPr="00E80FB7">
        <w:rPr>
          <w:sz w:val="19"/>
          <w:szCs w:val="19"/>
          <w:lang w:val="es-PE"/>
        </w:rPr>
        <w:t xml:space="preserve">lo </w:t>
      </w:r>
      <w:r w:rsidR="003E31A0">
        <w:rPr>
          <w:sz w:val="19"/>
          <w:szCs w:val="19"/>
          <w:lang w:val="es-PE"/>
        </w:rPr>
        <w:t>un</w:t>
      </w:r>
      <w:r w:rsidRPr="00E80FB7">
        <w:rPr>
          <w:sz w:val="19"/>
          <w:szCs w:val="19"/>
          <w:lang w:val="es-PE"/>
        </w:rPr>
        <w:t xml:space="preserve">a buena apariencia de </w:t>
      </w:r>
      <w:r w:rsidRPr="00E80FB7">
        <w:rPr>
          <w:i/>
          <w:iCs/>
          <w:sz w:val="19"/>
          <w:szCs w:val="19"/>
          <w:lang w:val="es-PE"/>
        </w:rPr>
        <w:t>paccupanna,</w:t>
      </w:r>
      <w:r w:rsidRPr="00E80FB7">
        <w:rPr>
          <w:sz w:val="19"/>
          <w:szCs w:val="19"/>
          <w:lang w:val="es-PE"/>
        </w:rPr>
        <w:t xml:space="preserve"> sino también </w:t>
      </w:r>
      <w:r w:rsidR="003E31A0">
        <w:rPr>
          <w:sz w:val="19"/>
          <w:szCs w:val="19"/>
          <w:lang w:val="es-PE"/>
        </w:rPr>
        <w:t>un</w:t>
      </w:r>
      <w:r w:rsidRPr="00E80FB7">
        <w:rPr>
          <w:sz w:val="19"/>
          <w:szCs w:val="19"/>
          <w:lang w:val="es-PE"/>
        </w:rPr>
        <w:t xml:space="preserve"> término </w:t>
      </w:r>
      <w:r w:rsidR="003E31A0">
        <w:rPr>
          <w:sz w:val="19"/>
          <w:szCs w:val="19"/>
          <w:lang w:val="es-PE"/>
        </w:rPr>
        <w:t xml:space="preserve">adecuado </w:t>
      </w:r>
      <w:r w:rsidRPr="00E80FB7">
        <w:rPr>
          <w:sz w:val="19"/>
          <w:szCs w:val="19"/>
          <w:lang w:val="es-PE"/>
        </w:rPr>
        <w:t xml:space="preserve">para </w:t>
      </w:r>
      <w:r w:rsidR="003E31A0">
        <w:rPr>
          <w:sz w:val="19"/>
          <w:szCs w:val="19"/>
          <w:lang w:val="es-PE"/>
        </w:rPr>
        <w:t xml:space="preserve">la </w:t>
      </w:r>
      <w:r w:rsidRPr="00E80FB7">
        <w:rPr>
          <w:sz w:val="19"/>
          <w:szCs w:val="19"/>
          <w:lang w:val="es-PE"/>
        </w:rPr>
        <w:t xml:space="preserve">naturaleza última prominente incluso </w:t>
      </w:r>
      <w:r w:rsidR="003053EF">
        <w:rPr>
          <w:sz w:val="19"/>
          <w:szCs w:val="19"/>
          <w:lang w:val="es-PE"/>
        </w:rPr>
        <w:t xml:space="preserve">de </w:t>
      </w:r>
      <w:r w:rsidRPr="00E80FB7">
        <w:rPr>
          <w:sz w:val="19"/>
          <w:szCs w:val="19"/>
          <w:lang w:val="es-PE"/>
        </w:rPr>
        <w:t xml:space="preserve">los </w:t>
      </w:r>
      <w:r w:rsidR="00D04923">
        <w:rPr>
          <w:sz w:val="19"/>
          <w:szCs w:val="19"/>
          <w:lang w:val="es-PE"/>
        </w:rPr>
        <w:t xml:space="preserve">3 </w:t>
      </w:r>
      <w:r w:rsidRPr="00E80FB7">
        <w:rPr>
          <w:i/>
          <w:iCs/>
          <w:sz w:val="19"/>
          <w:szCs w:val="19"/>
          <w:lang w:val="es-PE"/>
        </w:rPr>
        <w:t>kāla</w:t>
      </w:r>
      <w:r w:rsidR="003053EF" w:rsidRPr="003053EF">
        <w:rPr>
          <w:sz w:val="19"/>
          <w:szCs w:val="19"/>
          <w:lang w:val="es-PE"/>
        </w:rPr>
        <w:t>s</w:t>
      </w:r>
      <w:r w:rsidR="003053EF">
        <w:rPr>
          <w:sz w:val="19"/>
          <w:szCs w:val="19"/>
          <w:lang w:val="es-PE"/>
        </w:rPr>
        <w:t>,</w:t>
      </w:r>
      <w:r w:rsidRPr="00E80FB7">
        <w:rPr>
          <w:i/>
          <w:iCs/>
          <w:sz w:val="19"/>
          <w:szCs w:val="19"/>
          <w:lang w:val="es-PE"/>
        </w:rPr>
        <w:t xml:space="preserve"> </w:t>
      </w:r>
      <w:r w:rsidR="00D04923">
        <w:rPr>
          <w:sz w:val="19"/>
          <w:szCs w:val="19"/>
          <w:lang w:val="es-PE"/>
        </w:rPr>
        <w:t xml:space="preserve">es decir, </w:t>
      </w:r>
      <w:r w:rsidR="004B4A46">
        <w:rPr>
          <w:sz w:val="19"/>
          <w:szCs w:val="19"/>
          <w:lang w:val="es-PE"/>
        </w:rPr>
        <w:t>d</w:t>
      </w:r>
      <w:r w:rsidR="001A6ABE" w:rsidRPr="001A6ABE">
        <w:rPr>
          <w:color w:val="7030A0"/>
          <w:sz w:val="19"/>
          <w:szCs w:val="19"/>
          <w:lang w:val="es-PE"/>
        </w:rPr>
        <w:t>el presente,</w:t>
      </w:r>
      <w:r w:rsidR="001A6ABE">
        <w:rPr>
          <w:sz w:val="19"/>
          <w:szCs w:val="19"/>
          <w:lang w:val="es-PE"/>
        </w:rPr>
        <w:t xml:space="preserve"> </w:t>
      </w:r>
      <w:r w:rsidRPr="00A0108E">
        <w:rPr>
          <w:sz w:val="19"/>
          <w:szCs w:val="19"/>
          <w:lang w:val="es-PE"/>
        </w:rPr>
        <w:t>pasado y futuro</w:t>
      </w:r>
      <w:r w:rsidRPr="00E80FB7">
        <w:rPr>
          <w:i/>
          <w:iCs/>
          <w:sz w:val="19"/>
          <w:szCs w:val="19"/>
          <w:lang w:val="es-PE"/>
        </w:rPr>
        <w:t>.</w:t>
      </w:r>
    </w:p>
    <w:p w14:paraId="7EA740D5" w14:textId="0E803673" w:rsidR="00E80FB7" w:rsidRPr="00E80FB7" w:rsidRDefault="00E80FB7" w:rsidP="00DC6378">
      <w:pPr>
        <w:rPr>
          <w:sz w:val="19"/>
          <w:szCs w:val="19"/>
          <w:lang w:val="es-PE"/>
        </w:rPr>
      </w:pPr>
      <w:r w:rsidRPr="00E80FB7">
        <w:rPr>
          <w:sz w:val="19"/>
          <w:szCs w:val="19"/>
          <w:lang w:val="es-PE"/>
        </w:rPr>
        <w:t xml:space="preserve">Luego, en la afirmación de </w:t>
      </w:r>
      <w:r w:rsidR="001A6ABE">
        <w:rPr>
          <w:sz w:val="19"/>
          <w:szCs w:val="19"/>
          <w:lang w:val="es-PE"/>
        </w:rPr>
        <w:t>s</w:t>
      </w:r>
      <w:r w:rsidRPr="00E80FB7">
        <w:rPr>
          <w:sz w:val="19"/>
          <w:szCs w:val="19"/>
          <w:lang w:val="es-PE"/>
        </w:rPr>
        <w:t xml:space="preserve">u carta: el </w:t>
      </w:r>
      <w:r w:rsidRPr="00E80FB7">
        <w:rPr>
          <w:i/>
          <w:iCs/>
          <w:sz w:val="19"/>
          <w:szCs w:val="19"/>
          <w:lang w:val="es-PE"/>
        </w:rPr>
        <w:t>pativedha</w:t>
      </w:r>
      <w:r w:rsidR="00753F14">
        <w:rPr>
          <w:rFonts w:ascii="Cormorant" w:hAnsi="Cormorant"/>
          <w:i/>
          <w:iCs/>
          <w:sz w:val="19"/>
          <w:szCs w:val="19"/>
          <w:lang w:val="es-PE"/>
        </w:rPr>
        <w:t>–</w:t>
      </w:r>
      <w:r w:rsidRPr="00E80FB7">
        <w:rPr>
          <w:i/>
          <w:iCs/>
          <w:sz w:val="19"/>
          <w:szCs w:val="19"/>
          <w:lang w:val="es-PE"/>
        </w:rPr>
        <w:t>ñāṇa</w:t>
      </w:r>
      <w:r w:rsidRPr="00E80FB7">
        <w:rPr>
          <w:sz w:val="19"/>
          <w:szCs w:val="19"/>
          <w:lang w:val="es-PE"/>
        </w:rPr>
        <w:t xml:space="preserve"> que disc</w:t>
      </w:r>
      <w:r w:rsidR="003E31A0">
        <w:rPr>
          <w:sz w:val="19"/>
          <w:szCs w:val="19"/>
          <w:lang w:val="es-PE"/>
        </w:rPr>
        <w:t>i</w:t>
      </w:r>
      <w:r w:rsidRPr="00E80FB7">
        <w:rPr>
          <w:sz w:val="19"/>
          <w:szCs w:val="19"/>
          <w:lang w:val="es-PE"/>
        </w:rPr>
        <w:t>ern</w:t>
      </w:r>
      <w:r w:rsidR="004B4A46">
        <w:rPr>
          <w:sz w:val="19"/>
          <w:szCs w:val="19"/>
          <w:lang w:val="es-PE"/>
        </w:rPr>
        <w:t>a</w:t>
      </w:r>
      <w:r w:rsidRPr="00E80FB7">
        <w:rPr>
          <w:sz w:val="19"/>
          <w:szCs w:val="19"/>
          <w:lang w:val="es-PE"/>
        </w:rPr>
        <w:t xml:space="preserve"> internamente o </w:t>
      </w:r>
      <w:r w:rsidR="00753F14">
        <w:rPr>
          <w:sz w:val="19"/>
          <w:szCs w:val="19"/>
          <w:lang w:val="es-PE"/>
        </w:rPr>
        <w:t>comprend</w:t>
      </w:r>
      <w:r w:rsidR="004B4A46">
        <w:rPr>
          <w:sz w:val="19"/>
          <w:szCs w:val="19"/>
          <w:lang w:val="es-PE"/>
        </w:rPr>
        <w:t>a</w:t>
      </w:r>
      <w:r w:rsidRPr="00E80FB7">
        <w:rPr>
          <w:sz w:val="19"/>
          <w:szCs w:val="19"/>
          <w:lang w:val="es-PE"/>
        </w:rPr>
        <w:t xml:space="preserve"> la continuidad de</w:t>
      </w:r>
      <w:r w:rsidR="00753F14">
        <w:rPr>
          <w:sz w:val="19"/>
          <w:szCs w:val="19"/>
          <w:lang w:val="es-PE"/>
        </w:rPr>
        <w:t xml:space="preserve"> </w:t>
      </w:r>
      <w:r w:rsidRPr="00E80FB7">
        <w:rPr>
          <w:sz w:val="19"/>
          <w:szCs w:val="19"/>
          <w:lang w:val="es-PE"/>
        </w:rPr>
        <w:t>l</w:t>
      </w:r>
      <w:r w:rsidR="00753F14">
        <w:rPr>
          <w:sz w:val="19"/>
          <w:szCs w:val="19"/>
          <w:lang w:val="es-PE"/>
        </w:rPr>
        <w:t>os</w:t>
      </w:r>
      <w:r w:rsidRPr="00E80FB7">
        <w:rPr>
          <w:sz w:val="19"/>
          <w:szCs w:val="19"/>
          <w:lang w:val="es-PE"/>
        </w:rPr>
        <w:t xml:space="preserve"> </w:t>
      </w:r>
      <w:r w:rsidRPr="00E80FB7">
        <w:rPr>
          <w:i/>
          <w:iCs/>
          <w:sz w:val="19"/>
          <w:szCs w:val="19"/>
          <w:lang w:val="es-PE"/>
        </w:rPr>
        <w:t>khandhā</w:t>
      </w:r>
      <w:r w:rsidR="00753F14">
        <w:rPr>
          <w:sz w:val="19"/>
          <w:szCs w:val="19"/>
          <w:lang w:val="es-PE"/>
        </w:rPr>
        <w:t>s</w:t>
      </w:r>
      <w:r w:rsidRPr="00E80FB7">
        <w:rPr>
          <w:sz w:val="19"/>
          <w:szCs w:val="19"/>
          <w:lang w:val="es-PE"/>
        </w:rPr>
        <w:t xml:space="preserve">, aparecerá como </w:t>
      </w:r>
      <w:r w:rsidRPr="00E80FB7">
        <w:rPr>
          <w:i/>
          <w:iCs/>
          <w:sz w:val="19"/>
          <w:szCs w:val="19"/>
          <w:lang w:val="es-PE"/>
        </w:rPr>
        <w:t>ajāta, aviparināma, asaṅkhata, apaccaya, kālavimutta</w:t>
      </w:r>
      <w:r w:rsidR="00B3750A">
        <w:rPr>
          <w:sz w:val="19"/>
          <w:szCs w:val="19"/>
          <w:lang w:val="es-PE"/>
        </w:rPr>
        <w:t>;</w:t>
      </w:r>
      <w:r w:rsidRPr="00E80FB7">
        <w:rPr>
          <w:sz w:val="19"/>
          <w:szCs w:val="19"/>
          <w:lang w:val="es-PE"/>
        </w:rPr>
        <w:t xml:space="preserve"> s</w:t>
      </w:r>
      <w:r w:rsidR="00753F14">
        <w:rPr>
          <w:sz w:val="19"/>
          <w:szCs w:val="19"/>
          <w:lang w:val="es-PE"/>
        </w:rPr>
        <w:t>ó</w:t>
      </w:r>
      <w:r w:rsidRPr="00E80FB7">
        <w:rPr>
          <w:sz w:val="19"/>
          <w:szCs w:val="19"/>
          <w:lang w:val="es-PE"/>
        </w:rPr>
        <w:t xml:space="preserve">lo que en la mente de los </w:t>
      </w:r>
      <w:r w:rsidR="004B3E88">
        <w:rPr>
          <w:sz w:val="19"/>
          <w:szCs w:val="19"/>
          <w:lang w:val="es-PE"/>
        </w:rPr>
        <w:t xml:space="preserve">seres </w:t>
      </w:r>
      <w:r w:rsidR="008B46BF">
        <w:rPr>
          <w:sz w:val="19"/>
          <w:szCs w:val="19"/>
          <w:lang w:val="es-PE"/>
        </w:rPr>
        <w:t>necios</w:t>
      </w:r>
      <w:r w:rsidRPr="00E80FB7">
        <w:rPr>
          <w:sz w:val="19"/>
          <w:szCs w:val="19"/>
          <w:lang w:val="es-PE"/>
        </w:rPr>
        <w:t xml:space="preserve"> </w:t>
      </w:r>
      <w:r w:rsidR="004B3E88">
        <w:rPr>
          <w:sz w:val="19"/>
          <w:szCs w:val="19"/>
          <w:lang w:val="es-PE"/>
        </w:rPr>
        <w:t xml:space="preserve">y </w:t>
      </w:r>
      <w:r w:rsidRPr="00E80FB7">
        <w:rPr>
          <w:sz w:val="19"/>
          <w:szCs w:val="19"/>
          <w:lang w:val="es-PE"/>
        </w:rPr>
        <w:t>mundanos</w:t>
      </w:r>
      <w:r w:rsidR="00FF50E3">
        <w:rPr>
          <w:sz w:val="19"/>
          <w:szCs w:val="19"/>
          <w:lang w:val="es-PE"/>
        </w:rPr>
        <w:t xml:space="preserve"> </w:t>
      </w:r>
      <w:r w:rsidRPr="00E80FB7">
        <w:rPr>
          <w:sz w:val="19"/>
          <w:szCs w:val="19"/>
          <w:lang w:val="es-PE"/>
        </w:rPr>
        <w:t>parece</w:t>
      </w:r>
      <w:r w:rsidR="008B46BF">
        <w:rPr>
          <w:sz w:val="19"/>
          <w:szCs w:val="19"/>
          <w:lang w:val="es-PE"/>
        </w:rPr>
        <w:t>rá</w:t>
      </w:r>
      <w:r w:rsidRPr="00E80FB7">
        <w:rPr>
          <w:sz w:val="19"/>
          <w:szCs w:val="19"/>
          <w:lang w:val="es-PE"/>
        </w:rPr>
        <w:t xml:space="preserve"> </w:t>
      </w:r>
      <w:r w:rsidR="00834367">
        <w:rPr>
          <w:sz w:val="19"/>
          <w:szCs w:val="19"/>
          <w:lang w:val="es-PE"/>
        </w:rPr>
        <w:t xml:space="preserve">ser </w:t>
      </w:r>
      <w:r w:rsidRPr="00E80FB7">
        <w:rPr>
          <w:i/>
          <w:iCs/>
          <w:sz w:val="19"/>
          <w:szCs w:val="19"/>
          <w:lang w:val="es-PE"/>
        </w:rPr>
        <w:t>ajāta</w:t>
      </w:r>
      <w:r w:rsidRPr="00E80FB7">
        <w:rPr>
          <w:sz w:val="19"/>
          <w:szCs w:val="19"/>
          <w:lang w:val="es-PE"/>
        </w:rPr>
        <w:t xml:space="preserve">, </w:t>
      </w:r>
      <w:r w:rsidRPr="00E80FB7">
        <w:rPr>
          <w:i/>
          <w:iCs/>
          <w:sz w:val="19"/>
          <w:szCs w:val="19"/>
          <w:lang w:val="es-PE"/>
        </w:rPr>
        <w:t>aviparināma</w:t>
      </w:r>
      <w:r w:rsidRPr="00E80FB7">
        <w:rPr>
          <w:sz w:val="19"/>
          <w:szCs w:val="19"/>
          <w:lang w:val="es-PE"/>
        </w:rPr>
        <w:t xml:space="preserve">, </w:t>
      </w:r>
      <w:r w:rsidRPr="00E80FB7">
        <w:rPr>
          <w:i/>
          <w:iCs/>
          <w:sz w:val="19"/>
          <w:szCs w:val="19"/>
          <w:lang w:val="es-PE"/>
        </w:rPr>
        <w:t>asaṅkhata</w:t>
      </w:r>
      <w:r w:rsidRPr="00E80FB7">
        <w:rPr>
          <w:sz w:val="19"/>
          <w:szCs w:val="19"/>
          <w:lang w:val="es-PE"/>
        </w:rPr>
        <w:t xml:space="preserve">, </w:t>
      </w:r>
      <w:r w:rsidRPr="00E80FB7">
        <w:rPr>
          <w:i/>
          <w:iCs/>
          <w:sz w:val="19"/>
          <w:szCs w:val="19"/>
          <w:lang w:val="es-PE"/>
        </w:rPr>
        <w:t>apaccaya</w:t>
      </w:r>
      <w:r w:rsidRPr="00E80FB7">
        <w:rPr>
          <w:sz w:val="19"/>
          <w:szCs w:val="19"/>
          <w:lang w:val="es-PE"/>
        </w:rPr>
        <w:t xml:space="preserve">, debido al </w:t>
      </w:r>
      <w:r w:rsidR="008B46BF">
        <w:rPr>
          <w:sz w:val="19"/>
          <w:szCs w:val="19"/>
          <w:lang w:val="es-PE"/>
        </w:rPr>
        <w:t>encubrimiento</w:t>
      </w:r>
      <w:r w:rsidRPr="00E80FB7">
        <w:rPr>
          <w:sz w:val="19"/>
          <w:szCs w:val="19"/>
          <w:lang w:val="es-PE"/>
        </w:rPr>
        <w:t xml:space="preserve"> de</w:t>
      </w:r>
      <w:r w:rsidR="008B46BF">
        <w:rPr>
          <w:sz w:val="19"/>
          <w:szCs w:val="19"/>
          <w:lang w:val="es-PE"/>
        </w:rPr>
        <w:t>l</w:t>
      </w:r>
      <w:r w:rsidRPr="00E80FB7">
        <w:rPr>
          <w:sz w:val="19"/>
          <w:szCs w:val="19"/>
          <w:lang w:val="es-PE"/>
        </w:rPr>
        <w:t xml:space="preserve"> </w:t>
      </w:r>
      <w:r w:rsidR="008B46BF" w:rsidRPr="00E80FB7">
        <w:rPr>
          <w:sz w:val="19"/>
          <w:szCs w:val="19"/>
          <w:lang w:val="es-PE"/>
        </w:rPr>
        <w:t>concepto</w:t>
      </w:r>
      <w:r w:rsidR="008B46BF" w:rsidRPr="00E80FB7">
        <w:rPr>
          <w:i/>
          <w:iCs/>
          <w:sz w:val="19"/>
          <w:szCs w:val="19"/>
          <w:lang w:val="es-PE"/>
        </w:rPr>
        <w:t xml:space="preserve"> </w:t>
      </w:r>
      <w:r w:rsidRPr="00E80FB7">
        <w:rPr>
          <w:i/>
          <w:iCs/>
          <w:sz w:val="19"/>
          <w:szCs w:val="19"/>
          <w:lang w:val="es-PE"/>
        </w:rPr>
        <w:t>santati–paññatti</w:t>
      </w:r>
      <w:r w:rsidRPr="00E80FB7">
        <w:rPr>
          <w:sz w:val="19"/>
          <w:szCs w:val="19"/>
          <w:lang w:val="es-PE"/>
        </w:rPr>
        <w:t xml:space="preserve">. </w:t>
      </w:r>
      <w:r w:rsidR="00363C28" w:rsidRPr="00363C28">
        <w:rPr>
          <w:sz w:val="19"/>
          <w:szCs w:val="19"/>
          <w:lang w:val="es-PE"/>
        </w:rPr>
        <w:t xml:space="preserve">Por </w:t>
      </w:r>
      <w:r w:rsidR="0074647F">
        <w:rPr>
          <w:sz w:val="19"/>
          <w:szCs w:val="19"/>
          <w:lang w:val="es-PE"/>
        </w:rPr>
        <w:t>otro lado</w:t>
      </w:r>
      <w:r w:rsidR="00363C28" w:rsidRPr="00363C28">
        <w:rPr>
          <w:sz w:val="19"/>
          <w:szCs w:val="19"/>
          <w:lang w:val="es-PE"/>
        </w:rPr>
        <w:t>, en el conocimiento</w:t>
      </w:r>
    </w:p>
    <w:p w14:paraId="2487B5C2" w14:textId="77777777" w:rsidR="002957A3" w:rsidRPr="00E80FB7" w:rsidRDefault="002957A3">
      <w:pPr>
        <w:ind w:firstLine="0"/>
        <w:rPr>
          <w:lang w:val="es-PE"/>
        </w:rPr>
      </w:pPr>
      <w:r w:rsidRPr="00E80FB7">
        <w:rPr>
          <w:lang w:val="es-PE"/>
        </w:rPr>
        <w:br w:type="page"/>
      </w:r>
    </w:p>
    <w:p w14:paraId="15972A53" w14:textId="298E1C40" w:rsidR="00875168" w:rsidRPr="00875168" w:rsidRDefault="00875168" w:rsidP="00547F7D">
      <w:pPr>
        <w:pStyle w:val="Normalssangria"/>
        <w:rPr>
          <w:sz w:val="19"/>
          <w:szCs w:val="19"/>
        </w:rPr>
      </w:pPr>
      <w:r w:rsidRPr="00F933B8">
        <w:rPr>
          <w:i/>
          <w:iCs/>
          <w:sz w:val="19"/>
          <w:szCs w:val="19"/>
        </w:rPr>
        <w:lastRenderedPageBreak/>
        <w:t>ariyā</w:t>
      </w:r>
      <w:r w:rsidRPr="006966C1">
        <w:rPr>
          <w:sz w:val="19"/>
          <w:szCs w:val="19"/>
        </w:rPr>
        <w:t xml:space="preserve"> </w:t>
      </w:r>
      <w:r w:rsidR="00F933B8">
        <w:rPr>
          <w:sz w:val="19"/>
          <w:szCs w:val="19"/>
        </w:rPr>
        <w:t xml:space="preserve">de </w:t>
      </w:r>
      <w:r w:rsidRPr="006966C1">
        <w:rPr>
          <w:sz w:val="19"/>
          <w:szCs w:val="19"/>
        </w:rPr>
        <w:t xml:space="preserve">los </w:t>
      </w:r>
      <w:r w:rsidR="00F933B8">
        <w:rPr>
          <w:sz w:val="19"/>
          <w:szCs w:val="19"/>
        </w:rPr>
        <w:t xml:space="preserve">seres </w:t>
      </w:r>
      <w:r w:rsidRPr="006966C1">
        <w:rPr>
          <w:sz w:val="19"/>
          <w:szCs w:val="19"/>
        </w:rPr>
        <w:t xml:space="preserve">nobles, al </w:t>
      </w:r>
      <w:r w:rsidR="0074647F">
        <w:rPr>
          <w:sz w:val="19"/>
          <w:szCs w:val="19"/>
        </w:rPr>
        <w:t xml:space="preserve">haber </w:t>
      </w:r>
      <w:r w:rsidR="00F933B8">
        <w:rPr>
          <w:sz w:val="19"/>
          <w:szCs w:val="19"/>
        </w:rPr>
        <w:t>consuma</w:t>
      </w:r>
      <w:r w:rsidR="0074647F">
        <w:rPr>
          <w:sz w:val="19"/>
          <w:szCs w:val="19"/>
        </w:rPr>
        <w:t>do</w:t>
      </w:r>
      <w:r w:rsidRPr="006966C1">
        <w:rPr>
          <w:sz w:val="19"/>
          <w:szCs w:val="19"/>
        </w:rPr>
        <w:t xml:space="preserve"> la iluminación </w:t>
      </w:r>
      <w:r w:rsidR="00E948FF" w:rsidRPr="006966C1">
        <w:rPr>
          <w:i/>
          <w:iCs/>
          <w:sz w:val="19"/>
          <w:szCs w:val="19"/>
        </w:rPr>
        <w:t>paṭivedha</w:t>
      </w:r>
      <w:r w:rsidR="00E948FF">
        <w:rPr>
          <w:sz w:val="19"/>
          <w:szCs w:val="19"/>
        </w:rPr>
        <w:t xml:space="preserve"> que puede</w:t>
      </w:r>
      <w:r w:rsidR="00BD330C">
        <w:rPr>
          <w:sz w:val="19"/>
          <w:szCs w:val="19"/>
        </w:rPr>
        <w:t xml:space="preserve"> </w:t>
      </w:r>
      <w:r w:rsidRPr="006966C1">
        <w:rPr>
          <w:sz w:val="19"/>
          <w:szCs w:val="19"/>
        </w:rPr>
        <w:t xml:space="preserve">penetrar </w:t>
      </w:r>
      <w:r w:rsidR="00BD330C">
        <w:rPr>
          <w:sz w:val="19"/>
          <w:szCs w:val="19"/>
        </w:rPr>
        <w:t xml:space="preserve">en </w:t>
      </w:r>
      <w:r w:rsidRPr="006966C1">
        <w:rPr>
          <w:sz w:val="19"/>
          <w:szCs w:val="19"/>
        </w:rPr>
        <w:t xml:space="preserve">ese concepto </w:t>
      </w:r>
      <w:r w:rsidRPr="006966C1">
        <w:rPr>
          <w:i/>
          <w:iCs/>
          <w:sz w:val="19"/>
          <w:szCs w:val="19"/>
        </w:rPr>
        <w:t>santati–paññatti</w:t>
      </w:r>
      <w:r w:rsidRPr="006966C1">
        <w:rPr>
          <w:sz w:val="19"/>
          <w:szCs w:val="19"/>
        </w:rPr>
        <w:t xml:space="preserve"> y la continuidad de</w:t>
      </w:r>
      <w:r w:rsidR="00BD330C">
        <w:rPr>
          <w:sz w:val="19"/>
          <w:szCs w:val="19"/>
        </w:rPr>
        <w:t xml:space="preserve"> </w:t>
      </w:r>
      <w:r w:rsidRPr="006966C1">
        <w:rPr>
          <w:sz w:val="19"/>
          <w:szCs w:val="19"/>
        </w:rPr>
        <w:t>l</w:t>
      </w:r>
      <w:r w:rsidR="00BD330C">
        <w:rPr>
          <w:sz w:val="19"/>
          <w:szCs w:val="19"/>
        </w:rPr>
        <w:t>os</w:t>
      </w:r>
      <w:r w:rsidRPr="006966C1">
        <w:rPr>
          <w:sz w:val="19"/>
          <w:szCs w:val="19"/>
        </w:rPr>
        <w:t xml:space="preserve"> </w:t>
      </w:r>
      <w:r w:rsidRPr="006966C1">
        <w:rPr>
          <w:i/>
          <w:iCs/>
          <w:sz w:val="19"/>
          <w:szCs w:val="19"/>
        </w:rPr>
        <w:t>khandhā</w:t>
      </w:r>
      <w:r w:rsidR="00BD330C">
        <w:rPr>
          <w:sz w:val="19"/>
          <w:szCs w:val="19"/>
        </w:rPr>
        <w:t>s</w:t>
      </w:r>
      <w:r w:rsidRPr="006966C1">
        <w:rPr>
          <w:sz w:val="19"/>
          <w:szCs w:val="19"/>
        </w:rPr>
        <w:t xml:space="preserve"> siempre </w:t>
      </w:r>
      <w:r w:rsidR="00AF45C0">
        <w:rPr>
          <w:sz w:val="19"/>
          <w:szCs w:val="19"/>
        </w:rPr>
        <w:t>surgirán</w:t>
      </w:r>
      <w:r w:rsidRPr="006966C1">
        <w:rPr>
          <w:sz w:val="19"/>
          <w:szCs w:val="19"/>
        </w:rPr>
        <w:t xml:space="preserve"> realmente como </w:t>
      </w:r>
      <w:r w:rsidRPr="006966C1">
        <w:rPr>
          <w:i/>
          <w:iCs/>
          <w:sz w:val="19"/>
          <w:szCs w:val="19"/>
        </w:rPr>
        <w:t>jātidhamma, viparināmadhamma, saṅkhata dhamma, sapaccayadhamma</w:t>
      </w:r>
      <w:r w:rsidRPr="006966C1">
        <w:rPr>
          <w:sz w:val="19"/>
          <w:szCs w:val="19"/>
        </w:rPr>
        <w:t>.</w:t>
      </w:r>
    </w:p>
    <w:p w14:paraId="53EEE8E9" w14:textId="5932F3D3" w:rsidR="00875168" w:rsidRPr="00875168" w:rsidRDefault="00140149" w:rsidP="00262A23">
      <w:pPr>
        <w:rPr>
          <w:sz w:val="19"/>
          <w:szCs w:val="19"/>
          <w:lang w:val="es-PE"/>
        </w:rPr>
      </w:pPr>
      <w:r>
        <w:rPr>
          <w:sz w:val="19"/>
          <w:szCs w:val="19"/>
          <w:lang w:val="es-PE"/>
        </w:rPr>
        <w:t>Seguidamente</w:t>
      </w:r>
      <w:r w:rsidR="00875168" w:rsidRPr="00875168">
        <w:rPr>
          <w:sz w:val="19"/>
          <w:szCs w:val="19"/>
          <w:lang w:val="es-PE"/>
        </w:rPr>
        <w:t xml:space="preserve">, en la declaración de </w:t>
      </w:r>
      <w:r w:rsidR="00D31363">
        <w:rPr>
          <w:sz w:val="19"/>
          <w:szCs w:val="19"/>
          <w:lang w:val="es-PE"/>
        </w:rPr>
        <w:t>s</w:t>
      </w:r>
      <w:r w:rsidR="00875168" w:rsidRPr="00875168">
        <w:rPr>
          <w:sz w:val="19"/>
          <w:szCs w:val="19"/>
          <w:lang w:val="es-PE"/>
        </w:rPr>
        <w:t xml:space="preserve">u carta: "¿Por qué? El </w:t>
      </w:r>
      <w:r w:rsidR="00875168" w:rsidRPr="00875168">
        <w:rPr>
          <w:i/>
          <w:iCs/>
          <w:sz w:val="19"/>
          <w:szCs w:val="19"/>
          <w:lang w:val="es-PE"/>
        </w:rPr>
        <w:t>arahat</w:t>
      </w:r>
      <w:r w:rsidR="00875168" w:rsidRPr="00875168">
        <w:rPr>
          <w:sz w:val="19"/>
          <w:szCs w:val="19"/>
          <w:lang w:val="es-PE"/>
        </w:rPr>
        <w:t xml:space="preserve">, al </w:t>
      </w:r>
      <w:r w:rsidR="00D31363">
        <w:rPr>
          <w:sz w:val="19"/>
          <w:szCs w:val="19"/>
          <w:lang w:val="es-PE"/>
        </w:rPr>
        <w:t>consumar</w:t>
      </w:r>
      <w:r w:rsidR="00875168" w:rsidRPr="00875168">
        <w:rPr>
          <w:sz w:val="19"/>
          <w:szCs w:val="19"/>
          <w:lang w:val="es-PE"/>
        </w:rPr>
        <w:t xml:space="preserve"> el </w:t>
      </w:r>
      <w:r w:rsidR="00875168" w:rsidRPr="00875168">
        <w:rPr>
          <w:i/>
          <w:iCs/>
          <w:sz w:val="19"/>
          <w:szCs w:val="19"/>
          <w:lang w:val="es-PE"/>
        </w:rPr>
        <w:t>arahatta</w:t>
      </w:r>
      <w:r w:rsidR="00156CDB">
        <w:rPr>
          <w:rFonts w:ascii="Cormorant" w:hAnsi="Cormorant"/>
          <w:i/>
          <w:iCs/>
          <w:sz w:val="19"/>
          <w:szCs w:val="19"/>
          <w:lang w:val="es-PE"/>
        </w:rPr>
        <w:t>–</w:t>
      </w:r>
      <w:r w:rsidR="00875168" w:rsidRPr="00875168">
        <w:rPr>
          <w:i/>
          <w:iCs/>
          <w:sz w:val="19"/>
          <w:szCs w:val="19"/>
          <w:lang w:val="es-PE"/>
        </w:rPr>
        <w:t>phala</w:t>
      </w:r>
      <w:r w:rsidR="00875168" w:rsidRPr="00875168">
        <w:rPr>
          <w:sz w:val="19"/>
          <w:szCs w:val="19"/>
          <w:lang w:val="es-PE"/>
        </w:rPr>
        <w:t xml:space="preserve">, </w:t>
      </w:r>
      <w:r w:rsidR="00875168" w:rsidRPr="00D31363">
        <w:rPr>
          <w:sz w:val="19"/>
          <w:szCs w:val="19"/>
          <w:lang w:val="es-PE"/>
        </w:rPr>
        <w:t>el</w:t>
      </w:r>
      <w:r w:rsidR="00875168" w:rsidRPr="00875168">
        <w:rPr>
          <w:i/>
          <w:iCs/>
          <w:sz w:val="19"/>
          <w:szCs w:val="19"/>
          <w:lang w:val="es-PE"/>
        </w:rPr>
        <w:t xml:space="preserve"> nibbāna</w:t>
      </w:r>
      <w:r w:rsidR="00875168" w:rsidRPr="00875168">
        <w:rPr>
          <w:sz w:val="19"/>
          <w:szCs w:val="19"/>
          <w:lang w:val="es-PE"/>
        </w:rPr>
        <w:t>, superará el concepto de</w:t>
      </w:r>
      <w:r w:rsidR="00F647E4">
        <w:rPr>
          <w:sz w:val="19"/>
          <w:szCs w:val="19"/>
          <w:lang w:val="es-PE"/>
        </w:rPr>
        <w:t>l</w:t>
      </w:r>
      <w:r w:rsidR="00875168" w:rsidRPr="00875168">
        <w:rPr>
          <w:sz w:val="19"/>
          <w:szCs w:val="19"/>
          <w:lang w:val="es-PE"/>
        </w:rPr>
        <w:t xml:space="preserve"> tiempo, el concepto de</w:t>
      </w:r>
      <w:r w:rsidR="00F647E4">
        <w:rPr>
          <w:sz w:val="19"/>
          <w:szCs w:val="19"/>
          <w:lang w:val="es-PE"/>
        </w:rPr>
        <w:t>l</w:t>
      </w:r>
      <w:r w:rsidR="00875168" w:rsidRPr="00875168">
        <w:rPr>
          <w:sz w:val="19"/>
          <w:szCs w:val="19"/>
          <w:lang w:val="es-PE"/>
        </w:rPr>
        <w:t xml:space="preserve"> espacio (</w:t>
      </w:r>
      <w:r w:rsidR="00875168" w:rsidRPr="00875168">
        <w:rPr>
          <w:i/>
          <w:iCs/>
          <w:sz w:val="19"/>
          <w:szCs w:val="19"/>
          <w:lang w:val="es-PE"/>
        </w:rPr>
        <w:t>kāla</w:t>
      </w:r>
      <w:r w:rsidR="00F647E4">
        <w:rPr>
          <w:rFonts w:ascii="Cormorant" w:hAnsi="Cormorant"/>
          <w:i/>
          <w:iCs/>
          <w:sz w:val="19"/>
          <w:szCs w:val="19"/>
          <w:lang w:val="es-PE"/>
        </w:rPr>
        <w:t>–</w:t>
      </w:r>
      <w:r w:rsidR="00875168" w:rsidRPr="00875168">
        <w:rPr>
          <w:i/>
          <w:iCs/>
          <w:sz w:val="19"/>
          <w:szCs w:val="19"/>
          <w:lang w:val="es-PE"/>
        </w:rPr>
        <w:t>paññatti</w:t>
      </w:r>
      <w:r w:rsidR="00F647E4">
        <w:rPr>
          <w:i/>
          <w:iCs/>
          <w:sz w:val="19"/>
          <w:szCs w:val="19"/>
          <w:lang w:val="es-PE"/>
        </w:rPr>
        <w:t>,</w:t>
      </w:r>
      <w:r w:rsidR="00875168" w:rsidRPr="00875168">
        <w:rPr>
          <w:i/>
          <w:iCs/>
          <w:sz w:val="19"/>
          <w:szCs w:val="19"/>
          <w:lang w:val="es-PE"/>
        </w:rPr>
        <w:t xml:space="preserve"> ākāsa</w:t>
      </w:r>
      <w:r w:rsidR="00F647E4">
        <w:rPr>
          <w:rFonts w:ascii="Cormorant" w:hAnsi="Cormorant"/>
          <w:i/>
          <w:iCs/>
          <w:sz w:val="19"/>
          <w:szCs w:val="19"/>
          <w:lang w:val="es-PE"/>
        </w:rPr>
        <w:t>–</w:t>
      </w:r>
      <w:r w:rsidR="00875168" w:rsidRPr="00875168">
        <w:rPr>
          <w:i/>
          <w:iCs/>
          <w:sz w:val="19"/>
          <w:szCs w:val="19"/>
          <w:lang w:val="es-PE"/>
        </w:rPr>
        <w:t>paññatti</w:t>
      </w:r>
      <w:r w:rsidR="00875168" w:rsidRPr="00875168">
        <w:rPr>
          <w:sz w:val="19"/>
          <w:szCs w:val="19"/>
          <w:lang w:val="es-PE"/>
        </w:rPr>
        <w:t xml:space="preserve">), etc., y </w:t>
      </w:r>
      <w:r w:rsidR="00F647E4">
        <w:rPr>
          <w:sz w:val="19"/>
          <w:szCs w:val="19"/>
          <w:lang w:val="es-PE"/>
        </w:rPr>
        <w:t>esto se consumará</w:t>
      </w:r>
      <w:r w:rsidR="00875168" w:rsidRPr="00875168">
        <w:rPr>
          <w:sz w:val="19"/>
          <w:szCs w:val="19"/>
          <w:lang w:val="es-PE"/>
        </w:rPr>
        <w:t xml:space="preserve"> internamente"</w:t>
      </w:r>
      <w:r w:rsidR="008067A2">
        <w:rPr>
          <w:sz w:val="19"/>
          <w:szCs w:val="19"/>
          <w:lang w:val="es-PE"/>
        </w:rPr>
        <w:t>.</w:t>
      </w:r>
      <w:r w:rsidR="00875168" w:rsidRPr="00875168">
        <w:rPr>
          <w:sz w:val="19"/>
          <w:szCs w:val="19"/>
          <w:lang w:val="es-PE"/>
        </w:rPr>
        <w:t xml:space="preserve"> Al </w:t>
      </w:r>
      <w:r w:rsidR="00D7510F">
        <w:rPr>
          <w:sz w:val="19"/>
          <w:szCs w:val="19"/>
          <w:lang w:val="es-PE"/>
        </w:rPr>
        <w:t xml:space="preserve">consumar </w:t>
      </w:r>
      <w:r w:rsidR="00875168" w:rsidRPr="00875168">
        <w:rPr>
          <w:sz w:val="19"/>
          <w:szCs w:val="19"/>
          <w:lang w:val="es-PE"/>
        </w:rPr>
        <w:t xml:space="preserve">el </w:t>
      </w:r>
      <w:r w:rsidR="00875168" w:rsidRPr="00875168">
        <w:rPr>
          <w:i/>
          <w:iCs/>
          <w:sz w:val="19"/>
          <w:szCs w:val="19"/>
          <w:lang w:val="es-PE"/>
        </w:rPr>
        <w:t>arahatta</w:t>
      </w:r>
      <w:r w:rsidR="008067A2">
        <w:rPr>
          <w:rFonts w:ascii="Cormorant" w:hAnsi="Cormorant"/>
          <w:i/>
          <w:iCs/>
          <w:sz w:val="19"/>
          <w:szCs w:val="19"/>
          <w:lang w:val="es-PE"/>
        </w:rPr>
        <w:t>–</w:t>
      </w:r>
      <w:r w:rsidR="00875168" w:rsidRPr="00875168">
        <w:rPr>
          <w:i/>
          <w:iCs/>
          <w:sz w:val="19"/>
          <w:szCs w:val="19"/>
          <w:lang w:val="es-PE"/>
        </w:rPr>
        <w:t>phala</w:t>
      </w:r>
      <w:r w:rsidR="00875168" w:rsidRPr="00875168">
        <w:rPr>
          <w:sz w:val="19"/>
          <w:szCs w:val="19"/>
          <w:lang w:val="es-PE"/>
        </w:rPr>
        <w:t xml:space="preserve">, el </w:t>
      </w:r>
      <w:r w:rsidR="00875168" w:rsidRPr="00875168">
        <w:rPr>
          <w:i/>
          <w:iCs/>
          <w:sz w:val="19"/>
          <w:szCs w:val="19"/>
          <w:lang w:val="es-PE"/>
        </w:rPr>
        <w:t>arahat</w:t>
      </w:r>
      <w:r w:rsidR="00875168" w:rsidRPr="00875168">
        <w:rPr>
          <w:sz w:val="19"/>
          <w:szCs w:val="19"/>
          <w:lang w:val="es-PE"/>
        </w:rPr>
        <w:t xml:space="preserve"> s</w:t>
      </w:r>
      <w:r w:rsidR="00D7510F">
        <w:rPr>
          <w:sz w:val="19"/>
          <w:szCs w:val="19"/>
          <w:lang w:val="es-PE"/>
        </w:rPr>
        <w:t>ó</w:t>
      </w:r>
      <w:r w:rsidR="00875168" w:rsidRPr="00875168">
        <w:rPr>
          <w:sz w:val="19"/>
          <w:szCs w:val="19"/>
          <w:lang w:val="es-PE"/>
        </w:rPr>
        <w:t xml:space="preserve">lo </w:t>
      </w:r>
      <w:r w:rsidR="00D7510F">
        <w:rPr>
          <w:sz w:val="19"/>
          <w:szCs w:val="19"/>
          <w:lang w:val="es-PE"/>
        </w:rPr>
        <w:t xml:space="preserve">experimenta el </w:t>
      </w:r>
      <w:r w:rsidR="00875168" w:rsidRPr="00875168">
        <w:rPr>
          <w:i/>
          <w:iCs/>
          <w:sz w:val="19"/>
          <w:szCs w:val="19"/>
          <w:lang w:val="es-PE"/>
        </w:rPr>
        <w:t>nibbāna</w:t>
      </w:r>
      <w:r w:rsidR="00875168" w:rsidRPr="00875168">
        <w:rPr>
          <w:sz w:val="19"/>
          <w:szCs w:val="19"/>
          <w:lang w:val="es-PE"/>
        </w:rPr>
        <w:t xml:space="preserve">, no </w:t>
      </w:r>
      <w:r w:rsidR="00D7510F">
        <w:rPr>
          <w:sz w:val="19"/>
          <w:szCs w:val="19"/>
          <w:lang w:val="es-PE"/>
        </w:rPr>
        <w:t xml:space="preserve">experimenta el </w:t>
      </w:r>
      <w:r w:rsidR="00875168" w:rsidRPr="00875168">
        <w:rPr>
          <w:i/>
          <w:iCs/>
          <w:sz w:val="19"/>
          <w:szCs w:val="19"/>
          <w:lang w:val="es-PE"/>
        </w:rPr>
        <w:t>arahatta–phala</w:t>
      </w:r>
      <w:r w:rsidR="00875168" w:rsidRPr="00875168">
        <w:rPr>
          <w:sz w:val="19"/>
          <w:szCs w:val="19"/>
          <w:lang w:val="es-PE"/>
        </w:rPr>
        <w:t xml:space="preserve">. </w:t>
      </w:r>
      <w:r w:rsidR="00D7510F" w:rsidRPr="008067A2">
        <w:rPr>
          <w:sz w:val="19"/>
          <w:szCs w:val="19"/>
          <w:lang w:val="es-PE"/>
        </w:rPr>
        <w:t>El</w:t>
      </w:r>
      <w:r w:rsidR="00D7510F">
        <w:rPr>
          <w:i/>
          <w:iCs/>
          <w:sz w:val="19"/>
          <w:szCs w:val="19"/>
          <w:lang w:val="es-PE"/>
        </w:rPr>
        <w:t xml:space="preserve"> n</w:t>
      </w:r>
      <w:r w:rsidR="00875168" w:rsidRPr="00875168">
        <w:rPr>
          <w:i/>
          <w:iCs/>
          <w:sz w:val="19"/>
          <w:szCs w:val="19"/>
          <w:lang w:val="es-PE"/>
        </w:rPr>
        <w:t>ibbāna</w:t>
      </w:r>
      <w:r w:rsidR="00875168" w:rsidRPr="00875168">
        <w:rPr>
          <w:sz w:val="19"/>
          <w:szCs w:val="19"/>
          <w:lang w:val="es-PE"/>
        </w:rPr>
        <w:t xml:space="preserve"> es </w:t>
      </w:r>
      <w:r w:rsidR="00D7510F">
        <w:rPr>
          <w:sz w:val="19"/>
          <w:szCs w:val="19"/>
          <w:lang w:val="es-PE"/>
        </w:rPr>
        <w:t xml:space="preserve">un </w:t>
      </w:r>
      <w:r w:rsidR="00875168" w:rsidRPr="00875168">
        <w:rPr>
          <w:i/>
          <w:iCs/>
          <w:sz w:val="19"/>
          <w:szCs w:val="19"/>
          <w:lang w:val="es-PE"/>
        </w:rPr>
        <w:t>asaṅkhata</w:t>
      </w:r>
      <w:r w:rsidR="00D7510F">
        <w:rPr>
          <w:rFonts w:ascii="Cormorant" w:hAnsi="Cormorant"/>
          <w:i/>
          <w:iCs/>
          <w:sz w:val="19"/>
          <w:szCs w:val="19"/>
          <w:lang w:val="es-PE"/>
        </w:rPr>
        <w:t>–</w:t>
      </w:r>
      <w:r w:rsidR="00875168" w:rsidRPr="00875168">
        <w:rPr>
          <w:i/>
          <w:iCs/>
          <w:sz w:val="19"/>
          <w:szCs w:val="19"/>
          <w:lang w:val="es-PE"/>
        </w:rPr>
        <w:t>dhamma,</w:t>
      </w:r>
      <w:r w:rsidR="00875168" w:rsidRPr="00875168">
        <w:rPr>
          <w:sz w:val="19"/>
          <w:szCs w:val="19"/>
          <w:lang w:val="es-PE"/>
        </w:rPr>
        <w:t xml:space="preserve"> </w:t>
      </w:r>
      <w:r w:rsidR="00D7510F">
        <w:rPr>
          <w:sz w:val="19"/>
          <w:szCs w:val="19"/>
          <w:lang w:val="es-PE"/>
        </w:rPr>
        <w:t xml:space="preserve">es </w:t>
      </w:r>
      <w:r w:rsidR="00875168" w:rsidRPr="00875168">
        <w:rPr>
          <w:sz w:val="19"/>
          <w:szCs w:val="19"/>
          <w:lang w:val="es-PE"/>
        </w:rPr>
        <w:t xml:space="preserve">lo incondicionado; mientras que el </w:t>
      </w:r>
      <w:r w:rsidR="00875168" w:rsidRPr="00875168">
        <w:rPr>
          <w:i/>
          <w:iCs/>
          <w:sz w:val="19"/>
          <w:szCs w:val="19"/>
          <w:lang w:val="es-PE"/>
        </w:rPr>
        <w:t>arahatta–phala</w:t>
      </w:r>
      <w:r w:rsidR="00875168" w:rsidRPr="00875168">
        <w:rPr>
          <w:sz w:val="19"/>
          <w:szCs w:val="19"/>
          <w:lang w:val="es-PE"/>
        </w:rPr>
        <w:t xml:space="preserve"> es </w:t>
      </w:r>
      <w:r w:rsidR="00F97050">
        <w:rPr>
          <w:sz w:val="19"/>
          <w:szCs w:val="19"/>
          <w:lang w:val="es-PE"/>
        </w:rPr>
        <w:t xml:space="preserve">un </w:t>
      </w:r>
      <w:r w:rsidR="00875168" w:rsidRPr="00875168">
        <w:rPr>
          <w:i/>
          <w:iCs/>
          <w:sz w:val="19"/>
          <w:szCs w:val="19"/>
          <w:lang w:val="es-PE"/>
        </w:rPr>
        <w:t>saṅkhata</w:t>
      </w:r>
      <w:r w:rsidR="00F97050">
        <w:rPr>
          <w:rFonts w:ascii="Cormorant" w:hAnsi="Cormorant"/>
          <w:sz w:val="19"/>
          <w:szCs w:val="19"/>
          <w:lang w:val="es-PE"/>
        </w:rPr>
        <w:t>–</w:t>
      </w:r>
      <w:r w:rsidR="00875168" w:rsidRPr="00875168">
        <w:rPr>
          <w:i/>
          <w:iCs/>
          <w:sz w:val="19"/>
          <w:szCs w:val="19"/>
          <w:lang w:val="es-PE"/>
        </w:rPr>
        <w:t>dhamma</w:t>
      </w:r>
      <w:r w:rsidR="00875168" w:rsidRPr="00875168">
        <w:rPr>
          <w:sz w:val="19"/>
          <w:szCs w:val="19"/>
          <w:lang w:val="es-PE"/>
        </w:rPr>
        <w:t xml:space="preserve">, el </w:t>
      </w:r>
      <w:r w:rsidR="00F97050">
        <w:rPr>
          <w:sz w:val="19"/>
          <w:szCs w:val="19"/>
          <w:lang w:val="es-PE"/>
        </w:rPr>
        <w:t xml:space="preserve">agregado </w:t>
      </w:r>
      <w:r w:rsidR="00875168" w:rsidRPr="00875168">
        <w:rPr>
          <w:sz w:val="19"/>
          <w:szCs w:val="19"/>
          <w:lang w:val="es-PE"/>
        </w:rPr>
        <w:t xml:space="preserve">condicionado de mente y factores mentales. Esa persona, en </w:t>
      </w:r>
      <w:r w:rsidR="00F97050">
        <w:rPr>
          <w:sz w:val="19"/>
          <w:szCs w:val="19"/>
          <w:lang w:val="es-PE"/>
        </w:rPr>
        <w:t>dicha instancia</w:t>
      </w:r>
      <w:r w:rsidR="00875168" w:rsidRPr="00875168">
        <w:rPr>
          <w:sz w:val="19"/>
          <w:szCs w:val="19"/>
          <w:lang w:val="es-PE"/>
        </w:rPr>
        <w:t xml:space="preserve">, </w:t>
      </w:r>
      <w:r w:rsidR="00F97050">
        <w:rPr>
          <w:sz w:val="19"/>
          <w:szCs w:val="19"/>
          <w:lang w:val="es-PE"/>
        </w:rPr>
        <w:t xml:space="preserve">vencerá </w:t>
      </w:r>
      <w:r w:rsidR="00875168" w:rsidRPr="00875168">
        <w:rPr>
          <w:sz w:val="19"/>
          <w:szCs w:val="19"/>
          <w:lang w:val="es-PE"/>
        </w:rPr>
        <w:t xml:space="preserve">el </w:t>
      </w:r>
      <w:r w:rsidR="00875168" w:rsidRPr="00F97050">
        <w:rPr>
          <w:sz w:val="19"/>
          <w:szCs w:val="19"/>
          <w:lang w:val="es-PE"/>
        </w:rPr>
        <w:t>concepto</w:t>
      </w:r>
      <w:r w:rsidR="00F97050">
        <w:rPr>
          <w:rFonts w:ascii="Cormorant" w:hAnsi="Cormorant"/>
          <w:i/>
          <w:iCs/>
          <w:sz w:val="19"/>
          <w:szCs w:val="19"/>
          <w:lang w:val="es-PE"/>
        </w:rPr>
        <w:t>–</w:t>
      </w:r>
      <w:r w:rsidR="00875168" w:rsidRPr="00875168">
        <w:rPr>
          <w:i/>
          <w:iCs/>
          <w:sz w:val="19"/>
          <w:szCs w:val="19"/>
          <w:lang w:val="es-PE"/>
        </w:rPr>
        <w:t>kāla</w:t>
      </w:r>
      <w:r w:rsidR="008B44D4">
        <w:rPr>
          <w:rFonts w:ascii="Cormorant" w:hAnsi="Cormorant"/>
          <w:i/>
          <w:iCs/>
          <w:sz w:val="19"/>
          <w:szCs w:val="19"/>
          <w:lang w:val="es-PE"/>
        </w:rPr>
        <w:t>–</w:t>
      </w:r>
      <w:r w:rsidR="00875168" w:rsidRPr="00875168">
        <w:rPr>
          <w:i/>
          <w:iCs/>
          <w:sz w:val="19"/>
          <w:szCs w:val="19"/>
          <w:lang w:val="es-PE"/>
        </w:rPr>
        <w:t>paññatti</w:t>
      </w:r>
      <w:r w:rsidR="00875168" w:rsidRPr="00875168">
        <w:rPr>
          <w:sz w:val="19"/>
          <w:szCs w:val="19"/>
          <w:lang w:val="es-PE"/>
        </w:rPr>
        <w:t xml:space="preserve"> y el </w:t>
      </w:r>
      <w:r w:rsidR="00875168" w:rsidRPr="008B44D4">
        <w:rPr>
          <w:sz w:val="19"/>
          <w:szCs w:val="19"/>
          <w:lang w:val="es-PE"/>
        </w:rPr>
        <w:t>concepto</w:t>
      </w:r>
      <w:r w:rsidR="008B44D4">
        <w:rPr>
          <w:sz w:val="19"/>
          <w:szCs w:val="19"/>
          <w:lang w:val="es-PE"/>
        </w:rPr>
        <w:t xml:space="preserve"> </w:t>
      </w:r>
      <w:r w:rsidR="00875168" w:rsidRPr="00875168">
        <w:rPr>
          <w:i/>
          <w:iCs/>
          <w:sz w:val="19"/>
          <w:szCs w:val="19"/>
          <w:lang w:val="es-PE"/>
        </w:rPr>
        <w:t>akasa</w:t>
      </w:r>
      <w:r w:rsidR="008B44D4">
        <w:rPr>
          <w:rFonts w:ascii="Cormorant" w:hAnsi="Cormorant"/>
          <w:i/>
          <w:iCs/>
          <w:sz w:val="19"/>
          <w:szCs w:val="19"/>
          <w:lang w:val="es-PE"/>
        </w:rPr>
        <w:t>–</w:t>
      </w:r>
      <w:r w:rsidR="00875168" w:rsidRPr="00875168">
        <w:rPr>
          <w:i/>
          <w:iCs/>
          <w:sz w:val="19"/>
          <w:szCs w:val="19"/>
          <w:lang w:val="es-PE"/>
        </w:rPr>
        <w:t>pañatti</w:t>
      </w:r>
      <w:r w:rsidR="00875168" w:rsidRPr="00875168">
        <w:rPr>
          <w:sz w:val="19"/>
          <w:szCs w:val="19"/>
          <w:lang w:val="es-PE"/>
        </w:rPr>
        <w:t xml:space="preserve">, etc., y </w:t>
      </w:r>
      <w:r w:rsidR="008B44D4">
        <w:rPr>
          <w:sz w:val="19"/>
          <w:szCs w:val="19"/>
          <w:lang w:val="es-PE"/>
        </w:rPr>
        <w:t xml:space="preserve">consumaría el </w:t>
      </w:r>
      <w:r w:rsidR="00875168" w:rsidRPr="00875168">
        <w:rPr>
          <w:i/>
          <w:iCs/>
          <w:sz w:val="19"/>
          <w:szCs w:val="19"/>
          <w:lang w:val="es-PE"/>
        </w:rPr>
        <w:t>nibbāna</w:t>
      </w:r>
      <w:r w:rsidR="00875168" w:rsidRPr="00875168">
        <w:rPr>
          <w:sz w:val="19"/>
          <w:szCs w:val="19"/>
          <w:lang w:val="es-PE"/>
        </w:rPr>
        <w:t xml:space="preserve"> con</w:t>
      </w:r>
      <w:r w:rsidR="00277915">
        <w:rPr>
          <w:sz w:val="19"/>
          <w:szCs w:val="19"/>
          <w:lang w:val="es-PE"/>
        </w:rPr>
        <w:t xml:space="preserve">juntamente con el </w:t>
      </w:r>
      <w:r w:rsidR="00875168" w:rsidRPr="00875168">
        <w:rPr>
          <w:i/>
          <w:iCs/>
          <w:sz w:val="19"/>
          <w:szCs w:val="19"/>
          <w:lang w:val="es-PE"/>
        </w:rPr>
        <w:t>paṭivedha–ñāṇa</w:t>
      </w:r>
      <w:r w:rsidR="00875168" w:rsidRPr="00875168">
        <w:rPr>
          <w:sz w:val="19"/>
          <w:szCs w:val="19"/>
          <w:lang w:val="es-PE"/>
        </w:rPr>
        <w:t xml:space="preserve">. El </w:t>
      </w:r>
      <w:r w:rsidR="00875168" w:rsidRPr="00875168">
        <w:rPr>
          <w:i/>
          <w:iCs/>
          <w:sz w:val="19"/>
          <w:szCs w:val="19"/>
          <w:lang w:val="es-PE"/>
        </w:rPr>
        <w:t>arahatta</w:t>
      </w:r>
      <w:r w:rsidR="00277915">
        <w:rPr>
          <w:rFonts w:ascii="Cormorant" w:hAnsi="Cormorant"/>
          <w:i/>
          <w:iCs/>
          <w:sz w:val="19"/>
          <w:szCs w:val="19"/>
          <w:lang w:val="es-PE"/>
        </w:rPr>
        <w:t>–</w:t>
      </w:r>
      <w:r w:rsidR="00875168" w:rsidRPr="00875168">
        <w:rPr>
          <w:i/>
          <w:iCs/>
          <w:sz w:val="19"/>
          <w:szCs w:val="19"/>
          <w:lang w:val="es-PE"/>
        </w:rPr>
        <w:t>phala</w:t>
      </w:r>
      <w:r w:rsidR="00277915">
        <w:rPr>
          <w:rFonts w:ascii="Cormorant" w:hAnsi="Cormorant"/>
          <w:i/>
          <w:iCs/>
          <w:sz w:val="19"/>
          <w:szCs w:val="19"/>
          <w:lang w:val="es-PE"/>
        </w:rPr>
        <w:t>–</w:t>
      </w:r>
      <w:r w:rsidR="00875168" w:rsidRPr="00875168">
        <w:rPr>
          <w:i/>
          <w:iCs/>
          <w:sz w:val="19"/>
          <w:szCs w:val="19"/>
          <w:lang w:val="es-PE"/>
        </w:rPr>
        <w:t>puggala</w:t>
      </w:r>
      <w:r w:rsidR="00875168" w:rsidRPr="00875168">
        <w:rPr>
          <w:sz w:val="19"/>
          <w:szCs w:val="19"/>
          <w:lang w:val="es-PE"/>
        </w:rPr>
        <w:t xml:space="preserve">, al </w:t>
      </w:r>
      <w:r w:rsidR="00277915">
        <w:rPr>
          <w:sz w:val="19"/>
          <w:szCs w:val="19"/>
          <w:lang w:val="es-PE"/>
        </w:rPr>
        <w:t xml:space="preserve">consumar </w:t>
      </w:r>
      <w:r w:rsidR="00875168" w:rsidRPr="00875168">
        <w:rPr>
          <w:i/>
          <w:iCs/>
          <w:sz w:val="19"/>
          <w:szCs w:val="19"/>
          <w:lang w:val="es-PE"/>
        </w:rPr>
        <w:t>phala</w:t>
      </w:r>
      <w:r w:rsidR="00875168" w:rsidRPr="00875168">
        <w:rPr>
          <w:sz w:val="19"/>
          <w:szCs w:val="19"/>
          <w:lang w:val="es-PE"/>
        </w:rPr>
        <w:t xml:space="preserve">, solo </w:t>
      </w:r>
      <w:r>
        <w:rPr>
          <w:sz w:val="19"/>
          <w:szCs w:val="19"/>
          <w:lang w:val="es-PE"/>
        </w:rPr>
        <w:t xml:space="preserve">experimentará el </w:t>
      </w:r>
      <w:r w:rsidR="00875168" w:rsidRPr="00875168">
        <w:rPr>
          <w:i/>
          <w:iCs/>
          <w:sz w:val="19"/>
          <w:szCs w:val="19"/>
          <w:lang w:val="es-PE"/>
        </w:rPr>
        <w:t>nibbāna</w:t>
      </w:r>
      <w:r w:rsidR="00875168" w:rsidRPr="00875168">
        <w:rPr>
          <w:sz w:val="19"/>
          <w:szCs w:val="19"/>
          <w:lang w:val="es-PE"/>
        </w:rPr>
        <w:t xml:space="preserve"> </w:t>
      </w:r>
      <w:r w:rsidR="007009EB">
        <w:rPr>
          <w:sz w:val="19"/>
          <w:szCs w:val="19"/>
          <w:lang w:val="es-PE"/>
        </w:rPr>
        <w:t xml:space="preserve">al margen </w:t>
      </w:r>
      <w:r w:rsidR="00875168" w:rsidRPr="00875168">
        <w:rPr>
          <w:sz w:val="19"/>
          <w:szCs w:val="19"/>
          <w:lang w:val="es-PE"/>
        </w:rPr>
        <w:t>de su</w:t>
      </w:r>
      <w:r>
        <w:rPr>
          <w:sz w:val="19"/>
          <w:szCs w:val="19"/>
          <w:lang w:val="es-PE"/>
        </w:rPr>
        <w:t>s</w:t>
      </w:r>
      <w:r w:rsidR="00875168" w:rsidRPr="00875168">
        <w:rPr>
          <w:sz w:val="19"/>
          <w:szCs w:val="19"/>
          <w:lang w:val="es-PE"/>
        </w:rPr>
        <w:t xml:space="preserve"> </w:t>
      </w:r>
      <w:r w:rsidR="00875168" w:rsidRPr="00875168">
        <w:rPr>
          <w:i/>
          <w:iCs/>
          <w:sz w:val="19"/>
          <w:szCs w:val="19"/>
          <w:lang w:val="es-PE"/>
        </w:rPr>
        <w:t>khandhā</w:t>
      </w:r>
      <w:r>
        <w:rPr>
          <w:sz w:val="19"/>
          <w:szCs w:val="19"/>
          <w:lang w:val="es-PE"/>
        </w:rPr>
        <w:t>s</w:t>
      </w:r>
      <w:r w:rsidR="00875168" w:rsidRPr="00875168">
        <w:rPr>
          <w:sz w:val="19"/>
          <w:szCs w:val="19"/>
          <w:lang w:val="es-PE"/>
        </w:rPr>
        <w:t xml:space="preserve">; no </w:t>
      </w:r>
      <w:r>
        <w:rPr>
          <w:sz w:val="19"/>
          <w:szCs w:val="19"/>
          <w:lang w:val="es-PE"/>
        </w:rPr>
        <w:t>experimenta</w:t>
      </w:r>
      <w:r w:rsidR="007009EB">
        <w:rPr>
          <w:sz w:val="19"/>
          <w:szCs w:val="19"/>
          <w:lang w:val="es-PE"/>
        </w:rPr>
        <w:t>r</w:t>
      </w:r>
      <w:r>
        <w:rPr>
          <w:sz w:val="19"/>
          <w:szCs w:val="19"/>
          <w:lang w:val="es-PE"/>
        </w:rPr>
        <w:t xml:space="preserve">á </w:t>
      </w:r>
      <w:r w:rsidR="00875168" w:rsidRPr="00875168">
        <w:rPr>
          <w:sz w:val="19"/>
          <w:szCs w:val="19"/>
          <w:lang w:val="es-PE"/>
        </w:rPr>
        <w:t>su</w:t>
      </w:r>
      <w:r>
        <w:rPr>
          <w:sz w:val="19"/>
          <w:szCs w:val="19"/>
          <w:lang w:val="es-PE"/>
        </w:rPr>
        <w:t>s</w:t>
      </w:r>
      <w:r w:rsidR="00875168" w:rsidRPr="00875168">
        <w:rPr>
          <w:sz w:val="19"/>
          <w:szCs w:val="19"/>
          <w:lang w:val="es-PE"/>
        </w:rPr>
        <w:t xml:space="preserve"> </w:t>
      </w:r>
      <w:r w:rsidR="00875168" w:rsidRPr="00875168">
        <w:rPr>
          <w:i/>
          <w:iCs/>
          <w:sz w:val="19"/>
          <w:szCs w:val="19"/>
          <w:lang w:val="es-PE"/>
        </w:rPr>
        <w:t>khandhā</w:t>
      </w:r>
      <w:r>
        <w:rPr>
          <w:sz w:val="19"/>
          <w:szCs w:val="19"/>
          <w:lang w:val="es-PE"/>
        </w:rPr>
        <w:t>s</w:t>
      </w:r>
      <w:r w:rsidR="00875168" w:rsidRPr="00875168">
        <w:rPr>
          <w:sz w:val="19"/>
          <w:szCs w:val="19"/>
          <w:lang w:val="es-PE"/>
        </w:rPr>
        <w:t>.</w:t>
      </w:r>
    </w:p>
    <w:p w14:paraId="101EC283" w14:textId="5DFF192F" w:rsidR="00875168" w:rsidRPr="00875168" w:rsidRDefault="007009EB" w:rsidP="002D2D94">
      <w:pPr>
        <w:rPr>
          <w:sz w:val="19"/>
          <w:szCs w:val="19"/>
          <w:lang w:val="es-PE"/>
        </w:rPr>
      </w:pPr>
      <w:r>
        <w:rPr>
          <w:sz w:val="19"/>
          <w:szCs w:val="19"/>
          <w:lang w:val="es-PE"/>
        </w:rPr>
        <w:t>Posteriormente</w:t>
      </w:r>
      <w:r w:rsidR="00875168" w:rsidRPr="00875168">
        <w:rPr>
          <w:sz w:val="19"/>
          <w:szCs w:val="19"/>
          <w:lang w:val="es-PE"/>
        </w:rPr>
        <w:t xml:space="preserve">, en la afirmación de </w:t>
      </w:r>
      <w:r>
        <w:rPr>
          <w:sz w:val="19"/>
          <w:szCs w:val="19"/>
          <w:lang w:val="es-PE"/>
        </w:rPr>
        <w:t>s</w:t>
      </w:r>
      <w:r w:rsidR="00875168" w:rsidRPr="00875168">
        <w:rPr>
          <w:sz w:val="19"/>
          <w:szCs w:val="19"/>
          <w:lang w:val="es-PE"/>
        </w:rPr>
        <w:t xml:space="preserve">u carta, "de acuerdo con </w:t>
      </w:r>
      <w:r>
        <w:rPr>
          <w:sz w:val="19"/>
          <w:szCs w:val="19"/>
          <w:lang w:val="es-PE"/>
        </w:rPr>
        <w:t xml:space="preserve">los 2 </w:t>
      </w:r>
      <w:r w:rsidR="00875168" w:rsidRPr="00875168">
        <w:rPr>
          <w:sz w:val="19"/>
          <w:szCs w:val="19"/>
          <w:lang w:val="es-PE"/>
        </w:rPr>
        <w:t xml:space="preserve">tipos de </w:t>
      </w:r>
      <w:r>
        <w:rPr>
          <w:sz w:val="19"/>
          <w:szCs w:val="19"/>
          <w:lang w:val="es-PE"/>
        </w:rPr>
        <w:t>consumaciones</w:t>
      </w:r>
      <w:r w:rsidR="00875168" w:rsidRPr="00875168">
        <w:rPr>
          <w:sz w:val="19"/>
          <w:szCs w:val="19"/>
          <w:lang w:val="es-PE"/>
        </w:rPr>
        <w:t xml:space="preserve">, externa e interna, el mismo </w:t>
      </w:r>
      <w:r w:rsidR="00875168" w:rsidRPr="007009EB">
        <w:rPr>
          <w:i/>
          <w:iCs/>
          <w:sz w:val="19"/>
          <w:szCs w:val="19"/>
          <w:lang w:val="es-PE"/>
        </w:rPr>
        <w:t>paramattha</w:t>
      </w:r>
      <w:r w:rsidR="00103364">
        <w:rPr>
          <w:rFonts w:ascii="Cormorant" w:hAnsi="Cormorant"/>
          <w:i/>
          <w:iCs/>
          <w:sz w:val="19"/>
          <w:szCs w:val="19"/>
          <w:lang w:val="es-PE"/>
        </w:rPr>
        <w:t>–</w:t>
      </w:r>
      <w:r w:rsidR="00875168" w:rsidRPr="007009EB">
        <w:rPr>
          <w:i/>
          <w:iCs/>
          <w:sz w:val="19"/>
          <w:szCs w:val="19"/>
          <w:lang w:val="es-PE"/>
        </w:rPr>
        <w:t>dhamma</w:t>
      </w:r>
      <w:r w:rsidR="00875168" w:rsidRPr="00875168">
        <w:rPr>
          <w:sz w:val="19"/>
          <w:szCs w:val="19"/>
          <w:lang w:val="es-PE"/>
        </w:rPr>
        <w:t xml:space="preserve"> último recibe </w:t>
      </w:r>
      <w:r w:rsidR="000D389F">
        <w:rPr>
          <w:sz w:val="19"/>
          <w:szCs w:val="19"/>
          <w:lang w:val="es-PE"/>
        </w:rPr>
        <w:t>2</w:t>
      </w:r>
      <w:r w:rsidR="00875168" w:rsidRPr="00875168">
        <w:rPr>
          <w:sz w:val="19"/>
          <w:szCs w:val="19"/>
          <w:lang w:val="es-PE"/>
        </w:rPr>
        <w:t xml:space="preserve"> nombres, </w:t>
      </w:r>
      <w:r w:rsidR="00875168" w:rsidRPr="00875168">
        <w:rPr>
          <w:i/>
          <w:iCs/>
          <w:sz w:val="19"/>
          <w:szCs w:val="19"/>
          <w:lang w:val="es-PE"/>
        </w:rPr>
        <w:t xml:space="preserve">saṅkhata </w:t>
      </w:r>
      <w:r w:rsidR="00875168" w:rsidRPr="00875168">
        <w:rPr>
          <w:sz w:val="19"/>
          <w:szCs w:val="19"/>
          <w:lang w:val="es-PE"/>
        </w:rPr>
        <w:t xml:space="preserve">y </w:t>
      </w:r>
      <w:r w:rsidR="00875168" w:rsidRPr="00875168">
        <w:rPr>
          <w:i/>
          <w:iCs/>
          <w:sz w:val="19"/>
          <w:szCs w:val="19"/>
          <w:lang w:val="es-PE"/>
        </w:rPr>
        <w:t>asaṅkhata</w:t>
      </w:r>
      <w:r w:rsidR="00875168" w:rsidRPr="00875168">
        <w:rPr>
          <w:sz w:val="19"/>
          <w:szCs w:val="19"/>
          <w:lang w:val="es-PE"/>
        </w:rPr>
        <w:t xml:space="preserve">, </w:t>
      </w:r>
      <w:r w:rsidR="000D389F">
        <w:rPr>
          <w:sz w:val="19"/>
          <w:szCs w:val="19"/>
          <w:lang w:val="es-PE"/>
        </w:rPr>
        <w:t xml:space="preserve">como </w:t>
      </w:r>
      <w:r w:rsidR="00875168" w:rsidRPr="00875168">
        <w:rPr>
          <w:sz w:val="19"/>
          <w:szCs w:val="19"/>
          <w:lang w:val="es-PE"/>
        </w:rPr>
        <w:t>l</w:t>
      </w:r>
      <w:r w:rsidR="000D389F">
        <w:rPr>
          <w:sz w:val="19"/>
          <w:szCs w:val="19"/>
          <w:lang w:val="es-PE"/>
        </w:rPr>
        <w:t>o</w:t>
      </w:r>
      <w:r w:rsidR="00875168" w:rsidRPr="00875168">
        <w:rPr>
          <w:sz w:val="19"/>
          <w:szCs w:val="19"/>
          <w:lang w:val="es-PE"/>
        </w:rPr>
        <w:t xml:space="preserve"> condicionado y lo incondicionado", las </w:t>
      </w:r>
      <w:r w:rsidR="000D389F">
        <w:rPr>
          <w:sz w:val="19"/>
          <w:szCs w:val="19"/>
          <w:lang w:val="es-PE"/>
        </w:rPr>
        <w:t>2  consumaciones</w:t>
      </w:r>
      <w:r w:rsidR="00875168" w:rsidRPr="00875168">
        <w:rPr>
          <w:sz w:val="19"/>
          <w:szCs w:val="19"/>
          <w:lang w:val="es-PE"/>
        </w:rPr>
        <w:t xml:space="preserve">, externa e interna, ya se han </w:t>
      </w:r>
      <w:r w:rsidR="000D389F">
        <w:rPr>
          <w:sz w:val="19"/>
          <w:szCs w:val="19"/>
          <w:lang w:val="es-PE"/>
        </w:rPr>
        <w:t xml:space="preserve">expuesto </w:t>
      </w:r>
      <w:r w:rsidR="00875168" w:rsidRPr="00875168">
        <w:rPr>
          <w:sz w:val="19"/>
          <w:szCs w:val="19"/>
          <w:lang w:val="es-PE"/>
        </w:rPr>
        <w:t>clara</w:t>
      </w:r>
      <w:r w:rsidR="005A0A9D">
        <w:rPr>
          <w:sz w:val="19"/>
          <w:szCs w:val="19"/>
          <w:lang w:val="es-PE"/>
        </w:rPr>
        <w:t xml:space="preserve"> y previamente</w:t>
      </w:r>
      <w:r w:rsidR="00875168" w:rsidRPr="00875168">
        <w:rPr>
          <w:sz w:val="19"/>
          <w:szCs w:val="19"/>
          <w:lang w:val="es-PE"/>
        </w:rPr>
        <w:t xml:space="preserve">. Esas </w:t>
      </w:r>
      <w:r w:rsidR="005A0A9D">
        <w:rPr>
          <w:sz w:val="19"/>
          <w:szCs w:val="19"/>
          <w:lang w:val="es-PE"/>
        </w:rPr>
        <w:t xml:space="preserve">2 consumaciones </w:t>
      </w:r>
      <w:r w:rsidR="00875168" w:rsidRPr="00875168">
        <w:rPr>
          <w:sz w:val="19"/>
          <w:szCs w:val="19"/>
          <w:lang w:val="es-PE"/>
        </w:rPr>
        <w:t xml:space="preserve">son </w:t>
      </w:r>
      <w:r w:rsidR="00305784">
        <w:rPr>
          <w:sz w:val="19"/>
          <w:szCs w:val="19"/>
          <w:lang w:val="es-PE"/>
        </w:rPr>
        <w:t xml:space="preserve">sólo </w:t>
      </w:r>
      <w:r w:rsidR="00875168" w:rsidRPr="00875168">
        <w:rPr>
          <w:sz w:val="19"/>
          <w:szCs w:val="19"/>
          <w:lang w:val="es-PE"/>
        </w:rPr>
        <w:t xml:space="preserve">diferentes como </w:t>
      </w:r>
      <w:r w:rsidR="005A0A9D">
        <w:rPr>
          <w:i/>
          <w:iCs/>
          <w:sz w:val="19"/>
          <w:szCs w:val="19"/>
          <w:lang w:val="es-PE"/>
        </w:rPr>
        <w:t xml:space="preserve">consumación </w:t>
      </w:r>
      <w:r w:rsidR="00CA03C7">
        <w:rPr>
          <w:sz w:val="19"/>
          <w:szCs w:val="19"/>
          <w:lang w:val="es-PE"/>
        </w:rPr>
        <w:t>mediante</w:t>
      </w:r>
      <w:r w:rsidR="00875168" w:rsidRPr="00875168">
        <w:rPr>
          <w:sz w:val="19"/>
          <w:szCs w:val="19"/>
          <w:lang w:val="es-PE"/>
        </w:rPr>
        <w:t xml:space="preserve"> </w:t>
      </w:r>
      <w:r w:rsidR="0074273C">
        <w:rPr>
          <w:sz w:val="19"/>
          <w:szCs w:val="19"/>
          <w:lang w:val="es-PE"/>
        </w:rPr>
        <w:t xml:space="preserve">un </w:t>
      </w:r>
      <w:r w:rsidR="00875168" w:rsidRPr="005A0A9D">
        <w:rPr>
          <w:i/>
          <w:iCs/>
          <w:sz w:val="19"/>
          <w:szCs w:val="19"/>
          <w:lang w:val="es-PE"/>
        </w:rPr>
        <w:t>anubodha</w:t>
      </w:r>
      <w:r w:rsidR="00875168" w:rsidRPr="00875168">
        <w:rPr>
          <w:sz w:val="19"/>
          <w:szCs w:val="19"/>
          <w:lang w:val="es-PE"/>
        </w:rPr>
        <w:t xml:space="preserve"> adecuad</w:t>
      </w:r>
      <w:r w:rsidR="00CA03C7">
        <w:rPr>
          <w:sz w:val="19"/>
          <w:szCs w:val="19"/>
          <w:lang w:val="es-PE"/>
        </w:rPr>
        <w:t>o</w:t>
      </w:r>
      <w:r w:rsidR="00875168" w:rsidRPr="00875168">
        <w:rPr>
          <w:sz w:val="19"/>
          <w:szCs w:val="19"/>
          <w:lang w:val="es-PE"/>
        </w:rPr>
        <w:t xml:space="preserve"> y </w:t>
      </w:r>
      <w:r w:rsidR="005A0A9D" w:rsidRPr="005A0A9D">
        <w:rPr>
          <w:i/>
          <w:iCs/>
          <w:sz w:val="19"/>
          <w:szCs w:val="19"/>
          <w:lang w:val="es-PE"/>
        </w:rPr>
        <w:t>consumación</w:t>
      </w:r>
      <w:r w:rsidR="005A0A9D">
        <w:rPr>
          <w:sz w:val="19"/>
          <w:szCs w:val="19"/>
          <w:lang w:val="es-PE"/>
        </w:rPr>
        <w:t xml:space="preserve"> </w:t>
      </w:r>
      <w:r w:rsidR="00CA03C7">
        <w:rPr>
          <w:sz w:val="19"/>
          <w:szCs w:val="19"/>
          <w:lang w:val="es-PE"/>
        </w:rPr>
        <w:t xml:space="preserve">mediante </w:t>
      </w:r>
      <w:r w:rsidR="00305784">
        <w:rPr>
          <w:sz w:val="19"/>
          <w:szCs w:val="19"/>
          <w:lang w:val="es-PE"/>
        </w:rPr>
        <w:t xml:space="preserve">la </w:t>
      </w:r>
      <w:r w:rsidR="00875168" w:rsidRPr="00875168">
        <w:rPr>
          <w:sz w:val="19"/>
          <w:szCs w:val="19"/>
          <w:lang w:val="es-PE"/>
        </w:rPr>
        <w:t>penetración. Por lo tanto, no exist</w:t>
      </w:r>
      <w:r w:rsidR="001C223C">
        <w:rPr>
          <w:sz w:val="19"/>
          <w:szCs w:val="19"/>
          <w:lang w:val="es-PE"/>
        </w:rPr>
        <w:t>iría</w:t>
      </w:r>
      <w:r w:rsidR="00875168" w:rsidRPr="00875168">
        <w:rPr>
          <w:sz w:val="19"/>
          <w:szCs w:val="19"/>
          <w:lang w:val="es-PE"/>
        </w:rPr>
        <w:t xml:space="preserve">n </w:t>
      </w:r>
      <w:r w:rsidR="001C223C">
        <w:rPr>
          <w:sz w:val="19"/>
          <w:szCs w:val="19"/>
          <w:lang w:val="es-PE"/>
        </w:rPr>
        <w:t xml:space="preserve">los </w:t>
      </w:r>
      <w:r w:rsidR="00875168" w:rsidRPr="00875168">
        <w:rPr>
          <w:sz w:val="19"/>
          <w:szCs w:val="19"/>
          <w:lang w:val="es-PE"/>
        </w:rPr>
        <w:t xml:space="preserve">términos </w:t>
      </w:r>
      <w:r w:rsidR="00875168" w:rsidRPr="00875168">
        <w:rPr>
          <w:i/>
          <w:iCs/>
          <w:sz w:val="19"/>
          <w:szCs w:val="19"/>
          <w:lang w:val="es-PE"/>
        </w:rPr>
        <w:t>pariyāya</w:t>
      </w:r>
      <w:r w:rsidR="00875168" w:rsidRPr="00875168">
        <w:rPr>
          <w:sz w:val="19"/>
          <w:szCs w:val="19"/>
          <w:lang w:val="es-PE"/>
        </w:rPr>
        <w:t xml:space="preserve">, </w:t>
      </w:r>
      <w:r w:rsidR="00875168" w:rsidRPr="00875168">
        <w:rPr>
          <w:i/>
          <w:iCs/>
          <w:sz w:val="19"/>
          <w:szCs w:val="19"/>
          <w:lang w:val="es-PE"/>
        </w:rPr>
        <w:t>saṅkhata</w:t>
      </w:r>
      <w:r w:rsidR="00103364">
        <w:rPr>
          <w:rFonts w:ascii="Cormorant" w:hAnsi="Cormorant"/>
          <w:i/>
          <w:iCs/>
          <w:sz w:val="19"/>
          <w:szCs w:val="19"/>
          <w:lang w:val="es-PE"/>
        </w:rPr>
        <w:t>–</w:t>
      </w:r>
      <w:r w:rsidR="00875168" w:rsidRPr="00875168">
        <w:rPr>
          <w:i/>
          <w:iCs/>
          <w:sz w:val="19"/>
          <w:szCs w:val="19"/>
          <w:lang w:val="es-PE"/>
        </w:rPr>
        <w:t>dhamma</w:t>
      </w:r>
      <w:r w:rsidR="00875168" w:rsidRPr="00875168">
        <w:rPr>
          <w:sz w:val="19"/>
          <w:szCs w:val="19"/>
          <w:lang w:val="es-PE"/>
        </w:rPr>
        <w:t xml:space="preserve"> y </w:t>
      </w:r>
      <w:r w:rsidR="00875168" w:rsidRPr="00875168">
        <w:rPr>
          <w:i/>
          <w:iCs/>
          <w:sz w:val="19"/>
          <w:szCs w:val="19"/>
          <w:lang w:val="es-PE"/>
        </w:rPr>
        <w:t>asaṅkhata</w:t>
      </w:r>
      <w:r w:rsidR="00103364">
        <w:rPr>
          <w:rFonts w:ascii="Cormorant" w:hAnsi="Cormorant"/>
          <w:sz w:val="19"/>
          <w:szCs w:val="19"/>
          <w:lang w:val="es-PE"/>
        </w:rPr>
        <w:t>–</w:t>
      </w:r>
      <w:r w:rsidR="00875168" w:rsidRPr="00103364">
        <w:rPr>
          <w:i/>
          <w:iCs/>
          <w:sz w:val="19"/>
          <w:szCs w:val="19"/>
          <w:lang w:val="es-PE"/>
        </w:rPr>
        <w:t>dhamma</w:t>
      </w:r>
      <w:r w:rsidR="001C223C">
        <w:rPr>
          <w:i/>
          <w:iCs/>
          <w:sz w:val="19"/>
          <w:szCs w:val="19"/>
          <w:lang w:val="es-PE"/>
        </w:rPr>
        <w:t>,</w:t>
      </w:r>
      <w:r w:rsidR="00875168" w:rsidRPr="00875168">
        <w:rPr>
          <w:sz w:val="19"/>
          <w:szCs w:val="19"/>
          <w:lang w:val="es-PE"/>
        </w:rPr>
        <w:t xml:space="preserve"> para </w:t>
      </w:r>
      <w:r w:rsidR="001C223C">
        <w:rPr>
          <w:sz w:val="19"/>
          <w:szCs w:val="19"/>
          <w:lang w:val="es-PE"/>
        </w:rPr>
        <w:t xml:space="preserve">un </w:t>
      </w:r>
      <w:r w:rsidR="00875168" w:rsidRPr="00875168">
        <w:rPr>
          <w:sz w:val="19"/>
          <w:szCs w:val="19"/>
          <w:lang w:val="es-PE"/>
        </w:rPr>
        <w:t xml:space="preserve">mismo </w:t>
      </w:r>
      <w:r w:rsidR="00875168" w:rsidRPr="00875168">
        <w:rPr>
          <w:i/>
          <w:iCs/>
          <w:sz w:val="19"/>
          <w:szCs w:val="19"/>
          <w:lang w:val="es-PE"/>
        </w:rPr>
        <w:t xml:space="preserve">paramattha </w:t>
      </w:r>
      <w:r w:rsidR="00875168" w:rsidRPr="00103364">
        <w:rPr>
          <w:sz w:val="19"/>
          <w:szCs w:val="19"/>
          <w:lang w:val="es-PE"/>
        </w:rPr>
        <w:t>último</w:t>
      </w:r>
      <w:r w:rsidR="00875168" w:rsidRPr="00875168">
        <w:rPr>
          <w:sz w:val="19"/>
          <w:szCs w:val="19"/>
          <w:lang w:val="es-PE"/>
        </w:rPr>
        <w:t xml:space="preserve">, de acuerdo con </w:t>
      </w:r>
      <w:r w:rsidR="00F8216C">
        <w:rPr>
          <w:sz w:val="19"/>
          <w:szCs w:val="19"/>
          <w:lang w:val="es-PE"/>
        </w:rPr>
        <w:t xml:space="preserve">los </w:t>
      </w:r>
      <w:r w:rsidR="00566277">
        <w:rPr>
          <w:sz w:val="19"/>
          <w:szCs w:val="19"/>
          <w:lang w:val="es-PE"/>
        </w:rPr>
        <w:t>2</w:t>
      </w:r>
      <w:r w:rsidR="00F8216C">
        <w:rPr>
          <w:sz w:val="19"/>
          <w:szCs w:val="19"/>
          <w:lang w:val="es-PE"/>
        </w:rPr>
        <w:t xml:space="preserve"> </w:t>
      </w:r>
      <w:r w:rsidR="00875168" w:rsidRPr="00875168">
        <w:rPr>
          <w:sz w:val="19"/>
          <w:szCs w:val="19"/>
          <w:lang w:val="es-PE"/>
        </w:rPr>
        <w:t xml:space="preserve">tipos de </w:t>
      </w:r>
      <w:r w:rsidR="00F8216C" w:rsidRPr="00F8216C">
        <w:rPr>
          <w:i/>
          <w:iCs/>
          <w:sz w:val="19"/>
          <w:szCs w:val="19"/>
          <w:lang w:val="es-PE"/>
        </w:rPr>
        <w:t>consumación</w:t>
      </w:r>
      <w:r w:rsidR="00875168" w:rsidRPr="00875168">
        <w:rPr>
          <w:sz w:val="19"/>
          <w:szCs w:val="19"/>
          <w:lang w:val="es-PE"/>
        </w:rPr>
        <w:t xml:space="preserve">. </w:t>
      </w:r>
      <w:r w:rsidR="004D6ACF">
        <w:rPr>
          <w:sz w:val="19"/>
          <w:szCs w:val="19"/>
          <w:lang w:val="es-PE"/>
        </w:rPr>
        <w:t>A</w:t>
      </w:r>
      <w:r w:rsidR="00566277">
        <w:rPr>
          <w:sz w:val="19"/>
          <w:szCs w:val="19"/>
          <w:lang w:val="es-PE"/>
        </w:rPr>
        <w:t>l</w:t>
      </w:r>
      <w:r w:rsidR="004D6ACF">
        <w:rPr>
          <w:sz w:val="19"/>
          <w:szCs w:val="19"/>
          <w:lang w:val="es-PE"/>
        </w:rPr>
        <w:t xml:space="preserve"> </w:t>
      </w:r>
      <w:r w:rsidR="004D6ACF" w:rsidRPr="004D6ACF">
        <w:rPr>
          <w:i/>
          <w:iCs/>
          <w:sz w:val="19"/>
          <w:szCs w:val="19"/>
          <w:lang w:val="es-PE"/>
        </w:rPr>
        <w:t>s</w:t>
      </w:r>
      <w:r w:rsidR="00875168" w:rsidRPr="004D6ACF">
        <w:rPr>
          <w:i/>
          <w:iCs/>
          <w:sz w:val="19"/>
          <w:szCs w:val="19"/>
          <w:lang w:val="es-PE"/>
        </w:rPr>
        <w:t>a</w:t>
      </w:r>
      <w:r w:rsidR="004D6ACF" w:rsidRPr="004D6ACF">
        <w:rPr>
          <w:i/>
          <w:iCs/>
          <w:sz w:val="19"/>
          <w:szCs w:val="19"/>
          <w:lang w:val="es-PE"/>
        </w:rPr>
        <w:t>ṅ</w:t>
      </w:r>
      <w:r w:rsidR="00875168" w:rsidRPr="004D6ACF">
        <w:rPr>
          <w:i/>
          <w:iCs/>
          <w:sz w:val="19"/>
          <w:szCs w:val="19"/>
          <w:lang w:val="es-PE"/>
        </w:rPr>
        <w:t>khata</w:t>
      </w:r>
      <w:r w:rsidR="00515DD3">
        <w:rPr>
          <w:rFonts w:ascii="Cormorant" w:hAnsi="Cormorant"/>
          <w:i/>
          <w:iCs/>
          <w:sz w:val="19"/>
          <w:szCs w:val="19"/>
          <w:lang w:val="es-PE"/>
        </w:rPr>
        <w:t>–</w:t>
      </w:r>
      <w:r w:rsidR="00875168" w:rsidRPr="00875168">
        <w:rPr>
          <w:i/>
          <w:iCs/>
          <w:sz w:val="19"/>
          <w:szCs w:val="19"/>
          <w:lang w:val="es-PE"/>
        </w:rPr>
        <w:t>dhamma</w:t>
      </w:r>
      <w:r w:rsidR="00875168" w:rsidRPr="00875168">
        <w:rPr>
          <w:sz w:val="19"/>
          <w:szCs w:val="19"/>
          <w:lang w:val="es-PE"/>
        </w:rPr>
        <w:t xml:space="preserve"> nunca podrá </w:t>
      </w:r>
      <w:r w:rsidR="004D6ACF">
        <w:rPr>
          <w:sz w:val="19"/>
          <w:szCs w:val="19"/>
          <w:lang w:val="es-PE"/>
        </w:rPr>
        <w:t>asignáersele</w:t>
      </w:r>
      <w:r w:rsidR="00875168" w:rsidRPr="00875168">
        <w:rPr>
          <w:sz w:val="19"/>
          <w:szCs w:val="19"/>
          <w:lang w:val="es-PE"/>
        </w:rPr>
        <w:t xml:space="preserve"> el término </w:t>
      </w:r>
      <w:r w:rsidR="00875168" w:rsidRPr="00875168">
        <w:rPr>
          <w:i/>
          <w:iCs/>
          <w:sz w:val="19"/>
          <w:szCs w:val="19"/>
          <w:lang w:val="es-PE"/>
        </w:rPr>
        <w:t>asaṅkhata</w:t>
      </w:r>
      <w:r w:rsidR="004D6ACF">
        <w:rPr>
          <w:rFonts w:ascii="Cormorant" w:hAnsi="Cormorant"/>
          <w:i/>
          <w:iCs/>
          <w:sz w:val="19"/>
          <w:szCs w:val="19"/>
          <w:lang w:val="es-PE"/>
        </w:rPr>
        <w:t>–</w:t>
      </w:r>
      <w:r w:rsidR="00875168" w:rsidRPr="00875168">
        <w:rPr>
          <w:i/>
          <w:iCs/>
          <w:sz w:val="19"/>
          <w:szCs w:val="19"/>
          <w:lang w:val="es-PE"/>
        </w:rPr>
        <w:t>pariyāya</w:t>
      </w:r>
      <w:r w:rsidR="00875168" w:rsidRPr="00875168">
        <w:rPr>
          <w:sz w:val="19"/>
          <w:szCs w:val="19"/>
          <w:lang w:val="es-PE"/>
        </w:rPr>
        <w:t xml:space="preserve">. </w:t>
      </w:r>
      <w:r w:rsidR="003E3FCA">
        <w:rPr>
          <w:sz w:val="19"/>
          <w:szCs w:val="19"/>
          <w:lang w:val="es-PE"/>
        </w:rPr>
        <w:t>A</w:t>
      </w:r>
      <w:r w:rsidR="00875168" w:rsidRPr="00875168">
        <w:rPr>
          <w:sz w:val="19"/>
          <w:szCs w:val="19"/>
          <w:lang w:val="es-PE"/>
        </w:rPr>
        <w:t xml:space="preserve">l </w:t>
      </w:r>
      <w:r w:rsidR="00875168" w:rsidRPr="00875168">
        <w:rPr>
          <w:i/>
          <w:iCs/>
          <w:sz w:val="19"/>
          <w:szCs w:val="19"/>
          <w:lang w:val="es-PE"/>
        </w:rPr>
        <w:t>asaṅkhata</w:t>
      </w:r>
      <w:r w:rsidR="003E3FCA">
        <w:rPr>
          <w:rFonts w:ascii="Cormorant" w:hAnsi="Cormorant"/>
          <w:i/>
          <w:iCs/>
          <w:sz w:val="19"/>
          <w:szCs w:val="19"/>
          <w:lang w:val="es-PE"/>
        </w:rPr>
        <w:t>–</w:t>
      </w:r>
      <w:r w:rsidR="003E3FCA" w:rsidRPr="00875168">
        <w:rPr>
          <w:i/>
          <w:iCs/>
          <w:sz w:val="19"/>
          <w:szCs w:val="19"/>
          <w:lang w:val="es-PE"/>
        </w:rPr>
        <w:t xml:space="preserve">dhamma </w:t>
      </w:r>
      <w:r w:rsidR="00875168" w:rsidRPr="00875168">
        <w:rPr>
          <w:sz w:val="19"/>
          <w:szCs w:val="19"/>
          <w:lang w:val="es-PE"/>
        </w:rPr>
        <w:t xml:space="preserve">tampoco </w:t>
      </w:r>
      <w:r w:rsidR="00566277">
        <w:rPr>
          <w:sz w:val="19"/>
          <w:szCs w:val="19"/>
          <w:lang w:val="es-PE"/>
        </w:rPr>
        <w:t xml:space="preserve">podrá </w:t>
      </w:r>
      <w:r w:rsidR="003E3FCA">
        <w:rPr>
          <w:sz w:val="19"/>
          <w:szCs w:val="19"/>
          <w:lang w:val="es-PE"/>
        </w:rPr>
        <w:t>atribuírsele</w:t>
      </w:r>
      <w:r w:rsidR="00875168" w:rsidRPr="00875168">
        <w:rPr>
          <w:i/>
          <w:iCs/>
          <w:sz w:val="19"/>
          <w:szCs w:val="19"/>
          <w:lang w:val="es-PE"/>
        </w:rPr>
        <w:t xml:space="preserve"> </w:t>
      </w:r>
      <w:r w:rsidR="00875168" w:rsidRPr="003E3FCA">
        <w:rPr>
          <w:sz w:val="19"/>
          <w:szCs w:val="19"/>
          <w:lang w:val="es-PE"/>
        </w:rPr>
        <w:t>el</w:t>
      </w:r>
      <w:r w:rsidR="00875168" w:rsidRPr="00875168">
        <w:rPr>
          <w:i/>
          <w:iCs/>
          <w:sz w:val="19"/>
          <w:szCs w:val="19"/>
          <w:lang w:val="es-PE"/>
        </w:rPr>
        <w:t xml:space="preserve"> </w:t>
      </w:r>
      <w:r w:rsidR="00875168" w:rsidRPr="003E3FCA">
        <w:rPr>
          <w:sz w:val="19"/>
          <w:szCs w:val="19"/>
          <w:lang w:val="es-PE"/>
        </w:rPr>
        <w:t>término</w:t>
      </w:r>
      <w:r w:rsidR="00875168" w:rsidRPr="00875168">
        <w:rPr>
          <w:i/>
          <w:iCs/>
          <w:sz w:val="19"/>
          <w:szCs w:val="19"/>
          <w:lang w:val="es-PE"/>
        </w:rPr>
        <w:t xml:space="preserve"> </w:t>
      </w:r>
      <w:r w:rsidR="00875168" w:rsidRPr="003E3FCA">
        <w:rPr>
          <w:i/>
          <w:iCs/>
          <w:sz w:val="19"/>
          <w:szCs w:val="19"/>
          <w:lang w:val="es-PE"/>
        </w:rPr>
        <w:t>saṅkhata</w:t>
      </w:r>
      <w:r w:rsidR="003E3FCA">
        <w:rPr>
          <w:rFonts w:ascii="Cormorant" w:hAnsi="Cormorant"/>
          <w:i/>
          <w:iCs/>
          <w:sz w:val="19"/>
          <w:szCs w:val="19"/>
          <w:lang w:val="es-PE"/>
        </w:rPr>
        <w:t>–</w:t>
      </w:r>
      <w:r w:rsidR="00875168" w:rsidRPr="003E3FCA">
        <w:rPr>
          <w:i/>
          <w:iCs/>
          <w:sz w:val="19"/>
          <w:szCs w:val="19"/>
          <w:lang w:val="es-PE"/>
        </w:rPr>
        <w:t>pariyāya</w:t>
      </w:r>
      <w:r w:rsidR="00875168" w:rsidRPr="00875168">
        <w:rPr>
          <w:sz w:val="19"/>
          <w:szCs w:val="19"/>
          <w:lang w:val="es-PE"/>
        </w:rPr>
        <w:t>.</w:t>
      </w:r>
    </w:p>
    <w:p w14:paraId="32B27A3A" w14:textId="77777777" w:rsidR="002D75D0" w:rsidRDefault="00875168" w:rsidP="002D75D0">
      <w:pPr>
        <w:rPr>
          <w:lang w:val="es-PE"/>
        </w:rPr>
      </w:pPr>
      <w:r w:rsidRPr="00875168">
        <w:rPr>
          <w:sz w:val="19"/>
          <w:szCs w:val="19"/>
          <w:lang w:val="es-PE"/>
        </w:rPr>
        <w:t xml:space="preserve">¿Por qué se puede </w:t>
      </w:r>
      <w:r w:rsidR="00286303">
        <w:rPr>
          <w:sz w:val="19"/>
          <w:szCs w:val="19"/>
          <w:lang w:val="es-PE"/>
        </w:rPr>
        <w:t>hablar</w:t>
      </w:r>
      <w:r w:rsidRPr="00875168">
        <w:rPr>
          <w:sz w:val="19"/>
          <w:szCs w:val="19"/>
          <w:lang w:val="es-PE"/>
        </w:rPr>
        <w:t xml:space="preserve"> así? Porque, en el </w:t>
      </w:r>
      <w:r w:rsidRPr="00875168">
        <w:rPr>
          <w:i/>
          <w:iCs/>
          <w:sz w:val="19"/>
          <w:szCs w:val="19"/>
          <w:lang w:val="es-PE"/>
        </w:rPr>
        <w:t>dhamma–saṅgani dukamātikā</w:t>
      </w:r>
      <w:r w:rsidRPr="00875168">
        <w:rPr>
          <w:sz w:val="19"/>
          <w:szCs w:val="19"/>
          <w:lang w:val="es-PE"/>
        </w:rPr>
        <w:t xml:space="preserve"> </w:t>
      </w:r>
      <w:r w:rsidR="00184A62">
        <w:rPr>
          <w:sz w:val="19"/>
          <w:szCs w:val="19"/>
          <w:lang w:val="es-PE"/>
        </w:rPr>
        <w:t xml:space="preserve">aparecen </w:t>
      </w:r>
      <w:r w:rsidRPr="00875168">
        <w:rPr>
          <w:sz w:val="19"/>
          <w:szCs w:val="19"/>
          <w:lang w:val="es-PE"/>
        </w:rPr>
        <w:t>s</w:t>
      </w:r>
      <w:r w:rsidR="00184A62">
        <w:rPr>
          <w:sz w:val="19"/>
          <w:szCs w:val="19"/>
          <w:lang w:val="es-PE"/>
        </w:rPr>
        <w:t>ó</w:t>
      </w:r>
      <w:r w:rsidRPr="00875168">
        <w:rPr>
          <w:sz w:val="19"/>
          <w:szCs w:val="19"/>
          <w:lang w:val="es-PE"/>
        </w:rPr>
        <w:t xml:space="preserve">lo </w:t>
      </w:r>
      <w:r w:rsidR="009F0FD7">
        <w:rPr>
          <w:sz w:val="19"/>
          <w:szCs w:val="19"/>
          <w:lang w:val="es-PE"/>
        </w:rPr>
        <w:t>2</w:t>
      </w:r>
      <w:r w:rsidRPr="00875168">
        <w:rPr>
          <w:sz w:val="19"/>
          <w:szCs w:val="19"/>
          <w:lang w:val="es-PE"/>
        </w:rPr>
        <w:t xml:space="preserve"> partes, </w:t>
      </w:r>
      <w:r w:rsidR="009F0FD7">
        <w:rPr>
          <w:sz w:val="19"/>
          <w:szCs w:val="19"/>
          <w:lang w:val="es-PE"/>
        </w:rPr>
        <w:t>2</w:t>
      </w:r>
      <w:r w:rsidRPr="00875168">
        <w:rPr>
          <w:sz w:val="19"/>
          <w:szCs w:val="19"/>
          <w:lang w:val="es-PE"/>
        </w:rPr>
        <w:t xml:space="preserve"> </w:t>
      </w:r>
      <w:r w:rsidR="00184A62">
        <w:rPr>
          <w:sz w:val="19"/>
          <w:szCs w:val="19"/>
          <w:lang w:val="es-PE"/>
        </w:rPr>
        <w:t>aspectos</w:t>
      </w:r>
      <w:r w:rsidR="00832BC3">
        <w:rPr>
          <w:sz w:val="19"/>
          <w:szCs w:val="19"/>
          <w:lang w:val="es-PE"/>
        </w:rPr>
        <w:t>:</w:t>
      </w:r>
      <w:r w:rsidR="00184A62">
        <w:rPr>
          <w:sz w:val="19"/>
          <w:szCs w:val="19"/>
          <w:lang w:val="es-PE"/>
        </w:rPr>
        <w:t xml:space="preserve"> </w:t>
      </w:r>
      <w:r w:rsidR="006275BE">
        <w:rPr>
          <w:sz w:val="19"/>
          <w:szCs w:val="19"/>
          <w:lang w:val="es-PE"/>
        </w:rPr>
        <w:t xml:space="preserve">el </w:t>
      </w:r>
      <w:r w:rsidR="006275BE" w:rsidRPr="00875168">
        <w:rPr>
          <w:i/>
          <w:iCs/>
          <w:sz w:val="19"/>
          <w:szCs w:val="19"/>
          <w:lang w:val="es-PE"/>
        </w:rPr>
        <w:t>saṅkhata–dhammā</w:t>
      </w:r>
      <w:r w:rsidR="006275BE" w:rsidRPr="00875168">
        <w:rPr>
          <w:sz w:val="19"/>
          <w:szCs w:val="19"/>
          <w:lang w:val="es-PE"/>
        </w:rPr>
        <w:t xml:space="preserve"> </w:t>
      </w:r>
      <w:r w:rsidRPr="00875168">
        <w:rPr>
          <w:sz w:val="19"/>
          <w:szCs w:val="19"/>
          <w:lang w:val="es-PE"/>
        </w:rPr>
        <w:t>"</w:t>
      </w:r>
      <w:r w:rsidRPr="00875168">
        <w:rPr>
          <w:i/>
          <w:iCs/>
          <w:sz w:val="19"/>
          <w:szCs w:val="19"/>
          <w:lang w:val="es-PE"/>
        </w:rPr>
        <w:t>sapaccayā dhammā apaccayā dhammā</w:t>
      </w:r>
      <w:r w:rsidRPr="00875168">
        <w:rPr>
          <w:sz w:val="19"/>
          <w:szCs w:val="19"/>
          <w:lang w:val="es-PE"/>
        </w:rPr>
        <w:t>"</w:t>
      </w:r>
      <w:r w:rsidR="006275BE">
        <w:rPr>
          <w:sz w:val="19"/>
          <w:szCs w:val="19"/>
          <w:lang w:val="es-PE"/>
        </w:rPr>
        <w:t xml:space="preserve"> y el </w:t>
      </w:r>
      <w:r w:rsidRPr="00875168">
        <w:rPr>
          <w:i/>
          <w:iCs/>
          <w:sz w:val="19"/>
          <w:szCs w:val="19"/>
          <w:lang w:val="es-PE"/>
        </w:rPr>
        <w:t>asaṅkhata–dhammā</w:t>
      </w:r>
      <w:r w:rsidRPr="00875168">
        <w:rPr>
          <w:sz w:val="19"/>
          <w:szCs w:val="19"/>
          <w:lang w:val="es-PE"/>
        </w:rPr>
        <w:t xml:space="preserve">; no </w:t>
      </w:r>
      <w:r w:rsidR="00F96B18">
        <w:rPr>
          <w:sz w:val="19"/>
          <w:szCs w:val="19"/>
          <w:lang w:val="es-PE"/>
        </w:rPr>
        <w:t>aparece</w:t>
      </w:r>
      <w:r w:rsidRPr="00875168">
        <w:rPr>
          <w:sz w:val="19"/>
          <w:szCs w:val="19"/>
          <w:lang w:val="es-PE"/>
        </w:rPr>
        <w:t xml:space="preserve"> </w:t>
      </w:r>
      <w:r w:rsidR="00F96B18">
        <w:rPr>
          <w:sz w:val="19"/>
          <w:szCs w:val="19"/>
          <w:lang w:val="es-PE"/>
        </w:rPr>
        <w:t>una</w:t>
      </w:r>
      <w:r w:rsidRPr="00875168">
        <w:rPr>
          <w:sz w:val="19"/>
          <w:szCs w:val="19"/>
          <w:lang w:val="es-PE"/>
        </w:rPr>
        <w:t xml:space="preserve"> tercera parte, </w:t>
      </w:r>
      <w:r w:rsidR="00F96B18">
        <w:rPr>
          <w:sz w:val="19"/>
          <w:szCs w:val="19"/>
          <w:lang w:val="es-PE"/>
        </w:rPr>
        <w:t xml:space="preserve">el </w:t>
      </w:r>
      <w:r w:rsidRPr="00875168">
        <w:rPr>
          <w:sz w:val="19"/>
          <w:szCs w:val="19"/>
          <w:lang w:val="es-PE"/>
        </w:rPr>
        <w:t>terce</w:t>
      </w:r>
      <w:r w:rsidR="009F0FD7">
        <w:rPr>
          <w:sz w:val="19"/>
          <w:szCs w:val="19"/>
          <w:lang w:val="es-PE"/>
        </w:rPr>
        <w:t>r</w:t>
      </w:r>
      <w:r w:rsidRPr="00875168">
        <w:rPr>
          <w:sz w:val="19"/>
          <w:szCs w:val="19"/>
          <w:lang w:val="es-PE"/>
        </w:rPr>
        <w:t xml:space="preserve"> </w:t>
      </w:r>
      <w:r w:rsidR="00F96B18">
        <w:rPr>
          <w:sz w:val="19"/>
          <w:szCs w:val="19"/>
          <w:lang w:val="es-PE"/>
        </w:rPr>
        <w:t xml:space="preserve">aspecto </w:t>
      </w:r>
      <w:r w:rsidRPr="00875168">
        <w:rPr>
          <w:sz w:val="19"/>
          <w:szCs w:val="19"/>
          <w:lang w:val="es-PE"/>
        </w:rPr>
        <w:t xml:space="preserve">que </w:t>
      </w:r>
      <w:r w:rsidRPr="002D75D0">
        <w:rPr>
          <w:lang w:val="es-PE"/>
        </w:rPr>
        <w:t xml:space="preserve">recibe </w:t>
      </w:r>
      <w:r w:rsidR="009F0FD7" w:rsidRPr="002D75D0">
        <w:rPr>
          <w:lang w:val="es-PE"/>
        </w:rPr>
        <w:t>2</w:t>
      </w:r>
      <w:r w:rsidRPr="002D75D0">
        <w:rPr>
          <w:lang w:val="es-PE"/>
        </w:rPr>
        <w:t xml:space="preserve"> nombres</w:t>
      </w:r>
      <w:r w:rsidR="00841562" w:rsidRPr="002D75D0">
        <w:rPr>
          <w:lang w:val="es-PE"/>
        </w:rPr>
        <w:t xml:space="preserve">, tanto </w:t>
      </w:r>
      <w:r w:rsidRPr="002D75D0">
        <w:rPr>
          <w:i/>
          <w:iCs/>
          <w:lang w:val="es-PE"/>
        </w:rPr>
        <w:t xml:space="preserve">saṅkhata </w:t>
      </w:r>
      <w:r w:rsidRPr="002D75D0">
        <w:rPr>
          <w:lang w:val="es-PE"/>
        </w:rPr>
        <w:t xml:space="preserve">como </w:t>
      </w:r>
      <w:r w:rsidRPr="002D75D0">
        <w:rPr>
          <w:i/>
          <w:iCs/>
          <w:lang w:val="es-PE"/>
        </w:rPr>
        <w:t>asaṅkhata</w:t>
      </w:r>
      <w:r w:rsidRPr="002D75D0">
        <w:rPr>
          <w:lang w:val="es-PE"/>
        </w:rPr>
        <w:t>.</w:t>
      </w:r>
      <w:r w:rsidR="000760C1" w:rsidRPr="002D75D0">
        <w:rPr>
          <w:lang w:val="es-PE"/>
        </w:rPr>
        <w:t xml:space="preserve"> </w:t>
      </w:r>
    </w:p>
    <w:p w14:paraId="64E0F216" w14:textId="77777777" w:rsidR="002D75D0" w:rsidRDefault="00767323" w:rsidP="002D75D0">
      <w:pPr>
        <w:rPr>
          <w:lang w:val="es-PE"/>
        </w:rPr>
      </w:pPr>
      <w:r w:rsidRPr="002D75D0">
        <w:rPr>
          <w:lang w:val="es-PE"/>
        </w:rPr>
        <w:t xml:space="preserve">De acuerdo con el </w:t>
      </w:r>
      <w:r w:rsidRPr="002D75D0">
        <w:rPr>
          <w:i/>
          <w:iCs/>
          <w:lang w:val="es-PE"/>
        </w:rPr>
        <w:t>Subcomentario</w:t>
      </w:r>
      <w:r w:rsidRPr="002D75D0">
        <w:rPr>
          <w:lang w:val="es-PE"/>
        </w:rPr>
        <w:t xml:space="preserve"> </w:t>
      </w:r>
      <w:r w:rsidRPr="002D75D0">
        <w:rPr>
          <w:i/>
          <w:iCs/>
          <w:lang w:val="es-PE"/>
        </w:rPr>
        <w:t>Tikākyaw</w:t>
      </w:r>
      <w:r w:rsidRPr="002D75D0">
        <w:rPr>
          <w:lang w:val="es-PE"/>
        </w:rPr>
        <w:t>: "</w:t>
      </w:r>
      <w:r w:rsidRPr="002D75D0">
        <w:rPr>
          <w:i/>
          <w:iCs/>
          <w:lang w:val="es-PE"/>
        </w:rPr>
        <w:t>abhidhamme abhāvopi</w:t>
      </w:r>
      <w:r w:rsidRPr="002D75D0">
        <w:rPr>
          <w:lang w:val="es-PE"/>
        </w:rPr>
        <w:t xml:space="preserve">, </w:t>
      </w:r>
      <w:r w:rsidRPr="002D75D0">
        <w:rPr>
          <w:i/>
          <w:iCs/>
          <w:lang w:val="es-PE"/>
        </w:rPr>
        <w:t>nisedhoyeva sabbathā</w:t>
      </w:r>
      <w:r w:rsidRPr="002D75D0">
        <w:rPr>
          <w:lang w:val="es-PE"/>
        </w:rPr>
        <w:t xml:space="preserve">", si no </w:t>
      </w:r>
      <w:r w:rsidR="006C0C5A" w:rsidRPr="002D75D0">
        <w:rPr>
          <w:lang w:val="es-PE"/>
        </w:rPr>
        <w:t>existiese</w:t>
      </w:r>
      <w:r w:rsidRPr="002D75D0">
        <w:rPr>
          <w:lang w:val="es-PE"/>
        </w:rPr>
        <w:t xml:space="preserve"> otra afirmación en el </w:t>
      </w:r>
      <w:r w:rsidRPr="002D75D0">
        <w:rPr>
          <w:i/>
          <w:iCs/>
          <w:lang w:val="es-PE"/>
        </w:rPr>
        <w:t>Abhidhammā</w:t>
      </w:r>
      <w:r w:rsidRPr="002D75D0">
        <w:rPr>
          <w:lang w:val="es-PE"/>
        </w:rPr>
        <w:t xml:space="preserve"> de que otra afirmación </w:t>
      </w:r>
      <w:r w:rsidR="00452629" w:rsidRPr="002D75D0">
        <w:rPr>
          <w:lang w:val="es-PE"/>
        </w:rPr>
        <w:t>fuese</w:t>
      </w:r>
      <w:r w:rsidRPr="002D75D0">
        <w:rPr>
          <w:lang w:val="es-PE"/>
        </w:rPr>
        <w:t xml:space="preserve"> </w:t>
      </w:r>
      <w:r w:rsidR="00452629" w:rsidRPr="002D75D0">
        <w:rPr>
          <w:lang w:val="es-PE"/>
        </w:rPr>
        <w:t xml:space="preserve">un </w:t>
      </w:r>
      <w:r w:rsidRPr="002D75D0">
        <w:rPr>
          <w:i/>
          <w:iCs/>
          <w:lang w:val="es-PE"/>
        </w:rPr>
        <w:t>dhamma</w:t>
      </w:r>
      <w:r w:rsidRPr="002D75D0">
        <w:rPr>
          <w:lang w:val="es-PE"/>
        </w:rPr>
        <w:t xml:space="preserve"> reflejado</w:t>
      </w:r>
      <w:r w:rsidR="00452629" w:rsidRPr="002D75D0">
        <w:rPr>
          <w:lang w:val="es-PE"/>
        </w:rPr>
        <w:t>,</w:t>
      </w:r>
      <w:r w:rsidRPr="002D75D0">
        <w:rPr>
          <w:lang w:val="es-PE"/>
        </w:rPr>
        <w:t xml:space="preserve"> debe</w:t>
      </w:r>
      <w:r w:rsidR="00452629" w:rsidRPr="002D75D0">
        <w:rPr>
          <w:lang w:val="es-PE"/>
        </w:rPr>
        <w:t>ría</w:t>
      </w:r>
      <w:r w:rsidRPr="002D75D0">
        <w:rPr>
          <w:lang w:val="es-PE"/>
        </w:rPr>
        <w:t xml:space="preserve"> descartarse que no exist</w:t>
      </w:r>
      <w:r w:rsidR="004D6A2B" w:rsidRPr="002D75D0">
        <w:rPr>
          <w:lang w:val="es-PE"/>
        </w:rPr>
        <w:t>iría</w:t>
      </w:r>
      <w:r w:rsidRPr="002D75D0">
        <w:rPr>
          <w:lang w:val="es-PE"/>
        </w:rPr>
        <w:t xml:space="preserve"> otro </w:t>
      </w:r>
      <w:r w:rsidRPr="002D75D0">
        <w:rPr>
          <w:i/>
          <w:iCs/>
          <w:lang w:val="es-PE"/>
        </w:rPr>
        <w:t>dhamma</w:t>
      </w:r>
      <w:r w:rsidRPr="002D75D0">
        <w:rPr>
          <w:lang w:val="es-PE"/>
        </w:rPr>
        <w:t xml:space="preserve"> único que </w:t>
      </w:r>
    </w:p>
    <w:p w14:paraId="2B20AC6E" w14:textId="77777777" w:rsidR="002D75D0" w:rsidRDefault="002D75D0">
      <w:pPr>
        <w:ind w:firstLine="0"/>
        <w:rPr>
          <w:lang w:val="es-PE"/>
        </w:rPr>
      </w:pPr>
      <w:r>
        <w:rPr>
          <w:lang w:val="es-PE"/>
        </w:rPr>
        <w:br w:type="page"/>
      </w:r>
    </w:p>
    <w:p w14:paraId="6078E885" w14:textId="77777777" w:rsidR="002D75D0" w:rsidRDefault="002D75D0" w:rsidP="002D75D0">
      <w:pPr>
        <w:pStyle w:val="Normalssangria"/>
      </w:pPr>
    </w:p>
    <w:p w14:paraId="392F466A" w14:textId="5698A66A" w:rsidR="00767323" w:rsidRPr="00767323" w:rsidRDefault="00767323" w:rsidP="002D75D0">
      <w:pPr>
        <w:pStyle w:val="Normalssangria"/>
      </w:pPr>
      <w:r w:rsidRPr="002D75D0">
        <w:t>recib</w:t>
      </w:r>
      <w:r w:rsidR="004D6A2B" w:rsidRPr="002D75D0">
        <w:t>iese</w:t>
      </w:r>
      <w:r w:rsidRPr="002D75D0">
        <w:t xml:space="preserve"> </w:t>
      </w:r>
      <w:r w:rsidR="004D6A2B" w:rsidRPr="002D75D0">
        <w:t>2</w:t>
      </w:r>
      <w:r w:rsidRPr="002D75D0">
        <w:t xml:space="preserve"> nombres</w:t>
      </w:r>
      <w:r w:rsidR="004D6A2B" w:rsidRPr="002D75D0">
        <w:t>:</w:t>
      </w:r>
      <w:r w:rsidRPr="002D75D0">
        <w:t xml:space="preserve"> </w:t>
      </w:r>
      <w:r w:rsidRPr="002D75D0">
        <w:rPr>
          <w:i/>
          <w:iCs/>
        </w:rPr>
        <w:t>saṅkhata</w:t>
      </w:r>
      <w:r w:rsidRPr="002D75D0">
        <w:t xml:space="preserve"> y </w:t>
      </w:r>
      <w:r w:rsidRPr="002D75D0">
        <w:rPr>
          <w:i/>
          <w:iCs/>
        </w:rPr>
        <w:t>asañkhata</w:t>
      </w:r>
      <w:r w:rsidRPr="002D75D0">
        <w:t xml:space="preserve">. </w:t>
      </w:r>
      <w:r w:rsidRPr="00767323">
        <w:t xml:space="preserve">En el </w:t>
      </w:r>
      <w:r w:rsidRPr="00767323">
        <w:rPr>
          <w:i/>
          <w:iCs/>
        </w:rPr>
        <w:t xml:space="preserve">Suttanta </w:t>
      </w:r>
      <w:r w:rsidRPr="004D6A2B">
        <w:rPr>
          <w:i/>
          <w:iCs/>
        </w:rPr>
        <w:t>Dhamma</w:t>
      </w:r>
      <w:r w:rsidRPr="00767323">
        <w:t>, s</w:t>
      </w:r>
      <w:r w:rsidR="00CD2B2F">
        <w:t>ó</w:t>
      </w:r>
      <w:r w:rsidRPr="00767323">
        <w:t xml:space="preserve">lo </w:t>
      </w:r>
      <w:r w:rsidR="00961863">
        <w:t>se encuentran</w:t>
      </w:r>
      <w:r w:rsidRPr="00767323">
        <w:t xml:space="preserve"> </w:t>
      </w:r>
      <w:r w:rsidR="00CD2B2F" w:rsidRPr="00767323">
        <w:t xml:space="preserve">también </w:t>
      </w:r>
      <w:r w:rsidR="00B32F39">
        <w:t>2</w:t>
      </w:r>
      <w:r w:rsidRPr="00767323">
        <w:t xml:space="preserve"> </w:t>
      </w:r>
      <w:r w:rsidR="00961863">
        <w:t>aspectos</w:t>
      </w:r>
      <w:r w:rsidRPr="00767323">
        <w:t>, por lo tanto: "</w:t>
      </w:r>
      <w:r w:rsidRPr="00767323">
        <w:rPr>
          <w:i/>
          <w:iCs/>
        </w:rPr>
        <w:t>dvemā bhikkhave dhātuyo saṅkhatāca dhātu asaṅkhatāca dhātu, imākho bhikkhave dve dhātuyo</w:t>
      </w:r>
      <w:r w:rsidRPr="00767323">
        <w:t xml:space="preserve">" no aparece como </w:t>
      </w:r>
      <w:r w:rsidR="00961863">
        <w:t xml:space="preserve">un </w:t>
      </w:r>
      <w:r w:rsidRPr="00767323">
        <w:t xml:space="preserve">tercer </w:t>
      </w:r>
      <w:r w:rsidR="00961863">
        <w:t>aspecto</w:t>
      </w:r>
      <w:r w:rsidRPr="00767323">
        <w:t xml:space="preserve">, sino como </w:t>
      </w:r>
      <w:r w:rsidR="00FC2326">
        <w:t xml:space="preserve">el </w:t>
      </w:r>
      <w:r w:rsidR="00B32F39">
        <w:t>3</w:t>
      </w:r>
      <w:r w:rsidR="00B32F39" w:rsidRPr="00B32F39">
        <w:rPr>
          <w:vertAlign w:val="superscript"/>
        </w:rPr>
        <w:t>er</w:t>
      </w:r>
      <w:r w:rsidRPr="00767323">
        <w:t xml:space="preserve"> </w:t>
      </w:r>
      <w:r w:rsidR="00961863">
        <w:t>aspecto</w:t>
      </w:r>
      <w:r w:rsidRPr="00767323">
        <w:t xml:space="preserve"> </w:t>
      </w:r>
      <w:r w:rsidR="00FC2326">
        <w:t xml:space="preserve">de </w:t>
      </w:r>
      <w:r w:rsidRPr="00767323">
        <w:t>"</w:t>
      </w:r>
      <w:r w:rsidR="00A678B2">
        <w:t xml:space="preserve">tanto </w:t>
      </w:r>
      <w:r w:rsidRPr="00767323">
        <w:rPr>
          <w:i/>
          <w:iCs/>
        </w:rPr>
        <w:t xml:space="preserve">saṅkhata </w:t>
      </w:r>
      <w:r w:rsidRPr="00767323">
        <w:t xml:space="preserve">como </w:t>
      </w:r>
      <w:r w:rsidRPr="00767323">
        <w:rPr>
          <w:i/>
          <w:iCs/>
        </w:rPr>
        <w:t>asaṅkhata</w:t>
      </w:r>
      <w:r w:rsidRPr="00767323">
        <w:t xml:space="preserve">", </w:t>
      </w:r>
      <w:r w:rsidR="00A678B2">
        <w:t xml:space="preserve">el cual </w:t>
      </w:r>
      <w:r w:rsidRPr="00767323">
        <w:t>recib</w:t>
      </w:r>
      <w:r w:rsidR="00A678B2">
        <w:t>iría</w:t>
      </w:r>
      <w:r w:rsidRPr="00767323">
        <w:t xml:space="preserve"> </w:t>
      </w:r>
      <w:r w:rsidR="00A678B2">
        <w:t>2</w:t>
      </w:r>
      <w:r w:rsidRPr="00767323">
        <w:t xml:space="preserve"> nombres. [Para este caso</w:t>
      </w:r>
      <w:r w:rsidR="000550E0">
        <w:t>,</w:t>
      </w:r>
      <w:r w:rsidRPr="00767323">
        <w:t xml:space="preserve"> ya </w:t>
      </w:r>
      <w:r w:rsidR="00C96744">
        <w:t>se cuenta con el</w:t>
      </w:r>
      <w:r w:rsidRPr="00767323">
        <w:t xml:space="preserve"> </w:t>
      </w:r>
      <w:r w:rsidRPr="00767323">
        <w:rPr>
          <w:i/>
          <w:iCs/>
        </w:rPr>
        <w:t xml:space="preserve">Kathāvatthu </w:t>
      </w:r>
      <w:r w:rsidR="00B32F39" w:rsidRPr="00767323">
        <w:rPr>
          <w:i/>
          <w:iCs/>
        </w:rPr>
        <w:t>Pāḷi</w:t>
      </w:r>
      <w:r w:rsidRPr="00767323">
        <w:t xml:space="preserve">, </w:t>
      </w:r>
      <w:r w:rsidR="00B32F39" w:rsidRPr="00767323">
        <w:rPr>
          <w:i/>
          <w:iCs/>
        </w:rPr>
        <w:t>Puggala Kathā</w:t>
      </w:r>
      <w:r w:rsidRPr="00767323">
        <w:t>]</w:t>
      </w:r>
      <w:r w:rsidR="00170395">
        <w:t>.</w:t>
      </w:r>
      <w:r w:rsidRPr="00767323">
        <w:t xml:space="preserve"> </w:t>
      </w:r>
    </w:p>
    <w:p w14:paraId="04003CCC" w14:textId="3000C302" w:rsidR="00170395" w:rsidRPr="00170395" w:rsidRDefault="00834A3B" w:rsidP="003F1366">
      <w:pPr>
        <w:rPr>
          <w:sz w:val="19"/>
          <w:szCs w:val="19"/>
          <w:lang w:val="es-PE"/>
        </w:rPr>
      </w:pPr>
      <w:r>
        <w:rPr>
          <w:sz w:val="19"/>
          <w:szCs w:val="19"/>
          <w:lang w:val="es-PE"/>
        </w:rPr>
        <w:t>Seguidamente</w:t>
      </w:r>
      <w:r w:rsidR="00170395" w:rsidRPr="00170395">
        <w:rPr>
          <w:sz w:val="19"/>
          <w:szCs w:val="19"/>
          <w:lang w:val="es-PE"/>
        </w:rPr>
        <w:t xml:space="preserve">, en la afirmación de </w:t>
      </w:r>
      <w:r>
        <w:rPr>
          <w:sz w:val="19"/>
          <w:szCs w:val="19"/>
          <w:lang w:val="es-PE"/>
        </w:rPr>
        <w:t>s</w:t>
      </w:r>
      <w:r w:rsidR="00170395" w:rsidRPr="00170395">
        <w:rPr>
          <w:sz w:val="19"/>
          <w:szCs w:val="19"/>
          <w:lang w:val="es-PE"/>
        </w:rPr>
        <w:t xml:space="preserve">u carta, "sin hablar de </w:t>
      </w:r>
      <w:r w:rsidR="00170395" w:rsidRPr="00834A3B">
        <w:rPr>
          <w:sz w:val="19"/>
          <w:szCs w:val="19"/>
          <w:lang w:val="es-PE"/>
        </w:rPr>
        <w:t>los</w:t>
      </w:r>
      <w:r w:rsidR="00170395" w:rsidRPr="00170395">
        <w:rPr>
          <w:i/>
          <w:iCs/>
          <w:sz w:val="19"/>
          <w:szCs w:val="19"/>
          <w:lang w:val="es-PE"/>
        </w:rPr>
        <w:t xml:space="preserve"> </w:t>
      </w:r>
      <w:r>
        <w:rPr>
          <w:sz w:val="19"/>
          <w:szCs w:val="19"/>
          <w:lang w:val="es-PE"/>
        </w:rPr>
        <w:t>términos</w:t>
      </w:r>
      <w:r w:rsidR="00170395" w:rsidRPr="00170395">
        <w:rPr>
          <w:i/>
          <w:iCs/>
          <w:sz w:val="19"/>
          <w:szCs w:val="19"/>
          <w:lang w:val="es-PE"/>
        </w:rPr>
        <w:t xml:space="preserve"> </w:t>
      </w:r>
      <w:r w:rsidR="00170395" w:rsidRPr="00834A3B">
        <w:rPr>
          <w:i/>
          <w:iCs/>
          <w:sz w:val="19"/>
          <w:szCs w:val="19"/>
          <w:lang w:val="es-PE"/>
        </w:rPr>
        <w:t>pariyāya</w:t>
      </w:r>
      <w:r w:rsidR="00170395" w:rsidRPr="00170395">
        <w:rPr>
          <w:sz w:val="19"/>
          <w:szCs w:val="19"/>
          <w:lang w:val="es-PE"/>
        </w:rPr>
        <w:t xml:space="preserve"> de</w:t>
      </w:r>
      <w:r>
        <w:rPr>
          <w:sz w:val="19"/>
          <w:szCs w:val="19"/>
          <w:lang w:val="es-PE"/>
        </w:rPr>
        <w:t>l</w:t>
      </w:r>
      <w:r w:rsidR="00170395" w:rsidRPr="00170395">
        <w:rPr>
          <w:sz w:val="19"/>
          <w:szCs w:val="19"/>
          <w:lang w:val="es-PE"/>
        </w:rPr>
        <w:t xml:space="preserve"> </w:t>
      </w:r>
      <w:r w:rsidR="00170395" w:rsidRPr="00170395">
        <w:rPr>
          <w:i/>
          <w:iCs/>
          <w:sz w:val="19"/>
          <w:szCs w:val="19"/>
          <w:lang w:val="es-PE"/>
        </w:rPr>
        <w:t>nibbāna</w:t>
      </w:r>
      <w:r w:rsidR="00170395" w:rsidRPr="00170395">
        <w:rPr>
          <w:sz w:val="19"/>
          <w:szCs w:val="19"/>
          <w:lang w:val="es-PE"/>
        </w:rPr>
        <w:t>, si hablá</w:t>
      </w:r>
      <w:r>
        <w:rPr>
          <w:sz w:val="19"/>
          <w:szCs w:val="19"/>
          <w:lang w:val="es-PE"/>
        </w:rPr>
        <w:t>se</w:t>
      </w:r>
      <w:r w:rsidR="00170395" w:rsidRPr="00170395">
        <w:rPr>
          <w:sz w:val="19"/>
          <w:szCs w:val="19"/>
          <w:lang w:val="es-PE"/>
        </w:rPr>
        <w:t xml:space="preserve">mos en términos de </w:t>
      </w:r>
      <w:r w:rsidR="00F3196D">
        <w:rPr>
          <w:sz w:val="19"/>
          <w:szCs w:val="19"/>
          <w:lang w:val="es-PE"/>
        </w:rPr>
        <w:t>simplemente</w:t>
      </w:r>
      <w:r w:rsidR="00170395" w:rsidRPr="00170395">
        <w:rPr>
          <w:sz w:val="19"/>
          <w:szCs w:val="19"/>
          <w:lang w:val="es-PE"/>
        </w:rPr>
        <w:t xml:space="preserve"> </w:t>
      </w:r>
      <w:r w:rsidR="00F3196D">
        <w:rPr>
          <w:sz w:val="19"/>
          <w:szCs w:val="19"/>
          <w:lang w:val="es-PE"/>
        </w:rPr>
        <w:t xml:space="preserve">el </w:t>
      </w:r>
      <w:r w:rsidR="00170395" w:rsidRPr="00170395">
        <w:rPr>
          <w:i/>
          <w:iCs/>
          <w:sz w:val="19"/>
          <w:szCs w:val="19"/>
          <w:lang w:val="es-PE"/>
        </w:rPr>
        <w:t>paramattha</w:t>
      </w:r>
      <w:r w:rsidR="00170395" w:rsidRPr="00170395">
        <w:rPr>
          <w:sz w:val="19"/>
          <w:szCs w:val="19"/>
          <w:lang w:val="es-PE"/>
        </w:rPr>
        <w:t xml:space="preserve"> último, l</w:t>
      </w:r>
      <w:r w:rsidR="0038289C">
        <w:rPr>
          <w:sz w:val="19"/>
          <w:szCs w:val="19"/>
          <w:lang w:val="es-PE"/>
        </w:rPr>
        <w:t>os</w:t>
      </w:r>
      <w:r w:rsidR="00170395" w:rsidRPr="00170395">
        <w:rPr>
          <w:sz w:val="19"/>
          <w:szCs w:val="19"/>
          <w:lang w:val="es-PE"/>
        </w:rPr>
        <w:t xml:space="preserve"> </w:t>
      </w:r>
      <w:r w:rsidR="00170395" w:rsidRPr="00170395">
        <w:rPr>
          <w:i/>
          <w:iCs/>
          <w:sz w:val="19"/>
          <w:szCs w:val="19"/>
          <w:lang w:val="es-PE"/>
        </w:rPr>
        <w:t>khandhā</w:t>
      </w:r>
      <w:r w:rsidR="0038289C">
        <w:rPr>
          <w:sz w:val="19"/>
          <w:szCs w:val="19"/>
          <w:lang w:val="es-PE"/>
        </w:rPr>
        <w:t>s</w:t>
      </w:r>
      <w:r w:rsidR="00170395" w:rsidRPr="00170395">
        <w:rPr>
          <w:sz w:val="19"/>
          <w:szCs w:val="19"/>
          <w:lang w:val="es-PE"/>
        </w:rPr>
        <w:t xml:space="preserve"> del </w:t>
      </w:r>
      <w:r w:rsidR="00170395" w:rsidRPr="00170395">
        <w:rPr>
          <w:i/>
          <w:iCs/>
          <w:sz w:val="19"/>
          <w:szCs w:val="19"/>
          <w:lang w:val="es-PE"/>
        </w:rPr>
        <w:t>arahat</w:t>
      </w:r>
      <w:r w:rsidR="00170395" w:rsidRPr="00170395">
        <w:rPr>
          <w:sz w:val="19"/>
          <w:szCs w:val="19"/>
          <w:lang w:val="es-PE"/>
        </w:rPr>
        <w:t xml:space="preserve"> </w:t>
      </w:r>
      <w:r w:rsidR="00F3196D">
        <w:rPr>
          <w:sz w:val="19"/>
          <w:szCs w:val="19"/>
          <w:lang w:val="es-PE"/>
        </w:rPr>
        <w:t>corresponder</w:t>
      </w:r>
      <w:r w:rsidR="000550E0">
        <w:rPr>
          <w:sz w:val="19"/>
          <w:szCs w:val="19"/>
          <w:lang w:val="es-PE"/>
        </w:rPr>
        <w:t>ía</w:t>
      </w:r>
      <w:r w:rsidR="0038289C">
        <w:rPr>
          <w:sz w:val="19"/>
          <w:szCs w:val="19"/>
          <w:lang w:val="es-PE"/>
        </w:rPr>
        <w:t>n</w:t>
      </w:r>
      <w:r w:rsidR="00F3196D">
        <w:rPr>
          <w:sz w:val="19"/>
          <w:szCs w:val="19"/>
          <w:lang w:val="es-PE"/>
        </w:rPr>
        <w:t xml:space="preserve"> al</w:t>
      </w:r>
      <w:r w:rsidR="00170395" w:rsidRPr="00170395">
        <w:rPr>
          <w:sz w:val="19"/>
          <w:szCs w:val="19"/>
          <w:lang w:val="es-PE"/>
        </w:rPr>
        <w:t xml:space="preserve"> </w:t>
      </w:r>
      <w:r w:rsidR="00170395" w:rsidRPr="00170395">
        <w:rPr>
          <w:i/>
          <w:iCs/>
          <w:sz w:val="19"/>
          <w:szCs w:val="19"/>
          <w:lang w:val="es-PE"/>
        </w:rPr>
        <w:t xml:space="preserve">nibbāna; </w:t>
      </w:r>
      <w:r w:rsidR="00F3196D">
        <w:rPr>
          <w:sz w:val="19"/>
          <w:szCs w:val="19"/>
          <w:lang w:val="es-PE"/>
        </w:rPr>
        <w:t xml:space="preserve">el </w:t>
      </w:r>
      <w:r w:rsidR="00F3196D" w:rsidRPr="00170395">
        <w:rPr>
          <w:i/>
          <w:iCs/>
          <w:sz w:val="19"/>
          <w:szCs w:val="19"/>
          <w:lang w:val="es-PE"/>
        </w:rPr>
        <w:t>nibbāna</w:t>
      </w:r>
      <w:r w:rsidR="00F3196D" w:rsidRPr="00170395">
        <w:rPr>
          <w:sz w:val="19"/>
          <w:szCs w:val="19"/>
          <w:lang w:val="es-PE"/>
        </w:rPr>
        <w:t xml:space="preserve"> </w:t>
      </w:r>
      <w:r w:rsidR="00F3196D">
        <w:rPr>
          <w:sz w:val="19"/>
          <w:szCs w:val="19"/>
          <w:lang w:val="es-PE"/>
        </w:rPr>
        <w:t>corresponder</w:t>
      </w:r>
      <w:r w:rsidR="000550E0">
        <w:rPr>
          <w:sz w:val="19"/>
          <w:szCs w:val="19"/>
          <w:lang w:val="es-PE"/>
        </w:rPr>
        <w:t>ía</w:t>
      </w:r>
      <w:r w:rsidR="00F3196D">
        <w:rPr>
          <w:sz w:val="19"/>
          <w:szCs w:val="19"/>
          <w:lang w:val="es-PE"/>
        </w:rPr>
        <w:t xml:space="preserve"> a </w:t>
      </w:r>
      <w:r w:rsidR="0038289C">
        <w:rPr>
          <w:sz w:val="19"/>
          <w:szCs w:val="19"/>
          <w:lang w:val="es-PE"/>
        </w:rPr>
        <w:t>su</w:t>
      </w:r>
      <w:r w:rsidR="00F3196D">
        <w:rPr>
          <w:sz w:val="19"/>
          <w:szCs w:val="19"/>
          <w:lang w:val="es-PE"/>
        </w:rPr>
        <w:t>s</w:t>
      </w:r>
      <w:r w:rsidR="00170395" w:rsidRPr="00170395">
        <w:rPr>
          <w:sz w:val="19"/>
          <w:szCs w:val="19"/>
          <w:lang w:val="es-PE"/>
        </w:rPr>
        <w:t xml:space="preserve"> </w:t>
      </w:r>
      <w:r w:rsidR="00170395" w:rsidRPr="00170395">
        <w:rPr>
          <w:i/>
          <w:iCs/>
          <w:sz w:val="19"/>
          <w:szCs w:val="19"/>
          <w:lang w:val="es-PE"/>
        </w:rPr>
        <w:t>khandhā</w:t>
      </w:r>
      <w:r w:rsidR="00F3196D">
        <w:rPr>
          <w:sz w:val="19"/>
          <w:szCs w:val="19"/>
          <w:lang w:val="es-PE"/>
        </w:rPr>
        <w:t>s</w:t>
      </w:r>
      <w:r w:rsidR="00170395" w:rsidRPr="00170395">
        <w:rPr>
          <w:sz w:val="19"/>
          <w:szCs w:val="19"/>
          <w:lang w:val="es-PE"/>
        </w:rPr>
        <w:t xml:space="preserve">," el término </w:t>
      </w:r>
      <w:r w:rsidR="00170395" w:rsidRPr="00170395">
        <w:rPr>
          <w:i/>
          <w:iCs/>
          <w:sz w:val="19"/>
          <w:szCs w:val="19"/>
          <w:lang w:val="es-PE"/>
        </w:rPr>
        <w:t>pariyāya</w:t>
      </w:r>
      <w:r w:rsidR="00170395" w:rsidRPr="00170395">
        <w:rPr>
          <w:sz w:val="19"/>
          <w:szCs w:val="19"/>
          <w:lang w:val="es-PE"/>
        </w:rPr>
        <w:t xml:space="preserve"> </w:t>
      </w:r>
      <w:r w:rsidR="00D61077">
        <w:rPr>
          <w:sz w:val="19"/>
          <w:szCs w:val="19"/>
          <w:lang w:val="es-PE"/>
        </w:rPr>
        <w:t>se referirá a</w:t>
      </w:r>
      <w:r w:rsidR="00170395" w:rsidRPr="00170395">
        <w:rPr>
          <w:sz w:val="19"/>
          <w:szCs w:val="19"/>
          <w:lang w:val="es-PE"/>
        </w:rPr>
        <w:t xml:space="preserve"> la continuidad de (</w:t>
      </w:r>
      <w:r w:rsidR="00170395" w:rsidRPr="00170395">
        <w:rPr>
          <w:i/>
          <w:iCs/>
          <w:sz w:val="19"/>
          <w:szCs w:val="19"/>
          <w:lang w:val="es-PE"/>
        </w:rPr>
        <w:t>upāda, thi, baṅga</w:t>
      </w:r>
      <w:r w:rsidR="00170395" w:rsidRPr="00170395">
        <w:rPr>
          <w:sz w:val="19"/>
          <w:szCs w:val="19"/>
          <w:lang w:val="es-PE"/>
        </w:rPr>
        <w:t xml:space="preserve">) de </w:t>
      </w:r>
      <w:r w:rsidR="00170395" w:rsidRPr="00170395">
        <w:rPr>
          <w:i/>
          <w:iCs/>
          <w:sz w:val="19"/>
          <w:szCs w:val="19"/>
          <w:lang w:val="es-PE"/>
        </w:rPr>
        <w:t>jāti</w:t>
      </w:r>
      <w:r w:rsidR="00D4308E">
        <w:rPr>
          <w:rFonts w:ascii="Cormorant" w:hAnsi="Cormorant"/>
          <w:i/>
          <w:iCs/>
          <w:sz w:val="19"/>
          <w:szCs w:val="19"/>
          <w:lang w:val="es-PE"/>
        </w:rPr>
        <w:t>–</w:t>
      </w:r>
      <w:r w:rsidR="00170395" w:rsidRPr="00170395">
        <w:rPr>
          <w:i/>
          <w:iCs/>
          <w:sz w:val="19"/>
          <w:szCs w:val="19"/>
          <w:lang w:val="es-PE"/>
        </w:rPr>
        <w:t>dhamma, viparināma</w:t>
      </w:r>
      <w:r w:rsidR="00D4308E">
        <w:rPr>
          <w:rFonts w:ascii="Cormorant" w:hAnsi="Cormorant"/>
          <w:i/>
          <w:iCs/>
          <w:sz w:val="19"/>
          <w:szCs w:val="19"/>
          <w:lang w:val="es-PE"/>
        </w:rPr>
        <w:t>–</w:t>
      </w:r>
      <w:r w:rsidR="00170395" w:rsidRPr="00170395">
        <w:rPr>
          <w:i/>
          <w:iCs/>
          <w:sz w:val="19"/>
          <w:szCs w:val="19"/>
          <w:lang w:val="es-PE"/>
        </w:rPr>
        <w:t>dhamma</w:t>
      </w:r>
      <w:r w:rsidR="00170395" w:rsidRPr="00170395">
        <w:rPr>
          <w:sz w:val="19"/>
          <w:szCs w:val="19"/>
          <w:lang w:val="es-PE"/>
        </w:rPr>
        <w:t xml:space="preserve">, </w:t>
      </w:r>
      <w:r w:rsidR="00170395" w:rsidRPr="00170395">
        <w:rPr>
          <w:i/>
          <w:iCs/>
          <w:sz w:val="19"/>
          <w:szCs w:val="19"/>
          <w:lang w:val="es-PE"/>
        </w:rPr>
        <w:t>saṅkhata, sapaccaya</w:t>
      </w:r>
      <w:r w:rsidR="00D4308E">
        <w:rPr>
          <w:rFonts w:ascii="Cormorant" w:hAnsi="Cormorant"/>
          <w:i/>
          <w:iCs/>
          <w:sz w:val="19"/>
          <w:szCs w:val="19"/>
          <w:lang w:val="es-PE"/>
        </w:rPr>
        <w:t>–</w:t>
      </w:r>
      <w:r w:rsidR="00170395" w:rsidRPr="00170395">
        <w:rPr>
          <w:i/>
          <w:iCs/>
          <w:sz w:val="19"/>
          <w:szCs w:val="19"/>
          <w:lang w:val="es-PE"/>
        </w:rPr>
        <w:t>dhamma</w:t>
      </w:r>
      <w:r w:rsidR="00170395" w:rsidRPr="00170395">
        <w:rPr>
          <w:sz w:val="19"/>
          <w:szCs w:val="19"/>
          <w:lang w:val="es-PE"/>
        </w:rPr>
        <w:t xml:space="preserve">, </w:t>
      </w:r>
      <w:r w:rsidR="000550E0">
        <w:rPr>
          <w:sz w:val="19"/>
          <w:szCs w:val="19"/>
          <w:lang w:val="es-PE"/>
        </w:rPr>
        <w:t xml:space="preserve">tal </w:t>
      </w:r>
      <w:r w:rsidR="00170395" w:rsidRPr="00170395">
        <w:rPr>
          <w:sz w:val="19"/>
          <w:szCs w:val="19"/>
          <w:lang w:val="es-PE"/>
        </w:rPr>
        <w:t xml:space="preserve">como ya se ha </w:t>
      </w:r>
      <w:r w:rsidR="00D4308E">
        <w:rPr>
          <w:sz w:val="19"/>
          <w:szCs w:val="19"/>
          <w:lang w:val="es-PE"/>
        </w:rPr>
        <w:t>expuesto</w:t>
      </w:r>
      <w:r w:rsidR="00170395" w:rsidRPr="00170395">
        <w:rPr>
          <w:sz w:val="19"/>
          <w:szCs w:val="19"/>
          <w:lang w:val="es-PE"/>
        </w:rPr>
        <w:t xml:space="preserve"> en la </w:t>
      </w:r>
      <w:r w:rsidR="00D4308E">
        <w:rPr>
          <w:sz w:val="19"/>
          <w:szCs w:val="19"/>
          <w:lang w:val="es-PE"/>
        </w:rPr>
        <w:t xml:space="preserve">consumación </w:t>
      </w:r>
      <w:r w:rsidR="00170395" w:rsidRPr="00170395">
        <w:rPr>
          <w:sz w:val="19"/>
          <w:szCs w:val="19"/>
          <w:lang w:val="es-PE"/>
        </w:rPr>
        <w:t xml:space="preserve">externa. </w:t>
      </w:r>
      <w:r w:rsidR="00D4308E">
        <w:rPr>
          <w:sz w:val="19"/>
          <w:szCs w:val="19"/>
          <w:lang w:val="es-PE"/>
        </w:rPr>
        <w:t xml:space="preserve">El </w:t>
      </w:r>
      <w:r w:rsidR="0038289C">
        <w:rPr>
          <w:sz w:val="19"/>
          <w:szCs w:val="19"/>
          <w:lang w:val="es-PE"/>
        </w:rPr>
        <w:t>simple</w:t>
      </w:r>
      <w:r w:rsidR="00170395" w:rsidRPr="00170395">
        <w:rPr>
          <w:sz w:val="19"/>
          <w:szCs w:val="19"/>
          <w:lang w:val="es-PE"/>
        </w:rPr>
        <w:t xml:space="preserve"> </w:t>
      </w:r>
      <w:r w:rsidR="0038289C">
        <w:rPr>
          <w:sz w:val="19"/>
          <w:szCs w:val="19"/>
          <w:lang w:val="es-PE"/>
        </w:rPr>
        <w:t xml:space="preserve">término </w:t>
      </w:r>
      <w:r w:rsidR="00170395" w:rsidRPr="00170395">
        <w:rPr>
          <w:i/>
          <w:iCs/>
          <w:sz w:val="19"/>
          <w:szCs w:val="19"/>
          <w:lang w:val="es-PE"/>
        </w:rPr>
        <w:t>paramattha</w:t>
      </w:r>
      <w:r w:rsidR="00170395" w:rsidRPr="00170395">
        <w:rPr>
          <w:sz w:val="19"/>
          <w:szCs w:val="19"/>
          <w:lang w:val="es-PE"/>
        </w:rPr>
        <w:t xml:space="preserve"> último significa</w:t>
      </w:r>
      <w:r w:rsidR="0038289C">
        <w:rPr>
          <w:sz w:val="19"/>
          <w:szCs w:val="19"/>
          <w:lang w:val="es-PE"/>
        </w:rPr>
        <w:t>ría</w:t>
      </w:r>
      <w:r w:rsidR="00170395" w:rsidRPr="00170395">
        <w:rPr>
          <w:sz w:val="19"/>
          <w:szCs w:val="19"/>
          <w:lang w:val="es-PE"/>
        </w:rPr>
        <w:t xml:space="preserve"> </w:t>
      </w:r>
      <w:r w:rsidR="00170395" w:rsidRPr="00170395">
        <w:rPr>
          <w:i/>
          <w:iCs/>
          <w:sz w:val="19"/>
          <w:szCs w:val="19"/>
          <w:lang w:val="es-PE"/>
        </w:rPr>
        <w:t>ajāta, avipannāma, asaṅkhata, apaccaya</w:t>
      </w:r>
      <w:r w:rsidR="00170395" w:rsidRPr="00170395">
        <w:rPr>
          <w:sz w:val="19"/>
          <w:szCs w:val="19"/>
          <w:lang w:val="es-PE"/>
        </w:rPr>
        <w:t xml:space="preserve">, </w:t>
      </w:r>
      <w:r w:rsidR="00170395" w:rsidRPr="00170395">
        <w:rPr>
          <w:i/>
          <w:iCs/>
          <w:sz w:val="19"/>
          <w:szCs w:val="19"/>
          <w:lang w:val="es-PE"/>
        </w:rPr>
        <w:t>kālavimutta</w:t>
      </w:r>
      <w:r w:rsidR="00170395" w:rsidRPr="00170395">
        <w:rPr>
          <w:sz w:val="19"/>
          <w:szCs w:val="19"/>
          <w:lang w:val="es-PE"/>
        </w:rPr>
        <w:t xml:space="preserve">, como ya se mencionó en la </w:t>
      </w:r>
      <w:r w:rsidR="0038289C">
        <w:rPr>
          <w:sz w:val="19"/>
          <w:szCs w:val="19"/>
          <w:lang w:val="es-PE"/>
        </w:rPr>
        <w:t>consumación</w:t>
      </w:r>
      <w:r w:rsidR="00170395" w:rsidRPr="00170395">
        <w:rPr>
          <w:sz w:val="19"/>
          <w:szCs w:val="19"/>
          <w:lang w:val="es-PE"/>
        </w:rPr>
        <w:t xml:space="preserve"> interna. En esta respuesta, como ya se ha aclarado antes, </w:t>
      </w:r>
      <w:r w:rsidR="00AA167E">
        <w:rPr>
          <w:sz w:val="19"/>
          <w:szCs w:val="19"/>
          <w:lang w:val="es-PE"/>
        </w:rPr>
        <w:t>se</w:t>
      </w:r>
      <w:r w:rsidR="00170395" w:rsidRPr="00170395">
        <w:rPr>
          <w:sz w:val="19"/>
          <w:szCs w:val="19"/>
          <w:lang w:val="es-PE"/>
        </w:rPr>
        <w:t xml:space="preserve"> destaca que l</w:t>
      </w:r>
      <w:r w:rsidR="00AA167E">
        <w:rPr>
          <w:sz w:val="19"/>
          <w:szCs w:val="19"/>
          <w:lang w:val="es-PE"/>
        </w:rPr>
        <w:t>os</w:t>
      </w:r>
      <w:r w:rsidR="00170395" w:rsidRPr="00170395">
        <w:rPr>
          <w:sz w:val="19"/>
          <w:szCs w:val="19"/>
          <w:lang w:val="es-PE"/>
        </w:rPr>
        <w:t xml:space="preserve"> </w:t>
      </w:r>
      <w:r w:rsidR="00170395" w:rsidRPr="00170395">
        <w:rPr>
          <w:i/>
          <w:iCs/>
          <w:sz w:val="19"/>
          <w:szCs w:val="19"/>
          <w:lang w:val="es-PE"/>
        </w:rPr>
        <w:t>khandhā</w:t>
      </w:r>
      <w:r w:rsidR="00AA167E">
        <w:rPr>
          <w:sz w:val="19"/>
          <w:szCs w:val="19"/>
          <w:lang w:val="es-PE"/>
        </w:rPr>
        <w:t>s</w:t>
      </w:r>
      <w:r w:rsidR="00170395" w:rsidRPr="00170395">
        <w:rPr>
          <w:sz w:val="19"/>
          <w:szCs w:val="19"/>
          <w:lang w:val="es-PE"/>
        </w:rPr>
        <w:t xml:space="preserve"> del </w:t>
      </w:r>
      <w:r w:rsidR="00170395" w:rsidRPr="00170395">
        <w:rPr>
          <w:i/>
          <w:iCs/>
          <w:sz w:val="19"/>
          <w:szCs w:val="19"/>
          <w:lang w:val="es-PE"/>
        </w:rPr>
        <w:t>arahat</w:t>
      </w:r>
      <w:r w:rsidR="00170395" w:rsidRPr="00170395">
        <w:rPr>
          <w:sz w:val="19"/>
          <w:szCs w:val="19"/>
          <w:lang w:val="es-PE"/>
        </w:rPr>
        <w:t xml:space="preserve"> no </w:t>
      </w:r>
      <w:r w:rsidR="00AA167E">
        <w:rPr>
          <w:sz w:val="19"/>
          <w:szCs w:val="19"/>
          <w:lang w:val="es-PE"/>
        </w:rPr>
        <w:t>corresponde</w:t>
      </w:r>
      <w:r w:rsidR="00E66B56">
        <w:rPr>
          <w:sz w:val="19"/>
          <w:szCs w:val="19"/>
          <w:lang w:val="es-PE"/>
        </w:rPr>
        <w:t>ría</w:t>
      </w:r>
      <w:r w:rsidR="00AA167E">
        <w:rPr>
          <w:sz w:val="19"/>
          <w:szCs w:val="19"/>
          <w:lang w:val="es-PE"/>
        </w:rPr>
        <w:t>n al</w:t>
      </w:r>
      <w:r w:rsidR="00170395" w:rsidRPr="00170395">
        <w:rPr>
          <w:sz w:val="19"/>
          <w:szCs w:val="19"/>
          <w:lang w:val="es-PE"/>
        </w:rPr>
        <w:t xml:space="preserve"> </w:t>
      </w:r>
      <w:r w:rsidR="00170395" w:rsidRPr="00170395">
        <w:rPr>
          <w:i/>
          <w:iCs/>
          <w:sz w:val="19"/>
          <w:szCs w:val="19"/>
          <w:lang w:val="es-PE"/>
        </w:rPr>
        <w:t xml:space="preserve">nibbāna, </w:t>
      </w:r>
      <w:r w:rsidR="00170395" w:rsidRPr="00AA167E">
        <w:rPr>
          <w:sz w:val="19"/>
          <w:szCs w:val="19"/>
          <w:lang w:val="es-PE"/>
        </w:rPr>
        <w:t xml:space="preserve">ni </w:t>
      </w:r>
      <w:r w:rsidR="00AA167E">
        <w:rPr>
          <w:sz w:val="19"/>
          <w:szCs w:val="19"/>
          <w:lang w:val="es-PE"/>
        </w:rPr>
        <w:t xml:space="preserve">que </w:t>
      </w:r>
      <w:r w:rsidR="00170395" w:rsidRPr="00AA167E">
        <w:rPr>
          <w:sz w:val="19"/>
          <w:szCs w:val="19"/>
          <w:lang w:val="es-PE"/>
        </w:rPr>
        <w:t>el</w:t>
      </w:r>
      <w:r w:rsidR="00170395" w:rsidRPr="00170395">
        <w:rPr>
          <w:i/>
          <w:iCs/>
          <w:sz w:val="19"/>
          <w:szCs w:val="19"/>
          <w:lang w:val="es-PE"/>
        </w:rPr>
        <w:t xml:space="preserve"> nibbāna</w:t>
      </w:r>
      <w:r w:rsidR="00170395" w:rsidRPr="00170395">
        <w:rPr>
          <w:sz w:val="19"/>
          <w:szCs w:val="19"/>
          <w:lang w:val="es-PE"/>
        </w:rPr>
        <w:t xml:space="preserve"> </w:t>
      </w:r>
      <w:r w:rsidR="00AA167E">
        <w:rPr>
          <w:sz w:val="19"/>
          <w:szCs w:val="19"/>
          <w:lang w:val="es-PE"/>
        </w:rPr>
        <w:t>c</w:t>
      </w:r>
      <w:r w:rsidR="00C45881">
        <w:rPr>
          <w:sz w:val="19"/>
          <w:szCs w:val="19"/>
          <w:lang w:val="es-PE"/>
        </w:rPr>
        <w:t>orrespond</w:t>
      </w:r>
      <w:r w:rsidR="00E66B56">
        <w:rPr>
          <w:sz w:val="19"/>
          <w:szCs w:val="19"/>
          <w:lang w:val="es-PE"/>
        </w:rPr>
        <w:t>ería</w:t>
      </w:r>
      <w:r w:rsidR="00AA167E">
        <w:rPr>
          <w:sz w:val="19"/>
          <w:szCs w:val="19"/>
          <w:lang w:val="es-PE"/>
        </w:rPr>
        <w:t xml:space="preserve"> </w:t>
      </w:r>
      <w:r w:rsidR="00C45881">
        <w:rPr>
          <w:sz w:val="19"/>
          <w:szCs w:val="19"/>
          <w:lang w:val="es-PE"/>
        </w:rPr>
        <w:t xml:space="preserve">a </w:t>
      </w:r>
      <w:r w:rsidR="00170395" w:rsidRPr="00170395">
        <w:rPr>
          <w:sz w:val="19"/>
          <w:szCs w:val="19"/>
          <w:lang w:val="es-PE"/>
        </w:rPr>
        <w:t>l</w:t>
      </w:r>
      <w:r w:rsidR="00C45881">
        <w:rPr>
          <w:sz w:val="19"/>
          <w:szCs w:val="19"/>
          <w:lang w:val="es-PE"/>
        </w:rPr>
        <w:t>os</w:t>
      </w:r>
      <w:r w:rsidR="00170395" w:rsidRPr="00170395">
        <w:rPr>
          <w:sz w:val="19"/>
          <w:szCs w:val="19"/>
          <w:lang w:val="es-PE"/>
        </w:rPr>
        <w:t xml:space="preserve"> </w:t>
      </w:r>
      <w:r w:rsidR="00170395" w:rsidRPr="00170395">
        <w:rPr>
          <w:i/>
          <w:iCs/>
          <w:sz w:val="19"/>
          <w:szCs w:val="19"/>
          <w:lang w:val="es-PE"/>
        </w:rPr>
        <w:t>khandhā</w:t>
      </w:r>
      <w:r w:rsidR="00C45881">
        <w:rPr>
          <w:sz w:val="19"/>
          <w:szCs w:val="19"/>
          <w:lang w:val="es-PE"/>
        </w:rPr>
        <w:t>s</w:t>
      </w:r>
      <w:r w:rsidR="00170395" w:rsidRPr="00170395">
        <w:rPr>
          <w:sz w:val="19"/>
          <w:szCs w:val="19"/>
          <w:lang w:val="es-PE"/>
        </w:rPr>
        <w:t xml:space="preserve"> del </w:t>
      </w:r>
      <w:r w:rsidR="00170395" w:rsidRPr="00170395">
        <w:rPr>
          <w:i/>
          <w:iCs/>
          <w:sz w:val="19"/>
          <w:szCs w:val="19"/>
          <w:lang w:val="es-PE"/>
        </w:rPr>
        <w:t>arahat</w:t>
      </w:r>
      <w:r w:rsidR="00170395" w:rsidRPr="00170395">
        <w:rPr>
          <w:sz w:val="19"/>
          <w:szCs w:val="19"/>
          <w:lang w:val="es-PE"/>
        </w:rPr>
        <w:t>.</w:t>
      </w:r>
    </w:p>
    <w:p w14:paraId="62AB46A9" w14:textId="14B77B31" w:rsidR="00774422" w:rsidRPr="00170395" w:rsidRDefault="00170395" w:rsidP="00F372AE">
      <w:pPr>
        <w:rPr>
          <w:sz w:val="19"/>
          <w:szCs w:val="19"/>
          <w:lang w:val="es-PE"/>
        </w:rPr>
      </w:pPr>
      <w:r w:rsidRPr="00170395">
        <w:rPr>
          <w:sz w:val="19"/>
          <w:szCs w:val="19"/>
          <w:lang w:val="es-PE"/>
        </w:rPr>
        <w:t xml:space="preserve">Además, en </w:t>
      </w:r>
      <w:r w:rsidR="00C45881">
        <w:rPr>
          <w:sz w:val="19"/>
          <w:szCs w:val="19"/>
          <w:lang w:val="es-PE"/>
        </w:rPr>
        <w:t>s</w:t>
      </w:r>
      <w:r w:rsidRPr="00170395">
        <w:rPr>
          <w:sz w:val="19"/>
          <w:szCs w:val="19"/>
          <w:lang w:val="es-PE"/>
        </w:rPr>
        <w:t xml:space="preserve">u afirmación </w:t>
      </w:r>
      <w:r w:rsidR="00C45881">
        <w:rPr>
          <w:sz w:val="19"/>
          <w:szCs w:val="19"/>
          <w:lang w:val="es-PE"/>
        </w:rPr>
        <w:t>“</w:t>
      </w:r>
      <w:r w:rsidRPr="00170395">
        <w:rPr>
          <w:sz w:val="19"/>
          <w:szCs w:val="19"/>
          <w:lang w:val="es-PE"/>
        </w:rPr>
        <w:t>S</w:t>
      </w:r>
      <w:r w:rsidR="00E66B56">
        <w:rPr>
          <w:sz w:val="19"/>
          <w:szCs w:val="19"/>
          <w:lang w:val="es-PE"/>
        </w:rPr>
        <w:t>ó</w:t>
      </w:r>
      <w:r w:rsidRPr="00170395">
        <w:rPr>
          <w:sz w:val="19"/>
          <w:szCs w:val="19"/>
          <w:lang w:val="es-PE"/>
        </w:rPr>
        <w:t xml:space="preserve">lo cuando </w:t>
      </w:r>
      <w:r w:rsidR="00C45881">
        <w:rPr>
          <w:sz w:val="19"/>
          <w:szCs w:val="19"/>
          <w:lang w:val="es-PE"/>
        </w:rPr>
        <w:t>adopt</w:t>
      </w:r>
      <w:r w:rsidR="00502C80">
        <w:rPr>
          <w:sz w:val="19"/>
          <w:szCs w:val="19"/>
          <w:lang w:val="es-PE"/>
        </w:rPr>
        <w:t>e</w:t>
      </w:r>
      <w:r w:rsidR="00C45881">
        <w:rPr>
          <w:sz w:val="19"/>
          <w:szCs w:val="19"/>
          <w:lang w:val="es-PE"/>
        </w:rPr>
        <w:t>mos</w:t>
      </w:r>
      <w:r w:rsidRPr="00170395">
        <w:rPr>
          <w:sz w:val="19"/>
          <w:szCs w:val="19"/>
          <w:lang w:val="es-PE"/>
        </w:rPr>
        <w:t xml:space="preserve"> lo anterior, </w:t>
      </w:r>
      <w:r w:rsidR="00121A23">
        <w:rPr>
          <w:sz w:val="19"/>
          <w:szCs w:val="19"/>
          <w:lang w:val="es-PE"/>
        </w:rPr>
        <w:t>ello</w:t>
      </w:r>
      <w:r w:rsidR="00E66B56">
        <w:rPr>
          <w:sz w:val="19"/>
          <w:szCs w:val="19"/>
          <w:lang w:val="es-PE"/>
        </w:rPr>
        <w:t xml:space="preserve"> </w:t>
      </w:r>
      <w:r w:rsidRPr="00170395">
        <w:rPr>
          <w:sz w:val="19"/>
          <w:szCs w:val="19"/>
          <w:lang w:val="es-PE"/>
        </w:rPr>
        <w:t>coincidirá con los pasajes</w:t>
      </w:r>
      <w:r w:rsidR="00774422" w:rsidRPr="00170395">
        <w:rPr>
          <w:sz w:val="19"/>
          <w:szCs w:val="19"/>
          <w:lang w:val="es-PE"/>
        </w:rPr>
        <w:t xml:space="preserve">: </w:t>
      </w:r>
      <w:r w:rsidR="00C45881">
        <w:rPr>
          <w:sz w:val="19"/>
          <w:szCs w:val="19"/>
          <w:lang w:val="es-PE"/>
        </w:rPr>
        <w:t>‘</w:t>
      </w:r>
      <w:r w:rsidR="00774422" w:rsidRPr="00170395">
        <w:rPr>
          <w:i/>
          <w:iCs/>
          <w:sz w:val="19"/>
          <w:szCs w:val="19"/>
          <w:lang w:val="es-PE"/>
        </w:rPr>
        <w:t>nibb</w:t>
      </w:r>
      <w:r w:rsidR="004D3C17" w:rsidRPr="00170395">
        <w:rPr>
          <w:i/>
          <w:iCs/>
          <w:sz w:val="19"/>
          <w:szCs w:val="19"/>
          <w:lang w:val="es-PE"/>
        </w:rPr>
        <w:t>ā</w:t>
      </w:r>
      <w:r w:rsidR="00774422" w:rsidRPr="00170395">
        <w:rPr>
          <w:i/>
          <w:iCs/>
          <w:sz w:val="19"/>
          <w:szCs w:val="19"/>
          <w:lang w:val="es-PE"/>
        </w:rPr>
        <w:t>nampi khandhapatibaddhameva</w:t>
      </w:r>
      <w:r w:rsidR="00C45881">
        <w:rPr>
          <w:sz w:val="19"/>
          <w:szCs w:val="19"/>
          <w:lang w:val="es-PE"/>
        </w:rPr>
        <w:t>’</w:t>
      </w:r>
      <w:r w:rsidR="00774422" w:rsidRPr="00170395">
        <w:rPr>
          <w:sz w:val="19"/>
          <w:szCs w:val="19"/>
          <w:lang w:val="es-PE"/>
        </w:rPr>
        <w:t xml:space="preserve"> </w:t>
      </w:r>
      <w:r w:rsidR="00C45881">
        <w:rPr>
          <w:rFonts w:ascii="Cormorant" w:hAnsi="Cormorant"/>
          <w:sz w:val="19"/>
          <w:szCs w:val="19"/>
          <w:lang w:val="es-PE"/>
        </w:rPr>
        <w:t>–</w:t>
      </w:r>
      <w:r w:rsidR="00C45881" w:rsidRPr="00170395">
        <w:rPr>
          <w:i/>
          <w:iCs/>
          <w:sz w:val="19"/>
          <w:szCs w:val="19"/>
          <w:lang w:val="es-PE"/>
        </w:rPr>
        <w:t>Visuddhimagga</w:t>
      </w:r>
      <w:r w:rsidR="00C45881" w:rsidRPr="00170395">
        <w:rPr>
          <w:sz w:val="19"/>
          <w:szCs w:val="19"/>
          <w:lang w:val="es-PE"/>
        </w:rPr>
        <w:t xml:space="preserve"> </w:t>
      </w:r>
      <w:r w:rsidR="00C45881" w:rsidRPr="00170395">
        <w:rPr>
          <w:i/>
          <w:iCs/>
          <w:sz w:val="19"/>
          <w:szCs w:val="19"/>
          <w:lang w:val="es-PE"/>
        </w:rPr>
        <w:t>Mahātnkā</w:t>
      </w:r>
      <w:r w:rsidR="00774422" w:rsidRPr="00170395">
        <w:rPr>
          <w:sz w:val="19"/>
          <w:szCs w:val="19"/>
          <w:lang w:val="es-PE"/>
        </w:rPr>
        <w:t xml:space="preserve">; </w:t>
      </w:r>
      <w:r w:rsidR="00C45881">
        <w:rPr>
          <w:sz w:val="19"/>
          <w:szCs w:val="19"/>
          <w:lang w:val="es-PE"/>
        </w:rPr>
        <w:t>‘</w:t>
      </w:r>
      <w:r w:rsidR="00774422" w:rsidRPr="00170395">
        <w:rPr>
          <w:i/>
          <w:iCs/>
          <w:sz w:val="19"/>
          <w:szCs w:val="19"/>
          <w:lang w:val="es-PE"/>
        </w:rPr>
        <w:t>nibb</w:t>
      </w:r>
      <w:r w:rsidR="004D3C17" w:rsidRPr="00170395">
        <w:rPr>
          <w:i/>
          <w:iCs/>
          <w:sz w:val="19"/>
          <w:szCs w:val="19"/>
          <w:lang w:val="es-PE"/>
        </w:rPr>
        <w:t>ā</w:t>
      </w:r>
      <w:r w:rsidR="00774422" w:rsidRPr="00170395">
        <w:rPr>
          <w:i/>
          <w:iCs/>
          <w:sz w:val="19"/>
          <w:szCs w:val="19"/>
          <w:lang w:val="es-PE"/>
        </w:rPr>
        <w:t>nampi</w:t>
      </w:r>
      <w:r w:rsidR="00F372AE" w:rsidRPr="00170395">
        <w:rPr>
          <w:i/>
          <w:iCs/>
          <w:sz w:val="19"/>
          <w:szCs w:val="19"/>
          <w:lang w:val="es-PE"/>
        </w:rPr>
        <w:t xml:space="preserve"> </w:t>
      </w:r>
      <w:r w:rsidR="00774422" w:rsidRPr="00170395">
        <w:rPr>
          <w:i/>
          <w:iCs/>
          <w:sz w:val="19"/>
          <w:szCs w:val="19"/>
          <w:lang w:val="es-PE"/>
        </w:rPr>
        <w:t>hi khandhe paticca pañ</w:t>
      </w:r>
      <w:r w:rsidR="00D5681B" w:rsidRPr="00170395">
        <w:rPr>
          <w:i/>
          <w:iCs/>
          <w:sz w:val="19"/>
          <w:szCs w:val="19"/>
          <w:lang w:val="es-PE"/>
        </w:rPr>
        <w:t>ñ</w:t>
      </w:r>
      <w:r w:rsidR="00B072F9" w:rsidRPr="00170395">
        <w:rPr>
          <w:i/>
          <w:iCs/>
          <w:sz w:val="19"/>
          <w:szCs w:val="19"/>
          <w:lang w:val="es-PE"/>
        </w:rPr>
        <w:t>ap</w:t>
      </w:r>
      <w:r w:rsidR="00774422" w:rsidRPr="00170395">
        <w:rPr>
          <w:i/>
          <w:iCs/>
          <w:sz w:val="19"/>
          <w:szCs w:val="19"/>
          <w:lang w:val="es-PE"/>
        </w:rPr>
        <w:t>anato sarirasmin</w:t>
      </w:r>
      <w:r w:rsidR="00B072F9" w:rsidRPr="00170395">
        <w:rPr>
          <w:i/>
          <w:iCs/>
          <w:sz w:val="19"/>
          <w:szCs w:val="19"/>
          <w:lang w:val="es-PE"/>
        </w:rPr>
        <w:t>ṅ</w:t>
      </w:r>
      <w:r w:rsidR="00774422" w:rsidRPr="00170395">
        <w:rPr>
          <w:i/>
          <w:iCs/>
          <w:sz w:val="19"/>
          <w:szCs w:val="19"/>
          <w:lang w:val="es-PE"/>
        </w:rPr>
        <w:t>yeva pa</w:t>
      </w:r>
      <w:r w:rsidR="00965A77" w:rsidRPr="00170395">
        <w:rPr>
          <w:i/>
          <w:iCs/>
          <w:sz w:val="19"/>
          <w:szCs w:val="19"/>
          <w:lang w:val="es-PE"/>
        </w:rPr>
        <w:t>ññ</w:t>
      </w:r>
      <w:r w:rsidR="00774422" w:rsidRPr="00170395">
        <w:rPr>
          <w:i/>
          <w:iCs/>
          <w:sz w:val="19"/>
          <w:szCs w:val="19"/>
          <w:lang w:val="es-PE"/>
        </w:rPr>
        <w:t>apesi</w:t>
      </w:r>
      <w:r w:rsidR="00C45881">
        <w:rPr>
          <w:i/>
          <w:iCs/>
          <w:sz w:val="19"/>
          <w:szCs w:val="19"/>
          <w:lang w:val="es-PE"/>
        </w:rPr>
        <w:t>’</w:t>
      </w:r>
      <w:r w:rsidR="00F372AE" w:rsidRPr="00170395">
        <w:rPr>
          <w:i/>
          <w:iCs/>
          <w:sz w:val="19"/>
          <w:szCs w:val="19"/>
          <w:lang w:val="es-PE"/>
        </w:rPr>
        <w:t xml:space="preserve"> </w:t>
      </w:r>
      <w:r w:rsidR="00C45881">
        <w:rPr>
          <w:rFonts w:ascii="Cormorant" w:hAnsi="Cormorant"/>
          <w:i/>
          <w:iCs/>
          <w:sz w:val="19"/>
          <w:szCs w:val="19"/>
          <w:lang w:val="es-PE"/>
        </w:rPr>
        <w:t>–</w:t>
      </w:r>
      <w:r w:rsidR="00C45881">
        <w:rPr>
          <w:i/>
          <w:iCs/>
          <w:sz w:val="19"/>
          <w:szCs w:val="19"/>
          <w:lang w:val="es-PE"/>
        </w:rPr>
        <w:t xml:space="preserve"> </w:t>
      </w:r>
      <w:r w:rsidR="00C45881" w:rsidRPr="00170395">
        <w:rPr>
          <w:i/>
          <w:iCs/>
          <w:sz w:val="19"/>
          <w:szCs w:val="19"/>
          <w:lang w:val="es-PE"/>
        </w:rPr>
        <w:t>Sāratthadīpanī</w:t>
      </w:r>
      <w:r w:rsidR="00774422" w:rsidRPr="00170395">
        <w:rPr>
          <w:i/>
          <w:iCs/>
          <w:sz w:val="19"/>
          <w:szCs w:val="19"/>
          <w:lang w:val="es-PE"/>
        </w:rPr>
        <w:t xml:space="preserve">; </w:t>
      </w:r>
      <w:r w:rsidR="00C45881">
        <w:rPr>
          <w:i/>
          <w:iCs/>
          <w:sz w:val="19"/>
          <w:szCs w:val="19"/>
          <w:lang w:val="es-PE"/>
        </w:rPr>
        <w:t>‘</w:t>
      </w:r>
      <w:r w:rsidR="00774422" w:rsidRPr="00170395">
        <w:rPr>
          <w:i/>
          <w:iCs/>
          <w:sz w:val="19"/>
          <w:szCs w:val="19"/>
          <w:lang w:val="es-PE"/>
        </w:rPr>
        <w:t>a</w:t>
      </w:r>
      <w:r w:rsidR="00965A77" w:rsidRPr="00170395">
        <w:rPr>
          <w:i/>
          <w:iCs/>
          <w:sz w:val="19"/>
          <w:szCs w:val="19"/>
          <w:lang w:val="es-PE"/>
        </w:rPr>
        <w:t>ññ</w:t>
      </w:r>
      <w:r w:rsidR="00774422" w:rsidRPr="00170395">
        <w:rPr>
          <w:i/>
          <w:iCs/>
          <w:sz w:val="19"/>
          <w:szCs w:val="19"/>
          <w:lang w:val="es-PE"/>
        </w:rPr>
        <w:t>e khandh</w:t>
      </w:r>
      <w:r w:rsidR="00965A77" w:rsidRPr="00170395">
        <w:rPr>
          <w:i/>
          <w:iCs/>
          <w:sz w:val="19"/>
          <w:szCs w:val="19"/>
          <w:lang w:val="es-PE"/>
        </w:rPr>
        <w:t>ā</w:t>
      </w:r>
      <w:r w:rsidR="00774422" w:rsidRPr="00170395">
        <w:rPr>
          <w:i/>
          <w:iCs/>
          <w:sz w:val="19"/>
          <w:szCs w:val="19"/>
          <w:lang w:val="es-PE"/>
        </w:rPr>
        <w:t xml:space="preserve"> añ</w:t>
      </w:r>
      <w:r w:rsidR="00965A77" w:rsidRPr="00170395">
        <w:rPr>
          <w:i/>
          <w:iCs/>
          <w:sz w:val="19"/>
          <w:szCs w:val="19"/>
          <w:lang w:val="es-PE"/>
        </w:rPr>
        <w:t>ñ</w:t>
      </w:r>
      <w:r w:rsidR="00F56888" w:rsidRPr="00170395">
        <w:rPr>
          <w:i/>
          <w:iCs/>
          <w:sz w:val="19"/>
          <w:szCs w:val="19"/>
          <w:lang w:val="es-PE"/>
        </w:rPr>
        <w:t xml:space="preserve">aṃ </w:t>
      </w:r>
      <w:r w:rsidR="00774422" w:rsidRPr="00170395">
        <w:rPr>
          <w:i/>
          <w:iCs/>
          <w:sz w:val="19"/>
          <w:szCs w:val="19"/>
          <w:lang w:val="es-PE"/>
        </w:rPr>
        <w:t>nibb</w:t>
      </w:r>
      <w:r w:rsidR="004D3C17" w:rsidRPr="00170395">
        <w:rPr>
          <w:i/>
          <w:iCs/>
          <w:sz w:val="19"/>
          <w:szCs w:val="19"/>
          <w:lang w:val="es-PE"/>
        </w:rPr>
        <w:t>ā</w:t>
      </w:r>
      <w:r w:rsidR="00774422" w:rsidRPr="00170395">
        <w:rPr>
          <w:i/>
          <w:iCs/>
          <w:sz w:val="19"/>
          <w:szCs w:val="19"/>
          <w:lang w:val="es-PE"/>
        </w:rPr>
        <w:t>na</w:t>
      </w:r>
      <w:r w:rsidR="00965A77" w:rsidRPr="00170395">
        <w:rPr>
          <w:i/>
          <w:iCs/>
          <w:sz w:val="19"/>
          <w:szCs w:val="19"/>
          <w:lang w:val="es-PE"/>
        </w:rPr>
        <w:t>ṃ</w:t>
      </w:r>
      <w:r w:rsidR="00774422" w:rsidRPr="00170395">
        <w:rPr>
          <w:i/>
          <w:iCs/>
          <w:sz w:val="19"/>
          <w:szCs w:val="19"/>
          <w:lang w:val="es-PE"/>
        </w:rPr>
        <w:t>, añopugga</w:t>
      </w:r>
      <w:r w:rsidR="003B4337" w:rsidRPr="00170395">
        <w:rPr>
          <w:i/>
          <w:iCs/>
          <w:sz w:val="19"/>
          <w:szCs w:val="19"/>
          <w:lang w:val="es-PE"/>
        </w:rPr>
        <w:t>–</w:t>
      </w:r>
      <w:r w:rsidR="00774422" w:rsidRPr="00170395">
        <w:rPr>
          <w:i/>
          <w:iCs/>
          <w:sz w:val="19"/>
          <w:szCs w:val="19"/>
          <w:lang w:val="es-PE"/>
        </w:rPr>
        <w:t>loti, nahev</w:t>
      </w:r>
      <w:r w:rsidR="00F56888" w:rsidRPr="00170395">
        <w:rPr>
          <w:i/>
          <w:iCs/>
          <w:sz w:val="19"/>
          <w:szCs w:val="19"/>
          <w:lang w:val="es-PE"/>
        </w:rPr>
        <w:t xml:space="preserve">aṃ </w:t>
      </w:r>
      <w:r w:rsidR="00774422" w:rsidRPr="00170395">
        <w:rPr>
          <w:i/>
          <w:iCs/>
          <w:sz w:val="19"/>
          <w:szCs w:val="19"/>
          <w:lang w:val="es-PE"/>
        </w:rPr>
        <w:t>vattabee</w:t>
      </w:r>
      <w:r w:rsidR="00C45881">
        <w:rPr>
          <w:i/>
          <w:iCs/>
          <w:sz w:val="19"/>
          <w:szCs w:val="19"/>
          <w:lang w:val="es-PE"/>
        </w:rPr>
        <w:t>’</w:t>
      </w:r>
      <w:r w:rsidR="00774422" w:rsidRPr="00170395">
        <w:rPr>
          <w:i/>
          <w:iCs/>
          <w:sz w:val="19"/>
          <w:szCs w:val="19"/>
          <w:lang w:val="es-PE"/>
        </w:rPr>
        <w:t xml:space="preserve"> </w:t>
      </w:r>
      <w:r w:rsidR="00C45881">
        <w:rPr>
          <w:rFonts w:ascii="Cormorant" w:hAnsi="Cormorant"/>
          <w:i/>
          <w:iCs/>
          <w:sz w:val="19"/>
          <w:szCs w:val="19"/>
          <w:lang w:val="es-PE"/>
        </w:rPr>
        <w:t>–</w:t>
      </w:r>
      <w:r w:rsidR="00C45881">
        <w:rPr>
          <w:i/>
          <w:iCs/>
          <w:sz w:val="19"/>
          <w:szCs w:val="19"/>
          <w:lang w:val="es-PE"/>
        </w:rPr>
        <w:t xml:space="preserve"> </w:t>
      </w:r>
      <w:r w:rsidR="00C45881" w:rsidRPr="00170395">
        <w:rPr>
          <w:i/>
          <w:iCs/>
          <w:sz w:val="19"/>
          <w:szCs w:val="19"/>
          <w:lang w:val="es-PE"/>
        </w:rPr>
        <w:t>Athāvatthu</w:t>
      </w:r>
      <w:r w:rsidR="00774422" w:rsidRPr="00170395">
        <w:rPr>
          <w:i/>
          <w:iCs/>
          <w:sz w:val="19"/>
          <w:szCs w:val="19"/>
          <w:lang w:val="es-PE"/>
        </w:rPr>
        <w:t xml:space="preserve">; </w:t>
      </w:r>
      <w:r w:rsidR="00C45881">
        <w:rPr>
          <w:i/>
          <w:iCs/>
          <w:sz w:val="19"/>
          <w:szCs w:val="19"/>
          <w:lang w:val="es-PE"/>
        </w:rPr>
        <w:t>‘</w:t>
      </w:r>
      <w:r w:rsidR="00774422" w:rsidRPr="00170395">
        <w:rPr>
          <w:i/>
          <w:iCs/>
          <w:sz w:val="19"/>
          <w:szCs w:val="19"/>
          <w:lang w:val="es-PE"/>
        </w:rPr>
        <w:t>imasmiñyeva ka</w:t>
      </w:r>
      <w:r w:rsidR="00B859BC" w:rsidRPr="00170395">
        <w:rPr>
          <w:i/>
          <w:iCs/>
          <w:sz w:val="19"/>
          <w:szCs w:val="19"/>
          <w:lang w:val="es-PE"/>
        </w:rPr>
        <w:t>ḷ</w:t>
      </w:r>
      <w:r w:rsidR="00774422" w:rsidRPr="00170395">
        <w:rPr>
          <w:i/>
          <w:iCs/>
          <w:sz w:val="19"/>
          <w:szCs w:val="19"/>
          <w:lang w:val="es-PE"/>
        </w:rPr>
        <w:t>evare</w:t>
      </w:r>
      <w:r w:rsidR="00F372AE" w:rsidRPr="00170395">
        <w:rPr>
          <w:i/>
          <w:iCs/>
          <w:sz w:val="19"/>
          <w:szCs w:val="19"/>
          <w:lang w:val="es-PE"/>
        </w:rPr>
        <w:t xml:space="preserve"> </w:t>
      </w:r>
      <w:r w:rsidR="00774422" w:rsidRPr="00170395">
        <w:rPr>
          <w:i/>
          <w:iCs/>
          <w:sz w:val="19"/>
          <w:szCs w:val="19"/>
          <w:lang w:val="es-PE"/>
        </w:rPr>
        <w:t>bhy</w:t>
      </w:r>
      <w:r w:rsidR="004D3C17" w:rsidRPr="00170395">
        <w:rPr>
          <w:i/>
          <w:iCs/>
          <w:sz w:val="19"/>
          <w:szCs w:val="19"/>
          <w:lang w:val="es-PE"/>
        </w:rPr>
        <w:t>ā</w:t>
      </w:r>
      <w:r w:rsidR="00774422" w:rsidRPr="00170395">
        <w:rPr>
          <w:i/>
          <w:iCs/>
          <w:sz w:val="19"/>
          <w:szCs w:val="19"/>
          <w:lang w:val="es-PE"/>
        </w:rPr>
        <w:t>mamatte samanake saviñ</w:t>
      </w:r>
      <w:r w:rsidR="00B859BC" w:rsidRPr="00170395">
        <w:rPr>
          <w:i/>
          <w:iCs/>
          <w:sz w:val="19"/>
          <w:szCs w:val="19"/>
          <w:lang w:val="es-PE"/>
        </w:rPr>
        <w:t>ñ</w:t>
      </w:r>
      <w:r w:rsidR="00774422" w:rsidRPr="00170395">
        <w:rPr>
          <w:i/>
          <w:iCs/>
          <w:sz w:val="19"/>
          <w:szCs w:val="19"/>
          <w:lang w:val="es-PE"/>
        </w:rPr>
        <w:t>ake lokañceva pa</w:t>
      </w:r>
      <w:r w:rsidR="00B859BC" w:rsidRPr="00170395">
        <w:rPr>
          <w:i/>
          <w:iCs/>
          <w:sz w:val="19"/>
          <w:szCs w:val="19"/>
          <w:lang w:val="es-PE"/>
        </w:rPr>
        <w:t>ññ</w:t>
      </w:r>
      <w:r w:rsidR="004D3C17" w:rsidRPr="00170395">
        <w:rPr>
          <w:i/>
          <w:iCs/>
          <w:sz w:val="19"/>
          <w:szCs w:val="19"/>
          <w:lang w:val="es-PE"/>
        </w:rPr>
        <w:t>ā</w:t>
      </w:r>
      <w:r w:rsidR="00774422" w:rsidRPr="00170395">
        <w:rPr>
          <w:i/>
          <w:iCs/>
          <w:sz w:val="19"/>
          <w:szCs w:val="19"/>
          <w:lang w:val="es-PE"/>
        </w:rPr>
        <w:t>pemi,</w:t>
      </w:r>
      <w:r w:rsidR="00F372AE" w:rsidRPr="00170395">
        <w:rPr>
          <w:i/>
          <w:iCs/>
          <w:sz w:val="19"/>
          <w:szCs w:val="19"/>
          <w:lang w:val="es-PE"/>
        </w:rPr>
        <w:t xml:space="preserve"> </w:t>
      </w:r>
      <w:r w:rsidR="00774422" w:rsidRPr="00170395">
        <w:rPr>
          <w:i/>
          <w:iCs/>
          <w:sz w:val="19"/>
          <w:szCs w:val="19"/>
          <w:lang w:val="es-PE"/>
        </w:rPr>
        <w:t>lokasamudayañca</w:t>
      </w:r>
      <w:r w:rsidR="00774422" w:rsidRPr="00170395">
        <w:rPr>
          <w:sz w:val="19"/>
          <w:szCs w:val="19"/>
          <w:lang w:val="es-PE"/>
        </w:rPr>
        <w:t xml:space="preserve">, </w:t>
      </w:r>
      <w:r w:rsidR="00774422" w:rsidRPr="00170395">
        <w:rPr>
          <w:i/>
          <w:iCs/>
          <w:sz w:val="19"/>
          <w:szCs w:val="19"/>
          <w:lang w:val="es-PE"/>
        </w:rPr>
        <w:t>lokanirodhañca, lokanirodhag</w:t>
      </w:r>
      <w:r w:rsidR="004D3C17" w:rsidRPr="00170395">
        <w:rPr>
          <w:i/>
          <w:iCs/>
          <w:sz w:val="19"/>
          <w:szCs w:val="19"/>
          <w:lang w:val="es-PE"/>
        </w:rPr>
        <w:t>ā</w:t>
      </w:r>
      <w:r w:rsidR="00774422" w:rsidRPr="00170395">
        <w:rPr>
          <w:i/>
          <w:iCs/>
          <w:sz w:val="19"/>
          <w:szCs w:val="19"/>
          <w:lang w:val="es-PE"/>
        </w:rPr>
        <w:t>minipatipa</w:t>
      </w:r>
      <w:r w:rsidR="00381F12" w:rsidRPr="00170395">
        <w:rPr>
          <w:i/>
          <w:iCs/>
          <w:sz w:val="19"/>
          <w:szCs w:val="19"/>
          <w:lang w:val="es-PE"/>
        </w:rPr>
        <w:t xml:space="preserve"> </w:t>
      </w:r>
      <w:r w:rsidR="00774422" w:rsidRPr="00170395">
        <w:rPr>
          <w:i/>
          <w:iCs/>
          <w:sz w:val="19"/>
          <w:szCs w:val="19"/>
          <w:lang w:val="es-PE"/>
        </w:rPr>
        <w:t>dañca</w:t>
      </w:r>
      <w:r w:rsidR="00C45881">
        <w:rPr>
          <w:i/>
          <w:iCs/>
          <w:sz w:val="19"/>
          <w:szCs w:val="19"/>
          <w:lang w:val="es-PE"/>
        </w:rPr>
        <w:t>’</w:t>
      </w:r>
      <w:r w:rsidR="00774422" w:rsidRPr="00170395">
        <w:rPr>
          <w:i/>
          <w:iCs/>
          <w:sz w:val="19"/>
          <w:szCs w:val="19"/>
          <w:lang w:val="es-PE"/>
        </w:rPr>
        <w:t xml:space="preserve"> </w:t>
      </w:r>
      <w:r w:rsidR="00C45881">
        <w:rPr>
          <w:rFonts w:ascii="Cormorant" w:hAnsi="Cormorant"/>
          <w:i/>
          <w:iCs/>
          <w:sz w:val="19"/>
          <w:szCs w:val="19"/>
          <w:lang w:val="es-PE"/>
        </w:rPr>
        <w:t>–</w:t>
      </w:r>
      <w:r w:rsidR="00C45881">
        <w:rPr>
          <w:i/>
          <w:iCs/>
          <w:sz w:val="19"/>
          <w:szCs w:val="19"/>
          <w:lang w:val="es-PE"/>
        </w:rPr>
        <w:t xml:space="preserve"> </w:t>
      </w:r>
      <w:r w:rsidR="00C45881" w:rsidRPr="00170395">
        <w:rPr>
          <w:i/>
          <w:iCs/>
          <w:sz w:val="19"/>
          <w:szCs w:val="19"/>
          <w:lang w:val="es-PE"/>
        </w:rPr>
        <w:t>Sagāthāvagga Saṃyutta</w:t>
      </w:r>
      <w:r w:rsidR="00C45881" w:rsidRPr="00170395">
        <w:rPr>
          <w:sz w:val="19"/>
          <w:szCs w:val="19"/>
          <w:lang w:val="es-PE"/>
        </w:rPr>
        <w:t xml:space="preserve"> </w:t>
      </w:r>
      <w:r w:rsidR="00C45881" w:rsidRPr="00170395">
        <w:rPr>
          <w:i/>
          <w:iCs/>
          <w:sz w:val="19"/>
          <w:szCs w:val="19"/>
          <w:lang w:val="es-PE"/>
        </w:rPr>
        <w:t>Pāḷi</w:t>
      </w:r>
      <w:r w:rsidR="00C45881">
        <w:rPr>
          <w:sz w:val="19"/>
          <w:szCs w:val="19"/>
          <w:lang w:val="es-PE"/>
        </w:rPr>
        <w:t>”</w:t>
      </w:r>
      <w:r w:rsidR="00774422" w:rsidRPr="00170395">
        <w:rPr>
          <w:sz w:val="19"/>
          <w:szCs w:val="19"/>
          <w:lang w:val="es-PE"/>
        </w:rPr>
        <w:t xml:space="preserve"> </w:t>
      </w:r>
      <w:r w:rsidRPr="00170395">
        <w:rPr>
          <w:sz w:val="19"/>
          <w:szCs w:val="19"/>
          <w:lang w:val="es-PE"/>
        </w:rPr>
        <w:t xml:space="preserve">si </w:t>
      </w:r>
      <w:r w:rsidR="00C45881">
        <w:rPr>
          <w:sz w:val="19"/>
          <w:szCs w:val="19"/>
          <w:lang w:val="es-PE"/>
        </w:rPr>
        <w:t>se adoptase</w:t>
      </w:r>
      <w:r w:rsidRPr="00170395">
        <w:rPr>
          <w:sz w:val="19"/>
          <w:szCs w:val="19"/>
          <w:lang w:val="es-PE"/>
        </w:rPr>
        <w:t xml:space="preserve"> </w:t>
      </w:r>
      <w:r w:rsidR="00C45881">
        <w:rPr>
          <w:sz w:val="19"/>
          <w:szCs w:val="19"/>
          <w:lang w:val="es-PE"/>
        </w:rPr>
        <w:t xml:space="preserve">los </w:t>
      </w:r>
      <w:r w:rsidRPr="00170395">
        <w:rPr>
          <w:i/>
          <w:iCs/>
          <w:sz w:val="19"/>
          <w:szCs w:val="19"/>
          <w:lang w:val="es-PE"/>
        </w:rPr>
        <w:t>khandhā</w:t>
      </w:r>
      <w:r w:rsidR="00C45881">
        <w:rPr>
          <w:sz w:val="19"/>
          <w:szCs w:val="19"/>
          <w:lang w:val="es-PE"/>
        </w:rPr>
        <w:t>s</w:t>
      </w:r>
      <w:r w:rsidRPr="00170395">
        <w:rPr>
          <w:sz w:val="19"/>
          <w:szCs w:val="19"/>
          <w:lang w:val="es-PE"/>
        </w:rPr>
        <w:t xml:space="preserve"> como </w:t>
      </w:r>
      <w:r w:rsidR="00C45881">
        <w:rPr>
          <w:sz w:val="19"/>
          <w:szCs w:val="19"/>
          <w:lang w:val="es-PE"/>
        </w:rPr>
        <w:t xml:space="preserve">el </w:t>
      </w:r>
      <w:r w:rsidRPr="00170395">
        <w:rPr>
          <w:i/>
          <w:iCs/>
          <w:sz w:val="19"/>
          <w:szCs w:val="19"/>
          <w:lang w:val="es-PE"/>
        </w:rPr>
        <w:t>nibbāna</w:t>
      </w:r>
      <w:r w:rsidRPr="00170395">
        <w:rPr>
          <w:sz w:val="19"/>
          <w:szCs w:val="19"/>
          <w:lang w:val="es-PE"/>
        </w:rPr>
        <w:t xml:space="preserve"> y </w:t>
      </w:r>
      <w:r w:rsidR="00C45881">
        <w:rPr>
          <w:sz w:val="19"/>
          <w:szCs w:val="19"/>
          <w:lang w:val="es-PE"/>
        </w:rPr>
        <w:t xml:space="preserve">el </w:t>
      </w:r>
      <w:r w:rsidRPr="00170395">
        <w:rPr>
          <w:i/>
          <w:iCs/>
          <w:sz w:val="19"/>
          <w:szCs w:val="19"/>
          <w:lang w:val="es-PE"/>
        </w:rPr>
        <w:t>nibbāna</w:t>
      </w:r>
      <w:r w:rsidRPr="00170395">
        <w:rPr>
          <w:sz w:val="19"/>
          <w:szCs w:val="19"/>
          <w:lang w:val="es-PE"/>
        </w:rPr>
        <w:t xml:space="preserve"> como </w:t>
      </w:r>
      <w:r w:rsidR="00CE7EB3">
        <w:rPr>
          <w:sz w:val="19"/>
          <w:szCs w:val="19"/>
          <w:lang w:val="es-PE"/>
        </w:rPr>
        <w:t xml:space="preserve">los </w:t>
      </w:r>
      <w:r w:rsidRPr="00170395">
        <w:rPr>
          <w:i/>
          <w:iCs/>
          <w:sz w:val="19"/>
          <w:szCs w:val="19"/>
          <w:lang w:val="es-PE"/>
        </w:rPr>
        <w:t>khandhā</w:t>
      </w:r>
      <w:r w:rsidR="00C45881">
        <w:rPr>
          <w:sz w:val="19"/>
          <w:szCs w:val="19"/>
          <w:lang w:val="es-PE"/>
        </w:rPr>
        <w:t>s</w:t>
      </w:r>
      <w:r w:rsidRPr="00170395">
        <w:rPr>
          <w:sz w:val="19"/>
          <w:szCs w:val="19"/>
          <w:lang w:val="es-PE"/>
        </w:rPr>
        <w:t>, no estar</w:t>
      </w:r>
      <w:r w:rsidR="00C45881">
        <w:rPr>
          <w:sz w:val="19"/>
          <w:szCs w:val="19"/>
          <w:lang w:val="es-PE"/>
        </w:rPr>
        <w:t>ía</w:t>
      </w:r>
      <w:r w:rsidRPr="00170395">
        <w:rPr>
          <w:sz w:val="19"/>
          <w:szCs w:val="19"/>
          <w:lang w:val="es-PE"/>
        </w:rPr>
        <w:t xml:space="preserve"> de acuerdo ni siquiera con </w:t>
      </w:r>
      <w:r w:rsidR="00C45881">
        <w:rPr>
          <w:sz w:val="19"/>
          <w:szCs w:val="19"/>
          <w:lang w:val="es-PE"/>
        </w:rPr>
        <w:t xml:space="preserve">el </w:t>
      </w:r>
      <w:r w:rsidRPr="00170395">
        <w:rPr>
          <w:i/>
          <w:iCs/>
          <w:sz w:val="19"/>
          <w:szCs w:val="19"/>
          <w:lang w:val="es-PE"/>
        </w:rPr>
        <w:t>Visuddhimagga Ṭikā 'nibbānapatibaddameva</w:t>
      </w:r>
      <w:r w:rsidRPr="00170395">
        <w:rPr>
          <w:sz w:val="19"/>
          <w:szCs w:val="19"/>
          <w:lang w:val="es-PE"/>
        </w:rPr>
        <w:t xml:space="preserve">, al que ya </w:t>
      </w:r>
      <w:r w:rsidR="00C96744">
        <w:rPr>
          <w:sz w:val="19"/>
          <w:szCs w:val="19"/>
          <w:lang w:val="es-PE"/>
        </w:rPr>
        <w:t>s</w:t>
      </w:r>
      <w:r w:rsidRPr="00170395">
        <w:rPr>
          <w:sz w:val="19"/>
          <w:szCs w:val="19"/>
          <w:lang w:val="es-PE"/>
        </w:rPr>
        <w:t>e ha referido</w:t>
      </w:r>
      <w:r w:rsidR="00774422" w:rsidRPr="00170395">
        <w:rPr>
          <w:sz w:val="19"/>
          <w:szCs w:val="19"/>
          <w:lang w:val="es-PE"/>
        </w:rPr>
        <w:t>.</w:t>
      </w:r>
    </w:p>
    <w:p w14:paraId="542944F3" w14:textId="15211516" w:rsidR="00AB68EF" w:rsidRDefault="00C96744" w:rsidP="000754EB">
      <w:pPr>
        <w:rPr>
          <w:sz w:val="19"/>
          <w:szCs w:val="19"/>
          <w:lang w:val="es-PE"/>
        </w:rPr>
      </w:pPr>
      <w:r w:rsidRPr="00C96744">
        <w:rPr>
          <w:sz w:val="19"/>
          <w:szCs w:val="19"/>
          <w:lang w:val="es-PE"/>
        </w:rPr>
        <w:t>¿Cómo no est</w:t>
      </w:r>
      <w:r w:rsidR="00CE7EB3">
        <w:rPr>
          <w:sz w:val="19"/>
          <w:szCs w:val="19"/>
          <w:lang w:val="es-PE"/>
        </w:rPr>
        <w:t>aría</w:t>
      </w:r>
      <w:r w:rsidRPr="00C96744">
        <w:rPr>
          <w:sz w:val="19"/>
          <w:szCs w:val="19"/>
          <w:lang w:val="es-PE"/>
        </w:rPr>
        <w:t xml:space="preserve"> de acuerdo? En el </w:t>
      </w:r>
      <w:r w:rsidRPr="00CE7EB3">
        <w:rPr>
          <w:sz w:val="19"/>
          <w:szCs w:val="19"/>
          <w:lang w:val="es-PE"/>
        </w:rPr>
        <w:t>término</w:t>
      </w:r>
      <w:r w:rsidRPr="00C96744">
        <w:rPr>
          <w:i/>
          <w:iCs/>
          <w:sz w:val="19"/>
          <w:szCs w:val="19"/>
          <w:lang w:val="es-PE"/>
        </w:rPr>
        <w:t xml:space="preserve"> 'kāyapaṭibadda</w:t>
      </w:r>
      <w:r w:rsidRPr="00C96744">
        <w:rPr>
          <w:sz w:val="19"/>
          <w:szCs w:val="19"/>
          <w:lang w:val="es-PE"/>
        </w:rPr>
        <w:t xml:space="preserve">', por </w:t>
      </w:r>
      <w:r w:rsidRPr="00C96744">
        <w:rPr>
          <w:i/>
          <w:iCs/>
          <w:sz w:val="19"/>
          <w:szCs w:val="19"/>
          <w:lang w:val="es-PE"/>
        </w:rPr>
        <w:t>kāya</w:t>
      </w:r>
      <w:r w:rsidRPr="00C96744">
        <w:rPr>
          <w:sz w:val="19"/>
          <w:szCs w:val="19"/>
          <w:lang w:val="es-PE"/>
        </w:rPr>
        <w:t xml:space="preserve"> se entiende las partes del cuerpo</w:t>
      </w:r>
      <w:r w:rsidR="00CE7EB3">
        <w:rPr>
          <w:sz w:val="19"/>
          <w:szCs w:val="19"/>
          <w:lang w:val="es-PE"/>
        </w:rPr>
        <w:t>,</w:t>
      </w:r>
      <w:r w:rsidRPr="00C96744">
        <w:rPr>
          <w:sz w:val="19"/>
          <w:szCs w:val="19"/>
          <w:lang w:val="es-PE"/>
        </w:rPr>
        <w:t xml:space="preserve"> como las manos y las piernas; por </w:t>
      </w:r>
      <w:r w:rsidRPr="00C96744">
        <w:rPr>
          <w:i/>
          <w:iCs/>
          <w:sz w:val="19"/>
          <w:szCs w:val="19"/>
          <w:lang w:val="es-PE"/>
        </w:rPr>
        <w:t>kāyapaṭibadda</w:t>
      </w:r>
      <w:r w:rsidRPr="00C96744">
        <w:rPr>
          <w:sz w:val="19"/>
          <w:szCs w:val="19"/>
          <w:lang w:val="es-PE"/>
        </w:rPr>
        <w:t xml:space="preserve"> se entiende l</w:t>
      </w:r>
      <w:r w:rsidR="009726A1">
        <w:rPr>
          <w:sz w:val="19"/>
          <w:szCs w:val="19"/>
          <w:lang w:val="es-PE"/>
        </w:rPr>
        <w:t>o</w:t>
      </w:r>
      <w:r w:rsidRPr="00C96744">
        <w:rPr>
          <w:sz w:val="19"/>
          <w:szCs w:val="19"/>
          <w:lang w:val="es-PE"/>
        </w:rPr>
        <w:t xml:space="preserve">s </w:t>
      </w:r>
      <w:r w:rsidR="009726A1">
        <w:rPr>
          <w:sz w:val="19"/>
          <w:szCs w:val="19"/>
          <w:lang w:val="es-PE"/>
        </w:rPr>
        <w:t>ropajes</w:t>
      </w:r>
      <w:r w:rsidRPr="00C96744">
        <w:rPr>
          <w:sz w:val="19"/>
          <w:szCs w:val="19"/>
          <w:lang w:val="es-PE"/>
        </w:rPr>
        <w:t xml:space="preserve">, etc., que no son partes del cuerpo sino que están conectadas </w:t>
      </w:r>
      <w:r w:rsidR="009726A1">
        <w:rPr>
          <w:sz w:val="19"/>
          <w:szCs w:val="19"/>
          <w:lang w:val="es-PE"/>
        </w:rPr>
        <w:t xml:space="preserve">a </w:t>
      </w:r>
      <w:r w:rsidRPr="00C96744">
        <w:rPr>
          <w:sz w:val="19"/>
          <w:szCs w:val="19"/>
          <w:lang w:val="es-PE"/>
        </w:rPr>
        <w:t xml:space="preserve">él. De la misma manera, también en este caso, por </w:t>
      </w:r>
      <w:r w:rsidRPr="00C96744">
        <w:rPr>
          <w:i/>
          <w:iCs/>
          <w:sz w:val="19"/>
          <w:szCs w:val="19"/>
          <w:lang w:val="es-PE"/>
        </w:rPr>
        <w:t>khandhapaṭibaddhameva</w:t>
      </w:r>
      <w:r w:rsidRPr="00C96744">
        <w:rPr>
          <w:sz w:val="19"/>
          <w:szCs w:val="19"/>
          <w:lang w:val="es-PE"/>
        </w:rPr>
        <w:t xml:space="preserve">" se </w:t>
      </w:r>
    </w:p>
    <w:p w14:paraId="174CBEAC" w14:textId="77777777" w:rsidR="00AB68EF" w:rsidRDefault="00AB68EF">
      <w:pPr>
        <w:ind w:firstLine="0"/>
        <w:rPr>
          <w:sz w:val="19"/>
          <w:szCs w:val="19"/>
          <w:lang w:val="es-PE"/>
        </w:rPr>
      </w:pPr>
      <w:r>
        <w:rPr>
          <w:sz w:val="19"/>
          <w:szCs w:val="19"/>
          <w:lang w:val="es-PE"/>
        </w:rPr>
        <w:br w:type="page"/>
      </w:r>
    </w:p>
    <w:p w14:paraId="64B705E1" w14:textId="77777777" w:rsidR="00AB68EF" w:rsidRDefault="00AB68EF" w:rsidP="000754EB">
      <w:pPr>
        <w:rPr>
          <w:sz w:val="19"/>
          <w:szCs w:val="19"/>
          <w:lang w:val="es-PE"/>
        </w:rPr>
      </w:pPr>
    </w:p>
    <w:p w14:paraId="259F2D18" w14:textId="2EA230FD" w:rsidR="00C96744" w:rsidRPr="00C96744" w:rsidRDefault="00C96744" w:rsidP="00AB68EF">
      <w:pPr>
        <w:pStyle w:val="Normalssangria"/>
      </w:pPr>
      <w:r w:rsidRPr="00C96744">
        <w:t xml:space="preserve">entiende que el </w:t>
      </w:r>
      <w:r w:rsidRPr="00FD7A96">
        <w:rPr>
          <w:i/>
          <w:iCs/>
        </w:rPr>
        <w:t>dhamma</w:t>
      </w:r>
      <w:r w:rsidRPr="00C96744">
        <w:t xml:space="preserve"> que no </w:t>
      </w:r>
      <w:r w:rsidR="00FD7A96">
        <w:t>sea</w:t>
      </w:r>
      <w:r w:rsidRPr="00C96744">
        <w:t xml:space="preserve"> </w:t>
      </w:r>
      <w:r w:rsidRPr="00C96744">
        <w:rPr>
          <w:i/>
          <w:iCs/>
        </w:rPr>
        <w:t>ehe</w:t>
      </w:r>
      <w:r w:rsidR="00341A07">
        <w:rPr>
          <w:rFonts w:ascii="Cormorant" w:hAnsi="Cormorant" w:cs="Cormorant"/>
          <w:i/>
          <w:iCs/>
        </w:rPr>
        <w:t>–</w:t>
      </w:r>
      <w:r w:rsidRPr="00C96744">
        <w:rPr>
          <w:i/>
          <w:iCs/>
        </w:rPr>
        <w:t>khandhā</w:t>
      </w:r>
      <w:r w:rsidRPr="00C96744">
        <w:t xml:space="preserve">, </w:t>
      </w:r>
      <w:r w:rsidR="00A43593">
        <w:t xml:space="preserve">que no esté </w:t>
      </w:r>
      <w:r w:rsidRPr="00C96744">
        <w:t xml:space="preserve">conectado con </w:t>
      </w:r>
      <w:r w:rsidR="00FD7A96">
        <w:t>los</w:t>
      </w:r>
      <w:r w:rsidRPr="00C96744">
        <w:t xml:space="preserve"> </w:t>
      </w:r>
      <w:r w:rsidRPr="00C96744">
        <w:rPr>
          <w:i/>
          <w:iCs/>
        </w:rPr>
        <w:t>khandhā</w:t>
      </w:r>
      <w:r w:rsidR="00FD7A96">
        <w:t>s</w:t>
      </w:r>
      <w:r w:rsidRPr="00C96744">
        <w:t xml:space="preserve">, debe </w:t>
      </w:r>
      <w:r w:rsidR="00FD7A96">
        <w:t>adoptarse</w:t>
      </w:r>
      <w:r w:rsidRPr="00C96744">
        <w:t xml:space="preserve"> como </w:t>
      </w:r>
      <w:r w:rsidR="00A43593">
        <w:t xml:space="preserve">un </w:t>
      </w:r>
      <w:r w:rsidRPr="00C96744">
        <w:rPr>
          <w:i/>
          <w:iCs/>
        </w:rPr>
        <w:t>nibbāna</w:t>
      </w:r>
      <w:r w:rsidRPr="00C96744">
        <w:t xml:space="preserve">. El </w:t>
      </w:r>
      <w:r w:rsidRPr="00FD7A96">
        <w:rPr>
          <w:i/>
          <w:iCs/>
        </w:rPr>
        <w:t>dhamma</w:t>
      </w:r>
      <w:r w:rsidRPr="00C96744">
        <w:t xml:space="preserve"> relacionado con </w:t>
      </w:r>
      <w:r w:rsidR="00FD7A96">
        <w:t>los</w:t>
      </w:r>
      <w:r w:rsidR="00FD7A96" w:rsidRPr="00C96744">
        <w:t xml:space="preserve"> </w:t>
      </w:r>
      <w:r w:rsidR="00FD7A96" w:rsidRPr="00C96744">
        <w:rPr>
          <w:i/>
          <w:iCs/>
        </w:rPr>
        <w:t>khandhā</w:t>
      </w:r>
      <w:r w:rsidR="00FD7A96">
        <w:t>s</w:t>
      </w:r>
      <w:r w:rsidRPr="00C96744">
        <w:t>, en las palabras: "l</w:t>
      </w:r>
      <w:r w:rsidR="00FD7A96">
        <w:t>a</w:t>
      </w:r>
      <w:r w:rsidRPr="00C96744">
        <w:t xml:space="preserve"> </w:t>
      </w:r>
      <w:r w:rsidRPr="00FD7A96">
        <w:rPr>
          <w:i/>
          <w:iCs/>
        </w:rPr>
        <w:t>ces</w:t>
      </w:r>
      <w:r w:rsidR="00FD7A96" w:rsidRPr="00FD7A96">
        <w:rPr>
          <w:i/>
          <w:iCs/>
        </w:rPr>
        <w:t>ación</w:t>
      </w:r>
      <w:r w:rsidR="00FD7A96">
        <w:rPr>
          <w:rFonts w:ascii="Cormorant" w:hAnsi="Cormorant"/>
        </w:rPr>
        <w:t>–</w:t>
      </w:r>
      <w:r w:rsidR="00FD7A96">
        <w:t>alivio</w:t>
      </w:r>
      <w:r w:rsidRPr="00C96744">
        <w:t xml:space="preserve"> de </w:t>
      </w:r>
      <w:r w:rsidR="00FD7A96">
        <w:t xml:space="preserve">la </w:t>
      </w:r>
      <w:r w:rsidR="00FD7A96" w:rsidRPr="00C96744">
        <w:t>ignorancia</w:t>
      </w:r>
      <w:r w:rsidR="00FD7A96">
        <w:rPr>
          <w:rFonts w:ascii="Cormorant" w:hAnsi="Cormorant"/>
        </w:rPr>
        <w:t>–</w:t>
      </w:r>
      <w:r w:rsidRPr="00C96744">
        <w:rPr>
          <w:i/>
          <w:iCs/>
        </w:rPr>
        <w:t>avijā</w:t>
      </w:r>
      <w:r w:rsidRPr="00C96744">
        <w:t xml:space="preserve">, </w:t>
      </w:r>
      <w:r w:rsidR="00FD7A96" w:rsidRPr="00C96744">
        <w:t>l</w:t>
      </w:r>
      <w:r w:rsidR="00FD7A96">
        <w:t>a</w:t>
      </w:r>
      <w:r w:rsidR="00FD7A96" w:rsidRPr="00C96744">
        <w:t xml:space="preserve"> </w:t>
      </w:r>
      <w:r w:rsidR="00FD7A96" w:rsidRPr="00FD7A96">
        <w:rPr>
          <w:i/>
          <w:iCs/>
        </w:rPr>
        <w:t>cesación</w:t>
      </w:r>
      <w:r w:rsidR="00FD7A96">
        <w:rPr>
          <w:rFonts w:ascii="Cormorant" w:hAnsi="Cormorant"/>
        </w:rPr>
        <w:t>–</w:t>
      </w:r>
      <w:r w:rsidR="00FD7A96">
        <w:t>alivio</w:t>
      </w:r>
      <w:r w:rsidR="00FD7A96" w:rsidRPr="00C96744">
        <w:t xml:space="preserve"> </w:t>
      </w:r>
      <w:r w:rsidRPr="00C96744">
        <w:t>del deseo</w:t>
      </w:r>
      <w:r w:rsidR="001B0F86">
        <w:t>,</w:t>
      </w:r>
      <w:r w:rsidR="00110038" w:rsidRPr="00110038">
        <w:t xml:space="preserve"> </w:t>
      </w:r>
      <w:r w:rsidR="00110038" w:rsidRPr="00C96744">
        <w:t>l</w:t>
      </w:r>
      <w:r w:rsidR="00110038">
        <w:t>a</w:t>
      </w:r>
      <w:r w:rsidR="00110038" w:rsidRPr="00C96744">
        <w:t xml:space="preserve"> </w:t>
      </w:r>
      <w:r w:rsidR="00110038" w:rsidRPr="00FD7A96">
        <w:rPr>
          <w:i/>
          <w:iCs/>
        </w:rPr>
        <w:t>cesación</w:t>
      </w:r>
      <w:r w:rsidR="00110038">
        <w:rPr>
          <w:rFonts w:ascii="Cormorant" w:hAnsi="Cormorant"/>
        </w:rPr>
        <w:t>–</w:t>
      </w:r>
      <w:r w:rsidR="00110038">
        <w:t>alivio</w:t>
      </w:r>
      <w:r w:rsidRPr="00C96744">
        <w:t xml:space="preserve"> de las impurezas, </w:t>
      </w:r>
      <w:r w:rsidR="00110038" w:rsidRPr="00C96744">
        <w:t>l</w:t>
      </w:r>
      <w:r w:rsidR="00110038">
        <w:t>a</w:t>
      </w:r>
      <w:r w:rsidR="00110038" w:rsidRPr="00C96744">
        <w:t xml:space="preserve"> </w:t>
      </w:r>
      <w:r w:rsidR="00110038" w:rsidRPr="00FD7A96">
        <w:rPr>
          <w:i/>
          <w:iCs/>
        </w:rPr>
        <w:t>cesación</w:t>
      </w:r>
      <w:r w:rsidR="00110038">
        <w:rPr>
          <w:rFonts w:ascii="Cormorant" w:hAnsi="Cormorant"/>
        </w:rPr>
        <w:t>–</w:t>
      </w:r>
      <w:r w:rsidR="00110038">
        <w:t>alivio</w:t>
      </w:r>
      <w:r w:rsidR="00110038" w:rsidRPr="00C96744">
        <w:t xml:space="preserve"> </w:t>
      </w:r>
      <w:r w:rsidRPr="00C96744">
        <w:t xml:space="preserve">de la mente y la materia, </w:t>
      </w:r>
      <w:r w:rsidRPr="00C96744">
        <w:rPr>
          <w:i/>
          <w:iCs/>
        </w:rPr>
        <w:t>nāma rūpa</w:t>
      </w:r>
      <w:r w:rsidRPr="00C96744">
        <w:t>"</w:t>
      </w:r>
      <w:r w:rsidR="001B0F86">
        <w:t>,</w:t>
      </w:r>
      <w:r w:rsidRPr="00C96744">
        <w:t xml:space="preserve"> </w:t>
      </w:r>
      <w:r w:rsidR="00A838E9" w:rsidRPr="00C96744">
        <w:t xml:space="preserve">significa </w:t>
      </w:r>
      <w:r w:rsidR="00110038" w:rsidRPr="00C96744">
        <w:t>l</w:t>
      </w:r>
      <w:r w:rsidR="00110038">
        <w:t>a</w:t>
      </w:r>
      <w:r w:rsidR="00110038" w:rsidRPr="00C96744">
        <w:t xml:space="preserve"> </w:t>
      </w:r>
      <w:r w:rsidR="00110038" w:rsidRPr="00FD7A96">
        <w:rPr>
          <w:i/>
          <w:iCs/>
        </w:rPr>
        <w:t>cesación</w:t>
      </w:r>
      <w:r w:rsidR="00110038">
        <w:rPr>
          <w:rFonts w:ascii="Cormorant" w:hAnsi="Cormorant"/>
        </w:rPr>
        <w:t>–</w:t>
      </w:r>
      <w:r w:rsidR="00110038">
        <w:t>alivio</w:t>
      </w:r>
      <w:r w:rsidRPr="00C96744">
        <w:t xml:space="preserve">, </w:t>
      </w:r>
      <w:r w:rsidR="00110038">
        <w:t xml:space="preserve">el </w:t>
      </w:r>
      <w:r w:rsidRPr="00C96744">
        <w:rPr>
          <w:i/>
          <w:iCs/>
        </w:rPr>
        <w:t>nibbāna</w:t>
      </w:r>
      <w:r w:rsidRPr="00C96744">
        <w:t xml:space="preserve">, </w:t>
      </w:r>
      <w:r w:rsidR="001F12E4">
        <w:t xml:space="preserve">que </w:t>
      </w:r>
      <w:r w:rsidRPr="00C96744">
        <w:t>pued</w:t>
      </w:r>
      <w:r w:rsidR="00C9110A">
        <w:t>a</w:t>
      </w:r>
      <w:r w:rsidRPr="00C96744">
        <w:t xml:space="preserve"> </w:t>
      </w:r>
      <w:r w:rsidR="00110038">
        <w:t>consumarse</w:t>
      </w:r>
      <w:r w:rsidRPr="00C96744">
        <w:t xml:space="preserve"> y pued</w:t>
      </w:r>
      <w:r w:rsidR="00C9110A">
        <w:t>a</w:t>
      </w:r>
      <w:r w:rsidRPr="00C96744">
        <w:t xml:space="preserve"> </w:t>
      </w:r>
      <w:r w:rsidR="001F12E4">
        <w:t xml:space="preserve">hablarse </w:t>
      </w:r>
      <w:r w:rsidRPr="00C96744">
        <w:t xml:space="preserve">en relación </w:t>
      </w:r>
      <w:r w:rsidR="001F12E4">
        <w:t xml:space="preserve">a </w:t>
      </w:r>
      <w:r w:rsidR="00110038" w:rsidRPr="00110038">
        <w:t xml:space="preserve">los </w:t>
      </w:r>
      <w:r w:rsidR="00110038" w:rsidRPr="00110038">
        <w:rPr>
          <w:i/>
          <w:iCs/>
        </w:rPr>
        <w:t>khandhā</w:t>
      </w:r>
      <w:r w:rsidR="00110038" w:rsidRPr="00110038">
        <w:t>s</w:t>
      </w:r>
      <w:r w:rsidR="00110038">
        <w:t>:</w:t>
      </w:r>
      <w:r w:rsidRPr="00C96744">
        <w:t xml:space="preserve"> "</w:t>
      </w:r>
      <w:r w:rsidRPr="00C96744">
        <w:rPr>
          <w:i/>
          <w:iCs/>
        </w:rPr>
        <w:t>nibbānampi khandhapaṭibaddameva</w:t>
      </w:r>
      <w:r w:rsidRPr="00C96744">
        <w:t>"</w:t>
      </w:r>
      <w:r w:rsidR="00110038">
        <w:t>.</w:t>
      </w:r>
      <w:r w:rsidRPr="00C96744">
        <w:t xml:space="preserve"> Por </w:t>
      </w:r>
      <w:r w:rsidR="004C132C">
        <w:t>es</w:t>
      </w:r>
      <w:r w:rsidR="00C9110A">
        <w:t>e</w:t>
      </w:r>
      <w:r w:rsidR="004C132C">
        <w:t xml:space="preserve"> término</w:t>
      </w:r>
      <w:r w:rsidR="00C9110A">
        <w:t>,</w:t>
      </w:r>
      <w:r w:rsidRPr="00C96744">
        <w:t xml:space="preserve"> también </w:t>
      </w:r>
      <w:r w:rsidR="004C132C">
        <w:t xml:space="preserve">se hace </w:t>
      </w:r>
      <w:r w:rsidRPr="00C96744">
        <w:t xml:space="preserve">evidente que </w:t>
      </w:r>
      <w:r w:rsidR="004C132C" w:rsidRPr="004C132C">
        <w:t>los</w:t>
      </w:r>
      <w:r w:rsidR="004C132C" w:rsidRPr="004C132C">
        <w:rPr>
          <w:i/>
          <w:iCs/>
        </w:rPr>
        <w:t xml:space="preserve"> khandhās </w:t>
      </w:r>
      <w:r w:rsidRPr="00C96744">
        <w:t xml:space="preserve">no </w:t>
      </w:r>
      <w:r w:rsidR="004C132C">
        <w:t>son el</w:t>
      </w:r>
      <w:r w:rsidRPr="00C96744">
        <w:t xml:space="preserve"> </w:t>
      </w:r>
      <w:r w:rsidRPr="00C96744">
        <w:rPr>
          <w:i/>
          <w:iCs/>
        </w:rPr>
        <w:t>nibbāna</w:t>
      </w:r>
      <w:r w:rsidRPr="00C96744">
        <w:t xml:space="preserve">, </w:t>
      </w:r>
      <w:r w:rsidR="004C132C">
        <w:t xml:space="preserve">que el </w:t>
      </w:r>
      <w:r w:rsidRPr="00C96744">
        <w:rPr>
          <w:i/>
          <w:iCs/>
        </w:rPr>
        <w:t>nibbāna</w:t>
      </w:r>
      <w:r w:rsidRPr="00C96744">
        <w:t xml:space="preserve"> no </w:t>
      </w:r>
      <w:r w:rsidR="004C132C">
        <w:t xml:space="preserve">son </w:t>
      </w:r>
      <w:r w:rsidR="004C132C" w:rsidRPr="004C132C">
        <w:t xml:space="preserve">los </w:t>
      </w:r>
      <w:r w:rsidR="004C132C" w:rsidRPr="004C132C">
        <w:rPr>
          <w:i/>
          <w:iCs/>
        </w:rPr>
        <w:t>khandhā</w:t>
      </w:r>
      <w:r w:rsidR="004C132C" w:rsidRPr="004C132C">
        <w:t>s</w:t>
      </w:r>
      <w:r w:rsidRPr="00C96744">
        <w:t>.</w:t>
      </w:r>
    </w:p>
    <w:p w14:paraId="0178C4E6" w14:textId="1F3E22F8" w:rsidR="005959B1" w:rsidRPr="005959B1" w:rsidRDefault="005959B1" w:rsidP="00383BB7">
      <w:pPr>
        <w:rPr>
          <w:sz w:val="19"/>
          <w:szCs w:val="19"/>
          <w:lang w:val="es-PE"/>
        </w:rPr>
      </w:pPr>
      <w:r w:rsidRPr="005959B1">
        <w:rPr>
          <w:sz w:val="19"/>
          <w:szCs w:val="19"/>
          <w:lang w:val="es-PE"/>
        </w:rPr>
        <w:t xml:space="preserve">El </w:t>
      </w:r>
      <w:r w:rsidR="002D75D0">
        <w:rPr>
          <w:sz w:val="19"/>
          <w:szCs w:val="19"/>
          <w:lang w:val="es-PE"/>
        </w:rPr>
        <w:t>2</w:t>
      </w:r>
      <w:r w:rsidR="002D75D0" w:rsidRPr="002D75D0">
        <w:rPr>
          <w:sz w:val="19"/>
          <w:szCs w:val="19"/>
          <w:vertAlign w:val="superscript"/>
          <w:lang w:val="es-PE"/>
        </w:rPr>
        <w:t>do</w:t>
      </w:r>
      <w:r w:rsidRPr="005959B1">
        <w:rPr>
          <w:sz w:val="19"/>
          <w:szCs w:val="19"/>
          <w:lang w:val="es-PE"/>
        </w:rPr>
        <w:t xml:space="preserve"> pasaje</w:t>
      </w:r>
      <w:r w:rsidR="00C9110A">
        <w:rPr>
          <w:sz w:val="19"/>
          <w:szCs w:val="19"/>
          <w:lang w:val="es-PE"/>
        </w:rPr>
        <w:t>,</w:t>
      </w:r>
      <w:r w:rsidRPr="005959B1">
        <w:rPr>
          <w:sz w:val="19"/>
          <w:szCs w:val="19"/>
          <w:lang w:val="es-PE"/>
        </w:rPr>
        <w:t xml:space="preserve"> </w:t>
      </w:r>
      <w:r w:rsidR="00292078">
        <w:rPr>
          <w:sz w:val="19"/>
          <w:szCs w:val="19"/>
          <w:lang w:val="es-PE"/>
        </w:rPr>
        <w:t>“</w:t>
      </w:r>
      <w:r w:rsidRPr="005959B1">
        <w:rPr>
          <w:i/>
          <w:iCs/>
          <w:sz w:val="19"/>
          <w:szCs w:val="19"/>
          <w:lang w:val="es-PE"/>
        </w:rPr>
        <w:t>nibbānampi hikhandhe paṭicca pannāpanato sarirasminyeva pañapesi</w:t>
      </w:r>
      <w:r w:rsidR="00292078">
        <w:rPr>
          <w:i/>
          <w:iCs/>
          <w:sz w:val="19"/>
          <w:szCs w:val="19"/>
          <w:lang w:val="es-PE"/>
        </w:rPr>
        <w:t>”</w:t>
      </w:r>
      <w:r w:rsidRPr="005959B1">
        <w:rPr>
          <w:sz w:val="19"/>
          <w:szCs w:val="19"/>
          <w:lang w:val="es-PE"/>
        </w:rPr>
        <w:t xml:space="preserve"> es el mismo que el primer pasaje "</w:t>
      </w:r>
      <w:r w:rsidRPr="005959B1">
        <w:rPr>
          <w:i/>
          <w:iCs/>
          <w:sz w:val="19"/>
          <w:szCs w:val="19"/>
          <w:lang w:val="es-PE"/>
        </w:rPr>
        <w:t>khandha paṭibaddhameva</w:t>
      </w:r>
      <w:r w:rsidRPr="005959B1">
        <w:rPr>
          <w:sz w:val="19"/>
          <w:szCs w:val="19"/>
          <w:lang w:val="es-PE"/>
        </w:rPr>
        <w:t>"</w:t>
      </w:r>
      <w:r w:rsidR="00292078">
        <w:rPr>
          <w:sz w:val="19"/>
          <w:szCs w:val="19"/>
          <w:lang w:val="es-PE"/>
        </w:rPr>
        <w:t>.</w:t>
      </w:r>
      <w:r w:rsidRPr="005959B1">
        <w:rPr>
          <w:sz w:val="19"/>
          <w:szCs w:val="19"/>
          <w:lang w:val="es-PE"/>
        </w:rPr>
        <w:t xml:space="preserve"> </w:t>
      </w:r>
    </w:p>
    <w:p w14:paraId="3CFEC0EA" w14:textId="01907F24" w:rsidR="005959B1" w:rsidRPr="005959B1" w:rsidRDefault="005959B1" w:rsidP="00FE140A">
      <w:pPr>
        <w:rPr>
          <w:sz w:val="19"/>
          <w:szCs w:val="19"/>
          <w:lang w:val="es-PE"/>
        </w:rPr>
      </w:pPr>
      <w:r w:rsidRPr="005959B1">
        <w:rPr>
          <w:sz w:val="19"/>
          <w:szCs w:val="19"/>
          <w:lang w:val="es-PE"/>
        </w:rPr>
        <w:t>E</w:t>
      </w:r>
      <w:r w:rsidR="00B5139F">
        <w:rPr>
          <w:sz w:val="19"/>
          <w:szCs w:val="19"/>
          <w:lang w:val="es-PE"/>
        </w:rPr>
        <w:t>n e</w:t>
      </w:r>
      <w:r w:rsidRPr="005959B1">
        <w:rPr>
          <w:sz w:val="19"/>
          <w:szCs w:val="19"/>
          <w:lang w:val="es-PE"/>
        </w:rPr>
        <w:t xml:space="preserve">l </w:t>
      </w:r>
      <w:r w:rsidR="002D75D0">
        <w:rPr>
          <w:sz w:val="19"/>
          <w:szCs w:val="19"/>
          <w:lang w:val="es-PE"/>
        </w:rPr>
        <w:t>3</w:t>
      </w:r>
      <w:r w:rsidR="002D75D0" w:rsidRPr="002D75D0">
        <w:rPr>
          <w:sz w:val="19"/>
          <w:szCs w:val="19"/>
          <w:vertAlign w:val="superscript"/>
          <w:lang w:val="es-PE"/>
        </w:rPr>
        <w:t>er</w:t>
      </w:r>
      <w:r w:rsidRPr="005959B1">
        <w:rPr>
          <w:sz w:val="19"/>
          <w:szCs w:val="19"/>
          <w:lang w:val="es-PE"/>
        </w:rPr>
        <w:t xml:space="preserve"> pasaje </w:t>
      </w:r>
      <w:r w:rsidR="00292078">
        <w:rPr>
          <w:sz w:val="19"/>
          <w:szCs w:val="19"/>
          <w:lang w:val="es-PE"/>
        </w:rPr>
        <w:t>“</w:t>
      </w:r>
      <w:r w:rsidRPr="005959B1">
        <w:rPr>
          <w:i/>
          <w:iCs/>
          <w:sz w:val="19"/>
          <w:szCs w:val="19"/>
          <w:lang w:val="es-PE"/>
        </w:rPr>
        <w:t>añe khandhā, añaṃ nibbānaṃ, añño puggaloti</w:t>
      </w:r>
      <w:r w:rsidRPr="005959B1">
        <w:rPr>
          <w:sz w:val="19"/>
          <w:szCs w:val="19"/>
          <w:lang w:val="es-PE"/>
        </w:rPr>
        <w:t xml:space="preserve">, </w:t>
      </w:r>
      <w:r w:rsidRPr="005959B1">
        <w:rPr>
          <w:i/>
          <w:iCs/>
          <w:sz w:val="19"/>
          <w:szCs w:val="19"/>
          <w:lang w:val="es-PE"/>
        </w:rPr>
        <w:t>nahevaṃ vattabbe</w:t>
      </w:r>
      <w:r w:rsidR="00292078">
        <w:rPr>
          <w:i/>
          <w:iCs/>
          <w:sz w:val="19"/>
          <w:szCs w:val="19"/>
          <w:lang w:val="es-PE"/>
        </w:rPr>
        <w:t>”</w:t>
      </w:r>
      <w:r w:rsidRPr="005959B1">
        <w:rPr>
          <w:sz w:val="19"/>
          <w:szCs w:val="19"/>
          <w:lang w:val="es-PE"/>
        </w:rPr>
        <w:t xml:space="preserve"> las </w:t>
      </w:r>
      <w:r w:rsidR="002D75D0">
        <w:rPr>
          <w:sz w:val="19"/>
          <w:szCs w:val="19"/>
          <w:lang w:val="es-PE"/>
        </w:rPr>
        <w:t>2</w:t>
      </w:r>
      <w:r w:rsidRPr="005959B1">
        <w:rPr>
          <w:sz w:val="19"/>
          <w:szCs w:val="19"/>
          <w:lang w:val="es-PE"/>
        </w:rPr>
        <w:t xml:space="preserve"> frases </w:t>
      </w:r>
      <w:r w:rsidRPr="005959B1">
        <w:rPr>
          <w:i/>
          <w:iCs/>
          <w:sz w:val="19"/>
          <w:szCs w:val="19"/>
          <w:lang w:val="es-PE"/>
        </w:rPr>
        <w:t xml:space="preserve">'añe–khandhā, añaṃ nibbānaṃ </w:t>
      </w:r>
      <w:r w:rsidRPr="005959B1">
        <w:rPr>
          <w:sz w:val="19"/>
          <w:szCs w:val="19"/>
          <w:lang w:val="es-PE"/>
        </w:rPr>
        <w:t xml:space="preserve">son </w:t>
      </w:r>
      <w:r w:rsidR="00B5139F">
        <w:rPr>
          <w:sz w:val="19"/>
          <w:szCs w:val="19"/>
          <w:lang w:val="es-PE"/>
        </w:rPr>
        <w:t>ciertas</w:t>
      </w:r>
      <w:r w:rsidRPr="005959B1">
        <w:rPr>
          <w:sz w:val="19"/>
          <w:szCs w:val="19"/>
          <w:lang w:val="es-PE"/>
        </w:rPr>
        <w:t xml:space="preserve">, pero </w:t>
      </w:r>
      <w:r w:rsidRPr="005959B1">
        <w:rPr>
          <w:i/>
          <w:iCs/>
          <w:sz w:val="19"/>
          <w:szCs w:val="19"/>
          <w:lang w:val="es-PE"/>
        </w:rPr>
        <w:t>'añño puggalo'</w:t>
      </w:r>
      <w:r w:rsidRPr="005959B1">
        <w:rPr>
          <w:sz w:val="19"/>
          <w:szCs w:val="19"/>
          <w:lang w:val="es-PE"/>
        </w:rPr>
        <w:t xml:space="preserve"> no es </w:t>
      </w:r>
      <w:r w:rsidR="00B5139F">
        <w:rPr>
          <w:sz w:val="19"/>
          <w:szCs w:val="19"/>
          <w:lang w:val="es-PE"/>
        </w:rPr>
        <w:t>cierta</w:t>
      </w:r>
      <w:r w:rsidRPr="005959B1">
        <w:rPr>
          <w:sz w:val="19"/>
          <w:szCs w:val="19"/>
          <w:lang w:val="es-PE"/>
        </w:rPr>
        <w:t xml:space="preserve">. Por lo tanto, aunque </w:t>
      </w:r>
      <w:r w:rsidR="00292078">
        <w:rPr>
          <w:sz w:val="19"/>
          <w:szCs w:val="19"/>
          <w:lang w:val="es-PE"/>
        </w:rPr>
        <w:t>se adopte</w:t>
      </w:r>
      <w:r w:rsidRPr="005959B1">
        <w:rPr>
          <w:sz w:val="19"/>
          <w:szCs w:val="19"/>
          <w:lang w:val="es-PE"/>
        </w:rPr>
        <w:t xml:space="preserve"> que </w:t>
      </w:r>
      <w:r w:rsidR="00292078" w:rsidRPr="00292078">
        <w:rPr>
          <w:sz w:val="19"/>
          <w:szCs w:val="19"/>
          <w:lang w:val="es-PE"/>
        </w:rPr>
        <w:t xml:space="preserve">los </w:t>
      </w:r>
      <w:r w:rsidR="00292078" w:rsidRPr="00292078">
        <w:rPr>
          <w:i/>
          <w:iCs/>
          <w:sz w:val="19"/>
          <w:szCs w:val="19"/>
          <w:lang w:val="es-PE"/>
        </w:rPr>
        <w:t>khandhā</w:t>
      </w:r>
      <w:r w:rsidR="00292078" w:rsidRPr="00292078">
        <w:rPr>
          <w:sz w:val="19"/>
          <w:szCs w:val="19"/>
          <w:lang w:val="es-PE"/>
        </w:rPr>
        <w:t>s</w:t>
      </w:r>
      <w:r w:rsidR="00292078">
        <w:rPr>
          <w:sz w:val="19"/>
          <w:szCs w:val="19"/>
          <w:lang w:val="es-PE"/>
        </w:rPr>
        <w:t xml:space="preserve"> </w:t>
      </w:r>
      <w:r w:rsidRPr="005959B1">
        <w:rPr>
          <w:sz w:val="19"/>
          <w:szCs w:val="19"/>
          <w:lang w:val="es-PE"/>
        </w:rPr>
        <w:t xml:space="preserve">del </w:t>
      </w:r>
      <w:r w:rsidRPr="005959B1">
        <w:rPr>
          <w:i/>
          <w:iCs/>
          <w:sz w:val="19"/>
          <w:szCs w:val="19"/>
          <w:lang w:val="es-PE"/>
        </w:rPr>
        <w:t>arahat</w:t>
      </w:r>
      <w:r w:rsidRPr="005959B1">
        <w:rPr>
          <w:sz w:val="19"/>
          <w:szCs w:val="19"/>
          <w:lang w:val="es-PE"/>
        </w:rPr>
        <w:t xml:space="preserve"> no </w:t>
      </w:r>
      <w:r w:rsidR="00292078">
        <w:rPr>
          <w:sz w:val="19"/>
          <w:szCs w:val="19"/>
          <w:lang w:val="es-PE"/>
        </w:rPr>
        <w:t>correspond</w:t>
      </w:r>
      <w:r w:rsidR="00B5139F">
        <w:rPr>
          <w:sz w:val="19"/>
          <w:szCs w:val="19"/>
          <w:lang w:val="es-PE"/>
        </w:rPr>
        <w:t>a</w:t>
      </w:r>
      <w:r w:rsidR="00292078">
        <w:rPr>
          <w:sz w:val="19"/>
          <w:szCs w:val="19"/>
          <w:lang w:val="es-PE"/>
        </w:rPr>
        <w:t>n al</w:t>
      </w:r>
      <w:r w:rsidRPr="005959B1">
        <w:rPr>
          <w:sz w:val="19"/>
          <w:szCs w:val="19"/>
          <w:lang w:val="es-PE"/>
        </w:rPr>
        <w:t xml:space="preserve"> </w:t>
      </w:r>
      <w:r w:rsidRPr="005959B1">
        <w:rPr>
          <w:i/>
          <w:iCs/>
          <w:sz w:val="19"/>
          <w:szCs w:val="19"/>
          <w:lang w:val="es-PE"/>
        </w:rPr>
        <w:t xml:space="preserve">nibbāna, </w:t>
      </w:r>
      <w:r w:rsidR="00292078">
        <w:rPr>
          <w:sz w:val="19"/>
          <w:szCs w:val="19"/>
          <w:lang w:val="es-PE"/>
        </w:rPr>
        <w:t xml:space="preserve">que el </w:t>
      </w:r>
      <w:r w:rsidRPr="005959B1">
        <w:rPr>
          <w:i/>
          <w:iCs/>
          <w:sz w:val="19"/>
          <w:szCs w:val="19"/>
          <w:lang w:val="es-PE"/>
        </w:rPr>
        <w:t>nibbāna</w:t>
      </w:r>
      <w:r w:rsidRPr="005959B1">
        <w:rPr>
          <w:sz w:val="19"/>
          <w:szCs w:val="19"/>
          <w:lang w:val="es-PE"/>
        </w:rPr>
        <w:t xml:space="preserve"> no </w:t>
      </w:r>
      <w:r w:rsidR="00292078">
        <w:rPr>
          <w:sz w:val="19"/>
          <w:szCs w:val="19"/>
          <w:lang w:val="es-PE"/>
        </w:rPr>
        <w:t>correspond</w:t>
      </w:r>
      <w:r w:rsidR="00B5139F">
        <w:rPr>
          <w:sz w:val="19"/>
          <w:szCs w:val="19"/>
          <w:lang w:val="es-PE"/>
        </w:rPr>
        <w:t>a</w:t>
      </w:r>
      <w:r w:rsidR="00292078">
        <w:rPr>
          <w:sz w:val="19"/>
          <w:szCs w:val="19"/>
          <w:lang w:val="es-PE"/>
        </w:rPr>
        <w:t xml:space="preserve"> a</w:t>
      </w:r>
      <w:r w:rsidR="002D75D0">
        <w:rPr>
          <w:sz w:val="19"/>
          <w:szCs w:val="19"/>
          <w:lang w:val="es-PE"/>
        </w:rPr>
        <w:t xml:space="preserve"> los</w:t>
      </w:r>
      <w:r w:rsidRPr="005959B1">
        <w:rPr>
          <w:sz w:val="19"/>
          <w:szCs w:val="19"/>
          <w:lang w:val="es-PE"/>
        </w:rPr>
        <w:t xml:space="preserve"> </w:t>
      </w:r>
      <w:r w:rsidRPr="005959B1">
        <w:rPr>
          <w:i/>
          <w:iCs/>
          <w:sz w:val="19"/>
          <w:szCs w:val="19"/>
          <w:lang w:val="es-PE"/>
        </w:rPr>
        <w:t>eh</w:t>
      </w:r>
      <w:r w:rsidR="00B5139F">
        <w:rPr>
          <w:rFonts w:ascii="Cormorant" w:hAnsi="Cormorant" w:cs="Cormorant"/>
          <w:i/>
          <w:iCs/>
          <w:sz w:val="19"/>
          <w:szCs w:val="19"/>
          <w:lang w:val="es-PE"/>
        </w:rPr>
        <w:t>–</w:t>
      </w:r>
      <w:r w:rsidRPr="005959B1">
        <w:rPr>
          <w:i/>
          <w:iCs/>
          <w:sz w:val="19"/>
          <w:szCs w:val="19"/>
          <w:lang w:val="es-PE"/>
        </w:rPr>
        <w:t>khandha</w:t>
      </w:r>
      <w:r w:rsidR="002D75D0">
        <w:rPr>
          <w:sz w:val="19"/>
          <w:szCs w:val="19"/>
          <w:lang w:val="es-PE"/>
        </w:rPr>
        <w:t>s</w:t>
      </w:r>
      <w:r w:rsidRPr="005959B1">
        <w:rPr>
          <w:sz w:val="19"/>
          <w:szCs w:val="19"/>
          <w:lang w:val="es-PE"/>
        </w:rPr>
        <w:t xml:space="preserve"> del </w:t>
      </w:r>
      <w:r w:rsidRPr="005959B1">
        <w:rPr>
          <w:i/>
          <w:iCs/>
          <w:sz w:val="19"/>
          <w:szCs w:val="19"/>
          <w:lang w:val="es-PE"/>
        </w:rPr>
        <w:t>arahat</w:t>
      </w:r>
      <w:r w:rsidRPr="005959B1">
        <w:rPr>
          <w:sz w:val="19"/>
          <w:szCs w:val="19"/>
          <w:lang w:val="es-PE"/>
        </w:rPr>
        <w:t xml:space="preserve">, </w:t>
      </w:r>
      <w:r w:rsidR="00B5139F">
        <w:rPr>
          <w:sz w:val="19"/>
          <w:szCs w:val="19"/>
          <w:lang w:val="es-PE"/>
        </w:rPr>
        <w:t xml:space="preserve">esto </w:t>
      </w:r>
      <w:r w:rsidRPr="005959B1">
        <w:rPr>
          <w:sz w:val="19"/>
          <w:szCs w:val="19"/>
          <w:lang w:val="es-PE"/>
        </w:rPr>
        <w:t xml:space="preserve">no </w:t>
      </w:r>
      <w:r w:rsidR="002D75D0">
        <w:rPr>
          <w:sz w:val="19"/>
          <w:szCs w:val="19"/>
          <w:lang w:val="es-PE"/>
        </w:rPr>
        <w:t xml:space="preserve">se </w:t>
      </w:r>
      <w:r w:rsidRPr="005959B1">
        <w:rPr>
          <w:sz w:val="19"/>
          <w:szCs w:val="19"/>
          <w:lang w:val="es-PE"/>
        </w:rPr>
        <w:t>contrad</w:t>
      </w:r>
      <w:r w:rsidR="00292078">
        <w:rPr>
          <w:sz w:val="19"/>
          <w:szCs w:val="19"/>
          <w:lang w:val="es-PE"/>
        </w:rPr>
        <w:t>e</w:t>
      </w:r>
      <w:r w:rsidRPr="005959B1">
        <w:rPr>
          <w:sz w:val="19"/>
          <w:szCs w:val="19"/>
          <w:lang w:val="es-PE"/>
        </w:rPr>
        <w:t>c</w:t>
      </w:r>
      <w:r w:rsidR="00292078">
        <w:rPr>
          <w:sz w:val="19"/>
          <w:szCs w:val="19"/>
          <w:lang w:val="es-PE"/>
        </w:rPr>
        <w:t>irá</w:t>
      </w:r>
      <w:r w:rsidRPr="005959B1">
        <w:rPr>
          <w:sz w:val="19"/>
          <w:szCs w:val="19"/>
          <w:lang w:val="es-PE"/>
        </w:rPr>
        <w:t xml:space="preserve"> </w:t>
      </w:r>
      <w:r w:rsidR="002D75D0">
        <w:rPr>
          <w:sz w:val="19"/>
          <w:szCs w:val="19"/>
          <w:lang w:val="es-PE"/>
        </w:rPr>
        <w:t xml:space="preserve">con </w:t>
      </w:r>
      <w:r w:rsidRPr="005959B1">
        <w:rPr>
          <w:sz w:val="19"/>
          <w:szCs w:val="19"/>
          <w:lang w:val="es-PE"/>
        </w:rPr>
        <w:t>est</w:t>
      </w:r>
      <w:r w:rsidR="00292078">
        <w:rPr>
          <w:sz w:val="19"/>
          <w:szCs w:val="19"/>
          <w:lang w:val="es-PE"/>
        </w:rPr>
        <w:t>e</w:t>
      </w:r>
      <w:r w:rsidRPr="005959B1">
        <w:rPr>
          <w:sz w:val="19"/>
          <w:szCs w:val="19"/>
          <w:lang w:val="es-PE"/>
        </w:rPr>
        <w:t xml:space="preserve"> </w:t>
      </w:r>
      <w:r w:rsidR="000D0264" w:rsidRPr="000D0264">
        <w:rPr>
          <w:sz w:val="19"/>
          <w:szCs w:val="19"/>
          <w:lang w:val="es-PE"/>
        </w:rPr>
        <w:t>texto</w:t>
      </w:r>
      <w:r w:rsidR="000D0264">
        <w:rPr>
          <w:i/>
          <w:iCs/>
          <w:sz w:val="19"/>
          <w:szCs w:val="19"/>
          <w:lang w:val="es-PE"/>
        </w:rPr>
        <w:t xml:space="preserve"> </w:t>
      </w:r>
      <w:r w:rsidRPr="005959B1">
        <w:rPr>
          <w:i/>
          <w:iCs/>
          <w:sz w:val="19"/>
          <w:szCs w:val="19"/>
          <w:lang w:val="es-PE"/>
        </w:rPr>
        <w:t>Pāḷi</w:t>
      </w:r>
      <w:r w:rsidRPr="005959B1">
        <w:rPr>
          <w:sz w:val="19"/>
          <w:szCs w:val="19"/>
          <w:lang w:val="es-PE"/>
        </w:rPr>
        <w:t>.</w:t>
      </w:r>
    </w:p>
    <w:p w14:paraId="78685187" w14:textId="5B73C804" w:rsidR="005959B1" w:rsidRPr="005959B1" w:rsidRDefault="005959B1" w:rsidP="001F5C70">
      <w:pPr>
        <w:rPr>
          <w:sz w:val="19"/>
          <w:szCs w:val="19"/>
          <w:lang w:val="es-PE"/>
        </w:rPr>
      </w:pPr>
      <w:r w:rsidRPr="005959B1">
        <w:rPr>
          <w:sz w:val="19"/>
          <w:szCs w:val="19"/>
          <w:lang w:val="es-PE"/>
        </w:rPr>
        <w:t xml:space="preserve">En el </w:t>
      </w:r>
      <w:r w:rsidR="00AE5A58">
        <w:rPr>
          <w:sz w:val="19"/>
          <w:szCs w:val="19"/>
          <w:lang w:val="es-PE"/>
        </w:rPr>
        <w:t>4</w:t>
      </w:r>
      <w:r w:rsidR="00AE5A58" w:rsidRPr="00AE5A58">
        <w:rPr>
          <w:sz w:val="19"/>
          <w:szCs w:val="19"/>
          <w:vertAlign w:val="superscript"/>
          <w:lang w:val="es-PE"/>
        </w:rPr>
        <w:t>to</w:t>
      </w:r>
      <w:r w:rsidRPr="005959B1">
        <w:rPr>
          <w:sz w:val="19"/>
          <w:szCs w:val="19"/>
          <w:lang w:val="es-PE"/>
        </w:rPr>
        <w:t xml:space="preserve"> pasaje "</w:t>
      </w:r>
      <w:r w:rsidRPr="005959B1">
        <w:rPr>
          <w:i/>
          <w:iCs/>
          <w:sz w:val="19"/>
          <w:szCs w:val="19"/>
          <w:lang w:val="es-PE"/>
        </w:rPr>
        <w:t>imasmiñ yeva kalevare byāmamatte samanake savinnapake lokañceva pañapemi, loka samudayañceva loka nirodhañca lokanirodhagāminipati–kalevare</w:t>
      </w:r>
      <w:r w:rsidRPr="005959B1">
        <w:rPr>
          <w:sz w:val="19"/>
          <w:szCs w:val="19"/>
          <w:lang w:val="es-PE"/>
        </w:rPr>
        <w:t xml:space="preserve">", el </w:t>
      </w:r>
      <w:r w:rsidRPr="005959B1">
        <w:rPr>
          <w:i/>
          <w:iCs/>
          <w:sz w:val="19"/>
          <w:szCs w:val="19"/>
          <w:lang w:val="es-PE"/>
        </w:rPr>
        <w:t>ādhārapada</w:t>
      </w:r>
      <w:r w:rsidRPr="005959B1">
        <w:rPr>
          <w:sz w:val="19"/>
          <w:szCs w:val="19"/>
          <w:lang w:val="es-PE"/>
        </w:rPr>
        <w:t xml:space="preserve">, término para </w:t>
      </w:r>
      <w:r w:rsidRPr="00AE5A58">
        <w:rPr>
          <w:i/>
          <w:iCs/>
          <w:sz w:val="19"/>
          <w:szCs w:val="19"/>
          <w:lang w:val="es-PE"/>
        </w:rPr>
        <w:t>existencia</w:t>
      </w:r>
      <w:r w:rsidRPr="005959B1">
        <w:rPr>
          <w:sz w:val="19"/>
          <w:szCs w:val="19"/>
          <w:lang w:val="es-PE"/>
        </w:rPr>
        <w:t xml:space="preserve">, se transmite a los </w:t>
      </w:r>
      <w:r w:rsidRPr="00AE5A58">
        <w:rPr>
          <w:sz w:val="19"/>
          <w:szCs w:val="19"/>
          <w:lang w:val="es-PE"/>
        </w:rPr>
        <w:t>términos</w:t>
      </w:r>
      <w:r w:rsidRPr="005959B1">
        <w:rPr>
          <w:i/>
          <w:iCs/>
          <w:sz w:val="19"/>
          <w:szCs w:val="19"/>
          <w:lang w:val="es-PE"/>
        </w:rPr>
        <w:t xml:space="preserve"> 'lokañceva', 'lokasamu–dayañcea', 'lokanirodhagāmini patipadañca'</w:t>
      </w:r>
      <w:r w:rsidRPr="005959B1">
        <w:rPr>
          <w:sz w:val="19"/>
          <w:szCs w:val="19"/>
          <w:lang w:val="es-PE"/>
        </w:rPr>
        <w:t xml:space="preserve"> como </w:t>
      </w:r>
      <w:r w:rsidR="00502A56">
        <w:rPr>
          <w:sz w:val="19"/>
          <w:szCs w:val="19"/>
          <w:lang w:val="es-PE"/>
        </w:rPr>
        <w:t>un</w:t>
      </w:r>
      <w:r w:rsidRPr="005959B1">
        <w:rPr>
          <w:sz w:val="19"/>
          <w:szCs w:val="19"/>
          <w:lang w:val="es-PE"/>
        </w:rPr>
        <w:t xml:space="preserve">a </w:t>
      </w:r>
      <w:r w:rsidR="00B13FB4">
        <w:rPr>
          <w:sz w:val="19"/>
          <w:szCs w:val="19"/>
          <w:lang w:val="es-PE"/>
        </w:rPr>
        <w:t>lectura</w:t>
      </w:r>
      <w:r w:rsidRPr="005959B1">
        <w:rPr>
          <w:sz w:val="19"/>
          <w:szCs w:val="19"/>
          <w:lang w:val="es-PE"/>
        </w:rPr>
        <w:t xml:space="preserve"> a una parte, </w:t>
      </w:r>
      <w:r w:rsidRPr="005959B1">
        <w:rPr>
          <w:i/>
          <w:iCs/>
          <w:sz w:val="19"/>
          <w:szCs w:val="19"/>
          <w:lang w:val="es-PE"/>
        </w:rPr>
        <w:t>ādhāra</w:t>
      </w:r>
      <w:r w:rsidRPr="005959B1">
        <w:rPr>
          <w:sz w:val="19"/>
          <w:szCs w:val="19"/>
          <w:lang w:val="es-PE"/>
        </w:rPr>
        <w:t xml:space="preserve"> a </w:t>
      </w:r>
      <w:r w:rsidRPr="005959B1">
        <w:rPr>
          <w:i/>
          <w:iCs/>
          <w:sz w:val="19"/>
          <w:szCs w:val="19"/>
          <w:lang w:val="es-PE"/>
        </w:rPr>
        <w:t>ādhar</w:t>
      </w:r>
      <w:r w:rsidRPr="005959B1">
        <w:rPr>
          <w:sz w:val="19"/>
          <w:szCs w:val="19"/>
          <w:lang w:val="es-PE"/>
        </w:rPr>
        <w:t xml:space="preserve">. Mientras que </w:t>
      </w:r>
      <w:r w:rsidRPr="005959B1">
        <w:rPr>
          <w:i/>
          <w:iCs/>
          <w:sz w:val="19"/>
          <w:szCs w:val="19"/>
          <w:lang w:val="es-PE"/>
        </w:rPr>
        <w:t xml:space="preserve">lokanirodhañca, </w:t>
      </w:r>
      <w:r w:rsidRPr="000D0264">
        <w:rPr>
          <w:sz w:val="19"/>
          <w:szCs w:val="19"/>
          <w:lang w:val="es-PE"/>
        </w:rPr>
        <w:t>en</w:t>
      </w:r>
      <w:r w:rsidRPr="005959B1">
        <w:rPr>
          <w:i/>
          <w:iCs/>
          <w:sz w:val="19"/>
          <w:szCs w:val="19"/>
          <w:lang w:val="es-PE"/>
        </w:rPr>
        <w:t xml:space="preserve"> khandhapatibaddhameva</w:t>
      </w:r>
      <w:r w:rsidRPr="005959B1">
        <w:rPr>
          <w:sz w:val="19"/>
          <w:szCs w:val="19"/>
          <w:lang w:val="es-PE"/>
        </w:rPr>
        <w:t xml:space="preserve">, como la </w:t>
      </w:r>
      <w:r w:rsidRPr="0044504B">
        <w:rPr>
          <w:i/>
          <w:iCs/>
          <w:sz w:val="19"/>
          <w:szCs w:val="19"/>
          <w:lang w:val="es-PE"/>
        </w:rPr>
        <w:t>cesación</w:t>
      </w:r>
      <w:r w:rsidRPr="005959B1">
        <w:rPr>
          <w:sz w:val="19"/>
          <w:szCs w:val="19"/>
          <w:lang w:val="es-PE"/>
        </w:rPr>
        <w:t xml:space="preserve"> de </w:t>
      </w:r>
      <w:r w:rsidRPr="005959B1">
        <w:rPr>
          <w:i/>
          <w:iCs/>
          <w:sz w:val="19"/>
          <w:szCs w:val="19"/>
          <w:lang w:val="es-PE"/>
        </w:rPr>
        <w:t>avijā</w:t>
      </w:r>
      <w:r w:rsidRPr="005959B1">
        <w:rPr>
          <w:sz w:val="19"/>
          <w:szCs w:val="19"/>
          <w:lang w:val="es-PE"/>
        </w:rPr>
        <w:t xml:space="preserve">, la cesación de </w:t>
      </w:r>
      <w:r w:rsidR="0044504B">
        <w:rPr>
          <w:i/>
          <w:iCs/>
          <w:sz w:val="19"/>
          <w:szCs w:val="19"/>
          <w:lang w:val="es-PE"/>
        </w:rPr>
        <w:t>taṇhā</w:t>
      </w:r>
      <w:r w:rsidRPr="005959B1">
        <w:rPr>
          <w:sz w:val="19"/>
          <w:szCs w:val="19"/>
          <w:lang w:val="es-PE"/>
        </w:rPr>
        <w:t xml:space="preserve">, etc., están relacionadas con </w:t>
      </w:r>
      <w:r w:rsidR="000D0264" w:rsidRPr="000D0264">
        <w:rPr>
          <w:sz w:val="19"/>
          <w:szCs w:val="19"/>
          <w:lang w:val="es-PE"/>
        </w:rPr>
        <w:t xml:space="preserve">los </w:t>
      </w:r>
      <w:r w:rsidR="000D0264" w:rsidRPr="000D0264">
        <w:rPr>
          <w:i/>
          <w:iCs/>
          <w:sz w:val="19"/>
          <w:szCs w:val="19"/>
          <w:lang w:val="es-PE"/>
        </w:rPr>
        <w:t>khandhā</w:t>
      </w:r>
      <w:r w:rsidR="000D0264" w:rsidRPr="000D0264">
        <w:rPr>
          <w:sz w:val="19"/>
          <w:szCs w:val="19"/>
          <w:lang w:val="es-PE"/>
        </w:rPr>
        <w:t>s</w:t>
      </w:r>
      <w:r w:rsidRPr="005959B1">
        <w:rPr>
          <w:sz w:val="19"/>
          <w:szCs w:val="19"/>
          <w:lang w:val="es-PE"/>
        </w:rPr>
        <w:t xml:space="preserve">, el </w:t>
      </w:r>
      <w:r w:rsidRPr="005959B1">
        <w:rPr>
          <w:i/>
          <w:iCs/>
          <w:sz w:val="19"/>
          <w:szCs w:val="19"/>
          <w:lang w:val="es-PE"/>
        </w:rPr>
        <w:t>Bud</w:t>
      </w:r>
      <w:r w:rsidR="000D0264">
        <w:rPr>
          <w:i/>
          <w:iCs/>
          <w:sz w:val="19"/>
          <w:szCs w:val="19"/>
          <w:lang w:val="es-PE"/>
        </w:rPr>
        <w:t>dh</w:t>
      </w:r>
      <w:r w:rsidRPr="005959B1">
        <w:rPr>
          <w:i/>
          <w:iCs/>
          <w:sz w:val="19"/>
          <w:szCs w:val="19"/>
          <w:lang w:val="es-PE"/>
        </w:rPr>
        <w:t>a</w:t>
      </w:r>
      <w:r w:rsidRPr="005959B1">
        <w:rPr>
          <w:sz w:val="19"/>
          <w:szCs w:val="19"/>
          <w:lang w:val="es-PE"/>
        </w:rPr>
        <w:t xml:space="preserve"> explic</w:t>
      </w:r>
      <w:r w:rsidR="000D0264">
        <w:rPr>
          <w:sz w:val="19"/>
          <w:szCs w:val="19"/>
          <w:lang w:val="es-PE"/>
        </w:rPr>
        <w:t>ó</w:t>
      </w:r>
      <w:r w:rsidRPr="005959B1">
        <w:rPr>
          <w:sz w:val="19"/>
          <w:szCs w:val="19"/>
          <w:lang w:val="es-PE"/>
        </w:rPr>
        <w:t xml:space="preserve"> "</w:t>
      </w:r>
      <w:r w:rsidRPr="005959B1">
        <w:rPr>
          <w:i/>
          <w:iCs/>
          <w:sz w:val="19"/>
          <w:szCs w:val="19"/>
          <w:lang w:val="es-PE"/>
        </w:rPr>
        <w:t>imasmiñyeva kālevare lokaniro–dhañca paññapemi</w:t>
      </w:r>
      <w:r w:rsidRPr="005959B1">
        <w:rPr>
          <w:sz w:val="19"/>
          <w:szCs w:val="19"/>
          <w:lang w:val="es-PE"/>
        </w:rPr>
        <w:t xml:space="preserve">." Por lo tanto, aunque </w:t>
      </w:r>
      <w:r w:rsidR="000D0264">
        <w:rPr>
          <w:sz w:val="19"/>
          <w:szCs w:val="19"/>
          <w:lang w:val="es-PE"/>
        </w:rPr>
        <w:t xml:space="preserve">se </w:t>
      </w:r>
      <w:r w:rsidRPr="005959B1">
        <w:rPr>
          <w:sz w:val="19"/>
          <w:szCs w:val="19"/>
          <w:lang w:val="es-PE"/>
        </w:rPr>
        <w:t xml:space="preserve">considere que </w:t>
      </w:r>
      <w:r w:rsidR="000D0264" w:rsidRPr="000D0264">
        <w:rPr>
          <w:i/>
          <w:iCs/>
          <w:sz w:val="19"/>
          <w:szCs w:val="19"/>
          <w:lang w:val="es-PE"/>
        </w:rPr>
        <w:t>los khandhās</w:t>
      </w:r>
      <w:r w:rsidR="000D0264">
        <w:rPr>
          <w:i/>
          <w:iCs/>
          <w:sz w:val="19"/>
          <w:szCs w:val="19"/>
          <w:lang w:val="es-PE"/>
        </w:rPr>
        <w:t xml:space="preserve"> </w:t>
      </w:r>
      <w:r w:rsidRPr="005959B1">
        <w:rPr>
          <w:sz w:val="19"/>
          <w:szCs w:val="19"/>
          <w:lang w:val="es-PE"/>
        </w:rPr>
        <w:t xml:space="preserve">no </w:t>
      </w:r>
      <w:r w:rsidR="000D0264">
        <w:rPr>
          <w:sz w:val="19"/>
          <w:szCs w:val="19"/>
          <w:lang w:val="es-PE"/>
        </w:rPr>
        <w:t>son el</w:t>
      </w:r>
      <w:r w:rsidRPr="005959B1">
        <w:rPr>
          <w:sz w:val="19"/>
          <w:szCs w:val="19"/>
          <w:lang w:val="es-PE"/>
        </w:rPr>
        <w:t xml:space="preserve"> </w:t>
      </w:r>
      <w:r w:rsidRPr="005959B1">
        <w:rPr>
          <w:i/>
          <w:iCs/>
          <w:sz w:val="19"/>
          <w:szCs w:val="19"/>
          <w:lang w:val="es-PE"/>
        </w:rPr>
        <w:t>nibbāna</w:t>
      </w:r>
      <w:r w:rsidRPr="005959B1">
        <w:rPr>
          <w:sz w:val="19"/>
          <w:szCs w:val="19"/>
          <w:lang w:val="es-PE"/>
        </w:rPr>
        <w:t xml:space="preserve">, </w:t>
      </w:r>
      <w:r w:rsidR="000D0264">
        <w:rPr>
          <w:sz w:val="19"/>
          <w:szCs w:val="19"/>
          <w:lang w:val="es-PE"/>
        </w:rPr>
        <w:t xml:space="preserve">que el </w:t>
      </w:r>
      <w:r w:rsidRPr="005959B1">
        <w:rPr>
          <w:i/>
          <w:iCs/>
          <w:sz w:val="19"/>
          <w:szCs w:val="19"/>
          <w:lang w:val="es-PE"/>
        </w:rPr>
        <w:t>nibbāna</w:t>
      </w:r>
      <w:r w:rsidRPr="005959B1">
        <w:rPr>
          <w:sz w:val="19"/>
          <w:szCs w:val="19"/>
          <w:lang w:val="es-PE"/>
        </w:rPr>
        <w:t xml:space="preserve"> no es </w:t>
      </w:r>
      <w:r w:rsidR="000D0264" w:rsidRPr="000D0264">
        <w:rPr>
          <w:sz w:val="19"/>
          <w:szCs w:val="19"/>
          <w:lang w:val="es-PE"/>
        </w:rPr>
        <w:t>los</w:t>
      </w:r>
      <w:r w:rsidR="000D0264" w:rsidRPr="000D0264">
        <w:rPr>
          <w:i/>
          <w:iCs/>
          <w:sz w:val="19"/>
          <w:szCs w:val="19"/>
          <w:lang w:val="es-PE"/>
        </w:rPr>
        <w:t xml:space="preserve"> khandhās</w:t>
      </w:r>
      <w:r w:rsidRPr="005959B1">
        <w:rPr>
          <w:sz w:val="19"/>
          <w:szCs w:val="19"/>
          <w:lang w:val="es-PE"/>
        </w:rPr>
        <w:t xml:space="preserve">, no </w:t>
      </w:r>
      <w:r w:rsidR="000D0264">
        <w:rPr>
          <w:sz w:val="19"/>
          <w:szCs w:val="19"/>
          <w:lang w:val="es-PE"/>
        </w:rPr>
        <w:t xml:space="preserve">se </w:t>
      </w:r>
      <w:r w:rsidRPr="005959B1">
        <w:rPr>
          <w:sz w:val="19"/>
          <w:szCs w:val="19"/>
          <w:lang w:val="es-PE"/>
        </w:rPr>
        <w:t>contrad</w:t>
      </w:r>
      <w:r w:rsidR="00BD29F7">
        <w:rPr>
          <w:sz w:val="19"/>
          <w:szCs w:val="19"/>
          <w:lang w:val="es-PE"/>
        </w:rPr>
        <w:t>e</w:t>
      </w:r>
      <w:r w:rsidRPr="005959B1">
        <w:rPr>
          <w:sz w:val="19"/>
          <w:szCs w:val="19"/>
          <w:lang w:val="es-PE"/>
        </w:rPr>
        <w:t>c</w:t>
      </w:r>
      <w:r w:rsidR="00897F33">
        <w:rPr>
          <w:sz w:val="19"/>
          <w:szCs w:val="19"/>
          <w:lang w:val="es-PE"/>
        </w:rPr>
        <w:t>i</w:t>
      </w:r>
      <w:r w:rsidRPr="005959B1">
        <w:rPr>
          <w:sz w:val="19"/>
          <w:szCs w:val="19"/>
          <w:lang w:val="es-PE"/>
        </w:rPr>
        <w:t>r</w:t>
      </w:r>
      <w:r w:rsidR="00897F33">
        <w:rPr>
          <w:sz w:val="19"/>
          <w:szCs w:val="19"/>
          <w:lang w:val="es-PE"/>
        </w:rPr>
        <w:t>ía</w:t>
      </w:r>
      <w:r w:rsidRPr="005959B1">
        <w:rPr>
          <w:sz w:val="19"/>
          <w:szCs w:val="19"/>
          <w:lang w:val="es-PE"/>
        </w:rPr>
        <w:t xml:space="preserve"> </w:t>
      </w:r>
      <w:r w:rsidR="000D0264">
        <w:rPr>
          <w:sz w:val="19"/>
          <w:szCs w:val="19"/>
          <w:lang w:val="es-PE"/>
        </w:rPr>
        <w:t xml:space="preserve">con </w:t>
      </w:r>
      <w:r w:rsidRPr="005959B1">
        <w:rPr>
          <w:sz w:val="19"/>
          <w:szCs w:val="19"/>
          <w:lang w:val="es-PE"/>
        </w:rPr>
        <w:t xml:space="preserve">este </w:t>
      </w:r>
      <w:r w:rsidR="000D0264" w:rsidRPr="000D0264">
        <w:rPr>
          <w:sz w:val="19"/>
          <w:szCs w:val="19"/>
          <w:lang w:val="es-PE"/>
        </w:rPr>
        <w:t>texto</w:t>
      </w:r>
      <w:r w:rsidR="000D0264">
        <w:rPr>
          <w:i/>
          <w:iCs/>
          <w:sz w:val="19"/>
          <w:szCs w:val="19"/>
          <w:lang w:val="es-PE"/>
        </w:rPr>
        <w:t xml:space="preserve"> </w:t>
      </w:r>
      <w:r w:rsidR="000D0264" w:rsidRPr="005959B1">
        <w:rPr>
          <w:i/>
          <w:iCs/>
          <w:sz w:val="19"/>
          <w:szCs w:val="19"/>
          <w:lang w:val="es-PE"/>
        </w:rPr>
        <w:t>Pāḷi</w:t>
      </w:r>
      <w:r w:rsidRPr="005959B1">
        <w:rPr>
          <w:sz w:val="19"/>
          <w:szCs w:val="19"/>
          <w:lang w:val="es-PE"/>
        </w:rPr>
        <w:t>.</w:t>
      </w:r>
    </w:p>
    <w:p w14:paraId="23E3A16B" w14:textId="5B788587" w:rsidR="005959B1" w:rsidRPr="005959B1" w:rsidRDefault="005959B1" w:rsidP="00CB2729">
      <w:pPr>
        <w:rPr>
          <w:sz w:val="19"/>
          <w:szCs w:val="19"/>
          <w:lang w:val="es-PE"/>
        </w:rPr>
      </w:pPr>
      <w:r w:rsidRPr="005959B1">
        <w:rPr>
          <w:sz w:val="19"/>
          <w:szCs w:val="19"/>
          <w:lang w:val="es-PE"/>
        </w:rPr>
        <w:t xml:space="preserve">Además, en la afirmación de </w:t>
      </w:r>
      <w:r>
        <w:rPr>
          <w:sz w:val="19"/>
          <w:szCs w:val="19"/>
          <w:lang w:val="es-PE"/>
        </w:rPr>
        <w:t>s</w:t>
      </w:r>
      <w:r w:rsidRPr="005959B1">
        <w:rPr>
          <w:sz w:val="19"/>
          <w:szCs w:val="19"/>
          <w:lang w:val="es-PE"/>
        </w:rPr>
        <w:t xml:space="preserve">u carta, "En estos pasajes, no se menciona </w:t>
      </w:r>
      <w:r w:rsidRPr="000D0264">
        <w:rPr>
          <w:sz w:val="19"/>
          <w:szCs w:val="19"/>
          <w:lang w:val="es-PE"/>
        </w:rPr>
        <w:t>el</w:t>
      </w:r>
      <w:r w:rsidRPr="005959B1">
        <w:rPr>
          <w:i/>
          <w:iCs/>
          <w:sz w:val="19"/>
          <w:szCs w:val="19"/>
          <w:lang w:val="es-PE"/>
        </w:rPr>
        <w:t xml:space="preserve"> saupādisesa</w:t>
      </w:r>
      <w:r w:rsidR="00EB02A4">
        <w:rPr>
          <w:rFonts w:ascii="Cormorant" w:hAnsi="Cormorant"/>
          <w:i/>
          <w:iCs/>
          <w:sz w:val="19"/>
          <w:szCs w:val="19"/>
          <w:lang w:val="es-PE"/>
        </w:rPr>
        <w:t>–</w:t>
      </w:r>
      <w:r w:rsidRPr="005959B1">
        <w:rPr>
          <w:i/>
          <w:iCs/>
          <w:sz w:val="19"/>
          <w:szCs w:val="19"/>
          <w:lang w:val="es-PE"/>
        </w:rPr>
        <w:t>nibbāna</w:t>
      </w:r>
      <w:r w:rsidR="00EA6348">
        <w:rPr>
          <w:i/>
          <w:iCs/>
          <w:sz w:val="19"/>
          <w:szCs w:val="19"/>
          <w:lang w:val="es-PE"/>
        </w:rPr>
        <w:t xml:space="preserve">, </w:t>
      </w:r>
      <w:r w:rsidR="00EA6348">
        <w:rPr>
          <w:sz w:val="19"/>
          <w:szCs w:val="19"/>
          <w:lang w:val="es-PE"/>
        </w:rPr>
        <w:t xml:space="preserve">sólo se menciona el </w:t>
      </w:r>
      <w:r w:rsidR="00EA6348">
        <w:rPr>
          <w:i/>
          <w:iCs/>
          <w:sz w:val="19"/>
          <w:szCs w:val="19"/>
          <w:lang w:val="es-PE"/>
        </w:rPr>
        <w:t>nibbāna</w:t>
      </w:r>
      <w:r w:rsidRPr="005959B1">
        <w:rPr>
          <w:sz w:val="19"/>
          <w:szCs w:val="19"/>
          <w:lang w:val="es-PE"/>
        </w:rPr>
        <w:t xml:space="preserve">; </w:t>
      </w:r>
      <w:r w:rsidR="000D0264" w:rsidRPr="005959B1">
        <w:rPr>
          <w:sz w:val="19"/>
          <w:szCs w:val="19"/>
          <w:lang w:val="es-PE"/>
        </w:rPr>
        <w:t xml:space="preserve">por </w:t>
      </w:r>
      <w:r w:rsidR="000D0264">
        <w:rPr>
          <w:sz w:val="19"/>
          <w:szCs w:val="19"/>
          <w:lang w:val="es-PE"/>
        </w:rPr>
        <w:t xml:space="preserve">lo </w:t>
      </w:r>
      <w:r w:rsidRPr="005959B1">
        <w:rPr>
          <w:sz w:val="19"/>
          <w:szCs w:val="19"/>
          <w:lang w:val="es-PE"/>
        </w:rPr>
        <w:t xml:space="preserve">tanto, </w:t>
      </w:r>
      <w:r w:rsidR="00034A3B" w:rsidRPr="000D0264">
        <w:rPr>
          <w:sz w:val="19"/>
          <w:szCs w:val="19"/>
          <w:lang w:val="es-PE"/>
        </w:rPr>
        <w:t>no debe</w:t>
      </w:r>
      <w:r w:rsidR="00034A3B">
        <w:rPr>
          <w:sz w:val="19"/>
          <w:szCs w:val="19"/>
          <w:lang w:val="es-PE"/>
        </w:rPr>
        <w:t>ría</w:t>
      </w:r>
      <w:r w:rsidR="00034A3B" w:rsidRPr="005959B1">
        <w:rPr>
          <w:i/>
          <w:iCs/>
          <w:sz w:val="19"/>
          <w:szCs w:val="19"/>
          <w:lang w:val="es-PE"/>
        </w:rPr>
        <w:t xml:space="preserve"> </w:t>
      </w:r>
      <w:r w:rsidR="00034A3B">
        <w:rPr>
          <w:sz w:val="19"/>
          <w:szCs w:val="19"/>
          <w:lang w:val="es-PE"/>
        </w:rPr>
        <w:t>adoptarse</w:t>
      </w:r>
      <w:r w:rsidR="00034A3B" w:rsidRPr="00EB02A4">
        <w:rPr>
          <w:sz w:val="19"/>
          <w:szCs w:val="19"/>
          <w:lang w:val="es-PE"/>
        </w:rPr>
        <w:t xml:space="preserve"> </w:t>
      </w:r>
      <w:r w:rsidRPr="00EB02A4">
        <w:rPr>
          <w:sz w:val="19"/>
          <w:szCs w:val="19"/>
          <w:lang w:val="es-PE"/>
        </w:rPr>
        <w:t>s</w:t>
      </w:r>
      <w:r w:rsidR="000D0264" w:rsidRPr="00EB02A4">
        <w:rPr>
          <w:sz w:val="19"/>
          <w:szCs w:val="19"/>
          <w:lang w:val="es-PE"/>
        </w:rPr>
        <w:t>ó</w:t>
      </w:r>
      <w:r w:rsidRPr="00EB02A4">
        <w:rPr>
          <w:sz w:val="19"/>
          <w:szCs w:val="19"/>
          <w:lang w:val="es-PE"/>
        </w:rPr>
        <w:t>lo una parte de</w:t>
      </w:r>
      <w:r w:rsidR="00C41AFC">
        <w:rPr>
          <w:sz w:val="19"/>
          <w:szCs w:val="19"/>
          <w:lang w:val="es-PE"/>
        </w:rPr>
        <w:t>l</w:t>
      </w:r>
      <w:r w:rsidRPr="00EB02A4">
        <w:rPr>
          <w:sz w:val="19"/>
          <w:szCs w:val="19"/>
          <w:lang w:val="es-PE"/>
        </w:rPr>
        <w:t xml:space="preserve"> </w:t>
      </w:r>
      <w:r w:rsidRPr="00EB02A4">
        <w:rPr>
          <w:i/>
          <w:iCs/>
          <w:sz w:val="19"/>
          <w:szCs w:val="19"/>
          <w:lang w:val="es-PE"/>
        </w:rPr>
        <w:t>pariyāya</w:t>
      </w:r>
      <w:r w:rsidR="00C41AFC">
        <w:rPr>
          <w:rFonts w:ascii="Cormorant" w:hAnsi="Cormorant"/>
          <w:i/>
          <w:iCs/>
          <w:sz w:val="19"/>
          <w:szCs w:val="19"/>
          <w:lang w:val="es-PE"/>
        </w:rPr>
        <w:t>–</w:t>
      </w:r>
      <w:r w:rsidR="00C41AFC">
        <w:rPr>
          <w:i/>
          <w:iCs/>
          <w:sz w:val="19"/>
          <w:szCs w:val="19"/>
          <w:lang w:val="es-PE"/>
        </w:rPr>
        <w:t>nibbāna</w:t>
      </w:r>
      <w:r w:rsidRPr="002B1EBF">
        <w:rPr>
          <w:sz w:val="19"/>
          <w:szCs w:val="19"/>
          <w:lang w:val="es-PE"/>
        </w:rPr>
        <w:t xml:space="preserve">". </w:t>
      </w:r>
      <w:r w:rsidR="002B1EBF" w:rsidRPr="002B1EBF">
        <w:rPr>
          <w:sz w:val="19"/>
          <w:szCs w:val="19"/>
          <w:lang w:val="es-PE"/>
        </w:rPr>
        <w:t>Como u</w:t>
      </w:r>
      <w:r w:rsidRPr="002B1EBF">
        <w:rPr>
          <w:sz w:val="19"/>
          <w:szCs w:val="19"/>
          <w:lang w:val="es-PE"/>
        </w:rPr>
        <w:t>na parte de</w:t>
      </w:r>
      <w:r w:rsidR="00897F33" w:rsidRPr="002B1EBF">
        <w:rPr>
          <w:sz w:val="19"/>
          <w:szCs w:val="19"/>
          <w:lang w:val="es-PE"/>
        </w:rPr>
        <w:t>l</w:t>
      </w:r>
      <w:r w:rsidRPr="002B1EBF">
        <w:rPr>
          <w:sz w:val="19"/>
          <w:szCs w:val="19"/>
          <w:lang w:val="es-PE"/>
        </w:rPr>
        <w:t xml:space="preserve"> </w:t>
      </w:r>
      <w:r w:rsidRPr="002B1EBF">
        <w:rPr>
          <w:i/>
          <w:iCs/>
          <w:sz w:val="19"/>
          <w:szCs w:val="19"/>
          <w:lang w:val="es-PE"/>
        </w:rPr>
        <w:t>pariyāya</w:t>
      </w:r>
      <w:r w:rsidRPr="002B1EBF">
        <w:rPr>
          <w:sz w:val="19"/>
          <w:szCs w:val="19"/>
          <w:lang w:val="es-PE"/>
        </w:rPr>
        <w:t xml:space="preserve">, </w:t>
      </w:r>
      <w:r w:rsidRPr="002B1EBF">
        <w:rPr>
          <w:i/>
          <w:iCs/>
          <w:sz w:val="19"/>
          <w:szCs w:val="19"/>
          <w:lang w:val="es-PE"/>
        </w:rPr>
        <w:t>nibbāna</w:t>
      </w:r>
      <w:r w:rsidRPr="002B1EBF">
        <w:rPr>
          <w:sz w:val="19"/>
          <w:szCs w:val="19"/>
          <w:lang w:val="es-PE"/>
        </w:rPr>
        <w:t xml:space="preserve"> significa</w:t>
      </w:r>
      <w:r w:rsidR="002B1EBF" w:rsidRPr="002B1EBF">
        <w:rPr>
          <w:sz w:val="19"/>
          <w:szCs w:val="19"/>
          <w:lang w:val="es-PE"/>
        </w:rPr>
        <w:t>ría</w:t>
      </w:r>
      <w:r w:rsidRPr="002B1EBF">
        <w:rPr>
          <w:sz w:val="19"/>
          <w:szCs w:val="19"/>
          <w:lang w:val="es-PE"/>
        </w:rPr>
        <w:t xml:space="preserve"> </w:t>
      </w:r>
      <w:r w:rsidRPr="002B1EBF">
        <w:rPr>
          <w:i/>
          <w:iCs/>
          <w:sz w:val="19"/>
          <w:szCs w:val="19"/>
          <w:lang w:val="es-PE"/>
        </w:rPr>
        <w:t>saupādisesa</w:t>
      </w:r>
      <w:r w:rsidR="00367E43" w:rsidRPr="002B1EBF">
        <w:rPr>
          <w:rFonts w:ascii="Cormorant" w:hAnsi="Cormorant"/>
          <w:i/>
          <w:iCs/>
          <w:sz w:val="19"/>
          <w:szCs w:val="19"/>
          <w:lang w:val="es-PE"/>
        </w:rPr>
        <w:t>–</w:t>
      </w:r>
      <w:r w:rsidRPr="002B1EBF">
        <w:rPr>
          <w:i/>
          <w:iCs/>
          <w:sz w:val="19"/>
          <w:szCs w:val="19"/>
          <w:lang w:val="es-PE"/>
        </w:rPr>
        <w:t>nibbāna</w:t>
      </w:r>
      <w:r w:rsidRPr="005959B1">
        <w:rPr>
          <w:sz w:val="19"/>
          <w:szCs w:val="19"/>
          <w:lang w:val="es-PE"/>
        </w:rPr>
        <w:t xml:space="preserve">. </w:t>
      </w:r>
      <w:r w:rsidR="00367E43">
        <w:rPr>
          <w:sz w:val="19"/>
          <w:szCs w:val="19"/>
          <w:lang w:val="es-PE"/>
        </w:rPr>
        <w:t xml:space="preserve">Ese </w:t>
      </w:r>
      <w:r w:rsidR="00367E43" w:rsidRPr="00367E43">
        <w:rPr>
          <w:i/>
          <w:iCs/>
          <w:sz w:val="19"/>
          <w:szCs w:val="19"/>
          <w:lang w:val="es-PE"/>
        </w:rPr>
        <w:t>s</w:t>
      </w:r>
      <w:r w:rsidRPr="00367E43">
        <w:rPr>
          <w:i/>
          <w:iCs/>
          <w:sz w:val="19"/>
          <w:szCs w:val="19"/>
          <w:lang w:val="es-PE"/>
        </w:rPr>
        <w:t>aupādisesa</w:t>
      </w:r>
      <w:r w:rsidR="00367E43">
        <w:rPr>
          <w:rFonts w:ascii="Cormorant" w:hAnsi="Cormorant"/>
          <w:i/>
          <w:iCs/>
          <w:sz w:val="19"/>
          <w:szCs w:val="19"/>
          <w:lang w:val="es-PE"/>
        </w:rPr>
        <w:t>–</w:t>
      </w:r>
      <w:r w:rsidRPr="005959B1">
        <w:rPr>
          <w:i/>
          <w:iCs/>
          <w:sz w:val="19"/>
          <w:szCs w:val="19"/>
          <w:lang w:val="es-PE"/>
        </w:rPr>
        <w:t>nibbāna</w:t>
      </w:r>
      <w:r w:rsidRPr="005959B1">
        <w:rPr>
          <w:sz w:val="19"/>
          <w:szCs w:val="19"/>
          <w:lang w:val="es-PE"/>
        </w:rPr>
        <w:t xml:space="preserve"> no </w:t>
      </w:r>
      <w:r w:rsidR="00FA5AC3">
        <w:rPr>
          <w:sz w:val="19"/>
          <w:szCs w:val="19"/>
          <w:lang w:val="es-PE"/>
        </w:rPr>
        <w:t>correspondería a</w:t>
      </w:r>
      <w:r w:rsidR="00C06AEB">
        <w:rPr>
          <w:sz w:val="19"/>
          <w:szCs w:val="19"/>
          <w:lang w:val="es-PE"/>
        </w:rPr>
        <w:t>l</w:t>
      </w:r>
      <w:r w:rsidRPr="005959B1">
        <w:rPr>
          <w:sz w:val="19"/>
          <w:szCs w:val="19"/>
          <w:lang w:val="es-PE"/>
        </w:rPr>
        <w:t xml:space="preserve"> </w:t>
      </w:r>
      <w:r w:rsidRPr="005959B1">
        <w:rPr>
          <w:i/>
          <w:iCs/>
          <w:sz w:val="19"/>
          <w:szCs w:val="19"/>
          <w:lang w:val="es-PE"/>
        </w:rPr>
        <w:t>pariyāya</w:t>
      </w:r>
      <w:r w:rsidR="00A7661B">
        <w:rPr>
          <w:rFonts w:ascii="Cormorant" w:hAnsi="Cormorant"/>
          <w:i/>
          <w:iCs/>
          <w:sz w:val="19"/>
          <w:szCs w:val="19"/>
          <w:lang w:val="es-PE"/>
        </w:rPr>
        <w:t>–</w:t>
      </w:r>
      <w:r w:rsidRPr="005959B1">
        <w:rPr>
          <w:i/>
          <w:iCs/>
          <w:sz w:val="19"/>
          <w:szCs w:val="19"/>
          <w:lang w:val="es-PE"/>
        </w:rPr>
        <w:t>nibbāna</w:t>
      </w:r>
      <w:r w:rsidRPr="005959B1">
        <w:rPr>
          <w:sz w:val="19"/>
          <w:szCs w:val="19"/>
          <w:lang w:val="es-PE"/>
        </w:rPr>
        <w:t xml:space="preserve">, </w:t>
      </w:r>
      <w:r w:rsidR="002B1EBF">
        <w:rPr>
          <w:sz w:val="19"/>
          <w:szCs w:val="19"/>
          <w:lang w:val="es-PE"/>
        </w:rPr>
        <w:t>correspondería</w:t>
      </w:r>
      <w:r w:rsidR="00FA5AC3">
        <w:rPr>
          <w:sz w:val="19"/>
          <w:szCs w:val="19"/>
          <w:lang w:val="es-PE"/>
        </w:rPr>
        <w:t>,</w:t>
      </w:r>
      <w:r w:rsidRPr="005959B1">
        <w:rPr>
          <w:sz w:val="19"/>
          <w:szCs w:val="19"/>
          <w:lang w:val="es-PE"/>
        </w:rPr>
        <w:t xml:space="preserve"> en efecto</w:t>
      </w:r>
      <w:r w:rsidR="00FA5AC3">
        <w:rPr>
          <w:sz w:val="19"/>
          <w:szCs w:val="19"/>
          <w:lang w:val="es-PE"/>
        </w:rPr>
        <w:t>,</w:t>
      </w:r>
      <w:r w:rsidRPr="005959B1">
        <w:rPr>
          <w:sz w:val="19"/>
          <w:szCs w:val="19"/>
          <w:lang w:val="es-PE"/>
        </w:rPr>
        <w:t xml:space="preserve"> </w:t>
      </w:r>
      <w:r w:rsidR="002B1EBF">
        <w:rPr>
          <w:sz w:val="19"/>
          <w:szCs w:val="19"/>
          <w:lang w:val="es-PE"/>
        </w:rPr>
        <w:t xml:space="preserve">a </w:t>
      </w:r>
      <w:r w:rsidR="00A7661B">
        <w:rPr>
          <w:sz w:val="19"/>
          <w:szCs w:val="19"/>
          <w:lang w:val="es-PE"/>
        </w:rPr>
        <w:t xml:space="preserve">un </w:t>
      </w:r>
      <w:r w:rsidRPr="005959B1">
        <w:rPr>
          <w:i/>
          <w:iCs/>
          <w:sz w:val="19"/>
          <w:szCs w:val="19"/>
          <w:lang w:val="es-PE"/>
        </w:rPr>
        <w:t>paramattha</w:t>
      </w:r>
      <w:r w:rsidRPr="005959B1">
        <w:rPr>
          <w:sz w:val="19"/>
          <w:szCs w:val="19"/>
          <w:lang w:val="es-PE"/>
        </w:rPr>
        <w:t xml:space="preserve"> </w:t>
      </w:r>
      <w:r w:rsidR="00A7661B">
        <w:rPr>
          <w:sz w:val="19"/>
          <w:szCs w:val="19"/>
          <w:lang w:val="es-PE"/>
        </w:rPr>
        <w:t>ú</w:t>
      </w:r>
      <w:r w:rsidRPr="005959B1">
        <w:rPr>
          <w:sz w:val="19"/>
          <w:szCs w:val="19"/>
          <w:lang w:val="es-PE"/>
        </w:rPr>
        <w:t>ltim</w:t>
      </w:r>
      <w:r w:rsidR="00A7661B">
        <w:rPr>
          <w:sz w:val="19"/>
          <w:szCs w:val="19"/>
          <w:lang w:val="es-PE"/>
        </w:rPr>
        <w:t>o</w:t>
      </w:r>
      <w:r w:rsidR="00084919">
        <w:rPr>
          <w:sz w:val="19"/>
          <w:szCs w:val="19"/>
          <w:lang w:val="es-PE"/>
        </w:rPr>
        <w:t xml:space="preserve"> como</w:t>
      </w:r>
      <w:r w:rsidR="00084919" w:rsidRPr="00084919">
        <w:rPr>
          <w:i/>
          <w:iCs/>
          <w:sz w:val="19"/>
          <w:szCs w:val="19"/>
          <w:lang w:val="es-PE"/>
        </w:rPr>
        <w:t xml:space="preserve"> </w:t>
      </w:r>
      <w:r w:rsidR="00084919" w:rsidRPr="005959B1">
        <w:rPr>
          <w:i/>
          <w:iCs/>
          <w:sz w:val="19"/>
          <w:szCs w:val="19"/>
          <w:lang w:val="es-PE"/>
        </w:rPr>
        <w:t>nibbāna</w:t>
      </w:r>
      <w:r w:rsidRPr="005959B1">
        <w:rPr>
          <w:sz w:val="19"/>
          <w:szCs w:val="19"/>
          <w:lang w:val="es-PE"/>
        </w:rPr>
        <w:t>.</w:t>
      </w:r>
    </w:p>
    <w:p w14:paraId="5F35E59D" w14:textId="77777777" w:rsidR="00542BA9" w:rsidRPr="005959B1" w:rsidRDefault="00542BA9">
      <w:pPr>
        <w:ind w:firstLine="0"/>
        <w:rPr>
          <w:sz w:val="19"/>
          <w:szCs w:val="19"/>
          <w:lang w:val="es-PE"/>
        </w:rPr>
      </w:pPr>
      <w:r w:rsidRPr="005959B1">
        <w:rPr>
          <w:sz w:val="19"/>
          <w:szCs w:val="19"/>
          <w:lang w:val="es-PE"/>
        </w:rPr>
        <w:br w:type="page"/>
      </w:r>
    </w:p>
    <w:p w14:paraId="5EF49E85" w14:textId="77777777" w:rsidR="00304971" w:rsidRPr="005959B1" w:rsidRDefault="00304971" w:rsidP="00304971">
      <w:pPr>
        <w:rPr>
          <w:sz w:val="19"/>
          <w:szCs w:val="19"/>
          <w:lang w:val="es-PE"/>
        </w:rPr>
      </w:pPr>
    </w:p>
    <w:p w14:paraId="6DB8F4DC" w14:textId="32AF8D45" w:rsidR="00DB3023" w:rsidRPr="00DB3023" w:rsidRDefault="00DB3023" w:rsidP="001631C1">
      <w:pPr>
        <w:rPr>
          <w:sz w:val="19"/>
          <w:szCs w:val="19"/>
          <w:lang w:val="es-PE"/>
        </w:rPr>
      </w:pPr>
      <w:r w:rsidRPr="00DB3023">
        <w:rPr>
          <w:sz w:val="19"/>
          <w:szCs w:val="19"/>
          <w:lang w:val="es-PE"/>
        </w:rPr>
        <w:t xml:space="preserve">¿Cómo? La </w:t>
      </w:r>
      <w:r w:rsidRPr="00DB3023">
        <w:rPr>
          <w:i/>
          <w:iCs/>
          <w:sz w:val="19"/>
          <w:szCs w:val="19"/>
          <w:lang w:val="es-PE"/>
        </w:rPr>
        <w:t>cesación</w:t>
      </w:r>
      <w:r w:rsidRPr="00DB3023">
        <w:rPr>
          <w:sz w:val="19"/>
          <w:szCs w:val="19"/>
          <w:lang w:val="es-PE"/>
        </w:rPr>
        <w:t xml:space="preserve">–alivio de </w:t>
      </w:r>
      <w:r>
        <w:rPr>
          <w:sz w:val="19"/>
          <w:szCs w:val="19"/>
          <w:lang w:val="es-PE"/>
        </w:rPr>
        <w:t xml:space="preserve">las </w:t>
      </w:r>
      <w:r w:rsidRPr="00DB3023">
        <w:rPr>
          <w:sz w:val="19"/>
          <w:szCs w:val="19"/>
          <w:lang w:val="es-PE"/>
        </w:rPr>
        <w:t>impurezas como la ignorancia</w:t>
      </w:r>
      <w:r>
        <w:rPr>
          <w:rFonts w:ascii="Cormorant" w:hAnsi="Cormorant"/>
          <w:sz w:val="19"/>
          <w:szCs w:val="19"/>
          <w:lang w:val="es-PE"/>
        </w:rPr>
        <w:t>–</w:t>
      </w:r>
      <w:r w:rsidRPr="00DB3023">
        <w:rPr>
          <w:i/>
          <w:iCs/>
          <w:sz w:val="19"/>
          <w:szCs w:val="19"/>
          <w:lang w:val="es-PE"/>
        </w:rPr>
        <w:t>avijā</w:t>
      </w:r>
      <w:r>
        <w:rPr>
          <w:i/>
          <w:iCs/>
          <w:sz w:val="19"/>
          <w:szCs w:val="19"/>
          <w:lang w:val="es-PE"/>
        </w:rPr>
        <w:t>,</w:t>
      </w:r>
      <w:r w:rsidRPr="00DB3023">
        <w:rPr>
          <w:sz w:val="19"/>
          <w:szCs w:val="19"/>
          <w:lang w:val="es-PE"/>
        </w:rPr>
        <w:t xml:space="preserve"> no </w:t>
      </w:r>
      <w:r w:rsidR="00E25413">
        <w:rPr>
          <w:sz w:val="19"/>
          <w:szCs w:val="19"/>
          <w:lang w:val="es-PE"/>
        </w:rPr>
        <w:t>corresponde</w:t>
      </w:r>
      <w:r w:rsidR="007A7192">
        <w:rPr>
          <w:sz w:val="19"/>
          <w:szCs w:val="19"/>
          <w:lang w:val="es-PE"/>
        </w:rPr>
        <w:t>ría</w:t>
      </w:r>
      <w:r w:rsidR="00E25413">
        <w:rPr>
          <w:sz w:val="19"/>
          <w:szCs w:val="19"/>
          <w:lang w:val="es-PE"/>
        </w:rPr>
        <w:t xml:space="preserve"> a una</w:t>
      </w:r>
      <w:r w:rsidRPr="00DB3023">
        <w:rPr>
          <w:sz w:val="19"/>
          <w:szCs w:val="19"/>
          <w:lang w:val="es-PE"/>
        </w:rPr>
        <w:t xml:space="preserve"> </w:t>
      </w:r>
      <w:r w:rsidR="00E25413" w:rsidRPr="00DB3023">
        <w:rPr>
          <w:sz w:val="19"/>
          <w:szCs w:val="19"/>
          <w:lang w:val="es-PE"/>
        </w:rPr>
        <w:t>ces</w:t>
      </w:r>
      <w:r w:rsidR="00E25413">
        <w:rPr>
          <w:sz w:val="19"/>
          <w:szCs w:val="19"/>
          <w:lang w:val="es-PE"/>
        </w:rPr>
        <w:t>ación</w:t>
      </w:r>
      <w:r w:rsidR="00E25413">
        <w:rPr>
          <w:rFonts w:ascii="Cormorant" w:hAnsi="Cormorant"/>
          <w:sz w:val="19"/>
          <w:szCs w:val="19"/>
          <w:lang w:val="es-PE"/>
        </w:rPr>
        <w:t>–</w:t>
      </w:r>
      <w:r w:rsidRPr="00DB3023">
        <w:rPr>
          <w:i/>
          <w:iCs/>
          <w:sz w:val="19"/>
          <w:szCs w:val="19"/>
          <w:lang w:val="es-PE"/>
        </w:rPr>
        <w:t>pariyāya</w:t>
      </w:r>
      <w:r w:rsidRPr="00DB3023">
        <w:rPr>
          <w:sz w:val="19"/>
          <w:szCs w:val="19"/>
          <w:lang w:val="es-PE"/>
        </w:rPr>
        <w:t xml:space="preserve">; </w:t>
      </w:r>
      <w:r w:rsidR="00E25413">
        <w:rPr>
          <w:sz w:val="19"/>
          <w:szCs w:val="19"/>
          <w:lang w:val="es-PE"/>
        </w:rPr>
        <w:t>se trata</w:t>
      </w:r>
      <w:r w:rsidR="007A7192">
        <w:rPr>
          <w:sz w:val="19"/>
          <w:szCs w:val="19"/>
          <w:lang w:val="es-PE"/>
        </w:rPr>
        <w:t>ría</w:t>
      </w:r>
      <w:r w:rsidR="00E25413">
        <w:rPr>
          <w:sz w:val="19"/>
          <w:szCs w:val="19"/>
          <w:lang w:val="es-PE"/>
        </w:rPr>
        <w:t xml:space="preserve"> de </w:t>
      </w:r>
      <w:r w:rsidR="00EF4AC1">
        <w:rPr>
          <w:sz w:val="19"/>
          <w:szCs w:val="19"/>
          <w:lang w:val="es-PE"/>
        </w:rPr>
        <w:t>la cesac</w:t>
      </w:r>
      <w:r w:rsidR="005D0B4D">
        <w:rPr>
          <w:sz w:val="19"/>
          <w:szCs w:val="19"/>
          <w:lang w:val="es-PE"/>
        </w:rPr>
        <w:t>ió</w:t>
      </w:r>
      <w:r w:rsidR="00EF4AC1">
        <w:rPr>
          <w:sz w:val="19"/>
          <w:szCs w:val="19"/>
          <w:lang w:val="es-PE"/>
        </w:rPr>
        <w:t xml:space="preserve">n </w:t>
      </w:r>
      <w:r w:rsidRPr="00DB3023">
        <w:rPr>
          <w:i/>
          <w:iCs/>
          <w:sz w:val="19"/>
          <w:szCs w:val="19"/>
          <w:lang w:val="es-PE"/>
        </w:rPr>
        <w:t>paramattha</w:t>
      </w:r>
      <w:r w:rsidRPr="00DB3023">
        <w:rPr>
          <w:sz w:val="19"/>
          <w:szCs w:val="19"/>
          <w:lang w:val="es-PE"/>
        </w:rPr>
        <w:t xml:space="preserve"> últim</w:t>
      </w:r>
      <w:r w:rsidR="00EF4AC1">
        <w:rPr>
          <w:sz w:val="19"/>
          <w:szCs w:val="19"/>
          <w:lang w:val="es-PE"/>
        </w:rPr>
        <w:t>a</w:t>
      </w:r>
      <w:r w:rsidRPr="00DB3023">
        <w:rPr>
          <w:sz w:val="19"/>
          <w:szCs w:val="19"/>
          <w:lang w:val="es-PE"/>
        </w:rPr>
        <w:t xml:space="preserve"> sin </w:t>
      </w:r>
      <w:r w:rsidR="00EF4AC1">
        <w:rPr>
          <w:sz w:val="19"/>
          <w:szCs w:val="19"/>
          <w:lang w:val="es-PE"/>
        </w:rPr>
        <w:t>residuos</w:t>
      </w:r>
      <w:r w:rsidRPr="00DB3023">
        <w:rPr>
          <w:sz w:val="19"/>
          <w:szCs w:val="19"/>
          <w:lang w:val="es-PE"/>
        </w:rPr>
        <w:t>, sin que reaparezca</w:t>
      </w:r>
      <w:r w:rsidR="00EF4AC1">
        <w:rPr>
          <w:sz w:val="19"/>
          <w:szCs w:val="19"/>
          <w:lang w:val="es-PE"/>
        </w:rPr>
        <w:t>n</w:t>
      </w:r>
      <w:r w:rsidRPr="00DB3023">
        <w:rPr>
          <w:sz w:val="19"/>
          <w:szCs w:val="19"/>
          <w:lang w:val="es-PE"/>
        </w:rPr>
        <w:t xml:space="preserve"> más. No </w:t>
      </w:r>
      <w:r w:rsidR="00EF4AC1">
        <w:rPr>
          <w:sz w:val="19"/>
          <w:szCs w:val="19"/>
          <w:lang w:val="es-PE"/>
        </w:rPr>
        <w:t xml:space="preserve">se </w:t>
      </w:r>
      <w:r w:rsidRPr="00DB3023">
        <w:rPr>
          <w:sz w:val="19"/>
          <w:szCs w:val="19"/>
          <w:lang w:val="es-PE"/>
        </w:rPr>
        <w:t xml:space="preserve">debe señalar una parte del </w:t>
      </w:r>
      <w:r w:rsidRPr="00DB3023">
        <w:rPr>
          <w:i/>
          <w:iCs/>
          <w:sz w:val="19"/>
          <w:szCs w:val="19"/>
          <w:lang w:val="es-PE"/>
        </w:rPr>
        <w:t>pariyāya</w:t>
      </w:r>
      <w:r w:rsidR="00EF4AC1">
        <w:rPr>
          <w:rFonts w:ascii="Cormorant" w:hAnsi="Cormorant"/>
          <w:i/>
          <w:iCs/>
          <w:sz w:val="19"/>
          <w:szCs w:val="19"/>
          <w:lang w:val="es-PE"/>
        </w:rPr>
        <w:t>–</w:t>
      </w:r>
      <w:r w:rsidRPr="00DB3023">
        <w:rPr>
          <w:i/>
          <w:iCs/>
          <w:sz w:val="19"/>
          <w:szCs w:val="19"/>
          <w:lang w:val="es-PE"/>
        </w:rPr>
        <w:t>nibbāna</w:t>
      </w:r>
      <w:r w:rsidRPr="00DB3023">
        <w:rPr>
          <w:sz w:val="19"/>
          <w:szCs w:val="19"/>
          <w:lang w:val="es-PE"/>
        </w:rPr>
        <w:t>; debe notar</w:t>
      </w:r>
      <w:r w:rsidR="00EF4AC1">
        <w:rPr>
          <w:sz w:val="19"/>
          <w:szCs w:val="19"/>
          <w:lang w:val="es-PE"/>
        </w:rPr>
        <w:t>se</w:t>
      </w:r>
      <w:r w:rsidRPr="00DB3023">
        <w:rPr>
          <w:sz w:val="19"/>
          <w:szCs w:val="19"/>
          <w:lang w:val="es-PE"/>
        </w:rPr>
        <w:t xml:space="preserve"> que todo lo que incluy</w:t>
      </w:r>
      <w:r w:rsidR="00EF4AC1">
        <w:rPr>
          <w:sz w:val="19"/>
          <w:szCs w:val="19"/>
          <w:lang w:val="es-PE"/>
        </w:rPr>
        <w:t>a</w:t>
      </w:r>
      <w:r w:rsidRPr="00DB3023">
        <w:rPr>
          <w:sz w:val="19"/>
          <w:szCs w:val="19"/>
          <w:lang w:val="es-PE"/>
        </w:rPr>
        <w:t xml:space="preserve"> </w:t>
      </w:r>
      <w:r w:rsidRPr="00DB3023">
        <w:rPr>
          <w:i/>
          <w:iCs/>
          <w:sz w:val="19"/>
          <w:szCs w:val="19"/>
          <w:lang w:val="es-PE"/>
        </w:rPr>
        <w:t>anupādisesa</w:t>
      </w:r>
      <w:r w:rsidR="00EF4AC1">
        <w:rPr>
          <w:rFonts w:ascii="Cormorant" w:hAnsi="Cormorant"/>
          <w:sz w:val="19"/>
          <w:szCs w:val="19"/>
          <w:lang w:val="es-PE"/>
        </w:rPr>
        <w:t>–</w:t>
      </w:r>
      <w:r w:rsidRPr="00EF4AC1">
        <w:rPr>
          <w:i/>
          <w:iCs/>
          <w:sz w:val="19"/>
          <w:szCs w:val="19"/>
          <w:lang w:val="es-PE"/>
        </w:rPr>
        <w:t>nibbāna</w:t>
      </w:r>
      <w:r w:rsidRPr="00DB3023">
        <w:rPr>
          <w:sz w:val="19"/>
          <w:szCs w:val="19"/>
          <w:lang w:val="es-PE"/>
        </w:rPr>
        <w:t xml:space="preserve"> </w:t>
      </w:r>
      <w:r w:rsidR="00C7081A">
        <w:rPr>
          <w:sz w:val="19"/>
          <w:szCs w:val="19"/>
          <w:lang w:val="es-PE"/>
        </w:rPr>
        <w:t>correspondería al</w:t>
      </w:r>
      <w:r w:rsidR="00EF4AC1">
        <w:rPr>
          <w:sz w:val="19"/>
          <w:szCs w:val="19"/>
          <w:lang w:val="es-PE"/>
        </w:rPr>
        <w:t xml:space="preserve"> </w:t>
      </w:r>
      <w:r w:rsidRPr="00EF4AC1">
        <w:rPr>
          <w:i/>
          <w:iCs/>
          <w:sz w:val="19"/>
          <w:szCs w:val="19"/>
          <w:lang w:val="es-PE"/>
        </w:rPr>
        <w:t>nibbāna</w:t>
      </w:r>
      <w:r w:rsidRPr="00DB3023">
        <w:rPr>
          <w:sz w:val="19"/>
          <w:szCs w:val="19"/>
          <w:lang w:val="es-PE"/>
        </w:rPr>
        <w:t>, eso es lo que se entiende.</w:t>
      </w:r>
    </w:p>
    <w:p w14:paraId="06B22928" w14:textId="76F4CFF1" w:rsidR="00DB3023" w:rsidRPr="00DB3023" w:rsidRDefault="00DB3023" w:rsidP="002D71F1">
      <w:pPr>
        <w:rPr>
          <w:sz w:val="19"/>
          <w:szCs w:val="19"/>
          <w:lang w:val="es-PE"/>
        </w:rPr>
      </w:pPr>
      <w:r w:rsidRPr="00DB3023">
        <w:rPr>
          <w:sz w:val="19"/>
          <w:szCs w:val="19"/>
          <w:lang w:val="es-PE"/>
        </w:rPr>
        <w:t xml:space="preserve">Es cierto que, tras la </w:t>
      </w:r>
      <w:r w:rsidR="00EF4AC1">
        <w:rPr>
          <w:sz w:val="19"/>
          <w:szCs w:val="19"/>
          <w:lang w:val="es-PE"/>
        </w:rPr>
        <w:t>consumación</w:t>
      </w:r>
      <w:r w:rsidRPr="00DB3023">
        <w:rPr>
          <w:sz w:val="19"/>
          <w:szCs w:val="19"/>
          <w:lang w:val="es-PE"/>
        </w:rPr>
        <w:t xml:space="preserve"> del </w:t>
      </w:r>
      <w:r w:rsidRPr="00DB3023">
        <w:rPr>
          <w:i/>
          <w:iCs/>
          <w:sz w:val="19"/>
          <w:szCs w:val="19"/>
          <w:lang w:val="es-PE"/>
        </w:rPr>
        <w:t>khandhā</w:t>
      </w:r>
      <w:r w:rsidR="00EF4AC1">
        <w:rPr>
          <w:rFonts w:ascii="Cormorant" w:hAnsi="Cormorant"/>
          <w:i/>
          <w:iCs/>
          <w:sz w:val="19"/>
          <w:szCs w:val="19"/>
          <w:lang w:val="es-PE"/>
        </w:rPr>
        <w:t>–</w:t>
      </w:r>
      <w:r w:rsidRPr="00DB3023">
        <w:rPr>
          <w:i/>
          <w:iCs/>
          <w:sz w:val="19"/>
          <w:szCs w:val="19"/>
          <w:lang w:val="es-PE"/>
        </w:rPr>
        <w:t>parinibbāna</w:t>
      </w:r>
      <w:r w:rsidRPr="00DB3023">
        <w:rPr>
          <w:sz w:val="19"/>
          <w:szCs w:val="19"/>
          <w:lang w:val="es-PE"/>
        </w:rPr>
        <w:t xml:space="preserve">, el de </w:t>
      </w:r>
      <w:r w:rsidR="00C7081A">
        <w:rPr>
          <w:sz w:val="19"/>
          <w:szCs w:val="19"/>
          <w:lang w:val="es-PE"/>
        </w:rPr>
        <w:t>re</w:t>
      </w:r>
      <w:r w:rsidRPr="00DB3023">
        <w:rPr>
          <w:sz w:val="19"/>
          <w:szCs w:val="19"/>
          <w:lang w:val="es-PE"/>
        </w:rPr>
        <w:t xml:space="preserve">nacimientos infinitos y </w:t>
      </w:r>
      <w:r w:rsidR="00EF4AC1" w:rsidRPr="00EF4AC1">
        <w:rPr>
          <w:sz w:val="19"/>
          <w:szCs w:val="19"/>
          <w:lang w:val="es-PE"/>
        </w:rPr>
        <w:t xml:space="preserve">también </w:t>
      </w:r>
      <w:r w:rsidRPr="00EF4AC1">
        <w:rPr>
          <w:sz w:val="19"/>
          <w:szCs w:val="19"/>
          <w:lang w:val="es-PE"/>
        </w:rPr>
        <w:t>futuros</w:t>
      </w:r>
      <w:r w:rsidRPr="00DB3023">
        <w:rPr>
          <w:i/>
          <w:iCs/>
          <w:sz w:val="19"/>
          <w:szCs w:val="19"/>
          <w:lang w:val="es-PE"/>
        </w:rPr>
        <w:t xml:space="preserve"> khandhās, </w:t>
      </w:r>
      <w:r w:rsidR="00051779">
        <w:rPr>
          <w:sz w:val="19"/>
          <w:szCs w:val="19"/>
          <w:lang w:val="es-PE"/>
        </w:rPr>
        <w:t xml:space="preserve">éste </w:t>
      </w:r>
      <w:r w:rsidR="00D534AA">
        <w:rPr>
          <w:sz w:val="19"/>
          <w:szCs w:val="19"/>
          <w:lang w:val="es-PE"/>
        </w:rPr>
        <w:t>corresponder</w:t>
      </w:r>
      <w:r w:rsidR="00051779">
        <w:rPr>
          <w:sz w:val="19"/>
          <w:szCs w:val="19"/>
          <w:lang w:val="es-PE"/>
        </w:rPr>
        <w:t>ía</w:t>
      </w:r>
      <w:r w:rsidR="00D534AA">
        <w:rPr>
          <w:sz w:val="19"/>
          <w:szCs w:val="19"/>
          <w:lang w:val="es-PE"/>
        </w:rPr>
        <w:t xml:space="preserve"> a </w:t>
      </w:r>
      <w:r w:rsidRPr="00EF4AC1">
        <w:rPr>
          <w:sz w:val="19"/>
          <w:szCs w:val="19"/>
          <w:lang w:val="es-PE"/>
        </w:rPr>
        <w:t>la misma</w:t>
      </w:r>
      <w:r w:rsidR="00EF4AC1">
        <w:rPr>
          <w:sz w:val="19"/>
          <w:szCs w:val="19"/>
          <w:lang w:val="es-PE"/>
        </w:rPr>
        <w:t xml:space="preserve"> </w:t>
      </w:r>
      <w:r w:rsidR="00EF4AC1" w:rsidRPr="00EF4AC1">
        <w:rPr>
          <w:i/>
          <w:iCs/>
          <w:sz w:val="19"/>
          <w:szCs w:val="19"/>
          <w:lang w:val="es-PE"/>
        </w:rPr>
        <w:t>cesación–</w:t>
      </w:r>
      <w:r w:rsidR="00EF4AC1" w:rsidRPr="00EF4AC1">
        <w:rPr>
          <w:sz w:val="19"/>
          <w:szCs w:val="19"/>
          <w:lang w:val="es-PE"/>
        </w:rPr>
        <w:t>alivio</w:t>
      </w:r>
      <w:r w:rsidR="00EF4AC1" w:rsidRPr="00EF4AC1">
        <w:rPr>
          <w:i/>
          <w:iCs/>
          <w:sz w:val="19"/>
          <w:szCs w:val="19"/>
          <w:lang w:val="es-PE"/>
        </w:rPr>
        <w:t xml:space="preserve"> </w:t>
      </w:r>
      <w:r w:rsidRPr="00DB3023">
        <w:rPr>
          <w:sz w:val="19"/>
          <w:szCs w:val="19"/>
          <w:lang w:val="es-PE"/>
        </w:rPr>
        <w:t>de</w:t>
      </w:r>
      <w:r w:rsidR="00D534AA">
        <w:rPr>
          <w:sz w:val="19"/>
          <w:szCs w:val="19"/>
          <w:lang w:val="es-PE"/>
        </w:rPr>
        <w:t xml:space="preserve"> la</w:t>
      </w:r>
      <w:r w:rsidRPr="00DB3023">
        <w:rPr>
          <w:sz w:val="19"/>
          <w:szCs w:val="19"/>
          <w:lang w:val="es-PE"/>
        </w:rPr>
        <w:t xml:space="preserve"> </w:t>
      </w:r>
      <w:r w:rsidR="00D534AA" w:rsidRPr="00DB3023">
        <w:rPr>
          <w:sz w:val="19"/>
          <w:szCs w:val="19"/>
          <w:lang w:val="es-PE"/>
        </w:rPr>
        <w:t>ignorancia</w:t>
      </w:r>
      <w:r w:rsidR="00D534AA">
        <w:rPr>
          <w:rFonts w:ascii="Cormorant" w:hAnsi="Cormorant"/>
          <w:sz w:val="19"/>
          <w:szCs w:val="19"/>
          <w:lang w:val="es-PE"/>
        </w:rPr>
        <w:t>–</w:t>
      </w:r>
      <w:r w:rsidRPr="00DB3023">
        <w:rPr>
          <w:i/>
          <w:iCs/>
          <w:sz w:val="19"/>
          <w:szCs w:val="19"/>
          <w:lang w:val="es-PE"/>
        </w:rPr>
        <w:t>avijjā</w:t>
      </w:r>
      <w:r w:rsidR="00D534AA">
        <w:rPr>
          <w:i/>
          <w:iCs/>
          <w:sz w:val="19"/>
          <w:szCs w:val="19"/>
          <w:lang w:val="es-PE"/>
        </w:rPr>
        <w:t xml:space="preserve"> </w:t>
      </w:r>
      <w:r w:rsidR="00D534AA">
        <w:rPr>
          <w:sz w:val="19"/>
          <w:szCs w:val="19"/>
          <w:lang w:val="es-PE"/>
        </w:rPr>
        <w:t>d</w:t>
      </w:r>
      <w:r w:rsidRPr="00DB3023">
        <w:rPr>
          <w:sz w:val="19"/>
          <w:szCs w:val="19"/>
          <w:lang w:val="es-PE"/>
        </w:rPr>
        <w:t xml:space="preserve">el </w:t>
      </w:r>
      <w:r w:rsidRPr="00DB3023">
        <w:rPr>
          <w:i/>
          <w:iCs/>
          <w:sz w:val="19"/>
          <w:szCs w:val="19"/>
          <w:lang w:val="es-PE"/>
        </w:rPr>
        <w:t>arahat</w:t>
      </w:r>
      <w:r w:rsidRPr="00DB3023">
        <w:rPr>
          <w:sz w:val="19"/>
          <w:szCs w:val="19"/>
          <w:lang w:val="es-PE"/>
        </w:rPr>
        <w:t xml:space="preserve">; así que al hablar de ese </w:t>
      </w:r>
      <w:r w:rsidRPr="00DB3023">
        <w:rPr>
          <w:i/>
          <w:iCs/>
          <w:sz w:val="19"/>
          <w:szCs w:val="19"/>
          <w:lang w:val="es-PE"/>
        </w:rPr>
        <w:t>anupādisesa–nibbāna</w:t>
      </w:r>
      <w:r w:rsidRPr="00DB3023">
        <w:rPr>
          <w:sz w:val="19"/>
          <w:szCs w:val="19"/>
          <w:lang w:val="es-PE"/>
        </w:rPr>
        <w:t>, también debe</w:t>
      </w:r>
      <w:r w:rsidR="00051779">
        <w:rPr>
          <w:sz w:val="19"/>
          <w:szCs w:val="19"/>
          <w:lang w:val="es-PE"/>
        </w:rPr>
        <w:t>rá</w:t>
      </w:r>
      <w:r w:rsidRPr="00DB3023">
        <w:rPr>
          <w:sz w:val="19"/>
          <w:szCs w:val="19"/>
          <w:lang w:val="es-PE"/>
        </w:rPr>
        <w:t xml:space="preserve"> </w:t>
      </w:r>
      <w:r w:rsidR="001F2F7F">
        <w:rPr>
          <w:sz w:val="19"/>
          <w:szCs w:val="19"/>
          <w:lang w:val="es-PE"/>
        </w:rPr>
        <w:t>referirse</w:t>
      </w:r>
      <w:r w:rsidRPr="00DB3023">
        <w:rPr>
          <w:sz w:val="19"/>
          <w:szCs w:val="19"/>
          <w:lang w:val="es-PE"/>
        </w:rPr>
        <w:t xml:space="preserve"> </w:t>
      </w:r>
      <w:r w:rsidR="001F2F7F" w:rsidRPr="001F2F7F">
        <w:rPr>
          <w:sz w:val="19"/>
          <w:szCs w:val="19"/>
          <w:lang w:val="es-PE"/>
        </w:rPr>
        <w:t>a</w:t>
      </w:r>
      <w:r w:rsidR="00AB48FE">
        <w:rPr>
          <w:sz w:val="19"/>
          <w:szCs w:val="19"/>
          <w:lang w:val="es-PE"/>
        </w:rPr>
        <w:t>l de</w:t>
      </w:r>
      <w:r w:rsidR="001F2F7F">
        <w:rPr>
          <w:sz w:val="19"/>
          <w:szCs w:val="19"/>
          <w:lang w:val="es-PE"/>
        </w:rPr>
        <w:t xml:space="preserve"> </w:t>
      </w:r>
      <w:r w:rsidR="001F2F7F" w:rsidRPr="001F2F7F">
        <w:rPr>
          <w:sz w:val="19"/>
          <w:szCs w:val="19"/>
          <w:lang w:val="es-PE"/>
        </w:rPr>
        <w:t xml:space="preserve">los </w:t>
      </w:r>
      <w:r w:rsidR="001F2F7F" w:rsidRPr="001F2F7F">
        <w:rPr>
          <w:i/>
          <w:iCs/>
          <w:sz w:val="19"/>
          <w:szCs w:val="19"/>
          <w:lang w:val="es-PE"/>
        </w:rPr>
        <w:t>khandhā</w:t>
      </w:r>
      <w:r w:rsidR="001F2F7F" w:rsidRPr="001F2F7F">
        <w:rPr>
          <w:sz w:val="19"/>
          <w:szCs w:val="19"/>
          <w:lang w:val="es-PE"/>
        </w:rPr>
        <w:t>s</w:t>
      </w:r>
      <w:r w:rsidRPr="00DB3023">
        <w:rPr>
          <w:sz w:val="19"/>
          <w:szCs w:val="19"/>
          <w:lang w:val="es-PE"/>
        </w:rPr>
        <w:t>, es decir</w:t>
      </w:r>
      <w:r w:rsidRPr="00DB3023">
        <w:rPr>
          <w:i/>
          <w:iCs/>
          <w:sz w:val="19"/>
          <w:szCs w:val="19"/>
          <w:lang w:val="es-PE"/>
        </w:rPr>
        <w:t xml:space="preserve">, </w:t>
      </w:r>
      <w:r w:rsidR="001F2F7F">
        <w:rPr>
          <w:sz w:val="19"/>
          <w:szCs w:val="19"/>
          <w:lang w:val="es-PE"/>
        </w:rPr>
        <w:t xml:space="preserve">a </w:t>
      </w:r>
      <w:r w:rsidRPr="00DB3023">
        <w:rPr>
          <w:i/>
          <w:iCs/>
          <w:sz w:val="19"/>
          <w:szCs w:val="19"/>
          <w:lang w:val="es-PE"/>
        </w:rPr>
        <w:t>avijjā, taṇhā, kilesā</w:t>
      </w:r>
      <w:r w:rsidRPr="00DB3023">
        <w:rPr>
          <w:sz w:val="19"/>
          <w:szCs w:val="19"/>
          <w:lang w:val="es-PE"/>
        </w:rPr>
        <w:t xml:space="preserve">, </w:t>
      </w:r>
      <w:r w:rsidRPr="00DB3023">
        <w:rPr>
          <w:i/>
          <w:iCs/>
          <w:sz w:val="19"/>
          <w:szCs w:val="19"/>
          <w:lang w:val="es-PE"/>
        </w:rPr>
        <w:t>nāma–rūpa</w:t>
      </w:r>
      <w:r w:rsidRPr="00DB3023">
        <w:rPr>
          <w:sz w:val="19"/>
          <w:szCs w:val="19"/>
          <w:lang w:val="es-PE"/>
        </w:rPr>
        <w:t>,</w:t>
      </w:r>
      <w:r w:rsidR="00AB48FE">
        <w:rPr>
          <w:sz w:val="19"/>
          <w:szCs w:val="19"/>
          <w:lang w:val="es-PE"/>
        </w:rPr>
        <w:t xml:space="preserve"> etc.</w:t>
      </w:r>
    </w:p>
    <w:p w14:paraId="7DB7151F" w14:textId="7732B36A" w:rsidR="00DB3023" w:rsidRPr="00025008" w:rsidRDefault="00DB3023" w:rsidP="00251C52">
      <w:pPr>
        <w:rPr>
          <w:i/>
          <w:iCs/>
          <w:sz w:val="19"/>
          <w:szCs w:val="19"/>
          <w:lang w:val="es-PE"/>
        </w:rPr>
      </w:pPr>
      <w:r w:rsidRPr="00DB3023">
        <w:rPr>
          <w:sz w:val="19"/>
          <w:szCs w:val="19"/>
          <w:lang w:val="es-PE"/>
        </w:rPr>
        <w:t xml:space="preserve">Al hablar </w:t>
      </w:r>
      <w:r w:rsidR="001F2F7F">
        <w:rPr>
          <w:sz w:val="19"/>
          <w:szCs w:val="19"/>
          <w:lang w:val="es-PE"/>
        </w:rPr>
        <w:t xml:space="preserve">sobre </w:t>
      </w:r>
      <w:r w:rsidRPr="00DB3023">
        <w:rPr>
          <w:sz w:val="19"/>
          <w:szCs w:val="19"/>
          <w:lang w:val="es-PE"/>
        </w:rPr>
        <w:t xml:space="preserve">el futuro, también se ha afirmado en relación </w:t>
      </w:r>
      <w:r w:rsidR="001F2F7F">
        <w:rPr>
          <w:sz w:val="19"/>
          <w:szCs w:val="19"/>
          <w:lang w:val="es-PE"/>
        </w:rPr>
        <w:t>a</w:t>
      </w:r>
      <w:r w:rsidRPr="00DB3023">
        <w:rPr>
          <w:sz w:val="19"/>
          <w:szCs w:val="19"/>
          <w:lang w:val="es-PE"/>
        </w:rPr>
        <w:t xml:space="preserve"> esto: </w:t>
      </w:r>
      <w:r w:rsidR="00C350EA">
        <w:rPr>
          <w:sz w:val="19"/>
          <w:szCs w:val="19"/>
          <w:lang w:val="es-PE"/>
        </w:rPr>
        <w:t>“</w:t>
      </w:r>
      <w:r w:rsidRPr="00DB3023">
        <w:rPr>
          <w:sz w:val="19"/>
          <w:szCs w:val="19"/>
          <w:lang w:val="es-PE"/>
        </w:rPr>
        <w:t xml:space="preserve">los </w:t>
      </w:r>
      <w:r w:rsidR="001F2F7F">
        <w:rPr>
          <w:sz w:val="19"/>
          <w:szCs w:val="19"/>
          <w:lang w:val="es-PE"/>
        </w:rPr>
        <w:t>re</w:t>
      </w:r>
      <w:r w:rsidRPr="00DB3023">
        <w:rPr>
          <w:sz w:val="19"/>
          <w:szCs w:val="19"/>
          <w:lang w:val="es-PE"/>
        </w:rPr>
        <w:t>nacimientos infinitos pasado</w:t>
      </w:r>
      <w:r w:rsidR="00AB48FE">
        <w:rPr>
          <w:sz w:val="19"/>
          <w:szCs w:val="19"/>
          <w:lang w:val="es-PE"/>
        </w:rPr>
        <w:t>s</w:t>
      </w:r>
      <w:r w:rsidRPr="00DB3023">
        <w:rPr>
          <w:sz w:val="19"/>
          <w:szCs w:val="19"/>
          <w:lang w:val="es-PE"/>
        </w:rPr>
        <w:t xml:space="preserve"> y </w:t>
      </w:r>
      <w:r w:rsidR="00C350EA">
        <w:rPr>
          <w:sz w:val="19"/>
          <w:szCs w:val="19"/>
          <w:lang w:val="es-PE"/>
        </w:rPr>
        <w:t xml:space="preserve">los </w:t>
      </w:r>
      <w:r w:rsidRPr="00DB3023">
        <w:rPr>
          <w:sz w:val="19"/>
          <w:szCs w:val="19"/>
          <w:lang w:val="es-PE"/>
        </w:rPr>
        <w:t xml:space="preserve">futuros </w:t>
      </w:r>
      <w:r w:rsidR="001F2F7F">
        <w:rPr>
          <w:sz w:val="19"/>
          <w:szCs w:val="19"/>
          <w:lang w:val="es-PE"/>
        </w:rPr>
        <w:t>re</w:t>
      </w:r>
      <w:r w:rsidRPr="00DB3023">
        <w:rPr>
          <w:sz w:val="19"/>
          <w:szCs w:val="19"/>
          <w:lang w:val="es-PE"/>
        </w:rPr>
        <w:t>nacimientos sucesivos ya ha</w:t>
      </w:r>
      <w:r w:rsidR="003279AE">
        <w:rPr>
          <w:sz w:val="19"/>
          <w:szCs w:val="19"/>
          <w:lang w:val="es-PE"/>
        </w:rPr>
        <w:t>brá</w:t>
      </w:r>
      <w:r w:rsidRPr="00DB3023">
        <w:rPr>
          <w:sz w:val="19"/>
          <w:szCs w:val="19"/>
          <w:lang w:val="es-PE"/>
        </w:rPr>
        <w:t xml:space="preserve">n </w:t>
      </w:r>
      <w:r w:rsidRPr="003279AE">
        <w:rPr>
          <w:i/>
          <w:iCs/>
          <w:sz w:val="19"/>
          <w:szCs w:val="19"/>
          <w:lang w:val="es-PE"/>
        </w:rPr>
        <w:t>cesado</w:t>
      </w:r>
      <w:r w:rsidRPr="00DB3023">
        <w:rPr>
          <w:sz w:val="19"/>
          <w:szCs w:val="19"/>
          <w:lang w:val="es-PE"/>
        </w:rPr>
        <w:t xml:space="preserve"> y </w:t>
      </w:r>
      <w:r w:rsidR="003279AE">
        <w:rPr>
          <w:sz w:val="19"/>
          <w:szCs w:val="19"/>
          <w:lang w:val="es-PE"/>
        </w:rPr>
        <w:t>aliviado</w:t>
      </w:r>
      <w:r w:rsidRPr="00DB3023">
        <w:rPr>
          <w:sz w:val="19"/>
          <w:szCs w:val="19"/>
          <w:lang w:val="es-PE"/>
        </w:rPr>
        <w:t xml:space="preserve"> sin quedar </w:t>
      </w:r>
      <w:r w:rsidR="003279AE">
        <w:rPr>
          <w:sz w:val="19"/>
          <w:szCs w:val="19"/>
          <w:lang w:val="es-PE"/>
        </w:rPr>
        <w:t>residuos</w:t>
      </w:r>
      <w:r w:rsidR="00C350EA">
        <w:rPr>
          <w:sz w:val="19"/>
          <w:szCs w:val="19"/>
          <w:lang w:val="es-PE"/>
        </w:rPr>
        <w:t>”</w:t>
      </w:r>
      <w:r w:rsidRPr="00DB3023">
        <w:rPr>
          <w:sz w:val="19"/>
          <w:szCs w:val="19"/>
          <w:lang w:val="es-PE"/>
        </w:rPr>
        <w:t>. En tales palabras, ya que siempre est</w:t>
      </w:r>
      <w:r w:rsidR="003279AE">
        <w:rPr>
          <w:sz w:val="19"/>
          <w:szCs w:val="19"/>
          <w:lang w:val="es-PE"/>
        </w:rPr>
        <w:t>aría</w:t>
      </w:r>
      <w:r w:rsidR="00C350EA">
        <w:rPr>
          <w:sz w:val="19"/>
          <w:szCs w:val="19"/>
          <w:lang w:val="es-PE"/>
        </w:rPr>
        <w:t>n</w:t>
      </w:r>
      <w:r w:rsidRPr="00DB3023">
        <w:rPr>
          <w:sz w:val="19"/>
          <w:szCs w:val="19"/>
          <w:lang w:val="es-PE"/>
        </w:rPr>
        <w:t xml:space="preserve"> relacionad</w:t>
      </w:r>
      <w:r w:rsidR="00C350EA">
        <w:rPr>
          <w:sz w:val="19"/>
          <w:szCs w:val="19"/>
          <w:lang w:val="es-PE"/>
        </w:rPr>
        <w:t>as</w:t>
      </w:r>
      <w:r w:rsidRPr="00DB3023">
        <w:rPr>
          <w:sz w:val="19"/>
          <w:szCs w:val="19"/>
          <w:lang w:val="es-PE"/>
        </w:rPr>
        <w:t xml:space="preserve"> con </w:t>
      </w:r>
      <w:r w:rsidR="003279AE" w:rsidRPr="003279AE">
        <w:rPr>
          <w:sz w:val="19"/>
          <w:szCs w:val="19"/>
          <w:lang w:val="es-PE"/>
        </w:rPr>
        <w:t xml:space="preserve">los </w:t>
      </w:r>
      <w:r w:rsidR="003279AE" w:rsidRPr="003279AE">
        <w:rPr>
          <w:i/>
          <w:iCs/>
          <w:sz w:val="19"/>
          <w:szCs w:val="19"/>
          <w:lang w:val="es-PE"/>
        </w:rPr>
        <w:t>khandhā</w:t>
      </w:r>
      <w:r w:rsidR="003279AE" w:rsidRPr="003279AE">
        <w:rPr>
          <w:sz w:val="19"/>
          <w:szCs w:val="19"/>
          <w:lang w:val="es-PE"/>
        </w:rPr>
        <w:t>s</w:t>
      </w:r>
      <w:r w:rsidRPr="00DB3023">
        <w:rPr>
          <w:sz w:val="19"/>
          <w:szCs w:val="19"/>
          <w:lang w:val="es-PE"/>
        </w:rPr>
        <w:t>, se dice "</w:t>
      </w:r>
      <w:r w:rsidRPr="00DB3023">
        <w:rPr>
          <w:i/>
          <w:iCs/>
          <w:sz w:val="19"/>
          <w:szCs w:val="19"/>
          <w:lang w:val="es-PE"/>
        </w:rPr>
        <w:t>khandhapeṭi–baddameva</w:t>
      </w:r>
      <w:r w:rsidRPr="00DB3023">
        <w:rPr>
          <w:sz w:val="19"/>
          <w:szCs w:val="19"/>
          <w:lang w:val="es-PE"/>
        </w:rPr>
        <w:t>" y "</w:t>
      </w:r>
      <w:r w:rsidRPr="00DB3023">
        <w:rPr>
          <w:i/>
          <w:iCs/>
          <w:sz w:val="19"/>
          <w:szCs w:val="19"/>
          <w:lang w:val="es-PE"/>
        </w:rPr>
        <w:t>nibbānampi hi khandhā paticca paññapanato</w:t>
      </w:r>
      <w:r w:rsidRPr="00DB3023">
        <w:rPr>
          <w:sz w:val="19"/>
          <w:szCs w:val="19"/>
          <w:lang w:val="es-PE"/>
        </w:rPr>
        <w:t xml:space="preserve">." </w:t>
      </w:r>
      <w:r w:rsidRPr="00025008">
        <w:rPr>
          <w:sz w:val="19"/>
          <w:szCs w:val="19"/>
          <w:lang w:val="es-PE"/>
        </w:rPr>
        <w:t xml:space="preserve">Se </w:t>
      </w:r>
      <w:r w:rsidR="00C350EA" w:rsidRPr="00025008">
        <w:rPr>
          <w:sz w:val="19"/>
          <w:szCs w:val="19"/>
          <w:lang w:val="es-PE"/>
        </w:rPr>
        <w:t xml:space="preserve">menciona </w:t>
      </w:r>
      <w:r w:rsidR="00B30268" w:rsidRPr="00025008">
        <w:rPr>
          <w:sz w:val="19"/>
          <w:szCs w:val="19"/>
          <w:lang w:val="es-PE"/>
        </w:rPr>
        <w:t>lo anterior</w:t>
      </w:r>
      <w:r w:rsidRPr="00025008">
        <w:rPr>
          <w:sz w:val="19"/>
          <w:szCs w:val="19"/>
          <w:lang w:val="es-PE"/>
        </w:rPr>
        <w:t xml:space="preserve"> no porque, tras el </w:t>
      </w:r>
      <w:r w:rsidRPr="00025008">
        <w:rPr>
          <w:i/>
          <w:iCs/>
          <w:sz w:val="19"/>
          <w:szCs w:val="19"/>
          <w:lang w:val="es-PE"/>
        </w:rPr>
        <w:t>khandha</w:t>
      </w:r>
      <w:r w:rsidR="003279AE" w:rsidRPr="00025008">
        <w:rPr>
          <w:rFonts w:ascii="Cormorant" w:hAnsi="Cormorant"/>
          <w:i/>
          <w:iCs/>
          <w:sz w:val="19"/>
          <w:szCs w:val="19"/>
          <w:lang w:val="es-PE"/>
        </w:rPr>
        <w:t>–</w:t>
      </w:r>
      <w:r w:rsidRPr="00025008">
        <w:rPr>
          <w:i/>
          <w:iCs/>
          <w:sz w:val="19"/>
          <w:szCs w:val="19"/>
          <w:lang w:val="es-PE"/>
        </w:rPr>
        <w:t>parinibbāna</w:t>
      </w:r>
      <w:r w:rsidRPr="00025008">
        <w:rPr>
          <w:sz w:val="19"/>
          <w:szCs w:val="19"/>
          <w:lang w:val="es-PE"/>
        </w:rPr>
        <w:t>, la muy delicada continuidad</w:t>
      </w:r>
      <w:r w:rsidRPr="00025008">
        <w:rPr>
          <w:i/>
          <w:iCs/>
          <w:sz w:val="19"/>
          <w:szCs w:val="19"/>
          <w:lang w:val="es-PE"/>
        </w:rPr>
        <w:t xml:space="preserve"> </w:t>
      </w:r>
      <w:r w:rsidR="00B30268" w:rsidRPr="00025008">
        <w:rPr>
          <w:sz w:val="19"/>
          <w:szCs w:val="19"/>
          <w:lang w:val="es-PE"/>
        </w:rPr>
        <w:t xml:space="preserve">de los </w:t>
      </w:r>
      <w:r w:rsidR="00B30268" w:rsidRPr="00025008">
        <w:rPr>
          <w:i/>
          <w:iCs/>
          <w:sz w:val="19"/>
          <w:szCs w:val="19"/>
          <w:lang w:val="es-PE"/>
        </w:rPr>
        <w:t>khandhā</w:t>
      </w:r>
      <w:r w:rsidR="00B30268" w:rsidRPr="00025008">
        <w:rPr>
          <w:sz w:val="19"/>
          <w:szCs w:val="19"/>
          <w:lang w:val="es-PE"/>
        </w:rPr>
        <w:t xml:space="preserve">s </w:t>
      </w:r>
      <w:r w:rsidRPr="00025008">
        <w:rPr>
          <w:sz w:val="19"/>
          <w:szCs w:val="19"/>
          <w:lang w:val="es-PE"/>
        </w:rPr>
        <w:t xml:space="preserve">del </w:t>
      </w:r>
      <w:r w:rsidRPr="00025008">
        <w:rPr>
          <w:i/>
          <w:iCs/>
          <w:sz w:val="19"/>
          <w:szCs w:val="19"/>
          <w:lang w:val="es-PE"/>
        </w:rPr>
        <w:t>arahat</w:t>
      </w:r>
      <w:r w:rsidR="00B30268" w:rsidRPr="00025008">
        <w:rPr>
          <w:i/>
          <w:iCs/>
          <w:sz w:val="19"/>
          <w:szCs w:val="19"/>
          <w:lang w:val="es-PE"/>
        </w:rPr>
        <w:t>,</w:t>
      </w:r>
      <w:r w:rsidRPr="00025008">
        <w:rPr>
          <w:sz w:val="19"/>
          <w:szCs w:val="19"/>
          <w:lang w:val="es-PE"/>
        </w:rPr>
        <w:t xml:space="preserve"> cuy</w:t>
      </w:r>
      <w:r w:rsidR="00B30268" w:rsidRPr="00025008">
        <w:rPr>
          <w:sz w:val="19"/>
          <w:szCs w:val="19"/>
          <w:lang w:val="es-PE"/>
        </w:rPr>
        <w:t>o</w:t>
      </w:r>
      <w:r w:rsidRPr="00025008">
        <w:rPr>
          <w:sz w:val="19"/>
          <w:szCs w:val="19"/>
          <w:lang w:val="es-PE"/>
        </w:rPr>
        <w:t xml:space="preserve">s flujos </w:t>
      </w:r>
      <w:r w:rsidRPr="00025008">
        <w:rPr>
          <w:i/>
          <w:iCs/>
          <w:sz w:val="19"/>
          <w:szCs w:val="19"/>
          <w:lang w:val="es-PE"/>
        </w:rPr>
        <w:t>āsava</w:t>
      </w:r>
      <w:r w:rsidR="00B30268" w:rsidRPr="00025008">
        <w:rPr>
          <w:sz w:val="19"/>
          <w:szCs w:val="19"/>
          <w:lang w:val="es-PE"/>
        </w:rPr>
        <w:t>s</w:t>
      </w:r>
      <w:r w:rsidRPr="00025008">
        <w:rPr>
          <w:sz w:val="19"/>
          <w:szCs w:val="19"/>
          <w:lang w:val="es-PE"/>
        </w:rPr>
        <w:t xml:space="preserve"> </w:t>
      </w:r>
      <w:r w:rsidR="009C24FD" w:rsidRPr="00025008">
        <w:rPr>
          <w:sz w:val="19"/>
          <w:szCs w:val="19"/>
          <w:lang w:val="es-PE"/>
        </w:rPr>
        <w:t xml:space="preserve">ya </w:t>
      </w:r>
      <w:r w:rsidRPr="00025008">
        <w:rPr>
          <w:sz w:val="19"/>
          <w:szCs w:val="19"/>
          <w:lang w:val="es-PE"/>
        </w:rPr>
        <w:t>se ha</w:t>
      </w:r>
      <w:r w:rsidR="00B30268" w:rsidRPr="00025008">
        <w:rPr>
          <w:sz w:val="19"/>
          <w:szCs w:val="19"/>
          <w:lang w:val="es-PE"/>
        </w:rPr>
        <w:t>bría</w:t>
      </w:r>
      <w:r w:rsidRPr="00025008">
        <w:rPr>
          <w:sz w:val="19"/>
          <w:szCs w:val="19"/>
          <w:lang w:val="es-PE"/>
        </w:rPr>
        <w:t xml:space="preserve">n </w:t>
      </w:r>
      <w:r w:rsidR="00B30268" w:rsidRPr="00025008">
        <w:rPr>
          <w:sz w:val="19"/>
          <w:szCs w:val="19"/>
          <w:lang w:val="es-PE"/>
        </w:rPr>
        <w:t>disipado</w:t>
      </w:r>
      <w:r w:rsidR="00E206DE" w:rsidRPr="00025008">
        <w:rPr>
          <w:sz w:val="19"/>
          <w:szCs w:val="19"/>
          <w:lang w:val="es-PE"/>
        </w:rPr>
        <w:t>,</w:t>
      </w:r>
      <w:r w:rsidR="002049C1" w:rsidRPr="00025008">
        <w:rPr>
          <w:sz w:val="19"/>
          <w:szCs w:val="19"/>
          <w:lang w:val="es-PE"/>
        </w:rPr>
        <w:t xml:space="preserve"> </w:t>
      </w:r>
      <w:r w:rsidR="00A703A3" w:rsidRPr="00025008">
        <w:rPr>
          <w:sz w:val="19"/>
          <w:szCs w:val="19"/>
          <w:lang w:val="es-PE"/>
        </w:rPr>
        <w:t>se contengan</w:t>
      </w:r>
      <w:r w:rsidR="00E206DE" w:rsidRPr="00025008">
        <w:rPr>
          <w:sz w:val="19"/>
          <w:szCs w:val="19"/>
          <w:lang w:val="es-PE"/>
        </w:rPr>
        <w:t xml:space="preserve"> </w:t>
      </w:r>
      <w:r w:rsidRPr="00025008">
        <w:rPr>
          <w:sz w:val="19"/>
          <w:szCs w:val="19"/>
          <w:lang w:val="es-PE"/>
        </w:rPr>
        <w:t xml:space="preserve">de forma permanente y firme junto con </w:t>
      </w:r>
      <w:r w:rsidR="00263A29" w:rsidRPr="00025008">
        <w:rPr>
          <w:sz w:val="19"/>
          <w:szCs w:val="19"/>
          <w:lang w:val="es-PE"/>
        </w:rPr>
        <w:t xml:space="preserve">el </w:t>
      </w:r>
      <w:r w:rsidRPr="00025008">
        <w:rPr>
          <w:i/>
          <w:iCs/>
          <w:sz w:val="19"/>
          <w:szCs w:val="19"/>
          <w:lang w:val="es-PE"/>
        </w:rPr>
        <w:t>anupādisa–nibbāna.</w:t>
      </w:r>
    </w:p>
    <w:p w14:paraId="387A99C8" w14:textId="32D06E0A" w:rsidR="00DB3023" w:rsidRPr="00DB3023" w:rsidRDefault="00DB3023" w:rsidP="00871BD5">
      <w:pPr>
        <w:rPr>
          <w:sz w:val="19"/>
          <w:szCs w:val="19"/>
          <w:lang w:val="es-PE"/>
        </w:rPr>
      </w:pPr>
      <w:r w:rsidRPr="00DB3023">
        <w:rPr>
          <w:sz w:val="19"/>
          <w:szCs w:val="19"/>
          <w:lang w:val="es-PE"/>
        </w:rPr>
        <w:t xml:space="preserve">Hasta ahora, con las explicaciones anteriores, se ha logrado responder a </w:t>
      </w:r>
      <w:r w:rsidR="00263A29">
        <w:rPr>
          <w:sz w:val="19"/>
          <w:szCs w:val="19"/>
          <w:lang w:val="es-PE"/>
        </w:rPr>
        <w:t>la</w:t>
      </w:r>
      <w:r w:rsidRPr="00DB3023">
        <w:rPr>
          <w:sz w:val="19"/>
          <w:szCs w:val="19"/>
          <w:lang w:val="es-PE"/>
        </w:rPr>
        <w:t xml:space="preserve"> afirmación </w:t>
      </w:r>
      <w:r w:rsidR="00263A29">
        <w:rPr>
          <w:sz w:val="19"/>
          <w:szCs w:val="19"/>
          <w:lang w:val="es-PE"/>
        </w:rPr>
        <w:t>de</w:t>
      </w:r>
      <w:r w:rsidRPr="00DB3023">
        <w:rPr>
          <w:sz w:val="19"/>
          <w:szCs w:val="19"/>
          <w:lang w:val="es-PE"/>
        </w:rPr>
        <w:t xml:space="preserve"> </w:t>
      </w:r>
      <w:r w:rsidR="00263A29">
        <w:rPr>
          <w:sz w:val="19"/>
          <w:szCs w:val="19"/>
          <w:lang w:val="es-PE"/>
        </w:rPr>
        <w:t>s</w:t>
      </w:r>
      <w:r w:rsidRPr="00DB3023">
        <w:rPr>
          <w:sz w:val="19"/>
          <w:szCs w:val="19"/>
          <w:lang w:val="es-PE"/>
        </w:rPr>
        <w:t xml:space="preserve">u carta: "Si </w:t>
      </w:r>
      <w:r w:rsidR="00263A29">
        <w:rPr>
          <w:sz w:val="19"/>
          <w:szCs w:val="19"/>
          <w:lang w:val="es-PE"/>
        </w:rPr>
        <w:t xml:space="preserve">lo </w:t>
      </w:r>
      <w:r w:rsidR="007F7C61">
        <w:rPr>
          <w:sz w:val="19"/>
          <w:szCs w:val="19"/>
          <w:lang w:val="es-PE"/>
        </w:rPr>
        <w:t>adoptásemos</w:t>
      </w:r>
      <w:r w:rsidRPr="00DB3023">
        <w:rPr>
          <w:sz w:val="19"/>
          <w:szCs w:val="19"/>
          <w:lang w:val="es-PE"/>
        </w:rPr>
        <w:t xml:space="preserve"> así, ser</w:t>
      </w:r>
      <w:r w:rsidR="007F7C61">
        <w:rPr>
          <w:sz w:val="19"/>
          <w:szCs w:val="19"/>
          <w:lang w:val="es-PE"/>
        </w:rPr>
        <w:t>ía</w:t>
      </w:r>
      <w:r w:rsidRPr="00DB3023">
        <w:rPr>
          <w:sz w:val="19"/>
          <w:szCs w:val="19"/>
          <w:lang w:val="es-PE"/>
        </w:rPr>
        <w:t xml:space="preserve"> igual </w:t>
      </w:r>
      <w:r w:rsidR="007F7C61">
        <w:rPr>
          <w:sz w:val="19"/>
          <w:szCs w:val="19"/>
          <w:lang w:val="es-PE"/>
        </w:rPr>
        <w:t xml:space="preserve">a </w:t>
      </w:r>
      <w:r w:rsidRPr="00DB3023">
        <w:rPr>
          <w:sz w:val="19"/>
          <w:szCs w:val="19"/>
          <w:lang w:val="es-PE"/>
        </w:rPr>
        <w:t>que hay</w:t>
      </w:r>
      <w:r w:rsidR="00263A29">
        <w:rPr>
          <w:sz w:val="19"/>
          <w:szCs w:val="19"/>
          <w:lang w:val="es-PE"/>
        </w:rPr>
        <w:t>a</w:t>
      </w:r>
      <w:r w:rsidRPr="00DB3023">
        <w:rPr>
          <w:sz w:val="19"/>
          <w:szCs w:val="19"/>
          <w:lang w:val="es-PE"/>
        </w:rPr>
        <w:t xml:space="preserve"> </w:t>
      </w:r>
      <w:r w:rsidRPr="00DB3023">
        <w:rPr>
          <w:i/>
          <w:iCs/>
          <w:sz w:val="19"/>
          <w:szCs w:val="19"/>
          <w:lang w:val="es-PE"/>
        </w:rPr>
        <w:t>khandhā</w:t>
      </w:r>
      <w:r w:rsidR="00263A29">
        <w:rPr>
          <w:sz w:val="19"/>
          <w:szCs w:val="19"/>
          <w:lang w:val="es-PE"/>
        </w:rPr>
        <w:t>s</w:t>
      </w:r>
      <w:r w:rsidRPr="00DB3023">
        <w:rPr>
          <w:sz w:val="19"/>
          <w:szCs w:val="19"/>
          <w:lang w:val="es-PE"/>
        </w:rPr>
        <w:t xml:space="preserve"> en </w:t>
      </w:r>
      <w:r w:rsidR="00263A29">
        <w:rPr>
          <w:sz w:val="19"/>
          <w:szCs w:val="19"/>
          <w:lang w:val="es-PE"/>
        </w:rPr>
        <w:t xml:space="preserve">el </w:t>
      </w:r>
      <w:r w:rsidRPr="00263A29">
        <w:rPr>
          <w:i/>
          <w:iCs/>
          <w:sz w:val="19"/>
          <w:szCs w:val="19"/>
          <w:lang w:val="es-PE"/>
        </w:rPr>
        <w:t>nibbāna</w:t>
      </w:r>
      <w:r w:rsidRPr="00DB3023">
        <w:rPr>
          <w:sz w:val="19"/>
          <w:szCs w:val="19"/>
          <w:lang w:val="es-PE"/>
        </w:rPr>
        <w:t xml:space="preserve"> y, por </w:t>
      </w:r>
      <w:r w:rsidR="00263A29">
        <w:rPr>
          <w:sz w:val="19"/>
          <w:szCs w:val="19"/>
          <w:lang w:val="es-PE"/>
        </w:rPr>
        <w:t xml:space="preserve">lo </w:t>
      </w:r>
      <w:r w:rsidRPr="00DB3023">
        <w:rPr>
          <w:sz w:val="19"/>
          <w:szCs w:val="19"/>
          <w:lang w:val="es-PE"/>
        </w:rPr>
        <w:t xml:space="preserve">tanto, ¿no </w:t>
      </w:r>
      <w:r w:rsidR="00263A29">
        <w:rPr>
          <w:sz w:val="19"/>
          <w:szCs w:val="19"/>
          <w:lang w:val="es-PE"/>
        </w:rPr>
        <w:t xml:space="preserve">sería </w:t>
      </w:r>
      <w:r w:rsidRPr="00DB3023">
        <w:rPr>
          <w:sz w:val="19"/>
          <w:szCs w:val="19"/>
          <w:lang w:val="es-PE"/>
        </w:rPr>
        <w:t>contra</w:t>
      </w:r>
      <w:r w:rsidR="00583400">
        <w:rPr>
          <w:sz w:val="19"/>
          <w:szCs w:val="19"/>
          <w:lang w:val="es-PE"/>
        </w:rPr>
        <w:t>dictorio</w:t>
      </w:r>
      <w:r w:rsidRPr="00DB3023">
        <w:rPr>
          <w:sz w:val="19"/>
          <w:szCs w:val="19"/>
          <w:lang w:val="es-PE"/>
        </w:rPr>
        <w:t xml:space="preserve"> </w:t>
      </w:r>
      <w:r w:rsidR="00263A29">
        <w:rPr>
          <w:sz w:val="19"/>
          <w:szCs w:val="19"/>
          <w:lang w:val="es-PE"/>
        </w:rPr>
        <w:t xml:space="preserve">acaso </w:t>
      </w:r>
      <w:r w:rsidR="00583400">
        <w:rPr>
          <w:sz w:val="19"/>
          <w:szCs w:val="19"/>
          <w:lang w:val="es-PE"/>
        </w:rPr>
        <w:t>con e</w:t>
      </w:r>
      <w:r w:rsidRPr="00DB3023">
        <w:rPr>
          <w:sz w:val="19"/>
          <w:szCs w:val="19"/>
          <w:lang w:val="es-PE"/>
        </w:rPr>
        <w:t xml:space="preserve">l término </w:t>
      </w:r>
      <w:r w:rsidRPr="00DB3023">
        <w:rPr>
          <w:i/>
          <w:iCs/>
          <w:sz w:val="19"/>
          <w:szCs w:val="19"/>
          <w:lang w:val="es-PE"/>
        </w:rPr>
        <w:t>khandha</w:t>
      </w:r>
      <w:r w:rsidR="00263A29">
        <w:rPr>
          <w:rFonts w:ascii="Cormorant" w:hAnsi="Cormorant"/>
          <w:i/>
          <w:iCs/>
          <w:sz w:val="19"/>
          <w:szCs w:val="19"/>
          <w:lang w:val="es-PE"/>
        </w:rPr>
        <w:t>–</w:t>
      </w:r>
      <w:r w:rsidRPr="00DB3023">
        <w:rPr>
          <w:i/>
          <w:iCs/>
          <w:sz w:val="19"/>
          <w:szCs w:val="19"/>
          <w:lang w:val="es-PE"/>
        </w:rPr>
        <w:t>parinibbāna</w:t>
      </w:r>
      <w:r w:rsidRPr="00DB3023">
        <w:rPr>
          <w:sz w:val="19"/>
          <w:szCs w:val="19"/>
          <w:lang w:val="es-PE"/>
        </w:rPr>
        <w:t xml:space="preserve">? No, no creo que </w:t>
      </w:r>
      <w:r w:rsidR="007F7C61">
        <w:rPr>
          <w:sz w:val="19"/>
          <w:szCs w:val="19"/>
          <w:lang w:val="es-PE"/>
        </w:rPr>
        <w:t xml:space="preserve">sea </w:t>
      </w:r>
      <w:r w:rsidR="00583400" w:rsidRPr="00DB3023">
        <w:rPr>
          <w:sz w:val="19"/>
          <w:szCs w:val="19"/>
          <w:lang w:val="es-PE"/>
        </w:rPr>
        <w:t>contra</w:t>
      </w:r>
      <w:r w:rsidR="00583400">
        <w:rPr>
          <w:sz w:val="19"/>
          <w:szCs w:val="19"/>
          <w:lang w:val="es-PE"/>
        </w:rPr>
        <w:t>dictorio</w:t>
      </w:r>
      <w:r w:rsidRPr="00DB3023">
        <w:rPr>
          <w:sz w:val="19"/>
          <w:szCs w:val="19"/>
          <w:lang w:val="es-PE"/>
        </w:rPr>
        <w:t xml:space="preserve">. ¿Por qué? Porque </w:t>
      </w:r>
      <w:r w:rsidR="00263A29">
        <w:rPr>
          <w:sz w:val="19"/>
          <w:szCs w:val="19"/>
          <w:lang w:val="es-PE"/>
        </w:rPr>
        <w:t xml:space="preserve">en el </w:t>
      </w:r>
      <w:r w:rsidRPr="00DB3023">
        <w:rPr>
          <w:i/>
          <w:iCs/>
          <w:sz w:val="19"/>
          <w:szCs w:val="19"/>
          <w:lang w:val="es-PE"/>
        </w:rPr>
        <w:t>khandha</w:t>
      </w:r>
      <w:r w:rsidR="00263A29">
        <w:rPr>
          <w:rFonts w:ascii="Cormorant" w:hAnsi="Cormorant"/>
          <w:i/>
          <w:iCs/>
          <w:sz w:val="19"/>
          <w:szCs w:val="19"/>
          <w:lang w:val="es-PE"/>
        </w:rPr>
        <w:t>–</w:t>
      </w:r>
      <w:r w:rsidRPr="00DB3023">
        <w:rPr>
          <w:i/>
          <w:iCs/>
          <w:sz w:val="19"/>
          <w:szCs w:val="19"/>
          <w:lang w:val="es-PE"/>
        </w:rPr>
        <w:t>parinibbāna</w:t>
      </w:r>
      <w:r w:rsidRPr="00DB3023">
        <w:rPr>
          <w:sz w:val="19"/>
          <w:szCs w:val="19"/>
          <w:lang w:val="es-PE"/>
        </w:rPr>
        <w:t xml:space="preserve"> debe considerarse el término utilizado para quienes </w:t>
      </w:r>
      <w:r w:rsidR="00583400">
        <w:rPr>
          <w:sz w:val="19"/>
          <w:szCs w:val="19"/>
          <w:lang w:val="es-PE"/>
        </w:rPr>
        <w:t xml:space="preserve">lo </w:t>
      </w:r>
      <w:r w:rsidRPr="00DB3023">
        <w:rPr>
          <w:sz w:val="19"/>
          <w:szCs w:val="19"/>
          <w:lang w:val="es-PE"/>
        </w:rPr>
        <w:t>contempl</w:t>
      </w:r>
      <w:r w:rsidR="00583400">
        <w:rPr>
          <w:sz w:val="19"/>
          <w:szCs w:val="19"/>
          <w:lang w:val="es-PE"/>
        </w:rPr>
        <w:t>e</w:t>
      </w:r>
      <w:r w:rsidRPr="00DB3023">
        <w:rPr>
          <w:sz w:val="19"/>
          <w:szCs w:val="19"/>
          <w:lang w:val="es-PE"/>
        </w:rPr>
        <w:t xml:space="preserve">n y </w:t>
      </w:r>
      <w:r w:rsidR="00263A29">
        <w:rPr>
          <w:sz w:val="19"/>
          <w:szCs w:val="19"/>
          <w:lang w:val="es-PE"/>
        </w:rPr>
        <w:t>lo experiment</w:t>
      </w:r>
      <w:r w:rsidR="00583400">
        <w:rPr>
          <w:sz w:val="19"/>
          <w:szCs w:val="19"/>
          <w:lang w:val="es-PE"/>
        </w:rPr>
        <w:t>e</w:t>
      </w:r>
      <w:r w:rsidR="00263A29">
        <w:rPr>
          <w:sz w:val="19"/>
          <w:szCs w:val="19"/>
          <w:lang w:val="es-PE"/>
        </w:rPr>
        <w:t>n</w:t>
      </w:r>
      <w:r w:rsidRPr="00DB3023">
        <w:rPr>
          <w:sz w:val="19"/>
          <w:szCs w:val="19"/>
          <w:lang w:val="es-PE"/>
        </w:rPr>
        <w:t xml:space="preserve"> desde </w:t>
      </w:r>
      <w:r w:rsidR="007F7C61" w:rsidRPr="002D040E">
        <w:rPr>
          <w:b/>
          <w:bCs/>
          <w:i/>
          <w:iCs/>
          <w:sz w:val="19"/>
          <w:szCs w:val="19"/>
          <w:lang w:val="es-PE"/>
        </w:rPr>
        <w:t>a</w:t>
      </w:r>
      <w:r w:rsidRPr="002D040E">
        <w:rPr>
          <w:b/>
          <w:bCs/>
          <w:i/>
          <w:iCs/>
          <w:sz w:val="19"/>
          <w:szCs w:val="19"/>
          <w:lang w:val="es-PE"/>
        </w:rPr>
        <w:t>fuera</w:t>
      </w:r>
      <w:r w:rsidRPr="00DB3023">
        <w:rPr>
          <w:sz w:val="19"/>
          <w:szCs w:val="19"/>
          <w:lang w:val="es-PE"/>
        </w:rPr>
        <w:t xml:space="preserve">. Aunque </w:t>
      </w:r>
      <w:r w:rsidR="00263A29" w:rsidRPr="00263A29">
        <w:rPr>
          <w:sz w:val="19"/>
          <w:szCs w:val="19"/>
          <w:lang w:val="es-PE"/>
        </w:rPr>
        <w:t xml:space="preserve">los </w:t>
      </w:r>
      <w:r w:rsidR="00263A29" w:rsidRPr="00263A29">
        <w:rPr>
          <w:i/>
          <w:iCs/>
          <w:sz w:val="19"/>
          <w:szCs w:val="19"/>
          <w:lang w:val="es-PE"/>
        </w:rPr>
        <w:t>khandhā</w:t>
      </w:r>
      <w:r w:rsidR="00263A29" w:rsidRPr="00263A29">
        <w:rPr>
          <w:sz w:val="19"/>
          <w:szCs w:val="19"/>
          <w:lang w:val="es-PE"/>
        </w:rPr>
        <w:t>s</w:t>
      </w:r>
      <w:r w:rsidR="00263A29">
        <w:rPr>
          <w:sz w:val="19"/>
          <w:szCs w:val="19"/>
          <w:lang w:val="es-PE"/>
        </w:rPr>
        <w:t xml:space="preserve"> densos</w:t>
      </w:r>
      <w:r w:rsidRPr="00DB3023">
        <w:rPr>
          <w:sz w:val="19"/>
          <w:szCs w:val="19"/>
          <w:lang w:val="es-PE"/>
        </w:rPr>
        <w:t xml:space="preserve">, </w:t>
      </w:r>
      <w:r w:rsidRPr="00263A29">
        <w:rPr>
          <w:sz w:val="19"/>
          <w:szCs w:val="19"/>
          <w:lang w:val="es-PE"/>
        </w:rPr>
        <w:t>el</w:t>
      </w:r>
      <w:r w:rsidRPr="00DB3023">
        <w:rPr>
          <w:i/>
          <w:iCs/>
          <w:sz w:val="19"/>
          <w:szCs w:val="19"/>
          <w:lang w:val="es-PE"/>
        </w:rPr>
        <w:t xml:space="preserve"> upadhi</w:t>
      </w:r>
      <w:r w:rsidRPr="00DB3023">
        <w:rPr>
          <w:sz w:val="19"/>
          <w:szCs w:val="19"/>
          <w:lang w:val="es-PE"/>
        </w:rPr>
        <w:t>, que ya se cono</w:t>
      </w:r>
      <w:r w:rsidR="00207398">
        <w:rPr>
          <w:sz w:val="19"/>
          <w:szCs w:val="19"/>
          <w:lang w:val="es-PE"/>
        </w:rPr>
        <w:t>zca</w:t>
      </w:r>
      <w:r w:rsidR="00670D55">
        <w:rPr>
          <w:sz w:val="19"/>
          <w:szCs w:val="19"/>
          <w:lang w:val="es-PE"/>
        </w:rPr>
        <w:t>n</w:t>
      </w:r>
      <w:r w:rsidRPr="00DB3023">
        <w:rPr>
          <w:sz w:val="19"/>
          <w:szCs w:val="19"/>
          <w:lang w:val="es-PE"/>
        </w:rPr>
        <w:t xml:space="preserve"> desde </w:t>
      </w:r>
      <w:r w:rsidR="002D040E">
        <w:rPr>
          <w:b/>
          <w:bCs/>
          <w:i/>
          <w:iCs/>
          <w:sz w:val="19"/>
          <w:szCs w:val="19"/>
          <w:lang w:val="es-PE"/>
        </w:rPr>
        <w:t>a</w:t>
      </w:r>
      <w:r w:rsidRPr="00670D55">
        <w:rPr>
          <w:b/>
          <w:bCs/>
          <w:i/>
          <w:iCs/>
          <w:sz w:val="19"/>
          <w:szCs w:val="19"/>
          <w:lang w:val="es-PE"/>
        </w:rPr>
        <w:t>fuera</w:t>
      </w:r>
      <w:r w:rsidRPr="00670D55">
        <w:rPr>
          <w:b/>
          <w:bCs/>
          <w:sz w:val="19"/>
          <w:szCs w:val="19"/>
          <w:lang w:val="es-PE"/>
        </w:rPr>
        <w:t xml:space="preserve"> </w:t>
      </w:r>
      <w:r w:rsidRPr="00DB3023">
        <w:rPr>
          <w:sz w:val="19"/>
          <w:szCs w:val="19"/>
          <w:lang w:val="es-PE"/>
        </w:rPr>
        <w:t>ce</w:t>
      </w:r>
      <w:r w:rsidR="00263A29">
        <w:rPr>
          <w:sz w:val="19"/>
          <w:szCs w:val="19"/>
          <w:lang w:val="es-PE"/>
        </w:rPr>
        <w:t>se</w:t>
      </w:r>
      <w:r w:rsidRPr="00DB3023">
        <w:rPr>
          <w:sz w:val="19"/>
          <w:szCs w:val="19"/>
          <w:lang w:val="es-PE"/>
        </w:rPr>
        <w:t xml:space="preserve"> y </w:t>
      </w:r>
      <w:r w:rsidR="00263A29">
        <w:rPr>
          <w:sz w:val="19"/>
          <w:szCs w:val="19"/>
          <w:lang w:val="es-PE"/>
        </w:rPr>
        <w:t>se alivie</w:t>
      </w:r>
      <w:r w:rsidRPr="00DB3023">
        <w:rPr>
          <w:sz w:val="19"/>
          <w:szCs w:val="19"/>
          <w:lang w:val="es-PE"/>
        </w:rPr>
        <w:t>, debe considerarse que la continuidad de</w:t>
      </w:r>
      <w:r w:rsidR="00263A29">
        <w:rPr>
          <w:sz w:val="19"/>
          <w:szCs w:val="19"/>
          <w:lang w:val="es-PE"/>
        </w:rPr>
        <w:t xml:space="preserve"> los</w:t>
      </w:r>
      <w:r w:rsidRPr="00DB3023">
        <w:rPr>
          <w:sz w:val="19"/>
          <w:szCs w:val="19"/>
          <w:lang w:val="es-PE"/>
        </w:rPr>
        <w:t xml:space="preserve"> </w:t>
      </w:r>
      <w:r w:rsidRPr="00DB3023">
        <w:rPr>
          <w:i/>
          <w:iCs/>
          <w:sz w:val="19"/>
          <w:szCs w:val="19"/>
          <w:lang w:val="es-PE"/>
        </w:rPr>
        <w:t>santivanta</w:t>
      </w:r>
      <w:r w:rsidR="00263A29">
        <w:rPr>
          <w:rFonts w:ascii="Cormorant" w:hAnsi="Cormorant"/>
          <w:i/>
          <w:iCs/>
          <w:sz w:val="19"/>
          <w:szCs w:val="19"/>
          <w:lang w:val="es-PE"/>
        </w:rPr>
        <w:t>–</w:t>
      </w:r>
      <w:r w:rsidRPr="00DB3023">
        <w:rPr>
          <w:i/>
          <w:iCs/>
          <w:sz w:val="19"/>
          <w:szCs w:val="19"/>
          <w:lang w:val="es-PE"/>
        </w:rPr>
        <w:t>khandhā</w:t>
      </w:r>
      <w:r w:rsidR="00C46373">
        <w:rPr>
          <w:sz w:val="19"/>
          <w:szCs w:val="19"/>
          <w:lang w:val="es-PE"/>
        </w:rPr>
        <w:t>s</w:t>
      </w:r>
      <w:r w:rsidRPr="00DB3023">
        <w:rPr>
          <w:sz w:val="19"/>
          <w:szCs w:val="19"/>
          <w:lang w:val="es-PE"/>
        </w:rPr>
        <w:t xml:space="preserve">, que solo </w:t>
      </w:r>
      <w:r w:rsidR="00C46373">
        <w:rPr>
          <w:sz w:val="19"/>
          <w:szCs w:val="19"/>
          <w:lang w:val="es-PE"/>
        </w:rPr>
        <w:t>podría</w:t>
      </w:r>
      <w:r w:rsidRPr="00DB3023">
        <w:rPr>
          <w:sz w:val="19"/>
          <w:szCs w:val="19"/>
          <w:lang w:val="es-PE"/>
        </w:rPr>
        <w:t xml:space="preserve"> </w:t>
      </w:r>
      <w:r w:rsidR="00263A29">
        <w:rPr>
          <w:sz w:val="19"/>
          <w:szCs w:val="19"/>
          <w:lang w:val="es-PE"/>
        </w:rPr>
        <w:t>consumarse</w:t>
      </w:r>
      <w:r w:rsidRPr="00DB3023">
        <w:rPr>
          <w:sz w:val="19"/>
          <w:szCs w:val="19"/>
          <w:lang w:val="es-PE"/>
        </w:rPr>
        <w:t xml:space="preserve"> </w:t>
      </w:r>
      <w:r w:rsidRPr="00207398">
        <w:rPr>
          <w:b/>
          <w:bCs/>
          <w:i/>
          <w:iCs/>
          <w:sz w:val="19"/>
          <w:szCs w:val="19"/>
          <w:lang w:val="es-PE"/>
        </w:rPr>
        <w:t>internamente</w:t>
      </w:r>
      <w:r w:rsidRPr="00DB3023">
        <w:rPr>
          <w:sz w:val="19"/>
          <w:szCs w:val="19"/>
          <w:lang w:val="es-PE"/>
        </w:rPr>
        <w:t xml:space="preserve">, </w:t>
      </w:r>
      <w:r w:rsidR="00263A29">
        <w:rPr>
          <w:sz w:val="19"/>
          <w:szCs w:val="19"/>
          <w:lang w:val="es-PE"/>
        </w:rPr>
        <w:t xml:space="preserve">seguirá </w:t>
      </w:r>
      <w:r w:rsidRPr="00DB3023">
        <w:rPr>
          <w:sz w:val="19"/>
          <w:szCs w:val="19"/>
          <w:lang w:val="es-PE"/>
        </w:rPr>
        <w:t xml:space="preserve">presente y </w:t>
      </w:r>
      <w:r w:rsidR="00263A29">
        <w:rPr>
          <w:sz w:val="19"/>
          <w:szCs w:val="19"/>
          <w:lang w:val="es-PE"/>
        </w:rPr>
        <w:t xml:space="preserve">será </w:t>
      </w:r>
      <w:r w:rsidRPr="00DB3023">
        <w:rPr>
          <w:sz w:val="19"/>
          <w:szCs w:val="19"/>
          <w:lang w:val="es-PE"/>
        </w:rPr>
        <w:t>prominente"</w:t>
      </w:r>
      <w:r w:rsidR="00C46373">
        <w:rPr>
          <w:sz w:val="19"/>
          <w:szCs w:val="19"/>
          <w:lang w:val="es-PE"/>
        </w:rPr>
        <w:t>.</w:t>
      </w:r>
    </w:p>
    <w:p w14:paraId="7A852F10" w14:textId="77777777" w:rsidR="007B1B90" w:rsidRPr="00DB3023" w:rsidRDefault="007B1B90">
      <w:pPr>
        <w:ind w:firstLine="0"/>
        <w:rPr>
          <w:sz w:val="19"/>
          <w:szCs w:val="19"/>
          <w:lang w:val="es-PE"/>
        </w:rPr>
      </w:pPr>
      <w:r w:rsidRPr="00DB3023">
        <w:rPr>
          <w:sz w:val="19"/>
          <w:szCs w:val="19"/>
          <w:lang w:val="es-PE"/>
        </w:rPr>
        <w:br w:type="page"/>
      </w:r>
    </w:p>
    <w:p w14:paraId="73D26D17" w14:textId="77777777" w:rsidR="006623D4" w:rsidRPr="00DB3023" w:rsidRDefault="006623D4" w:rsidP="005C1399">
      <w:pPr>
        <w:rPr>
          <w:sz w:val="19"/>
          <w:szCs w:val="19"/>
          <w:lang w:val="es-PE"/>
        </w:rPr>
      </w:pPr>
    </w:p>
    <w:p w14:paraId="0AC7D36C" w14:textId="2C57702E" w:rsidR="0077774F" w:rsidRPr="0077774F" w:rsidRDefault="006D724E" w:rsidP="00165C97">
      <w:pPr>
        <w:rPr>
          <w:sz w:val="19"/>
          <w:szCs w:val="19"/>
          <w:lang w:val="es-PE"/>
        </w:rPr>
      </w:pPr>
      <w:r>
        <w:rPr>
          <w:sz w:val="19"/>
          <w:szCs w:val="19"/>
          <w:lang w:val="es-PE"/>
        </w:rPr>
        <w:t>Más aún</w:t>
      </w:r>
      <w:r w:rsidR="0077774F" w:rsidRPr="0077774F">
        <w:rPr>
          <w:sz w:val="19"/>
          <w:szCs w:val="19"/>
          <w:lang w:val="es-PE"/>
        </w:rPr>
        <w:t xml:space="preserve">, en el </w:t>
      </w:r>
      <w:r w:rsidR="0077774F" w:rsidRPr="0077774F">
        <w:rPr>
          <w:i/>
          <w:iCs/>
          <w:sz w:val="19"/>
          <w:szCs w:val="19"/>
          <w:lang w:val="es-PE"/>
        </w:rPr>
        <w:t>Kosalasaṃyutta Pāḷi</w:t>
      </w:r>
      <w:r w:rsidR="0077774F" w:rsidRPr="0077774F">
        <w:rPr>
          <w:sz w:val="19"/>
          <w:szCs w:val="19"/>
          <w:lang w:val="es-PE"/>
        </w:rPr>
        <w:t>, "</w:t>
      </w:r>
      <w:r w:rsidR="0077774F" w:rsidRPr="0077774F">
        <w:rPr>
          <w:i/>
          <w:iCs/>
          <w:sz w:val="19"/>
          <w:szCs w:val="19"/>
          <w:lang w:val="es-PE"/>
        </w:rPr>
        <w:t>rūpa saṅkhāvimutto kho mahārāja tathāgato appameyyo gambhiro seyyathāpi mahāsamuddo, vedanā saṅkhāvimutto</w:t>
      </w:r>
      <w:r w:rsidR="0077774F" w:rsidRPr="0077774F">
        <w:rPr>
          <w:sz w:val="19"/>
          <w:szCs w:val="19"/>
          <w:lang w:val="es-PE"/>
        </w:rPr>
        <w:t>, ...</w:t>
      </w:r>
      <w:r w:rsidR="0077774F" w:rsidRPr="0077774F">
        <w:rPr>
          <w:i/>
          <w:iCs/>
          <w:sz w:val="19"/>
          <w:szCs w:val="19"/>
          <w:lang w:val="es-PE"/>
        </w:rPr>
        <w:t xml:space="preserve">pa... saññā saṅkhāvimutto ... pa... </w:t>
      </w:r>
      <w:r w:rsidR="00BD5763" w:rsidRPr="0077774F">
        <w:rPr>
          <w:i/>
          <w:iCs/>
          <w:sz w:val="19"/>
          <w:szCs w:val="19"/>
          <w:lang w:val="es-PE"/>
        </w:rPr>
        <w:t>seyyathāpi mahāsamuddo</w:t>
      </w:r>
      <w:r w:rsidR="0077774F" w:rsidRPr="0077774F">
        <w:rPr>
          <w:sz w:val="19"/>
          <w:szCs w:val="19"/>
          <w:lang w:val="es-PE"/>
        </w:rPr>
        <w:t>," el significado es el siguiente</w:t>
      </w:r>
      <w:r>
        <w:rPr>
          <w:sz w:val="19"/>
          <w:szCs w:val="19"/>
          <w:lang w:val="es-PE"/>
        </w:rPr>
        <w:t>:</w:t>
      </w:r>
      <w:r w:rsidR="0077774F" w:rsidRPr="0077774F">
        <w:rPr>
          <w:sz w:val="19"/>
          <w:szCs w:val="19"/>
          <w:lang w:val="es-PE"/>
        </w:rPr>
        <w:t xml:space="preserve"> </w:t>
      </w:r>
      <w:r w:rsidRPr="0077774F">
        <w:rPr>
          <w:sz w:val="19"/>
          <w:szCs w:val="19"/>
          <w:lang w:val="es-PE"/>
        </w:rPr>
        <w:t xml:space="preserve">en </w:t>
      </w:r>
      <w:r w:rsidR="0077774F" w:rsidRPr="0077774F">
        <w:rPr>
          <w:sz w:val="19"/>
          <w:szCs w:val="19"/>
          <w:lang w:val="es-PE"/>
        </w:rPr>
        <w:t xml:space="preserve">el </w:t>
      </w:r>
      <w:r w:rsidR="0077774F" w:rsidRPr="0077774F">
        <w:rPr>
          <w:i/>
          <w:iCs/>
          <w:sz w:val="19"/>
          <w:szCs w:val="19"/>
          <w:lang w:val="es-PE"/>
        </w:rPr>
        <w:t>arahatta</w:t>
      </w:r>
      <w:r>
        <w:rPr>
          <w:rFonts w:ascii="Cormorant" w:hAnsi="Cormorant"/>
          <w:i/>
          <w:iCs/>
          <w:sz w:val="19"/>
          <w:szCs w:val="19"/>
          <w:lang w:val="es-PE"/>
        </w:rPr>
        <w:t>–</w:t>
      </w:r>
      <w:r w:rsidR="0077774F" w:rsidRPr="0077774F">
        <w:rPr>
          <w:i/>
          <w:iCs/>
          <w:sz w:val="19"/>
          <w:szCs w:val="19"/>
          <w:lang w:val="es-PE"/>
        </w:rPr>
        <w:t>puggala</w:t>
      </w:r>
      <w:r w:rsidR="0077774F" w:rsidRPr="0077774F">
        <w:rPr>
          <w:sz w:val="19"/>
          <w:szCs w:val="19"/>
          <w:lang w:val="es-PE"/>
        </w:rPr>
        <w:t xml:space="preserve"> no existe el </w:t>
      </w:r>
      <w:r w:rsidR="0077774F" w:rsidRPr="006D724E">
        <w:rPr>
          <w:sz w:val="19"/>
          <w:szCs w:val="19"/>
          <w:lang w:val="es-PE"/>
        </w:rPr>
        <w:t>concepto</w:t>
      </w:r>
      <w:r>
        <w:rPr>
          <w:rFonts w:ascii="Cormorant" w:hAnsi="Cormorant"/>
          <w:sz w:val="19"/>
          <w:szCs w:val="19"/>
          <w:lang w:val="es-PE"/>
        </w:rPr>
        <w:t>–</w:t>
      </w:r>
      <w:r w:rsidR="0077774F" w:rsidRPr="0077774F">
        <w:rPr>
          <w:i/>
          <w:iCs/>
          <w:sz w:val="19"/>
          <w:szCs w:val="19"/>
          <w:lang w:val="es-PE"/>
        </w:rPr>
        <w:t>paññatti</w:t>
      </w:r>
      <w:r w:rsidR="0077774F" w:rsidRPr="0077774F">
        <w:rPr>
          <w:sz w:val="19"/>
          <w:szCs w:val="19"/>
          <w:lang w:val="es-PE"/>
        </w:rPr>
        <w:t xml:space="preserve"> del </w:t>
      </w:r>
      <w:r w:rsidR="0077774F" w:rsidRPr="002F70D4">
        <w:rPr>
          <w:b/>
          <w:bCs/>
          <w:i/>
          <w:iCs/>
          <w:sz w:val="19"/>
          <w:szCs w:val="19"/>
          <w:lang w:val="es-PE"/>
        </w:rPr>
        <w:t>ser</w:t>
      </w:r>
      <w:r w:rsidR="0077774F" w:rsidRPr="0077774F">
        <w:rPr>
          <w:sz w:val="19"/>
          <w:szCs w:val="19"/>
          <w:lang w:val="es-PE"/>
        </w:rPr>
        <w:t xml:space="preserve"> en el sentido último. Es simplemente </w:t>
      </w:r>
      <w:r w:rsidR="002F70D4">
        <w:rPr>
          <w:sz w:val="19"/>
          <w:szCs w:val="19"/>
          <w:lang w:val="es-PE"/>
        </w:rPr>
        <w:t xml:space="preserve">un </w:t>
      </w:r>
      <w:r w:rsidR="002F70D4" w:rsidRPr="002F70D4">
        <w:rPr>
          <w:sz w:val="19"/>
          <w:szCs w:val="19"/>
          <w:lang w:val="es-PE"/>
        </w:rPr>
        <w:t>concepto</w:t>
      </w:r>
      <w:r w:rsidR="002F70D4" w:rsidRPr="002F70D4">
        <w:rPr>
          <w:i/>
          <w:iCs/>
          <w:sz w:val="19"/>
          <w:szCs w:val="19"/>
          <w:lang w:val="es-PE"/>
        </w:rPr>
        <w:t xml:space="preserve">–paññatti </w:t>
      </w:r>
      <w:r w:rsidR="0077774F" w:rsidRPr="0077774F">
        <w:rPr>
          <w:sz w:val="19"/>
          <w:szCs w:val="19"/>
          <w:lang w:val="es-PE"/>
        </w:rPr>
        <w:t xml:space="preserve">mediante el cual </w:t>
      </w:r>
      <w:r w:rsidR="002F70D4">
        <w:rPr>
          <w:sz w:val="19"/>
          <w:szCs w:val="19"/>
          <w:lang w:val="es-PE"/>
        </w:rPr>
        <w:t xml:space="preserve">se </w:t>
      </w:r>
      <w:r w:rsidR="0077774F" w:rsidRPr="0077774F">
        <w:rPr>
          <w:sz w:val="19"/>
          <w:szCs w:val="19"/>
          <w:lang w:val="es-PE"/>
        </w:rPr>
        <w:t>ent</w:t>
      </w:r>
      <w:r w:rsidR="002F70D4">
        <w:rPr>
          <w:sz w:val="19"/>
          <w:szCs w:val="19"/>
          <w:lang w:val="es-PE"/>
        </w:rPr>
        <w:t>ie</w:t>
      </w:r>
      <w:r w:rsidR="0077774F" w:rsidRPr="0077774F">
        <w:rPr>
          <w:sz w:val="19"/>
          <w:szCs w:val="19"/>
          <w:lang w:val="es-PE"/>
        </w:rPr>
        <w:t xml:space="preserve">nde el </w:t>
      </w:r>
      <w:r w:rsidR="0077774F" w:rsidRPr="0077774F">
        <w:rPr>
          <w:i/>
          <w:iCs/>
          <w:sz w:val="19"/>
          <w:szCs w:val="19"/>
          <w:lang w:val="es-PE"/>
        </w:rPr>
        <w:t>paramattha</w:t>
      </w:r>
      <w:r w:rsidR="0077774F" w:rsidRPr="0077774F">
        <w:rPr>
          <w:sz w:val="19"/>
          <w:szCs w:val="19"/>
          <w:lang w:val="es-PE"/>
        </w:rPr>
        <w:t xml:space="preserve"> último que est</w:t>
      </w:r>
      <w:r w:rsidR="002F70D4">
        <w:rPr>
          <w:sz w:val="19"/>
          <w:szCs w:val="19"/>
          <w:lang w:val="es-PE"/>
        </w:rPr>
        <w:t>é</w:t>
      </w:r>
      <w:r w:rsidR="0077774F" w:rsidRPr="0077774F">
        <w:rPr>
          <w:sz w:val="19"/>
          <w:szCs w:val="19"/>
          <w:lang w:val="es-PE"/>
        </w:rPr>
        <w:t xml:space="preserve"> presente por naturaleza. Ese </w:t>
      </w:r>
      <w:r w:rsidR="002F70D4" w:rsidRPr="002F70D4">
        <w:rPr>
          <w:sz w:val="19"/>
          <w:szCs w:val="19"/>
          <w:lang w:val="es-PE"/>
        </w:rPr>
        <w:t>concepto–</w:t>
      </w:r>
      <w:r w:rsidR="002F70D4" w:rsidRPr="002F70D4">
        <w:rPr>
          <w:i/>
          <w:iCs/>
          <w:sz w:val="19"/>
          <w:szCs w:val="19"/>
          <w:lang w:val="es-PE"/>
        </w:rPr>
        <w:t>paññatti</w:t>
      </w:r>
      <w:r w:rsidR="002F70D4" w:rsidRPr="002F70D4">
        <w:rPr>
          <w:sz w:val="19"/>
          <w:szCs w:val="19"/>
          <w:lang w:val="es-PE"/>
        </w:rPr>
        <w:t xml:space="preserve"> </w:t>
      </w:r>
      <w:r w:rsidR="0077774F" w:rsidRPr="0077774F">
        <w:rPr>
          <w:sz w:val="19"/>
          <w:szCs w:val="19"/>
          <w:lang w:val="es-PE"/>
        </w:rPr>
        <w:t xml:space="preserve">también puede </w:t>
      </w:r>
      <w:r w:rsidR="005D6D54">
        <w:rPr>
          <w:sz w:val="19"/>
          <w:szCs w:val="19"/>
          <w:lang w:val="es-PE"/>
        </w:rPr>
        <w:t xml:space="preserve">comprender </w:t>
      </w:r>
      <w:r w:rsidR="0077774F" w:rsidRPr="0077774F">
        <w:rPr>
          <w:i/>
          <w:iCs/>
          <w:sz w:val="19"/>
          <w:szCs w:val="19"/>
          <w:lang w:val="es-PE"/>
        </w:rPr>
        <w:t>saṅkhata</w:t>
      </w:r>
      <w:r w:rsidR="005D6D54">
        <w:rPr>
          <w:rFonts w:ascii="Cormorant" w:hAnsi="Cormorant"/>
          <w:i/>
          <w:iCs/>
          <w:sz w:val="19"/>
          <w:szCs w:val="19"/>
          <w:lang w:val="es-PE"/>
        </w:rPr>
        <w:t>–</w:t>
      </w:r>
      <w:r w:rsidR="0077774F" w:rsidRPr="0077774F">
        <w:rPr>
          <w:i/>
          <w:iCs/>
          <w:sz w:val="19"/>
          <w:szCs w:val="19"/>
          <w:lang w:val="es-PE"/>
        </w:rPr>
        <w:t>rūpa</w:t>
      </w:r>
      <w:r w:rsidR="0077774F" w:rsidRPr="0077774F">
        <w:rPr>
          <w:sz w:val="19"/>
          <w:szCs w:val="19"/>
          <w:lang w:val="es-PE"/>
        </w:rPr>
        <w:t xml:space="preserve"> y </w:t>
      </w:r>
      <w:r w:rsidR="0077774F" w:rsidRPr="0077774F">
        <w:rPr>
          <w:i/>
          <w:iCs/>
          <w:sz w:val="19"/>
          <w:szCs w:val="19"/>
          <w:lang w:val="es-PE"/>
        </w:rPr>
        <w:t>nāma</w:t>
      </w:r>
      <w:r w:rsidR="0077774F" w:rsidRPr="0077774F">
        <w:rPr>
          <w:sz w:val="19"/>
          <w:szCs w:val="19"/>
          <w:lang w:val="es-PE"/>
        </w:rPr>
        <w:t xml:space="preserve">. Tras la </w:t>
      </w:r>
      <w:r w:rsidR="001364ED">
        <w:rPr>
          <w:sz w:val="19"/>
          <w:szCs w:val="19"/>
          <w:lang w:val="es-PE"/>
        </w:rPr>
        <w:t>consumación</w:t>
      </w:r>
      <w:r w:rsidR="0077774F" w:rsidRPr="0077774F">
        <w:rPr>
          <w:sz w:val="19"/>
          <w:szCs w:val="19"/>
          <w:lang w:val="es-PE"/>
        </w:rPr>
        <w:t xml:space="preserve"> de</w:t>
      </w:r>
      <w:r w:rsidR="001364ED">
        <w:rPr>
          <w:sz w:val="19"/>
          <w:szCs w:val="19"/>
          <w:lang w:val="es-PE"/>
        </w:rPr>
        <w:t>l</w:t>
      </w:r>
      <w:r w:rsidR="0077774F" w:rsidRPr="0077774F">
        <w:rPr>
          <w:sz w:val="19"/>
          <w:szCs w:val="19"/>
          <w:lang w:val="es-PE"/>
        </w:rPr>
        <w:t xml:space="preserve"> </w:t>
      </w:r>
      <w:r w:rsidR="0077774F" w:rsidRPr="0077774F">
        <w:rPr>
          <w:i/>
          <w:iCs/>
          <w:sz w:val="19"/>
          <w:szCs w:val="19"/>
          <w:lang w:val="es-PE"/>
        </w:rPr>
        <w:t>khandha–parinibbāna</w:t>
      </w:r>
      <w:r w:rsidR="0077774F" w:rsidRPr="0077774F">
        <w:rPr>
          <w:sz w:val="19"/>
          <w:szCs w:val="19"/>
          <w:lang w:val="es-PE"/>
        </w:rPr>
        <w:t>, el</w:t>
      </w:r>
      <w:r w:rsidR="0077774F" w:rsidRPr="0077774F">
        <w:rPr>
          <w:i/>
          <w:iCs/>
          <w:sz w:val="19"/>
          <w:szCs w:val="19"/>
          <w:lang w:val="es-PE"/>
        </w:rPr>
        <w:t xml:space="preserve"> paramattha último, </w:t>
      </w:r>
      <w:r w:rsidR="0077774F" w:rsidRPr="001364ED">
        <w:rPr>
          <w:sz w:val="19"/>
          <w:szCs w:val="19"/>
          <w:lang w:val="es-PE"/>
        </w:rPr>
        <w:t>el</w:t>
      </w:r>
      <w:r w:rsidR="0077774F" w:rsidRPr="0077774F">
        <w:rPr>
          <w:i/>
          <w:iCs/>
          <w:sz w:val="19"/>
          <w:szCs w:val="19"/>
          <w:lang w:val="es-PE"/>
        </w:rPr>
        <w:t xml:space="preserve"> </w:t>
      </w:r>
      <w:r w:rsidR="0077774F" w:rsidRPr="001364ED">
        <w:rPr>
          <w:i/>
          <w:iCs/>
          <w:sz w:val="19"/>
          <w:szCs w:val="19"/>
          <w:lang w:val="es-PE"/>
        </w:rPr>
        <w:t>asaṅkhata</w:t>
      </w:r>
      <w:r w:rsidR="001364ED">
        <w:rPr>
          <w:rFonts w:ascii="Cormorant" w:hAnsi="Cormorant"/>
          <w:i/>
          <w:iCs/>
          <w:sz w:val="19"/>
          <w:szCs w:val="19"/>
          <w:lang w:val="es-PE"/>
        </w:rPr>
        <w:t>–</w:t>
      </w:r>
      <w:r w:rsidR="0077774F" w:rsidRPr="001364ED">
        <w:rPr>
          <w:i/>
          <w:iCs/>
          <w:sz w:val="19"/>
          <w:szCs w:val="19"/>
          <w:lang w:val="es-PE"/>
        </w:rPr>
        <w:t>nibbāna</w:t>
      </w:r>
      <w:r w:rsidR="0077774F" w:rsidRPr="0077774F">
        <w:rPr>
          <w:i/>
          <w:iCs/>
          <w:sz w:val="19"/>
          <w:szCs w:val="19"/>
          <w:lang w:val="es-PE"/>
        </w:rPr>
        <w:t xml:space="preserve">, </w:t>
      </w:r>
      <w:r w:rsidR="001364ED">
        <w:rPr>
          <w:sz w:val="19"/>
          <w:szCs w:val="19"/>
          <w:lang w:val="es-PE"/>
        </w:rPr>
        <w:t>al ser un</w:t>
      </w:r>
      <w:r w:rsidR="0077774F" w:rsidRPr="0077774F">
        <w:rPr>
          <w:i/>
          <w:iCs/>
          <w:sz w:val="19"/>
          <w:szCs w:val="19"/>
          <w:lang w:val="es-PE"/>
        </w:rPr>
        <w:t xml:space="preserve"> dhamma </w:t>
      </w:r>
      <w:r w:rsidR="0077774F" w:rsidRPr="001364ED">
        <w:rPr>
          <w:sz w:val="19"/>
          <w:szCs w:val="19"/>
          <w:lang w:val="es-PE"/>
        </w:rPr>
        <w:t xml:space="preserve">muy delicado (muy </w:t>
      </w:r>
      <w:r w:rsidR="001364ED">
        <w:rPr>
          <w:sz w:val="19"/>
          <w:szCs w:val="19"/>
          <w:lang w:val="es-PE"/>
        </w:rPr>
        <w:t>sutil</w:t>
      </w:r>
      <w:r w:rsidR="0077774F" w:rsidRPr="001364ED">
        <w:rPr>
          <w:sz w:val="19"/>
          <w:szCs w:val="19"/>
          <w:lang w:val="es-PE"/>
        </w:rPr>
        <w:t xml:space="preserve">, muy alterado), no </w:t>
      </w:r>
      <w:r w:rsidR="001364ED">
        <w:rPr>
          <w:sz w:val="19"/>
          <w:szCs w:val="19"/>
          <w:lang w:val="es-PE"/>
        </w:rPr>
        <w:t>podrá consumarse</w:t>
      </w:r>
      <w:r w:rsidR="0077774F" w:rsidRPr="001364ED">
        <w:rPr>
          <w:sz w:val="19"/>
          <w:szCs w:val="19"/>
          <w:lang w:val="es-PE"/>
        </w:rPr>
        <w:t>; así como quien entra</w:t>
      </w:r>
      <w:r w:rsidR="001364ED">
        <w:rPr>
          <w:sz w:val="19"/>
          <w:szCs w:val="19"/>
          <w:lang w:val="es-PE"/>
        </w:rPr>
        <w:t>se</w:t>
      </w:r>
      <w:r w:rsidR="0077774F" w:rsidRPr="001364ED">
        <w:rPr>
          <w:sz w:val="19"/>
          <w:szCs w:val="19"/>
          <w:lang w:val="es-PE"/>
        </w:rPr>
        <w:t xml:space="preserve"> en el gran océano no </w:t>
      </w:r>
      <w:r w:rsidR="001364ED">
        <w:rPr>
          <w:sz w:val="19"/>
          <w:szCs w:val="19"/>
          <w:lang w:val="es-PE"/>
        </w:rPr>
        <w:t>podría</w:t>
      </w:r>
      <w:r w:rsidR="0077774F" w:rsidRPr="001364ED">
        <w:rPr>
          <w:sz w:val="19"/>
          <w:szCs w:val="19"/>
          <w:lang w:val="es-PE"/>
        </w:rPr>
        <w:t xml:space="preserve"> obtener ningún punto de </w:t>
      </w:r>
      <w:r w:rsidR="001364ED">
        <w:rPr>
          <w:sz w:val="19"/>
          <w:szCs w:val="19"/>
          <w:lang w:val="es-PE"/>
        </w:rPr>
        <w:t>soporte</w:t>
      </w:r>
      <w:r w:rsidR="0077774F" w:rsidRPr="001364ED">
        <w:rPr>
          <w:sz w:val="19"/>
          <w:szCs w:val="19"/>
          <w:lang w:val="es-PE"/>
        </w:rPr>
        <w:t xml:space="preserve"> sobre nada</w:t>
      </w:r>
      <w:r w:rsidR="0077774F" w:rsidRPr="0077774F">
        <w:rPr>
          <w:i/>
          <w:iCs/>
          <w:sz w:val="19"/>
          <w:szCs w:val="19"/>
          <w:lang w:val="es-PE"/>
        </w:rPr>
        <w:t xml:space="preserve">; </w:t>
      </w:r>
      <w:r w:rsidR="0077774F" w:rsidRPr="001364ED">
        <w:rPr>
          <w:sz w:val="19"/>
          <w:szCs w:val="19"/>
          <w:lang w:val="es-PE"/>
        </w:rPr>
        <w:t xml:space="preserve">el ser que </w:t>
      </w:r>
      <w:r w:rsidR="001364ED">
        <w:rPr>
          <w:sz w:val="19"/>
          <w:szCs w:val="19"/>
          <w:lang w:val="es-PE"/>
        </w:rPr>
        <w:t>consume</w:t>
      </w:r>
      <w:r w:rsidR="0077774F" w:rsidRPr="001364ED">
        <w:rPr>
          <w:sz w:val="19"/>
          <w:szCs w:val="19"/>
          <w:lang w:val="es-PE"/>
        </w:rPr>
        <w:t xml:space="preserve"> el </w:t>
      </w:r>
      <w:r w:rsidR="0077774F" w:rsidRPr="001364ED">
        <w:rPr>
          <w:i/>
          <w:iCs/>
          <w:sz w:val="19"/>
          <w:szCs w:val="19"/>
          <w:lang w:val="es-PE"/>
        </w:rPr>
        <w:t>nibbāna</w:t>
      </w:r>
      <w:r w:rsidR="0077774F" w:rsidRPr="001364ED">
        <w:rPr>
          <w:sz w:val="19"/>
          <w:szCs w:val="19"/>
          <w:lang w:val="es-PE"/>
        </w:rPr>
        <w:t xml:space="preserve"> no </w:t>
      </w:r>
      <w:r w:rsidR="001364ED">
        <w:rPr>
          <w:sz w:val="19"/>
          <w:szCs w:val="19"/>
          <w:lang w:val="es-PE"/>
        </w:rPr>
        <w:t xml:space="preserve">podrá </w:t>
      </w:r>
      <w:r w:rsidR="0077774F" w:rsidRPr="001364ED">
        <w:rPr>
          <w:sz w:val="19"/>
          <w:szCs w:val="19"/>
          <w:lang w:val="es-PE"/>
        </w:rPr>
        <w:t xml:space="preserve">obtener ningún punto de </w:t>
      </w:r>
      <w:r w:rsidR="001364ED">
        <w:rPr>
          <w:sz w:val="19"/>
          <w:szCs w:val="19"/>
          <w:lang w:val="es-PE"/>
        </w:rPr>
        <w:t>soporte</w:t>
      </w:r>
      <w:r w:rsidR="0077774F" w:rsidRPr="001364ED">
        <w:rPr>
          <w:sz w:val="19"/>
          <w:szCs w:val="19"/>
          <w:lang w:val="es-PE"/>
        </w:rPr>
        <w:t xml:space="preserve"> sobre el </w:t>
      </w:r>
      <w:r w:rsidR="001364ED" w:rsidRPr="001364ED">
        <w:rPr>
          <w:sz w:val="19"/>
          <w:szCs w:val="19"/>
          <w:lang w:val="es-PE"/>
        </w:rPr>
        <w:t>concepto–</w:t>
      </w:r>
      <w:r w:rsidR="001364ED" w:rsidRPr="001364ED">
        <w:rPr>
          <w:i/>
          <w:iCs/>
          <w:sz w:val="19"/>
          <w:szCs w:val="19"/>
          <w:lang w:val="es-PE"/>
        </w:rPr>
        <w:t>paññatti</w:t>
      </w:r>
      <w:r w:rsidR="0077774F" w:rsidRPr="001364ED">
        <w:rPr>
          <w:sz w:val="19"/>
          <w:szCs w:val="19"/>
          <w:lang w:val="es-PE"/>
        </w:rPr>
        <w:t xml:space="preserve"> de la persona, del ser</w:t>
      </w:r>
      <w:r w:rsidR="0077774F" w:rsidRPr="0077774F">
        <w:rPr>
          <w:sz w:val="19"/>
          <w:szCs w:val="19"/>
          <w:lang w:val="es-PE"/>
        </w:rPr>
        <w:t xml:space="preserve">. Así como </w:t>
      </w:r>
      <w:r w:rsidR="0077774F" w:rsidRPr="0077774F">
        <w:rPr>
          <w:i/>
          <w:iCs/>
          <w:sz w:val="19"/>
          <w:szCs w:val="19"/>
          <w:lang w:val="es-PE"/>
        </w:rPr>
        <w:t>el nibbāna</w:t>
      </w:r>
      <w:r w:rsidR="0077774F" w:rsidRPr="0077774F">
        <w:rPr>
          <w:sz w:val="19"/>
          <w:szCs w:val="19"/>
          <w:lang w:val="es-PE"/>
        </w:rPr>
        <w:t xml:space="preserve"> es </w:t>
      </w:r>
      <w:r w:rsidR="00985E1F">
        <w:rPr>
          <w:sz w:val="19"/>
          <w:szCs w:val="19"/>
          <w:lang w:val="es-PE"/>
        </w:rPr>
        <w:t>tan</w:t>
      </w:r>
      <w:r w:rsidR="0077774F" w:rsidRPr="0077774F">
        <w:rPr>
          <w:sz w:val="19"/>
          <w:szCs w:val="19"/>
          <w:lang w:val="es-PE"/>
        </w:rPr>
        <w:t xml:space="preserve"> profundo como </w:t>
      </w:r>
      <w:r w:rsidR="0077774F" w:rsidRPr="00985E1F">
        <w:rPr>
          <w:sz w:val="19"/>
          <w:szCs w:val="19"/>
          <w:lang w:val="es-PE"/>
        </w:rPr>
        <w:t>el</w:t>
      </w:r>
      <w:r w:rsidR="0077774F" w:rsidRPr="0077774F">
        <w:rPr>
          <w:i/>
          <w:iCs/>
          <w:sz w:val="19"/>
          <w:szCs w:val="19"/>
          <w:lang w:val="es-PE"/>
        </w:rPr>
        <w:t xml:space="preserve"> mahā</w:t>
      </w:r>
      <w:r w:rsidR="001364ED">
        <w:rPr>
          <w:rFonts w:ascii="Cormorant" w:hAnsi="Cormorant"/>
          <w:i/>
          <w:iCs/>
          <w:sz w:val="19"/>
          <w:szCs w:val="19"/>
          <w:lang w:val="es-PE"/>
        </w:rPr>
        <w:t>–</w:t>
      </w:r>
      <w:r w:rsidR="0077774F" w:rsidRPr="0077774F">
        <w:rPr>
          <w:i/>
          <w:iCs/>
          <w:sz w:val="19"/>
          <w:szCs w:val="19"/>
          <w:lang w:val="es-PE"/>
        </w:rPr>
        <w:t>samuddrā</w:t>
      </w:r>
      <w:r w:rsidR="0077774F" w:rsidRPr="0077774F">
        <w:rPr>
          <w:sz w:val="19"/>
          <w:szCs w:val="19"/>
          <w:lang w:val="es-PE"/>
        </w:rPr>
        <w:t xml:space="preserve">, ese </w:t>
      </w:r>
      <w:r w:rsidR="001364ED" w:rsidRPr="001364ED">
        <w:rPr>
          <w:sz w:val="19"/>
          <w:szCs w:val="19"/>
          <w:lang w:val="es-PE"/>
        </w:rPr>
        <w:t>concepto–</w:t>
      </w:r>
      <w:r w:rsidR="001364ED" w:rsidRPr="001364ED">
        <w:rPr>
          <w:i/>
          <w:iCs/>
          <w:sz w:val="19"/>
          <w:szCs w:val="19"/>
          <w:lang w:val="es-PE"/>
        </w:rPr>
        <w:t>paññatti</w:t>
      </w:r>
      <w:r w:rsidR="001364ED" w:rsidRPr="001364ED">
        <w:rPr>
          <w:sz w:val="19"/>
          <w:szCs w:val="19"/>
          <w:lang w:val="es-PE"/>
        </w:rPr>
        <w:t xml:space="preserve"> </w:t>
      </w:r>
      <w:r w:rsidR="0077774F" w:rsidRPr="0077774F">
        <w:rPr>
          <w:sz w:val="19"/>
          <w:szCs w:val="19"/>
          <w:lang w:val="es-PE"/>
        </w:rPr>
        <w:t xml:space="preserve">también lo </w:t>
      </w:r>
      <w:r w:rsidR="001364ED">
        <w:rPr>
          <w:sz w:val="19"/>
          <w:szCs w:val="19"/>
          <w:lang w:val="es-PE"/>
        </w:rPr>
        <w:t>sería</w:t>
      </w:r>
      <w:r w:rsidR="0077774F" w:rsidRPr="0077774F">
        <w:rPr>
          <w:sz w:val="19"/>
          <w:szCs w:val="19"/>
          <w:lang w:val="es-PE"/>
        </w:rPr>
        <w:t>. Por lo tanto, debe tener</w:t>
      </w:r>
      <w:r w:rsidR="001364ED">
        <w:rPr>
          <w:sz w:val="19"/>
          <w:szCs w:val="19"/>
          <w:lang w:val="es-PE"/>
        </w:rPr>
        <w:t>se</w:t>
      </w:r>
      <w:r w:rsidR="0077774F" w:rsidRPr="0077774F">
        <w:rPr>
          <w:sz w:val="19"/>
          <w:szCs w:val="19"/>
          <w:lang w:val="es-PE"/>
        </w:rPr>
        <w:t xml:space="preserve"> en cuenta que el </w:t>
      </w:r>
      <w:r w:rsidR="0077774F" w:rsidRPr="001364ED">
        <w:rPr>
          <w:i/>
          <w:iCs/>
          <w:sz w:val="19"/>
          <w:szCs w:val="19"/>
          <w:lang w:val="es-PE"/>
        </w:rPr>
        <w:t>Bud</w:t>
      </w:r>
      <w:r w:rsidR="001364ED" w:rsidRPr="001364ED">
        <w:rPr>
          <w:i/>
          <w:iCs/>
          <w:sz w:val="19"/>
          <w:szCs w:val="19"/>
          <w:lang w:val="es-PE"/>
        </w:rPr>
        <w:t>dh</w:t>
      </w:r>
      <w:r w:rsidR="0077774F" w:rsidRPr="001364ED">
        <w:rPr>
          <w:i/>
          <w:iCs/>
          <w:sz w:val="19"/>
          <w:szCs w:val="19"/>
          <w:lang w:val="es-PE"/>
        </w:rPr>
        <w:t>a</w:t>
      </w:r>
      <w:r w:rsidR="0077774F" w:rsidRPr="0077774F">
        <w:rPr>
          <w:sz w:val="19"/>
          <w:szCs w:val="19"/>
          <w:lang w:val="es-PE"/>
        </w:rPr>
        <w:t xml:space="preserve"> </w:t>
      </w:r>
      <w:r w:rsidR="00AE44C2">
        <w:rPr>
          <w:sz w:val="19"/>
          <w:szCs w:val="19"/>
          <w:lang w:val="es-PE"/>
        </w:rPr>
        <w:t xml:space="preserve">lo </w:t>
      </w:r>
      <w:r w:rsidR="0077774F" w:rsidRPr="0077774F">
        <w:rPr>
          <w:sz w:val="19"/>
          <w:szCs w:val="19"/>
          <w:lang w:val="es-PE"/>
        </w:rPr>
        <w:t>ha explicado</w:t>
      </w:r>
      <w:r w:rsidR="00AE44C2">
        <w:rPr>
          <w:sz w:val="19"/>
          <w:szCs w:val="19"/>
          <w:lang w:val="es-PE"/>
        </w:rPr>
        <w:t xml:space="preserve"> así</w:t>
      </w:r>
      <w:r w:rsidR="0077774F" w:rsidRPr="0077774F">
        <w:rPr>
          <w:sz w:val="19"/>
          <w:szCs w:val="19"/>
          <w:lang w:val="es-PE"/>
        </w:rPr>
        <w:t xml:space="preserve">: </w:t>
      </w:r>
      <w:r w:rsidR="0077774F" w:rsidRPr="0077774F">
        <w:rPr>
          <w:i/>
          <w:iCs/>
          <w:sz w:val="19"/>
          <w:szCs w:val="19"/>
          <w:lang w:val="es-PE"/>
        </w:rPr>
        <w:t>appameyyo gambhiro seyyathāpi</w:t>
      </w:r>
      <w:r w:rsidR="0077774F" w:rsidRPr="0077774F">
        <w:rPr>
          <w:sz w:val="19"/>
          <w:szCs w:val="19"/>
          <w:lang w:val="es-PE"/>
        </w:rPr>
        <w:t>. Es</w:t>
      </w:r>
      <w:r w:rsidR="00AE44C2">
        <w:rPr>
          <w:sz w:val="19"/>
          <w:szCs w:val="19"/>
          <w:lang w:val="es-PE"/>
        </w:rPr>
        <w:t>t</w:t>
      </w:r>
      <w:r w:rsidR="0077774F" w:rsidRPr="0077774F">
        <w:rPr>
          <w:sz w:val="19"/>
          <w:szCs w:val="19"/>
          <w:lang w:val="es-PE"/>
        </w:rPr>
        <w:t xml:space="preserve">o no está dirigido </w:t>
      </w:r>
      <w:r w:rsidR="00AE44C2">
        <w:rPr>
          <w:sz w:val="19"/>
          <w:szCs w:val="19"/>
          <w:lang w:val="es-PE"/>
        </w:rPr>
        <w:t xml:space="preserve">hacia </w:t>
      </w:r>
      <w:r w:rsidR="0077774F" w:rsidRPr="0077774F">
        <w:rPr>
          <w:sz w:val="19"/>
          <w:szCs w:val="19"/>
          <w:lang w:val="es-PE"/>
        </w:rPr>
        <w:t xml:space="preserve">quienes </w:t>
      </w:r>
      <w:r w:rsidR="00AE44C2">
        <w:rPr>
          <w:sz w:val="19"/>
          <w:szCs w:val="19"/>
          <w:lang w:val="es-PE"/>
        </w:rPr>
        <w:t>lo comprendan</w:t>
      </w:r>
      <w:r w:rsidR="0077774F" w:rsidRPr="0077774F">
        <w:rPr>
          <w:sz w:val="19"/>
          <w:szCs w:val="19"/>
          <w:lang w:val="es-PE"/>
        </w:rPr>
        <w:t xml:space="preserve"> desde </w:t>
      </w:r>
      <w:r w:rsidR="00985E1F" w:rsidRPr="00985E1F">
        <w:rPr>
          <w:b/>
          <w:bCs/>
          <w:i/>
          <w:iCs/>
          <w:sz w:val="19"/>
          <w:szCs w:val="19"/>
          <w:lang w:val="es-PE"/>
        </w:rPr>
        <w:t>a</w:t>
      </w:r>
      <w:r w:rsidR="0077774F" w:rsidRPr="00985E1F">
        <w:rPr>
          <w:b/>
          <w:bCs/>
          <w:i/>
          <w:iCs/>
          <w:sz w:val="19"/>
          <w:szCs w:val="19"/>
          <w:lang w:val="es-PE"/>
        </w:rPr>
        <w:t>fuera</w:t>
      </w:r>
      <w:r w:rsidR="0077774F" w:rsidRPr="0077774F">
        <w:rPr>
          <w:sz w:val="19"/>
          <w:szCs w:val="19"/>
          <w:lang w:val="es-PE"/>
        </w:rPr>
        <w:t>.</w:t>
      </w:r>
    </w:p>
    <w:p w14:paraId="64961A6A" w14:textId="352ED4F2" w:rsidR="0077774F" w:rsidRPr="0077774F" w:rsidRDefault="0077774F" w:rsidP="006C3786">
      <w:pPr>
        <w:rPr>
          <w:sz w:val="19"/>
          <w:szCs w:val="19"/>
          <w:lang w:val="es-PE"/>
        </w:rPr>
      </w:pPr>
      <w:r w:rsidRPr="0077774F">
        <w:rPr>
          <w:sz w:val="19"/>
          <w:szCs w:val="19"/>
          <w:lang w:val="es-PE"/>
        </w:rPr>
        <w:t>También</w:t>
      </w:r>
      <w:r w:rsidR="00AE44C2">
        <w:rPr>
          <w:sz w:val="19"/>
          <w:szCs w:val="19"/>
          <w:lang w:val="es-PE"/>
        </w:rPr>
        <w:t>,</w:t>
      </w:r>
      <w:r w:rsidRPr="0077774F">
        <w:rPr>
          <w:sz w:val="19"/>
          <w:szCs w:val="19"/>
          <w:lang w:val="es-PE"/>
        </w:rPr>
        <w:t xml:space="preserve"> en </w:t>
      </w:r>
      <w:r w:rsidR="00AE44C2">
        <w:rPr>
          <w:sz w:val="19"/>
          <w:szCs w:val="19"/>
          <w:lang w:val="es-PE"/>
        </w:rPr>
        <w:t xml:space="preserve">el </w:t>
      </w:r>
      <w:r w:rsidRPr="0077774F">
        <w:rPr>
          <w:i/>
          <w:iCs/>
          <w:sz w:val="19"/>
          <w:szCs w:val="19"/>
          <w:lang w:val="es-PE"/>
        </w:rPr>
        <w:t>Anutikā Pātha</w:t>
      </w:r>
      <w:r w:rsidR="00AE44C2">
        <w:rPr>
          <w:sz w:val="19"/>
          <w:szCs w:val="19"/>
          <w:lang w:val="es-PE"/>
        </w:rPr>
        <w:t xml:space="preserve"> se lee</w:t>
      </w:r>
      <w:r w:rsidR="00AE44C2">
        <w:rPr>
          <w:i/>
          <w:iCs/>
          <w:sz w:val="19"/>
          <w:szCs w:val="19"/>
          <w:lang w:val="es-PE"/>
        </w:rPr>
        <w:t>:</w:t>
      </w:r>
      <w:r w:rsidRPr="0077774F">
        <w:rPr>
          <w:sz w:val="19"/>
          <w:szCs w:val="19"/>
          <w:lang w:val="es-PE"/>
        </w:rPr>
        <w:t xml:space="preserve"> "</w:t>
      </w:r>
      <w:r w:rsidRPr="0077774F">
        <w:rPr>
          <w:i/>
          <w:iCs/>
          <w:sz w:val="19"/>
          <w:szCs w:val="19"/>
          <w:lang w:val="es-PE"/>
        </w:rPr>
        <w:t>nibbānaṃ sukhumarūpagati–kanti viñāyati</w:t>
      </w:r>
      <w:r w:rsidRPr="0077774F">
        <w:rPr>
          <w:sz w:val="19"/>
          <w:szCs w:val="19"/>
          <w:lang w:val="es-PE"/>
        </w:rPr>
        <w:t xml:space="preserve">." Así como se incluyen </w:t>
      </w:r>
      <w:r w:rsidR="00AE44C2" w:rsidRPr="0077774F">
        <w:rPr>
          <w:sz w:val="19"/>
          <w:szCs w:val="19"/>
          <w:lang w:val="es-PE"/>
        </w:rPr>
        <w:t xml:space="preserve">16 </w:t>
      </w:r>
      <w:r w:rsidR="00AE44C2" w:rsidRPr="0077774F">
        <w:rPr>
          <w:i/>
          <w:iCs/>
          <w:sz w:val="19"/>
          <w:szCs w:val="19"/>
          <w:lang w:val="es-PE"/>
        </w:rPr>
        <w:t>sukhuma</w:t>
      </w:r>
      <w:r w:rsidR="00AE44C2">
        <w:rPr>
          <w:rFonts w:ascii="Cormorant" w:hAnsi="Cormorant"/>
          <w:i/>
          <w:iCs/>
          <w:sz w:val="19"/>
          <w:szCs w:val="19"/>
          <w:lang w:val="es-PE"/>
        </w:rPr>
        <w:t>–</w:t>
      </w:r>
      <w:r w:rsidR="00AE44C2" w:rsidRPr="0077774F">
        <w:rPr>
          <w:i/>
          <w:iCs/>
          <w:sz w:val="19"/>
          <w:szCs w:val="19"/>
          <w:lang w:val="es-PE"/>
        </w:rPr>
        <w:t>rūpa</w:t>
      </w:r>
      <w:r w:rsidR="00AE44C2">
        <w:rPr>
          <w:sz w:val="19"/>
          <w:szCs w:val="19"/>
          <w:lang w:val="es-PE"/>
        </w:rPr>
        <w:t>s</w:t>
      </w:r>
      <w:r w:rsidR="00AE44C2" w:rsidRPr="0077774F">
        <w:rPr>
          <w:sz w:val="19"/>
          <w:szCs w:val="19"/>
          <w:lang w:val="es-PE"/>
        </w:rPr>
        <w:t xml:space="preserve"> </w:t>
      </w:r>
      <w:r w:rsidRPr="0077774F">
        <w:rPr>
          <w:sz w:val="19"/>
          <w:szCs w:val="19"/>
          <w:lang w:val="es-PE"/>
        </w:rPr>
        <w:t xml:space="preserve">en </w:t>
      </w:r>
      <w:r w:rsidRPr="0077774F">
        <w:rPr>
          <w:i/>
          <w:iCs/>
          <w:sz w:val="19"/>
          <w:szCs w:val="19"/>
          <w:lang w:val="es-PE"/>
        </w:rPr>
        <w:t xml:space="preserve">el dhammāyatana, dhammadhātu, </w:t>
      </w:r>
      <w:r w:rsidRPr="00AE44C2">
        <w:rPr>
          <w:sz w:val="19"/>
          <w:szCs w:val="19"/>
          <w:lang w:val="es-PE"/>
        </w:rPr>
        <w:t xml:space="preserve">se </w:t>
      </w:r>
      <w:r w:rsidR="003274D6">
        <w:rPr>
          <w:sz w:val="19"/>
          <w:szCs w:val="19"/>
          <w:lang w:val="es-PE"/>
        </w:rPr>
        <w:t>afirma</w:t>
      </w:r>
      <w:r w:rsidRPr="00AE44C2">
        <w:rPr>
          <w:sz w:val="19"/>
          <w:szCs w:val="19"/>
          <w:lang w:val="es-PE"/>
        </w:rPr>
        <w:t xml:space="preserve"> que </w:t>
      </w:r>
      <w:r w:rsidR="00AE44C2">
        <w:rPr>
          <w:sz w:val="19"/>
          <w:szCs w:val="19"/>
          <w:lang w:val="es-PE"/>
        </w:rPr>
        <w:t xml:space="preserve">el </w:t>
      </w:r>
      <w:r w:rsidRPr="0077774F">
        <w:rPr>
          <w:i/>
          <w:iCs/>
          <w:sz w:val="19"/>
          <w:szCs w:val="19"/>
          <w:lang w:val="es-PE"/>
        </w:rPr>
        <w:t>nibbāna</w:t>
      </w:r>
      <w:r w:rsidRPr="0077774F">
        <w:rPr>
          <w:sz w:val="19"/>
          <w:szCs w:val="19"/>
          <w:lang w:val="es-PE"/>
        </w:rPr>
        <w:t xml:space="preserve"> es </w:t>
      </w:r>
      <w:r w:rsidRPr="0077774F">
        <w:rPr>
          <w:i/>
          <w:iCs/>
          <w:sz w:val="19"/>
          <w:szCs w:val="19"/>
          <w:lang w:val="es-PE"/>
        </w:rPr>
        <w:t>sukhuma</w:t>
      </w:r>
      <w:r w:rsidR="00373DF9">
        <w:rPr>
          <w:rFonts w:ascii="Cormorant" w:hAnsi="Cormorant"/>
          <w:i/>
          <w:iCs/>
          <w:sz w:val="19"/>
          <w:szCs w:val="19"/>
          <w:lang w:val="es-PE"/>
        </w:rPr>
        <w:t>–</w:t>
      </w:r>
      <w:r w:rsidRPr="0077774F">
        <w:rPr>
          <w:i/>
          <w:iCs/>
          <w:sz w:val="19"/>
          <w:szCs w:val="19"/>
          <w:lang w:val="es-PE"/>
        </w:rPr>
        <w:t>gatikam</w:t>
      </w:r>
      <w:r w:rsidRPr="0077774F">
        <w:rPr>
          <w:sz w:val="19"/>
          <w:szCs w:val="19"/>
          <w:lang w:val="es-PE"/>
        </w:rPr>
        <w:t>, es</w:t>
      </w:r>
      <w:r w:rsidR="00373DF9">
        <w:rPr>
          <w:sz w:val="19"/>
          <w:szCs w:val="19"/>
          <w:lang w:val="es-PE"/>
        </w:rPr>
        <w:t>t</w:t>
      </w:r>
      <w:r w:rsidRPr="0077774F">
        <w:rPr>
          <w:sz w:val="19"/>
          <w:szCs w:val="19"/>
          <w:lang w:val="es-PE"/>
        </w:rPr>
        <w:t xml:space="preserve">o es </w:t>
      </w:r>
      <w:r w:rsidR="00DA5DCC">
        <w:rPr>
          <w:sz w:val="19"/>
          <w:szCs w:val="19"/>
          <w:lang w:val="es-PE"/>
        </w:rPr>
        <w:t xml:space="preserve">a </w:t>
      </w:r>
      <w:r w:rsidRPr="0077774F">
        <w:rPr>
          <w:sz w:val="19"/>
          <w:szCs w:val="19"/>
          <w:lang w:val="es-PE"/>
        </w:rPr>
        <w:t xml:space="preserve">lo que se </w:t>
      </w:r>
      <w:r w:rsidR="00373DF9">
        <w:rPr>
          <w:sz w:val="19"/>
          <w:szCs w:val="19"/>
          <w:lang w:val="es-PE"/>
        </w:rPr>
        <w:t xml:space="preserve">desea </w:t>
      </w:r>
      <w:r w:rsidR="00DA5DCC">
        <w:rPr>
          <w:sz w:val="19"/>
          <w:szCs w:val="19"/>
          <w:lang w:val="es-PE"/>
        </w:rPr>
        <w:t>hacer referencia</w:t>
      </w:r>
      <w:r w:rsidRPr="0077774F">
        <w:rPr>
          <w:sz w:val="19"/>
          <w:szCs w:val="19"/>
          <w:lang w:val="es-PE"/>
        </w:rPr>
        <w:t xml:space="preserve">. </w:t>
      </w:r>
      <w:r w:rsidR="00373DF9">
        <w:rPr>
          <w:sz w:val="19"/>
          <w:szCs w:val="19"/>
          <w:lang w:val="es-PE"/>
        </w:rPr>
        <w:t>Esto n</w:t>
      </w:r>
      <w:r w:rsidRPr="0077774F">
        <w:rPr>
          <w:sz w:val="19"/>
          <w:szCs w:val="19"/>
          <w:lang w:val="es-PE"/>
        </w:rPr>
        <w:t xml:space="preserve">o se </w:t>
      </w:r>
      <w:r w:rsidR="00DA5DCC">
        <w:rPr>
          <w:sz w:val="19"/>
          <w:szCs w:val="19"/>
          <w:lang w:val="es-PE"/>
        </w:rPr>
        <w:t xml:space="preserve">afirma </w:t>
      </w:r>
      <w:r w:rsidRPr="0077774F">
        <w:rPr>
          <w:sz w:val="19"/>
          <w:szCs w:val="19"/>
          <w:lang w:val="es-PE"/>
        </w:rPr>
        <w:t>s</w:t>
      </w:r>
      <w:r w:rsidR="00373DF9">
        <w:rPr>
          <w:sz w:val="19"/>
          <w:szCs w:val="19"/>
          <w:lang w:val="es-PE"/>
        </w:rPr>
        <w:t>ó</w:t>
      </w:r>
      <w:r w:rsidRPr="0077774F">
        <w:rPr>
          <w:sz w:val="19"/>
          <w:szCs w:val="19"/>
          <w:lang w:val="es-PE"/>
        </w:rPr>
        <w:t xml:space="preserve">lo porque </w:t>
      </w:r>
      <w:r w:rsidRPr="00DA5DCC">
        <w:rPr>
          <w:sz w:val="19"/>
          <w:szCs w:val="19"/>
          <w:lang w:val="es-PE"/>
        </w:rPr>
        <w:t>el</w:t>
      </w:r>
      <w:r w:rsidRPr="0077774F">
        <w:rPr>
          <w:i/>
          <w:iCs/>
          <w:sz w:val="19"/>
          <w:szCs w:val="19"/>
          <w:lang w:val="es-PE"/>
        </w:rPr>
        <w:t xml:space="preserve"> nibbāna</w:t>
      </w:r>
      <w:r w:rsidRPr="0077774F">
        <w:rPr>
          <w:sz w:val="19"/>
          <w:szCs w:val="19"/>
          <w:lang w:val="es-PE"/>
        </w:rPr>
        <w:t xml:space="preserve"> sea igual </w:t>
      </w:r>
      <w:r w:rsidR="00373DF9">
        <w:rPr>
          <w:sz w:val="19"/>
          <w:szCs w:val="19"/>
          <w:lang w:val="es-PE"/>
        </w:rPr>
        <w:t>a un</w:t>
      </w:r>
      <w:r w:rsidRPr="0077774F">
        <w:rPr>
          <w:sz w:val="19"/>
          <w:szCs w:val="19"/>
          <w:lang w:val="es-PE"/>
        </w:rPr>
        <w:t xml:space="preserve"> muy </w:t>
      </w:r>
      <w:r w:rsidR="00373DF9">
        <w:rPr>
          <w:sz w:val="19"/>
          <w:szCs w:val="19"/>
          <w:lang w:val="es-PE"/>
        </w:rPr>
        <w:t>sutil</w:t>
      </w:r>
      <w:r w:rsidRPr="0077774F">
        <w:rPr>
          <w:sz w:val="19"/>
          <w:szCs w:val="19"/>
          <w:lang w:val="es-PE"/>
        </w:rPr>
        <w:t xml:space="preserve"> </w:t>
      </w:r>
      <w:r w:rsidRPr="0077774F">
        <w:rPr>
          <w:i/>
          <w:iCs/>
          <w:sz w:val="19"/>
          <w:szCs w:val="19"/>
          <w:lang w:val="es-PE"/>
        </w:rPr>
        <w:t>rūpa</w:t>
      </w:r>
      <w:r w:rsidRPr="0077774F">
        <w:rPr>
          <w:sz w:val="19"/>
          <w:szCs w:val="19"/>
          <w:lang w:val="es-PE"/>
        </w:rPr>
        <w:t>.</w:t>
      </w:r>
    </w:p>
    <w:p w14:paraId="65E1A3AD" w14:textId="38AA45C8" w:rsidR="0077774F" w:rsidRPr="0077774F" w:rsidRDefault="0077774F" w:rsidP="00DC145C">
      <w:pPr>
        <w:rPr>
          <w:sz w:val="19"/>
          <w:szCs w:val="19"/>
          <w:lang w:val="es-PE"/>
        </w:rPr>
      </w:pPr>
      <w:r w:rsidRPr="0077774F">
        <w:rPr>
          <w:sz w:val="19"/>
          <w:szCs w:val="19"/>
          <w:lang w:val="es-PE"/>
        </w:rPr>
        <w:t xml:space="preserve">Al llamar </w:t>
      </w:r>
      <w:r w:rsidRPr="00373DF9">
        <w:rPr>
          <w:sz w:val="19"/>
          <w:szCs w:val="19"/>
          <w:lang w:val="es-PE"/>
        </w:rPr>
        <w:t>a</w:t>
      </w:r>
      <w:r w:rsidR="00373DF9" w:rsidRPr="00373DF9">
        <w:rPr>
          <w:sz w:val="19"/>
          <w:szCs w:val="19"/>
          <w:lang w:val="es-PE"/>
        </w:rPr>
        <w:t>l</w:t>
      </w:r>
      <w:r w:rsidRPr="0077774F">
        <w:rPr>
          <w:i/>
          <w:iCs/>
          <w:sz w:val="19"/>
          <w:szCs w:val="19"/>
          <w:lang w:val="es-PE"/>
        </w:rPr>
        <w:t xml:space="preserve"> nibbāna</w:t>
      </w:r>
      <w:r w:rsidRPr="0077774F">
        <w:rPr>
          <w:sz w:val="19"/>
          <w:szCs w:val="19"/>
          <w:lang w:val="es-PE"/>
        </w:rPr>
        <w:t xml:space="preserve"> mente</w:t>
      </w:r>
      <w:r w:rsidR="00373DF9">
        <w:rPr>
          <w:rFonts w:ascii="Cormorant" w:hAnsi="Cormorant"/>
          <w:sz w:val="19"/>
          <w:szCs w:val="19"/>
          <w:lang w:val="es-PE"/>
        </w:rPr>
        <w:t>–</w:t>
      </w:r>
      <w:r w:rsidRPr="0077774F">
        <w:rPr>
          <w:i/>
          <w:iCs/>
          <w:sz w:val="19"/>
          <w:szCs w:val="19"/>
          <w:lang w:val="es-PE"/>
        </w:rPr>
        <w:t>nāma</w:t>
      </w:r>
      <w:r w:rsidRPr="0077774F">
        <w:rPr>
          <w:sz w:val="19"/>
          <w:szCs w:val="19"/>
          <w:lang w:val="es-PE"/>
        </w:rPr>
        <w:t xml:space="preserve">, se le llama </w:t>
      </w:r>
      <w:r w:rsidR="00373DF9" w:rsidRPr="0077774F">
        <w:rPr>
          <w:sz w:val="19"/>
          <w:szCs w:val="19"/>
          <w:lang w:val="es-PE"/>
        </w:rPr>
        <w:t>mente</w:t>
      </w:r>
      <w:r w:rsidR="00373DF9">
        <w:rPr>
          <w:rFonts w:ascii="Cormorant" w:hAnsi="Cormorant"/>
          <w:sz w:val="19"/>
          <w:szCs w:val="19"/>
          <w:lang w:val="es-PE"/>
        </w:rPr>
        <w:t>–</w:t>
      </w:r>
      <w:r w:rsidR="00373DF9" w:rsidRPr="0077774F">
        <w:rPr>
          <w:i/>
          <w:iCs/>
          <w:sz w:val="19"/>
          <w:szCs w:val="19"/>
          <w:lang w:val="es-PE"/>
        </w:rPr>
        <w:t>nāma</w:t>
      </w:r>
      <w:r w:rsidRPr="0077774F">
        <w:rPr>
          <w:sz w:val="19"/>
          <w:szCs w:val="19"/>
          <w:lang w:val="es-PE"/>
        </w:rPr>
        <w:t xml:space="preserve"> no porque sea </w:t>
      </w:r>
      <w:r w:rsidR="00373DF9">
        <w:rPr>
          <w:sz w:val="19"/>
          <w:szCs w:val="19"/>
          <w:lang w:val="es-PE"/>
        </w:rPr>
        <w:t xml:space="preserve">una </w:t>
      </w:r>
      <w:r w:rsidR="00373DF9" w:rsidRPr="0077774F">
        <w:rPr>
          <w:sz w:val="19"/>
          <w:szCs w:val="19"/>
          <w:lang w:val="es-PE"/>
        </w:rPr>
        <w:t>con</w:t>
      </w:r>
      <w:r w:rsidR="00EA7D84">
        <w:rPr>
          <w:sz w:val="19"/>
          <w:szCs w:val="19"/>
          <w:lang w:val="es-PE"/>
        </w:rPr>
        <w:t>s</w:t>
      </w:r>
      <w:r w:rsidR="00373DF9" w:rsidRPr="0077774F">
        <w:rPr>
          <w:sz w:val="19"/>
          <w:szCs w:val="19"/>
          <w:lang w:val="es-PE"/>
        </w:rPr>
        <w:t>ciencia</w:t>
      </w:r>
      <w:r w:rsidR="00373DF9">
        <w:rPr>
          <w:rFonts w:ascii="Cormorant" w:hAnsi="Cormorant"/>
          <w:sz w:val="19"/>
          <w:szCs w:val="19"/>
          <w:lang w:val="es-PE"/>
        </w:rPr>
        <w:t>–</w:t>
      </w:r>
      <w:r w:rsidRPr="0077774F">
        <w:rPr>
          <w:i/>
          <w:iCs/>
          <w:sz w:val="19"/>
          <w:szCs w:val="19"/>
          <w:lang w:val="es-PE"/>
        </w:rPr>
        <w:t>nāma</w:t>
      </w:r>
      <w:r w:rsidRPr="0077774F">
        <w:rPr>
          <w:sz w:val="19"/>
          <w:szCs w:val="19"/>
          <w:lang w:val="es-PE"/>
        </w:rPr>
        <w:t xml:space="preserve">, </w:t>
      </w:r>
      <w:r w:rsidR="00373DF9">
        <w:rPr>
          <w:sz w:val="19"/>
          <w:szCs w:val="19"/>
          <w:lang w:val="es-PE"/>
        </w:rPr>
        <w:t xml:space="preserve">unos </w:t>
      </w:r>
      <w:r w:rsidRPr="0077774F">
        <w:rPr>
          <w:sz w:val="19"/>
          <w:szCs w:val="19"/>
          <w:lang w:val="es-PE"/>
        </w:rPr>
        <w:t xml:space="preserve">factores mentales, </w:t>
      </w:r>
      <w:r w:rsidRPr="0077774F">
        <w:rPr>
          <w:i/>
          <w:iCs/>
          <w:sz w:val="19"/>
          <w:szCs w:val="19"/>
          <w:lang w:val="es-PE"/>
        </w:rPr>
        <w:t>cetasika</w:t>
      </w:r>
      <w:r w:rsidR="00373DF9">
        <w:rPr>
          <w:rFonts w:ascii="Cormorant" w:hAnsi="Cormorant"/>
          <w:i/>
          <w:iCs/>
          <w:sz w:val="19"/>
          <w:szCs w:val="19"/>
          <w:lang w:val="es-PE"/>
        </w:rPr>
        <w:t>–</w:t>
      </w:r>
      <w:r w:rsidRPr="0077774F">
        <w:rPr>
          <w:i/>
          <w:iCs/>
          <w:sz w:val="19"/>
          <w:szCs w:val="19"/>
          <w:lang w:val="es-PE"/>
        </w:rPr>
        <w:t>nāma</w:t>
      </w:r>
      <w:r w:rsidR="00373DF9">
        <w:rPr>
          <w:sz w:val="19"/>
          <w:szCs w:val="19"/>
          <w:lang w:val="es-PE"/>
        </w:rPr>
        <w:t>s</w:t>
      </w:r>
      <w:r w:rsidRPr="0077774F">
        <w:rPr>
          <w:sz w:val="19"/>
          <w:szCs w:val="19"/>
          <w:lang w:val="es-PE"/>
        </w:rPr>
        <w:t xml:space="preserve">. No </w:t>
      </w:r>
      <w:r w:rsidR="009B507F">
        <w:rPr>
          <w:sz w:val="19"/>
          <w:szCs w:val="19"/>
          <w:lang w:val="es-PE"/>
        </w:rPr>
        <w:t>se trata</w:t>
      </w:r>
      <w:r w:rsidR="00373DF9">
        <w:rPr>
          <w:sz w:val="19"/>
          <w:szCs w:val="19"/>
          <w:lang w:val="es-PE"/>
        </w:rPr>
        <w:t xml:space="preserve"> </w:t>
      </w:r>
      <w:r w:rsidR="009B507F">
        <w:rPr>
          <w:sz w:val="19"/>
          <w:szCs w:val="19"/>
          <w:lang w:val="es-PE"/>
        </w:rPr>
        <w:t>d</w:t>
      </w:r>
      <w:r w:rsidRPr="0077774F">
        <w:rPr>
          <w:sz w:val="19"/>
          <w:szCs w:val="19"/>
          <w:lang w:val="es-PE"/>
        </w:rPr>
        <w:t>e</w:t>
      </w:r>
      <w:r w:rsidR="009B507F">
        <w:rPr>
          <w:sz w:val="19"/>
          <w:szCs w:val="19"/>
          <w:lang w:val="es-PE"/>
        </w:rPr>
        <w:t xml:space="preserve"> un</w:t>
      </w:r>
      <w:r w:rsidRPr="0077774F">
        <w:rPr>
          <w:sz w:val="19"/>
          <w:szCs w:val="19"/>
          <w:lang w:val="es-PE"/>
        </w:rPr>
        <w:t xml:space="preserve"> </w:t>
      </w:r>
      <w:r w:rsidRPr="00373DF9">
        <w:rPr>
          <w:i/>
          <w:iCs/>
          <w:sz w:val="19"/>
          <w:szCs w:val="19"/>
          <w:lang w:val="es-PE"/>
        </w:rPr>
        <w:t>dhamma</w:t>
      </w:r>
      <w:r w:rsidRPr="0077774F">
        <w:rPr>
          <w:sz w:val="19"/>
          <w:szCs w:val="19"/>
          <w:lang w:val="es-PE"/>
        </w:rPr>
        <w:t xml:space="preserve"> que pued</w:t>
      </w:r>
      <w:r w:rsidR="009B507F">
        <w:rPr>
          <w:sz w:val="19"/>
          <w:szCs w:val="19"/>
          <w:lang w:val="es-PE"/>
        </w:rPr>
        <w:t>a</w:t>
      </w:r>
      <w:r w:rsidRPr="0077774F">
        <w:rPr>
          <w:sz w:val="19"/>
          <w:szCs w:val="19"/>
          <w:lang w:val="es-PE"/>
        </w:rPr>
        <w:t xml:space="preserve"> sentirse como </w:t>
      </w:r>
      <w:r w:rsidRPr="00AC7A10">
        <w:rPr>
          <w:sz w:val="19"/>
          <w:szCs w:val="19"/>
          <w:lang w:val="es-PE"/>
        </w:rPr>
        <w:t>materialidad</w:t>
      </w:r>
      <w:r w:rsidRPr="0077774F">
        <w:rPr>
          <w:i/>
          <w:iCs/>
          <w:sz w:val="19"/>
          <w:szCs w:val="19"/>
          <w:lang w:val="es-PE"/>
        </w:rPr>
        <w:t xml:space="preserve"> rūpa</w:t>
      </w:r>
      <w:r w:rsidR="00AC7A10">
        <w:rPr>
          <w:rFonts w:ascii="Cormorant" w:hAnsi="Cormorant"/>
          <w:i/>
          <w:iCs/>
          <w:sz w:val="19"/>
          <w:szCs w:val="19"/>
          <w:lang w:val="es-PE"/>
        </w:rPr>
        <w:t>–</w:t>
      </w:r>
      <w:r w:rsidRPr="0077774F">
        <w:rPr>
          <w:i/>
          <w:iCs/>
          <w:sz w:val="19"/>
          <w:szCs w:val="19"/>
          <w:lang w:val="es-PE"/>
        </w:rPr>
        <w:t>dhamma</w:t>
      </w:r>
      <w:r w:rsidRPr="0077774F">
        <w:rPr>
          <w:sz w:val="19"/>
          <w:szCs w:val="19"/>
          <w:lang w:val="es-PE"/>
        </w:rPr>
        <w:t>; como s</w:t>
      </w:r>
      <w:r w:rsidR="00AC7A10">
        <w:rPr>
          <w:sz w:val="19"/>
          <w:szCs w:val="19"/>
          <w:lang w:val="es-PE"/>
        </w:rPr>
        <w:t>ó</w:t>
      </w:r>
      <w:r w:rsidRPr="0077774F">
        <w:rPr>
          <w:sz w:val="19"/>
          <w:szCs w:val="19"/>
          <w:lang w:val="es-PE"/>
        </w:rPr>
        <w:t xml:space="preserve">lo </w:t>
      </w:r>
      <w:r w:rsidR="00AC7A10">
        <w:rPr>
          <w:sz w:val="19"/>
          <w:szCs w:val="19"/>
          <w:lang w:val="es-PE"/>
        </w:rPr>
        <w:t xml:space="preserve">podría </w:t>
      </w:r>
      <w:r w:rsidRPr="0077774F">
        <w:rPr>
          <w:sz w:val="19"/>
          <w:szCs w:val="19"/>
          <w:lang w:val="es-PE"/>
        </w:rPr>
        <w:t xml:space="preserve">conocerse </w:t>
      </w:r>
      <w:r w:rsidR="00AC7A10">
        <w:rPr>
          <w:sz w:val="19"/>
          <w:szCs w:val="19"/>
          <w:lang w:val="es-PE"/>
        </w:rPr>
        <w:t xml:space="preserve">mediante </w:t>
      </w:r>
      <w:r w:rsidRPr="0077774F">
        <w:rPr>
          <w:sz w:val="19"/>
          <w:szCs w:val="19"/>
          <w:lang w:val="es-PE"/>
        </w:rPr>
        <w:t>su término</w:t>
      </w:r>
      <w:r w:rsidR="00AC7A10">
        <w:rPr>
          <w:sz w:val="19"/>
          <w:szCs w:val="19"/>
          <w:lang w:val="es-PE"/>
        </w:rPr>
        <w:t>,</w:t>
      </w:r>
      <w:r w:rsidRPr="0077774F">
        <w:rPr>
          <w:sz w:val="19"/>
          <w:szCs w:val="19"/>
          <w:lang w:val="es-PE"/>
        </w:rPr>
        <w:t xml:space="preserve"> pens</w:t>
      </w:r>
      <w:r w:rsidR="00910F88">
        <w:rPr>
          <w:sz w:val="19"/>
          <w:szCs w:val="19"/>
          <w:lang w:val="es-PE"/>
        </w:rPr>
        <w:t>á</w:t>
      </w:r>
      <w:r w:rsidRPr="0077774F">
        <w:rPr>
          <w:sz w:val="19"/>
          <w:szCs w:val="19"/>
          <w:lang w:val="es-PE"/>
        </w:rPr>
        <w:t>ndo</w:t>
      </w:r>
      <w:r w:rsidR="00910F88">
        <w:rPr>
          <w:sz w:val="19"/>
          <w:szCs w:val="19"/>
          <w:lang w:val="es-PE"/>
        </w:rPr>
        <w:t>lo</w:t>
      </w:r>
      <w:r w:rsidRPr="0077774F">
        <w:rPr>
          <w:sz w:val="19"/>
          <w:szCs w:val="19"/>
          <w:lang w:val="es-PE"/>
        </w:rPr>
        <w:t xml:space="preserve"> en el sentido natural, se le </w:t>
      </w:r>
      <w:r w:rsidR="00AC7A10">
        <w:rPr>
          <w:sz w:val="19"/>
          <w:szCs w:val="19"/>
          <w:lang w:val="es-PE"/>
        </w:rPr>
        <w:t xml:space="preserve">denomina </w:t>
      </w:r>
      <w:r w:rsidRPr="0077774F">
        <w:rPr>
          <w:i/>
          <w:iCs/>
          <w:sz w:val="19"/>
          <w:szCs w:val="19"/>
          <w:lang w:val="es-PE"/>
        </w:rPr>
        <w:t>nāma</w:t>
      </w:r>
      <w:r w:rsidRPr="0077774F">
        <w:rPr>
          <w:sz w:val="19"/>
          <w:szCs w:val="19"/>
          <w:lang w:val="es-PE"/>
        </w:rPr>
        <w:t>.</w:t>
      </w:r>
    </w:p>
    <w:p w14:paraId="0816EE33" w14:textId="3F200BC6" w:rsidR="008147E8" w:rsidRDefault="00AD55CD" w:rsidP="00146F17">
      <w:pPr>
        <w:rPr>
          <w:sz w:val="19"/>
          <w:szCs w:val="19"/>
          <w:lang w:val="es-PE"/>
        </w:rPr>
      </w:pPr>
      <w:r>
        <w:rPr>
          <w:sz w:val="19"/>
          <w:szCs w:val="19"/>
          <w:lang w:val="es-PE"/>
        </w:rPr>
        <w:t>Más aún</w:t>
      </w:r>
      <w:r w:rsidR="0077774F" w:rsidRPr="0077774F">
        <w:rPr>
          <w:sz w:val="19"/>
          <w:szCs w:val="19"/>
          <w:lang w:val="es-PE"/>
        </w:rPr>
        <w:t xml:space="preserve">, en </w:t>
      </w:r>
      <w:r w:rsidR="00910F88">
        <w:rPr>
          <w:sz w:val="19"/>
          <w:szCs w:val="19"/>
          <w:lang w:val="es-PE"/>
        </w:rPr>
        <w:t>s</w:t>
      </w:r>
      <w:r w:rsidR="0077774F" w:rsidRPr="0077774F">
        <w:rPr>
          <w:sz w:val="19"/>
          <w:szCs w:val="19"/>
          <w:lang w:val="es-PE"/>
        </w:rPr>
        <w:t xml:space="preserve">u afirmación, "Por lo tanto, aunque no sea </w:t>
      </w:r>
      <w:r w:rsidR="00910F88">
        <w:rPr>
          <w:sz w:val="19"/>
          <w:szCs w:val="19"/>
          <w:lang w:val="es-PE"/>
        </w:rPr>
        <w:t xml:space="preserve">un </w:t>
      </w:r>
      <w:r w:rsidR="0077774F" w:rsidRPr="00910F88">
        <w:rPr>
          <w:i/>
          <w:iCs/>
          <w:sz w:val="19"/>
          <w:szCs w:val="19"/>
          <w:lang w:val="es-PE"/>
        </w:rPr>
        <w:t>nāma–rūpā</w:t>
      </w:r>
      <w:r w:rsidR="0077774F" w:rsidRPr="0077774F">
        <w:rPr>
          <w:sz w:val="19"/>
          <w:szCs w:val="19"/>
          <w:lang w:val="es-PE"/>
        </w:rPr>
        <w:t xml:space="preserve"> </w:t>
      </w:r>
      <w:r w:rsidR="00910F88">
        <w:rPr>
          <w:sz w:val="19"/>
          <w:szCs w:val="19"/>
          <w:lang w:val="es-PE"/>
        </w:rPr>
        <w:t>denso</w:t>
      </w:r>
      <w:r w:rsidR="0077774F" w:rsidRPr="0077774F">
        <w:rPr>
          <w:sz w:val="19"/>
          <w:szCs w:val="19"/>
          <w:lang w:val="es-PE"/>
        </w:rPr>
        <w:t xml:space="preserve">, pero </w:t>
      </w:r>
      <w:r w:rsidR="00910F88">
        <w:rPr>
          <w:sz w:val="19"/>
          <w:szCs w:val="19"/>
          <w:lang w:val="es-PE"/>
        </w:rPr>
        <w:t xml:space="preserve">sea </w:t>
      </w:r>
      <w:r w:rsidR="0077774F" w:rsidRPr="0077774F">
        <w:rPr>
          <w:sz w:val="19"/>
          <w:szCs w:val="19"/>
          <w:lang w:val="es-PE"/>
        </w:rPr>
        <w:t xml:space="preserve">susceptible de ser </w:t>
      </w:r>
      <w:r w:rsidR="0077774F" w:rsidRPr="0077774F">
        <w:rPr>
          <w:i/>
          <w:iCs/>
          <w:sz w:val="19"/>
          <w:szCs w:val="19"/>
          <w:lang w:val="es-PE"/>
        </w:rPr>
        <w:t xml:space="preserve">nāma–rupa, </w:t>
      </w:r>
      <w:r w:rsidR="0077774F" w:rsidRPr="00910F88">
        <w:rPr>
          <w:sz w:val="19"/>
          <w:szCs w:val="19"/>
          <w:lang w:val="es-PE"/>
        </w:rPr>
        <w:t>el</w:t>
      </w:r>
      <w:r w:rsidR="0077774F" w:rsidRPr="0077774F">
        <w:rPr>
          <w:i/>
          <w:iCs/>
          <w:sz w:val="19"/>
          <w:szCs w:val="19"/>
          <w:lang w:val="es-PE"/>
        </w:rPr>
        <w:t xml:space="preserve"> saṅkhata</w:t>
      </w:r>
      <w:r w:rsidR="00910F88">
        <w:rPr>
          <w:rFonts w:ascii="Cormorant" w:hAnsi="Cormorant"/>
          <w:i/>
          <w:iCs/>
          <w:sz w:val="19"/>
          <w:szCs w:val="19"/>
          <w:lang w:val="es-PE"/>
        </w:rPr>
        <w:t>–</w:t>
      </w:r>
      <w:r w:rsidR="0077774F" w:rsidRPr="0077774F">
        <w:rPr>
          <w:i/>
          <w:iCs/>
          <w:sz w:val="19"/>
          <w:szCs w:val="19"/>
          <w:lang w:val="es-PE"/>
        </w:rPr>
        <w:t>paramattha</w:t>
      </w:r>
      <w:r w:rsidR="0077774F" w:rsidRPr="0077774F">
        <w:rPr>
          <w:sz w:val="19"/>
          <w:szCs w:val="19"/>
          <w:lang w:val="es-PE"/>
        </w:rPr>
        <w:t xml:space="preserve"> </w:t>
      </w:r>
      <w:r w:rsidR="00C179E8" w:rsidRPr="0077774F">
        <w:rPr>
          <w:i/>
          <w:iCs/>
          <w:sz w:val="19"/>
          <w:szCs w:val="19"/>
          <w:lang w:val="es-PE"/>
        </w:rPr>
        <w:t xml:space="preserve">dhamma </w:t>
      </w:r>
      <w:r w:rsidR="0077774F" w:rsidRPr="0077774F">
        <w:rPr>
          <w:sz w:val="19"/>
          <w:szCs w:val="19"/>
          <w:lang w:val="es-PE"/>
        </w:rPr>
        <w:t xml:space="preserve">ha sido expuesto de muchas maneras </w:t>
      </w:r>
      <w:r w:rsidR="004A7B7F">
        <w:rPr>
          <w:sz w:val="19"/>
          <w:szCs w:val="19"/>
          <w:lang w:val="es-PE"/>
        </w:rPr>
        <w:t>dirigido para</w:t>
      </w:r>
      <w:r w:rsidR="0077774F" w:rsidRPr="0077774F">
        <w:rPr>
          <w:sz w:val="19"/>
          <w:szCs w:val="19"/>
          <w:lang w:val="es-PE"/>
        </w:rPr>
        <w:t xml:space="preserve"> los </w:t>
      </w:r>
      <w:r w:rsidR="003773BC">
        <w:rPr>
          <w:sz w:val="19"/>
          <w:szCs w:val="19"/>
          <w:lang w:val="es-PE"/>
        </w:rPr>
        <w:t xml:space="preserve">seres </w:t>
      </w:r>
      <w:r w:rsidR="0077774F" w:rsidRPr="0077774F">
        <w:rPr>
          <w:sz w:val="19"/>
          <w:szCs w:val="19"/>
          <w:lang w:val="es-PE"/>
        </w:rPr>
        <w:t xml:space="preserve">mundanos que </w:t>
      </w:r>
      <w:r w:rsidR="003773BC">
        <w:rPr>
          <w:sz w:val="19"/>
          <w:szCs w:val="19"/>
          <w:lang w:val="es-PE"/>
        </w:rPr>
        <w:t xml:space="preserve">lo </w:t>
      </w:r>
      <w:r w:rsidR="0077774F" w:rsidRPr="0077774F">
        <w:rPr>
          <w:sz w:val="19"/>
          <w:szCs w:val="19"/>
          <w:lang w:val="es-PE"/>
        </w:rPr>
        <w:t>cono</w:t>
      </w:r>
      <w:r w:rsidR="004A7B7F">
        <w:rPr>
          <w:sz w:val="19"/>
          <w:szCs w:val="19"/>
          <w:lang w:val="es-PE"/>
        </w:rPr>
        <w:t>zca</w:t>
      </w:r>
      <w:r w:rsidR="0077774F" w:rsidRPr="0077774F">
        <w:rPr>
          <w:sz w:val="19"/>
          <w:szCs w:val="19"/>
          <w:lang w:val="es-PE"/>
        </w:rPr>
        <w:t xml:space="preserve">n desde </w:t>
      </w:r>
      <w:r w:rsidR="00C22BDB" w:rsidRPr="00C22BDB">
        <w:rPr>
          <w:b/>
          <w:bCs/>
          <w:i/>
          <w:iCs/>
          <w:sz w:val="19"/>
          <w:szCs w:val="19"/>
          <w:lang w:val="es-PE"/>
        </w:rPr>
        <w:t>a</w:t>
      </w:r>
      <w:r w:rsidR="0077774F" w:rsidRPr="00C22BDB">
        <w:rPr>
          <w:b/>
          <w:bCs/>
          <w:i/>
          <w:iCs/>
          <w:sz w:val="19"/>
          <w:szCs w:val="19"/>
          <w:lang w:val="es-PE"/>
        </w:rPr>
        <w:t>fuera</w:t>
      </w:r>
      <w:r w:rsidR="0077774F" w:rsidRPr="0077774F">
        <w:rPr>
          <w:sz w:val="19"/>
          <w:szCs w:val="19"/>
          <w:lang w:val="es-PE"/>
        </w:rPr>
        <w:t xml:space="preserve">", </w:t>
      </w:r>
      <w:r w:rsidR="0077774F" w:rsidRPr="003773BC">
        <w:rPr>
          <w:sz w:val="19"/>
          <w:szCs w:val="19"/>
          <w:lang w:val="es-PE"/>
        </w:rPr>
        <w:t>el</w:t>
      </w:r>
      <w:r w:rsidR="0077774F" w:rsidRPr="0077774F">
        <w:rPr>
          <w:i/>
          <w:iCs/>
          <w:sz w:val="19"/>
          <w:szCs w:val="19"/>
          <w:lang w:val="es-PE"/>
        </w:rPr>
        <w:t xml:space="preserve"> nibbāna</w:t>
      </w:r>
      <w:r w:rsidR="0077774F" w:rsidRPr="0077774F">
        <w:rPr>
          <w:sz w:val="19"/>
          <w:szCs w:val="19"/>
          <w:lang w:val="es-PE"/>
        </w:rPr>
        <w:t xml:space="preserve"> no es ni </w:t>
      </w:r>
      <w:r w:rsidR="003773BC">
        <w:rPr>
          <w:sz w:val="19"/>
          <w:szCs w:val="19"/>
          <w:lang w:val="es-PE"/>
        </w:rPr>
        <w:t xml:space="preserve">un </w:t>
      </w:r>
      <w:r w:rsidR="0077774F" w:rsidRPr="003773BC">
        <w:rPr>
          <w:i/>
          <w:iCs/>
          <w:sz w:val="19"/>
          <w:szCs w:val="19"/>
          <w:lang w:val="es-PE"/>
        </w:rPr>
        <w:t>rūpa–nāma</w:t>
      </w:r>
      <w:r w:rsidR="0077774F" w:rsidRPr="0077774F">
        <w:rPr>
          <w:sz w:val="19"/>
          <w:szCs w:val="19"/>
          <w:lang w:val="es-PE"/>
        </w:rPr>
        <w:t xml:space="preserve"> </w:t>
      </w:r>
      <w:r w:rsidR="003773BC">
        <w:rPr>
          <w:sz w:val="19"/>
          <w:szCs w:val="19"/>
          <w:lang w:val="es-PE"/>
        </w:rPr>
        <w:t xml:space="preserve">denso </w:t>
      </w:r>
      <w:r w:rsidR="0077774F" w:rsidRPr="0077774F">
        <w:rPr>
          <w:sz w:val="19"/>
          <w:szCs w:val="19"/>
          <w:lang w:val="es-PE"/>
        </w:rPr>
        <w:t xml:space="preserve">ni susceptible de ser </w:t>
      </w:r>
      <w:r w:rsidR="0077774F" w:rsidRPr="0077774F">
        <w:rPr>
          <w:i/>
          <w:iCs/>
          <w:sz w:val="19"/>
          <w:szCs w:val="19"/>
          <w:lang w:val="es-PE"/>
        </w:rPr>
        <w:t>rūpa</w:t>
      </w:r>
      <w:r w:rsidR="003773BC">
        <w:rPr>
          <w:rFonts w:ascii="Cormorant" w:hAnsi="Cormorant"/>
          <w:i/>
          <w:iCs/>
          <w:sz w:val="19"/>
          <w:szCs w:val="19"/>
          <w:lang w:val="es-PE"/>
        </w:rPr>
        <w:t>–</w:t>
      </w:r>
      <w:r w:rsidR="0077774F" w:rsidRPr="0077774F">
        <w:rPr>
          <w:i/>
          <w:iCs/>
          <w:sz w:val="19"/>
          <w:szCs w:val="19"/>
          <w:lang w:val="es-PE"/>
        </w:rPr>
        <w:t>nāma</w:t>
      </w:r>
      <w:r w:rsidR="0077774F" w:rsidRPr="0077774F">
        <w:rPr>
          <w:sz w:val="19"/>
          <w:szCs w:val="19"/>
          <w:lang w:val="es-PE"/>
        </w:rPr>
        <w:t xml:space="preserve">; </w:t>
      </w:r>
      <w:r w:rsidR="004A7B7F">
        <w:rPr>
          <w:sz w:val="19"/>
          <w:szCs w:val="19"/>
          <w:lang w:val="es-PE"/>
        </w:rPr>
        <w:t xml:space="preserve">posee </w:t>
      </w:r>
      <w:r w:rsidR="009612F2">
        <w:rPr>
          <w:sz w:val="19"/>
          <w:szCs w:val="19"/>
          <w:lang w:val="es-PE"/>
        </w:rPr>
        <w:t>un</w:t>
      </w:r>
      <w:r w:rsidR="0077774F" w:rsidRPr="0077774F">
        <w:rPr>
          <w:sz w:val="19"/>
          <w:szCs w:val="19"/>
          <w:lang w:val="es-PE"/>
        </w:rPr>
        <w:t xml:space="preserve">a naturaleza muy </w:t>
      </w:r>
      <w:r w:rsidR="003773BC">
        <w:rPr>
          <w:sz w:val="19"/>
          <w:szCs w:val="19"/>
          <w:lang w:val="es-PE"/>
        </w:rPr>
        <w:t xml:space="preserve">distante </w:t>
      </w:r>
      <w:r w:rsidR="0077774F" w:rsidRPr="0077774F">
        <w:rPr>
          <w:sz w:val="19"/>
          <w:szCs w:val="19"/>
          <w:lang w:val="es-PE"/>
        </w:rPr>
        <w:t>de</w:t>
      </w:r>
      <w:r w:rsidR="003773BC">
        <w:rPr>
          <w:sz w:val="19"/>
          <w:szCs w:val="19"/>
          <w:lang w:val="es-PE"/>
        </w:rPr>
        <w:t xml:space="preserve"> un</w:t>
      </w:r>
      <w:r w:rsidR="0077774F" w:rsidRPr="0077774F">
        <w:rPr>
          <w:sz w:val="19"/>
          <w:szCs w:val="19"/>
          <w:lang w:val="es-PE"/>
        </w:rPr>
        <w:t xml:space="preserve"> </w:t>
      </w:r>
      <w:r w:rsidR="0077774F" w:rsidRPr="003773BC">
        <w:rPr>
          <w:i/>
          <w:iCs/>
          <w:sz w:val="19"/>
          <w:szCs w:val="19"/>
          <w:lang w:val="es-PE"/>
        </w:rPr>
        <w:t>rūpa–nāma</w:t>
      </w:r>
      <w:r w:rsidR="0077774F" w:rsidRPr="0077774F">
        <w:rPr>
          <w:sz w:val="19"/>
          <w:szCs w:val="19"/>
          <w:lang w:val="es-PE"/>
        </w:rPr>
        <w:t xml:space="preserve"> </w:t>
      </w:r>
      <w:r w:rsidR="003773BC">
        <w:rPr>
          <w:sz w:val="19"/>
          <w:szCs w:val="19"/>
          <w:lang w:val="es-PE"/>
        </w:rPr>
        <w:t>denso</w:t>
      </w:r>
      <w:r w:rsidR="0077774F" w:rsidRPr="0077774F">
        <w:rPr>
          <w:sz w:val="19"/>
          <w:szCs w:val="19"/>
          <w:lang w:val="es-PE"/>
        </w:rPr>
        <w:t xml:space="preserve">. No debe </w:t>
      </w:r>
      <w:r w:rsidR="003E3E0A" w:rsidRPr="003E3E0A">
        <w:rPr>
          <w:sz w:val="19"/>
          <w:szCs w:val="19"/>
          <w:lang w:val="es-PE"/>
        </w:rPr>
        <w:t xml:space="preserve">denominárseles </w:t>
      </w:r>
      <w:r w:rsidR="003E3E0A" w:rsidRPr="003E3E0A">
        <w:rPr>
          <w:i/>
          <w:iCs/>
          <w:lang w:val="es-PE"/>
        </w:rPr>
        <w:t>khandhā</w:t>
      </w:r>
      <w:r w:rsidR="003E3E0A" w:rsidRPr="003E3E0A">
        <w:rPr>
          <w:lang w:val="es-PE"/>
        </w:rPr>
        <w:t xml:space="preserve">s; tampoco es susceptible de </w:t>
      </w:r>
      <w:r w:rsidR="000C6EF7">
        <w:rPr>
          <w:lang w:val="es-PE"/>
        </w:rPr>
        <w:t>denominársels</w:t>
      </w:r>
      <w:r w:rsidR="003E3E0A" w:rsidRPr="003E3E0A">
        <w:rPr>
          <w:lang w:val="es-PE"/>
        </w:rPr>
        <w:t xml:space="preserve"> </w:t>
      </w:r>
      <w:r w:rsidR="003E3E0A" w:rsidRPr="003E3E0A">
        <w:rPr>
          <w:i/>
          <w:iCs/>
          <w:lang w:val="es-PE"/>
        </w:rPr>
        <w:t>rūpa–nāma</w:t>
      </w:r>
      <w:r w:rsidR="003E3E0A" w:rsidRPr="003E3E0A">
        <w:rPr>
          <w:lang w:val="es-PE"/>
        </w:rPr>
        <w:t>; tiene una naturaleza muy distante de los</w:t>
      </w:r>
      <w:r w:rsidR="003E3E0A" w:rsidRPr="003E3E0A">
        <w:rPr>
          <w:i/>
          <w:iCs/>
          <w:lang w:val="es-PE"/>
        </w:rPr>
        <w:t xml:space="preserve"> khandhās</w:t>
      </w:r>
      <w:r w:rsidR="003E3E0A" w:rsidRPr="003E3E0A">
        <w:rPr>
          <w:lang w:val="es-PE"/>
        </w:rPr>
        <w:t xml:space="preserve">. </w:t>
      </w:r>
      <w:r w:rsidR="003E3E0A" w:rsidRPr="003E6B89">
        <w:rPr>
          <w:lang w:val="es-PE"/>
        </w:rPr>
        <w:t xml:space="preserve">Tampoco existe un </w:t>
      </w:r>
      <w:r w:rsidR="003E3E0A" w:rsidRPr="003E6B89">
        <w:rPr>
          <w:i/>
          <w:iCs/>
          <w:lang w:val="es-PE"/>
        </w:rPr>
        <w:t>paramatha asaṅkhata</w:t>
      </w:r>
      <w:r w:rsidR="003E3E0A" w:rsidRPr="003E6B89">
        <w:rPr>
          <w:rFonts w:ascii="Cormorant" w:hAnsi="Cormorant"/>
          <w:i/>
          <w:iCs/>
          <w:lang w:val="es-PE"/>
        </w:rPr>
        <w:t>–</w:t>
      </w:r>
    </w:p>
    <w:p w14:paraId="505D2C5A" w14:textId="77777777" w:rsidR="008147E8" w:rsidRDefault="008147E8">
      <w:pPr>
        <w:ind w:firstLine="0"/>
        <w:rPr>
          <w:sz w:val="19"/>
          <w:szCs w:val="19"/>
          <w:lang w:val="es-PE"/>
        </w:rPr>
      </w:pPr>
      <w:r>
        <w:rPr>
          <w:sz w:val="19"/>
          <w:szCs w:val="19"/>
          <w:lang w:val="es-PE"/>
        </w:rPr>
        <w:br w:type="page"/>
      </w:r>
    </w:p>
    <w:p w14:paraId="6515BD32" w14:textId="496D3441" w:rsidR="0077774F" w:rsidRPr="0077774F" w:rsidRDefault="004E3568" w:rsidP="008147E8">
      <w:pPr>
        <w:pStyle w:val="Normalssangria"/>
      </w:pPr>
      <w:r w:rsidRPr="0077774F">
        <w:rPr>
          <w:i/>
          <w:iCs/>
        </w:rPr>
        <w:lastRenderedPageBreak/>
        <w:t xml:space="preserve">dhamma </w:t>
      </w:r>
      <w:r w:rsidR="009B730E" w:rsidRPr="004E3568">
        <w:t>último</w:t>
      </w:r>
      <w:r w:rsidR="009B730E" w:rsidRPr="0077774F">
        <w:rPr>
          <w:i/>
          <w:iCs/>
        </w:rPr>
        <w:t xml:space="preserve"> </w:t>
      </w:r>
      <w:r w:rsidR="0077774F" w:rsidRPr="0077774F">
        <w:t xml:space="preserve">susceptible de ser </w:t>
      </w:r>
      <w:r w:rsidR="0077774F" w:rsidRPr="0077774F">
        <w:rPr>
          <w:i/>
          <w:iCs/>
        </w:rPr>
        <w:t>rūpa–nāma</w:t>
      </w:r>
      <w:r w:rsidR="0077774F" w:rsidRPr="0077774F">
        <w:t xml:space="preserve">, </w:t>
      </w:r>
      <w:r w:rsidR="0085086C">
        <w:t>de</w:t>
      </w:r>
      <w:r w:rsidR="0077774F" w:rsidRPr="0077774F">
        <w:t xml:space="preserve"> </w:t>
      </w:r>
      <w:r w:rsidR="0077774F" w:rsidRPr="00693CE2">
        <w:t>ser</w:t>
      </w:r>
      <w:r w:rsidR="0077774F" w:rsidRPr="0077774F">
        <w:rPr>
          <w:i/>
          <w:iCs/>
        </w:rPr>
        <w:t xml:space="preserve"> khandhā</w:t>
      </w:r>
      <w:r w:rsidR="00693CE2">
        <w:t>s</w:t>
      </w:r>
      <w:r w:rsidR="0077774F" w:rsidRPr="0077774F">
        <w:t xml:space="preserve">. Ese </w:t>
      </w:r>
      <w:r w:rsidR="0077774F" w:rsidRPr="0077774F">
        <w:rPr>
          <w:i/>
          <w:iCs/>
        </w:rPr>
        <w:t>nibbāna</w:t>
      </w:r>
      <w:r w:rsidR="0077774F" w:rsidRPr="0077774F">
        <w:t xml:space="preserve"> se ha expuesto </w:t>
      </w:r>
      <w:r w:rsidR="00044C39">
        <w:t>como</w:t>
      </w:r>
      <w:r w:rsidR="0077774F" w:rsidRPr="0077774F">
        <w:t xml:space="preserve"> </w:t>
      </w:r>
      <w:r w:rsidR="0077774F" w:rsidRPr="0077774F">
        <w:rPr>
          <w:i/>
          <w:iCs/>
        </w:rPr>
        <w:t>par</w:t>
      </w:r>
      <w:r w:rsidR="00693CE2">
        <w:rPr>
          <w:i/>
          <w:iCs/>
        </w:rPr>
        <w:t>i</w:t>
      </w:r>
      <w:r w:rsidR="0077774F" w:rsidRPr="0077774F">
        <w:rPr>
          <w:i/>
          <w:iCs/>
        </w:rPr>
        <w:t>yāya</w:t>
      </w:r>
      <w:r w:rsidR="0077774F" w:rsidRPr="0077774F">
        <w:t xml:space="preserve"> de muchas maneras, no para los </w:t>
      </w:r>
      <w:r w:rsidR="00044C39">
        <w:t xml:space="preserve">seres </w:t>
      </w:r>
      <w:r w:rsidR="0077774F" w:rsidRPr="0077774F">
        <w:t xml:space="preserve">mundanos que </w:t>
      </w:r>
      <w:r w:rsidR="0085086C">
        <w:t xml:space="preserve">lo </w:t>
      </w:r>
      <w:r w:rsidR="00044C39">
        <w:t>conozcan</w:t>
      </w:r>
      <w:r w:rsidR="0077774F" w:rsidRPr="0077774F">
        <w:t xml:space="preserve"> desde </w:t>
      </w:r>
      <w:r w:rsidR="004747B0" w:rsidRPr="004747B0">
        <w:rPr>
          <w:b/>
          <w:bCs/>
          <w:i/>
          <w:iCs/>
        </w:rPr>
        <w:t>a</w:t>
      </w:r>
      <w:r w:rsidR="0077774F" w:rsidRPr="004747B0">
        <w:rPr>
          <w:b/>
          <w:bCs/>
          <w:i/>
          <w:iCs/>
        </w:rPr>
        <w:t>fuera</w:t>
      </w:r>
      <w:r w:rsidR="0077774F" w:rsidRPr="0077774F">
        <w:t xml:space="preserve">. De acuerdo con la cualidad del </w:t>
      </w:r>
      <w:r w:rsidR="0077774F" w:rsidRPr="00104501">
        <w:rPr>
          <w:i/>
          <w:iCs/>
        </w:rPr>
        <w:t>dhamma</w:t>
      </w:r>
      <w:r w:rsidR="0085086C">
        <w:rPr>
          <w:i/>
          <w:iCs/>
        </w:rPr>
        <w:t>:</w:t>
      </w:r>
      <w:r w:rsidR="0077774F" w:rsidRPr="0077774F">
        <w:t xml:space="preserve"> </w:t>
      </w:r>
      <w:r w:rsidR="0077774F" w:rsidRPr="0077774F">
        <w:rPr>
          <w:i/>
          <w:iCs/>
        </w:rPr>
        <w:t>paccattaṃ veditabbaṃ viññūhi</w:t>
      </w:r>
      <w:r w:rsidR="0077774F" w:rsidRPr="0077774F">
        <w:t xml:space="preserve">, </w:t>
      </w:r>
      <w:r w:rsidR="0085086C">
        <w:t xml:space="preserve">esto </w:t>
      </w:r>
      <w:r w:rsidR="0077774F" w:rsidRPr="0077774F">
        <w:t xml:space="preserve">se ha </w:t>
      </w:r>
      <w:r w:rsidR="00044C39">
        <w:t>expuesto</w:t>
      </w:r>
      <w:r w:rsidR="0077774F" w:rsidRPr="0077774F">
        <w:t xml:space="preserve"> para los </w:t>
      </w:r>
      <w:r w:rsidR="00044C39" w:rsidRPr="00044C39">
        <w:t xml:space="preserve">seres </w:t>
      </w:r>
      <w:r w:rsidR="0077774F" w:rsidRPr="00044C39">
        <w:t>nobles</w:t>
      </w:r>
      <w:r w:rsidR="0077774F" w:rsidRPr="0077774F">
        <w:rPr>
          <w:i/>
          <w:iCs/>
        </w:rPr>
        <w:t xml:space="preserve"> ariya</w:t>
      </w:r>
      <w:r w:rsidR="00044C39">
        <w:t>s</w:t>
      </w:r>
      <w:r w:rsidR="0077774F" w:rsidRPr="0077774F">
        <w:t xml:space="preserve"> que ya ha</w:t>
      </w:r>
      <w:r w:rsidR="00044C39">
        <w:t>ya</w:t>
      </w:r>
      <w:r w:rsidR="0077774F" w:rsidRPr="0077774F">
        <w:t xml:space="preserve">n </w:t>
      </w:r>
      <w:r w:rsidR="00044C39">
        <w:t>consumado</w:t>
      </w:r>
      <w:r w:rsidR="0077774F" w:rsidRPr="0077774F">
        <w:t xml:space="preserve"> el </w:t>
      </w:r>
      <w:r w:rsidR="0077774F" w:rsidRPr="0077774F">
        <w:rPr>
          <w:i/>
          <w:iCs/>
        </w:rPr>
        <w:t>pativedha</w:t>
      </w:r>
      <w:r w:rsidR="00044C39">
        <w:rPr>
          <w:rFonts w:ascii="Cormorant" w:hAnsi="Cormorant"/>
          <w:i/>
          <w:iCs/>
        </w:rPr>
        <w:t>–</w:t>
      </w:r>
      <w:r w:rsidR="0077774F" w:rsidRPr="0077774F">
        <w:rPr>
          <w:i/>
          <w:iCs/>
        </w:rPr>
        <w:t>ñāṇa</w:t>
      </w:r>
      <w:r w:rsidR="003265B9">
        <w:rPr>
          <w:i/>
          <w:iCs/>
        </w:rPr>
        <w:t>.</w:t>
      </w:r>
      <w:r w:rsidR="0077774F" w:rsidRPr="0077774F">
        <w:t xml:space="preserve"> </w:t>
      </w:r>
      <w:r w:rsidR="003265B9" w:rsidRPr="003265B9">
        <w:t>La</w:t>
      </w:r>
      <w:r w:rsidR="003265B9" w:rsidRPr="0077774F">
        <w:t xml:space="preserve"> </w:t>
      </w:r>
      <w:r w:rsidR="00082D31" w:rsidRPr="0071657F">
        <w:t>iluminación</w:t>
      </w:r>
      <w:r w:rsidR="00082D31" w:rsidRPr="0077774F">
        <w:t xml:space="preserve"> </w:t>
      </w:r>
      <w:r w:rsidR="002250DA">
        <w:t xml:space="preserve">estaría dirigida </w:t>
      </w:r>
      <w:r w:rsidR="003265B9">
        <w:t>para</w:t>
      </w:r>
      <w:r w:rsidR="002250DA">
        <w:t xml:space="preserve"> </w:t>
      </w:r>
      <w:r w:rsidR="0077774F" w:rsidRPr="0077774F">
        <w:t xml:space="preserve">los </w:t>
      </w:r>
      <w:r w:rsidR="00192B65">
        <w:t>seres</w:t>
      </w:r>
      <w:r w:rsidR="001642D5">
        <w:t xml:space="preserve"> </w:t>
      </w:r>
      <w:r w:rsidR="0077774F" w:rsidRPr="00192B65">
        <w:t xml:space="preserve">buenos </w:t>
      </w:r>
      <w:r w:rsidR="00192B65">
        <w:t xml:space="preserve">y </w:t>
      </w:r>
      <w:r w:rsidR="0077774F" w:rsidRPr="00192B65">
        <w:t>mundanos</w:t>
      </w:r>
      <w:r w:rsidR="0077774F" w:rsidRPr="0077774F">
        <w:rPr>
          <w:i/>
          <w:iCs/>
        </w:rPr>
        <w:t xml:space="preserve"> </w:t>
      </w:r>
      <w:r w:rsidR="00192B65" w:rsidRPr="0077774F">
        <w:rPr>
          <w:i/>
          <w:iCs/>
        </w:rPr>
        <w:t>kalyāna</w:t>
      </w:r>
      <w:r w:rsidR="00192B65">
        <w:rPr>
          <w:rFonts w:ascii="Cormorant" w:hAnsi="Cormorant"/>
        </w:rPr>
        <w:t>–</w:t>
      </w:r>
      <w:r w:rsidR="00192B65" w:rsidRPr="00192B65">
        <w:rPr>
          <w:i/>
          <w:iCs/>
        </w:rPr>
        <w:t>puthujjana</w:t>
      </w:r>
      <w:r w:rsidR="00192B65">
        <w:t>s</w:t>
      </w:r>
      <w:r w:rsidR="0077774F" w:rsidRPr="0077774F">
        <w:t>.</w:t>
      </w:r>
    </w:p>
    <w:p w14:paraId="1572EBE5" w14:textId="398C3D24" w:rsidR="00F868C7" w:rsidRPr="00491554" w:rsidRDefault="00F868C7" w:rsidP="00225878">
      <w:pPr>
        <w:rPr>
          <w:sz w:val="19"/>
          <w:szCs w:val="19"/>
          <w:lang w:val="es-PE"/>
        </w:rPr>
      </w:pPr>
      <w:r>
        <w:rPr>
          <w:sz w:val="19"/>
          <w:szCs w:val="19"/>
          <w:lang w:val="es-PE"/>
        </w:rPr>
        <w:t>A</w:t>
      </w:r>
      <w:r w:rsidRPr="00F868C7">
        <w:rPr>
          <w:sz w:val="19"/>
          <w:szCs w:val="19"/>
          <w:lang w:val="es-PE"/>
        </w:rPr>
        <w:t xml:space="preserve">demás, en la afirmación de </w:t>
      </w:r>
      <w:r>
        <w:rPr>
          <w:sz w:val="19"/>
          <w:szCs w:val="19"/>
          <w:lang w:val="es-PE"/>
        </w:rPr>
        <w:t>s</w:t>
      </w:r>
      <w:r w:rsidRPr="00F868C7">
        <w:rPr>
          <w:sz w:val="19"/>
          <w:szCs w:val="19"/>
          <w:lang w:val="es-PE"/>
        </w:rPr>
        <w:t>u carta 'Así, aunque la continuidad de</w:t>
      </w:r>
      <w:r w:rsidR="00F51E6A">
        <w:rPr>
          <w:sz w:val="19"/>
          <w:szCs w:val="19"/>
          <w:lang w:val="es-PE"/>
        </w:rPr>
        <w:t xml:space="preserve"> </w:t>
      </w:r>
      <w:r w:rsidRPr="00F868C7">
        <w:rPr>
          <w:sz w:val="19"/>
          <w:szCs w:val="19"/>
          <w:lang w:val="es-PE"/>
        </w:rPr>
        <w:t>l</w:t>
      </w:r>
      <w:r w:rsidR="00F51E6A">
        <w:rPr>
          <w:sz w:val="19"/>
          <w:szCs w:val="19"/>
          <w:lang w:val="es-PE"/>
        </w:rPr>
        <w:t>os</w:t>
      </w:r>
      <w:r w:rsidRPr="00F868C7">
        <w:rPr>
          <w:sz w:val="19"/>
          <w:szCs w:val="19"/>
          <w:lang w:val="es-PE"/>
        </w:rPr>
        <w:t xml:space="preserve"> </w:t>
      </w:r>
      <w:r w:rsidRPr="00F868C7">
        <w:rPr>
          <w:i/>
          <w:iCs/>
          <w:sz w:val="19"/>
          <w:szCs w:val="19"/>
          <w:lang w:val="es-PE"/>
        </w:rPr>
        <w:t>santivanta</w:t>
      </w:r>
      <w:r w:rsidR="00F51E6A">
        <w:rPr>
          <w:rFonts w:ascii="Cormorant" w:hAnsi="Cormorant"/>
          <w:i/>
          <w:iCs/>
          <w:sz w:val="19"/>
          <w:szCs w:val="19"/>
          <w:lang w:val="es-PE"/>
        </w:rPr>
        <w:t>–</w:t>
      </w:r>
      <w:r w:rsidRPr="00F868C7">
        <w:rPr>
          <w:i/>
          <w:iCs/>
          <w:sz w:val="19"/>
          <w:szCs w:val="19"/>
          <w:lang w:val="es-PE"/>
        </w:rPr>
        <w:t>khandhā</w:t>
      </w:r>
      <w:r w:rsidR="00F51E6A">
        <w:rPr>
          <w:sz w:val="19"/>
          <w:szCs w:val="19"/>
          <w:lang w:val="es-PE"/>
        </w:rPr>
        <w:t>s</w:t>
      </w:r>
      <w:r w:rsidRPr="00F868C7">
        <w:rPr>
          <w:sz w:val="19"/>
          <w:szCs w:val="19"/>
          <w:lang w:val="es-PE"/>
        </w:rPr>
        <w:t xml:space="preserve"> no sea ni </w:t>
      </w:r>
      <w:r w:rsidRPr="00F868C7">
        <w:rPr>
          <w:i/>
          <w:iCs/>
          <w:sz w:val="19"/>
          <w:szCs w:val="19"/>
          <w:lang w:val="es-PE"/>
        </w:rPr>
        <w:t>sassata</w:t>
      </w:r>
      <w:r w:rsidRPr="00F868C7">
        <w:rPr>
          <w:sz w:val="19"/>
          <w:szCs w:val="19"/>
          <w:lang w:val="es-PE"/>
        </w:rPr>
        <w:t xml:space="preserve"> ni </w:t>
      </w:r>
      <w:r w:rsidRPr="00F868C7">
        <w:rPr>
          <w:i/>
          <w:iCs/>
          <w:sz w:val="19"/>
          <w:szCs w:val="19"/>
          <w:lang w:val="es-PE"/>
        </w:rPr>
        <w:t>uccheda</w:t>
      </w:r>
      <w:r w:rsidR="003B38A1">
        <w:rPr>
          <w:sz w:val="19"/>
          <w:szCs w:val="19"/>
          <w:lang w:val="es-PE"/>
        </w:rPr>
        <w:t>,</w:t>
      </w:r>
      <w:r w:rsidRPr="00F868C7">
        <w:rPr>
          <w:sz w:val="19"/>
          <w:szCs w:val="19"/>
          <w:lang w:val="es-PE"/>
        </w:rPr>
        <w:t xml:space="preserve"> </w:t>
      </w:r>
      <w:r w:rsidR="003B38A1" w:rsidRPr="00F868C7">
        <w:rPr>
          <w:sz w:val="19"/>
          <w:szCs w:val="19"/>
          <w:lang w:val="es-PE"/>
        </w:rPr>
        <w:t xml:space="preserve">ni </w:t>
      </w:r>
      <w:r w:rsidRPr="00F868C7">
        <w:rPr>
          <w:sz w:val="19"/>
          <w:szCs w:val="19"/>
          <w:lang w:val="es-PE"/>
        </w:rPr>
        <w:t>etern</w:t>
      </w:r>
      <w:r w:rsidR="003B38A1">
        <w:rPr>
          <w:sz w:val="19"/>
          <w:szCs w:val="19"/>
          <w:lang w:val="es-PE"/>
        </w:rPr>
        <w:t>alismo</w:t>
      </w:r>
      <w:r w:rsidRPr="00F868C7">
        <w:rPr>
          <w:sz w:val="19"/>
          <w:szCs w:val="19"/>
          <w:lang w:val="es-PE"/>
        </w:rPr>
        <w:t xml:space="preserve"> ni </w:t>
      </w:r>
      <w:r w:rsidR="003B38A1">
        <w:rPr>
          <w:sz w:val="19"/>
          <w:szCs w:val="19"/>
          <w:lang w:val="es-PE"/>
        </w:rPr>
        <w:t>nihilismo</w:t>
      </w:r>
      <w:r w:rsidRPr="00F868C7">
        <w:rPr>
          <w:sz w:val="19"/>
          <w:szCs w:val="19"/>
          <w:lang w:val="es-PE"/>
        </w:rPr>
        <w:t xml:space="preserve">, ¿por qué los maestros </w:t>
      </w:r>
      <w:r w:rsidR="00ED2372">
        <w:rPr>
          <w:sz w:val="19"/>
          <w:szCs w:val="19"/>
          <w:lang w:val="es-PE"/>
        </w:rPr>
        <w:t xml:space="preserve">afirman que es </w:t>
      </w:r>
      <w:r w:rsidRPr="00F868C7">
        <w:rPr>
          <w:i/>
          <w:iCs/>
          <w:sz w:val="19"/>
          <w:szCs w:val="19"/>
          <w:lang w:val="es-PE"/>
        </w:rPr>
        <w:t>sassata</w:t>
      </w:r>
      <w:r w:rsidR="00ED2372">
        <w:rPr>
          <w:rFonts w:ascii="Cormorant" w:hAnsi="Cormorant"/>
          <w:i/>
          <w:iCs/>
          <w:sz w:val="19"/>
          <w:szCs w:val="19"/>
          <w:lang w:val="es-PE"/>
        </w:rPr>
        <w:t>–</w:t>
      </w:r>
      <w:r w:rsidRPr="00F868C7">
        <w:rPr>
          <w:i/>
          <w:iCs/>
          <w:sz w:val="19"/>
          <w:szCs w:val="19"/>
          <w:lang w:val="es-PE"/>
        </w:rPr>
        <w:t>dhuva</w:t>
      </w:r>
      <w:r w:rsidRPr="00F868C7">
        <w:rPr>
          <w:sz w:val="19"/>
          <w:szCs w:val="19"/>
          <w:lang w:val="es-PE"/>
        </w:rPr>
        <w:t xml:space="preserve">? Porque en el conocimiento de quienes lo </w:t>
      </w:r>
      <w:r w:rsidR="00ED2372">
        <w:rPr>
          <w:sz w:val="19"/>
          <w:szCs w:val="19"/>
          <w:lang w:val="es-PE"/>
        </w:rPr>
        <w:t xml:space="preserve">consuman </w:t>
      </w:r>
      <w:r w:rsidRPr="00A97263">
        <w:rPr>
          <w:b/>
          <w:bCs/>
          <w:i/>
          <w:iCs/>
          <w:sz w:val="19"/>
          <w:szCs w:val="19"/>
          <w:lang w:val="es-PE"/>
        </w:rPr>
        <w:t>internamente</w:t>
      </w:r>
      <w:r w:rsidRPr="00F868C7">
        <w:rPr>
          <w:sz w:val="19"/>
          <w:szCs w:val="19"/>
          <w:lang w:val="es-PE"/>
        </w:rPr>
        <w:t>, aunque el concepto</w:t>
      </w:r>
      <w:r w:rsidR="00ED2372">
        <w:rPr>
          <w:rFonts w:ascii="Cormorant" w:hAnsi="Cormorant"/>
          <w:sz w:val="19"/>
          <w:szCs w:val="19"/>
          <w:lang w:val="es-PE"/>
        </w:rPr>
        <w:t>–</w:t>
      </w:r>
      <w:r w:rsidRPr="00F868C7">
        <w:rPr>
          <w:i/>
          <w:iCs/>
          <w:sz w:val="19"/>
          <w:szCs w:val="19"/>
          <w:lang w:val="es-PE"/>
        </w:rPr>
        <w:t>paññatti</w:t>
      </w:r>
      <w:r w:rsidRPr="00F868C7">
        <w:rPr>
          <w:sz w:val="19"/>
          <w:szCs w:val="19"/>
          <w:lang w:val="es-PE"/>
        </w:rPr>
        <w:t xml:space="preserve"> de (</w:t>
      </w:r>
      <w:r w:rsidRPr="00F868C7">
        <w:rPr>
          <w:i/>
          <w:iCs/>
          <w:sz w:val="19"/>
          <w:szCs w:val="19"/>
          <w:lang w:val="es-PE"/>
        </w:rPr>
        <w:t>upāda, thi, baṅga</w:t>
      </w:r>
      <w:r w:rsidRPr="00F868C7">
        <w:rPr>
          <w:sz w:val="19"/>
          <w:szCs w:val="19"/>
          <w:lang w:val="es-PE"/>
        </w:rPr>
        <w:t xml:space="preserve">) no sea visible, </w:t>
      </w:r>
      <w:r w:rsidR="00D34502">
        <w:rPr>
          <w:sz w:val="19"/>
          <w:szCs w:val="19"/>
          <w:lang w:val="es-PE"/>
        </w:rPr>
        <w:t xml:space="preserve">no obstante, </w:t>
      </w:r>
      <w:r w:rsidRPr="00F868C7">
        <w:rPr>
          <w:sz w:val="19"/>
          <w:szCs w:val="19"/>
          <w:lang w:val="es-PE"/>
        </w:rPr>
        <w:t xml:space="preserve">siempre </w:t>
      </w:r>
      <w:r w:rsidR="00D34502">
        <w:rPr>
          <w:sz w:val="19"/>
          <w:szCs w:val="19"/>
          <w:lang w:val="es-PE"/>
        </w:rPr>
        <w:t>se encontrará</w:t>
      </w:r>
      <w:r w:rsidRPr="00F868C7">
        <w:rPr>
          <w:sz w:val="19"/>
          <w:szCs w:val="19"/>
          <w:lang w:val="es-PE"/>
        </w:rPr>
        <w:t xml:space="preserve"> </w:t>
      </w:r>
      <w:r w:rsidR="00D34502">
        <w:rPr>
          <w:sz w:val="19"/>
          <w:szCs w:val="19"/>
          <w:lang w:val="es-PE"/>
        </w:rPr>
        <w:t>surgiendo</w:t>
      </w:r>
      <w:r w:rsidR="000C3FEE">
        <w:rPr>
          <w:sz w:val="19"/>
          <w:szCs w:val="19"/>
          <w:lang w:val="es-PE"/>
        </w:rPr>
        <w:t xml:space="preserve"> y</w:t>
      </w:r>
      <w:r w:rsidRPr="00F868C7">
        <w:rPr>
          <w:sz w:val="19"/>
          <w:szCs w:val="19"/>
          <w:lang w:val="es-PE"/>
        </w:rPr>
        <w:t xml:space="preserve"> debería </w:t>
      </w:r>
      <w:r w:rsidR="000C3FEE">
        <w:rPr>
          <w:sz w:val="19"/>
          <w:szCs w:val="19"/>
          <w:lang w:val="es-PE"/>
        </w:rPr>
        <w:t>denominársele</w:t>
      </w:r>
      <w:r w:rsidRPr="00F868C7">
        <w:rPr>
          <w:sz w:val="19"/>
          <w:szCs w:val="19"/>
          <w:lang w:val="es-PE"/>
        </w:rPr>
        <w:t xml:space="preserve"> "</w:t>
      </w:r>
      <w:r w:rsidRPr="00F868C7">
        <w:rPr>
          <w:i/>
          <w:iCs/>
          <w:sz w:val="19"/>
          <w:szCs w:val="19"/>
          <w:lang w:val="es-PE"/>
        </w:rPr>
        <w:t>dhuva</w:t>
      </w:r>
      <w:r w:rsidRPr="00F868C7">
        <w:rPr>
          <w:sz w:val="19"/>
          <w:szCs w:val="19"/>
          <w:lang w:val="es-PE"/>
        </w:rPr>
        <w:t>" de acuerdo con las palabras de</w:t>
      </w:r>
      <w:r w:rsidR="0087037E">
        <w:rPr>
          <w:sz w:val="19"/>
          <w:szCs w:val="19"/>
          <w:lang w:val="es-PE"/>
        </w:rPr>
        <w:t xml:space="preserve"> </w:t>
      </w:r>
      <w:r w:rsidRPr="00F868C7">
        <w:rPr>
          <w:sz w:val="19"/>
          <w:szCs w:val="19"/>
          <w:lang w:val="es-PE"/>
        </w:rPr>
        <w:t>l</w:t>
      </w:r>
      <w:r w:rsidR="0087037E">
        <w:rPr>
          <w:sz w:val="19"/>
          <w:szCs w:val="19"/>
          <w:lang w:val="es-PE"/>
        </w:rPr>
        <w:t>a</w:t>
      </w:r>
      <w:r w:rsidRPr="00F868C7">
        <w:rPr>
          <w:sz w:val="19"/>
          <w:szCs w:val="19"/>
          <w:lang w:val="es-PE"/>
        </w:rPr>
        <w:t xml:space="preserve"> </w:t>
      </w:r>
      <w:r w:rsidRPr="000418A5">
        <w:rPr>
          <w:sz w:val="19"/>
          <w:szCs w:val="19"/>
          <w:lang w:val="es-PE"/>
        </w:rPr>
        <w:t>gramátic</w:t>
      </w:r>
      <w:r w:rsidR="0087037E">
        <w:rPr>
          <w:sz w:val="19"/>
          <w:szCs w:val="19"/>
          <w:lang w:val="es-PE"/>
        </w:rPr>
        <w:t>a</w:t>
      </w:r>
      <w:r w:rsidRPr="00F868C7">
        <w:rPr>
          <w:sz w:val="19"/>
          <w:szCs w:val="19"/>
          <w:lang w:val="es-PE"/>
        </w:rPr>
        <w:t xml:space="preserve"> </w:t>
      </w:r>
      <w:r w:rsidR="000418A5" w:rsidRPr="00F868C7">
        <w:rPr>
          <w:i/>
          <w:iCs/>
          <w:sz w:val="19"/>
          <w:szCs w:val="19"/>
          <w:lang w:val="es-PE"/>
        </w:rPr>
        <w:t>Saddāmiti</w:t>
      </w:r>
      <w:r w:rsidRPr="00F868C7">
        <w:rPr>
          <w:sz w:val="19"/>
          <w:szCs w:val="19"/>
          <w:lang w:val="es-PE"/>
        </w:rPr>
        <w:t>, "</w:t>
      </w:r>
      <w:r w:rsidRPr="00F868C7">
        <w:rPr>
          <w:i/>
          <w:iCs/>
          <w:sz w:val="19"/>
          <w:szCs w:val="19"/>
          <w:lang w:val="es-PE"/>
        </w:rPr>
        <w:t>duvanti nibbānasseva adhivacanaṃ bhavituṃ arahati</w:t>
      </w:r>
      <w:r w:rsidRPr="00F868C7">
        <w:rPr>
          <w:sz w:val="19"/>
          <w:szCs w:val="19"/>
          <w:lang w:val="es-PE"/>
        </w:rPr>
        <w:t xml:space="preserve">". La continuidad de </w:t>
      </w:r>
      <w:r w:rsidR="0087037E">
        <w:rPr>
          <w:sz w:val="19"/>
          <w:szCs w:val="19"/>
          <w:lang w:val="es-PE"/>
        </w:rPr>
        <w:t xml:space="preserve">los </w:t>
      </w:r>
      <w:r w:rsidRPr="00F868C7">
        <w:rPr>
          <w:i/>
          <w:iCs/>
          <w:sz w:val="19"/>
          <w:szCs w:val="19"/>
          <w:lang w:val="es-PE"/>
        </w:rPr>
        <w:t>santivanta</w:t>
      </w:r>
      <w:r w:rsidR="0087037E">
        <w:rPr>
          <w:rFonts w:ascii="Cormorant" w:hAnsi="Cormorant"/>
          <w:i/>
          <w:iCs/>
          <w:sz w:val="19"/>
          <w:szCs w:val="19"/>
          <w:lang w:val="es-PE"/>
        </w:rPr>
        <w:t>–</w:t>
      </w:r>
      <w:r w:rsidRPr="00F868C7">
        <w:rPr>
          <w:i/>
          <w:iCs/>
          <w:sz w:val="19"/>
          <w:szCs w:val="19"/>
          <w:lang w:val="es-PE"/>
        </w:rPr>
        <w:t>khandhā</w:t>
      </w:r>
      <w:r w:rsidR="0087037E">
        <w:rPr>
          <w:sz w:val="19"/>
          <w:szCs w:val="19"/>
          <w:lang w:val="es-PE"/>
        </w:rPr>
        <w:t>s</w:t>
      </w:r>
      <w:r w:rsidRPr="00F868C7">
        <w:rPr>
          <w:sz w:val="19"/>
          <w:szCs w:val="19"/>
          <w:lang w:val="es-PE"/>
        </w:rPr>
        <w:t xml:space="preserve"> significa</w:t>
      </w:r>
      <w:r w:rsidR="0087037E">
        <w:rPr>
          <w:sz w:val="19"/>
          <w:szCs w:val="19"/>
          <w:lang w:val="es-PE"/>
        </w:rPr>
        <w:t>rá</w:t>
      </w:r>
      <w:r w:rsidRPr="00F868C7">
        <w:rPr>
          <w:sz w:val="19"/>
          <w:szCs w:val="19"/>
          <w:lang w:val="es-PE"/>
        </w:rPr>
        <w:t xml:space="preserve"> la continuidad de </w:t>
      </w:r>
      <w:r w:rsidR="0087037E">
        <w:rPr>
          <w:sz w:val="19"/>
          <w:szCs w:val="19"/>
          <w:lang w:val="es-PE"/>
        </w:rPr>
        <w:t xml:space="preserve">los </w:t>
      </w:r>
      <w:r w:rsidRPr="00F868C7">
        <w:rPr>
          <w:i/>
          <w:iCs/>
          <w:sz w:val="19"/>
          <w:szCs w:val="19"/>
          <w:lang w:val="es-PE"/>
        </w:rPr>
        <w:t>khandhā</w:t>
      </w:r>
      <w:r w:rsidR="0087037E">
        <w:rPr>
          <w:sz w:val="19"/>
          <w:szCs w:val="19"/>
          <w:lang w:val="es-PE"/>
        </w:rPr>
        <w:t>s</w:t>
      </w:r>
      <w:r w:rsidRPr="00F868C7">
        <w:rPr>
          <w:sz w:val="19"/>
          <w:szCs w:val="19"/>
          <w:lang w:val="es-PE"/>
        </w:rPr>
        <w:t xml:space="preserve">, </w:t>
      </w:r>
      <w:r w:rsidR="008374AC">
        <w:rPr>
          <w:sz w:val="19"/>
          <w:szCs w:val="19"/>
          <w:lang w:val="es-PE"/>
        </w:rPr>
        <w:t>un</w:t>
      </w:r>
      <w:r w:rsidRPr="00F868C7">
        <w:rPr>
          <w:sz w:val="19"/>
          <w:szCs w:val="19"/>
          <w:lang w:val="es-PE"/>
        </w:rPr>
        <w:t xml:space="preserve"> muy </w:t>
      </w:r>
      <w:r w:rsidR="008374AC">
        <w:rPr>
          <w:sz w:val="19"/>
          <w:szCs w:val="19"/>
          <w:lang w:val="es-PE"/>
        </w:rPr>
        <w:t xml:space="preserve">sutil </w:t>
      </w:r>
      <w:r w:rsidRPr="00F868C7">
        <w:rPr>
          <w:i/>
          <w:iCs/>
          <w:sz w:val="19"/>
          <w:szCs w:val="19"/>
          <w:lang w:val="es-PE"/>
        </w:rPr>
        <w:t>rūpa</w:t>
      </w:r>
      <w:r w:rsidR="008374AC">
        <w:rPr>
          <w:rFonts w:ascii="Cormorant" w:hAnsi="Cormorant"/>
          <w:i/>
          <w:iCs/>
          <w:sz w:val="19"/>
          <w:szCs w:val="19"/>
          <w:lang w:val="es-PE"/>
        </w:rPr>
        <w:t>–</w:t>
      </w:r>
      <w:r w:rsidRPr="00F868C7">
        <w:rPr>
          <w:i/>
          <w:iCs/>
          <w:sz w:val="19"/>
          <w:szCs w:val="19"/>
          <w:lang w:val="es-PE"/>
        </w:rPr>
        <w:t>visesa</w:t>
      </w:r>
      <w:r w:rsidRPr="00F868C7">
        <w:rPr>
          <w:sz w:val="19"/>
          <w:szCs w:val="19"/>
          <w:lang w:val="es-PE"/>
        </w:rPr>
        <w:t xml:space="preserve">, </w:t>
      </w:r>
      <w:r w:rsidRPr="00F868C7">
        <w:rPr>
          <w:i/>
          <w:iCs/>
          <w:sz w:val="19"/>
          <w:szCs w:val="19"/>
          <w:lang w:val="es-PE"/>
        </w:rPr>
        <w:t>nāma</w:t>
      </w:r>
      <w:r w:rsidR="008374AC">
        <w:rPr>
          <w:rFonts w:ascii="Cormorant" w:hAnsi="Cormorant"/>
          <w:i/>
          <w:iCs/>
          <w:sz w:val="19"/>
          <w:szCs w:val="19"/>
          <w:lang w:val="es-PE"/>
        </w:rPr>
        <w:t>–</w:t>
      </w:r>
      <w:r w:rsidRPr="00F868C7">
        <w:rPr>
          <w:i/>
          <w:iCs/>
          <w:sz w:val="19"/>
          <w:szCs w:val="19"/>
          <w:lang w:val="es-PE"/>
        </w:rPr>
        <w:t>visesa</w:t>
      </w:r>
      <w:r w:rsidRPr="00F868C7">
        <w:rPr>
          <w:sz w:val="19"/>
          <w:szCs w:val="19"/>
          <w:lang w:val="es-PE"/>
        </w:rPr>
        <w:t xml:space="preserve">, </w:t>
      </w:r>
      <w:r w:rsidR="009A0D46">
        <w:rPr>
          <w:sz w:val="19"/>
          <w:szCs w:val="19"/>
          <w:lang w:val="es-PE"/>
        </w:rPr>
        <w:t xml:space="preserve">un </w:t>
      </w:r>
      <w:r w:rsidRPr="009A0D46">
        <w:rPr>
          <w:i/>
          <w:iCs/>
          <w:sz w:val="19"/>
          <w:szCs w:val="19"/>
          <w:lang w:val="es-PE"/>
        </w:rPr>
        <w:t>rūpa</w:t>
      </w:r>
      <w:r w:rsidRPr="00F868C7">
        <w:rPr>
          <w:sz w:val="19"/>
          <w:szCs w:val="19"/>
          <w:lang w:val="es-PE"/>
        </w:rPr>
        <w:t xml:space="preserve"> especial y </w:t>
      </w:r>
      <w:r w:rsidR="009A0D46">
        <w:rPr>
          <w:sz w:val="19"/>
          <w:szCs w:val="19"/>
          <w:lang w:val="es-PE"/>
        </w:rPr>
        <w:t xml:space="preserve">un </w:t>
      </w:r>
      <w:r w:rsidRPr="009A0D46">
        <w:rPr>
          <w:i/>
          <w:iCs/>
          <w:sz w:val="19"/>
          <w:szCs w:val="19"/>
          <w:lang w:val="es-PE"/>
        </w:rPr>
        <w:t>nāma</w:t>
      </w:r>
      <w:r w:rsidRPr="00F868C7">
        <w:rPr>
          <w:sz w:val="19"/>
          <w:szCs w:val="19"/>
          <w:lang w:val="es-PE"/>
        </w:rPr>
        <w:t xml:space="preserve"> especial, que siempre existen por sí </w:t>
      </w:r>
      <w:r w:rsidR="009A0D46">
        <w:rPr>
          <w:sz w:val="19"/>
          <w:szCs w:val="19"/>
          <w:lang w:val="es-PE"/>
        </w:rPr>
        <w:t xml:space="preserve">mismos </w:t>
      </w:r>
      <w:r w:rsidRPr="00F868C7">
        <w:rPr>
          <w:sz w:val="19"/>
          <w:szCs w:val="19"/>
          <w:lang w:val="es-PE"/>
        </w:rPr>
        <w:t xml:space="preserve">en </w:t>
      </w:r>
      <w:r w:rsidR="009A0D46">
        <w:rPr>
          <w:sz w:val="19"/>
          <w:szCs w:val="19"/>
          <w:lang w:val="es-PE"/>
        </w:rPr>
        <w:t xml:space="preserve">el </w:t>
      </w:r>
      <w:r w:rsidRPr="00F868C7">
        <w:rPr>
          <w:i/>
          <w:iCs/>
          <w:sz w:val="19"/>
          <w:szCs w:val="19"/>
          <w:lang w:val="es-PE"/>
        </w:rPr>
        <w:t>anupādisesa</w:t>
      </w:r>
      <w:r w:rsidR="009A0D46">
        <w:rPr>
          <w:rFonts w:ascii="Cormorant" w:hAnsi="Cormorant"/>
          <w:i/>
          <w:iCs/>
          <w:sz w:val="19"/>
          <w:szCs w:val="19"/>
          <w:lang w:val="es-PE"/>
        </w:rPr>
        <w:t>–</w:t>
      </w:r>
      <w:r w:rsidRPr="00F868C7">
        <w:rPr>
          <w:i/>
          <w:iCs/>
          <w:sz w:val="19"/>
          <w:szCs w:val="19"/>
          <w:lang w:val="es-PE"/>
        </w:rPr>
        <w:t>nibbāna</w:t>
      </w:r>
      <w:r w:rsidRPr="00F868C7">
        <w:rPr>
          <w:sz w:val="19"/>
          <w:szCs w:val="19"/>
          <w:lang w:val="es-PE"/>
        </w:rPr>
        <w:t>. Como esa continuidad de</w:t>
      </w:r>
      <w:r w:rsidR="00787D68">
        <w:rPr>
          <w:sz w:val="19"/>
          <w:szCs w:val="19"/>
          <w:lang w:val="es-PE"/>
        </w:rPr>
        <w:t xml:space="preserve"> </w:t>
      </w:r>
      <w:r w:rsidRPr="00F868C7">
        <w:rPr>
          <w:sz w:val="19"/>
          <w:szCs w:val="19"/>
          <w:lang w:val="es-PE"/>
        </w:rPr>
        <w:t>l</w:t>
      </w:r>
      <w:r w:rsidR="00787D68">
        <w:rPr>
          <w:sz w:val="19"/>
          <w:szCs w:val="19"/>
          <w:lang w:val="es-PE"/>
        </w:rPr>
        <w:t>os</w:t>
      </w:r>
      <w:r w:rsidRPr="00F868C7">
        <w:rPr>
          <w:sz w:val="19"/>
          <w:szCs w:val="19"/>
          <w:lang w:val="es-PE"/>
        </w:rPr>
        <w:t xml:space="preserve"> </w:t>
      </w:r>
      <w:r w:rsidRPr="00F868C7">
        <w:rPr>
          <w:i/>
          <w:iCs/>
          <w:sz w:val="19"/>
          <w:szCs w:val="19"/>
          <w:lang w:val="es-PE"/>
        </w:rPr>
        <w:t>khandhā</w:t>
      </w:r>
      <w:r w:rsidR="00787D68">
        <w:rPr>
          <w:sz w:val="19"/>
          <w:szCs w:val="19"/>
          <w:lang w:val="es-PE"/>
        </w:rPr>
        <w:t>s</w:t>
      </w:r>
      <w:r w:rsidRPr="00F868C7">
        <w:rPr>
          <w:sz w:val="19"/>
          <w:szCs w:val="19"/>
          <w:lang w:val="es-PE"/>
        </w:rPr>
        <w:t xml:space="preserve"> </w:t>
      </w:r>
      <w:r w:rsidR="00787D68">
        <w:rPr>
          <w:sz w:val="19"/>
          <w:szCs w:val="19"/>
          <w:lang w:val="es-PE"/>
        </w:rPr>
        <w:t xml:space="preserve">está </w:t>
      </w:r>
      <w:r w:rsidRPr="00F868C7">
        <w:rPr>
          <w:sz w:val="19"/>
          <w:szCs w:val="19"/>
          <w:lang w:val="es-PE"/>
        </w:rPr>
        <w:t xml:space="preserve">completa con </w:t>
      </w:r>
      <w:r w:rsidRPr="00F868C7">
        <w:rPr>
          <w:i/>
          <w:iCs/>
          <w:sz w:val="19"/>
          <w:szCs w:val="19"/>
          <w:lang w:val="es-PE"/>
        </w:rPr>
        <w:t>santi</w:t>
      </w:r>
      <w:r w:rsidR="00787D68">
        <w:rPr>
          <w:rFonts w:ascii="Cormorant" w:hAnsi="Cormorant"/>
          <w:i/>
          <w:iCs/>
          <w:sz w:val="19"/>
          <w:szCs w:val="19"/>
          <w:lang w:val="es-PE"/>
        </w:rPr>
        <w:t>–</w:t>
      </w:r>
      <w:r w:rsidRPr="00F868C7">
        <w:rPr>
          <w:i/>
          <w:iCs/>
          <w:sz w:val="19"/>
          <w:szCs w:val="19"/>
          <w:lang w:val="es-PE"/>
        </w:rPr>
        <w:t>guna</w:t>
      </w:r>
      <w:r w:rsidRPr="00F868C7">
        <w:rPr>
          <w:sz w:val="19"/>
          <w:szCs w:val="19"/>
          <w:lang w:val="es-PE"/>
        </w:rPr>
        <w:t xml:space="preserve">, </w:t>
      </w:r>
      <w:r w:rsidR="006B6BAA">
        <w:rPr>
          <w:sz w:val="19"/>
          <w:szCs w:val="19"/>
          <w:lang w:val="es-PE"/>
        </w:rPr>
        <w:t xml:space="preserve">con </w:t>
      </w:r>
      <w:r w:rsidRPr="00F868C7">
        <w:rPr>
          <w:sz w:val="19"/>
          <w:szCs w:val="19"/>
          <w:lang w:val="es-PE"/>
        </w:rPr>
        <w:t xml:space="preserve">la calidad de </w:t>
      </w:r>
      <w:r w:rsidR="00787D68">
        <w:rPr>
          <w:sz w:val="19"/>
          <w:szCs w:val="19"/>
          <w:lang w:val="es-PE"/>
        </w:rPr>
        <w:t>alivio</w:t>
      </w:r>
      <w:r w:rsidRPr="00F868C7">
        <w:rPr>
          <w:sz w:val="19"/>
          <w:szCs w:val="19"/>
          <w:lang w:val="es-PE"/>
        </w:rPr>
        <w:t xml:space="preserve">, </w:t>
      </w:r>
      <w:r w:rsidR="00977157">
        <w:rPr>
          <w:sz w:val="19"/>
          <w:szCs w:val="19"/>
          <w:lang w:val="es-PE"/>
        </w:rPr>
        <w:t xml:space="preserve">de la </w:t>
      </w:r>
      <w:r w:rsidR="00977157" w:rsidRPr="00977157">
        <w:rPr>
          <w:i/>
          <w:iCs/>
          <w:sz w:val="19"/>
          <w:szCs w:val="19"/>
          <w:lang w:val="es-PE"/>
        </w:rPr>
        <w:t>cesación</w:t>
      </w:r>
      <w:r w:rsidR="00977157">
        <w:rPr>
          <w:rFonts w:ascii="Cormorant" w:hAnsi="Cormorant"/>
          <w:sz w:val="19"/>
          <w:szCs w:val="19"/>
          <w:lang w:val="es-PE"/>
        </w:rPr>
        <w:t>–</w:t>
      </w:r>
      <w:r w:rsidR="00977157">
        <w:rPr>
          <w:sz w:val="19"/>
          <w:szCs w:val="19"/>
          <w:lang w:val="es-PE"/>
        </w:rPr>
        <w:t xml:space="preserve">alivio </w:t>
      </w:r>
      <w:r w:rsidRPr="00F868C7">
        <w:rPr>
          <w:sz w:val="19"/>
          <w:szCs w:val="19"/>
          <w:lang w:val="es-PE"/>
        </w:rPr>
        <w:t>de</w:t>
      </w:r>
      <w:r w:rsidR="00977157">
        <w:rPr>
          <w:sz w:val="19"/>
          <w:szCs w:val="19"/>
          <w:lang w:val="es-PE"/>
        </w:rPr>
        <w:t>l</w:t>
      </w:r>
      <w:r w:rsidRPr="00F868C7">
        <w:rPr>
          <w:sz w:val="19"/>
          <w:szCs w:val="19"/>
          <w:lang w:val="es-PE"/>
        </w:rPr>
        <w:t xml:space="preserve"> </w:t>
      </w:r>
      <w:r w:rsidRPr="00977157">
        <w:rPr>
          <w:sz w:val="19"/>
          <w:szCs w:val="19"/>
          <w:lang w:val="es-PE"/>
        </w:rPr>
        <w:t>sufrimiento</w:t>
      </w:r>
      <w:r w:rsidRPr="00F868C7">
        <w:rPr>
          <w:i/>
          <w:iCs/>
          <w:sz w:val="19"/>
          <w:szCs w:val="19"/>
          <w:lang w:val="es-PE"/>
        </w:rPr>
        <w:t xml:space="preserve"> </w:t>
      </w:r>
      <w:r w:rsidR="00977157">
        <w:rPr>
          <w:i/>
          <w:iCs/>
          <w:sz w:val="19"/>
          <w:szCs w:val="19"/>
          <w:lang w:val="es-PE"/>
        </w:rPr>
        <w:t>vaṭṭa</w:t>
      </w:r>
      <w:r w:rsidR="00977157">
        <w:rPr>
          <w:rFonts w:ascii="Cormorant" w:hAnsi="Cormorant"/>
          <w:i/>
          <w:iCs/>
          <w:sz w:val="19"/>
          <w:szCs w:val="19"/>
          <w:lang w:val="es-PE"/>
        </w:rPr>
        <w:t>–</w:t>
      </w:r>
      <w:r w:rsidRPr="00F868C7">
        <w:rPr>
          <w:i/>
          <w:iCs/>
          <w:sz w:val="19"/>
          <w:szCs w:val="19"/>
          <w:lang w:val="es-PE"/>
        </w:rPr>
        <w:t>dukkha</w:t>
      </w:r>
      <w:r w:rsidR="006B6BAA">
        <w:rPr>
          <w:i/>
          <w:iCs/>
          <w:sz w:val="19"/>
          <w:szCs w:val="19"/>
          <w:lang w:val="es-PE"/>
        </w:rPr>
        <w:t>,</w:t>
      </w:r>
      <w:r w:rsidRPr="00F868C7">
        <w:rPr>
          <w:sz w:val="19"/>
          <w:szCs w:val="19"/>
          <w:lang w:val="es-PE"/>
        </w:rPr>
        <w:t xml:space="preserve"> se </w:t>
      </w:r>
      <w:r w:rsidR="006B6BAA">
        <w:rPr>
          <w:sz w:val="19"/>
          <w:szCs w:val="19"/>
          <w:lang w:val="es-PE"/>
        </w:rPr>
        <w:t xml:space="preserve">le denomina </w:t>
      </w:r>
      <w:r w:rsidRPr="00F868C7">
        <w:rPr>
          <w:i/>
          <w:iCs/>
          <w:sz w:val="19"/>
          <w:szCs w:val="19"/>
          <w:lang w:val="es-PE"/>
        </w:rPr>
        <w:t>santivanta</w:t>
      </w:r>
      <w:r w:rsidR="006B6BAA">
        <w:rPr>
          <w:rFonts w:ascii="Cormorant" w:hAnsi="Cormorant"/>
          <w:i/>
          <w:iCs/>
          <w:sz w:val="19"/>
          <w:szCs w:val="19"/>
          <w:lang w:val="es-PE"/>
        </w:rPr>
        <w:t>–</w:t>
      </w:r>
      <w:r w:rsidRPr="00F868C7">
        <w:rPr>
          <w:i/>
          <w:iCs/>
          <w:sz w:val="19"/>
          <w:szCs w:val="19"/>
          <w:lang w:val="es-PE"/>
        </w:rPr>
        <w:t>khandhā.</w:t>
      </w:r>
      <w:r w:rsidRPr="00F868C7">
        <w:rPr>
          <w:sz w:val="19"/>
          <w:szCs w:val="19"/>
          <w:lang w:val="es-PE"/>
        </w:rPr>
        <w:t xml:space="preserve"> Es</w:t>
      </w:r>
      <w:r w:rsidR="006B6BAA">
        <w:rPr>
          <w:sz w:val="19"/>
          <w:szCs w:val="19"/>
          <w:lang w:val="es-PE"/>
        </w:rPr>
        <w:t>os</w:t>
      </w:r>
      <w:r w:rsidRPr="00F868C7">
        <w:rPr>
          <w:sz w:val="19"/>
          <w:szCs w:val="19"/>
          <w:lang w:val="es-PE"/>
        </w:rPr>
        <w:t xml:space="preserve"> </w:t>
      </w:r>
      <w:r w:rsidRPr="00F868C7">
        <w:rPr>
          <w:i/>
          <w:iCs/>
          <w:sz w:val="19"/>
          <w:szCs w:val="19"/>
          <w:lang w:val="es-PE"/>
        </w:rPr>
        <w:t>khandhā</w:t>
      </w:r>
      <w:r w:rsidR="006B6BAA">
        <w:rPr>
          <w:sz w:val="19"/>
          <w:szCs w:val="19"/>
          <w:lang w:val="es-PE"/>
        </w:rPr>
        <w:t>s</w:t>
      </w:r>
      <w:r w:rsidRPr="00F868C7">
        <w:rPr>
          <w:sz w:val="19"/>
          <w:szCs w:val="19"/>
          <w:lang w:val="es-PE"/>
        </w:rPr>
        <w:t xml:space="preserve"> </w:t>
      </w:r>
      <w:r w:rsidR="006B6BAA">
        <w:rPr>
          <w:sz w:val="19"/>
          <w:szCs w:val="19"/>
          <w:lang w:val="es-PE"/>
        </w:rPr>
        <w:t>son en</w:t>
      </w:r>
      <w:r w:rsidRPr="00F868C7">
        <w:rPr>
          <w:sz w:val="19"/>
          <w:szCs w:val="19"/>
          <w:lang w:val="es-PE"/>
        </w:rPr>
        <w:t xml:space="preserve"> </w:t>
      </w:r>
      <w:r w:rsidR="006B6BAA">
        <w:rPr>
          <w:sz w:val="19"/>
          <w:szCs w:val="19"/>
          <w:lang w:val="es-PE"/>
        </w:rPr>
        <w:t xml:space="preserve">mismos el </w:t>
      </w:r>
      <w:r w:rsidRPr="00F868C7">
        <w:rPr>
          <w:i/>
          <w:iCs/>
          <w:sz w:val="19"/>
          <w:szCs w:val="19"/>
          <w:lang w:val="es-PE"/>
        </w:rPr>
        <w:t>nibbāna</w:t>
      </w:r>
      <w:r w:rsidRPr="00F868C7">
        <w:rPr>
          <w:sz w:val="19"/>
          <w:szCs w:val="19"/>
          <w:lang w:val="es-PE"/>
        </w:rPr>
        <w:t>. Es</w:t>
      </w:r>
      <w:r w:rsidR="006B6BAA">
        <w:rPr>
          <w:sz w:val="19"/>
          <w:szCs w:val="19"/>
          <w:lang w:val="es-PE"/>
        </w:rPr>
        <w:t>os</w:t>
      </w:r>
      <w:r w:rsidRPr="00F868C7">
        <w:rPr>
          <w:sz w:val="19"/>
          <w:szCs w:val="19"/>
          <w:lang w:val="es-PE"/>
        </w:rPr>
        <w:t xml:space="preserve"> </w:t>
      </w:r>
      <w:r w:rsidRPr="00F868C7">
        <w:rPr>
          <w:i/>
          <w:iCs/>
          <w:sz w:val="19"/>
          <w:szCs w:val="19"/>
          <w:lang w:val="es-PE"/>
        </w:rPr>
        <w:t>khandhā</w:t>
      </w:r>
      <w:r w:rsidR="006B6BAA">
        <w:rPr>
          <w:sz w:val="19"/>
          <w:szCs w:val="19"/>
          <w:lang w:val="es-PE"/>
        </w:rPr>
        <w:t>s</w:t>
      </w:r>
      <w:r w:rsidRPr="00F868C7">
        <w:rPr>
          <w:i/>
          <w:iCs/>
          <w:sz w:val="19"/>
          <w:szCs w:val="19"/>
          <w:lang w:val="es-PE"/>
        </w:rPr>
        <w:t xml:space="preserve"> </w:t>
      </w:r>
      <w:r w:rsidR="006B6BAA">
        <w:rPr>
          <w:sz w:val="19"/>
          <w:szCs w:val="19"/>
          <w:lang w:val="es-PE"/>
        </w:rPr>
        <w:t>corresponderán en</w:t>
      </w:r>
      <w:r w:rsidRPr="00F868C7">
        <w:rPr>
          <w:sz w:val="19"/>
          <w:szCs w:val="19"/>
          <w:lang w:val="es-PE"/>
        </w:rPr>
        <w:t xml:space="preserve"> sí </w:t>
      </w:r>
      <w:r w:rsidR="006B6BAA">
        <w:rPr>
          <w:sz w:val="19"/>
          <w:szCs w:val="19"/>
          <w:lang w:val="es-PE"/>
        </w:rPr>
        <w:t xml:space="preserve">mismos al </w:t>
      </w:r>
      <w:r w:rsidRPr="00F868C7">
        <w:rPr>
          <w:i/>
          <w:iCs/>
          <w:sz w:val="19"/>
          <w:szCs w:val="19"/>
          <w:lang w:val="es-PE"/>
        </w:rPr>
        <w:t>parinibbuta–puggala</w:t>
      </w:r>
      <w:r w:rsidRPr="00F868C7">
        <w:rPr>
          <w:sz w:val="19"/>
          <w:szCs w:val="19"/>
          <w:lang w:val="es-PE"/>
        </w:rPr>
        <w:t xml:space="preserve">. Eso es lo que se </w:t>
      </w:r>
      <w:r w:rsidR="00B96D63">
        <w:rPr>
          <w:sz w:val="19"/>
          <w:szCs w:val="19"/>
          <w:lang w:val="es-PE"/>
        </w:rPr>
        <w:t>ha querido</w:t>
      </w:r>
      <w:r w:rsidRPr="00F868C7">
        <w:rPr>
          <w:sz w:val="19"/>
          <w:szCs w:val="19"/>
          <w:lang w:val="es-PE"/>
        </w:rPr>
        <w:t xml:space="preserve"> decir</w:t>
      </w:r>
      <w:r w:rsidR="006B309A">
        <w:rPr>
          <w:sz w:val="19"/>
          <w:szCs w:val="19"/>
          <w:lang w:val="es-PE"/>
        </w:rPr>
        <w:t xml:space="preserve"> al respecto</w:t>
      </w:r>
      <w:r w:rsidRPr="00F868C7">
        <w:rPr>
          <w:sz w:val="19"/>
          <w:szCs w:val="19"/>
          <w:lang w:val="es-PE"/>
        </w:rPr>
        <w:t>.</w:t>
      </w:r>
    </w:p>
    <w:p w14:paraId="16290E93" w14:textId="5CF76692" w:rsidR="00491554" w:rsidRPr="00491554" w:rsidRDefault="00491554" w:rsidP="00B83C7B">
      <w:pPr>
        <w:rPr>
          <w:sz w:val="19"/>
          <w:szCs w:val="19"/>
          <w:lang w:val="es-PE"/>
        </w:rPr>
      </w:pPr>
      <w:r w:rsidRPr="00491554">
        <w:rPr>
          <w:sz w:val="19"/>
          <w:szCs w:val="19"/>
          <w:lang w:val="es-PE"/>
        </w:rPr>
        <w:t>En esta</w:t>
      </w:r>
      <w:r w:rsidR="008258AE">
        <w:rPr>
          <w:sz w:val="19"/>
          <w:szCs w:val="19"/>
          <w:lang w:val="es-PE"/>
        </w:rPr>
        <w:t>s</w:t>
      </w:r>
      <w:r w:rsidRPr="00491554">
        <w:rPr>
          <w:sz w:val="19"/>
          <w:szCs w:val="19"/>
          <w:lang w:val="es-PE"/>
        </w:rPr>
        <w:t xml:space="preserve"> palabra</w:t>
      </w:r>
      <w:r w:rsidR="008258AE">
        <w:rPr>
          <w:sz w:val="19"/>
          <w:szCs w:val="19"/>
          <w:lang w:val="es-PE"/>
        </w:rPr>
        <w:t>s</w:t>
      </w:r>
      <w:r w:rsidRPr="00491554">
        <w:rPr>
          <w:sz w:val="19"/>
          <w:szCs w:val="19"/>
          <w:lang w:val="es-PE"/>
        </w:rPr>
        <w:t xml:space="preserve">, la naturaleza de </w:t>
      </w:r>
      <w:r w:rsidRPr="006B309A">
        <w:rPr>
          <w:i/>
          <w:iCs/>
          <w:sz w:val="19"/>
          <w:szCs w:val="19"/>
          <w:lang w:val="es-PE"/>
        </w:rPr>
        <w:t>santi</w:t>
      </w:r>
      <w:r w:rsidRPr="00491554">
        <w:rPr>
          <w:sz w:val="19"/>
          <w:szCs w:val="19"/>
          <w:lang w:val="es-PE"/>
        </w:rPr>
        <w:t xml:space="preserve">, </w:t>
      </w:r>
      <w:r w:rsidR="008258AE">
        <w:rPr>
          <w:sz w:val="19"/>
          <w:szCs w:val="19"/>
          <w:lang w:val="es-PE"/>
        </w:rPr>
        <w:t>d</w:t>
      </w:r>
      <w:r w:rsidRPr="00491554">
        <w:rPr>
          <w:sz w:val="19"/>
          <w:szCs w:val="19"/>
          <w:lang w:val="es-PE"/>
        </w:rPr>
        <w:t xml:space="preserve">el </w:t>
      </w:r>
      <w:r w:rsidR="008258AE">
        <w:rPr>
          <w:sz w:val="19"/>
          <w:szCs w:val="19"/>
          <w:lang w:val="es-PE"/>
        </w:rPr>
        <w:t>alivio</w:t>
      </w:r>
      <w:r w:rsidRPr="00491554">
        <w:rPr>
          <w:sz w:val="19"/>
          <w:szCs w:val="19"/>
          <w:lang w:val="es-PE"/>
        </w:rPr>
        <w:t xml:space="preserve"> </w:t>
      </w:r>
      <w:r w:rsidR="0095337B">
        <w:rPr>
          <w:sz w:val="19"/>
          <w:szCs w:val="19"/>
          <w:lang w:val="es-PE"/>
        </w:rPr>
        <w:t>a</w:t>
      </w:r>
      <w:r w:rsidRPr="006B309A">
        <w:rPr>
          <w:sz w:val="19"/>
          <w:szCs w:val="19"/>
          <w:lang w:val="es-PE"/>
        </w:rPr>
        <w:t>l</w:t>
      </w:r>
      <w:r w:rsidRPr="00491554">
        <w:rPr>
          <w:i/>
          <w:iCs/>
          <w:sz w:val="19"/>
          <w:szCs w:val="19"/>
          <w:lang w:val="es-PE"/>
        </w:rPr>
        <w:t xml:space="preserve"> </w:t>
      </w:r>
      <w:r w:rsidRPr="006B309A">
        <w:rPr>
          <w:sz w:val="19"/>
          <w:szCs w:val="19"/>
          <w:lang w:val="es-PE"/>
        </w:rPr>
        <w:t>sufrimiento</w:t>
      </w:r>
      <w:r w:rsidRPr="00491554">
        <w:rPr>
          <w:i/>
          <w:iCs/>
          <w:sz w:val="19"/>
          <w:szCs w:val="19"/>
          <w:lang w:val="es-PE"/>
        </w:rPr>
        <w:t xml:space="preserve"> </w:t>
      </w:r>
      <w:r w:rsidR="006B309A">
        <w:rPr>
          <w:i/>
          <w:iCs/>
          <w:sz w:val="19"/>
          <w:szCs w:val="19"/>
          <w:lang w:val="es-PE"/>
        </w:rPr>
        <w:t>vaṭṭa</w:t>
      </w:r>
      <w:r w:rsidR="006B309A">
        <w:rPr>
          <w:rFonts w:ascii="Cormorant" w:hAnsi="Cormorant"/>
          <w:i/>
          <w:iCs/>
          <w:sz w:val="19"/>
          <w:szCs w:val="19"/>
          <w:lang w:val="es-PE"/>
        </w:rPr>
        <w:t>–</w:t>
      </w:r>
      <w:r w:rsidR="006B309A" w:rsidRPr="00F868C7">
        <w:rPr>
          <w:i/>
          <w:iCs/>
          <w:sz w:val="19"/>
          <w:szCs w:val="19"/>
          <w:lang w:val="es-PE"/>
        </w:rPr>
        <w:t>dukkha</w:t>
      </w:r>
      <w:r w:rsidRPr="00491554">
        <w:rPr>
          <w:sz w:val="19"/>
          <w:szCs w:val="19"/>
          <w:lang w:val="es-PE"/>
        </w:rPr>
        <w:t xml:space="preserve">, </w:t>
      </w:r>
      <w:r w:rsidR="0010244B">
        <w:rPr>
          <w:sz w:val="19"/>
          <w:szCs w:val="19"/>
          <w:lang w:val="es-PE"/>
        </w:rPr>
        <w:t>corresponderá,</w:t>
      </w:r>
      <w:r w:rsidRPr="00491554">
        <w:rPr>
          <w:sz w:val="19"/>
          <w:szCs w:val="19"/>
          <w:lang w:val="es-PE"/>
        </w:rPr>
        <w:t xml:space="preserve"> en efecto</w:t>
      </w:r>
      <w:r w:rsidR="0010244B">
        <w:rPr>
          <w:sz w:val="19"/>
          <w:szCs w:val="19"/>
          <w:lang w:val="es-PE"/>
        </w:rPr>
        <w:t>, al</w:t>
      </w:r>
      <w:r w:rsidRPr="00491554">
        <w:rPr>
          <w:sz w:val="19"/>
          <w:szCs w:val="19"/>
          <w:lang w:val="es-PE"/>
        </w:rPr>
        <w:t xml:space="preserve"> </w:t>
      </w:r>
      <w:r w:rsidRPr="00491554">
        <w:rPr>
          <w:i/>
          <w:iCs/>
          <w:sz w:val="19"/>
          <w:szCs w:val="19"/>
          <w:lang w:val="es-PE"/>
        </w:rPr>
        <w:t>asaṅ</w:t>
      </w:r>
      <w:r w:rsidR="00E34202">
        <w:rPr>
          <w:i/>
          <w:iCs/>
          <w:sz w:val="19"/>
          <w:szCs w:val="19"/>
          <w:lang w:val="es-PE"/>
        </w:rPr>
        <w:t>k</w:t>
      </w:r>
      <w:r w:rsidRPr="00491554">
        <w:rPr>
          <w:i/>
          <w:iCs/>
          <w:sz w:val="19"/>
          <w:szCs w:val="19"/>
          <w:lang w:val="es-PE"/>
        </w:rPr>
        <w:t>hata</w:t>
      </w:r>
      <w:r w:rsidR="006B309A">
        <w:rPr>
          <w:rFonts w:ascii="Cormorant" w:hAnsi="Cormorant"/>
          <w:i/>
          <w:iCs/>
          <w:sz w:val="19"/>
          <w:szCs w:val="19"/>
          <w:lang w:val="es-PE"/>
        </w:rPr>
        <w:t>–</w:t>
      </w:r>
      <w:r w:rsidRPr="00491554">
        <w:rPr>
          <w:i/>
          <w:iCs/>
          <w:sz w:val="19"/>
          <w:szCs w:val="19"/>
          <w:lang w:val="es-PE"/>
        </w:rPr>
        <w:t>nibbāna</w:t>
      </w:r>
      <w:r w:rsidRPr="00491554">
        <w:rPr>
          <w:sz w:val="19"/>
          <w:szCs w:val="19"/>
          <w:lang w:val="es-PE"/>
        </w:rPr>
        <w:t xml:space="preserve">. En </w:t>
      </w:r>
      <w:r w:rsidRPr="00E34202">
        <w:rPr>
          <w:sz w:val="19"/>
          <w:szCs w:val="19"/>
          <w:lang w:val="es-PE"/>
        </w:rPr>
        <w:t>el</w:t>
      </w:r>
      <w:r w:rsidRPr="00491554">
        <w:rPr>
          <w:i/>
          <w:iCs/>
          <w:sz w:val="19"/>
          <w:szCs w:val="19"/>
          <w:lang w:val="es-PE"/>
        </w:rPr>
        <w:t xml:space="preserve"> nibbāna</w:t>
      </w:r>
      <w:r w:rsidRPr="00491554">
        <w:rPr>
          <w:sz w:val="19"/>
          <w:szCs w:val="19"/>
          <w:lang w:val="es-PE"/>
        </w:rPr>
        <w:t xml:space="preserve"> no </w:t>
      </w:r>
      <w:r w:rsidR="0010244B">
        <w:rPr>
          <w:sz w:val="19"/>
          <w:szCs w:val="19"/>
          <w:lang w:val="es-PE"/>
        </w:rPr>
        <w:t>existirá ningún</w:t>
      </w:r>
      <w:r w:rsidRPr="00491554">
        <w:rPr>
          <w:sz w:val="19"/>
          <w:szCs w:val="19"/>
          <w:lang w:val="es-PE"/>
        </w:rPr>
        <w:t xml:space="preserve"> </w:t>
      </w:r>
      <w:r w:rsidRPr="00491554">
        <w:rPr>
          <w:i/>
          <w:iCs/>
          <w:sz w:val="19"/>
          <w:szCs w:val="19"/>
          <w:lang w:val="es-PE"/>
        </w:rPr>
        <w:t>khandhā</w:t>
      </w:r>
      <w:r w:rsidRPr="00491554">
        <w:rPr>
          <w:sz w:val="19"/>
          <w:szCs w:val="19"/>
          <w:lang w:val="es-PE"/>
        </w:rPr>
        <w:t xml:space="preserve"> en qu</w:t>
      </w:r>
      <w:r w:rsidR="0010244B">
        <w:rPr>
          <w:sz w:val="19"/>
          <w:szCs w:val="19"/>
          <w:lang w:val="es-PE"/>
        </w:rPr>
        <w:t>é</w:t>
      </w:r>
      <w:r w:rsidRPr="00491554">
        <w:rPr>
          <w:sz w:val="19"/>
          <w:szCs w:val="19"/>
          <w:lang w:val="es-PE"/>
        </w:rPr>
        <w:t xml:space="preserve"> confiar. </w:t>
      </w:r>
      <w:r w:rsidR="001A1BA7">
        <w:rPr>
          <w:sz w:val="19"/>
          <w:szCs w:val="19"/>
          <w:lang w:val="es-PE"/>
        </w:rPr>
        <w:t>En cuanto a la obtención</w:t>
      </w:r>
      <w:r w:rsidRPr="00491554">
        <w:rPr>
          <w:sz w:val="19"/>
          <w:szCs w:val="19"/>
          <w:lang w:val="es-PE"/>
        </w:rPr>
        <w:t xml:space="preserve"> </w:t>
      </w:r>
      <w:r w:rsidR="001A1BA7">
        <w:rPr>
          <w:sz w:val="19"/>
          <w:szCs w:val="19"/>
          <w:lang w:val="es-PE"/>
        </w:rPr>
        <w:t xml:space="preserve">de </w:t>
      </w:r>
      <w:r w:rsidR="00E8418B">
        <w:rPr>
          <w:sz w:val="19"/>
          <w:szCs w:val="19"/>
          <w:lang w:val="es-PE"/>
        </w:rPr>
        <w:t>algú</w:t>
      </w:r>
      <w:r w:rsidRPr="00491554">
        <w:rPr>
          <w:sz w:val="19"/>
          <w:szCs w:val="19"/>
          <w:lang w:val="es-PE"/>
        </w:rPr>
        <w:t xml:space="preserve">n </w:t>
      </w:r>
      <w:r w:rsidRPr="00491554">
        <w:rPr>
          <w:i/>
          <w:iCs/>
          <w:sz w:val="19"/>
          <w:szCs w:val="19"/>
          <w:lang w:val="es-PE"/>
        </w:rPr>
        <w:t>khandhā</w:t>
      </w:r>
      <w:r w:rsidRPr="00491554">
        <w:rPr>
          <w:sz w:val="19"/>
          <w:szCs w:val="19"/>
          <w:lang w:val="es-PE"/>
        </w:rPr>
        <w:t>, tampoco exist</w:t>
      </w:r>
      <w:r w:rsidR="00755265">
        <w:rPr>
          <w:sz w:val="19"/>
          <w:szCs w:val="19"/>
          <w:lang w:val="es-PE"/>
        </w:rPr>
        <w:t>irá</w:t>
      </w:r>
      <w:r w:rsidRPr="00491554">
        <w:rPr>
          <w:sz w:val="19"/>
          <w:szCs w:val="19"/>
          <w:lang w:val="es-PE"/>
        </w:rPr>
        <w:t xml:space="preserve"> </w:t>
      </w:r>
      <w:r w:rsidR="00755265">
        <w:rPr>
          <w:sz w:val="19"/>
          <w:szCs w:val="19"/>
          <w:lang w:val="es-PE"/>
        </w:rPr>
        <w:t>ningún</w:t>
      </w:r>
      <w:r w:rsidRPr="00491554">
        <w:rPr>
          <w:sz w:val="19"/>
          <w:szCs w:val="19"/>
          <w:lang w:val="es-PE"/>
        </w:rPr>
        <w:t xml:space="preserve"> concepto</w:t>
      </w:r>
      <w:r w:rsidR="00615CB9">
        <w:rPr>
          <w:rFonts w:ascii="Cormorant" w:hAnsi="Cormorant"/>
          <w:sz w:val="19"/>
          <w:szCs w:val="19"/>
          <w:lang w:val="es-PE"/>
        </w:rPr>
        <w:t>–</w:t>
      </w:r>
      <w:r w:rsidRPr="00491554">
        <w:rPr>
          <w:i/>
          <w:iCs/>
          <w:sz w:val="19"/>
          <w:szCs w:val="19"/>
          <w:lang w:val="es-PE"/>
        </w:rPr>
        <w:t>paññatti</w:t>
      </w:r>
      <w:r w:rsidRPr="00491554">
        <w:rPr>
          <w:sz w:val="19"/>
          <w:szCs w:val="19"/>
          <w:lang w:val="es-PE"/>
        </w:rPr>
        <w:t xml:space="preserve"> </w:t>
      </w:r>
      <w:r w:rsidR="00615CB9">
        <w:rPr>
          <w:sz w:val="19"/>
          <w:szCs w:val="19"/>
          <w:lang w:val="es-PE"/>
        </w:rPr>
        <w:t xml:space="preserve">al qué denominar </w:t>
      </w:r>
      <w:r w:rsidRPr="00491554">
        <w:rPr>
          <w:i/>
          <w:iCs/>
          <w:sz w:val="19"/>
          <w:szCs w:val="19"/>
          <w:lang w:val="es-PE"/>
        </w:rPr>
        <w:t>parinibbuta</w:t>
      </w:r>
      <w:r w:rsidRPr="00491554">
        <w:rPr>
          <w:sz w:val="19"/>
          <w:szCs w:val="19"/>
          <w:lang w:val="es-PE"/>
        </w:rPr>
        <w:t>. Si realmente existie</w:t>
      </w:r>
      <w:r w:rsidR="001A1BA7">
        <w:rPr>
          <w:sz w:val="19"/>
          <w:szCs w:val="19"/>
          <w:lang w:val="es-PE"/>
        </w:rPr>
        <w:t>se</w:t>
      </w:r>
      <w:r w:rsidRPr="00491554">
        <w:rPr>
          <w:sz w:val="19"/>
          <w:szCs w:val="19"/>
          <w:lang w:val="es-PE"/>
        </w:rPr>
        <w:t xml:space="preserve"> ese </w:t>
      </w:r>
      <w:r w:rsidRPr="00491554">
        <w:rPr>
          <w:i/>
          <w:iCs/>
          <w:sz w:val="19"/>
          <w:szCs w:val="19"/>
          <w:lang w:val="es-PE"/>
        </w:rPr>
        <w:t>khandhā</w:t>
      </w:r>
      <w:r w:rsidRPr="00491554">
        <w:rPr>
          <w:sz w:val="19"/>
          <w:szCs w:val="19"/>
          <w:lang w:val="es-PE"/>
        </w:rPr>
        <w:t xml:space="preserve"> o el </w:t>
      </w:r>
      <w:r w:rsidRPr="00491554">
        <w:rPr>
          <w:i/>
          <w:iCs/>
          <w:sz w:val="19"/>
          <w:szCs w:val="19"/>
          <w:lang w:val="es-PE"/>
        </w:rPr>
        <w:t>parinibbuta–puggala</w:t>
      </w:r>
      <w:r w:rsidRPr="00491554">
        <w:rPr>
          <w:sz w:val="19"/>
          <w:szCs w:val="19"/>
          <w:lang w:val="es-PE"/>
        </w:rPr>
        <w:t xml:space="preserve"> en ese </w:t>
      </w:r>
      <w:r w:rsidRPr="00491554">
        <w:rPr>
          <w:i/>
          <w:iCs/>
          <w:sz w:val="19"/>
          <w:szCs w:val="19"/>
          <w:lang w:val="es-PE"/>
        </w:rPr>
        <w:t>nibbāna</w:t>
      </w:r>
      <w:r w:rsidRPr="00491554">
        <w:rPr>
          <w:sz w:val="19"/>
          <w:szCs w:val="19"/>
          <w:lang w:val="es-PE"/>
        </w:rPr>
        <w:t xml:space="preserve">, sin duda </w:t>
      </w:r>
      <w:r w:rsidR="001A1BA7">
        <w:rPr>
          <w:sz w:val="19"/>
          <w:szCs w:val="19"/>
          <w:lang w:val="es-PE"/>
        </w:rPr>
        <w:t xml:space="preserve">correspondería a </w:t>
      </w:r>
      <w:r w:rsidR="00E8418B">
        <w:rPr>
          <w:sz w:val="19"/>
          <w:szCs w:val="19"/>
          <w:lang w:val="es-PE"/>
        </w:rPr>
        <w:t xml:space="preserve">un </w:t>
      </w:r>
      <w:r w:rsidRPr="00491554">
        <w:rPr>
          <w:i/>
          <w:iCs/>
          <w:sz w:val="19"/>
          <w:szCs w:val="19"/>
          <w:lang w:val="es-PE"/>
        </w:rPr>
        <w:t>sassata–diṭṭhi</w:t>
      </w:r>
      <w:r w:rsidRPr="00491554">
        <w:rPr>
          <w:sz w:val="19"/>
          <w:szCs w:val="19"/>
          <w:lang w:val="es-PE"/>
        </w:rPr>
        <w:t xml:space="preserve">, </w:t>
      </w:r>
      <w:r w:rsidR="001A1BA7">
        <w:rPr>
          <w:sz w:val="19"/>
          <w:szCs w:val="19"/>
          <w:lang w:val="es-PE"/>
        </w:rPr>
        <w:t xml:space="preserve">a </w:t>
      </w:r>
      <w:r w:rsidRPr="00491554">
        <w:rPr>
          <w:sz w:val="19"/>
          <w:szCs w:val="19"/>
          <w:lang w:val="es-PE"/>
        </w:rPr>
        <w:t>la creencia etern</w:t>
      </w:r>
      <w:r w:rsidR="001A1BA7">
        <w:rPr>
          <w:sz w:val="19"/>
          <w:szCs w:val="19"/>
          <w:lang w:val="es-PE"/>
        </w:rPr>
        <w:t>alis</w:t>
      </w:r>
      <w:r w:rsidR="00E8418B">
        <w:rPr>
          <w:sz w:val="19"/>
          <w:szCs w:val="19"/>
          <w:lang w:val="es-PE"/>
        </w:rPr>
        <w:t>ta</w:t>
      </w:r>
      <w:r w:rsidRPr="00491554">
        <w:rPr>
          <w:sz w:val="19"/>
          <w:szCs w:val="19"/>
          <w:lang w:val="es-PE"/>
        </w:rPr>
        <w:t xml:space="preserve">. </w:t>
      </w:r>
      <w:r w:rsidRPr="00491554">
        <w:rPr>
          <w:i/>
          <w:iCs/>
          <w:sz w:val="19"/>
          <w:szCs w:val="19"/>
          <w:lang w:val="es-PE"/>
        </w:rPr>
        <w:t>Sassata–diṭṭhi</w:t>
      </w:r>
      <w:r w:rsidRPr="00491554">
        <w:rPr>
          <w:sz w:val="19"/>
          <w:szCs w:val="19"/>
          <w:lang w:val="es-PE"/>
        </w:rPr>
        <w:t xml:space="preserve"> significa </w:t>
      </w:r>
      <w:r w:rsidRPr="00BB2395">
        <w:rPr>
          <w:i/>
          <w:iCs/>
          <w:sz w:val="19"/>
          <w:szCs w:val="19"/>
          <w:lang w:val="es-PE"/>
        </w:rPr>
        <w:t xml:space="preserve">visión </w:t>
      </w:r>
      <w:r w:rsidR="001A1BA7" w:rsidRPr="00BB2395">
        <w:rPr>
          <w:i/>
          <w:iCs/>
          <w:sz w:val="19"/>
          <w:szCs w:val="19"/>
          <w:lang w:val="es-PE"/>
        </w:rPr>
        <w:t>incorrecta</w:t>
      </w:r>
      <w:r w:rsidRPr="00491554">
        <w:rPr>
          <w:sz w:val="19"/>
          <w:szCs w:val="19"/>
          <w:lang w:val="es-PE"/>
        </w:rPr>
        <w:t xml:space="preserve"> que </w:t>
      </w:r>
      <w:r w:rsidR="001A1BA7">
        <w:rPr>
          <w:sz w:val="19"/>
          <w:szCs w:val="19"/>
          <w:lang w:val="es-PE"/>
        </w:rPr>
        <w:t xml:space="preserve">adopta </w:t>
      </w:r>
      <w:r w:rsidR="00E925D8">
        <w:rPr>
          <w:sz w:val="19"/>
          <w:szCs w:val="19"/>
          <w:lang w:val="es-PE"/>
        </w:rPr>
        <w:t xml:space="preserve">a </w:t>
      </w:r>
      <w:r w:rsidRPr="00491554">
        <w:rPr>
          <w:sz w:val="19"/>
          <w:szCs w:val="19"/>
          <w:lang w:val="es-PE"/>
        </w:rPr>
        <w:t xml:space="preserve">ese </w:t>
      </w:r>
      <w:r w:rsidRPr="00491554">
        <w:rPr>
          <w:i/>
          <w:iCs/>
          <w:sz w:val="19"/>
          <w:szCs w:val="19"/>
          <w:lang w:val="es-PE"/>
        </w:rPr>
        <w:t>khandhā</w:t>
      </w:r>
      <w:r w:rsidRPr="00491554">
        <w:rPr>
          <w:sz w:val="19"/>
          <w:szCs w:val="19"/>
          <w:lang w:val="es-PE"/>
        </w:rPr>
        <w:t xml:space="preserve"> como </w:t>
      </w:r>
      <w:r w:rsidR="00360B2A">
        <w:rPr>
          <w:sz w:val="19"/>
          <w:szCs w:val="19"/>
          <w:lang w:val="es-PE"/>
        </w:rPr>
        <w:t>un</w:t>
      </w:r>
      <w:r w:rsidRPr="00491554">
        <w:rPr>
          <w:sz w:val="19"/>
          <w:szCs w:val="19"/>
          <w:lang w:val="es-PE"/>
        </w:rPr>
        <w:t xml:space="preserve"> </w:t>
      </w:r>
      <w:r w:rsidR="001A1BA7">
        <w:rPr>
          <w:sz w:val="19"/>
          <w:szCs w:val="19"/>
          <w:lang w:val="es-PE"/>
        </w:rPr>
        <w:t>alma</w:t>
      </w:r>
      <w:r w:rsidR="00BB2395">
        <w:rPr>
          <w:rFonts w:ascii="Cormorant" w:hAnsi="Cormorant"/>
          <w:sz w:val="19"/>
          <w:szCs w:val="19"/>
          <w:lang w:val="es-PE"/>
        </w:rPr>
        <w:t>–</w:t>
      </w:r>
      <w:r w:rsidRPr="00BB2395">
        <w:rPr>
          <w:i/>
          <w:iCs/>
          <w:sz w:val="19"/>
          <w:szCs w:val="19"/>
          <w:lang w:val="es-PE"/>
        </w:rPr>
        <w:t>atta</w:t>
      </w:r>
      <w:r w:rsidRPr="00491554">
        <w:rPr>
          <w:sz w:val="19"/>
          <w:szCs w:val="19"/>
          <w:lang w:val="es-PE"/>
        </w:rPr>
        <w:t xml:space="preserve"> y que ese </w:t>
      </w:r>
      <w:r w:rsidR="00BB2395">
        <w:rPr>
          <w:sz w:val="19"/>
          <w:szCs w:val="19"/>
          <w:lang w:val="es-PE"/>
        </w:rPr>
        <w:t>alma</w:t>
      </w:r>
      <w:r w:rsidR="00BB2395">
        <w:rPr>
          <w:rFonts w:ascii="Cormorant" w:hAnsi="Cormorant"/>
          <w:sz w:val="19"/>
          <w:szCs w:val="19"/>
          <w:lang w:val="es-PE"/>
        </w:rPr>
        <w:t>–</w:t>
      </w:r>
      <w:r w:rsidR="00BB2395" w:rsidRPr="00BB2395">
        <w:rPr>
          <w:i/>
          <w:iCs/>
          <w:sz w:val="19"/>
          <w:szCs w:val="19"/>
          <w:lang w:val="es-PE"/>
        </w:rPr>
        <w:t>atta</w:t>
      </w:r>
      <w:r w:rsidR="00BB2395" w:rsidRPr="00491554">
        <w:rPr>
          <w:sz w:val="19"/>
          <w:szCs w:val="19"/>
          <w:lang w:val="es-PE"/>
        </w:rPr>
        <w:t xml:space="preserve"> </w:t>
      </w:r>
      <w:r w:rsidRPr="00491554">
        <w:rPr>
          <w:sz w:val="19"/>
          <w:szCs w:val="19"/>
          <w:lang w:val="es-PE"/>
        </w:rPr>
        <w:t xml:space="preserve">y esa persona </w:t>
      </w:r>
      <w:r w:rsidR="00E925D8" w:rsidRPr="00670D55">
        <w:rPr>
          <w:sz w:val="19"/>
          <w:szCs w:val="19"/>
          <w:lang w:val="es-PE"/>
        </w:rPr>
        <w:t>no</w:t>
      </w:r>
      <w:r w:rsidR="00E925D8">
        <w:rPr>
          <w:sz w:val="19"/>
          <w:szCs w:val="19"/>
          <w:lang w:val="es-PE"/>
        </w:rPr>
        <w:t xml:space="preserve"> </w:t>
      </w:r>
      <w:r w:rsidRPr="00491554">
        <w:rPr>
          <w:sz w:val="19"/>
          <w:szCs w:val="19"/>
          <w:lang w:val="es-PE"/>
        </w:rPr>
        <w:t>cesa</w:t>
      </w:r>
      <w:r w:rsidR="00670D55">
        <w:rPr>
          <w:sz w:val="19"/>
          <w:szCs w:val="19"/>
          <w:lang w:val="es-PE"/>
        </w:rPr>
        <w:t>ría</w:t>
      </w:r>
      <w:r w:rsidR="00E925D8">
        <w:rPr>
          <w:sz w:val="19"/>
          <w:szCs w:val="19"/>
          <w:lang w:val="es-PE"/>
        </w:rPr>
        <w:t>n</w:t>
      </w:r>
      <w:r w:rsidRPr="00491554">
        <w:rPr>
          <w:sz w:val="19"/>
          <w:szCs w:val="19"/>
          <w:lang w:val="es-PE"/>
        </w:rPr>
        <w:t xml:space="preserve"> </w:t>
      </w:r>
      <w:r w:rsidR="00E925D8">
        <w:rPr>
          <w:sz w:val="19"/>
          <w:szCs w:val="19"/>
          <w:lang w:val="es-PE"/>
        </w:rPr>
        <w:t>durante</w:t>
      </w:r>
      <w:r w:rsidRPr="00491554">
        <w:rPr>
          <w:sz w:val="19"/>
          <w:szCs w:val="19"/>
          <w:lang w:val="es-PE"/>
        </w:rPr>
        <w:t xml:space="preserve"> el </w:t>
      </w:r>
      <w:r w:rsidR="00BB2395">
        <w:rPr>
          <w:sz w:val="19"/>
          <w:szCs w:val="19"/>
          <w:lang w:val="es-PE"/>
        </w:rPr>
        <w:t xml:space="preserve">momento del </w:t>
      </w:r>
      <w:r w:rsidRPr="00491554">
        <w:rPr>
          <w:i/>
          <w:iCs/>
          <w:sz w:val="19"/>
          <w:szCs w:val="19"/>
          <w:lang w:val="es-PE"/>
        </w:rPr>
        <w:t>khandha</w:t>
      </w:r>
      <w:r w:rsidR="00BB2395">
        <w:rPr>
          <w:rFonts w:ascii="Cormorant" w:hAnsi="Cormorant"/>
          <w:i/>
          <w:iCs/>
          <w:sz w:val="19"/>
          <w:szCs w:val="19"/>
          <w:lang w:val="es-PE"/>
        </w:rPr>
        <w:t>–</w:t>
      </w:r>
      <w:r w:rsidRPr="00491554">
        <w:rPr>
          <w:i/>
          <w:iCs/>
          <w:sz w:val="19"/>
          <w:szCs w:val="19"/>
          <w:lang w:val="es-PE"/>
        </w:rPr>
        <w:t>parinibbāna</w:t>
      </w:r>
      <w:r w:rsidRPr="00491554">
        <w:rPr>
          <w:sz w:val="19"/>
          <w:szCs w:val="19"/>
          <w:lang w:val="es-PE"/>
        </w:rPr>
        <w:t xml:space="preserve">, sino que </w:t>
      </w:r>
      <w:r w:rsidR="00E925D8">
        <w:rPr>
          <w:sz w:val="19"/>
          <w:szCs w:val="19"/>
          <w:lang w:val="es-PE"/>
        </w:rPr>
        <w:t xml:space="preserve">lo </w:t>
      </w:r>
      <w:r w:rsidR="00E06B5F">
        <w:rPr>
          <w:sz w:val="19"/>
          <w:szCs w:val="19"/>
          <w:lang w:val="es-PE"/>
        </w:rPr>
        <w:t>trascende</w:t>
      </w:r>
      <w:r w:rsidR="00670D55">
        <w:rPr>
          <w:sz w:val="19"/>
          <w:szCs w:val="19"/>
          <w:lang w:val="es-PE"/>
        </w:rPr>
        <w:t>ría</w:t>
      </w:r>
      <w:r w:rsidR="00E06B5F">
        <w:rPr>
          <w:sz w:val="19"/>
          <w:szCs w:val="19"/>
          <w:lang w:val="es-PE"/>
        </w:rPr>
        <w:t>n</w:t>
      </w:r>
      <w:r w:rsidRPr="00491554">
        <w:rPr>
          <w:sz w:val="19"/>
          <w:szCs w:val="19"/>
          <w:lang w:val="es-PE"/>
        </w:rPr>
        <w:t xml:space="preserve"> y exst</w:t>
      </w:r>
      <w:r w:rsidR="00670D55">
        <w:rPr>
          <w:sz w:val="19"/>
          <w:szCs w:val="19"/>
          <w:lang w:val="es-PE"/>
        </w:rPr>
        <w:t>iría</w:t>
      </w:r>
      <w:r w:rsidRPr="00491554">
        <w:rPr>
          <w:sz w:val="19"/>
          <w:szCs w:val="19"/>
          <w:lang w:val="es-PE"/>
        </w:rPr>
        <w:t xml:space="preserve"> en </w:t>
      </w:r>
      <w:r w:rsidR="00E06B5F">
        <w:rPr>
          <w:sz w:val="19"/>
          <w:szCs w:val="19"/>
          <w:lang w:val="es-PE"/>
        </w:rPr>
        <w:t xml:space="preserve">el </w:t>
      </w:r>
      <w:r w:rsidRPr="00491554">
        <w:rPr>
          <w:i/>
          <w:iCs/>
          <w:sz w:val="19"/>
          <w:szCs w:val="19"/>
          <w:lang w:val="es-PE"/>
        </w:rPr>
        <w:t>anupādisesa</w:t>
      </w:r>
      <w:r w:rsidR="00E06B5F">
        <w:rPr>
          <w:rFonts w:ascii="Cormorant" w:hAnsi="Cormorant"/>
          <w:i/>
          <w:iCs/>
          <w:sz w:val="19"/>
          <w:szCs w:val="19"/>
          <w:lang w:val="es-PE"/>
        </w:rPr>
        <w:t>–</w:t>
      </w:r>
      <w:r w:rsidRPr="00491554">
        <w:rPr>
          <w:i/>
          <w:iCs/>
          <w:sz w:val="19"/>
          <w:szCs w:val="19"/>
          <w:lang w:val="es-PE"/>
        </w:rPr>
        <w:t>nibbāna</w:t>
      </w:r>
      <w:r w:rsidRPr="00491554">
        <w:rPr>
          <w:sz w:val="19"/>
          <w:szCs w:val="19"/>
          <w:lang w:val="es-PE"/>
        </w:rPr>
        <w:t>.</w:t>
      </w:r>
    </w:p>
    <w:p w14:paraId="4764BE60" w14:textId="2BDB7ABB" w:rsidR="002F682C" w:rsidRPr="00663359" w:rsidRDefault="00663359" w:rsidP="003E3E0A">
      <w:pPr>
        <w:rPr>
          <w:sz w:val="19"/>
          <w:szCs w:val="19"/>
          <w:lang w:val="es-PE"/>
        </w:rPr>
      </w:pPr>
      <w:r w:rsidRPr="00663359">
        <w:rPr>
          <w:sz w:val="19"/>
          <w:szCs w:val="19"/>
          <w:lang w:val="es-PE"/>
        </w:rPr>
        <w:t xml:space="preserve">En </w:t>
      </w:r>
      <w:r w:rsidR="00E925D8">
        <w:rPr>
          <w:sz w:val="19"/>
          <w:szCs w:val="19"/>
          <w:lang w:val="es-PE"/>
        </w:rPr>
        <w:t>s</w:t>
      </w:r>
      <w:r w:rsidRPr="00663359">
        <w:rPr>
          <w:sz w:val="19"/>
          <w:szCs w:val="19"/>
          <w:lang w:val="es-PE"/>
        </w:rPr>
        <w:t xml:space="preserve">u carta, "la suposición en el conocimiento de quienes </w:t>
      </w:r>
      <w:r w:rsidR="00F53D6C">
        <w:rPr>
          <w:sz w:val="19"/>
          <w:szCs w:val="19"/>
          <w:lang w:val="es-PE"/>
        </w:rPr>
        <w:t>lo comprenden</w:t>
      </w:r>
      <w:r w:rsidRPr="00663359">
        <w:rPr>
          <w:sz w:val="19"/>
          <w:szCs w:val="19"/>
          <w:lang w:val="es-PE"/>
        </w:rPr>
        <w:t xml:space="preserve"> </w:t>
      </w:r>
      <w:r w:rsidRPr="00670D55">
        <w:rPr>
          <w:b/>
          <w:bCs/>
          <w:i/>
          <w:iCs/>
          <w:sz w:val="19"/>
          <w:szCs w:val="19"/>
          <w:lang w:val="es-PE"/>
        </w:rPr>
        <w:t>internamente</w:t>
      </w:r>
      <w:r w:rsidRPr="00663359">
        <w:rPr>
          <w:sz w:val="19"/>
          <w:szCs w:val="19"/>
          <w:lang w:val="es-PE"/>
        </w:rPr>
        <w:t xml:space="preserve">" todos </w:t>
      </w:r>
      <w:r w:rsidR="00F53D6C">
        <w:rPr>
          <w:sz w:val="19"/>
          <w:szCs w:val="19"/>
          <w:lang w:val="es-PE"/>
        </w:rPr>
        <w:t>corresponden a</w:t>
      </w:r>
      <w:r w:rsidRPr="00663359">
        <w:rPr>
          <w:sz w:val="19"/>
          <w:szCs w:val="19"/>
          <w:lang w:val="es-PE"/>
        </w:rPr>
        <w:t xml:space="preserve">l estado de </w:t>
      </w:r>
      <w:r w:rsidRPr="00663359">
        <w:rPr>
          <w:i/>
          <w:iCs/>
          <w:sz w:val="19"/>
          <w:szCs w:val="19"/>
          <w:lang w:val="es-PE"/>
        </w:rPr>
        <w:t>sassata–</w:t>
      </w:r>
      <w:r w:rsidR="00F53D6C">
        <w:rPr>
          <w:i/>
          <w:iCs/>
          <w:sz w:val="19"/>
          <w:szCs w:val="19"/>
          <w:lang w:val="es-PE"/>
        </w:rPr>
        <w:t>diṭṭhi</w:t>
      </w:r>
      <w:r w:rsidRPr="00663359">
        <w:rPr>
          <w:sz w:val="19"/>
          <w:szCs w:val="19"/>
          <w:lang w:val="es-PE"/>
        </w:rPr>
        <w:t xml:space="preserve">, </w:t>
      </w:r>
      <w:r w:rsidR="00F53D6C">
        <w:rPr>
          <w:sz w:val="19"/>
          <w:szCs w:val="19"/>
          <w:lang w:val="es-PE"/>
        </w:rPr>
        <w:t xml:space="preserve">a la </w:t>
      </w:r>
      <w:r w:rsidR="00F53D6C" w:rsidRPr="00663359">
        <w:rPr>
          <w:sz w:val="19"/>
          <w:szCs w:val="19"/>
          <w:lang w:val="es-PE"/>
        </w:rPr>
        <w:t xml:space="preserve">creencia </w:t>
      </w:r>
      <w:r w:rsidRPr="00663359">
        <w:rPr>
          <w:sz w:val="19"/>
          <w:szCs w:val="19"/>
          <w:lang w:val="es-PE"/>
        </w:rPr>
        <w:t>etern</w:t>
      </w:r>
      <w:r w:rsidR="00F53D6C">
        <w:rPr>
          <w:sz w:val="19"/>
          <w:szCs w:val="19"/>
          <w:lang w:val="es-PE"/>
        </w:rPr>
        <w:t>alis</w:t>
      </w:r>
      <w:r w:rsidR="003E3E0A">
        <w:rPr>
          <w:sz w:val="19"/>
          <w:szCs w:val="19"/>
          <w:lang w:val="es-PE"/>
        </w:rPr>
        <w:t>ta</w:t>
      </w:r>
      <w:r w:rsidRPr="00663359">
        <w:rPr>
          <w:sz w:val="19"/>
          <w:szCs w:val="19"/>
          <w:lang w:val="es-PE"/>
        </w:rPr>
        <w:t xml:space="preserve">. </w:t>
      </w:r>
      <w:r w:rsidRPr="00663359">
        <w:rPr>
          <w:i/>
          <w:iCs/>
          <w:sz w:val="19"/>
          <w:szCs w:val="19"/>
          <w:lang w:val="es-PE"/>
        </w:rPr>
        <w:t>Uccheda–</w:t>
      </w:r>
      <w:r w:rsidR="00F53D6C">
        <w:rPr>
          <w:i/>
          <w:iCs/>
          <w:sz w:val="19"/>
          <w:szCs w:val="19"/>
          <w:lang w:val="es-PE"/>
        </w:rPr>
        <w:t>diṭṭhi</w:t>
      </w:r>
      <w:r w:rsidRPr="00663359">
        <w:rPr>
          <w:sz w:val="19"/>
          <w:szCs w:val="19"/>
          <w:lang w:val="es-PE"/>
        </w:rPr>
        <w:t xml:space="preserve">, </w:t>
      </w:r>
      <w:r w:rsidR="00296308" w:rsidRPr="00296308">
        <w:rPr>
          <w:sz w:val="19"/>
          <w:szCs w:val="19"/>
          <w:lang w:val="es-PE"/>
        </w:rPr>
        <w:t>la creencia</w:t>
      </w:r>
      <w:r w:rsidRPr="00663359">
        <w:rPr>
          <w:sz w:val="19"/>
          <w:szCs w:val="19"/>
          <w:lang w:val="es-PE"/>
        </w:rPr>
        <w:t xml:space="preserve"> </w:t>
      </w:r>
      <w:r w:rsidR="00296308">
        <w:rPr>
          <w:sz w:val="19"/>
          <w:szCs w:val="19"/>
          <w:lang w:val="es-PE"/>
        </w:rPr>
        <w:t>nihilis</w:t>
      </w:r>
      <w:r w:rsidR="003E3E0A">
        <w:rPr>
          <w:sz w:val="19"/>
          <w:szCs w:val="19"/>
          <w:lang w:val="es-PE"/>
        </w:rPr>
        <w:t>ta</w:t>
      </w:r>
      <w:r w:rsidR="00296308">
        <w:rPr>
          <w:sz w:val="19"/>
          <w:szCs w:val="19"/>
          <w:lang w:val="es-PE"/>
        </w:rPr>
        <w:t xml:space="preserve"> </w:t>
      </w:r>
      <w:r w:rsidRPr="00663359">
        <w:rPr>
          <w:sz w:val="19"/>
          <w:szCs w:val="19"/>
          <w:lang w:val="es-PE"/>
        </w:rPr>
        <w:t xml:space="preserve">significa la visión </w:t>
      </w:r>
      <w:r w:rsidR="00296308">
        <w:rPr>
          <w:sz w:val="19"/>
          <w:szCs w:val="19"/>
          <w:lang w:val="es-PE"/>
        </w:rPr>
        <w:t>incorrecta</w:t>
      </w:r>
      <w:r w:rsidRPr="00663359">
        <w:rPr>
          <w:sz w:val="19"/>
          <w:szCs w:val="19"/>
          <w:lang w:val="es-PE"/>
        </w:rPr>
        <w:t xml:space="preserve"> que </w:t>
      </w:r>
      <w:r w:rsidR="00296308">
        <w:rPr>
          <w:sz w:val="19"/>
          <w:szCs w:val="19"/>
          <w:lang w:val="es-PE"/>
        </w:rPr>
        <w:t xml:space="preserve">adopta </w:t>
      </w:r>
      <w:r w:rsidRPr="00663359">
        <w:rPr>
          <w:sz w:val="19"/>
          <w:szCs w:val="19"/>
          <w:lang w:val="es-PE"/>
        </w:rPr>
        <w:t xml:space="preserve">que </w:t>
      </w:r>
      <w:r w:rsidR="003E3E0A">
        <w:rPr>
          <w:sz w:val="19"/>
          <w:szCs w:val="19"/>
          <w:lang w:val="es-PE"/>
        </w:rPr>
        <w:t xml:space="preserve">los </w:t>
      </w:r>
      <w:r w:rsidRPr="00663359">
        <w:rPr>
          <w:i/>
          <w:iCs/>
          <w:sz w:val="19"/>
          <w:szCs w:val="19"/>
          <w:lang w:val="es-PE"/>
        </w:rPr>
        <w:t>khandha</w:t>
      </w:r>
      <w:r w:rsidR="003E3E0A">
        <w:rPr>
          <w:sz w:val="19"/>
          <w:szCs w:val="19"/>
          <w:lang w:val="es-PE"/>
        </w:rPr>
        <w:t>s</w:t>
      </w:r>
      <w:r w:rsidRPr="00663359">
        <w:rPr>
          <w:sz w:val="19"/>
          <w:szCs w:val="19"/>
          <w:lang w:val="es-PE"/>
        </w:rPr>
        <w:t xml:space="preserve"> </w:t>
      </w:r>
      <w:r w:rsidR="003E3E0A">
        <w:rPr>
          <w:sz w:val="19"/>
          <w:szCs w:val="19"/>
          <w:lang w:val="es-PE"/>
        </w:rPr>
        <w:t>sería</w:t>
      </w:r>
      <w:r w:rsidR="006B2ECF">
        <w:rPr>
          <w:sz w:val="19"/>
          <w:szCs w:val="19"/>
          <w:lang w:val="es-PE"/>
        </w:rPr>
        <w:t>n</w:t>
      </w:r>
      <w:r w:rsidRPr="00663359">
        <w:rPr>
          <w:sz w:val="19"/>
          <w:szCs w:val="19"/>
          <w:lang w:val="es-PE"/>
        </w:rPr>
        <w:t xml:space="preserve"> u</w:t>
      </w:r>
      <w:r w:rsidR="006B2ECF">
        <w:rPr>
          <w:sz w:val="19"/>
          <w:szCs w:val="19"/>
          <w:lang w:val="es-PE"/>
        </w:rPr>
        <w:t>n</w:t>
      </w:r>
      <w:r w:rsidRPr="00663359">
        <w:rPr>
          <w:sz w:val="19"/>
          <w:szCs w:val="19"/>
          <w:lang w:val="es-PE"/>
        </w:rPr>
        <w:t xml:space="preserve"> </w:t>
      </w:r>
      <w:r w:rsidR="00296308" w:rsidRPr="00296308">
        <w:rPr>
          <w:sz w:val="19"/>
          <w:szCs w:val="19"/>
          <w:lang w:val="es-PE"/>
        </w:rPr>
        <w:t>alma–</w:t>
      </w:r>
      <w:r w:rsidR="00296308" w:rsidRPr="00296308">
        <w:rPr>
          <w:i/>
          <w:iCs/>
          <w:sz w:val="19"/>
          <w:szCs w:val="19"/>
          <w:lang w:val="es-PE"/>
        </w:rPr>
        <w:t>atta</w:t>
      </w:r>
      <w:r w:rsidR="00296308" w:rsidRPr="00296308">
        <w:rPr>
          <w:sz w:val="19"/>
          <w:szCs w:val="19"/>
          <w:lang w:val="es-PE"/>
        </w:rPr>
        <w:t xml:space="preserve"> </w:t>
      </w:r>
      <w:r w:rsidRPr="00663359">
        <w:rPr>
          <w:sz w:val="19"/>
          <w:szCs w:val="19"/>
          <w:lang w:val="es-PE"/>
        </w:rPr>
        <w:t xml:space="preserve">y que ese </w:t>
      </w:r>
      <w:r w:rsidR="00296308" w:rsidRPr="00296308">
        <w:rPr>
          <w:sz w:val="19"/>
          <w:szCs w:val="19"/>
          <w:lang w:val="es-PE"/>
        </w:rPr>
        <w:t>alma–</w:t>
      </w:r>
      <w:r w:rsidR="00296308" w:rsidRPr="00296308">
        <w:rPr>
          <w:i/>
          <w:iCs/>
          <w:sz w:val="19"/>
          <w:szCs w:val="19"/>
          <w:lang w:val="es-PE"/>
        </w:rPr>
        <w:t>atta</w:t>
      </w:r>
      <w:r w:rsidR="00296308" w:rsidRPr="00296308">
        <w:rPr>
          <w:sz w:val="19"/>
          <w:szCs w:val="19"/>
          <w:lang w:val="es-PE"/>
        </w:rPr>
        <w:t xml:space="preserve"> </w:t>
      </w:r>
      <w:r w:rsidRPr="00663359">
        <w:rPr>
          <w:sz w:val="19"/>
          <w:szCs w:val="19"/>
          <w:lang w:val="es-PE"/>
        </w:rPr>
        <w:t xml:space="preserve">y </w:t>
      </w:r>
      <w:r w:rsidR="006B2ECF">
        <w:rPr>
          <w:sz w:val="19"/>
          <w:szCs w:val="19"/>
          <w:lang w:val="es-PE"/>
        </w:rPr>
        <w:t>la</w:t>
      </w:r>
      <w:r w:rsidRPr="00663359">
        <w:rPr>
          <w:sz w:val="19"/>
          <w:szCs w:val="19"/>
          <w:lang w:val="es-PE"/>
        </w:rPr>
        <w:t xml:space="preserve"> persona cesa</w:t>
      </w:r>
      <w:r w:rsidR="003E3E0A">
        <w:rPr>
          <w:sz w:val="19"/>
          <w:szCs w:val="19"/>
          <w:lang w:val="es-PE"/>
        </w:rPr>
        <w:t>ría</w:t>
      </w:r>
      <w:r w:rsidRPr="00663359">
        <w:rPr>
          <w:sz w:val="19"/>
          <w:szCs w:val="19"/>
          <w:lang w:val="es-PE"/>
        </w:rPr>
        <w:t xml:space="preserve">n por completo en el </w:t>
      </w:r>
      <w:r w:rsidR="003E3E0A">
        <w:rPr>
          <w:sz w:val="19"/>
          <w:szCs w:val="19"/>
          <w:lang w:val="es-PE"/>
        </w:rPr>
        <w:t xml:space="preserve">momento del </w:t>
      </w:r>
      <w:r w:rsidRPr="00663359">
        <w:rPr>
          <w:i/>
          <w:iCs/>
          <w:sz w:val="19"/>
          <w:szCs w:val="19"/>
          <w:lang w:val="es-PE"/>
        </w:rPr>
        <w:t>khandha</w:t>
      </w:r>
      <w:r w:rsidR="003E3E0A">
        <w:rPr>
          <w:rFonts w:ascii="Cormorant" w:hAnsi="Cormorant"/>
          <w:i/>
          <w:iCs/>
          <w:sz w:val="19"/>
          <w:szCs w:val="19"/>
          <w:lang w:val="es-PE"/>
        </w:rPr>
        <w:t>–</w:t>
      </w:r>
      <w:r w:rsidRPr="00663359">
        <w:rPr>
          <w:i/>
          <w:iCs/>
          <w:sz w:val="19"/>
          <w:szCs w:val="19"/>
          <w:lang w:val="es-PE"/>
        </w:rPr>
        <w:t>parinibbāna</w:t>
      </w:r>
      <w:r w:rsidRPr="00663359">
        <w:rPr>
          <w:sz w:val="19"/>
          <w:szCs w:val="19"/>
          <w:lang w:val="es-PE"/>
        </w:rPr>
        <w:t>.</w:t>
      </w:r>
      <w:r w:rsidR="002F682C" w:rsidRPr="00663359">
        <w:rPr>
          <w:sz w:val="19"/>
          <w:szCs w:val="19"/>
          <w:lang w:val="es-PE"/>
        </w:rPr>
        <w:br w:type="page"/>
      </w:r>
    </w:p>
    <w:p w14:paraId="2FA0E68C" w14:textId="2357B599" w:rsidR="007F356F" w:rsidRPr="007F356F" w:rsidRDefault="007F356F" w:rsidP="0057537F">
      <w:pPr>
        <w:spacing w:after="80"/>
        <w:rPr>
          <w:sz w:val="19"/>
          <w:szCs w:val="19"/>
          <w:lang w:val="es-PE"/>
        </w:rPr>
      </w:pPr>
      <w:r w:rsidRPr="007F356F">
        <w:rPr>
          <w:sz w:val="19"/>
          <w:szCs w:val="19"/>
          <w:lang w:val="es-PE"/>
        </w:rPr>
        <w:lastRenderedPageBreak/>
        <w:t xml:space="preserve">Aquí, se </w:t>
      </w:r>
      <w:r w:rsidR="003E3E0A">
        <w:rPr>
          <w:sz w:val="19"/>
          <w:szCs w:val="19"/>
          <w:lang w:val="es-PE"/>
        </w:rPr>
        <w:t>expondrá</w:t>
      </w:r>
      <w:r w:rsidRPr="007F356F">
        <w:rPr>
          <w:sz w:val="19"/>
          <w:szCs w:val="19"/>
          <w:lang w:val="es-PE"/>
        </w:rPr>
        <w:t xml:space="preserve"> la diferencia especial entre </w:t>
      </w:r>
      <w:r w:rsidR="006B2ECF">
        <w:rPr>
          <w:sz w:val="19"/>
          <w:szCs w:val="19"/>
          <w:lang w:val="es-PE"/>
        </w:rPr>
        <w:t>est</w:t>
      </w:r>
      <w:r w:rsidRPr="007F356F">
        <w:rPr>
          <w:sz w:val="19"/>
          <w:szCs w:val="19"/>
          <w:lang w:val="es-PE"/>
        </w:rPr>
        <w:t xml:space="preserve">os dos extremos, </w:t>
      </w:r>
      <w:r w:rsidR="003E3E0A">
        <w:rPr>
          <w:sz w:val="19"/>
          <w:szCs w:val="19"/>
          <w:lang w:val="es-PE"/>
        </w:rPr>
        <w:t xml:space="preserve">entre </w:t>
      </w:r>
      <w:r w:rsidRPr="007F356F">
        <w:rPr>
          <w:i/>
          <w:iCs/>
          <w:sz w:val="19"/>
          <w:szCs w:val="19"/>
          <w:lang w:val="es-PE"/>
        </w:rPr>
        <w:t>sassata–diṭṭhi</w:t>
      </w:r>
      <w:r w:rsidR="00A36BAF">
        <w:rPr>
          <w:i/>
          <w:iCs/>
          <w:sz w:val="19"/>
          <w:szCs w:val="19"/>
          <w:lang w:val="es-PE"/>
        </w:rPr>
        <w:t>,</w:t>
      </w:r>
      <w:r w:rsidR="003E3E0A" w:rsidRPr="003E3E0A">
        <w:rPr>
          <w:sz w:val="19"/>
          <w:szCs w:val="19"/>
          <w:lang w:val="es-PE"/>
        </w:rPr>
        <w:t xml:space="preserve"> </w:t>
      </w:r>
      <w:r w:rsidRPr="007F356F">
        <w:rPr>
          <w:i/>
          <w:iCs/>
          <w:sz w:val="19"/>
          <w:szCs w:val="19"/>
          <w:lang w:val="es-PE"/>
        </w:rPr>
        <w:t>uccheda–diṭṭhi</w:t>
      </w:r>
      <w:r w:rsidRPr="007F356F">
        <w:rPr>
          <w:sz w:val="19"/>
          <w:szCs w:val="19"/>
          <w:lang w:val="es-PE"/>
        </w:rPr>
        <w:t xml:space="preserve"> y el </w:t>
      </w:r>
      <w:r w:rsidRPr="007F356F">
        <w:rPr>
          <w:i/>
          <w:iCs/>
          <w:sz w:val="19"/>
          <w:szCs w:val="19"/>
          <w:lang w:val="es-PE"/>
        </w:rPr>
        <w:t>Majjhima–Pa</w:t>
      </w:r>
      <w:r w:rsidR="00395D53">
        <w:rPr>
          <w:i/>
          <w:iCs/>
          <w:sz w:val="19"/>
          <w:szCs w:val="19"/>
          <w:lang w:val="es-PE"/>
        </w:rPr>
        <w:t>ṭ</w:t>
      </w:r>
      <w:r w:rsidRPr="007F356F">
        <w:rPr>
          <w:i/>
          <w:iCs/>
          <w:sz w:val="19"/>
          <w:szCs w:val="19"/>
          <w:lang w:val="es-PE"/>
        </w:rPr>
        <w:t>ipad</w:t>
      </w:r>
      <w:r w:rsidR="00395D53">
        <w:rPr>
          <w:i/>
          <w:iCs/>
          <w:sz w:val="19"/>
          <w:szCs w:val="19"/>
          <w:lang w:val="es-PE"/>
        </w:rPr>
        <w:t>ā</w:t>
      </w:r>
      <w:r w:rsidRPr="007F356F">
        <w:rPr>
          <w:sz w:val="19"/>
          <w:szCs w:val="19"/>
          <w:lang w:val="es-PE"/>
        </w:rPr>
        <w:t xml:space="preserve">, el </w:t>
      </w:r>
      <w:r w:rsidR="003C3D90">
        <w:rPr>
          <w:sz w:val="19"/>
          <w:szCs w:val="19"/>
          <w:lang w:val="es-PE"/>
        </w:rPr>
        <w:t xml:space="preserve">sendero </w:t>
      </w:r>
      <w:r w:rsidR="00A36BAF">
        <w:rPr>
          <w:sz w:val="19"/>
          <w:szCs w:val="19"/>
          <w:lang w:val="es-PE"/>
        </w:rPr>
        <w:t>medio</w:t>
      </w:r>
      <w:r w:rsidRPr="007F356F">
        <w:rPr>
          <w:sz w:val="19"/>
          <w:szCs w:val="19"/>
          <w:lang w:val="es-PE"/>
        </w:rPr>
        <w:t xml:space="preserve"> de la </w:t>
      </w:r>
      <w:r w:rsidR="003C3D90" w:rsidRPr="003C3D90">
        <w:rPr>
          <w:i/>
          <w:iCs/>
          <w:sz w:val="19"/>
          <w:szCs w:val="19"/>
          <w:lang w:val="es-PE"/>
        </w:rPr>
        <w:t>visión correcta</w:t>
      </w:r>
      <w:r w:rsidRPr="007F356F">
        <w:rPr>
          <w:sz w:val="19"/>
          <w:szCs w:val="19"/>
          <w:lang w:val="es-PE"/>
        </w:rPr>
        <w:t xml:space="preserve">. La diferencia especial es </w:t>
      </w:r>
      <w:r w:rsidR="003C3D90">
        <w:rPr>
          <w:sz w:val="19"/>
          <w:szCs w:val="19"/>
          <w:lang w:val="es-PE"/>
        </w:rPr>
        <w:t>é</w:t>
      </w:r>
      <w:r w:rsidRPr="007F356F">
        <w:rPr>
          <w:sz w:val="19"/>
          <w:szCs w:val="19"/>
          <w:lang w:val="es-PE"/>
        </w:rPr>
        <w:t>sta</w:t>
      </w:r>
      <w:r w:rsidR="003C3D90">
        <w:rPr>
          <w:sz w:val="19"/>
          <w:szCs w:val="19"/>
          <w:lang w:val="es-PE"/>
        </w:rPr>
        <w:t>:</w:t>
      </w:r>
      <w:r w:rsidRPr="007F356F">
        <w:rPr>
          <w:sz w:val="19"/>
          <w:szCs w:val="19"/>
          <w:lang w:val="es-PE"/>
        </w:rPr>
        <w:t xml:space="preserve"> aquellos que </w:t>
      </w:r>
      <w:r w:rsidR="003C3D90">
        <w:rPr>
          <w:sz w:val="19"/>
          <w:szCs w:val="19"/>
          <w:lang w:val="es-PE"/>
        </w:rPr>
        <w:t xml:space="preserve">adoptan </w:t>
      </w:r>
      <w:r w:rsidRPr="007F356F">
        <w:rPr>
          <w:sz w:val="19"/>
          <w:szCs w:val="19"/>
          <w:lang w:val="es-PE"/>
        </w:rPr>
        <w:t xml:space="preserve">firmemente </w:t>
      </w:r>
      <w:r w:rsidR="003C3D90">
        <w:rPr>
          <w:sz w:val="19"/>
          <w:szCs w:val="19"/>
          <w:lang w:val="es-PE"/>
        </w:rPr>
        <w:t xml:space="preserve">la creencia de que </w:t>
      </w:r>
      <w:r w:rsidR="00297D89">
        <w:rPr>
          <w:sz w:val="19"/>
          <w:szCs w:val="19"/>
          <w:lang w:val="es-PE"/>
        </w:rPr>
        <w:t>“</w:t>
      </w:r>
      <w:r w:rsidR="00A36BAF">
        <w:rPr>
          <w:sz w:val="19"/>
          <w:szCs w:val="19"/>
          <w:lang w:val="es-PE"/>
        </w:rPr>
        <w:t xml:space="preserve">los </w:t>
      </w:r>
      <w:r w:rsidRPr="007F356F">
        <w:rPr>
          <w:i/>
          <w:iCs/>
          <w:sz w:val="19"/>
          <w:szCs w:val="19"/>
          <w:lang w:val="es-PE"/>
        </w:rPr>
        <w:t>khandhā</w:t>
      </w:r>
      <w:r w:rsidR="00A36BAF">
        <w:rPr>
          <w:sz w:val="19"/>
          <w:szCs w:val="19"/>
          <w:lang w:val="es-PE"/>
        </w:rPr>
        <w:t>s</w:t>
      </w:r>
      <w:r w:rsidRPr="007F356F">
        <w:rPr>
          <w:sz w:val="19"/>
          <w:szCs w:val="19"/>
          <w:lang w:val="es-PE"/>
        </w:rPr>
        <w:t xml:space="preserve"> </w:t>
      </w:r>
      <w:r w:rsidR="00A36BAF">
        <w:rPr>
          <w:sz w:val="19"/>
          <w:szCs w:val="19"/>
          <w:lang w:val="es-PE"/>
        </w:rPr>
        <w:t>corresponden a</w:t>
      </w:r>
      <w:r w:rsidR="00C74260">
        <w:rPr>
          <w:sz w:val="19"/>
          <w:szCs w:val="19"/>
          <w:lang w:val="es-PE"/>
        </w:rPr>
        <w:t>l</w:t>
      </w:r>
      <w:r w:rsidR="003C3D90">
        <w:rPr>
          <w:sz w:val="19"/>
          <w:szCs w:val="19"/>
          <w:lang w:val="es-PE"/>
        </w:rPr>
        <w:t xml:space="preserve"> </w:t>
      </w:r>
      <w:r w:rsidR="003C3D90" w:rsidRPr="003C3D90">
        <w:rPr>
          <w:sz w:val="19"/>
          <w:szCs w:val="19"/>
          <w:lang w:val="es-PE"/>
        </w:rPr>
        <w:t>alma–</w:t>
      </w:r>
      <w:r w:rsidR="003C3D90" w:rsidRPr="003C3D90">
        <w:rPr>
          <w:i/>
          <w:iCs/>
          <w:sz w:val="19"/>
          <w:szCs w:val="19"/>
          <w:lang w:val="es-PE"/>
        </w:rPr>
        <w:t>atta</w:t>
      </w:r>
      <w:r w:rsidR="003C3D90" w:rsidRPr="003C3D90">
        <w:rPr>
          <w:sz w:val="19"/>
          <w:szCs w:val="19"/>
          <w:lang w:val="es-PE"/>
        </w:rPr>
        <w:t xml:space="preserve"> </w:t>
      </w:r>
      <w:r w:rsidRPr="007F356F">
        <w:rPr>
          <w:sz w:val="19"/>
          <w:szCs w:val="19"/>
          <w:lang w:val="es-PE"/>
        </w:rPr>
        <w:t xml:space="preserve">de una persona, de un ser; </w:t>
      </w:r>
      <w:r w:rsidR="00E11A9B">
        <w:rPr>
          <w:sz w:val="19"/>
          <w:szCs w:val="19"/>
          <w:lang w:val="es-PE"/>
        </w:rPr>
        <w:t>que</w:t>
      </w:r>
      <w:r w:rsidRPr="007F356F">
        <w:rPr>
          <w:sz w:val="19"/>
          <w:szCs w:val="19"/>
          <w:lang w:val="es-PE"/>
        </w:rPr>
        <w:t xml:space="preserve"> la persona realmente existe; </w:t>
      </w:r>
      <w:r w:rsidR="00E11A9B">
        <w:rPr>
          <w:sz w:val="19"/>
          <w:szCs w:val="19"/>
          <w:lang w:val="es-PE"/>
        </w:rPr>
        <w:t>que e</w:t>
      </w:r>
      <w:r w:rsidRPr="007F356F">
        <w:rPr>
          <w:sz w:val="19"/>
          <w:szCs w:val="19"/>
          <w:lang w:val="es-PE"/>
        </w:rPr>
        <w:t xml:space="preserve">l ser </w:t>
      </w:r>
      <w:r w:rsidR="00E11A9B">
        <w:rPr>
          <w:sz w:val="19"/>
          <w:szCs w:val="19"/>
          <w:lang w:val="es-PE"/>
        </w:rPr>
        <w:t xml:space="preserve">se encontraría </w:t>
      </w:r>
      <w:r w:rsidRPr="007F356F">
        <w:rPr>
          <w:sz w:val="19"/>
          <w:szCs w:val="19"/>
          <w:lang w:val="es-PE"/>
        </w:rPr>
        <w:t xml:space="preserve">realmente presente; </w:t>
      </w:r>
      <w:r w:rsidR="00E11A9B">
        <w:rPr>
          <w:sz w:val="19"/>
          <w:szCs w:val="19"/>
          <w:lang w:val="es-PE"/>
        </w:rPr>
        <w:t xml:space="preserve">que el </w:t>
      </w:r>
      <w:r w:rsidR="00E11A9B" w:rsidRPr="00E11A9B">
        <w:rPr>
          <w:sz w:val="19"/>
          <w:szCs w:val="19"/>
          <w:lang w:val="es-PE"/>
        </w:rPr>
        <w:t>alma–</w:t>
      </w:r>
      <w:r w:rsidR="00E11A9B" w:rsidRPr="00E11A9B">
        <w:rPr>
          <w:i/>
          <w:iCs/>
          <w:sz w:val="19"/>
          <w:szCs w:val="19"/>
          <w:lang w:val="es-PE"/>
        </w:rPr>
        <w:t>atta</w:t>
      </w:r>
      <w:r w:rsidR="00E11A9B" w:rsidRPr="00E11A9B">
        <w:rPr>
          <w:sz w:val="19"/>
          <w:szCs w:val="19"/>
          <w:lang w:val="es-PE"/>
        </w:rPr>
        <w:t xml:space="preserve"> </w:t>
      </w:r>
      <w:r w:rsidR="00E11A9B">
        <w:rPr>
          <w:sz w:val="19"/>
          <w:szCs w:val="19"/>
          <w:lang w:val="es-PE"/>
        </w:rPr>
        <w:t>se en</w:t>
      </w:r>
      <w:r w:rsidR="003E6E58">
        <w:rPr>
          <w:sz w:val="19"/>
          <w:szCs w:val="19"/>
          <w:lang w:val="es-PE"/>
        </w:rPr>
        <w:t>c</w:t>
      </w:r>
      <w:r w:rsidR="00E11A9B">
        <w:rPr>
          <w:sz w:val="19"/>
          <w:szCs w:val="19"/>
          <w:lang w:val="es-PE"/>
        </w:rPr>
        <w:t xml:space="preserve">otraría </w:t>
      </w:r>
      <w:r w:rsidRPr="007F356F">
        <w:rPr>
          <w:sz w:val="19"/>
          <w:szCs w:val="19"/>
          <w:lang w:val="es-PE"/>
        </w:rPr>
        <w:t xml:space="preserve">realmente presente incluso antes del </w:t>
      </w:r>
      <w:r w:rsidRPr="007F356F">
        <w:rPr>
          <w:i/>
          <w:iCs/>
          <w:sz w:val="19"/>
          <w:szCs w:val="19"/>
          <w:lang w:val="es-PE"/>
        </w:rPr>
        <w:t>khandhā</w:t>
      </w:r>
      <w:r w:rsidR="006715C3">
        <w:rPr>
          <w:rFonts w:ascii="Cormorant" w:hAnsi="Cormorant"/>
          <w:i/>
          <w:iCs/>
          <w:sz w:val="19"/>
          <w:szCs w:val="19"/>
          <w:lang w:val="es-PE"/>
        </w:rPr>
        <w:t>–</w:t>
      </w:r>
      <w:r w:rsidRPr="007F356F">
        <w:rPr>
          <w:i/>
          <w:iCs/>
          <w:sz w:val="19"/>
          <w:szCs w:val="19"/>
          <w:lang w:val="es-PE"/>
        </w:rPr>
        <w:t>parinibbāna</w:t>
      </w:r>
      <w:r w:rsidRPr="007F356F">
        <w:rPr>
          <w:sz w:val="19"/>
          <w:szCs w:val="19"/>
          <w:lang w:val="es-PE"/>
        </w:rPr>
        <w:t>" se convert</w:t>
      </w:r>
      <w:r w:rsidR="00573EFD">
        <w:rPr>
          <w:sz w:val="19"/>
          <w:szCs w:val="19"/>
          <w:lang w:val="es-PE"/>
        </w:rPr>
        <w:t>irá</w:t>
      </w:r>
      <w:r w:rsidR="00C735FC">
        <w:rPr>
          <w:sz w:val="19"/>
          <w:szCs w:val="19"/>
          <w:lang w:val="es-PE"/>
        </w:rPr>
        <w:t>n</w:t>
      </w:r>
      <w:r w:rsidRPr="007F356F">
        <w:rPr>
          <w:sz w:val="19"/>
          <w:szCs w:val="19"/>
          <w:lang w:val="es-PE"/>
        </w:rPr>
        <w:t xml:space="preserve"> </w:t>
      </w:r>
      <w:r w:rsidR="00C3075E">
        <w:rPr>
          <w:sz w:val="19"/>
          <w:szCs w:val="19"/>
          <w:lang w:val="es-PE"/>
        </w:rPr>
        <w:t>a</w:t>
      </w:r>
      <w:r w:rsidR="00C735FC">
        <w:rPr>
          <w:sz w:val="19"/>
          <w:szCs w:val="19"/>
          <w:lang w:val="es-PE"/>
        </w:rPr>
        <w:t xml:space="preserve"> </w:t>
      </w:r>
      <w:r w:rsidR="00C3075E">
        <w:rPr>
          <w:sz w:val="19"/>
          <w:szCs w:val="19"/>
          <w:lang w:val="es-PE"/>
        </w:rPr>
        <w:t>l</w:t>
      </w:r>
      <w:r w:rsidR="00C735FC">
        <w:rPr>
          <w:sz w:val="19"/>
          <w:szCs w:val="19"/>
          <w:lang w:val="es-PE"/>
        </w:rPr>
        <w:t>a visión</w:t>
      </w:r>
      <w:r w:rsidR="00C3075E">
        <w:rPr>
          <w:sz w:val="19"/>
          <w:szCs w:val="19"/>
          <w:lang w:val="es-PE"/>
        </w:rPr>
        <w:t xml:space="preserve"> </w:t>
      </w:r>
      <w:r w:rsidRPr="007F356F">
        <w:rPr>
          <w:i/>
          <w:iCs/>
          <w:sz w:val="19"/>
          <w:szCs w:val="19"/>
          <w:lang w:val="es-PE"/>
        </w:rPr>
        <w:t>sassata–diṭṭhi</w:t>
      </w:r>
      <w:r w:rsidRPr="007F356F">
        <w:rPr>
          <w:sz w:val="19"/>
          <w:szCs w:val="19"/>
          <w:lang w:val="es-PE"/>
        </w:rPr>
        <w:t xml:space="preserve"> o </w:t>
      </w:r>
      <w:r w:rsidRPr="007F356F">
        <w:rPr>
          <w:i/>
          <w:iCs/>
          <w:sz w:val="19"/>
          <w:szCs w:val="19"/>
          <w:lang w:val="es-PE"/>
        </w:rPr>
        <w:t>uccheda–diṭṭhi</w:t>
      </w:r>
      <w:r w:rsidRPr="007F356F">
        <w:rPr>
          <w:sz w:val="19"/>
          <w:szCs w:val="19"/>
          <w:lang w:val="es-PE"/>
        </w:rPr>
        <w:t xml:space="preserve"> en relación con </w:t>
      </w:r>
      <w:r w:rsidRPr="006715C3">
        <w:rPr>
          <w:sz w:val="19"/>
          <w:szCs w:val="19"/>
          <w:lang w:val="es-PE"/>
        </w:rPr>
        <w:t>el</w:t>
      </w:r>
      <w:r w:rsidRPr="007F356F">
        <w:rPr>
          <w:i/>
          <w:iCs/>
          <w:sz w:val="19"/>
          <w:szCs w:val="19"/>
          <w:lang w:val="es-PE"/>
        </w:rPr>
        <w:t xml:space="preserve"> khandha</w:t>
      </w:r>
      <w:r w:rsidR="006715C3">
        <w:rPr>
          <w:rFonts w:ascii="Cormorant" w:hAnsi="Cormorant"/>
          <w:i/>
          <w:iCs/>
          <w:sz w:val="19"/>
          <w:szCs w:val="19"/>
          <w:lang w:val="es-PE"/>
        </w:rPr>
        <w:t>–</w:t>
      </w:r>
      <w:r w:rsidRPr="007F356F">
        <w:rPr>
          <w:i/>
          <w:iCs/>
          <w:sz w:val="19"/>
          <w:szCs w:val="19"/>
          <w:lang w:val="es-PE"/>
        </w:rPr>
        <w:t>parinibbāna</w:t>
      </w:r>
      <w:r w:rsidRPr="007F356F">
        <w:rPr>
          <w:sz w:val="19"/>
          <w:szCs w:val="19"/>
          <w:lang w:val="es-PE"/>
        </w:rPr>
        <w:t xml:space="preserve">. </w:t>
      </w:r>
      <w:r w:rsidR="00C735FC">
        <w:rPr>
          <w:sz w:val="19"/>
          <w:szCs w:val="19"/>
          <w:lang w:val="es-PE"/>
        </w:rPr>
        <w:t>Ellos n</w:t>
      </w:r>
      <w:r w:rsidRPr="007F356F">
        <w:rPr>
          <w:sz w:val="19"/>
          <w:szCs w:val="19"/>
          <w:lang w:val="es-PE"/>
        </w:rPr>
        <w:t xml:space="preserve">unca </w:t>
      </w:r>
      <w:r w:rsidR="00C735FC">
        <w:rPr>
          <w:sz w:val="19"/>
          <w:szCs w:val="19"/>
          <w:lang w:val="es-PE"/>
        </w:rPr>
        <w:t xml:space="preserve">podrán evitar </w:t>
      </w:r>
      <w:r w:rsidR="00C3075E">
        <w:rPr>
          <w:sz w:val="19"/>
          <w:szCs w:val="19"/>
          <w:lang w:val="es-PE"/>
        </w:rPr>
        <w:t xml:space="preserve">estos </w:t>
      </w:r>
      <w:r w:rsidRPr="007F356F">
        <w:rPr>
          <w:sz w:val="19"/>
          <w:szCs w:val="19"/>
          <w:lang w:val="es-PE"/>
        </w:rPr>
        <w:t xml:space="preserve">dos extremos, ¿por qué </w:t>
      </w:r>
      <w:r w:rsidR="00CA7B41">
        <w:rPr>
          <w:sz w:val="19"/>
          <w:szCs w:val="19"/>
          <w:lang w:val="es-PE"/>
        </w:rPr>
        <w:t>est</w:t>
      </w:r>
      <w:r w:rsidRPr="007F356F">
        <w:rPr>
          <w:sz w:val="19"/>
          <w:szCs w:val="19"/>
          <w:lang w:val="es-PE"/>
        </w:rPr>
        <w:t xml:space="preserve">as </w:t>
      </w:r>
      <w:r w:rsidR="00CA7B41">
        <w:rPr>
          <w:sz w:val="19"/>
          <w:szCs w:val="19"/>
          <w:lang w:val="es-PE"/>
        </w:rPr>
        <w:t>visiones incorrectas</w:t>
      </w:r>
      <w:r w:rsidRPr="007F356F">
        <w:rPr>
          <w:sz w:val="19"/>
          <w:szCs w:val="19"/>
          <w:lang w:val="es-PE"/>
        </w:rPr>
        <w:t xml:space="preserve">? Porque ya </w:t>
      </w:r>
      <w:r w:rsidR="00CA7B41">
        <w:rPr>
          <w:sz w:val="19"/>
          <w:szCs w:val="19"/>
          <w:lang w:val="es-PE"/>
        </w:rPr>
        <w:t xml:space="preserve">se </w:t>
      </w:r>
      <w:r w:rsidRPr="007F356F">
        <w:rPr>
          <w:sz w:val="19"/>
          <w:szCs w:val="19"/>
          <w:lang w:val="es-PE"/>
        </w:rPr>
        <w:t>ha</w:t>
      </w:r>
      <w:r w:rsidR="00CA7B41">
        <w:rPr>
          <w:sz w:val="19"/>
          <w:szCs w:val="19"/>
          <w:lang w:val="es-PE"/>
        </w:rPr>
        <w:t>brían</w:t>
      </w:r>
      <w:r w:rsidRPr="007F356F">
        <w:rPr>
          <w:sz w:val="19"/>
          <w:szCs w:val="19"/>
          <w:lang w:val="es-PE"/>
        </w:rPr>
        <w:t xml:space="preserve"> entrenado principalmente </w:t>
      </w:r>
      <w:r w:rsidR="00546586">
        <w:rPr>
          <w:sz w:val="19"/>
          <w:szCs w:val="19"/>
          <w:lang w:val="es-PE"/>
        </w:rPr>
        <w:t xml:space="preserve">en </w:t>
      </w:r>
      <w:r w:rsidRPr="007F356F">
        <w:rPr>
          <w:i/>
          <w:iCs/>
          <w:sz w:val="19"/>
          <w:szCs w:val="19"/>
          <w:lang w:val="es-PE"/>
        </w:rPr>
        <w:t>attā–diṭṭhi</w:t>
      </w:r>
      <w:r w:rsidR="00546586">
        <w:rPr>
          <w:i/>
          <w:iCs/>
          <w:sz w:val="19"/>
          <w:szCs w:val="19"/>
          <w:lang w:val="es-PE"/>
        </w:rPr>
        <w:t>,</w:t>
      </w:r>
      <w:r w:rsidRPr="007F356F">
        <w:rPr>
          <w:sz w:val="19"/>
          <w:szCs w:val="19"/>
          <w:lang w:val="es-PE"/>
        </w:rPr>
        <w:t xml:space="preserve"> firmemente</w:t>
      </w:r>
      <w:r w:rsidR="00CF6E1D">
        <w:rPr>
          <w:sz w:val="19"/>
          <w:szCs w:val="19"/>
          <w:lang w:val="es-PE"/>
        </w:rPr>
        <w:t>,</w:t>
      </w:r>
      <w:r w:rsidRPr="007F356F">
        <w:rPr>
          <w:sz w:val="19"/>
          <w:szCs w:val="19"/>
          <w:lang w:val="es-PE"/>
        </w:rPr>
        <w:t xml:space="preserve"> como "l</w:t>
      </w:r>
      <w:r w:rsidR="00956D23">
        <w:rPr>
          <w:sz w:val="19"/>
          <w:szCs w:val="19"/>
          <w:lang w:val="es-PE"/>
        </w:rPr>
        <w:t>os</w:t>
      </w:r>
      <w:r w:rsidRPr="007F356F">
        <w:rPr>
          <w:sz w:val="19"/>
          <w:szCs w:val="19"/>
          <w:lang w:val="es-PE"/>
        </w:rPr>
        <w:t xml:space="preserve"> </w:t>
      </w:r>
      <w:r w:rsidRPr="007F356F">
        <w:rPr>
          <w:i/>
          <w:iCs/>
          <w:sz w:val="19"/>
          <w:szCs w:val="19"/>
          <w:lang w:val="es-PE"/>
        </w:rPr>
        <w:t>khandhā</w:t>
      </w:r>
      <w:r w:rsidR="00956D23">
        <w:rPr>
          <w:sz w:val="19"/>
          <w:szCs w:val="19"/>
          <w:lang w:val="es-PE"/>
        </w:rPr>
        <w:t>s</w:t>
      </w:r>
      <w:r w:rsidRPr="007F356F">
        <w:rPr>
          <w:sz w:val="19"/>
          <w:szCs w:val="19"/>
          <w:lang w:val="es-PE"/>
        </w:rPr>
        <w:t xml:space="preserve"> </w:t>
      </w:r>
      <w:r w:rsidR="00956D23">
        <w:rPr>
          <w:sz w:val="19"/>
          <w:szCs w:val="19"/>
          <w:lang w:val="es-PE"/>
        </w:rPr>
        <w:t xml:space="preserve">corresponden al </w:t>
      </w:r>
      <w:r w:rsidR="00956D23" w:rsidRPr="00956D23">
        <w:rPr>
          <w:sz w:val="19"/>
          <w:szCs w:val="19"/>
          <w:lang w:val="es-PE"/>
        </w:rPr>
        <w:t>alma–</w:t>
      </w:r>
      <w:r w:rsidR="00956D23" w:rsidRPr="00956D23">
        <w:rPr>
          <w:i/>
          <w:iCs/>
          <w:sz w:val="19"/>
          <w:szCs w:val="19"/>
          <w:lang w:val="es-PE"/>
        </w:rPr>
        <w:t>atta</w:t>
      </w:r>
      <w:r w:rsidR="00956D23" w:rsidRPr="00956D23">
        <w:rPr>
          <w:sz w:val="19"/>
          <w:szCs w:val="19"/>
          <w:lang w:val="es-PE"/>
        </w:rPr>
        <w:t xml:space="preserve"> </w:t>
      </w:r>
      <w:r w:rsidRPr="007F356F">
        <w:rPr>
          <w:sz w:val="19"/>
          <w:szCs w:val="19"/>
          <w:lang w:val="es-PE"/>
        </w:rPr>
        <w:t>de una persona</w:t>
      </w:r>
      <w:r w:rsidR="00956D23">
        <w:rPr>
          <w:sz w:val="19"/>
          <w:szCs w:val="19"/>
          <w:lang w:val="es-PE"/>
        </w:rPr>
        <w:t>,</w:t>
      </w:r>
      <w:r w:rsidRPr="007F356F">
        <w:rPr>
          <w:sz w:val="19"/>
          <w:szCs w:val="19"/>
          <w:lang w:val="es-PE"/>
        </w:rPr>
        <w:t xml:space="preserve"> de un ser</w:t>
      </w:r>
      <w:r w:rsidR="00956D23">
        <w:rPr>
          <w:sz w:val="19"/>
          <w:szCs w:val="19"/>
          <w:lang w:val="es-PE"/>
        </w:rPr>
        <w:t>,</w:t>
      </w:r>
      <w:r w:rsidRPr="007F356F">
        <w:rPr>
          <w:sz w:val="19"/>
          <w:szCs w:val="19"/>
          <w:lang w:val="es-PE"/>
        </w:rPr>
        <w:t xml:space="preserve"> y la persona realmente existe; </w:t>
      </w:r>
      <w:r w:rsidR="00956D23" w:rsidRPr="007F356F">
        <w:rPr>
          <w:sz w:val="19"/>
          <w:szCs w:val="19"/>
          <w:lang w:val="es-PE"/>
        </w:rPr>
        <w:t xml:space="preserve">el </w:t>
      </w:r>
      <w:r w:rsidRPr="007F356F">
        <w:rPr>
          <w:sz w:val="19"/>
          <w:szCs w:val="19"/>
          <w:lang w:val="es-PE"/>
        </w:rPr>
        <w:t xml:space="preserve">ser </w:t>
      </w:r>
      <w:r w:rsidR="00C017D8">
        <w:rPr>
          <w:sz w:val="19"/>
          <w:szCs w:val="19"/>
          <w:lang w:val="es-PE"/>
        </w:rPr>
        <w:t>se encuentra</w:t>
      </w:r>
      <w:r w:rsidRPr="007F356F">
        <w:rPr>
          <w:sz w:val="19"/>
          <w:szCs w:val="19"/>
          <w:lang w:val="es-PE"/>
        </w:rPr>
        <w:t xml:space="preserve"> realmente presente; </w:t>
      </w:r>
      <w:r w:rsidR="00C017D8">
        <w:rPr>
          <w:sz w:val="19"/>
          <w:szCs w:val="19"/>
          <w:lang w:val="es-PE"/>
        </w:rPr>
        <w:t>e</w:t>
      </w:r>
      <w:r w:rsidRPr="007F356F">
        <w:rPr>
          <w:sz w:val="19"/>
          <w:szCs w:val="19"/>
          <w:lang w:val="es-PE"/>
        </w:rPr>
        <w:t xml:space="preserve">l </w:t>
      </w:r>
      <w:r w:rsidR="00C017D8" w:rsidRPr="00C017D8">
        <w:rPr>
          <w:sz w:val="19"/>
          <w:szCs w:val="19"/>
          <w:lang w:val="es-PE"/>
        </w:rPr>
        <w:t>alma–</w:t>
      </w:r>
      <w:r w:rsidR="00C017D8" w:rsidRPr="00C017D8">
        <w:rPr>
          <w:i/>
          <w:iCs/>
          <w:sz w:val="19"/>
          <w:szCs w:val="19"/>
          <w:lang w:val="es-PE"/>
        </w:rPr>
        <w:t>atta</w:t>
      </w:r>
      <w:r w:rsidR="00C017D8" w:rsidRPr="00C017D8">
        <w:rPr>
          <w:sz w:val="19"/>
          <w:szCs w:val="19"/>
          <w:lang w:val="es-PE"/>
        </w:rPr>
        <w:t xml:space="preserve"> </w:t>
      </w:r>
      <w:r w:rsidR="00C017D8">
        <w:rPr>
          <w:sz w:val="19"/>
          <w:szCs w:val="19"/>
          <w:lang w:val="es-PE"/>
        </w:rPr>
        <w:t>se encuentra</w:t>
      </w:r>
      <w:r w:rsidRPr="007F356F">
        <w:rPr>
          <w:sz w:val="19"/>
          <w:szCs w:val="19"/>
          <w:lang w:val="es-PE"/>
        </w:rPr>
        <w:t xml:space="preserve"> realmente presente incluso antes del </w:t>
      </w:r>
      <w:r w:rsidRPr="007F356F">
        <w:rPr>
          <w:i/>
          <w:iCs/>
          <w:sz w:val="19"/>
          <w:szCs w:val="19"/>
          <w:lang w:val="es-PE"/>
        </w:rPr>
        <w:t>khandhā</w:t>
      </w:r>
      <w:r w:rsidR="00C017D8">
        <w:rPr>
          <w:rFonts w:ascii="Cormorant" w:hAnsi="Cormorant"/>
          <w:i/>
          <w:iCs/>
          <w:sz w:val="19"/>
          <w:szCs w:val="19"/>
          <w:lang w:val="es-PE"/>
        </w:rPr>
        <w:t>–</w:t>
      </w:r>
      <w:r w:rsidRPr="007F356F">
        <w:rPr>
          <w:i/>
          <w:iCs/>
          <w:sz w:val="19"/>
          <w:szCs w:val="19"/>
          <w:lang w:val="es-PE"/>
        </w:rPr>
        <w:t>parinibbāna</w:t>
      </w:r>
      <w:r w:rsidRPr="007F356F">
        <w:rPr>
          <w:sz w:val="19"/>
          <w:szCs w:val="19"/>
          <w:lang w:val="es-PE"/>
        </w:rPr>
        <w:t xml:space="preserve">". Quienes </w:t>
      </w:r>
      <w:r w:rsidR="00CF6E1D">
        <w:rPr>
          <w:sz w:val="19"/>
          <w:szCs w:val="19"/>
          <w:lang w:val="es-PE"/>
        </w:rPr>
        <w:t xml:space="preserve">sostengan </w:t>
      </w:r>
      <w:r w:rsidRPr="007F356F">
        <w:rPr>
          <w:sz w:val="19"/>
          <w:szCs w:val="19"/>
          <w:lang w:val="es-PE"/>
        </w:rPr>
        <w:t xml:space="preserve">esa </w:t>
      </w:r>
      <w:r w:rsidRPr="00C017D8">
        <w:rPr>
          <w:sz w:val="19"/>
          <w:szCs w:val="19"/>
          <w:lang w:val="es-PE"/>
        </w:rPr>
        <w:t>autoconfianza</w:t>
      </w:r>
      <w:r w:rsidRPr="007F356F">
        <w:rPr>
          <w:i/>
          <w:iCs/>
          <w:sz w:val="19"/>
          <w:szCs w:val="19"/>
          <w:lang w:val="es-PE"/>
        </w:rPr>
        <w:t xml:space="preserve"> </w:t>
      </w:r>
      <w:r w:rsidR="00C017D8">
        <w:rPr>
          <w:sz w:val="19"/>
          <w:szCs w:val="19"/>
          <w:lang w:val="es-PE"/>
        </w:rPr>
        <w:t xml:space="preserve">en </w:t>
      </w:r>
      <w:r w:rsidRPr="007F356F">
        <w:rPr>
          <w:i/>
          <w:iCs/>
          <w:sz w:val="19"/>
          <w:szCs w:val="19"/>
          <w:lang w:val="es-PE"/>
        </w:rPr>
        <w:t>attā–diṭṭhi</w:t>
      </w:r>
      <w:r w:rsidRPr="007F356F">
        <w:rPr>
          <w:sz w:val="19"/>
          <w:szCs w:val="19"/>
          <w:lang w:val="es-PE"/>
        </w:rPr>
        <w:t xml:space="preserve"> se </w:t>
      </w:r>
      <w:r w:rsidR="0042397D">
        <w:rPr>
          <w:sz w:val="19"/>
          <w:szCs w:val="19"/>
          <w:lang w:val="es-PE"/>
        </w:rPr>
        <w:t>inclinarán</w:t>
      </w:r>
      <w:r w:rsidRPr="007F356F">
        <w:rPr>
          <w:sz w:val="19"/>
          <w:szCs w:val="19"/>
          <w:lang w:val="es-PE"/>
        </w:rPr>
        <w:t xml:space="preserve"> </w:t>
      </w:r>
      <w:r w:rsidR="00C017D8" w:rsidRPr="007F356F">
        <w:rPr>
          <w:sz w:val="19"/>
          <w:szCs w:val="19"/>
          <w:lang w:val="es-PE"/>
        </w:rPr>
        <w:t xml:space="preserve">al morir </w:t>
      </w:r>
      <w:r w:rsidR="0042397D" w:rsidRPr="007F356F">
        <w:rPr>
          <w:sz w:val="19"/>
          <w:szCs w:val="19"/>
          <w:lang w:val="es-PE"/>
        </w:rPr>
        <w:t xml:space="preserve">principalmente </w:t>
      </w:r>
      <w:r w:rsidR="0042397D">
        <w:rPr>
          <w:sz w:val="19"/>
          <w:szCs w:val="19"/>
          <w:lang w:val="es-PE"/>
        </w:rPr>
        <w:t>hacia</w:t>
      </w:r>
      <w:r w:rsidRPr="007F356F">
        <w:rPr>
          <w:sz w:val="19"/>
          <w:szCs w:val="19"/>
          <w:lang w:val="es-PE"/>
        </w:rPr>
        <w:t xml:space="preserve"> cualquiera de las dos </w:t>
      </w:r>
      <w:r w:rsidR="00C017D8">
        <w:rPr>
          <w:sz w:val="19"/>
          <w:szCs w:val="19"/>
          <w:lang w:val="es-PE"/>
        </w:rPr>
        <w:t>visiones incorrectas</w:t>
      </w:r>
      <w:r w:rsidRPr="007F356F">
        <w:rPr>
          <w:sz w:val="19"/>
          <w:szCs w:val="19"/>
          <w:lang w:val="es-PE"/>
        </w:rPr>
        <w:t xml:space="preserve">, </w:t>
      </w:r>
      <w:r w:rsidRPr="007F356F">
        <w:rPr>
          <w:i/>
          <w:iCs/>
          <w:sz w:val="19"/>
          <w:szCs w:val="19"/>
          <w:lang w:val="es-PE"/>
        </w:rPr>
        <w:t>sassata</w:t>
      </w:r>
      <w:r w:rsidRPr="007F356F">
        <w:rPr>
          <w:sz w:val="19"/>
          <w:szCs w:val="19"/>
          <w:lang w:val="es-PE"/>
        </w:rPr>
        <w:t>–</w:t>
      </w:r>
      <w:r w:rsidRPr="007F356F">
        <w:rPr>
          <w:i/>
          <w:iCs/>
          <w:sz w:val="19"/>
          <w:szCs w:val="19"/>
          <w:lang w:val="es-PE"/>
        </w:rPr>
        <w:t>diṭṭhi</w:t>
      </w:r>
      <w:r w:rsidRPr="007F356F">
        <w:rPr>
          <w:sz w:val="19"/>
          <w:szCs w:val="19"/>
          <w:lang w:val="es-PE"/>
        </w:rPr>
        <w:t xml:space="preserve"> y </w:t>
      </w:r>
      <w:r w:rsidRPr="007F356F">
        <w:rPr>
          <w:i/>
          <w:iCs/>
          <w:sz w:val="19"/>
          <w:szCs w:val="19"/>
          <w:lang w:val="es-PE"/>
        </w:rPr>
        <w:t>uccheda–diṭṭhi</w:t>
      </w:r>
      <w:r w:rsidRPr="007F356F">
        <w:rPr>
          <w:sz w:val="19"/>
          <w:szCs w:val="19"/>
          <w:lang w:val="es-PE"/>
        </w:rPr>
        <w:t xml:space="preserve">. Por </w:t>
      </w:r>
      <w:r w:rsidR="00C017D8">
        <w:rPr>
          <w:sz w:val="19"/>
          <w:szCs w:val="19"/>
          <w:lang w:val="es-PE"/>
        </w:rPr>
        <w:t xml:space="preserve">lo </w:t>
      </w:r>
      <w:r w:rsidRPr="007F356F">
        <w:rPr>
          <w:sz w:val="19"/>
          <w:szCs w:val="19"/>
          <w:lang w:val="es-PE"/>
        </w:rPr>
        <w:t xml:space="preserve">tanto, se exponen </w:t>
      </w:r>
      <w:r w:rsidR="0042397D">
        <w:rPr>
          <w:sz w:val="19"/>
          <w:szCs w:val="19"/>
          <w:lang w:val="es-PE"/>
        </w:rPr>
        <w:t>est</w:t>
      </w:r>
      <w:r w:rsidRPr="007F356F">
        <w:rPr>
          <w:sz w:val="19"/>
          <w:szCs w:val="19"/>
          <w:lang w:val="es-PE"/>
        </w:rPr>
        <w:t xml:space="preserve">os dos extremos en el </w:t>
      </w:r>
      <w:r w:rsidRPr="007F356F">
        <w:rPr>
          <w:i/>
          <w:iCs/>
          <w:sz w:val="19"/>
          <w:szCs w:val="19"/>
          <w:lang w:val="es-PE"/>
        </w:rPr>
        <w:t>Kathāvatthu Pāḷi</w:t>
      </w:r>
      <w:r w:rsidR="0042397D">
        <w:rPr>
          <w:i/>
          <w:iCs/>
          <w:sz w:val="19"/>
          <w:szCs w:val="19"/>
          <w:lang w:val="es-PE"/>
        </w:rPr>
        <w:t>,</w:t>
      </w:r>
      <w:r w:rsidRPr="007F356F">
        <w:rPr>
          <w:i/>
          <w:iCs/>
          <w:sz w:val="19"/>
          <w:szCs w:val="19"/>
          <w:lang w:val="es-PE"/>
        </w:rPr>
        <w:t xml:space="preserve"> </w:t>
      </w:r>
      <w:r w:rsidR="00F45D6D">
        <w:rPr>
          <w:sz w:val="19"/>
          <w:szCs w:val="19"/>
          <w:lang w:val="es-PE"/>
        </w:rPr>
        <w:t xml:space="preserve">de los cuales éstos </w:t>
      </w:r>
      <w:r w:rsidR="0042397D">
        <w:rPr>
          <w:sz w:val="19"/>
          <w:szCs w:val="19"/>
          <w:lang w:val="es-PE"/>
        </w:rPr>
        <w:t xml:space="preserve">serán </w:t>
      </w:r>
      <w:r w:rsidR="00F45D6D">
        <w:rPr>
          <w:sz w:val="19"/>
          <w:szCs w:val="19"/>
          <w:lang w:val="es-PE"/>
        </w:rPr>
        <w:t>incapaces</w:t>
      </w:r>
      <w:r w:rsidR="00F45D6D" w:rsidRPr="007F356F">
        <w:rPr>
          <w:sz w:val="19"/>
          <w:szCs w:val="19"/>
          <w:lang w:val="es-PE"/>
        </w:rPr>
        <w:t xml:space="preserve"> de liberar</w:t>
      </w:r>
      <w:r w:rsidR="00F45D6D">
        <w:rPr>
          <w:sz w:val="19"/>
          <w:szCs w:val="19"/>
          <w:lang w:val="es-PE"/>
        </w:rPr>
        <w:t>se</w:t>
      </w:r>
      <w:r w:rsidR="00F45D6D" w:rsidRPr="007F356F">
        <w:rPr>
          <w:sz w:val="19"/>
          <w:szCs w:val="19"/>
          <w:lang w:val="es-PE"/>
        </w:rPr>
        <w:t xml:space="preserve">, </w:t>
      </w:r>
      <w:r w:rsidRPr="007F356F">
        <w:rPr>
          <w:sz w:val="19"/>
          <w:szCs w:val="19"/>
          <w:lang w:val="es-PE"/>
        </w:rPr>
        <w:t>así:</w:t>
      </w:r>
    </w:p>
    <w:p w14:paraId="04C6DCA4" w14:textId="385A66C2" w:rsidR="00BA4FB5" w:rsidRPr="003E6B89" w:rsidRDefault="00F45D6D" w:rsidP="00BA4FB5">
      <w:pPr>
        <w:pStyle w:val="VerosPali"/>
        <w:rPr>
          <w:sz w:val="16"/>
          <w:szCs w:val="16"/>
        </w:rPr>
      </w:pPr>
      <w:r w:rsidRPr="003E6B89">
        <w:rPr>
          <w:sz w:val="16"/>
          <w:szCs w:val="16"/>
        </w:rPr>
        <w:t xml:space="preserve">Parinibbuto </w:t>
      </w:r>
      <w:r w:rsidR="00BA4FB5" w:rsidRPr="003E6B89">
        <w:rPr>
          <w:sz w:val="16"/>
          <w:szCs w:val="16"/>
        </w:rPr>
        <w:t xml:space="preserve">puggalo atthattamhiti, </w:t>
      </w:r>
      <w:r w:rsidR="004D3C17" w:rsidRPr="003E6B89">
        <w:rPr>
          <w:sz w:val="16"/>
          <w:szCs w:val="16"/>
        </w:rPr>
        <w:t>ā</w:t>
      </w:r>
      <w:r w:rsidR="00BA4FB5" w:rsidRPr="003E6B89">
        <w:rPr>
          <w:sz w:val="16"/>
          <w:szCs w:val="16"/>
        </w:rPr>
        <w:t>mant</w:t>
      </w:r>
      <w:r w:rsidR="004D3C17" w:rsidRPr="003E6B89">
        <w:rPr>
          <w:sz w:val="16"/>
          <w:szCs w:val="16"/>
        </w:rPr>
        <w:t>ā</w:t>
      </w:r>
      <w:r w:rsidR="00BA4FB5" w:rsidRPr="003E6B89">
        <w:rPr>
          <w:sz w:val="16"/>
          <w:szCs w:val="16"/>
        </w:rPr>
        <w:t>.</w:t>
      </w:r>
    </w:p>
    <w:p w14:paraId="5C0B3B72" w14:textId="77777777" w:rsidR="00BA4FB5" w:rsidRPr="003E6B89" w:rsidRDefault="00BA4FB5" w:rsidP="00BA4FB5">
      <w:pPr>
        <w:pStyle w:val="VerosPali"/>
        <w:rPr>
          <w:sz w:val="16"/>
          <w:szCs w:val="16"/>
        </w:rPr>
      </w:pPr>
      <w:r w:rsidRPr="003E6B89">
        <w:rPr>
          <w:sz w:val="16"/>
          <w:szCs w:val="16"/>
        </w:rPr>
        <w:t>parinibbuto puggalo sassatoti,</w:t>
      </w:r>
    </w:p>
    <w:p w14:paraId="35F46346" w14:textId="718AB55D" w:rsidR="00BA4FB5" w:rsidRPr="003E6B89" w:rsidRDefault="00BA4FB5" w:rsidP="00BA4FB5">
      <w:pPr>
        <w:pStyle w:val="VerosPali"/>
        <w:rPr>
          <w:sz w:val="16"/>
          <w:szCs w:val="16"/>
        </w:rPr>
      </w:pPr>
      <w:r w:rsidRPr="003E6B89">
        <w:rPr>
          <w:sz w:val="16"/>
          <w:szCs w:val="16"/>
        </w:rPr>
        <w:t>nahevamvattabb</w:t>
      </w:r>
      <w:r w:rsidR="00BB762F" w:rsidRPr="003E6B89">
        <w:rPr>
          <w:sz w:val="16"/>
          <w:szCs w:val="16"/>
        </w:rPr>
        <w:t>e</w:t>
      </w:r>
    </w:p>
    <w:p w14:paraId="7B914C9E" w14:textId="4B4A1D2C" w:rsidR="00BA4FB5" w:rsidRPr="003E6B89" w:rsidRDefault="007F356F" w:rsidP="00C126C2">
      <w:pPr>
        <w:spacing w:after="0"/>
        <w:ind w:firstLine="0"/>
        <w:rPr>
          <w:sz w:val="16"/>
          <w:szCs w:val="16"/>
          <w:lang w:val="es-PE"/>
        </w:rPr>
      </w:pPr>
      <w:r w:rsidRPr="003E6B89">
        <w:rPr>
          <w:sz w:val="16"/>
          <w:szCs w:val="16"/>
          <w:lang w:val="es-PE"/>
        </w:rPr>
        <w:t>y</w:t>
      </w:r>
    </w:p>
    <w:p w14:paraId="10354196" w14:textId="2BA7E696" w:rsidR="00BA4FB5" w:rsidRPr="003E6B89" w:rsidRDefault="00F45D6D" w:rsidP="00BA4FB5">
      <w:pPr>
        <w:pStyle w:val="VerosPali"/>
        <w:rPr>
          <w:sz w:val="16"/>
          <w:szCs w:val="16"/>
        </w:rPr>
      </w:pPr>
      <w:r w:rsidRPr="003E6B89">
        <w:rPr>
          <w:sz w:val="16"/>
          <w:szCs w:val="16"/>
        </w:rPr>
        <w:t>Natthattamhīti</w:t>
      </w:r>
      <w:r w:rsidR="00BA4FB5" w:rsidRPr="003E6B89">
        <w:rPr>
          <w:sz w:val="16"/>
          <w:szCs w:val="16"/>
        </w:rPr>
        <w:t>, ama</w:t>
      </w:r>
      <w:r w:rsidR="00BB762F" w:rsidRPr="003E6B89">
        <w:rPr>
          <w:sz w:val="16"/>
          <w:szCs w:val="16"/>
        </w:rPr>
        <w:t>n</w:t>
      </w:r>
      <w:r w:rsidR="00BA4FB5" w:rsidRPr="003E6B89">
        <w:rPr>
          <w:sz w:val="16"/>
          <w:szCs w:val="16"/>
        </w:rPr>
        <w:t>t</w:t>
      </w:r>
      <w:r w:rsidR="00BB762F" w:rsidRPr="003E6B89">
        <w:rPr>
          <w:sz w:val="16"/>
          <w:szCs w:val="16"/>
        </w:rPr>
        <w:t>ā</w:t>
      </w:r>
      <w:r w:rsidR="00BA4FB5" w:rsidRPr="003E6B89">
        <w:rPr>
          <w:sz w:val="16"/>
          <w:szCs w:val="16"/>
        </w:rPr>
        <w:t>,</w:t>
      </w:r>
    </w:p>
    <w:p w14:paraId="6621D874" w14:textId="2029F9FD" w:rsidR="00BA4FB5" w:rsidRPr="003E6B89" w:rsidRDefault="00BA4FB5" w:rsidP="00BA4FB5">
      <w:pPr>
        <w:pStyle w:val="VerosPali"/>
        <w:rPr>
          <w:sz w:val="16"/>
          <w:szCs w:val="16"/>
        </w:rPr>
      </w:pPr>
      <w:r w:rsidRPr="003E6B89">
        <w:rPr>
          <w:sz w:val="16"/>
          <w:szCs w:val="16"/>
        </w:rPr>
        <w:t>parinihbuto pugg</w:t>
      </w:r>
      <w:r w:rsidR="00E65C95" w:rsidRPr="003E6B89">
        <w:rPr>
          <w:sz w:val="16"/>
          <w:szCs w:val="16"/>
        </w:rPr>
        <w:t>al</w:t>
      </w:r>
      <w:r w:rsidRPr="003E6B89">
        <w:rPr>
          <w:sz w:val="16"/>
          <w:szCs w:val="16"/>
        </w:rPr>
        <w:t>0 ucchinnoti.</w:t>
      </w:r>
    </w:p>
    <w:p w14:paraId="146CA3CB" w14:textId="52156A9E" w:rsidR="00BA4FB5" w:rsidRPr="003E6B89" w:rsidRDefault="00901F41" w:rsidP="00BA4FB5">
      <w:pPr>
        <w:pStyle w:val="VerosPali"/>
        <w:rPr>
          <w:sz w:val="16"/>
          <w:szCs w:val="16"/>
        </w:rPr>
      </w:pPr>
      <w:r w:rsidRPr="003E6B89">
        <w:rPr>
          <w:sz w:val="16"/>
          <w:szCs w:val="16"/>
        </w:rPr>
        <w:t>naheva</w:t>
      </w:r>
      <w:r w:rsidR="00E65C95" w:rsidRPr="003E6B89">
        <w:rPr>
          <w:sz w:val="16"/>
          <w:szCs w:val="16"/>
        </w:rPr>
        <w:t>ṃ</w:t>
      </w:r>
      <w:r w:rsidRPr="003E6B89">
        <w:rPr>
          <w:sz w:val="16"/>
          <w:szCs w:val="16"/>
        </w:rPr>
        <w:t>vattabbe</w:t>
      </w:r>
      <w:r w:rsidR="00F705B7" w:rsidRPr="003E6B89">
        <w:rPr>
          <w:sz w:val="16"/>
          <w:szCs w:val="16"/>
        </w:rPr>
        <w:br/>
      </w:r>
    </w:p>
    <w:p w14:paraId="27B4B50B" w14:textId="38F50DBA" w:rsidR="007F356F" w:rsidRPr="007F356F" w:rsidRDefault="007F356F" w:rsidP="00AE352A">
      <w:pPr>
        <w:rPr>
          <w:sz w:val="19"/>
          <w:szCs w:val="19"/>
          <w:lang w:val="es-PE"/>
        </w:rPr>
      </w:pPr>
      <w:r w:rsidRPr="007F356F">
        <w:rPr>
          <w:sz w:val="19"/>
          <w:szCs w:val="19"/>
          <w:lang w:val="es-PE"/>
        </w:rPr>
        <w:t xml:space="preserve">"Incluso </w:t>
      </w:r>
      <w:r w:rsidR="00E73E70">
        <w:rPr>
          <w:sz w:val="19"/>
          <w:szCs w:val="19"/>
          <w:lang w:val="es-PE"/>
        </w:rPr>
        <w:t>al marden</w:t>
      </w:r>
      <w:r w:rsidRPr="007F356F">
        <w:rPr>
          <w:sz w:val="19"/>
          <w:szCs w:val="19"/>
          <w:lang w:val="es-PE"/>
        </w:rPr>
        <w:t xml:space="preserve"> de </w:t>
      </w:r>
      <w:r w:rsidR="00152627">
        <w:rPr>
          <w:sz w:val="19"/>
          <w:szCs w:val="19"/>
          <w:lang w:val="es-PE"/>
        </w:rPr>
        <w:t xml:space="preserve">que </w:t>
      </w:r>
      <w:r w:rsidRPr="007F356F">
        <w:rPr>
          <w:sz w:val="19"/>
          <w:szCs w:val="19"/>
          <w:lang w:val="es-PE"/>
        </w:rPr>
        <w:t>eso</w:t>
      </w:r>
      <w:r w:rsidR="004546C7">
        <w:rPr>
          <w:sz w:val="19"/>
          <w:szCs w:val="19"/>
          <w:lang w:val="es-PE"/>
        </w:rPr>
        <w:t>s</w:t>
      </w:r>
      <w:r w:rsidRPr="007F356F">
        <w:rPr>
          <w:i/>
          <w:iCs/>
          <w:sz w:val="19"/>
          <w:szCs w:val="19"/>
          <w:lang w:val="es-PE"/>
        </w:rPr>
        <w:t xml:space="preserve"> khandhā</w:t>
      </w:r>
      <w:r w:rsidR="004546C7">
        <w:rPr>
          <w:sz w:val="19"/>
          <w:szCs w:val="19"/>
          <w:lang w:val="es-PE"/>
        </w:rPr>
        <w:t>s</w:t>
      </w:r>
      <w:r w:rsidRPr="007F356F">
        <w:rPr>
          <w:sz w:val="19"/>
          <w:szCs w:val="19"/>
          <w:lang w:val="es-PE"/>
        </w:rPr>
        <w:t xml:space="preserve"> no </w:t>
      </w:r>
      <w:r w:rsidR="00152627">
        <w:rPr>
          <w:sz w:val="19"/>
          <w:szCs w:val="19"/>
          <w:lang w:val="es-PE"/>
        </w:rPr>
        <w:t xml:space="preserve">sean </w:t>
      </w:r>
      <w:r w:rsidRPr="007F356F">
        <w:rPr>
          <w:sz w:val="19"/>
          <w:szCs w:val="19"/>
          <w:lang w:val="es-PE"/>
        </w:rPr>
        <w:t xml:space="preserve">una persona, un ser, no </w:t>
      </w:r>
      <w:r w:rsidR="000C3083">
        <w:rPr>
          <w:sz w:val="19"/>
          <w:szCs w:val="19"/>
          <w:lang w:val="es-PE"/>
        </w:rPr>
        <w:t>sea</w:t>
      </w:r>
      <w:r w:rsidR="00DC1B7D">
        <w:rPr>
          <w:sz w:val="19"/>
          <w:szCs w:val="19"/>
          <w:lang w:val="es-PE"/>
        </w:rPr>
        <w:t>n</w:t>
      </w:r>
      <w:r w:rsidRPr="007F356F">
        <w:rPr>
          <w:sz w:val="19"/>
          <w:szCs w:val="19"/>
          <w:lang w:val="es-PE"/>
        </w:rPr>
        <w:t xml:space="preserve"> </w:t>
      </w:r>
      <w:r w:rsidRPr="00152627">
        <w:rPr>
          <w:sz w:val="19"/>
          <w:szCs w:val="19"/>
          <w:lang w:val="es-PE"/>
        </w:rPr>
        <w:t>el</w:t>
      </w:r>
      <w:r w:rsidRPr="007F356F">
        <w:rPr>
          <w:i/>
          <w:iCs/>
          <w:sz w:val="19"/>
          <w:szCs w:val="19"/>
          <w:lang w:val="es-PE"/>
        </w:rPr>
        <w:t xml:space="preserve"> </w:t>
      </w:r>
      <w:r w:rsidR="00152627" w:rsidRPr="00DC1B7D">
        <w:rPr>
          <w:sz w:val="19"/>
          <w:szCs w:val="19"/>
          <w:lang w:val="es-PE"/>
        </w:rPr>
        <w:t>alma</w:t>
      </w:r>
      <w:r w:rsidR="00152627" w:rsidRPr="00152627">
        <w:rPr>
          <w:i/>
          <w:iCs/>
          <w:sz w:val="19"/>
          <w:szCs w:val="19"/>
          <w:lang w:val="es-PE"/>
        </w:rPr>
        <w:t xml:space="preserve">–atta </w:t>
      </w:r>
      <w:r w:rsidRPr="007F356F">
        <w:rPr>
          <w:sz w:val="19"/>
          <w:szCs w:val="19"/>
          <w:lang w:val="es-PE"/>
        </w:rPr>
        <w:t xml:space="preserve">de una persona, de un ser, </w:t>
      </w:r>
      <w:r w:rsidR="00DC1B7D">
        <w:rPr>
          <w:sz w:val="19"/>
          <w:szCs w:val="19"/>
          <w:lang w:val="es-PE"/>
        </w:rPr>
        <w:t>corresponderán</w:t>
      </w:r>
      <w:r w:rsidRPr="007F356F">
        <w:rPr>
          <w:sz w:val="19"/>
          <w:szCs w:val="19"/>
          <w:lang w:val="es-PE"/>
        </w:rPr>
        <w:t xml:space="preserve"> </w:t>
      </w:r>
      <w:r w:rsidR="00BD7056">
        <w:rPr>
          <w:sz w:val="19"/>
          <w:szCs w:val="19"/>
          <w:lang w:val="es-PE"/>
        </w:rPr>
        <w:t>simplemente</w:t>
      </w:r>
      <w:r w:rsidRPr="007F356F">
        <w:rPr>
          <w:sz w:val="19"/>
          <w:szCs w:val="19"/>
          <w:lang w:val="es-PE"/>
        </w:rPr>
        <w:t xml:space="preserve"> </w:t>
      </w:r>
      <w:r w:rsidR="00DC1B7D">
        <w:rPr>
          <w:sz w:val="19"/>
          <w:szCs w:val="19"/>
          <w:lang w:val="es-PE"/>
        </w:rPr>
        <w:t xml:space="preserve">a </w:t>
      </w:r>
      <w:r w:rsidR="00BD7056">
        <w:rPr>
          <w:sz w:val="19"/>
          <w:szCs w:val="19"/>
          <w:lang w:val="es-PE"/>
        </w:rPr>
        <w:t xml:space="preserve">un </w:t>
      </w:r>
      <w:r w:rsidRPr="007F356F">
        <w:rPr>
          <w:i/>
          <w:iCs/>
          <w:sz w:val="19"/>
          <w:szCs w:val="19"/>
          <w:lang w:val="es-PE"/>
        </w:rPr>
        <w:t>sabhāva</w:t>
      </w:r>
      <w:r w:rsidR="00BD7056">
        <w:rPr>
          <w:rFonts w:ascii="Cormorant" w:hAnsi="Cormorant"/>
          <w:i/>
          <w:iCs/>
          <w:sz w:val="19"/>
          <w:szCs w:val="19"/>
          <w:lang w:val="es-PE"/>
        </w:rPr>
        <w:t>–</w:t>
      </w:r>
      <w:r w:rsidR="00BD7056" w:rsidRPr="007F356F">
        <w:rPr>
          <w:i/>
          <w:iCs/>
          <w:sz w:val="19"/>
          <w:szCs w:val="19"/>
          <w:lang w:val="es-PE"/>
        </w:rPr>
        <w:t>dhamma</w:t>
      </w:r>
      <w:r w:rsidRPr="007F356F">
        <w:rPr>
          <w:sz w:val="19"/>
          <w:szCs w:val="19"/>
          <w:lang w:val="es-PE"/>
        </w:rPr>
        <w:t xml:space="preserve">, </w:t>
      </w:r>
      <w:r w:rsidR="00DC1B7D">
        <w:rPr>
          <w:sz w:val="19"/>
          <w:szCs w:val="19"/>
          <w:lang w:val="es-PE"/>
        </w:rPr>
        <w:t xml:space="preserve">a </w:t>
      </w:r>
      <w:r w:rsidR="00BD7056">
        <w:rPr>
          <w:sz w:val="19"/>
          <w:szCs w:val="19"/>
          <w:lang w:val="es-PE"/>
        </w:rPr>
        <w:t>simples</w:t>
      </w:r>
      <w:r w:rsidRPr="007F356F">
        <w:rPr>
          <w:sz w:val="19"/>
          <w:szCs w:val="19"/>
          <w:lang w:val="es-PE"/>
        </w:rPr>
        <w:t xml:space="preserve"> </w:t>
      </w:r>
      <w:r w:rsidRPr="007F356F">
        <w:rPr>
          <w:i/>
          <w:iCs/>
          <w:sz w:val="19"/>
          <w:szCs w:val="19"/>
          <w:lang w:val="es-PE"/>
        </w:rPr>
        <w:t>khandhā</w:t>
      </w:r>
      <w:r w:rsidR="00BD7056">
        <w:rPr>
          <w:sz w:val="19"/>
          <w:szCs w:val="19"/>
          <w:lang w:val="es-PE"/>
        </w:rPr>
        <w:t>s</w:t>
      </w:r>
      <w:r w:rsidRPr="007F356F">
        <w:rPr>
          <w:sz w:val="19"/>
          <w:szCs w:val="19"/>
          <w:lang w:val="es-PE"/>
        </w:rPr>
        <w:t xml:space="preserve">, no </w:t>
      </w:r>
      <w:r w:rsidR="00BD7056">
        <w:rPr>
          <w:sz w:val="19"/>
          <w:szCs w:val="19"/>
          <w:lang w:val="es-PE"/>
        </w:rPr>
        <w:t>existiría</w:t>
      </w:r>
      <w:r w:rsidR="00E73E70">
        <w:rPr>
          <w:sz w:val="19"/>
          <w:szCs w:val="19"/>
          <w:lang w:val="es-PE"/>
        </w:rPr>
        <w:t>n</w:t>
      </w:r>
      <w:r w:rsidR="00BD7056">
        <w:rPr>
          <w:sz w:val="19"/>
          <w:szCs w:val="19"/>
          <w:lang w:val="es-PE"/>
        </w:rPr>
        <w:t xml:space="preserve"> ni </w:t>
      </w:r>
      <w:r w:rsidR="00DC1B7D">
        <w:rPr>
          <w:sz w:val="19"/>
          <w:szCs w:val="19"/>
          <w:lang w:val="es-PE"/>
        </w:rPr>
        <w:t xml:space="preserve">en </w:t>
      </w:r>
      <w:r w:rsidR="00BD7056">
        <w:rPr>
          <w:sz w:val="19"/>
          <w:szCs w:val="19"/>
          <w:lang w:val="es-PE"/>
        </w:rPr>
        <w:t xml:space="preserve">una </w:t>
      </w:r>
      <w:r w:rsidRPr="007F356F">
        <w:rPr>
          <w:sz w:val="19"/>
          <w:szCs w:val="19"/>
          <w:lang w:val="es-PE"/>
        </w:rPr>
        <w:t xml:space="preserve">persona ni </w:t>
      </w:r>
      <w:r w:rsidR="00DC1B7D">
        <w:rPr>
          <w:sz w:val="19"/>
          <w:szCs w:val="19"/>
          <w:lang w:val="es-PE"/>
        </w:rPr>
        <w:t xml:space="preserve">en </w:t>
      </w:r>
      <w:r w:rsidR="00BD7056">
        <w:rPr>
          <w:sz w:val="19"/>
          <w:szCs w:val="19"/>
          <w:lang w:val="es-PE"/>
        </w:rPr>
        <w:t xml:space="preserve">un </w:t>
      </w:r>
      <w:r w:rsidRPr="007F356F">
        <w:rPr>
          <w:sz w:val="19"/>
          <w:szCs w:val="19"/>
          <w:lang w:val="es-PE"/>
        </w:rPr>
        <w:t xml:space="preserve">ser ni </w:t>
      </w:r>
      <w:r w:rsidR="00DC1B7D">
        <w:rPr>
          <w:sz w:val="19"/>
          <w:szCs w:val="19"/>
          <w:lang w:val="es-PE"/>
        </w:rPr>
        <w:t xml:space="preserve">en </w:t>
      </w:r>
      <w:r w:rsidR="00220C4F">
        <w:rPr>
          <w:sz w:val="19"/>
          <w:szCs w:val="19"/>
          <w:lang w:val="es-PE"/>
        </w:rPr>
        <w:t xml:space="preserve">un </w:t>
      </w:r>
      <w:r w:rsidR="00220C4F" w:rsidRPr="00220C4F">
        <w:rPr>
          <w:i/>
          <w:iCs/>
          <w:sz w:val="19"/>
          <w:szCs w:val="19"/>
          <w:lang w:val="es-PE"/>
        </w:rPr>
        <w:t>alma–atta</w:t>
      </w:r>
      <w:r w:rsidRPr="007F356F">
        <w:rPr>
          <w:sz w:val="19"/>
          <w:szCs w:val="19"/>
          <w:lang w:val="es-PE"/>
        </w:rPr>
        <w:t>"</w:t>
      </w:r>
      <w:r w:rsidR="00DC1B7D">
        <w:rPr>
          <w:sz w:val="19"/>
          <w:szCs w:val="19"/>
          <w:lang w:val="es-PE"/>
        </w:rPr>
        <w:t>;</w:t>
      </w:r>
      <w:r w:rsidRPr="007F356F">
        <w:rPr>
          <w:sz w:val="19"/>
          <w:szCs w:val="19"/>
          <w:lang w:val="es-PE"/>
        </w:rPr>
        <w:t xml:space="preserve"> así</w:t>
      </w:r>
      <w:r w:rsidR="00220C4F">
        <w:rPr>
          <w:sz w:val="19"/>
          <w:szCs w:val="19"/>
          <w:lang w:val="es-PE"/>
        </w:rPr>
        <w:t>,</w:t>
      </w:r>
      <w:r w:rsidRPr="007F356F">
        <w:rPr>
          <w:sz w:val="19"/>
          <w:szCs w:val="19"/>
          <w:lang w:val="es-PE"/>
        </w:rPr>
        <w:t xml:space="preserve"> al comprender</w:t>
      </w:r>
      <w:r w:rsidR="00DC1B7D">
        <w:rPr>
          <w:sz w:val="19"/>
          <w:szCs w:val="19"/>
          <w:lang w:val="es-PE"/>
        </w:rPr>
        <w:t>lo</w:t>
      </w:r>
      <w:r w:rsidRPr="007F356F">
        <w:rPr>
          <w:sz w:val="19"/>
          <w:szCs w:val="19"/>
          <w:lang w:val="es-PE"/>
        </w:rPr>
        <w:t xml:space="preserve"> </w:t>
      </w:r>
      <w:r w:rsidR="00DC1B7D">
        <w:rPr>
          <w:sz w:val="19"/>
          <w:szCs w:val="19"/>
          <w:lang w:val="es-PE"/>
        </w:rPr>
        <w:t>mediante</w:t>
      </w:r>
      <w:r w:rsidRPr="007F356F">
        <w:rPr>
          <w:sz w:val="19"/>
          <w:szCs w:val="19"/>
          <w:lang w:val="es-PE"/>
        </w:rPr>
        <w:t xml:space="preserve"> </w:t>
      </w:r>
      <w:r w:rsidR="00220C4F">
        <w:rPr>
          <w:sz w:val="19"/>
          <w:szCs w:val="19"/>
          <w:lang w:val="es-PE"/>
        </w:rPr>
        <w:t xml:space="preserve">el </w:t>
      </w:r>
      <w:r w:rsidR="00942E2F" w:rsidRPr="00942E2F">
        <w:rPr>
          <w:i/>
          <w:iCs/>
          <w:sz w:val="19"/>
          <w:szCs w:val="19"/>
          <w:lang w:val="es-PE"/>
        </w:rPr>
        <w:t>entendimiento correcto</w:t>
      </w:r>
      <w:r w:rsidR="00942E2F">
        <w:rPr>
          <w:sz w:val="19"/>
          <w:szCs w:val="19"/>
          <w:lang w:val="es-PE"/>
        </w:rPr>
        <w:t xml:space="preserve"> </w:t>
      </w:r>
      <w:r w:rsidRPr="007F356F">
        <w:rPr>
          <w:sz w:val="19"/>
          <w:szCs w:val="19"/>
          <w:lang w:val="es-PE"/>
        </w:rPr>
        <w:t xml:space="preserve">se </w:t>
      </w:r>
      <w:r w:rsidR="00220C4F">
        <w:rPr>
          <w:sz w:val="19"/>
          <w:szCs w:val="19"/>
          <w:lang w:val="es-PE"/>
        </w:rPr>
        <w:t xml:space="preserve">conformará </w:t>
      </w:r>
      <w:r w:rsidRPr="007F356F">
        <w:rPr>
          <w:i/>
          <w:iCs/>
          <w:sz w:val="19"/>
          <w:szCs w:val="19"/>
          <w:lang w:val="es-PE"/>
        </w:rPr>
        <w:t>sammā–diṭṭhi</w:t>
      </w:r>
      <w:r w:rsidRPr="007F356F">
        <w:rPr>
          <w:sz w:val="19"/>
          <w:szCs w:val="19"/>
          <w:lang w:val="es-PE"/>
        </w:rPr>
        <w:t xml:space="preserve">, la </w:t>
      </w:r>
      <w:r w:rsidRPr="00DC1B7D">
        <w:rPr>
          <w:i/>
          <w:iCs/>
          <w:sz w:val="19"/>
          <w:szCs w:val="19"/>
          <w:lang w:val="es-PE"/>
        </w:rPr>
        <w:t>visión correcta</w:t>
      </w:r>
      <w:r w:rsidR="00220C4F">
        <w:rPr>
          <w:sz w:val="19"/>
          <w:szCs w:val="19"/>
          <w:lang w:val="es-PE"/>
        </w:rPr>
        <w:t xml:space="preserve"> al respecto</w:t>
      </w:r>
      <w:r w:rsidRPr="007F356F">
        <w:rPr>
          <w:sz w:val="19"/>
          <w:szCs w:val="19"/>
          <w:lang w:val="es-PE"/>
        </w:rPr>
        <w:t xml:space="preserve">. Quienes </w:t>
      </w:r>
      <w:r w:rsidR="00942E2F">
        <w:rPr>
          <w:sz w:val="19"/>
          <w:szCs w:val="19"/>
          <w:lang w:val="es-PE"/>
        </w:rPr>
        <w:t>s</w:t>
      </w:r>
      <w:r w:rsidRPr="007F356F">
        <w:rPr>
          <w:sz w:val="19"/>
          <w:szCs w:val="19"/>
          <w:lang w:val="es-PE"/>
        </w:rPr>
        <w:t>ost</w:t>
      </w:r>
      <w:r w:rsidR="000E7C0F">
        <w:rPr>
          <w:sz w:val="19"/>
          <w:szCs w:val="19"/>
          <w:lang w:val="es-PE"/>
        </w:rPr>
        <w:t>i</w:t>
      </w:r>
      <w:r w:rsidRPr="007F356F">
        <w:rPr>
          <w:sz w:val="19"/>
          <w:szCs w:val="19"/>
          <w:lang w:val="es-PE"/>
        </w:rPr>
        <w:t>en</w:t>
      </w:r>
      <w:r w:rsidR="0067073B">
        <w:rPr>
          <w:sz w:val="19"/>
          <w:szCs w:val="19"/>
          <w:lang w:val="es-PE"/>
        </w:rPr>
        <w:t>e</w:t>
      </w:r>
      <w:r w:rsidRPr="007F356F">
        <w:rPr>
          <w:sz w:val="19"/>
          <w:szCs w:val="19"/>
          <w:lang w:val="es-PE"/>
        </w:rPr>
        <w:t>n es</w:t>
      </w:r>
      <w:r w:rsidR="007A0C53">
        <w:rPr>
          <w:sz w:val="19"/>
          <w:szCs w:val="19"/>
          <w:lang w:val="es-PE"/>
        </w:rPr>
        <w:t>a</w:t>
      </w:r>
      <w:r w:rsidRPr="007F356F">
        <w:rPr>
          <w:sz w:val="19"/>
          <w:szCs w:val="19"/>
          <w:lang w:val="es-PE"/>
        </w:rPr>
        <w:t xml:space="preserve"> </w:t>
      </w:r>
      <w:r w:rsidR="007A0C53" w:rsidRPr="007A0C53">
        <w:rPr>
          <w:i/>
          <w:iCs/>
          <w:sz w:val="19"/>
          <w:szCs w:val="19"/>
          <w:lang w:val="es-PE"/>
        </w:rPr>
        <w:t>visión correcta</w:t>
      </w:r>
      <w:r w:rsidRPr="007F356F">
        <w:rPr>
          <w:sz w:val="19"/>
          <w:szCs w:val="19"/>
          <w:lang w:val="es-PE"/>
        </w:rPr>
        <w:t xml:space="preserve"> no </w:t>
      </w:r>
      <w:r w:rsidR="007A0C53">
        <w:rPr>
          <w:sz w:val="19"/>
          <w:szCs w:val="19"/>
          <w:lang w:val="es-PE"/>
        </w:rPr>
        <w:t>manten</w:t>
      </w:r>
      <w:r w:rsidR="0067073B">
        <w:rPr>
          <w:sz w:val="19"/>
          <w:szCs w:val="19"/>
          <w:lang w:val="es-PE"/>
        </w:rPr>
        <w:t>drá</w:t>
      </w:r>
      <w:r w:rsidR="007A0C53">
        <w:rPr>
          <w:sz w:val="19"/>
          <w:szCs w:val="19"/>
          <w:lang w:val="es-PE"/>
        </w:rPr>
        <w:t xml:space="preserve">n </w:t>
      </w:r>
      <w:r w:rsidR="0067073B">
        <w:rPr>
          <w:sz w:val="19"/>
          <w:szCs w:val="19"/>
          <w:lang w:val="es-PE"/>
        </w:rPr>
        <w:t>primariamente</w:t>
      </w:r>
      <w:r w:rsidRPr="007F356F">
        <w:rPr>
          <w:i/>
          <w:iCs/>
          <w:sz w:val="19"/>
          <w:szCs w:val="19"/>
          <w:lang w:val="es-PE"/>
        </w:rPr>
        <w:t xml:space="preserve"> </w:t>
      </w:r>
      <w:r w:rsidR="009C7C9C">
        <w:rPr>
          <w:sz w:val="19"/>
          <w:szCs w:val="19"/>
          <w:lang w:val="es-PE"/>
        </w:rPr>
        <w:t xml:space="preserve">ningún </w:t>
      </w:r>
      <w:r w:rsidRPr="007F356F">
        <w:rPr>
          <w:i/>
          <w:iCs/>
          <w:sz w:val="19"/>
          <w:szCs w:val="19"/>
          <w:lang w:val="es-PE"/>
        </w:rPr>
        <w:t>attā–diṭṭhi</w:t>
      </w:r>
      <w:r w:rsidRPr="007F356F">
        <w:rPr>
          <w:sz w:val="19"/>
          <w:szCs w:val="19"/>
          <w:lang w:val="es-PE"/>
        </w:rPr>
        <w:t xml:space="preserve"> y, por </w:t>
      </w:r>
      <w:r w:rsidR="007A0C53">
        <w:rPr>
          <w:sz w:val="19"/>
          <w:szCs w:val="19"/>
          <w:lang w:val="es-PE"/>
        </w:rPr>
        <w:t xml:space="preserve">lo </w:t>
      </w:r>
      <w:r w:rsidRPr="007F356F">
        <w:rPr>
          <w:sz w:val="19"/>
          <w:szCs w:val="19"/>
          <w:lang w:val="es-PE"/>
        </w:rPr>
        <w:t xml:space="preserve">tanto, </w:t>
      </w:r>
      <w:r w:rsidR="009C7C9C">
        <w:rPr>
          <w:sz w:val="19"/>
          <w:szCs w:val="19"/>
          <w:lang w:val="es-PE"/>
        </w:rPr>
        <w:t xml:space="preserve">será </w:t>
      </w:r>
      <w:r w:rsidR="00D80BD3">
        <w:rPr>
          <w:sz w:val="19"/>
          <w:szCs w:val="19"/>
          <w:lang w:val="es-PE"/>
        </w:rPr>
        <w:t>im</w:t>
      </w:r>
      <w:r w:rsidRPr="007F356F">
        <w:rPr>
          <w:sz w:val="19"/>
          <w:szCs w:val="19"/>
          <w:lang w:val="es-PE"/>
        </w:rPr>
        <w:t xml:space="preserve">probable que se conviertan </w:t>
      </w:r>
      <w:r w:rsidR="00D80BD3" w:rsidRPr="00D80BD3">
        <w:rPr>
          <w:sz w:val="19"/>
          <w:szCs w:val="19"/>
          <w:lang w:val="es-PE"/>
        </w:rPr>
        <w:t>al</w:t>
      </w:r>
      <w:r w:rsidR="00D80BD3">
        <w:rPr>
          <w:i/>
          <w:iCs/>
          <w:sz w:val="19"/>
          <w:szCs w:val="19"/>
          <w:lang w:val="es-PE"/>
        </w:rPr>
        <w:t xml:space="preserve"> </w:t>
      </w:r>
      <w:r w:rsidRPr="007F356F">
        <w:rPr>
          <w:i/>
          <w:iCs/>
          <w:sz w:val="19"/>
          <w:szCs w:val="19"/>
          <w:lang w:val="es-PE"/>
        </w:rPr>
        <w:t>sassata–diṭṭhi</w:t>
      </w:r>
      <w:r w:rsidR="00D80BD3">
        <w:rPr>
          <w:sz w:val="19"/>
          <w:szCs w:val="19"/>
          <w:lang w:val="es-PE"/>
        </w:rPr>
        <w:t xml:space="preserve"> o al</w:t>
      </w:r>
      <w:r w:rsidRPr="007F356F">
        <w:rPr>
          <w:sz w:val="19"/>
          <w:szCs w:val="19"/>
          <w:lang w:val="es-PE"/>
        </w:rPr>
        <w:t xml:space="preserve"> </w:t>
      </w:r>
      <w:r w:rsidRPr="007F356F">
        <w:rPr>
          <w:i/>
          <w:iCs/>
          <w:sz w:val="19"/>
          <w:szCs w:val="19"/>
          <w:lang w:val="es-PE"/>
        </w:rPr>
        <w:t>uccheda–diṭṭhi</w:t>
      </w:r>
      <w:r w:rsidRPr="007F356F">
        <w:rPr>
          <w:sz w:val="19"/>
          <w:szCs w:val="19"/>
          <w:lang w:val="es-PE"/>
        </w:rPr>
        <w:t xml:space="preserve">; </w:t>
      </w:r>
      <w:r w:rsidR="00D80BD3">
        <w:rPr>
          <w:sz w:val="19"/>
          <w:szCs w:val="19"/>
          <w:lang w:val="es-PE"/>
        </w:rPr>
        <w:t xml:space="preserve">ellos se </w:t>
      </w:r>
      <w:r w:rsidRPr="007F356F">
        <w:rPr>
          <w:sz w:val="19"/>
          <w:szCs w:val="19"/>
          <w:lang w:val="es-PE"/>
        </w:rPr>
        <w:t>establece</w:t>
      </w:r>
      <w:r w:rsidR="00D80BD3">
        <w:rPr>
          <w:sz w:val="19"/>
          <w:szCs w:val="19"/>
          <w:lang w:val="es-PE"/>
        </w:rPr>
        <w:t>rá</w:t>
      </w:r>
      <w:r w:rsidRPr="007F356F">
        <w:rPr>
          <w:sz w:val="19"/>
          <w:szCs w:val="19"/>
          <w:lang w:val="es-PE"/>
        </w:rPr>
        <w:t xml:space="preserve">n en el </w:t>
      </w:r>
      <w:r w:rsidR="00D80BD3">
        <w:rPr>
          <w:sz w:val="19"/>
          <w:szCs w:val="19"/>
          <w:lang w:val="es-PE"/>
        </w:rPr>
        <w:t xml:space="preserve">sendero </w:t>
      </w:r>
      <w:r w:rsidRPr="007F356F">
        <w:rPr>
          <w:sz w:val="19"/>
          <w:szCs w:val="19"/>
          <w:lang w:val="es-PE"/>
        </w:rPr>
        <w:t xml:space="preserve">medio, </w:t>
      </w:r>
      <w:r w:rsidR="009C7C9C">
        <w:rPr>
          <w:sz w:val="19"/>
          <w:szCs w:val="19"/>
          <w:lang w:val="es-PE"/>
        </w:rPr>
        <w:t xml:space="preserve">en el </w:t>
      </w:r>
      <w:r w:rsidRPr="007F356F">
        <w:rPr>
          <w:i/>
          <w:iCs/>
          <w:sz w:val="19"/>
          <w:szCs w:val="19"/>
          <w:lang w:val="es-PE"/>
        </w:rPr>
        <w:t>majjhima–pa</w:t>
      </w:r>
      <w:r w:rsidR="00395D53">
        <w:rPr>
          <w:i/>
          <w:iCs/>
          <w:sz w:val="19"/>
          <w:szCs w:val="19"/>
          <w:lang w:val="es-PE"/>
        </w:rPr>
        <w:t>ṭ</w:t>
      </w:r>
      <w:r w:rsidRPr="007F356F">
        <w:rPr>
          <w:i/>
          <w:iCs/>
          <w:sz w:val="19"/>
          <w:szCs w:val="19"/>
          <w:lang w:val="es-PE"/>
        </w:rPr>
        <w:t>ipad</w:t>
      </w:r>
      <w:r w:rsidR="00395D53">
        <w:rPr>
          <w:i/>
          <w:iCs/>
          <w:sz w:val="19"/>
          <w:szCs w:val="19"/>
          <w:lang w:val="es-PE"/>
        </w:rPr>
        <w:t>ā</w:t>
      </w:r>
      <w:r w:rsidRPr="007F356F">
        <w:rPr>
          <w:sz w:val="19"/>
          <w:szCs w:val="19"/>
          <w:lang w:val="es-PE"/>
        </w:rPr>
        <w:t>.</w:t>
      </w:r>
    </w:p>
    <w:p w14:paraId="77E9CA90" w14:textId="235154E3" w:rsidR="00BA4FB5" w:rsidRPr="00F868C7" w:rsidRDefault="004A323E" w:rsidP="00BA4FB5">
      <w:pPr>
        <w:ind w:firstLine="0"/>
        <w:rPr>
          <w:sz w:val="19"/>
          <w:szCs w:val="19"/>
          <w:lang w:val="es-PE"/>
        </w:rPr>
      </w:pPr>
      <w:r>
        <w:rPr>
          <w:sz w:val="19"/>
          <w:szCs w:val="19"/>
          <w:lang w:val="es-PE"/>
        </w:rPr>
        <w:t xml:space="preserve">El </w:t>
      </w:r>
      <w:r w:rsidR="000521A6" w:rsidRPr="00F868C7">
        <w:rPr>
          <w:i/>
          <w:iCs/>
          <w:sz w:val="19"/>
          <w:szCs w:val="19"/>
          <w:lang w:val="es-PE"/>
        </w:rPr>
        <w:t>Majjhima</w:t>
      </w:r>
      <w:r w:rsidR="00C126C2" w:rsidRPr="00C126C2">
        <w:rPr>
          <w:i/>
          <w:iCs/>
          <w:sz w:val="19"/>
          <w:szCs w:val="19"/>
          <w:lang w:val="es-PE"/>
        </w:rPr>
        <w:t>paṭipadā</w:t>
      </w:r>
      <w:r w:rsidR="00E65C95" w:rsidRPr="00F868C7">
        <w:rPr>
          <w:sz w:val="19"/>
          <w:szCs w:val="19"/>
          <w:lang w:val="es-PE"/>
        </w:rPr>
        <w:t xml:space="preserve"> </w:t>
      </w:r>
      <w:r w:rsidR="007F356F" w:rsidRPr="00F868C7">
        <w:rPr>
          <w:sz w:val="19"/>
          <w:szCs w:val="19"/>
          <w:lang w:val="es-PE"/>
        </w:rPr>
        <w:t>significa esto</w:t>
      </w:r>
      <w:r w:rsidR="00E65C95" w:rsidRPr="00F868C7">
        <w:rPr>
          <w:sz w:val="19"/>
          <w:szCs w:val="19"/>
          <w:lang w:val="es-PE"/>
        </w:rPr>
        <w:t>:</w:t>
      </w:r>
    </w:p>
    <w:p w14:paraId="73EEC132" w14:textId="2B3CEB90" w:rsidR="00F868C7" w:rsidRPr="00F868C7" w:rsidRDefault="00F868C7" w:rsidP="00401E6E">
      <w:pPr>
        <w:rPr>
          <w:sz w:val="19"/>
          <w:szCs w:val="19"/>
          <w:lang w:val="es-PE"/>
        </w:rPr>
      </w:pPr>
      <w:r w:rsidRPr="00F868C7">
        <w:rPr>
          <w:sz w:val="19"/>
          <w:szCs w:val="19"/>
          <w:lang w:val="es-PE"/>
        </w:rPr>
        <w:t>Si exist</w:t>
      </w:r>
      <w:r w:rsidR="00C126C2">
        <w:rPr>
          <w:sz w:val="19"/>
          <w:szCs w:val="19"/>
          <w:lang w:val="es-PE"/>
        </w:rPr>
        <w:t>iese</w:t>
      </w:r>
      <w:r w:rsidRPr="00F868C7">
        <w:rPr>
          <w:sz w:val="19"/>
          <w:szCs w:val="19"/>
          <w:lang w:val="es-PE"/>
        </w:rPr>
        <w:t xml:space="preserve"> </w:t>
      </w:r>
      <w:r w:rsidR="00C126C2" w:rsidRPr="00F868C7">
        <w:rPr>
          <w:sz w:val="19"/>
          <w:szCs w:val="19"/>
          <w:lang w:val="es-PE"/>
        </w:rPr>
        <w:t>ignorancia</w:t>
      </w:r>
      <w:r w:rsidR="00C126C2">
        <w:rPr>
          <w:rFonts w:ascii="Cormorant" w:hAnsi="Cormorant"/>
          <w:sz w:val="19"/>
          <w:szCs w:val="19"/>
          <w:lang w:val="es-PE"/>
        </w:rPr>
        <w:t>–</w:t>
      </w:r>
      <w:r w:rsidRPr="00F868C7">
        <w:rPr>
          <w:i/>
          <w:iCs/>
          <w:sz w:val="19"/>
          <w:szCs w:val="19"/>
          <w:lang w:val="es-PE"/>
        </w:rPr>
        <w:t>avijjā</w:t>
      </w:r>
      <w:r w:rsidRPr="00F868C7">
        <w:rPr>
          <w:sz w:val="19"/>
          <w:szCs w:val="19"/>
          <w:lang w:val="es-PE"/>
        </w:rPr>
        <w:t xml:space="preserve">, entonces </w:t>
      </w:r>
      <w:r w:rsidR="00C126C2">
        <w:rPr>
          <w:sz w:val="19"/>
          <w:szCs w:val="19"/>
          <w:lang w:val="es-PE"/>
        </w:rPr>
        <w:t>surgirá</w:t>
      </w:r>
      <w:r w:rsidRPr="00F868C7">
        <w:rPr>
          <w:sz w:val="19"/>
          <w:szCs w:val="19"/>
          <w:lang w:val="es-PE"/>
        </w:rPr>
        <w:t xml:space="preserve"> </w:t>
      </w:r>
      <w:r w:rsidRPr="00F868C7">
        <w:rPr>
          <w:i/>
          <w:iCs/>
          <w:sz w:val="19"/>
          <w:szCs w:val="19"/>
          <w:lang w:val="es-PE"/>
        </w:rPr>
        <w:t>vaṭṭa</w:t>
      </w:r>
      <w:r w:rsidR="00C126C2">
        <w:rPr>
          <w:rFonts w:ascii="Cormorant" w:hAnsi="Cormorant"/>
          <w:i/>
          <w:iCs/>
          <w:sz w:val="19"/>
          <w:szCs w:val="19"/>
          <w:lang w:val="es-PE"/>
        </w:rPr>
        <w:t>–</w:t>
      </w:r>
      <w:r w:rsidRPr="00F868C7">
        <w:rPr>
          <w:i/>
          <w:iCs/>
          <w:sz w:val="19"/>
          <w:szCs w:val="19"/>
          <w:lang w:val="es-PE"/>
        </w:rPr>
        <w:t>dhamma</w:t>
      </w:r>
      <w:r w:rsidRPr="00F868C7">
        <w:rPr>
          <w:sz w:val="19"/>
          <w:szCs w:val="19"/>
          <w:lang w:val="es-PE"/>
        </w:rPr>
        <w:t xml:space="preserve"> en </w:t>
      </w:r>
      <w:r w:rsidR="00C126C2">
        <w:rPr>
          <w:sz w:val="19"/>
          <w:szCs w:val="19"/>
          <w:lang w:val="es-PE"/>
        </w:rPr>
        <w:t>re</w:t>
      </w:r>
      <w:r w:rsidRPr="00F868C7">
        <w:rPr>
          <w:sz w:val="19"/>
          <w:szCs w:val="19"/>
          <w:lang w:val="es-PE"/>
        </w:rPr>
        <w:t xml:space="preserve">nacimientos sucesivos. </w:t>
      </w:r>
      <w:r w:rsidRPr="00C126C2">
        <w:rPr>
          <w:sz w:val="19"/>
          <w:szCs w:val="19"/>
          <w:lang w:val="es-PE"/>
        </w:rPr>
        <w:t xml:space="preserve">El </w:t>
      </w:r>
      <w:r w:rsidR="004A323E" w:rsidRPr="00C126C2">
        <w:rPr>
          <w:i/>
          <w:iCs/>
          <w:sz w:val="19"/>
          <w:szCs w:val="19"/>
          <w:lang w:val="es-PE"/>
        </w:rPr>
        <w:t>Majjhimapaṭipadā</w:t>
      </w:r>
      <w:r w:rsidR="004A323E" w:rsidRPr="00F868C7">
        <w:rPr>
          <w:i/>
          <w:iCs/>
          <w:sz w:val="19"/>
          <w:szCs w:val="19"/>
          <w:lang w:val="es-PE"/>
        </w:rPr>
        <w:t xml:space="preserve"> </w:t>
      </w:r>
      <w:r w:rsidRPr="00F868C7">
        <w:rPr>
          <w:sz w:val="19"/>
          <w:szCs w:val="19"/>
          <w:lang w:val="es-PE"/>
        </w:rPr>
        <w:t xml:space="preserve">aparecerá si </w:t>
      </w:r>
      <w:r w:rsidR="008262FE">
        <w:rPr>
          <w:sz w:val="19"/>
          <w:szCs w:val="19"/>
          <w:lang w:val="es-PE"/>
        </w:rPr>
        <w:t xml:space="preserve">la </w:t>
      </w:r>
      <w:r w:rsidR="00C16E24" w:rsidRPr="00F868C7">
        <w:rPr>
          <w:sz w:val="19"/>
          <w:szCs w:val="19"/>
          <w:lang w:val="es-PE"/>
        </w:rPr>
        <w:t>ignorancia</w:t>
      </w:r>
      <w:r w:rsidR="00C16E24">
        <w:rPr>
          <w:rFonts w:ascii="Cormorant" w:hAnsi="Cormorant"/>
          <w:sz w:val="19"/>
          <w:szCs w:val="19"/>
          <w:lang w:val="es-PE"/>
        </w:rPr>
        <w:t>–</w:t>
      </w:r>
      <w:r w:rsidR="00C16E24" w:rsidRPr="00F868C7">
        <w:rPr>
          <w:i/>
          <w:iCs/>
          <w:sz w:val="19"/>
          <w:szCs w:val="19"/>
          <w:lang w:val="es-PE"/>
        </w:rPr>
        <w:t>avijjā</w:t>
      </w:r>
      <w:r w:rsidR="00E77E24" w:rsidRPr="00E77E24">
        <w:rPr>
          <w:sz w:val="19"/>
          <w:szCs w:val="19"/>
          <w:lang w:val="es-PE"/>
        </w:rPr>
        <w:t xml:space="preserve"> </w:t>
      </w:r>
      <w:r w:rsidR="002C4BA9" w:rsidRPr="002C4BA9">
        <w:rPr>
          <w:i/>
          <w:iCs/>
          <w:sz w:val="19"/>
          <w:szCs w:val="19"/>
          <w:lang w:val="es-PE"/>
        </w:rPr>
        <w:t>cesa</w:t>
      </w:r>
      <w:r w:rsidR="002C4BA9">
        <w:rPr>
          <w:i/>
          <w:iCs/>
          <w:sz w:val="19"/>
          <w:szCs w:val="19"/>
          <w:lang w:val="es-PE"/>
        </w:rPr>
        <w:t>se</w:t>
      </w:r>
      <w:r w:rsidR="002C4BA9">
        <w:rPr>
          <w:sz w:val="19"/>
          <w:szCs w:val="19"/>
          <w:lang w:val="es-PE"/>
        </w:rPr>
        <w:t xml:space="preserve"> y </w:t>
      </w:r>
      <w:r w:rsidR="00E77E24" w:rsidRPr="00E77E24">
        <w:rPr>
          <w:sz w:val="19"/>
          <w:szCs w:val="19"/>
          <w:lang w:val="es-PE"/>
        </w:rPr>
        <w:t>no se convirt</w:t>
      </w:r>
      <w:r w:rsidR="004A323E">
        <w:rPr>
          <w:sz w:val="19"/>
          <w:szCs w:val="19"/>
          <w:lang w:val="es-PE"/>
        </w:rPr>
        <w:t>i</w:t>
      </w:r>
      <w:r w:rsidR="00E77E24" w:rsidRPr="00E77E24">
        <w:rPr>
          <w:sz w:val="19"/>
          <w:szCs w:val="19"/>
          <w:lang w:val="es-PE"/>
        </w:rPr>
        <w:t>e</w:t>
      </w:r>
      <w:r w:rsidR="004A323E">
        <w:rPr>
          <w:sz w:val="19"/>
          <w:szCs w:val="19"/>
          <w:lang w:val="es-PE"/>
        </w:rPr>
        <w:t>se</w:t>
      </w:r>
      <w:r w:rsidR="00E77E24" w:rsidRPr="00E77E24">
        <w:rPr>
          <w:sz w:val="19"/>
          <w:szCs w:val="19"/>
          <w:lang w:val="es-PE"/>
        </w:rPr>
        <w:t xml:space="preserve"> en</w:t>
      </w:r>
      <w:r w:rsidR="00E77E24" w:rsidRPr="00E77E24">
        <w:rPr>
          <w:i/>
          <w:iCs/>
          <w:sz w:val="19"/>
          <w:szCs w:val="19"/>
          <w:lang w:val="es-PE"/>
        </w:rPr>
        <w:t xml:space="preserve"> uccheda–diṭṭhi</w:t>
      </w:r>
      <w:r w:rsidR="00E77E24" w:rsidRPr="00E77E24">
        <w:rPr>
          <w:sz w:val="19"/>
          <w:szCs w:val="19"/>
          <w:lang w:val="es-PE"/>
        </w:rPr>
        <w:t>; al consumar el</w:t>
      </w:r>
      <w:r w:rsidR="00E77E24" w:rsidRPr="00E77E24">
        <w:rPr>
          <w:i/>
          <w:iCs/>
          <w:sz w:val="19"/>
          <w:szCs w:val="19"/>
          <w:lang w:val="es-PE"/>
        </w:rPr>
        <w:t xml:space="preserve"> atahatta</w:t>
      </w:r>
      <w:r w:rsidR="00E77E24" w:rsidRPr="00E77E24">
        <w:rPr>
          <w:rFonts w:ascii="Cormorant" w:hAnsi="Cormorant"/>
          <w:i/>
          <w:iCs/>
          <w:sz w:val="19"/>
          <w:szCs w:val="19"/>
          <w:lang w:val="es-PE"/>
        </w:rPr>
        <w:t>–</w:t>
      </w:r>
      <w:r w:rsidR="00E77E24" w:rsidRPr="00E77E24">
        <w:rPr>
          <w:i/>
          <w:iCs/>
          <w:sz w:val="19"/>
          <w:szCs w:val="19"/>
          <w:lang w:val="es-PE"/>
        </w:rPr>
        <w:t>magga</w:t>
      </w:r>
      <w:r w:rsidR="00E77E24" w:rsidRPr="00E77E24">
        <w:rPr>
          <w:sz w:val="19"/>
          <w:szCs w:val="19"/>
          <w:lang w:val="es-PE"/>
        </w:rPr>
        <w:t xml:space="preserve">, </w:t>
      </w:r>
      <w:r w:rsidR="00E77E24" w:rsidRPr="00E77E24">
        <w:rPr>
          <w:i/>
          <w:iCs/>
          <w:sz w:val="19"/>
          <w:szCs w:val="19"/>
          <w:lang w:val="es-PE"/>
        </w:rPr>
        <w:t>vaṭṭa</w:t>
      </w:r>
      <w:r w:rsidR="00E77E24" w:rsidRPr="00E77E24">
        <w:rPr>
          <w:rFonts w:ascii="Cormorant" w:hAnsi="Cormorant"/>
          <w:i/>
          <w:iCs/>
          <w:sz w:val="19"/>
          <w:szCs w:val="19"/>
          <w:lang w:val="es-PE"/>
        </w:rPr>
        <w:t>–</w:t>
      </w:r>
      <w:r w:rsidR="00E77E24" w:rsidRPr="00E77E24">
        <w:rPr>
          <w:i/>
          <w:iCs/>
          <w:sz w:val="19"/>
          <w:szCs w:val="19"/>
          <w:lang w:val="es-PE"/>
        </w:rPr>
        <w:t>dhamma</w:t>
      </w:r>
      <w:r w:rsidR="00E77E24" w:rsidRPr="00E77E24">
        <w:rPr>
          <w:sz w:val="19"/>
          <w:szCs w:val="19"/>
          <w:lang w:val="es-PE"/>
        </w:rPr>
        <w:t>s</w:t>
      </w:r>
    </w:p>
    <w:p w14:paraId="7832502A" w14:textId="279D007C" w:rsidR="00BA4FB5" w:rsidRPr="00C74CD2" w:rsidRDefault="00C126C2" w:rsidP="00E77E24">
      <w:pPr>
        <w:pStyle w:val="Normalssangria"/>
        <w:spacing w:after="80"/>
        <w:rPr>
          <w:i/>
          <w:iCs/>
        </w:rPr>
      </w:pPr>
      <w:r w:rsidRPr="00F868C7">
        <w:rPr>
          <w:sz w:val="19"/>
          <w:szCs w:val="19"/>
        </w:rPr>
        <w:lastRenderedPageBreak/>
        <w:t xml:space="preserve">tales como </w:t>
      </w:r>
      <w:r w:rsidR="002C5C48" w:rsidRPr="00C126C2">
        <w:rPr>
          <w:i/>
          <w:iCs/>
        </w:rPr>
        <w:t>saṅkhārā</w:t>
      </w:r>
      <w:r w:rsidR="00BA4FB5" w:rsidRPr="00C126C2">
        <w:t>, etc</w:t>
      </w:r>
      <w:r w:rsidR="000521A6" w:rsidRPr="00C126C2">
        <w:t>.</w:t>
      </w:r>
      <w:r w:rsidR="002C5C48" w:rsidRPr="00C126C2">
        <w:t>,</w:t>
      </w:r>
      <w:r w:rsidR="00BA4FB5" w:rsidRPr="00C126C2">
        <w:t xml:space="preserve"> </w:t>
      </w:r>
      <w:r w:rsidR="00C74CD2" w:rsidRPr="00C126C2">
        <w:t xml:space="preserve">no </w:t>
      </w:r>
      <w:r w:rsidR="00C74CD2">
        <w:t xml:space="preserve">volverán a surgir </w:t>
      </w:r>
      <w:r w:rsidR="00C74CD2" w:rsidRPr="00C126C2">
        <w:t xml:space="preserve">más después de ese </w:t>
      </w:r>
      <w:r w:rsidR="00C74CD2">
        <w:t>re</w:t>
      </w:r>
      <w:r w:rsidR="00C74CD2" w:rsidRPr="00C126C2">
        <w:t xml:space="preserve">nacimiento. [Esto </w:t>
      </w:r>
      <w:r w:rsidR="00C74CD2">
        <w:t xml:space="preserve">correspondería al </w:t>
      </w:r>
      <w:r w:rsidR="00914080" w:rsidRPr="000C0DB9">
        <w:rPr>
          <w:i/>
          <w:iCs/>
        </w:rPr>
        <w:t>Majjhimapaṭipadā</w:t>
      </w:r>
      <w:r w:rsidR="00C74CD2" w:rsidRPr="000C0DB9">
        <w:t xml:space="preserve">, </w:t>
      </w:r>
      <w:r w:rsidR="00C74CD2">
        <w:t>a</w:t>
      </w:r>
      <w:r w:rsidR="00C74CD2" w:rsidRPr="000C0DB9">
        <w:t xml:space="preserve">l </w:t>
      </w:r>
      <w:r w:rsidR="00C74CD2" w:rsidRPr="00216CDE">
        <w:rPr>
          <w:i/>
          <w:iCs/>
        </w:rPr>
        <w:t>sendero medio</w:t>
      </w:r>
      <w:r w:rsidR="00C74CD2" w:rsidRPr="000C0DB9">
        <w:t>].</w:t>
      </w:r>
    </w:p>
    <w:p w14:paraId="3C444C05" w14:textId="7B39EBBB" w:rsidR="004A102A" w:rsidRPr="004A102A" w:rsidRDefault="004A102A" w:rsidP="00943765">
      <w:pPr>
        <w:rPr>
          <w:lang w:val="es-PE"/>
        </w:rPr>
      </w:pPr>
      <w:r w:rsidRPr="004A102A">
        <w:rPr>
          <w:lang w:val="es-PE"/>
        </w:rPr>
        <w:t xml:space="preserve">En </w:t>
      </w:r>
      <w:r>
        <w:rPr>
          <w:lang w:val="es-PE"/>
        </w:rPr>
        <w:t xml:space="preserve">el </w:t>
      </w:r>
      <w:r w:rsidRPr="004A102A">
        <w:rPr>
          <w:i/>
          <w:iCs/>
          <w:lang w:val="es-PE"/>
        </w:rPr>
        <w:t>majjhima</w:t>
      </w:r>
      <w:r>
        <w:rPr>
          <w:rFonts w:ascii="Cormorant" w:hAnsi="Cormorant"/>
          <w:i/>
          <w:iCs/>
          <w:kern w:val="0"/>
          <w:lang w:val="es-PE"/>
          <w14:ligatures w14:val="none"/>
        </w:rPr>
        <w:t>–</w:t>
      </w:r>
      <w:r w:rsidRPr="004A102A">
        <w:rPr>
          <w:i/>
          <w:iCs/>
          <w:lang w:val="es-PE"/>
        </w:rPr>
        <w:t>paṭipadā</w:t>
      </w:r>
      <w:r w:rsidRPr="004A102A">
        <w:rPr>
          <w:lang w:val="es-PE"/>
        </w:rPr>
        <w:t xml:space="preserve">, </w:t>
      </w:r>
      <w:r w:rsidR="002C4BA9">
        <w:rPr>
          <w:lang w:val="es-PE"/>
        </w:rPr>
        <w:t xml:space="preserve">en </w:t>
      </w:r>
      <w:r w:rsidRPr="004A102A">
        <w:rPr>
          <w:lang w:val="es-PE"/>
        </w:rPr>
        <w:t xml:space="preserve">el </w:t>
      </w:r>
      <w:r>
        <w:rPr>
          <w:lang w:val="es-PE"/>
        </w:rPr>
        <w:t xml:space="preserve">sendero </w:t>
      </w:r>
      <w:r w:rsidRPr="004A102A">
        <w:rPr>
          <w:lang w:val="es-PE"/>
        </w:rPr>
        <w:t xml:space="preserve">medio, al no </w:t>
      </w:r>
      <w:r>
        <w:rPr>
          <w:lang w:val="es-PE"/>
        </w:rPr>
        <w:t>existir</w:t>
      </w:r>
      <w:r w:rsidRPr="004A102A">
        <w:rPr>
          <w:lang w:val="es-PE"/>
        </w:rPr>
        <w:t xml:space="preserve"> </w:t>
      </w:r>
      <w:r>
        <w:rPr>
          <w:lang w:val="es-PE"/>
        </w:rPr>
        <w:t xml:space="preserve">la visión identitaria de </w:t>
      </w:r>
      <w:r w:rsidRPr="004A102A">
        <w:rPr>
          <w:i/>
          <w:iCs/>
          <w:lang w:val="es-PE"/>
        </w:rPr>
        <w:t>attā–diṭṭhi</w:t>
      </w:r>
      <w:r w:rsidRPr="004A102A">
        <w:rPr>
          <w:lang w:val="es-PE"/>
        </w:rPr>
        <w:t xml:space="preserve">, principalmente no </w:t>
      </w:r>
      <w:r>
        <w:rPr>
          <w:lang w:val="es-PE"/>
        </w:rPr>
        <w:t>existiría</w:t>
      </w:r>
      <w:r w:rsidRPr="004A102A">
        <w:rPr>
          <w:lang w:val="es-PE"/>
        </w:rPr>
        <w:t xml:space="preserve"> más </w:t>
      </w:r>
      <w:r w:rsidR="002C4BA9">
        <w:rPr>
          <w:lang w:val="es-PE"/>
        </w:rPr>
        <w:t>que</w:t>
      </w:r>
      <w:r>
        <w:rPr>
          <w:lang w:val="es-PE"/>
        </w:rPr>
        <w:t xml:space="preserve"> </w:t>
      </w:r>
      <w:r w:rsidRPr="004A102A">
        <w:rPr>
          <w:lang w:val="es-PE"/>
        </w:rPr>
        <w:t>ram</w:t>
      </w:r>
      <w:r w:rsidR="002C4BA9">
        <w:rPr>
          <w:lang w:val="es-PE"/>
        </w:rPr>
        <w:t>ificaciones</w:t>
      </w:r>
      <w:r w:rsidRPr="004A102A">
        <w:rPr>
          <w:lang w:val="es-PE"/>
        </w:rPr>
        <w:t xml:space="preserve"> de </w:t>
      </w:r>
      <w:r>
        <w:rPr>
          <w:lang w:val="es-PE"/>
        </w:rPr>
        <w:t>visiones incorrectas como</w:t>
      </w:r>
      <w:r w:rsidRPr="004A102A">
        <w:rPr>
          <w:lang w:val="es-PE"/>
        </w:rPr>
        <w:t xml:space="preserve"> </w:t>
      </w:r>
      <w:r w:rsidRPr="004A102A">
        <w:rPr>
          <w:i/>
          <w:iCs/>
          <w:lang w:val="es-PE"/>
        </w:rPr>
        <w:t>sassata–diṭṭhi</w:t>
      </w:r>
      <w:r w:rsidRPr="004A102A">
        <w:rPr>
          <w:lang w:val="es-PE"/>
        </w:rPr>
        <w:t xml:space="preserve"> y </w:t>
      </w:r>
      <w:r w:rsidRPr="004A102A">
        <w:rPr>
          <w:i/>
          <w:iCs/>
          <w:lang w:val="es-PE"/>
        </w:rPr>
        <w:t>ucchcda–diṭṭhi</w:t>
      </w:r>
      <w:r w:rsidRPr="004A102A">
        <w:rPr>
          <w:lang w:val="es-PE"/>
        </w:rPr>
        <w:t xml:space="preserve"> respecto al momento de la muerte y </w:t>
      </w:r>
      <w:r w:rsidR="00945203">
        <w:rPr>
          <w:lang w:val="es-PE"/>
        </w:rPr>
        <w:t>a</w:t>
      </w:r>
      <w:r w:rsidRPr="004A102A">
        <w:rPr>
          <w:lang w:val="es-PE"/>
        </w:rPr>
        <w:t xml:space="preserve">l </w:t>
      </w:r>
      <w:r w:rsidRPr="004A102A">
        <w:rPr>
          <w:i/>
          <w:iCs/>
          <w:lang w:val="es-PE"/>
        </w:rPr>
        <w:t>khandhā</w:t>
      </w:r>
      <w:r w:rsidR="00945203">
        <w:rPr>
          <w:rFonts w:ascii="Cormorant" w:hAnsi="Cormorant"/>
          <w:i/>
          <w:iCs/>
          <w:lang w:val="es-PE"/>
        </w:rPr>
        <w:t>–</w:t>
      </w:r>
      <w:r w:rsidRPr="004A102A">
        <w:rPr>
          <w:i/>
          <w:iCs/>
          <w:lang w:val="es-PE"/>
        </w:rPr>
        <w:t>parinibbāna</w:t>
      </w:r>
      <w:r w:rsidRPr="004A102A">
        <w:rPr>
          <w:lang w:val="es-PE"/>
        </w:rPr>
        <w:t xml:space="preserve"> [</w:t>
      </w:r>
      <w:r w:rsidR="00945203">
        <w:rPr>
          <w:lang w:val="es-PE"/>
        </w:rPr>
        <w:t>Con respecto a esta realidad</w:t>
      </w:r>
      <w:r w:rsidRPr="004A102A">
        <w:rPr>
          <w:lang w:val="es-PE"/>
        </w:rPr>
        <w:t xml:space="preserve">, las palabras restantes ya no </w:t>
      </w:r>
      <w:r w:rsidR="00945203">
        <w:rPr>
          <w:lang w:val="es-PE"/>
        </w:rPr>
        <w:t xml:space="preserve">requirirían </w:t>
      </w:r>
      <w:r w:rsidRPr="004A102A">
        <w:rPr>
          <w:lang w:val="es-PE"/>
        </w:rPr>
        <w:t>explicarse</w:t>
      </w:r>
      <w:r w:rsidR="00945203">
        <w:rPr>
          <w:lang w:val="es-PE"/>
        </w:rPr>
        <w:t xml:space="preserve"> en mayor detalle</w:t>
      </w:r>
      <w:r w:rsidRPr="004A102A">
        <w:rPr>
          <w:lang w:val="es-PE"/>
        </w:rPr>
        <w:t>]</w:t>
      </w:r>
      <w:r w:rsidR="00945203">
        <w:rPr>
          <w:lang w:val="es-PE"/>
        </w:rPr>
        <w:t>.</w:t>
      </w:r>
    </w:p>
    <w:p w14:paraId="28F0DFC0" w14:textId="4C4FFAB1" w:rsidR="004A102A" w:rsidRPr="004A102A" w:rsidRDefault="004A102A" w:rsidP="00943765">
      <w:pPr>
        <w:rPr>
          <w:lang w:val="es-PE"/>
        </w:rPr>
      </w:pPr>
      <w:r w:rsidRPr="004A102A">
        <w:rPr>
          <w:lang w:val="es-PE"/>
        </w:rPr>
        <w:t xml:space="preserve">En las últimas palabras de </w:t>
      </w:r>
      <w:r w:rsidR="00945203">
        <w:rPr>
          <w:lang w:val="es-PE"/>
        </w:rPr>
        <w:t>s</w:t>
      </w:r>
      <w:r w:rsidRPr="004A102A">
        <w:rPr>
          <w:lang w:val="es-PE"/>
        </w:rPr>
        <w:t xml:space="preserve">u carta "si </w:t>
      </w:r>
      <w:r w:rsidR="00945203">
        <w:rPr>
          <w:lang w:val="es-PE"/>
        </w:rPr>
        <w:t>fuese</w:t>
      </w:r>
      <w:r w:rsidRPr="004A102A">
        <w:rPr>
          <w:lang w:val="es-PE"/>
        </w:rPr>
        <w:t xml:space="preserve"> correcto </w:t>
      </w:r>
      <w:r w:rsidR="00945203">
        <w:rPr>
          <w:lang w:val="es-PE"/>
        </w:rPr>
        <w:t xml:space="preserve">adoptar </w:t>
      </w:r>
      <w:r w:rsidR="0079292B">
        <w:rPr>
          <w:lang w:val="es-PE"/>
        </w:rPr>
        <w:t xml:space="preserve">aquella </w:t>
      </w:r>
      <w:r w:rsidRPr="004A102A">
        <w:rPr>
          <w:lang w:val="es-PE"/>
        </w:rPr>
        <w:t xml:space="preserve">y </w:t>
      </w:r>
      <w:r w:rsidR="0079292B">
        <w:rPr>
          <w:lang w:val="es-PE"/>
        </w:rPr>
        <w:t xml:space="preserve">misma realidad </w:t>
      </w:r>
      <w:r w:rsidRPr="004A102A">
        <w:rPr>
          <w:lang w:val="es-PE"/>
        </w:rPr>
        <w:t>últim</w:t>
      </w:r>
      <w:r w:rsidR="0079292B">
        <w:rPr>
          <w:lang w:val="es-PE"/>
        </w:rPr>
        <w:t>a</w:t>
      </w:r>
      <w:r w:rsidRPr="004A102A">
        <w:rPr>
          <w:lang w:val="es-PE"/>
        </w:rPr>
        <w:t xml:space="preserve"> </w:t>
      </w:r>
      <w:r w:rsidR="0079292B">
        <w:rPr>
          <w:lang w:val="es-PE"/>
        </w:rPr>
        <w:t xml:space="preserve">se </w:t>
      </w:r>
      <w:r w:rsidRPr="004A102A">
        <w:rPr>
          <w:lang w:val="es-PE"/>
        </w:rPr>
        <w:t>obten</w:t>
      </w:r>
      <w:r w:rsidR="0079292B">
        <w:rPr>
          <w:lang w:val="es-PE"/>
        </w:rPr>
        <w:t>drían</w:t>
      </w:r>
      <w:r w:rsidRPr="004A102A">
        <w:rPr>
          <w:lang w:val="es-PE"/>
        </w:rPr>
        <w:t xml:space="preserve"> los dos términos como </w:t>
      </w:r>
      <w:r w:rsidRPr="004A102A">
        <w:rPr>
          <w:i/>
          <w:iCs/>
          <w:lang w:val="es-PE"/>
        </w:rPr>
        <w:t xml:space="preserve">saṅkhata </w:t>
      </w:r>
      <w:r w:rsidRPr="004A102A">
        <w:rPr>
          <w:lang w:val="es-PE"/>
        </w:rPr>
        <w:t xml:space="preserve">y </w:t>
      </w:r>
      <w:r w:rsidRPr="004A102A">
        <w:rPr>
          <w:i/>
          <w:iCs/>
          <w:lang w:val="es-PE"/>
        </w:rPr>
        <w:t xml:space="preserve">asaṅkhata </w:t>
      </w:r>
      <w:r w:rsidRPr="004A102A">
        <w:rPr>
          <w:lang w:val="es-PE"/>
        </w:rPr>
        <w:t xml:space="preserve">mediante </w:t>
      </w:r>
      <w:r w:rsidR="00E56DE5">
        <w:rPr>
          <w:lang w:val="es-PE"/>
        </w:rPr>
        <w:t xml:space="preserve">el </w:t>
      </w:r>
      <w:r w:rsidRPr="004A102A">
        <w:rPr>
          <w:lang w:val="es-PE"/>
        </w:rPr>
        <w:t>conocimiento interno</w:t>
      </w:r>
      <w:r w:rsidR="002C4BA9">
        <w:rPr>
          <w:lang w:val="es-PE"/>
        </w:rPr>
        <w:t xml:space="preserve"> y desde </w:t>
      </w:r>
      <w:r w:rsidR="002C4BA9" w:rsidRPr="003561A1">
        <w:rPr>
          <w:b/>
          <w:bCs/>
          <w:i/>
          <w:iCs/>
          <w:lang w:val="es-PE"/>
        </w:rPr>
        <w:t>afuera</w:t>
      </w:r>
      <w:r w:rsidRPr="004A102A">
        <w:rPr>
          <w:lang w:val="es-PE"/>
        </w:rPr>
        <w:t xml:space="preserve">", </w:t>
      </w:r>
      <w:r w:rsidR="0014759E">
        <w:rPr>
          <w:lang w:val="es-PE"/>
        </w:rPr>
        <w:t xml:space="preserve">uno y </w:t>
      </w:r>
      <w:r w:rsidRPr="004A102A">
        <w:rPr>
          <w:lang w:val="es-PE"/>
        </w:rPr>
        <w:t xml:space="preserve">el mismo </w:t>
      </w:r>
      <w:r w:rsidRPr="004A102A">
        <w:rPr>
          <w:i/>
          <w:iCs/>
          <w:lang w:val="es-PE"/>
        </w:rPr>
        <w:t>paramattha</w:t>
      </w:r>
      <w:r w:rsidR="00E56DE5">
        <w:rPr>
          <w:rFonts w:ascii="Cormorant" w:hAnsi="Cormorant"/>
          <w:lang w:val="es-PE"/>
        </w:rPr>
        <w:t>–</w:t>
      </w:r>
      <w:r w:rsidRPr="00E56DE5">
        <w:rPr>
          <w:i/>
          <w:iCs/>
          <w:lang w:val="es-PE"/>
        </w:rPr>
        <w:t>dhamma</w:t>
      </w:r>
      <w:r w:rsidRPr="004A102A">
        <w:rPr>
          <w:lang w:val="es-PE"/>
        </w:rPr>
        <w:t xml:space="preserve"> </w:t>
      </w:r>
      <w:r w:rsidR="00F328F3">
        <w:rPr>
          <w:lang w:val="es-PE"/>
        </w:rPr>
        <w:t>será</w:t>
      </w:r>
      <w:r w:rsidRPr="004A102A">
        <w:rPr>
          <w:lang w:val="es-PE"/>
        </w:rPr>
        <w:t xml:space="preserve"> </w:t>
      </w:r>
      <w:r w:rsidRPr="00E56DE5">
        <w:rPr>
          <w:i/>
          <w:iCs/>
          <w:lang w:val="es-PE"/>
        </w:rPr>
        <w:t>sa</w:t>
      </w:r>
      <w:r w:rsidR="00E56DE5" w:rsidRPr="00E56DE5">
        <w:rPr>
          <w:i/>
          <w:iCs/>
          <w:lang w:val="es-PE"/>
        </w:rPr>
        <w:t>ṅ</w:t>
      </w:r>
      <w:r w:rsidRPr="00E56DE5">
        <w:rPr>
          <w:i/>
          <w:iCs/>
          <w:lang w:val="es-PE"/>
        </w:rPr>
        <w:t>khata</w:t>
      </w:r>
      <w:r w:rsidRPr="004A102A">
        <w:rPr>
          <w:lang w:val="es-PE"/>
        </w:rPr>
        <w:t xml:space="preserve"> </w:t>
      </w:r>
      <w:r w:rsidR="00DC7367">
        <w:rPr>
          <w:lang w:val="es-PE"/>
        </w:rPr>
        <w:t>en la</w:t>
      </w:r>
      <w:r w:rsidRPr="004A102A">
        <w:rPr>
          <w:lang w:val="es-PE"/>
        </w:rPr>
        <w:t xml:space="preserve"> </w:t>
      </w:r>
      <w:r w:rsidR="00E56DE5">
        <w:rPr>
          <w:lang w:val="es-PE"/>
        </w:rPr>
        <w:t>consuma</w:t>
      </w:r>
      <w:r w:rsidR="00DC7367">
        <w:rPr>
          <w:lang w:val="es-PE"/>
        </w:rPr>
        <w:t>ción</w:t>
      </w:r>
      <w:r w:rsidR="00E56DE5">
        <w:rPr>
          <w:lang w:val="es-PE"/>
        </w:rPr>
        <w:t xml:space="preserve"> </w:t>
      </w:r>
      <w:r w:rsidRPr="003561A1">
        <w:rPr>
          <w:b/>
          <w:bCs/>
          <w:i/>
          <w:iCs/>
          <w:lang w:val="es-PE"/>
        </w:rPr>
        <w:t>interna</w:t>
      </w:r>
      <w:r w:rsidRPr="004A102A">
        <w:rPr>
          <w:lang w:val="es-PE"/>
        </w:rPr>
        <w:t>; es</w:t>
      </w:r>
      <w:r w:rsidR="002B48B4">
        <w:rPr>
          <w:lang w:val="es-PE"/>
        </w:rPr>
        <w:t>t</w:t>
      </w:r>
      <w:r w:rsidRPr="004A102A">
        <w:rPr>
          <w:lang w:val="es-PE"/>
        </w:rPr>
        <w:t xml:space="preserve">o es </w:t>
      </w:r>
      <w:r w:rsidR="002B48B4">
        <w:rPr>
          <w:lang w:val="es-PE"/>
        </w:rPr>
        <w:t xml:space="preserve">a </w:t>
      </w:r>
      <w:r w:rsidRPr="004A102A">
        <w:rPr>
          <w:lang w:val="es-PE"/>
        </w:rPr>
        <w:t xml:space="preserve">lo que se </w:t>
      </w:r>
      <w:r w:rsidR="002B48B4">
        <w:rPr>
          <w:lang w:val="es-PE"/>
        </w:rPr>
        <w:t>refiere</w:t>
      </w:r>
      <w:r w:rsidRPr="004A102A">
        <w:rPr>
          <w:lang w:val="es-PE"/>
        </w:rPr>
        <w:t>.</w:t>
      </w:r>
    </w:p>
    <w:p w14:paraId="7E35FE97" w14:textId="4DE1FC3C" w:rsidR="004A102A" w:rsidRPr="004A102A" w:rsidRDefault="004A102A" w:rsidP="00943765">
      <w:pPr>
        <w:rPr>
          <w:lang w:val="es-PE"/>
        </w:rPr>
      </w:pPr>
      <w:r w:rsidRPr="004A102A">
        <w:rPr>
          <w:lang w:val="es-PE"/>
        </w:rPr>
        <w:t xml:space="preserve">De hecho, por parte de los </w:t>
      </w:r>
      <w:r w:rsidR="00F328F3">
        <w:rPr>
          <w:lang w:val="es-PE"/>
        </w:rPr>
        <w:t xml:space="preserve">seres </w:t>
      </w:r>
      <w:r w:rsidRPr="004A102A">
        <w:rPr>
          <w:lang w:val="es-PE"/>
        </w:rPr>
        <w:t>mundanos que cono</w:t>
      </w:r>
      <w:r w:rsidR="00F328F3">
        <w:rPr>
          <w:lang w:val="es-PE"/>
        </w:rPr>
        <w:t>zca</w:t>
      </w:r>
      <w:r w:rsidRPr="004A102A">
        <w:rPr>
          <w:lang w:val="es-PE"/>
        </w:rPr>
        <w:t xml:space="preserve">n desde </w:t>
      </w:r>
      <w:r w:rsidR="00E71B98" w:rsidRPr="00E71B98">
        <w:rPr>
          <w:b/>
          <w:bCs/>
          <w:i/>
          <w:iCs/>
          <w:lang w:val="es-PE"/>
        </w:rPr>
        <w:t>a</w:t>
      </w:r>
      <w:r w:rsidRPr="00E71B98">
        <w:rPr>
          <w:b/>
          <w:bCs/>
          <w:i/>
          <w:iCs/>
          <w:lang w:val="es-PE"/>
        </w:rPr>
        <w:t>fuera</w:t>
      </w:r>
      <w:r w:rsidRPr="004A102A">
        <w:rPr>
          <w:lang w:val="es-PE"/>
        </w:rPr>
        <w:t xml:space="preserve"> cierto </w:t>
      </w:r>
      <w:r w:rsidRPr="00F328F3">
        <w:rPr>
          <w:i/>
          <w:iCs/>
          <w:lang w:val="es-PE"/>
        </w:rPr>
        <w:t>dhamma</w:t>
      </w:r>
      <w:r w:rsidRPr="004A102A">
        <w:rPr>
          <w:lang w:val="es-PE"/>
        </w:rPr>
        <w:t xml:space="preserve"> de</w:t>
      </w:r>
      <w:r w:rsidR="00F328F3">
        <w:rPr>
          <w:lang w:val="es-PE"/>
        </w:rPr>
        <w:t xml:space="preserve"> </w:t>
      </w:r>
      <w:r w:rsidRPr="004A102A">
        <w:rPr>
          <w:lang w:val="es-PE"/>
        </w:rPr>
        <w:t>l</w:t>
      </w:r>
      <w:r w:rsidR="00F328F3">
        <w:rPr>
          <w:lang w:val="es-PE"/>
        </w:rPr>
        <w:t>os</w:t>
      </w:r>
      <w:r w:rsidRPr="004A102A">
        <w:rPr>
          <w:lang w:val="es-PE"/>
        </w:rPr>
        <w:t xml:space="preserve"> </w:t>
      </w:r>
      <w:r w:rsidRPr="004A102A">
        <w:rPr>
          <w:i/>
          <w:iCs/>
          <w:lang w:val="es-PE"/>
        </w:rPr>
        <w:t>khandhā</w:t>
      </w:r>
      <w:r w:rsidR="00F328F3">
        <w:rPr>
          <w:lang w:val="es-PE"/>
        </w:rPr>
        <w:t>s</w:t>
      </w:r>
      <w:r w:rsidRPr="004A102A">
        <w:rPr>
          <w:lang w:val="es-PE"/>
        </w:rPr>
        <w:t xml:space="preserve"> parece</w:t>
      </w:r>
      <w:r w:rsidR="00F328F3">
        <w:rPr>
          <w:lang w:val="es-PE"/>
        </w:rPr>
        <w:t>rá</w:t>
      </w:r>
      <w:r w:rsidRPr="004A102A">
        <w:rPr>
          <w:lang w:val="es-PE"/>
        </w:rPr>
        <w:t xml:space="preserve"> ser </w:t>
      </w:r>
      <w:r w:rsidR="00F328F3">
        <w:rPr>
          <w:lang w:val="es-PE"/>
        </w:rPr>
        <w:t>un</w:t>
      </w:r>
      <w:r w:rsidRPr="004A102A">
        <w:rPr>
          <w:lang w:val="es-PE"/>
        </w:rPr>
        <w:t xml:space="preserve">a </w:t>
      </w:r>
      <w:r w:rsidRPr="00F328F3">
        <w:rPr>
          <w:lang w:val="es-PE"/>
        </w:rPr>
        <w:t>imagen</w:t>
      </w:r>
      <w:r w:rsidRPr="004A102A">
        <w:rPr>
          <w:i/>
          <w:iCs/>
          <w:lang w:val="es-PE"/>
        </w:rPr>
        <w:t xml:space="preserve"> asaṅkhata</w:t>
      </w:r>
      <w:r w:rsidRPr="004A102A">
        <w:rPr>
          <w:lang w:val="es-PE"/>
        </w:rPr>
        <w:t xml:space="preserve">, ya que </w:t>
      </w:r>
      <w:r w:rsidR="00E71B98">
        <w:rPr>
          <w:lang w:val="es-PE"/>
        </w:rPr>
        <w:t xml:space="preserve">ellos </w:t>
      </w:r>
      <w:r w:rsidRPr="004A102A">
        <w:rPr>
          <w:lang w:val="es-PE"/>
        </w:rPr>
        <w:t xml:space="preserve">no </w:t>
      </w:r>
      <w:r w:rsidR="00E310AA">
        <w:rPr>
          <w:lang w:val="es-PE"/>
        </w:rPr>
        <w:t>podrían observar</w:t>
      </w:r>
      <w:r w:rsidRPr="004A102A">
        <w:rPr>
          <w:lang w:val="es-PE"/>
        </w:rPr>
        <w:t xml:space="preserve"> </w:t>
      </w:r>
      <w:r w:rsidRPr="004A102A">
        <w:rPr>
          <w:i/>
          <w:iCs/>
          <w:lang w:val="es-PE"/>
        </w:rPr>
        <w:t xml:space="preserve">upāda, </w:t>
      </w:r>
      <w:r w:rsidR="00E310AA">
        <w:rPr>
          <w:lang w:val="es-PE"/>
        </w:rPr>
        <w:t xml:space="preserve">ni </w:t>
      </w:r>
      <w:r w:rsidRPr="004A102A">
        <w:rPr>
          <w:i/>
          <w:iCs/>
          <w:lang w:val="es-PE"/>
        </w:rPr>
        <w:t>thi</w:t>
      </w:r>
      <w:r w:rsidRPr="004A102A">
        <w:rPr>
          <w:lang w:val="es-PE"/>
        </w:rPr>
        <w:t xml:space="preserve"> </w:t>
      </w:r>
      <w:r w:rsidR="00E310AA">
        <w:rPr>
          <w:lang w:val="es-PE"/>
        </w:rPr>
        <w:t>ni</w:t>
      </w:r>
      <w:r w:rsidRPr="004A102A">
        <w:rPr>
          <w:lang w:val="es-PE"/>
        </w:rPr>
        <w:t xml:space="preserve"> </w:t>
      </w:r>
      <w:r w:rsidRPr="004A102A">
        <w:rPr>
          <w:i/>
          <w:iCs/>
          <w:lang w:val="es-PE"/>
        </w:rPr>
        <w:t>baṅga</w:t>
      </w:r>
      <w:r w:rsidRPr="004A102A">
        <w:rPr>
          <w:lang w:val="es-PE"/>
        </w:rPr>
        <w:t xml:space="preserve">, </w:t>
      </w:r>
      <w:r w:rsidR="00E310AA">
        <w:rPr>
          <w:lang w:val="es-PE"/>
        </w:rPr>
        <w:t>en</w:t>
      </w:r>
      <w:r w:rsidRPr="004A102A">
        <w:rPr>
          <w:lang w:val="es-PE"/>
        </w:rPr>
        <w:t>cubiert</w:t>
      </w:r>
      <w:r w:rsidR="00E310AA">
        <w:rPr>
          <w:lang w:val="es-PE"/>
        </w:rPr>
        <w:t>a</w:t>
      </w:r>
      <w:r w:rsidRPr="004A102A">
        <w:rPr>
          <w:lang w:val="es-PE"/>
        </w:rPr>
        <w:t xml:space="preserve">s </w:t>
      </w:r>
      <w:r w:rsidR="00E310AA">
        <w:rPr>
          <w:lang w:val="es-PE"/>
        </w:rPr>
        <w:t>por las</w:t>
      </w:r>
      <w:r w:rsidRPr="004A102A">
        <w:rPr>
          <w:i/>
          <w:iCs/>
          <w:lang w:val="es-PE"/>
        </w:rPr>
        <w:t xml:space="preserve"> </w:t>
      </w:r>
      <w:r w:rsidRPr="00E310AA">
        <w:rPr>
          <w:lang w:val="es-PE"/>
        </w:rPr>
        <w:t>alucinaciones</w:t>
      </w:r>
      <w:r w:rsidRPr="004A102A">
        <w:rPr>
          <w:i/>
          <w:iCs/>
          <w:lang w:val="es-PE"/>
        </w:rPr>
        <w:t xml:space="preserve"> </w:t>
      </w:r>
      <w:r w:rsidRPr="00E310AA">
        <w:rPr>
          <w:i/>
          <w:iCs/>
          <w:lang w:val="es-PE"/>
        </w:rPr>
        <w:t>vipallāsa</w:t>
      </w:r>
      <w:r w:rsidRPr="004A102A">
        <w:rPr>
          <w:lang w:val="es-PE"/>
        </w:rPr>
        <w:t xml:space="preserve">, </w:t>
      </w:r>
      <w:r w:rsidRPr="004A102A">
        <w:rPr>
          <w:i/>
          <w:iCs/>
          <w:lang w:val="es-PE"/>
        </w:rPr>
        <w:t>nibba–sañā</w:t>
      </w:r>
      <w:r w:rsidRPr="004A102A">
        <w:rPr>
          <w:lang w:val="es-PE"/>
        </w:rPr>
        <w:t xml:space="preserve">, </w:t>
      </w:r>
      <w:r w:rsidR="00E310AA">
        <w:rPr>
          <w:lang w:val="es-PE"/>
        </w:rPr>
        <w:t xml:space="preserve">la </w:t>
      </w:r>
      <w:r w:rsidRPr="004A102A">
        <w:rPr>
          <w:lang w:val="es-PE"/>
        </w:rPr>
        <w:t xml:space="preserve">percepción </w:t>
      </w:r>
      <w:r w:rsidR="00522376">
        <w:rPr>
          <w:lang w:val="es-PE"/>
        </w:rPr>
        <w:t>de perpetuidad</w:t>
      </w:r>
      <w:r w:rsidRPr="004A102A">
        <w:rPr>
          <w:lang w:val="es-PE"/>
        </w:rPr>
        <w:t xml:space="preserve">, etc., percepción </w:t>
      </w:r>
      <w:r w:rsidR="00522376">
        <w:rPr>
          <w:lang w:val="es-PE"/>
        </w:rPr>
        <w:t xml:space="preserve">de perpetuidad </w:t>
      </w:r>
      <w:r w:rsidRPr="004A102A">
        <w:rPr>
          <w:lang w:val="es-PE"/>
        </w:rPr>
        <w:t>significa</w:t>
      </w:r>
      <w:r w:rsidR="00E310AA">
        <w:rPr>
          <w:lang w:val="es-PE"/>
        </w:rPr>
        <w:t>ría</w:t>
      </w:r>
      <w:r w:rsidRPr="004A102A">
        <w:rPr>
          <w:lang w:val="es-PE"/>
        </w:rPr>
        <w:t xml:space="preserve"> </w:t>
      </w:r>
      <w:r w:rsidR="00E310AA">
        <w:rPr>
          <w:lang w:val="es-PE"/>
        </w:rPr>
        <w:t xml:space="preserve">precisamente </w:t>
      </w:r>
      <w:r w:rsidRPr="004A102A">
        <w:rPr>
          <w:lang w:val="es-PE"/>
        </w:rPr>
        <w:t>e</w:t>
      </w:r>
      <w:r w:rsidR="00E310AA">
        <w:rPr>
          <w:lang w:val="es-PE"/>
        </w:rPr>
        <w:t>ll</w:t>
      </w:r>
      <w:r w:rsidRPr="004A102A">
        <w:rPr>
          <w:lang w:val="es-PE"/>
        </w:rPr>
        <w:t xml:space="preserve">o. </w:t>
      </w:r>
      <w:r w:rsidR="00E310AA">
        <w:rPr>
          <w:lang w:val="es-PE"/>
        </w:rPr>
        <w:t>Existe</w:t>
      </w:r>
      <w:r w:rsidRPr="004A102A">
        <w:rPr>
          <w:lang w:val="es-PE"/>
        </w:rPr>
        <w:t xml:space="preserve"> un dicho: </w:t>
      </w:r>
      <w:r w:rsidR="00E310AA">
        <w:rPr>
          <w:lang w:val="es-PE"/>
        </w:rPr>
        <w:t>“</w:t>
      </w:r>
      <w:r w:rsidRPr="004A102A">
        <w:rPr>
          <w:lang w:val="es-PE"/>
        </w:rPr>
        <w:t>los seres tienen un día para renacer y un día para morir</w:t>
      </w:r>
      <w:r w:rsidR="00E310AA">
        <w:rPr>
          <w:lang w:val="es-PE"/>
        </w:rPr>
        <w:t>”</w:t>
      </w:r>
      <w:r w:rsidRPr="004A102A">
        <w:rPr>
          <w:lang w:val="es-PE"/>
        </w:rPr>
        <w:t xml:space="preserve">. Un día para renacer significa que, </w:t>
      </w:r>
      <w:r w:rsidR="00E310AA">
        <w:rPr>
          <w:lang w:val="es-PE"/>
        </w:rPr>
        <w:t>durante</w:t>
      </w:r>
      <w:r w:rsidRPr="004A102A">
        <w:rPr>
          <w:lang w:val="es-PE"/>
        </w:rPr>
        <w:t xml:space="preserve"> toda la vida, los seres tienen </w:t>
      </w:r>
      <w:r w:rsidR="00D71E0C">
        <w:rPr>
          <w:lang w:val="es-PE"/>
        </w:rPr>
        <w:t xml:space="preserve">un </w:t>
      </w:r>
      <w:r w:rsidRPr="004A102A">
        <w:rPr>
          <w:lang w:val="es-PE"/>
        </w:rPr>
        <w:t xml:space="preserve">único primer día para nacer </w:t>
      </w:r>
      <w:r w:rsidR="00D71E0C">
        <w:rPr>
          <w:lang w:val="es-PE"/>
        </w:rPr>
        <w:t xml:space="preserve">de </w:t>
      </w:r>
      <w:r w:rsidRPr="004A102A">
        <w:rPr>
          <w:lang w:val="es-PE"/>
        </w:rPr>
        <w:t xml:space="preserve">una vez. Un día para morir significa </w:t>
      </w:r>
      <w:r w:rsidR="00D71E0C">
        <w:rPr>
          <w:lang w:val="es-PE"/>
        </w:rPr>
        <w:t xml:space="preserve">que </w:t>
      </w:r>
      <w:r w:rsidRPr="004A102A">
        <w:rPr>
          <w:lang w:val="es-PE"/>
        </w:rPr>
        <w:t>el último día en esa vida en la que muer</w:t>
      </w:r>
      <w:r w:rsidR="00D71E0C">
        <w:rPr>
          <w:lang w:val="es-PE"/>
        </w:rPr>
        <w:t>a</w:t>
      </w:r>
      <w:r w:rsidRPr="004A102A">
        <w:rPr>
          <w:lang w:val="es-PE"/>
        </w:rPr>
        <w:t xml:space="preserve">n </w:t>
      </w:r>
      <w:r w:rsidR="00D71E0C">
        <w:rPr>
          <w:lang w:val="es-PE"/>
        </w:rPr>
        <w:t xml:space="preserve">se dará </w:t>
      </w:r>
      <w:r w:rsidRPr="004A102A">
        <w:rPr>
          <w:lang w:val="es-PE"/>
        </w:rPr>
        <w:t>s</w:t>
      </w:r>
      <w:r w:rsidR="00522376">
        <w:rPr>
          <w:lang w:val="es-PE"/>
        </w:rPr>
        <w:t>ó</w:t>
      </w:r>
      <w:r w:rsidRPr="004A102A">
        <w:rPr>
          <w:lang w:val="es-PE"/>
        </w:rPr>
        <w:t xml:space="preserve">lo </w:t>
      </w:r>
      <w:r w:rsidR="00D71E0C">
        <w:rPr>
          <w:lang w:val="es-PE"/>
        </w:rPr>
        <w:t xml:space="preserve">esa </w:t>
      </w:r>
      <w:r w:rsidRPr="004A102A">
        <w:rPr>
          <w:lang w:val="es-PE"/>
        </w:rPr>
        <w:t>vez:</w:t>
      </w:r>
    </w:p>
    <w:p w14:paraId="34E5086F" w14:textId="08F053D3" w:rsidR="004A102A" w:rsidRPr="004A102A" w:rsidRDefault="004A102A" w:rsidP="00943765">
      <w:pPr>
        <w:rPr>
          <w:lang w:val="es-PE"/>
        </w:rPr>
      </w:pPr>
      <w:r w:rsidRPr="004A102A">
        <w:rPr>
          <w:lang w:val="es-PE"/>
        </w:rPr>
        <w:t xml:space="preserve">"Entre la fecha de nacimiento y la fecha de muerte, aunque </w:t>
      </w:r>
      <w:r w:rsidR="00D71E0C">
        <w:rPr>
          <w:lang w:val="es-PE"/>
        </w:rPr>
        <w:t>existan</w:t>
      </w:r>
      <w:r w:rsidR="00D71E0C" w:rsidRPr="00E02CDD">
        <w:rPr>
          <w:lang w:val="es-PE"/>
        </w:rPr>
        <w:t xml:space="preserve"> </w:t>
      </w:r>
      <w:r w:rsidR="00E02CDD" w:rsidRPr="004A102A">
        <w:rPr>
          <w:i/>
          <w:iCs/>
          <w:lang w:val="es-PE"/>
        </w:rPr>
        <w:t>asaṅkheyya</w:t>
      </w:r>
      <w:r w:rsidR="00B04480">
        <w:rPr>
          <w:lang w:val="es-PE"/>
        </w:rPr>
        <w:t xml:space="preserve">s </w:t>
      </w:r>
      <w:r w:rsidRPr="00E02CDD">
        <w:rPr>
          <w:lang w:val="es-PE"/>
        </w:rPr>
        <w:t>años</w:t>
      </w:r>
      <w:r w:rsidRPr="004A102A">
        <w:rPr>
          <w:lang w:val="es-PE"/>
        </w:rPr>
        <w:t xml:space="preserve">, no </w:t>
      </w:r>
      <w:r w:rsidR="00E02CDD">
        <w:rPr>
          <w:lang w:val="es-PE"/>
        </w:rPr>
        <w:t>se dará</w:t>
      </w:r>
      <w:r w:rsidR="000F61E9">
        <w:rPr>
          <w:lang w:val="es-PE"/>
        </w:rPr>
        <w:t xml:space="preserve"> ninguna</w:t>
      </w:r>
      <w:r w:rsidRPr="004A102A">
        <w:rPr>
          <w:lang w:val="es-PE"/>
        </w:rPr>
        <w:t xml:space="preserve"> aparición nueva ni nuev</w:t>
      </w:r>
      <w:r w:rsidR="000F61E9">
        <w:rPr>
          <w:lang w:val="es-PE"/>
        </w:rPr>
        <w:t>amente</w:t>
      </w:r>
      <w:r w:rsidRPr="004A102A">
        <w:rPr>
          <w:lang w:val="es-PE"/>
        </w:rPr>
        <w:t xml:space="preserve">; tampoco </w:t>
      </w:r>
      <w:r w:rsidR="000F61E9">
        <w:rPr>
          <w:lang w:val="es-PE"/>
        </w:rPr>
        <w:t xml:space="preserve">se daría </w:t>
      </w:r>
      <w:r w:rsidR="00B04480">
        <w:rPr>
          <w:lang w:val="es-PE"/>
        </w:rPr>
        <w:t>un</w:t>
      </w:r>
      <w:r w:rsidR="000F61E9">
        <w:rPr>
          <w:lang w:val="es-PE"/>
        </w:rPr>
        <w:t>a</w:t>
      </w:r>
      <w:r w:rsidRPr="004A102A">
        <w:rPr>
          <w:lang w:val="es-PE"/>
        </w:rPr>
        <w:t xml:space="preserve"> muerte", así piensan quienes </w:t>
      </w:r>
      <w:r w:rsidR="00B04480">
        <w:rPr>
          <w:lang w:val="es-PE"/>
        </w:rPr>
        <w:t xml:space="preserve">se encuentren </w:t>
      </w:r>
      <w:r w:rsidRPr="004A102A">
        <w:rPr>
          <w:lang w:val="es-PE"/>
        </w:rPr>
        <w:t>bien informados</w:t>
      </w:r>
      <w:r w:rsidR="00A70094">
        <w:rPr>
          <w:lang w:val="es-PE"/>
        </w:rPr>
        <w:t>,</w:t>
      </w:r>
      <w:r w:rsidRPr="004A102A">
        <w:rPr>
          <w:lang w:val="es-PE"/>
        </w:rPr>
        <w:t xml:space="preserve"> </w:t>
      </w:r>
      <w:r w:rsidR="00A70094">
        <w:rPr>
          <w:lang w:val="es-PE"/>
        </w:rPr>
        <w:t>e</w:t>
      </w:r>
      <w:r w:rsidRPr="004A102A">
        <w:rPr>
          <w:lang w:val="es-PE"/>
        </w:rPr>
        <w:t>s decir, (</w:t>
      </w:r>
      <w:r w:rsidRPr="004A102A">
        <w:rPr>
          <w:i/>
          <w:iCs/>
          <w:lang w:val="es-PE"/>
        </w:rPr>
        <w:t>nicca</w:t>
      </w:r>
      <w:r w:rsidR="000F61E9">
        <w:rPr>
          <w:rFonts w:ascii="Cormorant" w:hAnsi="Cormorant"/>
          <w:i/>
          <w:iCs/>
          <w:lang w:val="es-PE"/>
        </w:rPr>
        <w:t>–</w:t>
      </w:r>
      <w:r w:rsidRPr="004A102A">
        <w:rPr>
          <w:i/>
          <w:iCs/>
          <w:lang w:val="es-PE"/>
        </w:rPr>
        <w:t>saññā, nicca</w:t>
      </w:r>
      <w:r w:rsidR="000F61E9">
        <w:rPr>
          <w:rFonts w:ascii="Cormorant" w:hAnsi="Cormorant"/>
          <w:i/>
          <w:iCs/>
          <w:lang w:val="es-PE"/>
        </w:rPr>
        <w:t>–</w:t>
      </w:r>
      <w:r w:rsidRPr="004A102A">
        <w:rPr>
          <w:i/>
          <w:iCs/>
          <w:lang w:val="es-PE"/>
        </w:rPr>
        <w:t>citta, nicca</w:t>
      </w:r>
      <w:r w:rsidR="000F61E9">
        <w:rPr>
          <w:rFonts w:ascii="Cormorant" w:hAnsi="Cormorant"/>
          <w:i/>
          <w:iCs/>
          <w:lang w:val="es-PE"/>
        </w:rPr>
        <w:t>–</w:t>
      </w:r>
      <w:r w:rsidRPr="004A102A">
        <w:rPr>
          <w:i/>
          <w:iCs/>
          <w:lang w:val="es-PE"/>
        </w:rPr>
        <w:t>diṭṭhi</w:t>
      </w:r>
      <w:r w:rsidRPr="004A102A">
        <w:rPr>
          <w:lang w:val="es-PE"/>
        </w:rPr>
        <w:t xml:space="preserve">) </w:t>
      </w:r>
      <w:r w:rsidR="00A70094">
        <w:rPr>
          <w:lang w:val="es-PE"/>
        </w:rPr>
        <w:t xml:space="preserve">según la </w:t>
      </w:r>
      <w:r w:rsidRPr="004A102A">
        <w:rPr>
          <w:lang w:val="es-PE"/>
        </w:rPr>
        <w:t xml:space="preserve">percepción </w:t>
      </w:r>
      <w:r w:rsidR="002D7780">
        <w:rPr>
          <w:lang w:val="es-PE"/>
        </w:rPr>
        <w:t>de perpetuidad</w:t>
      </w:r>
      <w:r w:rsidRPr="004A102A">
        <w:rPr>
          <w:lang w:val="es-PE"/>
        </w:rPr>
        <w:t xml:space="preserve">, </w:t>
      </w:r>
      <w:r w:rsidR="00A70094">
        <w:rPr>
          <w:lang w:val="es-PE"/>
        </w:rPr>
        <w:t xml:space="preserve">la </w:t>
      </w:r>
      <w:r w:rsidRPr="004A102A">
        <w:rPr>
          <w:lang w:val="es-PE"/>
        </w:rPr>
        <w:t xml:space="preserve">conciencia </w:t>
      </w:r>
      <w:r w:rsidR="00FA5E63">
        <w:rPr>
          <w:lang w:val="es-PE"/>
        </w:rPr>
        <w:t xml:space="preserve">de perpetuidad </w:t>
      </w:r>
      <w:r w:rsidRPr="004A102A">
        <w:rPr>
          <w:lang w:val="es-PE"/>
        </w:rPr>
        <w:t xml:space="preserve">y </w:t>
      </w:r>
      <w:r w:rsidR="00A70094">
        <w:rPr>
          <w:lang w:val="es-PE"/>
        </w:rPr>
        <w:t xml:space="preserve">la </w:t>
      </w:r>
      <w:r w:rsidRPr="004A102A">
        <w:rPr>
          <w:lang w:val="es-PE"/>
        </w:rPr>
        <w:t xml:space="preserve">visión </w:t>
      </w:r>
      <w:r w:rsidR="00FA5E63">
        <w:rPr>
          <w:lang w:val="es-PE"/>
        </w:rPr>
        <w:t>de perpetuidad</w:t>
      </w:r>
      <w:r w:rsidRPr="004A102A">
        <w:rPr>
          <w:lang w:val="es-PE"/>
        </w:rPr>
        <w:t xml:space="preserve">. </w:t>
      </w:r>
      <w:r w:rsidRPr="004A102A">
        <w:rPr>
          <w:i/>
          <w:iCs/>
          <w:lang w:val="es-PE"/>
        </w:rPr>
        <w:t>Puggala</w:t>
      </w:r>
      <w:r w:rsidRPr="004A102A">
        <w:rPr>
          <w:lang w:val="es-PE"/>
        </w:rPr>
        <w:t xml:space="preserve">, </w:t>
      </w:r>
      <w:r w:rsidRPr="004A102A">
        <w:rPr>
          <w:i/>
          <w:iCs/>
          <w:lang w:val="es-PE"/>
        </w:rPr>
        <w:t>satta, atta, jiva</w:t>
      </w:r>
      <w:r w:rsidRPr="004A102A">
        <w:rPr>
          <w:lang w:val="es-PE"/>
        </w:rPr>
        <w:t xml:space="preserve">, todos </w:t>
      </w:r>
      <w:r w:rsidR="00751F6C">
        <w:rPr>
          <w:lang w:val="es-PE"/>
        </w:rPr>
        <w:t xml:space="preserve">corresponden a </w:t>
      </w:r>
      <w:r w:rsidRPr="004A102A">
        <w:rPr>
          <w:lang w:val="es-PE"/>
        </w:rPr>
        <w:t xml:space="preserve">una especie de </w:t>
      </w:r>
      <w:r w:rsidRPr="004A102A">
        <w:rPr>
          <w:i/>
          <w:iCs/>
          <w:lang w:val="es-PE"/>
        </w:rPr>
        <w:t>paññatti</w:t>
      </w:r>
      <w:r w:rsidRPr="004A102A">
        <w:rPr>
          <w:lang w:val="es-PE"/>
        </w:rPr>
        <w:t xml:space="preserve"> y </w:t>
      </w:r>
      <w:r w:rsidRPr="004A102A">
        <w:rPr>
          <w:i/>
          <w:iCs/>
          <w:lang w:val="es-PE"/>
        </w:rPr>
        <w:t>asaṅkhata</w:t>
      </w:r>
      <w:r w:rsidRPr="004A102A">
        <w:rPr>
          <w:lang w:val="es-PE"/>
        </w:rPr>
        <w:t xml:space="preserve">. Aferrarse </w:t>
      </w:r>
      <w:r w:rsidRPr="00EF214A">
        <w:rPr>
          <w:lang w:val="es-PE"/>
        </w:rPr>
        <w:t>a</w:t>
      </w:r>
      <w:r w:rsidR="00EF214A">
        <w:rPr>
          <w:lang w:val="es-PE"/>
        </w:rPr>
        <w:t xml:space="preserve"> </w:t>
      </w:r>
      <w:r w:rsidRPr="00EF214A">
        <w:rPr>
          <w:lang w:val="es-PE"/>
        </w:rPr>
        <w:t>l</w:t>
      </w:r>
      <w:r w:rsidR="00EF214A">
        <w:rPr>
          <w:lang w:val="es-PE"/>
        </w:rPr>
        <w:t>os</w:t>
      </w:r>
      <w:r w:rsidRPr="004A102A">
        <w:rPr>
          <w:i/>
          <w:iCs/>
          <w:lang w:val="es-PE"/>
        </w:rPr>
        <w:t xml:space="preserve"> khandhā</w:t>
      </w:r>
      <w:r w:rsidR="00EF214A">
        <w:rPr>
          <w:lang w:val="es-PE"/>
        </w:rPr>
        <w:t>s</w:t>
      </w:r>
      <w:r w:rsidRPr="004A102A">
        <w:rPr>
          <w:lang w:val="es-PE"/>
        </w:rPr>
        <w:t xml:space="preserve"> como </w:t>
      </w:r>
      <w:r w:rsidR="00F75781">
        <w:rPr>
          <w:lang w:val="es-PE"/>
        </w:rPr>
        <w:t xml:space="preserve">una </w:t>
      </w:r>
      <w:r w:rsidRPr="004A102A">
        <w:rPr>
          <w:lang w:val="es-PE"/>
        </w:rPr>
        <w:t xml:space="preserve">persona es </w:t>
      </w:r>
      <w:r w:rsidR="00F75781">
        <w:rPr>
          <w:lang w:val="es-PE"/>
        </w:rPr>
        <w:t>adoptar</w:t>
      </w:r>
      <w:r w:rsidRPr="004A102A">
        <w:rPr>
          <w:lang w:val="es-PE"/>
        </w:rPr>
        <w:t xml:space="preserve"> </w:t>
      </w:r>
      <w:r w:rsidR="00F75781">
        <w:rPr>
          <w:lang w:val="es-PE"/>
        </w:rPr>
        <w:t xml:space="preserve">a </w:t>
      </w:r>
      <w:r w:rsidRPr="004A102A">
        <w:rPr>
          <w:lang w:val="es-PE"/>
        </w:rPr>
        <w:t>l</w:t>
      </w:r>
      <w:r w:rsidR="00F75781">
        <w:rPr>
          <w:lang w:val="es-PE"/>
        </w:rPr>
        <w:t>os</w:t>
      </w:r>
      <w:r w:rsidRPr="004A102A">
        <w:rPr>
          <w:lang w:val="es-PE"/>
        </w:rPr>
        <w:t xml:space="preserve"> </w:t>
      </w:r>
      <w:r w:rsidRPr="004A102A">
        <w:rPr>
          <w:i/>
          <w:iCs/>
          <w:lang w:val="es-PE"/>
        </w:rPr>
        <w:t>khandhā</w:t>
      </w:r>
      <w:r w:rsidR="00F75781">
        <w:rPr>
          <w:lang w:val="es-PE"/>
        </w:rPr>
        <w:t>s</w:t>
      </w:r>
      <w:r w:rsidRPr="004A102A">
        <w:rPr>
          <w:lang w:val="es-PE"/>
        </w:rPr>
        <w:t xml:space="preserve">, </w:t>
      </w:r>
      <w:r w:rsidR="00F75781">
        <w:rPr>
          <w:lang w:val="es-PE"/>
        </w:rPr>
        <w:t xml:space="preserve">a </w:t>
      </w:r>
      <w:r w:rsidR="00262B1F">
        <w:rPr>
          <w:lang w:val="es-PE"/>
        </w:rPr>
        <w:t xml:space="preserve">lo </w:t>
      </w:r>
      <w:r w:rsidRPr="004A102A">
        <w:rPr>
          <w:i/>
          <w:iCs/>
          <w:lang w:val="es-PE"/>
        </w:rPr>
        <w:t>saṅkhata</w:t>
      </w:r>
      <w:r w:rsidR="00262B1F">
        <w:rPr>
          <w:i/>
          <w:iCs/>
          <w:lang w:val="es-PE"/>
        </w:rPr>
        <w:t>,</w:t>
      </w:r>
      <w:r w:rsidRPr="004A102A">
        <w:rPr>
          <w:i/>
          <w:iCs/>
          <w:lang w:val="es-PE"/>
        </w:rPr>
        <w:t xml:space="preserve"> </w:t>
      </w:r>
      <w:r w:rsidRPr="004A102A">
        <w:rPr>
          <w:lang w:val="es-PE"/>
        </w:rPr>
        <w:t xml:space="preserve">como </w:t>
      </w:r>
      <w:r w:rsidR="00F75781">
        <w:rPr>
          <w:lang w:val="es-PE"/>
        </w:rPr>
        <w:t>un</w:t>
      </w:r>
      <w:r w:rsidRPr="004A102A">
        <w:rPr>
          <w:lang w:val="es-PE"/>
        </w:rPr>
        <w:t xml:space="preserve">a persona </w:t>
      </w:r>
      <w:r w:rsidRPr="004A102A">
        <w:rPr>
          <w:i/>
          <w:iCs/>
          <w:lang w:val="es-PE"/>
        </w:rPr>
        <w:t>asaṅkhata</w:t>
      </w:r>
      <w:r w:rsidRPr="004A102A">
        <w:rPr>
          <w:lang w:val="es-PE"/>
        </w:rPr>
        <w:t>.</w:t>
      </w:r>
    </w:p>
    <w:p w14:paraId="32402A03" w14:textId="126E8666" w:rsidR="0095732E" w:rsidRPr="004A102A" w:rsidRDefault="004A102A" w:rsidP="00943765">
      <w:pPr>
        <w:rPr>
          <w:lang w:val="es-PE"/>
        </w:rPr>
      </w:pPr>
      <w:r w:rsidRPr="004A102A">
        <w:rPr>
          <w:lang w:val="es-PE"/>
        </w:rPr>
        <w:t xml:space="preserve">De la misma manera. El </w:t>
      </w:r>
      <w:r w:rsidR="00F75781">
        <w:rPr>
          <w:lang w:val="es-PE"/>
        </w:rPr>
        <w:t>apego</w:t>
      </w:r>
      <w:r w:rsidRPr="004A102A">
        <w:rPr>
          <w:lang w:val="es-PE"/>
        </w:rPr>
        <w:t xml:space="preserve"> </w:t>
      </w:r>
      <w:r w:rsidR="00F75781">
        <w:rPr>
          <w:lang w:val="es-PE"/>
        </w:rPr>
        <w:t xml:space="preserve">a </w:t>
      </w:r>
      <w:r w:rsidRPr="004A102A">
        <w:rPr>
          <w:lang w:val="es-PE"/>
        </w:rPr>
        <w:t>l</w:t>
      </w:r>
      <w:r w:rsidR="00F75781">
        <w:rPr>
          <w:lang w:val="es-PE"/>
        </w:rPr>
        <w:t>os</w:t>
      </w:r>
      <w:r w:rsidRPr="004A102A">
        <w:rPr>
          <w:lang w:val="es-PE"/>
        </w:rPr>
        <w:t xml:space="preserve"> </w:t>
      </w:r>
      <w:r w:rsidRPr="004A102A">
        <w:rPr>
          <w:i/>
          <w:iCs/>
          <w:lang w:val="es-PE"/>
        </w:rPr>
        <w:t>khandhā</w:t>
      </w:r>
      <w:r w:rsidR="00F75781">
        <w:rPr>
          <w:lang w:val="es-PE"/>
        </w:rPr>
        <w:t>s</w:t>
      </w:r>
      <w:r w:rsidRPr="004A102A">
        <w:rPr>
          <w:lang w:val="es-PE"/>
        </w:rPr>
        <w:t xml:space="preserve"> </w:t>
      </w:r>
      <w:r w:rsidR="003E6B89">
        <w:rPr>
          <w:lang w:val="es-PE"/>
        </w:rPr>
        <w:t>en calidad de</w:t>
      </w:r>
      <w:r w:rsidRPr="004A102A">
        <w:rPr>
          <w:lang w:val="es-PE"/>
        </w:rPr>
        <w:t xml:space="preserve"> </w:t>
      </w:r>
      <w:r w:rsidR="00F75781">
        <w:rPr>
          <w:lang w:val="es-PE"/>
        </w:rPr>
        <w:t xml:space="preserve">un </w:t>
      </w:r>
      <w:r w:rsidRPr="004A102A">
        <w:rPr>
          <w:lang w:val="es-PE"/>
        </w:rPr>
        <w:t xml:space="preserve">ser, </w:t>
      </w:r>
      <w:r w:rsidR="003E6B89">
        <w:rPr>
          <w:lang w:val="es-PE"/>
        </w:rPr>
        <w:t xml:space="preserve">de un </w:t>
      </w:r>
      <w:r w:rsidRPr="00F75781">
        <w:rPr>
          <w:i/>
          <w:iCs/>
          <w:lang w:val="es-PE"/>
        </w:rPr>
        <w:t>atta</w:t>
      </w:r>
      <w:r w:rsidRPr="004A102A">
        <w:rPr>
          <w:lang w:val="es-PE"/>
        </w:rPr>
        <w:t xml:space="preserve">, </w:t>
      </w:r>
      <w:r w:rsidR="003E6B89">
        <w:rPr>
          <w:lang w:val="es-PE"/>
        </w:rPr>
        <w:t>de</w:t>
      </w:r>
      <w:r w:rsidRPr="004A102A">
        <w:rPr>
          <w:lang w:val="es-PE"/>
        </w:rPr>
        <w:t xml:space="preserve"> </w:t>
      </w:r>
      <w:r w:rsidR="00F75781">
        <w:rPr>
          <w:lang w:val="es-PE"/>
        </w:rPr>
        <w:t xml:space="preserve">una </w:t>
      </w:r>
      <w:r w:rsidRPr="00F75781">
        <w:rPr>
          <w:lang w:val="es-PE"/>
        </w:rPr>
        <w:t>vida</w:t>
      </w:r>
      <w:r w:rsidR="00F75781">
        <w:rPr>
          <w:rFonts w:ascii="Cormorant" w:hAnsi="Cormorant"/>
          <w:lang w:val="es-PE"/>
        </w:rPr>
        <w:t>–</w:t>
      </w:r>
      <w:r w:rsidRPr="004A102A">
        <w:rPr>
          <w:i/>
          <w:iCs/>
          <w:lang w:val="es-PE"/>
        </w:rPr>
        <w:t>jiva</w:t>
      </w:r>
      <w:r w:rsidR="003E6B89">
        <w:rPr>
          <w:i/>
          <w:iCs/>
          <w:lang w:val="es-PE"/>
        </w:rPr>
        <w:t>,</w:t>
      </w:r>
      <w:r w:rsidR="00884E68">
        <w:rPr>
          <w:i/>
          <w:iCs/>
          <w:lang w:val="es-PE"/>
        </w:rPr>
        <w:t xml:space="preserve"> </w:t>
      </w:r>
      <w:r w:rsidR="00884E68" w:rsidRPr="00884E68">
        <w:rPr>
          <w:lang w:val="es-PE"/>
        </w:rPr>
        <w:t>etc.,</w:t>
      </w:r>
      <w:r w:rsidRPr="004A102A">
        <w:rPr>
          <w:lang w:val="es-PE"/>
        </w:rPr>
        <w:t xml:space="preserve"> </w:t>
      </w:r>
      <w:r w:rsidR="009D06C1">
        <w:rPr>
          <w:lang w:val="es-PE"/>
        </w:rPr>
        <w:t>corresponderá a</w:t>
      </w:r>
      <w:r w:rsidRPr="004A102A">
        <w:rPr>
          <w:lang w:val="es-PE"/>
        </w:rPr>
        <w:t xml:space="preserve">l </w:t>
      </w:r>
      <w:r w:rsidR="009D06C1">
        <w:rPr>
          <w:lang w:val="es-PE"/>
        </w:rPr>
        <w:t>apego</w:t>
      </w:r>
      <w:r w:rsidRPr="004A102A">
        <w:rPr>
          <w:lang w:val="es-PE"/>
        </w:rPr>
        <w:t xml:space="preserve"> </w:t>
      </w:r>
      <w:r w:rsidR="00884E68">
        <w:rPr>
          <w:lang w:val="es-PE"/>
        </w:rPr>
        <w:t>hacia e</w:t>
      </w:r>
      <w:r w:rsidRPr="004A102A">
        <w:rPr>
          <w:lang w:val="es-PE"/>
        </w:rPr>
        <w:t xml:space="preserve">l </w:t>
      </w:r>
      <w:r w:rsidRPr="004A102A">
        <w:rPr>
          <w:i/>
          <w:iCs/>
          <w:lang w:val="es-PE"/>
        </w:rPr>
        <w:t>khandhā</w:t>
      </w:r>
      <w:r w:rsidR="009D06C1">
        <w:rPr>
          <w:rFonts w:ascii="Cormorant" w:hAnsi="Cormorant"/>
          <w:i/>
          <w:iCs/>
          <w:lang w:val="es-PE"/>
        </w:rPr>
        <w:t>–</w:t>
      </w:r>
      <w:r w:rsidRPr="004A102A">
        <w:rPr>
          <w:i/>
          <w:iCs/>
          <w:lang w:val="es-PE"/>
        </w:rPr>
        <w:t xml:space="preserve">saṅkhata </w:t>
      </w:r>
      <w:r w:rsidRPr="004A102A">
        <w:rPr>
          <w:lang w:val="es-PE"/>
        </w:rPr>
        <w:t xml:space="preserve">como </w:t>
      </w:r>
      <w:r w:rsidRPr="004A102A">
        <w:rPr>
          <w:i/>
          <w:iCs/>
          <w:lang w:val="es-PE"/>
        </w:rPr>
        <w:t>asaṅkhata</w:t>
      </w:r>
      <w:r w:rsidRPr="004A102A">
        <w:rPr>
          <w:lang w:val="es-PE"/>
        </w:rPr>
        <w:t xml:space="preserve">, como </w:t>
      </w:r>
      <w:r w:rsidR="00D85B8E">
        <w:rPr>
          <w:lang w:val="es-PE"/>
        </w:rPr>
        <w:t xml:space="preserve">si fuera </w:t>
      </w:r>
      <w:r w:rsidR="00AA79A6">
        <w:rPr>
          <w:lang w:val="es-PE"/>
        </w:rPr>
        <w:t xml:space="preserve">un </w:t>
      </w:r>
      <w:r w:rsidRPr="004A102A">
        <w:rPr>
          <w:lang w:val="es-PE"/>
        </w:rPr>
        <w:t xml:space="preserve">ser, </w:t>
      </w:r>
      <w:r w:rsidR="00D85B8E">
        <w:rPr>
          <w:lang w:val="es-PE"/>
        </w:rPr>
        <w:t>un</w:t>
      </w:r>
      <w:r w:rsidRPr="004A102A">
        <w:rPr>
          <w:lang w:val="es-PE"/>
        </w:rPr>
        <w:t xml:space="preserve"> </w:t>
      </w:r>
      <w:r w:rsidRPr="00AA79A6">
        <w:rPr>
          <w:i/>
          <w:iCs/>
          <w:lang w:val="es-PE"/>
        </w:rPr>
        <w:t>atta</w:t>
      </w:r>
      <w:r w:rsidRPr="004A102A">
        <w:rPr>
          <w:lang w:val="es-PE"/>
        </w:rPr>
        <w:t xml:space="preserve">, </w:t>
      </w:r>
      <w:r w:rsidR="00D85B8E">
        <w:rPr>
          <w:lang w:val="es-PE"/>
        </w:rPr>
        <w:t>una vida</w:t>
      </w:r>
      <w:r w:rsidR="00E77E24">
        <w:rPr>
          <w:rFonts w:ascii="Cormorant" w:hAnsi="Cormorant"/>
          <w:lang w:val="es-PE"/>
        </w:rPr>
        <w:t>–</w:t>
      </w:r>
      <w:r w:rsidRPr="004A102A">
        <w:rPr>
          <w:i/>
          <w:iCs/>
          <w:lang w:val="es-PE"/>
        </w:rPr>
        <w:t>jiva</w:t>
      </w:r>
      <w:r w:rsidRPr="004A102A">
        <w:rPr>
          <w:lang w:val="es-PE"/>
        </w:rPr>
        <w:t xml:space="preserve">. </w:t>
      </w:r>
      <w:r w:rsidR="00AA79A6">
        <w:rPr>
          <w:lang w:val="es-PE"/>
        </w:rPr>
        <w:t>Por otro lado,</w:t>
      </w:r>
      <w:r w:rsidRPr="004A102A">
        <w:rPr>
          <w:lang w:val="es-PE"/>
        </w:rPr>
        <w:t xml:space="preserve"> los </w:t>
      </w:r>
      <w:r w:rsidRPr="004A102A">
        <w:rPr>
          <w:i/>
          <w:iCs/>
          <w:lang w:val="es-PE"/>
        </w:rPr>
        <w:t xml:space="preserve">yoguis </w:t>
      </w:r>
      <w:r w:rsidR="00BE1BE0">
        <w:rPr>
          <w:lang w:val="es-PE"/>
        </w:rPr>
        <w:t xml:space="preserve">de la meditación </w:t>
      </w:r>
      <w:r w:rsidRPr="004A102A">
        <w:rPr>
          <w:i/>
          <w:iCs/>
          <w:lang w:val="es-PE"/>
        </w:rPr>
        <w:t xml:space="preserve">vipassanā, </w:t>
      </w:r>
      <w:r w:rsidRPr="00AA79A6">
        <w:rPr>
          <w:lang w:val="es-PE"/>
        </w:rPr>
        <w:t xml:space="preserve">los </w:t>
      </w:r>
      <w:r w:rsidR="00AA79A6">
        <w:rPr>
          <w:lang w:val="es-PE"/>
        </w:rPr>
        <w:t xml:space="preserve">seres </w:t>
      </w:r>
      <w:r w:rsidRPr="00AA79A6">
        <w:rPr>
          <w:lang w:val="es-PE"/>
        </w:rPr>
        <w:t>buenos</w:t>
      </w:r>
      <w:r w:rsidR="00E45F6A">
        <w:rPr>
          <w:rFonts w:ascii="Cormorant" w:hAnsi="Cormorant"/>
          <w:lang w:val="es-PE"/>
        </w:rPr>
        <w:t>–</w:t>
      </w:r>
      <w:r w:rsidRPr="00AA79A6">
        <w:rPr>
          <w:lang w:val="es-PE"/>
        </w:rPr>
        <w:t>mundanos y los nobles</w:t>
      </w:r>
      <w:r w:rsidRPr="004A102A">
        <w:rPr>
          <w:i/>
          <w:iCs/>
          <w:lang w:val="es-PE"/>
        </w:rPr>
        <w:t xml:space="preserve"> ariyā</w:t>
      </w:r>
      <w:r w:rsidR="00E45F6A">
        <w:rPr>
          <w:lang w:val="es-PE"/>
        </w:rPr>
        <w:t>s</w:t>
      </w:r>
      <w:r w:rsidRPr="004A102A">
        <w:rPr>
          <w:lang w:val="es-PE"/>
        </w:rPr>
        <w:t xml:space="preserve"> que </w:t>
      </w:r>
      <w:r w:rsidR="00E45F6A">
        <w:rPr>
          <w:lang w:val="es-PE"/>
        </w:rPr>
        <w:t>comprend</w:t>
      </w:r>
      <w:r w:rsidR="00E77E24">
        <w:rPr>
          <w:lang w:val="es-PE"/>
        </w:rPr>
        <w:t>a</w:t>
      </w:r>
      <w:r w:rsidR="00E45F6A">
        <w:rPr>
          <w:lang w:val="es-PE"/>
        </w:rPr>
        <w:t>n</w:t>
      </w:r>
      <w:r w:rsidRPr="004A102A">
        <w:rPr>
          <w:lang w:val="es-PE"/>
        </w:rPr>
        <w:t xml:space="preserve"> cualquiera de los </w:t>
      </w:r>
      <w:r w:rsidRPr="004A102A">
        <w:rPr>
          <w:i/>
          <w:iCs/>
          <w:lang w:val="es-PE"/>
        </w:rPr>
        <w:t>khandhā</w:t>
      </w:r>
      <w:r w:rsidR="00AA79A6">
        <w:rPr>
          <w:lang w:val="es-PE"/>
        </w:rPr>
        <w:t>s</w:t>
      </w:r>
      <w:r w:rsidRPr="004A102A">
        <w:rPr>
          <w:lang w:val="es-PE"/>
        </w:rPr>
        <w:t xml:space="preserve">, </w:t>
      </w:r>
      <w:r w:rsidR="00E45F6A">
        <w:rPr>
          <w:lang w:val="es-PE"/>
        </w:rPr>
        <w:t xml:space="preserve">podrán apreciar </w:t>
      </w:r>
      <w:r w:rsidRPr="004A102A">
        <w:rPr>
          <w:lang w:val="es-PE"/>
        </w:rPr>
        <w:t xml:space="preserve">claramente </w:t>
      </w:r>
      <w:r w:rsidRPr="004A102A">
        <w:rPr>
          <w:i/>
          <w:iCs/>
          <w:lang w:val="es-PE"/>
        </w:rPr>
        <w:t>upāda</w:t>
      </w:r>
      <w:r w:rsidRPr="004A102A">
        <w:rPr>
          <w:lang w:val="es-PE"/>
        </w:rPr>
        <w:t xml:space="preserve">, </w:t>
      </w:r>
      <w:r w:rsidRPr="004A102A">
        <w:rPr>
          <w:i/>
          <w:iCs/>
          <w:lang w:val="es-PE"/>
        </w:rPr>
        <w:t xml:space="preserve">thi, baṅga </w:t>
      </w:r>
      <w:r w:rsidRPr="004A102A">
        <w:rPr>
          <w:lang w:val="es-PE"/>
        </w:rPr>
        <w:t>y</w:t>
      </w:r>
      <w:r w:rsidR="00E45F6A">
        <w:rPr>
          <w:lang w:val="es-PE"/>
        </w:rPr>
        <w:t>,</w:t>
      </w:r>
      <w:r w:rsidRPr="004A102A">
        <w:rPr>
          <w:lang w:val="es-PE"/>
        </w:rPr>
        <w:t xml:space="preserve"> por </w:t>
      </w:r>
      <w:r w:rsidR="00E45F6A">
        <w:rPr>
          <w:lang w:val="es-PE"/>
        </w:rPr>
        <w:t xml:space="preserve">lo </w:t>
      </w:r>
      <w:r w:rsidRPr="004A102A">
        <w:rPr>
          <w:lang w:val="es-PE"/>
        </w:rPr>
        <w:t>tanto</w:t>
      </w:r>
      <w:r w:rsidR="00E45F6A">
        <w:rPr>
          <w:lang w:val="es-PE"/>
        </w:rPr>
        <w:t>,</w:t>
      </w:r>
      <w:r w:rsidRPr="004A102A">
        <w:rPr>
          <w:lang w:val="es-PE"/>
        </w:rPr>
        <w:t xml:space="preserve"> </w:t>
      </w:r>
      <w:r w:rsidR="00E45F6A">
        <w:rPr>
          <w:lang w:val="es-PE"/>
        </w:rPr>
        <w:t xml:space="preserve">podrán </w:t>
      </w:r>
      <w:r w:rsidRPr="004A102A">
        <w:rPr>
          <w:lang w:val="es-PE"/>
        </w:rPr>
        <w:t xml:space="preserve">disipar </w:t>
      </w:r>
      <w:r w:rsidR="00E45F6A">
        <w:rPr>
          <w:lang w:val="es-PE"/>
        </w:rPr>
        <w:t>las alucinaciones</w:t>
      </w:r>
      <w:r w:rsidR="00E45F6A">
        <w:rPr>
          <w:rFonts w:ascii="Cormorant" w:hAnsi="Cormorant"/>
          <w:lang w:val="es-PE"/>
        </w:rPr>
        <w:t>–</w:t>
      </w:r>
      <w:r w:rsidRPr="004A102A">
        <w:rPr>
          <w:i/>
          <w:iCs/>
          <w:lang w:val="es-PE"/>
        </w:rPr>
        <w:t>vipallāsa</w:t>
      </w:r>
      <w:r w:rsidRPr="004A102A">
        <w:rPr>
          <w:lang w:val="es-PE"/>
        </w:rPr>
        <w:t xml:space="preserve">, </w:t>
      </w:r>
      <w:r w:rsidR="006A7917">
        <w:rPr>
          <w:lang w:val="es-PE"/>
        </w:rPr>
        <w:t xml:space="preserve">de </w:t>
      </w:r>
      <w:r w:rsidRPr="004A102A">
        <w:rPr>
          <w:i/>
          <w:iCs/>
          <w:lang w:val="es-PE"/>
        </w:rPr>
        <w:t>nicca</w:t>
      </w:r>
      <w:r w:rsidR="006A7917">
        <w:rPr>
          <w:rFonts w:ascii="Cormorant" w:hAnsi="Cormorant"/>
          <w:i/>
          <w:iCs/>
          <w:lang w:val="es-PE"/>
        </w:rPr>
        <w:t>–</w:t>
      </w:r>
      <w:r w:rsidRPr="004A102A">
        <w:rPr>
          <w:i/>
          <w:iCs/>
          <w:lang w:val="es-PE"/>
        </w:rPr>
        <w:t>saññā</w:t>
      </w:r>
      <w:r w:rsidRPr="004A102A">
        <w:rPr>
          <w:lang w:val="es-PE"/>
        </w:rPr>
        <w:t xml:space="preserve">, etc., por </w:t>
      </w:r>
      <w:r w:rsidR="007B7507">
        <w:rPr>
          <w:lang w:val="es-PE"/>
        </w:rPr>
        <w:t>oposición</w:t>
      </w:r>
      <w:r w:rsidRPr="004A102A">
        <w:rPr>
          <w:lang w:val="es-PE"/>
        </w:rPr>
        <w:t xml:space="preserve">, represión y destrucción, </w:t>
      </w:r>
      <w:r w:rsidR="00EA4B55">
        <w:rPr>
          <w:lang w:val="es-PE"/>
        </w:rPr>
        <w:t xml:space="preserve">y </w:t>
      </w:r>
      <w:r w:rsidR="00E473DE">
        <w:rPr>
          <w:lang w:val="es-PE"/>
        </w:rPr>
        <w:t>lo apreciarán</w:t>
      </w:r>
      <w:r w:rsidRPr="004A102A">
        <w:rPr>
          <w:lang w:val="es-PE"/>
        </w:rPr>
        <w:t xml:space="preserve"> claramente como si fuera</w:t>
      </w:r>
      <w:r w:rsidR="00E473DE">
        <w:rPr>
          <w:lang w:val="es-PE"/>
        </w:rPr>
        <w:t>n</w:t>
      </w:r>
      <w:r w:rsidRPr="004A102A">
        <w:rPr>
          <w:lang w:val="es-PE"/>
        </w:rPr>
        <w:t xml:space="preserve"> </w:t>
      </w:r>
      <w:r w:rsidR="006A7917" w:rsidRPr="006A7917">
        <w:rPr>
          <w:i/>
          <w:iCs/>
          <w:lang w:val="es-PE"/>
        </w:rPr>
        <w:t>saṅkhata</w:t>
      </w:r>
      <w:r w:rsidR="00EA4B55">
        <w:rPr>
          <w:lang w:val="es-PE"/>
        </w:rPr>
        <w:t>s</w:t>
      </w:r>
      <w:r w:rsidRPr="004A102A">
        <w:rPr>
          <w:lang w:val="es-PE"/>
        </w:rPr>
        <w:t>.</w:t>
      </w:r>
      <w:r w:rsidR="0095732E" w:rsidRPr="004A102A">
        <w:rPr>
          <w:lang w:val="es-PE"/>
        </w:rPr>
        <w:br w:type="page"/>
      </w:r>
    </w:p>
    <w:p w14:paraId="1BE58429" w14:textId="6CDE9912" w:rsidR="00E47919" w:rsidRPr="00E47919" w:rsidRDefault="00E47919" w:rsidP="00943765">
      <w:pPr>
        <w:rPr>
          <w:lang w:val="es-PE"/>
        </w:rPr>
      </w:pPr>
      <w:r w:rsidRPr="00E47919">
        <w:rPr>
          <w:lang w:val="es-PE"/>
        </w:rPr>
        <w:lastRenderedPageBreak/>
        <w:t>Así</w:t>
      </w:r>
      <w:r w:rsidR="00EA4B55">
        <w:rPr>
          <w:lang w:val="es-PE"/>
        </w:rPr>
        <w:t xml:space="preserve"> pues</w:t>
      </w:r>
      <w:r w:rsidRPr="00E47919">
        <w:rPr>
          <w:lang w:val="es-PE"/>
        </w:rPr>
        <w:t xml:space="preserve">, </w:t>
      </w:r>
      <w:r w:rsidR="00EA4B55">
        <w:rPr>
          <w:lang w:val="es-PE"/>
        </w:rPr>
        <w:t xml:space="preserve">los </w:t>
      </w:r>
      <w:r w:rsidRPr="00E47919">
        <w:rPr>
          <w:i/>
          <w:iCs/>
          <w:lang w:val="es-PE"/>
        </w:rPr>
        <w:t>khandhā</w:t>
      </w:r>
      <w:r w:rsidR="00EA4B55">
        <w:rPr>
          <w:lang w:val="es-PE"/>
        </w:rPr>
        <w:t>s</w:t>
      </w:r>
      <w:r w:rsidRPr="00E47919">
        <w:rPr>
          <w:lang w:val="es-PE"/>
        </w:rPr>
        <w:t xml:space="preserve"> que siempre apare</w:t>
      </w:r>
      <w:r w:rsidR="00356FCA">
        <w:rPr>
          <w:lang w:val="es-PE"/>
        </w:rPr>
        <w:t>zcan</w:t>
      </w:r>
      <w:r w:rsidRPr="00E47919">
        <w:rPr>
          <w:lang w:val="es-PE"/>
        </w:rPr>
        <w:t xml:space="preserve"> y desapare</w:t>
      </w:r>
      <w:r w:rsidR="00356FCA">
        <w:rPr>
          <w:lang w:val="es-PE"/>
        </w:rPr>
        <w:t>zcan</w:t>
      </w:r>
      <w:r w:rsidRPr="00E47919">
        <w:rPr>
          <w:lang w:val="es-PE"/>
        </w:rPr>
        <w:t xml:space="preserve"> con </w:t>
      </w:r>
      <w:r w:rsidRPr="00E47919">
        <w:rPr>
          <w:i/>
          <w:iCs/>
          <w:lang w:val="es-PE"/>
        </w:rPr>
        <w:t>upāda</w:t>
      </w:r>
      <w:r w:rsidRPr="00E47919">
        <w:rPr>
          <w:lang w:val="es-PE"/>
        </w:rPr>
        <w:t xml:space="preserve">, </w:t>
      </w:r>
      <w:r w:rsidRPr="00E47919">
        <w:rPr>
          <w:i/>
          <w:iCs/>
          <w:lang w:val="es-PE"/>
        </w:rPr>
        <w:t>thi</w:t>
      </w:r>
      <w:r w:rsidRPr="00E47919">
        <w:rPr>
          <w:lang w:val="es-PE"/>
        </w:rPr>
        <w:t xml:space="preserve">, </w:t>
      </w:r>
      <w:r w:rsidRPr="00E47919">
        <w:rPr>
          <w:i/>
          <w:iCs/>
          <w:lang w:val="es-PE"/>
        </w:rPr>
        <w:t xml:space="preserve">baṅga </w:t>
      </w:r>
      <w:r w:rsidRPr="00E47919">
        <w:rPr>
          <w:lang w:val="es-PE"/>
        </w:rPr>
        <w:t>aparece</w:t>
      </w:r>
      <w:r w:rsidR="00356FCA">
        <w:rPr>
          <w:lang w:val="es-PE"/>
        </w:rPr>
        <w:t>rán</w:t>
      </w:r>
      <w:r w:rsidRPr="00E47919">
        <w:rPr>
          <w:lang w:val="es-PE"/>
        </w:rPr>
        <w:t xml:space="preserve"> a</w:t>
      </w:r>
      <w:r w:rsidR="00356FCA">
        <w:rPr>
          <w:lang w:val="es-PE"/>
        </w:rPr>
        <w:t>nte</w:t>
      </w:r>
      <w:r w:rsidRPr="00E47919">
        <w:rPr>
          <w:lang w:val="es-PE"/>
        </w:rPr>
        <w:t xml:space="preserve"> los mundanos que </w:t>
      </w:r>
      <w:r w:rsidR="00356FCA">
        <w:rPr>
          <w:lang w:val="es-PE"/>
        </w:rPr>
        <w:t xml:space="preserve">posean </w:t>
      </w:r>
      <w:r w:rsidRPr="00E47919">
        <w:rPr>
          <w:lang w:val="es-PE"/>
        </w:rPr>
        <w:t xml:space="preserve">alucinaciones completas como </w:t>
      </w:r>
      <w:r w:rsidR="00356FCA">
        <w:rPr>
          <w:lang w:val="es-PE"/>
        </w:rPr>
        <w:t>un</w:t>
      </w:r>
      <w:r w:rsidRPr="00E47919">
        <w:rPr>
          <w:lang w:val="es-PE"/>
        </w:rPr>
        <w:t xml:space="preserve">a </w:t>
      </w:r>
      <w:r w:rsidRPr="00356FCA">
        <w:rPr>
          <w:lang w:val="es-PE"/>
        </w:rPr>
        <w:t>imagen</w:t>
      </w:r>
      <w:r w:rsidRPr="00E47919">
        <w:rPr>
          <w:i/>
          <w:iCs/>
          <w:lang w:val="es-PE"/>
        </w:rPr>
        <w:t xml:space="preserve"> asaṅkhata</w:t>
      </w:r>
      <w:r w:rsidRPr="00E47919">
        <w:rPr>
          <w:lang w:val="es-PE"/>
        </w:rPr>
        <w:t xml:space="preserve">. Pero no </w:t>
      </w:r>
      <w:r w:rsidR="00D14008">
        <w:rPr>
          <w:lang w:val="es-PE"/>
        </w:rPr>
        <w:t xml:space="preserve">podrá </w:t>
      </w:r>
      <w:r w:rsidRPr="00E47919">
        <w:rPr>
          <w:lang w:val="es-PE"/>
        </w:rPr>
        <w:t xml:space="preserve">convertirse en </w:t>
      </w:r>
      <w:r w:rsidRPr="00E47919">
        <w:rPr>
          <w:i/>
          <w:iCs/>
          <w:lang w:val="es-PE"/>
        </w:rPr>
        <w:t>asa</w:t>
      </w:r>
      <w:r w:rsidR="00D14008">
        <w:rPr>
          <w:i/>
          <w:iCs/>
          <w:lang w:val="es-PE"/>
        </w:rPr>
        <w:t>ṅ</w:t>
      </w:r>
      <w:r w:rsidRPr="00E47919">
        <w:rPr>
          <w:i/>
          <w:iCs/>
          <w:lang w:val="es-PE"/>
        </w:rPr>
        <w:t>khata</w:t>
      </w:r>
      <w:r w:rsidRPr="00E47919">
        <w:rPr>
          <w:lang w:val="es-PE"/>
        </w:rPr>
        <w:t xml:space="preserve"> por naturaleza. Mientras que en el conocimiento de </w:t>
      </w:r>
      <w:r w:rsidRPr="00D14008">
        <w:rPr>
          <w:lang w:val="es-PE"/>
        </w:rPr>
        <w:t>las personas</w:t>
      </w:r>
      <w:r w:rsidRPr="00E47919">
        <w:rPr>
          <w:lang w:val="es-PE"/>
        </w:rPr>
        <w:t xml:space="preserve"> que ya han establecido </w:t>
      </w:r>
      <w:r w:rsidRPr="00E47919">
        <w:rPr>
          <w:i/>
          <w:iCs/>
          <w:lang w:val="es-PE"/>
        </w:rPr>
        <w:t>anubodha</w:t>
      </w:r>
      <w:r w:rsidR="00D14008">
        <w:rPr>
          <w:rFonts w:ascii="Cormorant" w:hAnsi="Cormorant" w:cs="Cormorant"/>
          <w:i/>
          <w:iCs/>
          <w:lang w:val="es-PE"/>
        </w:rPr>
        <w:t>–</w:t>
      </w:r>
      <w:r w:rsidR="00D14008" w:rsidRPr="00D14008">
        <w:rPr>
          <w:i/>
          <w:iCs/>
          <w:lang w:val="es-PE"/>
        </w:rPr>
        <w:t>ñāṇa</w:t>
      </w:r>
      <w:r w:rsidRPr="00E47919">
        <w:rPr>
          <w:lang w:val="es-PE"/>
        </w:rPr>
        <w:t xml:space="preserve">, </w:t>
      </w:r>
      <w:r w:rsidRPr="00E47919">
        <w:rPr>
          <w:i/>
          <w:iCs/>
          <w:lang w:val="es-PE"/>
        </w:rPr>
        <w:t>paṭivedha</w:t>
      </w:r>
      <w:r w:rsidR="00D14008">
        <w:rPr>
          <w:rFonts w:ascii="Cormorant" w:hAnsi="Cormorant" w:cs="Cormorant"/>
          <w:i/>
          <w:iCs/>
          <w:lang w:val="es-PE"/>
        </w:rPr>
        <w:t>–</w:t>
      </w:r>
      <w:r w:rsidRPr="00E47919">
        <w:rPr>
          <w:i/>
          <w:iCs/>
          <w:lang w:val="es-PE"/>
        </w:rPr>
        <w:t>ñāṇa</w:t>
      </w:r>
      <w:r w:rsidRPr="00E47919">
        <w:rPr>
          <w:lang w:val="es-PE"/>
        </w:rPr>
        <w:t xml:space="preserve">, </w:t>
      </w:r>
      <w:r w:rsidR="00D14008">
        <w:rPr>
          <w:lang w:val="es-PE"/>
        </w:rPr>
        <w:t xml:space="preserve">los </w:t>
      </w:r>
      <w:r w:rsidRPr="00E47919">
        <w:rPr>
          <w:i/>
          <w:iCs/>
          <w:lang w:val="es-PE"/>
        </w:rPr>
        <w:t>khandhā</w:t>
      </w:r>
      <w:r w:rsidR="00D14008">
        <w:rPr>
          <w:lang w:val="es-PE"/>
        </w:rPr>
        <w:t>s</w:t>
      </w:r>
      <w:r w:rsidRPr="00E47919">
        <w:rPr>
          <w:i/>
          <w:iCs/>
          <w:lang w:val="es-PE"/>
        </w:rPr>
        <w:t xml:space="preserve"> </w:t>
      </w:r>
      <w:r w:rsidRPr="00E47919">
        <w:rPr>
          <w:lang w:val="es-PE"/>
        </w:rPr>
        <w:t>no aparece</w:t>
      </w:r>
      <w:r w:rsidR="00D14008">
        <w:rPr>
          <w:lang w:val="es-PE"/>
        </w:rPr>
        <w:t>rán</w:t>
      </w:r>
      <w:r w:rsidRPr="00E47919">
        <w:rPr>
          <w:lang w:val="es-PE"/>
        </w:rPr>
        <w:t xml:space="preserve"> como </w:t>
      </w:r>
      <w:r w:rsidR="00D14008">
        <w:rPr>
          <w:lang w:val="es-PE"/>
        </w:rPr>
        <w:t xml:space="preserve">una </w:t>
      </w:r>
      <w:r w:rsidRPr="00E47919">
        <w:rPr>
          <w:lang w:val="es-PE"/>
        </w:rPr>
        <w:t xml:space="preserve">imagen </w:t>
      </w:r>
      <w:r w:rsidRPr="00E47919">
        <w:rPr>
          <w:i/>
          <w:iCs/>
          <w:lang w:val="es-PE"/>
        </w:rPr>
        <w:t>asaṅkhata</w:t>
      </w:r>
      <w:r w:rsidRPr="00E47919">
        <w:rPr>
          <w:lang w:val="es-PE"/>
        </w:rPr>
        <w:t xml:space="preserve">, como </w:t>
      </w:r>
      <w:r w:rsidR="00D14008">
        <w:rPr>
          <w:lang w:val="es-PE"/>
        </w:rPr>
        <w:t xml:space="preserve">una </w:t>
      </w:r>
      <w:r w:rsidRPr="00E47919">
        <w:rPr>
          <w:lang w:val="es-PE"/>
        </w:rPr>
        <w:t xml:space="preserve">persona, como </w:t>
      </w:r>
      <w:r w:rsidR="00D14008">
        <w:rPr>
          <w:lang w:val="es-PE"/>
        </w:rPr>
        <w:t xml:space="preserve">un </w:t>
      </w:r>
      <w:r w:rsidRPr="00E47919">
        <w:rPr>
          <w:lang w:val="es-PE"/>
        </w:rPr>
        <w:t xml:space="preserve">ser, etc. La imagen </w:t>
      </w:r>
      <w:r w:rsidRPr="00E47919">
        <w:rPr>
          <w:i/>
          <w:iCs/>
          <w:lang w:val="es-PE"/>
        </w:rPr>
        <w:t>saṅkhata</w:t>
      </w:r>
      <w:r w:rsidRPr="00E47919">
        <w:rPr>
          <w:lang w:val="es-PE"/>
        </w:rPr>
        <w:t xml:space="preserve">, que siempre arde con </w:t>
      </w:r>
      <w:r w:rsidR="00AF06B0">
        <w:rPr>
          <w:lang w:val="es-PE"/>
        </w:rPr>
        <w:t>el nacimiento</w:t>
      </w:r>
      <w:r w:rsidRPr="00E47919">
        <w:rPr>
          <w:lang w:val="es-PE"/>
        </w:rPr>
        <w:t xml:space="preserve">, </w:t>
      </w:r>
      <w:r w:rsidR="00AF06B0">
        <w:rPr>
          <w:lang w:val="es-PE"/>
        </w:rPr>
        <w:t>la vejez</w:t>
      </w:r>
      <w:r w:rsidRPr="00E47919">
        <w:rPr>
          <w:lang w:val="es-PE"/>
        </w:rPr>
        <w:t xml:space="preserve">, pereciendo por los fuegos de </w:t>
      </w:r>
      <w:r w:rsidRPr="00E47919">
        <w:rPr>
          <w:i/>
          <w:iCs/>
          <w:lang w:val="es-PE"/>
        </w:rPr>
        <w:t>jāti, jāra, maraṇa</w:t>
      </w:r>
      <w:r w:rsidRPr="00E47919">
        <w:rPr>
          <w:lang w:val="es-PE"/>
        </w:rPr>
        <w:t>, es evidente.</w:t>
      </w:r>
    </w:p>
    <w:p w14:paraId="7B347A4B" w14:textId="75E065A1" w:rsidR="00E47919" w:rsidRPr="002A4CEB" w:rsidRDefault="00E47919" w:rsidP="00943765">
      <w:pPr>
        <w:rPr>
          <w:lang w:val="es-PE"/>
        </w:rPr>
      </w:pPr>
      <w:r w:rsidRPr="00E47919">
        <w:rPr>
          <w:lang w:val="es-PE"/>
        </w:rPr>
        <w:t xml:space="preserve">Por lo tanto, con la </w:t>
      </w:r>
      <w:r w:rsidR="00816056">
        <w:rPr>
          <w:lang w:val="es-PE"/>
        </w:rPr>
        <w:t>consumación</w:t>
      </w:r>
      <w:r w:rsidRPr="00E47919">
        <w:rPr>
          <w:lang w:val="es-PE"/>
        </w:rPr>
        <w:t xml:space="preserve"> interna y externa, </w:t>
      </w:r>
      <w:r w:rsidR="00816056">
        <w:rPr>
          <w:lang w:val="es-PE"/>
        </w:rPr>
        <w:t xml:space="preserve">sólo el </w:t>
      </w:r>
      <w:r w:rsidRPr="00E47919">
        <w:rPr>
          <w:i/>
          <w:iCs/>
          <w:lang w:val="es-PE"/>
        </w:rPr>
        <w:t>paramattha</w:t>
      </w:r>
      <w:r w:rsidRPr="00E47919">
        <w:rPr>
          <w:lang w:val="es-PE"/>
        </w:rPr>
        <w:t xml:space="preserve"> último normalmente no se convert</w:t>
      </w:r>
      <w:r w:rsidR="00816056">
        <w:rPr>
          <w:lang w:val="es-PE"/>
        </w:rPr>
        <w:t>irá</w:t>
      </w:r>
      <w:r w:rsidRPr="00E47919">
        <w:rPr>
          <w:lang w:val="es-PE"/>
        </w:rPr>
        <w:t xml:space="preserve"> en dos términos, </w:t>
      </w:r>
      <w:r w:rsidRPr="00E47919">
        <w:rPr>
          <w:i/>
          <w:iCs/>
          <w:lang w:val="es-PE"/>
        </w:rPr>
        <w:t xml:space="preserve">saṅkhata </w:t>
      </w:r>
      <w:r w:rsidRPr="00E47919">
        <w:rPr>
          <w:lang w:val="es-PE"/>
        </w:rPr>
        <w:t xml:space="preserve">y </w:t>
      </w:r>
      <w:r w:rsidRPr="00E47919">
        <w:rPr>
          <w:i/>
          <w:iCs/>
          <w:lang w:val="es-PE"/>
        </w:rPr>
        <w:t>asaṅkhata,</w:t>
      </w:r>
      <w:r w:rsidRPr="00E47919">
        <w:rPr>
          <w:lang w:val="es-PE"/>
        </w:rPr>
        <w:t xml:space="preserve"> los </w:t>
      </w:r>
      <w:r w:rsidRPr="00E47919">
        <w:rPr>
          <w:i/>
          <w:iCs/>
          <w:lang w:val="es-PE"/>
        </w:rPr>
        <w:t xml:space="preserve">khandhās </w:t>
      </w:r>
      <w:r w:rsidRPr="00816056">
        <w:rPr>
          <w:lang w:val="es-PE"/>
        </w:rPr>
        <w:t>nunca se convertirán en</w:t>
      </w:r>
      <w:r w:rsidRPr="00E47919">
        <w:rPr>
          <w:i/>
          <w:iCs/>
          <w:lang w:val="es-PE"/>
        </w:rPr>
        <w:t xml:space="preserve"> asaṅkhata</w:t>
      </w:r>
      <w:r w:rsidR="00816056">
        <w:rPr>
          <w:lang w:val="es-PE"/>
        </w:rPr>
        <w:t>s</w:t>
      </w:r>
      <w:r w:rsidRPr="00E47919">
        <w:rPr>
          <w:lang w:val="es-PE"/>
        </w:rPr>
        <w:t xml:space="preserve">. El </w:t>
      </w:r>
      <w:r w:rsidRPr="00E47919">
        <w:rPr>
          <w:i/>
          <w:iCs/>
          <w:lang w:val="es-PE"/>
        </w:rPr>
        <w:t>nibbāna</w:t>
      </w:r>
      <w:r w:rsidRPr="00E47919">
        <w:rPr>
          <w:lang w:val="es-PE"/>
        </w:rPr>
        <w:t xml:space="preserve">, </w:t>
      </w:r>
      <w:r w:rsidR="00BB3620">
        <w:rPr>
          <w:lang w:val="es-PE"/>
        </w:rPr>
        <w:t xml:space="preserve">la </w:t>
      </w:r>
      <w:r w:rsidR="00BB3620" w:rsidRPr="00BB3620">
        <w:rPr>
          <w:i/>
          <w:iCs/>
          <w:lang w:val="es-PE"/>
        </w:rPr>
        <w:t>cesación</w:t>
      </w:r>
      <w:r w:rsidR="00BB3620">
        <w:rPr>
          <w:rFonts w:ascii="Cormorant" w:hAnsi="Cormorant" w:cs="Cormorant"/>
          <w:lang w:val="es-PE"/>
        </w:rPr>
        <w:t>–</w:t>
      </w:r>
      <w:r w:rsidR="00BB3620">
        <w:rPr>
          <w:lang w:val="es-PE"/>
        </w:rPr>
        <w:t xml:space="preserve">alivio </w:t>
      </w:r>
      <w:r w:rsidRPr="00E47919">
        <w:rPr>
          <w:lang w:val="es-PE"/>
        </w:rPr>
        <w:t xml:space="preserve">de </w:t>
      </w:r>
      <w:r w:rsidRPr="00E47919">
        <w:rPr>
          <w:i/>
          <w:iCs/>
          <w:lang w:val="es-PE"/>
        </w:rPr>
        <w:t>vaṭṭa</w:t>
      </w:r>
      <w:r w:rsidR="00BB3620">
        <w:rPr>
          <w:rFonts w:ascii="Cormorant" w:hAnsi="Cormorant" w:cs="Cormorant"/>
          <w:i/>
          <w:iCs/>
          <w:lang w:val="es-PE"/>
        </w:rPr>
        <w:t>–</w:t>
      </w:r>
      <w:r w:rsidRPr="00E47919">
        <w:rPr>
          <w:i/>
          <w:iCs/>
          <w:lang w:val="es-PE"/>
        </w:rPr>
        <w:t>dukkha</w:t>
      </w:r>
      <w:r w:rsidRPr="00E47919">
        <w:rPr>
          <w:lang w:val="es-PE"/>
        </w:rPr>
        <w:t xml:space="preserve"> que por naturaleza está muy alejado de</w:t>
      </w:r>
      <w:r w:rsidR="00BB3620">
        <w:rPr>
          <w:lang w:val="es-PE"/>
        </w:rPr>
        <w:t xml:space="preserve"> </w:t>
      </w:r>
      <w:r w:rsidRPr="00E47919">
        <w:rPr>
          <w:lang w:val="es-PE"/>
        </w:rPr>
        <w:t>l</w:t>
      </w:r>
      <w:r w:rsidR="00BB3620">
        <w:rPr>
          <w:lang w:val="es-PE"/>
        </w:rPr>
        <w:t>os</w:t>
      </w:r>
      <w:r w:rsidRPr="00E47919">
        <w:rPr>
          <w:lang w:val="es-PE"/>
        </w:rPr>
        <w:t xml:space="preserve"> </w:t>
      </w:r>
      <w:r w:rsidRPr="00E47919">
        <w:rPr>
          <w:i/>
          <w:iCs/>
          <w:lang w:val="es-PE"/>
        </w:rPr>
        <w:t>khandhā</w:t>
      </w:r>
      <w:r w:rsidR="00BB3620">
        <w:rPr>
          <w:lang w:val="es-PE"/>
        </w:rPr>
        <w:t>s</w:t>
      </w:r>
      <w:r w:rsidRPr="00E47919">
        <w:rPr>
          <w:lang w:val="es-PE"/>
        </w:rPr>
        <w:t>, exist</w:t>
      </w:r>
      <w:r w:rsidR="00F11C4A">
        <w:rPr>
          <w:lang w:val="es-PE"/>
        </w:rPr>
        <w:t>irá</w:t>
      </w:r>
      <w:r w:rsidRPr="00E47919">
        <w:rPr>
          <w:lang w:val="es-PE"/>
        </w:rPr>
        <w:t xml:space="preserve"> para siempre como </w:t>
      </w:r>
      <w:r w:rsidR="00F11C4A">
        <w:rPr>
          <w:lang w:val="es-PE"/>
        </w:rPr>
        <w:t xml:space="preserve">un </w:t>
      </w:r>
      <w:r w:rsidRPr="00E47919">
        <w:rPr>
          <w:lang w:val="es-PE"/>
        </w:rPr>
        <w:t xml:space="preserve">estado </w:t>
      </w:r>
      <w:r w:rsidRPr="00E47919">
        <w:rPr>
          <w:i/>
          <w:iCs/>
          <w:lang w:val="es-PE"/>
        </w:rPr>
        <w:t>asaṅkhata</w:t>
      </w:r>
      <w:r w:rsidRPr="00E47919">
        <w:rPr>
          <w:lang w:val="es-PE"/>
        </w:rPr>
        <w:t xml:space="preserve">, permanencia y firmeza. </w:t>
      </w:r>
      <w:r w:rsidRPr="002A4CEB">
        <w:rPr>
          <w:lang w:val="es-PE"/>
        </w:rPr>
        <w:t xml:space="preserve">Nunca se convertirá </w:t>
      </w:r>
      <w:r w:rsidRPr="00F11C4A">
        <w:rPr>
          <w:lang w:val="es-PE"/>
        </w:rPr>
        <w:t>en</w:t>
      </w:r>
      <w:r w:rsidRPr="002A4CEB">
        <w:rPr>
          <w:i/>
          <w:iCs/>
          <w:lang w:val="es-PE"/>
        </w:rPr>
        <w:t xml:space="preserve"> saṅkhata</w:t>
      </w:r>
      <w:r w:rsidRPr="002A4CEB">
        <w:rPr>
          <w:lang w:val="es-PE"/>
        </w:rPr>
        <w:t>.</w:t>
      </w:r>
    </w:p>
    <w:p w14:paraId="27DFC39F" w14:textId="7A3858E9" w:rsidR="00E47919" w:rsidRPr="00E47919" w:rsidRDefault="00E47919" w:rsidP="00943765">
      <w:pPr>
        <w:rPr>
          <w:lang w:val="es-PE"/>
        </w:rPr>
      </w:pPr>
      <w:r w:rsidRPr="00E47919">
        <w:rPr>
          <w:lang w:val="es-PE"/>
        </w:rPr>
        <w:t xml:space="preserve">Aquí, en el lado del </w:t>
      </w:r>
      <w:r w:rsidRPr="00E47919">
        <w:rPr>
          <w:i/>
          <w:iCs/>
          <w:lang w:val="es-PE"/>
        </w:rPr>
        <w:t>nibbāna</w:t>
      </w:r>
      <w:r w:rsidRPr="00E47919">
        <w:rPr>
          <w:lang w:val="es-PE"/>
        </w:rPr>
        <w:t xml:space="preserve">, </w:t>
      </w:r>
      <w:r w:rsidR="00F11C4A">
        <w:rPr>
          <w:lang w:val="es-PE"/>
        </w:rPr>
        <w:t>en</w:t>
      </w:r>
      <w:r w:rsidR="00F11C4A" w:rsidRPr="00E47919">
        <w:rPr>
          <w:lang w:val="es-PE"/>
        </w:rPr>
        <w:t xml:space="preserve"> </w:t>
      </w:r>
      <w:r w:rsidR="00F11C4A">
        <w:rPr>
          <w:lang w:val="es-PE"/>
        </w:rPr>
        <w:t xml:space="preserve">la </w:t>
      </w:r>
      <w:r w:rsidR="00F11C4A" w:rsidRPr="00BB3620">
        <w:rPr>
          <w:i/>
          <w:iCs/>
          <w:lang w:val="es-PE"/>
        </w:rPr>
        <w:t>cesación</w:t>
      </w:r>
      <w:r w:rsidR="00F11C4A">
        <w:rPr>
          <w:rFonts w:ascii="Cormorant" w:hAnsi="Cormorant" w:cs="Cormorant"/>
          <w:lang w:val="es-PE"/>
        </w:rPr>
        <w:t>–</w:t>
      </w:r>
      <w:r w:rsidR="00F11C4A">
        <w:rPr>
          <w:lang w:val="es-PE"/>
        </w:rPr>
        <w:t xml:space="preserve">alivio </w:t>
      </w:r>
      <w:r w:rsidR="00F11C4A" w:rsidRPr="00E47919">
        <w:rPr>
          <w:lang w:val="es-PE"/>
        </w:rPr>
        <w:t xml:space="preserve">de </w:t>
      </w:r>
      <w:r w:rsidR="00F11C4A" w:rsidRPr="00E47919">
        <w:rPr>
          <w:i/>
          <w:iCs/>
          <w:lang w:val="es-PE"/>
        </w:rPr>
        <w:t>vaṭṭa</w:t>
      </w:r>
      <w:r w:rsidR="00F11C4A">
        <w:rPr>
          <w:rFonts w:ascii="Cormorant" w:hAnsi="Cormorant" w:cs="Cormorant"/>
          <w:i/>
          <w:iCs/>
          <w:lang w:val="es-PE"/>
        </w:rPr>
        <w:t>–</w:t>
      </w:r>
      <w:r w:rsidR="00F11C4A" w:rsidRPr="00E47919">
        <w:rPr>
          <w:i/>
          <w:iCs/>
          <w:lang w:val="es-PE"/>
        </w:rPr>
        <w:t>dukkha</w:t>
      </w:r>
      <w:r w:rsidRPr="00E47919">
        <w:rPr>
          <w:lang w:val="es-PE"/>
        </w:rPr>
        <w:t xml:space="preserve">, </w:t>
      </w:r>
      <w:r w:rsidR="00D41A2A">
        <w:rPr>
          <w:lang w:val="es-PE"/>
        </w:rPr>
        <w:t xml:space="preserve">donde </w:t>
      </w:r>
      <w:r w:rsidRPr="00E47919">
        <w:rPr>
          <w:lang w:val="es-PE"/>
        </w:rPr>
        <w:t xml:space="preserve">no </w:t>
      </w:r>
      <w:r w:rsidR="00F11C4A">
        <w:rPr>
          <w:lang w:val="es-PE"/>
        </w:rPr>
        <w:t>existirá</w:t>
      </w:r>
      <w:r w:rsidRPr="00E47919">
        <w:rPr>
          <w:lang w:val="es-PE"/>
        </w:rPr>
        <w:t xml:space="preserve"> </w:t>
      </w:r>
      <w:r w:rsidRPr="00E47919">
        <w:rPr>
          <w:i/>
          <w:iCs/>
          <w:lang w:val="es-PE"/>
        </w:rPr>
        <w:t xml:space="preserve">rūpa–nāma khandhās, </w:t>
      </w:r>
      <w:r w:rsidRPr="00F11C4A">
        <w:rPr>
          <w:lang w:val="es-PE"/>
        </w:rPr>
        <w:t>deben citarse los siguientes</w:t>
      </w:r>
      <w:r w:rsidRPr="00E47919">
        <w:rPr>
          <w:i/>
          <w:iCs/>
          <w:lang w:val="es-PE"/>
        </w:rPr>
        <w:t xml:space="preserve"> Pāḷi</w:t>
      </w:r>
      <w:r w:rsidRPr="00E47919">
        <w:rPr>
          <w:lang w:val="es-PE"/>
        </w:rPr>
        <w:t>.</w:t>
      </w:r>
    </w:p>
    <w:p w14:paraId="3CACB2B1" w14:textId="4B1CE895" w:rsidR="00C12203" w:rsidRPr="00943765" w:rsidRDefault="00B1343B" w:rsidP="00CE5ED7">
      <w:pPr>
        <w:pStyle w:val="VerosPali"/>
        <w:spacing w:after="80"/>
        <w:rPr>
          <w:sz w:val="16"/>
          <w:szCs w:val="16"/>
        </w:rPr>
      </w:pPr>
      <w:r w:rsidRPr="00943765">
        <w:rPr>
          <w:sz w:val="16"/>
          <w:szCs w:val="16"/>
        </w:rPr>
        <w:t xml:space="preserve">Evañca </w:t>
      </w:r>
      <w:r w:rsidR="00C12203" w:rsidRPr="00943765">
        <w:rPr>
          <w:sz w:val="16"/>
          <w:szCs w:val="16"/>
        </w:rPr>
        <w:t>kho eso bhikkhu pañho pucchitabbo.</w:t>
      </w:r>
    </w:p>
    <w:p w14:paraId="48500A11" w14:textId="066D7A8F" w:rsidR="00C12203" w:rsidRPr="00943765" w:rsidRDefault="00FF5033" w:rsidP="00CE5ED7">
      <w:pPr>
        <w:pStyle w:val="VerosPali"/>
        <w:spacing w:after="80"/>
        <w:rPr>
          <w:sz w:val="16"/>
          <w:szCs w:val="16"/>
        </w:rPr>
      </w:pPr>
      <w:r w:rsidRPr="00943765">
        <w:rPr>
          <w:sz w:val="16"/>
          <w:szCs w:val="16"/>
        </w:rPr>
        <w:t xml:space="preserve">Kattha </w:t>
      </w:r>
      <w:r w:rsidR="00DC3E62" w:rsidRPr="00943765">
        <w:rPr>
          <w:sz w:val="16"/>
          <w:szCs w:val="16"/>
        </w:rPr>
        <w:t>ā</w:t>
      </w:r>
      <w:r w:rsidR="00C12203" w:rsidRPr="00943765">
        <w:rPr>
          <w:sz w:val="16"/>
          <w:szCs w:val="16"/>
        </w:rPr>
        <w:t>poca pathav</w:t>
      </w:r>
      <w:r w:rsidR="00CE5ED7" w:rsidRPr="00943765">
        <w:rPr>
          <w:sz w:val="16"/>
          <w:szCs w:val="16"/>
        </w:rPr>
        <w:t>ī</w:t>
      </w:r>
      <w:r w:rsidR="00C12203" w:rsidRPr="00943765">
        <w:rPr>
          <w:sz w:val="16"/>
          <w:szCs w:val="16"/>
        </w:rPr>
        <w:t>, tejo v</w:t>
      </w:r>
      <w:r w:rsidR="004D3C17" w:rsidRPr="00943765">
        <w:rPr>
          <w:sz w:val="16"/>
          <w:szCs w:val="16"/>
        </w:rPr>
        <w:t>ā</w:t>
      </w:r>
      <w:r w:rsidR="00C12203" w:rsidRPr="00943765">
        <w:rPr>
          <w:sz w:val="16"/>
          <w:szCs w:val="16"/>
        </w:rPr>
        <w:t>yo nag</w:t>
      </w:r>
      <w:r w:rsidR="004D3C17" w:rsidRPr="00943765">
        <w:rPr>
          <w:sz w:val="16"/>
          <w:szCs w:val="16"/>
        </w:rPr>
        <w:t>ā</w:t>
      </w:r>
      <w:r w:rsidR="00C12203" w:rsidRPr="00943765">
        <w:rPr>
          <w:sz w:val="16"/>
          <w:szCs w:val="16"/>
        </w:rPr>
        <w:t>dhati.</w:t>
      </w:r>
    </w:p>
    <w:p w14:paraId="419EF8E1" w14:textId="183161D0" w:rsidR="00C12203" w:rsidRPr="00943765" w:rsidRDefault="00B1343B" w:rsidP="00515537">
      <w:pPr>
        <w:pStyle w:val="VerosPali"/>
        <w:rPr>
          <w:sz w:val="16"/>
          <w:szCs w:val="16"/>
        </w:rPr>
      </w:pPr>
      <w:r w:rsidRPr="00943765">
        <w:rPr>
          <w:sz w:val="16"/>
          <w:szCs w:val="16"/>
        </w:rPr>
        <w:t xml:space="preserve">Kattha </w:t>
      </w:r>
      <w:r w:rsidR="00C12203" w:rsidRPr="00943765">
        <w:rPr>
          <w:sz w:val="16"/>
          <w:szCs w:val="16"/>
        </w:rPr>
        <w:t>dighañca rassañca,</w:t>
      </w:r>
    </w:p>
    <w:p w14:paraId="0ABEAD41" w14:textId="454C5134" w:rsidR="00C12203" w:rsidRPr="00943765" w:rsidRDefault="00C12203" w:rsidP="00CE5ED7">
      <w:pPr>
        <w:pStyle w:val="VerosPali"/>
        <w:spacing w:after="80"/>
        <w:rPr>
          <w:sz w:val="16"/>
          <w:szCs w:val="16"/>
        </w:rPr>
      </w:pPr>
      <w:r w:rsidRPr="00943765">
        <w:rPr>
          <w:sz w:val="16"/>
          <w:szCs w:val="16"/>
        </w:rPr>
        <w:t>anu</w:t>
      </w:r>
      <w:r w:rsidR="00943C7B" w:rsidRPr="00943765">
        <w:rPr>
          <w:sz w:val="16"/>
          <w:szCs w:val="16"/>
        </w:rPr>
        <w:t>ṃ</w:t>
      </w:r>
      <w:r w:rsidRPr="00943765">
        <w:rPr>
          <w:sz w:val="16"/>
          <w:szCs w:val="16"/>
        </w:rPr>
        <w:t xml:space="preserve"> th</w:t>
      </w:r>
      <w:r w:rsidR="00685B33" w:rsidRPr="00943765">
        <w:rPr>
          <w:sz w:val="16"/>
          <w:szCs w:val="16"/>
        </w:rPr>
        <w:t>ū</w:t>
      </w:r>
      <w:r w:rsidRPr="00943765">
        <w:rPr>
          <w:sz w:val="16"/>
          <w:szCs w:val="16"/>
        </w:rPr>
        <w:t>la</w:t>
      </w:r>
      <w:r w:rsidR="00943C7B" w:rsidRPr="00943765">
        <w:rPr>
          <w:sz w:val="16"/>
          <w:szCs w:val="16"/>
        </w:rPr>
        <w:t>ṃ</w:t>
      </w:r>
      <w:r w:rsidRPr="00943765">
        <w:rPr>
          <w:sz w:val="16"/>
          <w:szCs w:val="16"/>
        </w:rPr>
        <w:t xml:space="preserve"> subh</w:t>
      </w:r>
      <w:r w:rsidR="004D3C17" w:rsidRPr="00943765">
        <w:rPr>
          <w:sz w:val="16"/>
          <w:szCs w:val="16"/>
        </w:rPr>
        <w:t>ā</w:t>
      </w:r>
      <w:r w:rsidRPr="00943765">
        <w:rPr>
          <w:sz w:val="16"/>
          <w:szCs w:val="16"/>
        </w:rPr>
        <w:t>subha</w:t>
      </w:r>
      <w:r w:rsidR="00943C7B" w:rsidRPr="00943765">
        <w:rPr>
          <w:sz w:val="16"/>
          <w:szCs w:val="16"/>
        </w:rPr>
        <w:t>ṃ</w:t>
      </w:r>
      <w:r w:rsidRPr="00943765">
        <w:rPr>
          <w:sz w:val="16"/>
          <w:szCs w:val="16"/>
        </w:rPr>
        <w:t>.</w:t>
      </w:r>
    </w:p>
    <w:p w14:paraId="50093E1A" w14:textId="50801189" w:rsidR="00C12203" w:rsidRPr="00943765" w:rsidRDefault="00B1343B" w:rsidP="00515537">
      <w:pPr>
        <w:pStyle w:val="VerosPali"/>
        <w:rPr>
          <w:sz w:val="16"/>
          <w:szCs w:val="16"/>
        </w:rPr>
      </w:pPr>
      <w:r w:rsidRPr="00943765">
        <w:rPr>
          <w:sz w:val="16"/>
          <w:szCs w:val="16"/>
        </w:rPr>
        <w:t xml:space="preserve">Kattho </w:t>
      </w:r>
      <w:r w:rsidR="00C12203" w:rsidRPr="00943765">
        <w:rPr>
          <w:sz w:val="16"/>
          <w:szCs w:val="16"/>
        </w:rPr>
        <w:t>m</w:t>
      </w:r>
      <w:r w:rsidR="004D3C17" w:rsidRPr="00943765">
        <w:rPr>
          <w:sz w:val="16"/>
          <w:szCs w:val="16"/>
        </w:rPr>
        <w:t>ā</w:t>
      </w:r>
      <w:r w:rsidR="00C12203" w:rsidRPr="00943765">
        <w:rPr>
          <w:sz w:val="16"/>
          <w:szCs w:val="16"/>
        </w:rPr>
        <w:t>m</w:t>
      </w:r>
      <w:r w:rsidR="004D3C17" w:rsidRPr="00943765">
        <w:rPr>
          <w:sz w:val="16"/>
          <w:szCs w:val="16"/>
        </w:rPr>
        <w:t>ā</w:t>
      </w:r>
      <w:r w:rsidR="00C12203" w:rsidRPr="00943765">
        <w:rPr>
          <w:sz w:val="16"/>
          <w:szCs w:val="16"/>
        </w:rPr>
        <w:t>ñca r</w:t>
      </w:r>
      <w:r w:rsidR="00685B33" w:rsidRPr="00943765">
        <w:rPr>
          <w:sz w:val="16"/>
          <w:szCs w:val="16"/>
        </w:rPr>
        <w:t>ū</w:t>
      </w:r>
      <w:r w:rsidR="00C12203" w:rsidRPr="00943765">
        <w:rPr>
          <w:sz w:val="16"/>
          <w:szCs w:val="16"/>
        </w:rPr>
        <w:t>pañca,</w:t>
      </w:r>
    </w:p>
    <w:p w14:paraId="0DA03AB9" w14:textId="62989969" w:rsidR="00C12203" w:rsidRPr="00943765" w:rsidRDefault="00C12203" w:rsidP="00515537">
      <w:pPr>
        <w:pStyle w:val="VerosPali"/>
        <w:rPr>
          <w:sz w:val="16"/>
          <w:szCs w:val="16"/>
        </w:rPr>
      </w:pPr>
      <w:r w:rsidRPr="00943765">
        <w:rPr>
          <w:sz w:val="16"/>
          <w:szCs w:val="16"/>
        </w:rPr>
        <w:t>ases</w:t>
      </w:r>
      <w:r w:rsidR="00685B33" w:rsidRPr="00943765">
        <w:rPr>
          <w:sz w:val="16"/>
          <w:szCs w:val="16"/>
        </w:rPr>
        <w:t xml:space="preserve">aṃ </w:t>
      </w:r>
      <w:r w:rsidRPr="00943765">
        <w:rPr>
          <w:sz w:val="16"/>
          <w:szCs w:val="16"/>
        </w:rPr>
        <w:t>uparujhatiti</w:t>
      </w:r>
    </w:p>
    <w:p w14:paraId="56F9856D" w14:textId="20B8DDFB" w:rsidR="00C12203" w:rsidRPr="00943765" w:rsidRDefault="00C12203" w:rsidP="00192E0E">
      <w:pPr>
        <w:pStyle w:val="VerosPali"/>
        <w:spacing w:after="80"/>
        <w:rPr>
          <w:sz w:val="16"/>
          <w:szCs w:val="16"/>
        </w:rPr>
      </w:pPr>
      <w:r w:rsidRPr="00943765">
        <w:rPr>
          <w:sz w:val="16"/>
          <w:szCs w:val="16"/>
        </w:rPr>
        <w:t>tartra veyy</w:t>
      </w:r>
      <w:r w:rsidR="004D3C17" w:rsidRPr="00943765">
        <w:rPr>
          <w:sz w:val="16"/>
          <w:szCs w:val="16"/>
        </w:rPr>
        <w:t>ā</w:t>
      </w:r>
      <w:r w:rsidRPr="00943765">
        <w:rPr>
          <w:sz w:val="16"/>
          <w:szCs w:val="16"/>
        </w:rPr>
        <w:t>karana</w:t>
      </w:r>
      <w:r w:rsidR="007D3CBA" w:rsidRPr="00943765">
        <w:rPr>
          <w:sz w:val="16"/>
          <w:szCs w:val="16"/>
        </w:rPr>
        <w:t>ṃ</w:t>
      </w:r>
      <w:r w:rsidRPr="00943765">
        <w:rPr>
          <w:sz w:val="16"/>
          <w:szCs w:val="16"/>
        </w:rPr>
        <w:t xml:space="preserve"> bhavati.</w:t>
      </w:r>
    </w:p>
    <w:p w14:paraId="3D80859B" w14:textId="38D773AF" w:rsidR="00C12203" w:rsidRPr="00943765" w:rsidRDefault="00B1343B" w:rsidP="00515537">
      <w:pPr>
        <w:pStyle w:val="VerosPali"/>
        <w:rPr>
          <w:sz w:val="16"/>
          <w:szCs w:val="16"/>
        </w:rPr>
      </w:pPr>
      <w:r w:rsidRPr="00943765">
        <w:rPr>
          <w:sz w:val="16"/>
          <w:szCs w:val="16"/>
        </w:rPr>
        <w:t xml:space="preserve">Vinnānaṃ </w:t>
      </w:r>
      <w:r w:rsidR="00C12203" w:rsidRPr="00943765">
        <w:rPr>
          <w:sz w:val="16"/>
          <w:szCs w:val="16"/>
        </w:rPr>
        <w:t>anidassana</w:t>
      </w:r>
      <w:r w:rsidR="00943C7B" w:rsidRPr="00943765">
        <w:rPr>
          <w:sz w:val="16"/>
          <w:szCs w:val="16"/>
        </w:rPr>
        <w:t>ṃ</w:t>
      </w:r>
    </w:p>
    <w:p w14:paraId="06927171" w14:textId="582A3289" w:rsidR="00C12203" w:rsidRPr="00943765" w:rsidRDefault="00C12203" w:rsidP="00CE5ED7">
      <w:pPr>
        <w:pStyle w:val="VerosPali"/>
        <w:spacing w:after="80"/>
        <w:rPr>
          <w:sz w:val="16"/>
          <w:szCs w:val="16"/>
        </w:rPr>
      </w:pPr>
      <w:r w:rsidRPr="00943765">
        <w:rPr>
          <w:sz w:val="16"/>
          <w:szCs w:val="16"/>
        </w:rPr>
        <w:t>ananta</w:t>
      </w:r>
      <w:r w:rsidR="00943C7B" w:rsidRPr="00943765">
        <w:rPr>
          <w:sz w:val="16"/>
          <w:szCs w:val="16"/>
        </w:rPr>
        <w:t>ṃ</w:t>
      </w:r>
      <w:r w:rsidRPr="00943765">
        <w:rPr>
          <w:sz w:val="16"/>
          <w:szCs w:val="16"/>
        </w:rPr>
        <w:t xml:space="preserve"> sabbatopabha</w:t>
      </w:r>
      <w:r w:rsidR="00192E0E" w:rsidRPr="00943765">
        <w:rPr>
          <w:sz w:val="16"/>
          <w:szCs w:val="16"/>
        </w:rPr>
        <w:t>ṃ</w:t>
      </w:r>
      <w:r w:rsidRPr="00943765">
        <w:rPr>
          <w:sz w:val="16"/>
          <w:szCs w:val="16"/>
        </w:rPr>
        <w:t>.</w:t>
      </w:r>
    </w:p>
    <w:p w14:paraId="3B169F45" w14:textId="4490F660" w:rsidR="00C12203" w:rsidRPr="00943765" w:rsidRDefault="00B1343B" w:rsidP="00CE5ED7">
      <w:pPr>
        <w:pStyle w:val="VerosPali"/>
        <w:spacing w:after="80"/>
        <w:rPr>
          <w:sz w:val="16"/>
          <w:szCs w:val="16"/>
        </w:rPr>
      </w:pPr>
      <w:r w:rsidRPr="00943765">
        <w:rPr>
          <w:sz w:val="16"/>
          <w:szCs w:val="16"/>
        </w:rPr>
        <w:t xml:space="preserve">Ettha </w:t>
      </w:r>
      <w:r w:rsidR="004D3C17" w:rsidRPr="00943765">
        <w:rPr>
          <w:sz w:val="16"/>
          <w:szCs w:val="16"/>
        </w:rPr>
        <w:t>ā</w:t>
      </w:r>
      <w:r w:rsidR="00C12203" w:rsidRPr="00943765">
        <w:rPr>
          <w:sz w:val="16"/>
          <w:szCs w:val="16"/>
        </w:rPr>
        <w:t xml:space="preserve">poca pathavi, </w:t>
      </w:r>
      <w:r w:rsidR="00192E0E" w:rsidRPr="00943765">
        <w:rPr>
          <w:sz w:val="16"/>
          <w:szCs w:val="16"/>
        </w:rPr>
        <w:br/>
      </w:r>
      <w:r w:rsidR="00C12203" w:rsidRPr="00943765">
        <w:rPr>
          <w:sz w:val="16"/>
          <w:szCs w:val="16"/>
        </w:rPr>
        <w:t>tejo v</w:t>
      </w:r>
      <w:r w:rsidR="004D3C17" w:rsidRPr="00943765">
        <w:rPr>
          <w:sz w:val="16"/>
          <w:szCs w:val="16"/>
        </w:rPr>
        <w:t>ā</w:t>
      </w:r>
      <w:r w:rsidR="00C12203" w:rsidRPr="00943765">
        <w:rPr>
          <w:sz w:val="16"/>
          <w:szCs w:val="16"/>
        </w:rPr>
        <w:t>yo na g</w:t>
      </w:r>
      <w:r w:rsidR="004D3C17" w:rsidRPr="00943765">
        <w:rPr>
          <w:sz w:val="16"/>
          <w:szCs w:val="16"/>
        </w:rPr>
        <w:t>ā</w:t>
      </w:r>
      <w:r w:rsidR="00C12203" w:rsidRPr="00943765">
        <w:rPr>
          <w:sz w:val="16"/>
          <w:szCs w:val="16"/>
        </w:rPr>
        <w:t>dhati.</w:t>
      </w:r>
    </w:p>
    <w:p w14:paraId="6DE8DBC7" w14:textId="57476CE1" w:rsidR="00C12203" w:rsidRPr="00943765" w:rsidRDefault="00FF5033" w:rsidP="00515537">
      <w:pPr>
        <w:pStyle w:val="VerosPali"/>
        <w:rPr>
          <w:sz w:val="16"/>
          <w:szCs w:val="16"/>
        </w:rPr>
      </w:pPr>
      <w:r w:rsidRPr="00943765">
        <w:rPr>
          <w:sz w:val="16"/>
          <w:szCs w:val="16"/>
        </w:rPr>
        <w:t xml:space="preserve">Ettha </w:t>
      </w:r>
      <w:r w:rsidR="00C12203" w:rsidRPr="00943765">
        <w:rPr>
          <w:sz w:val="16"/>
          <w:szCs w:val="16"/>
        </w:rPr>
        <w:t>dighañca rassañca anu</w:t>
      </w:r>
      <w:r w:rsidR="00EC3ACC" w:rsidRPr="00943765">
        <w:rPr>
          <w:sz w:val="16"/>
          <w:szCs w:val="16"/>
        </w:rPr>
        <w:t>ṃ</w:t>
      </w:r>
    </w:p>
    <w:p w14:paraId="19444699" w14:textId="6B433991" w:rsidR="00C12203" w:rsidRPr="00943765" w:rsidRDefault="00C12203" w:rsidP="00515537">
      <w:pPr>
        <w:pStyle w:val="VerosPali"/>
        <w:rPr>
          <w:sz w:val="16"/>
          <w:szCs w:val="16"/>
        </w:rPr>
      </w:pPr>
      <w:r w:rsidRPr="00943765">
        <w:rPr>
          <w:sz w:val="16"/>
          <w:szCs w:val="16"/>
        </w:rPr>
        <w:t>th</w:t>
      </w:r>
      <w:r w:rsidR="00685B33" w:rsidRPr="00943765">
        <w:rPr>
          <w:sz w:val="16"/>
          <w:szCs w:val="16"/>
        </w:rPr>
        <w:t>ū</w:t>
      </w:r>
      <w:r w:rsidRPr="00943765">
        <w:rPr>
          <w:sz w:val="16"/>
          <w:szCs w:val="16"/>
        </w:rPr>
        <w:t>la subh</w:t>
      </w:r>
      <w:r w:rsidR="004D3C17" w:rsidRPr="00943765">
        <w:rPr>
          <w:sz w:val="16"/>
          <w:szCs w:val="16"/>
        </w:rPr>
        <w:t>ā</w:t>
      </w:r>
      <w:r w:rsidRPr="00943765">
        <w:rPr>
          <w:sz w:val="16"/>
          <w:szCs w:val="16"/>
        </w:rPr>
        <w:t>subha</w:t>
      </w:r>
      <w:r w:rsidR="00EC3ACC" w:rsidRPr="00943765">
        <w:rPr>
          <w:sz w:val="16"/>
          <w:szCs w:val="16"/>
        </w:rPr>
        <w:t>ṃ</w:t>
      </w:r>
    </w:p>
    <w:p w14:paraId="6B55253C" w14:textId="55AD0702" w:rsidR="00C12203" w:rsidRPr="00943765" w:rsidRDefault="00C12203" w:rsidP="00515537">
      <w:pPr>
        <w:pStyle w:val="VerosPali"/>
        <w:rPr>
          <w:sz w:val="16"/>
          <w:szCs w:val="16"/>
        </w:rPr>
      </w:pPr>
      <w:r w:rsidRPr="00943765">
        <w:rPr>
          <w:sz w:val="16"/>
          <w:szCs w:val="16"/>
        </w:rPr>
        <w:t>etha n</w:t>
      </w:r>
      <w:r w:rsidR="004D3C17" w:rsidRPr="00943765">
        <w:rPr>
          <w:sz w:val="16"/>
          <w:szCs w:val="16"/>
        </w:rPr>
        <w:t>ā</w:t>
      </w:r>
      <w:r w:rsidRPr="00943765">
        <w:rPr>
          <w:sz w:val="16"/>
          <w:szCs w:val="16"/>
        </w:rPr>
        <w:t>mañca ar</w:t>
      </w:r>
      <w:r w:rsidR="00685B33" w:rsidRPr="00943765">
        <w:rPr>
          <w:sz w:val="16"/>
          <w:szCs w:val="16"/>
        </w:rPr>
        <w:t>ū</w:t>
      </w:r>
      <w:r w:rsidRPr="00943765">
        <w:rPr>
          <w:sz w:val="16"/>
          <w:szCs w:val="16"/>
        </w:rPr>
        <w:t>pañca,</w:t>
      </w:r>
    </w:p>
    <w:p w14:paraId="122E8C72" w14:textId="3EB7CBBE" w:rsidR="0095732E" w:rsidRPr="00943765" w:rsidRDefault="00C12203" w:rsidP="00515537">
      <w:pPr>
        <w:pStyle w:val="VerosPali"/>
        <w:rPr>
          <w:sz w:val="16"/>
          <w:szCs w:val="16"/>
        </w:rPr>
      </w:pPr>
      <w:r w:rsidRPr="00943765">
        <w:rPr>
          <w:sz w:val="16"/>
          <w:szCs w:val="16"/>
        </w:rPr>
        <w:t>ases</w:t>
      </w:r>
      <w:r w:rsidR="00685B33" w:rsidRPr="00943765">
        <w:rPr>
          <w:sz w:val="16"/>
          <w:szCs w:val="16"/>
        </w:rPr>
        <w:t xml:space="preserve">aṃ </w:t>
      </w:r>
      <w:r w:rsidRPr="00943765">
        <w:rPr>
          <w:sz w:val="16"/>
          <w:szCs w:val="16"/>
        </w:rPr>
        <w:t>uparujhati.</w:t>
      </w:r>
    </w:p>
    <w:p w14:paraId="762CBF21" w14:textId="77777777" w:rsidR="00515537" w:rsidRPr="00943765" w:rsidRDefault="00515537">
      <w:pPr>
        <w:ind w:firstLine="0"/>
        <w:rPr>
          <w:sz w:val="16"/>
          <w:szCs w:val="16"/>
          <w:lang w:val="es-PE"/>
        </w:rPr>
      </w:pPr>
      <w:r w:rsidRPr="00943765">
        <w:rPr>
          <w:sz w:val="16"/>
          <w:szCs w:val="16"/>
          <w:lang w:val="es-PE"/>
        </w:rPr>
        <w:br w:type="page"/>
      </w:r>
    </w:p>
    <w:p w14:paraId="5233F77E" w14:textId="318627AC" w:rsidR="00503BD6" w:rsidRPr="00943765" w:rsidRDefault="00503BD6" w:rsidP="00503BD6">
      <w:pPr>
        <w:pStyle w:val="VerosPali"/>
        <w:rPr>
          <w:szCs w:val="18"/>
        </w:rPr>
      </w:pPr>
      <w:r w:rsidRPr="00943765">
        <w:rPr>
          <w:szCs w:val="18"/>
        </w:rPr>
        <w:lastRenderedPageBreak/>
        <w:t>vinnn</w:t>
      </w:r>
      <w:r w:rsidR="004D3C17" w:rsidRPr="00943765">
        <w:rPr>
          <w:szCs w:val="18"/>
        </w:rPr>
        <w:t>ā</w:t>
      </w:r>
      <w:r w:rsidRPr="00943765">
        <w:rPr>
          <w:szCs w:val="18"/>
        </w:rPr>
        <w:t>nassa nirodhena,</w:t>
      </w:r>
    </w:p>
    <w:p w14:paraId="2EAA8812" w14:textId="2B05CD1C" w:rsidR="00503BD6" w:rsidRPr="00943765" w:rsidRDefault="00503BD6" w:rsidP="00503BD6">
      <w:pPr>
        <w:pStyle w:val="VerosPali"/>
        <w:rPr>
          <w:szCs w:val="18"/>
        </w:rPr>
      </w:pPr>
      <w:r w:rsidRPr="00943765">
        <w:rPr>
          <w:szCs w:val="18"/>
        </w:rPr>
        <w:t>ettha ta</w:t>
      </w:r>
      <w:r w:rsidR="006E14DE" w:rsidRPr="00943765">
        <w:rPr>
          <w:szCs w:val="18"/>
        </w:rPr>
        <w:t>ṃ</w:t>
      </w:r>
      <w:r w:rsidRPr="00943765">
        <w:rPr>
          <w:szCs w:val="18"/>
        </w:rPr>
        <w:t xml:space="preserve"> uparujhat</w:t>
      </w:r>
      <w:r w:rsidR="006E14DE" w:rsidRPr="00943765">
        <w:rPr>
          <w:szCs w:val="18"/>
        </w:rPr>
        <w:t>ī</w:t>
      </w:r>
      <w:r w:rsidRPr="00943765">
        <w:rPr>
          <w:szCs w:val="18"/>
        </w:rPr>
        <w:t>ti.</w:t>
      </w:r>
    </w:p>
    <w:p w14:paraId="6E9A5C5F" w14:textId="59230AEE" w:rsidR="00503BD6" w:rsidRPr="00943765" w:rsidRDefault="00503BD6" w:rsidP="00E5459E">
      <w:pPr>
        <w:pStyle w:val="VerosPali"/>
        <w:jc w:val="right"/>
        <w:rPr>
          <w:szCs w:val="18"/>
        </w:rPr>
      </w:pPr>
      <w:r w:rsidRPr="00943765">
        <w:rPr>
          <w:i w:val="0"/>
          <w:iCs w:val="0"/>
          <w:sz w:val="14"/>
          <w:szCs w:val="14"/>
        </w:rPr>
        <w:t>[</w:t>
      </w:r>
      <w:r w:rsidR="006C1DB8" w:rsidRPr="00943765">
        <w:rPr>
          <w:sz w:val="14"/>
          <w:szCs w:val="14"/>
        </w:rPr>
        <w:t>Dighanik</w:t>
      </w:r>
      <w:r w:rsidR="004D3C17" w:rsidRPr="00943765">
        <w:rPr>
          <w:sz w:val="14"/>
          <w:szCs w:val="14"/>
        </w:rPr>
        <w:t>ā</w:t>
      </w:r>
      <w:r w:rsidR="006C1DB8" w:rsidRPr="00943765">
        <w:rPr>
          <w:sz w:val="14"/>
          <w:szCs w:val="14"/>
        </w:rPr>
        <w:t>ya</w:t>
      </w:r>
      <w:r w:rsidRPr="00943765">
        <w:rPr>
          <w:sz w:val="14"/>
          <w:szCs w:val="14"/>
        </w:rPr>
        <w:t xml:space="preserve">, </w:t>
      </w:r>
      <w:r w:rsidR="00F521BD" w:rsidRPr="00943765">
        <w:rPr>
          <w:sz w:val="14"/>
          <w:szCs w:val="14"/>
        </w:rPr>
        <w:t>Sīla</w:t>
      </w:r>
      <w:r w:rsidR="006C1DB8" w:rsidRPr="00943765">
        <w:rPr>
          <w:sz w:val="14"/>
          <w:szCs w:val="14"/>
        </w:rPr>
        <w:t>kkhandha Vagga P</w:t>
      </w:r>
      <w:r w:rsidR="004D3C17" w:rsidRPr="00943765">
        <w:rPr>
          <w:sz w:val="14"/>
          <w:szCs w:val="14"/>
        </w:rPr>
        <w:t>ā</w:t>
      </w:r>
      <w:r w:rsidR="006C1DB8" w:rsidRPr="00943765">
        <w:rPr>
          <w:sz w:val="14"/>
          <w:szCs w:val="14"/>
        </w:rPr>
        <w:t>ḷ</w:t>
      </w:r>
      <w:r w:rsidRPr="00943765">
        <w:rPr>
          <w:sz w:val="14"/>
          <w:szCs w:val="14"/>
        </w:rPr>
        <w:t xml:space="preserve">i, </w:t>
      </w:r>
      <w:r w:rsidR="006C1DB8" w:rsidRPr="00943765">
        <w:rPr>
          <w:sz w:val="14"/>
          <w:szCs w:val="14"/>
        </w:rPr>
        <w:t>Keva</w:t>
      </w:r>
      <w:r w:rsidR="00F521BD" w:rsidRPr="00943765">
        <w:rPr>
          <w:sz w:val="14"/>
          <w:szCs w:val="14"/>
        </w:rPr>
        <w:t>t</w:t>
      </w:r>
      <w:r w:rsidRPr="00943765">
        <w:rPr>
          <w:sz w:val="14"/>
          <w:szCs w:val="14"/>
        </w:rPr>
        <w:t>t</w:t>
      </w:r>
      <w:r w:rsidR="00F521BD" w:rsidRPr="00943765">
        <w:rPr>
          <w:sz w:val="14"/>
          <w:szCs w:val="14"/>
        </w:rPr>
        <w:t>a</w:t>
      </w:r>
      <w:r w:rsidRPr="00943765">
        <w:rPr>
          <w:sz w:val="14"/>
          <w:szCs w:val="14"/>
        </w:rPr>
        <w:t xml:space="preserve"> </w:t>
      </w:r>
      <w:r w:rsidR="006C1DB8" w:rsidRPr="00943765">
        <w:rPr>
          <w:sz w:val="14"/>
          <w:szCs w:val="14"/>
        </w:rPr>
        <w:t>Sutta</w:t>
      </w:r>
      <w:r w:rsidRPr="00943765">
        <w:rPr>
          <w:sz w:val="14"/>
          <w:szCs w:val="14"/>
        </w:rPr>
        <w:t xml:space="preserve">, </w:t>
      </w:r>
      <w:r w:rsidRPr="00943765">
        <w:rPr>
          <w:i w:val="0"/>
          <w:iCs w:val="0"/>
          <w:sz w:val="14"/>
          <w:szCs w:val="14"/>
        </w:rPr>
        <w:t>page 181]</w:t>
      </w:r>
      <w:r w:rsidRPr="00943765">
        <w:rPr>
          <w:i w:val="0"/>
          <w:iCs w:val="0"/>
          <w:sz w:val="14"/>
          <w:szCs w:val="14"/>
        </w:rPr>
        <w:br/>
      </w:r>
    </w:p>
    <w:p w14:paraId="0775FC23" w14:textId="050D327C" w:rsidR="00503BD6" w:rsidRPr="00943765" w:rsidRDefault="00503BD6" w:rsidP="00E5459E">
      <w:pPr>
        <w:pStyle w:val="VerosPali"/>
        <w:rPr>
          <w:sz w:val="16"/>
          <w:szCs w:val="22"/>
        </w:rPr>
      </w:pPr>
      <w:r w:rsidRPr="00943765">
        <w:rPr>
          <w:sz w:val="16"/>
          <w:szCs w:val="22"/>
        </w:rPr>
        <w:t>"</w:t>
      </w:r>
      <w:r w:rsidR="00A6385E" w:rsidRPr="00943765">
        <w:rPr>
          <w:sz w:val="16"/>
          <w:szCs w:val="22"/>
        </w:rPr>
        <w:t xml:space="preserve">Atthi </w:t>
      </w:r>
      <w:r w:rsidRPr="00943765">
        <w:rPr>
          <w:sz w:val="16"/>
          <w:szCs w:val="22"/>
        </w:rPr>
        <w:t>bhikkhave tad</w:t>
      </w:r>
      <w:r w:rsidR="004D3C17" w:rsidRPr="00943765">
        <w:rPr>
          <w:sz w:val="16"/>
          <w:szCs w:val="22"/>
        </w:rPr>
        <w:t>ā</w:t>
      </w:r>
      <w:r w:rsidRPr="00943765">
        <w:rPr>
          <w:sz w:val="16"/>
          <w:szCs w:val="22"/>
        </w:rPr>
        <w:t>yatana</w:t>
      </w:r>
      <w:r w:rsidR="006E14DE" w:rsidRPr="00943765">
        <w:rPr>
          <w:szCs w:val="18"/>
        </w:rPr>
        <w:t>ṃ</w:t>
      </w:r>
      <w:r w:rsidRPr="00943765">
        <w:rPr>
          <w:sz w:val="16"/>
          <w:szCs w:val="22"/>
        </w:rPr>
        <w:t xml:space="preserve">, yattha neva pathavi, na </w:t>
      </w:r>
      <w:r w:rsidR="004D3C17" w:rsidRPr="00943765">
        <w:rPr>
          <w:sz w:val="16"/>
          <w:szCs w:val="22"/>
        </w:rPr>
        <w:t>ā</w:t>
      </w:r>
      <w:r w:rsidRPr="00943765">
        <w:rPr>
          <w:sz w:val="16"/>
          <w:szCs w:val="22"/>
        </w:rPr>
        <w:t xml:space="preserve">po, </w:t>
      </w:r>
      <w:r w:rsidR="005F1CDB" w:rsidRPr="00943765">
        <w:rPr>
          <w:sz w:val="16"/>
          <w:szCs w:val="22"/>
        </w:rPr>
        <w:br/>
      </w:r>
      <w:r w:rsidRPr="00943765">
        <w:rPr>
          <w:sz w:val="16"/>
          <w:szCs w:val="22"/>
        </w:rPr>
        <w:t>na tejo, na v</w:t>
      </w:r>
      <w:r w:rsidR="004D3C17" w:rsidRPr="00943765">
        <w:rPr>
          <w:sz w:val="16"/>
          <w:szCs w:val="22"/>
        </w:rPr>
        <w:t>ā</w:t>
      </w:r>
      <w:r w:rsidRPr="00943765">
        <w:rPr>
          <w:sz w:val="16"/>
          <w:szCs w:val="22"/>
        </w:rPr>
        <w:t xml:space="preserve">yo, na </w:t>
      </w:r>
      <w:r w:rsidR="005F1CDB" w:rsidRPr="00943765">
        <w:rPr>
          <w:sz w:val="16"/>
          <w:szCs w:val="22"/>
        </w:rPr>
        <w:t>ā</w:t>
      </w:r>
      <w:r w:rsidRPr="00943765">
        <w:rPr>
          <w:sz w:val="16"/>
          <w:szCs w:val="22"/>
        </w:rPr>
        <w:t>k</w:t>
      </w:r>
      <w:r w:rsidR="004D3C17" w:rsidRPr="00943765">
        <w:rPr>
          <w:sz w:val="16"/>
          <w:szCs w:val="22"/>
        </w:rPr>
        <w:t>ā</w:t>
      </w:r>
      <w:r w:rsidRPr="00943765">
        <w:rPr>
          <w:sz w:val="16"/>
          <w:szCs w:val="22"/>
        </w:rPr>
        <w:t>s</w:t>
      </w:r>
      <w:r w:rsidR="004D3C17" w:rsidRPr="00943765">
        <w:rPr>
          <w:sz w:val="16"/>
          <w:szCs w:val="22"/>
        </w:rPr>
        <w:t>ā</w:t>
      </w:r>
      <w:r w:rsidRPr="00943765">
        <w:rPr>
          <w:sz w:val="16"/>
          <w:szCs w:val="22"/>
        </w:rPr>
        <w:t>nañc</w:t>
      </w:r>
      <w:r w:rsidR="004D3C17" w:rsidRPr="00943765">
        <w:rPr>
          <w:sz w:val="16"/>
          <w:szCs w:val="22"/>
        </w:rPr>
        <w:t>ā</w:t>
      </w:r>
      <w:r w:rsidRPr="00943765">
        <w:rPr>
          <w:sz w:val="16"/>
          <w:szCs w:val="22"/>
        </w:rPr>
        <w:t>ya</w:t>
      </w:r>
      <w:r w:rsidR="00406F4B" w:rsidRPr="00943765">
        <w:rPr>
          <w:sz w:val="16"/>
          <w:szCs w:val="22"/>
        </w:rPr>
        <w:t>t</w:t>
      </w:r>
      <w:r w:rsidRPr="00943765">
        <w:rPr>
          <w:sz w:val="16"/>
          <w:szCs w:val="22"/>
        </w:rPr>
        <w:t>anam, na v</w:t>
      </w:r>
      <w:r w:rsidR="005F1CDB" w:rsidRPr="00943765">
        <w:rPr>
          <w:sz w:val="16"/>
          <w:szCs w:val="22"/>
        </w:rPr>
        <w:t>iññ</w:t>
      </w:r>
      <w:r w:rsidR="004D3C17" w:rsidRPr="00943765">
        <w:rPr>
          <w:sz w:val="16"/>
          <w:szCs w:val="22"/>
        </w:rPr>
        <w:t>ā</w:t>
      </w:r>
      <w:r w:rsidR="003B4337" w:rsidRPr="00943765">
        <w:rPr>
          <w:sz w:val="16"/>
          <w:szCs w:val="22"/>
        </w:rPr>
        <w:t>–</w:t>
      </w:r>
      <w:r w:rsidRPr="00943765">
        <w:rPr>
          <w:sz w:val="16"/>
          <w:szCs w:val="22"/>
        </w:rPr>
        <w:t>nañc</w:t>
      </w:r>
      <w:r w:rsidR="004D3C17" w:rsidRPr="00943765">
        <w:rPr>
          <w:sz w:val="16"/>
          <w:szCs w:val="22"/>
        </w:rPr>
        <w:t>ā</w:t>
      </w:r>
      <w:r w:rsidRPr="00943765">
        <w:rPr>
          <w:sz w:val="16"/>
          <w:szCs w:val="22"/>
        </w:rPr>
        <w:t>yatana</w:t>
      </w:r>
      <w:r w:rsidR="005F1CDB" w:rsidRPr="00943765">
        <w:rPr>
          <w:sz w:val="16"/>
          <w:szCs w:val="22"/>
        </w:rPr>
        <w:t>ṃ</w:t>
      </w:r>
      <w:r w:rsidRPr="00943765">
        <w:rPr>
          <w:sz w:val="16"/>
          <w:szCs w:val="22"/>
        </w:rPr>
        <w:t xml:space="preserve">, </w:t>
      </w:r>
      <w:r w:rsidR="005F1CDB" w:rsidRPr="00943765">
        <w:rPr>
          <w:sz w:val="16"/>
          <w:szCs w:val="22"/>
        </w:rPr>
        <w:br/>
      </w:r>
      <w:r w:rsidRPr="00943765">
        <w:rPr>
          <w:sz w:val="16"/>
          <w:szCs w:val="22"/>
        </w:rPr>
        <w:t>na akiñcaññ</w:t>
      </w:r>
      <w:r w:rsidR="004D3C17" w:rsidRPr="00943765">
        <w:rPr>
          <w:sz w:val="16"/>
          <w:szCs w:val="22"/>
        </w:rPr>
        <w:t>ā</w:t>
      </w:r>
      <w:r w:rsidRPr="00943765">
        <w:rPr>
          <w:sz w:val="16"/>
          <w:szCs w:val="22"/>
        </w:rPr>
        <w:t>yatan</w:t>
      </w:r>
      <w:r w:rsidR="000C7205" w:rsidRPr="00943765">
        <w:rPr>
          <w:sz w:val="16"/>
          <w:szCs w:val="22"/>
        </w:rPr>
        <w:t>aṃ</w:t>
      </w:r>
      <w:r w:rsidRPr="00943765">
        <w:rPr>
          <w:sz w:val="16"/>
          <w:szCs w:val="22"/>
        </w:rPr>
        <w:t>, na nevasanna sa</w:t>
      </w:r>
      <w:r w:rsidR="000C7205" w:rsidRPr="00943765">
        <w:rPr>
          <w:sz w:val="16"/>
          <w:szCs w:val="22"/>
        </w:rPr>
        <w:t>ññ</w:t>
      </w:r>
      <w:r w:rsidR="004D3C17" w:rsidRPr="00943765">
        <w:rPr>
          <w:sz w:val="16"/>
          <w:szCs w:val="22"/>
        </w:rPr>
        <w:t>ā</w:t>
      </w:r>
      <w:r w:rsidR="003B4337" w:rsidRPr="00943765">
        <w:rPr>
          <w:sz w:val="16"/>
          <w:szCs w:val="22"/>
        </w:rPr>
        <w:t>–</w:t>
      </w:r>
      <w:r w:rsidRPr="00943765">
        <w:rPr>
          <w:sz w:val="16"/>
          <w:szCs w:val="22"/>
        </w:rPr>
        <w:t>yatana</w:t>
      </w:r>
      <w:r w:rsidR="000C7205" w:rsidRPr="00943765">
        <w:rPr>
          <w:sz w:val="16"/>
          <w:szCs w:val="22"/>
        </w:rPr>
        <w:t>ṃ</w:t>
      </w:r>
      <w:r w:rsidRPr="00943765">
        <w:rPr>
          <w:sz w:val="16"/>
          <w:szCs w:val="22"/>
        </w:rPr>
        <w:t>, n</w:t>
      </w:r>
      <w:r w:rsidR="004D3C17" w:rsidRPr="00943765">
        <w:rPr>
          <w:sz w:val="16"/>
          <w:szCs w:val="22"/>
        </w:rPr>
        <w:t>ā</w:t>
      </w:r>
      <w:r w:rsidRPr="00943765">
        <w:rPr>
          <w:sz w:val="16"/>
          <w:szCs w:val="22"/>
        </w:rPr>
        <w:t>ya</w:t>
      </w:r>
      <w:r w:rsidR="000C7205" w:rsidRPr="00943765">
        <w:rPr>
          <w:sz w:val="16"/>
          <w:szCs w:val="22"/>
        </w:rPr>
        <w:t>ṃ</w:t>
      </w:r>
      <w:r w:rsidRPr="00943765">
        <w:rPr>
          <w:sz w:val="16"/>
          <w:szCs w:val="22"/>
        </w:rPr>
        <w:t xml:space="preserve"> loko, </w:t>
      </w:r>
      <w:r w:rsidR="005F1CDB" w:rsidRPr="00943765">
        <w:rPr>
          <w:sz w:val="16"/>
          <w:szCs w:val="22"/>
        </w:rPr>
        <w:br/>
      </w:r>
      <w:r w:rsidRPr="00943765">
        <w:rPr>
          <w:sz w:val="16"/>
          <w:szCs w:val="22"/>
        </w:rPr>
        <w:t>na paraloko, na ubho candimas</w:t>
      </w:r>
      <w:r w:rsidR="00685B33" w:rsidRPr="00943765">
        <w:rPr>
          <w:sz w:val="16"/>
          <w:szCs w:val="22"/>
        </w:rPr>
        <w:t>ū</w:t>
      </w:r>
      <w:r w:rsidRPr="00943765">
        <w:rPr>
          <w:sz w:val="16"/>
          <w:szCs w:val="22"/>
        </w:rPr>
        <w:t>riy</w:t>
      </w:r>
      <w:r w:rsidR="004D3C17" w:rsidRPr="00943765">
        <w:rPr>
          <w:sz w:val="16"/>
          <w:szCs w:val="22"/>
        </w:rPr>
        <w:t>ā</w:t>
      </w:r>
      <w:r w:rsidRPr="00943765">
        <w:rPr>
          <w:sz w:val="16"/>
          <w:szCs w:val="22"/>
        </w:rPr>
        <w:t>, tatr</w:t>
      </w:r>
      <w:r w:rsidR="004D3C17" w:rsidRPr="00943765">
        <w:rPr>
          <w:sz w:val="16"/>
          <w:szCs w:val="22"/>
        </w:rPr>
        <w:t>ā</w:t>
      </w:r>
      <w:r w:rsidRPr="00943765">
        <w:rPr>
          <w:sz w:val="16"/>
          <w:szCs w:val="22"/>
        </w:rPr>
        <w:t>p</w:t>
      </w:r>
      <w:r w:rsidR="004D3C17" w:rsidRPr="00943765">
        <w:rPr>
          <w:sz w:val="16"/>
          <w:szCs w:val="22"/>
        </w:rPr>
        <w:t>ā</w:t>
      </w:r>
      <w:r w:rsidRPr="00943765">
        <w:rPr>
          <w:sz w:val="16"/>
          <w:szCs w:val="22"/>
        </w:rPr>
        <w:t>h</w:t>
      </w:r>
      <w:r w:rsidR="00685B33" w:rsidRPr="00943765">
        <w:rPr>
          <w:sz w:val="16"/>
          <w:szCs w:val="22"/>
        </w:rPr>
        <w:t xml:space="preserve">aṃ </w:t>
      </w:r>
      <w:r w:rsidRPr="00943765">
        <w:rPr>
          <w:sz w:val="16"/>
          <w:szCs w:val="22"/>
        </w:rPr>
        <w:t xml:space="preserve">bhikkhave neva </w:t>
      </w:r>
      <w:r w:rsidR="005F1CDB" w:rsidRPr="00943765">
        <w:rPr>
          <w:sz w:val="16"/>
          <w:szCs w:val="22"/>
        </w:rPr>
        <w:br/>
      </w:r>
      <w:r w:rsidRPr="00943765">
        <w:rPr>
          <w:sz w:val="16"/>
          <w:szCs w:val="22"/>
        </w:rPr>
        <w:t>agat</w:t>
      </w:r>
      <w:r w:rsidR="005F1CDB" w:rsidRPr="00943765">
        <w:rPr>
          <w:sz w:val="16"/>
          <w:szCs w:val="22"/>
        </w:rPr>
        <w:t>iṃ</w:t>
      </w:r>
      <w:r w:rsidRPr="00943765">
        <w:rPr>
          <w:sz w:val="16"/>
          <w:szCs w:val="22"/>
        </w:rPr>
        <w:t xml:space="preserve"> vad</w:t>
      </w:r>
      <w:r w:rsidR="004D3C17" w:rsidRPr="00943765">
        <w:rPr>
          <w:sz w:val="16"/>
          <w:szCs w:val="22"/>
        </w:rPr>
        <w:t>ā</w:t>
      </w:r>
      <w:r w:rsidRPr="00943765">
        <w:rPr>
          <w:sz w:val="16"/>
          <w:szCs w:val="22"/>
        </w:rPr>
        <w:t>mi, na gati</w:t>
      </w:r>
      <w:r w:rsidR="00E102D6" w:rsidRPr="00943765">
        <w:rPr>
          <w:sz w:val="16"/>
          <w:szCs w:val="22"/>
        </w:rPr>
        <w:t>ṃ</w:t>
      </w:r>
      <w:r w:rsidRPr="00943765">
        <w:rPr>
          <w:sz w:val="16"/>
          <w:szCs w:val="22"/>
        </w:rPr>
        <w:t xml:space="preserve">, na </w:t>
      </w:r>
      <w:r w:rsidR="00E102D6" w:rsidRPr="00943765">
        <w:rPr>
          <w:sz w:val="16"/>
          <w:szCs w:val="22"/>
        </w:rPr>
        <w:t>ṭ</w:t>
      </w:r>
      <w:r w:rsidRPr="00943765">
        <w:rPr>
          <w:sz w:val="16"/>
          <w:szCs w:val="22"/>
        </w:rPr>
        <w:t>hikti</w:t>
      </w:r>
      <w:r w:rsidR="00E102D6" w:rsidRPr="00943765">
        <w:rPr>
          <w:sz w:val="16"/>
          <w:szCs w:val="22"/>
        </w:rPr>
        <w:t>ṃ</w:t>
      </w:r>
      <w:r w:rsidRPr="00943765">
        <w:rPr>
          <w:sz w:val="16"/>
          <w:szCs w:val="22"/>
        </w:rPr>
        <w:t>, nacuti, na upapatti</w:t>
      </w:r>
      <w:r w:rsidR="008B5BCA" w:rsidRPr="00943765">
        <w:rPr>
          <w:sz w:val="16"/>
          <w:szCs w:val="22"/>
        </w:rPr>
        <w:t>ṃ</w:t>
      </w:r>
      <w:r w:rsidRPr="00943765">
        <w:rPr>
          <w:sz w:val="16"/>
          <w:szCs w:val="22"/>
        </w:rPr>
        <w:t xml:space="preserve">, </w:t>
      </w:r>
      <w:r w:rsidR="005F1CDB" w:rsidRPr="00943765">
        <w:rPr>
          <w:sz w:val="16"/>
          <w:szCs w:val="22"/>
        </w:rPr>
        <w:br/>
      </w:r>
      <w:r w:rsidRPr="00943765">
        <w:rPr>
          <w:sz w:val="16"/>
          <w:szCs w:val="22"/>
        </w:rPr>
        <w:t>apatittha</w:t>
      </w:r>
      <w:r w:rsidR="008B5BCA" w:rsidRPr="00943765">
        <w:rPr>
          <w:sz w:val="16"/>
          <w:szCs w:val="22"/>
        </w:rPr>
        <w:t>ṃ</w:t>
      </w:r>
      <w:r w:rsidRPr="00943765">
        <w:rPr>
          <w:sz w:val="16"/>
          <w:szCs w:val="22"/>
        </w:rPr>
        <w:t xml:space="preserve"> appavatta</w:t>
      </w:r>
      <w:r w:rsidR="008B5BCA" w:rsidRPr="00943765">
        <w:rPr>
          <w:sz w:val="16"/>
          <w:szCs w:val="22"/>
        </w:rPr>
        <w:t>ṃ</w:t>
      </w:r>
      <w:r w:rsidRPr="00943765">
        <w:rPr>
          <w:sz w:val="16"/>
          <w:szCs w:val="22"/>
        </w:rPr>
        <w:t xml:space="preserve"> an</w:t>
      </w:r>
      <w:r w:rsidR="004D3C17" w:rsidRPr="00943765">
        <w:rPr>
          <w:sz w:val="16"/>
          <w:szCs w:val="22"/>
        </w:rPr>
        <w:t>ā</w:t>
      </w:r>
      <w:r w:rsidRPr="00943765">
        <w:rPr>
          <w:sz w:val="16"/>
          <w:szCs w:val="22"/>
        </w:rPr>
        <w:t>ramma</w:t>
      </w:r>
      <w:r w:rsidR="008B5BCA" w:rsidRPr="00943765">
        <w:rPr>
          <w:sz w:val="16"/>
          <w:szCs w:val="22"/>
        </w:rPr>
        <w:t>ṇ</w:t>
      </w:r>
      <w:r w:rsidRPr="00943765">
        <w:rPr>
          <w:sz w:val="16"/>
          <w:szCs w:val="22"/>
        </w:rPr>
        <w:t>a meva ta</w:t>
      </w:r>
      <w:r w:rsidR="00E662A5" w:rsidRPr="00943765">
        <w:rPr>
          <w:szCs w:val="18"/>
        </w:rPr>
        <w:t>ṃ</w:t>
      </w:r>
      <w:r w:rsidRPr="00943765">
        <w:rPr>
          <w:sz w:val="16"/>
          <w:szCs w:val="22"/>
        </w:rPr>
        <w:t xml:space="preserve">, esevanto, </w:t>
      </w:r>
      <w:r w:rsidR="005F1CDB" w:rsidRPr="00943765">
        <w:rPr>
          <w:sz w:val="16"/>
          <w:szCs w:val="22"/>
        </w:rPr>
        <w:br/>
      </w:r>
      <w:r w:rsidRPr="00943765">
        <w:rPr>
          <w:sz w:val="16"/>
          <w:szCs w:val="22"/>
        </w:rPr>
        <w:t>dukkhav</w:t>
      </w:r>
      <w:r w:rsidR="006801A3" w:rsidRPr="00943765">
        <w:rPr>
          <w:color w:val="7030A0"/>
          <w:sz w:val="16"/>
          <w:szCs w:val="22"/>
        </w:rPr>
        <w:t>a</w:t>
      </w:r>
      <w:r w:rsidRPr="00943765">
        <w:rPr>
          <w:sz w:val="16"/>
          <w:szCs w:val="22"/>
        </w:rPr>
        <w:t>ss</w:t>
      </w:r>
      <w:r w:rsidR="004D3C17" w:rsidRPr="00943765">
        <w:rPr>
          <w:sz w:val="16"/>
          <w:szCs w:val="22"/>
        </w:rPr>
        <w:t>ā</w:t>
      </w:r>
      <w:r w:rsidRPr="00943765">
        <w:rPr>
          <w:sz w:val="16"/>
          <w:szCs w:val="22"/>
        </w:rPr>
        <w:t>ti."</w:t>
      </w:r>
    </w:p>
    <w:p w14:paraId="10280837" w14:textId="77777777" w:rsidR="005F1CDB" w:rsidRPr="00943765" w:rsidRDefault="005F1CDB" w:rsidP="005F1CDB">
      <w:pPr>
        <w:pStyle w:val="VerosPali"/>
        <w:rPr>
          <w:sz w:val="16"/>
          <w:szCs w:val="22"/>
        </w:rPr>
      </w:pPr>
    </w:p>
    <w:p w14:paraId="135F648E" w14:textId="1A2A8886" w:rsidR="00503BD6" w:rsidRPr="00943765" w:rsidRDefault="00503BD6" w:rsidP="005F1CDB">
      <w:pPr>
        <w:jc w:val="right"/>
        <w:rPr>
          <w:szCs w:val="18"/>
          <w:lang w:val="es-PE"/>
        </w:rPr>
      </w:pPr>
      <w:r w:rsidRPr="00943765">
        <w:rPr>
          <w:szCs w:val="18"/>
          <w:lang w:val="es-PE"/>
        </w:rPr>
        <w:t>[</w:t>
      </w:r>
      <w:r w:rsidR="00E5459E" w:rsidRPr="00943765">
        <w:rPr>
          <w:i/>
          <w:iCs/>
          <w:szCs w:val="18"/>
          <w:lang w:val="es-PE"/>
        </w:rPr>
        <w:t>Udānapāḷi</w:t>
      </w:r>
      <w:r w:rsidRPr="00943765">
        <w:rPr>
          <w:i/>
          <w:iCs/>
          <w:szCs w:val="18"/>
          <w:lang w:val="es-PE"/>
        </w:rPr>
        <w:t xml:space="preserve">, </w:t>
      </w:r>
      <w:r w:rsidR="00E5459E" w:rsidRPr="00943765">
        <w:rPr>
          <w:i/>
          <w:iCs/>
          <w:szCs w:val="18"/>
          <w:lang w:val="es-PE"/>
        </w:rPr>
        <w:t>Pātaligāmavagga</w:t>
      </w:r>
      <w:r w:rsidRPr="00943765">
        <w:rPr>
          <w:i/>
          <w:iCs/>
          <w:szCs w:val="18"/>
          <w:lang w:val="es-PE"/>
        </w:rPr>
        <w:t xml:space="preserve">, </w:t>
      </w:r>
      <w:r w:rsidR="00E5459E" w:rsidRPr="00943765">
        <w:rPr>
          <w:i/>
          <w:iCs/>
          <w:szCs w:val="18"/>
          <w:lang w:val="es-PE"/>
        </w:rPr>
        <w:t>Tadāyatana Sutta</w:t>
      </w:r>
      <w:r w:rsidRPr="00943765">
        <w:rPr>
          <w:szCs w:val="18"/>
          <w:lang w:val="es-PE"/>
        </w:rPr>
        <w:t>, pg.</w:t>
      </w:r>
      <w:r w:rsidR="00E5459E" w:rsidRPr="00943765">
        <w:rPr>
          <w:szCs w:val="18"/>
          <w:lang w:val="es-PE"/>
        </w:rPr>
        <w:t xml:space="preserve"> </w:t>
      </w:r>
      <w:r w:rsidRPr="00943765">
        <w:rPr>
          <w:szCs w:val="18"/>
          <w:lang w:val="es-PE"/>
        </w:rPr>
        <w:t xml:space="preserve">117 </w:t>
      </w:r>
      <w:r w:rsidRPr="00943765">
        <w:rPr>
          <w:i/>
          <w:iCs/>
          <w:szCs w:val="18"/>
          <w:lang w:val="es-PE"/>
        </w:rPr>
        <w:t>Hanth</w:t>
      </w:r>
      <w:r w:rsidR="004D3C17" w:rsidRPr="00943765">
        <w:rPr>
          <w:i/>
          <w:iCs/>
          <w:szCs w:val="18"/>
          <w:lang w:val="es-PE"/>
        </w:rPr>
        <w:t>ā</w:t>
      </w:r>
      <w:r w:rsidRPr="00943765">
        <w:rPr>
          <w:i/>
          <w:iCs/>
          <w:szCs w:val="18"/>
          <w:lang w:val="es-PE"/>
        </w:rPr>
        <w:t xml:space="preserve">vati </w:t>
      </w:r>
      <w:r w:rsidR="005F1CDB" w:rsidRPr="00943765">
        <w:rPr>
          <w:i/>
          <w:iCs/>
          <w:szCs w:val="18"/>
          <w:lang w:val="es-PE"/>
        </w:rPr>
        <w:t>Press</w:t>
      </w:r>
      <w:r w:rsidRPr="00943765">
        <w:rPr>
          <w:szCs w:val="18"/>
          <w:lang w:val="es-PE"/>
        </w:rPr>
        <w:t>]</w:t>
      </w:r>
    </w:p>
    <w:p w14:paraId="017847AB" w14:textId="4A70649A" w:rsidR="00FB3326" w:rsidRPr="00FB3326" w:rsidRDefault="00FB3326" w:rsidP="00A34A1C">
      <w:pPr>
        <w:rPr>
          <w:sz w:val="19"/>
          <w:szCs w:val="19"/>
          <w:lang w:val="es-PE"/>
        </w:rPr>
      </w:pPr>
      <w:r w:rsidRPr="00FB3326">
        <w:rPr>
          <w:sz w:val="19"/>
          <w:szCs w:val="19"/>
          <w:lang w:val="es-PE"/>
        </w:rPr>
        <w:t xml:space="preserve">En cuanto a estos </w:t>
      </w:r>
      <w:r w:rsidR="00336984">
        <w:rPr>
          <w:sz w:val="19"/>
          <w:szCs w:val="19"/>
          <w:lang w:val="es-PE"/>
        </w:rPr>
        <w:t xml:space="preserve">textos </w:t>
      </w:r>
      <w:r w:rsidRPr="00FB3326">
        <w:rPr>
          <w:i/>
          <w:iCs/>
          <w:sz w:val="19"/>
          <w:szCs w:val="19"/>
          <w:lang w:val="es-PE"/>
        </w:rPr>
        <w:t>Pāḷi</w:t>
      </w:r>
      <w:r w:rsidRPr="00FB3326">
        <w:rPr>
          <w:sz w:val="19"/>
          <w:szCs w:val="19"/>
          <w:lang w:val="es-PE"/>
        </w:rPr>
        <w:t xml:space="preserve">, no existe ningún otro </w:t>
      </w:r>
      <w:r w:rsidRPr="00FB3326">
        <w:rPr>
          <w:i/>
          <w:iCs/>
          <w:sz w:val="19"/>
          <w:szCs w:val="19"/>
          <w:lang w:val="es-PE"/>
        </w:rPr>
        <w:t>dhamma</w:t>
      </w:r>
      <w:r w:rsidRPr="00FB3326">
        <w:rPr>
          <w:sz w:val="19"/>
          <w:szCs w:val="19"/>
          <w:lang w:val="es-PE"/>
        </w:rPr>
        <w:t xml:space="preserve">, </w:t>
      </w:r>
      <w:r w:rsidR="00DD0839">
        <w:rPr>
          <w:sz w:val="19"/>
          <w:szCs w:val="19"/>
          <w:lang w:val="es-PE"/>
        </w:rPr>
        <w:t xml:space="preserve">que </w:t>
      </w:r>
      <w:r w:rsidRPr="00FB3326">
        <w:rPr>
          <w:sz w:val="19"/>
          <w:szCs w:val="19"/>
          <w:lang w:val="es-PE"/>
        </w:rPr>
        <w:t xml:space="preserve">probablemente </w:t>
      </w:r>
      <w:r w:rsidR="00DD0839">
        <w:rPr>
          <w:sz w:val="19"/>
          <w:szCs w:val="19"/>
          <w:lang w:val="es-PE"/>
        </w:rPr>
        <w:t xml:space="preserve">sea </w:t>
      </w:r>
      <w:r w:rsidRPr="00FB3326">
        <w:rPr>
          <w:i/>
          <w:iCs/>
          <w:sz w:val="19"/>
          <w:szCs w:val="19"/>
          <w:lang w:val="es-PE"/>
        </w:rPr>
        <w:t>khandhā</w:t>
      </w:r>
      <w:r w:rsidRPr="00FB3326">
        <w:rPr>
          <w:sz w:val="19"/>
          <w:szCs w:val="19"/>
          <w:lang w:val="es-PE"/>
        </w:rPr>
        <w:t xml:space="preserve">, de los </w:t>
      </w:r>
      <w:r w:rsidR="00DD0839">
        <w:rPr>
          <w:sz w:val="19"/>
          <w:szCs w:val="19"/>
          <w:lang w:val="es-PE"/>
        </w:rPr>
        <w:t xml:space="preserve">que sean </w:t>
      </w:r>
      <w:r w:rsidRPr="00FB3326">
        <w:rPr>
          <w:sz w:val="19"/>
          <w:szCs w:val="19"/>
          <w:lang w:val="es-PE"/>
        </w:rPr>
        <w:t xml:space="preserve">de muy buena calidad; por lo tanto, </w:t>
      </w:r>
      <w:r w:rsidR="00336984">
        <w:rPr>
          <w:sz w:val="19"/>
          <w:szCs w:val="19"/>
          <w:lang w:val="es-PE"/>
        </w:rPr>
        <w:t xml:space="preserve">así </w:t>
      </w:r>
      <w:r w:rsidRPr="00FB3326">
        <w:rPr>
          <w:sz w:val="19"/>
          <w:szCs w:val="19"/>
          <w:lang w:val="es-PE"/>
        </w:rPr>
        <w:t>debe entenderse.</w:t>
      </w:r>
      <w:r w:rsidRPr="00FB3326">
        <w:rPr>
          <w:sz w:val="19"/>
          <w:szCs w:val="19"/>
          <w:lang w:val="es-PE"/>
        </w:rPr>
        <w:br/>
      </w:r>
    </w:p>
    <w:p w14:paraId="134C2A9F" w14:textId="42C45DAF" w:rsidR="00503BD6" w:rsidRPr="00C01A62" w:rsidRDefault="00C01A62" w:rsidP="002B0EAF">
      <w:pPr>
        <w:pStyle w:val="Ttulo4"/>
        <w:rPr>
          <w:i/>
          <w:iCs w:val="0"/>
          <w:lang w:val="es-PE"/>
        </w:rPr>
      </w:pPr>
      <w:r>
        <w:rPr>
          <w:lang w:val="es-PE"/>
        </w:rPr>
        <w:t xml:space="preserve">Significado </w:t>
      </w:r>
      <w:r w:rsidRPr="00C01A62">
        <w:rPr>
          <w:i/>
          <w:iCs w:val="0"/>
          <w:lang w:val="es-PE"/>
        </w:rPr>
        <w:t xml:space="preserve">del </w:t>
      </w:r>
      <w:r w:rsidR="002B0EAF" w:rsidRPr="00C01A62">
        <w:rPr>
          <w:i/>
          <w:iCs w:val="0"/>
          <w:lang w:val="es-PE"/>
        </w:rPr>
        <w:t xml:space="preserve">Kevatta Sutta </w:t>
      </w:r>
      <w:r w:rsidR="00E718EA" w:rsidRPr="00C01A62">
        <w:rPr>
          <w:i/>
          <w:iCs w:val="0"/>
          <w:lang w:val="es-PE"/>
        </w:rPr>
        <w:t xml:space="preserve">Pāḷi </w:t>
      </w:r>
    </w:p>
    <w:p w14:paraId="6DB1BFA3" w14:textId="77777777" w:rsidR="006E2D0A" w:rsidRPr="00943765" w:rsidRDefault="00764CE5" w:rsidP="009103AA">
      <w:pPr>
        <w:pStyle w:val="Normalssangria"/>
        <w:tabs>
          <w:tab w:val="left" w:pos="426"/>
          <w:tab w:val="left" w:pos="3119"/>
        </w:tabs>
        <w:spacing w:after="60"/>
        <w:ind w:left="3119" w:hanging="3119"/>
        <w:rPr>
          <w:sz w:val="16"/>
          <w:szCs w:val="16"/>
        </w:rPr>
      </w:pPr>
      <w:r w:rsidRPr="006E2D0A">
        <w:rPr>
          <w:sz w:val="19"/>
          <w:szCs w:val="19"/>
        </w:rPr>
        <w:tab/>
      </w:r>
      <w:r w:rsidR="00503BD6" w:rsidRPr="00943765">
        <w:rPr>
          <w:i/>
          <w:iCs/>
          <w:sz w:val="16"/>
          <w:szCs w:val="16"/>
        </w:rPr>
        <w:t>evañcakho eso bhikkhu</w:t>
      </w:r>
      <w:r w:rsidRPr="00943765">
        <w:rPr>
          <w:sz w:val="16"/>
          <w:szCs w:val="16"/>
        </w:rPr>
        <w:tab/>
      </w:r>
      <w:r w:rsidR="006E2D0A" w:rsidRPr="00943765">
        <w:rPr>
          <w:sz w:val="16"/>
          <w:szCs w:val="16"/>
        </w:rPr>
        <w:t xml:space="preserve">= </w:t>
      </w:r>
      <w:r w:rsidR="006E2D0A" w:rsidRPr="00943765">
        <w:rPr>
          <w:i/>
          <w:iCs/>
          <w:sz w:val="16"/>
          <w:szCs w:val="16"/>
        </w:rPr>
        <w:t>Bhikkhus</w:t>
      </w:r>
      <w:r w:rsidR="006E2D0A" w:rsidRPr="00943765">
        <w:rPr>
          <w:sz w:val="16"/>
          <w:szCs w:val="16"/>
        </w:rPr>
        <w:t>, esta pregunta debería hacerse</w:t>
      </w:r>
    </w:p>
    <w:p w14:paraId="79A3A4FD" w14:textId="77777777" w:rsidR="006E2D0A" w:rsidRPr="00943765" w:rsidRDefault="00764CE5" w:rsidP="00A91FD8">
      <w:pPr>
        <w:pStyle w:val="Normalssangria"/>
        <w:tabs>
          <w:tab w:val="left" w:pos="426"/>
          <w:tab w:val="left" w:pos="3119"/>
        </w:tabs>
        <w:spacing w:after="60"/>
        <w:ind w:left="3119" w:hanging="3119"/>
        <w:rPr>
          <w:sz w:val="16"/>
          <w:szCs w:val="16"/>
        </w:rPr>
      </w:pPr>
      <w:r w:rsidRPr="00943765">
        <w:rPr>
          <w:sz w:val="16"/>
          <w:szCs w:val="16"/>
        </w:rPr>
        <w:tab/>
      </w:r>
      <w:r w:rsidR="002B0EAF" w:rsidRPr="00943765">
        <w:rPr>
          <w:i/>
          <w:iCs/>
          <w:sz w:val="16"/>
          <w:szCs w:val="16"/>
        </w:rPr>
        <w:t>pañ</w:t>
      </w:r>
      <w:r w:rsidR="00E718EA" w:rsidRPr="00943765">
        <w:rPr>
          <w:i/>
          <w:iCs/>
          <w:sz w:val="16"/>
          <w:szCs w:val="16"/>
        </w:rPr>
        <w:t>h</w:t>
      </w:r>
      <w:r w:rsidR="002B0EAF" w:rsidRPr="00943765">
        <w:rPr>
          <w:i/>
          <w:iCs/>
          <w:sz w:val="16"/>
          <w:szCs w:val="16"/>
        </w:rPr>
        <w:t xml:space="preserve">o </w:t>
      </w:r>
      <w:r w:rsidR="00503BD6" w:rsidRPr="00943765">
        <w:rPr>
          <w:i/>
          <w:iCs/>
          <w:sz w:val="16"/>
          <w:szCs w:val="16"/>
        </w:rPr>
        <w:t>pucchitabbo</w:t>
      </w:r>
      <w:r w:rsidRPr="00943765">
        <w:rPr>
          <w:sz w:val="16"/>
          <w:szCs w:val="16"/>
        </w:rPr>
        <w:tab/>
      </w:r>
      <w:r w:rsidR="006E2D0A" w:rsidRPr="00943765">
        <w:rPr>
          <w:sz w:val="16"/>
          <w:szCs w:val="16"/>
        </w:rPr>
        <w:t>= de esta manera.</w:t>
      </w:r>
    </w:p>
    <w:p w14:paraId="0E3B436B" w14:textId="5B515182" w:rsidR="008E39C9" w:rsidRPr="00943765" w:rsidRDefault="00764CE5" w:rsidP="00F25FF0">
      <w:pPr>
        <w:pStyle w:val="Normalssangria"/>
        <w:tabs>
          <w:tab w:val="left" w:pos="426"/>
          <w:tab w:val="left" w:pos="3119"/>
        </w:tabs>
        <w:spacing w:after="60"/>
        <w:ind w:left="3119" w:hanging="3119"/>
        <w:rPr>
          <w:sz w:val="16"/>
          <w:szCs w:val="16"/>
        </w:rPr>
      </w:pPr>
      <w:r w:rsidRPr="00943765">
        <w:rPr>
          <w:i/>
          <w:iCs/>
          <w:sz w:val="16"/>
          <w:szCs w:val="16"/>
        </w:rPr>
        <w:tab/>
      </w:r>
      <w:r w:rsidR="00503BD6" w:rsidRPr="00943765">
        <w:rPr>
          <w:i/>
          <w:iCs/>
          <w:sz w:val="16"/>
          <w:szCs w:val="16"/>
        </w:rPr>
        <w:t xml:space="preserve">kattha </w:t>
      </w:r>
      <w:r w:rsidR="004D3C17" w:rsidRPr="00943765">
        <w:rPr>
          <w:i/>
          <w:iCs/>
          <w:sz w:val="16"/>
          <w:szCs w:val="16"/>
        </w:rPr>
        <w:t>ā</w:t>
      </w:r>
      <w:r w:rsidR="00503BD6" w:rsidRPr="00943765">
        <w:rPr>
          <w:i/>
          <w:iCs/>
          <w:sz w:val="16"/>
          <w:szCs w:val="16"/>
        </w:rPr>
        <w:t>poca pathavi,</w:t>
      </w:r>
      <w:r w:rsidRPr="00943765">
        <w:rPr>
          <w:i/>
          <w:iCs/>
          <w:sz w:val="16"/>
          <w:szCs w:val="16"/>
        </w:rPr>
        <w:t xml:space="preserve"> tejo v</w:t>
      </w:r>
      <w:r w:rsidR="004D3C17" w:rsidRPr="00943765">
        <w:rPr>
          <w:i/>
          <w:iCs/>
          <w:sz w:val="16"/>
          <w:szCs w:val="16"/>
        </w:rPr>
        <w:t>ā</w:t>
      </w:r>
      <w:r w:rsidRPr="00943765">
        <w:rPr>
          <w:i/>
          <w:iCs/>
          <w:sz w:val="16"/>
          <w:szCs w:val="16"/>
        </w:rPr>
        <w:t>yo nag</w:t>
      </w:r>
      <w:r w:rsidR="004D3C17" w:rsidRPr="00943765">
        <w:rPr>
          <w:i/>
          <w:iCs/>
          <w:sz w:val="16"/>
          <w:szCs w:val="16"/>
        </w:rPr>
        <w:t>ā</w:t>
      </w:r>
      <w:r w:rsidRPr="00943765">
        <w:rPr>
          <w:i/>
          <w:iCs/>
          <w:sz w:val="16"/>
          <w:szCs w:val="16"/>
        </w:rPr>
        <w:t>dhati</w:t>
      </w:r>
      <w:r w:rsidR="00646C0A" w:rsidRPr="00943765">
        <w:rPr>
          <w:i/>
          <w:iCs/>
          <w:sz w:val="16"/>
          <w:szCs w:val="16"/>
        </w:rPr>
        <w:br/>
      </w:r>
      <w:r w:rsidR="008E39C9" w:rsidRPr="00943765">
        <w:rPr>
          <w:sz w:val="16"/>
          <w:szCs w:val="16"/>
        </w:rPr>
        <w:t xml:space="preserve">= ¿Dónde el elemento </w:t>
      </w:r>
      <w:r w:rsidR="008E39C9" w:rsidRPr="00943765">
        <w:rPr>
          <w:i/>
          <w:iCs/>
          <w:sz w:val="16"/>
          <w:szCs w:val="16"/>
        </w:rPr>
        <w:t>agua</w:t>
      </w:r>
      <w:r w:rsidR="008E39C9" w:rsidRPr="00943765">
        <w:rPr>
          <w:sz w:val="16"/>
          <w:szCs w:val="16"/>
        </w:rPr>
        <w:t xml:space="preserve">, </w:t>
      </w:r>
      <w:r w:rsidR="008E39C9" w:rsidRPr="00943765">
        <w:rPr>
          <w:i/>
          <w:iCs/>
          <w:sz w:val="16"/>
          <w:szCs w:val="16"/>
        </w:rPr>
        <w:t>tierra</w:t>
      </w:r>
      <w:r w:rsidR="008E39C9" w:rsidRPr="00943765">
        <w:rPr>
          <w:sz w:val="16"/>
          <w:szCs w:val="16"/>
        </w:rPr>
        <w:t xml:space="preserve">, </w:t>
      </w:r>
      <w:r w:rsidR="008E39C9" w:rsidRPr="00943765">
        <w:rPr>
          <w:i/>
          <w:iCs/>
          <w:sz w:val="16"/>
          <w:szCs w:val="16"/>
        </w:rPr>
        <w:t>fuego</w:t>
      </w:r>
      <w:r w:rsidR="008E39C9" w:rsidRPr="00943765">
        <w:rPr>
          <w:sz w:val="16"/>
          <w:szCs w:val="16"/>
        </w:rPr>
        <w:t xml:space="preserve">, </w:t>
      </w:r>
      <w:r w:rsidR="008E39C9" w:rsidRPr="00943765">
        <w:rPr>
          <w:i/>
          <w:iCs/>
          <w:sz w:val="16"/>
          <w:szCs w:val="16"/>
        </w:rPr>
        <w:t>viento</w:t>
      </w:r>
      <w:r w:rsidR="008E39C9" w:rsidRPr="00943765">
        <w:rPr>
          <w:sz w:val="16"/>
          <w:szCs w:val="16"/>
        </w:rPr>
        <w:t xml:space="preserve"> </w:t>
      </w:r>
      <w:r w:rsidR="00746B6D" w:rsidRPr="00943765">
        <w:rPr>
          <w:sz w:val="16"/>
          <w:szCs w:val="16"/>
        </w:rPr>
        <w:t xml:space="preserve">no </w:t>
      </w:r>
      <w:r w:rsidR="00D41A2A" w:rsidRPr="00943765">
        <w:rPr>
          <w:sz w:val="16"/>
          <w:szCs w:val="16"/>
        </w:rPr>
        <w:t>podrán</w:t>
      </w:r>
      <w:r w:rsidR="00746B6D" w:rsidRPr="00943765">
        <w:rPr>
          <w:sz w:val="16"/>
          <w:szCs w:val="16"/>
        </w:rPr>
        <w:t xml:space="preserve"> </w:t>
      </w:r>
      <w:r w:rsidR="008E39C9" w:rsidRPr="00943765">
        <w:rPr>
          <w:sz w:val="16"/>
          <w:szCs w:val="16"/>
        </w:rPr>
        <w:t xml:space="preserve">tener punto de </w:t>
      </w:r>
      <w:r w:rsidR="00746B6D" w:rsidRPr="00943765">
        <w:rPr>
          <w:sz w:val="16"/>
          <w:szCs w:val="16"/>
        </w:rPr>
        <w:t>soporte</w:t>
      </w:r>
      <w:r w:rsidR="008E39C9" w:rsidRPr="00943765">
        <w:rPr>
          <w:sz w:val="16"/>
          <w:szCs w:val="16"/>
        </w:rPr>
        <w:t>?</w:t>
      </w:r>
    </w:p>
    <w:p w14:paraId="3D6879B9" w14:textId="193969F2" w:rsidR="008E39C9" w:rsidRPr="00943765" w:rsidRDefault="00764CE5" w:rsidP="00001854">
      <w:pPr>
        <w:pStyle w:val="Normalssangria"/>
        <w:tabs>
          <w:tab w:val="left" w:pos="426"/>
          <w:tab w:val="left" w:pos="3119"/>
        </w:tabs>
        <w:spacing w:after="60"/>
        <w:ind w:left="3119" w:hanging="3119"/>
        <w:rPr>
          <w:sz w:val="14"/>
          <w:szCs w:val="16"/>
        </w:rPr>
      </w:pPr>
      <w:r w:rsidRPr="00943765">
        <w:rPr>
          <w:sz w:val="16"/>
          <w:szCs w:val="16"/>
        </w:rPr>
        <w:tab/>
      </w:r>
      <w:r w:rsidR="00503BD6" w:rsidRPr="00943765">
        <w:rPr>
          <w:i/>
          <w:iCs/>
          <w:sz w:val="16"/>
          <w:szCs w:val="16"/>
        </w:rPr>
        <w:t>kattha dighañca</w:t>
      </w:r>
      <w:r w:rsidRPr="00943765">
        <w:rPr>
          <w:i/>
          <w:iCs/>
          <w:sz w:val="16"/>
          <w:szCs w:val="16"/>
        </w:rPr>
        <w:t xml:space="preserve"> rassañca, anu</w:t>
      </w:r>
      <w:r w:rsidR="00D10AD9" w:rsidRPr="00943765">
        <w:rPr>
          <w:i/>
          <w:iCs/>
          <w:sz w:val="16"/>
          <w:szCs w:val="16"/>
        </w:rPr>
        <w:t>ṃ</w:t>
      </w:r>
      <w:r w:rsidRPr="00943765">
        <w:rPr>
          <w:i/>
          <w:iCs/>
          <w:sz w:val="16"/>
          <w:szCs w:val="16"/>
        </w:rPr>
        <w:t xml:space="preserve"> th</w:t>
      </w:r>
      <w:r w:rsidR="00685B33" w:rsidRPr="00943765">
        <w:rPr>
          <w:i/>
          <w:iCs/>
          <w:sz w:val="16"/>
          <w:szCs w:val="16"/>
        </w:rPr>
        <w:t>ū</w:t>
      </w:r>
      <w:r w:rsidRPr="00943765">
        <w:rPr>
          <w:i/>
          <w:iCs/>
          <w:sz w:val="16"/>
          <w:szCs w:val="16"/>
        </w:rPr>
        <w:t>la</w:t>
      </w:r>
      <w:r w:rsidR="00D10AD9" w:rsidRPr="00943765">
        <w:rPr>
          <w:i/>
          <w:iCs/>
          <w:sz w:val="16"/>
          <w:szCs w:val="16"/>
        </w:rPr>
        <w:t>ṃ</w:t>
      </w:r>
      <w:r w:rsidRPr="00943765">
        <w:rPr>
          <w:i/>
          <w:iCs/>
          <w:sz w:val="16"/>
          <w:szCs w:val="16"/>
        </w:rPr>
        <w:t xml:space="preserve"> subh</w:t>
      </w:r>
      <w:r w:rsidR="004D3C17" w:rsidRPr="00943765">
        <w:rPr>
          <w:i/>
          <w:iCs/>
          <w:sz w:val="16"/>
          <w:szCs w:val="16"/>
        </w:rPr>
        <w:t>ā</w:t>
      </w:r>
      <w:r w:rsidRPr="00943765">
        <w:rPr>
          <w:i/>
          <w:iCs/>
          <w:sz w:val="16"/>
          <w:szCs w:val="16"/>
        </w:rPr>
        <w:t>subha</w:t>
      </w:r>
      <w:r w:rsidR="00D10AD9" w:rsidRPr="00943765">
        <w:rPr>
          <w:i/>
          <w:iCs/>
          <w:sz w:val="16"/>
          <w:szCs w:val="16"/>
        </w:rPr>
        <w:t>ṃ</w:t>
      </w:r>
      <w:r w:rsidRPr="00943765">
        <w:rPr>
          <w:i/>
          <w:iCs/>
          <w:sz w:val="16"/>
          <w:szCs w:val="16"/>
        </w:rPr>
        <w:br/>
      </w:r>
      <w:r w:rsidR="008E39C9" w:rsidRPr="00943765">
        <w:rPr>
          <w:sz w:val="16"/>
          <w:szCs w:val="16"/>
        </w:rPr>
        <w:t xml:space="preserve">= ¿Dónde no </w:t>
      </w:r>
      <w:r w:rsidR="000A127A" w:rsidRPr="00943765">
        <w:rPr>
          <w:sz w:val="16"/>
          <w:szCs w:val="16"/>
        </w:rPr>
        <w:t>podrá</w:t>
      </w:r>
      <w:r w:rsidR="008E39C9" w:rsidRPr="00943765">
        <w:rPr>
          <w:sz w:val="16"/>
          <w:szCs w:val="16"/>
        </w:rPr>
        <w:t xml:space="preserve"> </w:t>
      </w:r>
      <w:r w:rsidR="00746B6D" w:rsidRPr="00943765">
        <w:rPr>
          <w:sz w:val="16"/>
          <w:szCs w:val="16"/>
        </w:rPr>
        <w:t xml:space="preserve">ni </w:t>
      </w:r>
      <w:r w:rsidR="008E39C9" w:rsidRPr="00943765">
        <w:rPr>
          <w:sz w:val="16"/>
          <w:szCs w:val="16"/>
        </w:rPr>
        <w:t xml:space="preserve">lo largo </w:t>
      </w:r>
      <w:r w:rsidR="00746B6D" w:rsidRPr="00943765">
        <w:rPr>
          <w:sz w:val="16"/>
          <w:szCs w:val="16"/>
        </w:rPr>
        <w:t>ni</w:t>
      </w:r>
      <w:r w:rsidR="008E39C9" w:rsidRPr="00943765">
        <w:rPr>
          <w:sz w:val="16"/>
          <w:szCs w:val="16"/>
        </w:rPr>
        <w:t xml:space="preserve"> lo corto </w:t>
      </w:r>
      <w:r w:rsidR="00746B6D" w:rsidRPr="00943765">
        <w:rPr>
          <w:sz w:val="16"/>
          <w:szCs w:val="16"/>
        </w:rPr>
        <w:t>ni</w:t>
      </w:r>
      <w:r w:rsidR="008E39C9" w:rsidRPr="00943765">
        <w:rPr>
          <w:sz w:val="16"/>
          <w:szCs w:val="16"/>
        </w:rPr>
        <w:t xml:space="preserve"> lo pequeño </w:t>
      </w:r>
      <w:r w:rsidR="00746B6D" w:rsidRPr="00943765">
        <w:rPr>
          <w:sz w:val="16"/>
          <w:szCs w:val="16"/>
        </w:rPr>
        <w:t>ni</w:t>
      </w:r>
      <w:r w:rsidR="008E39C9" w:rsidRPr="00943765">
        <w:rPr>
          <w:sz w:val="16"/>
          <w:szCs w:val="16"/>
        </w:rPr>
        <w:t xml:space="preserve"> lo grande, </w:t>
      </w:r>
      <w:r w:rsidR="00746B6D" w:rsidRPr="00943765">
        <w:rPr>
          <w:sz w:val="16"/>
          <w:szCs w:val="16"/>
        </w:rPr>
        <w:t xml:space="preserve">ni </w:t>
      </w:r>
      <w:r w:rsidR="008E39C9" w:rsidRPr="00943765">
        <w:rPr>
          <w:sz w:val="16"/>
          <w:szCs w:val="16"/>
        </w:rPr>
        <w:t xml:space="preserve">lo agradable </w:t>
      </w:r>
      <w:r w:rsidR="00746B6D" w:rsidRPr="00943765">
        <w:rPr>
          <w:sz w:val="16"/>
          <w:szCs w:val="16"/>
        </w:rPr>
        <w:t>ni</w:t>
      </w:r>
      <w:r w:rsidR="008E39C9" w:rsidRPr="00943765">
        <w:rPr>
          <w:sz w:val="16"/>
          <w:szCs w:val="16"/>
        </w:rPr>
        <w:t xml:space="preserve"> desagradable tener el punto de </w:t>
      </w:r>
      <w:r w:rsidR="00746B6D" w:rsidRPr="00943765">
        <w:rPr>
          <w:sz w:val="16"/>
          <w:szCs w:val="16"/>
        </w:rPr>
        <w:t>soporte</w:t>
      </w:r>
      <w:r w:rsidR="008E39C9" w:rsidRPr="00943765">
        <w:rPr>
          <w:sz w:val="16"/>
          <w:szCs w:val="16"/>
        </w:rPr>
        <w:t>?</w:t>
      </w:r>
    </w:p>
    <w:p w14:paraId="1F8CE96D" w14:textId="4AA22262" w:rsidR="008E39C9" w:rsidRPr="00943765" w:rsidRDefault="002330F7" w:rsidP="00FD7FCC">
      <w:pPr>
        <w:pStyle w:val="Normalssangria"/>
        <w:tabs>
          <w:tab w:val="left" w:pos="426"/>
          <w:tab w:val="left" w:pos="3119"/>
        </w:tabs>
        <w:spacing w:after="80"/>
        <w:ind w:left="3119" w:hanging="3119"/>
        <w:rPr>
          <w:sz w:val="16"/>
          <w:szCs w:val="16"/>
        </w:rPr>
      </w:pPr>
      <w:r w:rsidRPr="00943765">
        <w:rPr>
          <w:sz w:val="16"/>
          <w:szCs w:val="16"/>
        </w:rPr>
        <w:tab/>
      </w:r>
      <w:r w:rsidRPr="00943765">
        <w:rPr>
          <w:i/>
          <w:iCs/>
          <w:sz w:val="16"/>
          <w:szCs w:val="16"/>
        </w:rPr>
        <w:t>kattha n</w:t>
      </w:r>
      <w:r w:rsidR="004D3C17" w:rsidRPr="00943765">
        <w:rPr>
          <w:i/>
          <w:iCs/>
          <w:sz w:val="16"/>
          <w:szCs w:val="16"/>
        </w:rPr>
        <w:t>ā</w:t>
      </w:r>
      <w:r w:rsidRPr="00943765">
        <w:rPr>
          <w:i/>
          <w:iCs/>
          <w:sz w:val="16"/>
          <w:szCs w:val="16"/>
        </w:rPr>
        <w:t>m</w:t>
      </w:r>
      <w:r w:rsidR="004D3C17" w:rsidRPr="00943765">
        <w:rPr>
          <w:i/>
          <w:iCs/>
          <w:sz w:val="16"/>
          <w:szCs w:val="16"/>
        </w:rPr>
        <w:t>ā</w:t>
      </w:r>
      <w:r w:rsidRPr="00943765">
        <w:rPr>
          <w:i/>
          <w:iCs/>
          <w:sz w:val="16"/>
          <w:szCs w:val="16"/>
        </w:rPr>
        <w:t>ca r</w:t>
      </w:r>
      <w:r w:rsidR="00685B33" w:rsidRPr="00943765">
        <w:rPr>
          <w:i/>
          <w:iCs/>
          <w:sz w:val="16"/>
          <w:szCs w:val="16"/>
        </w:rPr>
        <w:t>ū</w:t>
      </w:r>
      <w:r w:rsidRPr="00943765">
        <w:rPr>
          <w:i/>
          <w:iCs/>
          <w:sz w:val="16"/>
          <w:szCs w:val="16"/>
        </w:rPr>
        <w:t>pañca, ases</w:t>
      </w:r>
      <w:r w:rsidR="00685B33" w:rsidRPr="00943765">
        <w:rPr>
          <w:i/>
          <w:iCs/>
          <w:sz w:val="16"/>
          <w:szCs w:val="16"/>
        </w:rPr>
        <w:t xml:space="preserve">aṃ </w:t>
      </w:r>
      <w:r w:rsidRPr="00943765">
        <w:rPr>
          <w:i/>
          <w:iCs/>
          <w:sz w:val="16"/>
          <w:szCs w:val="16"/>
        </w:rPr>
        <w:t>uparujhatiti</w:t>
      </w:r>
      <w:r w:rsidRPr="00943765">
        <w:rPr>
          <w:i/>
          <w:iCs/>
          <w:sz w:val="16"/>
          <w:szCs w:val="16"/>
        </w:rPr>
        <w:br/>
      </w:r>
      <w:r w:rsidR="008E39C9" w:rsidRPr="00943765">
        <w:rPr>
          <w:sz w:val="16"/>
          <w:szCs w:val="16"/>
        </w:rPr>
        <w:t xml:space="preserve">= ¿Dónde </w:t>
      </w:r>
      <w:r w:rsidR="00746B6D" w:rsidRPr="00943765">
        <w:rPr>
          <w:sz w:val="16"/>
          <w:szCs w:val="16"/>
        </w:rPr>
        <w:t>cesarán</w:t>
      </w:r>
      <w:r w:rsidR="008E39C9" w:rsidRPr="00943765">
        <w:rPr>
          <w:sz w:val="16"/>
          <w:szCs w:val="16"/>
        </w:rPr>
        <w:t xml:space="preserve"> l</w:t>
      </w:r>
      <w:r w:rsidR="00746B6D" w:rsidRPr="00943765">
        <w:rPr>
          <w:sz w:val="16"/>
          <w:szCs w:val="16"/>
        </w:rPr>
        <w:t>os</w:t>
      </w:r>
      <w:r w:rsidR="008E39C9" w:rsidRPr="00943765">
        <w:rPr>
          <w:sz w:val="16"/>
          <w:szCs w:val="16"/>
        </w:rPr>
        <w:t xml:space="preserve"> </w:t>
      </w:r>
      <w:r w:rsidR="008E39C9" w:rsidRPr="00943765">
        <w:rPr>
          <w:i/>
          <w:iCs/>
          <w:sz w:val="16"/>
          <w:szCs w:val="16"/>
        </w:rPr>
        <w:t>nāma</w:t>
      </w:r>
      <w:r w:rsidR="00746B6D" w:rsidRPr="00943765">
        <w:rPr>
          <w:rFonts w:ascii="Cormorant" w:hAnsi="Cormorant"/>
          <w:i/>
          <w:iCs/>
          <w:sz w:val="16"/>
          <w:szCs w:val="16"/>
        </w:rPr>
        <w:t>–</w:t>
      </w:r>
      <w:r w:rsidR="008E39C9" w:rsidRPr="00943765">
        <w:rPr>
          <w:i/>
          <w:iCs/>
          <w:sz w:val="16"/>
          <w:szCs w:val="16"/>
        </w:rPr>
        <w:t>kkhandhā</w:t>
      </w:r>
      <w:r w:rsidR="00746B6D" w:rsidRPr="00943765">
        <w:rPr>
          <w:sz w:val="16"/>
          <w:szCs w:val="16"/>
        </w:rPr>
        <w:t>s</w:t>
      </w:r>
      <w:r w:rsidR="008E39C9" w:rsidRPr="00943765">
        <w:rPr>
          <w:sz w:val="16"/>
          <w:szCs w:val="16"/>
        </w:rPr>
        <w:t xml:space="preserve"> o </w:t>
      </w:r>
      <w:r w:rsidR="008E39C9" w:rsidRPr="00943765">
        <w:rPr>
          <w:i/>
          <w:iCs/>
          <w:sz w:val="16"/>
          <w:szCs w:val="16"/>
        </w:rPr>
        <w:t>rūpa</w:t>
      </w:r>
      <w:r w:rsidR="00746B6D" w:rsidRPr="00943765">
        <w:rPr>
          <w:rFonts w:ascii="Cormorant" w:hAnsi="Cormorant"/>
          <w:i/>
          <w:iCs/>
          <w:sz w:val="16"/>
          <w:szCs w:val="16"/>
        </w:rPr>
        <w:t>–</w:t>
      </w:r>
      <w:r w:rsidR="008E39C9" w:rsidRPr="00943765">
        <w:rPr>
          <w:i/>
          <w:iCs/>
          <w:sz w:val="16"/>
          <w:szCs w:val="16"/>
        </w:rPr>
        <w:t>kkhandhā</w:t>
      </w:r>
      <w:r w:rsidR="00746B6D" w:rsidRPr="00943765">
        <w:rPr>
          <w:sz w:val="16"/>
          <w:szCs w:val="16"/>
        </w:rPr>
        <w:t>s</w:t>
      </w:r>
      <w:r w:rsidR="008E39C9" w:rsidRPr="00943765">
        <w:rPr>
          <w:sz w:val="16"/>
          <w:szCs w:val="16"/>
        </w:rPr>
        <w:t xml:space="preserve"> sin </w:t>
      </w:r>
      <w:r w:rsidR="00746B6D" w:rsidRPr="00943765">
        <w:rPr>
          <w:sz w:val="16"/>
          <w:szCs w:val="16"/>
        </w:rPr>
        <w:t>residuos</w:t>
      </w:r>
      <w:r w:rsidR="008E39C9" w:rsidRPr="00943765">
        <w:rPr>
          <w:sz w:val="16"/>
          <w:szCs w:val="16"/>
        </w:rPr>
        <w:t>?</w:t>
      </w:r>
    </w:p>
    <w:p w14:paraId="2E21F55D" w14:textId="778E0F12" w:rsidR="003401E1" w:rsidRPr="008E39C9" w:rsidRDefault="002330F7" w:rsidP="00746B6D">
      <w:pPr>
        <w:pStyle w:val="Normalssangria"/>
        <w:tabs>
          <w:tab w:val="left" w:pos="426"/>
          <w:tab w:val="left" w:pos="3119"/>
        </w:tabs>
        <w:spacing w:after="80"/>
        <w:ind w:left="3119" w:hanging="3119"/>
        <w:rPr>
          <w:sz w:val="19"/>
          <w:szCs w:val="19"/>
        </w:rPr>
      </w:pPr>
      <w:r w:rsidRPr="00943765">
        <w:rPr>
          <w:sz w:val="16"/>
          <w:szCs w:val="16"/>
        </w:rPr>
        <w:tab/>
      </w:r>
      <w:r w:rsidRPr="00943765">
        <w:rPr>
          <w:i/>
          <w:iCs/>
          <w:sz w:val="16"/>
          <w:szCs w:val="16"/>
        </w:rPr>
        <w:t>tatra veyy</w:t>
      </w:r>
      <w:r w:rsidR="004D3C17" w:rsidRPr="00943765">
        <w:rPr>
          <w:i/>
          <w:iCs/>
          <w:sz w:val="16"/>
          <w:szCs w:val="16"/>
        </w:rPr>
        <w:t>ā</w:t>
      </w:r>
      <w:r w:rsidRPr="00943765">
        <w:rPr>
          <w:i/>
          <w:iCs/>
          <w:sz w:val="16"/>
          <w:szCs w:val="16"/>
        </w:rPr>
        <w:t>karan</w:t>
      </w:r>
      <w:r w:rsidR="00685B33" w:rsidRPr="00943765">
        <w:rPr>
          <w:i/>
          <w:iCs/>
          <w:sz w:val="16"/>
          <w:szCs w:val="16"/>
        </w:rPr>
        <w:t xml:space="preserve">aṃ </w:t>
      </w:r>
      <w:r w:rsidRPr="00943765">
        <w:rPr>
          <w:i/>
          <w:iCs/>
          <w:sz w:val="16"/>
          <w:szCs w:val="16"/>
        </w:rPr>
        <w:t>bhavati</w:t>
      </w:r>
      <w:r w:rsidRPr="00943765">
        <w:rPr>
          <w:sz w:val="16"/>
          <w:szCs w:val="16"/>
        </w:rPr>
        <w:tab/>
      </w:r>
      <w:r w:rsidR="008E39C9" w:rsidRPr="00943765">
        <w:rPr>
          <w:sz w:val="16"/>
          <w:szCs w:val="16"/>
        </w:rPr>
        <w:t>= Ahí está la respuesta a esa pregunta</w:t>
      </w:r>
      <w:r w:rsidR="008E39C9" w:rsidRPr="00D10AD9">
        <w:rPr>
          <w:sz w:val="19"/>
          <w:szCs w:val="19"/>
        </w:rPr>
        <w:t>.</w:t>
      </w:r>
      <w:r w:rsidR="003401E1" w:rsidRPr="008E39C9">
        <w:rPr>
          <w:sz w:val="19"/>
          <w:szCs w:val="19"/>
        </w:rPr>
        <w:br w:type="page"/>
      </w:r>
    </w:p>
    <w:p w14:paraId="1C7A875F" w14:textId="12396485" w:rsidR="00D21AA9" w:rsidRPr="00943765" w:rsidRDefault="002330F7" w:rsidP="0066681E">
      <w:pPr>
        <w:pStyle w:val="Normalssangria"/>
        <w:tabs>
          <w:tab w:val="left" w:pos="426"/>
          <w:tab w:val="left" w:pos="3119"/>
        </w:tabs>
        <w:spacing w:after="80"/>
        <w:ind w:left="3119" w:hanging="3119"/>
        <w:rPr>
          <w:sz w:val="16"/>
          <w:szCs w:val="16"/>
        </w:rPr>
      </w:pPr>
      <w:r w:rsidRPr="008E39C9">
        <w:rPr>
          <w:i/>
          <w:iCs/>
          <w:sz w:val="19"/>
          <w:szCs w:val="19"/>
        </w:rPr>
        <w:lastRenderedPageBreak/>
        <w:tab/>
      </w:r>
      <w:r w:rsidRPr="00943765">
        <w:rPr>
          <w:i/>
          <w:iCs/>
          <w:sz w:val="16"/>
          <w:szCs w:val="16"/>
        </w:rPr>
        <w:t>viñ</w:t>
      </w:r>
      <w:r w:rsidR="003401E1" w:rsidRPr="00943765">
        <w:rPr>
          <w:i/>
          <w:iCs/>
          <w:sz w:val="16"/>
          <w:szCs w:val="16"/>
        </w:rPr>
        <w:t>ñ</w:t>
      </w:r>
      <w:r w:rsidR="00685B33" w:rsidRPr="00943765">
        <w:rPr>
          <w:i/>
          <w:iCs/>
          <w:sz w:val="16"/>
          <w:szCs w:val="16"/>
        </w:rPr>
        <w:t xml:space="preserve">aṃ </w:t>
      </w:r>
      <w:r w:rsidRPr="00943765">
        <w:rPr>
          <w:i/>
          <w:iCs/>
          <w:sz w:val="16"/>
          <w:szCs w:val="16"/>
        </w:rPr>
        <w:t>anidassan</w:t>
      </w:r>
      <w:r w:rsidR="00685B33" w:rsidRPr="00943765">
        <w:rPr>
          <w:i/>
          <w:iCs/>
          <w:sz w:val="16"/>
          <w:szCs w:val="16"/>
        </w:rPr>
        <w:t xml:space="preserve">aṃ </w:t>
      </w:r>
      <w:r w:rsidRPr="00943765">
        <w:rPr>
          <w:i/>
          <w:iCs/>
          <w:sz w:val="16"/>
          <w:szCs w:val="16"/>
        </w:rPr>
        <w:t>anant</w:t>
      </w:r>
      <w:r w:rsidR="00685B33" w:rsidRPr="00943765">
        <w:rPr>
          <w:i/>
          <w:iCs/>
          <w:sz w:val="16"/>
          <w:szCs w:val="16"/>
        </w:rPr>
        <w:t xml:space="preserve">aṃ </w:t>
      </w:r>
      <w:r w:rsidRPr="00943765">
        <w:rPr>
          <w:i/>
          <w:iCs/>
          <w:sz w:val="16"/>
          <w:szCs w:val="16"/>
        </w:rPr>
        <w:t>sabbatopabha</w:t>
      </w:r>
      <w:r w:rsidR="003D5A98" w:rsidRPr="00943765">
        <w:rPr>
          <w:i/>
          <w:iCs/>
          <w:sz w:val="16"/>
          <w:szCs w:val="16"/>
        </w:rPr>
        <w:t>ṃ</w:t>
      </w:r>
      <w:r w:rsidRPr="00943765">
        <w:rPr>
          <w:i/>
          <w:iCs/>
          <w:sz w:val="16"/>
          <w:szCs w:val="16"/>
        </w:rPr>
        <w:br/>
      </w:r>
      <w:r w:rsidR="00D21AA9" w:rsidRPr="00943765">
        <w:rPr>
          <w:sz w:val="16"/>
          <w:szCs w:val="16"/>
        </w:rPr>
        <w:t xml:space="preserve">= </w:t>
      </w:r>
      <w:r w:rsidR="008030FE" w:rsidRPr="00943765">
        <w:rPr>
          <w:sz w:val="16"/>
          <w:szCs w:val="16"/>
        </w:rPr>
        <w:t xml:space="preserve">Cierto </w:t>
      </w:r>
      <w:r w:rsidR="00D21AA9" w:rsidRPr="00943765">
        <w:rPr>
          <w:i/>
          <w:iCs/>
          <w:sz w:val="16"/>
          <w:szCs w:val="16"/>
        </w:rPr>
        <w:t>dhamma</w:t>
      </w:r>
      <w:r w:rsidR="00D21AA9" w:rsidRPr="00943765">
        <w:rPr>
          <w:sz w:val="16"/>
          <w:szCs w:val="16"/>
        </w:rPr>
        <w:t xml:space="preserve"> se </w:t>
      </w:r>
      <w:r w:rsidR="008030FE" w:rsidRPr="00943765">
        <w:rPr>
          <w:sz w:val="16"/>
          <w:szCs w:val="16"/>
        </w:rPr>
        <w:t>comprenderá</w:t>
      </w:r>
      <w:r w:rsidR="00D21AA9" w:rsidRPr="00943765">
        <w:rPr>
          <w:sz w:val="16"/>
          <w:szCs w:val="16"/>
        </w:rPr>
        <w:t xml:space="preserve"> </w:t>
      </w:r>
      <w:r w:rsidR="008030FE" w:rsidRPr="00943765">
        <w:rPr>
          <w:sz w:val="16"/>
          <w:szCs w:val="16"/>
        </w:rPr>
        <w:t xml:space="preserve">correctamente sólo </w:t>
      </w:r>
      <w:r w:rsidR="00940D3B" w:rsidRPr="00943765">
        <w:rPr>
          <w:sz w:val="16"/>
          <w:szCs w:val="16"/>
        </w:rPr>
        <w:t>mediante</w:t>
      </w:r>
      <w:r w:rsidR="00D21AA9" w:rsidRPr="00943765">
        <w:rPr>
          <w:sz w:val="16"/>
          <w:szCs w:val="16"/>
        </w:rPr>
        <w:t xml:space="preserve"> el conocimiento </w:t>
      </w:r>
      <w:r w:rsidR="00D21AA9" w:rsidRPr="00943765">
        <w:rPr>
          <w:i/>
          <w:iCs/>
          <w:sz w:val="16"/>
          <w:szCs w:val="16"/>
        </w:rPr>
        <w:t>ariyā</w:t>
      </w:r>
      <w:r w:rsidR="00E21A7A" w:rsidRPr="00943765">
        <w:rPr>
          <w:sz w:val="16"/>
          <w:szCs w:val="16"/>
        </w:rPr>
        <w:t xml:space="preserve">, </w:t>
      </w:r>
      <w:r w:rsidR="000A127A" w:rsidRPr="00943765">
        <w:rPr>
          <w:sz w:val="16"/>
          <w:szCs w:val="16"/>
        </w:rPr>
        <w:t xml:space="preserve">aquel </w:t>
      </w:r>
      <w:r w:rsidR="00E21A7A" w:rsidRPr="00943765">
        <w:rPr>
          <w:sz w:val="16"/>
          <w:szCs w:val="16"/>
        </w:rPr>
        <w:t>de</w:t>
      </w:r>
      <w:r w:rsidR="00D21AA9" w:rsidRPr="00943765">
        <w:rPr>
          <w:sz w:val="16"/>
          <w:szCs w:val="16"/>
        </w:rPr>
        <w:t xml:space="preserve"> los </w:t>
      </w:r>
      <w:r w:rsidR="00E21A7A" w:rsidRPr="00943765">
        <w:rPr>
          <w:sz w:val="16"/>
          <w:szCs w:val="16"/>
        </w:rPr>
        <w:t xml:space="preserve">seres </w:t>
      </w:r>
      <w:r w:rsidR="00D21AA9" w:rsidRPr="00943765">
        <w:rPr>
          <w:sz w:val="16"/>
          <w:szCs w:val="16"/>
        </w:rPr>
        <w:t xml:space="preserve">nobles. No </w:t>
      </w:r>
      <w:r w:rsidR="00E21A7A" w:rsidRPr="00943765">
        <w:rPr>
          <w:sz w:val="16"/>
          <w:szCs w:val="16"/>
        </w:rPr>
        <w:t>existirá</w:t>
      </w:r>
      <w:r w:rsidR="00D21AA9" w:rsidRPr="00943765">
        <w:rPr>
          <w:sz w:val="16"/>
          <w:szCs w:val="16"/>
        </w:rPr>
        <w:t xml:space="preserve"> ningún ejemplo que </w:t>
      </w:r>
      <w:r w:rsidR="00E21A7A" w:rsidRPr="00943765">
        <w:rPr>
          <w:sz w:val="16"/>
          <w:szCs w:val="16"/>
        </w:rPr>
        <w:t xml:space="preserve">lo </w:t>
      </w:r>
      <w:r w:rsidR="00D21AA9" w:rsidRPr="00943765">
        <w:rPr>
          <w:sz w:val="16"/>
          <w:szCs w:val="16"/>
        </w:rPr>
        <w:t xml:space="preserve">muestre como tal; </w:t>
      </w:r>
      <w:r w:rsidR="00940D3B" w:rsidRPr="00943765">
        <w:rPr>
          <w:sz w:val="16"/>
          <w:szCs w:val="16"/>
        </w:rPr>
        <w:t>no poseyendo surgimiento ni desaparición</w:t>
      </w:r>
      <w:r w:rsidR="00D21AA9" w:rsidRPr="00943765">
        <w:rPr>
          <w:sz w:val="16"/>
          <w:szCs w:val="16"/>
        </w:rPr>
        <w:t xml:space="preserve">, ni </w:t>
      </w:r>
      <w:r w:rsidR="00940D3B" w:rsidRPr="00943765">
        <w:rPr>
          <w:sz w:val="16"/>
          <w:szCs w:val="16"/>
        </w:rPr>
        <w:t>un</w:t>
      </w:r>
      <w:r w:rsidR="00D21AA9" w:rsidRPr="00943765">
        <w:rPr>
          <w:sz w:val="16"/>
          <w:szCs w:val="16"/>
        </w:rPr>
        <w:t xml:space="preserve"> borde </w:t>
      </w:r>
      <w:r w:rsidR="008C2FDB" w:rsidRPr="00943765">
        <w:rPr>
          <w:sz w:val="16"/>
          <w:szCs w:val="16"/>
        </w:rPr>
        <w:t>i</w:t>
      </w:r>
      <w:r w:rsidR="00940D3B" w:rsidRPr="00943765">
        <w:rPr>
          <w:sz w:val="16"/>
          <w:szCs w:val="16"/>
        </w:rPr>
        <w:t>nicial</w:t>
      </w:r>
      <w:r w:rsidR="00D21AA9" w:rsidRPr="00943765">
        <w:rPr>
          <w:sz w:val="16"/>
          <w:szCs w:val="16"/>
        </w:rPr>
        <w:t xml:space="preserve"> </w:t>
      </w:r>
      <w:r w:rsidR="00940D3B" w:rsidRPr="00943765">
        <w:rPr>
          <w:sz w:val="16"/>
          <w:szCs w:val="16"/>
        </w:rPr>
        <w:t xml:space="preserve">o </w:t>
      </w:r>
      <w:r w:rsidR="00D21AA9" w:rsidRPr="00943765">
        <w:rPr>
          <w:sz w:val="16"/>
          <w:szCs w:val="16"/>
        </w:rPr>
        <w:t xml:space="preserve">último; </w:t>
      </w:r>
      <w:r w:rsidR="00D57AF5" w:rsidRPr="00943765">
        <w:rPr>
          <w:sz w:val="16"/>
          <w:szCs w:val="16"/>
        </w:rPr>
        <w:t xml:space="preserve">se </w:t>
      </w:r>
      <w:r w:rsidR="00D21AA9" w:rsidRPr="00943765">
        <w:rPr>
          <w:sz w:val="16"/>
          <w:szCs w:val="16"/>
        </w:rPr>
        <w:t>esconde</w:t>
      </w:r>
      <w:r w:rsidR="008C2FDB" w:rsidRPr="00943765">
        <w:rPr>
          <w:sz w:val="16"/>
          <w:szCs w:val="16"/>
        </w:rPr>
        <w:t>rá</w:t>
      </w:r>
      <w:r w:rsidR="00D21AA9" w:rsidRPr="00943765">
        <w:rPr>
          <w:sz w:val="16"/>
          <w:szCs w:val="16"/>
        </w:rPr>
        <w:t xml:space="preserve"> </w:t>
      </w:r>
      <w:r w:rsidR="00F12A82" w:rsidRPr="00943765">
        <w:rPr>
          <w:sz w:val="16"/>
          <w:szCs w:val="16"/>
        </w:rPr>
        <w:t xml:space="preserve">por </w:t>
      </w:r>
      <w:r w:rsidR="00D21AA9" w:rsidRPr="00943765">
        <w:rPr>
          <w:sz w:val="16"/>
          <w:szCs w:val="16"/>
        </w:rPr>
        <w:t>todos lados.</w:t>
      </w:r>
    </w:p>
    <w:p w14:paraId="52E59490" w14:textId="6DE96036" w:rsidR="00D21AA9" w:rsidRPr="00943765" w:rsidRDefault="00EF4307" w:rsidP="0029552E">
      <w:pPr>
        <w:pStyle w:val="Normalssangria"/>
        <w:tabs>
          <w:tab w:val="left" w:pos="426"/>
          <w:tab w:val="left" w:pos="3119"/>
        </w:tabs>
        <w:spacing w:after="80"/>
        <w:ind w:left="3119" w:hanging="3119"/>
        <w:rPr>
          <w:sz w:val="16"/>
          <w:szCs w:val="16"/>
        </w:rPr>
      </w:pPr>
      <w:r w:rsidRPr="00943765">
        <w:rPr>
          <w:i/>
          <w:iCs/>
          <w:sz w:val="16"/>
          <w:szCs w:val="16"/>
        </w:rPr>
        <w:tab/>
      </w:r>
      <w:r w:rsidR="002330F7" w:rsidRPr="00943765">
        <w:rPr>
          <w:i/>
          <w:iCs/>
          <w:sz w:val="16"/>
          <w:szCs w:val="16"/>
        </w:rPr>
        <w:t>ettha apoca pathavi,</w:t>
      </w:r>
      <w:r w:rsidRPr="00943765">
        <w:rPr>
          <w:i/>
          <w:iCs/>
          <w:sz w:val="16"/>
          <w:szCs w:val="16"/>
        </w:rPr>
        <w:t xml:space="preserve"> tejo v</w:t>
      </w:r>
      <w:r w:rsidR="004D3C17" w:rsidRPr="00943765">
        <w:rPr>
          <w:i/>
          <w:iCs/>
          <w:sz w:val="16"/>
          <w:szCs w:val="16"/>
        </w:rPr>
        <w:t>ā</w:t>
      </w:r>
      <w:r w:rsidRPr="00943765">
        <w:rPr>
          <w:i/>
          <w:iCs/>
          <w:sz w:val="16"/>
          <w:szCs w:val="16"/>
        </w:rPr>
        <w:t>yo na g</w:t>
      </w:r>
      <w:r w:rsidR="004D3C17" w:rsidRPr="00943765">
        <w:rPr>
          <w:i/>
          <w:iCs/>
          <w:sz w:val="16"/>
          <w:szCs w:val="16"/>
        </w:rPr>
        <w:t>ā</w:t>
      </w:r>
      <w:r w:rsidRPr="00943765">
        <w:rPr>
          <w:i/>
          <w:iCs/>
          <w:sz w:val="16"/>
          <w:szCs w:val="16"/>
        </w:rPr>
        <w:t>dhati</w:t>
      </w:r>
      <w:r w:rsidRPr="00943765">
        <w:rPr>
          <w:i/>
          <w:iCs/>
          <w:sz w:val="16"/>
          <w:szCs w:val="16"/>
        </w:rPr>
        <w:tab/>
      </w:r>
      <w:r w:rsidRPr="00943765">
        <w:rPr>
          <w:i/>
          <w:iCs/>
          <w:sz w:val="16"/>
          <w:szCs w:val="16"/>
        </w:rPr>
        <w:br/>
      </w:r>
      <w:r w:rsidR="00D21AA9" w:rsidRPr="00943765">
        <w:rPr>
          <w:sz w:val="16"/>
          <w:szCs w:val="16"/>
        </w:rPr>
        <w:t xml:space="preserve">= En este </w:t>
      </w:r>
      <w:r w:rsidR="00D21AA9" w:rsidRPr="00943765">
        <w:rPr>
          <w:i/>
          <w:iCs/>
          <w:sz w:val="16"/>
          <w:szCs w:val="16"/>
        </w:rPr>
        <w:t>dhamma</w:t>
      </w:r>
      <w:r w:rsidR="00D21AA9" w:rsidRPr="00943765">
        <w:rPr>
          <w:sz w:val="16"/>
          <w:szCs w:val="16"/>
        </w:rPr>
        <w:t xml:space="preserve">, </w:t>
      </w:r>
      <w:r w:rsidR="0011140E" w:rsidRPr="00943765">
        <w:rPr>
          <w:sz w:val="16"/>
          <w:szCs w:val="16"/>
        </w:rPr>
        <w:t xml:space="preserve">ni </w:t>
      </w:r>
      <w:r w:rsidR="00D21AA9" w:rsidRPr="00943765">
        <w:rPr>
          <w:sz w:val="16"/>
          <w:szCs w:val="16"/>
        </w:rPr>
        <w:t xml:space="preserve">el elemento </w:t>
      </w:r>
      <w:r w:rsidR="00D21AA9" w:rsidRPr="00943765">
        <w:rPr>
          <w:i/>
          <w:iCs/>
          <w:sz w:val="16"/>
          <w:szCs w:val="16"/>
        </w:rPr>
        <w:t>agua</w:t>
      </w:r>
      <w:r w:rsidR="00D21AA9" w:rsidRPr="00943765">
        <w:rPr>
          <w:sz w:val="16"/>
          <w:szCs w:val="16"/>
        </w:rPr>
        <w:t xml:space="preserve">, </w:t>
      </w:r>
      <w:r w:rsidR="0011140E" w:rsidRPr="00943765">
        <w:rPr>
          <w:sz w:val="16"/>
          <w:szCs w:val="16"/>
        </w:rPr>
        <w:t xml:space="preserve">ni </w:t>
      </w:r>
      <w:r w:rsidR="00D21AA9" w:rsidRPr="00943765">
        <w:rPr>
          <w:sz w:val="16"/>
          <w:szCs w:val="16"/>
        </w:rPr>
        <w:t xml:space="preserve">el elemento </w:t>
      </w:r>
      <w:r w:rsidR="00D21AA9" w:rsidRPr="00943765">
        <w:rPr>
          <w:i/>
          <w:iCs/>
          <w:sz w:val="16"/>
          <w:szCs w:val="16"/>
        </w:rPr>
        <w:t>tierra</w:t>
      </w:r>
      <w:r w:rsidR="00F12A82" w:rsidRPr="00943765">
        <w:rPr>
          <w:sz w:val="16"/>
          <w:szCs w:val="16"/>
        </w:rPr>
        <w:t>,</w:t>
      </w:r>
      <w:r w:rsidR="00D21AA9" w:rsidRPr="00943765">
        <w:rPr>
          <w:sz w:val="16"/>
          <w:szCs w:val="16"/>
        </w:rPr>
        <w:t xml:space="preserve"> </w:t>
      </w:r>
      <w:r w:rsidR="0011140E" w:rsidRPr="00943765">
        <w:rPr>
          <w:sz w:val="16"/>
          <w:szCs w:val="16"/>
        </w:rPr>
        <w:t xml:space="preserve">ni </w:t>
      </w:r>
      <w:r w:rsidR="00D21AA9" w:rsidRPr="00943765">
        <w:rPr>
          <w:sz w:val="16"/>
          <w:szCs w:val="16"/>
        </w:rPr>
        <w:t xml:space="preserve">el elemento </w:t>
      </w:r>
      <w:r w:rsidR="00D21AA9" w:rsidRPr="00943765">
        <w:rPr>
          <w:i/>
          <w:iCs/>
          <w:sz w:val="16"/>
          <w:szCs w:val="16"/>
        </w:rPr>
        <w:t>fuego</w:t>
      </w:r>
      <w:r w:rsidR="00F12A82" w:rsidRPr="00943765">
        <w:rPr>
          <w:sz w:val="16"/>
          <w:szCs w:val="16"/>
        </w:rPr>
        <w:t>,</w:t>
      </w:r>
      <w:r w:rsidR="00D21AA9" w:rsidRPr="00943765">
        <w:rPr>
          <w:sz w:val="16"/>
          <w:szCs w:val="16"/>
        </w:rPr>
        <w:t xml:space="preserve"> </w:t>
      </w:r>
      <w:r w:rsidR="0011140E" w:rsidRPr="00943765">
        <w:rPr>
          <w:sz w:val="16"/>
          <w:szCs w:val="16"/>
        </w:rPr>
        <w:t xml:space="preserve">ni </w:t>
      </w:r>
      <w:r w:rsidR="00D21AA9" w:rsidRPr="00943765">
        <w:rPr>
          <w:sz w:val="16"/>
          <w:szCs w:val="16"/>
        </w:rPr>
        <w:t xml:space="preserve">el elemento </w:t>
      </w:r>
      <w:r w:rsidR="00D21AA9" w:rsidRPr="00943765">
        <w:rPr>
          <w:i/>
          <w:iCs/>
          <w:sz w:val="16"/>
          <w:szCs w:val="16"/>
        </w:rPr>
        <w:t>viento</w:t>
      </w:r>
      <w:r w:rsidR="00D21AA9" w:rsidRPr="00943765">
        <w:rPr>
          <w:sz w:val="16"/>
          <w:szCs w:val="16"/>
        </w:rPr>
        <w:t>.</w:t>
      </w:r>
    </w:p>
    <w:p w14:paraId="4F7A5C79" w14:textId="0DBCA377" w:rsidR="00D21AA9" w:rsidRPr="00943765" w:rsidRDefault="00EF4307" w:rsidP="00155898">
      <w:pPr>
        <w:pStyle w:val="Normalssangria"/>
        <w:tabs>
          <w:tab w:val="left" w:pos="426"/>
          <w:tab w:val="left" w:pos="3119"/>
        </w:tabs>
        <w:spacing w:after="80"/>
        <w:ind w:left="3119" w:hanging="3119"/>
        <w:rPr>
          <w:sz w:val="16"/>
          <w:szCs w:val="16"/>
        </w:rPr>
      </w:pPr>
      <w:r w:rsidRPr="00943765">
        <w:rPr>
          <w:sz w:val="16"/>
          <w:szCs w:val="16"/>
        </w:rPr>
        <w:tab/>
      </w:r>
      <w:r w:rsidR="002330F7" w:rsidRPr="00943765">
        <w:rPr>
          <w:i/>
          <w:iCs/>
          <w:sz w:val="16"/>
          <w:szCs w:val="16"/>
        </w:rPr>
        <w:t>ettha dighañca rassañca</w:t>
      </w:r>
      <w:r w:rsidRPr="00943765">
        <w:rPr>
          <w:i/>
          <w:iCs/>
          <w:sz w:val="16"/>
          <w:szCs w:val="16"/>
        </w:rPr>
        <w:t xml:space="preserve"> anu</w:t>
      </w:r>
      <w:r w:rsidR="003D5A98" w:rsidRPr="00943765">
        <w:rPr>
          <w:i/>
          <w:iCs/>
          <w:sz w:val="16"/>
          <w:szCs w:val="16"/>
        </w:rPr>
        <w:t>ṃ</w:t>
      </w:r>
      <w:r w:rsidRPr="00943765">
        <w:rPr>
          <w:i/>
          <w:iCs/>
          <w:sz w:val="16"/>
          <w:szCs w:val="16"/>
        </w:rPr>
        <w:t xml:space="preserve"> th</w:t>
      </w:r>
      <w:r w:rsidR="00685B33" w:rsidRPr="00943765">
        <w:rPr>
          <w:i/>
          <w:iCs/>
          <w:sz w:val="16"/>
          <w:szCs w:val="16"/>
        </w:rPr>
        <w:t>ū</w:t>
      </w:r>
      <w:r w:rsidRPr="00943765">
        <w:rPr>
          <w:i/>
          <w:iCs/>
          <w:sz w:val="16"/>
          <w:szCs w:val="16"/>
        </w:rPr>
        <w:t>la subh</w:t>
      </w:r>
      <w:r w:rsidR="004D3C17" w:rsidRPr="00943765">
        <w:rPr>
          <w:i/>
          <w:iCs/>
          <w:sz w:val="16"/>
          <w:szCs w:val="16"/>
        </w:rPr>
        <w:t>ā</w:t>
      </w:r>
      <w:r w:rsidRPr="00943765">
        <w:rPr>
          <w:i/>
          <w:iCs/>
          <w:sz w:val="16"/>
          <w:szCs w:val="16"/>
        </w:rPr>
        <w:t>subha</w:t>
      </w:r>
      <w:r w:rsidR="003D5A98" w:rsidRPr="00943765">
        <w:rPr>
          <w:i/>
          <w:iCs/>
          <w:sz w:val="16"/>
          <w:szCs w:val="16"/>
        </w:rPr>
        <w:t>ṃ</w:t>
      </w:r>
      <w:r w:rsidRPr="00943765">
        <w:rPr>
          <w:sz w:val="16"/>
          <w:szCs w:val="16"/>
        </w:rPr>
        <w:tab/>
      </w:r>
      <w:r w:rsidRPr="00943765">
        <w:rPr>
          <w:sz w:val="16"/>
          <w:szCs w:val="16"/>
        </w:rPr>
        <w:br/>
      </w:r>
      <w:r w:rsidR="00D21AA9" w:rsidRPr="00943765">
        <w:rPr>
          <w:sz w:val="16"/>
          <w:szCs w:val="16"/>
        </w:rPr>
        <w:t xml:space="preserve">= En este </w:t>
      </w:r>
      <w:r w:rsidR="00D21AA9" w:rsidRPr="00943765">
        <w:rPr>
          <w:i/>
          <w:iCs/>
          <w:sz w:val="16"/>
          <w:szCs w:val="16"/>
        </w:rPr>
        <w:t>dhamma</w:t>
      </w:r>
      <w:r w:rsidR="00D21AA9" w:rsidRPr="00943765">
        <w:rPr>
          <w:sz w:val="16"/>
          <w:szCs w:val="16"/>
        </w:rPr>
        <w:t xml:space="preserve">, </w:t>
      </w:r>
      <w:r w:rsidR="0011140E" w:rsidRPr="00943765">
        <w:rPr>
          <w:sz w:val="16"/>
          <w:szCs w:val="16"/>
        </w:rPr>
        <w:t>no podrán tener nin</w:t>
      </w:r>
      <w:r w:rsidR="008C2FDB" w:rsidRPr="00943765">
        <w:rPr>
          <w:sz w:val="16"/>
          <w:szCs w:val="16"/>
        </w:rPr>
        <w:t>g</w:t>
      </w:r>
      <w:r w:rsidR="0011140E" w:rsidRPr="00943765">
        <w:rPr>
          <w:sz w:val="16"/>
          <w:szCs w:val="16"/>
        </w:rPr>
        <w:t>ún soporte</w:t>
      </w:r>
      <w:r w:rsidR="008C2FDB" w:rsidRPr="00943765">
        <w:rPr>
          <w:sz w:val="16"/>
          <w:szCs w:val="16"/>
        </w:rPr>
        <w:t>,</w:t>
      </w:r>
      <w:r w:rsidR="0011140E" w:rsidRPr="00943765">
        <w:rPr>
          <w:sz w:val="16"/>
          <w:szCs w:val="16"/>
        </w:rPr>
        <w:t xml:space="preserve"> ni </w:t>
      </w:r>
      <w:r w:rsidR="00D21AA9" w:rsidRPr="00943765">
        <w:rPr>
          <w:sz w:val="16"/>
          <w:szCs w:val="16"/>
        </w:rPr>
        <w:t xml:space="preserve">lo largo o lo corto, </w:t>
      </w:r>
      <w:r w:rsidR="0011140E" w:rsidRPr="00943765">
        <w:rPr>
          <w:sz w:val="16"/>
          <w:szCs w:val="16"/>
        </w:rPr>
        <w:t xml:space="preserve">ni </w:t>
      </w:r>
      <w:r w:rsidR="00D21AA9" w:rsidRPr="00943765">
        <w:rPr>
          <w:sz w:val="16"/>
          <w:szCs w:val="16"/>
        </w:rPr>
        <w:t xml:space="preserve">lo pequeño </w:t>
      </w:r>
      <w:r w:rsidR="008C2FDB" w:rsidRPr="00943765">
        <w:rPr>
          <w:sz w:val="16"/>
          <w:szCs w:val="16"/>
        </w:rPr>
        <w:t>ni</w:t>
      </w:r>
      <w:r w:rsidR="00D21AA9" w:rsidRPr="00943765">
        <w:rPr>
          <w:sz w:val="16"/>
          <w:szCs w:val="16"/>
        </w:rPr>
        <w:t xml:space="preserve"> lo grande, </w:t>
      </w:r>
      <w:r w:rsidR="0011140E" w:rsidRPr="00943765">
        <w:rPr>
          <w:sz w:val="16"/>
          <w:szCs w:val="16"/>
        </w:rPr>
        <w:t xml:space="preserve">ni </w:t>
      </w:r>
      <w:r w:rsidR="00D21AA9" w:rsidRPr="00943765">
        <w:rPr>
          <w:sz w:val="16"/>
          <w:szCs w:val="16"/>
        </w:rPr>
        <w:t>l</w:t>
      </w:r>
      <w:r w:rsidR="0011140E" w:rsidRPr="00943765">
        <w:rPr>
          <w:sz w:val="16"/>
          <w:szCs w:val="16"/>
        </w:rPr>
        <w:t>o</w:t>
      </w:r>
      <w:r w:rsidR="00D21AA9" w:rsidRPr="00943765">
        <w:rPr>
          <w:sz w:val="16"/>
          <w:szCs w:val="16"/>
        </w:rPr>
        <w:t xml:space="preserve"> agradable </w:t>
      </w:r>
      <w:r w:rsidR="008C2FDB" w:rsidRPr="00943765">
        <w:rPr>
          <w:sz w:val="16"/>
          <w:szCs w:val="16"/>
        </w:rPr>
        <w:t>ni lo</w:t>
      </w:r>
      <w:r w:rsidR="00D21AA9" w:rsidRPr="00943765">
        <w:rPr>
          <w:sz w:val="16"/>
          <w:szCs w:val="16"/>
        </w:rPr>
        <w:t xml:space="preserve"> desagradable.</w:t>
      </w:r>
    </w:p>
    <w:p w14:paraId="0EDBDE89" w14:textId="310B57B1" w:rsidR="00E77AD8" w:rsidRPr="00943765" w:rsidRDefault="00EF4307" w:rsidP="00AB3FF3">
      <w:pPr>
        <w:pStyle w:val="Normalssangria"/>
        <w:tabs>
          <w:tab w:val="left" w:pos="426"/>
          <w:tab w:val="left" w:pos="3119"/>
        </w:tabs>
        <w:spacing w:after="80"/>
        <w:ind w:left="3119" w:hanging="3119"/>
        <w:rPr>
          <w:sz w:val="16"/>
          <w:szCs w:val="16"/>
        </w:rPr>
      </w:pPr>
      <w:r w:rsidRPr="00943765">
        <w:rPr>
          <w:sz w:val="16"/>
          <w:szCs w:val="16"/>
        </w:rPr>
        <w:tab/>
      </w:r>
      <w:r w:rsidR="002330F7" w:rsidRPr="00943765">
        <w:rPr>
          <w:i/>
          <w:iCs/>
          <w:sz w:val="16"/>
          <w:szCs w:val="16"/>
        </w:rPr>
        <w:t>etha n</w:t>
      </w:r>
      <w:r w:rsidR="004D3C17" w:rsidRPr="00943765">
        <w:rPr>
          <w:i/>
          <w:iCs/>
          <w:sz w:val="16"/>
          <w:szCs w:val="16"/>
        </w:rPr>
        <w:t>ā</w:t>
      </w:r>
      <w:r w:rsidR="002330F7" w:rsidRPr="00943765">
        <w:rPr>
          <w:i/>
          <w:iCs/>
          <w:sz w:val="16"/>
          <w:szCs w:val="16"/>
        </w:rPr>
        <w:t>mañca r</w:t>
      </w:r>
      <w:r w:rsidR="00685B33" w:rsidRPr="00943765">
        <w:rPr>
          <w:i/>
          <w:iCs/>
          <w:sz w:val="16"/>
          <w:szCs w:val="16"/>
        </w:rPr>
        <w:t>ū</w:t>
      </w:r>
      <w:r w:rsidR="002330F7" w:rsidRPr="00943765">
        <w:rPr>
          <w:i/>
          <w:iCs/>
          <w:sz w:val="16"/>
          <w:szCs w:val="16"/>
        </w:rPr>
        <w:t>pañca,</w:t>
      </w:r>
      <w:r w:rsidRPr="00943765">
        <w:rPr>
          <w:i/>
          <w:iCs/>
          <w:sz w:val="16"/>
          <w:szCs w:val="16"/>
        </w:rPr>
        <w:t xml:space="preserve"> ases</w:t>
      </w:r>
      <w:r w:rsidR="00685B33" w:rsidRPr="00943765">
        <w:rPr>
          <w:i/>
          <w:iCs/>
          <w:sz w:val="16"/>
          <w:szCs w:val="16"/>
        </w:rPr>
        <w:t xml:space="preserve">aṃ </w:t>
      </w:r>
      <w:r w:rsidRPr="00943765">
        <w:rPr>
          <w:i/>
          <w:iCs/>
          <w:sz w:val="16"/>
          <w:szCs w:val="16"/>
        </w:rPr>
        <w:t>uparujhati</w:t>
      </w:r>
      <w:r w:rsidRPr="00943765">
        <w:rPr>
          <w:i/>
          <w:iCs/>
          <w:sz w:val="16"/>
          <w:szCs w:val="16"/>
        </w:rPr>
        <w:tab/>
      </w:r>
      <w:r w:rsidRPr="00943765">
        <w:rPr>
          <w:sz w:val="16"/>
          <w:szCs w:val="16"/>
        </w:rPr>
        <w:br/>
      </w:r>
      <w:r w:rsidR="00E77AD8" w:rsidRPr="00943765">
        <w:rPr>
          <w:sz w:val="16"/>
          <w:szCs w:val="16"/>
        </w:rPr>
        <w:t xml:space="preserve">= En este </w:t>
      </w:r>
      <w:r w:rsidR="00E77AD8" w:rsidRPr="00943765">
        <w:rPr>
          <w:i/>
          <w:iCs/>
          <w:sz w:val="16"/>
          <w:szCs w:val="16"/>
        </w:rPr>
        <w:t>dhamma</w:t>
      </w:r>
      <w:r w:rsidR="00E77AD8" w:rsidRPr="00943765">
        <w:rPr>
          <w:sz w:val="16"/>
          <w:szCs w:val="16"/>
        </w:rPr>
        <w:t xml:space="preserve">, </w:t>
      </w:r>
      <w:r w:rsidR="00E77AD8" w:rsidRPr="00943765">
        <w:rPr>
          <w:i/>
          <w:iCs/>
          <w:sz w:val="16"/>
          <w:szCs w:val="16"/>
        </w:rPr>
        <w:t>nāma</w:t>
      </w:r>
      <w:r w:rsidR="00E77AD8" w:rsidRPr="00943765">
        <w:rPr>
          <w:sz w:val="16"/>
          <w:szCs w:val="16"/>
        </w:rPr>
        <w:t xml:space="preserve"> y </w:t>
      </w:r>
      <w:r w:rsidR="00E77AD8" w:rsidRPr="00943765">
        <w:rPr>
          <w:i/>
          <w:iCs/>
          <w:sz w:val="16"/>
          <w:szCs w:val="16"/>
        </w:rPr>
        <w:t>rūpa</w:t>
      </w:r>
      <w:r w:rsidR="00E77AD8" w:rsidRPr="00943765">
        <w:rPr>
          <w:sz w:val="16"/>
          <w:szCs w:val="16"/>
        </w:rPr>
        <w:t xml:space="preserve"> cesan sin </w:t>
      </w:r>
      <w:r w:rsidR="00F12D21" w:rsidRPr="00943765">
        <w:rPr>
          <w:sz w:val="16"/>
          <w:szCs w:val="16"/>
        </w:rPr>
        <w:t>dejar</w:t>
      </w:r>
      <w:r w:rsidR="00E77AD8" w:rsidRPr="00943765">
        <w:rPr>
          <w:sz w:val="16"/>
          <w:szCs w:val="16"/>
        </w:rPr>
        <w:t xml:space="preserve"> </w:t>
      </w:r>
      <w:r w:rsidR="0011140E" w:rsidRPr="00943765">
        <w:rPr>
          <w:sz w:val="16"/>
          <w:szCs w:val="16"/>
        </w:rPr>
        <w:t>residuos</w:t>
      </w:r>
      <w:r w:rsidR="00E77AD8" w:rsidRPr="00943765">
        <w:rPr>
          <w:sz w:val="16"/>
          <w:szCs w:val="16"/>
        </w:rPr>
        <w:t>.</w:t>
      </w:r>
    </w:p>
    <w:p w14:paraId="43E415C4" w14:textId="183A598D" w:rsidR="00E77AD8" w:rsidRPr="00943765" w:rsidRDefault="00EF4307" w:rsidP="005D425D">
      <w:pPr>
        <w:pStyle w:val="Normalssangria"/>
        <w:tabs>
          <w:tab w:val="left" w:pos="426"/>
          <w:tab w:val="left" w:pos="3119"/>
        </w:tabs>
        <w:spacing w:after="80"/>
        <w:ind w:left="3119" w:hanging="3119"/>
        <w:rPr>
          <w:sz w:val="16"/>
          <w:szCs w:val="16"/>
        </w:rPr>
      </w:pPr>
      <w:r w:rsidRPr="00943765">
        <w:rPr>
          <w:sz w:val="16"/>
          <w:szCs w:val="16"/>
        </w:rPr>
        <w:tab/>
      </w:r>
      <w:r w:rsidR="002330F7" w:rsidRPr="00943765">
        <w:rPr>
          <w:i/>
          <w:iCs/>
          <w:sz w:val="16"/>
          <w:szCs w:val="16"/>
        </w:rPr>
        <w:t>vinnn</w:t>
      </w:r>
      <w:r w:rsidR="004D3C17" w:rsidRPr="00943765">
        <w:rPr>
          <w:i/>
          <w:iCs/>
          <w:sz w:val="16"/>
          <w:szCs w:val="16"/>
        </w:rPr>
        <w:t>ā</w:t>
      </w:r>
      <w:r w:rsidR="002330F7" w:rsidRPr="00943765">
        <w:rPr>
          <w:i/>
          <w:iCs/>
          <w:sz w:val="16"/>
          <w:szCs w:val="16"/>
        </w:rPr>
        <w:t>nassa nirodhena,</w:t>
      </w:r>
      <w:r w:rsidRPr="00943765">
        <w:rPr>
          <w:i/>
          <w:iCs/>
          <w:sz w:val="16"/>
          <w:szCs w:val="16"/>
        </w:rPr>
        <w:t xml:space="preserve"> </w:t>
      </w:r>
      <w:r w:rsidR="00D5138F" w:rsidRPr="00943765">
        <w:rPr>
          <w:i/>
          <w:iCs/>
          <w:sz w:val="16"/>
          <w:szCs w:val="16"/>
        </w:rPr>
        <w:t>ettha t</w:t>
      </w:r>
      <w:r w:rsidR="00685B33" w:rsidRPr="00943765">
        <w:rPr>
          <w:i/>
          <w:iCs/>
          <w:sz w:val="16"/>
          <w:szCs w:val="16"/>
        </w:rPr>
        <w:t xml:space="preserve">aṃ </w:t>
      </w:r>
      <w:r w:rsidR="00D5138F" w:rsidRPr="00943765">
        <w:rPr>
          <w:i/>
          <w:iCs/>
          <w:sz w:val="16"/>
          <w:szCs w:val="16"/>
        </w:rPr>
        <w:t>uparujhatiti</w:t>
      </w:r>
      <w:r w:rsidRPr="00943765">
        <w:rPr>
          <w:sz w:val="16"/>
          <w:szCs w:val="16"/>
        </w:rPr>
        <w:tab/>
      </w:r>
      <w:r w:rsidR="00D5138F" w:rsidRPr="00943765">
        <w:rPr>
          <w:sz w:val="16"/>
          <w:szCs w:val="16"/>
        </w:rPr>
        <w:br/>
      </w:r>
      <w:r w:rsidR="00E77AD8" w:rsidRPr="00943765">
        <w:rPr>
          <w:sz w:val="16"/>
          <w:szCs w:val="16"/>
        </w:rPr>
        <w:t>= A medida que la con</w:t>
      </w:r>
      <w:r w:rsidR="0011140E" w:rsidRPr="00943765">
        <w:rPr>
          <w:sz w:val="16"/>
          <w:szCs w:val="16"/>
        </w:rPr>
        <w:t>s</w:t>
      </w:r>
      <w:r w:rsidR="00E77AD8" w:rsidRPr="00943765">
        <w:rPr>
          <w:sz w:val="16"/>
          <w:szCs w:val="16"/>
        </w:rPr>
        <w:t>ciencia de</w:t>
      </w:r>
      <w:r w:rsidR="0011140E" w:rsidRPr="00943765">
        <w:rPr>
          <w:sz w:val="16"/>
          <w:szCs w:val="16"/>
        </w:rPr>
        <w:t>l</w:t>
      </w:r>
      <w:r w:rsidR="00E77AD8" w:rsidRPr="00943765">
        <w:rPr>
          <w:sz w:val="16"/>
          <w:szCs w:val="16"/>
        </w:rPr>
        <w:t xml:space="preserve"> </w:t>
      </w:r>
      <w:r w:rsidR="0011140E" w:rsidRPr="00943765">
        <w:rPr>
          <w:sz w:val="16"/>
          <w:szCs w:val="16"/>
        </w:rPr>
        <w:t>re</w:t>
      </w:r>
      <w:r w:rsidR="00E77AD8" w:rsidRPr="00943765">
        <w:rPr>
          <w:sz w:val="16"/>
          <w:szCs w:val="16"/>
        </w:rPr>
        <w:t>nacimiento ces</w:t>
      </w:r>
      <w:r w:rsidR="0011140E" w:rsidRPr="00943765">
        <w:rPr>
          <w:sz w:val="16"/>
          <w:szCs w:val="16"/>
        </w:rPr>
        <w:t>e</w:t>
      </w:r>
      <w:r w:rsidR="009933ED" w:rsidRPr="00943765">
        <w:rPr>
          <w:sz w:val="16"/>
          <w:szCs w:val="16"/>
        </w:rPr>
        <w:t xml:space="preserve"> por medio de</w:t>
      </w:r>
      <w:r w:rsidR="00E77AD8" w:rsidRPr="00943765">
        <w:rPr>
          <w:sz w:val="16"/>
          <w:szCs w:val="16"/>
        </w:rPr>
        <w:t xml:space="preserve"> n</w:t>
      </w:r>
      <w:r w:rsidR="00D054D4" w:rsidRPr="00943765">
        <w:rPr>
          <w:sz w:val="16"/>
          <w:szCs w:val="16"/>
        </w:rPr>
        <w:t>ingún</w:t>
      </w:r>
      <w:r w:rsidR="00E77AD8" w:rsidRPr="00943765">
        <w:rPr>
          <w:sz w:val="16"/>
          <w:szCs w:val="16"/>
        </w:rPr>
        <w:t xml:space="preserve"> </w:t>
      </w:r>
      <w:r w:rsidR="0011140E" w:rsidRPr="00943765">
        <w:rPr>
          <w:sz w:val="16"/>
          <w:szCs w:val="16"/>
        </w:rPr>
        <w:t>surgi</w:t>
      </w:r>
      <w:r w:rsidR="00D054D4" w:rsidRPr="00943765">
        <w:rPr>
          <w:sz w:val="16"/>
          <w:szCs w:val="16"/>
        </w:rPr>
        <w:t>miento</w:t>
      </w:r>
      <w:r w:rsidR="0011140E" w:rsidRPr="00943765">
        <w:rPr>
          <w:sz w:val="16"/>
          <w:szCs w:val="16"/>
        </w:rPr>
        <w:t>,</w:t>
      </w:r>
      <w:r w:rsidR="00E77AD8" w:rsidRPr="00943765">
        <w:rPr>
          <w:sz w:val="16"/>
          <w:szCs w:val="16"/>
        </w:rPr>
        <w:t xml:space="preserve"> </w:t>
      </w:r>
      <w:r w:rsidR="0011140E" w:rsidRPr="00943765">
        <w:rPr>
          <w:sz w:val="16"/>
          <w:szCs w:val="16"/>
        </w:rPr>
        <w:t>e</w:t>
      </w:r>
      <w:r w:rsidR="00E77AD8" w:rsidRPr="00943765">
        <w:rPr>
          <w:sz w:val="16"/>
          <w:szCs w:val="16"/>
        </w:rPr>
        <w:t xml:space="preserve">n este </w:t>
      </w:r>
      <w:r w:rsidR="00E77AD8" w:rsidRPr="00943765">
        <w:rPr>
          <w:i/>
          <w:iCs/>
          <w:sz w:val="16"/>
          <w:szCs w:val="16"/>
        </w:rPr>
        <w:t>nibbāna</w:t>
      </w:r>
      <w:r w:rsidR="00E77AD8" w:rsidRPr="00943765">
        <w:rPr>
          <w:sz w:val="16"/>
          <w:szCs w:val="16"/>
        </w:rPr>
        <w:t xml:space="preserve">, </w:t>
      </w:r>
      <w:r w:rsidR="00EE3A7C" w:rsidRPr="00943765">
        <w:rPr>
          <w:sz w:val="16"/>
          <w:szCs w:val="16"/>
        </w:rPr>
        <w:t xml:space="preserve">cesará y aliviarán </w:t>
      </w:r>
      <w:r w:rsidR="00E77AD8" w:rsidRPr="00943765">
        <w:rPr>
          <w:sz w:val="16"/>
          <w:szCs w:val="16"/>
        </w:rPr>
        <w:t>el no</w:t>
      </w:r>
      <w:r w:rsidR="003450C7" w:rsidRPr="00943765">
        <w:rPr>
          <w:rFonts w:ascii="Cormorant" w:hAnsi="Cormorant" w:cs="Cormorant"/>
          <w:sz w:val="16"/>
          <w:szCs w:val="16"/>
        </w:rPr>
        <w:t>–</w:t>
      </w:r>
      <w:r w:rsidR="00D054D4" w:rsidRPr="00943765">
        <w:rPr>
          <w:sz w:val="16"/>
          <w:szCs w:val="16"/>
        </w:rPr>
        <w:t>s</w:t>
      </w:r>
      <w:r w:rsidR="0011140E" w:rsidRPr="00943765">
        <w:rPr>
          <w:sz w:val="16"/>
          <w:szCs w:val="16"/>
        </w:rPr>
        <w:t>urgimiento</w:t>
      </w:r>
      <w:r w:rsidR="00E77AD8" w:rsidRPr="00943765">
        <w:rPr>
          <w:sz w:val="16"/>
          <w:szCs w:val="16"/>
        </w:rPr>
        <w:t xml:space="preserve"> y </w:t>
      </w:r>
      <w:r w:rsidR="0011140E" w:rsidRPr="00943765">
        <w:rPr>
          <w:sz w:val="16"/>
          <w:szCs w:val="16"/>
        </w:rPr>
        <w:t xml:space="preserve">la </w:t>
      </w:r>
      <w:r w:rsidR="00E77AD8" w:rsidRPr="00943765">
        <w:rPr>
          <w:i/>
          <w:iCs/>
          <w:sz w:val="16"/>
          <w:szCs w:val="16"/>
        </w:rPr>
        <w:t>cesa</w:t>
      </w:r>
      <w:r w:rsidR="0011140E" w:rsidRPr="00943765">
        <w:rPr>
          <w:i/>
          <w:iCs/>
          <w:sz w:val="16"/>
          <w:szCs w:val="16"/>
        </w:rPr>
        <w:t>ción</w:t>
      </w:r>
      <w:r w:rsidR="00E77AD8" w:rsidRPr="00943765">
        <w:rPr>
          <w:sz w:val="16"/>
          <w:szCs w:val="16"/>
        </w:rPr>
        <w:t xml:space="preserve"> </w:t>
      </w:r>
      <w:r w:rsidR="00DD4BD7" w:rsidRPr="00943765">
        <w:rPr>
          <w:sz w:val="16"/>
          <w:szCs w:val="16"/>
        </w:rPr>
        <w:t>de los</w:t>
      </w:r>
      <w:r w:rsidR="00E77AD8" w:rsidRPr="00943765">
        <w:rPr>
          <w:sz w:val="16"/>
          <w:szCs w:val="16"/>
        </w:rPr>
        <w:t xml:space="preserve"> elementos </w:t>
      </w:r>
      <w:r w:rsidR="00E77AD8" w:rsidRPr="00943765">
        <w:rPr>
          <w:i/>
          <w:iCs/>
          <w:sz w:val="16"/>
          <w:szCs w:val="16"/>
        </w:rPr>
        <w:t>agua</w:t>
      </w:r>
      <w:r w:rsidR="00E77AD8" w:rsidRPr="00943765">
        <w:rPr>
          <w:sz w:val="16"/>
          <w:szCs w:val="16"/>
        </w:rPr>
        <w:t xml:space="preserve">, </w:t>
      </w:r>
      <w:r w:rsidR="00E77AD8" w:rsidRPr="00943765">
        <w:rPr>
          <w:i/>
          <w:iCs/>
          <w:sz w:val="16"/>
          <w:szCs w:val="16"/>
        </w:rPr>
        <w:t>tierra</w:t>
      </w:r>
      <w:r w:rsidR="00E77AD8" w:rsidRPr="00943765">
        <w:rPr>
          <w:sz w:val="16"/>
          <w:szCs w:val="16"/>
        </w:rPr>
        <w:t>, etc.,</w:t>
      </w:r>
      <w:r w:rsidR="00DD4BD7" w:rsidRPr="00943765">
        <w:rPr>
          <w:sz w:val="16"/>
          <w:szCs w:val="16"/>
        </w:rPr>
        <w:t xml:space="preserve"> en su totalidad.</w:t>
      </w:r>
    </w:p>
    <w:p w14:paraId="74EA18B2" w14:textId="78DD2824" w:rsidR="00D5138F" w:rsidRPr="00943765" w:rsidRDefault="00D5138F" w:rsidP="003D5A98">
      <w:pPr>
        <w:pStyle w:val="Normalssangria"/>
        <w:tabs>
          <w:tab w:val="left" w:pos="426"/>
          <w:tab w:val="left" w:pos="3119"/>
        </w:tabs>
        <w:spacing w:after="80"/>
        <w:ind w:left="3119" w:hanging="3119"/>
        <w:rPr>
          <w:sz w:val="14"/>
          <w:szCs w:val="20"/>
        </w:rPr>
      </w:pPr>
      <w:r w:rsidRPr="00943765">
        <w:rPr>
          <w:sz w:val="16"/>
          <w:szCs w:val="16"/>
        </w:rPr>
        <w:tab/>
      </w:r>
      <w:r w:rsidR="002330F7" w:rsidRPr="00943765">
        <w:rPr>
          <w:i/>
          <w:iCs/>
          <w:sz w:val="16"/>
          <w:szCs w:val="16"/>
        </w:rPr>
        <w:t>iti veyy</w:t>
      </w:r>
      <w:r w:rsidR="004D3C17" w:rsidRPr="00943765">
        <w:rPr>
          <w:i/>
          <w:iCs/>
          <w:sz w:val="16"/>
          <w:szCs w:val="16"/>
        </w:rPr>
        <w:t>ā</w:t>
      </w:r>
      <w:r w:rsidR="002330F7" w:rsidRPr="00943765">
        <w:rPr>
          <w:i/>
          <w:iCs/>
          <w:sz w:val="16"/>
          <w:szCs w:val="16"/>
        </w:rPr>
        <w:t>karan</w:t>
      </w:r>
      <w:r w:rsidR="00685B33" w:rsidRPr="00943765">
        <w:rPr>
          <w:i/>
          <w:iCs/>
          <w:sz w:val="16"/>
          <w:szCs w:val="16"/>
        </w:rPr>
        <w:t xml:space="preserve">aṃ </w:t>
      </w:r>
      <w:r w:rsidR="002330F7" w:rsidRPr="00943765">
        <w:rPr>
          <w:i/>
          <w:iCs/>
          <w:sz w:val="16"/>
          <w:szCs w:val="16"/>
        </w:rPr>
        <w:t>bhavati</w:t>
      </w:r>
      <w:r w:rsidR="002330F7" w:rsidRPr="00943765">
        <w:rPr>
          <w:sz w:val="16"/>
          <w:szCs w:val="16"/>
        </w:rPr>
        <w:t xml:space="preserve"> </w:t>
      </w:r>
      <w:r w:rsidRPr="00943765">
        <w:rPr>
          <w:sz w:val="16"/>
          <w:szCs w:val="16"/>
        </w:rPr>
        <w:tab/>
      </w:r>
      <w:r w:rsidR="00E77AD8" w:rsidRPr="00943765">
        <w:rPr>
          <w:sz w:val="16"/>
          <w:szCs w:val="16"/>
        </w:rPr>
        <w:t xml:space="preserve">= </w:t>
      </w:r>
      <w:r w:rsidR="00DD4BD7" w:rsidRPr="00943765">
        <w:rPr>
          <w:sz w:val="16"/>
          <w:szCs w:val="16"/>
        </w:rPr>
        <w:t>é</w:t>
      </w:r>
      <w:r w:rsidR="00E77AD8" w:rsidRPr="00943765">
        <w:rPr>
          <w:sz w:val="16"/>
          <w:szCs w:val="16"/>
        </w:rPr>
        <w:t>sta es la respuesta.</w:t>
      </w:r>
      <w:r w:rsidR="003D5A98" w:rsidRPr="00943765">
        <w:rPr>
          <w:sz w:val="16"/>
          <w:szCs w:val="16"/>
        </w:rPr>
        <w:br/>
      </w:r>
    </w:p>
    <w:p w14:paraId="7FAF746A" w14:textId="1B88C2FF" w:rsidR="00336984" w:rsidRPr="002B7784" w:rsidRDefault="00336984" w:rsidP="00E277F7">
      <w:pPr>
        <w:rPr>
          <w:lang w:val="es-PE"/>
        </w:rPr>
      </w:pPr>
      <w:r w:rsidRPr="00336984">
        <w:rPr>
          <w:lang w:val="es-PE"/>
        </w:rPr>
        <w:t xml:space="preserve">En este </w:t>
      </w:r>
      <w:r w:rsidR="00DD4BD7">
        <w:rPr>
          <w:lang w:val="es-PE"/>
        </w:rPr>
        <w:t xml:space="preserve">texto </w:t>
      </w:r>
      <w:r w:rsidR="00DD4BD7">
        <w:rPr>
          <w:i/>
          <w:iCs/>
          <w:lang w:val="es-PE"/>
        </w:rPr>
        <w:t>Pāḷi</w:t>
      </w:r>
      <w:r w:rsidRPr="00336984">
        <w:rPr>
          <w:lang w:val="es-PE"/>
        </w:rPr>
        <w:t>, como se dice</w:t>
      </w:r>
      <w:r w:rsidR="003450C7">
        <w:rPr>
          <w:lang w:val="es-PE"/>
        </w:rPr>
        <w:t xml:space="preserve"> que</w:t>
      </w:r>
      <w:r w:rsidRPr="00336984">
        <w:rPr>
          <w:lang w:val="es-PE"/>
        </w:rPr>
        <w:t xml:space="preserve"> el </w:t>
      </w:r>
      <w:r w:rsidRPr="00DD4BD7">
        <w:rPr>
          <w:i/>
          <w:iCs/>
          <w:lang w:val="es-PE"/>
        </w:rPr>
        <w:t>elemento agua</w:t>
      </w:r>
      <w:r w:rsidRPr="00336984">
        <w:rPr>
          <w:lang w:val="es-PE"/>
        </w:rPr>
        <w:t xml:space="preserve">, el </w:t>
      </w:r>
      <w:r w:rsidRPr="00DD4BD7">
        <w:rPr>
          <w:i/>
          <w:iCs/>
          <w:lang w:val="es-PE"/>
        </w:rPr>
        <w:t>elemento tierra</w:t>
      </w:r>
      <w:r w:rsidRPr="00336984">
        <w:rPr>
          <w:lang w:val="es-PE"/>
        </w:rPr>
        <w:t xml:space="preserve">, el </w:t>
      </w:r>
      <w:r w:rsidRPr="00DD4BD7">
        <w:rPr>
          <w:i/>
          <w:iCs/>
          <w:lang w:val="es-PE"/>
        </w:rPr>
        <w:t>elemento fuego</w:t>
      </w:r>
      <w:r w:rsidRPr="00336984">
        <w:rPr>
          <w:lang w:val="es-PE"/>
        </w:rPr>
        <w:t xml:space="preserve"> y el </w:t>
      </w:r>
      <w:r w:rsidRPr="00DD4BD7">
        <w:rPr>
          <w:i/>
          <w:iCs/>
          <w:lang w:val="es-PE"/>
        </w:rPr>
        <w:t>elemento viento</w:t>
      </w:r>
      <w:r w:rsidRPr="00336984">
        <w:rPr>
          <w:lang w:val="es-PE"/>
        </w:rPr>
        <w:t xml:space="preserve"> no tienen base en </w:t>
      </w:r>
      <w:r w:rsidRPr="00336984">
        <w:rPr>
          <w:i/>
          <w:iCs/>
          <w:lang w:val="es-PE"/>
        </w:rPr>
        <w:t>el nibbāna</w:t>
      </w:r>
      <w:r w:rsidR="003450C7">
        <w:rPr>
          <w:lang w:val="es-PE"/>
        </w:rPr>
        <w:t>,</w:t>
      </w:r>
      <w:r w:rsidRPr="00336984">
        <w:rPr>
          <w:lang w:val="es-PE"/>
        </w:rPr>
        <w:t xml:space="preserve"> debe entenderse que no todas </w:t>
      </w:r>
      <w:r w:rsidRPr="00AF13A8">
        <w:rPr>
          <w:lang w:val="es-PE"/>
        </w:rPr>
        <w:t>las</w:t>
      </w:r>
      <w:r w:rsidRPr="00336984">
        <w:rPr>
          <w:i/>
          <w:iCs/>
          <w:lang w:val="es-PE"/>
        </w:rPr>
        <w:t xml:space="preserve"> </w:t>
      </w:r>
      <w:r w:rsidRPr="00AF13A8">
        <w:rPr>
          <w:lang w:val="es-PE"/>
        </w:rPr>
        <w:t>materialidades</w:t>
      </w:r>
      <w:r w:rsidRPr="00336984">
        <w:rPr>
          <w:i/>
          <w:iCs/>
          <w:lang w:val="es-PE"/>
        </w:rPr>
        <w:t xml:space="preserve"> rūpa</w:t>
      </w:r>
      <w:r w:rsidRPr="00336984">
        <w:rPr>
          <w:lang w:val="es-PE"/>
        </w:rPr>
        <w:t xml:space="preserve"> </w:t>
      </w:r>
      <w:r w:rsidR="00AF13A8">
        <w:rPr>
          <w:lang w:val="es-PE"/>
        </w:rPr>
        <w:t>se encuentran</w:t>
      </w:r>
      <w:r w:rsidRPr="00336984">
        <w:rPr>
          <w:lang w:val="es-PE"/>
        </w:rPr>
        <w:t xml:space="preserve"> en </w:t>
      </w:r>
      <w:r w:rsidRPr="00AF13A8">
        <w:rPr>
          <w:lang w:val="es-PE"/>
        </w:rPr>
        <w:t>el</w:t>
      </w:r>
      <w:r w:rsidRPr="00336984">
        <w:rPr>
          <w:i/>
          <w:iCs/>
          <w:lang w:val="es-PE"/>
        </w:rPr>
        <w:t xml:space="preserve"> nibbāna</w:t>
      </w:r>
      <w:r w:rsidRPr="00336984">
        <w:rPr>
          <w:lang w:val="es-PE"/>
        </w:rPr>
        <w:t xml:space="preserve">. Como se dice que las cosas largas, cortas, grandes, pequeñas, agradables y desagradables no </w:t>
      </w:r>
      <w:r w:rsidR="00AF5DBB">
        <w:rPr>
          <w:lang w:val="es-PE"/>
        </w:rPr>
        <w:t xml:space="preserve">tendrán </w:t>
      </w:r>
      <w:r w:rsidRPr="00336984">
        <w:rPr>
          <w:lang w:val="es-PE"/>
        </w:rPr>
        <w:t xml:space="preserve">lugar en el </w:t>
      </w:r>
      <w:r w:rsidRPr="00336984">
        <w:rPr>
          <w:i/>
          <w:iCs/>
          <w:lang w:val="es-PE"/>
        </w:rPr>
        <w:t>nibbāna</w:t>
      </w:r>
      <w:r w:rsidRPr="00336984">
        <w:rPr>
          <w:lang w:val="es-PE"/>
        </w:rPr>
        <w:t xml:space="preserve">, debe entenderse que los </w:t>
      </w:r>
      <w:r w:rsidR="00AF5DBB" w:rsidRPr="00336984">
        <w:rPr>
          <w:lang w:val="es-PE"/>
        </w:rPr>
        <w:t>conceptos</w:t>
      </w:r>
      <w:r w:rsidR="00AF5DBB">
        <w:rPr>
          <w:rFonts w:ascii="Cormorant" w:hAnsi="Cormorant"/>
          <w:lang w:val="es-PE"/>
        </w:rPr>
        <w:t>–</w:t>
      </w:r>
      <w:r w:rsidRPr="00336984">
        <w:rPr>
          <w:i/>
          <w:iCs/>
          <w:lang w:val="es-PE"/>
        </w:rPr>
        <w:t>pāñatti</w:t>
      </w:r>
      <w:r w:rsidRPr="00336984">
        <w:rPr>
          <w:lang w:val="es-PE"/>
        </w:rPr>
        <w:t xml:space="preserve"> de la persona, </w:t>
      </w:r>
      <w:r w:rsidR="00AF5DBB">
        <w:rPr>
          <w:lang w:val="es-PE"/>
        </w:rPr>
        <w:t>d</w:t>
      </w:r>
      <w:r w:rsidRPr="00336984">
        <w:rPr>
          <w:lang w:val="es-PE"/>
        </w:rPr>
        <w:t xml:space="preserve">el ser, </w:t>
      </w:r>
      <w:r w:rsidR="00AF5DBB">
        <w:rPr>
          <w:lang w:val="es-PE"/>
        </w:rPr>
        <w:t>d</w:t>
      </w:r>
      <w:r w:rsidRPr="00336984">
        <w:rPr>
          <w:lang w:val="es-PE"/>
        </w:rPr>
        <w:t xml:space="preserve">el yo, </w:t>
      </w:r>
      <w:r w:rsidR="00AF5DBB">
        <w:rPr>
          <w:lang w:val="es-PE"/>
        </w:rPr>
        <w:t xml:space="preserve">de </w:t>
      </w:r>
      <w:r w:rsidRPr="00336984">
        <w:rPr>
          <w:lang w:val="es-PE"/>
        </w:rPr>
        <w:t xml:space="preserve">la vida, etc., tampoco </w:t>
      </w:r>
      <w:r w:rsidR="00AF5DBB">
        <w:rPr>
          <w:lang w:val="es-PE"/>
        </w:rPr>
        <w:t>se encontrarán</w:t>
      </w:r>
      <w:r w:rsidRPr="00336984">
        <w:rPr>
          <w:lang w:val="es-PE"/>
        </w:rPr>
        <w:t xml:space="preserve"> en </w:t>
      </w:r>
      <w:r w:rsidRPr="00336984">
        <w:rPr>
          <w:i/>
          <w:iCs/>
          <w:lang w:val="es-PE"/>
        </w:rPr>
        <w:t>el nibbāna</w:t>
      </w:r>
      <w:r w:rsidRPr="00336984">
        <w:rPr>
          <w:lang w:val="es-PE"/>
        </w:rPr>
        <w:t xml:space="preserve">. Como se dice que </w:t>
      </w:r>
      <w:r w:rsidRPr="00336984">
        <w:rPr>
          <w:i/>
          <w:iCs/>
          <w:lang w:val="es-PE"/>
        </w:rPr>
        <w:t>nāma</w:t>
      </w:r>
      <w:r w:rsidRPr="00336984">
        <w:rPr>
          <w:lang w:val="es-PE"/>
        </w:rPr>
        <w:t>–</w:t>
      </w:r>
      <w:r w:rsidRPr="00336984">
        <w:rPr>
          <w:i/>
          <w:iCs/>
          <w:lang w:val="es-PE"/>
        </w:rPr>
        <w:t>khandhā</w:t>
      </w:r>
      <w:r w:rsidRPr="00336984">
        <w:rPr>
          <w:lang w:val="es-PE"/>
        </w:rPr>
        <w:t xml:space="preserve">, </w:t>
      </w:r>
      <w:r w:rsidRPr="00336984">
        <w:rPr>
          <w:i/>
          <w:iCs/>
          <w:lang w:val="es-PE"/>
        </w:rPr>
        <w:t>rūpa</w:t>
      </w:r>
      <w:r w:rsidR="007B6217">
        <w:rPr>
          <w:rFonts w:ascii="Cormorant" w:hAnsi="Cormorant"/>
          <w:i/>
          <w:iCs/>
          <w:lang w:val="es-PE"/>
        </w:rPr>
        <w:t>–</w:t>
      </w:r>
      <w:r w:rsidRPr="00336984">
        <w:rPr>
          <w:i/>
          <w:iCs/>
          <w:lang w:val="es-PE"/>
        </w:rPr>
        <w:t>khandhā</w:t>
      </w:r>
      <w:r w:rsidRPr="00336984">
        <w:rPr>
          <w:lang w:val="es-PE"/>
        </w:rPr>
        <w:t xml:space="preserve"> </w:t>
      </w:r>
      <w:r w:rsidRPr="003450C7">
        <w:rPr>
          <w:i/>
          <w:iCs/>
          <w:lang w:val="es-PE"/>
        </w:rPr>
        <w:t>cesan</w:t>
      </w:r>
      <w:r w:rsidRPr="00336984">
        <w:rPr>
          <w:lang w:val="es-PE"/>
        </w:rPr>
        <w:t xml:space="preserve"> y </w:t>
      </w:r>
      <w:r w:rsidR="00C0783E">
        <w:rPr>
          <w:lang w:val="es-PE"/>
        </w:rPr>
        <w:t xml:space="preserve">se </w:t>
      </w:r>
      <w:r w:rsidR="007B6217">
        <w:rPr>
          <w:lang w:val="es-PE"/>
        </w:rPr>
        <w:t>alivian</w:t>
      </w:r>
      <w:r w:rsidRPr="00336984">
        <w:rPr>
          <w:lang w:val="es-PE"/>
        </w:rPr>
        <w:t xml:space="preserve"> sin quedar </w:t>
      </w:r>
      <w:r w:rsidR="007B6217">
        <w:rPr>
          <w:lang w:val="es-PE"/>
        </w:rPr>
        <w:t>residuos</w:t>
      </w:r>
      <w:r w:rsidRPr="00336984">
        <w:rPr>
          <w:lang w:val="es-PE"/>
        </w:rPr>
        <w:t>, no s</w:t>
      </w:r>
      <w:r w:rsidR="00C0783E">
        <w:rPr>
          <w:lang w:val="es-PE"/>
        </w:rPr>
        <w:t>ó</w:t>
      </w:r>
      <w:r w:rsidRPr="00336984">
        <w:rPr>
          <w:lang w:val="es-PE"/>
        </w:rPr>
        <w:t xml:space="preserve">lo </w:t>
      </w:r>
      <w:r w:rsidR="007B6217">
        <w:rPr>
          <w:lang w:val="es-PE"/>
        </w:rPr>
        <w:t xml:space="preserve">el </w:t>
      </w:r>
      <w:r w:rsidRPr="00336984">
        <w:rPr>
          <w:i/>
          <w:iCs/>
          <w:lang w:val="es-PE"/>
        </w:rPr>
        <w:t xml:space="preserve">rūpa </w:t>
      </w:r>
      <w:r w:rsidR="007B6217">
        <w:rPr>
          <w:lang w:val="es-PE"/>
        </w:rPr>
        <w:t>denso</w:t>
      </w:r>
      <w:r w:rsidRPr="00336984">
        <w:rPr>
          <w:lang w:val="es-PE"/>
        </w:rPr>
        <w:t xml:space="preserve">, </w:t>
      </w:r>
      <w:r w:rsidR="007B6217">
        <w:rPr>
          <w:lang w:val="es-PE"/>
        </w:rPr>
        <w:t xml:space="preserve">el </w:t>
      </w:r>
      <w:r w:rsidRPr="007B6217">
        <w:rPr>
          <w:i/>
          <w:iCs/>
          <w:lang w:val="es-PE"/>
        </w:rPr>
        <w:t>nāma</w:t>
      </w:r>
      <w:r w:rsidRPr="00336984">
        <w:rPr>
          <w:lang w:val="es-PE"/>
        </w:rPr>
        <w:t xml:space="preserve"> </w:t>
      </w:r>
      <w:r w:rsidR="007B6217">
        <w:rPr>
          <w:lang w:val="es-PE"/>
        </w:rPr>
        <w:t>denso</w:t>
      </w:r>
      <w:r w:rsidRPr="00336984">
        <w:rPr>
          <w:lang w:val="es-PE"/>
        </w:rPr>
        <w:t xml:space="preserve">, sino también </w:t>
      </w:r>
      <w:r w:rsidR="00C0783E">
        <w:rPr>
          <w:lang w:val="es-PE"/>
        </w:rPr>
        <w:t xml:space="preserve">los </w:t>
      </w:r>
      <w:r w:rsidRPr="007B6217">
        <w:rPr>
          <w:i/>
          <w:iCs/>
          <w:lang w:val="es-PE"/>
        </w:rPr>
        <w:t>dhamma</w:t>
      </w:r>
      <w:r w:rsidR="007B6217">
        <w:rPr>
          <w:lang w:val="es-PE"/>
        </w:rPr>
        <w:t>s</w:t>
      </w:r>
      <w:r w:rsidRPr="00336984">
        <w:rPr>
          <w:lang w:val="es-PE"/>
        </w:rPr>
        <w:t xml:space="preserve"> muy </w:t>
      </w:r>
      <w:r w:rsidR="007B6217">
        <w:rPr>
          <w:lang w:val="es-PE"/>
        </w:rPr>
        <w:t>sutiles,</w:t>
      </w:r>
      <w:r w:rsidRPr="00336984">
        <w:rPr>
          <w:lang w:val="es-PE"/>
        </w:rPr>
        <w:t xml:space="preserve"> susceptible</w:t>
      </w:r>
      <w:r w:rsidR="007B6217">
        <w:rPr>
          <w:lang w:val="es-PE"/>
        </w:rPr>
        <w:t>s</w:t>
      </w:r>
      <w:r w:rsidRPr="00336984">
        <w:rPr>
          <w:lang w:val="es-PE"/>
        </w:rPr>
        <w:t xml:space="preserve"> de ser </w:t>
      </w:r>
      <w:r w:rsidRPr="00336984">
        <w:rPr>
          <w:i/>
          <w:iCs/>
          <w:lang w:val="es-PE"/>
        </w:rPr>
        <w:t>rūpa</w:t>
      </w:r>
      <w:r w:rsidRPr="00336984">
        <w:rPr>
          <w:lang w:val="es-PE"/>
        </w:rPr>
        <w:t xml:space="preserve"> y </w:t>
      </w:r>
      <w:r w:rsidRPr="00336984">
        <w:rPr>
          <w:i/>
          <w:iCs/>
          <w:lang w:val="es-PE"/>
        </w:rPr>
        <w:t>nāma</w:t>
      </w:r>
      <w:r w:rsidRPr="00336984">
        <w:rPr>
          <w:lang w:val="es-PE"/>
        </w:rPr>
        <w:t xml:space="preserve">, </w:t>
      </w:r>
      <w:r w:rsidR="00096D81">
        <w:rPr>
          <w:lang w:val="es-PE"/>
        </w:rPr>
        <w:t>tampoco</w:t>
      </w:r>
      <w:r w:rsidRPr="00336984">
        <w:rPr>
          <w:lang w:val="es-PE"/>
        </w:rPr>
        <w:t xml:space="preserve"> </w:t>
      </w:r>
      <w:r w:rsidR="00096D81">
        <w:rPr>
          <w:lang w:val="es-PE"/>
        </w:rPr>
        <w:t xml:space="preserve">se encontrarán </w:t>
      </w:r>
      <w:r w:rsidRPr="00336984">
        <w:rPr>
          <w:lang w:val="es-PE"/>
        </w:rPr>
        <w:t xml:space="preserve">en </w:t>
      </w:r>
      <w:r w:rsidR="00096D81">
        <w:rPr>
          <w:lang w:val="es-PE"/>
        </w:rPr>
        <w:t xml:space="preserve">el </w:t>
      </w:r>
      <w:r w:rsidRPr="00336984">
        <w:rPr>
          <w:i/>
          <w:iCs/>
          <w:lang w:val="es-PE"/>
        </w:rPr>
        <w:t>nibbāna</w:t>
      </w:r>
      <w:r w:rsidRPr="00336984">
        <w:rPr>
          <w:lang w:val="es-PE"/>
        </w:rPr>
        <w:t xml:space="preserve"> sin </w:t>
      </w:r>
      <w:r w:rsidR="00A97011">
        <w:rPr>
          <w:lang w:val="es-PE"/>
        </w:rPr>
        <w:t>residuos</w:t>
      </w:r>
      <w:r w:rsidRPr="00336984">
        <w:rPr>
          <w:lang w:val="es-PE"/>
        </w:rPr>
        <w:t xml:space="preserve">, </w:t>
      </w:r>
      <w:r w:rsidR="00A97011">
        <w:rPr>
          <w:lang w:val="es-PE"/>
        </w:rPr>
        <w:t xml:space="preserve">a </w:t>
      </w:r>
      <w:r w:rsidRPr="00336984">
        <w:rPr>
          <w:lang w:val="es-PE"/>
        </w:rPr>
        <w:t>cualquier cosa no s</w:t>
      </w:r>
      <w:r w:rsidR="00A97011">
        <w:rPr>
          <w:lang w:val="es-PE"/>
        </w:rPr>
        <w:t>ó</w:t>
      </w:r>
      <w:r w:rsidRPr="00336984">
        <w:rPr>
          <w:lang w:val="es-PE"/>
        </w:rPr>
        <w:t xml:space="preserve">lo debe </w:t>
      </w:r>
      <w:r w:rsidR="00A97011">
        <w:rPr>
          <w:lang w:val="es-PE"/>
        </w:rPr>
        <w:t>denominársele</w:t>
      </w:r>
      <w:r w:rsidRPr="00336984">
        <w:rPr>
          <w:lang w:val="es-PE"/>
        </w:rPr>
        <w:t xml:space="preserve"> </w:t>
      </w:r>
      <w:r w:rsidRPr="00336984">
        <w:rPr>
          <w:i/>
          <w:iCs/>
          <w:lang w:val="es-PE"/>
        </w:rPr>
        <w:t>khandhā</w:t>
      </w:r>
      <w:r w:rsidRPr="00336984">
        <w:rPr>
          <w:lang w:val="es-PE"/>
        </w:rPr>
        <w:t xml:space="preserve"> sino también </w:t>
      </w:r>
      <w:r w:rsidRPr="00A97011">
        <w:rPr>
          <w:i/>
          <w:iCs/>
          <w:lang w:val="es-PE"/>
        </w:rPr>
        <w:t>dhamma</w:t>
      </w:r>
      <w:r w:rsidRPr="00336984">
        <w:rPr>
          <w:lang w:val="es-PE"/>
        </w:rPr>
        <w:t xml:space="preserve"> </w:t>
      </w:r>
      <w:r w:rsidR="00A97011">
        <w:rPr>
          <w:lang w:val="es-PE"/>
        </w:rPr>
        <w:t>sutil</w:t>
      </w:r>
      <w:r w:rsidRPr="00336984">
        <w:rPr>
          <w:lang w:val="es-PE"/>
        </w:rPr>
        <w:t>, susceptible de ser</w:t>
      </w:r>
      <w:r w:rsidR="003450C7">
        <w:rPr>
          <w:lang w:val="es-PE"/>
        </w:rPr>
        <w:t xml:space="preserve"> un</w:t>
      </w:r>
      <w:r w:rsidRPr="00336984">
        <w:rPr>
          <w:lang w:val="es-PE"/>
        </w:rPr>
        <w:t xml:space="preserve"> </w:t>
      </w:r>
      <w:r w:rsidR="00A97011" w:rsidRPr="00336984">
        <w:rPr>
          <w:i/>
          <w:iCs/>
          <w:lang w:val="es-PE"/>
        </w:rPr>
        <w:t>khandhā</w:t>
      </w:r>
      <w:r w:rsidR="00A97011" w:rsidRPr="00336984">
        <w:rPr>
          <w:lang w:val="es-PE"/>
        </w:rPr>
        <w:t xml:space="preserve"> </w:t>
      </w:r>
      <w:r w:rsidR="00C0783E">
        <w:rPr>
          <w:lang w:val="es-PE"/>
        </w:rPr>
        <w:t xml:space="preserve">que </w:t>
      </w:r>
      <w:r w:rsidRPr="00336984">
        <w:rPr>
          <w:lang w:val="es-PE"/>
        </w:rPr>
        <w:t xml:space="preserve">no </w:t>
      </w:r>
      <w:r w:rsidR="00A97011">
        <w:rPr>
          <w:lang w:val="es-PE"/>
        </w:rPr>
        <w:t>se encontrará</w:t>
      </w:r>
      <w:r w:rsidRPr="00336984">
        <w:rPr>
          <w:lang w:val="es-PE"/>
        </w:rPr>
        <w:t xml:space="preserve"> en </w:t>
      </w:r>
      <w:r w:rsidR="00A97011">
        <w:rPr>
          <w:lang w:val="es-PE"/>
        </w:rPr>
        <w:t xml:space="preserve">el </w:t>
      </w:r>
      <w:r w:rsidRPr="00336984">
        <w:rPr>
          <w:i/>
          <w:iCs/>
          <w:lang w:val="es-PE"/>
        </w:rPr>
        <w:t>nibbāna</w:t>
      </w:r>
      <w:r w:rsidRPr="00336984">
        <w:rPr>
          <w:lang w:val="es-PE"/>
        </w:rPr>
        <w:t xml:space="preserve"> sin </w:t>
      </w:r>
      <w:r w:rsidR="00A97011">
        <w:rPr>
          <w:lang w:val="es-PE"/>
        </w:rPr>
        <w:t>residuos</w:t>
      </w:r>
      <w:r w:rsidRPr="00336984">
        <w:rPr>
          <w:lang w:val="es-PE"/>
        </w:rPr>
        <w:t xml:space="preserve">. </w:t>
      </w:r>
      <w:r w:rsidRPr="002B7784">
        <w:rPr>
          <w:lang w:val="es-PE"/>
        </w:rPr>
        <w:t xml:space="preserve">Así debe </w:t>
      </w:r>
      <w:r w:rsidR="00C0783E" w:rsidRPr="002B7784">
        <w:rPr>
          <w:lang w:val="es-PE"/>
        </w:rPr>
        <w:t>afirmarse</w:t>
      </w:r>
      <w:r w:rsidRPr="002B7784">
        <w:rPr>
          <w:lang w:val="es-PE"/>
        </w:rPr>
        <w:t>.</w:t>
      </w:r>
    </w:p>
    <w:p w14:paraId="3AB9E5A6" w14:textId="2D2CA343" w:rsidR="002B7784" w:rsidRPr="002B7784" w:rsidRDefault="002B7784" w:rsidP="0020665C">
      <w:pPr>
        <w:rPr>
          <w:lang w:val="es-PE"/>
        </w:rPr>
      </w:pPr>
      <w:r w:rsidRPr="002B7784">
        <w:rPr>
          <w:i/>
          <w:iCs/>
          <w:lang w:val="es-PE"/>
        </w:rPr>
        <w:lastRenderedPageBreak/>
        <w:t>Nirodha</w:t>
      </w:r>
      <w:r w:rsidRPr="002B7784">
        <w:rPr>
          <w:lang w:val="es-PE"/>
        </w:rPr>
        <w:t xml:space="preserve">, la </w:t>
      </w:r>
      <w:r w:rsidRPr="000566A9">
        <w:rPr>
          <w:i/>
          <w:iCs/>
          <w:lang w:val="es-PE"/>
        </w:rPr>
        <w:t>cesación</w:t>
      </w:r>
      <w:r w:rsidR="00352C62">
        <w:rPr>
          <w:lang w:val="es-PE"/>
        </w:rPr>
        <w:t>,</w:t>
      </w:r>
      <w:r w:rsidRPr="002B7784">
        <w:rPr>
          <w:lang w:val="es-PE"/>
        </w:rPr>
        <w:t xml:space="preserve"> </w:t>
      </w:r>
      <w:r w:rsidR="00352C62">
        <w:rPr>
          <w:lang w:val="es-PE"/>
        </w:rPr>
        <w:t>puede</w:t>
      </w:r>
      <w:r w:rsidRPr="002B7784">
        <w:rPr>
          <w:lang w:val="es-PE"/>
        </w:rPr>
        <w:t xml:space="preserve"> </w:t>
      </w:r>
      <w:r w:rsidR="00352C62">
        <w:rPr>
          <w:lang w:val="es-PE"/>
        </w:rPr>
        <w:t xml:space="preserve">ser </w:t>
      </w:r>
      <w:r w:rsidRPr="002B7784">
        <w:rPr>
          <w:lang w:val="es-PE"/>
        </w:rPr>
        <w:t xml:space="preserve">de </w:t>
      </w:r>
      <w:r w:rsidR="00352C62">
        <w:rPr>
          <w:lang w:val="es-PE"/>
        </w:rPr>
        <w:t>2</w:t>
      </w:r>
      <w:r w:rsidRPr="002B7784">
        <w:rPr>
          <w:lang w:val="es-PE"/>
        </w:rPr>
        <w:t xml:space="preserve"> tipos: </w:t>
      </w:r>
      <w:r w:rsidR="00352C62" w:rsidRPr="00352C62">
        <w:rPr>
          <w:i/>
          <w:iCs/>
          <w:lang w:val="es-PE"/>
        </w:rPr>
        <w:t>binga</w:t>
      </w:r>
      <w:r w:rsidR="00352C62">
        <w:rPr>
          <w:rFonts w:ascii="Cormorant" w:hAnsi="Cormorant"/>
          <w:i/>
          <w:iCs/>
          <w:lang w:val="es-PE"/>
        </w:rPr>
        <w:t>–</w:t>
      </w:r>
      <w:r w:rsidRPr="00352C62">
        <w:rPr>
          <w:i/>
          <w:iCs/>
          <w:lang w:val="es-PE"/>
        </w:rPr>
        <w:t>nirodhā</w:t>
      </w:r>
      <w:r w:rsidRPr="002B7784">
        <w:rPr>
          <w:lang w:val="es-PE"/>
        </w:rPr>
        <w:t xml:space="preserve"> es uno, la destrucción del </w:t>
      </w:r>
      <w:r w:rsidRPr="000566A9">
        <w:rPr>
          <w:i/>
          <w:iCs/>
          <w:lang w:val="es-PE"/>
        </w:rPr>
        <w:t>dhamma</w:t>
      </w:r>
      <w:r w:rsidRPr="002B7784">
        <w:rPr>
          <w:lang w:val="es-PE"/>
        </w:rPr>
        <w:t xml:space="preserve"> que ya ha</w:t>
      </w:r>
      <w:r w:rsidR="000566A9">
        <w:rPr>
          <w:lang w:val="es-PE"/>
        </w:rPr>
        <w:t>ya</w:t>
      </w:r>
      <w:r w:rsidRPr="002B7784">
        <w:rPr>
          <w:lang w:val="es-PE"/>
        </w:rPr>
        <w:t xml:space="preserve"> </w:t>
      </w:r>
      <w:r w:rsidR="000566A9">
        <w:rPr>
          <w:lang w:val="es-PE"/>
        </w:rPr>
        <w:t>surgido</w:t>
      </w:r>
      <w:r w:rsidRPr="002B7784">
        <w:rPr>
          <w:lang w:val="es-PE"/>
        </w:rPr>
        <w:t xml:space="preserve"> debido a condiciones favorables. </w:t>
      </w:r>
      <w:r w:rsidRPr="002B7784">
        <w:rPr>
          <w:i/>
          <w:iCs/>
          <w:lang w:val="es-PE"/>
        </w:rPr>
        <w:t>Anuppāda</w:t>
      </w:r>
      <w:r w:rsidR="000566A9">
        <w:rPr>
          <w:rFonts w:ascii="Cormorant" w:hAnsi="Cormorant"/>
          <w:i/>
          <w:iCs/>
          <w:lang w:val="es-PE"/>
        </w:rPr>
        <w:t>–</w:t>
      </w:r>
      <w:r w:rsidRPr="002B7784">
        <w:rPr>
          <w:i/>
          <w:iCs/>
          <w:lang w:val="es-PE"/>
        </w:rPr>
        <w:t>nirodha</w:t>
      </w:r>
      <w:r w:rsidRPr="002B7784">
        <w:rPr>
          <w:lang w:val="es-PE"/>
        </w:rPr>
        <w:t xml:space="preserve">, la ausencia </w:t>
      </w:r>
      <w:r w:rsidR="000566A9">
        <w:rPr>
          <w:lang w:val="es-PE"/>
        </w:rPr>
        <w:t xml:space="preserve">será otro tipo de </w:t>
      </w:r>
      <w:r w:rsidR="000566A9" w:rsidRPr="000566A9">
        <w:rPr>
          <w:i/>
          <w:iCs/>
          <w:lang w:val="es-PE"/>
        </w:rPr>
        <w:t>cesación</w:t>
      </w:r>
      <w:r w:rsidRPr="002B7784">
        <w:rPr>
          <w:lang w:val="es-PE"/>
        </w:rPr>
        <w:t>; incluso la ausencia debid</w:t>
      </w:r>
      <w:r w:rsidR="00B44937">
        <w:rPr>
          <w:lang w:val="es-PE"/>
        </w:rPr>
        <w:t>o</w:t>
      </w:r>
      <w:r w:rsidRPr="002B7784">
        <w:rPr>
          <w:lang w:val="es-PE"/>
        </w:rPr>
        <w:t xml:space="preserve"> a la </w:t>
      </w:r>
      <w:r w:rsidR="000566A9" w:rsidRPr="00E40DC3">
        <w:rPr>
          <w:i/>
          <w:iCs/>
          <w:lang w:val="es-PE"/>
        </w:rPr>
        <w:t>cesación</w:t>
      </w:r>
      <w:r w:rsidRPr="002B7784">
        <w:rPr>
          <w:lang w:val="es-PE"/>
        </w:rPr>
        <w:t xml:space="preserve"> de causas. En l</w:t>
      </w:r>
      <w:r w:rsidR="000566A9">
        <w:rPr>
          <w:lang w:val="es-PE"/>
        </w:rPr>
        <w:t xml:space="preserve">os </w:t>
      </w:r>
      <w:r w:rsidR="000566A9" w:rsidRPr="000566A9">
        <w:rPr>
          <w:i/>
          <w:iCs/>
          <w:lang w:val="es-PE"/>
        </w:rPr>
        <w:t>Textos</w:t>
      </w:r>
      <w:r w:rsidRPr="002B7784">
        <w:rPr>
          <w:lang w:val="es-PE"/>
        </w:rPr>
        <w:t xml:space="preserve"> </w:t>
      </w:r>
      <w:r w:rsidR="000566A9">
        <w:rPr>
          <w:i/>
          <w:iCs/>
          <w:lang w:val="es-PE"/>
        </w:rPr>
        <w:t>Pāḷi</w:t>
      </w:r>
      <w:r w:rsidR="00097038">
        <w:rPr>
          <w:i/>
          <w:iCs/>
          <w:lang w:val="es-PE"/>
        </w:rPr>
        <w:t>,</w:t>
      </w:r>
      <w:r w:rsidR="000566A9" w:rsidRPr="002B7784">
        <w:rPr>
          <w:lang w:val="es-PE"/>
        </w:rPr>
        <w:t xml:space="preserve"> </w:t>
      </w:r>
      <w:r w:rsidRPr="002B7784">
        <w:rPr>
          <w:lang w:val="es-PE"/>
        </w:rPr>
        <w:t>"</w:t>
      </w:r>
      <w:r w:rsidRPr="002B7784">
        <w:rPr>
          <w:i/>
          <w:iCs/>
          <w:lang w:val="es-PE"/>
        </w:rPr>
        <w:t>viññāñassa nirodhena</w:t>
      </w:r>
      <w:r w:rsidRPr="002B7784">
        <w:rPr>
          <w:lang w:val="es-PE"/>
        </w:rPr>
        <w:t xml:space="preserve">" no </w:t>
      </w:r>
      <w:r w:rsidR="00C15B49">
        <w:rPr>
          <w:lang w:val="es-PE"/>
        </w:rPr>
        <w:t>requeriría</w:t>
      </w:r>
      <w:r w:rsidRPr="002B7784">
        <w:rPr>
          <w:lang w:val="es-PE"/>
        </w:rPr>
        <w:t xml:space="preserve"> </w:t>
      </w:r>
      <w:r w:rsidR="00C15B49">
        <w:rPr>
          <w:lang w:val="es-PE"/>
        </w:rPr>
        <w:t>d</w:t>
      </w:r>
      <w:r w:rsidRPr="00C15B49">
        <w:rPr>
          <w:lang w:val="es-PE"/>
        </w:rPr>
        <w:t>e</w:t>
      </w:r>
      <w:r w:rsidRPr="002B7784">
        <w:rPr>
          <w:i/>
          <w:iCs/>
          <w:lang w:val="es-PE"/>
        </w:rPr>
        <w:t xml:space="preserve"> baṅga</w:t>
      </w:r>
      <w:r w:rsidRPr="002B7784">
        <w:rPr>
          <w:lang w:val="es-PE"/>
        </w:rPr>
        <w:t>–</w:t>
      </w:r>
      <w:r w:rsidRPr="002B7784">
        <w:rPr>
          <w:i/>
          <w:iCs/>
          <w:lang w:val="es-PE"/>
        </w:rPr>
        <w:t>nirodha</w:t>
      </w:r>
      <w:r w:rsidRPr="002B7784">
        <w:rPr>
          <w:lang w:val="es-PE"/>
        </w:rPr>
        <w:t>, s</w:t>
      </w:r>
      <w:r w:rsidR="00C15B49">
        <w:rPr>
          <w:lang w:val="es-PE"/>
        </w:rPr>
        <w:t>ó</w:t>
      </w:r>
      <w:r w:rsidRPr="002B7784">
        <w:rPr>
          <w:lang w:val="es-PE"/>
        </w:rPr>
        <w:t xml:space="preserve">lo </w:t>
      </w:r>
      <w:r w:rsidR="00C15B49">
        <w:rPr>
          <w:lang w:val="es-PE"/>
        </w:rPr>
        <w:t>reque</w:t>
      </w:r>
      <w:r w:rsidR="0046081F">
        <w:rPr>
          <w:lang w:val="es-PE"/>
        </w:rPr>
        <w:t>r</w:t>
      </w:r>
      <w:r w:rsidR="00C15B49">
        <w:rPr>
          <w:lang w:val="es-PE"/>
        </w:rPr>
        <w:t xml:space="preserve">iría </w:t>
      </w:r>
      <w:r w:rsidRPr="002B7784">
        <w:rPr>
          <w:i/>
          <w:iCs/>
          <w:lang w:val="es-PE"/>
        </w:rPr>
        <w:t>anuppāda</w:t>
      </w:r>
      <w:r w:rsidR="00C15B49">
        <w:rPr>
          <w:rFonts w:ascii="Cormorant" w:hAnsi="Cormorant"/>
          <w:i/>
          <w:iCs/>
          <w:lang w:val="es-PE"/>
        </w:rPr>
        <w:t>–</w:t>
      </w:r>
      <w:r w:rsidRPr="002B7784">
        <w:rPr>
          <w:i/>
          <w:iCs/>
          <w:lang w:val="es-PE"/>
        </w:rPr>
        <w:t>nirodha</w:t>
      </w:r>
      <w:r w:rsidRPr="002B7784">
        <w:rPr>
          <w:lang w:val="es-PE"/>
        </w:rPr>
        <w:t>.</w:t>
      </w:r>
    </w:p>
    <w:p w14:paraId="7E0DBE4E" w14:textId="41201B97" w:rsidR="002B7784" w:rsidRPr="0046081F" w:rsidRDefault="002B7784" w:rsidP="00480CC9">
      <w:pPr>
        <w:rPr>
          <w:lang w:val="es-PE"/>
        </w:rPr>
      </w:pPr>
      <w:r w:rsidRPr="0046081F">
        <w:rPr>
          <w:lang w:val="es-PE"/>
        </w:rPr>
        <w:t xml:space="preserve">[En este </w:t>
      </w:r>
      <w:r w:rsidR="007E6EE0" w:rsidRPr="0046081F">
        <w:rPr>
          <w:lang w:val="es-PE"/>
        </w:rPr>
        <w:t xml:space="preserve">texto </w:t>
      </w:r>
      <w:r w:rsidRPr="0046081F">
        <w:rPr>
          <w:i/>
          <w:iCs/>
          <w:lang w:val="es-PE"/>
        </w:rPr>
        <w:t>Pāḷi</w:t>
      </w:r>
      <w:r w:rsidRPr="0046081F">
        <w:rPr>
          <w:lang w:val="es-PE"/>
        </w:rPr>
        <w:t xml:space="preserve">, de los </w:t>
      </w:r>
      <w:r w:rsidR="007E6EE0" w:rsidRPr="0046081F">
        <w:rPr>
          <w:lang w:val="es-PE"/>
        </w:rPr>
        <w:t>2</w:t>
      </w:r>
      <w:r w:rsidRPr="0046081F">
        <w:rPr>
          <w:lang w:val="es-PE"/>
        </w:rPr>
        <w:t xml:space="preserve"> significados de </w:t>
      </w:r>
      <w:r w:rsidRPr="0046081F">
        <w:rPr>
          <w:i/>
          <w:iCs/>
          <w:lang w:val="es-PE"/>
        </w:rPr>
        <w:t>viññāṇa</w:t>
      </w:r>
      <w:r w:rsidRPr="0046081F">
        <w:rPr>
          <w:lang w:val="es-PE"/>
        </w:rPr>
        <w:t xml:space="preserve">, en el primer </w:t>
      </w:r>
      <w:r w:rsidRPr="0046081F">
        <w:rPr>
          <w:i/>
          <w:iCs/>
          <w:lang w:val="es-PE"/>
        </w:rPr>
        <w:t>viññāṇa</w:t>
      </w:r>
      <w:r w:rsidRPr="0046081F">
        <w:rPr>
          <w:lang w:val="es-PE"/>
        </w:rPr>
        <w:t xml:space="preserve"> no debe </w:t>
      </w:r>
      <w:r w:rsidR="007E6EE0" w:rsidRPr="0046081F">
        <w:rPr>
          <w:lang w:val="es-PE"/>
        </w:rPr>
        <w:t>adoptarse</w:t>
      </w:r>
      <w:r w:rsidRPr="0046081F">
        <w:rPr>
          <w:lang w:val="es-PE"/>
        </w:rPr>
        <w:t xml:space="preserve"> el significado de </w:t>
      </w:r>
      <w:r w:rsidRPr="0046081F">
        <w:rPr>
          <w:i/>
          <w:iCs/>
          <w:lang w:val="es-PE"/>
        </w:rPr>
        <w:t>conocer el objeto</w:t>
      </w:r>
      <w:r w:rsidRPr="0046081F">
        <w:rPr>
          <w:lang w:val="es-PE"/>
        </w:rPr>
        <w:t xml:space="preserve">. </w:t>
      </w:r>
      <w:r w:rsidR="000C3732" w:rsidRPr="0046081F">
        <w:rPr>
          <w:lang w:val="es-PE"/>
        </w:rPr>
        <w:t xml:space="preserve">Sólo debe </w:t>
      </w:r>
      <w:r w:rsidR="00E604FD" w:rsidRPr="0046081F">
        <w:rPr>
          <w:lang w:val="es-PE"/>
        </w:rPr>
        <w:t>adoptarse</w:t>
      </w:r>
      <w:r w:rsidR="000C3732" w:rsidRPr="0046081F">
        <w:rPr>
          <w:lang w:val="es-PE"/>
        </w:rPr>
        <w:t xml:space="preserve"> e</w:t>
      </w:r>
      <w:r w:rsidRPr="0046081F">
        <w:rPr>
          <w:lang w:val="es-PE"/>
        </w:rPr>
        <w:t xml:space="preserve">l significado </w:t>
      </w:r>
      <w:r w:rsidR="00E604FD" w:rsidRPr="0046081F">
        <w:rPr>
          <w:lang w:val="es-PE"/>
        </w:rPr>
        <w:t>mediante</w:t>
      </w:r>
      <w:r w:rsidRPr="0046081F">
        <w:rPr>
          <w:lang w:val="es-PE"/>
        </w:rPr>
        <w:t xml:space="preserve"> el conocimiento </w:t>
      </w:r>
      <w:r w:rsidR="007E6EE0" w:rsidRPr="0046081F">
        <w:rPr>
          <w:i/>
          <w:iCs/>
          <w:lang w:val="es-PE"/>
        </w:rPr>
        <w:t>ariya</w:t>
      </w:r>
      <w:r w:rsidRPr="0046081F">
        <w:rPr>
          <w:lang w:val="es-PE"/>
        </w:rPr>
        <w:t xml:space="preserve">, </w:t>
      </w:r>
      <w:r w:rsidR="007E6EE0" w:rsidRPr="0046081F">
        <w:rPr>
          <w:lang w:val="es-PE"/>
        </w:rPr>
        <w:t xml:space="preserve">el de los </w:t>
      </w:r>
      <w:r w:rsidRPr="0046081F">
        <w:rPr>
          <w:lang w:val="es-PE"/>
        </w:rPr>
        <w:t xml:space="preserve">los </w:t>
      </w:r>
      <w:r w:rsidR="007E6EE0" w:rsidRPr="0046081F">
        <w:rPr>
          <w:lang w:val="es-PE"/>
        </w:rPr>
        <w:t xml:space="preserve">seres </w:t>
      </w:r>
      <w:r w:rsidRPr="0046081F">
        <w:rPr>
          <w:lang w:val="es-PE"/>
        </w:rPr>
        <w:t>nobles].</w:t>
      </w:r>
      <w:r w:rsidR="00953E8C">
        <w:rPr>
          <w:lang w:val="es-PE"/>
        </w:rPr>
        <w:br/>
      </w:r>
    </w:p>
    <w:p w14:paraId="07B37C7E" w14:textId="6A640872" w:rsidR="00152DA3" w:rsidRPr="002B7784" w:rsidRDefault="00C01A62" w:rsidP="008B533B">
      <w:pPr>
        <w:pStyle w:val="Ttulo4"/>
        <w:rPr>
          <w:lang w:val="es-PE"/>
        </w:rPr>
      </w:pPr>
      <w:r>
        <w:rPr>
          <w:lang w:val="es-PE"/>
        </w:rPr>
        <w:t xml:space="preserve">Significado del </w:t>
      </w:r>
      <w:r w:rsidR="008B533B" w:rsidRPr="00C01A62">
        <w:rPr>
          <w:i/>
          <w:iCs w:val="0"/>
          <w:lang w:val="es-PE"/>
        </w:rPr>
        <w:t>Ud</w:t>
      </w:r>
      <w:r w:rsidR="004D3C17" w:rsidRPr="00C01A62">
        <w:rPr>
          <w:i/>
          <w:iCs w:val="0"/>
          <w:lang w:val="es-PE"/>
        </w:rPr>
        <w:t>ā</w:t>
      </w:r>
      <w:r w:rsidR="008B533B" w:rsidRPr="00C01A62">
        <w:rPr>
          <w:i/>
          <w:iCs w:val="0"/>
          <w:lang w:val="es-PE"/>
        </w:rPr>
        <w:t>nap</w:t>
      </w:r>
      <w:r w:rsidR="004D3C17" w:rsidRPr="00C01A62">
        <w:rPr>
          <w:i/>
          <w:iCs w:val="0"/>
          <w:lang w:val="es-PE"/>
        </w:rPr>
        <w:t>ā</w:t>
      </w:r>
      <w:r w:rsidR="008B533B" w:rsidRPr="00C01A62">
        <w:rPr>
          <w:i/>
          <w:iCs w:val="0"/>
          <w:lang w:val="es-PE"/>
        </w:rPr>
        <w:t>li</w:t>
      </w:r>
      <w:r w:rsidR="008B533B" w:rsidRPr="002B7784">
        <w:rPr>
          <w:lang w:val="es-PE"/>
        </w:rPr>
        <w:t xml:space="preserve"> </w:t>
      </w:r>
    </w:p>
    <w:p w14:paraId="47AEEF6B" w14:textId="50C173A3" w:rsidR="002B7784" w:rsidRPr="00953E8C" w:rsidRDefault="008B533B" w:rsidP="00BB29C9">
      <w:pPr>
        <w:pStyle w:val="Normalssangria"/>
        <w:tabs>
          <w:tab w:val="left" w:pos="426"/>
          <w:tab w:val="left" w:pos="3119"/>
        </w:tabs>
        <w:spacing w:after="0"/>
        <w:ind w:left="3119" w:hanging="3119"/>
        <w:rPr>
          <w:sz w:val="16"/>
          <w:szCs w:val="18"/>
        </w:rPr>
      </w:pPr>
      <w:r w:rsidRPr="00953E8C">
        <w:rPr>
          <w:sz w:val="16"/>
          <w:szCs w:val="18"/>
        </w:rPr>
        <w:tab/>
      </w:r>
      <w:r w:rsidR="00152DA3" w:rsidRPr="00953E8C">
        <w:rPr>
          <w:i/>
          <w:iCs/>
          <w:sz w:val="16"/>
          <w:szCs w:val="18"/>
        </w:rPr>
        <w:t>atthi bhikkhave</w:t>
      </w:r>
      <w:r w:rsidRPr="00953E8C">
        <w:rPr>
          <w:i/>
          <w:iCs/>
          <w:sz w:val="16"/>
          <w:szCs w:val="18"/>
        </w:rPr>
        <w:t xml:space="preserve"> </w:t>
      </w:r>
      <w:r w:rsidR="00152DA3" w:rsidRPr="00953E8C">
        <w:rPr>
          <w:i/>
          <w:iCs/>
          <w:sz w:val="16"/>
          <w:szCs w:val="18"/>
        </w:rPr>
        <w:t>tad</w:t>
      </w:r>
      <w:r w:rsidR="004D3C17" w:rsidRPr="00953E8C">
        <w:rPr>
          <w:i/>
          <w:iCs/>
          <w:sz w:val="16"/>
          <w:szCs w:val="18"/>
        </w:rPr>
        <w:t>ā</w:t>
      </w:r>
      <w:r w:rsidR="00152DA3" w:rsidRPr="00953E8C">
        <w:rPr>
          <w:i/>
          <w:iCs/>
          <w:sz w:val="16"/>
          <w:szCs w:val="18"/>
        </w:rPr>
        <w:t>yatana</w:t>
      </w:r>
      <w:r w:rsidRPr="00953E8C">
        <w:rPr>
          <w:i/>
          <w:iCs/>
          <w:sz w:val="16"/>
          <w:szCs w:val="18"/>
        </w:rPr>
        <w:t>ṃ</w:t>
      </w:r>
      <w:r w:rsidRPr="00953E8C">
        <w:rPr>
          <w:sz w:val="16"/>
          <w:szCs w:val="18"/>
        </w:rPr>
        <w:t xml:space="preserve"> </w:t>
      </w:r>
      <w:r w:rsidRPr="00953E8C">
        <w:rPr>
          <w:sz w:val="16"/>
          <w:szCs w:val="18"/>
        </w:rPr>
        <w:tab/>
      </w:r>
      <w:r w:rsidR="002B7784" w:rsidRPr="00953E8C">
        <w:rPr>
          <w:sz w:val="16"/>
          <w:szCs w:val="18"/>
        </w:rPr>
        <w:t xml:space="preserve">= </w:t>
      </w:r>
      <w:r w:rsidR="002B7784" w:rsidRPr="00953E8C">
        <w:rPr>
          <w:i/>
          <w:iCs/>
          <w:sz w:val="16"/>
          <w:szCs w:val="18"/>
        </w:rPr>
        <w:t xml:space="preserve">bhikkhus, </w:t>
      </w:r>
      <w:r w:rsidR="002B7784" w:rsidRPr="00953E8C">
        <w:rPr>
          <w:sz w:val="16"/>
          <w:szCs w:val="18"/>
        </w:rPr>
        <w:t xml:space="preserve">existe </w:t>
      </w:r>
      <w:r w:rsidR="00147D16" w:rsidRPr="00953E8C">
        <w:rPr>
          <w:sz w:val="16"/>
          <w:szCs w:val="18"/>
        </w:rPr>
        <w:t>un</w:t>
      </w:r>
      <w:r w:rsidR="002B7784" w:rsidRPr="00953E8C">
        <w:rPr>
          <w:i/>
          <w:iCs/>
          <w:sz w:val="16"/>
          <w:szCs w:val="18"/>
        </w:rPr>
        <w:t xml:space="preserve"> dhamma </w:t>
      </w:r>
      <w:r w:rsidR="002B7784" w:rsidRPr="00953E8C">
        <w:rPr>
          <w:sz w:val="16"/>
          <w:szCs w:val="18"/>
        </w:rPr>
        <w:t xml:space="preserve">especial en el </w:t>
      </w:r>
      <w:r w:rsidR="00147D16" w:rsidRPr="00953E8C">
        <w:rPr>
          <w:sz w:val="16"/>
          <w:szCs w:val="18"/>
        </w:rPr>
        <w:t>cual</w:t>
      </w:r>
      <w:r w:rsidR="002B7784" w:rsidRPr="00953E8C">
        <w:rPr>
          <w:sz w:val="16"/>
          <w:szCs w:val="18"/>
        </w:rPr>
        <w:t xml:space="preserve"> refugiarse</w:t>
      </w:r>
    </w:p>
    <w:p w14:paraId="5BE1EDE7" w14:textId="1D23B88F" w:rsidR="0065704F" w:rsidRPr="00953E8C" w:rsidRDefault="005372EA" w:rsidP="00972448">
      <w:pPr>
        <w:pStyle w:val="Normalssangria"/>
        <w:tabs>
          <w:tab w:val="left" w:pos="426"/>
          <w:tab w:val="left" w:pos="3119"/>
        </w:tabs>
        <w:spacing w:after="0"/>
        <w:ind w:left="3119" w:hanging="3119"/>
        <w:rPr>
          <w:i/>
          <w:iCs/>
          <w:sz w:val="16"/>
          <w:szCs w:val="18"/>
        </w:rPr>
      </w:pPr>
      <w:r w:rsidRPr="00953E8C">
        <w:rPr>
          <w:sz w:val="16"/>
          <w:szCs w:val="18"/>
        </w:rPr>
        <w:tab/>
      </w:r>
      <w:r w:rsidR="008D731C" w:rsidRPr="00953E8C">
        <w:rPr>
          <w:i/>
          <w:iCs/>
          <w:sz w:val="16"/>
          <w:szCs w:val="18"/>
        </w:rPr>
        <w:t xml:space="preserve">yattha veva pathavi, na </w:t>
      </w:r>
      <w:r w:rsidR="004D3C17" w:rsidRPr="00953E8C">
        <w:rPr>
          <w:i/>
          <w:iCs/>
          <w:sz w:val="16"/>
          <w:szCs w:val="18"/>
        </w:rPr>
        <w:t>ā</w:t>
      </w:r>
      <w:r w:rsidR="008D731C" w:rsidRPr="00953E8C">
        <w:rPr>
          <w:i/>
          <w:iCs/>
          <w:sz w:val="16"/>
          <w:szCs w:val="18"/>
        </w:rPr>
        <w:t xml:space="preserve">po, na tejo, na sayo, </w:t>
      </w:r>
    </w:p>
    <w:p w14:paraId="4DF1EBAB" w14:textId="63D8BDDA" w:rsidR="0065704F" w:rsidRPr="00953E8C" w:rsidRDefault="005372EA" w:rsidP="00972448">
      <w:pPr>
        <w:pStyle w:val="Normalssangria"/>
        <w:tabs>
          <w:tab w:val="left" w:pos="426"/>
          <w:tab w:val="left" w:pos="3119"/>
        </w:tabs>
        <w:spacing w:after="0"/>
        <w:ind w:left="3119" w:hanging="3119"/>
        <w:rPr>
          <w:i/>
          <w:iCs/>
          <w:sz w:val="16"/>
          <w:szCs w:val="18"/>
        </w:rPr>
      </w:pPr>
      <w:r w:rsidRPr="00953E8C">
        <w:rPr>
          <w:i/>
          <w:iCs/>
          <w:sz w:val="16"/>
          <w:szCs w:val="18"/>
        </w:rPr>
        <w:tab/>
      </w:r>
      <w:r w:rsidR="008D731C" w:rsidRPr="00953E8C">
        <w:rPr>
          <w:i/>
          <w:iCs/>
          <w:sz w:val="16"/>
          <w:szCs w:val="18"/>
        </w:rPr>
        <w:t xml:space="preserve">na </w:t>
      </w:r>
      <w:r w:rsidR="004D3C17" w:rsidRPr="00953E8C">
        <w:rPr>
          <w:i/>
          <w:iCs/>
          <w:sz w:val="16"/>
          <w:szCs w:val="18"/>
        </w:rPr>
        <w:t>ā</w:t>
      </w:r>
      <w:r w:rsidR="008D731C" w:rsidRPr="00953E8C">
        <w:rPr>
          <w:i/>
          <w:iCs/>
          <w:sz w:val="16"/>
          <w:szCs w:val="18"/>
        </w:rPr>
        <w:t>k</w:t>
      </w:r>
      <w:r w:rsidR="004D3C17" w:rsidRPr="00953E8C">
        <w:rPr>
          <w:i/>
          <w:iCs/>
          <w:sz w:val="16"/>
          <w:szCs w:val="18"/>
        </w:rPr>
        <w:t>ā</w:t>
      </w:r>
      <w:r w:rsidR="008D731C" w:rsidRPr="00953E8C">
        <w:rPr>
          <w:i/>
          <w:iCs/>
          <w:sz w:val="16"/>
          <w:szCs w:val="18"/>
        </w:rPr>
        <w:t>s</w:t>
      </w:r>
      <w:r w:rsidR="004D3C17" w:rsidRPr="00953E8C">
        <w:rPr>
          <w:i/>
          <w:iCs/>
          <w:sz w:val="16"/>
          <w:szCs w:val="18"/>
        </w:rPr>
        <w:t>ā</w:t>
      </w:r>
      <w:r w:rsidR="008D731C" w:rsidRPr="00953E8C">
        <w:rPr>
          <w:i/>
          <w:iCs/>
          <w:sz w:val="16"/>
          <w:szCs w:val="18"/>
        </w:rPr>
        <w:t>nañc</w:t>
      </w:r>
      <w:r w:rsidR="004D3C17" w:rsidRPr="00953E8C">
        <w:rPr>
          <w:i/>
          <w:iCs/>
          <w:sz w:val="16"/>
          <w:szCs w:val="18"/>
        </w:rPr>
        <w:t>ā</w:t>
      </w:r>
      <w:r w:rsidR="008D731C" w:rsidRPr="00953E8C">
        <w:rPr>
          <w:i/>
          <w:iCs/>
          <w:sz w:val="16"/>
          <w:szCs w:val="18"/>
        </w:rPr>
        <w:t>yatana</w:t>
      </w:r>
      <w:r w:rsidR="00BD182A" w:rsidRPr="00953E8C">
        <w:rPr>
          <w:i/>
          <w:iCs/>
          <w:sz w:val="16"/>
          <w:szCs w:val="18"/>
        </w:rPr>
        <w:t>ṃ</w:t>
      </w:r>
      <w:r w:rsidR="008D731C" w:rsidRPr="00953E8C">
        <w:rPr>
          <w:i/>
          <w:iCs/>
          <w:sz w:val="16"/>
          <w:szCs w:val="18"/>
        </w:rPr>
        <w:t>, na vann</w:t>
      </w:r>
      <w:r w:rsidR="004D3C17" w:rsidRPr="00953E8C">
        <w:rPr>
          <w:i/>
          <w:iCs/>
          <w:sz w:val="16"/>
          <w:szCs w:val="18"/>
        </w:rPr>
        <w:t>ā</w:t>
      </w:r>
      <w:r w:rsidR="008D731C" w:rsidRPr="00953E8C">
        <w:rPr>
          <w:i/>
          <w:iCs/>
          <w:sz w:val="16"/>
          <w:szCs w:val="18"/>
        </w:rPr>
        <w:t>nañc</w:t>
      </w:r>
      <w:r w:rsidR="004D3C17" w:rsidRPr="00953E8C">
        <w:rPr>
          <w:i/>
          <w:iCs/>
          <w:sz w:val="16"/>
          <w:szCs w:val="18"/>
        </w:rPr>
        <w:t>ā</w:t>
      </w:r>
      <w:r w:rsidR="008D731C" w:rsidRPr="00953E8C">
        <w:rPr>
          <w:i/>
          <w:iCs/>
          <w:sz w:val="16"/>
          <w:szCs w:val="18"/>
        </w:rPr>
        <w:t>yatana</w:t>
      </w:r>
      <w:r w:rsidR="00BD182A" w:rsidRPr="00953E8C">
        <w:rPr>
          <w:i/>
          <w:iCs/>
          <w:sz w:val="16"/>
          <w:szCs w:val="18"/>
        </w:rPr>
        <w:t>ṃ</w:t>
      </w:r>
      <w:r w:rsidR="008D731C" w:rsidRPr="00953E8C">
        <w:rPr>
          <w:i/>
          <w:iCs/>
          <w:sz w:val="16"/>
          <w:szCs w:val="18"/>
        </w:rPr>
        <w:t xml:space="preserve">, </w:t>
      </w:r>
    </w:p>
    <w:p w14:paraId="55304E35" w14:textId="1200953C" w:rsidR="007236C8" w:rsidRPr="00953E8C" w:rsidRDefault="005372EA" w:rsidP="0096181C">
      <w:pPr>
        <w:pStyle w:val="Normalssangria"/>
        <w:tabs>
          <w:tab w:val="left" w:pos="426"/>
          <w:tab w:val="left" w:pos="3119"/>
        </w:tabs>
        <w:spacing w:after="0"/>
        <w:ind w:left="3119" w:hanging="3119"/>
        <w:rPr>
          <w:sz w:val="16"/>
          <w:szCs w:val="18"/>
        </w:rPr>
      </w:pPr>
      <w:r w:rsidRPr="00953E8C">
        <w:rPr>
          <w:i/>
          <w:iCs/>
          <w:sz w:val="16"/>
          <w:szCs w:val="18"/>
        </w:rPr>
        <w:tab/>
      </w:r>
      <w:r w:rsidR="008D731C" w:rsidRPr="00953E8C">
        <w:rPr>
          <w:i/>
          <w:iCs/>
          <w:sz w:val="16"/>
          <w:szCs w:val="18"/>
        </w:rPr>
        <w:t xml:space="preserve">na </w:t>
      </w:r>
      <w:r w:rsidR="004D3C17" w:rsidRPr="00953E8C">
        <w:rPr>
          <w:i/>
          <w:iCs/>
          <w:sz w:val="16"/>
          <w:szCs w:val="18"/>
        </w:rPr>
        <w:t>ā</w:t>
      </w:r>
      <w:r w:rsidR="008D731C" w:rsidRPr="00953E8C">
        <w:rPr>
          <w:i/>
          <w:iCs/>
          <w:sz w:val="16"/>
          <w:szCs w:val="18"/>
        </w:rPr>
        <w:t>kiñc</w:t>
      </w:r>
      <w:r w:rsidR="004D3C17" w:rsidRPr="00953E8C">
        <w:rPr>
          <w:i/>
          <w:iCs/>
          <w:sz w:val="16"/>
          <w:szCs w:val="18"/>
        </w:rPr>
        <w:t>ā</w:t>
      </w:r>
      <w:r w:rsidR="008D731C" w:rsidRPr="00953E8C">
        <w:rPr>
          <w:i/>
          <w:iCs/>
          <w:sz w:val="16"/>
          <w:szCs w:val="18"/>
        </w:rPr>
        <w:t>ñ</w:t>
      </w:r>
      <w:r w:rsidR="004D3C17" w:rsidRPr="00953E8C">
        <w:rPr>
          <w:i/>
          <w:iCs/>
          <w:sz w:val="16"/>
          <w:szCs w:val="18"/>
        </w:rPr>
        <w:t>ā</w:t>
      </w:r>
      <w:r w:rsidR="008D731C" w:rsidRPr="00953E8C">
        <w:rPr>
          <w:i/>
          <w:iCs/>
          <w:sz w:val="16"/>
          <w:szCs w:val="18"/>
        </w:rPr>
        <w:t>yatana</w:t>
      </w:r>
      <w:r w:rsidR="00BD182A" w:rsidRPr="00953E8C">
        <w:rPr>
          <w:i/>
          <w:iCs/>
          <w:sz w:val="16"/>
          <w:szCs w:val="18"/>
        </w:rPr>
        <w:t>ṃ</w:t>
      </w:r>
      <w:r w:rsidR="008D731C" w:rsidRPr="00953E8C">
        <w:rPr>
          <w:i/>
          <w:iCs/>
          <w:sz w:val="16"/>
          <w:szCs w:val="18"/>
        </w:rPr>
        <w:t>, na nevasañ</w:t>
      </w:r>
      <w:r w:rsidR="004D3C17" w:rsidRPr="00953E8C">
        <w:rPr>
          <w:i/>
          <w:iCs/>
          <w:sz w:val="16"/>
          <w:szCs w:val="18"/>
        </w:rPr>
        <w:t>ā</w:t>
      </w:r>
      <w:r w:rsidR="008D731C" w:rsidRPr="00953E8C">
        <w:rPr>
          <w:i/>
          <w:iCs/>
          <w:sz w:val="16"/>
          <w:szCs w:val="18"/>
        </w:rPr>
        <w:t>nasañyatana</w:t>
      </w:r>
      <w:r w:rsidR="00BD182A" w:rsidRPr="00953E8C">
        <w:rPr>
          <w:i/>
          <w:iCs/>
          <w:sz w:val="16"/>
          <w:szCs w:val="18"/>
        </w:rPr>
        <w:t>ṃ</w:t>
      </w:r>
      <w:r w:rsidR="0065704F" w:rsidRPr="00953E8C">
        <w:rPr>
          <w:sz w:val="16"/>
          <w:szCs w:val="18"/>
        </w:rPr>
        <w:br/>
      </w:r>
      <w:r w:rsidR="007236C8" w:rsidRPr="00953E8C">
        <w:rPr>
          <w:sz w:val="16"/>
          <w:szCs w:val="18"/>
        </w:rPr>
        <w:t>= En e</w:t>
      </w:r>
      <w:r w:rsidR="00A0579A" w:rsidRPr="00953E8C">
        <w:rPr>
          <w:sz w:val="16"/>
          <w:szCs w:val="18"/>
        </w:rPr>
        <w:t>ste</w:t>
      </w:r>
      <w:r w:rsidR="007236C8" w:rsidRPr="00953E8C">
        <w:rPr>
          <w:sz w:val="16"/>
          <w:szCs w:val="18"/>
        </w:rPr>
        <w:t xml:space="preserve"> </w:t>
      </w:r>
      <w:r w:rsidR="007236C8" w:rsidRPr="00953E8C">
        <w:rPr>
          <w:i/>
          <w:iCs/>
          <w:sz w:val="16"/>
          <w:szCs w:val="18"/>
        </w:rPr>
        <w:t>dhamma</w:t>
      </w:r>
      <w:r w:rsidR="007236C8" w:rsidRPr="00953E8C">
        <w:rPr>
          <w:sz w:val="16"/>
          <w:szCs w:val="18"/>
        </w:rPr>
        <w:t xml:space="preserve"> no </w:t>
      </w:r>
      <w:r w:rsidR="00147D16" w:rsidRPr="00953E8C">
        <w:rPr>
          <w:sz w:val="16"/>
          <w:szCs w:val="18"/>
        </w:rPr>
        <w:t>existe</w:t>
      </w:r>
      <w:r w:rsidR="007236C8" w:rsidRPr="00953E8C">
        <w:rPr>
          <w:sz w:val="16"/>
          <w:szCs w:val="18"/>
        </w:rPr>
        <w:t xml:space="preserve"> ni </w:t>
      </w:r>
      <w:r w:rsidR="006869A6" w:rsidRPr="00953E8C">
        <w:rPr>
          <w:sz w:val="16"/>
          <w:szCs w:val="18"/>
        </w:rPr>
        <w:t xml:space="preserve">el </w:t>
      </w:r>
      <w:r w:rsidR="007236C8" w:rsidRPr="00953E8C">
        <w:rPr>
          <w:i/>
          <w:iCs/>
          <w:sz w:val="16"/>
          <w:szCs w:val="18"/>
        </w:rPr>
        <w:t>elemento tierra</w:t>
      </w:r>
      <w:r w:rsidR="007236C8" w:rsidRPr="00953E8C">
        <w:rPr>
          <w:sz w:val="16"/>
          <w:szCs w:val="18"/>
        </w:rPr>
        <w:t xml:space="preserve"> ni </w:t>
      </w:r>
      <w:r w:rsidR="006869A6" w:rsidRPr="00953E8C">
        <w:rPr>
          <w:sz w:val="16"/>
          <w:szCs w:val="18"/>
        </w:rPr>
        <w:t xml:space="preserve">el </w:t>
      </w:r>
      <w:r w:rsidR="007236C8" w:rsidRPr="00953E8C">
        <w:rPr>
          <w:i/>
          <w:iCs/>
          <w:sz w:val="16"/>
          <w:szCs w:val="18"/>
        </w:rPr>
        <w:t>elemento agua</w:t>
      </w:r>
      <w:r w:rsidR="007236C8" w:rsidRPr="00953E8C">
        <w:rPr>
          <w:sz w:val="16"/>
          <w:szCs w:val="18"/>
        </w:rPr>
        <w:t xml:space="preserve">, ni </w:t>
      </w:r>
      <w:r w:rsidR="006869A6" w:rsidRPr="00953E8C">
        <w:rPr>
          <w:sz w:val="16"/>
          <w:szCs w:val="18"/>
        </w:rPr>
        <w:t xml:space="preserve">el </w:t>
      </w:r>
      <w:r w:rsidR="007236C8" w:rsidRPr="00953E8C">
        <w:rPr>
          <w:i/>
          <w:iCs/>
          <w:sz w:val="16"/>
          <w:szCs w:val="18"/>
        </w:rPr>
        <w:t>elemento fuego</w:t>
      </w:r>
      <w:r w:rsidR="007236C8" w:rsidRPr="00953E8C">
        <w:rPr>
          <w:sz w:val="16"/>
          <w:szCs w:val="18"/>
        </w:rPr>
        <w:t xml:space="preserve"> ni </w:t>
      </w:r>
      <w:r w:rsidR="006869A6" w:rsidRPr="00953E8C">
        <w:rPr>
          <w:sz w:val="16"/>
          <w:szCs w:val="18"/>
        </w:rPr>
        <w:t xml:space="preserve">el </w:t>
      </w:r>
      <w:r w:rsidR="007236C8" w:rsidRPr="00953E8C">
        <w:rPr>
          <w:i/>
          <w:iCs/>
          <w:sz w:val="16"/>
          <w:szCs w:val="18"/>
        </w:rPr>
        <w:t>elemento viento</w:t>
      </w:r>
      <w:r w:rsidR="007236C8" w:rsidRPr="00953E8C">
        <w:rPr>
          <w:sz w:val="16"/>
          <w:szCs w:val="18"/>
        </w:rPr>
        <w:t xml:space="preserve">, ni </w:t>
      </w:r>
      <w:r w:rsidR="00147D16" w:rsidRPr="00953E8C">
        <w:rPr>
          <w:sz w:val="16"/>
          <w:szCs w:val="18"/>
        </w:rPr>
        <w:t>los 4</w:t>
      </w:r>
      <w:r w:rsidR="007236C8" w:rsidRPr="00953E8C">
        <w:rPr>
          <w:sz w:val="16"/>
          <w:szCs w:val="18"/>
        </w:rPr>
        <w:t xml:space="preserve"> </w:t>
      </w:r>
      <w:r w:rsidR="007236C8" w:rsidRPr="00953E8C">
        <w:rPr>
          <w:i/>
          <w:iCs/>
          <w:sz w:val="16"/>
          <w:szCs w:val="18"/>
        </w:rPr>
        <w:t>nāma–kkhandhā</w:t>
      </w:r>
      <w:r w:rsidR="00147D16" w:rsidRPr="00953E8C">
        <w:rPr>
          <w:sz w:val="16"/>
          <w:szCs w:val="18"/>
        </w:rPr>
        <w:t>s</w:t>
      </w:r>
      <w:r w:rsidR="007236C8" w:rsidRPr="00953E8C">
        <w:rPr>
          <w:sz w:val="16"/>
          <w:szCs w:val="18"/>
        </w:rPr>
        <w:t xml:space="preserve"> </w:t>
      </w:r>
      <w:r w:rsidR="007236C8" w:rsidRPr="00953E8C">
        <w:rPr>
          <w:i/>
          <w:iCs/>
          <w:sz w:val="16"/>
          <w:szCs w:val="18"/>
        </w:rPr>
        <w:t>ākāsānañcā</w:t>
      </w:r>
      <w:r w:rsidR="00147D16" w:rsidRPr="00953E8C">
        <w:rPr>
          <w:rFonts w:ascii="Cormorant" w:hAnsi="Cormorant"/>
          <w:i/>
          <w:iCs/>
          <w:sz w:val="16"/>
          <w:szCs w:val="18"/>
        </w:rPr>
        <w:t>–</w:t>
      </w:r>
      <w:r w:rsidR="007236C8" w:rsidRPr="00953E8C">
        <w:rPr>
          <w:i/>
          <w:iCs/>
          <w:sz w:val="16"/>
          <w:szCs w:val="18"/>
        </w:rPr>
        <w:t>yatana</w:t>
      </w:r>
      <w:r w:rsidR="007236C8" w:rsidRPr="00953E8C">
        <w:rPr>
          <w:sz w:val="16"/>
          <w:szCs w:val="18"/>
        </w:rPr>
        <w:t xml:space="preserve">, ni </w:t>
      </w:r>
      <w:r w:rsidR="00147D16" w:rsidRPr="00953E8C">
        <w:rPr>
          <w:sz w:val="16"/>
          <w:szCs w:val="18"/>
        </w:rPr>
        <w:t>los 4</w:t>
      </w:r>
      <w:r w:rsidR="007236C8" w:rsidRPr="00953E8C">
        <w:rPr>
          <w:sz w:val="16"/>
          <w:szCs w:val="18"/>
        </w:rPr>
        <w:t xml:space="preserve"> </w:t>
      </w:r>
      <w:r w:rsidR="007236C8" w:rsidRPr="00953E8C">
        <w:rPr>
          <w:i/>
          <w:iCs/>
          <w:sz w:val="16"/>
          <w:szCs w:val="18"/>
        </w:rPr>
        <w:t>nāma</w:t>
      </w:r>
      <w:r w:rsidR="00147D16" w:rsidRPr="00953E8C">
        <w:rPr>
          <w:rFonts w:ascii="Cormorant" w:hAnsi="Cormorant"/>
          <w:i/>
          <w:iCs/>
          <w:sz w:val="16"/>
          <w:szCs w:val="18"/>
        </w:rPr>
        <w:t>–</w:t>
      </w:r>
      <w:r w:rsidR="007236C8" w:rsidRPr="00953E8C">
        <w:rPr>
          <w:i/>
          <w:iCs/>
          <w:sz w:val="16"/>
          <w:szCs w:val="18"/>
        </w:rPr>
        <w:t>kkhandhā</w:t>
      </w:r>
      <w:r w:rsidR="00147D16" w:rsidRPr="00953E8C">
        <w:rPr>
          <w:sz w:val="16"/>
          <w:szCs w:val="18"/>
        </w:rPr>
        <w:t>s</w:t>
      </w:r>
      <w:r w:rsidR="007236C8" w:rsidRPr="00953E8C">
        <w:rPr>
          <w:sz w:val="16"/>
          <w:szCs w:val="18"/>
        </w:rPr>
        <w:t xml:space="preserve"> </w:t>
      </w:r>
      <w:r w:rsidR="007236C8" w:rsidRPr="00953E8C">
        <w:rPr>
          <w:i/>
          <w:iCs/>
          <w:sz w:val="16"/>
          <w:szCs w:val="18"/>
        </w:rPr>
        <w:t>viññānañcā</w:t>
      </w:r>
      <w:r w:rsidR="00147D16" w:rsidRPr="00953E8C">
        <w:rPr>
          <w:rFonts w:ascii="Cormorant" w:hAnsi="Cormorant"/>
          <w:i/>
          <w:iCs/>
          <w:sz w:val="16"/>
          <w:szCs w:val="18"/>
        </w:rPr>
        <w:t>–</w:t>
      </w:r>
      <w:r w:rsidR="007236C8" w:rsidRPr="00953E8C">
        <w:rPr>
          <w:i/>
          <w:iCs/>
          <w:sz w:val="16"/>
          <w:szCs w:val="18"/>
        </w:rPr>
        <w:t>yatana</w:t>
      </w:r>
      <w:r w:rsidR="007236C8" w:rsidRPr="00953E8C">
        <w:rPr>
          <w:sz w:val="16"/>
          <w:szCs w:val="18"/>
        </w:rPr>
        <w:t xml:space="preserve">, ni </w:t>
      </w:r>
      <w:r w:rsidR="00147D16" w:rsidRPr="00953E8C">
        <w:rPr>
          <w:sz w:val="16"/>
          <w:szCs w:val="18"/>
        </w:rPr>
        <w:t>los 4</w:t>
      </w:r>
      <w:r w:rsidR="007236C8" w:rsidRPr="00953E8C">
        <w:rPr>
          <w:sz w:val="16"/>
          <w:szCs w:val="18"/>
        </w:rPr>
        <w:t xml:space="preserve"> </w:t>
      </w:r>
      <w:r w:rsidR="007236C8" w:rsidRPr="00953E8C">
        <w:rPr>
          <w:i/>
          <w:iCs/>
          <w:sz w:val="16"/>
          <w:szCs w:val="18"/>
        </w:rPr>
        <w:t>nāma</w:t>
      </w:r>
      <w:r w:rsidR="00147D16" w:rsidRPr="00953E8C">
        <w:rPr>
          <w:rFonts w:ascii="Cormorant" w:hAnsi="Cormorant"/>
          <w:i/>
          <w:iCs/>
          <w:sz w:val="16"/>
          <w:szCs w:val="18"/>
        </w:rPr>
        <w:t>–</w:t>
      </w:r>
      <w:r w:rsidR="007236C8" w:rsidRPr="00953E8C">
        <w:rPr>
          <w:i/>
          <w:iCs/>
          <w:sz w:val="16"/>
          <w:szCs w:val="18"/>
        </w:rPr>
        <w:t>kkhandhā</w:t>
      </w:r>
      <w:r w:rsidR="00147D16" w:rsidRPr="00953E8C">
        <w:rPr>
          <w:sz w:val="16"/>
          <w:szCs w:val="18"/>
        </w:rPr>
        <w:t>s</w:t>
      </w:r>
      <w:r w:rsidR="007236C8" w:rsidRPr="00953E8C">
        <w:rPr>
          <w:sz w:val="16"/>
          <w:szCs w:val="18"/>
        </w:rPr>
        <w:t xml:space="preserve"> </w:t>
      </w:r>
      <w:r w:rsidR="007236C8" w:rsidRPr="00953E8C">
        <w:rPr>
          <w:i/>
          <w:iCs/>
          <w:sz w:val="16"/>
          <w:szCs w:val="18"/>
        </w:rPr>
        <w:t>ākiñcā</w:t>
      </w:r>
      <w:r w:rsidR="006869A6" w:rsidRPr="00953E8C">
        <w:rPr>
          <w:i/>
          <w:iCs/>
          <w:sz w:val="16"/>
          <w:szCs w:val="18"/>
        </w:rPr>
        <w:t>ññ</w:t>
      </w:r>
      <w:r w:rsidR="007236C8" w:rsidRPr="00953E8C">
        <w:rPr>
          <w:i/>
          <w:iCs/>
          <w:sz w:val="16"/>
          <w:szCs w:val="18"/>
        </w:rPr>
        <w:t>ā</w:t>
      </w:r>
      <w:r w:rsidR="007236C8" w:rsidRPr="00953E8C">
        <w:rPr>
          <w:sz w:val="16"/>
          <w:szCs w:val="18"/>
        </w:rPr>
        <w:t>–</w:t>
      </w:r>
      <w:r w:rsidR="007236C8" w:rsidRPr="00953E8C">
        <w:rPr>
          <w:i/>
          <w:iCs/>
          <w:sz w:val="16"/>
          <w:szCs w:val="18"/>
        </w:rPr>
        <w:t>yatana</w:t>
      </w:r>
      <w:r w:rsidR="007236C8" w:rsidRPr="00953E8C">
        <w:rPr>
          <w:sz w:val="16"/>
          <w:szCs w:val="18"/>
        </w:rPr>
        <w:t xml:space="preserve">, ni </w:t>
      </w:r>
      <w:r w:rsidR="00AA1D8F" w:rsidRPr="00953E8C">
        <w:rPr>
          <w:sz w:val="16"/>
          <w:szCs w:val="18"/>
        </w:rPr>
        <w:t>los 4</w:t>
      </w:r>
      <w:r w:rsidR="007236C8" w:rsidRPr="00953E8C">
        <w:rPr>
          <w:sz w:val="16"/>
          <w:szCs w:val="18"/>
        </w:rPr>
        <w:t xml:space="preserve"> </w:t>
      </w:r>
      <w:r w:rsidR="007236C8" w:rsidRPr="00953E8C">
        <w:rPr>
          <w:i/>
          <w:iCs/>
          <w:sz w:val="16"/>
          <w:szCs w:val="18"/>
        </w:rPr>
        <w:t>nāma</w:t>
      </w:r>
      <w:r w:rsidR="00AA1D8F" w:rsidRPr="00953E8C">
        <w:rPr>
          <w:rFonts w:ascii="Cormorant" w:hAnsi="Cormorant"/>
          <w:i/>
          <w:iCs/>
          <w:sz w:val="16"/>
          <w:szCs w:val="18"/>
        </w:rPr>
        <w:t>–</w:t>
      </w:r>
      <w:r w:rsidR="007236C8" w:rsidRPr="00953E8C">
        <w:rPr>
          <w:i/>
          <w:iCs/>
          <w:sz w:val="16"/>
          <w:szCs w:val="18"/>
        </w:rPr>
        <w:t>kkhandhā</w:t>
      </w:r>
      <w:r w:rsidR="00AA1D8F" w:rsidRPr="00953E8C">
        <w:rPr>
          <w:sz w:val="16"/>
          <w:szCs w:val="18"/>
        </w:rPr>
        <w:t>s</w:t>
      </w:r>
      <w:r w:rsidR="007236C8" w:rsidRPr="00953E8C">
        <w:rPr>
          <w:sz w:val="16"/>
          <w:szCs w:val="18"/>
        </w:rPr>
        <w:t xml:space="preserve"> </w:t>
      </w:r>
      <w:r w:rsidR="007236C8" w:rsidRPr="00953E8C">
        <w:rPr>
          <w:i/>
          <w:iCs/>
          <w:sz w:val="16"/>
          <w:szCs w:val="18"/>
        </w:rPr>
        <w:t>nevasañānasaññā</w:t>
      </w:r>
      <w:r w:rsidR="00AA1D8F" w:rsidRPr="00953E8C">
        <w:rPr>
          <w:rFonts w:ascii="Cormorant" w:hAnsi="Cormorant"/>
          <w:i/>
          <w:iCs/>
          <w:sz w:val="16"/>
          <w:szCs w:val="18"/>
        </w:rPr>
        <w:t>–</w:t>
      </w:r>
      <w:r w:rsidR="007236C8" w:rsidRPr="00953E8C">
        <w:rPr>
          <w:i/>
          <w:iCs/>
          <w:sz w:val="16"/>
          <w:szCs w:val="18"/>
        </w:rPr>
        <w:t>yatana</w:t>
      </w:r>
      <w:r w:rsidR="007236C8" w:rsidRPr="00953E8C">
        <w:rPr>
          <w:sz w:val="16"/>
          <w:szCs w:val="18"/>
        </w:rPr>
        <w:t xml:space="preserve">, </w:t>
      </w:r>
    </w:p>
    <w:p w14:paraId="1A9B396E" w14:textId="2C43F966" w:rsidR="007236C8" w:rsidRPr="00953E8C" w:rsidRDefault="005372EA" w:rsidP="000206F7">
      <w:pPr>
        <w:pStyle w:val="Normalssangria"/>
        <w:tabs>
          <w:tab w:val="left" w:pos="426"/>
          <w:tab w:val="left" w:pos="3119"/>
        </w:tabs>
        <w:spacing w:after="0"/>
        <w:ind w:left="3119" w:hanging="3119"/>
        <w:rPr>
          <w:sz w:val="16"/>
          <w:szCs w:val="18"/>
        </w:rPr>
      </w:pPr>
      <w:r w:rsidRPr="00953E8C">
        <w:rPr>
          <w:sz w:val="16"/>
          <w:szCs w:val="18"/>
        </w:rPr>
        <w:tab/>
      </w:r>
      <w:r w:rsidRPr="00953E8C">
        <w:rPr>
          <w:i/>
          <w:iCs/>
          <w:sz w:val="16"/>
          <w:szCs w:val="18"/>
        </w:rPr>
        <w:t>n</w:t>
      </w:r>
      <w:r w:rsidR="004D3C17" w:rsidRPr="00953E8C">
        <w:rPr>
          <w:i/>
          <w:iCs/>
          <w:sz w:val="16"/>
          <w:szCs w:val="18"/>
        </w:rPr>
        <w:t>ā</w:t>
      </w:r>
      <w:r w:rsidRPr="00953E8C">
        <w:rPr>
          <w:i/>
          <w:iCs/>
          <w:sz w:val="16"/>
          <w:szCs w:val="18"/>
        </w:rPr>
        <w:t>y</w:t>
      </w:r>
      <w:r w:rsidR="00685B33" w:rsidRPr="00953E8C">
        <w:rPr>
          <w:i/>
          <w:iCs/>
          <w:sz w:val="16"/>
          <w:szCs w:val="18"/>
        </w:rPr>
        <w:t xml:space="preserve">aṃ </w:t>
      </w:r>
      <w:r w:rsidRPr="00953E8C">
        <w:rPr>
          <w:i/>
          <w:iCs/>
          <w:sz w:val="16"/>
          <w:szCs w:val="18"/>
        </w:rPr>
        <w:t>loko, naparaloko</w:t>
      </w:r>
      <w:r w:rsidRPr="00953E8C">
        <w:rPr>
          <w:sz w:val="16"/>
          <w:szCs w:val="18"/>
        </w:rPr>
        <w:tab/>
      </w:r>
      <w:r w:rsidR="007236C8" w:rsidRPr="00953E8C">
        <w:rPr>
          <w:sz w:val="16"/>
          <w:szCs w:val="18"/>
        </w:rPr>
        <w:t xml:space="preserve">= no existe ni el mundo presente ni el mundo </w:t>
      </w:r>
      <w:r w:rsidR="00F86D38" w:rsidRPr="00953E8C">
        <w:rPr>
          <w:sz w:val="16"/>
          <w:szCs w:val="18"/>
        </w:rPr>
        <w:t>por venir</w:t>
      </w:r>
      <w:r w:rsidR="00B449F3" w:rsidRPr="00953E8C">
        <w:rPr>
          <w:sz w:val="16"/>
          <w:szCs w:val="18"/>
        </w:rPr>
        <w:t>,</w:t>
      </w:r>
      <w:r w:rsidR="00F86D38" w:rsidRPr="00953E8C">
        <w:rPr>
          <w:sz w:val="16"/>
          <w:szCs w:val="18"/>
        </w:rPr>
        <w:t xml:space="preserve"> </w:t>
      </w:r>
      <w:r w:rsidR="007236C8" w:rsidRPr="00953E8C">
        <w:rPr>
          <w:sz w:val="16"/>
          <w:szCs w:val="18"/>
        </w:rPr>
        <w:t>tras la muerte.</w:t>
      </w:r>
    </w:p>
    <w:p w14:paraId="06813A20" w14:textId="33A0525F" w:rsidR="007236C8" w:rsidRPr="00953E8C" w:rsidRDefault="005372EA" w:rsidP="006A359B">
      <w:pPr>
        <w:pStyle w:val="Normalssangria"/>
        <w:tabs>
          <w:tab w:val="left" w:pos="426"/>
          <w:tab w:val="left" w:pos="3119"/>
        </w:tabs>
        <w:spacing w:after="0"/>
        <w:ind w:left="3119" w:hanging="3119"/>
        <w:rPr>
          <w:sz w:val="16"/>
          <w:szCs w:val="18"/>
        </w:rPr>
      </w:pPr>
      <w:r w:rsidRPr="00953E8C">
        <w:rPr>
          <w:sz w:val="16"/>
          <w:szCs w:val="18"/>
        </w:rPr>
        <w:tab/>
      </w:r>
      <w:r w:rsidRPr="00953E8C">
        <w:rPr>
          <w:i/>
          <w:iCs/>
          <w:sz w:val="16"/>
          <w:szCs w:val="18"/>
        </w:rPr>
        <w:t xml:space="preserve">na </w:t>
      </w:r>
      <w:r w:rsidR="00355B5B" w:rsidRPr="00953E8C">
        <w:rPr>
          <w:i/>
          <w:iCs/>
          <w:sz w:val="16"/>
          <w:szCs w:val="18"/>
        </w:rPr>
        <w:t>santi</w:t>
      </w:r>
      <w:r w:rsidRPr="00953E8C">
        <w:rPr>
          <w:i/>
          <w:iCs/>
          <w:sz w:val="16"/>
          <w:szCs w:val="18"/>
        </w:rPr>
        <w:t xml:space="preserve"> ubho candimas</w:t>
      </w:r>
      <w:r w:rsidR="00685B33" w:rsidRPr="00953E8C">
        <w:rPr>
          <w:i/>
          <w:iCs/>
          <w:sz w:val="16"/>
          <w:szCs w:val="18"/>
        </w:rPr>
        <w:t>ū</w:t>
      </w:r>
      <w:r w:rsidRPr="00953E8C">
        <w:rPr>
          <w:i/>
          <w:iCs/>
          <w:sz w:val="16"/>
          <w:szCs w:val="18"/>
        </w:rPr>
        <w:t>riy</w:t>
      </w:r>
      <w:r w:rsidR="004D3C17" w:rsidRPr="00953E8C">
        <w:rPr>
          <w:i/>
          <w:iCs/>
          <w:sz w:val="16"/>
          <w:szCs w:val="18"/>
        </w:rPr>
        <w:t>ā</w:t>
      </w:r>
      <w:r w:rsidRPr="00953E8C">
        <w:rPr>
          <w:sz w:val="16"/>
          <w:szCs w:val="18"/>
        </w:rPr>
        <w:tab/>
      </w:r>
      <w:r w:rsidR="007236C8" w:rsidRPr="00953E8C">
        <w:rPr>
          <w:sz w:val="16"/>
          <w:szCs w:val="18"/>
        </w:rPr>
        <w:t xml:space="preserve">= no </w:t>
      </w:r>
      <w:r w:rsidR="00F86D38" w:rsidRPr="00953E8C">
        <w:rPr>
          <w:sz w:val="16"/>
          <w:szCs w:val="18"/>
        </w:rPr>
        <w:t xml:space="preserve">existe </w:t>
      </w:r>
      <w:r w:rsidR="00290FCD" w:rsidRPr="00953E8C">
        <w:rPr>
          <w:sz w:val="16"/>
          <w:szCs w:val="18"/>
        </w:rPr>
        <w:t xml:space="preserve">ni </w:t>
      </w:r>
      <w:r w:rsidR="00F86D38" w:rsidRPr="00953E8C">
        <w:rPr>
          <w:sz w:val="16"/>
          <w:szCs w:val="18"/>
        </w:rPr>
        <w:t>la</w:t>
      </w:r>
      <w:r w:rsidR="007236C8" w:rsidRPr="00953E8C">
        <w:rPr>
          <w:sz w:val="16"/>
          <w:szCs w:val="18"/>
        </w:rPr>
        <w:t xml:space="preserve"> </w:t>
      </w:r>
      <w:r w:rsidR="00F86D38" w:rsidRPr="00953E8C">
        <w:rPr>
          <w:sz w:val="16"/>
          <w:szCs w:val="18"/>
        </w:rPr>
        <w:t xml:space="preserve">Luna </w:t>
      </w:r>
      <w:r w:rsidR="007236C8" w:rsidRPr="00953E8C">
        <w:rPr>
          <w:sz w:val="16"/>
          <w:szCs w:val="18"/>
        </w:rPr>
        <w:t xml:space="preserve">ni </w:t>
      </w:r>
      <w:r w:rsidR="00290FCD" w:rsidRPr="00953E8C">
        <w:rPr>
          <w:sz w:val="16"/>
          <w:szCs w:val="18"/>
        </w:rPr>
        <w:t xml:space="preserve">el </w:t>
      </w:r>
      <w:r w:rsidR="00F86D38" w:rsidRPr="00953E8C">
        <w:rPr>
          <w:sz w:val="16"/>
          <w:szCs w:val="18"/>
        </w:rPr>
        <w:t>Sol</w:t>
      </w:r>
      <w:r w:rsidR="007236C8" w:rsidRPr="00953E8C">
        <w:rPr>
          <w:sz w:val="16"/>
          <w:szCs w:val="18"/>
        </w:rPr>
        <w:t>,</w:t>
      </w:r>
    </w:p>
    <w:p w14:paraId="60D3CA52" w14:textId="7CAE445F" w:rsidR="007236C8" w:rsidRPr="00953E8C" w:rsidRDefault="005372EA" w:rsidP="00553075">
      <w:pPr>
        <w:pStyle w:val="Normalssangria"/>
        <w:tabs>
          <w:tab w:val="left" w:pos="426"/>
          <w:tab w:val="left" w:pos="3119"/>
        </w:tabs>
        <w:spacing w:after="0"/>
        <w:ind w:left="3119" w:hanging="3119"/>
        <w:rPr>
          <w:sz w:val="16"/>
          <w:szCs w:val="18"/>
        </w:rPr>
      </w:pPr>
      <w:r w:rsidRPr="00953E8C">
        <w:rPr>
          <w:sz w:val="16"/>
          <w:szCs w:val="18"/>
        </w:rPr>
        <w:tab/>
      </w:r>
      <w:r w:rsidRPr="00953E8C">
        <w:rPr>
          <w:i/>
          <w:iCs/>
          <w:sz w:val="16"/>
          <w:szCs w:val="18"/>
        </w:rPr>
        <w:t>bhikkhave api tatra</w:t>
      </w:r>
      <w:r w:rsidRPr="00953E8C">
        <w:rPr>
          <w:sz w:val="16"/>
          <w:szCs w:val="18"/>
        </w:rPr>
        <w:tab/>
      </w:r>
      <w:r w:rsidR="007236C8" w:rsidRPr="00953E8C">
        <w:rPr>
          <w:sz w:val="16"/>
          <w:szCs w:val="18"/>
        </w:rPr>
        <w:t xml:space="preserve">= </w:t>
      </w:r>
      <w:r w:rsidR="007236C8" w:rsidRPr="00953E8C">
        <w:rPr>
          <w:i/>
          <w:iCs/>
          <w:sz w:val="16"/>
          <w:szCs w:val="18"/>
        </w:rPr>
        <w:t>bhikkhu</w:t>
      </w:r>
      <w:r w:rsidR="007236C8" w:rsidRPr="00953E8C">
        <w:rPr>
          <w:sz w:val="16"/>
          <w:szCs w:val="18"/>
        </w:rPr>
        <w:t>s, de hecho</w:t>
      </w:r>
      <w:r w:rsidR="00290FCD" w:rsidRPr="00953E8C">
        <w:rPr>
          <w:sz w:val="16"/>
          <w:szCs w:val="18"/>
        </w:rPr>
        <w:t>,</w:t>
      </w:r>
      <w:r w:rsidR="007236C8" w:rsidRPr="00953E8C">
        <w:rPr>
          <w:sz w:val="16"/>
          <w:szCs w:val="18"/>
        </w:rPr>
        <w:t xml:space="preserve"> en e</w:t>
      </w:r>
      <w:r w:rsidR="00290FCD" w:rsidRPr="00953E8C">
        <w:rPr>
          <w:sz w:val="16"/>
          <w:szCs w:val="18"/>
        </w:rPr>
        <w:t>ste</w:t>
      </w:r>
      <w:r w:rsidR="007236C8" w:rsidRPr="00953E8C">
        <w:rPr>
          <w:sz w:val="16"/>
          <w:szCs w:val="18"/>
        </w:rPr>
        <w:t xml:space="preserve"> </w:t>
      </w:r>
      <w:r w:rsidR="00290FCD" w:rsidRPr="00953E8C">
        <w:rPr>
          <w:sz w:val="16"/>
          <w:szCs w:val="18"/>
        </w:rPr>
        <w:t>especial</w:t>
      </w:r>
      <w:r w:rsidR="00290FCD" w:rsidRPr="00953E8C">
        <w:rPr>
          <w:i/>
          <w:iCs/>
          <w:sz w:val="16"/>
          <w:szCs w:val="18"/>
        </w:rPr>
        <w:t xml:space="preserve"> </w:t>
      </w:r>
      <w:r w:rsidR="007236C8" w:rsidRPr="00953E8C">
        <w:rPr>
          <w:i/>
          <w:iCs/>
          <w:sz w:val="16"/>
          <w:szCs w:val="18"/>
        </w:rPr>
        <w:t>dhamma</w:t>
      </w:r>
      <w:r w:rsidR="007236C8" w:rsidRPr="00953E8C">
        <w:rPr>
          <w:sz w:val="16"/>
          <w:szCs w:val="18"/>
        </w:rPr>
        <w:t xml:space="preserve"> </w:t>
      </w:r>
    </w:p>
    <w:p w14:paraId="0C4130F4" w14:textId="5856817C" w:rsidR="002177ED" w:rsidRPr="00953E8C" w:rsidRDefault="005372EA" w:rsidP="00290FCD">
      <w:pPr>
        <w:pStyle w:val="Normalssangria"/>
        <w:tabs>
          <w:tab w:val="left" w:pos="426"/>
          <w:tab w:val="left" w:pos="3119"/>
        </w:tabs>
        <w:spacing w:after="0"/>
        <w:ind w:left="3119" w:hanging="3119"/>
        <w:rPr>
          <w:sz w:val="16"/>
          <w:szCs w:val="18"/>
        </w:rPr>
      </w:pPr>
      <w:r w:rsidRPr="00953E8C">
        <w:rPr>
          <w:sz w:val="16"/>
          <w:szCs w:val="18"/>
        </w:rPr>
        <w:tab/>
      </w:r>
      <w:r w:rsidR="004D3C17" w:rsidRPr="00953E8C">
        <w:rPr>
          <w:i/>
          <w:iCs/>
          <w:sz w:val="16"/>
          <w:szCs w:val="18"/>
        </w:rPr>
        <w:t>ā</w:t>
      </w:r>
      <w:r w:rsidRPr="00953E8C">
        <w:rPr>
          <w:i/>
          <w:iCs/>
          <w:sz w:val="16"/>
          <w:szCs w:val="18"/>
        </w:rPr>
        <w:t>gatim ah</w:t>
      </w:r>
      <w:r w:rsidR="00685B33" w:rsidRPr="00953E8C">
        <w:rPr>
          <w:i/>
          <w:iCs/>
          <w:sz w:val="16"/>
          <w:szCs w:val="18"/>
        </w:rPr>
        <w:t xml:space="preserve">aṃ </w:t>
      </w:r>
      <w:r w:rsidRPr="00953E8C">
        <w:rPr>
          <w:i/>
          <w:iCs/>
          <w:sz w:val="16"/>
          <w:szCs w:val="18"/>
        </w:rPr>
        <w:t>neva</w:t>
      </w:r>
      <w:r w:rsidR="008B3033" w:rsidRPr="00953E8C">
        <w:rPr>
          <w:i/>
          <w:iCs/>
          <w:sz w:val="16"/>
          <w:szCs w:val="18"/>
        </w:rPr>
        <w:t xml:space="preserve"> </w:t>
      </w:r>
      <w:r w:rsidRPr="00953E8C">
        <w:rPr>
          <w:i/>
          <w:iCs/>
          <w:sz w:val="16"/>
          <w:szCs w:val="18"/>
        </w:rPr>
        <w:t>vad</w:t>
      </w:r>
      <w:r w:rsidR="004D3C17" w:rsidRPr="00953E8C">
        <w:rPr>
          <w:i/>
          <w:iCs/>
          <w:sz w:val="16"/>
          <w:szCs w:val="18"/>
        </w:rPr>
        <w:t>ā</w:t>
      </w:r>
      <w:r w:rsidRPr="00953E8C">
        <w:rPr>
          <w:i/>
          <w:iCs/>
          <w:sz w:val="16"/>
          <w:szCs w:val="18"/>
        </w:rPr>
        <w:t>mi</w:t>
      </w:r>
      <w:r w:rsidR="008B3033" w:rsidRPr="00953E8C">
        <w:rPr>
          <w:sz w:val="16"/>
          <w:szCs w:val="18"/>
        </w:rPr>
        <w:tab/>
      </w:r>
      <w:r w:rsidR="007236C8" w:rsidRPr="00953E8C">
        <w:rPr>
          <w:sz w:val="16"/>
          <w:szCs w:val="18"/>
        </w:rPr>
        <w:t xml:space="preserve">= No </w:t>
      </w:r>
      <w:r w:rsidR="00290FCD" w:rsidRPr="00953E8C">
        <w:rPr>
          <w:sz w:val="16"/>
          <w:szCs w:val="18"/>
        </w:rPr>
        <w:t>afirm</w:t>
      </w:r>
      <w:r w:rsidR="00B449F3" w:rsidRPr="00953E8C">
        <w:rPr>
          <w:sz w:val="16"/>
          <w:szCs w:val="18"/>
        </w:rPr>
        <w:t>o</w:t>
      </w:r>
      <w:r w:rsidR="007236C8" w:rsidRPr="00953E8C">
        <w:rPr>
          <w:sz w:val="16"/>
          <w:szCs w:val="18"/>
        </w:rPr>
        <w:t xml:space="preserve"> </w:t>
      </w:r>
      <w:r w:rsidR="00290FCD" w:rsidRPr="00953E8C">
        <w:rPr>
          <w:sz w:val="16"/>
          <w:szCs w:val="18"/>
        </w:rPr>
        <w:t xml:space="preserve">tampoco </w:t>
      </w:r>
      <w:r w:rsidR="007236C8" w:rsidRPr="00953E8C">
        <w:rPr>
          <w:sz w:val="16"/>
          <w:szCs w:val="18"/>
        </w:rPr>
        <w:t xml:space="preserve">que algo </w:t>
      </w:r>
      <w:r w:rsidR="00290FCD" w:rsidRPr="00953E8C">
        <w:rPr>
          <w:sz w:val="16"/>
          <w:szCs w:val="18"/>
        </w:rPr>
        <w:t>pro</w:t>
      </w:r>
      <w:r w:rsidR="007236C8" w:rsidRPr="00953E8C">
        <w:rPr>
          <w:sz w:val="16"/>
          <w:szCs w:val="18"/>
        </w:rPr>
        <w:t xml:space="preserve">venga de </w:t>
      </w:r>
      <w:r w:rsidR="00290FCD" w:rsidRPr="00953E8C">
        <w:rPr>
          <w:sz w:val="16"/>
          <w:szCs w:val="18"/>
        </w:rPr>
        <w:t xml:space="preserve">algún </w:t>
      </w:r>
      <w:r w:rsidR="007236C8" w:rsidRPr="00953E8C">
        <w:rPr>
          <w:sz w:val="16"/>
          <w:szCs w:val="18"/>
        </w:rPr>
        <w:t>otro lugar.</w:t>
      </w:r>
      <w:r w:rsidR="002177ED" w:rsidRPr="00953E8C">
        <w:rPr>
          <w:sz w:val="16"/>
          <w:szCs w:val="18"/>
        </w:rPr>
        <w:br w:type="page"/>
      </w:r>
    </w:p>
    <w:p w14:paraId="26BF1AAA" w14:textId="77777777" w:rsidR="005372EA" w:rsidRPr="007236C8" w:rsidRDefault="005372EA" w:rsidP="00972448">
      <w:pPr>
        <w:pStyle w:val="Normalssangria"/>
        <w:tabs>
          <w:tab w:val="left" w:pos="426"/>
          <w:tab w:val="left" w:pos="3119"/>
        </w:tabs>
        <w:spacing w:after="0"/>
        <w:ind w:left="3119" w:hanging="3119"/>
        <w:rPr>
          <w:szCs w:val="20"/>
        </w:rPr>
      </w:pPr>
    </w:p>
    <w:p w14:paraId="6FE16D06" w14:textId="6872C30A" w:rsidR="00034C86" w:rsidRPr="00953E8C" w:rsidRDefault="008B3033" w:rsidP="00C040B6">
      <w:pPr>
        <w:pStyle w:val="Normalssangria"/>
        <w:tabs>
          <w:tab w:val="left" w:pos="426"/>
          <w:tab w:val="left" w:pos="3119"/>
        </w:tabs>
        <w:spacing w:after="0"/>
        <w:ind w:left="3119" w:hanging="3119"/>
        <w:rPr>
          <w:sz w:val="16"/>
          <w:szCs w:val="18"/>
        </w:rPr>
      </w:pPr>
      <w:r w:rsidRPr="00953E8C">
        <w:rPr>
          <w:sz w:val="16"/>
          <w:szCs w:val="18"/>
        </w:rPr>
        <w:tab/>
      </w:r>
      <w:r w:rsidR="005372EA" w:rsidRPr="00953E8C">
        <w:rPr>
          <w:i/>
          <w:iCs/>
          <w:sz w:val="16"/>
          <w:szCs w:val="18"/>
        </w:rPr>
        <w:t>gati</w:t>
      </w:r>
      <w:r w:rsidR="002177ED" w:rsidRPr="00953E8C">
        <w:rPr>
          <w:i/>
          <w:iCs/>
          <w:sz w:val="16"/>
          <w:szCs w:val="18"/>
        </w:rPr>
        <w:t>ṃ</w:t>
      </w:r>
      <w:r w:rsidR="005372EA" w:rsidRPr="00953E8C">
        <w:rPr>
          <w:i/>
          <w:iCs/>
          <w:sz w:val="16"/>
          <w:szCs w:val="18"/>
        </w:rPr>
        <w:t xml:space="preserve"> neva vad</w:t>
      </w:r>
      <w:r w:rsidR="004D3C17" w:rsidRPr="00953E8C">
        <w:rPr>
          <w:i/>
          <w:iCs/>
          <w:sz w:val="16"/>
          <w:szCs w:val="18"/>
        </w:rPr>
        <w:t>ā</w:t>
      </w:r>
      <w:r w:rsidRPr="00953E8C">
        <w:rPr>
          <w:i/>
          <w:iCs/>
          <w:sz w:val="16"/>
          <w:szCs w:val="18"/>
        </w:rPr>
        <w:t>mi</w:t>
      </w:r>
      <w:r w:rsidRPr="00953E8C">
        <w:rPr>
          <w:sz w:val="16"/>
          <w:szCs w:val="18"/>
        </w:rPr>
        <w:t xml:space="preserve"> </w:t>
      </w:r>
      <w:r w:rsidRPr="00953E8C">
        <w:rPr>
          <w:sz w:val="16"/>
          <w:szCs w:val="18"/>
        </w:rPr>
        <w:tab/>
      </w:r>
      <w:r w:rsidR="00034C86" w:rsidRPr="00953E8C">
        <w:rPr>
          <w:sz w:val="16"/>
          <w:szCs w:val="18"/>
        </w:rPr>
        <w:t>= No afirmo tampoco que se vaya desde ahí hacia otro nacimiento.</w:t>
      </w:r>
    </w:p>
    <w:p w14:paraId="506F4614" w14:textId="658AAA05" w:rsidR="00290FCD" w:rsidRPr="00953E8C" w:rsidRDefault="008B3033" w:rsidP="00C273ED">
      <w:pPr>
        <w:pStyle w:val="Normalssangria"/>
        <w:tabs>
          <w:tab w:val="left" w:pos="426"/>
          <w:tab w:val="left" w:pos="3119"/>
        </w:tabs>
        <w:spacing w:after="0"/>
        <w:ind w:left="3119" w:hanging="3119"/>
        <w:rPr>
          <w:sz w:val="16"/>
          <w:szCs w:val="18"/>
        </w:rPr>
      </w:pPr>
      <w:r w:rsidRPr="00953E8C">
        <w:rPr>
          <w:sz w:val="16"/>
          <w:szCs w:val="18"/>
        </w:rPr>
        <w:tab/>
      </w:r>
      <w:r w:rsidR="005372EA" w:rsidRPr="00953E8C">
        <w:rPr>
          <w:i/>
          <w:iCs/>
          <w:sz w:val="16"/>
          <w:szCs w:val="18"/>
        </w:rPr>
        <w:t>thiti</w:t>
      </w:r>
      <w:r w:rsidR="002177ED" w:rsidRPr="00953E8C">
        <w:rPr>
          <w:i/>
          <w:iCs/>
          <w:sz w:val="16"/>
          <w:szCs w:val="18"/>
        </w:rPr>
        <w:t>ṃ</w:t>
      </w:r>
      <w:r w:rsidR="005372EA" w:rsidRPr="00953E8C">
        <w:rPr>
          <w:i/>
          <w:iCs/>
          <w:sz w:val="16"/>
          <w:szCs w:val="18"/>
        </w:rPr>
        <w:t xml:space="preserve"> na vad</w:t>
      </w:r>
      <w:r w:rsidR="004D3C17" w:rsidRPr="00953E8C">
        <w:rPr>
          <w:i/>
          <w:iCs/>
          <w:sz w:val="16"/>
          <w:szCs w:val="18"/>
        </w:rPr>
        <w:t>ā</w:t>
      </w:r>
      <w:r w:rsidR="005372EA" w:rsidRPr="00953E8C">
        <w:rPr>
          <w:i/>
          <w:iCs/>
          <w:sz w:val="16"/>
          <w:szCs w:val="18"/>
        </w:rPr>
        <w:t>mi</w:t>
      </w:r>
      <w:r w:rsidRPr="00953E8C">
        <w:rPr>
          <w:sz w:val="16"/>
          <w:szCs w:val="18"/>
        </w:rPr>
        <w:tab/>
      </w:r>
      <w:r w:rsidR="00290FCD" w:rsidRPr="00953E8C">
        <w:rPr>
          <w:sz w:val="16"/>
          <w:szCs w:val="18"/>
        </w:rPr>
        <w:t xml:space="preserve">= No </w:t>
      </w:r>
      <w:r w:rsidR="00034C86" w:rsidRPr="00953E8C">
        <w:rPr>
          <w:sz w:val="16"/>
          <w:szCs w:val="18"/>
        </w:rPr>
        <w:t xml:space="preserve">afirmo </w:t>
      </w:r>
      <w:r w:rsidR="00DB4C4D" w:rsidRPr="00953E8C">
        <w:rPr>
          <w:color w:val="7030A0"/>
          <w:sz w:val="16"/>
          <w:szCs w:val="18"/>
        </w:rPr>
        <w:t>ninguna existencia</w:t>
      </w:r>
      <w:r w:rsidR="00290FCD" w:rsidRPr="00953E8C">
        <w:rPr>
          <w:sz w:val="16"/>
          <w:szCs w:val="18"/>
        </w:rPr>
        <w:t xml:space="preserve"> en es</w:t>
      </w:r>
      <w:r w:rsidR="00DB4C4D" w:rsidRPr="00953E8C">
        <w:rPr>
          <w:sz w:val="16"/>
          <w:szCs w:val="18"/>
        </w:rPr>
        <w:t>t</w:t>
      </w:r>
      <w:r w:rsidR="00290FCD" w:rsidRPr="00953E8C">
        <w:rPr>
          <w:sz w:val="16"/>
          <w:szCs w:val="18"/>
        </w:rPr>
        <w:t xml:space="preserve">e </w:t>
      </w:r>
      <w:r w:rsidR="00290FCD" w:rsidRPr="00953E8C">
        <w:rPr>
          <w:i/>
          <w:iCs/>
          <w:sz w:val="16"/>
          <w:szCs w:val="18"/>
        </w:rPr>
        <w:t>dhamma</w:t>
      </w:r>
    </w:p>
    <w:p w14:paraId="2497EAF8" w14:textId="0717A65B" w:rsidR="00AC1919" w:rsidRPr="00953E8C" w:rsidRDefault="008B3033" w:rsidP="00254315">
      <w:pPr>
        <w:pStyle w:val="Normalssangria"/>
        <w:tabs>
          <w:tab w:val="left" w:pos="426"/>
          <w:tab w:val="left" w:pos="3119"/>
        </w:tabs>
        <w:spacing w:after="80"/>
        <w:ind w:left="3119" w:hanging="3119"/>
        <w:rPr>
          <w:sz w:val="16"/>
          <w:szCs w:val="18"/>
        </w:rPr>
      </w:pPr>
      <w:r w:rsidRPr="00953E8C">
        <w:rPr>
          <w:sz w:val="16"/>
          <w:szCs w:val="18"/>
        </w:rPr>
        <w:tab/>
      </w:r>
      <w:r w:rsidR="005372EA" w:rsidRPr="00953E8C">
        <w:rPr>
          <w:i/>
          <w:iCs/>
          <w:sz w:val="16"/>
          <w:szCs w:val="18"/>
        </w:rPr>
        <w:t>na cut</w:t>
      </w:r>
      <w:r w:rsidR="00685B33" w:rsidRPr="00953E8C">
        <w:rPr>
          <w:i/>
          <w:iCs/>
          <w:sz w:val="16"/>
          <w:szCs w:val="18"/>
        </w:rPr>
        <w:t xml:space="preserve">aṃ </w:t>
      </w:r>
      <w:r w:rsidR="005372EA" w:rsidRPr="00953E8C">
        <w:rPr>
          <w:i/>
          <w:iCs/>
          <w:sz w:val="16"/>
          <w:szCs w:val="18"/>
        </w:rPr>
        <w:t>na upapatt</w:t>
      </w:r>
      <w:r w:rsidR="008020A3" w:rsidRPr="00953E8C">
        <w:rPr>
          <w:i/>
          <w:iCs/>
          <w:sz w:val="16"/>
          <w:szCs w:val="18"/>
        </w:rPr>
        <w:t>i</w:t>
      </w:r>
      <w:r w:rsidR="002177ED" w:rsidRPr="00953E8C">
        <w:rPr>
          <w:i/>
          <w:iCs/>
          <w:sz w:val="16"/>
          <w:szCs w:val="18"/>
        </w:rPr>
        <w:t>ṃ</w:t>
      </w:r>
      <w:r w:rsidRPr="00953E8C">
        <w:rPr>
          <w:sz w:val="16"/>
          <w:szCs w:val="18"/>
        </w:rPr>
        <w:tab/>
      </w:r>
      <w:r w:rsidR="00AC1919" w:rsidRPr="00953E8C">
        <w:rPr>
          <w:sz w:val="16"/>
          <w:szCs w:val="18"/>
        </w:rPr>
        <w:t xml:space="preserve">= </w:t>
      </w:r>
      <w:r w:rsidR="00DB4C4D" w:rsidRPr="00953E8C">
        <w:rPr>
          <w:sz w:val="16"/>
          <w:szCs w:val="18"/>
        </w:rPr>
        <w:t>que tras</w:t>
      </w:r>
      <w:r w:rsidR="00AC1919" w:rsidRPr="00953E8C">
        <w:rPr>
          <w:sz w:val="16"/>
          <w:szCs w:val="18"/>
        </w:rPr>
        <w:t>pas</w:t>
      </w:r>
      <w:r w:rsidR="00DB4C4D" w:rsidRPr="00953E8C">
        <w:rPr>
          <w:sz w:val="16"/>
          <w:szCs w:val="18"/>
        </w:rPr>
        <w:t>e</w:t>
      </w:r>
      <w:r w:rsidR="00AC1919" w:rsidRPr="00953E8C">
        <w:rPr>
          <w:sz w:val="16"/>
          <w:szCs w:val="18"/>
        </w:rPr>
        <w:t xml:space="preserve"> de ese </w:t>
      </w:r>
      <w:r w:rsidR="00AC1919" w:rsidRPr="00953E8C">
        <w:rPr>
          <w:i/>
          <w:iCs/>
          <w:sz w:val="16"/>
          <w:szCs w:val="18"/>
        </w:rPr>
        <w:t>bhava</w:t>
      </w:r>
      <w:r w:rsidR="00AC1919" w:rsidRPr="00953E8C">
        <w:rPr>
          <w:sz w:val="16"/>
          <w:szCs w:val="18"/>
        </w:rPr>
        <w:t xml:space="preserve">, </w:t>
      </w:r>
      <w:r w:rsidR="00DB4C4D" w:rsidRPr="00953E8C">
        <w:rPr>
          <w:sz w:val="16"/>
          <w:szCs w:val="18"/>
        </w:rPr>
        <w:t xml:space="preserve">para </w:t>
      </w:r>
      <w:r w:rsidR="00AC1919" w:rsidRPr="00953E8C">
        <w:rPr>
          <w:sz w:val="16"/>
          <w:szCs w:val="18"/>
        </w:rPr>
        <w:t>renacer en otra existencia.</w:t>
      </w:r>
    </w:p>
    <w:p w14:paraId="2A0F4E99" w14:textId="6D6604EB" w:rsidR="002809B1" w:rsidRPr="00953E8C" w:rsidRDefault="008B3033" w:rsidP="002177ED">
      <w:pPr>
        <w:pStyle w:val="Normalssangria"/>
        <w:tabs>
          <w:tab w:val="left" w:pos="426"/>
          <w:tab w:val="left" w:pos="3119"/>
        </w:tabs>
        <w:spacing w:after="80"/>
        <w:ind w:left="3119" w:hanging="3119"/>
        <w:rPr>
          <w:sz w:val="16"/>
          <w:szCs w:val="18"/>
        </w:rPr>
      </w:pPr>
      <w:r w:rsidRPr="00953E8C">
        <w:rPr>
          <w:sz w:val="16"/>
          <w:szCs w:val="18"/>
        </w:rPr>
        <w:tab/>
      </w:r>
      <w:r w:rsidR="005372EA" w:rsidRPr="00953E8C">
        <w:rPr>
          <w:i/>
          <w:iCs/>
          <w:sz w:val="16"/>
          <w:szCs w:val="18"/>
        </w:rPr>
        <w:t>t</w:t>
      </w:r>
      <w:r w:rsidR="00685B33" w:rsidRPr="00953E8C">
        <w:rPr>
          <w:i/>
          <w:iCs/>
          <w:sz w:val="16"/>
          <w:szCs w:val="18"/>
        </w:rPr>
        <w:t xml:space="preserve">aṃ </w:t>
      </w:r>
      <w:r w:rsidR="005372EA" w:rsidRPr="00953E8C">
        <w:rPr>
          <w:i/>
          <w:iCs/>
          <w:sz w:val="16"/>
          <w:szCs w:val="18"/>
        </w:rPr>
        <w:t>apatitth</w:t>
      </w:r>
      <w:r w:rsidR="00685B33" w:rsidRPr="00953E8C">
        <w:rPr>
          <w:i/>
          <w:iCs/>
          <w:sz w:val="16"/>
          <w:szCs w:val="18"/>
        </w:rPr>
        <w:t xml:space="preserve">aṃ </w:t>
      </w:r>
      <w:r w:rsidR="005372EA" w:rsidRPr="00953E8C">
        <w:rPr>
          <w:i/>
          <w:iCs/>
          <w:sz w:val="16"/>
          <w:szCs w:val="18"/>
        </w:rPr>
        <w:t>natt</w:t>
      </w:r>
      <w:r w:rsidR="008020A3" w:rsidRPr="00953E8C">
        <w:rPr>
          <w:i/>
          <w:iCs/>
          <w:sz w:val="16"/>
          <w:szCs w:val="18"/>
        </w:rPr>
        <w:t>hi</w:t>
      </w:r>
      <w:r w:rsidRPr="00953E8C">
        <w:rPr>
          <w:sz w:val="16"/>
          <w:szCs w:val="18"/>
        </w:rPr>
        <w:tab/>
      </w:r>
      <w:r w:rsidR="005A799D" w:rsidRPr="00953E8C">
        <w:rPr>
          <w:sz w:val="16"/>
          <w:szCs w:val="18"/>
        </w:rPr>
        <w:t>= es</w:t>
      </w:r>
      <w:r w:rsidR="00DB4C4D" w:rsidRPr="00953E8C">
        <w:rPr>
          <w:sz w:val="16"/>
          <w:szCs w:val="18"/>
        </w:rPr>
        <w:t>t</w:t>
      </w:r>
      <w:r w:rsidR="005A799D" w:rsidRPr="00953E8C">
        <w:rPr>
          <w:sz w:val="16"/>
          <w:szCs w:val="18"/>
        </w:rPr>
        <w:t xml:space="preserve">e </w:t>
      </w:r>
      <w:r w:rsidR="00DB4C4D" w:rsidRPr="00953E8C">
        <w:rPr>
          <w:sz w:val="16"/>
          <w:szCs w:val="18"/>
        </w:rPr>
        <w:t>especial</w:t>
      </w:r>
      <w:r w:rsidR="00DB4C4D" w:rsidRPr="00953E8C">
        <w:rPr>
          <w:i/>
          <w:iCs/>
          <w:sz w:val="16"/>
          <w:szCs w:val="18"/>
        </w:rPr>
        <w:t xml:space="preserve"> dhamma </w:t>
      </w:r>
      <w:r w:rsidR="005A799D" w:rsidRPr="00953E8C">
        <w:rPr>
          <w:sz w:val="16"/>
          <w:szCs w:val="18"/>
        </w:rPr>
        <w:t xml:space="preserve">no </w:t>
      </w:r>
      <w:r w:rsidR="00DB4C4D" w:rsidRPr="00953E8C">
        <w:rPr>
          <w:sz w:val="16"/>
          <w:szCs w:val="18"/>
        </w:rPr>
        <w:t>posee alguna</w:t>
      </w:r>
      <w:r w:rsidR="005A799D" w:rsidRPr="00953E8C">
        <w:rPr>
          <w:sz w:val="16"/>
          <w:szCs w:val="18"/>
        </w:rPr>
        <w:t xml:space="preserve"> tierra </w:t>
      </w:r>
      <w:r w:rsidR="00DB4C4D" w:rsidRPr="00953E8C">
        <w:rPr>
          <w:sz w:val="16"/>
          <w:szCs w:val="18"/>
        </w:rPr>
        <w:t xml:space="preserve">en </w:t>
      </w:r>
      <w:r w:rsidR="005A799D" w:rsidRPr="00953E8C">
        <w:rPr>
          <w:sz w:val="16"/>
          <w:szCs w:val="18"/>
        </w:rPr>
        <w:t>donde desembarcar</w:t>
      </w:r>
      <w:r w:rsidR="004F6DAA" w:rsidRPr="00953E8C">
        <w:rPr>
          <w:sz w:val="16"/>
          <w:szCs w:val="18"/>
        </w:rPr>
        <w:t>,</w:t>
      </w:r>
      <w:r w:rsidR="005A799D" w:rsidRPr="00953E8C">
        <w:rPr>
          <w:sz w:val="16"/>
          <w:szCs w:val="18"/>
        </w:rPr>
        <w:t xml:space="preserve"> </w:t>
      </w:r>
      <w:r w:rsidR="00CA53F0" w:rsidRPr="00953E8C">
        <w:rPr>
          <w:sz w:val="16"/>
          <w:szCs w:val="18"/>
        </w:rPr>
        <w:t xml:space="preserve">así </w:t>
      </w:r>
      <w:r w:rsidR="005A799D" w:rsidRPr="00953E8C">
        <w:rPr>
          <w:sz w:val="16"/>
          <w:szCs w:val="18"/>
        </w:rPr>
        <w:t>como un gran océano.</w:t>
      </w:r>
    </w:p>
    <w:p w14:paraId="0D8F127C" w14:textId="7DD79A30" w:rsidR="00125F73" w:rsidRPr="00953E8C" w:rsidRDefault="002809B1" w:rsidP="00125F73">
      <w:pPr>
        <w:pStyle w:val="Normalssangria"/>
        <w:tabs>
          <w:tab w:val="left" w:pos="426"/>
          <w:tab w:val="left" w:pos="3119"/>
        </w:tabs>
        <w:spacing w:after="20"/>
        <w:ind w:left="3119" w:hanging="3119"/>
        <w:rPr>
          <w:sz w:val="16"/>
          <w:szCs w:val="18"/>
        </w:rPr>
      </w:pPr>
      <w:r w:rsidRPr="00953E8C">
        <w:rPr>
          <w:sz w:val="16"/>
          <w:szCs w:val="18"/>
        </w:rPr>
        <w:tab/>
      </w:r>
      <w:r w:rsidR="009B623B" w:rsidRPr="00953E8C">
        <w:rPr>
          <w:i/>
          <w:iCs/>
          <w:sz w:val="16"/>
          <w:szCs w:val="18"/>
        </w:rPr>
        <w:t>appavatta</w:t>
      </w:r>
      <w:r w:rsidR="002177ED" w:rsidRPr="00953E8C">
        <w:rPr>
          <w:i/>
          <w:iCs/>
          <w:sz w:val="16"/>
          <w:szCs w:val="18"/>
        </w:rPr>
        <w:t>ṃ</w:t>
      </w:r>
      <w:r w:rsidR="009B623B" w:rsidRPr="00953E8C">
        <w:rPr>
          <w:i/>
          <w:iCs/>
          <w:sz w:val="16"/>
          <w:szCs w:val="18"/>
        </w:rPr>
        <w:t xml:space="preserve"> natthi</w:t>
      </w:r>
      <w:r w:rsidR="00125F73" w:rsidRPr="00953E8C">
        <w:rPr>
          <w:i/>
          <w:iCs/>
          <w:sz w:val="16"/>
          <w:szCs w:val="18"/>
        </w:rPr>
        <w:t xml:space="preserve"> </w:t>
      </w:r>
      <w:r w:rsidR="009B623B" w:rsidRPr="00953E8C">
        <w:rPr>
          <w:i/>
          <w:iCs/>
          <w:sz w:val="16"/>
          <w:szCs w:val="18"/>
        </w:rPr>
        <w:t>an</w:t>
      </w:r>
      <w:r w:rsidR="004D3C17" w:rsidRPr="00953E8C">
        <w:rPr>
          <w:i/>
          <w:iCs/>
          <w:sz w:val="16"/>
          <w:szCs w:val="18"/>
        </w:rPr>
        <w:t>ā</w:t>
      </w:r>
      <w:r w:rsidR="009B623B" w:rsidRPr="00953E8C">
        <w:rPr>
          <w:i/>
          <w:iCs/>
          <w:sz w:val="16"/>
          <w:szCs w:val="18"/>
        </w:rPr>
        <w:t>rammanameva</w:t>
      </w:r>
      <w:r w:rsidR="00125F73" w:rsidRPr="00953E8C">
        <w:rPr>
          <w:sz w:val="16"/>
          <w:szCs w:val="18"/>
        </w:rPr>
        <w:tab/>
      </w:r>
      <w:r w:rsidR="00AC1919" w:rsidRPr="00953E8C">
        <w:rPr>
          <w:sz w:val="16"/>
          <w:szCs w:val="18"/>
        </w:rPr>
        <w:t xml:space="preserve">= no siempre </w:t>
      </w:r>
      <w:r w:rsidR="00CA53F0" w:rsidRPr="00953E8C">
        <w:rPr>
          <w:sz w:val="16"/>
          <w:szCs w:val="18"/>
        </w:rPr>
        <w:t>surgiendo</w:t>
      </w:r>
      <w:r w:rsidR="00AC1919" w:rsidRPr="00953E8C">
        <w:rPr>
          <w:sz w:val="16"/>
          <w:szCs w:val="18"/>
        </w:rPr>
        <w:t xml:space="preserve">, no </w:t>
      </w:r>
      <w:r w:rsidR="00B90696" w:rsidRPr="00953E8C">
        <w:rPr>
          <w:sz w:val="16"/>
          <w:szCs w:val="18"/>
        </w:rPr>
        <w:t>aspira hacia</w:t>
      </w:r>
      <w:r w:rsidR="00AC1919" w:rsidRPr="00953E8C">
        <w:rPr>
          <w:sz w:val="16"/>
          <w:szCs w:val="18"/>
        </w:rPr>
        <w:t xml:space="preserve"> ningún otro </w:t>
      </w:r>
      <w:r w:rsidR="00AC1919" w:rsidRPr="00953E8C">
        <w:rPr>
          <w:i/>
          <w:iCs/>
          <w:sz w:val="16"/>
          <w:szCs w:val="18"/>
        </w:rPr>
        <w:t>dhamma</w:t>
      </w:r>
      <w:r w:rsidR="004F6DAA" w:rsidRPr="00953E8C">
        <w:rPr>
          <w:i/>
          <w:iCs/>
          <w:sz w:val="16"/>
          <w:szCs w:val="18"/>
        </w:rPr>
        <w:t>,</w:t>
      </w:r>
      <w:r w:rsidR="00AC1919" w:rsidRPr="00953E8C">
        <w:rPr>
          <w:sz w:val="16"/>
          <w:szCs w:val="18"/>
        </w:rPr>
        <w:t xml:space="preserve"> </w:t>
      </w:r>
      <w:r w:rsidR="00B90696" w:rsidRPr="00953E8C">
        <w:rPr>
          <w:sz w:val="16"/>
          <w:szCs w:val="18"/>
        </w:rPr>
        <w:t>tal como lo hace</w:t>
      </w:r>
      <w:r w:rsidR="00A40F00" w:rsidRPr="00953E8C">
        <w:rPr>
          <w:sz w:val="16"/>
          <w:szCs w:val="18"/>
        </w:rPr>
        <w:t>n</w:t>
      </w:r>
      <w:r w:rsidR="00AC1919" w:rsidRPr="00953E8C">
        <w:rPr>
          <w:sz w:val="16"/>
          <w:szCs w:val="18"/>
        </w:rPr>
        <w:t xml:space="preserve"> la mente y los factores mentales</w:t>
      </w:r>
      <w:r w:rsidR="00125F73" w:rsidRPr="00953E8C">
        <w:rPr>
          <w:sz w:val="16"/>
          <w:szCs w:val="18"/>
        </w:rPr>
        <w:t>.</w:t>
      </w:r>
    </w:p>
    <w:p w14:paraId="1A7992FF" w14:textId="69406A6B" w:rsidR="009B623B" w:rsidRPr="005A799D" w:rsidRDefault="00125F73" w:rsidP="007A7930">
      <w:pPr>
        <w:pStyle w:val="Normalssangria"/>
        <w:tabs>
          <w:tab w:val="left" w:pos="426"/>
          <w:tab w:val="left" w:pos="3119"/>
          <w:tab w:val="right" w:pos="5954"/>
        </w:tabs>
        <w:spacing w:after="20"/>
        <w:ind w:left="3119" w:hanging="3119"/>
        <w:rPr>
          <w:szCs w:val="20"/>
        </w:rPr>
      </w:pPr>
      <w:r w:rsidRPr="00953E8C">
        <w:rPr>
          <w:sz w:val="16"/>
          <w:szCs w:val="18"/>
        </w:rPr>
        <w:tab/>
      </w:r>
      <w:r w:rsidR="009B623B" w:rsidRPr="00953E8C">
        <w:rPr>
          <w:i/>
          <w:iCs/>
          <w:sz w:val="16"/>
          <w:szCs w:val="18"/>
        </w:rPr>
        <w:t>eseva esoeva dukkhassa</w:t>
      </w:r>
      <w:r w:rsidRPr="00953E8C">
        <w:rPr>
          <w:i/>
          <w:iCs/>
          <w:sz w:val="16"/>
          <w:szCs w:val="18"/>
        </w:rPr>
        <w:t xml:space="preserve"> </w:t>
      </w:r>
      <w:r w:rsidR="009B623B" w:rsidRPr="00953E8C">
        <w:rPr>
          <w:i/>
          <w:iCs/>
          <w:sz w:val="16"/>
          <w:szCs w:val="18"/>
        </w:rPr>
        <w:t>anto</w:t>
      </w:r>
      <w:r w:rsidRPr="00953E8C">
        <w:rPr>
          <w:sz w:val="16"/>
          <w:szCs w:val="18"/>
        </w:rPr>
        <w:tab/>
      </w:r>
      <w:r w:rsidR="005A799D" w:rsidRPr="00953E8C">
        <w:rPr>
          <w:sz w:val="16"/>
          <w:szCs w:val="18"/>
        </w:rPr>
        <w:t>= s</w:t>
      </w:r>
      <w:r w:rsidR="004F6DAA" w:rsidRPr="00953E8C">
        <w:rPr>
          <w:sz w:val="16"/>
          <w:szCs w:val="18"/>
        </w:rPr>
        <w:t>ó</w:t>
      </w:r>
      <w:r w:rsidR="005A799D" w:rsidRPr="00953E8C">
        <w:rPr>
          <w:sz w:val="16"/>
          <w:szCs w:val="18"/>
        </w:rPr>
        <w:t xml:space="preserve">lo este </w:t>
      </w:r>
      <w:r w:rsidR="00A40F00" w:rsidRPr="00953E8C">
        <w:rPr>
          <w:sz w:val="16"/>
          <w:szCs w:val="18"/>
        </w:rPr>
        <w:t xml:space="preserve">especial </w:t>
      </w:r>
      <w:r w:rsidR="005A799D" w:rsidRPr="00953E8C">
        <w:rPr>
          <w:i/>
          <w:iCs/>
          <w:sz w:val="16"/>
          <w:szCs w:val="18"/>
        </w:rPr>
        <w:t>dhamma</w:t>
      </w:r>
      <w:r w:rsidR="005A799D" w:rsidRPr="00953E8C">
        <w:rPr>
          <w:sz w:val="16"/>
          <w:szCs w:val="18"/>
        </w:rPr>
        <w:t xml:space="preserve"> </w:t>
      </w:r>
      <w:r w:rsidR="00A40F00" w:rsidRPr="00953E8C">
        <w:rPr>
          <w:sz w:val="16"/>
          <w:szCs w:val="18"/>
        </w:rPr>
        <w:t>corresponderá a</w:t>
      </w:r>
      <w:r w:rsidR="005A799D" w:rsidRPr="00953E8C">
        <w:rPr>
          <w:sz w:val="16"/>
          <w:szCs w:val="18"/>
        </w:rPr>
        <w:t>l fin del sufrimiento de</w:t>
      </w:r>
      <w:r w:rsidR="00A40F00" w:rsidRPr="00953E8C">
        <w:rPr>
          <w:sz w:val="16"/>
          <w:szCs w:val="18"/>
        </w:rPr>
        <w:t>l</w:t>
      </w:r>
      <w:r w:rsidR="005A799D" w:rsidRPr="00953E8C">
        <w:rPr>
          <w:i/>
          <w:iCs/>
          <w:sz w:val="16"/>
          <w:szCs w:val="18"/>
        </w:rPr>
        <w:t xml:space="preserve"> saṃsāra vaṭṭadukkha</w:t>
      </w:r>
      <w:r w:rsidR="005A799D" w:rsidRPr="00953E8C">
        <w:rPr>
          <w:sz w:val="16"/>
          <w:szCs w:val="18"/>
        </w:rPr>
        <w:t>.</w:t>
      </w:r>
      <w:r w:rsidR="007A7930" w:rsidRPr="00953E8C">
        <w:rPr>
          <w:sz w:val="16"/>
          <w:szCs w:val="18"/>
        </w:rPr>
        <w:br/>
      </w:r>
      <w:r w:rsidR="007A7930" w:rsidRPr="007A7930">
        <w:rPr>
          <w:sz w:val="16"/>
          <w:szCs w:val="18"/>
        </w:rPr>
        <w:t xml:space="preserve"> </w:t>
      </w:r>
      <w:r w:rsidR="007A7930" w:rsidRPr="007A7930">
        <w:rPr>
          <w:sz w:val="16"/>
          <w:szCs w:val="18"/>
        </w:rPr>
        <w:tab/>
      </w:r>
      <w:r w:rsidR="005A799D" w:rsidRPr="007A7930">
        <w:rPr>
          <w:sz w:val="16"/>
          <w:szCs w:val="18"/>
        </w:rPr>
        <w:t xml:space="preserve">[El significado es </w:t>
      </w:r>
      <w:r w:rsidR="00711291" w:rsidRPr="007A7930">
        <w:rPr>
          <w:sz w:val="16"/>
          <w:szCs w:val="18"/>
        </w:rPr>
        <w:t>entendible</w:t>
      </w:r>
      <w:r w:rsidR="005A799D" w:rsidRPr="007A7930">
        <w:rPr>
          <w:sz w:val="16"/>
          <w:szCs w:val="18"/>
        </w:rPr>
        <w:t>].</w:t>
      </w:r>
      <w:r w:rsidR="005A799D" w:rsidRPr="007A7930">
        <w:rPr>
          <w:sz w:val="16"/>
          <w:szCs w:val="18"/>
        </w:rPr>
        <w:br/>
      </w:r>
    </w:p>
    <w:p w14:paraId="4AAC9501" w14:textId="1B0DFA3D" w:rsidR="005A799D" w:rsidRPr="005A799D" w:rsidRDefault="00245B4E" w:rsidP="00883383">
      <w:pPr>
        <w:rPr>
          <w:lang w:val="es-PE"/>
        </w:rPr>
      </w:pPr>
      <w:r>
        <w:rPr>
          <w:lang w:val="es-PE"/>
        </w:rPr>
        <w:t>En cuanto a la</w:t>
      </w:r>
      <w:r w:rsidR="005A799D" w:rsidRPr="005A799D">
        <w:rPr>
          <w:lang w:val="es-PE"/>
        </w:rPr>
        <w:t xml:space="preserve"> afirmación </w:t>
      </w:r>
      <w:r>
        <w:rPr>
          <w:lang w:val="es-PE"/>
        </w:rPr>
        <w:t>de</w:t>
      </w:r>
      <w:r w:rsidR="005A799D" w:rsidRPr="005A799D">
        <w:rPr>
          <w:lang w:val="es-PE"/>
        </w:rPr>
        <w:t xml:space="preserve"> </w:t>
      </w:r>
      <w:r w:rsidR="00711291">
        <w:rPr>
          <w:lang w:val="es-PE"/>
        </w:rPr>
        <w:t>s</w:t>
      </w:r>
      <w:r w:rsidR="005A799D" w:rsidRPr="005A799D">
        <w:rPr>
          <w:lang w:val="es-PE"/>
        </w:rPr>
        <w:t>u carta, "aunque no se</w:t>
      </w:r>
      <w:r w:rsidR="00711291">
        <w:rPr>
          <w:lang w:val="es-PE"/>
        </w:rPr>
        <w:t xml:space="preserve"> trate</w:t>
      </w:r>
      <w:r w:rsidR="005A799D" w:rsidRPr="005A799D">
        <w:rPr>
          <w:lang w:val="es-PE"/>
        </w:rPr>
        <w:t xml:space="preserve"> </w:t>
      </w:r>
      <w:r w:rsidR="00711291">
        <w:rPr>
          <w:lang w:val="es-PE"/>
        </w:rPr>
        <w:t>de</w:t>
      </w:r>
      <w:r w:rsidR="005A799D" w:rsidRPr="005A799D">
        <w:rPr>
          <w:lang w:val="es-PE"/>
        </w:rPr>
        <w:t xml:space="preserve"> </w:t>
      </w:r>
      <w:r w:rsidR="00711291">
        <w:rPr>
          <w:lang w:val="es-PE"/>
        </w:rPr>
        <w:t xml:space="preserve">un </w:t>
      </w:r>
      <w:r w:rsidR="005A799D" w:rsidRPr="005A799D">
        <w:rPr>
          <w:i/>
          <w:iCs/>
          <w:lang w:val="es-PE"/>
        </w:rPr>
        <w:t>nāma</w:t>
      </w:r>
      <w:r w:rsidR="00711291">
        <w:rPr>
          <w:rFonts w:ascii="Cormorant" w:hAnsi="Cormorant"/>
          <w:i/>
          <w:iCs/>
          <w:lang w:val="es-PE"/>
        </w:rPr>
        <w:t>–</w:t>
      </w:r>
      <w:r w:rsidR="005A799D" w:rsidRPr="005A799D">
        <w:rPr>
          <w:i/>
          <w:iCs/>
          <w:lang w:val="es-PE"/>
        </w:rPr>
        <w:t>rūpa</w:t>
      </w:r>
      <w:r w:rsidR="005A799D" w:rsidRPr="005A799D">
        <w:rPr>
          <w:lang w:val="es-PE"/>
        </w:rPr>
        <w:t xml:space="preserve"> </w:t>
      </w:r>
      <w:r w:rsidR="00711291">
        <w:rPr>
          <w:lang w:val="es-PE"/>
        </w:rPr>
        <w:t>burdo o denso</w:t>
      </w:r>
      <w:r w:rsidR="005A799D" w:rsidRPr="005A799D">
        <w:rPr>
          <w:lang w:val="es-PE"/>
        </w:rPr>
        <w:t xml:space="preserve">, </w:t>
      </w:r>
      <w:r w:rsidR="008C2B66">
        <w:rPr>
          <w:lang w:val="es-PE"/>
        </w:rPr>
        <w:t xml:space="preserve">es susceptible de denominársele </w:t>
      </w:r>
      <w:r w:rsidR="005A799D" w:rsidRPr="005A799D">
        <w:rPr>
          <w:i/>
          <w:iCs/>
          <w:lang w:val="es-PE"/>
        </w:rPr>
        <w:t>nāma</w:t>
      </w:r>
      <w:r w:rsidR="00711291">
        <w:rPr>
          <w:rFonts w:ascii="Cormorant" w:hAnsi="Cormorant"/>
          <w:i/>
          <w:iCs/>
          <w:lang w:val="es-PE"/>
        </w:rPr>
        <w:t>–</w:t>
      </w:r>
      <w:r w:rsidR="005A799D" w:rsidRPr="005A799D">
        <w:rPr>
          <w:i/>
          <w:iCs/>
          <w:lang w:val="es-PE"/>
        </w:rPr>
        <w:t>rūpa</w:t>
      </w:r>
      <w:r w:rsidR="005A799D" w:rsidRPr="005A799D">
        <w:rPr>
          <w:lang w:val="es-PE"/>
        </w:rPr>
        <w:t xml:space="preserve">, </w:t>
      </w:r>
      <w:r w:rsidR="008C2B66">
        <w:rPr>
          <w:lang w:val="es-PE"/>
        </w:rPr>
        <w:t xml:space="preserve">los </w:t>
      </w:r>
      <w:r w:rsidR="005A799D" w:rsidRPr="005A799D">
        <w:rPr>
          <w:i/>
          <w:iCs/>
          <w:lang w:val="es-PE"/>
        </w:rPr>
        <w:t>paramattha</w:t>
      </w:r>
      <w:r w:rsidR="00711291">
        <w:rPr>
          <w:rFonts w:ascii="Cormorant" w:hAnsi="Cormorant"/>
          <w:i/>
          <w:iCs/>
          <w:lang w:val="es-PE"/>
        </w:rPr>
        <w:t>–</w:t>
      </w:r>
      <w:r w:rsidR="005A799D" w:rsidRPr="005A799D">
        <w:rPr>
          <w:i/>
          <w:iCs/>
          <w:lang w:val="es-PE"/>
        </w:rPr>
        <w:t>dhamma</w:t>
      </w:r>
      <w:r w:rsidR="008C2B66">
        <w:rPr>
          <w:lang w:val="es-PE"/>
        </w:rPr>
        <w:t>s</w:t>
      </w:r>
      <w:r w:rsidR="005A799D" w:rsidRPr="005A799D">
        <w:rPr>
          <w:lang w:val="es-PE"/>
        </w:rPr>
        <w:t xml:space="preserve"> ha</w:t>
      </w:r>
      <w:r w:rsidR="008C2B66">
        <w:rPr>
          <w:lang w:val="es-PE"/>
        </w:rPr>
        <w:t>n</w:t>
      </w:r>
      <w:r w:rsidR="005A799D" w:rsidRPr="005A799D">
        <w:rPr>
          <w:lang w:val="es-PE"/>
        </w:rPr>
        <w:t xml:space="preserve"> sido expuesto</w:t>
      </w:r>
      <w:r w:rsidR="008C2B66">
        <w:rPr>
          <w:lang w:val="es-PE"/>
        </w:rPr>
        <w:t>s</w:t>
      </w:r>
      <w:r w:rsidR="005A799D" w:rsidRPr="005A799D">
        <w:rPr>
          <w:lang w:val="es-PE"/>
        </w:rPr>
        <w:t xml:space="preserve"> como </w:t>
      </w:r>
      <w:r w:rsidR="00711291">
        <w:rPr>
          <w:lang w:val="es-PE"/>
        </w:rPr>
        <w:t xml:space="preserve">un </w:t>
      </w:r>
      <w:r w:rsidR="005A799D" w:rsidRPr="005A799D">
        <w:rPr>
          <w:i/>
          <w:iCs/>
          <w:lang w:val="es-PE"/>
        </w:rPr>
        <w:t>nibbāna</w:t>
      </w:r>
      <w:r w:rsidR="005A799D" w:rsidRPr="005A799D">
        <w:rPr>
          <w:lang w:val="es-PE"/>
        </w:rPr>
        <w:t xml:space="preserve">" </w:t>
      </w:r>
      <w:r w:rsidR="00F879A4">
        <w:rPr>
          <w:lang w:val="es-PE"/>
        </w:rPr>
        <w:t>sería</w:t>
      </w:r>
      <w:r w:rsidR="005A799D" w:rsidRPr="005A799D">
        <w:rPr>
          <w:lang w:val="es-PE"/>
        </w:rPr>
        <w:t xml:space="preserve"> </w:t>
      </w:r>
      <w:r w:rsidR="005A799D" w:rsidRPr="00E12F8C">
        <w:rPr>
          <w:lang w:val="es-PE"/>
        </w:rPr>
        <w:t>contra</w:t>
      </w:r>
      <w:r w:rsidR="00E12F8C">
        <w:rPr>
          <w:lang w:val="es-PE"/>
        </w:rPr>
        <w:t>dictorio con e</w:t>
      </w:r>
      <w:r w:rsidR="005A799D" w:rsidRPr="005A799D">
        <w:rPr>
          <w:lang w:val="es-PE"/>
        </w:rPr>
        <w:t xml:space="preserve">l </w:t>
      </w:r>
      <w:r w:rsidR="005A799D" w:rsidRPr="005A799D">
        <w:rPr>
          <w:i/>
          <w:iCs/>
          <w:lang w:val="es-PE"/>
        </w:rPr>
        <w:t>Abhidhamma</w:t>
      </w:r>
      <w:r w:rsidR="005A799D" w:rsidRPr="005A799D">
        <w:rPr>
          <w:lang w:val="es-PE"/>
        </w:rPr>
        <w:t>.</w:t>
      </w:r>
    </w:p>
    <w:p w14:paraId="061BB445" w14:textId="65DCE6C1" w:rsidR="005A799D" w:rsidRPr="003923A7" w:rsidRDefault="00F879A4" w:rsidP="00CF00ED">
      <w:pPr>
        <w:rPr>
          <w:lang w:val="es-PE"/>
        </w:rPr>
      </w:pPr>
      <w:r>
        <w:rPr>
          <w:lang w:val="es-PE"/>
        </w:rPr>
        <w:t>Cuan</w:t>
      </w:r>
      <w:r w:rsidR="005A799D" w:rsidRPr="005A799D">
        <w:rPr>
          <w:lang w:val="es-PE"/>
        </w:rPr>
        <w:t xml:space="preserve"> contra</w:t>
      </w:r>
      <w:r w:rsidR="00E12F8C">
        <w:rPr>
          <w:lang w:val="es-PE"/>
        </w:rPr>
        <w:t>dictorio</w:t>
      </w:r>
      <w:r w:rsidR="005A799D" w:rsidRPr="005A799D">
        <w:rPr>
          <w:lang w:val="es-PE"/>
        </w:rPr>
        <w:t xml:space="preserve">. En el </w:t>
      </w:r>
      <w:r w:rsidR="005A799D" w:rsidRPr="005A799D">
        <w:rPr>
          <w:i/>
          <w:iCs/>
          <w:lang w:val="es-PE"/>
        </w:rPr>
        <w:t>Abhidhammā</w:t>
      </w:r>
      <w:r w:rsidR="005A799D" w:rsidRPr="005A799D">
        <w:rPr>
          <w:lang w:val="es-PE"/>
        </w:rPr>
        <w:t>, s</w:t>
      </w:r>
      <w:r>
        <w:rPr>
          <w:lang w:val="es-PE"/>
        </w:rPr>
        <w:t>ó</w:t>
      </w:r>
      <w:r w:rsidR="005A799D" w:rsidRPr="005A799D">
        <w:rPr>
          <w:lang w:val="es-PE"/>
        </w:rPr>
        <w:t xml:space="preserve">lo existen </w:t>
      </w:r>
      <w:r>
        <w:rPr>
          <w:lang w:val="es-PE"/>
        </w:rPr>
        <w:t>2</w:t>
      </w:r>
      <w:r w:rsidR="005A799D" w:rsidRPr="005A799D">
        <w:rPr>
          <w:lang w:val="es-PE"/>
        </w:rPr>
        <w:t xml:space="preserve"> grupos, </w:t>
      </w:r>
      <w:r>
        <w:rPr>
          <w:lang w:val="es-PE"/>
        </w:rPr>
        <w:t>es decir</w:t>
      </w:r>
      <w:r w:rsidR="005A799D" w:rsidRPr="005A799D">
        <w:rPr>
          <w:lang w:val="es-PE"/>
        </w:rPr>
        <w:t>: "</w:t>
      </w:r>
      <w:r w:rsidR="005A799D" w:rsidRPr="005A799D">
        <w:rPr>
          <w:i/>
          <w:iCs/>
          <w:lang w:val="es-PE"/>
        </w:rPr>
        <w:t>rūpino dhammā, arūpino</w:t>
      </w:r>
      <w:r w:rsidR="00500BCE">
        <w:rPr>
          <w:rFonts w:ascii="Cormorant" w:hAnsi="Cormorant"/>
          <w:i/>
          <w:iCs/>
          <w:lang w:val="es-PE"/>
        </w:rPr>
        <w:t>–</w:t>
      </w:r>
      <w:r w:rsidR="005A799D" w:rsidRPr="005A799D">
        <w:rPr>
          <w:i/>
          <w:iCs/>
          <w:lang w:val="es-PE"/>
        </w:rPr>
        <w:t>dhammā</w:t>
      </w:r>
      <w:r w:rsidR="005A799D" w:rsidRPr="005A799D">
        <w:rPr>
          <w:lang w:val="es-PE"/>
        </w:rPr>
        <w:t xml:space="preserve"> = materialidad y no</w:t>
      </w:r>
      <w:r>
        <w:rPr>
          <w:rFonts w:ascii="Cormorant" w:hAnsi="Cormorant"/>
          <w:lang w:val="es-PE"/>
        </w:rPr>
        <w:t>–</w:t>
      </w:r>
      <w:r w:rsidR="005A799D" w:rsidRPr="005A799D">
        <w:rPr>
          <w:lang w:val="es-PE"/>
        </w:rPr>
        <w:t xml:space="preserve">materialidad" y, por </w:t>
      </w:r>
      <w:r>
        <w:rPr>
          <w:lang w:val="es-PE"/>
        </w:rPr>
        <w:t xml:space="preserve">lo </w:t>
      </w:r>
      <w:r w:rsidR="005A799D" w:rsidRPr="005A799D">
        <w:rPr>
          <w:lang w:val="es-PE"/>
        </w:rPr>
        <w:t>tanto, no exist</w:t>
      </w:r>
      <w:r>
        <w:rPr>
          <w:lang w:val="es-PE"/>
        </w:rPr>
        <w:t>iría</w:t>
      </w:r>
      <w:r w:rsidR="005A799D" w:rsidRPr="005A799D">
        <w:rPr>
          <w:lang w:val="es-PE"/>
        </w:rPr>
        <w:t xml:space="preserve"> </w:t>
      </w:r>
      <w:r>
        <w:rPr>
          <w:lang w:val="es-PE"/>
        </w:rPr>
        <w:t xml:space="preserve">un </w:t>
      </w:r>
      <w:r w:rsidR="005A799D" w:rsidRPr="005A799D">
        <w:rPr>
          <w:lang w:val="es-PE"/>
        </w:rPr>
        <w:t xml:space="preserve">tercer </w:t>
      </w:r>
      <w:r w:rsidR="005A799D" w:rsidRPr="00F879A4">
        <w:rPr>
          <w:lang w:val="es-PE"/>
        </w:rPr>
        <w:t>grupo</w:t>
      </w:r>
      <w:r>
        <w:rPr>
          <w:rFonts w:ascii="Cormorant" w:hAnsi="Cormorant"/>
          <w:lang w:val="es-PE"/>
        </w:rPr>
        <w:t>–</w:t>
      </w:r>
      <w:r w:rsidR="005A799D" w:rsidRPr="005A799D">
        <w:rPr>
          <w:i/>
          <w:iCs/>
          <w:lang w:val="es-PE"/>
        </w:rPr>
        <w:t>koti</w:t>
      </w:r>
      <w:r>
        <w:rPr>
          <w:i/>
          <w:iCs/>
          <w:lang w:val="es-PE"/>
        </w:rPr>
        <w:t>,</w:t>
      </w:r>
      <w:r w:rsidR="005A799D" w:rsidRPr="005A799D">
        <w:rPr>
          <w:lang w:val="es-PE"/>
        </w:rPr>
        <w:t xml:space="preserve"> </w:t>
      </w:r>
      <w:r w:rsidR="00C61B7E">
        <w:rPr>
          <w:lang w:val="es-PE"/>
        </w:rPr>
        <w:t>como</w:t>
      </w:r>
      <w:r w:rsidR="005A799D" w:rsidRPr="005A799D">
        <w:rPr>
          <w:lang w:val="es-PE"/>
        </w:rPr>
        <w:t xml:space="preserve"> "</w:t>
      </w:r>
      <w:r w:rsidR="005A799D" w:rsidRPr="005A799D">
        <w:rPr>
          <w:i/>
          <w:iCs/>
          <w:lang w:val="es-PE"/>
        </w:rPr>
        <w:t>nevatūpinārūpi</w:t>
      </w:r>
      <w:r w:rsidR="005A799D" w:rsidRPr="005A799D">
        <w:rPr>
          <w:lang w:val="es-PE"/>
        </w:rPr>
        <w:t xml:space="preserve"> = ni</w:t>
      </w:r>
      <w:r w:rsidR="00500BCE">
        <w:rPr>
          <w:rFonts w:ascii="Cormorant" w:hAnsi="Cormorant"/>
          <w:lang w:val="es-PE"/>
        </w:rPr>
        <w:t>–</w:t>
      </w:r>
      <w:r w:rsidR="005A799D" w:rsidRPr="005A799D">
        <w:rPr>
          <w:lang w:val="es-PE"/>
        </w:rPr>
        <w:t>materialidad</w:t>
      </w:r>
      <w:r w:rsidR="00500BCE">
        <w:rPr>
          <w:rFonts w:ascii="Cormorant" w:hAnsi="Cormorant"/>
          <w:lang w:val="es-PE"/>
        </w:rPr>
        <w:t>–</w:t>
      </w:r>
      <w:r w:rsidR="005A799D" w:rsidRPr="005A799D">
        <w:rPr>
          <w:lang w:val="es-PE"/>
        </w:rPr>
        <w:t>ni</w:t>
      </w:r>
      <w:r w:rsidR="00500BCE">
        <w:rPr>
          <w:rFonts w:ascii="Cormorant" w:hAnsi="Cormorant"/>
          <w:lang w:val="es-PE"/>
        </w:rPr>
        <w:t>–</w:t>
      </w:r>
      <w:r w:rsidR="005A799D" w:rsidRPr="005A799D">
        <w:rPr>
          <w:lang w:val="es-PE"/>
        </w:rPr>
        <w:t>no</w:t>
      </w:r>
      <w:r>
        <w:rPr>
          <w:rFonts w:ascii="Cormorant" w:hAnsi="Cormorant"/>
          <w:lang w:val="es-PE"/>
        </w:rPr>
        <w:t>–</w:t>
      </w:r>
      <w:r w:rsidR="005A799D" w:rsidRPr="005A799D">
        <w:rPr>
          <w:lang w:val="es-PE"/>
        </w:rPr>
        <w:t xml:space="preserve">materialidad", </w:t>
      </w:r>
      <w:r w:rsidR="00E13DFB" w:rsidRPr="003923A7">
        <w:rPr>
          <w:lang w:val="es-PE"/>
        </w:rPr>
        <w:t xml:space="preserve">ya que no se trataría de </w:t>
      </w:r>
      <w:r w:rsidR="00500BCE" w:rsidRPr="003923A7">
        <w:rPr>
          <w:lang w:val="es-PE"/>
        </w:rPr>
        <w:t xml:space="preserve">un </w:t>
      </w:r>
      <w:r w:rsidR="005A799D" w:rsidRPr="003923A7">
        <w:rPr>
          <w:i/>
          <w:iCs/>
          <w:lang w:val="es-PE"/>
        </w:rPr>
        <w:t>rūpa</w:t>
      </w:r>
      <w:r w:rsidR="005A799D" w:rsidRPr="003923A7">
        <w:rPr>
          <w:lang w:val="es-PE"/>
        </w:rPr>
        <w:t xml:space="preserve"> </w:t>
      </w:r>
      <w:r w:rsidRPr="003923A7">
        <w:rPr>
          <w:lang w:val="es-PE"/>
        </w:rPr>
        <w:t>burdo</w:t>
      </w:r>
      <w:r w:rsidR="005A799D" w:rsidRPr="003923A7">
        <w:rPr>
          <w:lang w:val="es-PE"/>
        </w:rPr>
        <w:t xml:space="preserve"> </w:t>
      </w:r>
      <w:r w:rsidR="00E13DFB" w:rsidRPr="003923A7">
        <w:rPr>
          <w:lang w:val="es-PE"/>
        </w:rPr>
        <w:t>o</w:t>
      </w:r>
      <w:r w:rsidR="005A799D" w:rsidRPr="003923A7">
        <w:rPr>
          <w:lang w:val="es-PE"/>
        </w:rPr>
        <w:t xml:space="preserve"> susceptible de ser </w:t>
      </w:r>
      <w:r w:rsidR="00E13DFB" w:rsidRPr="003923A7">
        <w:rPr>
          <w:lang w:val="es-PE"/>
        </w:rPr>
        <w:t xml:space="preserve">un </w:t>
      </w:r>
      <w:r w:rsidR="005A799D" w:rsidRPr="003923A7">
        <w:rPr>
          <w:i/>
          <w:iCs/>
          <w:lang w:val="es-PE"/>
        </w:rPr>
        <w:t>rūpa</w:t>
      </w:r>
      <w:r w:rsidR="005A799D" w:rsidRPr="003923A7">
        <w:rPr>
          <w:lang w:val="es-PE"/>
        </w:rPr>
        <w:t xml:space="preserve"> </w:t>
      </w:r>
      <w:r w:rsidRPr="003923A7">
        <w:rPr>
          <w:lang w:val="es-PE"/>
        </w:rPr>
        <w:t>burdo</w:t>
      </w:r>
      <w:r w:rsidR="005A799D" w:rsidRPr="003923A7">
        <w:rPr>
          <w:lang w:val="es-PE"/>
        </w:rPr>
        <w:t>.</w:t>
      </w:r>
    </w:p>
    <w:p w14:paraId="0BBBC459" w14:textId="013FF959" w:rsidR="005A799D" w:rsidRPr="005A799D" w:rsidRDefault="00E13DFB" w:rsidP="00C32D21">
      <w:pPr>
        <w:rPr>
          <w:lang w:val="es-PE"/>
        </w:rPr>
      </w:pPr>
      <w:r>
        <w:rPr>
          <w:lang w:val="es-PE"/>
        </w:rPr>
        <w:t xml:space="preserve">Ya </w:t>
      </w:r>
      <w:r w:rsidR="005A799D" w:rsidRPr="005A799D">
        <w:rPr>
          <w:lang w:val="es-PE"/>
        </w:rPr>
        <w:t>que s</w:t>
      </w:r>
      <w:r>
        <w:rPr>
          <w:lang w:val="es-PE"/>
        </w:rPr>
        <w:t>ó</w:t>
      </w:r>
      <w:r w:rsidR="005A799D" w:rsidRPr="005A799D">
        <w:rPr>
          <w:lang w:val="es-PE"/>
        </w:rPr>
        <w:t xml:space="preserve">lo existen </w:t>
      </w:r>
      <w:r w:rsidR="00F879A4">
        <w:rPr>
          <w:lang w:val="es-PE"/>
        </w:rPr>
        <w:t>2</w:t>
      </w:r>
      <w:r w:rsidR="005A799D" w:rsidRPr="005A799D">
        <w:rPr>
          <w:lang w:val="es-PE"/>
        </w:rPr>
        <w:t xml:space="preserve"> grupos: "</w:t>
      </w:r>
      <w:r w:rsidR="005A799D" w:rsidRPr="005A799D">
        <w:rPr>
          <w:i/>
          <w:iCs/>
          <w:lang w:val="es-PE"/>
        </w:rPr>
        <w:t>citta</w:t>
      </w:r>
      <w:r>
        <w:rPr>
          <w:rFonts w:ascii="Cormorant" w:hAnsi="Cormorant"/>
          <w:i/>
          <w:iCs/>
          <w:lang w:val="es-PE"/>
        </w:rPr>
        <w:t>–</w:t>
      </w:r>
      <w:r w:rsidR="005A799D" w:rsidRPr="005A799D">
        <w:rPr>
          <w:i/>
          <w:iCs/>
          <w:lang w:val="es-PE"/>
        </w:rPr>
        <w:t>dhammā</w:t>
      </w:r>
      <w:r w:rsidR="005A799D" w:rsidRPr="005A799D">
        <w:rPr>
          <w:lang w:val="es-PE"/>
        </w:rPr>
        <w:t xml:space="preserve">, </w:t>
      </w:r>
      <w:r w:rsidR="005A799D" w:rsidRPr="00E13DFB">
        <w:rPr>
          <w:lang w:val="es-PE"/>
        </w:rPr>
        <w:t>no</w:t>
      </w:r>
      <w:r w:rsidR="005A799D" w:rsidRPr="005A799D">
        <w:rPr>
          <w:lang w:val="es-PE"/>
        </w:rPr>
        <w:t xml:space="preserve"> </w:t>
      </w:r>
      <w:r w:rsidR="005A799D" w:rsidRPr="005A799D">
        <w:rPr>
          <w:i/>
          <w:iCs/>
          <w:lang w:val="es-PE"/>
        </w:rPr>
        <w:t>cittā</w:t>
      </w:r>
      <w:r>
        <w:rPr>
          <w:rFonts w:ascii="Cormorant" w:hAnsi="Cormorant"/>
          <w:i/>
          <w:iCs/>
          <w:lang w:val="es-PE"/>
        </w:rPr>
        <w:t>–</w:t>
      </w:r>
      <w:r w:rsidR="005A799D" w:rsidRPr="005A799D">
        <w:rPr>
          <w:i/>
          <w:iCs/>
          <w:lang w:val="es-PE"/>
        </w:rPr>
        <w:t>dhamma</w:t>
      </w:r>
      <w:r w:rsidR="005A799D" w:rsidRPr="005A799D">
        <w:rPr>
          <w:lang w:val="es-PE"/>
        </w:rPr>
        <w:t xml:space="preserve">; y </w:t>
      </w:r>
      <w:r w:rsidR="005A799D" w:rsidRPr="005A799D">
        <w:rPr>
          <w:i/>
          <w:iCs/>
          <w:lang w:val="es-PE"/>
        </w:rPr>
        <w:t>cetasikā</w:t>
      </w:r>
      <w:r>
        <w:rPr>
          <w:rFonts w:ascii="Cormorant" w:hAnsi="Cormorant"/>
          <w:i/>
          <w:iCs/>
          <w:lang w:val="es-PE"/>
        </w:rPr>
        <w:t>–</w:t>
      </w:r>
      <w:r w:rsidR="005A799D" w:rsidRPr="005A799D">
        <w:rPr>
          <w:i/>
          <w:iCs/>
          <w:lang w:val="es-PE"/>
        </w:rPr>
        <w:t>dhammā</w:t>
      </w:r>
      <w:r w:rsidR="005A799D" w:rsidRPr="005A799D">
        <w:rPr>
          <w:lang w:val="es-PE"/>
        </w:rPr>
        <w:t xml:space="preserve">, </w:t>
      </w:r>
      <w:r w:rsidR="005A799D" w:rsidRPr="00E13DFB">
        <w:rPr>
          <w:lang w:val="es-PE"/>
        </w:rPr>
        <w:t>no</w:t>
      </w:r>
      <w:r w:rsidR="005A799D" w:rsidRPr="005A799D">
        <w:rPr>
          <w:lang w:val="es-PE"/>
        </w:rPr>
        <w:t xml:space="preserve"> </w:t>
      </w:r>
      <w:r w:rsidR="005A799D" w:rsidRPr="005A799D">
        <w:rPr>
          <w:i/>
          <w:iCs/>
          <w:lang w:val="es-PE"/>
        </w:rPr>
        <w:t>cetasikā</w:t>
      </w:r>
      <w:r>
        <w:rPr>
          <w:rFonts w:ascii="Cormorant" w:hAnsi="Cormorant"/>
          <w:i/>
          <w:iCs/>
          <w:lang w:val="es-PE"/>
        </w:rPr>
        <w:t>–</w:t>
      </w:r>
      <w:r w:rsidR="005A799D" w:rsidRPr="005A799D">
        <w:rPr>
          <w:i/>
          <w:iCs/>
          <w:lang w:val="es-PE"/>
        </w:rPr>
        <w:t>dhamma</w:t>
      </w:r>
      <w:r w:rsidR="005A799D" w:rsidRPr="005A799D">
        <w:rPr>
          <w:lang w:val="es-PE"/>
        </w:rPr>
        <w:t xml:space="preserve">; es o no </w:t>
      </w:r>
      <w:r w:rsidR="005A799D" w:rsidRPr="00191B86">
        <w:rPr>
          <w:lang w:val="es-PE"/>
        </w:rPr>
        <w:t>es</w:t>
      </w:r>
      <w:r w:rsidR="005A799D" w:rsidRPr="005A799D">
        <w:rPr>
          <w:i/>
          <w:iCs/>
          <w:lang w:val="es-PE"/>
        </w:rPr>
        <w:t xml:space="preserve"> citta</w:t>
      </w:r>
      <w:r w:rsidR="00191B86">
        <w:rPr>
          <w:rFonts w:ascii="Cormorant" w:hAnsi="Cormorant"/>
          <w:i/>
          <w:iCs/>
          <w:lang w:val="es-PE"/>
        </w:rPr>
        <w:t>–</w:t>
      </w:r>
      <w:r w:rsidR="005A799D" w:rsidRPr="005A799D">
        <w:rPr>
          <w:i/>
          <w:iCs/>
          <w:lang w:val="es-PE"/>
        </w:rPr>
        <w:t>khandhā</w:t>
      </w:r>
      <w:r w:rsidR="005A799D" w:rsidRPr="005A799D">
        <w:rPr>
          <w:lang w:val="es-PE"/>
        </w:rPr>
        <w:t xml:space="preserve">, es o no </w:t>
      </w:r>
      <w:r w:rsidR="005A799D" w:rsidRPr="00191B86">
        <w:rPr>
          <w:lang w:val="es-PE"/>
        </w:rPr>
        <w:t>es</w:t>
      </w:r>
      <w:r w:rsidR="005A799D" w:rsidRPr="005A799D">
        <w:rPr>
          <w:i/>
          <w:iCs/>
          <w:lang w:val="es-PE"/>
        </w:rPr>
        <w:t xml:space="preserve"> cetasika</w:t>
      </w:r>
      <w:r w:rsidR="00191B86">
        <w:rPr>
          <w:rFonts w:ascii="Cormorant" w:hAnsi="Cormorant"/>
          <w:i/>
          <w:iCs/>
          <w:lang w:val="es-PE"/>
        </w:rPr>
        <w:t>–</w:t>
      </w:r>
      <w:r w:rsidR="005A799D" w:rsidRPr="005A799D">
        <w:rPr>
          <w:i/>
          <w:iCs/>
          <w:lang w:val="es-PE"/>
        </w:rPr>
        <w:t>khandhā</w:t>
      </w:r>
      <w:r w:rsidR="005A799D" w:rsidRPr="005A799D">
        <w:rPr>
          <w:lang w:val="es-PE"/>
        </w:rPr>
        <w:t xml:space="preserve">", debe entenderse que no </w:t>
      </w:r>
      <w:r w:rsidR="00191B86">
        <w:rPr>
          <w:lang w:val="es-PE"/>
        </w:rPr>
        <w:t>existiría ningún</w:t>
      </w:r>
      <w:r w:rsidR="005A799D" w:rsidRPr="005A799D">
        <w:rPr>
          <w:lang w:val="es-PE"/>
        </w:rPr>
        <w:t xml:space="preserve"> tercer grupo como "</w:t>
      </w:r>
      <w:r w:rsidR="005A799D" w:rsidRPr="005A799D">
        <w:rPr>
          <w:i/>
          <w:iCs/>
          <w:lang w:val="es-PE"/>
        </w:rPr>
        <w:t>neva</w:t>
      </w:r>
      <w:r w:rsidR="00380FCA">
        <w:rPr>
          <w:rFonts w:ascii="Cormorant" w:hAnsi="Cormorant"/>
          <w:i/>
          <w:iCs/>
          <w:lang w:val="es-PE"/>
        </w:rPr>
        <w:t>–</w:t>
      </w:r>
      <w:r w:rsidR="005A799D" w:rsidRPr="005A799D">
        <w:rPr>
          <w:i/>
          <w:iCs/>
          <w:lang w:val="es-PE"/>
        </w:rPr>
        <w:t>citta</w:t>
      </w:r>
      <w:r w:rsidR="00FC3F46">
        <w:rPr>
          <w:rFonts w:ascii="Cormorant" w:hAnsi="Cormorant"/>
          <w:i/>
          <w:iCs/>
          <w:lang w:val="es-PE"/>
        </w:rPr>
        <w:t>–</w:t>
      </w:r>
      <w:r w:rsidR="005A799D" w:rsidRPr="005A799D">
        <w:rPr>
          <w:i/>
          <w:iCs/>
          <w:lang w:val="es-PE"/>
        </w:rPr>
        <w:t>nācitta, neva</w:t>
      </w:r>
      <w:r w:rsidR="00FC3F46">
        <w:rPr>
          <w:rFonts w:ascii="Cormorant" w:hAnsi="Cormorant"/>
          <w:i/>
          <w:iCs/>
          <w:lang w:val="es-PE"/>
        </w:rPr>
        <w:t>–</w:t>
      </w:r>
      <w:r w:rsidR="005A799D" w:rsidRPr="005A799D">
        <w:rPr>
          <w:i/>
          <w:iCs/>
          <w:lang w:val="es-PE"/>
        </w:rPr>
        <w:t>cetasika</w:t>
      </w:r>
      <w:r w:rsidR="00380FCA">
        <w:rPr>
          <w:rFonts w:ascii="Cormorant" w:hAnsi="Cormorant"/>
          <w:i/>
          <w:iCs/>
          <w:lang w:val="es-PE"/>
        </w:rPr>
        <w:t>–</w:t>
      </w:r>
      <w:r w:rsidR="005A799D" w:rsidRPr="005A799D">
        <w:rPr>
          <w:i/>
          <w:iCs/>
          <w:lang w:val="es-PE"/>
        </w:rPr>
        <w:t xml:space="preserve"> nācetasika</w:t>
      </w:r>
      <w:r w:rsidR="005A799D" w:rsidRPr="005A799D">
        <w:rPr>
          <w:lang w:val="es-PE"/>
        </w:rPr>
        <w:t>."</w:t>
      </w:r>
    </w:p>
    <w:p w14:paraId="3EE629D3" w14:textId="33D6E132" w:rsidR="003836C7" w:rsidRPr="003836C7" w:rsidRDefault="003836C7" w:rsidP="0062090A">
      <w:pPr>
        <w:pStyle w:val="FinSeccion"/>
        <w:rPr>
          <w:lang w:val="es-PE"/>
        </w:rPr>
      </w:pPr>
      <w:r w:rsidRPr="003836C7">
        <w:rPr>
          <w:lang w:val="es-PE"/>
        </w:rPr>
        <w:t>[Aquí termina la respuesta a la carta de Maung Shwe Zan Aung]</w:t>
      </w:r>
      <w:r w:rsidR="0077736B">
        <w:rPr>
          <w:lang w:val="es-PE"/>
        </w:rPr>
        <w:br/>
      </w:r>
      <w:r w:rsidRPr="003836C7">
        <w:rPr>
          <w:lang w:val="es-PE"/>
        </w:rPr>
        <w:t xml:space="preserve">[Si aún no </w:t>
      </w:r>
      <w:r w:rsidR="00191B86">
        <w:rPr>
          <w:lang w:val="es-PE"/>
        </w:rPr>
        <w:t>tuviese</w:t>
      </w:r>
      <w:r w:rsidRPr="003836C7">
        <w:rPr>
          <w:lang w:val="es-PE"/>
        </w:rPr>
        <w:t xml:space="preserve"> clara la respuesta, escríb</w:t>
      </w:r>
      <w:r w:rsidR="00191B86">
        <w:rPr>
          <w:lang w:val="es-PE"/>
        </w:rPr>
        <w:t>a</w:t>
      </w:r>
      <w:r w:rsidRPr="003836C7">
        <w:rPr>
          <w:lang w:val="es-PE"/>
        </w:rPr>
        <w:t>me nuev</w:t>
      </w:r>
      <w:r w:rsidR="00191B86">
        <w:rPr>
          <w:lang w:val="es-PE"/>
        </w:rPr>
        <w:t>amente</w:t>
      </w:r>
      <w:r w:rsidRPr="003836C7">
        <w:rPr>
          <w:lang w:val="es-PE"/>
        </w:rPr>
        <w:t>].</w:t>
      </w:r>
    </w:p>
    <w:p w14:paraId="6F0BE2A4" w14:textId="2D82D03F" w:rsidR="00125F73" w:rsidRPr="003836C7" w:rsidRDefault="003836C7" w:rsidP="00191B86">
      <w:pPr>
        <w:rPr>
          <w:lang w:val="es-PE"/>
        </w:rPr>
      </w:pPr>
      <w:r w:rsidRPr="003836C7">
        <w:rPr>
          <w:b/>
          <w:bCs/>
          <w:lang w:val="es-PE"/>
        </w:rPr>
        <w:t xml:space="preserve">Nota: </w:t>
      </w:r>
      <w:r w:rsidRPr="003836C7">
        <w:rPr>
          <w:lang w:val="es-PE"/>
        </w:rPr>
        <w:t xml:space="preserve">Al </w:t>
      </w:r>
      <w:r w:rsidR="00191B86">
        <w:rPr>
          <w:lang w:val="es-PE"/>
        </w:rPr>
        <w:t>consumar</w:t>
      </w:r>
      <w:r w:rsidRPr="003836C7">
        <w:rPr>
          <w:lang w:val="es-PE"/>
        </w:rPr>
        <w:t xml:space="preserve"> un </w:t>
      </w:r>
      <w:r w:rsidRPr="00191B86">
        <w:rPr>
          <w:i/>
          <w:iCs/>
          <w:lang w:val="es-PE"/>
        </w:rPr>
        <w:t>dhamma</w:t>
      </w:r>
      <w:r w:rsidRPr="003836C7">
        <w:rPr>
          <w:lang w:val="es-PE"/>
        </w:rPr>
        <w:t xml:space="preserve"> tan auténtico, por favor no fi</w:t>
      </w:r>
      <w:r w:rsidR="00380FCA">
        <w:rPr>
          <w:lang w:val="es-PE"/>
        </w:rPr>
        <w:t xml:space="preserve">arse </w:t>
      </w:r>
      <w:r w:rsidRPr="003836C7">
        <w:rPr>
          <w:lang w:val="es-PE"/>
        </w:rPr>
        <w:t xml:space="preserve">de las palabras cortas de los </w:t>
      </w:r>
      <w:r w:rsidRPr="003836C7">
        <w:rPr>
          <w:i/>
          <w:iCs/>
          <w:lang w:val="es-PE"/>
        </w:rPr>
        <w:t>Subcomentarios</w:t>
      </w:r>
      <w:r w:rsidRPr="003836C7">
        <w:rPr>
          <w:lang w:val="es-PE"/>
        </w:rPr>
        <w:t xml:space="preserve">, </w:t>
      </w:r>
      <w:r w:rsidR="00191B86">
        <w:rPr>
          <w:lang w:val="es-PE"/>
        </w:rPr>
        <w:t xml:space="preserve">de </w:t>
      </w:r>
      <w:r w:rsidRPr="003836C7">
        <w:rPr>
          <w:lang w:val="es-PE"/>
        </w:rPr>
        <w:t xml:space="preserve">los </w:t>
      </w:r>
      <w:r w:rsidR="00191B86">
        <w:rPr>
          <w:lang w:val="es-PE"/>
        </w:rPr>
        <w:t xml:space="preserve">textos </w:t>
      </w:r>
      <w:r w:rsidRPr="003836C7">
        <w:rPr>
          <w:lang w:val="es-PE"/>
        </w:rPr>
        <w:t>secundarios. Confí</w:t>
      </w:r>
      <w:r w:rsidR="00191B86">
        <w:rPr>
          <w:lang w:val="es-PE"/>
        </w:rPr>
        <w:t>e</w:t>
      </w:r>
      <w:r w:rsidR="00380FCA">
        <w:rPr>
          <w:lang w:val="es-PE"/>
        </w:rPr>
        <w:t>se</w:t>
      </w:r>
      <w:r w:rsidRPr="003836C7">
        <w:rPr>
          <w:lang w:val="es-PE"/>
        </w:rPr>
        <w:t xml:space="preserve"> s</w:t>
      </w:r>
      <w:r w:rsidR="00380FCA">
        <w:rPr>
          <w:lang w:val="es-PE"/>
        </w:rPr>
        <w:t>ó</w:t>
      </w:r>
      <w:r w:rsidRPr="003836C7">
        <w:rPr>
          <w:lang w:val="es-PE"/>
        </w:rPr>
        <w:t xml:space="preserve">lo en el </w:t>
      </w:r>
      <w:r w:rsidR="00191B86">
        <w:rPr>
          <w:i/>
          <w:iCs/>
          <w:lang w:val="es-PE"/>
        </w:rPr>
        <w:t xml:space="preserve">Texto Pāḷi </w:t>
      </w:r>
      <w:r w:rsidRPr="003836C7">
        <w:rPr>
          <w:lang w:val="es-PE"/>
        </w:rPr>
        <w:t xml:space="preserve">original, </w:t>
      </w:r>
      <w:r w:rsidR="00191B86">
        <w:rPr>
          <w:lang w:val="es-PE"/>
        </w:rPr>
        <w:t xml:space="preserve">en </w:t>
      </w:r>
      <w:r w:rsidRPr="003836C7">
        <w:rPr>
          <w:lang w:val="es-PE"/>
        </w:rPr>
        <w:t xml:space="preserve">las palabras del </w:t>
      </w:r>
      <w:r w:rsidRPr="003836C7">
        <w:rPr>
          <w:i/>
          <w:iCs/>
          <w:lang w:val="es-PE"/>
        </w:rPr>
        <w:t>Bud</w:t>
      </w:r>
      <w:r w:rsidR="00191B86">
        <w:rPr>
          <w:i/>
          <w:iCs/>
          <w:lang w:val="es-PE"/>
        </w:rPr>
        <w:t>dh</w:t>
      </w:r>
      <w:r w:rsidRPr="003836C7">
        <w:rPr>
          <w:i/>
          <w:iCs/>
          <w:lang w:val="es-PE"/>
        </w:rPr>
        <w:t>a</w:t>
      </w:r>
      <w:r w:rsidRPr="003836C7">
        <w:rPr>
          <w:lang w:val="es-PE"/>
        </w:rPr>
        <w:t xml:space="preserve"> y </w:t>
      </w:r>
      <w:r w:rsidR="0065602F">
        <w:rPr>
          <w:lang w:val="es-PE"/>
        </w:rPr>
        <w:t xml:space="preserve">en las </w:t>
      </w:r>
      <w:r w:rsidR="00191B86">
        <w:rPr>
          <w:lang w:val="es-PE"/>
        </w:rPr>
        <w:t xml:space="preserve">de </w:t>
      </w:r>
      <w:r w:rsidRPr="003836C7">
        <w:rPr>
          <w:lang w:val="es-PE"/>
        </w:rPr>
        <w:t xml:space="preserve">los </w:t>
      </w:r>
      <w:r w:rsidRPr="003836C7">
        <w:rPr>
          <w:i/>
          <w:iCs/>
          <w:lang w:val="es-PE"/>
        </w:rPr>
        <w:t>arahats</w:t>
      </w:r>
      <w:r w:rsidRPr="003836C7">
        <w:rPr>
          <w:lang w:val="es-PE"/>
        </w:rPr>
        <w:t>.</w:t>
      </w:r>
      <w:r w:rsidR="00125F73" w:rsidRPr="003836C7">
        <w:rPr>
          <w:lang w:val="es-PE"/>
        </w:rPr>
        <w:br w:type="page"/>
      </w:r>
    </w:p>
    <w:p w14:paraId="1FE425F0" w14:textId="77777777" w:rsidR="00F50F3B" w:rsidRPr="003836C7" w:rsidRDefault="00F50F3B" w:rsidP="00125F73">
      <w:pPr>
        <w:pStyle w:val="VerosPali"/>
      </w:pPr>
    </w:p>
    <w:p w14:paraId="63B7F51D" w14:textId="691BF283" w:rsidR="00125F73" w:rsidRPr="002A4CEB" w:rsidRDefault="0077736B" w:rsidP="00125F73">
      <w:pPr>
        <w:pStyle w:val="VerosPali"/>
      </w:pPr>
      <w:r w:rsidRPr="002A4CEB">
        <w:t xml:space="preserve">Aniccāvata </w:t>
      </w:r>
      <w:r w:rsidR="008F5F96" w:rsidRPr="002A4CEB">
        <w:t>saṅkhārā</w:t>
      </w:r>
      <w:r w:rsidR="00125F73" w:rsidRPr="002A4CEB">
        <w:t>,</w:t>
      </w:r>
    </w:p>
    <w:p w14:paraId="23435086" w14:textId="79D33BF0" w:rsidR="00125F73" w:rsidRPr="002A4CEB" w:rsidRDefault="00125F73" w:rsidP="00125F73">
      <w:pPr>
        <w:pStyle w:val="VerosPali"/>
      </w:pPr>
      <w:r w:rsidRPr="002A4CEB">
        <w:t>upp</w:t>
      </w:r>
      <w:r w:rsidR="004D3C17" w:rsidRPr="002A4CEB">
        <w:t>ā</w:t>
      </w:r>
      <w:r w:rsidRPr="002A4CEB">
        <w:t>davaya dhammino.</w:t>
      </w:r>
    </w:p>
    <w:p w14:paraId="6874E93D" w14:textId="5BF85E87" w:rsidR="00125F73" w:rsidRPr="002A4CEB" w:rsidRDefault="00125F73" w:rsidP="00125F73">
      <w:pPr>
        <w:pStyle w:val="VerosPali"/>
      </w:pPr>
      <w:r w:rsidRPr="002A4CEB">
        <w:t>upajitv</w:t>
      </w:r>
      <w:r w:rsidR="004D3C17" w:rsidRPr="002A4CEB">
        <w:t>ā</w:t>
      </w:r>
      <w:r w:rsidRPr="002A4CEB">
        <w:t xml:space="preserve"> nirujhanti,</w:t>
      </w:r>
    </w:p>
    <w:p w14:paraId="6824AAB7" w14:textId="24B3F5C6" w:rsidR="00125F73" w:rsidRPr="002A4CEB" w:rsidRDefault="00125F73" w:rsidP="00125F73">
      <w:pPr>
        <w:pStyle w:val="VerosPali"/>
      </w:pPr>
      <w:r w:rsidRPr="002A4CEB">
        <w:t>tes</w:t>
      </w:r>
      <w:r w:rsidR="00685B33" w:rsidRPr="002A4CEB">
        <w:t xml:space="preserve">aṃ </w:t>
      </w:r>
      <w:r w:rsidRPr="002A4CEB">
        <w:t>v</w:t>
      </w:r>
      <w:r w:rsidR="00685B33" w:rsidRPr="002A4CEB">
        <w:t>ū</w:t>
      </w:r>
      <w:r w:rsidRPr="002A4CEB">
        <w:t>pasamo sukho</w:t>
      </w:r>
    </w:p>
    <w:p w14:paraId="76311A70" w14:textId="35CFFB4A" w:rsidR="003B3335" w:rsidRDefault="003B3335" w:rsidP="003B3335">
      <w:pPr>
        <w:pStyle w:val="Normalssangria"/>
        <w:tabs>
          <w:tab w:val="left" w:pos="426"/>
          <w:tab w:val="left" w:pos="3119"/>
        </w:tabs>
        <w:spacing w:after="20"/>
        <w:ind w:left="3119" w:hanging="3119"/>
        <w:jc w:val="right"/>
        <w:rPr>
          <w:sz w:val="16"/>
          <w:szCs w:val="22"/>
        </w:rPr>
      </w:pPr>
      <w:r w:rsidRPr="0077736B">
        <w:rPr>
          <w:sz w:val="16"/>
          <w:szCs w:val="22"/>
        </w:rPr>
        <w:t>[</w:t>
      </w:r>
      <w:r w:rsidRPr="0077736B">
        <w:rPr>
          <w:i/>
          <w:iCs/>
          <w:sz w:val="16"/>
          <w:szCs w:val="22"/>
        </w:rPr>
        <w:t>Sutta Mah</w:t>
      </w:r>
      <w:r w:rsidR="004D3C17" w:rsidRPr="0077736B">
        <w:rPr>
          <w:i/>
          <w:iCs/>
          <w:sz w:val="16"/>
          <w:szCs w:val="22"/>
        </w:rPr>
        <w:t>ā</w:t>
      </w:r>
      <w:r w:rsidRPr="0077736B">
        <w:rPr>
          <w:i/>
          <w:iCs/>
          <w:sz w:val="16"/>
          <w:szCs w:val="22"/>
        </w:rPr>
        <w:t>v</w:t>
      </w:r>
      <w:r w:rsidR="004D3C17" w:rsidRPr="0077736B">
        <w:rPr>
          <w:i/>
          <w:iCs/>
          <w:sz w:val="16"/>
          <w:szCs w:val="22"/>
        </w:rPr>
        <w:t>ā</w:t>
      </w:r>
      <w:r w:rsidRPr="0077736B">
        <w:rPr>
          <w:i/>
          <w:iCs/>
          <w:sz w:val="16"/>
          <w:szCs w:val="22"/>
        </w:rPr>
        <w:t xml:space="preserve"> </w:t>
      </w:r>
      <w:r w:rsidR="0077736B">
        <w:rPr>
          <w:i/>
          <w:iCs/>
          <w:sz w:val="16"/>
          <w:szCs w:val="22"/>
        </w:rPr>
        <w:t>Pāḷi</w:t>
      </w:r>
      <w:r w:rsidRPr="0077736B">
        <w:rPr>
          <w:sz w:val="16"/>
          <w:szCs w:val="22"/>
        </w:rPr>
        <w:t>]</w:t>
      </w:r>
      <w:r w:rsidR="0077736B">
        <w:rPr>
          <w:sz w:val="16"/>
          <w:szCs w:val="22"/>
        </w:rPr>
        <w:t>.</w:t>
      </w:r>
    </w:p>
    <w:p w14:paraId="73BE48D4" w14:textId="77777777" w:rsidR="00606C3D" w:rsidRPr="0077736B" w:rsidRDefault="00606C3D" w:rsidP="003B3335">
      <w:pPr>
        <w:pStyle w:val="Normalssangria"/>
        <w:tabs>
          <w:tab w:val="left" w:pos="426"/>
          <w:tab w:val="left" w:pos="3119"/>
        </w:tabs>
        <w:spacing w:after="20"/>
        <w:ind w:left="3119" w:hanging="3119"/>
        <w:jc w:val="right"/>
        <w:rPr>
          <w:sz w:val="16"/>
          <w:szCs w:val="22"/>
        </w:rPr>
      </w:pPr>
    </w:p>
    <w:p w14:paraId="6BE512B4" w14:textId="77777777" w:rsidR="003B3335" w:rsidRPr="002A4CEB" w:rsidRDefault="003B3335" w:rsidP="00125F73">
      <w:pPr>
        <w:pStyle w:val="Normalssangria"/>
        <w:tabs>
          <w:tab w:val="left" w:pos="426"/>
          <w:tab w:val="left" w:pos="3119"/>
        </w:tabs>
        <w:spacing w:after="20"/>
        <w:ind w:left="3119" w:hanging="3119"/>
      </w:pPr>
    </w:p>
    <w:p w14:paraId="01F7B62D" w14:textId="0A7291CF" w:rsidR="0065602F" w:rsidRPr="00606C3D" w:rsidRDefault="001E1A7B" w:rsidP="00741294">
      <w:pPr>
        <w:pStyle w:val="Normalssangria"/>
        <w:tabs>
          <w:tab w:val="left" w:pos="426"/>
          <w:tab w:val="left" w:pos="3119"/>
        </w:tabs>
        <w:spacing w:after="60"/>
        <w:ind w:left="3119" w:hanging="3119"/>
        <w:rPr>
          <w:sz w:val="16"/>
          <w:szCs w:val="22"/>
        </w:rPr>
      </w:pPr>
      <w:r w:rsidRPr="00606C3D">
        <w:rPr>
          <w:sz w:val="16"/>
          <w:szCs w:val="22"/>
        </w:rPr>
        <w:tab/>
      </w:r>
      <w:r w:rsidRPr="00606C3D">
        <w:rPr>
          <w:i/>
          <w:iCs/>
          <w:sz w:val="16"/>
          <w:szCs w:val="22"/>
        </w:rPr>
        <w:t>saṅkhārā</w:t>
      </w:r>
      <w:r w:rsidRPr="00606C3D">
        <w:rPr>
          <w:sz w:val="16"/>
          <w:szCs w:val="22"/>
        </w:rPr>
        <w:tab/>
      </w:r>
      <w:r w:rsidR="0065602F" w:rsidRPr="00606C3D">
        <w:rPr>
          <w:sz w:val="16"/>
          <w:szCs w:val="22"/>
        </w:rPr>
        <w:t>= Las formaciones</w:t>
      </w:r>
      <w:r w:rsidR="0065602F" w:rsidRPr="00606C3D">
        <w:rPr>
          <w:i/>
          <w:iCs/>
          <w:sz w:val="16"/>
          <w:szCs w:val="22"/>
        </w:rPr>
        <w:t xml:space="preserve"> k</w:t>
      </w:r>
      <w:r w:rsidR="00B2662D" w:rsidRPr="00606C3D">
        <w:rPr>
          <w:i/>
          <w:iCs/>
          <w:sz w:val="16"/>
          <w:szCs w:val="22"/>
        </w:rPr>
        <w:t>á</w:t>
      </w:r>
      <w:r w:rsidR="0065602F" w:rsidRPr="00606C3D">
        <w:rPr>
          <w:i/>
          <w:iCs/>
          <w:sz w:val="16"/>
          <w:szCs w:val="22"/>
        </w:rPr>
        <w:t>mm</w:t>
      </w:r>
      <w:r w:rsidR="00B2662D" w:rsidRPr="00606C3D">
        <w:rPr>
          <w:i/>
          <w:iCs/>
          <w:sz w:val="16"/>
          <w:szCs w:val="22"/>
        </w:rPr>
        <w:t>icas</w:t>
      </w:r>
      <w:r w:rsidR="0065602F" w:rsidRPr="00606C3D">
        <w:rPr>
          <w:sz w:val="16"/>
          <w:szCs w:val="22"/>
        </w:rPr>
        <w:t xml:space="preserve"> que s</w:t>
      </w:r>
      <w:r w:rsidR="00B2662D" w:rsidRPr="00606C3D">
        <w:rPr>
          <w:sz w:val="16"/>
          <w:szCs w:val="22"/>
        </w:rPr>
        <w:t>ó</w:t>
      </w:r>
      <w:r w:rsidR="0065602F" w:rsidRPr="00606C3D">
        <w:rPr>
          <w:sz w:val="16"/>
          <w:szCs w:val="22"/>
        </w:rPr>
        <w:t>lo pued</w:t>
      </w:r>
      <w:r w:rsidR="00B2662D" w:rsidRPr="00606C3D">
        <w:rPr>
          <w:sz w:val="16"/>
          <w:szCs w:val="22"/>
        </w:rPr>
        <w:t>a</w:t>
      </w:r>
      <w:r w:rsidR="0065602F" w:rsidRPr="00606C3D">
        <w:rPr>
          <w:sz w:val="16"/>
          <w:szCs w:val="22"/>
        </w:rPr>
        <w:t xml:space="preserve">n </w:t>
      </w:r>
      <w:r w:rsidR="00B2662D" w:rsidRPr="00606C3D">
        <w:rPr>
          <w:sz w:val="16"/>
          <w:szCs w:val="22"/>
        </w:rPr>
        <w:t>surgir</w:t>
      </w:r>
      <w:r w:rsidR="0065602F" w:rsidRPr="00606C3D">
        <w:rPr>
          <w:sz w:val="16"/>
          <w:szCs w:val="22"/>
        </w:rPr>
        <w:t xml:space="preserve"> cuando se form</w:t>
      </w:r>
      <w:r w:rsidR="00B2662D" w:rsidRPr="00606C3D">
        <w:rPr>
          <w:sz w:val="16"/>
          <w:szCs w:val="22"/>
        </w:rPr>
        <w:t>e</w:t>
      </w:r>
      <w:r w:rsidR="0065602F" w:rsidRPr="00606C3D">
        <w:rPr>
          <w:sz w:val="16"/>
          <w:szCs w:val="22"/>
        </w:rPr>
        <w:t xml:space="preserve">n </w:t>
      </w:r>
      <w:r w:rsidR="00B2662D" w:rsidRPr="00606C3D">
        <w:rPr>
          <w:sz w:val="16"/>
          <w:szCs w:val="22"/>
        </w:rPr>
        <w:t>mediante</w:t>
      </w:r>
      <w:r w:rsidR="0065602F" w:rsidRPr="00606C3D">
        <w:rPr>
          <w:sz w:val="16"/>
          <w:szCs w:val="22"/>
        </w:rPr>
        <w:t xml:space="preserve"> las cuatro causas, </w:t>
      </w:r>
      <w:r w:rsidR="00B2662D" w:rsidRPr="00606C3D">
        <w:rPr>
          <w:sz w:val="16"/>
          <w:szCs w:val="22"/>
        </w:rPr>
        <w:t>es decir:</w:t>
      </w:r>
      <w:r w:rsidR="0065602F" w:rsidRPr="00606C3D">
        <w:rPr>
          <w:sz w:val="16"/>
          <w:szCs w:val="22"/>
        </w:rPr>
        <w:t xml:space="preserve"> </w:t>
      </w:r>
      <w:r w:rsidR="00B2662D" w:rsidRPr="00606C3D">
        <w:rPr>
          <w:sz w:val="16"/>
          <w:szCs w:val="22"/>
        </w:rPr>
        <w:t xml:space="preserve">las </w:t>
      </w:r>
      <w:r w:rsidR="0065602F" w:rsidRPr="00606C3D">
        <w:rPr>
          <w:sz w:val="16"/>
          <w:szCs w:val="22"/>
        </w:rPr>
        <w:t>acciones buenas</w:t>
      </w:r>
      <w:r w:rsidR="00B2662D" w:rsidRPr="00606C3D">
        <w:rPr>
          <w:sz w:val="16"/>
          <w:szCs w:val="22"/>
        </w:rPr>
        <w:t xml:space="preserve"> </w:t>
      </w:r>
      <w:r w:rsidR="0065602F" w:rsidRPr="00606C3D">
        <w:rPr>
          <w:sz w:val="16"/>
          <w:szCs w:val="22"/>
        </w:rPr>
        <w:t xml:space="preserve">o malas, </w:t>
      </w:r>
      <w:r w:rsidR="00B2662D" w:rsidRPr="00606C3D">
        <w:rPr>
          <w:sz w:val="16"/>
          <w:szCs w:val="22"/>
        </w:rPr>
        <w:t xml:space="preserve">la </w:t>
      </w:r>
      <w:r w:rsidR="0065602F" w:rsidRPr="00606C3D">
        <w:rPr>
          <w:sz w:val="16"/>
          <w:szCs w:val="22"/>
        </w:rPr>
        <w:t>con</w:t>
      </w:r>
      <w:r w:rsidR="00B2662D" w:rsidRPr="00606C3D">
        <w:rPr>
          <w:sz w:val="16"/>
          <w:szCs w:val="22"/>
        </w:rPr>
        <w:t>s</w:t>
      </w:r>
      <w:r w:rsidR="0065602F" w:rsidRPr="00606C3D">
        <w:rPr>
          <w:sz w:val="16"/>
          <w:szCs w:val="22"/>
        </w:rPr>
        <w:t xml:space="preserve">ciencia, </w:t>
      </w:r>
      <w:r w:rsidR="00B2662D" w:rsidRPr="00606C3D">
        <w:rPr>
          <w:sz w:val="16"/>
          <w:szCs w:val="22"/>
        </w:rPr>
        <w:t xml:space="preserve">el </w:t>
      </w:r>
      <w:r w:rsidR="0065602F" w:rsidRPr="00606C3D">
        <w:rPr>
          <w:sz w:val="16"/>
          <w:szCs w:val="22"/>
        </w:rPr>
        <w:t>calor o frío</w:t>
      </w:r>
      <w:r w:rsidR="00B2662D" w:rsidRPr="00606C3D">
        <w:rPr>
          <w:sz w:val="16"/>
          <w:szCs w:val="22"/>
        </w:rPr>
        <w:t xml:space="preserve"> y los</w:t>
      </w:r>
      <w:r w:rsidR="0065602F" w:rsidRPr="00606C3D">
        <w:rPr>
          <w:sz w:val="16"/>
          <w:szCs w:val="22"/>
        </w:rPr>
        <w:t xml:space="preserve"> nutri</w:t>
      </w:r>
      <w:r w:rsidR="00B2662D" w:rsidRPr="00606C3D">
        <w:rPr>
          <w:sz w:val="16"/>
          <w:szCs w:val="22"/>
        </w:rPr>
        <w:t>entes</w:t>
      </w:r>
    </w:p>
    <w:p w14:paraId="29581908" w14:textId="0ED9F321" w:rsidR="0065602F" w:rsidRPr="00606C3D" w:rsidRDefault="001E1A7B" w:rsidP="00C41356">
      <w:pPr>
        <w:pStyle w:val="Normalssangria"/>
        <w:tabs>
          <w:tab w:val="left" w:pos="426"/>
          <w:tab w:val="left" w:pos="3119"/>
        </w:tabs>
        <w:spacing w:after="60"/>
        <w:ind w:left="3119" w:hanging="3119"/>
        <w:rPr>
          <w:sz w:val="16"/>
          <w:szCs w:val="22"/>
        </w:rPr>
      </w:pPr>
      <w:r w:rsidRPr="00606C3D">
        <w:rPr>
          <w:sz w:val="16"/>
          <w:szCs w:val="22"/>
        </w:rPr>
        <w:tab/>
      </w:r>
      <w:r w:rsidR="00125F73" w:rsidRPr="00606C3D">
        <w:rPr>
          <w:i/>
          <w:iCs/>
          <w:sz w:val="16"/>
          <w:szCs w:val="22"/>
        </w:rPr>
        <w:t>anicc</w:t>
      </w:r>
      <w:r w:rsidR="004D3C17" w:rsidRPr="00606C3D">
        <w:rPr>
          <w:i/>
          <w:iCs/>
          <w:sz w:val="16"/>
          <w:szCs w:val="22"/>
        </w:rPr>
        <w:t>ā</w:t>
      </w:r>
      <w:r w:rsidR="00125F73" w:rsidRPr="00606C3D">
        <w:rPr>
          <w:i/>
          <w:iCs/>
          <w:sz w:val="16"/>
          <w:szCs w:val="22"/>
        </w:rPr>
        <w:t>vata</w:t>
      </w:r>
      <w:r w:rsidRPr="00606C3D">
        <w:rPr>
          <w:sz w:val="16"/>
          <w:szCs w:val="22"/>
        </w:rPr>
        <w:tab/>
      </w:r>
      <w:r w:rsidR="0065602F" w:rsidRPr="00606C3D">
        <w:rPr>
          <w:sz w:val="16"/>
          <w:szCs w:val="22"/>
        </w:rPr>
        <w:t>= son tod</w:t>
      </w:r>
      <w:r w:rsidR="006A6CB0" w:rsidRPr="00606C3D">
        <w:rPr>
          <w:sz w:val="16"/>
          <w:szCs w:val="22"/>
        </w:rPr>
        <w:t>a</w:t>
      </w:r>
      <w:r w:rsidR="0065602F" w:rsidRPr="00606C3D">
        <w:rPr>
          <w:sz w:val="16"/>
          <w:szCs w:val="22"/>
        </w:rPr>
        <w:t>s impermanentes</w:t>
      </w:r>
      <w:r w:rsidR="0077736B" w:rsidRPr="00606C3D">
        <w:rPr>
          <w:sz w:val="16"/>
          <w:szCs w:val="22"/>
        </w:rPr>
        <w:t>;</w:t>
      </w:r>
      <w:r w:rsidR="0065602F" w:rsidRPr="00606C3D">
        <w:rPr>
          <w:sz w:val="16"/>
          <w:szCs w:val="22"/>
        </w:rPr>
        <w:t xml:space="preserve"> ya que no pueden existir, se v</w:t>
      </w:r>
      <w:r w:rsidR="00D235C8" w:rsidRPr="00606C3D">
        <w:rPr>
          <w:sz w:val="16"/>
          <w:szCs w:val="22"/>
        </w:rPr>
        <w:t>o</w:t>
      </w:r>
      <w:r w:rsidR="0065602F" w:rsidRPr="00606C3D">
        <w:rPr>
          <w:sz w:val="16"/>
          <w:szCs w:val="22"/>
        </w:rPr>
        <w:t>lve</w:t>
      </w:r>
      <w:r w:rsidR="00D235C8" w:rsidRPr="00606C3D">
        <w:rPr>
          <w:sz w:val="16"/>
          <w:szCs w:val="22"/>
        </w:rPr>
        <w:t>rá</w:t>
      </w:r>
      <w:r w:rsidR="0065602F" w:rsidRPr="00606C3D">
        <w:rPr>
          <w:sz w:val="16"/>
          <w:szCs w:val="22"/>
        </w:rPr>
        <w:t xml:space="preserve">n inútiles tras </w:t>
      </w:r>
      <w:r w:rsidR="00D45B5E" w:rsidRPr="00606C3D">
        <w:rPr>
          <w:sz w:val="16"/>
          <w:szCs w:val="22"/>
        </w:rPr>
        <w:t xml:space="preserve">su surgimiento, </w:t>
      </w:r>
      <w:r w:rsidR="0065602F" w:rsidRPr="00606C3D">
        <w:rPr>
          <w:sz w:val="16"/>
          <w:szCs w:val="22"/>
        </w:rPr>
        <w:t>desaparec</w:t>
      </w:r>
      <w:r w:rsidR="00D45B5E" w:rsidRPr="00606C3D">
        <w:rPr>
          <w:sz w:val="16"/>
          <w:szCs w:val="22"/>
        </w:rPr>
        <w:t>ión</w:t>
      </w:r>
      <w:r w:rsidR="0065602F" w:rsidRPr="00606C3D">
        <w:rPr>
          <w:sz w:val="16"/>
          <w:szCs w:val="22"/>
        </w:rPr>
        <w:t xml:space="preserve"> y perec</w:t>
      </w:r>
      <w:r w:rsidR="00D45B5E" w:rsidRPr="00606C3D">
        <w:rPr>
          <w:sz w:val="16"/>
          <w:szCs w:val="22"/>
        </w:rPr>
        <w:t>imiento</w:t>
      </w:r>
      <w:r w:rsidR="0065602F" w:rsidRPr="00606C3D">
        <w:rPr>
          <w:sz w:val="16"/>
          <w:szCs w:val="22"/>
        </w:rPr>
        <w:t>.</w:t>
      </w:r>
    </w:p>
    <w:p w14:paraId="5CB7E133" w14:textId="119B225A" w:rsidR="00370FC3" w:rsidRPr="00606C3D" w:rsidRDefault="001E1A7B" w:rsidP="00FC122B">
      <w:pPr>
        <w:pStyle w:val="Normalssangria"/>
        <w:tabs>
          <w:tab w:val="left" w:pos="426"/>
          <w:tab w:val="left" w:pos="3119"/>
        </w:tabs>
        <w:spacing w:after="60"/>
        <w:ind w:left="3119" w:hanging="3119"/>
        <w:rPr>
          <w:sz w:val="16"/>
          <w:szCs w:val="22"/>
        </w:rPr>
      </w:pPr>
      <w:r w:rsidRPr="00606C3D">
        <w:rPr>
          <w:sz w:val="16"/>
          <w:szCs w:val="22"/>
        </w:rPr>
        <w:tab/>
      </w:r>
      <w:r w:rsidR="00125F73" w:rsidRPr="00606C3D">
        <w:rPr>
          <w:i/>
          <w:iCs/>
          <w:sz w:val="16"/>
          <w:szCs w:val="22"/>
        </w:rPr>
        <w:t>upp</w:t>
      </w:r>
      <w:r w:rsidR="004D3C17" w:rsidRPr="00606C3D">
        <w:rPr>
          <w:i/>
          <w:iCs/>
          <w:sz w:val="16"/>
          <w:szCs w:val="22"/>
        </w:rPr>
        <w:t>ā</w:t>
      </w:r>
      <w:r w:rsidR="00125F73" w:rsidRPr="00606C3D">
        <w:rPr>
          <w:i/>
          <w:iCs/>
          <w:sz w:val="16"/>
          <w:szCs w:val="22"/>
        </w:rPr>
        <w:t>davayadhammino</w:t>
      </w:r>
      <w:r w:rsidRPr="00606C3D">
        <w:rPr>
          <w:sz w:val="16"/>
          <w:szCs w:val="22"/>
        </w:rPr>
        <w:tab/>
      </w:r>
      <w:r w:rsidR="00370FC3" w:rsidRPr="00606C3D">
        <w:rPr>
          <w:sz w:val="16"/>
          <w:szCs w:val="22"/>
        </w:rPr>
        <w:t xml:space="preserve">= </w:t>
      </w:r>
      <w:r w:rsidR="00D45B5E" w:rsidRPr="00606C3D">
        <w:rPr>
          <w:sz w:val="16"/>
          <w:szCs w:val="22"/>
        </w:rPr>
        <w:t>poseen una</w:t>
      </w:r>
      <w:r w:rsidR="00370FC3" w:rsidRPr="00606C3D">
        <w:rPr>
          <w:sz w:val="16"/>
          <w:szCs w:val="22"/>
        </w:rPr>
        <w:t xml:space="preserve"> causa y </w:t>
      </w:r>
      <w:r w:rsidR="00D235C8" w:rsidRPr="00606C3D">
        <w:rPr>
          <w:sz w:val="16"/>
          <w:szCs w:val="22"/>
        </w:rPr>
        <w:t xml:space="preserve">una </w:t>
      </w:r>
      <w:r w:rsidR="00370FC3" w:rsidRPr="00606C3D">
        <w:rPr>
          <w:sz w:val="16"/>
          <w:szCs w:val="22"/>
        </w:rPr>
        <w:t xml:space="preserve">naturaleza de </w:t>
      </w:r>
      <w:r w:rsidR="00D45B5E" w:rsidRPr="00606C3D">
        <w:rPr>
          <w:sz w:val="16"/>
          <w:szCs w:val="22"/>
        </w:rPr>
        <w:t>surgir</w:t>
      </w:r>
      <w:r w:rsidR="00370FC3" w:rsidRPr="00606C3D">
        <w:rPr>
          <w:sz w:val="16"/>
          <w:szCs w:val="22"/>
        </w:rPr>
        <w:t xml:space="preserve"> y desaparecer rápidamente, igual que </w:t>
      </w:r>
      <w:r w:rsidR="00D45B5E" w:rsidRPr="00606C3D">
        <w:rPr>
          <w:sz w:val="16"/>
          <w:szCs w:val="22"/>
        </w:rPr>
        <w:t>un</w:t>
      </w:r>
      <w:r w:rsidR="00370FC3" w:rsidRPr="00606C3D">
        <w:rPr>
          <w:sz w:val="16"/>
          <w:szCs w:val="22"/>
        </w:rPr>
        <w:t>as olas gigantes, sin parcialidad.</w:t>
      </w:r>
    </w:p>
    <w:p w14:paraId="61C10E09" w14:textId="004F1183" w:rsidR="00370FC3" w:rsidRPr="00606C3D" w:rsidRDefault="001E1A7B" w:rsidP="003E7D79">
      <w:pPr>
        <w:pStyle w:val="Normalssangria"/>
        <w:tabs>
          <w:tab w:val="left" w:pos="426"/>
          <w:tab w:val="left" w:pos="3119"/>
        </w:tabs>
        <w:spacing w:after="60"/>
        <w:ind w:left="3119" w:hanging="3119"/>
        <w:rPr>
          <w:sz w:val="16"/>
          <w:szCs w:val="22"/>
        </w:rPr>
      </w:pPr>
      <w:r w:rsidRPr="00606C3D">
        <w:rPr>
          <w:sz w:val="16"/>
          <w:szCs w:val="22"/>
        </w:rPr>
        <w:tab/>
      </w:r>
      <w:r w:rsidR="00125F73" w:rsidRPr="00606C3D">
        <w:rPr>
          <w:i/>
          <w:iCs/>
          <w:sz w:val="16"/>
          <w:szCs w:val="22"/>
        </w:rPr>
        <w:t>uppajitv</w:t>
      </w:r>
      <w:r w:rsidR="004D3C17" w:rsidRPr="00606C3D">
        <w:rPr>
          <w:i/>
          <w:iCs/>
          <w:sz w:val="16"/>
          <w:szCs w:val="22"/>
        </w:rPr>
        <w:t>ā</w:t>
      </w:r>
      <w:r w:rsidRPr="00606C3D">
        <w:rPr>
          <w:sz w:val="16"/>
          <w:szCs w:val="22"/>
        </w:rPr>
        <w:tab/>
      </w:r>
      <w:r w:rsidR="00370FC3" w:rsidRPr="00606C3D">
        <w:rPr>
          <w:sz w:val="16"/>
          <w:szCs w:val="22"/>
        </w:rPr>
        <w:t>= si están condicionad</w:t>
      </w:r>
      <w:r w:rsidR="006A6CB0" w:rsidRPr="00606C3D">
        <w:rPr>
          <w:sz w:val="16"/>
          <w:szCs w:val="22"/>
        </w:rPr>
        <w:t>a</w:t>
      </w:r>
      <w:r w:rsidR="00370FC3" w:rsidRPr="00606C3D">
        <w:rPr>
          <w:sz w:val="16"/>
          <w:szCs w:val="22"/>
        </w:rPr>
        <w:t>s por</w:t>
      </w:r>
      <w:r w:rsidR="00D45B5E" w:rsidRPr="00606C3D">
        <w:rPr>
          <w:sz w:val="16"/>
          <w:szCs w:val="22"/>
        </w:rPr>
        <w:t xml:space="preserve"> esta</w:t>
      </w:r>
      <w:r w:rsidR="00370FC3" w:rsidRPr="00606C3D">
        <w:rPr>
          <w:sz w:val="16"/>
          <w:szCs w:val="22"/>
        </w:rPr>
        <w:t xml:space="preserve">s cuatro causas, nadie </w:t>
      </w:r>
      <w:r w:rsidR="00D45B5E" w:rsidRPr="00606C3D">
        <w:rPr>
          <w:sz w:val="16"/>
          <w:szCs w:val="22"/>
        </w:rPr>
        <w:t>podrá</w:t>
      </w:r>
      <w:r w:rsidR="00370FC3" w:rsidRPr="00606C3D">
        <w:rPr>
          <w:sz w:val="16"/>
          <w:szCs w:val="22"/>
        </w:rPr>
        <w:t xml:space="preserve"> evitarlas y </w:t>
      </w:r>
      <w:r w:rsidR="00D45B5E" w:rsidRPr="00606C3D">
        <w:rPr>
          <w:sz w:val="16"/>
          <w:szCs w:val="22"/>
        </w:rPr>
        <w:t>surgirán</w:t>
      </w:r>
      <w:r w:rsidR="00370FC3" w:rsidRPr="00606C3D">
        <w:rPr>
          <w:sz w:val="16"/>
          <w:szCs w:val="22"/>
        </w:rPr>
        <w:t xml:space="preserve"> repentinamente </w:t>
      </w:r>
      <w:r w:rsidR="00D45B5E" w:rsidRPr="00606C3D">
        <w:rPr>
          <w:sz w:val="16"/>
          <w:szCs w:val="22"/>
        </w:rPr>
        <w:t>mediante</w:t>
      </w:r>
      <w:r w:rsidR="00370FC3" w:rsidRPr="00606C3D">
        <w:rPr>
          <w:sz w:val="16"/>
          <w:szCs w:val="22"/>
        </w:rPr>
        <w:t xml:space="preserve"> </w:t>
      </w:r>
      <w:r w:rsidR="00995CFB" w:rsidRPr="00606C3D">
        <w:rPr>
          <w:sz w:val="16"/>
          <w:szCs w:val="22"/>
        </w:rPr>
        <w:t xml:space="preserve">alguna </w:t>
      </w:r>
      <w:r w:rsidR="00370FC3" w:rsidRPr="00606C3D">
        <w:rPr>
          <w:sz w:val="16"/>
          <w:szCs w:val="22"/>
        </w:rPr>
        <w:t>fuerza.</w:t>
      </w:r>
    </w:p>
    <w:p w14:paraId="64EC0154" w14:textId="0E7221A2" w:rsidR="00370FC3" w:rsidRPr="00606C3D" w:rsidRDefault="001E1A7B" w:rsidP="00520E7C">
      <w:pPr>
        <w:pStyle w:val="Normalssangria"/>
        <w:tabs>
          <w:tab w:val="left" w:pos="426"/>
          <w:tab w:val="left" w:pos="3119"/>
        </w:tabs>
        <w:spacing w:after="60"/>
        <w:ind w:left="3119" w:hanging="3119"/>
        <w:rPr>
          <w:sz w:val="16"/>
          <w:szCs w:val="22"/>
        </w:rPr>
      </w:pPr>
      <w:r w:rsidRPr="00606C3D">
        <w:rPr>
          <w:sz w:val="16"/>
          <w:szCs w:val="22"/>
        </w:rPr>
        <w:tab/>
      </w:r>
      <w:r w:rsidR="00125F73" w:rsidRPr="00606C3D">
        <w:rPr>
          <w:i/>
          <w:iCs/>
          <w:sz w:val="16"/>
          <w:szCs w:val="22"/>
        </w:rPr>
        <w:t>nirujhanti</w:t>
      </w:r>
      <w:r w:rsidRPr="00606C3D">
        <w:rPr>
          <w:sz w:val="16"/>
          <w:szCs w:val="22"/>
        </w:rPr>
        <w:tab/>
      </w:r>
      <w:r w:rsidR="00370FC3" w:rsidRPr="00606C3D">
        <w:rPr>
          <w:sz w:val="16"/>
          <w:szCs w:val="22"/>
        </w:rPr>
        <w:t xml:space="preserve">= nadie </w:t>
      </w:r>
      <w:r w:rsidR="008D6BEF" w:rsidRPr="00606C3D">
        <w:rPr>
          <w:sz w:val="16"/>
          <w:szCs w:val="22"/>
        </w:rPr>
        <w:t xml:space="preserve">podrá </w:t>
      </w:r>
      <w:r w:rsidR="00370FC3" w:rsidRPr="00606C3D">
        <w:rPr>
          <w:sz w:val="16"/>
          <w:szCs w:val="22"/>
        </w:rPr>
        <w:t>controlar el momento de la destrucción</w:t>
      </w:r>
      <w:r w:rsidR="008D6BEF" w:rsidRPr="00606C3D">
        <w:rPr>
          <w:sz w:val="16"/>
          <w:szCs w:val="22"/>
        </w:rPr>
        <w:t>,</w:t>
      </w:r>
      <w:r w:rsidR="00370FC3" w:rsidRPr="00606C3D">
        <w:rPr>
          <w:sz w:val="16"/>
          <w:szCs w:val="22"/>
        </w:rPr>
        <w:t xml:space="preserve"> </w:t>
      </w:r>
      <w:r w:rsidR="00995CFB" w:rsidRPr="00606C3D">
        <w:rPr>
          <w:sz w:val="16"/>
          <w:szCs w:val="22"/>
        </w:rPr>
        <w:t>cesación</w:t>
      </w:r>
      <w:r w:rsidR="00370FC3" w:rsidRPr="00606C3D">
        <w:rPr>
          <w:sz w:val="16"/>
          <w:szCs w:val="22"/>
        </w:rPr>
        <w:t xml:space="preserve"> y desapar</w:t>
      </w:r>
      <w:r w:rsidR="00995CFB" w:rsidRPr="00606C3D">
        <w:rPr>
          <w:sz w:val="16"/>
          <w:szCs w:val="22"/>
        </w:rPr>
        <w:t>ición</w:t>
      </w:r>
      <w:r w:rsidR="00370FC3" w:rsidRPr="00606C3D">
        <w:rPr>
          <w:sz w:val="16"/>
          <w:szCs w:val="22"/>
        </w:rPr>
        <w:t>.</w:t>
      </w:r>
    </w:p>
    <w:p w14:paraId="7929E8AD" w14:textId="5045E28B" w:rsidR="00370FC3" w:rsidRPr="00606C3D" w:rsidRDefault="001E1A7B" w:rsidP="00FC793D">
      <w:pPr>
        <w:pStyle w:val="Normalssangria"/>
        <w:tabs>
          <w:tab w:val="left" w:pos="426"/>
          <w:tab w:val="left" w:pos="3119"/>
        </w:tabs>
        <w:spacing w:after="60"/>
        <w:ind w:left="3119" w:hanging="3119"/>
        <w:rPr>
          <w:sz w:val="16"/>
          <w:szCs w:val="22"/>
        </w:rPr>
      </w:pPr>
      <w:r w:rsidRPr="00606C3D">
        <w:rPr>
          <w:sz w:val="16"/>
          <w:szCs w:val="22"/>
        </w:rPr>
        <w:tab/>
      </w:r>
      <w:r w:rsidR="00125F73" w:rsidRPr="00606C3D">
        <w:rPr>
          <w:i/>
          <w:iCs/>
          <w:sz w:val="16"/>
          <w:szCs w:val="22"/>
        </w:rPr>
        <w:t>tes</w:t>
      </w:r>
      <w:r w:rsidR="00685B33" w:rsidRPr="00606C3D">
        <w:rPr>
          <w:i/>
          <w:iCs/>
          <w:sz w:val="16"/>
          <w:szCs w:val="22"/>
        </w:rPr>
        <w:t xml:space="preserve">aṃ </w:t>
      </w:r>
      <w:r w:rsidR="00125F73" w:rsidRPr="00606C3D">
        <w:rPr>
          <w:i/>
          <w:iCs/>
          <w:sz w:val="16"/>
          <w:szCs w:val="22"/>
        </w:rPr>
        <w:t>v</w:t>
      </w:r>
      <w:r w:rsidR="00685B33" w:rsidRPr="00606C3D">
        <w:rPr>
          <w:i/>
          <w:iCs/>
          <w:sz w:val="16"/>
          <w:szCs w:val="22"/>
        </w:rPr>
        <w:t>ū</w:t>
      </w:r>
      <w:r w:rsidR="00125F73" w:rsidRPr="00606C3D">
        <w:rPr>
          <w:i/>
          <w:iCs/>
          <w:sz w:val="16"/>
          <w:szCs w:val="22"/>
        </w:rPr>
        <w:t>pasamo</w:t>
      </w:r>
      <w:r w:rsidRPr="00606C3D">
        <w:rPr>
          <w:sz w:val="16"/>
          <w:szCs w:val="22"/>
        </w:rPr>
        <w:tab/>
      </w:r>
      <w:r w:rsidR="00370FC3" w:rsidRPr="00606C3D">
        <w:rPr>
          <w:sz w:val="16"/>
          <w:szCs w:val="22"/>
        </w:rPr>
        <w:t xml:space="preserve">= </w:t>
      </w:r>
      <w:r w:rsidR="00995CFB" w:rsidRPr="00606C3D">
        <w:rPr>
          <w:sz w:val="16"/>
          <w:szCs w:val="22"/>
        </w:rPr>
        <w:t xml:space="preserve">sólo </w:t>
      </w:r>
      <w:r w:rsidR="00370FC3" w:rsidRPr="00606C3D">
        <w:rPr>
          <w:sz w:val="16"/>
          <w:szCs w:val="22"/>
        </w:rPr>
        <w:t xml:space="preserve">el gran estado sin peligro, el inmortal </w:t>
      </w:r>
      <w:r w:rsidR="00370FC3" w:rsidRPr="00606C3D">
        <w:rPr>
          <w:i/>
          <w:iCs/>
          <w:sz w:val="16"/>
          <w:szCs w:val="22"/>
        </w:rPr>
        <w:t>nibbāna</w:t>
      </w:r>
      <w:r w:rsidR="00370FC3" w:rsidRPr="00606C3D">
        <w:rPr>
          <w:sz w:val="16"/>
          <w:szCs w:val="22"/>
        </w:rPr>
        <w:t>, l</w:t>
      </w:r>
      <w:r w:rsidR="00EE3936" w:rsidRPr="00606C3D">
        <w:rPr>
          <w:sz w:val="16"/>
          <w:szCs w:val="22"/>
        </w:rPr>
        <w:t>a</w:t>
      </w:r>
      <w:r w:rsidR="00370FC3" w:rsidRPr="00606C3D">
        <w:rPr>
          <w:sz w:val="16"/>
          <w:szCs w:val="22"/>
        </w:rPr>
        <w:t xml:space="preserve"> </w:t>
      </w:r>
      <w:r w:rsidR="00370FC3" w:rsidRPr="00606C3D">
        <w:rPr>
          <w:i/>
          <w:iCs/>
          <w:sz w:val="16"/>
          <w:szCs w:val="22"/>
        </w:rPr>
        <w:t>ces</w:t>
      </w:r>
      <w:r w:rsidR="00EE3936" w:rsidRPr="00606C3D">
        <w:rPr>
          <w:i/>
          <w:iCs/>
          <w:sz w:val="16"/>
          <w:szCs w:val="22"/>
        </w:rPr>
        <w:t>ación</w:t>
      </w:r>
      <w:r w:rsidR="00995CFB" w:rsidRPr="00606C3D">
        <w:rPr>
          <w:rFonts w:ascii="Cormorant" w:hAnsi="Cormorant" w:cs="Cormorant"/>
          <w:sz w:val="16"/>
          <w:szCs w:val="22"/>
        </w:rPr>
        <w:t>–</w:t>
      </w:r>
      <w:r w:rsidR="00EE3936" w:rsidRPr="00606C3D">
        <w:rPr>
          <w:sz w:val="16"/>
          <w:szCs w:val="22"/>
        </w:rPr>
        <w:t>alivio</w:t>
      </w:r>
      <w:r w:rsidR="00370FC3" w:rsidRPr="00606C3D">
        <w:rPr>
          <w:sz w:val="16"/>
          <w:szCs w:val="22"/>
        </w:rPr>
        <w:t xml:space="preserve"> de</w:t>
      </w:r>
      <w:r w:rsidR="00EE3936" w:rsidRPr="00606C3D">
        <w:rPr>
          <w:sz w:val="16"/>
          <w:szCs w:val="22"/>
        </w:rPr>
        <w:t xml:space="preserve"> </w:t>
      </w:r>
      <w:r w:rsidR="00370FC3" w:rsidRPr="00606C3D">
        <w:rPr>
          <w:sz w:val="16"/>
          <w:szCs w:val="22"/>
        </w:rPr>
        <w:t>l</w:t>
      </w:r>
      <w:r w:rsidR="00EE3936" w:rsidRPr="00606C3D">
        <w:rPr>
          <w:sz w:val="16"/>
          <w:szCs w:val="22"/>
        </w:rPr>
        <w:t>os</w:t>
      </w:r>
      <w:r w:rsidR="00370FC3" w:rsidRPr="00606C3D">
        <w:rPr>
          <w:sz w:val="16"/>
          <w:szCs w:val="22"/>
        </w:rPr>
        <w:t xml:space="preserve"> </w:t>
      </w:r>
      <w:r w:rsidR="00370FC3" w:rsidRPr="00606C3D">
        <w:rPr>
          <w:i/>
          <w:iCs/>
          <w:sz w:val="16"/>
          <w:szCs w:val="22"/>
        </w:rPr>
        <w:t>tebhummaka</w:t>
      </w:r>
      <w:r w:rsidR="00EE3936" w:rsidRPr="00606C3D">
        <w:rPr>
          <w:rFonts w:ascii="Cormorant" w:hAnsi="Cormorant"/>
          <w:i/>
          <w:iCs/>
          <w:sz w:val="16"/>
          <w:szCs w:val="22"/>
        </w:rPr>
        <w:t>–</w:t>
      </w:r>
      <w:r w:rsidR="00EE3936" w:rsidRPr="00606C3D">
        <w:rPr>
          <w:i/>
          <w:iCs/>
          <w:sz w:val="16"/>
          <w:szCs w:val="22"/>
        </w:rPr>
        <w:t>saṅkhārā</w:t>
      </w:r>
      <w:r w:rsidR="00EE3936" w:rsidRPr="00606C3D">
        <w:rPr>
          <w:rFonts w:ascii="Cormorant" w:hAnsi="Cormorant"/>
          <w:i/>
          <w:iCs/>
          <w:sz w:val="16"/>
          <w:szCs w:val="22"/>
        </w:rPr>
        <w:t>–</w:t>
      </w:r>
      <w:r w:rsidR="00370FC3" w:rsidRPr="00606C3D">
        <w:rPr>
          <w:i/>
          <w:iCs/>
          <w:sz w:val="16"/>
          <w:szCs w:val="22"/>
        </w:rPr>
        <w:t>dhamma</w:t>
      </w:r>
      <w:r w:rsidR="00EE3936" w:rsidRPr="00606C3D">
        <w:rPr>
          <w:sz w:val="16"/>
          <w:szCs w:val="22"/>
        </w:rPr>
        <w:t>s</w:t>
      </w:r>
      <w:r w:rsidR="00370FC3" w:rsidRPr="00606C3D">
        <w:rPr>
          <w:sz w:val="16"/>
          <w:szCs w:val="22"/>
        </w:rPr>
        <w:t xml:space="preserve">, que </w:t>
      </w:r>
      <w:r w:rsidR="00EE3936" w:rsidRPr="00606C3D">
        <w:rPr>
          <w:sz w:val="16"/>
          <w:szCs w:val="22"/>
        </w:rPr>
        <w:t>surgen</w:t>
      </w:r>
      <w:r w:rsidR="00370FC3" w:rsidRPr="00606C3D">
        <w:rPr>
          <w:sz w:val="16"/>
          <w:szCs w:val="22"/>
        </w:rPr>
        <w:t xml:space="preserve"> y desaparecen </w:t>
      </w:r>
      <w:r w:rsidR="00EE3936" w:rsidRPr="00606C3D">
        <w:rPr>
          <w:sz w:val="16"/>
          <w:szCs w:val="22"/>
        </w:rPr>
        <w:t xml:space="preserve">en </w:t>
      </w:r>
      <w:r w:rsidR="00370FC3" w:rsidRPr="00606C3D">
        <w:rPr>
          <w:sz w:val="16"/>
          <w:szCs w:val="22"/>
        </w:rPr>
        <w:t xml:space="preserve">contra </w:t>
      </w:r>
      <w:r w:rsidR="00EE3936" w:rsidRPr="00606C3D">
        <w:rPr>
          <w:sz w:val="16"/>
          <w:szCs w:val="22"/>
        </w:rPr>
        <w:t xml:space="preserve">de </w:t>
      </w:r>
      <w:r w:rsidR="00370FC3" w:rsidRPr="00606C3D">
        <w:rPr>
          <w:sz w:val="16"/>
          <w:szCs w:val="22"/>
        </w:rPr>
        <w:t>la voluntad de los seres.</w:t>
      </w:r>
    </w:p>
    <w:p w14:paraId="724F80D9" w14:textId="0800FE8E" w:rsidR="006D28C5" w:rsidRPr="00606C3D" w:rsidRDefault="005B115E" w:rsidP="00E93BE7">
      <w:pPr>
        <w:pStyle w:val="Normalssangria"/>
        <w:tabs>
          <w:tab w:val="left" w:pos="426"/>
          <w:tab w:val="left" w:pos="3119"/>
        </w:tabs>
        <w:spacing w:after="60"/>
        <w:ind w:left="3119" w:hanging="3119"/>
        <w:rPr>
          <w:sz w:val="16"/>
          <w:szCs w:val="18"/>
        </w:rPr>
      </w:pPr>
      <w:r w:rsidRPr="00606C3D">
        <w:rPr>
          <w:sz w:val="16"/>
          <w:szCs w:val="18"/>
        </w:rPr>
        <w:tab/>
      </w:r>
      <w:r w:rsidRPr="00606C3D">
        <w:rPr>
          <w:i/>
          <w:iCs/>
          <w:sz w:val="16"/>
          <w:szCs w:val="18"/>
        </w:rPr>
        <w:t>sukho</w:t>
      </w:r>
      <w:r w:rsidRPr="00606C3D">
        <w:rPr>
          <w:sz w:val="16"/>
          <w:szCs w:val="18"/>
        </w:rPr>
        <w:tab/>
      </w:r>
      <w:r w:rsidR="00370FC3" w:rsidRPr="00606C3D">
        <w:rPr>
          <w:sz w:val="16"/>
          <w:szCs w:val="18"/>
        </w:rPr>
        <w:t xml:space="preserve">= </w:t>
      </w:r>
      <w:r w:rsidR="009F64AE" w:rsidRPr="00606C3D">
        <w:rPr>
          <w:sz w:val="16"/>
          <w:szCs w:val="18"/>
        </w:rPr>
        <w:t xml:space="preserve">corresponderá a </w:t>
      </w:r>
      <w:r w:rsidR="00370FC3" w:rsidRPr="00606C3D">
        <w:rPr>
          <w:sz w:val="16"/>
          <w:szCs w:val="18"/>
        </w:rPr>
        <w:t xml:space="preserve">la mayor felicidad, </w:t>
      </w:r>
      <w:r w:rsidR="009F64AE" w:rsidRPr="00606C3D">
        <w:rPr>
          <w:sz w:val="16"/>
          <w:szCs w:val="18"/>
        </w:rPr>
        <w:t xml:space="preserve">a </w:t>
      </w:r>
      <w:r w:rsidR="00EE3936" w:rsidRPr="00606C3D">
        <w:rPr>
          <w:sz w:val="16"/>
          <w:szCs w:val="18"/>
        </w:rPr>
        <w:t>la plenitud d</w:t>
      </w:r>
      <w:r w:rsidR="00370FC3" w:rsidRPr="00606C3D">
        <w:rPr>
          <w:sz w:val="16"/>
          <w:szCs w:val="18"/>
        </w:rPr>
        <w:t xml:space="preserve">el final, </w:t>
      </w:r>
      <w:r w:rsidR="009F64AE" w:rsidRPr="00606C3D">
        <w:rPr>
          <w:sz w:val="16"/>
          <w:szCs w:val="18"/>
        </w:rPr>
        <w:t xml:space="preserve">a </w:t>
      </w:r>
      <w:r w:rsidR="00EE3936" w:rsidRPr="00606C3D">
        <w:rPr>
          <w:sz w:val="16"/>
          <w:szCs w:val="18"/>
        </w:rPr>
        <w:t xml:space="preserve">la </w:t>
      </w:r>
      <w:r w:rsidR="00EE3936" w:rsidRPr="00606C3D">
        <w:rPr>
          <w:i/>
          <w:iCs/>
          <w:sz w:val="16"/>
          <w:szCs w:val="18"/>
        </w:rPr>
        <w:t>cesación</w:t>
      </w:r>
      <w:r w:rsidR="00EE3936" w:rsidRPr="00606C3D">
        <w:rPr>
          <w:rFonts w:ascii="Cormorant" w:hAnsi="Cormorant"/>
          <w:i/>
          <w:iCs/>
          <w:sz w:val="16"/>
          <w:szCs w:val="18"/>
        </w:rPr>
        <w:t>–</w:t>
      </w:r>
      <w:r w:rsidR="00EE3936" w:rsidRPr="00606C3D">
        <w:rPr>
          <w:sz w:val="16"/>
          <w:szCs w:val="18"/>
        </w:rPr>
        <w:t>alivio</w:t>
      </w:r>
      <w:r w:rsidR="00370FC3" w:rsidRPr="00606C3D">
        <w:rPr>
          <w:sz w:val="16"/>
          <w:szCs w:val="18"/>
        </w:rPr>
        <w:t xml:space="preserve"> de los sufrimientos</w:t>
      </w:r>
      <w:r w:rsidR="00EE3936" w:rsidRPr="00606C3D">
        <w:rPr>
          <w:rFonts w:ascii="Cormorant" w:hAnsi="Cormorant"/>
          <w:sz w:val="16"/>
          <w:szCs w:val="18"/>
        </w:rPr>
        <w:t>–</w:t>
      </w:r>
      <w:r w:rsidR="00370FC3" w:rsidRPr="00606C3D">
        <w:rPr>
          <w:i/>
          <w:iCs/>
          <w:sz w:val="16"/>
          <w:szCs w:val="18"/>
        </w:rPr>
        <w:t>dukkha</w:t>
      </w:r>
      <w:r w:rsidR="00370FC3" w:rsidRPr="00606C3D">
        <w:rPr>
          <w:sz w:val="16"/>
          <w:szCs w:val="18"/>
        </w:rPr>
        <w:t xml:space="preserve"> sin </w:t>
      </w:r>
      <w:r w:rsidR="00EE3936" w:rsidRPr="00606C3D">
        <w:rPr>
          <w:sz w:val="16"/>
          <w:szCs w:val="18"/>
        </w:rPr>
        <w:t>residuos</w:t>
      </w:r>
      <w:r w:rsidR="00370FC3" w:rsidRPr="00606C3D">
        <w:rPr>
          <w:sz w:val="16"/>
          <w:szCs w:val="18"/>
        </w:rPr>
        <w:t xml:space="preserve">, </w:t>
      </w:r>
      <w:r w:rsidR="002F6DB3" w:rsidRPr="00606C3D">
        <w:rPr>
          <w:sz w:val="16"/>
          <w:szCs w:val="18"/>
        </w:rPr>
        <w:t xml:space="preserve">la cual </w:t>
      </w:r>
      <w:r w:rsidR="009E3518" w:rsidRPr="00606C3D">
        <w:rPr>
          <w:sz w:val="16"/>
          <w:szCs w:val="18"/>
        </w:rPr>
        <w:t>e</w:t>
      </w:r>
      <w:r w:rsidR="00370FC3" w:rsidRPr="00606C3D">
        <w:rPr>
          <w:sz w:val="16"/>
          <w:szCs w:val="18"/>
        </w:rPr>
        <w:t>s infinitamente veces mucho más dich</w:t>
      </w:r>
      <w:r w:rsidR="00EE3936" w:rsidRPr="00606C3D">
        <w:rPr>
          <w:sz w:val="16"/>
          <w:szCs w:val="18"/>
        </w:rPr>
        <w:t>os</w:t>
      </w:r>
      <w:r w:rsidR="002F6DB3" w:rsidRPr="00606C3D">
        <w:rPr>
          <w:sz w:val="16"/>
          <w:szCs w:val="18"/>
        </w:rPr>
        <w:t>a</w:t>
      </w:r>
      <w:r w:rsidR="00370FC3" w:rsidRPr="00606C3D">
        <w:rPr>
          <w:sz w:val="16"/>
          <w:szCs w:val="18"/>
        </w:rPr>
        <w:t xml:space="preserve"> </w:t>
      </w:r>
    </w:p>
    <w:p w14:paraId="2F3DF0A3" w14:textId="77777777" w:rsidR="006D28C5" w:rsidRDefault="006D28C5">
      <w:pPr>
        <w:ind w:firstLine="0"/>
        <w:rPr>
          <w:szCs w:val="20"/>
          <w:lang w:val="es-PE"/>
        </w:rPr>
      </w:pPr>
      <w:r w:rsidRPr="002A4CEB">
        <w:rPr>
          <w:szCs w:val="20"/>
          <w:lang w:val="es-PE"/>
        </w:rPr>
        <w:br w:type="page"/>
      </w:r>
    </w:p>
    <w:p w14:paraId="582E216A" w14:textId="77777777" w:rsidR="006D28C5" w:rsidRDefault="006D28C5" w:rsidP="00E93BE7">
      <w:pPr>
        <w:pStyle w:val="Normalssangria"/>
        <w:tabs>
          <w:tab w:val="left" w:pos="426"/>
          <w:tab w:val="left" w:pos="3119"/>
        </w:tabs>
        <w:spacing w:after="60"/>
        <w:ind w:left="3119" w:hanging="3119"/>
        <w:rPr>
          <w:szCs w:val="20"/>
        </w:rPr>
      </w:pPr>
      <w:r>
        <w:rPr>
          <w:szCs w:val="20"/>
        </w:rPr>
        <w:lastRenderedPageBreak/>
        <w:tab/>
      </w:r>
    </w:p>
    <w:p w14:paraId="58F96D0B" w14:textId="07F3F49E" w:rsidR="00370FC3" w:rsidRDefault="006D28C5" w:rsidP="00E93BE7">
      <w:pPr>
        <w:pStyle w:val="Normalssangria"/>
        <w:tabs>
          <w:tab w:val="left" w:pos="426"/>
          <w:tab w:val="left" w:pos="3119"/>
        </w:tabs>
        <w:spacing w:after="60"/>
        <w:ind w:left="3119" w:hanging="3119"/>
        <w:rPr>
          <w:szCs w:val="20"/>
        </w:rPr>
      </w:pPr>
      <w:r>
        <w:rPr>
          <w:szCs w:val="20"/>
        </w:rPr>
        <w:tab/>
      </w:r>
      <w:r>
        <w:rPr>
          <w:szCs w:val="20"/>
        </w:rPr>
        <w:tab/>
      </w:r>
      <w:r w:rsidR="00370FC3" w:rsidRPr="00606C3D">
        <w:rPr>
          <w:sz w:val="16"/>
          <w:szCs w:val="18"/>
        </w:rPr>
        <w:t xml:space="preserve">que </w:t>
      </w:r>
      <w:r w:rsidR="00370FC3" w:rsidRPr="00606C3D">
        <w:rPr>
          <w:i/>
          <w:iCs/>
          <w:sz w:val="16"/>
          <w:szCs w:val="18"/>
        </w:rPr>
        <w:t>vedanā</w:t>
      </w:r>
      <w:r w:rsidR="00EE3936" w:rsidRPr="00606C3D">
        <w:rPr>
          <w:rFonts w:ascii="Cormorant" w:hAnsi="Cormorant"/>
          <w:i/>
          <w:iCs/>
          <w:sz w:val="16"/>
          <w:szCs w:val="18"/>
        </w:rPr>
        <w:t>–</w:t>
      </w:r>
      <w:r w:rsidR="00370FC3" w:rsidRPr="00606C3D">
        <w:rPr>
          <w:i/>
          <w:iCs/>
          <w:sz w:val="16"/>
          <w:szCs w:val="18"/>
        </w:rPr>
        <w:t>sukha</w:t>
      </w:r>
      <w:r w:rsidR="00370FC3" w:rsidRPr="00606C3D">
        <w:rPr>
          <w:sz w:val="16"/>
          <w:szCs w:val="18"/>
        </w:rPr>
        <w:t xml:space="preserve">, </w:t>
      </w:r>
      <w:r w:rsidR="00EE3936" w:rsidRPr="00606C3D">
        <w:rPr>
          <w:sz w:val="16"/>
          <w:szCs w:val="18"/>
        </w:rPr>
        <w:t xml:space="preserve">que </w:t>
      </w:r>
      <w:r w:rsidR="00370FC3" w:rsidRPr="00606C3D">
        <w:rPr>
          <w:sz w:val="16"/>
          <w:szCs w:val="18"/>
        </w:rPr>
        <w:t xml:space="preserve">la </w:t>
      </w:r>
      <w:r w:rsidR="00EE3936" w:rsidRPr="00606C3D">
        <w:rPr>
          <w:sz w:val="16"/>
          <w:szCs w:val="18"/>
        </w:rPr>
        <w:t>di</w:t>
      </w:r>
      <w:r w:rsidR="002F6DB3" w:rsidRPr="00606C3D">
        <w:rPr>
          <w:sz w:val="16"/>
          <w:szCs w:val="18"/>
        </w:rPr>
        <w:t>c</w:t>
      </w:r>
      <w:r w:rsidR="00EE3936" w:rsidRPr="00606C3D">
        <w:rPr>
          <w:sz w:val="16"/>
          <w:szCs w:val="18"/>
        </w:rPr>
        <w:t xml:space="preserve">hosa </w:t>
      </w:r>
      <w:r w:rsidR="00370FC3" w:rsidRPr="00606C3D">
        <w:rPr>
          <w:sz w:val="16"/>
          <w:szCs w:val="18"/>
        </w:rPr>
        <w:t>felicidad que s</w:t>
      </w:r>
      <w:r w:rsidR="00EE3936" w:rsidRPr="00606C3D">
        <w:rPr>
          <w:sz w:val="16"/>
          <w:szCs w:val="18"/>
        </w:rPr>
        <w:t>ó</w:t>
      </w:r>
      <w:r w:rsidR="00370FC3" w:rsidRPr="00606C3D">
        <w:rPr>
          <w:sz w:val="16"/>
          <w:szCs w:val="18"/>
        </w:rPr>
        <w:t xml:space="preserve">lo </w:t>
      </w:r>
      <w:r w:rsidR="00AA5BF6" w:rsidRPr="00606C3D">
        <w:rPr>
          <w:sz w:val="16"/>
          <w:szCs w:val="18"/>
        </w:rPr>
        <w:t>podría surgir</w:t>
      </w:r>
      <w:r w:rsidR="00370FC3" w:rsidRPr="00606C3D">
        <w:rPr>
          <w:sz w:val="16"/>
          <w:szCs w:val="18"/>
        </w:rPr>
        <w:t xml:space="preserve"> cuando </w:t>
      </w:r>
      <w:r w:rsidR="009E3518" w:rsidRPr="00606C3D">
        <w:rPr>
          <w:sz w:val="16"/>
          <w:szCs w:val="18"/>
        </w:rPr>
        <w:t xml:space="preserve">los </w:t>
      </w:r>
      <w:r w:rsidR="00370FC3" w:rsidRPr="00606C3D">
        <w:rPr>
          <w:sz w:val="16"/>
          <w:szCs w:val="18"/>
        </w:rPr>
        <w:t xml:space="preserve">6 </w:t>
      </w:r>
      <w:r w:rsidR="00AA5BF6" w:rsidRPr="00606C3D">
        <w:rPr>
          <w:i/>
          <w:iCs/>
          <w:sz w:val="16"/>
          <w:szCs w:val="18"/>
        </w:rPr>
        <w:t>phassa</w:t>
      </w:r>
      <w:r w:rsidR="00AA5BF6" w:rsidRPr="00606C3D">
        <w:rPr>
          <w:sz w:val="16"/>
          <w:szCs w:val="18"/>
        </w:rPr>
        <w:t>s</w:t>
      </w:r>
      <w:r w:rsidRPr="00606C3D">
        <w:rPr>
          <w:sz w:val="16"/>
          <w:szCs w:val="18"/>
        </w:rPr>
        <w:t>,</w:t>
      </w:r>
      <w:r w:rsidR="00370FC3" w:rsidRPr="00606C3D">
        <w:rPr>
          <w:i/>
          <w:iCs/>
          <w:sz w:val="16"/>
          <w:szCs w:val="18"/>
        </w:rPr>
        <w:t xml:space="preserve"> </w:t>
      </w:r>
      <w:r w:rsidR="004C59F3" w:rsidRPr="00606C3D">
        <w:rPr>
          <w:sz w:val="16"/>
          <w:szCs w:val="18"/>
        </w:rPr>
        <w:t xml:space="preserve">los </w:t>
      </w:r>
      <w:r w:rsidR="009E3518" w:rsidRPr="00606C3D">
        <w:rPr>
          <w:sz w:val="16"/>
          <w:szCs w:val="18"/>
        </w:rPr>
        <w:t xml:space="preserve">6 </w:t>
      </w:r>
      <w:r w:rsidR="00370FC3" w:rsidRPr="00606C3D">
        <w:rPr>
          <w:sz w:val="16"/>
          <w:szCs w:val="18"/>
        </w:rPr>
        <w:t>contactos</w:t>
      </w:r>
      <w:r w:rsidRPr="00606C3D">
        <w:rPr>
          <w:sz w:val="16"/>
          <w:szCs w:val="18"/>
        </w:rPr>
        <w:t>,</w:t>
      </w:r>
      <w:r w:rsidR="00370FC3" w:rsidRPr="00606C3D">
        <w:rPr>
          <w:sz w:val="16"/>
          <w:szCs w:val="18"/>
        </w:rPr>
        <w:t xml:space="preserve"> </w:t>
      </w:r>
      <w:r w:rsidRPr="00606C3D">
        <w:rPr>
          <w:sz w:val="16"/>
          <w:szCs w:val="18"/>
        </w:rPr>
        <w:t>i</w:t>
      </w:r>
      <w:r w:rsidR="004C59F3" w:rsidRPr="00606C3D">
        <w:rPr>
          <w:sz w:val="16"/>
          <w:szCs w:val="18"/>
        </w:rPr>
        <w:t xml:space="preserve">mpacten </w:t>
      </w:r>
      <w:r w:rsidRPr="00606C3D">
        <w:rPr>
          <w:sz w:val="16"/>
          <w:szCs w:val="18"/>
        </w:rPr>
        <w:t xml:space="preserve">contra </w:t>
      </w:r>
      <w:r w:rsidR="004C59F3" w:rsidRPr="00606C3D">
        <w:rPr>
          <w:sz w:val="16"/>
          <w:szCs w:val="18"/>
        </w:rPr>
        <w:t>los</w:t>
      </w:r>
      <w:r w:rsidR="00370FC3" w:rsidRPr="00606C3D">
        <w:rPr>
          <w:sz w:val="16"/>
          <w:szCs w:val="18"/>
        </w:rPr>
        <w:t xml:space="preserve"> 6 </w:t>
      </w:r>
      <w:r w:rsidR="004C59F3" w:rsidRPr="00606C3D">
        <w:rPr>
          <w:sz w:val="16"/>
          <w:szCs w:val="18"/>
        </w:rPr>
        <w:t>objetos sensoriales</w:t>
      </w:r>
      <w:r w:rsidR="00370FC3" w:rsidRPr="00606C3D">
        <w:rPr>
          <w:sz w:val="16"/>
          <w:szCs w:val="18"/>
        </w:rPr>
        <w:t xml:space="preserve">, </w:t>
      </w:r>
      <w:r w:rsidRPr="00606C3D">
        <w:rPr>
          <w:sz w:val="16"/>
          <w:szCs w:val="18"/>
        </w:rPr>
        <w:t xml:space="preserve">las cuales </w:t>
      </w:r>
      <w:r w:rsidR="00370FC3" w:rsidRPr="00606C3D">
        <w:rPr>
          <w:sz w:val="16"/>
          <w:szCs w:val="18"/>
        </w:rPr>
        <w:t>acompaña</w:t>
      </w:r>
      <w:r w:rsidRPr="00606C3D">
        <w:rPr>
          <w:sz w:val="16"/>
          <w:szCs w:val="18"/>
        </w:rPr>
        <w:t>rán a</w:t>
      </w:r>
      <w:r w:rsidR="00370FC3" w:rsidRPr="00606C3D">
        <w:rPr>
          <w:sz w:val="16"/>
          <w:szCs w:val="18"/>
        </w:rPr>
        <w:t xml:space="preserve"> la tortura, </w:t>
      </w:r>
      <w:r w:rsidRPr="00606C3D">
        <w:rPr>
          <w:sz w:val="16"/>
          <w:szCs w:val="18"/>
        </w:rPr>
        <w:t>a</w:t>
      </w:r>
      <w:r w:rsidR="00370FC3" w:rsidRPr="00606C3D">
        <w:rPr>
          <w:sz w:val="16"/>
          <w:szCs w:val="18"/>
        </w:rPr>
        <w:t xml:space="preserve">l cambio y </w:t>
      </w:r>
      <w:r w:rsidRPr="00606C3D">
        <w:rPr>
          <w:sz w:val="16"/>
          <w:szCs w:val="18"/>
        </w:rPr>
        <w:t xml:space="preserve">a </w:t>
      </w:r>
      <w:r w:rsidR="00370FC3" w:rsidRPr="00606C3D">
        <w:rPr>
          <w:sz w:val="16"/>
          <w:szCs w:val="18"/>
        </w:rPr>
        <w:t xml:space="preserve">la destrucción </w:t>
      </w:r>
      <w:r w:rsidR="004C59F3" w:rsidRPr="00606C3D">
        <w:rPr>
          <w:sz w:val="16"/>
          <w:szCs w:val="18"/>
        </w:rPr>
        <w:t xml:space="preserve">de </w:t>
      </w:r>
      <w:r w:rsidR="00370FC3" w:rsidRPr="00606C3D">
        <w:rPr>
          <w:sz w:val="16"/>
          <w:szCs w:val="18"/>
        </w:rPr>
        <w:t xml:space="preserve">la mecha de </w:t>
      </w:r>
      <w:r w:rsidRPr="00606C3D">
        <w:rPr>
          <w:sz w:val="16"/>
          <w:szCs w:val="18"/>
        </w:rPr>
        <w:t xml:space="preserve">todos </w:t>
      </w:r>
      <w:r w:rsidR="004C59F3" w:rsidRPr="00606C3D">
        <w:rPr>
          <w:sz w:val="16"/>
          <w:szCs w:val="18"/>
        </w:rPr>
        <w:t xml:space="preserve">los </w:t>
      </w:r>
      <w:r w:rsidR="00370FC3" w:rsidRPr="00606C3D">
        <w:rPr>
          <w:sz w:val="16"/>
          <w:szCs w:val="18"/>
        </w:rPr>
        <w:t>ardientes y temibles</w:t>
      </w:r>
      <w:r w:rsidR="004C59F3" w:rsidRPr="00606C3D">
        <w:rPr>
          <w:sz w:val="16"/>
          <w:szCs w:val="18"/>
        </w:rPr>
        <w:t xml:space="preserve"> fuegos</w:t>
      </w:r>
      <w:r w:rsidR="00370FC3" w:rsidRPr="00606C3D">
        <w:rPr>
          <w:sz w:val="16"/>
          <w:szCs w:val="18"/>
        </w:rPr>
        <w:t>.</w:t>
      </w:r>
      <w:r w:rsidR="00370FC3" w:rsidRPr="00606C3D">
        <w:rPr>
          <w:sz w:val="16"/>
          <w:szCs w:val="18"/>
        </w:rPr>
        <w:br/>
      </w:r>
    </w:p>
    <w:p w14:paraId="7D32A11B" w14:textId="77777777" w:rsidR="006D28C5" w:rsidRPr="00370FC3" w:rsidRDefault="006D28C5" w:rsidP="00E93BE7">
      <w:pPr>
        <w:pStyle w:val="Normalssangria"/>
        <w:tabs>
          <w:tab w:val="left" w:pos="426"/>
          <w:tab w:val="left" w:pos="3119"/>
        </w:tabs>
        <w:spacing w:after="60"/>
        <w:ind w:left="3119" w:hanging="3119"/>
        <w:rPr>
          <w:szCs w:val="20"/>
        </w:rPr>
      </w:pPr>
    </w:p>
    <w:p w14:paraId="28E4ADCB" w14:textId="003C0971" w:rsidR="000E49F6" w:rsidRPr="00B40C77" w:rsidRDefault="000E49F6" w:rsidP="00887521">
      <w:pPr>
        <w:pStyle w:val="FinSeccion"/>
        <w:rPr>
          <w:lang w:val="es-PE"/>
        </w:rPr>
      </w:pPr>
      <w:r w:rsidRPr="00B40C77">
        <w:rPr>
          <w:lang w:val="es-PE"/>
        </w:rPr>
        <w:t>[</w:t>
      </w:r>
      <w:r w:rsidR="006D28C5">
        <w:rPr>
          <w:lang w:val="es-PE"/>
        </w:rPr>
        <w:t>Así</w:t>
      </w:r>
      <w:r w:rsidR="001A50A7">
        <w:rPr>
          <w:lang w:val="es-PE"/>
        </w:rPr>
        <w:t>,</w:t>
      </w:r>
      <w:r w:rsidRPr="00B40C77">
        <w:rPr>
          <w:lang w:val="es-PE"/>
        </w:rPr>
        <w:t xml:space="preserve"> </w:t>
      </w:r>
      <w:r w:rsidR="004C59F3">
        <w:rPr>
          <w:lang w:val="es-PE"/>
        </w:rPr>
        <w:t>ha terminado</w:t>
      </w:r>
      <w:r w:rsidRPr="00B40C77">
        <w:rPr>
          <w:lang w:val="es-PE"/>
        </w:rPr>
        <w:t xml:space="preserve"> </w:t>
      </w:r>
      <w:r w:rsidR="00B40C77">
        <w:rPr>
          <w:lang w:val="es-PE"/>
        </w:rPr>
        <w:t xml:space="preserve">el </w:t>
      </w:r>
      <w:r w:rsidR="004C59F3">
        <w:rPr>
          <w:lang w:val="es-PE"/>
        </w:rPr>
        <w:t xml:space="preserve">Capítulo </w:t>
      </w:r>
      <w:r w:rsidR="00B40C77" w:rsidRPr="00B40C77">
        <w:rPr>
          <w:i/>
          <w:iCs/>
          <w:lang w:val="es-PE"/>
        </w:rPr>
        <w:t>Nibbāna Visajjanā</w:t>
      </w:r>
      <w:r w:rsidRPr="00B40C77">
        <w:rPr>
          <w:lang w:val="es-PE"/>
        </w:rPr>
        <w:t>].</w:t>
      </w:r>
    </w:p>
    <w:p w14:paraId="77CF8A2B" w14:textId="53690B86" w:rsidR="000E49F6" w:rsidRPr="00B40C77" w:rsidRDefault="000E49F6" w:rsidP="0007487A">
      <w:pPr>
        <w:pStyle w:val="Ttulo3"/>
        <w:rPr>
          <w:lang w:val="es-PE"/>
        </w:rPr>
      </w:pPr>
      <w:r w:rsidRPr="00B40C77">
        <w:rPr>
          <w:lang w:val="es-PE"/>
        </w:rPr>
        <w:t>Fin</w:t>
      </w:r>
      <w:r w:rsidR="0040424A">
        <w:rPr>
          <w:lang w:val="es-PE"/>
        </w:rPr>
        <w:br/>
      </w:r>
      <w:r w:rsidR="00505FCC">
        <w:rPr>
          <w:lang w:val="es-PE"/>
        </w:rPr>
        <w:t xml:space="preserve">                  </w:t>
      </w:r>
      <w:r w:rsidR="00D05204">
        <w:rPr>
          <w:lang w:val="es-PE"/>
        </w:rPr>
        <w:br/>
      </w:r>
      <w:r w:rsidR="0040424A">
        <w:rPr>
          <w:lang w:val="es-PE"/>
        </w:rPr>
        <w:t>.</w:t>
      </w:r>
    </w:p>
    <w:p w14:paraId="6FF48D01" w14:textId="367839B1" w:rsidR="000E49F6" w:rsidRPr="00B40C77" w:rsidRDefault="00505FCC" w:rsidP="00526585">
      <w:pPr>
        <w:pStyle w:val="Normalssangria"/>
        <w:sectPr w:rsidR="000E49F6" w:rsidRPr="00B40C77" w:rsidSect="000E49F6">
          <w:pgSz w:w="8392" w:h="11907" w:code="11"/>
          <w:pgMar w:top="1134" w:right="1134" w:bottom="1134" w:left="1134" w:header="567" w:footer="567" w:gutter="0"/>
          <w:cols w:space="708"/>
          <w:titlePg/>
          <w:docGrid w:linePitch="360"/>
        </w:sectPr>
      </w:pPr>
      <w:r>
        <w:t xml:space="preserve"> </w:t>
      </w:r>
    </w:p>
    <w:p w14:paraId="37F1C4A2" w14:textId="77777777" w:rsidR="00A60F93" w:rsidRPr="00B40C77" w:rsidRDefault="00A60F93" w:rsidP="00901A69">
      <w:pPr>
        <w:pStyle w:val="Normalssangria"/>
      </w:pPr>
    </w:p>
    <w:p w14:paraId="52BE6F70" w14:textId="1A8D438B" w:rsidR="00C017CD" w:rsidRPr="002A4CEB" w:rsidRDefault="00C017CD" w:rsidP="00FC1DAF">
      <w:pPr>
        <w:pStyle w:val="Ttulo1"/>
        <w:rPr>
          <w:lang w:val="es-PE"/>
        </w:rPr>
      </w:pPr>
      <w:bookmarkStart w:id="13" w:name="_Toc222169100"/>
      <w:r w:rsidRPr="002A4CEB">
        <w:rPr>
          <w:i/>
          <w:iCs/>
          <w:lang w:val="es-PE"/>
        </w:rPr>
        <w:t>Ledi</w:t>
      </w:r>
      <w:r w:rsidRPr="002A4CEB">
        <w:rPr>
          <w:lang w:val="es-PE"/>
        </w:rPr>
        <w:t xml:space="preserve"> </w:t>
      </w:r>
      <w:r w:rsidRPr="002A4CEB">
        <w:rPr>
          <w:i/>
          <w:iCs/>
          <w:lang w:val="es-PE"/>
        </w:rPr>
        <w:t>Nibb</w:t>
      </w:r>
      <w:r w:rsidR="006735BB" w:rsidRPr="002A4CEB">
        <w:rPr>
          <w:i/>
          <w:iCs/>
          <w:lang w:val="es-PE"/>
        </w:rPr>
        <w:t>ā</w:t>
      </w:r>
      <w:r w:rsidRPr="002A4CEB">
        <w:rPr>
          <w:i/>
          <w:iCs/>
          <w:lang w:val="es-PE"/>
        </w:rPr>
        <w:t>n</w:t>
      </w:r>
      <w:bookmarkEnd w:id="13"/>
    </w:p>
    <w:p w14:paraId="38B88B16" w14:textId="48A56159" w:rsidR="0044741C" w:rsidRDefault="00C017CD" w:rsidP="00F925FB">
      <w:pPr>
        <w:pStyle w:val="Normalssangria"/>
        <w:jc w:val="center"/>
        <w:rPr>
          <w:b/>
          <w:bCs/>
          <w:i/>
          <w:iCs/>
        </w:rPr>
      </w:pPr>
      <w:r w:rsidRPr="002A4CEB">
        <w:rPr>
          <w:b/>
          <w:bCs/>
          <w:i/>
          <w:iCs/>
        </w:rPr>
        <w:t>Namo tassa bhagavato arahato samm</w:t>
      </w:r>
      <w:r w:rsidR="003B4337" w:rsidRPr="002A4CEB">
        <w:rPr>
          <w:b/>
          <w:bCs/>
          <w:i/>
          <w:iCs/>
        </w:rPr>
        <w:t>ā</w:t>
      </w:r>
      <w:r w:rsidRPr="002A4CEB">
        <w:rPr>
          <w:b/>
          <w:bCs/>
          <w:i/>
          <w:iCs/>
        </w:rPr>
        <w:t>sambuddhassa</w:t>
      </w:r>
    </w:p>
    <w:p w14:paraId="566C96D4" w14:textId="3FCFEB47" w:rsidR="00F925FB" w:rsidRPr="000259E4" w:rsidRDefault="00AF79B6" w:rsidP="00AF79B6">
      <w:pPr>
        <w:pStyle w:val="Ttulo2"/>
        <w:rPr>
          <w:lang w:val="es-PE"/>
        </w:rPr>
      </w:pPr>
      <w:bookmarkStart w:id="14" w:name="_Toc222169101"/>
      <w:r w:rsidRPr="000259E4">
        <w:rPr>
          <w:lang w:val="es-PE"/>
        </w:rPr>
        <w:t>Los Tres Tipos de Nibbāna</w:t>
      </w:r>
      <w:bookmarkEnd w:id="14"/>
      <w:r w:rsidRPr="000259E4">
        <w:rPr>
          <w:lang w:val="es-PE"/>
        </w:rPr>
        <w:t xml:space="preserve"> </w:t>
      </w:r>
    </w:p>
    <w:p w14:paraId="570DD140" w14:textId="77777777" w:rsidR="00AF79B6" w:rsidRPr="000259E4" w:rsidRDefault="00AF79B6" w:rsidP="00AF79B6">
      <w:pPr>
        <w:rPr>
          <w:lang w:val="es-PE"/>
        </w:rPr>
      </w:pPr>
    </w:p>
    <w:p w14:paraId="3F34A201" w14:textId="5552FECA" w:rsidR="00C017CD" w:rsidRDefault="002F3B19" w:rsidP="00AF79B6">
      <w:pPr>
        <w:pStyle w:val="Ttulo3"/>
        <w:rPr>
          <w:lang w:val="es-PE"/>
        </w:rPr>
      </w:pPr>
      <w:r>
        <w:rPr>
          <w:lang w:val="es-PE"/>
        </w:rPr>
        <w:t>Primer</w:t>
      </w:r>
      <w:r w:rsidR="00C017CD" w:rsidRPr="002A4CEB">
        <w:rPr>
          <w:lang w:val="es-PE"/>
        </w:rPr>
        <w:t xml:space="preserve"> </w:t>
      </w:r>
      <w:r w:rsidR="00C017CD" w:rsidRPr="00AF79B6">
        <w:rPr>
          <w:i/>
          <w:iCs/>
          <w:lang w:val="es-PE"/>
        </w:rPr>
        <w:t>Mah</w:t>
      </w:r>
      <w:r w:rsidR="003B4337" w:rsidRPr="00AF79B6">
        <w:rPr>
          <w:i/>
          <w:iCs/>
          <w:lang w:val="es-PE"/>
        </w:rPr>
        <w:t>ā</w:t>
      </w:r>
      <w:r w:rsidR="00C017CD" w:rsidRPr="00AF79B6">
        <w:rPr>
          <w:i/>
          <w:iCs/>
          <w:lang w:val="es-PE"/>
        </w:rPr>
        <w:t xml:space="preserve"> Nibb</w:t>
      </w:r>
      <w:r w:rsidR="003B4337" w:rsidRPr="00AF79B6">
        <w:rPr>
          <w:i/>
          <w:iCs/>
          <w:lang w:val="es-PE"/>
        </w:rPr>
        <w:t>ā</w:t>
      </w:r>
      <w:r w:rsidR="00C017CD" w:rsidRPr="00AF79B6">
        <w:rPr>
          <w:i/>
          <w:iCs/>
          <w:lang w:val="es-PE"/>
        </w:rPr>
        <w:t>na</w:t>
      </w:r>
    </w:p>
    <w:p w14:paraId="6137CDEA" w14:textId="788EABEB" w:rsidR="00C017CD" w:rsidRPr="00DB0F90" w:rsidRDefault="00C017CD" w:rsidP="00DB0F90">
      <w:pPr>
        <w:pStyle w:val="VerosPali"/>
        <w:ind w:left="2160"/>
        <w:rPr>
          <w:sz w:val="16"/>
          <w:szCs w:val="22"/>
        </w:rPr>
      </w:pPr>
      <w:r w:rsidRPr="00DB0F90">
        <w:rPr>
          <w:sz w:val="16"/>
          <w:szCs w:val="22"/>
        </w:rPr>
        <w:t>Tattha yad</w:t>
      </w:r>
      <w:r w:rsidR="003B4337" w:rsidRPr="00DB0F90">
        <w:rPr>
          <w:sz w:val="16"/>
          <w:szCs w:val="22"/>
        </w:rPr>
        <w:t>ā</w:t>
      </w:r>
      <w:r w:rsidRPr="00DB0F90">
        <w:rPr>
          <w:sz w:val="16"/>
          <w:szCs w:val="22"/>
        </w:rPr>
        <w:t xml:space="preserve"> </w:t>
      </w:r>
      <w:r w:rsidR="007A6BBF" w:rsidRPr="00DB0F90">
        <w:rPr>
          <w:sz w:val="16"/>
          <w:szCs w:val="22"/>
        </w:rPr>
        <w:t>attādiṭṭhi</w:t>
      </w:r>
      <w:r w:rsidRPr="00DB0F90">
        <w:rPr>
          <w:sz w:val="16"/>
          <w:szCs w:val="22"/>
        </w:rPr>
        <w:t xml:space="preserve"> sahagat</w:t>
      </w:r>
      <w:r w:rsidR="003B4337" w:rsidRPr="00DB0F90">
        <w:rPr>
          <w:sz w:val="16"/>
          <w:szCs w:val="22"/>
        </w:rPr>
        <w:t>ā</w:t>
      </w:r>
    </w:p>
    <w:p w14:paraId="34E363C6" w14:textId="4A9286A1" w:rsidR="00C017CD" w:rsidRPr="00DB0F90" w:rsidRDefault="007A6BBF" w:rsidP="00DB0F90">
      <w:pPr>
        <w:pStyle w:val="VerosPali"/>
        <w:ind w:left="2160"/>
        <w:rPr>
          <w:sz w:val="16"/>
          <w:szCs w:val="22"/>
        </w:rPr>
      </w:pPr>
      <w:r w:rsidRPr="00DB0F90">
        <w:rPr>
          <w:sz w:val="16"/>
          <w:szCs w:val="22"/>
        </w:rPr>
        <w:t xml:space="preserve">taṇhā </w:t>
      </w:r>
      <w:r w:rsidR="00C017CD" w:rsidRPr="00DB0F90">
        <w:rPr>
          <w:sz w:val="16"/>
          <w:szCs w:val="22"/>
        </w:rPr>
        <w:t>samucchinn</w:t>
      </w:r>
      <w:r w:rsidR="003B4337" w:rsidRPr="00DB0F90">
        <w:rPr>
          <w:sz w:val="16"/>
          <w:szCs w:val="22"/>
        </w:rPr>
        <w:t>ā</w:t>
      </w:r>
      <w:r w:rsidR="00C017CD" w:rsidRPr="00DB0F90">
        <w:rPr>
          <w:sz w:val="16"/>
          <w:szCs w:val="22"/>
        </w:rPr>
        <w:t xml:space="preserve"> hoti, tad</w:t>
      </w:r>
      <w:r w:rsidR="003B4337" w:rsidRPr="00DB0F90">
        <w:rPr>
          <w:sz w:val="16"/>
          <w:szCs w:val="22"/>
        </w:rPr>
        <w:t>ā</w:t>
      </w:r>
      <w:r w:rsidR="00C017CD" w:rsidRPr="00DB0F90">
        <w:rPr>
          <w:sz w:val="16"/>
          <w:szCs w:val="22"/>
        </w:rPr>
        <w:t xml:space="preserve"> sabbe</w:t>
      </w:r>
    </w:p>
    <w:p w14:paraId="12776DA3" w14:textId="36AD1C63" w:rsidR="00C017CD" w:rsidRPr="00DB0F90" w:rsidRDefault="00C017CD" w:rsidP="00DB0F90">
      <w:pPr>
        <w:pStyle w:val="VerosPali"/>
        <w:ind w:left="2160"/>
        <w:rPr>
          <w:sz w:val="16"/>
          <w:szCs w:val="22"/>
        </w:rPr>
      </w:pPr>
      <w:r w:rsidRPr="00DB0F90">
        <w:rPr>
          <w:sz w:val="16"/>
          <w:szCs w:val="22"/>
        </w:rPr>
        <w:t>duccaritadhamm</w:t>
      </w:r>
      <w:r w:rsidR="003B4337" w:rsidRPr="00DB0F90">
        <w:rPr>
          <w:sz w:val="16"/>
          <w:szCs w:val="22"/>
        </w:rPr>
        <w:t>ā</w:t>
      </w:r>
      <w:r w:rsidRPr="00DB0F90">
        <w:rPr>
          <w:sz w:val="16"/>
          <w:szCs w:val="22"/>
        </w:rPr>
        <w:t>ca ap</w:t>
      </w:r>
      <w:r w:rsidR="003B4337" w:rsidRPr="00DB0F90">
        <w:rPr>
          <w:sz w:val="16"/>
          <w:szCs w:val="22"/>
        </w:rPr>
        <w:t>ā</w:t>
      </w:r>
      <w:r w:rsidRPr="00DB0F90">
        <w:rPr>
          <w:sz w:val="16"/>
          <w:szCs w:val="22"/>
        </w:rPr>
        <w:t>yabhav</w:t>
      </w:r>
      <w:r w:rsidR="003B4337" w:rsidRPr="00DB0F90">
        <w:rPr>
          <w:sz w:val="16"/>
          <w:szCs w:val="22"/>
        </w:rPr>
        <w:t>ā</w:t>
      </w:r>
      <w:r w:rsidRPr="00DB0F90">
        <w:rPr>
          <w:sz w:val="16"/>
          <w:szCs w:val="22"/>
        </w:rPr>
        <w:t>ca samucchinn</w:t>
      </w:r>
      <w:r w:rsidR="003B4337" w:rsidRPr="00DB0F90">
        <w:rPr>
          <w:sz w:val="16"/>
          <w:szCs w:val="22"/>
        </w:rPr>
        <w:t>ā</w:t>
      </w:r>
    </w:p>
    <w:p w14:paraId="0AB5BD5E" w14:textId="5375A8F3" w:rsidR="00C017CD" w:rsidRPr="00DB0F90" w:rsidRDefault="00C017CD" w:rsidP="00DB0F90">
      <w:pPr>
        <w:pStyle w:val="VerosPali"/>
        <w:ind w:left="2160"/>
        <w:rPr>
          <w:sz w:val="16"/>
          <w:szCs w:val="22"/>
        </w:rPr>
      </w:pPr>
      <w:r w:rsidRPr="00DB0F90">
        <w:rPr>
          <w:sz w:val="16"/>
          <w:szCs w:val="22"/>
        </w:rPr>
        <w:t>honti, ta</w:t>
      </w:r>
      <w:r w:rsidR="00AE33EF" w:rsidRPr="00DB0F90">
        <w:rPr>
          <w:sz w:val="16"/>
          <w:szCs w:val="22"/>
        </w:rPr>
        <w:t>ṅ</w:t>
      </w:r>
      <w:r w:rsidRPr="00DB0F90">
        <w:rPr>
          <w:sz w:val="16"/>
          <w:szCs w:val="22"/>
        </w:rPr>
        <w:t>khapato pa</w:t>
      </w:r>
      <w:r w:rsidR="00AE33EF" w:rsidRPr="00DB0F90">
        <w:rPr>
          <w:sz w:val="16"/>
          <w:szCs w:val="22"/>
        </w:rPr>
        <w:t>ṭṭ</w:t>
      </w:r>
      <w:r w:rsidRPr="00DB0F90">
        <w:rPr>
          <w:sz w:val="16"/>
          <w:szCs w:val="22"/>
        </w:rPr>
        <w:t>h</w:t>
      </w:r>
      <w:r w:rsidR="003B4337" w:rsidRPr="00DB0F90">
        <w:rPr>
          <w:sz w:val="16"/>
          <w:szCs w:val="22"/>
        </w:rPr>
        <w:t>ā</w:t>
      </w:r>
      <w:r w:rsidRPr="00DB0F90">
        <w:rPr>
          <w:sz w:val="16"/>
          <w:szCs w:val="22"/>
        </w:rPr>
        <w:t>ya tassa</w:t>
      </w:r>
    </w:p>
    <w:p w14:paraId="792E66A2" w14:textId="76B82996" w:rsidR="00C017CD" w:rsidRPr="00DB0F90" w:rsidRDefault="00C017CD" w:rsidP="00DB0F90">
      <w:pPr>
        <w:pStyle w:val="VerosPali"/>
        <w:ind w:left="2160"/>
        <w:rPr>
          <w:sz w:val="16"/>
          <w:szCs w:val="22"/>
        </w:rPr>
      </w:pPr>
      <w:r w:rsidRPr="00DB0F90">
        <w:rPr>
          <w:sz w:val="16"/>
          <w:szCs w:val="22"/>
        </w:rPr>
        <w:t>puggalassa bhav</w:t>
      </w:r>
      <w:r w:rsidR="003B4337" w:rsidRPr="00DB0F90">
        <w:rPr>
          <w:sz w:val="16"/>
          <w:szCs w:val="22"/>
        </w:rPr>
        <w:t>ā</w:t>
      </w:r>
      <w:r w:rsidRPr="00DB0F90">
        <w:rPr>
          <w:sz w:val="16"/>
          <w:szCs w:val="22"/>
        </w:rPr>
        <w:t>bhavesu duccaritabhayehica</w:t>
      </w:r>
    </w:p>
    <w:p w14:paraId="04244A7E" w14:textId="008AEFD4" w:rsidR="00C017CD" w:rsidRPr="00DB0F90" w:rsidRDefault="00C017CD" w:rsidP="00DB0F90">
      <w:pPr>
        <w:pStyle w:val="VerosPali"/>
        <w:ind w:left="2160"/>
        <w:rPr>
          <w:sz w:val="16"/>
          <w:szCs w:val="22"/>
        </w:rPr>
      </w:pPr>
      <w:r w:rsidRPr="00DB0F90">
        <w:rPr>
          <w:sz w:val="16"/>
          <w:szCs w:val="22"/>
        </w:rPr>
        <w:t>ap</w:t>
      </w:r>
      <w:r w:rsidR="003B4337" w:rsidRPr="00DB0F90">
        <w:rPr>
          <w:sz w:val="16"/>
          <w:szCs w:val="22"/>
        </w:rPr>
        <w:t>ā</w:t>
      </w:r>
      <w:r w:rsidRPr="00DB0F90">
        <w:rPr>
          <w:sz w:val="16"/>
          <w:szCs w:val="22"/>
        </w:rPr>
        <w:t>yadukkhehica vimokkho</w:t>
      </w:r>
    </w:p>
    <w:p w14:paraId="7F4A7E24" w14:textId="3373F98B" w:rsidR="00C017CD" w:rsidRPr="00DB0F90" w:rsidRDefault="00C017CD" w:rsidP="00DB0F90">
      <w:pPr>
        <w:pStyle w:val="VerosPali"/>
        <w:ind w:left="2160"/>
        <w:rPr>
          <w:sz w:val="16"/>
          <w:szCs w:val="22"/>
        </w:rPr>
      </w:pPr>
      <w:r w:rsidRPr="00DB0F90">
        <w:rPr>
          <w:sz w:val="16"/>
          <w:szCs w:val="22"/>
        </w:rPr>
        <w:t>hoti, ida</w:t>
      </w:r>
      <w:r w:rsidR="00D571D8" w:rsidRPr="00DB0F90">
        <w:rPr>
          <w:sz w:val="16"/>
          <w:szCs w:val="22"/>
        </w:rPr>
        <w:t>ṃ</w:t>
      </w:r>
      <w:r w:rsidRPr="00DB0F90">
        <w:rPr>
          <w:sz w:val="16"/>
          <w:szCs w:val="22"/>
        </w:rPr>
        <w:t xml:space="preserve"> buddhas</w:t>
      </w:r>
      <w:r w:rsidR="003B4337" w:rsidRPr="00DB0F90">
        <w:rPr>
          <w:sz w:val="16"/>
          <w:szCs w:val="22"/>
        </w:rPr>
        <w:t>ā</w:t>
      </w:r>
      <w:r w:rsidRPr="00DB0F90">
        <w:rPr>
          <w:sz w:val="16"/>
          <w:szCs w:val="22"/>
        </w:rPr>
        <w:t>sane saup</w:t>
      </w:r>
      <w:r w:rsidR="003B4337" w:rsidRPr="00DB0F90">
        <w:rPr>
          <w:sz w:val="16"/>
          <w:szCs w:val="22"/>
        </w:rPr>
        <w:t>ā</w:t>
      </w:r>
    </w:p>
    <w:p w14:paraId="67D61806" w14:textId="3ED8D80C" w:rsidR="00C017CD" w:rsidRPr="00DB0F90" w:rsidRDefault="00C017CD" w:rsidP="00DB0F90">
      <w:pPr>
        <w:pStyle w:val="VerosPali"/>
        <w:ind w:left="2160"/>
        <w:rPr>
          <w:sz w:val="16"/>
          <w:szCs w:val="22"/>
        </w:rPr>
      </w:pPr>
      <w:r w:rsidRPr="00DB0F90">
        <w:rPr>
          <w:sz w:val="16"/>
          <w:szCs w:val="22"/>
        </w:rPr>
        <w:t>disesa</w:t>
      </w:r>
      <w:r w:rsidR="007A6BBF" w:rsidRPr="00DB0F90">
        <w:rPr>
          <w:sz w:val="16"/>
          <w:szCs w:val="22"/>
        </w:rPr>
        <w:t>ṃ</w:t>
      </w:r>
      <w:r w:rsidRPr="00DB0F90">
        <w:rPr>
          <w:sz w:val="16"/>
          <w:szCs w:val="22"/>
        </w:rPr>
        <w:t xml:space="preserve"> n</w:t>
      </w:r>
      <w:r w:rsidR="003B4337" w:rsidRPr="00DB0F90">
        <w:rPr>
          <w:sz w:val="16"/>
          <w:szCs w:val="22"/>
        </w:rPr>
        <w:t>ā</w:t>
      </w:r>
      <w:r w:rsidRPr="00DB0F90">
        <w:rPr>
          <w:sz w:val="16"/>
          <w:szCs w:val="22"/>
        </w:rPr>
        <w:t>ma asañkhata</w:t>
      </w:r>
      <w:r w:rsidR="007A6BBF" w:rsidRPr="00DB0F90">
        <w:rPr>
          <w:sz w:val="16"/>
          <w:szCs w:val="22"/>
        </w:rPr>
        <w:t>ṃ</w:t>
      </w:r>
      <w:r w:rsidRPr="00DB0F90">
        <w:rPr>
          <w:sz w:val="16"/>
          <w:szCs w:val="22"/>
        </w:rPr>
        <w:t xml:space="preserve"> pathama</w:t>
      </w:r>
    </w:p>
    <w:p w14:paraId="1B647C38" w14:textId="67A7D49F" w:rsidR="00C017CD" w:rsidRPr="00DB0F90" w:rsidRDefault="00C017CD" w:rsidP="00DB0F90">
      <w:pPr>
        <w:pStyle w:val="VerosPali"/>
        <w:ind w:left="2160"/>
        <w:rPr>
          <w:sz w:val="16"/>
          <w:szCs w:val="22"/>
        </w:rPr>
      </w:pPr>
      <w:r w:rsidRPr="00DB0F90">
        <w:rPr>
          <w:sz w:val="16"/>
          <w:szCs w:val="22"/>
        </w:rPr>
        <w:t>Mah</w:t>
      </w:r>
      <w:r w:rsidR="003B4337" w:rsidRPr="00DB0F90">
        <w:rPr>
          <w:sz w:val="16"/>
          <w:szCs w:val="22"/>
        </w:rPr>
        <w:t>ā</w:t>
      </w:r>
      <w:r w:rsidRPr="00DB0F90">
        <w:rPr>
          <w:sz w:val="16"/>
          <w:szCs w:val="22"/>
        </w:rPr>
        <w:t xml:space="preserve"> Nibb</w:t>
      </w:r>
      <w:r w:rsidR="003B4337" w:rsidRPr="00DB0F90">
        <w:rPr>
          <w:sz w:val="16"/>
          <w:szCs w:val="22"/>
        </w:rPr>
        <w:t>ā</w:t>
      </w:r>
      <w:r w:rsidRPr="00DB0F90">
        <w:rPr>
          <w:sz w:val="16"/>
          <w:szCs w:val="22"/>
        </w:rPr>
        <w:t>na</w:t>
      </w:r>
      <w:r w:rsidR="00F463C5" w:rsidRPr="00DB0F90">
        <w:rPr>
          <w:sz w:val="16"/>
          <w:szCs w:val="22"/>
        </w:rPr>
        <w:t>ṃ</w:t>
      </w:r>
      <w:r w:rsidRPr="00DB0F90">
        <w:rPr>
          <w:sz w:val="16"/>
          <w:szCs w:val="22"/>
        </w:rPr>
        <w:t xml:space="preserve"> hoti.</w:t>
      </w:r>
      <w:r w:rsidR="003B4337" w:rsidRPr="00DB0F90">
        <w:rPr>
          <w:sz w:val="16"/>
          <w:szCs w:val="22"/>
        </w:rPr>
        <w:t xml:space="preserve"> </w:t>
      </w:r>
      <w:r w:rsidR="003B4337" w:rsidRPr="00DB0F90">
        <w:rPr>
          <w:rFonts w:ascii="Cormorant" w:hAnsi="Cormorant"/>
          <w:sz w:val="16"/>
          <w:szCs w:val="22"/>
        </w:rPr>
        <w:t>–</w:t>
      </w:r>
    </w:p>
    <w:p w14:paraId="05838563" w14:textId="77777777" w:rsidR="00F967BD" w:rsidRPr="002A4CEB" w:rsidRDefault="00F967BD" w:rsidP="00F967BD">
      <w:pPr>
        <w:pStyle w:val="VerosPali"/>
      </w:pPr>
    </w:p>
    <w:p w14:paraId="424F87F3" w14:textId="30C59FF2" w:rsidR="00E41F8A" w:rsidRPr="00E41F8A" w:rsidRDefault="00C017CD" w:rsidP="00677E7B">
      <w:pPr>
        <w:rPr>
          <w:lang w:val="es-PE"/>
        </w:rPr>
      </w:pPr>
      <w:r w:rsidRPr="00E41F8A">
        <w:rPr>
          <w:i/>
          <w:iCs/>
          <w:lang w:val="es-PE"/>
        </w:rPr>
        <w:t>Tattha</w:t>
      </w:r>
      <w:r w:rsidRPr="00E41F8A">
        <w:rPr>
          <w:lang w:val="es-PE"/>
        </w:rPr>
        <w:t xml:space="preserve"> </w:t>
      </w:r>
      <w:r w:rsidR="003B4337" w:rsidRPr="00E41F8A">
        <w:rPr>
          <w:lang w:val="es-PE"/>
        </w:rPr>
        <w:t>–</w:t>
      </w:r>
      <w:r w:rsidRPr="00E41F8A">
        <w:rPr>
          <w:lang w:val="es-PE"/>
        </w:rPr>
        <w:t xml:space="preserve"> </w:t>
      </w:r>
      <w:r w:rsidR="00E41F8A" w:rsidRPr="00E41F8A">
        <w:rPr>
          <w:lang w:val="es-PE"/>
        </w:rPr>
        <w:t xml:space="preserve">De las </w:t>
      </w:r>
      <w:r w:rsidR="001F5E2B">
        <w:rPr>
          <w:lang w:val="es-PE"/>
        </w:rPr>
        <w:t>4</w:t>
      </w:r>
      <w:r w:rsidR="00E41F8A" w:rsidRPr="00E41F8A">
        <w:rPr>
          <w:lang w:val="es-PE"/>
        </w:rPr>
        <w:t xml:space="preserve"> verdades</w:t>
      </w:r>
      <w:r w:rsidR="00AA1F21">
        <w:rPr>
          <w:lang w:val="es-PE"/>
        </w:rPr>
        <w:t>;</w:t>
      </w:r>
      <w:r w:rsidR="00E41F8A" w:rsidRPr="00E41F8A">
        <w:rPr>
          <w:lang w:val="es-PE"/>
        </w:rPr>
        <w:t xml:space="preserve"> </w:t>
      </w:r>
      <w:r w:rsidR="00E41F8A" w:rsidRPr="00E41F8A">
        <w:rPr>
          <w:i/>
          <w:iCs/>
          <w:lang w:val="es-PE"/>
        </w:rPr>
        <w:t xml:space="preserve">yadā </w:t>
      </w:r>
      <w:r w:rsidR="00E41F8A" w:rsidRPr="00E41F8A">
        <w:rPr>
          <w:lang w:val="es-PE"/>
        </w:rPr>
        <w:t>– en un determinado</w:t>
      </w:r>
      <w:r w:rsidR="00AA1F21" w:rsidRPr="00AA1F21">
        <w:rPr>
          <w:lang w:val="es-PE"/>
        </w:rPr>
        <w:t xml:space="preserve"> </w:t>
      </w:r>
      <w:r w:rsidR="00AA1F21" w:rsidRPr="00E41F8A">
        <w:rPr>
          <w:lang w:val="es-PE"/>
        </w:rPr>
        <w:t>momento</w:t>
      </w:r>
      <w:r w:rsidR="00AA1F21">
        <w:rPr>
          <w:lang w:val="es-PE"/>
        </w:rPr>
        <w:t>;</w:t>
      </w:r>
      <w:r w:rsidR="00E41F8A" w:rsidRPr="00E41F8A">
        <w:rPr>
          <w:lang w:val="es-PE"/>
        </w:rPr>
        <w:t xml:space="preserve"> </w:t>
      </w:r>
      <w:r w:rsidR="00E41F8A" w:rsidRPr="00E41F8A">
        <w:rPr>
          <w:i/>
          <w:iCs/>
          <w:lang w:val="es-PE"/>
        </w:rPr>
        <w:t xml:space="preserve">attadiṭṭhi sahagatā </w:t>
      </w:r>
      <w:r w:rsidR="00E41F8A" w:rsidRPr="00E41F8A">
        <w:rPr>
          <w:lang w:val="es-PE"/>
        </w:rPr>
        <w:t>–</w:t>
      </w:r>
      <w:r w:rsidR="00D20786">
        <w:rPr>
          <w:lang w:val="es-PE"/>
        </w:rPr>
        <w:t xml:space="preserve"> </w:t>
      </w:r>
      <w:r w:rsidR="00E41F8A" w:rsidRPr="00E41F8A">
        <w:rPr>
          <w:lang w:val="es-PE"/>
        </w:rPr>
        <w:t>ocurr</w:t>
      </w:r>
      <w:r w:rsidR="00D20786">
        <w:rPr>
          <w:lang w:val="es-PE"/>
        </w:rPr>
        <w:t>ido</w:t>
      </w:r>
      <w:r w:rsidR="00E41F8A" w:rsidRPr="00E41F8A">
        <w:rPr>
          <w:lang w:val="es-PE"/>
        </w:rPr>
        <w:t xml:space="preserve"> junto con el concepto </w:t>
      </w:r>
      <w:r w:rsidR="00BB44AB">
        <w:rPr>
          <w:lang w:val="es-PE"/>
        </w:rPr>
        <w:t>incorrecto</w:t>
      </w:r>
      <w:r w:rsidR="00E41F8A" w:rsidRPr="00E41F8A">
        <w:rPr>
          <w:lang w:val="es-PE"/>
        </w:rPr>
        <w:t xml:space="preserve"> del </w:t>
      </w:r>
      <w:r w:rsidR="000675F7">
        <w:rPr>
          <w:lang w:val="es-PE"/>
        </w:rPr>
        <w:t>alma</w:t>
      </w:r>
      <w:r w:rsidR="00AA1F21">
        <w:rPr>
          <w:lang w:val="es-PE"/>
        </w:rPr>
        <w:t>;</w:t>
      </w:r>
      <w:r w:rsidR="00E41F8A" w:rsidRPr="00E41F8A">
        <w:rPr>
          <w:lang w:val="es-PE"/>
        </w:rPr>
        <w:t xml:space="preserve"> </w:t>
      </w:r>
      <w:r w:rsidR="00E41F8A" w:rsidRPr="00E41F8A">
        <w:rPr>
          <w:i/>
          <w:iCs/>
          <w:lang w:val="es-PE"/>
        </w:rPr>
        <w:t xml:space="preserve">taṇhā </w:t>
      </w:r>
      <w:r w:rsidR="00E41F8A" w:rsidRPr="00E41F8A">
        <w:rPr>
          <w:lang w:val="es-PE"/>
        </w:rPr>
        <w:t xml:space="preserve">– el </w:t>
      </w:r>
      <w:r w:rsidR="000675F7" w:rsidRPr="00D9676C">
        <w:rPr>
          <w:i/>
          <w:iCs/>
          <w:lang w:val="es-PE"/>
        </w:rPr>
        <w:t>deseo</w:t>
      </w:r>
      <w:r w:rsidR="00E41F8A" w:rsidRPr="00E41F8A">
        <w:rPr>
          <w:lang w:val="es-PE"/>
        </w:rPr>
        <w:t xml:space="preserve"> </w:t>
      </w:r>
      <w:r w:rsidR="001400B2">
        <w:rPr>
          <w:lang w:val="es-PE"/>
        </w:rPr>
        <w:t xml:space="preserve">atribuido </w:t>
      </w:r>
      <w:r w:rsidR="00337CBF">
        <w:rPr>
          <w:lang w:val="es-PE"/>
        </w:rPr>
        <w:t>a</w:t>
      </w:r>
      <w:r w:rsidR="00E41F8A" w:rsidRPr="00E41F8A">
        <w:rPr>
          <w:lang w:val="es-PE"/>
        </w:rPr>
        <w:t xml:space="preserve"> </w:t>
      </w:r>
      <w:r w:rsidR="00E41F8A" w:rsidRPr="00E41F8A">
        <w:rPr>
          <w:i/>
          <w:iCs/>
          <w:lang w:val="es-PE"/>
        </w:rPr>
        <w:t>samudaya</w:t>
      </w:r>
      <w:r w:rsidR="00D20786">
        <w:rPr>
          <w:rFonts w:ascii="Cormorant" w:hAnsi="Cormorant" w:cs="Cormorant"/>
          <w:i/>
          <w:iCs/>
          <w:lang w:val="es-PE"/>
        </w:rPr>
        <w:t>–</w:t>
      </w:r>
      <w:r w:rsidR="00E41F8A" w:rsidRPr="00AA1F21">
        <w:rPr>
          <w:i/>
          <w:iCs/>
          <w:lang w:val="es-PE"/>
        </w:rPr>
        <w:t>sacca</w:t>
      </w:r>
      <w:r w:rsidR="00E41F8A" w:rsidRPr="00E41F8A">
        <w:rPr>
          <w:lang w:val="es-PE"/>
        </w:rPr>
        <w:t xml:space="preserve">, la verdad de que este </w:t>
      </w:r>
      <w:r w:rsidR="00AA1F21" w:rsidRPr="00D9676C">
        <w:rPr>
          <w:i/>
          <w:iCs/>
          <w:lang w:val="es-PE"/>
        </w:rPr>
        <w:t>deseo</w:t>
      </w:r>
      <w:r w:rsidR="00AA1F21">
        <w:rPr>
          <w:lang w:val="es-PE"/>
        </w:rPr>
        <w:t xml:space="preserve"> hacia </w:t>
      </w:r>
      <w:r w:rsidR="00E41F8A" w:rsidRPr="00E41F8A">
        <w:rPr>
          <w:lang w:val="es-PE"/>
        </w:rPr>
        <w:t xml:space="preserve">los </w:t>
      </w:r>
      <w:r w:rsidR="00E41F8A" w:rsidRPr="003E6689">
        <w:rPr>
          <w:i/>
          <w:iCs/>
          <w:lang w:val="es-PE"/>
        </w:rPr>
        <w:t xml:space="preserve">agregados </w:t>
      </w:r>
      <w:r w:rsidR="001400B2">
        <w:rPr>
          <w:i/>
          <w:iCs/>
          <w:lang w:val="es-PE"/>
        </w:rPr>
        <w:t xml:space="preserve">constituyentes </w:t>
      </w:r>
      <w:r w:rsidR="00E41F8A" w:rsidRPr="003E6689">
        <w:rPr>
          <w:i/>
          <w:iCs/>
          <w:lang w:val="es-PE"/>
        </w:rPr>
        <w:t>de la existencia</w:t>
      </w:r>
      <w:r w:rsidR="00E41F8A" w:rsidRPr="00E41F8A">
        <w:rPr>
          <w:lang w:val="es-PE"/>
        </w:rPr>
        <w:t xml:space="preserve"> es lo que </w:t>
      </w:r>
      <w:r w:rsidR="001E19B4">
        <w:rPr>
          <w:lang w:val="es-PE"/>
        </w:rPr>
        <w:t>produce</w:t>
      </w:r>
      <w:r w:rsidR="00E41F8A" w:rsidRPr="00E41F8A">
        <w:rPr>
          <w:lang w:val="es-PE"/>
        </w:rPr>
        <w:t xml:space="preserve"> </w:t>
      </w:r>
      <w:r w:rsidR="00AA1F21">
        <w:rPr>
          <w:lang w:val="es-PE"/>
        </w:rPr>
        <w:t xml:space="preserve">el </w:t>
      </w:r>
      <w:r w:rsidR="00E41F8A" w:rsidRPr="00E41F8A">
        <w:rPr>
          <w:lang w:val="es-PE"/>
        </w:rPr>
        <w:t>sufrimiento</w:t>
      </w:r>
      <w:r w:rsidR="00AA1F21">
        <w:rPr>
          <w:lang w:val="es-PE"/>
        </w:rPr>
        <w:t>;</w:t>
      </w:r>
      <w:r w:rsidR="00E41F8A" w:rsidRPr="00E41F8A">
        <w:rPr>
          <w:lang w:val="es-PE"/>
        </w:rPr>
        <w:t xml:space="preserve"> </w:t>
      </w:r>
      <w:r w:rsidR="00E41F8A" w:rsidRPr="00E41F8A">
        <w:rPr>
          <w:i/>
          <w:iCs/>
          <w:lang w:val="es-PE"/>
        </w:rPr>
        <w:t xml:space="preserve">samucchinnā </w:t>
      </w:r>
      <w:r w:rsidR="00E41F8A" w:rsidRPr="00E41F8A">
        <w:rPr>
          <w:rFonts w:ascii="Cormorant" w:hAnsi="Cormorant"/>
          <w:lang w:val="es-PE"/>
        </w:rPr>
        <w:t xml:space="preserve">– </w:t>
      </w:r>
      <w:r w:rsidR="00E41F8A" w:rsidRPr="00E41F8A">
        <w:rPr>
          <w:lang w:val="es-PE"/>
        </w:rPr>
        <w:t xml:space="preserve">habiendo sido </w:t>
      </w:r>
      <w:r w:rsidR="001E19B4">
        <w:rPr>
          <w:lang w:val="es-PE"/>
        </w:rPr>
        <w:t xml:space="preserve">éste </w:t>
      </w:r>
      <w:r w:rsidR="00E41F8A" w:rsidRPr="00E41F8A">
        <w:rPr>
          <w:lang w:val="es-PE"/>
        </w:rPr>
        <w:t>totalmente eliminado</w:t>
      </w:r>
      <w:r w:rsidR="00AA1F21">
        <w:rPr>
          <w:lang w:val="es-PE"/>
        </w:rPr>
        <w:t>;</w:t>
      </w:r>
      <w:r w:rsidR="00E41F8A" w:rsidRPr="00E41F8A">
        <w:rPr>
          <w:i/>
          <w:iCs/>
          <w:lang w:val="es-PE"/>
        </w:rPr>
        <w:t xml:space="preserve"> </w:t>
      </w:r>
      <w:r w:rsidR="00E41F8A" w:rsidRPr="00AA1F21">
        <w:rPr>
          <w:i/>
          <w:iCs/>
          <w:lang w:val="es-PE"/>
        </w:rPr>
        <w:t>hoti</w:t>
      </w:r>
      <w:r w:rsidR="00E41F8A" w:rsidRPr="00E41F8A">
        <w:rPr>
          <w:lang w:val="es-PE"/>
        </w:rPr>
        <w:t xml:space="preserve"> – esto ha ocurrido. </w:t>
      </w:r>
      <w:r w:rsidR="00E41F8A" w:rsidRPr="00E41F8A">
        <w:rPr>
          <w:i/>
          <w:iCs/>
          <w:lang w:val="es-PE"/>
        </w:rPr>
        <w:t xml:space="preserve">Tadā </w:t>
      </w:r>
      <w:r w:rsidR="00E41F8A" w:rsidRPr="00E41F8A">
        <w:rPr>
          <w:lang w:val="es-PE"/>
        </w:rPr>
        <w:t xml:space="preserve">– </w:t>
      </w:r>
      <w:r w:rsidR="00732F5D">
        <w:rPr>
          <w:lang w:val="es-PE"/>
        </w:rPr>
        <w:t>Desde</w:t>
      </w:r>
      <w:r w:rsidR="00732F5D" w:rsidRPr="00E41F8A">
        <w:rPr>
          <w:lang w:val="es-PE"/>
        </w:rPr>
        <w:t xml:space="preserve"> </w:t>
      </w:r>
      <w:r w:rsidR="00E41F8A" w:rsidRPr="00E41F8A">
        <w:rPr>
          <w:lang w:val="es-PE"/>
        </w:rPr>
        <w:t>ese momento</w:t>
      </w:r>
      <w:r w:rsidR="00AA1F21">
        <w:rPr>
          <w:lang w:val="es-PE"/>
        </w:rPr>
        <w:t>;</w:t>
      </w:r>
      <w:r w:rsidR="00E41F8A" w:rsidRPr="00E41F8A">
        <w:rPr>
          <w:i/>
          <w:iCs/>
          <w:lang w:val="es-PE"/>
        </w:rPr>
        <w:t xml:space="preserve"> </w:t>
      </w:r>
      <w:r w:rsidR="00E41F8A" w:rsidRPr="00AA1F21">
        <w:rPr>
          <w:i/>
          <w:iCs/>
          <w:lang w:val="es-PE"/>
        </w:rPr>
        <w:t>sabbe</w:t>
      </w:r>
      <w:r w:rsidR="00E41F8A" w:rsidRPr="00E41F8A">
        <w:rPr>
          <w:lang w:val="es-PE"/>
        </w:rPr>
        <w:t xml:space="preserve"> – todos</w:t>
      </w:r>
      <w:r w:rsidR="00AA1F21">
        <w:rPr>
          <w:lang w:val="es-PE"/>
        </w:rPr>
        <w:t>;</w:t>
      </w:r>
      <w:r w:rsidR="00E41F8A" w:rsidRPr="00E41F8A">
        <w:rPr>
          <w:lang w:val="es-PE"/>
        </w:rPr>
        <w:t xml:space="preserve"> </w:t>
      </w:r>
      <w:r w:rsidR="00E41F8A" w:rsidRPr="00E41F8A">
        <w:rPr>
          <w:i/>
          <w:iCs/>
          <w:lang w:val="es-PE"/>
        </w:rPr>
        <w:t>duccaritadhammāca</w:t>
      </w:r>
      <w:r w:rsidR="005504F0">
        <w:rPr>
          <w:i/>
          <w:iCs/>
          <w:lang w:val="es-PE"/>
        </w:rPr>
        <w:t xml:space="preserve"> </w:t>
      </w:r>
      <w:r w:rsidR="00E41F8A" w:rsidRPr="00E41F8A">
        <w:rPr>
          <w:lang w:val="es-PE"/>
        </w:rPr>
        <w:t xml:space="preserve">– </w:t>
      </w:r>
      <w:r w:rsidR="005504F0" w:rsidRPr="00E41F8A">
        <w:rPr>
          <w:lang w:val="es-PE"/>
        </w:rPr>
        <w:t xml:space="preserve">los aspectos del mal </w:t>
      </w:r>
      <w:r w:rsidR="00E41F8A" w:rsidRPr="00E41F8A">
        <w:rPr>
          <w:lang w:val="es-PE"/>
        </w:rPr>
        <w:t>así como</w:t>
      </w:r>
      <w:r w:rsidR="00AA1F21">
        <w:rPr>
          <w:lang w:val="es-PE"/>
        </w:rPr>
        <w:t>;</w:t>
      </w:r>
      <w:r w:rsidR="00E41F8A" w:rsidRPr="00E41F8A">
        <w:rPr>
          <w:lang w:val="es-PE"/>
        </w:rPr>
        <w:t xml:space="preserve"> </w:t>
      </w:r>
      <w:r w:rsidR="00E41F8A" w:rsidRPr="00AA1F21">
        <w:rPr>
          <w:i/>
          <w:iCs/>
          <w:lang w:val="es-PE"/>
        </w:rPr>
        <w:t>apāyabhavāca</w:t>
      </w:r>
      <w:r w:rsidR="00E41F8A" w:rsidRPr="00E41F8A">
        <w:rPr>
          <w:lang w:val="es-PE"/>
        </w:rPr>
        <w:t xml:space="preserve"> </w:t>
      </w:r>
      <w:r w:rsidR="00E41F8A" w:rsidRPr="00E41F8A">
        <w:rPr>
          <w:i/>
          <w:iCs/>
          <w:lang w:val="es-PE"/>
        </w:rPr>
        <w:t xml:space="preserve"> </w:t>
      </w:r>
      <w:r w:rsidR="00E41F8A" w:rsidRPr="00E41F8A">
        <w:rPr>
          <w:lang w:val="es-PE"/>
        </w:rPr>
        <w:t xml:space="preserve">– los miserables </w:t>
      </w:r>
      <w:r w:rsidR="00613C6A">
        <w:rPr>
          <w:lang w:val="es-PE"/>
        </w:rPr>
        <w:t>planos</w:t>
      </w:r>
      <w:r w:rsidR="00E41F8A" w:rsidRPr="00E41F8A">
        <w:rPr>
          <w:lang w:val="es-PE"/>
        </w:rPr>
        <w:t xml:space="preserve"> de la existencia</w:t>
      </w:r>
      <w:r w:rsidR="00AA1F21">
        <w:rPr>
          <w:lang w:val="es-PE"/>
        </w:rPr>
        <w:t>;</w:t>
      </w:r>
      <w:r w:rsidR="00E41F8A" w:rsidRPr="00E41F8A">
        <w:rPr>
          <w:lang w:val="es-PE"/>
        </w:rPr>
        <w:t xml:space="preserve"> </w:t>
      </w:r>
      <w:r w:rsidR="00E41F8A" w:rsidRPr="00E41F8A">
        <w:rPr>
          <w:i/>
          <w:iCs/>
          <w:lang w:val="es-PE"/>
        </w:rPr>
        <w:t xml:space="preserve">samucchinnā </w:t>
      </w:r>
      <w:r w:rsidR="00E41F8A" w:rsidRPr="00E41F8A">
        <w:rPr>
          <w:lang w:val="es-PE"/>
        </w:rPr>
        <w:t xml:space="preserve">– </w:t>
      </w:r>
      <w:r w:rsidR="00340D1A">
        <w:rPr>
          <w:lang w:val="es-PE"/>
        </w:rPr>
        <w:t>ha</w:t>
      </w:r>
      <w:r w:rsidR="00092E1A">
        <w:rPr>
          <w:lang w:val="es-PE"/>
        </w:rPr>
        <w:t>brá</w:t>
      </w:r>
      <w:r w:rsidR="00340D1A">
        <w:rPr>
          <w:lang w:val="es-PE"/>
        </w:rPr>
        <w:t>n sido</w:t>
      </w:r>
      <w:r w:rsidR="00E41F8A" w:rsidRPr="00E41F8A">
        <w:rPr>
          <w:lang w:val="es-PE"/>
        </w:rPr>
        <w:t xml:space="preserve"> totalmente </w:t>
      </w:r>
      <w:r w:rsidR="00092E1A">
        <w:rPr>
          <w:lang w:val="es-PE"/>
        </w:rPr>
        <w:t>truncados</w:t>
      </w:r>
      <w:r w:rsidR="00340D1A">
        <w:rPr>
          <w:lang w:val="es-PE"/>
        </w:rPr>
        <w:t xml:space="preserve"> </w:t>
      </w:r>
      <w:r w:rsidR="00E41F8A" w:rsidRPr="00E41F8A">
        <w:rPr>
          <w:lang w:val="es-PE"/>
        </w:rPr>
        <w:t>y extinguidos.</w:t>
      </w:r>
    </w:p>
    <w:p w14:paraId="0B12D89A" w14:textId="45CDA384" w:rsidR="00E41F8A" w:rsidRPr="00E41F8A" w:rsidRDefault="00A60F93" w:rsidP="0022695B">
      <w:pPr>
        <w:rPr>
          <w:lang w:val="es-PE"/>
        </w:rPr>
      </w:pPr>
      <w:r w:rsidRPr="00E41F8A">
        <w:rPr>
          <w:i/>
          <w:iCs/>
          <w:lang w:val="es-PE"/>
        </w:rPr>
        <w:t>Ta</w:t>
      </w:r>
      <w:r w:rsidR="003B4337" w:rsidRPr="00E41F8A">
        <w:rPr>
          <w:i/>
          <w:iCs/>
          <w:lang w:val="es-PE"/>
        </w:rPr>
        <w:t>ṅ</w:t>
      </w:r>
      <w:r w:rsidRPr="00E41F8A">
        <w:rPr>
          <w:i/>
          <w:iCs/>
          <w:lang w:val="es-PE"/>
        </w:rPr>
        <w:t>kha</w:t>
      </w:r>
      <w:r w:rsidR="003B4337" w:rsidRPr="00E41F8A">
        <w:rPr>
          <w:i/>
          <w:iCs/>
          <w:lang w:val="es-PE"/>
        </w:rPr>
        <w:t>ṇ</w:t>
      </w:r>
      <w:r w:rsidRPr="00E41F8A">
        <w:rPr>
          <w:i/>
          <w:iCs/>
          <w:lang w:val="es-PE"/>
        </w:rPr>
        <w:t>ato</w:t>
      </w:r>
      <w:r w:rsidR="003B4337" w:rsidRPr="00E41F8A">
        <w:rPr>
          <w:lang w:val="es-PE"/>
        </w:rPr>
        <w:t>–</w:t>
      </w:r>
      <w:r w:rsidRPr="00E41F8A">
        <w:rPr>
          <w:lang w:val="es-PE"/>
        </w:rPr>
        <w:t xml:space="preserve"> </w:t>
      </w:r>
      <w:r w:rsidR="00E41F8A" w:rsidRPr="00E41F8A">
        <w:rPr>
          <w:lang w:val="es-PE"/>
        </w:rPr>
        <w:t xml:space="preserve">Desde el momento en que </w:t>
      </w:r>
      <w:r w:rsidR="00D9676C">
        <w:rPr>
          <w:lang w:val="es-PE"/>
        </w:rPr>
        <w:t xml:space="preserve">la </w:t>
      </w:r>
      <w:r w:rsidR="00E41F8A" w:rsidRPr="00D9676C">
        <w:rPr>
          <w:i/>
          <w:iCs/>
          <w:lang w:val="es-PE"/>
        </w:rPr>
        <w:t>ces</w:t>
      </w:r>
      <w:r w:rsidR="00D9676C" w:rsidRPr="00D9676C">
        <w:rPr>
          <w:i/>
          <w:iCs/>
          <w:lang w:val="es-PE"/>
        </w:rPr>
        <w:t>ación</w:t>
      </w:r>
      <w:r w:rsidR="00D9676C">
        <w:rPr>
          <w:lang w:val="es-PE"/>
        </w:rPr>
        <w:t xml:space="preserve"> de</w:t>
      </w:r>
      <w:r w:rsidR="00E41F8A" w:rsidRPr="00E41F8A">
        <w:rPr>
          <w:lang w:val="es-PE"/>
        </w:rPr>
        <w:t xml:space="preserve"> la obsesión </w:t>
      </w:r>
      <w:r w:rsidR="00902BC6">
        <w:rPr>
          <w:lang w:val="es-PE"/>
        </w:rPr>
        <w:t xml:space="preserve">por </w:t>
      </w:r>
      <w:r w:rsidR="00E41F8A" w:rsidRPr="00E41F8A">
        <w:rPr>
          <w:lang w:val="es-PE"/>
        </w:rPr>
        <w:t xml:space="preserve">el concepto </w:t>
      </w:r>
      <w:r w:rsidR="00D31DEE">
        <w:rPr>
          <w:lang w:val="es-PE"/>
        </w:rPr>
        <w:t>incorrecto</w:t>
      </w:r>
      <w:r w:rsidR="00D31DEE" w:rsidRPr="00E41F8A">
        <w:rPr>
          <w:lang w:val="es-PE"/>
        </w:rPr>
        <w:t xml:space="preserve"> </w:t>
      </w:r>
      <w:r w:rsidR="00E41F8A" w:rsidRPr="00E41F8A">
        <w:rPr>
          <w:lang w:val="es-PE"/>
        </w:rPr>
        <w:t xml:space="preserve">de que </w:t>
      </w:r>
      <w:r w:rsidR="00D31DEE">
        <w:rPr>
          <w:lang w:val="es-PE"/>
        </w:rPr>
        <w:t xml:space="preserve">es </w:t>
      </w:r>
      <w:r w:rsidR="00E41F8A" w:rsidRPr="00E41F8A">
        <w:rPr>
          <w:lang w:val="es-PE"/>
        </w:rPr>
        <w:t xml:space="preserve">el </w:t>
      </w:r>
      <w:r w:rsidR="00D31DEE" w:rsidRPr="00337CBF">
        <w:rPr>
          <w:i/>
          <w:iCs/>
          <w:lang w:val="es-PE"/>
        </w:rPr>
        <w:t>alma</w:t>
      </w:r>
      <w:r w:rsidR="00E41F8A" w:rsidRPr="00E41F8A">
        <w:rPr>
          <w:lang w:val="es-PE"/>
        </w:rPr>
        <w:t xml:space="preserve"> </w:t>
      </w:r>
      <w:r w:rsidR="009203CB">
        <w:rPr>
          <w:lang w:val="es-PE"/>
        </w:rPr>
        <w:t xml:space="preserve">el </w:t>
      </w:r>
      <w:r w:rsidR="00D9676C">
        <w:rPr>
          <w:lang w:val="es-PE"/>
        </w:rPr>
        <w:t xml:space="preserve">que </w:t>
      </w:r>
      <w:r w:rsidR="009203CB">
        <w:rPr>
          <w:lang w:val="es-PE"/>
        </w:rPr>
        <w:t xml:space="preserve">surge </w:t>
      </w:r>
      <w:r w:rsidR="00E41F8A" w:rsidRPr="00E41F8A">
        <w:rPr>
          <w:lang w:val="es-PE"/>
        </w:rPr>
        <w:t xml:space="preserve">junto con el </w:t>
      </w:r>
      <w:r w:rsidR="009203CB" w:rsidRPr="00337CBF">
        <w:rPr>
          <w:i/>
          <w:iCs/>
          <w:lang w:val="es-PE"/>
        </w:rPr>
        <w:t>deseo</w:t>
      </w:r>
      <w:r w:rsidR="009203CB">
        <w:rPr>
          <w:lang w:val="es-PE"/>
        </w:rPr>
        <w:t>;</w:t>
      </w:r>
      <w:r w:rsidR="00E41F8A" w:rsidRPr="00E41F8A">
        <w:rPr>
          <w:lang w:val="es-PE"/>
        </w:rPr>
        <w:t xml:space="preserve"> </w:t>
      </w:r>
      <w:r w:rsidR="00E41F8A" w:rsidRPr="00E41F8A">
        <w:rPr>
          <w:i/>
          <w:iCs/>
          <w:lang w:val="es-PE"/>
        </w:rPr>
        <w:t>paṭṭhāya</w:t>
      </w:r>
      <w:r w:rsidR="00E41F8A" w:rsidRPr="00E41F8A">
        <w:rPr>
          <w:lang w:val="es-PE"/>
        </w:rPr>
        <w:t xml:space="preserve"> </w:t>
      </w:r>
      <w:r w:rsidR="009203CB" w:rsidRPr="00E41F8A">
        <w:rPr>
          <w:rFonts w:ascii="Cormorant" w:hAnsi="Cormorant"/>
          <w:lang w:val="es-PE"/>
        </w:rPr>
        <w:t>–</w:t>
      </w:r>
      <w:r w:rsidR="009203CB">
        <w:rPr>
          <w:rFonts w:ascii="Cormorant" w:hAnsi="Cormorant"/>
          <w:lang w:val="es-PE"/>
        </w:rPr>
        <w:t xml:space="preserve"> </w:t>
      </w:r>
      <w:r w:rsidR="00E41F8A" w:rsidRPr="00E41F8A">
        <w:rPr>
          <w:lang w:val="es-PE"/>
        </w:rPr>
        <w:t>a partir de ese momento</w:t>
      </w:r>
      <w:r w:rsidR="009203CB">
        <w:rPr>
          <w:lang w:val="es-PE"/>
        </w:rPr>
        <w:t>;</w:t>
      </w:r>
      <w:r w:rsidR="00E41F8A" w:rsidRPr="00E41F8A">
        <w:rPr>
          <w:lang w:val="es-PE"/>
        </w:rPr>
        <w:t xml:space="preserve"> </w:t>
      </w:r>
      <w:r w:rsidR="009203CB" w:rsidRPr="00E41F8A">
        <w:rPr>
          <w:i/>
          <w:iCs/>
          <w:lang w:val="es-PE"/>
        </w:rPr>
        <w:t>tassapuggalassa</w:t>
      </w:r>
      <w:r w:rsidR="009203CB" w:rsidRPr="00E41F8A">
        <w:rPr>
          <w:lang w:val="es-PE"/>
        </w:rPr>
        <w:t xml:space="preserve"> </w:t>
      </w:r>
      <w:r w:rsidR="00076FC5">
        <w:rPr>
          <w:rFonts w:ascii="Cormorant" w:hAnsi="Cormorant" w:cs="Cormorant"/>
          <w:lang w:val="es-PE"/>
        </w:rPr>
        <w:t>–</w:t>
      </w:r>
      <w:r w:rsidR="00076FC5">
        <w:rPr>
          <w:lang w:val="es-PE"/>
        </w:rPr>
        <w:t xml:space="preserve"> </w:t>
      </w:r>
      <w:r w:rsidR="00E41F8A" w:rsidRPr="00E41F8A">
        <w:rPr>
          <w:lang w:val="es-PE"/>
        </w:rPr>
        <w:t>la persona en la que se ha</w:t>
      </w:r>
      <w:r w:rsidR="009203CB">
        <w:rPr>
          <w:lang w:val="es-PE"/>
        </w:rPr>
        <w:t>ya</w:t>
      </w:r>
      <w:r w:rsidR="00E41F8A" w:rsidRPr="00E41F8A">
        <w:rPr>
          <w:lang w:val="es-PE"/>
        </w:rPr>
        <w:t xml:space="preserve"> extinguido la ilusión de identificarse </w:t>
      </w:r>
      <w:r w:rsidR="009203CB">
        <w:rPr>
          <w:lang w:val="es-PE"/>
        </w:rPr>
        <w:t>con</w:t>
      </w:r>
      <w:r w:rsidR="00E41F8A" w:rsidRPr="00E41F8A">
        <w:rPr>
          <w:lang w:val="es-PE"/>
        </w:rPr>
        <w:t xml:space="preserve"> cualquiera de los </w:t>
      </w:r>
      <w:r w:rsidR="00E41F8A" w:rsidRPr="00902BC6">
        <w:rPr>
          <w:i/>
          <w:iCs/>
          <w:lang w:val="es-PE"/>
        </w:rPr>
        <w:t xml:space="preserve">agregados </w:t>
      </w:r>
      <w:r w:rsidR="00902BC6" w:rsidRPr="00902BC6">
        <w:rPr>
          <w:i/>
          <w:iCs/>
          <w:lang w:val="es-PE"/>
        </w:rPr>
        <w:t xml:space="preserve">constituyentes </w:t>
      </w:r>
      <w:r w:rsidR="00E41F8A" w:rsidRPr="00902BC6">
        <w:rPr>
          <w:i/>
          <w:iCs/>
          <w:lang w:val="es-PE"/>
        </w:rPr>
        <w:t>de la existencia</w:t>
      </w:r>
      <w:r w:rsidR="009203CB">
        <w:rPr>
          <w:lang w:val="es-PE"/>
        </w:rPr>
        <w:t>;</w:t>
      </w:r>
      <w:r w:rsidR="00E41F8A" w:rsidRPr="00E41F8A">
        <w:rPr>
          <w:lang w:val="es-PE"/>
        </w:rPr>
        <w:t xml:space="preserve"> </w:t>
      </w:r>
      <w:r w:rsidR="00E41F8A" w:rsidRPr="00E41F8A">
        <w:rPr>
          <w:i/>
          <w:iCs/>
          <w:lang w:val="es-PE"/>
        </w:rPr>
        <w:t>havābhavesu</w:t>
      </w:r>
      <w:r w:rsidR="00E41F8A" w:rsidRPr="00E41F8A">
        <w:rPr>
          <w:lang w:val="es-PE"/>
        </w:rPr>
        <w:t xml:space="preserve"> </w:t>
      </w:r>
      <w:r w:rsidR="009203CB" w:rsidRPr="00E41F8A">
        <w:rPr>
          <w:rFonts w:ascii="Cormorant" w:hAnsi="Cormorant"/>
          <w:lang w:val="es-PE"/>
        </w:rPr>
        <w:t>–</w:t>
      </w:r>
      <w:r w:rsidR="009203CB">
        <w:rPr>
          <w:rFonts w:ascii="Cormorant" w:hAnsi="Cormorant"/>
          <w:lang w:val="es-PE"/>
        </w:rPr>
        <w:t xml:space="preserve"> </w:t>
      </w:r>
      <w:r w:rsidR="00E41F8A" w:rsidRPr="00E41F8A">
        <w:rPr>
          <w:lang w:val="es-PE"/>
        </w:rPr>
        <w:t>en cualquiera de las diversas formas de existencia</w:t>
      </w:r>
      <w:r w:rsidR="009203CB">
        <w:rPr>
          <w:lang w:val="es-PE"/>
        </w:rPr>
        <w:t>;</w:t>
      </w:r>
      <w:r w:rsidR="00E41F8A" w:rsidRPr="00E41F8A">
        <w:rPr>
          <w:lang w:val="es-PE"/>
        </w:rPr>
        <w:t xml:space="preserve"> </w:t>
      </w:r>
      <w:r w:rsidR="00E41F8A" w:rsidRPr="00E41F8A">
        <w:rPr>
          <w:i/>
          <w:iCs/>
          <w:lang w:val="es-PE"/>
        </w:rPr>
        <w:t>duccaritabhayehisa</w:t>
      </w:r>
      <w:r w:rsidR="00E41F8A" w:rsidRPr="00E41F8A">
        <w:rPr>
          <w:lang w:val="es-PE"/>
        </w:rPr>
        <w:t xml:space="preserve"> </w:t>
      </w:r>
      <w:r w:rsidR="009203CB" w:rsidRPr="00E41F8A">
        <w:rPr>
          <w:rFonts w:ascii="Cormorant" w:hAnsi="Cormorant"/>
          <w:lang w:val="es-PE"/>
        </w:rPr>
        <w:t>–</w:t>
      </w:r>
      <w:r w:rsidR="009203CB">
        <w:rPr>
          <w:rFonts w:ascii="Cormorant" w:hAnsi="Cormorant"/>
          <w:lang w:val="es-PE"/>
        </w:rPr>
        <w:t xml:space="preserve"> </w:t>
      </w:r>
      <w:r w:rsidR="00E41F8A" w:rsidRPr="00E41F8A">
        <w:rPr>
          <w:lang w:val="es-PE"/>
        </w:rPr>
        <w:t xml:space="preserve">de </w:t>
      </w:r>
      <w:r w:rsidR="005F5C73">
        <w:rPr>
          <w:lang w:val="es-PE"/>
        </w:rPr>
        <w:t xml:space="preserve">los </w:t>
      </w:r>
      <w:r w:rsidR="00E41F8A" w:rsidRPr="00E41F8A">
        <w:rPr>
          <w:lang w:val="es-PE"/>
        </w:rPr>
        <w:t>peligros de la conducta maligna así como</w:t>
      </w:r>
      <w:r w:rsidR="009203CB">
        <w:rPr>
          <w:lang w:val="es-PE"/>
        </w:rPr>
        <w:t>;</w:t>
      </w:r>
      <w:r w:rsidR="00E41F8A" w:rsidRPr="00E41F8A">
        <w:rPr>
          <w:lang w:val="es-PE"/>
        </w:rPr>
        <w:t xml:space="preserve"> </w:t>
      </w:r>
      <w:r w:rsidR="00EF7133" w:rsidRPr="00E41F8A">
        <w:rPr>
          <w:i/>
          <w:iCs/>
          <w:lang w:val="es-PE"/>
        </w:rPr>
        <w:t>apāyadukkhehica</w:t>
      </w:r>
      <w:r w:rsidR="00EF7133" w:rsidRPr="00E41F8A">
        <w:rPr>
          <w:lang w:val="es-PE"/>
        </w:rPr>
        <w:t xml:space="preserve"> </w:t>
      </w:r>
      <w:r w:rsidR="009203CB" w:rsidRPr="00E41F8A">
        <w:rPr>
          <w:rFonts w:ascii="Cormorant" w:hAnsi="Cormorant"/>
          <w:lang w:val="es-PE"/>
        </w:rPr>
        <w:t>–</w:t>
      </w:r>
      <w:r w:rsidR="009203CB">
        <w:rPr>
          <w:rFonts w:ascii="Cormorant" w:hAnsi="Cormorant"/>
          <w:lang w:val="es-PE"/>
        </w:rPr>
        <w:t xml:space="preserve"> </w:t>
      </w:r>
      <w:r w:rsidR="005F5C73">
        <w:rPr>
          <w:lang w:val="es-PE"/>
        </w:rPr>
        <w:t>del sufrimiento</w:t>
      </w:r>
      <w:r w:rsidR="00E41F8A" w:rsidRPr="00E41F8A">
        <w:rPr>
          <w:lang w:val="es-PE"/>
        </w:rPr>
        <w:t xml:space="preserve"> en los miserables estados de </w:t>
      </w:r>
      <w:r w:rsidR="005F5C73">
        <w:rPr>
          <w:lang w:val="es-PE"/>
        </w:rPr>
        <w:t xml:space="preserve">la </w:t>
      </w:r>
      <w:r w:rsidR="00E41F8A" w:rsidRPr="00E41F8A">
        <w:rPr>
          <w:lang w:val="es-PE"/>
        </w:rPr>
        <w:t>existencia</w:t>
      </w:r>
      <w:r w:rsidR="009203CB">
        <w:rPr>
          <w:lang w:val="es-PE"/>
        </w:rPr>
        <w:t>;</w:t>
      </w:r>
      <w:r w:rsidR="00E41F8A" w:rsidRPr="00E41F8A">
        <w:rPr>
          <w:lang w:val="es-PE"/>
        </w:rPr>
        <w:t xml:space="preserve"> </w:t>
      </w:r>
      <w:r w:rsidR="00E41F8A" w:rsidRPr="00E41F8A">
        <w:rPr>
          <w:i/>
          <w:iCs/>
          <w:lang w:val="es-PE"/>
        </w:rPr>
        <w:t>vimokkho</w:t>
      </w:r>
      <w:r w:rsidR="00E41F8A" w:rsidRPr="00E41F8A">
        <w:rPr>
          <w:lang w:val="es-PE"/>
        </w:rPr>
        <w:t xml:space="preserve"> </w:t>
      </w:r>
      <w:r w:rsidR="009203CB" w:rsidRPr="00E41F8A">
        <w:rPr>
          <w:rFonts w:ascii="Cormorant" w:hAnsi="Cormorant"/>
          <w:lang w:val="es-PE"/>
        </w:rPr>
        <w:t>–</w:t>
      </w:r>
      <w:r w:rsidR="009203CB">
        <w:rPr>
          <w:rFonts w:ascii="Cormorant" w:hAnsi="Cormorant"/>
          <w:lang w:val="es-PE"/>
        </w:rPr>
        <w:t xml:space="preserve"> </w:t>
      </w:r>
      <w:r w:rsidR="00076FC5">
        <w:rPr>
          <w:rFonts w:ascii="Cormorant" w:hAnsi="Cormorant"/>
          <w:lang w:val="es-PE"/>
        </w:rPr>
        <w:t xml:space="preserve">se </w:t>
      </w:r>
      <w:r w:rsidR="00E41F8A" w:rsidRPr="00E41F8A">
        <w:rPr>
          <w:lang w:val="es-PE"/>
        </w:rPr>
        <w:t>ha</w:t>
      </w:r>
      <w:r w:rsidR="00076FC5">
        <w:rPr>
          <w:lang w:val="es-PE"/>
        </w:rPr>
        <w:t>brá</w:t>
      </w:r>
      <w:r w:rsidR="00E41F8A" w:rsidRPr="00E41F8A">
        <w:rPr>
          <w:lang w:val="es-PE"/>
        </w:rPr>
        <w:t xml:space="preserve"> sido emancipado</w:t>
      </w:r>
      <w:r w:rsidR="00EF7133">
        <w:rPr>
          <w:lang w:val="es-PE"/>
        </w:rPr>
        <w:t>;</w:t>
      </w:r>
      <w:r w:rsidR="00E41F8A" w:rsidRPr="00E41F8A">
        <w:rPr>
          <w:i/>
          <w:iCs/>
          <w:lang w:val="es-PE"/>
        </w:rPr>
        <w:t xml:space="preserve"> </w:t>
      </w:r>
      <w:r w:rsidR="00EF7133" w:rsidRPr="00EF7133">
        <w:rPr>
          <w:i/>
          <w:iCs/>
          <w:lang w:val="es-PE"/>
        </w:rPr>
        <w:t>hoti</w:t>
      </w:r>
      <w:r w:rsidR="00E41F8A" w:rsidRPr="00E41F8A">
        <w:rPr>
          <w:lang w:val="es-PE"/>
        </w:rPr>
        <w:t>: esto ha ocurrido.</w:t>
      </w:r>
    </w:p>
    <w:p w14:paraId="48C116CA" w14:textId="6D0C41D1" w:rsidR="007109F5" w:rsidRPr="00E41F8A" w:rsidRDefault="007109F5">
      <w:pPr>
        <w:ind w:firstLine="0"/>
        <w:rPr>
          <w:lang w:val="es-PE"/>
        </w:rPr>
      </w:pPr>
      <w:r w:rsidRPr="00E41F8A">
        <w:rPr>
          <w:lang w:val="es-PE"/>
        </w:rPr>
        <w:br w:type="page"/>
      </w:r>
    </w:p>
    <w:p w14:paraId="0344061F" w14:textId="77777777" w:rsidR="00A60F93" w:rsidRPr="00E41F8A" w:rsidRDefault="00A60F93" w:rsidP="00A60F93">
      <w:pPr>
        <w:rPr>
          <w:lang w:val="es-PE"/>
        </w:rPr>
      </w:pPr>
    </w:p>
    <w:p w14:paraId="5AC39F09" w14:textId="2EB3182B" w:rsidR="00F51F77" w:rsidRPr="00F51F77" w:rsidRDefault="00F51F77" w:rsidP="00074C11">
      <w:pPr>
        <w:rPr>
          <w:lang w:val="es-PE"/>
        </w:rPr>
      </w:pPr>
      <w:r w:rsidRPr="00F51F77">
        <w:rPr>
          <w:i/>
          <w:iCs/>
          <w:lang w:val="es-PE"/>
        </w:rPr>
        <w:t>Idaṃ</w:t>
      </w:r>
      <w:r w:rsidRPr="00F51F77">
        <w:rPr>
          <w:lang w:val="es-PE"/>
        </w:rPr>
        <w:t xml:space="preserve">. "Este estado de </w:t>
      </w:r>
      <w:r w:rsidR="00D56F12">
        <w:rPr>
          <w:lang w:val="es-PE"/>
        </w:rPr>
        <w:t>habitar</w:t>
      </w:r>
      <w:r w:rsidRPr="00F51F77">
        <w:rPr>
          <w:lang w:val="es-PE"/>
        </w:rPr>
        <w:t xml:space="preserve"> libre y </w:t>
      </w:r>
      <w:r w:rsidR="00CD457F">
        <w:rPr>
          <w:lang w:val="es-PE"/>
        </w:rPr>
        <w:t xml:space="preserve">distante </w:t>
      </w:r>
      <w:r w:rsidRPr="00F51F77">
        <w:rPr>
          <w:lang w:val="es-PE"/>
        </w:rPr>
        <w:t xml:space="preserve">de los peligros de cometer </w:t>
      </w:r>
      <w:r w:rsidR="00CD457F">
        <w:rPr>
          <w:lang w:val="es-PE"/>
        </w:rPr>
        <w:t xml:space="preserve">acciones </w:t>
      </w:r>
      <w:r w:rsidRPr="00F51F77">
        <w:rPr>
          <w:lang w:val="es-PE"/>
        </w:rPr>
        <w:t>malvad</w:t>
      </w:r>
      <w:r w:rsidR="00CD457F">
        <w:rPr>
          <w:lang w:val="es-PE"/>
        </w:rPr>
        <w:t>a</w:t>
      </w:r>
      <w:r w:rsidRPr="00F51F77">
        <w:rPr>
          <w:lang w:val="es-PE"/>
        </w:rPr>
        <w:t xml:space="preserve">s y </w:t>
      </w:r>
      <w:r w:rsidR="00CD457F">
        <w:rPr>
          <w:lang w:val="es-PE"/>
        </w:rPr>
        <w:t xml:space="preserve">de </w:t>
      </w:r>
      <w:r w:rsidRPr="00F51F77">
        <w:rPr>
          <w:lang w:val="es-PE"/>
        </w:rPr>
        <w:t xml:space="preserve">ser </w:t>
      </w:r>
      <w:r w:rsidR="001E7CEE">
        <w:rPr>
          <w:lang w:val="es-PE"/>
        </w:rPr>
        <w:t>proscrito</w:t>
      </w:r>
      <w:r w:rsidRPr="00F51F77">
        <w:rPr>
          <w:lang w:val="es-PE"/>
        </w:rPr>
        <w:t xml:space="preserve"> </w:t>
      </w:r>
      <w:r w:rsidR="00CD457F">
        <w:rPr>
          <w:lang w:val="es-PE"/>
        </w:rPr>
        <w:t>de</w:t>
      </w:r>
      <w:r w:rsidRPr="00F51F77">
        <w:rPr>
          <w:lang w:val="es-PE"/>
        </w:rPr>
        <w:t xml:space="preserve"> los miserables </w:t>
      </w:r>
      <w:r w:rsidR="001E7CEE">
        <w:rPr>
          <w:lang w:val="es-PE"/>
        </w:rPr>
        <w:t xml:space="preserve">planos </w:t>
      </w:r>
      <w:r w:rsidRPr="00F51F77">
        <w:rPr>
          <w:lang w:val="es-PE"/>
        </w:rPr>
        <w:t>de la existencia</w:t>
      </w:r>
      <w:r w:rsidR="001E7CEE">
        <w:rPr>
          <w:lang w:val="es-PE"/>
        </w:rPr>
        <w:t>;</w:t>
      </w:r>
      <w:r w:rsidRPr="00F51F77">
        <w:rPr>
          <w:lang w:val="es-PE"/>
        </w:rPr>
        <w:t xml:space="preserve"> </w:t>
      </w:r>
      <w:r w:rsidRPr="00F51F77">
        <w:rPr>
          <w:i/>
          <w:iCs/>
          <w:lang w:val="es-PE"/>
        </w:rPr>
        <w:t xml:space="preserve">Buddhasāsane </w:t>
      </w:r>
      <w:r w:rsidRPr="00F51F77">
        <w:rPr>
          <w:lang w:val="es-PE"/>
        </w:rPr>
        <w:t xml:space="preserve">– en el ámbito de </w:t>
      </w:r>
      <w:r w:rsidRPr="00CD457F">
        <w:rPr>
          <w:lang w:val="es-PE"/>
        </w:rPr>
        <w:t>la</w:t>
      </w:r>
      <w:r w:rsidR="00D15B2C">
        <w:rPr>
          <w:lang w:val="es-PE"/>
        </w:rPr>
        <w:t>s</w:t>
      </w:r>
      <w:r w:rsidRPr="00F51F77">
        <w:rPr>
          <w:i/>
          <w:iCs/>
          <w:lang w:val="es-PE"/>
        </w:rPr>
        <w:t xml:space="preserve"> </w:t>
      </w:r>
      <w:r w:rsidR="00CD457F" w:rsidRPr="00F51F77">
        <w:rPr>
          <w:i/>
          <w:iCs/>
          <w:lang w:val="es-PE"/>
        </w:rPr>
        <w:t>Enseñanza</w:t>
      </w:r>
      <w:r w:rsidR="00D15B2C">
        <w:rPr>
          <w:i/>
          <w:iCs/>
          <w:lang w:val="es-PE"/>
        </w:rPr>
        <w:t>s</w:t>
      </w:r>
      <w:r w:rsidR="00CD457F" w:rsidRPr="00F51F77">
        <w:rPr>
          <w:i/>
          <w:iCs/>
          <w:lang w:val="es-PE"/>
        </w:rPr>
        <w:t xml:space="preserve"> </w:t>
      </w:r>
      <w:r w:rsidRPr="00CD457F">
        <w:rPr>
          <w:lang w:val="es-PE"/>
        </w:rPr>
        <w:t>de</w:t>
      </w:r>
      <w:r w:rsidR="00CD457F">
        <w:rPr>
          <w:lang w:val="es-PE"/>
        </w:rPr>
        <w:t>l</w:t>
      </w:r>
      <w:r w:rsidRPr="00F51F77">
        <w:rPr>
          <w:i/>
          <w:iCs/>
          <w:lang w:val="es-PE"/>
        </w:rPr>
        <w:t xml:space="preserve"> Bud</w:t>
      </w:r>
      <w:r w:rsidR="00CD457F">
        <w:rPr>
          <w:i/>
          <w:iCs/>
          <w:lang w:val="es-PE"/>
        </w:rPr>
        <w:t>dh</w:t>
      </w:r>
      <w:r w:rsidRPr="00F51F77">
        <w:rPr>
          <w:i/>
          <w:iCs/>
          <w:lang w:val="es-PE"/>
        </w:rPr>
        <w:t>a</w:t>
      </w:r>
      <w:r w:rsidRPr="00F51F77">
        <w:rPr>
          <w:lang w:val="es-PE"/>
        </w:rPr>
        <w:t xml:space="preserve">; </w:t>
      </w:r>
      <w:r w:rsidR="00CD457F" w:rsidRPr="00F51F77">
        <w:rPr>
          <w:i/>
          <w:iCs/>
          <w:lang w:val="es-PE"/>
        </w:rPr>
        <w:t>saupādisesamnāma</w:t>
      </w:r>
      <w:r w:rsidR="00CD457F" w:rsidRPr="00F51F77">
        <w:rPr>
          <w:lang w:val="es-PE"/>
        </w:rPr>
        <w:t xml:space="preserve"> </w:t>
      </w:r>
      <w:r w:rsidRPr="00F51F77">
        <w:rPr>
          <w:lang w:val="es-PE"/>
        </w:rPr>
        <w:t xml:space="preserve">– este tipo </w:t>
      </w:r>
      <w:r w:rsidR="00ED0178" w:rsidRPr="00F51F77">
        <w:rPr>
          <w:lang w:val="es-PE"/>
        </w:rPr>
        <w:t xml:space="preserve">de </w:t>
      </w:r>
      <w:r w:rsidR="00ED0178">
        <w:rPr>
          <w:lang w:val="es-PE"/>
        </w:rPr>
        <w:t>consuma</w:t>
      </w:r>
      <w:r w:rsidR="00D15B2C">
        <w:rPr>
          <w:lang w:val="es-PE"/>
        </w:rPr>
        <w:t>ción</w:t>
      </w:r>
      <w:r w:rsidR="00ED0178" w:rsidRPr="00F51F77">
        <w:rPr>
          <w:lang w:val="es-PE"/>
        </w:rPr>
        <w:t xml:space="preserve"> </w:t>
      </w:r>
      <w:r w:rsidR="00DE47D1">
        <w:rPr>
          <w:lang w:val="es-PE"/>
        </w:rPr>
        <w:t>d</w:t>
      </w:r>
      <w:r w:rsidRPr="00F51F77">
        <w:rPr>
          <w:lang w:val="es-PE"/>
        </w:rPr>
        <w:t>e</w:t>
      </w:r>
      <w:r w:rsidR="00ED0178">
        <w:rPr>
          <w:lang w:val="es-PE"/>
        </w:rPr>
        <w:t>l</w:t>
      </w:r>
      <w:r w:rsidRPr="00F51F77">
        <w:rPr>
          <w:lang w:val="es-PE"/>
        </w:rPr>
        <w:t xml:space="preserve"> </w:t>
      </w:r>
      <w:r w:rsidRPr="00040B33">
        <w:rPr>
          <w:i/>
          <w:iCs/>
          <w:lang w:val="es-PE"/>
        </w:rPr>
        <w:t>nibbāna</w:t>
      </w:r>
      <w:r w:rsidR="00DE47D1">
        <w:rPr>
          <w:i/>
          <w:iCs/>
          <w:lang w:val="es-PE"/>
        </w:rPr>
        <w:t>,</w:t>
      </w:r>
      <w:r w:rsidRPr="00F51F77">
        <w:rPr>
          <w:lang w:val="es-PE"/>
        </w:rPr>
        <w:t xml:space="preserve"> conocido como </w:t>
      </w:r>
      <w:r w:rsidRPr="00F51F77">
        <w:rPr>
          <w:i/>
          <w:iCs/>
          <w:lang w:val="es-PE"/>
        </w:rPr>
        <w:t>saupādisesa</w:t>
      </w:r>
      <w:r w:rsidRPr="00F51F77">
        <w:rPr>
          <w:lang w:val="es-PE"/>
        </w:rPr>
        <w:t xml:space="preserve">, es decir, </w:t>
      </w:r>
      <w:r w:rsidR="00DE47D1">
        <w:rPr>
          <w:lang w:val="es-PE"/>
        </w:rPr>
        <w:t xml:space="preserve">como aquel </w:t>
      </w:r>
      <w:r w:rsidR="00DE47D1" w:rsidRPr="00722D6B">
        <w:rPr>
          <w:i/>
          <w:iCs/>
          <w:lang w:val="es-PE"/>
        </w:rPr>
        <w:t>nibbāna</w:t>
      </w:r>
      <w:r w:rsidR="00DE47D1">
        <w:rPr>
          <w:lang w:val="es-PE"/>
        </w:rPr>
        <w:t xml:space="preserve"> con </w:t>
      </w:r>
      <w:r w:rsidRPr="00F51F77">
        <w:rPr>
          <w:lang w:val="es-PE"/>
        </w:rPr>
        <w:t xml:space="preserve">aún </w:t>
      </w:r>
      <w:r w:rsidR="00ED0178">
        <w:rPr>
          <w:lang w:val="es-PE"/>
        </w:rPr>
        <w:t xml:space="preserve">residuos </w:t>
      </w:r>
      <w:r w:rsidRPr="00F51F77">
        <w:rPr>
          <w:lang w:val="es-PE"/>
        </w:rPr>
        <w:t xml:space="preserve">de pasiones </w:t>
      </w:r>
      <w:r w:rsidR="00ED0178">
        <w:rPr>
          <w:lang w:val="es-PE"/>
        </w:rPr>
        <w:t xml:space="preserve">impuras </w:t>
      </w:r>
      <w:r w:rsidRPr="00F51F77">
        <w:rPr>
          <w:lang w:val="es-PE"/>
        </w:rPr>
        <w:t xml:space="preserve">y agregados de la existencia; </w:t>
      </w:r>
      <w:r w:rsidRPr="00F51F77">
        <w:rPr>
          <w:i/>
          <w:iCs/>
          <w:lang w:val="es-PE"/>
        </w:rPr>
        <w:t>asaṅkhataṃ</w:t>
      </w:r>
      <w:r w:rsidRPr="00F51F77">
        <w:rPr>
          <w:lang w:val="es-PE"/>
        </w:rPr>
        <w:t xml:space="preserve"> – es decir, </w:t>
      </w:r>
      <w:r w:rsidR="00DE47D1">
        <w:rPr>
          <w:lang w:val="es-PE"/>
        </w:rPr>
        <w:t xml:space="preserve">el estado de habitar </w:t>
      </w:r>
      <w:r w:rsidRPr="00F51F77">
        <w:rPr>
          <w:lang w:val="es-PE"/>
        </w:rPr>
        <w:t xml:space="preserve">libre y </w:t>
      </w:r>
      <w:r w:rsidR="00F66D8A">
        <w:rPr>
          <w:lang w:val="es-PE"/>
        </w:rPr>
        <w:t>distante</w:t>
      </w:r>
      <w:r w:rsidRPr="00F51F77">
        <w:rPr>
          <w:lang w:val="es-PE"/>
        </w:rPr>
        <w:t xml:space="preserve"> de</w:t>
      </w:r>
      <w:r w:rsidR="00F66D8A">
        <w:rPr>
          <w:lang w:val="es-PE"/>
        </w:rPr>
        <w:t xml:space="preserve"> </w:t>
      </w:r>
      <w:r w:rsidRPr="00F51F77">
        <w:rPr>
          <w:lang w:val="es-PE"/>
        </w:rPr>
        <w:t>l</w:t>
      </w:r>
      <w:r w:rsidR="00F66D8A">
        <w:rPr>
          <w:lang w:val="es-PE"/>
        </w:rPr>
        <w:t>o</w:t>
      </w:r>
      <w:r w:rsidRPr="00F51F77">
        <w:rPr>
          <w:lang w:val="es-PE"/>
        </w:rPr>
        <w:t xml:space="preserve"> condiciona</w:t>
      </w:r>
      <w:r w:rsidR="00F66D8A">
        <w:rPr>
          <w:lang w:val="es-PE"/>
        </w:rPr>
        <w:t>do</w:t>
      </w:r>
      <w:r w:rsidRPr="00F51F77">
        <w:rPr>
          <w:lang w:val="es-PE"/>
        </w:rPr>
        <w:t xml:space="preserve">; </w:t>
      </w:r>
      <w:r w:rsidR="00F66D8A" w:rsidRPr="00F51F77">
        <w:rPr>
          <w:i/>
          <w:iCs/>
          <w:lang w:val="es-PE"/>
        </w:rPr>
        <w:t>pathama mahā</w:t>
      </w:r>
      <w:r w:rsidR="002F3B19">
        <w:rPr>
          <w:i/>
          <w:iCs/>
          <w:lang w:val="es-PE"/>
        </w:rPr>
        <w:t>ni</w:t>
      </w:r>
      <w:r w:rsidR="00F66D8A" w:rsidRPr="00F51F77">
        <w:rPr>
          <w:i/>
          <w:iCs/>
          <w:lang w:val="es-PE"/>
        </w:rPr>
        <w:t>bānaṃ</w:t>
      </w:r>
      <w:r w:rsidR="00F66D8A" w:rsidRPr="00F51F77">
        <w:rPr>
          <w:lang w:val="es-PE"/>
        </w:rPr>
        <w:t xml:space="preserve"> </w:t>
      </w:r>
      <w:r w:rsidRPr="00F51F77">
        <w:rPr>
          <w:lang w:val="es-PE"/>
        </w:rPr>
        <w:t>– e</w:t>
      </w:r>
      <w:r w:rsidR="00DE47D1">
        <w:rPr>
          <w:lang w:val="es-PE"/>
        </w:rPr>
        <w:t>ste</w:t>
      </w:r>
      <w:r w:rsidRPr="00F51F77">
        <w:rPr>
          <w:lang w:val="es-PE"/>
        </w:rPr>
        <w:t xml:space="preserve"> primer gran </w:t>
      </w:r>
      <w:r w:rsidRPr="00F66D8A">
        <w:rPr>
          <w:i/>
          <w:iCs/>
          <w:lang w:val="es-PE"/>
        </w:rPr>
        <w:t>nibbāna</w:t>
      </w:r>
      <w:r w:rsidRPr="00F51F77">
        <w:rPr>
          <w:lang w:val="es-PE"/>
        </w:rPr>
        <w:t xml:space="preserve">; </w:t>
      </w:r>
      <w:r w:rsidR="002F3B19" w:rsidRPr="00F51F77">
        <w:rPr>
          <w:i/>
          <w:iCs/>
          <w:lang w:val="es-PE"/>
        </w:rPr>
        <w:t xml:space="preserve">hoti </w:t>
      </w:r>
      <w:r w:rsidRPr="00F51F77">
        <w:rPr>
          <w:lang w:val="es-PE"/>
        </w:rPr>
        <w:t>–</w:t>
      </w:r>
      <w:r w:rsidR="00DE47D1">
        <w:rPr>
          <w:lang w:val="es-PE"/>
        </w:rPr>
        <w:t xml:space="preserve"> </w:t>
      </w:r>
      <w:r w:rsidRPr="00F51F77">
        <w:rPr>
          <w:lang w:val="es-PE"/>
        </w:rPr>
        <w:t>ha ocurrido.</w:t>
      </w:r>
    </w:p>
    <w:p w14:paraId="333F8073" w14:textId="58A36ABE" w:rsidR="002F3B19" w:rsidRPr="002F3B19" w:rsidRDefault="002F3B19" w:rsidP="008E74E7">
      <w:pPr>
        <w:pStyle w:val="FinSeccion"/>
        <w:rPr>
          <w:lang w:val="es-PE"/>
        </w:rPr>
      </w:pPr>
      <w:r w:rsidRPr="002F3B19">
        <w:rPr>
          <w:lang w:val="es-PE"/>
        </w:rPr>
        <w:t>[Así concluy</w:t>
      </w:r>
      <w:r>
        <w:rPr>
          <w:lang w:val="es-PE"/>
        </w:rPr>
        <w:t>e</w:t>
      </w:r>
      <w:r w:rsidRPr="002F3B19">
        <w:rPr>
          <w:lang w:val="es-PE"/>
        </w:rPr>
        <w:t xml:space="preserve"> el Primer </w:t>
      </w:r>
      <w:r w:rsidRPr="002F3B19">
        <w:rPr>
          <w:i/>
          <w:iCs/>
          <w:lang w:val="es-PE"/>
        </w:rPr>
        <w:t>Mahā Nibbāna</w:t>
      </w:r>
      <w:r w:rsidRPr="002F3B19">
        <w:rPr>
          <w:lang w:val="es-PE"/>
        </w:rPr>
        <w:t>]</w:t>
      </w:r>
    </w:p>
    <w:p w14:paraId="5ED5B824" w14:textId="77777777" w:rsidR="00CF6691" w:rsidRPr="002F3B19" w:rsidRDefault="00CF6691">
      <w:pPr>
        <w:ind w:firstLine="0"/>
        <w:rPr>
          <w:sz w:val="16"/>
          <w:lang w:val="es-PE"/>
        </w:rPr>
      </w:pPr>
      <w:r w:rsidRPr="002F3B19">
        <w:rPr>
          <w:lang w:val="es-PE"/>
        </w:rPr>
        <w:br w:type="page"/>
      </w:r>
    </w:p>
    <w:p w14:paraId="5B9E69EC" w14:textId="77777777" w:rsidR="00281E2B" w:rsidRPr="002F3B19" w:rsidRDefault="00281E2B" w:rsidP="00CF6691">
      <w:pPr>
        <w:rPr>
          <w:lang w:val="es-PE"/>
        </w:rPr>
      </w:pPr>
    </w:p>
    <w:p w14:paraId="18F86FA7" w14:textId="77777777" w:rsidR="00CF6691" w:rsidRPr="002F3B19" w:rsidRDefault="00CF6691" w:rsidP="00CF6691">
      <w:pPr>
        <w:rPr>
          <w:lang w:val="es-PE"/>
        </w:rPr>
      </w:pPr>
    </w:p>
    <w:p w14:paraId="686AAA58" w14:textId="77777777" w:rsidR="00CF6691" w:rsidRPr="002F3B19" w:rsidRDefault="00CF6691" w:rsidP="00CF6691">
      <w:pPr>
        <w:rPr>
          <w:lang w:val="es-PE"/>
        </w:rPr>
      </w:pPr>
    </w:p>
    <w:p w14:paraId="131A52BC" w14:textId="70290BEF" w:rsidR="00CF6691" w:rsidRPr="00AA3860" w:rsidRDefault="002F3B19" w:rsidP="00AF79B6">
      <w:pPr>
        <w:pStyle w:val="Ttulo3"/>
        <w:rPr>
          <w:lang w:val="es-PE"/>
        </w:rPr>
      </w:pPr>
      <w:r w:rsidRPr="00AA3860">
        <w:rPr>
          <w:lang w:val="es-PE"/>
        </w:rPr>
        <w:t>Segundo</w:t>
      </w:r>
      <w:r w:rsidR="00CF6691" w:rsidRPr="00AA3860">
        <w:rPr>
          <w:lang w:val="es-PE"/>
        </w:rPr>
        <w:t xml:space="preserve"> Mah</w:t>
      </w:r>
      <w:r w:rsidR="003B4337" w:rsidRPr="00AA3860">
        <w:rPr>
          <w:lang w:val="es-PE"/>
        </w:rPr>
        <w:t>ā</w:t>
      </w:r>
      <w:r w:rsidR="00CF6691" w:rsidRPr="00AA3860">
        <w:rPr>
          <w:lang w:val="es-PE"/>
        </w:rPr>
        <w:t xml:space="preserve"> Nibb</w:t>
      </w:r>
      <w:r w:rsidR="003B4337" w:rsidRPr="00AA3860">
        <w:rPr>
          <w:lang w:val="es-PE"/>
        </w:rPr>
        <w:t>ā</w:t>
      </w:r>
      <w:r w:rsidR="00CF6691" w:rsidRPr="00AA3860">
        <w:rPr>
          <w:lang w:val="es-PE"/>
        </w:rPr>
        <w:t>na</w:t>
      </w:r>
    </w:p>
    <w:p w14:paraId="6C76C555" w14:textId="77777777" w:rsidR="00CF6691" w:rsidRPr="00AA3860" w:rsidRDefault="00CF6691" w:rsidP="00CF6691">
      <w:pPr>
        <w:rPr>
          <w:lang w:val="es-PE"/>
        </w:rPr>
      </w:pPr>
    </w:p>
    <w:p w14:paraId="73E4A62C" w14:textId="5DF45A18" w:rsidR="00CF6691" w:rsidRPr="0080147F" w:rsidRDefault="00CF6691" w:rsidP="0080147F">
      <w:pPr>
        <w:pStyle w:val="VerosPali"/>
        <w:ind w:left="2160"/>
        <w:rPr>
          <w:sz w:val="16"/>
          <w:szCs w:val="22"/>
        </w:rPr>
      </w:pPr>
      <w:r w:rsidRPr="0080147F">
        <w:rPr>
          <w:sz w:val="16"/>
          <w:szCs w:val="22"/>
        </w:rPr>
        <w:t>Yad</w:t>
      </w:r>
      <w:r w:rsidR="003B4337" w:rsidRPr="0080147F">
        <w:rPr>
          <w:sz w:val="16"/>
          <w:szCs w:val="22"/>
        </w:rPr>
        <w:t>ā</w:t>
      </w:r>
      <w:r w:rsidRPr="0080147F">
        <w:rPr>
          <w:sz w:val="16"/>
          <w:szCs w:val="22"/>
        </w:rPr>
        <w:t xml:space="preserve"> </w:t>
      </w:r>
      <w:r w:rsidR="00727BAA" w:rsidRPr="0080147F">
        <w:rPr>
          <w:sz w:val="16"/>
          <w:szCs w:val="22"/>
        </w:rPr>
        <w:t>diṭṭhi</w:t>
      </w:r>
      <w:r w:rsidRPr="0080147F">
        <w:rPr>
          <w:sz w:val="16"/>
          <w:szCs w:val="22"/>
        </w:rPr>
        <w:t xml:space="preserve"> vippayutt</w:t>
      </w:r>
      <w:r w:rsidR="003B4337" w:rsidRPr="0080147F">
        <w:rPr>
          <w:sz w:val="16"/>
          <w:szCs w:val="22"/>
        </w:rPr>
        <w:t>ā</w:t>
      </w:r>
      <w:r w:rsidRPr="0080147F">
        <w:rPr>
          <w:sz w:val="16"/>
          <w:szCs w:val="22"/>
        </w:rPr>
        <w:t xml:space="preserve"> k</w:t>
      </w:r>
      <w:r w:rsidR="003B4337" w:rsidRPr="0080147F">
        <w:rPr>
          <w:sz w:val="16"/>
          <w:szCs w:val="22"/>
        </w:rPr>
        <w:t>ā</w:t>
      </w:r>
      <w:r w:rsidRPr="0080147F">
        <w:rPr>
          <w:sz w:val="16"/>
          <w:szCs w:val="22"/>
        </w:rPr>
        <w:t xml:space="preserve">ma </w:t>
      </w:r>
      <w:r w:rsidR="00727BAA" w:rsidRPr="0080147F">
        <w:rPr>
          <w:sz w:val="16"/>
          <w:szCs w:val="22"/>
        </w:rPr>
        <w:t>taṇhā</w:t>
      </w:r>
    </w:p>
    <w:p w14:paraId="25C7E8D0" w14:textId="20E57500" w:rsidR="00CF6691" w:rsidRPr="0080147F" w:rsidRDefault="00CF6691" w:rsidP="0080147F">
      <w:pPr>
        <w:pStyle w:val="VerosPali"/>
        <w:ind w:left="2160"/>
        <w:rPr>
          <w:sz w:val="16"/>
          <w:szCs w:val="22"/>
        </w:rPr>
      </w:pPr>
      <w:r w:rsidRPr="0080147F">
        <w:rPr>
          <w:sz w:val="16"/>
          <w:szCs w:val="22"/>
        </w:rPr>
        <w:t>samucchinn</w:t>
      </w:r>
      <w:r w:rsidR="003B4337" w:rsidRPr="0080147F">
        <w:rPr>
          <w:sz w:val="16"/>
          <w:szCs w:val="22"/>
        </w:rPr>
        <w:t>ā</w:t>
      </w:r>
      <w:r w:rsidRPr="0080147F">
        <w:rPr>
          <w:sz w:val="16"/>
          <w:szCs w:val="22"/>
        </w:rPr>
        <w:t xml:space="preserve"> hoti, tad</w:t>
      </w:r>
      <w:r w:rsidR="003B4337" w:rsidRPr="0080147F">
        <w:rPr>
          <w:sz w:val="16"/>
          <w:szCs w:val="22"/>
        </w:rPr>
        <w:t>ā</w:t>
      </w:r>
      <w:r w:rsidRPr="0080147F">
        <w:rPr>
          <w:sz w:val="16"/>
          <w:szCs w:val="22"/>
        </w:rPr>
        <w:t>sabbe k</w:t>
      </w:r>
      <w:r w:rsidR="003B4337" w:rsidRPr="0080147F">
        <w:rPr>
          <w:sz w:val="16"/>
          <w:szCs w:val="22"/>
        </w:rPr>
        <w:t>ā</w:t>
      </w:r>
      <w:r w:rsidRPr="0080147F">
        <w:rPr>
          <w:sz w:val="16"/>
          <w:szCs w:val="22"/>
        </w:rPr>
        <w:t>mapuññ</w:t>
      </w:r>
      <w:r w:rsidR="003B4337" w:rsidRPr="0080147F">
        <w:rPr>
          <w:sz w:val="16"/>
          <w:szCs w:val="22"/>
        </w:rPr>
        <w:t>ā</w:t>
      </w:r>
      <w:r w:rsidRPr="0080147F">
        <w:rPr>
          <w:sz w:val="16"/>
          <w:szCs w:val="22"/>
        </w:rPr>
        <w:t xml:space="preserve"> bhisa</w:t>
      </w:r>
      <w:r w:rsidR="00727BAA" w:rsidRPr="0080147F">
        <w:rPr>
          <w:sz w:val="16"/>
          <w:szCs w:val="22"/>
        </w:rPr>
        <w:t>ṅ</w:t>
      </w:r>
      <w:r w:rsidRPr="0080147F">
        <w:rPr>
          <w:sz w:val="16"/>
          <w:szCs w:val="22"/>
        </w:rPr>
        <w:t>kh</w:t>
      </w:r>
      <w:r w:rsidR="003B4337" w:rsidRPr="0080147F">
        <w:rPr>
          <w:sz w:val="16"/>
          <w:szCs w:val="22"/>
        </w:rPr>
        <w:t>ā</w:t>
      </w:r>
      <w:r w:rsidRPr="0080147F">
        <w:rPr>
          <w:sz w:val="16"/>
          <w:szCs w:val="22"/>
        </w:rPr>
        <w:t>r</w:t>
      </w:r>
      <w:r w:rsidR="003B4337" w:rsidRPr="0080147F">
        <w:rPr>
          <w:sz w:val="16"/>
          <w:szCs w:val="22"/>
        </w:rPr>
        <w:t>ā</w:t>
      </w:r>
      <w:r w:rsidRPr="0080147F">
        <w:rPr>
          <w:sz w:val="16"/>
          <w:szCs w:val="22"/>
        </w:rPr>
        <w:t>ca</w:t>
      </w:r>
    </w:p>
    <w:p w14:paraId="6F6263EA" w14:textId="694BCFA0" w:rsidR="00CE34B0" w:rsidRPr="0080147F" w:rsidRDefault="00CF6691" w:rsidP="0080147F">
      <w:pPr>
        <w:pStyle w:val="VerosPali"/>
        <w:spacing w:after="80"/>
        <w:ind w:left="2160"/>
        <w:rPr>
          <w:sz w:val="16"/>
          <w:szCs w:val="22"/>
        </w:rPr>
      </w:pPr>
      <w:r w:rsidRPr="0080147F">
        <w:rPr>
          <w:sz w:val="16"/>
          <w:szCs w:val="22"/>
        </w:rPr>
        <w:t>k</w:t>
      </w:r>
      <w:r w:rsidR="003B4337" w:rsidRPr="0080147F">
        <w:rPr>
          <w:sz w:val="16"/>
          <w:szCs w:val="22"/>
        </w:rPr>
        <w:t>ā</w:t>
      </w:r>
      <w:r w:rsidRPr="0080147F">
        <w:rPr>
          <w:sz w:val="16"/>
          <w:szCs w:val="22"/>
        </w:rPr>
        <w:t>ma sugatibhav</w:t>
      </w:r>
      <w:r w:rsidR="003B4337" w:rsidRPr="0080147F">
        <w:rPr>
          <w:sz w:val="16"/>
          <w:szCs w:val="22"/>
        </w:rPr>
        <w:t>ā</w:t>
      </w:r>
      <w:r w:rsidRPr="0080147F">
        <w:rPr>
          <w:sz w:val="16"/>
          <w:szCs w:val="22"/>
        </w:rPr>
        <w:t>ca samucchinn</w:t>
      </w:r>
      <w:r w:rsidR="003B4337" w:rsidRPr="0080147F">
        <w:rPr>
          <w:sz w:val="16"/>
          <w:szCs w:val="22"/>
        </w:rPr>
        <w:t>ā</w:t>
      </w:r>
      <w:r w:rsidRPr="0080147F">
        <w:rPr>
          <w:sz w:val="16"/>
          <w:szCs w:val="22"/>
        </w:rPr>
        <w:t xml:space="preserve"> hoti. </w:t>
      </w:r>
    </w:p>
    <w:p w14:paraId="562FF27A" w14:textId="12B886B2" w:rsidR="00CF6691" w:rsidRPr="0080147F" w:rsidRDefault="00CF6691" w:rsidP="0080147F">
      <w:pPr>
        <w:pStyle w:val="VerosPali"/>
        <w:ind w:left="2160"/>
        <w:rPr>
          <w:sz w:val="16"/>
          <w:szCs w:val="22"/>
        </w:rPr>
      </w:pPr>
      <w:r w:rsidRPr="0080147F">
        <w:rPr>
          <w:sz w:val="16"/>
          <w:szCs w:val="22"/>
        </w:rPr>
        <w:t>Ta</w:t>
      </w:r>
      <w:r w:rsidR="004F6D08" w:rsidRPr="0080147F">
        <w:rPr>
          <w:sz w:val="16"/>
          <w:szCs w:val="22"/>
        </w:rPr>
        <w:t>ṅ</w:t>
      </w:r>
      <w:r w:rsidRPr="0080147F">
        <w:rPr>
          <w:sz w:val="16"/>
          <w:szCs w:val="22"/>
        </w:rPr>
        <w:t>khanato</w:t>
      </w:r>
      <w:r w:rsidR="00CE34B0" w:rsidRPr="0080147F">
        <w:rPr>
          <w:sz w:val="16"/>
          <w:szCs w:val="22"/>
        </w:rPr>
        <w:t xml:space="preserve"> </w:t>
      </w:r>
      <w:r w:rsidRPr="0080147F">
        <w:rPr>
          <w:sz w:val="16"/>
          <w:szCs w:val="22"/>
        </w:rPr>
        <w:t>pa</w:t>
      </w:r>
      <w:r w:rsidR="00727BAA" w:rsidRPr="0080147F">
        <w:rPr>
          <w:sz w:val="16"/>
          <w:szCs w:val="22"/>
        </w:rPr>
        <w:t>ṭṭ</w:t>
      </w:r>
      <w:r w:rsidRPr="0080147F">
        <w:rPr>
          <w:sz w:val="16"/>
          <w:szCs w:val="22"/>
        </w:rPr>
        <w:t>h</w:t>
      </w:r>
      <w:r w:rsidR="003B4337" w:rsidRPr="0080147F">
        <w:rPr>
          <w:sz w:val="16"/>
          <w:szCs w:val="22"/>
        </w:rPr>
        <w:t>ā</w:t>
      </w:r>
      <w:r w:rsidRPr="0080147F">
        <w:rPr>
          <w:sz w:val="16"/>
          <w:szCs w:val="22"/>
        </w:rPr>
        <w:t>ya</w:t>
      </w:r>
    </w:p>
    <w:p w14:paraId="0876056C" w14:textId="49EE2869" w:rsidR="00CF6691" w:rsidRPr="0080147F" w:rsidRDefault="00CF6691" w:rsidP="0080147F">
      <w:pPr>
        <w:pStyle w:val="VerosPali"/>
        <w:ind w:left="2160"/>
        <w:rPr>
          <w:sz w:val="16"/>
          <w:szCs w:val="22"/>
        </w:rPr>
      </w:pPr>
      <w:r w:rsidRPr="0080147F">
        <w:rPr>
          <w:sz w:val="16"/>
          <w:szCs w:val="22"/>
        </w:rPr>
        <w:t>tassapuggalassa an</w:t>
      </w:r>
      <w:r w:rsidR="003B4337" w:rsidRPr="0080147F">
        <w:rPr>
          <w:sz w:val="16"/>
          <w:szCs w:val="22"/>
        </w:rPr>
        <w:t>ā</w:t>
      </w:r>
      <w:r w:rsidRPr="0080147F">
        <w:rPr>
          <w:sz w:val="16"/>
          <w:szCs w:val="22"/>
        </w:rPr>
        <w:t>gate bhav</w:t>
      </w:r>
      <w:r w:rsidR="003B4337" w:rsidRPr="0080147F">
        <w:rPr>
          <w:sz w:val="16"/>
          <w:szCs w:val="22"/>
        </w:rPr>
        <w:t>ā</w:t>
      </w:r>
      <w:r w:rsidRPr="0080147F">
        <w:rPr>
          <w:sz w:val="16"/>
          <w:szCs w:val="22"/>
        </w:rPr>
        <w:t>bhavesu</w:t>
      </w:r>
    </w:p>
    <w:p w14:paraId="32BAA9AC" w14:textId="6646FCD0" w:rsidR="00CF6691" w:rsidRPr="0080147F" w:rsidRDefault="00CF6691" w:rsidP="0080147F">
      <w:pPr>
        <w:pStyle w:val="VerosPali"/>
        <w:ind w:left="2160"/>
        <w:rPr>
          <w:sz w:val="16"/>
          <w:szCs w:val="22"/>
        </w:rPr>
      </w:pPr>
      <w:r w:rsidRPr="0080147F">
        <w:rPr>
          <w:sz w:val="16"/>
          <w:szCs w:val="22"/>
        </w:rPr>
        <w:t>k</w:t>
      </w:r>
      <w:r w:rsidR="003B4337" w:rsidRPr="0080147F">
        <w:rPr>
          <w:sz w:val="16"/>
          <w:szCs w:val="22"/>
        </w:rPr>
        <w:t>ā</w:t>
      </w:r>
      <w:r w:rsidRPr="0080147F">
        <w:rPr>
          <w:sz w:val="16"/>
          <w:szCs w:val="22"/>
        </w:rPr>
        <w:t>mapuññ</w:t>
      </w:r>
      <w:r w:rsidR="003B4337" w:rsidRPr="0080147F">
        <w:rPr>
          <w:sz w:val="16"/>
          <w:szCs w:val="22"/>
        </w:rPr>
        <w:t>ā</w:t>
      </w:r>
      <w:r w:rsidRPr="0080147F">
        <w:rPr>
          <w:sz w:val="16"/>
          <w:szCs w:val="22"/>
        </w:rPr>
        <w:t>bhisa</w:t>
      </w:r>
      <w:r w:rsidR="00CA4A2C" w:rsidRPr="0080147F">
        <w:rPr>
          <w:sz w:val="16"/>
          <w:szCs w:val="22"/>
        </w:rPr>
        <w:t>ṅ</w:t>
      </w:r>
      <w:r w:rsidRPr="0080147F">
        <w:rPr>
          <w:sz w:val="16"/>
          <w:szCs w:val="22"/>
        </w:rPr>
        <w:t>kh</w:t>
      </w:r>
      <w:r w:rsidR="003B4337" w:rsidRPr="0080147F">
        <w:rPr>
          <w:sz w:val="16"/>
          <w:szCs w:val="22"/>
        </w:rPr>
        <w:t>ā</w:t>
      </w:r>
      <w:r w:rsidRPr="0080147F">
        <w:rPr>
          <w:sz w:val="16"/>
          <w:szCs w:val="22"/>
        </w:rPr>
        <w:t>rehica</w:t>
      </w:r>
    </w:p>
    <w:p w14:paraId="3E0BF01E" w14:textId="32A18D0B" w:rsidR="00CF6691" w:rsidRPr="0080147F" w:rsidRDefault="00CF6691" w:rsidP="0080147F">
      <w:pPr>
        <w:pStyle w:val="VerosPali"/>
        <w:ind w:left="2160"/>
        <w:rPr>
          <w:sz w:val="16"/>
          <w:szCs w:val="22"/>
        </w:rPr>
      </w:pPr>
      <w:r w:rsidRPr="0080147F">
        <w:rPr>
          <w:sz w:val="16"/>
          <w:szCs w:val="22"/>
        </w:rPr>
        <w:t>k</w:t>
      </w:r>
      <w:r w:rsidR="003B4337" w:rsidRPr="0080147F">
        <w:rPr>
          <w:sz w:val="16"/>
          <w:szCs w:val="22"/>
        </w:rPr>
        <w:t>ā</w:t>
      </w:r>
      <w:r w:rsidRPr="0080147F">
        <w:rPr>
          <w:sz w:val="16"/>
          <w:szCs w:val="22"/>
        </w:rPr>
        <w:t>makilesa vici tara</w:t>
      </w:r>
      <w:r w:rsidR="00CA4A2C" w:rsidRPr="0080147F">
        <w:rPr>
          <w:sz w:val="16"/>
          <w:szCs w:val="22"/>
        </w:rPr>
        <w:t>ṅ</w:t>
      </w:r>
      <w:r w:rsidRPr="0080147F">
        <w:rPr>
          <w:sz w:val="16"/>
          <w:szCs w:val="22"/>
        </w:rPr>
        <w:t>ga sa</w:t>
      </w:r>
      <w:r w:rsidR="00CA4A2C" w:rsidRPr="0080147F">
        <w:rPr>
          <w:sz w:val="16"/>
          <w:szCs w:val="22"/>
        </w:rPr>
        <w:t>ṅ</w:t>
      </w:r>
      <w:r w:rsidRPr="0080147F">
        <w:rPr>
          <w:sz w:val="16"/>
          <w:szCs w:val="22"/>
        </w:rPr>
        <w:t>kho</w:t>
      </w:r>
    </w:p>
    <w:p w14:paraId="6B07976C" w14:textId="30EB978E" w:rsidR="00CF6691" w:rsidRPr="0080147F" w:rsidRDefault="00CF6691" w:rsidP="0080147F">
      <w:pPr>
        <w:pStyle w:val="VerosPali"/>
        <w:ind w:left="2160"/>
        <w:rPr>
          <w:sz w:val="16"/>
          <w:szCs w:val="22"/>
        </w:rPr>
      </w:pPr>
      <w:r w:rsidRPr="0080147F">
        <w:rPr>
          <w:sz w:val="16"/>
          <w:szCs w:val="22"/>
        </w:rPr>
        <w:t>bhitehi duccaritadur</w:t>
      </w:r>
      <w:r w:rsidR="003B4337" w:rsidRPr="0080147F">
        <w:rPr>
          <w:sz w:val="16"/>
          <w:szCs w:val="22"/>
        </w:rPr>
        <w:t>ā</w:t>
      </w:r>
      <w:r w:rsidRPr="0080147F">
        <w:rPr>
          <w:sz w:val="16"/>
          <w:szCs w:val="22"/>
        </w:rPr>
        <w:t>c</w:t>
      </w:r>
      <w:r w:rsidR="003B4337" w:rsidRPr="0080147F">
        <w:rPr>
          <w:sz w:val="16"/>
          <w:szCs w:val="22"/>
        </w:rPr>
        <w:t>ā</w:t>
      </w:r>
      <w:r w:rsidRPr="0080147F">
        <w:rPr>
          <w:sz w:val="16"/>
          <w:szCs w:val="22"/>
        </w:rPr>
        <w:t>ra dur</w:t>
      </w:r>
      <w:r w:rsidR="003B4337" w:rsidRPr="0080147F">
        <w:rPr>
          <w:sz w:val="16"/>
          <w:szCs w:val="22"/>
        </w:rPr>
        <w:t>ā</w:t>
      </w:r>
      <w:r w:rsidRPr="0080147F">
        <w:rPr>
          <w:sz w:val="16"/>
          <w:szCs w:val="22"/>
        </w:rPr>
        <w:t>jiva</w:t>
      </w:r>
    </w:p>
    <w:p w14:paraId="1D48F2FD" w14:textId="1AC8886A" w:rsidR="00CF6691" w:rsidRPr="0080147F" w:rsidRDefault="00CF6691" w:rsidP="0080147F">
      <w:pPr>
        <w:pStyle w:val="VerosPali"/>
        <w:ind w:left="2160"/>
        <w:rPr>
          <w:sz w:val="16"/>
          <w:szCs w:val="22"/>
        </w:rPr>
      </w:pPr>
      <w:r w:rsidRPr="0080147F">
        <w:rPr>
          <w:sz w:val="16"/>
          <w:szCs w:val="22"/>
        </w:rPr>
        <w:t>bahulehi acc</w:t>
      </w:r>
      <w:r w:rsidR="003B4337" w:rsidRPr="0080147F">
        <w:rPr>
          <w:sz w:val="16"/>
          <w:szCs w:val="22"/>
        </w:rPr>
        <w:t>ā</w:t>
      </w:r>
      <w:r w:rsidRPr="0080147F">
        <w:rPr>
          <w:sz w:val="16"/>
          <w:szCs w:val="22"/>
        </w:rPr>
        <w:t>sanna ap</w:t>
      </w:r>
      <w:r w:rsidR="003B4337" w:rsidRPr="0080147F">
        <w:rPr>
          <w:sz w:val="16"/>
          <w:szCs w:val="22"/>
        </w:rPr>
        <w:t>ā</w:t>
      </w:r>
      <w:r w:rsidRPr="0080147F">
        <w:rPr>
          <w:sz w:val="16"/>
          <w:szCs w:val="22"/>
        </w:rPr>
        <w:t>yaduggati</w:t>
      </w:r>
    </w:p>
    <w:p w14:paraId="129E84FE" w14:textId="3FC11062" w:rsidR="00CF6691" w:rsidRPr="0080147F" w:rsidRDefault="00CF6691" w:rsidP="0080147F">
      <w:pPr>
        <w:pStyle w:val="VerosPali"/>
        <w:ind w:left="2160"/>
        <w:rPr>
          <w:sz w:val="16"/>
          <w:szCs w:val="22"/>
        </w:rPr>
      </w:pPr>
      <w:r w:rsidRPr="0080147F">
        <w:rPr>
          <w:sz w:val="16"/>
          <w:szCs w:val="22"/>
        </w:rPr>
        <w:t>vinipatanadhammehi k</w:t>
      </w:r>
      <w:r w:rsidR="003B4337" w:rsidRPr="0080147F">
        <w:rPr>
          <w:sz w:val="16"/>
          <w:szCs w:val="22"/>
        </w:rPr>
        <w:t>ā</w:t>
      </w:r>
      <w:r w:rsidRPr="0080147F">
        <w:rPr>
          <w:sz w:val="16"/>
          <w:szCs w:val="22"/>
        </w:rPr>
        <w:t>masugati bhavehica</w:t>
      </w:r>
    </w:p>
    <w:p w14:paraId="6660B6C6" w14:textId="76274F71" w:rsidR="00CF6691" w:rsidRPr="0080147F" w:rsidRDefault="00CF6691" w:rsidP="0080147F">
      <w:pPr>
        <w:pStyle w:val="VerosPali"/>
        <w:ind w:left="2160"/>
        <w:rPr>
          <w:sz w:val="16"/>
          <w:szCs w:val="22"/>
        </w:rPr>
      </w:pPr>
      <w:r w:rsidRPr="0080147F">
        <w:rPr>
          <w:sz w:val="16"/>
          <w:szCs w:val="22"/>
        </w:rPr>
        <w:t>vimokkho hoti, ida</w:t>
      </w:r>
      <w:r w:rsidR="004C08A9" w:rsidRPr="0080147F">
        <w:rPr>
          <w:sz w:val="16"/>
          <w:szCs w:val="22"/>
        </w:rPr>
        <w:t>ṃ</w:t>
      </w:r>
      <w:r w:rsidRPr="0080147F">
        <w:rPr>
          <w:sz w:val="16"/>
          <w:szCs w:val="22"/>
        </w:rPr>
        <w:t xml:space="preserve"> buddhas</w:t>
      </w:r>
      <w:r w:rsidR="003B4337" w:rsidRPr="0080147F">
        <w:rPr>
          <w:sz w:val="16"/>
          <w:szCs w:val="22"/>
        </w:rPr>
        <w:t>ā</w:t>
      </w:r>
      <w:r w:rsidRPr="0080147F">
        <w:rPr>
          <w:sz w:val="16"/>
          <w:szCs w:val="22"/>
        </w:rPr>
        <w:t>sane saup</w:t>
      </w:r>
      <w:r w:rsidR="003B4337" w:rsidRPr="0080147F">
        <w:rPr>
          <w:sz w:val="16"/>
          <w:szCs w:val="22"/>
        </w:rPr>
        <w:t>ā</w:t>
      </w:r>
      <w:r w:rsidRPr="0080147F">
        <w:rPr>
          <w:sz w:val="16"/>
          <w:szCs w:val="22"/>
        </w:rPr>
        <w:t>disesa</w:t>
      </w:r>
      <w:r w:rsidR="00FB51BD" w:rsidRPr="0080147F">
        <w:rPr>
          <w:sz w:val="16"/>
          <w:szCs w:val="22"/>
        </w:rPr>
        <w:t>ṃ</w:t>
      </w:r>
      <w:r w:rsidRPr="0080147F">
        <w:rPr>
          <w:sz w:val="16"/>
          <w:szCs w:val="22"/>
        </w:rPr>
        <w:t>n</w:t>
      </w:r>
      <w:r w:rsidR="003B4337" w:rsidRPr="0080147F">
        <w:rPr>
          <w:sz w:val="16"/>
          <w:szCs w:val="22"/>
        </w:rPr>
        <w:t>ā</w:t>
      </w:r>
      <w:r w:rsidRPr="0080147F">
        <w:rPr>
          <w:sz w:val="16"/>
          <w:szCs w:val="22"/>
        </w:rPr>
        <w:t>ma</w:t>
      </w:r>
    </w:p>
    <w:p w14:paraId="2750B41B" w14:textId="08BFAEC7" w:rsidR="00CF6691" w:rsidRPr="0080147F" w:rsidRDefault="00CF6691" w:rsidP="0080147F">
      <w:pPr>
        <w:pStyle w:val="VerosPali"/>
        <w:ind w:left="2160"/>
        <w:rPr>
          <w:sz w:val="16"/>
          <w:szCs w:val="22"/>
        </w:rPr>
      </w:pPr>
      <w:r w:rsidRPr="0080147F">
        <w:rPr>
          <w:sz w:val="16"/>
          <w:szCs w:val="22"/>
        </w:rPr>
        <w:t>asa</w:t>
      </w:r>
      <w:r w:rsidR="00FB51BD" w:rsidRPr="0080147F">
        <w:rPr>
          <w:sz w:val="16"/>
          <w:szCs w:val="22"/>
        </w:rPr>
        <w:t>ṅ</w:t>
      </w:r>
      <w:r w:rsidRPr="0080147F">
        <w:rPr>
          <w:sz w:val="16"/>
          <w:szCs w:val="22"/>
        </w:rPr>
        <w:t>khat</w:t>
      </w:r>
      <w:r w:rsidR="00FB51BD" w:rsidRPr="0080147F">
        <w:rPr>
          <w:sz w:val="16"/>
          <w:szCs w:val="22"/>
        </w:rPr>
        <w:t>a</w:t>
      </w:r>
      <w:r w:rsidR="00395A13" w:rsidRPr="0080147F">
        <w:rPr>
          <w:sz w:val="16"/>
          <w:szCs w:val="22"/>
        </w:rPr>
        <w:t>ṃ</w:t>
      </w:r>
      <w:r w:rsidRPr="0080147F">
        <w:rPr>
          <w:sz w:val="16"/>
          <w:szCs w:val="22"/>
        </w:rPr>
        <w:t xml:space="preserve"> dutiya mah</w:t>
      </w:r>
      <w:r w:rsidR="003B4337" w:rsidRPr="0080147F">
        <w:rPr>
          <w:sz w:val="16"/>
          <w:szCs w:val="22"/>
        </w:rPr>
        <w:t>ā</w:t>
      </w:r>
      <w:r w:rsidRPr="0080147F">
        <w:rPr>
          <w:sz w:val="16"/>
          <w:szCs w:val="22"/>
        </w:rPr>
        <w:t>nibb</w:t>
      </w:r>
      <w:r w:rsidR="003B4337" w:rsidRPr="0080147F">
        <w:rPr>
          <w:sz w:val="16"/>
          <w:szCs w:val="22"/>
        </w:rPr>
        <w:t>ā</w:t>
      </w:r>
      <w:r w:rsidR="00A341F2" w:rsidRPr="0080147F">
        <w:rPr>
          <w:sz w:val="16"/>
          <w:szCs w:val="22"/>
        </w:rPr>
        <w:t>naṃ</w:t>
      </w:r>
      <w:r w:rsidRPr="0080147F">
        <w:rPr>
          <w:sz w:val="16"/>
          <w:szCs w:val="22"/>
        </w:rPr>
        <w:t xml:space="preserve"> hoti.</w:t>
      </w:r>
    </w:p>
    <w:p w14:paraId="4123F0B6" w14:textId="77777777" w:rsidR="00CF6691" w:rsidRPr="0080147F" w:rsidRDefault="00CF6691" w:rsidP="0080147F">
      <w:pPr>
        <w:pStyle w:val="VerosPali"/>
        <w:ind w:left="2160"/>
        <w:rPr>
          <w:sz w:val="16"/>
          <w:szCs w:val="22"/>
        </w:rPr>
      </w:pPr>
    </w:p>
    <w:p w14:paraId="2F2EC511" w14:textId="3B89E14A" w:rsidR="00C77949" w:rsidRPr="00C77949" w:rsidRDefault="00C77949" w:rsidP="00594733">
      <w:pPr>
        <w:rPr>
          <w:lang w:val="es-PE"/>
        </w:rPr>
      </w:pPr>
      <w:r w:rsidRPr="00C77949">
        <w:rPr>
          <w:i/>
          <w:iCs/>
          <w:lang w:val="es-PE"/>
        </w:rPr>
        <w:t>Yadā</w:t>
      </w:r>
      <w:r w:rsidR="00824B58">
        <w:rPr>
          <w:i/>
          <w:iCs/>
          <w:lang w:val="es-PE"/>
        </w:rPr>
        <w:t xml:space="preserve"> </w:t>
      </w:r>
      <w:r w:rsidRPr="00C77949">
        <w:rPr>
          <w:lang w:val="es-PE"/>
        </w:rPr>
        <w:t>– En un momento particular</w:t>
      </w:r>
      <w:r>
        <w:rPr>
          <w:lang w:val="es-PE"/>
        </w:rPr>
        <w:t>:</w:t>
      </w:r>
      <w:r w:rsidRPr="00C77949">
        <w:rPr>
          <w:lang w:val="es-PE"/>
        </w:rPr>
        <w:t xml:space="preserve"> </w:t>
      </w:r>
      <w:r w:rsidRPr="00C77949">
        <w:rPr>
          <w:i/>
          <w:iCs/>
          <w:lang w:val="es-PE"/>
        </w:rPr>
        <w:t>diṭṭhivippayuttā</w:t>
      </w:r>
      <w:r w:rsidRPr="00C77949">
        <w:rPr>
          <w:lang w:val="es-PE"/>
        </w:rPr>
        <w:t xml:space="preserve">– aquello que no va acompañado de la </w:t>
      </w:r>
      <w:r w:rsidR="00DE47D1">
        <w:rPr>
          <w:lang w:val="es-PE"/>
        </w:rPr>
        <w:t xml:space="preserve">visión </w:t>
      </w:r>
      <w:r w:rsidR="004160FE">
        <w:rPr>
          <w:lang w:val="es-PE"/>
        </w:rPr>
        <w:t>incorrecta</w:t>
      </w:r>
      <w:r w:rsidRPr="00C77949">
        <w:rPr>
          <w:lang w:val="es-PE"/>
        </w:rPr>
        <w:t xml:space="preserve"> de celebrar el </w:t>
      </w:r>
      <w:r w:rsidR="004160FE">
        <w:rPr>
          <w:lang w:val="es-PE"/>
        </w:rPr>
        <w:t>alma</w:t>
      </w:r>
      <w:r>
        <w:rPr>
          <w:lang w:val="es-PE"/>
        </w:rPr>
        <w:t>;</w:t>
      </w:r>
      <w:r w:rsidRPr="00C77949">
        <w:rPr>
          <w:lang w:val="es-PE"/>
        </w:rPr>
        <w:t xml:space="preserve"> </w:t>
      </w:r>
      <w:r w:rsidRPr="00C77949">
        <w:rPr>
          <w:i/>
          <w:iCs/>
          <w:lang w:val="es-PE"/>
        </w:rPr>
        <w:t>kāmataphā</w:t>
      </w:r>
      <w:r w:rsidRPr="00C77949">
        <w:rPr>
          <w:lang w:val="es-PE"/>
        </w:rPr>
        <w:t xml:space="preserve"> – </w:t>
      </w:r>
      <w:r w:rsidR="00DE47D1">
        <w:rPr>
          <w:lang w:val="es-PE"/>
        </w:rPr>
        <w:t>d</w:t>
      </w:r>
      <w:r w:rsidRPr="00C77949">
        <w:rPr>
          <w:lang w:val="es-PE"/>
        </w:rPr>
        <w:t xml:space="preserve">el </w:t>
      </w:r>
      <w:r w:rsidR="004160FE" w:rsidRPr="00DE47D1">
        <w:rPr>
          <w:i/>
          <w:iCs/>
          <w:lang w:val="es-PE"/>
        </w:rPr>
        <w:t>deseo</w:t>
      </w:r>
      <w:r w:rsidR="004160FE">
        <w:rPr>
          <w:lang w:val="es-PE"/>
        </w:rPr>
        <w:t xml:space="preserve"> hacia los</w:t>
      </w:r>
      <w:r w:rsidRPr="00C77949">
        <w:rPr>
          <w:lang w:val="es-PE"/>
        </w:rPr>
        <w:t xml:space="preserve"> placeres </w:t>
      </w:r>
      <w:r w:rsidR="004160FE">
        <w:rPr>
          <w:lang w:val="es-PE"/>
        </w:rPr>
        <w:t>sensoriales</w:t>
      </w:r>
      <w:r>
        <w:rPr>
          <w:lang w:val="es-PE"/>
        </w:rPr>
        <w:t>;</w:t>
      </w:r>
      <w:r w:rsidRPr="00C77949">
        <w:rPr>
          <w:lang w:val="es-PE"/>
        </w:rPr>
        <w:t xml:space="preserve"> </w:t>
      </w:r>
      <w:r w:rsidRPr="00C77949">
        <w:rPr>
          <w:i/>
          <w:iCs/>
          <w:lang w:val="es-PE"/>
        </w:rPr>
        <w:t xml:space="preserve">samucchinnā </w:t>
      </w:r>
      <w:r w:rsidRPr="00C77949">
        <w:rPr>
          <w:lang w:val="es-PE"/>
        </w:rPr>
        <w:t xml:space="preserve">– ha sido totalmente </w:t>
      </w:r>
      <w:r w:rsidR="004160FE">
        <w:rPr>
          <w:lang w:val="es-PE"/>
        </w:rPr>
        <w:t>erradicado</w:t>
      </w:r>
      <w:r w:rsidRPr="00C77949">
        <w:rPr>
          <w:lang w:val="es-PE"/>
        </w:rPr>
        <w:t xml:space="preserve">; </w:t>
      </w:r>
      <w:r w:rsidR="004160FE" w:rsidRPr="00C77949">
        <w:rPr>
          <w:i/>
          <w:iCs/>
          <w:lang w:val="es-PE"/>
        </w:rPr>
        <w:t xml:space="preserve">hoti </w:t>
      </w:r>
      <w:r w:rsidRPr="00C77949">
        <w:rPr>
          <w:lang w:val="es-PE"/>
        </w:rPr>
        <w:t xml:space="preserve">– </w:t>
      </w:r>
      <w:r w:rsidR="00F01393" w:rsidRPr="00C77949">
        <w:rPr>
          <w:lang w:val="es-PE"/>
        </w:rPr>
        <w:t xml:space="preserve">esto </w:t>
      </w:r>
      <w:r w:rsidRPr="00C77949">
        <w:rPr>
          <w:lang w:val="es-PE"/>
        </w:rPr>
        <w:t xml:space="preserve">ha ocurrido. </w:t>
      </w:r>
      <w:r w:rsidRPr="00C77949">
        <w:rPr>
          <w:i/>
          <w:iCs/>
          <w:lang w:val="es-PE"/>
        </w:rPr>
        <w:t>Tadā</w:t>
      </w:r>
      <w:r w:rsidRPr="00C77949">
        <w:rPr>
          <w:lang w:val="es-PE"/>
        </w:rPr>
        <w:t xml:space="preserve"> – </w:t>
      </w:r>
      <w:r w:rsidR="004160FE" w:rsidRPr="00C77949">
        <w:rPr>
          <w:lang w:val="es-PE"/>
        </w:rPr>
        <w:t xml:space="preserve">en </w:t>
      </w:r>
      <w:r w:rsidRPr="00C77949">
        <w:rPr>
          <w:lang w:val="es-PE"/>
        </w:rPr>
        <w:t xml:space="preserve">el momento en que esta </w:t>
      </w:r>
      <w:r w:rsidR="004160FE" w:rsidRPr="0051729B">
        <w:rPr>
          <w:i/>
          <w:iCs/>
          <w:lang w:val="es-PE"/>
        </w:rPr>
        <w:t>pasión</w:t>
      </w:r>
      <w:r w:rsidRPr="00C77949">
        <w:rPr>
          <w:lang w:val="es-PE"/>
        </w:rPr>
        <w:t xml:space="preserve"> se ha</w:t>
      </w:r>
      <w:r w:rsidR="00AD7655">
        <w:rPr>
          <w:lang w:val="es-PE"/>
        </w:rPr>
        <w:t>ya</w:t>
      </w:r>
      <w:r w:rsidRPr="00C77949">
        <w:rPr>
          <w:lang w:val="es-PE"/>
        </w:rPr>
        <w:t xml:space="preserve"> </w:t>
      </w:r>
      <w:r w:rsidR="004160FE">
        <w:rPr>
          <w:lang w:val="es-PE"/>
        </w:rPr>
        <w:t xml:space="preserve">erradicado </w:t>
      </w:r>
      <w:r w:rsidRPr="00C77949">
        <w:rPr>
          <w:lang w:val="es-PE"/>
        </w:rPr>
        <w:t>y extinguido,</w:t>
      </w:r>
      <w:r w:rsidR="00B427D3">
        <w:rPr>
          <w:lang w:val="es-PE"/>
        </w:rPr>
        <w:t xml:space="preserve"> todo</w:t>
      </w:r>
      <w:r>
        <w:rPr>
          <w:lang w:val="es-PE"/>
        </w:rPr>
        <w:t xml:space="preserve">; </w:t>
      </w:r>
      <w:r w:rsidRPr="00C77949">
        <w:rPr>
          <w:i/>
          <w:iCs/>
          <w:lang w:val="es-PE"/>
        </w:rPr>
        <w:t>kāmapuññābhi saṅkhārāca</w:t>
      </w:r>
      <w:r w:rsidRPr="00C77949">
        <w:rPr>
          <w:lang w:val="es-PE"/>
        </w:rPr>
        <w:t xml:space="preserve"> – el </w:t>
      </w:r>
      <w:r w:rsidRPr="00C77949">
        <w:rPr>
          <w:i/>
          <w:iCs/>
          <w:lang w:val="es-PE"/>
        </w:rPr>
        <w:t>puññabhi</w:t>
      </w:r>
      <w:r w:rsidR="00AD7655">
        <w:rPr>
          <w:rFonts w:ascii="Cormorant" w:hAnsi="Cormorant" w:cs="Cormorant"/>
          <w:i/>
          <w:iCs/>
          <w:lang w:val="es-PE"/>
        </w:rPr>
        <w:t>–</w:t>
      </w:r>
      <w:r w:rsidRPr="00C77949">
        <w:rPr>
          <w:i/>
          <w:iCs/>
          <w:lang w:val="es-PE"/>
        </w:rPr>
        <w:t>sa</w:t>
      </w:r>
      <w:r w:rsidR="00B427D3">
        <w:rPr>
          <w:i/>
          <w:iCs/>
          <w:lang w:val="es-PE"/>
        </w:rPr>
        <w:t>ṅ</w:t>
      </w:r>
      <w:r w:rsidRPr="00C77949">
        <w:rPr>
          <w:i/>
          <w:iCs/>
          <w:lang w:val="es-PE"/>
        </w:rPr>
        <w:t>khāra</w:t>
      </w:r>
      <w:r w:rsidRPr="00C77949">
        <w:rPr>
          <w:lang w:val="es-PE"/>
        </w:rPr>
        <w:t xml:space="preserve"> que se conoce </w:t>
      </w:r>
      <w:r w:rsidR="00F01393" w:rsidRPr="00C77949">
        <w:rPr>
          <w:lang w:val="es-PE"/>
        </w:rPr>
        <w:t xml:space="preserve">también </w:t>
      </w:r>
      <w:r w:rsidRPr="00C77949">
        <w:rPr>
          <w:lang w:val="es-PE"/>
        </w:rPr>
        <w:t xml:space="preserve">como </w:t>
      </w:r>
      <w:r w:rsidR="00B427D3">
        <w:rPr>
          <w:lang w:val="es-PE"/>
        </w:rPr>
        <w:t xml:space="preserve">la </w:t>
      </w:r>
      <w:r w:rsidRPr="00C77949">
        <w:rPr>
          <w:lang w:val="es-PE"/>
        </w:rPr>
        <w:t>con</w:t>
      </w:r>
      <w:r w:rsidR="00F01393">
        <w:rPr>
          <w:lang w:val="es-PE"/>
        </w:rPr>
        <w:t>s</w:t>
      </w:r>
      <w:r w:rsidRPr="00C77949">
        <w:rPr>
          <w:lang w:val="es-PE"/>
        </w:rPr>
        <w:t>ciencia moral así como</w:t>
      </w:r>
      <w:r w:rsidR="00B427D3">
        <w:rPr>
          <w:lang w:val="es-PE"/>
        </w:rPr>
        <w:t>;</w:t>
      </w:r>
      <w:r w:rsidRPr="00C77949">
        <w:rPr>
          <w:lang w:val="es-PE"/>
        </w:rPr>
        <w:t xml:space="preserve"> </w:t>
      </w:r>
      <w:r w:rsidRPr="00C77949">
        <w:rPr>
          <w:i/>
          <w:iCs/>
          <w:lang w:val="es-PE"/>
        </w:rPr>
        <w:t>kāmasugati–bhavāca</w:t>
      </w:r>
      <w:r w:rsidRPr="00C77949">
        <w:rPr>
          <w:lang w:val="es-PE"/>
        </w:rPr>
        <w:t xml:space="preserve"> – la dichosa </w:t>
      </w:r>
      <w:r w:rsidR="00AD7655" w:rsidRPr="00C77949">
        <w:rPr>
          <w:lang w:val="es-PE"/>
        </w:rPr>
        <w:t xml:space="preserve">vida </w:t>
      </w:r>
      <w:r w:rsidRPr="00C77949">
        <w:rPr>
          <w:lang w:val="es-PE"/>
        </w:rPr>
        <w:t xml:space="preserve">de la existencia </w:t>
      </w:r>
      <w:r w:rsidR="00B427D3">
        <w:rPr>
          <w:lang w:val="es-PE"/>
        </w:rPr>
        <w:t>sensorial</w:t>
      </w:r>
      <w:r>
        <w:rPr>
          <w:lang w:val="es-PE"/>
        </w:rPr>
        <w:t>;</w:t>
      </w:r>
      <w:r w:rsidRPr="00C77949">
        <w:rPr>
          <w:lang w:val="es-PE"/>
        </w:rPr>
        <w:t xml:space="preserve"> </w:t>
      </w:r>
      <w:r w:rsidRPr="00C77949">
        <w:rPr>
          <w:i/>
          <w:iCs/>
          <w:lang w:val="es-PE"/>
        </w:rPr>
        <w:t>samucchinnā</w:t>
      </w:r>
      <w:r w:rsidRPr="00C77949">
        <w:rPr>
          <w:lang w:val="es-PE"/>
        </w:rPr>
        <w:t xml:space="preserve"> – </w:t>
      </w:r>
      <w:r w:rsidR="008D6F51">
        <w:rPr>
          <w:lang w:val="es-PE"/>
        </w:rPr>
        <w:t>ha</w:t>
      </w:r>
      <w:r w:rsidR="00AD7655">
        <w:rPr>
          <w:lang w:val="es-PE"/>
        </w:rPr>
        <w:t>brá</w:t>
      </w:r>
      <w:r w:rsidR="008D6F51">
        <w:rPr>
          <w:lang w:val="es-PE"/>
        </w:rPr>
        <w:t xml:space="preserve"> sido </w:t>
      </w:r>
      <w:r w:rsidRPr="00C77949">
        <w:rPr>
          <w:lang w:val="es-PE"/>
        </w:rPr>
        <w:t xml:space="preserve">totalmente </w:t>
      </w:r>
      <w:r w:rsidR="00B427D3">
        <w:rPr>
          <w:lang w:val="es-PE"/>
        </w:rPr>
        <w:t>erradicado</w:t>
      </w:r>
      <w:r w:rsidRPr="00C77949">
        <w:rPr>
          <w:lang w:val="es-PE"/>
        </w:rPr>
        <w:t xml:space="preserve"> y extinguid</w:t>
      </w:r>
      <w:r w:rsidR="00B427D3">
        <w:rPr>
          <w:lang w:val="es-PE"/>
        </w:rPr>
        <w:t>o</w:t>
      </w:r>
      <w:r>
        <w:rPr>
          <w:lang w:val="es-PE"/>
        </w:rPr>
        <w:t>;</w:t>
      </w:r>
      <w:r w:rsidRPr="00C77949">
        <w:rPr>
          <w:i/>
          <w:iCs/>
          <w:lang w:val="es-PE"/>
        </w:rPr>
        <w:t xml:space="preserve"> </w:t>
      </w:r>
      <w:r w:rsidRPr="00B427D3">
        <w:rPr>
          <w:i/>
          <w:iCs/>
          <w:lang w:val="es-PE"/>
        </w:rPr>
        <w:t>hoti</w:t>
      </w:r>
      <w:r w:rsidRPr="00C77949">
        <w:rPr>
          <w:lang w:val="es-PE"/>
        </w:rPr>
        <w:t xml:space="preserve"> –</w:t>
      </w:r>
      <w:r>
        <w:rPr>
          <w:lang w:val="es-PE"/>
        </w:rPr>
        <w:t xml:space="preserve"> </w:t>
      </w:r>
      <w:r w:rsidR="00CE67C2" w:rsidRPr="00CE67C2">
        <w:rPr>
          <w:lang w:val="es-PE"/>
        </w:rPr>
        <w:t xml:space="preserve">esto </w:t>
      </w:r>
      <w:r>
        <w:rPr>
          <w:lang w:val="es-PE"/>
        </w:rPr>
        <w:t>ha ocurrido</w:t>
      </w:r>
    </w:p>
    <w:p w14:paraId="5EA009EF" w14:textId="752C1641" w:rsidR="00FE3208" w:rsidRPr="00FE3208" w:rsidRDefault="00C77949" w:rsidP="00FE3208">
      <w:pPr>
        <w:rPr>
          <w:lang w:val="es-PE"/>
        </w:rPr>
      </w:pPr>
      <w:r w:rsidRPr="00C77949">
        <w:rPr>
          <w:i/>
          <w:iCs/>
          <w:lang w:val="es-PE"/>
        </w:rPr>
        <w:t>Taṅkhapato</w:t>
      </w:r>
      <w:r w:rsidRPr="00C77949">
        <w:rPr>
          <w:lang w:val="es-PE"/>
        </w:rPr>
        <w:t xml:space="preserve"> – Desde el momento en que </w:t>
      </w:r>
      <w:r w:rsidR="00331F7C">
        <w:rPr>
          <w:lang w:val="es-PE"/>
        </w:rPr>
        <w:t xml:space="preserve">se haya dado la </w:t>
      </w:r>
      <w:r w:rsidRPr="00331F7C">
        <w:rPr>
          <w:i/>
          <w:iCs/>
          <w:lang w:val="es-PE"/>
        </w:rPr>
        <w:t>cesa</w:t>
      </w:r>
      <w:r w:rsidR="00331F7C" w:rsidRPr="00331F7C">
        <w:rPr>
          <w:i/>
          <w:iCs/>
          <w:lang w:val="es-PE"/>
        </w:rPr>
        <w:t>ción</w:t>
      </w:r>
      <w:r w:rsidRPr="00C77949">
        <w:rPr>
          <w:lang w:val="es-PE"/>
        </w:rPr>
        <w:t xml:space="preserve"> </w:t>
      </w:r>
      <w:r w:rsidR="00331F7C">
        <w:rPr>
          <w:lang w:val="es-PE"/>
        </w:rPr>
        <w:t xml:space="preserve">de </w:t>
      </w:r>
      <w:r w:rsidRPr="00C77949">
        <w:rPr>
          <w:lang w:val="es-PE"/>
        </w:rPr>
        <w:t xml:space="preserve">este </w:t>
      </w:r>
      <w:r w:rsidR="008D6F51" w:rsidRPr="00331F7C">
        <w:rPr>
          <w:i/>
          <w:iCs/>
          <w:lang w:val="es-PE"/>
        </w:rPr>
        <w:t>deseo</w:t>
      </w:r>
      <w:r w:rsidRPr="00C77949">
        <w:rPr>
          <w:lang w:val="es-PE"/>
        </w:rPr>
        <w:t xml:space="preserve"> </w:t>
      </w:r>
      <w:r w:rsidR="008D6F51">
        <w:rPr>
          <w:lang w:val="es-PE"/>
        </w:rPr>
        <w:t>hacia los</w:t>
      </w:r>
      <w:r w:rsidRPr="00C77949">
        <w:rPr>
          <w:lang w:val="es-PE"/>
        </w:rPr>
        <w:t xml:space="preserve"> placeres </w:t>
      </w:r>
      <w:r w:rsidR="002056B5">
        <w:rPr>
          <w:lang w:val="es-PE"/>
        </w:rPr>
        <w:t>sensoriales</w:t>
      </w:r>
      <w:r w:rsidRPr="00C77949">
        <w:rPr>
          <w:lang w:val="es-PE"/>
        </w:rPr>
        <w:t xml:space="preserve">, no acompañado de conceptos </w:t>
      </w:r>
      <w:r w:rsidR="001F21C0">
        <w:rPr>
          <w:lang w:val="es-PE"/>
        </w:rPr>
        <w:t>incorrectos;</w:t>
      </w:r>
      <w:r w:rsidRPr="00C77949">
        <w:rPr>
          <w:lang w:val="es-PE"/>
        </w:rPr>
        <w:t xml:space="preserve"> </w:t>
      </w:r>
      <w:r w:rsidRPr="00C77949">
        <w:rPr>
          <w:i/>
          <w:iCs/>
          <w:lang w:val="es-PE"/>
        </w:rPr>
        <w:t>paṭṭhāya</w:t>
      </w:r>
      <w:r w:rsidRPr="00C77949">
        <w:rPr>
          <w:lang w:val="es-PE"/>
        </w:rPr>
        <w:t xml:space="preserve"> – a partir de ese momento; </w:t>
      </w:r>
      <w:r w:rsidR="001F21C0" w:rsidRPr="00C77949">
        <w:rPr>
          <w:i/>
          <w:iCs/>
          <w:lang w:val="es-PE"/>
        </w:rPr>
        <w:t xml:space="preserve">tassapuggalassa </w:t>
      </w:r>
      <w:r w:rsidRPr="00C77949">
        <w:rPr>
          <w:lang w:val="es-PE"/>
        </w:rPr>
        <w:t>– la persona que ha</w:t>
      </w:r>
      <w:r w:rsidR="000C2BFB">
        <w:rPr>
          <w:lang w:val="es-PE"/>
        </w:rPr>
        <w:t>ya</w:t>
      </w:r>
      <w:r w:rsidRPr="00C77949">
        <w:rPr>
          <w:lang w:val="es-PE"/>
        </w:rPr>
        <w:t xml:space="preserve"> sido </w:t>
      </w:r>
      <w:r w:rsidR="001F21C0">
        <w:rPr>
          <w:lang w:val="es-PE"/>
        </w:rPr>
        <w:t>librada</w:t>
      </w:r>
      <w:r w:rsidRPr="00C77949">
        <w:rPr>
          <w:lang w:val="es-PE"/>
        </w:rPr>
        <w:t xml:space="preserve"> de </w:t>
      </w:r>
      <w:r w:rsidR="000C2BFB">
        <w:rPr>
          <w:lang w:val="es-PE"/>
        </w:rPr>
        <w:t xml:space="preserve">esta </w:t>
      </w:r>
      <w:r w:rsidR="001F21C0">
        <w:rPr>
          <w:lang w:val="es-PE"/>
        </w:rPr>
        <w:t xml:space="preserve">pasión </w:t>
      </w:r>
      <w:r w:rsidRPr="00C77949">
        <w:rPr>
          <w:lang w:val="es-PE"/>
        </w:rPr>
        <w:t xml:space="preserve">deberá; </w:t>
      </w:r>
      <w:r w:rsidRPr="00C77949">
        <w:rPr>
          <w:i/>
          <w:iCs/>
          <w:lang w:val="es-PE"/>
        </w:rPr>
        <w:t>anāgate</w:t>
      </w:r>
      <w:r w:rsidRPr="00C77949">
        <w:rPr>
          <w:lang w:val="es-PE"/>
        </w:rPr>
        <w:t xml:space="preserve"> –</w:t>
      </w:r>
      <w:r w:rsidR="005E2B41">
        <w:rPr>
          <w:lang w:val="es-PE"/>
        </w:rPr>
        <w:t xml:space="preserve"> </w:t>
      </w:r>
      <w:r w:rsidRPr="00C77949">
        <w:rPr>
          <w:lang w:val="es-PE"/>
        </w:rPr>
        <w:t>en el futuro</w:t>
      </w:r>
      <w:r w:rsidR="00A83E31">
        <w:rPr>
          <w:lang w:val="es-PE"/>
        </w:rPr>
        <w:t>;</w:t>
      </w:r>
      <w:r w:rsidRPr="00C77949">
        <w:rPr>
          <w:lang w:val="es-PE"/>
        </w:rPr>
        <w:t xml:space="preserve"> </w:t>
      </w:r>
      <w:r w:rsidRPr="00C77949">
        <w:rPr>
          <w:i/>
          <w:iCs/>
          <w:lang w:val="es-PE"/>
        </w:rPr>
        <w:t>bhavābhavesu</w:t>
      </w:r>
      <w:r w:rsidR="00A83E31">
        <w:rPr>
          <w:i/>
          <w:iCs/>
          <w:lang w:val="es-PE"/>
        </w:rPr>
        <w:t xml:space="preserve"> </w:t>
      </w:r>
      <w:r w:rsidRPr="00C77949">
        <w:rPr>
          <w:lang w:val="es-PE"/>
        </w:rPr>
        <w:t xml:space="preserve">– en todo tipo de existencia; </w:t>
      </w:r>
      <w:r w:rsidR="00A83E31" w:rsidRPr="00C77949">
        <w:rPr>
          <w:i/>
          <w:iCs/>
          <w:lang w:val="es-PE"/>
        </w:rPr>
        <w:t>kāmapuññā bhisaṅkhārehisa</w:t>
      </w:r>
      <w:r w:rsidR="00A83E31" w:rsidRPr="00C77949">
        <w:rPr>
          <w:lang w:val="es-PE"/>
        </w:rPr>
        <w:t xml:space="preserve"> </w:t>
      </w:r>
      <w:r w:rsidRPr="00C77949">
        <w:rPr>
          <w:lang w:val="es-PE"/>
        </w:rPr>
        <w:t>–</w:t>
      </w:r>
      <w:r w:rsidR="00FE3208">
        <w:rPr>
          <w:lang w:val="es-PE"/>
        </w:rPr>
        <w:t xml:space="preserve"> de </w:t>
      </w:r>
      <w:r w:rsidRPr="00C77949">
        <w:rPr>
          <w:lang w:val="es-PE"/>
        </w:rPr>
        <w:t xml:space="preserve">conciencia moral también conocida como </w:t>
      </w:r>
      <w:r w:rsidR="0046338E" w:rsidRPr="0046338E">
        <w:rPr>
          <w:i/>
          <w:iCs/>
          <w:lang w:val="es-PE"/>
        </w:rPr>
        <w:t>puññābhisaṅkhāra</w:t>
      </w:r>
      <w:r w:rsidR="006F2C9C">
        <w:rPr>
          <w:i/>
          <w:iCs/>
          <w:lang w:val="es-PE"/>
        </w:rPr>
        <w:t>,</w:t>
      </w:r>
      <w:r w:rsidR="0046338E" w:rsidRPr="0046338E">
        <w:rPr>
          <w:lang w:val="es-PE"/>
        </w:rPr>
        <w:t xml:space="preserve"> así como</w:t>
      </w:r>
      <w:r w:rsidR="00FE3208">
        <w:rPr>
          <w:lang w:val="es-PE"/>
        </w:rPr>
        <w:t xml:space="preserve">; </w:t>
      </w:r>
      <w:r w:rsidR="0046338E" w:rsidRPr="00FE3208">
        <w:rPr>
          <w:i/>
          <w:iCs/>
          <w:lang w:val="es-PE"/>
        </w:rPr>
        <w:t>kamakilesavicitaraṅṅgasaṅkhobhitehi</w:t>
      </w:r>
      <w:r w:rsidR="006F2C9C" w:rsidRPr="00FE3208">
        <w:rPr>
          <w:i/>
          <w:iCs/>
          <w:lang w:val="es-PE"/>
        </w:rPr>
        <w:t xml:space="preserve"> </w:t>
      </w:r>
      <w:r w:rsidR="0046338E" w:rsidRPr="00FE3208">
        <w:rPr>
          <w:lang w:val="es-PE"/>
        </w:rPr>
        <w:t xml:space="preserve">– </w:t>
      </w:r>
      <w:r w:rsidR="00C02E0B">
        <w:rPr>
          <w:lang w:val="es-PE"/>
        </w:rPr>
        <w:t xml:space="preserve">de </w:t>
      </w:r>
      <w:r w:rsidR="0046338E" w:rsidRPr="00FE3208">
        <w:rPr>
          <w:lang w:val="es-PE"/>
        </w:rPr>
        <w:t>aquell</w:t>
      </w:r>
      <w:r w:rsidR="00C02E0B">
        <w:rPr>
          <w:lang w:val="es-PE"/>
        </w:rPr>
        <w:t>a</w:t>
      </w:r>
      <w:r w:rsidR="0046338E" w:rsidRPr="00FE3208">
        <w:rPr>
          <w:lang w:val="es-PE"/>
        </w:rPr>
        <w:t xml:space="preserve"> que ha</w:t>
      </w:r>
      <w:r w:rsidR="00EB0368">
        <w:rPr>
          <w:lang w:val="es-PE"/>
        </w:rPr>
        <w:t>ya</w:t>
      </w:r>
      <w:r w:rsidR="0046338E" w:rsidRPr="00FE3208">
        <w:rPr>
          <w:lang w:val="es-PE"/>
        </w:rPr>
        <w:t xml:space="preserve"> sido azotad</w:t>
      </w:r>
      <w:r w:rsidR="00C02E0B">
        <w:rPr>
          <w:lang w:val="es-PE"/>
        </w:rPr>
        <w:t>a</w:t>
      </w:r>
      <w:r w:rsidR="0046338E" w:rsidRPr="00FE3208">
        <w:rPr>
          <w:lang w:val="es-PE"/>
        </w:rPr>
        <w:t xml:space="preserve"> por oleadas </w:t>
      </w:r>
    </w:p>
    <w:p w14:paraId="62DCCA91" w14:textId="77777777" w:rsidR="00FE3208" w:rsidRPr="00FE3208" w:rsidRDefault="00FE3208">
      <w:pPr>
        <w:ind w:firstLine="0"/>
        <w:rPr>
          <w:lang w:val="es-PE"/>
        </w:rPr>
      </w:pPr>
      <w:r w:rsidRPr="00FE3208">
        <w:rPr>
          <w:lang w:val="es-PE"/>
        </w:rPr>
        <w:br w:type="page"/>
      </w:r>
    </w:p>
    <w:p w14:paraId="74635B3A" w14:textId="77777777" w:rsidR="00FE3208" w:rsidRDefault="00FE3208" w:rsidP="00FE3208">
      <w:pPr>
        <w:rPr>
          <w:lang w:val="es-PE"/>
        </w:rPr>
      </w:pPr>
    </w:p>
    <w:p w14:paraId="0C1CA553" w14:textId="445C90B9" w:rsidR="0046338E" w:rsidRPr="00FE3208" w:rsidRDefault="0046338E" w:rsidP="00FE3208">
      <w:pPr>
        <w:pStyle w:val="Normalssangria"/>
      </w:pPr>
      <w:r w:rsidRPr="00FE3208">
        <w:t xml:space="preserve">oleadas de pasiones </w:t>
      </w:r>
      <w:r w:rsidR="006F2C9C" w:rsidRPr="00FE3208">
        <w:t>impuras</w:t>
      </w:r>
      <w:r w:rsidR="00EB0368">
        <w:t>,</w:t>
      </w:r>
      <w:r w:rsidR="006F2C9C" w:rsidRPr="00FE3208">
        <w:t xml:space="preserve"> de </w:t>
      </w:r>
      <w:r w:rsidRPr="00FE3208">
        <w:t xml:space="preserve">placeres libidinosos; </w:t>
      </w:r>
      <w:r w:rsidRPr="00FE3208">
        <w:rPr>
          <w:i/>
          <w:iCs/>
        </w:rPr>
        <w:t>duccarita durācāra durājiva bahulehi</w:t>
      </w:r>
      <w:r w:rsidRPr="00FE3208">
        <w:t xml:space="preserve"> – rebosante de búsqueda de mal</w:t>
      </w:r>
      <w:r w:rsidR="00CE67C2" w:rsidRPr="00FE3208">
        <w:t>os</w:t>
      </w:r>
      <w:r w:rsidRPr="00FE3208">
        <w:t xml:space="preserve"> aprendizaje</w:t>
      </w:r>
      <w:r w:rsidR="00CE67C2" w:rsidRPr="00FE3208">
        <w:t>s</w:t>
      </w:r>
      <w:r w:rsidRPr="00FE3208">
        <w:t xml:space="preserve">, </w:t>
      </w:r>
      <w:r w:rsidR="00CE67C2" w:rsidRPr="00FE3208">
        <w:t xml:space="preserve">de </w:t>
      </w:r>
      <w:r w:rsidRPr="00FE3208">
        <w:t>mala</w:t>
      </w:r>
      <w:r w:rsidR="00C02E0B">
        <w:t>s</w:t>
      </w:r>
      <w:r w:rsidRPr="00FE3208">
        <w:t xml:space="preserve"> conducta</w:t>
      </w:r>
      <w:r w:rsidR="00C02E0B">
        <w:t>s</w:t>
      </w:r>
      <w:r w:rsidRPr="00FE3208">
        <w:t xml:space="preserve"> y </w:t>
      </w:r>
      <w:r w:rsidR="00920866" w:rsidRPr="00FE3208">
        <w:t xml:space="preserve">de </w:t>
      </w:r>
      <w:r w:rsidRPr="00FE3208">
        <w:t xml:space="preserve">ganarse la vida de manera incorrecta; </w:t>
      </w:r>
      <w:r w:rsidRPr="00FE3208">
        <w:rPr>
          <w:i/>
          <w:iCs/>
        </w:rPr>
        <w:t xml:space="preserve">accāsannaapāya duggativinipatana dhammehi </w:t>
      </w:r>
      <w:r w:rsidRPr="00FE3208">
        <w:t xml:space="preserve">– </w:t>
      </w:r>
      <w:r w:rsidR="00CE67C2" w:rsidRPr="00FE3208">
        <w:t xml:space="preserve">de </w:t>
      </w:r>
      <w:r w:rsidR="00920866" w:rsidRPr="00FE3208">
        <w:t xml:space="preserve">habitar </w:t>
      </w:r>
      <w:r w:rsidRPr="00FE3208">
        <w:t>muy cerca</w:t>
      </w:r>
      <w:r w:rsidR="00920866" w:rsidRPr="00FE3208">
        <w:t>namente</w:t>
      </w:r>
      <w:r w:rsidRPr="00FE3208">
        <w:t xml:space="preserve"> </w:t>
      </w:r>
      <w:r w:rsidR="00C02E0B">
        <w:t>a</w:t>
      </w:r>
      <w:r w:rsidRPr="00FE3208">
        <w:t xml:space="preserve"> los peligros de los cuatro estados lamentables de </w:t>
      </w:r>
      <w:r w:rsidR="00CE67C2" w:rsidRPr="00FE3208">
        <w:t xml:space="preserve">la </w:t>
      </w:r>
      <w:r w:rsidRPr="00FE3208">
        <w:t xml:space="preserve">existencia, </w:t>
      </w:r>
      <w:r w:rsidR="00920866" w:rsidRPr="00FE3208">
        <w:t xml:space="preserve">de </w:t>
      </w:r>
      <w:r w:rsidRPr="00FE3208">
        <w:t>ser relegad</w:t>
      </w:r>
      <w:r w:rsidR="00C02E0B">
        <w:t>a</w:t>
      </w:r>
      <w:r w:rsidRPr="00FE3208">
        <w:t xml:space="preserve"> a ellos o ser castigado y tener que sufrir en estos reinos o; </w:t>
      </w:r>
      <w:r w:rsidRPr="00FE3208">
        <w:rPr>
          <w:i/>
          <w:iCs/>
        </w:rPr>
        <w:t xml:space="preserve">kāmasugatibhavehica </w:t>
      </w:r>
      <w:r w:rsidRPr="00FE3208">
        <w:t xml:space="preserve">– </w:t>
      </w:r>
      <w:r w:rsidR="002F1DB3">
        <w:t xml:space="preserve">a </w:t>
      </w:r>
      <w:r w:rsidR="00CE67C2" w:rsidRPr="00FE3208">
        <w:t xml:space="preserve">la </w:t>
      </w:r>
      <w:r w:rsidRPr="00FE3208">
        <w:t xml:space="preserve">consignación </w:t>
      </w:r>
      <w:r w:rsidR="002F1DB3">
        <w:t>de</w:t>
      </w:r>
      <w:r w:rsidRPr="00FE3208">
        <w:t xml:space="preserve"> </w:t>
      </w:r>
      <w:r w:rsidR="00CE67C2" w:rsidRPr="00FE3208">
        <w:t>un</w:t>
      </w:r>
      <w:r w:rsidRPr="00FE3208">
        <w:t xml:space="preserve">a vida en los reinos dichosos del placer </w:t>
      </w:r>
      <w:r w:rsidR="00CE67C2" w:rsidRPr="00FE3208">
        <w:t>sensorial</w:t>
      </w:r>
      <w:r w:rsidRPr="00FE3208">
        <w:t xml:space="preserve">; </w:t>
      </w:r>
      <w:r w:rsidRPr="00FE3208">
        <w:rPr>
          <w:i/>
          <w:iCs/>
        </w:rPr>
        <w:t xml:space="preserve">vimokkho </w:t>
      </w:r>
      <w:r w:rsidRPr="00FE3208">
        <w:t xml:space="preserve">– </w:t>
      </w:r>
      <w:r w:rsidR="002F1DB3">
        <w:t xml:space="preserve">el </w:t>
      </w:r>
      <w:r w:rsidRPr="00FE3208">
        <w:t>ser liberados de est</w:t>
      </w:r>
      <w:r w:rsidR="00055E2D" w:rsidRPr="00FE3208">
        <w:t>o</w:t>
      </w:r>
      <w:r w:rsidRPr="00FE3208">
        <w:t>s condicion</w:t>
      </w:r>
      <w:r w:rsidR="00055E2D" w:rsidRPr="00FE3208">
        <w:t>amientos</w:t>
      </w:r>
      <w:r w:rsidRPr="00FE3208">
        <w:t xml:space="preserve"> y </w:t>
      </w:r>
      <w:r w:rsidR="00CE67C2" w:rsidRPr="00FE3208">
        <w:t>habitar apaciblemente</w:t>
      </w:r>
      <w:r w:rsidRPr="00FE3208">
        <w:t xml:space="preserve">; </w:t>
      </w:r>
      <w:r w:rsidR="00CE67C2" w:rsidRPr="00FE3208">
        <w:rPr>
          <w:i/>
          <w:iCs/>
        </w:rPr>
        <w:t xml:space="preserve">hoti </w:t>
      </w:r>
      <w:r w:rsidRPr="00FE3208">
        <w:t>–</w:t>
      </w:r>
      <w:r w:rsidR="002F1DB3">
        <w:t xml:space="preserve"> </w:t>
      </w:r>
      <w:r w:rsidRPr="00FE3208">
        <w:t>ha ocurrido.</w:t>
      </w:r>
    </w:p>
    <w:p w14:paraId="27C33D2A" w14:textId="44323688" w:rsidR="0046338E" w:rsidRPr="0046338E" w:rsidRDefault="0046338E" w:rsidP="0000010A">
      <w:pPr>
        <w:rPr>
          <w:lang w:val="es-PE"/>
        </w:rPr>
      </w:pPr>
      <w:r w:rsidRPr="0046338E">
        <w:rPr>
          <w:i/>
          <w:iCs/>
          <w:lang w:val="es-PE"/>
        </w:rPr>
        <w:t xml:space="preserve">Idaṃ </w:t>
      </w:r>
      <w:r w:rsidRPr="0046338E">
        <w:rPr>
          <w:lang w:val="es-PE"/>
        </w:rPr>
        <w:t xml:space="preserve">– Este estado de </w:t>
      </w:r>
      <w:r w:rsidR="000266F0">
        <w:rPr>
          <w:lang w:val="es-PE"/>
        </w:rPr>
        <w:t>estar</w:t>
      </w:r>
      <w:r w:rsidRPr="0046338E">
        <w:rPr>
          <w:lang w:val="es-PE"/>
        </w:rPr>
        <w:t xml:space="preserve"> liberado de los reinos dichosos del placer </w:t>
      </w:r>
      <w:r w:rsidR="00055E2D" w:rsidRPr="00055E2D">
        <w:rPr>
          <w:lang w:val="es-PE"/>
        </w:rPr>
        <w:t>sensorial</w:t>
      </w:r>
      <w:r w:rsidRPr="0046338E">
        <w:rPr>
          <w:lang w:val="es-PE"/>
        </w:rPr>
        <w:t xml:space="preserve">; </w:t>
      </w:r>
      <w:r w:rsidRPr="0046338E">
        <w:rPr>
          <w:i/>
          <w:iCs/>
          <w:lang w:val="es-PE"/>
        </w:rPr>
        <w:t>Buddhasāsane</w:t>
      </w:r>
      <w:r w:rsidRPr="0046338E">
        <w:rPr>
          <w:lang w:val="es-PE"/>
        </w:rPr>
        <w:t xml:space="preserve"> – en el ámbito de las </w:t>
      </w:r>
      <w:r w:rsidR="00055E2D" w:rsidRPr="0046338E">
        <w:rPr>
          <w:i/>
          <w:iCs/>
          <w:lang w:val="es-PE"/>
        </w:rPr>
        <w:t xml:space="preserve">Enseñanzas </w:t>
      </w:r>
      <w:r w:rsidRPr="00055E2D">
        <w:rPr>
          <w:lang w:val="es-PE"/>
        </w:rPr>
        <w:t>del</w:t>
      </w:r>
      <w:r w:rsidRPr="0046338E">
        <w:rPr>
          <w:lang w:val="es-PE"/>
        </w:rPr>
        <w:t xml:space="preserve">  </w:t>
      </w:r>
      <w:r w:rsidRPr="00055E2D">
        <w:rPr>
          <w:i/>
          <w:iCs/>
          <w:lang w:val="es-PE"/>
        </w:rPr>
        <w:t>Bud</w:t>
      </w:r>
      <w:r w:rsidR="00055E2D" w:rsidRPr="00055E2D">
        <w:rPr>
          <w:i/>
          <w:iCs/>
          <w:lang w:val="es-PE"/>
        </w:rPr>
        <w:t>dh</w:t>
      </w:r>
      <w:r w:rsidRPr="00055E2D">
        <w:rPr>
          <w:i/>
          <w:iCs/>
          <w:lang w:val="es-PE"/>
        </w:rPr>
        <w:t>a</w:t>
      </w:r>
      <w:r w:rsidRPr="0046338E">
        <w:rPr>
          <w:lang w:val="es-PE"/>
        </w:rPr>
        <w:t xml:space="preserve">; </w:t>
      </w:r>
      <w:r w:rsidR="00055E2D" w:rsidRPr="0046338E">
        <w:rPr>
          <w:i/>
          <w:iCs/>
          <w:lang w:val="es-PE"/>
        </w:rPr>
        <w:t>saupādisa</w:t>
      </w:r>
      <w:r w:rsidR="00214197">
        <w:rPr>
          <w:i/>
          <w:iCs/>
          <w:lang w:val="es-PE"/>
        </w:rPr>
        <w:t>ṃ</w:t>
      </w:r>
      <w:r w:rsidR="00055E2D" w:rsidRPr="0046338E">
        <w:rPr>
          <w:i/>
          <w:iCs/>
          <w:lang w:val="es-PE"/>
        </w:rPr>
        <w:t>nāma</w:t>
      </w:r>
      <w:r w:rsidR="00055E2D" w:rsidRPr="0046338E">
        <w:rPr>
          <w:lang w:val="es-PE"/>
        </w:rPr>
        <w:t xml:space="preserve"> </w:t>
      </w:r>
      <w:r w:rsidRPr="0046338E">
        <w:rPr>
          <w:lang w:val="es-PE"/>
        </w:rPr>
        <w:t xml:space="preserve">– que </w:t>
      </w:r>
      <w:r w:rsidR="00055E2D">
        <w:rPr>
          <w:lang w:val="es-PE"/>
        </w:rPr>
        <w:t>porta</w:t>
      </w:r>
      <w:r w:rsidRPr="0046338E">
        <w:rPr>
          <w:lang w:val="es-PE"/>
        </w:rPr>
        <w:t xml:space="preserve"> el nombre de </w:t>
      </w:r>
      <w:r w:rsidR="00055E2D" w:rsidRPr="0046338E">
        <w:rPr>
          <w:i/>
          <w:iCs/>
          <w:lang w:val="es-PE"/>
        </w:rPr>
        <w:t>saupādisesa</w:t>
      </w:r>
      <w:r w:rsidR="00055E2D">
        <w:rPr>
          <w:i/>
          <w:iCs/>
          <w:lang w:val="es-PE"/>
        </w:rPr>
        <w:t>,</w:t>
      </w:r>
      <w:r w:rsidR="00055E2D" w:rsidRPr="0046338E">
        <w:rPr>
          <w:lang w:val="es-PE"/>
        </w:rPr>
        <w:t xml:space="preserve"> </w:t>
      </w:r>
      <w:r w:rsidRPr="0046338E">
        <w:rPr>
          <w:lang w:val="es-PE"/>
        </w:rPr>
        <w:t xml:space="preserve">debido </w:t>
      </w:r>
      <w:r w:rsidR="00055E2D">
        <w:rPr>
          <w:lang w:val="es-PE"/>
        </w:rPr>
        <w:t>la permanencia de</w:t>
      </w:r>
      <w:r w:rsidRPr="0046338E">
        <w:rPr>
          <w:lang w:val="es-PE"/>
        </w:rPr>
        <w:t xml:space="preserve"> </w:t>
      </w:r>
      <w:r w:rsidR="000266F0">
        <w:rPr>
          <w:lang w:val="es-PE"/>
        </w:rPr>
        <w:t>residuos</w:t>
      </w:r>
      <w:r w:rsidRPr="0046338E">
        <w:rPr>
          <w:lang w:val="es-PE"/>
        </w:rPr>
        <w:t xml:space="preserve"> de pasiones y agregados de </w:t>
      </w:r>
      <w:r w:rsidR="00055E2D">
        <w:rPr>
          <w:lang w:val="es-PE"/>
        </w:rPr>
        <w:t xml:space="preserve">la </w:t>
      </w:r>
      <w:r w:rsidRPr="0046338E">
        <w:rPr>
          <w:lang w:val="es-PE"/>
        </w:rPr>
        <w:t xml:space="preserve">existencia; </w:t>
      </w:r>
      <w:r w:rsidRPr="0046338E">
        <w:rPr>
          <w:i/>
          <w:iCs/>
          <w:lang w:val="es-PE"/>
        </w:rPr>
        <w:t xml:space="preserve">asaṅkhataṃ </w:t>
      </w:r>
      <w:r w:rsidRPr="0046338E">
        <w:rPr>
          <w:lang w:val="es-PE"/>
        </w:rPr>
        <w:t xml:space="preserve">– aquello que es incondicionado; </w:t>
      </w:r>
      <w:r w:rsidR="00055E2D" w:rsidRPr="0046338E">
        <w:rPr>
          <w:i/>
          <w:iCs/>
          <w:lang w:val="es-PE"/>
        </w:rPr>
        <w:t>dutiya mahānibbānaṃ</w:t>
      </w:r>
      <w:r w:rsidR="00055E2D" w:rsidRPr="0046338E">
        <w:rPr>
          <w:lang w:val="es-PE"/>
        </w:rPr>
        <w:t xml:space="preserve"> </w:t>
      </w:r>
      <w:r w:rsidRPr="0046338E">
        <w:rPr>
          <w:lang w:val="es-PE"/>
        </w:rPr>
        <w:t xml:space="preserve">– el </w:t>
      </w:r>
      <w:r w:rsidR="00A33A3F" w:rsidRPr="0046338E">
        <w:rPr>
          <w:lang w:val="es-PE"/>
        </w:rPr>
        <w:t xml:space="preserve">Segundo Gran </w:t>
      </w:r>
      <w:r w:rsidR="00A33A3F" w:rsidRPr="0046338E">
        <w:rPr>
          <w:i/>
          <w:iCs/>
          <w:lang w:val="es-PE"/>
        </w:rPr>
        <w:t>Nibbāna</w:t>
      </w:r>
      <w:r w:rsidRPr="0046338E">
        <w:rPr>
          <w:lang w:val="es-PE"/>
        </w:rPr>
        <w:t xml:space="preserve">; </w:t>
      </w:r>
      <w:r w:rsidR="00055E2D" w:rsidRPr="0046338E">
        <w:rPr>
          <w:i/>
          <w:iCs/>
          <w:lang w:val="es-PE"/>
        </w:rPr>
        <w:t>hoti</w:t>
      </w:r>
      <w:r w:rsidRPr="0046338E">
        <w:rPr>
          <w:lang w:val="es-PE"/>
        </w:rPr>
        <w:t xml:space="preserve">– </w:t>
      </w:r>
      <w:r w:rsidR="0034739B">
        <w:rPr>
          <w:lang w:val="es-PE"/>
        </w:rPr>
        <w:t>también ha ocurrido</w:t>
      </w:r>
      <w:r w:rsidRPr="0046338E">
        <w:rPr>
          <w:lang w:val="es-PE"/>
        </w:rPr>
        <w:t>.</w:t>
      </w:r>
    </w:p>
    <w:p w14:paraId="0FE8F67C" w14:textId="1FF47182" w:rsidR="0046338E" w:rsidRPr="0046338E" w:rsidRDefault="0046338E" w:rsidP="00054DF7">
      <w:pPr>
        <w:pStyle w:val="FinSeccion"/>
        <w:rPr>
          <w:lang w:val="es-PE"/>
        </w:rPr>
      </w:pPr>
      <w:r w:rsidRPr="0046338E">
        <w:rPr>
          <w:lang w:val="es-PE"/>
        </w:rPr>
        <w:t xml:space="preserve">[Así concluye el </w:t>
      </w:r>
      <w:r w:rsidRPr="0046338E">
        <w:rPr>
          <w:i/>
          <w:iCs/>
          <w:lang w:val="es-PE"/>
        </w:rPr>
        <w:t>Segundo Mahā Nibbāna</w:t>
      </w:r>
      <w:r w:rsidRPr="0046338E">
        <w:rPr>
          <w:lang w:val="es-PE"/>
        </w:rPr>
        <w:t>]</w:t>
      </w:r>
    </w:p>
    <w:p w14:paraId="0D8A7653" w14:textId="7D196052" w:rsidR="00881608" w:rsidRPr="0046338E" w:rsidRDefault="00881608">
      <w:pPr>
        <w:ind w:firstLine="0"/>
        <w:rPr>
          <w:lang w:val="es-PE"/>
        </w:rPr>
      </w:pPr>
      <w:r w:rsidRPr="0046338E">
        <w:rPr>
          <w:lang w:val="es-PE"/>
        </w:rPr>
        <w:br w:type="page"/>
      </w:r>
    </w:p>
    <w:p w14:paraId="51911E01" w14:textId="77777777" w:rsidR="00881608" w:rsidRPr="0046338E" w:rsidRDefault="00881608" w:rsidP="00881608">
      <w:pPr>
        <w:rPr>
          <w:lang w:val="es-PE"/>
        </w:rPr>
      </w:pPr>
    </w:p>
    <w:p w14:paraId="1B1FAD25" w14:textId="77777777" w:rsidR="00C7324C" w:rsidRPr="0046338E" w:rsidRDefault="00C7324C" w:rsidP="00881608">
      <w:pPr>
        <w:rPr>
          <w:lang w:val="es-PE"/>
        </w:rPr>
      </w:pPr>
    </w:p>
    <w:p w14:paraId="7DF30D19" w14:textId="77777777" w:rsidR="00C7324C" w:rsidRPr="0046338E" w:rsidRDefault="00C7324C" w:rsidP="00881608">
      <w:pPr>
        <w:rPr>
          <w:lang w:val="es-PE"/>
        </w:rPr>
      </w:pPr>
    </w:p>
    <w:p w14:paraId="1046550D" w14:textId="36A0C214" w:rsidR="00C7324C" w:rsidRPr="00AA3860" w:rsidRDefault="006F37A7" w:rsidP="00AF79B6">
      <w:pPr>
        <w:pStyle w:val="Ttulo3"/>
        <w:rPr>
          <w:lang w:val="es-PE"/>
        </w:rPr>
      </w:pPr>
      <w:r w:rsidRPr="00AA3860">
        <w:rPr>
          <w:lang w:val="es-PE"/>
        </w:rPr>
        <w:t>Tercer</w:t>
      </w:r>
      <w:r w:rsidR="00C7324C" w:rsidRPr="00AA3860">
        <w:rPr>
          <w:lang w:val="es-PE"/>
        </w:rPr>
        <w:t xml:space="preserve"> Maha Nibb</w:t>
      </w:r>
      <w:r w:rsidR="003B4337" w:rsidRPr="00AA3860">
        <w:rPr>
          <w:lang w:val="es-PE"/>
        </w:rPr>
        <w:t>ā</w:t>
      </w:r>
      <w:r w:rsidR="00C7324C" w:rsidRPr="00AA3860">
        <w:rPr>
          <w:lang w:val="es-PE"/>
        </w:rPr>
        <w:t>na</w:t>
      </w:r>
    </w:p>
    <w:p w14:paraId="7434976B" w14:textId="77777777" w:rsidR="00C7324C" w:rsidRPr="00AA3860" w:rsidRDefault="00C7324C" w:rsidP="00C7324C">
      <w:pPr>
        <w:rPr>
          <w:lang w:val="es-PE"/>
        </w:rPr>
      </w:pPr>
    </w:p>
    <w:p w14:paraId="75398E50" w14:textId="63D3265A" w:rsidR="00C7324C" w:rsidRPr="0080147F" w:rsidRDefault="00C7324C" w:rsidP="0080147F">
      <w:pPr>
        <w:pStyle w:val="VerosPali"/>
        <w:rPr>
          <w:sz w:val="16"/>
          <w:szCs w:val="22"/>
        </w:rPr>
      </w:pPr>
      <w:r w:rsidRPr="0080147F">
        <w:rPr>
          <w:sz w:val="16"/>
          <w:szCs w:val="22"/>
        </w:rPr>
        <w:t>Yad</w:t>
      </w:r>
      <w:r w:rsidR="003B4337" w:rsidRPr="0080147F">
        <w:rPr>
          <w:sz w:val="16"/>
          <w:szCs w:val="22"/>
        </w:rPr>
        <w:t>ā</w:t>
      </w:r>
      <w:r w:rsidRPr="0080147F">
        <w:rPr>
          <w:sz w:val="16"/>
          <w:szCs w:val="22"/>
        </w:rPr>
        <w:t xml:space="preserve"> r</w:t>
      </w:r>
      <w:r w:rsidR="007B39F4" w:rsidRPr="0080147F">
        <w:rPr>
          <w:sz w:val="16"/>
          <w:szCs w:val="22"/>
        </w:rPr>
        <w:t>ū</w:t>
      </w:r>
      <w:r w:rsidRPr="0080147F">
        <w:rPr>
          <w:sz w:val="16"/>
          <w:szCs w:val="22"/>
        </w:rPr>
        <w:t>par</w:t>
      </w:r>
      <w:r w:rsidR="003B4337" w:rsidRPr="0080147F">
        <w:rPr>
          <w:sz w:val="16"/>
          <w:szCs w:val="22"/>
        </w:rPr>
        <w:t>ā</w:t>
      </w:r>
      <w:r w:rsidRPr="0080147F">
        <w:rPr>
          <w:sz w:val="16"/>
          <w:szCs w:val="22"/>
        </w:rPr>
        <w:t>ga ar</w:t>
      </w:r>
      <w:r w:rsidR="007B39F4" w:rsidRPr="0080147F">
        <w:rPr>
          <w:sz w:val="16"/>
          <w:szCs w:val="22"/>
        </w:rPr>
        <w:t>ū</w:t>
      </w:r>
      <w:r w:rsidRPr="0080147F">
        <w:rPr>
          <w:sz w:val="16"/>
          <w:szCs w:val="22"/>
        </w:rPr>
        <w:t>par</w:t>
      </w:r>
      <w:r w:rsidR="003B4337" w:rsidRPr="0080147F">
        <w:rPr>
          <w:sz w:val="16"/>
          <w:szCs w:val="22"/>
        </w:rPr>
        <w:t>ā</w:t>
      </w:r>
      <w:r w:rsidRPr="0080147F">
        <w:rPr>
          <w:sz w:val="16"/>
          <w:szCs w:val="22"/>
        </w:rPr>
        <w:t>ga sa</w:t>
      </w:r>
      <w:r w:rsidR="007B39F4" w:rsidRPr="0080147F">
        <w:rPr>
          <w:sz w:val="16"/>
          <w:szCs w:val="22"/>
        </w:rPr>
        <w:t>ṅ</w:t>
      </w:r>
      <w:r w:rsidRPr="0080147F">
        <w:rPr>
          <w:sz w:val="16"/>
          <w:szCs w:val="22"/>
        </w:rPr>
        <w:t>khat</w:t>
      </w:r>
      <w:r w:rsidR="003B4337" w:rsidRPr="0080147F">
        <w:rPr>
          <w:sz w:val="16"/>
          <w:szCs w:val="22"/>
        </w:rPr>
        <w:t>ā</w:t>
      </w:r>
      <w:r w:rsidRPr="0080147F">
        <w:rPr>
          <w:sz w:val="16"/>
          <w:szCs w:val="22"/>
        </w:rPr>
        <w:t xml:space="preserve"> bhava </w:t>
      </w:r>
      <w:r w:rsidR="007B39F4" w:rsidRPr="0080147F">
        <w:rPr>
          <w:sz w:val="16"/>
          <w:szCs w:val="22"/>
        </w:rPr>
        <w:t xml:space="preserve">taṇhā </w:t>
      </w:r>
    </w:p>
    <w:p w14:paraId="3C1594EA" w14:textId="49614A03" w:rsidR="00C7324C" w:rsidRPr="0080147F" w:rsidRDefault="00C7324C" w:rsidP="0080147F">
      <w:pPr>
        <w:pStyle w:val="VerosPali"/>
        <w:rPr>
          <w:sz w:val="16"/>
          <w:szCs w:val="22"/>
        </w:rPr>
      </w:pPr>
      <w:r w:rsidRPr="0080147F">
        <w:rPr>
          <w:sz w:val="16"/>
          <w:szCs w:val="22"/>
        </w:rPr>
        <w:t>samucchinn</w:t>
      </w:r>
      <w:r w:rsidR="003B4337" w:rsidRPr="0080147F">
        <w:rPr>
          <w:sz w:val="16"/>
          <w:szCs w:val="22"/>
        </w:rPr>
        <w:t>ā</w:t>
      </w:r>
      <w:r w:rsidRPr="0080147F">
        <w:rPr>
          <w:sz w:val="16"/>
          <w:szCs w:val="22"/>
        </w:rPr>
        <w:t xml:space="preserve"> hoti, tad</w:t>
      </w:r>
      <w:r w:rsidR="003B4337" w:rsidRPr="0080147F">
        <w:rPr>
          <w:sz w:val="16"/>
          <w:szCs w:val="22"/>
        </w:rPr>
        <w:t>ā</w:t>
      </w:r>
      <w:r w:rsidRPr="0080147F">
        <w:rPr>
          <w:sz w:val="16"/>
          <w:szCs w:val="22"/>
        </w:rPr>
        <w:t>sabbe mahaggatapuññ</w:t>
      </w:r>
      <w:r w:rsidR="003B4337" w:rsidRPr="0080147F">
        <w:rPr>
          <w:sz w:val="16"/>
          <w:szCs w:val="22"/>
        </w:rPr>
        <w:t>ā</w:t>
      </w:r>
      <w:r w:rsidRPr="0080147F">
        <w:rPr>
          <w:sz w:val="16"/>
          <w:szCs w:val="22"/>
        </w:rPr>
        <w:t>bhi</w:t>
      </w:r>
    </w:p>
    <w:p w14:paraId="22FEA69B" w14:textId="441264CB" w:rsidR="00C7324C" w:rsidRPr="0080147F" w:rsidRDefault="00C7324C" w:rsidP="0080147F">
      <w:pPr>
        <w:pStyle w:val="VerosPali"/>
        <w:rPr>
          <w:sz w:val="16"/>
          <w:szCs w:val="22"/>
        </w:rPr>
      </w:pPr>
      <w:r w:rsidRPr="0080147F">
        <w:rPr>
          <w:sz w:val="16"/>
          <w:szCs w:val="22"/>
        </w:rPr>
        <w:t>sa</w:t>
      </w:r>
      <w:r w:rsidR="007B39F4" w:rsidRPr="0080147F">
        <w:rPr>
          <w:sz w:val="16"/>
          <w:szCs w:val="22"/>
        </w:rPr>
        <w:t>ṅ</w:t>
      </w:r>
      <w:r w:rsidRPr="0080147F">
        <w:rPr>
          <w:sz w:val="16"/>
          <w:szCs w:val="22"/>
        </w:rPr>
        <w:t>kh</w:t>
      </w:r>
      <w:r w:rsidR="003B4337" w:rsidRPr="0080147F">
        <w:rPr>
          <w:sz w:val="16"/>
          <w:szCs w:val="22"/>
        </w:rPr>
        <w:t>ā</w:t>
      </w:r>
      <w:r w:rsidRPr="0080147F">
        <w:rPr>
          <w:sz w:val="16"/>
          <w:szCs w:val="22"/>
        </w:rPr>
        <w:t>r</w:t>
      </w:r>
      <w:r w:rsidR="003B4337" w:rsidRPr="0080147F">
        <w:rPr>
          <w:sz w:val="16"/>
          <w:szCs w:val="22"/>
        </w:rPr>
        <w:t>ā</w:t>
      </w:r>
      <w:r w:rsidRPr="0080147F">
        <w:rPr>
          <w:sz w:val="16"/>
          <w:szCs w:val="22"/>
        </w:rPr>
        <w:t>ca r</w:t>
      </w:r>
      <w:r w:rsidR="007B39F4" w:rsidRPr="0080147F">
        <w:rPr>
          <w:sz w:val="16"/>
          <w:szCs w:val="22"/>
        </w:rPr>
        <w:t>ū</w:t>
      </w:r>
      <w:r w:rsidRPr="0080147F">
        <w:rPr>
          <w:sz w:val="16"/>
          <w:szCs w:val="22"/>
        </w:rPr>
        <w:t>p</w:t>
      </w:r>
      <w:r w:rsidR="003B4337" w:rsidRPr="0080147F">
        <w:rPr>
          <w:sz w:val="16"/>
          <w:szCs w:val="22"/>
        </w:rPr>
        <w:t>ā</w:t>
      </w:r>
      <w:r w:rsidRPr="0080147F">
        <w:rPr>
          <w:sz w:val="16"/>
          <w:szCs w:val="22"/>
        </w:rPr>
        <w:t>r</w:t>
      </w:r>
      <w:r w:rsidR="00FD1F64" w:rsidRPr="0080147F">
        <w:rPr>
          <w:sz w:val="16"/>
          <w:szCs w:val="22"/>
        </w:rPr>
        <w:t>ū</w:t>
      </w:r>
      <w:r w:rsidRPr="0080147F">
        <w:rPr>
          <w:sz w:val="16"/>
          <w:szCs w:val="22"/>
        </w:rPr>
        <w:t>pabrahmabhav</w:t>
      </w:r>
      <w:r w:rsidR="003B4337" w:rsidRPr="0080147F">
        <w:rPr>
          <w:sz w:val="16"/>
          <w:szCs w:val="22"/>
        </w:rPr>
        <w:t>ā</w:t>
      </w:r>
      <w:r w:rsidRPr="0080147F">
        <w:rPr>
          <w:sz w:val="16"/>
          <w:szCs w:val="22"/>
        </w:rPr>
        <w:t>ca samucchinn</w:t>
      </w:r>
      <w:r w:rsidR="003B4337" w:rsidRPr="0080147F">
        <w:rPr>
          <w:sz w:val="16"/>
          <w:szCs w:val="22"/>
        </w:rPr>
        <w:t>ā</w:t>
      </w:r>
    </w:p>
    <w:p w14:paraId="1E4A5ABB" w14:textId="20D04F5A" w:rsidR="00C7324C" w:rsidRPr="0080147F" w:rsidRDefault="00C7324C" w:rsidP="0080147F">
      <w:pPr>
        <w:pStyle w:val="VerosPali"/>
        <w:rPr>
          <w:sz w:val="16"/>
          <w:szCs w:val="22"/>
        </w:rPr>
      </w:pPr>
      <w:r w:rsidRPr="0080147F">
        <w:rPr>
          <w:sz w:val="16"/>
          <w:szCs w:val="22"/>
        </w:rPr>
        <w:t>hoti,</w:t>
      </w:r>
      <w:r w:rsidR="007B39F4" w:rsidRPr="0080147F">
        <w:rPr>
          <w:sz w:val="16"/>
          <w:szCs w:val="22"/>
        </w:rPr>
        <w:t xml:space="preserve"> </w:t>
      </w:r>
      <w:r w:rsidRPr="0080147F">
        <w:rPr>
          <w:sz w:val="16"/>
          <w:szCs w:val="22"/>
        </w:rPr>
        <w:t>takhanato pa</w:t>
      </w:r>
      <w:r w:rsidR="006E3874" w:rsidRPr="0080147F">
        <w:rPr>
          <w:sz w:val="16"/>
          <w:szCs w:val="22"/>
        </w:rPr>
        <w:t>ṭṭ</w:t>
      </w:r>
      <w:r w:rsidRPr="0080147F">
        <w:rPr>
          <w:sz w:val="16"/>
          <w:szCs w:val="22"/>
        </w:rPr>
        <w:t>h</w:t>
      </w:r>
      <w:r w:rsidR="003B4337" w:rsidRPr="0080147F">
        <w:rPr>
          <w:sz w:val="16"/>
          <w:szCs w:val="22"/>
        </w:rPr>
        <w:t>ā</w:t>
      </w:r>
      <w:r w:rsidRPr="0080147F">
        <w:rPr>
          <w:sz w:val="16"/>
          <w:szCs w:val="22"/>
        </w:rPr>
        <w:t>ya tassa puggalassa</w:t>
      </w:r>
    </w:p>
    <w:p w14:paraId="25878A48" w14:textId="5A4BB769" w:rsidR="00C7324C" w:rsidRPr="0080147F" w:rsidRDefault="00C7324C" w:rsidP="0080147F">
      <w:pPr>
        <w:pStyle w:val="VerosPali"/>
        <w:rPr>
          <w:sz w:val="16"/>
          <w:szCs w:val="22"/>
        </w:rPr>
      </w:pPr>
      <w:r w:rsidRPr="0080147F">
        <w:rPr>
          <w:sz w:val="16"/>
          <w:szCs w:val="22"/>
        </w:rPr>
        <w:t>r</w:t>
      </w:r>
      <w:r w:rsidR="007B39F4" w:rsidRPr="0080147F">
        <w:rPr>
          <w:sz w:val="16"/>
          <w:szCs w:val="22"/>
        </w:rPr>
        <w:t>ū</w:t>
      </w:r>
      <w:r w:rsidRPr="0080147F">
        <w:rPr>
          <w:sz w:val="16"/>
          <w:szCs w:val="22"/>
        </w:rPr>
        <w:t>p</w:t>
      </w:r>
      <w:r w:rsidR="003B4337" w:rsidRPr="0080147F">
        <w:rPr>
          <w:sz w:val="16"/>
          <w:szCs w:val="22"/>
        </w:rPr>
        <w:t>ā</w:t>
      </w:r>
      <w:r w:rsidRPr="0080147F">
        <w:rPr>
          <w:sz w:val="16"/>
          <w:szCs w:val="22"/>
        </w:rPr>
        <w:t>r</w:t>
      </w:r>
      <w:r w:rsidR="007B39F4" w:rsidRPr="0080147F">
        <w:rPr>
          <w:sz w:val="16"/>
          <w:szCs w:val="22"/>
        </w:rPr>
        <w:t>ū</w:t>
      </w:r>
      <w:r w:rsidRPr="0080147F">
        <w:rPr>
          <w:sz w:val="16"/>
          <w:szCs w:val="22"/>
        </w:rPr>
        <w:t>p</w:t>
      </w:r>
      <w:r w:rsidR="00FD1F64" w:rsidRPr="0080147F">
        <w:rPr>
          <w:sz w:val="16"/>
          <w:szCs w:val="22"/>
        </w:rPr>
        <w:t>u</w:t>
      </w:r>
      <w:r w:rsidRPr="0080147F">
        <w:rPr>
          <w:sz w:val="16"/>
          <w:szCs w:val="22"/>
        </w:rPr>
        <w:t>ññ</w:t>
      </w:r>
      <w:r w:rsidR="003B4337" w:rsidRPr="0080147F">
        <w:rPr>
          <w:sz w:val="16"/>
          <w:szCs w:val="22"/>
        </w:rPr>
        <w:t>ā</w:t>
      </w:r>
      <w:r w:rsidRPr="0080147F">
        <w:rPr>
          <w:sz w:val="16"/>
          <w:szCs w:val="22"/>
        </w:rPr>
        <w:t>bhisa</w:t>
      </w:r>
      <w:r w:rsidR="00FD1F64" w:rsidRPr="0080147F">
        <w:rPr>
          <w:sz w:val="16"/>
          <w:szCs w:val="22"/>
        </w:rPr>
        <w:t>ṅ</w:t>
      </w:r>
      <w:r w:rsidRPr="0080147F">
        <w:rPr>
          <w:sz w:val="16"/>
          <w:szCs w:val="22"/>
        </w:rPr>
        <w:t>kh</w:t>
      </w:r>
      <w:r w:rsidR="003B4337" w:rsidRPr="0080147F">
        <w:rPr>
          <w:sz w:val="16"/>
          <w:szCs w:val="22"/>
        </w:rPr>
        <w:t>ā</w:t>
      </w:r>
      <w:r w:rsidRPr="0080147F">
        <w:rPr>
          <w:sz w:val="16"/>
          <w:szCs w:val="22"/>
        </w:rPr>
        <w:t>rehica sassatuccheda</w:t>
      </w:r>
    </w:p>
    <w:p w14:paraId="5BD0B788" w14:textId="747C4A1B" w:rsidR="00C7324C" w:rsidRPr="0080147F" w:rsidRDefault="00C7324C" w:rsidP="0080147F">
      <w:pPr>
        <w:pStyle w:val="VerosPali"/>
        <w:rPr>
          <w:sz w:val="16"/>
          <w:szCs w:val="22"/>
        </w:rPr>
      </w:pPr>
      <w:r w:rsidRPr="0080147F">
        <w:rPr>
          <w:sz w:val="16"/>
          <w:szCs w:val="22"/>
        </w:rPr>
        <w:t>g</w:t>
      </w:r>
      <w:r w:rsidR="003B4337" w:rsidRPr="0080147F">
        <w:rPr>
          <w:sz w:val="16"/>
          <w:szCs w:val="22"/>
        </w:rPr>
        <w:t>ā</w:t>
      </w:r>
      <w:r w:rsidRPr="0080147F">
        <w:rPr>
          <w:sz w:val="16"/>
          <w:szCs w:val="22"/>
        </w:rPr>
        <w:t>ham</w:t>
      </w:r>
      <w:r w:rsidR="003B4337" w:rsidRPr="0080147F">
        <w:rPr>
          <w:sz w:val="16"/>
          <w:szCs w:val="22"/>
        </w:rPr>
        <w:t>ā</w:t>
      </w:r>
      <w:r w:rsidRPr="0080147F">
        <w:rPr>
          <w:sz w:val="16"/>
          <w:szCs w:val="22"/>
        </w:rPr>
        <w:t>n</w:t>
      </w:r>
      <w:r w:rsidR="003B4337" w:rsidRPr="0080147F">
        <w:rPr>
          <w:sz w:val="16"/>
          <w:szCs w:val="22"/>
        </w:rPr>
        <w:t>ā</w:t>
      </w:r>
      <w:r w:rsidRPr="0080147F">
        <w:rPr>
          <w:sz w:val="16"/>
          <w:szCs w:val="22"/>
        </w:rPr>
        <w:t>t</w:t>
      </w:r>
      <w:r w:rsidR="00DB3AFB" w:rsidRPr="0080147F">
        <w:rPr>
          <w:sz w:val="16"/>
          <w:szCs w:val="22"/>
        </w:rPr>
        <w:t>i</w:t>
      </w:r>
      <w:r w:rsidRPr="0080147F">
        <w:rPr>
          <w:sz w:val="16"/>
          <w:szCs w:val="22"/>
        </w:rPr>
        <w:t>m</w:t>
      </w:r>
      <w:r w:rsidR="003B4337" w:rsidRPr="0080147F">
        <w:rPr>
          <w:sz w:val="16"/>
          <w:szCs w:val="22"/>
        </w:rPr>
        <w:t>ā</w:t>
      </w:r>
      <w:r w:rsidRPr="0080147F">
        <w:rPr>
          <w:sz w:val="16"/>
          <w:szCs w:val="22"/>
        </w:rPr>
        <w:t>na bahulehi aniccaadh</w:t>
      </w:r>
      <w:r w:rsidR="007B39F4" w:rsidRPr="0080147F">
        <w:rPr>
          <w:sz w:val="16"/>
          <w:szCs w:val="22"/>
        </w:rPr>
        <w:t>ū</w:t>
      </w:r>
      <w:r w:rsidRPr="0080147F">
        <w:rPr>
          <w:sz w:val="16"/>
          <w:szCs w:val="22"/>
        </w:rPr>
        <w:t>vavipari</w:t>
      </w:r>
      <w:r w:rsidR="00DB3AFB" w:rsidRPr="0080147F">
        <w:rPr>
          <w:sz w:val="16"/>
          <w:szCs w:val="22"/>
        </w:rPr>
        <w:t>ṇ</w:t>
      </w:r>
      <w:r w:rsidR="003B4337" w:rsidRPr="0080147F">
        <w:rPr>
          <w:sz w:val="16"/>
          <w:szCs w:val="22"/>
        </w:rPr>
        <w:t>ā</w:t>
      </w:r>
      <w:r w:rsidRPr="0080147F">
        <w:rPr>
          <w:sz w:val="16"/>
          <w:szCs w:val="22"/>
        </w:rPr>
        <w:t xml:space="preserve">ma </w:t>
      </w:r>
      <w:r w:rsidR="003B4337" w:rsidRPr="0080147F">
        <w:rPr>
          <w:sz w:val="16"/>
          <w:szCs w:val="22"/>
        </w:rPr>
        <w:t>–</w:t>
      </w:r>
    </w:p>
    <w:p w14:paraId="711DD244" w14:textId="369BF441" w:rsidR="00C7324C" w:rsidRPr="0080147F" w:rsidRDefault="00C7324C" w:rsidP="0080147F">
      <w:pPr>
        <w:pStyle w:val="VerosPali"/>
        <w:rPr>
          <w:sz w:val="16"/>
          <w:szCs w:val="22"/>
        </w:rPr>
      </w:pPr>
      <w:r w:rsidRPr="0080147F">
        <w:rPr>
          <w:sz w:val="16"/>
          <w:szCs w:val="22"/>
        </w:rPr>
        <w:t>dhammehi r</w:t>
      </w:r>
      <w:r w:rsidR="007B39F4" w:rsidRPr="0080147F">
        <w:rPr>
          <w:sz w:val="16"/>
          <w:szCs w:val="22"/>
        </w:rPr>
        <w:t>ū</w:t>
      </w:r>
      <w:r w:rsidRPr="0080147F">
        <w:rPr>
          <w:sz w:val="16"/>
          <w:szCs w:val="22"/>
        </w:rPr>
        <w:t>p</w:t>
      </w:r>
      <w:r w:rsidR="003B4337" w:rsidRPr="0080147F">
        <w:rPr>
          <w:sz w:val="16"/>
          <w:szCs w:val="22"/>
        </w:rPr>
        <w:t>ā</w:t>
      </w:r>
      <w:r w:rsidRPr="0080147F">
        <w:rPr>
          <w:sz w:val="16"/>
          <w:szCs w:val="22"/>
        </w:rPr>
        <w:t>r</w:t>
      </w:r>
      <w:r w:rsidR="007B39F4" w:rsidRPr="0080147F">
        <w:rPr>
          <w:sz w:val="16"/>
          <w:szCs w:val="22"/>
        </w:rPr>
        <w:t>ū</w:t>
      </w:r>
      <w:r w:rsidRPr="0080147F">
        <w:rPr>
          <w:sz w:val="16"/>
          <w:szCs w:val="22"/>
        </w:rPr>
        <w:t>pabhavehica vimokkho hoti,</w:t>
      </w:r>
    </w:p>
    <w:p w14:paraId="20187031" w14:textId="24474F04" w:rsidR="00C7324C" w:rsidRPr="0080147F" w:rsidRDefault="00C7324C" w:rsidP="0080147F">
      <w:pPr>
        <w:pStyle w:val="VerosPali"/>
        <w:rPr>
          <w:sz w:val="16"/>
          <w:szCs w:val="22"/>
        </w:rPr>
      </w:pPr>
      <w:r w:rsidRPr="0080147F">
        <w:rPr>
          <w:sz w:val="16"/>
          <w:szCs w:val="22"/>
        </w:rPr>
        <w:t>ida</w:t>
      </w:r>
      <w:r w:rsidR="007B39F4" w:rsidRPr="0080147F">
        <w:rPr>
          <w:sz w:val="16"/>
          <w:szCs w:val="22"/>
        </w:rPr>
        <w:t>ṃ</w:t>
      </w:r>
      <w:r w:rsidRPr="0080147F">
        <w:rPr>
          <w:sz w:val="16"/>
          <w:szCs w:val="22"/>
        </w:rPr>
        <w:t xml:space="preserve"> buddhasasane anup</w:t>
      </w:r>
      <w:r w:rsidR="003B4337" w:rsidRPr="0080147F">
        <w:rPr>
          <w:sz w:val="16"/>
          <w:szCs w:val="22"/>
        </w:rPr>
        <w:t>ā</w:t>
      </w:r>
      <w:r w:rsidRPr="0080147F">
        <w:rPr>
          <w:sz w:val="16"/>
          <w:szCs w:val="22"/>
        </w:rPr>
        <w:t>disesamn</w:t>
      </w:r>
      <w:r w:rsidR="003B4337" w:rsidRPr="0080147F">
        <w:rPr>
          <w:sz w:val="16"/>
          <w:szCs w:val="22"/>
        </w:rPr>
        <w:t>ā</w:t>
      </w:r>
      <w:r w:rsidRPr="0080147F">
        <w:rPr>
          <w:sz w:val="16"/>
          <w:szCs w:val="22"/>
        </w:rPr>
        <w:t>ma asa</w:t>
      </w:r>
      <w:r w:rsidR="007B39F4" w:rsidRPr="0080147F">
        <w:rPr>
          <w:sz w:val="16"/>
          <w:szCs w:val="22"/>
        </w:rPr>
        <w:t>ṅ</w:t>
      </w:r>
      <w:r w:rsidRPr="0080147F">
        <w:rPr>
          <w:sz w:val="16"/>
          <w:szCs w:val="22"/>
        </w:rPr>
        <w:t>khata</w:t>
      </w:r>
      <w:r w:rsidR="00DB3AFB" w:rsidRPr="0080147F">
        <w:rPr>
          <w:sz w:val="16"/>
          <w:szCs w:val="22"/>
        </w:rPr>
        <w:t>ṃ</w:t>
      </w:r>
    </w:p>
    <w:p w14:paraId="6494DA72" w14:textId="0867E979" w:rsidR="00C7324C" w:rsidRPr="0080147F" w:rsidRDefault="00C7324C" w:rsidP="0080147F">
      <w:pPr>
        <w:pStyle w:val="VerosPali"/>
        <w:rPr>
          <w:sz w:val="16"/>
          <w:szCs w:val="22"/>
        </w:rPr>
      </w:pPr>
      <w:r w:rsidRPr="0080147F">
        <w:rPr>
          <w:sz w:val="16"/>
          <w:szCs w:val="22"/>
        </w:rPr>
        <w:t>tatiya mah</w:t>
      </w:r>
      <w:r w:rsidR="003B4337" w:rsidRPr="0080147F">
        <w:rPr>
          <w:sz w:val="16"/>
          <w:szCs w:val="22"/>
        </w:rPr>
        <w:t>ā</w:t>
      </w:r>
      <w:r w:rsidRPr="0080147F">
        <w:rPr>
          <w:sz w:val="16"/>
          <w:szCs w:val="22"/>
        </w:rPr>
        <w:t>nibb</w:t>
      </w:r>
      <w:r w:rsidR="003B4337" w:rsidRPr="0080147F">
        <w:rPr>
          <w:sz w:val="16"/>
          <w:szCs w:val="22"/>
        </w:rPr>
        <w:t>ā</w:t>
      </w:r>
      <w:r w:rsidR="00A341F2" w:rsidRPr="0080147F">
        <w:rPr>
          <w:sz w:val="16"/>
          <w:szCs w:val="22"/>
        </w:rPr>
        <w:t>naṃ</w:t>
      </w:r>
      <w:r w:rsidRPr="0080147F">
        <w:rPr>
          <w:sz w:val="16"/>
          <w:szCs w:val="22"/>
        </w:rPr>
        <w:t xml:space="preserve"> hoti.</w:t>
      </w:r>
    </w:p>
    <w:p w14:paraId="2CBB2170" w14:textId="77777777" w:rsidR="00C7324C" w:rsidRPr="0080147F" w:rsidRDefault="00C7324C" w:rsidP="0080147F">
      <w:pPr>
        <w:pStyle w:val="VerosPali"/>
        <w:rPr>
          <w:sz w:val="16"/>
          <w:szCs w:val="22"/>
        </w:rPr>
      </w:pPr>
    </w:p>
    <w:p w14:paraId="7EF89A7E" w14:textId="5C0EB8F5" w:rsidR="00DB3AFB" w:rsidRPr="00DB3AFB" w:rsidRDefault="002D693F" w:rsidP="00F84715">
      <w:pPr>
        <w:rPr>
          <w:lang w:val="es-PE"/>
        </w:rPr>
      </w:pPr>
      <w:r>
        <w:rPr>
          <w:i/>
          <w:iCs/>
          <w:lang w:val="es-PE"/>
        </w:rPr>
        <w:t>T</w:t>
      </w:r>
      <w:r w:rsidR="00DB3AFB" w:rsidRPr="00DB3AFB">
        <w:rPr>
          <w:i/>
          <w:iCs/>
          <w:lang w:val="es-PE"/>
        </w:rPr>
        <w:t>adā</w:t>
      </w:r>
      <w:r w:rsidR="00DB3AFB" w:rsidRPr="00DB3AFB">
        <w:rPr>
          <w:lang w:val="es-PE"/>
        </w:rPr>
        <w:t xml:space="preserve"> – en ese momento, </w:t>
      </w:r>
      <w:r w:rsidR="00DB3AFB" w:rsidRPr="00DB3AFB">
        <w:rPr>
          <w:i/>
          <w:iCs/>
          <w:lang w:val="es-PE"/>
        </w:rPr>
        <w:t>rūparāgaarūparāga saṅkhatā</w:t>
      </w:r>
      <w:r w:rsidR="00DB3AFB" w:rsidRPr="00DB3AFB">
        <w:rPr>
          <w:lang w:val="es-PE"/>
        </w:rPr>
        <w:t xml:space="preserve"> – el </w:t>
      </w:r>
      <w:r w:rsidRPr="002B2615">
        <w:rPr>
          <w:i/>
          <w:iCs/>
          <w:lang w:val="es-PE"/>
        </w:rPr>
        <w:t>deseo</w:t>
      </w:r>
      <w:r w:rsidR="00DB3AFB" w:rsidRPr="00DB3AFB">
        <w:rPr>
          <w:lang w:val="es-PE"/>
        </w:rPr>
        <w:t xml:space="preserve"> </w:t>
      </w:r>
      <w:r>
        <w:rPr>
          <w:lang w:val="es-PE"/>
        </w:rPr>
        <w:t xml:space="preserve">hacia una </w:t>
      </w:r>
      <w:r w:rsidR="00DB3AFB" w:rsidRPr="00DB3AFB">
        <w:rPr>
          <w:lang w:val="es-PE"/>
        </w:rPr>
        <w:t xml:space="preserve">vida conocido como </w:t>
      </w:r>
      <w:r w:rsidR="00DB3AFB" w:rsidRPr="00DB3AFB">
        <w:rPr>
          <w:i/>
          <w:iCs/>
          <w:lang w:val="es-PE"/>
        </w:rPr>
        <w:t>rūparāga a</w:t>
      </w:r>
      <w:r>
        <w:rPr>
          <w:i/>
          <w:iCs/>
          <w:lang w:val="es-PE"/>
        </w:rPr>
        <w:t>r</w:t>
      </w:r>
      <w:r w:rsidRPr="002D693F">
        <w:rPr>
          <w:i/>
          <w:iCs/>
          <w:lang w:val="es-PE"/>
        </w:rPr>
        <w:t>ū</w:t>
      </w:r>
      <w:r w:rsidR="00DB3AFB" w:rsidRPr="00DB3AFB">
        <w:rPr>
          <w:i/>
          <w:iCs/>
          <w:lang w:val="es-PE"/>
        </w:rPr>
        <w:t>parāga</w:t>
      </w:r>
      <w:r>
        <w:rPr>
          <w:i/>
          <w:iCs/>
          <w:lang w:val="es-PE"/>
        </w:rPr>
        <w:t>;</w:t>
      </w:r>
      <w:r w:rsidR="00DB3AFB" w:rsidRPr="00DB3AFB">
        <w:rPr>
          <w:lang w:val="es-PE"/>
        </w:rPr>
        <w:t xml:space="preserve"> </w:t>
      </w:r>
      <w:r w:rsidR="00DB3AFB" w:rsidRPr="00DB3AFB">
        <w:rPr>
          <w:i/>
          <w:iCs/>
          <w:lang w:val="es-PE"/>
        </w:rPr>
        <w:t>samucchinnā</w:t>
      </w:r>
      <w:r w:rsidR="00DB3AFB" w:rsidRPr="00DB3AFB">
        <w:rPr>
          <w:lang w:val="es-PE"/>
        </w:rPr>
        <w:t>– (</w:t>
      </w:r>
      <w:r w:rsidR="00E07601">
        <w:rPr>
          <w:lang w:val="es-PE"/>
        </w:rPr>
        <w:t>se habrá</w:t>
      </w:r>
      <w:r w:rsidR="00DB3AFB" w:rsidRPr="00DB3AFB">
        <w:rPr>
          <w:lang w:val="es-PE"/>
        </w:rPr>
        <w:t xml:space="preserve">) totalmente </w:t>
      </w:r>
      <w:r>
        <w:rPr>
          <w:lang w:val="es-PE"/>
        </w:rPr>
        <w:t>erradicado;</w:t>
      </w:r>
      <w:r w:rsidR="00DB3AFB" w:rsidRPr="00DB3AFB">
        <w:rPr>
          <w:i/>
          <w:iCs/>
          <w:lang w:val="es-PE"/>
        </w:rPr>
        <w:t xml:space="preserve"> </w:t>
      </w:r>
      <w:r w:rsidR="00DB3AFB" w:rsidRPr="002D693F">
        <w:rPr>
          <w:i/>
          <w:iCs/>
          <w:lang w:val="es-PE"/>
        </w:rPr>
        <w:t>hoti</w:t>
      </w:r>
      <w:r w:rsidR="00DB3AFB" w:rsidRPr="00DB3AFB">
        <w:rPr>
          <w:lang w:val="es-PE"/>
        </w:rPr>
        <w:t xml:space="preserve"> – esto ha ocurrido. </w:t>
      </w:r>
      <w:r w:rsidR="00DB3AFB" w:rsidRPr="00DB3AFB">
        <w:rPr>
          <w:i/>
          <w:iCs/>
          <w:lang w:val="es-PE"/>
        </w:rPr>
        <w:t>Tadā</w:t>
      </w:r>
      <w:r w:rsidR="000E55BB">
        <w:rPr>
          <w:i/>
          <w:iCs/>
          <w:lang w:val="es-PE"/>
        </w:rPr>
        <w:t xml:space="preserve"> </w:t>
      </w:r>
      <w:r w:rsidR="00DB3AFB" w:rsidRPr="00DB3AFB">
        <w:rPr>
          <w:lang w:val="es-PE"/>
        </w:rPr>
        <w:t xml:space="preserve">– En ese momento; </w:t>
      </w:r>
      <w:r w:rsidRPr="00DB3AFB">
        <w:rPr>
          <w:i/>
          <w:iCs/>
          <w:lang w:val="es-PE"/>
        </w:rPr>
        <w:t>sabbe</w:t>
      </w:r>
      <w:r w:rsidRPr="00DB3AFB">
        <w:rPr>
          <w:lang w:val="es-PE"/>
        </w:rPr>
        <w:t xml:space="preserve"> </w:t>
      </w:r>
      <w:r w:rsidR="00DB3AFB" w:rsidRPr="00DB3AFB">
        <w:rPr>
          <w:lang w:val="es-PE"/>
        </w:rPr>
        <w:t>–</w:t>
      </w:r>
      <w:r w:rsidR="0028009B">
        <w:rPr>
          <w:lang w:val="es-PE"/>
        </w:rPr>
        <w:t xml:space="preserve"> </w:t>
      </w:r>
      <w:r w:rsidR="00DB3AFB" w:rsidRPr="00DB3AFB">
        <w:rPr>
          <w:lang w:val="es-PE"/>
        </w:rPr>
        <w:t>to</w:t>
      </w:r>
      <w:r>
        <w:rPr>
          <w:lang w:val="es-PE"/>
        </w:rPr>
        <w:t>da</w:t>
      </w:r>
      <w:r w:rsidR="00DB3AFB" w:rsidRPr="00DB3AFB">
        <w:rPr>
          <w:lang w:val="es-PE"/>
        </w:rPr>
        <w:t xml:space="preserve"> </w:t>
      </w:r>
      <w:r w:rsidRPr="00DB3AFB">
        <w:rPr>
          <w:lang w:val="es-PE"/>
        </w:rPr>
        <w:t xml:space="preserve">la cantidad </w:t>
      </w:r>
      <w:r w:rsidR="00DB3AFB" w:rsidRPr="00DB3AFB">
        <w:rPr>
          <w:lang w:val="es-PE"/>
        </w:rPr>
        <w:t xml:space="preserve">de; </w:t>
      </w:r>
      <w:r w:rsidRPr="00DB3AFB">
        <w:rPr>
          <w:i/>
          <w:iCs/>
          <w:lang w:val="es-PE"/>
        </w:rPr>
        <w:t>mahagatapuññābhi</w:t>
      </w:r>
      <w:r w:rsidR="00DB3AFB" w:rsidRPr="00DB3AFB">
        <w:rPr>
          <w:lang w:val="es-PE"/>
        </w:rPr>
        <w:t>–</w:t>
      </w:r>
      <w:r>
        <w:rPr>
          <w:lang w:val="es-PE"/>
        </w:rPr>
        <w:t>s</w:t>
      </w:r>
      <w:r w:rsidR="00DB3AFB" w:rsidRPr="00DB3AFB">
        <w:rPr>
          <w:i/>
          <w:iCs/>
          <w:lang w:val="es-PE"/>
        </w:rPr>
        <w:t>a</w:t>
      </w:r>
      <w:r>
        <w:rPr>
          <w:i/>
          <w:iCs/>
          <w:lang w:val="es-PE"/>
        </w:rPr>
        <w:t>ṅ</w:t>
      </w:r>
      <w:r w:rsidR="00DB3AFB" w:rsidRPr="00DB3AFB">
        <w:rPr>
          <w:i/>
          <w:iCs/>
          <w:lang w:val="es-PE"/>
        </w:rPr>
        <w:t>khārāca</w:t>
      </w:r>
      <w:r w:rsidR="00DB3AFB" w:rsidRPr="00DB3AFB">
        <w:rPr>
          <w:lang w:val="es-PE"/>
        </w:rPr>
        <w:t xml:space="preserve"> –</w:t>
      </w:r>
      <w:r>
        <w:rPr>
          <w:lang w:val="es-PE"/>
        </w:rPr>
        <w:t xml:space="preserve"> </w:t>
      </w:r>
      <w:r w:rsidR="00DB3AFB" w:rsidRPr="00DB3AFB">
        <w:rPr>
          <w:lang w:val="es-PE"/>
        </w:rPr>
        <w:t>mérito</w:t>
      </w:r>
      <w:r>
        <w:rPr>
          <w:lang w:val="es-PE"/>
        </w:rPr>
        <w:t>s</w:t>
      </w:r>
      <w:r w:rsidR="00DB3AFB" w:rsidRPr="00DB3AFB">
        <w:rPr>
          <w:lang w:val="es-PE"/>
        </w:rPr>
        <w:t xml:space="preserve"> relacionado</w:t>
      </w:r>
      <w:r>
        <w:rPr>
          <w:lang w:val="es-PE"/>
        </w:rPr>
        <w:t>s</w:t>
      </w:r>
      <w:r w:rsidR="00DB3AFB" w:rsidRPr="00DB3AFB">
        <w:rPr>
          <w:lang w:val="es-PE"/>
        </w:rPr>
        <w:t xml:space="preserve"> con lo supramundano que de otro modo se expresa</w:t>
      </w:r>
      <w:r>
        <w:rPr>
          <w:lang w:val="es-PE"/>
        </w:rPr>
        <w:t>ría</w:t>
      </w:r>
      <w:r w:rsidR="00DB3AFB" w:rsidRPr="00DB3AFB">
        <w:rPr>
          <w:lang w:val="es-PE"/>
        </w:rPr>
        <w:t xml:space="preserve"> como</w:t>
      </w:r>
      <w:r w:rsidR="0028009B">
        <w:rPr>
          <w:lang w:val="es-PE"/>
        </w:rPr>
        <w:t>;</w:t>
      </w:r>
      <w:r w:rsidR="00DB3AFB" w:rsidRPr="00DB3AFB">
        <w:rPr>
          <w:lang w:val="es-PE"/>
        </w:rPr>
        <w:t xml:space="preserve"> </w:t>
      </w:r>
      <w:r w:rsidR="00DB3AFB" w:rsidRPr="00DB3AFB">
        <w:rPr>
          <w:i/>
          <w:iCs/>
          <w:lang w:val="es-PE"/>
        </w:rPr>
        <w:t>puññābhisa</w:t>
      </w:r>
      <w:r>
        <w:rPr>
          <w:i/>
          <w:iCs/>
          <w:lang w:val="es-PE"/>
        </w:rPr>
        <w:t>ṅ</w:t>
      </w:r>
      <w:r w:rsidR="00DB3AFB" w:rsidRPr="00DB3AFB">
        <w:rPr>
          <w:i/>
          <w:iCs/>
          <w:lang w:val="es-PE"/>
        </w:rPr>
        <w:t>khāra</w:t>
      </w:r>
      <w:r w:rsidR="00DB3AFB" w:rsidRPr="00DB3AFB">
        <w:rPr>
          <w:lang w:val="es-PE"/>
        </w:rPr>
        <w:t xml:space="preserve"> así como </w:t>
      </w:r>
      <w:r w:rsidR="00DB3AFB" w:rsidRPr="00DB3AFB">
        <w:rPr>
          <w:i/>
          <w:iCs/>
          <w:lang w:val="es-PE"/>
        </w:rPr>
        <w:t>rūpārūpabrahmabhavāca</w:t>
      </w:r>
      <w:r w:rsidR="00DB3AFB" w:rsidRPr="00DB3AFB">
        <w:rPr>
          <w:lang w:val="es-PE"/>
        </w:rPr>
        <w:t xml:space="preserve"> – </w:t>
      </w:r>
      <w:r>
        <w:rPr>
          <w:lang w:val="es-PE"/>
        </w:rPr>
        <w:t>una</w:t>
      </w:r>
      <w:r w:rsidR="00DB3AFB" w:rsidRPr="00DB3AFB">
        <w:rPr>
          <w:lang w:val="es-PE"/>
        </w:rPr>
        <w:t xml:space="preserve"> existencia </w:t>
      </w:r>
      <w:r>
        <w:rPr>
          <w:i/>
          <w:iCs/>
          <w:lang w:val="es-PE"/>
        </w:rPr>
        <w:t>Brahmā</w:t>
      </w:r>
      <w:r w:rsidR="00DB3AFB" w:rsidRPr="00DB3AFB">
        <w:rPr>
          <w:lang w:val="es-PE"/>
        </w:rPr>
        <w:t xml:space="preserve"> </w:t>
      </w:r>
      <w:r w:rsidR="008937D7">
        <w:rPr>
          <w:lang w:val="es-PE"/>
        </w:rPr>
        <w:t>material sutil</w:t>
      </w:r>
      <w:r w:rsidR="00DB3AFB" w:rsidRPr="00DB3AFB">
        <w:rPr>
          <w:lang w:val="es-PE"/>
        </w:rPr>
        <w:t xml:space="preserve"> o un</w:t>
      </w:r>
      <w:r w:rsidR="00E470C5">
        <w:rPr>
          <w:lang w:val="es-PE"/>
        </w:rPr>
        <w:t>a</w:t>
      </w:r>
      <w:r w:rsidR="00DB3AFB" w:rsidRPr="00DB3AFB">
        <w:rPr>
          <w:lang w:val="es-PE"/>
        </w:rPr>
        <w:t xml:space="preserve"> </w:t>
      </w:r>
      <w:r w:rsidR="00E470C5">
        <w:rPr>
          <w:lang w:val="es-PE"/>
        </w:rPr>
        <w:t>existencia</w:t>
      </w:r>
      <w:r w:rsidR="00DB3AFB" w:rsidRPr="00DB3AFB">
        <w:rPr>
          <w:i/>
          <w:iCs/>
          <w:lang w:val="es-PE"/>
        </w:rPr>
        <w:t xml:space="preserve"> Brahmā</w:t>
      </w:r>
      <w:r w:rsidR="00DB3AFB" w:rsidRPr="00DB3AFB">
        <w:rPr>
          <w:lang w:val="es-PE"/>
        </w:rPr>
        <w:t xml:space="preserve"> </w:t>
      </w:r>
      <w:r w:rsidR="008937D7">
        <w:rPr>
          <w:lang w:val="es-PE"/>
        </w:rPr>
        <w:t>inmaterial</w:t>
      </w:r>
      <w:r w:rsidR="00DB3AFB" w:rsidRPr="00DB3AFB">
        <w:rPr>
          <w:lang w:val="es-PE"/>
        </w:rPr>
        <w:t xml:space="preserve">; </w:t>
      </w:r>
      <w:r w:rsidR="00E470C5" w:rsidRPr="00DB3AFB">
        <w:rPr>
          <w:i/>
          <w:iCs/>
          <w:lang w:val="es-PE"/>
        </w:rPr>
        <w:t>samucchinnā</w:t>
      </w:r>
      <w:r w:rsidR="000E55BB">
        <w:rPr>
          <w:i/>
          <w:iCs/>
          <w:lang w:val="es-PE"/>
        </w:rPr>
        <w:t xml:space="preserve"> </w:t>
      </w:r>
      <w:r w:rsidR="00DB3AFB" w:rsidRPr="00DB3AFB">
        <w:rPr>
          <w:lang w:val="es-PE"/>
        </w:rPr>
        <w:t xml:space="preserve">– </w:t>
      </w:r>
      <w:r w:rsidR="00EF50D8">
        <w:rPr>
          <w:lang w:val="es-PE"/>
        </w:rPr>
        <w:t xml:space="preserve">habrá </w:t>
      </w:r>
      <w:r w:rsidR="00DB3AFB" w:rsidRPr="00DB3AFB">
        <w:rPr>
          <w:lang w:val="es-PE"/>
        </w:rPr>
        <w:t xml:space="preserve">totalmente </w:t>
      </w:r>
      <w:r w:rsidR="00E470C5">
        <w:rPr>
          <w:lang w:val="es-PE"/>
        </w:rPr>
        <w:t>erradicado;</w:t>
      </w:r>
      <w:r w:rsidR="00DB3AFB" w:rsidRPr="00DB3AFB">
        <w:rPr>
          <w:lang w:val="es-PE"/>
        </w:rPr>
        <w:t xml:space="preserve"> </w:t>
      </w:r>
      <w:r w:rsidR="00DB3AFB" w:rsidRPr="00DB3AFB">
        <w:rPr>
          <w:i/>
          <w:iCs/>
          <w:lang w:val="es-PE"/>
        </w:rPr>
        <w:t>hoti</w:t>
      </w:r>
      <w:r w:rsidR="00DB3AFB" w:rsidRPr="00DB3AFB">
        <w:rPr>
          <w:lang w:val="es-PE"/>
        </w:rPr>
        <w:t>, esto ha ocurrido.</w:t>
      </w:r>
    </w:p>
    <w:p w14:paraId="74D31940" w14:textId="5A4106E5" w:rsidR="00DB3AFB" w:rsidRPr="00DB3AFB" w:rsidRDefault="00DB3AFB" w:rsidP="00CD23B5">
      <w:pPr>
        <w:rPr>
          <w:lang w:val="es-PE"/>
        </w:rPr>
      </w:pPr>
      <w:r w:rsidRPr="00DB3AFB">
        <w:rPr>
          <w:i/>
          <w:iCs/>
          <w:lang w:val="es-PE"/>
        </w:rPr>
        <w:t xml:space="preserve">Taṅkhaṇato </w:t>
      </w:r>
      <w:r w:rsidRPr="00DB3AFB">
        <w:rPr>
          <w:lang w:val="es-PE"/>
        </w:rPr>
        <w:t xml:space="preserve">– Desde que la </w:t>
      </w:r>
      <w:r w:rsidR="000E55BB">
        <w:rPr>
          <w:lang w:val="es-PE"/>
        </w:rPr>
        <w:t>pasión</w:t>
      </w:r>
      <w:r w:rsidRPr="00DB3AFB">
        <w:rPr>
          <w:lang w:val="es-PE"/>
        </w:rPr>
        <w:t xml:space="preserve"> </w:t>
      </w:r>
      <w:r w:rsidR="000E55BB">
        <w:rPr>
          <w:lang w:val="es-PE"/>
        </w:rPr>
        <w:t>hacia</w:t>
      </w:r>
      <w:r w:rsidRPr="00DB3AFB">
        <w:rPr>
          <w:lang w:val="es-PE"/>
        </w:rPr>
        <w:t xml:space="preserve"> existencias </w:t>
      </w:r>
      <w:r w:rsidR="00583F0F">
        <w:rPr>
          <w:lang w:val="es-PE"/>
        </w:rPr>
        <w:t>materiales sutiles</w:t>
      </w:r>
      <w:r w:rsidRPr="00DB3AFB">
        <w:rPr>
          <w:lang w:val="es-PE"/>
        </w:rPr>
        <w:t xml:space="preserve"> e </w:t>
      </w:r>
      <w:r w:rsidR="00583F0F">
        <w:rPr>
          <w:lang w:val="es-PE"/>
        </w:rPr>
        <w:t xml:space="preserve">inmateriales </w:t>
      </w:r>
      <w:r w:rsidRPr="00DB3AFB">
        <w:rPr>
          <w:lang w:val="es-PE"/>
        </w:rPr>
        <w:t xml:space="preserve">se </w:t>
      </w:r>
      <w:r w:rsidR="000E55BB">
        <w:rPr>
          <w:lang w:val="es-PE"/>
        </w:rPr>
        <w:t>ha</w:t>
      </w:r>
      <w:r w:rsidR="00583F0F">
        <w:rPr>
          <w:lang w:val="es-PE"/>
        </w:rPr>
        <w:t>ya</w:t>
      </w:r>
      <w:r w:rsidR="000E55BB">
        <w:rPr>
          <w:lang w:val="es-PE"/>
        </w:rPr>
        <w:t xml:space="preserve"> </w:t>
      </w:r>
      <w:r w:rsidRPr="00DB3AFB">
        <w:rPr>
          <w:lang w:val="es-PE"/>
        </w:rPr>
        <w:t>extingui</w:t>
      </w:r>
      <w:r w:rsidR="000E55BB">
        <w:rPr>
          <w:lang w:val="es-PE"/>
        </w:rPr>
        <w:t>do;</w:t>
      </w:r>
      <w:r w:rsidRPr="00DB3AFB">
        <w:rPr>
          <w:lang w:val="es-PE"/>
        </w:rPr>
        <w:t xml:space="preserve"> </w:t>
      </w:r>
      <w:r w:rsidRPr="00DB3AFB">
        <w:rPr>
          <w:i/>
          <w:iCs/>
          <w:lang w:val="es-PE"/>
        </w:rPr>
        <w:t>paṭṭhāya</w:t>
      </w:r>
      <w:r w:rsidRPr="00DB3AFB">
        <w:rPr>
          <w:lang w:val="es-PE"/>
        </w:rPr>
        <w:t xml:space="preserve"> –</w:t>
      </w:r>
      <w:r w:rsidR="000E55BB">
        <w:rPr>
          <w:lang w:val="es-PE"/>
        </w:rPr>
        <w:t xml:space="preserve"> </w:t>
      </w:r>
      <w:r w:rsidRPr="00DB3AFB">
        <w:rPr>
          <w:lang w:val="es-PE"/>
        </w:rPr>
        <w:t>comenzando con esto</w:t>
      </w:r>
      <w:r w:rsidR="000E55BB">
        <w:rPr>
          <w:lang w:val="es-PE"/>
        </w:rPr>
        <w:t>;</w:t>
      </w:r>
      <w:r w:rsidRPr="00DB3AFB">
        <w:rPr>
          <w:lang w:val="es-PE"/>
        </w:rPr>
        <w:t xml:space="preserve"> </w:t>
      </w:r>
      <w:r w:rsidRPr="00DB3AFB">
        <w:rPr>
          <w:i/>
          <w:iCs/>
          <w:lang w:val="es-PE"/>
        </w:rPr>
        <w:t>tassapuggalassa</w:t>
      </w:r>
      <w:r w:rsidRPr="00DB3AFB">
        <w:rPr>
          <w:lang w:val="es-PE"/>
        </w:rPr>
        <w:t xml:space="preserve"> –</w:t>
      </w:r>
      <w:r w:rsidR="000E55BB">
        <w:rPr>
          <w:lang w:val="es-PE"/>
        </w:rPr>
        <w:t xml:space="preserve"> </w:t>
      </w:r>
      <w:r w:rsidRPr="00DB3AFB">
        <w:rPr>
          <w:lang w:val="es-PE"/>
        </w:rPr>
        <w:t>esa persona cuya sed de vida se ha</w:t>
      </w:r>
      <w:r w:rsidR="000E55BB">
        <w:rPr>
          <w:lang w:val="es-PE"/>
        </w:rPr>
        <w:t>ya</w:t>
      </w:r>
      <w:r w:rsidRPr="00DB3AFB">
        <w:rPr>
          <w:lang w:val="es-PE"/>
        </w:rPr>
        <w:t xml:space="preserve"> extinguido</w:t>
      </w:r>
      <w:r w:rsidR="000E55BB">
        <w:rPr>
          <w:lang w:val="es-PE"/>
        </w:rPr>
        <w:t>;</w:t>
      </w:r>
      <w:r w:rsidRPr="00DB3AFB">
        <w:rPr>
          <w:i/>
          <w:iCs/>
          <w:lang w:val="es-PE"/>
        </w:rPr>
        <w:t xml:space="preserve"> rūpārūpa puññābhisaṅkhāre</w:t>
      </w:r>
      <w:r w:rsidR="000E55BB">
        <w:rPr>
          <w:i/>
          <w:iCs/>
          <w:lang w:val="es-PE"/>
        </w:rPr>
        <w:t xml:space="preserve"> </w:t>
      </w:r>
      <w:r w:rsidRPr="00DB3AFB">
        <w:rPr>
          <w:lang w:val="es-PE"/>
        </w:rPr>
        <w:t xml:space="preserve">– tanto </w:t>
      </w:r>
      <w:r w:rsidR="000E55BB">
        <w:rPr>
          <w:lang w:val="es-PE"/>
        </w:rPr>
        <w:t>hacia</w:t>
      </w:r>
      <w:r w:rsidRPr="00DB3AFB">
        <w:rPr>
          <w:lang w:val="es-PE"/>
        </w:rPr>
        <w:t xml:space="preserve"> mérito</w:t>
      </w:r>
      <w:r w:rsidR="000E55BB">
        <w:rPr>
          <w:lang w:val="es-PE"/>
        </w:rPr>
        <w:t>s</w:t>
      </w:r>
      <w:r w:rsidRPr="00DB3AFB">
        <w:rPr>
          <w:lang w:val="es-PE"/>
        </w:rPr>
        <w:t xml:space="preserve"> relacionado con la naturaleza </w:t>
      </w:r>
      <w:r w:rsidR="005462FF">
        <w:rPr>
          <w:lang w:val="es-PE"/>
        </w:rPr>
        <w:t xml:space="preserve">material sutil </w:t>
      </w:r>
      <w:r w:rsidRPr="00DB3AFB">
        <w:rPr>
          <w:lang w:val="es-PE"/>
        </w:rPr>
        <w:t xml:space="preserve">como </w:t>
      </w:r>
      <w:r w:rsidR="00876953">
        <w:rPr>
          <w:lang w:val="es-PE"/>
        </w:rPr>
        <w:t>hacia</w:t>
      </w:r>
      <w:r w:rsidRPr="00DB3AFB">
        <w:rPr>
          <w:lang w:val="es-PE"/>
        </w:rPr>
        <w:t xml:space="preserve"> mérito</w:t>
      </w:r>
      <w:r w:rsidR="00876953">
        <w:rPr>
          <w:lang w:val="es-PE"/>
        </w:rPr>
        <w:t>s</w:t>
      </w:r>
      <w:r w:rsidRPr="00DB3AFB">
        <w:rPr>
          <w:lang w:val="es-PE"/>
        </w:rPr>
        <w:t xml:space="preserve"> relacionado</w:t>
      </w:r>
      <w:r w:rsidR="00876953">
        <w:rPr>
          <w:lang w:val="es-PE"/>
        </w:rPr>
        <w:t>s</w:t>
      </w:r>
      <w:r w:rsidRPr="00DB3AFB">
        <w:rPr>
          <w:lang w:val="es-PE"/>
        </w:rPr>
        <w:t xml:space="preserve"> con la naturaleza </w:t>
      </w:r>
      <w:r w:rsidR="005462FF">
        <w:rPr>
          <w:lang w:val="es-PE"/>
        </w:rPr>
        <w:t>inmaterial</w:t>
      </w:r>
      <w:r w:rsidR="00876953">
        <w:rPr>
          <w:lang w:val="es-PE"/>
        </w:rPr>
        <w:t>,</w:t>
      </w:r>
      <w:r w:rsidRPr="00DB3AFB">
        <w:rPr>
          <w:lang w:val="es-PE"/>
        </w:rPr>
        <w:t xml:space="preserve"> conocida como</w:t>
      </w:r>
      <w:r w:rsidR="00876953">
        <w:rPr>
          <w:lang w:val="es-PE"/>
        </w:rPr>
        <w:t>;</w:t>
      </w:r>
      <w:r w:rsidRPr="00DB3AFB">
        <w:rPr>
          <w:lang w:val="es-PE"/>
        </w:rPr>
        <w:t xml:space="preserve"> </w:t>
      </w:r>
      <w:r w:rsidRPr="00DB3AFB">
        <w:rPr>
          <w:i/>
          <w:iCs/>
          <w:lang w:val="es-PE"/>
        </w:rPr>
        <w:t>puññābhisaṅkhāra</w:t>
      </w:r>
      <w:r w:rsidRPr="00DB3AFB">
        <w:rPr>
          <w:lang w:val="es-PE"/>
        </w:rPr>
        <w:t xml:space="preserve">, </w:t>
      </w:r>
      <w:r w:rsidRPr="00DB3AFB">
        <w:rPr>
          <w:i/>
          <w:iCs/>
          <w:lang w:val="es-PE"/>
        </w:rPr>
        <w:t>sassatucchedagāha mānātimāna bahulehi</w:t>
      </w:r>
      <w:r w:rsidRPr="00DB3AFB">
        <w:rPr>
          <w:lang w:val="es-PE"/>
        </w:rPr>
        <w:t xml:space="preserve"> – </w:t>
      </w:r>
      <w:r w:rsidR="005F1D1D">
        <w:rPr>
          <w:lang w:val="es-PE"/>
        </w:rPr>
        <w:t xml:space="preserve">la </w:t>
      </w:r>
      <w:r w:rsidRPr="00DB3AFB">
        <w:rPr>
          <w:lang w:val="es-PE"/>
        </w:rPr>
        <w:t>creencia en el concepto de almas eternamente transmigra</w:t>
      </w:r>
      <w:r w:rsidR="00876953">
        <w:rPr>
          <w:lang w:val="es-PE"/>
        </w:rPr>
        <w:t>ble</w:t>
      </w:r>
      <w:r w:rsidRPr="00DB3AFB">
        <w:rPr>
          <w:lang w:val="es-PE"/>
        </w:rPr>
        <w:t xml:space="preserve">s, </w:t>
      </w:r>
      <w:r w:rsidR="005F1D1D">
        <w:rPr>
          <w:lang w:val="es-PE"/>
        </w:rPr>
        <w:t xml:space="preserve">la </w:t>
      </w:r>
      <w:r w:rsidRPr="00DB3AFB">
        <w:rPr>
          <w:lang w:val="es-PE"/>
        </w:rPr>
        <w:t>creencia en la teoría de</w:t>
      </w:r>
      <w:r w:rsidR="005F1D1D">
        <w:rPr>
          <w:lang w:val="es-PE"/>
        </w:rPr>
        <w:t>l</w:t>
      </w:r>
      <w:r w:rsidRPr="00DB3AFB">
        <w:rPr>
          <w:lang w:val="es-PE"/>
        </w:rPr>
        <w:t xml:space="preserve"> no</w:t>
      </w:r>
      <w:r w:rsidR="00876953">
        <w:rPr>
          <w:rFonts w:ascii="Cormorant" w:hAnsi="Cormorant"/>
          <w:lang w:val="es-PE"/>
        </w:rPr>
        <w:t>–</w:t>
      </w:r>
      <w:r w:rsidRPr="00DB3AFB">
        <w:rPr>
          <w:lang w:val="es-PE"/>
        </w:rPr>
        <w:t xml:space="preserve">renacimiento tras la muerte, </w:t>
      </w:r>
      <w:r w:rsidR="005F1D1D">
        <w:rPr>
          <w:lang w:val="es-PE"/>
        </w:rPr>
        <w:t xml:space="preserve">el </w:t>
      </w:r>
      <w:r w:rsidRPr="00DB3AFB">
        <w:rPr>
          <w:lang w:val="es-PE"/>
        </w:rPr>
        <w:t xml:space="preserve">ser orgulloso, </w:t>
      </w:r>
      <w:r w:rsidR="005408E1">
        <w:rPr>
          <w:lang w:val="es-PE"/>
        </w:rPr>
        <w:t xml:space="preserve">el </w:t>
      </w:r>
      <w:r w:rsidRPr="00DB3AFB">
        <w:rPr>
          <w:lang w:val="es-PE"/>
        </w:rPr>
        <w:t>ser excesivamente orgulloso o</w:t>
      </w:r>
      <w:r w:rsidR="005408E1">
        <w:rPr>
          <w:lang w:val="es-PE"/>
        </w:rPr>
        <w:t xml:space="preserve"> el</w:t>
      </w:r>
      <w:r w:rsidRPr="00DB3AFB">
        <w:rPr>
          <w:lang w:val="es-PE"/>
        </w:rPr>
        <w:t xml:space="preserve"> estar profundamente arraigado </w:t>
      </w:r>
      <w:r w:rsidR="00F84AA9">
        <w:rPr>
          <w:lang w:val="es-PE"/>
        </w:rPr>
        <w:t xml:space="preserve">hacia </w:t>
      </w:r>
      <w:r w:rsidRPr="00DB3AFB">
        <w:rPr>
          <w:lang w:val="es-PE"/>
        </w:rPr>
        <w:t xml:space="preserve">estos conceptos y actitudes </w:t>
      </w:r>
      <w:r w:rsidR="00F84AA9">
        <w:rPr>
          <w:lang w:val="es-PE"/>
        </w:rPr>
        <w:t>incorrectas;</w:t>
      </w:r>
      <w:r w:rsidRPr="00DB3AFB">
        <w:rPr>
          <w:lang w:val="es-PE"/>
        </w:rPr>
        <w:t xml:space="preserve"> </w:t>
      </w:r>
      <w:r w:rsidRPr="00DB3AFB">
        <w:rPr>
          <w:i/>
          <w:iCs/>
          <w:lang w:val="es-PE"/>
        </w:rPr>
        <w:t>aniccaadhūvavipariṇāmadhammehi</w:t>
      </w:r>
      <w:r w:rsidRPr="00DB3AFB">
        <w:rPr>
          <w:lang w:val="es-PE"/>
        </w:rPr>
        <w:t xml:space="preserve"> – la naturaleza de la impermanencia, </w:t>
      </w:r>
    </w:p>
    <w:p w14:paraId="2D2D5D12" w14:textId="77777777" w:rsidR="00C7324C" w:rsidRPr="00DB3AFB" w:rsidRDefault="00C7324C">
      <w:pPr>
        <w:ind w:firstLine="0"/>
        <w:rPr>
          <w:lang w:val="es-PE"/>
        </w:rPr>
      </w:pPr>
      <w:r w:rsidRPr="00DB3AFB">
        <w:rPr>
          <w:lang w:val="es-PE"/>
        </w:rPr>
        <w:br w:type="page"/>
      </w:r>
    </w:p>
    <w:p w14:paraId="1820B84B" w14:textId="77777777" w:rsidR="00C7324C" w:rsidRPr="00DB3AFB" w:rsidRDefault="00C7324C" w:rsidP="00C7324C">
      <w:pPr>
        <w:rPr>
          <w:lang w:val="es-PE"/>
        </w:rPr>
      </w:pPr>
    </w:p>
    <w:p w14:paraId="1A7729C0" w14:textId="7BF6B4F4" w:rsidR="002D693F" w:rsidRPr="00BB7621" w:rsidRDefault="005408E1" w:rsidP="001E625B">
      <w:pPr>
        <w:pStyle w:val="Normalssangria"/>
      </w:pPr>
      <w:r w:rsidRPr="00DB3AFB">
        <w:t>inconstancia</w:t>
      </w:r>
      <w:r>
        <w:t xml:space="preserve"> e</w:t>
      </w:r>
      <w:r w:rsidRPr="00DB3AFB">
        <w:t xml:space="preserve"> </w:t>
      </w:r>
      <w:r w:rsidR="00BB7621" w:rsidRPr="00DB3AFB">
        <w:t>infidelidad que impregna</w:t>
      </w:r>
      <w:r w:rsidR="00BB7621">
        <w:t>;</w:t>
      </w:r>
      <w:r w:rsidR="00BB7621" w:rsidRPr="00DB3AFB">
        <w:t xml:space="preserve"> </w:t>
      </w:r>
      <w:r w:rsidR="002D693F" w:rsidRPr="00056477">
        <w:rPr>
          <w:i/>
          <w:iCs/>
        </w:rPr>
        <w:t xml:space="preserve">rūpārūpabhavehica </w:t>
      </w:r>
      <w:r w:rsidR="002D693F">
        <w:t xml:space="preserve">– la existencia </w:t>
      </w:r>
      <w:r w:rsidR="003D059F">
        <w:t>material sutil</w:t>
      </w:r>
      <w:r w:rsidR="002D693F">
        <w:t xml:space="preserve"> así como la existencia </w:t>
      </w:r>
      <w:r w:rsidR="003D059F">
        <w:t>inmaterial</w:t>
      </w:r>
      <w:r w:rsidR="00BB7621">
        <w:t>;</w:t>
      </w:r>
      <w:r w:rsidR="002D693F">
        <w:t xml:space="preserve"> </w:t>
      </w:r>
      <w:r w:rsidR="002D693F" w:rsidRPr="00056477">
        <w:rPr>
          <w:i/>
          <w:iCs/>
        </w:rPr>
        <w:t>vimokkho</w:t>
      </w:r>
      <w:r w:rsidR="002D693F">
        <w:t xml:space="preserve"> – </w:t>
      </w:r>
      <w:r w:rsidR="0045556E">
        <w:t xml:space="preserve">el estar </w:t>
      </w:r>
      <w:r w:rsidR="002D693F">
        <w:t xml:space="preserve">liberado de estos y bendecidos </w:t>
      </w:r>
      <w:r w:rsidR="00C548D0">
        <w:t xml:space="preserve">de </w:t>
      </w:r>
      <w:r w:rsidR="002D693F">
        <w:t>paz</w:t>
      </w:r>
      <w:r w:rsidR="00BB7621">
        <w:t>;</w:t>
      </w:r>
      <w:r w:rsidR="002D693F" w:rsidRPr="00056477">
        <w:rPr>
          <w:i/>
          <w:iCs/>
        </w:rPr>
        <w:t xml:space="preserve"> </w:t>
      </w:r>
      <w:r w:rsidR="002D693F" w:rsidRPr="00BB7621">
        <w:rPr>
          <w:i/>
          <w:iCs/>
        </w:rPr>
        <w:t>hoti</w:t>
      </w:r>
      <w:r w:rsidR="00BB7621">
        <w:rPr>
          <w:i/>
          <w:iCs/>
        </w:rPr>
        <w:t xml:space="preserve"> </w:t>
      </w:r>
      <w:r w:rsidR="00BB7621">
        <w:rPr>
          <w:rFonts w:ascii="Cormorant" w:hAnsi="Cormorant"/>
          <w:i/>
          <w:iCs/>
        </w:rPr>
        <w:t>–</w:t>
      </w:r>
      <w:r w:rsidR="00BB7621">
        <w:rPr>
          <w:i/>
          <w:iCs/>
        </w:rPr>
        <w:t xml:space="preserve"> </w:t>
      </w:r>
      <w:r w:rsidR="00BB7621">
        <w:t>ha ocurrido.</w:t>
      </w:r>
    </w:p>
    <w:p w14:paraId="636E15FB" w14:textId="4288ECC0" w:rsidR="002D693F" w:rsidRPr="002D693F" w:rsidRDefault="002D693F" w:rsidP="00BF04C3">
      <w:pPr>
        <w:rPr>
          <w:lang w:val="es-PE"/>
        </w:rPr>
      </w:pPr>
      <w:r w:rsidRPr="002D693F">
        <w:rPr>
          <w:i/>
          <w:iCs/>
          <w:lang w:val="es-PE"/>
        </w:rPr>
        <w:t>Idaṃ</w:t>
      </w:r>
      <w:r w:rsidRPr="002D693F">
        <w:rPr>
          <w:lang w:val="es-PE"/>
        </w:rPr>
        <w:t xml:space="preserve"> – Esta emancipación de estas formas </w:t>
      </w:r>
      <w:r w:rsidR="0045556E">
        <w:rPr>
          <w:lang w:val="es-PE"/>
        </w:rPr>
        <w:t xml:space="preserve">materiales sutiles </w:t>
      </w:r>
      <w:r w:rsidRPr="002D693F">
        <w:rPr>
          <w:lang w:val="es-PE"/>
        </w:rPr>
        <w:t xml:space="preserve">e </w:t>
      </w:r>
      <w:r w:rsidR="0045556E">
        <w:rPr>
          <w:lang w:val="es-PE"/>
        </w:rPr>
        <w:t xml:space="preserve">inmateriales </w:t>
      </w:r>
      <w:r w:rsidRPr="002D693F">
        <w:rPr>
          <w:lang w:val="es-PE"/>
        </w:rPr>
        <w:t xml:space="preserve">de existencia; </w:t>
      </w:r>
      <w:r w:rsidRPr="002D693F">
        <w:rPr>
          <w:i/>
          <w:iCs/>
          <w:lang w:val="es-PE"/>
        </w:rPr>
        <w:t>Bud</w:t>
      </w:r>
      <w:r w:rsidR="00BB7621">
        <w:rPr>
          <w:i/>
          <w:iCs/>
          <w:lang w:val="es-PE"/>
        </w:rPr>
        <w:t>dh</w:t>
      </w:r>
      <w:r w:rsidRPr="002D693F">
        <w:rPr>
          <w:i/>
          <w:iCs/>
          <w:lang w:val="es-PE"/>
        </w:rPr>
        <w:t>a sāsane</w:t>
      </w:r>
      <w:r w:rsidRPr="002D693F">
        <w:rPr>
          <w:lang w:val="es-PE"/>
        </w:rPr>
        <w:t xml:space="preserve"> – en este ámbito de las </w:t>
      </w:r>
      <w:r w:rsidR="00BB7621" w:rsidRPr="00BB7621">
        <w:rPr>
          <w:i/>
          <w:iCs/>
          <w:lang w:val="es-PE"/>
        </w:rPr>
        <w:t>Enseñanzas</w:t>
      </w:r>
      <w:r w:rsidR="00BB7621" w:rsidRPr="002D693F">
        <w:rPr>
          <w:lang w:val="es-PE"/>
        </w:rPr>
        <w:t xml:space="preserve"> </w:t>
      </w:r>
      <w:r w:rsidRPr="002D693F">
        <w:rPr>
          <w:lang w:val="es-PE"/>
        </w:rPr>
        <w:t xml:space="preserve">del </w:t>
      </w:r>
      <w:r w:rsidR="0045556E">
        <w:rPr>
          <w:lang w:val="es-PE"/>
        </w:rPr>
        <w:t xml:space="preserve">Venerable </w:t>
      </w:r>
      <w:r w:rsidRPr="00BB7621">
        <w:rPr>
          <w:i/>
          <w:iCs/>
          <w:lang w:val="es-PE"/>
        </w:rPr>
        <w:t>Bud</w:t>
      </w:r>
      <w:r w:rsidR="00BB7621" w:rsidRPr="00BB7621">
        <w:rPr>
          <w:i/>
          <w:iCs/>
          <w:lang w:val="es-PE"/>
        </w:rPr>
        <w:t>dh</w:t>
      </w:r>
      <w:r w:rsidRPr="00BB7621">
        <w:rPr>
          <w:i/>
          <w:iCs/>
          <w:lang w:val="es-PE"/>
        </w:rPr>
        <w:t>a</w:t>
      </w:r>
      <w:r w:rsidRPr="002D693F">
        <w:rPr>
          <w:lang w:val="es-PE"/>
        </w:rPr>
        <w:t xml:space="preserve">; </w:t>
      </w:r>
      <w:r w:rsidRPr="002D693F">
        <w:rPr>
          <w:i/>
          <w:iCs/>
          <w:lang w:val="es-PE"/>
        </w:rPr>
        <w:t>anupādisesa</w:t>
      </w:r>
      <w:r w:rsidR="00BB7621" w:rsidRPr="00BB7621">
        <w:rPr>
          <w:i/>
          <w:iCs/>
          <w:lang w:val="es-PE"/>
        </w:rPr>
        <w:t>ṃn</w:t>
      </w:r>
      <w:r w:rsidRPr="002D693F">
        <w:rPr>
          <w:i/>
          <w:iCs/>
          <w:lang w:val="es-PE"/>
        </w:rPr>
        <w:t>āma</w:t>
      </w:r>
      <w:r w:rsidRPr="002D693F">
        <w:rPr>
          <w:lang w:val="es-PE"/>
        </w:rPr>
        <w:t xml:space="preserve"> – </w:t>
      </w:r>
      <w:r w:rsidR="00D32896">
        <w:rPr>
          <w:lang w:val="es-PE"/>
        </w:rPr>
        <w:t>dándose</w:t>
      </w:r>
      <w:r w:rsidRPr="002D693F">
        <w:rPr>
          <w:lang w:val="es-PE"/>
        </w:rPr>
        <w:t xml:space="preserve"> sin ningún res</w:t>
      </w:r>
      <w:r w:rsidR="00C45E56">
        <w:rPr>
          <w:lang w:val="es-PE"/>
        </w:rPr>
        <w:t>iduo</w:t>
      </w:r>
      <w:r w:rsidRPr="002D693F">
        <w:rPr>
          <w:lang w:val="es-PE"/>
        </w:rPr>
        <w:t xml:space="preserve"> de pasiones </w:t>
      </w:r>
      <w:r w:rsidR="00C45E56">
        <w:rPr>
          <w:lang w:val="es-PE"/>
        </w:rPr>
        <w:t xml:space="preserve">impuras </w:t>
      </w:r>
      <w:r w:rsidRPr="002D693F">
        <w:rPr>
          <w:lang w:val="es-PE"/>
        </w:rPr>
        <w:t>n</w:t>
      </w:r>
      <w:r w:rsidR="00C45E56">
        <w:rPr>
          <w:lang w:val="es-PE"/>
        </w:rPr>
        <w:t>i</w:t>
      </w:r>
      <w:r w:rsidRPr="002D693F">
        <w:rPr>
          <w:lang w:val="es-PE"/>
        </w:rPr>
        <w:t xml:space="preserve"> agregados de la existencia; </w:t>
      </w:r>
      <w:r w:rsidRPr="002D693F">
        <w:rPr>
          <w:i/>
          <w:iCs/>
          <w:lang w:val="es-PE"/>
        </w:rPr>
        <w:t>tatiyamahā</w:t>
      </w:r>
      <w:r w:rsidRPr="002D693F">
        <w:rPr>
          <w:lang w:val="es-PE"/>
        </w:rPr>
        <w:t>–</w:t>
      </w:r>
      <w:r w:rsidRPr="002D693F">
        <w:rPr>
          <w:i/>
          <w:iCs/>
          <w:lang w:val="es-PE"/>
        </w:rPr>
        <w:t>nibbānaṃ</w:t>
      </w:r>
      <w:r w:rsidRPr="002D693F">
        <w:rPr>
          <w:lang w:val="es-PE"/>
        </w:rPr>
        <w:t xml:space="preserve"> – conocido como el </w:t>
      </w:r>
      <w:r w:rsidR="00A33A3F" w:rsidRPr="002D693F">
        <w:rPr>
          <w:lang w:val="es-PE"/>
        </w:rPr>
        <w:t xml:space="preserve">Tercer Gran </w:t>
      </w:r>
      <w:r w:rsidR="00A33A3F" w:rsidRPr="002D693F">
        <w:rPr>
          <w:i/>
          <w:iCs/>
          <w:lang w:val="es-PE"/>
        </w:rPr>
        <w:t>Nibbāna</w:t>
      </w:r>
      <w:r w:rsidRPr="002D693F">
        <w:rPr>
          <w:lang w:val="es-PE"/>
        </w:rPr>
        <w:t xml:space="preserve">; </w:t>
      </w:r>
      <w:r w:rsidR="00C45E56" w:rsidRPr="002D693F">
        <w:rPr>
          <w:i/>
          <w:iCs/>
          <w:lang w:val="es-PE"/>
        </w:rPr>
        <w:t xml:space="preserve">hoti </w:t>
      </w:r>
      <w:r w:rsidRPr="002D693F">
        <w:rPr>
          <w:lang w:val="es-PE"/>
        </w:rPr>
        <w:t xml:space="preserve">– </w:t>
      </w:r>
      <w:r w:rsidR="00C45E56">
        <w:rPr>
          <w:lang w:val="es-PE"/>
        </w:rPr>
        <w:t>ha ocurrido</w:t>
      </w:r>
      <w:r w:rsidRPr="002D693F">
        <w:rPr>
          <w:lang w:val="es-PE"/>
        </w:rPr>
        <w:t>.</w:t>
      </w:r>
    </w:p>
    <w:p w14:paraId="7B5EB7F2" w14:textId="55F020B8" w:rsidR="002D693F" w:rsidRPr="002D693F" w:rsidRDefault="002D693F" w:rsidP="003D7204">
      <w:pPr>
        <w:pStyle w:val="FinSeccion"/>
        <w:rPr>
          <w:lang w:val="es-PE"/>
        </w:rPr>
      </w:pPr>
      <w:r w:rsidRPr="002D693F">
        <w:rPr>
          <w:lang w:val="es-PE"/>
        </w:rPr>
        <w:t xml:space="preserve">[Así concluye el Tercer </w:t>
      </w:r>
      <w:r w:rsidRPr="002D693F">
        <w:rPr>
          <w:i/>
          <w:iCs/>
          <w:lang w:val="es-PE"/>
        </w:rPr>
        <w:t>Mahā Nibbāna</w:t>
      </w:r>
      <w:r w:rsidRPr="002D693F">
        <w:rPr>
          <w:lang w:val="es-PE"/>
        </w:rPr>
        <w:t xml:space="preserve">] </w:t>
      </w:r>
    </w:p>
    <w:p w14:paraId="5DF236C5" w14:textId="77777777" w:rsidR="00170BA6" w:rsidRPr="002D693F" w:rsidRDefault="00170BA6">
      <w:pPr>
        <w:ind w:firstLine="0"/>
        <w:rPr>
          <w:lang w:val="es-PE"/>
        </w:rPr>
      </w:pPr>
      <w:r w:rsidRPr="002D693F">
        <w:rPr>
          <w:lang w:val="es-PE"/>
        </w:rPr>
        <w:br w:type="page"/>
      </w:r>
    </w:p>
    <w:p w14:paraId="06F3741F" w14:textId="77777777" w:rsidR="00F166F9" w:rsidRPr="002D693F" w:rsidRDefault="00F166F9" w:rsidP="00CA3AF4">
      <w:pPr>
        <w:rPr>
          <w:lang w:val="es-PE"/>
        </w:rPr>
      </w:pPr>
    </w:p>
    <w:p w14:paraId="1E45F06C" w14:textId="77777777" w:rsidR="002301E5" w:rsidRPr="002D693F" w:rsidRDefault="002301E5" w:rsidP="00CA3AF4">
      <w:pPr>
        <w:rPr>
          <w:lang w:val="es-PE"/>
        </w:rPr>
      </w:pPr>
    </w:p>
    <w:p w14:paraId="45FF9C91" w14:textId="77777777" w:rsidR="00F166F9" w:rsidRPr="002D693F" w:rsidRDefault="00F166F9" w:rsidP="00CA3AF4">
      <w:pPr>
        <w:rPr>
          <w:lang w:val="es-PE"/>
        </w:rPr>
      </w:pPr>
    </w:p>
    <w:p w14:paraId="39FA99E2" w14:textId="2CAB10B4" w:rsidR="00316B45" w:rsidRPr="00316B45" w:rsidRDefault="00316B45" w:rsidP="00AF79B6">
      <w:pPr>
        <w:pStyle w:val="Ttulo3"/>
        <w:rPr>
          <w:lang w:val="es-PE"/>
        </w:rPr>
      </w:pPr>
      <w:r w:rsidRPr="00316B45">
        <w:rPr>
          <w:lang w:val="es-PE"/>
        </w:rPr>
        <w:t xml:space="preserve">Exposición sobre quienes </w:t>
      </w:r>
      <w:r>
        <w:rPr>
          <w:lang w:val="es-PE"/>
        </w:rPr>
        <w:t>consum</w:t>
      </w:r>
      <w:r w:rsidR="002D05DA">
        <w:rPr>
          <w:lang w:val="es-PE"/>
        </w:rPr>
        <w:t>aron</w:t>
      </w:r>
      <w:r w:rsidRPr="00316B45">
        <w:rPr>
          <w:lang w:val="es-PE"/>
        </w:rPr>
        <w:t xml:space="preserve"> el Primer </w:t>
      </w:r>
      <w:r w:rsidRPr="00316B45">
        <w:rPr>
          <w:i/>
          <w:iCs/>
          <w:lang w:val="es-PE"/>
        </w:rPr>
        <w:t>Mahā Nibbāna</w:t>
      </w:r>
      <w:r w:rsidRPr="00316B45">
        <w:rPr>
          <w:lang w:val="es-PE"/>
        </w:rPr>
        <w:t xml:space="preserve"> </w:t>
      </w:r>
      <w:r w:rsidR="001611FC">
        <w:rPr>
          <w:lang w:val="es-PE"/>
        </w:rPr>
        <w:t>f</w:t>
      </w:r>
      <w:r w:rsidR="00E261AC">
        <w:rPr>
          <w:lang w:val="es-PE"/>
        </w:rPr>
        <w:t xml:space="preserve">ueron </w:t>
      </w:r>
      <w:r w:rsidRPr="00316B45">
        <w:rPr>
          <w:lang w:val="es-PE"/>
        </w:rPr>
        <w:t xml:space="preserve">mucho más numerosos que </w:t>
      </w:r>
      <w:r w:rsidR="00BA41D4">
        <w:rPr>
          <w:lang w:val="es-PE"/>
        </w:rPr>
        <w:t>los demás</w:t>
      </w:r>
      <w:r w:rsidRPr="00316B45">
        <w:rPr>
          <w:lang w:val="es-PE"/>
        </w:rPr>
        <w:t xml:space="preserve"> </w:t>
      </w:r>
      <w:r w:rsidR="004E1232" w:rsidRPr="004E1232">
        <w:rPr>
          <w:i/>
          <w:iCs/>
          <w:lang w:val="es-PE"/>
        </w:rPr>
        <w:t>Ariya</w:t>
      </w:r>
      <w:r w:rsidR="004E1232">
        <w:rPr>
          <w:lang w:val="es-PE"/>
        </w:rPr>
        <w:t xml:space="preserve">s </w:t>
      </w:r>
      <w:r w:rsidRPr="00316B45">
        <w:rPr>
          <w:lang w:val="es-PE"/>
        </w:rPr>
        <w:t xml:space="preserve">durante la época del </w:t>
      </w:r>
      <w:r w:rsidR="007175F5">
        <w:rPr>
          <w:lang w:val="es-PE"/>
        </w:rPr>
        <w:t>Venerable</w:t>
      </w:r>
      <w:r w:rsidRPr="00316B45">
        <w:rPr>
          <w:lang w:val="es-PE"/>
        </w:rPr>
        <w:t xml:space="preserve"> Gotama </w:t>
      </w:r>
      <w:r w:rsidRPr="00316B45">
        <w:rPr>
          <w:i/>
          <w:lang w:val="es-PE"/>
        </w:rPr>
        <w:t>Bud</w:t>
      </w:r>
      <w:r>
        <w:rPr>
          <w:i/>
          <w:lang w:val="es-PE"/>
        </w:rPr>
        <w:t>dh</w:t>
      </w:r>
      <w:r w:rsidRPr="00316B45">
        <w:rPr>
          <w:i/>
          <w:lang w:val="es-PE"/>
        </w:rPr>
        <w:t>a</w:t>
      </w:r>
      <w:r w:rsidRPr="00316B45">
        <w:rPr>
          <w:lang w:val="es-PE"/>
        </w:rPr>
        <w:t>.</w:t>
      </w:r>
    </w:p>
    <w:p w14:paraId="654BC68F" w14:textId="77777777" w:rsidR="00F166F9" w:rsidRPr="00316B45" w:rsidRDefault="00F166F9" w:rsidP="00F166F9">
      <w:pPr>
        <w:rPr>
          <w:lang w:val="es-PE"/>
        </w:rPr>
      </w:pPr>
    </w:p>
    <w:p w14:paraId="63892C67" w14:textId="5C7AFAE1" w:rsidR="00CA3AF4" w:rsidRPr="0051729B" w:rsidRDefault="00CA3AF4" w:rsidP="0051729B">
      <w:pPr>
        <w:pStyle w:val="VerosPali"/>
        <w:rPr>
          <w:sz w:val="16"/>
          <w:szCs w:val="22"/>
        </w:rPr>
      </w:pPr>
      <w:r w:rsidRPr="0051729B">
        <w:rPr>
          <w:sz w:val="16"/>
          <w:szCs w:val="22"/>
        </w:rPr>
        <w:t>Ettha ca asa</w:t>
      </w:r>
      <w:r w:rsidR="001B42BE" w:rsidRPr="0051729B">
        <w:rPr>
          <w:sz w:val="16"/>
          <w:szCs w:val="22"/>
        </w:rPr>
        <w:t>ṅ</w:t>
      </w:r>
      <w:r w:rsidRPr="0051729B">
        <w:rPr>
          <w:sz w:val="16"/>
          <w:szCs w:val="22"/>
        </w:rPr>
        <w:t>khatantitassa nibb</w:t>
      </w:r>
      <w:r w:rsidR="003B4337" w:rsidRPr="0051729B">
        <w:rPr>
          <w:sz w:val="16"/>
          <w:szCs w:val="22"/>
        </w:rPr>
        <w:t>ā</w:t>
      </w:r>
      <w:r w:rsidRPr="0051729B">
        <w:rPr>
          <w:sz w:val="16"/>
          <w:szCs w:val="22"/>
        </w:rPr>
        <w:t>nassa jar</w:t>
      </w:r>
      <w:r w:rsidR="003B4337" w:rsidRPr="0051729B">
        <w:rPr>
          <w:sz w:val="16"/>
          <w:szCs w:val="22"/>
        </w:rPr>
        <w:t>ā</w:t>
      </w:r>
      <w:r w:rsidRPr="0051729B">
        <w:rPr>
          <w:sz w:val="16"/>
          <w:szCs w:val="22"/>
        </w:rPr>
        <w:t>mara</w:t>
      </w:r>
      <w:r w:rsidR="007736BE" w:rsidRPr="0051729B">
        <w:rPr>
          <w:sz w:val="16"/>
          <w:szCs w:val="22"/>
        </w:rPr>
        <w:t>ṇ</w:t>
      </w:r>
      <w:r w:rsidR="003B4337" w:rsidRPr="0051729B">
        <w:rPr>
          <w:sz w:val="16"/>
          <w:szCs w:val="22"/>
        </w:rPr>
        <w:t>ā</w:t>
      </w:r>
      <w:r w:rsidRPr="0051729B">
        <w:rPr>
          <w:sz w:val="16"/>
          <w:szCs w:val="22"/>
        </w:rPr>
        <w:t>bh</w:t>
      </w:r>
      <w:r w:rsidR="003B4337" w:rsidRPr="0051729B">
        <w:rPr>
          <w:sz w:val="16"/>
          <w:szCs w:val="22"/>
        </w:rPr>
        <w:t>ā</w:t>
      </w:r>
      <w:r w:rsidRPr="0051729B">
        <w:rPr>
          <w:sz w:val="16"/>
          <w:szCs w:val="22"/>
        </w:rPr>
        <w:t>vena</w:t>
      </w:r>
    </w:p>
    <w:p w14:paraId="20796062" w14:textId="0751B565" w:rsidR="00CA3AF4" w:rsidRPr="0051729B" w:rsidRDefault="00CA3AF4" w:rsidP="0051729B">
      <w:pPr>
        <w:pStyle w:val="VerosPali"/>
        <w:rPr>
          <w:sz w:val="16"/>
          <w:szCs w:val="22"/>
        </w:rPr>
      </w:pPr>
      <w:r w:rsidRPr="0051729B">
        <w:rPr>
          <w:sz w:val="16"/>
          <w:szCs w:val="22"/>
        </w:rPr>
        <w:t>niccadhuv</w:t>
      </w:r>
      <w:r w:rsidR="003B4337" w:rsidRPr="0051729B">
        <w:rPr>
          <w:sz w:val="16"/>
          <w:szCs w:val="22"/>
        </w:rPr>
        <w:t>ā</w:t>
      </w:r>
      <w:r w:rsidRPr="0051729B">
        <w:rPr>
          <w:sz w:val="16"/>
          <w:szCs w:val="22"/>
        </w:rPr>
        <w:t>vip ari</w:t>
      </w:r>
      <w:r w:rsidR="00590FC9" w:rsidRPr="0051729B">
        <w:rPr>
          <w:sz w:val="16"/>
          <w:szCs w:val="22"/>
        </w:rPr>
        <w:t>ṇ</w:t>
      </w:r>
      <w:r w:rsidR="003B4337" w:rsidRPr="0051729B">
        <w:rPr>
          <w:sz w:val="16"/>
          <w:szCs w:val="22"/>
        </w:rPr>
        <w:t>ā</w:t>
      </w:r>
      <w:r w:rsidRPr="0051729B">
        <w:rPr>
          <w:sz w:val="16"/>
          <w:szCs w:val="22"/>
        </w:rPr>
        <w:t>ma dhammatt</w:t>
      </w:r>
      <w:r w:rsidR="003B4337" w:rsidRPr="0051729B">
        <w:rPr>
          <w:sz w:val="16"/>
          <w:szCs w:val="22"/>
        </w:rPr>
        <w:t>ā</w:t>
      </w:r>
      <w:r w:rsidRPr="0051729B">
        <w:rPr>
          <w:sz w:val="16"/>
          <w:szCs w:val="22"/>
        </w:rPr>
        <w:t xml:space="preserve"> hada</w:t>
      </w:r>
      <w:r w:rsidR="00AB79E0" w:rsidRPr="0051729B">
        <w:rPr>
          <w:sz w:val="16"/>
          <w:szCs w:val="22"/>
        </w:rPr>
        <w:t>ṭṭ</w:t>
      </w:r>
      <w:r w:rsidRPr="0051729B">
        <w:rPr>
          <w:sz w:val="16"/>
          <w:szCs w:val="22"/>
        </w:rPr>
        <w:t>h</w:t>
      </w:r>
      <w:r w:rsidR="003B4337" w:rsidRPr="0051729B">
        <w:rPr>
          <w:sz w:val="16"/>
          <w:szCs w:val="22"/>
        </w:rPr>
        <w:t>ā</w:t>
      </w:r>
      <w:r w:rsidRPr="0051729B">
        <w:rPr>
          <w:sz w:val="16"/>
          <w:szCs w:val="22"/>
        </w:rPr>
        <w:t>ya punamagga</w:t>
      </w:r>
    </w:p>
    <w:p w14:paraId="6B7357D5" w14:textId="1F59425A" w:rsidR="00CA3AF4" w:rsidRPr="0051729B" w:rsidRDefault="00CA3AF4" w:rsidP="0051729B">
      <w:pPr>
        <w:pStyle w:val="VerosPali"/>
        <w:rPr>
          <w:sz w:val="16"/>
          <w:szCs w:val="22"/>
        </w:rPr>
      </w:pPr>
      <w:r w:rsidRPr="0051729B">
        <w:rPr>
          <w:sz w:val="16"/>
          <w:szCs w:val="22"/>
        </w:rPr>
        <w:t>bh</w:t>
      </w:r>
      <w:r w:rsidR="003B4337" w:rsidRPr="0051729B">
        <w:rPr>
          <w:sz w:val="16"/>
          <w:szCs w:val="22"/>
        </w:rPr>
        <w:t>ā</w:t>
      </w:r>
      <w:r w:rsidRPr="0051729B">
        <w:rPr>
          <w:sz w:val="16"/>
          <w:szCs w:val="22"/>
        </w:rPr>
        <w:t>van</w:t>
      </w:r>
      <w:r w:rsidR="003B4337" w:rsidRPr="0051729B">
        <w:rPr>
          <w:sz w:val="16"/>
          <w:szCs w:val="22"/>
        </w:rPr>
        <w:t>ā</w:t>
      </w:r>
      <w:r w:rsidRPr="0051729B">
        <w:rPr>
          <w:sz w:val="16"/>
          <w:szCs w:val="22"/>
        </w:rPr>
        <w:t>kicc</w:t>
      </w:r>
      <w:r w:rsidR="003B4337" w:rsidRPr="0051729B">
        <w:rPr>
          <w:sz w:val="16"/>
          <w:szCs w:val="22"/>
        </w:rPr>
        <w:t>ā</w:t>
      </w:r>
      <w:r w:rsidRPr="0051729B">
        <w:rPr>
          <w:sz w:val="16"/>
          <w:szCs w:val="22"/>
        </w:rPr>
        <w:t xml:space="preserve"> bh</w:t>
      </w:r>
      <w:r w:rsidR="003B4337" w:rsidRPr="0051729B">
        <w:rPr>
          <w:sz w:val="16"/>
          <w:szCs w:val="22"/>
        </w:rPr>
        <w:t>ā</w:t>
      </w:r>
      <w:r w:rsidRPr="0051729B">
        <w:rPr>
          <w:sz w:val="16"/>
          <w:szCs w:val="22"/>
        </w:rPr>
        <w:t>vato sa</w:t>
      </w:r>
      <w:r w:rsidR="001B42BE" w:rsidRPr="0051729B">
        <w:rPr>
          <w:sz w:val="16"/>
          <w:szCs w:val="22"/>
        </w:rPr>
        <w:t>ṅ</w:t>
      </w:r>
      <w:r w:rsidRPr="0051729B">
        <w:rPr>
          <w:sz w:val="16"/>
          <w:szCs w:val="22"/>
        </w:rPr>
        <w:t>kh</w:t>
      </w:r>
      <w:r w:rsidR="003B4337" w:rsidRPr="0051729B">
        <w:rPr>
          <w:sz w:val="16"/>
          <w:szCs w:val="22"/>
        </w:rPr>
        <w:t>ā</w:t>
      </w:r>
      <w:r w:rsidRPr="0051729B">
        <w:rPr>
          <w:sz w:val="16"/>
          <w:szCs w:val="22"/>
        </w:rPr>
        <w:t>ra dukkhara hita</w:t>
      </w:r>
      <w:r w:rsidR="00590FC9" w:rsidRPr="0051729B">
        <w:rPr>
          <w:sz w:val="16"/>
          <w:szCs w:val="22"/>
        </w:rPr>
        <w:t>ṃ</w:t>
      </w:r>
      <w:r w:rsidRPr="0051729B">
        <w:rPr>
          <w:sz w:val="16"/>
          <w:szCs w:val="22"/>
        </w:rPr>
        <w:t>. Ta</w:t>
      </w:r>
      <w:r w:rsidR="001B42BE" w:rsidRPr="0051729B">
        <w:rPr>
          <w:sz w:val="16"/>
          <w:szCs w:val="22"/>
        </w:rPr>
        <w:t>ṭṭ</w:t>
      </w:r>
      <w:r w:rsidRPr="0051729B">
        <w:rPr>
          <w:sz w:val="16"/>
          <w:szCs w:val="22"/>
        </w:rPr>
        <w:t>ha Buddhak</w:t>
      </w:r>
      <w:r w:rsidR="003B4337" w:rsidRPr="0051729B">
        <w:rPr>
          <w:sz w:val="16"/>
          <w:szCs w:val="22"/>
        </w:rPr>
        <w:t>ā</w:t>
      </w:r>
      <w:r w:rsidRPr="0051729B">
        <w:rPr>
          <w:sz w:val="16"/>
          <w:szCs w:val="22"/>
        </w:rPr>
        <w:t>lepi</w:t>
      </w:r>
    </w:p>
    <w:p w14:paraId="42FD641D" w14:textId="19FB2F56" w:rsidR="00CA3AF4" w:rsidRPr="0051729B" w:rsidRDefault="00CA3AF4" w:rsidP="0051729B">
      <w:pPr>
        <w:pStyle w:val="VerosPali"/>
        <w:rPr>
          <w:sz w:val="16"/>
          <w:szCs w:val="22"/>
        </w:rPr>
      </w:pPr>
      <w:r w:rsidRPr="0051729B">
        <w:rPr>
          <w:sz w:val="16"/>
          <w:szCs w:val="22"/>
        </w:rPr>
        <w:t>devamanus</w:t>
      </w:r>
      <w:r w:rsidR="003B4337" w:rsidRPr="0051729B">
        <w:rPr>
          <w:sz w:val="16"/>
          <w:szCs w:val="22"/>
        </w:rPr>
        <w:t>ā</w:t>
      </w:r>
      <w:r w:rsidRPr="0051729B">
        <w:rPr>
          <w:sz w:val="16"/>
          <w:szCs w:val="22"/>
        </w:rPr>
        <w:t xml:space="preserve"> pathama mah</w:t>
      </w:r>
      <w:r w:rsidR="003B4337" w:rsidRPr="0051729B">
        <w:rPr>
          <w:sz w:val="16"/>
          <w:szCs w:val="22"/>
        </w:rPr>
        <w:t>ā</w:t>
      </w:r>
      <w:r w:rsidRPr="0051729B">
        <w:rPr>
          <w:sz w:val="16"/>
          <w:szCs w:val="22"/>
        </w:rPr>
        <w:t>nibb</w:t>
      </w:r>
      <w:r w:rsidR="003B4337" w:rsidRPr="0051729B">
        <w:rPr>
          <w:sz w:val="16"/>
          <w:szCs w:val="22"/>
        </w:rPr>
        <w:t>ā</w:t>
      </w:r>
      <w:r w:rsidRPr="0051729B">
        <w:rPr>
          <w:sz w:val="16"/>
          <w:szCs w:val="22"/>
        </w:rPr>
        <w:t>na patt</w:t>
      </w:r>
      <w:r w:rsidR="003B4337" w:rsidRPr="0051729B">
        <w:rPr>
          <w:sz w:val="16"/>
          <w:szCs w:val="22"/>
        </w:rPr>
        <w:t>ā</w:t>
      </w:r>
      <w:r w:rsidRPr="0051729B">
        <w:rPr>
          <w:sz w:val="16"/>
          <w:szCs w:val="22"/>
        </w:rPr>
        <w:t>eva bahutar</w:t>
      </w:r>
      <w:r w:rsidR="003B4337" w:rsidRPr="0051729B">
        <w:rPr>
          <w:sz w:val="16"/>
          <w:szCs w:val="22"/>
        </w:rPr>
        <w:t>ā</w:t>
      </w:r>
      <w:r w:rsidRPr="0051729B">
        <w:rPr>
          <w:sz w:val="16"/>
          <w:szCs w:val="22"/>
        </w:rPr>
        <w:t xml:space="preserve"> ho</w:t>
      </w:r>
      <w:r w:rsidR="00CA1144" w:rsidRPr="0051729B">
        <w:rPr>
          <w:sz w:val="16"/>
          <w:szCs w:val="22"/>
        </w:rPr>
        <w:t>n</w:t>
      </w:r>
      <w:r w:rsidRPr="0051729B">
        <w:rPr>
          <w:sz w:val="16"/>
          <w:szCs w:val="22"/>
        </w:rPr>
        <w:t>ti; dutiya</w:t>
      </w:r>
    </w:p>
    <w:p w14:paraId="0DF68F5E" w14:textId="3E533A95" w:rsidR="00CA3AF4" w:rsidRPr="0051729B" w:rsidRDefault="00CA3AF4" w:rsidP="0051729B">
      <w:pPr>
        <w:pStyle w:val="VerosPali"/>
        <w:rPr>
          <w:sz w:val="16"/>
          <w:szCs w:val="22"/>
        </w:rPr>
      </w:pPr>
      <w:r w:rsidRPr="0051729B">
        <w:rPr>
          <w:sz w:val="16"/>
          <w:szCs w:val="22"/>
        </w:rPr>
        <w:t>mah</w:t>
      </w:r>
      <w:r w:rsidR="003B4337" w:rsidRPr="0051729B">
        <w:rPr>
          <w:sz w:val="16"/>
          <w:szCs w:val="22"/>
        </w:rPr>
        <w:t>ā</w:t>
      </w:r>
      <w:r w:rsidRPr="0051729B">
        <w:rPr>
          <w:sz w:val="16"/>
          <w:szCs w:val="22"/>
        </w:rPr>
        <w:t>nibb</w:t>
      </w:r>
      <w:r w:rsidR="003B4337" w:rsidRPr="0051729B">
        <w:rPr>
          <w:sz w:val="16"/>
          <w:szCs w:val="22"/>
        </w:rPr>
        <w:t>ā</w:t>
      </w:r>
      <w:r w:rsidRPr="0051729B">
        <w:rPr>
          <w:sz w:val="16"/>
          <w:szCs w:val="22"/>
        </w:rPr>
        <w:t>na patt</w:t>
      </w:r>
      <w:r w:rsidR="003B4337" w:rsidRPr="0051729B">
        <w:rPr>
          <w:sz w:val="16"/>
          <w:szCs w:val="22"/>
        </w:rPr>
        <w:t>ā</w:t>
      </w:r>
      <w:r w:rsidRPr="0051729B">
        <w:rPr>
          <w:sz w:val="16"/>
          <w:szCs w:val="22"/>
        </w:rPr>
        <w:t xml:space="preserve"> appak</w:t>
      </w:r>
      <w:r w:rsidR="003B4337" w:rsidRPr="0051729B">
        <w:rPr>
          <w:sz w:val="16"/>
          <w:szCs w:val="22"/>
        </w:rPr>
        <w:t>ā</w:t>
      </w:r>
      <w:r w:rsidRPr="0051729B">
        <w:rPr>
          <w:sz w:val="16"/>
          <w:szCs w:val="22"/>
        </w:rPr>
        <w:t>va ho</w:t>
      </w:r>
      <w:r w:rsidR="00CA1144" w:rsidRPr="0051729B">
        <w:rPr>
          <w:sz w:val="16"/>
          <w:szCs w:val="22"/>
        </w:rPr>
        <w:t>n</w:t>
      </w:r>
      <w:r w:rsidRPr="0051729B">
        <w:rPr>
          <w:sz w:val="16"/>
          <w:szCs w:val="22"/>
        </w:rPr>
        <w:t>ti; tatiya mah</w:t>
      </w:r>
      <w:r w:rsidR="003B4337" w:rsidRPr="0051729B">
        <w:rPr>
          <w:sz w:val="16"/>
          <w:szCs w:val="22"/>
        </w:rPr>
        <w:t>ā</w:t>
      </w:r>
      <w:r w:rsidRPr="0051729B">
        <w:rPr>
          <w:sz w:val="16"/>
          <w:szCs w:val="22"/>
        </w:rPr>
        <w:t>nibb</w:t>
      </w:r>
      <w:r w:rsidR="003B4337" w:rsidRPr="0051729B">
        <w:rPr>
          <w:sz w:val="16"/>
          <w:szCs w:val="22"/>
        </w:rPr>
        <w:t>ā</w:t>
      </w:r>
      <w:r w:rsidRPr="0051729B">
        <w:rPr>
          <w:sz w:val="16"/>
          <w:szCs w:val="22"/>
        </w:rPr>
        <w:t>na pa</w:t>
      </w:r>
      <w:r w:rsidR="00760755" w:rsidRPr="0051729B">
        <w:rPr>
          <w:sz w:val="16"/>
          <w:szCs w:val="22"/>
        </w:rPr>
        <w:t>ṭṭ</w:t>
      </w:r>
      <w:r w:rsidR="003B4337" w:rsidRPr="0051729B">
        <w:rPr>
          <w:sz w:val="16"/>
          <w:szCs w:val="22"/>
        </w:rPr>
        <w:t>ā</w:t>
      </w:r>
      <w:r w:rsidRPr="0051729B">
        <w:rPr>
          <w:sz w:val="16"/>
          <w:szCs w:val="22"/>
        </w:rPr>
        <w:t>pana</w:t>
      </w:r>
    </w:p>
    <w:p w14:paraId="46E6D307" w14:textId="2E8CFCE3" w:rsidR="00CA3AF4" w:rsidRPr="0051729B" w:rsidRDefault="00CA3AF4" w:rsidP="0051729B">
      <w:pPr>
        <w:pStyle w:val="VerosPali"/>
        <w:rPr>
          <w:sz w:val="16"/>
          <w:szCs w:val="22"/>
        </w:rPr>
      </w:pPr>
      <w:r w:rsidRPr="0051729B">
        <w:rPr>
          <w:sz w:val="16"/>
          <w:szCs w:val="22"/>
        </w:rPr>
        <w:t>appaka tar</w:t>
      </w:r>
      <w:r w:rsidR="003B4337" w:rsidRPr="0051729B">
        <w:rPr>
          <w:sz w:val="16"/>
          <w:szCs w:val="22"/>
        </w:rPr>
        <w:t>ā</w:t>
      </w:r>
      <w:r w:rsidRPr="0051729B">
        <w:rPr>
          <w:sz w:val="16"/>
          <w:szCs w:val="22"/>
        </w:rPr>
        <w:t>eva, kasm</w:t>
      </w:r>
      <w:r w:rsidR="003B4337" w:rsidRPr="0051729B">
        <w:rPr>
          <w:sz w:val="16"/>
          <w:szCs w:val="22"/>
        </w:rPr>
        <w:t>ā</w:t>
      </w:r>
      <w:r w:rsidRPr="0051729B">
        <w:rPr>
          <w:sz w:val="16"/>
          <w:szCs w:val="22"/>
        </w:rPr>
        <w:t xml:space="preserve"> indriyadhamm</w:t>
      </w:r>
      <w:r w:rsidR="003B4337" w:rsidRPr="0051729B">
        <w:rPr>
          <w:sz w:val="16"/>
          <w:szCs w:val="22"/>
        </w:rPr>
        <w:t>ā</w:t>
      </w:r>
      <w:r w:rsidR="00A341F2" w:rsidRPr="0051729B">
        <w:rPr>
          <w:sz w:val="16"/>
          <w:szCs w:val="22"/>
        </w:rPr>
        <w:t>naṃ</w:t>
      </w:r>
      <w:r w:rsidRPr="0051729B">
        <w:rPr>
          <w:sz w:val="16"/>
          <w:szCs w:val="22"/>
        </w:rPr>
        <w:t xml:space="preserve"> mudutarabahulatt</w:t>
      </w:r>
      <w:r w:rsidR="003B4337" w:rsidRPr="0051729B">
        <w:rPr>
          <w:sz w:val="16"/>
          <w:szCs w:val="22"/>
        </w:rPr>
        <w:t>ā</w:t>
      </w:r>
      <w:r w:rsidRPr="0051729B">
        <w:rPr>
          <w:sz w:val="16"/>
          <w:szCs w:val="22"/>
        </w:rPr>
        <w:t>ti.</w:t>
      </w:r>
    </w:p>
    <w:p w14:paraId="765D1313" w14:textId="77777777" w:rsidR="002301E5" w:rsidRPr="0051729B" w:rsidRDefault="002301E5" w:rsidP="00F166F9">
      <w:pPr>
        <w:pStyle w:val="VerosPali"/>
        <w:rPr>
          <w:sz w:val="16"/>
          <w:szCs w:val="22"/>
        </w:rPr>
      </w:pPr>
    </w:p>
    <w:p w14:paraId="20F7A8CE" w14:textId="77777777" w:rsidR="00F166F9" w:rsidRPr="00AA3860" w:rsidRDefault="00F166F9" w:rsidP="00F166F9">
      <w:pPr>
        <w:pStyle w:val="VerosPali"/>
      </w:pPr>
    </w:p>
    <w:p w14:paraId="755DA721" w14:textId="37471F9D" w:rsidR="000E5D50" w:rsidRPr="000E5D50" w:rsidRDefault="000E5D50" w:rsidP="00487DD5">
      <w:pPr>
        <w:rPr>
          <w:lang w:val="es-PE"/>
        </w:rPr>
      </w:pPr>
      <w:r w:rsidRPr="000E5D50">
        <w:rPr>
          <w:i/>
          <w:iCs/>
          <w:lang w:val="es-PE"/>
        </w:rPr>
        <w:t xml:space="preserve">Ca </w:t>
      </w:r>
      <w:r w:rsidRPr="000E5D50">
        <w:rPr>
          <w:lang w:val="es-PE"/>
        </w:rPr>
        <w:t xml:space="preserve">– </w:t>
      </w:r>
      <w:r>
        <w:rPr>
          <w:lang w:val="es-PE"/>
        </w:rPr>
        <w:t>Para c</w:t>
      </w:r>
      <w:r w:rsidRPr="000E5D50">
        <w:rPr>
          <w:lang w:val="es-PE"/>
        </w:rPr>
        <w:t xml:space="preserve">ontinuar; </w:t>
      </w:r>
      <w:r w:rsidRPr="000E5D50">
        <w:rPr>
          <w:i/>
          <w:iCs/>
          <w:lang w:val="es-PE"/>
        </w:rPr>
        <w:t xml:space="preserve">ettha </w:t>
      </w:r>
      <w:r w:rsidRPr="000E5D50">
        <w:rPr>
          <w:lang w:val="es-PE"/>
        </w:rPr>
        <w:t>– en este término que designa a</w:t>
      </w:r>
      <w:r>
        <w:rPr>
          <w:lang w:val="es-PE"/>
        </w:rPr>
        <w:t>l</w:t>
      </w:r>
      <w:r w:rsidRPr="000E5D50">
        <w:rPr>
          <w:i/>
          <w:iCs/>
          <w:lang w:val="es-PE"/>
        </w:rPr>
        <w:t xml:space="preserve"> nibbāna; asaṅkhatanti</w:t>
      </w:r>
      <w:r w:rsidRPr="000E5D50">
        <w:rPr>
          <w:lang w:val="es-PE"/>
        </w:rPr>
        <w:t xml:space="preserve"> – lo que se entiende por </w:t>
      </w:r>
      <w:r w:rsidRPr="000E5D50">
        <w:rPr>
          <w:i/>
          <w:iCs/>
          <w:lang w:val="es-PE"/>
        </w:rPr>
        <w:t>asaṅkhatam</w:t>
      </w:r>
      <w:r w:rsidRPr="000E5D50">
        <w:rPr>
          <w:lang w:val="es-PE"/>
        </w:rPr>
        <w:t xml:space="preserve"> es que; </w:t>
      </w:r>
      <w:r w:rsidRPr="000E5D50">
        <w:rPr>
          <w:i/>
          <w:iCs/>
          <w:lang w:val="es-PE"/>
        </w:rPr>
        <w:t>tassanibbānassa</w:t>
      </w:r>
      <w:r w:rsidRPr="000E5D50">
        <w:rPr>
          <w:lang w:val="es-PE"/>
        </w:rPr>
        <w:t xml:space="preserve"> –</w:t>
      </w:r>
      <w:r>
        <w:rPr>
          <w:lang w:val="es-PE"/>
        </w:rPr>
        <w:t xml:space="preserve"> </w:t>
      </w:r>
      <w:r w:rsidRPr="000E5D50">
        <w:rPr>
          <w:lang w:val="es-PE"/>
        </w:rPr>
        <w:t xml:space="preserve">este </w:t>
      </w:r>
      <w:r w:rsidRPr="000E5D50">
        <w:rPr>
          <w:i/>
          <w:iCs/>
          <w:lang w:val="es-PE"/>
        </w:rPr>
        <w:t>nibbāna</w:t>
      </w:r>
      <w:r w:rsidR="00C4390B">
        <w:rPr>
          <w:lang w:val="es-PE"/>
        </w:rPr>
        <w:t>;</w:t>
      </w:r>
      <w:r w:rsidRPr="000E5D50">
        <w:rPr>
          <w:lang w:val="es-PE"/>
        </w:rPr>
        <w:t xml:space="preserve"> </w:t>
      </w:r>
      <w:r w:rsidRPr="000E5D50">
        <w:rPr>
          <w:i/>
          <w:iCs/>
          <w:lang w:val="es-PE"/>
        </w:rPr>
        <w:t>jarāmaraoabhāvena</w:t>
      </w:r>
      <w:r w:rsidR="00C4390B">
        <w:rPr>
          <w:i/>
          <w:iCs/>
          <w:lang w:val="es-PE"/>
        </w:rPr>
        <w:t xml:space="preserve"> </w:t>
      </w:r>
      <w:r w:rsidRPr="000E5D50">
        <w:rPr>
          <w:lang w:val="es-PE"/>
        </w:rPr>
        <w:t>–</w:t>
      </w:r>
      <w:r w:rsidR="00C4390B">
        <w:rPr>
          <w:lang w:val="es-PE"/>
        </w:rPr>
        <w:t xml:space="preserve"> </w:t>
      </w:r>
      <w:r w:rsidRPr="000E5D50">
        <w:rPr>
          <w:lang w:val="es-PE"/>
        </w:rPr>
        <w:t xml:space="preserve">no </w:t>
      </w:r>
      <w:r w:rsidR="00803DCC">
        <w:rPr>
          <w:lang w:val="es-PE"/>
        </w:rPr>
        <w:t>es</w:t>
      </w:r>
      <w:r w:rsidRPr="000E5D50">
        <w:rPr>
          <w:lang w:val="es-PE"/>
        </w:rPr>
        <w:t xml:space="preserve"> </w:t>
      </w:r>
      <w:r w:rsidR="0051729B" w:rsidRPr="000E5D50">
        <w:rPr>
          <w:lang w:val="es-PE"/>
        </w:rPr>
        <w:t>totalmente</w:t>
      </w:r>
      <w:r w:rsidR="0051729B">
        <w:rPr>
          <w:lang w:val="es-PE"/>
        </w:rPr>
        <w:t xml:space="preserve"> </w:t>
      </w:r>
      <w:r w:rsidRPr="000E5D50">
        <w:rPr>
          <w:lang w:val="es-PE"/>
        </w:rPr>
        <w:t xml:space="preserve">susceptible </w:t>
      </w:r>
      <w:r w:rsidR="005A423B">
        <w:rPr>
          <w:lang w:val="es-PE"/>
        </w:rPr>
        <w:t>a</w:t>
      </w:r>
      <w:r w:rsidR="00C4390B">
        <w:rPr>
          <w:lang w:val="es-PE"/>
        </w:rPr>
        <w:t xml:space="preserve"> </w:t>
      </w:r>
      <w:r w:rsidRPr="000E5D50">
        <w:rPr>
          <w:lang w:val="es-PE"/>
        </w:rPr>
        <w:t>l</w:t>
      </w:r>
      <w:r w:rsidR="00C4390B">
        <w:rPr>
          <w:lang w:val="es-PE"/>
        </w:rPr>
        <w:t>a</w:t>
      </w:r>
      <w:r w:rsidRPr="000E5D50">
        <w:rPr>
          <w:lang w:val="es-PE"/>
        </w:rPr>
        <w:t xml:space="preserve"> </w:t>
      </w:r>
      <w:r w:rsidR="00C4390B">
        <w:rPr>
          <w:lang w:val="es-PE"/>
        </w:rPr>
        <w:t>vejez</w:t>
      </w:r>
      <w:r w:rsidRPr="000E5D50">
        <w:rPr>
          <w:lang w:val="es-PE"/>
        </w:rPr>
        <w:t xml:space="preserve"> o </w:t>
      </w:r>
      <w:r w:rsidR="005A423B">
        <w:rPr>
          <w:lang w:val="es-PE"/>
        </w:rPr>
        <w:t xml:space="preserve">a </w:t>
      </w:r>
      <w:r w:rsidRPr="000E5D50">
        <w:rPr>
          <w:lang w:val="es-PE"/>
        </w:rPr>
        <w:t>la muerte</w:t>
      </w:r>
      <w:r w:rsidR="00C4390B">
        <w:rPr>
          <w:lang w:val="es-PE"/>
        </w:rPr>
        <w:t>;</w:t>
      </w:r>
      <w:r w:rsidRPr="000E5D50">
        <w:rPr>
          <w:lang w:val="es-PE"/>
        </w:rPr>
        <w:t xml:space="preserve"> </w:t>
      </w:r>
      <w:r w:rsidRPr="000E5D50">
        <w:rPr>
          <w:i/>
          <w:iCs/>
          <w:lang w:val="es-PE"/>
        </w:rPr>
        <w:t xml:space="preserve">niccadhuvāviparināmadhammattā </w:t>
      </w:r>
      <w:r w:rsidRPr="000E5D50">
        <w:rPr>
          <w:lang w:val="es-PE"/>
        </w:rPr>
        <w:t xml:space="preserve">– y </w:t>
      </w:r>
      <w:r w:rsidR="00803DCC">
        <w:rPr>
          <w:lang w:val="es-PE"/>
        </w:rPr>
        <w:t xml:space="preserve">está </w:t>
      </w:r>
      <w:r w:rsidRPr="000E5D50">
        <w:rPr>
          <w:lang w:val="es-PE"/>
        </w:rPr>
        <w:t xml:space="preserve">dotado del rasgo de ser firme, constante e inquebrantable; </w:t>
      </w:r>
      <w:r w:rsidRPr="000E5D50">
        <w:rPr>
          <w:i/>
          <w:iCs/>
          <w:lang w:val="es-PE"/>
        </w:rPr>
        <w:t>tadatthāya</w:t>
      </w:r>
      <w:r w:rsidRPr="000E5D50">
        <w:rPr>
          <w:lang w:val="es-PE"/>
        </w:rPr>
        <w:t xml:space="preserve"> – </w:t>
      </w:r>
      <w:r w:rsidR="00AF175B">
        <w:rPr>
          <w:lang w:val="es-PE"/>
        </w:rPr>
        <w:t>para</w:t>
      </w:r>
      <w:r w:rsidRPr="000E5D50">
        <w:rPr>
          <w:lang w:val="es-PE"/>
        </w:rPr>
        <w:t xml:space="preserve"> beneficiarse de este </w:t>
      </w:r>
      <w:r w:rsidRPr="000E5D50">
        <w:rPr>
          <w:i/>
          <w:iCs/>
          <w:lang w:val="es-PE"/>
        </w:rPr>
        <w:t>nibbāna</w:t>
      </w:r>
      <w:r w:rsidRPr="000E5D50">
        <w:rPr>
          <w:lang w:val="es-PE"/>
        </w:rPr>
        <w:t xml:space="preserve">; </w:t>
      </w:r>
      <w:r w:rsidRPr="000E5D50">
        <w:rPr>
          <w:i/>
          <w:iCs/>
          <w:lang w:val="es-PE"/>
        </w:rPr>
        <w:t>punamaggabhāva nākiccabhāvato</w:t>
      </w:r>
      <w:r w:rsidRPr="000E5D50">
        <w:rPr>
          <w:lang w:val="es-PE"/>
        </w:rPr>
        <w:t xml:space="preserve"> – </w:t>
      </w:r>
      <w:r w:rsidR="00AA3860" w:rsidRPr="00AA3860">
        <w:rPr>
          <w:color w:val="7030A0"/>
          <w:lang w:val="es-PE"/>
        </w:rPr>
        <w:t>se</w:t>
      </w:r>
      <w:r w:rsidRPr="00AA3860">
        <w:rPr>
          <w:color w:val="7030A0"/>
          <w:lang w:val="es-PE"/>
        </w:rPr>
        <w:t xml:space="preserve"> necesita</w:t>
      </w:r>
      <w:r w:rsidRPr="000E5D50">
        <w:rPr>
          <w:lang w:val="es-PE"/>
        </w:rPr>
        <w:t xml:space="preserve"> cultivar los cuatro </w:t>
      </w:r>
      <w:r w:rsidR="00C4390B">
        <w:rPr>
          <w:lang w:val="es-PE"/>
        </w:rPr>
        <w:t>senderos</w:t>
      </w:r>
      <w:r w:rsidRPr="000E5D50">
        <w:rPr>
          <w:lang w:val="es-PE"/>
        </w:rPr>
        <w:t xml:space="preserve"> </w:t>
      </w:r>
      <w:r w:rsidR="00C4390B">
        <w:rPr>
          <w:lang w:val="es-PE"/>
        </w:rPr>
        <w:t xml:space="preserve">correctos </w:t>
      </w:r>
      <w:r w:rsidRPr="000E5D50">
        <w:rPr>
          <w:lang w:val="es-PE"/>
        </w:rPr>
        <w:t>(</w:t>
      </w:r>
      <w:r w:rsidRPr="000E5D50">
        <w:rPr>
          <w:i/>
          <w:iCs/>
          <w:lang w:val="es-PE"/>
        </w:rPr>
        <w:t>magga</w:t>
      </w:r>
      <w:r w:rsidRPr="000E5D50">
        <w:rPr>
          <w:lang w:val="es-PE"/>
        </w:rPr>
        <w:t xml:space="preserve">) hacia </w:t>
      </w:r>
      <w:r w:rsidRPr="00C4390B">
        <w:rPr>
          <w:lang w:val="es-PE"/>
        </w:rPr>
        <w:t>el</w:t>
      </w:r>
      <w:r w:rsidRPr="000E5D50">
        <w:rPr>
          <w:i/>
          <w:iCs/>
          <w:lang w:val="es-PE"/>
        </w:rPr>
        <w:t xml:space="preserve"> nibbāna</w:t>
      </w:r>
      <w:r w:rsidRPr="000E5D50">
        <w:rPr>
          <w:lang w:val="es-PE"/>
        </w:rPr>
        <w:t xml:space="preserve">; </w:t>
      </w:r>
      <w:r w:rsidR="00C4390B" w:rsidRPr="00C4390B">
        <w:rPr>
          <w:i/>
          <w:iCs/>
          <w:lang w:val="es-PE"/>
        </w:rPr>
        <w:t>saṅkhāradukkharahitaṃ</w:t>
      </w:r>
      <w:r w:rsidR="00C4390B" w:rsidRPr="000E5D50">
        <w:rPr>
          <w:lang w:val="es-PE"/>
        </w:rPr>
        <w:t xml:space="preserve"> </w:t>
      </w:r>
      <w:r w:rsidRPr="000E5D50">
        <w:rPr>
          <w:lang w:val="es-PE"/>
        </w:rPr>
        <w:t xml:space="preserve">– </w:t>
      </w:r>
      <w:r w:rsidR="00AA3860" w:rsidRPr="00AA3860">
        <w:rPr>
          <w:color w:val="7030A0"/>
          <w:lang w:val="es-PE"/>
        </w:rPr>
        <w:t xml:space="preserve">para </w:t>
      </w:r>
      <w:r w:rsidRPr="00AA3860">
        <w:rPr>
          <w:color w:val="7030A0"/>
          <w:lang w:val="es-PE"/>
        </w:rPr>
        <w:t xml:space="preserve">no </w:t>
      </w:r>
      <w:r w:rsidR="00C10C92" w:rsidRPr="00AA3860">
        <w:rPr>
          <w:color w:val="7030A0"/>
          <w:lang w:val="es-PE"/>
        </w:rPr>
        <w:t>ser</w:t>
      </w:r>
      <w:r w:rsidRPr="000E5D50">
        <w:rPr>
          <w:lang w:val="es-PE"/>
        </w:rPr>
        <w:t xml:space="preserve"> acosado por los problemas a los que nos someten las fuerzas condiciona</w:t>
      </w:r>
      <w:r w:rsidR="00C4390B">
        <w:rPr>
          <w:lang w:val="es-PE"/>
        </w:rPr>
        <w:t>ntes</w:t>
      </w:r>
      <w:r w:rsidRPr="000E5D50">
        <w:rPr>
          <w:lang w:val="es-PE"/>
        </w:rPr>
        <w:t xml:space="preserve"> de </w:t>
      </w:r>
      <w:r w:rsidR="00C4390B">
        <w:rPr>
          <w:lang w:val="es-PE"/>
        </w:rPr>
        <w:t xml:space="preserve">los </w:t>
      </w:r>
      <w:r w:rsidR="00C4390B" w:rsidRPr="000E5D50">
        <w:rPr>
          <w:i/>
          <w:iCs/>
          <w:lang w:val="es-PE"/>
        </w:rPr>
        <w:t>saṅkhārā</w:t>
      </w:r>
      <w:r w:rsidR="00C4390B">
        <w:rPr>
          <w:lang w:val="es-PE"/>
        </w:rPr>
        <w:t>s</w:t>
      </w:r>
      <w:r w:rsidRPr="000E5D50">
        <w:rPr>
          <w:lang w:val="es-PE"/>
        </w:rPr>
        <w:t xml:space="preserve">; </w:t>
      </w:r>
      <w:r w:rsidR="00C4390B" w:rsidRPr="000E5D50">
        <w:rPr>
          <w:i/>
          <w:iCs/>
          <w:lang w:val="es-PE"/>
        </w:rPr>
        <w:t>hoti</w:t>
      </w:r>
      <w:r w:rsidRPr="000E5D50">
        <w:rPr>
          <w:i/>
          <w:iCs/>
          <w:lang w:val="es-PE"/>
        </w:rPr>
        <w:t>:</w:t>
      </w:r>
      <w:r w:rsidRPr="000E5D50">
        <w:rPr>
          <w:lang w:val="es-PE"/>
        </w:rPr>
        <w:t xml:space="preserve"> </w:t>
      </w:r>
      <w:r w:rsidR="00C4390B" w:rsidRPr="000E5D50">
        <w:rPr>
          <w:lang w:val="es-PE"/>
        </w:rPr>
        <w:t xml:space="preserve">esto </w:t>
      </w:r>
      <w:r w:rsidR="005A423B">
        <w:rPr>
          <w:lang w:val="es-PE"/>
        </w:rPr>
        <w:t>ha ocurrido</w:t>
      </w:r>
      <w:r w:rsidRPr="000E5D50">
        <w:rPr>
          <w:lang w:val="es-PE"/>
        </w:rPr>
        <w:t>.</w:t>
      </w:r>
    </w:p>
    <w:p w14:paraId="05F631AF" w14:textId="2EFCB3F7" w:rsidR="000E5D50" w:rsidRPr="000E5D50" w:rsidRDefault="000E5D50" w:rsidP="006B1AEF">
      <w:pPr>
        <w:rPr>
          <w:lang w:val="es-PE"/>
        </w:rPr>
      </w:pPr>
      <w:r w:rsidRPr="000E5D50">
        <w:rPr>
          <w:i/>
          <w:iCs/>
          <w:lang w:val="es-PE"/>
        </w:rPr>
        <w:t xml:space="preserve">Taṭṭha </w:t>
      </w:r>
      <w:r w:rsidRPr="000E5D50">
        <w:rPr>
          <w:lang w:val="es-PE"/>
        </w:rPr>
        <w:t xml:space="preserve">– En estos tres aspectos del </w:t>
      </w:r>
      <w:r w:rsidRPr="000E5D50">
        <w:rPr>
          <w:i/>
          <w:iCs/>
          <w:lang w:val="es-PE"/>
        </w:rPr>
        <w:t xml:space="preserve">nibbāna; </w:t>
      </w:r>
      <w:r w:rsidR="00FB5DFA" w:rsidRPr="000E5D50">
        <w:rPr>
          <w:i/>
          <w:iCs/>
          <w:lang w:val="es-PE"/>
        </w:rPr>
        <w:t xml:space="preserve">buddhakālepi </w:t>
      </w:r>
      <w:r w:rsidRPr="000E5D50">
        <w:rPr>
          <w:lang w:val="es-PE"/>
        </w:rPr>
        <w:t xml:space="preserve">– durante la época del </w:t>
      </w:r>
      <w:r w:rsidR="00FB5DFA">
        <w:rPr>
          <w:lang w:val="es-PE"/>
        </w:rPr>
        <w:t>Venerable</w:t>
      </w:r>
      <w:r w:rsidRPr="000E5D50">
        <w:rPr>
          <w:lang w:val="es-PE"/>
        </w:rPr>
        <w:t xml:space="preserve"> </w:t>
      </w:r>
      <w:r w:rsidRPr="00FB5DFA">
        <w:rPr>
          <w:i/>
          <w:iCs/>
          <w:lang w:val="es-PE"/>
        </w:rPr>
        <w:t>Bud</w:t>
      </w:r>
      <w:r w:rsidR="00FB5DFA" w:rsidRPr="00FB5DFA">
        <w:rPr>
          <w:i/>
          <w:iCs/>
          <w:lang w:val="es-PE"/>
        </w:rPr>
        <w:t>dh</w:t>
      </w:r>
      <w:r w:rsidRPr="00FB5DFA">
        <w:rPr>
          <w:i/>
          <w:iCs/>
          <w:lang w:val="es-PE"/>
        </w:rPr>
        <w:t>a</w:t>
      </w:r>
      <w:r w:rsidRPr="000E5D50">
        <w:rPr>
          <w:lang w:val="es-PE"/>
        </w:rPr>
        <w:t xml:space="preserve">; </w:t>
      </w:r>
      <w:r w:rsidRPr="000E5D50">
        <w:rPr>
          <w:i/>
          <w:iCs/>
          <w:lang w:val="es-PE"/>
        </w:rPr>
        <w:t>pathamamahānibbānapattāeva</w:t>
      </w:r>
      <w:r w:rsidRPr="000E5D50">
        <w:rPr>
          <w:lang w:val="es-PE"/>
        </w:rPr>
        <w:t xml:space="preserve"> – aquellos que entraron en el </w:t>
      </w:r>
      <w:r w:rsidR="00EB7C98" w:rsidRPr="000E5D50">
        <w:rPr>
          <w:lang w:val="es-PE"/>
        </w:rPr>
        <w:t xml:space="preserve">Primer </w:t>
      </w:r>
      <w:r w:rsidR="00EB7C98">
        <w:rPr>
          <w:lang w:val="es-PE"/>
        </w:rPr>
        <w:t xml:space="preserve">Gran </w:t>
      </w:r>
      <w:r w:rsidR="00EB7C98">
        <w:rPr>
          <w:i/>
          <w:iCs/>
          <w:lang w:val="es-PE"/>
        </w:rPr>
        <w:t>Nibbāna</w:t>
      </w:r>
      <w:r w:rsidRPr="000E5D50">
        <w:rPr>
          <w:lang w:val="es-PE"/>
        </w:rPr>
        <w:t xml:space="preserve">, </w:t>
      </w:r>
      <w:r w:rsidR="00EB7C98">
        <w:rPr>
          <w:lang w:val="es-PE"/>
        </w:rPr>
        <w:t>integrado</w:t>
      </w:r>
      <w:r w:rsidRPr="000E5D50">
        <w:rPr>
          <w:lang w:val="es-PE"/>
        </w:rPr>
        <w:t xml:space="preserve"> por; </w:t>
      </w:r>
      <w:r w:rsidRPr="000E5D50">
        <w:rPr>
          <w:i/>
          <w:iCs/>
          <w:lang w:val="es-PE"/>
        </w:rPr>
        <w:t>devamanussa</w:t>
      </w:r>
      <w:r w:rsidRPr="000E5D50">
        <w:rPr>
          <w:lang w:val="es-PE"/>
        </w:rPr>
        <w:t xml:space="preserve"> –</w:t>
      </w:r>
      <w:r w:rsidR="00236366">
        <w:rPr>
          <w:lang w:val="es-PE"/>
        </w:rPr>
        <w:t xml:space="preserve"> </w:t>
      </w:r>
      <w:r w:rsidRPr="000E5D50">
        <w:rPr>
          <w:lang w:val="es-PE"/>
        </w:rPr>
        <w:t xml:space="preserve">dioses y hombres; </w:t>
      </w:r>
      <w:r w:rsidRPr="000E5D50">
        <w:rPr>
          <w:i/>
          <w:iCs/>
          <w:lang w:val="es-PE"/>
        </w:rPr>
        <w:t xml:space="preserve">Bahutarā </w:t>
      </w:r>
      <w:r w:rsidRPr="000E5D50">
        <w:rPr>
          <w:lang w:val="es-PE"/>
        </w:rPr>
        <w:t xml:space="preserve">– </w:t>
      </w:r>
      <w:r w:rsidR="002F49DE">
        <w:rPr>
          <w:lang w:val="es-PE"/>
        </w:rPr>
        <w:t xml:space="preserve">fueron </w:t>
      </w:r>
      <w:r w:rsidRPr="000E5D50">
        <w:rPr>
          <w:lang w:val="es-PE"/>
        </w:rPr>
        <w:t xml:space="preserve">numerosos; </w:t>
      </w:r>
      <w:r w:rsidR="002F49DE" w:rsidRPr="000E5D50">
        <w:rPr>
          <w:i/>
          <w:iCs/>
          <w:lang w:val="es-PE"/>
        </w:rPr>
        <w:t xml:space="preserve">hoti </w:t>
      </w:r>
      <w:r w:rsidRPr="000E5D50">
        <w:rPr>
          <w:lang w:val="es-PE"/>
        </w:rPr>
        <w:t xml:space="preserve">: esto </w:t>
      </w:r>
      <w:r w:rsidR="002F49DE">
        <w:rPr>
          <w:lang w:val="es-PE"/>
        </w:rPr>
        <w:t xml:space="preserve">fue </w:t>
      </w:r>
      <w:r w:rsidRPr="000E5D50">
        <w:rPr>
          <w:lang w:val="es-PE"/>
        </w:rPr>
        <w:t xml:space="preserve">así. </w:t>
      </w:r>
      <w:r w:rsidRPr="000E5D50">
        <w:rPr>
          <w:i/>
          <w:iCs/>
          <w:lang w:val="es-PE"/>
        </w:rPr>
        <w:t>Dutiyamahā</w:t>
      </w:r>
      <w:r w:rsidRPr="000E5D50">
        <w:rPr>
          <w:lang w:val="es-PE"/>
        </w:rPr>
        <w:t>–</w:t>
      </w:r>
      <w:r w:rsidRPr="000E5D50">
        <w:rPr>
          <w:i/>
          <w:iCs/>
          <w:lang w:val="es-PE"/>
        </w:rPr>
        <w:t>nibbānapattā</w:t>
      </w:r>
      <w:r w:rsidRPr="000E5D50">
        <w:rPr>
          <w:lang w:val="es-PE"/>
        </w:rPr>
        <w:t xml:space="preserve"> – aquellos que entraron en el </w:t>
      </w:r>
      <w:r w:rsidR="00EB7C98" w:rsidRPr="000E5D50">
        <w:rPr>
          <w:lang w:val="es-PE"/>
        </w:rPr>
        <w:t xml:space="preserve">Segundo Gran </w:t>
      </w:r>
      <w:r w:rsidR="00EB7C98" w:rsidRPr="000E5D50">
        <w:rPr>
          <w:i/>
          <w:iCs/>
          <w:lang w:val="es-PE"/>
        </w:rPr>
        <w:t>Nibbāna</w:t>
      </w:r>
      <w:r w:rsidR="006738F6">
        <w:rPr>
          <w:lang w:val="es-PE"/>
        </w:rPr>
        <w:t>,</w:t>
      </w:r>
      <w:r w:rsidRPr="000E5D50">
        <w:rPr>
          <w:lang w:val="es-PE"/>
        </w:rPr>
        <w:t xml:space="preserve"> compuesto por; </w:t>
      </w:r>
      <w:r w:rsidR="0075171F" w:rsidRPr="000E5D50">
        <w:rPr>
          <w:i/>
          <w:iCs/>
          <w:lang w:val="es-PE"/>
        </w:rPr>
        <w:t>devamanussa</w:t>
      </w:r>
      <w:r w:rsidR="0075171F" w:rsidRPr="000E5D50">
        <w:rPr>
          <w:lang w:val="es-PE"/>
        </w:rPr>
        <w:t xml:space="preserve"> </w:t>
      </w:r>
      <w:r w:rsidRPr="000E5D50">
        <w:rPr>
          <w:lang w:val="es-PE"/>
        </w:rPr>
        <w:t xml:space="preserve">– dioses y hombres; </w:t>
      </w:r>
      <w:r w:rsidRPr="000E5D50">
        <w:rPr>
          <w:i/>
          <w:iCs/>
          <w:lang w:val="es-PE"/>
        </w:rPr>
        <w:t xml:space="preserve">appakatarā </w:t>
      </w:r>
      <w:r w:rsidRPr="000E5D50">
        <w:rPr>
          <w:lang w:val="es-PE"/>
        </w:rPr>
        <w:t xml:space="preserve">– </w:t>
      </w:r>
      <w:r w:rsidR="008F3C21">
        <w:rPr>
          <w:lang w:val="es-PE"/>
        </w:rPr>
        <w:t>fueron</w:t>
      </w:r>
      <w:r w:rsidRPr="000E5D50">
        <w:rPr>
          <w:lang w:val="es-PE"/>
        </w:rPr>
        <w:t xml:space="preserve"> pocos; </w:t>
      </w:r>
      <w:r w:rsidR="008F3C21" w:rsidRPr="000E5D50">
        <w:rPr>
          <w:i/>
          <w:iCs/>
          <w:lang w:val="es-PE"/>
        </w:rPr>
        <w:t>hoti</w:t>
      </w:r>
      <w:r w:rsidR="008F3C21" w:rsidRPr="000E5D50">
        <w:rPr>
          <w:lang w:val="es-PE"/>
        </w:rPr>
        <w:t xml:space="preserve"> </w:t>
      </w:r>
      <w:r w:rsidRPr="000E5D50">
        <w:rPr>
          <w:lang w:val="es-PE"/>
        </w:rPr>
        <w:t xml:space="preserve">– </w:t>
      </w:r>
      <w:r w:rsidR="008F3C21" w:rsidRPr="000E5D50">
        <w:rPr>
          <w:lang w:val="es-PE"/>
        </w:rPr>
        <w:t xml:space="preserve">así </w:t>
      </w:r>
      <w:r w:rsidR="008F3C21">
        <w:rPr>
          <w:lang w:val="es-PE"/>
        </w:rPr>
        <w:t>fue</w:t>
      </w:r>
      <w:r w:rsidRPr="000E5D50">
        <w:rPr>
          <w:lang w:val="es-PE"/>
        </w:rPr>
        <w:t xml:space="preserve">. </w:t>
      </w:r>
      <w:r w:rsidRPr="000E5D50">
        <w:rPr>
          <w:i/>
          <w:iCs/>
          <w:lang w:val="es-PE"/>
        </w:rPr>
        <w:t xml:space="preserve">Tatiyamahānibbānapattā </w:t>
      </w:r>
      <w:r w:rsidRPr="000E5D50">
        <w:rPr>
          <w:lang w:val="es-PE"/>
        </w:rPr>
        <w:t xml:space="preserve">– aquellos que entraron en el </w:t>
      </w:r>
      <w:r w:rsidR="00170AEB" w:rsidRPr="000E5D50">
        <w:rPr>
          <w:lang w:val="es-PE"/>
        </w:rPr>
        <w:t xml:space="preserve">Tercer Gran </w:t>
      </w:r>
      <w:r w:rsidR="00170AEB" w:rsidRPr="000E5D50">
        <w:rPr>
          <w:i/>
          <w:iCs/>
          <w:lang w:val="es-PE"/>
        </w:rPr>
        <w:t>Nibbāna</w:t>
      </w:r>
      <w:r w:rsidR="00170AEB" w:rsidRPr="000E5D50">
        <w:rPr>
          <w:lang w:val="es-PE"/>
        </w:rPr>
        <w:t xml:space="preserve"> </w:t>
      </w:r>
      <w:r w:rsidR="0075171F">
        <w:rPr>
          <w:lang w:val="es-PE"/>
        </w:rPr>
        <w:t>compuesto por</w:t>
      </w:r>
      <w:r w:rsidRPr="000E5D50">
        <w:rPr>
          <w:lang w:val="es-PE"/>
        </w:rPr>
        <w:t xml:space="preserve">; </w:t>
      </w:r>
      <w:r w:rsidRPr="000E5D50">
        <w:rPr>
          <w:i/>
          <w:iCs/>
          <w:lang w:val="es-PE"/>
        </w:rPr>
        <w:t xml:space="preserve">devamanussā </w:t>
      </w:r>
      <w:r w:rsidRPr="000E5D50">
        <w:rPr>
          <w:lang w:val="es-PE"/>
        </w:rPr>
        <w:t xml:space="preserve">– dioses y hombres; </w:t>
      </w:r>
      <w:r w:rsidRPr="000E5D50">
        <w:rPr>
          <w:i/>
          <w:iCs/>
          <w:lang w:val="es-PE"/>
        </w:rPr>
        <w:t>appakatarā</w:t>
      </w:r>
      <w:r w:rsidRPr="000E5D50">
        <w:rPr>
          <w:lang w:val="es-PE"/>
        </w:rPr>
        <w:t xml:space="preserve"> – </w:t>
      </w:r>
      <w:r w:rsidR="0075171F">
        <w:rPr>
          <w:lang w:val="es-PE"/>
        </w:rPr>
        <w:t>fueron</w:t>
      </w:r>
      <w:r w:rsidRPr="000E5D50">
        <w:rPr>
          <w:lang w:val="es-PE"/>
        </w:rPr>
        <w:t xml:space="preserve"> muy pocos; </w:t>
      </w:r>
      <w:r w:rsidR="00101D51" w:rsidRPr="000E5D50">
        <w:rPr>
          <w:i/>
          <w:iCs/>
          <w:lang w:val="es-PE"/>
        </w:rPr>
        <w:t>honti</w:t>
      </w:r>
      <w:r w:rsidR="00101D51" w:rsidRPr="000E5D50">
        <w:rPr>
          <w:lang w:val="es-PE"/>
        </w:rPr>
        <w:t xml:space="preserve"> </w:t>
      </w:r>
      <w:r w:rsidRPr="000E5D50">
        <w:rPr>
          <w:lang w:val="es-PE"/>
        </w:rPr>
        <w:t xml:space="preserve">– Así </w:t>
      </w:r>
      <w:r w:rsidR="00101D51">
        <w:rPr>
          <w:lang w:val="es-PE"/>
        </w:rPr>
        <w:t>fue</w:t>
      </w:r>
      <w:r w:rsidRPr="000E5D50">
        <w:rPr>
          <w:lang w:val="es-PE"/>
        </w:rPr>
        <w:t>.</w:t>
      </w:r>
    </w:p>
    <w:p w14:paraId="5B3A3E94" w14:textId="77777777" w:rsidR="00554734" w:rsidRPr="000E5D50" w:rsidRDefault="00554734">
      <w:pPr>
        <w:ind w:firstLine="0"/>
        <w:rPr>
          <w:lang w:val="es-PE"/>
        </w:rPr>
      </w:pPr>
      <w:r w:rsidRPr="000E5D50">
        <w:rPr>
          <w:lang w:val="es-PE"/>
        </w:rPr>
        <w:br w:type="page"/>
      </w:r>
    </w:p>
    <w:p w14:paraId="0E1491B7" w14:textId="77777777" w:rsidR="00554734" w:rsidRPr="000E5D50" w:rsidRDefault="00554734" w:rsidP="00CA3AF4">
      <w:pPr>
        <w:rPr>
          <w:lang w:val="es-PE"/>
        </w:rPr>
      </w:pPr>
    </w:p>
    <w:p w14:paraId="388D1F90" w14:textId="620B3FCF" w:rsidR="00477F97" w:rsidRPr="00477F97" w:rsidRDefault="00477F97" w:rsidP="0049019D">
      <w:pPr>
        <w:rPr>
          <w:lang w:val="es-PE"/>
        </w:rPr>
      </w:pPr>
      <w:r w:rsidRPr="00477F97">
        <w:rPr>
          <w:i/>
          <w:iCs/>
          <w:lang w:val="es-PE"/>
        </w:rPr>
        <w:t xml:space="preserve">Kasmā </w:t>
      </w:r>
      <w:r w:rsidRPr="00477F97">
        <w:rPr>
          <w:lang w:val="es-PE"/>
        </w:rPr>
        <w:t xml:space="preserve">– Por qué fue así; </w:t>
      </w:r>
      <w:r w:rsidRPr="00477F97">
        <w:rPr>
          <w:i/>
          <w:iCs/>
          <w:lang w:val="es-PE"/>
        </w:rPr>
        <w:t>indriyadhammānaṃ</w:t>
      </w:r>
      <w:r w:rsidRPr="00477F97">
        <w:rPr>
          <w:lang w:val="es-PE"/>
        </w:rPr>
        <w:t xml:space="preserve"> – respecto a los factores determinantes; </w:t>
      </w:r>
      <w:r w:rsidR="0067334C" w:rsidRPr="00477F97">
        <w:rPr>
          <w:i/>
          <w:iCs/>
          <w:lang w:val="es-PE"/>
        </w:rPr>
        <w:t>mudutarabahulattā</w:t>
      </w:r>
      <w:r w:rsidR="0067334C">
        <w:rPr>
          <w:i/>
          <w:iCs/>
          <w:lang w:val="es-PE"/>
        </w:rPr>
        <w:t xml:space="preserve"> </w:t>
      </w:r>
      <w:r w:rsidRPr="00477F97">
        <w:rPr>
          <w:lang w:val="es-PE"/>
        </w:rPr>
        <w:t xml:space="preserve">– </w:t>
      </w:r>
      <w:r w:rsidR="004E2195" w:rsidRPr="00477F97">
        <w:rPr>
          <w:lang w:val="es-PE"/>
        </w:rPr>
        <w:t xml:space="preserve">fueron </w:t>
      </w:r>
      <w:r w:rsidR="0067334C" w:rsidRPr="00477F97">
        <w:rPr>
          <w:lang w:val="es-PE"/>
        </w:rPr>
        <w:t xml:space="preserve">muy </w:t>
      </w:r>
      <w:r w:rsidRPr="00477F97">
        <w:rPr>
          <w:lang w:val="es-PE"/>
        </w:rPr>
        <w:t xml:space="preserve">numerosos aquellos que </w:t>
      </w:r>
      <w:r w:rsidR="0067334C">
        <w:rPr>
          <w:lang w:val="es-PE"/>
        </w:rPr>
        <w:t>se encontraban</w:t>
      </w:r>
      <w:r w:rsidRPr="00477F97">
        <w:rPr>
          <w:lang w:val="es-PE"/>
        </w:rPr>
        <w:t xml:space="preserve"> muy poco desarrollados en este aspecto; </w:t>
      </w:r>
      <w:r w:rsidRPr="00477F97">
        <w:rPr>
          <w:i/>
          <w:iCs/>
          <w:lang w:val="es-PE"/>
        </w:rPr>
        <w:t>itiayaṃ</w:t>
      </w:r>
      <w:r w:rsidRPr="00477F97">
        <w:rPr>
          <w:lang w:val="es-PE"/>
        </w:rPr>
        <w:t xml:space="preserve"> –</w:t>
      </w:r>
      <w:r w:rsidR="0067334C">
        <w:rPr>
          <w:lang w:val="es-PE"/>
        </w:rPr>
        <w:t xml:space="preserve"> </w:t>
      </w:r>
      <w:r w:rsidR="004E2195">
        <w:rPr>
          <w:lang w:val="es-PE"/>
        </w:rPr>
        <w:t>é</w:t>
      </w:r>
      <w:r w:rsidRPr="00477F97">
        <w:rPr>
          <w:lang w:val="es-PE"/>
        </w:rPr>
        <w:t>st</w:t>
      </w:r>
      <w:r w:rsidR="004E2195">
        <w:rPr>
          <w:lang w:val="es-PE"/>
        </w:rPr>
        <w:t>a</w:t>
      </w:r>
      <w:r w:rsidRPr="00477F97">
        <w:rPr>
          <w:lang w:val="es-PE"/>
        </w:rPr>
        <w:t xml:space="preserve"> </w:t>
      </w:r>
      <w:r w:rsidR="004E2195">
        <w:rPr>
          <w:lang w:val="es-PE"/>
        </w:rPr>
        <w:t>es</w:t>
      </w:r>
      <w:r w:rsidRPr="00477F97">
        <w:rPr>
          <w:lang w:val="es-PE"/>
        </w:rPr>
        <w:t xml:space="preserve">; </w:t>
      </w:r>
      <w:r w:rsidRPr="00477F97">
        <w:rPr>
          <w:i/>
          <w:iCs/>
          <w:lang w:val="es-PE"/>
        </w:rPr>
        <w:t>parihāro</w:t>
      </w:r>
      <w:r w:rsidRPr="00477F97">
        <w:rPr>
          <w:lang w:val="es-PE"/>
        </w:rPr>
        <w:t xml:space="preserve"> – la respuesta a esta pregunta.</w:t>
      </w:r>
    </w:p>
    <w:p w14:paraId="086E7D3F" w14:textId="790E22CA" w:rsidR="00477F97" w:rsidRPr="00477F97" w:rsidRDefault="00477F97" w:rsidP="00066DAC">
      <w:pPr>
        <w:rPr>
          <w:lang w:val="es-PE"/>
        </w:rPr>
      </w:pPr>
      <w:r w:rsidRPr="00477F97">
        <w:rPr>
          <w:lang w:val="es-PE"/>
        </w:rPr>
        <w:t xml:space="preserve">(De los </w:t>
      </w:r>
      <w:r w:rsidR="004E2195">
        <w:rPr>
          <w:lang w:val="es-PE"/>
        </w:rPr>
        <w:t>3</w:t>
      </w:r>
      <w:r w:rsidRPr="00477F97">
        <w:rPr>
          <w:lang w:val="es-PE"/>
        </w:rPr>
        <w:t xml:space="preserve"> tipos de </w:t>
      </w:r>
      <w:r w:rsidRPr="00477F97">
        <w:rPr>
          <w:i/>
          <w:iCs/>
          <w:lang w:val="es-PE"/>
        </w:rPr>
        <w:t>nibbāna</w:t>
      </w:r>
      <w:r w:rsidRPr="00477F97">
        <w:rPr>
          <w:lang w:val="es-PE"/>
        </w:rPr>
        <w:t xml:space="preserve">, </w:t>
      </w:r>
      <w:r w:rsidR="006B725C">
        <w:rPr>
          <w:lang w:val="es-PE"/>
        </w:rPr>
        <w:t xml:space="preserve">el </w:t>
      </w:r>
      <w:r w:rsidRPr="00477F97">
        <w:rPr>
          <w:lang w:val="es-PE"/>
        </w:rPr>
        <w:t>debido a que aún qued</w:t>
      </w:r>
      <w:r w:rsidR="006B725C">
        <w:rPr>
          <w:lang w:val="es-PE"/>
        </w:rPr>
        <w:t>e</w:t>
      </w:r>
      <w:r w:rsidRPr="00477F97">
        <w:rPr>
          <w:lang w:val="es-PE"/>
        </w:rPr>
        <w:t xml:space="preserve">n </w:t>
      </w:r>
      <w:r w:rsidR="004E2195">
        <w:rPr>
          <w:lang w:val="es-PE"/>
        </w:rPr>
        <w:t>residuos</w:t>
      </w:r>
      <w:r w:rsidRPr="00477F97">
        <w:rPr>
          <w:lang w:val="es-PE"/>
        </w:rPr>
        <w:t xml:space="preserve"> de pasiones </w:t>
      </w:r>
      <w:r w:rsidR="004E2195">
        <w:rPr>
          <w:lang w:val="es-PE"/>
        </w:rPr>
        <w:t xml:space="preserve">impuras </w:t>
      </w:r>
      <w:r w:rsidRPr="00477F97">
        <w:rPr>
          <w:lang w:val="es-PE"/>
        </w:rPr>
        <w:t xml:space="preserve">y </w:t>
      </w:r>
      <w:r w:rsidR="004E2195">
        <w:rPr>
          <w:lang w:val="es-PE"/>
        </w:rPr>
        <w:t xml:space="preserve">de </w:t>
      </w:r>
      <w:r w:rsidRPr="00477F97">
        <w:rPr>
          <w:lang w:val="es-PE"/>
        </w:rPr>
        <w:t xml:space="preserve">los </w:t>
      </w:r>
      <w:r w:rsidRPr="00170AEB">
        <w:rPr>
          <w:i/>
          <w:iCs/>
          <w:lang w:val="es-PE"/>
        </w:rPr>
        <w:t>agregados de la existencia</w:t>
      </w:r>
      <w:r w:rsidRPr="00477F97">
        <w:rPr>
          <w:lang w:val="es-PE"/>
        </w:rPr>
        <w:t xml:space="preserve">, se </w:t>
      </w:r>
      <w:r w:rsidR="006B725C">
        <w:rPr>
          <w:lang w:val="es-PE"/>
        </w:rPr>
        <w:t xml:space="preserve">le </w:t>
      </w:r>
      <w:r w:rsidRPr="00477F97">
        <w:rPr>
          <w:lang w:val="es-PE"/>
        </w:rPr>
        <w:t xml:space="preserve">conoce como </w:t>
      </w:r>
      <w:r w:rsidRPr="00477F97">
        <w:rPr>
          <w:i/>
          <w:iCs/>
          <w:lang w:val="es-PE"/>
        </w:rPr>
        <w:t>saupādisesa</w:t>
      </w:r>
      <w:r w:rsidR="006B725C">
        <w:rPr>
          <w:i/>
          <w:iCs/>
          <w:lang w:val="es-PE"/>
        </w:rPr>
        <w:t xml:space="preserve"> </w:t>
      </w:r>
      <w:r w:rsidRPr="00477F97">
        <w:rPr>
          <w:lang w:val="es-PE"/>
        </w:rPr>
        <w:t xml:space="preserve">el </w:t>
      </w:r>
      <w:r w:rsidR="002176EB" w:rsidRPr="00477F97">
        <w:rPr>
          <w:lang w:val="es-PE"/>
        </w:rPr>
        <w:t xml:space="preserve">Primer Gran </w:t>
      </w:r>
      <w:r w:rsidR="002176EB" w:rsidRPr="004E2195">
        <w:rPr>
          <w:i/>
          <w:iCs/>
          <w:lang w:val="es-PE"/>
        </w:rPr>
        <w:t>Nibbāna</w:t>
      </w:r>
      <w:r w:rsidRPr="00477F97">
        <w:rPr>
          <w:lang w:val="es-PE"/>
        </w:rPr>
        <w:t>, desde el momento en que quienes entr</w:t>
      </w:r>
      <w:r w:rsidR="00DB3E13">
        <w:rPr>
          <w:lang w:val="es-PE"/>
        </w:rPr>
        <w:t>e</w:t>
      </w:r>
      <w:r w:rsidRPr="00477F97">
        <w:rPr>
          <w:lang w:val="es-PE"/>
        </w:rPr>
        <w:t>n en él queda</w:t>
      </w:r>
      <w:r w:rsidR="00A4136A">
        <w:rPr>
          <w:lang w:val="es-PE"/>
        </w:rPr>
        <w:t>rá</w:t>
      </w:r>
      <w:r w:rsidRPr="00477F97">
        <w:rPr>
          <w:lang w:val="es-PE"/>
        </w:rPr>
        <w:t xml:space="preserve">n totalmente libres de tener todo tipo de </w:t>
      </w:r>
      <w:r w:rsidR="00DB3E13">
        <w:rPr>
          <w:lang w:val="es-PE"/>
        </w:rPr>
        <w:t>visiones incorrectas</w:t>
      </w:r>
      <w:r w:rsidRPr="00477F97">
        <w:rPr>
          <w:lang w:val="es-PE"/>
        </w:rPr>
        <w:t xml:space="preserve">, </w:t>
      </w:r>
      <w:r w:rsidR="00DB3E13">
        <w:rPr>
          <w:lang w:val="es-PE"/>
        </w:rPr>
        <w:t xml:space="preserve">de </w:t>
      </w:r>
      <w:r w:rsidRPr="00477F97">
        <w:rPr>
          <w:lang w:val="es-PE"/>
        </w:rPr>
        <w:t xml:space="preserve">cometer toda forma de mala conducta y </w:t>
      </w:r>
      <w:r w:rsidR="00DB3E13">
        <w:rPr>
          <w:lang w:val="es-PE"/>
        </w:rPr>
        <w:t xml:space="preserve">de </w:t>
      </w:r>
      <w:r w:rsidRPr="00477F97">
        <w:rPr>
          <w:lang w:val="es-PE"/>
        </w:rPr>
        <w:t>todo aspecto de ignorancia si necesita</w:t>
      </w:r>
      <w:r w:rsidR="0095769E">
        <w:rPr>
          <w:lang w:val="es-PE"/>
        </w:rPr>
        <w:t>se</w:t>
      </w:r>
      <w:r w:rsidRPr="00477F97">
        <w:rPr>
          <w:lang w:val="es-PE"/>
        </w:rPr>
        <w:t xml:space="preserve">n pasar por </w:t>
      </w:r>
      <w:r w:rsidR="0095769E">
        <w:rPr>
          <w:lang w:val="es-PE"/>
        </w:rPr>
        <w:t xml:space="preserve">otros </w:t>
      </w:r>
      <w:r w:rsidRPr="00477F97">
        <w:rPr>
          <w:lang w:val="es-PE"/>
        </w:rPr>
        <w:t xml:space="preserve">diversos tipos de existencia. Aunque puedan renacer en los reinos celestiales o en el mundo </w:t>
      </w:r>
      <w:r w:rsidR="0095769E">
        <w:rPr>
          <w:lang w:val="es-PE"/>
        </w:rPr>
        <w:t>humano</w:t>
      </w:r>
      <w:r w:rsidRPr="00477F97">
        <w:rPr>
          <w:lang w:val="es-PE"/>
        </w:rPr>
        <w:t xml:space="preserve">, nunca </w:t>
      </w:r>
      <w:r w:rsidR="0095769E">
        <w:rPr>
          <w:lang w:val="es-PE"/>
        </w:rPr>
        <w:t xml:space="preserve">se encontrarán </w:t>
      </w:r>
      <w:r w:rsidRPr="00477F97">
        <w:rPr>
          <w:lang w:val="es-PE"/>
        </w:rPr>
        <w:t xml:space="preserve">relegados a formas </w:t>
      </w:r>
      <w:r w:rsidR="0095769E" w:rsidRPr="00477F97">
        <w:rPr>
          <w:lang w:val="es-PE"/>
        </w:rPr>
        <w:t xml:space="preserve">humildes </w:t>
      </w:r>
      <w:r w:rsidRPr="00477F97">
        <w:rPr>
          <w:lang w:val="es-PE"/>
        </w:rPr>
        <w:t xml:space="preserve">de vida, sino </w:t>
      </w:r>
      <w:r w:rsidR="00343B3F">
        <w:rPr>
          <w:lang w:val="es-PE"/>
        </w:rPr>
        <w:t xml:space="preserve">a </w:t>
      </w:r>
      <w:r w:rsidRPr="00477F97">
        <w:rPr>
          <w:lang w:val="es-PE"/>
        </w:rPr>
        <w:t>s</w:t>
      </w:r>
      <w:r w:rsidR="0095769E">
        <w:rPr>
          <w:lang w:val="es-PE"/>
        </w:rPr>
        <w:t>ó</w:t>
      </w:r>
      <w:r w:rsidRPr="00477F97">
        <w:rPr>
          <w:lang w:val="es-PE"/>
        </w:rPr>
        <w:t xml:space="preserve">lo </w:t>
      </w:r>
      <w:r w:rsidR="008632CC">
        <w:rPr>
          <w:lang w:val="es-PE"/>
        </w:rPr>
        <w:t>re</w:t>
      </w:r>
      <w:r w:rsidR="00343B3F">
        <w:rPr>
          <w:lang w:val="es-PE"/>
        </w:rPr>
        <w:t>nac</w:t>
      </w:r>
      <w:r w:rsidR="008632CC">
        <w:rPr>
          <w:lang w:val="es-PE"/>
        </w:rPr>
        <w:t xml:space="preserve">imientos de </w:t>
      </w:r>
      <w:r w:rsidRPr="00477F97">
        <w:rPr>
          <w:lang w:val="es-PE"/>
        </w:rPr>
        <w:t>formas nobles de vida.</w:t>
      </w:r>
    </w:p>
    <w:p w14:paraId="53FEEDF1" w14:textId="7EBD2E0A" w:rsidR="00554734" w:rsidRPr="00080E15" w:rsidRDefault="00554734" w:rsidP="00080E15">
      <w:pPr>
        <w:pStyle w:val="VerosPali"/>
        <w:rPr>
          <w:sz w:val="16"/>
          <w:szCs w:val="22"/>
        </w:rPr>
      </w:pPr>
      <w:r w:rsidRPr="00080E15">
        <w:rPr>
          <w:sz w:val="16"/>
          <w:szCs w:val="22"/>
        </w:rPr>
        <w:t>Tattha saup</w:t>
      </w:r>
      <w:r w:rsidR="003B4337" w:rsidRPr="00080E15">
        <w:rPr>
          <w:sz w:val="16"/>
          <w:szCs w:val="22"/>
        </w:rPr>
        <w:t>ā</w:t>
      </w:r>
      <w:r w:rsidRPr="00080E15">
        <w:rPr>
          <w:sz w:val="16"/>
          <w:szCs w:val="22"/>
        </w:rPr>
        <w:t>disesa</w:t>
      </w:r>
      <w:r w:rsidR="00001815" w:rsidRPr="00080E15">
        <w:rPr>
          <w:sz w:val="16"/>
          <w:szCs w:val="22"/>
        </w:rPr>
        <w:t>ṃ</w:t>
      </w:r>
      <w:r w:rsidRPr="00080E15">
        <w:rPr>
          <w:sz w:val="16"/>
          <w:szCs w:val="22"/>
        </w:rPr>
        <w:t xml:space="preserve"> pathama mah</w:t>
      </w:r>
      <w:r w:rsidR="003B4337" w:rsidRPr="00080E15">
        <w:rPr>
          <w:sz w:val="16"/>
          <w:szCs w:val="22"/>
        </w:rPr>
        <w:t>ā</w:t>
      </w:r>
      <w:r w:rsidRPr="00080E15">
        <w:rPr>
          <w:sz w:val="16"/>
          <w:szCs w:val="22"/>
        </w:rPr>
        <w:t>nibb</w:t>
      </w:r>
      <w:r w:rsidR="003B4337" w:rsidRPr="00080E15">
        <w:rPr>
          <w:sz w:val="16"/>
          <w:szCs w:val="22"/>
        </w:rPr>
        <w:t>ā</w:t>
      </w:r>
      <w:r w:rsidRPr="00080E15">
        <w:rPr>
          <w:sz w:val="16"/>
          <w:szCs w:val="22"/>
        </w:rPr>
        <w:t>na</w:t>
      </w:r>
      <w:r w:rsidR="00001815" w:rsidRPr="00080E15">
        <w:rPr>
          <w:sz w:val="16"/>
          <w:szCs w:val="22"/>
        </w:rPr>
        <w:t>ṃ</w:t>
      </w:r>
      <w:r w:rsidRPr="00080E15">
        <w:rPr>
          <w:sz w:val="16"/>
          <w:szCs w:val="22"/>
        </w:rPr>
        <w:t xml:space="preserve"> pattassatato patth</w:t>
      </w:r>
      <w:r w:rsidR="003B4337" w:rsidRPr="00080E15">
        <w:rPr>
          <w:sz w:val="16"/>
          <w:szCs w:val="22"/>
        </w:rPr>
        <w:t>ā</w:t>
      </w:r>
      <w:r w:rsidRPr="00080E15">
        <w:rPr>
          <w:sz w:val="16"/>
          <w:szCs w:val="22"/>
        </w:rPr>
        <w:t>ya</w:t>
      </w:r>
    </w:p>
    <w:p w14:paraId="75FB07D8" w14:textId="27B15CE1" w:rsidR="00554734" w:rsidRPr="00080E15" w:rsidRDefault="00554734" w:rsidP="00080E15">
      <w:pPr>
        <w:pStyle w:val="VerosPali"/>
        <w:rPr>
          <w:sz w:val="16"/>
          <w:szCs w:val="22"/>
        </w:rPr>
      </w:pPr>
      <w:r w:rsidRPr="00080E15">
        <w:rPr>
          <w:sz w:val="16"/>
          <w:szCs w:val="22"/>
        </w:rPr>
        <w:t>bhav</w:t>
      </w:r>
      <w:r w:rsidR="003B4337" w:rsidRPr="00080E15">
        <w:rPr>
          <w:sz w:val="16"/>
          <w:szCs w:val="22"/>
        </w:rPr>
        <w:t>ā</w:t>
      </w:r>
      <w:r w:rsidRPr="00080E15">
        <w:rPr>
          <w:sz w:val="16"/>
          <w:szCs w:val="22"/>
        </w:rPr>
        <w:t>bhavesu sarñsarantassa sabb</w:t>
      </w:r>
      <w:r w:rsidR="003B4337" w:rsidRPr="00080E15">
        <w:rPr>
          <w:sz w:val="16"/>
          <w:szCs w:val="22"/>
        </w:rPr>
        <w:t>ā</w:t>
      </w:r>
      <w:r w:rsidRPr="00080E15">
        <w:rPr>
          <w:sz w:val="16"/>
          <w:szCs w:val="22"/>
        </w:rPr>
        <w:t xml:space="preserve"> micch</w:t>
      </w:r>
      <w:r w:rsidR="003B4337" w:rsidRPr="00080E15">
        <w:rPr>
          <w:sz w:val="16"/>
          <w:szCs w:val="22"/>
        </w:rPr>
        <w:t>ā</w:t>
      </w:r>
      <w:r w:rsidRPr="00080E15">
        <w:rPr>
          <w:sz w:val="16"/>
          <w:szCs w:val="22"/>
        </w:rPr>
        <w:t>di</w:t>
      </w:r>
      <w:r w:rsidR="004E0A1B" w:rsidRPr="00080E15">
        <w:rPr>
          <w:sz w:val="16"/>
          <w:szCs w:val="22"/>
        </w:rPr>
        <w:t>ṭṭ</w:t>
      </w:r>
      <w:r w:rsidRPr="00080E15">
        <w:rPr>
          <w:sz w:val="16"/>
          <w:szCs w:val="22"/>
        </w:rPr>
        <w:t>hiyoca sabb</w:t>
      </w:r>
      <w:r w:rsidR="003B4337" w:rsidRPr="00080E15">
        <w:rPr>
          <w:sz w:val="16"/>
          <w:szCs w:val="22"/>
        </w:rPr>
        <w:t>ā</w:t>
      </w:r>
      <w:r w:rsidRPr="00080E15">
        <w:rPr>
          <w:sz w:val="16"/>
          <w:szCs w:val="22"/>
        </w:rPr>
        <w:t>ni</w:t>
      </w:r>
    </w:p>
    <w:p w14:paraId="3A68ECBE" w14:textId="47B507A5" w:rsidR="00554734" w:rsidRPr="00080E15" w:rsidRDefault="00554734" w:rsidP="00080E15">
      <w:pPr>
        <w:pStyle w:val="VerosPali"/>
        <w:rPr>
          <w:sz w:val="16"/>
          <w:szCs w:val="22"/>
        </w:rPr>
      </w:pPr>
      <w:r w:rsidRPr="00080E15">
        <w:rPr>
          <w:sz w:val="16"/>
          <w:szCs w:val="22"/>
        </w:rPr>
        <w:t>duccarit</w:t>
      </w:r>
      <w:r w:rsidR="003B4337" w:rsidRPr="00080E15">
        <w:rPr>
          <w:sz w:val="16"/>
          <w:szCs w:val="22"/>
        </w:rPr>
        <w:t>ā</w:t>
      </w:r>
      <w:r w:rsidR="004E0A1B" w:rsidRPr="00080E15">
        <w:rPr>
          <w:sz w:val="16"/>
          <w:szCs w:val="22"/>
        </w:rPr>
        <w:t>ni</w:t>
      </w:r>
      <w:r w:rsidRPr="00080E15">
        <w:rPr>
          <w:sz w:val="16"/>
          <w:szCs w:val="22"/>
        </w:rPr>
        <w:t>ca sabb</w:t>
      </w:r>
      <w:r w:rsidR="003B4337" w:rsidRPr="00080E15">
        <w:rPr>
          <w:sz w:val="16"/>
          <w:szCs w:val="22"/>
        </w:rPr>
        <w:t>ā</w:t>
      </w:r>
      <w:r w:rsidRPr="00080E15">
        <w:rPr>
          <w:sz w:val="16"/>
          <w:szCs w:val="22"/>
        </w:rPr>
        <w:t>ni ap</w:t>
      </w:r>
      <w:r w:rsidR="003B4337" w:rsidRPr="00080E15">
        <w:rPr>
          <w:sz w:val="16"/>
          <w:szCs w:val="22"/>
        </w:rPr>
        <w:t>ā</w:t>
      </w:r>
      <w:r w:rsidRPr="00080E15">
        <w:rPr>
          <w:sz w:val="16"/>
          <w:szCs w:val="22"/>
        </w:rPr>
        <w:t>yadukkh</w:t>
      </w:r>
      <w:r w:rsidR="003B4337" w:rsidRPr="00080E15">
        <w:rPr>
          <w:sz w:val="16"/>
          <w:szCs w:val="22"/>
        </w:rPr>
        <w:t>ā</w:t>
      </w:r>
      <w:r w:rsidRPr="00080E15">
        <w:rPr>
          <w:sz w:val="16"/>
          <w:szCs w:val="22"/>
        </w:rPr>
        <w:t>nica natthi, devamanussesu</w:t>
      </w:r>
    </w:p>
    <w:p w14:paraId="664F17DA" w14:textId="52381ED6" w:rsidR="00554734" w:rsidRPr="00080E15" w:rsidRDefault="00554734" w:rsidP="00080E15">
      <w:pPr>
        <w:pStyle w:val="VerosPali"/>
        <w:rPr>
          <w:sz w:val="16"/>
          <w:szCs w:val="22"/>
        </w:rPr>
      </w:pPr>
      <w:r w:rsidRPr="00080E15">
        <w:rPr>
          <w:sz w:val="16"/>
          <w:szCs w:val="22"/>
        </w:rPr>
        <w:t>sa</w:t>
      </w:r>
      <w:r w:rsidR="004E0A1B" w:rsidRPr="00080E15">
        <w:rPr>
          <w:sz w:val="16"/>
          <w:szCs w:val="22"/>
        </w:rPr>
        <w:t>ṃ</w:t>
      </w:r>
      <w:r w:rsidRPr="00080E15">
        <w:rPr>
          <w:sz w:val="16"/>
          <w:szCs w:val="22"/>
        </w:rPr>
        <w:t>sarantassapi hinabhav</w:t>
      </w:r>
      <w:r w:rsidR="003B4337" w:rsidRPr="00080E15">
        <w:rPr>
          <w:sz w:val="16"/>
          <w:szCs w:val="22"/>
        </w:rPr>
        <w:t>ā</w:t>
      </w:r>
      <w:r w:rsidRPr="00080E15">
        <w:rPr>
          <w:sz w:val="16"/>
          <w:szCs w:val="22"/>
        </w:rPr>
        <w:t>n</w:t>
      </w:r>
      <w:r w:rsidR="003B4337" w:rsidRPr="00080E15">
        <w:rPr>
          <w:sz w:val="16"/>
          <w:szCs w:val="22"/>
        </w:rPr>
        <w:t>ā</w:t>
      </w:r>
      <w:r w:rsidRPr="00080E15">
        <w:rPr>
          <w:sz w:val="16"/>
          <w:szCs w:val="22"/>
        </w:rPr>
        <w:t>ma natthi, pa</w:t>
      </w:r>
      <w:r w:rsidR="004E0A1B" w:rsidRPr="00080E15">
        <w:rPr>
          <w:sz w:val="16"/>
          <w:szCs w:val="22"/>
        </w:rPr>
        <w:t>ṇ</w:t>
      </w:r>
      <w:r w:rsidRPr="00080E15">
        <w:rPr>
          <w:sz w:val="16"/>
          <w:szCs w:val="22"/>
        </w:rPr>
        <w:t>itabhav</w:t>
      </w:r>
      <w:r w:rsidR="003B4337" w:rsidRPr="00080E15">
        <w:rPr>
          <w:sz w:val="16"/>
          <w:szCs w:val="22"/>
        </w:rPr>
        <w:t>ā</w:t>
      </w:r>
      <w:r w:rsidRPr="00080E15">
        <w:rPr>
          <w:sz w:val="16"/>
          <w:szCs w:val="22"/>
        </w:rPr>
        <w:t xml:space="preserve"> evaatthi.</w:t>
      </w:r>
    </w:p>
    <w:p w14:paraId="6D7A99D8" w14:textId="77777777" w:rsidR="00554734" w:rsidRPr="00080E15" w:rsidRDefault="00554734" w:rsidP="00554734">
      <w:pPr>
        <w:pStyle w:val="VerosPali"/>
        <w:rPr>
          <w:sz w:val="16"/>
          <w:szCs w:val="22"/>
        </w:rPr>
      </w:pPr>
    </w:p>
    <w:p w14:paraId="7B55CF9B" w14:textId="135E5CC6" w:rsidR="0067334C" w:rsidRPr="0067334C" w:rsidRDefault="0067334C" w:rsidP="005E4255">
      <w:pPr>
        <w:rPr>
          <w:lang w:val="es-PE"/>
        </w:rPr>
      </w:pPr>
      <w:r w:rsidRPr="0067334C">
        <w:rPr>
          <w:i/>
          <w:iCs/>
          <w:lang w:val="es-PE"/>
        </w:rPr>
        <w:t>Tattha</w:t>
      </w:r>
      <w:r w:rsidRPr="0067334C">
        <w:rPr>
          <w:lang w:val="es-PE"/>
        </w:rPr>
        <w:t xml:space="preserve"> – De estos </w:t>
      </w:r>
      <w:r w:rsidR="00080E15">
        <w:rPr>
          <w:lang w:val="es-PE"/>
        </w:rPr>
        <w:t>3</w:t>
      </w:r>
      <w:r w:rsidRPr="0067334C">
        <w:rPr>
          <w:lang w:val="es-PE"/>
        </w:rPr>
        <w:t xml:space="preserve"> tipos de </w:t>
      </w:r>
      <w:r w:rsidRPr="0067334C">
        <w:rPr>
          <w:i/>
          <w:iCs/>
          <w:lang w:val="es-PE"/>
        </w:rPr>
        <w:t>nibbāna; saupādisesaṃ</w:t>
      </w:r>
      <w:r w:rsidRPr="0067334C">
        <w:rPr>
          <w:lang w:val="es-PE"/>
        </w:rPr>
        <w:t xml:space="preserve"> – </w:t>
      </w:r>
      <w:r w:rsidR="005177CF">
        <w:rPr>
          <w:lang w:val="es-PE"/>
        </w:rPr>
        <w:t xml:space="preserve">el </w:t>
      </w:r>
      <w:r w:rsidRPr="0067334C">
        <w:rPr>
          <w:lang w:val="es-PE"/>
        </w:rPr>
        <w:t xml:space="preserve">conocido como </w:t>
      </w:r>
      <w:r w:rsidRPr="0067334C">
        <w:rPr>
          <w:i/>
          <w:iCs/>
          <w:lang w:val="es-PE"/>
        </w:rPr>
        <w:t>saupādisesa</w:t>
      </w:r>
      <w:r w:rsidRPr="0067334C">
        <w:rPr>
          <w:lang w:val="es-PE"/>
        </w:rPr>
        <w:t xml:space="preserve"> porque aún qued</w:t>
      </w:r>
      <w:r w:rsidR="005177CF">
        <w:rPr>
          <w:lang w:val="es-PE"/>
        </w:rPr>
        <w:t>e</w:t>
      </w:r>
      <w:r w:rsidRPr="0067334C">
        <w:rPr>
          <w:lang w:val="es-PE"/>
        </w:rPr>
        <w:t xml:space="preserve">n </w:t>
      </w:r>
      <w:r w:rsidR="00080E15">
        <w:rPr>
          <w:lang w:val="es-PE"/>
        </w:rPr>
        <w:t>residuos</w:t>
      </w:r>
      <w:r w:rsidRPr="0067334C">
        <w:rPr>
          <w:lang w:val="es-PE"/>
        </w:rPr>
        <w:t xml:space="preserve"> de pasiones </w:t>
      </w:r>
      <w:r w:rsidR="005177CF">
        <w:rPr>
          <w:lang w:val="es-PE"/>
        </w:rPr>
        <w:t>impuras</w:t>
      </w:r>
      <w:r w:rsidRPr="0067334C">
        <w:rPr>
          <w:lang w:val="es-PE"/>
        </w:rPr>
        <w:t xml:space="preserve"> y agregados de </w:t>
      </w:r>
      <w:r w:rsidR="005177CF">
        <w:rPr>
          <w:lang w:val="es-PE"/>
        </w:rPr>
        <w:t xml:space="preserve">la </w:t>
      </w:r>
      <w:r w:rsidRPr="0067334C">
        <w:rPr>
          <w:lang w:val="es-PE"/>
        </w:rPr>
        <w:t xml:space="preserve">existencia; </w:t>
      </w:r>
      <w:r w:rsidR="005177CF" w:rsidRPr="0067334C">
        <w:rPr>
          <w:i/>
          <w:iCs/>
          <w:lang w:val="es-PE"/>
        </w:rPr>
        <w:t>pathama mahānibbānaṃ</w:t>
      </w:r>
      <w:r w:rsidRPr="0067334C">
        <w:rPr>
          <w:lang w:val="es-PE"/>
        </w:rPr>
        <w:t xml:space="preserve"> – el </w:t>
      </w:r>
      <w:r w:rsidR="00080E15" w:rsidRPr="0067334C">
        <w:rPr>
          <w:lang w:val="es-PE"/>
        </w:rPr>
        <w:t xml:space="preserve">Primer Gran </w:t>
      </w:r>
      <w:r w:rsidR="00080E15" w:rsidRPr="0067334C">
        <w:rPr>
          <w:i/>
          <w:iCs/>
          <w:lang w:val="es-PE"/>
        </w:rPr>
        <w:t>Nibbāna</w:t>
      </w:r>
      <w:r w:rsidR="00080E15" w:rsidRPr="0067334C">
        <w:rPr>
          <w:lang w:val="es-PE"/>
        </w:rPr>
        <w:t xml:space="preserve"> </w:t>
      </w:r>
      <w:r w:rsidRPr="0067334C">
        <w:rPr>
          <w:lang w:val="es-PE"/>
        </w:rPr>
        <w:t xml:space="preserve">al que; </w:t>
      </w:r>
      <w:r w:rsidR="005177CF" w:rsidRPr="0067334C">
        <w:rPr>
          <w:i/>
          <w:iCs/>
          <w:lang w:val="es-PE"/>
        </w:rPr>
        <w:t>pattassa</w:t>
      </w:r>
      <w:r w:rsidR="005177CF">
        <w:rPr>
          <w:lang w:val="es-PE"/>
        </w:rPr>
        <w:t xml:space="preserve"> </w:t>
      </w:r>
      <w:r w:rsidR="005177CF">
        <w:rPr>
          <w:rFonts w:ascii="Cormorant" w:hAnsi="Cormorant"/>
          <w:lang w:val="es-PE"/>
        </w:rPr>
        <w:t>–</w:t>
      </w:r>
      <w:r w:rsidR="005177CF">
        <w:rPr>
          <w:lang w:val="es-PE"/>
        </w:rPr>
        <w:t xml:space="preserve"> </w:t>
      </w:r>
      <w:r w:rsidRPr="0067334C">
        <w:rPr>
          <w:lang w:val="es-PE"/>
        </w:rPr>
        <w:t xml:space="preserve">la persona </w:t>
      </w:r>
      <w:r w:rsidR="004879A7">
        <w:rPr>
          <w:lang w:val="es-PE"/>
        </w:rPr>
        <w:t>consume</w:t>
      </w:r>
      <w:r w:rsidRPr="0067334C">
        <w:rPr>
          <w:lang w:val="es-PE"/>
        </w:rPr>
        <w:t xml:space="preserve">; </w:t>
      </w:r>
      <w:r w:rsidR="004879A7" w:rsidRPr="0067334C">
        <w:rPr>
          <w:i/>
          <w:iCs/>
          <w:lang w:val="es-PE"/>
        </w:rPr>
        <w:t>tato</w:t>
      </w:r>
      <w:r w:rsidR="004879A7" w:rsidRPr="0067334C">
        <w:rPr>
          <w:lang w:val="es-PE"/>
        </w:rPr>
        <w:t xml:space="preserve"> </w:t>
      </w:r>
      <w:r w:rsidRPr="0067334C">
        <w:rPr>
          <w:lang w:val="es-PE"/>
        </w:rPr>
        <w:t xml:space="preserve">– desde esa vida en adelante; </w:t>
      </w:r>
      <w:r w:rsidR="004879A7" w:rsidRPr="0067334C">
        <w:rPr>
          <w:i/>
          <w:iCs/>
          <w:lang w:val="es-PE"/>
        </w:rPr>
        <w:t>bhavābhavesu</w:t>
      </w:r>
      <w:r w:rsidR="004879A7" w:rsidRPr="0067334C">
        <w:rPr>
          <w:lang w:val="es-PE"/>
        </w:rPr>
        <w:t xml:space="preserve"> </w:t>
      </w:r>
      <w:r w:rsidRPr="0067334C">
        <w:rPr>
          <w:lang w:val="es-PE"/>
        </w:rPr>
        <w:t xml:space="preserve">– en vidas grandes o insignificantes; </w:t>
      </w:r>
      <w:r w:rsidRPr="0067334C">
        <w:rPr>
          <w:i/>
          <w:iCs/>
          <w:lang w:val="es-PE"/>
        </w:rPr>
        <w:t>saṃsarantassa</w:t>
      </w:r>
      <w:r w:rsidRPr="0067334C">
        <w:rPr>
          <w:lang w:val="es-PE"/>
        </w:rPr>
        <w:t>– si los ciclos de renacimientos contin</w:t>
      </w:r>
      <w:r w:rsidR="004879A7">
        <w:rPr>
          <w:lang w:val="es-PE"/>
        </w:rPr>
        <w:t>u</w:t>
      </w:r>
      <w:r w:rsidRPr="0067334C">
        <w:rPr>
          <w:lang w:val="es-PE"/>
        </w:rPr>
        <w:t>a</w:t>
      </w:r>
      <w:r w:rsidR="004879A7">
        <w:rPr>
          <w:lang w:val="es-PE"/>
        </w:rPr>
        <w:t>se</w:t>
      </w:r>
      <w:r w:rsidRPr="0067334C">
        <w:rPr>
          <w:lang w:val="es-PE"/>
        </w:rPr>
        <w:t xml:space="preserve">n; </w:t>
      </w:r>
      <w:r w:rsidR="004879A7" w:rsidRPr="0067334C">
        <w:rPr>
          <w:i/>
          <w:iCs/>
          <w:lang w:val="es-PE"/>
        </w:rPr>
        <w:t>sabbā</w:t>
      </w:r>
      <w:r w:rsidR="004879A7" w:rsidRPr="0067334C">
        <w:rPr>
          <w:lang w:val="es-PE"/>
        </w:rPr>
        <w:t xml:space="preserve"> </w:t>
      </w:r>
      <w:r w:rsidRPr="0067334C">
        <w:rPr>
          <w:lang w:val="es-PE"/>
        </w:rPr>
        <w:t xml:space="preserve">– todo tipo de; </w:t>
      </w:r>
      <w:r w:rsidR="004879A7" w:rsidRPr="0067334C">
        <w:rPr>
          <w:i/>
          <w:iCs/>
          <w:lang w:val="es-PE"/>
        </w:rPr>
        <w:t>michachādighiyoca</w:t>
      </w:r>
      <w:r w:rsidR="004879A7" w:rsidRPr="0067334C">
        <w:rPr>
          <w:lang w:val="es-PE"/>
        </w:rPr>
        <w:t xml:space="preserve"> </w:t>
      </w:r>
      <w:r w:rsidRPr="0067334C">
        <w:rPr>
          <w:lang w:val="es-PE"/>
        </w:rPr>
        <w:t xml:space="preserve">– </w:t>
      </w:r>
      <w:r w:rsidR="004879A7">
        <w:rPr>
          <w:lang w:val="es-PE"/>
        </w:rPr>
        <w:t>visiones incorrectas</w:t>
      </w:r>
      <w:r w:rsidRPr="0067334C">
        <w:rPr>
          <w:lang w:val="es-PE"/>
        </w:rPr>
        <w:t xml:space="preserve"> así como; </w:t>
      </w:r>
      <w:r w:rsidR="004879A7" w:rsidRPr="0067334C">
        <w:rPr>
          <w:i/>
          <w:iCs/>
          <w:lang w:val="es-PE"/>
        </w:rPr>
        <w:t>sabbāni</w:t>
      </w:r>
      <w:r w:rsidR="004879A7" w:rsidRPr="0067334C">
        <w:rPr>
          <w:lang w:val="es-PE"/>
        </w:rPr>
        <w:t xml:space="preserve"> </w:t>
      </w:r>
      <w:r w:rsidRPr="0067334C">
        <w:rPr>
          <w:lang w:val="es-PE"/>
        </w:rPr>
        <w:t xml:space="preserve">– todo tipo de; </w:t>
      </w:r>
      <w:r w:rsidR="004879A7" w:rsidRPr="0067334C">
        <w:rPr>
          <w:i/>
          <w:iCs/>
          <w:lang w:val="es-PE"/>
        </w:rPr>
        <w:t>duccantānica</w:t>
      </w:r>
      <w:r w:rsidR="004879A7" w:rsidRPr="0067334C">
        <w:rPr>
          <w:lang w:val="es-PE"/>
        </w:rPr>
        <w:t xml:space="preserve"> </w:t>
      </w:r>
      <w:r w:rsidRPr="0067334C">
        <w:rPr>
          <w:lang w:val="es-PE"/>
        </w:rPr>
        <w:t>– mala</w:t>
      </w:r>
      <w:r w:rsidR="00F509C1">
        <w:rPr>
          <w:lang w:val="es-PE"/>
        </w:rPr>
        <w:t>s</w:t>
      </w:r>
      <w:r w:rsidRPr="0067334C">
        <w:rPr>
          <w:lang w:val="es-PE"/>
        </w:rPr>
        <w:t xml:space="preserve"> conducta</w:t>
      </w:r>
      <w:r w:rsidR="00F509C1">
        <w:rPr>
          <w:lang w:val="es-PE"/>
        </w:rPr>
        <w:t>s</w:t>
      </w:r>
      <w:r w:rsidRPr="0067334C">
        <w:rPr>
          <w:lang w:val="es-PE"/>
        </w:rPr>
        <w:t xml:space="preserve">; </w:t>
      </w:r>
      <w:r w:rsidRPr="0067334C">
        <w:rPr>
          <w:i/>
          <w:iCs/>
          <w:lang w:val="es-PE"/>
        </w:rPr>
        <w:t>sabbāni</w:t>
      </w:r>
      <w:r w:rsidRPr="0067334C">
        <w:rPr>
          <w:lang w:val="es-PE"/>
        </w:rPr>
        <w:t xml:space="preserve"> – todas las formas de; </w:t>
      </w:r>
      <w:r w:rsidRPr="0067334C">
        <w:rPr>
          <w:i/>
          <w:iCs/>
          <w:lang w:val="es-PE"/>
        </w:rPr>
        <w:t>apāyadukkhānica</w:t>
      </w:r>
      <w:r w:rsidRPr="0067334C">
        <w:rPr>
          <w:lang w:val="es-PE"/>
        </w:rPr>
        <w:t xml:space="preserve"> – estados miserables de sufrimiento; </w:t>
      </w:r>
      <w:r w:rsidR="00F509C1" w:rsidRPr="0067334C">
        <w:rPr>
          <w:i/>
          <w:iCs/>
          <w:lang w:val="es-PE"/>
        </w:rPr>
        <w:t>natthi</w:t>
      </w:r>
      <w:r w:rsidR="00F509C1" w:rsidRPr="0067334C">
        <w:rPr>
          <w:lang w:val="es-PE"/>
        </w:rPr>
        <w:t xml:space="preserve"> </w:t>
      </w:r>
      <w:r w:rsidRPr="0067334C">
        <w:rPr>
          <w:lang w:val="es-PE"/>
        </w:rPr>
        <w:t xml:space="preserve">– </w:t>
      </w:r>
      <w:r w:rsidR="00F34CD2">
        <w:rPr>
          <w:lang w:val="es-PE"/>
        </w:rPr>
        <w:t>se</w:t>
      </w:r>
      <w:r w:rsidR="00F34CD2" w:rsidRPr="0067334C">
        <w:rPr>
          <w:lang w:val="es-PE"/>
        </w:rPr>
        <w:t xml:space="preserve"> </w:t>
      </w:r>
      <w:r w:rsidR="00F509C1">
        <w:rPr>
          <w:lang w:val="es-PE"/>
        </w:rPr>
        <w:t>a</w:t>
      </w:r>
      <w:r w:rsidRPr="0067334C">
        <w:rPr>
          <w:lang w:val="es-PE"/>
        </w:rPr>
        <w:t>nul</w:t>
      </w:r>
      <w:r w:rsidR="00F509C1">
        <w:rPr>
          <w:lang w:val="es-PE"/>
        </w:rPr>
        <w:t>arán</w:t>
      </w:r>
      <w:r w:rsidRPr="0067334C">
        <w:rPr>
          <w:lang w:val="es-PE"/>
        </w:rPr>
        <w:t xml:space="preserve"> y </w:t>
      </w:r>
      <w:r w:rsidR="00F509C1">
        <w:rPr>
          <w:lang w:val="es-PE"/>
        </w:rPr>
        <w:t>no tendrán relevancia</w:t>
      </w:r>
      <w:r w:rsidRPr="0067334C">
        <w:rPr>
          <w:lang w:val="es-PE"/>
        </w:rPr>
        <w:t xml:space="preserve">. </w:t>
      </w:r>
      <w:r w:rsidRPr="0067334C">
        <w:rPr>
          <w:i/>
          <w:iCs/>
          <w:lang w:val="es-PE"/>
        </w:rPr>
        <w:t>Devamanussesu</w:t>
      </w:r>
      <w:r w:rsidR="004A1CD3">
        <w:rPr>
          <w:i/>
          <w:iCs/>
          <w:lang w:val="es-PE"/>
        </w:rPr>
        <w:t xml:space="preserve"> </w:t>
      </w:r>
      <w:r w:rsidRPr="0067334C">
        <w:rPr>
          <w:lang w:val="es-PE"/>
        </w:rPr>
        <w:t xml:space="preserve">– </w:t>
      </w:r>
      <w:r w:rsidR="004A1CD3" w:rsidRPr="0067334C">
        <w:rPr>
          <w:lang w:val="es-PE"/>
        </w:rPr>
        <w:t xml:space="preserve">aunque </w:t>
      </w:r>
      <w:r w:rsidRPr="0067334C">
        <w:rPr>
          <w:lang w:val="es-PE"/>
        </w:rPr>
        <w:t xml:space="preserve">aún se pueda </w:t>
      </w:r>
      <w:r w:rsidR="004A1CD3">
        <w:rPr>
          <w:lang w:val="es-PE"/>
        </w:rPr>
        <w:t xml:space="preserve">habitar </w:t>
      </w:r>
      <w:r w:rsidRPr="0067334C">
        <w:rPr>
          <w:lang w:val="es-PE"/>
        </w:rPr>
        <w:t xml:space="preserve">en </w:t>
      </w:r>
      <w:r w:rsidR="0095401C">
        <w:rPr>
          <w:lang w:val="es-PE"/>
        </w:rPr>
        <w:t>los</w:t>
      </w:r>
      <w:r w:rsidRPr="0067334C">
        <w:rPr>
          <w:lang w:val="es-PE"/>
        </w:rPr>
        <w:t xml:space="preserve"> reinos </w:t>
      </w:r>
      <w:r w:rsidR="000B4C05">
        <w:rPr>
          <w:lang w:val="es-PE"/>
        </w:rPr>
        <w:t xml:space="preserve">humanos </w:t>
      </w:r>
      <w:r w:rsidRPr="0067334C">
        <w:rPr>
          <w:lang w:val="es-PE"/>
        </w:rPr>
        <w:t xml:space="preserve">y </w:t>
      </w:r>
      <w:r w:rsidR="000B4C05">
        <w:rPr>
          <w:lang w:val="es-PE"/>
        </w:rPr>
        <w:t xml:space="preserve">de </w:t>
      </w:r>
      <w:r w:rsidR="0095401C" w:rsidRPr="0067334C">
        <w:rPr>
          <w:lang w:val="es-PE"/>
        </w:rPr>
        <w:t xml:space="preserve">dioses </w:t>
      </w:r>
      <w:r w:rsidRPr="0067334C">
        <w:rPr>
          <w:lang w:val="es-PE"/>
        </w:rPr>
        <w:t xml:space="preserve">celestiales; </w:t>
      </w:r>
      <w:r w:rsidR="004A1CD3" w:rsidRPr="0067334C">
        <w:rPr>
          <w:i/>
          <w:iCs/>
          <w:lang w:val="es-PE"/>
        </w:rPr>
        <w:t>saṃsarantāssapi</w:t>
      </w:r>
      <w:r w:rsidR="004A1CD3" w:rsidRPr="0067334C">
        <w:rPr>
          <w:lang w:val="es-PE"/>
        </w:rPr>
        <w:t xml:space="preserve"> </w:t>
      </w:r>
      <w:r w:rsidRPr="0067334C">
        <w:rPr>
          <w:lang w:val="es-PE"/>
        </w:rPr>
        <w:t xml:space="preserve">– </w:t>
      </w:r>
      <w:r w:rsidR="007F56D6">
        <w:rPr>
          <w:lang w:val="es-PE"/>
        </w:rPr>
        <w:t xml:space="preserve">al pasar </w:t>
      </w:r>
      <w:r w:rsidRPr="0067334C">
        <w:rPr>
          <w:lang w:val="es-PE"/>
        </w:rPr>
        <w:t xml:space="preserve">por </w:t>
      </w:r>
      <w:r w:rsidR="00D940EF">
        <w:rPr>
          <w:lang w:val="es-PE"/>
        </w:rPr>
        <w:t>est</w:t>
      </w:r>
      <w:r w:rsidRPr="0067334C">
        <w:rPr>
          <w:lang w:val="es-PE"/>
        </w:rPr>
        <w:t xml:space="preserve">os ciclos de renacimientos; </w:t>
      </w:r>
      <w:r w:rsidRPr="0067334C">
        <w:rPr>
          <w:i/>
          <w:iCs/>
          <w:lang w:val="es-PE"/>
        </w:rPr>
        <w:t>hinabhavā</w:t>
      </w:r>
      <w:r w:rsidRPr="0067334C">
        <w:rPr>
          <w:lang w:val="es-PE"/>
        </w:rPr>
        <w:t>–</w:t>
      </w:r>
      <w:r w:rsidRPr="0067334C">
        <w:rPr>
          <w:i/>
          <w:iCs/>
          <w:lang w:val="es-PE"/>
        </w:rPr>
        <w:t>nāma</w:t>
      </w:r>
      <w:r w:rsidRPr="0067334C">
        <w:rPr>
          <w:lang w:val="es-PE"/>
        </w:rPr>
        <w:t xml:space="preserve"> – </w:t>
      </w:r>
      <w:r w:rsidR="007F56D6">
        <w:rPr>
          <w:lang w:val="es-PE"/>
        </w:rPr>
        <w:t xml:space="preserve">las </w:t>
      </w:r>
      <w:r w:rsidRPr="0067334C">
        <w:rPr>
          <w:lang w:val="es-PE"/>
        </w:rPr>
        <w:t xml:space="preserve">formas básicas de vida; </w:t>
      </w:r>
      <w:r w:rsidR="00D940EF" w:rsidRPr="0067334C">
        <w:rPr>
          <w:i/>
          <w:iCs/>
          <w:lang w:val="es-PE"/>
        </w:rPr>
        <w:t>natthi</w:t>
      </w:r>
      <w:r w:rsidRPr="0067334C">
        <w:rPr>
          <w:lang w:val="es-PE"/>
        </w:rPr>
        <w:t xml:space="preserve">– no </w:t>
      </w:r>
      <w:r w:rsidR="007F56D6">
        <w:rPr>
          <w:lang w:val="es-PE"/>
        </w:rPr>
        <w:t>se darán</w:t>
      </w:r>
      <w:r w:rsidRPr="0067334C">
        <w:rPr>
          <w:lang w:val="es-PE"/>
        </w:rPr>
        <w:t xml:space="preserve"> (</w:t>
      </w:r>
      <w:r w:rsidR="000B4C05">
        <w:rPr>
          <w:lang w:val="es-PE"/>
        </w:rPr>
        <w:t xml:space="preserve">en </w:t>
      </w:r>
      <w:r w:rsidRPr="0067334C">
        <w:rPr>
          <w:lang w:val="es-PE"/>
        </w:rPr>
        <w:t xml:space="preserve">esa persona); </w:t>
      </w:r>
      <w:r w:rsidRPr="0067334C">
        <w:rPr>
          <w:i/>
          <w:iCs/>
          <w:lang w:val="es-PE"/>
        </w:rPr>
        <w:t>pavitabhavāeva</w:t>
      </w:r>
      <w:r w:rsidRPr="0067334C">
        <w:rPr>
          <w:lang w:val="es-PE"/>
        </w:rPr>
        <w:t xml:space="preserve"> – s</w:t>
      </w:r>
      <w:r w:rsidR="007F56D6">
        <w:rPr>
          <w:lang w:val="es-PE"/>
        </w:rPr>
        <w:t>ó</w:t>
      </w:r>
      <w:r w:rsidRPr="0067334C">
        <w:rPr>
          <w:lang w:val="es-PE"/>
        </w:rPr>
        <w:t xml:space="preserve">lo formas nobles de vida; </w:t>
      </w:r>
      <w:r w:rsidRPr="0067334C">
        <w:rPr>
          <w:i/>
          <w:iCs/>
          <w:lang w:val="es-PE"/>
        </w:rPr>
        <w:t>atthi</w:t>
      </w:r>
      <w:r w:rsidRPr="0067334C">
        <w:rPr>
          <w:lang w:val="es-PE"/>
        </w:rPr>
        <w:t xml:space="preserve"> – existir</w:t>
      </w:r>
      <w:r w:rsidR="007F56D6">
        <w:rPr>
          <w:lang w:val="es-PE"/>
        </w:rPr>
        <w:t>án</w:t>
      </w:r>
      <w:r w:rsidRPr="0067334C">
        <w:rPr>
          <w:lang w:val="es-PE"/>
        </w:rPr>
        <w:t xml:space="preserve"> (</w:t>
      </w:r>
      <w:r w:rsidR="000B4C05">
        <w:rPr>
          <w:lang w:val="es-PE"/>
        </w:rPr>
        <w:t xml:space="preserve">en </w:t>
      </w:r>
      <w:r w:rsidRPr="0067334C">
        <w:rPr>
          <w:lang w:val="es-PE"/>
        </w:rPr>
        <w:t>esa persona).</w:t>
      </w:r>
    </w:p>
    <w:p w14:paraId="2FDB5D68" w14:textId="77777777" w:rsidR="00BC27E0" w:rsidRPr="0067334C" w:rsidRDefault="00BC27E0">
      <w:pPr>
        <w:ind w:firstLine="0"/>
        <w:rPr>
          <w:lang w:val="es-PE"/>
        </w:rPr>
      </w:pPr>
      <w:r w:rsidRPr="0067334C">
        <w:rPr>
          <w:lang w:val="es-PE"/>
        </w:rPr>
        <w:br w:type="page"/>
      </w:r>
    </w:p>
    <w:p w14:paraId="16C0FE79" w14:textId="77777777" w:rsidR="00BC27E0" w:rsidRPr="0067334C" w:rsidRDefault="00BC27E0" w:rsidP="00554734">
      <w:pPr>
        <w:rPr>
          <w:lang w:val="es-PE"/>
        </w:rPr>
      </w:pPr>
    </w:p>
    <w:p w14:paraId="1CA2DA70" w14:textId="77777777" w:rsidR="00FA2A67" w:rsidRPr="0067334C" w:rsidRDefault="00FA2A67" w:rsidP="00554734">
      <w:pPr>
        <w:rPr>
          <w:lang w:val="es-PE"/>
        </w:rPr>
      </w:pPr>
    </w:p>
    <w:p w14:paraId="00A1BD39" w14:textId="77777777" w:rsidR="00FA2A67" w:rsidRPr="0067334C" w:rsidRDefault="00FA2A67" w:rsidP="00554734">
      <w:pPr>
        <w:rPr>
          <w:lang w:val="es-PE"/>
        </w:rPr>
      </w:pPr>
    </w:p>
    <w:p w14:paraId="34059E42" w14:textId="05E8A913" w:rsidR="003E6B66" w:rsidRPr="003E6B66" w:rsidRDefault="003E6B66" w:rsidP="00AD10F8">
      <w:pPr>
        <w:pStyle w:val="Ttulo3"/>
        <w:rPr>
          <w:i/>
          <w:iCs/>
          <w:lang w:val="es-PE"/>
        </w:rPr>
      </w:pPr>
      <w:r w:rsidRPr="003E6B66">
        <w:rPr>
          <w:lang w:val="es-PE"/>
        </w:rPr>
        <w:t xml:space="preserve">Exposición </w:t>
      </w:r>
      <w:r>
        <w:rPr>
          <w:lang w:val="es-PE"/>
        </w:rPr>
        <w:t xml:space="preserve">sobre </w:t>
      </w:r>
      <w:r w:rsidRPr="003E6B66">
        <w:rPr>
          <w:lang w:val="es-PE"/>
        </w:rPr>
        <w:t xml:space="preserve">el futuro de quienes </w:t>
      </w:r>
      <w:r w:rsidR="00A226FD">
        <w:rPr>
          <w:lang w:val="es-PE"/>
        </w:rPr>
        <w:t>hayan consumado e</w:t>
      </w:r>
      <w:r w:rsidRPr="003E6B66">
        <w:rPr>
          <w:lang w:val="es-PE"/>
        </w:rPr>
        <w:t xml:space="preserve">l </w:t>
      </w:r>
      <w:r w:rsidR="00A226FD">
        <w:rPr>
          <w:lang w:val="es-PE"/>
        </w:rPr>
        <w:br/>
      </w:r>
      <w:r w:rsidRPr="003E6B66">
        <w:rPr>
          <w:lang w:val="es-PE"/>
        </w:rPr>
        <w:t xml:space="preserve">Segundo Gran </w:t>
      </w:r>
      <w:r w:rsidRPr="003E6B66">
        <w:rPr>
          <w:i/>
          <w:iCs/>
          <w:lang w:val="es-PE"/>
        </w:rPr>
        <w:t>Nibbāna</w:t>
      </w:r>
      <w:r w:rsidRPr="003E6B66">
        <w:rPr>
          <w:lang w:val="es-PE"/>
        </w:rPr>
        <w:t xml:space="preserve"> y </w:t>
      </w:r>
      <w:r w:rsidR="00A226FD">
        <w:rPr>
          <w:lang w:val="es-PE"/>
        </w:rPr>
        <w:t>e</w:t>
      </w:r>
      <w:r w:rsidRPr="003E6B66">
        <w:rPr>
          <w:lang w:val="es-PE"/>
        </w:rPr>
        <w:t xml:space="preserve">l Tercer Gran </w:t>
      </w:r>
      <w:r w:rsidRPr="003E6B66">
        <w:rPr>
          <w:i/>
          <w:iCs/>
          <w:lang w:val="es-PE"/>
        </w:rPr>
        <w:t>Nibbāna</w:t>
      </w:r>
    </w:p>
    <w:p w14:paraId="393B314B" w14:textId="77777777" w:rsidR="00FA2A67" w:rsidRPr="003E6B66" w:rsidRDefault="00FA2A67" w:rsidP="00FA2A67">
      <w:pPr>
        <w:rPr>
          <w:lang w:val="es-PE"/>
        </w:rPr>
      </w:pPr>
    </w:p>
    <w:p w14:paraId="05DE8CB9" w14:textId="77777777" w:rsidR="00FA2A67" w:rsidRPr="003E6B66" w:rsidRDefault="00FA2A67" w:rsidP="00FA2A67">
      <w:pPr>
        <w:rPr>
          <w:lang w:val="es-PE"/>
        </w:rPr>
      </w:pPr>
    </w:p>
    <w:p w14:paraId="0E31D79D" w14:textId="0A64BE8E" w:rsidR="00FA2A67" w:rsidRPr="00807661" w:rsidRDefault="00FA2A67" w:rsidP="00FA2A67">
      <w:pPr>
        <w:pStyle w:val="VerosPali"/>
        <w:rPr>
          <w:sz w:val="16"/>
          <w:szCs w:val="22"/>
        </w:rPr>
      </w:pPr>
      <w:r w:rsidRPr="00807661">
        <w:rPr>
          <w:sz w:val="16"/>
          <w:szCs w:val="22"/>
        </w:rPr>
        <w:t>Saup</w:t>
      </w:r>
      <w:r w:rsidR="003B4337" w:rsidRPr="00807661">
        <w:rPr>
          <w:sz w:val="16"/>
          <w:szCs w:val="22"/>
        </w:rPr>
        <w:t>ā</w:t>
      </w:r>
      <w:r w:rsidRPr="00807661">
        <w:rPr>
          <w:sz w:val="16"/>
          <w:szCs w:val="22"/>
        </w:rPr>
        <w:t xml:space="preserve">disesaṃ </w:t>
      </w:r>
      <w:r w:rsidR="00C52FA2" w:rsidRPr="00807661">
        <w:rPr>
          <w:sz w:val="16"/>
          <w:szCs w:val="22"/>
        </w:rPr>
        <w:t xml:space="preserve">dutiya mahā nibbānaṃ </w:t>
      </w:r>
      <w:r w:rsidRPr="00807661">
        <w:rPr>
          <w:sz w:val="16"/>
          <w:szCs w:val="22"/>
        </w:rPr>
        <w:t>pattasa tato pa</w:t>
      </w:r>
      <w:r w:rsidR="00C32B1A" w:rsidRPr="00807661">
        <w:rPr>
          <w:sz w:val="16"/>
          <w:szCs w:val="22"/>
        </w:rPr>
        <w:t>ṭṭ</w:t>
      </w:r>
      <w:r w:rsidRPr="00807661">
        <w:rPr>
          <w:sz w:val="16"/>
          <w:szCs w:val="22"/>
        </w:rPr>
        <w:t>h</w:t>
      </w:r>
      <w:r w:rsidR="003B4337" w:rsidRPr="00807661">
        <w:rPr>
          <w:sz w:val="16"/>
          <w:szCs w:val="22"/>
        </w:rPr>
        <w:t>ā</w:t>
      </w:r>
      <w:r w:rsidRPr="00807661">
        <w:rPr>
          <w:sz w:val="16"/>
          <w:szCs w:val="22"/>
        </w:rPr>
        <w:t>ya</w:t>
      </w:r>
    </w:p>
    <w:p w14:paraId="29295404" w14:textId="7EB04656" w:rsidR="00FA2A67" w:rsidRPr="00807661" w:rsidRDefault="00FA2A67" w:rsidP="00FA2A67">
      <w:pPr>
        <w:pStyle w:val="VerosPali"/>
        <w:rPr>
          <w:sz w:val="16"/>
          <w:szCs w:val="22"/>
        </w:rPr>
      </w:pPr>
      <w:r w:rsidRPr="00807661">
        <w:rPr>
          <w:sz w:val="16"/>
          <w:szCs w:val="22"/>
        </w:rPr>
        <w:t>k</w:t>
      </w:r>
      <w:r w:rsidR="003B4337" w:rsidRPr="00807661">
        <w:rPr>
          <w:sz w:val="16"/>
          <w:szCs w:val="22"/>
        </w:rPr>
        <w:t>ā</w:t>
      </w:r>
      <w:r w:rsidRPr="00807661">
        <w:rPr>
          <w:sz w:val="16"/>
          <w:szCs w:val="22"/>
        </w:rPr>
        <w:t>mabhavesu patisandhieva natthi, uparimagga</w:t>
      </w:r>
      <w:r w:rsidR="00BD2386" w:rsidRPr="00807661">
        <w:rPr>
          <w:sz w:val="16"/>
          <w:szCs w:val="22"/>
        </w:rPr>
        <w:t>ṃ</w:t>
      </w:r>
      <w:r w:rsidRPr="00807661">
        <w:rPr>
          <w:sz w:val="16"/>
          <w:szCs w:val="22"/>
        </w:rPr>
        <w:t xml:space="preserve"> labhitv</w:t>
      </w:r>
      <w:r w:rsidR="003B4337" w:rsidRPr="00807661">
        <w:rPr>
          <w:sz w:val="16"/>
          <w:szCs w:val="22"/>
        </w:rPr>
        <w:t>ā</w:t>
      </w:r>
    </w:p>
    <w:p w14:paraId="3188D6D9" w14:textId="5B2E0C04" w:rsidR="00FA2A67" w:rsidRPr="00807661" w:rsidRDefault="00FA2A67" w:rsidP="00FA2A67">
      <w:pPr>
        <w:pStyle w:val="VerosPali"/>
        <w:rPr>
          <w:sz w:val="16"/>
          <w:szCs w:val="22"/>
        </w:rPr>
      </w:pPr>
      <w:r w:rsidRPr="00807661">
        <w:rPr>
          <w:sz w:val="16"/>
          <w:szCs w:val="22"/>
        </w:rPr>
        <w:t>tasmiṃ bhavev</w:t>
      </w:r>
      <w:r w:rsidR="003B4337" w:rsidRPr="00807661">
        <w:rPr>
          <w:sz w:val="16"/>
          <w:szCs w:val="22"/>
        </w:rPr>
        <w:t>ā</w:t>
      </w:r>
      <w:r w:rsidRPr="00807661">
        <w:rPr>
          <w:sz w:val="16"/>
          <w:szCs w:val="22"/>
        </w:rPr>
        <w:t xml:space="preserve"> parinibb</w:t>
      </w:r>
      <w:r w:rsidR="003B4337" w:rsidRPr="00807661">
        <w:rPr>
          <w:sz w:val="16"/>
          <w:szCs w:val="22"/>
        </w:rPr>
        <w:t>ā</w:t>
      </w:r>
      <w:r w:rsidRPr="00807661">
        <w:rPr>
          <w:sz w:val="16"/>
          <w:szCs w:val="22"/>
        </w:rPr>
        <w:t>yati jh</w:t>
      </w:r>
      <w:r w:rsidR="003B4337" w:rsidRPr="00807661">
        <w:rPr>
          <w:sz w:val="16"/>
          <w:szCs w:val="22"/>
        </w:rPr>
        <w:t>ā</w:t>
      </w:r>
      <w:r w:rsidRPr="00807661">
        <w:rPr>
          <w:sz w:val="16"/>
          <w:szCs w:val="22"/>
        </w:rPr>
        <w:t>na</w:t>
      </w:r>
      <w:r w:rsidR="00C32B1A" w:rsidRPr="00807661">
        <w:rPr>
          <w:sz w:val="16"/>
          <w:szCs w:val="22"/>
        </w:rPr>
        <w:t>ṃ</w:t>
      </w:r>
      <w:r w:rsidRPr="00807661">
        <w:rPr>
          <w:sz w:val="16"/>
          <w:szCs w:val="22"/>
        </w:rPr>
        <w:t xml:space="preserve"> bh</w:t>
      </w:r>
      <w:r w:rsidR="003B4337" w:rsidRPr="00807661">
        <w:rPr>
          <w:sz w:val="16"/>
          <w:szCs w:val="22"/>
        </w:rPr>
        <w:t>ā</w:t>
      </w:r>
      <w:r w:rsidRPr="00807661">
        <w:rPr>
          <w:sz w:val="16"/>
          <w:szCs w:val="22"/>
        </w:rPr>
        <w:t>vetv</w:t>
      </w:r>
      <w:r w:rsidR="003B4337" w:rsidRPr="00807661">
        <w:rPr>
          <w:sz w:val="16"/>
          <w:szCs w:val="22"/>
        </w:rPr>
        <w:t>ā</w:t>
      </w:r>
      <w:r w:rsidRPr="00807661">
        <w:rPr>
          <w:sz w:val="16"/>
          <w:szCs w:val="22"/>
        </w:rPr>
        <w:t xml:space="preserve"> upari</w:t>
      </w:r>
      <w:r w:rsidR="003B4337" w:rsidRPr="00807661">
        <w:rPr>
          <w:sz w:val="16"/>
          <w:szCs w:val="22"/>
        </w:rPr>
        <w:t>–</w:t>
      </w:r>
    </w:p>
    <w:p w14:paraId="69A721EA" w14:textId="1E71F704" w:rsidR="00FA2A67" w:rsidRPr="00807661" w:rsidRDefault="00FA2A67" w:rsidP="00FA2A67">
      <w:pPr>
        <w:pStyle w:val="VerosPali"/>
        <w:rPr>
          <w:sz w:val="16"/>
          <w:szCs w:val="22"/>
        </w:rPr>
      </w:pPr>
      <w:r w:rsidRPr="00807661">
        <w:rPr>
          <w:sz w:val="16"/>
          <w:szCs w:val="22"/>
        </w:rPr>
        <w:t>brahmaloka</w:t>
      </w:r>
      <w:r w:rsidR="00C32B1A" w:rsidRPr="00807661">
        <w:rPr>
          <w:sz w:val="16"/>
          <w:szCs w:val="22"/>
        </w:rPr>
        <w:t>ṃ</w:t>
      </w:r>
      <w:r w:rsidRPr="00807661">
        <w:rPr>
          <w:sz w:val="16"/>
          <w:szCs w:val="22"/>
        </w:rPr>
        <w:t>v</w:t>
      </w:r>
      <w:r w:rsidR="003B4337" w:rsidRPr="00807661">
        <w:rPr>
          <w:sz w:val="16"/>
          <w:szCs w:val="22"/>
        </w:rPr>
        <w:t>ā</w:t>
      </w:r>
      <w:r w:rsidRPr="00807661">
        <w:rPr>
          <w:sz w:val="16"/>
          <w:szCs w:val="22"/>
        </w:rPr>
        <w:t xml:space="preserve"> gacchati anup</w:t>
      </w:r>
      <w:r w:rsidR="003B4337" w:rsidRPr="00807661">
        <w:rPr>
          <w:sz w:val="16"/>
          <w:szCs w:val="22"/>
        </w:rPr>
        <w:t>ā</w:t>
      </w:r>
      <w:r w:rsidRPr="00807661">
        <w:rPr>
          <w:sz w:val="16"/>
          <w:szCs w:val="22"/>
        </w:rPr>
        <w:t>disesa</w:t>
      </w:r>
      <w:r w:rsidR="00BB0077" w:rsidRPr="00807661">
        <w:rPr>
          <w:sz w:val="16"/>
          <w:szCs w:val="22"/>
        </w:rPr>
        <w:t>ṃ</w:t>
      </w:r>
      <w:r w:rsidRPr="00807661">
        <w:rPr>
          <w:sz w:val="16"/>
          <w:szCs w:val="22"/>
        </w:rPr>
        <w:t xml:space="preserve"> Tatiya Mah</w:t>
      </w:r>
      <w:r w:rsidR="003B4337" w:rsidRPr="00807661">
        <w:rPr>
          <w:sz w:val="16"/>
          <w:szCs w:val="22"/>
        </w:rPr>
        <w:t>ā</w:t>
      </w:r>
      <w:r w:rsidRPr="00807661">
        <w:rPr>
          <w:sz w:val="16"/>
          <w:szCs w:val="22"/>
        </w:rPr>
        <w:t xml:space="preserve"> Nibb</w:t>
      </w:r>
      <w:r w:rsidR="003B4337" w:rsidRPr="00807661">
        <w:rPr>
          <w:sz w:val="16"/>
          <w:szCs w:val="22"/>
        </w:rPr>
        <w:t>ā</w:t>
      </w:r>
      <w:r w:rsidRPr="00807661">
        <w:rPr>
          <w:sz w:val="16"/>
          <w:szCs w:val="22"/>
        </w:rPr>
        <w:t>na</w:t>
      </w:r>
      <w:r w:rsidR="006A2C14" w:rsidRPr="00807661">
        <w:rPr>
          <w:sz w:val="16"/>
          <w:szCs w:val="22"/>
        </w:rPr>
        <w:t>ṃ</w:t>
      </w:r>
    </w:p>
    <w:p w14:paraId="4BCCFB1A" w14:textId="4FB161EE" w:rsidR="00FA2A67" w:rsidRPr="00807661" w:rsidRDefault="00FA2A67" w:rsidP="00FA2A67">
      <w:pPr>
        <w:pStyle w:val="VerosPali"/>
        <w:rPr>
          <w:sz w:val="16"/>
          <w:szCs w:val="22"/>
        </w:rPr>
      </w:pPr>
      <w:r w:rsidRPr="00807661">
        <w:rPr>
          <w:sz w:val="16"/>
          <w:szCs w:val="22"/>
        </w:rPr>
        <w:t>pattassa pana punabbhavon</w:t>
      </w:r>
      <w:r w:rsidR="003B4337" w:rsidRPr="00807661">
        <w:rPr>
          <w:sz w:val="16"/>
          <w:szCs w:val="22"/>
        </w:rPr>
        <w:t>ā</w:t>
      </w:r>
      <w:r w:rsidRPr="00807661">
        <w:rPr>
          <w:sz w:val="16"/>
          <w:szCs w:val="22"/>
        </w:rPr>
        <w:t>ma natthi, tasmiṃ bhave eva</w:t>
      </w:r>
    </w:p>
    <w:p w14:paraId="11CA0045" w14:textId="1809B7EE" w:rsidR="00FA2A67" w:rsidRPr="00807661" w:rsidRDefault="00FA2A67" w:rsidP="00FA2A67">
      <w:pPr>
        <w:pStyle w:val="VerosPali"/>
        <w:rPr>
          <w:sz w:val="16"/>
          <w:szCs w:val="22"/>
        </w:rPr>
      </w:pPr>
      <w:r w:rsidRPr="00807661">
        <w:rPr>
          <w:sz w:val="16"/>
          <w:szCs w:val="22"/>
        </w:rPr>
        <w:t>parinibb</w:t>
      </w:r>
      <w:r w:rsidR="003B4337" w:rsidRPr="00807661">
        <w:rPr>
          <w:sz w:val="16"/>
          <w:szCs w:val="22"/>
        </w:rPr>
        <w:t>ā</w:t>
      </w:r>
      <w:r w:rsidRPr="00807661">
        <w:rPr>
          <w:sz w:val="16"/>
          <w:szCs w:val="22"/>
        </w:rPr>
        <w:t>yati.</w:t>
      </w:r>
    </w:p>
    <w:p w14:paraId="5504BE1C" w14:textId="77777777" w:rsidR="00FA2A67" w:rsidRPr="00807661" w:rsidRDefault="00FA2A67" w:rsidP="00FA2A67">
      <w:pPr>
        <w:pStyle w:val="VerosPali"/>
        <w:rPr>
          <w:sz w:val="16"/>
          <w:szCs w:val="22"/>
        </w:rPr>
      </w:pPr>
    </w:p>
    <w:p w14:paraId="7B170DFC" w14:textId="77777777" w:rsidR="00FA2A67" w:rsidRPr="00BA5841" w:rsidRDefault="00FA2A67" w:rsidP="00FA2A67">
      <w:pPr>
        <w:pStyle w:val="VerosPali"/>
      </w:pPr>
    </w:p>
    <w:p w14:paraId="033256DB" w14:textId="77777777" w:rsidR="00FA2A67" w:rsidRPr="00BA5841" w:rsidRDefault="00FA2A67" w:rsidP="00FA2A67">
      <w:pPr>
        <w:pStyle w:val="VerosPali"/>
        <w:ind w:left="720"/>
      </w:pPr>
    </w:p>
    <w:p w14:paraId="72564158" w14:textId="6350ED45" w:rsidR="004C1B60" w:rsidRPr="004C1B60" w:rsidRDefault="004C1B60" w:rsidP="00D20244">
      <w:pPr>
        <w:rPr>
          <w:lang w:val="es-PE"/>
        </w:rPr>
      </w:pPr>
      <w:r w:rsidRPr="004C1B60">
        <w:rPr>
          <w:i/>
          <w:iCs/>
          <w:lang w:val="es-PE"/>
        </w:rPr>
        <w:t>Saupadisesaṃ</w:t>
      </w:r>
      <w:r w:rsidRPr="004C1B60">
        <w:rPr>
          <w:lang w:val="es-PE"/>
        </w:rPr>
        <w:t xml:space="preserve"> – </w:t>
      </w:r>
      <w:r w:rsidR="000C0A2A">
        <w:rPr>
          <w:lang w:val="es-PE"/>
        </w:rPr>
        <w:t>Bajo</w:t>
      </w:r>
      <w:r w:rsidRPr="004C1B60">
        <w:rPr>
          <w:lang w:val="es-PE"/>
        </w:rPr>
        <w:t xml:space="preserve"> el nombre de </w:t>
      </w:r>
      <w:r w:rsidR="00BB0077" w:rsidRPr="00BB0077">
        <w:rPr>
          <w:i/>
          <w:iCs/>
          <w:lang w:val="es-PE"/>
        </w:rPr>
        <w:t>saupādisesa</w:t>
      </w:r>
      <w:r w:rsidRPr="004C1B60">
        <w:rPr>
          <w:lang w:val="es-PE"/>
        </w:rPr>
        <w:t xml:space="preserve">; </w:t>
      </w:r>
      <w:r w:rsidR="00BB0077" w:rsidRPr="004C1B60">
        <w:rPr>
          <w:i/>
          <w:iCs/>
          <w:lang w:val="es-PE"/>
        </w:rPr>
        <w:t>dutiya mahānibbānaṃ</w:t>
      </w:r>
      <w:r w:rsidR="00BB0077" w:rsidRPr="004C1B60">
        <w:rPr>
          <w:lang w:val="es-PE"/>
        </w:rPr>
        <w:t xml:space="preserve"> </w:t>
      </w:r>
      <w:r w:rsidRPr="004C1B60">
        <w:rPr>
          <w:lang w:val="es-PE"/>
        </w:rPr>
        <w:t xml:space="preserve">– el </w:t>
      </w:r>
      <w:r w:rsidR="00315801" w:rsidRPr="004C1B60">
        <w:rPr>
          <w:lang w:val="es-PE"/>
        </w:rPr>
        <w:t xml:space="preserve">Segundo Gran </w:t>
      </w:r>
      <w:r w:rsidR="00315801" w:rsidRPr="00BB0077">
        <w:rPr>
          <w:i/>
          <w:iCs/>
          <w:lang w:val="es-PE"/>
        </w:rPr>
        <w:t>Nibbāna</w:t>
      </w:r>
      <w:r w:rsidRPr="004C1B60">
        <w:rPr>
          <w:lang w:val="es-PE"/>
        </w:rPr>
        <w:t xml:space="preserve">; </w:t>
      </w:r>
      <w:r w:rsidRPr="004C1B60">
        <w:rPr>
          <w:i/>
          <w:iCs/>
          <w:lang w:val="es-PE"/>
        </w:rPr>
        <w:t>pattasa</w:t>
      </w:r>
      <w:r w:rsidRPr="004C1B60">
        <w:rPr>
          <w:lang w:val="es-PE"/>
        </w:rPr>
        <w:t xml:space="preserve"> – </w:t>
      </w:r>
      <w:r w:rsidR="00C574A6">
        <w:rPr>
          <w:lang w:val="es-PE"/>
        </w:rPr>
        <w:t xml:space="preserve">en </w:t>
      </w:r>
      <w:r w:rsidRPr="004C1B60">
        <w:rPr>
          <w:lang w:val="es-PE"/>
        </w:rPr>
        <w:t xml:space="preserve">la persona que </w:t>
      </w:r>
      <w:r w:rsidR="00C574A6">
        <w:rPr>
          <w:lang w:val="es-PE"/>
        </w:rPr>
        <w:t>lo h</w:t>
      </w:r>
      <w:r w:rsidR="00BB0077">
        <w:rPr>
          <w:lang w:val="es-PE"/>
        </w:rPr>
        <w:t xml:space="preserve">aya </w:t>
      </w:r>
      <w:r w:rsidR="00C574A6">
        <w:rPr>
          <w:lang w:val="es-PE"/>
        </w:rPr>
        <w:t>experimentado</w:t>
      </w:r>
      <w:r w:rsidRPr="004C1B60">
        <w:rPr>
          <w:lang w:val="es-PE"/>
        </w:rPr>
        <w:t xml:space="preserve">; </w:t>
      </w:r>
      <w:r w:rsidR="00BB0077" w:rsidRPr="004C1B60">
        <w:rPr>
          <w:i/>
          <w:iCs/>
          <w:lang w:val="es-PE"/>
        </w:rPr>
        <w:t>tato</w:t>
      </w:r>
      <w:r w:rsidR="00BB0077" w:rsidRPr="004C1B60">
        <w:rPr>
          <w:lang w:val="es-PE"/>
        </w:rPr>
        <w:t xml:space="preserve"> </w:t>
      </w:r>
      <w:r w:rsidRPr="004C1B60">
        <w:rPr>
          <w:lang w:val="es-PE"/>
        </w:rPr>
        <w:t xml:space="preserve">– desde </w:t>
      </w:r>
      <w:r w:rsidR="00AA7BFB">
        <w:rPr>
          <w:lang w:val="es-PE"/>
        </w:rPr>
        <w:t xml:space="preserve">el </w:t>
      </w:r>
      <w:r w:rsidRPr="004C1B60">
        <w:rPr>
          <w:lang w:val="es-PE"/>
        </w:rPr>
        <w:t xml:space="preserve">momento de </w:t>
      </w:r>
      <w:r w:rsidR="00AA7BFB">
        <w:rPr>
          <w:lang w:val="es-PE"/>
        </w:rPr>
        <w:t xml:space="preserve">su </w:t>
      </w:r>
      <w:r w:rsidR="00BB0077">
        <w:rPr>
          <w:lang w:val="es-PE"/>
        </w:rPr>
        <w:t>consumación</w:t>
      </w:r>
      <w:r w:rsidRPr="004C1B60">
        <w:rPr>
          <w:lang w:val="es-PE"/>
        </w:rPr>
        <w:t xml:space="preserve">; </w:t>
      </w:r>
      <w:r w:rsidRPr="004C1B60">
        <w:rPr>
          <w:i/>
          <w:iCs/>
          <w:lang w:val="es-PE"/>
        </w:rPr>
        <w:t>panhāya</w:t>
      </w:r>
      <w:r w:rsidRPr="004C1B60">
        <w:rPr>
          <w:lang w:val="es-PE"/>
        </w:rPr>
        <w:t xml:space="preserve"> – </w:t>
      </w:r>
      <w:r w:rsidR="00E66F17">
        <w:rPr>
          <w:lang w:val="es-PE"/>
        </w:rPr>
        <w:t>comenzando</w:t>
      </w:r>
      <w:r w:rsidRPr="004C1B60">
        <w:rPr>
          <w:lang w:val="es-PE"/>
        </w:rPr>
        <w:t xml:space="preserve"> </w:t>
      </w:r>
      <w:r w:rsidR="00E66F17">
        <w:rPr>
          <w:lang w:val="es-PE"/>
        </w:rPr>
        <w:t xml:space="preserve">con; </w:t>
      </w:r>
      <w:r w:rsidRPr="004C1B60">
        <w:rPr>
          <w:i/>
          <w:iCs/>
          <w:lang w:val="es-PE"/>
        </w:rPr>
        <w:t>kāmaubhavesu</w:t>
      </w:r>
      <w:r w:rsidRPr="004C1B60">
        <w:rPr>
          <w:lang w:val="es-PE"/>
        </w:rPr>
        <w:t xml:space="preserve"> –</w:t>
      </w:r>
      <w:r w:rsidR="00A009B4">
        <w:rPr>
          <w:lang w:val="es-PE"/>
        </w:rPr>
        <w:t xml:space="preserve"> </w:t>
      </w:r>
      <w:r w:rsidRPr="004C1B60">
        <w:rPr>
          <w:lang w:val="es-PE"/>
        </w:rPr>
        <w:t xml:space="preserve">los ámbitos de los placeres </w:t>
      </w:r>
      <w:r w:rsidR="00E66F17">
        <w:rPr>
          <w:lang w:val="es-PE"/>
        </w:rPr>
        <w:t>sensoriales</w:t>
      </w:r>
      <w:r w:rsidRPr="004C1B60">
        <w:rPr>
          <w:lang w:val="es-PE"/>
        </w:rPr>
        <w:t xml:space="preserve">; </w:t>
      </w:r>
      <w:r w:rsidR="00E66F17" w:rsidRPr="004C1B60">
        <w:rPr>
          <w:i/>
          <w:iCs/>
          <w:lang w:val="es-PE"/>
        </w:rPr>
        <w:t>paṭisandhieva</w:t>
      </w:r>
      <w:r w:rsidR="00E66F17" w:rsidRPr="004C1B60">
        <w:rPr>
          <w:lang w:val="es-PE"/>
        </w:rPr>
        <w:t xml:space="preserve"> </w:t>
      </w:r>
      <w:r w:rsidRPr="004C1B60">
        <w:rPr>
          <w:lang w:val="es-PE"/>
        </w:rPr>
        <w:t>–</w:t>
      </w:r>
      <w:r w:rsidR="00C574A6">
        <w:rPr>
          <w:lang w:val="es-PE"/>
        </w:rPr>
        <w:t xml:space="preserve"> </w:t>
      </w:r>
      <w:r w:rsidR="00A831F8">
        <w:rPr>
          <w:lang w:val="es-PE"/>
        </w:rPr>
        <w:t xml:space="preserve">el </w:t>
      </w:r>
      <w:r w:rsidRPr="004C1B60">
        <w:rPr>
          <w:lang w:val="es-PE"/>
        </w:rPr>
        <w:t xml:space="preserve">proceso de </w:t>
      </w:r>
      <w:r w:rsidR="00A831F8">
        <w:rPr>
          <w:lang w:val="es-PE"/>
        </w:rPr>
        <w:t xml:space="preserve">la </w:t>
      </w:r>
      <w:r w:rsidRPr="004C1B60">
        <w:rPr>
          <w:lang w:val="es-PE"/>
        </w:rPr>
        <w:t xml:space="preserve">concepción; </w:t>
      </w:r>
      <w:r w:rsidR="00A831F8" w:rsidRPr="004C1B60">
        <w:rPr>
          <w:i/>
          <w:iCs/>
          <w:lang w:val="es-PE"/>
        </w:rPr>
        <w:t>natthi</w:t>
      </w:r>
      <w:r w:rsidRPr="004C1B60">
        <w:rPr>
          <w:lang w:val="es-PE"/>
        </w:rPr>
        <w:t xml:space="preserve">– </w:t>
      </w:r>
      <w:r w:rsidR="00A831F8" w:rsidRPr="004C1B60">
        <w:rPr>
          <w:lang w:val="es-PE"/>
        </w:rPr>
        <w:t xml:space="preserve">ya </w:t>
      </w:r>
      <w:r w:rsidRPr="004C1B60">
        <w:rPr>
          <w:lang w:val="es-PE"/>
        </w:rPr>
        <w:t>no ocurr</w:t>
      </w:r>
      <w:r w:rsidR="00A831F8">
        <w:rPr>
          <w:lang w:val="es-PE"/>
        </w:rPr>
        <w:t>irá</w:t>
      </w:r>
      <w:r w:rsidRPr="004C1B60">
        <w:rPr>
          <w:lang w:val="es-PE"/>
        </w:rPr>
        <w:t xml:space="preserve">. </w:t>
      </w:r>
      <w:r w:rsidR="00C574A6" w:rsidRPr="004C1B60">
        <w:rPr>
          <w:i/>
          <w:iCs/>
          <w:lang w:val="es-PE"/>
        </w:rPr>
        <w:t>Uparimaggaṃ</w:t>
      </w:r>
      <w:r w:rsidR="00C574A6" w:rsidRPr="004C1B60">
        <w:rPr>
          <w:lang w:val="es-PE"/>
        </w:rPr>
        <w:t xml:space="preserve"> </w:t>
      </w:r>
      <w:r w:rsidRPr="004C1B60">
        <w:rPr>
          <w:lang w:val="es-PE"/>
        </w:rPr>
        <w:t xml:space="preserve">– el concepto del </w:t>
      </w:r>
      <w:r w:rsidR="00A831F8">
        <w:rPr>
          <w:lang w:val="es-PE"/>
        </w:rPr>
        <w:t xml:space="preserve">sendero </w:t>
      </w:r>
      <w:r w:rsidRPr="004C1B60">
        <w:rPr>
          <w:lang w:val="es-PE"/>
        </w:rPr>
        <w:t xml:space="preserve">superior; </w:t>
      </w:r>
      <w:r w:rsidRPr="004C1B60">
        <w:rPr>
          <w:i/>
          <w:iCs/>
          <w:lang w:val="es-PE"/>
        </w:rPr>
        <w:t>labhitva</w:t>
      </w:r>
      <w:r w:rsidR="00A831F8">
        <w:rPr>
          <w:i/>
          <w:iCs/>
          <w:lang w:val="es-PE"/>
        </w:rPr>
        <w:t xml:space="preserve"> </w:t>
      </w:r>
      <w:r w:rsidRPr="004C1B60">
        <w:rPr>
          <w:lang w:val="es-PE"/>
        </w:rPr>
        <w:t>–</w:t>
      </w:r>
      <w:r w:rsidR="00A831F8">
        <w:rPr>
          <w:lang w:val="es-PE"/>
        </w:rPr>
        <w:t xml:space="preserve"> </w:t>
      </w:r>
      <w:r w:rsidRPr="004C1B60">
        <w:rPr>
          <w:lang w:val="es-PE"/>
        </w:rPr>
        <w:t xml:space="preserve">habiendo sido </w:t>
      </w:r>
      <w:r w:rsidR="00B517AC">
        <w:rPr>
          <w:lang w:val="es-PE"/>
        </w:rPr>
        <w:t>consumado</w:t>
      </w:r>
      <w:r w:rsidRPr="004C1B60">
        <w:rPr>
          <w:lang w:val="es-PE"/>
        </w:rPr>
        <w:t xml:space="preserve">; </w:t>
      </w:r>
      <w:r w:rsidR="00B517AC" w:rsidRPr="004C1B60">
        <w:rPr>
          <w:i/>
          <w:iCs/>
          <w:lang w:val="es-PE"/>
        </w:rPr>
        <w:t>tasmiṅbhavevā</w:t>
      </w:r>
      <w:r w:rsidR="00B517AC">
        <w:rPr>
          <w:i/>
          <w:iCs/>
          <w:lang w:val="es-PE"/>
        </w:rPr>
        <w:t xml:space="preserve"> </w:t>
      </w:r>
      <w:r w:rsidRPr="004C1B60">
        <w:rPr>
          <w:lang w:val="es-PE"/>
        </w:rPr>
        <w:t xml:space="preserve">– en ese ámbito de </w:t>
      </w:r>
      <w:r w:rsidR="00B517AC">
        <w:rPr>
          <w:lang w:val="es-PE"/>
        </w:rPr>
        <w:t xml:space="preserve">la </w:t>
      </w:r>
      <w:r w:rsidRPr="004C1B60">
        <w:rPr>
          <w:lang w:val="es-PE"/>
        </w:rPr>
        <w:t xml:space="preserve">existencia; </w:t>
      </w:r>
      <w:r w:rsidR="00B517AC" w:rsidRPr="004C1B60">
        <w:rPr>
          <w:i/>
          <w:iCs/>
          <w:lang w:val="es-PE"/>
        </w:rPr>
        <w:t>parinibbāyati</w:t>
      </w:r>
      <w:r w:rsidR="00B517AC" w:rsidRPr="004C1B60">
        <w:rPr>
          <w:lang w:val="es-PE"/>
        </w:rPr>
        <w:t xml:space="preserve"> </w:t>
      </w:r>
      <w:r w:rsidRPr="004C1B60">
        <w:rPr>
          <w:lang w:val="es-PE"/>
        </w:rPr>
        <w:t xml:space="preserve">– </w:t>
      </w:r>
      <w:r w:rsidR="00B517AC">
        <w:rPr>
          <w:lang w:val="es-PE"/>
        </w:rPr>
        <w:t>se consuma</w:t>
      </w:r>
      <w:r w:rsidR="008C5FE0">
        <w:rPr>
          <w:lang w:val="es-PE"/>
        </w:rPr>
        <w:t>rá</w:t>
      </w:r>
      <w:r w:rsidR="00B517AC">
        <w:rPr>
          <w:lang w:val="es-PE"/>
        </w:rPr>
        <w:t xml:space="preserve"> </w:t>
      </w:r>
      <w:r w:rsidR="00F35F87">
        <w:rPr>
          <w:lang w:val="es-PE"/>
        </w:rPr>
        <w:t xml:space="preserve">también </w:t>
      </w:r>
      <w:r w:rsidR="00B517AC">
        <w:rPr>
          <w:lang w:val="es-PE"/>
        </w:rPr>
        <w:t>el</w:t>
      </w:r>
      <w:r w:rsidRPr="004C1B60">
        <w:rPr>
          <w:lang w:val="es-PE"/>
        </w:rPr>
        <w:t xml:space="preserve"> </w:t>
      </w:r>
      <w:r w:rsidR="00B517AC" w:rsidRPr="00B517AC">
        <w:rPr>
          <w:i/>
          <w:iCs/>
          <w:lang w:val="es-PE"/>
        </w:rPr>
        <w:t>parinibbāna</w:t>
      </w:r>
      <w:r w:rsidRPr="004C1B60">
        <w:rPr>
          <w:lang w:val="es-PE"/>
        </w:rPr>
        <w:t xml:space="preserve">. </w:t>
      </w:r>
      <w:r w:rsidRPr="004C1B60">
        <w:rPr>
          <w:i/>
          <w:iCs/>
          <w:lang w:val="es-PE"/>
        </w:rPr>
        <w:t>Jhānaṃ</w:t>
      </w:r>
      <w:r w:rsidRPr="004C1B60">
        <w:rPr>
          <w:lang w:val="es-PE"/>
        </w:rPr>
        <w:t xml:space="preserve"> – </w:t>
      </w:r>
      <w:r w:rsidR="00B517AC">
        <w:rPr>
          <w:lang w:val="es-PE"/>
        </w:rPr>
        <w:t xml:space="preserve">la </w:t>
      </w:r>
      <w:r w:rsidRPr="004C1B60">
        <w:rPr>
          <w:lang w:val="es-PE"/>
        </w:rPr>
        <w:t xml:space="preserve">absorción mental; </w:t>
      </w:r>
      <w:r w:rsidRPr="004C1B60">
        <w:rPr>
          <w:i/>
          <w:iCs/>
          <w:lang w:val="es-PE"/>
        </w:rPr>
        <w:t>bhāvetvā</w:t>
      </w:r>
      <w:r w:rsidR="008C5FE0">
        <w:rPr>
          <w:i/>
          <w:iCs/>
          <w:lang w:val="es-PE"/>
        </w:rPr>
        <w:t xml:space="preserve"> </w:t>
      </w:r>
      <w:r w:rsidRPr="004C1B60">
        <w:rPr>
          <w:lang w:val="es-PE"/>
        </w:rPr>
        <w:t>–</w:t>
      </w:r>
      <w:r w:rsidR="003B22F8">
        <w:rPr>
          <w:lang w:val="es-PE"/>
        </w:rPr>
        <w:t xml:space="preserve"> </w:t>
      </w:r>
      <w:r w:rsidRPr="004C1B60">
        <w:rPr>
          <w:lang w:val="es-PE"/>
        </w:rPr>
        <w:t>cultivad</w:t>
      </w:r>
      <w:r w:rsidR="00B517AC">
        <w:rPr>
          <w:lang w:val="es-PE"/>
        </w:rPr>
        <w:t>a</w:t>
      </w:r>
      <w:r w:rsidRPr="004C1B60">
        <w:rPr>
          <w:lang w:val="es-PE"/>
        </w:rPr>
        <w:t xml:space="preserve">; </w:t>
      </w:r>
      <w:r w:rsidRPr="004C1B60">
        <w:rPr>
          <w:i/>
          <w:iCs/>
          <w:lang w:val="es-PE"/>
        </w:rPr>
        <w:t>uparibrahmalokaṃvā</w:t>
      </w:r>
      <w:r w:rsidRPr="004C1B60">
        <w:rPr>
          <w:lang w:val="es-PE"/>
        </w:rPr>
        <w:t xml:space="preserve"> – </w:t>
      </w:r>
      <w:r w:rsidR="00B517AC">
        <w:rPr>
          <w:lang w:val="es-PE"/>
        </w:rPr>
        <w:t xml:space="preserve">hacia </w:t>
      </w:r>
      <w:r w:rsidRPr="004C1B60">
        <w:rPr>
          <w:lang w:val="es-PE"/>
        </w:rPr>
        <w:t>los reinos superiores de</w:t>
      </w:r>
      <w:r w:rsidRPr="004C1B60">
        <w:rPr>
          <w:i/>
          <w:iCs/>
          <w:lang w:val="es-PE"/>
        </w:rPr>
        <w:t xml:space="preserve"> </w:t>
      </w:r>
      <w:r w:rsidRPr="00B517AC">
        <w:rPr>
          <w:lang w:val="es-PE"/>
        </w:rPr>
        <w:t>los seres supremos</w:t>
      </w:r>
      <w:r w:rsidRPr="004C1B60">
        <w:rPr>
          <w:i/>
          <w:iCs/>
          <w:lang w:val="es-PE"/>
        </w:rPr>
        <w:t xml:space="preserve"> </w:t>
      </w:r>
      <w:r w:rsidR="00B517AC">
        <w:rPr>
          <w:i/>
          <w:iCs/>
          <w:lang w:val="es-PE"/>
        </w:rPr>
        <w:t>Brahmā</w:t>
      </w:r>
      <w:r w:rsidRPr="004C1B60">
        <w:rPr>
          <w:i/>
          <w:iCs/>
          <w:lang w:val="es-PE"/>
        </w:rPr>
        <w:t xml:space="preserve">; </w:t>
      </w:r>
      <w:r w:rsidR="00B517AC" w:rsidRPr="004C1B60">
        <w:rPr>
          <w:i/>
          <w:iCs/>
          <w:lang w:val="es-PE"/>
        </w:rPr>
        <w:t>gacchati</w:t>
      </w:r>
      <w:r w:rsidR="00B517AC" w:rsidRPr="004C1B60">
        <w:rPr>
          <w:lang w:val="es-PE"/>
        </w:rPr>
        <w:t xml:space="preserve"> </w:t>
      </w:r>
      <w:r w:rsidRPr="004C1B60">
        <w:rPr>
          <w:lang w:val="es-PE"/>
        </w:rPr>
        <w:t xml:space="preserve">– </w:t>
      </w:r>
      <w:r w:rsidR="00315801">
        <w:rPr>
          <w:lang w:val="es-PE"/>
        </w:rPr>
        <w:t xml:space="preserve">se </w:t>
      </w:r>
      <w:r w:rsidR="002F6F99">
        <w:rPr>
          <w:lang w:val="es-PE"/>
        </w:rPr>
        <w:t>recorrerá</w:t>
      </w:r>
      <w:r w:rsidR="00315801">
        <w:rPr>
          <w:lang w:val="es-PE"/>
        </w:rPr>
        <w:t>.</w:t>
      </w:r>
    </w:p>
    <w:p w14:paraId="43C334E0" w14:textId="70040BD7" w:rsidR="004C1B60" w:rsidRPr="004C1B60" w:rsidRDefault="004C1B60" w:rsidP="00437080">
      <w:pPr>
        <w:rPr>
          <w:lang w:val="es-PE"/>
        </w:rPr>
      </w:pPr>
      <w:r w:rsidRPr="004C1B60">
        <w:rPr>
          <w:i/>
          <w:iCs/>
          <w:lang w:val="es-PE"/>
        </w:rPr>
        <w:t>Pana</w:t>
      </w:r>
      <w:r w:rsidRPr="004C1B60">
        <w:rPr>
          <w:lang w:val="es-PE"/>
        </w:rPr>
        <w:t xml:space="preserve"> – Ahora, se </w:t>
      </w:r>
      <w:r w:rsidR="002F6F99">
        <w:rPr>
          <w:lang w:val="es-PE"/>
        </w:rPr>
        <w:t xml:space="preserve">narrará </w:t>
      </w:r>
      <w:r w:rsidRPr="004C1B60">
        <w:rPr>
          <w:lang w:val="es-PE"/>
        </w:rPr>
        <w:t xml:space="preserve">la historia de quienes </w:t>
      </w:r>
      <w:r w:rsidR="00315801">
        <w:rPr>
          <w:lang w:val="es-PE"/>
        </w:rPr>
        <w:t>consum</w:t>
      </w:r>
      <w:r w:rsidR="002F6F99">
        <w:rPr>
          <w:lang w:val="es-PE"/>
        </w:rPr>
        <w:t>e</w:t>
      </w:r>
      <w:r w:rsidR="00315801">
        <w:rPr>
          <w:lang w:val="es-PE"/>
        </w:rPr>
        <w:t>n</w:t>
      </w:r>
      <w:r w:rsidRPr="004C1B60">
        <w:rPr>
          <w:lang w:val="es-PE"/>
        </w:rPr>
        <w:t xml:space="preserve"> el Tercer Gran </w:t>
      </w:r>
      <w:r w:rsidRPr="004C1B60">
        <w:rPr>
          <w:i/>
          <w:iCs/>
          <w:lang w:val="es-PE"/>
        </w:rPr>
        <w:t>Nibbāna</w:t>
      </w:r>
      <w:r w:rsidRPr="004C1B60">
        <w:rPr>
          <w:lang w:val="es-PE"/>
        </w:rPr>
        <w:t xml:space="preserve"> ; </w:t>
      </w:r>
      <w:r w:rsidRPr="004C1B60">
        <w:rPr>
          <w:i/>
          <w:iCs/>
          <w:lang w:val="es-PE"/>
        </w:rPr>
        <w:t>anupādisesaṃ</w:t>
      </w:r>
      <w:r w:rsidRPr="004C1B60">
        <w:rPr>
          <w:lang w:val="es-PE"/>
        </w:rPr>
        <w:t xml:space="preserve"> – el Tercer Gran </w:t>
      </w:r>
      <w:r w:rsidRPr="00315801">
        <w:rPr>
          <w:i/>
          <w:iCs/>
          <w:lang w:val="es-PE"/>
        </w:rPr>
        <w:t>Nibbāna</w:t>
      </w:r>
      <w:r w:rsidRPr="004C1B60">
        <w:rPr>
          <w:lang w:val="es-PE"/>
        </w:rPr>
        <w:t xml:space="preserve"> conocido como </w:t>
      </w:r>
      <w:r w:rsidRPr="00315801">
        <w:rPr>
          <w:i/>
          <w:iCs/>
          <w:lang w:val="es-PE"/>
        </w:rPr>
        <w:t>anupādisesa</w:t>
      </w:r>
      <w:r w:rsidRPr="004C1B60">
        <w:rPr>
          <w:lang w:val="es-PE"/>
        </w:rPr>
        <w:t xml:space="preserve">, </w:t>
      </w:r>
      <w:r w:rsidR="00315801">
        <w:rPr>
          <w:lang w:val="es-PE"/>
        </w:rPr>
        <w:t>q</w:t>
      </w:r>
      <w:r w:rsidRPr="004C1B60">
        <w:rPr>
          <w:lang w:val="es-PE"/>
        </w:rPr>
        <w:t xml:space="preserve">ue; </w:t>
      </w:r>
      <w:r w:rsidR="00315801" w:rsidRPr="004C1B60">
        <w:rPr>
          <w:i/>
          <w:iCs/>
          <w:lang w:val="es-PE"/>
        </w:rPr>
        <w:t>pattassa</w:t>
      </w:r>
      <w:r w:rsidR="00315801" w:rsidRPr="004C1B60">
        <w:rPr>
          <w:lang w:val="es-PE"/>
        </w:rPr>
        <w:t xml:space="preserve"> </w:t>
      </w:r>
      <w:r w:rsidRPr="004C1B60">
        <w:rPr>
          <w:lang w:val="es-PE"/>
        </w:rPr>
        <w:t xml:space="preserve">– la persona </w:t>
      </w:r>
      <w:r w:rsidR="00315801">
        <w:rPr>
          <w:lang w:val="es-PE"/>
        </w:rPr>
        <w:t>consume</w:t>
      </w:r>
      <w:r w:rsidRPr="004C1B60">
        <w:rPr>
          <w:lang w:val="es-PE"/>
        </w:rPr>
        <w:t xml:space="preserve">; </w:t>
      </w:r>
      <w:r w:rsidR="00315801" w:rsidRPr="004C1B60">
        <w:rPr>
          <w:i/>
          <w:iCs/>
          <w:lang w:val="es-PE"/>
        </w:rPr>
        <w:t>punabbhavonāma</w:t>
      </w:r>
      <w:r w:rsidR="00315801" w:rsidRPr="004C1B60">
        <w:rPr>
          <w:lang w:val="es-PE"/>
        </w:rPr>
        <w:t xml:space="preserve"> </w:t>
      </w:r>
      <w:r w:rsidRPr="004C1B60">
        <w:rPr>
          <w:lang w:val="es-PE"/>
        </w:rPr>
        <w:t xml:space="preserve">– </w:t>
      </w:r>
      <w:r w:rsidR="00C56E79">
        <w:rPr>
          <w:lang w:val="es-PE"/>
        </w:rPr>
        <w:t>habiendo emprendido</w:t>
      </w:r>
      <w:r w:rsidRPr="004C1B60">
        <w:rPr>
          <w:lang w:val="es-PE"/>
        </w:rPr>
        <w:t xml:space="preserve"> un nuevo renac</w:t>
      </w:r>
      <w:r w:rsidR="002D2194">
        <w:rPr>
          <w:lang w:val="es-PE"/>
        </w:rPr>
        <w:t>imiento</w:t>
      </w:r>
      <w:r w:rsidRPr="004C1B60">
        <w:rPr>
          <w:lang w:val="es-PE"/>
        </w:rPr>
        <w:t xml:space="preserve">, </w:t>
      </w:r>
      <w:r w:rsidR="002D2194" w:rsidRPr="004C1B60">
        <w:rPr>
          <w:i/>
          <w:iCs/>
          <w:lang w:val="es-PE"/>
        </w:rPr>
        <w:t xml:space="preserve">natthi </w:t>
      </w:r>
      <w:r w:rsidRPr="004C1B60">
        <w:rPr>
          <w:lang w:val="es-PE"/>
        </w:rPr>
        <w:t>–</w:t>
      </w:r>
      <w:r w:rsidR="000C3F7F">
        <w:rPr>
          <w:lang w:val="es-PE"/>
        </w:rPr>
        <w:t xml:space="preserve"> </w:t>
      </w:r>
      <w:r w:rsidRPr="004C1B60">
        <w:rPr>
          <w:lang w:val="es-PE"/>
        </w:rPr>
        <w:t>no exist</w:t>
      </w:r>
      <w:r w:rsidR="002D2194">
        <w:rPr>
          <w:lang w:val="es-PE"/>
        </w:rPr>
        <w:t>irá más</w:t>
      </w:r>
      <w:r w:rsidRPr="004C1B60">
        <w:rPr>
          <w:lang w:val="es-PE"/>
        </w:rPr>
        <w:t xml:space="preserve">. </w:t>
      </w:r>
      <w:r w:rsidRPr="004C1B60">
        <w:rPr>
          <w:i/>
          <w:iCs/>
          <w:lang w:val="es-PE"/>
        </w:rPr>
        <w:t>Tasmimbhave eva</w:t>
      </w:r>
      <w:r w:rsidRPr="004C1B60">
        <w:rPr>
          <w:lang w:val="es-PE"/>
        </w:rPr>
        <w:t xml:space="preserve"> – </w:t>
      </w:r>
      <w:r w:rsidR="002D2194">
        <w:rPr>
          <w:lang w:val="es-PE"/>
        </w:rPr>
        <w:t>Bajo</w:t>
      </w:r>
      <w:r w:rsidRPr="004C1B60">
        <w:rPr>
          <w:lang w:val="es-PE"/>
        </w:rPr>
        <w:t xml:space="preserve"> esa misma existencia; </w:t>
      </w:r>
      <w:r w:rsidR="002D2194" w:rsidRPr="004C1B60">
        <w:rPr>
          <w:i/>
          <w:iCs/>
          <w:lang w:val="es-PE"/>
        </w:rPr>
        <w:t>parinibbāyati</w:t>
      </w:r>
      <w:r w:rsidR="002D2194" w:rsidRPr="004C1B60">
        <w:rPr>
          <w:lang w:val="es-PE"/>
        </w:rPr>
        <w:t xml:space="preserve"> </w:t>
      </w:r>
      <w:r w:rsidRPr="004C1B60">
        <w:rPr>
          <w:lang w:val="es-PE"/>
        </w:rPr>
        <w:t xml:space="preserve">– esa persona </w:t>
      </w:r>
      <w:r w:rsidR="002D2194">
        <w:rPr>
          <w:lang w:val="es-PE"/>
        </w:rPr>
        <w:t>consumará</w:t>
      </w:r>
      <w:r w:rsidRPr="004C1B60">
        <w:rPr>
          <w:lang w:val="es-PE"/>
        </w:rPr>
        <w:t xml:space="preserve"> </w:t>
      </w:r>
      <w:r w:rsidRPr="002D2194">
        <w:rPr>
          <w:lang w:val="es-PE"/>
        </w:rPr>
        <w:t>el</w:t>
      </w:r>
      <w:r w:rsidRPr="004C1B60">
        <w:rPr>
          <w:i/>
          <w:iCs/>
          <w:lang w:val="es-PE"/>
        </w:rPr>
        <w:t xml:space="preserve"> parinibbāna</w:t>
      </w:r>
      <w:r w:rsidRPr="004C1B60">
        <w:rPr>
          <w:lang w:val="es-PE"/>
        </w:rPr>
        <w:t>.</w:t>
      </w:r>
    </w:p>
    <w:p w14:paraId="5C82D11C" w14:textId="77777777" w:rsidR="00FA2A67" w:rsidRPr="004C1B60" w:rsidRDefault="00FA2A67">
      <w:pPr>
        <w:ind w:firstLine="0"/>
        <w:rPr>
          <w:lang w:val="es-PE"/>
        </w:rPr>
      </w:pPr>
      <w:r w:rsidRPr="004C1B60">
        <w:rPr>
          <w:lang w:val="es-PE"/>
        </w:rPr>
        <w:br w:type="page"/>
      </w:r>
    </w:p>
    <w:p w14:paraId="6C00C277" w14:textId="77777777" w:rsidR="000D09B1" w:rsidRPr="004C1B60" w:rsidRDefault="000D09B1" w:rsidP="00E41BFF">
      <w:pPr>
        <w:rPr>
          <w:lang w:val="es-PE"/>
        </w:rPr>
      </w:pPr>
    </w:p>
    <w:p w14:paraId="7168087D" w14:textId="419EB34E" w:rsidR="00011892" w:rsidRPr="00011892" w:rsidRDefault="00011892" w:rsidP="00AD10F8">
      <w:pPr>
        <w:pStyle w:val="Ttulo3"/>
        <w:rPr>
          <w:lang w:val="es-PE"/>
        </w:rPr>
      </w:pPr>
      <w:r w:rsidRPr="00011892">
        <w:rPr>
          <w:lang w:val="es-PE"/>
        </w:rPr>
        <w:t>Exposición sobre l</w:t>
      </w:r>
      <w:r w:rsidR="002D2194">
        <w:rPr>
          <w:lang w:val="es-PE"/>
        </w:rPr>
        <w:t>a</w:t>
      </w:r>
      <w:r w:rsidRPr="00011892">
        <w:rPr>
          <w:lang w:val="es-PE"/>
        </w:rPr>
        <w:t xml:space="preserve">s </w:t>
      </w:r>
      <w:r w:rsidR="00103EB2">
        <w:rPr>
          <w:lang w:val="es-PE"/>
        </w:rPr>
        <w:t>3</w:t>
      </w:r>
      <w:r w:rsidR="002D2194" w:rsidRPr="00011892">
        <w:rPr>
          <w:lang w:val="es-PE"/>
        </w:rPr>
        <w:t xml:space="preserve"> </w:t>
      </w:r>
      <w:r w:rsidR="002D2194">
        <w:rPr>
          <w:lang w:val="es-PE"/>
        </w:rPr>
        <w:t>Corrientes</w:t>
      </w:r>
      <w:r w:rsidRPr="00011892">
        <w:rPr>
          <w:lang w:val="es-PE"/>
        </w:rPr>
        <w:t xml:space="preserve"> de</w:t>
      </w:r>
      <w:r w:rsidR="002D2194">
        <w:rPr>
          <w:lang w:val="es-PE"/>
        </w:rPr>
        <w:t>l</w:t>
      </w:r>
      <w:r w:rsidRPr="00011892">
        <w:rPr>
          <w:lang w:val="es-PE"/>
        </w:rPr>
        <w:t xml:space="preserve"> </w:t>
      </w:r>
      <w:r w:rsidRPr="00011892">
        <w:rPr>
          <w:i/>
          <w:iCs/>
          <w:lang w:val="es-PE"/>
        </w:rPr>
        <w:t>Saṃsāra</w:t>
      </w:r>
    </w:p>
    <w:p w14:paraId="20D57990" w14:textId="77777777" w:rsidR="00FA2A67" w:rsidRPr="00011892" w:rsidRDefault="00FA2A67" w:rsidP="00FA2A67">
      <w:pPr>
        <w:rPr>
          <w:lang w:val="es-PE"/>
        </w:rPr>
      </w:pPr>
    </w:p>
    <w:p w14:paraId="4F3239E4" w14:textId="208233F4" w:rsidR="00011892" w:rsidRPr="00011892" w:rsidRDefault="00011892" w:rsidP="00EB40A1">
      <w:pPr>
        <w:pStyle w:val="Normalssangria"/>
        <w:tabs>
          <w:tab w:val="left" w:pos="284"/>
        </w:tabs>
      </w:pPr>
      <w:r w:rsidRPr="000C0DB9">
        <w:t xml:space="preserve">1). </w:t>
      </w:r>
      <w:r w:rsidRPr="000C0DB9">
        <w:tab/>
      </w:r>
      <w:r w:rsidR="00A57A8C" w:rsidRPr="00A57A8C">
        <w:t>Existe</w:t>
      </w:r>
      <w:r w:rsidR="00A57A8C" w:rsidRPr="000C0DB9">
        <w:rPr>
          <w:i/>
          <w:iCs/>
        </w:rPr>
        <w:t xml:space="preserve"> </w:t>
      </w:r>
      <w:r w:rsidR="00A57A8C" w:rsidRPr="00A57A8C">
        <w:t>el</w:t>
      </w:r>
      <w:r w:rsidR="00A57A8C">
        <w:rPr>
          <w:i/>
          <w:iCs/>
        </w:rPr>
        <w:t xml:space="preserve"> </w:t>
      </w:r>
      <w:r w:rsidR="00A57A8C" w:rsidRPr="000C0DB9">
        <w:rPr>
          <w:i/>
          <w:iCs/>
        </w:rPr>
        <w:t>saṃsāra</w:t>
      </w:r>
      <w:r w:rsidRPr="000C0DB9">
        <w:t xml:space="preserve">, </w:t>
      </w:r>
      <w:r w:rsidR="00A57A8C">
        <w:t xml:space="preserve">como </w:t>
      </w:r>
      <w:r w:rsidR="005D4EE9">
        <w:t>un</w:t>
      </w:r>
      <w:r w:rsidRPr="000C0DB9">
        <w:t xml:space="preserve"> fenómeno de ciclos incesantes de renacimientos.</w:t>
      </w:r>
    </w:p>
    <w:p w14:paraId="54E3AE94" w14:textId="3FB49249" w:rsidR="00011892" w:rsidRPr="00011892" w:rsidRDefault="00011892" w:rsidP="00EB40A1">
      <w:pPr>
        <w:pStyle w:val="Normalssangria"/>
        <w:tabs>
          <w:tab w:val="left" w:pos="284"/>
        </w:tabs>
      </w:pPr>
      <w:r w:rsidRPr="002A6C53">
        <w:t xml:space="preserve">2). </w:t>
      </w:r>
      <w:r w:rsidRPr="002A6C53">
        <w:tab/>
      </w:r>
      <w:r w:rsidR="00A57A8C" w:rsidRPr="00A57A8C">
        <w:t>Existe</w:t>
      </w:r>
      <w:r w:rsidR="00A57A8C" w:rsidRPr="000C0DB9">
        <w:rPr>
          <w:i/>
          <w:iCs/>
        </w:rPr>
        <w:t xml:space="preserve"> </w:t>
      </w:r>
      <w:r w:rsidR="00A57A8C" w:rsidRPr="00A57A8C">
        <w:t>el</w:t>
      </w:r>
      <w:r w:rsidR="00A57A8C">
        <w:rPr>
          <w:i/>
          <w:iCs/>
        </w:rPr>
        <w:t xml:space="preserve"> </w:t>
      </w:r>
      <w:r w:rsidR="00A57A8C" w:rsidRPr="002A6C53">
        <w:rPr>
          <w:i/>
          <w:iCs/>
        </w:rPr>
        <w:t>saṃsāra</w:t>
      </w:r>
      <w:r w:rsidR="00A57A8C">
        <w:rPr>
          <w:rFonts w:ascii="Cormorant" w:hAnsi="Cormorant"/>
        </w:rPr>
        <w:t>–</w:t>
      </w:r>
      <w:r w:rsidR="00A57A8C">
        <w:rPr>
          <w:i/>
          <w:iCs/>
        </w:rPr>
        <w:t>vaṭṭa</w:t>
      </w:r>
      <w:r w:rsidRPr="002A6C53">
        <w:t xml:space="preserve">, </w:t>
      </w:r>
      <w:r w:rsidR="005D4EE9">
        <w:t>un</w:t>
      </w:r>
      <w:r w:rsidRPr="002A6C53">
        <w:t xml:space="preserve"> fenómeno de ciclos de renacimientos.</w:t>
      </w:r>
    </w:p>
    <w:p w14:paraId="3DAD39EF" w14:textId="543773F4" w:rsidR="00011892" w:rsidRPr="00011892" w:rsidRDefault="00011892" w:rsidP="00EB40A1">
      <w:pPr>
        <w:pStyle w:val="Normalssangria"/>
        <w:tabs>
          <w:tab w:val="left" w:pos="284"/>
        </w:tabs>
      </w:pPr>
      <w:r w:rsidRPr="000C0DB9">
        <w:t>3).</w:t>
      </w:r>
      <w:r w:rsidRPr="000C0DB9">
        <w:tab/>
        <w:t xml:space="preserve"> </w:t>
      </w:r>
      <w:r w:rsidR="001E3093">
        <w:t>Ese</w:t>
      </w:r>
      <w:r w:rsidRPr="000C0DB9">
        <w:t xml:space="preserve"> </w:t>
      </w:r>
      <w:r w:rsidRPr="000C0DB9">
        <w:rPr>
          <w:i/>
          <w:iCs/>
        </w:rPr>
        <w:t>saṃsār</w:t>
      </w:r>
      <w:r w:rsidR="0045289D">
        <w:rPr>
          <w:i/>
          <w:iCs/>
        </w:rPr>
        <w:t>a</w:t>
      </w:r>
      <w:r w:rsidR="001E3093">
        <w:rPr>
          <w:rFonts w:ascii="Cormorant" w:hAnsi="Cormorant"/>
          <w:i/>
          <w:iCs/>
        </w:rPr>
        <w:t>–</w:t>
      </w:r>
      <w:r w:rsidRPr="000C0DB9">
        <w:rPr>
          <w:i/>
          <w:iCs/>
        </w:rPr>
        <w:t>vaṭṭa</w:t>
      </w:r>
      <w:r w:rsidRPr="000C0DB9">
        <w:t xml:space="preserve"> </w:t>
      </w:r>
      <w:r w:rsidR="0045289D">
        <w:t xml:space="preserve">como </w:t>
      </w:r>
      <w:r w:rsidRPr="000C0DB9">
        <w:t xml:space="preserve">solo sufrimiento y </w:t>
      </w:r>
      <w:r w:rsidR="0045289D">
        <w:t xml:space="preserve">como </w:t>
      </w:r>
      <w:r w:rsidRPr="000C0DB9">
        <w:t>una realidad.</w:t>
      </w:r>
    </w:p>
    <w:p w14:paraId="39945B51" w14:textId="29A42019" w:rsidR="00011892" w:rsidRPr="00011892" w:rsidRDefault="00011892" w:rsidP="00EB40A1">
      <w:pPr>
        <w:pStyle w:val="Normalssangria"/>
        <w:tabs>
          <w:tab w:val="left" w:pos="284"/>
        </w:tabs>
      </w:pPr>
      <w:r w:rsidRPr="000C0DB9">
        <w:t>4).</w:t>
      </w:r>
      <w:r w:rsidRPr="000C0DB9">
        <w:tab/>
        <w:t>Es un</w:t>
      </w:r>
      <w:r w:rsidR="00FF0338">
        <w:t>a</w:t>
      </w:r>
      <w:r w:rsidRPr="000C0DB9">
        <w:t xml:space="preserve"> </w:t>
      </w:r>
      <w:r w:rsidR="00FF0338">
        <w:t>realidad</w:t>
      </w:r>
      <w:r w:rsidRPr="000C0DB9">
        <w:t xml:space="preserve"> que </w:t>
      </w:r>
      <w:r w:rsidR="00FF0338">
        <w:t>el</w:t>
      </w:r>
      <w:r w:rsidRPr="000C0DB9">
        <w:t xml:space="preserve"> </w:t>
      </w:r>
      <w:r w:rsidR="00FF0338">
        <w:t xml:space="preserve">espace </w:t>
      </w:r>
      <w:r w:rsidRPr="000C0DB9">
        <w:t xml:space="preserve">del sufrimiento </w:t>
      </w:r>
      <w:r w:rsidR="00FF0338" w:rsidRPr="00FF0338">
        <w:t>del</w:t>
      </w:r>
      <w:r w:rsidR="00FF0338" w:rsidRPr="000C0DB9">
        <w:rPr>
          <w:i/>
          <w:iCs/>
        </w:rPr>
        <w:t xml:space="preserve"> </w:t>
      </w:r>
      <w:r w:rsidRPr="000C0DB9">
        <w:rPr>
          <w:i/>
          <w:iCs/>
        </w:rPr>
        <w:t>saṃsāra</w:t>
      </w:r>
      <w:r w:rsidRPr="000C0DB9">
        <w:t xml:space="preserve"> pued</w:t>
      </w:r>
      <w:r w:rsidR="00F7310B">
        <w:t xml:space="preserve">a </w:t>
      </w:r>
      <w:r w:rsidRPr="000C0DB9">
        <w:t>ocurrir.</w:t>
      </w:r>
    </w:p>
    <w:p w14:paraId="452907FE" w14:textId="77777777" w:rsidR="00E41BFF" w:rsidRPr="00011892" w:rsidRDefault="00E41BFF" w:rsidP="00E43DA9">
      <w:pPr>
        <w:pStyle w:val="Normalssangria"/>
        <w:tabs>
          <w:tab w:val="left" w:pos="284"/>
        </w:tabs>
      </w:pPr>
    </w:p>
    <w:p w14:paraId="1DA5C577" w14:textId="43C384E4" w:rsidR="00011892" w:rsidRPr="00011892" w:rsidRDefault="00FF0338" w:rsidP="00FE3B12">
      <w:pPr>
        <w:pStyle w:val="Normalssangria"/>
      </w:pPr>
      <w:r>
        <w:t>Al respecto:</w:t>
      </w:r>
    </w:p>
    <w:p w14:paraId="7BFB0AF7" w14:textId="6B3EF7DA" w:rsidR="002824CE" w:rsidRPr="00011892" w:rsidRDefault="00011892" w:rsidP="00E41BFF">
      <w:pPr>
        <w:ind w:left="284" w:hanging="284"/>
        <w:rPr>
          <w:lang w:val="es-PE"/>
        </w:rPr>
      </w:pPr>
      <w:r w:rsidRPr="00011892">
        <w:rPr>
          <w:lang w:val="es-PE"/>
        </w:rPr>
        <w:t xml:space="preserve">1. </w:t>
      </w:r>
      <w:r w:rsidRPr="00011892">
        <w:rPr>
          <w:lang w:val="es-PE"/>
        </w:rPr>
        <w:tab/>
      </w:r>
      <w:r w:rsidRPr="00011892">
        <w:rPr>
          <w:b/>
          <w:bCs/>
          <w:i/>
          <w:iCs/>
          <w:lang w:val="es-PE"/>
        </w:rPr>
        <w:t>Saṃsāra</w:t>
      </w:r>
      <w:r w:rsidRPr="00011892">
        <w:rPr>
          <w:b/>
          <w:bCs/>
          <w:lang w:val="es-PE"/>
        </w:rPr>
        <w:t xml:space="preserve"> </w:t>
      </w:r>
      <w:r w:rsidR="00EB2C77">
        <w:rPr>
          <w:b/>
          <w:bCs/>
          <w:lang w:val="es-PE"/>
        </w:rPr>
        <w:t>es</w:t>
      </w:r>
      <w:r w:rsidRPr="00011892">
        <w:rPr>
          <w:lang w:val="es-PE"/>
        </w:rPr>
        <w:t xml:space="preserve"> – la serie incesante y continua de existencias a lo largo de los ciclos </w:t>
      </w:r>
      <w:r w:rsidR="008A125C">
        <w:rPr>
          <w:lang w:val="es-PE"/>
        </w:rPr>
        <w:t>esteleares</w:t>
      </w:r>
      <w:r w:rsidRPr="00011892">
        <w:rPr>
          <w:lang w:val="es-PE"/>
        </w:rPr>
        <w:t xml:space="preserve"> e</w:t>
      </w:r>
      <w:r w:rsidR="008A125C">
        <w:rPr>
          <w:lang w:val="es-PE"/>
        </w:rPr>
        <w:t>n</w:t>
      </w:r>
      <w:r w:rsidRPr="00011892">
        <w:rPr>
          <w:lang w:val="es-PE"/>
        </w:rPr>
        <w:t xml:space="preserve"> un ser sintiente </w:t>
      </w:r>
      <w:r w:rsidR="008A125C">
        <w:rPr>
          <w:lang w:val="es-PE"/>
        </w:rPr>
        <w:t xml:space="preserve">e </w:t>
      </w:r>
      <w:r w:rsidRPr="00011892">
        <w:rPr>
          <w:lang w:val="es-PE"/>
        </w:rPr>
        <w:t xml:space="preserve">individual, representada por la combinación de </w:t>
      </w:r>
      <w:r w:rsidR="008A125C">
        <w:rPr>
          <w:lang w:val="es-PE"/>
        </w:rPr>
        <w:t xml:space="preserve">los </w:t>
      </w:r>
      <w:r w:rsidRPr="009B4C19">
        <w:rPr>
          <w:i/>
          <w:iCs/>
          <w:lang w:val="es-PE"/>
        </w:rPr>
        <w:t xml:space="preserve">agregados de </w:t>
      </w:r>
      <w:r w:rsidR="009B4C19" w:rsidRPr="009B4C19">
        <w:rPr>
          <w:i/>
          <w:iCs/>
          <w:lang w:val="es-PE"/>
        </w:rPr>
        <w:t xml:space="preserve">la </w:t>
      </w:r>
      <w:r w:rsidRPr="009B4C19">
        <w:rPr>
          <w:i/>
          <w:iCs/>
          <w:lang w:val="es-PE"/>
        </w:rPr>
        <w:t>existencia</w:t>
      </w:r>
      <w:r w:rsidRPr="00011892">
        <w:rPr>
          <w:lang w:val="es-PE"/>
        </w:rPr>
        <w:t xml:space="preserve">, </w:t>
      </w:r>
      <w:r w:rsidRPr="009B4C19">
        <w:rPr>
          <w:i/>
          <w:iCs/>
          <w:lang w:val="es-PE"/>
        </w:rPr>
        <w:t>percepciones</w:t>
      </w:r>
      <w:r w:rsidR="008A125C">
        <w:rPr>
          <w:lang w:val="es-PE"/>
        </w:rPr>
        <w:t>,</w:t>
      </w:r>
      <w:r w:rsidRPr="00011892">
        <w:rPr>
          <w:lang w:val="es-PE"/>
        </w:rPr>
        <w:t xml:space="preserve"> </w:t>
      </w:r>
      <w:r w:rsidRPr="009B4C19">
        <w:rPr>
          <w:i/>
          <w:iCs/>
          <w:lang w:val="es-PE"/>
        </w:rPr>
        <w:t>sensaciones</w:t>
      </w:r>
      <w:r w:rsidRPr="00011892">
        <w:rPr>
          <w:lang w:val="es-PE"/>
        </w:rPr>
        <w:t xml:space="preserve"> y </w:t>
      </w:r>
      <w:r w:rsidRPr="009B4C19">
        <w:rPr>
          <w:i/>
          <w:iCs/>
          <w:lang w:val="es-PE"/>
        </w:rPr>
        <w:t>elementos</w:t>
      </w:r>
      <w:r w:rsidRPr="00011892">
        <w:rPr>
          <w:lang w:val="es-PE"/>
        </w:rPr>
        <w:t xml:space="preserve">, compuesta por </w:t>
      </w:r>
      <w:r w:rsidR="008A125C">
        <w:rPr>
          <w:lang w:val="es-PE"/>
        </w:rPr>
        <w:t xml:space="preserve">las </w:t>
      </w:r>
      <w:r w:rsidR="00E56143">
        <w:rPr>
          <w:lang w:val="es-PE"/>
        </w:rPr>
        <w:t>3</w:t>
      </w:r>
      <w:r w:rsidRPr="00011892">
        <w:rPr>
          <w:lang w:val="es-PE"/>
        </w:rPr>
        <w:t xml:space="preserve"> corrientes: </w:t>
      </w:r>
      <w:r w:rsidR="003B4337" w:rsidRPr="00011892">
        <w:rPr>
          <w:lang w:val="es-PE"/>
        </w:rPr>
        <w:t>–</w:t>
      </w:r>
    </w:p>
    <w:p w14:paraId="43A59748" w14:textId="07CCCE79" w:rsidR="00011892" w:rsidRPr="00011892" w:rsidRDefault="00011892" w:rsidP="00D645C8">
      <w:pPr>
        <w:tabs>
          <w:tab w:val="right" w:pos="567"/>
          <w:tab w:val="left" w:pos="709"/>
        </w:tabs>
        <w:spacing w:after="0"/>
        <w:rPr>
          <w:lang w:val="es-PE"/>
        </w:rPr>
      </w:pPr>
      <w:r w:rsidRPr="008A125C">
        <w:rPr>
          <w:lang w:val="es-PE"/>
        </w:rPr>
        <w:tab/>
      </w:r>
      <w:r w:rsidRPr="00BA5841">
        <w:rPr>
          <w:lang w:val="es-PE"/>
        </w:rPr>
        <w:t>i</w:t>
      </w:r>
      <w:r w:rsidRPr="00011892">
        <w:rPr>
          <w:lang w:val="es-PE"/>
        </w:rPr>
        <w:t xml:space="preserve">. </w:t>
      </w:r>
      <w:r w:rsidRPr="00011892">
        <w:rPr>
          <w:lang w:val="es-PE"/>
        </w:rPr>
        <w:tab/>
        <w:t xml:space="preserve">el </w:t>
      </w:r>
      <w:r w:rsidRPr="008A125C">
        <w:rPr>
          <w:i/>
          <w:iCs/>
          <w:lang w:val="es-PE"/>
        </w:rPr>
        <w:t>saṃsāra</w:t>
      </w:r>
      <w:r w:rsidRPr="00011892">
        <w:rPr>
          <w:i/>
          <w:iCs/>
          <w:lang w:val="es-PE"/>
        </w:rPr>
        <w:t xml:space="preserve"> </w:t>
      </w:r>
      <w:r w:rsidRPr="008A125C">
        <w:rPr>
          <w:lang w:val="es-PE"/>
        </w:rPr>
        <w:t>inferior</w:t>
      </w:r>
      <w:r w:rsidRPr="00011892">
        <w:rPr>
          <w:lang w:val="es-PE"/>
        </w:rPr>
        <w:t>;</w:t>
      </w:r>
    </w:p>
    <w:p w14:paraId="42A9793A" w14:textId="7D74C960" w:rsidR="00011892" w:rsidRPr="00011892" w:rsidRDefault="00011892" w:rsidP="00D645C8">
      <w:pPr>
        <w:tabs>
          <w:tab w:val="right" w:pos="567"/>
          <w:tab w:val="left" w:pos="709"/>
        </w:tabs>
        <w:spacing w:after="0"/>
        <w:rPr>
          <w:lang w:val="es-PE"/>
        </w:rPr>
      </w:pPr>
      <w:r w:rsidRPr="00011892">
        <w:rPr>
          <w:lang w:val="es-PE"/>
        </w:rPr>
        <w:tab/>
        <w:t xml:space="preserve">ii. </w:t>
      </w:r>
      <w:r w:rsidRPr="00011892">
        <w:rPr>
          <w:lang w:val="es-PE"/>
        </w:rPr>
        <w:tab/>
        <w:t xml:space="preserve">el </w:t>
      </w:r>
      <w:r w:rsidR="008A125C" w:rsidRPr="008A125C">
        <w:rPr>
          <w:i/>
          <w:iCs/>
          <w:lang w:val="es-PE"/>
        </w:rPr>
        <w:t>saṃsāra</w:t>
      </w:r>
      <w:r w:rsidR="008A125C" w:rsidRPr="00011892">
        <w:rPr>
          <w:lang w:val="es-PE"/>
        </w:rPr>
        <w:t xml:space="preserve"> medio</w:t>
      </w:r>
      <w:r w:rsidRPr="00011892">
        <w:rPr>
          <w:lang w:val="es-PE"/>
        </w:rPr>
        <w:t>; y</w:t>
      </w:r>
    </w:p>
    <w:p w14:paraId="7A9C7843" w14:textId="358E9062" w:rsidR="00011892" w:rsidRPr="00011892" w:rsidRDefault="00011892" w:rsidP="00D645C8">
      <w:pPr>
        <w:tabs>
          <w:tab w:val="right" w:pos="567"/>
          <w:tab w:val="left" w:pos="709"/>
        </w:tabs>
        <w:spacing w:after="0"/>
        <w:rPr>
          <w:lang w:val="es-PE"/>
        </w:rPr>
      </w:pPr>
      <w:r>
        <w:rPr>
          <w:lang w:val="es-PE"/>
        </w:rPr>
        <w:tab/>
      </w:r>
      <w:r w:rsidRPr="00011892">
        <w:rPr>
          <w:lang w:val="es-PE"/>
        </w:rPr>
        <w:t>iii.</w:t>
      </w:r>
      <w:r>
        <w:rPr>
          <w:lang w:val="es-PE"/>
        </w:rPr>
        <w:tab/>
      </w:r>
      <w:r w:rsidR="008A125C" w:rsidRPr="00011892">
        <w:rPr>
          <w:lang w:val="es-PE"/>
        </w:rPr>
        <w:t xml:space="preserve">el </w:t>
      </w:r>
      <w:r w:rsidR="008A125C" w:rsidRPr="008A125C">
        <w:rPr>
          <w:i/>
          <w:iCs/>
          <w:lang w:val="es-PE"/>
        </w:rPr>
        <w:t>saṃsāra</w:t>
      </w:r>
      <w:r w:rsidR="008A125C" w:rsidRPr="00011892">
        <w:rPr>
          <w:lang w:val="es-PE"/>
        </w:rPr>
        <w:t xml:space="preserve"> </w:t>
      </w:r>
      <w:r w:rsidR="008A125C" w:rsidRPr="00011892">
        <w:rPr>
          <w:i/>
          <w:iCs/>
          <w:kern w:val="0"/>
          <w:lang w:val="es-PE"/>
          <w14:ligatures w14:val="none"/>
        </w:rPr>
        <w:t>superior</w:t>
      </w:r>
      <w:r w:rsidRPr="00011892">
        <w:rPr>
          <w:i/>
          <w:iCs/>
          <w:kern w:val="0"/>
          <w:lang w:val="es-PE"/>
          <w14:ligatures w14:val="none"/>
        </w:rPr>
        <w:t xml:space="preserve">. </w:t>
      </w:r>
      <w:r w:rsidRPr="00011892">
        <w:rPr>
          <w:lang w:val="es-PE"/>
        </w:rPr>
        <w:t xml:space="preserve"> </w:t>
      </w:r>
      <w:r w:rsidRPr="00011892">
        <w:rPr>
          <w:lang w:val="es-PE"/>
        </w:rPr>
        <w:br/>
      </w:r>
    </w:p>
    <w:p w14:paraId="3545C410" w14:textId="6BBDB9CF" w:rsidR="00011892" w:rsidRPr="00011892" w:rsidRDefault="008A125C" w:rsidP="003C59E5">
      <w:pPr>
        <w:tabs>
          <w:tab w:val="right" w:pos="567"/>
          <w:tab w:val="left" w:pos="709"/>
        </w:tabs>
        <w:rPr>
          <w:lang w:val="es-PE"/>
        </w:rPr>
      </w:pPr>
      <w:r>
        <w:rPr>
          <w:lang w:val="es-PE"/>
        </w:rPr>
        <w:t>los cuales significan lo siguiente:</w:t>
      </w:r>
    </w:p>
    <w:p w14:paraId="10E2C8D1" w14:textId="238CDA7B" w:rsidR="00CC2EC2" w:rsidRPr="00CC2EC2" w:rsidRDefault="00CC2EC2" w:rsidP="009F5958">
      <w:pPr>
        <w:tabs>
          <w:tab w:val="right" w:pos="567"/>
          <w:tab w:val="left" w:pos="709"/>
        </w:tabs>
        <w:spacing w:after="0"/>
        <w:ind w:left="709" w:hanging="425"/>
        <w:rPr>
          <w:lang w:val="es-PE"/>
        </w:rPr>
      </w:pPr>
      <w:r w:rsidRPr="008A125C">
        <w:rPr>
          <w:lang w:val="es-PE"/>
        </w:rPr>
        <w:tab/>
      </w:r>
      <w:r w:rsidRPr="00A226FD">
        <w:rPr>
          <w:lang w:val="es-PE"/>
        </w:rPr>
        <w:t>i</w:t>
      </w:r>
      <w:r w:rsidRPr="00CC2EC2">
        <w:rPr>
          <w:lang w:val="es-PE"/>
        </w:rPr>
        <w:t xml:space="preserve">. </w:t>
      </w:r>
      <w:r w:rsidRPr="00CC2EC2">
        <w:rPr>
          <w:lang w:val="es-PE"/>
        </w:rPr>
        <w:tab/>
      </w:r>
      <w:r w:rsidRPr="00CC2EC2">
        <w:rPr>
          <w:b/>
          <w:bCs/>
          <w:i/>
          <w:iCs/>
          <w:lang w:val="es-PE"/>
        </w:rPr>
        <w:t xml:space="preserve">saṃsāra </w:t>
      </w:r>
      <w:r w:rsidR="008A125C" w:rsidRPr="008A125C">
        <w:rPr>
          <w:b/>
          <w:bCs/>
          <w:lang w:val="es-PE"/>
        </w:rPr>
        <w:t>inferior</w:t>
      </w:r>
      <w:r w:rsidRPr="00CC2EC2">
        <w:rPr>
          <w:lang w:val="es-PE"/>
        </w:rPr>
        <w:t>, consiste</w:t>
      </w:r>
      <w:r w:rsidR="008A125C">
        <w:rPr>
          <w:lang w:val="es-PE"/>
        </w:rPr>
        <w:t>nte</w:t>
      </w:r>
      <w:r w:rsidRPr="00CC2EC2">
        <w:rPr>
          <w:lang w:val="es-PE"/>
        </w:rPr>
        <w:t xml:space="preserve"> </w:t>
      </w:r>
      <w:r w:rsidR="009B4C19">
        <w:rPr>
          <w:lang w:val="es-PE"/>
        </w:rPr>
        <w:t>de</w:t>
      </w:r>
      <w:r w:rsidRPr="00CC2EC2">
        <w:rPr>
          <w:lang w:val="es-PE"/>
        </w:rPr>
        <w:t xml:space="preserve"> los </w:t>
      </w:r>
      <w:r w:rsidR="0038153A">
        <w:rPr>
          <w:lang w:val="es-PE"/>
        </w:rPr>
        <w:t>4</w:t>
      </w:r>
      <w:r w:rsidRPr="00CC2EC2">
        <w:rPr>
          <w:lang w:val="es-PE"/>
        </w:rPr>
        <w:t xml:space="preserve"> estados lamentables de </w:t>
      </w:r>
      <w:r w:rsidR="008A125C">
        <w:rPr>
          <w:lang w:val="es-PE"/>
        </w:rPr>
        <w:t xml:space="preserve">la </w:t>
      </w:r>
      <w:r w:rsidRPr="00CC2EC2">
        <w:rPr>
          <w:lang w:val="es-PE"/>
        </w:rPr>
        <w:t>existencia;</w:t>
      </w:r>
    </w:p>
    <w:p w14:paraId="673EBA36" w14:textId="32F55EC8" w:rsidR="00CC2EC2" w:rsidRPr="00CC2EC2" w:rsidRDefault="00CC2EC2" w:rsidP="009F5958">
      <w:pPr>
        <w:tabs>
          <w:tab w:val="right" w:pos="567"/>
          <w:tab w:val="left" w:pos="709"/>
        </w:tabs>
        <w:spacing w:after="0"/>
        <w:ind w:left="709" w:hanging="425"/>
        <w:rPr>
          <w:lang w:val="es-PE"/>
        </w:rPr>
      </w:pPr>
      <w:r w:rsidRPr="00CC2EC2">
        <w:rPr>
          <w:lang w:val="es-PE"/>
        </w:rPr>
        <w:tab/>
        <w:t>ii.</w:t>
      </w:r>
      <w:r w:rsidRPr="00CC2EC2">
        <w:rPr>
          <w:lang w:val="es-PE"/>
        </w:rPr>
        <w:tab/>
      </w:r>
      <w:r w:rsidRPr="00CC2EC2">
        <w:rPr>
          <w:b/>
          <w:bCs/>
          <w:i/>
          <w:iCs/>
          <w:lang w:val="es-PE"/>
        </w:rPr>
        <w:t xml:space="preserve">saṃsāra </w:t>
      </w:r>
      <w:r w:rsidRPr="008A125C">
        <w:rPr>
          <w:b/>
          <w:bCs/>
          <w:lang w:val="es-PE"/>
        </w:rPr>
        <w:t>medio</w:t>
      </w:r>
      <w:r w:rsidRPr="00CC2EC2">
        <w:rPr>
          <w:lang w:val="es-PE"/>
        </w:rPr>
        <w:t xml:space="preserve">, </w:t>
      </w:r>
      <w:r w:rsidR="008A125C" w:rsidRPr="00CC2EC2">
        <w:rPr>
          <w:lang w:val="es-PE"/>
        </w:rPr>
        <w:t>consiste</w:t>
      </w:r>
      <w:r w:rsidR="008A125C">
        <w:rPr>
          <w:lang w:val="es-PE"/>
        </w:rPr>
        <w:t>nte</w:t>
      </w:r>
      <w:r w:rsidR="008A125C" w:rsidRPr="00CC2EC2">
        <w:rPr>
          <w:lang w:val="es-PE"/>
        </w:rPr>
        <w:t xml:space="preserve"> </w:t>
      </w:r>
      <w:r w:rsidR="0038153A">
        <w:rPr>
          <w:lang w:val="es-PE"/>
        </w:rPr>
        <w:t>de</w:t>
      </w:r>
      <w:r w:rsidRPr="00CC2EC2">
        <w:rPr>
          <w:lang w:val="es-PE"/>
        </w:rPr>
        <w:t xml:space="preserve">l mundo humano y los </w:t>
      </w:r>
      <w:r w:rsidR="008A125C">
        <w:rPr>
          <w:lang w:val="es-PE"/>
        </w:rPr>
        <w:t>6</w:t>
      </w:r>
      <w:r w:rsidRPr="00CC2EC2">
        <w:rPr>
          <w:lang w:val="es-PE"/>
        </w:rPr>
        <w:t xml:space="preserve"> </w:t>
      </w:r>
      <w:r w:rsidR="00F31968">
        <w:rPr>
          <w:lang w:val="es-PE"/>
        </w:rPr>
        <w:t>planos</w:t>
      </w:r>
      <w:r w:rsidRPr="00CC2EC2">
        <w:rPr>
          <w:lang w:val="es-PE"/>
        </w:rPr>
        <w:t xml:space="preserve"> habitados por los </w:t>
      </w:r>
      <w:r w:rsidR="00F31968">
        <w:rPr>
          <w:lang w:val="es-PE"/>
        </w:rPr>
        <w:t>seres</w:t>
      </w:r>
      <w:r w:rsidRPr="00CC2EC2">
        <w:rPr>
          <w:lang w:val="es-PE"/>
        </w:rPr>
        <w:t xml:space="preserve"> celestiales (</w:t>
      </w:r>
      <w:r w:rsidR="00F31968" w:rsidRPr="00CC2EC2">
        <w:rPr>
          <w:i/>
          <w:iCs/>
          <w:lang w:val="es-PE"/>
        </w:rPr>
        <w:t>Devā</w:t>
      </w:r>
      <w:r w:rsidR="00F31968">
        <w:rPr>
          <w:lang w:val="es-PE"/>
        </w:rPr>
        <w:t>s</w:t>
      </w:r>
      <w:r w:rsidRPr="00CC2EC2">
        <w:rPr>
          <w:lang w:val="es-PE"/>
        </w:rPr>
        <w:t>); y</w:t>
      </w:r>
    </w:p>
    <w:p w14:paraId="6C7AA3F9" w14:textId="6A3DB115" w:rsidR="00CC2EC2" w:rsidRPr="00CC2EC2" w:rsidRDefault="00CC2EC2" w:rsidP="009F5958">
      <w:pPr>
        <w:tabs>
          <w:tab w:val="right" w:pos="567"/>
          <w:tab w:val="left" w:pos="709"/>
        </w:tabs>
        <w:spacing w:after="0"/>
        <w:ind w:left="709" w:hanging="425"/>
        <w:rPr>
          <w:lang w:val="es-PE"/>
        </w:rPr>
      </w:pPr>
      <w:r w:rsidRPr="00CC2EC2">
        <w:rPr>
          <w:lang w:val="es-PE"/>
        </w:rPr>
        <w:tab/>
        <w:t>iii.</w:t>
      </w:r>
      <w:r w:rsidRPr="00CC2EC2">
        <w:rPr>
          <w:lang w:val="es-PE"/>
        </w:rPr>
        <w:tab/>
      </w:r>
      <w:r w:rsidR="00F31968" w:rsidRPr="00CC2EC2">
        <w:rPr>
          <w:b/>
          <w:bCs/>
          <w:i/>
          <w:iCs/>
          <w:lang w:val="es-PE"/>
        </w:rPr>
        <w:t>saṃsāra</w:t>
      </w:r>
      <w:r w:rsidR="00F31968">
        <w:rPr>
          <w:b/>
          <w:bCs/>
          <w:i/>
          <w:iCs/>
          <w:lang w:val="es-PE"/>
        </w:rPr>
        <w:t xml:space="preserve"> </w:t>
      </w:r>
      <w:r w:rsidR="00F31968">
        <w:rPr>
          <w:b/>
          <w:bCs/>
          <w:lang w:val="es-PE"/>
        </w:rPr>
        <w:t>superior</w:t>
      </w:r>
      <w:r w:rsidRPr="00CC2EC2">
        <w:rPr>
          <w:lang w:val="es-PE"/>
        </w:rPr>
        <w:t xml:space="preserve">, </w:t>
      </w:r>
      <w:r w:rsidR="00F31968" w:rsidRPr="00CC2EC2">
        <w:rPr>
          <w:lang w:val="es-PE"/>
        </w:rPr>
        <w:t>consiste</w:t>
      </w:r>
      <w:r w:rsidR="00F31968">
        <w:rPr>
          <w:lang w:val="es-PE"/>
        </w:rPr>
        <w:t>nte</w:t>
      </w:r>
      <w:r w:rsidR="00F31968" w:rsidRPr="00CC2EC2">
        <w:rPr>
          <w:lang w:val="es-PE"/>
        </w:rPr>
        <w:t xml:space="preserve"> </w:t>
      </w:r>
      <w:r w:rsidR="00F31968">
        <w:rPr>
          <w:lang w:val="es-PE"/>
        </w:rPr>
        <w:t>de</w:t>
      </w:r>
      <w:r w:rsidRPr="00CC2EC2">
        <w:rPr>
          <w:lang w:val="es-PE"/>
        </w:rPr>
        <w:t xml:space="preserve"> los </w:t>
      </w:r>
      <w:r w:rsidR="00F31968">
        <w:rPr>
          <w:lang w:val="es-PE"/>
        </w:rPr>
        <w:t>20</w:t>
      </w:r>
      <w:r w:rsidRPr="00CC2EC2">
        <w:rPr>
          <w:lang w:val="es-PE"/>
        </w:rPr>
        <w:t xml:space="preserve"> </w:t>
      </w:r>
      <w:r w:rsidR="00F31968">
        <w:rPr>
          <w:lang w:val="es-PE"/>
        </w:rPr>
        <w:t>planos</w:t>
      </w:r>
      <w:r w:rsidRPr="00CC2EC2">
        <w:rPr>
          <w:lang w:val="es-PE"/>
        </w:rPr>
        <w:t xml:space="preserve"> habitados por los seres supremos </w:t>
      </w:r>
      <w:r w:rsidR="00F31968">
        <w:rPr>
          <w:i/>
          <w:iCs/>
          <w:lang w:val="es-PE"/>
        </w:rPr>
        <w:t>Brahmā</w:t>
      </w:r>
      <w:r w:rsidR="00F31968" w:rsidRPr="0038153A">
        <w:rPr>
          <w:lang w:val="es-PE"/>
        </w:rPr>
        <w:t>s</w:t>
      </w:r>
      <w:r w:rsidR="00F31968" w:rsidRPr="00CC2EC2">
        <w:rPr>
          <w:lang w:val="es-PE"/>
        </w:rPr>
        <w:t>.</w:t>
      </w:r>
    </w:p>
    <w:p w14:paraId="64C178C3" w14:textId="77777777" w:rsidR="0042093D" w:rsidRPr="00CC2EC2" w:rsidRDefault="0042093D">
      <w:pPr>
        <w:ind w:firstLine="0"/>
        <w:rPr>
          <w:lang w:val="es-PE"/>
        </w:rPr>
      </w:pPr>
      <w:r w:rsidRPr="00CC2EC2">
        <w:rPr>
          <w:lang w:val="es-PE"/>
        </w:rPr>
        <w:br w:type="page"/>
      </w:r>
    </w:p>
    <w:p w14:paraId="4597F9C1" w14:textId="77777777" w:rsidR="005B166C" w:rsidRPr="00CC2EC2" w:rsidRDefault="005B166C" w:rsidP="0042464D">
      <w:pPr>
        <w:rPr>
          <w:lang w:val="es-PE"/>
        </w:rPr>
      </w:pPr>
    </w:p>
    <w:p w14:paraId="5C3D8211" w14:textId="16BECC4E" w:rsidR="00945DA4" w:rsidRPr="001055BB" w:rsidRDefault="00894E3C" w:rsidP="00A342D9">
      <w:pPr>
        <w:rPr>
          <w:lang w:val="es-PE"/>
        </w:rPr>
      </w:pPr>
      <w:r>
        <w:rPr>
          <w:b/>
          <w:bCs/>
          <w:lang w:val="es-PE"/>
        </w:rPr>
        <w:t>Los 3</w:t>
      </w:r>
      <w:r w:rsidR="001055BB" w:rsidRPr="001055BB">
        <w:rPr>
          <w:b/>
          <w:bCs/>
          <w:lang w:val="es-PE"/>
        </w:rPr>
        <w:t xml:space="preserve"> ingredientes básicos que componen </w:t>
      </w:r>
      <w:r>
        <w:rPr>
          <w:b/>
          <w:bCs/>
          <w:lang w:val="es-PE"/>
        </w:rPr>
        <w:t xml:space="preserve">el </w:t>
      </w:r>
      <w:r w:rsidR="001055BB" w:rsidRPr="001055BB">
        <w:rPr>
          <w:b/>
          <w:bCs/>
          <w:i/>
          <w:iCs/>
          <w:lang w:val="es-PE"/>
        </w:rPr>
        <w:t>saṃsāra</w:t>
      </w:r>
      <w:r>
        <w:rPr>
          <w:rFonts w:ascii="Cormorant" w:hAnsi="Cormorant"/>
          <w:b/>
          <w:bCs/>
          <w:i/>
          <w:iCs/>
          <w:lang w:val="es-PE"/>
        </w:rPr>
        <w:t>–</w:t>
      </w:r>
      <w:r w:rsidR="001055BB" w:rsidRPr="001055BB">
        <w:rPr>
          <w:b/>
          <w:bCs/>
          <w:i/>
          <w:iCs/>
          <w:lang w:val="es-PE"/>
        </w:rPr>
        <w:t>vaṭṭa</w:t>
      </w:r>
      <w:r w:rsidR="001055BB" w:rsidRPr="001055BB">
        <w:rPr>
          <w:lang w:val="es-PE"/>
        </w:rPr>
        <w:t xml:space="preserve">, </w:t>
      </w:r>
      <w:r w:rsidR="00D34941">
        <w:rPr>
          <w:lang w:val="es-PE"/>
        </w:rPr>
        <w:t>el</w:t>
      </w:r>
      <w:r w:rsidR="001055BB" w:rsidRPr="001055BB">
        <w:rPr>
          <w:lang w:val="es-PE"/>
        </w:rPr>
        <w:t xml:space="preserve"> </w:t>
      </w:r>
      <w:r w:rsidR="00D34941" w:rsidRPr="001055BB">
        <w:rPr>
          <w:lang w:val="es-PE"/>
        </w:rPr>
        <w:t xml:space="preserve">vicioso </w:t>
      </w:r>
      <w:r w:rsidR="001055BB" w:rsidRPr="001055BB">
        <w:rPr>
          <w:lang w:val="es-PE"/>
        </w:rPr>
        <w:t>ciclo de renacimientos, son:</w:t>
      </w:r>
    </w:p>
    <w:p w14:paraId="3EB3BE49" w14:textId="1D4D53DE" w:rsidR="00945DA4" w:rsidRPr="00D34941" w:rsidRDefault="00945DA4" w:rsidP="00945DA4">
      <w:pPr>
        <w:tabs>
          <w:tab w:val="right" w:pos="567"/>
          <w:tab w:val="left" w:pos="709"/>
        </w:tabs>
        <w:spacing w:after="0"/>
        <w:ind w:left="709" w:hanging="425"/>
        <w:rPr>
          <w:lang w:val="es-PE"/>
        </w:rPr>
      </w:pPr>
      <w:r w:rsidRPr="00D34941">
        <w:rPr>
          <w:lang w:val="es-PE"/>
        </w:rPr>
        <w:t xml:space="preserve">1). </w:t>
      </w:r>
      <w:r w:rsidR="00D34941" w:rsidRPr="00D34941">
        <w:rPr>
          <w:i/>
          <w:iCs/>
          <w:lang w:val="es-PE"/>
        </w:rPr>
        <w:t>kilesa</w:t>
      </w:r>
      <w:r w:rsidR="00C374E2">
        <w:rPr>
          <w:rFonts w:ascii="Cormorant" w:hAnsi="Cormorant" w:cs="Cormorant"/>
          <w:i/>
          <w:iCs/>
          <w:lang w:val="es-PE"/>
        </w:rPr>
        <w:t>–</w:t>
      </w:r>
      <w:r w:rsidRPr="00D34941">
        <w:rPr>
          <w:i/>
          <w:iCs/>
          <w:lang w:val="es-PE"/>
        </w:rPr>
        <w:t>va</w:t>
      </w:r>
      <w:r w:rsidR="0042464D" w:rsidRPr="00D34941">
        <w:rPr>
          <w:i/>
          <w:iCs/>
          <w:lang w:val="es-PE"/>
        </w:rPr>
        <w:t>ṭṭ</w:t>
      </w:r>
      <w:r w:rsidRPr="00D34941">
        <w:rPr>
          <w:i/>
          <w:iCs/>
          <w:lang w:val="es-PE"/>
        </w:rPr>
        <w:t>a</w:t>
      </w:r>
      <w:r w:rsidRPr="00D34941">
        <w:rPr>
          <w:lang w:val="es-PE"/>
        </w:rPr>
        <w:t>,</w:t>
      </w:r>
    </w:p>
    <w:p w14:paraId="1097D6E1" w14:textId="56B0D0D5" w:rsidR="00945DA4" w:rsidRPr="00D34941" w:rsidRDefault="00945DA4" w:rsidP="00945DA4">
      <w:pPr>
        <w:tabs>
          <w:tab w:val="right" w:pos="567"/>
          <w:tab w:val="left" w:pos="709"/>
        </w:tabs>
        <w:spacing w:after="0"/>
        <w:ind w:left="709" w:hanging="425"/>
        <w:rPr>
          <w:lang w:val="es-PE"/>
        </w:rPr>
      </w:pPr>
      <w:r w:rsidRPr="00D34941">
        <w:rPr>
          <w:lang w:val="es-PE"/>
        </w:rPr>
        <w:t xml:space="preserve">2). </w:t>
      </w:r>
      <w:r w:rsidR="00D34941" w:rsidRPr="00D34941">
        <w:rPr>
          <w:i/>
          <w:iCs/>
          <w:lang w:val="es-PE"/>
        </w:rPr>
        <w:t>kamma</w:t>
      </w:r>
      <w:r w:rsidR="00C374E2">
        <w:rPr>
          <w:rFonts w:ascii="Cormorant" w:hAnsi="Cormorant" w:cs="Cormorant"/>
          <w:i/>
          <w:iCs/>
          <w:lang w:val="es-PE"/>
        </w:rPr>
        <w:t>–</w:t>
      </w:r>
      <w:r w:rsidR="0042464D" w:rsidRPr="00D34941">
        <w:rPr>
          <w:i/>
          <w:iCs/>
          <w:lang w:val="es-PE"/>
        </w:rPr>
        <w:t>vaṭṭa</w:t>
      </w:r>
      <w:r w:rsidRPr="00D34941">
        <w:rPr>
          <w:lang w:val="es-PE"/>
        </w:rPr>
        <w:t xml:space="preserve">, </w:t>
      </w:r>
      <w:r w:rsidR="00D34941">
        <w:rPr>
          <w:lang w:val="es-PE"/>
        </w:rPr>
        <w:t>y</w:t>
      </w:r>
    </w:p>
    <w:p w14:paraId="2C1B3FD8" w14:textId="6D38D1A3" w:rsidR="00945DA4" w:rsidRPr="00D34941" w:rsidRDefault="00945DA4" w:rsidP="00945DA4">
      <w:pPr>
        <w:tabs>
          <w:tab w:val="right" w:pos="567"/>
          <w:tab w:val="left" w:pos="709"/>
        </w:tabs>
        <w:spacing w:after="0"/>
        <w:ind w:left="709" w:hanging="425"/>
        <w:rPr>
          <w:lang w:val="es-PE"/>
        </w:rPr>
      </w:pPr>
      <w:r w:rsidRPr="00D34941">
        <w:rPr>
          <w:lang w:val="es-PE"/>
        </w:rPr>
        <w:t xml:space="preserve">3). </w:t>
      </w:r>
      <w:r w:rsidR="00D34941" w:rsidRPr="00D34941">
        <w:rPr>
          <w:i/>
          <w:iCs/>
          <w:lang w:val="es-PE"/>
        </w:rPr>
        <w:t>vipāka</w:t>
      </w:r>
      <w:r w:rsidR="00C374E2">
        <w:rPr>
          <w:rFonts w:ascii="Cormorant" w:hAnsi="Cormorant" w:cs="Cormorant"/>
          <w:i/>
          <w:iCs/>
          <w:lang w:val="es-PE"/>
        </w:rPr>
        <w:t>–</w:t>
      </w:r>
      <w:r w:rsidR="0042464D" w:rsidRPr="00D34941">
        <w:rPr>
          <w:i/>
          <w:iCs/>
          <w:lang w:val="es-PE"/>
        </w:rPr>
        <w:t>vaṭṭa</w:t>
      </w:r>
      <w:r w:rsidRPr="00D34941">
        <w:rPr>
          <w:lang w:val="es-PE"/>
        </w:rPr>
        <w:t>,</w:t>
      </w:r>
    </w:p>
    <w:p w14:paraId="1EDA83C6" w14:textId="77777777" w:rsidR="00945DA4" w:rsidRPr="00D34941" w:rsidRDefault="00945DA4" w:rsidP="00945DA4">
      <w:pPr>
        <w:tabs>
          <w:tab w:val="right" w:pos="567"/>
          <w:tab w:val="left" w:pos="709"/>
        </w:tabs>
        <w:spacing w:after="0"/>
        <w:ind w:left="709" w:hanging="425"/>
        <w:rPr>
          <w:lang w:val="es-PE"/>
        </w:rPr>
      </w:pPr>
    </w:p>
    <w:p w14:paraId="36DE47F3" w14:textId="3C1EADAF" w:rsidR="00D34941" w:rsidRPr="00D34941" w:rsidRDefault="00D34941" w:rsidP="003F5BB5">
      <w:pPr>
        <w:pStyle w:val="Normalssangria"/>
      </w:pPr>
      <w:r w:rsidRPr="000C0DB9">
        <w:t xml:space="preserve">con cada una de estas fuerzas motrices </w:t>
      </w:r>
      <w:r w:rsidR="00A47C0B">
        <w:t xml:space="preserve">se posee </w:t>
      </w:r>
      <w:r w:rsidRPr="000C0DB9">
        <w:t>características particulares de acuerdo con el nivel de</w:t>
      </w:r>
      <w:r w:rsidR="007A37A2">
        <w:t>l tipo</w:t>
      </w:r>
      <w:r w:rsidRPr="000C0DB9">
        <w:t xml:space="preserve"> </w:t>
      </w:r>
      <w:r w:rsidR="00A47C0B">
        <w:t xml:space="preserve">de </w:t>
      </w:r>
      <w:r w:rsidRPr="000C0DB9">
        <w:rPr>
          <w:i/>
          <w:iCs/>
        </w:rPr>
        <w:t>saṃsāra</w:t>
      </w:r>
      <w:r w:rsidRPr="000C0DB9">
        <w:t xml:space="preserve">, de modo que </w:t>
      </w:r>
    </w:p>
    <w:p w14:paraId="45CC68C5" w14:textId="6B7A315B" w:rsidR="00A17634" w:rsidRPr="00A17634" w:rsidRDefault="00A17634" w:rsidP="009F5E14">
      <w:pPr>
        <w:tabs>
          <w:tab w:val="right" w:pos="567"/>
          <w:tab w:val="left" w:pos="709"/>
        </w:tabs>
        <w:spacing w:after="0"/>
        <w:ind w:left="709" w:hanging="425"/>
        <w:rPr>
          <w:lang w:val="es-PE"/>
        </w:rPr>
      </w:pPr>
      <w:r w:rsidRPr="00A17634">
        <w:rPr>
          <w:lang w:val="es-PE"/>
        </w:rPr>
        <w:t xml:space="preserve">... </w:t>
      </w:r>
      <w:r w:rsidR="007A37A2">
        <w:rPr>
          <w:lang w:val="es-PE"/>
        </w:rPr>
        <w:t>existen</w:t>
      </w:r>
      <w:r w:rsidR="007A37A2" w:rsidRPr="00A17634">
        <w:rPr>
          <w:lang w:val="es-PE"/>
        </w:rPr>
        <w:t xml:space="preserve"> </w:t>
      </w:r>
      <w:r w:rsidR="007A37A2">
        <w:rPr>
          <w:lang w:val="es-PE"/>
        </w:rPr>
        <w:t>3</w:t>
      </w:r>
      <w:r w:rsidRPr="00A17634">
        <w:rPr>
          <w:lang w:val="es-PE"/>
        </w:rPr>
        <w:t xml:space="preserve">  fuerzas </w:t>
      </w:r>
      <w:r w:rsidR="007A37A2" w:rsidRPr="00A17634">
        <w:rPr>
          <w:i/>
          <w:iCs/>
          <w:lang w:val="es-PE"/>
        </w:rPr>
        <w:t>vaṭṭa</w:t>
      </w:r>
      <w:r w:rsidR="00BD6560">
        <w:rPr>
          <w:lang w:val="es-PE"/>
        </w:rPr>
        <w:t>s</w:t>
      </w:r>
      <w:r w:rsidR="007A37A2" w:rsidRPr="00A17634">
        <w:rPr>
          <w:i/>
          <w:iCs/>
          <w:lang w:val="es-PE"/>
        </w:rPr>
        <w:t xml:space="preserve"> </w:t>
      </w:r>
      <w:r w:rsidRPr="00A17634">
        <w:rPr>
          <w:lang w:val="es-PE"/>
        </w:rPr>
        <w:t xml:space="preserve">que dan impulso al </w:t>
      </w:r>
      <w:r w:rsidR="007A37A2" w:rsidRPr="00A17634">
        <w:rPr>
          <w:lang w:val="es-PE"/>
        </w:rPr>
        <w:t xml:space="preserve">vicioso </w:t>
      </w:r>
      <w:r w:rsidRPr="00A17634">
        <w:rPr>
          <w:lang w:val="es-PE"/>
        </w:rPr>
        <w:t xml:space="preserve">ciclo </w:t>
      </w:r>
      <w:r w:rsidR="007A37A2">
        <w:rPr>
          <w:lang w:val="es-PE"/>
        </w:rPr>
        <w:t>d</w:t>
      </w:r>
      <w:r w:rsidRPr="00A17634">
        <w:rPr>
          <w:lang w:val="es-PE"/>
        </w:rPr>
        <w:t xml:space="preserve">el </w:t>
      </w:r>
      <w:r w:rsidR="007A37A2" w:rsidRPr="007A37A2">
        <w:rPr>
          <w:i/>
          <w:iCs/>
          <w:lang w:val="es-PE"/>
        </w:rPr>
        <w:t>saṃsāra</w:t>
      </w:r>
      <w:r w:rsidR="007A37A2" w:rsidRPr="00A17634">
        <w:rPr>
          <w:lang w:val="es-PE"/>
        </w:rPr>
        <w:t xml:space="preserve"> inferior</w:t>
      </w:r>
      <w:r w:rsidRPr="00A17634">
        <w:rPr>
          <w:lang w:val="es-PE"/>
        </w:rPr>
        <w:t>,</w:t>
      </w:r>
    </w:p>
    <w:p w14:paraId="4DDC30D9" w14:textId="49C46073" w:rsidR="00A17634" w:rsidRPr="00A17634" w:rsidRDefault="00A17634" w:rsidP="009F5E14">
      <w:pPr>
        <w:tabs>
          <w:tab w:val="right" w:pos="567"/>
          <w:tab w:val="left" w:pos="709"/>
        </w:tabs>
        <w:spacing w:after="0"/>
        <w:ind w:left="709" w:hanging="425"/>
        <w:rPr>
          <w:lang w:val="es-PE"/>
        </w:rPr>
      </w:pPr>
      <w:r w:rsidRPr="00A17634">
        <w:rPr>
          <w:lang w:val="es-PE"/>
        </w:rPr>
        <w:t xml:space="preserve">... </w:t>
      </w:r>
      <w:r w:rsidR="00A47C0B">
        <w:rPr>
          <w:lang w:val="es-PE"/>
        </w:rPr>
        <w:t>existen</w:t>
      </w:r>
      <w:r w:rsidR="00A47C0B" w:rsidRPr="00A17634">
        <w:rPr>
          <w:lang w:val="es-PE"/>
        </w:rPr>
        <w:t xml:space="preserve"> </w:t>
      </w:r>
      <w:r w:rsidR="007A37A2">
        <w:rPr>
          <w:lang w:val="es-PE"/>
        </w:rPr>
        <w:t>3</w:t>
      </w:r>
      <w:r w:rsidRPr="00A17634">
        <w:rPr>
          <w:lang w:val="es-PE"/>
        </w:rPr>
        <w:t xml:space="preserve"> </w:t>
      </w:r>
      <w:r w:rsidRPr="00A17634">
        <w:rPr>
          <w:i/>
          <w:iCs/>
          <w:kern w:val="0"/>
          <w:lang w:val="es-PE"/>
          <w14:ligatures w14:val="none"/>
        </w:rPr>
        <w:t xml:space="preserve"> </w:t>
      </w:r>
      <w:r w:rsidRPr="007A37A2">
        <w:rPr>
          <w:kern w:val="0"/>
          <w:lang w:val="es-PE"/>
          <w14:ligatures w14:val="none"/>
        </w:rPr>
        <w:t>fuerzas</w:t>
      </w:r>
      <w:r w:rsidRPr="00A17634">
        <w:rPr>
          <w:i/>
          <w:iCs/>
          <w:kern w:val="0"/>
          <w:lang w:val="es-PE"/>
          <w14:ligatures w14:val="none"/>
        </w:rPr>
        <w:t xml:space="preserve"> vaṭṭa</w:t>
      </w:r>
      <w:r w:rsidR="00BD6560">
        <w:rPr>
          <w:kern w:val="0"/>
          <w:lang w:val="es-PE"/>
          <w14:ligatures w14:val="none"/>
        </w:rPr>
        <w:t>s</w:t>
      </w:r>
      <w:r w:rsidRPr="00A17634">
        <w:rPr>
          <w:i/>
          <w:iCs/>
          <w:kern w:val="0"/>
          <w:lang w:val="es-PE"/>
          <w14:ligatures w14:val="none"/>
        </w:rPr>
        <w:t xml:space="preserve"> </w:t>
      </w:r>
      <w:r w:rsidR="007A37A2" w:rsidRPr="00A17634">
        <w:rPr>
          <w:lang w:val="es-PE"/>
        </w:rPr>
        <w:t>que dan impulso</w:t>
      </w:r>
      <w:r w:rsidRPr="00A17634">
        <w:rPr>
          <w:lang w:val="es-PE"/>
        </w:rPr>
        <w:t xml:space="preserve"> </w:t>
      </w:r>
      <w:r w:rsidR="007A37A2" w:rsidRPr="00A17634">
        <w:rPr>
          <w:lang w:val="es-PE"/>
        </w:rPr>
        <w:t xml:space="preserve">al vicioso ciclo </w:t>
      </w:r>
      <w:r w:rsidR="007A37A2">
        <w:rPr>
          <w:lang w:val="es-PE"/>
        </w:rPr>
        <w:t>d</w:t>
      </w:r>
      <w:r w:rsidR="007A37A2" w:rsidRPr="00A17634">
        <w:rPr>
          <w:lang w:val="es-PE"/>
        </w:rPr>
        <w:t xml:space="preserve">el </w:t>
      </w:r>
      <w:r w:rsidR="007A37A2" w:rsidRPr="007A37A2">
        <w:rPr>
          <w:i/>
          <w:iCs/>
          <w:lang w:val="es-PE"/>
        </w:rPr>
        <w:t>saṃsāra</w:t>
      </w:r>
      <w:r w:rsidR="007A37A2" w:rsidRPr="00A17634">
        <w:rPr>
          <w:lang w:val="es-PE"/>
        </w:rPr>
        <w:t xml:space="preserve"> </w:t>
      </w:r>
      <w:r w:rsidRPr="00A17634">
        <w:rPr>
          <w:lang w:val="es-PE"/>
        </w:rPr>
        <w:t>medio, y</w:t>
      </w:r>
    </w:p>
    <w:p w14:paraId="134AC229" w14:textId="74E5E18C" w:rsidR="00A17634" w:rsidRPr="00A17634" w:rsidRDefault="00A17634" w:rsidP="009F5E14">
      <w:pPr>
        <w:tabs>
          <w:tab w:val="right" w:pos="567"/>
          <w:tab w:val="left" w:pos="709"/>
        </w:tabs>
        <w:spacing w:after="0"/>
        <w:ind w:left="709" w:hanging="425"/>
        <w:rPr>
          <w:lang w:val="es-PE"/>
        </w:rPr>
      </w:pPr>
      <w:r w:rsidRPr="00A17634">
        <w:rPr>
          <w:lang w:val="es-PE"/>
        </w:rPr>
        <w:t xml:space="preserve">... </w:t>
      </w:r>
      <w:r w:rsidR="00A47C0B">
        <w:rPr>
          <w:lang w:val="es-PE"/>
        </w:rPr>
        <w:t>existen</w:t>
      </w:r>
      <w:r w:rsidR="00A47C0B" w:rsidRPr="00A17634">
        <w:rPr>
          <w:lang w:val="es-PE"/>
        </w:rPr>
        <w:t xml:space="preserve"> </w:t>
      </w:r>
      <w:r w:rsidR="007A37A2">
        <w:rPr>
          <w:lang w:val="es-PE"/>
        </w:rPr>
        <w:t>3</w:t>
      </w:r>
      <w:r w:rsidRPr="00A17634">
        <w:rPr>
          <w:lang w:val="es-PE"/>
        </w:rPr>
        <w:t xml:space="preserve">  fuerzas </w:t>
      </w:r>
      <w:r w:rsidR="007A37A2" w:rsidRPr="00A17634">
        <w:rPr>
          <w:i/>
          <w:iCs/>
          <w:kern w:val="0"/>
          <w:lang w:val="es-PE"/>
          <w14:ligatures w14:val="none"/>
        </w:rPr>
        <w:t>vaṭṭa</w:t>
      </w:r>
      <w:r w:rsidR="00BD6560">
        <w:rPr>
          <w:kern w:val="0"/>
          <w:lang w:val="es-PE"/>
          <w14:ligatures w14:val="none"/>
        </w:rPr>
        <w:t>s</w:t>
      </w:r>
      <w:r w:rsidR="007A37A2" w:rsidRPr="00A17634">
        <w:rPr>
          <w:i/>
          <w:iCs/>
          <w:kern w:val="0"/>
          <w:lang w:val="es-PE"/>
          <w14:ligatures w14:val="none"/>
        </w:rPr>
        <w:t xml:space="preserve"> </w:t>
      </w:r>
      <w:r w:rsidRPr="00A17634">
        <w:rPr>
          <w:lang w:val="es-PE"/>
        </w:rPr>
        <w:t xml:space="preserve">que </w:t>
      </w:r>
      <w:r w:rsidR="007A37A2" w:rsidRPr="007A37A2">
        <w:rPr>
          <w:lang w:val="es-PE"/>
        </w:rPr>
        <w:t xml:space="preserve">dan impulso al vicioso ciclo del </w:t>
      </w:r>
      <w:r w:rsidR="007A37A2" w:rsidRPr="007A37A2">
        <w:rPr>
          <w:i/>
          <w:iCs/>
          <w:lang w:val="es-PE"/>
        </w:rPr>
        <w:t>saṃsāra</w:t>
      </w:r>
      <w:r w:rsidR="007A37A2" w:rsidRPr="007A37A2">
        <w:rPr>
          <w:lang w:val="es-PE"/>
        </w:rPr>
        <w:t xml:space="preserve"> </w:t>
      </w:r>
      <w:r w:rsidR="00A47C0B" w:rsidRPr="00A17634">
        <w:rPr>
          <w:lang w:val="es-PE"/>
        </w:rPr>
        <w:t>superior</w:t>
      </w:r>
      <w:r w:rsidRPr="00A17634">
        <w:rPr>
          <w:lang w:val="es-PE"/>
        </w:rPr>
        <w:t>.</w:t>
      </w:r>
      <w:r w:rsidR="00C04F00">
        <w:rPr>
          <w:lang w:val="es-PE"/>
        </w:rPr>
        <w:br/>
      </w:r>
    </w:p>
    <w:p w14:paraId="7B4EA00E" w14:textId="77777777" w:rsidR="00A86EA3" w:rsidRPr="00A17634" w:rsidRDefault="00A86EA3" w:rsidP="00945DA4">
      <w:pPr>
        <w:tabs>
          <w:tab w:val="right" w:pos="567"/>
          <w:tab w:val="left" w:pos="709"/>
        </w:tabs>
        <w:spacing w:after="0"/>
        <w:ind w:left="709" w:hanging="425"/>
        <w:rPr>
          <w:lang w:val="es-PE"/>
        </w:rPr>
      </w:pPr>
    </w:p>
    <w:p w14:paraId="14B1EF9A" w14:textId="7C379E42" w:rsidR="00574D55" w:rsidRPr="00C04F00" w:rsidRDefault="0093122A" w:rsidP="00AD10F8">
      <w:pPr>
        <w:pStyle w:val="Ttulo4"/>
        <w:rPr>
          <w:lang w:val="es-PE"/>
        </w:rPr>
      </w:pPr>
      <w:r>
        <w:rPr>
          <w:lang w:val="es-PE"/>
        </w:rPr>
        <w:t>Los 3</w:t>
      </w:r>
      <w:r w:rsidR="00C04F00" w:rsidRPr="00C04F00">
        <w:rPr>
          <w:lang w:val="es-PE"/>
        </w:rPr>
        <w:t xml:space="preserve"> </w:t>
      </w:r>
      <w:r w:rsidR="00C04F00" w:rsidRPr="00C04F00">
        <w:rPr>
          <w:i/>
          <w:lang w:val="es-PE"/>
        </w:rPr>
        <w:t>Vaṭṭa</w:t>
      </w:r>
      <w:r>
        <w:rPr>
          <w:lang w:val="es-PE"/>
        </w:rPr>
        <w:t>s</w:t>
      </w:r>
      <w:r w:rsidR="00C04F00" w:rsidRPr="00C04F00">
        <w:rPr>
          <w:i/>
          <w:lang w:val="es-PE"/>
        </w:rPr>
        <w:t xml:space="preserve"> </w:t>
      </w:r>
      <w:r w:rsidR="00C04F00" w:rsidRPr="00C04F00">
        <w:rPr>
          <w:lang w:val="es-PE"/>
        </w:rPr>
        <w:t xml:space="preserve">relacionados con el </w:t>
      </w:r>
      <w:r w:rsidR="00C04F00" w:rsidRPr="00C04F00">
        <w:rPr>
          <w:i/>
          <w:lang w:val="es-PE"/>
        </w:rPr>
        <w:t>Saṃsāra Inferior</w:t>
      </w:r>
    </w:p>
    <w:p w14:paraId="10C16639" w14:textId="1316B8D9" w:rsidR="0093122A" w:rsidRPr="0093122A" w:rsidRDefault="0093122A" w:rsidP="003628AF">
      <w:pPr>
        <w:tabs>
          <w:tab w:val="right" w:pos="567"/>
          <w:tab w:val="left" w:pos="709"/>
        </w:tabs>
        <w:spacing w:after="0"/>
        <w:ind w:left="709" w:hanging="425"/>
        <w:rPr>
          <w:lang w:val="es-PE"/>
        </w:rPr>
      </w:pPr>
      <w:r w:rsidRPr="0093122A">
        <w:rPr>
          <w:lang w:val="es-PE"/>
        </w:rPr>
        <w:tab/>
        <w:t>1).</w:t>
      </w:r>
      <w:r w:rsidRPr="0093122A">
        <w:rPr>
          <w:lang w:val="es-PE"/>
        </w:rPr>
        <w:tab/>
      </w:r>
      <w:r w:rsidRPr="0093122A">
        <w:rPr>
          <w:lang w:val="es-PE"/>
        </w:rPr>
        <w:tab/>
      </w:r>
      <w:r w:rsidRPr="0093122A">
        <w:rPr>
          <w:i/>
          <w:iCs/>
          <w:lang w:val="es-PE"/>
        </w:rPr>
        <w:t>kilesa</w:t>
      </w:r>
      <w:r>
        <w:rPr>
          <w:rFonts w:ascii="Cormorant" w:hAnsi="Cormorant"/>
          <w:i/>
          <w:iCs/>
          <w:lang w:val="es-PE"/>
        </w:rPr>
        <w:t>–</w:t>
      </w:r>
      <w:r w:rsidRPr="0093122A">
        <w:rPr>
          <w:i/>
          <w:iCs/>
          <w:lang w:val="es-PE"/>
        </w:rPr>
        <w:t xml:space="preserve">vaṭṭa </w:t>
      </w:r>
      <w:r w:rsidRPr="0093122A">
        <w:rPr>
          <w:lang w:val="es-PE"/>
        </w:rPr>
        <w:t xml:space="preserve">– ser </w:t>
      </w:r>
      <w:r w:rsidR="0094678A">
        <w:rPr>
          <w:lang w:val="es-PE"/>
        </w:rPr>
        <w:t>preso de la ilusión</w:t>
      </w:r>
      <w:r w:rsidRPr="0093122A">
        <w:rPr>
          <w:lang w:val="es-PE"/>
        </w:rPr>
        <w:t xml:space="preserve"> </w:t>
      </w:r>
      <w:r w:rsidR="0094678A">
        <w:rPr>
          <w:lang w:val="es-PE"/>
        </w:rPr>
        <w:t xml:space="preserve">de </w:t>
      </w:r>
      <w:r w:rsidRPr="0093122A">
        <w:rPr>
          <w:lang w:val="es-PE"/>
        </w:rPr>
        <w:t xml:space="preserve">los </w:t>
      </w:r>
      <w:r>
        <w:rPr>
          <w:lang w:val="es-PE"/>
        </w:rPr>
        <w:t>5</w:t>
      </w:r>
      <w:r w:rsidRPr="0093122A">
        <w:rPr>
          <w:lang w:val="es-PE"/>
        </w:rPr>
        <w:t xml:space="preserve"> </w:t>
      </w:r>
      <w:r w:rsidRPr="0094678A">
        <w:rPr>
          <w:i/>
          <w:iCs/>
          <w:lang w:val="es-PE"/>
        </w:rPr>
        <w:t>agregados de la existencia</w:t>
      </w:r>
      <w:r w:rsidRPr="0093122A">
        <w:rPr>
          <w:lang w:val="es-PE"/>
        </w:rPr>
        <w:t xml:space="preserve"> </w:t>
      </w:r>
      <w:r w:rsidR="0003106A">
        <w:rPr>
          <w:lang w:val="es-PE"/>
        </w:rPr>
        <w:t>que hace</w:t>
      </w:r>
      <w:r w:rsidRPr="0093122A">
        <w:rPr>
          <w:lang w:val="es-PE"/>
        </w:rPr>
        <w:t xml:space="preserve"> creer en la existencia de un </w:t>
      </w:r>
      <w:r w:rsidRPr="0094678A">
        <w:rPr>
          <w:i/>
          <w:iCs/>
          <w:lang w:val="es-PE"/>
        </w:rPr>
        <w:t>alma</w:t>
      </w:r>
      <w:r w:rsidRPr="0093122A">
        <w:rPr>
          <w:lang w:val="es-PE"/>
        </w:rPr>
        <w:t>.</w:t>
      </w:r>
    </w:p>
    <w:p w14:paraId="667B4E81" w14:textId="3087F893" w:rsidR="0093122A" w:rsidRPr="0093122A" w:rsidRDefault="0093122A" w:rsidP="003628AF">
      <w:pPr>
        <w:tabs>
          <w:tab w:val="right" w:pos="567"/>
          <w:tab w:val="left" w:pos="709"/>
        </w:tabs>
        <w:spacing w:after="0"/>
        <w:ind w:left="709" w:hanging="425"/>
        <w:rPr>
          <w:lang w:val="es-PE"/>
        </w:rPr>
      </w:pPr>
      <w:r w:rsidRPr="0093122A">
        <w:rPr>
          <w:lang w:val="es-PE"/>
        </w:rPr>
        <w:tab/>
        <w:t>2).</w:t>
      </w:r>
      <w:r w:rsidRPr="0093122A">
        <w:rPr>
          <w:lang w:val="es-PE"/>
        </w:rPr>
        <w:tab/>
      </w:r>
      <w:r w:rsidRPr="0093122A">
        <w:rPr>
          <w:lang w:val="es-PE"/>
        </w:rPr>
        <w:tab/>
      </w:r>
      <w:r w:rsidRPr="0093122A">
        <w:rPr>
          <w:i/>
          <w:iCs/>
          <w:lang w:val="es-PE"/>
        </w:rPr>
        <w:t>kamma</w:t>
      </w:r>
      <w:r>
        <w:rPr>
          <w:rFonts w:ascii="Cormorant" w:hAnsi="Cormorant"/>
          <w:i/>
          <w:iCs/>
          <w:lang w:val="es-PE"/>
        </w:rPr>
        <w:t>–</w:t>
      </w:r>
      <w:r w:rsidRPr="0093122A">
        <w:rPr>
          <w:i/>
          <w:iCs/>
          <w:lang w:val="es-PE"/>
        </w:rPr>
        <w:t xml:space="preserve">vaṭṭa </w:t>
      </w:r>
      <w:r w:rsidRPr="0093122A">
        <w:rPr>
          <w:lang w:val="es-PE"/>
        </w:rPr>
        <w:t xml:space="preserve">– </w:t>
      </w:r>
      <w:r w:rsidR="0003106A" w:rsidRPr="0093122A">
        <w:rPr>
          <w:lang w:val="es-PE"/>
        </w:rPr>
        <w:t xml:space="preserve">se </w:t>
      </w:r>
      <w:r w:rsidRPr="0093122A">
        <w:rPr>
          <w:lang w:val="es-PE"/>
        </w:rPr>
        <w:t>refiere a la cantidad infinita de acciones inmorales pasadas y presentes.</w:t>
      </w:r>
    </w:p>
    <w:p w14:paraId="237F94BD" w14:textId="7016F554" w:rsidR="0093122A" w:rsidRPr="0093122A" w:rsidRDefault="0093122A" w:rsidP="003628AF">
      <w:pPr>
        <w:tabs>
          <w:tab w:val="right" w:pos="567"/>
          <w:tab w:val="left" w:pos="709"/>
        </w:tabs>
        <w:spacing w:after="0"/>
        <w:ind w:left="709" w:hanging="425"/>
        <w:rPr>
          <w:lang w:val="es-PE"/>
        </w:rPr>
      </w:pPr>
      <w:r w:rsidRPr="0093122A">
        <w:rPr>
          <w:lang w:val="es-PE"/>
        </w:rPr>
        <w:tab/>
        <w:t>3).</w:t>
      </w:r>
      <w:r w:rsidRPr="0093122A">
        <w:rPr>
          <w:lang w:val="es-PE"/>
        </w:rPr>
        <w:tab/>
      </w:r>
      <w:r w:rsidRPr="0093122A">
        <w:rPr>
          <w:i/>
          <w:iCs/>
          <w:lang w:val="es-PE"/>
        </w:rPr>
        <w:t>vipāka</w:t>
      </w:r>
      <w:r>
        <w:rPr>
          <w:rFonts w:ascii="Cormorant" w:hAnsi="Cormorant"/>
          <w:i/>
          <w:iCs/>
          <w:lang w:val="es-PE"/>
        </w:rPr>
        <w:t>–</w:t>
      </w:r>
      <w:r w:rsidRPr="0093122A">
        <w:rPr>
          <w:i/>
          <w:iCs/>
          <w:lang w:val="es-PE"/>
        </w:rPr>
        <w:t xml:space="preserve">vaṭṭa </w:t>
      </w:r>
      <w:r w:rsidRPr="0093122A">
        <w:rPr>
          <w:lang w:val="es-PE"/>
        </w:rPr>
        <w:t xml:space="preserve">– </w:t>
      </w:r>
      <w:r w:rsidR="0003106A" w:rsidRPr="0093122A">
        <w:rPr>
          <w:lang w:val="es-PE"/>
        </w:rPr>
        <w:t xml:space="preserve">se </w:t>
      </w:r>
      <w:r w:rsidRPr="0093122A">
        <w:rPr>
          <w:lang w:val="es-PE"/>
        </w:rPr>
        <w:t xml:space="preserve">refiere a los agregados físicos y mentales resultantes de los habitantes de los </w:t>
      </w:r>
      <w:r w:rsidR="0003106A">
        <w:rPr>
          <w:lang w:val="es-PE"/>
        </w:rPr>
        <w:t>4</w:t>
      </w:r>
      <w:r w:rsidRPr="0093122A">
        <w:rPr>
          <w:lang w:val="es-PE"/>
        </w:rPr>
        <w:t xml:space="preserve"> reinos </w:t>
      </w:r>
      <w:r w:rsidR="00F25135">
        <w:rPr>
          <w:lang w:val="es-PE"/>
        </w:rPr>
        <w:t>lamentables</w:t>
      </w:r>
      <w:r w:rsidRPr="0093122A">
        <w:rPr>
          <w:lang w:val="es-PE"/>
        </w:rPr>
        <w:t xml:space="preserve"> del infierno: los animales, </w:t>
      </w:r>
      <w:r w:rsidRPr="00F25135">
        <w:rPr>
          <w:lang w:val="es-PE"/>
        </w:rPr>
        <w:t>los</w:t>
      </w:r>
      <w:r w:rsidRPr="0093122A">
        <w:rPr>
          <w:i/>
          <w:iCs/>
          <w:lang w:val="es-PE"/>
        </w:rPr>
        <w:t xml:space="preserve"> peta</w:t>
      </w:r>
      <w:r w:rsidR="00F25135">
        <w:rPr>
          <w:lang w:val="es-PE"/>
        </w:rPr>
        <w:t>s</w:t>
      </w:r>
      <w:r w:rsidRPr="0093122A">
        <w:rPr>
          <w:lang w:val="es-PE"/>
        </w:rPr>
        <w:t xml:space="preserve"> y los </w:t>
      </w:r>
      <w:r w:rsidRPr="0093122A">
        <w:rPr>
          <w:i/>
          <w:iCs/>
          <w:lang w:val="es-PE"/>
        </w:rPr>
        <w:t>asūrakāya</w:t>
      </w:r>
      <w:r w:rsidR="00F25135">
        <w:rPr>
          <w:lang w:val="es-PE"/>
        </w:rPr>
        <w:t>s</w:t>
      </w:r>
      <w:r w:rsidRPr="0093122A">
        <w:rPr>
          <w:lang w:val="es-PE"/>
        </w:rPr>
        <w:t>.</w:t>
      </w:r>
    </w:p>
    <w:p w14:paraId="5FB30B56" w14:textId="77777777" w:rsidR="00CE0C34" w:rsidRPr="0093122A" w:rsidRDefault="00CE0C34" w:rsidP="00574D55">
      <w:pPr>
        <w:tabs>
          <w:tab w:val="right" w:pos="567"/>
          <w:tab w:val="left" w:pos="709"/>
        </w:tabs>
        <w:spacing w:after="0"/>
        <w:ind w:left="709" w:hanging="425"/>
        <w:rPr>
          <w:lang w:val="es-PE"/>
        </w:rPr>
      </w:pPr>
    </w:p>
    <w:p w14:paraId="12C8A95F" w14:textId="2C276D98" w:rsidR="00055C84" w:rsidRPr="00FC0399" w:rsidRDefault="00613899" w:rsidP="00B01DC4">
      <w:pPr>
        <w:rPr>
          <w:lang w:val="es-PE"/>
        </w:rPr>
      </w:pPr>
      <w:r w:rsidRPr="00352042">
        <w:rPr>
          <w:lang w:val="es-PE"/>
        </w:rPr>
        <w:t xml:space="preserve">La </w:t>
      </w:r>
      <w:r w:rsidR="00F25135" w:rsidRPr="00352042">
        <w:rPr>
          <w:lang w:val="es-PE"/>
        </w:rPr>
        <w:t xml:space="preserve">razón por la </w:t>
      </w:r>
      <w:r w:rsidR="00AA5AAE" w:rsidRPr="00352042">
        <w:rPr>
          <w:lang w:val="es-PE"/>
        </w:rPr>
        <w:t xml:space="preserve">que la </w:t>
      </w:r>
      <w:r w:rsidR="00075ACB" w:rsidRPr="00352042">
        <w:rPr>
          <w:i/>
          <w:iCs/>
          <w:lang w:val="es-PE"/>
        </w:rPr>
        <w:t>ilusión</w:t>
      </w:r>
      <w:r w:rsidR="00075ACB" w:rsidRPr="00352042">
        <w:rPr>
          <w:lang w:val="es-PE"/>
        </w:rPr>
        <w:t xml:space="preserve"> </w:t>
      </w:r>
      <w:r w:rsidR="009452E4" w:rsidRPr="00352042">
        <w:rPr>
          <w:lang w:val="es-PE"/>
        </w:rPr>
        <w:t xml:space="preserve">de </w:t>
      </w:r>
      <w:r w:rsidR="00075ACB" w:rsidRPr="00352042">
        <w:rPr>
          <w:lang w:val="es-PE"/>
        </w:rPr>
        <w:t xml:space="preserve">la existencia </w:t>
      </w:r>
      <w:r w:rsidRPr="00352042">
        <w:rPr>
          <w:lang w:val="es-PE"/>
        </w:rPr>
        <w:t xml:space="preserve">se </w:t>
      </w:r>
      <w:r w:rsidR="00F25135" w:rsidRPr="00352042">
        <w:rPr>
          <w:lang w:val="es-PE"/>
        </w:rPr>
        <w:t>entret</w:t>
      </w:r>
      <w:r w:rsidRPr="00352042">
        <w:rPr>
          <w:lang w:val="es-PE"/>
        </w:rPr>
        <w:t>ie</w:t>
      </w:r>
      <w:r w:rsidR="00F25135" w:rsidRPr="00352042">
        <w:rPr>
          <w:lang w:val="es-PE"/>
        </w:rPr>
        <w:t>ne e</w:t>
      </w:r>
      <w:r w:rsidR="00535219" w:rsidRPr="00352042">
        <w:rPr>
          <w:lang w:val="es-PE"/>
        </w:rPr>
        <w:t>n</w:t>
      </w:r>
      <w:r w:rsidR="00F25135" w:rsidRPr="00352042">
        <w:rPr>
          <w:lang w:val="es-PE"/>
        </w:rPr>
        <w:t xml:space="preserve"> un </w:t>
      </w:r>
      <w:r w:rsidR="00F25135" w:rsidRPr="00352042">
        <w:rPr>
          <w:i/>
          <w:iCs/>
          <w:lang w:val="es-PE"/>
        </w:rPr>
        <w:t>alma</w:t>
      </w:r>
      <w:r w:rsidR="00535219" w:rsidRPr="00352042">
        <w:rPr>
          <w:lang w:val="es-PE"/>
        </w:rPr>
        <w:t>,</w:t>
      </w:r>
      <w:r w:rsidR="00F25135" w:rsidRPr="00352042">
        <w:rPr>
          <w:lang w:val="es-PE"/>
        </w:rPr>
        <w:t xml:space="preserve"> </w:t>
      </w:r>
      <w:r w:rsidRPr="00352042">
        <w:rPr>
          <w:lang w:val="es-PE"/>
        </w:rPr>
        <w:t>denominada</w:t>
      </w:r>
      <w:r w:rsidR="00F25135" w:rsidRPr="00352042">
        <w:rPr>
          <w:lang w:val="es-PE"/>
        </w:rPr>
        <w:t xml:space="preserve"> </w:t>
      </w:r>
      <w:r w:rsidR="00F25135" w:rsidRPr="00352042">
        <w:rPr>
          <w:i/>
          <w:iCs/>
          <w:lang w:val="es-PE"/>
        </w:rPr>
        <w:t>kilesa</w:t>
      </w:r>
      <w:r w:rsidRPr="00352042">
        <w:rPr>
          <w:rFonts w:ascii="Cormorant" w:hAnsi="Cormorant"/>
          <w:i/>
          <w:iCs/>
          <w:lang w:val="es-PE"/>
        </w:rPr>
        <w:t>–</w:t>
      </w:r>
      <w:r w:rsidR="00F25135" w:rsidRPr="00352042">
        <w:rPr>
          <w:i/>
          <w:iCs/>
          <w:lang w:val="es-PE"/>
        </w:rPr>
        <w:t>vaṭṭa</w:t>
      </w:r>
      <w:r w:rsidR="005F6F71" w:rsidRPr="00352042">
        <w:rPr>
          <w:i/>
          <w:iCs/>
          <w:lang w:val="es-PE"/>
        </w:rPr>
        <w:t>,</w:t>
      </w:r>
      <w:r w:rsidR="00F25135" w:rsidRPr="00352042">
        <w:rPr>
          <w:i/>
          <w:iCs/>
          <w:lang w:val="es-PE"/>
        </w:rPr>
        <w:t xml:space="preserve"> </w:t>
      </w:r>
      <w:r w:rsidRPr="00352042">
        <w:rPr>
          <w:lang w:val="es-PE"/>
        </w:rPr>
        <w:t>la cual</w:t>
      </w:r>
      <w:r w:rsidR="00F25135" w:rsidRPr="00352042">
        <w:rPr>
          <w:lang w:val="es-PE"/>
        </w:rPr>
        <w:t xml:space="preserve"> asegura </w:t>
      </w:r>
      <w:r w:rsidRPr="00352042">
        <w:rPr>
          <w:lang w:val="es-PE"/>
        </w:rPr>
        <w:t xml:space="preserve">los </w:t>
      </w:r>
      <w:r w:rsidR="00F25135" w:rsidRPr="00352042">
        <w:rPr>
          <w:lang w:val="es-PE"/>
        </w:rPr>
        <w:t xml:space="preserve">ciclos de renacimientos en el </w:t>
      </w:r>
      <w:r w:rsidR="00F25135" w:rsidRPr="00352042">
        <w:rPr>
          <w:i/>
          <w:iCs/>
          <w:lang w:val="es-PE"/>
        </w:rPr>
        <w:t xml:space="preserve">saṃsāra </w:t>
      </w:r>
      <w:r w:rsidR="00F25135" w:rsidRPr="00352042">
        <w:rPr>
          <w:lang w:val="es-PE"/>
        </w:rPr>
        <w:t>inferior</w:t>
      </w:r>
      <w:r w:rsidR="005F6F71" w:rsidRPr="00352042">
        <w:rPr>
          <w:lang w:val="es-PE"/>
        </w:rPr>
        <w:t>,</w:t>
      </w:r>
      <w:r w:rsidR="00F25135" w:rsidRPr="00352042">
        <w:rPr>
          <w:lang w:val="es-PE"/>
        </w:rPr>
        <w:t xml:space="preserve"> es porque </w:t>
      </w:r>
      <w:r w:rsidR="00352042" w:rsidRPr="00352042">
        <w:rPr>
          <w:lang w:val="es-PE"/>
        </w:rPr>
        <w:t>la</w:t>
      </w:r>
      <w:r w:rsidR="00F25135" w:rsidRPr="00352042">
        <w:rPr>
          <w:lang w:val="es-PE"/>
        </w:rPr>
        <w:t xml:space="preserve"> persona que aliment</w:t>
      </w:r>
      <w:r w:rsidR="00FA54B9" w:rsidRPr="00352042">
        <w:rPr>
          <w:lang w:val="es-PE"/>
        </w:rPr>
        <w:t>e</w:t>
      </w:r>
      <w:r w:rsidR="00F25135" w:rsidRPr="00352042">
        <w:rPr>
          <w:lang w:val="es-PE"/>
        </w:rPr>
        <w:t xml:space="preserve"> </w:t>
      </w:r>
      <w:r w:rsidRPr="00352042">
        <w:rPr>
          <w:lang w:val="es-PE"/>
        </w:rPr>
        <w:t>tal</w:t>
      </w:r>
      <w:r w:rsidR="00F25135" w:rsidRPr="00352042">
        <w:rPr>
          <w:lang w:val="es-PE"/>
        </w:rPr>
        <w:t xml:space="preserve"> </w:t>
      </w:r>
      <w:r w:rsidR="00F25135" w:rsidRPr="00352042">
        <w:rPr>
          <w:i/>
          <w:iCs/>
          <w:lang w:val="es-PE"/>
        </w:rPr>
        <w:t>ilusión</w:t>
      </w:r>
      <w:r w:rsidR="00F25135" w:rsidRPr="00352042">
        <w:rPr>
          <w:lang w:val="es-PE"/>
        </w:rPr>
        <w:t>, aunque habit</w:t>
      </w:r>
      <w:r w:rsidRPr="00352042">
        <w:rPr>
          <w:lang w:val="es-PE"/>
        </w:rPr>
        <w:t>e</w:t>
      </w:r>
      <w:r w:rsidR="00F25135" w:rsidRPr="00352042">
        <w:rPr>
          <w:lang w:val="es-PE"/>
        </w:rPr>
        <w:t xml:space="preserve"> el mundo humano, </w:t>
      </w:r>
      <w:r w:rsidR="00FA54B9" w:rsidRPr="00352042">
        <w:rPr>
          <w:lang w:val="es-PE"/>
        </w:rPr>
        <w:t xml:space="preserve">será </w:t>
      </w:r>
      <w:r w:rsidR="00F25135" w:rsidRPr="00352042">
        <w:rPr>
          <w:lang w:val="es-PE"/>
        </w:rPr>
        <w:t>relegada</w:t>
      </w:r>
      <w:r w:rsidRPr="00352042">
        <w:rPr>
          <w:lang w:val="es-PE"/>
        </w:rPr>
        <w:t>,</w:t>
      </w:r>
      <w:r w:rsidR="00F25135" w:rsidRPr="00352042">
        <w:rPr>
          <w:lang w:val="es-PE"/>
        </w:rPr>
        <w:t xml:space="preserve"> </w:t>
      </w:r>
      <w:r w:rsidRPr="00352042">
        <w:rPr>
          <w:lang w:val="es-PE"/>
        </w:rPr>
        <w:t xml:space="preserve">eventualmente, </w:t>
      </w:r>
      <w:r w:rsidR="00F25135" w:rsidRPr="00352042">
        <w:rPr>
          <w:lang w:val="es-PE"/>
        </w:rPr>
        <w:t>repetidamente</w:t>
      </w:r>
      <w:r w:rsidR="00AA5AAE" w:rsidRPr="00352042">
        <w:rPr>
          <w:lang w:val="es-PE"/>
        </w:rPr>
        <w:t>,</w:t>
      </w:r>
      <w:r w:rsidR="00F25135" w:rsidRPr="00352042">
        <w:rPr>
          <w:lang w:val="es-PE"/>
        </w:rPr>
        <w:t xml:space="preserve"> </w:t>
      </w:r>
      <w:r w:rsidR="00FA54B9" w:rsidRPr="00352042">
        <w:rPr>
          <w:lang w:val="es-PE"/>
        </w:rPr>
        <w:t xml:space="preserve">hacia </w:t>
      </w:r>
      <w:r w:rsidR="00F25135" w:rsidRPr="00352042">
        <w:rPr>
          <w:lang w:val="es-PE"/>
        </w:rPr>
        <w:t xml:space="preserve">los </w:t>
      </w:r>
      <w:r w:rsidRPr="00352042">
        <w:rPr>
          <w:lang w:val="es-PE"/>
        </w:rPr>
        <w:t>4</w:t>
      </w:r>
      <w:r w:rsidR="00F25135" w:rsidRPr="00352042">
        <w:rPr>
          <w:lang w:val="es-PE"/>
        </w:rPr>
        <w:t xml:space="preserve"> inframundos. De la misma manera, tales personas, aunque habiten los reinos celestiales</w:t>
      </w:r>
      <w:r w:rsidR="00FA54B9" w:rsidRPr="00352042">
        <w:rPr>
          <w:lang w:val="es-PE"/>
        </w:rPr>
        <w:t>,</w:t>
      </w:r>
      <w:r w:rsidR="00F25135" w:rsidRPr="00352042">
        <w:rPr>
          <w:lang w:val="es-PE"/>
        </w:rPr>
        <w:t xml:space="preserve"> como </w:t>
      </w:r>
      <w:r w:rsidR="00BC6CE9" w:rsidRPr="00352042">
        <w:rPr>
          <w:lang w:val="es-PE"/>
        </w:rPr>
        <w:t>seres celestiales</w:t>
      </w:r>
      <w:r w:rsidR="00F25135" w:rsidRPr="00352042">
        <w:rPr>
          <w:lang w:val="es-PE"/>
        </w:rPr>
        <w:t xml:space="preserve"> o </w:t>
      </w:r>
      <w:r w:rsidR="00BC6CE9" w:rsidRPr="00352042">
        <w:rPr>
          <w:lang w:val="es-PE"/>
        </w:rPr>
        <w:t xml:space="preserve">dioses y </w:t>
      </w:r>
      <w:r w:rsidR="00F25135" w:rsidRPr="00352042">
        <w:rPr>
          <w:lang w:val="es-PE"/>
        </w:rPr>
        <w:t xml:space="preserve">habiten el mundo </w:t>
      </w:r>
      <w:r w:rsidR="00BC6CE9" w:rsidRPr="00352042">
        <w:rPr>
          <w:i/>
          <w:iCs/>
          <w:lang w:val="es-PE"/>
        </w:rPr>
        <w:t>Brahmā</w:t>
      </w:r>
      <w:r w:rsidR="00B01DC4" w:rsidRPr="00352042">
        <w:rPr>
          <w:i/>
          <w:iCs/>
          <w:lang w:val="es-PE"/>
        </w:rPr>
        <w:t>,</w:t>
      </w:r>
      <w:r w:rsidR="00F25135" w:rsidRPr="00352042">
        <w:rPr>
          <w:lang w:val="es-PE"/>
        </w:rPr>
        <w:t xml:space="preserve"> como  seres supremos </w:t>
      </w:r>
      <w:r w:rsidR="00F25135" w:rsidRPr="00352042">
        <w:rPr>
          <w:i/>
          <w:iCs/>
          <w:lang w:val="es-PE"/>
        </w:rPr>
        <w:t>Brahmā</w:t>
      </w:r>
      <w:r w:rsidR="00F25135" w:rsidRPr="00352042">
        <w:rPr>
          <w:lang w:val="es-PE"/>
        </w:rPr>
        <w:t xml:space="preserve">, </w:t>
      </w:r>
      <w:r w:rsidR="00BC6CE9" w:rsidRPr="00352042">
        <w:rPr>
          <w:lang w:val="es-PE"/>
        </w:rPr>
        <w:t xml:space="preserve">serán </w:t>
      </w:r>
      <w:r w:rsidR="00F25135" w:rsidRPr="00352042">
        <w:rPr>
          <w:lang w:val="es-PE"/>
        </w:rPr>
        <w:t>relegadas</w:t>
      </w:r>
      <w:r w:rsidR="00352042" w:rsidRPr="00352042">
        <w:rPr>
          <w:lang w:val="es-PE"/>
        </w:rPr>
        <w:t>,</w:t>
      </w:r>
      <w:r w:rsidR="00F25135" w:rsidRPr="00352042">
        <w:rPr>
          <w:lang w:val="es-PE"/>
        </w:rPr>
        <w:t xml:space="preserve"> </w:t>
      </w:r>
      <w:r w:rsidR="00352042" w:rsidRPr="00352042">
        <w:rPr>
          <w:lang w:val="es-PE"/>
        </w:rPr>
        <w:t>eventualmente</w:t>
      </w:r>
      <w:r w:rsidR="00352042">
        <w:rPr>
          <w:lang w:val="es-PE"/>
        </w:rPr>
        <w:t>,</w:t>
      </w:r>
      <w:r w:rsidR="00352042" w:rsidRPr="00352042">
        <w:rPr>
          <w:lang w:val="es-PE"/>
        </w:rPr>
        <w:t xml:space="preserve"> </w:t>
      </w:r>
      <w:r w:rsidR="00F25135" w:rsidRPr="00352042">
        <w:rPr>
          <w:lang w:val="es-PE"/>
        </w:rPr>
        <w:t>repetidamente</w:t>
      </w:r>
      <w:r w:rsidR="00352042" w:rsidRPr="00352042">
        <w:rPr>
          <w:lang w:val="es-PE"/>
        </w:rPr>
        <w:t>,</w:t>
      </w:r>
      <w:r w:rsidR="00F25135" w:rsidRPr="00352042">
        <w:rPr>
          <w:lang w:val="es-PE"/>
        </w:rPr>
        <w:t xml:space="preserve"> </w:t>
      </w:r>
      <w:r w:rsidR="00352042">
        <w:rPr>
          <w:lang w:val="es-PE"/>
        </w:rPr>
        <w:t>hacia e</w:t>
      </w:r>
      <w:r w:rsidR="005A277D" w:rsidRPr="00352042">
        <w:rPr>
          <w:lang w:val="es-PE"/>
        </w:rPr>
        <w:t xml:space="preserve">l inframundo. </w:t>
      </w:r>
      <w:r w:rsidR="005A277D" w:rsidRPr="00FC0399">
        <w:rPr>
          <w:lang w:val="es-PE"/>
        </w:rPr>
        <w:t xml:space="preserve">Por eso, </w:t>
      </w:r>
      <w:r w:rsidR="005A277D" w:rsidRPr="00FC0399">
        <w:rPr>
          <w:i/>
          <w:iCs/>
          <w:lang w:val="es-PE"/>
        </w:rPr>
        <w:t>aṭṭha</w:t>
      </w:r>
      <w:r w:rsidR="005A277D" w:rsidRPr="00FC0399">
        <w:rPr>
          <w:rFonts w:ascii="Cormorant" w:hAnsi="Cormorant"/>
          <w:i/>
          <w:iCs/>
          <w:lang w:val="es-PE"/>
        </w:rPr>
        <w:t>–</w:t>
      </w:r>
      <w:r w:rsidR="005A277D" w:rsidRPr="00FC0399">
        <w:rPr>
          <w:i/>
          <w:iCs/>
          <w:lang w:val="es-PE"/>
        </w:rPr>
        <w:t>diṭṭhi</w:t>
      </w:r>
      <w:r w:rsidR="005A277D" w:rsidRPr="00FC0399">
        <w:rPr>
          <w:lang w:val="es-PE"/>
        </w:rPr>
        <w:t xml:space="preserve"> es conocido como los </w:t>
      </w:r>
      <w:r w:rsidR="005A277D" w:rsidRPr="00FC0399">
        <w:rPr>
          <w:i/>
          <w:iCs/>
          <w:lang w:val="es-PE"/>
        </w:rPr>
        <w:t>kilesa</w:t>
      </w:r>
      <w:r w:rsidR="005A277D" w:rsidRPr="00FC0399">
        <w:rPr>
          <w:rFonts w:ascii="Cormorant" w:hAnsi="Cormorant"/>
          <w:i/>
          <w:iCs/>
          <w:lang w:val="es-PE"/>
        </w:rPr>
        <w:t>–</w:t>
      </w:r>
      <w:r w:rsidR="005A277D" w:rsidRPr="00FC0399">
        <w:rPr>
          <w:i/>
          <w:iCs/>
          <w:lang w:val="es-PE"/>
        </w:rPr>
        <w:t>vaṭṭa</w:t>
      </w:r>
      <w:r w:rsidR="005A277D" w:rsidRPr="00FC0399">
        <w:rPr>
          <w:lang w:val="es-PE"/>
        </w:rPr>
        <w:t>s</w:t>
      </w:r>
      <w:r w:rsidR="005A277D" w:rsidRPr="00FC0399">
        <w:rPr>
          <w:i/>
          <w:iCs/>
          <w:lang w:val="es-PE"/>
        </w:rPr>
        <w:t xml:space="preserve"> </w:t>
      </w:r>
      <w:r w:rsidR="005A277D" w:rsidRPr="00FC0399">
        <w:rPr>
          <w:lang w:val="es-PE"/>
        </w:rPr>
        <w:t>de los 4 inframundos.</w:t>
      </w:r>
    </w:p>
    <w:p w14:paraId="1039316B" w14:textId="77777777" w:rsidR="00055C84" w:rsidRDefault="00055C84">
      <w:pPr>
        <w:ind w:firstLine="0"/>
        <w:rPr>
          <w:lang w:val="es-PE"/>
        </w:rPr>
      </w:pPr>
      <w:r w:rsidRPr="00BA5841">
        <w:rPr>
          <w:lang w:val="es-PE"/>
        </w:rPr>
        <w:br w:type="page"/>
      </w:r>
    </w:p>
    <w:p w14:paraId="53FCC9BA" w14:textId="77777777" w:rsidR="005A277D" w:rsidRDefault="005A277D" w:rsidP="00F47690">
      <w:pPr>
        <w:pStyle w:val="Normalssangria"/>
        <w:ind w:left="709"/>
      </w:pPr>
    </w:p>
    <w:p w14:paraId="5DEB2E25" w14:textId="4538416C" w:rsidR="00055C84" w:rsidRPr="00055C84" w:rsidRDefault="00055C84" w:rsidP="00CF4E1A">
      <w:pPr>
        <w:rPr>
          <w:i/>
          <w:iCs/>
          <w:lang w:val="es-PE"/>
        </w:rPr>
      </w:pPr>
      <w:r>
        <w:rPr>
          <w:lang w:val="es-PE"/>
        </w:rPr>
        <w:t>El p</w:t>
      </w:r>
      <w:r w:rsidRPr="00055C84">
        <w:rPr>
          <w:lang w:val="es-PE"/>
        </w:rPr>
        <w:t xml:space="preserve">or qué </w:t>
      </w:r>
      <w:r w:rsidR="00352042">
        <w:rPr>
          <w:lang w:val="es-PE"/>
        </w:rPr>
        <w:t xml:space="preserve">de </w:t>
      </w:r>
      <w:r w:rsidRPr="00055C84">
        <w:rPr>
          <w:lang w:val="es-PE"/>
        </w:rPr>
        <w:t xml:space="preserve">la infinita </w:t>
      </w:r>
      <w:r w:rsidR="00352042" w:rsidRPr="00055C84">
        <w:rPr>
          <w:lang w:val="es-PE"/>
        </w:rPr>
        <w:t xml:space="preserve">magnitud </w:t>
      </w:r>
      <w:r w:rsidRPr="00055C84">
        <w:rPr>
          <w:lang w:val="es-PE"/>
        </w:rPr>
        <w:t xml:space="preserve">de las acciones inmorales pasadas y presentes </w:t>
      </w:r>
      <w:r>
        <w:rPr>
          <w:lang w:val="es-PE"/>
        </w:rPr>
        <w:t>representan</w:t>
      </w:r>
      <w:r w:rsidRPr="00055C84">
        <w:rPr>
          <w:lang w:val="es-PE"/>
        </w:rPr>
        <w:t xml:space="preserve"> </w:t>
      </w:r>
      <w:r>
        <w:rPr>
          <w:lang w:val="es-PE"/>
        </w:rPr>
        <w:t>los</w:t>
      </w:r>
      <w:r w:rsidRPr="00055C84">
        <w:rPr>
          <w:lang w:val="es-PE"/>
        </w:rPr>
        <w:t xml:space="preserve"> </w:t>
      </w:r>
      <w:r w:rsidRPr="00055C84">
        <w:rPr>
          <w:i/>
          <w:iCs/>
          <w:lang w:val="es-PE"/>
        </w:rPr>
        <w:t>kamma</w:t>
      </w:r>
      <w:r>
        <w:rPr>
          <w:rFonts w:ascii="Cormorant" w:hAnsi="Cormorant"/>
          <w:i/>
          <w:iCs/>
          <w:lang w:val="es-PE"/>
        </w:rPr>
        <w:t>–</w:t>
      </w:r>
      <w:r w:rsidRPr="00055C84">
        <w:rPr>
          <w:i/>
          <w:iCs/>
          <w:lang w:val="es-PE"/>
        </w:rPr>
        <w:t>vaṭṭa</w:t>
      </w:r>
      <w:r>
        <w:rPr>
          <w:rFonts w:ascii="Cormorant" w:hAnsi="Cormorant"/>
          <w:lang w:val="es-PE"/>
        </w:rPr>
        <w:t xml:space="preserve">s </w:t>
      </w:r>
      <w:r w:rsidRPr="00055C84">
        <w:rPr>
          <w:lang w:val="es-PE"/>
        </w:rPr>
        <w:t>conduce</w:t>
      </w:r>
      <w:r>
        <w:rPr>
          <w:lang w:val="es-PE"/>
        </w:rPr>
        <w:t>ntes</w:t>
      </w:r>
      <w:r w:rsidRPr="00055C84">
        <w:rPr>
          <w:lang w:val="es-PE"/>
        </w:rPr>
        <w:t xml:space="preserve"> </w:t>
      </w:r>
      <w:r w:rsidR="00352042">
        <w:rPr>
          <w:lang w:val="es-PE"/>
        </w:rPr>
        <w:t xml:space="preserve">hacia </w:t>
      </w:r>
      <w:r w:rsidRPr="00055C84">
        <w:rPr>
          <w:lang w:val="es-PE"/>
        </w:rPr>
        <w:t xml:space="preserve">los </w:t>
      </w:r>
      <w:r w:rsidR="00352042" w:rsidRPr="00055C84">
        <w:rPr>
          <w:lang w:val="es-PE"/>
        </w:rPr>
        <w:t xml:space="preserve">interminables </w:t>
      </w:r>
      <w:r w:rsidRPr="00055C84">
        <w:rPr>
          <w:lang w:val="es-PE"/>
        </w:rPr>
        <w:t xml:space="preserve">ciclos de renacimientos en los </w:t>
      </w:r>
      <w:r>
        <w:rPr>
          <w:lang w:val="es-PE"/>
        </w:rPr>
        <w:t xml:space="preserve">planos </w:t>
      </w:r>
      <w:r w:rsidRPr="00055C84">
        <w:rPr>
          <w:lang w:val="es-PE"/>
        </w:rPr>
        <w:t>inferiores o inframundos es porque en el continu</w:t>
      </w:r>
      <w:r w:rsidR="002912D4">
        <w:rPr>
          <w:lang w:val="es-PE"/>
        </w:rPr>
        <w:t>um</w:t>
      </w:r>
      <w:r w:rsidRPr="00055C84">
        <w:rPr>
          <w:lang w:val="es-PE"/>
        </w:rPr>
        <w:t xml:space="preserve"> </w:t>
      </w:r>
      <w:r w:rsidR="009C74B0">
        <w:rPr>
          <w:lang w:val="es-PE"/>
        </w:rPr>
        <w:t xml:space="preserve">mental </w:t>
      </w:r>
      <w:r w:rsidRPr="00055C84">
        <w:rPr>
          <w:lang w:val="es-PE"/>
        </w:rPr>
        <w:t>de tal</w:t>
      </w:r>
      <w:r w:rsidR="002912D4">
        <w:rPr>
          <w:lang w:val="es-PE"/>
        </w:rPr>
        <w:t>es</w:t>
      </w:r>
      <w:r w:rsidRPr="00055C84">
        <w:rPr>
          <w:lang w:val="es-PE"/>
        </w:rPr>
        <w:t xml:space="preserve"> ser</w:t>
      </w:r>
      <w:r w:rsidR="002912D4">
        <w:rPr>
          <w:lang w:val="es-PE"/>
        </w:rPr>
        <w:t>es</w:t>
      </w:r>
      <w:r w:rsidRPr="00055C84">
        <w:rPr>
          <w:lang w:val="es-PE"/>
        </w:rPr>
        <w:t xml:space="preserve"> sensible</w:t>
      </w:r>
      <w:r w:rsidR="002912D4">
        <w:rPr>
          <w:lang w:val="es-PE"/>
        </w:rPr>
        <w:t>s</w:t>
      </w:r>
      <w:r w:rsidRPr="00055C84">
        <w:rPr>
          <w:lang w:val="es-PE"/>
        </w:rPr>
        <w:t xml:space="preserve">, en el infinito </w:t>
      </w:r>
      <w:r w:rsidR="00780874" w:rsidRPr="00055C84">
        <w:rPr>
          <w:lang w:val="es-PE"/>
        </w:rPr>
        <w:t xml:space="preserve">número </w:t>
      </w:r>
      <w:r w:rsidRPr="00055C84">
        <w:rPr>
          <w:lang w:val="es-PE"/>
        </w:rPr>
        <w:t>de renacimientos</w:t>
      </w:r>
      <w:r w:rsidR="00780874" w:rsidRPr="00780874">
        <w:rPr>
          <w:lang w:val="es-PE"/>
        </w:rPr>
        <w:t xml:space="preserve"> </w:t>
      </w:r>
      <w:r w:rsidR="00780874" w:rsidRPr="00055C84">
        <w:rPr>
          <w:lang w:val="es-PE"/>
        </w:rPr>
        <w:t>pasado</w:t>
      </w:r>
      <w:r w:rsidR="00780874">
        <w:rPr>
          <w:lang w:val="es-PE"/>
        </w:rPr>
        <w:t>s</w:t>
      </w:r>
      <w:r w:rsidRPr="00055C84">
        <w:rPr>
          <w:lang w:val="es-PE"/>
        </w:rPr>
        <w:t xml:space="preserve">, así como en </w:t>
      </w:r>
      <w:r w:rsidR="009C74B0">
        <w:rPr>
          <w:lang w:val="es-PE"/>
        </w:rPr>
        <w:t>el</w:t>
      </w:r>
      <w:r w:rsidRPr="00055C84">
        <w:rPr>
          <w:lang w:val="es-PE"/>
        </w:rPr>
        <w:t xml:space="preserve"> presente, se han cometido injusticias que han </w:t>
      </w:r>
      <w:r w:rsidR="00780874">
        <w:rPr>
          <w:lang w:val="es-PE"/>
        </w:rPr>
        <w:t>producido el</w:t>
      </w:r>
      <w:r w:rsidRPr="00055C84">
        <w:rPr>
          <w:lang w:val="es-PE"/>
        </w:rPr>
        <w:t xml:space="preserve"> </w:t>
      </w:r>
      <w:r w:rsidR="00780874" w:rsidRPr="00055C84">
        <w:rPr>
          <w:lang w:val="es-PE"/>
        </w:rPr>
        <w:t>domin</w:t>
      </w:r>
      <w:r w:rsidR="00780874">
        <w:rPr>
          <w:lang w:val="es-PE"/>
        </w:rPr>
        <w:t>io de</w:t>
      </w:r>
      <w:r w:rsidR="00780874" w:rsidRPr="00055C84">
        <w:rPr>
          <w:i/>
          <w:iCs/>
          <w:lang w:val="es-PE"/>
        </w:rPr>
        <w:t xml:space="preserve"> </w:t>
      </w:r>
      <w:r w:rsidRPr="00055C84">
        <w:rPr>
          <w:i/>
          <w:iCs/>
          <w:lang w:val="es-PE"/>
        </w:rPr>
        <w:t>attā–diṭṭhi</w:t>
      </w:r>
      <w:r w:rsidRPr="00055C84">
        <w:rPr>
          <w:lang w:val="es-PE"/>
        </w:rPr>
        <w:t xml:space="preserve"> y</w:t>
      </w:r>
      <w:r w:rsidR="00780874">
        <w:rPr>
          <w:lang w:val="es-PE"/>
        </w:rPr>
        <w:t>,</w:t>
      </w:r>
      <w:r w:rsidRPr="00055C84">
        <w:rPr>
          <w:lang w:val="es-PE"/>
        </w:rPr>
        <w:t xml:space="preserve"> como resultado de estar bajo su alcance hasta el presente, estas infinitas acciones inmorales del pasado ha</w:t>
      </w:r>
      <w:r w:rsidR="00AE1053">
        <w:rPr>
          <w:lang w:val="es-PE"/>
        </w:rPr>
        <w:t>n</w:t>
      </w:r>
      <w:r w:rsidRPr="00055C84">
        <w:rPr>
          <w:lang w:val="es-PE"/>
        </w:rPr>
        <w:t xml:space="preserve"> </w:t>
      </w:r>
      <w:r w:rsidR="00AE1053">
        <w:rPr>
          <w:lang w:val="es-PE"/>
        </w:rPr>
        <w:t>conducido</w:t>
      </w:r>
      <w:r w:rsidRPr="00055C84">
        <w:rPr>
          <w:lang w:val="es-PE"/>
        </w:rPr>
        <w:t xml:space="preserve"> a </w:t>
      </w:r>
      <w:r w:rsidR="00780874">
        <w:rPr>
          <w:lang w:val="es-PE"/>
        </w:rPr>
        <w:t>un</w:t>
      </w:r>
      <w:r w:rsidRPr="00055C84">
        <w:rPr>
          <w:lang w:val="es-PE"/>
        </w:rPr>
        <w:t>a acumulación de deméritos que los destina</w:t>
      </w:r>
      <w:r w:rsidR="00780874">
        <w:rPr>
          <w:lang w:val="es-PE"/>
        </w:rPr>
        <w:t>rá</w:t>
      </w:r>
      <w:r w:rsidRPr="00055C84">
        <w:rPr>
          <w:lang w:val="es-PE"/>
        </w:rPr>
        <w:t>n a los inframundos. En el futuro</w:t>
      </w:r>
      <w:r w:rsidR="00AE1053">
        <w:rPr>
          <w:lang w:val="es-PE"/>
        </w:rPr>
        <w:t>,</w:t>
      </w:r>
      <w:r w:rsidRPr="00055C84">
        <w:rPr>
          <w:lang w:val="es-PE"/>
        </w:rPr>
        <w:t xml:space="preserve"> también, mientras la </w:t>
      </w:r>
      <w:r w:rsidRPr="00780874">
        <w:rPr>
          <w:i/>
          <w:iCs/>
          <w:lang w:val="es-PE"/>
        </w:rPr>
        <w:t xml:space="preserve">ilusión </w:t>
      </w:r>
      <w:r w:rsidRPr="00AE1053">
        <w:rPr>
          <w:lang w:val="es-PE"/>
        </w:rPr>
        <w:t>del</w:t>
      </w:r>
      <w:r w:rsidRPr="00780874">
        <w:rPr>
          <w:i/>
          <w:iCs/>
          <w:lang w:val="es-PE"/>
        </w:rPr>
        <w:t xml:space="preserve"> </w:t>
      </w:r>
      <w:r w:rsidR="00780874" w:rsidRPr="00780874">
        <w:rPr>
          <w:i/>
          <w:iCs/>
          <w:lang w:val="es-PE"/>
        </w:rPr>
        <w:t>alma</w:t>
      </w:r>
      <w:r w:rsidRPr="00055C84">
        <w:rPr>
          <w:lang w:val="es-PE"/>
        </w:rPr>
        <w:t xml:space="preserve"> siga ejerciendo su poder, la acumulación infinita de acciones inmorales recién formadas que los </w:t>
      </w:r>
      <w:r w:rsidR="009E77B3">
        <w:rPr>
          <w:lang w:val="es-PE"/>
        </w:rPr>
        <w:t xml:space="preserve">conducirán </w:t>
      </w:r>
      <w:r w:rsidRPr="00055C84">
        <w:rPr>
          <w:lang w:val="es-PE"/>
        </w:rPr>
        <w:t>a renacer en los inframundos constitu</w:t>
      </w:r>
      <w:r w:rsidR="00780874">
        <w:rPr>
          <w:lang w:val="es-PE"/>
        </w:rPr>
        <w:t>irá</w:t>
      </w:r>
      <w:r w:rsidRPr="00055C84">
        <w:rPr>
          <w:lang w:val="es-PE"/>
        </w:rPr>
        <w:t xml:space="preserve"> es</w:t>
      </w:r>
      <w:r w:rsidR="009E77B3">
        <w:rPr>
          <w:lang w:val="es-PE"/>
        </w:rPr>
        <w:t>t</w:t>
      </w:r>
      <w:r w:rsidRPr="00055C84">
        <w:rPr>
          <w:lang w:val="es-PE"/>
        </w:rPr>
        <w:t xml:space="preserve">e </w:t>
      </w:r>
      <w:r w:rsidRPr="00055C84">
        <w:rPr>
          <w:i/>
          <w:iCs/>
          <w:lang w:val="es-PE"/>
        </w:rPr>
        <w:t>kamma</w:t>
      </w:r>
      <w:r w:rsidR="00780874">
        <w:rPr>
          <w:rFonts w:ascii="Cormorant" w:hAnsi="Cormorant"/>
          <w:i/>
          <w:iCs/>
          <w:lang w:val="es-PE"/>
        </w:rPr>
        <w:t>–</w:t>
      </w:r>
      <w:r w:rsidRPr="00055C84">
        <w:rPr>
          <w:i/>
          <w:iCs/>
          <w:lang w:val="es-PE"/>
        </w:rPr>
        <w:t>vaṭṭa</w:t>
      </w:r>
      <w:r w:rsidR="009E77B3">
        <w:rPr>
          <w:i/>
          <w:iCs/>
          <w:lang w:val="es-PE"/>
        </w:rPr>
        <w:t>.</w:t>
      </w:r>
    </w:p>
    <w:p w14:paraId="1BF24E41" w14:textId="77777777" w:rsidR="007E4E1E" w:rsidRDefault="007E4E1E" w:rsidP="00C74FCE">
      <w:pPr>
        <w:rPr>
          <w:lang w:val="es-PE"/>
        </w:rPr>
      </w:pPr>
    </w:p>
    <w:p w14:paraId="5AEFECA0" w14:textId="77777777" w:rsidR="00AD7E89" w:rsidRPr="00055C84" w:rsidRDefault="00AD7E89" w:rsidP="00C74FCE">
      <w:pPr>
        <w:rPr>
          <w:lang w:val="es-PE"/>
        </w:rPr>
      </w:pPr>
    </w:p>
    <w:p w14:paraId="6A01F051" w14:textId="0AF75065" w:rsidR="003D6B10" w:rsidRPr="003D6B10" w:rsidRDefault="003D6B10" w:rsidP="00AD10F8">
      <w:pPr>
        <w:pStyle w:val="Ttulo4"/>
        <w:rPr>
          <w:lang w:val="es-PE"/>
        </w:rPr>
      </w:pPr>
      <w:r>
        <w:rPr>
          <w:lang w:val="es-PE"/>
        </w:rPr>
        <w:t>Los 3</w:t>
      </w:r>
      <w:r w:rsidRPr="003D6B10">
        <w:rPr>
          <w:lang w:val="es-PE"/>
        </w:rPr>
        <w:t xml:space="preserve"> </w:t>
      </w:r>
      <w:r w:rsidRPr="003D6B10">
        <w:rPr>
          <w:i/>
          <w:lang w:val="es-PE"/>
        </w:rPr>
        <w:t>Vaṭṭa</w:t>
      </w:r>
      <w:r>
        <w:rPr>
          <w:lang w:val="es-PE"/>
        </w:rPr>
        <w:t>s</w:t>
      </w:r>
      <w:r w:rsidRPr="003D6B10">
        <w:rPr>
          <w:i/>
          <w:lang w:val="es-PE"/>
        </w:rPr>
        <w:t xml:space="preserve"> </w:t>
      </w:r>
      <w:r w:rsidRPr="003D6B10">
        <w:rPr>
          <w:lang w:val="es-PE"/>
        </w:rPr>
        <w:t xml:space="preserve">relacionados </w:t>
      </w:r>
      <w:r>
        <w:rPr>
          <w:lang w:val="es-PE"/>
        </w:rPr>
        <w:t>con el</w:t>
      </w:r>
      <w:r w:rsidRPr="003D6B10">
        <w:rPr>
          <w:lang w:val="es-PE"/>
        </w:rPr>
        <w:t xml:space="preserve"> </w:t>
      </w:r>
      <w:r w:rsidRPr="003D6B10">
        <w:rPr>
          <w:i/>
          <w:lang w:val="es-PE"/>
        </w:rPr>
        <w:t>Saṃsāra</w:t>
      </w:r>
      <w:r>
        <w:rPr>
          <w:i/>
          <w:lang w:val="es-PE"/>
        </w:rPr>
        <w:t xml:space="preserve"> </w:t>
      </w:r>
      <w:r>
        <w:rPr>
          <w:lang w:val="es-PE"/>
        </w:rPr>
        <w:t>Medio</w:t>
      </w:r>
    </w:p>
    <w:p w14:paraId="630AB6F1" w14:textId="4FEA89CA" w:rsidR="0053714D" w:rsidRPr="0053714D" w:rsidRDefault="0053714D" w:rsidP="00F22B18">
      <w:pPr>
        <w:tabs>
          <w:tab w:val="right" w:pos="567"/>
          <w:tab w:val="left" w:pos="709"/>
        </w:tabs>
        <w:spacing w:after="0"/>
        <w:ind w:left="709" w:hanging="425"/>
        <w:rPr>
          <w:lang w:val="es-PE"/>
        </w:rPr>
      </w:pPr>
      <w:r w:rsidRPr="00BA5841">
        <w:rPr>
          <w:lang w:val="es-PE"/>
        </w:rPr>
        <w:tab/>
      </w:r>
      <w:r w:rsidRPr="0053714D">
        <w:rPr>
          <w:lang w:val="es-PE"/>
        </w:rPr>
        <w:t xml:space="preserve">1. </w:t>
      </w:r>
      <w:r w:rsidRPr="0053714D">
        <w:rPr>
          <w:lang w:val="es-PE"/>
        </w:rPr>
        <w:tab/>
      </w:r>
      <w:r w:rsidRPr="0053714D">
        <w:rPr>
          <w:lang w:val="es-PE"/>
        </w:rPr>
        <w:tab/>
      </w:r>
      <w:r w:rsidRPr="0053714D">
        <w:rPr>
          <w:i/>
          <w:iCs/>
          <w:lang w:val="es-PE"/>
        </w:rPr>
        <w:t>kilesa</w:t>
      </w:r>
      <w:r>
        <w:rPr>
          <w:rFonts w:ascii="Cormorant" w:hAnsi="Cormorant"/>
          <w:i/>
          <w:iCs/>
          <w:lang w:val="es-PE"/>
        </w:rPr>
        <w:t>–</w:t>
      </w:r>
      <w:r w:rsidRPr="0053714D">
        <w:rPr>
          <w:i/>
          <w:iCs/>
          <w:lang w:val="es-PE"/>
        </w:rPr>
        <w:t xml:space="preserve">vaṭṭa </w:t>
      </w:r>
      <w:r w:rsidRPr="0053714D">
        <w:rPr>
          <w:lang w:val="es-PE"/>
        </w:rPr>
        <w:t xml:space="preserve">– significa deseo </w:t>
      </w:r>
      <w:r>
        <w:rPr>
          <w:lang w:val="es-PE"/>
        </w:rPr>
        <w:t>hacia</w:t>
      </w:r>
      <w:r w:rsidRPr="0053714D">
        <w:rPr>
          <w:lang w:val="es-PE"/>
        </w:rPr>
        <w:t xml:space="preserve"> placeres </w:t>
      </w:r>
      <w:r>
        <w:rPr>
          <w:lang w:val="es-PE"/>
        </w:rPr>
        <w:t xml:space="preserve">sensoriales </w:t>
      </w:r>
      <w:r w:rsidRPr="0053714D">
        <w:rPr>
          <w:lang w:val="es-PE"/>
        </w:rPr>
        <w:t>(</w:t>
      </w:r>
      <w:r w:rsidRPr="0053714D">
        <w:rPr>
          <w:i/>
          <w:iCs/>
          <w:lang w:val="es-PE"/>
        </w:rPr>
        <w:t>kamma</w:t>
      </w:r>
      <w:r>
        <w:rPr>
          <w:rFonts w:ascii="Cormorant" w:hAnsi="Cormorant"/>
          <w:i/>
          <w:iCs/>
          <w:lang w:val="es-PE"/>
        </w:rPr>
        <w:t>–</w:t>
      </w:r>
      <w:r>
        <w:rPr>
          <w:i/>
          <w:iCs/>
          <w:lang w:val="es-PE"/>
        </w:rPr>
        <w:t>taṇhā</w:t>
      </w:r>
      <w:r w:rsidRPr="0053714D">
        <w:rPr>
          <w:lang w:val="es-PE"/>
        </w:rPr>
        <w:t>).</w:t>
      </w:r>
    </w:p>
    <w:p w14:paraId="2D191731" w14:textId="7CBF447B" w:rsidR="0053714D" w:rsidRPr="0053714D" w:rsidRDefault="0053714D" w:rsidP="00F22B18">
      <w:pPr>
        <w:tabs>
          <w:tab w:val="right" w:pos="567"/>
          <w:tab w:val="left" w:pos="709"/>
        </w:tabs>
        <w:spacing w:after="0"/>
        <w:ind w:left="709" w:hanging="425"/>
        <w:rPr>
          <w:lang w:val="es-PE"/>
        </w:rPr>
      </w:pPr>
      <w:r w:rsidRPr="0053714D">
        <w:rPr>
          <w:lang w:val="es-PE"/>
        </w:rPr>
        <w:tab/>
        <w:t xml:space="preserve">2. </w:t>
      </w:r>
      <w:r w:rsidRPr="0053714D">
        <w:rPr>
          <w:lang w:val="es-PE"/>
        </w:rPr>
        <w:tab/>
      </w:r>
      <w:r w:rsidRPr="0053714D">
        <w:rPr>
          <w:i/>
          <w:iCs/>
          <w:lang w:val="es-PE"/>
        </w:rPr>
        <w:t>kamma</w:t>
      </w:r>
      <w:r>
        <w:rPr>
          <w:rFonts w:ascii="Cormorant" w:hAnsi="Cormorant"/>
          <w:i/>
          <w:iCs/>
          <w:lang w:val="es-PE"/>
        </w:rPr>
        <w:t>–</w:t>
      </w:r>
      <w:r w:rsidRPr="0053714D">
        <w:rPr>
          <w:i/>
          <w:iCs/>
          <w:lang w:val="es-PE"/>
        </w:rPr>
        <w:t xml:space="preserve">vaṭṭa </w:t>
      </w:r>
      <w:r w:rsidRPr="0053714D">
        <w:rPr>
          <w:lang w:val="es-PE"/>
        </w:rPr>
        <w:t xml:space="preserve">– significa acciones morales de </w:t>
      </w:r>
      <w:r>
        <w:rPr>
          <w:lang w:val="es-PE"/>
        </w:rPr>
        <w:t>generosidad</w:t>
      </w:r>
      <w:r w:rsidRPr="0053714D">
        <w:rPr>
          <w:lang w:val="es-PE"/>
        </w:rPr>
        <w:t xml:space="preserve"> (</w:t>
      </w:r>
      <w:r w:rsidRPr="0053714D">
        <w:rPr>
          <w:i/>
          <w:iCs/>
          <w:lang w:val="es-PE"/>
        </w:rPr>
        <w:t>dāna</w:t>
      </w:r>
      <w:r w:rsidRPr="0053714D">
        <w:rPr>
          <w:lang w:val="es-PE"/>
        </w:rPr>
        <w:t xml:space="preserve">), observancia de </w:t>
      </w:r>
      <w:r>
        <w:rPr>
          <w:lang w:val="es-PE"/>
        </w:rPr>
        <w:t xml:space="preserve">los </w:t>
      </w:r>
      <w:r w:rsidRPr="0053714D">
        <w:rPr>
          <w:lang w:val="es-PE"/>
        </w:rPr>
        <w:t>preceptos (</w:t>
      </w:r>
      <w:r>
        <w:rPr>
          <w:i/>
          <w:iCs/>
          <w:lang w:val="es-PE"/>
        </w:rPr>
        <w:t>sīla</w:t>
      </w:r>
      <w:r w:rsidRPr="0053714D">
        <w:rPr>
          <w:lang w:val="es-PE"/>
        </w:rPr>
        <w:t>) y meditación religiosa (</w:t>
      </w:r>
      <w:r w:rsidRPr="0053714D">
        <w:rPr>
          <w:i/>
          <w:iCs/>
          <w:lang w:val="es-PE"/>
        </w:rPr>
        <w:t>bhāvan</w:t>
      </w:r>
      <w:r w:rsidR="00A664C7">
        <w:rPr>
          <w:i/>
          <w:iCs/>
          <w:lang w:val="es-PE"/>
        </w:rPr>
        <w:t>ā</w:t>
      </w:r>
      <w:r w:rsidRPr="0053714D">
        <w:rPr>
          <w:lang w:val="es-PE"/>
        </w:rPr>
        <w:t>) realizadas con el objetivo de disfrutar de la vida de un hombre de élite o dios celestial.</w:t>
      </w:r>
    </w:p>
    <w:p w14:paraId="369B6BE6" w14:textId="1AC7E565" w:rsidR="0053714D" w:rsidRPr="0053714D" w:rsidRDefault="0053714D" w:rsidP="00F22B18">
      <w:pPr>
        <w:tabs>
          <w:tab w:val="right" w:pos="567"/>
          <w:tab w:val="left" w:pos="709"/>
        </w:tabs>
        <w:spacing w:after="0"/>
        <w:ind w:left="709" w:hanging="425"/>
        <w:rPr>
          <w:lang w:val="es-PE"/>
        </w:rPr>
      </w:pPr>
      <w:r w:rsidRPr="0053714D">
        <w:rPr>
          <w:lang w:val="es-PE"/>
        </w:rPr>
        <w:tab/>
        <w:t xml:space="preserve">3. </w:t>
      </w:r>
      <w:r w:rsidRPr="0053714D">
        <w:rPr>
          <w:lang w:val="es-PE"/>
        </w:rPr>
        <w:tab/>
      </w:r>
      <w:r w:rsidRPr="0053714D">
        <w:rPr>
          <w:i/>
          <w:iCs/>
          <w:lang w:val="es-PE"/>
        </w:rPr>
        <w:t>vipāka</w:t>
      </w:r>
      <w:r>
        <w:rPr>
          <w:rFonts w:ascii="Cormorant" w:hAnsi="Cormorant"/>
          <w:i/>
          <w:iCs/>
          <w:lang w:val="es-PE"/>
        </w:rPr>
        <w:t>–</w:t>
      </w:r>
      <w:r w:rsidRPr="0053714D">
        <w:rPr>
          <w:i/>
          <w:iCs/>
          <w:lang w:val="es-PE"/>
        </w:rPr>
        <w:t xml:space="preserve">vaṭṭa </w:t>
      </w:r>
      <w:r w:rsidRPr="0053714D">
        <w:rPr>
          <w:lang w:val="es-PE"/>
        </w:rPr>
        <w:t xml:space="preserve">– significa los agregados de </w:t>
      </w:r>
      <w:r w:rsidR="00A664C7">
        <w:rPr>
          <w:lang w:val="es-PE"/>
        </w:rPr>
        <w:t xml:space="preserve">la </w:t>
      </w:r>
      <w:r w:rsidRPr="0053714D">
        <w:rPr>
          <w:lang w:val="es-PE"/>
        </w:rPr>
        <w:t>existencia de un ser humano o dios celestial.</w:t>
      </w:r>
    </w:p>
    <w:p w14:paraId="49FBCF25" w14:textId="77777777" w:rsidR="00C3010A" w:rsidRPr="0053714D" w:rsidRDefault="00C3010A" w:rsidP="00C3010A">
      <w:pPr>
        <w:tabs>
          <w:tab w:val="right" w:pos="567"/>
          <w:tab w:val="left" w:pos="709"/>
        </w:tabs>
        <w:spacing w:after="0"/>
        <w:ind w:left="709" w:hanging="425"/>
        <w:rPr>
          <w:lang w:val="es-PE"/>
        </w:rPr>
      </w:pPr>
    </w:p>
    <w:p w14:paraId="0A353A16" w14:textId="4687ED11" w:rsidR="00272900" w:rsidRPr="00272900" w:rsidRDefault="00272900" w:rsidP="00944D03">
      <w:pPr>
        <w:rPr>
          <w:lang w:val="es-PE"/>
        </w:rPr>
      </w:pPr>
      <w:r w:rsidRPr="00272900">
        <w:rPr>
          <w:lang w:val="es-PE"/>
        </w:rPr>
        <w:t xml:space="preserve">La razón por la que </w:t>
      </w:r>
      <w:r w:rsidR="00944D03">
        <w:rPr>
          <w:lang w:val="es-PE"/>
        </w:rPr>
        <w:t>a</w:t>
      </w:r>
      <w:r w:rsidRPr="00272900">
        <w:rPr>
          <w:lang w:val="es-PE"/>
        </w:rPr>
        <w:t xml:space="preserve">l </w:t>
      </w:r>
      <w:r w:rsidRPr="00944D03">
        <w:rPr>
          <w:i/>
          <w:iCs/>
          <w:lang w:val="es-PE"/>
        </w:rPr>
        <w:t>deseo</w:t>
      </w:r>
      <w:r w:rsidRPr="00272900">
        <w:rPr>
          <w:lang w:val="es-PE"/>
        </w:rPr>
        <w:t xml:space="preserve"> </w:t>
      </w:r>
      <w:r>
        <w:rPr>
          <w:lang w:val="es-PE"/>
        </w:rPr>
        <w:t xml:space="preserve">hacia </w:t>
      </w:r>
      <w:r w:rsidRPr="00272900">
        <w:rPr>
          <w:lang w:val="es-PE"/>
        </w:rPr>
        <w:t xml:space="preserve">placeres </w:t>
      </w:r>
      <w:r>
        <w:rPr>
          <w:lang w:val="es-PE"/>
        </w:rPr>
        <w:t xml:space="preserve">sensoriales </w:t>
      </w:r>
      <w:r w:rsidRPr="00272900">
        <w:rPr>
          <w:lang w:val="es-PE"/>
        </w:rPr>
        <w:t xml:space="preserve">se </w:t>
      </w:r>
      <w:r w:rsidR="00944D03">
        <w:rPr>
          <w:lang w:val="es-PE"/>
        </w:rPr>
        <w:t>l</w:t>
      </w:r>
      <w:r w:rsidR="00E20824">
        <w:rPr>
          <w:lang w:val="es-PE"/>
        </w:rPr>
        <w:t xml:space="preserve">e </w:t>
      </w:r>
      <w:r w:rsidRPr="00272900">
        <w:rPr>
          <w:lang w:val="es-PE"/>
        </w:rPr>
        <w:t>denomin</w:t>
      </w:r>
      <w:r>
        <w:rPr>
          <w:lang w:val="es-PE"/>
        </w:rPr>
        <w:t>e</w:t>
      </w:r>
      <w:r w:rsidRPr="00272900">
        <w:rPr>
          <w:lang w:val="es-PE"/>
        </w:rPr>
        <w:t xml:space="preserve"> </w:t>
      </w:r>
      <w:r w:rsidRPr="00272900">
        <w:rPr>
          <w:i/>
          <w:iCs/>
          <w:lang w:val="es-PE"/>
        </w:rPr>
        <w:t>kilesa</w:t>
      </w:r>
      <w:r>
        <w:rPr>
          <w:rFonts w:ascii="Cormorant" w:hAnsi="Cormorant"/>
          <w:i/>
          <w:iCs/>
          <w:lang w:val="es-PE"/>
        </w:rPr>
        <w:t>–</w:t>
      </w:r>
      <w:r>
        <w:rPr>
          <w:i/>
          <w:iCs/>
          <w:lang w:val="es-PE"/>
        </w:rPr>
        <w:t>taṇhā</w:t>
      </w:r>
      <w:r w:rsidRPr="00272900">
        <w:rPr>
          <w:lang w:val="es-PE"/>
        </w:rPr>
        <w:t xml:space="preserve"> es porque una persona </w:t>
      </w:r>
      <w:r>
        <w:rPr>
          <w:lang w:val="es-PE"/>
        </w:rPr>
        <w:t xml:space="preserve">que sea </w:t>
      </w:r>
      <w:r w:rsidRPr="00272900">
        <w:rPr>
          <w:lang w:val="es-PE"/>
        </w:rPr>
        <w:t xml:space="preserve">dominada por la </w:t>
      </w:r>
      <w:r w:rsidRPr="00E20824">
        <w:rPr>
          <w:i/>
          <w:iCs/>
          <w:lang w:val="es-PE"/>
        </w:rPr>
        <w:t>pasión</w:t>
      </w:r>
      <w:r w:rsidRPr="00272900">
        <w:rPr>
          <w:lang w:val="es-PE"/>
        </w:rPr>
        <w:t xml:space="preserve">, aunque pueda </w:t>
      </w:r>
      <w:r>
        <w:rPr>
          <w:lang w:val="es-PE"/>
        </w:rPr>
        <w:t>habitar</w:t>
      </w:r>
      <w:r w:rsidRPr="00272900">
        <w:rPr>
          <w:lang w:val="es-PE"/>
        </w:rPr>
        <w:t xml:space="preserve"> en los reinos superiores de la existencia, </w:t>
      </w:r>
      <w:r>
        <w:rPr>
          <w:lang w:val="es-PE"/>
        </w:rPr>
        <w:t>re</w:t>
      </w:r>
      <w:r w:rsidRPr="00272900">
        <w:rPr>
          <w:lang w:val="es-PE"/>
        </w:rPr>
        <w:t xml:space="preserve">nacerá repetidamente en los </w:t>
      </w:r>
      <w:r>
        <w:rPr>
          <w:lang w:val="es-PE"/>
        </w:rPr>
        <w:t>planos</w:t>
      </w:r>
      <w:r w:rsidRPr="00272900">
        <w:rPr>
          <w:lang w:val="es-PE"/>
        </w:rPr>
        <w:t xml:space="preserve"> inferiores </w:t>
      </w:r>
      <w:r>
        <w:rPr>
          <w:lang w:val="es-PE"/>
        </w:rPr>
        <w:t xml:space="preserve">ya sea </w:t>
      </w:r>
      <w:r w:rsidR="00E20824">
        <w:rPr>
          <w:lang w:val="es-PE"/>
        </w:rPr>
        <w:t xml:space="preserve">que provenga </w:t>
      </w:r>
      <w:r w:rsidRPr="00272900">
        <w:rPr>
          <w:lang w:val="es-PE"/>
        </w:rPr>
        <w:t xml:space="preserve">del mundo humano o del mundo </w:t>
      </w:r>
      <w:r w:rsidR="00E20824" w:rsidRPr="00272900">
        <w:rPr>
          <w:lang w:val="es-PE"/>
        </w:rPr>
        <w:t>celestial</w:t>
      </w:r>
      <w:r w:rsidR="00E20824" w:rsidRPr="00272900">
        <w:rPr>
          <w:i/>
          <w:iCs/>
          <w:lang w:val="es-PE"/>
        </w:rPr>
        <w:t xml:space="preserve"> </w:t>
      </w:r>
      <w:r w:rsidRPr="00272900">
        <w:rPr>
          <w:i/>
          <w:iCs/>
          <w:lang w:val="es-PE"/>
        </w:rPr>
        <w:t>Deva</w:t>
      </w:r>
      <w:r w:rsidRPr="00272900">
        <w:rPr>
          <w:lang w:val="es-PE"/>
        </w:rPr>
        <w:t xml:space="preserve">. Por eso se dice que la </w:t>
      </w:r>
      <w:r>
        <w:rPr>
          <w:lang w:val="es-PE"/>
        </w:rPr>
        <w:t>pasión</w:t>
      </w:r>
      <w:r w:rsidRPr="00272900">
        <w:rPr>
          <w:lang w:val="es-PE"/>
        </w:rPr>
        <w:t xml:space="preserve"> intrínseca está relacionada con </w:t>
      </w:r>
      <w:r w:rsidR="00E20824">
        <w:rPr>
          <w:lang w:val="es-PE"/>
        </w:rPr>
        <w:t>el</w:t>
      </w:r>
      <w:r w:rsidRPr="00272900">
        <w:rPr>
          <w:lang w:val="es-PE"/>
        </w:rPr>
        <w:t xml:space="preserve"> ciclo de renacimientos </w:t>
      </w:r>
      <w:r>
        <w:rPr>
          <w:lang w:val="es-PE"/>
        </w:rPr>
        <w:t>d</w:t>
      </w:r>
      <w:r w:rsidRPr="00272900">
        <w:rPr>
          <w:lang w:val="es-PE"/>
        </w:rPr>
        <w:t xml:space="preserve">el </w:t>
      </w:r>
      <w:r w:rsidRPr="00272900">
        <w:rPr>
          <w:i/>
          <w:iCs/>
          <w:lang w:val="es-PE"/>
        </w:rPr>
        <w:t>samsāra</w:t>
      </w:r>
      <w:r w:rsidRPr="00272900">
        <w:rPr>
          <w:lang w:val="es-PE"/>
        </w:rPr>
        <w:t xml:space="preserve"> medio.</w:t>
      </w:r>
    </w:p>
    <w:p w14:paraId="4E395F20" w14:textId="77777777" w:rsidR="00C3010A" w:rsidRPr="00272900" w:rsidRDefault="00C3010A">
      <w:pPr>
        <w:ind w:firstLine="0"/>
        <w:rPr>
          <w:lang w:val="es-PE"/>
        </w:rPr>
      </w:pPr>
      <w:r w:rsidRPr="00272900">
        <w:rPr>
          <w:lang w:val="es-PE"/>
        </w:rPr>
        <w:br w:type="page"/>
      </w:r>
    </w:p>
    <w:p w14:paraId="37E91B3F" w14:textId="77777777" w:rsidR="00C3010A" w:rsidRPr="00272900" w:rsidRDefault="00C3010A" w:rsidP="00A679CF">
      <w:pPr>
        <w:ind w:firstLine="0"/>
        <w:rPr>
          <w:lang w:val="es-PE"/>
        </w:rPr>
      </w:pPr>
    </w:p>
    <w:p w14:paraId="012760C2" w14:textId="4719D538" w:rsidR="00E5745B" w:rsidRPr="003657BB" w:rsidRDefault="00E5745B" w:rsidP="00953CC9">
      <w:pPr>
        <w:ind w:firstLine="0"/>
        <w:rPr>
          <w:lang w:val="es-PE"/>
        </w:rPr>
      </w:pPr>
      <w:r w:rsidRPr="00E5745B">
        <w:rPr>
          <w:lang w:val="es-PE"/>
        </w:rPr>
        <w:t xml:space="preserve">Por </w:t>
      </w:r>
      <w:r w:rsidRPr="00E5745B">
        <w:rPr>
          <w:i/>
          <w:iCs/>
          <w:lang w:val="es-PE"/>
        </w:rPr>
        <w:t>kamma</w:t>
      </w:r>
      <w:r w:rsidRPr="00E5745B">
        <w:rPr>
          <w:rFonts w:ascii="Cormorant" w:hAnsi="Cormorant"/>
          <w:i/>
          <w:iCs/>
          <w:lang w:val="es-PE"/>
        </w:rPr>
        <w:t>–</w:t>
      </w:r>
      <w:r w:rsidRPr="00E5745B">
        <w:rPr>
          <w:i/>
          <w:iCs/>
          <w:lang w:val="es-PE"/>
        </w:rPr>
        <w:t>taṇhā</w:t>
      </w:r>
      <w:r w:rsidRPr="00E5745B">
        <w:rPr>
          <w:lang w:val="es-PE"/>
        </w:rPr>
        <w:t xml:space="preserve"> se </w:t>
      </w:r>
      <w:r>
        <w:rPr>
          <w:lang w:val="es-PE"/>
        </w:rPr>
        <w:t>entiende</w:t>
      </w:r>
    </w:p>
    <w:p w14:paraId="382BE9F6" w14:textId="6841C060" w:rsidR="003657BB" w:rsidRPr="003657BB" w:rsidRDefault="003657BB" w:rsidP="00BD4773">
      <w:pPr>
        <w:pStyle w:val="VerosPali"/>
        <w:rPr>
          <w:i w:val="0"/>
          <w:iCs w:val="0"/>
        </w:rPr>
      </w:pPr>
      <w:r w:rsidRPr="00DF114F">
        <w:rPr>
          <w:i w:val="0"/>
          <w:iCs w:val="0"/>
        </w:rPr>
        <w:t xml:space="preserve">una inclinación que </w:t>
      </w:r>
      <w:r w:rsidR="00E5745B">
        <w:rPr>
          <w:i w:val="0"/>
          <w:iCs w:val="0"/>
        </w:rPr>
        <w:t xml:space="preserve">se </w:t>
      </w:r>
      <w:r>
        <w:rPr>
          <w:i w:val="0"/>
          <w:iCs w:val="0"/>
        </w:rPr>
        <w:t>complace en</w:t>
      </w:r>
      <w:r w:rsidRPr="00DF114F">
        <w:rPr>
          <w:i w:val="0"/>
          <w:iCs w:val="0"/>
        </w:rPr>
        <w:t xml:space="preserve"> la vista,</w:t>
      </w:r>
    </w:p>
    <w:p w14:paraId="07BB5BC3" w14:textId="47FB2F63" w:rsidR="003657BB" w:rsidRPr="003657BB" w:rsidRDefault="003657BB" w:rsidP="00BD4773">
      <w:pPr>
        <w:pStyle w:val="VerosPali"/>
        <w:rPr>
          <w:i w:val="0"/>
          <w:iCs w:val="0"/>
        </w:rPr>
      </w:pPr>
      <w:r w:rsidRPr="00DF114F">
        <w:rPr>
          <w:i w:val="0"/>
          <w:iCs w:val="0"/>
        </w:rPr>
        <w:t xml:space="preserve">una inclinación que </w:t>
      </w:r>
      <w:r w:rsidR="00E5745B">
        <w:rPr>
          <w:i w:val="0"/>
          <w:iCs w:val="0"/>
        </w:rPr>
        <w:t xml:space="preserve">se </w:t>
      </w:r>
      <w:r w:rsidR="00996EDA">
        <w:rPr>
          <w:i w:val="0"/>
          <w:iCs w:val="0"/>
        </w:rPr>
        <w:t>complace en e</w:t>
      </w:r>
      <w:r w:rsidRPr="00DF114F">
        <w:rPr>
          <w:i w:val="0"/>
          <w:iCs w:val="0"/>
        </w:rPr>
        <w:t>l oído;</w:t>
      </w:r>
    </w:p>
    <w:p w14:paraId="39BBEFB4" w14:textId="4D58E4A0" w:rsidR="003657BB" w:rsidRPr="003657BB" w:rsidRDefault="003657BB" w:rsidP="00BD4773">
      <w:pPr>
        <w:pStyle w:val="VerosPali"/>
        <w:rPr>
          <w:i w:val="0"/>
          <w:iCs w:val="0"/>
        </w:rPr>
      </w:pPr>
      <w:r w:rsidRPr="000C0DB9">
        <w:rPr>
          <w:i w:val="0"/>
          <w:iCs w:val="0"/>
        </w:rPr>
        <w:t xml:space="preserve">una inclinación que </w:t>
      </w:r>
      <w:r w:rsidR="00E5745B">
        <w:rPr>
          <w:i w:val="0"/>
          <w:iCs w:val="0"/>
        </w:rPr>
        <w:t xml:space="preserve">se </w:t>
      </w:r>
      <w:r w:rsidR="00996EDA">
        <w:rPr>
          <w:i w:val="0"/>
          <w:iCs w:val="0"/>
        </w:rPr>
        <w:t xml:space="preserve">complace en </w:t>
      </w:r>
      <w:r w:rsidRPr="000C0DB9">
        <w:rPr>
          <w:i w:val="0"/>
          <w:iCs w:val="0"/>
        </w:rPr>
        <w:t>la nariz;</w:t>
      </w:r>
    </w:p>
    <w:p w14:paraId="79E79824" w14:textId="5EBAC1D6" w:rsidR="003657BB" w:rsidRPr="003657BB" w:rsidRDefault="003657BB" w:rsidP="00BD4773">
      <w:pPr>
        <w:pStyle w:val="VerosPali"/>
        <w:rPr>
          <w:i w:val="0"/>
          <w:iCs w:val="0"/>
        </w:rPr>
      </w:pPr>
      <w:r w:rsidRPr="00DF114F">
        <w:rPr>
          <w:i w:val="0"/>
          <w:iCs w:val="0"/>
        </w:rPr>
        <w:t xml:space="preserve">una inclinación que </w:t>
      </w:r>
      <w:r w:rsidR="00E5745B">
        <w:rPr>
          <w:i w:val="0"/>
          <w:iCs w:val="0"/>
        </w:rPr>
        <w:t xml:space="preserve">se </w:t>
      </w:r>
      <w:r w:rsidR="00996EDA">
        <w:rPr>
          <w:i w:val="0"/>
          <w:iCs w:val="0"/>
        </w:rPr>
        <w:t xml:space="preserve">complace en </w:t>
      </w:r>
      <w:r w:rsidRPr="00DF114F">
        <w:rPr>
          <w:i w:val="0"/>
          <w:iCs w:val="0"/>
        </w:rPr>
        <w:t>la lengua;</w:t>
      </w:r>
    </w:p>
    <w:p w14:paraId="44C48F6B" w14:textId="0B8DD2FB" w:rsidR="003657BB" w:rsidRPr="003657BB" w:rsidRDefault="003657BB" w:rsidP="00BD4773">
      <w:pPr>
        <w:pStyle w:val="VerosPali"/>
        <w:rPr>
          <w:i w:val="0"/>
          <w:iCs w:val="0"/>
        </w:rPr>
      </w:pPr>
      <w:r w:rsidRPr="000C0DB9">
        <w:rPr>
          <w:i w:val="0"/>
          <w:iCs w:val="0"/>
        </w:rPr>
        <w:t xml:space="preserve">una inclinación que </w:t>
      </w:r>
      <w:r w:rsidR="00E5745B">
        <w:rPr>
          <w:i w:val="0"/>
          <w:iCs w:val="0"/>
        </w:rPr>
        <w:t xml:space="preserve">se </w:t>
      </w:r>
      <w:r w:rsidR="00996EDA">
        <w:rPr>
          <w:i w:val="0"/>
          <w:iCs w:val="0"/>
        </w:rPr>
        <w:t>complace en e</w:t>
      </w:r>
      <w:r w:rsidRPr="000C0DB9">
        <w:rPr>
          <w:i w:val="0"/>
          <w:iCs w:val="0"/>
        </w:rPr>
        <w:t>l cuerpo.</w:t>
      </w:r>
    </w:p>
    <w:p w14:paraId="003538CD" w14:textId="77777777" w:rsidR="00751B57" w:rsidRPr="003657BB" w:rsidRDefault="00751B57" w:rsidP="00751B57">
      <w:pPr>
        <w:pStyle w:val="VerosPali"/>
        <w:rPr>
          <w:i w:val="0"/>
          <w:iCs w:val="0"/>
        </w:rPr>
      </w:pPr>
    </w:p>
    <w:p w14:paraId="51798696" w14:textId="68551B34" w:rsidR="00996EDA" w:rsidRPr="00996EDA" w:rsidRDefault="00996EDA" w:rsidP="009A1FFD">
      <w:pPr>
        <w:ind w:firstLine="0"/>
        <w:rPr>
          <w:lang w:val="es-PE"/>
        </w:rPr>
      </w:pPr>
      <w:r w:rsidRPr="00996EDA">
        <w:rPr>
          <w:lang w:val="es-PE"/>
        </w:rPr>
        <w:t xml:space="preserve">Esta inclinación </w:t>
      </w:r>
      <w:r>
        <w:rPr>
          <w:lang w:val="es-PE"/>
        </w:rPr>
        <w:t xml:space="preserve">hacia </w:t>
      </w:r>
      <w:r w:rsidRPr="00996EDA">
        <w:rPr>
          <w:lang w:val="es-PE"/>
        </w:rPr>
        <w:t xml:space="preserve">estos </w:t>
      </w:r>
      <w:r>
        <w:rPr>
          <w:lang w:val="es-PE"/>
        </w:rPr>
        <w:t>5</w:t>
      </w:r>
      <w:r w:rsidRPr="00996EDA">
        <w:rPr>
          <w:lang w:val="es-PE"/>
        </w:rPr>
        <w:t xml:space="preserve"> placeres sensoriales constituye </w:t>
      </w:r>
      <w:r w:rsidRPr="00996EDA">
        <w:rPr>
          <w:i/>
          <w:iCs/>
          <w:lang w:val="es-PE"/>
        </w:rPr>
        <w:t>kamma</w:t>
      </w:r>
      <w:r>
        <w:rPr>
          <w:rFonts w:ascii="Cormorant" w:hAnsi="Cormorant"/>
          <w:i/>
          <w:iCs/>
          <w:lang w:val="es-PE"/>
        </w:rPr>
        <w:t>–</w:t>
      </w:r>
      <w:r w:rsidRPr="00996EDA">
        <w:rPr>
          <w:i/>
          <w:iCs/>
          <w:lang w:val="es-PE"/>
        </w:rPr>
        <w:t>taṇhā</w:t>
      </w:r>
      <w:r w:rsidRPr="00996EDA">
        <w:rPr>
          <w:lang w:val="es-PE"/>
        </w:rPr>
        <w:t xml:space="preserve">. En otras palabras, es el </w:t>
      </w:r>
      <w:r>
        <w:rPr>
          <w:lang w:val="es-PE"/>
        </w:rPr>
        <w:t>placer</w:t>
      </w:r>
      <w:r w:rsidRPr="00996EDA">
        <w:rPr>
          <w:lang w:val="es-PE"/>
        </w:rPr>
        <w:t xml:space="preserve"> y la atracción </w:t>
      </w:r>
      <w:r>
        <w:rPr>
          <w:lang w:val="es-PE"/>
        </w:rPr>
        <w:t xml:space="preserve">hacia </w:t>
      </w:r>
      <w:r w:rsidRPr="00996EDA">
        <w:rPr>
          <w:lang w:val="es-PE"/>
        </w:rPr>
        <w:t xml:space="preserve">estos </w:t>
      </w:r>
      <w:r w:rsidR="00E5745B">
        <w:rPr>
          <w:lang w:val="es-PE"/>
        </w:rPr>
        <w:t>5</w:t>
      </w:r>
      <w:r w:rsidRPr="00996EDA">
        <w:rPr>
          <w:lang w:val="es-PE"/>
        </w:rPr>
        <w:t xml:space="preserve"> placeres sensuales.</w:t>
      </w:r>
    </w:p>
    <w:p w14:paraId="07845B4E" w14:textId="77777777" w:rsidR="00751B57" w:rsidRPr="00996EDA" w:rsidRDefault="00751B57" w:rsidP="00751B57">
      <w:pPr>
        <w:ind w:firstLine="0"/>
        <w:rPr>
          <w:lang w:val="es-PE"/>
        </w:rPr>
      </w:pPr>
    </w:p>
    <w:p w14:paraId="776FF249" w14:textId="3E5C1D9B" w:rsidR="00214E1A" w:rsidRPr="00214E1A" w:rsidRDefault="00214E1A" w:rsidP="00AD10F8">
      <w:pPr>
        <w:pStyle w:val="Ttulo4"/>
        <w:rPr>
          <w:lang w:val="es-PE"/>
        </w:rPr>
      </w:pPr>
      <w:r w:rsidRPr="00214E1A">
        <w:rPr>
          <w:lang w:val="es-PE"/>
        </w:rPr>
        <w:t xml:space="preserve">Los </w:t>
      </w:r>
      <w:r w:rsidR="0073576D">
        <w:rPr>
          <w:lang w:val="es-PE"/>
        </w:rPr>
        <w:t>3</w:t>
      </w:r>
      <w:r w:rsidRPr="00214E1A">
        <w:rPr>
          <w:lang w:val="es-PE"/>
        </w:rPr>
        <w:t xml:space="preserve"> </w:t>
      </w:r>
      <w:r w:rsidRPr="00214E1A">
        <w:rPr>
          <w:i/>
          <w:lang w:val="es-PE"/>
        </w:rPr>
        <w:t>Vaṭṭa</w:t>
      </w:r>
      <w:r w:rsidR="005A486E" w:rsidRPr="005A486E">
        <w:rPr>
          <w:lang w:val="es-PE"/>
        </w:rPr>
        <w:t>s</w:t>
      </w:r>
      <w:r w:rsidRPr="00214E1A">
        <w:rPr>
          <w:lang w:val="es-PE"/>
        </w:rPr>
        <w:t xml:space="preserve"> relacionados con el </w:t>
      </w:r>
      <w:r w:rsidRPr="0073576D">
        <w:rPr>
          <w:i/>
          <w:lang w:val="es-PE"/>
        </w:rPr>
        <w:t>Saṃsāra</w:t>
      </w:r>
      <w:r w:rsidRPr="00214E1A">
        <w:rPr>
          <w:lang w:val="es-PE"/>
        </w:rPr>
        <w:t xml:space="preserve"> Superior </w:t>
      </w:r>
    </w:p>
    <w:p w14:paraId="319350BA" w14:textId="19FDCA5B" w:rsidR="00214E1A" w:rsidRPr="00214E1A" w:rsidRDefault="00214E1A" w:rsidP="00064462">
      <w:pPr>
        <w:tabs>
          <w:tab w:val="right" w:pos="567"/>
          <w:tab w:val="left" w:pos="709"/>
        </w:tabs>
        <w:spacing w:after="0"/>
        <w:ind w:left="709" w:hanging="425"/>
        <w:rPr>
          <w:lang w:val="es-PE"/>
        </w:rPr>
      </w:pPr>
      <w:r w:rsidRPr="0073576D">
        <w:rPr>
          <w:lang w:val="es-PE"/>
        </w:rPr>
        <w:tab/>
      </w:r>
      <w:r w:rsidRPr="00214E1A">
        <w:rPr>
          <w:lang w:val="es-PE"/>
        </w:rPr>
        <w:t xml:space="preserve">1. </w:t>
      </w:r>
      <w:r w:rsidRPr="00214E1A">
        <w:rPr>
          <w:lang w:val="es-PE"/>
        </w:rPr>
        <w:tab/>
      </w:r>
      <w:r w:rsidRPr="00214E1A">
        <w:rPr>
          <w:lang w:val="es-PE"/>
        </w:rPr>
        <w:tab/>
      </w:r>
      <w:r w:rsidR="004E0A7E" w:rsidRPr="00214E1A">
        <w:rPr>
          <w:i/>
          <w:iCs/>
          <w:lang w:val="es-PE"/>
        </w:rPr>
        <w:t>kilesa</w:t>
      </w:r>
      <w:r w:rsidR="004E0A7E">
        <w:rPr>
          <w:rFonts w:ascii="Cormorant" w:hAnsi="Cormorant"/>
          <w:i/>
          <w:iCs/>
          <w:lang w:val="es-PE"/>
        </w:rPr>
        <w:t>–</w:t>
      </w:r>
      <w:r w:rsidR="004E0A7E" w:rsidRPr="00214E1A">
        <w:rPr>
          <w:i/>
          <w:iCs/>
          <w:lang w:val="es-PE"/>
        </w:rPr>
        <w:t xml:space="preserve">vaṭṭa </w:t>
      </w:r>
      <w:r w:rsidRPr="00214E1A">
        <w:rPr>
          <w:lang w:val="es-PE"/>
        </w:rPr>
        <w:t xml:space="preserve">– significa deseo </w:t>
      </w:r>
      <w:r w:rsidR="0073576D">
        <w:rPr>
          <w:lang w:val="es-PE"/>
        </w:rPr>
        <w:t>de</w:t>
      </w:r>
      <w:r w:rsidRPr="00214E1A">
        <w:rPr>
          <w:lang w:val="es-PE"/>
        </w:rPr>
        <w:t xml:space="preserve"> vivir.</w:t>
      </w:r>
    </w:p>
    <w:p w14:paraId="7B8CC3C9" w14:textId="16FE28EE" w:rsidR="00214E1A" w:rsidRPr="00214E1A" w:rsidRDefault="00214E1A" w:rsidP="00064462">
      <w:pPr>
        <w:tabs>
          <w:tab w:val="right" w:pos="567"/>
          <w:tab w:val="left" w:pos="709"/>
        </w:tabs>
        <w:spacing w:after="0"/>
        <w:ind w:left="709" w:hanging="425"/>
        <w:rPr>
          <w:lang w:val="es-PE"/>
        </w:rPr>
      </w:pPr>
      <w:r w:rsidRPr="00214E1A">
        <w:rPr>
          <w:lang w:val="es-PE"/>
        </w:rPr>
        <w:tab/>
        <w:t xml:space="preserve">2. </w:t>
      </w:r>
      <w:r w:rsidRPr="00214E1A">
        <w:rPr>
          <w:lang w:val="es-PE"/>
        </w:rPr>
        <w:tab/>
      </w:r>
      <w:r w:rsidRPr="00214E1A">
        <w:rPr>
          <w:lang w:val="es-PE"/>
        </w:rPr>
        <w:tab/>
      </w:r>
      <w:r w:rsidR="004E0A7E" w:rsidRPr="00214E1A">
        <w:rPr>
          <w:i/>
          <w:iCs/>
          <w:lang w:val="es-PE"/>
        </w:rPr>
        <w:t>kamma</w:t>
      </w:r>
      <w:r w:rsidR="004E0A7E">
        <w:rPr>
          <w:rFonts w:ascii="Cormorant" w:hAnsi="Cormorant"/>
          <w:i/>
          <w:iCs/>
          <w:lang w:val="es-PE"/>
        </w:rPr>
        <w:t>–</w:t>
      </w:r>
      <w:r w:rsidR="004E0A7E" w:rsidRPr="00214E1A">
        <w:rPr>
          <w:i/>
          <w:iCs/>
          <w:lang w:val="es-PE"/>
        </w:rPr>
        <w:t xml:space="preserve">vaṭṭa </w:t>
      </w:r>
      <w:r w:rsidRPr="00214E1A">
        <w:rPr>
          <w:lang w:val="es-PE"/>
        </w:rPr>
        <w:t xml:space="preserve">– significa los </w:t>
      </w:r>
      <w:r w:rsidR="004E0A7E">
        <w:rPr>
          <w:lang w:val="es-PE"/>
        </w:rPr>
        <w:t>9</w:t>
      </w:r>
      <w:r w:rsidRPr="00214E1A">
        <w:rPr>
          <w:lang w:val="es-PE"/>
        </w:rPr>
        <w:t xml:space="preserve"> </w:t>
      </w:r>
      <w:r w:rsidRPr="00214E1A">
        <w:rPr>
          <w:i/>
          <w:iCs/>
          <w:lang w:val="es-PE"/>
        </w:rPr>
        <w:t>kusala</w:t>
      </w:r>
      <w:r w:rsidR="004E0A7E">
        <w:rPr>
          <w:lang w:val="es-PE"/>
        </w:rPr>
        <w:t>s</w:t>
      </w:r>
      <w:r w:rsidRPr="00214E1A">
        <w:rPr>
          <w:lang w:val="es-PE"/>
        </w:rPr>
        <w:t xml:space="preserve"> asociados con la con</w:t>
      </w:r>
      <w:r w:rsidR="004E0A7E">
        <w:rPr>
          <w:lang w:val="es-PE"/>
        </w:rPr>
        <w:t>s</w:t>
      </w:r>
      <w:r w:rsidRPr="00214E1A">
        <w:rPr>
          <w:lang w:val="es-PE"/>
        </w:rPr>
        <w:t xml:space="preserve">ciencia de </w:t>
      </w:r>
      <w:r w:rsidR="004E0A7E">
        <w:rPr>
          <w:lang w:val="es-PE"/>
        </w:rPr>
        <w:t>desarrollar</w:t>
      </w:r>
      <w:r w:rsidRPr="00214E1A">
        <w:rPr>
          <w:lang w:val="es-PE"/>
        </w:rPr>
        <w:t xml:space="preserve"> </w:t>
      </w:r>
      <w:r w:rsidR="004E0A7E">
        <w:rPr>
          <w:lang w:val="es-PE"/>
        </w:rPr>
        <w:t>un</w:t>
      </w:r>
      <w:r w:rsidRPr="00214E1A">
        <w:rPr>
          <w:lang w:val="es-PE"/>
        </w:rPr>
        <w:t>a absorción mental (</w:t>
      </w:r>
      <w:r w:rsidRPr="00214E1A">
        <w:rPr>
          <w:i/>
          <w:iCs/>
          <w:lang w:val="es-PE"/>
        </w:rPr>
        <w:t>mahaggata</w:t>
      </w:r>
      <w:r w:rsidR="004E0A7E">
        <w:rPr>
          <w:rFonts w:ascii="Cormorant" w:hAnsi="Cormorant"/>
          <w:i/>
          <w:iCs/>
          <w:lang w:val="es-PE"/>
        </w:rPr>
        <w:t>–</w:t>
      </w:r>
      <w:r w:rsidRPr="00214E1A">
        <w:rPr>
          <w:i/>
          <w:iCs/>
          <w:lang w:val="es-PE"/>
        </w:rPr>
        <w:t>citta</w:t>
      </w:r>
      <w:r w:rsidRPr="00214E1A">
        <w:rPr>
          <w:lang w:val="es-PE"/>
        </w:rPr>
        <w:t>).</w:t>
      </w:r>
    </w:p>
    <w:p w14:paraId="623FFC84" w14:textId="40EC5199" w:rsidR="00214E1A" w:rsidRPr="00214E1A" w:rsidRDefault="00214E1A" w:rsidP="00064462">
      <w:pPr>
        <w:tabs>
          <w:tab w:val="right" w:pos="567"/>
          <w:tab w:val="left" w:pos="709"/>
        </w:tabs>
        <w:spacing w:after="0"/>
        <w:ind w:left="709" w:hanging="425"/>
        <w:rPr>
          <w:lang w:val="es-PE"/>
        </w:rPr>
      </w:pPr>
      <w:r w:rsidRPr="00214E1A">
        <w:rPr>
          <w:lang w:val="es-PE"/>
        </w:rPr>
        <w:tab/>
        <w:t xml:space="preserve">3. </w:t>
      </w:r>
      <w:r w:rsidRPr="00214E1A">
        <w:rPr>
          <w:lang w:val="es-PE"/>
        </w:rPr>
        <w:tab/>
      </w:r>
      <w:r w:rsidR="004E0A7E" w:rsidRPr="00214E1A">
        <w:rPr>
          <w:i/>
          <w:iCs/>
          <w:lang w:val="es-PE"/>
        </w:rPr>
        <w:t>vipāka</w:t>
      </w:r>
      <w:r w:rsidR="004E0A7E">
        <w:rPr>
          <w:rFonts w:ascii="Cormorant" w:hAnsi="Cormorant"/>
          <w:i/>
          <w:iCs/>
          <w:lang w:val="es-PE"/>
        </w:rPr>
        <w:t>–</w:t>
      </w:r>
      <w:r w:rsidR="004E0A7E" w:rsidRPr="00214E1A">
        <w:rPr>
          <w:i/>
          <w:iCs/>
          <w:lang w:val="es-PE"/>
        </w:rPr>
        <w:t xml:space="preserve">vaṭṭa </w:t>
      </w:r>
      <w:r w:rsidRPr="00214E1A">
        <w:rPr>
          <w:lang w:val="es-PE"/>
        </w:rPr>
        <w:t xml:space="preserve">– significa agregados de </w:t>
      </w:r>
      <w:r w:rsidR="004E0A7E">
        <w:rPr>
          <w:lang w:val="es-PE"/>
        </w:rPr>
        <w:t xml:space="preserve">la </w:t>
      </w:r>
      <w:r w:rsidRPr="00214E1A">
        <w:rPr>
          <w:lang w:val="es-PE"/>
        </w:rPr>
        <w:t xml:space="preserve">existencia de un </w:t>
      </w:r>
      <w:r w:rsidRPr="004E0A7E">
        <w:rPr>
          <w:lang w:val="es-PE"/>
        </w:rPr>
        <w:t>ser supremo</w:t>
      </w:r>
      <w:r w:rsidRPr="00214E1A">
        <w:rPr>
          <w:i/>
          <w:iCs/>
          <w:lang w:val="es-PE"/>
        </w:rPr>
        <w:t xml:space="preserve"> Brahmā, </w:t>
      </w:r>
      <w:r w:rsidRPr="004E0A7E">
        <w:rPr>
          <w:lang w:val="es-PE"/>
        </w:rPr>
        <w:t xml:space="preserve">ya sea del ámbito </w:t>
      </w:r>
      <w:r w:rsidR="004E0A7E" w:rsidRPr="004E0A7E">
        <w:rPr>
          <w:i/>
          <w:iCs/>
          <w:lang w:val="es-PE"/>
        </w:rPr>
        <w:t>Brahmā</w:t>
      </w:r>
      <w:r w:rsidR="004E0A7E" w:rsidRPr="004E0A7E">
        <w:rPr>
          <w:lang w:val="es-PE"/>
        </w:rPr>
        <w:t xml:space="preserve"> </w:t>
      </w:r>
      <w:r w:rsidR="007509D9">
        <w:rPr>
          <w:lang w:val="es-PE"/>
        </w:rPr>
        <w:t>material sutil</w:t>
      </w:r>
      <w:r w:rsidRPr="004E0A7E">
        <w:rPr>
          <w:lang w:val="es-PE"/>
        </w:rPr>
        <w:t xml:space="preserve"> o </w:t>
      </w:r>
      <w:r w:rsidR="007509D9">
        <w:rPr>
          <w:lang w:val="es-PE"/>
        </w:rPr>
        <w:t>inmaterial</w:t>
      </w:r>
      <w:r w:rsidRPr="00214E1A">
        <w:rPr>
          <w:i/>
          <w:iCs/>
          <w:lang w:val="es-PE"/>
        </w:rPr>
        <w:t>.</w:t>
      </w:r>
    </w:p>
    <w:p w14:paraId="5764E2F9" w14:textId="77777777" w:rsidR="00751B57" w:rsidRPr="00214E1A" w:rsidRDefault="00751B57" w:rsidP="00751B57">
      <w:pPr>
        <w:tabs>
          <w:tab w:val="right" w:pos="567"/>
          <w:tab w:val="left" w:pos="709"/>
        </w:tabs>
        <w:spacing w:after="0"/>
        <w:ind w:left="709" w:hanging="425"/>
        <w:rPr>
          <w:lang w:val="es-PE"/>
        </w:rPr>
      </w:pPr>
    </w:p>
    <w:p w14:paraId="085FC986" w14:textId="45032D61" w:rsidR="00214E1A" w:rsidRPr="00214E1A" w:rsidRDefault="00214E1A" w:rsidP="000A0309">
      <w:pPr>
        <w:rPr>
          <w:lang w:val="es-PE"/>
        </w:rPr>
      </w:pPr>
      <w:r w:rsidRPr="00214E1A">
        <w:rPr>
          <w:b/>
          <w:bCs/>
          <w:lang w:val="es-PE"/>
        </w:rPr>
        <w:t xml:space="preserve">Por la expresión </w:t>
      </w:r>
      <w:r w:rsidR="00BE3803" w:rsidRPr="00010B60">
        <w:rPr>
          <w:b/>
          <w:bCs/>
          <w:i/>
          <w:iCs/>
          <w:lang w:val="es-PE"/>
        </w:rPr>
        <w:t>deseo</w:t>
      </w:r>
      <w:r w:rsidRPr="00010B60">
        <w:rPr>
          <w:b/>
          <w:bCs/>
          <w:i/>
          <w:iCs/>
          <w:lang w:val="es-PE"/>
        </w:rPr>
        <w:t xml:space="preserve"> de </w:t>
      </w:r>
      <w:r w:rsidR="00BE3803" w:rsidRPr="00010B60">
        <w:rPr>
          <w:b/>
          <w:bCs/>
          <w:i/>
          <w:iCs/>
          <w:lang w:val="es-PE"/>
        </w:rPr>
        <w:t>vivir</w:t>
      </w:r>
      <w:r w:rsidRPr="00214E1A">
        <w:rPr>
          <w:b/>
          <w:bCs/>
          <w:lang w:val="es-PE"/>
        </w:rPr>
        <w:t xml:space="preserve"> (</w:t>
      </w:r>
      <w:r w:rsidRPr="00214E1A">
        <w:rPr>
          <w:b/>
          <w:bCs/>
          <w:i/>
          <w:iCs/>
          <w:lang w:val="es-PE"/>
        </w:rPr>
        <w:t>bhava</w:t>
      </w:r>
      <w:r w:rsidR="00BE3803">
        <w:rPr>
          <w:rFonts w:ascii="Cormorant" w:hAnsi="Cormorant"/>
          <w:b/>
          <w:bCs/>
          <w:i/>
          <w:iCs/>
          <w:lang w:val="es-PE"/>
        </w:rPr>
        <w:t>–</w:t>
      </w:r>
      <w:r w:rsidRPr="00214E1A">
        <w:rPr>
          <w:b/>
          <w:bCs/>
          <w:i/>
          <w:iCs/>
          <w:lang w:val="es-PE"/>
        </w:rPr>
        <w:t>taṇhā</w:t>
      </w:r>
      <w:r w:rsidRPr="00214E1A">
        <w:rPr>
          <w:b/>
          <w:bCs/>
          <w:lang w:val="es-PE"/>
        </w:rPr>
        <w:t>) se entiende</w:t>
      </w:r>
      <w:r w:rsidR="00D11AAB">
        <w:rPr>
          <w:b/>
          <w:bCs/>
          <w:lang w:val="es-PE"/>
        </w:rPr>
        <w:t>:</w:t>
      </w:r>
      <w:r w:rsidRPr="00214E1A">
        <w:rPr>
          <w:b/>
          <w:bCs/>
          <w:lang w:val="es-PE"/>
        </w:rPr>
        <w:t xml:space="preserve"> </w:t>
      </w:r>
      <w:r w:rsidRPr="00214E1A">
        <w:rPr>
          <w:lang w:val="es-PE"/>
        </w:rPr>
        <w:t xml:space="preserve">El </w:t>
      </w:r>
      <w:r w:rsidR="00BE3803">
        <w:rPr>
          <w:lang w:val="es-PE"/>
        </w:rPr>
        <w:t>placer</w:t>
      </w:r>
      <w:r w:rsidRPr="00214E1A">
        <w:rPr>
          <w:lang w:val="es-PE"/>
        </w:rPr>
        <w:t xml:space="preserve"> de estados mentales </w:t>
      </w:r>
      <w:r w:rsidR="00BE3803">
        <w:rPr>
          <w:lang w:val="es-PE"/>
        </w:rPr>
        <w:t>en una</w:t>
      </w:r>
      <w:r w:rsidRPr="00214E1A">
        <w:rPr>
          <w:lang w:val="es-PE"/>
        </w:rPr>
        <w:t xml:space="preserve"> absorción mental (</w:t>
      </w:r>
      <w:r w:rsidRPr="00214E1A">
        <w:rPr>
          <w:i/>
          <w:iCs/>
          <w:lang w:val="es-PE"/>
        </w:rPr>
        <w:t>jhāna</w:t>
      </w:r>
      <w:r w:rsidRPr="00214E1A">
        <w:rPr>
          <w:lang w:val="es-PE"/>
        </w:rPr>
        <w:t xml:space="preserve">), el conocimiento </w:t>
      </w:r>
      <w:r w:rsidR="00010B60">
        <w:rPr>
          <w:lang w:val="es-PE"/>
        </w:rPr>
        <w:t>super</w:t>
      </w:r>
      <w:r w:rsidRPr="00214E1A">
        <w:rPr>
          <w:lang w:val="es-PE"/>
        </w:rPr>
        <w:t>normal (</w:t>
      </w:r>
      <w:r w:rsidRPr="00214E1A">
        <w:rPr>
          <w:i/>
          <w:iCs/>
          <w:lang w:val="es-PE"/>
        </w:rPr>
        <w:t>abhiññā</w:t>
      </w:r>
      <w:r w:rsidRPr="00214E1A">
        <w:rPr>
          <w:lang w:val="es-PE"/>
        </w:rPr>
        <w:t xml:space="preserve">) y </w:t>
      </w:r>
      <w:r w:rsidR="00D11AAB">
        <w:rPr>
          <w:lang w:val="es-PE"/>
        </w:rPr>
        <w:t>e</w:t>
      </w:r>
      <w:r w:rsidRPr="00214E1A">
        <w:rPr>
          <w:lang w:val="es-PE"/>
        </w:rPr>
        <w:t xml:space="preserve">l </w:t>
      </w:r>
      <w:r w:rsidR="00D11AAB">
        <w:rPr>
          <w:lang w:val="es-PE"/>
        </w:rPr>
        <w:t xml:space="preserve">ímpetu </w:t>
      </w:r>
      <w:r w:rsidR="00BE3803">
        <w:rPr>
          <w:lang w:val="es-PE"/>
        </w:rPr>
        <w:t>por desarrollar</w:t>
      </w:r>
      <w:r w:rsidRPr="00214E1A">
        <w:rPr>
          <w:lang w:val="es-PE"/>
        </w:rPr>
        <w:t xml:space="preserve"> esta absorción mental (</w:t>
      </w:r>
      <w:r w:rsidRPr="00214E1A">
        <w:rPr>
          <w:i/>
          <w:iCs/>
          <w:lang w:val="es-PE"/>
        </w:rPr>
        <w:t>samāpatti</w:t>
      </w:r>
      <w:r w:rsidRPr="00214E1A">
        <w:rPr>
          <w:lang w:val="es-PE"/>
        </w:rPr>
        <w:t>)</w:t>
      </w:r>
      <w:r w:rsidR="00F65222">
        <w:rPr>
          <w:lang w:val="es-PE"/>
        </w:rPr>
        <w:t>,</w:t>
      </w:r>
      <w:r w:rsidRPr="00214E1A">
        <w:rPr>
          <w:lang w:val="es-PE"/>
        </w:rPr>
        <w:t xml:space="preserve"> por un lado</w:t>
      </w:r>
      <w:r w:rsidR="00BE3803">
        <w:rPr>
          <w:lang w:val="es-PE"/>
        </w:rPr>
        <w:t>;</w:t>
      </w:r>
      <w:r w:rsidRPr="00214E1A">
        <w:rPr>
          <w:lang w:val="es-PE"/>
        </w:rPr>
        <w:t xml:space="preserve"> luego</w:t>
      </w:r>
      <w:r w:rsidR="00F65222">
        <w:rPr>
          <w:lang w:val="es-PE"/>
        </w:rPr>
        <w:t>,</w:t>
      </w:r>
      <w:r w:rsidRPr="00214E1A">
        <w:rPr>
          <w:lang w:val="es-PE"/>
        </w:rPr>
        <w:t xml:space="preserve"> el </w:t>
      </w:r>
      <w:r w:rsidR="00BE3803">
        <w:rPr>
          <w:lang w:val="es-PE"/>
        </w:rPr>
        <w:t>placer</w:t>
      </w:r>
      <w:r w:rsidRPr="00214E1A">
        <w:rPr>
          <w:lang w:val="es-PE"/>
        </w:rPr>
        <w:t xml:space="preserve"> de los poderes milagrosos que conlleva la consecución de este  proceso </w:t>
      </w:r>
      <w:r w:rsidRPr="00214E1A">
        <w:rPr>
          <w:i/>
          <w:iCs/>
          <w:lang w:val="es-PE"/>
        </w:rPr>
        <w:t>k</w:t>
      </w:r>
      <w:r w:rsidR="00F65222">
        <w:rPr>
          <w:i/>
          <w:iCs/>
          <w:lang w:val="es-PE"/>
        </w:rPr>
        <w:t>á</w:t>
      </w:r>
      <w:r w:rsidRPr="00214E1A">
        <w:rPr>
          <w:i/>
          <w:iCs/>
          <w:lang w:val="es-PE"/>
        </w:rPr>
        <w:t>mm</w:t>
      </w:r>
      <w:r w:rsidR="00F65222">
        <w:rPr>
          <w:i/>
          <w:iCs/>
          <w:lang w:val="es-PE"/>
        </w:rPr>
        <w:t>ico</w:t>
      </w:r>
      <w:r w:rsidR="00BE3803">
        <w:rPr>
          <w:i/>
          <w:iCs/>
          <w:lang w:val="es-PE"/>
        </w:rPr>
        <w:t>,</w:t>
      </w:r>
      <w:r w:rsidRPr="00214E1A">
        <w:rPr>
          <w:lang w:val="es-PE"/>
        </w:rPr>
        <w:t xml:space="preserve"> </w:t>
      </w:r>
      <w:r w:rsidR="00BE3803">
        <w:rPr>
          <w:lang w:val="es-PE"/>
        </w:rPr>
        <w:t>por el</w:t>
      </w:r>
      <w:r w:rsidRPr="00214E1A">
        <w:rPr>
          <w:lang w:val="es-PE"/>
        </w:rPr>
        <w:t xml:space="preserve"> otro</w:t>
      </w:r>
      <w:r w:rsidR="003F610C">
        <w:rPr>
          <w:lang w:val="es-PE"/>
        </w:rPr>
        <w:t>.</w:t>
      </w:r>
      <w:r w:rsidRPr="00214E1A">
        <w:rPr>
          <w:lang w:val="es-PE"/>
        </w:rPr>
        <w:t xml:space="preserve"> </w:t>
      </w:r>
      <w:r w:rsidR="003F610C" w:rsidRPr="00214E1A">
        <w:rPr>
          <w:lang w:val="es-PE"/>
        </w:rPr>
        <w:t xml:space="preserve">Estos </w:t>
      </w:r>
      <w:r w:rsidRPr="00214E1A">
        <w:rPr>
          <w:lang w:val="es-PE"/>
        </w:rPr>
        <w:t xml:space="preserve">dos aspectos del </w:t>
      </w:r>
      <w:r w:rsidR="00B5761B" w:rsidRPr="00020A77">
        <w:rPr>
          <w:i/>
          <w:iCs/>
          <w:lang w:val="es-PE"/>
        </w:rPr>
        <w:t>deseo</w:t>
      </w:r>
      <w:r w:rsidR="00020A77">
        <w:rPr>
          <w:i/>
          <w:iCs/>
          <w:lang w:val="es-PE"/>
        </w:rPr>
        <w:t>,</w:t>
      </w:r>
      <w:r w:rsidR="00B5761B">
        <w:rPr>
          <w:lang w:val="es-PE"/>
        </w:rPr>
        <w:t xml:space="preserve"> de manera conjunta</w:t>
      </w:r>
      <w:r w:rsidR="00020A77">
        <w:rPr>
          <w:lang w:val="es-PE"/>
        </w:rPr>
        <w:t>,</w:t>
      </w:r>
      <w:r w:rsidRPr="00214E1A">
        <w:rPr>
          <w:lang w:val="es-PE"/>
        </w:rPr>
        <w:t xml:space="preserve"> constituyen l</w:t>
      </w:r>
      <w:r w:rsidR="00B5761B">
        <w:rPr>
          <w:lang w:val="es-PE"/>
        </w:rPr>
        <w:t>os</w:t>
      </w:r>
      <w:r w:rsidRPr="00214E1A">
        <w:rPr>
          <w:lang w:val="es-PE"/>
        </w:rPr>
        <w:t xml:space="preserve"> </w:t>
      </w:r>
      <w:r w:rsidRPr="00214E1A">
        <w:rPr>
          <w:i/>
          <w:iCs/>
          <w:lang w:val="es-PE"/>
        </w:rPr>
        <w:t>kilesa</w:t>
      </w:r>
      <w:r w:rsidR="00B5761B">
        <w:rPr>
          <w:rFonts w:ascii="Cormorant" w:hAnsi="Cormorant"/>
          <w:i/>
          <w:iCs/>
          <w:lang w:val="es-PE"/>
        </w:rPr>
        <w:t>–</w:t>
      </w:r>
      <w:r w:rsidRPr="00214E1A">
        <w:rPr>
          <w:i/>
          <w:iCs/>
          <w:lang w:val="es-PE"/>
        </w:rPr>
        <w:t>vaṭṭa</w:t>
      </w:r>
      <w:r w:rsidR="00B5761B">
        <w:rPr>
          <w:lang w:val="es-PE"/>
        </w:rPr>
        <w:t>s</w:t>
      </w:r>
      <w:r w:rsidRPr="00214E1A">
        <w:rPr>
          <w:i/>
          <w:iCs/>
          <w:lang w:val="es-PE"/>
        </w:rPr>
        <w:t xml:space="preserve"> </w:t>
      </w:r>
      <w:r w:rsidRPr="00214E1A">
        <w:rPr>
          <w:lang w:val="es-PE"/>
        </w:rPr>
        <w:t>relativo</w:t>
      </w:r>
      <w:r w:rsidR="00B5761B">
        <w:rPr>
          <w:lang w:val="es-PE"/>
        </w:rPr>
        <w:t>s</w:t>
      </w:r>
      <w:r w:rsidRPr="00214E1A">
        <w:rPr>
          <w:lang w:val="es-PE"/>
        </w:rPr>
        <w:t xml:space="preserve"> al </w:t>
      </w:r>
      <w:r w:rsidRPr="00214E1A">
        <w:rPr>
          <w:i/>
          <w:iCs/>
          <w:lang w:val="es-PE"/>
        </w:rPr>
        <w:t xml:space="preserve">saṃsāra </w:t>
      </w:r>
      <w:r w:rsidRPr="00214E1A">
        <w:rPr>
          <w:lang w:val="es-PE"/>
        </w:rPr>
        <w:t xml:space="preserve">superior. </w:t>
      </w:r>
    </w:p>
    <w:p w14:paraId="27390EAF" w14:textId="4C5F937E" w:rsidR="004E0A7E" w:rsidRPr="004E0A7E" w:rsidRDefault="004E0A7E" w:rsidP="00860416">
      <w:pPr>
        <w:rPr>
          <w:lang w:val="es-PE"/>
        </w:rPr>
      </w:pPr>
      <w:r w:rsidRPr="004E0A7E">
        <w:rPr>
          <w:lang w:val="es-PE"/>
        </w:rPr>
        <w:t xml:space="preserve">Por el término </w:t>
      </w:r>
      <w:r w:rsidR="00B5761B" w:rsidRPr="004E0A7E">
        <w:rPr>
          <w:b/>
          <w:bCs/>
          <w:i/>
          <w:iCs/>
          <w:lang w:val="es-PE"/>
        </w:rPr>
        <w:t>kamma</w:t>
      </w:r>
      <w:r w:rsidR="00B5761B">
        <w:rPr>
          <w:rFonts w:ascii="Cormorant" w:hAnsi="Cormorant"/>
          <w:b/>
          <w:bCs/>
          <w:i/>
          <w:iCs/>
          <w:lang w:val="es-PE"/>
        </w:rPr>
        <w:t>–</w:t>
      </w:r>
      <w:r w:rsidR="00B5761B" w:rsidRPr="004E0A7E">
        <w:rPr>
          <w:b/>
          <w:bCs/>
          <w:i/>
          <w:iCs/>
          <w:lang w:val="es-PE"/>
        </w:rPr>
        <w:t>vaṭṭa</w:t>
      </w:r>
      <w:r w:rsidR="00B5761B" w:rsidRPr="004E0A7E">
        <w:rPr>
          <w:lang w:val="es-PE"/>
        </w:rPr>
        <w:t xml:space="preserve"> </w:t>
      </w:r>
      <w:r w:rsidRPr="004E0A7E">
        <w:rPr>
          <w:lang w:val="es-PE"/>
        </w:rPr>
        <w:t xml:space="preserve">se entienden los </w:t>
      </w:r>
      <w:r w:rsidR="00B5761B">
        <w:rPr>
          <w:lang w:val="es-PE"/>
        </w:rPr>
        <w:t>9</w:t>
      </w:r>
      <w:r w:rsidRPr="004E0A7E">
        <w:rPr>
          <w:lang w:val="es-PE"/>
        </w:rPr>
        <w:t xml:space="preserve"> </w:t>
      </w:r>
      <w:r w:rsidRPr="004E0A7E">
        <w:rPr>
          <w:i/>
          <w:iCs/>
          <w:lang w:val="es-PE"/>
        </w:rPr>
        <w:t>mahaggata</w:t>
      </w:r>
      <w:r w:rsidR="00B5761B">
        <w:rPr>
          <w:rFonts w:ascii="Cormorant" w:hAnsi="Cormorant"/>
          <w:i/>
          <w:iCs/>
          <w:lang w:val="es-PE"/>
        </w:rPr>
        <w:t>–</w:t>
      </w:r>
      <w:r w:rsidRPr="004E0A7E">
        <w:rPr>
          <w:i/>
          <w:iCs/>
          <w:lang w:val="es-PE"/>
        </w:rPr>
        <w:t>kusala</w:t>
      </w:r>
      <w:r w:rsidR="00DC27A6">
        <w:rPr>
          <w:lang w:val="es-PE"/>
        </w:rPr>
        <w:t>s,</w:t>
      </w:r>
      <w:r w:rsidRPr="004E0A7E">
        <w:rPr>
          <w:lang w:val="es-PE"/>
        </w:rPr>
        <w:t xml:space="preserve"> consisten</w:t>
      </w:r>
      <w:r w:rsidR="00B5761B">
        <w:rPr>
          <w:lang w:val="es-PE"/>
        </w:rPr>
        <w:t>tes</w:t>
      </w:r>
      <w:r w:rsidRPr="004E0A7E">
        <w:rPr>
          <w:lang w:val="es-PE"/>
        </w:rPr>
        <w:t xml:space="preserve"> </w:t>
      </w:r>
      <w:r w:rsidR="00B5761B">
        <w:rPr>
          <w:lang w:val="es-PE"/>
        </w:rPr>
        <w:t>de</w:t>
      </w:r>
      <w:r w:rsidRPr="004E0A7E">
        <w:rPr>
          <w:lang w:val="es-PE"/>
        </w:rPr>
        <w:t xml:space="preserve"> las </w:t>
      </w:r>
      <w:r w:rsidR="00B5761B">
        <w:rPr>
          <w:lang w:val="es-PE"/>
        </w:rPr>
        <w:t>5</w:t>
      </w:r>
      <w:r w:rsidRPr="004E0A7E">
        <w:rPr>
          <w:lang w:val="es-PE"/>
        </w:rPr>
        <w:t xml:space="preserve"> </w:t>
      </w:r>
      <w:r w:rsidR="00B5761B">
        <w:rPr>
          <w:lang w:val="es-PE"/>
        </w:rPr>
        <w:t>acciones</w:t>
      </w:r>
      <w:r w:rsidRPr="004E0A7E">
        <w:rPr>
          <w:lang w:val="es-PE"/>
        </w:rPr>
        <w:t xml:space="preserve"> meritorias asociadas a los </w:t>
      </w:r>
      <w:r w:rsidR="00B5761B">
        <w:rPr>
          <w:lang w:val="es-PE"/>
        </w:rPr>
        <w:t>planos</w:t>
      </w:r>
      <w:r w:rsidRPr="004E0A7E">
        <w:rPr>
          <w:lang w:val="es-PE"/>
        </w:rPr>
        <w:t xml:space="preserve"> </w:t>
      </w:r>
      <w:r w:rsidR="009A4F86">
        <w:rPr>
          <w:lang w:val="es-PE"/>
        </w:rPr>
        <w:t>materiales</w:t>
      </w:r>
      <w:r w:rsidR="0073576D">
        <w:rPr>
          <w:lang w:val="es-PE"/>
        </w:rPr>
        <w:t xml:space="preserve"> sutiles</w:t>
      </w:r>
      <w:r w:rsidRPr="004E0A7E">
        <w:rPr>
          <w:lang w:val="es-PE"/>
        </w:rPr>
        <w:t xml:space="preserve">, como </w:t>
      </w:r>
      <w:r w:rsidR="00B5761B">
        <w:rPr>
          <w:lang w:val="es-PE"/>
        </w:rPr>
        <w:t>e</w:t>
      </w:r>
      <w:r w:rsidRPr="004E0A7E">
        <w:rPr>
          <w:lang w:val="es-PE"/>
        </w:rPr>
        <w:t xml:space="preserve">l primer </w:t>
      </w:r>
      <w:r w:rsidRPr="004E0A7E">
        <w:rPr>
          <w:i/>
          <w:iCs/>
          <w:lang w:val="es-PE"/>
        </w:rPr>
        <w:t>jhāna</w:t>
      </w:r>
      <w:r w:rsidRPr="004E0A7E">
        <w:rPr>
          <w:lang w:val="es-PE"/>
        </w:rPr>
        <w:t xml:space="preserve">, segundo </w:t>
      </w:r>
      <w:r w:rsidRPr="004E0A7E">
        <w:rPr>
          <w:i/>
          <w:iCs/>
          <w:lang w:val="es-PE"/>
        </w:rPr>
        <w:t>jhāna</w:t>
      </w:r>
      <w:r w:rsidRPr="004E0A7E">
        <w:rPr>
          <w:lang w:val="es-PE"/>
        </w:rPr>
        <w:t xml:space="preserve"> , </w:t>
      </w:r>
      <w:r w:rsidR="00B5761B">
        <w:rPr>
          <w:lang w:val="es-PE"/>
        </w:rPr>
        <w:t>etc.</w:t>
      </w:r>
      <w:r w:rsidRPr="004E0A7E">
        <w:rPr>
          <w:lang w:val="es-PE"/>
        </w:rPr>
        <w:t xml:space="preserve">, y las </w:t>
      </w:r>
      <w:r w:rsidR="00B5761B">
        <w:rPr>
          <w:lang w:val="es-PE"/>
        </w:rPr>
        <w:t>4</w:t>
      </w:r>
      <w:r w:rsidRPr="004E0A7E">
        <w:rPr>
          <w:lang w:val="es-PE"/>
        </w:rPr>
        <w:t xml:space="preserve"> </w:t>
      </w:r>
      <w:r w:rsidR="00B5761B">
        <w:rPr>
          <w:lang w:val="es-PE"/>
        </w:rPr>
        <w:t>acciones</w:t>
      </w:r>
      <w:r w:rsidRPr="004E0A7E">
        <w:rPr>
          <w:lang w:val="es-PE"/>
        </w:rPr>
        <w:t xml:space="preserve"> meritorias asociadas a los </w:t>
      </w:r>
      <w:r w:rsidR="00B5761B">
        <w:rPr>
          <w:lang w:val="es-PE"/>
        </w:rPr>
        <w:t>planos</w:t>
      </w:r>
      <w:r w:rsidRPr="004E0A7E">
        <w:rPr>
          <w:lang w:val="es-PE"/>
        </w:rPr>
        <w:t xml:space="preserve"> </w:t>
      </w:r>
      <w:r w:rsidR="009A4F86">
        <w:rPr>
          <w:lang w:val="es-PE"/>
        </w:rPr>
        <w:t>inmateriales</w:t>
      </w:r>
      <w:r w:rsidRPr="004E0A7E">
        <w:rPr>
          <w:lang w:val="es-PE"/>
        </w:rPr>
        <w:t>.</w:t>
      </w:r>
      <w:r w:rsidRPr="004E0A7E">
        <w:rPr>
          <w:lang w:val="es-PE"/>
        </w:rPr>
        <w:br w:type="page"/>
      </w:r>
    </w:p>
    <w:p w14:paraId="7275B02D" w14:textId="77777777" w:rsidR="0080532E" w:rsidRPr="004E0A7E" w:rsidRDefault="0080532E" w:rsidP="0080532E">
      <w:pPr>
        <w:rPr>
          <w:lang w:val="es-PE"/>
        </w:rPr>
      </w:pPr>
    </w:p>
    <w:p w14:paraId="6803606C" w14:textId="77777777" w:rsidR="0080532E" w:rsidRPr="004E0A7E" w:rsidRDefault="0080532E" w:rsidP="0080532E">
      <w:pPr>
        <w:rPr>
          <w:lang w:val="es-PE"/>
        </w:rPr>
      </w:pPr>
    </w:p>
    <w:p w14:paraId="012FDA50" w14:textId="65CC8776" w:rsidR="000039A2" w:rsidRPr="00BA5841" w:rsidRDefault="000039A2" w:rsidP="00AD10F8">
      <w:pPr>
        <w:pStyle w:val="Ttulo4"/>
        <w:rPr>
          <w:lang w:val="es-PE"/>
        </w:rPr>
      </w:pPr>
      <w:r w:rsidRPr="00BA5841">
        <w:rPr>
          <w:lang w:val="es-PE"/>
        </w:rPr>
        <w:t>Saṃsāra Vaṭṭa Dukkhato</w:t>
      </w:r>
    </w:p>
    <w:p w14:paraId="4F551D03" w14:textId="3B7CD8C8" w:rsidR="004D727E" w:rsidRPr="004D727E" w:rsidRDefault="004D727E" w:rsidP="008C62D6">
      <w:pPr>
        <w:ind w:firstLine="0"/>
        <w:rPr>
          <w:lang w:val="es-PE"/>
        </w:rPr>
      </w:pPr>
      <w:r w:rsidRPr="004D727E">
        <w:rPr>
          <w:lang w:val="es-PE"/>
        </w:rPr>
        <w:t>El sufrimiento durante los ciclos interminables de renacimiento</w:t>
      </w:r>
      <w:r w:rsidR="00373D0D">
        <w:rPr>
          <w:lang w:val="es-PE"/>
        </w:rPr>
        <w:t>s</w:t>
      </w:r>
      <w:r w:rsidRPr="004D727E">
        <w:rPr>
          <w:lang w:val="es-PE"/>
        </w:rPr>
        <w:t xml:space="preserve"> </w:t>
      </w:r>
      <w:r w:rsidR="00373D0D">
        <w:rPr>
          <w:lang w:val="es-PE"/>
        </w:rPr>
        <w:t>corresponde a:</w:t>
      </w:r>
    </w:p>
    <w:p w14:paraId="1192D661" w14:textId="5D353D5C" w:rsidR="000039A2" w:rsidRPr="000039A2" w:rsidRDefault="000039A2" w:rsidP="000039A2">
      <w:pPr>
        <w:pStyle w:val="Prrafodelista"/>
        <w:numPr>
          <w:ilvl w:val="0"/>
          <w:numId w:val="4"/>
        </w:numPr>
        <w:rPr>
          <w:i/>
          <w:iCs/>
        </w:rPr>
      </w:pPr>
      <w:r>
        <w:rPr>
          <w:i/>
          <w:iCs/>
        </w:rPr>
        <w:t>Jāti</w:t>
      </w:r>
      <w:r w:rsidR="00373D0D">
        <w:rPr>
          <w:rFonts w:ascii="Cormorant" w:hAnsi="Cormorant"/>
          <w:i/>
          <w:iCs/>
        </w:rPr>
        <w:t>–</w:t>
      </w:r>
      <w:r w:rsidRPr="000039A2">
        <w:rPr>
          <w:i/>
          <w:iCs/>
        </w:rPr>
        <w:t>dukkha;</w:t>
      </w:r>
    </w:p>
    <w:p w14:paraId="493711DE" w14:textId="696425A5" w:rsidR="000039A2" w:rsidRPr="000039A2" w:rsidRDefault="000039A2" w:rsidP="000039A2">
      <w:pPr>
        <w:pStyle w:val="Prrafodelista"/>
        <w:numPr>
          <w:ilvl w:val="0"/>
          <w:numId w:val="4"/>
        </w:numPr>
        <w:rPr>
          <w:i/>
          <w:iCs/>
        </w:rPr>
      </w:pPr>
      <w:r>
        <w:rPr>
          <w:i/>
          <w:iCs/>
        </w:rPr>
        <w:t>Jāra</w:t>
      </w:r>
      <w:r w:rsidR="00373D0D">
        <w:rPr>
          <w:rFonts w:ascii="Cormorant" w:hAnsi="Cormorant"/>
          <w:i/>
          <w:iCs/>
        </w:rPr>
        <w:t>–</w:t>
      </w:r>
      <w:r w:rsidRPr="000039A2">
        <w:rPr>
          <w:i/>
          <w:iCs/>
        </w:rPr>
        <w:t>dukkha,</w:t>
      </w:r>
    </w:p>
    <w:p w14:paraId="60B54830" w14:textId="59CE0DB3" w:rsidR="000039A2" w:rsidRPr="000039A2" w:rsidRDefault="000039A2" w:rsidP="000039A2">
      <w:pPr>
        <w:pStyle w:val="Prrafodelista"/>
        <w:numPr>
          <w:ilvl w:val="0"/>
          <w:numId w:val="4"/>
        </w:numPr>
        <w:rPr>
          <w:i/>
          <w:iCs/>
          <w:lang w:val="es-PE"/>
        </w:rPr>
      </w:pPr>
      <w:r>
        <w:rPr>
          <w:i/>
          <w:iCs/>
          <w:lang w:val="es-PE"/>
        </w:rPr>
        <w:t>Māraṇ</w:t>
      </w:r>
      <w:r w:rsidRPr="000039A2">
        <w:rPr>
          <w:i/>
          <w:iCs/>
          <w:lang w:val="es-PE"/>
        </w:rPr>
        <w:t>a</w:t>
      </w:r>
      <w:r w:rsidR="00373D0D">
        <w:rPr>
          <w:rFonts w:ascii="Cormorant" w:hAnsi="Cormorant"/>
          <w:i/>
          <w:iCs/>
          <w:lang w:val="es-PE"/>
        </w:rPr>
        <w:t>–</w:t>
      </w:r>
      <w:r w:rsidRPr="000039A2">
        <w:rPr>
          <w:i/>
          <w:iCs/>
          <w:lang w:val="es-PE"/>
        </w:rPr>
        <w:t>dukkha</w:t>
      </w:r>
    </w:p>
    <w:p w14:paraId="259F51C6" w14:textId="34F05FBF" w:rsidR="000039A2" w:rsidRPr="000039A2" w:rsidRDefault="000039A2" w:rsidP="000039A2">
      <w:pPr>
        <w:pStyle w:val="Prrafodelista"/>
        <w:numPr>
          <w:ilvl w:val="0"/>
          <w:numId w:val="4"/>
        </w:numPr>
        <w:rPr>
          <w:i/>
          <w:iCs/>
          <w:lang w:val="es-PE"/>
        </w:rPr>
      </w:pPr>
      <w:r w:rsidRPr="000039A2">
        <w:rPr>
          <w:i/>
          <w:iCs/>
          <w:lang w:val="es-PE"/>
        </w:rPr>
        <w:t>Soka</w:t>
      </w:r>
      <w:r w:rsidR="00373D0D">
        <w:rPr>
          <w:rFonts w:ascii="Cormorant" w:hAnsi="Cormorant"/>
          <w:i/>
          <w:iCs/>
          <w:lang w:val="es-PE"/>
        </w:rPr>
        <w:t>–</w:t>
      </w:r>
      <w:r w:rsidRPr="000039A2">
        <w:rPr>
          <w:i/>
          <w:iCs/>
          <w:lang w:val="es-PE"/>
        </w:rPr>
        <w:t>dukkha,</w:t>
      </w:r>
    </w:p>
    <w:p w14:paraId="6C10E7D4" w14:textId="09A686FC" w:rsidR="000039A2" w:rsidRPr="000039A2" w:rsidRDefault="000039A2" w:rsidP="000039A2">
      <w:pPr>
        <w:pStyle w:val="Prrafodelista"/>
        <w:numPr>
          <w:ilvl w:val="0"/>
          <w:numId w:val="4"/>
        </w:numPr>
        <w:rPr>
          <w:i/>
          <w:iCs/>
          <w:lang w:val="es-PE"/>
        </w:rPr>
      </w:pPr>
      <w:r w:rsidRPr="000039A2">
        <w:rPr>
          <w:i/>
          <w:iCs/>
          <w:lang w:val="es-PE"/>
        </w:rPr>
        <w:t>Parideva</w:t>
      </w:r>
      <w:r w:rsidR="00373D0D">
        <w:rPr>
          <w:rFonts w:ascii="Cormorant" w:hAnsi="Cormorant"/>
          <w:i/>
          <w:iCs/>
          <w:lang w:val="es-PE"/>
        </w:rPr>
        <w:t>–</w:t>
      </w:r>
      <w:r w:rsidRPr="000039A2">
        <w:rPr>
          <w:i/>
          <w:iCs/>
          <w:lang w:val="es-PE"/>
        </w:rPr>
        <w:t>dukkha;</w:t>
      </w:r>
    </w:p>
    <w:p w14:paraId="5F9A941E" w14:textId="7BD944E5" w:rsidR="000039A2" w:rsidRPr="000039A2" w:rsidRDefault="000039A2" w:rsidP="000039A2">
      <w:pPr>
        <w:pStyle w:val="Prrafodelista"/>
        <w:numPr>
          <w:ilvl w:val="0"/>
          <w:numId w:val="4"/>
        </w:numPr>
        <w:rPr>
          <w:i/>
          <w:iCs/>
          <w:lang w:val="es-PE"/>
        </w:rPr>
      </w:pPr>
      <w:r w:rsidRPr="000039A2">
        <w:rPr>
          <w:i/>
          <w:iCs/>
          <w:lang w:val="es-PE"/>
        </w:rPr>
        <w:t>Dukkha</w:t>
      </w:r>
      <w:r w:rsidR="00373D0D">
        <w:rPr>
          <w:rFonts w:ascii="Cormorant" w:hAnsi="Cormorant"/>
          <w:i/>
          <w:iCs/>
          <w:lang w:val="es-PE"/>
        </w:rPr>
        <w:t>–</w:t>
      </w:r>
      <w:r w:rsidRPr="000039A2">
        <w:rPr>
          <w:i/>
          <w:iCs/>
          <w:lang w:val="es-PE"/>
        </w:rPr>
        <w:t>dukkha;</w:t>
      </w:r>
    </w:p>
    <w:p w14:paraId="48313683" w14:textId="62D4BD29" w:rsidR="000039A2" w:rsidRPr="000039A2" w:rsidRDefault="000039A2" w:rsidP="000039A2">
      <w:pPr>
        <w:pStyle w:val="Prrafodelista"/>
        <w:numPr>
          <w:ilvl w:val="0"/>
          <w:numId w:val="4"/>
        </w:numPr>
        <w:rPr>
          <w:i/>
          <w:iCs/>
          <w:lang w:val="es-PE"/>
        </w:rPr>
      </w:pPr>
      <w:r w:rsidRPr="000039A2">
        <w:rPr>
          <w:i/>
          <w:iCs/>
          <w:lang w:val="es-PE"/>
        </w:rPr>
        <w:t>Domanassa</w:t>
      </w:r>
      <w:r w:rsidR="00373D0D">
        <w:rPr>
          <w:rFonts w:ascii="Cormorant" w:hAnsi="Cormorant"/>
          <w:i/>
          <w:iCs/>
          <w:lang w:val="es-PE"/>
        </w:rPr>
        <w:t>–</w:t>
      </w:r>
      <w:r w:rsidRPr="000039A2">
        <w:rPr>
          <w:i/>
          <w:iCs/>
          <w:lang w:val="es-PE"/>
        </w:rPr>
        <w:t>dukkha;</w:t>
      </w:r>
    </w:p>
    <w:p w14:paraId="230523D9" w14:textId="7006B570" w:rsidR="000039A2" w:rsidRPr="000039A2" w:rsidRDefault="000039A2" w:rsidP="000039A2">
      <w:pPr>
        <w:pStyle w:val="Prrafodelista"/>
        <w:numPr>
          <w:ilvl w:val="0"/>
          <w:numId w:val="4"/>
        </w:numPr>
        <w:rPr>
          <w:i/>
          <w:iCs/>
          <w:lang w:val="es-PE"/>
        </w:rPr>
      </w:pPr>
      <w:r w:rsidRPr="000039A2">
        <w:rPr>
          <w:i/>
          <w:iCs/>
          <w:lang w:val="es-PE"/>
        </w:rPr>
        <w:t>Up</w:t>
      </w:r>
      <w:r>
        <w:rPr>
          <w:i/>
          <w:iCs/>
        </w:rPr>
        <w:t>ā</w:t>
      </w:r>
      <w:r w:rsidRPr="000039A2">
        <w:rPr>
          <w:i/>
          <w:iCs/>
          <w:lang w:val="es-PE"/>
        </w:rPr>
        <w:t>y</w:t>
      </w:r>
      <w:r>
        <w:rPr>
          <w:i/>
          <w:iCs/>
        </w:rPr>
        <w:t>ā</w:t>
      </w:r>
      <w:r w:rsidRPr="000039A2">
        <w:rPr>
          <w:i/>
          <w:iCs/>
          <w:lang w:val="es-PE"/>
        </w:rPr>
        <w:t>sa</w:t>
      </w:r>
      <w:r w:rsidR="00373D0D">
        <w:rPr>
          <w:rFonts w:ascii="Cormorant" w:hAnsi="Cormorant"/>
          <w:i/>
          <w:iCs/>
          <w:lang w:val="es-PE"/>
        </w:rPr>
        <w:t>–</w:t>
      </w:r>
      <w:r w:rsidRPr="000039A2">
        <w:rPr>
          <w:i/>
          <w:iCs/>
          <w:lang w:val="es-PE"/>
        </w:rPr>
        <w:t>dukkha,</w:t>
      </w:r>
    </w:p>
    <w:p w14:paraId="173CF0A9" w14:textId="533FB0E4" w:rsidR="000039A2" w:rsidRPr="000039A2" w:rsidRDefault="000039A2" w:rsidP="000039A2">
      <w:pPr>
        <w:pStyle w:val="Prrafodelista"/>
        <w:numPr>
          <w:ilvl w:val="0"/>
          <w:numId w:val="4"/>
        </w:numPr>
        <w:rPr>
          <w:i/>
          <w:iCs/>
        </w:rPr>
      </w:pPr>
      <w:r w:rsidRPr="000039A2">
        <w:rPr>
          <w:i/>
          <w:iCs/>
        </w:rPr>
        <w:t>Appiyasammpayoga</w:t>
      </w:r>
      <w:r w:rsidR="00373D0D">
        <w:rPr>
          <w:rFonts w:ascii="Cormorant" w:hAnsi="Cormorant"/>
          <w:i/>
          <w:iCs/>
        </w:rPr>
        <w:t>–</w:t>
      </w:r>
      <w:r w:rsidRPr="000039A2">
        <w:rPr>
          <w:i/>
          <w:iCs/>
        </w:rPr>
        <w:t>dukkha;</w:t>
      </w:r>
    </w:p>
    <w:p w14:paraId="17E9390C" w14:textId="2673C4ED" w:rsidR="000039A2" w:rsidRPr="000039A2" w:rsidRDefault="000039A2" w:rsidP="000039A2">
      <w:pPr>
        <w:pStyle w:val="Prrafodelista"/>
        <w:numPr>
          <w:ilvl w:val="0"/>
          <w:numId w:val="4"/>
        </w:numPr>
        <w:rPr>
          <w:i/>
          <w:iCs/>
        </w:rPr>
      </w:pPr>
      <w:r w:rsidRPr="000039A2">
        <w:rPr>
          <w:i/>
          <w:iCs/>
        </w:rPr>
        <w:t>Piyavippayoga</w:t>
      </w:r>
      <w:r w:rsidR="00373D0D">
        <w:rPr>
          <w:rFonts w:ascii="Cormorant" w:hAnsi="Cormorant"/>
          <w:i/>
          <w:iCs/>
        </w:rPr>
        <w:t>–</w:t>
      </w:r>
      <w:r w:rsidRPr="000039A2">
        <w:rPr>
          <w:i/>
          <w:iCs/>
        </w:rPr>
        <w:t>dukkha;</w:t>
      </w:r>
    </w:p>
    <w:p w14:paraId="693E36EE" w14:textId="0B9CF338" w:rsidR="000039A2" w:rsidRPr="000039A2" w:rsidRDefault="000039A2" w:rsidP="000039A2">
      <w:pPr>
        <w:pStyle w:val="Prrafodelista"/>
        <w:numPr>
          <w:ilvl w:val="0"/>
          <w:numId w:val="4"/>
        </w:numPr>
        <w:rPr>
          <w:i/>
          <w:iCs/>
        </w:rPr>
      </w:pPr>
      <w:r w:rsidRPr="000039A2">
        <w:rPr>
          <w:i/>
          <w:iCs/>
        </w:rPr>
        <w:t>Icch</w:t>
      </w:r>
      <w:r w:rsidR="003B4337">
        <w:rPr>
          <w:i/>
          <w:iCs/>
        </w:rPr>
        <w:t>ā</w:t>
      </w:r>
      <w:r w:rsidRPr="000039A2">
        <w:rPr>
          <w:i/>
          <w:iCs/>
        </w:rPr>
        <w:t>vigh</w:t>
      </w:r>
      <w:r w:rsidR="003B4337">
        <w:rPr>
          <w:i/>
          <w:iCs/>
        </w:rPr>
        <w:t>ā</w:t>
      </w:r>
      <w:r w:rsidRPr="000039A2">
        <w:rPr>
          <w:i/>
          <w:iCs/>
        </w:rPr>
        <w:t>ta</w:t>
      </w:r>
      <w:r w:rsidR="00373D0D">
        <w:rPr>
          <w:rFonts w:ascii="Cormorant" w:hAnsi="Cormorant"/>
          <w:i/>
          <w:iCs/>
        </w:rPr>
        <w:t>–</w:t>
      </w:r>
      <w:r w:rsidRPr="000039A2">
        <w:rPr>
          <w:i/>
          <w:iCs/>
        </w:rPr>
        <w:t>dukkha.</w:t>
      </w:r>
    </w:p>
    <w:p w14:paraId="07EE9BDF" w14:textId="491FFC6E" w:rsidR="004D727E" w:rsidRPr="004D727E" w:rsidRDefault="004D727E" w:rsidP="009F216E">
      <w:pPr>
        <w:rPr>
          <w:lang w:val="es-PE"/>
        </w:rPr>
      </w:pPr>
      <w:r w:rsidRPr="004D727E">
        <w:rPr>
          <w:lang w:val="es-PE"/>
        </w:rPr>
        <w:t xml:space="preserve">Para </w:t>
      </w:r>
      <w:r w:rsidR="00373D0D">
        <w:rPr>
          <w:lang w:val="es-PE"/>
        </w:rPr>
        <w:t xml:space="preserve">una </w:t>
      </w:r>
      <w:r w:rsidRPr="004D727E">
        <w:rPr>
          <w:lang w:val="es-PE"/>
        </w:rPr>
        <w:t xml:space="preserve">información más detallada sobre el </w:t>
      </w:r>
      <w:r w:rsidRPr="00373D0D">
        <w:rPr>
          <w:i/>
          <w:iCs/>
          <w:lang w:val="es-PE"/>
        </w:rPr>
        <w:t>dukkha</w:t>
      </w:r>
      <w:r w:rsidRPr="004D727E">
        <w:rPr>
          <w:lang w:val="es-PE"/>
        </w:rPr>
        <w:t xml:space="preserve"> mencionado, consulte </w:t>
      </w:r>
      <w:r w:rsidRPr="004D727E">
        <w:rPr>
          <w:i/>
          <w:iCs/>
          <w:lang w:val="es-PE"/>
        </w:rPr>
        <w:t>Dukkhasaccā Mūlaniddesa</w:t>
      </w:r>
      <w:r w:rsidRPr="004D727E">
        <w:rPr>
          <w:lang w:val="es-PE"/>
        </w:rPr>
        <w:t>.</w:t>
      </w:r>
    </w:p>
    <w:p w14:paraId="6AA7EE50" w14:textId="6B23E5B2" w:rsidR="004D727E" w:rsidRPr="004D727E" w:rsidRDefault="004D727E" w:rsidP="00A53E0B">
      <w:pPr>
        <w:rPr>
          <w:lang w:val="es-PE"/>
        </w:rPr>
      </w:pPr>
      <w:r w:rsidRPr="004D727E">
        <w:rPr>
          <w:lang w:val="es-PE"/>
        </w:rPr>
        <w:t xml:space="preserve">Este </w:t>
      </w:r>
      <w:r w:rsidRPr="004D727E">
        <w:rPr>
          <w:i/>
          <w:iCs/>
          <w:lang w:val="es-PE"/>
        </w:rPr>
        <w:t>saṃsāra</w:t>
      </w:r>
      <w:r w:rsidR="00373D0D">
        <w:rPr>
          <w:rFonts w:ascii="Cormorant" w:hAnsi="Cormorant"/>
          <w:i/>
          <w:iCs/>
          <w:lang w:val="es-PE"/>
        </w:rPr>
        <w:t>–</w:t>
      </w:r>
      <w:r w:rsidRPr="004D727E">
        <w:rPr>
          <w:i/>
          <w:iCs/>
          <w:lang w:val="es-PE"/>
        </w:rPr>
        <w:t>vaṭṭa</w:t>
      </w:r>
      <w:r w:rsidRPr="004D727E">
        <w:rPr>
          <w:rFonts w:ascii="Cormorant" w:hAnsi="Cormorant"/>
          <w:i/>
          <w:iCs/>
          <w:lang w:val="es-PE"/>
        </w:rPr>
        <w:t>–</w:t>
      </w:r>
      <w:r w:rsidRPr="004D727E">
        <w:rPr>
          <w:i/>
          <w:iCs/>
          <w:lang w:val="es-PE"/>
        </w:rPr>
        <w:t>dukkha</w:t>
      </w:r>
      <w:r w:rsidRPr="004D727E">
        <w:rPr>
          <w:lang w:val="es-PE"/>
        </w:rPr>
        <w:t xml:space="preserve"> </w:t>
      </w:r>
      <w:r>
        <w:rPr>
          <w:lang w:val="es-PE"/>
        </w:rPr>
        <w:t>posee</w:t>
      </w:r>
      <w:r w:rsidRPr="004D727E">
        <w:rPr>
          <w:lang w:val="es-PE"/>
        </w:rPr>
        <w:t xml:space="preserve"> </w:t>
      </w:r>
      <w:r>
        <w:rPr>
          <w:lang w:val="es-PE"/>
        </w:rPr>
        <w:t>3</w:t>
      </w:r>
      <w:r w:rsidRPr="004D727E">
        <w:rPr>
          <w:lang w:val="es-PE"/>
        </w:rPr>
        <w:t xml:space="preserve"> aspectos:</w:t>
      </w:r>
    </w:p>
    <w:p w14:paraId="4C6F528C" w14:textId="672389C2" w:rsidR="008A123F" w:rsidRPr="008A123F" w:rsidRDefault="008A123F" w:rsidP="008A123F">
      <w:pPr>
        <w:pStyle w:val="Prrafodelista"/>
        <w:numPr>
          <w:ilvl w:val="0"/>
          <w:numId w:val="12"/>
        </w:numPr>
        <w:ind w:hanging="294"/>
        <w:rPr>
          <w:i/>
          <w:iCs/>
          <w:lang w:val="es-PE"/>
        </w:rPr>
      </w:pPr>
      <w:r w:rsidRPr="008A123F">
        <w:rPr>
          <w:i/>
          <w:iCs/>
          <w:lang w:val="es-PE"/>
        </w:rPr>
        <w:t xml:space="preserve">Dukkha </w:t>
      </w:r>
      <w:r w:rsidRPr="008A123F">
        <w:rPr>
          <w:lang w:val="es-PE"/>
        </w:rPr>
        <w:t>relevante para el</w:t>
      </w:r>
      <w:r w:rsidRPr="008A123F">
        <w:rPr>
          <w:i/>
          <w:iCs/>
          <w:lang w:val="es-PE"/>
        </w:rPr>
        <w:t xml:space="preserve"> saṃsāra</w:t>
      </w:r>
      <w:r w:rsidR="00373D0D">
        <w:rPr>
          <w:rFonts w:ascii="Cormorant" w:hAnsi="Cormorant"/>
          <w:i/>
          <w:iCs/>
          <w:lang w:val="es-PE"/>
        </w:rPr>
        <w:t>–</w:t>
      </w:r>
      <w:r w:rsidRPr="008A123F">
        <w:rPr>
          <w:i/>
          <w:iCs/>
          <w:lang w:val="es-PE"/>
        </w:rPr>
        <w:t xml:space="preserve">vaṭṭa </w:t>
      </w:r>
      <w:r w:rsidRPr="008A123F">
        <w:rPr>
          <w:lang w:val="es-PE"/>
        </w:rPr>
        <w:t>del</w:t>
      </w:r>
      <w:r w:rsidRPr="008A123F">
        <w:rPr>
          <w:i/>
          <w:iCs/>
          <w:lang w:val="es-PE"/>
        </w:rPr>
        <w:t xml:space="preserve"> </w:t>
      </w:r>
      <w:r w:rsidR="00373D0D" w:rsidRPr="008A123F">
        <w:rPr>
          <w:i/>
          <w:iCs/>
          <w:lang w:val="es-PE"/>
        </w:rPr>
        <w:t xml:space="preserve">saṃsāra </w:t>
      </w:r>
      <w:r w:rsidR="00373D0D" w:rsidRPr="00373D0D">
        <w:rPr>
          <w:lang w:val="es-PE"/>
        </w:rPr>
        <w:t>inferior</w:t>
      </w:r>
      <w:r w:rsidRPr="008A123F">
        <w:rPr>
          <w:i/>
          <w:iCs/>
          <w:lang w:val="es-PE"/>
        </w:rPr>
        <w:t>.</w:t>
      </w:r>
    </w:p>
    <w:p w14:paraId="65BEA7B0" w14:textId="2366BF92" w:rsidR="008A123F" w:rsidRPr="008A123F" w:rsidRDefault="008A123F" w:rsidP="008A123F">
      <w:pPr>
        <w:pStyle w:val="Prrafodelista"/>
        <w:numPr>
          <w:ilvl w:val="0"/>
          <w:numId w:val="12"/>
        </w:numPr>
        <w:ind w:hanging="294"/>
        <w:rPr>
          <w:i/>
          <w:iCs/>
          <w:lang w:val="es-PE"/>
        </w:rPr>
      </w:pPr>
      <w:r w:rsidRPr="008A123F">
        <w:rPr>
          <w:i/>
          <w:iCs/>
          <w:lang w:val="es-PE"/>
        </w:rPr>
        <w:t xml:space="preserve">Dukkha </w:t>
      </w:r>
      <w:r w:rsidRPr="00373D0D">
        <w:rPr>
          <w:lang w:val="es-PE"/>
        </w:rPr>
        <w:t>relevante para el</w:t>
      </w:r>
      <w:r w:rsidRPr="008A123F">
        <w:rPr>
          <w:i/>
          <w:iCs/>
          <w:lang w:val="es-PE"/>
        </w:rPr>
        <w:t xml:space="preserve"> saṃsāra</w:t>
      </w:r>
      <w:r w:rsidR="00373D0D">
        <w:rPr>
          <w:rFonts w:ascii="Cormorant" w:hAnsi="Cormorant"/>
          <w:i/>
          <w:iCs/>
          <w:lang w:val="es-PE"/>
        </w:rPr>
        <w:t>–</w:t>
      </w:r>
      <w:r w:rsidRPr="008A123F">
        <w:rPr>
          <w:i/>
          <w:iCs/>
          <w:lang w:val="es-PE"/>
        </w:rPr>
        <w:t xml:space="preserve">vaṭṭa </w:t>
      </w:r>
      <w:r w:rsidRPr="008A123F">
        <w:rPr>
          <w:lang w:val="es-PE"/>
        </w:rPr>
        <w:t>del</w:t>
      </w:r>
      <w:r w:rsidRPr="008A123F">
        <w:rPr>
          <w:i/>
          <w:iCs/>
          <w:lang w:val="es-PE"/>
        </w:rPr>
        <w:t xml:space="preserve"> </w:t>
      </w:r>
      <w:r w:rsidR="00373D0D" w:rsidRPr="008A123F">
        <w:rPr>
          <w:i/>
          <w:iCs/>
          <w:lang w:val="es-PE"/>
        </w:rPr>
        <w:t xml:space="preserve">saṃsāra </w:t>
      </w:r>
      <w:r w:rsidR="00373D0D" w:rsidRPr="00373D0D">
        <w:rPr>
          <w:lang w:val="es-PE"/>
        </w:rPr>
        <w:t>medio</w:t>
      </w:r>
      <w:r w:rsidRPr="008A123F">
        <w:rPr>
          <w:i/>
          <w:iCs/>
          <w:lang w:val="es-PE"/>
        </w:rPr>
        <w:t>.</w:t>
      </w:r>
    </w:p>
    <w:p w14:paraId="5E3408D1" w14:textId="421AA052" w:rsidR="008A123F" w:rsidRPr="008A123F" w:rsidRDefault="008A123F" w:rsidP="008A123F">
      <w:pPr>
        <w:pStyle w:val="Prrafodelista"/>
        <w:numPr>
          <w:ilvl w:val="0"/>
          <w:numId w:val="12"/>
        </w:numPr>
        <w:ind w:hanging="294"/>
        <w:rPr>
          <w:i/>
          <w:iCs/>
          <w:lang w:val="es-PE"/>
        </w:rPr>
      </w:pPr>
      <w:r w:rsidRPr="008A123F">
        <w:rPr>
          <w:i/>
          <w:iCs/>
          <w:lang w:val="es-PE"/>
        </w:rPr>
        <w:t xml:space="preserve">Dukkha </w:t>
      </w:r>
      <w:r w:rsidRPr="00373D0D">
        <w:rPr>
          <w:lang w:val="es-PE"/>
        </w:rPr>
        <w:t>relevante para el</w:t>
      </w:r>
      <w:r w:rsidRPr="008A123F">
        <w:rPr>
          <w:i/>
          <w:iCs/>
          <w:lang w:val="es-PE"/>
        </w:rPr>
        <w:t xml:space="preserve"> saṃsāra</w:t>
      </w:r>
      <w:r w:rsidR="00373D0D">
        <w:rPr>
          <w:rFonts w:ascii="Cormorant" w:hAnsi="Cormorant"/>
          <w:i/>
          <w:iCs/>
          <w:lang w:val="es-PE"/>
        </w:rPr>
        <w:t>–</w:t>
      </w:r>
      <w:r w:rsidRPr="008A123F">
        <w:rPr>
          <w:i/>
          <w:iCs/>
          <w:lang w:val="es-PE"/>
        </w:rPr>
        <w:t xml:space="preserve">vaṭṭa </w:t>
      </w:r>
      <w:r w:rsidRPr="008A123F">
        <w:rPr>
          <w:lang w:val="es-PE"/>
        </w:rPr>
        <w:t>del</w:t>
      </w:r>
      <w:r w:rsidRPr="008A123F">
        <w:rPr>
          <w:i/>
          <w:iCs/>
          <w:lang w:val="es-PE"/>
        </w:rPr>
        <w:t xml:space="preserve"> </w:t>
      </w:r>
      <w:r w:rsidR="00373D0D" w:rsidRPr="008A123F">
        <w:rPr>
          <w:i/>
          <w:iCs/>
          <w:lang w:val="es-PE"/>
        </w:rPr>
        <w:t xml:space="preserve">saṃsāra </w:t>
      </w:r>
      <w:r w:rsidR="00373D0D" w:rsidRPr="00373D0D">
        <w:rPr>
          <w:lang w:val="es-PE"/>
        </w:rPr>
        <w:t>superior</w:t>
      </w:r>
      <w:r w:rsidRPr="008A123F">
        <w:rPr>
          <w:i/>
          <w:iCs/>
          <w:lang w:val="es-PE"/>
        </w:rPr>
        <w:t>.</w:t>
      </w:r>
    </w:p>
    <w:p w14:paraId="21AA3912" w14:textId="77777777" w:rsidR="00860366" w:rsidRPr="008A123F" w:rsidRDefault="00860366" w:rsidP="00860366">
      <w:pPr>
        <w:ind w:left="284" w:firstLine="0"/>
        <w:rPr>
          <w:lang w:val="es-PE"/>
        </w:rPr>
      </w:pPr>
    </w:p>
    <w:p w14:paraId="109A01A1" w14:textId="321D6922" w:rsidR="000039A2" w:rsidRPr="008A123F" w:rsidRDefault="000039A2" w:rsidP="000039A2">
      <w:pPr>
        <w:pStyle w:val="Ttulo3"/>
        <w:rPr>
          <w:lang w:val="es-PE"/>
        </w:rPr>
      </w:pPr>
      <w:r w:rsidRPr="008A123F">
        <w:rPr>
          <w:i/>
          <w:iCs/>
          <w:lang w:val="es-PE"/>
        </w:rPr>
        <w:t>Buddhabh</w:t>
      </w:r>
      <w:r w:rsidR="003B4337" w:rsidRPr="008A123F">
        <w:rPr>
          <w:i/>
          <w:iCs/>
          <w:lang w:val="es-PE"/>
        </w:rPr>
        <w:t>ā</w:t>
      </w:r>
      <w:r w:rsidRPr="008A123F">
        <w:rPr>
          <w:i/>
          <w:iCs/>
          <w:lang w:val="es-PE"/>
        </w:rPr>
        <w:t>s</w:t>
      </w:r>
      <w:r w:rsidR="003B4337" w:rsidRPr="008A123F">
        <w:rPr>
          <w:i/>
          <w:iCs/>
          <w:lang w:val="es-PE"/>
        </w:rPr>
        <w:t>ā</w:t>
      </w:r>
      <w:r w:rsidRPr="008A123F">
        <w:rPr>
          <w:i/>
          <w:iCs/>
          <w:lang w:val="es-PE"/>
        </w:rPr>
        <w:t xml:space="preserve"> nibb</w:t>
      </w:r>
      <w:r w:rsidR="003B4337" w:rsidRPr="008A123F">
        <w:rPr>
          <w:i/>
          <w:iCs/>
          <w:lang w:val="es-PE"/>
        </w:rPr>
        <w:t>ā</w:t>
      </w:r>
      <w:r w:rsidRPr="008A123F">
        <w:rPr>
          <w:i/>
          <w:iCs/>
          <w:lang w:val="es-PE"/>
        </w:rPr>
        <w:t>na:</w:t>
      </w:r>
      <w:r w:rsidR="00860366" w:rsidRPr="008A123F">
        <w:rPr>
          <w:i/>
          <w:iCs/>
          <w:lang w:val="es-PE"/>
        </w:rPr>
        <w:t xml:space="preserve"> </w:t>
      </w:r>
      <w:r w:rsidRPr="008A123F">
        <w:rPr>
          <w:i/>
          <w:iCs/>
          <w:lang w:val="es-PE"/>
        </w:rPr>
        <w:t>Nibb</w:t>
      </w:r>
      <w:r w:rsidR="003B4337" w:rsidRPr="008A123F">
        <w:rPr>
          <w:i/>
          <w:iCs/>
          <w:lang w:val="es-PE"/>
        </w:rPr>
        <w:t>ā</w:t>
      </w:r>
      <w:r w:rsidRPr="008A123F">
        <w:rPr>
          <w:i/>
          <w:iCs/>
          <w:lang w:val="es-PE"/>
        </w:rPr>
        <w:t>na</w:t>
      </w:r>
      <w:r w:rsidRPr="008A123F">
        <w:rPr>
          <w:lang w:val="es-PE"/>
        </w:rPr>
        <w:t xml:space="preserve"> </w:t>
      </w:r>
      <w:r w:rsidR="00373D0D">
        <w:rPr>
          <w:lang w:val="es-PE"/>
        </w:rPr>
        <w:t>para</w:t>
      </w:r>
      <w:r w:rsidRPr="008A123F">
        <w:rPr>
          <w:lang w:val="es-PE"/>
        </w:rPr>
        <w:t xml:space="preserve"> </w:t>
      </w:r>
      <w:r w:rsidR="00373D0D">
        <w:rPr>
          <w:lang w:val="es-PE"/>
        </w:rPr>
        <w:t>Budistas</w:t>
      </w:r>
    </w:p>
    <w:p w14:paraId="370B9391" w14:textId="2005FF8A" w:rsidR="00373D0D" w:rsidRPr="00373D0D" w:rsidRDefault="00373D0D" w:rsidP="002A096F">
      <w:pPr>
        <w:ind w:firstLine="0"/>
        <w:rPr>
          <w:lang w:val="es-PE"/>
        </w:rPr>
      </w:pPr>
      <w:r w:rsidRPr="00373D0D">
        <w:rPr>
          <w:lang w:val="es-PE"/>
        </w:rPr>
        <w:t xml:space="preserve">La liberación del </w:t>
      </w:r>
      <w:r w:rsidRPr="00373D0D">
        <w:rPr>
          <w:i/>
          <w:iCs/>
          <w:lang w:val="es-PE"/>
        </w:rPr>
        <w:t>saṃsāra</w:t>
      </w:r>
      <w:r w:rsidRPr="00373D0D">
        <w:rPr>
          <w:rFonts w:ascii="Cormorant" w:hAnsi="Cormorant"/>
          <w:i/>
          <w:iCs/>
          <w:lang w:val="es-PE"/>
        </w:rPr>
        <w:t>–</w:t>
      </w:r>
      <w:r w:rsidRPr="00373D0D">
        <w:rPr>
          <w:i/>
          <w:iCs/>
          <w:lang w:val="es-PE"/>
        </w:rPr>
        <w:t>vaṭṭa</w:t>
      </w:r>
      <w:r w:rsidRPr="00373D0D">
        <w:rPr>
          <w:rFonts w:ascii="Cormorant" w:hAnsi="Cormorant"/>
          <w:i/>
          <w:iCs/>
          <w:lang w:val="es-PE"/>
        </w:rPr>
        <w:t>–</w:t>
      </w:r>
      <w:r w:rsidRPr="00373D0D">
        <w:rPr>
          <w:i/>
          <w:iCs/>
          <w:lang w:val="es-PE"/>
        </w:rPr>
        <w:t>dukkha</w:t>
      </w:r>
      <w:r w:rsidRPr="00373D0D">
        <w:rPr>
          <w:lang w:val="es-PE"/>
        </w:rPr>
        <w:t xml:space="preserve"> constituye el </w:t>
      </w:r>
      <w:r w:rsidRPr="00373D0D">
        <w:rPr>
          <w:i/>
          <w:iCs/>
          <w:lang w:val="es-PE"/>
        </w:rPr>
        <w:t>nibbāna</w:t>
      </w:r>
      <w:r w:rsidRPr="00373D0D">
        <w:rPr>
          <w:lang w:val="es-PE"/>
        </w:rPr>
        <w:t>.</w:t>
      </w:r>
    </w:p>
    <w:p w14:paraId="6B51CCB8" w14:textId="0F13A775" w:rsidR="00FF266D" w:rsidRPr="00373D0D" w:rsidRDefault="00FF266D">
      <w:pPr>
        <w:ind w:firstLine="0"/>
        <w:rPr>
          <w:lang w:val="es-PE"/>
        </w:rPr>
      </w:pPr>
      <w:r w:rsidRPr="00373D0D">
        <w:rPr>
          <w:lang w:val="es-PE"/>
        </w:rPr>
        <w:br w:type="page"/>
      </w:r>
    </w:p>
    <w:p w14:paraId="0E2D3BEC" w14:textId="77777777" w:rsidR="0080532E" w:rsidRPr="00373D0D" w:rsidRDefault="0080532E" w:rsidP="00FF266D">
      <w:pPr>
        <w:rPr>
          <w:lang w:val="es-PE"/>
        </w:rPr>
      </w:pPr>
    </w:p>
    <w:p w14:paraId="410BE2C4" w14:textId="37A397C3" w:rsidR="00B02C92" w:rsidRPr="00373D0D" w:rsidRDefault="00AD10F8" w:rsidP="00C22B09">
      <w:pPr>
        <w:pStyle w:val="Ttulo2"/>
        <w:rPr>
          <w:lang w:val="es-PE"/>
        </w:rPr>
      </w:pPr>
      <w:bookmarkStart w:id="15" w:name="_Toc222169102"/>
      <w:r>
        <w:rPr>
          <w:lang w:val="es-PE"/>
        </w:rPr>
        <w:t>Exposición de l</w:t>
      </w:r>
      <w:r w:rsidR="00373D0D" w:rsidRPr="00373D0D">
        <w:rPr>
          <w:lang w:val="es-PE"/>
        </w:rPr>
        <w:t>os 3 Tipos de</w:t>
      </w:r>
      <w:r w:rsidR="00B02C92" w:rsidRPr="00373D0D">
        <w:rPr>
          <w:lang w:val="es-PE"/>
        </w:rPr>
        <w:t xml:space="preserve"> </w:t>
      </w:r>
      <w:r w:rsidR="00B02C92" w:rsidRPr="00373D0D">
        <w:rPr>
          <w:i/>
          <w:iCs/>
          <w:lang w:val="es-PE"/>
        </w:rPr>
        <w:t>Nibb</w:t>
      </w:r>
      <w:r w:rsidR="003B4337" w:rsidRPr="00373D0D">
        <w:rPr>
          <w:i/>
          <w:iCs/>
          <w:lang w:val="es-PE"/>
        </w:rPr>
        <w:t>ā</w:t>
      </w:r>
      <w:r w:rsidR="00B02C92" w:rsidRPr="00373D0D">
        <w:rPr>
          <w:i/>
          <w:iCs/>
          <w:lang w:val="es-PE"/>
        </w:rPr>
        <w:t>na</w:t>
      </w:r>
      <w:bookmarkEnd w:id="15"/>
    </w:p>
    <w:p w14:paraId="6CF8EAE1" w14:textId="77777777" w:rsidR="004054AC" w:rsidRDefault="004054AC" w:rsidP="00B02C92">
      <w:pPr>
        <w:rPr>
          <w:lang w:val="es-PE"/>
        </w:rPr>
      </w:pPr>
    </w:p>
    <w:p w14:paraId="00075046" w14:textId="41762868" w:rsidR="00B02C92" w:rsidRPr="00373D0D" w:rsidRDefault="00373D0D" w:rsidP="00B02C92">
      <w:pPr>
        <w:rPr>
          <w:lang w:val="es-PE"/>
        </w:rPr>
      </w:pPr>
      <w:r w:rsidRPr="00373D0D">
        <w:rPr>
          <w:lang w:val="es-PE"/>
        </w:rPr>
        <w:t>El</w:t>
      </w:r>
      <w:r w:rsidRPr="00373D0D">
        <w:rPr>
          <w:i/>
          <w:iCs/>
          <w:lang w:val="es-PE"/>
        </w:rPr>
        <w:t xml:space="preserve"> nibbāna</w:t>
      </w:r>
      <w:r w:rsidRPr="00373D0D">
        <w:rPr>
          <w:lang w:val="es-PE"/>
        </w:rPr>
        <w:t xml:space="preserve"> </w:t>
      </w:r>
      <w:r>
        <w:rPr>
          <w:lang w:val="es-PE"/>
        </w:rPr>
        <w:t>puede ser de 3 tipos</w:t>
      </w:r>
    </w:p>
    <w:p w14:paraId="339F4374" w14:textId="406E171E" w:rsidR="00B02C92" w:rsidRPr="0080147F" w:rsidRDefault="00373D0D" w:rsidP="00C33771">
      <w:pPr>
        <w:pStyle w:val="Prrafodelista"/>
        <w:numPr>
          <w:ilvl w:val="0"/>
          <w:numId w:val="7"/>
        </w:numPr>
        <w:rPr>
          <w:i/>
          <w:iCs/>
          <w:lang w:val="es-PE"/>
        </w:rPr>
      </w:pPr>
      <w:r w:rsidRPr="0080147F">
        <w:rPr>
          <w:lang w:val="es-PE"/>
        </w:rPr>
        <w:t>El primer</w:t>
      </w:r>
      <w:r w:rsidR="00B02C92" w:rsidRPr="0080147F">
        <w:rPr>
          <w:i/>
          <w:iCs/>
          <w:lang w:val="es-PE"/>
        </w:rPr>
        <w:t xml:space="preserve"> </w:t>
      </w:r>
      <w:r w:rsidRPr="0080147F">
        <w:rPr>
          <w:i/>
          <w:iCs/>
          <w:lang w:val="es-PE"/>
        </w:rPr>
        <w:t xml:space="preserve">nibbāna </w:t>
      </w:r>
      <w:r w:rsidR="00B02C92" w:rsidRPr="0080147F">
        <w:rPr>
          <w:i/>
          <w:iCs/>
          <w:lang w:val="es-PE"/>
        </w:rPr>
        <w:t>;</w:t>
      </w:r>
    </w:p>
    <w:p w14:paraId="7FEB918E" w14:textId="6FAEF65E" w:rsidR="00B02C92" w:rsidRPr="0080147F" w:rsidRDefault="00373D0D" w:rsidP="00C33771">
      <w:pPr>
        <w:pStyle w:val="Prrafodelista"/>
        <w:numPr>
          <w:ilvl w:val="0"/>
          <w:numId w:val="7"/>
        </w:numPr>
        <w:rPr>
          <w:i/>
          <w:iCs/>
          <w:lang w:val="es-PE"/>
        </w:rPr>
      </w:pPr>
      <w:r w:rsidRPr="0080147F">
        <w:rPr>
          <w:lang w:val="es-PE"/>
        </w:rPr>
        <w:t>El segundo</w:t>
      </w:r>
      <w:r w:rsidR="00B02C92" w:rsidRPr="0080147F">
        <w:rPr>
          <w:i/>
          <w:iCs/>
          <w:lang w:val="es-PE"/>
        </w:rPr>
        <w:t xml:space="preserve"> </w:t>
      </w:r>
      <w:r w:rsidRPr="0080147F">
        <w:rPr>
          <w:i/>
          <w:iCs/>
          <w:lang w:val="es-PE"/>
        </w:rPr>
        <w:t>nibbāna</w:t>
      </w:r>
      <w:r w:rsidR="00B02C92" w:rsidRPr="0080147F">
        <w:rPr>
          <w:i/>
          <w:iCs/>
          <w:lang w:val="es-PE"/>
        </w:rPr>
        <w:t>;</w:t>
      </w:r>
    </w:p>
    <w:p w14:paraId="0B3BE8F4" w14:textId="3F9AE8BB" w:rsidR="00B02C92" w:rsidRPr="0080147F" w:rsidRDefault="00373D0D" w:rsidP="00C33771">
      <w:pPr>
        <w:pStyle w:val="Prrafodelista"/>
        <w:numPr>
          <w:ilvl w:val="0"/>
          <w:numId w:val="7"/>
        </w:numPr>
        <w:rPr>
          <w:i/>
          <w:iCs/>
          <w:lang w:val="es-PE"/>
        </w:rPr>
      </w:pPr>
      <w:r w:rsidRPr="0080147F">
        <w:rPr>
          <w:lang w:val="es-PE"/>
        </w:rPr>
        <w:t>El tercer</w:t>
      </w:r>
      <w:r w:rsidR="00B02C92" w:rsidRPr="0080147F">
        <w:rPr>
          <w:i/>
          <w:iCs/>
          <w:lang w:val="es-PE"/>
        </w:rPr>
        <w:t xml:space="preserve"> </w:t>
      </w:r>
      <w:r w:rsidRPr="0080147F">
        <w:rPr>
          <w:i/>
          <w:iCs/>
          <w:lang w:val="es-PE"/>
        </w:rPr>
        <w:t>nibbāna</w:t>
      </w:r>
      <w:r w:rsidR="00B02C92" w:rsidRPr="0080147F">
        <w:rPr>
          <w:i/>
          <w:iCs/>
          <w:lang w:val="es-PE"/>
        </w:rPr>
        <w:t>.</w:t>
      </w:r>
    </w:p>
    <w:p w14:paraId="1D52947E" w14:textId="7342A340" w:rsidR="004054AC" w:rsidRPr="004054AC" w:rsidRDefault="004054AC" w:rsidP="00422A1B">
      <w:pPr>
        <w:rPr>
          <w:lang w:val="es-PE"/>
        </w:rPr>
      </w:pPr>
      <w:r w:rsidRPr="004054AC">
        <w:rPr>
          <w:lang w:val="es-PE"/>
        </w:rPr>
        <w:t xml:space="preserve">De estos, el </w:t>
      </w:r>
      <w:r w:rsidRPr="00556CE8">
        <w:rPr>
          <w:lang w:val="es-PE"/>
        </w:rPr>
        <w:t>primer</w:t>
      </w:r>
      <w:r w:rsidRPr="00527C1F">
        <w:rPr>
          <w:i/>
          <w:iCs/>
          <w:lang w:val="es-PE"/>
        </w:rPr>
        <w:t xml:space="preserve"> nibbāna</w:t>
      </w:r>
      <w:r w:rsidRPr="004054AC">
        <w:rPr>
          <w:lang w:val="es-PE"/>
        </w:rPr>
        <w:t xml:space="preserve"> se caracteriza por la terminación total y </w:t>
      </w:r>
      <w:r w:rsidR="00811415">
        <w:rPr>
          <w:lang w:val="es-PE"/>
        </w:rPr>
        <w:t xml:space="preserve">la </w:t>
      </w:r>
      <w:r w:rsidRPr="004054AC">
        <w:rPr>
          <w:lang w:val="es-PE"/>
        </w:rPr>
        <w:t xml:space="preserve">absoluta </w:t>
      </w:r>
      <w:r w:rsidR="00993863">
        <w:rPr>
          <w:lang w:val="es-PE"/>
        </w:rPr>
        <w:t>no</w:t>
      </w:r>
      <w:r w:rsidRPr="004054AC">
        <w:rPr>
          <w:lang w:val="es-PE"/>
        </w:rPr>
        <w:t xml:space="preserve"> revivificación de sufrimientos recurrentes relacionados con el ciclo de renacimientos </w:t>
      </w:r>
      <w:r>
        <w:rPr>
          <w:lang w:val="es-PE"/>
        </w:rPr>
        <w:t>d</w:t>
      </w:r>
      <w:r w:rsidRPr="004054AC">
        <w:rPr>
          <w:lang w:val="es-PE"/>
        </w:rPr>
        <w:t xml:space="preserve">el </w:t>
      </w:r>
      <w:r w:rsidRPr="00527C1F">
        <w:rPr>
          <w:i/>
          <w:iCs/>
          <w:lang w:val="es-PE"/>
        </w:rPr>
        <w:t>samsāra</w:t>
      </w:r>
      <w:r w:rsidRPr="00527C1F">
        <w:rPr>
          <w:lang w:val="es-PE"/>
        </w:rPr>
        <w:t xml:space="preserve"> inferior</w:t>
      </w:r>
      <w:r w:rsidRPr="004054AC">
        <w:rPr>
          <w:lang w:val="es-PE"/>
        </w:rPr>
        <w:t xml:space="preserve"> (los inframundos).</w:t>
      </w:r>
    </w:p>
    <w:p w14:paraId="45620DCC" w14:textId="24BDFCC4" w:rsidR="004054AC" w:rsidRPr="004054AC" w:rsidRDefault="004054AC" w:rsidP="00133974">
      <w:pPr>
        <w:rPr>
          <w:lang w:val="es-PE"/>
        </w:rPr>
      </w:pPr>
      <w:r w:rsidRPr="004054AC">
        <w:rPr>
          <w:lang w:val="es-PE"/>
        </w:rPr>
        <w:t xml:space="preserve">El </w:t>
      </w:r>
      <w:r w:rsidR="004A6185" w:rsidRPr="003A53B7">
        <w:rPr>
          <w:lang w:val="es-PE"/>
        </w:rPr>
        <w:t>segundo</w:t>
      </w:r>
      <w:r w:rsidR="004A6185" w:rsidRPr="00527C1F">
        <w:rPr>
          <w:i/>
          <w:iCs/>
          <w:lang w:val="es-PE"/>
        </w:rPr>
        <w:t xml:space="preserve"> nibbāna</w:t>
      </w:r>
      <w:r w:rsidR="004A6185" w:rsidRPr="004054AC">
        <w:rPr>
          <w:lang w:val="es-PE"/>
        </w:rPr>
        <w:t xml:space="preserve"> </w:t>
      </w:r>
      <w:r w:rsidRPr="004054AC">
        <w:rPr>
          <w:lang w:val="es-PE"/>
        </w:rPr>
        <w:t xml:space="preserve">se caracteriza por la terminación total y </w:t>
      </w:r>
      <w:r w:rsidR="00993863">
        <w:rPr>
          <w:lang w:val="es-PE"/>
        </w:rPr>
        <w:t xml:space="preserve">la </w:t>
      </w:r>
      <w:r w:rsidR="00993863" w:rsidRPr="004054AC">
        <w:rPr>
          <w:lang w:val="es-PE"/>
        </w:rPr>
        <w:t xml:space="preserve">absoluta </w:t>
      </w:r>
      <w:r w:rsidR="00993863">
        <w:rPr>
          <w:lang w:val="es-PE"/>
        </w:rPr>
        <w:t>no</w:t>
      </w:r>
      <w:r w:rsidR="00993863" w:rsidRPr="004054AC">
        <w:rPr>
          <w:lang w:val="es-PE"/>
        </w:rPr>
        <w:t xml:space="preserve"> revivificación </w:t>
      </w:r>
      <w:r w:rsidRPr="004054AC">
        <w:rPr>
          <w:lang w:val="es-PE"/>
        </w:rPr>
        <w:t xml:space="preserve">de sufrimientos recurrentes relacionados con el ciclo de renacimientos en </w:t>
      </w:r>
      <w:r w:rsidR="004A6185">
        <w:rPr>
          <w:lang w:val="es-PE"/>
        </w:rPr>
        <w:t>el mundo</w:t>
      </w:r>
      <w:r w:rsidRPr="004054AC">
        <w:rPr>
          <w:lang w:val="es-PE"/>
        </w:rPr>
        <w:t xml:space="preserve"> humano y </w:t>
      </w:r>
      <w:r w:rsidR="004A6185" w:rsidRPr="004A6185">
        <w:rPr>
          <w:i/>
          <w:iCs/>
          <w:lang w:val="es-PE"/>
        </w:rPr>
        <w:t>Deva</w:t>
      </w:r>
      <w:r w:rsidR="004A6185" w:rsidRPr="004054AC">
        <w:rPr>
          <w:lang w:val="es-PE"/>
        </w:rPr>
        <w:t xml:space="preserve"> </w:t>
      </w:r>
      <w:r w:rsidRPr="004054AC">
        <w:rPr>
          <w:lang w:val="es-PE"/>
        </w:rPr>
        <w:t xml:space="preserve">del </w:t>
      </w:r>
      <w:r w:rsidR="004A6185" w:rsidRPr="00527C1F">
        <w:rPr>
          <w:i/>
          <w:iCs/>
          <w:lang w:val="es-PE"/>
        </w:rPr>
        <w:t xml:space="preserve">samsāra </w:t>
      </w:r>
      <w:r w:rsidR="004A6185" w:rsidRPr="00527C1F">
        <w:rPr>
          <w:lang w:val="es-PE"/>
        </w:rPr>
        <w:t>medio</w:t>
      </w:r>
      <w:r w:rsidRPr="00527C1F">
        <w:rPr>
          <w:lang w:val="es-PE"/>
        </w:rPr>
        <w:t>.</w:t>
      </w:r>
    </w:p>
    <w:p w14:paraId="025D0417" w14:textId="5F2F3C06" w:rsidR="004054AC" w:rsidRPr="004054AC" w:rsidRDefault="004054AC" w:rsidP="00B60469">
      <w:pPr>
        <w:rPr>
          <w:lang w:val="es-PE"/>
        </w:rPr>
      </w:pPr>
      <w:r w:rsidRPr="004054AC">
        <w:rPr>
          <w:lang w:val="es-PE"/>
        </w:rPr>
        <w:t xml:space="preserve">El </w:t>
      </w:r>
      <w:r w:rsidR="004A6185" w:rsidRPr="003A53B7">
        <w:rPr>
          <w:lang w:val="es-PE"/>
        </w:rPr>
        <w:t>tercer</w:t>
      </w:r>
      <w:r w:rsidR="004A6185" w:rsidRPr="00527C1F">
        <w:rPr>
          <w:i/>
          <w:iCs/>
          <w:lang w:val="es-PE"/>
        </w:rPr>
        <w:t xml:space="preserve"> nibbāna</w:t>
      </w:r>
      <w:r w:rsidR="004A6185" w:rsidRPr="004054AC">
        <w:rPr>
          <w:lang w:val="es-PE"/>
        </w:rPr>
        <w:t xml:space="preserve"> </w:t>
      </w:r>
      <w:r w:rsidRPr="004054AC">
        <w:rPr>
          <w:lang w:val="es-PE"/>
        </w:rPr>
        <w:t xml:space="preserve">se caracteriza por la terminación total y la </w:t>
      </w:r>
      <w:r w:rsidR="00993863" w:rsidRPr="004054AC">
        <w:rPr>
          <w:lang w:val="es-PE"/>
        </w:rPr>
        <w:t xml:space="preserve">absoluta </w:t>
      </w:r>
      <w:r w:rsidR="00993863">
        <w:rPr>
          <w:lang w:val="es-PE"/>
        </w:rPr>
        <w:t>no</w:t>
      </w:r>
      <w:r w:rsidR="00993863" w:rsidRPr="004054AC">
        <w:rPr>
          <w:lang w:val="es-PE"/>
        </w:rPr>
        <w:t xml:space="preserve"> revivificación </w:t>
      </w:r>
      <w:r w:rsidRPr="004054AC">
        <w:rPr>
          <w:lang w:val="es-PE"/>
        </w:rPr>
        <w:t xml:space="preserve">de sufrimientos recurrentes relacionados con los ciclos de renacimientos en los reinos </w:t>
      </w:r>
      <w:r w:rsidR="003A53B7">
        <w:rPr>
          <w:lang w:val="es-PE"/>
        </w:rPr>
        <w:t xml:space="preserve">materiales sutiles </w:t>
      </w:r>
      <w:r w:rsidRPr="004054AC">
        <w:rPr>
          <w:lang w:val="es-PE"/>
        </w:rPr>
        <w:t xml:space="preserve">e </w:t>
      </w:r>
      <w:r w:rsidR="003A53B7">
        <w:rPr>
          <w:lang w:val="es-PE"/>
        </w:rPr>
        <w:t xml:space="preserve">inmateriales </w:t>
      </w:r>
      <w:r w:rsidRPr="004054AC">
        <w:rPr>
          <w:lang w:val="es-PE"/>
        </w:rPr>
        <w:t xml:space="preserve">de los </w:t>
      </w:r>
      <w:r w:rsidR="003A53B7">
        <w:rPr>
          <w:lang w:val="es-PE"/>
        </w:rPr>
        <w:t xml:space="preserve">planos </w:t>
      </w:r>
      <w:r w:rsidR="00993863">
        <w:rPr>
          <w:i/>
          <w:iCs/>
          <w:lang w:val="es-PE"/>
        </w:rPr>
        <w:t>Brahmā</w:t>
      </w:r>
      <w:r w:rsidR="00993863">
        <w:rPr>
          <w:lang w:val="es-PE"/>
        </w:rPr>
        <w:t>s</w:t>
      </w:r>
      <w:r w:rsidRPr="004054AC">
        <w:rPr>
          <w:lang w:val="es-PE"/>
        </w:rPr>
        <w:t xml:space="preserve"> que constituy</w:t>
      </w:r>
      <w:r w:rsidR="00993863">
        <w:rPr>
          <w:lang w:val="es-PE"/>
        </w:rPr>
        <w:t>a</w:t>
      </w:r>
      <w:r w:rsidRPr="004054AC">
        <w:rPr>
          <w:lang w:val="es-PE"/>
        </w:rPr>
        <w:t xml:space="preserve">n el </w:t>
      </w:r>
      <w:r w:rsidR="00993863" w:rsidRPr="00527C1F">
        <w:rPr>
          <w:i/>
          <w:iCs/>
          <w:lang w:val="es-PE"/>
        </w:rPr>
        <w:t xml:space="preserve">samsāra </w:t>
      </w:r>
      <w:r w:rsidR="00993863" w:rsidRPr="00527C1F">
        <w:rPr>
          <w:lang w:val="es-PE"/>
        </w:rPr>
        <w:t>superior</w:t>
      </w:r>
      <w:r w:rsidR="00993863" w:rsidRPr="004054AC">
        <w:rPr>
          <w:lang w:val="es-PE"/>
        </w:rPr>
        <w:t>.</w:t>
      </w:r>
    </w:p>
    <w:p w14:paraId="4B902294" w14:textId="77777777" w:rsidR="00C33771" w:rsidRPr="004054AC" w:rsidRDefault="00C33771" w:rsidP="00B02C92">
      <w:pPr>
        <w:rPr>
          <w:lang w:val="es-PE"/>
        </w:rPr>
      </w:pPr>
    </w:p>
    <w:p w14:paraId="01E085F7" w14:textId="54CF07C5" w:rsidR="009731C9" w:rsidRPr="00BA5841" w:rsidRDefault="009731C9" w:rsidP="002718F2">
      <w:pPr>
        <w:pStyle w:val="Ttulo3"/>
        <w:rPr>
          <w:lang w:val="es-PE"/>
        </w:rPr>
      </w:pPr>
      <w:r w:rsidRPr="00BA5841">
        <w:rPr>
          <w:lang w:val="es-PE"/>
        </w:rPr>
        <w:t xml:space="preserve">El </w:t>
      </w:r>
      <w:r w:rsidR="00AB78D3" w:rsidRPr="00BA5841">
        <w:rPr>
          <w:lang w:val="es-PE"/>
        </w:rPr>
        <w:t xml:space="preserve">Primer </w:t>
      </w:r>
      <w:r w:rsidRPr="00BA5841">
        <w:rPr>
          <w:lang w:val="es-PE"/>
        </w:rPr>
        <w:t xml:space="preserve">Gran </w:t>
      </w:r>
      <w:r w:rsidRPr="00BA5841">
        <w:rPr>
          <w:i/>
          <w:iCs/>
          <w:lang w:val="es-PE"/>
        </w:rPr>
        <w:t>Nibbāna</w:t>
      </w:r>
    </w:p>
    <w:p w14:paraId="5C966809" w14:textId="52028B33" w:rsidR="009731C9" w:rsidRDefault="009731C9" w:rsidP="0042159A">
      <w:pPr>
        <w:rPr>
          <w:i/>
          <w:iCs/>
          <w:lang w:val="es-PE"/>
        </w:rPr>
      </w:pPr>
      <w:r w:rsidRPr="009731C9">
        <w:rPr>
          <w:lang w:val="es-PE"/>
        </w:rPr>
        <w:t xml:space="preserve">Con la eliminación de </w:t>
      </w:r>
      <w:r w:rsidRPr="009731C9">
        <w:rPr>
          <w:i/>
          <w:iCs/>
          <w:lang w:val="es-PE"/>
        </w:rPr>
        <w:t>attā</w:t>
      </w:r>
      <w:r>
        <w:rPr>
          <w:rFonts w:ascii="Cormorant" w:hAnsi="Cormorant"/>
          <w:i/>
          <w:iCs/>
          <w:lang w:val="es-PE"/>
        </w:rPr>
        <w:t>–</w:t>
      </w:r>
      <w:r w:rsidRPr="009731C9">
        <w:rPr>
          <w:i/>
          <w:iCs/>
          <w:lang w:val="es-PE"/>
        </w:rPr>
        <w:t>diṭṭhi</w:t>
      </w:r>
      <w:r w:rsidRPr="009731C9">
        <w:rPr>
          <w:lang w:val="es-PE"/>
        </w:rPr>
        <w:t xml:space="preserve"> (</w:t>
      </w:r>
      <w:r>
        <w:rPr>
          <w:lang w:val="es-PE"/>
        </w:rPr>
        <w:t xml:space="preserve">de la </w:t>
      </w:r>
      <w:r w:rsidRPr="009731C9">
        <w:rPr>
          <w:lang w:val="es-PE"/>
        </w:rPr>
        <w:t xml:space="preserve">ilusión de creer en la existencia </w:t>
      </w:r>
      <w:r>
        <w:rPr>
          <w:lang w:val="es-PE"/>
        </w:rPr>
        <w:t xml:space="preserve">identitaria </w:t>
      </w:r>
      <w:r w:rsidRPr="009731C9">
        <w:rPr>
          <w:lang w:val="es-PE"/>
        </w:rPr>
        <w:t>de</w:t>
      </w:r>
      <w:r>
        <w:rPr>
          <w:lang w:val="es-PE"/>
        </w:rPr>
        <w:t xml:space="preserve"> un </w:t>
      </w:r>
      <w:r w:rsidRPr="00AB78D3">
        <w:rPr>
          <w:i/>
          <w:iCs/>
          <w:lang w:val="es-PE"/>
        </w:rPr>
        <w:t>alma</w:t>
      </w:r>
      <w:r w:rsidRPr="009731C9">
        <w:rPr>
          <w:lang w:val="es-PE"/>
        </w:rPr>
        <w:t xml:space="preserve">) junto con el </w:t>
      </w:r>
      <w:r w:rsidRPr="009731C9">
        <w:rPr>
          <w:i/>
          <w:iCs/>
          <w:lang w:val="es-PE"/>
        </w:rPr>
        <w:t>taṇhā</w:t>
      </w:r>
      <w:r w:rsidRPr="009731C9">
        <w:rPr>
          <w:lang w:val="es-PE"/>
        </w:rPr>
        <w:t xml:space="preserve"> (</w:t>
      </w:r>
      <w:r>
        <w:rPr>
          <w:lang w:val="es-PE"/>
        </w:rPr>
        <w:t>deseo</w:t>
      </w:r>
      <w:r w:rsidRPr="009731C9">
        <w:rPr>
          <w:lang w:val="es-PE"/>
        </w:rPr>
        <w:t>) que lo acompaña, se eliminan las posibilidades de todo tipo de inmoralidades (</w:t>
      </w:r>
      <w:r w:rsidRPr="009731C9">
        <w:rPr>
          <w:i/>
          <w:iCs/>
          <w:lang w:val="es-PE"/>
        </w:rPr>
        <w:t>ducarita</w:t>
      </w:r>
      <w:r>
        <w:rPr>
          <w:lang w:val="es-PE"/>
        </w:rPr>
        <w:t>s</w:t>
      </w:r>
      <w:r w:rsidRPr="009731C9">
        <w:rPr>
          <w:lang w:val="es-PE"/>
        </w:rPr>
        <w:t xml:space="preserve">) y la </w:t>
      </w:r>
      <w:r>
        <w:rPr>
          <w:lang w:val="es-PE"/>
        </w:rPr>
        <w:t>existencia</w:t>
      </w:r>
      <w:r w:rsidRPr="009731C9">
        <w:rPr>
          <w:lang w:val="es-PE"/>
        </w:rPr>
        <w:t xml:space="preserve"> en los inframundos (</w:t>
      </w:r>
      <w:r w:rsidRPr="009731C9">
        <w:rPr>
          <w:i/>
          <w:iCs/>
          <w:lang w:val="es-PE"/>
        </w:rPr>
        <w:t>apāya</w:t>
      </w:r>
      <w:r>
        <w:rPr>
          <w:lang w:val="es-PE"/>
        </w:rPr>
        <w:t>s</w:t>
      </w:r>
      <w:r w:rsidRPr="009731C9">
        <w:rPr>
          <w:lang w:val="es-PE"/>
        </w:rPr>
        <w:t>). Desde el momento en que una persona elimin</w:t>
      </w:r>
      <w:r w:rsidR="00BF5C70">
        <w:rPr>
          <w:lang w:val="es-PE"/>
        </w:rPr>
        <w:t>e</w:t>
      </w:r>
      <w:r w:rsidRPr="009731C9">
        <w:rPr>
          <w:lang w:val="es-PE"/>
        </w:rPr>
        <w:t xml:space="preserve"> el deseo asociado a la ilusión de</w:t>
      </w:r>
      <w:r w:rsidR="00BF5C70">
        <w:rPr>
          <w:lang w:val="es-PE"/>
        </w:rPr>
        <w:t xml:space="preserve"> un</w:t>
      </w:r>
      <w:r w:rsidRPr="009731C9">
        <w:rPr>
          <w:lang w:val="es-PE"/>
        </w:rPr>
        <w:t xml:space="preserve"> </w:t>
      </w:r>
      <w:r w:rsidRPr="00BF5C70">
        <w:rPr>
          <w:i/>
          <w:iCs/>
          <w:lang w:val="es-PE"/>
        </w:rPr>
        <w:t>alma</w:t>
      </w:r>
      <w:r w:rsidRPr="009731C9">
        <w:rPr>
          <w:lang w:val="es-PE"/>
        </w:rPr>
        <w:t xml:space="preserve"> (</w:t>
      </w:r>
      <w:r w:rsidRPr="009731C9">
        <w:rPr>
          <w:i/>
          <w:iCs/>
          <w:lang w:val="es-PE"/>
        </w:rPr>
        <w:t>diṭṭhi</w:t>
      </w:r>
      <w:r>
        <w:rPr>
          <w:rFonts w:ascii="Cormorant" w:hAnsi="Cormorant"/>
          <w:i/>
          <w:iCs/>
          <w:lang w:val="es-PE"/>
        </w:rPr>
        <w:t>–</w:t>
      </w:r>
      <w:r w:rsidRPr="009731C9">
        <w:rPr>
          <w:i/>
          <w:iCs/>
          <w:lang w:val="es-PE"/>
        </w:rPr>
        <w:t>sampayutta</w:t>
      </w:r>
      <w:r>
        <w:rPr>
          <w:rFonts w:ascii="Cormorant" w:hAnsi="Cormorant"/>
          <w:i/>
          <w:iCs/>
          <w:lang w:val="es-PE"/>
        </w:rPr>
        <w:t>–</w:t>
      </w:r>
      <w:r w:rsidRPr="009731C9">
        <w:rPr>
          <w:i/>
          <w:iCs/>
          <w:lang w:val="es-PE"/>
        </w:rPr>
        <w:t>taṇhā</w:t>
      </w:r>
      <w:r w:rsidRPr="009731C9">
        <w:rPr>
          <w:lang w:val="es-PE"/>
        </w:rPr>
        <w:t xml:space="preserve">), </w:t>
      </w:r>
      <w:r>
        <w:rPr>
          <w:lang w:val="es-PE"/>
        </w:rPr>
        <w:t xml:space="preserve">uno </w:t>
      </w:r>
      <w:r w:rsidRPr="009731C9">
        <w:rPr>
          <w:lang w:val="es-PE"/>
        </w:rPr>
        <w:t>se libera</w:t>
      </w:r>
      <w:r w:rsidR="001906A4">
        <w:rPr>
          <w:lang w:val="es-PE"/>
        </w:rPr>
        <w:t>rá</w:t>
      </w:r>
      <w:r w:rsidRPr="009731C9">
        <w:rPr>
          <w:lang w:val="es-PE"/>
        </w:rPr>
        <w:t xml:space="preserve"> de los peligros de la inmoralidad (</w:t>
      </w:r>
      <w:r w:rsidRPr="009731C9">
        <w:rPr>
          <w:i/>
          <w:iCs/>
          <w:lang w:val="es-PE"/>
        </w:rPr>
        <w:t>ducarita</w:t>
      </w:r>
      <w:r w:rsidRPr="009731C9">
        <w:rPr>
          <w:lang w:val="es-PE"/>
        </w:rPr>
        <w:t xml:space="preserve">) y de la vida en los inframundos. La libertad de estos </w:t>
      </w:r>
      <w:r>
        <w:rPr>
          <w:lang w:val="es-PE"/>
        </w:rPr>
        <w:t>2</w:t>
      </w:r>
      <w:r w:rsidRPr="009731C9">
        <w:rPr>
          <w:lang w:val="es-PE"/>
        </w:rPr>
        <w:t xml:space="preserve"> peligros debe denominar</w:t>
      </w:r>
      <w:r w:rsidR="005C57E1">
        <w:rPr>
          <w:lang w:val="es-PE"/>
        </w:rPr>
        <w:t>se</w:t>
      </w:r>
      <w:r w:rsidRPr="009731C9">
        <w:rPr>
          <w:lang w:val="es-PE"/>
        </w:rPr>
        <w:t xml:space="preserve"> </w:t>
      </w:r>
      <w:r>
        <w:rPr>
          <w:lang w:val="es-PE"/>
        </w:rPr>
        <w:t xml:space="preserve">como </w:t>
      </w:r>
      <w:r w:rsidRPr="009731C9">
        <w:rPr>
          <w:lang w:val="es-PE"/>
        </w:rPr>
        <w:t xml:space="preserve">el Primer Gran </w:t>
      </w:r>
      <w:r w:rsidRPr="009731C9">
        <w:rPr>
          <w:i/>
          <w:iCs/>
          <w:lang w:val="es-PE"/>
        </w:rPr>
        <w:t>Nibbāna</w:t>
      </w:r>
      <w:r w:rsidRPr="009731C9">
        <w:rPr>
          <w:lang w:val="es-PE"/>
        </w:rPr>
        <w:t xml:space="preserve">, la </w:t>
      </w:r>
      <w:r>
        <w:rPr>
          <w:lang w:val="es-PE"/>
        </w:rPr>
        <w:t>consumación</w:t>
      </w:r>
      <w:r w:rsidRPr="009731C9">
        <w:rPr>
          <w:lang w:val="es-PE"/>
        </w:rPr>
        <w:t xml:space="preserve"> del estado incondicionado (</w:t>
      </w:r>
      <w:r w:rsidRPr="009731C9">
        <w:rPr>
          <w:i/>
          <w:iCs/>
          <w:lang w:val="es-PE"/>
        </w:rPr>
        <w:t>asaṅkhata</w:t>
      </w:r>
      <w:r w:rsidRPr="009731C9">
        <w:rPr>
          <w:lang w:val="es-PE"/>
        </w:rPr>
        <w:t xml:space="preserve">) o </w:t>
      </w:r>
      <w:r>
        <w:rPr>
          <w:lang w:val="es-PE"/>
        </w:rPr>
        <w:t xml:space="preserve">el </w:t>
      </w:r>
      <w:r w:rsidRPr="009731C9">
        <w:rPr>
          <w:i/>
          <w:iCs/>
          <w:lang w:val="es-PE"/>
        </w:rPr>
        <w:t>nibbāna</w:t>
      </w:r>
      <w:r w:rsidRPr="009731C9">
        <w:rPr>
          <w:lang w:val="es-PE"/>
        </w:rPr>
        <w:t xml:space="preserve"> con </w:t>
      </w:r>
      <w:r>
        <w:rPr>
          <w:lang w:val="es-PE"/>
        </w:rPr>
        <w:t>residuos</w:t>
      </w:r>
      <w:r w:rsidRPr="009731C9">
        <w:rPr>
          <w:lang w:val="es-PE"/>
        </w:rPr>
        <w:t xml:space="preserve"> de pasiones </w:t>
      </w:r>
      <w:r>
        <w:rPr>
          <w:lang w:val="es-PE"/>
        </w:rPr>
        <w:t>impuras</w:t>
      </w:r>
      <w:r w:rsidRPr="009731C9">
        <w:rPr>
          <w:lang w:val="es-PE"/>
        </w:rPr>
        <w:t xml:space="preserve"> y los </w:t>
      </w:r>
      <w:r w:rsidRPr="005C57E1">
        <w:rPr>
          <w:i/>
          <w:iCs/>
          <w:lang w:val="es-PE"/>
        </w:rPr>
        <w:t>agregados de la existencia</w:t>
      </w:r>
      <w:r w:rsidRPr="009731C9">
        <w:rPr>
          <w:lang w:val="es-PE"/>
        </w:rPr>
        <w:t xml:space="preserve"> aún presentes (</w:t>
      </w:r>
      <w:r w:rsidRPr="009731C9">
        <w:rPr>
          <w:i/>
          <w:iCs/>
          <w:lang w:val="es-PE"/>
        </w:rPr>
        <w:t>saupādisa</w:t>
      </w:r>
      <w:r w:rsidRPr="009731C9">
        <w:rPr>
          <w:lang w:val="es-PE"/>
        </w:rPr>
        <w:t xml:space="preserve">). Este </w:t>
      </w:r>
      <w:r w:rsidRPr="009731C9">
        <w:rPr>
          <w:i/>
          <w:iCs/>
          <w:lang w:val="es-PE"/>
        </w:rPr>
        <w:t>Primer Gran Nibbāna</w:t>
      </w:r>
      <w:r w:rsidRPr="009731C9">
        <w:rPr>
          <w:lang w:val="es-PE"/>
        </w:rPr>
        <w:t xml:space="preserve"> </w:t>
      </w:r>
      <w:r>
        <w:rPr>
          <w:lang w:val="es-PE"/>
        </w:rPr>
        <w:t>le corresponde al</w:t>
      </w:r>
      <w:r w:rsidRPr="009731C9">
        <w:rPr>
          <w:lang w:val="es-PE"/>
        </w:rPr>
        <w:t xml:space="preserve"> </w:t>
      </w:r>
      <w:r w:rsidRPr="009731C9">
        <w:rPr>
          <w:i/>
          <w:iCs/>
          <w:lang w:val="es-PE"/>
        </w:rPr>
        <w:t>entrante a la corriente</w:t>
      </w:r>
      <w:r w:rsidRPr="009731C9">
        <w:rPr>
          <w:lang w:val="es-PE"/>
        </w:rPr>
        <w:t xml:space="preserve"> (</w:t>
      </w:r>
      <w:r w:rsidRPr="009731C9">
        <w:rPr>
          <w:i/>
          <w:iCs/>
          <w:lang w:val="es-PE"/>
        </w:rPr>
        <w:t>sotāpanna</w:t>
      </w:r>
      <w:r w:rsidR="005C57E1">
        <w:rPr>
          <w:rFonts w:ascii="Cormorant" w:hAnsi="Cormorant" w:cs="Cormorant"/>
          <w:i/>
          <w:iCs/>
          <w:lang w:val="es-PE"/>
        </w:rPr>
        <w:t>–</w:t>
      </w:r>
    </w:p>
    <w:p w14:paraId="62E14DDB" w14:textId="77777777" w:rsidR="009731C9" w:rsidRDefault="009731C9">
      <w:pPr>
        <w:ind w:firstLine="0"/>
        <w:rPr>
          <w:i/>
          <w:iCs/>
          <w:lang w:val="es-PE"/>
        </w:rPr>
      </w:pPr>
      <w:r>
        <w:rPr>
          <w:i/>
          <w:iCs/>
          <w:lang w:val="es-PE"/>
        </w:rPr>
        <w:br w:type="page"/>
      </w:r>
    </w:p>
    <w:p w14:paraId="1548BE2D" w14:textId="51B5787B" w:rsidR="00B02C92" w:rsidRPr="009731C9" w:rsidRDefault="009731C9" w:rsidP="009731C9">
      <w:pPr>
        <w:pStyle w:val="Normalssangria"/>
      </w:pPr>
      <w:r w:rsidRPr="009731C9">
        <w:rPr>
          <w:i/>
          <w:iCs/>
        </w:rPr>
        <w:lastRenderedPageBreak/>
        <w:t>puggala</w:t>
      </w:r>
      <w:r w:rsidRPr="009731C9">
        <w:t xml:space="preserve">), </w:t>
      </w:r>
      <w:r>
        <w:t xml:space="preserve">a </w:t>
      </w:r>
      <w:r w:rsidRPr="009731C9">
        <w:t>la persona santa y purificada que ha</w:t>
      </w:r>
      <w:r w:rsidR="005C57E1">
        <w:t>ya</w:t>
      </w:r>
      <w:r w:rsidRPr="009731C9">
        <w:t xml:space="preserve"> </w:t>
      </w:r>
      <w:r>
        <w:t>consumado</w:t>
      </w:r>
      <w:r w:rsidRPr="009731C9">
        <w:t xml:space="preserve"> la primera etapa y </w:t>
      </w:r>
      <w:r>
        <w:t>a</w:t>
      </w:r>
      <w:r w:rsidRPr="009731C9">
        <w:t xml:space="preserve">l </w:t>
      </w:r>
      <w:r w:rsidRPr="009731C9">
        <w:rPr>
          <w:i/>
          <w:iCs/>
        </w:rPr>
        <w:t>retornante por una vez más</w:t>
      </w:r>
      <w:r>
        <w:t xml:space="preserve"> </w:t>
      </w:r>
      <w:r w:rsidRPr="009731C9">
        <w:t>(</w:t>
      </w:r>
      <w:r w:rsidRPr="009731C9">
        <w:rPr>
          <w:i/>
          <w:iCs/>
        </w:rPr>
        <w:t>sakadāgāmi</w:t>
      </w:r>
      <w:r w:rsidR="005C57E1">
        <w:rPr>
          <w:rFonts w:ascii="Cormorant" w:hAnsi="Cormorant" w:cs="Cormorant"/>
          <w:i/>
          <w:iCs/>
        </w:rPr>
        <w:t>–</w:t>
      </w:r>
      <w:r w:rsidRPr="009731C9">
        <w:rPr>
          <w:i/>
          <w:iCs/>
        </w:rPr>
        <w:t>puggala</w:t>
      </w:r>
      <w:r w:rsidRPr="009731C9">
        <w:t xml:space="preserve">), </w:t>
      </w:r>
      <w:r w:rsidR="005C57E1">
        <w:t xml:space="preserve">a </w:t>
      </w:r>
      <w:r w:rsidRPr="009731C9">
        <w:t xml:space="preserve">la persona santa y purificada en la segunda etapa </w:t>
      </w:r>
      <w:r>
        <w:t>del sendero de</w:t>
      </w:r>
      <w:r w:rsidRPr="009731C9">
        <w:t xml:space="preserve">l </w:t>
      </w:r>
      <w:r w:rsidRPr="009731C9">
        <w:rPr>
          <w:i/>
          <w:iCs/>
        </w:rPr>
        <w:t>nibbāna</w:t>
      </w:r>
      <w:r w:rsidRPr="009731C9">
        <w:t>.</w:t>
      </w:r>
    </w:p>
    <w:p w14:paraId="29006CAB" w14:textId="12125437" w:rsidR="00D42CD0" w:rsidRPr="00D42CD0" w:rsidRDefault="00D42CD0" w:rsidP="00727F67">
      <w:pPr>
        <w:rPr>
          <w:i/>
          <w:iCs/>
          <w:lang w:val="es-PE"/>
        </w:rPr>
      </w:pPr>
      <w:r w:rsidRPr="00D42CD0">
        <w:rPr>
          <w:lang w:val="es-PE"/>
        </w:rPr>
        <w:t>La persona que ha</w:t>
      </w:r>
      <w:r w:rsidR="007F3190">
        <w:rPr>
          <w:lang w:val="es-PE"/>
        </w:rPr>
        <w:t>ya</w:t>
      </w:r>
      <w:r w:rsidRPr="00D42CD0">
        <w:rPr>
          <w:lang w:val="es-PE"/>
        </w:rPr>
        <w:t xml:space="preserve"> comprendido el concepto de que no existe tal cosa como un alma en el cuerpo (</w:t>
      </w:r>
      <w:r w:rsidR="007F3190">
        <w:rPr>
          <w:i/>
          <w:iCs/>
          <w:lang w:val="es-PE"/>
        </w:rPr>
        <w:t>anattā</w:t>
      </w:r>
      <w:r w:rsidR="007F3190">
        <w:rPr>
          <w:rFonts w:ascii="Cormorant" w:hAnsi="Cormorant"/>
          <w:i/>
          <w:iCs/>
          <w:lang w:val="es-PE"/>
        </w:rPr>
        <w:t>–</w:t>
      </w:r>
      <w:r w:rsidRPr="00D42CD0">
        <w:rPr>
          <w:i/>
          <w:iCs/>
          <w:lang w:val="es-PE"/>
        </w:rPr>
        <w:t>ñāṇa</w:t>
      </w:r>
      <w:r w:rsidRPr="00D42CD0">
        <w:rPr>
          <w:lang w:val="es-PE"/>
        </w:rPr>
        <w:t>) y ha</w:t>
      </w:r>
      <w:r w:rsidR="007F3190">
        <w:rPr>
          <w:lang w:val="es-PE"/>
        </w:rPr>
        <w:t>ya</w:t>
      </w:r>
      <w:r w:rsidRPr="00D42CD0">
        <w:rPr>
          <w:lang w:val="es-PE"/>
        </w:rPr>
        <w:t xml:space="preserve"> eliminado totalmente la ilusión de</w:t>
      </w:r>
      <w:r w:rsidR="005C57E1">
        <w:rPr>
          <w:lang w:val="es-PE"/>
        </w:rPr>
        <w:t xml:space="preserve"> esta</w:t>
      </w:r>
      <w:r w:rsidRPr="00D42CD0">
        <w:rPr>
          <w:lang w:val="es-PE"/>
        </w:rPr>
        <w:t xml:space="preserve"> </w:t>
      </w:r>
      <w:r w:rsidR="007F3190">
        <w:rPr>
          <w:lang w:val="es-PE"/>
        </w:rPr>
        <w:t>alma</w:t>
      </w:r>
      <w:r w:rsidRPr="00D42CD0">
        <w:rPr>
          <w:lang w:val="es-PE"/>
        </w:rPr>
        <w:t xml:space="preserve"> (</w:t>
      </w:r>
      <w:r w:rsidRPr="00D42CD0">
        <w:rPr>
          <w:i/>
          <w:iCs/>
          <w:lang w:val="es-PE"/>
        </w:rPr>
        <w:t>attā</w:t>
      </w:r>
      <w:r w:rsidR="007F3190">
        <w:rPr>
          <w:rFonts w:ascii="Cormorant" w:hAnsi="Cormorant"/>
          <w:i/>
          <w:iCs/>
          <w:lang w:val="es-PE"/>
        </w:rPr>
        <w:t>–</w:t>
      </w:r>
      <w:r w:rsidRPr="00D42CD0">
        <w:rPr>
          <w:i/>
          <w:iCs/>
          <w:lang w:val="es-PE"/>
        </w:rPr>
        <w:t>diṭṭhi</w:t>
      </w:r>
      <w:r w:rsidRPr="00D42CD0">
        <w:rPr>
          <w:lang w:val="es-PE"/>
        </w:rPr>
        <w:t>) queda</w:t>
      </w:r>
      <w:r w:rsidR="00875431">
        <w:rPr>
          <w:lang w:val="es-PE"/>
        </w:rPr>
        <w:t>rá</w:t>
      </w:r>
      <w:r w:rsidRPr="00D42CD0">
        <w:rPr>
          <w:lang w:val="es-PE"/>
        </w:rPr>
        <w:t xml:space="preserve"> libre de los peligros de cometer inmoralidades. Esa persona también </w:t>
      </w:r>
      <w:r w:rsidR="00875431">
        <w:rPr>
          <w:lang w:val="es-PE"/>
        </w:rPr>
        <w:t>será</w:t>
      </w:r>
      <w:r w:rsidRPr="00D42CD0">
        <w:rPr>
          <w:lang w:val="es-PE"/>
        </w:rPr>
        <w:t xml:space="preserve"> liberada de los resultados de inmoralidades cometidas en el pasado, así como de aquellas cometidas en el presente que condena</w:t>
      </w:r>
      <w:r w:rsidR="00875431">
        <w:rPr>
          <w:lang w:val="es-PE"/>
        </w:rPr>
        <w:t>ría</w:t>
      </w:r>
      <w:r w:rsidRPr="00D42CD0">
        <w:rPr>
          <w:lang w:val="es-PE"/>
        </w:rPr>
        <w:t xml:space="preserve">n a alguien a </w:t>
      </w:r>
      <w:r w:rsidR="00875431">
        <w:rPr>
          <w:lang w:val="es-PE"/>
        </w:rPr>
        <w:t xml:space="preserve">una existencia </w:t>
      </w:r>
      <w:r w:rsidRPr="00D42CD0">
        <w:rPr>
          <w:lang w:val="es-PE"/>
        </w:rPr>
        <w:t>en los inframundos. Desde el momento en que se elimin</w:t>
      </w:r>
      <w:r w:rsidR="00875431">
        <w:rPr>
          <w:lang w:val="es-PE"/>
        </w:rPr>
        <w:t>e</w:t>
      </w:r>
      <w:r w:rsidRPr="00D42CD0">
        <w:rPr>
          <w:lang w:val="es-PE"/>
        </w:rPr>
        <w:t xml:space="preserve"> la ilusión del </w:t>
      </w:r>
      <w:r w:rsidR="00875431">
        <w:rPr>
          <w:lang w:val="es-PE"/>
        </w:rPr>
        <w:t>alma</w:t>
      </w:r>
      <w:r w:rsidRPr="00D42CD0">
        <w:rPr>
          <w:lang w:val="es-PE"/>
        </w:rPr>
        <w:t>, se elimina</w:t>
      </w:r>
      <w:r w:rsidR="00875431">
        <w:rPr>
          <w:lang w:val="es-PE"/>
        </w:rPr>
        <w:t>rá</w:t>
      </w:r>
      <w:r w:rsidRPr="00D42CD0">
        <w:rPr>
          <w:lang w:val="es-PE"/>
        </w:rPr>
        <w:t xml:space="preserve"> la posibilidad de renacer en los ciclos de sufrimiento </w:t>
      </w:r>
      <w:r w:rsidR="00875431">
        <w:rPr>
          <w:lang w:val="es-PE"/>
        </w:rPr>
        <w:t>d</w:t>
      </w:r>
      <w:r w:rsidRPr="00D42CD0">
        <w:rPr>
          <w:lang w:val="es-PE"/>
        </w:rPr>
        <w:t>el vórtice interminable de vidas en los inframundos</w:t>
      </w:r>
      <w:r w:rsidR="00040606">
        <w:rPr>
          <w:lang w:val="es-PE"/>
        </w:rPr>
        <w:t>,</w:t>
      </w:r>
      <w:r w:rsidRPr="00D42CD0">
        <w:rPr>
          <w:lang w:val="es-PE"/>
        </w:rPr>
        <w:t xml:space="preserve"> disfrazad</w:t>
      </w:r>
      <w:r w:rsidR="005C57E1">
        <w:rPr>
          <w:lang w:val="es-PE"/>
        </w:rPr>
        <w:t>o</w:t>
      </w:r>
      <w:r w:rsidRPr="00D42CD0">
        <w:rPr>
          <w:lang w:val="es-PE"/>
        </w:rPr>
        <w:t xml:space="preserve"> de </w:t>
      </w:r>
      <w:r w:rsidR="00040606">
        <w:rPr>
          <w:lang w:val="es-PE"/>
        </w:rPr>
        <w:t xml:space="preserve">un </w:t>
      </w:r>
      <w:r w:rsidRPr="00D42CD0">
        <w:rPr>
          <w:lang w:val="es-PE"/>
        </w:rPr>
        <w:t xml:space="preserve">habitante de esas </w:t>
      </w:r>
      <w:r w:rsidR="00040606">
        <w:rPr>
          <w:lang w:val="es-PE"/>
        </w:rPr>
        <w:t>regiones</w:t>
      </w:r>
      <w:r w:rsidRPr="00D42CD0">
        <w:rPr>
          <w:lang w:val="es-PE"/>
        </w:rPr>
        <w:t>. Para estas personas, se elimina</w:t>
      </w:r>
      <w:r w:rsidR="00040606">
        <w:rPr>
          <w:lang w:val="es-PE"/>
        </w:rPr>
        <w:t>rá</w:t>
      </w:r>
      <w:r w:rsidRPr="00D42CD0">
        <w:rPr>
          <w:lang w:val="es-PE"/>
        </w:rPr>
        <w:t xml:space="preserve"> el descenso habitual </w:t>
      </w:r>
      <w:r w:rsidR="00040606">
        <w:rPr>
          <w:lang w:val="es-PE"/>
        </w:rPr>
        <w:t>hacia</w:t>
      </w:r>
      <w:r w:rsidRPr="00D42CD0">
        <w:rPr>
          <w:lang w:val="es-PE"/>
        </w:rPr>
        <w:t xml:space="preserve"> los </w:t>
      </w:r>
      <w:r w:rsidR="00040606">
        <w:rPr>
          <w:lang w:val="es-PE"/>
        </w:rPr>
        <w:t xml:space="preserve">planos inferiores </w:t>
      </w:r>
      <w:r w:rsidRPr="00D42CD0">
        <w:rPr>
          <w:lang w:val="es-PE"/>
        </w:rPr>
        <w:t xml:space="preserve">y </w:t>
      </w:r>
      <w:r w:rsidR="00040606">
        <w:rPr>
          <w:lang w:val="es-PE"/>
        </w:rPr>
        <w:t xml:space="preserve">hacia </w:t>
      </w:r>
      <w:r w:rsidRPr="00D42CD0">
        <w:rPr>
          <w:lang w:val="es-PE"/>
        </w:rPr>
        <w:t>una vida humilde o</w:t>
      </w:r>
      <w:r w:rsidR="00E15B49">
        <w:rPr>
          <w:lang w:val="es-PE"/>
        </w:rPr>
        <w:t>,</w:t>
      </w:r>
      <w:r w:rsidRPr="00D42CD0">
        <w:rPr>
          <w:lang w:val="es-PE"/>
        </w:rPr>
        <w:t xml:space="preserve"> dicho de otro modo, </w:t>
      </w:r>
      <w:r w:rsidR="00E15B49" w:rsidRPr="00D42CD0">
        <w:rPr>
          <w:lang w:val="es-PE"/>
        </w:rPr>
        <w:t xml:space="preserve">el descenso </w:t>
      </w:r>
      <w:r w:rsidR="00E15B49">
        <w:rPr>
          <w:lang w:val="es-PE"/>
        </w:rPr>
        <w:t>hacia</w:t>
      </w:r>
      <w:r w:rsidRPr="00D42CD0">
        <w:rPr>
          <w:lang w:val="es-PE"/>
        </w:rPr>
        <w:t xml:space="preserve"> los inframundos o como </w:t>
      </w:r>
      <w:r w:rsidR="00040606">
        <w:rPr>
          <w:lang w:val="es-PE"/>
        </w:rPr>
        <w:t xml:space="preserve">un </w:t>
      </w:r>
      <w:r w:rsidRPr="00D42CD0">
        <w:rPr>
          <w:lang w:val="es-PE"/>
        </w:rPr>
        <w:t xml:space="preserve">ser </w:t>
      </w:r>
      <w:r w:rsidR="00040606">
        <w:rPr>
          <w:lang w:val="es-PE"/>
        </w:rPr>
        <w:t>de</w:t>
      </w:r>
      <w:r w:rsidRPr="00D42CD0">
        <w:rPr>
          <w:lang w:val="es-PE"/>
        </w:rPr>
        <w:t xml:space="preserve"> estos inframundos. El nuevo </w:t>
      </w:r>
      <w:r w:rsidR="00040606">
        <w:rPr>
          <w:lang w:val="es-PE"/>
        </w:rPr>
        <w:t xml:space="preserve">sendero </w:t>
      </w:r>
      <w:r w:rsidRPr="00D42CD0">
        <w:rPr>
          <w:lang w:val="es-PE"/>
        </w:rPr>
        <w:t xml:space="preserve">para ellos </w:t>
      </w:r>
      <w:r w:rsidR="00040606">
        <w:rPr>
          <w:lang w:val="es-PE"/>
        </w:rPr>
        <w:t>consistirá en</w:t>
      </w:r>
      <w:r w:rsidRPr="00D42CD0">
        <w:rPr>
          <w:lang w:val="es-PE"/>
        </w:rPr>
        <w:t xml:space="preserve"> ascender de</w:t>
      </w:r>
      <w:r w:rsidR="00850648">
        <w:rPr>
          <w:lang w:val="es-PE"/>
        </w:rPr>
        <w:t>sde</w:t>
      </w:r>
      <w:r w:rsidRPr="00D42CD0">
        <w:rPr>
          <w:lang w:val="es-PE"/>
        </w:rPr>
        <w:t xml:space="preserve"> uno de los reinos superiores </w:t>
      </w:r>
      <w:r w:rsidR="00E2769B">
        <w:rPr>
          <w:lang w:val="es-PE"/>
        </w:rPr>
        <w:t xml:space="preserve">hacia </w:t>
      </w:r>
      <w:r w:rsidRPr="00D42CD0">
        <w:rPr>
          <w:lang w:val="es-PE"/>
        </w:rPr>
        <w:t xml:space="preserve">los siguientes </w:t>
      </w:r>
      <w:r w:rsidR="00E2769B">
        <w:rPr>
          <w:lang w:val="es-PE"/>
        </w:rPr>
        <w:t>más elevados</w:t>
      </w:r>
      <w:r w:rsidRPr="00D42CD0">
        <w:rPr>
          <w:lang w:val="es-PE"/>
        </w:rPr>
        <w:t>.</w:t>
      </w:r>
    </w:p>
    <w:p w14:paraId="655C2238" w14:textId="11A9EF34" w:rsidR="00D42CD0" w:rsidRPr="00D42CD0" w:rsidRDefault="00D42CD0" w:rsidP="008C18D3">
      <w:pPr>
        <w:rPr>
          <w:lang w:val="es-PE"/>
        </w:rPr>
      </w:pPr>
      <w:r w:rsidRPr="00D42CD0">
        <w:rPr>
          <w:lang w:val="es-PE"/>
        </w:rPr>
        <w:t>Inclus</w:t>
      </w:r>
      <w:r w:rsidR="00E15B49">
        <w:rPr>
          <w:lang w:val="es-PE"/>
        </w:rPr>
        <w:t>ive,</w:t>
      </w:r>
      <w:r w:rsidRPr="00D42CD0">
        <w:rPr>
          <w:lang w:val="es-PE"/>
        </w:rPr>
        <w:t xml:space="preserve"> en</w:t>
      </w:r>
      <w:r w:rsidR="00E2769B">
        <w:rPr>
          <w:lang w:val="es-PE"/>
        </w:rPr>
        <w:t>tre</w:t>
      </w:r>
      <w:r w:rsidRPr="00D42CD0">
        <w:rPr>
          <w:lang w:val="es-PE"/>
        </w:rPr>
        <w:t xml:space="preserve"> e</w:t>
      </w:r>
      <w:r w:rsidR="000C3917">
        <w:rPr>
          <w:lang w:val="es-PE"/>
        </w:rPr>
        <w:t>ste</w:t>
      </w:r>
      <w:r w:rsidRPr="00D42CD0">
        <w:rPr>
          <w:lang w:val="es-PE"/>
        </w:rPr>
        <w:t xml:space="preserve"> </w:t>
      </w:r>
      <w:r w:rsidR="000C3917">
        <w:rPr>
          <w:lang w:val="es-PE"/>
        </w:rPr>
        <w:t>plano</w:t>
      </w:r>
      <w:r w:rsidRPr="00D42CD0">
        <w:rPr>
          <w:lang w:val="es-PE"/>
        </w:rPr>
        <w:t xml:space="preserve"> de seres humanos</w:t>
      </w:r>
      <w:r w:rsidR="000C3917">
        <w:rPr>
          <w:lang w:val="es-PE"/>
        </w:rPr>
        <w:t>,</w:t>
      </w:r>
      <w:r w:rsidRPr="00D42CD0">
        <w:rPr>
          <w:lang w:val="es-PE"/>
        </w:rPr>
        <w:t xml:space="preserve"> </w:t>
      </w:r>
      <w:r w:rsidR="002A2054">
        <w:rPr>
          <w:lang w:val="es-PE"/>
        </w:rPr>
        <w:t>ellos</w:t>
      </w:r>
      <w:r w:rsidR="000C3917">
        <w:rPr>
          <w:lang w:val="es-PE"/>
        </w:rPr>
        <w:t xml:space="preserve"> </w:t>
      </w:r>
      <w:r w:rsidRPr="00D42CD0">
        <w:rPr>
          <w:lang w:val="es-PE"/>
        </w:rPr>
        <w:t>se libera</w:t>
      </w:r>
      <w:r w:rsidR="00E2769B">
        <w:rPr>
          <w:lang w:val="es-PE"/>
        </w:rPr>
        <w:t>rá</w:t>
      </w:r>
      <w:r w:rsidRPr="00D42CD0">
        <w:rPr>
          <w:lang w:val="es-PE"/>
        </w:rPr>
        <w:t xml:space="preserve">n de </w:t>
      </w:r>
      <w:r w:rsidR="009B3349">
        <w:rPr>
          <w:lang w:val="es-PE"/>
        </w:rPr>
        <w:t>la</w:t>
      </w:r>
      <w:r w:rsidRPr="00D42CD0">
        <w:rPr>
          <w:lang w:val="es-PE"/>
        </w:rPr>
        <w:t xml:space="preserve"> </w:t>
      </w:r>
      <w:r w:rsidR="00161EB9" w:rsidRPr="00161EB9">
        <w:rPr>
          <w:color w:val="7030A0"/>
          <w:lang w:val="es-PE"/>
        </w:rPr>
        <w:t xml:space="preserve">insatisfactoria </w:t>
      </w:r>
      <w:r w:rsidRPr="00161EB9">
        <w:rPr>
          <w:color w:val="7030A0"/>
          <w:lang w:val="es-PE"/>
        </w:rPr>
        <w:t>vida</w:t>
      </w:r>
      <w:r w:rsidRPr="00D42CD0">
        <w:rPr>
          <w:lang w:val="es-PE"/>
        </w:rPr>
        <w:t xml:space="preserve"> en e</w:t>
      </w:r>
      <w:r w:rsidR="002A2054">
        <w:rPr>
          <w:lang w:val="es-PE"/>
        </w:rPr>
        <w:t>ste</w:t>
      </w:r>
      <w:r w:rsidRPr="00D42CD0">
        <w:rPr>
          <w:lang w:val="es-PE"/>
        </w:rPr>
        <w:t xml:space="preserve"> mundo humano, se ve</w:t>
      </w:r>
      <w:r w:rsidR="00161EB9">
        <w:rPr>
          <w:lang w:val="es-PE"/>
        </w:rPr>
        <w:t>rá</w:t>
      </w:r>
      <w:r w:rsidRPr="00D42CD0">
        <w:rPr>
          <w:lang w:val="es-PE"/>
        </w:rPr>
        <w:t xml:space="preserve">n liberados de una vida de </w:t>
      </w:r>
      <w:r w:rsidR="004B3B33">
        <w:rPr>
          <w:lang w:val="es-PE"/>
        </w:rPr>
        <w:t xml:space="preserve">un </w:t>
      </w:r>
      <w:r w:rsidRPr="00D42CD0">
        <w:rPr>
          <w:lang w:val="es-PE"/>
        </w:rPr>
        <w:t>práctica moral e intelecto</w:t>
      </w:r>
      <w:r w:rsidR="004B3B33">
        <w:rPr>
          <w:lang w:val="es-PE"/>
        </w:rPr>
        <w:t xml:space="preserve"> inferiores</w:t>
      </w:r>
      <w:r w:rsidRPr="00D42CD0">
        <w:rPr>
          <w:lang w:val="es-PE"/>
        </w:rPr>
        <w:t xml:space="preserve">, </w:t>
      </w:r>
      <w:r w:rsidR="004B3B33">
        <w:rPr>
          <w:lang w:val="es-PE"/>
        </w:rPr>
        <w:t xml:space="preserve">de </w:t>
      </w:r>
      <w:r w:rsidRPr="00D42CD0">
        <w:rPr>
          <w:lang w:val="es-PE"/>
        </w:rPr>
        <w:t>falta de prosperidad y felicidad</w:t>
      </w:r>
      <w:r w:rsidR="000073FA">
        <w:rPr>
          <w:lang w:val="es-PE"/>
        </w:rPr>
        <w:t>,</w:t>
      </w:r>
      <w:r w:rsidRPr="00D42CD0">
        <w:rPr>
          <w:lang w:val="es-PE"/>
        </w:rPr>
        <w:t xml:space="preserve"> </w:t>
      </w:r>
      <w:r w:rsidR="004B3B33">
        <w:rPr>
          <w:lang w:val="es-PE"/>
        </w:rPr>
        <w:t xml:space="preserve">de una </w:t>
      </w:r>
      <w:r w:rsidRPr="00D42CD0">
        <w:rPr>
          <w:lang w:val="es-PE"/>
        </w:rPr>
        <w:t>existencia con discapacidad física</w:t>
      </w:r>
      <w:r w:rsidR="000073FA">
        <w:rPr>
          <w:lang w:val="es-PE"/>
        </w:rPr>
        <w:t>, etc</w:t>
      </w:r>
      <w:r w:rsidRPr="00D42CD0">
        <w:rPr>
          <w:lang w:val="es-PE"/>
        </w:rPr>
        <w:t>. Disfruta</w:t>
      </w:r>
      <w:r w:rsidR="004B3B33">
        <w:rPr>
          <w:lang w:val="es-PE"/>
        </w:rPr>
        <w:t>rá</w:t>
      </w:r>
      <w:r w:rsidRPr="00D42CD0">
        <w:rPr>
          <w:lang w:val="es-PE"/>
        </w:rPr>
        <w:t>n de una existencia humana caracterizada por una práctica moral</w:t>
      </w:r>
      <w:r w:rsidR="004B3B33">
        <w:rPr>
          <w:lang w:val="es-PE"/>
        </w:rPr>
        <w:t xml:space="preserve"> elevada</w:t>
      </w:r>
      <w:r w:rsidRPr="00D42CD0">
        <w:rPr>
          <w:lang w:val="es-PE"/>
        </w:rPr>
        <w:t xml:space="preserve">, </w:t>
      </w:r>
      <w:r w:rsidR="004B3B33">
        <w:rPr>
          <w:lang w:val="es-PE"/>
        </w:rPr>
        <w:t xml:space="preserve">de </w:t>
      </w:r>
      <w:r w:rsidRPr="00D42CD0">
        <w:rPr>
          <w:lang w:val="es-PE"/>
        </w:rPr>
        <w:t>una vida de riqueza</w:t>
      </w:r>
      <w:r w:rsidR="004B3B33">
        <w:rPr>
          <w:lang w:val="es-PE"/>
        </w:rPr>
        <w:t>s</w:t>
      </w:r>
      <w:r w:rsidRPr="00D42CD0">
        <w:rPr>
          <w:lang w:val="es-PE"/>
        </w:rPr>
        <w:t xml:space="preserve">, prosperidad, felicidad y </w:t>
      </w:r>
      <w:r w:rsidR="004B3B33">
        <w:rPr>
          <w:lang w:val="es-PE"/>
        </w:rPr>
        <w:t>d</w:t>
      </w:r>
      <w:r w:rsidRPr="00D42CD0">
        <w:rPr>
          <w:lang w:val="es-PE"/>
        </w:rPr>
        <w:t xml:space="preserve">el disfrute de comodidades y un físico impecable. Esto </w:t>
      </w:r>
      <w:r w:rsidR="00E73865">
        <w:rPr>
          <w:lang w:val="es-PE"/>
        </w:rPr>
        <w:t xml:space="preserve">será </w:t>
      </w:r>
      <w:r w:rsidRPr="00D42CD0">
        <w:rPr>
          <w:lang w:val="es-PE"/>
        </w:rPr>
        <w:t xml:space="preserve">igual para quienes </w:t>
      </w:r>
      <w:r w:rsidR="004D7018">
        <w:rPr>
          <w:lang w:val="es-PE"/>
        </w:rPr>
        <w:t>re</w:t>
      </w:r>
      <w:r w:rsidRPr="00D42CD0">
        <w:rPr>
          <w:lang w:val="es-PE"/>
        </w:rPr>
        <w:t>na</w:t>
      </w:r>
      <w:r w:rsidR="00E73865">
        <w:rPr>
          <w:lang w:val="es-PE"/>
        </w:rPr>
        <w:t>zca</w:t>
      </w:r>
      <w:r w:rsidRPr="00D42CD0">
        <w:rPr>
          <w:lang w:val="es-PE"/>
        </w:rPr>
        <w:t>n en los reinos celestiales.</w:t>
      </w:r>
    </w:p>
    <w:p w14:paraId="44A9ECFB" w14:textId="03ACBE7D" w:rsidR="00D42CD0" w:rsidRPr="00D42CD0" w:rsidRDefault="00D42CD0" w:rsidP="002E0239">
      <w:pPr>
        <w:rPr>
          <w:lang w:val="es-PE"/>
        </w:rPr>
      </w:pPr>
      <w:r w:rsidRPr="00D42CD0">
        <w:rPr>
          <w:lang w:val="es-PE"/>
        </w:rPr>
        <w:t>La persona que se ha</w:t>
      </w:r>
      <w:r w:rsidR="00E73865">
        <w:rPr>
          <w:lang w:val="es-PE"/>
        </w:rPr>
        <w:t>ya</w:t>
      </w:r>
      <w:r w:rsidRPr="00D42CD0">
        <w:rPr>
          <w:lang w:val="es-PE"/>
        </w:rPr>
        <w:t xml:space="preserve"> establecido en el Primer </w:t>
      </w:r>
      <w:r w:rsidR="00E73865">
        <w:rPr>
          <w:lang w:val="es-PE"/>
        </w:rPr>
        <w:t xml:space="preserve">Gran </w:t>
      </w:r>
      <w:r w:rsidRPr="00D42CD0">
        <w:rPr>
          <w:i/>
          <w:iCs/>
          <w:lang w:val="es-PE"/>
        </w:rPr>
        <w:t>Nibbāna</w:t>
      </w:r>
      <w:r w:rsidRPr="00D42CD0">
        <w:rPr>
          <w:lang w:val="es-PE"/>
        </w:rPr>
        <w:t xml:space="preserve"> queda</w:t>
      </w:r>
      <w:r w:rsidR="008E560D">
        <w:rPr>
          <w:lang w:val="es-PE"/>
        </w:rPr>
        <w:t>rá</w:t>
      </w:r>
      <w:r w:rsidRPr="00D42CD0">
        <w:rPr>
          <w:lang w:val="es-PE"/>
        </w:rPr>
        <w:t xml:space="preserve"> liberada de la vida de un </w:t>
      </w:r>
      <w:r w:rsidR="008E560D">
        <w:rPr>
          <w:lang w:val="es-PE"/>
        </w:rPr>
        <w:t xml:space="preserve">ser </w:t>
      </w:r>
      <w:r w:rsidRPr="00D42CD0">
        <w:rPr>
          <w:lang w:val="es-PE"/>
        </w:rPr>
        <w:t>mundano (</w:t>
      </w:r>
      <w:r w:rsidRPr="00D42CD0">
        <w:rPr>
          <w:i/>
          <w:iCs/>
          <w:lang w:val="es-PE"/>
        </w:rPr>
        <w:t>puthujhana</w:t>
      </w:r>
      <w:r w:rsidRPr="00D42CD0">
        <w:rPr>
          <w:lang w:val="es-PE"/>
        </w:rPr>
        <w:t>) y asum</w:t>
      </w:r>
      <w:r w:rsidR="008E560D">
        <w:rPr>
          <w:lang w:val="es-PE"/>
        </w:rPr>
        <w:t>irá</w:t>
      </w:r>
      <w:r w:rsidRPr="00D42CD0">
        <w:rPr>
          <w:lang w:val="es-PE"/>
        </w:rPr>
        <w:t xml:space="preserve"> la vida de </w:t>
      </w:r>
      <w:r w:rsidR="008E560D">
        <w:rPr>
          <w:lang w:val="es-PE"/>
        </w:rPr>
        <w:t xml:space="preserve">una </w:t>
      </w:r>
      <w:r w:rsidRPr="00D42CD0">
        <w:rPr>
          <w:lang w:val="es-PE"/>
        </w:rPr>
        <w:t>persona pura (</w:t>
      </w:r>
      <w:r w:rsidRPr="00D42CD0">
        <w:rPr>
          <w:i/>
          <w:iCs/>
          <w:lang w:val="es-PE"/>
        </w:rPr>
        <w:t>ariyā</w:t>
      </w:r>
      <w:r w:rsidRPr="00D42CD0">
        <w:rPr>
          <w:lang w:val="es-PE"/>
        </w:rPr>
        <w:t xml:space="preserve">). Esta persona </w:t>
      </w:r>
      <w:r w:rsidR="008E560D">
        <w:rPr>
          <w:lang w:val="es-PE"/>
        </w:rPr>
        <w:t xml:space="preserve">será </w:t>
      </w:r>
      <w:r w:rsidRPr="00D42CD0">
        <w:rPr>
          <w:lang w:val="es-PE"/>
        </w:rPr>
        <w:t xml:space="preserve">liberada de la existencia como </w:t>
      </w:r>
      <w:r w:rsidR="008E560D">
        <w:rPr>
          <w:lang w:val="es-PE"/>
        </w:rPr>
        <w:t xml:space="preserve">ser </w:t>
      </w:r>
      <w:r w:rsidRPr="00D42CD0">
        <w:rPr>
          <w:lang w:val="es-PE"/>
        </w:rPr>
        <w:t xml:space="preserve">mundano para convertirse en </w:t>
      </w:r>
      <w:r w:rsidR="008E560D">
        <w:rPr>
          <w:lang w:val="es-PE"/>
        </w:rPr>
        <w:t xml:space="preserve">un </w:t>
      </w:r>
      <w:r w:rsidRPr="00D42CD0">
        <w:rPr>
          <w:lang w:val="es-PE"/>
        </w:rPr>
        <w:t>habitante de lo supramundano. Esta persona se convert</w:t>
      </w:r>
      <w:r w:rsidR="008E560D">
        <w:rPr>
          <w:lang w:val="es-PE"/>
        </w:rPr>
        <w:t>irá</w:t>
      </w:r>
      <w:r w:rsidRPr="00D42CD0">
        <w:rPr>
          <w:lang w:val="es-PE"/>
        </w:rPr>
        <w:t xml:space="preserve"> en </w:t>
      </w:r>
      <w:r w:rsidR="008E560D">
        <w:rPr>
          <w:lang w:val="es-PE"/>
        </w:rPr>
        <w:t xml:space="preserve">un </w:t>
      </w:r>
      <w:r w:rsidRPr="00D42CD0">
        <w:rPr>
          <w:lang w:val="es-PE"/>
        </w:rPr>
        <w:t xml:space="preserve">habitante del Primer </w:t>
      </w:r>
      <w:r w:rsidR="008E560D">
        <w:rPr>
          <w:lang w:val="es-PE"/>
        </w:rPr>
        <w:t xml:space="preserve">Gran </w:t>
      </w:r>
      <w:r w:rsidRPr="00D42CD0">
        <w:rPr>
          <w:i/>
          <w:iCs/>
          <w:lang w:val="es-PE"/>
        </w:rPr>
        <w:t>Nibbāna</w:t>
      </w:r>
      <w:r w:rsidRPr="00D42CD0">
        <w:rPr>
          <w:lang w:val="es-PE"/>
        </w:rPr>
        <w:t xml:space="preserve">. Aunque </w:t>
      </w:r>
      <w:r w:rsidR="008E560D">
        <w:rPr>
          <w:lang w:val="es-PE"/>
        </w:rPr>
        <w:t xml:space="preserve">dicha </w:t>
      </w:r>
      <w:r w:rsidRPr="00D42CD0">
        <w:rPr>
          <w:lang w:val="es-PE"/>
        </w:rPr>
        <w:t xml:space="preserve">persona pueda renacer muchas veces, ya sea en el mundo de los seres humanos, </w:t>
      </w:r>
      <w:r w:rsidR="008E560D">
        <w:rPr>
          <w:lang w:val="es-PE"/>
        </w:rPr>
        <w:t xml:space="preserve">en </w:t>
      </w:r>
      <w:r w:rsidRPr="00D42CD0">
        <w:rPr>
          <w:lang w:val="es-PE"/>
        </w:rPr>
        <w:t xml:space="preserve">el mundo de los </w:t>
      </w:r>
      <w:r w:rsidR="008E560D">
        <w:rPr>
          <w:lang w:val="es-PE"/>
        </w:rPr>
        <w:t xml:space="preserve">seres </w:t>
      </w:r>
      <w:r w:rsidRPr="00D42CD0">
        <w:rPr>
          <w:lang w:val="es-PE"/>
        </w:rPr>
        <w:t>celestiales (</w:t>
      </w:r>
      <w:r w:rsidR="008E560D" w:rsidRPr="008E560D">
        <w:rPr>
          <w:i/>
          <w:iCs/>
          <w:lang w:val="es-PE"/>
        </w:rPr>
        <w:t>Deva</w:t>
      </w:r>
      <w:r w:rsidRPr="00D42CD0">
        <w:rPr>
          <w:lang w:val="es-PE"/>
        </w:rPr>
        <w:t xml:space="preserve">) o </w:t>
      </w:r>
      <w:r w:rsidR="008E560D">
        <w:rPr>
          <w:lang w:val="es-PE"/>
        </w:rPr>
        <w:t xml:space="preserve">en </w:t>
      </w:r>
      <w:r w:rsidRPr="00D42CD0">
        <w:rPr>
          <w:lang w:val="es-PE"/>
        </w:rPr>
        <w:t xml:space="preserve">los reinos de los </w:t>
      </w:r>
      <w:r w:rsidR="008E560D">
        <w:rPr>
          <w:lang w:val="es-PE"/>
        </w:rPr>
        <w:t xml:space="preserve">dioses </w:t>
      </w:r>
      <w:r w:rsidRPr="00D42CD0">
        <w:rPr>
          <w:lang w:val="es-PE"/>
        </w:rPr>
        <w:t xml:space="preserve">supremos </w:t>
      </w:r>
      <w:r w:rsidR="008E560D">
        <w:rPr>
          <w:i/>
          <w:iCs/>
          <w:lang w:val="es-PE"/>
        </w:rPr>
        <w:t>Brahmā</w:t>
      </w:r>
      <w:r w:rsidRPr="00D42CD0">
        <w:rPr>
          <w:lang w:val="es-PE"/>
        </w:rPr>
        <w:t>, no se convert</w:t>
      </w:r>
      <w:r w:rsidR="008E560D">
        <w:rPr>
          <w:lang w:val="es-PE"/>
        </w:rPr>
        <w:t xml:space="preserve">irá </w:t>
      </w:r>
      <w:r w:rsidR="00BC7CAB">
        <w:rPr>
          <w:lang w:val="es-PE"/>
        </w:rPr>
        <w:t>jamás</w:t>
      </w:r>
      <w:r w:rsidR="008E560D">
        <w:rPr>
          <w:lang w:val="es-PE"/>
        </w:rPr>
        <w:t xml:space="preserve"> </w:t>
      </w:r>
      <w:r w:rsidRPr="00D42CD0">
        <w:rPr>
          <w:lang w:val="es-PE"/>
        </w:rPr>
        <w:t xml:space="preserve">en alguien que </w:t>
      </w:r>
      <w:r w:rsidR="008E560D">
        <w:rPr>
          <w:lang w:val="es-PE"/>
        </w:rPr>
        <w:t xml:space="preserve">sea </w:t>
      </w:r>
      <w:r w:rsidRPr="00D42CD0">
        <w:rPr>
          <w:lang w:val="es-PE"/>
        </w:rPr>
        <w:t>absorbido por el vórtice del ciclo de renacimientos ni llevado de aquí para allá a lo largo de la furiosa</w:t>
      </w:r>
      <w:r w:rsidR="00161A40">
        <w:rPr>
          <w:lang w:val="es-PE"/>
        </w:rPr>
        <w:t xml:space="preserve"> </w:t>
      </w:r>
      <w:r w:rsidR="00BC7CAB">
        <w:rPr>
          <w:lang w:val="es-PE"/>
        </w:rPr>
        <w:t xml:space="preserve">corriente </w:t>
      </w:r>
      <w:r w:rsidR="00161A40">
        <w:rPr>
          <w:lang w:val="es-PE"/>
        </w:rPr>
        <w:t xml:space="preserve">del </w:t>
      </w:r>
      <w:r w:rsidR="00161A40" w:rsidRPr="00161A40">
        <w:rPr>
          <w:i/>
          <w:iCs/>
          <w:lang w:val="es-PE"/>
        </w:rPr>
        <w:t>saṃsāra</w:t>
      </w:r>
      <w:r w:rsidRPr="00D42CD0">
        <w:rPr>
          <w:lang w:val="es-PE"/>
        </w:rPr>
        <w:t>.</w:t>
      </w:r>
    </w:p>
    <w:p w14:paraId="50811110" w14:textId="7AB2D801" w:rsidR="007F3190" w:rsidRPr="007F3190" w:rsidRDefault="007F3190" w:rsidP="00813DFF">
      <w:pPr>
        <w:rPr>
          <w:lang w:val="es-PE"/>
        </w:rPr>
      </w:pPr>
      <w:r w:rsidRPr="007F3190">
        <w:rPr>
          <w:lang w:val="es-PE"/>
        </w:rPr>
        <w:t xml:space="preserve">El progreso de una persona cargada </w:t>
      </w:r>
      <w:r w:rsidR="00161A40">
        <w:rPr>
          <w:lang w:val="es-PE"/>
        </w:rPr>
        <w:t xml:space="preserve">por </w:t>
      </w:r>
      <w:r w:rsidRPr="007F3190">
        <w:rPr>
          <w:lang w:val="es-PE"/>
        </w:rPr>
        <w:t xml:space="preserve">la </w:t>
      </w:r>
      <w:r w:rsidRPr="00BC7CAB">
        <w:rPr>
          <w:i/>
          <w:iCs/>
          <w:lang w:val="es-PE"/>
        </w:rPr>
        <w:t>ilusión</w:t>
      </w:r>
      <w:r w:rsidRPr="007F3190">
        <w:rPr>
          <w:lang w:val="es-PE"/>
        </w:rPr>
        <w:t xml:space="preserve"> del </w:t>
      </w:r>
      <w:r w:rsidR="00161A40" w:rsidRPr="00BC7CAB">
        <w:rPr>
          <w:i/>
          <w:iCs/>
          <w:lang w:val="es-PE"/>
        </w:rPr>
        <w:t>alma</w:t>
      </w:r>
      <w:r w:rsidR="00161A40">
        <w:rPr>
          <w:lang w:val="es-PE"/>
        </w:rPr>
        <w:t xml:space="preserve"> </w:t>
      </w:r>
      <w:r w:rsidRPr="007F3190">
        <w:rPr>
          <w:lang w:val="es-PE"/>
        </w:rPr>
        <w:t>en este torbellino de renacimientos (</w:t>
      </w:r>
      <w:r w:rsidRPr="007F3190">
        <w:rPr>
          <w:i/>
          <w:iCs/>
          <w:lang w:val="es-PE"/>
        </w:rPr>
        <w:t>saṃsāra</w:t>
      </w:r>
      <w:r w:rsidRPr="007F3190">
        <w:rPr>
          <w:lang w:val="es-PE"/>
        </w:rPr>
        <w:t xml:space="preserve">) </w:t>
      </w:r>
      <w:r w:rsidR="00125A03">
        <w:rPr>
          <w:lang w:val="es-PE"/>
        </w:rPr>
        <w:t xml:space="preserve">sería </w:t>
      </w:r>
      <w:r w:rsidRPr="007F3190">
        <w:rPr>
          <w:lang w:val="es-PE"/>
        </w:rPr>
        <w:t xml:space="preserve">como </w:t>
      </w:r>
      <w:r w:rsidR="00125A03">
        <w:rPr>
          <w:lang w:val="es-PE"/>
        </w:rPr>
        <w:t xml:space="preserve">el de </w:t>
      </w:r>
      <w:r w:rsidRPr="007F3190">
        <w:rPr>
          <w:lang w:val="es-PE"/>
        </w:rPr>
        <w:t>un tronco seco arrojado a un río, que pasa</w:t>
      </w:r>
      <w:r w:rsidR="00125A03">
        <w:rPr>
          <w:lang w:val="es-PE"/>
        </w:rPr>
        <w:t>ría</w:t>
      </w:r>
      <w:r w:rsidRPr="007F3190">
        <w:rPr>
          <w:lang w:val="es-PE"/>
        </w:rPr>
        <w:t xml:space="preserve"> </w:t>
      </w:r>
      <w:r w:rsidR="00D94288">
        <w:rPr>
          <w:lang w:val="es-PE"/>
        </w:rPr>
        <w:t>por</w:t>
      </w:r>
      <w:r w:rsidRPr="007F3190">
        <w:rPr>
          <w:lang w:val="es-PE"/>
        </w:rPr>
        <w:t xml:space="preserve"> </w:t>
      </w:r>
      <w:r w:rsidR="00125A03">
        <w:rPr>
          <w:lang w:val="es-PE"/>
        </w:rPr>
        <w:t>un</w:t>
      </w:r>
      <w:r w:rsidRPr="007F3190">
        <w:rPr>
          <w:lang w:val="es-PE"/>
        </w:rPr>
        <w:t>as aguas turbulentas</w:t>
      </w:r>
      <w:r w:rsidR="00BC7CAB">
        <w:rPr>
          <w:lang w:val="es-PE"/>
        </w:rPr>
        <w:t>,</w:t>
      </w:r>
      <w:r w:rsidR="00D94288">
        <w:rPr>
          <w:lang w:val="es-PE"/>
        </w:rPr>
        <w:t xml:space="preserve"> en un momento</w:t>
      </w:r>
      <w:r w:rsidR="00BC7CAB">
        <w:rPr>
          <w:lang w:val="es-PE"/>
        </w:rPr>
        <w:t>,</w:t>
      </w:r>
      <w:r w:rsidRPr="007F3190">
        <w:rPr>
          <w:lang w:val="es-PE"/>
        </w:rPr>
        <w:t xml:space="preserve"> </w:t>
      </w:r>
      <w:r w:rsidR="00BC7CAB">
        <w:rPr>
          <w:lang w:val="es-PE"/>
        </w:rPr>
        <w:t xml:space="preserve">pero </w:t>
      </w:r>
      <w:r w:rsidR="00B9464A">
        <w:rPr>
          <w:lang w:val="es-PE"/>
        </w:rPr>
        <w:t xml:space="preserve">que </w:t>
      </w:r>
      <w:r w:rsidRPr="007F3190">
        <w:rPr>
          <w:lang w:val="es-PE"/>
        </w:rPr>
        <w:t xml:space="preserve">luego </w:t>
      </w:r>
      <w:r w:rsidR="00B9464A">
        <w:rPr>
          <w:lang w:val="es-PE"/>
        </w:rPr>
        <w:t xml:space="preserve">sería </w:t>
      </w:r>
      <w:r w:rsidRPr="007F3190">
        <w:rPr>
          <w:lang w:val="es-PE"/>
        </w:rPr>
        <w:t xml:space="preserve">lanzado por </w:t>
      </w:r>
      <w:r w:rsidR="00BC7CAB">
        <w:rPr>
          <w:lang w:val="es-PE"/>
        </w:rPr>
        <w:t xml:space="preserve">dicha </w:t>
      </w:r>
      <w:r w:rsidRPr="007F3190">
        <w:rPr>
          <w:lang w:val="es-PE"/>
        </w:rPr>
        <w:t>corriente</w:t>
      </w:r>
      <w:r w:rsidR="00BC7CAB">
        <w:rPr>
          <w:lang w:val="es-PE"/>
        </w:rPr>
        <w:t xml:space="preserve"> a otra</w:t>
      </w:r>
      <w:r w:rsidRPr="007F3190">
        <w:rPr>
          <w:lang w:val="es-PE"/>
        </w:rPr>
        <w:t>. Sin embargo, quienes ha</w:t>
      </w:r>
      <w:r w:rsidR="00BC7CAB">
        <w:rPr>
          <w:lang w:val="es-PE"/>
        </w:rPr>
        <w:t>y</w:t>
      </w:r>
      <w:r w:rsidR="00B9464A">
        <w:rPr>
          <w:lang w:val="es-PE"/>
        </w:rPr>
        <w:t>a</w:t>
      </w:r>
      <w:r w:rsidRPr="007F3190">
        <w:rPr>
          <w:lang w:val="es-PE"/>
        </w:rPr>
        <w:t xml:space="preserve">n eliminado la </w:t>
      </w:r>
      <w:r w:rsidRPr="00BC7CAB">
        <w:rPr>
          <w:i/>
          <w:iCs/>
          <w:lang w:val="es-PE"/>
        </w:rPr>
        <w:t>ilusión</w:t>
      </w:r>
      <w:r w:rsidRPr="007F3190">
        <w:rPr>
          <w:lang w:val="es-PE"/>
        </w:rPr>
        <w:t xml:space="preserve"> del </w:t>
      </w:r>
      <w:r w:rsidR="00B9464A" w:rsidRPr="00BC7CAB">
        <w:rPr>
          <w:i/>
          <w:iCs/>
          <w:lang w:val="es-PE"/>
        </w:rPr>
        <w:t>alma</w:t>
      </w:r>
      <w:r w:rsidR="00B9464A">
        <w:rPr>
          <w:lang w:val="es-PE"/>
        </w:rPr>
        <w:t xml:space="preserve"> </w:t>
      </w:r>
      <w:r w:rsidRPr="007F3190">
        <w:rPr>
          <w:lang w:val="es-PE"/>
        </w:rPr>
        <w:t>viaja</w:t>
      </w:r>
      <w:r w:rsidR="00BC7CAB">
        <w:rPr>
          <w:lang w:val="es-PE"/>
        </w:rPr>
        <w:t>rá</w:t>
      </w:r>
      <w:r w:rsidRPr="007F3190">
        <w:rPr>
          <w:lang w:val="es-PE"/>
        </w:rPr>
        <w:t xml:space="preserve">n </w:t>
      </w:r>
      <w:r w:rsidRPr="007F3190">
        <w:rPr>
          <w:lang w:val="es-PE"/>
        </w:rPr>
        <w:lastRenderedPageBreak/>
        <w:t xml:space="preserve">serenamente por este río, sin sumergirse en sus profundidades ni dejarse arrastrar por </w:t>
      </w:r>
      <w:r w:rsidR="00B9464A">
        <w:rPr>
          <w:lang w:val="es-PE"/>
        </w:rPr>
        <w:t>doquier</w:t>
      </w:r>
      <w:r w:rsidRPr="007F3190">
        <w:rPr>
          <w:lang w:val="es-PE"/>
        </w:rPr>
        <w:t xml:space="preserve">. </w:t>
      </w:r>
      <w:r w:rsidR="00B9464A">
        <w:rPr>
          <w:lang w:val="es-PE"/>
        </w:rPr>
        <w:t xml:space="preserve">Ellos </w:t>
      </w:r>
      <w:r w:rsidR="00BC7CAB">
        <w:rPr>
          <w:lang w:val="es-PE"/>
        </w:rPr>
        <w:t xml:space="preserve">serán </w:t>
      </w:r>
      <w:r w:rsidRPr="007F3190">
        <w:rPr>
          <w:lang w:val="es-PE"/>
        </w:rPr>
        <w:t xml:space="preserve">como </w:t>
      </w:r>
      <w:r w:rsidR="00B9464A">
        <w:rPr>
          <w:lang w:val="es-PE"/>
        </w:rPr>
        <w:t xml:space="preserve">los </w:t>
      </w:r>
      <w:r w:rsidRPr="007F3190">
        <w:rPr>
          <w:lang w:val="es-PE"/>
        </w:rPr>
        <w:t xml:space="preserve">barcos que recorren </w:t>
      </w:r>
      <w:r w:rsidR="00B9464A">
        <w:rPr>
          <w:lang w:val="es-PE"/>
        </w:rPr>
        <w:t>un</w:t>
      </w:r>
      <w:r w:rsidRPr="007F3190">
        <w:rPr>
          <w:lang w:val="es-PE"/>
        </w:rPr>
        <w:t xml:space="preserve">a ruta fluvial, entrando en </w:t>
      </w:r>
      <w:r w:rsidR="00B800E5">
        <w:rPr>
          <w:lang w:val="es-PE"/>
        </w:rPr>
        <w:t>lo</w:t>
      </w:r>
      <w:r w:rsidR="00BC7CAB">
        <w:rPr>
          <w:lang w:val="es-PE"/>
        </w:rPr>
        <w:t>s</w:t>
      </w:r>
      <w:r w:rsidR="00B800E5">
        <w:rPr>
          <w:lang w:val="es-PE"/>
        </w:rPr>
        <w:t xml:space="preserve"> </w:t>
      </w:r>
      <w:r w:rsidRPr="007F3190">
        <w:rPr>
          <w:lang w:val="es-PE"/>
        </w:rPr>
        <w:t>puertos que dese</w:t>
      </w:r>
      <w:r w:rsidR="00BC7CAB">
        <w:rPr>
          <w:lang w:val="es-PE"/>
        </w:rPr>
        <w:t>e</w:t>
      </w:r>
      <w:r w:rsidRPr="007F3190">
        <w:rPr>
          <w:lang w:val="es-PE"/>
        </w:rPr>
        <w:t xml:space="preserve">n, </w:t>
      </w:r>
      <w:r w:rsidR="00B800E5">
        <w:rPr>
          <w:lang w:val="es-PE"/>
        </w:rPr>
        <w:t xml:space="preserve">en </w:t>
      </w:r>
      <w:r w:rsidRPr="007F3190">
        <w:rPr>
          <w:lang w:val="es-PE"/>
        </w:rPr>
        <w:t>puertos que s</w:t>
      </w:r>
      <w:r w:rsidR="00B800E5">
        <w:rPr>
          <w:lang w:val="es-PE"/>
        </w:rPr>
        <w:t>ea</w:t>
      </w:r>
      <w:r w:rsidRPr="007F3190">
        <w:rPr>
          <w:lang w:val="es-PE"/>
        </w:rPr>
        <w:t>n buenos destinos (</w:t>
      </w:r>
      <w:r w:rsidRPr="007F3190">
        <w:rPr>
          <w:i/>
          <w:iCs/>
          <w:lang w:val="es-PE"/>
        </w:rPr>
        <w:t>sugati</w:t>
      </w:r>
      <w:r w:rsidRPr="007F3190">
        <w:rPr>
          <w:lang w:val="es-PE"/>
        </w:rPr>
        <w:t xml:space="preserve">), </w:t>
      </w:r>
      <w:r w:rsidR="00B800E5">
        <w:rPr>
          <w:lang w:val="es-PE"/>
        </w:rPr>
        <w:t xml:space="preserve">en </w:t>
      </w:r>
      <w:r w:rsidR="00BC7CAB">
        <w:rPr>
          <w:lang w:val="es-PE"/>
        </w:rPr>
        <w:t xml:space="preserve">planos </w:t>
      </w:r>
      <w:r w:rsidRPr="007F3190">
        <w:rPr>
          <w:lang w:val="es-PE"/>
        </w:rPr>
        <w:t xml:space="preserve">de </w:t>
      </w:r>
      <w:r w:rsidR="00B800E5">
        <w:rPr>
          <w:lang w:val="es-PE"/>
        </w:rPr>
        <w:t xml:space="preserve">la </w:t>
      </w:r>
      <w:r w:rsidRPr="007F3190">
        <w:rPr>
          <w:lang w:val="es-PE"/>
        </w:rPr>
        <w:t>existencia donde disfruta</w:t>
      </w:r>
      <w:r w:rsidR="00B800E5">
        <w:rPr>
          <w:lang w:val="es-PE"/>
        </w:rPr>
        <w:t>rá</w:t>
      </w:r>
      <w:r w:rsidRPr="007F3190">
        <w:rPr>
          <w:lang w:val="es-PE"/>
        </w:rPr>
        <w:t xml:space="preserve">n tanto de placeres mundanos como supramundanos. Cuando se </w:t>
      </w:r>
      <w:r w:rsidR="00B800E5">
        <w:rPr>
          <w:lang w:val="es-PE"/>
        </w:rPr>
        <w:t>re</w:t>
      </w:r>
      <w:r w:rsidRPr="007F3190">
        <w:rPr>
          <w:lang w:val="es-PE"/>
        </w:rPr>
        <w:t>na</w:t>
      </w:r>
      <w:r w:rsidR="00B800E5">
        <w:rPr>
          <w:lang w:val="es-PE"/>
        </w:rPr>
        <w:t>zca</w:t>
      </w:r>
      <w:r w:rsidRPr="007F3190">
        <w:rPr>
          <w:lang w:val="es-PE"/>
        </w:rPr>
        <w:t xml:space="preserve"> como ser humano, se disfruta</w:t>
      </w:r>
      <w:r w:rsidR="00B800E5">
        <w:rPr>
          <w:lang w:val="es-PE"/>
        </w:rPr>
        <w:t>rá</w:t>
      </w:r>
      <w:r w:rsidRPr="007F3190">
        <w:rPr>
          <w:lang w:val="es-PE"/>
        </w:rPr>
        <w:t xml:space="preserve"> tanto de los placeres de ser humano como de los </w:t>
      </w:r>
      <w:r w:rsidR="00245565">
        <w:rPr>
          <w:lang w:val="es-PE"/>
        </w:rPr>
        <w:t xml:space="preserve">del </w:t>
      </w:r>
      <w:r w:rsidRPr="007F3190">
        <w:rPr>
          <w:i/>
          <w:iCs/>
          <w:lang w:val="es-PE"/>
        </w:rPr>
        <w:t>nibbāna</w:t>
      </w:r>
      <w:r w:rsidRPr="007F3190">
        <w:rPr>
          <w:lang w:val="es-PE"/>
        </w:rPr>
        <w:t>. No hace falta explicar qué se entiende por el término placeres humano</w:t>
      </w:r>
      <w:r w:rsidR="00BC7CAB">
        <w:rPr>
          <w:lang w:val="es-PE"/>
        </w:rPr>
        <w:t>s</w:t>
      </w:r>
      <w:r w:rsidRPr="007F3190">
        <w:rPr>
          <w:lang w:val="es-PE"/>
        </w:rPr>
        <w:t xml:space="preserve">, pero ¿cómo se disfrutan los placeres del </w:t>
      </w:r>
      <w:r w:rsidRPr="007F3190">
        <w:rPr>
          <w:i/>
          <w:iCs/>
          <w:lang w:val="es-PE"/>
        </w:rPr>
        <w:t>nibbāna</w:t>
      </w:r>
      <w:r w:rsidRPr="007F3190">
        <w:rPr>
          <w:lang w:val="es-PE"/>
        </w:rPr>
        <w:t xml:space="preserve"> </w:t>
      </w:r>
      <w:r w:rsidR="00245565">
        <w:rPr>
          <w:lang w:val="es-PE"/>
        </w:rPr>
        <w:t xml:space="preserve">bajo </w:t>
      </w:r>
      <w:r w:rsidRPr="007F3190">
        <w:rPr>
          <w:lang w:val="es-PE"/>
        </w:rPr>
        <w:t>este contexto?</w:t>
      </w:r>
      <w:r w:rsidRPr="007F3190">
        <w:rPr>
          <w:lang w:val="es-PE"/>
        </w:rPr>
        <w:br/>
      </w:r>
    </w:p>
    <w:p w14:paraId="6A16FA47" w14:textId="77777777" w:rsidR="00E647B5" w:rsidRPr="00E647B5" w:rsidRDefault="00E647B5" w:rsidP="002718F2">
      <w:pPr>
        <w:pStyle w:val="Ttulo4"/>
        <w:rPr>
          <w:lang w:val="es-PE"/>
        </w:rPr>
      </w:pPr>
      <w:r w:rsidRPr="00E647B5">
        <w:rPr>
          <w:lang w:val="es-PE"/>
        </w:rPr>
        <w:t xml:space="preserve">Disfrutando de los Placeres del </w:t>
      </w:r>
      <w:r w:rsidRPr="00E647B5">
        <w:rPr>
          <w:i/>
          <w:lang w:val="es-PE"/>
        </w:rPr>
        <w:t>Nibbāna</w:t>
      </w:r>
    </w:p>
    <w:p w14:paraId="653B24F1" w14:textId="743D83AD" w:rsidR="00E647B5" w:rsidRPr="00BA5841" w:rsidRDefault="00E647B5" w:rsidP="00FB536B">
      <w:pPr>
        <w:rPr>
          <w:lang w:val="es-PE"/>
        </w:rPr>
      </w:pPr>
      <w:r w:rsidRPr="00E647B5">
        <w:rPr>
          <w:lang w:val="es-PE"/>
        </w:rPr>
        <w:t>Cuando uno ve</w:t>
      </w:r>
      <w:r>
        <w:rPr>
          <w:lang w:val="es-PE"/>
        </w:rPr>
        <w:t>a</w:t>
      </w:r>
      <w:r w:rsidRPr="00E647B5">
        <w:rPr>
          <w:lang w:val="es-PE"/>
        </w:rPr>
        <w:t xml:space="preserve"> a quienes comet</w:t>
      </w:r>
      <w:r w:rsidR="00BC7CAB">
        <w:rPr>
          <w:lang w:val="es-PE"/>
        </w:rPr>
        <w:t>a</w:t>
      </w:r>
      <w:r w:rsidRPr="00E647B5">
        <w:rPr>
          <w:lang w:val="es-PE"/>
        </w:rPr>
        <w:t xml:space="preserve">n </w:t>
      </w:r>
      <w:r>
        <w:rPr>
          <w:lang w:val="es-PE"/>
        </w:rPr>
        <w:t xml:space="preserve">acciones </w:t>
      </w:r>
      <w:r w:rsidRPr="00E647B5">
        <w:rPr>
          <w:lang w:val="es-PE"/>
        </w:rPr>
        <w:t>inmorales, se da</w:t>
      </w:r>
      <w:r w:rsidR="00BC7CAB">
        <w:rPr>
          <w:lang w:val="es-PE"/>
        </w:rPr>
        <w:t>rá</w:t>
      </w:r>
      <w:r w:rsidRPr="00E647B5">
        <w:rPr>
          <w:lang w:val="es-PE"/>
        </w:rPr>
        <w:t xml:space="preserve"> cuenta de que esas personas est</w:t>
      </w:r>
      <w:r>
        <w:rPr>
          <w:lang w:val="es-PE"/>
        </w:rPr>
        <w:t>ar</w:t>
      </w:r>
      <w:r w:rsidRPr="00E647B5">
        <w:rPr>
          <w:lang w:val="es-PE"/>
        </w:rPr>
        <w:t>án destinadas a vivir en los inframundos en el futuro y se cons</w:t>
      </w:r>
      <w:r>
        <w:rPr>
          <w:lang w:val="es-PE"/>
        </w:rPr>
        <w:t>o</w:t>
      </w:r>
      <w:r w:rsidRPr="00E647B5">
        <w:rPr>
          <w:lang w:val="es-PE"/>
        </w:rPr>
        <w:t>la</w:t>
      </w:r>
      <w:r>
        <w:rPr>
          <w:lang w:val="es-PE"/>
        </w:rPr>
        <w:t>rá</w:t>
      </w:r>
      <w:r w:rsidRPr="00E647B5">
        <w:rPr>
          <w:lang w:val="es-PE"/>
        </w:rPr>
        <w:t xml:space="preserve"> al darse cuenta de que se </w:t>
      </w:r>
      <w:r>
        <w:rPr>
          <w:lang w:val="es-PE"/>
        </w:rPr>
        <w:t>ha</w:t>
      </w:r>
      <w:r w:rsidR="007E5533">
        <w:rPr>
          <w:lang w:val="es-PE"/>
        </w:rPr>
        <w:t xml:space="preserve"> </w:t>
      </w:r>
      <w:r w:rsidRPr="00E647B5">
        <w:rPr>
          <w:lang w:val="es-PE"/>
        </w:rPr>
        <w:t>libra</w:t>
      </w:r>
      <w:r w:rsidR="007E5533">
        <w:rPr>
          <w:lang w:val="es-PE"/>
        </w:rPr>
        <w:t>do</w:t>
      </w:r>
      <w:r w:rsidRPr="00E647B5">
        <w:rPr>
          <w:lang w:val="es-PE"/>
        </w:rPr>
        <w:t xml:space="preserve"> de tal</w:t>
      </w:r>
      <w:r w:rsidR="007E5533">
        <w:rPr>
          <w:lang w:val="es-PE"/>
        </w:rPr>
        <w:t>es</w:t>
      </w:r>
      <w:r w:rsidRPr="00E647B5">
        <w:rPr>
          <w:lang w:val="es-PE"/>
        </w:rPr>
        <w:t xml:space="preserve"> destino</w:t>
      </w:r>
      <w:r w:rsidR="007E5533">
        <w:rPr>
          <w:lang w:val="es-PE"/>
        </w:rPr>
        <w:t>s</w:t>
      </w:r>
      <w:r w:rsidRPr="00E647B5">
        <w:rPr>
          <w:lang w:val="es-PE"/>
        </w:rPr>
        <w:t xml:space="preserve"> en todas </w:t>
      </w:r>
      <w:r w:rsidR="00174B91">
        <w:rPr>
          <w:lang w:val="es-PE"/>
        </w:rPr>
        <w:t>sus</w:t>
      </w:r>
      <w:r w:rsidRPr="00E647B5">
        <w:rPr>
          <w:lang w:val="es-PE"/>
        </w:rPr>
        <w:t xml:space="preserve"> vidas futuras. Cuando uno se encuentr</w:t>
      </w:r>
      <w:r w:rsidR="007E5533">
        <w:rPr>
          <w:lang w:val="es-PE"/>
        </w:rPr>
        <w:t>e</w:t>
      </w:r>
      <w:r w:rsidRPr="00E647B5">
        <w:rPr>
          <w:lang w:val="es-PE"/>
        </w:rPr>
        <w:t xml:space="preserve"> con habitantes del inframundo, como un perro, cerdo, ave o </w:t>
      </w:r>
      <w:r w:rsidR="007E5533">
        <w:rPr>
          <w:lang w:val="es-PE"/>
        </w:rPr>
        <w:t>pájaro</w:t>
      </w:r>
      <w:r w:rsidRPr="00E647B5">
        <w:rPr>
          <w:lang w:val="es-PE"/>
        </w:rPr>
        <w:t>, percib</w:t>
      </w:r>
      <w:r w:rsidR="00174B91">
        <w:rPr>
          <w:lang w:val="es-PE"/>
        </w:rPr>
        <w:t>irá</w:t>
      </w:r>
      <w:r w:rsidRPr="00E647B5">
        <w:rPr>
          <w:lang w:val="es-PE"/>
        </w:rPr>
        <w:t xml:space="preserve"> el gran sufrimiento que sufren estas criaturas y</w:t>
      </w:r>
      <w:r w:rsidR="007E5533">
        <w:rPr>
          <w:lang w:val="es-PE"/>
        </w:rPr>
        <w:t>,</w:t>
      </w:r>
      <w:r w:rsidRPr="00E647B5">
        <w:rPr>
          <w:lang w:val="es-PE"/>
        </w:rPr>
        <w:t xml:space="preserve"> luego, al darse cuenta de que ya no tendrá que soportar este tipo de sufrimiento en el inframundo, se llena</w:t>
      </w:r>
      <w:r w:rsidR="00174B91">
        <w:rPr>
          <w:lang w:val="es-PE"/>
        </w:rPr>
        <w:t>rán</w:t>
      </w:r>
      <w:r w:rsidRPr="00E647B5">
        <w:rPr>
          <w:lang w:val="es-PE"/>
        </w:rPr>
        <w:t xml:space="preserve"> de alegría ante esta perspectiva. </w:t>
      </w:r>
      <w:r w:rsidRPr="00BA5841">
        <w:rPr>
          <w:lang w:val="es-PE"/>
        </w:rPr>
        <w:t xml:space="preserve">Así es como se disfrutan los placeres del </w:t>
      </w:r>
      <w:r w:rsidRPr="00BA5841">
        <w:rPr>
          <w:i/>
          <w:iCs/>
          <w:lang w:val="es-PE"/>
        </w:rPr>
        <w:t>nibbāna</w:t>
      </w:r>
      <w:r w:rsidRPr="00BA5841">
        <w:rPr>
          <w:lang w:val="es-PE"/>
        </w:rPr>
        <w:t>.</w:t>
      </w:r>
    </w:p>
    <w:p w14:paraId="5D77DA34" w14:textId="5ACC5F75" w:rsidR="003D2867" w:rsidRPr="00E647B5" w:rsidRDefault="00E647B5" w:rsidP="008606FD">
      <w:pPr>
        <w:rPr>
          <w:lang w:val="es-PE"/>
        </w:rPr>
      </w:pPr>
      <w:r w:rsidRPr="00E647B5">
        <w:rPr>
          <w:lang w:val="es-PE"/>
        </w:rPr>
        <w:t xml:space="preserve">Como el </w:t>
      </w:r>
      <w:r w:rsidR="00424E9D">
        <w:rPr>
          <w:lang w:val="es-PE"/>
        </w:rPr>
        <w:t>placer</w:t>
      </w:r>
      <w:r w:rsidRPr="00E647B5">
        <w:rPr>
          <w:lang w:val="es-PE"/>
        </w:rPr>
        <w:t xml:space="preserve"> de los bienes y servicios mundanos es </w:t>
      </w:r>
      <w:r w:rsidR="00424E9D">
        <w:rPr>
          <w:lang w:val="es-PE"/>
        </w:rPr>
        <w:t xml:space="preserve">tangible </w:t>
      </w:r>
      <w:r w:rsidRPr="00E647B5">
        <w:rPr>
          <w:lang w:val="es-PE"/>
        </w:rPr>
        <w:t xml:space="preserve">y fácilmente evidente, se puede decir que </w:t>
      </w:r>
      <w:r w:rsidR="00424E9D">
        <w:rPr>
          <w:lang w:val="es-PE"/>
        </w:rPr>
        <w:t>éstos ser</w:t>
      </w:r>
      <w:r w:rsidR="00174B91">
        <w:rPr>
          <w:lang w:val="es-PE"/>
        </w:rPr>
        <w:t>ía</w:t>
      </w:r>
      <w:r w:rsidR="00424E9D">
        <w:rPr>
          <w:lang w:val="es-PE"/>
        </w:rPr>
        <w:t xml:space="preserve">n </w:t>
      </w:r>
      <w:r w:rsidRPr="00E647B5">
        <w:rPr>
          <w:lang w:val="es-PE"/>
        </w:rPr>
        <w:t xml:space="preserve">muy agradables. El </w:t>
      </w:r>
      <w:r w:rsidR="00424E9D">
        <w:rPr>
          <w:lang w:val="es-PE"/>
        </w:rPr>
        <w:t xml:space="preserve">placer </w:t>
      </w:r>
      <w:r w:rsidRPr="00E647B5">
        <w:rPr>
          <w:lang w:val="es-PE"/>
        </w:rPr>
        <w:t xml:space="preserve">del </w:t>
      </w:r>
      <w:r w:rsidRPr="00E647B5">
        <w:rPr>
          <w:i/>
          <w:iCs/>
          <w:lang w:val="es-PE"/>
        </w:rPr>
        <w:t>nibbāna</w:t>
      </w:r>
      <w:r w:rsidRPr="00E647B5">
        <w:rPr>
          <w:lang w:val="es-PE"/>
        </w:rPr>
        <w:t>, en cambio, no es fácilmente evidente</w:t>
      </w:r>
      <w:r w:rsidR="00174B91">
        <w:rPr>
          <w:lang w:val="es-PE"/>
        </w:rPr>
        <w:t>,</w:t>
      </w:r>
      <w:r w:rsidRPr="00E647B5">
        <w:rPr>
          <w:lang w:val="es-PE"/>
        </w:rPr>
        <w:t xml:space="preserve"> ya que consiste </w:t>
      </w:r>
      <w:r w:rsidR="005A59AB">
        <w:rPr>
          <w:lang w:val="es-PE"/>
        </w:rPr>
        <w:t xml:space="preserve">de </w:t>
      </w:r>
      <w:r w:rsidRPr="00E647B5">
        <w:rPr>
          <w:lang w:val="es-PE"/>
        </w:rPr>
        <w:t xml:space="preserve">una exención de conflictos. En realidad, es de proporciones mucho mayores y grandiosas que el </w:t>
      </w:r>
      <w:r w:rsidR="00424E9D">
        <w:rPr>
          <w:lang w:val="es-PE"/>
        </w:rPr>
        <w:t xml:space="preserve">placer </w:t>
      </w:r>
      <w:r w:rsidRPr="00E647B5">
        <w:rPr>
          <w:lang w:val="es-PE"/>
        </w:rPr>
        <w:t xml:space="preserve">de la riqueza y </w:t>
      </w:r>
      <w:r w:rsidR="004D5194">
        <w:rPr>
          <w:lang w:val="es-PE"/>
        </w:rPr>
        <w:t xml:space="preserve">la </w:t>
      </w:r>
      <w:r w:rsidRPr="00E647B5">
        <w:rPr>
          <w:lang w:val="es-PE"/>
        </w:rPr>
        <w:t xml:space="preserve">prosperidad mundana. Por ejemplo, la </w:t>
      </w:r>
      <w:r w:rsidR="004D5194" w:rsidRPr="00E647B5">
        <w:rPr>
          <w:lang w:val="es-PE"/>
        </w:rPr>
        <w:t xml:space="preserve">eterna </w:t>
      </w:r>
      <w:r w:rsidRPr="00E647B5">
        <w:rPr>
          <w:lang w:val="es-PE"/>
        </w:rPr>
        <w:t>libera</w:t>
      </w:r>
      <w:r w:rsidR="004D5194">
        <w:rPr>
          <w:lang w:val="es-PE"/>
        </w:rPr>
        <w:t>ción</w:t>
      </w:r>
      <w:r w:rsidRPr="00E647B5">
        <w:rPr>
          <w:lang w:val="es-PE"/>
        </w:rPr>
        <w:t xml:space="preserve"> </w:t>
      </w:r>
      <w:r w:rsidR="004D5194">
        <w:rPr>
          <w:lang w:val="es-PE"/>
        </w:rPr>
        <w:t xml:space="preserve">de </w:t>
      </w:r>
      <w:r w:rsidRPr="00E647B5">
        <w:rPr>
          <w:lang w:val="es-PE"/>
        </w:rPr>
        <w:t xml:space="preserve">los sufrimientos del infierno es millones y miles de millones de veces mayor que disfrutar de las comodidades de un </w:t>
      </w:r>
      <w:r w:rsidRPr="004D5194">
        <w:rPr>
          <w:i/>
          <w:iCs/>
          <w:lang w:val="es-PE"/>
        </w:rPr>
        <w:t>monarca universal</w:t>
      </w:r>
      <w:r w:rsidRPr="00E647B5">
        <w:rPr>
          <w:lang w:val="es-PE"/>
        </w:rPr>
        <w:t xml:space="preserve">. De la misma manera, </w:t>
      </w:r>
      <w:r w:rsidR="00CC01DA">
        <w:rPr>
          <w:lang w:val="es-PE"/>
        </w:rPr>
        <w:t xml:space="preserve">el placer </w:t>
      </w:r>
      <w:r w:rsidR="00CC01DA" w:rsidRPr="00E647B5">
        <w:rPr>
          <w:lang w:val="es-PE"/>
        </w:rPr>
        <w:t xml:space="preserve">del </w:t>
      </w:r>
      <w:r w:rsidR="00CC01DA" w:rsidRPr="00E647B5">
        <w:rPr>
          <w:i/>
          <w:iCs/>
          <w:lang w:val="es-PE"/>
        </w:rPr>
        <w:t>nibbāna</w:t>
      </w:r>
      <w:r w:rsidR="00CC01DA" w:rsidRPr="00E647B5">
        <w:rPr>
          <w:lang w:val="es-PE"/>
        </w:rPr>
        <w:t xml:space="preserve"> </w:t>
      </w:r>
      <w:r w:rsidRPr="00E647B5">
        <w:rPr>
          <w:lang w:val="es-PE"/>
        </w:rPr>
        <w:t xml:space="preserve">es millones y miles de millones de veces mayor que disfrutar de las comodidades mundanas de un dios celestial, </w:t>
      </w:r>
      <w:r w:rsidR="004D5194">
        <w:rPr>
          <w:lang w:val="es-PE"/>
        </w:rPr>
        <w:t>de</w:t>
      </w:r>
      <w:r w:rsidRPr="00E647B5">
        <w:rPr>
          <w:lang w:val="es-PE"/>
        </w:rPr>
        <w:t xml:space="preserve"> </w:t>
      </w:r>
      <w:r w:rsidRPr="004D5194">
        <w:rPr>
          <w:i/>
          <w:iCs/>
          <w:lang w:val="es-PE"/>
        </w:rPr>
        <w:t>Sakka</w:t>
      </w:r>
      <w:r w:rsidRPr="00E647B5">
        <w:rPr>
          <w:lang w:val="es-PE"/>
        </w:rPr>
        <w:t xml:space="preserve">, el </w:t>
      </w:r>
      <w:r w:rsidR="004D5194" w:rsidRPr="00E647B5">
        <w:rPr>
          <w:lang w:val="es-PE"/>
        </w:rPr>
        <w:t xml:space="preserve">Rey </w:t>
      </w:r>
      <w:r w:rsidRPr="00E647B5">
        <w:rPr>
          <w:lang w:val="es-PE"/>
        </w:rPr>
        <w:t>de los dioses</w:t>
      </w:r>
      <w:r w:rsidR="00CC01DA">
        <w:rPr>
          <w:lang w:val="es-PE"/>
        </w:rPr>
        <w:t>,</w:t>
      </w:r>
      <w:r w:rsidRPr="00E647B5">
        <w:rPr>
          <w:lang w:val="es-PE"/>
        </w:rPr>
        <w:t xml:space="preserve"> o incluso de un rey de </w:t>
      </w:r>
      <w:r w:rsidRPr="004D5194">
        <w:rPr>
          <w:lang w:val="es-PE"/>
        </w:rPr>
        <w:t>deidades supremas</w:t>
      </w:r>
      <w:r w:rsidRPr="00E647B5">
        <w:rPr>
          <w:i/>
          <w:iCs/>
          <w:lang w:val="es-PE"/>
        </w:rPr>
        <w:t xml:space="preserve"> </w:t>
      </w:r>
      <w:r w:rsidR="00CC01DA">
        <w:rPr>
          <w:i/>
          <w:iCs/>
          <w:lang w:val="es-PE"/>
        </w:rPr>
        <w:t>Brahmā</w:t>
      </w:r>
      <w:r w:rsidR="00CC01DA" w:rsidRPr="00850F37">
        <w:rPr>
          <w:lang w:val="es-PE"/>
        </w:rPr>
        <w:t>s</w:t>
      </w:r>
      <w:r w:rsidRPr="00E647B5">
        <w:rPr>
          <w:lang w:val="es-PE"/>
        </w:rPr>
        <w:t xml:space="preserve">. El deseo de tener la fortuna de experimentar y beneficiarse personalmente de las enseñanzas del </w:t>
      </w:r>
      <w:r w:rsidR="00850F37">
        <w:rPr>
          <w:lang w:val="es-PE"/>
        </w:rPr>
        <w:t xml:space="preserve">Venerable </w:t>
      </w:r>
      <w:r w:rsidRPr="00E647B5">
        <w:rPr>
          <w:i/>
          <w:iCs/>
          <w:lang w:val="es-PE"/>
        </w:rPr>
        <w:t>Bud</w:t>
      </w:r>
      <w:r w:rsidR="00850F37">
        <w:rPr>
          <w:i/>
          <w:iCs/>
          <w:lang w:val="es-PE"/>
        </w:rPr>
        <w:t>dh</w:t>
      </w:r>
      <w:r w:rsidRPr="00E647B5">
        <w:rPr>
          <w:i/>
          <w:iCs/>
          <w:lang w:val="es-PE"/>
        </w:rPr>
        <w:t>a</w:t>
      </w:r>
      <w:r w:rsidRPr="00E647B5">
        <w:rPr>
          <w:lang w:val="es-PE"/>
        </w:rPr>
        <w:t xml:space="preserve"> no es porque uno quiera probar los placeres mundanos, sino </w:t>
      </w:r>
      <w:r w:rsidR="00850F37">
        <w:rPr>
          <w:lang w:val="es-PE"/>
        </w:rPr>
        <w:t xml:space="preserve">y </w:t>
      </w:r>
      <w:r w:rsidRPr="00E647B5">
        <w:rPr>
          <w:lang w:val="es-PE"/>
        </w:rPr>
        <w:t>s</w:t>
      </w:r>
      <w:r w:rsidR="00850F37">
        <w:rPr>
          <w:lang w:val="es-PE"/>
        </w:rPr>
        <w:t>ó</w:t>
      </w:r>
      <w:r w:rsidRPr="00E647B5">
        <w:rPr>
          <w:lang w:val="es-PE"/>
        </w:rPr>
        <w:t xml:space="preserve">lo por una oportunidad de </w:t>
      </w:r>
      <w:r w:rsidR="008606FD">
        <w:rPr>
          <w:lang w:val="es-PE"/>
        </w:rPr>
        <w:t xml:space="preserve">consumar </w:t>
      </w:r>
      <w:r w:rsidRPr="00E647B5">
        <w:rPr>
          <w:lang w:val="es-PE"/>
        </w:rPr>
        <w:t>las exenciones de turbulencia</w:t>
      </w:r>
      <w:r w:rsidR="008606FD">
        <w:rPr>
          <w:lang w:val="es-PE"/>
        </w:rPr>
        <w:t>s</w:t>
      </w:r>
      <w:r w:rsidRPr="00E647B5">
        <w:rPr>
          <w:lang w:val="es-PE"/>
        </w:rPr>
        <w:t xml:space="preserve"> que</w:t>
      </w:r>
      <w:r w:rsidR="008606FD">
        <w:rPr>
          <w:lang w:val="es-PE"/>
        </w:rPr>
        <w:t xml:space="preserve"> conlleva el </w:t>
      </w:r>
      <w:r w:rsidRPr="00E647B5">
        <w:rPr>
          <w:i/>
          <w:iCs/>
          <w:lang w:val="es-PE"/>
        </w:rPr>
        <w:t>nibbāna</w:t>
      </w:r>
      <w:r w:rsidRPr="00E647B5">
        <w:rPr>
          <w:lang w:val="es-PE"/>
        </w:rPr>
        <w:t>.</w:t>
      </w:r>
    </w:p>
    <w:p w14:paraId="0B034E8C" w14:textId="61C9F5E1" w:rsidR="00BD5A9E" w:rsidRPr="00BD5A9E" w:rsidRDefault="00BD5A9E" w:rsidP="009302F9">
      <w:pPr>
        <w:rPr>
          <w:lang w:val="es-PE"/>
        </w:rPr>
      </w:pPr>
      <w:r w:rsidRPr="00BD5A9E">
        <w:rPr>
          <w:lang w:val="es-PE"/>
        </w:rPr>
        <w:t xml:space="preserve">Así es como un habitante del </w:t>
      </w:r>
      <w:r w:rsidRPr="00497E71">
        <w:rPr>
          <w:lang w:val="es-PE"/>
        </w:rPr>
        <w:t>Primer</w:t>
      </w:r>
      <w:r w:rsidRPr="00BD5A9E">
        <w:rPr>
          <w:i/>
          <w:iCs/>
          <w:lang w:val="es-PE"/>
        </w:rPr>
        <w:t xml:space="preserve"> </w:t>
      </w:r>
      <w:r w:rsidR="00497E71" w:rsidRPr="00497E71">
        <w:rPr>
          <w:lang w:val="es-PE"/>
        </w:rPr>
        <w:t>Gran</w:t>
      </w:r>
      <w:r w:rsidR="00497E71">
        <w:rPr>
          <w:i/>
          <w:iCs/>
          <w:lang w:val="es-PE"/>
        </w:rPr>
        <w:t xml:space="preserve"> </w:t>
      </w:r>
      <w:r w:rsidRPr="00BD5A9E">
        <w:rPr>
          <w:i/>
          <w:iCs/>
          <w:lang w:val="es-PE"/>
        </w:rPr>
        <w:t>Nibbāna</w:t>
      </w:r>
      <w:r w:rsidRPr="00BD5A9E">
        <w:rPr>
          <w:lang w:val="es-PE"/>
        </w:rPr>
        <w:t xml:space="preserve"> disfruta de los placeres del </w:t>
      </w:r>
      <w:r w:rsidRPr="00BD5A9E">
        <w:rPr>
          <w:i/>
          <w:iCs/>
          <w:lang w:val="es-PE"/>
        </w:rPr>
        <w:t>nibbāna</w:t>
      </w:r>
      <w:r w:rsidRPr="00BD5A9E">
        <w:rPr>
          <w:lang w:val="es-PE"/>
        </w:rPr>
        <w:t>.</w:t>
      </w:r>
    </w:p>
    <w:p w14:paraId="2F9B6CB9" w14:textId="4168E59C" w:rsidR="00BD5A9E" w:rsidRDefault="00BD5A9E">
      <w:pPr>
        <w:ind w:firstLine="0"/>
        <w:rPr>
          <w:lang w:val="es-PE"/>
        </w:rPr>
      </w:pPr>
      <w:r>
        <w:rPr>
          <w:lang w:val="es-PE"/>
        </w:rPr>
        <w:br w:type="page"/>
      </w:r>
    </w:p>
    <w:p w14:paraId="703D5E8C" w14:textId="77777777" w:rsidR="009F75B9" w:rsidRDefault="009F75B9" w:rsidP="009F75B9">
      <w:pPr>
        <w:ind w:firstLine="0"/>
        <w:rPr>
          <w:lang w:val="es-PE"/>
        </w:rPr>
      </w:pPr>
    </w:p>
    <w:p w14:paraId="0E951EB9" w14:textId="77777777" w:rsidR="00BD5A9E" w:rsidRPr="00BD5A9E" w:rsidRDefault="00BD5A9E" w:rsidP="009F75B9">
      <w:pPr>
        <w:ind w:firstLine="0"/>
        <w:rPr>
          <w:lang w:val="es-PE"/>
        </w:rPr>
      </w:pPr>
    </w:p>
    <w:p w14:paraId="683FC76D" w14:textId="77777777" w:rsidR="00BD5A9E" w:rsidRPr="00BA5841" w:rsidRDefault="00BD5A9E" w:rsidP="002718F2">
      <w:pPr>
        <w:pStyle w:val="Ttulo3"/>
        <w:rPr>
          <w:lang w:val="es-PE"/>
        </w:rPr>
      </w:pPr>
      <w:r w:rsidRPr="00BA5841">
        <w:rPr>
          <w:lang w:val="es-PE"/>
        </w:rPr>
        <w:t xml:space="preserve">El Segundo Gran </w:t>
      </w:r>
      <w:r w:rsidRPr="00BA5841">
        <w:rPr>
          <w:i/>
          <w:iCs/>
          <w:lang w:val="es-PE"/>
        </w:rPr>
        <w:t>Nibbāna</w:t>
      </w:r>
    </w:p>
    <w:p w14:paraId="12802B0C" w14:textId="7DAD28C1" w:rsidR="00AB6BC4" w:rsidRPr="00AB6BC4" w:rsidRDefault="00AB6BC4" w:rsidP="00F52C4B">
      <w:pPr>
        <w:rPr>
          <w:lang w:val="es-PE"/>
        </w:rPr>
      </w:pPr>
      <w:r w:rsidRPr="00AB6BC4">
        <w:rPr>
          <w:lang w:val="es-PE"/>
        </w:rPr>
        <w:t>En ese momento concreto, ocurr</w:t>
      </w:r>
      <w:r>
        <w:rPr>
          <w:lang w:val="es-PE"/>
        </w:rPr>
        <w:t>irá</w:t>
      </w:r>
      <w:r w:rsidRPr="00AB6BC4">
        <w:rPr>
          <w:lang w:val="es-PE"/>
        </w:rPr>
        <w:t xml:space="preserve"> la </w:t>
      </w:r>
      <w:r>
        <w:rPr>
          <w:lang w:val="es-PE"/>
        </w:rPr>
        <w:t xml:space="preserve">erradicación </w:t>
      </w:r>
      <w:r w:rsidRPr="00AB6BC4">
        <w:rPr>
          <w:lang w:val="es-PE"/>
        </w:rPr>
        <w:t xml:space="preserve">total de los deseos sensoriales </w:t>
      </w:r>
      <w:r w:rsidR="000E7A5C">
        <w:rPr>
          <w:lang w:val="es-PE"/>
        </w:rPr>
        <w:t>lo</w:t>
      </w:r>
      <w:r w:rsidR="002173A4">
        <w:rPr>
          <w:lang w:val="es-PE"/>
        </w:rPr>
        <w:t>s</w:t>
      </w:r>
      <w:r w:rsidR="000E7A5C">
        <w:rPr>
          <w:lang w:val="es-PE"/>
        </w:rPr>
        <w:t xml:space="preserve"> cuales </w:t>
      </w:r>
      <w:r w:rsidR="00F02D6B">
        <w:rPr>
          <w:lang w:val="es-PE"/>
        </w:rPr>
        <w:t>jamás</w:t>
      </w:r>
      <w:r w:rsidR="000E7A5C">
        <w:rPr>
          <w:lang w:val="es-PE"/>
        </w:rPr>
        <w:t xml:space="preserve"> </w:t>
      </w:r>
      <w:r w:rsidR="00FC0399">
        <w:rPr>
          <w:lang w:val="es-PE"/>
        </w:rPr>
        <w:t>estarían</w:t>
      </w:r>
      <w:r w:rsidRPr="00AB6BC4">
        <w:rPr>
          <w:lang w:val="es-PE"/>
        </w:rPr>
        <w:t xml:space="preserve"> acompaña</w:t>
      </w:r>
      <w:r w:rsidR="000E7A5C">
        <w:rPr>
          <w:lang w:val="es-PE"/>
        </w:rPr>
        <w:t>dos de</w:t>
      </w:r>
      <w:r w:rsidRPr="00AB6BC4">
        <w:rPr>
          <w:lang w:val="es-PE"/>
        </w:rPr>
        <w:t xml:space="preserve"> conceptos ilusorios. </w:t>
      </w:r>
      <w:r w:rsidR="000E7A5C">
        <w:rPr>
          <w:lang w:val="es-PE"/>
        </w:rPr>
        <w:t>É</w:t>
      </w:r>
      <w:r w:rsidRPr="00AB6BC4">
        <w:rPr>
          <w:lang w:val="es-PE"/>
        </w:rPr>
        <w:t xml:space="preserve">ste </w:t>
      </w:r>
      <w:r w:rsidR="000E7A5C">
        <w:rPr>
          <w:lang w:val="es-PE"/>
        </w:rPr>
        <w:t>corresponderá al</w:t>
      </w:r>
      <w:r w:rsidRPr="00AB6BC4">
        <w:rPr>
          <w:lang w:val="es-PE"/>
        </w:rPr>
        <w:t xml:space="preserve"> momento en </w:t>
      </w:r>
      <w:r w:rsidR="000E7A5C">
        <w:rPr>
          <w:lang w:val="es-PE"/>
        </w:rPr>
        <w:t xml:space="preserve">el </w:t>
      </w:r>
      <w:r w:rsidRPr="00AB6BC4">
        <w:rPr>
          <w:lang w:val="es-PE"/>
        </w:rPr>
        <w:t>que ocurr</w:t>
      </w:r>
      <w:r w:rsidR="008A20C9">
        <w:rPr>
          <w:lang w:val="es-PE"/>
        </w:rPr>
        <w:t>irá</w:t>
      </w:r>
      <w:r w:rsidRPr="00AB6BC4">
        <w:rPr>
          <w:lang w:val="es-PE"/>
        </w:rPr>
        <w:t xml:space="preserve"> el rechazo </w:t>
      </w:r>
      <w:r w:rsidR="008C54F4">
        <w:rPr>
          <w:lang w:val="es-PE"/>
        </w:rPr>
        <w:t>y</w:t>
      </w:r>
      <w:r w:rsidR="00506727">
        <w:rPr>
          <w:lang w:val="es-PE"/>
        </w:rPr>
        <w:t xml:space="preserve"> </w:t>
      </w:r>
      <w:r w:rsidRPr="00AB6BC4">
        <w:rPr>
          <w:lang w:val="es-PE"/>
        </w:rPr>
        <w:t xml:space="preserve">la exterminación de los renacimientos inminentes en los </w:t>
      </w:r>
      <w:r w:rsidR="008A20C9">
        <w:rPr>
          <w:lang w:val="es-PE"/>
        </w:rPr>
        <w:t xml:space="preserve">planos </w:t>
      </w:r>
      <w:r w:rsidRPr="00AB6BC4">
        <w:rPr>
          <w:lang w:val="es-PE"/>
        </w:rPr>
        <w:t xml:space="preserve">placenteros de los deseos </w:t>
      </w:r>
      <w:r w:rsidR="00EF4C60" w:rsidRPr="00AB6BC4">
        <w:rPr>
          <w:lang w:val="es-PE"/>
        </w:rPr>
        <w:t>sensoriales</w:t>
      </w:r>
      <w:r w:rsidRPr="00AB6BC4">
        <w:rPr>
          <w:lang w:val="es-PE"/>
        </w:rPr>
        <w:t xml:space="preserve">. </w:t>
      </w:r>
      <w:r w:rsidR="008C54F4" w:rsidRPr="00AB6BC4">
        <w:rPr>
          <w:lang w:val="es-PE"/>
        </w:rPr>
        <w:t xml:space="preserve">También </w:t>
      </w:r>
      <w:r w:rsidR="008C54F4">
        <w:rPr>
          <w:lang w:val="es-PE"/>
        </w:rPr>
        <w:t xml:space="preserve">se </w:t>
      </w:r>
      <w:r w:rsidRPr="00AB6BC4">
        <w:rPr>
          <w:lang w:val="es-PE"/>
        </w:rPr>
        <w:t>logra</w:t>
      </w:r>
      <w:r w:rsidR="00EF4C60">
        <w:rPr>
          <w:lang w:val="es-PE"/>
        </w:rPr>
        <w:t>rá</w:t>
      </w:r>
      <w:r w:rsidR="00506727">
        <w:rPr>
          <w:lang w:val="es-PE"/>
        </w:rPr>
        <w:t xml:space="preserve"> </w:t>
      </w:r>
      <w:r w:rsidRPr="00AB6BC4">
        <w:rPr>
          <w:lang w:val="es-PE"/>
        </w:rPr>
        <w:t xml:space="preserve">el rechazo </w:t>
      </w:r>
      <w:r w:rsidR="008C54F4">
        <w:rPr>
          <w:lang w:val="es-PE"/>
        </w:rPr>
        <w:t xml:space="preserve">y </w:t>
      </w:r>
      <w:r w:rsidRPr="00AB6BC4">
        <w:rPr>
          <w:lang w:val="es-PE"/>
        </w:rPr>
        <w:t>la exterminación de todos los deseos sensoriales. Esa persona queda</w:t>
      </w:r>
      <w:r w:rsidR="00EF4C60">
        <w:rPr>
          <w:lang w:val="es-PE"/>
        </w:rPr>
        <w:t>rá</w:t>
      </w:r>
      <w:r w:rsidRPr="00AB6BC4">
        <w:rPr>
          <w:lang w:val="es-PE"/>
        </w:rPr>
        <w:t xml:space="preserve"> entonces exenta de los mares turbulentos agitados por las tormentosas </w:t>
      </w:r>
      <w:r w:rsidR="002610AE" w:rsidRPr="00AB6BC4">
        <w:rPr>
          <w:lang w:val="es-PE"/>
        </w:rPr>
        <w:t xml:space="preserve">olas </w:t>
      </w:r>
      <w:r w:rsidRPr="00AB6BC4">
        <w:rPr>
          <w:lang w:val="es-PE"/>
        </w:rPr>
        <w:t xml:space="preserve">de </w:t>
      </w:r>
      <w:r w:rsidR="002610AE">
        <w:rPr>
          <w:lang w:val="es-PE"/>
        </w:rPr>
        <w:t xml:space="preserve">la </w:t>
      </w:r>
      <w:r w:rsidRPr="00AB6BC4">
        <w:rPr>
          <w:lang w:val="es-PE"/>
        </w:rPr>
        <w:t xml:space="preserve">conducta inmoral, </w:t>
      </w:r>
      <w:r w:rsidR="002610AE">
        <w:rPr>
          <w:lang w:val="es-PE"/>
        </w:rPr>
        <w:t xml:space="preserve">por </w:t>
      </w:r>
      <w:r w:rsidRPr="00AB6BC4">
        <w:rPr>
          <w:lang w:val="es-PE"/>
        </w:rPr>
        <w:t xml:space="preserve">la búsqueda de un sustento ilícito y </w:t>
      </w:r>
      <w:r w:rsidR="002610AE">
        <w:rPr>
          <w:lang w:val="es-PE"/>
        </w:rPr>
        <w:t xml:space="preserve">por </w:t>
      </w:r>
      <w:r w:rsidRPr="00AB6BC4">
        <w:rPr>
          <w:lang w:val="es-PE"/>
        </w:rPr>
        <w:t xml:space="preserve">la inminente perspectiva de </w:t>
      </w:r>
      <w:r w:rsidR="002610AE">
        <w:rPr>
          <w:lang w:val="es-PE"/>
        </w:rPr>
        <w:t>un</w:t>
      </w:r>
      <w:r w:rsidRPr="00AB6BC4">
        <w:rPr>
          <w:lang w:val="es-PE"/>
        </w:rPr>
        <w:t>a vida en los inframundos. Esta gran exención constitu</w:t>
      </w:r>
      <w:r w:rsidR="002610AE">
        <w:rPr>
          <w:lang w:val="es-PE"/>
        </w:rPr>
        <w:t>irá</w:t>
      </w:r>
      <w:r w:rsidRPr="00AB6BC4">
        <w:rPr>
          <w:lang w:val="es-PE"/>
        </w:rPr>
        <w:t xml:space="preserve"> la </w:t>
      </w:r>
      <w:r w:rsidR="002610AE">
        <w:rPr>
          <w:lang w:val="es-PE"/>
        </w:rPr>
        <w:t xml:space="preserve">consumación </w:t>
      </w:r>
      <w:r w:rsidRPr="00AB6BC4">
        <w:rPr>
          <w:lang w:val="es-PE"/>
        </w:rPr>
        <w:t xml:space="preserve">del </w:t>
      </w:r>
      <w:r w:rsidR="002610AE" w:rsidRPr="00AB6BC4">
        <w:rPr>
          <w:lang w:val="es-PE"/>
        </w:rPr>
        <w:t xml:space="preserve">Segundo Gran </w:t>
      </w:r>
      <w:r w:rsidR="002610AE" w:rsidRPr="00AB6BC4">
        <w:rPr>
          <w:i/>
          <w:iCs/>
          <w:lang w:val="es-PE"/>
        </w:rPr>
        <w:t>Nibbāna</w:t>
      </w:r>
      <w:r w:rsidR="002610AE" w:rsidRPr="00AB6BC4">
        <w:rPr>
          <w:lang w:val="es-PE"/>
        </w:rPr>
        <w:t xml:space="preserve"> </w:t>
      </w:r>
      <w:r w:rsidRPr="00AB6BC4">
        <w:rPr>
          <w:lang w:val="es-PE"/>
        </w:rPr>
        <w:t xml:space="preserve">con los </w:t>
      </w:r>
      <w:r w:rsidR="007F697E">
        <w:rPr>
          <w:lang w:val="es-PE"/>
        </w:rPr>
        <w:t xml:space="preserve">residuos </w:t>
      </w:r>
      <w:r w:rsidRPr="00AB6BC4">
        <w:rPr>
          <w:lang w:val="es-PE"/>
        </w:rPr>
        <w:t xml:space="preserve">de pasiones y </w:t>
      </w:r>
      <w:r w:rsidRPr="00B40F8D">
        <w:rPr>
          <w:i/>
          <w:iCs/>
          <w:lang w:val="es-PE"/>
        </w:rPr>
        <w:t>agregados de la existencia</w:t>
      </w:r>
      <w:r w:rsidRPr="00AB6BC4">
        <w:rPr>
          <w:lang w:val="es-PE"/>
        </w:rPr>
        <w:t xml:space="preserve"> aún presentes (</w:t>
      </w:r>
      <w:r w:rsidRPr="00AB6BC4">
        <w:rPr>
          <w:i/>
          <w:iCs/>
          <w:lang w:val="es-PE"/>
        </w:rPr>
        <w:t>saupādisesa</w:t>
      </w:r>
      <w:r w:rsidRPr="00AB6BC4">
        <w:rPr>
          <w:lang w:val="es-PE"/>
        </w:rPr>
        <w:t xml:space="preserve">) </w:t>
      </w:r>
      <w:r w:rsidR="00B40F8D">
        <w:rPr>
          <w:lang w:val="es-PE"/>
        </w:rPr>
        <w:t xml:space="preserve">dentro de </w:t>
      </w:r>
      <w:r w:rsidRPr="00AB6BC4">
        <w:rPr>
          <w:lang w:val="es-PE"/>
        </w:rPr>
        <w:t>la esfera donde aún exist</w:t>
      </w:r>
      <w:r w:rsidR="007F697E">
        <w:rPr>
          <w:lang w:val="es-PE"/>
        </w:rPr>
        <w:t>a</w:t>
      </w:r>
      <w:r w:rsidRPr="00AB6BC4">
        <w:rPr>
          <w:lang w:val="es-PE"/>
        </w:rPr>
        <w:t xml:space="preserve">n las </w:t>
      </w:r>
      <w:r w:rsidR="007F697E" w:rsidRPr="00AB6BC4">
        <w:rPr>
          <w:i/>
          <w:iCs/>
          <w:lang w:val="es-PE"/>
        </w:rPr>
        <w:t xml:space="preserve">Enseñanzas </w:t>
      </w:r>
      <w:r w:rsidR="007F697E">
        <w:rPr>
          <w:lang w:val="es-PE"/>
        </w:rPr>
        <w:t xml:space="preserve">del Venerable </w:t>
      </w:r>
      <w:r w:rsidRPr="007F697E">
        <w:rPr>
          <w:i/>
          <w:iCs/>
          <w:lang w:val="es-PE"/>
        </w:rPr>
        <w:t>Bud</w:t>
      </w:r>
      <w:r w:rsidR="007F697E" w:rsidRPr="007F697E">
        <w:rPr>
          <w:i/>
          <w:iCs/>
          <w:lang w:val="es-PE"/>
        </w:rPr>
        <w:t>dh</w:t>
      </w:r>
      <w:r w:rsidRPr="007F697E">
        <w:rPr>
          <w:i/>
          <w:iCs/>
          <w:lang w:val="es-PE"/>
        </w:rPr>
        <w:t>a</w:t>
      </w:r>
      <w:r w:rsidRPr="00AB6BC4">
        <w:rPr>
          <w:lang w:val="es-PE"/>
        </w:rPr>
        <w:t>. (</w:t>
      </w:r>
      <w:r w:rsidR="007F697E">
        <w:rPr>
          <w:lang w:val="es-PE"/>
        </w:rPr>
        <w:t>É</w:t>
      </w:r>
      <w:r w:rsidRPr="00AB6BC4">
        <w:rPr>
          <w:lang w:val="es-PE"/>
        </w:rPr>
        <w:t xml:space="preserve">ste </w:t>
      </w:r>
      <w:r w:rsidR="00C66181">
        <w:rPr>
          <w:lang w:val="es-PE"/>
        </w:rPr>
        <w:t>corresponderá a</w:t>
      </w:r>
      <w:r w:rsidRPr="00AB6BC4">
        <w:rPr>
          <w:lang w:val="es-PE"/>
        </w:rPr>
        <w:t xml:space="preserve">l </w:t>
      </w:r>
      <w:r w:rsidR="00C66181" w:rsidRPr="00AB6BC4">
        <w:rPr>
          <w:lang w:val="es-PE"/>
        </w:rPr>
        <w:t xml:space="preserve">Gran </w:t>
      </w:r>
      <w:r w:rsidR="00C66181" w:rsidRPr="00C66181">
        <w:rPr>
          <w:i/>
          <w:iCs/>
          <w:lang w:val="es-PE"/>
        </w:rPr>
        <w:t>Nibbāna</w:t>
      </w:r>
      <w:r w:rsidR="00C66181" w:rsidRPr="00AB6BC4">
        <w:rPr>
          <w:lang w:val="es-PE"/>
        </w:rPr>
        <w:t xml:space="preserve"> </w:t>
      </w:r>
      <w:r w:rsidRPr="00AB6BC4">
        <w:rPr>
          <w:lang w:val="es-PE"/>
        </w:rPr>
        <w:t>disfruta</w:t>
      </w:r>
      <w:r w:rsidR="00C66181">
        <w:rPr>
          <w:lang w:val="es-PE"/>
        </w:rPr>
        <w:t>do por</w:t>
      </w:r>
      <w:r w:rsidRPr="00AB6BC4">
        <w:rPr>
          <w:lang w:val="es-PE"/>
        </w:rPr>
        <w:t xml:space="preserve"> un </w:t>
      </w:r>
      <w:r w:rsidRPr="00AB6BC4">
        <w:rPr>
          <w:i/>
          <w:iCs/>
          <w:lang w:val="es-PE"/>
        </w:rPr>
        <w:t>anāgāmi</w:t>
      </w:r>
      <w:r w:rsidRPr="00AB6BC4">
        <w:rPr>
          <w:lang w:val="es-PE"/>
        </w:rPr>
        <w:t xml:space="preserve">, </w:t>
      </w:r>
      <w:r w:rsidR="00C66181">
        <w:rPr>
          <w:lang w:val="es-PE"/>
        </w:rPr>
        <w:t xml:space="preserve">por un </w:t>
      </w:r>
      <w:r w:rsidR="00C66181" w:rsidRPr="00C66181">
        <w:rPr>
          <w:i/>
          <w:iCs/>
          <w:lang w:val="es-PE"/>
        </w:rPr>
        <w:t>no-retornante’</w:t>
      </w:r>
      <w:r w:rsidR="00C66181">
        <w:rPr>
          <w:i/>
          <w:iCs/>
          <w:lang w:val="es-PE"/>
        </w:rPr>
        <w:t>,</w:t>
      </w:r>
      <w:r w:rsidRPr="00AB6BC4">
        <w:rPr>
          <w:lang w:val="es-PE"/>
        </w:rPr>
        <w:t xml:space="preserve"> </w:t>
      </w:r>
      <w:r w:rsidR="009C67CF">
        <w:rPr>
          <w:lang w:val="es-PE"/>
        </w:rPr>
        <w:t xml:space="preserve">por </w:t>
      </w:r>
      <w:r w:rsidRPr="00AB6BC4">
        <w:rPr>
          <w:lang w:val="es-PE"/>
        </w:rPr>
        <w:t xml:space="preserve">la persona santa y </w:t>
      </w:r>
      <w:r w:rsidR="009C67CF">
        <w:rPr>
          <w:lang w:val="es-PE"/>
        </w:rPr>
        <w:t xml:space="preserve">pura de </w:t>
      </w:r>
      <w:r w:rsidRPr="00AB6BC4">
        <w:rPr>
          <w:lang w:val="es-PE"/>
        </w:rPr>
        <w:t xml:space="preserve">la tercera etapa de </w:t>
      </w:r>
      <w:r w:rsidR="009C67CF">
        <w:rPr>
          <w:lang w:val="es-PE"/>
        </w:rPr>
        <w:t xml:space="preserve">la consumación de </w:t>
      </w:r>
      <w:r w:rsidRPr="00AB6BC4">
        <w:rPr>
          <w:lang w:val="es-PE"/>
        </w:rPr>
        <w:t xml:space="preserve">los placeres supremos del </w:t>
      </w:r>
      <w:r w:rsidRPr="00AB6BC4">
        <w:rPr>
          <w:i/>
          <w:iCs/>
          <w:lang w:val="es-PE"/>
        </w:rPr>
        <w:t>nibbāna</w:t>
      </w:r>
      <w:r w:rsidRPr="00AB6BC4">
        <w:rPr>
          <w:lang w:val="es-PE"/>
        </w:rPr>
        <w:t>)</w:t>
      </w:r>
      <w:r w:rsidR="009C67CF">
        <w:rPr>
          <w:lang w:val="es-PE"/>
        </w:rPr>
        <w:t>.</w:t>
      </w:r>
    </w:p>
    <w:p w14:paraId="7C9B81A5" w14:textId="39BD1D8D" w:rsidR="00AB6BC4" w:rsidRPr="00AB6BC4" w:rsidRDefault="00AB6BC4" w:rsidP="00820943">
      <w:pPr>
        <w:rPr>
          <w:lang w:val="es-PE"/>
        </w:rPr>
      </w:pPr>
      <w:r w:rsidRPr="00AB6BC4">
        <w:rPr>
          <w:lang w:val="es-PE"/>
        </w:rPr>
        <w:t xml:space="preserve">Discerniendo vívidamente </w:t>
      </w:r>
      <w:r w:rsidR="009C67CF">
        <w:rPr>
          <w:lang w:val="es-PE"/>
        </w:rPr>
        <w:t xml:space="preserve">respecto a </w:t>
      </w:r>
      <w:r w:rsidRPr="00AB6BC4">
        <w:rPr>
          <w:lang w:val="es-PE"/>
        </w:rPr>
        <w:t xml:space="preserve">los sufrimientos existentes en el corpus de </w:t>
      </w:r>
      <w:r w:rsidR="00F30EF7">
        <w:rPr>
          <w:lang w:val="es-PE"/>
        </w:rPr>
        <w:t xml:space="preserve">los </w:t>
      </w:r>
      <w:r w:rsidRPr="00861C61">
        <w:rPr>
          <w:i/>
          <w:iCs/>
          <w:lang w:val="es-PE"/>
        </w:rPr>
        <w:t xml:space="preserve">agregados de </w:t>
      </w:r>
      <w:r w:rsidR="00F30EF7" w:rsidRPr="00861C61">
        <w:rPr>
          <w:i/>
          <w:iCs/>
          <w:lang w:val="es-PE"/>
        </w:rPr>
        <w:t xml:space="preserve">la </w:t>
      </w:r>
      <w:r w:rsidRPr="00861C61">
        <w:rPr>
          <w:i/>
          <w:iCs/>
          <w:lang w:val="es-PE"/>
        </w:rPr>
        <w:t>existencia</w:t>
      </w:r>
      <w:r w:rsidRPr="00AB6BC4">
        <w:rPr>
          <w:lang w:val="es-PE"/>
        </w:rPr>
        <w:t xml:space="preserve"> </w:t>
      </w:r>
      <w:r w:rsidR="00F30EF7">
        <w:rPr>
          <w:lang w:val="es-PE"/>
        </w:rPr>
        <w:t>de</w:t>
      </w:r>
      <w:r w:rsidRPr="00AB6BC4">
        <w:rPr>
          <w:lang w:val="es-PE"/>
        </w:rPr>
        <w:t xml:space="preserve"> seres humanos y dioses celestiales, </w:t>
      </w:r>
      <w:r w:rsidR="00A40267">
        <w:rPr>
          <w:lang w:val="es-PE"/>
        </w:rPr>
        <w:t xml:space="preserve">con el objeto de </w:t>
      </w:r>
      <w:r w:rsidRPr="00AB6BC4">
        <w:rPr>
          <w:lang w:val="es-PE"/>
        </w:rPr>
        <w:t>rechazar y eliminar los deseos sensoriales</w:t>
      </w:r>
      <w:r w:rsidR="00A40267">
        <w:rPr>
          <w:lang w:val="es-PE"/>
        </w:rPr>
        <w:t xml:space="preserve"> al respecto</w:t>
      </w:r>
      <w:r w:rsidRPr="00AB6BC4">
        <w:rPr>
          <w:lang w:val="es-PE"/>
        </w:rPr>
        <w:t xml:space="preserve">, se </w:t>
      </w:r>
      <w:r w:rsidR="00A40267">
        <w:rPr>
          <w:lang w:val="es-PE"/>
        </w:rPr>
        <w:t>consuma</w:t>
      </w:r>
      <w:r w:rsidRPr="00AB6BC4">
        <w:rPr>
          <w:lang w:val="es-PE"/>
        </w:rPr>
        <w:t xml:space="preserve"> el </w:t>
      </w:r>
      <w:r w:rsidR="00A40267">
        <w:rPr>
          <w:lang w:val="es-PE"/>
        </w:rPr>
        <w:t xml:space="preserve">sendero </w:t>
      </w:r>
      <w:r w:rsidRPr="00AB6BC4">
        <w:rPr>
          <w:i/>
          <w:iCs/>
          <w:lang w:val="es-PE"/>
        </w:rPr>
        <w:t>anagāmi</w:t>
      </w:r>
      <w:r w:rsidRPr="00AB6BC4">
        <w:rPr>
          <w:lang w:val="es-PE"/>
        </w:rPr>
        <w:t xml:space="preserve"> o </w:t>
      </w:r>
      <w:r w:rsidR="00CF5EEC">
        <w:rPr>
          <w:lang w:val="es-PE"/>
        </w:rPr>
        <w:t xml:space="preserve">del </w:t>
      </w:r>
      <w:r w:rsidR="00CF5EEC" w:rsidRPr="006C1438">
        <w:rPr>
          <w:i/>
          <w:iCs/>
          <w:lang w:val="es-PE"/>
        </w:rPr>
        <w:t>no</w:t>
      </w:r>
      <w:r w:rsidR="00CF5EEC" w:rsidRPr="006C1438">
        <w:rPr>
          <w:rFonts w:ascii="Cormorant" w:hAnsi="Cormorant"/>
          <w:i/>
          <w:iCs/>
          <w:lang w:val="es-PE"/>
        </w:rPr>
        <w:t>–</w:t>
      </w:r>
      <w:r w:rsidR="00CF5EEC" w:rsidRPr="006C1438">
        <w:rPr>
          <w:i/>
          <w:iCs/>
          <w:lang w:val="es-PE"/>
        </w:rPr>
        <w:t>retornante</w:t>
      </w:r>
      <w:r w:rsidRPr="00AB6BC4">
        <w:rPr>
          <w:lang w:val="es-PE"/>
        </w:rPr>
        <w:t xml:space="preserve">, </w:t>
      </w:r>
      <w:r w:rsidR="00CF5EEC">
        <w:rPr>
          <w:lang w:val="es-PE"/>
        </w:rPr>
        <w:t xml:space="preserve">ocasión </w:t>
      </w:r>
      <w:r w:rsidRPr="00AB6BC4">
        <w:rPr>
          <w:lang w:val="es-PE"/>
        </w:rPr>
        <w:t xml:space="preserve">en el que todos los deseos sensoriales </w:t>
      </w:r>
      <w:r w:rsidR="006C1438">
        <w:rPr>
          <w:lang w:val="es-PE"/>
        </w:rPr>
        <w:t>terminan</w:t>
      </w:r>
      <w:r w:rsidRPr="00AB6BC4">
        <w:rPr>
          <w:lang w:val="es-PE"/>
        </w:rPr>
        <w:t xml:space="preserve"> totalmente </w:t>
      </w:r>
      <w:r w:rsidR="009248D4">
        <w:rPr>
          <w:lang w:val="es-PE"/>
        </w:rPr>
        <w:t>extintos</w:t>
      </w:r>
      <w:r w:rsidRPr="00AB6BC4">
        <w:rPr>
          <w:lang w:val="es-PE"/>
        </w:rPr>
        <w:t xml:space="preserve">. Tan pronto como estos deseos </w:t>
      </w:r>
      <w:r w:rsidR="006C1438" w:rsidRPr="00AB6BC4">
        <w:rPr>
          <w:lang w:val="es-PE"/>
        </w:rPr>
        <w:t xml:space="preserve">sensoriales </w:t>
      </w:r>
      <w:r w:rsidRPr="00AB6BC4">
        <w:rPr>
          <w:lang w:val="es-PE"/>
        </w:rPr>
        <w:t>s</w:t>
      </w:r>
      <w:r w:rsidR="009248D4">
        <w:rPr>
          <w:lang w:val="es-PE"/>
        </w:rPr>
        <w:t>ea</w:t>
      </w:r>
      <w:r w:rsidRPr="00AB6BC4">
        <w:rPr>
          <w:lang w:val="es-PE"/>
        </w:rPr>
        <w:t>n aplacados, toda existencia</w:t>
      </w:r>
      <w:r w:rsidR="00436187">
        <w:rPr>
          <w:lang w:val="es-PE"/>
        </w:rPr>
        <w:t xml:space="preserve">, todas las </w:t>
      </w:r>
      <w:r w:rsidRPr="00AB6BC4">
        <w:rPr>
          <w:lang w:val="es-PE"/>
        </w:rPr>
        <w:t xml:space="preserve"> acciones morales que genera</w:t>
      </w:r>
      <w:r w:rsidR="009248D4">
        <w:rPr>
          <w:lang w:val="es-PE"/>
        </w:rPr>
        <w:t>ría</w:t>
      </w:r>
      <w:r w:rsidRPr="00AB6BC4">
        <w:rPr>
          <w:lang w:val="es-PE"/>
        </w:rPr>
        <w:t xml:space="preserve">n </w:t>
      </w:r>
      <w:r w:rsidR="009248D4">
        <w:rPr>
          <w:lang w:val="es-PE"/>
        </w:rPr>
        <w:t>un</w:t>
      </w:r>
      <w:r w:rsidRPr="00AB6BC4">
        <w:rPr>
          <w:lang w:val="es-PE"/>
        </w:rPr>
        <w:t xml:space="preserve">a vida </w:t>
      </w:r>
      <w:r w:rsidR="009248D4">
        <w:rPr>
          <w:lang w:val="es-PE"/>
        </w:rPr>
        <w:t>como</w:t>
      </w:r>
      <w:r w:rsidRPr="00AB6BC4">
        <w:rPr>
          <w:lang w:val="es-PE"/>
        </w:rPr>
        <w:t xml:space="preserve"> ser humano o dios celestial, así como toda </w:t>
      </w:r>
      <w:r w:rsidR="006C1438">
        <w:rPr>
          <w:lang w:val="es-PE"/>
        </w:rPr>
        <w:t xml:space="preserve">una </w:t>
      </w:r>
      <w:r w:rsidRPr="00AB6BC4">
        <w:rPr>
          <w:lang w:val="es-PE"/>
        </w:rPr>
        <w:t xml:space="preserve">serie de formas de futuras </w:t>
      </w:r>
      <w:r w:rsidR="006C1438" w:rsidRPr="00AB6BC4">
        <w:rPr>
          <w:lang w:val="es-PE"/>
        </w:rPr>
        <w:t xml:space="preserve">vida </w:t>
      </w:r>
      <w:r w:rsidRPr="00AB6BC4">
        <w:rPr>
          <w:lang w:val="es-PE"/>
        </w:rPr>
        <w:t>como ser humano o celestial</w:t>
      </w:r>
      <w:r w:rsidR="00436187">
        <w:rPr>
          <w:lang w:val="es-PE"/>
        </w:rPr>
        <w:t>,</w:t>
      </w:r>
      <w:r w:rsidRPr="00AB6BC4">
        <w:rPr>
          <w:lang w:val="es-PE"/>
        </w:rPr>
        <w:t xml:space="preserve"> </w:t>
      </w:r>
      <w:r w:rsidR="006C1438">
        <w:rPr>
          <w:lang w:val="es-PE"/>
        </w:rPr>
        <w:t>serán</w:t>
      </w:r>
      <w:r w:rsidRPr="00AB6BC4">
        <w:rPr>
          <w:lang w:val="es-PE"/>
        </w:rPr>
        <w:t xml:space="preserve"> completamente destruidas. La metáfora de contemplar los sufrimientos </w:t>
      </w:r>
      <w:r w:rsidR="00F91B01">
        <w:rPr>
          <w:lang w:val="es-PE"/>
        </w:rPr>
        <w:t xml:space="preserve">bajo </w:t>
      </w:r>
      <w:r w:rsidRPr="00AB6BC4">
        <w:rPr>
          <w:lang w:val="es-PE"/>
        </w:rPr>
        <w:t xml:space="preserve">formas de vida </w:t>
      </w:r>
      <w:r w:rsidR="00F91B01">
        <w:rPr>
          <w:lang w:val="es-PE"/>
        </w:rPr>
        <w:t xml:space="preserve">como </w:t>
      </w:r>
      <w:r w:rsidRPr="00AB6BC4">
        <w:rPr>
          <w:lang w:val="es-PE"/>
        </w:rPr>
        <w:t xml:space="preserve">ser humano o celestial </w:t>
      </w:r>
      <w:r w:rsidR="00F91B01">
        <w:rPr>
          <w:lang w:val="es-PE"/>
        </w:rPr>
        <w:t>no se parece más que a</w:t>
      </w:r>
      <w:r w:rsidR="006C1438">
        <w:rPr>
          <w:lang w:val="es-PE"/>
        </w:rPr>
        <w:t xml:space="preserve"> lo siguiente</w:t>
      </w:r>
      <w:r w:rsidR="00F91B01">
        <w:rPr>
          <w:lang w:val="es-PE"/>
        </w:rPr>
        <w:t>:</w:t>
      </w:r>
    </w:p>
    <w:p w14:paraId="232F2266" w14:textId="77777777" w:rsidR="00F63400" w:rsidRPr="00AB6BC4" w:rsidRDefault="00F63400" w:rsidP="009F75B9">
      <w:pPr>
        <w:rPr>
          <w:lang w:val="es-PE"/>
        </w:rPr>
      </w:pPr>
    </w:p>
    <w:p w14:paraId="1CE082C3" w14:textId="77777777" w:rsidR="00AB6BC4" w:rsidRPr="00AB6BC4" w:rsidRDefault="00AB6BC4" w:rsidP="002718F2">
      <w:pPr>
        <w:pStyle w:val="Ttulo4"/>
        <w:rPr>
          <w:lang w:val="es-PE"/>
        </w:rPr>
      </w:pPr>
      <w:r w:rsidRPr="00AB6BC4">
        <w:rPr>
          <w:lang w:val="es-PE"/>
        </w:rPr>
        <w:t>La metáfora de un baúl lleno de heces</w:t>
      </w:r>
    </w:p>
    <w:p w14:paraId="56051F0C" w14:textId="77777777" w:rsidR="002112C3" w:rsidRDefault="00AB6BC4" w:rsidP="002112C3">
      <w:pPr>
        <w:rPr>
          <w:lang w:val="es-PE"/>
        </w:rPr>
      </w:pPr>
      <w:r w:rsidRPr="00AB6BC4">
        <w:rPr>
          <w:lang w:val="es-PE"/>
        </w:rPr>
        <w:t>Imag</w:t>
      </w:r>
      <w:r w:rsidR="00F91B01">
        <w:rPr>
          <w:lang w:val="es-PE"/>
        </w:rPr>
        <w:t>í</w:t>
      </w:r>
      <w:r w:rsidRPr="00AB6BC4">
        <w:rPr>
          <w:lang w:val="es-PE"/>
        </w:rPr>
        <w:t>n</w:t>
      </w:r>
      <w:r w:rsidR="00F91B01">
        <w:rPr>
          <w:lang w:val="es-PE"/>
        </w:rPr>
        <w:t>ese</w:t>
      </w:r>
      <w:r w:rsidRPr="00AB6BC4">
        <w:rPr>
          <w:lang w:val="es-PE"/>
        </w:rPr>
        <w:t xml:space="preserve"> un baúl lleno de heces</w:t>
      </w:r>
      <w:r w:rsidR="0087451F">
        <w:rPr>
          <w:lang w:val="es-PE"/>
        </w:rPr>
        <w:t>,</w:t>
      </w:r>
      <w:r w:rsidRPr="00AB6BC4">
        <w:rPr>
          <w:lang w:val="es-PE"/>
        </w:rPr>
        <w:t xml:space="preserve"> pero decorado </w:t>
      </w:r>
      <w:r w:rsidR="0087451F" w:rsidRPr="00AB6BC4">
        <w:rPr>
          <w:lang w:val="es-PE"/>
        </w:rPr>
        <w:t>en su exterior</w:t>
      </w:r>
      <w:r w:rsidR="0087451F">
        <w:rPr>
          <w:lang w:val="es-PE"/>
        </w:rPr>
        <w:t xml:space="preserve"> </w:t>
      </w:r>
      <w:r w:rsidR="00F91B01">
        <w:rPr>
          <w:lang w:val="es-PE"/>
        </w:rPr>
        <w:t xml:space="preserve">de </w:t>
      </w:r>
      <w:r w:rsidRPr="00AB6BC4">
        <w:rPr>
          <w:lang w:val="es-PE"/>
        </w:rPr>
        <w:t>varios tonos</w:t>
      </w:r>
      <w:r w:rsidR="0087451F">
        <w:rPr>
          <w:lang w:val="es-PE"/>
        </w:rPr>
        <w:t xml:space="preserve"> de colores</w:t>
      </w:r>
      <w:r w:rsidRPr="00AB6BC4">
        <w:rPr>
          <w:lang w:val="es-PE"/>
        </w:rPr>
        <w:t xml:space="preserve">, </w:t>
      </w:r>
      <w:r w:rsidR="00F91B01">
        <w:rPr>
          <w:lang w:val="es-PE"/>
        </w:rPr>
        <w:t xml:space="preserve">de </w:t>
      </w:r>
      <w:r w:rsidRPr="00AB6BC4">
        <w:rPr>
          <w:lang w:val="es-PE"/>
        </w:rPr>
        <w:t>rojo carmesí, amarillo cromo, etc.</w:t>
      </w:r>
      <w:r w:rsidR="0087451F">
        <w:rPr>
          <w:lang w:val="es-PE"/>
        </w:rPr>
        <w:t>,</w:t>
      </w:r>
      <w:r w:rsidRPr="00AB6BC4">
        <w:rPr>
          <w:lang w:val="es-PE"/>
        </w:rPr>
        <w:t xml:space="preserve"> cubierto con todo tipo de tejidos </w:t>
      </w:r>
      <w:r w:rsidR="0087451F">
        <w:rPr>
          <w:lang w:val="es-PE"/>
        </w:rPr>
        <w:t>valiosos</w:t>
      </w:r>
      <w:r w:rsidRPr="00AB6BC4">
        <w:rPr>
          <w:lang w:val="es-PE"/>
        </w:rPr>
        <w:t xml:space="preserve">: sedas, satén y terciopelo. </w:t>
      </w:r>
      <w:r w:rsidR="00110EC7">
        <w:rPr>
          <w:lang w:val="es-PE"/>
        </w:rPr>
        <w:t xml:space="preserve">No obstante, </w:t>
      </w:r>
      <w:r w:rsidR="00FE566F" w:rsidRPr="00AB6BC4">
        <w:rPr>
          <w:lang w:val="es-PE"/>
        </w:rPr>
        <w:t>imag</w:t>
      </w:r>
      <w:r w:rsidR="00FE566F">
        <w:rPr>
          <w:lang w:val="es-PE"/>
        </w:rPr>
        <w:t>í</w:t>
      </w:r>
      <w:r w:rsidR="00FE566F" w:rsidRPr="00AB6BC4">
        <w:rPr>
          <w:lang w:val="es-PE"/>
        </w:rPr>
        <w:t>n</w:t>
      </w:r>
      <w:r w:rsidR="00FE566F">
        <w:rPr>
          <w:lang w:val="es-PE"/>
        </w:rPr>
        <w:t>ese</w:t>
      </w:r>
      <w:r w:rsidR="00FE566F" w:rsidRPr="00AB6BC4">
        <w:rPr>
          <w:lang w:val="es-PE"/>
        </w:rPr>
        <w:t xml:space="preserve"> </w:t>
      </w:r>
      <w:r w:rsidR="00FE566F">
        <w:rPr>
          <w:lang w:val="es-PE"/>
        </w:rPr>
        <w:t xml:space="preserve">que </w:t>
      </w:r>
      <w:r w:rsidRPr="00AB6BC4">
        <w:rPr>
          <w:lang w:val="es-PE"/>
        </w:rPr>
        <w:t xml:space="preserve">este </w:t>
      </w:r>
      <w:r w:rsidR="00110EC7">
        <w:rPr>
          <w:lang w:val="es-PE"/>
        </w:rPr>
        <w:t xml:space="preserve">baúl </w:t>
      </w:r>
      <w:r w:rsidR="00FE566F">
        <w:rPr>
          <w:lang w:val="es-PE"/>
        </w:rPr>
        <w:t xml:space="preserve">estuviese </w:t>
      </w:r>
      <w:r w:rsidRPr="00AB6BC4">
        <w:rPr>
          <w:lang w:val="es-PE"/>
        </w:rPr>
        <w:t>lleno</w:t>
      </w:r>
      <w:r w:rsidR="00FE566F">
        <w:rPr>
          <w:lang w:val="es-PE"/>
        </w:rPr>
        <w:t>,</w:t>
      </w:r>
      <w:r w:rsidRPr="00AB6BC4">
        <w:rPr>
          <w:lang w:val="es-PE"/>
        </w:rPr>
        <w:t xml:space="preserve"> hasta el tope</w:t>
      </w:r>
      <w:r w:rsidR="00FE566F">
        <w:rPr>
          <w:lang w:val="es-PE"/>
        </w:rPr>
        <w:t>,</w:t>
      </w:r>
      <w:r w:rsidRPr="00AB6BC4">
        <w:rPr>
          <w:lang w:val="es-PE"/>
        </w:rPr>
        <w:t xml:space="preserve"> de heces. </w:t>
      </w:r>
      <w:r w:rsidR="003A5BD5">
        <w:rPr>
          <w:lang w:val="es-PE"/>
        </w:rPr>
        <w:t xml:space="preserve">Que </w:t>
      </w:r>
      <w:r w:rsidR="002112C3">
        <w:rPr>
          <w:lang w:val="es-PE"/>
        </w:rPr>
        <w:t xml:space="preserve">haya también </w:t>
      </w:r>
      <w:r w:rsidR="003A5BD5">
        <w:rPr>
          <w:lang w:val="es-PE"/>
        </w:rPr>
        <w:t>t</w:t>
      </w:r>
      <w:r w:rsidRPr="00AB6BC4">
        <w:rPr>
          <w:lang w:val="es-PE"/>
        </w:rPr>
        <w:t xml:space="preserve">res </w:t>
      </w:r>
      <w:r w:rsidR="003A5BD5" w:rsidRPr="003A5BD5">
        <w:rPr>
          <w:lang w:val="es-PE"/>
        </w:rPr>
        <w:t>criaturas horribles: un ogro, un fantasma y un demonio deforme...</w:t>
      </w:r>
      <w:r w:rsidR="002112C3">
        <w:rPr>
          <w:lang w:val="es-PE"/>
        </w:rPr>
        <w:t xml:space="preserve">que </w:t>
      </w:r>
      <w:r w:rsidRPr="002112C3">
        <w:rPr>
          <w:lang w:val="es-PE"/>
        </w:rPr>
        <w:t>también viv</w:t>
      </w:r>
      <w:r w:rsidR="002112C3">
        <w:rPr>
          <w:lang w:val="es-PE"/>
        </w:rPr>
        <w:t>a</w:t>
      </w:r>
      <w:r w:rsidR="001E17A5" w:rsidRPr="002112C3">
        <w:rPr>
          <w:lang w:val="es-PE"/>
        </w:rPr>
        <w:t>n</w:t>
      </w:r>
      <w:r w:rsidRPr="002112C3">
        <w:rPr>
          <w:lang w:val="es-PE"/>
        </w:rPr>
        <w:t xml:space="preserve"> </w:t>
      </w:r>
      <w:r w:rsidR="001E17A5" w:rsidRPr="002112C3">
        <w:rPr>
          <w:lang w:val="es-PE"/>
        </w:rPr>
        <w:t>bajo</w:t>
      </w:r>
      <w:r w:rsidRPr="002112C3">
        <w:rPr>
          <w:lang w:val="es-PE"/>
        </w:rPr>
        <w:t xml:space="preserve"> ese despreciable desastre. </w:t>
      </w:r>
      <w:r w:rsidR="002112C3" w:rsidRPr="002112C3">
        <w:rPr>
          <w:lang w:val="es-PE"/>
        </w:rPr>
        <w:t>Qu</w:t>
      </w:r>
      <w:r w:rsidR="002112C3">
        <w:rPr>
          <w:lang w:val="es-PE"/>
        </w:rPr>
        <w:t xml:space="preserve">e haya </w:t>
      </w:r>
    </w:p>
    <w:p w14:paraId="0E57E230" w14:textId="77777777" w:rsidR="002112C3" w:rsidRDefault="002112C3">
      <w:pPr>
        <w:ind w:firstLine="0"/>
        <w:rPr>
          <w:lang w:val="es-PE"/>
        </w:rPr>
      </w:pPr>
      <w:r>
        <w:rPr>
          <w:lang w:val="es-PE"/>
        </w:rPr>
        <w:br w:type="page"/>
      </w:r>
    </w:p>
    <w:p w14:paraId="26E5B6A6" w14:textId="77777777" w:rsidR="002112C3" w:rsidRDefault="002112C3" w:rsidP="002112C3">
      <w:pPr>
        <w:rPr>
          <w:lang w:val="es-PE"/>
        </w:rPr>
      </w:pPr>
    </w:p>
    <w:p w14:paraId="0CA02F9D" w14:textId="4CB67120" w:rsidR="00AB6BC4" w:rsidRPr="002112C3" w:rsidRDefault="00DF3687" w:rsidP="002112C3">
      <w:pPr>
        <w:pStyle w:val="Normalssangria"/>
      </w:pPr>
      <w:r w:rsidRPr="002112C3">
        <w:t xml:space="preserve">también </w:t>
      </w:r>
      <w:r w:rsidR="002112C3">
        <w:t>s</w:t>
      </w:r>
      <w:r w:rsidR="00AB6BC4" w:rsidRPr="002112C3">
        <w:t xml:space="preserve">erpientes venenosas, escorpiones y ciempiés </w:t>
      </w:r>
      <w:r>
        <w:t xml:space="preserve">que </w:t>
      </w:r>
      <w:r w:rsidR="00AB6BC4" w:rsidRPr="002112C3">
        <w:t>la infest</w:t>
      </w:r>
      <w:r>
        <w:t>e</w:t>
      </w:r>
      <w:r w:rsidR="00AB6BC4" w:rsidRPr="002112C3">
        <w:t xml:space="preserve">n, mientras que </w:t>
      </w:r>
      <w:r w:rsidR="00161618" w:rsidRPr="002112C3">
        <w:t xml:space="preserve">se </w:t>
      </w:r>
      <w:r>
        <w:t xml:space="preserve">además se </w:t>
      </w:r>
      <w:r w:rsidR="00161618" w:rsidRPr="002112C3">
        <w:t>encuentr</w:t>
      </w:r>
      <w:r>
        <w:t>e</w:t>
      </w:r>
      <w:r w:rsidR="00161618" w:rsidRPr="002112C3">
        <w:t xml:space="preserve"> </w:t>
      </w:r>
      <w:r w:rsidR="00AB6BC4" w:rsidRPr="002112C3">
        <w:t xml:space="preserve">infestada de gusanos y </w:t>
      </w:r>
      <w:r w:rsidR="004E1CBE" w:rsidRPr="002112C3">
        <w:t>larvas</w:t>
      </w:r>
      <w:r w:rsidR="00AB6BC4" w:rsidRPr="002112C3">
        <w:t>.</w:t>
      </w:r>
    </w:p>
    <w:p w14:paraId="65BC283A" w14:textId="1DBA2AB3" w:rsidR="00D44B01" w:rsidRPr="00D44B01" w:rsidRDefault="00D44B01" w:rsidP="00AD18CA">
      <w:pPr>
        <w:rPr>
          <w:lang w:val="es-PE"/>
        </w:rPr>
      </w:pPr>
      <w:r w:rsidRPr="00D44B01">
        <w:rPr>
          <w:lang w:val="es-PE"/>
        </w:rPr>
        <w:t>En est</w:t>
      </w:r>
      <w:r w:rsidR="00651D28">
        <w:rPr>
          <w:lang w:val="es-PE"/>
        </w:rPr>
        <w:t>a</w:t>
      </w:r>
      <w:r w:rsidRPr="00D44B01">
        <w:rPr>
          <w:lang w:val="es-PE"/>
        </w:rPr>
        <w:t xml:space="preserve"> </w:t>
      </w:r>
      <w:r w:rsidR="00A768DF">
        <w:rPr>
          <w:lang w:val="es-PE"/>
        </w:rPr>
        <w:t>descripción</w:t>
      </w:r>
      <w:r w:rsidRPr="00D44B01">
        <w:rPr>
          <w:lang w:val="es-PE"/>
        </w:rPr>
        <w:t xml:space="preserve"> metafóric</w:t>
      </w:r>
      <w:r w:rsidR="00A768DF">
        <w:rPr>
          <w:lang w:val="es-PE"/>
        </w:rPr>
        <w:t>a</w:t>
      </w:r>
      <w:r w:rsidRPr="00D44B01">
        <w:rPr>
          <w:lang w:val="es-PE"/>
        </w:rPr>
        <w:t xml:space="preserve">, los cuerpos de los habitantes de los reinos sensoriales </w:t>
      </w:r>
      <w:r w:rsidR="00A768DF">
        <w:rPr>
          <w:lang w:val="es-PE"/>
        </w:rPr>
        <w:t xml:space="preserve">serían </w:t>
      </w:r>
      <w:r w:rsidRPr="00D44B01">
        <w:rPr>
          <w:lang w:val="es-PE"/>
        </w:rPr>
        <w:t xml:space="preserve">como </w:t>
      </w:r>
      <w:r w:rsidR="00F97AE5">
        <w:rPr>
          <w:lang w:val="es-PE"/>
        </w:rPr>
        <w:t>el</w:t>
      </w:r>
      <w:r w:rsidRPr="00D44B01">
        <w:rPr>
          <w:lang w:val="es-PE"/>
        </w:rPr>
        <w:t xml:space="preserve"> </w:t>
      </w:r>
      <w:r w:rsidR="00A768DF">
        <w:rPr>
          <w:lang w:val="es-PE"/>
        </w:rPr>
        <w:t>baúl</w:t>
      </w:r>
      <w:r w:rsidR="00F97AE5">
        <w:rPr>
          <w:lang w:val="es-PE"/>
        </w:rPr>
        <w:t xml:space="preserve"> de heces</w:t>
      </w:r>
      <w:r w:rsidRPr="00D44B01">
        <w:rPr>
          <w:lang w:val="es-PE"/>
        </w:rPr>
        <w:t xml:space="preserve">. El </w:t>
      </w:r>
      <w:r w:rsidR="00A768DF" w:rsidRPr="00651D28">
        <w:rPr>
          <w:i/>
          <w:iCs/>
          <w:lang w:val="es-PE"/>
        </w:rPr>
        <w:t>deseo</w:t>
      </w:r>
      <w:r w:rsidR="00A768DF">
        <w:rPr>
          <w:lang w:val="es-PE"/>
        </w:rPr>
        <w:t xml:space="preserve"> </w:t>
      </w:r>
      <w:r w:rsidRPr="00D44B01">
        <w:rPr>
          <w:lang w:val="es-PE"/>
        </w:rPr>
        <w:t>(</w:t>
      </w:r>
      <w:r w:rsidR="00A768DF">
        <w:rPr>
          <w:i/>
          <w:iCs/>
          <w:lang w:val="es-PE"/>
        </w:rPr>
        <w:t>taṇhā</w:t>
      </w:r>
      <w:r w:rsidRPr="00D44B01">
        <w:rPr>
          <w:lang w:val="es-PE"/>
        </w:rPr>
        <w:t xml:space="preserve">), </w:t>
      </w:r>
      <w:r w:rsidR="00A768DF">
        <w:rPr>
          <w:lang w:val="es-PE"/>
        </w:rPr>
        <w:t xml:space="preserve">la </w:t>
      </w:r>
      <w:r w:rsidR="00A768DF" w:rsidRPr="00651D28">
        <w:rPr>
          <w:i/>
          <w:iCs/>
          <w:lang w:val="es-PE"/>
        </w:rPr>
        <w:t>presunción</w:t>
      </w:r>
      <w:r w:rsidR="00A768DF">
        <w:rPr>
          <w:lang w:val="es-PE"/>
        </w:rPr>
        <w:t xml:space="preserve"> </w:t>
      </w:r>
      <w:r w:rsidRPr="00D44B01">
        <w:rPr>
          <w:lang w:val="es-PE"/>
        </w:rPr>
        <w:t>(</w:t>
      </w:r>
      <w:r w:rsidRPr="00D44B01">
        <w:rPr>
          <w:i/>
          <w:iCs/>
          <w:lang w:val="es-PE"/>
        </w:rPr>
        <w:t>mana</w:t>
      </w:r>
      <w:r w:rsidRPr="00D44B01">
        <w:rPr>
          <w:lang w:val="es-PE"/>
        </w:rPr>
        <w:t xml:space="preserve">) y la </w:t>
      </w:r>
      <w:r w:rsidRPr="00651D28">
        <w:rPr>
          <w:i/>
          <w:iCs/>
          <w:lang w:val="es-PE"/>
        </w:rPr>
        <w:t>ilusión</w:t>
      </w:r>
      <w:r w:rsidR="00651D28">
        <w:rPr>
          <w:i/>
          <w:iCs/>
          <w:lang w:val="es-PE"/>
        </w:rPr>
        <w:t xml:space="preserve"> identitaria</w:t>
      </w:r>
      <w:r w:rsidRPr="00D44B01">
        <w:rPr>
          <w:lang w:val="es-PE"/>
        </w:rPr>
        <w:t xml:space="preserve"> (</w:t>
      </w:r>
      <w:r w:rsidRPr="00D44B01">
        <w:rPr>
          <w:i/>
          <w:iCs/>
          <w:lang w:val="es-PE"/>
        </w:rPr>
        <w:t>diṭṭhi</w:t>
      </w:r>
      <w:r w:rsidRPr="00D44B01">
        <w:rPr>
          <w:lang w:val="es-PE"/>
        </w:rPr>
        <w:t xml:space="preserve">) </w:t>
      </w:r>
      <w:r w:rsidR="00A768DF">
        <w:rPr>
          <w:lang w:val="es-PE"/>
        </w:rPr>
        <w:t>sería</w:t>
      </w:r>
      <w:r w:rsidR="00651D28">
        <w:rPr>
          <w:lang w:val="es-PE"/>
        </w:rPr>
        <w:t>n</w:t>
      </w:r>
      <w:r w:rsidRPr="00D44B01">
        <w:rPr>
          <w:lang w:val="es-PE"/>
        </w:rPr>
        <w:t xml:space="preserve"> como el trío formado por </w:t>
      </w:r>
      <w:r w:rsidR="00E83048">
        <w:rPr>
          <w:lang w:val="es-PE"/>
        </w:rPr>
        <w:t>el</w:t>
      </w:r>
      <w:r w:rsidRPr="00D44B01">
        <w:rPr>
          <w:lang w:val="es-PE"/>
        </w:rPr>
        <w:t xml:space="preserve"> ogro, </w:t>
      </w:r>
      <w:r w:rsidR="00E83048">
        <w:rPr>
          <w:lang w:val="es-PE"/>
        </w:rPr>
        <w:t>el</w:t>
      </w:r>
      <w:r w:rsidR="00E83048" w:rsidRPr="00D44B01">
        <w:rPr>
          <w:lang w:val="es-PE"/>
        </w:rPr>
        <w:t xml:space="preserve"> </w:t>
      </w:r>
      <w:r w:rsidRPr="00D44B01">
        <w:rPr>
          <w:lang w:val="es-PE"/>
        </w:rPr>
        <w:t xml:space="preserve">fantasma y </w:t>
      </w:r>
      <w:r w:rsidR="00E83048">
        <w:rPr>
          <w:lang w:val="es-PE"/>
        </w:rPr>
        <w:t>el</w:t>
      </w:r>
      <w:r w:rsidR="00E83048" w:rsidRPr="00D44B01">
        <w:rPr>
          <w:lang w:val="es-PE"/>
        </w:rPr>
        <w:t xml:space="preserve"> </w:t>
      </w:r>
      <w:r w:rsidRPr="00D44B01">
        <w:rPr>
          <w:lang w:val="es-PE"/>
        </w:rPr>
        <w:t xml:space="preserve">demonio. El resto de pasiones </w:t>
      </w:r>
      <w:r w:rsidR="00A768DF">
        <w:rPr>
          <w:lang w:val="es-PE"/>
        </w:rPr>
        <w:t xml:space="preserve">impuras serían </w:t>
      </w:r>
      <w:r w:rsidRPr="00D44B01">
        <w:rPr>
          <w:lang w:val="es-PE"/>
        </w:rPr>
        <w:t xml:space="preserve">como las serpientes, </w:t>
      </w:r>
      <w:r w:rsidR="00585492">
        <w:rPr>
          <w:lang w:val="es-PE"/>
        </w:rPr>
        <w:t xml:space="preserve">los </w:t>
      </w:r>
      <w:r w:rsidRPr="00D44B01">
        <w:rPr>
          <w:lang w:val="es-PE"/>
        </w:rPr>
        <w:t xml:space="preserve">escorpiones y </w:t>
      </w:r>
      <w:r w:rsidR="00585492">
        <w:rPr>
          <w:lang w:val="es-PE"/>
        </w:rPr>
        <w:t xml:space="preserve">los </w:t>
      </w:r>
      <w:r w:rsidRPr="00D44B01">
        <w:rPr>
          <w:lang w:val="es-PE"/>
        </w:rPr>
        <w:t>ciempiés que infesta</w:t>
      </w:r>
      <w:r w:rsidR="00A768DF">
        <w:rPr>
          <w:lang w:val="es-PE"/>
        </w:rPr>
        <w:t>se</w:t>
      </w:r>
      <w:r w:rsidRPr="00D44B01">
        <w:rPr>
          <w:lang w:val="es-PE"/>
        </w:rPr>
        <w:t xml:space="preserve">n </w:t>
      </w:r>
      <w:r w:rsidR="00A768DF">
        <w:rPr>
          <w:lang w:val="es-PE"/>
        </w:rPr>
        <w:t>dicho baúl</w:t>
      </w:r>
      <w:r w:rsidRPr="00D44B01">
        <w:rPr>
          <w:lang w:val="es-PE"/>
        </w:rPr>
        <w:t xml:space="preserve">. Los procesos de </w:t>
      </w:r>
      <w:r w:rsidR="00A768DF">
        <w:rPr>
          <w:lang w:val="es-PE"/>
        </w:rPr>
        <w:t>re</w:t>
      </w:r>
      <w:r w:rsidRPr="00D44B01">
        <w:rPr>
          <w:lang w:val="es-PE"/>
        </w:rPr>
        <w:t>nacimiento (</w:t>
      </w:r>
      <w:r w:rsidRPr="00D44B01">
        <w:rPr>
          <w:i/>
          <w:iCs/>
          <w:lang w:val="es-PE"/>
        </w:rPr>
        <w:t>jāti</w:t>
      </w:r>
      <w:r w:rsidRPr="00D44B01">
        <w:rPr>
          <w:lang w:val="es-PE"/>
        </w:rPr>
        <w:t xml:space="preserve">), </w:t>
      </w:r>
      <w:r w:rsidR="00A768DF">
        <w:rPr>
          <w:lang w:val="es-PE"/>
        </w:rPr>
        <w:t xml:space="preserve">vejez </w:t>
      </w:r>
      <w:r w:rsidRPr="00D44B01">
        <w:rPr>
          <w:lang w:val="es-PE"/>
        </w:rPr>
        <w:t>(</w:t>
      </w:r>
      <w:r w:rsidRPr="00D44B01">
        <w:rPr>
          <w:i/>
          <w:iCs/>
          <w:lang w:val="es-PE"/>
        </w:rPr>
        <w:t>jarā</w:t>
      </w:r>
      <w:r w:rsidRPr="00D44B01">
        <w:rPr>
          <w:lang w:val="es-PE"/>
        </w:rPr>
        <w:t>), muerte (</w:t>
      </w:r>
      <w:r w:rsidRPr="00D44B01">
        <w:rPr>
          <w:i/>
          <w:iCs/>
          <w:lang w:val="es-PE"/>
        </w:rPr>
        <w:t>marana</w:t>
      </w:r>
      <w:r w:rsidRPr="00D44B01">
        <w:rPr>
          <w:lang w:val="es-PE"/>
        </w:rPr>
        <w:t xml:space="preserve">), </w:t>
      </w:r>
      <w:r w:rsidR="00A768DF">
        <w:rPr>
          <w:lang w:val="es-PE"/>
        </w:rPr>
        <w:t xml:space="preserve">aflicción </w:t>
      </w:r>
      <w:r w:rsidRPr="00D44B01">
        <w:rPr>
          <w:lang w:val="es-PE"/>
        </w:rPr>
        <w:t>(</w:t>
      </w:r>
      <w:r w:rsidRPr="00D44B01">
        <w:rPr>
          <w:i/>
          <w:iCs/>
          <w:lang w:val="es-PE"/>
        </w:rPr>
        <w:t>soka</w:t>
      </w:r>
      <w:r w:rsidRPr="00D44B01">
        <w:rPr>
          <w:lang w:val="es-PE"/>
        </w:rPr>
        <w:t>) y lamentación (</w:t>
      </w:r>
      <w:r w:rsidRPr="00D44B01">
        <w:rPr>
          <w:i/>
          <w:iCs/>
          <w:lang w:val="es-PE"/>
        </w:rPr>
        <w:t>parideva</w:t>
      </w:r>
      <w:r w:rsidRPr="00D44B01">
        <w:rPr>
          <w:lang w:val="es-PE"/>
        </w:rPr>
        <w:t xml:space="preserve">) </w:t>
      </w:r>
      <w:r w:rsidR="00A768DF">
        <w:rPr>
          <w:lang w:val="es-PE"/>
        </w:rPr>
        <w:t xml:space="preserve">serían </w:t>
      </w:r>
      <w:r w:rsidRPr="00D44B01">
        <w:rPr>
          <w:lang w:val="es-PE"/>
        </w:rPr>
        <w:t xml:space="preserve">como los gusanos y </w:t>
      </w:r>
      <w:r w:rsidR="00A768DF">
        <w:rPr>
          <w:lang w:val="es-PE"/>
        </w:rPr>
        <w:t xml:space="preserve">las larvas </w:t>
      </w:r>
      <w:r w:rsidRPr="00D44B01">
        <w:rPr>
          <w:lang w:val="es-PE"/>
        </w:rPr>
        <w:t>que se agolpa</w:t>
      </w:r>
      <w:r w:rsidR="00A768DF">
        <w:rPr>
          <w:lang w:val="es-PE"/>
        </w:rPr>
        <w:t>se</w:t>
      </w:r>
      <w:r w:rsidRPr="00D44B01">
        <w:rPr>
          <w:lang w:val="es-PE"/>
        </w:rPr>
        <w:t xml:space="preserve">n en ese </w:t>
      </w:r>
      <w:r w:rsidR="00A768DF">
        <w:rPr>
          <w:lang w:val="es-PE"/>
        </w:rPr>
        <w:t>baúl</w:t>
      </w:r>
      <w:r w:rsidRPr="00D44B01">
        <w:rPr>
          <w:lang w:val="es-PE"/>
        </w:rPr>
        <w:t>.</w:t>
      </w:r>
    </w:p>
    <w:p w14:paraId="594A06BA" w14:textId="023A5114" w:rsidR="00D44B01" w:rsidRPr="00D44B01" w:rsidRDefault="00D44B01" w:rsidP="00A641CC">
      <w:pPr>
        <w:rPr>
          <w:lang w:val="es-PE"/>
        </w:rPr>
      </w:pPr>
      <w:r w:rsidRPr="00D44B01">
        <w:rPr>
          <w:lang w:val="es-PE"/>
        </w:rPr>
        <w:t xml:space="preserve">Esta </w:t>
      </w:r>
      <w:r w:rsidR="00A768DF">
        <w:rPr>
          <w:lang w:val="es-PE"/>
        </w:rPr>
        <w:t>representación verbal</w:t>
      </w:r>
      <w:r w:rsidRPr="00D44B01">
        <w:rPr>
          <w:lang w:val="es-PE"/>
        </w:rPr>
        <w:t xml:space="preserve"> representa los sufrimientos soportados por los seres humanos y los dioses celestiales.</w:t>
      </w:r>
    </w:p>
    <w:p w14:paraId="07F0EFA8" w14:textId="31599039" w:rsidR="00D44B01" w:rsidRPr="00D44B01" w:rsidRDefault="00AD3053" w:rsidP="00AD3053">
      <w:pPr>
        <w:pStyle w:val="FinSeccion"/>
        <w:rPr>
          <w:lang w:val="es-PE"/>
        </w:rPr>
      </w:pPr>
      <w:r>
        <w:rPr>
          <w:lang w:val="es-PE"/>
        </w:rPr>
        <w:t>[</w:t>
      </w:r>
      <w:r w:rsidR="00A768DF">
        <w:rPr>
          <w:lang w:val="es-PE"/>
        </w:rPr>
        <w:t xml:space="preserve">Así </w:t>
      </w:r>
      <w:r w:rsidR="00D44B01" w:rsidRPr="00D44B01">
        <w:rPr>
          <w:lang w:val="es-PE"/>
        </w:rPr>
        <w:t xml:space="preserve">concluye la exposición sobre el Segundo Gran </w:t>
      </w:r>
      <w:r w:rsidR="00D44B01" w:rsidRPr="00D44B01">
        <w:rPr>
          <w:i/>
          <w:iCs/>
          <w:lang w:val="es-PE"/>
        </w:rPr>
        <w:t>Nibbāna</w:t>
      </w:r>
      <w:r>
        <w:rPr>
          <w:lang w:val="es-PE"/>
        </w:rPr>
        <w:t>]</w:t>
      </w:r>
      <w:r w:rsidR="00D44B01" w:rsidRPr="00D44B01">
        <w:rPr>
          <w:lang w:val="es-PE"/>
        </w:rPr>
        <w:t>.</w:t>
      </w:r>
    </w:p>
    <w:p w14:paraId="39A4F9F0" w14:textId="77777777" w:rsidR="009B0276" w:rsidRPr="00D44B01" w:rsidRDefault="009B0276" w:rsidP="00C22B09">
      <w:pPr>
        <w:rPr>
          <w:lang w:val="es-PE"/>
        </w:rPr>
      </w:pPr>
    </w:p>
    <w:p w14:paraId="0E2BE1C5" w14:textId="1F64FE1F" w:rsidR="00D44B01" w:rsidRPr="00C546F9" w:rsidRDefault="00D44B01" w:rsidP="002718F2">
      <w:pPr>
        <w:pStyle w:val="Ttulo3"/>
        <w:rPr>
          <w:lang w:val="es-PE"/>
        </w:rPr>
      </w:pPr>
      <w:r w:rsidRPr="00C546F9">
        <w:rPr>
          <w:lang w:val="es-PE"/>
        </w:rPr>
        <w:t xml:space="preserve">El Tercer Gran </w:t>
      </w:r>
      <w:r w:rsidRPr="00C546F9">
        <w:rPr>
          <w:i/>
          <w:iCs/>
          <w:lang w:val="es-PE"/>
        </w:rPr>
        <w:t>Nibbāna</w:t>
      </w:r>
    </w:p>
    <w:p w14:paraId="7DE46BCF" w14:textId="7156C3B2" w:rsidR="00D44B01" w:rsidRPr="00D44B01" w:rsidRDefault="00D44B01" w:rsidP="006A0BCC">
      <w:pPr>
        <w:rPr>
          <w:lang w:val="es-PE"/>
        </w:rPr>
      </w:pPr>
      <w:r w:rsidRPr="00D44B01">
        <w:rPr>
          <w:lang w:val="es-PE"/>
        </w:rPr>
        <w:t xml:space="preserve">En un momento dado, dos tipos de </w:t>
      </w:r>
      <w:r w:rsidR="00C546F9" w:rsidRPr="00F97AE5">
        <w:rPr>
          <w:i/>
          <w:iCs/>
          <w:lang w:val="es-PE"/>
        </w:rPr>
        <w:t>deseo</w:t>
      </w:r>
      <w:r w:rsidRPr="00D44B01">
        <w:rPr>
          <w:lang w:val="es-PE"/>
        </w:rPr>
        <w:t xml:space="preserve">, es decir, el </w:t>
      </w:r>
      <w:r w:rsidR="00C546F9" w:rsidRPr="00F97AE5">
        <w:rPr>
          <w:i/>
          <w:iCs/>
          <w:lang w:val="es-PE"/>
        </w:rPr>
        <w:t>deseo</w:t>
      </w:r>
      <w:r w:rsidRPr="00D44B01">
        <w:rPr>
          <w:lang w:val="es-PE"/>
        </w:rPr>
        <w:t xml:space="preserve"> </w:t>
      </w:r>
      <w:r w:rsidR="00C546F9">
        <w:rPr>
          <w:lang w:val="es-PE"/>
        </w:rPr>
        <w:t>por</w:t>
      </w:r>
      <w:r w:rsidRPr="00D44B01">
        <w:rPr>
          <w:lang w:val="es-PE"/>
        </w:rPr>
        <w:t xml:space="preserve"> </w:t>
      </w:r>
      <w:r w:rsidR="00C546F9">
        <w:rPr>
          <w:lang w:val="es-PE"/>
        </w:rPr>
        <w:t xml:space="preserve">una </w:t>
      </w:r>
      <w:r w:rsidRPr="00D44B01">
        <w:rPr>
          <w:lang w:val="es-PE"/>
        </w:rPr>
        <w:t xml:space="preserve">forma </w:t>
      </w:r>
      <w:r w:rsidR="00F97AE5">
        <w:rPr>
          <w:lang w:val="es-PE"/>
        </w:rPr>
        <w:t>material sutil</w:t>
      </w:r>
      <w:r w:rsidRPr="00D44B01">
        <w:rPr>
          <w:lang w:val="es-PE"/>
        </w:rPr>
        <w:t xml:space="preserve"> en el </w:t>
      </w:r>
      <w:r w:rsidR="00F97AE5">
        <w:rPr>
          <w:lang w:val="es-PE"/>
        </w:rPr>
        <w:t xml:space="preserve">plano material sutil </w:t>
      </w:r>
      <w:r w:rsidRPr="00D44B01">
        <w:rPr>
          <w:lang w:val="es-PE"/>
        </w:rPr>
        <w:t xml:space="preserve">y el </w:t>
      </w:r>
      <w:r w:rsidR="00C546F9" w:rsidRPr="00F97AE5">
        <w:rPr>
          <w:i/>
          <w:iCs/>
          <w:lang w:val="es-PE"/>
        </w:rPr>
        <w:t>deseo</w:t>
      </w:r>
      <w:r w:rsidR="00C546F9" w:rsidRPr="00D44B01">
        <w:rPr>
          <w:lang w:val="es-PE"/>
        </w:rPr>
        <w:t xml:space="preserve"> </w:t>
      </w:r>
      <w:r w:rsidR="00C546F9">
        <w:rPr>
          <w:lang w:val="es-PE"/>
        </w:rPr>
        <w:t>por un</w:t>
      </w:r>
      <w:r w:rsidRPr="00D44B01">
        <w:rPr>
          <w:lang w:val="es-PE"/>
        </w:rPr>
        <w:t xml:space="preserve">a forma </w:t>
      </w:r>
      <w:r w:rsidR="00574A85">
        <w:rPr>
          <w:lang w:val="es-PE"/>
        </w:rPr>
        <w:t xml:space="preserve">inmaterial </w:t>
      </w:r>
      <w:r w:rsidRPr="00D44B01">
        <w:rPr>
          <w:lang w:val="es-PE"/>
        </w:rPr>
        <w:t xml:space="preserve">en el </w:t>
      </w:r>
      <w:r w:rsidR="00574A85">
        <w:rPr>
          <w:lang w:val="es-PE"/>
        </w:rPr>
        <w:t>plano inmaterial</w:t>
      </w:r>
      <w:r w:rsidRPr="00D44B01">
        <w:rPr>
          <w:lang w:val="es-PE"/>
        </w:rPr>
        <w:t>, queda</w:t>
      </w:r>
      <w:r w:rsidR="00C546F9">
        <w:rPr>
          <w:lang w:val="es-PE"/>
        </w:rPr>
        <w:t>rá</w:t>
      </w:r>
      <w:r w:rsidRPr="00D44B01">
        <w:rPr>
          <w:lang w:val="es-PE"/>
        </w:rPr>
        <w:t xml:space="preserve">n totalmente eliminados. Esto </w:t>
      </w:r>
      <w:r w:rsidR="00423D60">
        <w:rPr>
          <w:lang w:val="es-PE"/>
        </w:rPr>
        <w:t>provendrá d</w:t>
      </w:r>
      <w:r w:rsidRPr="00D44B01">
        <w:rPr>
          <w:lang w:val="es-PE"/>
        </w:rPr>
        <w:t xml:space="preserve">el efecto de eliminar la existencia tanto en </w:t>
      </w:r>
      <w:r w:rsidR="00574A85">
        <w:rPr>
          <w:lang w:val="es-PE"/>
        </w:rPr>
        <w:t xml:space="preserve">plano material sutil </w:t>
      </w:r>
      <w:r w:rsidRPr="00D44B01">
        <w:rPr>
          <w:lang w:val="es-PE"/>
        </w:rPr>
        <w:t xml:space="preserve">como en </w:t>
      </w:r>
      <w:r w:rsidR="00574A85">
        <w:rPr>
          <w:lang w:val="es-PE"/>
        </w:rPr>
        <w:t>plano inmaterial</w:t>
      </w:r>
      <w:r w:rsidRPr="00D44B01">
        <w:rPr>
          <w:lang w:val="es-PE"/>
        </w:rPr>
        <w:t xml:space="preserve">. A partir de ese momento, </w:t>
      </w:r>
      <w:r w:rsidR="00423D60">
        <w:rPr>
          <w:lang w:val="es-PE"/>
        </w:rPr>
        <w:t xml:space="preserve">dicha </w:t>
      </w:r>
      <w:r w:rsidRPr="00D44B01">
        <w:rPr>
          <w:lang w:val="es-PE"/>
        </w:rPr>
        <w:t>persona queda</w:t>
      </w:r>
      <w:r w:rsidR="00423D60">
        <w:rPr>
          <w:lang w:val="es-PE"/>
        </w:rPr>
        <w:t>rá</w:t>
      </w:r>
      <w:r w:rsidRPr="00D44B01">
        <w:rPr>
          <w:lang w:val="es-PE"/>
        </w:rPr>
        <w:t xml:space="preserve"> liberada </w:t>
      </w:r>
      <w:r w:rsidR="00423D60">
        <w:rPr>
          <w:lang w:val="es-PE"/>
        </w:rPr>
        <w:t xml:space="preserve">tanto </w:t>
      </w:r>
      <w:r w:rsidRPr="00D44B01">
        <w:rPr>
          <w:lang w:val="es-PE"/>
        </w:rPr>
        <w:t xml:space="preserve">de la vida en </w:t>
      </w:r>
      <w:r w:rsidR="00574A85">
        <w:rPr>
          <w:lang w:val="es-PE"/>
        </w:rPr>
        <w:t xml:space="preserve">el </w:t>
      </w:r>
      <w:r w:rsidR="00574A85" w:rsidRPr="00574A85">
        <w:rPr>
          <w:lang w:val="es-PE"/>
        </w:rPr>
        <w:t>plano material sutil</w:t>
      </w:r>
      <w:r w:rsidRPr="00D44B01">
        <w:rPr>
          <w:lang w:val="es-PE"/>
        </w:rPr>
        <w:t xml:space="preserve"> como </w:t>
      </w:r>
      <w:r w:rsidR="00057861">
        <w:rPr>
          <w:lang w:val="es-PE"/>
        </w:rPr>
        <w:t>de</w:t>
      </w:r>
      <w:r w:rsidR="00574A85">
        <w:rPr>
          <w:lang w:val="es-PE"/>
        </w:rPr>
        <w:t>l</w:t>
      </w:r>
      <w:r w:rsidR="00057861">
        <w:rPr>
          <w:lang w:val="es-PE"/>
        </w:rPr>
        <w:t xml:space="preserve"> </w:t>
      </w:r>
      <w:r w:rsidR="00574A85" w:rsidRPr="00574A85">
        <w:rPr>
          <w:lang w:val="es-PE"/>
        </w:rPr>
        <w:t>plano inmaterial</w:t>
      </w:r>
      <w:r w:rsidR="00574A85">
        <w:rPr>
          <w:lang w:val="es-PE"/>
        </w:rPr>
        <w:t>,</w:t>
      </w:r>
      <w:r w:rsidR="00574A85" w:rsidRPr="00574A85">
        <w:rPr>
          <w:lang w:val="es-PE"/>
        </w:rPr>
        <w:t xml:space="preserve"> </w:t>
      </w:r>
      <w:r w:rsidR="00057861">
        <w:rPr>
          <w:lang w:val="es-PE"/>
        </w:rPr>
        <w:t>los cuales se encuentran usualmente</w:t>
      </w:r>
      <w:r w:rsidRPr="00D44B01">
        <w:rPr>
          <w:lang w:val="es-PE"/>
        </w:rPr>
        <w:t xml:space="preserve"> amenazados por los </w:t>
      </w:r>
      <w:r w:rsidR="00574A85">
        <w:rPr>
          <w:lang w:val="es-PE"/>
        </w:rPr>
        <w:t xml:space="preserve">siguientes </w:t>
      </w:r>
      <w:r w:rsidRPr="00D44B01">
        <w:rPr>
          <w:lang w:val="es-PE"/>
        </w:rPr>
        <w:t>peligros:</w:t>
      </w:r>
    </w:p>
    <w:p w14:paraId="6FFDA424" w14:textId="55C40D0B" w:rsidR="00A768DF" w:rsidRPr="00A768DF" w:rsidRDefault="00A768DF" w:rsidP="00A768DF">
      <w:pPr>
        <w:pStyle w:val="Prrafodelista"/>
        <w:numPr>
          <w:ilvl w:val="0"/>
          <w:numId w:val="15"/>
        </w:numPr>
        <w:spacing w:after="0"/>
        <w:ind w:hanging="153"/>
        <w:rPr>
          <w:lang w:val="es-PE"/>
        </w:rPr>
      </w:pPr>
      <w:r w:rsidRPr="00A768DF">
        <w:rPr>
          <w:i/>
          <w:iCs/>
          <w:lang w:val="es-PE"/>
        </w:rPr>
        <w:t>sassata</w:t>
      </w:r>
      <w:r w:rsidR="00057861">
        <w:rPr>
          <w:rFonts w:ascii="Cormorant" w:hAnsi="Cormorant"/>
          <w:i/>
          <w:iCs/>
          <w:lang w:val="es-PE"/>
        </w:rPr>
        <w:t>–</w:t>
      </w:r>
      <w:r w:rsidR="00057861">
        <w:rPr>
          <w:i/>
          <w:iCs/>
          <w:lang w:val="es-PE"/>
        </w:rPr>
        <w:t>diṭṭhi</w:t>
      </w:r>
      <w:r w:rsidRPr="00A768DF">
        <w:rPr>
          <w:lang w:val="es-PE"/>
        </w:rPr>
        <w:t xml:space="preserve"> – </w:t>
      </w:r>
      <w:r w:rsidR="00057861">
        <w:rPr>
          <w:lang w:val="es-PE"/>
        </w:rPr>
        <w:t>la c</w:t>
      </w:r>
      <w:r w:rsidRPr="00A768DF">
        <w:rPr>
          <w:lang w:val="es-PE"/>
        </w:rPr>
        <w:t xml:space="preserve">reencia en la ilusión </w:t>
      </w:r>
      <w:r w:rsidR="00057861">
        <w:rPr>
          <w:lang w:val="es-PE"/>
        </w:rPr>
        <w:t xml:space="preserve">identitaria </w:t>
      </w:r>
      <w:r w:rsidRPr="00A768DF">
        <w:rPr>
          <w:lang w:val="es-PE"/>
        </w:rPr>
        <w:t>de almas eternamente transmigra</w:t>
      </w:r>
      <w:r w:rsidR="00574A85">
        <w:rPr>
          <w:lang w:val="es-PE"/>
        </w:rPr>
        <w:t>ntes</w:t>
      </w:r>
      <w:r w:rsidRPr="00A768DF">
        <w:rPr>
          <w:lang w:val="es-PE"/>
        </w:rPr>
        <w:t>,</w:t>
      </w:r>
    </w:p>
    <w:p w14:paraId="708EFCA6" w14:textId="358456DC" w:rsidR="00A768DF" w:rsidRPr="00A768DF" w:rsidRDefault="00A768DF" w:rsidP="00A768DF">
      <w:pPr>
        <w:pStyle w:val="Prrafodelista"/>
        <w:numPr>
          <w:ilvl w:val="0"/>
          <w:numId w:val="15"/>
        </w:numPr>
        <w:spacing w:after="0"/>
        <w:ind w:hanging="153"/>
        <w:rPr>
          <w:lang w:val="es-PE"/>
        </w:rPr>
      </w:pPr>
      <w:r w:rsidRPr="00A768DF">
        <w:rPr>
          <w:i/>
          <w:iCs/>
          <w:lang w:val="es-PE"/>
        </w:rPr>
        <w:t>uccheda</w:t>
      </w:r>
      <w:r w:rsidR="00057861">
        <w:rPr>
          <w:rFonts w:ascii="Cormorant" w:hAnsi="Cormorant"/>
          <w:i/>
          <w:iCs/>
          <w:lang w:val="es-PE"/>
        </w:rPr>
        <w:t>–</w:t>
      </w:r>
      <w:r w:rsidR="00057861">
        <w:rPr>
          <w:i/>
          <w:iCs/>
          <w:lang w:val="es-PE"/>
        </w:rPr>
        <w:t>diṭṭhi</w:t>
      </w:r>
      <w:r w:rsidRPr="00A768DF">
        <w:rPr>
          <w:i/>
          <w:iCs/>
          <w:lang w:val="es-PE"/>
        </w:rPr>
        <w:t xml:space="preserve"> </w:t>
      </w:r>
      <w:r w:rsidRPr="00A768DF">
        <w:rPr>
          <w:rFonts w:ascii="Cormorant" w:hAnsi="Cormorant"/>
          <w:lang w:val="es-PE"/>
        </w:rPr>
        <w:t>–</w:t>
      </w:r>
      <w:r w:rsidRPr="00A768DF">
        <w:rPr>
          <w:lang w:val="es-PE"/>
        </w:rPr>
        <w:t xml:space="preserve"> </w:t>
      </w:r>
      <w:r w:rsidR="00D20551">
        <w:rPr>
          <w:lang w:val="es-PE"/>
        </w:rPr>
        <w:t xml:space="preserve">la </w:t>
      </w:r>
      <w:r w:rsidRPr="00A768DF">
        <w:rPr>
          <w:lang w:val="es-PE"/>
        </w:rPr>
        <w:t xml:space="preserve">creencia en la idea de </w:t>
      </w:r>
      <w:r w:rsidR="00635C64">
        <w:rPr>
          <w:lang w:val="es-PE"/>
        </w:rPr>
        <w:t>la ainexistencia de la</w:t>
      </w:r>
      <w:r w:rsidR="00D20551">
        <w:rPr>
          <w:lang w:val="es-PE"/>
        </w:rPr>
        <w:t xml:space="preserve"> </w:t>
      </w:r>
      <w:r w:rsidRPr="00A768DF">
        <w:rPr>
          <w:lang w:val="es-PE"/>
        </w:rPr>
        <w:t>vida después de la muerte,</w:t>
      </w:r>
    </w:p>
    <w:p w14:paraId="278105F7" w14:textId="2454358B" w:rsidR="00957EA7" w:rsidRDefault="00A768DF" w:rsidP="00A768DF">
      <w:pPr>
        <w:pStyle w:val="Prrafodelista"/>
        <w:numPr>
          <w:ilvl w:val="0"/>
          <w:numId w:val="15"/>
        </w:numPr>
        <w:spacing w:after="0"/>
        <w:ind w:hanging="153"/>
        <w:rPr>
          <w:lang w:val="es-PE"/>
        </w:rPr>
      </w:pPr>
      <w:r w:rsidRPr="00A768DF">
        <w:rPr>
          <w:i/>
          <w:iCs/>
          <w:lang w:val="es-PE"/>
        </w:rPr>
        <w:t xml:space="preserve">mana </w:t>
      </w:r>
      <w:r w:rsidRPr="00A768DF">
        <w:rPr>
          <w:rFonts w:ascii="Cormorant" w:hAnsi="Cormorant"/>
          <w:i/>
          <w:iCs/>
          <w:lang w:val="es-PE"/>
        </w:rPr>
        <w:t>–</w:t>
      </w:r>
      <w:r w:rsidRPr="00A768DF">
        <w:rPr>
          <w:lang w:val="es-PE"/>
        </w:rPr>
        <w:t xml:space="preserve"> </w:t>
      </w:r>
      <w:r w:rsidR="00957EA7">
        <w:rPr>
          <w:lang w:val="es-PE"/>
        </w:rPr>
        <w:t xml:space="preserve">la </w:t>
      </w:r>
      <w:r w:rsidR="00D20551" w:rsidRPr="00635C64">
        <w:rPr>
          <w:i/>
          <w:iCs/>
          <w:lang w:val="es-PE"/>
        </w:rPr>
        <w:t>presunción</w:t>
      </w:r>
      <w:r w:rsidR="00D20551">
        <w:rPr>
          <w:lang w:val="es-PE"/>
        </w:rPr>
        <w:t xml:space="preserve"> </w:t>
      </w:r>
      <w:r w:rsidRPr="00A768DF">
        <w:rPr>
          <w:lang w:val="es-PE"/>
        </w:rPr>
        <w:t xml:space="preserve"> y </w:t>
      </w:r>
    </w:p>
    <w:p w14:paraId="387F6B02" w14:textId="40183695" w:rsidR="00A768DF" w:rsidRPr="00A768DF" w:rsidRDefault="00A768DF" w:rsidP="00A768DF">
      <w:pPr>
        <w:pStyle w:val="Prrafodelista"/>
        <w:numPr>
          <w:ilvl w:val="0"/>
          <w:numId w:val="15"/>
        </w:numPr>
        <w:spacing w:after="0"/>
        <w:ind w:hanging="153"/>
        <w:rPr>
          <w:lang w:val="es-PE"/>
        </w:rPr>
      </w:pPr>
      <w:r w:rsidRPr="00A768DF">
        <w:rPr>
          <w:i/>
          <w:iCs/>
          <w:lang w:val="es-PE"/>
        </w:rPr>
        <w:t>anicca</w:t>
      </w:r>
      <w:r w:rsidRPr="00A768DF">
        <w:rPr>
          <w:lang w:val="es-PE"/>
        </w:rPr>
        <w:t xml:space="preserve"> – </w:t>
      </w:r>
      <w:r w:rsidR="00957EA7">
        <w:rPr>
          <w:lang w:val="es-PE"/>
        </w:rPr>
        <w:t xml:space="preserve">la </w:t>
      </w:r>
      <w:r w:rsidR="00D20551" w:rsidRPr="00635C64">
        <w:rPr>
          <w:i/>
          <w:iCs/>
          <w:lang w:val="es-PE"/>
        </w:rPr>
        <w:t>impermanencia</w:t>
      </w:r>
      <w:r w:rsidRPr="00A768DF">
        <w:rPr>
          <w:lang w:val="es-PE"/>
        </w:rPr>
        <w:t>.</w:t>
      </w:r>
      <w:r w:rsidRPr="00A768DF">
        <w:rPr>
          <w:lang w:val="es-PE"/>
        </w:rPr>
        <w:br/>
      </w:r>
    </w:p>
    <w:p w14:paraId="18572C15" w14:textId="70E628F9" w:rsidR="00C910E5" w:rsidRDefault="0019260D" w:rsidP="00FC66A8">
      <w:pPr>
        <w:rPr>
          <w:lang w:val="es-PE"/>
        </w:rPr>
      </w:pPr>
      <w:r w:rsidRPr="0019260D">
        <w:rPr>
          <w:lang w:val="es-PE"/>
        </w:rPr>
        <w:t>También significa</w:t>
      </w:r>
      <w:r w:rsidR="00957EA7">
        <w:rPr>
          <w:lang w:val="es-PE"/>
        </w:rPr>
        <w:t>rá</w:t>
      </w:r>
      <w:r w:rsidRPr="0019260D">
        <w:rPr>
          <w:lang w:val="es-PE"/>
        </w:rPr>
        <w:t xml:space="preserve"> que uno est</w:t>
      </w:r>
      <w:r w:rsidR="00957EA7">
        <w:rPr>
          <w:lang w:val="es-PE"/>
        </w:rPr>
        <w:t>ar</w:t>
      </w:r>
      <w:r w:rsidRPr="0019260D">
        <w:rPr>
          <w:lang w:val="es-PE"/>
        </w:rPr>
        <w:t>á libre de las amenazas de toda forma de pasi</w:t>
      </w:r>
      <w:r w:rsidR="00957EA7">
        <w:rPr>
          <w:lang w:val="es-PE"/>
        </w:rPr>
        <w:t>ó</w:t>
      </w:r>
      <w:r w:rsidRPr="0019260D">
        <w:rPr>
          <w:lang w:val="es-PE"/>
        </w:rPr>
        <w:t xml:space="preserve">n </w:t>
      </w:r>
      <w:r w:rsidR="00957EA7">
        <w:rPr>
          <w:lang w:val="es-PE"/>
        </w:rPr>
        <w:t xml:space="preserve">impura </w:t>
      </w:r>
      <w:r w:rsidRPr="0019260D">
        <w:rPr>
          <w:lang w:val="es-PE"/>
        </w:rPr>
        <w:t xml:space="preserve">y de toda forma de existencia. </w:t>
      </w:r>
      <w:r w:rsidR="00957EA7">
        <w:rPr>
          <w:lang w:val="es-PE"/>
        </w:rPr>
        <w:t>A e</w:t>
      </w:r>
      <w:r w:rsidRPr="0019260D">
        <w:rPr>
          <w:lang w:val="es-PE"/>
        </w:rPr>
        <w:t xml:space="preserve">sta gran </w:t>
      </w:r>
      <w:r w:rsidR="00957EA7">
        <w:rPr>
          <w:lang w:val="es-PE"/>
        </w:rPr>
        <w:t xml:space="preserve">liberación </w:t>
      </w:r>
      <w:r w:rsidRPr="0019260D">
        <w:rPr>
          <w:lang w:val="es-PE"/>
        </w:rPr>
        <w:t xml:space="preserve">se </w:t>
      </w:r>
      <w:r w:rsidR="00957EA7">
        <w:rPr>
          <w:lang w:val="es-PE"/>
        </w:rPr>
        <w:t xml:space="preserve">le </w:t>
      </w:r>
      <w:r w:rsidRPr="0019260D">
        <w:rPr>
          <w:lang w:val="es-PE"/>
        </w:rPr>
        <w:t xml:space="preserve">denomina </w:t>
      </w:r>
      <w:r w:rsidRPr="0019260D">
        <w:rPr>
          <w:i/>
          <w:iCs/>
          <w:lang w:val="es-PE"/>
        </w:rPr>
        <w:t>saṅkhata</w:t>
      </w:r>
      <w:r w:rsidR="00957EA7">
        <w:rPr>
          <w:rFonts w:ascii="Cormorant" w:hAnsi="Cormorant"/>
          <w:i/>
          <w:iCs/>
          <w:lang w:val="es-PE"/>
        </w:rPr>
        <w:t>–</w:t>
      </w:r>
      <w:r w:rsidRPr="0019260D">
        <w:rPr>
          <w:i/>
          <w:iCs/>
          <w:lang w:val="es-PE"/>
        </w:rPr>
        <w:t>mahānibbāna</w:t>
      </w:r>
      <w:r w:rsidRPr="0019260D">
        <w:rPr>
          <w:lang w:val="es-PE"/>
        </w:rPr>
        <w:t xml:space="preserve"> dentro del ámbito de las </w:t>
      </w:r>
      <w:r w:rsidR="00957EA7" w:rsidRPr="00957EA7">
        <w:rPr>
          <w:i/>
          <w:iCs/>
          <w:lang w:val="es-PE"/>
        </w:rPr>
        <w:t>Enseñanzas</w:t>
      </w:r>
      <w:r w:rsidR="00957EA7" w:rsidRPr="0019260D">
        <w:rPr>
          <w:lang w:val="es-PE"/>
        </w:rPr>
        <w:t xml:space="preserve"> </w:t>
      </w:r>
      <w:r w:rsidRPr="0019260D">
        <w:rPr>
          <w:lang w:val="es-PE"/>
        </w:rPr>
        <w:t xml:space="preserve">del </w:t>
      </w:r>
      <w:r>
        <w:rPr>
          <w:lang w:val="es-PE"/>
        </w:rPr>
        <w:t xml:space="preserve">Venerable </w:t>
      </w:r>
      <w:r w:rsidRPr="0019260D">
        <w:rPr>
          <w:i/>
          <w:iCs/>
          <w:lang w:val="es-PE"/>
        </w:rPr>
        <w:t>Buddha</w:t>
      </w:r>
      <w:r w:rsidRPr="0019260D">
        <w:rPr>
          <w:lang w:val="es-PE"/>
        </w:rPr>
        <w:t>. (</w:t>
      </w:r>
      <w:r w:rsidR="00C910E5">
        <w:rPr>
          <w:lang w:val="es-PE"/>
        </w:rPr>
        <w:t>É</w:t>
      </w:r>
      <w:r w:rsidRPr="0019260D">
        <w:rPr>
          <w:lang w:val="es-PE"/>
        </w:rPr>
        <w:t>st</w:t>
      </w:r>
      <w:r w:rsidR="00C910E5">
        <w:rPr>
          <w:lang w:val="es-PE"/>
        </w:rPr>
        <w:t>e</w:t>
      </w:r>
      <w:r w:rsidRPr="0019260D">
        <w:rPr>
          <w:lang w:val="es-PE"/>
        </w:rPr>
        <w:t xml:space="preserve"> </w:t>
      </w:r>
    </w:p>
    <w:p w14:paraId="6C7D763E" w14:textId="36756D4D" w:rsidR="0019260D" w:rsidRPr="0019260D" w:rsidRDefault="00957EA7" w:rsidP="00C910E5">
      <w:pPr>
        <w:pStyle w:val="Normalssangria"/>
      </w:pPr>
      <w:r>
        <w:lastRenderedPageBreak/>
        <w:t>corresponde</w:t>
      </w:r>
      <w:r w:rsidR="00C910E5">
        <w:t>ría</w:t>
      </w:r>
      <w:r>
        <w:t xml:space="preserve"> a</w:t>
      </w:r>
      <w:r w:rsidR="0019260D" w:rsidRPr="0019260D">
        <w:t xml:space="preserve">l gran </w:t>
      </w:r>
      <w:r w:rsidR="0019260D" w:rsidRPr="0019260D">
        <w:rPr>
          <w:i/>
          <w:iCs/>
        </w:rPr>
        <w:t>nibbāna</w:t>
      </w:r>
      <w:r w:rsidR="0019260D" w:rsidRPr="0019260D">
        <w:t xml:space="preserve"> disfrutado por </w:t>
      </w:r>
      <w:r w:rsidR="0097632A">
        <w:t>un</w:t>
      </w:r>
      <w:r w:rsidR="0019260D" w:rsidRPr="0019260D">
        <w:t xml:space="preserve">a persona santa y purificada </w:t>
      </w:r>
      <w:r w:rsidR="0097632A">
        <w:t>hasta</w:t>
      </w:r>
      <w:r w:rsidR="00C910E5">
        <w:t xml:space="preserve"> </w:t>
      </w:r>
      <w:r w:rsidR="0019260D" w:rsidRPr="0019260D">
        <w:t xml:space="preserve">la cuarta etapa de </w:t>
      </w:r>
      <w:r w:rsidRPr="00957EA7">
        <w:t>consumación de</w:t>
      </w:r>
      <w:r>
        <w:rPr>
          <w:i/>
          <w:iCs/>
        </w:rPr>
        <w:t xml:space="preserve"> </w:t>
      </w:r>
      <w:r w:rsidR="0019260D" w:rsidRPr="0019260D">
        <w:t xml:space="preserve">las bendiciones </w:t>
      </w:r>
      <w:r w:rsidR="00DD2481" w:rsidRPr="0019260D">
        <w:t>suprem</w:t>
      </w:r>
      <w:r w:rsidR="00DD2481">
        <w:t>as</w:t>
      </w:r>
      <w:r w:rsidR="00DD2481" w:rsidRPr="0019260D">
        <w:t xml:space="preserve"> </w:t>
      </w:r>
      <w:r w:rsidR="0019260D" w:rsidRPr="0019260D">
        <w:t xml:space="preserve">del </w:t>
      </w:r>
      <w:r w:rsidR="0019260D" w:rsidRPr="00DD2481">
        <w:rPr>
          <w:i/>
          <w:iCs/>
        </w:rPr>
        <w:t>nibbāna</w:t>
      </w:r>
      <w:r w:rsidR="0019260D" w:rsidRPr="0019260D">
        <w:t>).</w:t>
      </w:r>
    </w:p>
    <w:p w14:paraId="2580EE23" w14:textId="0AE41B1D" w:rsidR="00BA5841" w:rsidRPr="00DD2481" w:rsidRDefault="00DD2481" w:rsidP="00640537">
      <w:pPr>
        <w:rPr>
          <w:lang w:val="es-PE"/>
        </w:rPr>
      </w:pPr>
      <w:r w:rsidRPr="00DD2481">
        <w:rPr>
          <w:lang w:val="es-PE"/>
        </w:rPr>
        <w:t xml:space="preserve">Discerniendo vívidamente </w:t>
      </w:r>
      <w:r>
        <w:rPr>
          <w:lang w:val="es-PE"/>
        </w:rPr>
        <w:t xml:space="preserve">sobre </w:t>
      </w:r>
      <w:r w:rsidRPr="00DD2481">
        <w:rPr>
          <w:lang w:val="es-PE"/>
        </w:rPr>
        <w:t xml:space="preserve">el sufrimiento presente en el corpus de los </w:t>
      </w:r>
      <w:r w:rsidRPr="0097632A">
        <w:rPr>
          <w:i/>
          <w:iCs/>
          <w:lang w:val="es-PE"/>
        </w:rPr>
        <w:t>agregados de la existencia</w:t>
      </w:r>
      <w:r w:rsidRPr="00DD2481">
        <w:rPr>
          <w:lang w:val="es-PE"/>
        </w:rPr>
        <w:t xml:space="preserve"> en un ser supremo </w:t>
      </w:r>
      <w:r>
        <w:rPr>
          <w:i/>
          <w:iCs/>
          <w:lang w:val="es-PE"/>
        </w:rPr>
        <w:t>Brahmā</w:t>
      </w:r>
      <w:r w:rsidRPr="00DD2481">
        <w:rPr>
          <w:lang w:val="es-PE"/>
        </w:rPr>
        <w:t xml:space="preserve">, </w:t>
      </w:r>
      <w:r w:rsidR="00816B04">
        <w:rPr>
          <w:lang w:val="es-PE"/>
        </w:rPr>
        <w:t xml:space="preserve">se </w:t>
      </w:r>
      <w:r>
        <w:rPr>
          <w:lang w:val="es-PE"/>
        </w:rPr>
        <w:t>consuma</w:t>
      </w:r>
      <w:r w:rsidRPr="00DD2481">
        <w:rPr>
          <w:lang w:val="es-PE"/>
        </w:rPr>
        <w:t xml:space="preserve"> el </w:t>
      </w:r>
      <w:r w:rsidRPr="00DD2481">
        <w:rPr>
          <w:i/>
          <w:iCs/>
          <w:lang w:val="es-PE"/>
        </w:rPr>
        <w:t>arahatta</w:t>
      </w:r>
      <w:r>
        <w:rPr>
          <w:rFonts w:ascii="Cormorant" w:hAnsi="Cormorant"/>
          <w:i/>
          <w:iCs/>
          <w:lang w:val="es-PE"/>
        </w:rPr>
        <w:t>–</w:t>
      </w:r>
      <w:r w:rsidRPr="00DD2481">
        <w:rPr>
          <w:i/>
          <w:iCs/>
          <w:lang w:val="es-PE"/>
        </w:rPr>
        <w:t>magga</w:t>
      </w:r>
      <w:r w:rsidRPr="00DD2481">
        <w:rPr>
          <w:lang w:val="es-PE"/>
        </w:rPr>
        <w:t xml:space="preserve"> y</w:t>
      </w:r>
      <w:r>
        <w:rPr>
          <w:lang w:val="es-PE"/>
        </w:rPr>
        <w:t>,</w:t>
      </w:r>
      <w:r w:rsidRPr="00DD2481">
        <w:rPr>
          <w:lang w:val="es-PE"/>
        </w:rPr>
        <w:t xml:space="preserve"> como resultado</w:t>
      </w:r>
      <w:r>
        <w:rPr>
          <w:lang w:val="es-PE"/>
        </w:rPr>
        <w:t>,</w:t>
      </w:r>
      <w:r w:rsidRPr="00DD2481">
        <w:rPr>
          <w:lang w:val="es-PE"/>
        </w:rPr>
        <w:t xml:space="preserve"> </w:t>
      </w:r>
      <w:r w:rsidR="009D6E10" w:rsidRPr="00DD2481">
        <w:rPr>
          <w:lang w:val="es-PE"/>
        </w:rPr>
        <w:t>desaparece</w:t>
      </w:r>
      <w:r w:rsidR="009D6E10">
        <w:rPr>
          <w:lang w:val="es-PE"/>
        </w:rPr>
        <w:t>rá</w:t>
      </w:r>
      <w:r w:rsidR="009D6E10" w:rsidRPr="00DD2481">
        <w:rPr>
          <w:lang w:val="es-PE"/>
        </w:rPr>
        <w:t xml:space="preserve"> complet</w:t>
      </w:r>
      <w:r w:rsidR="009D6E10">
        <w:rPr>
          <w:lang w:val="es-PE"/>
        </w:rPr>
        <w:t>amente</w:t>
      </w:r>
      <w:r w:rsidR="009D6E10" w:rsidRPr="00DD2481">
        <w:rPr>
          <w:lang w:val="es-PE"/>
        </w:rPr>
        <w:t xml:space="preserve"> </w:t>
      </w:r>
      <w:r w:rsidRPr="00DD2481">
        <w:rPr>
          <w:lang w:val="es-PE"/>
        </w:rPr>
        <w:t xml:space="preserve">el </w:t>
      </w:r>
      <w:r w:rsidRPr="0097632A">
        <w:rPr>
          <w:i/>
          <w:iCs/>
          <w:lang w:val="es-PE"/>
        </w:rPr>
        <w:t>deseo</w:t>
      </w:r>
      <w:r w:rsidRPr="00DD2481">
        <w:rPr>
          <w:lang w:val="es-PE"/>
        </w:rPr>
        <w:t xml:space="preserve"> </w:t>
      </w:r>
      <w:r w:rsidR="009D6E10">
        <w:rPr>
          <w:lang w:val="es-PE"/>
        </w:rPr>
        <w:t>hacia cualquier</w:t>
      </w:r>
      <w:r w:rsidR="002B3408">
        <w:rPr>
          <w:lang w:val="es-PE"/>
        </w:rPr>
        <w:t xml:space="preserve"> </w:t>
      </w:r>
      <w:r w:rsidRPr="00DD2481">
        <w:rPr>
          <w:lang w:val="es-PE"/>
        </w:rPr>
        <w:t>existencia. Tan pronto como se elimin</w:t>
      </w:r>
      <w:r w:rsidR="002B3408">
        <w:rPr>
          <w:lang w:val="es-PE"/>
        </w:rPr>
        <w:t>e</w:t>
      </w:r>
      <w:r w:rsidRPr="00DD2481">
        <w:rPr>
          <w:lang w:val="es-PE"/>
        </w:rPr>
        <w:t xml:space="preserve"> el </w:t>
      </w:r>
      <w:r w:rsidRPr="009D6E10">
        <w:rPr>
          <w:i/>
          <w:iCs/>
          <w:lang w:val="es-PE"/>
        </w:rPr>
        <w:t>deseo</w:t>
      </w:r>
      <w:r w:rsidRPr="00DD2481">
        <w:rPr>
          <w:lang w:val="es-PE"/>
        </w:rPr>
        <w:t xml:space="preserve"> </w:t>
      </w:r>
      <w:r w:rsidR="002B3408">
        <w:rPr>
          <w:lang w:val="es-PE"/>
        </w:rPr>
        <w:t xml:space="preserve">hacia una </w:t>
      </w:r>
      <w:r w:rsidRPr="00DD2481">
        <w:rPr>
          <w:lang w:val="es-PE"/>
        </w:rPr>
        <w:t>existencia, toda acci</w:t>
      </w:r>
      <w:r w:rsidR="002B3408">
        <w:rPr>
          <w:lang w:val="es-PE"/>
        </w:rPr>
        <w:t>ó</w:t>
      </w:r>
      <w:r w:rsidRPr="00DD2481">
        <w:rPr>
          <w:lang w:val="es-PE"/>
        </w:rPr>
        <w:t>n moral que genera</w:t>
      </w:r>
      <w:r w:rsidR="002B3408">
        <w:rPr>
          <w:lang w:val="es-PE"/>
        </w:rPr>
        <w:t>ría</w:t>
      </w:r>
      <w:r w:rsidRPr="00DD2481">
        <w:rPr>
          <w:lang w:val="es-PE"/>
        </w:rPr>
        <w:t xml:space="preserve"> </w:t>
      </w:r>
      <w:r w:rsidR="005C14C0">
        <w:rPr>
          <w:lang w:val="es-PE"/>
        </w:rPr>
        <w:t xml:space="preserve">una </w:t>
      </w:r>
      <w:r w:rsidRPr="00DD2481">
        <w:rPr>
          <w:lang w:val="es-PE"/>
        </w:rPr>
        <w:t xml:space="preserve">existencia </w:t>
      </w:r>
      <w:r w:rsidR="005C14C0">
        <w:rPr>
          <w:lang w:val="es-PE"/>
        </w:rPr>
        <w:t>conducente haci</w:t>
      </w:r>
      <w:r w:rsidRPr="00DD2481">
        <w:rPr>
          <w:lang w:val="es-PE"/>
        </w:rPr>
        <w:t xml:space="preserve">a </w:t>
      </w:r>
      <w:r w:rsidR="009D6E10">
        <w:rPr>
          <w:lang w:val="es-PE"/>
        </w:rPr>
        <w:t xml:space="preserve">otra </w:t>
      </w:r>
      <w:r w:rsidRPr="00DD2481">
        <w:rPr>
          <w:lang w:val="es-PE"/>
        </w:rPr>
        <w:t>existencia</w:t>
      </w:r>
      <w:r w:rsidR="009D6E10">
        <w:rPr>
          <w:lang w:val="es-PE"/>
        </w:rPr>
        <w:t>,</w:t>
      </w:r>
      <w:r w:rsidRPr="00DD2481">
        <w:rPr>
          <w:lang w:val="es-PE"/>
        </w:rPr>
        <w:t xml:space="preserve"> </w:t>
      </w:r>
      <w:r w:rsidR="009D6E10">
        <w:rPr>
          <w:lang w:val="es-PE"/>
        </w:rPr>
        <w:t xml:space="preserve">como </w:t>
      </w:r>
      <w:r w:rsidRPr="00DD2481">
        <w:rPr>
          <w:lang w:val="es-PE"/>
        </w:rPr>
        <w:t xml:space="preserve">una deidad suprema </w:t>
      </w:r>
      <w:r w:rsidRPr="005C14C0">
        <w:rPr>
          <w:i/>
          <w:iCs/>
          <w:lang w:val="es-PE"/>
        </w:rPr>
        <w:t>Brahmā</w:t>
      </w:r>
      <w:r w:rsidRPr="00DD2481">
        <w:rPr>
          <w:lang w:val="es-PE"/>
        </w:rPr>
        <w:t>, así como generaciones venideras de serie</w:t>
      </w:r>
      <w:r w:rsidR="001A175E">
        <w:rPr>
          <w:lang w:val="es-PE"/>
        </w:rPr>
        <w:t>s</w:t>
      </w:r>
      <w:r w:rsidRPr="00DD2481">
        <w:rPr>
          <w:lang w:val="es-PE"/>
        </w:rPr>
        <w:t xml:space="preserve"> de corpus </w:t>
      </w:r>
      <w:r w:rsidRPr="005C14C0">
        <w:rPr>
          <w:i/>
          <w:iCs/>
          <w:lang w:val="es-PE"/>
        </w:rPr>
        <w:t>Brahmā</w:t>
      </w:r>
      <w:r w:rsidRPr="00DD2481">
        <w:rPr>
          <w:lang w:val="es-PE"/>
        </w:rPr>
        <w:t>, cesa</w:t>
      </w:r>
      <w:r w:rsidR="0047405E">
        <w:rPr>
          <w:lang w:val="es-PE"/>
        </w:rPr>
        <w:t>rá</w:t>
      </w:r>
      <w:r w:rsidRPr="00DD2481">
        <w:rPr>
          <w:lang w:val="es-PE"/>
        </w:rPr>
        <w:t xml:space="preserve">n por completo y </w:t>
      </w:r>
      <w:r w:rsidR="0047405E">
        <w:rPr>
          <w:lang w:val="es-PE"/>
        </w:rPr>
        <w:t xml:space="preserve">llegarán a su término </w:t>
      </w:r>
      <w:r w:rsidR="001A175E" w:rsidRPr="001A175E">
        <w:rPr>
          <w:color w:val="7030A0"/>
          <w:lang w:val="es-PE"/>
        </w:rPr>
        <w:t>definit</w:t>
      </w:r>
      <w:r w:rsidR="002173A4">
        <w:rPr>
          <w:color w:val="7030A0"/>
          <w:lang w:val="es-PE"/>
        </w:rPr>
        <w:t>i</w:t>
      </w:r>
      <w:r w:rsidR="001A175E" w:rsidRPr="001A175E">
        <w:rPr>
          <w:color w:val="7030A0"/>
          <w:lang w:val="es-PE"/>
        </w:rPr>
        <w:t>vamente</w:t>
      </w:r>
      <w:r w:rsidRPr="00DD2481">
        <w:rPr>
          <w:lang w:val="es-PE"/>
        </w:rPr>
        <w:t xml:space="preserve">. Este discernimiento </w:t>
      </w:r>
      <w:r w:rsidR="001A175E">
        <w:rPr>
          <w:lang w:val="es-PE"/>
        </w:rPr>
        <w:t xml:space="preserve">sobre </w:t>
      </w:r>
      <w:r w:rsidRPr="00DD2481">
        <w:rPr>
          <w:lang w:val="es-PE"/>
        </w:rPr>
        <w:t xml:space="preserve">el sufrimiento existente en la forma de una deidad suprema </w:t>
      </w:r>
      <w:r w:rsidR="001A175E">
        <w:rPr>
          <w:i/>
          <w:iCs/>
          <w:lang w:val="es-PE"/>
        </w:rPr>
        <w:t>Brahmā</w:t>
      </w:r>
      <w:r w:rsidRPr="00DD2481">
        <w:rPr>
          <w:lang w:val="es-PE"/>
        </w:rPr>
        <w:t xml:space="preserve"> se ilustra con </w:t>
      </w:r>
      <w:r w:rsidR="001A175E">
        <w:rPr>
          <w:lang w:val="es-PE"/>
        </w:rPr>
        <w:t xml:space="preserve">la siguiente </w:t>
      </w:r>
      <w:r w:rsidRPr="00DD2481">
        <w:rPr>
          <w:lang w:val="es-PE"/>
        </w:rPr>
        <w:t>metáfora:</w:t>
      </w:r>
      <w:r w:rsidR="002173A4">
        <w:rPr>
          <w:lang w:val="es-PE"/>
        </w:rPr>
        <w:br/>
      </w:r>
    </w:p>
    <w:p w14:paraId="324891E8" w14:textId="1FD6E3F9" w:rsidR="001A175E" w:rsidRPr="006C5720" w:rsidRDefault="001A175E" w:rsidP="00B123CE">
      <w:pPr>
        <w:pStyle w:val="Ttulo4"/>
        <w:rPr>
          <w:lang w:val="es-PE"/>
        </w:rPr>
      </w:pPr>
      <w:r w:rsidRPr="006C5720">
        <w:rPr>
          <w:lang w:val="es-PE"/>
        </w:rPr>
        <w:t xml:space="preserve">La metáfora de un baúl lleno de Salvado y </w:t>
      </w:r>
      <w:r w:rsidR="008D4846">
        <w:rPr>
          <w:lang w:val="es-PE"/>
        </w:rPr>
        <w:t>Paja</w:t>
      </w:r>
    </w:p>
    <w:p w14:paraId="1ACC82D2" w14:textId="17BFC5EF" w:rsidR="006C5720" w:rsidRPr="00BA5841" w:rsidRDefault="006C5720" w:rsidP="00827DCB">
      <w:pPr>
        <w:rPr>
          <w:lang w:val="es-PE"/>
        </w:rPr>
      </w:pPr>
      <w:r w:rsidRPr="006C5720">
        <w:rPr>
          <w:lang w:val="es-PE"/>
        </w:rPr>
        <w:t>Imag</w:t>
      </w:r>
      <w:r w:rsidR="0047405E">
        <w:rPr>
          <w:lang w:val="es-PE"/>
        </w:rPr>
        <w:t>í</w:t>
      </w:r>
      <w:r w:rsidRPr="006C5720">
        <w:rPr>
          <w:lang w:val="es-PE"/>
        </w:rPr>
        <w:t>n</w:t>
      </w:r>
      <w:r w:rsidR="0047405E">
        <w:rPr>
          <w:lang w:val="es-PE"/>
        </w:rPr>
        <w:t>ese</w:t>
      </w:r>
      <w:r w:rsidRPr="006C5720">
        <w:rPr>
          <w:lang w:val="es-PE"/>
        </w:rPr>
        <w:t xml:space="preserve"> un gran </w:t>
      </w:r>
      <w:r w:rsidR="008D4846">
        <w:rPr>
          <w:lang w:val="es-PE"/>
        </w:rPr>
        <w:t>baúl</w:t>
      </w:r>
      <w:r w:rsidRPr="006C5720">
        <w:rPr>
          <w:lang w:val="es-PE"/>
        </w:rPr>
        <w:t xml:space="preserve"> lleno de salvado y paja, pintado </w:t>
      </w:r>
      <w:r w:rsidR="008D4846">
        <w:rPr>
          <w:lang w:val="es-PE"/>
        </w:rPr>
        <w:t>de</w:t>
      </w:r>
      <w:r w:rsidRPr="006C5720">
        <w:rPr>
          <w:lang w:val="es-PE"/>
        </w:rPr>
        <w:t xml:space="preserve"> tonos brillantes</w:t>
      </w:r>
      <w:r w:rsidR="008D4846">
        <w:rPr>
          <w:lang w:val="es-PE"/>
        </w:rPr>
        <w:t>,</w:t>
      </w:r>
      <w:r w:rsidRPr="006C5720">
        <w:rPr>
          <w:lang w:val="es-PE"/>
        </w:rPr>
        <w:t xml:space="preserve"> de rojo y amarillo</w:t>
      </w:r>
      <w:r w:rsidR="0047405E">
        <w:rPr>
          <w:lang w:val="es-PE"/>
        </w:rPr>
        <w:t>,</w:t>
      </w:r>
      <w:r w:rsidRPr="006C5720">
        <w:rPr>
          <w:lang w:val="es-PE"/>
        </w:rPr>
        <w:t xml:space="preserve"> cubierto con seda, satén y terciopelo. Dentro, además de la paja, hay un trío formado por un ogro, un fantasma y un demonio deforme. </w:t>
      </w:r>
      <w:r w:rsidR="0047405E">
        <w:rPr>
          <w:lang w:val="es-PE"/>
        </w:rPr>
        <w:t>Hay también t</w:t>
      </w:r>
      <w:r w:rsidRPr="006C5720">
        <w:rPr>
          <w:lang w:val="es-PE"/>
        </w:rPr>
        <w:t xml:space="preserve">odo tipo de serpientes venenosas, escorpiones y ciempiés </w:t>
      </w:r>
      <w:r w:rsidR="0047405E">
        <w:rPr>
          <w:lang w:val="es-PE"/>
        </w:rPr>
        <w:t xml:space="preserve">que </w:t>
      </w:r>
      <w:r w:rsidRPr="006C5720">
        <w:rPr>
          <w:lang w:val="es-PE"/>
        </w:rPr>
        <w:t xml:space="preserve">infestan su interior. </w:t>
      </w:r>
      <w:r w:rsidRPr="00BA5841">
        <w:rPr>
          <w:lang w:val="es-PE"/>
        </w:rPr>
        <w:t>También hay insectos alimentándose de la paja.</w:t>
      </w:r>
    </w:p>
    <w:p w14:paraId="688CA76F" w14:textId="3CF6FC72" w:rsidR="00D33E57" w:rsidRPr="00D33E57" w:rsidRDefault="00D33E57" w:rsidP="005B5D01">
      <w:pPr>
        <w:rPr>
          <w:lang w:val="es-PE"/>
        </w:rPr>
      </w:pPr>
      <w:r w:rsidRPr="00D33E57">
        <w:rPr>
          <w:lang w:val="es-PE"/>
        </w:rPr>
        <w:t xml:space="preserve">En esta expresión metafórica, el corpus de los </w:t>
      </w:r>
      <w:r w:rsidRPr="0047405E">
        <w:rPr>
          <w:i/>
          <w:iCs/>
          <w:lang w:val="es-PE"/>
        </w:rPr>
        <w:t>agregados de la existencia</w:t>
      </w:r>
      <w:r w:rsidRPr="00D33E57">
        <w:rPr>
          <w:lang w:val="es-PE"/>
        </w:rPr>
        <w:t xml:space="preserve"> de una deidad suprema </w:t>
      </w:r>
      <w:r w:rsidR="00BF4FC4">
        <w:rPr>
          <w:i/>
          <w:iCs/>
          <w:lang w:val="es-PE"/>
        </w:rPr>
        <w:t>Brahmā</w:t>
      </w:r>
      <w:r w:rsidRPr="00D33E57">
        <w:rPr>
          <w:lang w:val="es-PE"/>
        </w:rPr>
        <w:t xml:space="preserve"> </w:t>
      </w:r>
      <w:r w:rsidR="00BF4FC4">
        <w:rPr>
          <w:lang w:val="es-PE"/>
        </w:rPr>
        <w:t>sería</w:t>
      </w:r>
      <w:r w:rsidRPr="00D33E57">
        <w:rPr>
          <w:lang w:val="es-PE"/>
        </w:rPr>
        <w:t xml:space="preserve"> como ese </w:t>
      </w:r>
      <w:r w:rsidR="00BF4FC4">
        <w:rPr>
          <w:lang w:val="es-PE"/>
        </w:rPr>
        <w:t>baúl</w:t>
      </w:r>
      <w:r w:rsidR="00BF4FC4" w:rsidRPr="006C5720">
        <w:rPr>
          <w:lang w:val="es-PE"/>
        </w:rPr>
        <w:t xml:space="preserve"> </w:t>
      </w:r>
      <w:r w:rsidRPr="00D33E57">
        <w:rPr>
          <w:lang w:val="es-PE"/>
        </w:rPr>
        <w:t xml:space="preserve">lleno de paja. El </w:t>
      </w:r>
      <w:r w:rsidR="00BF4FC4">
        <w:rPr>
          <w:lang w:val="es-PE"/>
        </w:rPr>
        <w:t>deseo</w:t>
      </w:r>
      <w:r w:rsidRPr="00D33E57">
        <w:rPr>
          <w:lang w:val="es-PE"/>
        </w:rPr>
        <w:t>, la arrogancia y la ilusión (</w:t>
      </w:r>
      <w:r w:rsidRPr="00D33E57">
        <w:rPr>
          <w:i/>
          <w:iCs/>
          <w:lang w:val="es-PE"/>
        </w:rPr>
        <w:t>tanhā</w:t>
      </w:r>
      <w:r w:rsidRPr="00D33E57">
        <w:rPr>
          <w:lang w:val="es-PE"/>
        </w:rPr>
        <w:t xml:space="preserve">, </w:t>
      </w:r>
      <w:r w:rsidRPr="00D33E57">
        <w:rPr>
          <w:i/>
          <w:iCs/>
          <w:lang w:val="es-PE"/>
        </w:rPr>
        <w:t>māna</w:t>
      </w:r>
      <w:r w:rsidRPr="00D33E57">
        <w:rPr>
          <w:lang w:val="es-PE"/>
        </w:rPr>
        <w:t xml:space="preserve"> y </w:t>
      </w:r>
      <w:r w:rsidRPr="00D33E57">
        <w:rPr>
          <w:i/>
          <w:iCs/>
          <w:lang w:val="es-PE"/>
        </w:rPr>
        <w:t>diṭṭhi</w:t>
      </w:r>
      <w:r w:rsidRPr="00D33E57">
        <w:rPr>
          <w:lang w:val="es-PE"/>
        </w:rPr>
        <w:t xml:space="preserve">) </w:t>
      </w:r>
      <w:r w:rsidR="00BF4FC4">
        <w:rPr>
          <w:lang w:val="es-PE"/>
        </w:rPr>
        <w:t>corresponderían a</w:t>
      </w:r>
      <w:r w:rsidRPr="00D33E57">
        <w:rPr>
          <w:lang w:val="es-PE"/>
        </w:rPr>
        <w:t>l trío</w:t>
      </w:r>
      <w:r w:rsidR="00BF4FC4">
        <w:rPr>
          <w:lang w:val="es-PE"/>
        </w:rPr>
        <w:t xml:space="preserve"> d</w:t>
      </w:r>
      <w:r w:rsidRPr="00D33E57">
        <w:rPr>
          <w:lang w:val="es-PE"/>
        </w:rPr>
        <w:t xml:space="preserve">el ogro, el fantasma y el demonio. Todos los demás fenómenos relacionados con las pasiones </w:t>
      </w:r>
      <w:r w:rsidR="00BF4FC4">
        <w:rPr>
          <w:lang w:val="es-PE"/>
        </w:rPr>
        <w:t>impuras sería</w:t>
      </w:r>
      <w:r w:rsidR="00217B37">
        <w:rPr>
          <w:lang w:val="es-PE"/>
        </w:rPr>
        <w:t>n</w:t>
      </w:r>
      <w:r w:rsidR="00BF4FC4">
        <w:rPr>
          <w:lang w:val="es-PE"/>
        </w:rPr>
        <w:t xml:space="preserve"> </w:t>
      </w:r>
      <w:r w:rsidRPr="00D33E57">
        <w:rPr>
          <w:lang w:val="es-PE"/>
        </w:rPr>
        <w:t>como las serpientes venenosas, escorpiones y ciempiés que la infest</w:t>
      </w:r>
      <w:r w:rsidR="00BF4FC4">
        <w:rPr>
          <w:lang w:val="es-PE"/>
        </w:rPr>
        <w:t>e</w:t>
      </w:r>
      <w:r w:rsidRPr="00D33E57">
        <w:rPr>
          <w:lang w:val="es-PE"/>
        </w:rPr>
        <w:t xml:space="preserve">n. Los procesos malévolos de </w:t>
      </w:r>
      <w:r w:rsidRPr="00D33E57">
        <w:rPr>
          <w:i/>
          <w:iCs/>
          <w:lang w:val="es-PE"/>
        </w:rPr>
        <w:t>jāti</w:t>
      </w:r>
      <w:r w:rsidRPr="00D33E57">
        <w:rPr>
          <w:lang w:val="es-PE"/>
        </w:rPr>
        <w:t xml:space="preserve">, </w:t>
      </w:r>
      <w:r w:rsidRPr="00D33E57">
        <w:rPr>
          <w:i/>
          <w:iCs/>
          <w:lang w:val="es-PE"/>
        </w:rPr>
        <w:t>jarā</w:t>
      </w:r>
      <w:r w:rsidRPr="00D33E57">
        <w:rPr>
          <w:lang w:val="es-PE"/>
        </w:rPr>
        <w:t xml:space="preserve"> y </w:t>
      </w:r>
      <w:r w:rsidRPr="00D33E57">
        <w:rPr>
          <w:i/>
          <w:iCs/>
          <w:lang w:val="es-PE"/>
        </w:rPr>
        <w:t>māraṇa</w:t>
      </w:r>
      <w:r w:rsidRPr="00D33E57">
        <w:rPr>
          <w:lang w:val="es-PE"/>
        </w:rPr>
        <w:t xml:space="preserve"> </w:t>
      </w:r>
      <w:r w:rsidR="00981816">
        <w:rPr>
          <w:lang w:val="es-PE"/>
        </w:rPr>
        <w:t xml:space="preserve">corresponderían a </w:t>
      </w:r>
      <w:r w:rsidRPr="00D33E57">
        <w:rPr>
          <w:lang w:val="es-PE"/>
        </w:rPr>
        <w:t xml:space="preserve">los diversos insectos que se alimentan de la paja y el salvado dentro del </w:t>
      </w:r>
      <w:r w:rsidR="00217B37">
        <w:rPr>
          <w:lang w:val="es-PE"/>
        </w:rPr>
        <w:t>baúl</w:t>
      </w:r>
      <w:r w:rsidRPr="00D33E57">
        <w:rPr>
          <w:lang w:val="es-PE"/>
        </w:rPr>
        <w:t xml:space="preserve">. </w:t>
      </w:r>
    </w:p>
    <w:p w14:paraId="206C28D4" w14:textId="3D2105F0" w:rsidR="00340406" w:rsidRPr="00340406" w:rsidRDefault="00340406" w:rsidP="00311664">
      <w:pPr>
        <w:rPr>
          <w:lang w:val="es-PE"/>
        </w:rPr>
      </w:pPr>
      <w:r w:rsidRPr="00340406">
        <w:rPr>
          <w:lang w:val="es-PE"/>
        </w:rPr>
        <w:t xml:space="preserve">Que el corpus de los agregados de una deidad suprema </w:t>
      </w:r>
      <w:r>
        <w:rPr>
          <w:i/>
          <w:iCs/>
          <w:lang w:val="es-PE"/>
        </w:rPr>
        <w:t>Brahmā</w:t>
      </w:r>
      <w:r w:rsidRPr="00340406">
        <w:rPr>
          <w:lang w:val="es-PE"/>
        </w:rPr>
        <w:t xml:space="preserve"> se asemej</w:t>
      </w:r>
      <w:r>
        <w:rPr>
          <w:lang w:val="es-PE"/>
        </w:rPr>
        <w:t>e</w:t>
      </w:r>
      <w:r w:rsidRPr="00340406">
        <w:rPr>
          <w:lang w:val="es-PE"/>
        </w:rPr>
        <w:t xml:space="preserve"> a un baúl lleno de salvado y </w:t>
      </w:r>
      <w:r>
        <w:rPr>
          <w:lang w:val="es-PE"/>
        </w:rPr>
        <w:t>paja</w:t>
      </w:r>
      <w:r w:rsidRPr="00340406">
        <w:rPr>
          <w:lang w:val="es-PE"/>
        </w:rPr>
        <w:t xml:space="preserve"> se basa en el hecho de que la paja es totalmente inútil y </w:t>
      </w:r>
      <w:r>
        <w:rPr>
          <w:lang w:val="es-PE"/>
        </w:rPr>
        <w:t xml:space="preserve">es </w:t>
      </w:r>
      <w:r w:rsidRPr="00340406">
        <w:rPr>
          <w:lang w:val="es-PE"/>
        </w:rPr>
        <w:t>s</w:t>
      </w:r>
      <w:r>
        <w:rPr>
          <w:lang w:val="es-PE"/>
        </w:rPr>
        <w:t>ó</w:t>
      </w:r>
      <w:r w:rsidRPr="00340406">
        <w:rPr>
          <w:lang w:val="es-PE"/>
        </w:rPr>
        <w:t xml:space="preserve">lo apta para alimentar insectos, garrapatas o </w:t>
      </w:r>
      <w:r w:rsidR="00835DFD">
        <w:rPr>
          <w:lang w:val="es-PE"/>
        </w:rPr>
        <w:t xml:space="preserve">alimentar </w:t>
      </w:r>
      <w:r w:rsidRPr="00340406">
        <w:rPr>
          <w:lang w:val="es-PE"/>
        </w:rPr>
        <w:t>brasas</w:t>
      </w:r>
      <w:r w:rsidR="0065153E">
        <w:rPr>
          <w:lang w:val="es-PE"/>
        </w:rPr>
        <w:t xml:space="preserve"> de fuego</w:t>
      </w:r>
      <w:r w:rsidRPr="00340406">
        <w:rPr>
          <w:lang w:val="es-PE"/>
        </w:rPr>
        <w:t>.</w:t>
      </w:r>
    </w:p>
    <w:p w14:paraId="591618B8" w14:textId="77777777" w:rsidR="00134447" w:rsidRDefault="00A95CA8" w:rsidP="00B123CE">
      <w:pPr>
        <w:rPr>
          <w:lang w:val="es-PE"/>
        </w:rPr>
      </w:pPr>
      <w:r w:rsidRPr="00A95CA8">
        <w:rPr>
          <w:lang w:val="es-PE"/>
        </w:rPr>
        <w:t xml:space="preserve">En la presión inexorable de ciclos de renacimientos que no tienen ni principio ni fin, los cuerpos de </w:t>
      </w:r>
      <w:r w:rsidRPr="0065153E">
        <w:rPr>
          <w:i/>
          <w:iCs/>
          <w:lang w:val="es-PE"/>
        </w:rPr>
        <w:t>los agregados de la existencia</w:t>
      </w:r>
      <w:r w:rsidRPr="00A95CA8">
        <w:rPr>
          <w:lang w:val="es-PE"/>
        </w:rPr>
        <w:t xml:space="preserve"> que los seres sintientes </w:t>
      </w:r>
      <w:r w:rsidR="00CB2FEB">
        <w:rPr>
          <w:lang w:val="es-PE"/>
        </w:rPr>
        <w:t>haya</w:t>
      </w:r>
      <w:r w:rsidR="00D923D0">
        <w:rPr>
          <w:lang w:val="es-PE"/>
        </w:rPr>
        <w:t>n</w:t>
      </w:r>
      <w:r w:rsidR="00CB2FEB">
        <w:rPr>
          <w:lang w:val="es-PE"/>
        </w:rPr>
        <w:t xml:space="preserve"> portado </w:t>
      </w:r>
      <w:r w:rsidR="00AC7C8D">
        <w:rPr>
          <w:lang w:val="es-PE"/>
        </w:rPr>
        <w:t>han sido</w:t>
      </w:r>
      <w:r w:rsidRPr="00A95CA8">
        <w:rPr>
          <w:lang w:val="es-PE"/>
        </w:rPr>
        <w:t xml:space="preserve"> infinitos. Sin embargo, el denominador común para todos </w:t>
      </w:r>
      <w:r w:rsidR="00CB2FEB">
        <w:rPr>
          <w:lang w:val="es-PE"/>
        </w:rPr>
        <w:t xml:space="preserve">ha sido </w:t>
      </w:r>
      <w:r w:rsidRPr="00A95CA8">
        <w:rPr>
          <w:lang w:val="es-PE"/>
        </w:rPr>
        <w:t xml:space="preserve">el sufrimiento </w:t>
      </w:r>
    </w:p>
    <w:p w14:paraId="2228C82C" w14:textId="77777777" w:rsidR="00134447" w:rsidRDefault="00134447">
      <w:pPr>
        <w:ind w:firstLine="0"/>
        <w:rPr>
          <w:lang w:val="es-PE"/>
        </w:rPr>
      </w:pPr>
      <w:r>
        <w:rPr>
          <w:lang w:val="es-PE"/>
        </w:rPr>
        <w:br w:type="page"/>
      </w:r>
    </w:p>
    <w:p w14:paraId="5ADBFFCD" w14:textId="74BCE0F0" w:rsidR="00562A23" w:rsidRPr="00BA5841" w:rsidRDefault="00CB2FEB" w:rsidP="00134447">
      <w:pPr>
        <w:pStyle w:val="Normalssangria"/>
      </w:pPr>
      <w:r>
        <w:lastRenderedPageBreak/>
        <w:t xml:space="preserve">tanto </w:t>
      </w:r>
      <w:r w:rsidR="00AC7C8D">
        <w:t xml:space="preserve">como </w:t>
      </w:r>
      <w:r w:rsidR="00A95CA8" w:rsidRPr="00A95CA8">
        <w:t xml:space="preserve">en los inframundos, más o menos. Por lo tanto, el corpus de </w:t>
      </w:r>
      <w:r w:rsidR="00E976E4">
        <w:t xml:space="preserve">los </w:t>
      </w:r>
      <w:r w:rsidR="00A95CA8" w:rsidRPr="00A95CA8">
        <w:t xml:space="preserve">agregados incluso de </w:t>
      </w:r>
      <w:r w:rsidR="00E976E4">
        <w:t>un</w:t>
      </w:r>
      <w:r w:rsidR="00A95CA8" w:rsidRPr="00A95CA8">
        <w:t xml:space="preserve">a deidad suprema </w:t>
      </w:r>
      <w:r w:rsidR="00E976E4">
        <w:rPr>
          <w:i/>
          <w:iCs/>
        </w:rPr>
        <w:t>Brahmā</w:t>
      </w:r>
      <w:r w:rsidR="00A95CA8" w:rsidRPr="00A95CA8">
        <w:t xml:space="preserve"> no </w:t>
      </w:r>
      <w:r w:rsidR="00AC7C8D">
        <w:t xml:space="preserve">correspondería a </w:t>
      </w:r>
      <w:r w:rsidR="00A95CA8" w:rsidRPr="00A95CA8">
        <w:t xml:space="preserve">más que un </w:t>
      </w:r>
      <w:r w:rsidR="00E976E4" w:rsidRPr="00E976E4">
        <w:t xml:space="preserve">baúl </w:t>
      </w:r>
      <w:r w:rsidR="00A95CA8" w:rsidRPr="00A95CA8">
        <w:t>lleno de paja.</w:t>
      </w:r>
    </w:p>
    <w:p w14:paraId="11EE7A66" w14:textId="6BF0E44D" w:rsidR="0085454B" w:rsidRPr="00550078" w:rsidRDefault="00386375" w:rsidP="00386375">
      <w:pPr>
        <w:pStyle w:val="FinSeccion"/>
        <w:rPr>
          <w:lang w:val="es-PE"/>
        </w:rPr>
      </w:pPr>
      <w:r w:rsidRPr="00386375">
        <w:rPr>
          <w:lang w:val="es-PE"/>
        </w:rPr>
        <w:t>[</w:t>
      </w:r>
      <w:r w:rsidR="00F30A36" w:rsidRPr="00386375">
        <w:rPr>
          <w:lang w:val="es-PE"/>
        </w:rPr>
        <w:t xml:space="preserve">Así es como el </w:t>
      </w:r>
      <w:r w:rsidR="0085454B">
        <w:rPr>
          <w:lang w:val="es-PE"/>
        </w:rPr>
        <w:t>perjuicio</w:t>
      </w:r>
      <w:r w:rsidR="00F30A36" w:rsidRPr="00386375">
        <w:rPr>
          <w:lang w:val="es-PE"/>
        </w:rPr>
        <w:t xml:space="preserve"> y el sufrimiento se reflejan en un ser </w:t>
      </w:r>
      <w:r w:rsidR="0085454B">
        <w:rPr>
          <w:lang w:val="es-PE"/>
        </w:rPr>
        <w:t xml:space="preserve">y </w:t>
      </w:r>
      <w:r w:rsidR="00F30A36" w:rsidRPr="00386375">
        <w:rPr>
          <w:lang w:val="es-PE"/>
        </w:rPr>
        <w:t xml:space="preserve">supremo </w:t>
      </w:r>
      <w:r w:rsidR="0085454B">
        <w:rPr>
          <w:i/>
          <w:iCs/>
          <w:lang w:val="es-PE"/>
        </w:rPr>
        <w:t>Brahmā</w:t>
      </w:r>
      <w:r w:rsidR="00F30A36" w:rsidRPr="00386375">
        <w:rPr>
          <w:lang w:val="es-PE"/>
        </w:rPr>
        <w:t xml:space="preserve">. </w:t>
      </w:r>
      <w:r>
        <w:rPr>
          <w:lang w:val="es-PE"/>
        </w:rPr>
        <w:br/>
      </w:r>
      <w:r w:rsidR="0085454B">
        <w:rPr>
          <w:lang w:val="es-PE"/>
        </w:rPr>
        <w:t xml:space="preserve">Así también </w:t>
      </w:r>
      <w:r w:rsidR="00F30A36" w:rsidRPr="00550078">
        <w:rPr>
          <w:lang w:val="es-PE"/>
        </w:rPr>
        <w:t xml:space="preserve">concluye la exposición sobre el Tercer Gran </w:t>
      </w:r>
      <w:r w:rsidR="00F30A36" w:rsidRPr="00550078">
        <w:rPr>
          <w:i/>
          <w:iCs/>
          <w:lang w:val="es-PE"/>
        </w:rPr>
        <w:t>Nibbāna</w:t>
      </w:r>
      <w:r w:rsidRPr="00550078">
        <w:rPr>
          <w:lang w:val="es-PE"/>
        </w:rPr>
        <w:t>]</w:t>
      </w:r>
      <w:r w:rsidR="00134447">
        <w:rPr>
          <w:lang w:val="es-PE"/>
        </w:rPr>
        <w:t>.</w:t>
      </w:r>
      <w:r w:rsidR="002173A4">
        <w:rPr>
          <w:lang w:val="es-PE"/>
        </w:rPr>
        <w:br/>
      </w:r>
    </w:p>
    <w:p w14:paraId="28EA3FDB" w14:textId="033AE62D" w:rsidR="00550078" w:rsidRPr="00550078" w:rsidRDefault="00550078" w:rsidP="00E62270">
      <w:pPr>
        <w:rPr>
          <w:lang w:val="es-PE"/>
        </w:rPr>
      </w:pPr>
      <w:r w:rsidRPr="00550078">
        <w:rPr>
          <w:lang w:val="es-PE"/>
        </w:rPr>
        <w:t xml:space="preserve">De estos tres tipos de </w:t>
      </w:r>
      <w:r w:rsidRPr="00550078">
        <w:rPr>
          <w:i/>
          <w:iCs/>
          <w:lang w:val="es-PE"/>
        </w:rPr>
        <w:t>nibbāna</w:t>
      </w:r>
      <w:r w:rsidRPr="00550078">
        <w:rPr>
          <w:lang w:val="es-PE"/>
        </w:rPr>
        <w:t xml:space="preserve">, lo más importante </w:t>
      </w:r>
      <w:r w:rsidR="00955A45">
        <w:rPr>
          <w:lang w:val="es-PE"/>
        </w:rPr>
        <w:t xml:space="preserve">consistirá en consumar </w:t>
      </w:r>
      <w:r w:rsidRPr="00550078">
        <w:rPr>
          <w:lang w:val="es-PE"/>
        </w:rPr>
        <w:t xml:space="preserve">el </w:t>
      </w:r>
      <w:r w:rsidR="00955A45" w:rsidRPr="00550078">
        <w:rPr>
          <w:lang w:val="es-PE"/>
        </w:rPr>
        <w:t xml:space="preserve">Primer </w:t>
      </w:r>
      <w:r w:rsidR="00955A45">
        <w:rPr>
          <w:lang w:val="es-PE"/>
        </w:rPr>
        <w:t xml:space="preserve">Gran </w:t>
      </w:r>
      <w:r w:rsidR="00955A45" w:rsidRPr="00550078">
        <w:rPr>
          <w:i/>
          <w:iCs/>
          <w:lang w:val="es-PE"/>
        </w:rPr>
        <w:t>Nibbāna</w:t>
      </w:r>
      <w:r w:rsidR="00955A45" w:rsidRPr="00550078">
        <w:rPr>
          <w:lang w:val="es-PE"/>
        </w:rPr>
        <w:t xml:space="preserve"> </w:t>
      </w:r>
      <w:r w:rsidR="00312E51">
        <w:rPr>
          <w:lang w:val="es-PE"/>
        </w:rPr>
        <w:t>d</w:t>
      </w:r>
      <w:r w:rsidR="003C5D1C">
        <w:rPr>
          <w:lang w:val="es-PE"/>
        </w:rPr>
        <w:t xml:space="preserve">urante una era </w:t>
      </w:r>
      <w:r w:rsidRPr="00550078">
        <w:rPr>
          <w:lang w:val="es-PE"/>
        </w:rPr>
        <w:t xml:space="preserve">en </w:t>
      </w:r>
      <w:r w:rsidR="003C5D1C">
        <w:rPr>
          <w:lang w:val="es-PE"/>
        </w:rPr>
        <w:t xml:space="preserve">la </w:t>
      </w:r>
      <w:r w:rsidRPr="00550078">
        <w:rPr>
          <w:lang w:val="es-PE"/>
        </w:rPr>
        <w:t xml:space="preserve">que las </w:t>
      </w:r>
      <w:r w:rsidR="003C5D1C" w:rsidRPr="003C5D1C">
        <w:rPr>
          <w:i/>
          <w:iCs/>
          <w:lang w:val="es-PE"/>
        </w:rPr>
        <w:t>Enseñanzas</w:t>
      </w:r>
      <w:r w:rsidR="003C5D1C" w:rsidRPr="00550078">
        <w:rPr>
          <w:lang w:val="es-PE"/>
        </w:rPr>
        <w:t xml:space="preserve"> </w:t>
      </w:r>
      <w:r w:rsidRPr="00550078">
        <w:rPr>
          <w:lang w:val="es-PE"/>
        </w:rPr>
        <w:t xml:space="preserve">del </w:t>
      </w:r>
      <w:r w:rsidR="003C5D1C">
        <w:rPr>
          <w:lang w:val="es-PE"/>
        </w:rPr>
        <w:t xml:space="preserve">Venerable </w:t>
      </w:r>
      <w:r w:rsidRPr="003C5D1C">
        <w:rPr>
          <w:i/>
          <w:iCs/>
          <w:lang w:val="es-PE"/>
        </w:rPr>
        <w:t>Bud</w:t>
      </w:r>
      <w:r w:rsidR="003C5D1C" w:rsidRPr="003C5D1C">
        <w:rPr>
          <w:i/>
          <w:iCs/>
          <w:lang w:val="es-PE"/>
        </w:rPr>
        <w:t>dh</w:t>
      </w:r>
      <w:r w:rsidRPr="003C5D1C">
        <w:rPr>
          <w:i/>
          <w:iCs/>
          <w:lang w:val="es-PE"/>
        </w:rPr>
        <w:t>a</w:t>
      </w:r>
      <w:r w:rsidRPr="00550078">
        <w:rPr>
          <w:lang w:val="es-PE"/>
        </w:rPr>
        <w:t xml:space="preserve"> aún perdur</w:t>
      </w:r>
      <w:r w:rsidR="003C5D1C">
        <w:rPr>
          <w:lang w:val="es-PE"/>
        </w:rPr>
        <w:t>e</w:t>
      </w:r>
      <w:r w:rsidRPr="00550078">
        <w:rPr>
          <w:lang w:val="es-PE"/>
        </w:rPr>
        <w:t xml:space="preserve">n. Todavía existe </w:t>
      </w:r>
      <w:r w:rsidR="006A12CB">
        <w:rPr>
          <w:lang w:val="es-PE"/>
        </w:rPr>
        <w:t>un</w:t>
      </w:r>
      <w:r w:rsidRPr="00550078">
        <w:rPr>
          <w:lang w:val="es-PE"/>
        </w:rPr>
        <w:t xml:space="preserve">a posibilidad de </w:t>
      </w:r>
      <w:r w:rsidR="00380B22">
        <w:rPr>
          <w:lang w:val="es-PE"/>
        </w:rPr>
        <w:t xml:space="preserve">consumar este </w:t>
      </w:r>
      <w:r w:rsidR="00380B22" w:rsidRPr="00380B22">
        <w:rPr>
          <w:i/>
          <w:iCs/>
          <w:lang w:val="es-PE"/>
        </w:rPr>
        <w:t>nibbāna</w:t>
      </w:r>
      <w:r w:rsidR="00380B22">
        <w:rPr>
          <w:lang w:val="es-PE"/>
        </w:rPr>
        <w:t xml:space="preserve"> </w:t>
      </w:r>
      <w:r w:rsidRPr="00550078">
        <w:rPr>
          <w:lang w:val="es-PE"/>
        </w:rPr>
        <w:t xml:space="preserve">en el mundo </w:t>
      </w:r>
      <w:r w:rsidR="004F09F8">
        <w:rPr>
          <w:lang w:val="es-PE"/>
        </w:rPr>
        <w:t xml:space="preserve">presente </w:t>
      </w:r>
      <w:r w:rsidRPr="00550078">
        <w:rPr>
          <w:lang w:val="es-PE"/>
        </w:rPr>
        <w:t xml:space="preserve">de seres humanos y en los </w:t>
      </w:r>
      <w:r w:rsidR="004F09F8">
        <w:rPr>
          <w:lang w:val="es-PE"/>
        </w:rPr>
        <w:t xml:space="preserve">planos </w:t>
      </w:r>
      <w:r w:rsidR="004F09F8" w:rsidRPr="004F09F8">
        <w:rPr>
          <w:i/>
          <w:iCs/>
          <w:lang w:val="es-PE"/>
        </w:rPr>
        <w:t>Deva</w:t>
      </w:r>
      <w:r w:rsidR="004F09F8">
        <w:rPr>
          <w:lang w:val="es-PE"/>
        </w:rPr>
        <w:t>s</w:t>
      </w:r>
      <w:r w:rsidR="000F17EE" w:rsidRPr="000F17EE">
        <w:rPr>
          <w:lang w:val="es-PE"/>
        </w:rPr>
        <w:t xml:space="preserve"> </w:t>
      </w:r>
      <w:r w:rsidR="000F17EE" w:rsidRPr="00550078">
        <w:rPr>
          <w:lang w:val="es-PE"/>
        </w:rPr>
        <w:t xml:space="preserve">para </w:t>
      </w:r>
      <w:r w:rsidR="000F17EE">
        <w:rPr>
          <w:lang w:val="es-PE"/>
        </w:rPr>
        <w:t>seres</w:t>
      </w:r>
      <w:r w:rsidR="000F17EE" w:rsidRPr="00550078">
        <w:rPr>
          <w:lang w:val="es-PE"/>
        </w:rPr>
        <w:t xml:space="preserve"> </w:t>
      </w:r>
      <w:r w:rsidR="000F17EE" w:rsidRPr="004F09F8">
        <w:rPr>
          <w:i/>
          <w:iCs/>
          <w:lang w:val="es-PE"/>
        </w:rPr>
        <w:t>Deva</w:t>
      </w:r>
      <w:r w:rsidR="000F17EE" w:rsidRPr="004F09F8">
        <w:rPr>
          <w:lang w:val="es-PE"/>
        </w:rPr>
        <w:t>s</w:t>
      </w:r>
      <w:r w:rsidRPr="00550078">
        <w:rPr>
          <w:lang w:val="es-PE"/>
        </w:rPr>
        <w:t xml:space="preserve">. Tener la rarísima oportunidad de </w:t>
      </w:r>
      <w:r w:rsidR="004F09F8">
        <w:rPr>
          <w:lang w:val="es-PE"/>
        </w:rPr>
        <w:t>re</w:t>
      </w:r>
      <w:r w:rsidRPr="00550078">
        <w:rPr>
          <w:lang w:val="es-PE"/>
        </w:rPr>
        <w:t xml:space="preserve">nacer </w:t>
      </w:r>
      <w:r w:rsidR="004F09F8">
        <w:rPr>
          <w:lang w:val="es-PE"/>
        </w:rPr>
        <w:t xml:space="preserve">como ser </w:t>
      </w:r>
      <w:r w:rsidRPr="00550078">
        <w:rPr>
          <w:lang w:val="es-PE"/>
        </w:rPr>
        <w:t xml:space="preserve">humano mientras las </w:t>
      </w:r>
      <w:r w:rsidR="004F09F8" w:rsidRPr="004F09F8">
        <w:rPr>
          <w:i/>
          <w:iCs/>
          <w:lang w:val="es-PE"/>
        </w:rPr>
        <w:t>Enseñanzas</w:t>
      </w:r>
      <w:r w:rsidR="004F09F8" w:rsidRPr="00550078">
        <w:rPr>
          <w:lang w:val="es-PE"/>
        </w:rPr>
        <w:t xml:space="preserve"> del </w:t>
      </w:r>
      <w:r w:rsidR="004F09F8">
        <w:rPr>
          <w:lang w:val="es-PE"/>
        </w:rPr>
        <w:t xml:space="preserve">Venerable </w:t>
      </w:r>
      <w:r w:rsidR="004F09F8" w:rsidRPr="003C5D1C">
        <w:rPr>
          <w:i/>
          <w:iCs/>
          <w:lang w:val="es-PE"/>
        </w:rPr>
        <w:t>Buddha</w:t>
      </w:r>
      <w:r w:rsidR="004F09F8" w:rsidRPr="00550078">
        <w:rPr>
          <w:lang w:val="es-PE"/>
        </w:rPr>
        <w:t xml:space="preserve"> </w:t>
      </w:r>
      <w:r w:rsidRPr="00550078">
        <w:rPr>
          <w:lang w:val="es-PE"/>
        </w:rPr>
        <w:t xml:space="preserve">están vigentes, pero no </w:t>
      </w:r>
      <w:r w:rsidR="002D5A45">
        <w:rPr>
          <w:lang w:val="es-PE"/>
        </w:rPr>
        <w:t>consumar</w:t>
      </w:r>
      <w:r w:rsidRPr="00550078">
        <w:rPr>
          <w:lang w:val="es-PE"/>
        </w:rPr>
        <w:t xml:space="preserve"> ni siquiera este primer </w:t>
      </w:r>
      <w:r w:rsidRPr="00550078">
        <w:rPr>
          <w:i/>
          <w:iCs/>
          <w:lang w:val="es-PE"/>
        </w:rPr>
        <w:t>nibbāna</w:t>
      </w:r>
      <w:r w:rsidRPr="00550078">
        <w:rPr>
          <w:lang w:val="es-PE"/>
        </w:rPr>
        <w:t>, equivaldr</w:t>
      </w:r>
      <w:r w:rsidR="002D5A45">
        <w:rPr>
          <w:lang w:val="es-PE"/>
        </w:rPr>
        <w:t>ía</w:t>
      </w:r>
      <w:r w:rsidRPr="00550078">
        <w:rPr>
          <w:lang w:val="es-PE"/>
        </w:rPr>
        <w:t xml:space="preserve"> a perder </w:t>
      </w:r>
      <w:r w:rsidR="002D5A45">
        <w:rPr>
          <w:lang w:val="es-PE"/>
        </w:rPr>
        <w:t xml:space="preserve">una </w:t>
      </w:r>
      <w:r w:rsidRPr="00550078">
        <w:rPr>
          <w:lang w:val="es-PE"/>
        </w:rPr>
        <w:t>oportunidad dorada y no cosecha</w:t>
      </w:r>
      <w:r w:rsidR="002D5A45">
        <w:rPr>
          <w:lang w:val="es-PE"/>
        </w:rPr>
        <w:t>r</w:t>
      </w:r>
      <w:r w:rsidRPr="00550078">
        <w:rPr>
          <w:lang w:val="es-PE"/>
        </w:rPr>
        <w:t xml:space="preserve"> los beneficios deseados.</w:t>
      </w:r>
    </w:p>
    <w:p w14:paraId="6B50037C" w14:textId="74CC7D3D" w:rsidR="00550078" w:rsidRPr="00550078" w:rsidRDefault="00550078" w:rsidP="00C43ED7">
      <w:pPr>
        <w:rPr>
          <w:lang w:val="es-PE"/>
        </w:rPr>
      </w:pPr>
      <w:r w:rsidRPr="00550078">
        <w:rPr>
          <w:lang w:val="es-PE"/>
        </w:rPr>
        <w:t xml:space="preserve">Hay muchos que piensan que </w:t>
      </w:r>
      <w:r w:rsidRPr="002D5A45">
        <w:rPr>
          <w:lang w:val="es-PE"/>
        </w:rPr>
        <w:t>el</w:t>
      </w:r>
      <w:r w:rsidRPr="00550078">
        <w:rPr>
          <w:i/>
          <w:iCs/>
          <w:lang w:val="es-PE"/>
        </w:rPr>
        <w:t xml:space="preserve"> nibbāna</w:t>
      </w:r>
      <w:r w:rsidRPr="00550078">
        <w:rPr>
          <w:lang w:val="es-PE"/>
        </w:rPr>
        <w:t xml:space="preserve"> no es </w:t>
      </w:r>
      <w:r w:rsidR="002D5A45">
        <w:rPr>
          <w:lang w:val="es-PE"/>
        </w:rPr>
        <w:t xml:space="preserve">consumable </w:t>
      </w:r>
      <w:r w:rsidRPr="00550078">
        <w:rPr>
          <w:lang w:val="es-PE"/>
        </w:rPr>
        <w:t xml:space="preserve">durante la época de este </w:t>
      </w:r>
      <w:r w:rsidR="002D5A45">
        <w:rPr>
          <w:lang w:val="es-PE"/>
        </w:rPr>
        <w:t xml:space="preserve">Venerable </w:t>
      </w:r>
      <w:r w:rsidR="002D5A45" w:rsidRPr="003C5D1C">
        <w:rPr>
          <w:i/>
          <w:iCs/>
          <w:lang w:val="es-PE"/>
        </w:rPr>
        <w:t>Buddha</w:t>
      </w:r>
      <w:r w:rsidR="002D5A45" w:rsidRPr="00550078">
        <w:rPr>
          <w:lang w:val="es-PE"/>
        </w:rPr>
        <w:t xml:space="preserve"> </w:t>
      </w:r>
      <w:r w:rsidRPr="00550078">
        <w:rPr>
          <w:lang w:val="es-PE"/>
        </w:rPr>
        <w:t xml:space="preserve">y lo consideran </w:t>
      </w:r>
      <w:r w:rsidR="000F17EE">
        <w:rPr>
          <w:lang w:val="es-PE"/>
        </w:rPr>
        <w:t xml:space="preserve">como </w:t>
      </w:r>
      <w:r w:rsidRPr="00550078">
        <w:rPr>
          <w:lang w:val="es-PE"/>
        </w:rPr>
        <w:t xml:space="preserve">posible </w:t>
      </w:r>
      <w:r w:rsidR="002D5A45">
        <w:rPr>
          <w:lang w:val="es-PE"/>
        </w:rPr>
        <w:t xml:space="preserve">únicamente </w:t>
      </w:r>
      <w:r w:rsidRPr="00550078">
        <w:rPr>
          <w:lang w:val="es-PE"/>
        </w:rPr>
        <w:t xml:space="preserve">en </w:t>
      </w:r>
      <w:r w:rsidR="00227378">
        <w:rPr>
          <w:lang w:val="es-PE"/>
        </w:rPr>
        <w:t xml:space="preserve">un </w:t>
      </w:r>
      <w:r w:rsidRPr="00550078">
        <w:rPr>
          <w:lang w:val="es-PE"/>
        </w:rPr>
        <w:t>futuro</w:t>
      </w:r>
      <w:r w:rsidR="00227378">
        <w:rPr>
          <w:lang w:val="es-PE"/>
        </w:rPr>
        <w:t xml:space="preserve"> lejano</w:t>
      </w:r>
      <w:r w:rsidRPr="00550078">
        <w:rPr>
          <w:lang w:val="es-PE"/>
        </w:rPr>
        <w:t xml:space="preserve">, cuando se establezcan las </w:t>
      </w:r>
      <w:r w:rsidR="002D5A45" w:rsidRPr="002D5A45">
        <w:rPr>
          <w:i/>
          <w:iCs/>
          <w:lang w:val="es-PE"/>
        </w:rPr>
        <w:t>Enseñanzas</w:t>
      </w:r>
      <w:r w:rsidR="002D5A45" w:rsidRPr="00550078">
        <w:rPr>
          <w:lang w:val="es-PE"/>
        </w:rPr>
        <w:t xml:space="preserve"> </w:t>
      </w:r>
      <w:r w:rsidRPr="00550078">
        <w:rPr>
          <w:lang w:val="es-PE"/>
        </w:rPr>
        <w:t xml:space="preserve">del próximo </w:t>
      </w:r>
      <w:r w:rsidRPr="002D5A45">
        <w:rPr>
          <w:i/>
          <w:iCs/>
          <w:lang w:val="es-PE"/>
        </w:rPr>
        <w:t>Bud</w:t>
      </w:r>
      <w:r w:rsidR="002D5A45" w:rsidRPr="002D5A45">
        <w:rPr>
          <w:i/>
          <w:iCs/>
          <w:lang w:val="es-PE"/>
        </w:rPr>
        <w:t>dh</w:t>
      </w:r>
      <w:r w:rsidRPr="002D5A45">
        <w:rPr>
          <w:i/>
          <w:iCs/>
          <w:lang w:val="es-PE"/>
        </w:rPr>
        <w:t>a</w:t>
      </w:r>
      <w:r w:rsidRPr="00550078">
        <w:rPr>
          <w:lang w:val="es-PE"/>
        </w:rPr>
        <w:t xml:space="preserve"> Metteyya. Este tipo de pensamiento</w:t>
      </w:r>
      <w:r w:rsidR="00227378">
        <w:rPr>
          <w:lang w:val="es-PE"/>
        </w:rPr>
        <w:t>s</w:t>
      </w:r>
      <w:r w:rsidRPr="00550078">
        <w:rPr>
          <w:lang w:val="es-PE"/>
        </w:rPr>
        <w:t xml:space="preserve"> s</w:t>
      </w:r>
      <w:r w:rsidR="002D5A45">
        <w:rPr>
          <w:lang w:val="es-PE"/>
        </w:rPr>
        <w:t>ó</w:t>
      </w:r>
      <w:r w:rsidRPr="00550078">
        <w:rPr>
          <w:lang w:val="es-PE"/>
        </w:rPr>
        <w:t>lo se aplica</w:t>
      </w:r>
      <w:r w:rsidR="002D5A45">
        <w:rPr>
          <w:lang w:val="es-PE"/>
        </w:rPr>
        <w:t>ría</w:t>
      </w:r>
      <w:r w:rsidR="00227378">
        <w:rPr>
          <w:lang w:val="es-PE"/>
        </w:rPr>
        <w:t>n</w:t>
      </w:r>
      <w:r w:rsidRPr="00550078">
        <w:rPr>
          <w:lang w:val="es-PE"/>
        </w:rPr>
        <w:t xml:space="preserve"> a quienes </w:t>
      </w:r>
      <w:r w:rsidR="002D5A45">
        <w:rPr>
          <w:lang w:val="es-PE"/>
        </w:rPr>
        <w:t xml:space="preserve">hubiesen </w:t>
      </w:r>
      <w:r w:rsidRPr="00550078">
        <w:rPr>
          <w:lang w:val="es-PE"/>
        </w:rPr>
        <w:t xml:space="preserve">recibido la </w:t>
      </w:r>
      <w:r w:rsidR="003D7E62" w:rsidRPr="003D7E62">
        <w:rPr>
          <w:i/>
          <w:iCs/>
          <w:lang w:val="es-PE"/>
        </w:rPr>
        <w:t>segura predicción</w:t>
      </w:r>
      <w:r w:rsidR="003D7E62">
        <w:rPr>
          <w:lang w:val="es-PE"/>
        </w:rPr>
        <w:t xml:space="preserve"> </w:t>
      </w:r>
      <w:r w:rsidRPr="00550078">
        <w:rPr>
          <w:lang w:val="es-PE"/>
        </w:rPr>
        <w:t>de que así ser</w:t>
      </w:r>
      <w:r w:rsidR="00227378">
        <w:rPr>
          <w:lang w:val="es-PE"/>
        </w:rPr>
        <w:t>ía</w:t>
      </w:r>
      <w:r w:rsidRPr="00550078">
        <w:rPr>
          <w:lang w:val="es-PE"/>
        </w:rPr>
        <w:t xml:space="preserve">. Quienes hayan recibido </w:t>
      </w:r>
      <w:r w:rsidR="003D7E62" w:rsidRPr="00550078">
        <w:rPr>
          <w:lang w:val="es-PE"/>
        </w:rPr>
        <w:t xml:space="preserve">la </w:t>
      </w:r>
      <w:r w:rsidR="003D7E62" w:rsidRPr="003D7E62">
        <w:rPr>
          <w:i/>
          <w:iCs/>
          <w:lang w:val="es-PE"/>
        </w:rPr>
        <w:t>segura predicción</w:t>
      </w:r>
      <w:r w:rsidR="003D7E62">
        <w:rPr>
          <w:lang w:val="es-PE"/>
        </w:rPr>
        <w:t xml:space="preserve"> consumarán el </w:t>
      </w:r>
      <w:r w:rsidR="00227378">
        <w:rPr>
          <w:i/>
          <w:iCs/>
          <w:lang w:val="es-PE"/>
        </w:rPr>
        <w:t>nibbāna</w:t>
      </w:r>
      <w:r w:rsidRPr="00550078">
        <w:rPr>
          <w:lang w:val="es-PE"/>
        </w:rPr>
        <w:t xml:space="preserve"> </w:t>
      </w:r>
      <w:r w:rsidR="003D7E62">
        <w:rPr>
          <w:lang w:val="es-PE"/>
        </w:rPr>
        <w:t xml:space="preserve">tal y como </w:t>
      </w:r>
      <w:r w:rsidR="00C07CB2">
        <w:rPr>
          <w:lang w:val="es-PE"/>
        </w:rPr>
        <w:t>haya sido</w:t>
      </w:r>
      <w:r w:rsidR="003D7E62">
        <w:rPr>
          <w:lang w:val="es-PE"/>
        </w:rPr>
        <w:t xml:space="preserve"> </w:t>
      </w:r>
      <w:r w:rsidRPr="00550078">
        <w:rPr>
          <w:lang w:val="es-PE"/>
        </w:rPr>
        <w:t>predestinad</w:t>
      </w:r>
      <w:r w:rsidR="003D7E62">
        <w:rPr>
          <w:lang w:val="es-PE"/>
        </w:rPr>
        <w:t>o</w:t>
      </w:r>
      <w:r w:rsidRPr="00550078">
        <w:rPr>
          <w:lang w:val="es-PE"/>
        </w:rPr>
        <w:t xml:space="preserve">, </w:t>
      </w:r>
      <w:r w:rsidR="00C07CB2">
        <w:rPr>
          <w:lang w:val="es-PE"/>
        </w:rPr>
        <w:t xml:space="preserve">no obstante, </w:t>
      </w:r>
      <w:r w:rsidR="001F4D77">
        <w:rPr>
          <w:lang w:val="es-PE"/>
        </w:rPr>
        <w:t xml:space="preserve">esto </w:t>
      </w:r>
      <w:r w:rsidRPr="00550078">
        <w:rPr>
          <w:lang w:val="es-PE"/>
        </w:rPr>
        <w:t>será extremadamente difícil para quienes no ha</w:t>
      </w:r>
      <w:r w:rsidR="001F4D77">
        <w:rPr>
          <w:lang w:val="es-PE"/>
        </w:rPr>
        <w:t>ya</w:t>
      </w:r>
      <w:r w:rsidRPr="00550078">
        <w:rPr>
          <w:lang w:val="es-PE"/>
        </w:rPr>
        <w:t xml:space="preserve">n recibido este tipo de </w:t>
      </w:r>
      <w:r w:rsidR="001F4D77" w:rsidRPr="003D7E62">
        <w:rPr>
          <w:i/>
          <w:iCs/>
          <w:lang w:val="es-PE"/>
        </w:rPr>
        <w:t>segura predicción</w:t>
      </w:r>
      <w:r w:rsidRPr="00550078">
        <w:rPr>
          <w:lang w:val="es-PE"/>
        </w:rPr>
        <w:t>.</w:t>
      </w:r>
      <w:r w:rsidRPr="00550078">
        <w:rPr>
          <w:lang w:val="es-PE"/>
        </w:rPr>
        <w:br/>
      </w:r>
    </w:p>
    <w:p w14:paraId="66312B3A" w14:textId="5BF75E0F" w:rsidR="00550078" w:rsidRPr="00550078" w:rsidRDefault="00550078" w:rsidP="00A70773">
      <w:pPr>
        <w:pStyle w:val="Ttulo3"/>
        <w:rPr>
          <w:lang w:val="es-PE"/>
        </w:rPr>
      </w:pPr>
      <w:r w:rsidRPr="00550078">
        <w:rPr>
          <w:lang w:val="es-PE"/>
        </w:rPr>
        <w:t>Por qué ser</w:t>
      </w:r>
      <w:r w:rsidR="00B123CE">
        <w:rPr>
          <w:lang w:val="es-PE"/>
        </w:rPr>
        <w:t>ía</w:t>
      </w:r>
      <w:r w:rsidRPr="00550078">
        <w:rPr>
          <w:lang w:val="es-PE"/>
        </w:rPr>
        <w:t xml:space="preserve"> tan difícil de </w:t>
      </w:r>
      <w:r w:rsidR="001F4D77">
        <w:rPr>
          <w:lang w:val="es-PE"/>
        </w:rPr>
        <w:t xml:space="preserve">consumar </w:t>
      </w:r>
      <w:r w:rsidR="00541ED4">
        <w:rPr>
          <w:lang w:val="es-PE"/>
        </w:rPr>
        <w:t xml:space="preserve">este </w:t>
      </w:r>
      <w:r w:rsidR="00555190" w:rsidRPr="00541ED4">
        <w:rPr>
          <w:i/>
          <w:iCs/>
          <w:lang w:val="es-PE"/>
        </w:rPr>
        <w:t>Nibbana</w:t>
      </w:r>
    </w:p>
    <w:p w14:paraId="07245B5C" w14:textId="2568CE93" w:rsidR="00CB7477" w:rsidRDefault="00550078" w:rsidP="004510BC">
      <w:pPr>
        <w:rPr>
          <w:lang w:val="es-PE"/>
        </w:rPr>
      </w:pPr>
      <w:r w:rsidRPr="00550078">
        <w:rPr>
          <w:lang w:val="es-PE"/>
        </w:rPr>
        <w:t xml:space="preserve">Por ejemplo, </w:t>
      </w:r>
      <w:r w:rsidR="00A63DB5">
        <w:rPr>
          <w:lang w:val="es-PE"/>
        </w:rPr>
        <w:t>durante la época</w:t>
      </w:r>
      <w:r w:rsidRPr="00550078">
        <w:rPr>
          <w:lang w:val="es-PE"/>
        </w:rPr>
        <w:t xml:space="preserve"> en que </w:t>
      </w:r>
      <w:r w:rsidR="00A63DB5">
        <w:rPr>
          <w:lang w:val="es-PE"/>
        </w:rPr>
        <w:t xml:space="preserve">desaparezcan </w:t>
      </w:r>
      <w:r w:rsidRPr="00550078">
        <w:rPr>
          <w:lang w:val="es-PE"/>
        </w:rPr>
        <w:t xml:space="preserve">las </w:t>
      </w:r>
      <w:r w:rsidR="00A63DB5" w:rsidRPr="00A63DB5">
        <w:rPr>
          <w:i/>
          <w:iCs/>
          <w:lang w:val="es-PE"/>
        </w:rPr>
        <w:t>Enseñanzas</w:t>
      </w:r>
      <w:r w:rsidR="00A63DB5" w:rsidRPr="00550078">
        <w:rPr>
          <w:lang w:val="es-PE"/>
        </w:rPr>
        <w:t xml:space="preserve"> </w:t>
      </w:r>
      <w:r w:rsidRPr="00550078">
        <w:rPr>
          <w:lang w:val="es-PE"/>
        </w:rPr>
        <w:t xml:space="preserve">del histórico </w:t>
      </w:r>
      <w:r w:rsidR="00CA2588" w:rsidRPr="00CA2588">
        <w:rPr>
          <w:lang w:val="es-PE"/>
        </w:rPr>
        <w:t xml:space="preserve">Venerable </w:t>
      </w:r>
      <w:r w:rsidR="00CA2588" w:rsidRPr="00CA2588">
        <w:rPr>
          <w:i/>
          <w:iCs/>
          <w:lang w:val="es-PE"/>
        </w:rPr>
        <w:t>Buddha</w:t>
      </w:r>
      <w:r w:rsidR="00CA2588" w:rsidRPr="00CA2588">
        <w:rPr>
          <w:lang w:val="es-PE"/>
        </w:rPr>
        <w:t xml:space="preserve"> </w:t>
      </w:r>
      <w:r w:rsidRPr="00550078">
        <w:rPr>
          <w:lang w:val="es-PE"/>
        </w:rPr>
        <w:t>y</w:t>
      </w:r>
      <w:r w:rsidR="00CA2588">
        <w:rPr>
          <w:lang w:val="es-PE"/>
        </w:rPr>
        <w:t>,</w:t>
      </w:r>
      <w:r w:rsidRPr="00550078">
        <w:rPr>
          <w:lang w:val="es-PE"/>
        </w:rPr>
        <w:t xml:space="preserve"> </w:t>
      </w:r>
      <w:r w:rsidR="00CA2588">
        <w:rPr>
          <w:lang w:val="es-PE"/>
        </w:rPr>
        <w:t>posteriormente,</w:t>
      </w:r>
      <w:r w:rsidRPr="00550078">
        <w:rPr>
          <w:lang w:val="es-PE"/>
        </w:rPr>
        <w:t xml:space="preserve"> </w:t>
      </w:r>
      <w:r w:rsidR="00F132F0">
        <w:rPr>
          <w:lang w:val="es-PE"/>
        </w:rPr>
        <w:t xml:space="preserve">se dé </w:t>
      </w:r>
      <w:r w:rsidRPr="00550078">
        <w:rPr>
          <w:lang w:val="es-PE"/>
        </w:rPr>
        <w:t>el evento d</w:t>
      </w:r>
      <w:r w:rsidRPr="00A63DB5">
        <w:rPr>
          <w:lang w:val="es-PE"/>
        </w:rPr>
        <w:t>e</w:t>
      </w:r>
      <w:r w:rsidR="00F132F0">
        <w:rPr>
          <w:lang w:val="es-PE"/>
        </w:rPr>
        <w:t xml:space="preserve"> que e</w:t>
      </w:r>
      <w:r w:rsidRPr="00A63DB5">
        <w:rPr>
          <w:lang w:val="es-PE"/>
        </w:rPr>
        <w:t>l</w:t>
      </w:r>
      <w:r w:rsidRPr="00550078">
        <w:rPr>
          <w:i/>
          <w:iCs/>
          <w:lang w:val="es-PE"/>
        </w:rPr>
        <w:t xml:space="preserve"> Bud</w:t>
      </w:r>
      <w:r>
        <w:rPr>
          <w:i/>
          <w:iCs/>
          <w:lang w:val="es-PE"/>
        </w:rPr>
        <w:t>dh</w:t>
      </w:r>
      <w:r w:rsidRPr="00550078">
        <w:rPr>
          <w:i/>
          <w:iCs/>
          <w:lang w:val="es-PE"/>
        </w:rPr>
        <w:t>a</w:t>
      </w:r>
      <w:r w:rsidRPr="00550078">
        <w:rPr>
          <w:lang w:val="es-PE"/>
        </w:rPr>
        <w:t xml:space="preserve"> Metteyya </w:t>
      </w:r>
      <w:r w:rsidR="00F132F0">
        <w:rPr>
          <w:lang w:val="es-PE"/>
        </w:rPr>
        <w:t>consume su</w:t>
      </w:r>
      <w:r w:rsidRPr="00550078">
        <w:rPr>
          <w:lang w:val="es-PE"/>
        </w:rPr>
        <w:t xml:space="preserve"> iluminación</w:t>
      </w:r>
      <w:r w:rsidR="00C07CB2">
        <w:rPr>
          <w:lang w:val="es-PE"/>
        </w:rPr>
        <w:t>,</w:t>
      </w:r>
      <w:r w:rsidRPr="00550078">
        <w:rPr>
          <w:lang w:val="es-PE"/>
        </w:rPr>
        <w:t xml:space="preserve"> aún </w:t>
      </w:r>
      <w:r w:rsidR="00C07CB2">
        <w:rPr>
          <w:lang w:val="es-PE"/>
        </w:rPr>
        <w:t xml:space="preserve">quedará </w:t>
      </w:r>
      <w:r w:rsidR="007B5556">
        <w:rPr>
          <w:lang w:val="es-PE"/>
        </w:rPr>
        <w:t xml:space="preserve">por transcurrir </w:t>
      </w:r>
      <w:r w:rsidR="00053EAA">
        <w:rPr>
          <w:lang w:val="es-PE"/>
        </w:rPr>
        <w:t>mucho tiempo</w:t>
      </w:r>
      <w:r w:rsidRPr="00550078">
        <w:rPr>
          <w:lang w:val="es-PE"/>
        </w:rPr>
        <w:t xml:space="preserve">. Aunque puedan pasar cientos de miles de existencias en </w:t>
      </w:r>
      <w:r w:rsidR="00053EAA">
        <w:rPr>
          <w:lang w:val="es-PE"/>
        </w:rPr>
        <w:t xml:space="preserve">el plano </w:t>
      </w:r>
      <w:r w:rsidRPr="00550078">
        <w:rPr>
          <w:lang w:val="es-PE"/>
        </w:rPr>
        <w:t xml:space="preserve">humano y </w:t>
      </w:r>
      <w:r w:rsidR="003162AD">
        <w:rPr>
          <w:lang w:val="es-PE"/>
        </w:rPr>
        <w:t xml:space="preserve">como </w:t>
      </w:r>
      <w:r w:rsidRPr="00550078">
        <w:rPr>
          <w:lang w:val="es-PE"/>
        </w:rPr>
        <w:t xml:space="preserve">dioses celestiales, </w:t>
      </w:r>
      <w:r w:rsidR="00E31335">
        <w:rPr>
          <w:lang w:val="es-PE"/>
        </w:rPr>
        <w:t xml:space="preserve">la era </w:t>
      </w:r>
      <w:r w:rsidRPr="00550078">
        <w:rPr>
          <w:lang w:val="es-PE"/>
        </w:rPr>
        <w:t xml:space="preserve">en </w:t>
      </w:r>
      <w:r w:rsidR="00E31335">
        <w:rPr>
          <w:lang w:val="es-PE"/>
        </w:rPr>
        <w:t xml:space="preserve">la </w:t>
      </w:r>
      <w:r w:rsidRPr="00550078">
        <w:rPr>
          <w:lang w:val="es-PE"/>
        </w:rPr>
        <w:t xml:space="preserve">que el </w:t>
      </w:r>
      <w:r w:rsidRPr="00E31335">
        <w:rPr>
          <w:i/>
          <w:iCs/>
          <w:lang w:val="es-PE"/>
        </w:rPr>
        <w:t>Bud</w:t>
      </w:r>
      <w:r w:rsidR="00E31335" w:rsidRPr="00E31335">
        <w:rPr>
          <w:i/>
          <w:iCs/>
          <w:lang w:val="es-PE"/>
        </w:rPr>
        <w:t>dh</w:t>
      </w:r>
      <w:r w:rsidRPr="00E31335">
        <w:rPr>
          <w:i/>
          <w:iCs/>
          <w:lang w:val="es-PE"/>
        </w:rPr>
        <w:t>a</w:t>
      </w:r>
      <w:r w:rsidRPr="00550078">
        <w:rPr>
          <w:lang w:val="es-PE"/>
        </w:rPr>
        <w:t xml:space="preserve"> Metteyya establecerá sus </w:t>
      </w:r>
      <w:r w:rsidR="00F823FB" w:rsidRPr="00F823FB">
        <w:rPr>
          <w:i/>
          <w:iCs/>
          <w:lang w:val="es-PE"/>
        </w:rPr>
        <w:t>Enseñanzas</w:t>
      </w:r>
      <w:r w:rsidR="00F823FB" w:rsidRPr="00550078">
        <w:rPr>
          <w:lang w:val="es-PE"/>
        </w:rPr>
        <w:t xml:space="preserve"> </w:t>
      </w:r>
      <w:r w:rsidRPr="00550078">
        <w:rPr>
          <w:lang w:val="es-PE"/>
        </w:rPr>
        <w:t>no habr</w:t>
      </w:r>
      <w:r w:rsidR="003162AD">
        <w:rPr>
          <w:lang w:val="es-PE"/>
        </w:rPr>
        <w:t>ía</w:t>
      </w:r>
      <w:r w:rsidRPr="00550078">
        <w:rPr>
          <w:lang w:val="es-PE"/>
        </w:rPr>
        <w:t xml:space="preserve"> llegado. Además, antes de que esto ocurr</w:t>
      </w:r>
      <w:r w:rsidR="00857E3E">
        <w:rPr>
          <w:lang w:val="es-PE"/>
        </w:rPr>
        <w:t>iese</w:t>
      </w:r>
      <w:r w:rsidRPr="00550078">
        <w:rPr>
          <w:lang w:val="es-PE"/>
        </w:rPr>
        <w:t>, una persona tendr</w:t>
      </w:r>
      <w:r w:rsidR="00857E3E">
        <w:rPr>
          <w:lang w:val="es-PE"/>
        </w:rPr>
        <w:t>ía</w:t>
      </w:r>
      <w:r w:rsidRPr="00550078">
        <w:rPr>
          <w:lang w:val="es-PE"/>
        </w:rPr>
        <w:t xml:space="preserve"> que pasar por un largo periodo intermedio, un periodo de oscuridad</w:t>
      </w:r>
      <w:r w:rsidR="00857E3E">
        <w:rPr>
          <w:lang w:val="es-PE"/>
        </w:rPr>
        <w:t>,</w:t>
      </w:r>
      <w:r w:rsidRPr="00550078">
        <w:rPr>
          <w:lang w:val="es-PE"/>
        </w:rPr>
        <w:t xml:space="preserve"> </w:t>
      </w:r>
      <w:r w:rsidR="00656934">
        <w:rPr>
          <w:lang w:val="es-PE"/>
        </w:rPr>
        <w:t>posterior a la era e</w:t>
      </w:r>
      <w:r w:rsidR="003162AD">
        <w:rPr>
          <w:lang w:val="es-PE"/>
        </w:rPr>
        <w:t>n</w:t>
      </w:r>
      <w:r w:rsidR="00656934">
        <w:rPr>
          <w:lang w:val="es-PE"/>
        </w:rPr>
        <w:t xml:space="preserve"> que </w:t>
      </w:r>
      <w:r w:rsidRPr="00550078">
        <w:rPr>
          <w:lang w:val="es-PE"/>
        </w:rPr>
        <w:t xml:space="preserve">las </w:t>
      </w:r>
      <w:r w:rsidR="00857E3E" w:rsidRPr="00550078">
        <w:rPr>
          <w:lang w:val="es-PE"/>
        </w:rPr>
        <w:t xml:space="preserve">Enseñanzas </w:t>
      </w:r>
      <w:r w:rsidRPr="00550078">
        <w:rPr>
          <w:lang w:val="es-PE"/>
        </w:rPr>
        <w:t xml:space="preserve">del </w:t>
      </w:r>
      <w:r w:rsidR="00857E3E" w:rsidRPr="00E31335">
        <w:rPr>
          <w:i/>
          <w:iCs/>
          <w:lang w:val="es-PE"/>
        </w:rPr>
        <w:t>Buddha</w:t>
      </w:r>
      <w:r w:rsidR="004510BC">
        <w:rPr>
          <w:i/>
          <w:iCs/>
          <w:lang w:val="es-PE"/>
        </w:rPr>
        <w:t xml:space="preserve"> </w:t>
      </w:r>
      <w:r w:rsidR="004510BC">
        <w:rPr>
          <w:lang w:val="es-PE"/>
        </w:rPr>
        <w:t xml:space="preserve">Gotama </w:t>
      </w:r>
      <w:r w:rsidR="004510BC" w:rsidRPr="004510BC">
        <w:rPr>
          <w:lang w:val="es-PE"/>
        </w:rPr>
        <w:t>se hay</w:t>
      </w:r>
      <w:r w:rsidR="004510BC">
        <w:rPr>
          <w:lang w:val="es-PE"/>
        </w:rPr>
        <w:t>a</w:t>
      </w:r>
      <w:r w:rsidR="004510BC" w:rsidRPr="004510BC">
        <w:rPr>
          <w:lang w:val="es-PE"/>
        </w:rPr>
        <w:t xml:space="preserve">n extinguido. </w:t>
      </w:r>
      <w:r w:rsidR="004510BC" w:rsidRPr="0027569B">
        <w:rPr>
          <w:lang w:val="es-PE"/>
        </w:rPr>
        <w:t xml:space="preserve">Durante este periodo de oscuridad, muchos serán los ciclos de renacimientos que una persona tendrá que atravesar, durante los cuales nadie </w:t>
      </w:r>
      <w:r w:rsidR="0027569B" w:rsidRPr="0027569B">
        <w:rPr>
          <w:lang w:val="es-PE"/>
        </w:rPr>
        <w:t>pod</w:t>
      </w:r>
      <w:r w:rsidR="0027569B">
        <w:rPr>
          <w:lang w:val="es-PE"/>
        </w:rPr>
        <w:t xml:space="preserve">ría </w:t>
      </w:r>
    </w:p>
    <w:p w14:paraId="3AB15F90" w14:textId="77777777" w:rsidR="00CB7477" w:rsidRDefault="00CB7477">
      <w:pPr>
        <w:ind w:firstLine="0"/>
        <w:rPr>
          <w:lang w:val="es-PE"/>
        </w:rPr>
      </w:pPr>
      <w:r>
        <w:rPr>
          <w:lang w:val="es-PE"/>
        </w:rPr>
        <w:br w:type="page"/>
      </w:r>
    </w:p>
    <w:p w14:paraId="78F97F64" w14:textId="77777777" w:rsidR="00CB7477" w:rsidRDefault="00CB7477" w:rsidP="00CB7477">
      <w:pPr>
        <w:pStyle w:val="Normalssangria"/>
      </w:pPr>
    </w:p>
    <w:p w14:paraId="3501D666" w14:textId="3B80F692" w:rsidR="00557B3C" w:rsidRDefault="0027569B" w:rsidP="00CB7477">
      <w:pPr>
        <w:pStyle w:val="Normalssangria"/>
      </w:pPr>
      <w:r>
        <w:t xml:space="preserve">determinar </w:t>
      </w:r>
      <w:r w:rsidR="004510BC" w:rsidRPr="0027569B">
        <w:t>cuántas veces ser</w:t>
      </w:r>
      <w:r w:rsidR="003162AD">
        <w:t>ía</w:t>
      </w:r>
      <w:r w:rsidR="004510BC" w:rsidRPr="0027569B">
        <w:t xml:space="preserve"> relegada a los inframundos, en los que en cualquier ocasión uno podría renacer cientos de miles de veces. Si tal destino ocurr</w:t>
      </w:r>
      <w:r>
        <w:t>iese</w:t>
      </w:r>
      <w:r w:rsidR="004510BC" w:rsidRPr="0027569B">
        <w:t xml:space="preserve">, la posibilidad de recibir las </w:t>
      </w:r>
      <w:r w:rsidRPr="0027569B">
        <w:rPr>
          <w:i/>
          <w:iCs/>
        </w:rPr>
        <w:t>Enseñanzas</w:t>
      </w:r>
      <w:r w:rsidRPr="0027569B">
        <w:t xml:space="preserve"> </w:t>
      </w:r>
      <w:r w:rsidR="004510BC" w:rsidRPr="0027569B">
        <w:t xml:space="preserve">del </w:t>
      </w:r>
      <w:r w:rsidRPr="0027569B">
        <w:t xml:space="preserve">Venerable </w:t>
      </w:r>
      <w:r w:rsidRPr="0027569B">
        <w:rPr>
          <w:i/>
          <w:iCs/>
        </w:rPr>
        <w:t>Buddha</w:t>
      </w:r>
      <w:r w:rsidRPr="0027569B">
        <w:t xml:space="preserve"> </w:t>
      </w:r>
      <w:r w:rsidR="004510BC" w:rsidRPr="0027569B">
        <w:t xml:space="preserve">Metteyya será realmente muy </w:t>
      </w:r>
      <w:r>
        <w:t>pequeña</w:t>
      </w:r>
      <w:r w:rsidR="004510BC" w:rsidRPr="0027569B">
        <w:t xml:space="preserve">. </w:t>
      </w:r>
      <w:r w:rsidRPr="00DC29D5">
        <w:t>É</w:t>
      </w:r>
      <w:r w:rsidR="004510BC" w:rsidRPr="00DC29D5">
        <w:t xml:space="preserve">ste es un aspecto que personas </w:t>
      </w:r>
      <w:r w:rsidR="00DC29D5">
        <w:t xml:space="preserve">discernidoras </w:t>
      </w:r>
      <w:r w:rsidR="004510BC" w:rsidRPr="00DC29D5">
        <w:t>podrían considerar seriamente.</w:t>
      </w:r>
    </w:p>
    <w:p w14:paraId="72E57CFE" w14:textId="77777777" w:rsidR="00557B3C" w:rsidRPr="003C7135" w:rsidRDefault="00557B3C" w:rsidP="00557B3C">
      <w:pPr>
        <w:rPr>
          <w:lang w:val="es-PE"/>
        </w:rPr>
      </w:pPr>
    </w:p>
    <w:p w14:paraId="792DBB13" w14:textId="18CF7F5C" w:rsidR="00E0733E" w:rsidRPr="00E0733E" w:rsidRDefault="00E0733E" w:rsidP="003342CC">
      <w:pPr>
        <w:pStyle w:val="Ttulo3"/>
        <w:rPr>
          <w:lang w:val="es-PE"/>
        </w:rPr>
      </w:pPr>
      <w:r w:rsidRPr="00E0733E">
        <w:rPr>
          <w:lang w:val="es-PE"/>
        </w:rPr>
        <w:t>Apr</w:t>
      </w:r>
      <w:r w:rsidR="00555190">
        <w:rPr>
          <w:lang w:val="es-PE"/>
        </w:rPr>
        <w:t>é</w:t>
      </w:r>
      <w:r w:rsidRPr="00E0733E">
        <w:rPr>
          <w:lang w:val="es-PE"/>
        </w:rPr>
        <w:t>nd</w:t>
      </w:r>
      <w:r w:rsidR="00555190">
        <w:rPr>
          <w:lang w:val="es-PE"/>
        </w:rPr>
        <w:t>ase</w:t>
      </w:r>
      <w:r w:rsidRPr="00E0733E">
        <w:rPr>
          <w:lang w:val="es-PE"/>
        </w:rPr>
        <w:t xml:space="preserve"> de memoria en grado mínimo</w:t>
      </w:r>
    </w:p>
    <w:p w14:paraId="0E21820C" w14:textId="63F6775A" w:rsidR="00E0733E" w:rsidRPr="00E0733E" w:rsidRDefault="00F629C8" w:rsidP="008D5EF5">
      <w:pPr>
        <w:spacing w:after="0"/>
        <w:rPr>
          <w:lang w:val="es-PE"/>
        </w:rPr>
      </w:pPr>
      <w:r w:rsidRPr="00E0733E">
        <w:rPr>
          <w:lang w:val="es-PE"/>
        </w:rPr>
        <w:t xml:space="preserve">1. </w:t>
      </w:r>
      <w:r w:rsidR="008218E6" w:rsidRPr="00E0733E">
        <w:rPr>
          <w:lang w:val="es-PE"/>
        </w:rPr>
        <w:tab/>
      </w:r>
      <w:r w:rsidRPr="00E0733E">
        <w:rPr>
          <w:i/>
          <w:iCs/>
          <w:lang w:val="es-PE"/>
        </w:rPr>
        <w:t>catt</w:t>
      </w:r>
      <w:r w:rsidR="003B4337" w:rsidRPr="00E0733E">
        <w:rPr>
          <w:i/>
          <w:iCs/>
          <w:lang w:val="es-PE"/>
        </w:rPr>
        <w:t>ā</w:t>
      </w:r>
      <w:r w:rsidRPr="00E0733E">
        <w:rPr>
          <w:i/>
          <w:iCs/>
          <w:lang w:val="es-PE"/>
        </w:rPr>
        <w:t>ro</w:t>
      </w:r>
      <w:r w:rsidRPr="00E0733E">
        <w:rPr>
          <w:lang w:val="es-PE"/>
        </w:rPr>
        <w:t xml:space="preserve"> </w:t>
      </w:r>
      <w:r w:rsidR="003B4337" w:rsidRPr="00E0733E">
        <w:rPr>
          <w:lang w:val="es-PE"/>
        </w:rPr>
        <w:t>–</w:t>
      </w:r>
      <w:r w:rsidRPr="00E0733E">
        <w:rPr>
          <w:lang w:val="es-PE"/>
        </w:rPr>
        <w:t xml:space="preserve"> </w:t>
      </w:r>
      <w:r w:rsidR="00CB7477" w:rsidRPr="00E0733E">
        <w:rPr>
          <w:lang w:val="es-PE"/>
        </w:rPr>
        <w:t xml:space="preserve">los </w:t>
      </w:r>
      <w:r w:rsidR="004A5312">
        <w:rPr>
          <w:lang w:val="es-PE"/>
        </w:rPr>
        <w:t>4</w:t>
      </w:r>
    </w:p>
    <w:p w14:paraId="726D8071" w14:textId="6B55A032" w:rsidR="00F629C8" w:rsidRPr="00E0733E" w:rsidRDefault="00F629C8" w:rsidP="008218E6">
      <w:pPr>
        <w:spacing w:after="0"/>
        <w:ind w:firstLine="720"/>
        <w:rPr>
          <w:lang w:val="es-PE"/>
        </w:rPr>
      </w:pPr>
      <w:r w:rsidRPr="00E0733E">
        <w:rPr>
          <w:i/>
          <w:iCs/>
          <w:lang w:val="es-PE"/>
        </w:rPr>
        <w:t>mah</w:t>
      </w:r>
      <w:r w:rsidR="003B4337" w:rsidRPr="00E0733E">
        <w:rPr>
          <w:i/>
          <w:iCs/>
          <w:lang w:val="es-PE"/>
        </w:rPr>
        <w:t>ā</w:t>
      </w:r>
      <w:r w:rsidRPr="00E0733E">
        <w:rPr>
          <w:i/>
          <w:iCs/>
          <w:lang w:val="es-PE"/>
        </w:rPr>
        <w:t>bh</w:t>
      </w:r>
      <w:r w:rsidR="007B39F4" w:rsidRPr="00E0733E">
        <w:rPr>
          <w:i/>
          <w:iCs/>
          <w:lang w:val="es-PE"/>
        </w:rPr>
        <w:t>ū</w:t>
      </w:r>
      <w:r w:rsidRPr="00E0733E">
        <w:rPr>
          <w:i/>
          <w:iCs/>
          <w:lang w:val="es-PE"/>
        </w:rPr>
        <w:t>t</w:t>
      </w:r>
      <w:r w:rsidR="003B4337" w:rsidRPr="00E0733E">
        <w:rPr>
          <w:i/>
          <w:iCs/>
          <w:lang w:val="es-PE"/>
        </w:rPr>
        <w:t>ā</w:t>
      </w:r>
      <w:r w:rsidRPr="00E0733E">
        <w:rPr>
          <w:lang w:val="es-PE"/>
        </w:rPr>
        <w:t xml:space="preserve"> </w:t>
      </w:r>
      <w:r w:rsidR="003B4337" w:rsidRPr="00E0733E">
        <w:rPr>
          <w:lang w:val="es-PE"/>
        </w:rPr>
        <w:t>–</w:t>
      </w:r>
      <w:r w:rsidR="00782EB2">
        <w:rPr>
          <w:lang w:val="es-PE"/>
        </w:rPr>
        <w:t xml:space="preserve"> </w:t>
      </w:r>
      <w:r w:rsidR="00E0733E" w:rsidRPr="00782EB2">
        <w:rPr>
          <w:i/>
          <w:iCs/>
          <w:lang w:val="es-PE"/>
        </w:rPr>
        <w:t xml:space="preserve">elementos </w:t>
      </w:r>
      <w:r w:rsidR="00B90A88" w:rsidRPr="00782EB2">
        <w:rPr>
          <w:i/>
          <w:iCs/>
          <w:lang w:val="es-PE"/>
        </w:rPr>
        <w:t>primarios</w:t>
      </w:r>
      <w:r w:rsidR="00B90A88" w:rsidRPr="00E0733E">
        <w:rPr>
          <w:lang w:val="es-PE"/>
        </w:rPr>
        <w:t xml:space="preserve"> </w:t>
      </w:r>
      <w:r w:rsidR="00E0733E" w:rsidRPr="00E0733E">
        <w:rPr>
          <w:lang w:val="es-PE"/>
        </w:rPr>
        <w:t>consisten</w:t>
      </w:r>
      <w:r w:rsidR="00CB7477">
        <w:rPr>
          <w:lang w:val="es-PE"/>
        </w:rPr>
        <w:t>tes</w:t>
      </w:r>
      <w:r w:rsidR="00E0733E" w:rsidRPr="00E0733E">
        <w:rPr>
          <w:lang w:val="es-PE"/>
        </w:rPr>
        <w:t xml:space="preserve"> </w:t>
      </w:r>
      <w:r w:rsidR="00CB7477">
        <w:rPr>
          <w:lang w:val="es-PE"/>
        </w:rPr>
        <w:t>de</w:t>
      </w:r>
      <w:r w:rsidRPr="00E0733E">
        <w:rPr>
          <w:lang w:val="es-PE"/>
        </w:rPr>
        <w:t>:</w:t>
      </w:r>
    </w:p>
    <w:p w14:paraId="6DE56A01" w14:textId="0027BF67" w:rsidR="00F629C8" w:rsidRPr="00E0733E" w:rsidRDefault="00F629C8" w:rsidP="008218E6">
      <w:pPr>
        <w:spacing w:after="0"/>
        <w:ind w:firstLine="720"/>
        <w:rPr>
          <w:lang w:val="es-PE"/>
        </w:rPr>
      </w:pPr>
      <w:r w:rsidRPr="00E0733E">
        <w:rPr>
          <w:i/>
          <w:iCs/>
          <w:lang w:val="es-PE"/>
        </w:rPr>
        <w:t>pathavi</w:t>
      </w:r>
      <w:r w:rsidRPr="00E0733E">
        <w:rPr>
          <w:lang w:val="es-PE"/>
        </w:rPr>
        <w:t xml:space="preserve"> </w:t>
      </w:r>
      <w:r w:rsidR="003B4337" w:rsidRPr="00E0733E">
        <w:rPr>
          <w:lang w:val="es-PE"/>
        </w:rPr>
        <w:t>–</w:t>
      </w:r>
      <w:r w:rsidRPr="00E0733E">
        <w:rPr>
          <w:lang w:val="es-PE"/>
        </w:rPr>
        <w:t xml:space="preserve"> </w:t>
      </w:r>
      <w:r w:rsidR="00CB7477" w:rsidRPr="00E0733E">
        <w:rPr>
          <w:lang w:val="es-PE"/>
        </w:rPr>
        <w:t xml:space="preserve">el </w:t>
      </w:r>
      <w:r w:rsidR="00E0733E" w:rsidRPr="00E0733E">
        <w:rPr>
          <w:lang w:val="es-PE"/>
        </w:rPr>
        <w:t xml:space="preserve">elemento de </w:t>
      </w:r>
      <w:r w:rsidR="00CB7477">
        <w:rPr>
          <w:lang w:val="es-PE"/>
        </w:rPr>
        <w:t xml:space="preserve">la </w:t>
      </w:r>
      <w:r w:rsidR="00E0733E" w:rsidRPr="00E0733E">
        <w:rPr>
          <w:lang w:val="es-PE"/>
        </w:rPr>
        <w:t xml:space="preserve">extensión o </w:t>
      </w:r>
      <w:r w:rsidR="00E0733E" w:rsidRPr="00CB7477">
        <w:rPr>
          <w:i/>
          <w:iCs/>
          <w:lang w:val="es-PE"/>
        </w:rPr>
        <w:t>elemento tierra</w:t>
      </w:r>
      <w:r w:rsidRPr="00E0733E">
        <w:rPr>
          <w:lang w:val="es-PE"/>
        </w:rPr>
        <w:t>,</w:t>
      </w:r>
    </w:p>
    <w:p w14:paraId="1520AB6A" w14:textId="0FE66F91" w:rsidR="00F629C8" w:rsidRPr="006D7771" w:rsidRDefault="008218E6" w:rsidP="008218E6">
      <w:pPr>
        <w:spacing w:after="0"/>
        <w:ind w:firstLine="720"/>
        <w:rPr>
          <w:lang w:val="es-PE"/>
        </w:rPr>
      </w:pPr>
      <w:r w:rsidRPr="006D7771">
        <w:rPr>
          <w:i/>
          <w:iCs/>
          <w:lang w:val="es-PE"/>
        </w:rPr>
        <w:t>ā</w:t>
      </w:r>
      <w:r w:rsidR="00F629C8" w:rsidRPr="006D7771">
        <w:rPr>
          <w:i/>
          <w:iCs/>
          <w:lang w:val="es-PE"/>
        </w:rPr>
        <w:t>po</w:t>
      </w:r>
      <w:r w:rsidR="00F629C8" w:rsidRPr="006D7771">
        <w:rPr>
          <w:lang w:val="es-PE"/>
        </w:rPr>
        <w:t xml:space="preserve"> </w:t>
      </w:r>
      <w:r w:rsidR="003B4337" w:rsidRPr="006D7771">
        <w:rPr>
          <w:lang w:val="es-PE"/>
        </w:rPr>
        <w:t>–</w:t>
      </w:r>
      <w:r w:rsidR="00F629C8" w:rsidRPr="006D7771">
        <w:rPr>
          <w:lang w:val="es-PE"/>
        </w:rPr>
        <w:t xml:space="preserve"> </w:t>
      </w:r>
      <w:r w:rsidR="00CB7477" w:rsidRPr="006D7771">
        <w:rPr>
          <w:lang w:val="es-PE"/>
        </w:rPr>
        <w:t xml:space="preserve">el </w:t>
      </w:r>
      <w:r w:rsidR="006D7771" w:rsidRPr="006D7771">
        <w:rPr>
          <w:lang w:val="es-PE"/>
        </w:rPr>
        <w:t xml:space="preserve">elemento de </w:t>
      </w:r>
      <w:r w:rsidR="00CB7477">
        <w:rPr>
          <w:lang w:val="es-PE"/>
        </w:rPr>
        <w:t xml:space="preserve">la </w:t>
      </w:r>
      <w:r w:rsidR="006D7771" w:rsidRPr="006D7771">
        <w:rPr>
          <w:lang w:val="es-PE"/>
        </w:rPr>
        <w:t xml:space="preserve">cohesión o </w:t>
      </w:r>
      <w:r w:rsidR="006D7771" w:rsidRPr="00CB7477">
        <w:rPr>
          <w:i/>
          <w:iCs/>
          <w:lang w:val="es-PE"/>
        </w:rPr>
        <w:t>elemento agua</w:t>
      </w:r>
      <w:r w:rsidR="00F629C8" w:rsidRPr="006D7771">
        <w:rPr>
          <w:lang w:val="es-PE"/>
        </w:rPr>
        <w:t>,</w:t>
      </w:r>
    </w:p>
    <w:p w14:paraId="215CCF83" w14:textId="1652DA68" w:rsidR="00F629C8" w:rsidRPr="006D7771" w:rsidRDefault="00F629C8" w:rsidP="008218E6">
      <w:pPr>
        <w:spacing w:after="0"/>
        <w:ind w:firstLine="720"/>
        <w:rPr>
          <w:lang w:val="es-PE"/>
        </w:rPr>
      </w:pPr>
      <w:r w:rsidRPr="006D7771">
        <w:rPr>
          <w:i/>
          <w:iCs/>
          <w:lang w:val="es-PE"/>
        </w:rPr>
        <w:t>tejo</w:t>
      </w:r>
      <w:r w:rsidRPr="006D7771">
        <w:rPr>
          <w:lang w:val="es-PE"/>
        </w:rPr>
        <w:t xml:space="preserve"> </w:t>
      </w:r>
      <w:r w:rsidR="003B4337" w:rsidRPr="006D7771">
        <w:rPr>
          <w:lang w:val="es-PE"/>
        </w:rPr>
        <w:t>–</w:t>
      </w:r>
      <w:r w:rsidRPr="006D7771">
        <w:rPr>
          <w:lang w:val="es-PE"/>
        </w:rPr>
        <w:t xml:space="preserve"> </w:t>
      </w:r>
      <w:r w:rsidR="006D7771" w:rsidRPr="006D7771">
        <w:rPr>
          <w:lang w:val="es-PE"/>
        </w:rPr>
        <w:t xml:space="preserve">el elemento de </w:t>
      </w:r>
      <w:r w:rsidR="00114876">
        <w:rPr>
          <w:lang w:val="es-PE"/>
        </w:rPr>
        <w:t>la temperatura</w:t>
      </w:r>
      <w:r w:rsidR="006D7771" w:rsidRPr="006D7771">
        <w:rPr>
          <w:lang w:val="es-PE"/>
        </w:rPr>
        <w:t xml:space="preserve"> o </w:t>
      </w:r>
      <w:r w:rsidR="00114876" w:rsidRPr="00114876">
        <w:rPr>
          <w:i/>
          <w:iCs/>
          <w:lang w:val="es-PE"/>
        </w:rPr>
        <w:t xml:space="preserve">elemento </w:t>
      </w:r>
      <w:r w:rsidR="006D7771" w:rsidRPr="00114876">
        <w:rPr>
          <w:i/>
          <w:iCs/>
          <w:lang w:val="es-PE"/>
        </w:rPr>
        <w:t>fuego</w:t>
      </w:r>
      <w:r w:rsidR="006D7771" w:rsidRPr="006D7771">
        <w:rPr>
          <w:lang w:val="es-PE"/>
        </w:rPr>
        <w:t>,</w:t>
      </w:r>
    </w:p>
    <w:p w14:paraId="15F5CC14" w14:textId="039189A1" w:rsidR="006D7771" w:rsidRPr="006D7771" w:rsidRDefault="00F629C8" w:rsidP="00030BBE">
      <w:pPr>
        <w:spacing w:after="0"/>
        <w:ind w:firstLine="720"/>
        <w:rPr>
          <w:lang w:val="es-PE"/>
        </w:rPr>
      </w:pPr>
      <w:r w:rsidRPr="006D7771">
        <w:rPr>
          <w:i/>
          <w:iCs/>
          <w:lang w:val="es-PE"/>
        </w:rPr>
        <w:t>v</w:t>
      </w:r>
      <w:r w:rsidR="003B4337" w:rsidRPr="006D7771">
        <w:rPr>
          <w:i/>
          <w:iCs/>
          <w:lang w:val="es-PE"/>
        </w:rPr>
        <w:t>ā</w:t>
      </w:r>
      <w:r w:rsidRPr="006D7771">
        <w:rPr>
          <w:i/>
          <w:iCs/>
          <w:lang w:val="es-PE"/>
        </w:rPr>
        <w:t>yo</w:t>
      </w:r>
      <w:r w:rsidRPr="006D7771">
        <w:rPr>
          <w:lang w:val="es-PE"/>
        </w:rPr>
        <w:t xml:space="preserve"> </w:t>
      </w:r>
      <w:r w:rsidR="003B4337" w:rsidRPr="006D7771">
        <w:rPr>
          <w:lang w:val="es-PE"/>
        </w:rPr>
        <w:t>–</w:t>
      </w:r>
      <w:r w:rsidRPr="006D7771">
        <w:rPr>
          <w:lang w:val="es-PE"/>
        </w:rPr>
        <w:t xml:space="preserve"> </w:t>
      </w:r>
      <w:r w:rsidR="006D7771" w:rsidRPr="006D7771">
        <w:rPr>
          <w:lang w:val="es-PE"/>
        </w:rPr>
        <w:t>el elemento de</w:t>
      </w:r>
      <w:r w:rsidR="00503EDE">
        <w:rPr>
          <w:lang w:val="es-PE"/>
        </w:rPr>
        <w:t>l</w:t>
      </w:r>
      <w:r w:rsidR="006D7771" w:rsidRPr="006D7771">
        <w:rPr>
          <w:lang w:val="es-PE"/>
        </w:rPr>
        <w:t xml:space="preserve"> movimiento o </w:t>
      </w:r>
      <w:r w:rsidR="006D7771" w:rsidRPr="00503EDE">
        <w:rPr>
          <w:i/>
          <w:iCs/>
          <w:lang w:val="es-PE"/>
        </w:rPr>
        <w:t>elemento aire</w:t>
      </w:r>
      <w:r w:rsidR="006D7771" w:rsidRPr="006D7771">
        <w:rPr>
          <w:lang w:val="es-PE"/>
        </w:rPr>
        <w:t>,</w:t>
      </w:r>
    </w:p>
    <w:p w14:paraId="3FF8F9DE" w14:textId="1BDFAB7C" w:rsidR="006D7771" w:rsidRPr="006D7771" w:rsidRDefault="00F629C8" w:rsidP="007806D1">
      <w:pPr>
        <w:spacing w:after="0"/>
        <w:ind w:firstLine="720"/>
        <w:rPr>
          <w:lang w:val="es-PE"/>
        </w:rPr>
      </w:pPr>
      <w:r w:rsidRPr="006D7771">
        <w:rPr>
          <w:i/>
          <w:iCs/>
          <w:lang w:val="es-PE"/>
        </w:rPr>
        <w:t>ime</w:t>
      </w:r>
      <w:r w:rsidR="00621B5C" w:rsidRPr="006D7771">
        <w:rPr>
          <w:i/>
          <w:iCs/>
          <w:lang w:val="es-PE"/>
        </w:rPr>
        <w:t xml:space="preserve"> </w:t>
      </w:r>
      <w:r w:rsidR="003B4337" w:rsidRPr="006D7771">
        <w:rPr>
          <w:lang w:val="es-PE"/>
        </w:rPr>
        <w:t>–</w:t>
      </w:r>
      <w:r w:rsidRPr="006D7771">
        <w:rPr>
          <w:lang w:val="es-PE"/>
        </w:rPr>
        <w:t xml:space="preserve"> </w:t>
      </w:r>
      <w:r w:rsidR="00CB7477" w:rsidRPr="006D7771">
        <w:rPr>
          <w:lang w:val="es-PE"/>
        </w:rPr>
        <w:t xml:space="preserve">son </w:t>
      </w:r>
      <w:r w:rsidR="006D7771" w:rsidRPr="006D7771">
        <w:rPr>
          <w:lang w:val="es-PE"/>
        </w:rPr>
        <w:t xml:space="preserve">estos </w:t>
      </w:r>
      <w:r w:rsidR="004A5312">
        <w:rPr>
          <w:lang w:val="es-PE"/>
        </w:rPr>
        <w:t>4</w:t>
      </w:r>
    </w:p>
    <w:p w14:paraId="219F0418" w14:textId="4B15C043" w:rsidR="001D0019" w:rsidRPr="006D7771" w:rsidRDefault="00F629C8" w:rsidP="00E62163">
      <w:pPr>
        <w:spacing w:after="0"/>
        <w:ind w:firstLine="720"/>
        <w:rPr>
          <w:lang w:val="es-PE"/>
        </w:rPr>
      </w:pPr>
      <w:r w:rsidRPr="006D7771">
        <w:rPr>
          <w:i/>
          <w:iCs/>
          <w:lang w:val="es-PE"/>
        </w:rPr>
        <w:t>tattha</w:t>
      </w:r>
      <w:r w:rsidRPr="006D7771">
        <w:rPr>
          <w:lang w:val="es-PE"/>
        </w:rPr>
        <w:t xml:space="preserve"> </w:t>
      </w:r>
      <w:r w:rsidR="003B4337" w:rsidRPr="006D7771">
        <w:rPr>
          <w:lang w:val="es-PE"/>
        </w:rPr>
        <w:t>–</w:t>
      </w:r>
      <w:r w:rsidRPr="006D7771">
        <w:rPr>
          <w:lang w:val="es-PE"/>
        </w:rPr>
        <w:t xml:space="preserve"> </w:t>
      </w:r>
      <w:r w:rsidR="00CB7477" w:rsidRPr="006D7771">
        <w:rPr>
          <w:lang w:val="es-PE"/>
        </w:rPr>
        <w:t xml:space="preserve">de </w:t>
      </w:r>
      <w:r w:rsidR="006D7771" w:rsidRPr="006D7771">
        <w:rPr>
          <w:lang w:val="es-PE"/>
        </w:rPr>
        <w:t xml:space="preserve">estos </w:t>
      </w:r>
      <w:r w:rsidR="004A5312">
        <w:rPr>
          <w:lang w:val="es-PE"/>
        </w:rPr>
        <w:t>4</w:t>
      </w:r>
      <w:r w:rsidR="002D2D25">
        <w:rPr>
          <w:lang w:val="es-PE"/>
        </w:rPr>
        <w:t>:</w:t>
      </w:r>
    </w:p>
    <w:p w14:paraId="6076DC51" w14:textId="77777777" w:rsidR="002D2D25" w:rsidRDefault="002D2D25" w:rsidP="008218E6">
      <w:pPr>
        <w:spacing w:after="0"/>
        <w:ind w:firstLine="720"/>
        <w:rPr>
          <w:i/>
          <w:iCs/>
          <w:lang w:val="es-PE"/>
        </w:rPr>
      </w:pPr>
    </w:p>
    <w:p w14:paraId="11BF5086" w14:textId="34B009DB" w:rsidR="00F629C8" w:rsidRPr="006D7771" w:rsidRDefault="00F629C8" w:rsidP="008218E6">
      <w:pPr>
        <w:spacing w:after="0"/>
        <w:ind w:firstLine="720"/>
        <w:rPr>
          <w:lang w:val="es-PE"/>
        </w:rPr>
      </w:pPr>
      <w:r w:rsidRPr="006D7771">
        <w:rPr>
          <w:i/>
          <w:iCs/>
          <w:lang w:val="es-PE"/>
        </w:rPr>
        <w:t>kakkha</w:t>
      </w:r>
      <w:r w:rsidR="008218E6" w:rsidRPr="006D7771">
        <w:rPr>
          <w:i/>
          <w:iCs/>
          <w:lang w:val="es-PE"/>
        </w:rPr>
        <w:t>ḷ</w:t>
      </w:r>
      <w:r w:rsidRPr="006D7771">
        <w:rPr>
          <w:i/>
          <w:iCs/>
          <w:lang w:val="es-PE"/>
        </w:rPr>
        <w:t>abh</w:t>
      </w:r>
      <w:r w:rsidR="003B4337" w:rsidRPr="006D7771">
        <w:rPr>
          <w:i/>
          <w:iCs/>
          <w:lang w:val="es-PE"/>
        </w:rPr>
        <w:t>ā</w:t>
      </w:r>
      <w:r w:rsidRPr="006D7771">
        <w:rPr>
          <w:i/>
          <w:iCs/>
          <w:lang w:val="es-PE"/>
        </w:rPr>
        <w:t>vo</w:t>
      </w:r>
      <w:r w:rsidRPr="006D7771">
        <w:rPr>
          <w:lang w:val="es-PE"/>
        </w:rPr>
        <w:t xml:space="preserve"> </w:t>
      </w:r>
      <w:r w:rsidR="003B4337" w:rsidRPr="006D7771">
        <w:rPr>
          <w:lang w:val="es-PE"/>
        </w:rPr>
        <w:t>–</w:t>
      </w:r>
      <w:r w:rsidRPr="006D7771">
        <w:rPr>
          <w:lang w:val="es-PE"/>
        </w:rPr>
        <w:t xml:space="preserve"> </w:t>
      </w:r>
      <w:r w:rsidR="006D7771" w:rsidRPr="006D7771">
        <w:rPr>
          <w:lang w:val="es-PE"/>
        </w:rPr>
        <w:t>la característica de la dureza, por un lado,</w:t>
      </w:r>
    </w:p>
    <w:p w14:paraId="79F98192" w14:textId="7B46990E" w:rsidR="006D7771" w:rsidRPr="006D7771" w:rsidRDefault="00F629C8" w:rsidP="007E50DE">
      <w:pPr>
        <w:spacing w:after="0"/>
        <w:ind w:firstLine="720"/>
        <w:rPr>
          <w:lang w:val="es-PE"/>
        </w:rPr>
      </w:pPr>
      <w:r w:rsidRPr="006D7771">
        <w:rPr>
          <w:i/>
          <w:iCs/>
          <w:lang w:val="es-PE"/>
        </w:rPr>
        <w:t>mudubh</w:t>
      </w:r>
      <w:r w:rsidR="003B4337" w:rsidRPr="006D7771">
        <w:rPr>
          <w:i/>
          <w:iCs/>
          <w:lang w:val="es-PE"/>
        </w:rPr>
        <w:t>ā</w:t>
      </w:r>
      <w:r w:rsidRPr="006D7771">
        <w:rPr>
          <w:i/>
          <w:iCs/>
          <w:lang w:val="es-PE"/>
        </w:rPr>
        <w:t>vo</w:t>
      </w:r>
      <w:r w:rsidRPr="006D7771">
        <w:rPr>
          <w:lang w:val="es-PE"/>
        </w:rPr>
        <w:t xml:space="preserve"> </w:t>
      </w:r>
      <w:r w:rsidR="003B4337" w:rsidRPr="006D7771">
        <w:rPr>
          <w:lang w:val="es-PE"/>
        </w:rPr>
        <w:t>–</w:t>
      </w:r>
      <w:r w:rsidRPr="006D7771">
        <w:rPr>
          <w:lang w:val="es-PE"/>
        </w:rPr>
        <w:t xml:space="preserve"> </w:t>
      </w:r>
      <w:r w:rsidR="006D7771" w:rsidRPr="006D7771">
        <w:rPr>
          <w:lang w:val="es-PE"/>
        </w:rPr>
        <w:t>y la característica de suavidad</w:t>
      </w:r>
      <w:r w:rsidR="0088763C">
        <w:rPr>
          <w:lang w:val="es-PE"/>
        </w:rPr>
        <w:t>,</w:t>
      </w:r>
      <w:r w:rsidR="006D7771" w:rsidRPr="006D7771">
        <w:rPr>
          <w:lang w:val="es-PE"/>
        </w:rPr>
        <w:t xml:space="preserve"> </w:t>
      </w:r>
      <w:r w:rsidR="0088763C">
        <w:rPr>
          <w:lang w:val="es-PE"/>
        </w:rPr>
        <w:t>por</w:t>
      </w:r>
      <w:r w:rsidR="006D7771" w:rsidRPr="006D7771">
        <w:rPr>
          <w:lang w:val="es-PE"/>
        </w:rPr>
        <w:t xml:space="preserve"> el otro</w:t>
      </w:r>
    </w:p>
    <w:p w14:paraId="32A6348C" w14:textId="43A4741B" w:rsidR="00F629C8" w:rsidRPr="006D7771" w:rsidRDefault="006D7771" w:rsidP="008218E6">
      <w:pPr>
        <w:spacing w:after="0"/>
        <w:ind w:firstLine="720"/>
        <w:rPr>
          <w:lang w:val="es-PE"/>
        </w:rPr>
      </w:pPr>
      <w:r w:rsidRPr="006D7771">
        <w:rPr>
          <w:i/>
          <w:iCs/>
          <w:lang w:val="es-PE"/>
        </w:rPr>
        <w:t xml:space="preserve">paṭhavī </w:t>
      </w:r>
      <w:r w:rsidR="003B4337" w:rsidRPr="006D7771">
        <w:rPr>
          <w:lang w:val="es-PE"/>
        </w:rPr>
        <w:t>–</w:t>
      </w:r>
      <w:r w:rsidR="00F629C8" w:rsidRPr="006D7771">
        <w:rPr>
          <w:lang w:val="es-PE"/>
        </w:rPr>
        <w:t xml:space="preserve"> </w:t>
      </w:r>
      <w:r w:rsidR="0088763C">
        <w:rPr>
          <w:lang w:val="es-PE"/>
        </w:rPr>
        <w:t xml:space="preserve">corresponden a </w:t>
      </w:r>
      <w:r w:rsidRPr="006D7771">
        <w:rPr>
          <w:lang w:val="es-PE"/>
        </w:rPr>
        <w:t xml:space="preserve">la esencia de </w:t>
      </w:r>
      <w:r w:rsidRPr="006D7771">
        <w:rPr>
          <w:i/>
          <w:iCs/>
          <w:lang w:val="es-PE"/>
        </w:rPr>
        <w:t>pathavi</w:t>
      </w:r>
      <w:r w:rsidRPr="006D7771">
        <w:rPr>
          <w:lang w:val="es-PE"/>
        </w:rPr>
        <w:t>.</w:t>
      </w:r>
      <w:r w:rsidRPr="006D7771">
        <w:rPr>
          <w:lang w:val="es-PE"/>
        </w:rPr>
        <w:br/>
      </w:r>
    </w:p>
    <w:p w14:paraId="2D3AABD0" w14:textId="76040506" w:rsidR="00F629C8" w:rsidRPr="006D7771" w:rsidRDefault="003B4337" w:rsidP="008218E6">
      <w:pPr>
        <w:spacing w:after="0"/>
        <w:ind w:firstLine="720"/>
        <w:rPr>
          <w:lang w:val="es-PE"/>
        </w:rPr>
      </w:pPr>
      <w:r w:rsidRPr="006D7771">
        <w:rPr>
          <w:i/>
          <w:iCs/>
          <w:lang w:val="es-PE"/>
        </w:rPr>
        <w:t>ā</w:t>
      </w:r>
      <w:r w:rsidR="008218E6" w:rsidRPr="006D7771">
        <w:rPr>
          <w:i/>
          <w:iCs/>
          <w:lang w:val="es-PE"/>
        </w:rPr>
        <w:t>bandhanaṃ</w:t>
      </w:r>
      <w:r w:rsidR="008218E6" w:rsidRPr="006D7771">
        <w:rPr>
          <w:lang w:val="es-PE"/>
        </w:rPr>
        <w:t xml:space="preserve"> </w:t>
      </w:r>
      <w:r w:rsidRPr="006D7771">
        <w:rPr>
          <w:lang w:val="es-PE"/>
        </w:rPr>
        <w:t>–</w:t>
      </w:r>
      <w:r w:rsidR="00F629C8" w:rsidRPr="006D7771">
        <w:rPr>
          <w:lang w:val="es-PE"/>
        </w:rPr>
        <w:t xml:space="preserve"> </w:t>
      </w:r>
      <w:r w:rsidR="006D7771" w:rsidRPr="006D7771">
        <w:rPr>
          <w:lang w:val="es-PE"/>
        </w:rPr>
        <w:t>el carácter de la cohesión, y</w:t>
      </w:r>
    </w:p>
    <w:p w14:paraId="6C39489E" w14:textId="1C71AFB7" w:rsidR="006D7771" w:rsidRPr="006D7771" w:rsidRDefault="00F629C8" w:rsidP="00D062C8">
      <w:pPr>
        <w:spacing w:after="0"/>
        <w:ind w:firstLine="720"/>
        <w:rPr>
          <w:lang w:val="es-PE"/>
        </w:rPr>
      </w:pPr>
      <w:r w:rsidRPr="006D7771">
        <w:rPr>
          <w:i/>
          <w:iCs/>
          <w:lang w:val="es-PE"/>
        </w:rPr>
        <w:t>paggharava</w:t>
      </w:r>
      <w:r w:rsidR="008218E6" w:rsidRPr="006D7771">
        <w:rPr>
          <w:i/>
          <w:iCs/>
          <w:lang w:val="es-PE"/>
        </w:rPr>
        <w:t>ṃ</w:t>
      </w:r>
      <w:r w:rsidRPr="006D7771">
        <w:rPr>
          <w:lang w:val="es-PE"/>
        </w:rPr>
        <w:t xml:space="preserve"> </w:t>
      </w:r>
      <w:r w:rsidR="003B4337" w:rsidRPr="006D7771">
        <w:rPr>
          <w:lang w:val="es-PE"/>
        </w:rPr>
        <w:t>–</w:t>
      </w:r>
      <w:r w:rsidRPr="006D7771">
        <w:rPr>
          <w:lang w:val="es-PE"/>
        </w:rPr>
        <w:t xml:space="preserve"> </w:t>
      </w:r>
      <w:r w:rsidR="00816E97" w:rsidRPr="006D7771">
        <w:rPr>
          <w:lang w:val="es-PE"/>
        </w:rPr>
        <w:t xml:space="preserve">también </w:t>
      </w:r>
      <w:r w:rsidR="00CB7477" w:rsidRPr="006D7771">
        <w:rPr>
          <w:lang w:val="es-PE"/>
        </w:rPr>
        <w:t xml:space="preserve">el </w:t>
      </w:r>
      <w:r w:rsidR="006D7771" w:rsidRPr="006D7771">
        <w:rPr>
          <w:lang w:val="es-PE"/>
        </w:rPr>
        <w:t xml:space="preserve">carácter de la supuración </w:t>
      </w:r>
    </w:p>
    <w:p w14:paraId="68899338" w14:textId="26CB3923" w:rsidR="00F629C8" w:rsidRPr="006D7771" w:rsidRDefault="003B4337" w:rsidP="008218E6">
      <w:pPr>
        <w:spacing w:after="0"/>
        <w:ind w:firstLine="720"/>
        <w:rPr>
          <w:lang w:val="es-PE"/>
        </w:rPr>
      </w:pPr>
      <w:r w:rsidRPr="006D7771">
        <w:rPr>
          <w:i/>
          <w:iCs/>
          <w:lang w:val="es-PE"/>
        </w:rPr>
        <w:t>ā</w:t>
      </w:r>
      <w:r w:rsidR="00F629C8" w:rsidRPr="006D7771">
        <w:rPr>
          <w:i/>
          <w:iCs/>
          <w:lang w:val="es-PE"/>
        </w:rPr>
        <w:t>po</w:t>
      </w:r>
      <w:r w:rsidR="00F629C8" w:rsidRPr="006D7771">
        <w:rPr>
          <w:lang w:val="es-PE"/>
        </w:rPr>
        <w:t xml:space="preserve"> </w:t>
      </w:r>
      <w:r w:rsidRPr="006D7771">
        <w:rPr>
          <w:lang w:val="es-PE"/>
        </w:rPr>
        <w:t>–</w:t>
      </w:r>
      <w:r w:rsidR="00F629C8" w:rsidRPr="006D7771">
        <w:rPr>
          <w:lang w:val="es-PE"/>
        </w:rPr>
        <w:t xml:space="preserve"> </w:t>
      </w:r>
      <w:r w:rsidR="001D0019">
        <w:rPr>
          <w:lang w:val="es-PE"/>
        </w:rPr>
        <w:t xml:space="preserve">corresponden a </w:t>
      </w:r>
      <w:r w:rsidR="006D7771" w:rsidRPr="006D7771">
        <w:rPr>
          <w:lang w:val="es-PE"/>
        </w:rPr>
        <w:t xml:space="preserve">la esencia de </w:t>
      </w:r>
      <w:r w:rsidR="006D7771" w:rsidRPr="006D7771">
        <w:rPr>
          <w:i/>
          <w:iCs/>
          <w:lang w:val="es-PE"/>
        </w:rPr>
        <w:t>āpo</w:t>
      </w:r>
      <w:r w:rsidR="006D7771" w:rsidRPr="006D7771">
        <w:rPr>
          <w:lang w:val="es-PE"/>
        </w:rPr>
        <w:t>.</w:t>
      </w:r>
      <w:r w:rsidR="006D7771" w:rsidRPr="006D7771">
        <w:rPr>
          <w:lang w:val="es-PE"/>
        </w:rPr>
        <w:br/>
      </w:r>
    </w:p>
    <w:p w14:paraId="71FFB9DA" w14:textId="77777777" w:rsidR="006D7771" w:rsidRPr="006D7771" w:rsidRDefault="008218E6" w:rsidP="002D4FFE">
      <w:pPr>
        <w:spacing w:after="0"/>
        <w:ind w:firstLine="720"/>
        <w:rPr>
          <w:lang w:val="es-PE"/>
        </w:rPr>
      </w:pPr>
      <w:r w:rsidRPr="006D7771">
        <w:rPr>
          <w:i/>
          <w:iCs/>
          <w:lang w:val="es-PE"/>
        </w:rPr>
        <w:t>unhabh</w:t>
      </w:r>
      <w:r w:rsidR="003B4337" w:rsidRPr="006D7771">
        <w:rPr>
          <w:i/>
          <w:iCs/>
          <w:lang w:val="es-PE"/>
        </w:rPr>
        <w:t>ā</w:t>
      </w:r>
      <w:r w:rsidRPr="006D7771">
        <w:rPr>
          <w:i/>
          <w:iCs/>
          <w:lang w:val="es-PE"/>
        </w:rPr>
        <w:t>vo</w:t>
      </w:r>
      <w:r w:rsidRPr="006D7771">
        <w:rPr>
          <w:lang w:val="es-PE"/>
        </w:rPr>
        <w:t xml:space="preserve"> </w:t>
      </w:r>
      <w:r w:rsidR="003B4337" w:rsidRPr="006D7771">
        <w:rPr>
          <w:lang w:val="es-PE"/>
        </w:rPr>
        <w:t>–</w:t>
      </w:r>
      <w:r w:rsidR="00F629C8" w:rsidRPr="006D7771">
        <w:rPr>
          <w:lang w:val="es-PE"/>
        </w:rPr>
        <w:t xml:space="preserve"> </w:t>
      </w:r>
      <w:r w:rsidR="006D7771" w:rsidRPr="006D7771">
        <w:rPr>
          <w:lang w:val="es-PE"/>
        </w:rPr>
        <w:t>la condición de estar caliente, así como</w:t>
      </w:r>
    </w:p>
    <w:p w14:paraId="327E55D2" w14:textId="68D500CD" w:rsidR="006D7771" w:rsidRPr="006D7771" w:rsidRDefault="00F629C8" w:rsidP="00483E5D">
      <w:pPr>
        <w:spacing w:after="0"/>
        <w:ind w:firstLine="720"/>
        <w:rPr>
          <w:lang w:val="es-PE"/>
        </w:rPr>
      </w:pPr>
      <w:r w:rsidRPr="006D7771">
        <w:rPr>
          <w:i/>
          <w:iCs/>
          <w:lang w:val="es-PE"/>
        </w:rPr>
        <w:t>sitabh</w:t>
      </w:r>
      <w:r w:rsidR="003B4337" w:rsidRPr="006D7771">
        <w:rPr>
          <w:i/>
          <w:iCs/>
          <w:lang w:val="es-PE"/>
        </w:rPr>
        <w:t>ā</w:t>
      </w:r>
      <w:r w:rsidRPr="006D7771">
        <w:rPr>
          <w:i/>
          <w:iCs/>
          <w:lang w:val="es-PE"/>
        </w:rPr>
        <w:t>vo</w:t>
      </w:r>
      <w:r w:rsidRPr="006D7771">
        <w:rPr>
          <w:lang w:val="es-PE"/>
        </w:rPr>
        <w:t xml:space="preserve"> </w:t>
      </w:r>
      <w:r w:rsidR="003B4337" w:rsidRPr="006D7771">
        <w:rPr>
          <w:lang w:val="es-PE"/>
        </w:rPr>
        <w:t>–</w:t>
      </w:r>
      <w:r w:rsidRPr="006D7771">
        <w:rPr>
          <w:lang w:val="es-PE"/>
        </w:rPr>
        <w:t xml:space="preserve"> </w:t>
      </w:r>
      <w:r w:rsidR="006D7771" w:rsidRPr="006D7771">
        <w:rPr>
          <w:lang w:val="es-PE"/>
        </w:rPr>
        <w:t xml:space="preserve">la condición de </w:t>
      </w:r>
      <w:r w:rsidR="001D0019">
        <w:rPr>
          <w:lang w:val="es-PE"/>
        </w:rPr>
        <w:t>estar</w:t>
      </w:r>
      <w:r w:rsidR="006D7771" w:rsidRPr="006D7771">
        <w:rPr>
          <w:lang w:val="es-PE"/>
        </w:rPr>
        <w:t xml:space="preserve"> frío,</w:t>
      </w:r>
    </w:p>
    <w:p w14:paraId="5F04EC65" w14:textId="16DA75D0" w:rsidR="006D7771" w:rsidRDefault="00F629C8" w:rsidP="00B956CF">
      <w:pPr>
        <w:spacing w:after="0"/>
        <w:ind w:firstLine="720"/>
        <w:rPr>
          <w:lang w:val="es-PE"/>
        </w:rPr>
      </w:pPr>
      <w:r w:rsidRPr="006D7771">
        <w:rPr>
          <w:i/>
          <w:iCs/>
          <w:lang w:val="es-PE"/>
        </w:rPr>
        <w:t>tejo</w:t>
      </w:r>
      <w:r w:rsidRPr="006D7771">
        <w:rPr>
          <w:lang w:val="es-PE"/>
        </w:rPr>
        <w:t xml:space="preserve"> </w:t>
      </w:r>
      <w:r w:rsidR="006D7771" w:rsidRPr="006D7771">
        <w:rPr>
          <w:lang w:val="es-PE"/>
        </w:rPr>
        <w:t xml:space="preserve">– </w:t>
      </w:r>
      <w:r w:rsidR="001D0019">
        <w:rPr>
          <w:lang w:val="es-PE"/>
        </w:rPr>
        <w:t xml:space="preserve">corresponden a </w:t>
      </w:r>
      <w:r w:rsidR="006D7771" w:rsidRPr="006D7771">
        <w:rPr>
          <w:lang w:val="es-PE"/>
        </w:rPr>
        <w:t xml:space="preserve">la esencia de </w:t>
      </w:r>
      <w:r w:rsidR="006D7771" w:rsidRPr="006D7771">
        <w:rPr>
          <w:i/>
          <w:iCs/>
          <w:lang w:val="es-PE"/>
        </w:rPr>
        <w:t>tejo</w:t>
      </w:r>
      <w:r w:rsidR="006D7771" w:rsidRPr="006D7771">
        <w:rPr>
          <w:lang w:val="es-PE"/>
        </w:rPr>
        <w:t>.</w:t>
      </w:r>
    </w:p>
    <w:p w14:paraId="0191F639" w14:textId="77777777" w:rsidR="001D0019" w:rsidRPr="006D7771" w:rsidRDefault="001D0019" w:rsidP="00B956CF">
      <w:pPr>
        <w:spacing w:after="0"/>
        <w:ind w:firstLine="720"/>
        <w:rPr>
          <w:lang w:val="es-PE"/>
        </w:rPr>
      </w:pPr>
    </w:p>
    <w:p w14:paraId="33AE72B3" w14:textId="708495AE" w:rsidR="00F629C8" w:rsidRPr="006D7771" w:rsidRDefault="00F629C8" w:rsidP="008218E6">
      <w:pPr>
        <w:spacing w:after="0"/>
        <w:ind w:firstLine="720"/>
        <w:rPr>
          <w:lang w:val="es-PE"/>
        </w:rPr>
      </w:pPr>
      <w:r w:rsidRPr="006D7771">
        <w:rPr>
          <w:i/>
          <w:iCs/>
          <w:lang w:val="es-PE"/>
        </w:rPr>
        <w:t>vitthambhana</w:t>
      </w:r>
      <w:r w:rsidR="008218E6" w:rsidRPr="006D7771">
        <w:rPr>
          <w:i/>
          <w:iCs/>
          <w:lang w:val="es-PE"/>
        </w:rPr>
        <w:t>ṃ</w:t>
      </w:r>
      <w:r w:rsidRPr="006D7771">
        <w:rPr>
          <w:lang w:val="es-PE"/>
        </w:rPr>
        <w:t xml:space="preserve"> </w:t>
      </w:r>
      <w:r w:rsidR="003B4337" w:rsidRPr="006D7771">
        <w:rPr>
          <w:lang w:val="es-PE"/>
        </w:rPr>
        <w:t>–</w:t>
      </w:r>
      <w:r w:rsidRPr="006D7771">
        <w:rPr>
          <w:lang w:val="es-PE"/>
        </w:rPr>
        <w:t xml:space="preserve"> </w:t>
      </w:r>
      <w:r w:rsidR="001D0019">
        <w:rPr>
          <w:lang w:val="es-PE"/>
        </w:rPr>
        <w:t xml:space="preserve">la </w:t>
      </w:r>
      <w:r w:rsidR="006D7771" w:rsidRPr="006D7771">
        <w:rPr>
          <w:lang w:val="es-PE"/>
        </w:rPr>
        <w:t xml:space="preserve">tensión y la </w:t>
      </w:r>
      <w:r w:rsidR="002B6E3F">
        <w:rPr>
          <w:lang w:val="es-PE"/>
        </w:rPr>
        <w:t>tirantez</w:t>
      </w:r>
      <w:r w:rsidR="003724E8">
        <w:rPr>
          <w:lang w:val="es-PE"/>
        </w:rPr>
        <w:t xml:space="preserve"> de la </w:t>
      </w:r>
      <w:r w:rsidR="006D7771" w:rsidRPr="006D7771">
        <w:rPr>
          <w:lang w:val="es-PE"/>
        </w:rPr>
        <w:t xml:space="preserve">presión, </w:t>
      </w:r>
      <w:r w:rsidR="00F340E1">
        <w:rPr>
          <w:lang w:val="es-PE"/>
        </w:rPr>
        <w:t>y</w:t>
      </w:r>
    </w:p>
    <w:p w14:paraId="6C4C219F" w14:textId="7DB8B586" w:rsidR="00CB7477" w:rsidRPr="00CB7477" w:rsidRDefault="00F629C8" w:rsidP="0091398F">
      <w:pPr>
        <w:spacing w:after="0"/>
        <w:ind w:firstLine="720"/>
        <w:rPr>
          <w:lang w:val="es-PE"/>
        </w:rPr>
      </w:pPr>
      <w:r w:rsidRPr="00CB7477">
        <w:rPr>
          <w:i/>
          <w:iCs/>
          <w:lang w:val="es-PE"/>
        </w:rPr>
        <w:t>samudirana</w:t>
      </w:r>
      <w:r w:rsidR="008218E6" w:rsidRPr="00CB7477">
        <w:rPr>
          <w:i/>
          <w:iCs/>
          <w:lang w:val="es-PE"/>
        </w:rPr>
        <w:t>ṃ</w:t>
      </w:r>
      <w:r w:rsidRPr="00CB7477">
        <w:rPr>
          <w:lang w:val="es-PE"/>
        </w:rPr>
        <w:t xml:space="preserve"> </w:t>
      </w:r>
      <w:r w:rsidR="003B4337" w:rsidRPr="00CB7477">
        <w:rPr>
          <w:lang w:val="es-PE"/>
        </w:rPr>
        <w:t>–</w:t>
      </w:r>
      <w:r w:rsidRPr="00CB7477">
        <w:rPr>
          <w:lang w:val="es-PE"/>
        </w:rPr>
        <w:t xml:space="preserve"> </w:t>
      </w:r>
      <w:r w:rsidR="00836916">
        <w:rPr>
          <w:lang w:val="es-PE"/>
        </w:rPr>
        <w:t xml:space="preserve">el </w:t>
      </w:r>
      <w:r w:rsidR="00CB7477" w:rsidRPr="00CB7477">
        <w:rPr>
          <w:lang w:val="es-PE"/>
        </w:rPr>
        <w:t>movimiento caracteriza</w:t>
      </w:r>
    </w:p>
    <w:p w14:paraId="46FC42EF" w14:textId="7FB658A2" w:rsidR="00F629C8" w:rsidRPr="00CB7477" w:rsidRDefault="00F629C8" w:rsidP="008218E6">
      <w:pPr>
        <w:spacing w:after="0"/>
        <w:ind w:firstLine="720"/>
        <w:rPr>
          <w:lang w:val="es-PE"/>
        </w:rPr>
      </w:pPr>
      <w:r w:rsidRPr="00CB7477">
        <w:rPr>
          <w:i/>
          <w:iCs/>
          <w:lang w:val="es-PE"/>
        </w:rPr>
        <w:t>v</w:t>
      </w:r>
      <w:r w:rsidR="003B4337" w:rsidRPr="00CB7477">
        <w:rPr>
          <w:i/>
          <w:iCs/>
          <w:lang w:val="es-PE"/>
        </w:rPr>
        <w:t>ā</w:t>
      </w:r>
      <w:r w:rsidRPr="00CB7477">
        <w:rPr>
          <w:i/>
          <w:iCs/>
          <w:lang w:val="es-PE"/>
        </w:rPr>
        <w:t>yo</w:t>
      </w:r>
      <w:r w:rsidRPr="00CB7477">
        <w:rPr>
          <w:lang w:val="es-PE"/>
        </w:rPr>
        <w:t xml:space="preserve"> </w:t>
      </w:r>
      <w:r w:rsidR="003B4337" w:rsidRPr="00CB7477">
        <w:rPr>
          <w:lang w:val="es-PE"/>
        </w:rPr>
        <w:t>–</w:t>
      </w:r>
      <w:r w:rsidRPr="00CB7477">
        <w:rPr>
          <w:lang w:val="es-PE"/>
        </w:rPr>
        <w:t xml:space="preserve"> </w:t>
      </w:r>
      <w:r w:rsidR="00836916" w:rsidRPr="00CB7477">
        <w:rPr>
          <w:lang w:val="es-PE"/>
        </w:rPr>
        <w:t xml:space="preserve">la </w:t>
      </w:r>
      <w:r w:rsidR="00CB7477" w:rsidRPr="00CB7477">
        <w:rPr>
          <w:lang w:val="es-PE"/>
        </w:rPr>
        <w:t>esencia de</w:t>
      </w:r>
      <w:r w:rsidR="00836916">
        <w:rPr>
          <w:lang w:val="es-PE"/>
        </w:rPr>
        <w:t xml:space="preserve"> </w:t>
      </w:r>
      <w:r w:rsidR="00CB7477" w:rsidRPr="00CB7477">
        <w:rPr>
          <w:i/>
          <w:iCs/>
          <w:lang w:val="es-PE"/>
        </w:rPr>
        <w:t>vāyo</w:t>
      </w:r>
      <w:r w:rsidR="00CB7477" w:rsidRPr="00CB7477">
        <w:rPr>
          <w:lang w:val="es-PE"/>
        </w:rPr>
        <w:t xml:space="preserve"> o </w:t>
      </w:r>
      <w:r w:rsidR="00836916">
        <w:rPr>
          <w:lang w:val="es-PE"/>
        </w:rPr>
        <w:t xml:space="preserve">del </w:t>
      </w:r>
      <w:r w:rsidR="00CB7477" w:rsidRPr="00CB7477">
        <w:rPr>
          <w:lang w:val="es-PE"/>
        </w:rPr>
        <w:t>aire.</w:t>
      </w:r>
      <w:r w:rsidR="00CB7477" w:rsidRPr="00CB7477">
        <w:rPr>
          <w:lang w:val="es-PE"/>
        </w:rPr>
        <w:br/>
      </w:r>
    </w:p>
    <w:p w14:paraId="54B9FDD9" w14:textId="09761755" w:rsidR="00CB7477" w:rsidRPr="00CB7477" w:rsidRDefault="00CB7477" w:rsidP="00D32808">
      <w:pPr>
        <w:rPr>
          <w:lang w:val="es-PE"/>
        </w:rPr>
      </w:pPr>
      <w:r w:rsidRPr="00CB7477">
        <w:rPr>
          <w:lang w:val="es-PE"/>
        </w:rPr>
        <w:t>A continuación se expon</w:t>
      </w:r>
      <w:r w:rsidR="00836916">
        <w:rPr>
          <w:lang w:val="es-PE"/>
        </w:rPr>
        <w:t>drá</w:t>
      </w:r>
      <w:r w:rsidRPr="00CB7477">
        <w:rPr>
          <w:lang w:val="es-PE"/>
        </w:rPr>
        <w:t xml:space="preserve"> más los </w:t>
      </w:r>
      <w:r w:rsidR="00836916">
        <w:rPr>
          <w:lang w:val="es-PE"/>
        </w:rPr>
        <w:t xml:space="preserve">4 </w:t>
      </w:r>
      <w:r w:rsidRPr="002B6E3F">
        <w:rPr>
          <w:i/>
          <w:iCs/>
          <w:lang w:val="es-PE"/>
        </w:rPr>
        <w:t xml:space="preserve">elementos </w:t>
      </w:r>
      <w:r w:rsidR="00B90A88" w:rsidRPr="002B6E3F">
        <w:rPr>
          <w:i/>
          <w:iCs/>
          <w:lang w:val="es-PE"/>
        </w:rPr>
        <w:t>primarios</w:t>
      </w:r>
      <w:r w:rsidR="002B6E3F">
        <w:rPr>
          <w:lang w:val="es-PE"/>
        </w:rPr>
        <w:t>:</w:t>
      </w:r>
    </w:p>
    <w:p w14:paraId="557D86C6" w14:textId="77777777" w:rsidR="003F1F50" w:rsidRPr="00CB7477" w:rsidRDefault="003F1F50">
      <w:pPr>
        <w:ind w:firstLine="0"/>
        <w:rPr>
          <w:lang w:val="es-PE"/>
        </w:rPr>
      </w:pPr>
      <w:r w:rsidRPr="00CB7477">
        <w:rPr>
          <w:lang w:val="es-PE"/>
        </w:rPr>
        <w:br w:type="page"/>
      </w:r>
    </w:p>
    <w:p w14:paraId="578AE4FA" w14:textId="44B87406" w:rsidR="00BB1F90" w:rsidRPr="00CB7477" w:rsidRDefault="0049455D" w:rsidP="00F629C8">
      <w:pPr>
        <w:rPr>
          <w:lang w:val="es-PE"/>
        </w:rPr>
      </w:pPr>
      <w:r w:rsidRPr="00CB7477">
        <w:rPr>
          <w:lang w:val="es-PE"/>
        </w:rPr>
        <w:lastRenderedPageBreak/>
        <w:br/>
      </w:r>
    </w:p>
    <w:p w14:paraId="64249981" w14:textId="15356100" w:rsidR="00431275" w:rsidRPr="00431275" w:rsidRDefault="004B5A21" w:rsidP="00451D68">
      <w:pPr>
        <w:pStyle w:val="Ttulo4"/>
        <w:jc w:val="center"/>
        <w:rPr>
          <w:lang w:val="es-PE"/>
        </w:rPr>
      </w:pPr>
      <w:r w:rsidRPr="004B5A21">
        <w:rPr>
          <w:lang w:val="es-PE"/>
        </w:rPr>
        <w:t xml:space="preserve">La </w:t>
      </w:r>
      <w:r w:rsidR="002C1F1B" w:rsidRPr="004B5A21">
        <w:rPr>
          <w:lang w:val="es-PE"/>
        </w:rPr>
        <w:t xml:space="preserve">Esencia </w:t>
      </w:r>
      <w:r w:rsidRPr="004B5A21">
        <w:rPr>
          <w:lang w:val="es-PE"/>
        </w:rPr>
        <w:t xml:space="preserve">del </w:t>
      </w:r>
      <w:r w:rsidR="00AC2E8A" w:rsidRPr="00A443B8">
        <w:rPr>
          <w:i/>
          <w:iCs w:val="0"/>
          <w:lang w:val="es-PE"/>
        </w:rPr>
        <w:t>Elemento Tierra</w:t>
      </w:r>
    </w:p>
    <w:p w14:paraId="1A16640C" w14:textId="21AFF80B" w:rsidR="00AC2E8A" w:rsidRPr="00AC2E8A" w:rsidRDefault="00AC2E8A" w:rsidP="00B6691F">
      <w:pPr>
        <w:rPr>
          <w:lang w:val="es-PE"/>
        </w:rPr>
      </w:pPr>
      <w:r w:rsidRPr="00AC2E8A">
        <w:rPr>
          <w:lang w:val="es-PE"/>
        </w:rPr>
        <w:t xml:space="preserve">La esencia del </w:t>
      </w:r>
      <w:r w:rsidRPr="00431275">
        <w:rPr>
          <w:i/>
          <w:iCs/>
          <w:lang w:val="es-PE"/>
        </w:rPr>
        <w:t>elemento tierra</w:t>
      </w:r>
      <w:r w:rsidRPr="00AC2E8A">
        <w:rPr>
          <w:lang w:val="es-PE"/>
        </w:rPr>
        <w:t xml:space="preserve"> o </w:t>
      </w:r>
      <w:r w:rsidRPr="00431275">
        <w:rPr>
          <w:i/>
          <w:iCs/>
          <w:lang w:val="es-PE"/>
        </w:rPr>
        <w:t>extensión</w:t>
      </w:r>
      <w:r w:rsidRPr="00AC2E8A">
        <w:rPr>
          <w:lang w:val="es-PE"/>
        </w:rPr>
        <w:t xml:space="preserve"> </w:t>
      </w:r>
      <w:r w:rsidR="00A443B8">
        <w:rPr>
          <w:lang w:val="es-PE"/>
        </w:rPr>
        <w:t xml:space="preserve">consiste </w:t>
      </w:r>
      <w:r w:rsidRPr="00AC2E8A">
        <w:rPr>
          <w:lang w:val="es-PE"/>
        </w:rPr>
        <w:t xml:space="preserve">simplemente </w:t>
      </w:r>
      <w:r w:rsidR="00A443B8">
        <w:rPr>
          <w:lang w:val="es-PE"/>
        </w:rPr>
        <w:t xml:space="preserve">de </w:t>
      </w:r>
      <w:r w:rsidRPr="00AC2E8A">
        <w:rPr>
          <w:lang w:val="es-PE"/>
        </w:rPr>
        <w:t xml:space="preserve">la acción de </w:t>
      </w:r>
      <w:r w:rsidR="00FD65CF">
        <w:rPr>
          <w:lang w:val="es-PE"/>
        </w:rPr>
        <w:t>estar</w:t>
      </w:r>
      <w:r w:rsidRPr="00AC2E8A">
        <w:rPr>
          <w:lang w:val="es-PE"/>
        </w:rPr>
        <w:t xml:space="preserve"> o </w:t>
      </w:r>
      <w:r w:rsidR="00A443B8">
        <w:rPr>
          <w:lang w:val="es-PE"/>
        </w:rPr>
        <w:t xml:space="preserve">de </w:t>
      </w:r>
      <w:r w:rsidRPr="00AC2E8A">
        <w:rPr>
          <w:lang w:val="es-PE"/>
        </w:rPr>
        <w:t xml:space="preserve">la condición de ser </w:t>
      </w:r>
      <w:r w:rsidRPr="0047619C">
        <w:rPr>
          <w:i/>
          <w:iCs/>
          <w:lang w:val="es-PE"/>
        </w:rPr>
        <w:t>duro</w:t>
      </w:r>
      <w:r w:rsidRPr="00AC2E8A">
        <w:rPr>
          <w:lang w:val="es-PE"/>
        </w:rPr>
        <w:t xml:space="preserve">. Descomponer un átomo en </w:t>
      </w:r>
      <w:r w:rsidR="00FD65CF">
        <w:rPr>
          <w:lang w:val="es-PE"/>
        </w:rPr>
        <w:t>una</w:t>
      </w:r>
      <w:r w:rsidRPr="00AC2E8A">
        <w:rPr>
          <w:lang w:val="es-PE"/>
        </w:rPr>
        <w:t xml:space="preserve"> cien milésima </w:t>
      </w:r>
      <w:r w:rsidR="00FD65CF" w:rsidRPr="00AC2E8A">
        <w:rPr>
          <w:lang w:val="es-PE"/>
        </w:rPr>
        <w:t xml:space="preserve">parte </w:t>
      </w:r>
      <w:r w:rsidRPr="00AC2E8A">
        <w:rPr>
          <w:lang w:val="es-PE"/>
        </w:rPr>
        <w:t>no gener</w:t>
      </w:r>
      <w:r w:rsidR="00FD65CF">
        <w:rPr>
          <w:lang w:val="es-PE"/>
        </w:rPr>
        <w:t>aría</w:t>
      </w:r>
      <w:r w:rsidRPr="00AC2E8A">
        <w:rPr>
          <w:lang w:val="es-PE"/>
        </w:rPr>
        <w:t xml:space="preserve"> </w:t>
      </w:r>
      <w:r w:rsidR="00FD65CF">
        <w:rPr>
          <w:lang w:val="es-PE"/>
        </w:rPr>
        <w:t xml:space="preserve">una </w:t>
      </w:r>
      <w:r w:rsidRPr="00AC2E8A">
        <w:rPr>
          <w:lang w:val="es-PE"/>
        </w:rPr>
        <w:t>materia sólida. En las aguas l</w:t>
      </w:r>
      <w:r w:rsidR="00983775">
        <w:rPr>
          <w:lang w:val="es-PE"/>
        </w:rPr>
        <w:t>i</w:t>
      </w:r>
      <w:r w:rsidRPr="00AC2E8A">
        <w:rPr>
          <w:lang w:val="es-PE"/>
        </w:rPr>
        <w:t xml:space="preserve">mpias de un río, </w:t>
      </w:r>
      <w:r w:rsidR="00FD65CF">
        <w:rPr>
          <w:lang w:val="es-PE"/>
        </w:rPr>
        <w:t xml:space="preserve">de un </w:t>
      </w:r>
      <w:r w:rsidRPr="00AC2E8A">
        <w:rPr>
          <w:lang w:val="es-PE"/>
        </w:rPr>
        <w:t xml:space="preserve">arroyo, </w:t>
      </w:r>
      <w:r w:rsidR="00334A46">
        <w:rPr>
          <w:lang w:val="es-PE"/>
        </w:rPr>
        <w:t xml:space="preserve">de </w:t>
      </w:r>
      <w:r w:rsidR="00FD65CF">
        <w:rPr>
          <w:lang w:val="es-PE"/>
        </w:rPr>
        <w:t xml:space="preserve">un </w:t>
      </w:r>
      <w:r w:rsidRPr="00AC2E8A">
        <w:rPr>
          <w:lang w:val="es-PE"/>
        </w:rPr>
        <w:t xml:space="preserve">manantial o </w:t>
      </w:r>
      <w:r w:rsidR="00334A46">
        <w:rPr>
          <w:lang w:val="es-PE"/>
        </w:rPr>
        <w:t xml:space="preserve">de </w:t>
      </w:r>
      <w:r w:rsidR="00FD65CF">
        <w:rPr>
          <w:lang w:val="es-PE"/>
        </w:rPr>
        <w:t xml:space="preserve">un </w:t>
      </w:r>
      <w:r w:rsidRPr="00AC2E8A">
        <w:rPr>
          <w:lang w:val="es-PE"/>
        </w:rPr>
        <w:t xml:space="preserve">pantano, </w:t>
      </w:r>
      <w:r w:rsidR="007361A2">
        <w:rPr>
          <w:lang w:val="es-PE"/>
        </w:rPr>
        <w:t xml:space="preserve">o </w:t>
      </w:r>
      <w:r w:rsidRPr="00AC2E8A">
        <w:rPr>
          <w:lang w:val="es-PE"/>
        </w:rPr>
        <w:t xml:space="preserve">en el resplandor del </w:t>
      </w:r>
      <w:r w:rsidR="007361A2" w:rsidRPr="00AC2E8A">
        <w:rPr>
          <w:lang w:val="es-PE"/>
        </w:rPr>
        <w:t>Sol</w:t>
      </w:r>
      <w:r w:rsidRPr="00AC2E8A">
        <w:rPr>
          <w:lang w:val="es-PE"/>
        </w:rPr>
        <w:t xml:space="preserve">, </w:t>
      </w:r>
      <w:r w:rsidR="00334A46">
        <w:rPr>
          <w:lang w:val="es-PE"/>
        </w:rPr>
        <w:t xml:space="preserve">de </w:t>
      </w:r>
      <w:r w:rsidRPr="00AC2E8A">
        <w:rPr>
          <w:lang w:val="es-PE"/>
        </w:rPr>
        <w:t xml:space="preserve">la </w:t>
      </w:r>
      <w:r w:rsidR="007361A2" w:rsidRPr="00AC2E8A">
        <w:rPr>
          <w:lang w:val="es-PE"/>
        </w:rPr>
        <w:t>Luna</w:t>
      </w:r>
      <w:r w:rsidRPr="00AC2E8A">
        <w:rPr>
          <w:lang w:val="es-PE"/>
        </w:rPr>
        <w:t xml:space="preserve">, </w:t>
      </w:r>
      <w:r w:rsidR="00334A46">
        <w:rPr>
          <w:lang w:val="es-PE"/>
        </w:rPr>
        <w:t xml:space="preserve">de </w:t>
      </w:r>
      <w:r w:rsidRPr="00AC2E8A">
        <w:rPr>
          <w:lang w:val="es-PE"/>
        </w:rPr>
        <w:t xml:space="preserve">una estrella, </w:t>
      </w:r>
      <w:r w:rsidR="00334A46">
        <w:rPr>
          <w:lang w:val="es-PE"/>
        </w:rPr>
        <w:t>del</w:t>
      </w:r>
      <w:r w:rsidRPr="00AC2E8A">
        <w:rPr>
          <w:lang w:val="es-PE"/>
        </w:rPr>
        <w:t xml:space="preserve"> fuego o </w:t>
      </w:r>
      <w:r w:rsidR="00334A46">
        <w:rPr>
          <w:lang w:val="es-PE"/>
        </w:rPr>
        <w:t xml:space="preserve">de </w:t>
      </w:r>
      <w:r w:rsidRPr="00AC2E8A">
        <w:rPr>
          <w:lang w:val="es-PE"/>
        </w:rPr>
        <w:t xml:space="preserve">un rubí, o </w:t>
      </w:r>
      <w:r w:rsidR="007361A2">
        <w:rPr>
          <w:lang w:val="es-PE"/>
        </w:rPr>
        <w:t xml:space="preserve">en </w:t>
      </w:r>
      <w:r w:rsidRPr="00AC2E8A">
        <w:rPr>
          <w:lang w:val="es-PE"/>
        </w:rPr>
        <w:t xml:space="preserve">las ondas sonoras de una campana o </w:t>
      </w:r>
      <w:r w:rsidR="007361A2">
        <w:rPr>
          <w:lang w:val="es-PE"/>
        </w:rPr>
        <w:t xml:space="preserve">de </w:t>
      </w:r>
      <w:r w:rsidRPr="00AC2E8A">
        <w:rPr>
          <w:lang w:val="es-PE"/>
        </w:rPr>
        <w:t>un gong triangular de latón que se propag</w:t>
      </w:r>
      <w:r w:rsidR="007361A2">
        <w:rPr>
          <w:lang w:val="es-PE"/>
        </w:rPr>
        <w:t>ue</w:t>
      </w:r>
      <w:r w:rsidRPr="00AC2E8A">
        <w:rPr>
          <w:lang w:val="es-PE"/>
        </w:rPr>
        <w:t xml:space="preserve"> </w:t>
      </w:r>
      <w:r w:rsidR="00FA0592">
        <w:rPr>
          <w:lang w:val="es-PE"/>
        </w:rPr>
        <w:t xml:space="preserve">desde </w:t>
      </w:r>
      <w:r w:rsidRPr="00AC2E8A">
        <w:rPr>
          <w:lang w:val="es-PE"/>
        </w:rPr>
        <w:t xml:space="preserve">lejos y cerca, o </w:t>
      </w:r>
      <w:r w:rsidR="007361A2">
        <w:rPr>
          <w:lang w:val="es-PE"/>
        </w:rPr>
        <w:t xml:space="preserve">en </w:t>
      </w:r>
      <w:r w:rsidRPr="00AC2E8A">
        <w:rPr>
          <w:lang w:val="es-PE"/>
        </w:rPr>
        <w:t xml:space="preserve">los aromas </w:t>
      </w:r>
      <w:r w:rsidR="00334A46">
        <w:rPr>
          <w:lang w:val="es-PE"/>
        </w:rPr>
        <w:t>agradables</w:t>
      </w:r>
      <w:r w:rsidR="007361A2">
        <w:rPr>
          <w:lang w:val="es-PE"/>
        </w:rPr>
        <w:t xml:space="preserve"> u</w:t>
      </w:r>
      <w:r w:rsidRPr="00AC2E8A">
        <w:rPr>
          <w:lang w:val="es-PE"/>
        </w:rPr>
        <w:t xml:space="preserve"> olores fétidos que </w:t>
      </w:r>
      <w:r w:rsidR="007361A2">
        <w:rPr>
          <w:lang w:val="es-PE"/>
        </w:rPr>
        <w:t xml:space="preserve">se suspendan </w:t>
      </w:r>
      <w:r w:rsidR="00F516A4">
        <w:rPr>
          <w:lang w:val="es-PE"/>
        </w:rPr>
        <w:t>de</w:t>
      </w:r>
      <w:r w:rsidR="00FA0592">
        <w:rPr>
          <w:lang w:val="es-PE"/>
        </w:rPr>
        <w:t>sde</w:t>
      </w:r>
      <w:r w:rsidR="00F516A4">
        <w:rPr>
          <w:lang w:val="es-PE"/>
        </w:rPr>
        <w:t xml:space="preserve"> </w:t>
      </w:r>
      <w:r w:rsidRPr="00AC2E8A">
        <w:rPr>
          <w:lang w:val="es-PE"/>
        </w:rPr>
        <w:t xml:space="preserve">lejos y cerca, este elemento de </w:t>
      </w:r>
      <w:r w:rsidR="00F516A4">
        <w:rPr>
          <w:lang w:val="es-PE"/>
        </w:rPr>
        <w:t xml:space="preserve">la </w:t>
      </w:r>
      <w:r w:rsidRPr="00AC2E8A">
        <w:rPr>
          <w:lang w:val="es-PE"/>
        </w:rPr>
        <w:t xml:space="preserve">extensión </w:t>
      </w:r>
      <w:r w:rsidR="00F516A4">
        <w:rPr>
          <w:lang w:val="es-PE"/>
        </w:rPr>
        <w:t xml:space="preserve">se encontrará </w:t>
      </w:r>
      <w:r w:rsidRPr="00AC2E8A">
        <w:rPr>
          <w:lang w:val="es-PE"/>
        </w:rPr>
        <w:t xml:space="preserve">plenamente presente. No </w:t>
      </w:r>
      <w:r w:rsidR="00E347F3">
        <w:rPr>
          <w:lang w:val="es-PE"/>
        </w:rPr>
        <w:t xml:space="preserve">podrá </w:t>
      </w:r>
      <w:r w:rsidRPr="00AC2E8A">
        <w:rPr>
          <w:lang w:val="es-PE"/>
        </w:rPr>
        <w:t xml:space="preserve">sentirse porque no es una sustancia, sino más bien el carácter de </w:t>
      </w:r>
      <w:r w:rsidR="00F516A4">
        <w:rPr>
          <w:lang w:val="es-PE"/>
        </w:rPr>
        <w:t xml:space="preserve">la </w:t>
      </w:r>
      <w:r w:rsidRPr="00AC2E8A">
        <w:rPr>
          <w:lang w:val="es-PE"/>
        </w:rPr>
        <w:t xml:space="preserve">extensión y dureza. En relación con la expresión excesiva de este </w:t>
      </w:r>
      <w:r w:rsidRPr="00F516A4">
        <w:rPr>
          <w:i/>
          <w:iCs/>
          <w:lang w:val="es-PE"/>
        </w:rPr>
        <w:t>elemento tierra</w:t>
      </w:r>
      <w:r w:rsidRPr="00AC2E8A">
        <w:rPr>
          <w:lang w:val="es-PE"/>
        </w:rPr>
        <w:t xml:space="preserve">, donde el grado de dureza no </w:t>
      </w:r>
      <w:r w:rsidR="00F516A4">
        <w:rPr>
          <w:lang w:val="es-PE"/>
        </w:rPr>
        <w:t>sea</w:t>
      </w:r>
      <w:r w:rsidRPr="00AC2E8A">
        <w:rPr>
          <w:lang w:val="es-PE"/>
        </w:rPr>
        <w:t xml:space="preserve"> significativo</w:t>
      </w:r>
      <w:r w:rsidR="00F516A4">
        <w:rPr>
          <w:lang w:val="es-PE"/>
        </w:rPr>
        <w:t>,</w:t>
      </w:r>
      <w:r w:rsidRPr="00AC2E8A">
        <w:rPr>
          <w:lang w:val="es-PE"/>
        </w:rPr>
        <w:t xml:space="preserve"> </w:t>
      </w:r>
      <w:r w:rsidR="00DE36F1">
        <w:rPr>
          <w:lang w:val="es-PE"/>
        </w:rPr>
        <w:t>a est</w:t>
      </w:r>
      <w:r w:rsidRPr="00AC2E8A">
        <w:rPr>
          <w:lang w:val="es-PE"/>
        </w:rPr>
        <w:t xml:space="preserve">a condición </w:t>
      </w:r>
      <w:r w:rsidR="00F516A4" w:rsidRPr="00AC2E8A">
        <w:rPr>
          <w:lang w:val="es-PE"/>
        </w:rPr>
        <w:t xml:space="preserve">se </w:t>
      </w:r>
      <w:r w:rsidR="00DE36F1">
        <w:rPr>
          <w:lang w:val="es-PE"/>
        </w:rPr>
        <w:t xml:space="preserve">le </w:t>
      </w:r>
      <w:r w:rsidRPr="00AC2E8A">
        <w:rPr>
          <w:lang w:val="es-PE"/>
        </w:rPr>
        <w:t>denomina</w:t>
      </w:r>
      <w:r w:rsidR="006A469A">
        <w:rPr>
          <w:lang w:val="es-PE"/>
        </w:rPr>
        <w:t>rá</w:t>
      </w:r>
      <w:r w:rsidRPr="00AC2E8A">
        <w:rPr>
          <w:lang w:val="es-PE"/>
        </w:rPr>
        <w:t xml:space="preserve"> </w:t>
      </w:r>
      <w:r w:rsidR="005A17BE">
        <w:rPr>
          <w:lang w:val="es-PE"/>
        </w:rPr>
        <w:t>sutil</w:t>
      </w:r>
      <w:r w:rsidRPr="00AC2E8A">
        <w:rPr>
          <w:lang w:val="es-PE"/>
        </w:rPr>
        <w:t xml:space="preserve"> y blanda.</w:t>
      </w:r>
    </w:p>
    <w:p w14:paraId="5CED866C" w14:textId="66829C42" w:rsidR="00AC2E8A" w:rsidRPr="00AC2E8A" w:rsidRDefault="00AC2E8A" w:rsidP="00DD12FE">
      <w:pPr>
        <w:rPr>
          <w:lang w:val="es-PE"/>
        </w:rPr>
      </w:pPr>
      <w:r w:rsidRPr="00AC2E8A">
        <w:rPr>
          <w:lang w:val="es-PE"/>
        </w:rPr>
        <w:t xml:space="preserve">Así, en el espectro de </w:t>
      </w:r>
      <w:r w:rsidR="005A17BE">
        <w:rPr>
          <w:lang w:val="es-PE"/>
        </w:rPr>
        <w:t xml:space="preserve">la </w:t>
      </w:r>
      <w:r w:rsidRPr="00AC2E8A">
        <w:rPr>
          <w:lang w:val="es-PE"/>
        </w:rPr>
        <w:t xml:space="preserve">dureza, </w:t>
      </w:r>
      <w:r w:rsidR="005A17BE">
        <w:rPr>
          <w:lang w:val="es-PE"/>
        </w:rPr>
        <w:t xml:space="preserve">éste </w:t>
      </w:r>
      <w:r w:rsidRPr="00AC2E8A">
        <w:rPr>
          <w:lang w:val="es-PE"/>
        </w:rPr>
        <w:t xml:space="preserve">variaría desde la de un diamante, que debería considerarse </w:t>
      </w:r>
      <w:r w:rsidR="005A17BE">
        <w:rPr>
          <w:lang w:val="es-PE"/>
        </w:rPr>
        <w:t>como un</w:t>
      </w:r>
      <w:r w:rsidR="000511CA">
        <w:rPr>
          <w:lang w:val="es-PE"/>
        </w:rPr>
        <w:t>a</w:t>
      </w:r>
      <w:r w:rsidRPr="00AC2E8A">
        <w:rPr>
          <w:lang w:val="es-PE"/>
        </w:rPr>
        <w:t xml:space="preserve"> máxim</w:t>
      </w:r>
      <w:r w:rsidR="000511CA">
        <w:rPr>
          <w:lang w:val="es-PE"/>
        </w:rPr>
        <w:t>a</w:t>
      </w:r>
      <w:r w:rsidRPr="00AC2E8A">
        <w:rPr>
          <w:lang w:val="es-PE"/>
        </w:rPr>
        <w:t xml:space="preserve">, mientras que la de la luz de </w:t>
      </w:r>
      <w:r w:rsidR="005A17BE" w:rsidRPr="00AC2E8A">
        <w:rPr>
          <w:lang w:val="es-PE"/>
        </w:rPr>
        <w:t xml:space="preserve">Luna </w:t>
      </w:r>
      <w:r w:rsidRPr="00AC2E8A">
        <w:rPr>
          <w:lang w:val="es-PE"/>
        </w:rPr>
        <w:t xml:space="preserve">y </w:t>
      </w:r>
      <w:r w:rsidR="00C76931">
        <w:rPr>
          <w:lang w:val="es-PE"/>
        </w:rPr>
        <w:t xml:space="preserve">de </w:t>
      </w:r>
      <w:r w:rsidRPr="00AC2E8A">
        <w:rPr>
          <w:lang w:val="es-PE"/>
        </w:rPr>
        <w:t xml:space="preserve">las estrellas se </w:t>
      </w:r>
      <w:r w:rsidR="0021250F">
        <w:rPr>
          <w:lang w:val="es-PE"/>
        </w:rPr>
        <w:t xml:space="preserve">debería </w:t>
      </w:r>
      <w:r w:rsidRPr="00AC2E8A">
        <w:rPr>
          <w:lang w:val="es-PE"/>
        </w:rPr>
        <w:t xml:space="preserve">considerar </w:t>
      </w:r>
      <w:r w:rsidR="0021250F">
        <w:rPr>
          <w:lang w:val="es-PE"/>
        </w:rPr>
        <w:t>como un</w:t>
      </w:r>
      <w:r w:rsidR="000511CA">
        <w:rPr>
          <w:lang w:val="es-PE"/>
        </w:rPr>
        <w:t>a</w:t>
      </w:r>
      <w:r w:rsidR="0021250F">
        <w:rPr>
          <w:lang w:val="es-PE"/>
        </w:rPr>
        <w:t xml:space="preserve"> </w:t>
      </w:r>
      <w:r w:rsidRPr="00AC2E8A">
        <w:rPr>
          <w:lang w:val="es-PE"/>
        </w:rPr>
        <w:t>mínim</w:t>
      </w:r>
      <w:r w:rsidR="000511CA">
        <w:rPr>
          <w:lang w:val="es-PE"/>
        </w:rPr>
        <w:t>a</w:t>
      </w:r>
      <w:r w:rsidRPr="00AC2E8A">
        <w:rPr>
          <w:lang w:val="es-PE"/>
        </w:rPr>
        <w:t xml:space="preserve">. Así es como debe visualizarse el </w:t>
      </w:r>
      <w:r w:rsidRPr="00C76931">
        <w:rPr>
          <w:i/>
          <w:iCs/>
          <w:lang w:val="es-PE"/>
        </w:rPr>
        <w:t>elemento tierra</w:t>
      </w:r>
      <w:r w:rsidRPr="00AC2E8A">
        <w:rPr>
          <w:lang w:val="es-PE"/>
        </w:rPr>
        <w:t xml:space="preserve">, es decir, en su sentido absoluto y no </w:t>
      </w:r>
      <w:r w:rsidR="00C76931">
        <w:rPr>
          <w:lang w:val="es-PE"/>
        </w:rPr>
        <w:t xml:space="preserve">bajo la </w:t>
      </w:r>
      <w:r w:rsidRPr="00AC2E8A">
        <w:rPr>
          <w:lang w:val="es-PE"/>
        </w:rPr>
        <w:t xml:space="preserve">forma en que los </w:t>
      </w:r>
      <w:r w:rsidR="00C76931">
        <w:rPr>
          <w:lang w:val="es-PE"/>
        </w:rPr>
        <w:t xml:space="preserve">seres humanos </w:t>
      </w:r>
      <w:r w:rsidRPr="00AC2E8A">
        <w:rPr>
          <w:lang w:val="es-PE"/>
        </w:rPr>
        <w:t>ha</w:t>
      </w:r>
      <w:r w:rsidR="0076643A">
        <w:rPr>
          <w:lang w:val="es-PE"/>
        </w:rPr>
        <w:t>ya</w:t>
      </w:r>
      <w:r w:rsidRPr="00AC2E8A">
        <w:rPr>
          <w:lang w:val="es-PE"/>
        </w:rPr>
        <w:t xml:space="preserve">n designado este fenómeno. La dureza del </w:t>
      </w:r>
      <w:r w:rsidRPr="00C76931">
        <w:rPr>
          <w:i/>
          <w:iCs/>
          <w:lang w:val="es-PE"/>
        </w:rPr>
        <w:t>elemento tierra</w:t>
      </w:r>
      <w:r w:rsidRPr="00AC2E8A">
        <w:rPr>
          <w:lang w:val="es-PE"/>
        </w:rPr>
        <w:t xml:space="preserve"> </w:t>
      </w:r>
      <w:r w:rsidR="00442CF8">
        <w:rPr>
          <w:lang w:val="es-PE"/>
        </w:rPr>
        <w:t xml:space="preserve">se manifiesta </w:t>
      </w:r>
      <w:r w:rsidRPr="00AC2E8A">
        <w:rPr>
          <w:lang w:val="es-PE"/>
        </w:rPr>
        <w:t>en el sentido de una fuerza motriz</w:t>
      </w:r>
      <w:r w:rsidR="00435526">
        <w:rPr>
          <w:lang w:val="es-PE"/>
        </w:rPr>
        <w:t xml:space="preserve"> </w:t>
      </w:r>
      <w:r w:rsidRPr="00AC2E8A">
        <w:rPr>
          <w:lang w:val="es-PE"/>
        </w:rPr>
        <w:t xml:space="preserve">abstracta, ya que </w:t>
      </w:r>
      <w:r w:rsidR="00442CF8">
        <w:rPr>
          <w:lang w:val="es-PE"/>
        </w:rPr>
        <w:t xml:space="preserve">mediante </w:t>
      </w:r>
      <w:r w:rsidRPr="00AC2E8A">
        <w:rPr>
          <w:i/>
          <w:iCs/>
          <w:lang w:val="es-PE"/>
        </w:rPr>
        <w:t>vāyo</w:t>
      </w:r>
      <w:r w:rsidRPr="00AC2E8A">
        <w:rPr>
          <w:lang w:val="es-PE"/>
        </w:rPr>
        <w:t xml:space="preserve">, por su carácter absoluto de ser glutinoso, si un total de millones y miles de millones </w:t>
      </w:r>
      <w:r w:rsidR="003130EA">
        <w:rPr>
          <w:lang w:val="es-PE"/>
        </w:rPr>
        <w:t xml:space="preserve">de </w:t>
      </w:r>
      <w:r w:rsidR="003130EA" w:rsidRPr="00442CF8">
        <w:rPr>
          <w:i/>
          <w:iCs/>
          <w:lang w:val="es-PE"/>
        </w:rPr>
        <w:t>elementos tierra</w:t>
      </w:r>
      <w:r w:rsidR="003130EA">
        <w:rPr>
          <w:lang w:val="es-PE"/>
        </w:rPr>
        <w:t xml:space="preserve"> </w:t>
      </w:r>
      <w:r w:rsidRPr="00AC2E8A">
        <w:rPr>
          <w:lang w:val="es-PE"/>
        </w:rPr>
        <w:t xml:space="preserve">se unieran, </w:t>
      </w:r>
      <w:r w:rsidR="00442CF8">
        <w:rPr>
          <w:lang w:val="es-PE"/>
        </w:rPr>
        <w:t xml:space="preserve">sólo </w:t>
      </w:r>
      <w:r w:rsidRPr="00AC2E8A">
        <w:rPr>
          <w:lang w:val="es-PE"/>
        </w:rPr>
        <w:t>se formar</w:t>
      </w:r>
      <w:r w:rsidR="00442CF8">
        <w:rPr>
          <w:lang w:val="es-PE"/>
        </w:rPr>
        <w:t>ía</w:t>
      </w:r>
      <w:r w:rsidRPr="00AC2E8A">
        <w:rPr>
          <w:lang w:val="es-PE"/>
        </w:rPr>
        <w:t xml:space="preserve"> un átomo de materia. Si determinados átomos se unieran, millones y miles de millones de esos átomos podrían provocar un</w:t>
      </w:r>
      <w:r w:rsidR="00437108">
        <w:rPr>
          <w:lang w:val="es-PE"/>
        </w:rPr>
        <w:t xml:space="preserve"> insecto</w:t>
      </w:r>
      <w:r w:rsidRPr="00AC2E8A">
        <w:rPr>
          <w:lang w:val="es-PE"/>
        </w:rPr>
        <w:t>.</w:t>
      </w:r>
    </w:p>
    <w:p w14:paraId="6A69D6A0" w14:textId="3C8B2D17" w:rsidR="00AC2E8A" w:rsidRPr="00AC2E8A" w:rsidRDefault="00AC2E8A" w:rsidP="005A7B25">
      <w:pPr>
        <w:rPr>
          <w:lang w:val="es-PE"/>
        </w:rPr>
      </w:pPr>
      <w:r w:rsidRPr="00AC2E8A">
        <w:rPr>
          <w:lang w:val="es-PE"/>
        </w:rPr>
        <w:t xml:space="preserve">Progresando </w:t>
      </w:r>
      <w:r w:rsidR="00437108">
        <w:rPr>
          <w:lang w:val="es-PE"/>
        </w:rPr>
        <w:t>así</w:t>
      </w:r>
      <w:r w:rsidRPr="00AC2E8A">
        <w:rPr>
          <w:lang w:val="es-PE"/>
        </w:rPr>
        <w:t xml:space="preserve">, en el caso de </w:t>
      </w:r>
      <w:r w:rsidR="0076643A">
        <w:rPr>
          <w:lang w:val="es-PE"/>
        </w:rPr>
        <w:t xml:space="preserve">los </w:t>
      </w:r>
      <w:r w:rsidRPr="00AC2E8A">
        <w:rPr>
          <w:lang w:val="es-PE"/>
        </w:rPr>
        <w:t xml:space="preserve">seres sintientes, se construye el titánico </w:t>
      </w:r>
      <w:r w:rsidRPr="008326E2">
        <w:rPr>
          <w:lang w:val="es-PE"/>
        </w:rPr>
        <w:t>dios</w:t>
      </w:r>
      <w:r w:rsidRPr="00AC2E8A">
        <w:rPr>
          <w:i/>
          <w:iCs/>
          <w:lang w:val="es-PE"/>
        </w:rPr>
        <w:t xml:space="preserve"> Asurinda</w:t>
      </w:r>
      <w:r w:rsidRPr="00AC2E8A">
        <w:rPr>
          <w:lang w:val="es-PE"/>
        </w:rPr>
        <w:t>, cuya altura es de 4</w:t>
      </w:r>
      <w:r w:rsidR="008326E2">
        <w:rPr>
          <w:lang w:val="es-PE"/>
        </w:rPr>
        <w:t>,</w:t>
      </w:r>
      <w:r w:rsidRPr="00AC2E8A">
        <w:rPr>
          <w:lang w:val="es-PE"/>
        </w:rPr>
        <w:t xml:space="preserve">800 </w:t>
      </w:r>
      <w:r w:rsidRPr="008326E2">
        <w:rPr>
          <w:i/>
          <w:iCs/>
          <w:lang w:val="es-PE"/>
        </w:rPr>
        <w:t>yojana</w:t>
      </w:r>
      <w:r w:rsidR="008326E2">
        <w:rPr>
          <w:lang w:val="es-PE"/>
        </w:rPr>
        <w:t>s</w:t>
      </w:r>
      <w:r w:rsidRPr="00AC2E8A">
        <w:rPr>
          <w:lang w:val="es-PE"/>
        </w:rPr>
        <w:t xml:space="preserve"> o el Monte </w:t>
      </w:r>
      <w:r w:rsidRPr="00AC2E8A">
        <w:rPr>
          <w:i/>
          <w:iCs/>
          <w:lang w:val="es-PE"/>
        </w:rPr>
        <w:t>Sineru</w:t>
      </w:r>
      <w:r w:rsidRPr="00AC2E8A">
        <w:rPr>
          <w:lang w:val="es-PE"/>
        </w:rPr>
        <w:t>, cuyas dimensiones exteriores equivalen al doble de 8</w:t>
      </w:r>
      <w:r w:rsidR="008326E2">
        <w:rPr>
          <w:lang w:val="es-PE"/>
        </w:rPr>
        <w:t>,</w:t>
      </w:r>
      <w:r w:rsidRPr="00AC2E8A">
        <w:rPr>
          <w:lang w:val="es-PE"/>
        </w:rPr>
        <w:t xml:space="preserve">400 </w:t>
      </w:r>
      <w:r w:rsidRPr="008326E2">
        <w:rPr>
          <w:i/>
          <w:iCs/>
          <w:lang w:val="es-PE"/>
        </w:rPr>
        <w:t>yojana</w:t>
      </w:r>
      <w:r w:rsidR="008326E2">
        <w:rPr>
          <w:i/>
          <w:iCs/>
          <w:lang w:val="es-PE"/>
        </w:rPr>
        <w:t>s</w:t>
      </w:r>
      <w:r w:rsidR="00E3696F">
        <w:rPr>
          <w:lang w:val="es-PE"/>
        </w:rPr>
        <w:t>;</w:t>
      </w:r>
      <w:r w:rsidRPr="00AC2E8A">
        <w:rPr>
          <w:lang w:val="es-PE"/>
        </w:rPr>
        <w:t xml:space="preserve"> </w:t>
      </w:r>
      <w:r w:rsidR="00E3696F">
        <w:rPr>
          <w:lang w:val="es-PE"/>
        </w:rPr>
        <w:t xml:space="preserve">o </w:t>
      </w:r>
      <w:r w:rsidRPr="00AC2E8A">
        <w:rPr>
          <w:lang w:val="es-PE"/>
        </w:rPr>
        <w:t>la Tierra</w:t>
      </w:r>
      <w:r w:rsidR="00E3696F">
        <w:rPr>
          <w:lang w:val="es-PE"/>
        </w:rPr>
        <w:t>,</w:t>
      </w:r>
      <w:r w:rsidRPr="00AC2E8A">
        <w:rPr>
          <w:lang w:val="es-PE"/>
        </w:rPr>
        <w:t xml:space="preserve"> con una profundidad de 240</w:t>
      </w:r>
      <w:r w:rsidR="00E3696F">
        <w:rPr>
          <w:lang w:val="es-PE"/>
        </w:rPr>
        <w:t>,</w:t>
      </w:r>
      <w:r w:rsidRPr="00AC2E8A">
        <w:rPr>
          <w:lang w:val="es-PE"/>
        </w:rPr>
        <w:t xml:space="preserve">000  </w:t>
      </w:r>
      <w:r w:rsidRPr="00E3696F">
        <w:rPr>
          <w:i/>
          <w:iCs/>
          <w:lang w:val="es-PE"/>
        </w:rPr>
        <w:t>yojana</w:t>
      </w:r>
      <w:r w:rsidR="00E3696F">
        <w:rPr>
          <w:lang w:val="es-PE"/>
        </w:rPr>
        <w:t>s</w:t>
      </w:r>
      <w:r w:rsidRPr="00AC2E8A">
        <w:rPr>
          <w:lang w:val="es-PE"/>
        </w:rPr>
        <w:t xml:space="preserve">. Desde una pulga diminuta y </w:t>
      </w:r>
      <w:r w:rsidR="00E3696F">
        <w:rPr>
          <w:lang w:val="es-PE"/>
        </w:rPr>
        <w:t xml:space="preserve">desde </w:t>
      </w:r>
      <w:r w:rsidRPr="00AC2E8A">
        <w:rPr>
          <w:lang w:val="es-PE"/>
        </w:rPr>
        <w:t>un s</w:t>
      </w:r>
      <w:r w:rsidR="00E3696F">
        <w:rPr>
          <w:lang w:val="es-PE"/>
        </w:rPr>
        <w:t>ó</w:t>
      </w:r>
      <w:r w:rsidRPr="00AC2E8A">
        <w:rPr>
          <w:lang w:val="es-PE"/>
        </w:rPr>
        <w:t>lo átomo, toda materia animada e inanimada exhib</w:t>
      </w:r>
      <w:r w:rsidR="00E3696F">
        <w:rPr>
          <w:lang w:val="es-PE"/>
        </w:rPr>
        <w:t>irá</w:t>
      </w:r>
      <w:r w:rsidRPr="00AC2E8A">
        <w:rPr>
          <w:lang w:val="es-PE"/>
        </w:rPr>
        <w:t xml:space="preserve"> este </w:t>
      </w:r>
      <w:r w:rsidRPr="00E3696F">
        <w:rPr>
          <w:i/>
          <w:iCs/>
          <w:lang w:val="es-PE"/>
        </w:rPr>
        <w:t>elemento tierra</w:t>
      </w:r>
      <w:r w:rsidRPr="00AC2E8A">
        <w:rPr>
          <w:lang w:val="es-PE"/>
        </w:rPr>
        <w:t xml:space="preserve"> de extensión y dureza. Con la excepción del </w:t>
      </w:r>
      <w:r w:rsidRPr="00440D1B">
        <w:rPr>
          <w:i/>
          <w:iCs/>
          <w:lang w:val="es-PE"/>
        </w:rPr>
        <w:t>elemento tierra</w:t>
      </w:r>
      <w:r w:rsidRPr="00AC2E8A">
        <w:rPr>
          <w:lang w:val="es-PE"/>
        </w:rPr>
        <w:t xml:space="preserve">, no existe ningún elemento que genere </w:t>
      </w:r>
      <w:r w:rsidR="00440D1B">
        <w:rPr>
          <w:lang w:val="es-PE"/>
        </w:rPr>
        <w:t xml:space="preserve">un </w:t>
      </w:r>
      <w:r w:rsidRPr="00AC2E8A">
        <w:rPr>
          <w:lang w:val="es-PE"/>
        </w:rPr>
        <w:t xml:space="preserve">material sustantivo. </w:t>
      </w:r>
      <w:r w:rsidR="00440D1B">
        <w:rPr>
          <w:lang w:val="es-PE"/>
        </w:rPr>
        <w:t>El</w:t>
      </w:r>
      <w:r w:rsidRPr="00AC2E8A">
        <w:rPr>
          <w:lang w:val="es-PE"/>
        </w:rPr>
        <w:t xml:space="preserve"> </w:t>
      </w:r>
      <w:r w:rsidRPr="00440D1B">
        <w:rPr>
          <w:i/>
          <w:iCs/>
          <w:lang w:val="es-PE"/>
        </w:rPr>
        <w:t>elemento agua</w:t>
      </w:r>
      <w:r w:rsidRPr="00AC2E8A">
        <w:rPr>
          <w:lang w:val="es-PE"/>
        </w:rPr>
        <w:t xml:space="preserve">, </w:t>
      </w:r>
      <w:r w:rsidRPr="00440D1B">
        <w:rPr>
          <w:i/>
          <w:iCs/>
          <w:lang w:val="es-PE"/>
        </w:rPr>
        <w:t>fuego</w:t>
      </w:r>
      <w:r w:rsidRPr="00AC2E8A">
        <w:rPr>
          <w:lang w:val="es-PE"/>
        </w:rPr>
        <w:t xml:space="preserve"> o </w:t>
      </w:r>
      <w:r w:rsidRPr="00440D1B">
        <w:rPr>
          <w:i/>
          <w:iCs/>
          <w:lang w:val="es-PE"/>
        </w:rPr>
        <w:t>aire</w:t>
      </w:r>
      <w:r w:rsidRPr="00AC2E8A">
        <w:rPr>
          <w:lang w:val="es-PE"/>
        </w:rPr>
        <w:t xml:space="preserve"> </w:t>
      </w:r>
      <w:r w:rsidR="00440D1B">
        <w:rPr>
          <w:lang w:val="es-PE"/>
        </w:rPr>
        <w:t>deben</w:t>
      </w:r>
      <w:r w:rsidRPr="00AC2E8A">
        <w:rPr>
          <w:lang w:val="es-PE"/>
        </w:rPr>
        <w:t xml:space="preserve"> aferrarse al elemento tierra para </w:t>
      </w:r>
      <w:r w:rsidR="00440D1B">
        <w:rPr>
          <w:lang w:val="es-PE"/>
        </w:rPr>
        <w:t>subsistir</w:t>
      </w:r>
      <w:r w:rsidRPr="00AC2E8A">
        <w:rPr>
          <w:lang w:val="es-PE"/>
        </w:rPr>
        <w:t>.</w:t>
      </w:r>
    </w:p>
    <w:p w14:paraId="284B4242" w14:textId="6A399D24" w:rsidR="0049455D" w:rsidRPr="00AC2E8A" w:rsidRDefault="0049455D">
      <w:pPr>
        <w:ind w:firstLine="0"/>
        <w:rPr>
          <w:lang w:val="es-PE"/>
        </w:rPr>
      </w:pPr>
      <w:r w:rsidRPr="00AC2E8A">
        <w:rPr>
          <w:lang w:val="es-PE"/>
        </w:rPr>
        <w:br w:type="page"/>
      </w:r>
    </w:p>
    <w:p w14:paraId="3F4E4CA3" w14:textId="77777777" w:rsidR="0049455D" w:rsidRPr="00AC2E8A" w:rsidRDefault="0049455D" w:rsidP="00B4598E">
      <w:pPr>
        <w:rPr>
          <w:lang w:val="es-PE"/>
        </w:rPr>
      </w:pPr>
    </w:p>
    <w:p w14:paraId="556659F7" w14:textId="1B96BAF3" w:rsidR="00621B5C" w:rsidRPr="000430F0" w:rsidRDefault="006D3824" w:rsidP="002C1F1B">
      <w:pPr>
        <w:pStyle w:val="Ttulo5"/>
        <w:rPr>
          <w:lang w:val="es-PE"/>
        </w:rPr>
      </w:pPr>
      <w:r>
        <w:rPr>
          <w:lang w:val="es-PE"/>
        </w:rPr>
        <w:t xml:space="preserve">El </w:t>
      </w:r>
      <w:r w:rsidR="000430F0" w:rsidRPr="000430F0">
        <w:rPr>
          <w:lang w:val="es-PE"/>
        </w:rPr>
        <w:t xml:space="preserve">Monte </w:t>
      </w:r>
      <w:r w:rsidR="000430F0" w:rsidRPr="000430F0">
        <w:rPr>
          <w:i/>
          <w:iCs/>
          <w:lang w:val="es-PE"/>
        </w:rPr>
        <w:t>Sineru</w:t>
      </w:r>
      <w:r w:rsidR="000430F0" w:rsidRPr="000430F0">
        <w:rPr>
          <w:lang w:val="es-PE"/>
        </w:rPr>
        <w:t xml:space="preserve"> y la Tierra</w:t>
      </w:r>
      <w:r w:rsidR="000430F0" w:rsidRPr="000430F0">
        <w:rPr>
          <w:lang w:val="es-PE"/>
        </w:rPr>
        <w:br/>
      </w:r>
    </w:p>
    <w:p w14:paraId="061D88F0" w14:textId="6A480F75" w:rsidR="000430F0" w:rsidRPr="000430F0" w:rsidRDefault="000430F0" w:rsidP="00E370F8">
      <w:pPr>
        <w:rPr>
          <w:lang w:val="es-PE"/>
        </w:rPr>
      </w:pPr>
      <w:r w:rsidRPr="000430F0">
        <w:rPr>
          <w:lang w:val="es-PE"/>
        </w:rPr>
        <w:t xml:space="preserve">En todo el Monte </w:t>
      </w:r>
      <w:r w:rsidRPr="000430F0">
        <w:rPr>
          <w:i/>
          <w:iCs/>
          <w:lang w:val="es-PE"/>
        </w:rPr>
        <w:t>Sineru</w:t>
      </w:r>
      <w:r w:rsidRPr="000430F0">
        <w:rPr>
          <w:lang w:val="es-PE"/>
        </w:rPr>
        <w:t xml:space="preserve"> o </w:t>
      </w:r>
      <w:r>
        <w:rPr>
          <w:lang w:val="es-PE"/>
        </w:rPr>
        <w:t xml:space="preserve">en </w:t>
      </w:r>
      <w:r w:rsidRPr="000430F0">
        <w:rPr>
          <w:lang w:val="es-PE"/>
        </w:rPr>
        <w:t xml:space="preserve">la Tierra, el </w:t>
      </w:r>
      <w:r w:rsidRPr="000B643A">
        <w:rPr>
          <w:i/>
          <w:iCs/>
          <w:lang w:val="es-PE"/>
        </w:rPr>
        <w:t>elemento tierra</w:t>
      </w:r>
      <w:r w:rsidR="000B643A">
        <w:rPr>
          <w:lang w:val="es-PE"/>
        </w:rPr>
        <w:t>,</w:t>
      </w:r>
      <w:r w:rsidRPr="000430F0">
        <w:rPr>
          <w:lang w:val="es-PE"/>
        </w:rPr>
        <w:t xml:space="preserve"> en el sentido absoluto</w:t>
      </w:r>
      <w:r w:rsidR="000B643A">
        <w:rPr>
          <w:lang w:val="es-PE"/>
        </w:rPr>
        <w:t>,</w:t>
      </w:r>
      <w:r w:rsidRPr="000430F0">
        <w:rPr>
          <w:lang w:val="es-PE"/>
        </w:rPr>
        <w:t xml:space="preserve"> no </w:t>
      </w:r>
      <w:r w:rsidR="00553824">
        <w:rPr>
          <w:lang w:val="es-PE"/>
        </w:rPr>
        <w:t>podría</w:t>
      </w:r>
      <w:r w:rsidRPr="000430F0">
        <w:rPr>
          <w:lang w:val="es-PE"/>
        </w:rPr>
        <w:t xml:space="preserve"> ser redondo en ningún sitio, ni siquiera a escala </w:t>
      </w:r>
      <w:r w:rsidR="00983775">
        <w:rPr>
          <w:lang w:val="es-PE"/>
        </w:rPr>
        <w:t>a</w:t>
      </w:r>
      <w:r w:rsidR="00983775" w:rsidRPr="000430F0">
        <w:rPr>
          <w:lang w:val="es-PE"/>
        </w:rPr>
        <w:t>t</w:t>
      </w:r>
      <w:r w:rsidR="00983775">
        <w:rPr>
          <w:lang w:val="es-PE"/>
        </w:rPr>
        <w:t>ó</w:t>
      </w:r>
      <w:r w:rsidR="00983775" w:rsidRPr="000430F0">
        <w:rPr>
          <w:lang w:val="es-PE"/>
        </w:rPr>
        <w:t>m</w:t>
      </w:r>
      <w:r w:rsidR="00983775">
        <w:rPr>
          <w:lang w:val="es-PE"/>
        </w:rPr>
        <w:t>ica</w:t>
      </w:r>
      <w:r w:rsidRPr="000430F0">
        <w:rPr>
          <w:lang w:val="es-PE"/>
        </w:rPr>
        <w:t>. S</w:t>
      </w:r>
      <w:r w:rsidR="00DD539F">
        <w:rPr>
          <w:lang w:val="es-PE"/>
        </w:rPr>
        <w:t>ó</w:t>
      </w:r>
      <w:r w:rsidRPr="000430F0">
        <w:rPr>
          <w:lang w:val="es-PE"/>
        </w:rPr>
        <w:t xml:space="preserve">lo se </w:t>
      </w:r>
      <w:r w:rsidR="00DD539F">
        <w:rPr>
          <w:lang w:val="es-PE"/>
        </w:rPr>
        <w:t>podría</w:t>
      </w:r>
      <w:r w:rsidRPr="000430F0">
        <w:rPr>
          <w:lang w:val="es-PE"/>
        </w:rPr>
        <w:t xml:space="preserve"> delimitar su naturaleza de extensión para su exam</w:t>
      </w:r>
      <w:r w:rsidR="00632B00">
        <w:rPr>
          <w:lang w:val="es-PE"/>
        </w:rPr>
        <w:t>i</w:t>
      </w:r>
      <w:r w:rsidRPr="000430F0">
        <w:rPr>
          <w:lang w:val="es-PE"/>
        </w:rPr>
        <w:t>n</w:t>
      </w:r>
      <w:r w:rsidR="00632B00">
        <w:rPr>
          <w:lang w:val="es-PE"/>
        </w:rPr>
        <w:t>ación</w:t>
      </w:r>
      <w:r w:rsidRPr="000430F0">
        <w:rPr>
          <w:lang w:val="es-PE"/>
        </w:rPr>
        <w:t>, donde su forma material ni siquiera asumir</w:t>
      </w:r>
      <w:r w:rsidR="00632B00">
        <w:rPr>
          <w:lang w:val="es-PE"/>
        </w:rPr>
        <w:t>ía</w:t>
      </w:r>
      <w:r w:rsidRPr="000430F0">
        <w:rPr>
          <w:lang w:val="es-PE"/>
        </w:rPr>
        <w:t xml:space="preserve"> las dimensiones de un átomo, sino que ser</w:t>
      </w:r>
      <w:r w:rsidR="00632B00">
        <w:rPr>
          <w:lang w:val="es-PE"/>
        </w:rPr>
        <w:t>ía</w:t>
      </w:r>
      <w:r w:rsidRPr="000430F0">
        <w:rPr>
          <w:lang w:val="es-PE"/>
        </w:rPr>
        <w:t xml:space="preserve"> tan inmaterial como una imagen que aparec</w:t>
      </w:r>
      <w:r w:rsidR="00632B00">
        <w:rPr>
          <w:lang w:val="es-PE"/>
        </w:rPr>
        <w:t>iese</w:t>
      </w:r>
      <w:r w:rsidRPr="000430F0">
        <w:rPr>
          <w:lang w:val="es-PE"/>
        </w:rPr>
        <w:t xml:space="preserve"> </w:t>
      </w:r>
      <w:r w:rsidR="00632B00">
        <w:rPr>
          <w:lang w:val="es-PE"/>
        </w:rPr>
        <w:t xml:space="preserve">sobre </w:t>
      </w:r>
      <w:r w:rsidRPr="000430F0">
        <w:rPr>
          <w:lang w:val="es-PE"/>
        </w:rPr>
        <w:t xml:space="preserve">un espejo o </w:t>
      </w:r>
      <w:r w:rsidR="00632B00">
        <w:rPr>
          <w:lang w:val="es-PE"/>
        </w:rPr>
        <w:t xml:space="preserve">sobre </w:t>
      </w:r>
      <w:r w:rsidRPr="000430F0">
        <w:rPr>
          <w:lang w:val="es-PE"/>
        </w:rPr>
        <w:t>la superficie del agua. Si sus dimensiones materiales llega</w:t>
      </w:r>
      <w:r w:rsidR="00987168">
        <w:rPr>
          <w:lang w:val="es-PE"/>
        </w:rPr>
        <w:t>se</w:t>
      </w:r>
      <w:r w:rsidRPr="000430F0">
        <w:rPr>
          <w:lang w:val="es-PE"/>
        </w:rPr>
        <w:t xml:space="preserve">n a ser discernibles incluso a escala </w:t>
      </w:r>
      <w:r w:rsidR="00983775">
        <w:rPr>
          <w:lang w:val="es-PE"/>
        </w:rPr>
        <w:t>a</w:t>
      </w:r>
      <w:r w:rsidRPr="000430F0">
        <w:rPr>
          <w:lang w:val="es-PE"/>
        </w:rPr>
        <w:t>t</w:t>
      </w:r>
      <w:r w:rsidR="00983775">
        <w:rPr>
          <w:lang w:val="es-PE"/>
        </w:rPr>
        <w:t>ó</w:t>
      </w:r>
      <w:r w:rsidRPr="000430F0">
        <w:rPr>
          <w:lang w:val="es-PE"/>
        </w:rPr>
        <w:t>m</w:t>
      </w:r>
      <w:r w:rsidR="00987168">
        <w:rPr>
          <w:lang w:val="es-PE"/>
        </w:rPr>
        <w:t>ica</w:t>
      </w:r>
      <w:r w:rsidRPr="000430F0">
        <w:rPr>
          <w:lang w:val="es-PE"/>
        </w:rPr>
        <w:t xml:space="preserve">, lo que se </w:t>
      </w:r>
      <w:r w:rsidR="00987168">
        <w:rPr>
          <w:lang w:val="es-PE"/>
        </w:rPr>
        <w:t xml:space="preserve">vería </w:t>
      </w:r>
      <w:r w:rsidRPr="000430F0">
        <w:rPr>
          <w:lang w:val="es-PE"/>
        </w:rPr>
        <w:t xml:space="preserve">no </w:t>
      </w:r>
      <w:r w:rsidR="00987168">
        <w:rPr>
          <w:lang w:val="es-PE"/>
        </w:rPr>
        <w:t xml:space="preserve">sería el </w:t>
      </w:r>
      <w:r w:rsidRPr="00987168">
        <w:rPr>
          <w:i/>
          <w:iCs/>
          <w:lang w:val="es-PE"/>
        </w:rPr>
        <w:t>elemento tierra</w:t>
      </w:r>
      <w:r w:rsidRPr="000430F0">
        <w:rPr>
          <w:lang w:val="es-PE"/>
        </w:rPr>
        <w:t xml:space="preserve"> en su sentido absoluto, sino s</w:t>
      </w:r>
      <w:r w:rsidR="00987168">
        <w:rPr>
          <w:lang w:val="es-PE"/>
        </w:rPr>
        <w:t>ó</w:t>
      </w:r>
      <w:r w:rsidRPr="000430F0">
        <w:rPr>
          <w:lang w:val="es-PE"/>
        </w:rPr>
        <w:t xml:space="preserve">lo una </w:t>
      </w:r>
      <w:r w:rsidR="008774D6">
        <w:rPr>
          <w:lang w:val="es-PE"/>
        </w:rPr>
        <w:t>concepción</w:t>
      </w:r>
      <w:r w:rsidRPr="000430F0">
        <w:rPr>
          <w:lang w:val="es-PE"/>
        </w:rPr>
        <w:t xml:space="preserve"> errónea de la designación de la forma. Si la designación de </w:t>
      </w:r>
      <w:r w:rsidR="005365AB">
        <w:rPr>
          <w:lang w:val="es-PE"/>
        </w:rPr>
        <w:t xml:space="preserve">una </w:t>
      </w:r>
      <w:r w:rsidRPr="000430F0">
        <w:rPr>
          <w:lang w:val="es-PE"/>
        </w:rPr>
        <w:t>forma se confund</w:t>
      </w:r>
      <w:r w:rsidR="005365AB">
        <w:rPr>
          <w:lang w:val="es-PE"/>
        </w:rPr>
        <w:t>iese</w:t>
      </w:r>
      <w:r w:rsidRPr="000430F0">
        <w:rPr>
          <w:lang w:val="es-PE"/>
        </w:rPr>
        <w:t xml:space="preserve"> con </w:t>
      </w:r>
      <w:r w:rsidR="005F05D4">
        <w:rPr>
          <w:lang w:val="es-PE"/>
        </w:rPr>
        <w:t>un</w:t>
      </w:r>
      <w:r w:rsidR="005365AB">
        <w:rPr>
          <w:lang w:val="es-PE"/>
        </w:rPr>
        <w:t xml:space="preserve">a </w:t>
      </w:r>
      <w:r w:rsidRPr="000430F0">
        <w:rPr>
          <w:lang w:val="es-PE"/>
        </w:rPr>
        <w:t xml:space="preserve">sustancia material, la meditación sobre los fenómenos de </w:t>
      </w:r>
      <w:r w:rsidR="005365AB">
        <w:rPr>
          <w:lang w:val="es-PE"/>
        </w:rPr>
        <w:t xml:space="preserve">la </w:t>
      </w:r>
      <w:r w:rsidRPr="000430F0">
        <w:rPr>
          <w:lang w:val="es-PE"/>
        </w:rPr>
        <w:t>formación y disolución podría volverse difícil de discernir.</w:t>
      </w:r>
    </w:p>
    <w:p w14:paraId="7257EDFB" w14:textId="01994967" w:rsidR="00193176" w:rsidRPr="00193176" w:rsidRDefault="00193176" w:rsidP="00C311D4">
      <w:pPr>
        <w:rPr>
          <w:lang w:val="es-PE"/>
        </w:rPr>
      </w:pPr>
      <w:r w:rsidRPr="00193176">
        <w:rPr>
          <w:lang w:val="es-PE"/>
        </w:rPr>
        <w:t xml:space="preserve">Al examinar el Monte </w:t>
      </w:r>
      <w:r w:rsidRPr="00193176">
        <w:rPr>
          <w:i/>
          <w:iCs/>
          <w:lang w:val="es-PE"/>
        </w:rPr>
        <w:t>Sineru</w:t>
      </w:r>
      <w:r w:rsidRPr="00193176">
        <w:rPr>
          <w:lang w:val="es-PE"/>
        </w:rPr>
        <w:t xml:space="preserve"> y la Tierra, cuando se disting</w:t>
      </w:r>
      <w:r w:rsidR="00D100DA">
        <w:rPr>
          <w:lang w:val="es-PE"/>
        </w:rPr>
        <w:t>a</w:t>
      </w:r>
      <w:r w:rsidRPr="00193176">
        <w:rPr>
          <w:lang w:val="es-PE"/>
        </w:rPr>
        <w:t xml:space="preserve"> el </w:t>
      </w:r>
      <w:r w:rsidRPr="00E105D6">
        <w:rPr>
          <w:i/>
          <w:iCs/>
          <w:lang w:val="es-PE"/>
        </w:rPr>
        <w:t>elemento tierra</w:t>
      </w:r>
      <w:r w:rsidRPr="00193176">
        <w:rPr>
          <w:lang w:val="es-PE"/>
        </w:rPr>
        <w:t xml:space="preserve"> sin siquiera </w:t>
      </w:r>
      <w:r w:rsidR="00697C37">
        <w:rPr>
          <w:lang w:val="es-PE"/>
        </w:rPr>
        <w:t>percibir</w:t>
      </w:r>
      <w:r w:rsidRPr="00193176">
        <w:rPr>
          <w:lang w:val="es-PE"/>
        </w:rPr>
        <w:t xml:space="preserve"> un átomo de materia y se </w:t>
      </w:r>
      <w:r w:rsidR="00E105D6">
        <w:rPr>
          <w:lang w:val="es-PE"/>
        </w:rPr>
        <w:t>observe</w:t>
      </w:r>
      <w:r w:rsidRPr="00193176">
        <w:rPr>
          <w:lang w:val="es-PE"/>
        </w:rPr>
        <w:t xml:space="preserve"> la naturaleza absoluta de </w:t>
      </w:r>
      <w:r w:rsidR="00E105D6">
        <w:rPr>
          <w:lang w:val="es-PE"/>
        </w:rPr>
        <w:t xml:space="preserve">la </w:t>
      </w:r>
      <w:r w:rsidRPr="00193176">
        <w:rPr>
          <w:lang w:val="es-PE"/>
        </w:rPr>
        <w:t xml:space="preserve">solidez y </w:t>
      </w:r>
      <w:r w:rsidR="00E105D6">
        <w:rPr>
          <w:lang w:val="es-PE"/>
        </w:rPr>
        <w:t xml:space="preserve">la </w:t>
      </w:r>
      <w:r w:rsidRPr="00193176">
        <w:rPr>
          <w:lang w:val="es-PE"/>
        </w:rPr>
        <w:t xml:space="preserve">dureza, la meditación sobre este </w:t>
      </w:r>
      <w:r w:rsidRPr="00E105D6">
        <w:rPr>
          <w:i/>
          <w:iCs/>
          <w:lang w:val="es-PE"/>
        </w:rPr>
        <w:t>elemento tierra</w:t>
      </w:r>
      <w:r w:rsidRPr="00193176">
        <w:rPr>
          <w:lang w:val="es-PE"/>
        </w:rPr>
        <w:t xml:space="preserve"> en el sentido absoluto </w:t>
      </w:r>
      <w:r w:rsidR="00697C37">
        <w:rPr>
          <w:lang w:val="es-PE"/>
        </w:rPr>
        <w:t xml:space="preserve">y </w:t>
      </w:r>
      <w:r w:rsidRPr="00193176">
        <w:rPr>
          <w:lang w:val="es-PE"/>
        </w:rPr>
        <w:t>evidente</w:t>
      </w:r>
      <w:r w:rsidR="00D100DA">
        <w:rPr>
          <w:lang w:val="es-PE"/>
        </w:rPr>
        <w:t>,</w:t>
      </w:r>
      <w:r w:rsidRPr="00193176">
        <w:rPr>
          <w:lang w:val="es-PE"/>
        </w:rPr>
        <w:t xml:space="preserve"> </w:t>
      </w:r>
      <w:r w:rsidR="00697C37">
        <w:rPr>
          <w:lang w:val="es-PE"/>
        </w:rPr>
        <w:t>a través de</w:t>
      </w:r>
      <w:r w:rsidRPr="00193176">
        <w:rPr>
          <w:lang w:val="es-PE"/>
        </w:rPr>
        <w:t xml:space="preserve"> entidades más pequeñas</w:t>
      </w:r>
      <w:r w:rsidR="00697C37">
        <w:rPr>
          <w:lang w:val="es-PE"/>
        </w:rPr>
        <w:t>,</w:t>
      </w:r>
      <w:r w:rsidRPr="00193176">
        <w:rPr>
          <w:lang w:val="es-PE"/>
        </w:rPr>
        <w:t xml:space="preserve"> animadas e inanimadas</w:t>
      </w:r>
      <w:r w:rsidR="00697C37">
        <w:rPr>
          <w:lang w:val="es-PE"/>
        </w:rPr>
        <w:t>,</w:t>
      </w:r>
      <w:r w:rsidRPr="00193176">
        <w:rPr>
          <w:lang w:val="es-PE"/>
        </w:rPr>
        <w:t xml:space="preserve"> se </w:t>
      </w:r>
      <w:r w:rsidR="00E14B07">
        <w:rPr>
          <w:lang w:val="es-PE"/>
        </w:rPr>
        <w:t>ha</w:t>
      </w:r>
      <w:r w:rsidR="00D100DA">
        <w:rPr>
          <w:lang w:val="es-PE"/>
        </w:rPr>
        <w:t>rá</w:t>
      </w:r>
      <w:r w:rsidRPr="00193176">
        <w:rPr>
          <w:lang w:val="es-PE"/>
        </w:rPr>
        <w:t xml:space="preserve"> muy fácil. Aunque el reflejo </w:t>
      </w:r>
      <w:r w:rsidR="00E14B07">
        <w:rPr>
          <w:lang w:val="es-PE"/>
        </w:rPr>
        <w:t xml:space="preserve">sobre </w:t>
      </w:r>
      <w:r w:rsidRPr="00193176">
        <w:rPr>
          <w:lang w:val="es-PE"/>
        </w:rPr>
        <w:t xml:space="preserve">un espejo o </w:t>
      </w:r>
      <w:r w:rsidR="00E14B07">
        <w:rPr>
          <w:lang w:val="es-PE"/>
        </w:rPr>
        <w:t xml:space="preserve">sobre </w:t>
      </w:r>
      <w:r w:rsidR="00E95EF3">
        <w:rPr>
          <w:lang w:val="es-PE"/>
        </w:rPr>
        <w:t>un</w:t>
      </w:r>
      <w:r w:rsidRPr="00193176">
        <w:rPr>
          <w:lang w:val="es-PE"/>
        </w:rPr>
        <w:t>a superficie de agua</w:t>
      </w:r>
      <w:r w:rsidR="00E95EF3">
        <w:rPr>
          <w:lang w:val="es-PE"/>
        </w:rPr>
        <w:t>,</w:t>
      </w:r>
      <w:r w:rsidRPr="00193176">
        <w:rPr>
          <w:lang w:val="es-PE"/>
        </w:rPr>
        <w:t xml:space="preserve"> </w:t>
      </w:r>
      <w:r w:rsidR="00E14B07">
        <w:rPr>
          <w:lang w:val="es-PE"/>
        </w:rPr>
        <w:t xml:space="preserve">ya sea </w:t>
      </w:r>
      <w:r w:rsidRPr="00193176">
        <w:rPr>
          <w:lang w:val="es-PE"/>
        </w:rPr>
        <w:t>de árboles o montañas</w:t>
      </w:r>
      <w:r w:rsidR="00E95EF3">
        <w:rPr>
          <w:lang w:val="es-PE"/>
        </w:rPr>
        <w:t>,</w:t>
      </w:r>
      <w:r w:rsidRPr="00193176">
        <w:rPr>
          <w:lang w:val="es-PE"/>
        </w:rPr>
        <w:t xml:space="preserve"> pu</w:t>
      </w:r>
      <w:r w:rsidR="00840751">
        <w:rPr>
          <w:lang w:val="es-PE"/>
        </w:rPr>
        <w:t>diese</w:t>
      </w:r>
      <w:r w:rsidRPr="00193176">
        <w:rPr>
          <w:lang w:val="es-PE"/>
        </w:rPr>
        <w:t xml:space="preserve"> ser </w:t>
      </w:r>
      <w:r w:rsidR="00577756">
        <w:rPr>
          <w:lang w:val="es-PE"/>
        </w:rPr>
        <w:t xml:space="preserve">de una escala </w:t>
      </w:r>
      <w:r w:rsidRPr="00193176">
        <w:rPr>
          <w:lang w:val="es-PE"/>
        </w:rPr>
        <w:t xml:space="preserve">mayor que el del monte </w:t>
      </w:r>
      <w:r w:rsidRPr="00193176">
        <w:rPr>
          <w:i/>
          <w:iCs/>
          <w:lang w:val="es-PE"/>
        </w:rPr>
        <w:t>Sineru</w:t>
      </w:r>
      <w:r w:rsidRPr="00193176">
        <w:rPr>
          <w:lang w:val="es-PE"/>
        </w:rPr>
        <w:t>, tales reflexiones no conten</w:t>
      </w:r>
      <w:r w:rsidR="00E14B07">
        <w:rPr>
          <w:lang w:val="es-PE"/>
        </w:rPr>
        <w:t>dría</w:t>
      </w:r>
      <w:r w:rsidRPr="00193176">
        <w:rPr>
          <w:lang w:val="es-PE"/>
        </w:rPr>
        <w:t xml:space="preserve">n ni un átomo de materia, de modo que si </w:t>
      </w:r>
      <w:r w:rsidR="005D272E">
        <w:rPr>
          <w:lang w:val="es-PE"/>
        </w:rPr>
        <w:t>hubiese alguna</w:t>
      </w:r>
      <w:r w:rsidRPr="00193176">
        <w:rPr>
          <w:lang w:val="es-PE"/>
        </w:rPr>
        <w:t xml:space="preserve"> posibilidad de desaparecer o </w:t>
      </w:r>
      <w:r w:rsidR="00B366AF">
        <w:rPr>
          <w:lang w:val="es-PE"/>
        </w:rPr>
        <w:t>destruirse</w:t>
      </w:r>
      <w:r w:rsidRPr="00193176">
        <w:rPr>
          <w:lang w:val="es-PE"/>
        </w:rPr>
        <w:t xml:space="preserve"> </w:t>
      </w:r>
      <w:r w:rsidR="00E14B07">
        <w:rPr>
          <w:lang w:val="es-PE"/>
        </w:rPr>
        <w:t>ocurri</w:t>
      </w:r>
      <w:r w:rsidR="00840751">
        <w:rPr>
          <w:lang w:val="es-PE"/>
        </w:rPr>
        <w:t>ría</w:t>
      </w:r>
      <w:r w:rsidRPr="00193176">
        <w:rPr>
          <w:lang w:val="es-PE"/>
        </w:rPr>
        <w:t xml:space="preserve"> en un abrir y cerrar de ojos</w:t>
      </w:r>
      <w:r w:rsidR="00840751">
        <w:rPr>
          <w:lang w:val="es-PE"/>
        </w:rPr>
        <w:t>,</w:t>
      </w:r>
      <w:r w:rsidR="00E14B07">
        <w:rPr>
          <w:lang w:val="es-PE"/>
        </w:rPr>
        <w:t xml:space="preserve"> como</w:t>
      </w:r>
      <w:r w:rsidRPr="00193176">
        <w:rPr>
          <w:lang w:val="es-PE"/>
        </w:rPr>
        <w:t xml:space="preserve"> un rayo. De la misma manera, aunque la extensión del </w:t>
      </w:r>
      <w:r w:rsidRPr="00E14B07">
        <w:rPr>
          <w:i/>
          <w:iCs/>
          <w:lang w:val="es-PE"/>
        </w:rPr>
        <w:t>elemento tierra</w:t>
      </w:r>
      <w:r w:rsidRPr="00193176">
        <w:rPr>
          <w:lang w:val="es-PE"/>
        </w:rPr>
        <w:t xml:space="preserve"> pued</w:t>
      </w:r>
      <w:r w:rsidR="00E14B07">
        <w:rPr>
          <w:lang w:val="es-PE"/>
        </w:rPr>
        <w:t>a</w:t>
      </w:r>
      <w:r w:rsidRPr="00193176">
        <w:rPr>
          <w:lang w:val="es-PE"/>
        </w:rPr>
        <w:t xml:space="preserve"> ser incluso mayor que la del propio Monte </w:t>
      </w:r>
      <w:r w:rsidRPr="00193176">
        <w:rPr>
          <w:i/>
          <w:iCs/>
          <w:lang w:val="es-PE"/>
        </w:rPr>
        <w:t>Sineru</w:t>
      </w:r>
      <w:r w:rsidR="00E14B07">
        <w:rPr>
          <w:i/>
          <w:iCs/>
          <w:lang w:val="es-PE"/>
        </w:rPr>
        <w:t>,</w:t>
      </w:r>
      <w:r w:rsidRPr="00193176">
        <w:rPr>
          <w:lang w:val="es-PE"/>
        </w:rPr>
        <w:t xml:space="preserve"> debido a que no </w:t>
      </w:r>
      <w:r w:rsidR="005D272E">
        <w:rPr>
          <w:lang w:val="es-PE"/>
        </w:rPr>
        <w:t xml:space="preserve">contaría </w:t>
      </w:r>
      <w:r w:rsidRPr="00193176">
        <w:rPr>
          <w:lang w:val="es-PE"/>
        </w:rPr>
        <w:t xml:space="preserve">con ni un solo átomo de materia en el sentido absoluto, </w:t>
      </w:r>
      <w:r w:rsidR="00E14B07">
        <w:rPr>
          <w:lang w:val="es-PE"/>
        </w:rPr>
        <w:t>podría</w:t>
      </w:r>
      <w:r w:rsidRPr="00193176">
        <w:rPr>
          <w:lang w:val="es-PE"/>
        </w:rPr>
        <w:t xml:space="preserve"> disolverse más de cien veces en un abrir y cerrar de ojos o </w:t>
      </w:r>
      <w:r w:rsidR="00E14B07">
        <w:rPr>
          <w:lang w:val="es-PE"/>
        </w:rPr>
        <w:t xml:space="preserve">durante el </w:t>
      </w:r>
      <w:r w:rsidRPr="00193176">
        <w:rPr>
          <w:lang w:val="es-PE"/>
        </w:rPr>
        <w:t xml:space="preserve">destello de </w:t>
      </w:r>
      <w:r w:rsidR="00E14B07">
        <w:rPr>
          <w:lang w:val="es-PE"/>
        </w:rPr>
        <w:t xml:space="preserve">un </w:t>
      </w:r>
      <w:r w:rsidRPr="00193176">
        <w:rPr>
          <w:lang w:val="es-PE"/>
        </w:rPr>
        <w:t xml:space="preserve">relámpago </w:t>
      </w:r>
      <w:r w:rsidR="00275328">
        <w:rPr>
          <w:lang w:val="es-PE"/>
        </w:rPr>
        <w:t xml:space="preserve">y </w:t>
      </w:r>
      <w:r w:rsidR="00E63F74">
        <w:rPr>
          <w:lang w:val="es-PE"/>
        </w:rPr>
        <w:t xml:space="preserve">esto </w:t>
      </w:r>
      <w:r w:rsidRPr="00193176">
        <w:rPr>
          <w:lang w:val="es-PE"/>
        </w:rPr>
        <w:t>se har</w:t>
      </w:r>
      <w:r w:rsidR="00275328">
        <w:rPr>
          <w:lang w:val="es-PE"/>
        </w:rPr>
        <w:t>ía</w:t>
      </w:r>
      <w:r w:rsidRPr="00193176">
        <w:rPr>
          <w:lang w:val="es-PE"/>
        </w:rPr>
        <w:t xml:space="preserve"> evidente </w:t>
      </w:r>
      <w:r w:rsidR="00275328">
        <w:rPr>
          <w:lang w:val="es-PE"/>
        </w:rPr>
        <w:t xml:space="preserve">ante </w:t>
      </w:r>
      <w:r w:rsidRPr="00193176">
        <w:rPr>
          <w:lang w:val="es-PE"/>
        </w:rPr>
        <w:t>la mente. Cuando uno intent</w:t>
      </w:r>
      <w:r w:rsidR="00275328">
        <w:rPr>
          <w:lang w:val="es-PE"/>
        </w:rPr>
        <w:t>e</w:t>
      </w:r>
      <w:r w:rsidRPr="00193176">
        <w:rPr>
          <w:lang w:val="es-PE"/>
        </w:rPr>
        <w:t xml:space="preserve"> discernir este </w:t>
      </w:r>
      <w:r w:rsidRPr="00275328">
        <w:rPr>
          <w:i/>
          <w:iCs/>
          <w:lang w:val="es-PE"/>
        </w:rPr>
        <w:t>elemento tierra</w:t>
      </w:r>
      <w:r w:rsidRPr="00193176">
        <w:rPr>
          <w:lang w:val="es-PE"/>
        </w:rPr>
        <w:t xml:space="preserve"> en su cuerpo, será recomendable examinar</w:t>
      </w:r>
      <w:r w:rsidR="00E63F74">
        <w:rPr>
          <w:lang w:val="es-PE"/>
        </w:rPr>
        <w:t>,</w:t>
      </w:r>
      <w:r w:rsidRPr="00193176">
        <w:rPr>
          <w:lang w:val="es-PE"/>
        </w:rPr>
        <w:t xml:space="preserve"> parte </w:t>
      </w:r>
      <w:r w:rsidR="00E63F74">
        <w:rPr>
          <w:lang w:val="es-PE"/>
        </w:rPr>
        <w:t xml:space="preserve">por </w:t>
      </w:r>
      <w:r w:rsidRPr="00193176">
        <w:rPr>
          <w:lang w:val="es-PE"/>
        </w:rPr>
        <w:t>parte</w:t>
      </w:r>
      <w:r w:rsidR="00E63F74">
        <w:rPr>
          <w:lang w:val="es-PE"/>
        </w:rPr>
        <w:t>,</w:t>
      </w:r>
      <w:r w:rsidRPr="00193176">
        <w:rPr>
          <w:lang w:val="es-PE"/>
        </w:rPr>
        <w:t xml:space="preserve"> hasta qué punto </w:t>
      </w:r>
      <w:r w:rsidR="00275328">
        <w:rPr>
          <w:lang w:val="es-PE"/>
        </w:rPr>
        <w:t xml:space="preserve">se </w:t>
      </w:r>
      <w:r w:rsidRPr="00193176">
        <w:rPr>
          <w:lang w:val="es-PE"/>
        </w:rPr>
        <w:t>es capaz de asumir es</w:t>
      </w:r>
      <w:r w:rsidR="00275328">
        <w:rPr>
          <w:lang w:val="es-PE"/>
        </w:rPr>
        <w:t>t</w:t>
      </w:r>
      <w:r w:rsidRPr="00193176">
        <w:rPr>
          <w:lang w:val="es-PE"/>
        </w:rPr>
        <w:t>a tarea.</w:t>
      </w:r>
    </w:p>
    <w:p w14:paraId="564BBC11" w14:textId="77777777" w:rsidR="00547E03" w:rsidRPr="00193176" w:rsidRDefault="00547E03" w:rsidP="00451C71">
      <w:pPr>
        <w:rPr>
          <w:lang w:val="es-PE"/>
        </w:rPr>
      </w:pPr>
    </w:p>
    <w:p w14:paraId="527671CE" w14:textId="70579E9A" w:rsidR="00451C71" w:rsidRPr="00BA6016" w:rsidRDefault="00BA6016" w:rsidP="002C1F1B">
      <w:pPr>
        <w:pStyle w:val="Ttulo5"/>
        <w:rPr>
          <w:lang w:val="es-PE"/>
        </w:rPr>
      </w:pPr>
      <w:r w:rsidRPr="00BA6016">
        <w:rPr>
          <w:lang w:val="es-PE"/>
        </w:rPr>
        <w:t xml:space="preserve">Diseccionando la </w:t>
      </w:r>
      <w:r w:rsidR="00275328" w:rsidRPr="00BA6016">
        <w:rPr>
          <w:lang w:val="es-PE"/>
        </w:rPr>
        <w:t>Cabeza</w:t>
      </w:r>
    </w:p>
    <w:p w14:paraId="625F8CF7" w14:textId="50027BCD" w:rsidR="00BA6016" w:rsidRPr="00BA6016" w:rsidRDefault="00BA6016" w:rsidP="00E6634F">
      <w:pPr>
        <w:rPr>
          <w:lang w:val="es-PE"/>
        </w:rPr>
      </w:pPr>
      <w:r w:rsidRPr="00BA6016">
        <w:rPr>
          <w:lang w:val="es-PE"/>
        </w:rPr>
        <w:t>Al diseccionar la cabeza, int</w:t>
      </w:r>
      <w:r w:rsidR="00275328">
        <w:rPr>
          <w:lang w:val="es-PE"/>
        </w:rPr>
        <w:t>é</w:t>
      </w:r>
      <w:r w:rsidRPr="00BA6016">
        <w:rPr>
          <w:lang w:val="es-PE"/>
        </w:rPr>
        <w:t>nt</w:t>
      </w:r>
      <w:r w:rsidR="00275328">
        <w:rPr>
          <w:lang w:val="es-PE"/>
        </w:rPr>
        <w:t>ese</w:t>
      </w:r>
      <w:r w:rsidRPr="00BA6016">
        <w:rPr>
          <w:lang w:val="es-PE"/>
        </w:rPr>
        <w:t xml:space="preserve"> no diferenciar entre su exterior e interior</w:t>
      </w:r>
      <w:r w:rsidR="008014F3">
        <w:rPr>
          <w:lang w:val="es-PE"/>
        </w:rPr>
        <w:t>,</w:t>
      </w:r>
      <w:r w:rsidRPr="00BA6016">
        <w:rPr>
          <w:lang w:val="es-PE"/>
        </w:rPr>
        <w:t xml:space="preserve"> </w:t>
      </w:r>
      <w:r w:rsidR="008014F3">
        <w:rPr>
          <w:lang w:val="es-PE"/>
        </w:rPr>
        <w:t>sino</w:t>
      </w:r>
      <w:r w:rsidRPr="00BA6016">
        <w:rPr>
          <w:lang w:val="es-PE"/>
        </w:rPr>
        <w:t xml:space="preserve"> intenta</w:t>
      </w:r>
      <w:r w:rsidR="008014F3">
        <w:rPr>
          <w:lang w:val="es-PE"/>
        </w:rPr>
        <w:t>r</w:t>
      </w:r>
      <w:r w:rsidRPr="00BA6016">
        <w:rPr>
          <w:lang w:val="es-PE"/>
        </w:rPr>
        <w:t xml:space="preserve"> </w:t>
      </w:r>
      <w:r w:rsidR="008014F3">
        <w:rPr>
          <w:lang w:val="es-PE"/>
        </w:rPr>
        <w:t xml:space="preserve">observar </w:t>
      </w:r>
      <w:r w:rsidRPr="00BA6016">
        <w:rPr>
          <w:lang w:val="es-PE"/>
        </w:rPr>
        <w:t xml:space="preserve">a través de </w:t>
      </w:r>
      <w:r w:rsidR="008014F3">
        <w:rPr>
          <w:lang w:val="es-PE"/>
        </w:rPr>
        <w:t>su totalidad</w:t>
      </w:r>
      <w:r w:rsidRPr="00BA6016">
        <w:rPr>
          <w:lang w:val="es-PE"/>
        </w:rPr>
        <w:t>. En estas operaciones, su apariencia, que no constitu</w:t>
      </w:r>
      <w:r w:rsidR="00983775">
        <w:rPr>
          <w:lang w:val="es-PE"/>
        </w:rPr>
        <w:t>i</w:t>
      </w:r>
      <w:r w:rsidR="008014F3">
        <w:rPr>
          <w:lang w:val="es-PE"/>
        </w:rPr>
        <w:t>ría</w:t>
      </w:r>
      <w:r w:rsidRPr="00BA6016">
        <w:rPr>
          <w:lang w:val="es-PE"/>
        </w:rPr>
        <w:t xml:space="preserve"> el </w:t>
      </w:r>
      <w:r w:rsidRPr="0054241A">
        <w:rPr>
          <w:i/>
          <w:iCs/>
          <w:lang w:val="es-PE"/>
        </w:rPr>
        <w:t>elemento tierra</w:t>
      </w:r>
      <w:r w:rsidRPr="00BA6016">
        <w:rPr>
          <w:lang w:val="es-PE"/>
        </w:rPr>
        <w:t xml:space="preserve">, </w:t>
      </w:r>
      <w:r w:rsidR="00787042">
        <w:rPr>
          <w:lang w:val="es-PE"/>
        </w:rPr>
        <w:t xml:space="preserve">tenderá </w:t>
      </w:r>
      <w:r w:rsidRPr="00BA6016">
        <w:rPr>
          <w:lang w:val="es-PE"/>
        </w:rPr>
        <w:t xml:space="preserve">a obstruir la </w:t>
      </w:r>
      <w:r w:rsidR="00787042">
        <w:rPr>
          <w:lang w:val="es-PE"/>
        </w:rPr>
        <w:t>observación</w:t>
      </w:r>
      <w:r w:rsidRPr="00BA6016">
        <w:rPr>
          <w:lang w:val="es-PE"/>
        </w:rPr>
        <w:t>. Su forma designada también podría convertirse en un factor de resistencia.</w:t>
      </w:r>
    </w:p>
    <w:p w14:paraId="6178F1B2" w14:textId="77777777" w:rsidR="005F0BA2" w:rsidRDefault="00BA6016" w:rsidP="00691DEF">
      <w:pPr>
        <w:rPr>
          <w:lang w:val="es-PE"/>
        </w:rPr>
      </w:pPr>
      <w:r w:rsidRPr="00BA6016">
        <w:rPr>
          <w:lang w:val="es-PE"/>
        </w:rPr>
        <w:t>Int</w:t>
      </w:r>
      <w:r w:rsidR="00787042">
        <w:rPr>
          <w:lang w:val="es-PE"/>
        </w:rPr>
        <w:t>é</w:t>
      </w:r>
      <w:r w:rsidRPr="00BA6016">
        <w:rPr>
          <w:lang w:val="es-PE"/>
        </w:rPr>
        <w:t>nt</w:t>
      </w:r>
      <w:r w:rsidR="00787042">
        <w:rPr>
          <w:lang w:val="es-PE"/>
        </w:rPr>
        <w:t>ese</w:t>
      </w:r>
      <w:r w:rsidRPr="00BA6016">
        <w:rPr>
          <w:lang w:val="es-PE"/>
        </w:rPr>
        <w:t xml:space="preserve"> equilibrar </w:t>
      </w:r>
      <w:r w:rsidR="00787042">
        <w:rPr>
          <w:lang w:val="es-PE"/>
        </w:rPr>
        <w:t xml:space="preserve">la </w:t>
      </w:r>
      <w:r w:rsidRPr="00BA6016">
        <w:rPr>
          <w:lang w:val="es-PE"/>
        </w:rPr>
        <w:t xml:space="preserve">perspectiva </w:t>
      </w:r>
      <w:r w:rsidR="00787042">
        <w:rPr>
          <w:lang w:val="es-PE"/>
        </w:rPr>
        <w:t xml:space="preserve">de manera de </w:t>
      </w:r>
      <w:r w:rsidRPr="00BA6016">
        <w:rPr>
          <w:lang w:val="es-PE"/>
        </w:rPr>
        <w:t xml:space="preserve">obtener </w:t>
      </w:r>
      <w:r w:rsidR="00787042">
        <w:rPr>
          <w:lang w:val="es-PE"/>
        </w:rPr>
        <w:t xml:space="preserve">una observación </w:t>
      </w:r>
      <w:r w:rsidRPr="00BA6016">
        <w:rPr>
          <w:lang w:val="es-PE"/>
        </w:rPr>
        <w:t>adecuada. Int</w:t>
      </w:r>
      <w:r w:rsidR="001F2114">
        <w:rPr>
          <w:lang w:val="es-PE"/>
        </w:rPr>
        <w:t>é</w:t>
      </w:r>
      <w:r w:rsidRPr="00BA6016">
        <w:rPr>
          <w:lang w:val="es-PE"/>
        </w:rPr>
        <w:t>nt</w:t>
      </w:r>
      <w:r w:rsidR="001F2114">
        <w:rPr>
          <w:lang w:val="es-PE"/>
        </w:rPr>
        <w:t>ese</w:t>
      </w:r>
      <w:r w:rsidRPr="00BA6016">
        <w:rPr>
          <w:lang w:val="es-PE"/>
        </w:rPr>
        <w:t xml:space="preserve"> </w:t>
      </w:r>
      <w:r w:rsidR="001F2114">
        <w:rPr>
          <w:lang w:val="es-PE"/>
        </w:rPr>
        <w:t>observar</w:t>
      </w:r>
      <w:r w:rsidRPr="00BA6016">
        <w:rPr>
          <w:lang w:val="es-PE"/>
        </w:rPr>
        <w:t xml:space="preserve"> las partes inferiores hasta las plantas de los pies, </w:t>
      </w:r>
      <w:r w:rsidR="006A3099">
        <w:rPr>
          <w:lang w:val="es-PE"/>
        </w:rPr>
        <w:t>a</w:t>
      </w:r>
      <w:r w:rsidRPr="00BA6016">
        <w:rPr>
          <w:lang w:val="es-PE"/>
        </w:rPr>
        <w:t xml:space="preserve"> medida que la </w:t>
      </w:r>
    </w:p>
    <w:p w14:paraId="794A5620" w14:textId="77777777" w:rsidR="005F0BA2" w:rsidRDefault="005F0BA2" w:rsidP="00691DEF">
      <w:pPr>
        <w:rPr>
          <w:lang w:val="es-PE"/>
        </w:rPr>
      </w:pPr>
    </w:p>
    <w:p w14:paraId="341BBD5C" w14:textId="77DD2110" w:rsidR="00BA6016" w:rsidRPr="00BA6016" w:rsidRDefault="00BA6016" w:rsidP="005F0BA2">
      <w:pPr>
        <w:pStyle w:val="Normalssangria"/>
      </w:pPr>
      <w:r w:rsidRPr="00BA6016">
        <w:t xml:space="preserve">capacidad de </w:t>
      </w:r>
      <w:r w:rsidR="001F2114">
        <w:t xml:space="preserve">la </w:t>
      </w:r>
      <w:r w:rsidR="00555D71">
        <w:t xml:space="preserve">sabiduría introspectiva </w:t>
      </w:r>
      <w:r w:rsidRPr="00BA6016">
        <w:t>lo permita. Cuando se ha</w:t>
      </w:r>
      <w:r w:rsidR="00C373E3">
        <w:t>ya</w:t>
      </w:r>
      <w:r w:rsidRPr="00BA6016">
        <w:t xml:space="preserve"> conseguido una </w:t>
      </w:r>
      <w:r w:rsidR="00C373E3">
        <w:t xml:space="preserve">observación </w:t>
      </w:r>
      <w:r w:rsidRPr="00BA6016">
        <w:t>de</w:t>
      </w:r>
      <w:r w:rsidR="00C373E3">
        <w:t>sde los</w:t>
      </w:r>
      <w:r w:rsidRPr="00BA6016">
        <w:t xml:space="preserve"> pies </w:t>
      </w:r>
      <w:r w:rsidR="00C373E3">
        <w:t>hasta la</w:t>
      </w:r>
      <w:r w:rsidRPr="00BA6016">
        <w:t xml:space="preserve"> cabeza, desde </w:t>
      </w:r>
      <w:r w:rsidR="00D939DB">
        <w:t>la parte superior</w:t>
      </w:r>
      <w:r w:rsidRPr="00BA6016">
        <w:t xml:space="preserve"> de la cabeza, se </w:t>
      </w:r>
      <w:r w:rsidR="000A1C45">
        <w:t>permitirá</w:t>
      </w:r>
      <w:r w:rsidRPr="00BA6016">
        <w:t xml:space="preserve"> una visión penetrante </w:t>
      </w:r>
      <w:r w:rsidR="000A1C45">
        <w:t xml:space="preserve">sobre </w:t>
      </w:r>
      <w:r w:rsidRPr="00BA6016">
        <w:t xml:space="preserve">la anatomía hasta las plantas de los pies. Cuando uno </w:t>
      </w:r>
      <w:r w:rsidR="00661823">
        <w:t xml:space="preserve">desarrolle sabiduría sobre </w:t>
      </w:r>
      <w:r w:rsidRPr="00BA6016">
        <w:t xml:space="preserve">su propia anatomía, una visión incisiva de los innumerables planetas del universo, </w:t>
      </w:r>
      <w:r w:rsidR="00550554">
        <w:t xml:space="preserve">de </w:t>
      </w:r>
      <w:r w:rsidRPr="00BA6016">
        <w:t xml:space="preserve">los innumerables sistemas cósmicos y </w:t>
      </w:r>
      <w:r w:rsidR="00550554">
        <w:t xml:space="preserve">de </w:t>
      </w:r>
      <w:r w:rsidRPr="00BA6016">
        <w:t>los seres conscientes que los habit</w:t>
      </w:r>
      <w:r w:rsidR="00550554">
        <w:t>e</w:t>
      </w:r>
      <w:r w:rsidRPr="00BA6016">
        <w:t xml:space="preserve">n </w:t>
      </w:r>
      <w:r w:rsidR="00550554">
        <w:t>se abrirán ante esta observación</w:t>
      </w:r>
      <w:r w:rsidRPr="00BA6016">
        <w:t>.</w:t>
      </w:r>
    </w:p>
    <w:p w14:paraId="2414C7E1" w14:textId="4CEDEFC8" w:rsidR="00CA737B" w:rsidRPr="00CA737B" w:rsidRDefault="00CA737B" w:rsidP="00542C91">
      <w:pPr>
        <w:rPr>
          <w:lang w:val="es-PE"/>
        </w:rPr>
      </w:pPr>
      <w:r w:rsidRPr="00CA737B">
        <w:rPr>
          <w:lang w:val="es-PE"/>
        </w:rPr>
        <w:t xml:space="preserve">Después de que se haya </w:t>
      </w:r>
      <w:r w:rsidR="00550554">
        <w:rPr>
          <w:lang w:val="es-PE"/>
        </w:rPr>
        <w:t>observado</w:t>
      </w:r>
      <w:r w:rsidRPr="00CA737B">
        <w:rPr>
          <w:lang w:val="es-PE"/>
        </w:rPr>
        <w:t xml:space="preserve"> el </w:t>
      </w:r>
      <w:r w:rsidRPr="00550554">
        <w:rPr>
          <w:i/>
          <w:iCs/>
          <w:lang w:val="es-PE"/>
        </w:rPr>
        <w:t>elemento tierra</w:t>
      </w:r>
      <w:r w:rsidRPr="00CA737B">
        <w:rPr>
          <w:lang w:val="es-PE"/>
        </w:rPr>
        <w:t xml:space="preserve"> en su sentido absoluto, </w:t>
      </w:r>
      <w:r w:rsidR="00F9235B">
        <w:rPr>
          <w:lang w:val="es-PE"/>
        </w:rPr>
        <w:t xml:space="preserve">se </w:t>
      </w:r>
      <w:r w:rsidRPr="00CA737B">
        <w:rPr>
          <w:lang w:val="es-PE"/>
        </w:rPr>
        <w:t>percibir</w:t>
      </w:r>
      <w:r w:rsidR="00F9235B">
        <w:rPr>
          <w:lang w:val="es-PE"/>
        </w:rPr>
        <w:t>á</w:t>
      </w:r>
      <w:r w:rsidRPr="00CA737B">
        <w:rPr>
          <w:lang w:val="es-PE"/>
        </w:rPr>
        <w:t xml:space="preserve"> los </w:t>
      </w:r>
      <w:r w:rsidR="00F9235B" w:rsidRPr="00CA737B">
        <w:rPr>
          <w:lang w:val="es-PE"/>
        </w:rPr>
        <w:t xml:space="preserve">restantes </w:t>
      </w:r>
      <w:r w:rsidRPr="00CA737B">
        <w:rPr>
          <w:lang w:val="es-PE"/>
        </w:rPr>
        <w:t xml:space="preserve">elementos </w:t>
      </w:r>
      <w:r w:rsidRPr="00F9235B">
        <w:rPr>
          <w:i/>
          <w:iCs/>
          <w:lang w:val="es-PE"/>
        </w:rPr>
        <w:t>agua</w:t>
      </w:r>
      <w:r w:rsidRPr="00CA737B">
        <w:rPr>
          <w:lang w:val="es-PE"/>
        </w:rPr>
        <w:t xml:space="preserve">, </w:t>
      </w:r>
      <w:r w:rsidRPr="00F9235B">
        <w:rPr>
          <w:i/>
          <w:iCs/>
          <w:lang w:val="es-PE"/>
        </w:rPr>
        <w:t>fuego</w:t>
      </w:r>
      <w:r w:rsidRPr="00CA737B">
        <w:rPr>
          <w:lang w:val="es-PE"/>
        </w:rPr>
        <w:t xml:space="preserve"> y </w:t>
      </w:r>
      <w:r w:rsidRPr="00F9235B">
        <w:rPr>
          <w:i/>
          <w:iCs/>
          <w:lang w:val="es-PE"/>
        </w:rPr>
        <w:t>aire</w:t>
      </w:r>
      <w:r w:rsidRPr="00CA737B">
        <w:rPr>
          <w:lang w:val="es-PE"/>
        </w:rPr>
        <w:t xml:space="preserve">, el fundamento intrínseco de la </w:t>
      </w:r>
      <w:r w:rsidR="00521101">
        <w:rPr>
          <w:lang w:val="es-PE"/>
        </w:rPr>
        <w:t>vista</w:t>
      </w:r>
      <w:r w:rsidRPr="00CA737B">
        <w:rPr>
          <w:lang w:val="es-PE"/>
        </w:rPr>
        <w:t xml:space="preserve">, </w:t>
      </w:r>
      <w:r w:rsidR="00521101">
        <w:rPr>
          <w:lang w:val="es-PE"/>
        </w:rPr>
        <w:t>d</w:t>
      </w:r>
      <w:r w:rsidRPr="00CA737B">
        <w:rPr>
          <w:lang w:val="es-PE"/>
        </w:rPr>
        <w:t xml:space="preserve">el oído, etc., y los aspectos extrínsecos de la </w:t>
      </w:r>
      <w:r w:rsidRPr="00521101">
        <w:rPr>
          <w:i/>
          <w:iCs/>
          <w:lang w:val="es-PE"/>
        </w:rPr>
        <w:t>forma</w:t>
      </w:r>
      <w:r w:rsidRPr="00CA737B">
        <w:rPr>
          <w:lang w:val="es-PE"/>
        </w:rPr>
        <w:t xml:space="preserve">, el </w:t>
      </w:r>
      <w:r w:rsidRPr="00521101">
        <w:rPr>
          <w:i/>
          <w:iCs/>
          <w:lang w:val="es-PE"/>
        </w:rPr>
        <w:t>sonido</w:t>
      </w:r>
      <w:r w:rsidRPr="00CA737B">
        <w:rPr>
          <w:lang w:val="es-PE"/>
        </w:rPr>
        <w:t xml:space="preserve"> y similares, </w:t>
      </w:r>
      <w:r w:rsidR="00F31BBA">
        <w:rPr>
          <w:lang w:val="es-PE"/>
        </w:rPr>
        <w:t xml:space="preserve">resultarán muy </w:t>
      </w:r>
      <w:r w:rsidRPr="00CA737B">
        <w:rPr>
          <w:lang w:val="es-PE"/>
        </w:rPr>
        <w:t>sencillo</w:t>
      </w:r>
      <w:r w:rsidR="00F31BBA">
        <w:rPr>
          <w:lang w:val="es-PE"/>
        </w:rPr>
        <w:t>s</w:t>
      </w:r>
      <w:r w:rsidRPr="00CA737B">
        <w:rPr>
          <w:lang w:val="es-PE"/>
        </w:rPr>
        <w:t>.</w:t>
      </w:r>
    </w:p>
    <w:p w14:paraId="68652C15" w14:textId="448D5C30" w:rsidR="00CA737B" w:rsidRPr="00CA737B" w:rsidRDefault="006A3099" w:rsidP="006A3099">
      <w:pPr>
        <w:pStyle w:val="FinSeccion"/>
        <w:rPr>
          <w:lang w:val="es-PE"/>
        </w:rPr>
      </w:pPr>
      <w:r>
        <w:rPr>
          <w:lang w:val="es-PE"/>
        </w:rPr>
        <w:t>[</w:t>
      </w:r>
      <w:r w:rsidR="00F31BBA">
        <w:rPr>
          <w:lang w:val="es-PE"/>
        </w:rPr>
        <w:t xml:space="preserve">Así </w:t>
      </w:r>
      <w:r w:rsidR="00CA737B" w:rsidRPr="00CA737B">
        <w:rPr>
          <w:lang w:val="es-PE"/>
        </w:rPr>
        <w:t xml:space="preserve">concluye el método de </w:t>
      </w:r>
      <w:r w:rsidR="00F31BBA">
        <w:rPr>
          <w:lang w:val="es-PE"/>
        </w:rPr>
        <w:t>percepción incisiva d</w:t>
      </w:r>
      <w:r w:rsidR="00CA737B" w:rsidRPr="00CA737B">
        <w:rPr>
          <w:lang w:val="es-PE"/>
        </w:rPr>
        <w:t xml:space="preserve">el </w:t>
      </w:r>
      <w:r w:rsidR="00CA737B" w:rsidRPr="00F31BBA">
        <w:rPr>
          <w:i/>
          <w:iCs/>
          <w:lang w:val="es-PE"/>
        </w:rPr>
        <w:t>elemento tierra</w:t>
      </w:r>
      <w:r w:rsidR="00CA737B" w:rsidRPr="00CA737B">
        <w:rPr>
          <w:lang w:val="es-PE"/>
        </w:rPr>
        <w:t xml:space="preserve"> o </w:t>
      </w:r>
      <w:r w:rsidR="00CA737B" w:rsidRPr="00CA737B">
        <w:rPr>
          <w:i/>
          <w:iCs/>
          <w:lang w:val="es-PE"/>
        </w:rPr>
        <w:t>paṭhavī</w:t>
      </w:r>
      <w:r>
        <w:rPr>
          <w:lang w:val="es-PE"/>
        </w:rPr>
        <w:t>]</w:t>
      </w:r>
      <w:r w:rsidR="00CA737B" w:rsidRPr="00CA737B">
        <w:rPr>
          <w:lang w:val="es-PE"/>
        </w:rPr>
        <w:t>.</w:t>
      </w:r>
      <w:r>
        <w:rPr>
          <w:lang w:val="es-PE"/>
        </w:rPr>
        <w:br/>
      </w:r>
    </w:p>
    <w:p w14:paraId="6D33FD7D" w14:textId="53B0CA9B" w:rsidR="006E7068" w:rsidRPr="00CA737B" w:rsidRDefault="00CA737B" w:rsidP="00451D68">
      <w:pPr>
        <w:pStyle w:val="Ttulo4"/>
        <w:jc w:val="center"/>
        <w:rPr>
          <w:lang w:val="es-PE"/>
        </w:rPr>
      </w:pPr>
      <w:r w:rsidRPr="00CA737B">
        <w:rPr>
          <w:lang w:val="es-PE"/>
        </w:rPr>
        <w:t xml:space="preserve">La </w:t>
      </w:r>
      <w:r w:rsidR="002C1F1B" w:rsidRPr="00CA737B">
        <w:rPr>
          <w:lang w:val="es-PE"/>
        </w:rPr>
        <w:t xml:space="preserve">Esencia Absoluta </w:t>
      </w:r>
      <w:r w:rsidRPr="00CA737B">
        <w:rPr>
          <w:lang w:val="es-PE"/>
        </w:rPr>
        <w:t xml:space="preserve">del </w:t>
      </w:r>
      <w:r w:rsidRPr="00CA737B">
        <w:rPr>
          <w:i/>
          <w:lang w:val="es-PE"/>
        </w:rPr>
        <w:t>Elemento Agua</w:t>
      </w:r>
    </w:p>
    <w:p w14:paraId="1F2C710C" w14:textId="26CE7385" w:rsidR="00CA737B" w:rsidRPr="00CA737B" w:rsidRDefault="00CA737B" w:rsidP="00E30A55">
      <w:pPr>
        <w:rPr>
          <w:lang w:val="es-PE"/>
        </w:rPr>
      </w:pPr>
      <w:r w:rsidRPr="00CA737B">
        <w:rPr>
          <w:lang w:val="es-PE"/>
        </w:rPr>
        <w:t xml:space="preserve">La realidad absoluta del </w:t>
      </w:r>
      <w:r w:rsidRPr="00BC428F">
        <w:rPr>
          <w:i/>
          <w:iCs/>
          <w:lang w:val="es-PE"/>
        </w:rPr>
        <w:t>elemento agua</w:t>
      </w:r>
      <w:r w:rsidRPr="00CA737B">
        <w:rPr>
          <w:lang w:val="es-PE"/>
        </w:rPr>
        <w:t xml:space="preserve"> consiste en la tendencia a adherirse, </w:t>
      </w:r>
      <w:r w:rsidR="006A3099">
        <w:rPr>
          <w:lang w:val="es-PE"/>
        </w:rPr>
        <w:t>a</w:t>
      </w:r>
      <w:r w:rsidR="002D5573">
        <w:rPr>
          <w:lang w:val="es-PE"/>
        </w:rPr>
        <w:t>pegarse</w:t>
      </w:r>
      <w:r w:rsidRPr="00CA737B">
        <w:rPr>
          <w:lang w:val="es-PE"/>
        </w:rPr>
        <w:t xml:space="preserve"> </w:t>
      </w:r>
      <w:r w:rsidR="00BC428F">
        <w:rPr>
          <w:lang w:val="es-PE"/>
        </w:rPr>
        <w:t>o</w:t>
      </w:r>
      <w:r w:rsidRPr="00CA737B">
        <w:rPr>
          <w:lang w:val="es-PE"/>
        </w:rPr>
        <w:t xml:space="preserve"> </w:t>
      </w:r>
      <w:r w:rsidR="0006117D">
        <w:rPr>
          <w:lang w:val="es-PE"/>
        </w:rPr>
        <w:t>hacia</w:t>
      </w:r>
      <w:r w:rsidRPr="00CA737B">
        <w:rPr>
          <w:lang w:val="es-PE"/>
        </w:rPr>
        <w:t xml:space="preserve"> </w:t>
      </w:r>
      <w:r w:rsidR="002D5573">
        <w:rPr>
          <w:lang w:val="es-PE"/>
        </w:rPr>
        <w:t xml:space="preserve">una </w:t>
      </w:r>
      <w:r w:rsidRPr="00CA737B">
        <w:rPr>
          <w:lang w:val="es-PE"/>
        </w:rPr>
        <w:t>constru</w:t>
      </w:r>
      <w:r w:rsidR="002D5573">
        <w:rPr>
          <w:lang w:val="es-PE"/>
        </w:rPr>
        <w:t>cción</w:t>
      </w:r>
      <w:r w:rsidRPr="00CA737B">
        <w:rPr>
          <w:lang w:val="es-PE"/>
        </w:rPr>
        <w:t xml:space="preserve"> aglutinante. Cuando estas tendencias se desarroll</w:t>
      </w:r>
      <w:r w:rsidR="00315B72">
        <w:rPr>
          <w:lang w:val="es-PE"/>
        </w:rPr>
        <w:t>e</w:t>
      </w:r>
      <w:r w:rsidRPr="00CA737B">
        <w:rPr>
          <w:lang w:val="es-PE"/>
        </w:rPr>
        <w:t xml:space="preserve">n en gran medida, las características de </w:t>
      </w:r>
      <w:r w:rsidR="0006117D">
        <w:rPr>
          <w:lang w:val="es-PE"/>
        </w:rPr>
        <w:t xml:space="preserve">la </w:t>
      </w:r>
      <w:r w:rsidRPr="00CA737B">
        <w:rPr>
          <w:lang w:val="es-PE"/>
        </w:rPr>
        <w:t>humedad y supuración da</w:t>
      </w:r>
      <w:r w:rsidR="00315B72">
        <w:rPr>
          <w:lang w:val="es-PE"/>
        </w:rPr>
        <w:t>rá</w:t>
      </w:r>
      <w:r w:rsidRPr="00CA737B">
        <w:rPr>
          <w:lang w:val="es-PE"/>
        </w:rPr>
        <w:t>n lugar a</w:t>
      </w:r>
      <w:r w:rsidR="0006117D">
        <w:rPr>
          <w:lang w:val="es-PE"/>
        </w:rPr>
        <w:t xml:space="preserve"> un</w:t>
      </w:r>
      <w:r w:rsidRPr="00CA737B">
        <w:rPr>
          <w:lang w:val="es-PE"/>
        </w:rPr>
        <w:t xml:space="preserve"> flujo y</w:t>
      </w:r>
      <w:r w:rsidR="0006117D">
        <w:rPr>
          <w:lang w:val="es-PE"/>
        </w:rPr>
        <w:t xml:space="preserve"> a </w:t>
      </w:r>
      <w:r w:rsidR="00315B72">
        <w:rPr>
          <w:lang w:val="es-PE"/>
        </w:rPr>
        <w:t>un</w:t>
      </w:r>
      <w:r w:rsidR="0006117D">
        <w:rPr>
          <w:lang w:val="es-PE"/>
        </w:rPr>
        <w:t xml:space="preserve">a </w:t>
      </w:r>
      <w:r w:rsidRPr="00CA737B">
        <w:rPr>
          <w:lang w:val="es-PE"/>
        </w:rPr>
        <w:t xml:space="preserve">cohesión del </w:t>
      </w:r>
      <w:r w:rsidRPr="0006117D">
        <w:rPr>
          <w:i/>
          <w:iCs/>
          <w:lang w:val="es-PE"/>
        </w:rPr>
        <w:t>elemento agua</w:t>
      </w:r>
      <w:r w:rsidRPr="00CA737B">
        <w:rPr>
          <w:lang w:val="es-PE"/>
        </w:rPr>
        <w:t xml:space="preserve">. Aunque estas características del </w:t>
      </w:r>
      <w:r w:rsidRPr="0006117D">
        <w:rPr>
          <w:i/>
          <w:iCs/>
          <w:lang w:val="es-PE"/>
        </w:rPr>
        <w:t>elemento agua</w:t>
      </w:r>
      <w:r w:rsidRPr="00CA737B">
        <w:rPr>
          <w:lang w:val="es-PE"/>
        </w:rPr>
        <w:t xml:space="preserve"> se dividan en cientos de miles de su manifestación original, ni siquiera se encontrará una iota de sólidos materiales, ya que la tendencia a adherirse y cohe</w:t>
      </w:r>
      <w:r w:rsidR="00E40FFA">
        <w:rPr>
          <w:lang w:val="es-PE"/>
        </w:rPr>
        <w:t>sionarse</w:t>
      </w:r>
      <w:r w:rsidRPr="00CA737B">
        <w:rPr>
          <w:lang w:val="es-PE"/>
        </w:rPr>
        <w:t xml:space="preserve"> </w:t>
      </w:r>
      <w:r w:rsidR="00E40FFA">
        <w:rPr>
          <w:lang w:val="es-PE"/>
        </w:rPr>
        <w:t xml:space="preserve">corresponderá </w:t>
      </w:r>
      <w:r w:rsidRPr="00CA737B">
        <w:rPr>
          <w:lang w:val="es-PE"/>
        </w:rPr>
        <w:t xml:space="preserve">simplemente </w:t>
      </w:r>
      <w:r w:rsidR="00E40FFA">
        <w:rPr>
          <w:lang w:val="es-PE"/>
        </w:rPr>
        <w:t>a</w:t>
      </w:r>
      <w:r w:rsidRPr="00CA737B">
        <w:rPr>
          <w:lang w:val="es-PE"/>
        </w:rPr>
        <w:t xml:space="preserve">l comportamiento del </w:t>
      </w:r>
      <w:r w:rsidRPr="0077072F">
        <w:rPr>
          <w:i/>
          <w:iCs/>
          <w:lang w:val="es-PE"/>
        </w:rPr>
        <w:t>elemento agua</w:t>
      </w:r>
      <w:r w:rsidRPr="00CA737B">
        <w:rPr>
          <w:lang w:val="es-PE"/>
        </w:rPr>
        <w:t xml:space="preserve">. Esta cualidad de </w:t>
      </w:r>
      <w:r w:rsidR="0077072F">
        <w:rPr>
          <w:lang w:val="es-PE"/>
        </w:rPr>
        <w:t xml:space="preserve">la </w:t>
      </w:r>
      <w:r w:rsidRPr="00CA737B">
        <w:rPr>
          <w:lang w:val="es-PE"/>
        </w:rPr>
        <w:t>adhesi</w:t>
      </w:r>
      <w:r w:rsidR="0077072F">
        <w:rPr>
          <w:lang w:val="es-PE"/>
        </w:rPr>
        <w:t>ó</w:t>
      </w:r>
      <w:r w:rsidRPr="00CA737B">
        <w:rPr>
          <w:lang w:val="es-PE"/>
        </w:rPr>
        <w:t xml:space="preserve">n y </w:t>
      </w:r>
      <w:r w:rsidR="00D16BEC">
        <w:rPr>
          <w:lang w:val="es-PE"/>
        </w:rPr>
        <w:t xml:space="preserve">aglutinación </w:t>
      </w:r>
      <w:r w:rsidRPr="00CA737B">
        <w:rPr>
          <w:lang w:val="es-PE"/>
        </w:rPr>
        <w:t xml:space="preserve">del </w:t>
      </w:r>
      <w:r w:rsidRPr="00D16BEC">
        <w:rPr>
          <w:i/>
          <w:iCs/>
          <w:lang w:val="es-PE"/>
        </w:rPr>
        <w:t>elemento agua</w:t>
      </w:r>
      <w:r w:rsidRPr="00CA737B">
        <w:rPr>
          <w:lang w:val="es-PE"/>
        </w:rPr>
        <w:t xml:space="preserve"> act</w:t>
      </w:r>
      <w:r w:rsidR="00D16BEC">
        <w:rPr>
          <w:lang w:val="es-PE"/>
        </w:rPr>
        <w:t>u</w:t>
      </w:r>
      <w:r w:rsidRPr="00CA737B">
        <w:rPr>
          <w:lang w:val="es-PE"/>
        </w:rPr>
        <w:t>a</w:t>
      </w:r>
      <w:r w:rsidR="00D16BEC">
        <w:rPr>
          <w:lang w:val="es-PE"/>
        </w:rPr>
        <w:t>rá</w:t>
      </w:r>
      <w:r w:rsidRPr="00CA737B">
        <w:rPr>
          <w:lang w:val="es-PE"/>
        </w:rPr>
        <w:t xml:space="preserve"> sobre los otros elementos restantes de </w:t>
      </w:r>
      <w:r w:rsidRPr="00E80D25">
        <w:rPr>
          <w:i/>
          <w:iCs/>
          <w:lang w:val="es-PE"/>
        </w:rPr>
        <w:t>tierra</w:t>
      </w:r>
      <w:r w:rsidRPr="00CA737B">
        <w:rPr>
          <w:lang w:val="es-PE"/>
        </w:rPr>
        <w:t xml:space="preserve">, </w:t>
      </w:r>
      <w:r w:rsidRPr="00E80D25">
        <w:rPr>
          <w:i/>
          <w:iCs/>
          <w:lang w:val="es-PE"/>
        </w:rPr>
        <w:t>fuego</w:t>
      </w:r>
      <w:r w:rsidRPr="00CA737B">
        <w:rPr>
          <w:lang w:val="es-PE"/>
        </w:rPr>
        <w:t xml:space="preserve"> y </w:t>
      </w:r>
      <w:r w:rsidRPr="00E80D25">
        <w:rPr>
          <w:i/>
          <w:iCs/>
          <w:lang w:val="es-PE"/>
        </w:rPr>
        <w:t>aire</w:t>
      </w:r>
      <w:r w:rsidRPr="00CA737B">
        <w:rPr>
          <w:lang w:val="es-PE"/>
        </w:rPr>
        <w:t xml:space="preserve"> para </w:t>
      </w:r>
      <w:r w:rsidR="00E80D25">
        <w:rPr>
          <w:lang w:val="es-PE"/>
        </w:rPr>
        <w:t>con</w:t>
      </w:r>
      <w:r w:rsidRPr="00CA737B">
        <w:rPr>
          <w:lang w:val="es-PE"/>
        </w:rPr>
        <w:t>formar una entidad homogénea. De este modo, una c</w:t>
      </w:r>
      <w:r w:rsidR="00B1017D">
        <w:rPr>
          <w:lang w:val="es-PE"/>
        </w:rPr>
        <w:t>é</w:t>
      </w:r>
      <w:r w:rsidRPr="00CA737B">
        <w:rPr>
          <w:lang w:val="es-PE"/>
        </w:rPr>
        <w:t>l</w:t>
      </w:r>
      <w:r w:rsidR="00B1017D">
        <w:rPr>
          <w:lang w:val="es-PE"/>
        </w:rPr>
        <w:t>ul</w:t>
      </w:r>
      <w:r w:rsidRPr="00CA737B">
        <w:rPr>
          <w:lang w:val="es-PE"/>
        </w:rPr>
        <w:t xml:space="preserve">a </w:t>
      </w:r>
      <w:r w:rsidR="009C24B2">
        <w:rPr>
          <w:lang w:val="es-PE"/>
        </w:rPr>
        <w:t>constituida</w:t>
      </w:r>
      <w:r w:rsidRPr="00CA737B">
        <w:rPr>
          <w:lang w:val="es-PE"/>
        </w:rPr>
        <w:t xml:space="preserve"> por los </w:t>
      </w:r>
      <w:r w:rsidR="009C24B2">
        <w:rPr>
          <w:lang w:val="es-PE"/>
        </w:rPr>
        <w:t xml:space="preserve">4 </w:t>
      </w:r>
      <w:r w:rsidRPr="009C24B2">
        <w:rPr>
          <w:i/>
          <w:iCs/>
          <w:lang w:val="es-PE"/>
        </w:rPr>
        <w:t>elementos primarios</w:t>
      </w:r>
      <w:r w:rsidRPr="00CA737B">
        <w:rPr>
          <w:lang w:val="es-PE"/>
        </w:rPr>
        <w:t xml:space="preserve"> </w:t>
      </w:r>
      <w:r w:rsidR="009C24B2">
        <w:rPr>
          <w:lang w:val="es-PE"/>
        </w:rPr>
        <w:t>poseer</w:t>
      </w:r>
      <w:r w:rsidR="00CF792F">
        <w:rPr>
          <w:lang w:val="es-PE"/>
        </w:rPr>
        <w:t>ía</w:t>
      </w:r>
      <w:r w:rsidR="009C24B2">
        <w:rPr>
          <w:lang w:val="es-PE"/>
        </w:rPr>
        <w:t xml:space="preserve"> </w:t>
      </w:r>
      <w:r w:rsidRPr="00CA737B">
        <w:rPr>
          <w:lang w:val="es-PE"/>
        </w:rPr>
        <w:t>una base para interactuar entre sí. Cuando se pierd</w:t>
      </w:r>
      <w:r w:rsidR="009C24B2">
        <w:rPr>
          <w:lang w:val="es-PE"/>
        </w:rPr>
        <w:t>a</w:t>
      </w:r>
      <w:r w:rsidRPr="00CA737B">
        <w:rPr>
          <w:lang w:val="es-PE"/>
        </w:rPr>
        <w:t xml:space="preserve"> este elemento</w:t>
      </w:r>
      <w:r w:rsidR="00C80128">
        <w:rPr>
          <w:rFonts w:ascii="Cormorant" w:hAnsi="Cormorant"/>
          <w:lang w:val="es-PE"/>
        </w:rPr>
        <w:t>–</w:t>
      </w:r>
      <w:r w:rsidRPr="005F0BA2">
        <w:rPr>
          <w:i/>
          <w:iCs/>
          <w:lang w:val="es-PE"/>
        </w:rPr>
        <w:t>cohesión</w:t>
      </w:r>
      <w:r w:rsidRPr="00CA737B">
        <w:rPr>
          <w:lang w:val="es-PE"/>
        </w:rPr>
        <w:t xml:space="preserve">, los </w:t>
      </w:r>
      <w:r w:rsidR="00C80128">
        <w:rPr>
          <w:lang w:val="es-PE"/>
        </w:rPr>
        <w:t xml:space="preserve">3 </w:t>
      </w:r>
      <w:r w:rsidRPr="00CA737B">
        <w:rPr>
          <w:lang w:val="es-PE"/>
        </w:rPr>
        <w:t xml:space="preserve">elementos restantes </w:t>
      </w:r>
      <w:r w:rsidR="00C80128">
        <w:rPr>
          <w:lang w:val="es-PE"/>
        </w:rPr>
        <w:t xml:space="preserve">perderán </w:t>
      </w:r>
      <w:r w:rsidRPr="00CA737B">
        <w:rPr>
          <w:lang w:val="es-PE"/>
        </w:rPr>
        <w:t>su cohesión y así se dis</w:t>
      </w:r>
      <w:r w:rsidR="00C80128">
        <w:rPr>
          <w:lang w:val="es-PE"/>
        </w:rPr>
        <w:t>o</w:t>
      </w:r>
      <w:r w:rsidRPr="00CA737B">
        <w:rPr>
          <w:lang w:val="es-PE"/>
        </w:rPr>
        <w:t>lve</w:t>
      </w:r>
      <w:r w:rsidR="00C80128">
        <w:rPr>
          <w:lang w:val="es-PE"/>
        </w:rPr>
        <w:t>rá</w:t>
      </w:r>
      <w:r w:rsidRPr="00CA737B">
        <w:rPr>
          <w:lang w:val="es-PE"/>
        </w:rPr>
        <w:t xml:space="preserve"> en poco tiempo. </w:t>
      </w:r>
    </w:p>
    <w:p w14:paraId="4280F68D" w14:textId="77777777" w:rsidR="00E0772B" w:rsidRPr="00CA737B" w:rsidRDefault="00E0772B">
      <w:pPr>
        <w:ind w:firstLine="0"/>
        <w:rPr>
          <w:lang w:val="es-PE"/>
        </w:rPr>
      </w:pPr>
      <w:r w:rsidRPr="00CA737B">
        <w:rPr>
          <w:lang w:val="es-PE"/>
        </w:rPr>
        <w:br w:type="page"/>
      </w:r>
    </w:p>
    <w:p w14:paraId="3662257A" w14:textId="77777777" w:rsidR="00E0772B" w:rsidRPr="00CA737B" w:rsidRDefault="00E0772B" w:rsidP="00E0772B">
      <w:pPr>
        <w:rPr>
          <w:lang w:val="es-PE"/>
        </w:rPr>
      </w:pPr>
      <w:r w:rsidRPr="00CA737B">
        <w:rPr>
          <w:lang w:val="es-PE"/>
        </w:rPr>
        <w:lastRenderedPageBreak/>
        <w:t xml:space="preserve"> </w:t>
      </w:r>
    </w:p>
    <w:p w14:paraId="257066DF" w14:textId="48BA0573" w:rsidR="00776168" w:rsidRPr="00776168" w:rsidRDefault="00776168" w:rsidP="00524D64">
      <w:pPr>
        <w:rPr>
          <w:lang w:val="es-PE"/>
        </w:rPr>
      </w:pPr>
      <w:r w:rsidRPr="00776168">
        <w:rPr>
          <w:lang w:val="es-PE"/>
        </w:rPr>
        <w:t xml:space="preserve">En este mundo, desde </w:t>
      </w:r>
      <w:r w:rsidR="00C37A96">
        <w:rPr>
          <w:lang w:val="es-PE"/>
        </w:rPr>
        <w:t>un</w:t>
      </w:r>
      <w:r w:rsidRPr="00776168">
        <w:rPr>
          <w:lang w:val="es-PE"/>
        </w:rPr>
        <w:t>a partícula subatómica (</w:t>
      </w:r>
      <w:r w:rsidRPr="00776168">
        <w:rPr>
          <w:i/>
          <w:iCs/>
          <w:lang w:val="es-PE"/>
        </w:rPr>
        <w:t>paramāṇumrū</w:t>
      </w:r>
      <w:r w:rsidRPr="00776168">
        <w:rPr>
          <w:lang w:val="es-PE"/>
        </w:rPr>
        <w:t xml:space="preserve">) hasta </w:t>
      </w:r>
      <w:r w:rsidR="00C37A96">
        <w:rPr>
          <w:lang w:val="es-PE"/>
        </w:rPr>
        <w:t>un</w:t>
      </w:r>
      <w:r w:rsidRPr="00776168">
        <w:rPr>
          <w:lang w:val="es-PE"/>
        </w:rPr>
        <w:t xml:space="preserve"> </w:t>
      </w:r>
      <w:r w:rsidR="00882A68" w:rsidRPr="00882A68">
        <w:rPr>
          <w:lang w:val="es-PE"/>
        </w:rPr>
        <w:t>semidiós</w:t>
      </w:r>
      <w:r w:rsidR="00882A68" w:rsidRPr="00776168">
        <w:rPr>
          <w:i/>
          <w:iCs/>
          <w:lang w:val="es-PE"/>
        </w:rPr>
        <w:t xml:space="preserve"> </w:t>
      </w:r>
      <w:r w:rsidRPr="00776168">
        <w:rPr>
          <w:i/>
          <w:iCs/>
          <w:lang w:val="es-PE"/>
        </w:rPr>
        <w:t>Asurinda</w:t>
      </w:r>
      <w:r w:rsidRPr="00776168">
        <w:rPr>
          <w:lang w:val="es-PE"/>
        </w:rPr>
        <w:t xml:space="preserve">, en el </w:t>
      </w:r>
      <w:r w:rsidR="00804E90" w:rsidRPr="00804E90">
        <w:rPr>
          <w:lang w:val="es-PE"/>
        </w:rPr>
        <w:t>extrínseco</w:t>
      </w:r>
      <w:r w:rsidRPr="00776168">
        <w:rPr>
          <w:lang w:val="es-PE"/>
        </w:rPr>
        <w:t xml:space="preserve">, desde el gran Monte </w:t>
      </w:r>
      <w:r w:rsidRPr="00776168">
        <w:rPr>
          <w:i/>
          <w:iCs/>
          <w:lang w:val="es-PE"/>
        </w:rPr>
        <w:t>Sineru</w:t>
      </w:r>
      <w:r w:rsidRPr="00776168">
        <w:rPr>
          <w:lang w:val="es-PE"/>
        </w:rPr>
        <w:t xml:space="preserve">, </w:t>
      </w:r>
      <w:r w:rsidR="00882A68">
        <w:rPr>
          <w:lang w:val="es-PE"/>
        </w:rPr>
        <w:t xml:space="preserve">desde </w:t>
      </w:r>
      <w:r w:rsidRPr="00776168">
        <w:rPr>
          <w:lang w:val="es-PE"/>
        </w:rPr>
        <w:t>las cordilleras que rodean el cosmos hasta la tierra, las formas materiales grandes y pequeñas deben su apariencia sustancia</w:t>
      </w:r>
      <w:r w:rsidR="00882A68">
        <w:rPr>
          <w:lang w:val="es-PE"/>
        </w:rPr>
        <w:t>l</w:t>
      </w:r>
      <w:r w:rsidRPr="00776168">
        <w:rPr>
          <w:lang w:val="es-PE"/>
        </w:rPr>
        <w:t xml:space="preserve"> material al </w:t>
      </w:r>
      <w:r w:rsidRPr="00882A68">
        <w:rPr>
          <w:i/>
          <w:iCs/>
          <w:lang w:val="es-PE"/>
        </w:rPr>
        <w:t>elemento agua</w:t>
      </w:r>
      <w:r w:rsidR="00804E90">
        <w:rPr>
          <w:lang w:val="es-PE"/>
        </w:rPr>
        <w:t>.</w:t>
      </w:r>
      <w:r w:rsidRPr="00776168">
        <w:rPr>
          <w:lang w:val="es-PE"/>
        </w:rPr>
        <w:t xml:space="preserve"> Aparte de este </w:t>
      </w:r>
      <w:r w:rsidRPr="00882A68">
        <w:rPr>
          <w:i/>
          <w:iCs/>
          <w:lang w:val="es-PE"/>
        </w:rPr>
        <w:t>elemento agua</w:t>
      </w:r>
      <w:r w:rsidRPr="00776168">
        <w:rPr>
          <w:lang w:val="es-PE"/>
        </w:rPr>
        <w:t xml:space="preserve"> o elemento</w:t>
      </w:r>
      <w:r w:rsidR="003D679E">
        <w:rPr>
          <w:rFonts w:ascii="Cormorant" w:hAnsi="Cormorant"/>
          <w:lang w:val="es-PE"/>
        </w:rPr>
        <w:t>–</w:t>
      </w:r>
      <w:r w:rsidRPr="00804E90">
        <w:rPr>
          <w:i/>
          <w:iCs/>
          <w:lang w:val="es-PE"/>
        </w:rPr>
        <w:t>cohesión</w:t>
      </w:r>
      <w:r w:rsidRPr="00776168">
        <w:rPr>
          <w:lang w:val="es-PE"/>
        </w:rPr>
        <w:t xml:space="preserve">,  No existe ningún elemento que pueda proporcionar los medios para </w:t>
      </w:r>
      <w:r w:rsidR="00356260">
        <w:rPr>
          <w:lang w:val="es-PE"/>
        </w:rPr>
        <w:t xml:space="preserve">que ellos se </w:t>
      </w:r>
      <w:r w:rsidRPr="00776168">
        <w:rPr>
          <w:lang w:val="es-PE"/>
        </w:rPr>
        <w:t>conv</w:t>
      </w:r>
      <w:r w:rsidR="00804E90">
        <w:rPr>
          <w:lang w:val="es-PE"/>
        </w:rPr>
        <w:t>i</w:t>
      </w:r>
      <w:r w:rsidRPr="00776168">
        <w:rPr>
          <w:lang w:val="es-PE"/>
        </w:rPr>
        <w:t>ert</w:t>
      </w:r>
      <w:r w:rsidR="00356260">
        <w:rPr>
          <w:lang w:val="es-PE"/>
        </w:rPr>
        <w:t>an</w:t>
      </w:r>
      <w:r w:rsidRPr="00776168">
        <w:rPr>
          <w:lang w:val="es-PE"/>
        </w:rPr>
        <w:t xml:space="preserve"> en sólidos. </w:t>
      </w:r>
    </w:p>
    <w:p w14:paraId="08226EC0" w14:textId="65124F24" w:rsidR="00AE74E7" w:rsidRPr="00D71230" w:rsidRDefault="00AE74E7" w:rsidP="00A030D9">
      <w:pPr>
        <w:rPr>
          <w:lang w:val="es-PE"/>
        </w:rPr>
      </w:pPr>
      <w:r w:rsidRPr="00AE74E7">
        <w:rPr>
          <w:lang w:val="es-PE"/>
        </w:rPr>
        <w:t xml:space="preserve">Si el monte </w:t>
      </w:r>
      <w:r w:rsidRPr="00AE74E7">
        <w:rPr>
          <w:i/>
          <w:iCs/>
          <w:lang w:val="es-PE"/>
        </w:rPr>
        <w:t>Siner</w:t>
      </w:r>
      <w:r w:rsidR="00356260">
        <w:rPr>
          <w:i/>
          <w:iCs/>
          <w:lang w:val="es-PE"/>
        </w:rPr>
        <w:t>u</w:t>
      </w:r>
      <w:r w:rsidRPr="00AE74E7">
        <w:rPr>
          <w:lang w:val="es-PE"/>
        </w:rPr>
        <w:t xml:space="preserve">, con una altura o profundidad el doble </w:t>
      </w:r>
      <w:r w:rsidR="00356260">
        <w:rPr>
          <w:lang w:val="es-PE"/>
        </w:rPr>
        <w:t xml:space="preserve">de magnitud de la extensión de </w:t>
      </w:r>
      <w:r w:rsidRPr="00AE74E7">
        <w:rPr>
          <w:lang w:val="es-PE"/>
        </w:rPr>
        <w:t>84</w:t>
      </w:r>
      <w:r w:rsidR="00356260">
        <w:rPr>
          <w:lang w:val="es-PE"/>
        </w:rPr>
        <w:t>,</w:t>
      </w:r>
      <w:r w:rsidRPr="00AE74E7">
        <w:rPr>
          <w:lang w:val="es-PE"/>
        </w:rPr>
        <w:t xml:space="preserve">000 </w:t>
      </w:r>
      <w:r w:rsidRPr="00AE74E7">
        <w:rPr>
          <w:i/>
          <w:iCs/>
          <w:lang w:val="es-PE"/>
        </w:rPr>
        <w:t>yojana</w:t>
      </w:r>
      <w:r w:rsidRPr="00D71230">
        <w:rPr>
          <w:lang w:val="es-PE"/>
        </w:rPr>
        <w:t>s</w:t>
      </w:r>
      <w:r w:rsidRPr="00AE74E7">
        <w:rPr>
          <w:i/>
          <w:iCs/>
          <w:lang w:val="es-PE"/>
        </w:rPr>
        <w:t xml:space="preserve">, </w:t>
      </w:r>
      <w:r w:rsidRPr="00D71230">
        <w:rPr>
          <w:lang w:val="es-PE"/>
        </w:rPr>
        <w:t>fue</w:t>
      </w:r>
      <w:r w:rsidR="00D71230">
        <w:rPr>
          <w:lang w:val="es-PE"/>
        </w:rPr>
        <w:t>se</w:t>
      </w:r>
      <w:r w:rsidRPr="00D71230">
        <w:rPr>
          <w:lang w:val="es-PE"/>
        </w:rPr>
        <w:t xml:space="preserve"> privado de esta fuerza cohesi</w:t>
      </w:r>
      <w:r w:rsidR="00D71230">
        <w:rPr>
          <w:lang w:val="es-PE"/>
        </w:rPr>
        <w:t>va</w:t>
      </w:r>
      <w:r w:rsidRPr="00D71230">
        <w:rPr>
          <w:lang w:val="es-PE"/>
        </w:rPr>
        <w:t xml:space="preserve">, todo </w:t>
      </w:r>
      <w:r w:rsidR="00D71230">
        <w:rPr>
          <w:lang w:val="es-PE"/>
        </w:rPr>
        <w:t xml:space="preserve">su estructura </w:t>
      </w:r>
      <w:r w:rsidRPr="00D71230">
        <w:rPr>
          <w:lang w:val="es-PE"/>
        </w:rPr>
        <w:t>podría desaparecer en un abrir y cerrar de ojos. Si el elemento</w:t>
      </w:r>
      <w:r w:rsidR="00521F10">
        <w:rPr>
          <w:rFonts w:ascii="Cormorant" w:hAnsi="Cormorant"/>
          <w:lang w:val="es-PE"/>
        </w:rPr>
        <w:t>–</w:t>
      </w:r>
      <w:r w:rsidRPr="00D71230">
        <w:rPr>
          <w:lang w:val="es-PE"/>
        </w:rPr>
        <w:t>cohesivo en esta tierra desaparec</w:t>
      </w:r>
      <w:r w:rsidR="00521F10">
        <w:rPr>
          <w:lang w:val="es-PE"/>
        </w:rPr>
        <w:t>iese</w:t>
      </w:r>
      <w:r w:rsidRPr="00D71230">
        <w:rPr>
          <w:lang w:val="es-PE"/>
        </w:rPr>
        <w:t xml:space="preserve">, la tierra podría desaparecer, su lugar </w:t>
      </w:r>
      <w:r w:rsidR="00EB0140">
        <w:rPr>
          <w:lang w:val="es-PE"/>
        </w:rPr>
        <w:t>se</w:t>
      </w:r>
      <w:r w:rsidR="00E3385D">
        <w:rPr>
          <w:lang w:val="es-PE"/>
        </w:rPr>
        <w:t xml:space="preserve">ría </w:t>
      </w:r>
      <w:r w:rsidRPr="00D71230">
        <w:rPr>
          <w:lang w:val="es-PE"/>
        </w:rPr>
        <w:t>ocupado por el vacío que es el espacio.</w:t>
      </w:r>
    </w:p>
    <w:p w14:paraId="485FFFD6" w14:textId="3A908759" w:rsidR="00AE74E7" w:rsidRPr="00AE74E7" w:rsidRDefault="00AE74E7" w:rsidP="00473FC5">
      <w:pPr>
        <w:rPr>
          <w:lang w:val="es-PE"/>
        </w:rPr>
      </w:pPr>
      <w:r w:rsidRPr="00AE74E7">
        <w:rPr>
          <w:lang w:val="es-PE"/>
        </w:rPr>
        <w:t>La razón es que, si no existie</w:t>
      </w:r>
      <w:r w:rsidR="00E3385D">
        <w:rPr>
          <w:lang w:val="es-PE"/>
        </w:rPr>
        <w:t>se</w:t>
      </w:r>
      <w:r w:rsidRPr="00AE74E7">
        <w:rPr>
          <w:lang w:val="es-PE"/>
        </w:rPr>
        <w:t xml:space="preserve"> una fuerza más </w:t>
      </w:r>
      <w:r w:rsidR="00E3385D">
        <w:rPr>
          <w:lang w:val="es-PE"/>
        </w:rPr>
        <w:t>cohe</w:t>
      </w:r>
      <w:r w:rsidR="00D34471">
        <w:rPr>
          <w:lang w:val="es-PE"/>
        </w:rPr>
        <w:t>siv</w:t>
      </w:r>
      <w:r w:rsidR="00E3385D">
        <w:rPr>
          <w:lang w:val="es-PE"/>
        </w:rPr>
        <w:t xml:space="preserve">a </w:t>
      </w:r>
      <w:r w:rsidRPr="00AE74E7">
        <w:rPr>
          <w:lang w:val="es-PE"/>
        </w:rPr>
        <w:t>que mantenga</w:t>
      </w:r>
      <w:r w:rsidR="00E3385D">
        <w:rPr>
          <w:lang w:val="es-PE"/>
        </w:rPr>
        <w:t>n</w:t>
      </w:r>
      <w:r w:rsidRPr="00AE74E7">
        <w:rPr>
          <w:lang w:val="es-PE"/>
        </w:rPr>
        <w:t xml:space="preserve"> unidas </w:t>
      </w:r>
      <w:r w:rsidR="00E3385D">
        <w:rPr>
          <w:lang w:val="es-PE"/>
        </w:rPr>
        <w:t xml:space="preserve">a </w:t>
      </w:r>
      <w:r w:rsidRPr="00AE74E7">
        <w:rPr>
          <w:lang w:val="es-PE"/>
        </w:rPr>
        <w:t xml:space="preserve">estas entidades del Monte </w:t>
      </w:r>
      <w:r w:rsidRPr="00AE74E7">
        <w:rPr>
          <w:i/>
          <w:iCs/>
          <w:lang w:val="es-PE"/>
        </w:rPr>
        <w:t>Sineru</w:t>
      </w:r>
      <w:r w:rsidRPr="00AE74E7">
        <w:rPr>
          <w:lang w:val="es-PE"/>
        </w:rPr>
        <w:t xml:space="preserve">, </w:t>
      </w:r>
      <w:r w:rsidR="00E3385D">
        <w:rPr>
          <w:lang w:val="es-PE"/>
        </w:rPr>
        <w:t xml:space="preserve">de </w:t>
      </w:r>
      <w:r w:rsidRPr="00AE74E7">
        <w:rPr>
          <w:lang w:val="es-PE"/>
        </w:rPr>
        <w:t xml:space="preserve">las cordilleras del cosmos, </w:t>
      </w:r>
      <w:r w:rsidR="00E3385D">
        <w:rPr>
          <w:lang w:val="es-PE"/>
        </w:rPr>
        <w:t xml:space="preserve">de </w:t>
      </w:r>
      <w:r w:rsidRPr="00AE74E7">
        <w:rPr>
          <w:lang w:val="es-PE"/>
        </w:rPr>
        <w:t xml:space="preserve">las rocas de esta tierra, </w:t>
      </w:r>
      <w:r w:rsidR="00037654">
        <w:rPr>
          <w:lang w:val="es-PE"/>
        </w:rPr>
        <w:t xml:space="preserve">de </w:t>
      </w:r>
      <w:r w:rsidRPr="00AE74E7">
        <w:rPr>
          <w:lang w:val="es-PE"/>
        </w:rPr>
        <w:t xml:space="preserve">la conglomeración homogénea de </w:t>
      </w:r>
      <w:r w:rsidR="00037654">
        <w:rPr>
          <w:lang w:val="es-PE"/>
        </w:rPr>
        <w:t xml:space="preserve">la </w:t>
      </w:r>
      <w:r w:rsidRPr="00AE74E7">
        <w:rPr>
          <w:lang w:val="es-PE"/>
        </w:rPr>
        <w:t xml:space="preserve">tierra absoluta, </w:t>
      </w:r>
      <w:r w:rsidR="00037654">
        <w:rPr>
          <w:lang w:val="es-PE"/>
        </w:rPr>
        <w:t xml:space="preserve">del </w:t>
      </w:r>
      <w:r w:rsidRPr="00AE74E7">
        <w:rPr>
          <w:lang w:val="es-PE"/>
        </w:rPr>
        <w:t xml:space="preserve">fuego absoluto y </w:t>
      </w:r>
      <w:r w:rsidR="00037654">
        <w:rPr>
          <w:lang w:val="es-PE"/>
        </w:rPr>
        <w:t>de</w:t>
      </w:r>
      <w:r w:rsidR="00E71038">
        <w:rPr>
          <w:lang w:val="es-PE"/>
        </w:rPr>
        <w:t>l</w:t>
      </w:r>
      <w:r w:rsidR="00037654">
        <w:rPr>
          <w:lang w:val="es-PE"/>
        </w:rPr>
        <w:t xml:space="preserve"> </w:t>
      </w:r>
      <w:r w:rsidRPr="00AE74E7">
        <w:rPr>
          <w:lang w:val="es-PE"/>
        </w:rPr>
        <w:t>aire absoluto</w:t>
      </w:r>
      <w:r w:rsidR="00037654">
        <w:rPr>
          <w:lang w:val="es-PE"/>
        </w:rPr>
        <w:t>,</w:t>
      </w:r>
      <w:r w:rsidRPr="00AE74E7">
        <w:rPr>
          <w:lang w:val="es-PE"/>
        </w:rPr>
        <w:t xml:space="preserve"> no </w:t>
      </w:r>
      <w:r w:rsidR="00E71038">
        <w:rPr>
          <w:lang w:val="es-PE"/>
        </w:rPr>
        <w:t>habría</w:t>
      </w:r>
      <w:r w:rsidRPr="00AE74E7">
        <w:rPr>
          <w:lang w:val="es-PE"/>
        </w:rPr>
        <w:t xml:space="preserve"> nada que las mant</w:t>
      </w:r>
      <w:r w:rsidR="001A7EED">
        <w:rPr>
          <w:lang w:val="es-PE"/>
        </w:rPr>
        <w:t>uviesen</w:t>
      </w:r>
      <w:r w:rsidRPr="00AE74E7">
        <w:rPr>
          <w:lang w:val="es-PE"/>
        </w:rPr>
        <w:t xml:space="preserve"> unidas. Con la excepción del </w:t>
      </w:r>
      <w:r w:rsidRPr="00AE74E7">
        <w:rPr>
          <w:i/>
          <w:iCs/>
          <w:lang w:val="es-PE"/>
        </w:rPr>
        <w:t>nibbāna</w:t>
      </w:r>
      <w:r w:rsidRPr="00AE74E7">
        <w:rPr>
          <w:lang w:val="es-PE"/>
        </w:rPr>
        <w:t xml:space="preserve"> con su característica </w:t>
      </w:r>
      <w:r w:rsidR="00E71038">
        <w:rPr>
          <w:lang w:val="es-PE"/>
        </w:rPr>
        <w:t xml:space="preserve">de </w:t>
      </w:r>
      <w:r w:rsidRPr="00AE74E7">
        <w:rPr>
          <w:lang w:val="es-PE"/>
        </w:rPr>
        <w:t xml:space="preserve">incondicionada, todos los fenómenos absolutos no </w:t>
      </w:r>
      <w:r w:rsidR="001A7EED">
        <w:rPr>
          <w:lang w:val="es-PE"/>
        </w:rPr>
        <w:t xml:space="preserve">podrían </w:t>
      </w:r>
      <w:r w:rsidRPr="00AE74E7">
        <w:rPr>
          <w:lang w:val="es-PE"/>
        </w:rPr>
        <w:t xml:space="preserve">existir </w:t>
      </w:r>
      <w:r w:rsidR="00E71038">
        <w:rPr>
          <w:lang w:val="es-PE"/>
        </w:rPr>
        <w:t xml:space="preserve">durante </w:t>
      </w:r>
      <w:r w:rsidRPr="00AE74E7">
        <w:rPr>
          <w:lang w:val="es-PE"/>
        </w:rPr>
        <w:t xml:space="preserve">más que el parpadeo de un ojo o un relámpago. Al visualizar el </w:t>
      </w:r>
      <w:r w:rsidRPr="00D47F8F">
        <w:rPr>
          <w:i/>
          <w:iCs/>
          <w:lang w:val="es-PE"/>
        </w:rPr>
        <w:t>elemento agua</w:t>
      </w:r>
      <w:r w:rsidRPr="00AE74E7">
        <w:rPr>
          <w:lang w:val="es-PE"/>
        </w:rPr>
        <w:t xml:space="preserve"> en el sentido absoluto con referencia al Monte </w:t>
      </w:r>
      <w:r w:rsidRPr="00AE74E7">
        <w:rPr>
          <w:i/>
          <w:iCs/>
          <w:lang w:val="es-PE"/>
        </w:rPr>
        <w:t>Sineru</w:t>
      </w:r>
      <w:r w:rsidRPr="00AE74E7">
        <w:rPr>
          <w:lang w:val="es-PE"/>
        </w:rPr>
        <w:t xml:space="preserve"> o la tierra, el </w:t>
      </w:r>
      <w:r w:rsidRPr="00E71038">
        <w:rPr>
          <w:i/>
          <w:iCs/>
          <w:lang w:val="es-PE"/>
        </w:rPr>
        <w:t>elemento tierra</w:t>
      </w:r>
      <w:r w:rsidRPr="00AE74E7">
        <w:rPr>
          <w:lang w:val="es-PE"/>
        </w:rPr>
        <w:t xml:space="preserve"> o el elemento</w:t>
      </w:r>
      <w:r w:rsidR="00D47F8F">
        <w:rPr>
          <w:rFonts w:ascii="Cormorant" w:hAnsi="Cormorant"/>
          <w:lang w:val="es-PE"/>
        </w:rPr>
        <w:t>–</w:t>
      </w:r>
      <w:r w:rsidRPr="00E71038">
        <w:rPr>
          <w:i/>
          <w:iCs/>
          <w:lang w:val="es-PE"/>
        </w:rPr>
        <w:t>dureza</w:t>
      </w:r>
      <w:r w:rsidRPr="00AE74E7">
        <w:rPr>
          <w:lang w:val="es-PE"/>
        </w:rPr>
        <w:t xml:space="preserve"> o </w:t>
      </w:r>
      <w:r w:rsidR="00D47F8F">
        <w:rPr>
          <w:lang w:val="es-PE"/>
        </w:rPr>
        <w:t xml:space="preserve">de la </w:t>
      </w:r>
      <w:r w:rsidRPr="00AE74E7">
        <w:rPr>
          <w:lang w:val="es-PE"/>
        </w:rPr>
        <w:t>extensión</w:t>
      </w:r>
      <w:r w:rsidR="00E71038">
        <w:rPr>
          <w:lang w:val="es-PE"/>
        </w:rPr>
        <w:t>,</w:t>
      </w:r>
      <w:r w:rsidRPr="00AE74E7">
        <w:rPr>
          <w:lang w:val="es-PE"/>
        </w:rPr>
        <w:t xml:space="preserve"> debe</w:t>
      </w:r>
      <w:r w:rsidR="00C02B76">
        <w:rPr>
          <w:lang w:val="es-PE"/>
        </w:rPr>
        <w:t>ría</w:t>
      </w:r>
      <w:r w:rsidRPr="00AE74E7">
        <w:rPr>
          <w:lang w:val="es-PE"/>
        </w:rPr>
        <w:t xml:space="preserve"> diferenciarse del elemento</w:t>
      </w:r>
      <w:r w:rsidR="00C02B76">
        <w:rPr>
          <w:rFonts w:ascii="Cormorant" w:hAnsi="Cormorant"/>
          <w:lang w:val="es-PE"/>
        </w:rPr>
        <w:t>–</w:t>
      </w:r>
      <w:r w:rsidRPr="00E71038">
        <w:rPr>
          <w:i/>
          <w:iCs/>
          <w:lang w:val="es-PE"/>
        </w:rPr>
        <w:t>cohesión</w:t>
      </w:r>
      <w:r w:rsidRPr="00AE74E7">
        <w:rPr>
          <w:lang w:val="es-PE"/>
        </w:rPr>
        <w:t xml:space="preserve">, examinando exclusivamente </w:t>
      </w:r>
      <w:r w:rsidR="00C02B76">
        <w:rPr>
          <w:lang w:val="es-PE"/>
        </w:rPr>
        <w:t xml:space="preserve">a </w:t>
      </w:r>
      <w:r w:rsidRPr="00AE74E7">
        <w:rPr>
          <w:lang w:val="es-PE"/>
        </w:rPr>
        <w:t xml:space="preserve">este último. </w:t>
      </w:r>
      <w:r w:rsidR="00C02B76">
        <w:rPr>
          <w:lang w:val="es-PE"/>
        </w:rPr>
        <w:t>Al respecto</w:t>
      </w:r>
      <w:r w:rsidRPr="00AE74E7">
        <w:rPr>
          <w:lang w:val="es-PE"/>
        </w:rPr>
        <w:t>, la forma o sustancia material de</w:t>
      </w:r>
      <w:r w:rsidR="00476DF4">
        <w:rPr>
          <w:lang w:val="es-PE"/>
        </w:rPr>
        <w:t xml:space="preserve"> cualquier</w:t>
      </w:r>
      <w:r w:rsidRPr="00AE74E7">
        <w:rPr>
          <w:lang w:val="es-PE"/>
        </w:rPr>
        <w:t xml:space="preserve"> objeto tiende a resistir</w:t>
      </w:r>
      <w:r w:rsidR="00C02B76">
        <w:rPr>
          <w:lang w:val="es-PE"/>
        </w:rPr>
        <w:t>se</w:t>
      </w:r>
      <w:r w:rsidRPr="00AE74E7">
        <w:rPr>
          <w:lang w:val="es-PE"/>
        </w:rPr>
        <w:t xml:space="preserve"> </w:t>
      </w:r>
      <w:r w:rsidR="00C02B76">
        <w:rPr>
          <w:lang w:val="es-PE"/>
        </w:rPr>
        <w:t xml:space="preserve">a </w:t>
      </w:r>
      <w:r w:rsidRPr="00AE74E7">
        <w:rPr>
          <w:lang w:val="es-PE"/>
        </w:rPr>
        <w:t>este escrutinio. (Si la forma material del objeto interfir</w:t>
      </w:r>
      <w:r w:rsidR="00C02B76">
        <w:rPr>
          <w:lang w:val="es-PE"/>
        </w:rPr>
        <w:t>iese</w:t>
      </w:r>
      <w:r w:rsidRPr="00AE74E7">
        <w:rPr>
          <w:lang w:val="es-PE"/>
        </w:rPr>
        <w:t xml:space="preserve"> con el estudio analítico de la situación, la contemplación posterior sobre la ocurrencia o disolución del fenómeno podría </w:t>
      </w:r>
      <w:r w:rsidR="00C02B76">
        <w:rPr>
          <w:lang w:val="es-PE"/>
        </w:rPr>
        <w:t xml:space="preserve">permanecer </w:t>
      </w:r>
      <w:r w:rsidRPr="00AE74E7">
        <w:rPr>
          <w:lang w:val="es-PE"/>
        </w:rPr>
        <w:t>oculta)</w:t>
      </w:r>
      <w:r w:rsidR="00C02B76">
        <w:rPr>
          <w:lang w:val="es-PE"/>
        </w:rPr>
        <w:t>.</w:t>
      </w:r>
      <w:r w:rsidRPr="00AE74E7">
        <w:rPr>
          <w:lang w:val="es-PE"/>
        </w:rPr>
        <w:t xml:space="preserve"> S</w:t>
      </w:r>
      <w:r w:rsidR="00C02B76">
        <w:rPr>
          <w:lang w:val="es-PE"/>
        </w:rPr>
        <w:t>ó</w:t>
      </w:r>
      <w:r w:rsidRPr="00AE74E7">
        <w:rPr>
          <w:lang w:val="es-PE"/>
        </w:rPr>
        <w:t>lo cuando los aspectos absolutos se visuali</w:t>
      </w:r>
      <w:r w:rsidR="00C02B76">
        <w:rPr>
          <w:lang w:val="es-PE"/>
        </w:rPr>
        <w:t>ce</w:t>
      </w:r>
      <w:r w:rsidRPr="00AE74E7">
        <w:rPr>
          <w:lang w:val="es-PE"/>
        </w:rPr>
        <w:t xml:space="preserve">n claramente, </w:t>
      </w:r>
      <w:r w:rsidR="007A4816">
        <w:rPr>
          <w:lang w:val="es-PE"/>
        </w:rPr>
        <w:t>podrán apreciarse</w:t>
      </w:r>
      <w:r w:rsidR="007A4816" w:rsidRPr="00AE74E7">
        <w:rPr>
          <w:lang w:val="es-PE"/>
        </w:rPr>
        <w:t xml:space="preserve"> claramente </w:t>
      </w:r>
      <w:r w:rsidRPr="00C02B76">
        <w:rPr>
          <w:i/>
          <w:iCs/>
          <w:lang w:val="es-PE"/>
        </w:rPr>
        <w:t>anicca</w:t>
      </w:r>
      <w:r w:rsidRPr="00AE74E7">
        <w:rPr>
          <w:lang w:val="es-PE"/>
        </w:rPr>
        <w:t xml:space="preserve">, </w:t>
      </w:r>
      <w:r w:rsidRPr="00C02B76">
        <w:rPr>
          <w:i/>
          <w:iCs/>
          <w:lang w:val="es-PE"/>
        </w:rPr>
        <w:t>dukkha</w:t>
      </w:r>
      <w:r w:rsidRPr="00AE74E7">
        <w:rPr>
          <w:lang w:val="es-PE"/>
        </w:rPr>
        <w:t xml:space="preserve"> y </w:t>
      </w:r>
      <w:r w:rsidRPr="00C02B76">
        <w:rPr>
          <w:i/>
          <w:iCs/>
          <w:lang w:val="es-PE"/>
        </w:rPr>
        <w:t>anattā</w:t>
      </w:r>
      <w:r w:rsidRPr="00AE74E7">
        <w:rPr>
          <w:lang w:val="es-PE"/>
        </w:rPr>
        <w:t>.</w:t>
      </w:r>
    </w:p>
    <w:p w14:paraId="021CCE53" w14:textId="735D8003" w:rsidR="00882A68" w:rsidRPr="00882A68" w:rsidRDefault="00882A68" w:rsidP="00472C83">
      <w:pPr>
        <w:rPr>
          <w:lang w:val="es-PE"/>
        </w:rPr>
      </w:pPr>
      <w:r w:rsidRPr="00882A68">
        <w:rPr>
          <w:lang w:val="es-PE"/>
        </w:rPr>
        <w:t xml:space="preserve">De la misma manera que </w:t>
      </w:r>
      <w:r w:rsidR="00D00C3B">
        <w:rPr>
          <w:lang w:val="es-PE"/>
        </w:rPr>
        <w:t xml:space="preserve">lo que </w:t>
      </w:r>
      <w:r w:rsidRPr="00882A68">
        <w:rPr>
          <w:lang w:val="es-PE"/>
        </w:rPr>
        <w:t xml:space="preserve">se ha </w:t>
      </w:r>
      <w:r w:rsidR="007A4816">
        <w:rPr>
          <w:lang w:val="es-PE"/>
        </w:rPr>
        <w:t xml:space="preserve">afirmado </w:t>
      </w:r>
      <w:r w:rsidRPr="00882A68">
        <w:rPr>
          <w:lang w:val="es-PE"/>
        </w:rPr>
        <w:t xml:space="preserve">en relación </w:t>
      </w:r>
      <w:r w:rsidR="00D00C3B">
        <w:rPr>
          <w:lang w:val="es-PE"/>
        </w:rPr>
        <w:t>a</w:t>
      </w:r>
      <w:r w:rsidRPr="00882A68">
        <w:rPr>
          <w:lang w:val="es-PE"/>
        </w:rPr>
        <w:t xml:space="preserve">l </w:t>
      </w:r>
      <w:r w:rsidRPr="007A4816">
        <w:rPr>
          <w:i/>
          <w:iCs/>
          <w:lang w:val="es-PE"/>
        </w:rPr>
        <w:t>elemento tierra</w:t>
      </w:r>
      <w:r w:rsidRPr="00882A68">
        <w:rPr>
          <w:lang w:val="es-PE"/>
        </w:rPr>
        <w:t xml:space="preserve">, cuando la percepción del carácter estructurador del </w:t>
      </w:r>
      <w:r w:rsidRPr="007A4816">
        <w:rPr>
          <w:i/>
          <w:iCs/>
          <w:lang w:val="es-PE"/>
        </w:rPr>
        <w:t>elemento agua</w:t>
      </w:r>
      <w:r w:rsidRPr="00882A68">
        <w:rPr>
          <w:lang w:val="es-PE"/>
        </w:rPr>
        <w:t xml:space="preserve"> se ha</w:t>
      </w:r>
      <w:r w:rsidR="007A4816">
        <w:rPr>
          <w:lang w:val="es-PE"/>
        </w:rPr>
        <w:t>ya</w:t>
      </w:r>
      <w:r w:rsidRPr="00882A68">
        <w:rPr>
          <w:lang w:val="es-PE"/>
        </w:rPr>
        <w:t xml:space="preserve"> desarrollado hasta el punto de </w:t>
      </w:r>
      <w:r w:rsidR="00A3769C">
        <w:rPr>
          <w:lang w:val="es-PE"/>
        </w:rPr>
        <w:t xml:space="preserve">la </w:t>
      </w:r>
      <w:r w:rsidRPr="00882A68">
        <w:rPr>
          <w:lang w:val="es-PE"/>
        </w:rPr>
        <w:t xml:space="preserve">claridad, la ausencia de cualquier solidez en la gran </w:t>
      </w:r>
      <w:r w:rsidR="00123811">
        <w:rPr>
          <w:lang w:val="es-PE"/>
        </w:rPr>
        <w:t xml:space="preserve">masa </w:t>
      </w:r>
      <w:r w:rsidRPr="00882A68">
        <w:rPr>
          <w:lang w:val="es-PE"/>
        </w:rPr>
        <w:t xml:space="preserve">del Monte </w:t>
      </w:r>
      <w:r w:rsidRPr="00882A68">
        <w:rPr>
          <w:i/>
          <w:iCs/>
          <w:lang w:val="es-PE"/>
        </w:rPr>
        <w:t>Sineru</w:t>
      </w:r>
      <w:r w:rsidRPr="00882A68">
        <w:rPr>
          <w:lang w:val="es-PE"/>
        </w:rPr>
        <w:t xml:space="preserve"> y </w:t>
      </w:r>
      <w:r w:rsidR="00123811">
        <w:rPr>
          <w:lang w:val="es-PE"/>
        </w:rPr>
        <w:t xml:space="preserve">de </w:t>
      </w:r>
      <w:r w:rsidRPr="00882A68">
        <w:rPr>
          <w:lang w:val="es-PE"/>
        </w:rPr>
        <w:t xml:space="preserve">la </w:t>
      </w:r>
      <w:r w:rsidR="00123811" w:rsidRPr="00882A68">
        <w:rPr>
          <w:lang w:val="es-PE"/>
        </w:rPr>
        <w:t xml:space="preserve">Tierra </w:t>
      </w:r>
      <w:r w:rsidRPr="00882A68">
        <w:rPr>
          <w:lang w:val="es-PE"/>
        </w:rPr>
        <w:t xml:space="preserve">se hará evidente, al igual que </w:t>
      </w:r>
      <w:r w:rsidR="00F70FC0">
        <w:rPr>
          <w:lang w:val="es-PE"/>
        </w:rPr>
        <w:t xml:space="preserve">la realidad </w:t>
      </w:r>
      <w:r w:rsidRPr="00882A68">
        <w:rPr>
          <w:lang w:val="es-PE"/>
        </w:rPr>
        <w:t xml:space="preserve">de que no </w:t>
      </w:r>
      <w:r w:rsidR="00414102">
        <w:rPr>
          <w:lang w:val="es-PE"/>
        </w:rPr>
        <w:t>serían</w:t>
      </w:r>
      <w:r w:rsidRPr="00882A68">
        <w:rPr>
          <w:lang w:val="es-PE"/>
        </w:rPr>
        <w:t xml:space="preserve"> más sustanciales que los reflejos del cielo, </w:t>
      </w:r>
      <w:r w:rsidR="00F70FC0" w:rsidRPr="00882A68">
        <w:rPr>
          <w:lang w:val="es-PE"/>
        </w:rPr>
        <w:t xml:space="preserve">las </w:t>
      </w:r>
      <w:r w:rsidRPr="00882A68">
        <w:rPr>
          <w:lang w:val="es-PE"/>
        </w:rPr>
        <w:t xml:space="preserve">nubes, los discos brillantes del </w:t>
      </w:r>
      <w:r w:rsidR="00F70FC0" w:rsidRPr="00882A68">
        <w:rPr>
          <w:lang w:val="es-PE"/>
        </w:rPr>
        <w:t xml:space="preserve">Sol </w:t>
      </w:r>
      <w:r w:rsidRPr="00882A68">
        <w:rPr>
          <w:lang w:val="es-PE"/>
        </w:rPr>
        <w:t xml:space="preserve">y la </w:t>
      </w:r>
      <w:r w:rsidR="00F70FC0" w:rsidRPr="00882A68">
        <w:rPr>
          <w:lang w:val="es-PE"/>
        </w:rPr>
        <w:t>Luna</w:t>
      </w:r>
      <w:r w:rsidRPr="00882A68">
        <w:rPr>
          <w:lang w:val="es-PE"/>
        </w:rPr>
        <w:t xml:space="preserve">, </w:t>
      </w:r>
      <w:r w:rsidR="00F0204D">
        <w:rPr>
          <w:lang w:val="es-PE"/>
        </w:rPr>
        <w:t>correspond</w:t>
      </w:r>
      <w:r w:rsidR="006E0DC2">
        <w:rPr>
          <w:lang w:val="es-PE"/>
        </w:rPr>
        <w:t>ientes</w:t>
      </w:r>
      <w:r w:rsidR="00F0204D">
        <w:rPr>
          <w:lang w:val="es-PE"/>
        </w:rPr>
        <w:t xml:space="preserve"> </w:t>
      </w:r>
      <w:r w:rsidRPr="00882A68">
        <w:rPr>
          <w:lang w:val="es-PE"/>
        </w:rPr>
        <w:t xml:space="preserve">simplemente </w:t>
      </w:r>
      <w:r w:rsidR="00414102">
        <w:rPr>
          <w:lang w:val="es-PE"/>
        </w:rPr>
        <w:t>a</w:t>
      </w:r>
      <w:r w:rsidR="00F0204D">
        <w:rPr>
          <w:lang w:val="es-PE"/>
        </w:rPr>
        <w:t xml:space="preserve"> </w:t>
      </w:r>
      <w:r w:rsidRPr="00882A68">
        <w:rPr>
          <w:lang w:val="es-PE"/>
        </w:rPr>
        <w:t xml:space="preserve">manifestaciones del carácter estructurador del elemento </w:t>
      </w:r>
      <w:r w:rsidR="003812BD">
        <w:rPr>
          <w:i/>
          <w:iCs/>
          <w:lang w:val="es-PE"/>
        </w:rPr>
        <w:t>ā</w:t>
      </w:r>
      <w:r w:rsidRPr="00F70FC0">
        <w:rPr>
          <w:i/>
          <w:iCs/>
          <w:lang w:val="es-PE"/>
        </w:rPr>
        <w:t>po</w:t>
      </w:r>
      <w:r w:rsidRPr="00882A68">
        <w:rPr>
          <w:lang w:val="es-PE"/>
        </w:rPr>
        <w:t>.</w:t>
      </w:r>
    </w:p>
    <w:p w14:paraId="7E6D89FA" w14:textId="77777777" w:rsidR="00AE74E7" w:rsidRPr="00882A68" w:rsidRDefault="00AE74E7">
      <w:pPr>
        <w:ind w:firstLine="0"/>
        <w:rPr>
          <w:lang w:val="es-PE"/>
        </w:rPr>
      </w:pPr>
      <w:r w:rsidRPr="00882A68">
        <w:rPr>
          <w:lang w:val="es-PE"/>
        </w:rPr>
        <w:br w:type="page"/>
      </w:r>
    </w:p>
    <w:p w14:paraId="48B7249B" w14:textId="77777777" w:rsidR="00FD1252" w:rsidRPr="00882A68" w:rsidRDefault="00FD1252" w:rsidP="00AE74E7">
      <w:pPr>
        <w:rPr>
          <w:lang w:val="es-PE"/>
        </w:rPr>
      </w:pPr>
    </w:p>
    <w:p w14:paraId="0737065D" w14:textId="7AFCB8D1" w:rsidR="003C7135" w:rsidRPr="003C7135" w:rsidRDefault="003C7135" w:rsidP="0003063E">
      <w:pPr>
        <w:rPr>
          <w:lang w:val="es-PE"/>
        </w:rPr>
      </w:pPr>
      <w:r w:rsidRPr="003C7135">
        <w:rPr>
          <w:lang w:val="es-PE"/>
        </w:rPr>
        <w:t>Cuando esto se ha</w:t>
      </w:r>
      <w:r w:rsidR="005B57E1">
        <w:rPr>
          <w:lang w:val="es-PE"/>
        </w:rPr>
        <w:t>ya</w:t>
      </w:r>
      <w:r w:rsidRPr="003C7135">
        <w:rPr>
          <w:lang w:val="es-PE"/>
        </w:rPr>
        <w:t xml:space="preserve"> percibido, su manifestaci</w:t>
      </w:r>
      <w:r w:rsidR="005B57E1">
        <w:rPr>
          <w:lang w:val="es-PE"/>
        </w:rPr>
        <w:t>ó</w:t>
      </w:r>
      <w:r w:rsidRPr="003C7135">
        <w:rPr>
          <w:lang w:val="es-PE"/>
        </w:rPr>
        <w:t xml:space="preserve">n en los seres humanos, en los dioses y en las deidades supremas </w:t>
      </w:r>
      <w:r w:rsidR="005B57E1">
        <w:rPr>
          <w:i/>
          <w:iCs/>
          <w:lang w:val="es-PE"/>
        </w:rPr>
        <w:t>Brahmā</w:t>
      </w:r>
      <w:r w:rsidRPr="003C7135">
        <w:rPr>
          <w:lang w:val="es-PE"/>
        </w:rPr>
        <w:t xml:space="preserve"> se </w:t>
      </w:r>
      <w:r w:rsidR="00B95E0B">
        <w:rPr>
          <w:lang w:val="es-PE"/>
        </w:rPr>
        <w:t>volverán</w:t>
      </w:r>
      <w:r w:rsidRPr="003C7135">
        <w:rPr>
          <w:lang w:val="es-PE"/>
        </w:rPr>
        <w:t xml:space="preserve"> </w:t>
      </w:r>
      <w:r w:rsidR="00B95E0B">
        <w:rPr>
          <w:lang w:val="es-PE"/>
        </w:rPr>
        <w:t>muy</w:t>
      </w:r>
      <w:r w:rsidRPr="003C7135">
        <w:rPr>
          <w:lang w:val="es-PE"/>
        </w:rPr>
        <w:t xml:space="preserve"> fáciles de percibir. El </w:t>
      </w:r>
      <w:r w:rsidR="00FA3ED9">
        <w:rPr>
          <w:lang w:val="es-PE"/>
        </w:rPr>
        <w:t>objeto</w:t>
      </w:r>
      <w:r w:rsidRPr="003C7135">
        <w:rPr>
          <w:lang w:val="es-PE"/>
        </w:rPr>
        <w:t xml:space="preserve"> predominante en este ejercicio </w:t>
      </w:r>
      <w:r w:rsidR="00FA3ED9">
        <w:rPr>
          <w:lang w:val="es-PE"/>
        </w:rPr>
        <w:t>consistirá en</w:t>
      </w:r>
      <w:r w:rsidRPr="003C7135">
        <w:rPr>
          <w:lang w:val="es-PE"/>
        </w:rPr>
        <w:t xml:space="preserve"> percibirlo </w:t>
      </w:r>
      <w:r w:rsidR="00FA3ED9">
        <w:rPr>
          <w:lang w:val="es-PE"/>
        </w:rPr>
        <w:t xml:space="preserve">bajo </w:t>
      </w:r>
      <w:r w:rsidRPr="003C7135">
        <w:rPr>
          <w:lang w:val="es-PE"/>
        </w:rPr>
        <w:t xml:space="preserve">el contexto de </w:t>
      </w:r>
      <w:r w:rsidR="00194373">
        <w:rPr>
          <w:lang w:val="es-PE"/>
        </w:rPr>
        <w:t xml:space="preserve">las </w:t>
      </w:r>
      <w:r w:rsidRPr="003C7135">
        <w:rPr>
          <w:lang w:val="es-PE"/>
        </w:rPr>
        <w:t xml:space="preserve">diversas formas de </w:t>
      </w:r>
      <w:r w:rsidR="00194373">
        <w:rPr>
          <w:lang w:val="es-PE"/>
        </w:rPr>
        <w:t xml:space="preserve">los </w:t>
      </w:r>
      <w:r w:rsidRPr="003C7135">
        <w:rPr>
          <w:lang w:val="es-PE"/>
        </w:rPr>
        <w:t xml:space="preserve">seres conscientes. El prólogo que involucra al Monte </w:t>
      </w:r>
      <w:r w:rsidRPr="003C7135">
        <w:rPr>
          <w:i/>
          <w:iCs/>
          <w:lang w:val="es-PE"/>
        </w:rPr>
        <w:t>Sineru</w:t>
      </w:r>
      <w:r w:rsidRPr="003C7135">
        <w:rPr>
          <w:lang w:val="es-PE"/>
        </w:rPr>
        <w:t xml:space="preserve"> y </w:t>
      </w:r>
      <w:r w:rsidR="00194373">
        <w:rPr>
          <w:lang w:val="es-PE"/>
        </w:rPr>
        <w:t>a</w:t>
      </w:r>
      <w:r w:rsidRPr="003C7135">
        <w:rPr>
          <w:lang w:val="es-PE"/>
        </w:rPr>
        <w:t>l planeta Tierra ha sido representado s</w:t>
      </w:r>
      <w:r w:rsidR="00194373">
        <w:rPr>
          <w:lang w:val="es-PE"/>
        </w:rPr>
        <w:t>ó</w:t>
      </w:r>
      <w:r w:rsidRPr="003C7135">
        <w:rPr>
          <w:lang w:val="es-PE"/>
        </w:rPr>
        <w:t>lo para facilitar su percepción en seres animados. Después de percibir</w:t>
      </w:r>
      <w:r w:rsidR="00FF7A5A">
        <w:rPr>
          <w:lang w:val="es-PE"/>
        </w:rPr>
        <w:t>se esto</w:t>
      </w:r>
      <w:r w:rsidRPr="003C7135">
        <w:rPr>
          <w:lang w:val="es-PE"/>
        </w:rPr>
        <w:t xml:space="preserve"> claramente</w:t>
      </w:r>
      <w:r w:rsidR="00FF7A5A">
        <w:rPr>
          <w:lang w:val="es-PE"/>
        </w:rPr>
        <w:t>,</w:t>
      </w:r>
      <w:r w:rsidRPr="003C7135">
        <w:rPr>
          <w:lang w:val="es-PE"/>
        </w:rPr>
        <w:t xml:space="preserve"> observando incisivamente la propia anatomía desde la cabeza hasta las plantas de los pies, int</w:t>
      </w:r>
      <w:r w:rsidR="00FF7A5A">
        <w:rPr>
          <w:lang w:val="es-PE"/>
        </w:rPr>
        <w:t>é</w:t>
      </w:r>
      <w:r w:rsidRPr="003C7135">
        <w:rPr>
          <w:lang w:val="es-PE"/>
        </w:rPr>
        <w:t>nt</w:t>
      </w:r>
      <w:r w:rsidR="00FF7A5A">
        <w:rPr>
          <w:lang w:val="es-PE"/>
        </w:rPr>
        <w:t>ese</w:t>
      </w:r>
      <w:r w:rsidRPr="003C7135">
        <w:rPr>
          <w:lang w:val="es-PE"/>
        </w:rPr>
        <w:t xml:space="preserve"> percibirlo también en los demás.</w:t>
      </w:r>
    </w:p>
    <w:p w14:paraId="58A96B13" w14:textId="03841773" w:rsidR="00C40575" w:rsidRPr="003C7135" w:rsidRDefault="004C0B7A" w:rsidP="004C0B7A">
      <w:pPr>
        <w:pStyle w:val="FinSeccion"/>
        <w:rPr>
          <w:lang w:val="es-PE"/>
        </w:rPr>
      </w:pPr>
      <w:r>
        <w:rPr>
          <w:lang w:val="es-PE"/>
        </w:rPr>
        <w:t>[</w:t>
      </w:r>
      <w:r w:rsidR="00E95B0A">
        <w:rPr>
          <w:lang w:val="es-PE"/>
        </w:rPr>
        <w:t>Así</w:t>
      </w:r>
      <w:r w:rsidR="003C7135" w:rsidRPr="003C7135">
        <w:rPr>
          <w:lang w:val="es-PE"/>
        </w:rPr>
        <w:t xml:space="preserve"> concluye esta breve </w:t>
      </w:r>
      <w:r w:rsidR="00E95B0A">
        <w:rPr>
          <w:lang w:val="es-PE"/>
        </w:rPr>
        <w:t xml:space="preserve">exposición </w:t>
      </w:r>
      <w:r w:rsidR="003C7135" w:rsidRPr="003C7135">
        <w:rPr>
          <w:lang w:val="es-PE"/>
        </w:rPr>
        <w:t xml:space="preserve">sobre el método de </w:t>
      </w:r>
      <w:r w:rsidR="00E95B0A">
        <w:rPr>
          <w:lang w:val="es-PE"/>
        </w:rPr>
        <w:t xml:space="preserve">percepción </w:t>
      </w:r>
      <w:r w:rsidR="00387810">
        <w:rPr>
          <w:lang w:val="es-PE"/>
        </w:rPr>
        <w:t xml:space="preserve">del </w:t>
      </w:r>
      <w:r>
        <w:rPr>
          <w:lang w:val="es-PE"/>
        </w:rPr>
        <w:br/>
      </w:r>
      <w:r w:rsidR="00387810">
        <w:rPr>
          <w:lang w:val="es-PE"/>
        </w:rPr>
        <w:t>elemento</w:t>
      </w:r>
      <w:r w:rsidR="00387810">
        <w:rPr>
          <w:rFonts w:ascii="Cormorant" w:hAnsi="Cormorant"/>
          <w:lang w:val="es-PE"/>
        </w:rPr>
        <w:t>–</w:t>
      </w:r>
      <w:r w:rsidR="003C7135" w:rsidRPr="003C7135">
        <w:rPr>
          <w:i/>
          <w:iCs/>
          <w:lang w:val="es-PE"/>
        </w:rPr>
        <w:t xml:space="preserve">āpo </w:t>
      </w:r>
      <w:r w:rsidR="003C7135" w:rsidRPr="003C7135">
        <w:rPr>
          <w:lang w:val="es-PE"/>
        </w:rPr>
        <w:t xml:space="preserve">o </w:t>
      </w:r>
      <w:r w:rsidR="00387810">
        <w:rPr>
          <w:lang w:val="es-PE"/>
        </w:rPr>
        <w:t xml:space="preserve">el </w:t>
      </w:r>
      <w:r w:rsidR="003C7135" w:rsidRPr="00387810">
        <w:rPr>
          <w:i/>
          <w:iCs/>
          <w:lang w:val="es-PE"/>
        </w:rPr>
        <w:t>elemento agua</w:t>
      </w:r>
      <w:r w:rsidR="00387810">
        <w:rPr>
          <w:lang w:val="es-PE"/>
        </w:rPr>
        <w:t>, de forma incisiva</w:t>
      </w:r>
      <w:r>
        <w:rPr>
          <w:lang w:val="es-PE"/>
        </w:rPr>
        <w:t>]</w:t>
      </w:r>
      <w:r w:rsidR="003C7135" w:rsidRPr="003C7135">
        <w:rPr>
          <w:lang w:val="es-PE"/>
        </w:rPr>
        <w:t>.</w:t>
      </w:r>
      <w:r w:rsidR="00387810">
        <w:rPr>
          <w:lang w:val="es-PE"/>
        </w:rPr>
        <w:br/>
      </w:r>
    </w:p>
    <w:p w14:paraId="5A9EA8FF" w14:textId="634B8AC5" w:rsidR="00FD1252" w:rsidRPr="003C7135" w:rsidRDefault="003C7135" w:rsidP="003A26E3">
      <w:pPr>
        <w:pStyle w:val="Ttulo4"/>
        <w:rPr>
          <w:lang w:val="es-PE"/>
        </w:rPr>
      </w:pPr>
      <w:r w:rsidRPr="003C7135">
        <w:rPr>
          <w:lang w:val="es-PE"/>
        </w:rPr>
        <w:t xml:space="preserve">La </w:t>
      </w:r>
      <w:r w:rsidR="005B57E1" w:rsidRPr="003C7135">
        <w:rPr>
          <w:lang w:val="es-PE"/>
        </w:rPr>
        <w:t xml:space="preserve">Esencia Absoluta </w:t>
      </w:r>
      <w:r w:rsidRPr="003C7135">
        <w:rPr>
          <w:lang w:val="es-PE"/>
        </w:rPr>
        <w:t xml:space="preserve">del </w:t>
      </w:r>
      <w:r w:rsidR="005B57E1" w:rsidRPr="005B57E1">
        <w:rPr>
          <w:i/>
          <w:iCs w:val="0"/>
          <w:lang w:val="es-PE"/>
        </w:rPr>
        <w:t>Elemento Fuego</w:t>
      </w:r>
    </w:p>
    <w:p w14:paraId="71CB82A4" w14:textId="34EAD407" w:rsidR="0071244C" w:rsidRPr="0071244C" w:rsidRDefault="0071244C" w:rsidP="00842A4F">
      <w:pPr>
        <w:rPr>
          <w:lang w:val="es-PE"/>
        </w:rPr>
      </w:pPr>
      <w:r w:rsidRPr="0071244C">
        <w:rPr>
          <w:lang w:val="es-PE"/>
        </w:rPr>
        <w:t xml:space="preserve">El proceso de </w:t>
      </w:r>
      <w:r w:rsidR="00387810">
        <w:rPr>
          <w:lang w:val="es-PE"/>
        </w:rPr>
        <w:t>mantenerse</w:t>
      </w:r>
      <w:r w:rsidRPr="0071244C">
        <w:rPr>
          <w:lang w:val="es-PE"/>
        </w:rPr>
        <w:t xml:space="preserve"> </w:t>
      </w:r>
      <w:r w:rsidRPr="006A34CC">
        <w:rPr>
          <w:i/>
          <w:iCs/>
          <w:lang w:val="es-PE"/>
        </w:rPr>
        <w:t>caliente</w:t>
      </w:r>
      <w:r w:rsidRPr="0071244C">
        <w:rPr>
          <w:lang w:val="es-PE"/>
        </w:rPr>
        <w:t xml:space="preserve"> o </w:t>
      </w:r>
      <w:r w:rsidRPr="006A34CC">
        <w:rPr>
          <w:i/>
          <w:iCs/>
          <w:lang w:val="es-PE"/>
        </w:rPr>
        <w:t>frío</w:t>
      </w:r>
      <w:r w:rsidRPr="0071244C">
        <w:rPr>
          <w:lang w:val="es-PE"/>
        </w:rPr>
        <w:t xml:space="preserve"> constituye la esencia del </w:t>
      </w:r>
      <w:r w:rsidRPr="00387810">
        <w:rPr>
          <w:i/>
          <w:iCs/>
          <w:lang w:val="es-PE"/>
        </w:rPr>
        <w:t>elemento fuego</w:t>
      </w:r>
      <w:r w:rsidRPr="0071244C">
        <w:rPr>
          <w:lang w:val="es-PE"/>
        </w:rPr>
        <w:t xml:space="preserve">. El estado de </w:t>
      </w:r>
      <w:r w:rsidR="00387810">
        <w:rPr>
          <w:lang w:val="es-PE"/>
        </w:rPr>
        <w:t>mantenerse</w:t>
      </w:r>
      <w:r w:rsidR="00387810" w:rsidRPr="0071244C">
        <w:rPr>
          <w:lang w:val="es-PE"/>
        </w:rPr>
        <w:t xml:space="preserve"> </w:t>
      </w:r>
      <w:r w:rsidRPr="0071244C">
        <w:rPr>
          <w:lang w:val="es-PE"/>
        </w:rPr>
        <w:t xml:space="preserve">caliente o frío </w:t>
      </w:r>
      <w:r w:rsidR="00D00072">
        <w:rPr>
          <w:lang w:val="es-PE"/>
        </w:rPr>
        <w:t>corresponderá a</w:t>
      </w:r>
      <w:r w:rsidRPr="0071244C">
        <w:rPr>
          <w:lang w:val="es-PE"/>
        </w:rPr>
        <w:t xml:space="preserve">l exponente de maduración de sus asociados, </w:t>
      </w:r>
      <w:r w:rsidR="00D00072">
        <w:rPr>
          <w:lang w:val="es-PE"/>
        </w:rPr>
        <w:t xml:space="preserve">de </w:t>
      </w:r>
      <w:r w:rsidRPr="0071244C">
        <w:rPr>
          <w:lang w:val="es-PE"/>
        </w:rPr>
        <w:t xml:space="preserve">los </w:t>
      </w:r>
      <w:r w:rsidR="00D00072">
        <w:rPr>
          <w:lang w:val="es-PE"/>
        </w:rPr>
        <w:t>3</w:t>
      </w:r>
      <w:r w:rsidRPr="0071244C">
        <w:rPr>
          <w:lang w:val="es-PE"/>
        </w:rPr>
        <w:t xml:space="preserve"> elementos principales restantes del conjunto de </w:t>
      </w:r>
      <w:r w:rsidR="00D00072">
        <w:rPr>
          <w:lang w:val="es-PE"/>
        </w:rPr>
        <w:t xml:space="preserve">los </w:t>
      </w:r>
      <w:r w:rsidRPr="00D00072">
        <w:rPr>
          <w:i/>
          <w:iCs/>
          <w:lang w:val="es-PE"/>
        </w:rPr>
        <w:t>elementos primarios</w:t>
      </w:r>
      <w:r w:rsidRPr="0071244C">
        <w:rPr>
          <w:lang w:val="es-PE"/>
        </w:rPr>
        <w:t xml:space="preserve">, </w:t>
      </w:r>
      <w:r w:rsidR="00D00072">
        <w:rPr>
          <w:lang w:val="es-PE"/>
        </w:rPr>
        <w:t>mediante</w:t>
      </w:r>
      <w:r w:rsidRPr="0071244C">
        <w:rPr>
          <w:lang w:val="es-PE"/>
        </w:rPr>
        <w:t xml:space="preserve"> la acción del </w:t>
      </w:r>
      <w:r w:rsidRPr="006A34CC">
        <w:rPr>
          <w:i/>
          <w:iCs/>
          <w:lang w:val="es-PE"/>
        </w:rPr>
        <w:t>calor</w:t>
      </w:r>
      <w:r w:rsidRPr="0071244C">
        <w:rPr>
          <w:lang w:val="es-PE"/>
        </w:rPr>
        <w:t xml:space="preserve">. Tanto su capacidad de </w:t>
      </w:r>
      <w:r w:rsidRPr="006A34CC">
        <w:rPr>
          <w:i/>
          <w:iCs/>
          <w:lang w:val="es-PE"/>
        </w:rPr>
        <w:t>calentar</w:t>
      </w:r>
      <w:r w:rsidRPr="0071244C">
        <w:rPr>
          <w:lang w:val="es-PE"/>
        </w:rPr>
        <w:t xml:space="preserve"> como su capacidad de </w:t>
      </w:r>
      <w:r w:rsidRPr="006A34CC">
        <w:rPr>
          <w:i/>
          <w:iCs/>
          <w:lang w:val="es-PE"/>
        </w:rPr>
        <w:t>enfriar</w:t>
      </w:r>
      <w:r w:rsidRPr="0071244C">
        <w:rPr>
          <w:lang w:val="es-PE"/>
        </w:rPr>
        <w:t xml:space="preserve"> </w:t>
      </w:r>
      <w:r w:rsidR="00D00072">
        <w:rPr>
          <w:lang w:val="es-PE"/>
        </w:rPr>
        <w:t xml:space="preserve">tendrán </w:t>
      </w:r>
      <w:r w:rsidRPr="0071244C">
        <w:rPr>
          <w:lang w:val="es-PE"/>
        </w:rPr>
        <w:t xml:space="preserve">la capacidad de hacer madurar a sus asociados, </w:t>
      </w:r>
      <w:r w:rsidR="00D00072">
        <w:rPr>
          <w:lang w:val="es-PE"/>
        </w:rPr>
        <w:t xml:space="preserve">a </w:t>
      </w:r>
      <w:r w:rsidRPr="0071244C">
        <w:rPr>
          <w:lang w:val="es-PE"/>
        </w:rPr>
        <w:t xml:space="preserve">los </w:t>
      </w:r>
      <w:r w:rsidRPr="00D00072">
        <w:rPr>
          <w:i/>
          <w:iCs/>
          <w:lang w:val="es-PE"/>
        </w:rPr>
        <w:t>elementos primarios</w:t>
      </w:r>
      <w:r w:rsidRPr="0071244C">
        <w:rPr>
          <w:lang w:val="es-PE"/>
        </w:rPr>
        <w:t xml:space="preserve"> restantes</w:t>
      </w:r>
      <w:r w:rsidR="006A34CC">
        <w:rPr>
          <w:lang w:val="es-PE"/>
        </w:rPr>
        <w:t>,</w:t>
      </w:r>
      <w:r w:rsidRPr="0071244C">
        <w:rPr>
          <w:lang w:val="es-PE"/>
        </w:rPr>
        <w:t xml:space="preserve"> </w:t>
      </w:r>
      <w:r w:rsidR="00D00072">
        <w:rPr>
          <w:lang w:val="es-PE"/>
        </w:rPr>
        <w:t>además</w:t>
      </w:r>
      <w:r w:rsidRPr="0071244C">
        <w:rPr>
          <w:lang w:val="es-PE"/>
        </w:rPr>
        <w:t xml:space="preserve"> de energizar sus funciones al máximo.</w:t>
      </w:r>
    </w:p>
    <w:p w14:paraId="4782888D" w14:textId="6F684AA9" w:rsidR="00C62903" w:rsidRPr="00C62903" w:rsidRDefault="00C62903" w:rsidP="00020BFB">
      <w:pPr>
        <w:rPr>
          <w:lang w:val="es-PE"/>
        </w:rPr>
      </w:pPr>
      <w:r w:rsidRPr="00C62903">
        <w:rPr>
          <w:lang w:val="es-PE"/>
        </w:rPr>
        <w:t>Un huevo que ha</w:t>
      </w:r>
      <w:r w:rsidR="00D00072">
        <w:rPr>
          <w:lang w:val="es-PE"/>
        </w:rPr>
        <w:t>ya</w:t>
      </w:r>
      <w:r w:rsidRPr="00C62903">
        <w:rPr>
          <w:lang w:val="es-PE"/>
        </w:rPr>
        <w:t xml:space="preserve"> sido puesto por una gallina se energiza y pasa por varias etapas de desarrollo, desde </w:t>
      </w:r>
      <w:r w:rsidR="009F6755">
        <w:rPr>
          <w:lang w:val="es-PE"/>
        </w:rPr>
        <w:t xml:space="preserve">el estado de </w:t>
      </w:r>
      <w:r w:rsidRPr="00C62903">
        <w:rPr>
          <w:lang w:val="es-PE"/>
        </w:rPr>
        <w:t xml:space="preserve">embrión latente hasta </w:t>
      </w:r>
      <w:r w:rsidR="009F6755">
        <w:rPr>
          <w:lang w:val="es-PE"/>
        </w:rPr>
        <w:t xml:space="preserve">convertirse en un </w:t>
      </w:r>
      <w:r w:rsidRPr="00C62903">
        <w:rPr>
          <w:lang w:val="es-PE"/>
        </w:rPr>
        <w:t xml:space="preserve">polluelo, </w:t>
      </w:r>
      <w:r w:rsidR="009F6755">
        <w:rPr>
          <w:lang w:val="es-PE"/>
        </w:rPr>
        <w:t xml:space="preserve">esto se da </w:t>
      </w:r>
      <w:r w:rsidRPr="00C62903">
        <w:rPr>
          <w:lang w:val="es-PE"/>
        </w:rPr>
        <w:t>mediante la aplicación constante de calor corporal por parte de la madre incubadora. Si la gallina no incuba</w:t>
      </w:r>
      <w:r w:rsidR="009F6755">
        <w:rPr>
          <w:lang w:val="es-PE"/>
        </w:rPr>
        <w:t>se</w:t>
      </w:r>
      <w:r w:rsidRPr="00C62903">
        <w:rPr>
          <w:lang w:val="es-PE"/>
        </w:rPr>
        <w:t xml:space="preserve"> el huevo</w:t>
      </w:r>
      <w:r w:rsidR="006A34CC">
        <w:rPr>
          <w:lang w:val="es-PE"/>
        </w:rPr>
        <w:t>,</w:t>
      </w:r>
      <w:r w:rsidRPr="00C62903">
        <w:rPr>
          <w:lang w:val="es-PE"/>
        </w:rPr>
        <w:t xml:space="preserve"> sentándose sobre él, </w:t>
      </w:r>
      <w:r w:rsidR="009F6755">
        <w:rPr>
          <w:lang w:val="es-PE"/>
        </w:rPr>
        <w:t>é</w:t>
      </w:r>
      <w:r w:rsidRPr="00C62903">
        <w:rPr>
          <w:lang w:val="es-PE"/>
        </w:rPr>
        <w:t>st</w:t>
      </w:r>
      <w:r w:rsidR="004516CB">
        <w:rPr>
          <w:lang w:val="es-PE"/>
        </w:rPr>
        <w:t>e</w:t>
      </w:r>
      <w:r w:rsidRPr="00C62903">
        <w:rPr>
          <w:lang w:val="es-PE"/>
        </w:rPr>
        <w:t xml:space="preserve"> últim</w:t>
      </w:r>
      <w:r w:rsidR="004516CB">
        <w:rPr>
          <w:lang w:val="es-PE"/>
        </w:rPr>
        <w:t>o</w:t>
      </w:r>
      <w:r w:rsidRPr="00C62903">
        <w:rPr>
          <w:lang w:val="es-PE"/>
        </w:rPr>
        <w:t xml:space="preserve"> no se desarrollar</w:t>
      </w:r>
      <w:r w:rsidR="004516CB">
        <w:rPr>
          <w:lang w:val="es-PE"/>
        </w:rPr>
        <w:t>ía</w:t>
      </w:r>
      <w:r w:rsidRPr="00C62903">
        <w:rPr>
          <w:lang w:val="es-PE"/>
        </w:rPr>
        <w:t xml:space="preserve"> </w:t>
      </w:r>
      <w:r w:rsidR="004516CB">
        <w:rPr>
          <w:lang w:val="es-PE"/>
        </w:rPr>
        <w:t xml:space="preserve">como un </w:t>
      </w:r>
      <w:r w:rsidRPr="00C62903">
        <w:rPr>
          <w:lang w:val="es-PE"/>
        </w:rPr>
        <w:t>polluelo. Cuando el calor que transmit</w:t>
      </w:r>
      <w:r w:rsidR="004516CB">
        <w:rPr>
          <w:lang w:val="es-PE"/>
        </w:rPr>
        <w:t>a</w:t>
      </w:r>
      <w:r w:rsidRPr="00C62903">
        <w:rPr>
          <w:lang w:val="es-PE"/>
        </w:rPr>
        <w:t xml:space="preserve"> la gallina mientras el huevo aún </w:t>
      </w:r>
      <w:r w:rsidR="004516CB">
        <w:rPr>
          <w:lang w:val="es-PE"/>
        </w:rPr>
        <w:t xml:space="preserve">se encuentre bajo </w:t>
      </w:r>
      <w:r w:rsidRPr="00C62903">
        <w:rPr>
          <w:lang w:val="es-PE"/>
        </w:rPr>
        <w:t>su cuerpo se ha</w:t>
      </w:r>
      <w:r w:rsidR="004516CB">
        <w:rPr>
          <w:lang w:val="es-PE"/>
        </w:rPr>
        <w:t>ya</w:t>
      </w:r>
      <w:r w:rsidRPr="00C62903">
        <w:rPr>
          <w:lang w:val="es-PE"/>
        </w:rPr>
        <w:t xml:space="preserve"> dejado </w:t>
      </w:r>
      <w:r w:rsidR="00E22D3E">
        <w:rPr>
          <w:lang w:val="es-PE"/>
        </w:rPr>
        <w:t>transmitir</w:t>
      </w:r>
      <w:r w:rsidRPr="00C62903">
        <w:rPr>
          <w:lang w:val="es-PE"/>
        </w:rPr>
        <w:t xml:space="preserve"> tras la puesta</w:t>
      </w:r>
      <w:r w:rsidR="005376DC">
        <w:rPr>
          <w:lang w:val="es-PE"/>
        </w:rPr>
        <w:t xml:space="preserve">, de </w:t>
      </w:r>
      <w:r w:rsidRPr="00C62903">
        <w:rPr>
          <w:lang w:val="es-PE"/>
        </w:rPr>
        <w:t xml:space="preserve">no </w:t>
      </w:r>
      <w:r w:rsidR="005376DC">
        <w:rPr>
          <w:lang w:val="es-PE"/>
        </w:rPr>
        <w:t xml:space="preserve">ser </w:t>
      </w:r>
      <w:r w:rsidRPr="00C62903">
        <w:rPr>
          <w:lang w:val="es-PE"/>
        </w:rPr>
        <w:t>incubado, el huevo se pudr</w:t>
      </w:r>
      <w:r w:rsidR="00E22D3E">
        <w:rPr>
          <w:lang w:val="es-PE"/>
        </w:rPr>
        <w:t>ir</w:t>
      </w:r>
      <w:r w:rsidR="00FA15CE">
        <w:rPr>
          <w:lang w:val="es-PE"/>
        </w:rPr>
        <w:t>ía</w:t>
      </w:r>
      <w:r w:rsidRPr="00C62903">
        <w:rPr>
          <w:lang w:val="es-PE"/>
        </w:rPr>
        <w:t xml:space="preserve">. </w:t>
      </w:r>
    </w:p>
    <w:p w14:paraId="30C4C164" w14:textId="77777777" w:rsidR="00264421" w:rsidRDefault="00C62903" w:rsidP="007915EE">
      <w:pPr>
        <w:rPr>
          <w:lang w:val="es-PE"/>
        </w:rPr>
      </w:pPr>
      <w:r w:rsidRPr="00C62903">
        <w:rPr>
          <w:lang w:val="es-PE"/>
        </w:rPr>
        <w:t xml:space="preserve">De manera similar, este </w:t>
      </w:r>
      <w:r w:rsidR="005376DC">
        <w:rPr>
          <w:lang w:val="es-PE"/>
        </w:rPr>
        <w:t>elemento</w:t>
      </w:r>
      <w:r w:rsidR="005376DC">
        <w:rPr>
          <w:rFonts w:ascii="Cormorant" w:hAnsi="Cormorant"/>
          <w:lang w:val="es-PE"/>
        </w:rPr>
        <w:t>–</w:t>
      </w:r>
      <w:r w:rsidRPr="00C62903">
        <w:rPr>
          <w:i/>
          <w:iCs/>
          <w:lang w:val="es-PE"/>
        </w:rPr>
        <w:t>tejo</w:t>
      </w:r>
      <w:r w:rsidRPr="00C62903">
        <w:rPr>
          <w:lang w:val="es-PE"/>
        </w:rPr>
        <w:t xml:space="preserve"> o </w:t>
      </w:r>
      <w:r w:rsidRPr="00B356E8">
        <w:rPr>
          <w:i/>
          <w:iCs/>
          <w:lang w:val="es-PE"/>
        </w:rPr>
        <w:t>elemento calor</w:t>
      </w:r>
      <w:r w:rsidRPr="00C62903">
        <w:rPr>
          <w:lang w:val="es-PE"/>
        </w:rPr>
        <w:t xml:space="preserve"> </w:t>
      </w:r>
      <w:r w:rsidR="00B356E8">
        <w:rPr>
          <w:lang w:val="es-PE"/>
        </w:rPr>
        <w:t>sería</w:t>
      </w:r>
      <w:r w:rsidRPr="00C62903">
        <w:rPr>
          <w:lang w:val="es-PE"/>
        </w:rPr>
        <w:t xml:space="preserve"> como la gallina madre, mientras que </w:t>
      </w:r>
      <w:r w:rsidR="00C22793">
        <w:rPr>
          <w:lang w:val="es-PE"/>
        </w:rPr>
        <w:t xml:space="preserve">los elementos </w:t>
      </w:r>
      <w:r w:rsidRPr="00C62903">
        <w:rPr>
          <w:lang w:val="es-PE"/>
        </w:rPr>
        <w:t xml:space="preserve">asociados </w:t>
      </w:r>
      <w:r w:rsidR="00C22793">
        <w:rPr>
          <w:lang w:val="es-PE"/>
        </w:rPr>
        <w:t>que surjan</w:t>
      </w:r>
      <w:r w:rsidRPr="00C62903">
        <w:rPr>
          <w:lang w:val="es-PE"/>
        </w:rPr>
        <w:t xml:space="preserve">, el </w:t>
      </w:r>
      <w:r w:rsidRPr="00C22793">
        <w:rPr>
          <w:i/>
          <w:iCs/>
          <w:lang w:val="es-PE"/>
        </w:rPr>
        <w:t>elemento tierra</w:t>
      </w:r>
      <w:r w:rsidRPr="00C62903">
        <w:rPr>
          <w:lang w:val="es-PE"/>
        </w:rPr>
        <w:t xml:space="preserve">, el </w:t>
      </w:r>
      <w:r w:rsidRPr="00C22793">
        <w:rPr>
          <w:i/>
          <w:iCs/>
          <w:lang w:val="es-PE"/>
        </w:rPr>
        <w:t>elemento agua</w:t>
      </w:r>
      <w:r w:rsidRPr="00C62903">
        <w:rPr>
          <w:lang w:val="es-PE"/>
        </w:rPr>
        <w:t xml:space="preserve"> y el </w:t>
      </w:r>
      <w:r w:rsidRPr="00C22793">
        <w:rPr>
          <w:i/>
          <w:iCs/>
          <w:lang w:val="es-PE"/>
        </w:rPr>
        <w:t>elemento aire</w:t>
      </w:r>
      <w:r w:rsidRPr="00C62903">
        <w:rPr>
          <w:lang w:val="es-PE"/>
        </w:rPr>
        <w:t xml:space="preserve">, </w:t>
      </w:r>
      <w:r w:rsidR="00C22793">
        <w:rPr>
          <w:lang w:val="es-PE"/>
        </w:rPr>
        <w:t xml:space="preserve">serían </w:t>
      </w:r>
      <w:r w:rsidRPr="00C62903">
        <w:rPr>
          <w:lang w:val="es-PE"/>
        </w:rPr>
        <w:t>como la yema de</w:t>
      </w:r>
      <w:r w:rsidR="00C22793">
        <w:rPr>
          <w:lang w:val="es-PE"/>
        </w:rPr>
        <w:t>l</w:t>
      </w:r>
      <w:r w:rsidRPr="00C62903">
        <w:rPr>
          <w:lang w:val="es-PE"/>
        </w:rPr>
        <w:t xml:space="preserve"> huevo. S</w:t>
      </w:r>
      <w:r w:rsidR="00C22793">
        <w:rPr>
          <w:lang w:val="es-PE"/>
        </w:rPr>
        <w:t>ó</w:t>
      </w:r>
      <w:r w:rsidRPr="00C62903">
        <w:rPr>
          <w:lang w:val="es-PE"/>
        </w:rPr>
        <w:t xml:space="preserve">lo cuando </w:t>
      </w:r>
      <w:r w:rsidR="0041100C">
        <w:rPr>
          <w:lang w:val="es-PE"/>
        </w:rPr>
        <w:t xml:space="preserve">tengan </w:t>
      </w:r>
      <w:r w:rsidRPr="00C62903">
        <w:rPr>
          <w:lang w:val="es-PE"/>
        </w:rPr>
        <w:t xml:space="preserve">oportunidad de combinarse con el </w:t>
      </w:r>
      <w:r w:rsidRPr="0041100C">
        <w:rPr>
          <w:i/>
          <w:iCs/>
          <w:lang w:val="es-PE"/>
        </w:rPr>
        <w:t>elemento fuego</w:t>
      </w:r>
      <w:r w:rsidRPr="00C62903">
        <w:rPr>
          <w:lang w:val="es-PE"/>
        </w:rPr>
        <w:t xml:space="preserve"> la dureza característica del </w:t>
      </w:r>
      <w:r w:rsidRPr="0041100C">
        <w:rPr>
          <w:i/>
          <w:iCs/>
          <w:lang w:val="es-PE"/>
        </w:rPr>
        <w:t>elemento tierra</w:t>
      </w:r>
      <w:r w:rsidRPr="00C62903">
        <w:rPr>
          <w:lang w:val="es-PE"/>
        </w:rPr>
        <w:t xml:space="preserve"> se desarrolla</w:t>
      </w:r>
      <w:r w:rsidR="0041100C">
        <w:rPr>
          <w:lang w:val="es-PE"/>
        </w:rPr>
        <w:t>rá</w:t>
      </w:r>
      <w:r w:rsidRPr="00C62903">
        <w:rPr>
          <w:lang w:val="es-PE"/>
        </w:rPr>
        <w:t xml:space="preserve"> al máximo</w:t>
      </w:r>
      <w:r w:rsidR="005C42C4">
        <w:rPr>
          <w:lang w:val="es-PE"/>
        </w:rPr>
        <w:t>;</w:t>
      </w:r>
      <w:r w:rsidRPr="00C62903">
        <w:rPr>
          <w:lang w:val="es-PE"/>
        </w:rPr>
        <w:t xml:space="preserve"> de igual manera</w:t>
      </w:r>
      <w:r w:rsidR="005C42C4">
        <w:rPr>
          <w:lang w:val="es-PE"/>
        </w:rPr>
        <w:t>,</w:t>
      </w:r>
      <w:r w:rsidRPr="00C62903">
        <w:rPr>
          <w:lang w:val="es-PE"/>
        </w:rPr>
        <w:t xml:space="preserve"> la cohesión característica del </w:t>
      </w:r>
      <w:r w:rsidRPr="005C42C4">
        <w:rPr>
          <w:i/>
          <w:iCs/>
          <w:lang w:val="es-PE"/>
        </w:rPr>
        <w:t>elemento agua</w:t>
      </w:r>
      <w:r w:rsidRPr="00C62903">
        <w:rPr>
          <w:lang w:val="es-PE"/>
        </w:rPr>
        <w:t xml:space="preserve"> se </w:t>
      </w:r>
    </w:p>
    <w:p w14:paraId="1EFE4C0D" w14:textId="77777777" w:rsidR="00264421" w:rsidRDefault="00264421">
      <w:pPr>
        <w:ind w:firstLine="0"/>
        <w:rPr>
          <w:lang w:val="es-PE"/>
        </w:rPr>
      </w:pPr>
      <w:r>
        <w:rPr>
          <w:lang w:val="es-PE"/>
        </w:rPr>
        <w:br w:type="page"/>
      </w:r>
    </w:p>
    <w:p w14:paraId="6BA4FE82" w14:textId="77777777" w:rsidR="00264421" w:rsidRDefault="00264421" w:rsidP="00264421">
      <w:pPr>
        <w:pStyle w:val="Normalssangria"/>
      </w:pPr>
    </w:p>
    <w:p w14:paraId="5159EC2D" w14:textId="1FC1DF6C" w:rsidR="00C62903" w:rsidRPr="00C62903" w:rsidRDefault="00C62903" w:rsidP="00264421">
      <w:pPr>
        <w:pStyle w:val="Normalssangria"/>
      </w:pPr>
      <w:r w:rsidRPr="00C62903">
        <w:t>desarrolla</w:t>
      </w:r>
      <w:r w:rsidR="005C42C4">
        <w:t>rá</w:t>
      </w:r>
      <w:r w:rsidRPr="00C62903">
        <w:t xml:space="preserve"> al máximo y la característica de</w:t>
      </w:r>
      <w:r w:rsidR="005C42C4">
        <w:t>l</w:t>
      </w:r>
      <w:r w:rsidRPr="00C62903">
        <w:t xml:space="preserve"> movimiento del </w:t>
      </w:r>
      <w:r w:rsidRPr="005C42C4">
        <w:rPr>
          <w:i/>
          <w:iCs/>
        </w:rPr>
        <w:t>elemento aire</w:t>
      </w:r>
      <w:r w:rsidRPr="00C62903">
        <w:t xml:space="preserve"> </w:t>
      </w:r>
      <w:r w:rsidR="00C667DA">
        <w:t xml:space="preserve">también </w:t>
      </w:r>
      <w:r w:rsidRPr="00C62903">
        <w:t>se desarrolla</w:t>
      </w:r>
      <w:r w:rsidR="005C42C4">
        <w:t>rá</w:t>
      </w:r>
      <w:r w:rsidRPr="00C62903">
        <w:t xml:space="preserve"> al máximo. Sin la presencia del </w:t>
      </w:r>
      <w:r w:rsidRPr="00C667DA">
        <w:rPr>
          <w:i/>
          <w:iCs/>
        </w:rPr>
        <w:t>elemento fuego</w:t>
      </w:r>
      <w:r w:rsidRPr="00C62903">
        <w:t xml:space="preserve">, los demás elementos no </w:t>
      </w:r>
      <w:r w:rsidR="00C667DA">
        <w:t xml:space="preserve">podrían </w:t>
      </w:r>
      <w:r w:rsidRPr="00C62903">
        <w:t>desarrollar plenamente su potencial.</w:t>
      </w:r>
    </w:p>
    <w:p w14:paraId="622E447B" w14:textId="4B7DF452" w:rsidR="00C62903" w:rsidRPr="00C62903" w:rsidRDefault="00C62903" w:rsidP="008D12CF">
      <w:pPr>
        <w:rPr>
          <w:lang w:val="es-PE"/>
        </w:rPr>
      </w:pPr>
      <w:r w:rsidRPr="00C62903">
        <w:rPr>
          <w:lang w:val="es-PE"/>
        </w:rPr>
        <w:t xml:space="preserve">Toda el agua de los grandes océanos, ríos y la que rodea la tierra es producto de </w:t>
      </w:r>
      <w:r w:rsidRPr="00C62903">
        <w:rPr>
          <w:i/>
          <w:iCs/>
          <w:lang w:val="es-PE"/>
        </w:rPr>
        <w:t>sita</w:t>
      </w:r>
      <w:r w:rsidRPr="00C62903">
        <w:rPr>
          <w:lang w:val="es-PE"/>
        </w:rPr>
        <w:t xml:space="preserve">, </w:t>
      </w:r>
      <w:r w:rsidR="00264421">
        <w:rPr>
          <w:lang w:val="es-PE"/>
        </w:rPr>
        <w:t>d</w:t>
      </w:r>
      <w:r w:rsidRPr="00C62903">
        <w:rPr>
          <w:lang w:val="es-PE"/>
        </w:rPr>
        <w:t xml:space="preserve">el extremo frío del espectro </w:t>
      </w:r>
      <w:r w:rsidR="00264421">
        <w:rPr>
          <w:lang w:val="es-PE"/>
        </w:rPr>
        <w:t>temperatura</w:t>
      </w:r>
      <w:r w:rsidRPr="00C62903">
        <w:rPr>
          <w:lang w:val="es-PE"/>
        </w:rPr>
        <w:t>. Est</w:t>
      </w:r>
      <w:r w:rsidR="00B40592">
        <w:rPr>
          <w:lang w:val="es-PE"/>
        </w:rPr>
        <w:t>os est</w:t>
      </w:r>
      <w:r w:rsidRPr="00C62903">
        <w:rPr>
          <w:lang w:val="es-PE"/>
        </w:rPr>
        <w:t xml:space="preserve">án gobernados por esta frialdad y continúan siendo producidos a través de su función. El gran monte </w:t>
      </w:r>
      <w:r w:rsidRPr="00C62903">
        <w:rPr>
          <w:i/>
          <w:iCs/>
          <w:lang w:val="es-PE"/>
        </w:rPr>
        <w:t>Sineru</w:t>
      </w:r>
      <w:r w:rsidRPr="00C62903">
        <w:rPr>
          <w:lang w:val="es-PE"/>
        </w:rPr>
        <w:t>, las cordilleras cósmicas</w:t>
      </w:r>
      <w:r w:rsidR="00B40592">
        <w:rPr>
          <w:lang w:val="es-PE"/>
        </w:rPr>
        <w:t>,</w:t>
      </w:r>
      <w:r w:rsidRPr="00C62903">
        <w:rPr>
          <w:lang w:val="es-PE"/>
        </w:rPr>
        <w:t xml:space="preserve"> las rocas y placas de la tierra también son producto de esta </w:t>
      </w:r>
      <w:r w:rsidR="00F33B62">
        <w:rPr>
          <w:lang w:val="es-PE"/>
        </w:rPr>
        <w:t xml:space="preserve">temperatura fría bajo </w:t>
      </w:r>
      <w:r w:rsidRPr="00C62903">
        <w:rPr>
          <w:lang w:val="es-PE"/>
        </w:rPr>
        <w:t xml:space="preserve">el espectro </w:t>
      </w:r>
      <w:r w:rsidR="00F33B62">
        <w:rPr>
          <w:lang w:val="es-PE"/>
        </w:rPr>
        <w:t>temperatura</w:t>
      </w:r>
      <w:r w:rsidRPr="00C62903">
        <w:rPr>
          <w:lang w:val="es-PE"/>
        </w:rPr>
        <w:t xml:space="preserve">. Al contemplar el </w:t>
      </w:r>
      <w:r w:rsidRPr="00F33B62">
        <w:rPr>
          <w:i/>
          <w:iCs/>
          <w:lang w:val="es-PE"/>
        </w:rPr>
        <w:t>elemento fuego</w:t>
      </w:r>
      <w:r w:rsidRPr="00C62903">
        <w:rPr>
          <w:lang w:val="es-PE"/>
        </w:rPr>
        <w:t xml:space="preserve">, </w:t>
      </w:r>
      <w:r w:rsidR="00F33B62">
        <w:rPr>
          <w:lang w:val="es-PE"/>
        </w:rPr>
        <w:t xml:space="preserve">que </w:t>
      </w:r>
      <w:r w:rsidRPr="00C62903">
        <w:rPr>
          <w:lang w:val="es-PE"/>
        </w:rPr>
        <w:t xml:space="preserve">no </w:t>
      </w:r>
      <w:r w:rsidR="00F33B62">
        <w:rPr>
          <w:lang w:val="es-PE"/>
        </w:rPr>
        <w:t xml:space="preserve">se permita </w:t>
      </w:r>
      <w:r w:rsidRPr="00C62903">
        <w:rPr>
          <w:lang w:val="es-PE"/>
        </w:rPr>
        <w:t>que otros elementos interfieran y céntr</w:t>
      </w:r>
      <w:r w:rsidR="00F33B62">
        <w:rPr>
          <w:lang w:val="es-PE"/>
        </w:rPr>
        <w:t>ese</w:t>
      </w:r>
      <w:r w:rsidRPr="00C62903">
        <w:rPr>
          <w:lang w:val="es-PE"/>
        </w:rPr>
        <w:t xml:space="preserve"> únicamente en este elemento. Cuando </w:t>
      </w:r>
      <w:r w:rsidR="00F33B62">
        <w:rPr>
          <w:lang w:val="es-PE"/>
        </w:rPr>
        <w:t xml:space="preserve">se </w:t>
      </w:r>
      <w:r w:rsidRPr="00C62903">
        <w:rPr>
          <w:lang w:val="es-PE"/>
        </w:rPr>
        <w:t>contemple cosas que est</w:t>
      </w:r>
      <w:r w:rsidR="00A62CEE">
        <w:rPr>
          <w:lang w:val="es-PE"/>
        </w:rPr>
        <w:t>é</w:t>
      </w:r>
      <w:r w:rsidRPr="00C62903">
        <w:rPr>
          <w:lang w:val="es-PE"/>
        </w:rPr>
        <w:t>n calientes, concéntr</w:t>
      </w:r>
      <w:r w:rsidR="00A62CEE">
        <w:rPr>
          <w:lang w:val="es-PE"/>
        </w:rPr>
        <w:t>ese</w:t>
      </w:r>
      <w:r w:rsidRPr="00C62903">
        <w:rPr>
          <w:lang w:val="es-PE"/>
        </w:rPr>
        <w:t xml:space="preserve"> en su calor y cuando contemple cosas frías, concéntr</w:t>
      </w:r>
      <w:r w:rsidR="00A62CEE">
        <w:rPr>
          <w:lang w:val="es-PE"/>
        </w:rPr>
        <w:t>ese</w:t>
      </w:r>
      <w:r w:rsidRPr="00C62903">
        <w:rPr>
          <w:lang w:val="es-PE"/>
        </w:rPr>
        <w:t xml:space="preserve"> exclusivamente en su </w:t>
      </w:r>
      <w:r w:rsidR="00A62CEE">
        <w:rPr>
          <w:lang w:val="es-PE"/>
        </w:rPr>
        <w:t xml:space="preserve">temperatura </w:t>
      </w:r>
      <w:r w:rsidRPr="00C62903">
        <w:rPr>
          <w:lang w:val="es-PE"/>
        </w:rPr>
        <w:t>frí</w:t>
      </w:r>
      <w:r w:rsidR="00A62CEE">
        <w:rPr>
          <w:lang w:val="es-PE"/>
        </w:rPr>
        <w:t>a</w:t>
      </w:r>
      <w:r w:rsidRPr="00C62903">
        <w:rPr>
          <w:lang w:val="es-PE"/>
        </w:rPr>
        <w:t xml:space="preserve">. </w:t>
      </w:r>
      <w:r w:rsidR="00A62CEE">
        <w:rPr>
          <w:lang w:val="es-PE"/>
        </w:rPr>
        <w:t>Que n</w:t>
      </w:r>
      <w:r w:rsidRPr="00C62903">
        <w:rPr>
          <w:lang w:val="es-PE"/>
        </w:rPr>
        <w:t xml:space="preserve">o </w:t>
      </w:r>
      <w:r w:rsidR="00BE6C23">
        <w:rPr>
          <w:lang w:val="es-PE"/>
        </w:rPr>
        <w:t xml:space="preserve">se </w:t>
      </w:r>
      <w:r w:rsidRPr="00C62903">
        <w:rPr>
          <w:lang w:val="es-PE"/>
        </w:rPr>
        <w:t xml:space="preserve">permita que su apariencia, forma, composición material o designación entren en la operación. Como este </w:t>
      </w:r>
      <w:r w:rsidRPr="00BE6C23">
        <w:rPr>
          <w:i/>
          <w:iCs/>
          <w:lang w:val="es-PE"/>
        </w:rPr>
        <w:t>elemento fuego</w:t>
      </w:r>
      <w:r w:rsidRPr="00C62903">
        <w:rPr>
          <w:lang w:val="es-PE"/>
        </w:rPr>
        <w:t xml:space="preserve">, </w:t>
      </w:r>
      <w:r w:rsidRPr="00BE6C23">
        <w:rPr>
          <w:i/>
          <w:iCs/>
          <w:lang w:val="es-PE"/>
        </w:rPr>
        <w:t>calor</w:t>
      </w:r>
      <w:r w:rsidRPr="00C62903">
        <w:rPr>
          <w:lang w:val="es-PE"/>
        </w:rPr>
        <w:t xml:space="preserve"> </w:t>
      </w:r>
      <w:r w:rsidR="00BE6C23">
        <w:rPr>
          <w:lang w:val="es-PE"/>
        </w:rPr>
        <w:t>o</w:t>
      </w:r>
      <w:r w:rsidRPr="00C62903">
        <w:rPr>
          <w:lang w:val="es-PE"/>
        </w:rPr>
        <w:t xml:space="preserve"> </w:t>
      </w:r>
      <w:r w:rsidRPr="00BE6C23">
        <w:rPr>
          <w:i/>
          <w:iCs/>
          <w:lang w:val="es-PE"/>
        </w:rPr>
        <w:t>frío</w:t>
      </w:r>
      <w:r w:rsidRPr="00C62903">
        <w:rPr>
          <w:lang w:val="es-PE"/>
        </w:rPr>
        <w:t>, en su sentido absoluto se representa por n</w:t>
      </w:r>
      <w:r w:rsidR="00AF2B2A">
        <w:rPr>
          <w:lang w:val="es-PE"/>
        </w:rPr>
        <w:t>i</w:t>
      </w:r>
      <w:r w:rsidRPr="00C62903">
        <w:rPr>
          <w:lang w:val="es-PE"/>
        </w:rPr>
        <w:t xml:space="preserve"> una sola iota de materia equivale</w:t>
      </w:r>
      <w:r w:rsidR="00BE6C23">
        <w:rPr>
          <w:lang w:val="es-PE"/>
        </w:rPr>
        <w:t>nte</w:t>
      </w:r>
      <w:r w:rsidRPr="00C62903">
        <w:rPr>
          <w:lang w:val="es-PE"/>
        </w:rPr>
        <w:t xml:space="preserve"> a un átomo, debe </w:t>
      </w:r>
      <w:r w:rsidR="00C81C07">
        <w:rPr>
          <w:lang w:val="es-PE"/>
        </w:rPr>
        <w:t xml:space="preserve">observarse </w:t>
      </w:r>
      <w:r w:rsidRPr="00C62903">
        <w:rPr>
          <w:lang w:val="es-PE"/>
        </w:rPr>
        <w:t xml:space="preserve">de forma abstracta, como </w:t>
      </w:r>
      <w:r w:rsidR="00AF2B2A">
        <w:rPr>
          <w:lang w:val="es-PE"/>
        </w:rPr>
        <w:t xml:space="preserve">si </w:t>
      </w:r>
      <w:r w:rsidRPr="00C62903">
        <w:rPr>
          <w:lang w:val="es-PE"/>
        </w:rPr>
        <w:t>parec</w:t>
      </w:r>
      <w:r w:rsidR="00C81C07">
        <w:rPr>
          <w:lang w:val="es-PE"/>
        </w:rPr>
        <w:t>iera</w:t>
      </w:r>
      <w:r w:rsidRPr="00C62903">
        <w:rPr>
          <w:lang w:val="es-PE"/>
        </w:rPr>
        <w:t xml:space="preserve">n </w:t>
      </w:r>
      <w:r w:rsidR="00C81C07">
        <w:rPr>
          <w:lang w:val="es-PE"/>
        </w:rPr>
        <w:t xml:space="preserve">ser </w:t>
      </w:r>
      <w:r w:rsidRPr="00C62903">
        <w:rPr>
          <w:lang w:val="es-PE"/>
        </w:rPr>
        <w:t xml:space="preserve">los reflejos del </w:t>
      </w:r>
      <w:r w:rsidR="00C81C07" w:rsidRPr="00C62903">
        <w:rPr>
          <w:lang w:val="es-PE"/>
        </w:rPr>
        <w:t>Sol</w:t>
      </w:r>
      <w:r w:rsidRPr="00C62903">
        <w:rPr>
          <w:lang w:val="es-PE"/>
        </w:rPr>
        <w:t xml:space="preserve">, la </w:t>
      </w:r>
      <w:r w:rsidR="00C81C07" w:rsidRPr="00C62903">
        <w:rPr>
          <w:lang w:val="es-PE"/>
        </w:rPr>
        <w:t>Luna</w:t>
      </w:r>
      <w:r w:rsidRPr="00C62903">
        <w:rPr>
          <w:lang w:val="es-PE"/>
        </w:rPr>
        <w:t xml:space="preserve">, las nubes y los cielos. Si esta </w:t>
      </w:r>
      <w:r w:rsidR="00C81C07" w:rsidRPr="00C62903">
        <w:rPr>
          <w:lang w:val="es-PE"/>
        </w:rPr>
        <w:t xml:space="preserve">visión </w:t>
      </w:r>
      <w:r w:rsidR="00C81C07">
        <w:rPr>
          <w:lang w:val="es-PE"/>
        </w:rPr>
        <w:t>clara</w:t>
      </w:r>
      <w:r w:rsidRPr="00C62903">
        <w:rPr>
          <w:lang w:val="es-PE"/>
        </w:rPr>
        <w:t xml:space="preserve"> </w:t>
      </w:r>
      <w:r w:rsidR="00AF2B2A">
        <w:rPr>
          <w:lang w:val="es-PE"/>
        </w:rPr>
        <w:t>pudiese</w:t>
      </w:r>
      <w:r w:rsidRPr="00C62903">
        <w:rPr>
          <w:lang w:val="es-PE"/>
        </w:rPr>
        <w:t xml:space="preserve"> contemplarse sobre uno mismo</w:t>
      </w:r>
      <w:r w:rsidR="00C81C07">
        <w:rPr>
          <w:lang w:val="es-PE"/>
        </w:rPr>
        <w:t>,</w:t>
      </w:r>
      <w:r w:rsidRPr="00C62903">
        <w:rPr>
          <w:lang w:val="es-PE"/>
        </w:rPr>
        <w:t xml:space="preserve"> según la capacidad de visualizar </w:t>
      </w:r>
      <w:r w:rsidR="00C81C07">
        <w:rPr>
          <w:lang w:val="es-PE"/>
        </w:rPr>
        <w:t xml:space="preserve">lo </w:t>
      </w:r>
      <w:r w:rsidRPr="00C62903">
        <w:rPr>
          <w:lang w:val="es-PE"/>
        </w:rPr>
        <w:t>abstracto</w:t>
      </w:r>
      <w:r w:rsidR="00C81C07">
        <w:rPr>
          <w:lang w:val="es-PE"/>
        </w:rPr>
        <w:t xml:space="preserve"> al respecto</w:t>
      </w:r>
      <w:r w:rsidRPr="00C62903">
        <w:rPr>
          <w:lang w:val="es-PE"/>
        </w:rPr>
        <w:t xml:space="preserve">, su presencia en el infinito </w:t>
      </w:r>
      <w:r w:rsidR="00C81C07" w:rsidRPr="00C62903">
        <w:rPr>
          <w:lang w:val="es-PE"/>
        </w:rPr>
        <w:t xml:space="preserve">número </w:t>
      </w:r>
      <w:r w:rsidRPr="00C62903">
        <w:rPr>
          <w:lang w:val="es-PE"/>
        </w:rPr>
        <w:t xml:space="preserve">de criaturas también </w:t>
      </w:r>
      <w:r w:rsidR="00C81C07">
        <w:rPr>
          <w:lang w:val="es-PE"/>
        </w:rPr>
        <w:t>podrá</w:t>
      </w:r>
      <w:r w:rsidRPr="00C62903">
        <w:rPr>
          <w:lang w:val="es-PE"/>
        </w:rPr>
        <w:t xml:space="preserve"> visualizarse vívidamente.</w:t>
      </w:r>
    </w:p>
    <w:p w14:paraId="0D1BB022" w14:textId="7D46A7D6" w:rsidR="00C81045" w:rsidRPr="0063128E" w:rsidRDefault="00AF2B2A" w:rsidP="006E69AE">
      <w:pPr>
        <w:pStyle w:val="FinSeccion"/>
        <w:rPr>
          <w:lang w:val="es-PE"/>
        </w:rPr>
      </w:pPr>
      <w:r>
        <w:rPr>
          <w:lang w:val="es-PE"/>
        </w:rPr>
        <w:t>[</w:t>
      </w:r>
      <w:r w:rsidR="00C81C07">
        <w:rPr>
          <w:lang w:val="es-PE"/>
        </w:rPr>
        <w:t xml:space="preserve">Así </w:t>
      </w:r>
      <w:r w:rsidR="0063128E" w:rsidRPr="0063128E">
        <w:rPr>
          <w:lang w:val="es-PE"/>
        </w:rPr>
        <w:t xml:space="preserve">concluye un resumen </w:t>
      </w:r>
      <w:r w:rsidR="00C81C07">
        <w:rPr>
          <w:lang w:val="es-PE"/>
        </w:rPr>
        <w:t xml:space="preserve">sobre </w:t>
      </w:r>
      <w:r w:rsidR="0063128E" w:rsidRPr="0063128E">
        <w:rPr>
          <w:lang w:val="es-PE"/>
        </w:rPr>
        <w:t xml:space="preserve">cómo contemplar el </w:t>
      </w:r>
      <w:r w:rsidR="0063128E" w:rsidRPr="00B95E55">
        <w:rPr>
          <w:i/>
          <w:iCs/>
          <w:lang w:val="es-PE"/>
        </w:rPr>
        <w:t>elemento fuego</w:t>
      </w:r>
      <w:r w:rsidR="0063128E" w:rsidRPr="0063128E">
        <w:rPr>
          <w:lang w:val="es-PE"/>
        </w:rPr>
        <w:t xml:space="preserve"> o </w:t>
      </w:r>
      <w:r w:rsidR="006E69AE">
        <w:rPr>
          <w:lang w:val="es-PE"/>
        </w:rPr>
        <w:br/>
      </w:r>
      <w:r w:rsidR="00B95E55">
        <w:rPr>
          <w:lang w:val="es-PE"/>
        </w:rPr>
        <w:t>elemento</w:t>
      </w:r>
      <w:r w:rsidR="00B95E55">
        <w:rPr>
          <w:rFonts w:ascii="Cormorant" w:hAnsi="Cormorant"/>
          <w:lang w:val="es-PE"/>
        </w:rPr>
        <w:t>–</w:t>
      </w:r>
      <w:r w:rsidR="0063128E" w:rsidRPr="0063128E">
        <w:rPr>
          <w:i/>
          <w:iCs/>
          <w:lang w:val="es-PE"/>
        </w:rPr>
        <w:t>tejo</w:t>
      </w:r>
      <w:r w:rsidR="0063128E" w:rsidRPr="0063128E">
        <w:rPr>
          <w:lang w:val="es-PE"/>
        </w:rPr>
        <w:t xml:space="preserve"> en su sentido absoluto y visualizarlo con claridad</w:t>
      </w:r>
      <w:r>
        <w:rPr>
          <w:lang w:val="es-PE"/>
        </w:rPr>
        <w:t>]</w:t>
      </w:r>
      <w:r w:rsidR="0063128E" w:rsidRPr="0063128E">
        <w:rPr>
          <w:lang w:val="es-PE"/>
        </w:rPr>
        <w:t xml:space="preserve">. </w:t>
      </w:r>
      <w:r w:rsidR="0063128E">
        <w:rPr>
          <w:lang w:val="es-PE"/>
        </w:rPr>
        <w:br/>
      </w:r>
    </w:p>
    <w:p w14:paraId="5A19313B" w14:textId="0B4D26A7" w:rsidR="0063128E" w:rsidRPr="0063128E" w:rsidRDefault="0063128E" w:rsidP="001F5DDB">
      <w:pPr>
        <w:pStyle w:val="Ttulo4"/>
        <w:rPr>
          <w:lang w:val="es-PE"/>
        </w:rPr>
      </w:pPr>
      <w:r w:rsidRPr="0063128E">
        <w:rPr>
          <w:lang w:val="es-PE"/>
        </w:rPr>
        <w:t xml:space="preserve">La Esencia Absoluta del </w:t>
      </w:r>
      <w:r w:rsidRPr="0063128E">
        <w:rPr>
          <w:i/>
          <w:iCs w:val="0"/>
          <w:lang w:val="es-PE"/>
        </w:rPr>
        <w:t>Elemento Aire</w:t>
      </w:r>
      <w:r w:rsidRPr="0063128E">
        <w:rPr>
          <w:lang w:val="es-PE"/>
        </w:rPr>
        <w:t xml:space="preserve"> </w:t>
      </w:r>
    </w:p>
    <w:p w14:paraId="05357B86" w14:textId="65938D03" w:rsidR="00713C6B" w:rsidRDefault="0019484D" w:rsidP="00030849">
      <w:pPr>
        <w:rPr>
          <w:lang w:val="es-PE"/>
        </w:rPr>
      </w:pPr>
      <w:r w:rsidRPr="0019484D">
        <w:rPr>
          <w:lang w:val="es-PE"/>
        </w:rPr>
        <w:t>En una llama ardiente que emit</w:t>
      </w:r>
      <w:r w:rsidR="00F42CC9">
        <w:rPr>
          <w:lang w:val="es-PE"/>
        </w:rPr>
        <w:t>a</w:t>
      </w:r>
      <w:r w:rsidRPr="0019484D">
        <w:rPr>
          <w:lang w:val="es-PE"/>
        </w:rPr>
        <w:t xml:space="preserve"> humo, la presencia del </w:t>
      </w:r>
      <w:r w:rsidRPr="00F42CC9">
        <w:rPr>
          <w:i/>
          <w:iCs/>
          <w:lang w:val="es-PE"/>
        </w:rPr>
        <w:t>elemento aire</w:t>
      </w:r>
      <w:r w:rsidRPr="0019484D">
        <w:rPr>
          <w:lang w:val="es-PE"/>
        </w:rPr>
        <w:t xml:space="preserve"> que ha</w:t>
      </w:r>
      <w:r w:rsidR="00F42CC9">
        <w:rPr>
          <w:lang w:val="es-PE"/>
        </w:rPr>
        <w:t>ya</w:t>
      </w:r>
      <w:r w:rsidRPr="0019484D">
        <w:rPr>
          <w:lang w:val="es-PE"/>
        </w:rPr>
        <w:t xml:space="preserve"> sido generado </w:t>
      </w:r>
      <w:r w:rsidR="009C285B">
        <w:rPr>
          <w:lang w:val="es-PE"/>
        </w:rPr>
        <w:t>mediante</w:t>
      </w:r>
      <w:r w:rsidRPr="0019484D">
        <w:rPr>
          <w:lang w:val="es-PE"/>
        </w:rPr>
        <w:t xml:space="preserve"> la potencia del fuego en sí sosten</w:t>
      </w:r>
      <w:r w:rsidR="00C31275">
        <w:rPr>
          <w:lang w:val="es-PE"/>
        </w:rPr>
        <w:t>drá</w:t>
      </w:r>
      <w:r w:rsidRPr="0019484D">
        <w:rPr>
          <w:lang w:val="es-PE"/>
        </w:rPr>
        <w:t xml:space="preserve"> y prom</w:t>
      </w:r>
      <w:r w:rsidR="00C31275">
        <w:rPr>
          <w:lang w:val="es-PE"/>
        </w:rPr>
        <w:t>o</w:t>
      </w:r>
      <w:r w:rsidRPr="0019484D">
        <w:rPr>
          <w:lang w:val="es-PE"/>
        </w:rPr>
        <w:t>ve</w:t>
      </w:r>
      <w:r w:rsidR="00C31275">
        <w:rPr>
          <w:lang w:val="es-PE"/>
        </w:rPr>
        <w:t>rá</w:t>
      </w:r>
      <w:r w:rsidRPr="0019484D">
        <w:rPr>
          <w:lang w:val="es-PE"/>
        </w:rPr>
        <w:t xml:space="preserve"> la </w:t>
      </w:r>
      <w:r w:rsidR="009C285B">
        <w:rPr>
          <w:lang w:val="es-PE"/>
        </w:rPr>
        <w:t>combustión</w:t>
      </w:r>
      <w:r w:rsidRPr="0019484D">
        <w:rPr>
          <w:lang w:val="es-PE"/>
        </w:rPr>
        <w:t xml:space="preserve">. Debido a este </w:t>
      </w:r>
      <w:r w:rsidRPr="00E563D3">
        <w:rPr>
          <w:i/>
          <w:iCs/>
          <w:lang w:val="es-PE"/>
        </w:rPr>
        <w:t>elemento aire</w:t>
      </w:r>
      <w:r w:rsidRPr="0019484D">
        <w:rPr>
          <w:lang w:val="es-PE"/>
        </w:rPr>
        <w:t xml:space="preserve">, </w:t>
      </w:r>
      <w:r w:rsidR="00E563D3">
        <w:rPr>
          <w:lang w:val="es-PE"/>
        </w:rPr>
        <w:t xml:space="preserve">se </w:t>
      </w:r>
      <w:r w:rsidRPr="0019484D">
        <w:rPr>
          <w:lang w:val="es-PE"/>
        </w:rPr>
        <w:t>provoca que el fuego se extienda</w:t>
      </w:r>
      <w:r w:rsidR="00E563D3">
        <w:rPr>
          <w:lang w:val="es-PE"/>
        </w:rPr>
        <w:t xml:space="preserve"> e</w:t>
      </w:r>
      <w:r w:rsidRPr="0019484D">
        <w:rPr>
          <w:lang w:val="es-PE"/>
        </w:rPr>
        <w:t xml:space="preserve"> intensifi</w:t>
      </w:r>
      <w:r w:rsidR="00E563D3">
        <w:rPr>
          <w:lang w:val="es-PE"/>
        </w:rPr>
        <w:t>que</w:t>
      </w:r>
      <w:r w:rsidRPr="0019484D">
        <w:rPr>
          <w:lang w:val="es-PE"/>
        </w:rPr>
        <w:t xml:space="preserve"> la </w:t>
      </w:r>
      <w:r w:rsidR="00E563D3">
        <w:rPr>
          <w:lang w:val="es-PE"/>
        </w:rPr>
        <w:t>combustión</w:t>
      </w:r>
      <w:r w:rsidRPr="0019484D">
        <w:rPr>
          <w:lang w:val="es-PE"/>
        </w:rPr>
        <w:t xml:space="preserve">, </w:t>
      </w:r>
      <w:r w:rsidR="00E563D3">
        <w:rPr>
          <w:lang w:val="es-PE"/>
        </w:rPr>
        <w:t xml:space="preserve">que </w:t>
      </w:r>
      <w:r w:rsidRPr="0019484D">
        <w:rPr>
          <w:lang w:val="es-PE"/>
        </w:rPr>
        <w:t>intensifi</w:t>
      </w:r>
      <w:r w:rsidR="00E563D3">
        <w:rPr>
          <w:lang w:val="es-PE"/>
        </w:rPr>
        <w:t>que</w:t>
      </w:r>
      <w:r w:rsidRPr="0019484D">
        <w:rPr>
          <w:lang w:val="es-PE"/>
        </w:rPr>
        <w:t xml:space="preserve"> la luz irradiada por el fuego, </w:t>
      </w:r>
      <w:r w:rsidR="00E563D3">
        <w:rPr>
          <w:lang w:val="es-PE"/>
        </w:rPr>
        <w:t xml:space="preserve">se </w:t>
      </w:r>
      <w:r w:rsidRPr="0019484D">
        <w:rPr>
          <w:lang w:val="es-PE"/>
        </w:rPr>
        <w:t>aviv</w:t>
      </w:r>
      <w:r w:rsidR="00E563D3">
        <w:rPr>
          <w:lang w:val="es-PE"/>
        </w:rPr>
        <w:t>e</w:t>
      </w:r>
      <w:r w:rsidRPr="0019484D">
        <w:rPr>
          <w:lang w:val="es-PE"/>
        </w:rPr>
        <w:t xml:space="preserve"> las lenguas de la</w:t>
      </w:r>
      <w:r w:rsidR="00E563D3">
        <w:rPr>
          <w:lang w:val="es-PE"/>
        </w:rPr>
        <w:t>s</w:t>
      </w:r>
      <w:r w:rsidRPr="0019484D">
        <w:rPr>
          <w:lang w:val="es-PE"/>
        </w:rPr>
        <w:t xml:space="preserve"> llama</w:t>
      </w:r>
      <w:r w:rsidR="00E563D3">
        <w:rPr>
          <w:lang w:val="es-PE"/>
        </w:rPr>
        <w:t>s</w:t>
      </w:r>
      <w:r w:rsidRPr="0019484D">
        <w:rPr>
          <w:lang w:val="es-PE"/>
        </w:rPr>
        <w:t xml:space="preserve"> </w:t>
      </w:r>
      <w:r w:rsidR="00E563D3">
        <w:rPr>
          <w:lang w:val="es-PE"/>
        </w:rPr>
        <w:t xml:space="preserve">hasta </w:t>
      </w:r>
      <w:r w:rsidRPr="0019484D">
        <w:rPr>
          <w:lang w:val="es-PE"/>
        </w:rPr>
        <w:t xml:space="preserve">alcanzar mayores alturas, </w:t>
      </w:r>
      <w:r w:rsidR="00E563D3">
        <w:rPr>
          <w:lang w:val="es-PE"/>
        </w:rPr>
        <w:t xml:space="preserve">que se </w:t>
      </w:r>
      <w:r w:rsidRPr="0019484D">
        <w:rPr>
          <w:lang w:val="es-PE"/>
        </w:rPr>
        <w:t>inici</w:t>
      </w:r>
      <w:r w:rsidR="00E563D3">
        <w:rPr>
          <w:lang w:val="es-PE"/>
        </w:rPr>
        <w:t>e</w:t>
      </w:r>
      <w:r w:rsidRPr="0019484D">
        <w:rPr>
          <w:lang w:val="es-PE"/>
        </w:rPr>
        <w:t xml:space="preserve"> la producción de humo y </w:t>
      </w:r>
      <w:r w:rsidR="00E563D3">
        <w:rPr>
          <w:lang w:val="es-PE"/>
        </w:rPr>
        <w:t xml:space="preserve">haga </w:t>
      </w:r>
      <w:r w:rsidRPr="0019484D">
        <w:rPr>
          <w:lang w:val="es-PE"/>
        </w:rPr>
        <w:t xml:space="preserve">que las llamas </w:t>
      </w:r>
      <w:r w:rsidR="007B53D1">
        <w:rPr>
          <w:lang w:val="es-PE"/>
        </w:rPr>
        <w:t xml:space="preserve">crepiten </w:t>
      </w:r>
      <w:r w:rsidRPr="0019484D">
        <w:rPr>
          <w:lang w:val="es-PE"/>
        </w:rPr>
        <w:t xml:space="preserve">de un punto a otro. Estos son algunos de los aspectos más evidentes de la intensificación y </w:t>
      </w:r>
      <w:r w:rsidR="007B53D1">
        <w:rPr>
          <w:lang w:val="es-PE"/>
        </w:rPr>
        <w:t xml:space="preserve">retroalimentación </w:t>
      </w:r>
      <w:r w:rsidRPr="0019484D">
        <w:rPr>
          <w:lang w:val="es-PE"/>
        </w:rPr>
        <w:t xml:space="preserve">de un incendio, </w:t>
      </w:r>
      <w:r w:rsidR="00841FE6">
        <w:rPr>
          <w:lang w:val="es-PE"/>
        </w:rPr>
        <w:t xml:space="preserve">los cuales </w:t>
      </w:r>
      <w:r w:rsidRPr="0019484D">
        <w:rPr>
          <w:lang w:val="es-PE"/>
        </w:rPr>
        <w:t>ilustran</w:t>
      </w:r>
      <w:r w:rsidR="00CF0C85" w:rsidRPr="00CF0C85">
        <w:rPr>
          <w:lang w:val="es-PE"/>
        </w:rPr>
        <w:t xml:space="preserve"> </w:t>
      </w:r>
      <w:r w:rsidR="00CF0C85" w:rsidRPr="0019484D">
        <w:rPr>
          <w:lang w:val="es-PE"/>
        </w:rPr>
        <w:t>cómo</w:t>
      </w:r>
      <w:r w:rsidR="00931AE3">
        <w:rPr>
          <w:lang w:val="es-PE"/>
        </w:rPr>
        <w:t>,</w:t>
      </w:r>
      <w:r w:rsidRPr="0019484D">
        <w:rPr>
          <w:lang w:val="es-PE"/>
        </w:rPr>
        <w:t xml:space="preserve"> al mismo tiempo, debido al efecto regulador del </w:t>
      </w:r>
      <w:r w:rsidRPr="00841FE6">
        <w:rPr>
          <w:i/>
          <w:iCs/>
          <w:lang w:val="es-PE"/>
        </w:rPr>
        <w:t>elemento aire</w:t>
      </w:r>
      <w:r w:rsidRPr="0019484D">
        <w:rPr>
          <w:lang w:val="es-PE"/>
        </w:rPr>
        <w:t xml:space="preserve">, </w:t>
      </w:r>
      <w:r w:rsidR="00841FE6">
        <w:rPr>
          <w:lang w:val="es-PE"/>
        </w:rPr>
        <w:t xml:space="preserve">se </w:t>
      </w:r>
      <w:r w:rsidRPr="0019484D">
        <w:rPr>
          <w:lang w:val="es-PE"/>
        </w:rPr>
        <w:t>pued</w:t>
      </w:r>
      <w:r w:rsidR="00CF0C85">
        <w:rPr>
          <w:lang w:val="es-PE"/>
        </w:rPr>
        <w:t>a</w:t>
      </w:r>
      <w:r w:rsidRPr="0019484D">
        <w:rPr>
          <w:lang w:val="es-PE"/>
        </w:rPr>
        <w:t xml:space="preserve"> dictar temperaturas relativamente bajas o altas del </w:t>
      </w:r>
      <w:r w:rsidRPr="00841FE6">
        <w:rPr>
          <w:i/>
          <w:iCs/>
          <w:lang w:val="es-PE"/>
        </w:rPr>
        <w:t>elemento fuego</w:t>
      </w:r>
      <w:r w:rsidRPr="0019484D">
        <w:rPr>
          <w:lang w:val="es-PE"/>
        </w:rPr>
        <w:t>.</w:t>
      </w:r>
    </w:p>
    <w:p w14:paraId="68959224" w14:textId="77777777" w:rsidR="00713C6B" w:rsidRDefault="00713C6B">
      <w:pPr>
        <w:ind w:firstLine="0"/>
        <w:rPr>
          <w:lang w:val="es-PE"/>
        </w:rPr>
      </w:pPr>
      <w:r>
        <w:rPr>
          <w:lang w:val="es-PE"/>
        </w:rPr>
        <w:br w:type="page"/>
      </w:r>
    </w:p>
    <w:p w14:paraId="35D27306" w14:textId="77777777" w:rsidR="0019484D" w:rsidRPr="0019484D" w:rsidRDefault="0019484D" w:rsidP="00030849">
      <w:pPr>
        <w:rPr>
          <w:lang w:val="es-PE"/>
        </w:rPr>
      </w:pPr>
    </w:p>
    <w:p w14:paraId="23290C30" w14:textId="0410F533" w:rsidR="0019484D" w:rsidRPr="005E0400" w:rsidRDefault="0019484D" w:rsidP="00344BEF">
      <w:pPr>
        <w:rPr>
          <w:lang w:val="es-PE"/>
        </w:rPr>
      </w:pPr>
      <w:r w:rsidRPr="0019484D">
        <w:rPr>
          <w:lang w:val="es-PE"/>
        </w:rPr>
        <w:t>Una llama que se permit</w:t>
      </w:r>
      <w:r w:rsidR="00E3405C">
        <w:rPr>
          <w:lang w:val="es-PE"/>
        </w:rPr>
        <w:t>a</w:t>
      </w:r>
      <w:r w:rsidRPr="0019484D">
        <w:rPr>
          <w:lang w:val="es-PE"/>
        </w:rPr>
        <w:t xml:space="preserve"> entrar en contacto con algún </w:t>
      </w:r>
      <w:r w:rsidR="005B5260">
        <w:rPr>
          <w:lang w:val="es-PE"/>
        </w:rPr>
        <w:t xml:space="preserve">material </w:t>
      </w:r>
      <w:r w:rsidRPr="0019484D">
        <w:rPr>
          <w:lang w:val="es-PE"/>
        </w:rPr>
        <w:t xml:space="preserve">inflamable </w:t>
      </w:r>
      <w:r w:rsidR="00E3405C">
        <w:rPr>
          <w:lang w:val="es-PE"/>
        </w:rPr>
        <w:t xml:space="preserve">podría </w:t>
      </w:r>
      <w:r w:rsidRPr="0019484D">
        <w:rPr>
          <w:lang w:val="es-PE"/>
        </w:rPr>
        <w:t>consumir y propagarse por todo este material, gracias al potencial inflamable de</w:t>
      </w:r>
      <w:r w:rsidR="005B5260">
        <w:rPr>
          <w:lang w:val="es-PE"/>
        </w:rPr>
        <w:t xml:space="preserve"> dicho</w:t>
      </w:r>
      <w:r w:rsidRPr="0019484D">
        <w:rPr>
          <w:lang w:val="es-PE"/>
        </w:rPr>
        <w:t xml:space="preserve"> material. En un fuego </w:t>
      </w:r>
      <w:r w:rsidR="00D3532C">
        <w:rPr>
          <w:lang w:val="es-PE"/>
        </w:rPr>
        <w:t xml:space="preserve">en </w:t>
      </w:r>
      <w:r w:rsidRPr="0019484D">
        <w:rPr>
          <w:lang w:val="es-PE"/>
        </w:rPr>
        <w:t>particular que no pued</w:t>
      </w:r>
      <w:r w:rsidR="00F85A52">
        <w:rPr>
          <w:lang w:val="es-PE"/>
        </w:rPr>
        <w:t>a</w:t>
      </w:r>
      <w:r w:rsidRPr="0019484D">
        <w:rPr>
          <w:lang w:val="es-PE"/>
        </w:rPr>
        <w:t xml:space="preserve">, que </w:t>
      </w:r>
      <w:r w:rsidR="00F85A52">
        <w:rPr>
          <w:lang w:val="es-PE"/>
        </w:rPr>
        <w:t xml:space="preserve">sea </w:t>
      </w:r>
      <w:r w:rsidRPr="0019484D">
        <w:rPr>
          <w:lang w:val="es-PE"/>
        </w:rPr>
        <w:t>incapaz de</w:t>
      </w:r>
      <w:r w:rsidR="00EF1BBE">
        <w:rPr>
          <w:lang w:val="es-PE"/>
        </w:rPr>
        <w:t>,</w:t>
      </w:r>
      <w:r w:rsidRPr="0019484D">
        <w:rPr>
          <w:lang w:val="es-PE"/>
        </w:rPr>
        <w:t xml:space="preserve"> prenderse o </w:t>
      </w:r>
      <w:r w:rsidR="00F85A52">
        <w:rPr>
          <w:lang w:val="es-PE"/>
        </w:rPr>
        <w:t>multiplicarse</w:t>
      </w:r>
      <w:r w:rsidRPr="0019484D">
        <w:rPr>
          <w:lang w:val="es-PE"/>
        </w:rPr>
        <w:t xml:space="preserve">, debe ser </w:t>
      </w:r>
      <w:r w:rsidR="00EF1BBE">
        <w:rPr>
          <w:lang w:val="es-PE"/>
        </w:rPr>
        <w:t>auxiliado mediante la</w:t>
      </w:r>
      <w:r w:rsidRPr="0019484D">
        <w:rPr>
          <w:lang w:val="es-PE"/>
        </w:rPr>
        <w:t xml:space="preserve"> ventila</w:t>
      </w:r>
      <w:r w:rsidR="00EF1BBE">
        <w:rPr>
          <w:lang w:val="es-PE"/>
        </w:rPr>
        <w:t>ción</w:t>
      </w:r>
      <w:r w:rsidRPr="0019484D">
        <w:rPr>
          <w:lang w:val="es-PE"/>
        </w:rPr>
        <w:t xml:space="preserve"> y soplado </w:t>
      </w:r>
      <w:r w:rsidR="00EF1BBE">
        <w:rPr>
          <w:lang w:val="es-PE"/>
        </w:rPr>
        <w:t>de</w:t>
      </w:r>
      <w:r w:rsidR="00F85A52">
        <w:rPr>
          <w:lang w:val="es-PE"/>
        </w:rPr>
        <w:t xml:space="preserve"> </w:t>
      </w:r>
      <w:r w:rsidRPr="0019484D">
        <w:rPr>
          <w:lang w:val="es-PE"/>
        </w:rPr>
        <w:t xml:space="preserve">aire hacia él. Donde </w:t>
      </w:r>
      <w:r w:rsidR="00F85A52">
        <w:rPr>
          <w:lang w:val="es-PE"/>
        </w:rPr>
        <w:t xml:space="preserve">exista </w:t>
      </w:r>
      <w:r w:rsidRPr="0019484D">
        <w:rPr>
          <w:lang w:val="es-PE"/>
        </w:rPr>
        <w:t xml:space="preserve">calor, siempre </w:t>
      </w:r>
      <w:r w:rsidR="00F429F3">
        <w:rPr>
          <w:lang w:val="es-PE"/>
        </w:rPr>
        <w:t xml:space="preserve">se dará una </w:t>
      </w:r>
      <w:r w:rsidRPr="0019484D">
        <w:rPr>
          <w:lang w:val="es-PE"/>
        </w:rPr>
        <w:t>intensi</w:t>
      </w:r>
      <w:r w:rsidR="00F429F3">
        <w:rPr>
          <w:lang w:val="es-PE"/>
        </w:rPr>
        <w:t>ficación</w:t>
      </w:r>
      <w:r w:rsidRPr="0019484D">
        <w:rPr>
          <w:lang w:val="es-PE"/>
        </w:rPr>
        <w:t xml:space="preserve"> de calor y</w:t>
      </w:r>
      <w:r w:rsidR="00EF1BBE">
        <w:rPr>
          <w:lang w:val="es-PE"/>
        </w:rPr>
        <w:t>,</w:t>
      </w:r>
      <w:r w:rsidRPr="0019484D">
        <w:rPr>
          <w:lang w:val="es-PE"/>
        </w:rPr>
        <w:t xml:space="preserve"> donde hay</w:t>
      </w:r>
      <w:r w:rsidR="00F429F3">
        <w:rPr>
          <w:lang w:val="es-PE"/>
        </w:rPr>
        <w:t>a</w:t>
      </w:r>
      <w:r w:rsidRPr="0019484D">
        <w:rPr>
          <w:lang w:val="es-PE"/>
        </w:rPr>
        <w:t xml:space="preserve"> frío, siempre ha</w:t>
      </w:r>
      <w:r w:rsidR="00F429F3">
        <w:rPr>
          <w:lang w:val="es-PE"/>
        </w:rPr>
        <w:t>brá</w:t>
      </w:r>
      <w:r w:rsidRPr="0019484D">
        <w:rPr>
          <w:lang w:val="es-PE"/>
        </w:rPr>
        <w:t xml:space="preserve"> </w:t>
      </w:r>
      <w:r w:rsidR="00F429F3">
        <w:rPr>
          <w:lang w:val="es-PE"/>
        </w:rPr>
        <w:t xml:space="preserve">una </w:t>
      </w:r>
      <w:r w:rsidR="00F429F3" w:rsidRPr="0019484D">
        <w:rPr>
          <w:lang w:val="es-PE"/>
        </w:rPr>
        <w:t>intensi</w:t>
      </w:r>
      <w:r w:rsidR="00F429F3">
        <w:rPr>
          <w:lang w:val="es-PE"/>
        </w:rPr>
        <w:t>ficación</w:t>
      </w:r>
      <w:r w:rsidR="00F429F3" w:rsidRPr="0019484D">
        <w:rPr>
          <w:lang w:val="es-PE"/>
        </w:rPr>
        <w:t xml:space="preserve"> </w:t>
      </w:r>
      <w:r w:rsidRPr="0019484D">
        <w:rPr>
          <w:lang w:val="es-PE"/>
        </w:rPr>
        <w:t>de frío. Este calor y frío</w:t>
      </w:r>
      <w:r w:rsidR="00EF1BBE">
        <w:rPr>
          <w:lang w:val="es-PE"/>
        </w:rPr>
        <w:t>,</w:t>
      </w:r>
      <w:r w:rsidRPr="0019484D">
        <w:rPr>
          <w:lang w:val="es-PE"/>
        </w:rPr>
        <w:t xml:space="preserve"> </w:t>
      </w:r>
      <w:r w:rsidR="00F429F3">
        <w:rPr>
          <w:lang w:val="es-PE"/>
        </w:rPr>
        <w:t>además</w:t>
      </w:r>
      <w:r w:rsidRPr="0019484D">
        <w:rPr>
          <w:lang w:val="es-PE"/>
        </w:rPr>
        <w:t xml:space="preserve"> </w:t>
      </w:r>
      <w:r w:rsidR="00F429F3">
        <w:rPr>
          <w:lang w:val="es-PE"/>
        </w:rPr>
        <w:t xml:space="preserve">de </w:t>
      </w:r>
      <w:r w:rsidRPr="0019484D">
        <w:rPr>
          <w:lang w:val="es-PE"/>
        </w:rPr>
        <w:t>sus intensi</w:t>
      </w:r>
      <w:r w:rsidR="00F429F3">
        <w:rPr>
          <w:lang w:val="es-PE"/>
        </w:rPr>
        <w:t>ficaciones</w:t>
      </w:r>
      <w:r w:rsidR="00EF1BBE">
        <w:rPr>
          <w:lang w:val="es-PE"/>
        </w:rPr>
        <w:t>,</w:t>
      </w:r>
      <w:r w:rsidRPr="0019484D">
        <w:rPr>
          <w:lang w:val="es-PE"/>
        </w:rPr>
        <w:t xml:space="preserve"> </w:t>
      </w:r>
      <w:r w:rsidR="00F124FF">
        <w:rPr>
          <w:lang w:val="es-PE"/>
        </w:rPr>
        <w:t xml:space="preserve">corresponden a </w:t>
      </w:r>
      <w:r w:rsidRPr="0019484D">
        <w:rPr>
          <w:lang w:val="es-PE"/>
        </w:rPr>
        <w:t xml:space="preserve">entidades </w:t>
      </w:r>
      <w:r w:rsidR="00F124FF">
        <w:rPr>
          <w:lang w:val="es-PE"/>
        </w:rPr>
        <w:t>individuales</w:t>
      </w:r>
      <w:r w:rsidRPr="0019484D">
        <w:rPr>
          <w:lang w:val="es-PE"/>
        </w:rPr>
        <w:t xml:space="preserve">. El calor y el frío </w:t>
      </w:r>
      <w:r w:rsidR="00F124FF">
        <w:rPr>
          <w:lang w:val="es-PE"/>
        </w:rPr>
        <w:t>corresponden a</w:t>
      </w:r>
      <w:r w:rsidRPr="0019484D">
        <w:rPr>
          <w:lang w:val="es-PE"/>
        </w:rPr>
        <w:t xml:space="preserve">l </w:t>
      </w:r>
      <w:r w:rsidRPr="00F124FF">
        <w:rPr>
          <w:i/>
          <w:iCs/>
          <w:lang w:val="es-PE"/>
        </w:rPr>
        <w:t>elemento fuego</w:t>
      </w:r>
      <w:r w:rsidRPr="0019484D">
        <w:rPr>
          <w:lang w:val="es-PE"/>
        </w:rPr>
        <w:t xml:space="preserve"> en su sentido absoluto. </w:t>
      </w:r>
      <w:r w:rsidRPr="005E0400">
        <w:rPr>
          <w:lang w:val="es-PE"/>
        </w:rPr>
        <w:t>Sus intensi</w:t>
      </w:r>
      <w:r w:rsidR="00C27F2F">
        <w:rPr>
          <w:lang w:val="es-PE"/>
        </w:rPr>
        <w:t>ficaciones</w:t>
      </w:r>
      <w:r w:rsidRPr="005E0400">
        <w:rPr>
          <w:lang w:val="es-PE"/>
        </w:rPr>
        <w:t xml:space="preserve"> constituyen el </w:t>
      </w:r>
      <w:r w:rsidRPr="005E0400">
        <w:rPr>
          <w:i/>
          <w:iCs/>
          <w:lang w:val="es-PE"/>
        </w:rPr>
        <w:t>elemento aire</w:t>
      </w:r>
      <w:r w:rsidRPr="005E0400">
        <w:rPr>
          <w:lang w:val="es-PE"/>
        </w:rPr>
        <w:t>.</w:t>
      </w:r>
    </w:p>
    <w:p w14:paraId="1664B2E4" w14:textId="75EB9EAB" w:rsidR="0019484D" w:rsidRPr="0019484D" w:rsidRDefault="0019484D" w:rsidP="00ED5442">
      <w:pPr>
        <w:rPr>
          <w:lang w:val="es-PE"/>
        </w:rPr>
      </w:pPr>
      <w:r w:rsidRPr="0019484D">
        <w:rPr>
          <w:lang w:val="es-PE"/>
        </w:rPr>
        <w:t xml:space="preserve">El </w:t>
      </w:r>
      <w:r w:rsidRPr="00F124FF">
        <w:rPr>
          <w:i/>
          <w:iCs/>
          <w:lang w:val="es-PE"/>
        </w:rPr>
        <w:t>elemento aire</w:t>
      </w:r>
      <w:r w:rsidRPr="0019484D">
        <w:rPr>
          <w:lang w:val="es-PE"/>
        </w:rPr>
        <w:t xml:space="preserve">, al ser un intensificador, también </w:t>
      </w:r>
      <w:r w:rsidR="00F124FF">
        <w:rPr>
          <w:lang w:val="es-PE"/>
        </w:rPr>
        <w:t xml:space="preserve">será </w:t>
      </w:r>
      <w:r w:rsidR="00C27F2F">
        <w:rPr>
          <w:lang w:val="es-PE"/>
        </w:rPr>
        <w:t xml:space="preserve">una </w:t>
      </w:r>
      <w:r w:rsidRPr="0019484D">
        <w:rPr>
          <w:lang w:val="es-PE"/>
        </w:rPr>
        <w:t xml:space="preserve">fuente de fuerza </w:t>
      </w:r>
      <w:r w:rsidR="00F124FF">
        <w:rPr>
          <w:lang w:val="es-PE"/>
        </w:rPr>
        <w:t>de</w:t>
      </w:r>
      <w:r w:rsidRPr="0019484D">
        <w:rPr>
          <w:lang w:val="es-PE"/>
        </w:rPr>
        <w:t xml:space="preserve"> los </w:t>
      </w:r>
      <w:r w:rsidRPr="00F124FF">
        <w:rPr>
          <w:i/>
          <w:iCs/>
          <w:lang w:val="es-PE"/>
        </w:rPr>
        <w:t>elementos tierra</w:t>
      </w:r>
      <w:r w:rsidRPr="0019484D">
        <w:rPr>
          <w:lang w:val="es-PE"/>
        </w:rPr>
        <w:t xml:space="preserve">, </w:t>
      </w:r>
      <w:r w:rsidRPr="00F124FF">
        <w:rPr>
          <w:i/>
          <w:iCs/>
          <w:lang w:val="es-PE"/>
        </w:rPr>
        <w:t>agua</w:t>
      </w:r>
      <w:r w:rsidRPr="0019484D">
        <w:rPr>
          <w:lang w:val="es-PE"/>
        </w:rPr>
        <w:t xml:space="preserve"> y </w:t>
      </w:r>
      <w:r w:rsidR="00C27F2F">
        <w:rPr>
          <w:i/>
          <w:iCs/>
          <w:lang w:val="es-PE"/>
        </w:rPr>
        <w:t xml:space="preserve">temperatura </w:t>
      </w:r>
      <w:r w:rsidRPr="0019484D">
        <w:rPr>
          <w:lang w:val="es-PE"/>
        </w:rPr>
        <w:t xml:space="preserve">en </w:t>
      </w:r>
      <w:r w:rsidR="00C27F2F">
        <w:rPr>
          <w:lang w:val="es-PE"/>
        </w:rPr>
        <w:t>un</w:t>
      </w:r>
      <w:r w:rsidRPr="0019484D">
        <w:rPr>
          <w:lang w:val="es-PE"/>
        </w:rPr>
        <w:t>a misma c</w:t>
      </w:r>
      <w:r w:rsidR="00C27F2F">
        <w:rPr>
          <w:lang w:val="es-PE"/>
        </w:rPr>
        <w:t>é</w:t>
      </w:r>
      <w:r w:rsidRPr="0019484D">
        <w:rPr>
          <w:lang w:val="es-PE"/>
        </w:rPr>
        <w:t>l</w:t>
      </w:r>
      <w:r w:rsidR="00C27F2F">
        <w:rPr>
          <w:lang w:val="es-PE"/>
        </w:rPr>
        <w:t>ula</w:t>
      </w:r>
      <w:r w:rsidRPr="0019484D">
        <w:rPr>
          <w:lang w:val="es-PE"/>
        </w:rPr>
        <w:t>. Cuando este intensificador est</w:t>
      </w:r>
      <w:r w:rsidR="00F124FF">
        <w:rPr>
          <w:lang w:val="es-PE"/>
        </w:rPr>
        <w:t>é</w:t>
      </w:r>
      <w:r w:rsidRPr="0019484D">
        <w:rPr>
          <w:lang w:val="es-PE"/>
        </w:rPr>
        <w:t xml:space="preserve"> en una célula, como resultado</w:t>
      </w:r>
      <w:r w:rsidR="00F124FF">
        <w:rPr>
          <w:lang w:val="es-PE"/>
        </w:rPr>
        <w:t>,</w:t>
      </w:r>
      <w:r w:rsidRPr="0019484D">
        <w:rPr>
          <w:lang w:val="es-PE"/>
        </w:rPr>
        <w:t xml:space="preserve"> se produc</w:t>
      </w:r>
      <w:r w:rsidR="00F124FF">
        <w:rPr>
          <w:lang w:val="es-PE"/>
        </w:rPr>
        <w:t>irá</w:t>
      </w:r>
      <w:r w:rsidRPr="0019484D">
        <w:rPr>
          <w:lang w:val="es-PE"/>
        </w:rPr>
        <w:t xml:space="preserve">n células similares con grandes </w:t>
      </w:r>
      <w:r w:rsidRPr="00F124FF">
        <w:rPr>
          <w:i/>
          <w:iCs/>
          <w:lang w:val="es-PE"/>
        </w:rPr>
        <w:t>elementos primarios</w:t>
      </w:r>
      <w:r w:rsidRPr="0019484D">
        <w:rPr>
          <w:lang w:val="es-PE"/>
        </w:rPr>
        <w:t xml:space="preserve"> similares. Cuando esta intensi</w:t>
      </w:r>
      <w:r w:rsidR="00F124FF">
        <w:rPr>
          <w:lang w:val="es-PE"/>
        </w:rPr>
        <w:t>ficación</w:t>
      </w:r>
      <w:r w:rsidRPr="0019484D">
        <w:rPr>
          <w:lang w:val="es-PE"/>
        </w:rPr>
        <w:t xml:space="preserve"> </w:t>
      </w:r>
      <w:r w:rsidR="00F124FF">
        <w:rPr>
          <w:lang w:val="es-PE"/>
        </w:rPr>
        <w:t xml:space="preserve">sea </w:t>
      </w:r>
      <w:r w:rsidRPr="0019484D">
        <w:rPr>
          <w:lang w:val="es-PE"/>
        </w:rPr>
        <w:t xml:space="preserve">lo suficientemente fuerte, </w:t>
      </w:r>
      <w:r w:rsidR="00994371">
        <w:rPr>
          <w:lang w:val="es-PE"/>
        </w:rPr>
        <w:t xml:space="preserve">podría </w:t>
      </w:r>
      <w:r w:rsidRPr="0019484D">
        <w:rPr>
          <w:lang w:val="es-PE"/>
        </w:rPr>
        <w:t xml:space="preserve">producirse una tormenta con vientos de fuerza </w:t>
      </w:r>
      <w:r w:rsidR="00994371">
        <w:rPr>
          <w:lang w:val="es-PE"/>
        </w:rPr>
        <w:t xml:space="preserve">en calidad de </w:t>
      </w:r>
      <w:r w:rsidRPr="0019484D">
        <w:rPr>
          <w:lang w:val="es-PE"/>
        </w:rPr>
        <w:t xml:space="preserve">vendaval. Esta fuerza intensificadora del </w:t>
      </w:r>
      <w:r w:rsidRPr="00934A45">
        <w:rPr>
          <w:i/>
          <w:iCs/>
          <w:lang w:val="es-PE"/>
        </w:rPr>
        <w:t>aire</w:t>
      </w:r>
      <w:r w:rsidRPr="0019484D">
        <w:rPr>
          <w:lang w:val="es-PE"/>
        </w:rPr>
        <w:t xml:space="preserve"> es l</w:t>
      </w:r>
      <w:r w:rsidR="00994371">
        <w:rPr>
          <w:lang w:val="es-PE"/>
        </w:rPr>
        <w:t>a</w:t>
      </w:r>
      <w:r w:rsidRPr="0019484D">
        <w:rPr>
          <w:lang w:val="es-PE"/>
        </w:rPr>
        <w:t xml:space="preserve"> que sostiene y hace que el a</w:t>
      </w:r>
      <w:r w:rsidRPr="00934A45">
        <w:rPr>
          <w:i/>
          <w:iCs/>
          <w:lang w:val="es-PE"/>
        </w:rPr>
        <w:t>i</w:t>
      </w:r>
      <w:r w:rsidRPr="0019484D">
        <w:rPr>
          <w:lang w:val="es-PE"/>
        </w:rPr>
        <w:t>re</w:t>
      </w:r>
      <w:r w:rsidR="00E11F50">
        <w:rPr>
          <w:lang w:val="es-PE"/>
        </w:rPr>
        <w:t>,</w:t>
      </w:r>
      <w:r w:rsidRPr="0019484D">
        <w:rPr>
          <w:lang w:val="es-PE"/>
        </w:rPr>
        <w:t xml:space="preserve"> </w:t>
      </w:r>
      <w:r w:rsidR="00E11F50">
        <w:rPr>
          <w:lang w:val="es-PE"/>
        </w:rPr>
        <w:t xml:space="preserve">a través de </w:t>
      </w:r>
      <w:r w:rsidRPr="0019484D">
        <w:rPr>
          <w:lang w:val="es-PE"/>
        </w:rPr>
        <w:t>colchones y almohadas de aire tens</w:t>
      </w:r>
      <w:r w:rsidR="008A030D">
        <w:rPr>
          <w:lang w:val="es-PE"/>
        </w:rPr>
        <w:t>o</w:t>
      </w:r>
      <w:r w:rsidRPr="0019484D">
        <w:rPr>
          <w:lang w:val="es-PE"/>
        </w:rPr>
        <w:t xml:space="preserve">, sea la característica de soporte expresada en la literatura canónica. El elemento frío en el Monte </w:t>
      </w:r>
      <w:r w:rsidRPr="0019484D">
        <w:rPr>
          <w:i/>
          <w:iCs/>
          <w:lang w:val="es-PE"/>
        </w:rPr>
        <w:t>Sineru</w:t>
      </w:r>
      <w:r w:rsidRPr="0019484D">
        <w:rPr>
          <w:lang w:val="es-PE"/>
        </w:rPr>
        <w:t xml:space="preserve">, los rangos cósmicos y la litosfera del planeta tierra, </w:t>
      </w:r>
      <w:r w:rsidR="004823AF">
        <w:rPr>
          <w:lang w:val="es-PE"/>
        </w:rPr>
        <w:t>asistidos</w:t>
      </w:r>
      <w:r w:rsidRPr="0019484D">
        <w:rPr>
          <w:lang w:val="es-PE"/>
        </w:rPr>
        <w:t xml:space="preserve"> por el potencial creciente del </w:t>
      </w:r>
      <w:r w:rsidRPr="008A030D">
        <w:rPr>
          <w:i/>
          <w:iCs/>
          <w:lang w:val="es-PE"/>
        </w:rPr>
        <w:t>elemento aire</w:t>
      </w:r>
      <w:r w:rsidRPr="0019484D">
        <w:rPr>
          <w:lang w:val="es-PE"/>
        </w:rPr>
        <w:t xml:space="preserve">, pueden, </w:t>
      </w:r>
      <w:r w:rsidR="008A030D">
        <w:rPr>
          <w:lang w:val="es-PE"/>
        </w:rPr>
        <w:t xml:space="preserve">de </w:t>
      </w:r>
      <w:r w:rsidR="004823AF">
        <w:rPr>
          <w:lang w:val="es-PE"/>
        </w:rPr>
        <w:t xml:space="preserve">un </w:t>
      </w:r>
      <w:r w:rsidRPr="0019484D">
        <w:rPr>
          <w:lang w:val="es-PE"/>
        </w:rPr>
        <w:t xml:space="preserve">momento a </w:t>
      </w:r>
      <w:r w:rsidR="004823AF">
        <w:rPr>
          <w:lang w:val="es-PE"/>
        </w:rPr>
        <w:t>otro</w:t>
      </w:r>
      <w:r w:rsidRPr="0019484D">
        <w:rPr>
          <w:lang w:val="es-PE"/>
        </w:rPr>
        <w:t xml:space="preserve">, dar lugar a una sucesión de células hasta el final del ciclo </w:t>
      </w:r>
      <w:r w:rsidR="008A030D">
        <w:rPr>
          <w:lang w:val="es-PE"/>
        </w:rPr>
        <w:t>estelar</w:t>
      </w:r>
      <w:r w:rsidRPr="0019484D">
        <w:rPr>
          <w:lang w:val="es-PE"/>
        </w:rPr>
        <w:t>. (Int</w:t>
      </w:r>
      <w:r w:rsidR="008A030D">
        <w:rPr>
          <w:lang w:val="es-PE"/>
        </w:rPr>
        <w:t>é</w:t>
      </w:r>
      <w:r w:rsidRPr="0019484D">
        <w:rPr>
          <w:lang w:val="es-PE"/>
        </w:rPr>
        <w:t>nt</w:t>
      </w:r>
      <w:r w:rsidR="008A030D">
        <w:rPr>
          <w:lang w:val="es-PE"/>
        </w:rPr>
        <w:t>ese</w:t>
      </w:r>
      <w:r w:rsidRPr="0019484D">
        <w:rPr>
          <w:lang w:val="es-PE"/>
        </w:rPr>
        <w:t xml:space="preserve"> hacer una buena </w:t>
      </w:r>
      <w:r w:rsidR="00CA5E4D">
        <w:rPr>
          <w:lang w:val="es-PE"/>
        </w:rPr>
        <w:t xml:space="preserve">impresión </w:t>
      </w:r>
      <w:r w:rsidRPr="0019484D">
        <w:rPr>
          <w:lang w:val="es-PE"/>
        </w:rPr>
        <w:t xml:space="preserve">mental </w:t>
      </w:r>
      <w:r w:rsidR="00CA5E4D">
        <w:rPr>
          <w:lang w:val="es-PE"/>
        </w:rPr>
        <w:t xml:space="preserve">sobre </w:t>
      </w:r>
      <w:r w:rsidRPr="0019484D">
        <w:rPr>
          <w:lang w:val="es-PE"/>
        </w:rPr>
        <w:t>este proceso).</w:t>
      </w:r>
      <w:r w:rsidRPr="0019484D">
        <w:rPr>
          <w:lang w:val="es-PE"/>
        </w:rPr>
        <w:br/>
      </w:r>
    </w:p>
    <w:p w14:paraId="2C28EBA5" w14:textId="359927F8" w:rsidR="00D73EDA" w:rsidRPr="0019484D" w:rsidRDefault="0019484D" w:rsidP="00AC600E">
      <w:pPr>
        <w:pStyle w:val="Ttulo5"/>
        <w:rPr>
          <w:lang w:val="es-PE"/>
        </w:rPr>
      </w:pPr>
      <w:r w:rsidRPr="008A030D">
        <w:rPr>
          <w:i/>
          <w:iCs/>
          <w:lang w:val="es-PE"/>
        </w:rPr>
        <w:t xml:space="preserve"> </w:t>
      </w:r>
      <w:r w:rsidRPr="00CA5E4D">
        <w:rPr>
          <w:lang w:val="es-PE"/>
        </w:rPr>
        <w:t>La instigación de</w:t>
      </w:r>
      <w:r w:rsidRPr="008A030D">
        <w:rPr>
          <w:lang w:val="es-PE"/>
        </w:rPr>
        <w:t xml:space="preserve"> </w:t>
      </w:r>
      <w:r w:rsidRPr="00CA5E4D">
        <w:rPr>
          <w:i/>
          <w:iCs/>
          <w:lang w:val="es-PE"/>
        </w:rPr>
        <w:t>Vāyo</w:t>
      </w:r>
    </w:p>
    <w:p w14:paraId="4AE3208A" w14:textId="0C04139B" w:rsidR="005B57E1" w:rsidRPr="00CA5E4D" w:rsidRDefault="005B57E1" w:rsidP="00B64AF0">
      <w:pPr>
        <w:rPr>
          <w:i/>
          <w:iCs/>
          <w:lang w:val="es-PE"/>
        </w:rPr>
      </w:pPr>
      <w:r w:rsidRPr="005B57E1">
        <w:rPr>
          <w:lang w:val="es-PE"/>
        </w:rPr>
        <w:t>La difusión de fenómenos mentales por todo el cuerpo</w:t>
      </w:r>
      <w:r w:rsidR="00CA5E4D">
        <w:rPr>
          <w:lang w:val="es-PE"/>
        </w:rPr>
        <w:t>,</w:t>
      </w:r>
      <w:r w:rsidRPr="005B57E1">
        <w:rPr>
          <w:lang w:val="es-PE"/>
        </w:rPr>
        <w:t xml:space="preserve"> iniciada por la formación del pensamiento en el asiento de la con</w:t>
      </w:r>
      <w:r w:rsidR="00A94779">
        <w:rPr>
          <w:lang w:val="es-PE"/>
        </w:rPr>
        <w:t>s</w:t>
      </w:r>
      <w:r w:rsidRPr="005B57E1">
        <w:rPr>
          <w:lang w:val="es-PE"/>
        </w:rPr>
        <w:t>ciencia o 'base del corazón', la generación y difusión de agentes que d</w:t>
      </w:r>
      <w:r w:rsidR="00A94779">
        <w:rPr>
          <w:lang w:val="es-PE"/>
        </w:rPr>
        <w:t>e</w:t>
      </w:r>
      <w:r w:rsidRPr="005B57E1">
        <w:rPr>
          <w:lang w:val="es-PE"/>
        </w:rPr>
        <w:t>n lugar a las estaciones y la difusión de los elementos nutri</w:t>
      </w:r>
      <w:r w:rsidR="00CA5E4D">
        <w:rPr>
          <w:lang w:val="es-PE"/>
        </w:rPr>
        <w:t>entes</w:t>
      </w:r>
      <w:r w:rsidRPr="005B57E1">
        <w:rPr>
          <w:lang w:val="es-PE"/>
        </w:rPr>
        <w:t xml:space="preserve"> a partir de los alimentos ingeridos en el estómago, el desarrollo de un ser animado a partir de un embrión en el líquido amniótico, el desarrollo de una planta, </w:t>
      </w:r>
      <w:r w:rsidR="00DD541C">
        <w:rPr>
          <w:lang w:val="es-PE"/>
        </w:rPr>
        <w:t xml:space="preserve">un </w:t>
      </w:r>
      <w:r w:rsidRPr="005B57E1">
        <w:rPr>
          <w:lang w:val="es-PE"/>
        </w:rPr>
        <w:t xml:space="preserve">árbol, </w:t>
      </w:r>
      <w:r w:rsidR="00DD541C">
        <w:rPr>
          <w:lang w:val="es-PE"/>
        </w:rPr>
        <w:t xml:space="preserve">un </w:t>
      </w:r>
      <w:r w:rsidRPr="005B57E1">
        <w:rPr>
          <w:lang w:val="es-PE"/>
        </w:rPr>
        <w:t xml:space="preserve">arbusto o hierba a partir de un brote... </w:t>
      </w:r>
      <w:r w:rsidR="002557D7" w:rsidRPr="00CA5E4D">
        <w:rPr>
          <w:lang w:val="es-PE"/>
        </w:rPr>
        <w:t xml:space="preserve">todos </w:t>
      </w:r>
      <w:r w:rsidRPr="00CA5E4D">
        <w:rPr>
          <w:lang w:val="es-PE"/>
        </w:rPr>
        <w:t xml:space="preserve">son resultado de la instigación de </w:t>
      </w:r>
      <w:r w:rsidR="00DD541C" w:rsidRPr="00CA5E4D">
        <w:rPr>
          <w:i/>
          <w:iCs/>
          <w:lang w:val="es-PE"/>
        </w:rPr>
        <w:t>vāyo</w:t>
      </w:r>
      <w:r w:rsidR="00DD541C">
        <w:rPr>
          <w:i/>
          <w:iCs/>
          <w:lang w:val="es-PE"/>
        </w:rPr>
        <w:t>.</w:t>
      </w:r>
    </w:p>
    <w:p w14:paraId="57130982" w14:textId="77777777" w:rsidR="00387B68" w:rsidRPr="00CA5E4D" w:rsidRDefault="00387B68">
      <w:pPr>
        <w:ind w:firstLine="0"/>
        <w:rPr>
          <w:i/>
          <w:iCs/>
          <w:lang w:val="es-PE"/>
        </w:rPr>
      </w:pPr>
      <w:r w:rsidRPr="00CA5E4D">
        <w:rPr>
          <w:i/>
          <w:iCs/>
          <w:lang w:val="es-PE"/>
        </w:rPr>
        <w:br w:type="page"/>
      </w:r>
    </w:p>
    <w:p w14:paraId="78C5FB4D" w14:textId="77777777" w:rsidR="00C81045" w:rsidRPr="00CA5E4D" w:rsidRDefault="00C81045" w:rsidP="00387B68">
      <w:pPr>
        <w:rPr>
          <w:lang w:val="es-PE"/>
        </w:rPr>
      </w:pPr>
    </w:p>
    <w:p w14:paraId="16C8CC59" w14:textId="6B760D20" w:rsidR="00B325B6" w:rsidRPr="00B325B6" w:rsidRDefault="00B325B6" w:rsidP="000101CE">
      <w:pPr>
        <w:rPr>
          <w:lang w:val="es-PE"/>
        </w:rPr>
      </w:pPr>
      <w:r w:rsidRPr="00B325B6">
        <w:rPr>
          <w:lang w:val="es-PE"/>
        </w:rPr>
        <w:t>Int</w:t>
      </w:r>
      <w:r w:rsidR="00A94779">
        <w:rPr>
          <w:lang w:val="es-PE"/>
        </w:rPr>
        <w:t>é</w:t>
      </w:r>
      <w:r w:rsidRPr="00B325B6">
        <w:rPr>
          <w:lang w:val="es-PE"/>
        </w:rPr>
        <w:t>nt</w:t>
      </w:r>
      <w:r w:rsidR="00A94779">
        <w:rPr>
          <w:lang w:val="es-PE"/>
        </w:rPr>
        <w:t>ese</w:t>
      </w:r>
      <w:r w:rsidRPr="00B325B6">
        <w:rPr>
          <w:lang w:val="es-PE"/>
        </w:rPr>
        <w:t xml:space="preserve"> observar el proceso de </w:t>
      </w:r>
      <w:r w:rsidR="00A94779">
        <w:rPr>
          <w:lang w:val="es-PE"/>
        </w:rPr>
        <w:t>incremento</w:t>
      </w:r>
      <w:r w:rsidRPr="00B325B6">
        <w:rPr>
          <w:lang w:val="es-PE"/>
        </w:rPr>
        <w:t xml:space="preserve"> creciente en todos los objetos inanimados y animados, empezando </w:t>
      </w:r>
      <w:r w:rsidR="00424AB6">
        <w:rPr>
          <w:lang w:val="es-PE"/>
        </w:rPr>
        <w:t xml:space="preserve">con </w:t>
      </w:r>
      <w:r w:rsidRPr="00B325B6">
        <w:rPr>
          <w:lang w:val="es-PE"/>
        </w:rPr>
        <w:t xml:space="preserve">el Monte </w:t>
      </w:r>
      <w:r w:rsidRPr="00B325B6">
        <w:rPr>
          <w:i/>
          <w:iCs/>
          <w:lang w:val="es-PE"/>
        </w:rPr>
        <w:t>Sineru</w:t>
      </w:r>
      <w:r w:rsidRPr="00B325B6">
        <w:rPr>
          <w:lang w:val="es-PE"/>
        </w:rPr>
        <w:t>, las cordilleras cósmicas, la tierra, la propia anatomía</w:t>
      </w:r>
      <w:r w:rsidR="00424AB6">
        <w:rPr>
          <w:lang w:val="es-PE"/>
        </w:rPr>
        <w:t>,</w:t>
      </w:r>
      <w:r w:rsidRPr="00B325B6">
        <w:rPr>
          <w:lang w:val="es-PE"/>
        </w:rPr>
        <w:t xml:space="preserve"> </w:t>
      </w:r>
      <w:r w:rsidR="00424AB6">
        <w:rPr>
          <w:lang w:val="es-PE"/>
        </w:rPr>
        <w:t>etc</w:t>
      </w:r>
      <w:r w:rsidRPr="00B325B6">
        <w:rPr>
          <w:lang w:val="es-PE"/>
        </w:rPr>
        <w:t xml:space="preserve">. Desde la parte superior de la cabeza </w:t>
      </w:r>
      <w:r w:rsidR="00802050">
        <w:rPr>
          <w:lang w:val="es-PE"/>
        </w:rPr>
        <w:t xml:space="preserve">obsérvese </w:t>
      </w:r>
      <w:r w:rsidRPr="00B325B6">
        <w:rPr>
          <w:lang w:val="es-PE"/>
        </w:rPr>
        <w:t>hacia abajo</w:t>
      </w:r>
      <w:r w:rsidR="00802050">
        <w:rPr>
          <w:lang w:val="es-PE"/>
        </w:rPr>
        <w:t>,</w:t>
      </w:r>
      <w:r w:rsidRPr="00B325B6">
        <w:rPr>
          <w:lang w:val="es-PE"/>
        </w:rPr>
        <w:t xml:space="preserve"> hasta que se pueda </w:t>
      </w:r>
      <w:r w:rsidR="00802050">
        <w:rPr>
          <w:lang w:val="es-PE"/>
        </w:rPr>
        <w:t xml:space="preserve">observar </w:t>
      </w:r>
      <w:r w:rsidRPr="00B325B6">
        <w:rPr>
          <w:lang w:val="es-PE"/>
        </w:rPr>
        <w:t>una vis</w:t>
      </w:r>
      <w:r w:rsidR="00802050">
        <w:rPr>
          <w:lang w:val="es-PE"/>
        </w:rPr>
        <w:t>ión</w:t>
      </w:r>
      <w:r w:rsidRPr="00B325B6">
        <w:rPr>
          <w:lang w:val="es-PE"/>
        </w:rPr>
        <w:t xml:space="preserve"> penetrante y nítida hasta las plantas de los pies. El </w:t>
      </w:r>
      <w:r w:rsidRPr="00802050">
        <w:rPr>
          <w:i/>
          <w:iCs/>
          <w:lang w:val="es-PE"/>
        </w:rPr>
        <w:t>elemento aire</w:t>
      </w:r>
      <w:r w:rsidRPr="00B325B6">
        <w:rPr>
          <w:lang w:val="es-PE"/>
        </w:rPr>
        <w:t xml:space="preserve">, en su sentido absoluto, ni siquiera </w:t>
      </w:r>
      <w:r w:rsidR="003617CA">
        <w:rPr>
          <w:lang w:val="es-PE"/>
        </w:rPr>
        <w:t xml:space="preserve">podría ser </w:t>
      </w:r>
      <w:r w:rsidRPr="00B325B6">
        <w:rPr>
          <w:lang w:val="es-PE"/>
        </w:rPr>
        <w:t xml:space="preserve">una iota de sustancia material, podría aparecer como una imagen reflejada en un espejo o un </w:t>
      </w:r>
      <w:r w:rsidR="003617CA">
        <w:rPr>
          <w:lang w:val="es-PE"/>
        </w:rPr>
        <w:t xml:space="preserve">volumen </w:t>
      </w:r>
      <w:r w:rsidRPr="00B325B6">
        <w:rPr>
          <w:lang w:val="es-PE"/>
        </w:rPr>
        <w:t>de agua. Un objeto material a</w:t>
      </w:r>
      <w:r w:rsidR="003617CA">
        <w:rPr>
          <w:lang w:val="es-PE"/>
        </w:rPr>
        <w:t>nte e</w:t>
      </w:r>
      <w:r w:rsidRPr="00B325B6">
        <w:rPr>
          <w:lang w:val="es-PE"/>
        </w:rPr>
        <w:t xml:space="preserve">l </w:t>
      </w:r>
      <w:r w:rsidR="003617CA">
        <w:rPr>
          <w:lang w:val="es-PE"/>
        </w:rPr>
        <w:t xml:space="preserve">cual </w:t>
      </w:r>
      <w:r w:rsidRPr="00B325B6">
        <w:rPr>
          <w:lang w:val="es-PE"/>
        </w:rPr>
        <w:t>se utili</w:t>
      </w:r>
      <w:r w:rsidR="003617CA">
        <w:rPr>
          <w:lang w:val="es-PE"/>
        </w:rPr>
        <w:t>ce</w:t>
      </w:r>
      <w:r w:rsidRPr="00B325B6">
        <w:rPr>
          <w:lang w:val="es-PE"/>
        </w:rPr>
        <w:t xml:space="preserve"> la percepción</w:t>
      </w:r>
      <w:r w:rsidR="00045BC4">
        <w:rPr>
          <w:lang w:val="es-PE"/>
        </w:rPr>
        <w:t>,</w:t>
      </w:r>
      <w:r w:rsidRPr="00B325B6">
        <w:rPr>
          <w:lang w:val="es-PE"/>
        </w:rPr>
        <w:t xml:space="preserve"> suele formar un obstáculo cuando se intent</w:t>
      </w:r>
      <w:r w:rsidR="00045BC4">
        <w:rPr>
          <w:lang w:val="es-PE"/>
        </w:rPr>
        <w:t>e</w:t>
      </w:r>
      <w:r w:rsidRPr="00B325B6">
        <w:rPr>
          <w:lang w:val="es-PE"/>
        </w:rPr>
        <w:t xml:space="preserve"> hacerlo. Int</w:t>
      </w:r>
      <w:r w:rsidR="00045BC4">
        <w:rPr>
          <w:lang w:val="es-PE"/>
        </w:rPr>
        <w:t>é</w:t>
      </w:r>
      <w:r w:rsidRPr="00B325B6">
        <w:rPr>
          <w:lang w:val="es-PE"/>
        </w:rPr>
        <w:t>nt</w:t>
      </w:r>
      <w:r w:rsidR="00045BC4">
        <w:rPr>
          <w:lang w:val="es-PE"/>
        </w:rPr>
        <w:t>ese</w:t>
      </w:r>
      <w:r w:rsidRPr="00B325B6">
        <w:rPr>
          <w:lang w:val="es-PE"/>
        </w:rPr>
        <w:t xml:space="preserve"> eliminar </w:t>
      </w:r>
      <w:r w:rsidR="005B763E">
        <w:rPr>
          <w:lang w:val="es-PE"/>
        </w:rPr>
        <w:t>aquel</w:t>
      </w:r>
      <w:r w:rsidRPr="00B325B6">
        <w:rPr>
          <w:lang w:val="es-PE"/>
        </w:rPr>
        <w:t xml:space="preserve"> obstáculo que no se bas</w:t>
      </w:r>
      <w:r w:rsidR="00045BC4">
        <w:rPr>
          <w:lang w:val="es-PE"/>
        </w:rPr>
        <w:t>e</w:t>
      </w:r>
      <w:r w:rsidRPr="00B325B6">
        <w:rPr>
          <w:lang w:val="es-PE"/>
        </w:rPr>
        <w:t xml:space="preserve"> en la realidad</w:t>
      </w:r>
      <w:r w:rsidR="00CF01F7">
        <w:rPr>
          <w:lang w:val="es-PE"/>
        </w:rPr>
        <w:t>,</w:t>
      </w:r>
      <w:r w:rsidRPr="00B325B6">
        <w:rPr>
          <w:lang w:val="es-PE"/>
        </w:rPr>
        <w:t xml:space="preserve"> sino en algo creado por la convención, usando </w:t>
      </w:r>
      <w:r w:rsidR="005B763E">
        <w:rPr>
          <w:lang w:val="es-PE"/>
        </w:rPr>
        <w:t xml:space="preserve">las </w:t>
      </w:r>
      <w:r w:rsidRPr="00B325B6">
        <w:rPr>
          <w:lang w:val="es-PE"/>
        </w:rPr>
        <w:t xml:space="preserve">capacidades intelectuales de </w:t>
      </w:r>
      <w:r w:rsidR="005B763E">
        <w:rPr>
          <w:lang w:val="es-PE"/>
        </w:rPr>
        <w:t xml:space="preserve">la </w:t>
      </w:r>
      <w:r w:rsidRPr="00B325B6">
        <w:rPr>
          <w:lang w:val="es-PE"/>
        </w:rPr>
        <w:t>observación.</w:t>
      </w:r>
    </w:p>
    <w:p w14:paraId="0965DC62" w14:textId="5AF3276B" w:rsidR="00B56877" w:rsidRPr="00B325B6" w:rsidRDefault="005B763E" w:rsidP="005B763E">
      <w:pPr>
        <w:pStyle w:val="FinSeccion"/>
        <w:rPr>
          <w:lang w:val="es-PE"/>
        </w:rPr>
      </w:pPr>
      <w:r>
        <w:rPr>
          <w:lang w:val="es-PE"/>
        </w:rPr>
        <w:t xml:space="preserve">[Así </w:t>
      </w:r>
      <w:r w:rsidR="00B325B6" w:rsidRPr="00B325B6">
        <w:rPr>
          <w:lang w:val="es-PE"/>
        </w:rPr>
        <w:t xml:space="preserve">concluye el método para visualizar incisivamente </w:t>
      </w:r>
      <w:r>
        <w:rPr>
          <w:lang w:val="es-PE"/>
        </w:rPr>
        <w:br/>
      </w:r>
      <w:r w:rsidR="00B325B6" w:rsidRPr="00B325B6">
        <w:rPr>
          <w:lang w:val="es-PE"/>
        </w:rPr>
        <w:t xml:space="preserve">el </w:t>
      </w:r>
      <w:r w:rsidR="00B325B6" w:rsidRPr="005B763E">
        <w:rPr>
          <w:i/>
          <w:iCs/>
          <w:lang w:val="es-PE"/>
        </w:rPr>
        <w:t>elemento aire</w:t>
      </w:r>
      <w:r w:rsidR="00B325B6" w:rsidRPr="00B325B6">
        <w:rPr>
          <w:lang w:val="es-PE"/>
        </w:rPr>
        <w:t xml:space="preserve">, también conocido como </w:t>
      </w:r>
      <w:r w:rsidR="00B325B6" w:rsidRPr="00B325B6">
        <w:rPr>
          <w:i/>
          <w:iCs/>
          <w:lang w:val="es-PE"/>
        </w:rPr>
        <w:t>vāyo</w:t>
      </w:r>
      <w:r>
        <w:rPr>
          <w:lang w:val="es-PE"/>
        </w:rPr>
        <w:t>]</w:t>
      </w:r>
      <w:r w:rsidR="00B325B6" w:rsidRPr="00B325B6">
        <w:rPr>
          <w:lang w:val="es-PE"/>
        </w:rPr>
        <w:t>.</w:t>
      </w:r>
      <w:r w:rsidR="00B325B6">
        <w:rPr>
          <w:lang w:val="es-PE"/>
        </w:rPr>
        <w:br/>
      </w:r>
    </w:p>
    <w:p w14:paraId="7DB858A3" w14:textId="2CEB2F65" w:rsidR="00B325B6" w:rsidRPr="00B325B6" w:rsidRDefault="00AF0DCD" w:rsidP="00C0144A">
      <w:pPr>
        <w:pStyle w:val="Ttulo3"/>
        <w:rPr>
          <w:lang w:val="es-PE"/>
        </w:rPr>
      </w:pPr>
      <w:r>
        <w:rPr>
          <w:lang w:val="es-PE"/>
        </w:rPr>
        <w:t>Sobre c</w:t>
      </w:r>
      <w:r w:rsidR="00B325B6" w:rsidRPr="00B325B6">
        <w:rPr>
          <w:lang w:val="es-PE"/>
        </w:rPr>
        <w:t xml:space="preserve">ómo los </w:t>
      </w:r>
      <w:r w:rsidR="00167A91">
        <w:rPr>
          <w:lang w:val="es-PE"/>
        </w:rPr>
        <w:t>4</w:t>
      </w:r>
      <w:r w:rsidR="00B325B6" w:rsidRPr="00B325B6">
        <w:rPr>
          <w:lang w:val="es-PE"/>
        </w:rPr>
        <w:t xml:space="preserve"> elementos principales </w:t>
      </w:r>
      <w:r w:rsidR="00B325B6" w:rsidRPr="00486E24">
        <w:rPr>
          <w:i/>
          <w:lang w:val="es-PE"/>
        </w:rPr>
        <w:t>tierra</w:t>
      </w:r>
      <w:r w:rsidR="00B325B6" w:rsidRPr="00B325B6">
        <w:rPr>
          <w:lang w:val="es-PE"/>
        </w:rPr>
        <w:t xml:space="preserve">, </w:t>
      </w:r>
      <w:r w:rsidR="00B325B6" w:rsidRPr="00486E24">
        <w:rPr>
          <w:i/>
          <w:lang w:val="es-PE"/>
        </w:rPr>
        <w:t>agua</w:t>
      </w:r>
      <w:r w:rsidR="00B325B6" w:rsidRPr="00B325B6">
        <w:rPr>
          <w:lang w:val="es-PE"/>
        </w:rPr>
        <w:t xml:space="preserve">, </w:t>
      </w:r>
      <w:r w:rsidR="00B325B6" w:rsidRPr="00486E24">
        <w:rPr>
          <w:i/>
          <w:lang w:val="es-PE"/>
        </w:rPr>
        <w:t>fuego</w:t>
      </w:r>
      <w:r w:rsidR="00B325B6" w:rsidRPr="00B325B6">
        <w:rPr>
          <w:lang w:val="es-PE"/>
        </w:rPr>
        <w:t xml:space="preserve"> y </w:t>
      </w:r>
      <w:r w:rsidR="00B325B6" w:rsidRPr="00486E24">
        <w:rPr>
          <w:i/>
          <w:lang w:val="es-PE"/>
        </w:rPr>
        <w:t>aire</w:t>
      </w:r>
      <w:r w:rsidR="00B325B6" w:rsidRPr="00B325B6">
        <w:rPr>
          <w:lang w:val="es-PE"/>
        </w:rPr>
        <w:t xml:space="preserve"> </w:t>
      </w:r>
      <w:r w:rsidR="00486E24">
        <w:rPr>
          <w:lang w:val="es-PE"/>
        </w:rPr>
        <w:t>son</w:t>
      </w:r>
      <w:r w:rsidR="00B325B6" w:rsidRPr="00B325B6">
        <w:rPr>
          <w:lang w:val="es-PE"/>
        </w:rPr>
        <w:t xml:space="preserve"> interdependientes entre sí y, </w:t>
      </w:r>
      <w:r>
        <w:rPr>
          <w:lang w:val="es-PE"/>
        </w:rPr>
        <w:t xml:space="preserve">sobre </w:t>
      </w:r>
      <w:r w:rsidR="00486E24">
        <w:rPr>
          <w:lang w:val="es-PE"/>
        </w:rPr>
        <w:t xml:space="preserve">cómo </w:t>
      </w:r>
      <w:r w:rsidR="00B325B6" w:rsidRPr="00B325B6">
        <w:rPr>
          <w:lang w:val="es-PE"/>
        </w:rPr>
        <w:t>si uno fue</w:t>
      </w:r>
      <w:r w:rsidR="00486E24">
        <w:rPr>
          <w:lang w:val="es-PE"/>
        </w:rPr>
        <w:t>se</w:t>
      </w:r>
      <w:r w:rsidR="00B325B6" w:rsidRPr="00B325B6">
        <w:rPr>
          <w:lang w:val="es-PE"/>
        </w:rPr>
        <w:t xml:space="preserve"> destruido, los demás seguirían el mismo camino</w:t>
      </w:r>
      <w:r w:rsidR="00167A91">
        <w:rPr>
          <w:lang w:val="es-PE"/>
        </w:rPr>
        <w:t xml:space="preserve"> en su totalidad</w:t>
      </w:r>
      <w:r w:rsidR="00C0144A">
        <w:rPr>
          <w:lang w:val="es-PE"/>
        </w:rPr>
        <w:t>.</w:t>
      </w:r>
    </w:p>
    <w:p w14:paraId="08532C63" w14:textId="0889C2FE" w:rsidR="00B325B6" w:rsidRPr="00B325B6" w:rsidRDefault="00B325B6" w:rsidP="002101F3">
      <w:pPr>
        <w:rPr>
          <w:lang w:val="es-PE"/>
        </w:rPr>
      </w:pPr>
      <w:r w:rsidRPr="00B325B6">
        <w:rPr>
          <w:lang w:val="es-PE"/>
        </w:rPr>
        <w:t xml:space="preserve">Las </w:t>
      </w:r>
      <w:r w:rsidR="00167A91">
        <w:rPr>
          <w:lang w:val="es-PE"/>
        </w:rPr>
        <w:t>4</w:t>
      </w:r>
      <w:r w:rsidRPr="00B325B6">
        <w:rPr>
          <w:lang w:val="es-PE"/>
        </w:rPr>
        <w:t xml:space="preserve"> actividades principales —</w:t>
      </w:r>
      <w:r w:rsidR="00167A91">
        <w:rPr>
          <w:lang w:val="es-PE"/>
        </w:rPr>
        <w:t xml:space="preserve"> </w:t>
      </w:r>
      <w:r w:rsidRPr="00167A91">
        <w:rPr>
          <w:i/>
          <w:iCs/>
          <w:lang w:val="es-PE"/>
        </w:rPr>
        <w:t>firmeza</w:t>
      </w:r>
      <w:r w:rsidRPr="00B325B6">
        <w:rPr>
          <w:lang w:val="es-PE"/>
        </w:rPr>
        <w:t xml:space="preserve">, </w:t>
      </w:r>
      <w:r w:rsidRPr="00167A91">
        <w:rPr>
          <w:i/>
          <w:iCs/>
          <w:lang w:val="es-PE"/>
        </w:rPr>
        <w:t>cohesión</w:t>
      </w:r>
      <w:r w:rsidRPr="00B325B6">
        <w:rPr>
          <w:lang w:val="es-PE"/>
        </w:rPr>
        <w:t xml:space="preserve">, </w:t>
      </w:r>
      <w:r w:rsidRPr="00167A91">
        <w:rPr>
          <w:i/>
          <w:iCs/>
          <w:lang w:val="es-PE"/>
        </w:rPr>
        <w:t>calor</w:t>
      </w:r>
      <w:r w:rsidRPr="00B325B6">
        <w:rPr>
          <w:lang w:val="es-PE"/>
        </w:rPr>
        <w:t xml:space="preserve"> e </w:t>
      </w:r>
      <w:r w:rsidRPr="00167A91">
        <w:rPr>
          <w:i/>
          <w:iCs/>
          <w:lang w:val="es-PE"/>
        </w:rPr>
        <w:t>impulso</w:t>
      </w:r>
      <w:r w:rsidR="00167A91">
        <w:rPr>
          <w:i/>
          <w:iCs/>
          <w:lang w:val="es-PE"/>
        </w:rPr>
        <w:t xml:space="preserve"> </w:t>
      </w:r>
      <w:r w:rsidRPr="00B325B6">
        <w:rPr>
          <w:lang w:val="es-PE"/>
        </w:rPr>
        <w:t>— tienen</w:t>
      </w:r>
      <w:r w:rsidR="00812D73">
        <w:rPr>
          <w:lang w:val="es-PE"/>
        </w:rPr>
        <w:t>,</w:t>
      </w:r>
      <w:r w:rsidRPr="00B325B6">
        <w:rPr>
          <w:lang w:val="es-PE"/>
        </w:rPr>
        <w:t xml:space="preserve"> cada una</w:t>
      </w:r>
      <w:r w:rsidR="00812D73">
        <w:rPr>
          <w:lang w:val="es-PE"/>
        </w:rPr>
        <w:t>,</w:t>
      </w:r>
      <w:r w:rsidRPr="00B325B6">
        <w:rPr>
          <w:lang w:val="es-PE"/>
        </w:rPr>
        <w:t xml:space="preserve"> su propio carácter distintivo. Por ubicación, habitan donde el </w:t>
      </w:r>
      <w:r w:rsidRPr="00167A91">
        <w:rPr>
          <w:i/>
          <w:iCs/>
          <w:lang w:val="es-PE"/>
        </w:rPr>
        <w:t>elemento firmeza</w:t>
      </w:r>
      <w:r w:rsidRPr="00B325B6">
        <w:rPr>
          <w:lang w:val="es-PE"/>
        </w:rPr>
        <w:t xml:space="preserve"> proporcion</w:t>
      </w:r>
      <w:r w:rsidR="00812D73">
        <w:rPr>
          <w:lang w:val="es-PE"/>
        </w:rPr>
        <w:t>e</w:t>
      </w:r>
      <w:r w:rsidRPr="00B325B6">
        <w:rPr>
          <w:lang w:val="es-PE"/>
        </w:rPr>
        <w:t xml:space="preserve"> una base donde </w:t>
      </w:r>
      <w:r w:rsidR="0090275A">
        <w:rPr>
          <w:lang w:val="es-PE"/>
        </w:rPr>
        <w:t xml:space="preserve">en </w:t>
      </w:r>
      <w:r w:rsidRPr="00B325B6">
        <w:rPr>
          <w:lang w:val="es-PE"/>
        </w:rPr>
        <w:t xml:space="preserve">todos </w:t>
      </w:r>
      <w:r w:rsidR="008E22F2">
        <w:rPr>
          <w:lang w:val="es-PE"/>
        </w:rPr>
        <w:t>se dé</w:t>
      </w:r>
      <w:r w:rsidRPr="00B325B6">
        <w:rPr>
          <w:lang w:val="es-PE"/>
        </w:rPr>
        <w:t xml:space="preserve"> </w:t>
      </w:r>
      <w:r w:rsidR="008E22F2">
        <w:rPr>
          <w:lang w:val="es-PE"/>
        </w:rPr>
        <w:t xml:space="preserve">su </w:t>
      </w:r>
      <w:r w:rsidRPr="00B325B6">
        <w:rPr>
          <w:lang w:val="es-PE"/>
        </w:rPr>
        <w:t>existencia, perdur</w:t>
      </w:r>
      <w:r w:rsidR="008E22F2">
        <w:rPr>
          <w:lang w:val="es-PE"/>
        </w:rPr>
        <w:t>e</w:t>
      </w:r>
      <w:r w:rsidRPr="00B325B6">
        <w:rPr>
          <w:lang w:val="es-PE"/>
        </w:rPr>
        <w:t>n y luego ca</w:t>
      </w:r>
      <w:r w:rsidR="008E22F2">
        <w:rPr>
          <w:lang w:val="es-PE"/>
        </w:rPr>
        <w:t>iga</w:t>
      </w:r>
      <w:r w:rsidRPr="00B325B6">
        <w:rPr>
          <w:lang w:val="es-PE"/>
        </w:rPr>
        <w:t>n en el olvido</w:t>
      </w:r>
      <w:r w:rsidR="008E22F2">
        <w:rPr>
          <w:lang w:val="es-PE"/>
        </w:rPr>
        <w:t>,</w:t>
      </w:r>
      <w:r w:rsidRPr="00B325B6">
        <w:rPr>
          <w:lang w:val="es-PE"/>
        </w:rPr>
        <w:t xml:space="preserve"> simultáneamente.</w:t>
      </w:r>
    </w:p>
    <w:p w14:paraId="0787D560" w14:textId="2F797DDD" w:rsidR="00486E24" w:rsidRPr="00486E24" w:rsidRDefault="00486E24" w:rsidP="000B4ABE">
      <w:pPr>
        <w:rPr>
          <w:lang w:val="es-PE"/>
        </w:rPr>
      </w:pPr>
      <w:r w:rsidRPr="00486E24">
        <w:rPr>
          <w:lang w:val="es-PE"/>
        </w:rPr>
        <w:t xml:space="preserve">Cuando el </w:t>
      </w:r>
      <w:r w:rsidRPr="00E731FA">
        <w:rPr>
          <w:i/>
          <w:iCs/>
          <w:lang w:val="es-PE"/>
        </w:rPr>
        <w:t>elemento tierra</w:t>
      </w:r>
      <w:r w:rsidRPr="00486E24">
        <w:rPr>
          <w:lang w:val="es-PE"/>
        </w:rPr>
        <w:t xml:space="preserve"> o </w:t>
      </w:r>
      <w:r w:rsidRPr="00E731FA">
        <w:rPr>
          <w:i/>
          <w:iCs/>
          <w:lang w:val="es-PE"/>
        </w:rPr>
        <w:t>firmeza</w:t>
      </w:r>
      <w:r w:rsidRPr="00486E24">
        <w:rPr>
          <w:lang w:val="es-PE"/>
        </w:rPr>
        <w:t xml:space="preserve"> dej</w:t>
      </w:r>
      <w:r w:rsidR="00E731FA">
        <w:rPr>
          <w:lang w:val="es-PE"/>
        </w:rPr>
        <w:t>e</w:t>
      </w:r>
      <w:r w:rsidRPr="00486E24">
        <w:rPr>
          <w:lang w:val="es-PE"/>
        </w:rPr>
        <w:t xml:space="preserve"> de existir, los </w:t>
      </w:r>
      <w:r w:rsidR="00E731FA">
        <w:rPr>
          <w:lang w:val="es-PE"/>
        </w:rPr>
        <w:t>3</w:t>
      </w:r>
      <w:r w:rsidRPr="00486E24">
        <w:rPr>
          <w:lang w:val="es-PE"/>
        </w:rPr>
        <w:t xml:space="preserve"> elementos restantes también perece</w:t>
      </w:r>
      <w:r w:rsidR="00E731FA">
        <w:rPr>
          <w:lang w:val="es-PE"/>
        </w:rPr>
        <w:t>rá</w:t>
      </w:r>
      <w:r w:rsidRPr="00486E24">
        <w:rPr>
          <w:lang w:val="es-PE"/>
        </w:rPr>
        <w:t>n. De manera similar, cuando se pierd</w:t>
      </w:r>
      <w:r w:rsidR="00E731FA">
        <w:rPr>
          <w:lang w:val="es-PE"/>
        </w:rPr>
        <w:t>a</w:t>
      </w:r>
      <w:r w:rsidRPr="00486E24">
        <w:rPr>
          <w:lang w:val="es-PE"/>
        </w:rPr>
        <w:t xml:space="preserve"> la </w:t>
      </w:r>
      <w:r w:rsidRPr="00E731FA">
        <w:rPr>
          <w:i/>
          <w:iCs/>
          <w:lang w:val="es-PE"/>
        </w:rPr>
        <w:t>cohesión</w:t>
      </w:r>
      <w:r w:rsidRPr="00486E24">
        <w:rPr>
          <w:lang w:val="es-PE"/>
        </w:rPr>
        <w:t xml:space="preserve">, el </w:t>
      </w:r>
      <w:r w:rsidRPr="00E731FA">
        <w:rPr>
          <w:i/>
          <w:iCs/>
          <w:lang w:val="es-PE"/>
        </w:rPr>
        <w:t>elemento agua</w:t>
      </w:r>
      <w:r w:rsidRPr="00486E24">
        <w:rPr>
          <w:lang w:val="es-PE"/>
        </w:rPr>
        <w:t>, se perde</w:t>
      </w:r>
      <w:r w:rsidR="00E731FA">
        <w:rPr>
          <w:lang w:val="es-PE"/>
        </w:rPr>
        <w:t>rá</w:t>
      </w:r>
      <w:r w:rsidRPr="00486E24">
        <w:rPr>
          <w:lang w:val="es-PE"/>
        </w:rPr>
        <w:t xml:space="preserve"> la característica de </w:t>
      </w:r>
      <w:r w:rsidR="00E731FA">
        <w:rPr>
          <w:lang w:val="es-PE"/>
        </w:rPr>
        <w:t>soporte</w:t>
      </w:r>
      <w:r w:rsidRPr="00486E24">
        <w:rPr>
          <w:lang w:val="es-PE"/>
        </w:rPr>
        <w:t xml:space="preserve"> a los demás y </w:t>
      </w:r>
      <w:r w:rsidR="00B8322A">
        <w:rPr>
          <w:lang w:val="es-PE"/>
        </w:rPr>
        <w:t xml:space="preserve">de </w:t>
      </w:r>
      <w:r w:rsidRPr="00486E24">
        <w:rPr>
          <w:lang w:val="es-PE"/>
        </w:rPr>
        <w:t xml:space="preserve">ser </w:t>
      </w:r>
      <w:r w:rsidR="00B8322A">
        <w:rPr>
          <w:lang w:val="es-PE"/>
        </w:rPr>
        <w:t xml:space="preserve">soportado </w:t>
      </w:r>
      <w:r w:rsidRPr="00486E24">
        <w:rPr>
          <w:lang w:val="es-PE"/>
        </w:rPr>
        <w:t xml:space="preserve">por ellos, de modo que </w:t>
      </w:r>
      <w:r w:rsidR="00B8322A">
        <w:rPr>
          <w:lang w:val="es-PE"/>
        </w:rPr>
        <w:t>le seguirá un</w:t>
      </w:r>
      <w:r w:rsidRPr="00486E24">
        <w:rPr>
          <w:lang w:val="es-PE"/>
        </w:rPr>
        <w:t>a desorganización conduce</w:t>
      </w:r>
      <w:r w:rsidR="00B8322A">
        <w:rPr>
          <w:lang w:val="es-PE"/>
        </w:rPr>
        <w:t>nte</w:t>
      </w:r>
      <w:r w:rsidRPr="00486E24">
        <w:rPr>
          <w:lang w:val="es-PE"/>
        </w:rPr>
        <w:t xml:space="preserve"> </w:t>
      </w:r>
      <w:r w:rsidR="00B8322A">
        <w:rPr>
          <w:lang w:val="es-PE"/>
        </w:rPr>
        <w:t xml:space="preserve">hacia </w:t>
      </w:r>
      <w:r w:rsidRPr="00486E24">
        <w:rPr>
          <w:lang w:val="es-PE"/>
        </w:rPr>
        <w:t>la destrucción de todos</w:t>
      </w:r>
      <w:r w:rsidR="00CC2EEA">
        <w:rPr>
          <w:lang w:val="es-PE"/>
        </w:rPr>
        <w:t xml:space="preserve"> los demás</w:t>
      </w:r>
      <w:r w:rsidRPr="00486E24">
        <w:rPr>
          <w:lang w:val="es-PE"/>
        </w:rPr>
        <w:t xml:space="preserve">. De la misma manera, cuando se </w:t>
      </w:r>
      <w:r w:rsidR="00CC2EEA">
        <w:rPr>
          <w:lang w:val="es-PE"/>
        </w:rPr>
        <w:t xml:space="preserve">destruya </w:t>
      </w:r>
      <w:r w:rsidRPr="00486E24">
        <w:rPr>
          <w:lang w:val="es-PE"/>
        </w:rPr>
        <w:t xml:space="preserve">el </w:t>
      </w:r>
      <w:r w:rsidRPr="00B8322A">
        <w:rPr>
          <w:i/>
          <w:iCs/>
          <w:lang w:val="es-PE"/>
        </w:rPr>
        <w:t>elemento fuego</w:t>
      </w:r>
      <w:r w:rsidRPr="00486E24">
        <w:rPr>
          <w:lang w:val="es-PE"/>
        </w:rPr>
        <w:t xml:space="preserve"> que proporcion</w:t>
      </w:r>
      <w:r w:rsidR="00CC2EEA">
        <w:rPr>
          <w:lang w:val="es-PE"/>
        </w:rPr>
        <w:t>e</w:t>
      </w:r>
      <w:r w:rsidRPr="00486E24">
        <w:rPr>
          <w:lang w:val="es-PE"/>
        </w:rPr>
        <w:t xml:space="preserve"> calor y energía</w:t>
      </w:r>
      <w:r w:rsidR="00CC2EEA">
        <w:rPr>
          <w:lang w:val="es-PE"/>
        </w:rPr>
        <w:t xml:space="preserve"> a algo</w:t>
      </w:r>
      <w:r w:rsidRPr="00486E24">
        <w:rPr>
          <w:lang w:val="es-PE"/>
        </w:rPr>
        <w:t xml:space="preserve">, los </w:t>
      </w:r>
      <w:r w:rsidR="00B8322A">
        <w:rPr>
          <w:lang w:val="es-PE"/>
        </w:rPr>
        <w:t xml:space="preserve">3 </w:t>
      </w:r>
      <w:r w:rsidRPr="00486E24">
        <w:rPr>
          <w:lang w:val="es-PE"/>
        </w:rPr>
        <w:t xml:space="preserve">elementos restantes no </w:t>
      </w:r>
      <w:r w:rsidR="00B8322A">
        <w:rPr>
          <w:lang w:val="es-PE"/>
        </w:rPr>
        <w:t xml:space="preserve">tendrán </w:t>
      </w:r>
      <w:r w:rsidRPr="00486E24">
        <w:rPr>
          <w:lang w:val="es-PE"/>
        </w:rPr>
        <w:t>forma de cumplir</w:t>
      </w:r>
      <w:r w:rsidR="005D01FB">
        <w:rPr>
          <w:lang w:val="es-PE"/>
        </w:rPr>
        <w:t xml:space="preserve"> sus funciones</w:t>
      </w:r>
      <w:r w:rsidRPr="00486E24">
        <w:rPr>
          <w:lang w:val="es-PE"/>
        </w:rPr>
        <w:t xml:space="preserve"> por sí mismos, de modo que todos </w:t>
      </w:r>
      <w:r w:rsidR="00CC2EEA">
        <w:rPr>
          <w:lang w:val="es-PE"/>
        </w:rPr>
        <w:t xml:space="preserve">también </w:t>
      </w:r>
      <w:r w:rsidRPr="00486E24">
        <w:rPr>
          <w:lang w:val="es-PE"/>
        </w:rPr>
        <w:t>perece</w:t>
      </w:r>
      <w:r w:rsidR="005D01FB">
        <w:rPr>
          <w:lang w:val="es-PE"/>
        </w:rPr>
        <w:t>rá</w:t>
      </w:r>
      <w:r w:rsidRPr="00486E24">
        <w:rPr>
          <w:lang w:val="es-PE"/>
        </w:rPr>
        <w:t xml:space="preserve">n. Cuando el </w:t>
      </w:r>
      <w:r w:rsidRPr="005D01FB">
        <w:rPr>
          <w:i/>
          <w:iCs/>
          <w:lang w:val="es-PE"/>
        </w:rPr>
        <w:t>elemento aire</w:t>
      </w:r>
      <w:r w:rsidR="005D01FB">
        <w:rPr>
          <w:i/>
          <w:iCs/>
          <w:lang w:val="es-PE"/>
        </w:rPr>
        <w:t>,</w:t>
      </w:r>
      <w:r w:rsidRPr="00486E24">
        <w:rPr>
          <w:lang w:val="es-PE"/>
        </w:rPr>
        <w:t xml:space="preserve"> que mantiene la solidez de todos los elementos</w:t>
      </w:r>
      <w:r w:rsidR="005D01FB">
        <w:rPr>
          <w:lang w:val="es-PE"/>
        </w:rPr>
        <w:t>,</w:t>
      </w:r>
      <w:r w:rsidRPr="00486E24">
        <w:rPr>
          <w:lang w:val="es-PE"/>
        </w:rPr>
        <w:t xml:space="preserve"> </w:t>
      </w:r>
      <w:r w:rsidR="00CC2EEA">
        <w:rPr>
          <w:lang w:val="es-PE"/>
        </w:rPr>
        <w:t>sea</w:t>
      </w:r>
      <w:r w:rsidRPr="00486E24">
        <w:rPr>
          <w:lang w:val="es-PE"/>
        </w:rPr>
        <w:t xml:space="preserve"> destruido, los tres restantes también se debilita</w:t>
      </w:r>
      <w:r w:rsidR="005D01FB">
        <w:rPr>
          <w:lang w:val="es-PE"/>
        </w:rPr>
        <w:t>rá</w:t>
      </w:r>
      <w:r w:rsidRPr="00486E24">
        <w:rPr>
          <w:lang w:val="es-PE"/>
        </w:rPr>
        <w:t xml:space="preserve">n y ya no </w:t>
      </w:r>
      <w:r w:rsidR="005D01FB">
        <w:rPr>
          <w:lang w:val="es-PE"/>
        </w:rPr>
        <w:t xml:space="preserve">podrán </w:t>
      </w:r>
      <w:r w:rsidRPr="00486E24">
        <w:rPr>
          <w:lang w:val="es-PE"/>
        </w:rPr>
        <w:t>existir.</w:t>
      </w:r>
    </w:p>
    <w:p w14:paraId="2DC5B44E" w14:textId="5A781408" w:rsidR="005738C0" w:rsidRPr="00486E24" w:rsidRDefault="005738C0">
      <w:pPr>
        <w:ind w:firstLine="0"/>
        <w:rPr>
          <w:lang w:val="es-PE"/>
        </w:rPr>
      </w:pPr>
      <w:r w:rsidRPr="00486E24">
        <w:rPr>
          <w:lang w:val="es-PE"/>
        </w:rPr>
        <w:br w:type="page"/>
      </w:r>
    </w:p>
    <w:p w14:paraId="209B4D9C" w14:textId="77777777" w:rsidR="00555516" w:rsidRDefault="00555516" w:rsidP="002C334D">
      <w:pPr>
        <w:rPr>
          <w:lang w:val="es-PE"/>
        </w:rPr>
      </w:pPr>
    </w:p>
    <w:p w14:paraId="6B4E978D" w14:textId="09BF7DBE" w:rsidR="00426BA7" w:rsidRPr="00426BA7" w:rsidRDefault="00426BA7" w:rsidP="002C334D">
      <w:pPr>
        <w:rPr>
          <w:lang w:val="es-PE"/>
        </w:rPr>
      </w:pPr>
      <w:r w:rsidRPr="00426BA7">
        <w:rPr>
          <w:lang w:val="es-PE"/>
        </w:rPr>
        <w:t xml:space="preserve">De la misma manera, cuando el </w:t>
      </w:r>
      <w:r w:rsidRPr="00555516">
        <w:rPr>
          <w:i/>
          <w:iCs/>
          <w:lang w:val="es-PE"/>
        </w:rPr>
        <w:t>elemento tierra</w:t>
      </w:r>
      <w:r w:rsidR="004B3CD2">
        <w:rPr>
          <w:i/>
          <w:iCs/>
          <w:lang w:val="es-PE"/>
        </w:rPr>
        <w:t>,</w:t>
      </w:r>
      <w:r w:rsidRPr="00426BA7">
        <w:rPr>
          <w:lang w:val="es-PE"/>
        </w:rPr>
        <w:t xml:space="preserve"> </w:t>
      </w:r>
      <w:r w:rsidR="00555516">
        <w:rPr>
          <w:lang w:val="es-PE"/>
        </w:rPr>
        <w:t>el cual</w:t>
      </w:r>
      <w:r w:rsidRPr="00426BA7">
        <w:rPr>
          <w:lang w:val="es-PE"/>
        </w:rPr>
        <w:t xml:space="preserve"> da firmeza a la organización</w:t>
      </w:r>
      <w:r w:rsidR="004B3CD2">
        <w:rPr>
          <w:lang w:val="es-PE"/>
        </w:rPr>
        <w:t>,</w:t>
      </w:r>
      <w:r w:rsidRPr="00426BA7">
        <w:rPr>
          <w:lang w:val="es-PE"/>
        </w:rPr>
        <w:t xml:space="preserve"> se qued</w:t>
      </w:r>
      <w:r w:rsidR="004B3CD2">
        <w:rPr>
          <w:lang w:val="es-PE"/>
        </w:rPr>
        <w:t>e</w:t>
      </w:r>
      <w:r w:rsidRPr="00426BA7">
        <w:rPr>
          <w:lang w:val="es-PE"/>
        </w:rPr>
        <w:t xml:space="preserve"> privado del </w:t>
      </w:r>
      <w:r w:rsidRPr="00DE7900">
        <w:rPr>
          <w:i/>
          <w:iCs/>
          <w:lang w:val="es-PE"/>
        </w:rPr>
        <w:t xml:space="preserve">elemento aire </w:t>
      </w:r>
      <w:r w:rsidRPr="00426BA7">
        <w:rPr>
          <w:lang w:val="es-PE"/>
        </w:rPr>
        <w:t>que l</w:t>
      </w:r>
      <w:r w:rsidR="004B3CD2">
        <w:rPr>
          <w:lang w:val="es-PE"/>
        </w:rPr>
        <w:t>o</w:t>
      </w:r>
      <w:r w:rsidRPr="00426BA7">
        <w:rPr>
          <w:lang w:val="es-PE"/>
        </w:rPr>
        <w:t xml:space="preserve"> </w:t>
      </w:r>
      <w:r w:rsidR="00DE7900">
        <w:rPr>
          <w:lang w:val="es-PE"/>
        </w:rPr>
        <w:t xml:space="preserve">colma </w:t>
      </w:r>
      <w:r w:rsidRPr="00426BA7">
        <w:rPr>
          <w:lang w:val="es-PE"/>
        </w:rPr>
        <w:t>y l</w:t>
      </w:r>
      <w:r w:rsidR="004B3CD2">
        <w:rPr>
          <w:lang w:val="es-PE"/>
        </w:rPr>
        <w:t>o</w:t>
      </w:r>
      <w:r w:rsidRPr="00426BA7">
        <w:rPr>
          <w:lang w:val="es-PE"/>
        </w:rPr>
        <w:t xml:space="preserve"> tensa, ya no </w:t>
      </w:r>
      <w:r w:rsidR="00DE7900">
        <w:rPr>
          <w:lang w:val="es-PE"/>
        </w:rPr>
        <w:t xml:space="preserve">podrá </w:t>
      </w:r>
      <w:r w:rsidRPr="00426BA7">
        <w:rPr>
          <w:lang w:val="es-PE"/>
        </w:rPr>
        <w:t xml:space="preserve">continuar por sí </w:t>
      </w:r>
      <w:r w:rsidR="00DE7900">
        <w:rPr>
          <w:lang w:val="es-PE"/>
        </w:rPr>
        <w:t>mismo</w:t>
      </w:r>
      <w:r w:rsidRPr="00426BA7">
        <w:rPr>
          <w:lang w:val="es-PE"/>
        </w:rPr>
        <w:t xml:space="preserve">. De manera similar, cuando el </w:t>
      </w:r>
      <w:r w:rsidRPr="00DE7900">
        <w:rPr>
          <w:i/>
          <w:iCs/>
          <w:lang w:val="es-PE"/>
        </w:rPr>
        <w:t>elemento aire</w:t>
      </w:r>
      <w:r w:rsidRPr="00426BA7">
        <w:rPr>
          <w:lang w:val="es-PE"/>
        </w:rPr>
        <w:t xml:space="preserve"> ya no </w:t>
      </w:r>
      <w:r w:rsidR="00DE7900">
        <w:rPr>
          <w:lang w:val="es-PE"/>
        </w:rPr>
        <w:t>incremente</w:t>
      </w:r>
      <w:r w:rsidRPr="00426BA7">
        <w:rPr>
          <w:lang w:val="es-PE"/>
        </w:rPr>
        <w:t xml:space="preserve"> </w:t>
      </w:r>
      <w:r w:rsidR="00DE7900">
        <w:rPr>
          <w:lang w:val="es-PE"/>
        </w:rPr>
        <w:t>l</w:t>
      </w:r>
      <w:r w:rsidRPr="00426BA7">
        <w:rPr>
          <w:lang w:val="es-PE"/>
        </w:rPr>
        <w:t>a naturaleza cohesi</w:t>
      </w:r>
      <w:r w:rsidR="00DE7900">
        <w:rPr>
          <w:lang w:val="es-PE"/>
        </w:rPr>
        <w:t>va</w:t>
      </w:r>
      <w:r w:rsidRPr="00426BA7">
        <w:rPr>
          <w:lang w:val="es-PE"/>
        </w:rPr>
        <w:t xml:space="preserve"> del </w:t>
      </w:r>
      <w:r w:rsidRPr="00DE7900">
        <w:rPr>
          <w:i/>
          <w:iCs/>
          <w:lang w:val="es-PE"/>
        </w:rPr>
        <w:t>elemento agua</w:t>
      </w:r>
      <w:r w:rsidRPr="00426BA7">
        <w:rPr>
          <w:lang w:val="es-PE"/>
        </w:rPr>
        <w:t xml:space="preserve"> con su tensión y </w:t>
      </w:r>
      <w:r w:rsidR="00432C12">
        <w:rPr>
          <w:lang w:val="es-PE"/>
        </w:rPr>
        <w:t xml:space="preserve">aglutinación </w:t>
      </w:r>
      <w:r w:rsidRPr="00426BA7">
        <w:rPr>
          <w:lang w:val="es-PE"/>
        </w:rPr>
        <w:t xml:space="preserve">de soporte, todo se desmoronará. </w:t>
      </w:r>
      <w:r w:rsidR="001D32F8">
        <w:rPr>
          <w:lang w:val="es-PE"/>
        </w:rPr>
        <w:t>Se acaba de describir</w:t>
      </w:r>
      <w:r w:rsidRPr="00426BA7">
        <w:rPr>
          <w:lang w:val="es-PE"/>
        </w:rPr>
        <w:t xml:space="preserve"> cómo los </w:t>
      </w:r>
      <w:r w:rsidRPr="001D32F8">
        <w:rPr>
          <w:i/>
          <w:iCs/>
          <w:lang w:val="es-PE"/>
        </w:rPr>
        <w:t>cuatro elementos principales</w:t>
      </w:r>
      <w:r w:rsidRPr="00426BA7">
        <w:rPr>
          <w:lang w:val="es-PE"/>
        </w:rPr>
        <w:t xml:space="preserve"> dependen uno del </w:t>
      </w:r>
      <w:r w:rsidR="001D32F8" w:rsidRPr="00426BA7">
        <w:rPr>
          <w:lang w:val="es-PE"/>
        </w:rPr>
        <w:t xml:space="preserve">otro </w:t>
      </w:r>
      <w:r w:rsidRPr="00426BA7">
        <w:rPr>
          <w:lang w:val="es-PE"/>
        </w:rPr>
        <w:t xml:space="preserve">y, </w:t>
      </w:r>
      <w:r w:rsidR="001D32F8">
        <w:rPr>
          <w:lang w:val="es-PE"/>
        </w:rPr>
        <w:t xml:space="preserve">cómo </w:t>
      </w:r>
      <w:r w:rsidRPr="00426BA7">
        <w:rPr>
          <w:lang w:val="es-PE"/>
        </w:rPr>
        <w:t xml:space="preserve">cuando uno </w:t>
      </w:r>
      <w:r w:rsidR="001D32F8">
        <w:rPr>
          <w:lang w:val="es-PE"/>
        </w:rPr>
        <w:t xml:space="preserve">sea </w:t>
      </w:r>
      <w:r w:rsidRPr="00426BA7">
        <w:rPr>
          <w:lang w:val="es-PE"/>
        </w:rPr>
        <w:t xml:space="preserve">destruido, el resto </w:t>
      </w:r>
      <w:r w:rsidR="001D32F8">
        <w:rPr>
          <w:lang w:val="es-PE"/>
        </w:rPr>
        <w:t xml:space="preserve">seguirá </w:t>
      </w:r>
      <w:r w:rsidRPr="00426BA7">
        <w:rPr>
          <w:lang w:val="es-PE"/>
        </w:rPr>
        <w:t>su ejemplo.</w:t>
      </w:r>
    </w:p>
    <w:p w14:paraId="154D3008" w14:textId="504B03E3" w:rsidR="00426BA7" w:rsidRPr="00426BA7" w:rsidRDefault="00426BA7" w:rsidP="005D2B46">
      <w:pPr>
        <w:rPr>
          <w:lang w:val="es-PE"/>
        </w:rPr>
      </w:pPr>
      <w:r w:rsidRPr="00426BA7">
        <w:rPr>
          <w:lang w:val="es-PE"/>
        </w:rPr>
        <w:t xml:space="preserve">Cuando la capacidad intelectual de </w:t>
      </w:r>
      <w:r w:rsidR="00260A80">
        <w:rPr>
          <w:lang w:val="es-PE"/>
        </w:rPr>
        <w:t xml:space="preserve">alguien </w:t>
      </w:r>
      <w:r w:rsidRPr="00426BA7">
        <w:rPr>
          <w:lang w:val="es-PE"/>
        </w:rPr>
        <w:t xml:space="preserve">para percibir suficientemente bien la verdadera naturaleza de los </w:t>
      </w:r>
      <w:r w:rsidRPr="001D32F8">
        <w:rPr>
          <w:i/>
          <w:iCs/>
          <w:lang w:val="es-PE"/>
        </w:rPr>
        <w:t>cuatro elementos primarios</w:t>
      </w:r>
      <w:r w:rsidRPr="00426BA7">
        <w:rPr>
          <w:lang w:val="es-PE"/>
        </w:rPr>
        <w:t xml:space="preserve">, </w:t>
      </w:r>
      <w:r w:rsidR="00260A80">
        <w:rPr>
          <w:lang w:val="es-PE"/>
        </w:rPr>
        <w:t xml:space="preserve">se podrá </w:t>
      </w:r>
      <w:r w:rsidRPr="00426BA7">
        <w:rPr>
          <w:lang w:val="es-PE"/>
        </w:rPr>
        <w:t xml:space="preserve">considerar que el </w:t>
      </w:r>
      <w:r w:rsidR="00260A80" w:rsidRPr="00260A80">
        <w:rPr>
          <w:i/>
          <w:iCs/>
          <w:lang w:val="es-PE"/>
        </w:rPr>
        <w:t>sendero</w:t>
      </w:r>
      <w:r w:rsidR="00260A80">
        <w:rPr>
          <w:lang w:val="es-PE"/>
        </w:rPr>
        <w:t xml:space="preserve"> </w:t>
      </w:r>
      <w:r w:rsidRPr="00426BA7">
        <w:rPr>
          <w:lang w:val="es-PE"/>
        </w:rPr>
        <w:t xml:space="preserve">hacia el primer gran </w:t>
      </w:r>
      <w:r w:rsidRPr="00426BA7">
        <w:rPr>
          <w:i/>
          <w:iCs/>
          <w:lang w:val="es-PE"/>
        </w:rPr>
        <w:t>nibbāna</w:t>
      </w:r>
      <w:r w:rsidRPr="00426BA7">
        <w:rPr>
          <w:lang w:val="es-PE"/>
        </w:rPr>
        <w:t xml:space="preserve"> ha</w:t>
      </w:r>
      <w:r w:rsidR="00260A80">
        <w:rPr>
          <w:lang w:val="es-PE"/>
        </w:rPr>
        <w:t>brá</w:t>
      </w:r>
      <w:r w:rsidRPr="00426BA7">
        <w:rPr>
          <w:lang w:val="es-PE"/>
        </w:rPr>
        <w:t xml:space="preserve"> sido allanado. De los </w:t>
      </w:r>
      <w:r w:rsidRPr="00260A80">
        <w:rPr>
          <w:i/>
          <w:iCs/>
          <w:lang w:val="es-PE"/>
        </w:rPr>
        <w:t xml:space="preserve">cuatro elementos </w:t>
      </w:r>
      <w:r w:rsidR="00260A80" w:rsidRPr="00260A80">
        <w:rPr>
          <w:i/>
          <w:iCs/>
          <w:lang w:val="es-PE"/>
        </w:rPr>
        <w:t>primarios</w:t>
      </w:r>
      <w:r w:rsidRPr="00426BA7">
        <w:rPr>
          <w:lang w:val="es-PE"/>
        </w:rPr>
        <w:t xml:space="preserve">, el </w:t>
      </w:r>
      <w:r w:rsidRPr="00426BA7">
        <w:rPr>
          <w:i/>
          <w:iCs/>
          <w:lang w:val="es-PE"/>
        </w:rPr>
        <w:t xml:space="preserve"> </w:t>
      </w:r>
      <w:r w:rsidRPr="00260A80">
        <w:rPr>
          <w:lang w:val="es-PE"/>
        </w:rPr>
        <w:t>elemento</w:t>
      </w:r>
      <w:r w:rsidR="00260A80">
        <w:rPr>
          <w:rFonts w:ascii="Cormorant" w:hAnsi="Cormorant" w:cs="Cormorant"/>
          <w:i/>
          <w:iCs/>
          <w:lang w:val="es-PE"/>
        </w:rPr>
        <w:t>–</w:t>
      </w:r>
      <w:r w:rsidRPr="00426BA7">
        <w:rPr>
          <w:i/>
          <w:iCs/>
          <w:lang w:val="es-PE"/>
        </w:rPr>
        <w:t>tejo</w:t>
      </w:r>
      <w:r w:rsidRPr="00426BA7">
        <w:rPr>
          <w:lang w:val="es-PE"/>
        </w:rPr>
        <w:t xml:space="preserve"> desempeña el papel clave como líder del grupo. Todo el cosmos, incluido el planeta tierra, compuesto </w:t>
      </w:r>
      <w:r w:rsidR="00260A80">
        <w:rPr>
          <w:lang w:val="es-PE"/>
        </w:rPr>
        <w:t xml:space="preserve">de grandes volúmenes </w:t>
      </w:r>
      <w:r w:rsidRPr="00426BA7">
        <w:rPr>
          <w:lang w:val="es-PE"/>
        </w:rPr>
        <w:t>de tierra y agua y todas las entidades animadas e inanimadas, son producto</w:t>
      </w:r>
      <w:r w:rsidR="00260A80">
        <w:rPr>
          <w:lang w:val="es-PE"/>
        </w:rPr>
        <w:t xml:space="preserve"> de este elemento</w:t>
      </w:r>
      <w:r w:rsidRPr="00426BA7">
        <w:rPr>
          <w:lang w:val="es-PE"/>
        </w:rPr>
        <w:t xml:space="preserve">. La extensión completa de las potencias y los resultados de </w:t>
      </w:r>
      <w:r w:rsidRPr="00426BA7">
        <w:rPr>
          <w:i/>
          <w:iCs/>
          <w:lang w:val="es-PE"/>
        </w:rPr>
        <w:t>tejo</w:t>
      </w:r>
      <w:r w:rsidRPr="00426BA7">
        <w:rPr>
          <w:lang w:val="es-PE"/>
        </w:rPr>
        <w:t xml:space="preserve">, </w:t>
      </w:r>
      <w:r w:rsidR="00420741">
        <w:rPr>
          <w:lang w:val="es-PE"/>
        </w:rPr>
        <w:t>d</w:t>
      </w:r>
      <w:r w:rsidRPr="00426BA7">
        <w:rPr>
          <w:lang w:val="es-PE"/>
        </w:rPr>
        <w:t xml:space="preserve">el </w:t>
      </w:r>
      <w:r w:rsidRPr="00420741">
        <w:rPr>
          <w:i/>
          <w:iCs/>
          <w:lang w:val="es-PE"/>
        </w:rPr>
        <w:t>elemento fuego</w:t>
      </w:r>
      <w:r w:rsidRPr="00426BA7">
        <w:rPr>
          <w:lang w:val="es-PE"/>
        </w:rPr>
        <w:t>, s</w:t>
      </w:r>
      <w:r w:rsidR="00420741">
        <w:rPr>
          <w:lang w:val="es-PE"/>
        </w:rPr>
        <w:t>ó</w:t>
      </w:r>
      <w:r w:rsidRPr="00426BA7">
        <w:rPr>
          <w:lang w:val="es-PE"/>
        </w:rPr>
        <w:t xml:space="preserve">lo pueden ser </w:t>
      </w:r>
      <w:r w:rsidR="00420741">
        <w:rPr>
          <w:lang w:val="es-PE"/>
        </w:rPr>
        <w:t>re</w:t>
      </w:r>
      <w:r w:rsidRPr="00426BA7">
        <w:rPr>
          <w:lang w:val="es-PE"/>
        </w:rPr>
        <w:t xml:space="preserve">conocidos por el propio </w:t>
      </w:r>
      <w:r w:rsidR="00420741">
        <w:rPr>
          <w:lang w:val="es-PE"/>
        </w:rPr>
        <w:t xml:space="preserve">Venerable </w:t>
      </w:r>
      <w:r w:rsidRPr="00420741">
        <w:rPr>
          <w:i/>
          <w:iCs/>
          <w:lang w:val="es-PE"/>
        </w:rPr>
        <w:t>Bud</w:t>
      </w:r>
      <w:r w:rsidR="00420741" w:rsidRPr="00420741">
        <w:rPr>
          <w:i/>
          <w:iCs/>
          <w:lang w:val="es-PE"/>
        </w:rPr>
        <w:t>dh</w:t>
      </w:r>
      <w:r w:rsidRPr="00420741">
        <w:rPr>
          <w:i/>
          <w:iCs/>
          <w:lang w:val="es-PE"/>
        </w:rPr>
        <w:t>a</w:t>
      </w:r>
      <w:r w:rsidRPr="00426BA7">
        <w:rPr>
          <w:lang w:val="es-PE"/>
        </w:rPr>
        <w:t>.</w:t>
      </w:r>
    </w:p>
    <w:p w14:paraId="7472390D" w14:textId="1AA3425C" w:rsidR="00426BA7" w:rsidRPr="00426BA7" w:rsidRDefault="00ED06A8" w:rsidP="00ED06A8">
      <w:pPr>
        <w:pStyle w:val="FinSeccion"/>
        <w:rPr>
          <w:lang w:val="es-PE"/>
        </w:rPr>
      </w:pPr>
      <w:r>
        <w:rPr>
          <w:lang w:val="es-PE"/>
        </w:rPr>
        <w:t>[Así</w:t>
      </w:r>
      <w:r w:rsidR="00426BA7" w:rsidRPr="00426BA7">
        <w:rPr>
          <w:lang w:val="es-PE"/>
        </w:rPr>
        <w:t xml:space="preserve"> concluye el modo de desarrollar la percepción intelectual </w:t>
      </w:r>
      <w:r w:rsidR="009A5019">
        <w:rPr>
          <w:lang w:val="es-PE"/>
        </w:rPr>
        <w:t xml:space="preserve">con el objeto </w:t>
      </w:r>
      <w:r w:rsidR="009A5019">
        <w:rPr>
          <w:lang w:val="es-PE"/>
        </w:rPr>
        <w:br/>
        <w:t>de</w:t>
      </w:r>
      <w:r w:rsidR="00426BA7" w:rsidRPr="00426BA7">
        <w:rPr>
          <w:lang w:val="es-PE"/>
        </w:rPr>
        <w:t xml:space="preserve"> obtener una visión de los </w:t>
      </w:r>
      <w:r w:rsidR="00426BA7" w:rsidRPr="009A5019">
        <w:rPr>
          <w:i/>
          <w:iCs/>
          <w:lang w:val="es-PE"/>
        </w:rPr>
        <w:t>elementos primarios</w:t>
      </w:r>
      <w:r w:rsidR="009A5019">
        <w:rPr>
          <w:lang w:val="es-PE"/>
        </w:rPr>
        <w:t>]</w:t>
      </w:r>
      <w:r w:rsidR="00426BA7" w:rsidRPr="00426BA7">
        <w:rPr>
          <w:lang w:val="es-PE"/>
        </w:rPr>
        <w:t>.</w:t>
      </w:r>
      <w:r w:rsidR="00426BA7">
        <w:rPr>
          <w:lang w:val="es-PE"/>
        </w:rPr>
        <w:br/>
      </w:r>
    </w:p>
    <w:p w14:paraId="0378258D" w14:textId="55EE5C75" w:rsidR="00A47EEA" w:rsidRPr="00A47EEA" w:rsidRDefault="00A47EEA" w:rsidP="00F45EDD">
      <w:pPr>
        <w:pStyle w:val="Ttulo3"/>
        <w:rPr>
          <w:lang w:val="es-PE"/>
        </w:rPr>
      </w:pPr>
      <w:r w:rsidRPr="00A47EEA">
        <w:rPr>
          <w:lang w:val="es-PE"/>
        </w:rPr>
        <w:t xml:space="preserve">Exposición </w:t>
      </w:r>
      <w:r>
        <w:rPr>
          <w:lang w:val="es-PE"/>
        </w:rPr>
        <w:t xml:space="preserve">Sobre </w:t>
      </w:r>
      <w:r w:rsidRPr="00A47EEA">
        <w:rPr>
          <w:lang w:val="es-PE"/>
        </w:rPr>
        <w:t xml:space="preserve">Cómo </w:t>
      </w:r>
      <w:r w:rsidR="009A5019">
        <w:rPr>
          <w:lang w:val="es-PE"/>
        </w:rPr>
        <w:t xml:space="preserve">los </w:t>
      </w:r>
      <w:r>
        <w:rPr>
          <w:lang w:val="es-PE"/>
        </w:rPr>
        <w:t>6</w:t>
      </w:r>
      <w:r w:rsidRPr="00A47EEA">
        <w:rPr>
          <w:lang w:val="es-PE"/>
        </w:rPr>
        <w:t xml:space="preserve"> tipos de Agen</w:t>
      </w:r>
      <w:r w:rsidR="009A5019">
        <w:rPr>
          <w:lang w:val="es-PE"/>
        </w:rPr>
        <w:t>tes</w:t>
      </w:r>
      <w:r>
        <w:rPr>
          <w:lang w:val="es-PE"/>
        </w:rPr>
        <w:t>,</w:t>
      </w:r>
      <w:r w:rsidRPr="00A47EEA">
        <w:rPr>
          <w:lang w:val="es-PE"/>
        </w:rPr>
        <w:t xml:space="preserve"> </w:t>
      </w:r>
      <w:r>
        <w:rPr>
          <w:lang w:val="es-PE"/>
        </w:rPr>
        <w:br/>
      </w:r>
      <w:r w:rsidR="0074790C" w:rsidRPr="00A47EEA">
        <w:rPr>
          <w:lang w:val="es-PE"/>
        </w:rPr>
        <w:t>Clar</w:t>
      </w:r>
      <w:r w:rsidR="009A5019">
        <w:rPr>
          <w:lang w:val="es-PE"/>
        </w:rPr>
        <w:t>o</w:t>
      </w:r>
      <w:r w:rsidR="0074790C" w:rsidRPr="00A47EEA">
        <w:rPr>
          <w:lang w:val="es-PE"/>
        </w:rPr>
        <w:t xml:space="preserve">s </w:t>
      </w:r>
      <w:r w:rsidRPr="00A47EEA">
        <w:rPr>
          <w:lang w:val="es-PE"/>
        </w:rPr>
        <w:t xml:space="preserve">y </w:t>
      </w:r>
      <w:r w:rsidR="0074790C" w:rsidRPr="00A47EEA">
        <w:rPr>
          <w:lang w:val="es-PE"/>
        </w:rPr>
        <w:t>Transparentes</w:t>
      </w:r>
      <w:r>
        <w:rPr>
          <w:lang w:val="es-PE"/>
        </w:rPr>
        <w:t>,</w:t>
      </w:r>
      <w:r w:rsidRPr="00A47EEA">
        <w:rPr>
          <w:lang w:val="es-PE"/>
        </w:rPr>
        <w:t xml:space="preserve"> </w:t>
      </w:r>
      <w:r>
        <w:rPr>
          <w:lang w:val="es-PE"/>
        </w:rPr>
        <w:t>Colman</w:t>
      </w:r>
      <w:r w:rsidRPr="00A47EEA">
        <w:rPr>
          <w:lang w:val="es-PE"/>
        </w:rPr>
        <w:t xml:space="preserve"> la Anatomía Humana </w:t>
      </w:r>
    </w:p>
    <w:p w14:paraId="6DAC4763" w14:textId="6394B47D" w:rsidR="00BC3E0F" w:rsidRPr="00BC3E0F" w:rsidRDefault="00BC3E0F" w:rsidP="000A6196">
      <w:pPr>
        <w:rPr>
          <w:lang w:val="es-PE"/>
        </w:rPr>
      </w:pPr>
      <w:r w:rsidRPr="00BC3E0F">
        <w:rPr>
          <w:lang w:val="es-PE"/>
        </w:rPr>
        <w:t xml:space="preserve">El grupo de </w:t>
      </w:r>
      <w:r w:rsidR="00961B1B">
        <w:rPr>
          <w:lang w:val="es-PE"/>
        </w:rPr>
        <w:t xml:space="preserve">términos </w:t>
      </w:r>
      <w:r w:rsidR="00961B1B" w:rsidRPr="00961B1B">
        <w:rPr>
          <w:i/>
          <w:iCs/>
          <w:lang w:val="es-PE"/>
        </w:rPr>
        <w:t>Pāḷi</w:t>
      </w:r>
      <w:r w:rsidR="00961B1B">
        <w:rPr>
          <w:lang w:val="es-PE"/>
        </w:rPr>
        <w:t xml:space="preserve"> </w:t>
      </w:r>
      <w:r w:rsidRPr="00BC3E0F">
        <w:rPr>
          <w:lang w:val="es-PE"/>
        </w:rPr>
        <w:t xml:space="preserve">que </w:t>
      </w:r>
      <w:r w:rsidR="009A5019">
        <w:rPr>
          <w:lang w:val="es-PE"/>
        </w:rPr>
        <w:t xml:space="preserve">poseen </w:t>
      </w:r>
      <w:r w:rsidRPr="00BC3E0F">
        <w:rPr>
          <w:lang w:val="es-PE"/>
        </w:rPr>
        <w:t xml:space="preserve">el significado de claridad y transparencia es el siguiente: </w:t>
      </w:r>
    </w:p>
    <w:p w14:paraId="734024A3" w14:textId="51F13824" w:rsidR="00EB4213" w:rsidRPr="006971CD" w:rsidRDefault="00EB4213" w:rsidP="00E3228D">
      <w:pPr>
        <w:tabs>
          <w:tab w:val="right" w:pos="567"/>
          <w:tab w:val="left" w:pos="709"/>
          <w:tab w:val="left" w:pos="2835"/>
        </w:tabs>
        <w:spacing w:after="0"/>
        <w:ind w:left="709" w:hanging="425"/>
        <w:rPr>
          <w:lang w:val="es-PE"/>
        </w:rPr>
      </w:pPr>
      <w:r w:rsidRPr="006971CD">
        <w:rPr>
          <w:i/>
          <w:iCs/>
          <w:lang w:val="es-PE"/>
        </w:rPr>
        <w:t>pas</w:t>
      </w:r>
      <w:r w:rsidR="003B4337" w:rsidRPr="006971CD">
        <w:rPr>
          <w:i/>
          <w:iCs/>
          <w:lang w:val="es-PE"/>
        </w:rPr>
        <w:t>ā</w:t>
      </w:r>
      <w:r w:rsidRPr="006971CD">
        <w:rPr>
          <w:i/>
          <w:iCs/>
          <w:lang w:val="es-PE"/>
        </w:rPr>
        <w:t>do</w:t>
      </w:r>
      <w:r w:rsidR="001A1D01" w:rsidRPr="006971CD">
        <w:rPr>
          <w:i/>
          <w:iCs/>
          <w:lang w:val="es-PE"/>
        </w:rPr>
        <w:t xml:space="preserve"> </w:t>
      </w:r>
      <w:r w:rsidR="001A1D01" w:rsidRPr="006971CD">
        <w:rPr>
          <w:i/>
          <w:iCs/>
          <w:lang w:val="es-PE"/>
        </w:rPr>
        <w:tab/>
      </w:r>
      <w:r w:rsidRPr="006971CD">
        <w:rPr>
          <w:lang w:val="es-PE"/>
        </w:rPr>
        <w:t xml:space="preserve">= </w:t>
      </w:r>
      <w:r w:rsidR="006971CD" w:rsidRPr="006971CD">
        <w:rPr>
          <w:lang w:val="es-PE"/>
        </w:rPr>
        <w:t>transparencia</w:t>
      </w:r>
      <w:r w:rsidRPr="006971CD">
        <w:rPr>
          <w:lang w:val="es-PE"/>
        </w:rPr>
        <w:t>;</w:t>
      </w:r>
    </w:p>
    <w:p w14:paraId="06FAA4B3" w14:textId="7C768B2B" w:rsidR="006971CD" w:rsidRPr="006971CD" w:rsidRDefault="00EB4213" w:rsidP="001E6A95">
      <w:pPr>
        <w:tabs>
          <w:tab w:val="right" w:pos="567"/>
          <w:tab w:val="left" w:pos="709"/>
          <w:tab w:val="left" w:pos="2835"/>
        </w:tabs>
        <w:spacing w:after="0"/>
        <w:ind w:left="709" w:hanging="425"/>
        <w:rPr>
          <w:lang w:val="es-PE"/>
        </w:rPr>
      </w:pPr>
      <w:r w:rsidRPr="006971CD">
        <w:rPr>
          <w:i/>
          <w:iCs/>
          <w:lang w:val="es-PE"/>
        </w:rPr>
        <w:t>ma</w:t>
      </w:r>
      <w:r w:rsidR="006971CD">
        <w:rPr>
          <w:i/>
          <w:iCs/>
          <w:lang w:val="es-PE"/>
        </w:rPr>
        <w:t>ṇḍ</w:t>
      </w:r>
      <w:r w:rsidRPr="006971CD">
        <w:rPr>
          <w:i/>
          <w:iCs/>
          <w:lang w:val="es-PE"/>
        </w:rPr>
        <w:t>o</w:t>
      </w:r>
      <w:r w:rsidR="001A1D01" w:rsidRPr="006971CD">
        <w:rPr>
          <w:lang w:val="es-PE"/>
        </w:rPr>
        <w:t xml:space="preserve"> </w:t>
      </w:r>
      <w:r w:rsidR="001A1D01" w:rsidRPr="006971CD">
        <w:rPr>
          <w:lang w:val="es-PE"/>
        </w:rPr>
        <w:tab/>
      </w:r>
      <w:r w:rsidR="006971CD" w:rsidRPr="006971CD">
        <w:rPr>
          <w:lang w:val="es-PE"/>
        </w:rPr>
        <w:t>= transparencia;</w:t>
      </w:r>
    </w:p>
    <w:p w14:paraId="4EE92775" w14:textId="60B4792B" w:rsidR="007E072F" w:rsidRPr="006971CD" w:rsidRDefault="00EB4213" w:rsidP="00D0779F">
      <w:pPr>
        <w:tabs>
          <w:tab w:val="right" w:pos="567"/>
          <w:tab w:val="left" w:pos="709"/>
          <w:tab w:val="left" w:pos="2835"/>
        </w:tabs>
        <w:spacing w:after="100"/>
        <w:ind w:left="709" w:hanging="425"/>
        <w:rPr>
          <w:lang w:val="es-PE"/>
        </w:rPr>
      </w:pPr>
      <w:r w:rsidRPr="006971CD">
        <w:rPr>
          <w:i/>
          <w:iCs/>
          <w:lang w:val="es-PE"/>
        </w:rPr>
        <w:t>accho</w:t>
      </w:r>
      <w:r w:rsidR="001A1D01" w:rsidRPr="006971CD">
        <w:rPr>
          <w:lang w:val="es-PE"/>
        </w:rPr>
        <w:t xml:space="preserve"> </w:t>
      </w:r>
      <w:r w:rsidR="001A1D01" w:rsidRPr="006971CD">
        <w:rPr>
          <w:lang w:val="es-PE"/>
        </w:rPr>
        <w:tab/>
      </w:r>
      <w:r w:rsidR="001A1D01" w:rsidRPr="006971CD">
        <w:rPr>
          <w:lang w:val="es-PE"/>
        </w:rPr>
        <w:tab/>
      </w:r>
      <w:r w:rsidR="006971CD" w:rsidRPr="006971CD">
        <w:rPr>
          <w:lang w:val="es-PE"/>
        </w:rPr>
        <w:t>= transparencia; cristalin</w:t>
      </w:r>
      <w:r w:rsidR="00D34471">
        <w:rPr>
          <w:lang w:val="es-PE"/>
        </w:rPr>
        <w:t>ez</w:t>
      </w:r>
      <w:r w:rsidR="006971CD" w:rsidRPr="006971CD">
        <w:rPr>
          <w:lang w:val="es-PE"/>
        </w:rPr>
        <w:t>.</w:t>
      </w:r>
    </w:p>
    <w:p w14:paraId="720B30CD" w14:textId="6A95E24F" w:rsidR="006971CD" w:rsidRPr="006971CD" w:rsidRDefault="00604365" w:rsidP="0021015E">
      <w:pPr>
        <w:rPr>
          <w:lang w:val="es-PE"/>
        </w:rPr>
      </w:pPr>
      <w:r>
        <w:rPr>
          <w:lang w:val="es-PE"/>
        </w:rPr>
        <w:t>Con respecto a</w:t>
      </w:r>
      <w:r w:rsidR="006971CD" w:rsidRPr="006971CD">
        <w:rPr>
          <w:lang w:val="es-PE"/>
        </w:rPr>
        <w:t xml:space="preserve"> </w:t>
      </w:r>
      <w:r w:rsidR="006971CD" w:rsidRPr="006971CD">
        <w:rPr>
          <w:i/>
          <w:iCs/>
          <w:lang w:val="es-PE"/>
        </w:rPr>
        <w:t>ma</w:t>
      </w:r>
      <w:r w:rsidR="006971CD">
        <w:rPr>
          <w:i/>
          <w:iCs/>
          <w:lang w:val="es-PE"/>
        </w:rPr>
        <w:t>ṇḍ</w:t>
      </w:r>
      <w:r w:rsidR="006971CD" w:rsidRPr="006971CD">
        <w:rPr>
          <w:i/>
          <w:iCs/>
          <w:lang w:val="es-PE"/>
        </w:rPr>
        <w:t>o</w:t>
      </w:r>
      <w:r w:rsidR="006971CD" w:rsidRPr="006971CD">
        <w:rPr>
          <w:lang w:val="es-PE"/>
        </w:rPr>
        <w:t xml:space="preserve">, la palabra birmana para </w:t>
      </w:r>
      <w:r>
        <w:rPr>
          <w:lang w:val="es-PE"/>
        </w:rPr>
        <w:t>cristal</w:t>
      </w:r>
      <w:r w:rsidR="006971CD" w:rsidRPr="006971CD">
        <w:rPr>
          <w:lang w:val="es-PE"/>
        </w:rPr>
        <w:t xml:space="preserve">, se derivó </w:t>
      </w:r>
      <w:r w:rsidR="00961B1B">
        <w:rPr>
          <w:lang w:val="es-PE"/>
        </w:rPr>
        <w:t xml:space="preserve">inicialmente </w:t>
      </w:r>
      <w:r w:rsidR="006971CD" w:rsidRPr="006971CD">
        <w:rPr>
          <w:lang w:val="es-PE"/>
        </w:rPr>
        <w:t>de '</w:t>
      </w:r>
      <w:r w:rsidR="006971CD" w:rsidRPr="00774412">
        <w:rPr>
          <w:i/>
          <w:iCs/>
          <w:lang w:val="es-PE"/>
        </w:rPr>
        <w:t>hombre'</w:t>
      </w:r>
      <w:r w:rsidR="006971CD" w:rsidRPr="006971CD">
        <w:rPr>
          <w:lang w:val="es-PE"/>
        </w:rPr>
        <w:t>. Esto</w:t>
      </w:r>
      <w:r w:rsidR="00774412">
        <w:rPr>
          <w:lang w:val="es-PE"/>
        </w:rPr>
        <w:t>,</w:t>
      </w:r>
      <w:r w:rsidR="006971CD" w:rsidRPr="006971CD">
        <w:rPr>
          <w:lang w:val="es-PE"/>
        </w:rPr>
        <w:t xml:space="preserve"> más tarde</w:t>
      </w:r>
      <w:r w:rsidR="00774412">
        <w:rPr>
          <w:lang w:val="es-PE"/>
        </w:rPr>
        <w:t>,</w:t>
      </w:r>
      <w:r w:rsidR="006971CD" w:rsidRPr="006971CD">
        <w:rPr>
          <w:lang w:val="es-PE"/>
        </w:rPr>
        <w:t xml:space="preserve"> pasó a conocerse como </w:t>
      </w:r>
      <w:r w:rsidR="006971CD" w:rsidRPr="00604365">
        <w:rPr>
          <w:i/>
          <w:iCs/>
          <w:lang w:val="es-PE"/>
        </w:rPr>
        <w:t>'mhan'</w:t>
      </w:r>
      <w:r w:rsidR="006971CD" w:rsidRPr="006971CD">
        <w:rPr>
          <w:lang w:val="es-PE"/>
        </w:rPr>
        <w:t xml:space="preserve">. Existen </w:t>
      </w:r>
      <w:r w:rsidR="00774412">
        <w:rPr>
          <w:lang w:val="es-PE"/>
        </w:rPr>
        <w:t xml:space="preserve">2 </w:t>
      </w:r>
      <w:r w:rsidR="006971CD" w:rsidRPr="006971CD">
        <w:rPr>
          <w:lang w:val="es-PE"/>
        </w:rPr>
        <w:t>tipos:</w:t>
      </w:r>
    </w:p>
    <w:p w14:paraId="492FF555" w14:textId="5D8C54B0" w:rsidR="00EB4213" w:rsidRPr="00961B1B" w:rsidRDefault="00961B1B" w:rsidP="00961B1B">
      <w:pPr>
        <w:pStyle w:val="VerosPali"/>
        <w:rPr>
          <w:i w:val="0"/>
          <w:iCs w:val="0"/>
        </w:rPr>
      </w:pPr>
      <w:r>
        <w:rPr>
          <w:i w:val="0"/>
          <w:iCs w:val="0"/>
        </w:rPr>
        <w:t>1.</w:t>
      </w:r>
      <w:r w:rsidR="00931DFE">
        <w:rPr>
          <w:i w:val="0"/>
          <w:iCs w:val="0"/>
        </w:rPr>
        <w:t xml:space="preserve"> </w:t>
      </w:r>
      <w:r w:rsidR="00EB4213" w:rsidRPr="00182ACD">
        <w:t>utuja</w:t>
      </w:r>
      <w:r w:rsidR="00182ACD" w:rsidRPr="00182ACD">
        <w:rPr>
          <w:rFonts w:ascii="Cormorant" w:hAnsi="Cormorant"/>
        </w:rPr>
        <w:t>–</w:t>
      </w:r>
      <w:r w:rsidR="00EB4213" w:rsidRPr="00182ACD">
        <w:t>dh</w:t>
      </w:r>
      <w:r w:rsidR="003B4337" w:rsidRPr="00182ACD">
        <w:t>ā</w:t>
      </w:r>
      <w:r w:rsidR="00EB4213" w:rsidRPr="00182ACD">
        <w:t>tu</w:t>
      </w:r>
      <w:r w:rsidR="00182ACD" w:rsidRPr="00182ACD">
        <w:rPr>
          <w:rFonts w:ascii="Cormorant" w:hAnsi="Cormorant"/>
        </w:rPr>
        <w:t>–</w:t>
      </w:r>
      <w:r w:rsidR="00EB4213" w:rsidRPr="00182ACD">
        <w:t xml:space="preserve">mhan, </w:t>
      </w:r>
      <w:r w:rsidR="00604365" w:rsidRPr="00182ACD">
        <w:rPr>
          <w:i w:val="0"/>
          <w:iCs w:val="0"/>
        </w:rPr>
        <w:t>y</w:t>
      </w:r>
    </w:p>
    <w:p w14:paraId="5C912A83" w14:textId="6D979B5E" w:rsidR="00494561" w:rsidRPr="00182ACD" w:rsidRDefault="00931DFE" w:rsidP="00D0779F">
      <w:pPr>
        <w:pStyle w:val="VerosPali"/>
        <w:spacing w:after="100"/>
      </w:pPr>
      <w:r>
        <w:rPr>
          <w:i w:val="0"/>
          <w:iCs w:val="0"/>
        </w:rPr>
        <w:t xml:space="preserve">2. </w:t>
      </w:r>
      <w:r w:rsidR="00EB4213" w:rsidRPr="00182ACD">
        <w:t>kammaja</w:t>
      </w:r>
      <w:r w:rsidR="00182ACD" w:rsidRPr="00182ACD">
        <w:rPr>
          <w:rFonts w:ascii="Cormorant" w:hAnsi="Cormorant"/>
        </w:rPr>
        <w:t>–</w:t>
      </w:r>
      <w:r w:rsidR="00EB4213" w:rsidRPr="00182ACD">
        <w:t>dh</w:t>
      </w:r>
      <w:r w:rsidR="003B4337" w:rsidRPr="00182ACD">
        <w:t>ā</w:t>
      </w:r>
      <w:r w:rsidR="00EB4213" w:rsidRPr="00182ACD">
        <w:t>tu</w:t>
      </w:r>
      <w:r w:rsidR="00182ACD" w:rsidRPr="00182ACD">
        <w:rPr>
          <w:rFonts w:ascii="Cormorant" w:hAnsi="Cormorant"/>
        </w:rPr>
        <w:t>–</w:t>
      </w:r>
      <w:r w:rsidR="00EB4213" w:rsidRPr="00182ACD">
        <w:t>mhan.</w:t>
      </w:r>
    </w:p>
    <w:p w14:paraId="6C5057D1" w14:textId="2DDE9A90" w:rsidR="0074790C" w:rsidRPr="0074790C" w:rsidRDefault="0074790C" w:rsidP="004A6E43">
      <w:pPr>
        <w:rPr>
          <w:lang w:val="es-PE"/>
        </w:rPr>
      </w:pPr>
      <w:r w:rsidRPr="0074790C">
        <w:rPr>
          <w:lang w:val="es-PE"/>
        </w:rPr>
        <w:t xml:space="preserve">Las tiendas que producen </w:t>
      </w:r>
      <w:r>
        <w:rPr>
          <w:lang w:val="es-PE"/>
        </w:rPr>
        <w:t>crsital</w:t>
      </w:r>
      <w:r w:rsidR="00D0779F">
        <w:rPr>
          <w:lang w:val="es-PE"/>
        </w:rPr>
        <w:t>es</w:t>
      </w:r>
      <w:r w:rsidRPr="0074790C">
        <w:rPr>
          <w:lang w:val="es-PE"/>
        </w:rPr>
        <w:t xml:space="preserve"> en </w:t>
      </w:r>
      <w:r w:rsidRPr="0074790C">
        <w:rPr>
          <w:i/>
          <w:iCs/>
          <w:lang w:val="es-PE"/>
        </w:rPr>
        <w:t>'mhan dan'</w:t>
      </w:r>
      <w:r w:rsidRPr="0074790C">
        <w:rPr>
          <w:lang w:val="es-PE"/>
        </w:rPr>
        <w:t xml:space="preserve"> (</w:t>
      </w:r>
      <w:r w:rsidR="00964753">
        <w:rPr>
          <w:lang w:val="es-PE"/>
        </w:rPr>
        <w:t xml:space="preserve">en las </w:t>
      </w:r>
      <w:r w:rsidRPr="0074790C">
        <w:rPr>
          <w:lang w:val="es-PE"/>
        </w:rPr>
        <w:t>calle</w:t>
      </w:r>
      <w:r>
        <w:rPr>
          <w:lang w:val="es-PE"/>
        </w:rPr>
        <w:t>s</w:t>
      </w:r>
      <w:r w:rsidRPr="0074790C">
        <w:rPr>
          <w:lang w:val="es-PE"/>
        </w:rPr>
        <w:t xml:space="preserve"> de cristal</w:t>
      </w:r>
      <w:r w:rsidR="00964753">
        <w:rPr>
          <w:lang w:val="es-PE"/>
        </w:rPr>
        <w:t>es</w:t>
      </w:r>
      <w:r w:rsidRPr="0074790C">
        <w:rPr>
          <w:lang w:val="es-PE"/>
        </w:rPr>
        <w:t>) de Mandalay y Yangon</w:t>
      </w:r>
      <w:r w:rsidR="00964753">
        <w:rPr>
          <w:lang w:val="es-PE"/>
        </w:rPr>
        <w:t>,</w:t>
      </w:r>
      <w:r w:rsidRPr="0074790C">
        <w:rPr>
          <w:lang w:val="es-PE"/>
        </w:rPr>
        <w:t xml:space="preserve"> en forma de gafas, telescopios, tubos de vidrio, etc., pertenecen al grupo </w:t>
      </w:r>
      <w:r w:rsidRPr="0074790C">
        <w:rPr>
          <w:i/>
          <w:iCs/>
          <w:lang w:val="es-PE"/>
        </w:rPr>
        <w:t>utuja</w:t>
      </w:r>
      <w:r w:rsidR="00182ACD">
        <w:rPr>
          <w:rFonts w:ascii="Cormorant" w:hAnsi="Cormorant"/>
          <w:i/>
          <w:iCs/>
          <w:lang w:val="es-PE"/>
        </w:rPr>
        <w:t>–</w:t>
      </w:r>
      <w:r w:rsidRPr="0074790C">
        <w:rPr>
          <w:i/>
          <w:iCs/>
          <w:lang w:val="es-PE"/>
        </w:rPr>
        <w:t>dhatu–mhan</w:t>
      </w:r>
      <w:r w:rsidRPr="0074790C">
        <w:rPr>
          <w:lang w:val="es-PE"/>
        </w:rPr>
        <w:t>.</w:t>
      </w:r>
      <w:r w:rsidRPr="0074790C">
        <w:rPr>
          <w:lang w:val="es-PE"/>
        </w:rPr>
        <w:br w:type="page"/>
      </w:r>
    </w:p>
    <w:p w14:paraId="6CE81040" w14:textId="0087BEE4" w:rsidR="00182ACD" w:rsidRPr="00182ACD" w:rsidRDefault="00182ACD" w:rsidP="00AB6B06">
      <w:pPr>
        <w:rPr>
          <w:lang w:val="es-PE"/>
        </w:rPr>
      </w:pPr>
      <w:r w:rsidRPr="00182ACD">
        <w:rPr>
          <w:lang w:val="es-PE"/>
        </w:rPr>
        <w:lastRenderedPageBreak/>
        <w:t>Las capacidades ópticas</w:t>
      </w:r>
      <w:r w:rsidR="00BB1BC2">
        <w:rPr>
          <w:lang w:val="es-PE"/>
        </w:rPr>
        <w:t>,</w:t>
      </w:r>
      <w:r w:rsidRPr="00182ACD">
        <w:rPr>
          <w:lang w:val="es-PE"/>
        </w:rPr>
        <w:t xml:space="preserve"> </w:t>
      </w:r>
      <w:r w:rsidR="00BB1BC2">
        <w:rPr>
          <w:lang w:val="es-PE"/>
        </w:rPr>
        <w:t>dentro d</w:t>
      </w:r>
      <w:r w:rsidRPr="00182ACD">
        <w:rPr>
          <w:lang w:val="es-PE"/>
        </w:rPr>
        <w:t xml:space="preserve">el santuario interno del flujo de </w:t>
      </w:r>
      <w:r>
        <w:rPr>
          <w:lang w:val="es-PE"/>
        </w:rPr>
        <w:t xml:space="preserve">la </w:t>
      </w:r>
      <w:r w:rsidRPr="00182ACD">
        <w:rPr>
          <w:lang w:val="es-PE"/>
        </w:rPr>
        <w:t>con</w:t>
      </w:r>
      <w:r>
        <w:rPr>
          <w:lang w:val="es-PE"/>
        </w:rPr>
        <w:t>s</w:t>
      </w:r>
      <w:r w:rsidRPr="00182ACD">
        <w:rPr>
          <w:lang w:val="es-PE"/>
        </w:rPr>
        <w:t>ciencia dentro del cuerpo humano</w:t>
      </w:r>
      <w:r w:rsidR="00BB1BC2">
        <w:rPr>
          <w:lang w:val="es-PE"/>
        </w:rPr>
        <w:t>,</w:t>
      </w:r>
      <w:r w:rsidRPr="00182ACD">
        <w:rPr>
          <w:lang w:val="es-PE"/>
        </w:rPr>
        <w:t xml:space="preserve"> </w:t>
      </w:r>
      <w:r w:rsidR="00964753">
        <w:rPr>
          <w:lang w:val="es-PE"/>
        </w:rPr>
        <w:t>corresponden</w:t>
      </w:r>
      <w:r w:rsidRPr="00182ACD">
        <w:rPr>
          <w:lang w:val="es-PE"/>
        </w:rPr>
        <w:t xml:space="preserve"> al grupo </w:t>
      </w:r>
      <w:r w:rsidRPr="00182ACD">
        <w:rPr>
          <w:i/>
          <w:iCs/>
          <w:lang w:val="es-PE"/>
        </w:rPr>
        <w:t>kammaja</w:t>
      </w:r>
      <w:r>
        <w:rPr>
          <w:rFonts w:ascii="Cormorant" w:hAnsi="Cormorant"/>
          <w:i/>
          <w:iCs/>
          <w:lang w:val="es-PE"/>
        </w:rPr>
        <w:t>–</w:t>
      </w:r>
      <w:r w:rsidRPr="00182ACD">
        <w:rPr>
          <w:i/>
          <w:iCs/>
          <w:lang w:val="es-PE"/>
        </w:rPr>
        <w:t>dhātu</w:t>
      </w:r>
      <w:r>
        <w:rPr>
          <w:rFonts w:ascii="Cormorant" w:hAnsi="Cormorant"/>
          <w:i/>
          <w:iCs/>
          <w:lang w:val="es-PE"/>
        </w:rPr>
        <w:t>–</w:t>
      </w:r>
      <w:r w:rsidRPr="00182ACD">
        <w:rPr>
          <w:i/>
          <w:iCs/>
          <w:lang w:val="es-PE"/>
        </w:rPr>
        <w:t>mhan</w:t>
      </w:r>
      <w:r w:rsidRPr="00182ACD">
        <w:rPr>
          <w:lang w:val="es-PE"/>
        </w:rPr>
        <w:t>.</w:t>
      </w:r>
      <w:r w:rsidRPr="00182ACD">
        <w:rPr>
          <w:lang w:val="es-PE"/>
        </w:rPr>
        <w:br/>
      </w:r>
    </w:p>
    <w:p w14:paraId="687757A5" w14:textId="1DC44669" w:rsidR="003C3D91" w:rsidRPr="005E0400" w:rsidRDefault="003C3D91" w:rsidP="00186C5B">
      <w:pPr>
        <w:pStyle w:val="Ttulo3"/>
        <w:rPr>
          <w:i/>
          <w:iCs/>
          <w:lang w:val="es-PE"/>
        </w:rPr>
      </w:pPr>
      <w:r w:rsidRPr="005E0400">
        <w:rPr>
          <w:i/>
          <w:iCs/>
          <w:lang w:val="es-PE"/>
        </w:rPr>
        <w:t xml:space="preserve">Kammaja </w:t>
      </w:r>
      <w:r w:rsidR="00470197" w:rsidRPr="005E0400">
        <w:rPr>
          <w:i/>
          <w:iCs/>
          <w:lang w:val="es-PE"/>
        </w:rPr>
        <w:t>Dhātu Mhan</w:t>
      </w:r>
    </w:p>
    <w:p w14:paraId="1A554A5C" w14:textId="755AC1EE" w:rsidR="00856746" w:rsidRPr="00856746" w:rsidRDefault="00856746" w:rsidP="00D81AB8">
      <w:pPr>
        <w:rPr>
          <w:lang w:val="es-PE"/>
        </w:rPr>
      </w:pPr>
      <w:r w:rsidRPr="00856746">
        <w:rPr>
          <w:lang w:val="es-PE"/>
        </w:rPr>
        <w:t xml:space="preserve">El </w:t>
      </w:r>
      <w:r w:rsidRPr="00856746">
        <w:rPr>
          <w:i/>
          <w:iCs/>
          <w:lang w:val="es-PE"/>
        </w:rPr>
        <w:t>kammaja</w:t>
      </w:r>
      <w:r>
        <w:rPr>
          <w:rFonts w:ascii="Cormorant" w:hAnsi="Cormorant"/>
          <w:i/>
          <w:iCs/>
          <w:lang w:val="es-PE"/>
        </w:rPr>
        <w:t>–</w:t>
      </w:r>
      <w:r w:rsidRPr="00856746">
        <w:rPr>
          <w:i/>
          <w:iCs/>
          <w:lang w:val="es-PE"/>
        </w:rPr>
        <w:t>dhātu</w:t>
      </w:r>
      <w:r>
        <w:rPr>
          <w:rFonts w:ascii="Cormorant" w:hAnsi="Cormorant"/>
          <w:i/>
          <w:iCs/>
          <w:lang w:val="es-PE"/>
        </w:rPr>
        <w:t>–</w:t>
      </w:r>
      <w:r w:rsidRPr="00856746">
        <w:rPr>
          <w:i/>
          <w:iCs/>
          <w:lang w:val="es-PE"/>
        </w:rPr>
        <w:t>mhan</w:t>
      </w:r>
      <w:r w:rsidRPr="00856746">
        <w:rPr>
          <w:lang w:val="es-PE"/>
        </w:rPr>
        <w:t xml:space="preserve"> (agente de transparencia nacido de las acciones del</w:t>
      </w:r>
      <w:r w:rsidRPr="00856746">
        <w:rPr>
          <w:i/>
          <w:iCs/>
          <w:lang w:val="es-PE"/>
        </w:rPr>
        <w:t xml:space="preserve"> kamma</w:t>
      </w:r>
      <w:r w:rsidRPr="00856746">
        <w:rPr>
          <w:lang w:val="es-PE"/>
        </w:rPr>
        <w:t xml:space="preserve">) </w:t>
      </w:r>
      <w:r w:rsidR="0096273B">
        <w:rPr>
          <w:lang w:val="es-PE"/>
        </w:rPr>
        <w:t>posee</w:t>
      </w:r>
      <w:r w:rsidRPr="00856746">
        <w:rPr>
          <w:lang w:val="es-PE"/>
        </w:rPr>
        <w:t xml:space="preserve"> los siguientes </w:t>
      </w:r>
      <w:r>
        <w:rPr>
          <w:lang w:val="es-PE"/>
        </w:rPr>
        <w:t>6</w:t>
      </w:r>
      <w:r w:rsidRPr="00856746">
        <w:rPr>
          <w:lang w:val="es-PE"/>
        </w:rPr>
        <w:t xml:space="preserve"> aspectos</w:t>
      </w:r>
      <w:r w:rsidR="00115BF9">
        <w:rPr>
          <w:lang w:val="es-PE"/>
        </w:rPr>
        <w:t>:</w:t>
      </w:r>
    </w:p>
    <w:p w14:paraId="48C343A9" w14:textId="2705D6D6" w:rsidR="003C3D91" w:rsidRPr="001B7AFC" w:rsidRDefault="003C3D91" w:rsidP="001B7AFC">
      <w:pPr>
        <w:pStyle w:val="Prrafodelista"/>
        <w:numPr>
          <w:ilvl w:val="0"/>
          <w:numId w:val="16"/>
        </w:numPr>
        <w:spacing w:after="0"/>
        <w:ind w:left="1418" w:hanging="206"/>
        <w:rPr>
          <w:i/>
          <w:iCs/>
        </w:rPr>
      </w:pPr>
      <w:r w:rsidRPr="001B7AFC">
        <w:rPr>
          <w:i/>
          <w:iCs/>
        </w:rPr>
        <w:t>cakkhu</w:t>
      </w:r>
      <w:r w:rsidR="00186C5B" w:rsidRPr="001B7AFC">
        <w:rPr>
          <w:i/>
          <w:iCs/>
        </w:rPr>
        <w:t xml:space="preserve"> </w:t>
      </w:r>
      <w:r w:rsidR="003B4337" w:rsidRPr="001B7AFC">
        <w:rPr>
          <w:i/>
          <w:iCs/>
        </w:rPr>
        <w:t>–</w:t>
      </w:r>
    </w:p>
    <w:p w14:paraId="06077C38" w14:textId="415131A8" w:rsidR="003C3D91" w:rsidRPr="001B7AFC" w:rsidRDefault="003C3D91" w:rsidP="001B7AFC">
      <w:pPr>
        <w:pStyle w:val="Prrafodelista"/>
        <w:numPr>
          <w:ilvl w:val="0"/>
          <w:numId w:val="16"/>
        </w:numPr>
        <w:spacing w:after="0"/>
        <w:ind w:left="1418" w:hanging="206"/>
        <w:rPr>
          <w:i/>
          <w:iCs/>
        </w:rPr>
      </w:pPr>
      <w:r w:rsidRPr="001B7AFC">
        <w:rPr>
          <w:i/>
          <w:iCs/>
        </w:rPr>
        <w:t xml:space="preserve">sota </w:t>
      </w:r>
      <w:r w:rsidR="003B4337" w:rsidRPr="001B7AFC">
        <w:rPr>
          <w:i/>
          <w:iCs/>
        </w:rPr>
        <w:t>–</w:t>
      </w:r>
    </w:p>
    <w:p w14:paraId="6835314E" w14:textId="63FA58C3" w:rsidR="003C3D91" w:rsidRPr="001B7AFC" w:rsidRDefault="003C3D91" w:rsidP="001B7AFC">
      <w:pPr>
        <w:pStyle w:val="Prrafodelista"/>
        <w:numPr>
          <w:ilvl w:val="0"/>
          <w:numId w:val="16"/>
        </w:numPr>
        <w:spacing w:after="0"/>
        <w:ind w:left="1418" w:hanging="206"/>
        <w:rPr>
          <w:i/>
          <w:iCs/>
        </w:rPr>
      </w:pPr>
      <w:r w:rsidRPr="001B7AFC">
        <w:rPr>
          <w:i/>
          <w:iCs/>
        </w:rPr>
        <w:t>gh</w:t>
      </w:r>
      <w:r w:rsidR="003B4337" w:rsidRPr="001B7AFC">
        <w:rPr>
          <w:i/>
          <w:iCs/>
        </w:rPr>
        <w:t>ā</w:t>
      </w:r>
      <w:r w:rsidRPr="001B7AFC">
        <w:rPr>
          <w:i/>
          <w:iCs/>
        </w:rPr>
        <w:t xml:space="preserve">na </w:t>
      </w:r>
      <w:r w:rsidR="003B4337" w:rsidRPr="001B7AFC">
        <w:rPr>
          <w:i/>
          <w:iCs/>
        </w:rPr>
        <w:t>–</w:t>
      </w:r>
    </w:p>
    <w:p w14:paraId="5BB169AE" w14:textId="357F85E8" w:rsidR="003C3D91" w:rsidRPr="001B7AFC" w:rsidRDefault="003C3D91" w:rsidP="001B7AFC">
      <w:pPr>
        <w:pStyle w:val="Prrafodelista"/>
        <w:numPr>
          <w:ilvl w:val="0"/>
          <w:numId w:val="16"/>
        </w:numPr>
        <w:spacing w:after="0"/>
        <w:ind w:left="1418" w:hanging="206"/>
        <w:rPr>
          <w:i/>
          <w:iCs/>
        </w:rPr>
      </w:pPr>
      <w:r w:rsidRPr="001B7AFC">
        <w:rPr>
          <w:i/>
          <w:iCs/>
        </w:rPr>
        <w:t>jivh</w:t>
      </w:r>
      <w:r w:rsidR="003B4337" w:rsidRPr="001B7AFC">
        <w:rPr>
          <w:i/>
          <w:iCs/>
        </w:rPr>
        <w:t>ā</w:t>
      </w:r>
      <w:r w:rsidR="00186C5B" w:rsidRPr="001B7AFC">
        <w:rPr>
          <w:i/>
          <w:iCs/>
        </w:rPr>
        <w:t xml:space="preserve"> </w:t>
      </w:r>
      <w:r w:rsidR="003B4337" w:rsidRPr="001B7AFC">
        <w:rPr>
          <w:i/>
          <w:iCs/>
        </w:rPr>
        <w:t>–</w:t>
      </w:r>
    </w:p>
    <w:p w14:paraId="40302B14" w14:textId="77BC7CB5" w:rsidR="003C3D91" w:rsidRPr="001B7AFC" w:rsidRDefault="003C3D91" w:rsidP="001B7AFC">
      <w:pPr>
        <w:pStyle w:val="Prrafodelista"/>
        <w:numPr>
          <w:ilvl w:val="0"/>
          <w:numId w:val="16"/>
        </w:numPr>
        <w:spacing w:after="0"/>
        <w:ind w:left="1418" w:hanging="206"/>
        <w:rPr>
          <w:i/>
          <w:iCs/>
        </w:rPr>
      </w:pPr>
      <w:r w:rsidRPr="001B7AFC">
        <w:rPr>
          <w:i/>
          <w:iCs/>
        </w:rPr>
        <w:t>k</w:t>
      </w:r>
      <w:r w:rsidR="003B4337" w:rsidRPr="001B7AFC">
        <w:rPr>
          <w:i/>
          <w:iCs/>
        </w:rPr>
        <w:t>ā</w:t>
      </w:r>
      <w:r w:rsidRPr="001B7AFC">
        <w:rPr>
          <w:i/>
          <w:iCs/>
        </w:rPr>
        <w:t xml:space="preserve">ya, </w:t>
      </w:r>
      <w:r w:rsidR="003B4337" w:rsidRPr="001B7AFC">
        <w:rPr>
          <w:i/>
          <w:iCs/>
        </w:rPr>
        <w:t>–</w:t>
      </w:r>
      <w:r w:rsidR="00186C5B" w:rsidRPr="001B7AFC">
        <w:rPr>
          <w:i/>
          <w:iCs/>
        </w:rPr>
        <w:t xml:space="preserve"> </w:t>
      </w:r>
      <w:r w:rsidR="00856746">
        <w:t>y</w:t>
      </w:r>
    </w:p>
    <w:p w14:paraId="30CC7FCA" w14:textId="12AB0F60" w:rsidR="003C3D91" w:rsidRPr="001B7AFC" w:rsidRDefault="003C3D91" w:rsidP="001B7AFC">
      <w:pPr>
        <w:pStyle w:val="Prrafodelista"/>
        <w:numPr>
          <w:ilvl w:val="0"/>
          <w:numId w:val="16"/>
        </w:numPr>
        <w:spacing w:after="0"/>
        <w:ind w:left="1418" w:hanging="206"/>
        <w:rPr>
          <w:i/>
          <w:iCs/>
        </w:rPr>
      </w:pPr>
      <w:r w:rsidRPr="001B7AFC">
        <w:rPr>
          <w:i/>
          <w:iCs/>
        </w:rPr>
        <w:t>mano.</w:t>
      </w:r>
      <w:r w:rsidRPr="001B7AFC">
        <w:rPr>
          <w:i/>
          <w:iCs/>
        </w:rPr>
        <w:br/>
      </w:r>
    </w:p>
    <w:p w14:paraId="4E0FBD60" w14:textId="300F374D" w:rsidR="001B7AFC" w:rsidRPr="001B7AFC" w:rsidRDefault="001B7AFC" w:rsidP="00B76E5D">
      <w:pPr>
        <w:rPr>
          <w:lang w:val="es-PE"/>
        </w:rPr>
      </w:pPr>
      <w:r w:rsidRPr="001B7AFC">
        <w:rPr>
          <w:lang w:val="es-PE"/>
        </w:rPr>
        <w:t xml:space="preserve">El cristal </w:t>
      </w:r>
      <w:r w:rsidRPr="00115BF9">
        <w:rPr>
          <w:lang w:val="es-PE"/>
        </w:rPr>
        <w:t>de</w:t>
      </w:r>
      <w:r w:rsidRPr="001B7AFC">
        <w:rPr>
          <w:i/>
          <w:iCs/>
          <w:lang w:val="es-PE"/>
        </w:rPr>
        <w:t xml:space="preserve"> dhātu</w:t>
      </w:r>
      <w:r w:rsidR="00FB27DC">
        <w:rPr>
          <w:rFonts w:ascii="Cormorant" w:hAnsi="Cormorant"/>
          <w:i/>
          <w:iCs/>
          <w:lang w:val="es-PE"/>
        </w:rPr>
        <w:t>–</w:t>
      </w:r>
      <w:r w:rsidRPr="001B7AFC">
        <w:rPr>
          <w:i/>
          <w:iCs/>
          <w:lang w:val="es-PE"/>
        </w:rPr>
        <w:t>cakkhu</w:t>
      </w:r>
      <w:r w:rsidRPr="001B7AFC">
        <w:rPr>
          <w:lang w:val="es-PE"/>
        </w:rPr>
        <w:t xml:space="preserve"> se encuentra dentro del ojo. El cristal </w:t>
      </w:r>
      <w:r w:rsidRPr="001B7AFC">
        <w:rPr>
          <w:i/>
          <w:iCs/>
          <w:lang w:val="es-PE"/>
        </w:rPr>
        <w:t>sota</w:t>
      </w:r>
      <w:r w:rsidR="00FB27DC">
        <w:rPr>
          <w:rFonts w:ascii="Cormorant" w:hAnsi="Cormorant"/>
          <w:i/>
          <w:iCs/>
          <w:lang w:val="es-PE"/>
        </w:rPr>
        <w:t>–</w:t>
      </w:r>
      <w:r w:rsidRPr="001B7AFC">
        <w:rPr>
          <w:i/>
          <w:iCs/>
          <w:lang w:val="es-PE"/>
        </w:rPr>
        <w:t>dhātu</w:t>
      </w:r>
      <w:r w:rsidRPr="001B7AFC">
        <w:rPr>
          <w:lang w:val="es-PE"/>
        </w:rPr>
        <w:t xml:space="preserve"> se encuentra dentro del </w:t>
      </w:r>
      <w:r w:rsidR="00FB27DC">
        <w:rPr>
          <w:lang w:val="es-PE"/>
        </w:rPr>
        <w:t>oído</w:t>
      </w:r>
      <w:r w:rsidRPr="001B7AFC">
        <w:rPr>
          <w:lang w:val="es-PE"/>
        </w:rPr>
        <w:t xml:space="preserve">. El </w:t>
      </w:r>
      <w:r w:rsidRPr="00FB27DC">
        <w:rPr>
          <w:lang w:val="es-PE"/>
        </w:rPr>
        <w:t>cristal</w:t>
      </w:r>
      <w:r w:rsidRPr="001B7AFC">
        <w:rPr>
          <w:i/>
          <w:iCs/>
          <w:lang w:val="es-PE"/>
        </w:rPr>
        <w:t xml:space="preserve"> ghāna</w:t>
      </w:r>
      <w:r w:rsidR="00FB27DC">
        <w:rPr>
          <w:rFonts w:ascii="Cormorant" w:hAnsi="Cormorant"/>
          <w:i/>
          <w:iCs/>
          <w:lang w:val="es-PE"/>
        </w:rPr>
        <w:t>–</w:t>
      </w:r>
      <w:r w:rsidRPr="001B7AFC">
        <w:rPr>
          <w:i/>
          <w:iCs/>
          <w:lang w:val="es-PE"/>
        </w:rPr>
        <w:t>dhātu</w:t>
      </w:r>
      <w:r w:rsidRPr="001B7AFC">
        <w:rPr>
          <w:lang w:val="es-PE"/>
        </w:rPr>
        <w:t xml:space="preserve"> se encuentra dentro de la nariz. El  cristal </w:t>
      </w:r>
      <w:r w:rsidRPr="001B7AFC">
        <w:rPr>
          <w:i/>
          <w:iCs/>
          <w:lang w:val="es-PE"/>
        </w:rPr>
        <w:t>jivhā</w:t>
      </w:r>
      <w:r w:rsidR="00803F21">
        <w:rPr>
          <w:rFonts w:ascii="Cormorant" w:hAnsi="Cormorant"/>
          <w:i/>
          <w:iCs/>
          <w:lang w:val="es-PE"/>
        </w:rPr>
        <w:t>–</w:t>
      </w:r>
      <w:r w:rsidRPr="001B7AFC">
        <w:rPr>
          <w:i/>
          <w:iCs/>
          <w:lang w:val="es-PE"/>
        </w:rPr>
        <w:t>dhātu</w:t>
      </w:r>
      <w:r w:rsidRPr="001B7AFC">
        <w:rPr>
          <w:lang w:val="es-PE"/>
        </w:rPr>
        <w:t xml:space="preserve"> se encuentra dentro de la lengua. La ubicación del cristal </w:t>
      </w:r>
      <w:r w:rsidRPr="001B7AFC">
        <w:rPr>
          <w:i/>
          <w:iCs/>
          <w:lang w:val="es-PE"/>
        </w:rPr>
        <w:t>kāya</w:t>
      </w:r>
      <w:r w:rsidR="00803F21">
        <w:rPr>
          <w:rFonts w:ascii="Cormorant" w:hAnsi="Cormorant"/>
          <w:i/>
          <w:iCs/>
          <w:lang w:val="es-PE"/>
        </w:rPr>
        <w:t>–</w:t>
      </w:r>
      <w:r w:rsidRPr="001B7AFC">
        <w:rPr>
          <w:i/>
          <w:iCs/>
          <w:lang w:val="es-PE"/>
        </w:rPr>
        <w:t>dhātu</w:t>
      </w:r>
      <w:r w:rsidRPr="001B7AFC">
        <w:rPr>
          <w:lang w:val="es-PE"/>
        </w:rPr>
        <w:t xml:space="preserve"> </w:t>
      </w:r>
      <w:r w:rsidR="00803F21" w:rsidRPr="001B7AFC">
        <w:rPr>
          <w:lang w:val="es-PE"/>
        </w:rPr>
        <w:t xml:space="preserve">se encuentra </w:t>
      </w:r>
      <w:r w:rsidR="00A12B0A" w:rsidRPr="001B7AFC">
        <w:rPr>
          <w:lang w:val="es-PE"/>
        </w:rPr>
        <w:t xml:space="preserve">dentro </w:t>
      </w:r>
      <w:r w:rsidRPr="001B7AFC">
        <w:rPr>
          <w:lang w:val="es-PE"/>
        </w:rPr>
        <w:t xml:space="preserve">todo el cuerpo. El cristal </w:t>
      </w:r>
      <w:r w:rsidRPr="00803F21">
        <w:rPr>
          <w:i/>
          <w:iCs/>
          <w:lang w:val="es-PE"/>
        </w:rPr>
        <w:t>mano</w:t>
      </w:r>
      <w:r w:rsidR="00803F21">
        <w:rPr>
          <w:rFonts w:ascii="Cormorant" w:hAnsi="Cormorant"/>
          <w:lang w:val="es-PE"/>
        </w:rPr>
        <w:t>–</w:t>
      </w:r>
      <w:r w:rsidRPr="001B7AFC">
        <w:rPr>
          <w:i/>
          <w:iCs/>
          <w:lang w:val="es-PE"/>
        </w:rPr>
        <w:t>dhātu</w:t>
      </w:r>
      <w:r w:rsidRPr="001B7AFC">
        <w:rPr>
          <w:lang w:val="es-PE"/>
        </w:rPr>
        <w:t xml:space="preserve"> se encuentra en </w:t>
      </w:r>
      <w:r w:rsidR="00A12B0A">
        <w:rPr>
          <w:lang w:val="es-PE"/>
        </w:rPr>
        <w:t>la mente</w:t>
      </w:r>
      <w:r w:rsidRPr="001B7AFC">
        <w:rPr>
          <w:lang w:val="es-PE"/>
        </w:rPr>
        <w:t xml:space="preserve">. Para un </w:t>
      </w:r>
      <w:r w:rsidRPr="00803F21">
        <w:rPr>
          <w:i/>
          <w:iCs/>
          <w:lang w:val="es-PE"/>
        </w:rPr>
        <w:t>yogui</w:t>
      </w:r>
      <w:r w:rsidRPr="001B7AFC">
        <w:rPr>
          <w:lang w:val="es-PE"/>
        </w:rPr>
        <w:t xml:space="preserve"> que contempl</w:t>
      </w:r>
      <w:r w:rsidR="00803F21">
        <w:rPr>
          <w:lang w:val="es-PE"/>
        </w:rPr>
        <w:t xml:space="preserve">e </w:t>
      </w:r>
      <w:r w:rsidRPr="001B7AFC">
        <w:rPr>
          <w:lang w:val="es-PE"/>
        </w:rPr>
        <w:t xml:space="preserve">el aspecto de los </w:t>
      </w:r>
      <w:r w:rsidR="009D4A4A">
        <w:rPr>
          <w:lang w:val="es-PE"/>
        </w:rPr>
        <w:t>6</w:t>
      </w:r>
      <w:r w:rsidRPr="001B7AFC">
        <w:rPr>
          <w:lang w:val="es-PE"/>
        </w:rPr>
        <w:t xml:space="preserve"> </w:t>
      </w:r>
      <w:r w:rsidRPr="009D4A4A">
        <w:rPr>
          <w:lang w:val="es-PE"/>
        </w:rPr>
        <w:t xml:space="preserve">cristales </w:t>
      </w:r>
      <w:r w:rsidRPr="001B7AFC">
        <w:rPr>
          <w:i/>
          <w:iCs/>
          <w:lang w:val="es-PE"/>
        </w:rPr>
        <w:t>dhātu</w:t>
      </w:r>
      <w:r w:rsidR="001C20DD">
        <w:rPr>
          <w:lang w:val="es-PE"/>
        </w:rPr>
        <w:t>s</w:t>
      </w:r>
      <w:r w:rsidRPr="001B7AFC">
        <w:rPr>
          <w:lang w:val="es-PE"/>
        </w:rPr>
        <w:t>, su cuerpo asum</w:t>
      </w:r>
      <w:r w:rsidR="00386F44">
        <w:rPr>
          <w:lang w:val="es-PE"/>
        </w:rPr>
        <w:t>irá</w:t>
      </w:r>
      <w:r w:rsidRPr="001B7AFC">
        <w:rPr>
          <w:lang w:val="es-PE"/>
        </w:rPr>
        <w:t xml:space="preserve"> la forma de una columna </w:t>
      </w:r>
      <w:r w:rsidR="00386F44">
        <w:rPr>
          <w:lang w:val="es-PE"/>
        </w:rPr>
        <w:t>transparente</w:t>
      </w:r>
      <w:r w:rsidRPr="001B7AFC">
        <w:rPr>
          <w:lang w:val="es-PE"/>
        </w:rPr>
        <w:t xml:space="preserve"> o de cristal.</w:t>
      </w:r>
    </w:p>
    <w:p w14:paraId="094EAA0E" w14:textId="0697F8A0" w:rsidR="001B7AFC" w:rsidRPr="001B7AFC" w:rsidRDefault="001B7AFC" w:rsidP="003423BC">
      <w:pPr>
        <w:rPr>
          <w:lang w:val="es-PE"/>
        </w:rPr>
      </w:pPr>
      <w:r w:rsidRPr="001B7AFC">
        <w:rPr>
          <w:lang w:val="es-PE"/>
        </w:rPr>
        <w:t>(</w:t>
      </w:r>
      <w:r w:rsidR="00A11C1D" w:rsidRPr="001B7AFC">
        <w:rPr>
          <w:lang w:val="es-PE"/>
        </w:rPr>
        <w:t xml:space="preserve">En </w:t>
      </w:r>
      <w:r w:rsidRPr="001B7AFC">
        <w:rPr>
          <w:lang w:val="es-PE"/>
        </w:rPr>
        <w:t xml:space="preserve">el </w:t>
      </w:r>
      <w:r w:rsidRPr="001B7AFC">
        <w:rPr>
          <w:i/>
          <w:iCs/>
          <w:lang w:val="es-PE"/>
        </w:rPr>
        <w:t xml:space="preserve">Saṅgaha </w:t>
      </w:r>
      <w:r w:rsidR="00094E73" w:rsidRPr="001B7AFC">
        <w:rPr>
          <w:i/>
          <w:iCs/>
          <w:lang w:val="es-PE"/>
        </w:rPr>
        <w:t>Dvārasa</w:t>
      </w:r>
      <w:r w:rsidR="00B01DC9" w:rsidRPr="001B7AFC">
        <w:rPr>
          <w:i/>
          <w:iCs/>
          <w:lang w:val="es-PE"/>
        </w:rPr>
        <w:t>ṅ</w:t>
      </w:r>
      <w:r w:rsidR="00094E73" w:rsidRPr="001B7AFC">
        <w:rPr>
          <w:i/>
          <w:iCs/>
          <w:lang w:val="es-PE"/>
        </w:rPr>
        <w:t>gaha</w:t>
      </w:r>
      <w:r w:rsidRPr="001B7AFC">
        <w:rPr>
          <w:lang w:val="es-PE"/>
        </w:rPr>
        <w:t xml:space="preserve">, estos </w:t>
      </w:r>
      <w:r w:rsidR="00094E73">
        <w:rPr>
          <w:lang w:val="es-PE"/>
        </w:rPr>
        <w:t>6</w:t>
      </w:r>
      <w:r w:rsidRPr="001B7AFC">
        <w:rPr>
          <w:lang w:val="es-PE"/>
        </w:rPr>
        <w:t xml:space="preserve"> cristales</w:t>
      </w:r>
      <w:r w:rsidR="00232D69">
        <w:rPr>
          <w:lang w:val="es-PE"/>
        </w:rPr>
        <w:t xml:space="preserve"> </w:t>
      </w:r>
      <w:r w:rsidRPr="001B7AFC">
        <w:rPr>
          <w:i/>
          <w:iCs/>
          <w:lang w:val="es-PE"/>
        </w:rPr>
        <w:t>dhātu</w:t>
      </w:r>
      <w:r w:rsidR="00B01DC9">
        <w:rPr>
          <w:lang w:val="es-PE"/>
        </w:rPr>
        <w:t>s</w:t>
      </w:r>
      <w:r w:rsidRPr="001B7AFC">
        <w:rPr>
          <w:lang w:val="es-PE"/>
        </w:rPr>
        <w:t xml:space="preserve"> se designan </w:t>
      </w:r>
      <w:r w:rsidRPr="00232D69">
        <w:rPr>
          <w:lang w:val="es-PE"/>
        </w:rPr>
        <w:t>como</w:t>
      </w:r>
      <w:r w:rsidRPr="001B7AFC">
        <w:rPr>
          <w:i/>
          <w:iCs/>
          <w:lang w:val="es-PE"/>
        </w:rPr>
        <w:t xml:space="preserve"> dvāra</w:t>
      </w:r>
      <w:r w:rsidRPr="001B7AFC">
        <w:rPr>
          <w:lang w:val="es-PE"/>
        </w:rPr>
        <w:t xml:space="preserve"> o </w:t>
      </w:r>
      <w:r w:rsidRPr="00B01DC9">
        <w:rPr>
          <w:lang w:val="es-PE"/>
        </w:rPr>
        <w:t>'</w:t>
      </w:r>
      <w:r w:rsidR="006815FE">
        <w:rPr>
          <w:lang w:val="es-PE"/>
        </w:rPr>
        <w:t>vano</w:t>
      </w:r>
      <w:r w:rsidRPr="00B01DC9">
        <w:rPr>
          <w:lang w:val="es-PE"/>
        </w:rPr>
        <w:t>'</w:t>
      </w:r>
      <w:r w:rsidRPr="001B7AFC">
        <w:rPr>
          <w:lang w:val="es-PE"/>
        </w:rPr>
        <w:t>)</w:t>
      </w:r>
    </w:p>
    <w:p w14:paraId="44874137" w14:textId="3352F10E" w:rsidR="001B7AFC" w:rsidRPr="001B7AFC" w:rsidRDefault="006815FE" w:rsidP="00AC6D3B">
      <w:pPr>
        <w:rPr>
          <w:lang w:val="es-PE"/>
        </w:rPr>
      </w:pPr>
      <w:r w:rsidRPr="001B7AFC">
        <w:rPr>
          <w:i/>
          <w:iCs/>
          <w:lang w:val="es-PE"/>
        </w:rPr>
        <w:t>Dvāra</w:t>
      </w:r>
      <w:r w:rsidR="001B7AFC" w:rsidRPr="001B7AFC">
        <w:rPr>
          <w:lang w:val="es-PE"/>
        </w:rPr>
        <w:t xml:space="preserve">, </w:t>
      </w:r>
      <w:r>
        <w:rPr>
          <w:lang w:val="es-PE"/>
        </w:rPr>
        <w:t>vano</w:t>
      </w:r>
      <w:r w:rsidR="001B7AFC" w:rsidRPr="001B7AFC">
        <w:rPr>
          <w:lang w:val="es-PE"/>
        </w:rPr>
        <w:t xml:space="preserve"> o puerta, </w:t>
      </w:r>
      <w:r w:rsidR="00232D69">
        <w:rPr>
          <w:lang w:val="es-PE"/>
        </w:rPr>
        <w:t>puede ser</w:t>
      </w:r>
      <w:r w:rsidR="001B7AFC" w:rsidRPr="001B7AFC">
        <w:rPr>
          <w:lang w:val="es-PE"/>
        </w:rPr>
        <w:t xml:space="preserve"> de dos tipos:</w:t>
      </w:r>
    </w:p>
    <w:p w14:paraId="7377AA3F" w14:textId="26B6EBAC" w:rsidR="003C3D91" w:rsidRPr="005E0400" w:rsidRDefault="00B01DC9" w:rsidP="007E542B">
      <w:pPr>
        <w:spacing w:after="0"/>
        <w:ind w:left="568"/>
        <w:rPr>
          <w:i/>
          <w:iCs/>
          <w:lang w:val="es-PE"/>
        </w:rPr>
      </w:pPr>
      <w:r>
        <w:rPr>
          <w:lang w:val="es-PE"/>
        </w:rPr>
        <w:t xml:space="preserve">1. </w:t>
      </w:r>
      <w:r w:rsidR="003B4337" w:rsidRPr="005E0400">
        <w:rPr>
          <w:i/>
          <w:iCs/>
          <w:lang w:val="es-PE"/>
        </w:rPr>
        <w:t>ā</w:t>
      </w:r>
      <w:r w:rsidR="003C3D91" w:rsidRPr="005E0400">
        <w:rPr>
          <w:i/>
          <w:iCs/>
          <w:lang w:val="es-PE"/>
        </w:rPr>
        <w:t>k</w:t>
      </w:r>
      <w:r w:rsidR="003B4337" w:rsidRPr="005E0400">
        <w:rPr>
          <w:i/>
          <w:iCs/>
          <w:lang w:val="es-PE"/>
        </w:rPr>
        <w:t>ā</w:t>
      </w:r>
      <w:r w:rsidR="003C3D91" w:rsidRPr="005E0400">
        <w:rPr>
          <w:i/>
          <w:iCs/>
          <w:lang w:val="es-PE"/>
        </w:rPr>
        <w:t>sa</w:t>
      </w:r>
      <w:r>
        <w:rPr>
          <w:rFonts w:ascii="Cormorant" w:hAnsi="Cormorant" w:cs="Cormorant"/>
          <w:i/>
          <w:iCs/>
          <w:lang w:val="es-PE"/>
        </w:rPr>
        <w:t>–</w:t>
      </w:r>
      <w:r w:rsidR="003C3D91" w:rsidRPr="005E0400">
        <w:rPr>
          <w:i/>
          <w:iCs/>
          <w:lang w:val="es-PE"/>
        </w:rPr>
        <w:t>dv</w:t>
      </w:r>
      <w:r w:rsidR="003B4337" w:rsidRPr="005E0400">
        <w:rPr>
          <w:i/>
          <w:iCs/>
          <w:lang w:val="es-PE"/>
        </w:rPr>
        <w:t>ā</w:t>
      </w:r>
      <w:r w:rsidR="003C3D91" w:rsidRPr="005E0400">
        <w:rPr>
          <w:i/>
          <w:iCs/>
          <w:lang w:val="es-PE"/>
        </w:rPr>
        <w:t xml:space="preserve">ra, </w:t>
      </w:r>
      <w:r w:rsidR="00B01A0F" w:rsidRPr="005E0400">
        <w:rPr>
          <w:lang w:val="es-PE"/>
        </w:rPr>
        <w:t>y</w:t>
      </w:r>
    </w:p>
    <w:p w14:paraId="03D1562F" w14:textId="76500F3D" w:rsidR="007E542B" w:rsidRPr="005E0400" w:rsidRDefault="00B01DC9" w:rsidP="007E542B">
      <w:pPr>
        <w:spacing w:after="0"/>
        <w:ind w:left="568"/>
        <w:rPr>
          <w:i/>
          <w:iCs/>
          <w:lang w:val="es-PE"/>
        </w:rPr>
      </w:pPr>
      <w:r>
        <w:rPr>
          <w:lang w:val="es-PE"/>
        </w:rPr>
        <w:t xml:space="preserve">2. </w:t>
      </w:r>
      <w:r w:rsidR="003C3D91" w:rsidRPr="005E0400">
        <w:rPr>
          <w:i/>
          <w:iCs/>
          <w:lang w:val="es-PE"/>
        </w:rPr>
        <w:t>ma</w:t>
      </w:r>
      <w:r w:rsidR="00470197" w:rsidRPr="005E0400">
        <w:rPr>
          <w:i/>
          <w:iCs/>
          <w:lang w:val="es-PE"/>
        </w:rPr>
        <w:t>ṇ</w:t>
      </w:r>
      <w:r w:rsidR="003C3D91" w:rsidRPr="005E0400">
        <w:rPr>
          <w:i/>
          <w:iCs/>
          <w:lang w:val="es-PE"/>
        </w:rPr>
        <w:t>da</w:t>
      </w:r>
      <w:r>
        <w:rPr>
          <w:rFonts w:ascii="Cormorant" w:hAnsi="Cormorant" w:cs="Cormorant"/>
          <w:i/>
          <w:iCs/>
          <w:lang w:val="es-PE"/>
        </w:rPr>
        <w:t>–</w:t>
      </w:r>
      <w:r w:rsidR="003C3D91" w:rsidRPr="005E0400">
        <w:rPr>
          <w:i/>
          <w:iCs/>
          <w:lang w:val="es-PE"/>
        </w:rPr>
        <w:t>dv</w:t>
      </w:r>
      <w:r w:rsidR="003B4337" w:rsidRPr="005E0400">
        <w:rPr>
          <w:i/>
          <w:iCs/>
          <w:lang w:val="es-PE"/>
        </w:rPr>
        <w:t>ā</w:t>
      </w:r>
      <w:r w:rsidR="003C3D91" w:rsidRPr="005E0400">
        <w:rPr>
          <w:i/>
          <w:iCs/>
          <w:lang w:val="es-PE"/>
        </w:rPr>
        <w:t>ra.</w:t>
      </w:r>
      <w:r w:rsidR="00470197" w:rsidRPr="005E0400">
        <w:rPr>
          <w:i/>
          <w:iCs/>
          <w:lang w:val="es-PE"/>
        </w:rPr>
        <w:br/>
      </w:r>
    </w:p>
    <w:p w14:paraId="6F8BCCC5" w14:textId="7B6EB873" w:rsidR="001B7AFC" w:rsidRPr="001B7AFC" w:rsidRDefault="001B7AFC" w:rsidP="000D4A49">
      <w:pPr>
        <w:rPr>
          <w:lang w:val="es-PE"/>
        </w:rPr>
      </w:pPr>
      <w:r w:rsidRPr="001B7AFC">
        <w:rPr>
          <w:lang w:val="es-PE"/>
        </w:rPr>
        <w:t>En las casas de quienes ha</w:t>
      </w:r>
      <w:r w:rsidR="008E7D3D">
        <w:rPr>
          <w:lang w:val="es-PE"/>
        </w:rPr>
        <w:t>ya</w:t>
      </w:r>
      <w:r w:rsidRPr="001B7AFC">
        <w:rPr>
          <w:lang w:val="es-PE"/>
        </w:rPr>
        <w:t>n acumulado mérito</w:t>
      </w:r>
      <w:r w:rsidR="008E7D3D">
        <w:rPr>
          <w:lang w:val="es-PE"/>
        </w:rPr>
        <w:t>s</w:t>
      </w:r>
      <w:r w:rsidRPr="001B7AFC">
        <w:rPr>
          <w:lang w:val="es-PE"/>
        </w:rPr>
        <w:t xml:space="preserve">, existen </w:t>
      </w:r>
      <w:r w:rsidR="00B01DC9">
        <w:rPr>
          <w:lang w:val="es-PE"/>
        </w:rPr>
        <w:t>2</w:t>
      </w:r>
      <w:r w:rsidRPr="001B7AFC">
        <w:rPr>
          <w:lang w:val="es-PE"/>
        </w:rPr>
        <w:t xml:space="preserve"> tipos de puertas o </w:t>
      </w:r>
      <w:r w:rsidR="006815FE">
        <w:rPr>
          <w:lang w:val="es-PE"/>
        </w:rPr>
        <w:t>vanos</w:t>
      </w:r>
      <w:r w:rsidRPr="001B7AFC">
        <w:rPr>
          <w:lang w:val="es-PE"/>
        </w:rPr>
        <w:t xml:space="preserve">. </w:t>
      </w:r>
      <w:r w:rsidR="008E7D3D" w:rsidRPr="001B7AFC">
        <w:rPr>
          <w:lang w:val="es-PE"/>
        </w:rPr>
        <w:t xml:space="preserve">Puertas </w:t>
      </w:r>
      <w:r w:rsidRPr="001B7AFC">
        <w:rPr>
          <w:lang w:val="es-PE"/>
        </w:rPr>
        <w:t xml:space="preserve">para que la gente entre o salga de la casa. También </w:t>
      </w:r>
      <w:r w:rsidR="006815FE">
        <w:rPr>
          <w:lang w:val="es-PE"/>
        </w:rPr>
        <w:t xml:space="preserve">existen </w:t>
      </w:r>
      <w:r w:rsidRPr="001B7AFC">
        <w:rPr>
          <w:lang w:val="es-PE"/>
        </w:rPr>
        <w:t xml:space="preserve">rejillas para que el aire circule dentro y fuera de la casa. </w:t>
      </w:r>
      <w:r w:rsidR="006815FE">
        <w:rPr>
          <w:lang w:val="es-PE"/>
        </w:rPr>
        <w:t>Además</w:t>
      </w:r>
      <w:r w:rsidR="008E7D3D">
        <w:rPr>
          <w:lang w:val="es-PE"/>
        </w:rPr>
        <w:t>,</w:t>
      </w:r>
      <w:r w:rsidRPr="001B7AFC">
        <w:rPr>
          <w:lang w:val="es-PE"/>
        </w:rPr>
        <w:t xml:space="preserve"> </w:t>
      </w:r>
      <w:r w:rsidR="006815FE">
        <w:rPr>
          <w:lang w:val="es-PE"/>
        </w:rPr>
        <w:t xml:space="preserve">se encuentran </w:t>
      </w:r>
      <w:r w:rsidRPr="001B7AFC">
        <w:rPr>
          <w:lang w:val="es-PE"/>
        </w:rPr>
        <w:t xml:space="preserve">las ventanas, </w:t>
      </w:r>
      <w:r w:rsidR="008E7D3D">
        <w:rPr>
          <w:lang w:val="es-PE"/>
        </w:rPr>
        <w:t>est</w:t>
      </w:r>
      <w:r w:rsidR="00E0356C">
        <w:rPr>
          <w:lang w:val="es-PE"/>
        </w:rPr>
        <w:t>o</w:t>
      </w:r>
      <w:r w:rsidR="008E7D3D">
        <w:rPr>
          <w:lang w:val="es-PE"/>
        </w:rPr>
        <w:t xml:space="preserve">s </w:t>
      </w:r>
      <w:r w:rsidR="00E0356C">
        <w:rPr>
          <w:lang w:val="es-PE"/>
        </w:rPr>
        <w:t xml:space="preserve">vanos </w:t>
      </w:r>
      <w:r w:rsidRPr="001B7AFC">
        <w:rPr>
          <w:lang w:val="es-PE"/>
        </w:rPr>
        <w:t xml:space="preserve">en las paredes cerradas por paneles de cristal, </w:t>
      </w:r>
      <w:r w:rsidR="00AB686C">
        <w:rPr>
          <w:lang w:val="es-PE"/>
        </w:rPr>
        <w:t>los cuales</w:t>
      </w:r>
      <w:r w:rsidRPr="001B7AFC">
        <w:rPr>
          <w:lang w:val="es-PE"/>
        </w:rPr>
        <w:t xml:space="preserve"> </w:t>
      </w:r>
      <w:r w:rsidR="00535E68">
        <w:rPr>
          <w:lang w:val="es-PE"/>
        </w:rPr>
        <w:t>serían</w:t>
      </w:r>
      <w:r w:rsidRPr="001B7AFC">
        <w:rPr>
          <w:lang w:val="es-PE"/>
        </w:rPr>
        <w:t xml:space="preserve"> '</w:t>
      </w:r>
      <w:r w:rsidR="00535E68">
        <w:rPr>
          <w:lang w:val="es-PE"/>
        </w:rPr>
        <w:t xml:space="preserve">las </w:t>
      </w:r>
      <w:r w:rsidR="00AB686C">
        <w:rPr>
          <w:lang w:val="es-PE"/>
        </w:rPr>
        <w:t xml:space="preserve">ventanas </w:t>
      </w:r>
      <w:r w:rsidRPr="001B7AFC">
        <w:rPr>
          <w:lang w:val="es-PE"/>
        </w:rPr>
        <w:t>transparen</w:t>
      </w:r>
      <w:r w:rsidR="00AB686C">
        <w:rPr>
          <w:lang w:val="es-PE"/>
        </w:rPr>
        <w:t>tes</w:t>
      </w:r>
      <w:r w:rsidRPr="001B7AFC">
        <w:rPr>
          <w:lang w:val="es-PE"/>
        </w:rPr>
        <w:t>' o '</w:t>
      </w:r>
      <w:r w:rsidR="00AB686C">
        <w:rPr>
          <w:lang w:val="es-PE"/>
        </w:rPr>
        <w:t>los vanos</w:t>
      </w:r>
      <w:r w:rsidRPr="001B7AFC">
        <w:rPr>
          <w:lang w:val="es-PE"/>
        </w:rPr>
        <w:t xml:space="preserve"> de luz'.</w:t>
      </w:r>
    </w:p>
    <w:p w14:paraId="3FCDB439" w14:textId="7DD337DC" w:rsidR="001B7AFC" w:rsidRPr="001B7AFC" w:rsidRDefault="001B7AFC" w:rsidP="0011487E">
      <w:pPr>
        <w:rPr>
          <w:lang w:val="es-PE"/>
        </w:rPr>
      </w:pPr>
      <w:r w:rsidRPr="001B7AFC">
        <w:rPr>
          <w:lang w:val="es-PE"/>
        </w:rPr>
        <w:t>El propósito de las '</w:t>
      </w:r>
      <w:r w:rsidR="00AB686C">
        <w:rPr>
          <w:lang w:val="es-PE"/>
        </w:rPr>
        <w:t xml:space="preserve">vanos </w:t>
      </w:r>
      <w:r w:rsidRPr="001B7AFC">
        <w:rPr>
          <w:lang w:val="es-PE"/>
        </w:rPr>
        <w:t>transparen</w:t>
      </w:r>
      <w:r w:rsidR="00AB686C">
        <w:rPr>
          <w:lang w:val="es-PE"/>
        </w:rPr>
        <w:t>tes</w:t>
      </w:r>
      <w:r w:rsidRPr="001B7AFC">
        <w:rPr>
          <w:lang w:val="es-PE"/>
        </w:rPr>
        <w:t xml:space="preserve">' o </w:t>
      </w:r>
      <w:r w:rsidR="00535E68">
        <w:rPr>
          <w:lang w:val="es-PE"/>
        </w:rPr>
        <w:t>l</w:t>
      </w:r>
      <w:r w:rsidR="00AB686C">
        <w:rPr>
          <w:lang w:val="es-PE"/>
        </w:rPr>
        <w:t>o</w:t>
      </w:r>
      <w:r w:rsidR="00535E68">
        <w:rPr>
          <w:lang w:val="es-PE"/>
        </w:rPr>
        <w:t xml:space="preserve">s </w:t>
      </w:r>
      <w:r w:rsidRPr="001B7AFC">
        <w:rPr>
          <w:lang w:val="es-PE"/>
        </w:rPr>
        <w:t>'</w:t>
      </w:r>
      <w:r w:rsidR="00AB686C">
        <w:rPr>
          <w:lang w:val="es-PE"/>
        </w:rPr>
        <w:t xml:space="preserve">vanos </w:t>
      </w:r>
      <w:r w:rsidRPr="001B7AFC">
        <w:rPr>
          <w:lang w:val="es-PE"/>
        </w:rPr>
        <w:t>de luz'</w:t>
      </w:r>
      <w:r w:rsidR="00AB686C">
        <w:rPr>
          <w:lang w:val="es-PE"/>
        </w:rPr>
        <w:t>,</w:t>
      </w:r>
      <w:r w:rsidRPr="001B7AFC">
        <w:rPr>
          <w:lang w:val="es-PE"/>
        </w:rPr>
        <w:t xml:space="preserve"> con paneles de cristal es dejar que todas las imágenes lejanas y cercanas, como el </w:t>
      </w:r>
      <w:r w:rsidR="00535E68" w:rsidRPr="001B7AFC">
        <w:rPr>
          <w:lang w:val="es-PE"/>
        </w:rPr>
        <w:t>Sol</w:t>
      </w:r>
      <w:r w:rsidRPr="001B7AFC">
        <w:rPr>
          <w:lang w:val="es-PE"/>
        </w:rPr>
        <w:t>,</w:t>
      </w:r>
      <w:r w:rsidR="00F914EE" w:rsidRPr="00F914EE">
        <w:rPr>
          <w:lang w:val="es-PE"/>
        </w:rPr>
        <w:t xml:space="preserve"> la Luna, los planetas, los asterismos, l</w:t>
      </w:r>
      <w:r w:rsidR="00AB686C">
        <w:rPr>
          <w:lang w:val="es-PE"/>
        </w:rPr>
        <w:t>o</w:t>
      </w:r>
      <w:r w:rsidR="00F914EE" w:rsidRPr="00F914EE">
        <w:rPr>
          <w:lang w:val="es-PE"/>
        </w:rPr>
        <w:t xml:space="preserve">s </w:t>
      </w:r>
      <w:r w:rsidR="00AB686C" w:rsidRPr="00F914EE">
        <w:rPr>
          <w:lang w:val="es-PE"/>
        </w:rPr>
        <w:t>cúmulo</w:t>
      </w:r>
      <w:r w:rsidR="00AB686C">
        <w:rPr>
          <w:lang w:val="es-PE"/>
        </w:rPr>
        <w:t>s</w:t>
      </w:r>
      <w:r w:rsidR="00AB686C" w:rsidRPr="00F914EE">
        <w:rPr>
          <w:lang w:val="es-PE"/>
        </w:rPr>
        <w:t xml:space="preserve"> </w:t>
      </w:r>
      <w:r w:rsidR="00AB686C">
        <w:rPr>
          <w:lang w:val="es-PE"/>
        </w:rPr>
        <w:t xml:space="preserve">de </w:t>
      </w:r>
      <w:r w:rsidR="00F914EE" w:rsidRPr="00F914EE">
        <w:rPr>
          <w:lang w:val="es-PE"/>
        </w:rPr>
        <w:t xml:space="preserve">nubes, las nubes de </w:t>
      </w:r>
      <w:r w:rsidR="00F914EE" w:rsidRPr="00723010">
        <w:rPr>
          <w:i/>
          <w:iCs/>
          <w:lang w:val="es-PE"/>
        </w:rPr>
        <w:t>nimbus</w:t>
      </w:r>
      <w:r w:rsidR="00F914EE" w:rsidRPr="00F914EE">
        <w:rPr>
          <w:lang w:val="es-PE"/>
        </w:rPr>
        <w:t xml:space="preserve">, el cielo, </w:t>
      </w:r>
      <w:r w:rsidR="00CB56CB">
        <w:rPr>
          <w:lang w:val="es-PE"/>
        </w:rPr>
        <w:t>los campos,</w:t>
      </w:r>
    </w:p>
    <w:p w14:paraId="3D6F6E47" w14:textId="77777777" w:rsidR="00A86EA3" w:rsidRPr="001B7AFC" w:rsidRDefault="00A86EA3" w:rsidP="00945DA4">
      <w:pPr>
        <w:tabs>
          <w:tab w:val="right" w:pos="567"/>
          <w:tab w:val="left" w:pos="709"/>
        </w:tabs>
        <w:spacing w:after="0"/>
        <w:ind w:left="709" w:hanging="425"/>
        <w:rPr>
          <w:lang w:val="es-PE"/>
        </w:rPr>
      </w:pPr>
    </w:p>
    <w:p w14:paraId="170445C6" w14:textId="21349BA9" w:rsidR="005F4C9E" w:rsidRPr="005F4C9E" w:rsidRDefault="005F4C9E" w:rsidP="00B826A5">
      <w:pPr>
        <w:pStyle w:val="Normalssangria"/>
      </w:pPr>
      <w:r w:rsidRPr="002E6AA1">
        <w:t xml:space="preserve">los </w:t>
      </w:r>
      <w:r w:rsidR="00CB56CB">
        <w:t xml:space="preserve">volúmenes </w:t>
      </w:r>
      <w:r w:rsidRPr="002E6AA1">
        <w:t xml:space="preserve">de agua, los bosques, las montañas, los árboles, las casas, los monasterios, las </w:t>
      </w:r>
      <w:r w:rsidRPr="00723010">
        <w:rPr>
          <w:i/>
          <w:iCs/>
        </w:rPr>
        <w:t>stupas</w:t>
      </w:r>
      <w:r w:rsidRPr="002E6AA1">
        <w:t xml:space="preserve"> etc.</w:t>
      </w:r>
      <w:r>
        <w:t>, sean</w:t>
      </w:r>
      <w:r w:rsidRPr="002E6AA1">
        <w:t xml:space="preserve"> </w:t>
      </w:r>
      <w:r w:rsidR="00992C77">
        <w:t>observados</w:t>
      </w:r>
      <w:r w:rsidRPr="002E6AA1">
        <w:t xml:space="preserve"> en su verdadera </w:t>
      </w:r>
      <w:r w:rsidR="00992C77">
        <w:t xml:space="preserve">magnitud </w:t>
      </w:r>
      <w:r>
        <w:t>desde</w:t>
      </w:r>
      <w:r w:rsidRPr="002E6AA1">
        <w:t xml:space="preserve"> e</w:t>
      </w:r>
      <w:r>
        <w:t>st</w:t>
      </w:r>
      <w:r w:rsidR="00992C77">
        <w:t>a</w:t>
      </w:r>
      <w:r>
        <w:t>s</w:t>
      </w:r>
      <w:r w:rsidRPr="002E6AA1">
        <w:t xml:space="preserve"> </w:t>
      </w:r>
      <w:r>
        <w:t>vent</w:t>
      </w:r>
      <w:r w:rsidR="00AE702E">
        <w:t>anas</w:t>
      </w:r>
      <w:r w:rsidRPr="002E6AA1">
        <w:t xml:space="preserve"> de cristal. Todos los que viv</w:t>
      </w:r>
      <w:r w:rsidR="00AE702E">
        <w:t>a</w:t>
      </w:r>
      <w:r w:rsidRPr="002E6AA1">
        <w:t xml:space="preserve">n dentro de la casa </w:t>
      </w:r>
      <w:r w:rsidR="00AE702E">
        <w:t xml:space="preserve">podrán </w:t>
      </w:r>
      <w:r w:rsidRPr="002E6AA1">
        <w:t>ver todas las imágenes que apare</w:t>
      </w:r>
      <w:r w:rsidR="00AE702E">
        <w:t>zca</w:t>
      </w:r>
      <w:r w:rsidRPr="002E6AA1">
        <w:t xml:space="preserve">n </w:t>
      </w:r>
      <w:r w:rsidR="00992C77">
        <w:t>a través de esta</w:t>
      </w:r>
      <w:r w:rsidR="00992C77" w:rsidRPr="002E6AA1">
        <w:t xml:space="preserve">s </w:t>
      </w:r>
      <w:r w:rsidR="00AE702E">
        <w:t>ventanas</w:t>
      </w:r>
      <w:r w:rsidR="00AE702E" w:rsidRPr="002E6AA1">
        <w:t xml:space="preserve"> </w:t>
      </w:r>
      <w:r w:rsidRPr="002E6AA1">
        <w:t xml:space="preserve">de cristal, mientras que los que </w:t>
      </w:r>
      <w:r w:rsidR="00AE702E">
        <w:t>pro</w:t>
      </w:r>
      <w:r w:rsidRPr="002E6AA1">
        <w:t>ven</w:t>
      </w:r>
      <w:r w:rsidR="00AE702E">
        <w:t>ga</w:t>
      </w:r>
      <w:r w:rsidRPr="002E6AA1">
        <w:t xml:space="preserve">n desde fuera </w:t>
      </w:r>
      <w:r w:rsidR="007C3EF7">
        <w:t xml:space="preserve">podrán </w:t>
      </w:r>
      <w:r w:rsidR="00992C77">
        <w:t xml:space="preserve">ver </w:t>
      </w:r>
      <w:r w:rsidRPr="002E6AA1">
        <w:t>dentro de la casa y todo lo que hay</w:t>
      </w:r>
      <w:r w:rsidR="007C3EF7">
        <w:t>a</w:t>
      </w:r>
      <w:r w:rsidRPr="002E6AA1">
        <w:t xml:space="preserve"> dentro. La luz del </w:t>
      </w:r>
      <w:r w:rsidR="007C3EF7" w:rsidRPr="002E6AA1">
        <w:t>Sol</w:t>
      </w:r>
      <w:r w:rsidRPr="002E6AA1">
        <w:t xml:space="preserve">, la luz de la </w:t>
      </w:r>
      <w:r w:rsidR="007C3EF7" w:rsidRPr="002E6AA1">
        <w:t xml:space="preserve">Luna </w:t>
      </w:r>
      <w:r w:rsidRPr="002E6AA1">
        <w:t xml:space="preserve">y la luz del fuego </w:t>
      </w:r>
      <w:r w:rsidR="00992C77">
        <w:t xml:space="preserve">serían </w:t>
      </w:r>
      <w:r w:rsidRPr="002E6AA1">
        <w:t>las características de estas puertas de cristal. Visual</w:t>
      </w:r>
      <w:r w:rsidR="007C3EF7">
        <w:t>ícese</w:t>
      </w:r>
      <w:r w:rsidRPr="002E6AA1">
        <w:t xml:space="preserve"> este aspecto en los cuerpos </w:t>
      </w:r>
      <w:r w:rsidR="007C3EF7">
        <w:t>humanos</w:t>
      </w:r>
      <w:r w:rsidRPr="002E6AA1">
        <w:t xml:space="preserve"> y </w:t>
      </w:r>
      <w:r w:rsidR="007C3EF7">
        <w:t xml:space="preserve">en </w:t>
      </w:r>
      <w:r w:rsidRPr="002E6AA1">
        <w:t xml:space="preserve">los dioses celestiales, así </w:t>
      </w:r>
      <w:r w:rsidR="007C3EF7" w:rsidRPr="002E6AA1">
        <w:t xml:space="preserve">también </w:t>
      </w:r>
      <w:r w:rsidRPr="002E6AA1">
        <w:t>como en los cuerpos de vacas, búfalos de agua, elefantes, caballos</w:t>
      </w:r>
      <w:r w:rsidR="007C3EF7">
        <w:t>, etc</w:t>
      </w:r>
      <w:r w:rsidRPr="002E6AA1">
        <w:t>.</w:t>
      </w:r>
    </w:p>
    <w:p w14:paraId="7FE469B8" w14:textId="2F5633B1" w:rsidR="00182816" w:rsidRPr="00182816" w:rsidRDefault="00182816" w:rsidP="005044EA">
      <w:pPr>
        <w:rPr>
          <w:lang w:val="es-PE"/>
        </w:rPr>
      </w:pPr>
      <w:r w:rsidRPr="00182816">
        <w:rPr>
          <w:lang w:val="es-PE"/>
        </w:rPr>
        <w:t xml:space="preserve">Como una casa que </w:t>
      </w:r>
      <w:r w:rsidR="00A30ED4">
        <w:rPr>
          <w:lang w:val="es-PE"/>
        </w:rPr>
        <w:t xml:space="preserve">tendría </w:t>
      </w:r>
      <w:r w:rsidRPr="00182816">
        <w:rPr>
          <w:lang w:val="es-PE"/>
        </w:rPr>
        <w:t xml:space="preserve">ambos tipos de </w:t>
      </w:r>
      <w:r w:rsidR="00A30ED4">
        <w:rPr>
          <w:lang w:val="es-PE"/>
        </w:rPr>
        <w:t>vanos</w:t>
      </w:r>
      <w:r w:rsidRPr="00182816">
        <w:rPr>
          <w:lang w:val="es-PE"/>
        </w:rPr>
        <w:t xml:space="preserve">, cuerpos de hombres y dioses, y, para </w:t>
      </w:r>
      <w:r w:rsidR="00A30ED4">
        <w:rPr>
          <w:lang w:val="es-PE"/>
        </w:rPr>
        <w:t xml:space="preserve">cada </w:t>
      </w:r>
      <w:r w:rsidRPr="00182816">
        <w:rPr>
          <w:lang w:val="es-PE"/>
        </w:rPr>
        <w:t xml:space="preserve">caso, cuerpos de vacas, búfalos de agua, elefantes, caballos, gallinas, aves, todo </w:t>
      </w:r>
      <w:r w:rsidR="00ED2A70">
        <w:rPr>
          <w:lang w:val="es-PE"/>
        </w:rPr>
        <w:t>poseen</w:t>
      </w:r>
      <w:r w:rsidRPr="00182816">
        <w:rPr>
          <w:lang w:val="es-PE"/>
        </w:rPr>
        <w:t xml:space="preserve"> ambos tipos de </w:t>
      </w:r>
      <w:r w:rsidR="00ED2A70">
        <w:rPr>
          <w:lang w:val="es-PE"/>
        </w:rPr>
        <w:t>vanos</w:t>
      </w:r>
      <w:r w:rsidRPr="00182816">
        <w:rPr>
          <w:lang w:val="es-PE"/>
        </w:rPr>
        <w:t xml:space="preserve">, </w:t>
      </w:r>
      <w:r w:rsidRPr="00182816">
        <w:rPr>
          <w:i/>
          <w:iCs/>
          <w:lang w:val="es-PE"/>
        </w:rPr>
        <w:t>ākāsa</w:t>
      </w:r>
      <w:r w:rsidR="00ED2A70">
        <w:rPr>
          <w:rFonts w:ascii="Cormorant" w:hAnsi="Cormorant" w:cs="Cormorant"/>
          <w:i/>
          <w:iCs/>
          <w:lang w:val="es-PE"/>
        </w:rPr>
        <w:t>–</w:t>
      </w:r>
      <w:r w:rsidRPr="00182816">
        <w:rPr>
          <w:i/>
          <w:iCs/>
          <w:lang w:val="es-PE"/>
        </w:rPr>
        <w:t>dvāra</w:t>
      </w:r>
      <w:r w:rsidRPr="00182816">
        <w:rPr>
          <w:lang w:val="es-PE"/>
        </w:rPr>
        <w:t xml:space="preserve"> así como </w:t>
      </w:r>
      <w:r w:rsidRPr="00182816">
        <w:rPr>
          <w:i/>
          <w:iCs/>
          <w:lang w:val="es-PE"/>
        </w:rPr>
        <w:t>ma</w:t>
      </w:r>
      <w:r w:rsidR="004A6F1F">
        <w:rPr>
          <w:i/>
          <w:iCs/>
          <w:lang w:val="es-PE"/>
        </w:rPr>
        <w:t>ṇ</w:t>
      </w:r>
      <w:r w:rsidRPr="00182816">
        <w:rPr>
          <w:i/>
          <w:iCs/>
          <w:lang w:val="es-PE"/>
        </w:rPr>
        <w:t>da</w:t>
      </w:r>
      <w:r w:rsidR="00ED2A70">
        <w:rPr>
          <w:rFonts w:ascii="Cormorant" w:hAnsi="Cormorant" w:cs="Cormorant"/>
          <w:i/>
          <w:iCs/>
          <w:lang w:val="es-PE"/>
        </w:rPr>
        <w:t>–</w:t>
      </w:r>
      <w:r w:rsidRPr="00182816">
        <w:rPr>
          <w:i/>
          <w:iCs/>
          <w:lang w:val="es-PE"/>
        </w:rPr>
        <w:t>dvāra</w:t>
      </w:r>
      <w:r w:rsidRPr="00182816">
        <w:rPr>
          <w:lang w:val="es-PE"/>
        </w:rPr>
        <w:t>.</w:t>
      </w:r>
      <w:r>
        <w:rPr>
          <w:lang w:val="es-PE"/>
        </w:rPr>
        <w:br/>
      </w:r>
    </w:p>
    <w:p w14:paraId="5540C184" w14:textId="5C37222A" w:rsidR="00182816" w:rsidRPr="003645F9" w:rsidRDefault="00182816" w:rsidP="00A95AE5">
      <w:pPr>
        <w:pStyle w:val="Ttulo3"/>
        <w:rPr>
          <w:lang w:val="es-PE"/>
        </w:rPr>
      </w:pPr>
      <w:r w:rsidRPr="003645F9">
        <w:rPr>
          <w:lang w:val="es-PE"/>
        </w:rPr>
        <w:t xml:space="preserve">El </w:t>
      </w:r>
      <w:r w:rsidRPr="003645F9">
        <w:rPr>
          <w:i/>
          <w:iCs/>
          <w:lang w:val="es-PE"/>
        </w:rPr>
        <w:t>Ākasa</w:t>
      </w:r>
      <w:r w:rsidR="00076E19">
        <w:rPr>
          <w:rFonts w:ascii="Cormorant" w:hAnsi="Cormorant" w:cs="Cormorant"/>
          <w:i/>
          <w:iCs/>
          <w:lang w:val="es-PE"/>
        </w:rPr>
        <w:t>–</w:t>
      </w:r>
      <w:r w:rsidRPr="003645F9">
        <w:rPr>
          <w:i/>
          <w:iCs/>
          <w:lang w:val="es-PE"/>
        </w:rPr>
        <w:t>Dvāra</w:t>
      </w:r>
    </w:p>
    <w:p w14:paraId="5C26CF78" w14:textId="6C1714A8" w:rsidR="00182816" w:rsidRPr="00182816" w:rsidRDefault="00182816" w:rsidP="00FF5D03">
      <w:pPr>
        <w:rPr>
          <w:lang w:val="es-PE"/>
        </w:rPr>
      </w:pPr>
      <w:r w:rsidRPr="00182816">
        <w:rPr>
          <w:lang w:val="es-PE"/>
        </w:rPr>
        <w:t xml:space="preserve">Las </w:t>
      </w:r>
      <w:r w:rsidR="003645F9">
        <w:rPr>
          <w:lang w:val="es-PE"/>
        </w:rPr>
        <w:t>9</w:t>
      </w:r>
      <w:r w:rsidRPr="00182816">
        <w:rPr>
          <w:lang w:val="es-PE"/>
        </w:rPr>
        <w:t xml:space="preserve"> aberturas en el cuerpo, </w:t>
      </w:r>
      <w:r w:rsidR="00076E19">
        <w:rPr>
          <w:lang w:val="es-PE"/>
        </w:rPr>
        <w:t xml:space="preserve">la </w:t>
      </w:r>
      <w:r w:rsidRPr="00182816">
        <w:rPr>
          <w:lang w:val="es-PE"/>
        </w:rPr>
        <w:t xml:space="preserve">boca, garganta, nariz, ojo, etc., y las </w:t>
      </w:r>
      <w:r w:rsidR="003D7051">
        <w:rPr>
          <w:lang w:val="es-PE"/>
        </w:rPr>
        <w:t>99,000</w:t>
      </w:r>
      <w:r w:rsidRPr="00182816">
        <w:rPr>
          <w:lang w:val="es-PE"/>
        </w:rPr>
        <w:t xml:space="preserve"> aberturas foliculares constituyen </w:t>
      </w:r>
      <w:r w:rsidR="00D843CD">
        <w:rPr>
          <w:lang w:val="es-PE"/>
        </w:rPr>
        <w:t xml:space="preserve">los </w:t>
      </w:r>
      <w:r w:rsidRPr="003D7051">
        <w:rPr>
          <w:i/>
          <w:iCs/>
          <w:lang w:val="es-PE"/>
        </w:rPr>
        <w:t>ākāsa</w:t>
      </w:r>
      <w:r w:rsidR="00D843CD">
        <w:rPr>
          <w:rFonts w:ascii="Cormorant" w:hAnsi="Cormorant"/>
          <w:i/>
          <w:iCs/>
          <w:lang w:val="es-PE"/>
        </w:rPr>
        <w:t>–</w:t>
      </w:r>
      <w:r w:rsidRPr="003D7051">
        <w:rPr>
          <w:i/>
          <w:iCs/>
          <w:lang w:val="es-PE"/>
        </w:rPr>
        <w:t>dvāra</w:t>
      </w:r>
      <w:r w:rsidR="00D843CD">
        <w:rPr>
          <w:lang w:val="es-PE"/>
        </w:rPr>
        <w:t>s</w:t>
      </w:r>
      <w:r w:rsidRPr="00182816">
        <w:rPr>
          <w:lang w:val="es-PE"/>
        </w:rPr>
        <w:t>.</w:t>
      </w:r>
    </w:p>
    <w:p w14:paraId="1FC432B7" w14:textId="7539554B" w:rsidR="00182816" w:rsidRPr="005E0400" w:rsidRDefault="00182816" w:rsidP="006D4804">
      <w:pPr>
        <w:spacing w:after="0"/>
        <w:rPr>
          <w:lang w:val="es-PE"/>
        </w:rPr>
      </w:pPr>
      <w:r w:rsidRPr="005E0400">
        <w:rPr>
          <w:lang w:val="es-PE"/>
        </w:rPr>
        <w:t xml:space="preserve">Lo </w:t>
      </w:r>
      <w:r w:rsidR="00FF3BC6">
        <w:rPr>
          <w:lang w:val="es-PE"/>
        </w:rPr>
        <w:t xml:space="preserve">antes </w:t>
      </w:r>
      <w:r w:rsidR="006C60B1" w:rsidRPr="005E0400">
        <w:rPr>
          <w:lang w:val="es-PE"/>
        </w:rPr>
        <w:t>mencionado:</w:t>
      </w:r>
    </w:p>
    <w:p w14:paraId="31A81D5F" w14:textId="77777777" w:rsidR="00312F26" w:rsidRPr="00312F26" w:rsidRDefault="00CD383B" w:rsidP="00BB31AA">
      <w:pPr>
        <w:pStyle w:val="VerosPali"/>
      </w:pPr>
      <w:r w:rsidRPr="00312F26">
        <w:t xml:space="preserve">cakkhu </w:t>
      </w:r>
      <w:r w:rsidR="00312F26" w:rsidRPr="00211B4C">
        <w:rPr>
          <w:i w:val="0"/>
          <w:iCs w:val="0"/>
        </w:rPr>
        <w:t>o el receptor visual, el ojo</w:t>
      </w:r>
      <w:r w:rsidR="00312F26" w:rsidRPr="00211B4C">
        <w:t>,</w:t>
      </w:r>
    </w:p>
    <w:p w14:paraId="5824F437" w14:textId="31299BBF" w:rsidR="00312F26" w:rsidRPr="00312F26" w:rsidRDefault="00CD383B" w:rsidP="00B05D19">
      <w:pPr>
        <w:pStyle w:val="VerosPali"/>
      </w:pPr>
      <w:r w:rsidRPr="00312F26">
        <w:t xml:space="preserve">sota </w:t>
      </w:r>
      <w:r w:rsidR="00312F26" w:rsidRPr="00211B4C">
        <w:rPr>
          <w:i w:val="0"/>
          <w:iCs w:val="0"/>
        </w:rPr>
        <w:t xml:space="preserve">o </w:t>
      </w:r>
      <w:r w:rsidR="003645F9" w:rsidRPr="00211B4C">
        <w:rPr>
          <w:i w:val="0"/>
          <w:iCs w:val="0"/>
        </w:rPr>
        <w:t xml:space="preserve">el </w:t>
      </w:r>
      <w:r w:rsidR="00312F26" w:rsidRPr="00211B4C">
        <w:rPr>
          <w:i w:val="0"/>
          <w:iCs w:val="0"/>
        </w:rPr>
        <w:t>receptor auditivo, el oído,</w:t>
      </w:r>
    </w:p>
    <w:p w14:paraId="4D01DBB3" w14:textId="04C7DA91" w:rsidR="00312F26" w:rsidRPr="00312F26" w:rsidRDefault="00CD383B" w:rsidP="00D453B6">
      <w:pPr>
        <w:pStyle w:val="VerosPali"/>
      </w:pPr>
      <w:r w:rsidRPr="00312F26">
        <w:t xml:space="preserve">ghāna </w:t>
      </w:r>
      <w:r w:rsidR="00312F26" w:rsidRPr="00211B4C">
        <w:rPr>
          <w:i w:val="0"/>
          <w:iCs w:val="0"/>
        </w:rPr>
        <w:t>o el receptor olfat</w:t>
      </w:r>
      <w:r w:rsidR="003645F9">
        <w:rPr>
          <w:i w:val="0"/>
          <w:iCs w:val="0"/>
        </w:rPr>
        <w:t>ivo</w:t>
      </w:r>
      <w:r w:rsidR="00312F26" w:rsidRPr="00211B4C">
        <w:rPr>
          <w:i w:val="0"/>
          <w:iCs w:val="0"/>
        </w:rPr>
        <w:t>, la nariz</w:t>
      </w:r>
      <w:r w:rsidR="00312F26" w:rsidRPr="00211B4C">
        <w:t>,</w:t>
      </w:r>
    </w:p>
    <w:p w14:paraId="34B09D59" w14:textId="5C5856DE" w:rsidR="00312F26" w:rsidRPr="00312F26" w:rsidRDefault="00CD383B" w:rsidP="00A501D5">
      <w:pPr>
        <w:pStyle w:val="VerosPali"/>
        <w:rPr>
          <w:i w:val="0"/>
          <w:iCs w:val="0"/>
        </w:rPr>
      </w:pPr>
      <w:r w:rsidRPr="00312F26">
        <w:t xml:space="preserve">jivhā </w:t>
      </w:r>
      <w:r w:rsidR="00312F26" w:rsidRPr="00211B4C">
        <w:rPr>
          <w:i w:val="0"/>
          <w:iCs w:val="0"/>
        </w:rPr>
        <w:t xml:space="preserve">o </w:t>
      </w:r>
      <w:r w:rsidR="003645F9" w:rsidRPr="00211B4C">
        <w:rPr>
          <w:i w:val="0"/>
          <w:iCs w:val="0"/>
        </w:rPr>
        <w:t xml:space="preserve">el </w:t>
      </w:r>
      <w:r w:rsidR="00312F26" w:rsidRPr="00211B4C">
        <w:rPr>
          <w:i w:val="0"/>
          <w:iCs w:val="0"/>
        </w:rPr>
        <w:t>receptor gust</w:t>
      </w:r>
      <w:r w:rsidR="003645F9">
        <w:rPr>
          <w:i w:val="0"/>
          <w:iCs w:val="0"/>
        </w:rPr>
        <w:t>ativo</w:t>
      </w:r>
      <w:r w:rsidR="00312F26" w:rsidRPr="00211B4C">
        <w:rPr>
          <w:i w:val="0"/>
          <w:iCs w:val="0"/>
        </w:rPr>
        <w:t>, la lengua</w:t>
      </w:r>
    </w:p>
    <w:p w14:paraId="2C4918C5" w14:textId="0278872E" w:rsidR="00312F26" w:rsidRPr="00312F26" w:rsidRDefault="00186C5B" w:rsidP="00EB26A7">
      <w:pPr>
        <w:pStyle w:val="VerosPali"/>
        <w:rPr>
          <w:i w:val="0"/>
          <w:iCs w:val="0"/>
        </w:rPr>
      </w:pPr>
      <w:r w:rsidRPr="00312F26">
        <w:t xml:space="preserve">kāya </w:t>
      </w:r>
      <w:r w:rsidR="00312F26" w:rsidRPr="00211B4C">
        <w:rPr>
          <w:i w:val="0"/>
          <w:iCs w:val="0"/>
        </w:rPr>
        <w:t xml:space="preserve">o </w:t>
      </w:r>
      <w:r w:rsidR="003645F9" w:rsidRPr="00211B4C">
        <w:rPr>
          <w:i w:val="0"/>
          <w:iCs w:val="0"/>
        </w:rPr>
        <w:t xml:space="preserve">el </w:t>
      </w:r>
      <w:r w:rsidR="00312F26" w:rsidRPr="00211B4C">
        <w:rPr>
          <w:i w:val="0"/>
          <w:iCs w:val="0"/>
        </w:rPr>
        <w:t>receptor táctil, el cuerpo</w:t>
      </w:r>
    </w:p>
    <w:p w14:paraId="3F33B592" w14:textId="2496D8D8" w:rsidR="00CD383B" w:rsidRPr="00706810" w:rsidRDefault="00CD383B" w:rsidP="00CD383B">
      <w:pPr>
        <w:pStyle w:val="VerosPali"/>
        <w:ind w:left="1701" w:hanging="261"/>
        <w:rPr>
          <w:i w:val="0"/>
          <w:iCs w:val="0"/>
        </w:rPr>
      </w:pPr>
      <w:r w:rsidRPr="00706810">
        <w:t>mano</w:t>
      </w:r>
      <w:r w:rsidRPr="00706810">
        <w:rPr>
          <w:i w:val="0"/>
          <w:iCs w:val="0"/>
        </w:rPr>
        <w:t xml:space="preserve"> </w:t>
      </w:r>
      <w:r w:rsidR="00706810" w:rsidRPr="00706810">
        <w:rPr>
          <w:i w:val="0"/>
          <w:iCs w:val="0"/>
        </w:rPr>
        <w:t xml:space="preserve">o </w:t>
      </w:r>
      <w:r w:rsidR="003645F9">
        <w:rPr>
          <w:i w:val="0"/>
          <w:iCs w:val="0"/>
        </w:rPr>
        <w:t xml:space="preserve">los </w:t>
      </w:r>
      <w:r w:rsidR="00706810" w:rsidRPr="00706810">
        <w:rPr>
          <w:i w:val="0"/>
          <w:iCs w:val="0"/>
        </w:rPr>
        <w:t>receptores sensoriales de la con</w:t>
      </w:r>
      <w:r w:rsidR="003645F9">
        <w:rPr>
          <w:i w:val="0"/>
          <w:iCs w:val="0"/>
        </w:rPr>
        <w:t>s</w:t>
      </w:r>
      <w:r w:rsidR="00706810" w:rsidRPr="00706810">
        <w:rPr>
          <w:i w:val="0"/>
          <w:iCs w:val="0"/>
        </w:rPr>
        <w:t xml:space="preserve">ciencia que constituyen los cristales de </w:t>
      </w:r>
      <w:r w:rsidR="00706810" w:rsidRPr="00706810">
        <w:t>ajjhatta–kammaja</w:t>
      </w:r>
      <w:r w:rsidR="00D37DBB">
        <w:rPr>
          <w:rFonts w:ascii="Cormorant" w:hAnsi="Cormorant"/>
          <w:i w:val="0"/>
          <w:iCs w:val="0"/>
        </w:rPr>
        <w:t>–</w:t>
      </w:r>
      <w:r w:rsidR="00D37DBB" w:rsidRPr="00706810">
        <w:t xml:space="preserve">dhātu </w:t>
      </w:r>
      <w:r w:rsidR="00706810" w:rsidRPr="00706810">
        <w:rPr>
          <w:i w:val="0"/>
          <w:iCs w:val="0"/>
        </w:rPr>
        <w:t xml:space="preserve">no pertenecen a la categoría de </w:t>
      </w:r>
      <w:r w:rsidR="00D97EFF">
        <w:rPr>
          <w:i w:val="0"/>
          <w:iCs w:val="0"/>
        </w:rPr>
        <w:t>vanos</w:t>
      </w:r>
      <w:r w:rsidR="00706810" w:rsidRPr="00706810">
        <w:rPr>
          <w:i w:val="0"/>
          <w:iCs w:val="0"/>
        </w:rPr>
        <w:t xml:space="preserve"> </w:t>
      </w:r>
      <w:r w:rsidR="003D7051" w:rsidRPr="00D37DBB">
        <w:t>ākāsa</w:t>
      </w:r>
      <w:r w:rsidR="003D7051">
        <w:rPr>
          <w:rFonts w:ascii="Cormorant" w:hAnsi="Cormorant"/>
        </w:rPr>
        <w:t>–</w:t>
      </w:r>
      <w:r w:rsidR="00706810" w:rsidRPr="00D37DBB">
        <w:t>dvāra</w:t>
      </w:r>
      <w:r w:rsidR="00D97EFF">
        <w:rPr>
          <w:i w:val="0"/>
          <w:iCs w:val="0"/>
        </w:rPr>
        <w:t>s</w:t>
      </w:r>
      <w:r w:rsidR="00706810" w:rsidRPr="00706810">
        <w:rPr>
          <w:i w:val="0"/>
          <w:iCs w:val="0"/>
        </w:rPr>
        <w:t xml:space="preserve">, sino que representan las aberturas </w:t>
      </w:r>
      <w:r w:rsidR="0039323D">
        <w:rPr>
          <w:i w:val="0"/>
          <w:iCs w:val="0"/>
        </w:rPr>
        <w:t>de las</w:t>
      </w:r>
      <w:r w:rsidR="00706810" w:rsidRPr="00706810">
        <w:rPr>
          <w:i w:val="0"/>
          <w:iCs w:val="0"/>
        </w:rPr>
        <w:t xml:space="preserve"> </w:t>
      </w:r>
      <w:r w:rsidR="0039323D">
        <w:rPr>
          <w:i w:val="0"/>
          <w:iCs w:val="0"/>
        </w:rPr>
        <w:t>ventanas</w:t>
      </w:r>
      <w:r w:rsidR="00706810" w:rsidRPr="00706810">
        <w:rPr>
          <w:i w:val="0"/>
          <w:iCs w:val="0"/>
        </w:rPr>
        <w:t xml:space="preserve"> de cristal.</w:t>
      </w:r>
      <w:r w:rsidR="00DB6E46">
        <w:rPr>
          <w:i w:val="0"/>
          <w:iCs w:val="0"/>
        </w:rPr>
        <w:br/>
      </w:r>
      <w:r w:rsidR="00186C5B" w:rsidRPr="00706810">
        <w:rPr>
          <w:i w:val="0"/>
          <w:iCs w:val="0"/>
        </w:rPr>
        <w:br/>
      </w:r>
    </w:p>
    <w:p w14:paraId="3DC97715" w14:textId="1679E1AB" w:rsidR="00CD383B" w:rsidRPr="00182816" w:rsidRDefault="00182816" w:rsidP="00CD383B">
      <w:pPr>
        <w:pStyle w:val="Ttulo3"/>
        <w:rPr>
          <w:lang w:val="es-PE"/>
        </w:rPr>
      </w:pPr>
      <w:r w:rsidRPr="00182816">
        <w:rPr>
          <w:lang w:val="es-PE"/>
        </w:rPr>
        <w:t xml:space="preserve">El </w:t>
      </w:r>
      <w:r w:rsidR="005337A4" w:rsidRPr="00182816">
        <w:rPr>
          <w:lang w:val="es-PE"/>
        </w:rPr>
        <w:t xml:space="preserve">Ejemplo </w:t>
      </w:r>
      <w:r w:rsidRPr="00182816">
        <w:rPr>
          <w:lang w:val="es-PE"/>
        </w:rPr>
        <w:t xml:space="preserve">de un </w:t>
      </w:r>
      <w:r w:rsidR="005337A4" w:rsidRPr="00182816">
        <w:rPr>
          <w:lang w:val="es-PE"/>
        </w:rPr>
        <w:t xml:space="preserve">Palacio </w:t>
      </w:r>
      <w:r w:rsidRPr="00182816">
        <w:rPr>
          <w:lang w:val="es-PE"/>
        </w:rPr>
        <w:t xml:space="preserve">de </w:t>
      </w:r>
      <w:r w:rsidR="005337A4" w:rsidRPr="00182816">
        <w:rPr>
          <w:lang w:val="es-PE"/>
        </w:rPr>
        <w:t>Cristal</w:t>
      </w:r>
    </w:p>
    <w:p w14:paraId="4DA42B2E" w14:textId="6BE573A8" w:rsidR="00F914EE" w:rsidRDefault="00312F26" w:rsidP="00900AB1">
      <w:pPr>
        <w:rPr>
          <w:lang w:val="es-PE"/>
        </w:rPr>
      </w:pPr>
      <w:r w:rsidRPr="00312F26">
        <w:rPr>
          <w:lang w:val="es-PE"/>
        </w:rPr>
        <w:t>Imag</w:t>
      </w:r>
      <w:r w:rsidR="0039323D">
        <w:rPr>
          <w:lang w:val="es-PE"/>
        </w:rPr>
        <w:t>í</w:t>
      </w:r>
      <w:r w:rsidRPr="00312F26">
        <w:rPr>
          <w:lang w:val="es-PE"/>
        </w:rPr>
        <w:t>n</w:t>
      </w:r>
      <w:r w:rsidR="005337A4">
        <w:rPr>
          <w:lang w:val="es-PE"/>
        </w:rPr>
        <w:t>e</w:t>
      </w:r>
      <w:r w:rsidR="0039323D">
        <w:rPr>
          <w:lang w:val="es-PE"/>
        </w:rPr>
        <w:t>se</w:t>
      </w:r>
      <w:r w:rsidRPr="00312F26">
        <w:rPr>
          <w:lang w:val="es-PE"/>
        </w:rPr>
        <w:t xml:space="preserve"> un palacio con </w:t>
      </w:r>
      <w:r w:rsidR="0068101E">
        <w:rPr>
          <w:lang w:val="es-PE"/>
        </w:rPr>
        <w:t xml:space="preserve">un acabo de </w:t>
      </w:r>
      <w:r w:rsidRPr="00312F26">
        <w:rPr>
          <w:lang w:val="es-PE"/>
        </w:rPr>
        <w:t xml:space="preserve">suelo de </w:t>
      </w:r>
      <w:r w:rsidR="00203D57">
        <w:rPr>
          <w:lang w:val="es-PE"/>
        </w:rPr>
        <w:t>mayólicas</w:t>
      </w:r>
      <w:r w:rsidRPr="00312F26">
        <w:rPr>
          <w:lang w:val="es-PE"/>
        </w:rPr>
        <w:t xml:space="preserve"> de cristal</w:t>
      </w:r>
      <w:r w:rsidR="0068101E">
        <w:rPr>
          <w:lang w:val="es-PE"/>
        </w:rPr>
        <w:t>;</w:t>
      </w:r>
      <w:r w:rsidRPr="00312F26">
        <w:rPr>
          <w:lang w:val="es-PE"/>
        </w:rPr>
        <w:t xml:space="preserve"> tapiado y cubierto con paneles de cristal. </w:t>
      </w:r>
      <w:r w:rsidR="008D3A2F">
        <w:rPr>
          <w:lang w:val="es-PE"/>
        </w:rPr>
        <w:t xml:space="preserve">Que </w:t>
      </w:r>
      <w:r w:rsidR="0068101E">
        <w:rPr>
          <w:lang w:val="es-PE"/>
        </w:rPr>
        <w:t xml:space="preserve">éste </w:t>
      </w:r>
      <w:r w:rsidR="00203D57">
        <w:rPr>
          <w:lang w:val="es-PE"/>
        </w:rPr>
        <w:t>cuente</w:t>
      </w:r>
      <w:r w:rsidRPr="00312F26">
        <w:rPr>
          <w:lang w:val="es-PE"/>
        </w:rPr>
        <w:t xml:space="preserve"> </w:t>
      </w:r>
      <w:r w:rsidR="008D3A2F" w:rsidRPr="00312F26">
        <w:rPr>
          <w:lang w:val="es-PE"/>
        </w:rPr>
        <w:t xml:space="preserve">también </w:t>
      </w:r>
      <w:r w:rsidRPr="00312F26">
        <w:rPr>
          <w:lang w:val="es-PE"/>
        </w:rPr>
        <w:t xml:space="preserve">con una esfera de cristal transparente en el centro. Las imágenes </w:t>
      </w:r>
      <w:r w:rsidR="00B55A64" w:rsidRPr="00312F26">
        <w:rPr>
          <w:lang w:val="es-PE"/>
        </w:rPr>
        <w:t xml:space="preserve">sobre él </w:t>
      </w:r>
      <w:r w:rsidRPr="00312F26">
        <w:rPr>
          <w:lang w:val="es-PE"/>
        </w:rPr>
        <w:t>de todas las nubes</w:t>
      </w:r>
      <w:r w:rsidR="00203D57">
        <w:rPr>
          <w:lang w:val="es-PE"/>
        </w:rPr>
        <w:t>,</w:t>
      </w:r>
      <w:r w:rsidRPr="00312F26">
        <w:rPr>
          <w:lang w:val="es-PE"/>
        </w:rPr>
        <w:t xml:space="preserve"> cirro</w:t>
      </w:r>
      <w:r w:rsidR="00203D57">
        <w:rPr>
          <w:lang w:val="es-PE"/>
        </w:rPr>
        <w:t>s</w:t>
      </w:r>
      <w:r w:rsidRPr="00312F26">
        <w:rPr>
          <w:lang w:val="es-PE"/>
        </w:rPr>
        <w:t xml:space="preserve"> y cúmulo</w:t>
      </w:r>
      <w:r w:rsidR="00203D57">
        <w:rPr>
          <w:lang w:val="es-PE"/>
        </w:rPr>
        <w:t>s</w:t>
      </w:r>
      <w:r w:rsidRPr="00312F26">
        <w:rPr>
          <w:lang w:val="es-PE"/>
        </w:rPr>
        <w:t xml:space="preserve"> que </w:t>
      </w:r>
      <w:r w:rsidR="0068101E">
        <w:rPr>
          <w:lang w:val="es-PE"/>
        </w:rPr>
        <w:t xml:space="preserve">hubiese </w:t>
      </w:r>
      <w:r w:rsidRPr="00312F26">
        <w:rPr>
          <w:lang w:val="es-PE"/>
        </w:rPr>
        <w:t xml:space="preserve">en el cielo, el </w:t>
      </w:r>
      <w:r w:rsidR="00E63DA9" w:rsidRPr="00312F26">
        <w:rPr>
          <w:lang w:val="es-PE"/>
        </w:rPr>
        <w:t>Sol</w:t>
      </w:r>
      <w:r w:rsidRPr="00312F26">
        <w:rPr>
          <w:lang w:val="es-PE"/>
        </w:rPr>
        <w:t xml:space="preserve">, la </w:t>
      </w:r>
      <w:r w:rsidR="00E63DA9" w:rsidRPr="00312F26">
        <w:rPr>
          <w:lang w:val="es-PE"/>
        </w:rPr>
        <w:t>Luna</w:t>
      </w:r>
      <w:r w:rsidRPr="00312F26">
        <w:rPr>
          <w:lang w:val="es-PE"/>
        </w:rPr>
        <w:t>, las estrellas y los planetas en el firmamento y</w:t>
      </w:r>
      <w:r w:rsidR="00E63DA9">
        <w:rPr>
          <w:lang w:val="es-PE"/>
        </w:rPr>
        <w:t>,</w:t>
      </w:r>
      <w:r w:rsidRPr="00312F26">
        <w:rPr>
          <w:lang w:val="es-PE"/>
        </w:rPr>
        <w:t xml:space="preserve"> </w:t>
      </w:r>
      <w:r w:rsidR="0068101E">
        <w:rPr>
          <w:lang w:val="es-PE"/>
        </w:rPr>
        <w:t xml:space="preserve">que </w:t>
      </w:r>
      <w:r w:rsidRPr="00312F26">
        <w:rPr>
          <w:lang w:val="es-PE"/>
        </w:rPr>
        <w:t xml:space="preserve">a </w:t>
      </w:r>
    </w:p>
    <w:p w14:paraId="201AE565" w14:textId="77777777" w:rsidR="00F914EE" w:rsidRDefault="00F914EE">
      <w:pPr>
        <w:ind w:firstLine="0"/>
        <w:rPr>
          <w:lang w:val="es-PE"/>
        </w:rPr>
      </w:pPr>
      <w:r>
        <w:rPr>
          <w:lang w:val="es-PE"/>
        </w:rPr>
        <w:br w:type="page"/>
      </w:r>
    </w:p>
    <w:p w14:paraId="1615301A" w14:textId="77777777" w:rsidR="00F914EE" w:rsidRDefault="00F914EE" w:rsidP="00F914EE">
      <w:pPr>
        <w:pStyle w:val="Normalssangria"/>
      </w:pPr>
    </w:p>
    <w:p w14:paraId="42A8AE06" w14:textId="0672CAD8" w:rsidR="00312F26" w:rsidRPr="00312F26" w:rsidRDefault="0068101E" w:rsidP="00F914EE">
      <w:pPr>
        <w:pStyle w:val="Normalssangria"/>
      </w:pPr>
      <w:r w:rsidRPr="00312F26">
        <w:t>un nivel inferior</w:t>
      </w:r>
      <w:r>
        <w:t>,</w:t>
      </w:r>
      <w:r w:rsidRPr="00312F26">
        <w:t xml:space="preserve"> aves </w:t>
      </w:r>
      <w:r w:rsidR="00312F26" w:rsidRPr="00312F26">
        <w:t>volando</w:t>
      </w:r>
      <w:r w:rsidR="00B55A64">
        <w:t>,</w:t>
      </w:r>
      <w:r w:rsidR="00312F26" w:rsidRPr="00312F26">
        <w:t xml:space="preserve"> se reflej</w:t>
      </w:r>
      <w:r w:rsidR="00E63DA9">
        <w:t>e</w:t>
      </w:r>
      <w:r w:rsidR="00312F26" w:rsidRPr="00312F26">
        <w:t xml:space="preserve">n simultáneamente en la esfera de cristal interior y en las tejas de vidrio del tejado. De manera similar, todos los objetos </w:t>
      </w:r>
      <w:r>
        <w:t>hacia e</w:t>
      </w:r>
      <w:r w:rsidR="00312F26" w:rsidRPr="00312F26">
        <w:t xml:space="preserve">l este </w:t>
      </w:r>
      <w:r>
        <w:t xml:space="preserve">del </w:t>
      </w:r>
      <w:r w:rsidR="00312F26" w:rsidRPr="00312F26">
        <w:t>palacio aparece</w:t>
      </w:r>
      <w:r w:rsidR="00E63DA9">
        <w:t>r</w:t>
      </w:r>
      <w:r w:rsidR="008D3A2F">
        <w:t>ía</w:t>
      </w:r>
      <w:r w:rsidR="00312F26" w:rsidRPr="00312F26">
        <w:t>n en la esfera de cristal</w:t>
      </w:r>
      <w:r>
        <w:t>,</w:t>
      </w:r>
      <w:r w:rsidR="00312F26" w:rsidRPr="00312F26">
        <w:t xml:space="preserve"> así como en los paneles de cristal que </w:t>
      </w:r>
      <w:r w:rsidR="008D3A2F">
        <w:t>con</w:t>
      </w:r>
      <w:r w:rsidR="00312F26" w:rsidRPr="00312F26">
        <w:t>form</w:t>
      </w:r>
      <w:r w:rsidR="008D3A2F">
        <w:t>e</w:t>
      </w:r>
      <w:r w:rsidR="00312F26" w:rsidRPr="00312F26">
        <w:t>n la pared este del palacio</w:t>
      </w:r>
      <w:r w:rsidR="008D3A2F">
        <w:t>,</w:t>
      </w:r>
      <w:r w:rsidR="00312F26" w:rsidRPr="00312F26">
        <w:t xml:space="preserve"> </w:t>
      </w:r>
      <w:r w:rsidR="007E1F96">
        <w:t>de forma simultánea</w:t>
      </w:r>
      <w:r w:rsidR="00312F26" w:rsidRPr="00312F26">
        <w:t>. Del mismo modo, esta escena se rep</w:t>
      </w:r>
      <w:r w:rsidR="007E1F96">
        <w:t>e</w:t>
      </w:r>
      <w:r w:rsidR="00312F26" w:rsidRPr="00312F26">
        <w:t>t</w:t>
      </w:r>
      <w:r w:rsidR="007E1F96">
        <w:t>iría</w:t>
      </w:r>
      <w:r w:rsidR="00312F26" w:rsidRPr="00312F26">
        <w:t xml:space="preserve"> en los otros </w:t>
      </w:r>
      <w:r w:rsidR="007E1F96">
        <w:t>direcciones</w:t>
      </w:r>
      <w:r w:rsidR="00312F26" w:rsidRPr="00312F26">
        <w:t xml:space="preserve"> restantes del palacio</w:t>
      </w:r>
      <w:r w:rsidR="007E1F96">
        <w:t>:</w:t>
      </w:r>
      <w:r w:rsidR="00312F26" w:rsidRPr="00312F26">
        <w:t xml:space="preserve"> </w:t>
      </w:r>
      <w:r w:rsidR="007E1F96">
        <w:t>hacia e</w:t>
      </w:r>
      <w:r w:rsidR="00312F26" w:rsidRPr="00312F26">
        <w:t>l norte, oeste, sur y</w:t>
      </w:r>
      <w:r w:rsidR="007E1F96">
        <w:t xml:space="preserve">, además, </w:t>
      </w:r>
      <w:r w:rsidR="008D3A2F">
        <w:t>hacia abajo</w:t>
      </w:r>
      <w:r w:rsidR="00312F26" w:rsidRPr="00312F26">
        <w:t xml:space="preserve">, con </w:t>
      </w:r>
      <w:r w:rsidR="00D274DA">
        <w:t xml:space="preserve">los </w:t>
      </w:r>
      <w:r w:rsidR="00312F26" w:rsidRPr="00312F26">
        <w:t xml:space="preserve">objetos </w:t>
      </w:r>
      <w:r w:rsidR="00D274DA">
        <w:t xml:space="preserve">de </w:t>
      </w:r>
      <w:r w:rsidR="00312F26" w:rsidRPr="00312F26">
        <w:t>una dirección determinada que apare</w:t>
      </w:r>
      <w:r w:rsidR="00D274DA">
        <w:t>zca</w:t>
      </w:r>
      <w:r w:rsidR="00312F26" w:rsidRPr="00312F26">
        <w:t xml:space="preserve">n simultáneamente en la pared o </w:t>
      </w:r>
      <w:r w:rsidR="00D274DA">
        <w:t xml:space="preserve">en el </w:t>
      </w:r>
      <w:r w:rsidR="00312F26" w:rsidRPr="00312F26">
        <w:t xml:space="preserve">suelo correspondiente y en la esfera de cristal </w:t>
      </w:r>
      <w:r w:rsidR="00D274DA">
        <w:t>d</w:t>
      </w:r>
      <w:r w:rsidR="00312F26" w:rsidRPr="00312F26">
        <w:t>el centro del palacio.</w:t>
      </w:r>
      <w:r w:rsidR="00312F26" w:rsidRPr="00312F26">
        <w:br/>
      </w:r>
    </w:p>
    <w:p w14:paraId="318E76C1" w14:textId="2035DF48" w:rsidR="005E0400" w:rsidRPr="005E0400" w:rsidRDefault="005E0400" w:rsidP="00C7544A">
      <w:pPr>
        <w:pStyle w:val="Ttulo3"/>
        <w:rPr>
          <w:lang w:val="es-PE"/>
        </w:rPr>
      </w:pPr>
      <w:r w:rsidRPr="005E0400">
        <w:rPr>
          <w:lang w:val="es-PE"/>
        </w:rPr>
        <w:t>Cómo el Cuerpo se Parece</w:t>
      </w:r>
      <w:r>
        <w:rPr>
          <w:lang w:val="es-PE"/>
        </w:rPr>
        <w:t>ría</w:t>
      </w:r>
      <w:r w:rsidRPr="005E0400">
        <w:rPr>
          <w:lang w:val="es-PE"/>
        </w:rPr>
        <w:t xml:space="preserve"> a</w:t>
      </w:r>
      <w:r w:rsidR="0068101E">
        <w:rPr>
          <w:lang w:val="es-PE"/>
        </w:rPr>
        <w:t xml:space="preserve"> este</w:t>
      </w:r>
      <w:r w:rsidRPr="005E0400">
        <w:rPr>
          <w:lang w:val="es-PE"/>
        </w:rPr>
        <w:t xml:space="preserve"> Palacio de Cristal</w:t>
      </w:r>
    </w:p>
    <w:p w14:paraId="004ECFC6" w14:textId="60A912D5" w:rsidR="005E0400" w:rsidRPr="005E0400" w:rsidRDefault="005E0400" w:rsidP="003E29BE">
      <w:pPr>
        <w:rPr>
          <w:lang w:val="es-PE"/>
        </w:rPr>
      </w:pPr>
      <w:r w:rsidRPr="005E0400">
        <w:rPr>
          <w:lang w:val="es-PE"/>
        </w:rPr>
        <w:t>Así como e</w:t>
      </w:r>
      <w:r w:rsidR="00267713">
        <w:rPr>
          <w:lang w:val="es-PE"/>
        </w:rPr>
        <w:t>ste</w:t>
      </w:r>
      <w:r w:rsidRPr="005E0400">
        <w:rPr>
          <w:lang w:val="es-PE"/>
        </w:rPr>
        <w:t xml:space="preserve"> palacio de cristal </w:t>
      </w:r>
      <w:r w:rsidR="00304D93">
        <w:rPr>
          <w:lang w:val="es-PE"/>
        </w:rPr>
        <w:t>pose</w:t>
      </w:r>
      <w:r w:rsidR="0068101E">
        <w:rPr>
          <w:lang w:val="es-PE"/>
        </w:rPr>
        <w:t>er</w:t>
      </w:r>
      <w:r w:rsidR="00304D93">
        <w:rPr>
          <w:lang w:val="es-PE"/>
        </w:rPr>
        <w:t>ía</w:t>
      </w:r>
      <w:r w:rsidRPr="005E0400">
        <w:rPr>
          <w:lang w:val="es-PE"/>
        </w:rPr>
        <w:t xml:space="preserve"> una esfera de cristal en su centro, existe el elemento de </w:t>
      </w:r>
      <w:r w:rsidR="00BA2453">
        <w:rPr>
          <w:lang w:val="es-PE"/>
        </w:rPr>
        <w:t xml:space="preserve">la </w:t>
      </w:r>
      <w:r w:rsidRPr="005E0400">
        <w:rPr>
          <w:lang w:val="es-PE"/>
        </w:rPr>
        <w:t xml:space="preserve">transparencia e iluminación dentro del corazón de cada </w:t>
      </w:r>
      <w:r w:rsidR="00BA2453">
        <w:rPr>
          <w:lang w:val="es-PE"/>
        </w:rPr>
        <w:t>ser</w:t>
      </w:r>
      <w:r w:rsidRPr="005E0400">
        <w:rPr>
          <w:lang w:val="es-PE"/>
        </w:rPr>
        <w:t>. Este elemento de transparencia e iluminación</w:t>
      </w:r>
      <w:r w:rsidR="00BA2453">
        <w:rPr>
          <w:lang w:val="es-PE"/>
        </w:rPr>
        <w:t>,</w:t>
      </w:r>
      <w:r w:rsidRPr="005E0400">
        <w:rPr>
          <w:lang w:val="es-PE"/>
        </w:rPr>
        <w:t xml:space="preserve"> conocido como </w:t>
      </w:r>
      <w:r w:rsidRPr="00BA2453">
        <w:rPr>
          <w:i/>
          <w:iCs/>
          <w:lang w:val="es-PE"/>
        </w:rPr>
        <w:t>mano</w:t>
      </w:r>
      <w:r w:rsidRPr="005E0400">
        <w:rPr>
          <w:lang w:val="es-PE"/>
        </w:rPr>
        <w:t xml:space="preserve"> </w:t>
      </w:r>
      <w:r w:rsidR="00BA2453">
        <w:rPr>
          <w:lang w:val="es-PE"/>
        </w:rPr>
        <w:t>es</w:t>
      </w:r>
      <w:r w:rsidRPr="005E0400">
        <w:rPr>
          <w:lang w:val="es-PE"/>
        </w:rPr>
        <w:t xml:space="preserve"> radiante co</w:t>
      </w:r>
      <w:r w:rsidR="00BA2453">
        <w:rPr>
          <w:lang w:val="es-PE"/>
        </w:rPr>
        <w:t>mo</w:t>
      </w:r>
      <w:r w:rsidRPr="005E0400">
        <w:rPr>
          <w:lang w:val="es-PE"/>
        </w:rPr>
        <w:t xml:space="preserve"> una luz brillante.</w:t>
      </w:r>
    </w:p>
    <w:p w14:paraId="5B6F2DEE" w14:textId="77777777" w:rsidR="00171E32" w:rsidRDefault="00CD383B" w:rsidP="00BE5165">
      <w:pPr>
        <w:pStyle w:val="Normalssangria"/>
        <w:tabs>
          <w:tab w:val="left" w:pos="426"/>
          <w:tab w:val="left" w:pos="3119"/>
        </w:tabs>
        <w:spacing w:after="20"/>
        <w:ind w:left="3119" w:hanging="3119"/>
        <w:rPr>
          <w:szCs w:val="20"/>
        </w:rPr>
      </w:pPr>
      <w:r w:rsidRPr="005E0400">
        <w:rPr>
          <w:szCs w:val="20"/>
        </w:rPr>
        <w:tab/>
      </w:r>
      <w:r w:rsidRPr="004300F1">
        <w:rPr>
          <w:szCs w:val="20"/>
        </w:rPr>
        <w:t>"</w:t>
      </w:r>
      <w:r w:rsidRPr="004300F1">
        <w:rPr>
          <w:i/>
          <w:iCs/>
          <w:szCs w:val="20"/>
        </w:rPr>
        <w:t>bhikkhave</w:t>
      </w:r>
      <w:r w:rsidRPr="004300F1">
        <w:rPr>
          <w:szCs w:val="20"/>
        </w:rPr>
        <w:t xml:space="preserve"> </w:t>
      </w:r>
      <w:r w:rsidRPr="004300F1">
        <w:rPr>
          <w:szCs w:val="20"/>
        </w:rPr>
        <w:tab/>
      </w:r>
      <w:r w:rsidR="004300F1" w:rsidRPr="00211B4C">
        <w:rPr>
          <w:szCs w:val="20"/>
        </w:rPr>
        <w:t>= Oh</w:t>
      </w:r>
      <w:r w:rsidR="00BA2453">
        <w:rPr>
          <w:szCs w:val="20"/>
        </w:rPr>
        <w:t>,</w:t>
      </w:r>
      <w:r w:rsidR="004300F1" w:rsidRPr="00211B4C">
        <w:rPr>
          <w:szCs w:val="20"/>
        </w:rPr>
        <w:t xml:space="preserve"> monjes, </w:t>
      </w:r>
    </w:p>
    <w:p w14:paraId="063915A4" w14:textId="28F7594C" w:rsidR="004300F1" w:rsidRPr="004300F1" w:rsidRDefault="00171E32" w:rsidP="00BE5165">
      <w:pPr>
        <w:pStyle w:val="Normalssangria"/>
        <w:tabs>
          <w:tab w:val="left" w:pos="426"/>
          <w:tab w:val="left" w:pos="3119"/>
        </w:tabs>
        <w:spacing w:after="20"/>
        <w:ind w:left="3119" w:hanging="3119"/>
        <w:rPr>
          <w:szCs w:val="20"/>
        </w:rPr>
      </w:pPr>
      <w:r>
        <w:rPr>
          <w:szCs w:val="20"/>
        </w:rPr>
        <w:tab/>
      </w:r>
      <w:r w:rsidR="004300F1" w:rsidRPr="00BA2453">
        <w:rPr>
          <w:i/>
          <w:iCs/>
          <w:szCs w:val="20"/>
        </w:rPr>
        <w:t>idam cittam</w:t>
      </w:r>
      <w:r w:rsidR="004300F1" w:rsidRPr="00211B4C">
        <w:rPr>
          <w:szCs w:val="20"/>
        </w:rPr>
        <w:t xml:space="preserve"> </w:t>
      </w:r>
      <w:r>
        <w:rPr>
          <w:szCs w:val="20"/>
        </w:rPr>
        <w:tab/>
      </w:r>
      <w:r w:rsidR="004300F1" w:rsidRPr="00211B4C">
        <w:rPr>
          <w:szCs w:val="20"/>
        </w:rPr>
        <w:t>= este asiento de la con</w:t>
      </w:r>
      <w:r>
        <w:rPr>
          <w:szCs w:val="20"/>
        </w:rPr>
        <w:t>s</w:t>
      </w:r>
      <w:r w:rsidR="004300F1" w:rsidRPr="00211B4C">
        <w:rPr>
          <w:szCs w:val="20"/>
        </w:rPr>
        <w:t>ciencia,</w:t>
      </w:r>
    </w:p>
    <w:p w14:paraId="54EA4206" w14:textId="6AF6A949" w:rsidR="00CD383B" w:rsidRPr="004300F1" w:rsidRDefault="00CD383B" w:rsidP="00CD383B">
      <w:pPr>
        <w:pStyle w:val="Normalssangria"/>
        <w:tabs>
          <w:tab w:val="left" w:pos="426"/>
          <w:tab w:val="left" w:pos="3119"/>
        </w:tabs>
        <w:spacing w:after="20"/>
        <w:ind w:left="3119" w:hanging="3119"/>
        <w:rPr>
          <w:szCs w:val="20"/>
        </w:rPr>
      </w:pPr>
      <w:r w:rsidRPr="004300F1">
        <w:rPr>
          <w:szCs w:val="20"/>
        </w:rPr>
        <w:tab/>
      </w:r>
      <w:r w:rsidRPr="004300F1">
        <w:rPr>
          <w:i/>
          <w:iCs/>
          <w:szCs w:val="20"/>
        </w:rPr>
        <w:t>pabhassararñ</w:t>
      </w:r>
      <w:r w:rsidRPr="004300F1">
        <w:rPr>
          <w:szCs w:val="20"/>
        </w:rPr>
        <w:t xml:space="preserve"> </w:t>
      </w:r>
      <w:r w:rsidRPr="004300F1">
        <w:rPr>
          <w:szCs w:val="20"/>
        </w:rPr>
        <w:tab/>
      </w:r>
      <w:r w:rsidR="004300F1" w:rsidRPr="00211B4C">
        <w:rPr>
          <w:szCs w:val="20"/>
        </w:rPr>
        <w:t xml:space="preserve">= pulsa con un </w:t>
      </w:r>
      <w:r w:rsidR="001B288E">
        <w:rPr>
          <w:szCs w:val="20"/>
        </w:rPr>
        <w:t>brillo</w:t>
      </w:r>
      <w:r w:rsidR="004300F1" w:rsidRPr="00211B4C">
        <w:rPr>
          <w:szCs w:val="20"/>
        </w:rPr>
        <w:t xml:space="preserve"> </w:t>
      </w:r>
      <w:r w:rsidR="0020453B" w:rsidRPr="0020453B">
        <w:rPr>
          <w:szCs w:val="20"/>
        </w:rPr>
        <w:t>resplandeciente</w:t>
      </w:r>
      <w:r w:rsidR="004300F1" w:rsidRPr="00211B4C">
        <w:rPr>
          <w:szCs w:val="20"/>
        </w:rPr>
        <w:t>."</w:t>
      </w:r>
      <w:r w:rsidR="004300F1" w:rsidRPr="00211B4C">
        <w:rPr>
          <w:szCs w:val="20"/>
        </w:rPr>
        <w:br/>
      </w:r>
    </w:p>
    <w:p w14:paraId="65F3817F" w14:textId="478FB42F" w:rsidR="004300F1" w:rsidRPr="004300F1" w:rsidRDefault="004300F1" w:rsidP="00965A79">
      <w:pPr>
        <w:rPr>
          <w:lang w:val="es-PE"/>
        </w:rPr>
      </w:pPr>
      <w:r w:rsidRPr="004300F1">
        <w:rPr>
          <w:lang w:val="es-PE"/>
        </w:rPr>
        <w:t>Aunque la con</w:t>
      </w:r>
      <w:r w:rsidR="001B288E">
        <w:rPr>
          <w:lang w:val="es-PE"/>
        </w:rPr>
        <w:t>s</w:t>
      </w:r>
      <w:r w:rsidRPr="004300F1">
        <w:rPr>
          <w:lang w:val="es-PE"/>
        </w:rPr>
        <w:t xml:space="preserve">ciencia de una persona </w:t>
      </w:r>
      <w:r w:rsidRPr="004300F1">
        <w:rPr>
          <w:i/>
          <w:iCs/>
          <w:lang w:val="es-PE"/>
        </w:rPr>
        <w:t>ahetuka</w:t>
      </w:r>
      <w:r w:rsidRPr="004300F1">
        <w:rPr>
          <w:lang w:val="es-PE"/>
        </w:rPr>
        <w:t xml:space="preserve"> pueda carecer de </w:t>
      </w:r>
      <w:r w:rsidR="005E3CA6" w:rsidRPr="005E3CA6">
        <w:rPr>
          <w:lang w:val="es-PE"/>
        </w:rPr>
        <w:t>desprendimiento</w:t>
      </w:r>
      <w:r w:rsidRPr="004300F1">
        <w:rPr>
          <w:lang w:val="es-PE"/>
        </w:rPr>
        <w:t xml:space="preserve">, </w:t>
      </w:r>
      <w:r w:rsidR="00643A3F">
        <w:rPr>
          <w:lang w:val="es-PE"/>
        </w:rPr>
        <w:t>empatía</w:t>
      </w:r>
      <w:r w:rsidRPr="004300F1">
        <w:rPr>
          <w:lang w:val="es-PE"/>
        </w:rPr>
        <w:t xml:space="preserve"> y conocimiento, de tod</w:t>
      </w:r>
      <w:r w:rsidR="001B171C">
        <w:rPr>
          <w:lang w:val="es-PE"/>
        </w:rPr>
        <w:t>o</w:t>
      </w:r>
      <w:r w:rsidRPr="004300F1">
        <w:rPr>
          <w:lang w:val="es-PE"/>
        </w:rPr>
        <w:t xml:space="preserve"> l</w:t>
      </w:r>
      <w:r w:rsidR="001B171C">
        <w:rPr>
          <w:lang w:val="es-PE"/>
        </w:rPr>
        <w:t>o</w:t>
      </w:r>
      <w:r w:rsidR="001533ED">
        <w:rPr>
          <w:lang w:val="es-PE"/>
        </w:rPr>
        <w:t xml:space="preserve"> </w:t>
      </w:r>
      <w:r w:rsidRPr="004300F1">
        <w:rPr>
          <w:lang w:val="es-PE"/>
        </w:rPr>
        <w:t>que se ha</w:t>
      </w:r>
      <w:r w:rsidR="001B171C">
        <w:rPr>
          <w:lang w:val="es-PE"/>
        </w:rPr>
        <w:t>ya</w:t>
      </w:r>
      <w:r w:rsidRPr="004300F1">
        <w:rPr>
          <w:lang w:val="es-PE"/>
        </w:rPr>
        <w:t xml:space="preserve"> experimentado en la vida, las escenas que</w:t>
      </w:r>
      <w:r w:rsidR="001B171C">
        <w:rPr>
          <w:lang w:val="es-PE"/>
        </w:rPr>
        <w:t xml:space="preserve"> se</w:t>
      </w:r>
      <w:r w:rsidRPr="004300F1">
        <w:rPr>
          <w:lang w:val="es-PE"/>
        </w:rPr>
        <w:t xml:space="preserve"> dese</w:t>
      </w:r>
      <w:r w:rsidR="001B171C">
        <w:rPr>
          <w:lang w:val="es-PE"/>
        </w:rPr>
        <w:t>e</w:t>
      </w:r>
      <w:r w:rsidRPr="004300F1">
        <w:rPr>
          <w:lang w:val="es-PE"/>
        </w:rPr>
        <w:t>n recorda</w:t>
      </w:r>
      <w:r w:rsidR="00643A3F">
        <w:rPr>
          <w:lang w:val="es-PE"/>
        </w:rPr>
        <w:t>r</w:t>
      </w:r>
      <w:r w:rsidRPr="004300F1">
        <w:rPr>
          <w:lang w:val="es-PE"/>
        </w:rPr>
        <w:t xml:space="preserve"> </w:t>
      </w:r>
      <w:r w:rsidR="00ED75F3">
        <w:rPr>
          <w:lang w:val="es-PE"/>
        </w:rPr>
        <w:t xml:space="preserve">podrán </w:t>
      </w:r>
      <w:r w:rsidRPr="004300F1">
        <w:rPr>
          <w:lang w:val="es-PE"/>
        </w:rPr>
        <w:t xml:space="preserve">ser invocadas para aparecer en </w:t>
      </w:r>
      <w:r w:rsidR="001533ED">
        <w:rPr>
          <w:lang w:val="es-PE"/>
        </w:rPr>
        <w:t>e</w:t>
      </w:r>
      <w:r w:rsidRPr="004300F1">
        <w:rPr>
          <w:lang w:val="es-PE"/>
        </w:rPr>
        <w:t>l imaginer</w:t>
      </w:r>
      <w:r w:rsidR="001533ED">
        <w:rPr>
          <w:lang w:val="es-PE"/>
        </w:rPr>
        <w:t>io</w:t>
      </w:r>
      <w:r w:rsidRPr="004300F1">
        <w:rPr>
          <w:lang w:val="es-PE"/>
        </w:rPr>
        <w:t xml:space="preserve"> de </w:t>
      </w:r>
      <w:r w:rsidR="001533ED">
        <w:rPr>
          <w:lang w:val="es-PE"/>
        </w:rPr>
        <w:t xml:space="preserve">la </w:t>
      </w:r>
      <w:r w:rsidRPr="004300F1">
        <w:rPr>
          <w:lang w:val="es-PE"/>
        </w:rPr>
        <w:t>con</w:t>
      </w:r>
      <w:r w:rsidR="001533ED">
        <w:rPr>
          <w:lang w:val="es-PE"/>
        </w:rPr>
        <w:t>s</w:t>
      </w:r>
      <w:r w:rsidRPr="004300F1">
        <w:rPr>
          <w:lang w:val="es-PE"/>
        </w:rPr>
        <w:t xml:space="preserve">ciencia de esa persona. </w:t>
      </w:r>
      <w:r w:rsidR="00914076">
        <w:rPr>
          <w:lang w:val="es-PE"/>
        </w:rPr>
        <w:t>El ima</w:t>
      </w:r>
      <w:r w:rsidR="001211AE">
        <w:rPr>
          <w:lang w:val="es-PE"/>
        </w:rPr>
        <w:t>ginario</w:t>
      </w:r>
      <w:r w:rsidRPr="004300F1">
        <w:rPr>
          <w:lang w:val="es-PE"/>
        </w:rPr>
        <w:t xml:space="preserve"> de una  persona </w:t>
      </w:r>
      <w:r w:rsidRPr="004300F1">
        <w:rPr>
          <w:i/>
          <w:iCs/>
          <w:lang w:val="es-PE"/>
        </w:rPr>
        <w:t>dvihetuka</w:t>
      </w:r>
      <w:r w:rsidRPr="004300F1">
        <w:rPr>
          <w:lang w:val="es-PE"/>
        </w:rPr>
        <w:t xml:space="preserve"> (es decir, </w:t>
      </w:r>
      <w:r w:rsidR="00ED75F3">
        <w:rPr>
          <w:lang w:val="es-PE"/>
        </w:rPr>
        <w:t xml:space="preserve">de una </w:t>
      </w:r>
      <w:r w:rsidRPr="004300F1">
        <w:rPr>
          <w:lang w:val="es-PE"/>
        </w:rPr>
        <w:t>persona que pose</w:t>
      </w:r>
      <w:r w:rsidR="00ED75F3">
        <w:rPr>
          <w:lang w:val="es-PE"/>
        </w:rPr>
        <w:t>a</w:t>
      </w:r>
      <w:r w:rsidRPr="004300F1">
        <w:rPr>
          <w:lang w:val="es-PE"/>
        </w:rPr>
        <w:t xml:space="preserve"> </w:t>
      </w:r>
      <w:r w:rsidR="00ED75F3">
        <w:rPr>
          <w:lang w:val="es-PE"/>
        </w:rPr>
        <w:t xml:space="preserve">2 </w:t>
      </w:r>
      <w:r w:rsidRPr="004300F1">
        <w:rPr>
          <w:lang w:val="es-PE"/>
        </w:rPr>
        <w:t xml:space="preserve">de las </w:t>
      </w:r>
      <w:r w:rsidR="00ED75F3">
        <w:rPr>
          <w:lang w:val="es-PE"/>
        </w:rPr>
        <w:t xml:space="preserve">3 </w:t>
      </w:r>
      <w:r w:rsidRPr="004300F1">
        <w:rPr>
          <w:lang w:val="es-PE"/>
        </w:rPr>
        <w:t>virtudes causales) ser</w:t>
      </w:r>
      <w:r w:rsidR="001211AE">
        <w:rPr>
          <w:lang w:val="es-PE"/>
        </w:rPr>
        <w:t>ía</w:t>
      </w:r>
      <w:r w:rsidRPr="004300F1">
        <w:rPr>
          <w:lang w:val="es-PE"/>
        </w:rPr>
        <w:t xml:space="preserve"> mucho más clara y enfocada que la de </w:t>
      </w:r>
      <w:r w:rsidR="001211AE">
        <w:rPr>
          <w:lang w:val="es-PE"/>
        </w:rPr>
        <w:t>un</w:t>
      </w:r>
      <w:r w:rsidRPr="004300F1">
        <w:rPr>
          <w:lang w:val="es-PE"/>
        </w:rPr>
        <w:t xml:space="preserve">a </w:t>
      </w:r>
      <w:r w:rsidRPr="00914076">
        <w:rPr>
          <w:lang w:val="es-PE"/>
        </w:rPr>
        <w:t>persona</w:t>
      </w:r>
      <w:r w:rsidRPr="004300F1">
        <w:rPr>
          <w:i/>
          <w:iCs/>
          <w:lang w:val="es-PE"/>
        </w:rPr>
        <w:t xml:space="preserve"> ahetuka</w:t>
      </w:r>
      <w:r w:rsidRPr="004300F1">
        <w:rPr>
          <w:lang w:val="es-PE"/>
        </w:rPr>
        <w:t xml:space="preserve">, mientras que la </w:t>
      </w:r>
      <w:r w:rsidRPr="001211AE">
        <w:rPr>
          <w:lang w:val="es-PE"/>
        </w:rPr>
        <w:t>persona</w:t>
      </w:r>
      <w:r w:rsidRPr="004300F1">
        <w:rPr>
          <w:i/>
          <w:iCs/>
          <w:lang w:val="es-PE"/>
        </w:rPr>
        <w:t xml:space="preserve"> tihetuka</w:t>
      </w:r>
      <w:r w:rsidRPr="004300F1">
        <w:rPr>
          <w:lang w:val="es-PE"/>
        </w:rPr>
        <w:t xml:space="preserve"> (</w:t>
      </w:r>
      <w:r w:rsidR="00CA22C6">
        <w:rPr>
          <w:lang w:val="es-PE"/>
        </w:rPr>
        <w:t xml:space="preserve">un ser </w:t>
      </w:r>
      <w:r w:rsidRPr="004300F1">
        <w:rPr>
          <w:lang w:val="es-PE"/>
        </w:rPr>
        <w:t xml:space="preserve">con las </w:t>
      </w:r>
      <w:r w:rsidR="001211AE">
        <w:rPr>
          <w:lang w:val="es-PE"/>
        </w:rPr>
        <w:t xml:space="preserve">3 </w:t>
      </w:r>
      <w:r w:rsidRPr="004300F1">
        <w:rPr>
          <w:lang w:val="es-PE"/>
        </w:rPr>
        <w:t xml:space="preserve">virtudes) </w:t>
      </w:r>
      <w:r w:rsidR="001211AE">
        <w:rPr>
          <w:lang w:val="es-PE"/>
        </w:rPr>
        <w:t xml:space="preserve">poseería </w:t>
      </w:r>
      <w:r w:rsidRPr="004300F1">
        <w:rPr>
          <w:lang w:val="es-PE"/>
        </w:rPr>
        <w:t xml:space="preserve">la recepción sensorial más clara </w:t>
      </w:r>
      <w:r w:rsidR="001211AE">
        <w:rPr>
          <w:lang w:val="es-PE"/>
        </w:rPr>
        <w:t xml:space="preserve">de </w:t>
      </w:r>
      <w:r w:rsidRPr="004300F1">
        <w:rPr>
          <w:lang w:val="es-PE"/>
        </w:rPr>
        <w:t>l</w:t>
      </w:r>
      <w:r w:rsidR="009919E4">
        <w:rPr>
          <w:lang w:val="es-PE"/>
        </w:rPr>
        <w:t>o</w:t>
      </w:r>
      <w:r w:rsidRPr="004300F1">
        <w:rPr>
          <w:lang w:val="es-PE"/>
        </w:rPr>
        <w:t>s tres.</w:t>
      </w:r>
      <w:r w:rsidRPr="004300F1">
        <w:rPr>
          <w:lang w:val="es-PE"/>
        </w:rPr>
        <w:br/>
      </w:r>
    </w:p>
    <w:p w14:paraId="75D06C58" w14:textId="08C8EBD2" w:rsidR="004300F1" w:rsidRPr="009919E4" w:rsidRDefault="004300F1" w:rsidP="00895DA1">
      <w:pPr>
        <w:pStyle w:val="Ttulo3"/>
        <w:rPr>
          <w:lang w:val="es-PE"/>
        </w:rPr>
      </w:pPr>
      <w:r w:rsidRPr="009919E4">
        <w:rPr>
          <w:lang w:val="es-PE"/>
        </w:rPr>
        <w:t xml:space="preserve">Según el plano de </w:t>
      </w:r>
      <w:r w:rsidR="009919E4" w:rsidRPr="009919E4">
        <w:rPr>
          <w:lang w:val="es-PE"/>
        </w:rPr>
        <w:t>la Existencia</w:t>
      </w:r>
    </w:p>
    <w:p w14:paraId="3871427B" w14:textId="2C00ADC7" w:rsidR="00AB0039" w:rsidRPr="00AB0039" w:rsidRDefault="00AB0039" w:rsidP="00435145">
      <w:pPr>
        <w:rPr>
          <w:lang w:val="es-PE"/>
        </w:rPr>
      </w:pPr>
      <w:r w:rsidRPr="00AB0039">
        <w:rPr>
          <w:lang w:val="es-PE"/>
        </w:rPr>
        <w:t xml:space="preserve">La recepción sensorial se </w:t>
      </w:r>
      <w:r w:rsidR="009919E4">
        <w:rPr>
          <w:lang w:val="es-PE"/>
        </w:rPr>
        <w:t xml:space="preserve">volverá </w:t>
      </w:r>
      <w:r w:rsidRPr="00AB0039">
        <w:rPr>
          <w:lang w:val="es-PE"/>
        </w:rPr>
        <w:t xml:space="preserve">progresivamente más clara a medida que </w:t>
      </w:r>
      <w:r w:rsidR="009919E4" w:rsidRPr="00AB0039">
        <w:rPr>
          <w:lang w:val="es-PE"/>
        </w:rPr>
        <w:t>se elev</w:t>
      </w:r>
      <w:r w:rsidR="009919E4">
        <w:rPr>
          <w:lang w:val="es-PE"/>
        </w:rPr>
        <w:t>e</w:t>
      </w:r>
      <w:r w:rsidR="009919E4" w:rsidRPr="00AB0039">
        <w:rPr>
          <w:lang w:val="es-PE"/>
        </w:rPr>
        <w:t xml:space="preserve">n </w:t>
      </w:r>
      <w:r w:rsidRPr="00AB0039">
        <w:rPr>
          <w:lang w:val="es-PE"/>
        </w:rPr>
        <w:t xml:space="preserve">los planos de </w:t>
      </w:r>
      <w:r w:rsidR="009919E4">
        <w:rPr>
          <w:lang w:val="es-PE"/>
        </w:rPr>
        <w:t xml:space="preserve">la </w:t>
      </w:r>
      <w:r w:rsidRPr="00AB0039">
        <w:rPr>
          <w:lang w:val="es-PE"/>
        </w:rPr>
        <w:t>existencia. En comparación con un</w:t>
      </w:r>
      <w:r w:rsidRPr="00AB0039">
        <w:rPr>
          <w:i/>
          <w:iCs/>
          <w:lang w:val="es-PE"/>
        </w:rPr>
        <w:t xml:space="preserve"> </w:t>
      </w:r>
      <w:r w:rsidRPr="00D37AF4">
        <w:rPr>
          <w:lang w:val="es-PE"/>
        </w:rPr>
        <w:t>ser</w:t>
      </w:r>
      <w:r w:rsidRPr="00AB0039">
        <w:rPr>
          <w:i/>
          <w:iCs/>
          <w:lang w:val="es-PE"/>
        </w:rPr>
        <w:t xml:space="preserve"> </w:t>
      </w:r>
      <w:r w:rsidRPr="00D37AF4">
        <w:rPr>
          <w:lang w:val="es-PE"/>
        </w:rPr>
        <w:t>humano</w:t>
      </w:r>
      <w:r w:rsidRPr="00AB0039">
        <w:rPr>
          <w:i/>
          <w:iCs/>
          <w:lang w:val="es-PE"/>
        </w:rPr>
        <w:t xml:space="preserve"> tihetuka</w:t>
      </w:r>
      <w:r w:rsidRPr="00AB0039">
        <w:rPr>
          <w:lang w:val="es-PE"/>
        </w:rPr>
        <w:t>, l</w:t>
      </w:r>
      <w:r w:rsidR="00FE4F45">
        <w:rPr>
          <w:lang w:val="es-PE"/>
        </w:rPr>
        <w:t>a</w:t>
      </w:r>
      <w:r w:rsidRPr="00AB0039">
        <w:rPr>
          <w:lang w:val="es-PE"/>
        </w:rPr>
        <w:t xml:space="preserve"> recep</w:t>
      </w:r>
      <w:r w:rsidR="00FE4F45">
        <w:rPr>
          <w:lang w:val="es-PE"/>
        </w:rPr>
        <w:t>ción</w:t>
      </w:r>
      <w:r w:rsidRPr="00AB0039">
        <w:rPr>
          <w:lang w:val="es-PE"/>
        </w:rPr>
        <w:t xml:space="preserve"> sensorial de</w:t>
      </w:r>
      <w:r w:rsidR="00FE4F45">
        <w:rPr>
          <w:lang w:val="es-PE"/>
        </w:rPr>
        <w:t xml:space="preserve"> un </w:t>
      </w:r>
      <w:r w:rsidRPr="00AB0039">
        <w:rPr>
          <w:lang w:val="es-PE"/>
        </w:rPr>
        <w:t>dios que habit</w:t>
      </w:r>
      <w:r w:rsidR="00FE4F45">
        <w:rPr>
          <w:lang w:val="es-PE"/>
        </w:rPr>
        <w:t>e</w:t>
      </w:r>
      <w:r w:rsidRPr="00AB0039">
        <w:rPr>
          <w:lang w:val="es-PE"/>
        </w:rPr>
        <w:t xml:space="preserve"> la tierra </w:t>
      </w:r>
      <w:r w:rsidR="00C86D26">
        <w:rPr>
          <w:lang w:val="es-PE"/>
        </w:rPr>
        <w:t xml:space="preserve">correspondería a </w:t>
      </w:r>
      <w:r w:rsidR="00FF414E">
        <w:rPr>
          <w:lang w:val="es-PE"/>
        </w:rPr>
        <w:t>la e</w:t>
      </w:r>
      <w:r w:rsidR="00723010">
        <w:rPr>
          <w:lang w:val="es-PE"/>
        </w:rPr>
        <w:t>x</w:t>
      </w:r>
      <w:r w:rsidR="00FF414E">
        <w:rPr>
          <w:lang w:val="es-PE"/>
        </w:rPr>
        <w:t xml:space="preserve">periencia </w:t>
      </w:r>
      <w:r w:rsidRPr="00AB0039">
        <w:rPr>
          <w:lang w:val="es-PE"/>
        </w:rPr>
        <w:t>más clar</w:t>
      </w:r>
      <w:r w:rsidR="00FF414E">
        <w:rPr>
          <w:lang w:val="es-PE"/>
        </w:rPr>
        <w:t>a</w:t>
      </w:r>
      <w:r w:rsidR="00FE4F45">
        <w:rPr>
          <w:lang w:val="es-PE"/>
        </w:rPr>
        <w:t>:</w:t>
      </w:r>
      <w:r w:rsidRPr="00AB0039">
        <w:rPr>
          <w:lang w:val="es-PE"/>
        </w:rPr>
        <w:br w:type="page"/>
      </w:r>
    </w:p>
    <w:p w14:paraId="78602303" w14:textId="77777777" w:rsidR="001C73B3" w:rsidRPr="00AB0039" w:rsidRDefault="001C73B3" w:rsidP="002A5D31">
      <w:pPr>
        <w:spacing w:after="60"/>
        <w:ind w:left="709" w:hanging="425"/>
        <w:rPr>
          <w:szCs w:val="20"/>
          <w:lang w:val="es-PE"/>
        </w:rPr>
      </w:pPr>
    </w:p>
    <w:p w14:paraId="32BC3543" w14:textId="138D64FF" w:rsidR="00AB0039" w:rsidRPr="00AB0039" w:rsidRDefault="00AB0039" w:rsidP="00081A36">
      <w:pPr>
        <w:spacing w:after="60"/>
        <w:ind w:left="709" w:hanging="425"/>
        <w:rPr>
          <w:szCs w:val="20"/>
          <w:lang w:val="es-PE"/>
        </w:rPr>
      </w:pPr>
      <w:r w:rsidRPr="00AB0039">
        <w:rPr>
          <w:szCs w:val="20"/>
          <w:lang w:val="es-PE"/>
        </w:rPr>
        <w:t>... más clara que e</w:t>
      </w:r>
      <w:r w:rsidR="00FF414E">
        <w:rPr>
          <w:szCs w:val="20"/>
          <w:lang w:val="es-PE"/>
        </w:rPr>
        <w:t>lla</w:t>
      </w:r>
      <w:r w:rsidRPr="00AB0039">
        <w:rPr>
          <w:szCs w:val="20"/>
          <w:lang w:val="es-PE"/>
        </w:rPr>
        <w:t xml:space="preserve"> </w:t>
      </w:r>
      <w:r w:rsidR="00FF414E">
        <w:rPr>
          <w:szCs w:val="20"/>
          <w:lang w:val="es-PE"/>
        </w:rPr>
        <w:t>sería</w:t>
      </w:r>
      <w:r w:rsidRPr="00AB0039">
        <w:rPr>
          <w:szCs w:val="20"/>
          <w:lang w:val="es-PE"/>
        </w:rPr>
        <w:t xml:space="preserve"> la recepción sensorial </w:t>
      </w:r>
      <w:r w:rsidR="00FF414E">
        <w:rPr>
          <w:szCs w:val="20"/>
          <w:lang w:val="es-PE"/>
        </w:rPr>
        <w:t xml:space="preserve">de </w:t>
      </w:r>
      <w:r w:rsidRPr="00AB0039">
        <w:rPr>
          <w:szCs w:val="20"/>
          <w:lang w:val="es-PE"/>
        </w:rPr>
        <w:t>la con</w:t>
      </w:r>
      <w:r w:rsidR="00497E1A">
        <w:rPr>
          <w:szCs w:val="20"/>
          <w:lang w:val="es-PE"/>
        </w:rPr>
        <w:t>s</w:t>
      </w:r>
      <w:r w:rsidRPr="00AB0039">
        <w:rPr>
          <w:szCs w:val="20"/>
          <w:lang w:val="es-PE"/>
        </w:rPr>
        <w:t xml:space="preserve">ciencia de un </w:t>
      </w:r>
      <w:r w:rsidR="00497E1A" w:rsidRPr="00F15954">
        <w:rPr>
          <w:i/>
          <w:iCs/>
          <w:szCs w:val="20"/>
          <w:lang w:val="es-PE"/>
        </w:rPr>
        <w:t>Deva</w:t>
      </w:r>
      <w:r w:rsidR="00497E1A">
        <w:rPr>
          <w:szCs w:val="20"/>
          <w:lang w:val="es-PE"/>
        </w:rPr>
        <w:t xml:space="preserve"> </w:t>
      </w:r>
      <w:r w:rsidRPr="00F15954">
        <w:rPr>
          <w:i/>
          <w:iCs/>
          <w:szCs w:val="20"/>
          <w:lang w:val="es-PE"/>
        </w:rPr>
        <w:t>Tavatimsa</w:t>
      </w:r>
      <w:r w:rsidRPr="00AB0039">
        <w:rPr>
          <w:szCs w:val="20"/>
          <w:lang w:val="es-PE"/>
        </w:rPr>
        <w:t>;</w:t>
      </w:r>
    </w:p>
    <w:p w14:paraId="79540D0C" w14:textId="04951F7D" w:rsidR="00AB0039" w:rsidRPr="00AB0039" w:rsidRDefault="00AB0039" w:rsidP="00081A36">
      <w:pPr>
        <w:spacing w:after="60"/>
        <w:ind w:left="709" w:hanging="425"/>
        <w:rPr>
          <w:szCs w:val="20"/>
          <w:lang w:val="es-PE"/>
        </w:rPr>
      </w:pPr>
      <w:r w:rsidRPr="00AB0039">
        <w:rPr>
          <w:szCs w:val="20"/>
          <w:lang w:val="es-PE"/>
        </w:rPr>
        <w:t xml:space="preserve">... más clara que </w:t>
      </w:r>
      <w:r w:rsidR="00F15954" w:rsidRPr="00AB0039">
        <w:rPr>
          <w:szCs w:val="20"/>
          <w:lang w:val="es-PE"/>
        </w:rPr>
        <w:t>e</w:t>
      </w:r>
      <w:r w:rsidR="00F15954">
        <w:rPr>
          <w:szCs w:val="20"/>
          <w:lang w:val="es-PE"/>
        </w:rPr>
        <w:t>lla</w:t>
      </w:r>
      <w:r w:rsidR="00F15954" w:rsidRPr="00AB0039">
        <w:rPr>
          <w:szCs w:val="20"/>
          <w:lang w:val="es-PE"/>
        </w:rPr>
        <w:t xml:space="preserve"> </w:t>
      </w:r>
      <w:r w:rsidR="00F15954">
        <w:rPr>
          <w:szCs w:val="20"/>
          <w:lang w:val="es-PE"/>
        </w:rPr>
        <w:t>sería</w:t>
      </w:r>
      <w:r w:rsidR="00F15954" w:rsidRPr="00AB0039">
        <w:rPr>
          <w:szCs w:val="20"/>
          <w:lang w:val="es-PE"/>
        </w:rPr>
        <w:t xml:space="preserve"> </w:t>
      </w:r>
      <w:r w:rsidR="00F15954">
        <w:rPr>
          <w:szCs w:val="20"/>
          <w:lang w:val="es-PE"/>
        </w:rPr>
        <w:t xml:space="preserve">la </w:t>
      </w:r>
      <w:r w:rsidRPr="00AB0039">
        <w:rPr>
          <w:szCs w:val="20"/>
          <w:lang w:val="es-PE"/>
        </w:rPr>
        <w:t xml:space="preserve">recepción sensorial </w:t>
      </w:r>
      <w:r w:rsidR="00F15954">
        <w:rPr>
          <w:szCs w:val="20"/>
          <w:lang w:val="es-PE"/>
        </w:rPr>
        <w:t xml:space="preserve">de </w:t>
      </w:r>
      <w:r w:rsidRPr="00AB0039">
        <w:rPr>
          <w:szCs w:val="20"/>
          <w:lang w:val="es-PE"/>
        </w:rPr>
        <w:t>la con</w:t>
      </w:r>
      <w:r w:rsidR="00843D16">
        <w:rPr>
          <w:szCs w:val="20"/>
          <w:lang w:val="es-PE"/>
        </w:rPr>
        <w:t>s</w:t>
      </w:r>
      <w:r w:rsidRPr="00AB0039">
        <w:rPr>
          <w:szCs w:val="20"/>
          <w:lang w:val="es-PE"/>
        </w:rPr>
        <w:t xml:space="preserve">ciencia de un </w:t>
      </w:r>
      <w:r w:rsidR="00F15954" w:rsidRPr="00F15954">
        <w:rPr>
          <w:i/>
          <w:iCs/>
          <w:szCs w:val="20"/>
          <w:lang w:val="es-PE"/>
        </w:rPr>
        <w:t>Deva Yāmā</w:t>
      </w:r>
      <w:r w:rsidRPr="00AB0039">
        <w:rPr>
          <w:szCs w:val="20"/>
          <w:lang w:val="es-PE"/>
        </w:rPr>
        <w:t>;</w:t>
      </w:r>
    </w:p>
    <w:p w14:paraId="28859107" w14:textId="67E5ADB0" w:rsidR="00AB0039" w:rsidRPr="00AB0039" w:rsidRDefault="00AB0039" w:rsidP="00081A36">
      <w:pPr>
        <w:spacing w:after="60"/>
        <w:ind w:left="709" w:hanging="425"/>
        <w:rPr>
          <w:szCs w:val="20"/>
          <w:lang w:val="es-PE"/>
        </w:rPr>
      </w:pPr>
      <w:r w:rsidRPr="00AB0039">
        <w:rPr>
          <w:szCs w:val="20"/>
          <w:lang w:val="es-PE"/>
        </w:rPr>
        <w:t xml:space="preserve">... más clara que </w:t>
      </w:r>
      <w:r w:rsidR="00843D16" w:rsidRPr="00AB0039">
        <w:rPr>
          <w:szCs w:val="20"/>
          <w:lang w:val="es-PE"/>
        </w:rPr>
        <w:t>e</w:t>
      </w:r>
      <w:r w:rsidR="00843D16">
        <w:rPr>
          <w:szCs w:val="20"/>
          <w:lang w:val="es-PE"/>
        </w:rPr>
        <w:t>lla</w:t>
      </w:r>
      <w:r w:rsidR="00843D16" w:rsidRPr="00AB0039">
        <w:rPr>
          <w:szCs w:val="20"/>
          <w:lang w:val="es-PE"/>
        </w:rPr>
        <w:t xml:space="preserve"> </w:t>
      </w:r>
      <w:r w:rsidR="00843D16">
        <w:rPr>
          <w:szCs w:val="20"/>
          <w:lang w:val="es-PE"/>
        </w:rPr>
        <w:t>sería</w:t>
      </w:r>
      <w:r w:rsidR="00843D16" w:rsidRPr="00AB0039">
        <w:rPr>
          <w:szCs w:val="20"/>
          <w:lang w:val="es-PE"/>
        </w:rPr>
        <w:t xml:space="preserve"> </w:t>
      </w:r>
      <w:r w:rsidR="00843D16">
        <w:rPr>
          <w:szCs w:val="20"/>
          <w:lang w:val="es-PE"/>
        </w:rPr>
        <w:t xml:space="preserve">la </w:t>
      </w:r>
      <w:r w:rsidRPr="00AB0039">
        <w:rPr>
          <w:szCs w:val="20"/>
          <w:lang w:val="es-PE"/>
        </w:rPr>
        <w:t xml:space="preserve">recepción sensorial </w:t>
      </w:r>
      <w:r w:rsidR="00843D16">
        <w:rPr>
          <w:szCs w:val="20"/>
          <w:lang w:val="es-PE"/>
        </w:rPr>
        <w:t>de</w:t>
      </w:r>
      <w:r w:rsidRPr="00AB0039">
        <w:rPr>
          <w:szCs w:val="20"/>
          <w:lang w:val="es-PE"/>
        </w:rPr>
        <w:t xml:space="preserve"> la con</w:t>
      </w:r>
      <w:r w:rsidR="00843D16">
        <w:rPr>
          <w:szCs w:val="20"/>
          <w:lang w:val="es-PE"/>
        </w:rPr>
        <w:t>s</w:t>
      </w:r>
      <w:r w:rsidRPr="00AB0039">
        <w:rPr>
          <w:szCs w:val="20"/>
          <w:lang w:val="es-PE"/>
        </w:rPr>
        <w:t xml:space="preserve">ciencia de un </w:t>
      </w:r>
      <w:r w:rsidRPr="00AB0039">
        <w:rPr>
          <w:i/>
          <w:iCs/>
          <w:szCs w:val="20"/>
          <w:lang w:val="es-PE"/>
        </w:rPr>
        <w:t xml:space="preserve"> </w:t>
      </w:r>
      <w:r w:rsidR="00F15954" w:rsidRPr="00F15954">
        <w:rPr>
          <w:i/>
          <w:iCs/>
          <w:szCs w:val="20"/>
          <w:lang w:val="es-PE"/>
        </w:rPr>
        <w:t>Deva</w:t>
      </w:r>
      <w:r w:rsidR="00F15954">
        <w:rPr>
          <w:szCs w:val="20"/>
          <w:lang w:val="es-PE"/>
        </w:rPr>
        <w:t xml:space="preserve"> </w:t>
      </w:r>
      <w:r w:rsidRPr="00F15954">
        <w:rPr>
          <w:i/>
          <w:iCs/>
          <w:szCs w:val="20"/>
          <w:lang w:val="es-PE"/>
        </w:rPr>
        <w:t>Tusitā</w:t>
      </w:r>
      <w:r w:rsidRPr="00AB0039">
        <w:rPr>
          <w:szCs w:val="20"/>
          <w:lang w:val="es-PE"/>
        </w:rPr>
        <w:t>;</w:t>
      </w:r>
    </w:p>
    <w:p w14:paraId="27198333" w14:textId="7221EDF0" w:rsidR="00AB0039" w:rsidRPr="00AB0039" w:rsidRDefault="00AB0039" w:rsidP="00081A36">
      <w:pPr>
        <w:spacing w:after="60"/>
        <w:ind w:left="709" w:hanging="425"/>
        <w:rPr>
          <w:szCs w:val="20"/>
          <w:lang w:val="es-PE"/>
        </w:rPr>
      </w:pPr>
      <w:r w:rsidRPr="00AB0039">
        <w:rPr>
          <w:szCs w:val="20"/>
          <w:lang w:val="es-PE"/>
        </w:rPr>
        <w:t xml:space="preserve">... más clara que la recepción sensorial anterior </w:t>
      </w:r>
      <w:r w:rsidR="00E92A1F">
        <w:rPr>
          <w:szCs w:val="20"/>
          <w:lang w:val="es-PE"/>
        </w:rPr>
        <w:t>sería</w:t>
      </w:r>
      <w:r w:rsidRPr="00AB0039">
        <w:rPr>
          <w:szCs w:val="20"/>
          <w:lang w:val="es-PE"/>
        </w:rPr>
        <w:t xml:space="preserve"> la con</w:t>
      </w:r>
      <w:r w:rsidR="00843D16">
        <w:rPr>
          <w:szCs w:val="20"/>
          <w:lang w:val="es-PE"/>
        </w:rPr>
        <w:t>s</w:t>
      </w:r>
      <w:r w:rsidRPr="00AB0039">
        <w:rPr>
          <w:szCs w:val="20"/>
          <w:lang w:val="es-PE"/>
        </w:rPr>
        <w:t xml:space="preserve">ciencia de un </w:t>
      </w:r>
      <w:r w:rsidR="00843D16" w:rsidRPr="00843D16">
        <w:rPr>
          <w:i/>
          <w:iCs/>
          <w:szCs w:val="20"/>
          <w:lang w:val="es-PE"/>
        </w:rPr>
        <w:t xml:space="preserve">Deva </w:t>
      </w:r>
      <w:r w:rsidRPr="00AB0039">
        <w:rPr>
          <w:i/>
          <w:iCs/>
          <w:szCs w:val="20"/>
          <w:lang w:val="es-PE"/>
        </w:rPr>
        <w:t>Nimmānarati</w:t>
      </w:r>
      <w:r w:rsidRPr="00AB0039">
        <w:rPr>
          <w:szCs w:val="20"/>
          <w:lang w:val="es-PE"/>
        </w:rPr>
        <w:t>; y esta tendencia contin</w:t>
      </w:r>
      <w:r w:rsidR="00843D16">
        <w:rPr>
          <w:szCs w:val="20"/>
          <w:lang w:val="es-PE"/>
        </w:rPr>
        <w:t>u</w:t>
      </w:r>
      <w:r w:rsidRPr="00AB0039">
        <w:rPr>
          <w:szCs w:val="20"/>
          <w:lang w:val="es-PE"/>
        </w:rPr>
        <w:t>a</w:t>
      </w:r>
      <w:r w:rsidR="00843D16">
        <w:rPr>
          <w:szCs w:val="20"/>
          <w:lang w:val="es-PE"/>
        </w:rPr>
        <w:t>ría</w:t>
      </w:r>
      <w:r w:rsidRPr="00AB0039">
        <w:rPr>
          <w:szCs w:val="20"/>
          <w:lang w:val="es-PE"/>
        </w:rPr>
        <w:t xml:space="preserve"> con la recepción sensorial </w:t>
      </w:r>
      <w:r w:rsidR="00843D16">
        <w:rPr>
          <w:szCs w:val="20"/>
          <w:lang w:val="es-PE"/>
        </w:rPr>
        <w:t xml:space="preserve">de </w:t>
      </w:r>
      <w:r w:rsidRPr="00AB0039">
        <w:rPr>
          <w:szCs w:val="20"/>
          <w:lang w:val="es-PE"/>
        </w:rPr>
        <w:t>la con</w:t>
      </w:r>
      <w:r w:rsidR="00E92A1F">
        <w:rPr>
          <w:szCs w:val="20"/>
          <w:lang w:val="es-PE"/>
        </w:rPr>
        <w:t>s</w:t>
      </w:r>
      <w:r w:rsidRPr="00AB0039">
        <w:rPr>
          <w:szCs w:val="20"/>
          <w:lang w:val="es-PE"/>
        </w:rPr>
        <w:t xml:space="preserve">ciencia de un </w:t>
      </w:r>
      <w:r w:rsidR="00843D16" w:rsidRPr="00843D16">
        <w:rPr>
          <w:i/>
          <w:iCs/>
          <w:szCs w:val="20"/>
          <w:lang w:val="es-PE"/>
        </w:rPr>
        <w:t xml:space="preserve">Deva </w:t>
      </w:r>
      <w:r w:rsidRPr="00843D16">
        <w:rPr>
          <w:i/>
          <w:iCs/>
          <w:szCs w:val="20"/>
          <w:lang w:val="es-PE"/>
        </w:rPr>
        <w:t>Paranimmita–Vasavatti</w:t>
      </w:r>
      <w:r w:rsidR="00E92A1F">
        <w:rPr>
          <w:i/>
          <w:iCs/>
          <w:szCs w:val="20"/>
          <w:lang w:val="es-PE"/>
        </w:rPr>
        <w:t>,</w:t>
      </w:r>
      <w:r w:rsidRPr="00AB0039">
        <w:rPr>
          <w:szCs w:val="20"/>
          <w:lang w:val="es-PE"/>
        </w:rPr>
        <w:t xml:space="preserve"> siendo </w:t>
      </w:r>
      <w:r w:rsidR="00E92A1F">
        <w:rPr>
          <w:szCs w:val="20"/>
          <w:lang w:val="es-PE"/>
        </w:rPr>
        <w:t xml:space="preserve">ésta </w:t>
      </w:r>
      <w:r w:rsidR="00843D16">
        <w:rPr>
          <w:szCs w:val="20"/>
          <w:lang w:val="es-PE"/>
        </w:rPr>
        <w:t xml:space="preserve">la </w:t>
      </w:r>
      <w:r w:rsidRPr="00AB0039">
        <w:rPr>
          <w:szCs w:val="20"/>
          <w:lang w:val="es-PE"/>
        </w:rPr>
        <w:t xml:space="preserve">más </w:t>
      </w:r>
      <w:r w:rsidR="00843D16" w:rsidRPr="00AB0039">
        <w:rPr>
          <w:szCs w:val="20"/>
          <w:lang w:val="es-PE"/>
        </w:rPr>
        <w:t xml:space="preserve">clara </w:t>
      </w:r>
      <w:r w:rsidR="00FA5130">
        <w:rPr>
          <w:szCs w:val="20"/>
          <w:lang w:val="es-PE"/>
        </w:rPr>
        <w:t xml:space="preserve">sería </w:t>
      </w:r>
      <w:r w:rsidRPr="00AB0039">
        <w:rPr>
          <w:szCs w:val="20"/>
          <w:lang w:val="es-PE"/>
        </w:rPr>
        <w:t xml:space="preserve">progresivamente más clara a medida que se </w:t>
      </w:r>
      <w:r w:rsidR="000E0D3F">
        <w:rPr>
          <w:szCs w:val="20"/>
          <w:lang w:val="es-PE"/>
        </w:rPr>
        <w:t>prosiguiese hacia</w:t>
      </w:r>
      <w:r w:rsidRPr="00AB0039">
        <w:rPr>
          <w:szCs w:val="20"/>
          <w:lang w:val="es-PE"/>
        </w:rPr>
        <w:t xml:space="preserve"> el cenit </w:t>
      </w:r>
      <w:r w:rsidR="00FA5130">
        <w:rPr>
          <w:szCs w:val="20"/>
          <w:lang w:val="es-PE"/>
        </w:rPr>
        <w:t xml:space="preserve">de </w:t>
      </w:r>
      <w:r w:rsidRPr="00AB0039">
        <w:rPr>
          <w:szCs w:val="20"/>
          <w:lang w:val="es-PE"/>
        </w:rPr>
        <w:t>los planos existencia</w:t>
      </w:r>
      <w:r w:rsidR="000E0D3F">
        <w:rPr>
          <w:szCs w:val="20"/>
          <w:lang w:val="es-PE"/>
        </w:rPr>
        <w:t>les</w:t>
      </w:r>
      <w:r w:rsidR="00FA5130">
        <w:rPr>
          <w:szCs w:val="20"/>
          <w:lang w:val="es-PE"/>
        </w:rPr>
        <w:t xml:space="preserve"> </w:t>
      </w:r>
      <w:r w:rsidR="00FA5130">
        <w:rPr>
          <w:i/>
          <w:iCs/>
          <w:szCs w:val="20"/>
          <w:lang w:val="es-PE"/>
        </w:rPr>
        <w:t>Brahmā</w:t>
      </w:r>
      <w:r w:rsidR="00FA5130">
        <w:rPr>
          <w:szCs w:val="20"/>
          <w:lang w:val="es-PE"/>
        </w:rPr>
        <w:t>s</w:t>
      </w:r>
      <w:r w:rsidRPr="00AB0039">
        <w:rPr>
          <w:szCs w:val="20"/>
          <w:lang w:val="es-PE"/>
        </w:rPr>
        <w:t>.</w:t>
      </w:r>
      <w:r w:rsidRPr="00AB0039">
        <w:rPr>
          <w:szCs w:val="20"/>
          <w:lang w:val="es-PE"/>
        </w:rPr>
        <w:br/>
      </w:r>
    </w:p>
    <w:p w14:paraId="54A26F3F" w14:textId="553CDE91" w:rsidR="00AB0039" w:rsidRPr="003F6FC1" w:rsidRDefault="00AB0039" w:rsidP="00555184">
      <w:pPr>
        <w:pStyle w:val="Ttulo3"/>
        <w:spacing w:after="60"/>
        <w:rPr>
          <w:szCs w:val="24"/>
          <w:lang w:val="es-PE"/>
        </w:rPr>
      </w:pPr>
      <w:r w:rsidRPr="003F6FC1">
        <w:rPr>
          <w:szCs w:val="24"/>
          <w:lang w:val="es-PE"/>
        </w:rPr>
        <w:t xml:space="preserve">Según la </w:t>
      </w:r>
      <w:r w:rsidR="003F6FC1" w:rsidRPr="003F6FC1">
        <w:rPr>
          <w:szCs w:val="24"/>
          <w:lang w:val="es-PE"/>
        </w:rPr>
        <w:t>Persona</w:t>
      </w:r>
    </w:p>
    <w:p w14:paraId="5B213D34" w14:textId="25BE3034" w:rsidR="00AB0039" w:rsidRPr="00AB0039" w:rsidRDefault="00AB0039" w:rsidP="004A6CEE">
      <w:pPr>
        <w:rPr>
          <w:szCs w:val="20"/>
          <w:lang w:val="es-PE"/>
        </w:rPr>
      </w:pPr>
      <w:r w:rsidRPr="00AB0039">
        <w:rPr>
          <w:lang w:val="es-PE"/>
        </w:rPr>
        <w:t xml:space="preserve">En comparación con la de un </w:t>
      </w:r>
      <w:r w:rsidR="003F6FC1">
        <w:rPr>
          <w:lang w:val="es-PE"/>
        </w:rPr>
        <w:t xml:space="preserve">ser </w:t>
      </w:r>
      <w:r w:rsidRPr="00AB0039">
        <w:rPr>
          <w:lang w:val="es-PE"/>
        </w:rPr>
        <w:t xml:space="preserve">mundano, la recepción sensorial </w:t>
      </w:r>
      <w:r w:rsidR="003F6FC1">
        <w:rPr>
          <w:lang w:val="es-PE"/>
        </w:rPr>
        <w:t>de</w:t>
      </w:r>
      <w:r w:rsidRPr="00AB0039">
        <w:rPr>
          <w:lang w:val="es-PE"/>
        </w:rPr>
        <w:t xml:space="preserve"> la con</w:t>
      </w:r>
      <w:r w:rsidR="003F6FC1">
        <w:rPr>
          <w:lang w:val="es-PE"/>
        </w:rPr>
        <w:t>s</w:t>
      </w:r>
      <w:r w:rsidRPr="00AB0039">
        <w:rPr>
          <w:lang w:val="es-PE"/>
        </w:rPr>
        <w:t xml:space="preserve">ciencia </w:t>
      </w:r>
      <w:r w:rsidRPr="00AB0039">
        <w:rPr>
          <w:szCs w:val="20"/>
          <w:lang w:val="es-PE"/>
        </w:rPr>
        <w:t xml:space="preserve">de un discípulo rudimentario de un futuro </w:t>
      </w:r>
      <w:r w:rsidRPr="00AB0039">
        <w:rPr>
          <w:i/>
          <w:iCs/>
          <w:szCs w:val="20"/>
          <w:lang w:val="es-PE"/>
        </w:rPr>
        <w:t>Bud</w:t>
      </w:r>
      <w:r w:rsidR="00267713">
        <w:rPr>
          <w:i/>
          <w:iCs/>
          <w:szCs w:val="20"/>
          <w:lang w:val="es-PE"/>
        </w:rPr>
        <w:t>dh</w:t>
      </w:r>
      <w:r w:rsidRPr="00AB0039">
        <w:rPr>
          <w:i/>
          <w:iCs/>
          <w:szCs w:val="20"/>
          <w:lang w:val="es-PE"/>
        </w:rPr>
        <w:t>a</w:t>
      </w:r>
      <w:r w:rsidRPr="00AB0039">
        <w:rPr>
          <w:szCs w:val="20"/>
          <w:lang w:val="es-PE"/>
        </w:rPr>
        <w:t xml:space="preserve"> </w:t>
      </w:r>
      <w:r w:rsidR="009C7CE2">
        <w:rPr>
          <w:szCs w:val="20"/>
          <w:lang w:val="es-PE"/>
        </w:rPr>
        <w:t>sería</w:t>
      </w:r>
      <w:r w:rsidRPr="00AB0039">
        <w:rPr>
          <w:szCs w:val="20"/>
          <w:lang w:val="es-PE"/>
        </w:rPr>
        <w:t xml:space="preserve"> más clara: </w:t>
      </w:r>
    </w:p>
    <w:p w14:paraId="4054AC65" w14:textId="6F4B75F3" w:rsidR="00AB0039" w:rsidRPr="00AB0039" w:rsidRDefault="00AB0039" w:rsidP="00E3748E">
      <w:pPr>
        <w:spacing w:after="60"/>
        <w:ind w:left="567" w:hanging="283"/>
        <w:rPr>
          <w:szCs w:val="20"/>
          <w:lang w:val="es-PE"/>
        </w:rPr>
      </w:pPr>
      <w:r w:rsidRPr="00AB0039">
        <w:rPr>
          <w:szCs w:val="20"/>
          <w:lang w:val="es-PE"/>
        </w:rPr>
        <w:t xml:space="preserve">... la claridad de este último </w:t>
      </w:r>
      <w:r w:rsidR="009C7CE2">
        <w:rPr>
          <w:szCs w:val="20"/>
          <w:lang w:val="es-PE"/>
        </w:rPr>
        <w:t xml:space="preserve">sería </w:t>
      </w:r>
      <w:r w:rsidRPr="00AB0039">
        <w:rPr>
          <w:szCs w:val="20"/>
          <w:lang w:val="es-PE"/>
        </w:rPr>
        <w:t xml:space="preserve">superada por la conciencia de un discípulo </w:t>
      </w:r>
      <w:r w:rsidR="00D31642">
        <w:rPr>
          <w:szCs w:val="20"/>
          <w:lang w:val="es-PE"/>
        </w:rPr>
        <w:t xml:space="preserve">superior </w:t>
      </w:r>
      <w:r w:rsidRPr="00AB0039">
        <w:rPr>
          <w:szCs w:val="20"/>
          <w:lang w:val="es-PE"/>
        </w:rPr>
        <w:t xml:space="preserve">de un futuro </w:t>
      </w:r>
      <w:r w:rsidRPr="00AB0039">
        <w:rPr>
          <w:i/>
          <w:iCs/>
          <w:szCs w:val="20"/>
          <w:lang w:val="es-PE"/>
        </w:rPr>
        <w:t>Bud</w:t>
      </w:r>
      <w:r>
        <w:rPr>
          <w:i/>
          <w:iCs/>
          <w:szCs w:val="20"/>
          <w:lang w:val="es-PE"/>
        </w:rPr>
        <w:t>dh</w:t>
      </w:r>
      <w:r w:rsidRPr="00AB0039">
        <w:rPr>
          <w:i/>
          <w:iCs/>
          <w:szCs w:val="20"/>
          <w:lang w:val="es-PE"/>
        </w:rPr>
        <w:t>a</w:t>
      </w:r>
      <w:r w:rsidRPr="00AB0039">
        <w:rPr>
          <w:szCs w:val="20"/>
          <w:lang w:val="es-PE"/>
        </w:rPr>
        <w:t xml:space="preserve">; </w:t>
      </w:r>
    </w:p>
    <w:p w14:paraId="0B6667FA" w14:textId="77C6CAE0" w:rsidR="00AB0039" w:rsidRPr="00AB0039" w:rsidRDefault="00AB0039" w:rsidP="00E3748E">
      <w:pPr>
        <w:spacing w:after="60"/>
        <w:ind w:left="567" w:hanging="283"/>
        <w:rPr>
          <w:szCs w:val="20"/>
          <w:lang w:val="es-PE"/>
        </w:rPr>
      </w:pPr>
      <w:r w:rsidRPr="00AB0039">
        <w:rPr>
          <w:szCs w:val="20"/>
          <w:lang w:val="es-PE"/>
        </w:rPr>
        <w:t xml:space="preserve">... esto, a su vez, </w:t>
      </w:r>
      <w:r w:rsidR="00D31642">
        <w:rPr>
          <w:szCs w:val="20"/>
          <w:lang w:val="es-PE"/>
        </w:rPr>
        <w:t xml:space="preserve">sería </w:t>
      </w:r>
      <w:r w:rsidRPr="00AB0039">
        <w:rPr>
          <w:szCs w:val="20"/>
          <w:lang w:val="es-PE"/>
        </w:rPr>
        <w:t>superado por la con</w:t>
      </w:r>
      <w:r w:rsidR="00D31642">
        <w:rPr>
          <w:szCs w:val="20"/>
          <w:lang w:val="es-PE"/>
        </w:rPr>
        <w:t>s</w:t>
      </w:r>
      <w:r w:rsidRPr="00AB0039">
        <w:rPr>
          <w:szCs w:val="20"/>
          <w:lang w:val="es-PE"/>
        </w:rPr>
        <w:t>ciencia de</w:t>
      </w:r>
      <w:r w:rsidR="00D31642">
        <w:rPr>
          <w:szCs w:val="20"/>
          <w:lang w:val="es-PE"/>
        </w:rPr>
        <w:t>l</w:t>
      </w:r>
      <w:r w:rsidRPr="00AB0039">
        <w:rPr>
          <w:szCs w:val="20"/>
          <w:lang w:val="es-PE"/>
        </w:rPr>
        <w:t xml:space="preserve"> </w:t>
      </w:r>
      <w:r w:rsidRPr="00D31642">
        <w:rPr>
          <w:i/>
          <w:iCs/>
          <w:szCs w:val="20"/>
          <w:lang w:val="es-PE"/>
        </w:rPr>
        <w:t>discípulo principal</w:t>
      </w:r>
      <w:r w:rsidRPr="00AB0039">
        <w:rPr>
          <w:szCs w:val="20"/>
          <w:lang w:val="es-PE"/>
        </w:rPr>
        <w:t xml:space="preserve"> de un futuro </w:t>
      </w:r>
      <w:r w:rsidRPr="00AB0039">
        <w:rPr>
          <w:i/>
          <w:iCs/>
          <w:szCs w:val="20"/>
          <w:lang w:val="es-PE"/>
        </w:rPr>
        <w:t>Bud</w:t>
      </w:r>
      <w:r>
        <w:rPr>
          <w:i/>
          <w:iCs/>
          <w:szCs w:val="20"/>
          <w:lang w:val="es-PE"/>
        </w:rPr>
        <w:t>dh</w:t>
      </w:r>
      <w:r w:rsidRPr="00AB0039">
        <w:rPr>
          <w:i/>
          <w:iCs/>
          <w:szCs w:val="20"/>
          <w:lang w:val="es-PE"/>
        </w:rPr>
        <w:t>a</w:t>
      </w:r>
      <w:r w:rsidRPr="00AB0039">
        <w:rPr>
          <w:szCs w:val="20"/>
          <w:lang w:val="es-PE"/>
        </w:rPr>
        <w:t xml:space="preserve">; </w:t>
      </w:r>
    </w:p>
    <w:p w14:paraId="72AF87A8" w14:textId="1B4620E1" w:rsidR="00AB0039" w:rsidRPr="00AB0039" w:rsidRDefault="00AB0039" w:rsidP="00E3748E">
      <w:pPr>
        <w:spacing w:after="60"/>
        <w:ind w:left="567" w:hanging="283"/>
        <w:rPr>
          <w:szCs w:val="20"/>
          <w:lang w:val="es-PE"/>
        </w:rPr>
      </w:pPr>
      <w:r w:rsidRPr="00AB0039">
        <w:rPr>
          <w:szCs w:val="20"/>
          <w:lang w:val="es-PE"/>
        </w:rPr>
        <w:t xml:space="preserve">... esto, a su vez, </w:t>
      </w:r>
      <w:r w:rsidR="00D31642">
        <w:rPr>
          <w:szCs w:val="20"/>
          <w:lang w:val="es-PE"/>
        </w:rPr>
        <w:t xml:space="preserve">sería </w:t>
      </w:r>
      <w:r w:rsidRPr="00AB0039">
        <w:rPr>
          <w:szCs w:val="20"/>
          <w:lang w:val="es-PE"/>
        </w:rPr>
        <w:t>superado por la con</w:t>
      </w:r>
      <w:r w:rsidR="00D31642">
        <w:rPr>
          <w:szCs w:val="20"/>
          <w:lang w:val="es-PE"/>
        </w:rPr>
        <w:t>s</w:t>
      </w:r>
      <w:r w:rsidRPr="00AB0039">
        <w:rPr>
          <w:szCs w:val="20"/>
          <w:lang w:val="es-PE"/>
        </w:rPr>
        <w:t xml:space="preserve">ciencia de un </w:t>
      </w:r>
      <w:r w:rsidRPr="00AB0039">
        <w:rPr>
          <w:i/>
          <w:iCs/>
          <w:szCs w:val="20"/>
          <w:lang w:val="es-PE"/>
        </w:rPr>
        <w:t>Buddha</w:t>
      </w:r>
      <w:r w:rsidRPr="00AB0039">
        <w:rPr>
          <w:szCs w:val="20"/>
          <w:lang w:val="es-PE"/>
        </w:rPr>
        <w:t xml:space="preserve"> Menor o Silencioso;</w:t>
      </w:r>
    </w:p>
    <w:p w14:paraId="52F42DD1" w14:textId="299DB6B8" w:rsidR="00AB0039" w:rsidRPr="00AB0039" w:rsidRDefault="00AB0039" w:rsidP="00E3748E">
      <w:pPr>
        <w:spacing w:after="60"/>
        <w:ind w:left="567" w:hanging="283"/>
        <w:rPr>
          <w:szCs w:val="20"/>
          <w:lang w:val="es-PE"/>
        </w:rPr>
      </w:pPr>
      <w:r w:rsidRPr="00AB0039">
        <w:rPr>
          <w:szCs w:val="20"/>
          <w:lang w:val="es-PE"/>
        </w:rPr>
        <w:t xml:space="preserve">... esto, a su vez, </w:t>
      </w:r>
      <w:r w:rsidR="00D31642">
        <w:rPr>
          <w:szCs w:val="20"/>
          <w:lang w:val="es-PE"/>
        </w:rPr>
        <w:t xml:space="preserve">sería </w:t>
      </w:r>
      <w:r w:rsidRPr="00AB0039">
        <w:rPr>
          <w:szCs w:val="20"/>
          <w:lang w:val="es-PE"/>
        </w:rPr>
        <w:t>superado por la con</w:t>
      </w:r>
      <w:r w:rsidR="00D31642">
        <w:rPr>
          <w:szCs w:val="20"/>
          <w:lang w:val="es-PE"/>
        </w:rPr>
        <w:t>s</w:t>
      </w:r>
      <w:r w:rsidRPr="00AB0039">
        <w:rPr>
          <w:szCs w:val="20"/>
          <w:lang w:val="es-PE"/>
        </w:rPr>
        <w:t xml:space="preserve">ciencia de un </w:t>
      </w:r>
      <w:r w:rsidR="00CB0A7D" w:rsidRPr="00AB0039">
        <w:rPr>
          <w:szCs w:val="20"/>
          <w:lang w:val="es-PE"/>
        </w:rPr>
        <w:t>embriona</w:t>
      </w:r>
      <w:r w:rsidR="00CB0A7D">
        <w:rPr>
          <w:szCs w:val="20"/>
          <w:lang w:val="es-PE"/>
        </w:rPr>
        <w:t>rio</w:t>
      </w:r>
      <w:r w:rsidR="00CB0A7D" w:rsidRPr="00AB0039">
        <w:rPr>
          <w:i/>
          <w:iCs/>
          <w:szCs w:val="20"/>
          <w:lang w:val="es-PE"/>
        </w:rPr>
        <w:t xml:space="preserve"> </w:t>
      </w:r>
      <w:r w:rsidRPr="00AB0039">
        <w:rPr>
          <w:i/>
          <w:iCs/>
          <w:szCs w:val="20"/>
          <w:lang w:val="es-PE"/>
        </w:rPr>
        <w:t>Buddha</w:t>
      </w:r>
      <w:r w:rsidRPr="00AB0039">
        <w:rPr>
          <w:szCs w:val="20"/>
          <w:lang w:val="es-PE"/>
        </w:rPr>
        <w:t xml:space="preserve"> </w:t>
      </w:r>
      <w:r w:rsidR="00D31642" w:rsidRPr="00AB0039">
        <w:rPr>
          <w:szCs w:val="20"/>
          <w:lang w:val="es-PE"/>
        </w:rPr>
        <w:t>Omnisciente</w:t>
      </w:r>
      <w:r w:rsidRPr="00AB0039">
        <w:rPr>
          <w:szCs w:val="20"/>
          <w:lang w:val="es-PE"/>
        </w:rPr>
        <w:t>.</w:t>
      </w:r>
    </w:p>
    <w:p w14:paraId="4A1CBC51" w14:textId="710A823C" w:rsidR="00690CCD" w:rsidRPr="00690CCD" w:rsidRDefault="00690CCD" w:rsidP="00CA1B90">
      <w:pPr>
        <w:spacing w:after="60"/>
        <w:rPr>
          <w:szCs w:val="20"/>
          <w:lang w:val="es-PE"/>
        </w:rPr>
      </w:pPr>
      <w:r w:rsidRPr="00690CCD">
        <w:rPr>
          <w:szCs w:val="20"/>
          <w:lang w:val="es-PE"/>
        </w:rPr>
        <w:t xml:space="preserve">La claridad de </w:t>
      </w:r>
      <w:r w:rsidR="00CB0A7D">
        <w:rPr>
          <w:szCs w:val="20"/>
          <w:lang w:val="es-PE"/>
        </w:rPr>
        <w:t xml:space="preserve">la </w:t>
      </w:r>
      <w:r w:rsidRPr="00690CCD">
        <w:rPr>
          <w:szCs w:val="20"/>
          <w:lang w:val="es-PE"/>
        </w:rPr>
        <w:t>con</w:t>
      </w:r>
      <w:r w:rsidR="00CB0A7D">
        <w:rPr>
          <w:szCs w:val="20"/>
          <w:lang w:val="es-PE"/>
        </w:rPr>
        <w:t>s</w:t>
      </w:r>
      <w:r w:rsidRPr="00690CCD">
        <w:rPr>
          <w:szCs w:val="20"/>
          <w:lang w:val="es-PE"/>
        </w:rPr>
        <w:t>ciencia de quien h</w:t>
      </w:r>
      <w:r w:rsidR="00CB0A7D">
        <w:rPr>
          <w:szCs w:val="20"/>
          <w:lang w:val="es-PE"/>
        </w:rPr>
        <w:t>ay</w:t>
      </w:r>
      <w:r w:rsidRPr="00690CCD">
        <w:rPr>
          <w:szCs w:val="20"/>
          <w:lang w:val="es-PE"/>
        </w:rPr>
        <w:t xml:space="preserve">a </w:t>
      </w:r>
      <w:r w:rsidR="00CB0A7D">
        <w:rPr>
          <w:szCs w:val="20"/>
          <w:lang w:val="es-PE"/>
        </w:rPr>
        <w:t>consumado</w:t>
      </w:r>
      <w:r w:rsidRPr="00690CCD">
        <w:rPr>
          <w:szCs w:val="20"/>
          <w:lang w:val="es-PE"/>
        </w:rPr>
        <w:t xml:space="preserve"> la iluminación suprema y se ha</w:t>
      </w:r>
      <w:r w:rsidR="00CB0A7D">
        <w:rPr>
          <w:szCs w:val="20"/>
          <w:lang w:val="es-PE"/>
        </w:rPr>
        <w:t>ya</w:t>
      </w:r>
      <w:r w:rsidRPr="00690CCD">
        <w:rPr>
          <w:szCs w:val="20"/>
          <w:lang w:val="es-PE"/>
        </w:rPr>
        <w:t xml:space="preserve"> convertido en </w:t>
      </w:r>
      <w:r w:rsidRPr="00690CCD">
        <w:rPr>
          <w:i/>
          <w:iCs/>
          <w:szCs w:val="20"/>
          <w:lang w:val="es-PE"/>
        </w:rPr>
        <w:t>Buddha</w:t>
      </w:r>
      <w:r w:rsidRPr="00690CCD">
        <w:rPr>
          <w:szCs w:val="20"/>
          <w:lang w:val="es-PE"/>
        </w:rPr>
        <w:t xml:space="preserve"> </w:t>
      </w:r>
      <w:r w:rsidR="00CB0A7D">
        <w:rPr>
          <w:szCs w:val="20"/>
          <w:lang w:val="es-PE"/>
        </w:rPr>
        <w:t>sería</w:t>
      </w:r>
      <w:r w:rsidRPr="00690CCD">
        <w:rPr>
          <w:szCs w:val="20"/>
          <w:lang w:val="es-PE"/>
        </w:rPr>
        <w:t xml:space="preserve">, sin embargo, la culminación de la claridad y </w:t>
      </w:r>
      <w:r w:rsidR="00CB0A7D">
        <w:rPr>
          <w:szCs w:val="20"/>
          <w:lang w:val="es-PE"/>
        </w:rPr>
        <w:t xml:space="preserve">se haría </w:t>
      </w:r>
      <w:r w:rsidRPr="00690CCD">
        <w:rPr>
          <w:szCs w:val="20"/>
          <w:lang w:val="es-PE"/>
        </w:rPr>
        <w:t xml:space="preserve">insuperable. </w:t>
      </w:r>
      <w:r w:rsidRPr="00247AE8">
        <w:rPr>
          <w:szCs w:val="20"/>
          <w:lang w:val="es-PE"/>
        </w:rPr>
        <w:t xml:space="preserve">Que el </w:t>
      </w:r>
      <w:r w:rsidR="003C3475" w:rsidRPr="00247AE8">
        <w:rPr>
          <w:szCs w:val="20"/>
          <w:lang w:val="es-PE"/>
        </w:rPr>
        <w:t xml:space="preserve">infinito </w:t>
      </w:r>
      <w:r w:rsidRPr="00247AE8">
        <w:rPr>
          <w:szCs w:val="20"/>
          <w:lang w:val="es-PE"/>
        </w:rPr>
        <w:t xml:space="preserve">conjunto de sistemas cósmicos, el número infinito de planetas, el infinito </w:t>
      </w:r>
      <w:r w:rsidR="00A15A2E" w:rsidRPr="00247AE8">
        <w:rPr>
          <w:szCs w:val="20"/>
          <w:lang w:val="es-PE"/>
        </w:rPr>
        <w:t xml:space="preserve">número </w:t>
      </w:r>
      <w:r w:rsidRPr="00247AE8">
        <w:rPr>
          <w:szCs w:val="20"/>
          <w:lang w:val="es-PE"/>
        </w:rPr>
        <w:t xml:space="preserve">de seres animados, </w:t>
      </w:r>
      <w:r w:rsidR="002C5EC4" w:rsidRPr="00247AE8">
        <w:rPr>
          <w:szCs w:val="20"/>
          <w:lang w:val="es-PE"/>
        </w:rPr>
        <w:t xml:space="preserve">que </w:t>
      </w:r>
      <w:r w:rsidRPr="00247AE8">
        <w:rPr>
          <w:szCs w:val="20"/>
          <w:lang w:val="es-PE"/>
        </w:rPr>
        <w:t xml:space="preserve">el infinito </w:t>
      </w:r>
      <w:r w:rsidR="00A15A2E" w:rsidRPr="00247AE8">
        <w:rPr>
          <w:szCs w:val="20"/>
          <w:lang w:val="es-PE"/>
        </w:rPr>
        <w:t xml:space="preserve">número </w:t>
      </w:r>
      <w:r w:rsidRPr="00247AE8">
        <w:rPr>
          <w:szCs w:val="20"/>
          <w:lang w:val="es-PE"/>
        </w:rPr>
        <w:t xml:space="preserve">de acciones volitivas, </w:t>
      </w:r>
      <w:r w:rsidR="002C5EC4" w:rsidRPr="00247AE8">
        <w:rPr>
          <w:szCs w:val="20"/>
          <w:lang w:val="es-PE"/>
        </w:rPr>
        <w:t xml:space="preserve">que </w:t>
      </w:r>
      <w:r w:rsidRPr="00247AE8">
        <w:rPr>
          <w:szCs w:val="20"/>
          <w:lang w:val="es-PE"/>
        </w:rPr>
        <w:t xml:space="preserve">el infinito </w:t>
      </w:r>
      <w:r w:rsidR="00A15A2E" w:rsidRPr="00247AE8">
        <w:rPr>
          <w:szCs w:val="20"/>
          <w:lang w:val="es-PE"/>
        </w:rPr>
        <w:t xml:space="preserve">número </w:t>
      </w:r>
      <w:r w:rsidRPr="00247AE8">
        <w:rPr>
          <w:szCs w:val="20"/>
          <w:lang w:val="es-PE"/>
        </w:rPr>
        <w:t xml:space="preserve">de designaciones y </w:t>
      </w:r>
      <w:r w:rsidR="009A1933" w:rsidRPr="00247AE8">
        <w:rPr>
          <w:szCs w:val="20"/>
          <w:lang w:val="es-PE"/>
        </w:rPr>
        <w:t xml:space="preserve">que </w:t>
      </w:r>
      <w:r w:rsidR="003B36F3" w:rsidRPr="00247AE8">
        <w:rPr>
          <w:szCs w:val="20"/>
          <w:lang w:val="es-PE"/>
        </w:rPr>
        <w:t xml:space="preserve">sólo el </w:t>
      </w:r>
      <w:r w:rsidRPr="00247AE8">
        <w:rPr>
          <w:i/>
          <w:iCs/>
          <w:szCs w:val="20"/>
          <w:lang w:val="es-PE"/>
        </w:rPr>
        <w:t>nibbāna</w:t>
      </w:r>
      <w:r w:rsidRPr="00247AE8">
        <w:rPr>
          <w:szCs w:val="20"/>
          <w:lang w:val="es-PE"/>
        </w:rPr>
        <w:t xml:space="preserve"> </w:t>
      </w:r>
      <w:r w:rsidR="009A1933" w:rsidRPr="00247AE8">
        <w:rPr>
          <w:szCs w:val="20"/>
          <w:lang w:val="es-PE"/>
        </w:rPr>
        <w:t xml:space="preserve">que </w:t>
      </w:r>
      <w:r w:rsidRPr="00247AE8">
        <w:rPr>
          <w:szCs w:val="20"/>
          <w:lang w:val="es-PE"/>
        </w:rPr>
        <w:t>no se reflej</w:t>
      </w:r>
      <w:r w:rsidR="009A1933" w:rsidRPr="00247AE8">
        <w:rPr>
          <w:szCs w:val="20"/>
          <w:lang w:val="es-PE"/>
        </w:rPr>
        <w:t>a</w:t>
      </w:r>
      <w:r w:rsidRPr="00247AE8">
        <w:rPr>
          <w:szCs w:val="20"/>
          <w:lang w:val="es-PE"/>
        </w:rPr>
        <w:t xml:space="preserve"> en la con</w:t>
      </w:r>
      <w:r w:rsidR="00A15A2E" w:rsidRPr="00247AE8">
        <w:rPr>
          <w:szCs w:val="20"/>
          <w:lang w:val="es-PE"/>
        </w:rPr>
        <w:t>s</w:t>
      </w:r>
      <w:r w:rsidRPr="00247AE8">
        <w:rPr>
          <w:szCs w:val="20"/>
          <w:lang w:val="es-PE"/>
        </w:rPr>
        <w:t>ciencia del Omnisciente no exist</w:t>
      </w:r>
      <w:r w:rsidR="00247AE8" w:rsidRPr="00247AE8">
        <w:rPr>
          <w:szCs w:val="20"/>
          <w:lang w:val="es-PE"/>
        </w:rPr>
        <w:t>en</w:t>
      </w:r>
      <w:r w:rsidRPr="00247AE8">
        <w:rPr>
          <w:szCs w:val="20"/>
          <w:lang w:val="es-PE"/>
        </w:rPr>
        <w:t xml:space="preserve">, </w:t>
      </w:r>
      <w:r w:rsidR="009A1933" w:rsidRPr="00247AE8">
        <w:rPr>
          <w:szCs w:val="20"/>
          <w:lang w:val="es-PE"/>
        </w:rPr>
        <w:t xml:space="preserve">sin excepción, </w:t>
      </w:r>
      <w:r w:rsidR="00247AE8" w:rsidRPr="00247AE8">
        <w:rPr>
          <w:color w:val="7030A0"/>
          <w:szCs w:val="20"/>
          <w:lang w:val="es-PE"/>
        </w:rPr>
        <w:t>sin embargo</w:t>
      </w:r>
      <w:r w:rsidR="00247AE8">
        <w:rPr>
          <w:color w:val="7030A0"/>
          <w:szCs w:val="20"/>
          <w:lang w:val="es-PE"/>
        </w:rPr>
        <w:t>,</w:t>
      </w:r>
      <w:r w:rsidR="00247AE8" w:rsidRPr="00247AE8">
        <w:rPr>
          <w:szCs w:val="20"/>
          <w:lang w:val="es-PE"/>
        </w:rPr>
        <w:t xml:space="preserve"> </w:t>
      </w:r>
      <w:r w:rsidRPr="00247AE8">
        <w:rPr>
          <w:szCs w:val="20"/>
          <w:lang w:val="es-PE"/>
        </w:rPr>
        <w:t xml:space="preserve">todos </w:t>
      </w:r>
      <w:r w:rsidR="00BA6D47" w:rsidRPr="00247AE8">
        <w:rPr>
          <w:szCs w:val="20"/>
          <w:lang w:val="es-PE"/>
        </w:rPr>
        <w:t>ser</w:t>
      </w:r>
      <w:r w:rsidR="003B36F3" w:rsidRPr="00247AE8">
        <w:rPr>
          <w:szCs w:val="20"/>
          <w:lang w:val="es-PE"/>
        </w:rPr>
        <w:t>ía</w:t>
      </w:r>
      <w:r w:rsidR="00BA6D47" w:rsidRPr="00247AE8">
        <w:rPr>
          <w:szCs w:val="20"/>
          <w:lang w:val="es-PE"/>
        </w:rPr>
        <w:t xml:space="preserve">n </w:t>
      </w:r>
      <w:r w:rsidRPr="00247AE8">
        <w:rPr>
          <w:szCs w:val="20"/>
          <w:lang w:val="es-PE"/>
        </w:rPr>
        <w:t>percibidos.</w:t>
      </w:r>
    </w:p>
    <w:p w14:paraId="04594CA8" w14:textId="5D2C8B2B" w:rsidR="00B07D28" w:rsidRDefault="00690CCD" w:rsidP="00367D1D">
      <w:pPr>
        <w:spacing w:after="60"/>
        <w:rPr>
          <w:lang w:val="es-PE"/>
        </w:rPr>
      </w:pPr>
      <w:r w:rsidRPr="00690CCD">
        <w:rPr>
          <w:szCs w:val="20"/>
          <w:lang w:val="es-PE"/>
        </w:rPr>
        <w:t xml:space="preserve">Esta claridad de recepción sensorial </w:t>
      </w:r>
      <w:r w:rsidR="008D47FF">
        <w:rPr>
          <w:szCs w:val="20"/>
          <w:lang w:val="es-PE"/>
        </w:rPr>
        <w:t>sería</w:t>
      </w:r>
      <w:r w:rsidRPr="00690CCD">
        <w:rPr>
          <w:szCs w:val="20"/>
          <w:lang w:val="es-PE"/>
        </w:rPr>
        <w:t xml:space="preserve"> como la esfera de cristal </w:t>
      </w:r>
      <w:r w:rsidR="008D47FF">
        <w:rPr>
          <w:szCs w:val="20"/>
          <w:lang w:val="es-PE"/>
        </w:rPr>
        <w:t>ubicad</w:t>
      </w:r>
      <w:r w:rsidR="00247AE8">
        <w:rPr>
          <w:szCs w:val="20"/>
          <w:lang w:val="es-PE"/>
        </w:rPr>
        <w:t>a</w:t>
      </w:r>
      <w:r w:rsidR="008D47FF">
        <w:rPr>
          <w:szCs w:val="20"/>
          <w:lang w:val="es-PE"/>
        </w:rPr>
        <w:t xml:space="preserve"> en </w:t>
      </w:r>
      <w:r w:rsidRPr="00690CCD">
        <w:rPr>
          <w:szCs w:val="20"/>
          <w:lang w:val="es-PE"/>
        </w:rPr>
        <w:t xml:space="preserve">el centro del palacio de cristal. Los </w:t>
      </w:r>
      <w:r w:rsidR="00367D1D">
        <w:rPr>
          <w:szCs w:val="20"/>
          <w:lang w:val="es-PE"/>
        </w:rPr>
        <w:t>5</w:t>
      </w:r>
      <w:r w:rsidRPr="00690CCD">
        <w:rPr>
          <w:szCs w:val="20"/>
          <w:lang w:val="es-PE"/>
        </w:rPr>
        <w:t xml:space="preserve"> receptores sensoriales</w:t>
      </w:r>
      <w:r w:rsidR="008D47FF">
        <w:rPr>
          <w:szCs w:val="20"/>
          <w:lang w:val="es-PE"/>
        </w:rPr>
        <w:t xml:space="preserve">, </w:t>
      </w:r>
      <w:r w:rsidRPr="00690CCD">
        <w:rPr>
          <w:szCs w:val="20"/>
          <w:lang w:val="es-PE"/>
        </w:rPr>
        <w:t xml:space="preserve">el </w:t>
      </w:r>
      <w:r w:rsidRPr="00247AE8">
        <w:rPr>
          <w:i/>
          <w:iCs/>
          <w:szCs w:val="20"/>
          <w:lang w:val="es-PE"/>
        </w:rPr>
        <w:t>ojo</w:t>
      </w:r>
      <w:r w:rsidRPr="00690CCD">
        <w:rPr>
          <w:szCs w:val="20"/>
          <w:lang w:val="es-PE"/>
        </w:rPr>
        <w:t xml:space="preserve">, el </w:t>
      </w:r>
      <w:r w:rsidRPr="00247AE8">
        <w:rPr>
          <w:i/>
          <w:iCs/>
          <w:szCs w:val="20"/>
          <w:lang w:val="es-PE"/>
        </w:rPr>
        <w:t>oído</w:t>
      </w:r>
      <w:r w:rsidRPr="00690CCD">
        <w:rPr>
          <w:szCs w:val="20"/>
          <w:lang w:val="es-PE"/>
        </w:rPr>
        <w:t xml:space="preserve">, la </w:t>
      </w:r>
      <w:r w:rsidRPr="00247AE8">
        <w:rPr>
          <w:i/>
          <w:iCs/>
          <w:szCs w:val="20"/>
          <w:lang w:val="es-PE"/>
        </w:rPr>
        <w:t>nariz</w:t>
      </w:r>
      <w:r w:rsidRPr="00690CCD">
        <w:rPr>
          <w:szCs w:val="20"/>
          <w:lang w:val="es-PE"/>
        </w:rPr>
        <w:t xml:space="preserve">, la </w:t>
      </w:r>
      <w:r w:rsidRPr="00247AE8">
        <w:rPr>
          <w:i/>
          <w:iCs/>
          <w:szCs w:val="20"/>
          <w:lang w:val="es-PE"/>
        </w:rPr>
        <w:t>lengua</w:t>
      </w:r>
      <w:r w:rsidRPr="00690CCD">
        <w:rPr>
          <w:szCs w:val="20"/>
          <w:lang w:val="es-PE"/>
        </w:rPr>
        <w:t xml:space="preserve"> y el </w:t>
      </w:r>
      <w:r w:rsidRPr="00247AE8">
        <w:rPr>
          <w:i/>
          <w:iCs/>
          <w:szCs w:val="20"/>
          <w:lang w:val="es-PE"/>
        </w:rPr>
        <w:t>cuerpo</w:t>
      </w:r>
      <w:r w:rsidR="008D47FF">
        <w:rPr>
          <w:szCs w:val="20"/>
          <w:lang w:val="es-PE"/>
        </w:rPr>
        <w:t>,</w:t>
      </w:r>
      <w:r w:rsidRPr="00690CCD">
        <w:rPr>
          <w:szCs w:val="20"/>
          <w:lang w:val="es-PE"/>
        </w:rPr>
        <w:t xml:space="preserve"> </w:t>
      </w:r>
      <w:r w:rsidR="008D47FF">
        <w:rPr>
          <w:szCs w:val="20"/>
          <w:lang w:val="es-PE"/>
        </w:rPr>
        <w:t xml:space="preserve">serían </w:t>
      </w:r>
      <w:r w:rsidRPr="00690CCD">
        <w:rPr>
          <w:szCs w:val="20"/>
          <w:lang w:val="es-PE"/>
        </w:rPr>
        <w:t xml:space="preserve">como los </w:t>
      </w:r>
      <w:r w:rsidR="00247AE8">
        <w:rPr>
          <w:szCs w:val="20"/>
          <w:lang w:val="es-PE"/>
        </w:rPr>
        <w:t>6</w:t>
      </w:r>
      <w:r w:rsidRPr="00690CCD">
        <w:rPr>
          <w:szCs w:val="20"/>
          <w:lang w:val="es-PE"/>
        </w:rPr>
        <w:t xml:space="preserve"> </w:t>
      </w:r>
      <w:r w:rsidR="00555CFF">
        <w:rPr>
          <w:szCs w:val="20"/>
          <w:lang w:val="es-PE"/>
        </w:rPr>
        <w:t>frentes</w:t>
      </w:r>
      <w:r w:rsidRPr="00690CCD">
        <w:rPr>
          <w:szCs w:val="20"/>
          <w:lang w:val="es-PE"/>
        </w:rPr>
        <w:t xml:space="preserve"> del </w:t>
      </w:r>
      <w:r w:rsidRPr="00690CCD">
        <w:rPr>
          <w:lang w:val="es-PE"/>
        </w:rPr>
        <w:t>palacio</w:t>
      </w:r>
      <w:r w:rsidR="00555CFF" w:rsidRPr="00555CFF">
        <w:rPr>
          <w:szCs w:val="20"/>
          <w:lang w:val="es-PE"/>
        </w:rPr>
        <w:t xml:space="preserve"> </w:t>
      </w:r>
      <w:r w:rsidR="00555CFF" w:rsidRPr="00690CCD">
        <w:rPr>
          <w:szCs w:val="20"/>
          <w:lang w:val="es-PE"/>
        </w:rPr>
        <w:t>de cristal</w:t>
      </w:r>
      <w:r w:rsidRPr="00690CCD">
        <w:rPr>
          <w:lang w:val="es-PE"/>
        </w:rPr>
        <w:t xml:space="preserve">. Todos los objetos </w:t>
      </w:r>
    </w:p>
    <w:p w14:paraId="22B474E4" w14:textId="77777777" w:rsidR="00B07D28" w:rsidRDefault="00B07D28">
      <w:pPr>
        <w:ind w:firstLine="0"/>
        <w:rPr>
          <w:lang w:val="es-PE"/>
        </w:rPr>
      </w:pPr>
      <w:r>
        <w:rPr>
          <w:lang w:val="es-PE"/>
        </w:rPr>
        <w:br w:type="page"/>
      </w:r>
    </w:p>
    <w:p w14:paraId="0A3B874A" w14:textId="77777777" w:rsidR="003C05A0" w:rsidRDefault="003C05A0" w:rsidP="00B07D28">
      <w:pPr>
        <w:pStyle w:val="Normalssangria"/>
      </w:pPr>
    </w:p>
    <w:p w14:paraId="374D177B" w14:textId="75E5C174" w:rsidR="00690CCD" w:rsidRPr="00B07D28" w:rsidRDefault="00690CCD" w:rsidP="00B07D28">
      <w:pPr>
        <w:pStyle w:val="Normalssangria"/>
      </w:pPr>
      <w:r w:rsidRPr="00690CCD">
        <w:t>que pued</w:t>
      </w:r>
      <w:r w:rsidR="00555CFF">
        <w:t>an</w:t>
      </w:r>
      <w:r w:rsidRPr="00690CCD">
        <w:t xml:space="preserve"> ser vistos por el </w:t>
      </w:r>
      <w:r w:rsidRPr="005509BF">
        <w:rPr>
          <w:i/>
          <w:iCs/>
        </w:rPr>
        <w:t>ojo</w:t>
      </w:r>
      <w:r w:rsidRPr="00690CCD">
        <w:t xml:space="preserve"> </w:t>
      </w:r>
      <w:r w:rsidR="00555CFF">
        <w:t xml:space="preserve">serán </w:t>
      </w:r>
      <w:r w:rsidRPr="00690CCD">
        <w:t xml:space="preserve">percibidos por los receptores sensoriales del </w:t>
      </w:r>
      <w:r w:rsidRPr="005509BF">
        <w:rPr>
          <w:i/>
          <w:iCs/>
        </w:rPr>
        <w:t>ojo</w:t>
      </w:r>
      <w:r w:rsidRPr="00690CCD">
        <w:t xml:space="preserve"> y </w:t>
      </w:r>
      <w:r w:rsidR="00555CFF">
        <w:t>su</w:t>
      </w:r>
      <w:r w:rsidRPr="00690CCD">
        <w:t xml:space="preserve"> con</w:t>
      </w:r>
      <w:r w:rsidR="005509BF">
        <w:t>s</w:t>
      </w:r>
      <w:r w:rsidRPr="00690CCD">
        <w:t>ciencia. Todos los sonidos que pued</w:t>
      </w:r>
      <w:r w:rsidR="00555CFF">
        <w:t>an</w:t>
      </w:r>
      <w:r w:rsidRPr="00690CCD">
        <w:t xml:space="preserve"> ser escuchados por el </w:t>
      </w:r>
      <w:r w:rsidRPr="005509BF">
        <w:rPr>
          <w:i/>
          <w:iCs/>
        </w:rPr>
        <w:t>oído</w:t>
      </w:r>
      <w:r w:rsidRPr="00690CCD">
        <w:t xml:space="preserve"> </w:t>
      </w:r>
      <w:r w:rsidR="00555CFF">
        <w:t xml:space="preserve">serán </w:t>
      </w:r>
      <w:r w:rsidRPr="00690CCD">
        <w:t xml:space="preserve">percibidos por los </w:t>
      </w:r>
      <w:r w:rsidRPr="00367D1D">
        <w:t xml:space="preserve">receptores sensoriales del </w:t>
      </w:r>
      <w:r w:rsidRPr="005509BF">
        <w:rPr>
          <w:i/>
          <w:iCs/>
        </w:rPr>
        <w:t>oído</w:t>
      </w:r>
      <w:r w:rsidRPr="00367D1D">
        <w:t xml:space="preserve"> y </w:t>
      </w:r>
      <w:r w:rsidR="00555CFF">
        <w:t>su</w:t>
      </w:r>
      <w:r w:rsidRPr="00367D1D">
        <w:t xml:space="preserve"> con</w:t>
      </w:r>
      <w:r w:rsidR="005509BF">
        <w:t>s</w:t>
      </w:r>
      <w:r w:rsidRPr="00367D1D">
        <w:t xml:space="preserve">ciencia. </w:t>
      </w:r>
      <w:r w:rsidRPr="00555CFF">
        <w:t>Todos los olores y aromas que pued</w:t>
      </w:r>
      <w:r w:rsidR="00555CFF" w:rsidRPr="00555CFF">
        <w:t>a</w:t>
      </w:r>
      <w:r w:rsidRPr="00555CFF">
        <w:t xml:space="preserve">n percibir la </w:t>
      </w:r>
      <w:r w:rsidRPr="005509BF">
        <w:rPr>
          <w:i/>
          <w:iCs/>
        </w:rPr>
        <w:t>nariz</w:t>
      </w:r>
      <w:r w:rsidRPr="00555CFF">
        <w:t xml:space="preserve"> </w:t>
      </w:r>
      <w:r w:rsidR="00555CFF" w:rsidRPr="00555CFF">
        <w:t xml:space="preserve">serán </w:t>
      </w:r>
      <w:r w:rsidRPr="00555CFF">
        <w:t xml:space="preserve">percibidos por los receptores sensoriales de la </w:t>
      </w:r>
      <w:r w:rsidRPr="005509BF">
        <w:rPr>
          <w:i/>
          <w:iCs/>
        </w:rPr>
        <w:t>nariz</w:t>
      </w:r>
      <w:r w:rsidRPr="00555CFF">
        <w:t xml:space="preserve"> y </w:t>
      </w:r>
      <w:r w:rsidR="00555CFF">
        <w:t>su</w:t>
      </w:r>
      <w:r w:rsidRPr="00555CFF">
        <w:t xml:space="preserve"> conciencia. Todo lo que pued</w:t>
      </w:r>
      <w:r w:rsidR="00555CFF" w:rsidRPr="00555CFF">
        <w:t>a</w:t>
      </w:r>
      <w:r w:rsidRPr="00555CFF">
        <w:t xml:space="preserve"> ser probado </w:t>
      </w:r>
      <w:r w:rsidR="005509BF">
        <w:t xml:space="preserve">por la lengua </w:t>
      </w:r>
      <w:r w:rsidR="00555CFF">
        <w:t xml:space="preserve">será </w:t>
      </w:r>
      <w:r w:rsidRPr="00555CFF">
        <w:t xml:space="preserve">percibido por los receptores sensoriales de la </w:t>
      </w:r>
      <w:r w:rsidRPr="005509BF">
        <w:rPr>
          <w:i/>
          <w:iCs/>
        </w:rPr>
        <w:t>lengua</w:t>
      </w:r>
      <w:r w:rsidRPr="00555CFF">
        <w:t xml:space="preserve"> y </w:t>
      </w:r>
      <w:r w:rsidR="00555CFF">
        <w:t>su</w:t>
      </w:r>
      <w:r w:rsidRPr="00555CFF">
        <w:t xml:space="preserve"> con</w:t>
      </w:r>
      <w:r w:rsidR="00555CFF">
        <w:t>s</w:t>
      </w:r>
      <w:r w:rsidRPr="00555CFF">
        <w:t>ciencia. Todas las sensaciones</w:t>
      </w:r>
      <w:r w:rsidR="00555CFF" w:rsidRPr="00555CFF">
        <w:t>,</w:t>
      </w:r>
      <w:r w:rsidRPr="00555CFF">
        <w:t xml:space="preserve"> como el calor y el frío, la aspereza y la suavidad, </w:t>
      </w:r>
      <w:r w:rsidR="00555CFF" w:rsidRPr="00555CFF">
        <w:t xml:space="preserve">serán </w:t>
      </w:r>
      <w:r w:rsidRPr="00555CFF">
        <w:t xml:space="preserve">percibidas por los receptores sensoriales del </w:t>
      </w:r>
      <w:r w:rsidRPr="005509BF">
        <w:rPr>
          <w:i/>
          <w:iCs/>
        </w:rPr>
        <w:t>cuerpo</w:t>
      </w:r>
      <w:r w:rsidRPr="00555CFF">
        <w:t xml:space="preserve"> y </w:t>
      </w:r>
      <w:r w:rsidR="00555CFF">
        <w:t>su</w:t>
      </w:r>
      <w:r w:rsidRPr="00555CFF">
        <w:t xml:space="preserve"> con</w:t>
      </w:r>
      <w:r w:rsidR="00555CFF">
        <w:t>s</w:t>
      </w:r>
      <w:r w:rsidRPr="00555CFF">
        <w:t xml:space="preserve">ciencia. </w:t>
      </w:r>
      <w:r w:rsidRPr="00B07D28">
        <w:t>Todo lo demás, la percepción de los conceptos doctrinales (</w:t>
      </w:r>
      <w:r w:rsidRPr="00B07D28">
        <w:rPr>
          <w:i/>
          <w:iCs/>
        </w:rPr>
        <w:t>dhammārāmana</w:t>
      </w:r>
      <w:r w:rsidRPr="00B07D28">
        <w:t xml:space="preserve">) </w:t>
      </w:r>
      <w:r w:rsidR="00B07D28">
        <w:t>será</w:t>
      </w:r>
      <w:r w:rsidRPr="00B07D28">
        <w:t xml:space="preserve"> percibid</w:t>
      </w:r>
      <w:r w:rsidR="009B2DF0">
        <w:t>o</w:t>
      </w:r>
      <w:r w:rsidRPr="00B07D28">
        <w:t xml:space="preserve"> por el receptor sensorial de la con</w:t>
      </w:r>
      <w:r w:rsidR="00B07D28">
        <w:t>s</w:t>
      </w:r>
      <w:r w:rsidRPr="00B07D28">
        <w:t>ciencia.</w:t>
      </w:r>
      <w:r w:rsidRPr="00B07D28">
        <w:br/>
      </w:r>
    </w:p>
    <w:p w14:paraId="1C490D7D" w14:textId="4A220DAD" w:rsidR="00690CCD" w:rsidRPr="00690CCD" w:rsidRDefault="00690CCD" w:rsidP="00F0487D">
      <w:pPr>
        <w:pStyle w:val="Ttulo3"/>
        <w:rPr>
          <w:lang w:val="es-PE"/>
        </w:rPr>
      </w:pPr>
      <w:r w:rsidRPr="00690CCD">
        <w:rPr>
          <w:lang w:val="es-PE"/>
        </w:rPr>
        <w:t xml:space="preserve">Cómo se </w:t>
      </w:r>
      <w:r w:rsidR="006D407C" w:rsidRPr="00690CCD">
        <w:rPr>
          <w:lang w:val="es-PE"/>
        </w:rPr>
        <w:t xml:space="preserve">Perciben </w:t>
      </w:r>
      <w:r w:rsidRPr="00690CCD">
        <w:rPr>
          <w:lang w:val="es-PE"/>
        </w:rPr>
        <w:t xml:space="preserve">los </w:t>
      </w:r>
      <w:r w:rsidR="006D407C" w:rsidRPr="00690CCD">
        <w:rPr>
          <w:lang w:val="es-PE"/>
        </w:rPr>
        <w:t xml:space="preserve">Objetos Sensoriales </w:t>
      </w:r>
      <w:r w:rsidRPr="00690CCD">
        <w:rPr>
          <w:lang w:val="es-PE"/>
        </w:rPr>
        <w:br/>
        <w:t xml:space="preserve">en </w:t>
      </w:r>
      <w:r w:rsidR="006D407C" w:rsidRPr="00690CCD">
        <w:rPr>
          <w:lang w:val="es-PE"/>
        </w:rPr>
        <w:t>Dos Lugares Simultáneamente</w:t>
      </w:r>
      <w:r w:rsidRPr="00690CCD">
        <w:rPr>
          <w:lang w:val="es-PE"/>
        </w:rPr>
        <w:t>.</w:t>
      </w:r>
    </w:p>
    <w:p w14:paraId="3105CE1A" w14:textId="48FA6280" w:rsidR="002E5449" w:rsidRPr="002E5449" w:rsidRDefault="002E5449" w:rsidP="00331501">
      <w:pPr>
        <w:rPr>
          <w:lang w:val="es-PE"/>
        </w:rPr>
      </w:pPr>
      <w:r w:rsidRPr="002E5449">
        <w:rPr>
          <w:lang w:val="es-PE"/>
        </w:rPr>
        <w:t>Cuando uno mir</w:t>
      </w:r>
      <w:r w:rsidR="00B07D28">
        <w:rPr>
          <w:lang w:val="es-PE"/>
        </w:rPr>
        <w:t>e</w:t>
      </w:r>
      <w:r w:rsidRPr="002E5449">
        <w:rPr>
          <w:lang w:val="es-PE"/>
        </w:rPr>
        <w:t xml:space="preserve"> la </w:t>
      </w:r>
      <w:r w:rsidR="00B07D28" w:rsidRPr="002E5449">
        <w:rPr>
          <w:lang w:val="es-PE"/>
        </w:rPr>
        <w:t>Luna</w:t>
      </w:r>
      <w:r w:rsidRPr="002E5449">
        <w:rPr>
          <w:lang w:val="es-PE"/>
        </w:rPr>
        <w:t>, su imagen aparece</w:t>
      </w:r>
      <w:r w:rsidR="00B07D28">
        <w:rPr>
          <w:lang w:val="es-PE"/>
        </w:rPr>
        <w:t>rá</w:t>
      </w:r>
      <w:r w:rsidRPr="002E5449">
        <w:rPr>
          <w:lang w:val="es-PE"/>
        </w:rPr>
        <w:t xml:space="preserve"> tanto en el receptor sensorial del </w:t>
      </w:r>
      <w:r w:rsidRPr="009B2DF0">
        <w:rPr>
          <w:i/>
          <w:iCs/>
          <w:lang w:val="es-PE"/>
        </w:rPr>
        <w:t>ojo</w:t>
      </w:r>
      <w:r w:rsidRPr="002E5449">
        <w:rPr>
          <w:lang w:val="es-PE"/>
        </w:rPr>
        <w:t xml:space="preserve"> como en el receptor sensorial del asiento de </w:t>
      </w:r>
      <w:r w:rsidR="00D75EFC">
        <w:rPr>
          <w:lang w:val="es-PE"/>
        </w:rPr>
        <w:t>su</w:t>
      </w:r>
      <w:r w:rsidRPr="002E5449">
        <w:rPr>
          <w:lang w:val="es-PE"/>
        </w:rPr>
        <w:t xml:space="preserve"> </w:t>
      </w:r>
      <w:r w:rsidRPr="009B2DF0">
        <w:rPr>
          <w:i/>
          <w:iCs/>
          <w:lang w:val="es-PE"/>
        </w:rPr>
        <w:t>con</w:t>
      </w:r>
      <w:r w:rsidR="00D75EFC" w:rsidRPr="009B2DF0">
        <w:rPr>
          <w:i/>
          <w:iCs/>
          <w:lang w:val="es-PE"/>
        </w:rPr>
        <w:t>s</w:t>
      </w:r>
      <w:r w:rsidRPr="009B2DF0">
        <w:rPr>
          <w:i/>
          <w:iCs/>
          <w:lang w:val="es-PE"/>
        </w:rPr>
        <w:t>ciencia</w:t>
      </w:r>
      <w:r w:rsidRPr="002E5449">
        <w:rPr>
          <w:lang w:val="es-PE"/>
        </w:rPr>
        <w:t xml:space="preserve">. Estas </w:t>
      </w:r>
      <w:r w:rsidR="009B2DF0">
        <w:rPr>
          <w:lang w:val="es-PE"/>
        </w:rPr>
        <w:t>2</w:t>
      </w:r>
      <w:r w:rsidRPr="002E5449">
        <w:rPr>
          <w:lang w:val="es-PE"/>
        </w:rPr>
        <w:t xml:space="preserve"> imágenes de la </w:t>
      </w:r>
      <w:r w:rsidR="00D75EFC" w:rsidRPr="002E5449">
        <w:rPr>
          <w:lang w:val="es-PE"/>
        </w:rPr>
        <w:t xml:space="preserve">Luna </w:t>
      </w:r>
      <w:r w:rsidRPr="002E5449">
        <w:rPr>
          <w:lang w:val="es-PE"/>
        </w:rPr>
        <w:t>aparece</w:t>
      </w:r>
      <w:r w:rsidR="00D75EFC">
        <w:rPr>
          <w:lang w:val="es-PE"/>
        </w:rPr>
        <w:t>rá</w:t>
      </w:r>
      <w:r w:rsidRPr="002E5449">
        <w:rPr>
          <w:lang w:val="es-PE"/>
        </w:rPr>
        <w:t>n</w:t>
      </w:r>
      <w:r w:rsidR="00D75EFC">
        <w:rPr>
          <w:lang w:val="es-PE"/>
        </w:rPr>
        <w:t>,</w:t>
      </w:r>
      <w:r w:rsidRPr="002E5449">
        <w:rPr>
          <w:lang w:val="es-PE"/>
        </w:rPr>
        <w:t xml:space="preserve"> más o menos</w:t>
      </w:r>
      <w:r w:rsidR="00D75EFC">
        <w:rPr>
          <w:lang w:val="es-PE"/>
        </w:rPr>
        <w:t>,</w:t>
      </w:r>
      <w:r w:rsidRPr="002E5449">
        <w:rPr>
          <w:lang w:val="es-PE"/>
        </w:rPr>
        <w:t xml:space="preserve"> simultáneamente en est</w:t>
      </w:r>
      <w:r w:rsidR="00FA1B0F">
        <w:rPr>
          <w:lang w:val="es-PE"/>
        </w:rPr>
        <w:t>a</w:t>
      </w:r>
      <w:r w:rsidRPr="002E5449">
        <w:rPr>
          <w:lang w:val="es-PE"/>
        </w:rPr>
        <w:t xml:space="preserve">s </w:t>
      </w:r>
      <w:r w:rsidR="00FA1B0F">
        <w:rPr>
          <w:lang w:val="es-PE"/>
        </w:rPr>
        <w:t>2</w:t>
      </w:r>
      <w:r w:rsidRPr="002E5449">
        <w:rPr>
          <w:lang w:val="es-PE"/>
        </w:rPr>
        <w:t xml:space="preserve"> </w:t>
      </w:r>
      <w:r w:rsidR="00FA1B0F">
        <w:rPr>
          <w:lang w:val="es-PE"/>
        </w:rPr>
        <w:t>dimensiones</w:t>
      </w:r>
      <w:r w:rsidRPr="002E5449">
        <w:rPr>
          <w:lang w:val="es-PE"/>
        </w:rPr>
        <w:t>.</w:t>
      </w:r>
      <w:r w:rsidRPr="002E5449">
        <w:rPr>
          <w:lang w:val="es-PE"/>
        </w:rPr>
        <w:br/>
      </w:r>
    </w:p>
    <w:p w14:paraId="4606AD6F" w14:textId="28C1D702" w:rsidR="002E5449" w:rsidRPr="002E5449" w:rsidRDefault="002E5449" w:rsidP="00AA6155">
      <w:pPr>
        <w:pStyle w:val="Ttulo3"/>
        <w:rPr>
          <w:sz w:val="18"/>
          <w:szCs w:val="24"/>
          <w:lang w:val="es-PE"/>
        </w:rPr>
      </w:pPr>
      <w:r w:rsidRPr="002E5449">
        <w:rPr>
          <w:lang w:val="es-PE"/>
        </w:rPr>
        <w:t xml:space="preserve">El </w:t>
      </w:r>
      <w:r w:rsidR="006D407C" w:rsidRPr="002E5449">
        <w:rPr>
          <w:lang w:val="es-PE"/>
        </w:rPr>
        <w:t xml:space="preserve">Caso </w:t>
      </w:r>
      <w:r w:rsidRPr="002E5449">
        <w:rPr>
          <w:lang w:val="es-PE"/>
        </w:rPr>
        <w:t xml:space="preserve">de un </w:t>
      </w:r>
      <w:r w:rsidR="006D407C" w:rsidRPr="002E5449">
        <w:rPr>
          <w:lang w:val="es-PE"/>
        </w:rPr>
        <w:t xml:space="preserve">Pájaro </w:t>
      </w:r>
      <w:r w:rsidRPr="002E5449">
        <w:rPr>
          <w:lang w:val="es-PE"/>
        </w:rPr>
        <w:t xml:space="preserve">y </w:t>
      </w:r>
      <w:r w:rsidR="003C05A0">
        <w:rPr>
          <w:lang w:val="es-PE"/>
        </w:rPr>
        <w:br/>
      </w:r>
      <w:r w:rsidRPr="002E5449">
        <w:rPr>
          <w:lang w:val="es-PE"/>
        </w:rPr>
        <w:t xml:space="preserve">el </w:t>
      </w:r>
      <w:r w:rsidR="006D407C" w:rsidRPr="002E5449">
        <w:rPr>
          <w:lang w:val="es-PE"/>
        </w:rPr>
        <w:t xml:space="preserve">Reflejo </w:t>
      </w:r>
      <w:r w:rsidRPr="002E5449">
        <w:rPr>
          <w:lang w:val="es-PE"/>
        </w:rPr>
        <w:t xml:space="preserve">de un </w:t>
      </w:r>
      <w:r w:rsidR="006D407C" w:rsidRPr="002E5449">
        <w:rPr>
          <w:lang w:val="es-PE"/>
        </w:rPr>
        <w:t>Hombre</w:t>
      </w:r>
    </w:p>
    <w:p w14:paraId="73437907" w14:textId="31177C97" w:rsidR="002E5449" w:rsidRPr="002E5449" w:rsidRDefault="002E5449" w:rsidP="00B10F01">
      <w:pPr>
        <w:spacing w:after="60"/>
        <w:rPr>
          <w:szCs w:val="20"/>
          <w:lang w:val="es-PE"/>
        </w:rPr>
      </w:pPr>
      <w:r w:rsidRPr="002E5449">
        <w:rPr>
          <w:szCs w:val="20"/>
          <w:lang w:val="es-PE"/>
        </w:rPr>
        <w:t xml:space="preserve">Cuando un pájaro se posa en una rama, el pájaro y su sombra </w:t>
      </w:r>
      <w:r w:rsidR="00132659">
        <w:rPr>
          <w:szCs w:val="20"/>
          <w:lang w:val="es-PE"/>
        </w:rPr>
        <w:t>llegan a</w:t>
      </w:r>
      <w:r w:rsidRPr="002E5449">
        <w:rPr>
          <w:szCs w:val="20"/>
          <w:lang w:val="es-PE"/>
        </w:rPr>
        <w:t xml:space="preserve"> la rama</w:t>
      </w:r>
      <w:r w:rsidR="006D407C">
        <w:rPr>
          <w:szCs w:val="20"/>
          <w:lang w:val="es-PE"/>
        </w:rPr>
        <w:t>,</w:t>
      </w:r>
      <w:r w:rsidRPr="002E5449">
        <w:rPr>
          <w:szCs w:val="20"/>
          <w:lang w:val="es-PE"/>
        </w:rPr>
        <w:t xml:space="preserve"> más o menos</w:t>
      </w:r>
      <w:r w:rsidR="006D407C">
        <w:rPr>
          <w:szCs w:val="20"/>
          <w:lang w:val="es-PE"/>
        </w:rPr>
        <w:t>,</w:t>
      </w:r>
      <w:r w:rsidRPr="002E5449">
        <w:rPr>
          <w:szCs w:val="20"/>
          <w:lang w:val="es-PE"/>
        </w:rPr>
        <w:t xml:space="preserve"> simultáneamente. De manera similar</w:t>
      </w:r>
      <w:r w:rsidR="0002750F">
        <w:rPr>
          <w:szCs w:val="20"/>
          <w:lang w:val="es-PE"/>
        </w:rPr>
        <w:t>,</w:t>
      </w:r>
      <w:r w:rsidR="00634DDB">
        <w:rPr>
          <w:szCs w:val="20"/>
          <w:lang w:val="es-PE"/>
        </w:rPr>
        <w:t xml:space="preserve"> sería</w:t>
      </w:r>
      <w:r w:rsidR="0002750F">
        <w:rPr>
          <w:szCs w:val="20"/>
          <w:lang w:val="es-PE"/>
        </w:rPr>
        <w:t xml:space="preserve"> </w:t>
      </w:r>
      <w:r w:rsidR="00634DDB">
        <w:rPr>
          <w:szCs w:val="20"/>
          <w:lang w:val="es-PE"/>
        </w:rPr>
        <w:t xml:space="preserve">con </w:t>
      </w:r>
      <w:r w:rsidRPr="002E5449">
        <w:rPr>
          <w:szCs w:val="20"/>
          <w:lang w:val="es-PE"/>
        </w:rPr>
        <w:t xml:space="preserve">el reflejo de un hombre </w:t>
      </w:r>
      <w:r w:rsidR="004E77B3">
        <w:rPr>
          <w:szCs w:val="20"/>
          <w:lang w:val="es-PE"/>
        </w:rPr>
        <w:t xml:space="preserve">sobre </w:t>
      </w:r>
      <w:r w:rsidRPr="002E5449">
        <w:rPr>
          <w:szCs w:val="20"/>
          <w:lang w:val="es-PE"/>
        </w:rPr>
        <w:t xml:space="preserve">un espejo </w:t>
      </w:r>
      <w:r w:rsidR="00DE5678">
        <w:rPr>
          <w:szCs w:val="20"/>
          <w:lang w:val="es-PE"/>
        </w:rPr>
        <w:t xml:space="preserve">al </w:t>
      </w:r>
      <w:r w:rsidRPr="002E5449">
        <w:rPr>
          <w:szCs w:val="20"/>
          <w:lang w:val="es-PE"/>
        </w:rPr>
        <w:t>sonr</w:t>
      </w:r>
      <w:r w:rsidR="00DE5678">
        <w:rPr>
          <w:szCs w:val="20"/>
          <w:lang w:val="es-PE"/>
        </w:rPr>
        <w:t>eír</w:t>
      </w:r>
      <w:r w:rsidRPr="002E5449">
        <w:rPr>
          <w:szCs w:val="20"/>
          <w:lang w:val="es-PE"/>
        </w:rPr>
        <w:t xml:space="preserve">, </w:t>
      </w:r>
      <w:r w:rsidR="00A9108E">
        <w:rPr>
          <w:szCs w:val="20"/>
          <w:lang w:val="es-PE"/>
        </w:rPr>
        <w:t xml:space="preserve">éste </w:t>
      </w:r>
      <w:r w:rsidRPr="002E5449">
        <w:rPr>
          <w:szCs w:val="20"/>
          <w:lang w:val="es-PE"/>
        </w:rPr>
        <w:t>se r</w:t>
      </w:r>
      <w:r w:rsidR="00A9108E">
        <w:rPr>
          <w:szCs w:val="20"/>
          <w:lang w:val="es-PE"/>
        </w:rPr>
        <w:t>eiría</w:t>
      </w:r>
      <w:r w:rsidRPr="002E5449">
        <w:rPr>
          <w:szCs w:val="20"/>
          <w:lang w:val="es-PE"/>
        </w:rPr>
        <w:t xml:space="preserve"> o frunc</w:t>
      </w:r>
      <w:r w:rsidR="00A9108E">
        <w:rPr>
          <w:szCs w:val="20"/>
          <w:lang w:val="es-PE"/>
        </w:rPr>
        <w:t>iría</w:t>
      </w:r>
      <w:r w:rsidRPr="002E5449">
        <w:rPr>
          <w:szCs w:val="20"/>
          <w:lang w:val="es-PE"/>
        </w:rPr>
        <w:t xml:space="preserve"> el ceño aproximadamente al mismo tiempo que </w:t>
      </w:r>
      <w:r w:rsidR="00F71EDC">
        <w:rPr>
          <w:szCs w:val="20"/>
          <w:lang w:val="es-PE"/>
        </w:rPr>
        <w:t xml:space="preserve">dicha </w:t>
      </w:r>
      <w:r w:rsidRPr="002E5449">
        <w:rPr>
          <w:szCs w:val="20"/>
          <w:lang w:val="es-PE"/>
        </w:rPr>
        <w:t>persona en cuestión sonr</w:t>
      </w:r>
      <w:r w:rsidR="00F71EDC">
        <w:rPr>
          <w:szCs w:val="20"/>
          <w:lang w:val="es-PE"/>
        </w:rPr>
        <w:t>iese</w:t>
      </w:r>
      <w:r w:rsidRPr="002E5449">
        <w:rPr>
          <w:szCs w:val="20"/>
          <w:lang w:val="es-PE"/>
        </w:rPr>
        <w:t xml:space="preserve">. </w:t>
      </w:r>
      <w:r w:rsidR="00634DDB">
        <w:rPr>
          <w:szCs w:val="20"/>
          <w:lang w:val="es-PE"/>
        </w:rPr>
        <w:t>Con e</w:t>
      </w:r>
      <w:r w:rsidRPr="002E5449">
        <w:rPr>
          <w:szCs w:val="20"/>
          <w:lang w:val="es-PE"/>
        </w:rPr>
        <w:t xml:space="preserve">sto se </w:t>
      </w:r>
      <w:r w:rsidR="00634DDB">
        <w:rPr>
          <w:szCs w:val="20"/>
          <w:lang w:val="es-PE"/>
        </w:rPr>
        <w:t>entend</w:t>
      </w:r>
      <w:r w:rsidR="00723010">
        <w:rPr>
          <w:szCs w:val="20"/>
          <w:lang w:val="es-PE"/>
        </w:rPr>
        <w:t>e</w:t>
      </w:r>
      <w:r w:rsidR="00634DDB">
        <w:rPr>
          <w:szCs w:val="20"/>
          <w:lang w:val="es-PE"/>
        </w:rPr>
        <w:t xml:space="preserve">ría </w:t>
      </w:r>
      <w:r w:rsidRPr="002E5449">
        <w:rPr>
          <w:szCs w:val="20"/>
          <w:lang w:val="es-PE"/>
        </w:rPr>
        <w:t xml:space="preserve">el término </w:t>
      </w:r>
      <w:r w:rsidRPr="000D55FA">
        <w:rPr>
          <w:i/>
          <w:iCs/>
          <w:szCs w:val="20"/>
          <w:lang w:val="es-PE"/>
        </w:rPr>
        <w:t>'simultáneamente'</w:t>
      </w:r>
      <w:r w:rsidRPr="002E5449">
        <w:rPr>
          <w:szCs w:val="20"/>
          <w:lang w:val="es-PE"/>
        </w:rPr>
        <w:t xml:space="preserve"> en la afirmación anterior.</w:t>
      </w:r>
      <w:r w:rsidR="000D55FA">
        <w:rPr>
          <w:szCs w:val="20"/>
          <w:lang w:val="es-PE"/>
        </w:rPr>
        <w:br/>
      </w:r>
    </w:p>
    <w:p w14:paraId="4FE2A4B0" w14:textId="2F623940" w:rsidR="002E5449" w:rsidRPr="002E5449" w:rsidRDefault="002E5449" w:rsidP="00463780">
      <w:pPr>
        <w:pStyle w:val="Ttulo3"/>
        <w:rPr>
          <w:lang w:val="es-PE"/>
        </w:rPr>
      </w:pPr>
      <w:r w:rsidRPr="002E5449">
        <w:rPr>
          <w:lang w:val="es-PE"/>
        </w:rPr>
        <w:t xml:space="preserve">El </w:t>
      </w:r>
      <w:r w:rsidR="006A2062" w:rsidRPr="002E5449">
        <w:rPr>
          <w:lang w:val="es-PE"/>
        </w:rPr>
        <w:t xml:space="preserve">Disco Brillante </w:t>
      </w:r>
      <w:r w:rsidR="003C05A0">
        <w:rPr>
          <w:lang w:val="es-PE"/>
        </w:rPr>
        <w:br/>
      </w:r>
      <w:r w:rsidRPr="002E5449">
        <w:rPr>
          <w:lang w:val="es-PE"/>
        </w:rPr>
        <w:t xml:space="preserve">del </w:t>
      </w:r>
      <w:r w:rsidR="006A2062" w:rsidRPr="002E5449">
        <w:rPr>
          <w:lang w:val="es-PE"/>
        </w:rPr>
        <w:t xml:space="preserve">Sol </w:t>
      </w:r>
      <w:r w:rsidR="00D61A15">
        <w:rPr>
          <w:lang w:val="es-PE"/>
        </w:rPr>
        <w:t>hacia</w:t>
      </w:r>
      <w:r w:rsidRPr="002E5449">
        <w:rPr>
          <w:lang w:val="es-PE"/>
        </w:rPr>
        <w:t xml:space="preserve"> el </w:t>
      </w:r>
      <w:r w:rsidR="00D61A15" w:rsidRPr="002E5449">
        <w:rPr>
          <w:lang w:val="es-PE"/>
        </w:rPr>
        <w:t>Este</w:t>
      </w:r>
    </w:p>
    <w:p w14:paraId="1B2EFEF5" w14:textId="22ADBEED" w:rsidR="002E5449" w:rsidRPr="002E5449" w:rsidRDefault="002E5449" w:rsidP="00EA36B9">
      <w:pPr>
        <w:spacing w:after="60"/>
        <w:rPr>
          <w:szCs w:val="20"/>
          <w:lang w:val="es-PE"/>
        </w:rPr>
      </w:pPr>
      <w:r w:rsidRPr="002E5449">
        <w:rPr>
          <w:szCs w:val="20"/>
          <w:lang w:val="es-PE"/>
        </w:rPr>
        <w:t xml:space="preserve">Al salir el </w:t>
      </w:r>
      <w:r w:rsidR="00D61A15" w:rsidRPr="002E5449">
        <w:rPr>
          <w:szCs w:val="20"/>
          <w:lang w:val="es-PE"/>
        </w:rPr>
        <w:t xml:space="preserve">Sol </w:t>
      </w:r>
      <w:r w:rsidRPr="002E5449">
        <w:rPr>
          <w:szCs w:val="20"/>
          <w:lang w:val="es-PE"/>
        </w:rPr>
        <w:t>por el este, la imagen de este disco brillante penetra</w:t>
      </w:r>
      <w:r w:rsidR="00D61A15">
        <w:rPr>
          <w:szCs w:val="20"/>
          <w:lang w:val="es-PE"/>
        </w:rPr>
        <w:t>ría</w:t>
      </w:r>
      <w:r w:rsidRPr="002E5449">
        <w:rPr>
          <w:szCs w:val="20"/>
          <w:lang w:val="es-PE"/>
        </w:rPr>
        <w:t xml:space="preserve"> las paredes de</w:t>
      </w:r>
      <w:r w:rsidR="00E620ED">
        <w:rPr>
          <w:szCs w:val="20"/>
          <w:lang w:val="es-PE"/>
        </w:rPr>
        <w:t>l palacio de</w:t>
      </w:r>
      <w:r w:rsidRPr="002E5449">
        <w:rPr>
          <w:szCs w:val="20"/>
          <w:lang w:val="es-PE"/>
        </w:rPr>
        <w:t xml:space="preserve"> cristal que </w:t>
      </w:r>
      <w:r w:rsidR="005813F3">
        <w:rPr>
          <w:szCs w:val="20"/>
          <w:lang w:val="es-PE"/>
        </w:rPr>
        <w:t xml:space="preserve">se orienten </w:t>
      </w:r>
      <w:r w:rsidRPr="002E5449">
        <w:rPr>
          <w:szCs w:val="20"/>
          <w:lang w:val="es-PE"/>
        </w:rPr>
        <w:t>hacia el este y brilla</w:t>
      </w:r>
      <w:r w:rsidR="00D61A15">
        <w:rPr>
          <w:szCs w:val="20"/>
          <w:lang w:val="es-PE"/>
        </w:rPr>
        <w:t>ría</w:t>
      </w:r>
      <w:r w:rsidRPr="002E5449">
        <w:rPr>
          <w:szCs w:val="20"/>
          <w:lang w:val="es-PE"/>
        </w:rPr>
        <w:t xml:space="preserve"> en la esfera de cristal en el centro del </w:t>
      </w:r>
      <w:r w:rsidR="00E620ED">
        <w:rPr>
          <w:szCs w:val="20"/>
          <w:lang w:val="es-PE"/>
        </w:rPr>
        <w:t xml:space="preserve">la edificación de </w:t>
      </w:r>
      <w:r w:rsidRPr="002E5449">
        <w:rPr>
          <w:szCs w:val="20"/>
          <w:lang w:val="es-PE"/>
        </w:rPr>
        <w:t>cristal. Así que</w:t>
      </w:r>
      <w:r w:rsidR="00E620ED">
        <w:rPr>
          <w:szCs w:val="20"/>
          <w:lang w:val="es-PE"/>
        </w:rPr>
        <w:t xml:space="preserve"> s</w:t>
      </w:r>
      <w:r w:rsidRPr="002E5449">
        <w:rPr>
          <w:szCs w:val="20"/>
          <w:lang w:val="es-PE"/>
        </w:rPr>
        <w:t xml:space="preserve">i una persona </w:t>
      </w:r>
      <w:r w:rsidR="005813F3">
        <w:rPr>
          <w:szCs w:val="20"/>
          <w:lang w:val="es-PE"/>
        </w:rPr>
        <w:t xml:space="preserve">observase </w:t>
      </w:r>
      <w:r w:rsidRPr="002E5449">
        <w:rPr>
          <w:szCs w:val="20"/>
          <w:lang w:val="es-PE"/>
        </w:rPr>
        <w:t>est</w:t>
      </w:r>
      <w:r w:rsidR="00917764">
        <w:rPr>
          <w:szCs w:val="20"/>
          <w:lang w:val="es-PE"/>
        </w:rPr>
        <w:t>a</w:t>
      </w:r>
      <w:r w:rsidRPr="002E5449">
        <w:rPr>
          <w:szCs w:val="20"/>
          <w:lang w:val="es-PE"/>
        </w:rPr>
        <w:t xml:space="preserve"> </w:t>
      </w:r>
      <w:r w:rsidR="00917764">
        <w:rPr>
          <w:szCs w:val="20"/>
          <w:lang w:val="es-PE"/>
        </w:rPr>
        <w:t>esfera</w:t>
      </w:r>
      <w:r w:rsidRPr="002E5449">
        <w:rPr>
          <w:szCs w:val="20"/>
          <w:lang w:val="es-PE"/>
        </w:rPr>
        <w:t xml:space="preserve">, vería </w:t>
      </w:r>
      <w:r w:rsidR="00917764">
        <w:rPr>
          <w:szCs w:val="20"/>
          <w:lang w:val="es-PE"/>
        </w:rPr>
        <w:t>a</w:t>
      </w:r>
      <w:r w:rsidRPr="002E5449">
        <w:rPr>
          <w:szCs w:val="20"/>
          <w:lang w:val="es-PE"/>
        </w:rPr>
        <w:t xml:space="preserve">l </w:t>
      </w:r>
      <w:r w:rsidR="00E620ED" w:rsidRPr="002E5449">
        <w:rPr>
          <w:szCs w:val="20"/>
          <w:lang w:val="es-PE"/>
        </w:rPr>
        <w:t xml:space="preserve">Sol </w:t>
      </w:r>
      <w:r w:rsidRPr="002E5449">
        <w:rPr>
          <w:szCs w:val="20"/>
          <w:lang w:val="es-PE"/>
        </w:rPr>
        <w:t xml:space="preserve">en todo su esplendor sin tener </w:t>
      </w:r>
      <w:r w:rsidR="005813F3">
        <w:rPr>
          <w:szCs w:val="20"/>
          <w:lang w:val="es-PE"/>
        </w:rPr>
        <w:t xml:space="preserve">necesidad de </w:t>
      </w:r>
      <w:r w:rsidRPr="002E5449">
        <w:rPr>
          <w:szCs w:val="20"/>
          <w:lang w:val="es-PE"/>
        </w:rPr>
        <w:t>mirar hacia el este.</w:t>
      </w:r>
    </w:p>
    <w:p w14:paraId="2E351E8B" w14:textId="77777777" w:rsidR="00CD383B" w:rsidRPr="002E5449" w:rsidRDefault="00CD383B" w:rsidP="00CD383B">
      <w:pPr>
        <w:ind w:firstLine="0"/>
        <w:rPr>
          <w:sz w:val="20"/>
          <w:szCs w:val="22"/>
          <w:lang w:val="es-PE"/>
        </w:rPr>
      </w:pPr>
      <w:r w:rsidRPr="002E5449">
        <w:rPr>
          <w:sz w:val="20"/>
          <w:szCs w:val="22"/>
          <w:lang w:val="es-PE"/>
        </w:rPr>
        <w:br w:type="page"/>
      </w:r>
    </w:p>
    <w:p w14:paraId="293C5E0D" w14:textId="0ACFCB1F" w:rsidR="00D30983" w:rsidRPr="00D30983" w:rsidRDefault="00D30983" w:rsidP="003104EA">
      <w:pPr>
        <w:rPr>
          <w:lang w:val="es-PE"/>
        </w:rPr>
      </w:pPr>
      <w:r w:rsidRPr="00D30983">
        <w:rPr>
          <w:lang w:val="es-PE"/>
        </w:rPr>
        <w:lastRenderedPageBreak/>
        <w:t xml:space="preserve">De manera similar, cuando </w:t>
      </w:r>
      <w:r>
        <w:rPr>
          <w:lang w:val="es-PE"/>
        </w:rPr>
        <w:t xml:space="preserve">se </w:t>
      </w:r>
      <w:r w:rsidRPr="00D30983">
        <w:rPr>
          <w:lang w:val="es-PE"/>
        </w:rPr>
        <w:t>observ</w:t>
      </w:r>
      <w:r w:rsidR="003C05A0">
        <w:rPr>
          <w:lang w:val="es-PE"/>
        </w:rPr>
        <w:t>e</w:t>
      </w:r>
      <w:r w:rsidRPr="00D30983">
        <w:rPr>
          <w:lang w:val="es-PE"/>
        </w:rPr>
        <w:t xml:space="preserve"> de esta manera la Luna por la noche, la imagen de la Luna aparece</w:t>
      </w:r>
      <w:r w:rsidR="00A37D43">
        <w:rPr>
          <w:lang w:val="es-PE"/>
        </w:rPr>
        <w:t>rá</w:t>
      </w:r>
      <w:r w:rsidRPr="00D30983">
        <w:rPr>
          <w:lang w:val="es-PE"/>
        </w:rPr>
        <w:t xml:space="preserve"> tanto en </w:t>
      </w:r>
      <w:r w:rsidR="00A37D43">
        <w:rPr>
          <w:lang w:val="es-PE"/>
        </w:rPr>
        <w:t xml:space="preserve">el </w:t>
      </w:r>
      <w:r w:rsidRPr="003C05A0">
        <w:rPr>
          <w:i/>
          <w:iCs/>
          <w:lang w:val="es-PE"/>
        </w:rPr>
        <w:t>ojo</w:t>
      </w:r>
      <w:r w:rsidRPr="00D30983">
        <w:rPr>
          <w:lang w:val="es-PE"/>
        </w:rPr>
        <w:t xml:space="preserve"> como en su </w:t>
      </w:r>
      <w:r w:rsidRPr="003C05A0">
        <w:rPr>
          <w:i/>
          <w:iCs/>
          <w:lang w:val="es-PE"/>
        </w:rPr>
        <w:t>conciencia</w:t>
      </w:r>
      <w:r w:rsidRPr="00D30983">
        <w:rPr>
          <w:lang w:val="es-PE"/>
        </w:rPr>
        <w:t>. Estos dos eventos ocurr</w:t>
      </w:r>
      <w:r w:rsidR="00A37D43">
        <w:rPr>
          <w:lang w:val="es-PE"/>
        </w:rPr>
        <w:t>iría</w:t>
      </w:r>
      <w:r w:rsidRPr="00D30983">
        <w:rPr>
          <w:lang w:val="es-PE"/>
        </w:rPr>
        <w:t>n casi al mismo tiempo.</w:t>
      </w:r>
    </w:p>
    <w:p w14:paraId="0BF0E77A" w14:textId="323FE6C3" w:rsidR="00D30983" w:rsidRPr="00D30983" w:rsidRDefault="00D30983" w:rsidP="003104EA">
      <w:pPr>
        <w:rPr>
          <w:lang w:val="es-PE"/>
        </w:rPr>
      </w:pPr>
      <w:r w:rsidRPr="00D30983">
        <w:rPr>
          <w:lang w:val="es-PE"/>
        </w:rPr>
        <w:t xml:space="preserve">Si la imagen de la </w:t>
      </w:r>
      <w:r w:rsidR="00A37D43" w:rsidRPr="00D30983">
        <w:rPr>
          <w:lang w:val="es-PE"/>
        </w:rPr>
        <w:t xml:space="preserve">Luna </w:t>
      </w:r>
      <w:r w:rsidRPr="00D30983">
        <w:rPr>
          <w:lang w:val="es-PE"/>
        </w:rPr>
        <w:t>desaparec</w:t>
      </w:r>
      <w:r w:rsidR="00A37D43">
        <w:rPr>
          <w:lang w:val="es-PE"/>
        </w:rPr>
        <w:t>iese</w:t>
      </w:r>
      <w:r w:rsidRPr="00D30983">
        <w:rPr>
          <w:lang w:val="es-PE"/>
        </w:rPr>
        <w:t xml:space="preserve"> del </w:t>
      </w:r>
      <w:r w:rsidRPr="003C05A0">
        <w:rPr>
          <w:i/>
          <w:iCs/>
          <w:lang w:val="es-PE"/>
        </w:rPr>
        <w:t>ojo</w:t>
      </w:r>
      <w:r w:rsidRPr="00D30983">
        <w:rPr>
          <w:lang w:val="es-PE"/>
        </w:rPr>
        <w:t xml:space="preserve">, </w:t>
      </w:r>
      <w:r w:rsidR="00A37D43">
        <w:rPr>
          <w:lang w:val="es-PE"/>
        </w:rPr>
        <w:t xml:space="preserve">ésta </w:t>
      </w:r>
      <w:r w:rsidRPr="00D30983">
        <w:rPr>
          <w:lang w:val="es-PE"/>
        </w:rPr>
        <w:t>seguir</w:t>
      </w:r>
      <w:r w:rsidR="00A37D43">
        <w:rPr>
          <w:lang w:val="es-PE"/>
        </w:rPr>
        <w:t>ía</w:t>
      </w:r>
      <w:r w:rsidRPr="00D30983">
        <w:rPr>
          <w:lang w:val="es-PE"/>
        </w:rPr>
        <w:t xml:space="preserve"> siendo conservada en su </w:t>
      </w:r>
      <w:r w:rsidRPr="000376EF">
        <w:rPr>
          <w:i/>
          <w:iCs/>
          <w:lang w:val="es-PE"/>
        </w:rPr>
        <w:t>mente</w:t>
      </w:r>
      <w:r w:rsidRPr="00D30983">
        <w:rPr>
          <w:lang w:val="es-PE"/>
        </w:rPr>
        <w:t>. Cuando uno percib</w:t>
      </w:r>
      <w:r w:rsidR="00A37D43">
        <w:rPr>
          <w:lang w:val="es-PE"/>
        </w:rPr>
        <w:t>a</w:t>
      </w:r>
      <w:r w:rsidRPr="00D30983">
        <w:rPr>
          <w:lang w:val="es-PE"/>
        </w:rPr>
        <w:t xml:space="preserve"> bien este fenómeno, el resto se apreciará </w:t>
      </w:r>
      <w:r w:rsidR="00A37D43">
        <w:rPr>
          <w:lang w:val="es-PE"/>
        </w:rPr>
        <w:t xml:space="preserve">más </w:t>
      </w:r>
      <w:r w:rsidRPr="00D30983">
        <w:rPr>
          <w:lang w:val="es-PE"/>
        </w:rPr>
        <w:t>fácilmente.</w:t>
      </w:r>
    </w:p>
    <w:p w14:paraId="5C482D86" w14:textId="3A16E81E" w:rsidR="00CD383B" w:rsidRPr="00D30983" w:rsidRDefault="00D30983" w:rsidP="0033568B">
      <w:pPr>
        <w:rPr>
          <w:lang w:val="es-PE"/>
        </w:rPr>
      </w:pPr>
      <w:r w:rsidRPr="00D30983">
        <w:rPr>
          <w:lang w:val="es-PE"/>
        </w:rPr>
        <w:t xml:space="preserve">El impacto de la imagen de la </w:t>
      </w:r>
      <w:r w:rsidR="00A37D43" w:rsidRPr="00D30983">
        <w:rPr>
          <w:lang w:val="es-PE"/>
        </w:rPr>
        <w:t xml:space="preserve">Luna </w:t>
      </w:r>
      <w:r w:rsidR="00A37D43">
        <w:rPr>
          <w:lang w:val="es-PE"/>
        </w:rPr>
        <w:t xml:space="preserve">surgiendo </w:t>
      </w:r>
      <w:r w:rsidRPr="00D30983">
        <w:rPr>
          <w:lang w:val="es-PE"/>
        </w:rPr>
        <w:t xml:space="preserve">en el </w:t>
      </w:r>
      <w:r w:rsidRPr="003C05A0">
        <w:rPr>
          <w:i/>
          <w:iCs/>
          <w:lang w:val="es-PE"/>
        </w:rPr>
        <w:t>ojo</w:t>
      </w:r>
      <w:r w:rsidRPr="00D30983">
        <w:rPr>
          <w:lang w:val="es-PE"/>
        </w:rPr>
        <w:t xml:space="preserve"> y</w:t>
      </w:r>
      <w:r w:rsidR="003C05A0">
        <w:rPr>
          <w:lang w:val="es-PE"/>
        </w:rPr>
        <w:t>,</w:t>
      </w:r>
      <w:r w:rsidRPr="00D30983">
        <w:rPr>
          <w:lang w:val="es-PE"/>
        </w:rPr>
        <w:t xml:space="preserve"> simultáneamente</w:t>
      </w:r>
      <w:r w:rsidR="003C05A0">
        <w:rPr>
          <w:lang w:val="es-PE"/>
        </w:rPr>
        <w:t>,</w:t>
      </w:r>
      <w:r w:rsidRPr="00D30983">
        <w:rPr>
          <w:lang w:val="es-PE"/>
        </w:rPr>
        <w:t xml:space="preserve"> en la </w:t>
      </w:r>
      <w:r w:rsidRPr="000376EF">
        <w:rPr>
          <w:i/>
          <w:iCs/>
          <w:lang w:val="es-PE"/>
        </w:rPr>
        <w:t>mente</w:t>
      </w:r>
      <w:r w:rsidRPr="00D30983">
        <w:rPr>
          <w:lang w:val="es-PE"/>
        </w:rPr>
        <w:t xml:space="preserve"> es tan poderoso como un rayo. De manera similar, al observar el </w:t>
      </w:r>
      <w:r w:rsidR="00A37D43" w:rsidRPr="00D30983">
        <w:rPr>
          <w:lang w:val="es-PE"/>
        </w:rPr>
        <w:t>Sol</w:t>
      </w:r>
      <w:r w:rsidRPr="00D30983">
        <w:rPr>
          <w:lang w:val="es-PE"/>
        </w:rPr>
        <w:t xml:space="preserve">, su imagen </w:t>
      </w:r>
      <w:r w:rsidR="00A37D43">
        <w:rPr>
          <w:lang w:val="es-PE"/>
        </w:rPr>
        <w:t>surg</w:t>
      </w:r>
      <w:r w:rsidR="00152B6F">
        <w:rPr>
          <w:lang w:val="es-PE"/>
        </w:rPr>
        <w:t>iría</w:t>
      </w:r>
      <w:r w:rsidR="00A37D43">
        <w:rPr>
          <w:lang w:val="es-PE"/>
        </w:rPr>
        <w:t xml:space="preserve"> </w:t>
      </w:r>
      <w:r w:rsidRPr="00D30983">
        <w:rPr>
          <w:lang w:val="es-PE"/>
        </w:rPr>
        <w:t xml:space="preserve">en el </w:t>
      </w:r>
      <w:r w:rsidRPr="00152B6F">
        <w:rPr>
          <w:i/>
          <w:iCs/>
          <w:lang w:val="es-PE"/>
        </w:rPr>
        <w:t>ojo</w:t>
      </w:r>
      <w:r w:rsidRPr="00D30983">
        <w:rPr>
          <w:lang w:val="es-PE"/>
        </w:rPr>
        <w:t xml:space="preserve"> aproximadamente al mismo tiempo que otra </w:t>
      </w:r>
      <w:r w:rsidR="00152B6F">
        <w:rPr>
          <w:lang w:val="es-PE"/>
        </w:rPr>
        <w:t xml:space="preserve">imagen aparecería </w:t>
      </w:r>
      <w:r w:rsidRPr="00D30983">
        <w:rPr>
          <w:lang w:val="es-PE"/>
        </w:rPr>
        <w:t xml:space="preserve">en la </w:t>
      </w:r>
      <w:r w:rsidRPr="000376EF">
        <w:rPr>
          <w:i/>
          <w:iCs/>
          <w:lang w:val="es-PE"/>
        </w:rPr>
        <w:t>mente</w:t>
      </w:r>
      <w:r w:rsidRPr="00D30983">
        <w:rPr>
          <w:lang w:val="es-PE"/>
        </w:rPr>
        <w:t xml:space="preserve">. </w:t>
      </w:r>
      <w:r w:rsidR="000B03C8" w:rsidRPr="00D30983">
        <w:rPr>
          <w:lang w:val="es-PE"/>
        </w:rPr>
        <w:t xml:space="preserve">También </w:t>
      </w:r>
      <w:r w:rsidR="000B03C8">
        <w:rPr>
          <w:lang w:val="es-PE"/>
        </w:rPr>
        <w:t xml:space="preserve">será así </w:t>
      </w:r>
      <w:r w:rsidR="000B03C8" w:rsidRPr="00D30983">
        <w:rPr>
          <w:lang w:val="es-PE"/>
        </w:rPr>
        <w:t xml:space="preserve">al </w:t>
      </w:r>
      <w:r w:rsidRPr="00D30983">
        <w:rPr>
          <w:lang w:val="es-PE"/>
        </w:rPr>
        <w:t>mirar a un hombre, su imagen aparece</w:t>
      </w:r>
      <w:r w:rsidR="000B03C8">
        <w:rPr>
          <w:lang w:val="es-PE"/>
        </w:rPr>
        <w:t>ría</w:t>
      </w:r>
      <w:r w:rsidRPr="00D30983">
        <w:rPr>
          <w:lang w:val="es-PE"/>
        </w:rPr>
        <w:t xml:space="preserve"> en el </w:t>
      </w:r>
      <w:r w:rsidRPr="000376EF">
        <w:rPr>
          <w:i/>
          <w:iCs/>
          <w:lang w:val="es-PE"/>
        </w:rPr>
        <w:t>ojo</w:t>
      </w:r>
      <w:r w:rsidRPr="00D30983">
        <w:rPr>
          <w:lang w:val="es-PE"/>
        </w:rPr>
        <w:t xml:space="preserve"> mientras que otra se forma</w:t>
      </w:r>
      <w:r w:rsidR="000B03C8">
        <w:rPr>
          <w:lang w:val="es-PE"/>
        </w:rPr>
        <w:t>ría</w:t>
      </w:r>
      <w:r w:rsidRPr="00D30983">
        <w:rPr>
          <w:lang w:val="es-PE"/>
        </w:rPr>
        <w:t xml:space="preserve"> en la </w:t>
      </w:r>
      <w:r w:rsidRPr="000376EF">
        <w:rPr>
          <w:i/>
          <w:iCs/>
          <w:lang w:val="es-PE"/>
        </w:rPr>
        <w:t>con</w:t>
      </w:r>
      <w:r w:rsidR="000376EF">
        <w:rPr>
          <w:i/>
          <w:iCs/>
          <w:lang w:val="es-PE"/>
        </w:rPr>
        <w:t>s</w:t>
      </w:r>
      <w:r w:rsidRPr="000376EF">
        <w:rPr>
          <w:i/>
          <w:iCs/>
          <w:lang w:val="es-PE"/>
        </w:rPr>
        <w:t>ciencia</w:t>
      </w:r>
      <w:r w:rsidRPr="00D30983">
        <w:rPr>
          <w:lang w:val="es-PE"/>
        </w:rPr>
        <w:t>. Est</w:t>
      </w:r>
      <w:r w:rsidR="000B03C8">
        <w:rPr>
          <w:lang w:val="es-PE"/>
        </w:rPr>
        <w:t>o</w:t>
      </w:r>
      <w:r w:rsidRPr="00D30983">
        <w:rPr>
          <w:lang w:val="es-PE"/>
        </w:rPr>
        <w:t xml:space="preserve">s </w:t>
      </w:r>
      <w:r w:rsidR="000B03C8">
        <w:rPr>
          <w:lang w:val="es-PE"/>
        </w:rPr>
        <w:t>surgimiento</w:t>
      </w:r>
      <w:r w:rsidR="000376EF">
        <w:rPr>
          <w:lang w:val="es-PE"/>
        </w:rPr>
        <w:t>s</w:t>
      </w:r>
      <w:r w:rsidR="000B03C8">
        <w:rPr>
          <w:lang w:val="es-PE"/>
        </w:rPr>
        <w:t xml:space="preserve"> poseen </w:t>
      </w:r>
      <w:r w:rsidRPr="00D30983">
        <w:rPr>
          <w:lang w:val="es-PE"/>
        </w:rPr>
        <w:t>el impacto de un rayo. T</w:t>
      </w:r>
      <w:r w:rsidR="000B03C8">
        <w:rPr>
          <w:lang w:val="es-PE"/>
        </w:rPr>
        <w:t>é</w:t>
      </w:r>
      <w:r w:rsidRPr="00D30983">
        <w:rPr>
          <w:lang w:val="es-PE"/>
        </w:rPr>
        <w:t>n</w:t>
      </w:r>
      <w:r w:rsidR="000B03C8">
        <w:rPr>
          <w:lang w:val="es-PE"/>
        </w:rPr>
        <w:t>gase</w:t>
      </w:r>
      <w:r w:rsidRPr="00D30983">
        <w:rPr>
          <w:lang w:val="es-PE"/>
        </w:rPr>
        <w:t xml:space="preserve"> en cuenta que todo lo que </w:t>
      </w:r>
      <w:r w:rsidR="00A778A1">
        <w:rPr>
          <w:lang w:val="es-PE"/>
        </w:rPr>
        <w:t xml:space="preserve">sea </w:t>
      </w:r>
      <w:r w:rsidRPr="00D30983">
        <w:rPr>
          <w:lang w:val="es-PE"/>
        </w:rPr>
        <w:t xml:space="preserve">percibido por el </w:t>
      </w:r>
      <w:r w:rsidRPr="000376EF">
        <w:rPr>
          <w:i/>
          <w:iCs/>
          <w:lang w:val="es-PE"/>
        </w:rPr>
        <w:t>ojo</w:t>
      </w:r>
      <w:r w:rsidRPr="00D30983">
        <w:rPr>
          <w:lang w:val="es-PE"/>
        </w:rPr>
        <w:t xml:space="preserve"> lo ha</w:t>
      </w:r>
      <w:r w:rsidR="00A778A1">
        <w:rPr>
          <w:lang w:val="es-PE"/>
        </w:rPr>
        <w:t>rá</w:t>
      </w:r>
      <w:r w:rsidRPr="00D30983">
        <w:rPr>
          <w:lang w:val="es-PE"/>
        </w:rPr>
        <w:t xml:space="preserve"> de esta manera.</w:t>
      </w:r>
      <w:r w:rsidRPr="00D30983">
        <w:rPr>
          <w:lang w:val="es-PE"/>
        </w:rPr>
        <w:br/>
      </w:r>
    </w:p>
    <w:p w14:paraId="580763D7" w14:textId="63B188BD" w:rsidR="00CD383B" w:rsidRPr="00971A90" w:rsidRDefault="00CD383B" w:rsidP="00CD383B">
      <w:pPr>
        <w:pStyle w:val="Ttulo3"/>
        <w:rPr>
          <w:lang w:val="es-PE"/>
        </w:rPr>
      </w:pPr>
      <w:r w:rsidRPr="00971A90">
        <w:rPr>
          <w:i/>
          <w:iCs/>
          <w:lang w:val="es-PE"/>
        </w:rPr>
        <w:t>Cakkhu</w:t>
      </w:r>
      <w:r w:rsidR="001C6F68">
        <w:rPr>
          <w:rFonts w:ascii="Cormorant" w:hAnsi="Cormorant" w:cs="Cormorant"/>
          <w:i/>
          <w:iCs/>
          <w:lang w:val="es-PE"/>
        </w:rPr>
        <w:t>–</w:t>
      </w:r>
      <w:r w:rsidR="00A778A1" w:rsidRPr="00971A90">
        <w:rPr>
          <w:i/>
          <w:iCs/>
          <w:lang w:val="es-PE"/>
        </w:rPr>
        <w:t>viññāṇa</w:t>
      </w:r>
      <w:r w:rsidR="001C6F68">
        <w:rPr>
          <w:rFonts w:ascii="Cormorant" w:hAnsi="Cormorant" w:cs="Cormorant"/>
          <w:i/>
          <w:iCs/>
          <w:lang w:val="es-PE"/>
        </w:rPr>
        <w:t>–</w:t>
      </w:r>
      <w:r w:rsidRPr="00971A90">
        <w:rPr>
          <w:i/>
          <w:iCs/>
          <w:lang w:val="es-PE"/>
        </w:rPr>
        <w:t>citta</w:t>
      </w:r>
    </w:p>
    <w:p w14:paraId="383221C5" w14:textId="3A5343E0" w:rsidR="00D30983" w:rsidRPr="00D30983" w:rsidRDefault="00D30983" w:rsidP="00BC64D4">
      <w:pPr>
        <w:rPr>
          <w:lang w:val="es-PE"/>
        </w:rPr>
      </w:pPr>
      <w:r w:rsidRPr="00D30983">
        <w:rPr>
          <w:lang w:val="es-PE"/>
        </w:rPr>
        <w:t xml:space="preserve">Así como </w:t>
      </w:r>
      <w:r w:rsidR="00971A90">
        <w:rPr>
          <w:lang w:val="es-PE"/>
        </w:rPr>
        <w:t>un</w:t>
      </w:r>
      <w:r w:rsidRPr="00D30983">
        <w:rPr>
          <w:lang w:val="es-PE"/>
        </w:rPr>
        <w:t xml:space="preserve"> rayo se produc</w:t>
      </w:r>
      <w:r w:rsidR="00971A90">
        <w:rPr>
          <w:lang w:val="es-PE"/>
        </w:rPr>
        <w:t>iría</w:t>
      </w:r>
      <w:r w:rsidRPr="00D30983">
        <w:rPr>
          <w:lang w:val="es-PE"/>
        </w:rPr>
        <w:t xml:space="preserve"> por la interacción entre las nubes torment</w:t>
      </w:r>
      <w:r w:rsidR="00971A90">
        <w:rPr>
          <w:lang w:val="es-PE"/>
        </w:rPr>
        <w:t>osas</w:t>
      </w:r>
      <w:r w:rsidRPr="00D30983">
        <w:rPr>
          <w:lang w:val="es-PE"/>
        </w:rPr>
        <w:t xml:space="preserve">, o un meteorito </w:t>
      </w:r>
      <w:r w:rsidR="0075584E">
        <w:rPr>
          <w:lang w:val="es-PE"/>
        </w:rPr>
        <w:t>o</w:t>
      </w:r>
      <w:r w:rsidRPr="00D30983">
        <w:rPr>
          <w:lang w:val="es-PE"/>
        </w:rPr>
        <w:t xml:space="preserve"> meteoritos </w:t>
      </w:r>
      <w:r w:rsidR="0075584E">
        <w:rPr>
          <w:lang w:val="es-PE"/>
        </w:rPr>
        <w:t>se producirían</w:t>
      </w:r>
      <w:r w:rsidRPr="00D30983">
        <w:rPr>
          <w:lang w:val="es-PE"/>
        </w:rPr>
        <w:t xml:space="preserve"> cuando colision</w:t>
      </w:r>
      <w:r w:rsidR="00971A90">
        <w:rPr>
          <w:lang w:val="es-PE"/>
        </w:rPr>
        <w:t>e</w:t>
      </w:r>
      <w:r w:rsidRPr="00D30983">
        <w:rPr>
          <w:lang w:val="es-PE"/>
        </w:rPr>
        <w:t xml:space="preserve">n los vientos cósmicos, o </w:t>
      </w:r>
      <w:r w:rsidR="00DE2DF2">
        <w:rPr>
          <w:lang w:val="es-PE"/>
        </w:rPr>
        <w:t xml:space="preserve">así como se </w:t>
      </w:r>
      <w:r w:rsidRPr="00D30983">
        <w:rPr>
          <w:lang w:val="es-PE"/>
        </w:rPr>
        <w:t>produc</w:t>
      </w:r>
      <w:r w:rsidR="00DE2DF2">
        <w:rPr>
          <w:lang w:val="es-PE"/>
        </w:rPr>
        <w:t>iría</w:t>
      </w:r>
      <w:r w:rsidRPr="00D30983">
        <w:rPr>
          <w:lang w:val="es-PE"/>
        </w:rPr>
        <w:t xml:space="preserve"> </w:t>
      </w:r>
      <w:r w:rsidR="00DE2DF2">
        <w:rPr>
          <w:lang w:val="es-PE"/>
        </w:rPr>
        <w:t xml:space="preserve">un </w:t>
      </w:r>
      <w:r w:rsidRPr="00D30983">
        <w:rPr>
          <w:lang w:val="es-PE"/>
        </w:rPr>
        <w:t xml:space="preserve">sonido cuando </w:t>
      </w:r>
      <w:r w:rsidR="00DE2DF2">
        <w:rPr>
          <w:lang w:val="es-PE"/>
        </w:rPr>
        <w:t xml:space="preserve">colisionen </w:t>
      </w:r>
      <w:r w:rsidRPr="00D30983">
        <w:rPr>
          <w:lang w:val="es-PE"/>
        </w:rPr>
        <w:t xml:space="preserve">objetos </w:t>
      </w:r>
      <w:r w:rsidR="00E73C32">
        <w:rPr>
          <w:lang w:val="es-PE"/>
        </w:rPr>
        <w:t>sólidos</w:t>
      </w:r>
      <w:r w:rsidRPr="00D30983">
        <w:rPr>
          <w:lang w:val="es-PE"/>
        </w:rPr>
        <w:t>, o salta</w:t>
      </w:r>
      <w:r w:rsidR="00DE2DF2">
        <w:rPr>
          <w:lang w:val="es-PE"/>
        </w:rPr>
        <w:t>ría</w:t>
      </w:r>
      <w:r w:rsidRPr="00D30983">
        <w:rPr>
          <w:lang w:val="es-PE"/>
        </w:rPr>
        <w:t xml:space="preserve">n chispas cuando el pedernal </w:t>
      </w:r>
      <w:r w:rsidR="00DE2DF2">
        <w:rPr>
          <w:lang w:val="es-PE"/>
        </w:rPr>
        <w:t xml:space="preserve">fuese </w:t>
      </w:r>
      <w:r w:rsidRPr="00D30983">
        <w:rPr>
          <w:lang w:val="es-PE"/>
        </w:rPr>
        <w:t>golpeado con un trozo de hierro, de manera muy similar</w:t>
      </w:r>
      <w:r w:rsidR="001451C7">
        <w:rPr>
          <w:lang w:val="es-PE"/>
        </w:rPr>
        <w:t>,</w:t>
      </w:r>
      <w:r w:rsidRPr="00D30983">
        <w:rPr>
          <w:lang w:val="es-PE"/>
        </w:rPr>
        <w:t xml:space="preserve"> las imágenes de la </w:t>
      </w:r>
      <w:r w:rsidR="001451C7" w:rsidRPr="001451C7">
        <w:rPr>
          <w:lang w:val="es-PE"/>
        </w:rPr>
        <w:t>Luna</w:t>
      </w:r>
      <w:r w:rsidRPr="00D30983">
        <w:rPr>
          <w:lang w:val="es-PE"/>
        </w:rPr>
        <w:t xml:space="preserve">, etc., </w:t>
      </w:r>
      <w:r w:rsidR="00D43001">
        <w:rPr>
          <w:lang w:val="es-PE"/>
        </w:rPr>
        <w:t>será</w:t>
      </w:r>
      <w:r w:rsidR="00327993">
        <w:rPr>
          <w:lang w:val="es-PE"/>
        </w:rPr>
        <w:t>n</w:t>
      </w:r>
      <w:r w:rsidR="00D43001">
        <w:rPr>
          <w:lang w:val="es-PE"/>
        </w:rPr>
        <w:t xml:space="preserve"> impact</w:t>
      </w:r>
      <w:r w:rsidR="00327993">
        <w:rPr>
          <w:lang w:val="es-PE"/>
        </w:rPr>
        <w:t>adas</w:t>
      </w:r>
      <w:r w:rsidR="00D43001">
        <w:rPr>
          <w:lang w:val="es-PE"/>
        </w:rPr>
        <w:t xml:space="preserve"> </w:t>
      </w:r>
      <w:r w:rsidR="001451C7" w:rsidRPr="00D30983">
        <w:rPr>
          <w:lang w:val="es-PE"/>
        </w:rPr>
        <w:t>con la fuerza de un rayo</w:t>
      </w:r>
      <w:r w:rsidR="001451C7">
        <w:rPr>
          <w:lang w:val="es-PE"/>
        </w:rPr>
        <w:t xml:space="preserve"> sobre </w:t>
      </w:r>
      <w:r w:rsidRPr="00D30983">
        <w:rPr>
          <w:lang w:val="es-PE"/>
        </w:rPr>
        <w:t xml:space="preserve">la superficie sensorial del </w:t>
      </w:r>
      <w:r w:rsidRPr="00E73C32">
        <w:rPr>
          <w:i/>
          <w:iCs/>
          <w:lang w:val="es-PE"/>
        </w:rPr>
        <w:t>ojo</w:t>
      </w:r>
      <w:r w:rsidR="00327993">
        <w:rPr>
          <w:lang w:val="es-PE"/>
        </w:rPr>
        <w:t>.</w:t>
      </w:r>
      <w:r w:rsidRPr="00D30983">
        <w:rPr>
          <w:lang w:val="es-PE"/>
        </w:rPr>
        <w:t xml:space="preserve"> La </w:t>
      </w:r>
      <w:r w:rsidRPr="00E73C32">
        <w:rPr>
          <w:i/>
          <w:iCs/>
          <w:lang w:val="es-PE"/>
        </w:rPr>
        <w:t>con</w:t>
      </w:r>
      <w:r w:rsidR="00327993" w:rsidRPr="00E73C32">
        <w:rPr>
          <w:i/>
          <w:iCs/>
          <w:lang w:val="es-PE"/>
        </w:rPr>
        <w:t>s</w:t>
      </w:r>
      <w:r w:rsidRPr="00E73C32">
        <w:rPr>
          <w:i/>
          <w:iCs/>
          <w:lang w:val="es-PE"/>
        </w:rPr>
        <w:t>ciencia</w:t>
      </w:r>
      <w:r w:rsidRPr="00D30983">
        <w:rPr>
          <w:lang w:val="es-PE"/>
        </w:rPr>
        <w:t xml:space="preserve"> </w:t>
      </w:r>
      <w:r w:rsidR="00E73C32">
        <w:rPr>
          <w:lang w:val="es-PE"/>
        </w:rPr>
        <w:t xml:space="preserve">visual </w:t>
      </w:r>
      <w:r w:rsidRPr="00D30983">
        <w:rPr>
          <w:lang w:val="es-PE"/>
        </w:rPr>
        <w:t>de esta sensación surg</w:t>
      </w:r>
      <w:r w:rsidR="00327993">
        <w:rPr>
          <w:lang w:val="es-PE"/>
        </w:rPr>
        <w:t>irá</w:t>
      </w:r>
      <w:r w:rsidRPr="00D30983">
        <w:rPr>
          <w:lang w:val="es-PE"/>
        </w:rPr>
        <w:t xml:space="preserve"> repetidamente. Dado que esta </w:t>
      </w:r>
      <w:r w:rsidRPr="00E73C32">
        <w:rPr>
          <w:i/>
          <w:iCs/>
          <w:lang w:val="es-PE"/>
        </w:rPr>
        <w:t>con</w:t>
      </w:r>
      <w:r w:rsidR="00327993" w:rsidRPr="00E73C32">
        <w:rPr>
          <w:i/>
          <w:iCs/>
          <w:lang w:val="es-PE"/>
        </w:rPr>
        <w:t>s</w:t>
      </w:r>
      <w:r w:rsidRPr="00E73C32">
        <w:rPr>
          <w:i/>
          <w:iCs/>
          <w:lang w:val="es-PE"/>
        </w:rPr>
        <w:t>ciencia</w:t>
      </w:r>
      <w:r w:rsidRPr="00D30983">
        <w:rPr>
          <w:lang w:val="es-PE"/>
        </w:rPr>
        <w:t xml:space="preserve"> </w:t>
      </w:r>
      <w:r w:rsidR="00E73C32">
        <w:rPr>
          <w:lang w:val="es-PE"/>
        </w:rPr>
        <w:t xml:space="preserve">visual </w:t>
      </w:r>
      <w:r w:rsidRPr="00D30983">
        <w:rPr>
          <w:lang w:val="es-PE"/>
        </w:rPr>
        <w:t>ocurr</w:t>
      </w:r>
      <w:r w:rsidR="00327993">
        <w:rPr>
          <w:lang w:val="es-PE"/>
        </w:rPr>
        <w:t>iría</w:t>
      </w:r>
      <w:r w:rsidRPr="00D30983">
        <w:rPr>
          <w:lang w:val="es-PE"/>
        </w:rPr>
        <w:t xml:space="preserve"> en el </w:t>
      </w:r>
      <w:r w:rsidRPr="00E73C32">
        <w:rPr>
          <w:i/>
          <w:iCs/>
          <w:lang w:val="es-PE"/>
        </w:rPr>
        <w:t>ojo</w:t>
      </w:r>
      <w:r w:rsidRPr="00D30983">
        <w:rPr>
          <w:lang w:val="es-PE"/>
        </w:rPr>
        <w:t xml:space="preserve">, se </w:t>
      </w:r>
      <w:r w:rsidR="00CA6488">
        <w:rPr>
          <w:lang w:val="es-PE"/>
        </w:rPr>
        <w:t xml:space="preserve">le </w:t>
      </w:r>
      <w:r w:rsidRPr="00D30983">
        <w:rPr>
          <w:lang w:val="es-PE"/>
        </w:rPr>
        <w:t xml:space="preserve">denomina </w:t>
      </w:r>
      <w:r w:rsidRPr="00D30983">
        <w:rPr>
          <w:i/>
          <w:iCs/>
          <w:lang w:val="es-PE"/>
        </w:rPr>
        <w:t>cakkhuviññāṇacitta</w:t>
      </w:r>
      <w:r w:rsidRPr="00D30983">
        <w:rPr>
          <w:lang w:val="es-PE"/>
        </w:rPr>
        <w:t xml:space="preserve">, </w:t>
      </w:r>
      <w:r w:rsidR="00CA6488">
        <w:rPr>
          <w:lang w:val="es-PE"/>
        </w:rPr>
        <w:t xml:space="preserve">como el </w:t>
      </w:r>
      <w:r w:rsidRPr="00D30983">
        <w:rPr>
          <w:lang w:val="es-PE"/>
        </w:rPr>
        <w:t xml:space="preserve">sentido de la vista </w:t>
      </w:r>
      <w:r w:rsidR="00CA6488">
        <w:rPr>
          <w:lang w:val="es-PE"/>
        </w:rPr>
        <w:t xml:space="preserve">mediante </w:t>
      </w:r>
      <w:r w:rsidRPr="00D30983">
        <w:rPr>
          <w:lang w:val="es-PE"/>
        </w:rPr>
        <w:t>el impacto de estímulos visuales. Cuando el contacto con este estímulo visual ya no exist</w:t>
      </w:r>
      <w:r w:rsidR="00CA6488">
        <w:rPr>
          <w:lang w:val="es-PE"/>
        </w:rPr>
        <w:t>a</w:t>
      </w:r>
      <w:r w:rsidRPr="00D30983">
        <w:rPr>
          <w:lang w:val="es-PE"/>
        </w:rPr>
        <w:t xml:space="preserve">, esta </w:t>
      </w:r>
      <w:r w:rsidRPr="00D847EF">
        <w:rPr>
          <w:i/>
          <w:iCs/>
          <w:lang w:val="es-PE"/>
        </w:rPr>
        <w:t>con</w:t>
      </w:r>
      <w:r w:rsidR="00CA6488" w:rsidRPr="00D847EF">
        <w:rPr>
          <w:i/>
          <w:iCs/>
          <w:lang w:val="es-PE"/>
        </w:rPr>
        <w:t>s</w:t>
      </w:r>
      <w:r w:rsidRPr="00D847EF">
        <w:rPr>
          <w:i/>
          <w:iCs/>
          <w:lang w:val="es-PE"/>
        </w:rPr>
        <w:t>ciencia</w:t>
      </w:r>
      <w:r w:rsidRPr="00D30983">
        <w:rPr>
          <w:lang w:val="es-PE"/>
        </w:rPr>
        <w:t xml:space="preserve"> </w:t>
      </w:r>
      <w:r w:rsidR="00D847EF">
        <w:rPr>
          <w:lang w:val="es-PE"/>
        </w:rPr>
        <w:t xml:space="preserve">visual </w:t>
      </w:r>
      <w:r w:rsidRPr="00D30983">
        <w:rPr>
          <w:lang w:val="es-PE"/>
        </w:rPr>
        <w:t>desaparece</w:t>
      </w:r>
      <w:r w:rsidR="00CA6488">
        <w:rPr>
          <w:lang w:val="es-PE"/>
        </w:rPr>
        <w:t>rá</w:t>
      </w:r>
      <w:r w:rsidRPr="00D30983">
        <w:rPr>
          <w:lang w:val="es-PE"/>
        </w:rPr>
        <w:t xml:space="preserve"> como una chispa que se apag</w:t>
      </w:r>
      <w:r w:rsidR="0093691E">
        <w:rPr>
          <w:lang w:val="es-PE"/>
        </w:rPr>
        <w:t>ue</w:t>
      </w:r>
      <w:r w:rsidRPr="00D30983">
        <w:rPr>
          <w:lang w:val="es-PE"/>
        </w:rPr>
        <w:t>.</w:t>
      </w:r>
    </w:p>
    <w:p w14:paraId="36D749C4" w14:textId="08FED38D" w:rsidR="00D30983" w:rsidRPr="00D30983" w:rsidRDefault="00D30983" w:rsidP="00C10118">
      <w:pPr>
        <w:rPr>
          <w:lang w:val="es-PE"/>
        </w:rPr>
      </w:pPr>
      <w:r w:rsidRPr="00D30983">
        <w:rPr>
          <w:lang w:val="es-PE"/>
        </w:rPr>
        <w:t xml:space="preserve">El impacto de la imagen de la </w:t>
      </w:r>
      <w:r w:rsidR="0093691E" w:rsidRPr="00D30983">
        <w:rPr>
          <w:lang w:val="es-PE"/>
        </w:rPr>
        <w:t xml:space="preserve">Luna </w:t>
      </w:r>
      <w:r w:rsidRPr="00D30983">
        <w:rPr>
          <w:lang w:val="es-PE"/>
        </w:rPr>
        <w:t xml:space="preserve">en el receptor sensorial de la </w:t>
      </w:r>
      <w:r w:rsidRPr="00D847EF">
        <w:rPr>
          <w:i/>
          <w:iCs/>
          <w:lang w:val="es-PE"/>
        </w:rPr>
        <w:t>con</w:t>
      </w:r>
      <w:r w:rsidR="0093691E" w:rsidRPr="00D847EF">
        <w:rPr>
          <w:i/>
          <w:iCs/>
          <w:lang w:val="es-PE"/>
        </w:rPr>
        <w:t>s</w:t>
      </w:r>
      <w:r w:rsidRPr="00D847EF">
        <w:rPr>
          <w:i/>
          <w:iCs/>
          <w:lang w:val="es-PE"/>
        </w:rPr>
        <w:t>ciencia</w:t>
      </w:r>
      <w:r w:rsidRPr="00D30983">
        <w:rPr>
          <w:lang w:val="es-PE"/>
        </w:rPr>
        <w:t xml:space="preserve"> da</w:t>
      </w:r>
      <w:r w:rsidR="0093691E">
        <w:rPr>
          <w:lang w:val="es-PE"/>
        </w:rPr>
        <w:t>rá</w:t>
      </w:r>
      <w:r w:rsidRPr="00D30983">
        <w:rPr>
          <w:lang w:val="es-PE"/>
        </w:rPr>
        <w:t xml:space="preserve"> lugar al proceso cognitivo que la percib</w:t>
      </w:r>
      <w:r w:rsidR="0093691E">
        <w:rPr>
          <w:lang w:val="es-PE"/>
        </w:rPr>
        <w:t>irá</w:t>
      </w:r>
      <w:r w:rsidRPr="00D30983">
        <w:rPr>
          <w:lang w:val="es-PE"/>
        </w:rPr>
        <w:t xml:space="preserve"> como un disco brillante de luz luminosa.</w:t>
      </w:r>
    </w:p>
    <w:p w14:paraId="2226E205" w14:textId="1C0CF34C" w:rsidR="00127349" w:rsidRPr="00D30983" w:rsidRDefault="00D30983" w:rsidP="00127349">
      <w:pPr>
        <w:rPr>
          <w:lang w:val="es-PE"/>
        </w:rPr>
      </w:pPr>
      <w:r w:rsidRPr="00D30983">
        <w:rPr>
          <w:lang w:val="es-PE"/>
        </w:rPr>
        <w:t xml:space="preserve">Este proceso </w:t>
      </w:r>
      <w:r w:rsidR="0093691E">
        <w:rPr>
          <w:lang w:val="es-PE"/>
        </w:rPr>
        <w:t xml:space="preserve">sería </w:t>
      </w:r>
      <w:r w:rsidRPr="00D30983">
        <w:rPr>
          <w:lang w:val="es-PE"/>
        </w:rPr>
        <w:t xml:space="preserve">similar a una campana o </w:t>
      </w:r>
      <w:r w:rsidR="0093691E">
        <w:rPr>
          <w:lang w:val="es-PE"/>
        </w:rPr>
        <w:t xml:space="preserve">a </w:t>
      </w:r>
      <w:r w:rsidRPr="00D30983">
        <w:rPr>
          <w:lang w:val="es-PE"/>
        </w:rPr>
        <w:t>un gong triangular de latón</w:t>
      </w:r>
      <w:r w:rsidR="00D847EF">
        <w:rPr>
          <w:lang w:val="es-PE"/>
        </w:rPr>
        <w:t>,</w:t>
      </w:r>
      <w:r w:rsidRPr="00D30983">
        <w:rPr>
          <w:lang w:val="es-PE"/>
        </w:rPr>
        <w:t xml:space="preserve"> que produ</w:t>
      </w:r>
      <w:r w:rsidR="0093691E">
        <w:rPr>
          <w:lang w:val="es-PE"/>
        </w:rPr>
        <w:t>jese</w:t>
      </w:r>
      <w:r w:rsidR="00D847EF">
        <w:rPr>
          <w:lang w:val="es-PE"/>
        </w:rPr>
        <w:t>n</w:t>
      </w:r>
      <w:r w:rsidRPr="00D30983">
        <w:rPr>
          <w:lang w:val="es-PE"/>
        </w:rPr>
        <w:t xml:space="preserve"> notas resonantes al golpe</w:t>
      </w:r>
      <w:r w:rsidR="0093691E">
        <w:rPr>
          <w:lang w:val="es-PE"/>
        </w:rPr>
        <w:t>á</w:t>
      </w:r>
      <w:r w:rsidRPr="00D30983">
        <w:rPr>
          <w:lang w:val="es-PE"/>
        </w:rPr>
        <w:t>rse</w:t>
      </w:r>
      <w:r w:rsidR="0093691E">
        <w:rPr>
          <w:lang w:val="es-PE"/>
        </w:rPr>
        <w:t>les</w:t>
      </w:r>
      <w:r w:rsidRPr="00D30983">
        <w:rPr>
          <w:lang w:val="es-PE"/>
        </w:rPr>
        <w:t xml:space="preserve"> con una varilla. Así como las ondas sonoras se </w:t>
      </w:r>
      <w:r w:rsidR="0093691E">
        <w:rPr>
          <w:lang w:val="es-PE"/>
        </w:rPr>
        <w:t xml:space="preserve">detendrían </w:t>
      </w:r>
      <w:r w:rsidRPr="00D30983">
        <w:rPr>
          <w:lang w:val="es-PE"/>
        </w:rPr>
        <w:t>cuando el efecto de este impacto desaparec</w:t>
      </w:r>
      <w:r w:rsidR="0093691E">
        <w:rPr>
          <w:lang w:val="es-PE"/>
        </w:rPr>
        <w:t>iese</w:t>
      </w:r>
      <w:r w:rsidRPr="00D30983">
        <w:rPr>
          <w:lang w:val="es-PE"/>
        </w:rPr>
        <w:t>, el proceso cognitivo que recono</w:t>
      </w:r>
      <w:r w:rsidR="00287075">
        <w:rPr>
          <w:lang w:val="es-PE"/>
        </w:rPr>
        <w:t>zca</w:t>
      </w:r>
      <w:r w:rsidRPr="00D30983">
        <w:rPr>
          <w:lang w:val="es-PE"/>
        </w:rPr>
        <w:t xml:space="preserve"> la apariencia de la </w:t>
      </w:r>
      <w:r w:rsidR="00287075" w:rsidRPr="00D30983">
        <w:rPr>
          <w:lang w:val="es-PE"/>
        </w:rPr>
        <w:t xml:space="preserve">Luna </w:t>
      </w:r>
      <w:r w:rsidRPr="00D30983">
        <w:rPr>
          <w:lang w:val="es-PE"/>
        </w:rPr>
        <w:t>se disipa</w:t>
      </w:r>
      <w:r w:rsidR="00287075">
        <w:rPr>
          <w:lang w:val="es-PE"/>
        </w:rPr>
        <w:t>rá</w:t>
      </w:r>
      <w:r w:rsidRPr="00D30983">
        <w:rPr>
          <w:lang w:val="es-PE"/>
        </w:rPr>
        <w:t xml:space="preserve"> cuando se agot</w:t>
      </w:r>
      <w:r w:rsidR="00287075">
        <w:rPr>
          <w:lang w:val="es-PE"/>
        </w:rPr>
        <w:t>e</w:t>
      </w:r>
      <w:r w:rsidRPr="00D30983">
        <w:rPr>
          <w:lang w:val="es-PE"/>
        </w:rPr>
        <w:t xml:space="preserve"> la fuerza de su impacto. (Debe saber</w:t>
      </w:r>
      <w:r w:rsidR="00287075">
        <w:rPr>
          <w:lang w:val="es-PE"/>
        </w:rPr>
        <w:t>se</w:t>
      </w:r>
      <w:r w:rsidRPr="00D30983">
        <w:rPr>
          <w:lang w:val="es-PE"/>
        </w:rPr>
        <w:t xml:space="preserve"> que todos los objetos vistos por </w:t>
      </w:r>
      <w:r w:rsidR="00287075">
        <w:rPr>
          <w:lang w:val="es-PE"/>
        </w:rPr>
        <w:t xml:space="preserve">el </w:t>
      </w:r>
      <w:r w:rsidR="00287075" w:rsidRPr="00D847EF">
        <w:rPr>
          <w:i/>
          <w:iCs/>
          <w:lang w:val="es-PE"/>
        </w:rPr>
        <w:t>ojo</w:t>
      </w:r>
      <w:r w:rsidRPr="00D30983">
        <w:rPr>
          <w:lang w:val="es-PE"/>
        </w:rPr>
        <w:t xml:space="preserve"> pasan por este proceso)</w:t>
      </w:r>
      <w:r w:rsidR="00287075">
        <w:rPr>
          <w:lang w:val="es-PE"/>
        </w:rPr>
        <w:t>.</w:t>
      </w:r>
    </w:p>
    <w:p w14:paraId="18AE1C7E" w14:textId="0FA41CB6" w:rsidR="00EF66DB" w:rsidRPr="00EF66DB" w:rsidRDefault="00EF66DB" w:rsidP="00695A63">
      <w:pPr>
        <w:pStyle w:val="FinSeccion"/>
        <w:rPr>
          <w:lang w:val="es-PE"/>
        </w:rPr>
      </w:pPr>
      <w:r w:rsidRPr="00EF66DB">
        <w:rPr>
          <w:lang w:val="es-PE"/>
        </w:rPr>
        <w:t>[</w:t>
      </w:r>
      <w:r>
        <w:rPr>
          <w:lang w:val="es-PE"/>
        </w:rPr>
        <w:t>Así</w:t>
      </w:r>
      <w:r w:rsidRPr="00EF66DB">
        <w:rPr>
          <w:lang w:val="es-PE"/>
        </w:rPr>
        <w:t xml:space="preserve"> concluye la exposición sobre cómo percibir </w:t>
      </w:r>
      <w:r>
        <w:rPr>
          <w:lang w:val="es-PE"/>
        </w:rPr>
        <w:t>a</w:t>
      </w:r>
      <w:r w:rsidRPr="00EF66DB">
        <w:rPr>
          <w:lang w:val="es-PE"/>
        </w:rPr>
        <w:t xml:space="preserve">l receptor sensorial </w:t>
      </w:r>
      <w:r w:rsidR="00BC5586">
        <w:rPr>
          <w:lang w:val="es-PE"/>
        </w:rPr>
        <w:t>visual</w:t>
      </w:r>
      <w:r w:rsidRPr="00EF66DB">
        <w:rPr>
          <w:lang w:val="es-PE"/>
        </w:rPr>
        <w:t xml:space="preserve">, </w:t>
      </w:r>
      <w:r w:rsidR="00BC5586">
        <w:rPr>
          <w:lang w:val="es-PE"/>
        </w:rPr>
        <w:br/>
      </w:r>
      <w:r>
        <w:rPr>
          <w:lang w:val="es-PE"/>
        </w:rPr>
        <w:t>a</w:t>
      </w:r>
      <w:r w:rsidR="00BC5586">
        <w:rPr>
          <w:lang w:val="es-PE"/>
        </w:rPr>
        <w:t xml:space="preserve"> su</w:t>
      </w:r>
      <w:r w:rsidRPr="00EF66DB">
        <w:rPr>
          <w:lang w:val="es-PE"/>
        </w:rPr>
        <w:t xml:space="preserve"> objeto y </w:t>
      </w:r>
      <w:r>
        <w:rPr>
          <w:lang w:val="es-PE"/>
        </w:rPr>
        <w:t xml:space="preserve">a </w:t>
      </w:r>
      <w:r w:rsidRPr="00EF66DB">
        <w:rPr>
          <w:lang w:val="es-PE"/>
        </w:rPr>
        <w:t xml:space="preserve">la sensación </w:t>
      </w:r>
      <w:r>
        <w:rPr>
          <w:lang w:val="es-PE"/>
        </w:rPr>
        <w:t>visual</w:t>
      </w:r>
      <w:r w:rsidRPr="00EF66DB">
        <w:rPr>
          <w:lang w:val="es-PE"/>
        </w:rPr>
        <w:t>].</w:t>
      </w:r>
    </w:p>
    <w:p w14:paraId="3AFA1757" w14:textId="4759B793" w:rsidR="004170E1" w:rsidRDefault="004170E1">
      <w:pPr>
        <w:ind w:firstLine="0"/>
        <w:rPr>
          <w:lang w:val="es-PE"/>
        </w:rPr>
      </w:pPr>
      <w:r>
        <w:rPr>
          <w:lang w:val="es-PE"/>
        </w:rPr>
        <w:br w:type="page"/>
      </w:r>
    </w:p>
    <w:p w14:paraId="7BD8F001" w14:textId="77777777" w:rsidR="00AF4080" w:rsidRDefault="00AF4080" w:rsidP="00BC5586">
      <w:pPr>
        <w:rPr>
          <w:lang w:val="es-PE"/>
        </w:rPr>
      </w:pPr>
    </w:p>
    <w:p w14:paraId="0F61CE9F" w14:textId="5376D32F" w:rsidR="00CD383B" w:rsidRPr="004170E1" w:rsidRDefault="00CD383B" w:rsidP="00CD383B">
      <w:pPr>
        <w:pStyle w:val="Ttulo3"/>
        <w:rPr>
          <w:lang w:val="es-PE"/>
        </w:rPr>
      </w:pPr>
      <w:r w:rsidRPr="004170E1">
        <w:rPr>
          <w:i/>
          <w:iCs/>
          <w:lang w:val="es-PE"/>
        </w:rPr>
        <w:t>Sota</w:t>
      </w:r>
      <w:r w:rsidR="004170E1">
        <w:rPr>
          <w:i/>
          <w:iCs/>
          <w:lang w:val="es-PE"/>
        </w:rPr>
        <w:t>viññāṇa</w:t>
      </w:r>
      <w:r w:rsidRPr="004170E1">
        <w:rPr>
          <w:i/>
          <w:iCs/>
          <w:lang w:val="es-PE"/>
        </w:rPr>
        <w:t>citta</w:t>
      </w:r>
    </w:p>
    <w:p w14:paraId="56CB9C56" w14:textId="72FFF6E2" w:rsidR="004170E1" w:rsidRPr="004170E1" w:rsidRDefault="004170E1" w:rsidP="00900053">
      <w:pPr>
        <w:rPr>
          <w:lang w:val="es-PE"/>
        </w:rPr>
      </w:pPr>
      <w:r w:rsidRPr="004170E1">
        <w:rPr>
          <w:lang w:val="es-PE"/>
        </w:rPr>
        <w:t xml:space="preserve">Todo sonido, como el retumbar </w:t>
      </w:r>
      <w:r w:rsidR="00BB5784">
        <w:rPr>
          <w:lang w:val="es-PE"/>
        </w:rPr>
        <w:t>d</w:t>
      </w:r>
      <w:r w:rsidRPr="004170E1">
        <w:rPr>
          <w:lang w:val="es-PE"/>
        </w:rPr>
        <w:t xml:space="preserve">el cielo, el sonido del agua y el </w:t>
      </w:r>
      <w:r w:rsidR="00BB5784" w:rsidRPr="004170E1">
        <w:rPr>
          <w:lang w:val="es-PE"/>
        </w:rPr>
        <w:t>corre</w:t>
      </w:r>
      <w:r w:rsidR="00BB5784">
        <w:rPr>
          <w:lang w:val="es-PE"/>
        </w:rPr>
        <w:t>r del</w:t>
      </w:r>
      <w:r w:rsidR="00BB5784" w:rsidRPr="004170E1">
        <w:rPr>
          <w:lang w:val="es-PE"/>
        </w:rPr>
        <w:t xml:space="preserve"> </w:t>
      </w:r>
      <w:r w:rsidRPr="004170E1">
        <w:rPr>
          <w:lang w:val="es-PE"/>
        </w:rPr>
        <w:t xml:space="preserve">viento, el retumbar de un tambor, el repicar de </w:t>
      </w:r>
      <w:r w:rsidR="00BB5784">
        <w:rPr>
          <w:lang w:val="es-PE"/>
        </w:rPr>
        <w:t xml:space="preserve">las </w:t>
      </w:r>
      <w:r w:rsidRPr="004170E1">
        <w:rPr>
          <w:lang w:val="es-PE"/>
        </w:rPr>
        <w:t xml:space="preserve">campanas, los ruidos de </w:t>
      </w:r>
      <w:r w:rsidR="00BB5784">
        <w:rPr>
          <w:lang w:val="es-PE"/>
        </w:rPr>
        <w:t xml:space="preserve">las </w:t>
      </w:r>
      <w:r w:rsidRPr="004170E1">
        <w:rPr>
          <w:lang w:val="es-PE"/>
        </w:rPr>
        <w:t xml:space="preserve">personas, </w:t>
      </w:r>
      <w:r w:rsidR="00BB5784">
        <w:rPr>
          <w:lang w:val="es-PE"/>
        </w:rPr>
        <w:t xml:space="preserve">los </w:t>
      </w:r>
      <w:r w:rsidRPr="004170E1">
        <w:rPr>
          <w:lang w:val="es-PE"/>
        </w:rPr>
        <w:t xml:space="preserve">perros ladrando, </w:t>
      </w:r>
      <w:r w:rsidR="00BB5784">
        <w:rPr>
          <w:lang w:val="es-PE"/>
        </w:rPr>
        <w:t xml:space="preserve">los </w:t>
      </w:r>
      <w:r w:rsidRPr="004170E1">
        <w:rPr>
          <w:lang w:val="es-PE"/>
        </w:rPr>
        <w:t xml:space="preserve">gallos cantando y el canto de los pájaros, afectan la superficie sensorial del </w:t>
      </w:r>
      <w:r w:rsidRPr="004E03E3">
        <w:rPr>
          <w:i/>
          <w:iCs/>
          <w:lang w:val="es-PE"/>
        </w:rPr>
        <w:t>oído</w:t>
      </w:r>
      <w:r w:rsidRPr="004170E1">
        <w:rPr>
          <w:lang w:val="es-PE"/>
        </w:rPr>
        <w:t xml:space="preserve"> así como la superficie sensorial de la </w:t>
      </w:r>
      <w:r w:rsidRPr="004E03E3">
        <w:rPr>
          <w:i/>
          <w:iCs/>
          <w:lang w:val="es-PE"/>
        </w:rPr>
        <w:t>con</w:t>
      </w:r>
      <w:r w:rsidR="004E03E3" w:rsidRPr="004E03E3">
        <w:rPr>
          <w:i/>
          <w:iCs/>
          <w:lang w:val="es-PE"/>
        </w:rPr>
        <w:t>s</w:t>
      </w:r>
      <w:r w:rsidRPr="004E03E3">
        <w:rPr>
          <w:i/>
          <w:iCs/>
          <w:lang w:val="es-PE"/>
        </w:rPr>
        <w:t>ciencia</w:t>
      </w:r>
      <w:r w:rsidR="004E03E3">
        <w:rPr>
          <w:i/>
          <w:iCs/>
          <w:lang w:val="es-PE"/>
        </w:rPr>
        <w:t xml:space="preserve"> </w:t>
      </w:r>
      <w:r w:rsidR="004E03E3">
        <w:rPr>
          <w:lang w:val="es-PE"/>
        </w:rPr>
        <w:t>auditiva</w:t>
      </w:r>
      <w:r w:rsidR="00BB5784">
        <w:rPr>
          <w:lang w:val="es-PE"/>
        </w:rPr>
        <w:t>,</w:t>
      </w:r>
      <w:r w:rsidRPr="004170E1">
        <w:rPr>
          <w:lang w:val="es-PE"/>
        </w:rPr>
        <w:t xml:space="preserve"> más o menos</w:t>
      </w:r>
      <w:r w:rsidR="00BB5784">
        <w:rPr>
          <w:lang w:val="es-PE"/>
        </w:rPr>
        <w:t>,</w:t>
      </w:r>
      <w:r w:rsidRPr="004170E1">
        <w:rPr>
          <w:lang w:val="es-PE"/>
        </w:rPr>
        <w:t xml:space="preserve"> simultáneamente.</w:t>
      </w:r>
    </w:p>
    <w:p w14:paraId="5050DF4A" w14:textId="69253254" w:rsidR="004170E1" w:rsidRPr="004170E1" w:rsidRDefault="004170E1" w:rsidP="003E4B63">
      <w:pPr>
        <w:rPr>
          <w:lang w:val="es-PE"/>
        </w:rPr>
      </w:pPr>
      <w:r w:rsidRPr="004170E1">
        <w:rPr>
          <w:lang w:val="es-PE"/>
        </w:rPr>
        <w:t xml:space="preserve">Este impacto, tan potente como un rayo, activa </w:t>
      </w:r>
      <w:r w:rsidR="004E03E3">
        <w:rPr>
          <w:lang w:val="es-PE"/>
        </w:rPr>
        <w:t xml:space="preserve">un </w:t>
      </w:r>
      <w:r w:rsidRPr="004170E1">
        <w:rPr>
          <w:lang w:val="es-PE"/>
        </w:rPr>
        <w:t xml:space="preserve">proceso cognitivo. Como este desarrollo ocurre en la superficie sensorial de la audición, se le </w:t>
      </w:r>
      <w:r w:rsidR="005B5427">
        <w:rPr>
          <w:lang w:val="es-PE"/>
        </w:rPr>
        <w:t>denomina</w:t>
      </w:r>
      <w:r w:rsidRPr="004170E1">
        <w:rPr>
          <w:lang w:val="es-PE"/>
        </w:rPr>
        <w:t xml:space="preserve"> </w:t>
      </w:r>
      <w:r w:rsidRPr="004170E1">
        <w:rPr>
          <w:i/>
          <w:iCs/>
          <w:lang w:val="es-PE"/>
        </w:rPr>
        <w:t>sotaviñ</w:t>
      </w:r>
      <w:r w:rsidR="005F55C1">
        <w:rPr>
          <w:i/>
          <w:iCs/>
          <w:lang w:val="es-PE"/>
        </w:rPr>
        <w:t>ñ</w:t>
      </w:r>
      <w:r w:rsidRPr="004170E1">
        <w:rPr>
          <w:i/>
          <w:iCs/>
          <w:lang w:val="es-PE"/>
        </w:rPr>
        <w:t>ā</w:t>
      </w:r>
      <w:r w:rsidR="005F55C1">
        <w:rPr>
          <w:i/>
          <w:iCs/>
          <w:lang w:val="es-PE"/>
        </w:rPr>
        <w:t>ṇ</w:t>
      </w:r>
      <w:r w:rsidRPr="004170E1">
        <w:rPr>
          <w:i/>
          <w:iCs/>
          <w:lang w:val="es-PE"/>
        </w:rPr>
        <w:t>acitta</w:t>
      </w:r>
      <w:r w:rsidR="00A430B6">
        <w:rPr>
          <w:i/>
          <w:iCs/>
          <w:lang w:val="es-PE"/>
        </w:rPr>
        <w:t xml:space="preserve"> </w:t>
      </w:r>
      <w:r w:rsidR="00A430B6">
        <w:rPr>
          <w:lang w:val="es-PE"/>
        </w:rPr>
        <w:t>(</w:t>
      </w:r>
      <w:r w:rsidR="00A430B6" w:rsidRPr="004170E1">
        <w:rPr>
          <w:i/>
          <w:iCs/>
          <w:lang w:val="es-PE"/>
        </w:rPr>
        <w:t>sota</w:t>
      </w:r>
      <w:r w:rsidR="00A430B6">
        <w:rPr>
          <w:rFonts w:ascii="Cormorant" w:hAnsi="Cormorant" w:cs="Cormorant"/>
          <w:i/>
          <w:iCs/>
          <w:lang w:val="es-PE"/>
        </w:rPr>
        <w:t>–</w:t>
      </w:r>
      <w:r w:rsidR="00A430B6" w:rsidRPr="004170E1">
        <w:rPr>
          <w:i/>
          <w:iCs/>
          <w:lang w:val="es-PE"/>
        </w:rPr>
        <w:t>viñ</w:t>
      </w:r>
      <w:r w:rsidR="00A430B6">
        <w:rPr>
          <w:i/>
          <w:iCs/>
          <w:lang w:val="es-PE"/>
        </w:rPr>
        <w:t>ñ</w:t>
      </w:r>
      <w:r w:rsidR="00A430B6" w:rsidRPr="004170E1">
        <w:rPr>
          <w:i/>
          <w:iCs/>
          <w:lang w:val="es-PE"/>
        </w:rPr>
        <w:t>ā</w:t>
      </w:r>
      <w:r w:rsidR="00A430B6">
        <w:rPr>
          <w:i/>
          <w:iCs/>
          <w:lang w:val="es-PE"/>
        </w:rPr>
        <w:t>ṇ</w:t>
      </w:r>
      <w:r w:rsidR="00A430B6" w:rsidRPr="004170E1">
        <w:rPr>
          <w:i/>
          <w:iCs/>
          <w:lang w:val="es-PE"/>
        </w:rPr>
        <w:t>a</w:t>
      </w:r>
      <w:r w:rsidR="00A430B6">
        <w:rPr>
          <w:rFonts w:ascii="Cormorant" w:hAnsi="Cormorant" w:cs="Cormorant"/>
          <w:i/>
          <w:iCs/>
          <w:lang w:val="es-PE"/>
        </w:rPr>
        <w:t>–</w:t>
      </w:r>
      <w:r w:rsidR="00A430B6" w:rsidRPr="004170E1">
        <w:rPr>
          <w:i/>
          <w:iCs/>
          <w:lang w:val="es-PE"/>
        </w:rPr>
        <w:t>citta</w:t>
      </w:r>
      <w:r w:rsidR="00A430B6">
        <w:rPr>
          <w:lang w:val="es-PE"/>
        </w:rPr>
        <w:t>)</w:t>
      </w:r>
      <w:r w:rsidRPr="004170E1">
        <w:rPr>
          <w:lang w:val="es-PE"/>
        </w:rPr>
        <w:t>. Cuando las ondas sonoras ces</w:t>
      </w:r>
      <w:r w:rsidR="005B5427">
        <w:rPr>
          <w:lang w:val="es-PE"/>
        </w:rPr>
        <w:t>e</w:t>
      </w:r>
      <w:r w:rsidRPr="004170E1">
        <w:rPr>
          <w:lang w:val="es-PE"/>
        </w:rPr>
        <w:t>n, este proceso cognitivo de audición también se deten</w:t>
      </w:r>
      <w:r w:rsidR="005B5427">
        <w:rPr>
          <w:lang w:val="es-PE"/>
        </w:rPr>
        <w:t>drá</w:t>
      </w:r>
      <w:r w:rsidRPr="004170E1">
        <w:rPr>
          <w:lang w:val="es-PE"/>
        </w:rPr>
        <w:t>.</w:t>
      </w:r>
    </w:p>
    <w:p w14:paraId="5DB87F10" w14:textId="3BE98359" w:rsidR="004170E1" w:rsidRPr="004170E1" w:rsidRDefault="004170E1" w:rsidP="00C01F27">
      <w:pPr>
        <w:rPr>
          <w:lang w:val="es-PE"/>
        </w:rPr>
      </w:pPr>
      <w:r w:rsidRPr="004170E1">
        <w:rPr>
          <w:lang w:val="es-PE"/>
        </w:rPr>
        <w:t>El impacto del sonido en la superficie sensorial de la con</w:t>
      </w:r>
      <w:r w:rsidR="005B5427">
        <w:rPr>
          <w:lang w:val="es-PE"/>
        </w:rPr>
        <w:t>s</w:t>
      </w:r>
      <w:r w:rsidRPr="004170E1">
        <w:rPr>
          <w:lang w:val="es-PE"/>
        </w:rPr>
        <w:t xml:space="preserve">ciencia </w:t>
      </w:r>
      <w:r w:rsidR="005B5427">
        <w:rPr>
          <w:lang w:val="es-PE"/>
        </w:rPr>
        <w:t xml:space="preserve">auditiva </w:t>
      </w:r>
      <w:r w:rsidRPr="004170E1">
        <w:rPr>
          <w:lang w:val="es-PE"/>
        </w:rPr>
        <w:t>provoca</w:t>
      </w:r>
      <w:r w:rsidR="005B5427">
        <w:rPr>
          <w:lang w:val="es-PE"/>
        </w:rPr>
        <w:t>rá</w:t>
      </w:r>
      <w:r w:rsidRPr="004170E1">
        <w:rPr>
          <w:lang w:val="es-PE"/>
        </w:rPr>
        <w:t xml:space="preserve"> que el proceso cognitivo de</w:t>
      </w:r>
      <w:r w:rsidR="00E919E9">
        <w:rPr>
          <w:lang w:val="es-PE"/>
        </w:rPr>
        <w:t>l</w:t>
      </w:r>
      <w:r w:rsidRPr="004170E1">
        <w:rPr>
          <w:lang w:val="es-PE"/>
        </w:rPr>
        <w:t xml:space="preserve"> sonido ocurra y se repita. Cuando el sonido </w:t>
      </w:r>
      <w:r w:rsidR="00884B99">
        <w:rPr>
          <w:lang w:val="es-PE"/>
        </w:rPr>
        <w:t>desaparezca</w:t>
      </w:r>
      <w:r w:rsidRPr="004170E1">
        <w:rPr>
          <w:lang w:val="es-PE"/>
        </w:rPr>
        <w:t xml:space="preserve">, este proceso cognitivo también </w:t>
      </w:r>
      <w:r w:rsidR="00884B99">
        <w:rPr>
          <w:lang w:val="es-PE"/>
        </w:rPr>
        <w:t>desaparecerá</w:t>
      </w:r>
      <w:r w:rsidRPr="004170E1">
        <w:rPr>
          <w:lang w:val="es-PE"/>
        </w:rPr>
        <w:t>.</w:t>
      </w:r>
    </w:p>
    <w:p w14:paraId="28EBFC93" w14:textId="5186109A" w:rsidR="004170E1" w:rsidRPr="004170E1" w:rsidRDefault="004170E1" w:rsidP="00763C32">
      <w:pPr>
        <w:rPr>
          <w:lang w:val="es-PE"/>
        </w:rPr>
      </w:pPr>
      <w:r w:rsidRPr="004170E1">
        <w:rPr>
          <w:lang w:val="es-PE"/>
        </w:rPr>
        <w:t xml:space="preserve">Debido a su impacto </w:t>
      </w:r>
      <w:r w:rsidR="00884B99">
        <w:rPr>
          <w:lang w:val="es-PE"/>
        </w:rPr>
        <w:t xml:space="preserve">sobre </w:t>
      </w:r>
      <w:r w:rsidRPr="004170E1">
        <w:rPr>
          <w:lang w:val="es-PE"/>
        </w:rPr>
        <w:t xml:space="preserve">la superficie sensorial de la </w:t>
      </w:r>
      <w:r w:rsidRPr="00E919E9">
        <w:rPr>
          <w:i/>
          <w:iCs/>
          <w:lang w:val="es-PE"/>
        </w:rPr>
        <w:t>con</w:t>
      </w:r>
      <w:r w:rsidR="00884B99" w:rsidRPr="00E919E9">
        <w:rPr>
          <w:i/>
          <w:iCs/>
          <w:lang w:val="es-PE"/>
        </w:rPr>
        <w:t>s</w:t>
      </w:r>
      <w:r w:rsidRPr="00E919E9">
        <w:rPr>
          <w:i/>
          <w:iCs/>
          <w:lang w:val="es-PE"/>
        </w:rPr>
        <w:t>ciencia</w:t>
      </w:r>
      <w:r w:rsidR="00884B99">
        <w:rPr>
          <w:lang w:val="es-PE"/>
        </w:rPr>
        <w:t xml:space="preserve"> auditiva</w:t>
      </w:r>
      <w:r w:rsidRPr="004170E1">
        <w:rPr>
          <w:lang w:val="es-PE"/>
        </w:rPr>
        <w:t>, el proceso cognitivo de este sonido ocurr</w:t>
      </w:r>
      <w:r w:rsidR="00884B99">
        <w:rPr>
          <w:lang w:val="es-PE"/>
        </w:rPr>
        <w:t>irá</w:t>
      </w:r>
      <w:r w:rsidRPr="004170E1">
        <w:rPr>
          <w:lang w:val="es-PE"/>
        </w:rPr>
        <w:t xml:space="preserve"> repetidamente. </w:t>
      </w:r>
      <w:r w:rsidR="008435FD">
        <w:rPr>
          <w:lang w:val="es-PE"/>
        </w:rPr>
        <w:t>Tal c</w:t>
      </w:r>
      <w:r w:rsidRPr="004170E1">
        <w:rPr>
          <w:lang w:val="es-PE"/>
        </w:rPr>
        <w:t xml:space="preserve">omo se </w:t>
      </w:r>
      <w:r w:rsidR="008435FD">
        <w:rPr>
          <w:lang w:val="es-PE"/>
        </w:rPr>
        <w:t xml:space="preserve">expuso </w:t>
      </w:r>
      <w:r w:rsidRPr="004170E1">
        <w:rPr>
          <w:lang w:val="es-PE"/>
        </w:rPr>
        <w:t xml:space="preserve">en el ejemplo de una campana que </w:t>
      </w:r>
      <w:r w:rsidR="005C556C">
        <w:rPr>
          <w:lang w:val="es-PE"/>
        </w:rPr>
        <w:t>resonase</w:t>
      </w:r>
      <w:r w:rsidRPr="004170E1">
        <w:rPr>
          <w:lang w:val="es-PE"/>
        </w:rPr>
        <w:t>, una vez que las ondas sonoras dej</w:t>
      </w:r>
      <w:r w:rsidR="005C556C">
        <w:rPr>
          <w:lang w:val="es-PE"/>
        </w:rPr>
        <w:t>ase</w:t>
      </w:r>
      <w:r w:rsidRPr="004170E1">
        <w:rPr>
          <w:lang w:val="es-PE"/>
        </w:rPr>
        <w:t>n de afectarla, el proceso cognitivo también cesa</w:t>
      </w:r>
      <w:r w:rsidR="008435FD">
        <w:rPr>
          <w:lang w:val="es-PE"/>
        </w:rPr>
        <w:t>r</w:t>
      </w:r>
      <w:r w:rsidR="005C556C">
        <w:rPr>
          <w:lang w:val="es-PE"/>
        </w:rPr>
        <w:t>ía</w:t>
      </w:r>
      <w:r w:rsidRPr="004170E1">
        <w:rPr>
          <w:lang w:val="es-PE"/>
        </w:rPr>
        <w:t>. (Debe saber</w:t>
      </w:r>
      <w:r w:rsidR="008435FD">
        <w:rPr>
          <w:lang w:val="es-PE"/>
        </w:rPr>
        <w:t>se</w:t>
      </w:r>
      <w:r w:rsidRPr="004170E1">
        <w:rPr>
          <w:lang w:val="es-PE"/>
        </w:rPr>
        <w:t xml:space="preserve"> que este proceso </w:t>
      </w:r>
      <w:r w:rsidR="008435FD">
        <w:rPr>
          <w:lang w:val="es-PE"/>
        </w:rPr>
        <w:t xml:space="preserve">será </w:t>
      </w:r>
      <w:r w:rsidRPr="004170E1">
        <w:rPr>
          <w:lang w:val="es-PE"/>
        </w:rPr>
        <w:t xml:space="preserve">cierto para todo lo que </w:t>
      </w:r>
      <w:r w:rsidR="008435FD">
        <w:rPr>
          <w:lang w:val="es-PE"/>
        </w:rPr>
        <w:t xml:space="preserve">se </w:t>
      </w:r>
      <w:r w:rsidRPr="004170E1">
        <w:rPr>
          <w:lang w:val="es-PE"/>
        </w:rPr>
        <w:t>escuch</w:t>
      </w:r>
      <w:r w:rsidR="008435FD">
        <w:rPr>
          <w:lang w:val="es-PE"/>
        </w:rPr>
        <w:t>e</w:t>
      </w:r>
      <w:r w:rsidRPr="004170E1">
        <w:rPr>
          <w:lang w:val="es-PE"/>
        </w:rPr>
        <w:t xml:space="preserve"> </w:t>
      </w:r>
      <w:r w:rsidR="008435FD">
        <w:rPr>
          <w:lang w:val="es-PE"/>
        </w:rPr>
        <w:t xml:space="preserve">en </w:t>
      </w:r>
      <w:r w:rsidRPr="004170E1">
        <w:rPr>
          <w:lang w:val="es-PE"/>
        </w:rPr>
        <w:t>el oído)</w:t>
      </w:r>
      <w:r w:rsidR="005C556C">
        <w:rPr>
          <w:lang w:val="es-PE"/>
        </w:rPr>
        <w:t>.</w:t>
      </w:r>
    </w:p>
    <w:p w14:paraId="43631279" w14:textId="7D7D8A99" w:rsidR="00B84C61" w:rsidRPr="00B84C61" w:rsidRDefault="00DD5843" w:rsidP="00DD5843">
      <w:pPr>
        <w:pStyle w:val="FinSeccion"/>
        <w:rPr>
          <w:lang w:val="es-PE"/>
        </w:rPr>
      </w:pPr>
      <w:r>
        <w:rPr>
          <w:lang w:val="es-PE"/>
        </w:rPr>
        <w:t>[</w:t>
      </w:r>
      <w:r w:rsidR="00B84C61">
        <w:rPr>
          <w:lang w:val="es-PE"/>
        </w:rPr>
        <w:t>Así</w:t>
      </w:r>
      <w:r w:rsidR="00B84C61" w:rsidRPr="00B84C61">
        <w:rPr>
          <w:lang w:val="es-PE"/>
        </w:rPr>
        <w:t xml:space="preserve"> concluye la exposición sobre cómo contemplar la interacción entre la superficie sensorial del oído, los sonidos y el proceso cognitivo del oído</w:t>
      </w:r>
      <w:r>
        <w:rPr>
          <w:lang w:val="es-PE"/>
        </w:rPr>
        <w:t>]</w:t>
      </w:r>
      <w:r w:rsidR="00B84C61" w:rsidRPr="00B84C61">
        <w:rPr>
          <w:lang w:val="es-PE"/>
        </w:rPr>
        <w:t>.</w:t>
      </w:r>
      <w:r w:rsidR="00B84C61" w:rsidRPr="00B84C61">
        <w:rPr>
          <w:lang w:val="es-PE"/>
        </w:rPr>
        <w:br/>
      </w:r>
    </w:p>
    <w:p w14:paraId="62FA34E3" w14:textId="3AC517D7" w:rsidR="00CD383B" w:rsidRPr="004309F6" w:rsidRDefault="00CD383B" w:rsidP="00CD383B">
      <w:pPr>
        <w:pStyle w:val="Ttulo3"/>
        <w:rPr>
          <w:lang w:val="es-PE"/>
        </w:rPr>
      </w:pPr>
      <w:r w:rsidRPr="004309F6">
        <w:rPr>
          <w:i/>
          <w:iCs/>
          <w:lang w:val="es-PE"/>
        </w:rPr>
        <w:t>Ghāna</w:t>
      </w:r>
      <w:r w:rsidR="00501E84">
        <w:rPr>
          <w:i/>
          <w:iCs/>
          <w:lang w:val="es-PE"/>
        </w:rPr>
        <w:t>viññāṇa</w:t>
      </w:r>
      <w:r w:rsidRPr="004309F6">
        <w:rPr>
          <w:i/>
          <w:iCs/>
          <w:lang w:val="es-PE"/>
        </w:rPr>
        <w:t>citta</w:t>
      </w:r>
    </w:p>
    <w:p w14:paraId="5FC622BB" w14:textId="5484506D" w:rsidR="004170E1" w:rsidRPr="004170E1" w:rsidRDefault="004170E1" w:rsidP="00E22866">
      <w:pPr>
        <w:rPr>
          <w:lang w:val="es-PE"/>
        </w:rPr>
      </w:pPr>
      <w:r w:rsidRPr="004170E1">
        <w:rPr>
          <w:lang w:val="es-PE"/>
        </w:rPr>
        <w:t xml:space="preserve">El olor desagradable de un perro muerto, </w:t>
      </w:r>
      <w:r w:rsidR="004309F6">
        <w:rPr>
          <w:lang w:val="es-PE"/>
        </w:rPr>
        <w:t xml:space="preserve">de </w:t>
      </w:r>
      <w:r w:rsidRPr="004170E1">
        <w:rPr>
          <w:lang w:val="es-PE"/>
        </w:rPr>
        <w:t xml:space="preserve">un cadáver, </w:t>
      </w:r>
      <w:r w:rsidR="004309F6">
        <w:rPr>
          <w:lang w:val="es-PE"/>
        </w:rPr>
        <w:t>de u</w:t>
      </w:r>
      <w:r w:rsidRPr="004170E1">
        <w:rPr>
          <w:lang w:val="es-PE"/>
        </w:rPr>
        <w:t xml:space="preserve">na serpiente muerta o </w:t>
      </w:r>
      <w:r w:rsidR="004309F6">
        <w:rPr>
          <w:lang w:val="es-PE"/>
        </w:rPr>
        <w:t>d</w:t>
      </w:r>
      <w:r w:rsidRPr="004170E1">
        <w:rPr>
          <w:lang w:val="es-PE"/>
        </w:rPr>
        <w:t>el aroma de</w:t>
      </w:r>
      <w:r w:rsidR="00F11199">
        <w:rPr>
          <w:lang w:val="es-PE"/>
        </w:rPr>
        <w:t>l</w:t>
      </w:r>
      <w:r w:rsidRPr="004170E1">
        <w:rPr>
          <w:lang w:val="es-PE"/>
        </w:rPr>
        <w:t xml:space="preserve"> jazmín, </w:t>
      </w:r>
      <w:r w:rsidR="004309F6">
        <w:rPr>
          <w:lang w:val="es-PE"/>
        </w:rPr>
        <w:t xml:space="preserve">de las </w:t>
      </w:r>
      <w:r w:rsidRPr="004170E1">
        <w:rPr>
          <w:lang w:val="es-PE"/>
        </w:rPr>
        <w:t xml:space="preserve">rosas y </w:t>
      </w:r>
      <w:r w:rsidR="004309F6">
        <w:rPr>
          <w:lang w:val="es-PE"/>
        </w:rPr>
        <w:t xml:space="preserve">el </w:t>
      </w:r>
      <w:r w:rsidRPr="004170E1">
        <w:rPr>
          <w:lang w:val="es-PE"/>
        </w:rPr>
        <w:t xml:space="preserve">perfume </w:t>
      </w:r>
      <w:r w:rsidR="004309F6">
        <w:rPr>
          <w:lang w:val="es-PE"/>
        </w:rPr>
        <w:t xml:space="preserve">que </w:t>
      </w:r>
      <w:r w:rsidRPr="004170E1">
        <w:rPr>
          <w:lang w:val="es-PE"/>
        </w:rPr>
        <w:t>entr</w:t>
      </w:r>
      <w:r w:rsidR="004309F6">
        <w:rPr>
          <w:lang w:val="es-PE"/>
        </w:rPr>
        <w:t>en</w:t>
      </w:r>
      <w:r w:rsidRPr="004170E1">
        <w:rPr>
          <w:lang w:val="es-PE"/>
        </w:rPr>
        <w:t xml:space="preserve"> en contacto con el receptor sensorial de la nariz y, más o menos</w:t>
      </w:r>
      <w:r w:rsidR="004A5686">
        <w:rPr>
          <w:lang w:val="es-PE"/>
        </w:rPr>
        <w:t>,</w:t>
      </w:r>
      <w:r w:rsidRPr="004170E1">
        <w:rPr>
          <w:lang w:val="es-PE"/>
        </w:rPr>
        <w:t xml:space="preserve"> al mismo tiempo, con la superficie sensorial del corazón (es decir, el asiento de la con</w:t>
      </w:r>
      <w:r w:rsidR="004A5686">
        <w:rPr>
          <w:lang w:val="es-PE"/>
        </w:rPr>
        <w:t>s</w:t>
      </w:r>
      <w:r w:rsidRPr="004170E1">
        <w:rPr>
          <w:lang w:val="es-PE"/>
        </w:rPr>
        <w:t>ciencia</w:t>
      </w:r>
      <w:r w:rsidR="004A5686">
        <w:rPr>
          <w:lang w:val="es-PE"/>
        </w:rPr>
        <w:t xml:space="preserve"> auditiva</w:t>
      </w:r>
      <w:r w:rsidRPr="004170E1">
        <w:rPr>
          <w:lang w:val="es-PE"/>
        </w:rPr>
        <w:t>)</w:t>
      </w:r>
      <w:r w:rsidR="0036324B">
        <w:rPr>
          <w:lang w:val="es-PE"/>
        </w:rPr>
        <w:t>.</w:t>
      </w:r>
    </w:p>
    <w:p w14:paraId="31452B13" w14:textId="5367D4AC" w:rsidR="00AF4080" w:rsidRPr="00AF4080" w:rsidRDefault="00AF4080" w:rsidP="00BE3795">
      <w:pPr>
        <w:rPr>
          <w:sz w:val="20"/>
          <w:szCs w:val="22"/>
          <w:lang w:val="es-PE"/>
        </w:rPr>
      </w:pPr>
      <w:r w:rsidRPr="00AF4080">
        <w:rPr>
          <w:lang w:val="es-PE"/>
        </w:rPr>
        <w:t xml:space="preserve">Este impacto tiene el poder explosivo de un rayo y </w:t>
      </w:r>
      <w:r w:rsidR="00EB3980">
        <w:rPr>
          <w:lang w:val="es-PE"/>
        </w:rPr>
        <w:t xml:space="preserve">podría </w:t>
      </w:r>
      <w:r w:rsidRPr="00AF4080">
        <w:rPr>
          <w:lang w:val="es-PE"/>
        </w:rPr>
        <w:t>desencadena</w:t>
      </w:r>
      <w:r w:rsidR="00EB3980">
        <w:rPr>
          <w:lang w:val="es-PE"/>
        </w:rPr>
        <w:t>r</w:t>
      </w:r>
      <w:r w:rsidRPr="00AF4080">
        <w:rPr>
          <w:lang w:val="es-PE"/>
        </w:rPr>
        <w:t xml:space="preserve"> que el proceso cognitivo del </w:t>
      </w:r>
      <w:r w:rsidRPr="00A430B6">
        <w:rPr>
          <w:i/>
          <w:iCs/>
          <w:lang w:val="es-PE"/>
        </w:rPr>
        <w:t>olfato</w:t>
      </w:r>
      <w:r w:rsidRPr="00AF4080">
        <w:rPr>
          <w:lang w:val="es-PE"/>
        </w:rPr>
        <w:t xml:space="preserve"> estall</w:t>
      </w:r>
      <w:r w:rsidR="00EB3980">
        <w:rPr>
          <w:lang w:val="es-PE"/>
        </w:rPr>
        <w:t>e</w:t>
      </w:r>
      <w:r w:rsidRPr="00AF4080">
        <w:rPr>
          <w:lang w:val="es-PE"/>
        </w:rPr>
        <w:t xml:space="preserve"> repetidamente. Dado que este proceso cognitivo de la sensación ocurre en la nariz, se </w:t>
      </w:r>
      <w:r w:rsidR="00EB3980">
        <w:rPr>
          <w:lang w:val="es-PE"/>
        </w:rPr>
        <w:t xml:space="preserve">le denomina </w:t>
      </w:r>
      <w:r w:rsidR="00A430B6" w:rsidRPr="00501E84">
        <w:rPr>
          <w:i/>
          <w:iCs/>
          <w:lang w:val="es-PE"/>
        </w:rPr>
        <w:t xml:space="preserve">ghānaviññāṇacitta </w:t>
      </w:r>
      <w:r w:rsidR="00A430B6">
        <w:rPr>
          <w:lang w:val="es-PE"/>
        </w:rPr>
        <w:t>(</w:t>
      </w:r>
      <w:r w:rsidR="00501E84" w:rsidRPr="00501E84">
        <w:rPr>
          <w:i/>
          <w:iCs/>
          <w:lang w:val="es-PE"/>
        </w:rPr>
        <w:t>ghāna</w:t>
      </w:r>
      <w:r w:rsidR="00A430B6">
        <w:rPr>
          <w:rFonts w:ascii="Cormorant" w:hAnsi="Cormorant" w:cs="Cormorant"/>
          <w:i/>
          <w:iCs/>
          <w:lang w:val="es-PE"/>
        </w:rPr>
        <w:t>–</w:t>
      </w:r>
      <w:r w:rsidR="00501E84" w:rsidRPr="00501E84">
        <w:rPr>
          <w:i/>
          <w:iCs/>
          <w:lang w:val="es-PE"/>
        </w:rPr>
        <w:t>viññāṇa</w:t>
      </w:r>
      <w:r w:rsidR="00A430B6">
        <w:rPr>
          <w:rFonts w:ascii="Cormorant" w:hAnsi="Cormorant" w:cs="Cormorant"/>
          <w:i/>
          <w:iCs/>
          <w:lang w:val="es-PE"/>
        </w:rPr>
        <w:t>–</w:t>
      </w:r>
      <w:r w:rsidR="00A430B6">
        <w:rPr>
          <w:i/>
          <w:iCs/>
          <w:lang w:val="es-PE"/>
        </w:rPr>
        <w:t>cittā</w:t>
      </w:r>
      <w:r w:rsidR="00A430B6">
        <w:rPr>
          <w:lang w:val="es-PE"/>
        </w:rPr>
        <w:t>)</w:t>
      </w:r>
      <w:r>
        <w:rPr>
          <w:lang w:val="es-PE"/>
        </w:rPr>
        <w:t>.</w:t>
      </w:r>
      <w:r w:rsidRPr="00AF4080">
        <w:rPr>
          <w:lang w:val="es-PE"/>
        </w:rPr>
        <w:t xml:space="preserve"> </w:t>
      </w:r>
      <w:r w:rsidRPr="00AF4080">
        <w:rPr>
          <w:sz w:val="20"/>
          <w:szCs w:val="22"/>
          <w:lang w:val="es-PE"/>
        </w:rPr>
        <w:br w:type="page"/>
      </w:r>
    </w:p>
    <w:p w14:paraId="533ED234" w14:textId="77777777" w:rsidR="00C4562C" w:rsidRPr="00AF4080" w:rsidRDefault="00C4562C" w:rsidP="00C4562C">
      <w:pPr>
        <w:rPr>
          <w:lang w:val="es-PE"/>
        </w:rPr>
      </w:pPr>
    </w:p>
    <w:p w14:paraId="49E871C5" w14:textId="328CF6AC" w:rsidR="00322F22" w:rsidRPr="00322F22" w:rsidRDefault="00322F22" w:rsidP="003551C6">
      <w:pPr>
        <w:rPr>
          <w:lang w:val="es-PE"/>
        </w:rPr>
      </w:pPr>
      <w:r w:rsidRPr="00322F22">
        <w:rPr>
          <w:lang w:val="es-PE"/>
        </w:rPr>
        <w:t xml:space="preserve">En la superficie sensorial de la </w:t>
      </w:r>
      <w:r w:rsidRPr="00A74B1B">
        <w:rPr>
          <w:i/>
          <w:iCs/>
          <w:lang w:val="es-PE"/>
        </w:rPr>
        <w:t>consciencia</w:t>
      </w:r>
      <w:r w:rsidR="00A74B1B">
        <w:rPr>
          <w:lang w:val="es-PE"/>
        </w:rPr>
        <w:t xml:space="preserve"> olfativa</w:t>
      </w:r>
      <w:r w:rsidRPr="00322F22">
        <w:rPr>
          <w:lang w:val="es-PE"/>
        </w:rPr>
        <w:t>, el impacto del olfato comenza</w:t>
      </w:r>
      <w:r w:rsidR="0024713A">
        <w:rPr>
          <w:lang w:val="es-PE"/>
        </w:rPr>
        <w:t>ría</w:t>
      </w:r>
      <w:r w:rsidRPr="00322F22">
        <w:rPr>
          <w:lang w:val="es-PE"/>
        </w:rPr>
        <w:t xml:space="preserve"> a activar repetidamente el proceso cognitivo olfativo hasta que ces</w:t>
      </w:r>
      <w:r w:rsidR="00A74B1B">
        <w:rPr>
          <w:lang w:val="es-PE"/>
        </w:rPr>
        <w:t>ase</w:t>
      </w:r>
      <w:r w:rsidRPr="00322F22">
        <w:rPr>
          <w:lang w:val="es-PE"/>
        </w:rPr>
        <w:t xml:space="preserve"> el contacto con </w:t>
      </w:r>
      <w:r w:rsidR="00A74B1B">
        <w:rPr>
          <w:lang w:val="es-PE"/>
        </w:rPr>
        <w:t>dicho</w:t>
      </w:r>
      <w:r w:rsidRPr="00322F22">
        <w:rPr>
          <w:lang w:val="es-PE"/>
        </w:rPr>
        <w:t xml:space="preserve"> olfato, lo que también </w:t>
      </w:r>
      <w:r>
        <w:rPr>
          <w:lang w:val="es-PE"/>
        </w:rPr>
        <w:t xml:space="preserve">haría </w:t>
      </w:r>
      <w:r w:rsidRPr="00322F22">
        <w:rPr>
          <w:lang w:val="es-PE"/>
        </w:rPr>
        <w:t>desaparece</w:t>
      </w:r>
      <w:r>
        <w:rPr>
          <w:lang w:val="es-PE"/>
        </w:rPr>
        <w:t>r</w:t>
      </w:r>
      <w:r w:rsidRPr="00322F22">
        <w:rPr>
          <w:lang w:val="es-PE"/>
        </w:rPr>
        <w:t xml:space="preserve"> el proceso cognitivo olfativo. (Todos los olores y aromas que afect</w:t>
      </w:r>
      <w:r>
        <w:rPr>
          <w:lang w:val="es-PE"/>
        </w:rPr>
        <w:t>e</w:t>
      </w:r>
      <w:r w:rsidRPr="00322F22">
        <w:rPr>
          <w:lang w:val="es-PE"/>
        </w:rPr>
        <w:t xml:space="preserve">n </w:t>
      </w:r>
      <w:r>
        <w:rPr>
          <w:lang w:val="es-PE"/>
        </w:rPr>
        <w:t xml:space="preserve">a </w:t>
      </w:r>
      <w:r w:rsidRPr="00322F22">
        <w:rPr>
          <w:lang w:val="es-PE"/>
        </w:rPr>
        <w:t>la nariz pasa</w:t>
      </w:r>
      <w:r>
        <w:rPr>
          <w:lang w:val="es-PE"/>
        </w:rPr>
        <w:t>rá</w:t>
      </w:r>
      <w:r w:rsidRPr="00322F22">
        <w:rPr>
          <w:lang w:val="es-PE"/>
        </w:rPr>
        <w:t>n por este proceso)</w:t>
      </w:r>
      <w:r>
        <w:rPr>
          <w:lang w:val="es-PE"/>
        </w:rPr>
        <w:t>.</w:t>
      </w:r>
    </w:p>
    <w:p w14:paraId="756178D7" w14:textId="7E408BC6" w:rsidR="00322F22" w:rsidRPr="00322F22" w:rsidRDefault="00F8580A" w:rsidP="00F8580A">
      <w:pPr>
        <w:pStyle w:val="FinSeccion"/>
        <w:rPr>
          <w:lang w:val="es-PE"/>
        </w:rPr>
      </w:pPr>
      <w:r>
        <w:rPr>
          <w:lang w:val="es-PE"/>
        </w:rPr>
        <w:t>[</w:t>
      </w:r>
      <w:r w:rsidR="0024713A">
        <w:rPr>
          <w:lang w:val="es-PE"/>
        </w:rPr>
        <w:t xml:space="preserve">Así </w:t>
      </w:r>
      <w:r w:rsidR="00322F22" w:rsidRPr="00322F22">
        <w:rPr>
          <w:lang w:val="es-PE"/>
        </w:rPr>
        <w:t xml:space="preserve">concluye la exposición sobre cómo contemplar la interacción entre el receptor sensorial del olfato en la nariz, </w:t>
      </w:r>
      <w:r w:rsidR="00A74B1B">
        <w:rPr>
          <w:lang w:val="es-PE"/>
        </w:rPr>
        <w:t xml:space="preserve">de </w:t>
      </w:r>
      <w:r w:rsidR="00322F22" w:rsidRPr="00322F22">
        <w:rPr>
          <w:lang w:val="es-PE"/>
        </w:rPr>
        <w:t>los diversos olores, aromas y el proceso cognitivo olfat</w:t>
      </w:r>
      <w:r w:rsidR="00A74B1B">
        <w:rPr>
          <w:lang w:val="es-PE"/>
        </w:rPr>
        <w:t>ivo</w:t>
      </w:r>
      <w:r>
        <w:rPr>
          <w:lang w:val="es-PE"/>
        </w:rPr>
        <w:t>]</w:t>
      </w:r>
      <w:r w:rsidR="00322F22" w:rsidRPr="00322F22">
        <w:rPr>
          <w:lang w:val="es-PE"/>
        </w:rPr>
        <w:t>.</w:t>
      </w:r>
      <w:r w:rsidR="00322F22" w:rsidRPr="00322F22">
        <w:rPr>
          <w:lang w:val="es-PE"/>
        </w:rPr>
        <w:br/>
      </w:r>
    </w:p>
    <w:p w14:paraId="6D00BBD0" w14:textId="4E78E2D9" w:rsidR="00CD383B" w:rsidRPr="002001C6" w:rsidRDefault="00CD383B" w:rsidP="00CD383B">
      <w:pPr>
        <w:pStyle w:val="Ttulo3"/>
        <w:rPr>
          <w:lang w:val="es-PE"/>
        </w:rPr>
      </w:pPr>
      <w:r w:rsidRPr="002001C6">
        <w:rPr>
          <w:i/>
          <w:iCs/>
          <w:lang w:val="es-PE"/>
        </w:rPr>
        <w:t>Jivhā</w:t>
      </w:r>
      <w:r w:rsidR="00A65545" w:rsidRPr="002001C6">
        <w:rPr>
          <w:i/>
          <w:iCs/>
          <w:lang w:val="es-PE"/>
        </w:rPr>
        <w:t>viññāṇa</w:t>
      </w:r>
      <w:r w:rsidRPr="002001C6">
        <w:rPr>
          <w:i/>
          <w:iCs/>
          <w:lang w:val="es-PE"/>
        </w:rPr>
        <w:t>citta</w:t>
      </w:r>
    </w:p>
    <w:p w14:paraId="1D03E8CD" w14:textId="0149BC3D" w:rsidR="002001C6" w:rsidRPr="002001C6" w:rsidRDefault="002001C6" w:rsidP="00D22F7C">
      <w:pPr>
        <w:rPr>
          <w:lang w:val="es-PE"/>
        </w:rPr>
      </w:pPr>
      <w:r w:rsidRPr="002001C6">
        <w:rPr>
          <w:lang w:val="es-PE"/>
        </w:rPr>
        <w:t>Los sabores dulces, ácidos, salados, picantes o astringentes afecta</w:t>
      </w:r>
      <w:r w:rsidR="0027348C">
        <w:rPr>
          <w:lang w:val="es-PE"/>
        </w:rPr>
        <w:t>rá</w:t>
      </w:r>
      <w:r w:rsidRPr="002001C6">
        <w:rPr>
          <w:lang w:val="es-PE"/>
        </w:rPr>
        <w:t xml:space="preserve">n la </w:t>
      </w:r>
      <w:r w:rsidRPr="00125E99">
        <w:rPr>
          <w:i/>
          <w:iCs/>
          <w:lang w:val="es-PE"/>
        </w:rPr>
        <w:t>lengua</w:t>
      </w:r>
      <w:r w:rsidRPr="002001C6">
        <w:rPr>
          <w:lang w:val="es-PE"/>
        </w:rPr>
        <w:t xml:space="preserve">, </w:t>
      </w:r>
      <w:r w:rsidR="0027348C">
        <w:rPr>
          <w:lang w:val="es-PE"/>
        </w:rPr>
        <w:t>a</w:t>
      </w:r>
      <w:r w:rsidRPr="002001C6">
        <w:rPr>
          <w:lang w:val="es-PE"/>
        </w:rPr>
        <w:t xml:space="preserve">l receptor sensorial del gusto y, más o menos, al mismo tiempo, </w:t>
      </w:r>
      <w:r w:rsidR="0027348C">
        <w:rPr>
          <w:lang w:val="es-PE"/>
        </w:rPr>
        <w:t xml:space="preserve">a </w:t>
      </w:r>
      <w:r w:rsidRPr="002001C6">
        <w:rPr>
          <w:lang w:val="es-PE"/>
        </w:rPr>
        <w:t xml:space="preserve">la superficie sensorial de la </w:t>
      </w:r>
      <w:r w:rsidRPr="00125E99">
        <w:rPr>
          <w:i/>
          <w:iCs/>
          <w:lang w:val="es-PE"/>
        </w:rPr>
        <w:t>con</w:t>
      </w:r>
      <w:r w:rsidR="0027348C" w:rsidRPr="00125E99">
        <w:rPr>
          <w:i/>
          <w:iCs/>
          <w:lang w:val="es-PE"/>
        </w:rPr>
        <w:t>s</w:t>
      </w:r>
      <w:r w:rsidRPr="00125E99">
        <w:rPr>
          <w:i/>
          <w:iCs/>
          <w:lang w:val="es-PE"/>
        </w:rPr>
        <w:t>ciencia</w:t>
      </w:r>
      <w:r w:rsidR="00125E99">
        <w:rPr>
          <w:lang w:val="es-PE"/>
        </w:rPr>
        <w:t xml:space="preserve"> gustativa</w:t>
      </w:r>
      <w:r w:rsidRPr="002001C6">
        <w:rPr>
          <w:lang w:val="es-PE"/>
        </w:rPr>
        <w:t>.</w:t>
      </w:r>
    </w:p>
    <w:p w14:paraId="0281B154" w14:textId="2D269B7C" w:rsidR="00A65545" w:rsidRPr="00A65545" w:rsidRDefault="00A65545" w:rsidP="009156BC">
      <w:pPr>
        <w:rPr>
          <w:lang w:val="es-PE"/>
        </w:rPr>
      </w:pPr>
      <w:r w:rsidRPr="00A65545">
        <w:rPr>
          <w:lang w:val="es-PE"/>
        </w:rPr>
        <w:t xml:space="preserve">Este impacto </w:t>
      </w:r>
      <w:r w:rsidR="0027348C">
        <w:rPr>
          <w:lang w:val="es-PE"/>
        </w:rPr>
        <w:t xml:space="preserve">tendrá </w:t>
      </w:r>
      <w:r w:rsidRPr="00A65545">
        <w:rPr>
          <w:lang w:val="es-PE"/>
        </w:rPr>
        <w:t xml:space="preserve">el poder explosivo de un rayo y el impacto de un sabor particular en el receptor sensorial de la </w:t>
      </w:r>
      <w:r w:rsidRPr="00125E99">
        <w:rPr>
          <w:i/>
          <w:iCs/>
          <w:lang w:val="es-PE"/>
        </w:rPr>
        <w:t>lengua</w:t>
      </w:r>
      <w:r w:rsidRPr="00A65545">
        <w:rPr>
          <w:lang w:val="es-PE"/>
        </w:rPr>
        <w:t xml:space="preserve"> desencadena</w:t>
      </w:r>
      <w:r w:rsidR="0027348C">
        <w:rPr>
          <w:lang w:val="es-PE"/>
        </w:rPr>
        <w:t>rá</w:t>
      </w:r>
      <w:r w:rsidRPr="00A65545">
        <w:rPr>
          <w:lang w:val="es-PE"/>
        </w:rPr>
        <w:t xml:space="preserve"> repetidamente el proceso cognitivo del gusto. Este proceso cognitivo se conoce como </w:t>
      </w:r>
      <w:r w:rsidRPr="00A65545">
        <w:rPr>
          <w:i/>
          <w:iCs/>
          <w:lang w:val="es-PE"/>
        </w:rPr>
        <w:t>jivhāviññaṇacitta</w:t>
      </w:r>
      <w:r w:rsidR="00125E99">
        <w:rPr>
          <w:i/>
          <w:iCs/>
          <w:lang w:val="es-PE"/>
        </w:rPr>
        <w:t xml:space="preserve"> </w:t>
      </w:r>
      <w:r w:rsidR="00125E99">
        <w:rPr>
          <w:lang w:val="es-PE"/>
        </w:rPr>
        <w:t>(</w:t>
      </w:r>
      <w:r w:rsidR="00125E99" w:rsidRPr="00A65545">
        <w:rPr>
          <w:i/>
          <w:iCs/>
          <w:lang w:val="es-PE"/>
        </w:rPr>
        <w:t>jivhā</w:t>
      </w:r>
      <w:r w:rsidR="00125E99">
        <w:rPr>
          <w:rFonts w:ascii="Cormorant" w:hAnsi="Cormorant" w:cs="Cormorant"/>
          <w:i/>
          <w:iCs/>
          <w:lang w:val="es-PE"/>
        </w:rPr>
        <w:t>–</w:t>
      </w:r>
      <w:r w:rsidR="00125E99" w:rsidRPr="00A65545">
        <w:rPr>
          <w:i/>
          <w:iCs/>
          <w:lang w:val="es-PE"/>
        </w:rPr>
        <w:t>viññaṇa</w:t>
      </w:r>
      <w:r w:rsidR="00125E99">
        <w:rPr>
          <w:rFonts w:ascii="Cormorant" w:hAnsi="Cormorant" w:cs="Cormorant"/>
          <w:i/>
          <w:iCs/>
          <w:lang w:val="es-PE"/>
        </w:rPr>
        <w:t>–</w:t>
      </w:r>
      <w:r w:rsidR="00125E99" w:rsidRPr="00A65545">
        <w:rPr>
          <w:i/>
          <w:iCs/>
          <w:lang w:val="es-PE"/>
        </w:rPr>
        <w:t>citta</w:t>
      </w:r>
      <w:r w:rsidR="00125E99">
        <w:rPr>
          <w:lang w:val="es-PE"/>
        </w:rPr>
        <w:t>)</w:t>
      </w:r>
      <w:r w:rsidR="00F47785">
        <w:rPr>
          <w:i/>
          <w:iCs/>
          <w:lang w:val="es-PE"/>
        </w:rPr>
        <w:t>,</w:t>
      </w:r>
      <w:r w:rsidRPr="00A65545">
        <w:rPr>
          <w:lang w:val="es-PE"/>
        </w:rPr>
        <w:t xml:space="preserve"> </w:t>
      </w:r>
      <w:r w:rsidR="00F47785">
        <w:rPr>
          <w:lang w:val="es-PE"/>
        </w:rPr>
        <w:t xml:space="preserve">ya </w:t>
      </w:r>
      <w:r w:rsidRPr="00A65545">
        <w:rPr>
          <w:lang w:val="es-PE"/>
        </w:rPr>
        <w:t>que ocurr</w:t>
      </w:r>
      <w:r w:rsidR="00213CB8">
        <w:rPr>
          <w:lang w:val="es-PE"/>
        </w:rPr>
        <w:t>iría</w:t>
      </w:r>
      <w:r w:rsidRPr="00A65545">
        <w:rPr>
          <w:lang w:val="es-PE"/>
        </w:rPr>
        <w:t xml:space="preserve"> </w:t>
      </w:r>
      <w:r w:rsidR="00F47785">
        <w:rPr>
          <w:lang w:val="es-PE"/>
        </w:rPr>
        <w:t xml:space="preserve">sobre </w:t>
      </w:r>
      <w:r w:rsidRPr="00A65545">
        <w:rPr>
          <w:lang w:val="es-PE"/>
        </w:rPr>
        <w:t xml:space="preserve">la superficie sensorial de la </w:t>
      </w:r>
      <w:r w:rsidRPr="00213CB8">
        <w:rPr>
          <w:i/>
          <w:iCs/>
          <w:lang w:val="es-PE"/>
        </w:rPr>
        <w:t>lengua</w:t>
      </w:r>
      <w:r w:rsidRPr="00A65545">
        <w:rPr>
          <w:lang w:val="es-PE"/>
        </w:rPr>
        <w:t>. Cuando el sabor dej</w:t>
      </w:r>
      <w:r w:rsidR="001F623E">
        <w:rPr>
          <w:lang w:val="es-PE"/>
        </w:rPr>
        <w:t>e</w:t>
      </w:r>
      <w:r w:rsidRPr="00A65545">
        <w:rPr>
          <w:lang w:val="es-PE"/>
        </w:rPr>
        <w:t xml:space="preserve"> de sentirse, el proceso cognitivo también desaparece</w:t>
      </w:r>
      <w:r w:rsidR="001F623E">
        <w:rPr>
          <w:lang w:val="es-PE"/>
        </w:rPr>
        <w:t>rá</w:t>
      </w:r>
      <w:r w:rsidRPr="00A65545">
        <w:rPr>
          <w:lang w:val="es-PE"/>
        </w:rPr>
        <w:t>.</w:t>
      </w:r>
    </w:p>
    <w:p w14:paraId="0C1881F9" w14:textId="1797F013" w:rsidR="002001C6" w:rsidRPr="002001C6" w:rsidRDefault="002001C6" w:rsidP="00363FFC">
      <w:pPr>
        <w:rPr>
          <w:lang w:val="es-PE"/>
        </w:rPr>
      </w:pPr>
      <w:r w:rsidRPr="002001C6">
        <w:rPr>
          <w:lang w:val="es-PE"/>
        </w:rPr>
        <w:t xml:space="preserve">El impacto </w:t>
      </w:r>
      <w:r w:rsidR="001F623E">
        <w:rPr>
          <w:lang w:val="es-PE"/>
        </w:rPr>
        <w:t xml:space="preserve">sobre </w:t>
      </w:r>
      <w:r w:rsidRPr="002001C6">
        <w:rPr>
          <w:lang w:val="es-PE"/>
        </w:rPr>
        <w:t xml:space="preserve">la superficie sensorial de la </w:t>
      </w:r>
      <w:r w:rsidRPr="00213CB8">
        <w:rPr>
          <w:i/>
          <w:iCs/>
          <w:lang w:val="es-PE"/>
        </w:rPr>
        <w:t>con</w:t>
      </w:r>
      <w:r w:rsidR="00213CB8" w:rsidRPr="00213CB8">
        <w:rPr>
          <w:i/>
          <w:iCs/>
          <w:lang w:val="es-PE"/>
        </w:rPr>
        <w:t>s</w:t>
      </w:r>
      <w:r w:rsidRPr="00213CB8">
        <w:rPr>
          <w:i/>
          <w:iCs/>
          <w:lang w:val="es-PE"/>
        </w:rPr>
        <w:t>ciencia</w:t>
      </w:r>
      <w:r w:rsidRPr="002001C6">
        <w:rPr>
          <w:lang w:val="es-PE"/>
        </w:rPr>
        <w:t xml:space="preserve"> </w:t>
      </w:r>
      <w:r w:rsidR="001F623E">
        <w:rPr>
          <w:lang w:val="es-PE"/>
        </w:rPr>
        <w:t xml:space="preserve">gustativa </w:t>
      </w:r>
      <w:r w:rsidRPr="002001C6">
        <w:rPr>
          <w:lang w:val="es-PE"/>
        </w:rPr>
        <w:t>también desencadena</w:t>
      </w:r>
      <w:r w:rsidR="001F623E">
        <w:rPr>
          <w:lang w:val="es-PE"/>
        </w:rPr>
        <w:t>rá</w:t>
      </w:r>
      <w:r w:rsidRPr="002001C6">
        <w:rPr>
          <w:lang w:val="es-PE"/>
        </w:rPr>
        <w:t xml:space="preserve"> repetidamente el proceso cognitivo de este sabor y cuando este sabor dej</w:t>
      </w:r>
      <w:r w:rsidR="001F623E">
        <w:rPr>
          <w:lang w:val="es-PE"/>
        </w:rPr>
        <w:t>e</w:t>
      </w:r>
      <w:r w:rsidRPr="002001C6">
        <w:rPr>
          <w:lang w:val="es-PE"/>
        </w:rPr>
        <w:t xml:space="preserve"> de entrar en contacto</w:t>
      </w:r>
      <w:r w:rsidR="00213CB8">
        <w:rPr>
          <w:lang w:val="es-PE"/>
        </w:rPr>
        <w:t xml:space="preserve"> con la </w:t>
      </w:r>
      <w:r w:rsidR="00213CB8" w:rsidRPr="00213CB8">
        <w:rPr>
          <w:i/>
          <w:iCs/>
          <w:lang w:val="es-PE"/>
        </w:rPr>
        <w:t>lengua</w:t>
      </w:r>
      <w:r w:rsidRPr="002001C6">
        <w:rPr>
          <w:lang w:val="es-PE"/>
        </w:rPr>
        <w:t>, el proceso cognitivo también cesa</w:t>
      </w:r>
      <w:r w:rsidR="001F623E">
        <w:rPr>
          <w:lang w:val="es-PE"/>
        </w:rPr>
        <w:t>rá</w:t>
      </w:r>
      <w:r w:rsidRPr="002001C6">
        <w:rPr>
          <w:lang w:val="es-PE"/>
        </w:rPr>
        <w:t>. (T</w:t>
      </w:r>
      <w:r w:rsidR="001F623E">
        <w:rPr>
          <w:lang w:val="es-PE"/>
        </w:rPr>
        <w:t>é</w:t>
      </w:r>
      <w:r w:rsidRPr="002001C6">
        <w:rPr>
          <w:lang w:val="es-PE"/>
        </w:rPr>
        <w:t>n</w:t>
      </w:r>
      <w:r w:rsidR="001F623E">
        <w:rPr>
          <w:lang w:val="es-PE"/>
        </w:rPr>
        <w:t>gase</w:t>
      </w:r>
      <w:r w:rsidRPr="002001C6">
        <w:rPr>
          <w:lang w:val="es-PE"/>
        </w:rPr>
        <w:t xml:space="preserve"> en cuenta que cualquier sabor que entre en contacto con la </w:t>
      </w:r>
      <w:r w:rsidRPr="00213CB8">
        <w:rPr>
          <w:i/>
          <w:iCs/>
          <w:lang w:val="es-PE"/>
        </w:rPr>
        <w:t>lengua</w:t>
      </w:r>
      <w:r w:rsidRPr="002001C6">
        <w:rPr>
          <w:lang w:val="es-PE"/>
        </w:rPr>
        <w:t xml:space="preserve"> pasa</w:t>
      </w:r>
      <w:r w:rsidR="001F623E">
        <w:rPr>
          <w:lang w:val="es-PE"/>
        </w:rPr>
        <w:t>rá</w:t>
      </w:r>
      <w:r w:rsidRPr="002001C6">
        <w:rPr>
          <w:lang w:val="es-PE"/>
        </w:rPr>
        <w:t xml:space="preserve"> por el mismo proceso)</w:t>
      </w:r>
      <w:r w:rsidR="001F623E">
        <w:rPr>
          <w:lang w:val="es-PE"/>
        </w:rPr>
        <w:t>.</w:t>
      </w:r>
    </w:p>
    <w:p w14:paraId="2ED3FA57" w14:textId="7180DC4C" w:rsidR="002001C6" w:rsidRDefault="005305E0" w:rsidP="005305E0">
      <w:pPr>
        <w:pStyle w:val="FinSeccion"/>
        <w:rPr>
          <w:lang w:val="es-PE"/>
        </w:rPr>
      </w:pPr>
      <w:r>
        <w:rPr>
          <w:lang w:val="es-PE"/>
        </w:rPr>
        <w:t>[Así</w:t>
      </w:r>
      <w:r w:rsidR="002001C6" w:rsidRPr="002001C6">
        <w:rPr>
          <w:lang w:val="es-PE"/>
        </w:rPr>
        <w:t xml:space="preserve"> concluye la exposición sobre cómo contemplar </w:t>
      </w:r>
      <w:r w:rsidR="0062128E">
        <w:rPr>
          <w:lang w:val="es-PE"/>
        </w:rPr>
        <w:t xml:space="preserve">la interacción </w:t>
      </w:r>
      <w:r w:rsidR="00D8023F">
        <w:rPr>
          <w:lang w:val="es-PE"/>
        </w:rPr>
        <w:t xml:space="preserve">entre </w:t>
      </w:r>
      <w:r w:rsidR="002001C6" w:rsidRPr="002001C6">
        <w:rPr>
          <w:lang w:val="es-PE"/>
        </w:rPr>
        <w:t xml:space="preserve">la superficie sensorial de la </w:t>
      </w:r>
      <w:r w:rsidR="002001C6" w:rsidRPr="00213CB8">
        <w:rPr>
          <w:i/>
          <w:iCs/>
          <w:lang w:val="es-PE"/>
        </w:rPr>
        <w:t>lengua</w:t>
      </w:r>
      <w:r w:rsidR="002001C6" w:rsidRPr="002001C6">
        <w:rPr>
          <w:lang w:val="es-PE"/>
        </w:rPr>
        <w:t xml:space="preserve">, los diversos sabores y el </w:t>
      </w:r>
      <w:r w:rsidR="002001C6" w:rsidRPr="002001C6">
        <w:rPr>
          <w:i/>
          <w:iCs/>
          <w:lang w:val="es-PE"/>
        </w:rPr>
        <w:t>jivhāviññāṇacitta</w:t>
      </w:r>
      <w:r w:rsidR="002001C6" w:rsidRPr="002001C6">
        <w:rPr>
          <w:lang w:val="es-PE"/>
        </w:rPr>
        <w:t xml:space="preserve">, </w:t>
      </w:r>
      <w:r w:rsidR="00D8023F">
        <w:rPr>
          <w:lang w:val="es-PE"/>
        </w:rPr>
        <w:t xml:space="preserve">es decir, </w:t>
      </w:r>
      <w:r w:rsidR="002001C6" w:rsidRPr="002001C6">
        <w:rPr>
          <w:lang w:val="es-PE"/>
        </w:rPr>
        <w:t>el proceso cognitivo gust</w:t>
      </w:r>
      <w:r w:rsidR="00D8023F">
        <w:rPr>
          <w:lang w:val="es-PE"/>
        </w:rPr>
        <w:t>ativo</w:t>
      </w:r>
      <w:r>
        <w:rPr>
          <w:lang w:val="es-PE"/>
        </w:rPr>
        <w:t>]</w:t>
      </w:r>
      <w:r w:rsidR="002001C6" w:rsidRPr="002001C6">
        <w:rPr>
          <w:lang w:val="es-PE"/>
        </w:rPr>
        <w:t>.</w:t>
      </w:r>
    </w:p>
    <w:p w14:paraId="47A01878" w14:textId="77777777" w:rsidR="002001C6" w:rsidRPr="002001C6" w:rsidRDefault="002001C6" w:rsidP="00141667">
      <w:pPr>
        <w:rPr>
          <w:lang w:val="es-PE"/>
        </w:rPr>
      </w:pPr>
    </w:p>
    <w:p w14:paraId="2391022D" w14:textId="0555278E" w:rsidR="00CD383B" w:rsidRPr="002001C6" w:rsidRDefault="002001C6" w:rsidP="00CD383B">
      <w:pPr>
        <w:pStyle w:val="Ttulo3"/>
        <w:rPr>
          <w:lang w:val="es-PE"/>
        </w:rPr>
      </w:pPr>
      <w:r w:rsidRPr="002001C6">
        <w:rPr>
          <w:i/>
          <w:iCs/>
          <w:lang w:val="es-PE"/>
        </w:rPr>
        <w:t>Kayaviññ</w:t>
      </w:r>
      <w:r w:rsidR="00B00AEF" w:rsidRPr="002001C6">
        <w:rPr>
          <w:i/>
          <w:iCs/>
          <w:lang w:val="es-PE"/>
        </w:rPr>
        <w:t>ā</w:t>
      </w:r>
      <w:r w:rsidRPr="002001C6">
        <w:rPr>
          <w:i/>
          <w:iCs/>
          <w:lang w:val="es-PE"/>
        </w:rPr>
        <w:t>ṇaci</w:t>
      </w:r>
      <w:r w:rsidR="00B00AEF">
        <w:rPr>
          <w:i/>
          <w:iCs/>
          <w:lang w:val="es-PE"/>
        </w:rPr>
        <w:t>t</w:t>
      </w:r>
      <w:r w:rsidRPr="002001C6">
        <w:rPr>
          <w:i/>
          <w:iCs/>
          <w:lang w:val="es-PE"/>
        </w:rPr>
        <w:t>tā</w:t>
      </w:r>
    </w:p>
    <w:p w14:paraId="1648BECA" w14:textId="678E5BD1" w:rsidR="002001C6" w:rsidRPr="002001C6" w:rsidRDefault="002001C6" w:rsidP="00EC374E">
      <w:pPr>
        <w:rPr>
          <w:lang w:val="es-PE"/>
        </w:rPr>
      </w:pPr>
      <w:r w:rsidRPr="002001C6">
        <w:rPr>
          <w:lang w:val="es-PE"/>
        </w:rPr>
        <w:t xml:space="preserve">Desde la </w:t>
      </w:r>
      <w:r w:rsidR="00A64761">
        <w:rPr>
          <w:lang w:val="es-PE"/>
        </w:rPr>
        <w:t>mollera</w:t>
      </w:r>
      <w:r w:rsidRPr="002001C6">
        <w:rPr>
          <w:lang w:val="es-PE"/>
        </w:rPr>
        <w:t xml:space="preserve"> de la cabeza hasta las plantas del pie, </w:t>
      </w:r>
      <w:r w:rsidR="00AE5932">
        <w:rPr>
          <w:lang w:val="es-PE"/>
        </w:rPr>
        <w:t>é</w:t>
      </w:r>
      <w:r w:rsidR="0035167E">
        <w:rPr>
          <w:lang w:val="es-PE"/>
        </w:rPr>
        <w:t>s</w:t>
      </w:r>
      <w:r w:rsidR="00BE5E1B">
        <w:rPr>
          <w:lang w:val="es-PE"/>
        </w:rPr>
        <w:t>ta corresponderá a</w:t>
      </w:r>
      <w:r w:rsidR="0035167E">
        <w:rPr>
          <w:lang w:val="es-PE"/>
        </w:rPr>
        <w:t xml:space="preserve"> </w:t>
      </w:r>
      <w:r w:rsidRPr="002001C6">
        <w:rPr>
          <w:lang w:val="es-PE"/>
        </w:rPr>
        <w:t>la con</w:t>
      </w:r>
      <w:r w:rsidR="00A64761">
        <w:rPr>
          <w:lang w:val="es-PE"/>
        </w:rPr>
        <w:t>s</w:t>
      </w:r>
      <w:r w:rsidRPr="002001C6">
        <w:rPr>
          <w:lang w:val="es-PE"/>
        </w:rPr>
        <w:t xml:space="preserve">ciencia </w:t>
      </w:r>
      <w:r w:rsidR="0035167E">
        <w:rPr>
          <w:lang w:val="es-PE"/>
        </w:rPr>
        <w:t xml:space="preserve">que </w:t>
      </w:r>
      <w:r w:rsidRPr="002001C6">
        <w:rPr>
          <w:lang w:val="es-PE"/>
        </w:rPr>
        <w:t xml:space="preserve">se difunde por todo el cuerpo; </w:t>
      </w:r>
      <w:r w:rsidR="00332EFB">
        <w:rPr>
          <w:lang w:val="es-PE"/>
        </w:rPr>
        <w:t>al pincharse</w:t>
      </w:r>
      <w:r w:rsidRPr="002001C6">
        <w:rPr>
          <w:lang w:val="es-PE"/>
        </w:rPr>
        <w:t xml:space="preserve"> </w:t>
      </w:r>
      <w:r w:rsidR="00BE5E1B">
        <w:rPr>
          <w:lang w:val="es-PE"/>
        </w:rPr>
        <w:t xml:space="preserve">uno </w:t>
      </w:r>
      <w:r w:rsidRPr="002001C6">
        <w:rPr>
          <w:lang w:val="es-PE"/>
        </w:rPr>
        <w:t xml:space="preserve">con una aguja afilada, se </w:t>
      </w:r>
      <w:r w:rsidR="00332EFB">
        <w:rPr>
          <w:lang w:val="es-PE"/>
        </w:rPr>
        <w:t xml:space="preserve">podría </w:t>
      </w:r>
      <w:r w:rsidRPr="002001C6">
        <w:rPr>
          <w:lang w:val="es-PE"/>
        </w:rPr>
        <w:t>determinar que dondequiera que se sient</w:t>
      </w:r>
      <w:r w:rsidR="0035167E">
        <w:rPr>
          <w:lang w:val="es-PE"/>
        </w:rPr>
        <w:t>a</w:t>
      </w:r>
      <w:r w:rsidRPr="002001C6">
        <w:rPr>
          <w:lang w:val="es-PE"/>
        </w:rPr>
        <w:t xml:space="preserve"> una sensación de </w:t>
      </w:r>
      <w:r w:rsidR="00332EFB">
        <w:rPr>
          <w:lang w:val="es-PE"/>
        </w:rPr>
        <w:t xml:space="preserve">dicho </w:t>
      </w:r>
      <w:r w:rsidRPr="002001C6">
        <w:rPr>
          <w:lang w:val="es-PE"/>
        </w:rPr>
        <w:t xml:space="preserve">pinchazo, </w:t>
      </w:r>
      <w:r w:rsidR="00077C95">
        <w:rPr>
          <w:lang w:val="es-PE"/>
        </w:rPr>
        <w:t xml:space="preserve">se </w:t>
      </w:r>
      <w:r w:rsidRPr="002001C6">
        <w:rPr>
          <w:lang w:val="es-PE"/>
        </w:rPr>
        <w:t>marca</w:t>
      </w:r>
      <w:r w:rsidR="0035167E">
        <w:rPr>
          <w:lang w:val="es-PE"/>
        </w:rPr>
        <w:t>rá</w:t>
      </w:r>
      <w:r w:rsidRPr="002001C6">
        <w:rPr>
          <w:lang w:val="es-PE"/>
        </w:rPr>
        <w:t xml:space="preserve"> un punto donde est</w:t>
      </w:r>
      <w:r w:rsidR="0035167E">
        <w:rPr>
          <w:lang w:val="es-PE"/>
        </w:rPr>
        <w:t>ar</w:t>
      </w:r>
      <w:r w:rsidRPr="002001C6">
        <w:rPr>
          <w:lang w:val="es-PE"/>
        </w:rPr>
        <w:t xml:space="preserve">á presente </w:t>
      </w:r>
      <w:r w:rsidR="00E57EDC">
        <w:rPr>
          <w:lang w:val="es-PE"/>
        </w:rPr>
        <w:t xml:space="preserve">sobre </w:t>
      </w:r>
      <w:r w:rsidRPr="002001C6">
        <w:rPr>
          <w:lang w:val="es-PE"/>
        </w:rPr>
        <w:t>la superficie sensorial del cuerpo.</w:t>
      </w:r>
    </w:p>
    <w:p w14:paraId="6DDFC716" w14:textId="77777777" w:rsidR="00553196" w:rsidRPr="002001C6" w:rsidRDefault="00553196">
      <w:pPr>
        <w:ind w:firstLine="0"/>
        <w:rPr>
          <w:sz w:val="20"/>
          <w:szCs w:val="22"/>
          <w:lang w:val="es-PE"/>
        </w:rPr>
      </w:pPr>
      <w:r w:rsidRPr="002001C6">
        <w:rPr>
          <w:sz w:val="20"/>
          <w:szCs w:val="22"/>
          <w:lang w:val="es-PE"/>
        </w:rPr>
        <w:br w:type="page"/>
      </w:r>
    </w:p>
    <w:p w14:paraId="1DDFBBF3" w14:textId="77777777" w:rsidR="00CD383B" w:rsidRPr="002001C6" w:rsidRDefault="00CD383B" w:rsidP="00CD383B">
      <w:pPr>
        <w:spacing w:after="60"/>
        <w:rPr>
          <w:sz w:val="20"/>
          <w:szCs w:val="22"/>
          <w:lang w:val="es-PE"/>
        </w:rPr>
      </w:pPr>
    </w:p>
    <w:p w14:paraId="6831764E" w14:textId="6DB3BA83" w:rsidR="00077C95" w:rsidRPr="00077C95" w:rsidRDefault="00077C95" w:rsidP="00071ECD">
      <w:pPr>
        <w:rPr>
          <w:lang w:val="es-PE"/>
        </w:rPr>
      </w:pPr>
      <w:r w:rsidRPr="00077C95">
        <w:rPr>
          <w:lang w:val="es-PE"/>
        </w:rPr>
        <w:t xml:space="preserve">Todo tipo de elementos de </w:t>
      </w:r>
      <w:r w:rsidR="00F87D65">
        <w:rPr>
          <w:lang w:val="es-PE"/>
        </w:rPr>
        <w:t xml:space="preserve">la </w:t>
      </w:r>
      <w:r w:rsidRPr="00077C95">
        <w:rPr>
          <w:lang w:val="es-PE"/>
        </w:rPr>
        <w:t xml:space="preserve">extensión, </w:t>
      </w:r>
      <w:r w:rsidR="00F87D65">
        <w:rPr>
          <w:lang w:val="es-PE"/>
        </w:rPr>
        <w:t>densos</w:t>
      </w:r>
      <w:r w:rsidRPr="00077C95">
        <w:rPr>
          <w:lang w:val="es-PE"/>
        </w:rPr>
        <w:t xml:space="preserve"> y </w:t>
      </w:r>
      <w:r w:rsidR="00F87D65">
        <w:rPr>
          <w:lang w:val="es-PE"/>
        </w:rPr>
        <w:t>sutiles</w:t>
      </w:r>
      <w:r w:rsidR="00774DB6">
        <w:rPr>
          <w:lang w:val="es-PE"/>
        </w:rPr>
        <w:t>;</w:t>
      </w:r>
      <w:r w:rsidRPr="00077C95">
        <w:rPr>
          <w:lang w:val="es-PE"/>
        </w:rPr>
        <w:t xml:space="preserve"> de </w:t>
      </w:r>
      <w:r w:rsidR="00C52F0F">
        <w:rPr>
          <w:lang w:val="es-PE"/>
        </w:rPr>
        <w:t>temperatura,</w:t>
      </w:r>
      <w:r w:rsidRPr="00077C95">
        <w:rPr>
          <w:lang w:val="es-PE"/>
        </w:rPr>
        <w:t xml:space="preserve"> de</w:t>
      </w:r>
      <w:r w:rsidR="00C52F0F">
        <w:rPr>
          <w:lang w:val="es-PE"/>
        </w:rPr>
        <w:t>sde</w:t>
      </w:r>
      <w:r w:rsidRPr="00077C95">
        <w:rPr>
          <w:lang w:val="es-PE"/>
        </w:rPr>
        <w:t xml:space="preserve"> </w:t>
      </w:r>
      <w:r w:rsidR="00C52F0F">
        <w:rPr>
          <w:lang w:val="es-PE"/>
        </w:rPr>
        <w:t xml:space="preserve">el </w:t>
      </w:r>
      <w:r w:rsidRPr="00077C95">
        <w:rPr>
          <w:lang w:val="es-PE"/>
        </w:rPr>
        <w:t xml:space="preserve">frío </w:t>
      </w:r>
      <w:r w:rsidR="00C52F0F">
        <w:rPr>
          <w:lang w:val="es-PE"/>
        </w:rPr>
        <w:t>hasta lo</w:t>
      </w:r>
      <w:r w:rsidRPr="00077C95">
        <w:rPr>
          <w:lang w:val="es-PE"/>
        </w:rPr>
        <w:t xml:space="preserve"> caliente</w:t>
      </w:r>
      <w:r w:rsidR="00774DB6">
        <w:rPr>
          <w:lang w:val="es-PE"/>
        </w:rPr>
        <w:t>;</w:t>
      </w:r>
      <w:r w:rsidRPr="00077C95">
        <w:rPr>
          <w:lang w:val="es-PE"/>
        </w:rPr>
        <w:t xml:space="preserve"> de </w:t>
      </w:r>
      <w:r w:rsidR="00C52F0F">
        <w:rPr>
          <w:lang w:val="es-PE"/>
        </w:rPr>
        <w:t xml:space="preserve">la </w:t>
      </w:r>
      <w:r w:rsidRPr="00077C95">
        <w:rPr>
          <w:lang w:val="es-PE"/>
        </w:rPr>
        <w:t>cohesión, de</w:t>
      </w:r>
      <w:r w:rsidR="00F942E7">
        <w:rPr>
          <w:lang w:val="es-PE"/>
        </w:rPr>
        <w:t>sde</w:t>
      </w:r>
      <w:r w:rsidRPr="00077C95">
        <w:rPr>
          <w:lang w:val="es-PE"/>
        </w:rPr>
        <w:t xml:space="preserve"> </w:t>
      </w:r>
      <w:r w:rsidR="00F942E7">
        <w:rPr>
          <w:lang w:val="es-PE"/>
        </w:rPr>
        <w:t>un</w:t>
      </w:r>
      <w:r w:rsidR="00C52F0F">
        <w:rPr>
          <w:lang w:val="es-PE"/>
        </w:rPr>
        <w:t xml:space="preserve"> </w:t>
      </w:r>
      <w:r w:rsidR="00F942E7" w:rsidRPr="00077C95">
        <w:rPr>
          <w:lang w:val="es-PE"/>
        </w:rPr>
        <w:t xml:space="preserve">momento </w:t>
      </w:r>
      <w:r w:rsidRPr="00077C95">
        <w:rPr>
          <w:lang w:val="es-PE"/>
        </w:rPr>
        <w:t xml:space="preserve">violento a </w:t>
      </w:r>
      <w:r w:rsidR="00F942E7">
        <w:rPr>
          <w:lang w:val="es-PE"/>
        </w:rPr>
        <w:t xml:space="preserve">uno </w:t>
      </w:r>
      <w:r w:rsidRPr="00077C95">
        <w:rPr>
          <w:lang w:val="es-PE"/>
        </w:rPr>
        <w:t>suave</w:t>
      </w:r>
      <w:r w:rsidR="00774DB6">
        <w:rPr>
          <w:lang w:val="es-PE"/>
        </w:rPr>
        <w:t>;</w:t>
      </w:r>
      <w:r w:rsidRPr="00077C95">
        <w:rPr>
          <w:lang w:val="es-PE"/>
        </w:rPr>
        <w:t xml:space="preserve"> todos termina</w:t>
      </w:r>
      <w:r w:rsidR="008130BD">
        <w:rPr>
          <w:lang w:val="es-PE"/>
        </w:rPr>
        <w:t>rá</w:t>
      </w:r>
      <w:r w:rsidRPr="00077C95">
        <w:rPr>
          <w:lang w:val="es-PE"/>
        </w:rPr>
        <w:t>n en la superficie sensorial de la con</w:t>
      </w:r>
      <w:r w:rsidR="008130BD">
        <w:rPr>
          <w:lang w:val="es-PE"/>
        </w:rPr>
        <w:t>s</w:t>
      </w:r>
      <w:r w:rsidRPr="00077C95">
        <w:rPr>
          <w:lang w:val="es-PE"/>
        </w:rPr>
        <w:t>ciencia</w:t>
      </w:r>
      <w:r w:rsidR="004B4931">
        <w:rPr>
          <w:lang w:val="es-PE"/>
        </w:rPr>
        <w:t xml:space="preserve"> </w:t>
      </w:r>
      <w:r w:rsidR="004B4931" w:rsidRPr="004B4931">
        <w:rPr>
          <w:color w:val="7030A0"/>
          <w:lang w:val="es-PE"/>
        </w:rPr>
        <w:t>táctil</w:t>
      </w:r>
      <w:r w:rsidRPr="00077C95">
        <w:rPr>
          <w:lang w:val="es-PE"/>
        </w:rPr>
        <w:t>. Siempre que se sient</w:t>
      </w:r>
      <w:r w:rsidR="008130BD">
        <w:rPr>
          <w:lang w:val="es-PE"/>
        </w:rPr>
        <w:t>a</w:t>
      </w:r>
      <w:r w:rsidRPr="00077C95">
        <w:rPr>
          <w:lang w:val="es-PE"/>
        </w:rPr>
        <w:t xml:space="preserve"> la sensación de calor al tostar </w:t>
      </w:r>
      <w:r w:rsidR="003A1B43">
        <w:rPr>
          <w:lang w:val="es-PE"/>
        </w:rPr>
        <w:t xml:space="preserve">algo, </w:t>
      </w:r>
      <w:r w:rsidRPr="00077C95">
        <w:rPr>
          <w:lang w:val="es-PE"/>
        </w:rPr>
        <w:t>las plantas de los pies frente al fuego, o la sensación de frescura que sur</w:t>
      </w:r>
      <w:r w:rsidR="004B4931">
        <w:rPr>
          <w:lang w:val="es-PE"/>
        </w:rPr>
        <w:t>ja</w:t>
      </w:r>
      <w:r w:rsidRPr="00077C95">
        <w:rPr>
          <w:lang w:val="es-PE"/>
        </w:rPr>
        <w:t xml:space="preserve"> tras lavar las plantas </w:t>
      </w:r>
      <w:r w:rsidR="003A1B43">
        <w:rPr>
          <w:lang w:val="es-PE"/>
        </w:rPr>
        <w:t xml:space="preserve">de los pies </w:t>
      </w:r>
      <w:r w:rsidRPr="00077C95">
        <w:rPr>
          <w:lang w:val="es-PE"/>
        </w:rPr>
        <w:t xml:space="preserve">con agua, </w:t>
      </w:r>
      <w:r w:rsidR="004B4931">
        <w:rPr>
          <w:lang w:val="es-PE"/>
        </w:rPr>
        <w:t xml:space="preserve">todas </w:t>
      </w:r>
      <w:r w:rsidRPr="00077C95">
        <w:rPr>
          <w:lang w:val="es-PE"/>
        </w:rPr>
        <w:t>estas sensaciones de frescura o calor afecta</w:t>
      </w:r>
      <w:r w:rsidR="003A1B43">
        <w:rPr>
          <w:lang w:val="es-PE"/>
        </w:rPr>
        <w:t>rá</w:t>
      </w:r>
      <w:r w:rsidRPr="00077C95">
        <w:rPr>
          <w:lang w:val="es-PE"/>
        </w:rPr>
        <w:t xml:space="preserve">n una vez a la superficie sensorial de las plantas de los pies y otra a la superficie sensorial de la </w:t>
      </w:r>
      <w:r w:rsidRPr="00372F5F">
        <w:rPr>
          <w:i/>
          <w:iCs/>
          <w:lang w:val="es-PE"/>
        </w:rPr>
        <w:t>con</w:t>
      </w:r>
      <w:r w:rsidR="003A1B43" w:rsidRPr="00372F5F">
        <w:rPr>
          <w:i/>
          <w:iCs/>
          <w:lang w:val="es-PE"/>
        </w:rPr>
        <w:t>s</w:t>
      </w:r>
      <w:r w:rsidRPr="00372F5F">
        <w:rPr>
          <w:i/>
          <w:iCs/>
          <w:lang w:val="es-PE"/>
        </w:rPr>
        <w:t>ciencia</w:t>
      </w:r>
      <w:r w:rsidR="00372F5F">
        <w:rPr>
          <w:lang w:val="es-PE"/>
        </w:rPr>
        <w:t xml:space="preserve"> táctil</w:t>
      </w:r>
      <w:r w:rsidRPr="00077C95">
        <w:rPr>
          <w:lang w:val="es-PE"/>
        </w:rPr>
        <w:t>.</w:t>
      </w:r>
    </w:p>
    <w:p w14:paraId="21951AA5" w14:textId="6801BF29" w:rsidR="002767E4" w:rsidRPr="002767E4" w:rsidRDefault="002767E4" w:rsidP="00957334">
      <w:pPr>
        <w:rPr>
          <w:lang w:val="es-PE"/>
        </w:rPr>
      </w:pPr>
      <w:r w:rsidRPr="002767E4">
        <w:rPr>
          <w:lang w:val="es-PE"/>
        </w:rPr>
        <w:t xml:space="preserve">Este impacto </w:t>
      </w:r>
      <w:r w:rsidR="00372F5F">
        <w:rPr>
          <w:lang w:val="es-PE"/>
        </w:rPr>
        <w:t xml:space="preserve">serán </w:t>
      </w:r>
      <w:r w:rsidRPr="002767E4">
        <w:rPr>
          <w:lang w:val="es-PE"/>
        </w:rPr>
        <w:t xml:space="preserve">tan poderoso como el impacto de un rayo. Como resultado de este impacto, </w:t>
      </w:r>
      <w:r w:rsidRPr="002767E4">
        <w:rPr>
          <w:i/>
          <w:iCs/>
          <w:lang w:val="es-PE"/>
        </w:rPr>
        <w:t xml:space="preserve"> </w:t>
      </w:r>
      <w:r w:rsidR="003A1B43">
        <w:rPr>
          <w:lang w:val="es-PE"/>
        </w:rPr>
        <w:t xml:space="preserve">se sentirá </w:t>
      </w:r>
      <w:r w:rsidRPr="002767E4">
        <w:rPr>
          <w:i/>
          <w:iCs/>
          <w:lang w:val="es-PE"/>
        </w:rPr>
        <w:t>kāyaviññāṇacitta</w:t>
      </w:r>
      <w:r w:rsidRPr="002767E4">
        <w:rPr>
          <w:lang w:val="es-PE"/>
        </w:rPr>
        <w:t xml:space="preserve"> </w:t>
      </w:r>
      <w:r w:rsidR="00372F5F">
        <w:rPr>
          <w:lang w:val="es-PE"/>
        </w:rPr>
        <w:t>(</w:t>
      </w:r>
      <w:r w:rsidR="00372F5F" w:rsidRPr="002767E4">
        <w:rPr>
          <w:i/>
          <w:iCs/>
          <w:lang w:val="es-PE"/>
        </w:rPr>
        <w:t>kāya</w:t>
      </w:r>
      <w:r w:rsidR="00372F5F">
        <w:rPr>
          <w:rFonts w:ascii="Cormorant" w:hAnsi="Cormorant" w:cs="Cormorant"/>
          <w:i/>
          <w:iCs/>
          <w:lang w:val="es-PE"/>
        </w:rPr>
        <w:t>–</w:t>
      </w:r>
      <w:r w:rsidR="00372F5F" w:rsidRPr="002767E4">
        <w:rPr>
          <w:i/>
          <w:iCs/>
          <w:lang w:val="es-PE"/>
        </w:rPr>
        <w:t>viññāṇa</w:t>
      </w:r>
      <w:r w:rsidR="00372F5F">
        <w:rPr>
          <w:rFonts w:ascii="Cormorant" w:hAnsi="Cormorant" w:cs="Cormorant"/>
          <w:i/>
          <w:iCs/>
          <w:lang w:val="es-PE"/>
        </w:rPr>
        <w:t>–</w:t>
      </w:r>
      <w:r w:rsidR="00372F5F" w:rsidRPr="002767E4">
        <w:rPr>
          <w:i/>
          <w:iCs/>
          <w:lang w:val="es-PE"/>
        </w:rPr>
        <w:t>citta</w:t>
      </w:r>
      <w:r w:rsidR="00372F5F">
        <w:rPr>
          <w:i/>
          <w:iCs/>
          <w:lang w:val="es-PE"/>
        </w:rPr>
        <w:t>)</w:t>
      </w:r>
      <w:r w:rsidR="00372F5F" w:rsidRPr="002767E4">
        <w:rPr>
          <w:lang w:val="es-PE"/>
        </w:rPr>
        <w:t xml:space="preserve"> </w:t>
      </w:r>
      <w:r w:rsidRPr="002767E4">
        <w:rPr>
          <w:lang w:val="es-PE"/>
        </w:rPr>
        <w:t xml:space="preserve">en toda la planta del pie. En el corazón, </w:t>
      </w:r>
      <w:r w:rsidR="005F0361">
        <w:rPr>
          <w:lang w:val="es-PE"/>
        </w:rPr>
        <w:t xml:space="preserve">en </w:t>
      </w:r>
      <w:r w:rsidRPr="002767E4">
        <w:rPr>
          <w:lang w:val="es-PE"/>
        </w:rPr>
        <w:t xml:space="preserve">el asiento de la </w:t>
      </w:r>
      <w:r w:rsidRPr="00221486">
        <w:rPr>
          <w:i/>
          <w:iCs/>
          <w:lang w:val="es-PE"/>
        </w:rPr>
        <w:t>con</w:t>
      </w:r>
      <w:r w:rsidR="005F0361" w:rsidRPr="00221486">
        <w:rPr>
          <w:i/>
          <w:iCs/>
          <w:lang w:val="es-PE"/>
        </w:rPr>
        <w:t>s</w:t>
      </w:r>
      <w:r w:rsidRPr="00221486">
        <w:rPr>
          <w:i/>
          <w:iCs/>
          <w:lang w:val="es-PE"/>
        </w:rPr>
        <w:t>ciencia</w:t>
      </w:r>
      <w:r w:rsidRPr="002767E4">
        <w:rPr>
          <w:lang w:val="es-PE"/>
        </w:rPr>
        <w:t>, el proceso cognitivo de percibir el calor y el frío ocurr</w:t>
      </w:r>
      <w:r w:rsidR="005F0361">
        <w:rPr>
          <w:lang w:val="es-PE"/>
        </w:rPr>
        <w:t>irá</w:t>
      </w:r>
      <w:r w:rsidRPr="002767E4">
        <w:rPr>
          <w:lang w:val="es-PE"/>
        </w:rPr>
        <w:t xml:space="preserve"> repetidamente. Cuando este calor o frío desapare</w:t>
      </w:r>
      <w:r w:rsidR="005F0361">
        <w:rPr>
          <w:lang w:val="es-PE"/>
        </w:rPr>
        <w:t>zca</w:t>
      </w:r>
      <w:r w:rsidRPr="002767E4">
        <w:rPr>
          <w:lang w:val="es-PE"/>
        </w:rPr>
        <w:t>, el proceso cognitivo y el grupo resultante cae</w:t>
      </w:r>
      <w:r w:rsidR="005F0361">
        <w:rPr>
          <w:lang w:val="es-PE"/>
        </w:rPr>
        <w:t>rá</w:t>
      </w:r>
      <w:r w:rsidRPr="002767E4">
        <w:rPr>
          <w:lang w:val="es-PE"/>
        </w:rPr>
        <w:t>n en el olvido.</w:t>
      </w:r>
    </w:p>
    <w:p w14:paraId="702BEC61" w14:textId="5AD7FD66" w:rsidR="002767E4" w:rsidRPr="002767E4" w:rsidRDefault="002767E4" w:rsidP="00957334">
      <w:pPr>
        <w:rPr>
          <w:lang w:val="es-PE"/>
        </w:rPr>
      </w:pPr>
      <w:r w:rsidRPr="002767E4">
        <w:rPr>
          <w:lang w:val="es-PE"/>
        </w:rPr>
        <w:t xml:space="preserve">Tanto en el interior como en el exterior, </w:t>
      </w:r>
      <w:r w:rsidR="00C95A87">
        <w:rPr>
          <w:lang w:val="es-PE"/>
        </w:rPr>
        <w:t xml:space="preserve">existirán </w:t>
      </w:r>
      <w:r w:rsidRPr="002767E4">
        <w:rPr>
          <w:lang w:val="es-PE"/>
        </w:rPr>
        <w:t xml:space="preserve">zonas </w:t>
      </w:r>
      <w:r w:rsidR="00C95A87">
        <w:rPr>
          <w:lang w:val="es-PE"/>
        </w:rPr>
        <w:t xml:space="preserve">corporales </w:t>
      </w:r>
      <w:r w:rsidRPr="002767E4">
        <w:rPr>
          <w:lang w:val="es-PE"/>
        </w:rPr>
        <w:t xml:space="preserve">sensibles a la temperatura </w:t>
      </w:r>
      <w:r w:rsidR="00C95A87">
        <w:rPr>
          <w:lang w:val="es-PE"/>
        </w:rPr>
        <w:t xml:space="preserve">del </w:t>
      </w:r>
      <w:r w:rsidRPr="002767E4">
        <w:rPr>
          <w:lang w:val="es-PE"/>
        </w:rPr>
        <w:t>ambiente, al dolor, a las molestias, a las mordeduras, a la rigidez muscular, al entumecimiento o al dolor. La forma en que se sient</w:t>
      </w:r>
      <w:r w:rsidR="00C95A87">
        <w:rPr>
          <w:lang w:val="es-PE"/>
        </w:rPr>
        <w:t>a</w:t>
      </w:r>
      <w:r w:rsidRPr="002767E4">
        <w:rPr>
          <w:lang w:val="es-PE"/>
        </w:rPr>
        <w:t xml:space="preserve"> cada sensación </w:t>
      </w:r>
      <w:r w:rsidR="00E66EEC">
        <w:rPr>
          <w:lang w:val="es-PE"/>
        </w:rPr>
        <w:t>se manifestará de acuerdo a</w:t>
      </w:r>
      <w:r w:rsidRPr="002767E4">
        <w:rPr>
          <w:lang w:val="es-PE"/>
        </w:rPr>
        <w:t>l proceso anterior.</w:t>
      </w:r>
    </w:p>
    <w:p w14:paraId="7C67E55F" w14:textId="5AEC050C" w:rsidR="002767E4" w:rsidRPr="002767E4" w:rsidRDefault="00E66EEC" w:rsidP="00D758B6">
      <w:pPr>
        <w:pStyle w:val="FinSeccion"/>
        <w:rPr>
          <w:lang w:val="es-PE"/>
        </w:rPr>
      </w:pPr>
      <w:r>
        <w:rPr>
          <w:lang w:val="es-PE"/>
        </w:rPr>
        <w:t xml:space="preserve">[Así </w:t>
      </w:r>
      <w:r w:rsidR="002767E4" w:rsidRPr="002767E4">
        <w:rPr>
          <w:lang w:val="es-PE"/>
        </w:rPr>
        <w:t xml:space="preserve">concluye la exposición sobre cómo percibir el receptor sensorial del cuerpo, </w:t>
      </w:r>
      <w:r w:rsidR="00D758B6">
        <w:rPr>
          <w:lang w:val="es-PE"/>
        </w:rPr>
        <w:br/>
      </w:r>
      <w:r w:rsidR="002767E4" w:rsidRPr="002767E4">
        <w:rPr>
          <w:lang w:val="es-PE"/>
        </w:rPr>
        <w:t>la sensación del tacto y el proceso cognitivo de la sensación táctil.</w:t>
      </w:r>
      <w:r w:rsidR="002767E4" w:rsidRPr="002767E4">
        <w:rPr>
          <w:lang w:val="es-PE"/>
        </w:rPr>
        <w:br/>
      </w:r>
    </w:p>
    <w:p w14:paraId="297E39DE" w14:textId="1836A385" w:rsidR="008F6BAE" w:rsidRPr="00E84D2C" w:rsidRDefault="008F6BAE" w:rsidP="005B7FFA">
      <w:pPr>
        <w:pStyle w:val="Ttulo3"/>
        <w:rPr>
          <w:lang w:val="es-PE"/>
        </w:rPr>
      </w:pPr>
      <w:r w:rsidRPr="00E84D2C">
        <w:rPr>
          <w:i/>
          <w:iCs/>
          <w:lang w:val="es-PE"/>
        </w:rPr>
        <w:t>Manoviññ</w:t>
      </w:r>
      <w:r w:rsidR="003B4337" w:rsidRPr="00E84D2C">
        <w:rPr>
          <w:i/>
          <w:iCs/>
          <w:lang w:val="es-PE"/>
        </w:rPr>
        <w:t>ā</w:t>
      </w:r>
      <w:r w:rsidR="00A166B6" w:rsidRPr="00E84D2C">
        <w:rPr>
          <w:i/>
          <w:iCs/>
          <w:lang w:val="es-PE"/>
        </w:rPr>
        <w:t>ṇ</w:t>
      </w:r>
      <w:r w:rsidRPr="00E84D2C">
        <w:rPr>
          <w:i/>
          <w:iCs/>
          <w:lang w:val="es-PE"/>
        </w:rPr>
        <w:t>acitta</w:t>
      </w:r>
    </w:p>
    <w:p w14:paraId="0A5EE0B0" w14:textId="0F5AB5B1" w:rsidR="002767E4" w:rsidRPr="002767E4" w:rsidRDefault="002767E4" w:rsidP="001B49D0">
      <w:pPr>
        <w:rPr>
          <w:lang w:val="es-PE"/>
        </w:rPr>
      </w:pPr>
      <w:r w:rsidRPr="002767E4">
        <w:rPr>
          <w:lang w:val="es-PE"/>
        </w:rPr>
        <w:t xml:space="preserve">El estado pasivo de la </w:t>
      </w:r>
      <w:r w:rsidRPr="00D758B6">
        <w:rPr>
          <w:i/>
          <w:iCs/>
          <w:lang w:val="es-PE"/>
        </w:rPr>
        <w:t>mente</w:t>
      </w:r>
      <w:r w:rsidRPr="002767E4">
        <w:rPr>
          <w:lang w:val="es-PE"/>
        </w:rPr>
        <w:t xml:space="preserve"> (</w:t>
      </w:r>
      <w:r w:rsidRPr="002767E4">
        <w:rPr>
          <w:i/>
          <w:iCs/>
          <w:lang w:val="es-PE"/>
        </w:rPr>
        <w:t>bhavāṅga</w:t>
      </w:r>
      <w:r w:rsidRPr="002767E4">
        <w:rPr>
          <w:lang w:val="es-PE"/>
        </w:rPr>
        <w:t>) que se afirma repetidamente</w:t>
      </w:r>
      <w:r w:rsidR="00E84D2C">
        <w:rPr>
          <w:lang w:val="es-PE"/>
        </w:rPr>
        <w:t>,</w:t>
      </w:r>
      <w:r w:rsidRPr="002767E4">
        <w:rPr>
          <w:lang w:val="es-PE"/>
        </w:rPr>
        <w:t xml:space="preserve"> como las aguas de un manantial</w:t>
      </w:r>
      <w:r w:rsidR="00E84D2C">
        <w:rPr>
          <w:lang w:val="es-PE"/>
        </w:rPr>
        <w:t>,</w:t>
      </w:r>
      <w:r w:rsidRPr="002767E4">
        <w:rPr>
          <w:lang w:val="es-PE"/>
        </w:rPr>
        <w:t xml:space="preserve"> se conoce como el receptor sensorial de la </w:t>
      </w:r>
      <w:r w:rsidRPr="00D758B6">
        <w:rPr>
          <w:i/>
          <w:iCs/>
          <w:lang w:val="es-PE"/>
        </w:rPr>
        <w:t>con</w:t>
      </w:r>
      <w:r w:rsidR="00E84D2C" w:rsidRPr="00D758B6">
        <w:rPr>
          <w:i/>
          <w:iCs/>
          <w:lang w:val="es-PE"/>
        </w:rPr>
        <w:t>s</w:t>
      </w:r>
      <w:r w:rsidRPr="00D758B6">
        <w:rPr>
          <w:i/>
          <w:iCs/>
          <w:lang w:val="es-PE"/>
        </w:rPr>
        <w:t>ciencia</w:t>
      </w:r>
      <w:r w:rsidRPr="002767E4">
        <w:rPr>
          <w:lang w:val="es-PE"/>
        </w:rPr>
        <w:t>.</w:t>
      </w:r>
    </w:p>
    <w:p w14:paraId="74DE779B" w14:textId="536897CE" w:rsidR="002767E4" w:rsidRPr="002767E4" w:rsidRDefault="002767E4" w:rsidP="001B49D0">
      <w:pPr>
        <w:rPr>
          <w:lang w:val="es-PE"/>
        </w:rPr>
      </w:pPr>
      <w:r w:rsidRPr="002767E4">
        <w:rPr>
          <w:lang w:val="es-PE"/>
        </w:rPr>
        <w:t>Cuando la mente se diri</w:t>
      </w:r>
      <w:r w:rsidR="00D758B6">
        <w:rPr>
          <w:lang w:val="es-PE"/>
        </w:rPr>
        <w:t>ja</w:t>
      </w:r>
      <w:r w:rsidRPr="002767E4">
        <w:rPr>
          <w:lang w:val="es-PE"/>
        </w:rPr>
        <w:t xml:space="preserve"> hacia un objeto del pasado, este objeto reflejado en el estado pasivo de la mente</w:t>
      </w:r>
      <w:r w:rsidR="00E84D2C">
        <w:rPr>
          <w:lang w:val="es-PE"/>
        </w:rPr>
        <w:t>,</w:t>
      </w:r>
      <w:r w:rsidRPr="002767E4">
        <w:rPr>
          <w:lang w:val="es-PE"/>
        </w:rPr>
        <w:t xml:space="preserve"> que </w:t>
      </w:r>
      <w:r w:rsidR="00D758B6">
        <w:rPr>
          <w:lang w:val="es-PE"/>
        </w:rPr>
        <w:t xml:space="preserve">corresponde a </w:t>
      </w:r>
      <w:r w:rsidRPr="002767E4">
        <w:rPr>
          <w:lang w:val="es-PE"/>
        </w:rPr>
        <w:t>la superficie sensorial</w:t>
      </w:r>
      <w:r w:rsidR="00E84D2C">
        <w:rPr>
          <w:lang w:val="es-PE"/>
        </w:rPr>
        <w:t>,</w:t>
      </w:r>
      <w:r w:rsidRPr="002767E4">
        <w:rPr>
          <w:lang w:val="es-PE"/>
        </w:rPr>
        <w:t xml:space="preserve"> no est</w:t>
      </w:r>
      <w:r w:rsidR="00D758B6">
        <w:rPr>
          <w:lang w:val="es-PE"/>
        </w:rPr>
        <w:t>ar</w:t>
      </w:r>
      <w:r w:rsidRPr="002767E4">
        <w:rPr>
          <w:lang w:val="es-PE"/>
        </w:rPr>
        <w:t>á claramente delimitado, sino borroso y hacia dónde se diri</w:t>
      </w:r>
      <w:r w:rsidR="00612541">
        <w:rPr>
          <w:lang w:val="es-PE"/>
        </w:rPr>
        <w:t>ja</w:t>
      </w:r>
      <w:r w:rsidRPr="002767E4">
        <w:rPr>
          <w:lang w:val="es-PE"/>
        </w:rPr>
        <w:t xml:space="preserve"> no aparece</w:t>
      </w:r>
      <w:r w:rsidR="00A87C57">
        <w:rPr>
          <w:lang w:val="es-PE"/>
        </w:rPr>
        <w:t>rá</w:t>
      </w:r>
      <w:r w:rsidRPr="002767E4">
        <w:rPr>
          <w:lang w:val="es-PE"/>
        </w:rPr>
        <w:t xml:space="preserve"> en la mente de </w:t>
      </w:r>
      <w:r w:rsidR="0047786E">
        <w:rPr>
          <w:lang w:val="es-PE"/>
        </w:rPr>
        <w:t>la</w:t>
      </w:r>
      <w:r w:rsidRPr="002767E4">
        <w:rPr>
          <w:lang w:val="es-PE"/>
        </w:rPr>
        <w:t xml:space="preserve"> persona</w:t>
      </w:r>
      <w:r w:rsidR="0047786E">
        <w:rPr>
          <w:lang w:val="es-PE"/>
        </w:rPr>
        <w:t xml:space="preserve"> en cuestión</w:t>
      </w:r>
      <w:r w:rsidRPr="002767E4">
        <w:rPr>
          <w:lang w:val="es-PE"/>
        </w:rPr>
        <w:t>. Cuando uno duerm</w:t>
      </w:r>
      <w:r w:rsidR="0047786E">
        <w:rPr>
          <w:lang w:val="es-PE"/>
        </w:rPr>
        <w:t>a</w:t>
      </w:r>
      <w:r w:rsidRPr="002767E4">
        <w:rPr>
          <w:lang w:val="es-PE"/>
        </w:rPr>
        <w:t xml:space="preserve"> </w:t>
      </w:r>
      <w:r w:rsidR="00A87C57">
        <w:rPr>
          <w:lang w:val="es-PE"/>
        </w:rPr>
        <w:t xml:space="preserve">durante </w:t>
      </w:r>
      <w:r w:rsidRPr="002767E4">
        <w:rPr>
          <w:lang w:val="es-PE"/>
        </w:rPr>
        <w:t>toda la noche, aparte de los sueños que se sueñ</w:t>
      </w:r>
      <w:r w:rsidR="00A87C57">
        <w:rPr>
          <w:lang w:val="es-PE"/>
        </w:rPr>
        <w:t>e</w:t>
      </w:r>
      <w:r w:rsidRPr="002767E4">
        <w:rPr>
          <w:lang w:val="es-PE"/>
        </w:rPr>
        <w:t xml:space="preserve">n, no </w:t>
      </w:r>
      <w:r w:rsidR="00A87C57">
        <w:rPr>
          <w:lang w:val="es-PE"/>
        </w:rPr>
        <w:t>habría</w:t>
      </w:r>
      <w:r w:rsidRPr="002767E4">
        <w:rPr>
          <w:lang w:val="es-PE"/>
        </w:rPr>
        <w:t xml:space="preserve"> forma de saber hacia dónde se </w:t>
      </w:r>
      <w:r w:rsidR="0047786E">
        <w:rPr>
          <w:lang w:val="es-PE"/>
        </w:rPr>
        <w:t xml:space="preserve">habría </w:t>
      </w:r>
      <w:r w:rsidRPr="002767E4">
        <w:rPr>
          <w:lang w:val="es-PE"/>
        </w:rPr>
        <w:t>dirig</w:t>
      </w:r>
      <w:r w:rsidR="00A87C57">
        <w:rPr>
          <w:lang w:val="es-PE"/>
        </w:rPr>
        <w:t>i</w:t>
      </w:r>
      <w:r w:rsidR="0047786E">
        <w:rPr>
          <w:lang w:val="es-PE"/>
        </w:rPr>
        <w:t>do</w:t>
      </w:r>
      <w:r w:rsidRPr="002767E4">
        <w:rPr>
          <w:lang w:val="es-PE"/>
        </w:rPr>
        <w:t xml:space="preserve"> ese estado mental pasivo durante ese periodo ni qué objetos se </w:t>
      </w:r>
      <w:r w:rsidR="00092A61">
        <w:rPr>
          <w:lang w:val="es-PE"/>
        </w:rPr>
        <w:t xml:space="preserve">habrían visto </w:t>
      </w:r>
      <w:r w:rsidRPr="002767E4">
        <w:rPr>
          <w:lang w:val="es-PE"/>
        </w:rPr>
        <w:t xml:space="preserve">en </w:t>
      </w:r>
      <w:r w:rsidR="00092A61">
        <w:rPr>
          <w:lang w:val="es-PE"/>
        </w:rPr>
        <w:t>tales ocasiones</w:t>
      </w:r>
      <w:r w:rsidRPr="002767E4">
        <w:rPr>
          <w:lang w:val="es-PE"/>
        </w:rPr>
        <w:t>.</w:t>
      </w:r>
    </w:p>
    <w:p w14:paraId="5DC04C46" w14:textId="77777777" w:rsidR="009F62B9" w:rsidRPr="002767E4" w:rsidRDefault="009F62B9">
      <w:pPr>
        <w:ind w:firstLine="0"/>
        <w:rPr>
          <w:lang w:val="es-PE"/>
        </w:rPr>
      </w:pPr>
      <w:r w:rsidRPr="002767E4">
        <w:rPr>
          <w:lang w:val="es-PE"/>
        </w:rPr>
        <w:br w:type="page"/>
      </w:r>
    </w:p>
    <w:p w14:paraId="34620F68" w14:textId="77777777" w:rsidR="009F62B9" w:rsidRPr="002767E4" w:rsidRDefault="009F62B9" w:rsidP="00121A78">
      <w:pPr>
        <w:tabs>
          <w:tab w:val="right" w:pos="567"/>
          <w:tab w:val="left" w:pos="709"/>
        </w:tabs>
        <w:spacing w:after="0"/>
        <w:ind w:left="709" w:hanging="425"/>
        <w:rPr>
          <w:lang w:val="es-PE"/>
        </w:rPr>
      </w:pPr>
    </w:p>
    <w:p w14:paraId="53D401E0" w14:textId="0AEC9A32" w:rsidR="007B2C26" w:rsidRPr="007B2C26" w:rsidRDefault="007B2C26" w:rsidP="001A3E58">
      <w:pPr>
        <w:rPr>
          <w:lang w:val="es-PE"/>
        </w:rPr>
      </w:pPr>
      <w:r w:rsidRPr="007B2C26">
        <w:rPr>
          <w:lang w:val="es-PE"/>
        </w:rPr>
        <w:t xml:space="preserve">La superficie sensorial del estado pasivo de la mente </w:t>
      </w:r>
      <w:r w:rsidR="006D2066">
        <w:rPr>
          <w:lang w:val="es-PE"/>
        </w:rPr>
        <w:t xml:space="preserve">sería </w:t>
      </w:r>
      <w:r w:rsidRPr="007B2C26">
        <w:rPr>
          <w:lang w:val="es-PE"/>
        </w:rPr>
        <w:t xml:space="preserve">como las aguas siempre </w:t>
      </w:r>
      <w:r w:rsidR="00C24F2D">
        <w:rPr>
          <w:lang w:val="es-PE"/>
        </w:rPr>
        <w:t xml:space="preserve">fluyendo por </w:t>
      </w:r>
      <w:r w:rsidRPr="007B2C26">
        <w:rPr>
          <w:lang w:val="es-PE"/>
        </w:rPr>
        <w:t>un río, y lo que ocurr</w:t>
      </w:r>
      <w:r w:rsidR="006D2066">
        <w:rPr>
          <w:lang w:val="es-PE"/>
        </w:rPr>
        <w:t>iese</w:t>
      </w:r>
      <w:r w:rsidRPr="007B2C26">
        <w:rPr>
          <w:lang w:val="es-PE"/>
        </w:rPr>
        <w:t xml:space="preserve"> durante ese periodo </w:t>
      </w:r>
      <w:r w:rsidR="006D2066">
        <w:rPr>
          <w:lang w:val="es-PE"/>
        </w:rPr>
        <w:t xml:space="preserve">sería </w:t>
      </w:r>
      <w:r w:rsidRPr="007B2C26">
        <w:rPr>
          <w:lang w:val="es-PE"/>
        </w:rPr>
        <w:t>comparable a morir un poco de muerte.</w:t>
      </w:r>
    </w:p>
    <w:p w14:paraId="0758D7A7" w14:textId="57F1AA7C" w:rsidR="007B2C26" w:rsidRPr="007B2C26" w:rsidRDefault="007B2C26" w:rsidP="001A3E58">
      <w:pPr>
        <w:rPr>
          <w:lang w:val="es-PE"/>
        </w:rPr>
      </w:pPr>
      <w:r w:rsidRPr="007B2C26">
        <w:rPr>
          <w:lang w:val="es-PE"/>
        </w:rPr>
        <w:t xml:space="preserve"> En un momento concreto en que los objetos de la mente (</w:t>
      </w:r>
      <w:r w:rsidRPr="007B2C26">
        <w:rPr>
          <w:i/>
          <w:iCs/>
          <w:lang w:val="es-PE"/>
        </w:rPr>
        <w:t>ārammaṇa</w:t>
      </w:r>
      <w:r w:rsidRPr="007B2C26">
        <w:rPr>
          <w:lang w:val="es-PE"/>
        </w:rPr>
        <w:t xml:space="preserve">), como el disco del </w:t>
      </w:r>
      <w:r w:rsidR="00C24F2D" w:rsidRPr="007B2C26">
        <w:rPr>
          <w:lang w:val="es-PE"/>
        </w:rPr>
        <w:t xml:space="preserve">Sol </w:t>
      </w:r>
      <w:r w:rsidRPr="007B2C26">
        <w:rPr>
          <w:lang w:val="es-PE"/>
        </w:rPr>
        <w:t xml:space="preserve">o la </w:t>
      </w:r>
      <w:r w:rsidR="00C24F2D" w:rsidRPr="007B2C26">
        <w:rPr>
          <w:lang w:val="es-PE"/>
        </w:rPr>
        <w:t>Luna</w:t>
      </w:r>
      <w:r w:rsidRPr="007B2C26">
        <w:rPr>
          <w:lang w:val="es-PE"/>
        </w:rPr>
        <w:t xml:space="preserve">, </w:t>
      </w:r>
      <w:r w:rsidR="00C24F2D">
        <w:rPr>
          <w:lang w:val="es-PE"/>
        </w:rPr>
        <w:t>impacten</w:t>
      </w:r>
      <w:r w:rsidRPr="007B2C26">
        <w:rPr>
          <w:lang w:val="es-PE"/>
        </w:rPr>
        <w:t xml:space="preserve"> la superficie sensorial de la </w:t>
      </w:r>
      <w:r w:rsidRPr="0066727B">
        <w:rPr>
          <w:i/>
          <w:iCs/>
          <w:lang w:val="es-PE"/>
        </w:rPr>
        <w:t>con</w:t>
      </w:r>
      <w:r w:rsidR="00C24F2D" w:rsidRPr="0066727B">
        <w:rPr>
          <w:i/>
          <w:iCs/>
          <w:lang w:val="es-PE"/>
        </w:rPr>
        <w:t>s</w:t>
      </w:r>
      <w:r w:rsidRPr="0066727B">
        <w:rPr>
          <w:i/>
          <w:iCs/>
          <w:lang w:val="es-PE"/>
        </w:rPr>
        <w:t>ciencia</w:t>
      </w:r>
      <w:r w:rsidRPr="007B2C26">
        <w:rPr>
          <w:lang w:val="es-PE"/>
        </w:rPr>
        <w:t xml:space="preserve"> tras penetrar el receptor sensorial del </w:t>
      </w:r>
      <w:r w:rsidRPr="0066727B">
        <w:rPr>
          <w:i/>
          <w:iCs/>
          <w:lang w:val="es-PE"/>
        </w:rPr>
        <w:t>ojo</w:t>
      </w:r>
      <w:r w:rsidRPr="007B2C26">
        <w:rPr>
          <w:lang w:val="es-PE"/>
        </w:rPr>
        <w:t xml:space="preserve">, la superficie sensorial </w:t>
      </w:r>
      <w:r w:rsidR="00093ACB">
        <w:rPr>
          <w:lang w:val="es-PE"/>
        </w:rPr>
        <w:t xml:space="preserve">se estremecerá </w:t>
      </w:r>
      <w:r w:rsidRPr="007B2C26">
        <w:rPr>
          <w:lang w:val="es-PE"/>
        </w:rPr>
        <w:t xml:space="preserve">como una serpiente o </w:t>
      </w:r>
      <w:r w:rsidR="00093ACB">
        <w:rPr>
          <w:lang w:val="es-PE"/>
        </w:rPr>
        <w:t xml:space="preserve">como un </w:t>
      </w:r>
      <w:r w:rsidRPr="007B2C26">
        <w:rPr>
          <w:lang w:val="es-PE"/>
        </w:rPr>
        <w:t>gusano al que le ha</w:t>
      </w:r>
      <w:r w:rsidR="00093ACB">
        <w:rPr>
          <w:lang w:val="es-PE"/>
        </w:rPr>
        <w:t>bría</w:t>
      </w:r>
      <w:r w:rsidRPr="007B2C26">
        <w:rPr>
          <w:lang w:val="es-PE"/>
        </w:rPr>
        <w:t xml:space="preserve">n dado </w:t>
      </w:r>
      <w:r w:rsidR="0066727B">
        <w:rPr>
          <w:lang w:val="es-PE"/>
        </w:rPr>
        <w:t xml:space="preserve">repentinamente </w:t>
      </w:r>
      <w:r w:rsidRPr="007B2C26">
        <w:rPr>
          <w:lang w:val="es-PE"/>
        </w:rPr>
        <w:t xml:space="preserve">un golpe con </w:t>
      </w:r>
      <w:r w:rsidR="0066727B">
        <w:rPr>
          <w:lang w:val="es-PE"/>
        </w:rPr>
        <w:t xml:space="preserve">algún </w:t>
      </w:r>
      <w:r w:rsidRPr="007B2C26">
        <w:rPr>
          <w:lang w:val="es-PE"/>
        </w:rPr>
        <w:t xml:space="preserve">palo o </w:t>
      </w:r>
      <w:r w:rsidR="00093ACB">
        <w:rPr>
          <w:lang w:val="es-PE"/>
        </w:rPr>
        <w:t xml:space="preserve">una </w:t>
      </w:r>
      <w:r w:rsidRPr="007B2C26">
        <w:rPr>
          <w:lang w:val="es-PE"/>
        </w:rPr>
        <w:t>lanza. En ese momento, el objeto que se interrump</w:t>
      </w:r>
      <w:r w:rsidR="00093ACB">
        <w:rPr>
          <w:lang w:val="es-PE"/>
        </w:rPr>
        <w:t>a</w:t>
      </w:r>
      <w:r w:rsidRPr="007B2C26">
        <w:rPr>
          <w:lang w:val="es-PE"/>
        </w:rPr>
        <w:t xml:space="preserve"> libera</w:t>
      </w:r>
      <w:r w:rsidR="00093ACB">
        <w:rPr>
          <w:lang w:val="es-PE"/>
        </w:rPr>
        <w:t>rá</w:t>
      </w:r>
      <w:r w:rsidRPr="007B2C26">
        <w:rPr>
          <w:lang w:val="es-PE"/>
        </w:rPr>
        <w:t xml:space="preserve"> un flujo de </w:t>
      </w:r>
      <w:r w:rsidRPr="008B0821">
        <w:rPr>
          <w:i/>
          <w:iCs/>
          <w:lang w:val="es-PE"/>
        </w:rPr>
        <w:t>con</w:t>
      </w:r>
      <w:r w:rsidR="0066727B" w:rsidRPr="008B0821">
        <w:rPr>
          <w:i/>
          <w:iCs/>
          <w:lang w:val="es-PE"/>
        </w:rPr>
        <w:t>s</w:t>
      </w:r>
      <w:r w:rsidRPr="008B0821">
        <w:rPr>
          <w:i/>
          <w:iCs/>
          <w:lang w:val="es-PE"/>
        </w:rPr>
        <w:t>ciencia</w:t>
      </w:r>
      <w:r w:rsidRPr="007B2C26">
        <w:rPr>
          <w:lang w:val="es-PE"/>
        </w:rPr>
        <w:t xml:space="preserve"> resultante, como </w:t>
      </w:r>
      <w:r w:rsidR="00C133AF">
        <w:rPr>
          <w:lang w:val="es-PE"/>
        </w:rPr>
        <w:t xml:space="preserve">unas </w:t>
      </w:r>
      <w:r w:rsidRPr="007B2C26">
        <w:rPr>
          <w:lang w:val="es-PE"/>
        </w:rPr>
        <w:t xml:space="preserve">corrientes de meteoritos y estrellas fugaces. Cuando esta interferencia </w:t>
      </w:r>
      <w:r w:rsidRPr="008B0821">
        <w:rPr>
          <w:i/>
          <w:iCs/>
          <w:lang w:val="es-PE"/>
        </w:rPr>
        <w:t>ces</w:t>
      </w:r>
      <w:r w:rsidR="00C133AF" w:rsidRPr="008B0821">
        <w:rPr>
          <w:i/>
          <w:iCs/>
          <w:lang w:val="es-PE"/>
        </w:rPr>
        <w:t>e</w:t>
      </w:r>
      <w:r w:rsidRPr="007B2C26">
        <w:rPr>
          <w:lang w:val="es-PE"/>
        </w:rPr>
        <w:t xml:space="preserve">, el proceso cognitivo también </w:t>
      </w:r>
      <w:r w:rsidRPr="008B0821">
        <w:rPr>
          <w:i/>
          <w:iCs/>
          <w:lang w:val="es-PE"/>
        </w:rPr>
        <w:t>cesa</w:t>
      </w:r>
      <w:r w:rsidR="00C133AF" w:rsidRPr="008B0821">
        <w:rPr>
          <w:i/>
          <w:iCs/>
          <w:lang w:val="es-PE"/>
        </w:rPr>
        <w:t>rá</w:t>
      </w:r>
      <w:r w:rsidRPr="007B2C26">
        <w:rPr>
          <w:lang w:val="es-PE"/>
        </w:rPr>
        <w:t>, como los meteoritos o las estrellas fugaces que finalmente desapare</w:t>
      </w:r>
      <w:r w:rsidR="00C133AF">
        <w:rPr>
          <w:lang w:val="es-PE"/>
        </w:rPr>
        <w:t>zca</w:t>
      </w:r>
      <w:r w:rsidRPr="007B2C26">
        <w:rPr>
          <w:lang w:val="es-PE"/>
        </w:rPr>
        <w:t xml:space="preserve">n </w:t>
      </w:r>
      <w:r w:rsidR="00C133AF">
        <w:rPr>
          <w:lang w:val="es-PE"/>
        </w:rPr>
        <w:t xml:space="preserve">hacia </w:t>
      </w:r>
      <w:r w:rsidRPr="007B2C26">
        <w:rPr>
          <w:lang w:val="es-PE"/>
        </w:rPr>
        <w:t>la nada.</w:t>
      </w:r>
    </w:p>
    <w:p w14:paraId="7655DD02" w14:textId="229FA59F" w:rsidR="007B2C26" w:rsidRPr="007B2C26" w:rsidRDefault="007B2C26" w:rsidP="001A3E58">
      <w:pPr>
        <w:rPr>
          <w:lang w:val="es-PE"/>
        </w:rPr>
      </w:pPr>
      <w:r w:rsidRPr="007B2C26">
        <w:rPr>
          <w:lang w:val="es-PE"/>
        </w:rPr>
        <w:t xml:space="preserve">Las </w:t>
      </w:r>
      <w:r w:rsidR="00C133AF">
        <w:rPr>
          <w:lang w:val="es-PE"/>
        </w:rPr>
        <w:t xml:space="preserve">6 </w:t>
      </w:r>
      <w:r w:rsidRPr="007B2C26">
        <w:rPr>
          <w:lang w:val="es-PE"/>
        </w:rPr>
        <w:t>sensaciones, aparte de ver, oír, o</w:t>
      </w:r>
      <w:r w:rsidR="003A5364">
        <w:rPr>
          <w:lang w:val="es-PE"/>
        </w:rPr>
        <w:t>le</w:t>
      </w:r>
      <w:r w:rsidRPr="007B2C26">
        <w:rPr>
          <w:lang w:val="es-PE"/>
        </w:rPr>
        <w:t xml:space="preserve">r, saborear y sentir el tacto </w:t>
      </w:r>
      <w:r w:rsidR="003A5364">
        <w:rPr>
          <w:lang w:val="es-PE"/>
        </w:rPr>
        <w:t>d</w:t>
      </w:r>
      <w:r w:rsidRPr="007B2C26">
        <w:rPr>
          <w:lang w:val="es-PE"/>
        </w:rPr>
        <w:t>el cuerpo, se refleja</w:t>
      </w:r>
      <w:r w:rsidR="00723BAF">
        <w:rPr>
          <w:lang w:val="es-PE"/>
        </w:rPr>
        <w:t xml:space="preserve">rá siempre sobre </w:t>
      </w:r>
      <w:r w:rsidRPr="007B2C26">
        <w:rPr>
          <w:lang w:val="es-PE"/>
        </w:rPr>
        <w:t xml:space="preserve">la superficie sensorial de la </w:t>
      </w:r>
      <w:r w:rsidRPr="00723BAF">
        <w:rPr>
          <w:i/>
          <w:iCs/>
          <w:lang w:val="es-PE"/>
        </w:rPr>
        <w:t>con</w:t>
      </w:r>
      <w:r w:rsidR="003A5364" w:rsidRPr="00723BAF">
        <w:rPr>
          <w:i/>
          <w:iCs/>
          <w:lang w:val="es-PE"/>
        </w:rPr>
        <w:t>s</w:t>
      </w:r>
      <w:r w:rsidRPr="00723BAF">
        <w:rPr>
          <w:i/>
          <w:iCs/>
          <w:lang w:val="es-PE"/>
        </w:rPr>
        <w:t>ciencia</w:t>
      </w:r>
      <w:r w:rsidRPr="007B2C26">
        <w:rPr>
          <w:lang w:val="es-PE"/>
        </w:rPr>
        <w:t xml:space="preserve">. En ese momento también, esta superficie sensorial de la </w:t>
      </w:r>
      <w:r w:rsidRPr="00723BAF">
        <w:rPr>
          <w:i/>
          <w:iCs/>
          <w:lang w:val="es-PE"/>
        </w:rPr>
        <w:t>con</w:t>
      </w:r>
      <w:r w:rsidR="00472BF4" w:rsidRPr="00723BAF">
        <w:rPr>
          <w:i/>
          <w:iCs/>
          <w:lang w:val="es-PE"/>
        </w:rPr>
        <w:t>s</w:t>
      </w:r>
      <w:r w:rsidRPr="00723BAF">
        <w:rPr>
          <w:i/>
          <w:iCs/>
          <w:lang w:val="es-PE"/>
        </w:rPr>
        <w:t>ciencia</w:t>
      </w:r>
      <w:r w:rsidRPr="007B2C26">
        <w:rPr>
          <w:lang w:val="es-PE"/>
        </w:rPr>
        <w:t xml:space="preserve"> (</w:t>
      </w:r>
      <w:r w:rsidRPr="007B2C26">
        <w:rPr>
          <w:i/>
          <w:iCs/>
          <w:lang w:val="es-PE"/>
        </w:rPr>
        <w:t>mano</w:t>
      </w:r>
      <w:r w:rsidR="00723BAF">
        <w:rPr>
          <w:rFonts w:ascii="Cormorant" w:hAnsi="Cormorant" w:cs="Cormorant"/>
          <w:i/>
          <w:iCs/>
          <w:lang w:val="es-PE"/>
        </w:rPr>
        <w:t>–</w:t>
      </w:r>
      <w:r w:rsidRPr="007B2C26">
        <w:rPr>
          <w:i/>
          <w:iCs/>
          <w:lang w:val="es-PE"/>
        </w:rPr>
        <w:t>dhātu</w:t>
      </w:r>
      <w:r w:rsidRPr="007B2C26">
        <w:rPr>
          <w:lang w:val="es-PE"/>
        </w:rPr>
        <w:t xml:space="preserve">), que </w:t>
      </w:r>
      <w:r w:rsidR="00723BAF">
        <w:rPr>
          <w:lang w:val="es-PE"/>
        </w:rPr>
        <w:t>corresponde a</w:t>
      </w:r>
      <w:r w:rsidRPr="007B2C26">
        <w:rPr>
          <w:lang w:val="es-PE"/>
        </w:rPr>
        <w:t>l estado pasivo ment</w:t>
      </w:r>
      <w:r w:rsidR="00DD5AE1">
        <w:rPr>
          <w:lang w:val="es-PE"/>
        </w:rPr>
        <w:t>al</w:t>
      </w:r>
      <w:r w:rsidRPr="007B2C26">
        <w:rPr>
          <w:lang w:val="es-PE"/>
        </w:rPr>
        <w:t xml:space="preserve"> (</w:t>
      </w:r>
      <w:r w:rsidRPr="007B2C26">
        <w:rPr>
          <w:i/>
          <w:iCs/>
          <w:lang w:val="es-PE"/>
        </w:rPr>
        <w:t>bhavaṅga</w:t>
      </w:r>
      <w:r w:rsidRPr="007B2C26">
        <w:rPr>
          <w:lang w:val="es-PE"/>
        </w:rPr>
        <w:t xml:space="preserve">), </w:t>
      </w:r>
      <w:r w:rsidR="00472BF4">
        <w:rPr>
          <w:lang w:val="es-PE"/>
        </w:rPr>
        <w:t>se estremecerá</w:t>
      </w:r>
      <w:r w:rsidRPr="007B2C26">
        <w:rPr>
          <w:lang w:val="es-PE"/>
        </w:rPr>
        <w:t xml:space="preserve"> vivazmente y la </w:t>
      </w:r>
      <w:r w:rsidR="00472BF4">
        <w:rPr>
          <w:lang w:val="es-PE"/>
        </w:rPr>
        <w:t xml:space="preserve">advertencia </w:t>
      </w:r>
      <w:r w:rsidRPr="007B2C26">
        <w:rPr>
          <w:lang w:val="es-PE"/>
        </w:rPr>
        <w:t>mental y los impulsos cognitivos (</w:t>
      </w:r>
      <w:r w:rsidRPr="007B2C26">
        <w:rPr>
          <w:i/>
          <w:iCs/>
          <w:lang w:val="es-PE"/>
        </w:rPr>
        <w:t>āvajjana</w:t>
      </w:r>
      <w:r w:rsidRPr="007B2C26">
        <w:rPr>
          <w:lang w:val="es-PE"/>
        </w:rPr>
        <w:t xml:space="preserve">, </w:t>
      </w:r>
      <w:r w:rsidRPr="007B2C26">
        <w:rPr>
          <w:i/>
          <w:iCs/>
          <w:lang w:val="es-PE"/>
        </w:rPr>
        <w:t>javana</w:t>
      </w:r>
      <w:r w:rsidRPr="007B2C26">
        <w:rPr>
          <w:lang w:val="es-PE"/>
        </w:rPr>
        <w:t>) comenza</w:t>
      </w:r>
      <w:r w:rsidR="00472BF4">
        <w:rPr>
          <w:lang w:val="es-PE"/>
        </w:rPr>
        <w:t>rá</w:t>
      </w:r>
      <w:r w:rsidRPr="007B2C26">
        <w:rPr>
          <w:lang w:val="es-PE"/>
        </w:rPr>
        <w:t xml:space="preserve">n </w:t>
      </w:r>
      <w:r w:rsidR="00472BF4">
        <w:rPr>
          <w:lang w:val="es-PE"/>
        </w:rPr>
        <w:t xml:space="preserve">con </w:t>
      </w:r>
      <w:r w:rsidRPr="007B2C26">
        <w:rPr>
          <w:lang w:val="es-PE"/>
        </w:rPr>
        <w:t>su funci</w:t>
      </w:r>
      <w:r w:rsidR="00472BF4">
        <w:rPr>
          <w:lang w:val="es-PE"/>
        </w:rPr>
        <w:t>ó</w:t>
      </w:r>
      <w:r w:rsidRPr="007B2C26">
        <w:rPr>
          <w:lang w:val="es-PE"/>
        </w:rPr>
        <w:t xml:space="preserve">n de pensamiento. Cuando </w:t>
      </w:r>
      <w:r w:rsidRPr="00DD5AE1">
        <w:rPr>
          <w:i/>
          <w:iCs/>
          <w:lang w:val="es-PE"/>
        </w:rPr>
        <w:t>ces</w:t>
      </w:r>
      <w:r w:rsidR="00472BF4" w:rsidRPr="00DD5AE1">
        <w:rPr>
          <w:i/>
          <w:iCs/>
          <w:lang w:val="es-PE"/>
        </w:rPr>
        <w:t>e</w:t>
      </w:r>
      <w:r w:rsidRPr="00DD5AE1">
        <w:rPr>
          <w:i/>
          <w:iCs/>
          <w:lang w:val="es-PE"/>
        </w:rPr>
        <w:t>n</w:t>
      </w:r>
      <w:r w:rsidRPr="007B2C26">
        <w:rPr>
          <w:lang w:val="es-PE"/>
        </w:rPr>
        <w:t xml:space="preserve"> los impactos y reflejos de estos objetos, los meteoritos y estrellas fugaces que ha</w:t>
      </w:r>
      <w:r w:rsidR="00472BF4">
        <w:rPr>
          <w:lang w:val="es-PE"/>
        </w:rPr>
        <w:t>ya</w:t>
      </w:r>
      <w:r w:rsidRPr="007B2C26">
        <w:rPr>
          <w:lang w:val="es-PE"/>
        </w:rPr>
        <w:t xml:space="preserve">n estado activos </w:t>
      </w:r>
      <w:r w:rsidR="00CE472B">
        <w:rPr>
          <w:lang w:val="es-PE"/>
        </w:rPr>
        <w:t xml:space="preserve">entonces </w:t>
      </w:r>
      <w:r w:rsidRPr="007B2C26">
        <w:rPr>
          <w:lang w:val="es-PE"/>
        </w:rPr>
        <w:t>cae</w:t>
      </w:r>
      <w:r w:rsidR="00CE472B">
        <w:rPr>
          <w:lang w:val="es-PE"/>
        </w:rPr>
        <w:t>rá</w:t>
      </w:r>
      <w:r w:rsidRPr="007B2C26">
        <w:rPr>
          <w:lang w:val="es-PE"/>
        </w:rPr>
        <w:t>n en el olvido.</w:t>
      </w:r>
    </w:p>
    <w:p w14:paraId="275A4053" w14:textId="6846A112" w:rsidR="00EC4493" w:rsidRDefault="00CE472B" w:rsidP="00677563">
      <w:pPr>
        <w:pStyle w:val="FinSeccion"/>
        <w:rPr>
          <w:lang w:val="es-PE"/>
        </w:rPr>
      </w:pPr>
      <w:r>
        <w:rPr>
          <w:lang w:val="es-PE"/>
        </w:rPr>
        <w:t xml:space="preserve">[Así </w:t>
      </w:r>
      <w:r w:rsidR="007B2C26" w:rsidRPr="007B2C26">
        <w:rPr>
          <w:lang w:val="es-PE"/>
        </w:rPr>
        <w:t xml:space="preserve">concluye la exposición sobre cómo contemplar con éxito </w:t>
      </w:r>
      <w:r w:rsidR="00DD5AE1">
        <w:rPr>
          <w:lang w:val="es-PE"/>
        </w:rPr>
        <w:br/>
      </w:r>
      <w:r w:rsidR="007B2C26" w:rsidRPr="007B2C26">
        <w:rPr>
          <w:i/>
          <w:iCs/>
          <w:lang w:val="es-PE"/>
        </w:rPr>
        <w:t>manodhātu</w:t>
      </w:r>
      <w:r w:rsidR="007B2C26" w:rsidRPr="007B2C26">
        <w:rPr>
          <w:lang w:val="es-PE"/>
        </w:rPr>
        <w:t xml:space="preserve">, </w:t>
      </w:r>
      <w:r w:rsidR="007B2C26" w:rsidRPr="007B2C26">
        <w:rPr>
          <w:i/>
          <w:iCs/>
          <w:lang w:val="es-PE"/>
        </w:rPr>
        <w:t>dhammāramana</w:t>
      </w:r>
      <w:r w:rsidR="007B2C26" w:rsidRPr="007B2C26">
        <w:rPr>
          <w:lang w:val="es-PE"/>
        </w:rPr>
        <w:t xml:space="preserve"> y </w:t>
      </w:r>
      <w:r w:rsidR="007B2C26" w:rsidRPr="007B2C26">
        <w:rPr>
          <w:i/>
          <w:iCs/>
          <w:lang w:val="es-PE"/>
        </w:rPr>
        <w:t>manoviñāṇa</w:t>
      </w:r>
      <w:r>
        <w:rPr>
          <w:lang w:val="es-PE"/>
        </w:rPr>
        <w:t>].</w:t>
      </w:r>
    </w:p>
    <w:p w14:paraId="7396898E" w14:textId="77777777" w:rsidR="002B6086" w:rsidRDefault="002B6086" w:rsidP="005F24B4">
      <w:pPr>
        <w:pStyle w:val="FinSeccion"/>
        <w:rPr>
          <w:lang w:val="es-PE"/>
        </w:rPr>
      </w:pPr>
    </w:p>
    <w:p w14:paraId="64E2BCFD" w14:textId="77777777" w:rsidR="00677563" w:rsidRPr="007B2C26" w:rsidRDefault="00677563" w:rsidP="005F24B4">
      <w:pPr>
        <w:pStyle w:val="FinSeccion"/>
        <w:rPr>
          <w:lang w:val="es-PE"/>
        </w:rPr>
      </w:pPr>
    </w:p>
    <w:p w14:paraId="2E778EBB" w14:textId="5062E036" w:rsidR="000E7FA4" w:rsidRPr="005456CE" w:rsidRDefault="000E7FA4" w:rsidP="00EC4493">
      <w:pPr>
        <w:pStyle w:val="Ttulo2"/>
        <w:rPr>
          <w:lang w:val="es-PE"/>
        </w:rPr>
      </w:pPr>
      <w:bookmarkStart w:id="16" w:name="_Toc222169103"/>
      <w:r w:rsidRPr="005456CE">
        <w:rPr>
          <w:lang w:val="es-PE"/>
        </w:rPr>
        <w:t>Exposición sobre las Tres Características de la Existencia</w:t>
      </w:r>
      <w:r w:rsidR="00537D01">
        <w:rPr>
          <w:lang w:val="es-PE"/>
        </w:rPr>
        <w:t>:</w:t>
      </w:r>
      <w:r w:rsidRPr="005456CE">
        <w:rPr>
          <w:lang w:val="es-PE"/>
        </w:rPr>
        <w:t xml:space="preserve"> </w:t>
      </w:r>
      <w:r w:rsidR="00E03161" w:rsidRPr="005456CE">
        <w:rPr>
          <w:i/>
          <w:iCs/>
          <w:lang w:val="es-PE"/>
        </w:rPr>
        <w:t>Anicca</w:t>
      </w:r>
      <w:r w:rsidRPr="005456CE">
        <w:rPr>
          <w:lang w:val="es-PE"/>
        </w:rPr>
        <w:t xml:space="preserve">, </w:t>
      </w:r>
      <w:r w:rsidR="00E03161" w:rsidRPr="005456CE">
        <w:rPr>
          <w:i/>
          <w:iCs/>
          <w:lang w:val="es-PE"/>
        </w:rPr>
        <w:t>Dukkha</w:t>
      </w:r>
      <w:r w:rsidR="00E03161" w:rsidRPr="005456CE">
        <w:rPr>
          <w:lang w:val="es-PE"/>
        </w:rPr>
        <w:t xml:space="preserve"> </w:t>
      </w:r>
      <w:r w:rsidRPr="005456CE">
        <w:rPr>
          <w:lang w:val="es-PE"/>
        </w:rPr>
        <w:t xml:space="preserve">y </w:t>
      </w:r>
      <w:r w:rsidR="00E03161" w:rsidRPr="00EC4493">
        <w:rPr>
          <w:rStyle w:val="Ttulo2Car"/>
          <w:lang w:val="es-PE"/>
        </w:rPr>
        <w:t>Anatt</w:t>
      </w:r>
      <w:r w:rsidR="00E03161" w:rsidRPr="005456CE">
        <w:rPr>
          <w:i/>
          <w:iCs/>
          <w:lang w:val="es-PE"/>
        </w:rPr>
        <w:t>ā</w:t>
      </w:r>
      <w:bookmarkEnd w:id="16"/>
    </w:p>
    <w:p w14:paraId="5D6890A9" w14:textId="21632385" w:rsidR="00677563" w:rsidRDefault="005456CE" w:rsidP="00AF35E9">
      <w:pPr>
        <w:rPr>
          <w:lang w:val="es-PE"/>
        </w:rPr>
      </w:pPr>
      <w:r w:rsidRPr="005456CE">
        <w:rPr>
          <w:lang w:val="es-PE"/>
        </w:rPr>
        <w:t xml:space="preserve">Cualquier persona que quiera obtener una visión </w:t>
      </w:r>
      <w:r w:rsidR="00E03161">
        <w:rPr>
          <w:lang w:val="es-PE"/>
        </w:rPr>
        <w:t xml:space="preserve">sobre </w:t>
      </w:r>
      <w:r w:rsidRPr="005456CE">
        <w:rPr>
          <w:lang w:val="es-PE"/>
        </w:rPr>
        <w:t xml:space="preserve">estas </w:t>
      </w:r>
      <w:r>
        <w:rPr>
          <w:lang w:val="es-PE"/>
        </w:rPr>
        <w:t>3</w:t>
      </w:r>
      <w:r w:rsidRPr="005456CE">
        <w:rPr>
          <w:lang w:val="es-PE"/>
        </w:rPr>
        <w:t xml:space="preserve"> características de la existencia tendrá que provocar un intenso tumulto </w:t>
      </w:r>
      <w:r>
        <w:rPr>
          <w:lang w:val="es-PE"/>
        </w:rPr>
        <w:t xml:space="preserve">en </w:t>
      </w:r>
      <w:r w:rsidRPr="005456CE">
        <w:rPr>
          <w:lang w:val="es-PE"/>
        </w:rPr>
        <w:t>todos los fenómenos físicos y mentales de su anatomía, sobre los que prospera</w:t>
      </w:r>
      <w:r>
        <w:rPr>
          <w:lang w:val="es-PE"/>
        </w:rPr>
        <w:t>rá</w:t>
      </w:r>
      <w:r w:rsidRPr="005456CE">
        <w:rPr>
          <w:lang w:val="es-PE"/>
        </w:rPr>
        <w:t>n estas tres características.</w:t>
      </w:r>
    </w:p>
    <w:p w14:paraId="7356708B" w14:textId="77777777" w:rsidR="00677563" w:rsidRDefault="00677563">
      <w:pPr>
        <w:ind w:firstLine="0"/>
        <w:rPr>
          <w:lang w:val="es-PE"/>
        </w:rPr>
      </w:pPr>
      <w:r>
        <w:rPr>
          <w:lang w:val="es-PE"/>
        </w:rPr>
        <w:br w:type="page"/>
      </w:r>
    </w:p>
    <w:p w14:paraId="6A06C93D" w14:textId="77777777" w:rsidR="008A5BD6" w:rsidRPr="005456CE" w:rsidRDefault="008A5BD6" w:rsidP="00AF35E9">
      <w:pPr>
        <w:rPr>
          <w:lang w:val="es-PE"/>
        </w:rPr>
      </w:pPr>
    </w:p>
    <w:p w14:paraId="60785BBE" w14:textId="51152464" w:rsidR="00495966" w:rsidRPr="0056141E" w:rsidRDefault="00495966" w:rsidP="00080C27">
      <w:pPr>
        <w:pStyle w:val="Ttulo3"/>
        <w:rPr>
          <w:lang w:val="es-PE"/>
        </w:rPr>
      </w:pPr>
      <w:r w:rsidRPr="0056141E">
        <w:rPr>
          <w:lang w:val="es-PE"/>
        </w:rPr>
        <w:t xml:space="preserve">Cómo </w:t>
      </w:r>
      <w:r w:rsidR="00684CCC">
        <w:rPr>
          <w:lang w:val="es-PE"/>
        </w:rPr>
        <w:t>Examinar</w:t>
      </w:r>
      <w:r w:rsidRPr="0056141E">
        <w:rPr>
          <w:lang w:val="es-PE"/>
        </w:rPr>
        <w:t xml:space="preserve"> estos </w:t>
      </w:r>
      <w:r w:rsidR="00AC33E1" w:rsidRPr="0056141E">
        <w:rPr>
          <w:lang w:val="es-PE"/>
        </w:rPr>
        <w:t>Fenómenos</w:t>
      </w:r>
    </w:p>
    <w:p w14:paraId="7D93C018" w14:textId="77777777" w:rsidR="00AE2EB4" w:rsidRPr="00AE2EB4" w:rsidRDefault="00AE2EB4" w:rsidP="00CB291D">
      <w:pPr>
        <w:rPr>
          <w:lang w:val="es-PE"/>
        </w:rPr>
      </w:pPr>
      <w:r w:rsidRPr="00AE2EB4">
        <w:rPr>
          <w:lang w:val="es-PE"/>
        </w:rPr>
        <w:t>Existen muchas formas de examinar la anatomía, tales como:</w:t>
      </w:r>
    </w:p>
    <w:p w14:paraId="5395EA2D" w14:textId="199F748F" w:rsidR="00AE2EB4" w:rsidRPr="00AE2EB4" w:rsidRDefault="00AE2EB4" w:rsidP="00D53202">
      <w:pPr>
        <w:spacing w:after="0"/>
        <w:ind w:left="568"/>
        <w:rPr>
          <w:lang w:val="es-PE"/>
        </w:rPr>
      </w:pPr>
      <w:r w:rsidRPr="00AE2EB4">
        <w:rPr>
          <w:lang w:val="es-PE"/>
        </w:rPr>
        <w:t>Dividiéndol</w:t>
      </w:r>
      <w:r w:rsidR="00E21C59">
        <w:rPr>
          <w:lang w:val="es-PE"/>
        </w:rPr>
        <w:t>a</w:t>
      </w:r>
      <w:r w:rsidRPr="00AE2EB4">
        <w:rPr>
          <w:lang w:val="es-PE"/>
        </w:rPr>
        <w:t xml:space="preserve"> en </w:t>
      </w:r>
      <w:r w:rsidR="00E21C59">
        <w:rPr>
          <w:lang w:val="es-PE"/>
        </w:rPr>
        <w:t>2</w:t>
      </w:r>
      <w:r w:rsidRPr="00AE2EB4">
        <w:rPr>
          <w:lang w:val="es-PE"/>
        </w:rPr>
        <w:t xml:space="preserve"> partes y luego </w:t>
      </w:r>
      <w:r w:rsidR="00E21C59" w:rsidRPr="00AE2EB4">
        <w:rPr>
          <w:lang w:val="es-PE"/>
        </w:rPr>
        <w:t>indagando</w:t>
      </w:r>
      <w:r w:rsidR="00E21C59">
        <w:rPr>
          <w:lang w:val="es-PE"/>
        </w:rPr>
        <w:t xml:space="preserve"> al respecto</w:t>
      </w:r>
      <w:r w:rsidRPr="00AE2EB4">
        <w:rPr>
          <w:lang w:val="es-PE"/>
        </w:rPr>
        <w:t>,</w:t>
      </w:r>
    </w:p>
    <w:p w14:paraId="3945ABDF" w14:textId="7FA39A6F" w:rsidR="00AE2EB4" w:rsidRPr="00AE2EB4" w:rsidRDefault="00AE2EB4" w:rsidP="00D53202">
      <w:pPr>
        <w:spacing w:after="0"/>
        <w:ind w:left="568"/>
        <w:rPr>
          <w:lang w:val="es-PE"/>
        </w:rPr>
      </w:pPr>
      <w:r w:rsidRPr="00AE2EB4">
        <w:rPr>
          <w:lang w:val="es-PE"/>
        </w:rPr>
        <w:t>dividiéndol</w:t>
      </w:r>
      <w:r w:rsidR="00E21C59">
        <w:rPr>
          <w:lang w:val="es-PE"/>
        </w:rPr>
        <w:t>a</w:t>
      </w:r>
      <w:r w:rsidRPr="00AE2EB4">
        <w:rPr>
          <w:lang w:val="es-PE"/>
        </w:rPr>
        <w:t xml:space="preserve"> en </w:t>
      </w:r>
      <w:r w:rsidR="00E21C59">
        <w:rPr>
          <w:lang w:val="es-PE"/>
        </w:rPr>
        <w:t>3</w:t>
      </w:r>
      <w:r w:rsidRPr="00AE2EB4">
        <w:rPr>
          <w:lang w:val="es-PE"/>
        </w:rPr>
        <w:t xml:space="preserve"> partes y luego indagando</w:t>
      </w:r>
      <w:r w:rsidR="00E21C59" w:rsidRPr="00E21C59">
        <w:rPr>
          <w:lang w:val="es-PE"/>
        </w:rPr>
        <w:t xml:space="preserve"> </w:t>
      </w:r>
      <w:r w:rsidR="00E21C59">
        <w:rPr>
          <w:lang w:val="es-PE"/>
        </w:rPr>
        <w:t>al respecto</w:t>
      </w:r>
      <w:r w:rsidRPr="00AE2EB4">
        <w:rPr>
          <w:lang w:val="es-PE"/>
        </w:rPr>
        <w:t>,</w:t>
      </w:r>
    </w:p>
    <w:p w14:paraId="40DF5697" w14:textId="231A1004" w:rsidR="00AE2EB4" w:rsidRPr="00AE2EB4" w:rsidRDefault="00AE2EB4" w:rsidP="00D53202">
      <w:pPr>
        <w:spacing w:after="0"/>
        <w:ind w:left="568"/>
        <w:rPr>
          <w:lang w:val="es-PE"/>
        </w:rPr>
      </w:pPr>
      <w:r w:rsidRPr="00AE2EB4">
        <w:rPr>
          <w:lang w:val="es-PE"/>
        </w:rPr>
        <w:t>dividiéndol</w:t>
      </w:r>
      <w:r w:rsidR="00E21C59">
        <w:rPr>
          <w:lang w:val="es-PE"/>
        </w:rPr>
        <w:t>a</w:t>
      </w:r>
      <w:r w:rsidRPr="00AE2EB4">
        <w:rPr>
          <w:lang w:val="es-PE"/>
        </w:rPr>
        <w:t xml:space="preserve"> en </w:t>
      </w:r>
      <w:r w:rsidR="00E21C59">
        <w:rPr>
          <w:lang w:val="es-PE"/>
        </w:rPr>
        <w:t>4</w:t>
      </w:r>
      <w:r w:rsidRPr="00AE2EB4">
        <w:rPr>
          <w:lang w:val="es-PE"/>
        </w:rPr>
        <w:t xml:space="preserve"> partes y luego tanteando</w:t>
      </w:r>
      <w:r w:rsidR="00E21C59" w:rsidRPr="00E21C59">
        <w:rPr>
          <w:lang w:val="es-PE"/>
        </w:rPr>
        <w:t xml:space="preserve"> </w:t>
      </w:r>
      <w:r w:rsidR="00E21C59">
        <w:rPr>
          <w:lang w:val="es-PE"/>
        </w:rPr>
        <w:t>al respecto</w:t>
      </w:r>
      <w:r w:rsidRPr="00AE2EB4">
        <w:rPr>
          <w:lang w:val="es-PE"/>
        </w:rPr>
        <w:t>,</w:t>
      </w:r>
    </w:p>
    <w:p w14:paraId="5309AAC2" w14:textId="59ABFC1D" w:rsidR="00AE2EB4" w:rsidRPr="00AE2EB4" w:rsidRDefault="00AE2EB4" w:rsidP="00D53202">
      <w:pPr>
        <w:spacing w:after="0"/>
        <w:ind w:left="568"/>
        <w:rPr>
          <w:lang w:val="es-PE"/>
        </w:rPr>
      </w:pPr>
      <w:r w:rsidRPr="00AE2EB4">
        <w:rPr>
          <w:lang w:val="es-PE"/>
        </w:rPr>
        <w:t>dividiéndol</w:t>
      </w:r>
      <w:r w:rsidR="00E21C59">
        <w:rPr>
          <w:lang w:val="es-PE"/>
        </w:rPr>
        <w:t>a</w:t>
      </w:r>
      <w:r w:rsidRPr="00AE2EB4">
        <w:rPr>
          <w:lang w:val="es-PE"/>
        </w:rPr>
        <w:t xml:space="preserve"> en </w:t>
      </w:r>
      <w:r w:rsidR="00E21C59">
        <w:rPr>
          <w:lang w:val="es-PE"/>
        </w:rPr>
        <w:t>5</w:t>
      </w:r>
      <w:r w:rsidRPr="00AE2EB4">
        <w:rPr>
          <w:lang w:val="es-PE"/>
        </w:rPr>
        <w:t xml:space="preserve"> partes y luego indagando</w:t>
      </w:r>
      <w:r w:rsidR="00E21C59" w:rsidRPr="00E21C59">
        <w:rPr>
          <w:lang w:val="es-PE"/>
        </w:rPr>
        <w:t xml:space="preserve"> </w:t>
      </w:r>
      <w:r w:rsidR="00E21C59">
        <w:rPr>
          <w:lang w:val="es-PE"/>
        </w:rPr>
        <w:t>al respecto</w:t>
      </w:r>
      <w:r w:rsidRPr="00AE2EB4">
        <w:rPr>
          <w:lang w:val="es-PE"/>
        </w:rPr>
        <w:t>,</w:t>
      </w:r>
    </w:p>
    <w:p w14:paraId="34E8AE64" w14:textId="3206F51B" w:rsidR="00AE2EB4" w:rsidRPr="00AE2EB4" w:rsidRDefault="00AE2EB4" w:rsidP="00D53202">
      <w:pPr>
        <w:spacing w:after="0"/>
        <w:ind w:left="568"/>
        <w:rPr>
          <w:lang w:val="es-PE"/>
        </w:rPr>
      </w:pPr>
      <w:r w:rsidRPr="00AE2EB4">
        <w:rPr>
          <w:lang w:val="es-PE"/>
        </w:rPr>
        <w:t>dividiéndo</w:t>
      </w:r>
      <w:r w:rsidR="00E21C59">
        <w:rPr>
          <w:lang w:val="es-PE"/>
        </w:rPr>
        <w:t>la</w:t>
      </w:r>
      <w:r w:rsidRPr="00AE2EB4">
        <w:rPr>
          <w:lang w:val="es-PE"/>
        </w:rPr>
        <w:t xml:space="preserve"> en </w:t>
      </w:r>
      <w:r w:rsidR="00E21C59">
        <w:rPr>
          <w:lang w:val="es-PE"/>
        </w:rPr>
        <w:t>6</w:t>
      </w:r>
      <w:r w:rsidRPr="00AE2EB4">
        <w:rPr>
          <w:lang w:val="es-PE"/>
        </w:rPr>
        <w:t xml:space="preserve"> partes y luego indagando, </w:t>
      </w:r>
      <w:r w:rsidR="00E21C59">
        <w:rPr>
          <w:lang w:val="es-PE"/>
        </w:rPr>
        <w:t>etc</w:t>
      </w:r>
      <w:r w:rsidRPr="00AE2EB4">
        <w:rPr>
          <w:lang w:val="es-PE"/>
        </w:rPr>
        <w:t>.</w:t>
      </w:r>
    </w:p>
    <w:p w14:paraId="1CCEE098" w14:textId="77777777" w:rsidR="006945A0" w:rsidRPr="00AE2EB4" w:rsidRDefault="006945A0" w:rsidP="006945A0">
      <w:pPr>
        <w:spacing w:after="0"/>
        <w:ind w:left="568"/>
        <w:rPr>
          <w:lang w:val="es-PE"/>
        </w:rPr>
      </w:pPr>
    </w:p>
    <w:p w14:paraId="2293F569" w14:textId="25C99B14" w:rsidR="00AE2EB4" w:rsidRPr="00AE2EB4" w:rsidRDefault="00AE2EB4" w:rsidP="009C2C15">
      <w:pPr>
        <w:pStyle w:val="Ttulo4"/>
        <w:rPr>
          <w:lang w:val="es-PE"/>
        </w:rPr>
      </w:pPr>
      <w:r w:rsidRPr="00AE2EB4">
        <w:rPr>
          <w:lang w:val="es-PE"/>
        </w:rPr>
        <w:t>Dividiéndol</w:t>
      </w:r>
      <w:r w:rsidR="00E21C59">
        <w:rPr>
          <w:lang w:val="es-PE"/>
        </w:rPr>
        <w:t>a</w:t>
      </w:r>
      <w:r w:rsidRPr="00AE2EB4">
        <w:rPr>
          <w:lang w:val="es-PE"/>
        </w:rPr>
        <w:t xml:space="preserve"> en </w:t>
      </w:r>
      <w:r w:rsidR="00E21C59">
        <w:rPr>
          <w:lang w:val="es-PE"/>
        </w:rPr>
        <w:t>2</w:t>
      </w:r>
      <w:r w:rsidRPr="00AE2EB4">
        <w:rPr>
          <w:lang w:val="es-PE"/>
        </w:rPr>
        <w:t xml:space="preserve"> partes </w:t>
      </w:r>
      <w:r w:rsidR="00E21C59">
        <w:rPr>
          <w:lang w:val="es-PE"/>
        </w:rPr>
        <w:t>e indaga</w:t>
      </w:r>
      <w:r w:rsidR="00A279FA">
        <w:rPr>
          <w:lang w:val="es-PE"/>
        </w:rPr>
        <w:t>ndo al respecto</w:t>
      </w:r>
    </w:p>
    <w:p w14:paraId="63D43CEA" w14:textId="5EF2353E" w:rsidR="00AE2EB4" w:rsidRPr="00AE2EB4" w:rsidRDefault="00264C82" w:rsidP="002A7A7F">
      <w:pPr>
        <w:rPr>
          <w:lang w:val="es-PE"/>
        </w:rPr>
      </w:pPr>
      <w:r>
        <w:rPr>
          <w:lang w:val="es-PE"/>
        </w:rPr>
        <w:t>Dividiéndola</w:t>
      </w:r>
      <w:r w:rsidRPr="00AE2EB4">
        <w:rPr>
          <w:lang w:val="es-PE"/>
        </w:rPr>
        <w:t xml:space="preserve"> </w:t>
      </w:r>
      <w:r w:rsidR="00AE2EB4" w:rsidRPr="00AE2EB4">
        <w:rPr>
          <w:lang w:val="es-PE"/>
        </w:rPr>
        <w:t xml:space="preserve">en fenómenos </w:t>
      </w:r>
      <w:r w:rsidR="00AE2EB4" w:rsidRPr="00A279FA">
        <w:rPr>
          <w:i/>
          <w:iCs/>
          <w:lang w:val="es-PE"/>
        </w:rPr>
        <w:t>físicos</w:t>
      </w:r>
      <w:r w:rsidR="00AE2EB4" w:rsidRPr="00AE2EB4">
        <w:rPr>
          <w:lang w:val="es-PE"/>
        </w:rPr>
        <w:t xml:space="preserve"> y fenómenos </w:t>
      </w:r>
      <w:r w:rsidR="00AE2EB4" w:rsidRPr="00A279FA">
        <w:rPr>
          <w:i/>
          <w:iCs/>
          <w:lang w:val="es-PE"/>
        </w:rPr>
        <w:t>mentales</w:t>
      </w:r>
      <w:r w:rsidR="00AE2EB4" w:rsidRPr="00AE2EB4">
        <w:rPr>
          <w:lang w:val="es-PE"/>
        </w:rPr>
        <w:t xml:space="preserve"> constitu</w:t>
      </w:r>
      <w:r w:rsidR="00A279FA">
        <w:rPr>
          <w:lang w:val="es-PE"/>
        </w:rPr>
        <w:t>iría</w:t>
      </w:r>
      <w:r w:rsidR="00AE2EB4" w:rsidRPr="00AE2EB4">
        <w:rPr>
          <w:lang w:val="es-PE"/>
        </w:rPr>
        <w:t xml:space="preserve"> esta técnica</w:t>
      </w:r>
      <w:r w:rsidR="00A279FA">
        <w:rPr>
          <w:lang w:val="es-PE"/>
        </w:rPr>
        <w:t xml:space="preserve"> de indagación</w:t>
      </w:r>
      <w:r w:rsidR="00AE2EB4" w:rsidRPr="00AE2EB4">
        <w:rPr>
          <w:lang w:val="es-PE"/>
        </w:rPr>
        <w:t>.</w:t>
      </w:r>
    </w:p>
    <w:p w14:paraId="32108290" w14:textId="7DD0E882" w:rsidR="00AE2EB4" w:rsidRPr="00AE2EB4" w:rsidRDefault="00AE2EB4" w:rsidP="009C2C15">
      <w:pPr>
        <w:pStyle w:val="Ttulo4"/>
        <w:rPr>
          <w:lang w:val="es-PE"/>
        </w:rPr>
      </w:pPr>
      <w:r w:rsidRPr="00AE2EB4">
        <w:rPr>
          <w:lang w:val="es-PE"/>
        </w:rPr>
        <w:t>Dividiéndo</w:t>
      </w:r>
      <w:r w:rsidR="00A279FA">
        <w:rPr>
          <w:lang w:val="es-PE"/>
        </w:rPr>
        <w:t>la</w:t>
      </w:r>
      <w:r w:rsidRPr="00AE2EB4">
        <w:rPr>
          <w:lang w:val="es-PE"/>
        </w:rPr>
        <w:t xml:space="preserve"> en </w:t>
      </w:r>
      <w:r w:rsidR="00A279FA">
        <w:rPr>
          <w:lang w:val="es-PE"/>
        </w:rPr>
        <w:t>3</w:t>
      </w:r>
      <w:r w:rsidRPr="00AE2EB4">
        <w:rPr>
          <w:lang w:val="es-PE"/>
        </w:rPr>
        <w:t xml:space="preserve"> partes </w:t>
      </w:r>
      <w:r w:rsidR="00A279FA">
        <w:rPr>
          <w:lang w:val="es-PE"/>
        </w:rPr>
        <w:t>e indagando al respecto</w:t>
      </w:r>
    </w:p>
    <w:p w14:paraId="3B650110" w14:textId="48353AC6" w:rsidR="00AE2EB4" w:rsidRPr="00AE2EB4" w:rsidRDefault="00264C82" w:rsidP="00967A0B">
      <w:pPr>
        <w:rPr>
          <w:lang w:val="es-PE"/>
        </w:rPr>
      </w:pPr>
      <w:r>
        <w:rPr>
          <w:lang w:val="es-PE"/>
        </w:rPr>
        <w:t>Dividiéndola</w:t>
      </w:r>
      <w:r w:rsidRPr="00AE2EB4">
        <w:rPr>
          <w:lang w:val="es-PE"/>
        </w:rPr>
        <w:t xml:space="preserve"> </w:t>
      </w:r>
      <w:r w:rsidR="00AE2EB4" w:rsidRPr="00AE2EB4">
        <w:rPr>
          <w:lang w:val="es-PE"/>
        </w:rPr>
        <w:t xml:space="preserve">en </w:t>
      </w:r>
      <w:r w:rsidR="00A279FA">
        <w:rPr>
          <w:lang w:val="es-PE"/>
        </w:rPr>
        <w:t>3</w:t>
      </w:r>
      <w:r w:rsidR="00AE2EB4" w:rsidRPr="00AE2EB4">
        <w:rPr>
          <w:lang w:val="es-PE"/>
        </w:rPr>
        <w:t xml:space="preserve"> partes basándose en </w:t>
      </w:r>
      <w:r w:rsidR="00AE2EB4" w:rsidRPr="00AE2EB4">
        <w:rPr>
          <w:i/>
          <w:iCs/>
          <w:lang w:val="es-PE"/>
        </w:rPr>
        <w:t>vedanā</w:t>
      </w:r>
      <w:r w:rsidR="00AE2EB4" w:rsidRPr="00AE2EB4">
        <w:rPr>
          <w:lang w:val="es-PE"/>
        </w:rPr>
        <w:t xml:space="preserve"> o </w:t>
      </w:r>
      <w:r w:rsidR="00B93B62">
        <w:rPr>
          <w:lang w:val="es-PE"/>
        </w:rPr>
        <w:t>la sensación:</w:t>
      </w:r>
      <w:r w:rsidR="00AE2EB4" w:rsidRPr="00AE2EB4">
        <w:rPr>
          <w:lang w:val="es-PE"/>
        </w:rPr>
        <w:t xml:space="preserve"> </w:t>
      </w:r>
      <w:r w:rsidR="00B93B62">
        <w:rPr>
          <w:lang w:val="es-PE"/>
        </w:rPr>
        <w:t xml:space="preserve">como </w:t>
      </w:r>
      <w:r w:rsidR="00AE2EB4" w:rsidRPr="00D60AAE">
        <w:rPr>
          <w:i/>
          <w:iCs/>
          <w:lang w:val="es-PE"/>
        </w:rPr>
        <w:t xml:space="preserve">sensación </w:t>
      </w:r>
      <w:r w:rsidR="00B93B62" w:rsidRPr="00D60AAE">
        <w:rPr>
          <w:i/>
          <w:iCs/>
          <w:lang w:val="es-PE"/>
        </w:rPr>
        <w:t>agradable</w:t>
      </w:r>
      <w:r w:rsidR="00AE2EB4" w:rsidRPr="00AE2EB4">
        <w:rPr>
          <w:lang w:val="es-PE"/>
        </w:rPr>
        <w:t xml:space="preserve">, </w:t>
      </w:r>
      <w:r w:rsidR="00AE2EB4" w:rsidRPr="00D60AAE">
        <w:rPr>
          <w:i/>
          <w:iCs/>
          <w:lang w:val="es-PE"/>
        </w:rPr>
        <w:t>sensación desagra</w:t>
      </w:r>
      <w:r w:rsidR="00B93B62" w:rsidRPr="00D60AAE">
        <w:rPr>
          <w:i/>
          <w:iCs/>
          <w:lang w:val="es-PE"/>
        </w:rPr>
        <w:t>dable</w:t>
      </w:r>
      <w:r w:rsidR="00AE2EB4" w:rsidRPr="00D60AAE">
        <w:rPr>
          <w:i/>
          <w:iCs/>
          <w:lang w:val="es-PE"/>
        </w:rPr>
        <w:t xml:space="preserve"> </w:t>
      </w:r>
      <w:r w:rsidR="00AE2EB4" w:rsidRPr="00D60AAE">
        <w:rPr>
          <w:lang w:val="es-PE"/>
        </w:rPr>
        <w:t>y</w:t>
      </w:r>
      <w:r w:rsidR="00B93B62" w:rsidRPr="00D60AAE">
        <w:rPr>
          <w:lang w:val="es-PE"/>
        </w:rPr>
        <w:t xml:space="preserve"> </w:t>
      </w:r>
      <w:r w:rsidR="00B93B62" w:rsidRPr="00D60AAE">
        <w:rPr>
          <w:i/>
          <w:iCs/>
          <w:lang w:val="es-PE"/>
        </w:rPr>
        <w:t>como</w:t>
      </w:r>
      <w:r w:rsidR="00AE2EB4" w:rsidRPr="00D60AAE">
        <w:rPr>
          <w:i/>
          <w:iCs/>
          <w:lang w:val="es-PE"/>
        </w:rPr>
        <w:t xml:space="preserve"> sensación </w:t>
      </w:r>
      <w:r w:rsidR="00B93B62" w:rsidRPr="00D60AAE">
        <w:rPr>
          <w:i/>
          <w:iCs/>
          <w:lang w:val="es-PE"/>
        </w:rPr>
        <w:t xml:space="preserve">ni agradable </w:t>
      </w:r>
      <w:r w:rsidR="00AE2EB4" w:rsidRPr="00D60AAE">
        <w:rPr>
          <w:i/>
          <w:iCs/>
          <w:lang w:val="es-PE"/>
        </w:rPr>
        <w:t>ni desagrad</w:t>
      </w:r>
      <w:r w:rsidR="00B93B62" w:rsidRPr="00D60AAE">
        <w:rPr>
          <w:i/>
          <w:iCs/>
          <w:lang w:val="es-PE"/>
        </w:rPr>
        <w:t>able</w:t>
      </w:r>
      <w:r w:rsidR="00AE2EB4" w:rsidRPr="00AE2EB4">
        <w:rPr>
          <w:lang w:val="es-PE"/>
        </w:rPr>
        <w:t xml:space="preserve"> </w:t>
      </w:r>
      <w:r w:rsidR="00B93B62" w:rsidRPr="00AE2EB4">
        <w:rPr>
          <w:lang w:val="es-PE"/>
        </w:rPr>
        <w:t>constitu</w:t>
      </w:r>
      <w:r w:rsidR="00B93B62">
        <w:rPr>
          <w:lang w:val="es-PE"/>
        </w:rPr>
        <w:t>iría</w:t>
      </w:r>
      <w:r w:rsidR="00B93B62" w:rsidRPr="00AE2EB4">
        <w:rPr>
          <w:lang w:val="es-PE"/>
        </w:rPr>
        <w:t xml:space="preserve"> esta técnica</w:t>
      </w:r>
      <w:r w:rsidR="00B93B62">
        <w:rPr>
          <w:lang w:val="es-PE"/>
        </w:rPr>
        <w:t xml:space="preserve"> de indagación</w:t>
      </w:r>
      <w:r w:rsidR="00AE2EB4" w:rsidRPr="00AE2EB4">
        <w:rPr>
          <w:lang w:val="es-PE"/>
        </w:rPr>
        <w:t>.</w:t>
      </w:r>
    </w:p>
    <w:p w14:paraId="79D4809E" w14:textId="53D14B43" w:rsidR="00AE2EB4" w:rsidRPr="00AE2EB4" w:rsidRDefault="00AE2EB4" w:rsidP="009C2C15">
      <w:pPr>
        <w:pStyle w:val="Ttulo4"/>
        <w:rPr>
          <w:lang w:val="es-PE"/>
        </w:rPr>
      </w:pPr>
      <w:r w:rsidRPr="00AE2EB4">
        <w:rPr>
          <w:lang w:val="es-PE"/>
        </w:rPr>
        <w:t>Dividiéndol</w:t>
      </w:r>
      <w:r w:rsidR="00B93B62">
        <w:rPr>
          <w:lang w:val="es-PE"/>
        </w:rPr>
        <w:t>a</w:t>
      </w:r>
      <w:r w:rsidRPr="00AE2EB4">
        <w:rPr>
          <w:lang w:val="es-PE"/>
        </w:rPr>
        <w:t xml:space="preserve"> en </w:t>
      </w:r>
      <w:r w:rsidR="00B93B62">
        <w:rPr>
          <w:lang w:val="es-PE"/>
        </w:rPr>
        <w:t>4</w:t>
      </w:r>
      <w:r w:rsidRPr="00AE2EB4">
        <w:rPr>
          <w:lang w:val="es-PE"/>
        </w:rPr>
        <w:t xml:space="preserve"> partes </w:t>
      </w:r>
      <w:r w:rsidR="00B93B62">
        <w:rPr>
          <w:lang w:val="es-PE"/>
        </w:rPr>
        <w:t>e indagando al respecto</w:t>
      </w:r>
    </w:p>
    <w:p w14:paraId="53B02D0C" w14:textId="32BAD819" w:rsidR="008A15CB" w:rsidRPr="008A15CB" w:rsidRDefault="00264C82" w:rsidP="00022AAD">
      <w:pPr>
        <w:rPr>
          <w:lang w:val="es-PE"/>
        </w:rPr>
      </w:pPr>
      <w:r>
        <w:rPr>
          <w:lang w:val="es-PE"/>
        </w:rPr>
        <w:t>Dividiéndola</w:t>
      </w:r>
      <w:r w:rsidRPr="00AE2EB4">
        <w:rPr>
          <w:lang w:val="es-PE"/>
        </w:rPr>
        <w:t xml:space="preserve"> </w:t>
      </w:r>
      <w:r w:rsidR="008A15CB" w:rsidRPr="008A15CB">
        <w:rPr>
          <w:lang w:val="es-PE"/>
        </w:rPr>
        <w:t xml:space="preserve">en </w:t>
      </w:r>
      <w:r w:rsidR="00B93B62">
        <w:rPr>
          <w:lang w:val="es-PE"/>
        </w:rPr>
        <w:t>4</w:t>
      </w:r>
      <w:r w:rsidR="008A15CB" w:rsidRPr="008A15CB">
        <w:rPr>
          <w:lang w:val="es-PE"/>
        </w:rPr>
        <w:t xml:space="preserve"> partes basándose en </w:t>
      </w:r>
      <w:r w:rsidR="008A15CB" w:rsidRPr="008A15CB">
        <w:rPr>
          <w:i/>
          <w:iCs/>
          <w:lang w:val="es-PE"/>
        </w:rPr>
        <w:t>āhāra</w:t>
      </w:r>
      <w:r w:rsidR="008A15CB" w:rsidRPr="008A15CB">
        <w:rPr>
          <w:lang w:val="es-PE"/>
        </w:rPr>
        <w:t xml:space="preserve"> o </w:t>
      </w:r>
      <w:r w:rsidR="00B93B62">
        <w:rPr>
          <w:lang w:val="es-PE"/>
        </w:rPr>
        <w:t xml:space="preserve">el </w:t>
      </w:r>
      <w:r w:rsidR="008A15CB" w:rsidRPr="008A15CB">
        <w:rPr>
          <w:lang w:val="es-PE"/>
        </w:rPr>
        <w:t>nutrimento, es decir</w:t>
      </w:r>
      <w:r w:rsidR="00B93B62">
        <w:rPr>
          <w:lang w:val="es-PE"/>
        </w:rPr>
        <w:t>:</w:t>
      </w:r>
      <w:r w:rsidR="008A15CB" w:rsidRPr="008A15CB">
        <w:rPr>
          <w:lang w:val="es-PE"/>
        </w:rPr>
        <w:t xml:space="preserve"> </w:t>
      </w:r>
      <w:r w:rsidR="00B93B62">
        <w:rPr>
          <w:lang w:val="es-PE"/>
        </w:rPr>
        <w:t>3</w:t>
      </w:r>
      <w:r w:rsidR="008A15CB" w:rsidRPr="008A15CB">
        <w:rPr>
          <w:lang w:val="es-PE"/>
        </w:rPr>
        <w:t xml:space="preserve"> tipos de </w:t>
      </w:r>
      <w:r w:rsidR="00B93B62" w:rsidRPr="008A15CB">
        <w:rPr>
          <w:lang w:val="es-PE"/>
        </w:rPr>
        <w:t xml:space="preserve">nutrimento </w:t>
      </w:r>
      <w:r w:rsidR="008A15CB" w:rsidRPr="008A15CB">
        <w:rPr>
          <w:lang w:val="es-PE"/>
        </w:rPr>
        <w:t xml:space="preserve">mental (estímulo táctil, </w:t>
      </w:r>
      <w:r w:rsidR="00D60AAE">
        <w:rPr>
          <w:lang w:val="es-PE"/>
        </w:rPr>
        <w:t>volición</w:t>
      </w:r>
      <w:r w:rsidR="008A15CB" w:rsidRPr="008A15CB">
        <w:rPr>
          <w:lang w:val="es-PE"/>
        </w:rPr>
        <w:t xml:space="preserve"> y mente) además de </w:t>
      </w:r>
      <w:r w:rsidR="00D60AAE">
        <w:rPr>
          <w:lang w:val="es-PE"/>
        </w:rPr>
        <w:t xml:space="preserve">nutrimento </w:t>
      </w:r>
      <w:r w:rsidR="00B93B62">
        <w:rPr>
          <w:lang w:val="es-PE"/>
        </w:rPr>
        <w:t xml:space="preserve">físico </w:t>
      </w:r>
      <w:r w:rsidR="008A15CB" w:rsidRPr="008A15CB">
        <w:rPr>
          <w:lang w:val="es-PE"/>
        </w:rPr>
        <w:t xml:space="preserve">para el cuerpo, </w:t>
      </w:r>
      <w:r w:rsidR="00B93B62" w:rsidRPr="00B93B62">
        <w:rPr>
          <w:lang w:val="es-PE"/>
        </w:rPr>
        <w:t>constituiría esta técnica de indagación</w:t>
      </w:r>
      <w:r w:rsidR="008A15CB" w:rsidRPr="008A15CB">
        <w:rPr>
          <w:lang w:val="es-PE"/>
        </w:rPr>
        <w:t>.</w:t>
      </w:r>
    </w:p>
    <w:p w14:paraId="2D792227" w14:textId="1BC24210" w:rsidR="008A15CB" w:rsidRPr="008A15CB" w:rsidRDefault="008A15CB" w:rsidP="009C2C15">
      <w:pPr>
        <w:pStyle w:val="Ttulo4"/>
        <w:rPr>
          <w:lang w:val="es-PE"/>
        </w:rPr>
      </w:pPr>
      <w:r w:rsidRPr="008A15CB">
        <w:rPr>
          <w:lang w:val="es-PE"/>
        </w:rPr>
        <w:t>Dividiéndol</w:t>
      </w:r>
      <w:r w:rsidR="00264C82">
        <w:rPr>
          <w:lang w:val="es-PE"/>
        </w:rPr>
        <w:t>a</w:t>
      </w:r>
      <w:r w:rsidRPr="008A15CB">
        <w:rPr>
          <w:lang w:val="es-PE"/>
        </w:rPr>
        <w:t xml:space="preserve"> en </w:t>
      </w:r>
      <w:r w:rsidR="00264C82">
        <w:rPr>
          <w:lang w:val="es-PE"/>
        </w:rPr>
        <w:t>5</w:t>
      </w:r>
      <w:r w:rsidRPr="008A15CB">
        <w:rPr>
          <w:lang w:val="es-PE"/>
        </w:rPr>
        <w:t xml:space="preserve"> partes </w:t>
      </w:r>
      <w:r w:rsidR="00264C82" w:rsidRPr="00264C82">
        <w:rPr>
          <w:lang w:val="es-PE"/>
        </w:rPr>
        <w:t>e indagando al respecto</w:t>
      </w:r>
    </w:p>
    <w:p w14:paraId="605B5A6C" w14:textId="59ACBECB" w:rsidR="008A15CB" w:rsidRPr="008A15CB" w:rsidRDefault="00264C82" w:rsidP="009D4AD6">
      <w:pPr>
        <w:rPr>
          <w:lang w:val="es-PE"/>
        </w:rPr>
      </w:pPr>
      <w:r>
        <w:rPr>
          <w:lang w:val="es-PE"/>
        </w:rPr>
        <w:t>Dividiéndola</w:t>
      </w:r>
      <w:r w:rsidRPr="00AE2EB4">
        <w:rPr>
          <w:lang w:val="es-PE"/>
        </w:rPr>
        <w:t xml:space="preserve"> </w:t>
      </w:r>
      <w:r w:rsidR="008A15CB" w:rsidRPr="008A15CB">
        <w:rPr>
          <w:lang w:val="es-PE"/>
        </w:rPr>
        <w:t xml:space="preserve">en </w:t>
      </w:r>
      <w:r>
        <w:rPr>
          <w:lang w:val="es-PE"/>
        </w:rPr>
        <w:t>5</w:t>
      </w:r>
      <w:r w:rsidR="008A15CB" w:rsidRPr="008A15CB">
        <w:rPr>
          <w:lang w:val="es-PE"/>
        </w:rPr>
        <w:t xml:space="preserve"> partes </w:t>
      </w:r>
      <w:r>
        <w:rPr>
          <w:lang w:val="es-PE"/>
        </w:rPr>
        <w:t>través</w:t>
      </w:r>
      <w:r w:rsidR="008A15CB" w:rsidRPr="008A15CB">
        <w:rPr>
          <w:lang w:val="es-PE"/>
        </w:rPr>
        <w:t xml:space="preserve"> de los </w:t>
      </w:r>
      <w:r>
        <w:rPr>
          <w:lang w:val="es-PE"/>
        </w:rPr>
        <w:t xml:space="preserve">5 </w:t>
      </w:r>
      <w:r w:rsidR="008A15CB" w:rsidRPr="00812F0C">
        <w:rPr>
          <w:i/>
          <w:iCs/>
          <w:lang w:val="es-PE"/>
        </w:rPr>
        <w:t xml:space="preserve">agregados de </w:t>
      </w:r>
      <w:r w:rsidRPr="00812F0C">
        <w:rPr>
          <w:i/>
          <w:iCs/>
          <w:lang w:val="es-PE"/>
        </w:rPr>
        <w:t xml:space="preserve">la </w:t>
      </w:r>
      <w:r w:rsidR="00812F0C" w:rsidRPr="00812F0C">
        <w:rPr>
          <w:i/>
          <w:iCs/>
          <w:lang w:val="es-PE"/>
        </w:rPr>
        <w:t>existencia</w:t>
      </w:r>
      <w:r w:rsidR="00812F0C">
        <w:rPr>
          <w:lang w:val="es-PE"/>
        </w:rPr>
        <w:t xml:space="preserve"> </w:t>
      </w:r>
      <w:r w:rsidRPr="00264C82">
        <w:rPr>
          <w:lang w:val="es-PE"/>
        </w:rPr>
        <w:t>constituiría esta técnica de indagación</w:t>
      </w:r>
      <w:r w:rsidR="008A15CB" w:rsidRPr="008A15CB">
        <w:rPr>
          <w:lang w:val="es-PE"/>
        </w:rPr>
        <w:t>.</w:t>
      </w:r>
    </w:p>
    <w:p w14:paraId="3AF24604" w14:textId="3C6C37A7" w:rsidR="008A15CB" w:rsidRPr="008A15CB" w:rsidRDefault="008A15CB" w:rsidP="009C2C15">
      <w:pPr>
        <w:pStyle w:val="Ttulo4"/>
        <w:rPr>
          <w:lang w:val="es-PE"/>
        </w:rPr>
      </w:pPr>
      <w:r w:rsidRPr="008A15CB">
        <w:rPr>
          <w:lang w:val="es-PE"/>
        </w:rPr>
        <w:t>Dividiéndol</w:t>
      </w:r>
      <w:r w:rsidR="00264C82">
        <w:rPr>
          <w:lang w:val="es-PE"/>
        </w:rPr>
        <w:t>a</w:t>
      </w:r>
      <w:r w:rsidRPr="008A15CB">
        <w:rPr>
          <w:lang w:val="es-PE"/>
        </w:rPr>
        <w:t xml:space="preserve"> en </w:t>
      </w:r>
      <w:r w:rsidR="00264C82">
        <w:rPr>
          <w:lang w:val="es-PE"/>
        </w:rPr>
        <w:t>6</w:t>
      </w:r>
      <w:r w:rsidRPr="008A15CB">
        <w:rPr>
          <w:lang w:val="es-PE"/>
        </w:rPr>
        <w:t xml:space="preserve"> partes </w:t>
      </w:r>
      <w:r w:rsidR="00264C82" w:rsidRPr="00264C82">
        <w:rPr>
          <w:lang w:val="es-PE"/>
        </w:rPr>
        <w:t>e indagando al respecto</w:t>
      </w:r>
    </w:p>
    <w:p w14:paraId="30235A8B" w14:textId="550EBFB6" w:rsidR="00677563" w:rsidRDefault="008A15CB" w:rsidP="00EC4493">
      <w:pPr>
        <w:rPr>
          <w:lang w:val="es-PE"/>
        </w:rPr>
      </w:pPr>
      <w:r w:rsidRPr="008A15CB">
        <w:rPr>
          <w:lang w:val="es-PE"/>
        </w:rPr>
        <w:t>Esto consist</w:t>
      </w:r>
      <w:r w:rsidR="00264C82">
        <w:rPr>
          <w:lang w:val="es-PE"/>
        </w:rPr>
        <w:t>iría</w:t>
      </w:r>
      <w:r w:rsidRPr="008A15CB">
        <w:rPr>
          <w:lang w:val="es-PE"/>
        </w:rPr>
        <w:t xml:space="preserve"> en dividirl</w:t>
      </w:r>
      <w:r w:rsidR="00264C82">
        <w:rPr>
          <w:lang w:val="es-PE"/>
        </w:rPr>
        <w:t>a</w:t>
      </w:r>
      <w:r w:rsidRPr="008A15CB">
        <w:rPr>
          <w:lang w:val="es-PE"/>
        </w:rPr>
        <w:t xml:space="preserve"> en </w:t>
      </w:r>
      <w:r w:rsidR="00AD3D22">
        <w:rPr>
          <w:lang w:val="es-PE"/>
        </w:rPr>
        <w:t xml:space="preserve">6 </w:t>
      </w:r>
      <w:r w:rsidRPr="008A15CB">
        <w:rPr>
          <w:lang w:val="es-PE"/>
        </w:rPr>
        <w:t xml:space="preserve">partes basadas en los </w:t>
      </w:r>
      <w:r w:rsidR="00AD3D22">
        <w:rPr>
          <w:lang w:val="es-PE"/>
        </w:rPr>
        <w:t>4</w:t>
      </w:r>
      <w:r w:rsidRPr="008A15CB">
        <w:rPr>
          <w:lang w:val="es-PE"/>
        </w:rPr>
        <w:t xml:space="preserve"> </w:t>
      </w:r>
      <w:r w:rsidRPr="00812F0C">
        <w:rPr>
          <w:i/>
          <w:iCs/>
          <w:lang w:val="es-PE"/>
        </w:rPr>
        <w:t xml:space="preserve">elementos </w:t>
      </w:r>
      <w:r w:rsidR="00AD3D22" w:rsidRPr="00812F0C">
        <w:rPr>
          <w:i/>
          <w:iCs/>
          <w:lang w:val="es-PE"/>
        </w:rPr>
        <w:t>primarios</w:t>
      </w:r>
      <w:r w:rsidRPr="008A15CB">
        <w:rPr>
          <w:lang w:val="es-PE"/>
        </w:rPr>
        <w:t xml:space="preserve"> </w:t>
      </w:r>
      <w:r w:rsidR="00AD3D22">
        <w:rPr>
          <w:lang w:val="es-PE"/>
        </w:rPr>
        <w:t>(</w:t>
      </w:r>
      <w:r w:rsidRPr="008A15CB">
        <w:rPr>
          <w:lang w:val="es-PE"/>
        </w:rPr>
        <w:t xml:space="preserve">de </w:t>
      </w:r>
      <w:r w:rsidRPr="00AD3D22">
        <w:rPr>
          <w:i/>
          <w:iCs/>
          <w:lang w:val="es-PE"/>
        </w:rPr>
        <w:t>tierra</w:t>
      </w:r>
      <w:r w:rsidRPr="008A15CB">
        <w:rPr>
          <w:lang w:val="es-PE"/>
        </w:rPr>
        <w:t xml:space="preserve">, </w:t>
      </w:r>
      <w:r w:rsidRPr="00AD3D22">
        <w:rPr>
          <w:i/>
          <w:iCs/>
          <w:lang w:val="es-PE"/>
        </w:rPr>
        <w:t>agua</w:t>
      </w:r>
      <w:r w:rsidRPr="008A15CB">
        <w:rPr>
          <w:lang w:val="es-PE"/>
        </w:rPr>
        <w:t xml:space="preserve">, </w:t>
      </w:r>
      <w:r w:rsidRPr="00AD3D22">
        <w:rPr>
          <w:i/>
          <w:iCs/>
          <w:lang w:val="es-PE"/>
        </w:rPr>
        <w:t>aire</w:t>
      </w:r>
      <w:r w:rsidRPr="008A15CB">
        <w:rPr>
          <w:lang w:val="es-PE"/>
        </w:rPr>
        <w:t xml:space="preserve"> y </w:t>
      </w:r>
      <w:r w:rsidRPr="00AD3D22">
        <w:rPr>
          <w:i/>
          <w:iCs/>
          <w:lang w:val="es-PE"/>
        </w:rPr>
        <w:t>fuego</w:t>
      </w:r>
      <w:r w:rsidR="00AD3D22">
        <w:rPr>
          <w:lang w:val="es-PE"/>
        </w:rPr>
        <w:t>)</w:t>
      </w:r>
      <w:r w:rsidRPr="008A15CB">
        <w:rPr>
          <w:lang w:val="es-PE"/>
        </w:rPr>
        <w:t xml:space="preserve">, más </w:t>
      </w:r>
      <w:r w:rsidR="00AD3D22">
        <w:rPr>
          <w:lang w:val="es-PE"/>
        </w:rPr>
        <w:t>2</w:t>
      </w:r>
      <w:r w:rsidRPr="008A15CB">
        <w:rPr>
          <w:lang w:val="es-PE"/>
        </w:rPr>
        <w:t xml:space="preserve"> entidades</w:t>
      </w:r>
      <w:r w:rsidR="00812F0C">
        <w:rPr>
          <w:lang w:val="es-PE"/>
        </w:rPr>
        <w:t>:</w:t>
      </w:r>
      <w:r w:rsidRPr="008A15CB">
        <w:rPr>
          <w:lang w:val="es-PE"/>
        </w:rPr>
        <w:t xml:space="preserve"> con</w:t>
      </w:r>
      <w:r w:rsidR="00AD3D22">
        <w:rPr>
          <w:lang w:val="es-PE"/>
        </w:rPr>
        <w:t>s</w:t>
      </w:r>
      <w:r w:rsidRPr="008A15CB">
        <w:rPr>
          <w:lang w:val="es-PE"/>
        </w:rPr>
        <w:t>ciencia (</w:t>
      </w:r>
      <w:r w:rsidRPr="008A15CB">
        <w:rPr>
          <w:i/>
          <w:iCs/>
          <w:lang w:val="es-PE"/>
        </w:rPr>
        <w:t>viññāṇa</w:t>
      </w:r>
      <w:r w:rsidRPr="008A15CB">
        <w:rPr>
          <w:lang w:val="es-PE"/>
        </w:rPr>
        <w:t>) y espacio (</w:t>
      </w:r>
      <w:r w:rsidRPr="008A15CB">
        <w:rPr>
          <w:i/>
          <w:iCs/>
          <w:lang w:val="es-PE"/>
        </w:rPr>
        <w:t>ākāsa</w:t>
      </w:r>
      <w:r w:rsidRPr="008A15CB">
        <w:rPr>
          <w:lang w:val="es-PE"/>
        </w:rPr>
        <w:t xml:space="preserve">), sumando </w:t>
      </w:r>
      <w:r w:rsidR="00AD3D22">
        <w:rPr>
          <w:lang w:val="es-PE"/>
        </w:rPr>
        <w:t>así un</w:t>
      </w:r>
      <w:r w:rsidRPr="008A15CB">
        <w:rPr>
          <w:lang w:val="es-PE"/>
        </w:rPr>
        <w:t xml:space="preserve"> total </w:t>
      </w:r>
      <w:r w:rsidR="00AD3D22">
        <w:rPr>
          <w:lang w:val="es-PE"/>
        </w:rPr>
        <w:t xml:space="preserve">de 6 </w:t>
      </w:r>
      <w:r w:rsidRPr="008A15CB">
        <w:rPr>
          <w:lang w:val="es-PE"/>
        </w:rPr>
        <w:t>partes.</w:t>
      </w:r>
      <w:r w:rsidR="00EC4493">
        <w:rPr>
          <w:lang w:val="es-PE"/>
        </w:rPr>
        <w:t xml:space="preserve"> </w:t>
      </w:r>
    </w:p>
    <w:p w14:paraId="31DD934B" w14:textId="77777777" w:rsidR="00677563" w:rsidRDefault="00677563">
      <w:pPr>
        <w:ind w:firstLine="0"/>
        <w:rPr>
          <w:lang w:val="es-PE"/>
        </w:rPr>
      </w:pPr>
      <w:r>
        <w:rPr>
          <w:lang w:val="es-PE"/>
        </w:rPr>
        <w:br w:type="page"/>
      </w:r>
    </w:p>
    <w:p w14:paraId="67D442AC" w14:textId="77777777" w:rsidR="00AF3286" w:rsidRPr="000259E4" w:rsidRDefault="00AF3286" w:rsidP="00EC4493">
      <w:pPr>
        <w:rPr>
          <w:b/>
          <w:bCs/>
          <w:lang w:val="es-PE"/>
        </w:rPr>
      </w:pPr>
    </w:p>
    <w:p w14:paraId="76EB6E8B" w14:textId="72473FA7" w:rsidR="008A15CB" w:rsidRPr="008A15CB" w:rsidRDefault="008A15CB" w:rsidP="00013565">
      <w:pPr>
        <w:pStyle w:val="Normalssangria"/>
        <w:rPr>
          <w:b/>
          <w:bCs/>
        </w:rPr>
      </w:pPr>
      <w:r w:rsidRPr="00AF3286">
        <w:rPr>
          <w:b/>
          <w:bCs/>
        </w:rPr>
        <w:t>(Dividi</w:t>
      </w:r>
      <w:r w:rsidR="001C69D5">
        <w:rPr>
          <w:b/>
          <w:bCs/>
        </w:rPr>
        <w:t>éndola</w:t>
      </w:r>
      <w:r w:rsidRPr="00AF3286">
        <w:rPr>
          <w:b/>
          <w:bCs/>
        </w:rPr>
        <w:t xml:space="preserve"> según </w:t>
      </w:r>
      <w:r w:rsidRPr="00517424">
        <w:rPr>
          <w:b/>
          <w:bCs/>
        </w:rPr>
        <w:t xml:space="preserve">las líneas </w:t>
      </w:r>
      <w:r w:rsidR="001C69D5">
        <w:rPr>
          <w:b/>
          <w:bCs/>
        </w:rPr>
        <w:t xml:space="preserve">las </w:t>
      </w:r>
      <w:r w:rsidRPr="00517424">
        <w:rPr>
          <w:b/>
          <w:bCs/>
        </w:rPr>
        <w:t>de</w:t>
      </w:r>
      <w:r w:rsidRPr="00AF3286">
        <w:rPr>
          <w:b/>
          <w:bCs/>
          <w:i/>
          <w:iCs/>
        </w:rPr>
        <w:t xml:space="preserve"> </w:t>
      </w:r>
      <w:r w:rsidR="00517424" w:rsidRPr="00AF3286">
        <w:rPr>
          <w:b/>
          <w:bCs/>
        </w:rPr>
        <w:t>bases sensoriales</w:t>
      </w:r>
      <w:r w:rsidR="00517424">
        <w:rPr>
          <w:rFonts w:ascii="Cormorant" w:hAnsi="Cormorant"/>
          <w:b/>
          <w:bCs/>
        </w:rPr>
        <w:t>–</w:t>
      </w:r>
      <w:r w:rsidRPr="00AF3286">
        <w:rPr>
          <w:b/>
          <w:bCs/>
          <w:i/>
          <w:iCs/>
        </w:rPr>
        <w:t>āyatana</w:t>
      </w:r>
      <w:r w:rsidR="00C46BC7">
        <w:rPr>
          <w:b/>
          <w:bCs/>
        </w:rPr>
        <w:t>s</w:t>
      </w:r>
      <w:r w:rsidR="00517424">
        <w:rPr>
          <w:b/>
          <w:bCs/>
          <w:i/>
          <w:iCs/>
        </w:rPr>
        <w:t xml:space="preserve"> </w:t>
      </w:r>
      <w:r w:rsidRPr="00AF3286">
        <w:rPr>
          <w:b/>
          <w:bCs/>
        </w:rPr>
        <w:t>resulta</w:t>
      </w:r>
      <w:r w:rsidR="00517424">
        <w:rPr>
          <w:b/>
          <w:bCs/>
        </w:rPr>
        <w:t>ría</w:t>
      </w:r>
      <w:r w:rsidRPr="00AF3286">
        <w:rPr>
          <w:b/>
          <w:bCs/>
        </w:rPr>
        <w:t xml:space="preserve"> en </w:t>
      </w:r>
      <w:r w:rsidR="00517424">
        <w:rPr>
          <w:b/>
          <w:bCs/>
        </w:rPr>
        <w:t xml:space="preserve">12 </w:t>
      </w:r>
      <w:r w:rsidRPr="00AF3286">
        <w:rPr>
          <w:b/>
          <w:bCs/>
        </w:rPr>
        <w:t>divisiones</w:t>
      </w:r>
      <w:r w:rsidR="00517424">
        <w:rPr>
          <w:b/>
          <w:bCs/>
        </w:rPr>
        <w:t>;</w:t>
      </w:r>
      <w:r w:rsidRPr="00AF3286">
        <w:rPr>
          <w:b/>
          <w:bCs/>
        </w:rPr>
        <w:t xml:space="preserve"> a</w:t>
      </w:r>
      <w:r w:rsidR="00517424">
        <w:rPr>
          <w:b/>
          <w:bCs/>
        </w:rPr>
        <w:t xml:space="preserve"> través de los elementos</w:t>
      </w:r>
      <w:r w:rsidR="00517424">
        <w:rPr>
          <w:rFonts w:ascii="Cormorant" w:hAnsi="Cormorant"/>
          <w:b/>
          <w:bCs/>
        </w:rPr>
        <w:t>–</w:t>
      </w:r>
      <w:r w:rsidRPr="00AF3286">
        <w:rPr>
          <w:b/>
          <w:bCs/>
          <w:i/>
          <w:iCs/>
        </w:rPr>
        <w:t>dhātu</w:t>
      </w:r>
      <w:r>
        <w:rPr>
          <w:b/>
          <w:bCs/>
        </w:rPr>
        <w:t xml:space="preserve">, </w:t>
      </w:r>
      <w:r w:rsidRPr="00517424">
        <w:rPr>
          <w:b/>
          <w:bCs/>
        </w:rPr>
        <w:t>resulta</w:t>
      </w:r>
      <w:r w:rsidR="00517424">
        <w:rPr>
          <w:b/>
          <w:bCs/>
        </w:rPr>
        <w:t>ría</w:t>
      </w:r>
      <w:r>
        <w:rPr>
          <w:b/>
          <w:bCs/>
        </w:rPr>
        <w:t xml:space="preserve"> en </w:t>
      </w:r>
      <w:r w:rsidR="00517424">
        <w:rPr>
          <w:b/>
          <w:bCs/>
        </w:rPr>
        <w:t xml:space="preserve">18 </w:t>
      </w:r>
      <w:r>
        <w:rPr>
          <w:b/>
          <w:bCs/>
        </w:rPr>
        <w:t>divisiones</w:t>
      </w:r>
      <w:r w:rsidR="00517424">
        <w:rPr>
          <w:b/>
          <w:bCs/>
        </w:rPr>
        <w:t>;</w:t>
      </w:r>
      <w:r>
        <w:rPr>
          <w:b/>
          <w:bCs/>
        </w:rPr>
        <w:t xml:space="preserve"> </w:t>
      </w:r>
      <w:r w:rsidR="00517424" w:rsidRPr="00AF3286">
        <w:rPr>
          <w:b/>
          <w:bCs/>
        </w:rPr>
        <w:t>a</w:t>
      </w:r>
      <w:r w:rsidR="00517424">
        <w:rPr>
          <w:b/>
          <w:bCs/>
        </w:rPr>
        <w:t xml:space="preserve"> través de </w:t>
      </w:r>
      <w:r w:rsidR="00B957EA">
        <w:rPr>
          <w:b/>
          <w:bCs/>
        </w:rPr>
        <w:t>la partes de la anatomía humana</w:t>
      </w:r>
      <w:r w:rsidR="00B957EA">
        <w:rPr>
          <w:rFonts w:ascii="Cormorant" w:hAnsi="Cormorant"/>
          <w:b/>
          <w:bCs/>
        </w:rPr>
        <w:t>–</w:t>
      </w:r>
      <w:r w:rsidRPr="00285E9B">
        <w:rPr>
          <w:b/>
          <w:bCs/>
          <w:i/>
          <w:iCs/>
        </w:rPr>
        <w:t xml:space="preserve">kotthāsa </w:t>
      </w:r>
      <w:r>
        <w:rPr>
          <w:b/>
          <w:bCs/>
        </w:rPr>
        <w:t>resulta</w:t>
      </w:r>
      <w:r w:rsidR="00B957EA">
        <w:rPr>
          <w:b/>
          <w:bCs/>
        </w:rPr>
        <w:t>ría</w:t>
      </w:r>
      <w:r>
        <w:rPr>
          <w:b/>
          <w:bCs/>
        </w:rPr>
        <w:t xml:space="preserve"> en </w:t>
      </w:r>
      <w:r w:rsidR="00B957EA">
        <w:rPr>
          <w:b/>
          <w:bCs/>
        </w:rPr>
        <w:t>32</w:t>
      </w:r>
      <w:r>
        <w:rPr>
          <w:b/>
          <w:bCs/>
        </w:rPr>
        <w:t xml:space="preserve"> divisiones</w:t>
      </w:r>
      <w:r w:rsidR="001C69D5">
        <w:rPr>
          <w:b/>
          <w:bCs/>
        </w:rPr>
        <w:t>;</w:t>
      </w:r>
      <w:r>
        <w:rPr>
          <w:b/>
          <w:bCs/>
        </w:rPr>
        <w:t xml:space="preserve"> </w:t>
      </w:r>
      <w:r w:rsidR="00B957EA" w:rsidRPr="00B957EA">
        <w:rPr>
          <w:b/>
          <w:bCs/>
        </w:rPr>
        <w:t xml:space="preserve">a través de </w:t>
      </w:r>
      <w:r>
        <w:rPr>
          <w:b/>
          <w:bCs/>
        </w:rPr>
        <w:t xml:space="preserve">los constituyentes de </w:t>
      </w:r>
      <w:r w:rsidR="00B957EA">
        <w:rPr>
          <w:b/>
          <w:bCs/>
        </w:rPr>
        <w:t>las doctrinas superiores</w:t>
      </w:r>
      <w:r w:rsidR="00B957EA">
        <w:rPr>
          <w:rFonts w:ascii="Cormorant" w:hAnsi="Cormorant"/>
          <w:b/>
          <w:bCs/>
        </w:rPr>
        <w:t>–</w:t>
      </w:r>
      <w:r w:rsidRPr="00AF3286">
        <w:rPr>
          <w:b/>
          <w:bCs/>
          <w:i/>
          <w:iCs/>
        </w:rPr>
        <w:t xml:space="preserve">abhidhammā </w:t>
      </w:r>
      <w:r w:rsidR="007C2051">
        <w:rPr>
          <w:b/>
          <w:bCs/>
        </w:rPr>
        <w:t xml:space="preserve">resultarían en </w:t>
      </w:r>
      <w:r>
        <w:rPr>
          <w:b/>
          <w:bCs/>
        </w:rPr>
        <w:t>numerosas en forma)</w:t>
      </w:r>
      <w:r w:rsidR="007C2051">
        <w:rPr>
          <w:b/>
          <w:bCs/>
        </w:rPr>
        <w:t>.</w:t>
      </w:r>
    </w:p>
    <w:p w14:paraId="6F6C0F94" w14:textId="24522C47" w:rsidR="00CC684E" w:rsidRPr="00CC684E" w:rsidRDefault="00CC684E" w:rsidP="002E78BA">
      <w:pPr>
        <w:rPr>
          <w:lang w:val="es-PE"/>
        </w:rPr>
      </w:pPr>
      <w:r w:rsidRPr="00CC684E">
        <w:rPr>
          <w:lang w:val="es-PE"/>
        </w:rPr>
        <w:t>Para la persona que pretend</w:t>
      </w:r>
      <w:r w:rsidR="007C2051">
        <w:rPr>
          <w:lang w:val="es-PE"/>
        </w:rPr>
        <w:t>a</w:t>
      </w:r>
      <w:r w:rsidRPr="00CC684E">
        <w:rPr>
          <w:lang w:val="es-PE"/>
        </w:rPr>
        <w:t xml:space="preserve"> realizar una introspección de su cuerpo </w:t>
      </w:r>
      <w:r w:rsidR="007C2051" w:rsidRPr="007C2051">
        <w:rPr>
          <w:b/>
          <w:bCs/>
          <w:lang w:val="es-PE"/>
        </w:rPr>
        <w:t xml:space="preserve">a través de </w:t>
      </w:r>
      <w:r w:rsidRPr="00CC684E">
        <w:rPr>
          <w:lang w:val="es-PE"/>
        </w:rPr>
        <w:t xml:space="preserve">las divisiones de las </w:t>
      </w:r>
      <w:r w:rsidR="007C2051">
        <w:rPr>
          <w:lang w:val="es-PE"/>
        </w:rPr>
        <w:t>3</w:t>
      </w:r>
      <w:r w:rsidRPr="00CC684E">
        <w:rPr>
          <w:lang w:val="es-PE"/>
        </w:rPr>
        <w:t xml:space="preserve"> características, no </w:t>
      </w:r>
      <w:r w:rsidR="007C2051">
        <w:rPr>
          <w:lang w:val="es-PE"/>
        </w:rPr>
        <w:t xml:space="preserve">será </w:t>
      </w:r>
      <w:r w:rsidRPr="00CC684E">
        <w:rPr>
          <w:lang w:val="es-PE"/>
        </w:rPr>
        <w:t xml:space="preserve">necesario el método basado en los constituyentes de las doctrinas superiores. El método basado en las doctrinas superiores </w:t>
      </w:r>
      <w:r w:rsidR="007C2051">
        <w:rPr>
          <w:lang w:val="es-PE"/>
        </w:rPr>
        <w:t>corresponder</w:t>
      </w:r>
      <w:r w:rsidR="00253BD3">
        <w:rPr>
          <w:lang w:val="es-PE"/>
        </w:rPr>
        <w:t>ía</w:t>
      </w:r>
      <w:r w:rsidR="007C2051">
        <w:rPr>
          <w:lang w:val="es-PE"/>
        </w:rPr>
        <w:t xml:space="preserve"> </w:t>
      </w:r>
      <w:r w:rsidRPr="00CC684E">
        <w:rPr>
          <w:lang w:val="es-PE"/>
        </w:rPr>
        <w:t>s</w:t>
      </w:r>
      <w:r w:rsidR="00253BD3">
        <w:rPr>
          <w:lang w:val="es-PE"/>
        </w:rPr>
        <w:t>ó</w:t>
      </w:r>
      <w:r w:rsidRPr="00CC684E">
        <w:rPr>
          <w:lang w:val="es-PE"/>
        </w:rPr>
        <w:t xml:space="preserve">lo </w:t>
      </w:r>
      <w:r w:rsidR="00253BD3">
        <w:rPr>
          <w:lang w:val="es-PE"/>
        </w:rPr>
        <w:t>para</w:t>
      </w:r>
      <w:r w:rsidRPr="00CC684E">
        <w:rPr>
          <w:lang w:val="es-PE"/>
        </w:rPr>
        <w:t xml:space="preserve"> quienes dese</w:t>
      </w:r>
      <w:r w:rsidR="007C2051">
        <w:rPr>
          <w:lang w:val="es-PE"/>
        </w:rPr>
        <w:t>e</w:t>
      </w:r>
      <w:r w:rsidRPr="00CC684E">
        <w:rPr>
          <w:lang w:val="es-PE"/>
        </w:rPr>
        <w:t>n perfeccionar la virtud del conocimiento (</w:t>
      </w:r>
      <w:r w:rsidRPr="00CC684E">
        <w:rPr>
          <w:i/>
          <w:iCs/>
          <w:lang w:val="es-PE"/>
        </w:rPr>
        <w:t>paññā</w:t>
      </w:r>
      <w:r w:rsidR="007C2051">
        <w:rPr>
          <w:rFonts w:ascii="Cormorant" w:hAnsi="Cormorant"/>
          <w:i/>
          <w:iCs/>
          <w:lang w:val="es-PE"/>
        </w:rPr>
        <w:t>–</w:t>
      </w:r>
      <w:r w:rsidRPr="00CC684E">
        <w:rPr>
          <w:i/>
          <w:iCs/>
          <w:lang w:val="es-PE"/>
        </w:rPr>
        <w:t>pāramī</w:t>
      </w:r>
      <w:r w:rsidRPr="00CC684E">
        <w:rPr>
          <w:lang w:val="es-PE"/>
        </w:rPr>
        <w:t>) o perfeccionar su intelecto analítico (</w:t>
      </w:r>
      <w:r w:rsidRPr="00CC684E">
        <w:rPr>
          <w:i/>
          <w:iCs/>
          <w:lang w:val="es-PE"/>
        </w:rPr>
        <w:t>patisambhidā</w:t>
      </w:r>
      <w:r w:rsidR="003E21E6">
        <w:rPr>
          <w:rFonts w:ascii="Cormorant" w:hAnsi="Cormorant" w:cs="Cormorant"/>
          <w:i/>
          <w:iCs/>
          <w:lang w:val="es-PE"/>
        </w:rPr>
        <w:t>–</w:t>
      </w:r>
      <w:r w:rsidRPr="00CC684E">
        <w:rPr>
          <w:i/>
          <w:iCs/>
          <w:lang w:val="es-PE"/>
        </w:rPr>
        <w:t>ñāṇa</w:t>
      </w:r>
      <w:r w:rsidRPr="00CC684E">
        <w:rPr>
          <w:lang w:val="es-PE"/>
        </w:rPr>
        <w:t>). Cuando hay</w:t>
      </w:r>
      <w:r w:rsidR="007C2051">
        <w:rPr>
          <w:lang w:val="es-PE"/>
        </w:rPr>
        <w:t>a</w:t>
      </w:r>
      <w:r w:rsidRPr="00CC684E">
        <w:rPr>
          <w:lang w:val="es-PE"/>
        </w:rPr>
        <w:t xml:space="preserve"> que tener en cuenta demasiados componentes en un análisis, la tarea se </w:t>
      </w:r>
      <w:r w:rsidR="007C2051">
        <w:rPr>
          <w:lang w:val="es-PE"/>
        </w:rPr>
        <w:t>volverá</w:t>
      </w:r>
      <w:r w:rsidRPr="00CC684E">
        <w:rPr>
          <w:lang w:val="es-PE"/>
        </w:rPr>
        <w:t xml:space="preserve"> demasiado engorrosa y se </w:t>
      </w:r>
      <w:r w:rsidR="007C2051">
        <w:rPr>
          <w:lang w:val="es-PE"/>
        </w:rPr>
        <w:t xml:space="preserve">podrá </w:t>
      </w:r>
      <w:r w:rsidRPr="00CC684E">
        <w:rPr>
          <w:lang w:val="es-PE"/>
        </w:rPr>
        <w:t xml:space="preserve">lograr muy poco avance. Si </w:t>
      </w:r>
      <w:r w:rsidR="007C2051">
        <w:rPr>
          <w:lang w:val="es-PE"/>
        </w:rPr>
        <w:t>existiese</w:t>
      </w:r>
      <w:r w:rsidRPr="00CC684E">
        <w:rPr>
          <w:lang w:val="es-PE"/>
        </w:rPr>
        <w:t xml:space="preserve"> demasiados factores que deb</w:t>
      </w:r>
      <w:r w:rsidR="007C2051">
        <w:rPr>
          <w:lang w:val="es-PE"/>
        </w:rPr>
        <w:t>a</w:t>
      </w:r>
      <w:r w:rsidRPr="00CC684E">
        <w:rPr>
          <w:lang w:val="es-PE"/>
        </w:rPr>
        <w:t>n considerarse, resulta</w:t>
      </w:r>
      <w:r w:rsidR="007C2051">
        <w:rPr>
          <w:lang w:val="es-PE"/>
        </w:rPr>
        <w:t>rá</w:t>
      </w:r>
      <w:r w:rsidRPr="00CC684E">
        <w:rPr>
          <w:lang w:val="es-PE"/>
        </w:rPr>
        <w:t xml:space="preserve"> difícil identificar a cada uno. Está claro que las distinciones </w:t>
      </w:r>
      <w:r w:rsidR="007C2051">
        <w:rPr>
          <w:lang w:val="es-PE"/>
        </w:rPr>
        <w:t xml:space="preserve">tenderán </w:t>
      </w:r>
      <w:r w:rsidRPr="00CC684E">
        <w:rPr>
          <w:lang w:val="es-PE"/>
        </w:rPr>
        <w:t xml:space="preserve">a difuminarse cuando </w:t>
      </w:r>
      <w:r w:rsidR="007C2051">
        <w:rPr>
          <w:lang w:val="es-PE"/>
        </w:rPr>
        <w:t>se presente</w:t>
      </w:r>
      <w:r w:rsidRPr="00CC684E">
        <w:rPr>
          <w:lang w:val="es-PE"/>
        </w:rPr>
        <w:t xml:space="preserve"> demasiados </w:t>
      </w:r>
      <w:r w:rsidR="007C2051">
        <w:rPr>
          <w:lang w:val="es-PE"/>
        </w:rPr>
        <w:t xml:space="preserve">factores </w:t>
      </w:r>
      <w:r w:rsidRPr="00CC684E">
        <w:rPr>
          <w:lang w:val="es-PE"/>
        </w:rPr>
        <w:t>involucrados.</w:t>
      </w:r>
    </w:p>
    <w:p w14:paraId="37BB5C27" w14:textId="2EEE3BD6" w:rsidR="004F5F33" w:rsidRPr="004F5F33" w:rsidRDefault="004F5F33" w:rsidP="00C10F60">
      <w:pPr>
        <w:rPr>
          <w:lang w:val="es-PE"/>
        </w:rPr>
      </w:pPr>
      <w:r w:rsidRPr="004F5F33">
        <w:rPr>
          <w:lang w:val="es-PE"/>
        </w:rPr>
        <w:t xml:space="preserve">Aplicar las </w:t>
      </w:r>
      <w:r w:rsidR="007C2051">
        <w:rPr>
          <w:lang w:val="es-PE"/>
        </w:rPr>
        <w:t>3</w:t>
      </w:r>
      <w:r w:rsidRPr="004F5F33">
        <w:rPr>
          <w:lang w:val="es-PE"/>
        </w:rPr>
        <w:t xml:space="preserve"> características a un parámetro que no pued</w:t>
      </w:r>
      <w:r w:rsidR="007C2051">
        <w:rPr>
          <w:lang w:val="es-PE"/>
        </w:rPr>
        <w:t>a</w:t>
      </w:r>
      <w:r w:rsidRPr="004F5F33">
        <w:rPr>
          <w:lang w:val="es-PE"/>
        </w:rPr>
        <w:t xml:space="preserve"> identificarse con claridad no </w:t>
      </w:r>
      <w:r w:rsidR="007C2051">
        <w:rPr>
          <w:lang w:val="es-PE"/>
        </w:rPr>
        <w:t xml:space="preserve">correspondería a las </w:t>
      </w:r>
      <w:r w:rsidRPr="004F5F33">
        <w:rPr>
          <w:lang w:val="es-PE"/>
        </w:rPr>
        <w:t xml:space="preserve">condiciones para una meditación </w:t>
      </w:r>
      <w:r w:rsidRPr="00AB4C9B">
        <w:rPr>
          <w:lang w:val="es-PE"/>
        </w:rPr>
        <w:t>significativa</w:t>
      </w:r>
      <w:r w:rsidRPr="004F5F33">
        <w:rPr>
          <w:lang w:val="es-PE"/>
        </w:rPr>
        <w:t>. S</w:t>
      </w:r>
      <w:r w:rsidR="006F3B3F">
        <w:rPr>
          <w:lang w:val="es-PE"/>
        </w:rPr>
        <w:t>ó</w:t>
      </w:r>
      <w:r w:rsidRPr="004F5F33">
        <w:rPr>
          <w:lang w:val="es-PE"/>
        </w:rPr>
        <w:t>lo cuando los fundamentos est</w:t>
      </w:r>
      <w:r w:rsidR="006F3B3F">
        <w:rPr>
          <w:lang w:val="es-PE"/>
        </w:rPr>
        <w:t>é</w:t>
      </w:r>
      <w:r w:rsidRPr="004F5F33">
        <w:rPr>
          <w:lang w:val="es-PE"/>
        </w:rPr>
        <w:t xml:space="preserve">n correctamente identificados </w:t>
      </w:r>
      <w:r w:rsidR="00AB4C9B">
        <w:rPr>
          <w:lang w:val="es-PE"/>
        </w:rPr>
        <w:t xml:space="preserve">podrá </w:t>
      </w:r>
      <w:r w:rsidR="006651AD" w:rsidRPr="004F5F33">
        <w:rPr>
          <w:lang w:val="es-PE"/>
        </w:rPr>
        <w:t xml:space="preserve">volverse </w:t>
      </w:r>
      <w:r w:rsidR="00AB4C9B">
        <w:rPr>
          <w:lang w:val="es-PE"/>
        </w:rPr>
        <w:t>un</w:t>
      </w:r>
      <w:r w:rsidRPr="004F5F33">
        <w:rPr>
          <w:lang w:val="es-PE"/>
        </w:rPr>
        <w:t>a meditación significativa.</w:t>
      </w:r>
    </w:p>
    <w:p w14:paraId="22FC149D" w14:textId="04A01251" w:rsidR="00AA171D" w:rsidRPr="00AA171D" w:rsidRDefault="00AA171D" w:rsidP="0021664A">
      <w:pPr>
        <w:rPr>
          <w:i/>
          <w:iCs/>
          <w:lang w:val="es-PE"/>
        </w:rPr>
      </w:pPr>
      <w:r w:rsidRPr="00AA171D">
        <w:rPr>
          <w:lang w:val="es-PE"/>
        </w:rPr>
        <w:t>Inclus</w:t>
      </w:r>
      <w:r w:rsidR="00AB4C9B">
        <w:rPr>
          <w:lang w:val="es-PE"/>
        </w:rPr>
        <w:t>ive,</w:t>
      </w:r>
      <w:r w:rsidRPr="00AA171D">
        <w:rPr>
          <w:lang w:val="es-PE"/>
        </w:rPr>
        <w:t xml:space="preserve"> el </w:t>
      </w:r>
      <w:r w:rsidR="006651AD">
        <w:rPr>
          <w:lang w:val="es-PE"/>
        </w:rPr>
        <w:t>Ve</w:t>
      </w:r>
      <w:r w:rsidR="008423A5">
        <w:rPr>
          <w:lang w:val="es-PE"/>
        </w:rPr>
        <w:t>n</w:t>
      </w:r>
      <w:r w:rsidR="006651AD">
        <w:rPr>
          <w:lang w:val="es-PE"/>
        </w:rPr>
        <w:t>erable</w:t>
      </w:r>
      <w:r w:rsidRPr="00AA171D">
        <w:rPr>
          <w:lang w:val="es-PE"/>
        </w:rPr>
        <w:t xml:space="preserve"> </w:t>
      </w:r>
      <w:r w:rsidRPr="006651AD">
        <w:rPr>
          <w:i/>
          <w:iCs/>
          <w:lang w:val="es-PE"/>
        </w:rPr>
        <w:t>Bud</w:t>
      </w:r>
      <w:r w:rsidR="006651AD" w:rsidRPr="006651AD">
        <w:rPr>
          <w:i/>
          <w:iCs/>
          <w:lang w:val="es-PE"/>
        </w:rPr>
        <w:t>dh</w:t>
      </w:r>
      <w:r w:rsidRPr="006651AD">
        <w:rPr>
          <w:i/>
          <w:iCs/>
          <w:lang w:val="es-PE"/>
        </w:rPr>
        <w:t>a</w:t>
      </w:r>
      <w:r w:rsidRPr="00AA171D">
        <w:rPr>
          <w:lang w:val="es-PE"/>
        </w:rPr>
        <w:t xml:space="preserve"> </w:t>
      </w:r>
      <w:r w:rsidR="006651AD">
        <w:rPr>
          <w:lang w:val="es-PE"/>
        </w:rPr>
        <w:t>ofreció exposiciones</w:t>
      </w:r>
      <w:r w:rsidRPr="00AA171D">
        <w:rPr>
          <w:lang w:val="es-PE"/>
        </w:rPr>
        <w:t xml:space="preserve"> sobre el </w:t>
      </w:r>
      <w:r w:rsidRPr="006651AD">
        <w:rPr>
          <w:lang w:val="es-PE"/>
        </w:rPr>
        <w:t>método</w:t>
      </w:r>
      <w:r w:rsidRPr="00AA171D">
        <w:rPr>
          <w:i/>
          <w:iCs/>
          <w:lang w:val="es-PE"/>
        </w:rPr>
        <w:t xml:space="preserve"> Abhidhammā</w:t>
      </w:r>
      <w:r w:rsidRPr="00AA171D">
        <w:rPr>
          <w:lang w:val="es-PE"/>
        </w:rPr>
        <w:t xml:space="preserve"> s</w:t>
      </w:r>
      <w:r w:rsidR="00B85B49">
        <w:rPr>
          <w:lang w:val="es-PE"/>
        </w:rPr>
        <w:t>o</w:t>
      </w:r>
      <w:r w:rsidRPr="00AA171D">
        <w:rPr>
          <w:lang w:val="es-PE"/>
        </w:rPr>
        <w:t>l</w:t>
      </w:r>
      <w:r w:rsidR="00B85B49">
        <w:rPr>
          <w:lang w:val="es-PE"/>
        </w:rPr>
        <w:t>amente</w:t>
      </w:r>
      <w:r w:rsidRPr="00AA171D">
        <w:rPr>
          <w:lang w:val="es-PE"/>
        </w:rPr>
        <w:t xml:space="preserve"> dos veces, una en el reino de los dioses celestiales </w:t>
      </w:r>
      <w:r w:rsidR="006651AD" w:rsidRPr="00AA171D">
        <w:rPr>
          <w:i/>
          <w:iCs/>
          <w:lang w:val="es-PE"/>
        </w:rPr>
        <w:t>Tāvatiṃsa</w:t>
      </w:r>
      <w:r w:rsidR="006651AD" w:rsidRPr="00AA171D">
        <w:rPr>
          <w:lang w:val="es-PE"/>
        </w:rPr>
        <w:t xml:space="preserve"> </w:t>
      </w:r>
      <w:r w:rsidRPr="00AA171D">
        <w:rPr>
          <w:lang w:val="es-PE"/>
        </w:rPr>
        <w:t>y</w:t>
      </w:r>
      <w:r w:rsidR="006651AD">
        <w:rPr>
          <w:lang w:val="es-PE"/>
        </w:rPr>
        <w:t>,</w:t>
      </w:r>
      <w:r w:rsidRPr="00AA171D">
        <w:rPr>
          <w:lang w:val="es-PE"/>
        </w:rPr>
        <w:t xml:space="preserve"> otra</w:t>
      </w:r>
      <w:r w:rsidR="006651AD">
        <w:rPr>
          <w:lang w:val="es-PE"/>
        </w:rPr>
        <w:t>,</w:t>
      </w:r>
      <w:r w:rsidRPr="00AA171D">
        <w:rPr>
          <w:lang w:val="es-PE"/>
        </w:rPr>
        <w:t xml:space="preserve"> a</w:t>
      </w:r>
      <w:r w:rsidR="006651AD">
        <w:rPr>
          <w:lang w:val="es-PE"/>
        </w:rPr>
        <w:t>l</w:t>
      </w:r>
      <w:r w:rsidRPr="00AA171D">
        <w:rPr>
          <w:lang w:val="es-PE"/>
        </w:rPr>
        <w:t xml:space="preserve"> Mahāthera Sāriputta mientras </w:t>
      </w:r>
      <w:r w:rsidR="006651AD">
        <w:rPr>
          <w:lang w:val="es-PE"/>
        </w:rPr>
        <w:t xml:space="preserve">éste habitaba </w:t>
      </w:r>
      <w:r w:rsidRPr="00AA171D">
        <w:rPr>
          <w:lang w:val="es-PE"/>
        </w:rPr>
        <w:t xml:space="preserve">en el bosque de sándalo. No </w:t>
      </w:r>
      <w:r w:rsidR="006651AD">
        <w:rPr>
          <w:lang w:val="es-PE"/>
        </w:rPr>
        <w:t>existe</w:t>
      </w:r>
      <w:r w:rsidRPr="00AA171D">
        <w:rPr>
          <w:lang w:val="es-PE"/>
        </w:rPr>
        <w:t xml:space="preserve"> ningún caso de que </w:t>
      </w:r>
      <w:r w:rsidR="006651AD">
        <w:rPr>
          <w:lang w:val="es-PE"/>
        </w:rPr>
        <w:t xml:space="preserve">alguien </w:t>
      </w:r>
      <w:r w:rsidRPr="00AA171D">
        <w:rPr>
          <w:lang w:val="es-PE"/>
        </w:rPr>
        <w:t xml:space="preserve">haya sido liberado exclusivamente mediante la </w:t>
      </w:r>
      <w:r w:rsidR="006651AD">
        <w:rPr>
          <w:lang w:val="es-PE"/>
        </w:rPr>
        <w:t>exposición</w:t>
      </w:r>
      <w:r w:rsidRPr="00AA171D">
        <w:rPr>
          <w:lang w:val="es-PE"/>
        </w:rPr>
        <w:t xml:space="preserve"> del </w:t>
      </w:r>
      <w:r w:rsidRPr="006651AD">
        <w:rPr>
          <w:lang w:val="es-PE"/>
        </w:rPr>
        <w:t>método</w:t>
      </w:r>
      <w:r w:rsidRPr="00AA171D">
        <w:rPr>
          <w:i/>
          <w:iCs/>
          <w:lang w:val="es-PE"/>
        </w:rPr>
        <w:t xml:space="preserve"> Abhidhammā</w:t>
      </w:r>
      <w:r w:rsidRPr="00AA171D">
        <w:rPr>
          <w:lang w:val="es-PE"/>
        </w:rPr>
        <w:t>. Inclus</w:t>
      </w:r>
      <w:r w:rsidR="008423A5">
        <w:rPr>
          <w:lang w:val="es-PE"/>
        </w:rPr>
        <w:t>ive,</w:t>
      </w:r>
      <w:r w:rsidRPr="00AA171D">
        <w:rPr>
          <w:lang w:val="es-PE"/>
        </w:rPr>
        <w:t xml:space="preserve"> cuando </w:t>
      </w:r>
      <w:r w:rsidR="00B85B49">
        <w:rPr>
          <w:lang w:val="es-PE"/>
        </w:rPr>
        <w:t xml:space="preserve">se </w:t>
      </w:r>
      <w:r w:rsidR="008423A5">
        <w:rPr>
          <w:lang w:val="es-PE"/>
        </w:rPr>
        <w:t>hacía exposiciones</w:t>
      </w:r>
      <w:r w:rsidRPr="00AA171D">
        <w:rPr>
          <w:lang w:val="es-PE"/>
        </w:rPr>
        <w:t xml:space="preserve"> sobre este método en el  reino </w:t>
      </w:r>
      <w:r w:rsidRPr="00AA171D">
        <w:rPr>
          <w:i/>
          <w:iCs/>
          <w:lang w:val="es-PE"/>
        </w:rPr>
        <w:t>Tāvatiṃsa</w:t>
      </w:r>
      <w:r w:rsidRPr="00AA171D">
        <w:rPr>
          <w:lang w:val="es-PE"/>
        </w:rPr>
        <w:t xml:space="preserve">, el </w:t>
      </w:r>
      <w:r w:rsidR="008423A5">
        <w:rPr>
          <w:lang w:val="es-PE"/>
        </w:rPr>
        <w:t>Venerable</w:t>
      </w:r>
      <w:r w:rsidR="008423A5" w:rsidRPr="00AA171D">
        <w:rPr>
          <w:lang w:val="es-PE"/>
        </w:rPr>
        <w:t xml:space="preserve"> </w:t>
      </w:r>
      <w:r w:rsidR="008423A5" w:rsidRPr="006651AD">
        <w:rPr>
          <w:i/>
          <w:iCs/>
          <w:lang w:val="es-PE"/>
        </w:rPr>
        <w:t>Buddha</w:t>
      </w:r>
      <w:r w:rsidR="008423A5" w:rsidRPr="00AA171D">
        <w:rPr>
          <w:lang w:val="es-PE"/>
        </w:rPr>
        <w:t xml:space="preserve"> </w:t>
      </w:r>
      <w:r w:rsidR="008423A5">
        <w:rPr>
          <w:lang w:val="es-PE"/>
        </w:rPr>
        <w:t>tenía</w:t>
      </w:r>
      <w:r w:rsidRPr="00AA171D">
        <w:rPr>
          <w:lang w:val="es-PE"/>
        </w:rPr>
        <w:t xml:space="preserve"> que recurrir a hacer apartados con discursos pertinentes para </w:t>
      </w:r>
      <w:r w:rsidR="0091391D">
        <w:rPr>
          <w:lang w:val="es-PE"/>
        </w:rPr>
        <w:t xml:space="preserve">conducir </w:t>
      </w:r>
      <w:r w:rsidRPr="00AA171D">
        <w:rPr>
          <w:lang w:val="es-PE"/>
        </w:rPr>
        <w:t xml:space="preserve">a la audiencia de </w:t>
      </w:r>
      <w:r w:rsidR="004D705C">
        <w:rPr>
          <w:lang w:val="es-PE"/>
        </w:rPr>
        <w:t>seres</w:t>
      </w:r>
      <w:r w:rsidRPr="00AA171D">
        <w:rPr>
          <w:lang w:val="es-PE"/>
        </w:rPr>
        <w:t xml:space="preserve"> celestiales </w:t>
      </w:r>
      <w:r w:rsidR="0091391D" w:rsidRPr="0091391D">
        <w:rPr>
          <w:i/>
          <w:iCs/>
          <w:lang w:val="es-PE"/>
        </w:rPr>
        <w:t>Deva</w:t>
      </w:r>
      <w:r w:rsidR="0091391D">
        <w:rPr>
          <w:lang w:val="es-PE"/>
        </w:rPr>
        <w:t xml:space="preserve">s </w:t>
      </w:r>
      <w:r w:rsidRPr="00AA171D">
        <w:rPr>
          <w:lang w:val="es-PE"/>
        </w:rPr>
        <w:t xml:space="preserve">y deidades supremas </w:t>
      </w:r>
      <w:r w:rsidR="0091391D">
        <w:rPr>
          <w:i/>
          <w:iCs/>
          <w:lang w:val="es-PE"/>
        </w:rPr>
        <w:t>Brahmā</w:t>
      </w:r>
      <w:r w:rsidR="00715754" w:rsidRPr="00715754">
        <w:rPr>
          <w:lang w:val="es-PE"/>
        </w:rPr>
        <w:t xml:space="preserve"> </w:t>
      </w:r>
      <w:r w:rsidR="00715754">
        <w:rPr>
          <w:lang w:val="es-PE"/>
        </w:rPr>
        <w:t xml:space="preserve">hacia </w:t>
      </w:r>
      <w:r w:rsidR="00715754" w:rsidRPr="00AA171D">
        <w:rPr>
          <w:lang w:val="es-PE"/>
        </w:rPr>
        <w:t>la emancipación</w:t>
      </w:r>
      <w:r w:rsidRPr="00AA171D">
        <w:rPr>
          <w:lang w:val="es-PE"/>
        </w:rPr>
        <w:t>.</w:t>
      </w:r>
    </w:p>
    <w:p w14:paraId="18C17295" w14:textId="6D3D6CEC" w:rsidR="00B0165C" w:rsidRDefault="00AA171D" w:rsidP="005E5E7B">
      <w:pPr>
        <w:rPr>
          <w:lang w:val="es-PE"/>
        </w:rPr>
      </w:pPr>
      <w:r w:rsidRPr="00AA171D">
        <w:rPr>
          <w:lang w:val="es-PE"/>
        </w:rPr>
        <w:t>Recu</w:t>
      </w:r>
      <w:r w:rsidR="00E15504">
        <w:rPr>
          <w:lang w:val="es-PE"/>
        </w:rPr>
        <w:t>é</w:t>
      </w:r>
      <w:r w:rsidRPr="00AA171D">
        <w:rPr>
          <w:lang w:val="es-PE"/>
        </w:rPr>
        <w:t>rd</w:t>
      </w:r>
      <w:r w:rsidR="00E15504">
        <w:rPr>
          <w:lang w:val="es-PE"/>
        </w:rPr>
        <w:t>ese</w:t>
      </w:r>
      <w:r w:rsidRPr="00AA171D">
        <w:rPr>
          <w:lang w:val="es-PE"/>
        </w:rPr>
        <w:t xml:space="preserve"> que quienes intent</w:t>
      </w:r>
      <w:r w:rsidR="00E15504">
        <w:rPr>
          <w:lang w:val="es-PE"/>
        </w:rPr>
        <w:t>e</w:t>
      </w:r>
      <w:r w:rsidRPr="00AA171D">
        <w:rPr>
          <w:lang w:val="es-PE"/>
        </w:rPr>
        <w:t xml:space="preserve">n </w:t>
      </w:r>
      <w:r w:rsidR="00B22F7B">
        <w:rPr>
          <w:lang w:val="es-PE"/>
        </w:rPr>
        <w:t>desarrollar</w:t>
      </w:r>
      <w:r w:rsidR="00E15504">
        <w:rPr>
          <w:lang w:val="es-PE"/>
        </w:rPr>
        <w:t xml:space="preserve"> un</w:t>
      </w:r>
      <w:r w:rsidRPr="00AA171D">
        <w:rPr>
          <w:lang w:val="es-PE"/>
        </w:rPr>
        <w:t xml:space="preserve">a </w:t>
      </w:r>
      <w:r w:rsidRPr="00715754">
        <w:rPr>
          <w:i/>
          <w:iCs/>
          <w:lang w:val="es-PE"/>
        </w:rPr>
        <w:t>absorción mental</w:t>
      </w:r>
      <w:r w:rsidRPr="00AA171D">
        <w:rPr>
          <w:lang w:val="es-PE"/>
        </w:rPr>
        <w:t xml:space="preserve"> (</w:t>
      </w:r>
      <w:r w:rsidRPr="00AA171D">
        <w:rPr>
          <w:i/>
          <w:iCs/>
          <w:lang w:val="es-PE"/>
        </w:rPr>
        <w:t>jhāna</w:t>
      </w:r>
      <w:r w:rsidRPr="00AA171D">
        <w:rPr>
          <w:lang w:val="es-PE"/>
        </w:rPr>
        <w:t xml:space="preserve">) empleando </w:t>
      </w:r>
      <w:r w:rsidRPr="00E15504">
        <w:rPr>
          <w:lang w:val="es-PE"/>
        </w:rPr>
        <w:t>el</w:t>
      </w:r>
      <w:r w:rsidRPr="00AA171D">
        <w:rPr>
          <w:i/>
          <w:iCs/>
          <w:lang w:val="es-PE"/>
        </w:rPr>
        <w:t xml:space="preserve"> kammaṭṭhāna </w:t>
      </w:r>
      <w:r w:rsidRPr="00E15504">
        <w:rPr>
          <w:lang w:val="es-PE"/>
        </w:rPr>
        <w:t>(contemplación</w:t>
      </w:r>
      <w:r w:rsidRPr="00AA171D">
        <w:rPr>
          <w:lang w:val="es-PE"/>
        </w:rPr>
        <w:t xml:space="preserve"> de las virtudes del </w:t>
      </w:r>
      <w:r w:rsidR="00B22F7B">
        <w:rPr>
          <w:lang w:val="es-PE"/>
        </w:rPr>
        <w:t>Venerable</w:t>
      </w:r>
      <w:r w:rsidR="00B22F7B" w:rsidRPr="00AA171D">
        <w:rPr>
          <w:lang w:val="es-PE"/>
        </w:rPr>
        <w:t xml:space="preserve"> </w:t>
      </w:r>
      <w:r w:rsidR="00B22F7B" w:rsidRPr="006651AD">
        <w:rPr>
          <w:i/>
          <w:iCs/>
          <w:lang w:val="es-PE"/>
        </w:rPr>
        <w:t>Buddha</w:t>
      </w:r>
      <w:r w:rsidRPr="00AA171D">
        <w:rPr>
          <w:lang w:val="es-PE"/>
        </w:rPr>
        <w:t xml:space="preserve">) no la </w:t>
      </w:r>
      <w:r w:rsidR="00B0165C">
        <w:rPr>
          <w:lang w:val="es-PE"/>
        </w:rPr>
        <w:br w:type="page"/>
      </w:r>
    </w:p>
    <w:p w14:paraId="37629347" w14:textId="0D9DFFD4" w:rsidR="00B0165C" w:rsidRDefault="00B0165C" w:rsidP="00B0165C">
      <w:pPr>
        <w:pStyle w:val="Normalssangria"/>
      </w:pPr>
    </w:p>
    <w:p w14:paraId="28E95428" w14:textId="2C72D66B" w:rsidR="0028023F" w:rsidRDefault="005E5E7B" w:rsidP="00B0165C">
      <w:pPr>
        <w:pStyle w:val="Normalssangria"/>
      </w:pPr>
      <w:r>
        <w:t>desarrollarían</w:t>
      </w:r>
      <w:r w:rsidRPr="00AA171D">
        <w:t xml:space="preserve"> como objeto</w:t>
      </w:r>
      <w:r>
        <w:t>s</w:t>
      </w:r>
      <w:r w:rsidRPr="00AA171D">
        <w:t xml:space="preserve"> de contemplación, </w:t>
      </w:r>
      <w:r>
        <w:t xml:space="preserve">sería </w:t>
      </w:r>
      <w:r w:rsidRPr="00AA171D">
        <w:t xml:space="preserve">demasiado extenso y sublime. Lo </w:t>
      </w:r>
      <w:r w:rsidR="00AA171D" w:rsidRPr="00AA171D">
        <w:t>mismo ocurr</w:t>
      </w:r>
      <w:r w:rsidR="00AA35B5">
        <w:t>iría</w:t>
      </w:r>
      <w:r w:rsidR="00AA171D" w:rsidRPr="00AA171D">
        <w:t xml:space="preserve"> con quienes intenta</w:t>
      </w:r>
      <w:r w:rsidR="00AA35B5">
        <w:t>se</w:t>
      </w:r>
      <w:r w:rsidR="00AA171D" w:rsidRPr="00AA171D">
        <w:t xml:space="preserve">n </w:t>
      </w:r>
      <w:r w:rsidR="00AA35B5">
        <w:t xml:space="preserve">desarrollarlo </w:t>
      </w:r>
      <w:r w:rsidR="00AA171D" w:rsidRPr="00AA171D">
        <w:t xml:space="preserve">empleando el </w:t>
      </w:r>
      <w:r w:rsidR="00B0165C" w:rsidRPr="00AA171D">
        <w:rPr>
          <w:i/>
          <w:iCs/>
        </w:rPr>
        <w:t>catudhātuvavatthāna</w:t>
      </w:r>
      <w:r w:rsidR="00AA35B5">
        <w:rPr>
          <w:rFonts w:ascii="Cormorant" w:hAnsi="Cormorant"/>
          <w:i/>
          <w:iCs/>
        </w:rPr>
        <w:t>–</w:t>
      </w:r>
      <w:r w:rsidR="00AA171D" w:rsidRPr="00AA171D">
        <w:rPr>
          <w:i/>
          <w:iCs/>
        </w:rPr>
        <w:t>kammatthāna</w:t>
      </w:r>
      <w:r w:rsidR="00AA171D" w:rsidRPr="00AA171D">
        <w:t xml:space="preserve">, ya que </w:t>
      </w:r>
      <w:r w:rsidR="00AA35B5">
        <w:t xml:space="preserve">resultaría </w:t>
      </w:r>
      <w:r w:rsidR="00AA171D" w:rsidRPr="00AA171D">
        <w:t>demasiado sublime y profundo.</w:t>
      </w:r>
    </w:p>
    <w:p w14:paraId="36E64780" w14:textId="52CA240B" w:rsidR="00D27A8A" w:rsidRPr="00D27A8A" w:rsidRDefault="00D27A8A" w:rsidP="00D40F47">
      <w:pPr>
        <w:rPr>
          <w:lang w:val="es-PE"/>
        </w:rPr>
      </w:pPr>
      <w:r w:rsidRPr="00D27A8A">
        <w:rPr>
          <w:lang w:val="es-PE"/>
        </w:rPr>
        <w:t>Mahāthera Sāriputta tuvo que dedicar</w:t>
      </w:r>
      <w:r w:rsidR="00C041AB">
        <w:rPr>
          <w:lang w:val="es-PE"/>
        </w:rPr>
        <w:t>se</w:t>
      </w:r>
      <w:r w:rsidRPr="00D27A8A">
        <w:rPr>
          <w:lang w:val="es-PE"/>
        </w:rPr>
        <w:t xml:space="preserve"> </w:t>
      </w:r>
      <w:r w:rsidR="00C041AB">
        <w:rPr>
          <w:lang w:val="es-PE"/>
        </w:rPr>
        <w:t>durante</w:t>
      </w:r>
      <w:r w:rsidR="00C041AB" w:rsidRPr="00D27A8A">
        <w:rPr>
          <w:lang w:val="es-PE"/>
        </w:rPr>
        <w:t xml:space="preserve"> </w:t>
      </w:r>
      <w:r w:rsidRPr="00D27A8A">
        <w:rPr>
          <w:lang w:val="es-PE"/>
        </w:rPr>
        <w:t xml:space="preserve">quince días </w:t>
      </w:r>
      <w:r w:rsidR="00C041AB">
        <w:rPr>
          <w:lang w:val="es-PE"/>
        </w:rPr>
        <w:t xml:space="preserve">en </w:t>
      </w:r>
      <w:r w:rsidRPr="00D27A8A">
        <w:rPr>
          <w:lang w:val="es-PE"/>
        </w:rPr>
        <w:t>su búsqueda de</w:t>
      </w:r>
      <w:r w:rsidR="007415DA">
        <w:rPr>
          <w:lang w:val="es-PE"/>
        </w:rPr>
        <w:t xml:space="preserve"> la</w:t>
      </w:r>
      <w:r w:rsidRPr="00D27A8A">
        <w:rPr>
          <w:lang w:val="es-PE"/>
        </w:rPr>
        <w:t xml:space="preserve"> </w:t>
      </w:r>
      <w:r w:rsidRPr="00D27A8A">
        <w:rPr>
          <w:i/>
          <w:iCs/>
          <w:lang w:val="es-PE"/>
        </w:rPr>
        <w:t>arhant</w:t>
      </w:r>
      <w:r w:rsidR="007415DA">
        <w:rPr>
          <w:i/>
          <w:iCs/>
          <w:lang w:val="es-PE"/>
        </w:rPr>
        <w:t>ía</w:t>
      </w:r>
      <w:r w:rsidRPr="00D27A8A">
        <w:rPr>
          <w:lang w:val="es-PE"/>
        </w:rPr>
        <w:t xml:space="preserve">, ya que su método de contemplación implicaba demasiadas distinciones </w:t>
      </w:r>
      <w:r w:rsidR="007415DA">
        <w:rPr>
          <w:lang w:val="es-PE"/>
        </w:rPr>
        <w:t xml:space="preserve">sutiles </w:t>
      </w:r>
      <w:r w:rsidRPr="00D27A8A">
        <w:rPr>
          <w:lang w:val="es-PE"/>
        </w:rPr>
        <w:t>y abarc</w:t>
      </w:r>
      <w:r w:rsidR="00023C60">
        <w:rPr>
          <w:lang w:val="es-PE"/>
        </w:rPr>
        <w:t>aba</w:t>
      </w:r>
      <w:r w:rsidRPr="00D27A8A">
        <w:rPr>
          <w:lang w:val="es-PE"/>
        </w:rPr>
        <w:t xml:space="preserve"> un campo demasiado extenso. </w:t>
      </w:r>
      <w:r w:rsidR="007415DA">
        <w:rPr>
          <w:lang w:val="es-PE"/>
        </w:rPr>
        <w:t>Por otro lado</w:t>
      </w:r>
      <w:r w:rsidRPr="00D27A8A">
        <w:rPr>
          <w:lang w:val="es-PE"/>
        </w:rPr>
        <w:t>, el enfoque de Mahāthera Moggallana s</w:t>
      </w:r>
      <w:r w:rsidR="007415DA">
        <w:rPr>
          <w:lang w:val="es-PE"/>
        </w:rPr>
        <w:t>ó</w:t>
      </w:r>
      <w:r w:rsidRPr="00D27A8A">
        <w:rPr>
          <w:lang w:val="es-PE"/>
        </w:rPr>
        <w:t xml:space="preserve">lo implicó un número considerable de factores y logró el mismo objetivo en </w:t>
      </w:r>
      <w:r w:rsidR="0028023F">
        <w:rPr>
          <w:lang w:val="es-PE"/>
        </w:rPr>
        <w:t xml:space="preserve">sólo </w:t>
      </w:r>
      <w:r w:rsidRPr="00D27A8A">
        <w:rPr>
          <w:lang w:val="es-PE"/>
        </w:rPr>
        <w:t>siete días.</w:t>
      </w:r>
    </w:p>
    <w:p w14:paraId="74D3AA73" w14:textId="4C98A0A3" w:rsidR="00D27A8A" w:rsidRPr="00D27A8A" w:rsidRDefault="00D27A8A" w:rsidP="002F5AD7">
      <w:pPr>
        <w:rPr>
          <w:lang w:val="es-PE"/>
        </w:rPr>
      </w:pPr>
      <w:r w:rsidRPr="00D27A8A">
        <w:rPr>
          <w:lang w:val="es-PE"/>
        </w:rPr>
        <w:t xml:space="preserve">En el caso del </w:t>
      </w:r>
      <w:r w:rsidR="0028023F" w:rsidRPr="00D27A8A">
        <w:rPr>
          <w:lang w:val="es-PE"/>
        </w:rPr>
        <w:t xml:space="preserve">Rey </w:t>
      </w:r>
      <w:r w:rsidRPr="00D27A8A">
        <w:rPr>
          <w:lang w:val="es-PE"/>
        </w:rPr>
        <w:t>Pakkusāti</w:t>
      </w:r>
      <w:r w:rsidR="0028023F">
        <w:rPr>
          <w:lang w:val="es-PE"/>
        </w:rPr>
        <w:t xml:space="preserve">, éste consumó </w:t>
      </w:r>
      <w:r w:rsidRPr="00D27A8A">
        <w:rPr>
          <w:lang w:val="es-PE"/>
        </w:rPr>
        <w:t>la liberación</w:t>
      </w:r>
      <w:r w:rsidR="0028023F">
        <w:rPr>
          <w:lang w:val="es-PE"/>
        </w:rPr>
        <w:t xml:space="preserve"> y</w:t>
      </w:r>
      <w:r w:rsidRPr="00D27A8A">
        <w:rPr>
          <w:lang w:val="es-PE"/>
        </w:rPr>
        <w:t xml:space="preserve"> lo hizo u</w:t>
      </w:r>
      <w:r w:rsidR="0028023F">
        <w:rPr>
          <w:lang w:val="es-PE"/>
        </w:rPr>
        <w:t>tiliz</w:t>
      </w:r>
      <w:r w:rsidRPr="00D27A8A">
        <w:rPr>
          <w:lang w:val="es-PE"/>
        </w:rPr>
        <w:t xml:space="preserve">ando la división en </w:t>
      </w:r>
      <w:r w:rsidR="00F063C7">
        <w:rPr>
          <w:lang w:val="es-PE"/>
        </w:rPr>
        <w:t xml:space="preserve">6 </w:t>
      </w:r>
      <w:r w:rsidRPr="00D27A8A">
        <w:rPr>
          <w:lang w:val="es-PE"/>
        </w:rPr>
        <w:t xml:space="preserve">partes, contemplando las </w:t>
      </w:r>
      <w:r w:rsidR="00163B6A">
        <w:rPr>
          <w:lang w:val="es-PE"/>
        </w:rPr>
        <w:t>3</w:t>
      </w:r>
      <w:r w:rsidRPr="00D27A8A">
        <w:rPr>
          <w:lang w:val="es-PE"/>
        </w:rPr>
        <w:t xml:space="preserve"> características superpuestas sobre los </w:t>
      </w:r>
      <w:r w:rsidR="00163B6A">
        <w:rPr>
          <w:lang w:val="es-PE"/>
        </w:rPr>
        <w:t>4</w:t>
      </w:r>
      <w:r w:rsidRPr="00D27A8A">
        <w:rPr>
          <w:lang w:val="es-PE"/>
        </w:rPr>
        <w:t xml:space="preserve"> </w:t>
      </w:r>
      <w:r w:rsidRPr="00911193">
        <w:rPr>
          <w:i/>
          <w:iCs/>
          <w:lang w:val="es-PE"/>
        </w:rPr>
        <w:t>elementos primarios</w:t>
      </w:r>
      <w:r w:rsidRPr="00D27A8A">
        <w:rPr>
          <w:lang w:val="es-PE"/>
        </w:rPr>
        <w:t xml:space="preserve"> y eliminando </w:t>
      </w:r>
      <w:r w:rsidR="00911193">
        <w:rPr>
          <w:lang w:val="es-PE"/>
        </w:rPr>
        <w:t xml:space="preserve">el </w:t>
      </w:r>
      <w:r w:rsidR="00911193" w:rsidRPr="00D27A8A">
        <w:rPr>
          <w:lang w:val="es-PE"/>
        </w:rPr>
        <w:t xml:space="preserve">grupo </w:t>
      </w:r>
      <w:r w:rsidRPr="00D27A8A">
        <w:rPr>
          <w:i/>
          <w:iCs/>
          <w:lang w:val="es-PE"/>
        </w:rPr>
        <w:t>upādāna</w:t>
      </w:r>
      <w:r w:rsidRPr="00D27A8A">
        <w:rPr>
          <w:lang w:val="es-PE"/>
        </w:rPr>
        <w:t xml:space="preserve"> (de fijación); </w:t>
      </w:r>
      <w:r w:rsidR="00593644">
        <w:rPr>
          <w:lang w:val="es-PE"/>
        </w:rPr>
        <w:t>seguidamente</w:t>
      </w:r>
      <w:r w:rsidRPr="00D27A8A">
        <w:rPr>
          <w:lang w:val="es-PE"/>
        </w:rPr>
        <w:t xml:space="preserve">, contemplando la </w:t>
      </w:r>
      <w:r w:rsidRPr="00911193">
        <w:rPr>
          <w:i/>
          <w:iCs/>
          <w:lang w:val="es-PE"/>
        </w:rPr>
        <w:t>con</w:t>
      </w:r>
      <w:r w:rsidR="00911193" w:rsidRPr="00911193">
        <w:rPr>
          <w:i/>
          <w:iCs/>
          <w:lang w:val="es-PE"/>
        </w:rPr>
        <w:t>s</w:t>
      </w:r>
      <w:r w:rsidRPr="00911193">
        <w:rPr>
          <w:i/>
          <w:iCs/>
          <w:lang w:val="es-PE"/>
        </w:rPr>
        <w:t>ciencia</w:t>
      </w:r>
      <w:r w:rsidR="00911193">
        <w:rPr>
          <w:lang w:val="es-PE"/>
        </w:rPr>
        <w:t>,</w:t>
      </w:r>
      <w:r w:rsidRPr="00D27A8A">
        <w:rPr>
          <w:lang w:val="es-PE"/>
        </w:rPr>
        <w:t xml:space="preserve"> superponiendo las </w:t>
      </w:r>
      <w:r w:rsidR="00593644">
        <w:rPr>
          <w:lang w:val="es-PE"/>
        </w:rPr>
        <w:t>3</w:t>
      </w:r>
      <w:r w:rsidRPr="00D27A8A">
        <w:rPr>
          <w:lang w:val="es-PE"/>
        </w:rPr>
        <w:t xml:space="preserve"> características sobre ella, eliminando el grupo de los concomitantes mentales; contemplando el </w:t>
      </w:r>
      <w:r w:rsidRPr="00593644">
        <w:rPr>
          <w:i/>
          <w:iCs/>
          <w:lang w:val="es-PE"/>
        </w:rPr>
        <w:t>espacio</w:t>
      </w:r>
      <w:r w:rsidRPr="00D27A8A">
        <w:rPr>
          <w:lang w:val="es-PE"/>
        </w:rPr>
        <w:t xml:space="preserve"> (</w:t>
      </w:r>
      <w:r w:rsidRPr="00D27A8A">
        <w:rPr>
          <w:i/>
          <w:iCs/>
          <w:lang w:val="es-PE"/>
        </w:rPr>
        <w:t>ākāsa</w:t>
      </w:r>
      <w:r w:rsidRPr="00D27A8A">
        <w:rPr>
          <w:lang w:val="es-PE"/>
        </w:rPr>
        <w:t>)</w:t>
      </w:r>
      <w:r w:rsidR="00593644">
        <w:rPr>
          <w:lang w:val="es-PE"/>
        </w:rPr>
        <w:t>,</w:t>
      </w:r>
      <w:r w:rsidRPr="00D27A8A">
        <w:rPr>
          <w:lang w:val="es-PE"/>
        </w:rPr>
        <w:t xml:space="preserve"> </w:t>
      </w:r>
      <w:r w:rsidR="00593644">
        <w:rPr>
          <w:lang w:val="es-PE"/>
        </w:rPr>
        <w:t xml:space="preserve">el cual fue </w:t>
      </w:r>
      <w:r w:rsidRPr="00D27A8A">
        <w:rPr>
          <w:lang w:val="es-PE"/>
        </w:rPr>
        <w:t>añadido s</w:t>
      </w:r>
      <w:r w:rsidR="00593644">
        <w:rPr>
          <w:lang w:val="es-PE"/>
        </w:rPr>
        <w:t>ó</w:t>
      </w:r>
      <w:r w:rsidRPr="00D27A8A">
        <w:rPr>
          <w:lang w:val="es-PE"/>
        </w:rPr>
        <w:t xml:space="preserve">lo como accesorio, ya que </w:t>
      </w:r>
      <w:r w:rsidR="00593644">
        <w:rPr>
          <w:lang w:val="es-PE"/>
        </w:rPr>
        <w:t xml:space="preserve">éste </w:t>
      </w:r>
      <w:r w:rsidRPr="00D27A8A">
        <w:rPr>
          <w:lang w:val="es-PE"/>
        </w:rPr>
        <w:t xml:space="preserve">es bastante evidente. </w:t>
      </w:r>
      <w:r w:rsidR="00233BD6">
        <w:rPr>
          <w:lang w:val="es-PE"/>
        </w:rPr>
        <w:t>Adoptando</w:t>
      </w:r>
      <w:r w:rsidRPr="00D27A8A">
        <w:rPr>
          <w:lang w:val="es-PE"/>
        </w:rPr>
        <w:t xml:space="preserve"> la construcción de una mansión palaciega con tejados escalonados (</w:t>
      </w:r>
      <w:r w:rsidRPr="00D27A8A">
        <w:rPr>
          <w:i/>
          <w:iCs/>
          <w:lang w:val="es-PE"/>
        </w:rPr>
        <w:t>prāsada</w:t>
      </w:r>
      <w:r w:rsidRPr="00D27A8A">
        <w:rPr>
          <w:lang w:val="es-PE"/>
        </w:rPr>
        <w:t xml:space="preserve">) </w:t>
      </w:r>
      <w:r w:rsidR="006258D2">
        <w:rPr>
          <w:lang w:val="es-PE"/>
        </w:rPr>
        <w:t>como ilustración</w:t>
      </w:r>
      <w:r w:rsidRPr="00D27A8A">
        <w:rPr>
          <w:lang w:val="es-PE"/>
        </w:rPr>
        <w:t xml:space="preserve">, la estructura básica </w:t>
      </w:r>
      <w:r w:rsidR="006258D2">
        <w:rPr>
          <w:lang w:val="es-PE"/>
        </w:rPr>
        <w:t xml:space="preserve">de </w:t>
      </w:r>
      <w:r w:rsidRPr="00D27A8A">
        <w:rPr>
          <w:lang w:val="es-PE"/>
        </w:rPr>
        <w:t xml:space="preserve">pilares, vigas, </w:t>
      </w:r>
      <w:r w:rsidR="009B0BBE">
        <w:rPr>
          <w:lang w:val="es-PE"/>
        </w:rPr>
        <w:t>viguetas, listones</w:t>
      </w:r>
      <w:r w:rsidRPr="00D27A8A">
        <w:rPr>
          <w:lang w:val="es-PE"/>
        </w:rPr>
        <w:t>, suelos, contrafuertes y trabajo que se invi</w:t>
      </w:r>
      <w:r w:rsidR="00214E87">
        <w:rPr>
          <w:lang w:val="es-PE"/>
        </w:rPr>
        <w:t>e</w:t>
      </w:r>
      <w:r w:rsidRPr="00D27A8A">
        <w:rPr>
          <w:lang w:val="es-PE"/>
        </w:rPr>
        <w:t>rt</w:t>
      </w:r>
      <w:r w:rsidR="009B0BBE">
        <w:rPr>
          <w:lang w:val="es-PE"/>
        </w:rPr>
        <w:t>a</w:t>
      </w:r>
      <w:r w:rsidRPr="00D27A8A">
        <w:rPr>
          <w:lang w:val="es-PE"/>
        </w:rPr>
        <w:t xml:space="preserve"> en su fabricación representa</w:t>
      </w:r>
      <w:r w:rsidR="00214E87">
        <w:rPr>
          <w:lang w:val="es-PE"/>
        </w:rPr>
        <w:t>rían</w:t>
      </w:r>
      <w:r w:rsidRPr="00D27A8A">
        <w:rPr>
          <w:lang w:val="es-PE"/>
        </w:rPr>
        <w:t xml:space="preserve"> los </w:t>
      </w:r>
      <w:r w:rsidR="00214E87">
        <w:rPr>
          <w:lang w:val="es-PE"/>
        </w:rPr>
        <w:t xml:space="preserve">4 </w:t>
      </w:r>
      <w:r w:rsidRPr="003472AE">
        <w:rPr>
          <w:i/>
          <w:iCs/>
          <w:lang w:val="es-PE"/>
        </w:rPr>
        <w:t xml:space="preserve">elementos </w:t>
      </w:r>
      <w:r w:rsidR="00214E87" w:rsidRPr="003472AE">
        <w:rPr>
          <w:i/>
          <w:iCs/>
          <w:lang w:val="es-PE"/>
        </w:rPr>
        <w:t>primarios</w:t>
      </w:r>
      <w:r w:rsidRPr="00D27A8A">
        <w:rPr>
          <w:lang w:val="es-PE"/>
        </w:rPr>
        <w:t xml:space="preserve">, mientras que el trabajo de ornamentación arquitectónica y adornos </w:t>
      </w:r>
      <w:r w:rsidR="003472AE">
        <w:rPr>
          <w:lang w:val="es-PE"/>
        </w:rPr>
        <w:t xml:space="preserve">sería </w:t>
      </w:r>
      <w:r w:rsidRPr="00D27A8A">
        <w:rPr>
          <w:lang w:val="es-PE"/>
        </w:rPr>
        <w:t xml:space="preserve">similar a las </w:t>
      </w:r>
      <w:r w:rsidR="003472AE">
        <w:rPr>
          <w:lang w:val="es-PE"/>
        </w:rPr>
        <w:t xml:space="preserve">6 </w:t>
      </w:r>
      <w:r w:rsidRPr="00D27A8A">
        <w:rPr>
          <w:lang w:val="es-PE"/>
        </w:rPr>
        <w:t>superficies sensoriales.</w:t>
      </w:r>
    </w:p>
    <w:p w14:paraId="7D66FCF4" w14:textId="3F644C08" w:rsidR="00D27A8A" w:rsidRPr="00283FCD" w:rsidRDefault="00283FCD" w:rsidP="00473D75">
      <w:pPr>
        <w:pStyle w:val="Ttulo4"/>
        <w:jc w:val="center"/>
        <w:rPr>
          <w:lang w:val="es-PE"/>
        </w:rPr>
      </w:pPr>
      <w:r w:rsidRPr="00283FCD">
        <w:rPr>
          <w:lang w:val="es-PE"/>
        </w:rPr>
        <w:t xml:space="preserve">Despegándose de </w:t>
      </w:r>
      <w:r w:rsidR="00D27A8A" w:rsidRPr="00283FCD">
        <w:rPr>
          <w:i/>
          <w:lang w:val="es-PE"/>
        </w:rPr>
        <w:t>Santati</w:t>
      </w:r>
    </w:p>
    <w:p w14:paraId="6FF94BE8" w14:textId="465ACAFE" w:rsidR="00D27A8A" w:rsidRPr="00D27A8A" w:rsidRDefault="00D27A8A" w:rsidP="0009217A">
      <w:pPr>
        <w:rPr>
          <w:lang w:val="es-PE"/>
        </w:rPr>
      </w:pPr>
      <w:r w:rsidRPr="00D27A8A">
        <w:rPr>
          <w:lang w:val="es-PE"/>
        </w:rPr>
        <w:t xml:space="preserve">La característica de la </w:t>
      </w:r>
      <w:r w:rsidRPr="00283FCD">
        <w:rPr>
          <w:i/>
          <w:iCs/>
          <w:lang w:val="es-PE"/>
        </w:rPr>
        <w:t>impermanencia</w:t>
      </w:r>
      <w:r w:rsidRPr="00D27A8A">
        <w:rPr>
          <w:lang w:val="es-PE"/>
        </w:rPr>
        <w:t xml:space="preserve"> (</w:t>
      </w:r>
      <w:r w:rsidRPr="00283FCD">
        <w:rPr>
          <w:i/>
          <w:iCs/>
          <w:lang w:val="es-PE"/>
        </w:rPr>
        <w:t>anicca</w:t>
      </w:r>
      <w:r w:rsidR="00283FCD">
        <w:rPr>
          <w:rFonts w:ascii="Cormorant" w:hAnsi="Cormorant"/>
          <w:i/>
          <w:iCs/>
          <w:lang w:val="es-PE"/>
        </w:rPr>
        <w:t>–</w:t>
      </w:r>
      <w:r w:rsidRPr="00D27A8A">
        <w:rPr>
          <w:i/>
          <w:iCs/>
          <w:lang w:val="es-PE"/>
        </w:rPr>
        <w:t>lakkhaṇa</w:t>
      </w:r>
      <w:r w:rsidRPr="00D27A8A">
        <w:rPr>
          <w:lang w:val="es-PE"/>
        </w:rPr>
        <w:t xml:space="preserve">) </w:t>
      </w:r>
      <w:r w:rsidR="001143CF">
        <w:rPr>
          <w:lang w:val="es-PE"/>
        </w:rPr>
        <w:t>se encuentra</w:t>
      </w:r>
      <w:r w:rsidRPr="00D27A8A">
        <w:rPr>
          <w:lang w:val="es-PE"/>
        </w:rPr>
        <w:t xml:space="preserve"> oculta bajo </w:t>
      </w:r>
      <w:r w:rsidR="007362CC">
        <w:rPr>
          <w:lang w:val="es-PE"/>
        </w:rPr>
        <w:t xml:space="preserve">la </w:t>
      </w:r>
      <w:r w:rsidR="008854E9">
        <w:rPr>
          <w:lang w:val="es-PE"/>
        </w:rPr>
        <w:t>superficie</w:t>
      </w:r>
      <w:r w:rsidRPr="00D27A8A">
        <w:rPr>
          <w:lang w:val="es-PE"/>
        </w:rPr>
        <w:t xml:space="preserve"> del proceso de continuidad (</w:t>
      </w:r>
      <w:r w:rsidRPr="00D27A8A">
        <w:rPr>
          <w:i/>
          <w:iCs/>
          <w:lang w:val="es-PE"/>
        </w:rPr>
        <w:t>santati</w:t>
      </w:r>
      <w:r w:rsidRPr="00D27A8A">
        <w:rPr>
          <w:lang w:val="es-PE"/>
        </w:rPr>
        <w:t>). S</w:t>
      </w:r>
      <w:r w:rsidR="001143CF">
        <w:rPr>
          <w:lang w:val="es-PE"/>
        </w:rPr>
        <w:t>ó</w:t>
      </w:r>
      <w:r w:rsidRPr="00D27A8A">
        <w:rPr>
          <w:lang w:val="es-PE"/>
        </w:rPr>
        <w:t xml:space="preserve">lo cuando se </w:t>
      </w:r>
      <w:r w:rsidR="00DD2D44">
        <w:rPr>
          <w:lang w:val="es-PE"/>
        </w:rPr>
        <w:t>retire</w:t>
      </w:r>
      <w:r w:rsidRPr="00D27A8A">
        <w:rPr>
          <w:lang w:val="es-PE"/>
        </w:rPr>
        <w:t xml:space="preserve"> </w:t>
      </w:r>
      <w:r w:rsidR="00B46E7B">
        <w:rPr>
          <w:lang w:val="es-PE"/>
        </w:rPr>
        <w:t>esta</w:t>
      </w:r>
      <w:r w:rsidRPr="00D27A8A">
        <w:rPr>
          <w:lang w:val="es-PE"/>
        </w:rPr>
        <w:t xml:space="preserve"> </w:t>
      </w:r>
      <w:r w:rsidR="006E0459">
        <w:rPr>
          <w:lang w:val="es-PE"/>
        </w:rPr>
        <w:t xml:space="preserve">superficie </w:t>
      </w:r>
      <w:r w:rsidRPr="00D27A8A">
        <w:rPr>
          <w:lang w:val="es-PE"/>
        </w:rPr>
        <w:t>de</w:t>
      </w:r>
      <w:r w:rsidR="001143CF">
        <w:rPr>
          <w:lang w:val="es-PE"/>
        </w:rPr>
        <w:t>l</w:t>
      </w:r>
      <w:r w:rsidRPr="00D27A8A">
        <w:rPr>
          <w:lang w:val="es-PE"/>
        </w:rPr>
        <w:t xml:space="preserve"> proceso de continuidad se revela</w:t>
      </w:r>
      <w:r w:rsidR="001143CF">
        <w:rPr>
          <w:lang w:val="es-PE"/>
        </w:rPr>
        <w:t>rá</w:t>
      </w:r>
      <w:r w:rsidRPr="00D27A8A">
        <w:rPr>
          <w:lang w:val="es-PE"/>
        </w:rPr>
        <w:t xml:space="preserve"> la característica de la </w:t>
      </w:r>
      <w:r w:rsidRPr="001143CF">
        <w:rPr>
          <w:i/>
          <w:iCs/>
          <w:lang w:val="es-PE"/>
        </w:rPr>
        <w:t>impermanencia</w:t>
      </w:r>
      <w:r w:rsidRPr="00D27A8A">
        <w:rPr>
          <w:lang w:val="es-PE"/>
        </w:rPr>
        <w:t xml:space="preserve">, dicen los </w:t>
      </w:r>
      <w:r w:rsidR="001143CF" w:rsidRPr="001143CF">
        <w:rPr>
          <w:i/>
          <w:iCs/>
          <w:lang w:val="es-PE"/>
        </w:rPr>
        <w:t>Textos</w:t>
      </w:r>
      <w:r w:rsidR="001143CF" w:rsidRPr="00D27A8A">
        <w:rPr>
          <w:lang w:val="es-PE"/>
        </w:rPr>
        <w:t xml:space="preserve"> </w:t>
      </w:r>
      <w:r w:rsidR="001143CF" w:rsidRPr="001143CF">
        <w:rPr>
          <w:i/>
          <w:iCs/>
          <w:lang w:val="es-PE"/>
        </w:rPr>
        <w:t>Pāḷi</w:t>
      </w:r>
      <w:r w:rsidRPr="00D27A8A">
        <w:rPr>
          <w:lang w:val="es-PE"/>
        </w:rPr>
        <w:t xml:space="preserve">, y este </w:t>
      </w:r>
      <w:r w:rsidR="002C5375">
        <w:rPr>
          <w:lang w:val="es-PE"/>
        </w:rPr>
        <w:t>retiro</w:t>
      </w:r>
      <w:r w:rsidRPr="00D27A8A">
        <w:rPr>
          <w:lang w:val="es-PE"/>
        </w:rPr>
        <w:t xml:space="preserve"> de</w:t>
      </w:r>
      <w:r w:rsidRPr="00373739">
        <w:rPr>
          <w:lang w:val="es-PE"/>
        </w:rPr>
        <w:t>l</w:t>
      </w:r>
      <w:r w:rsidRPr="00D27A8A">
        <w:rPr>
          <w:i/>
          <w:iCs/>
          <w:lang w:val="es-PE"/>
        </w:rPr>
        <w:t xml:space="preserve"> santati</w:t>
      </w:r>
      <w:r w:rsidRPr="00D27A8A">
        <w:rPr>
          <w:lang w:val="es-PE"/>
        </w:rPr>
        <w:t xml:space="preserve"> </w:t>
      </w:r>
      <w:r w:rsidR="00373739">
        <w:rPr>
          <w:lang w:val="es-PE"/>
        </w:rPr>
        <w:t>se dar</w:t>
      </w:r>
      <w:r w:rsidR="006E0459">
        <w:rPr>
          <w:lang w:val="es-PE"/>
        </w:rPr>
        <w:t>ía</w:t>
      </w:r>
      <w:r w:rsidRPr="00D27A8A">
        <w:rPr>
          <w:lang w:val="es-PE"/>
        </w:rPr>
        <w:t xml:space="preserve"> de muchas formas; </w:t>
      </w:r>
      <w:r w:rsidR="00D30007">
        <w:rPr>
          <w:lang w:val="es-PE"/>
        </w:rPr>
        <w:t xml:space="preserve">retirando la </w:t>
      </w:r>
      <w:r w:rsidR="006E0459">
        <w:rPr>
          <w:lang w:val="es-PE"/>
        </w:rPr>
        <w:t xml:space="preserve">superficie </w:t>
      </w:r>
      <w:r w:rsidR="00D30007">
        <w:rPr>
          <w:lang w:val="es-PE"/>
        </w:rPr>
        <w:t xml:space="preserve">relacionada </w:t>
      </w:r>
      <w:r w:rsidRPr="00D27A8A">
        <w:rPr>
          <w:lang w:val="es-PE"/>
        </w:rPr>
        <w:t xml:space="preserve">con </w:t>
      </w:r>
      <w:r w:rsidR="00373739">
        <w:rPr>
          <w:lang w:val="es-PE"/>
        </w:rPr>
        <w:t xml:space="preserve">lo nutrimentos </w:t>
      </w:r>
      <w:r w:rsidRPr="00D27A8A">
        <w:rPr>
          <w:lang w:val="es-PE"/>
        </w:rPr>
        <w:t>(</w:t>
      </w:r>
      <w:r w:rsidRPr="00D27A8A">
        <w:rPr>
          <w:i/>
          <w:iCs/>
          <w:lang w:val="es-PE"/>
        </w:rPr>
        <w:t>āhāra</w:t>
      </w:r>
      <w:r w:rsidRPr="00D27A8A">
        <w:rPr>
          <w:lang w:val="es-PE"/>
        </w:rPr>
        <w:t xml:space="preserve">), </w:t>
      </w:r>
      <w:r w:rsidR="00D30007">
        <w:rPr>
          <w:lang w:val="es-PE"/>
        </w:rPr>
        <w:t xml:space="preserve">relacionada </w:t>
      </w:r>
      <w:r w:rsidRPr="00D27A8A">
        <w:rPr>
          <w:lang w:val="es-PE"/>
        </w:rPr>
        <w:t xml:space="preserve">con los </w:t>
      </w:r>
      <w:r w:rsidR="00373739">
        <w:rPr>
          <w:lang w:val="es-PE"/>
        </w:rPr>
        <w:t xml:space="preserve">4 </w:t>
      </w:r>
      <w:r w:rsidRPr="00D27A8A">
        <w:rPr>
          <w:lang w:val="es-PE"/>
        </w:rPr>
        <w:t xml:space="preserve">modos de </w:t>
      </w:r>
      <w:r w:rsidR="00373739">
        <w:rPr>
          <w:lang w:val="es-PE"/>
        </w:rPr>
        <w:t xml:space="preserve">posturas </w:t>
      </w:r>
      <w:r w:rsidRPr="00D27A8A">
        <w:rPr>
          <w:lang w:val="es-PE"/>
        </w:rPr>
        <w:t>(reclina</w:t>
      </w:r>
      <w:r w:rsidR="00373739">
        <w:rPr>
          <w:lang w:val="es-PE"/>
        </w:rPr>
        <w:t>do</w:t>
      </w:r>
      <w:r w:rsidRPr="00D27A8A">
        <w:rPr>
          <w:lang w:val="es-PE"/>
        </w:rPr>
        <w:t>, senta</w:t>
      </w:r>
      <w:r w:rsidR="00373739">
        <w:rPr>
          <w:lang w:val="es-PE"/>
        </w:rPr>
        <w:t>do</w:t>
      </w:r>
      <w:r w:rsidRPr="00D27A8A">
        <w:rPr>
          <w:lang w:val="es-PE"/>
        </w:rPr>
        <w:t>, de pie y camina</w:t>
      </w:r>
      <w:r w:rsidR="00373739">
        <w:rPr>
          <w:lang w:val="es-PE"/>
        </w:rPr>
        <w:t>ndo</w:t>
      </w:r>
      <w:r w:rsidRPr="00D27A8A">
        <w:rPr>
          <w:lang w:val="es-PE"/>
        </w:rPr>
        <w:t xml:space="preserve">), </w:t>
      </w:r>
      <w:r w:rsidR="00B617F7">
        <w:rPr>
          <w:lang w:val="es-PE"/>
        </w:rPr>
        <w:t xml:space="preserve">relacionada </w:t>
      </w:r>
      <w:r w:rsidRPr="00D27A8A">
        <w:rPr>
          <w:lang w:val="es-PE"/>
        </w:rPr>
        <w:t xml:space="preserve">con </w:t>
      </w:r>
      <w:r w:rsidR="0012603D">
        <w:rPr>
          <w:lang w:val="es-PE"/>
        </w:rPr>
        <w:t xml:space="preserve">las </w:t>
      </w:r>
      <w:r w:rsidRPr="00D27A8A">
        <w:rPr>
          <w:lang w:val="es-PE"/>
        </w:rPr>
        <w:t>enfermedades o lesiones, etc.</w:t>
      </w:r>
    </w:p>
    <w:p w14:paraId="59347836" w14:textId="018A0BD8" w:rsidR="00125C4B" w:rsidRPr="00E21C59" w:rsidRDefault="00B617F7" w:rsidP="00473D75">
      <w:pPr>
        <w:pStyle w:val="Ttulo4"/>
        <w:jc w:val="center"/>
        <w:rPr>
          <w:lang w:val="es-PE"/>
        </w:rPr>
      </w:pPr>
      <w:r>
        <w:rPr>
          <w:lang w:val="es-PE"/>
        </w:rPr>
        <w:t xml:space="preserve">Retiro de </w:t>
      </w:r>
      <w:r w:rsidR="009E034D">
        <w:rPr>
          <w:lang w:val="es-PE"/>
        </w:rPr>
        <w:t>est</w:t>
      </w:r>
      <w:r>
        <w:rPr>
          <w:lang w:val="es-PE"/>
        </w:rPr>
        <w:t xml:space="preserve">a </w:t>
      </w:r>
      <w:r w:rsidR="009E034D">
        <w:rPr>
          <w:lang w:val="es-PE"/>
        </w:rPr>
        <w:t xml:space="preserve">Superficie </w:t>
      </w:r>
      <w:r w:rsidR="00E21C59" w:rsidRPr="00E21C59">
        <w:rPr>
          <w:lang w:val="es-PE"/>
        </w:rPr>
        <w:t>en relación con l</w:t>
      </w:r>
      <w:r>
        <w:rPr>
          <w:lang w:val="es-PE"/>
        </w:rPr>
        <w:t>os</w:t>
      </w:r>
      <w:r w:rsidR="00E21C59" w:rsidRPr="00E21C59">
        <w:rPr>
          <w:lang w:val="es-PE"/>
        </w:rPr>
        <w:t xml:space="preserve"> </w:t>
      </w:r>
      <w:r>
        <w:rPr>
          <w:lang w:val="es-PE"/>
        </w:rPr>
        <w:t>Nutrimentos</w:t>
      </w:r>
      <w:r w:rsidR="00E21C59" w:rsidRPr="00E21C59">
        <w:rPr>
          <w:lang w:val="es-PE"/>
        </w:rPr>
        <w:br/>
      </w:r>
      <w:r w:rsidR="00125C4B" w:rsidRPr="00E21C59">
        <w:rPr>
          <w:lang w:val="es-PE"/>
        </w:rPr>
        <w:t>"</w:t>
      </w:r>
      <w:r w:rsidR="00125C4B" w:rsidRPr="00B617F7">
        <w:rPr>
          <w:i/>
          <w:lang w:val="es-PE"/>
        </w:rPr>
        <w:t>Sabbe</w:t>
      </w:r>
      <w:r w:rsidR="00125C4B" w:rsidRPr="00E21C59">
        <w:rPr>
          <w:lang w:val="es-PE"/>
        </w:rPr>
        <w:t xml:space="preserve"> </w:t>
      </w:r>
      <w:r w:rsidR="00125C4B" w:rsidRPr="00E21C59">
        <w:rPr>
          <w:i/>
          <w:lang w:val="es-PE"/>
        </w:rPr>
        <w:t>satt</w:t>
      </w:r>
      <w:r w:rsidR="003B4337" w:rsidRPr="00E21C59">
        <w:rPr>
          <w:i/>
          <w:lang w:val="es-PE"/>
        </w:rPr>
        <w:t>ā</w:t>
      </w:r>
      <w:r w:rsidR="00125C4B" w:rsidRPr="00E21C59">
        <w:rPr>
          <w:i/>
          <w:lang w:val="es-PE"/>
        </w:rPr>
        <w:t xml:space="preserve"> </w:t>
      </w:r>
      <w:r w:rsidR="003B4337" w:rsidRPr="00E21C59">
        <w:rPr>
          <w:i/>
          <w:lang w:val="es-PE"/>
        </w:rPr>
        <w:t>ā</w:t>
      </w:r>
      <w:r w:rsidR="00125C4B" w:rsidRPr="00E21C59">
        <w:rPr>
          <w:i/>
          <w:lang w:val="es-PE"/>
        </w:rPr>
        <w:t>h</w:t>
      </w:r>
      <w:r w:rsidR="003B4337" w:rsidRPr="00E21C59">
        <w:rPr>
          <w:i/>
          <w:lang w:val="es-PE"/>
        </w:rPr>
        <w:t>ā</w:t>
      </w:r>
      <w:r w:rsidR="00125C4B" w:rsidRPr="00E21C59">
        <w:rPr>
          <w:i/>
          <w:lang w:val="es-PE"/>
        </w:rPr>
        <w:t>ra</w:t>
      </w:r>
      <w:r w:rsidR="00D51AD8">
        <w:rPr>
          <w:i/>
          <w:lang w:val="es-PE"/>
        </w:rPr>
        <w:t>ṭṭ</w:t>
      </w:r>
      <w:r w:rsidR="00125C4B" w:rsidRPr="00E21C59">
        <w:rPr>
          <w:i/>
          <w:lang w:val="es-PE"/>
        </w:rPr>
        <w:t>it</w:t>
      </w:r>
      <w:r w:rsidR="0004348D">
        <w:rPr>
          <w:i/>
          <w:lang w:val="es-PE"/>
        </w:rPr>
        <w:t>h</w:t>
      </w:r>
      <w:r w:rsidR="00125C4B" w:rsidRPr="00E21C59">
        <w:rPr>
          <w:i/>
          <w:lang w:val="es-PE"/>
        </w:rPr>
        <w:t>ik</w:t>
      </w:r>
      <w:r w:rsidR="003B4337" w:rsidRPr="00E21C59">
        <w:rPr>
          <w:i/>
          <w:lang w:val="es-PE"/>
        </w:rPr>
        <w:t>ā</w:t>
      </w:r>
      <w:r w:rsidR="00125C4B" w:rsidRPr="00E21C59">
        <w:rPr>
          <w:lang w:val="es-PE"/>
        </w:rPr>
        <w:t xml:space="preserve"> "</w:t>
      </w:r>
    </w:p>
    <w:p w14:paraId="026975D9" w14:textId="5D72A6FE" w:rsidR="00E21C59" w:rsidRPr="00E21C59" w:rsidRDefault="00E21C59" w:rsidP="005A29BD">
      <w:pPr>
        <w:tabs>
          <w:tab w:val="right" w:pos="5954"/>
        </w:tabs>
        <w:rPr>
          <w:lang w:val="es-PE"/>
        </w:rPr>
      </w:pPr>
      <w:r w:rsidRPr="00E21C59">
        <w:rPr>
          <w:lang w:val="es-PE"/>
        </w:rPr>
        <w:t>"</w:t>
      </w:r>
      <w:r w:rsidRPr="00D51AD8">
        <w:rPr>
          <w:i/>
          <w:iCs/>
          <w:lang w:val="es-PE"/>
        </w:rPr>
        <w:t>Sabbe</w:t>
      </w:r>
      <w:r w:rsidRPr="00E21C59">
        <w:rPr>
          <w:lang w:val="es-PE"/>
        </w:rPr>
        <w:t xml:space="preserve"> – </w:t>
      </w:r>
      <w:r w:rsidR="00D51AD8">
        <w:rPr>
          <w:lang w:val="es-PE"/>
        </w:rPr>
        <w:t>todo</w:t>
      </w:r>
      <w:r w:rsidR="003744C0">
        <w:rPr>
          <w:lang w:val="es-PE"/>
        </w:rPr>
        <w:t xml:space="preserve"> y cada;</w:t>
      </w:r>
      <w:r w:rsidRPr="00E21C59">
        <w:rPr>
          <w:lang w:val="es-PE"/>
        </w:rPr>
        <w:t xml:space="preserve"> </w:t>
      </w:r>
      <w:r w:rsidRPr="00E21C59">
        <w:rPr>
          <w:i/>
          <w:iCs/>
          <w:lang w:val="es-PE"/>
        </w:rPr>
        <w:t>sattā</w:t>
      </w:r>
      <w:r w:rsidRPr="00E21C59">
        <w:rPr>
          <w:lang w:val="es-PE"/>
        </w:rPr>
        <w:t xml:space="preserve"> – ser consciente</w:t>
      </w:r>
      <w:r w:rsidR="003744C0">
        <w:rPr>
          <w:lang w:val="es-PE"/>
        </w:rPr>
        <w:t>;</w:t>
      </w:r>
      <w:r w:rsidRPr="00E21C59">
        <w:rPr>
          <w:lang w:val="es-PE"/>
        </w:rPr>
        <w:t xml:space="preserve"> </w:t>
      </w:r>
      <w:r w:rsidRPr="00E21C59">
        <w:rPr>
          <w:i/>
          <w:iCs/>
          <w:lang w:val="es-PE"/>
        </w:rPr>
        <w:t>āhāra</w:t>
      </w:r>
      <w:r w:rsidR="0004348D">
        <w:rPr>
          <w:i/>
          <w:iCs/>
          <w:lang w:val="es-PE"/>
        </w:rPr>
        <w:t>ṭṭ</w:t>
      </w:r>
      <w:r w:rsidRPr="00E21C59">
        <w:rPr>
          <w:i/>
          <w:iCs/>
          <w:lang w:val="es-PE"/>
        </w:rPr>
        <w:t>it</w:t>
      </w:r>
      <w:r w:rsidR="0004348D">
        <w:rPr>
          <w:i/>
          <w:iCs/>
          <w:lang w:val="es-PE"/>
        </w:rPr>
        <w:t>h</w:t>
      </w:r>
      <w:r w:rsidRPr="00E21C59">
        <w:rPr>
          <w:i/>
          <w:iCs/>
          <w:lang w:val="es-PE"/>
        </w:rPr>
        <w:t>ikā</w:t>
      </w:r>
      <w:r w:rsidRPr="00E21C59">
        <w:rPr>
          <w:lang w:val="es-PE"/>
        </w:rPr>
        <w:t xml:space="preserve">  – vive en asociación con el nutrimiento."</w:t>
      </w:r>
      <w:r w:rsidR="005A29BD" w:rsidRPr="005A29BD">
        <w:rPr>
          <w:lang w:val="es-PE"/>
        </w:rPr>
        <w:t xml:space="preserve"> </w:t>
      </w:r>
      <w:r w:rsidR="005A29BD">
        <w:rPr>
          <w:lang w:val="es-PE"/>
        </w:rPr>
        <w:tab/>
      </w:r>
      <w:r w:rsidR="005A29BD" w:rsidRPr="00E21C59">
        <w:rPr>
          <w:lang w:val="es-PE"/>
        </w:rPr>
        <w:t>(</w:t>
      </w:r>
      <w:r w:rsidR="005A29BD" w:rsidRPr="00E21C59">
        <w:rPr>
          <w:i/>
          <w:iCs/>
          <w:lang w:val="es-PE"/>
        </w:rPr>
        <w:t>C</w:t>
      </w:r>
      <w:r w:rsidR="005A29BD">
        <w:rPr>
          <w:i/>
          <w:iCs/>
          <w:lang w:val="es-PE"/>
        </w:rPr>
        <w:t>a</w:t>
      </w:r>
      <w:r w:rsidR="005A29BD" w:rsidRPr="00E21C59">
        <w:rPr>
          <w:i/>
          <w:iCs/>
          <w:lang w:val="es-PE"/>
        </w:rPr>
        <w:t>non Pāḷi</w:t>
      </w:r>
      <w:r w:rsidR="005A29BD" w:rsidRPr="00E21C59">
        <w:rPr>
          <w:lang w:val="es-PE"/>
        </w:rPr>
        <w:t>)</w:t>
      </w:r>
    </w:p>
    <w:p w14:paraId="63917A40" w14:textId="77777777" w:rsidR="00A33ADF" w:rsidRPr="00E21C59" w:rsidRDefault="00A33ADF">
      <w:pPr>
        <w:ind w:firstLine="0"/>
        <w:rPr>
          <w:lang w:val="es-PE"/>
        </w:rPr>
      </w:pPr>
      <w:r w:rsidRPr="00E21C59">
        <w:rPr>
          <w:lang w:val="es-PE"/>
        </w:rPr>
        <w:br w:type="page"/>
      </w:r>
    </w:p>
    <w:p w14:paraId="279B2A73" w14:textId="147BEFA1" w:rsidR="005A29BD" w:rsidRPr="005A29BD" w:rsidRDefault="005A29BD" w:rsidP="00937945">
      <w:pPr>
        <w:rPr>
          <w:lang w:val="es-PE"/>
        </w:rPr>
      </w:pPr>
      <w:r w:rsidRPr="005A29BD">
        <w:rPr>
          <w:lang w:val="es-PE"/>
        </w:rPr>
        <w:lastRenderedPageBreak/>
        <w:t>En l</w:t>
      </w:r>
      <w:r w:rsidR="00AA482A">
        <w:rPr>
          <w:lang w:val="es-PE"/>
        </w:rPr>
        <w:t>os</w:t>
      </w:r>
      <w:r w:rsidRPr="005A29BD">
        <w:rPr>
          <w:lang w:val="es-PE"/>
        </w:rPr>
        <w:t xml:space="preserve"> </w:t>
      </w:r>
      <w:r w:rsidR="00AA482A">
        <w:rPr>
          <w:lang w:val="es-PE"/>
        </w:rPr>
        <w:t>alimento</w:t>
      </w:r>
      <w:r w:rsidR="00176C68">
        <w:rPr>
          <w:lang w:val="es-PE"/>
        </w:rPr>
        <w:t>s</w:t>
      </w:r>
      <w:r w:rsidR="00AA482A">
        <w:rPr>
          <w:lang w:val="es-PE"/>
        </w:rPr>
        <w:t xml:space="preserve"> </w:t>
      </w:r>
      <w:r w:rsidRPr="005A29BD">
        <w:rPr>
          <w:lang w:val="es-PE"/>
        </w:rPr>
        <w:t>consumid</w:t>
      </w:r>
      <w:r w:rsidR="00AA482A">
        <w:rPr>
          <w:lang w:val="es-PE"/>
        </w:rPr>
        <w:t>os</w:t>
      </w:r>
      <w:r w:rsidRPr="005A29BD">
        <w:rPr>
          <w:lang w:val="es-PE"/>
        </w:rPr>
        <w:t xml:space="preserve"> durante una comida, la mitad </w:t>
      </w:r>
      <w:r w:rsidR="00176C68">
        <w:rPr>
          <w:lang w:val="es-PE"/>
        </w:rPr>
        <w:t>corresponderá al</w:t>
      </w:r>
      <w:r w:rsidR="00A26305">
        <w:rPr>
          <w:lang w:val="es-PE"/>
        </w:rPr>
        <w:t xml:space="preserve"> </w:t>
      </w:r>
      <w:r w:rsidRPr="005A29BD">
        <w:rPr>
          <w:lang w:val="es-PE"/>
        </w:rPr>
        <w:t>combustible y la otra mitad</w:t>
      </w:r>
      <w:r w:rsidR="00176C68">
        <w:rPr>
          <w:lang w:val="es-PE"/>
        </w:rPr>
        <w:t>,</w:t>
      </w:r>
      <w:r w:rsidRPr="005A29BD">
        <w:rPr>
          <w:lang w:val="es-PE"/>
        </w:rPr>
        <w:t xml:space="preserve"> </w:t>
      </w:r>
      <w:r w:rsidR="00176C68">
        <w:rPr>
          <w:lang w:val="es-PE"/>
        </w:rPr>
        <w:t>a</w:t>
      </w:r>
      <w:r w:rsidR="00A26305">
        <w:rPr>
          <w:lang w:val="es-PE"/>
        </w:rPr>
        <w:t xml:space="preserve">l </w:t>
      </w:r>
      <w:r w:rsidRPr="005A29BD">
        <w:rPr>
          <w:lang w:val="es-PE"/>
        </w:rPr>
        <w:t>encendido. Cuando no hay</w:t>
      </w:r>
      <w:r w:rsidR="00A26305">
        <w:rPr>
          <w:lang w:val="es-PE"/>
        </w:rPr>
        <w:t>a</w:t>
      </w:r>
      <w:r w:rsidRPr="005A29BD">
        <w:rPr>
          <w:lang w:val="es-PE"/>
        </w:rPr>
        <w:t xml:space="preserve"> </w:t>
      </w:r>
      <w:r w:rsidR="00A26305">
        <w:rPr>
          <w:lang w:val="es-PE"/>
        </w:rPr>
        <w:t>alimento</w:t>
      </w:r>
      <w:r w:rsidRPr="005A29BD">
        <w:rPr>
          <w:lang w:val="es-PE"/>
        </w:rPr>
        <w:t xml:space="preserve"> que digerir en el estómago, esa persona </w:t>
      </w:r>
      <w:r w:rsidR="00A26305">
        <w:rPr>
          <w:lang w:val="es-PE"/>
        </w:rPr>
        <w:t xml:space="preserve">sentirá </w:t>
      </w:r>
      <w:r w:rsidRPr="005A29BD">
        <w:rPr>
          <w:lang w:val="es-PE"/>
        </w:rPr>
        <w:t>que l</w:t>
      </w:r>
      <w:r w:rsidR="0075359E">
        <w:rPr>
          <w:lang w:val="es-PE"/>
        </w:rPr>
        <w:t>a</w:t>
      </w:r>
      <w:r w:rsidRPr="005A29BD">
        <w:rPr>
          <w:lang w:val="es-PE"/>
        </w:rPr>
        <w:t>s punzadas de hambre encende</w:t>
      </w:r>
      <w:r w:rsidR="00A26305">
        <w:rPr>
          <w:lang w:val="es-PE"/>
        </w:rPr>
        <w:t>rá</w:t>
      </w:r>
      <w:r w:rsidRPr="005A29BD">
        <w:rPr>
          <w:lang w:val="es-PE"/>
        </w:rPr>
        <w:t>n los "fuegos" digestivos que comunica</w:t>
      </w:r>
      <w:r w:rsidR="00A26305">
        <w:rPr>
          <w:lang w:val="es-PE"/>
        </w:rPr>
        <w:t>rá</w:t>
      </w:r>
      <w:r w:rsidRPr="005A29BD">
        <w:rPr>
          <w:lang w:val="es-PE"/>
        </w:rPr>
        <w:t xml:space="preserve">n su calor </w:t>
      </w:r>
      <w:r w:rsidR="0075359E">
        <w:rPr>
          <w:lang w:val="es-PE"/>
        </w:rPr>
        <w:t>en</w:t>
      </w:r>
      <w:r w:rsidRPr="005A29BD">
        <w:rPr>
          <w:lang w:val="es-PE"/>
        </w:rPr>
        <w:t xml:space="preserve"> las vísceras y la fatiga </w:t>
      </w:r>
      <w:r w:rsidR="0075359E">
        <w:rPr>
          <w:lang w:val="es-PE"/>
        </w:rPr>
        <w:t xml:space="preserve">resultante </w:t>
      </w:r>
      <w:r w:rsidRPr="005A29BD">
        <w:rPr>
          <w:lang w:val="es-PE"/>
        </w:rPr>
        <w:t xml:space="preserve">de la </w:t>
      </w:r>
      <w:r w:rsidR="0098516D">
        <w:rPr>
          <w:lang w:val="es-PE"/>
        </w:rPr>
        <w:t>deterioración</w:t>
      </w:r>
      <w:r w:rsidRPr="005A29BD">
        <w:rPr>
          <w:lang w:val="es-PE"/>
        </w:rPr>
        <w:t xml:space="preserve"> de la composición física del cuerpo en su conjunto.</w:t>
      </w:r>
      <w:r w:rsidRPr="005A29BD">
        <w:rPr>
          <w:lang w:val="es-PE"/>
        </w:rPr>
        <w:br/>
      </w:r>
    </w:p>
    <w:p w14:paraId="11807A62" w14:textId="4CDAEAE7" w:rsidR="007733F8" w:rsidRPr="007733F8" w:rsidRDefault="007733F8" w:rsidP="00826804">
      <w:pPr>
        <w:pStyle w:val="Ttulo4"/>
        <w:rPr>
          <w:lang w:val="es-PE"/>
        </w:rPr>
      </w:pPr>
      <w:r w:rsidRPr="007733F8">
        <w:rPr>
          <w:lang w:val="es-PE"/>
        </w:rPr>
        <w:t xml:space="preserve">Ejemplo de </w:t>
      </w:r>
      <w:r w:rsidR="0098516D">
        <w:rPr>
          <w:lang w:val="es-PE"/>
        </w:rPr>
        <w:t>la</w:t>
      </w:r>
      <w:r w:rsidRPr="007733F8">
        <w:rPr>
          <w:lang w:val="es-PE"/>
        </w:rPr>
        <w:t xml:space="preserve"> masa de espuma del mar</w:t>
      </w:r>
    </w:p>
    <w:p w14:paraId="0A745106" w14:textId="6F0EE0A9" w:rsidR="00200862" w:rsidRPr="003521A7" w:rsidRDefault="00200862" w:rsidP="009B3A84">
      <w:pPr>
        <w:rPr>
          <w:lang w:val="es-PE"/>
        </w:rPr>
      </w:pPr>
      <w:r w:rsidRPr="00200862">
        <w:rPr>
          <w:lang w:val="es-PE"/>
        </w:rPr>
        <w:t>Imag</w:t>
      </w:r>
      <w:r>
        <w:rPr>
          <w:lang w:val="es-PE"/>
        </w:rPr>
        <w:t>í</w:t>
      </w:r>
      <w:r w:rsidRPr="00200862">
        <w:rPr>
          <w:lang w:val="es-PE"/>
        </w:rPr>
        <w:t>n</w:t>
      </w:r>
      <w:r>
        <w:rPr>
          <w:lang w:val="es-PE"/>
        </w:rPr>
        <w:t>ese</w:t>
      </w:r>
      <w:r w:rsidRPr="00200862">
        <w:rPr>
          <w:lang w:val="es-PE"/>
        </w:rPr>
        <w:t xml:space="preserve"> una masa de espuma </w:t>
      </w:r>
      <w:r w:rsidR="009C6331">
        <w:rPr>
          <w:lang w:val="es-PE"/>
        </w:rPr>
        <w:t xml:space="preserve">de mar </w:t>
      </w:r>
      <w:r w:rsidRPr="00200862">
        <w:rPr>
          <w:lang w:val="es-PE"/>
        </w:rPr>
        <w:t>del tamaño de un cuerpo humano, levantada por los rompientes y lanzada</w:t>
      </w:r>
      <w:r>
        <w:rPr>
          <w:lang w:val="es-PE"/>
        </w:rPr>
        <w:t>s</w:t>
      </w:r>
      <w:r w:rsidRPr="00200862">
        <w:rPr>
          <w:lang w:val="es-PE"/>
        </w:rPr>
        <w:t xml:space="preserve"> </w:t>
      </w:r>
      <w:r>
        <w:rPr>
          <w:lang w:val="es-PE"/>
        </w:rPr>
        <w:t xml:space="preserve">hacia </w:t>
      </w:r>
      <w:r w:rsidRPr="00200862">
        <w:rPr>
          <w:lang w:val="es-PE"/>
        </w:rPr>
        <w:t>la orilla. En tierra</w:t>
      </w:r>
      <w:r w:rsidR="009C6331">
        <w:rPr>
          <w:lang w:val="es-PE"/>
        </w:rPr>
        <w:t xml:space="preserve"> firme</w:t>
      </w:r>
      <w:r w:rsidRPr="00200862">
        <w:rPr>
          <w:lang w:val="es-PE"/>
        </w:rPr>
        <w:t>, al estar privad</w:t>
      </w:r>
      <w:r w:rsidR="008B64C4">
        <w:rPr>
          <w:lang w:val="es-PE"/>
        </w:rPr>
        <w:t>as</w:t>
      </w:r>
      <w:r w:rsidRPr="00200862">
        <w:rPr>
          <w:lang w:val="es-PE"/>
        </w:rPr>
        <w:t xml:space="preserve"> del poder cohesivo del agua de mar, </w:t>
      </w:r>
      <w:r w:rsidR="008B64C4">
        <w:rPr>
          <w:lang w:val="es-PE"/>
        </w:rPr>
        <w:t xml:space="preserve">estas </w:t>
      </w:r>
      <w:r w:rsidRPr="00200862">
        <w:rPr>
          <w:lang w:val="es-PE"/>
        </w:rPr>
        <w:t>burbujas</w:t>
      </w:r>
      <w:r w:rsidR="009C6331">
        <w:rPr>
          <w:lang w:val="es-PE"/>
        </w:rPr>
        <w:t>,</w:t>
      </w:r>
      <w:r w:rsidRPr="00200862">
        <w:rPr>
          <w:lang w:val="es-PE"/>
        </w:rPr>
        <w:t xml:space="preserve"> tanto en su exterior como en su interior</w:t>
      </w:r>
      <w:r w:rsidR="009C6331">
        <w:rPr>
          <w:lang w:val="es-PE"/>
        </w:rPr>
        <w:t>,</w:t>
      </w:r>
      <w:r w:rsidRPr="00200862">
        <w:rPr>
          <w:lang w:val="es-PE"/>
        </w:rPr>
        <w:t xml:space="preserve"> comenza</w:t>
      </w:r>
      <w:r w:rsidR="008B64C4">
        <w:rPr>
          <w:lang w:val="es-PE"/>
        </w:rPr>
        <w:t>r</w:t>
      </w:r>
      <w:r w:rsidR="009C6331">
        <w:rPr>
          <w:lang w:val="es-PE"/>
        </w:rPr>
        <w:t>ía</w:t>
      </w:r>
      <w:r w:rsidRPr="00200862">
        <w:rPr>
          <w:lang w:val="es-PE"/>
        </w:rPr>
        <w:t xml:space="preserve">n a </w:t>
      </w:r>
      <w:r w:rsidR="00A32B56">
        <w:rPr>
          <w:lang w:val="es-PE"/>
        </w:rPr>
        <w:t>reventar</w:t>
      </w:r>
      <w:r w:rsidRPr="00200862">
        <w:rPr>
          <w:lang w:val="es-PE"/>
        </w:rPr>
        <w:t xml:space="preserve"> y colapsar. A medida que las burbujas en su interior </w:t>
      </w:r>
      <w:r w:rsidR="00795399">
        <w:rPr>
          <w:lang w:val="es-PE"/>
        </w:rPr>
        <w:t>revienten</w:t>
      </w:r>
      <w:r w:rsidRPr="00200862">
        <w:rPr>
          <w:lang w:val="es-PE"/>
        </w:rPr>
        <w:t>, las que aún no ha</w:t>
      </w:r>
      <w:r w:rsidR="003521A7">
        <w:rPr>
          <w:lang w:val="es-PE"/>
        </w:rPr>
        <w:t>ya</w:t>
      </w:r>
      <w:r w:rsidRPr="00200862">
        <w:rPr>
          <w:lang w:val="es-PE"/>
        </w:rPr>
        <w:t xml:space="preserve">n </w:t>
      </w:r>
      <w:r w:rsidR="003521A7">
        <w:rPr>
          <w:lang w:val="es-PE"/>
        </w:rPr>
        <w:t>reventado</w:t>
      </w:r>
      <w:r w:rsidRPr="00200862">
        <w:rPr>
          <w:lang w:val="es-PE"/>
        </w:rPr>
        <w:t xml:space="preserve"> en su exterior implosiona</w:t>
      </w:r>
      <w:r w:rsidR="003521A7">
        <w:rPr>
          <w:lang w:val="es-PE"/>
        </w:rPr>
        <w:t>rá</w:t>
      </w:r>
      <w:r w:rsidRPr="00200862">
        <w:rPr>
          <w:lang w:val="es-PE"/>
        </w:rPr>
        <w:t xml:space="preserve">n, de modo que </w:t>
      </w:r>
      <w:r w:rsidR="00795399">
        <w:rPr>
          <w:lang w:val="es-PE"/>
        </w:rPr>
        <w:t xml:space="preserve">es así cómo </w:t>
      </w:r>
      <w:r w:rsidRPr="00200862">
        <w:rPr>
          <w:lang w:val="es-PE"/>
        </w:rPr>
        <w:t>la</w:t>
      </w:r>
      <w:r w:rsidR="00795399">
        <w:rPr>
          <w:lang w:val="es-PE"/>
        </w:rPr>
        <w:t>s</w:t>
      </w:r>
      <w:r w:rsidRPr="00200862">
        <w:rPr>
          <w:lang w:val="es-PE"/>
        </w:rPr>
        <w:t xml:space="preserve"> masa</w:t>
      </w:r>
      <w:r w:rsidR="00795399">
        <w:rPr>
          <w:lang w:val="es-PE"/>
        </w:rPr>
        <w:t>s</w:t>
      </w:r>
      <w:r w:rsidRPr="00200862">
        <w:rPr>
          <w:lang w:val="es-PE"/>
        </w:rPr>
        <w:t xml:space="preserve"> </w:t>
      </w:r>
      <w:r w:rsidR="003521A7">
        <w:rPr>
          <w:lang w:val="es-PE"/>
        </w:rPr>
        <w:t>de espuma suele</w:t>
      </w:r>
      <w:r w:rsidR="00795399">
        <w:rPr>
          <w:lang w:val="es-PE"/>
        </w:rPr>
        <w:t>n</w:t>
      </w:r>
      <w:r w:rsidR="003521A7">
        <w:rPr>
          <w:lang w:val="es-PE"/>
        </w:rPr>
        <w:t xml:space="preserve"> </w:t>
      </w:r>
      <w:r w:rsidRPr="00200862">
        <w:rPr>
          <w:lang w:val="es-PE"/>
        </w:rPr>
        <w:t>colapsa</w:t>
      </w:r>
      <w:r w:rsidR="003521A7">
        <w:rPr>
          <w:lang w:val="es-PE"/>
        </w:rPr>
        <w:t>r</w:t>
      </w:r>
      <w:r w:rsidRPr="00200862">
        <w:rPr>
          <w:lang w:val="es-PE"/>
        </w:rPr>
        <w:t xml:space="preserve"> rápidamente. </w:t>
      </w:r>
      <w:r w:rsidRPr="003521A7">
        <w:rPr>
          <w:lang w:val="es-PE"/>
        </w:rPr>
        <w:t>(Int</w:t>
      </w:r>
      <w:r w:rsidR="003521A7">
        <w:rPr>
          <w:lang w:val="es-PE"/>
        </w:rPr>
        <w:t>é</w:t>
      </w:r>
      <w:r w:rsidRPr="003521A7">
        <w:rPr>
          <w:lang w:val="es-PE"/>
        </w:rPr>
        <w:t>nt</w:t>
      </w:r>
      <w:r w:rsidR="003521A7">
        <w:rPr>
          <w:lang w:val="es-PE"/>
        </w:rPr>
        <w:t>ese</w:t>
      </w:r>
      <w:r w:rsidRPr="003521A7">
        <w:rPr>
          <w:lang w:val="es-PE"/>
        </w:rPr>
        <w:t xml:space="preserve"> imaginar este escenario)</w:t>
      </w:r>
      <w:r w:rsidR="007B75EF">
        <w:rPr>
          <w:lang w:val="es-PE"/>
        </w:rPr>
        <w:t>.</w:t>
      </w:r>
    </w:p>
    <w:p w14:paraId="60DCF752" w14:textId="77777777" w:rsidR="009F7B55" w:rsidRPr="003521A7" w:rsidRDefault="009F7B55" w:rsidP="009F7B55">
      <w:pPr>
        <w:rPr>
          <w:lang w:val="es-PE"/>
        </w:rPr>
      </w:pPr>
    </w:p>
    <w:p w14:paraId="417A69E1" w14:textId="77777777" w:rsidR="007733F8" w:rsidRPr="0056141E" w:rsidRDefault="007733F8" w:rsidP="00826804">
      <w:pPr>
        <w:pStyle w:val="Ttulo4"/>
        <w:rPr>
          <w:lang w:val="es-PE"/>
        </w:rPr>
      </w:pPr>
      <w:r w:rsidRPr="0056141E">
        <w:rPr>
          <w:lang w:val="es-PE"/>
        </w:rPr>
        <w:t>Ejemplo de globo aerostático</w:t>
      </w:r>
    </w:p>
    <w:p w14:paraId="6F034E74" w14:textId="29FFDCC2" w:rsidR="007733F8" w:rsidRPr="007733F8" w:rsidRDefault="007733F8" w:rsidP="008E601F">
      <w:pPr>
        <w:rPr>
          <w:lang w:val="es-PE"/>
        </w:rPr>
      </w:pPr>
      <w:r w:rsidRPr="007733F8">
        <w:rPr>
          <w:lang w:val="es-PE"/>
        </w:rPr>
        <w:t>Cuando la antorcha alimentada por la combustión de</w:t>
      </w:r>
      <w:r w:rsidR="007B75EF">
        <w:rPr>
          <w:lang w:val="es-PE"/>
        </w:rPr>
        <w:t>l</w:t>
      </w:r>
      <w:r w:rsidRPr="007733F8">
        <w:rPr>
          <w:lang w:val="es-PE"/>
        </w:rPr>
        <w:t xml:space="preserve"> </w:t>
      </w:r>
      <w:r w:rsidR="007B75EF">
        <w:rPr>
          <w:lang w:val="es-PE"/>
        </w:rPr>
        <w:t>combustible</w:t>
      </w:r>
      <w:r w:rsidRPr="007733F8">
        <w:rPr>
          <w:lang w:val="es-PE"/>
        </w:rPr>
        <w:t xml:space="preserve"> se coloca dentro de</w:t>
      </w:r>
      <w:r w:rsidR="007B75EF">
        <w:rPr>
          <w:lang w:val="es-PE"/>
        </w:rPr>
        <w:t xml:space="preserve"> un</w:t>
      </w:r>
      <w:r w:rsidRPr="007733F8">
        <w:rPr>
          <w:lang w:val="es-PE"/>
        </w:rPr>
        <w:t xml:space="preserve"> globo</w:t>
      </w:r>
      <w:r w:rsidR="00806CEB">
        <w:rPr>
          <w:lang w:val="es-PE"/>
        </w:rPr>
        <w:t xml:space="preserve"> ae</w:t>
      </w:r>
      <w:r w:rsidR="00350A19">
        <w:rPr>
          <w:lang w:val="es-PE"/>
        </w:rPr>
        <w:t>rostático</w:t>
      </w:r>
      <w:r w:rsidRPr="007733F8">
        <w:rPr>
          <w:lang w:val="es-PE"/>
        </w:rPr>
        <w:t xml:space="preserve">, los vapores </w:t>
      </w:r>
      <w:r w:rsidR="007B75EF">
        <w:rPr>
          <w:lang w:val="es-PE"/>
        </w:rPr>
        <w:t xml:space="preserve">ascienden </w:t>
      </w:r>
      <w:r w:rsidRPr="007733F8">
        <w:rPr>
          <w:lang w:val="es-PE"/>
        </w:rPr>
        <w:t xml:space="preserve">y se expanden, llenándolo de aire caliente. De la misma manera, una comida ingerida </w:t>
      </w:r>
      <w:r w:rsidR="007B75EF">
        <w:rPr>
          <w:lang w:val="es-PE"/>
        </w:rPr>
        <w:t xml:space="preserve">sería </w:t>
      </w:r>
      <w:r w:rsidRPr="007733F8">
        <w:rPr>
          <w:lang w:val="es-PE"/>
        </w:rPr>
        <w:t>como la antorcha que gener</w:t>
      </w:r>
      <w:r w:rsidR="00350A19">
        <w:rPr>
          <w:lang w:val="es-PE"/>
        </w:rPr>
        <w:t>ase</w:t>
      </w:r>
      <w:r w:rsidRPr="007733F8">
        <w:rPr>
          <w:lang w:val="es-PE"/>
        </w:rPr>
        <w:t xml:space="preserve"> aire caliente dentro de</w:t>
      </w:r>
      <w:r w:rsidR="00350A19">
        <w:rPr>
          <w:lang w:val="es-PE"/>
        </w:rPr>
        <w:t xml:space="preserve"> un</w:t>
      </w:r>
      <w:r w:rsidRPr="007733F8">
        <w:rPr>
          <w:lang w:val="es-PE"/>
        </w:rPr>
        <w:t xml:space="preserve"> globo</w:t>
      </w:r>
      <w:r w:rsidR="00350A19" w:rsidRPr="00350A19">
        <w:rPr>
          <w:lang w:val="es-PE"/>
        </w:rPr>
        <w:t xml:space="preserve"> </w:t>
      </w:r>
      <w:r w:rsidR="00350A19">
        <w:rPr>
          <w:lang w:val="es-PE"/>
        </w:rPr>
        <w:t>aerostático</w:t>
      </w:r>
      <w:r w:rsidRPr="007733F8">
        <w:rPr>
          <w:lang w:val="es-PE"/>
        </w:rPr>
        <w:t>. El producto calórico de</w:t>
      </w:r>
      <w:r w:rsidR="007B75EF">
        <w:rPr>
          <w:lang w:val="es-PE"/>
        </w:rPr>
        <w:t xml:space="preserve"> </w:t>
      </w:r>
      <w:r w:rsidRPr="007733F8">
        <w:rPr>
          <w:lang w:val="es-PE"/>
        </w:rPr>
        <w:t>l</w:t>
      </w:r>
      <w:r w:rsidR="007B75EF">
        <w:rPr>
          <w:lang w:val="es-PE"/>
        </w:rPr>
        <w:t>os</w:t>
      </w:r>
      <w:r w:rsidRPr="007733F8">
        <w:rPr>
          <w:lang w:val="es-PE"/>
        </w:rPr>
        <w:t xml:space="preserve"> nutri</w:t>
      </w:r>
      <w:r w:rsidR="007B75EF">
        <w:rPr>
          <w:lang w:val="es-PE"/>
        </w:rPr>
        <w:t>mentos</w:t>
      </w:r>
      <w:r w:rsidRPr="007733F8">
        <w:rPr>
          <w:lang w:val="es-PE"/>
        </w:rPr>
        <w:t xml:space="preserve">, </w:t>
      </w:r>
      <w:r w:rsidR="00104C72">
        <w:rPr>
          <w:lang w:val="es-PE"/>
        </w:rPr>
        <w:t xml:space="preserve">así </w:t>
      </w:r>
      <w:r w:rsidRPr="007733F8">
        <w:rPr>
          <w:lang w:val="es-PE"/>
        </w:rPr>
        <w:t xml:space="preserve">como el combustible encendido en el globo que </w:t>
      </w:r>
      <w:r w:rsidR="00AE6362">
        <w:rPr>
          <w:lang w:val="es-PE"/>
        </w:rPr>
        <w:t>ascien</w:t>
      </w:r>
      <w:r w:rsidR="006218E9">
        <w:rPr>
          <w:lang w:val="es-PE"/>
        </w:rPr>
        <w:t>d</w:t>
      </w:r>
      <w:r w:rsidR="00104C72">
        <w:rPr>
          <w:lang w:val="es-PE"/>
        </w:rPr>
        <w:t>e</w:t>
      </w:r>
      <w:r w:rsidRPr="007733F8">
        <w:rPr>
          <w:lang w:val="es-PE"/>
        </w:rPr>
        <w:t>, se expand</w:t>
      </w:r>
      <w:r w:rsidR="00104C72">
        <w:rPr>
          <w:lang w:val="es-PE"/>
        </w:rPr>
        <w:t>e</w:t>
      </w:r>
      <w:r w:rsidRPr="007733F8">
        <w:rPr>
          <w:lang w:val="es-PE"/>
        </w:rPr>
        <w:t xml:space="preserve"> y llen</w:t>
      </w:r>
      <w:r w:rsidR="00104C72">
        <w:rPr>
          <w:lang w:val="es-PE"/>
        </w:rPr>
        <w:t>a</w:t>
      </w:r>
      <w:r w:rsidRPr="007733F8">
        <w:rPr>
          <w:lang w:val="es-PE"/>
        </w:rPr>
        <w:t xml:space="preserve"> el espacio dentro del globo</w:t>
      </w:r>
      <w:r w:rsidR="006218E9" w:rsidRPr="006218E9">
        <w:rPr>
          <w:lang w:val="es-PE"/>
        </w:rPr>
        <w:t xml:space="preserve"> </w:t>
      </w:r>
      <w:r w:rsidR="006218E9">
        <w:rPr>
          <w:lang w:val="es-PE"/>
        </w:rPr>
        <w:t>aerostático de aire</w:t>
      </w:r>
      <w:r w:rsidRPr="007733F8">
        <w:rPr>
          <w:lang w:val="es-PE"/>
        </w:rPr>
        <w:t>, llena</w:t>
      </w:r>
      <w:r w:rsidR="006218E9">
        <w:rPr>
          <w:lang w:val="es-PE"/>
        </w:rPr>
        <w:t>r</w:t>
      </w:r>
      <w:r w:rsidR="00104C72">
        <w:rPr>
          <w:lang w:val="es-PE"/>
        </w:rPr>
        <w:t>á</w:t>
      </w:r>
      <w:r w:rsidRPr="007733F8">
        <w:rPr>
          <w:lang w:val="es-PE"/>
        </w:rPr>
        <w:t xml:space="preserve"> el </w:t>
      </w:r>
      <w:r w:rsidR="00104C72">
        <w:rPr>
          <w:lang w:val="es-PE"/>
        </w:rPr>
        <w:t xml:space="preserve">cuerpo </w:t>
      </w:r>
      <w:r w:rsidRPr="007733F8">
        <w:rPr>
          <w:lang w:val="es-PE"/>
        </w:rPr>
        <w:t>con nuevas células que inclu</w:t>
      </w:r>
      <w:r w:rsidR="006218E9">
        <w:rPr>
          <w:lang w:val="es-PE"/>
        </w:rPr>
        <w:t>irá</w:t>
      </w:r>
      <w:r w:rsidRPr="007733F8">
        <w:rPr>
          <w:lang w:val="es-PE"/>
        </w:rPr>
        <w:t xml:space="preserve">n los </w:t>
      </w:r>
      <w:r w:rsidR="006218E9">
        <w:rPr>
          <w:lang w:val="es-PE"/>
        </w:rPr>
        <w:t xml:space="preserve">4 </w:t>
      </w:r>
      <w:r w:rsidRPr="006218E9">
        <w:rPr>
          <w:i/>
          <w:iCs/>
          <w:lang w:val="es-PE"/>
        </w:rPr>
        <w:t xml:space="preserve">elementos </w:t>
      </w:r>
      <w:r w:rsidR="00AE6362" w:rsidRPr="006218E9">
        <w:rPr>
          <w:i/>
          <w:iCs/>
          <w:lang w:val="es-PE"/>
        </w:rPr>
        <w:t>primarios</w:t>
      </w:r>
      <w:r w:rsidR="00AE6362">
        <w:rPr>
          <w:lang w:val="es-PE"/>
        </w:rPr>
        <w:t xml:space="preserve"> </w:t>
      </w:r>
      <w:r w:rsidRPr="007733F8">
        <w:rPr>
          <w:lang w:val="es-PE"/>
        </w:rPr>
        <w:t xml:space="preserve">de </w:t>
      </w:r>
      <w:r w:rsidRPr="00AE6362">
        <w:rPr>
          <w:i/>
          <w:iCs/>
          <w:lang w:val="es-PE"/>
        </w:rPr>
        <w:t>tierra</w:t>
      </w:r>
      <w:r w:rsidRPr="007733F8">
        <w:rPr>
          <w:lang w:val="es-PE"/>
        </w:rPr>
        <w:t xml:space="preserve">, </w:t>
      </w:r>
      <w:r w:rsidRPr="00AE6362">
        <w:rPr>
          <w:i/>
          <w:iCs/>
          <w:lang w:val="es-PE"/>
        </w:rPr>
        <w:t>agua</w:t>
      </w:r>
      <w:r w:rsidRPr="007733F8">
        <w:rPr>
          <w:lang w:val="es-PE"/>
        </w:rPr>
        <w:t xml:space="preserve">, </w:t>
      </w:r>
      <w:r w:rsidRPr="00AE6362">
        <w:rPr>
          <w:i/>
          <w:iCs/>
          <w:lang w:val="es-PE"/>
        </w:rPr>
        <w:t>aire</w:t>
      </w:r>
      <w:r w:rsidRPr="007733F8">
        <w:rPr>
          <w:lang w:val="es-PE"/>
        </w:rPr>
        <w:t xml:space="preserve"> y </w:t>
      </w:r>
      <w:r w:rsidRPr="00AE6362">
        <w:rPr>
          <w:i/>
          <w:iCs/>
          <w:lang w:val="es-PE"/>
        </w:rPr>
        <w:t>fuego</w:t>
      </w:r>
      <w:r w:rsidRPr="007733F8">
        <w:rPr>
          <w:lang w:val="es-PE"/>
        </w:rPr>
        <w:t>.</w:t>
      </w:r>
    </w:p>
    <w:p w14:paraId="6CE5BD70" w14:textId="256C3433" w:rsidR="007733F8" w:rsidRPr="0056141E" w:rsidRDefault="007733F8" w:rsidP="008E601F">
      <w:pPr>
        <w:rPr>
          <w:lang w:val="es-PE"/>
        </w:rPr>
      </w:pPr>
      <w:r w:rsidRPr="007733F8">
        <w:rPr>
          <w:lang w:val="es-PE"/>
        </w:rPr>
        <w:t>En este ejemplo</w:t>
      </w:r>
      <w:r w:rsidR="00AE6362">
        <w:rPr>
          <w:lang w:val="es-PE"/>
        </w:rPr>
        <w:t>,</w:t>
      </w:r>
      <w:r w:rsidRPr="007733F8">
        <w:rPr>
          <w:lang w:val="es-PE"/>
        </w:rPr>
        <w:t xml:space="preserve"> se puede apreciar cómo los alimentos ingeridos en el estómago produc</w:t>
      </w:r>
      <w:r w:rsidR="0026633A">
        <w:rPr>
          <w:lang w:val="es-PE"/>
        </w:rPr>
        <w:t>iría</w:t>
      </w:r>
      <w:r w:rsidRPr="007733F8">
        <w:rPr>
          <w:lang w:val="es-PE"/>
        </w:rPr>
        <w:t xml:space="preserve">n </w:t>
      </w:r>
      <w:r w:rsidR="0026633A">
        <w:rPr>
          <w:lang w:val="es-PE"/>
        </w:rPr>
        <w:t xml:space="preserve">los </w:t>
      </w:r>
      <w:r w:rsidRPr="0026633A">
        <w:rPr>
          <w:i/>
          <w:iCs/>
          <w:lang w:val="es-PE"/>
        </w:rPr>
        <w:t>elementos primarios</w:t>
      </w:r>
      <w:r w:rsidRPr="007733F8">
        <w:rPr>
          <w:lang w:val="es-PE"/>
        </w:rPr>
        <w:t xml:space="preserve"> recién formados, nuevos fenómenos físicos y nuevas células que se transporta</w:t>
      </w:r>
      <w:r w:rsidR="006F1B77">
        <w:rPr>
          <w:lang w:val="es-PE"/>
        </w:rPr>
        <w:t>ría</w:t>
      </w:r>
      <w:r w:rsidRPr="007733F8">
        <w:rPr>
          <w:lang w:val="es-PE"/>
        </w:rPr>
        <w:t xml:space="preserve">n para llenar cada </w:t>
      </w:r>
      <w:r w:rsidR="00F678D0">
        <w:rPr>
          <w:lang w:val="es-PE"/>
        </w:rPr>
        <w:t>recóndito</w:t>
      </w:r>
      <w:r w:rsidR="0088362C">
        <w:rPr>
          <w:lang w:val="es-PE"/>
        </w:rPr>
        <w:t xml:space="preserve"> </w:t>
      </w:r>
      <w:r w:rsidRPr="007733F8">
        <w:rPr>
          <w:lang w:val="es-PE"/>
        </w:rPr>
        <w:t xml:space="preserve">del cuerpo. </w:t>
      </w:r>
      <w:r w:rsidRPr="00F678D0">
        <w:rPr>
          <w:lang w:val="es-PE"/>
        </w:rPr>
        <w:t>(Int</w:t>
      </w:r>
      <w:r w:rsidR="00F678D0">
        <w:rPr>
          <w:lang w:val="es-PE"/>
        </w:rPr>
        <w:t>é</w:t>
      </w:r>
      <w:r w:rsidRPr="00F678D0">
        <w:rPr>
          <w:lang w:val="es-PE"/>
        </w:rPr>
        <w:t>nt</w:t>
      </w:r>
      <w:r w:rsidR="00F678D0">
        <w:rPr>
          <w:lang w:val="es-PE"/>
        </w:rPr>
        <w:t>ese</w:t>
      </w:r>
      <w:r w:rsidRPr="00F678D0">
        <w:rPr>
          <w:lang w:val="es-PE"/>
        </w:rPr>
        <w:t xml:space="preserve"> hacer una idea</w:t>
      </w:r>
      <w:r w:rsidR="008949FB">
        <w:rPr>
          <w:lang w:val="es-PE"/>
        </w:rPr>
        <w:t xml:space="preserve"> al respecto</w:t>
      </w:r>
      <w:r w:rsidRPr="0056141E">
        <w:rPr>
          <w:lang w:val="es-PE"/>
        </w:rPr>
        <w:t>)</w:t>
      </w:r>
      <w:r w:rsidRPr="0056141E">
        <w:rPr>
          <w:lang w:val="es-PE"/>
        </w:rPr>
        <w:br/>
      </w:r>
    </w:p>
    <w:p w14:paraId="3B049EB5" w14:textId="77777777" w:rsidR="002B7DA6" w:rsidRPr="0056141E" w:rsidRDefault="002B7DA6" w:rsidP="00826804">
      <w:pPr>
        <w:pStyle w:val="Ttulo4"/>
        <w:rPr>
          <w:lang w:val="es-PE"/>
        </w:rPr>
      </w:pPr>
      <w:r w:rsidRPr="0056141E">
        <w:rPr>
          <w:lang w:val="es-PE"/>
        </w:rPr>
        <w:t>Ejemplo de una estatua de cristal</w:t>
      </w:r>
    </w:p>
    <w:p w14:paraId="48535412" w14:textId="2A369F88" w:rsidR="009F7B55" w:rsidRPr="002B7DA6" w:rsidRDefault="002B7DA6" w:rsidP="008949FB">
      <w:pPr>
        <w:rPr>
          <w:lang w:val="es-PE"/>
        </w:rPr>
      </w:pPr>
      <w:r w:rsidRPr="002B7DA6">
        <w:rPr>
          <w:lang w:val="es-PE"/>
        </w:rPr>
        <w:t>Imag</w:t>
      </w:r>
      <w:r w:rsidR="008949FB">
        <w:rPr>
          <w:lang w:val="es-PE"/>
        </w:rPr>
        <w:t>í</w:t>
      </w:r>
      <w:r w:rsidRPr="002B7DA6">
        <w:rPr>
          <w:lang w:val="es-PE"/>
        </w:rPr>
        <w:t>n</w:t>
      </w:r>
      <w:r w:rsidR="008949FB">
        <w:rPr>
          <w:lang w:val="es-PE"/>
        </w:rPr>
        <w:t>ese</w:t>
      </w:r>
      <w:r w:rsidRPr="002B7DA6">
        <w:rPr>
          <w:lang w:val="es-PE"/>
        </w:rPr>
        <w:t xml:space="preserve"> una figura tan grande como un ser humano </w:t>
      </w:r>
      <w:r w:rsidR="006F1B77">
        <w:rPr>
          <w:lang w:val="es-PE"/>
        </w:rPr>
        <w:t xml:space="preserve">de verdad, </w:t>
      </w:r>
      <w:r w:rsidRPr="002B7DA6">
        <w:rPr>
          <w:lang w:val="es-PE"/>
        </w:rPr>
        <w:t>hecha de cristal con una antorcha en su interior. Mientras la antorcha brille, toda la figura estar</w:t>
      </w:r>
      <w:r w:rsidR="00B279AC">
        <w:rPr>
          <w:lang w:val="es-PE"/>
        </w:rPr>
        <w:t>ía</w:t>
      </w:r>
      <w:r w:rsidRPr="002B7DA6">
        <w:rPr>
          <w:lang w:val="es-PE"/>
        </w:rPr>
        <w:t xml:space="preserve"> impregnada de luz, </w:t>
      </w:r>
      <w:r w:rsidR="00B279AC">
        <w:rPr>
          <w:lang w:val="es-PE"/>
        </w:rPr>
        <w:t xml:space="preserve">no obstante, </w:t>
      </w:r>
      <w:r w:rsidRPr="002B7DA6">
        <w:rPr>
          <w:lang w:val="es-PE"/>
        </w:rPr>
        <w:t>a medida que la luz se emita</w:t>
      </w:r>
      <w:r w:rsidR="00B279AC">
        <w:rPr>
          <w:lang w:val="es-PE"/>
        </w:rPr>
        <w:t xml:space="preserve">, </w:t>
      </w:r>
      <w:r w:rsidR="00C4508B" w:rsidRPr="00C4508B">
        <w:rPr>
          <w:lang w:val="es-PE"/>
        </w:rPr>
        <w:t xml:space="preserve">cuando la antorcha </w:t>
      </w:r>
      <w:r w:rsidR="009F7B55" w:rsidRPr="002B7DA6">
        <w:rPr>
          <w:lang w:val="es-PE"/>
        </w:rPr>
        <w:br w:type="page"/>
      </w:r>
    </w:p>
    <w:p w14:paraId="1EEB21F8" w14:textId="77777777" w:rsidR="0031597F" w:rsidRPr="002B7DA6" w:rsidRDefault="0031597F">
      <w:pPr>
        <w:ind w:firstLine="0"/>
        <w:rPr>
          <w:lang w:val="es-PE"/>
        </w:rPr>
      </w:pPr>
    </w:p>
    <w:p w14:paraId="13F6A3D5" w14:textId="33B784CE" w:rsidR="00550744" w:rsidRPr="003B55E3" w:rsidRDefault="00550744" w:rsidP="006322F9">
      <w:pPr>
        <w:pStyle w:val="Normalssangria"/>
        <w:rPr>
          <w:i/>
          <w:iCs/>
        </w:rPr>
      </w:pPr>
      <w:r w:rsidRPr="0031597F">
        <w:t>se va</w:t>
      </w:r>
      <w:r w:rsidR="00F27DAD">
        <w:t>ya</w:t>
      </w:r>
      <w:r w:rsidRPr="0031597F">
        <w:t xml:space="preserve"> atenuando gradualmente, la figura de cristal brillante también se aten</w:t>
      </w:r>
      <w:r w:rsidR="00E16239">
        <w:t>u</w:t>
      </w:r>
      <w:r w:rsidRPr="0031597F">
        <w:t>a</w:t>
      </w:r>
      <w:r w:rsidR="00E16239">
        <w:t>rá</w:t>
      </w:r>
      <w:r w:rsidR="00F27DAD">
        <w:t>,</w:t>
      </w:r>
      <w:r w:rsidRPr="0031597F">
        <w:t xml:space="preserve"> proporcionalmente</w:t>
      </w:r>
      <w:r w:rsidR="00F27DAD">
        <w:t>,</w:t>
      </w:r>
      <w:r w:rsidRPr="0031597F">
        <w:t xml:space="preserve"> y cuando la luz de la antorcha finalmente se apag</w:t>
      </w:r>
      <w:r w:rsidR="00E16239">
        <w:t>ue</w:t>
      </w:r>
      <w:r w:rsidRPr="0031597F">
        <w:t>, la figura de cristal dejará de emitir luz. Como en este ejemplo, cuando el estómago se llen</w:t>
      </w:r>
      <w:r w:rsidR="00E16239">
        <w:t>e</w:t>
      </w:r>
      <w:r w:rsidRPr="0031597F">
        <w:t xml:space="preserve"> de nutrientes, se forma</w:t>
      </w:r>
      <w:r w:rsidR="00E16239">
        <w:t>rá</w:t>
      </w:r>
      <w:r w:rsidRPr="0031597F">
        <w:t>n nuevos fenómenos físicos y células que eferve</w:t>
      </w:r>
      <w:r w:rsidR="006F02FB">
        <w:t>s</w:t>
      </w:r>
      <w:r w:rsidRPr="0031597F">
        <w:t>ce</w:t>
      </w:r>
      <w:r w:rsidR="006F02FB">
        <w:t>r</w:t>
      </w:r>
      <w:r w:rsidR="00E16239">
        <w:t>á</w:t>
      </w:r>
      <w:r w:rsidRPr="0031597F">
        <w:t>n, pero a medida que el nivel de</w:t>
      </w:r>
      <w:r w:rsidR="003B55E3">
        <w:t xml:space="preserve">l </w:t>
      </w:r>
      <w:r w:rsidRPr="0031597F">
        <w:t>nutri</w:t>
      </w:r>
      <w:r w:rsidR="003B55E3">
        <w:t xml:space="preserve">mento </w:t>
      </w:r>
      <w:r w:rsidRPr="0031597F">
        <w:t xml:space="preserve">interior </w:t>
      </w:r>
      <w:r w:rsidR="003B55E3">
        <w:t>se reduzca</w:t>
      </w:r>
      <w:r w:rsidRPr="0031597F">
        <w:t>, esta producción también disminu</w:t>
      </w:r>
      <w:r w:rsidR="003B55E3">
        <w:t>irá</w:t>
      </w:r>
      <w:r w:rsidRPr="0031597F">
        <w:t xml:space="preserve"> y cuando se agot</w:t>
      </w:r>
      <w:r w:rsidR="003B55E3">
        <w:t>e</w:t>
      </w:r>
      <w:r w:rsidRPr="0031597F">
        <w:t xml:space="preserve"> </w:t>
      </w:r>
      <w:r w:rsidR="003B55E3" w:rsidRPr="0031597F">
        <w:t>e</w:t>
      </w:r>
      <w:r w:rsidR="003B55E3">
        <w:t xml:space="preserve">l </w:t>
      </w:r>
      <w:r w:rsidR="003B55E3" w:rsidRPr="0031597F">
        <w:t>nutri</w:t>
      </w:r>
      <w:r w:rsidR="003B55E3">
        <w:t>mento</w:t>
      </w:r>
      <w:r w:rsidRPr="0031597F">
        <w:t xml:space="preserve">, no </w:t>
      </w:r>
      <w:r w:rsidR="003B55E3">
        <w:t>se generará</w:t>
      </w:r>
      <w:r w:rsidRPr="0031597F">
        <w:t xml:space="preserve"> más producción. </w:t>
      </w:r>
      <w:r w:rsidRPr="003B55E3">
        <w:t>(Int</w:t>
      </w:r>
      <w:r w:rsidR="003B55E3" w:rsidRPr="003B55E3">
        <w:t>é</w:t>
      </w:r>
      <w:r w:rsidRPr="003B55E3">
        <w:t>nt</w:t>
      </w:r>
      <w:r w:rsidR="003B55E3" w:rsidRPr="003B55E3">
        <w:t>ese</w:t>
      </w:r>
      <w:r w:rsidRPr="003B55E3">
        <w:t xml:space="preserve"> hacer una idea</w:t>
      </w:r>
      <w:r w:rsidR="003B55E3" w:rsidRPr="003B55E3">
        <w:t xml:space="preserve"> al respecto</w:t>
      </w:r>
      <w:r w:rsidRPr="003B55E3">
        <w:t>)</w:t>
      </w:r>
      <w:r w:rsidRPr="003B55E3">
        <w:br/>
      </w:r>
    </w:p>
    <w:p w14:paraId="6992562F" w14:textId="3FFD0DF4" w:rsidR="00550744" w:rsidRPr="00550744" w:rsidRDefault="00550744" w:rsidP="000A3FB1">
      <w:pPr>
        <w:pStyle w:val="Ttulo4"/>
        <w:jc w:val="center"/>
        <w:rPr>
          <w:lang w:val="es-PE"/>
        </w:rPr>
      </w:pPr>
      <w:r w:rsidRPr="00550744">
        <w:rPr>
          <w:lang w:val="es-PE"/>
        </w:rPr>
        <w:t xml:space="preserve">Cómo se Retira la </w:t>
      </w:r>
      <w:r w:rsidR="003B55E3" w:rsidRPr="00550744">
        <w:rPr>
          <w:lang w:val="es-PE"/>
        </w:rPr>
        <w:t xml:space="preserve">Capa </w:t>
      </w:r>
      <w:r w:rsidRPr="00550744">
        <w:rPr>
          <w:lang w:val="es-PE"/>
        </w:rPr>
        <w:t xml:space="preserve">de </w:t>
      </w:r>
      <w:r w:rsidRPr="00550744">
        <w:rPr>
          <w:i/>
          <w:lang w:val="es-PE"/>
        </w:rPr>
        <w:t>Santati</w:t>
      </w:r>
    </w:p>
    <w:p w14:paraId="77341123" w14:textId="2D596A9E" w:rsidR="00550744" w:rsidRPr="00550744" w:rsidRDefault="00550744" w:rsidP="00982227">
      <w:pPr>
        <w:rPr>
          <w:lang w:val="es-PE"/>
        </w:rPr>
      </w:pPr>
      <w:r w:rsidRPr="00550744">
        <w:rPr>
          <w:lang w:val="es-PE"/>
        </w:rPr>
        <w:t>¿Cómo reaccionar</w:t>
      </w:r>
      <w:r w:rsidR="003B55E3">
        <w:rPr>
          <w:lang w:val="es-PE"/>
        </w:rPr>
        <w:t>ía</w:t>
      </w:r>
      <w:r w:rsidRPr="00550744">
        <w:rPr>
          <w:lang w:val="es-PE"/>
        </w:rPr>
        <w:t xml:space="preserve"> el cuerpo si, tras </w:t>
      </w:r>
      <w:r w:rsidR="00482B3E">
        <w:rPr>
          <w:lang w:val="es-PE"/>
        </w:rPr>
        <w:t>un</w:t>
      </w:r>
      <w:r w:rsidRPr="00550744">
        <w:rPr>
          <w:lang w:val="es-PE"/>
        </w:rPr>
        <w:t>a cena, se decid</w:t>
      </w:r>
      <w:r w:rsidR="003B55E3">
        <w:rPr>
          <w:lang w:val="es-PE"/>
        </w:rPr>
        <w:t>iese</w:t>
      </w:r>
      <w:r w:rsidRPr="00550744">
        <w:rPr>
          <w:lang w:val="es-PE"/>
        </w:rPr>
        <w:t xml:space="preserve"> que no se </w:t>
      </w:r>
      <w:r w:rsidR="00A04653">
        <w:rPr>
          <w:lang w:val="es-PE"/>
        </w:rPr>
        <w:t xml:space="preserve">ingerirá </w:t>
      </w:r>
      <w:r w:rsidRPr="00550744">
        <w:rPr>
          <w:lang w:val="es-PE"/>
        </w:rPr>
        <w:t>más comida a partir de entonces? Int</w:t>
      </w:r>
      <w:r w:rsidR="00A04653">
        <w:rPr>
          <w:lang w:val="es-PE"/>
        </w:rPr>
        <w:t>é</w:t>
      </w:r>
      <w:r w:rsidRPr="00550744">
        <w:rPr>
          <w:lang w:val="es-PE"/>
        </w:rPr>
        <w:t>nt</w:t>
      </w:r>
      <w:r w:rsidR="00A04653">
        <w:rPr>
          <w:lang w:val="es-PE"/>
        </w:rPr>
        <w:t>ese</w:t>
      </w:r>
      <w:r w:rsidRPr="00550744">
        <w:rPr>
          <w:lang w:val="es-PE"/>
        </w:rPr>
        <w:t xml:space="preserve"> visualizar</w:t>
      </w:r>
      <w:r w:rsidR="00A04653">
        <w:rPr>
          <w:lang w:val="es-PE"/>
        </w:rPr>
        <w:t xml:space="preserve"> esto</w:t>
      </w:r>
      <w:r w:rsidRPr="00550744">
        <w:rPr>
          <w:lang w:val="es-PE"/>
        </w:rPr>
        <w:t xml:space="preserve"> usando el poder de la razón. Antes de que el alimento haya sido digerido, debido a la acción de su contenido calórico, todo el combustible dentro del cuerpo prende</w:t>
      </w:r>
      <w:r w:rsidR="00A04653">
        <w:rPr>
          <w:lang w:val="es-PE"/>
        </w:rPr>
        <w:t>rá</w:t>
      </w:r>
      <w:r w:rsidRPr="00550744">
        <w:rPr>
          <w:lang w:val="es-PE"/>
        </w:rPr>
        <w:t xml:space="preserve"> </w:t>
      </w:r>
      <w:r w:rsidR="00482B3E">
        <w:rPr>
          <w:lang w:val="es-PE"/>
        </w:rPr>
        <w:t xml:space="preserve">su </w:t>
      </w:r>
      <w:r w:rsidRPr="00550744">
        <w:rPr>
          <w:lang w:val="es-PE"/>
        </w:rPr>
        <w:t xml:space="preserve">fuego y los </w:t>
      </w:r>
      <w:r w:rsidR="00A04653">
        <w:rPr>
          <w:i/>
          <w:iCs/>
          <w:lang w:val="es-PE"/>
        </w:rPr>
        <w:t xml:space="preserve">4 </w:t>
      </w:r>
      <w:r w:rsidRPr="00A04653">
        <w:rPr>
          <w:i/>
          <w:iCs/>
          <w:lang w:val="es-PE"/>
        </w:rPr>
        <w:t xml:space="preserve">elementos </w:t>
      </w:r>
      <w:r w:rsidR="00A04653" w:rsidRPr="00A04653">
        <w:rPr>
          <w:i/>
          <w:iCs/>
          <w:lang w:val="es-PE"/>
        </w:rPr>
        <w:t>primarios</w:t>
      </w:r>
      <w:r w:rsidR="00A04653">
        <w:rPr>
          <w:lang w:val="es-PE"/>
        </w:rPr>
        <w:t xml:space="preserve"> </w:t>
      </w:r>
      <w:r w:rsidRPr="00550744">
        <w:rPr>
          <w:lang w:val="es-PE"/>
        </w:rPr>
        <w:t>que act</w:t>
      </w:r>
      <w:r w:rsidR="00482B3E">
        <w:rPr>
          <w:lang w:val="es-PE"/>
        </w:rPr>
        <w:t>u</w:t>
      </w:r>
      <w:r w:rsidRPr="00550744">
        <w:rPr>
          <w:lang w:val="es-PE"/>
        </w:rPr>
        <w:t>a</w:t>
      </w:r>
      <w:r w:rsidR="00482B3E">
        <w:rPr>
          <w:lang w:val="es-PE"/>
        </w:rPr>
        <w:t>ría</w:t>
      </w:r>
      <w:r w:rsidRPr="00550744">
        <w:rPr>
          <w:lang w:val="es-PE"/>
        </w:rPr>
        <w:t xml:space="preserve">n como </w:t>
      </w:r>
      <w:r w:rsidR="00EA2069">
        <w:rPr>
          <w:lang w:val="es-PE"/>
        </w:rPr>
        <w:t xml:space="preserve">una </w:t>
      </w:r>
      <w:r w:rsidRPr="00550744">
        <w:rPr>
          <w:lang w:val="es-PE"/>
        </w:rPr>
        <w:t>estructura sólida del cuerpo se ha</w:t>
      </w:r>
      <w:r w:rsidR="00EA2069">
        <w:rPr>
          <w:lang w:val="es-PE"/>
        </w:rPr>
        <w:t>r</w:t>
      </w:r>
      <w:r w:rsidR="00482B3E">
        <w:rPr>
          <w:lang w:val="es-PE"/>
        </w:rPr>
        <w:t>ía</w:t>
      </w:r>
      <w:r w:rsidRPr="00550744">
        <w:rPr>
          <w:lang w:val="es-PE"/>
        </w:rPr>
        <w:t>n predominantes.</w:t>
      </w:r>
    </w:p>
    <w:p w14:paraId="1212E5D4" w14:textId="6A9D9F4A" w:rsidR="00E16239" w:rsidRPr="00E16239" w:rsidRDefault="00E16239" w:rsidP="00880128">
      <w:pPr>
        <w:rPr>
          <w:lang w:val="es-PE"/>
        </w:rPr>
      </w:pPr>
      <w:r w:rsidRPr="00E16239">
        <w:rPr>
          <w:lang w:val="es-PE"/>
        </w:rPr>
        <w:t xml:space="preserve">Al igual que en el ejemplo de un </w:t>
      </w:r>
      <w:r w:rsidR="00EA2069">
        <w:rPr>
          <w:lang w:val="es-PE"/>
        </w:rPr>
        <w:t xml:space="preserve">lago </w:t>
      </w:r>
      <w:r w:rsidRPr="00E16239">
        <w:rPr>
          <w:lang w:val="es-PE"/>
        </w:rPr>
        <w:t>de loto</w:t>
      </w:r>
      <w:r w:rsidR="00EA2069">
        <w:rPr>
          <w:lang w:val="es-PE"/>
        </w:rPr>
        <w:t>s</w:t>
      </w:r>
      <w:r w:rsidRPr="00E16239">
        <w:rPr>
          <w:lang w:val="es-PE"/>
        </w:rPr>
        <w:t xml:space="preserve">, la propagación de estos </w:t>
      </w:r>
      <w:r w:rsidR="00546688">
        <w:rPr>
          <w:lang w:val="es-PE"/>
        </w:rPr>
        <w:t xml:space="preserve">4 </w:t>
      </w:r>
      <w:r w:rsidRPr="00546688">
        <w:rPr>
          <w:i/>
          <w:iCs/>
          <w:lang w:val="es-PE"/>
        </w:rPr>
        <w:t xml:space="preserve">elementos </w:t>
      </w:r>
      <w:r w:rsidR="00546688" w:rsidRPr="00546688">
        <w:rPr>
          <w:i/>
          <w:iCs/>
          <w:lang w:val="es-PE"/>
        </w:rPr>
        <w:t>primarios</w:t>
      </w:r>
      <w:r w:rsidR="00546688">
        <w:rPr>
          <w:lang w:val="es-PE"/>
        </w:rPr>
        <w:t xml:space="preserve"> </w:t>
      </w:r>
      <w:r w:rsidRPr="00E16239">
        <w:rPr>
          <w:lang w:val="es-PE"/>
        </w:rPr>
        <w:t>da</w:t>
      </w:r>
      <w:r w:rsidR="00EA2069">
        <w:rPr>
          <w:lang w:val="es-PE"/>
        </w:rPr>
        <w:t>rá</w:t>
      </w:r>
      <w:r w:rsidRPr="00E16239">
        <w:rPr>
          <w:lang w:val="es-PE"/>
        </w:rPr>
        <w:t xml:space="preserve"> lugar a la propagación de las </w:t>
      </w:r>
      <w:r w:rsidR="00EA2069">
        <w:rPr>
          <w:lang w:val="es-PE"/>
        </w:rPr>
        <w:t xml:space="preserve">6 </w:t>
      </w:r>
      <w:r w:rsidRPr="00BB0FE3">
        <w:rPr>
          <w:lang w:val="es-PE"/>
        </w:rPr>
        <w:t>superficies</w:t>
      </w:r>
      <w:r w:rsidRPr="00E16239">
        <w:rPr>
          <w:lang w:val="es-PE"/>
        </w:rPr>
        <w:t xml:space="preserve"> sensoriales de la con</w:t>
      </w:r>
      <w:r w:rsidR="007A7912">
        <w:rPr>
          <w:lang w:val="es-PE"/>
        </w:rPr>
        <w:t>s</w:t>
      </w:r>
      <w:r w:rsidRPr="00E16239">
        <w:rPr>
          <w:lang w:val="es-PE"/>
        </w:rPr>
        <w:t xml:space="preserve">ciencia. </w:t>
      </w:r>
      <w:r w:rsidR="00BA72D9">
        <w:rPr>
          <w:lang w:val="es-PE"/>
        </w:rPr>
        <w:t>Los</w:t>
      </w:r>
      <w:r w:rsidRPr="00E16239">
        <w:rPr>
          <w:lang w:val="es-PE"/>
        </w:rPr>
        <w:t xml:space="preserve"> </w:t>
      </w:r>
      <w:r w:rsidR="00BA72D9">
        <w:rPr>
          <w:lang w:val="es-PE"/>
        </w:rPr>
        <w:t>6</w:t>
      </w:r>
      <w:r w:rsidR="00BA72D9" w:rsidRPr="00E16239">
        <w:rPr>
          <w:lang w:val="es-PE"/>
        </w:rPr>
        <w:t xml:space="preserve"> </w:t>
      </w:r>
      <w:r w:rsidR="00BA72D9" w:rsidRPr="00BA72D9">
        <w:rPr>
          <w:i/>
          <w:iCs/>
          <w:lang w:val="es-PE"/>
        </w:rPr>
        <w:t>mana</w:t>
      </w:r>
      <w:r w:rsidR="00BA72D9">
        <w:rPr>
          <w:rFonts w:ascii="Cormorant" w:hAnsi="Cormorant"/>
          <w:i/>
          <w:iCs/>
          <w:lang w:val="es-PE"/>
        </w:rPr>
        <w:t>–</w:t>
      </w:r>
      <w:r w:rsidRPr="007A7912">
        <w:rPr>
          <w:i/>
          <w:iCs/>
          <w:lang w:val="es-PE"/>
        </w:rPr>
        <w:t>dhātu</w:t>
      </w:r>
      <w:r w:rsidR="00BA72D9">
        <w:rPr>
          <w:lang w:val="es-PE"/>
        </w:rPr>
        <w:t>s</w:t>
      </w:r>
      <w:r w:rsidRPr="00E16239">
        <w:rPr>
          <w:lang w:val="es-PE"/>
        </w:rPr>
        <w:t xml:space="preserve"> de la vis</w:t>
      </w:r>
      <w:r w:rsidR="00BB0FE3">
        <w:rPr>
          <w:lang w:val="es-PE"/>
        </w:rPr>
        <w:t>ta</w:t>
      </w:r>
      <w:r w:rsidRPr="00E16239">
        <w:rPr>
          <w:lang w:val="es-PE"/>
        </w:rPr>
        <w:t xml:space="preserve"> (</w:t>
      </w:r>
      <w:r w:rsidRPr="00E16239">
        <w:rPr>
          <w:i/>
          <w:iCs/>
          <w:lang w:val="es-PE"/>
        </w:rPr>
        <w:t>cakkhu</w:t>
      </w:r>
      <w:r w:rsidRPr="00E16239">
        <w:rPr>
          <w:lang w:val="es-PE"/>
        </w:rPr>
        <w:t>), el oído (</w:t>
      </w:r>
      <w:r w:rsidRPr="00E16239">
        <w:rPr>
          <w:i/>
          <w:iCs/>
          <w:lang w:val="es-PE"/>
        </w:rPr>
        <w:t>sota</w:t>
      </w:r>
      <w:r w:rsidRPr="00E16239">
        <w:rPr>
          <w:lang w:val="es-PE"/>
        </w:rPr>
        <w:t>), el olfato (</w:t>
      </w:r>
      <w:r w:rsidRPr="00E16239">
        <w:rPr>
          <w:i/>
          <w:iCs/>
          <w:lang w:val="es-PE"/>
        </w:rPr>
        <w:t>ghāna</w:t>
      </w:r>
      <w:r w:rsidRPr="00E16239">
        <w:rPr>
          <w:lang w:val="es-PE"/>
        </w:rPr>
        <w:t>), el gusto (</w:t>
      </w:r>
      <w:r w:rsidRPr="00E16239">
        <w:rPr>
          <w:i/>
          <w:iCs/>
          <w:lang w:val="es-PE"/>
        </w:rPr>
        <w:t>jivhā</w:t>
      </w:r>
      <w:r w:rsidRPr="00E16239">
        <w:rPr>
          <w:lang w:val="es-PE"/>
        </w:rPr>
        <w:t>), el estímulo táctil c</w:t>
      </w:r>
      <w:r w:rsidR="00BB0FE3">
        <w:rPr>
          <w:lang w:val="es-PE"/>
        </w:rPr>
        <w:t>o</w:t>
      </w:r>
      <w:r w:rsidRPr="00E16239">
        <w:rPr>
          <w:lang w:val="es-PE"/>
        </w:rPr>
        <w:t>rpo</w:t>
      </w:r>
      <w:r w:rsidR="00BB0FE3">
        <w:rPr>
          <w:lang w:val="es-PE"/>
        </w:rPr>
        <w:t>ral</w:t>
      </w:r>
      <w:r w:rsidRPr="00E16239">
        <w:rPr>
          <w:lang w:val="es-PE"/>
        </w:rPr>
        <w:t xml:space="preserve"> (</w:t>
      </w:r>
      <w:r w:rsidRPr="00E16239">
        <w:rPr>
          <w:i/>
          <w:iCs/>
          <w:lang w:val="es-PE"/>
        </w:rPr>
        <w:t>kāya</w:t>
      </w:r>
      <w:r w:rsidRPr="00E16239">
        <w:rPr>
          <w:lang w:val="es-PE"/>
        </w:rPr>
        <w:t>) y la mente (mana) prospera</w:t>
      </w:r>
      <w:r w:rsidR="00BA72D9">
        <w:rPr>
          <w:lang w:val="es-PE"/>
        </w:rPr>
        <w:t>rá</w:t>
      </w:r>
      <w:r w:rsidRPr="00E16239">
        <w:rPr>
          <w:lang w:val="es-PE"/>
        </w:rPr>
        <w:t>n y se expand</w:t>
      </w:r>
      <w:r w:rsidR="00BB0FE3">
        <w:rPr>
          <w:lang w:val="es-PE"/>
        </w:rPr>
        <w:t>i</w:t>
      </w:r>
      <w:r w:rsidR="00BA72D9">
        <w:rPr>
          <w:lang w:val="es-PE"/>
        </w:rPr>
        <w:t>rá</w:t>
      </w:r>
      <w:r w:rsidRPr="00E16239">
        <w:rPr>
          <w:lang w:val="es-PE"/>
        </w:rPr>
        <w:t>n. Es como si a un</w:t>
      </w:r>
      <w:r w:rsidR="005B799C">
        <w:rPr>
          <w:lang w:val="es-PE"/>
        </w:rPr>
        <w:t>a</w:t>
      </w:r>
      <w:r w:rsidRPr="00E16239">
        <w:rPr>
          <w:lang w:val="es-PE"/>
        </w:rPr>
        <w:t xml:space="preserve"> </w:t>
      </w:r>
      <w:r w:rsidR="005B799C">
        <w:rPr>
          <w:lang w:val="es-PE"/>
        </w:rPr>
        <w:t>región</w:t>
      </w:r>
      <w:r w:rsidRPr="00E16239">
        <w:rPr>
          <w:lang w:val="es-PE"/>
        </w:rPr>
        <w:t xml:space="preserve"> árid</w:t>
      </w:r>
      <w:r w:rsidR="005B799C">
        <w:rPr>
          <w:lang w:val="es-PE"/>
        </w:rPr>
        <w:t>a</w:t>
      </w:r>
      <w:r w:rsidRPr="00E16239">
        <w:rPr>
          <w:lang w:val="es-PE"/>
        </w:rPr>
        <w:t xml:space="preserve"> y </w:t>
      </w:r>
      <w:r w:rsidR="00EE605B">
        <w:rPr>
          <w:lang w:val="es-PE"/>
        </w:rPr>
        <w:t xml:space="preserve">desolada </w:t>
      </w:r>
      <w:r w:rsidRPr="00E16239">
        <w:rPr>
          <w:lang w:val="es-PE"/>
        </w:rPr>
        <w:t>de</w:t>
      </w:r>
      <w:r w:rsidR="00EE605B">
        <w:rPr>
          <w:lang w:val="es-PE"/>
        </w:rPr>
        <w:t xml:space="preserve"> un</w:t>
      </w:r>
      <w:r w:rsidRPr="00E16239">
        <w:rPr>
          <w:lang w:val="es-PE"/>
        </w:rPr>
        <w:t xml:space="preserve"> bosque </w:t>
      </w:r>
      <w:r w:rsidR="00BA72D9">
        <w:rPr>
          <w:lang w:val="es-PE"/>
        </w:rPr>
        <w:t xml:space="preserve">durante </w:t>
      </w:r>
      <w:r w:rsidRPr="00E16239">
        <w:rPr>
          <w:lang w:val="es-PE"/>
        </w:rPr>
        <w:t>una época seca acaba</w:t>
      </w:r>
      <w:r w:rsidR="00BA72D9">
        <w:rPr>
          <w:lang w:val="es-PE"/>
        </w:rPr>
        <w:t>se</w:t>
      </w:r>
      <w:r w:rsidRPr="00E16239">
        <w:rPr>
          <w:lang w:val="es-PE"/>
        </w:rPr>
        <w:t xml:space="preserve"> de recibir un diluvio vigorizante de lluvia que l</w:t>
      </w:r>
      <w:r w:rsidR="0045659A">
        <w:rPr>
          <w:lang w:val="es-PE"/>
        </w:rPr>
        <w:t>a</w:t>
      </w:r>
      <w:r w:rsidRPr="00E16239">
        <w:rPr>
          <w:lang w:val="es-PE"/>
        </w:rPr>
        <w:t xml:space="preserve"> ha</w:t>
      </w:r>
      <w:r w:rsidR="00BA72D9">
        <w:rPr>
          <w:lang w:val="es-PE"/>
        </w:rPr>
        <w:t>ya</w:t>
      </w:r>
      <w:r w:rsidRPr="00E16239">
        <w:rPr>
          <w:lang w:val="es-PE"/>
        </w:rPr>
        <w:t xml:space="preserve"> convertido en un paisaje frondoso y exuberante (</w:t>
      </w:r>
      <w:r w:rsidR="00BA72D9" w:rsidRPr="00E16239">
        <w:rPr>
          <w:lang w:val="es-PE"/>
        </w:rPr>
        <w:t>int</w:t>
      </w:r>
      <w:r w:rsidR="00BA72D9">
        <w:rPr>
          <w:lang w:val="es-PE"/>
        </w:rPr>
        <w:t>é</w:t>
      </w:r>
      <w:r w:rsidR="00BA72D9" w:rsidRPr="00E16239">
        <w:rPr>
          <w:lang w:val="es-PE"/>
        </w:rPr>
        <w:t>nt</w:t>
      </w:r>
      <w:r w:rsidR="00BA72D9">
        <w:rPr>
          <w:lang w:val="es-PE"/>
        </w:rPr>
        <w:t>ese</w:t>
      </w:r>
      <w:r w:rsidR="00BA72D9" w:rsidRPr="00E16239">
        <w:rPr>
          <w:lang w:val="es-PE"/>
        </w:rPr>
        <w:t xml:space="preserve"> </w:t>
      </w:r>
      <w:r w:rsidRPr="00E16239">
        <w:rPr>
          <w:lang w:val="es-PE"/>
        </w:rPr>
        <w:t>visualizar</w:t>
      </w:r>
      <w:r w:rsidR="00BA72D9">
        <w:rPr>
          <w:lang w:val="es-PE"/>
        </w:rPr>
        <w:t xml:space="preserve"> </w:t>
      </w:r>
      <w:r w:rsidR="00EE605B">
        <w:rPr>
          <w:lang w:val="es-PE"/>
        </w:rPr>
        <w:t xml:space="preserve">esto </w:t>
      </w:r>
      <w:r w:rsidR="00EE605B" w:rsidRPr="00E16239">
        <w:rPr>
          <w:lang w:val="es-PE"/>
        </w:rPr>
        <w:t xml:space="preserve">también </w:t>
      </w:r>
      <w:r w:rsidR="00BA72D9">
        <w:rPr>
          <w:lang w:val="es-PE"/>
        </w:rPr>
        <w:t>bajo</w:t>
      </w:r>
      <w:r w:rsidRPr="00E16239">
        <w:rPr>
          <w:lang w:val="es-PE"/>
        </w:rPr>
        <w:t xml:space="preserve"> el contexto de un globo aerostático). </w:t>
      </w:r>
    </w:p>
    <w:p w14:paraId="6F8A11E5" w14:textId="4A2FE71D" w:rsidR="00E16239" w:rsidRPr="00E16239" w:rsidRDefault="00E16239" w:rsidP="00705573">
      <w:pPr>
        <w:rPr>
          <w:lang w:val="es-PE"/>
        </w:rPr>
      </w:pPr>
      <w:r w:rsidRPr="00E16239">
        <w:rPr>
          <w:lang w:val="es-PE"/>
        </w:rPr>
        <w:t xml:space="preserve">Los ojos </w:t>
      </w:r>
      <w:r w:rsidR="00BA72D9">
        <w:rPr>
          <w:lang w:val="es-PE"/>
        </w:rPr>
        <w:t>serían</w:t>
      </w:r>
      <w:r w:rsidRPr="00E16239">
        <w:rPr>
          <w:lang w:val="es-PE"/>
        </w:rPr>
        <w:t xml:space="preserve"> como dos </w:t>
      </w:r>
      <w:r w:rsidR="005814C8">
        <w:rPr>
          <w:lang w:val="es-PE"/>
        </w:rPr>
        <w:t>árboles</w:t>
      </w:r>
      <w:r w:rsidRPr="00E16239">
        <w:rPr>
          <w:lang w:val="es-PE"/>
        </w:rPr>
        <w:t xml:space="preserve"> dentro de ese bosque. Estos dos también se habr</w:t>
      </w:r>
      <w:r w:rsidR="00BA72D9">
        <w:rPr>
          <w:lang w:val="es-PE"/>
        </w:rPr>
        <w:t>ía</w:t>
      </w:r>
      <w:r w:rsidRPr="00E16239">
        <w:rPr>
          <w:lang w:val="es-PE"/>
        </w:rPr>
        <w:t xml:space="preserve">n beneficiado de las lluvias, </w:t>
      </w:r>
      <w:r w:rsidR="001159E8">
        <w:rPr>
          <w:lang w:val="es-PE"/>
        </w:rPr>
        <w:t xml:space="preserve">de </w:t>
      </w:r>
      <w:r w:rsidRPr="00E16239">
        <w:rPr>
          <w:lang w:val="es-PE"/>
        </w:rPr>
        <w:t>ramas desnudas que brota</w:t>
      </w:r>
      <w:r w:rsidR="001159E8">
        <w:rPr>
          <w:lang w:val="es-PE"/>
        </w:rPr>
        <w:t>se</w:t>
      </w:r>
      <w:r w:rsidRPr="00E16239">
        <w:rPr>
          <w:lang w:val="es-PE"/>
        </w:rPr>
        <w:t xml:space="preserve">n </w:t>
      </w:r>
      <w:r w:rsidR="001159E8">
        <w:rPr>
          <w:lang w:val="es-PE"/>
        </w:rPr>
        <w:t xml:space="preserve">entonces </w:t>
      </w:r>
      <w:r w:rsidRPr="00E16239">
        <w:rPr>
          <w:lang w:val="es-PE"/>
        </w:rPr>
        <w:t xml:space="preserve">nuevas hojas, esta capa verde y exuberante se </w:t>
      </w:r>
      <w:r w:rsidR="0091359A">
        <w:rPr>
          <w:lang w:val="es-PE"/>
        </w:rPr>
        <w:t xml:space="preserve">haría </w:t>
      </w:r>
      <w:r w:rsidRPr="00E16239">
        <w:rPr>
          <w:lang w:val="es-PE"/>
        </w:rPr>
        <w:t>vibrantemente brillante (</w:t>
      </w:r>
      <w:r w:rsidR="00847591">
        <w:rPr>
          <w:lang w:val="es-PE"/>
        </w:rPr>
        <w:t>i</w:t>
      </w:r>
      <w:r w:rsidRPr="00E16239">
        <w:rPr>
          <w:lang w:val="es-PE"/>
        </w:rPr>
        <w:t>nt</w:t>
      </w:r>
      <w:r w:rsidR="0091359A">
        <w:rPr>
          <w:lang w:val="es-PE"/>
        </w:rPr>
        <w:t>é</w:t>
      </w:r>
      <w:r w:rsidRPr="00E16239">
        <w:rPr>
          <w:lang w:val="es-PE"/>
        </w:rPr>
        <w:t>nt</w:t>
      </w:r>
      <w:r w:rsidR="0091359A">
        <w:rPr>
          <w:lang w:val="es-PE"/>
        </w:rPr>
        <w:t>ese</w:t>
      </w:r>
      <w:r w:rsidRPr="00E16239">
        <w:rPr>
          <w:lang w:val="es-PE"/>
        </w:rPr>
        <w:t xml:space="preserve"> imaginar estos </w:t>
      </w:r>
      <w:r w:rsidR="00847591">
        <w:rPr>
          <w:lang w:val="es-PE"/>
        </w:rPr>
        <w:t>árboles</w:t>
      </w:r>
      <w:r w:rsidRPr="00E16239">
        <w:rPr>
          <w:lang w:val="es-PE"/>
        </w:rPr>
        <w:t>)</w:t>
      </w:r>
      <w:r w:rsidR="0091359A">
        <w:rPr>
          <w:lang w:val="es-PE"/>
        </w:rPr>
        <w:t>.</w:t>
      </w:r>
    </w:p>
    <w:p w14:paraId="04DA1FB0" w14:textId="5E9AA208" w:rsidR="0088565C" w:rsidRDefault="00E16239" w:rsidP="0091359A">
      <w:pPr>
        <w:rPr>
          <w:lang w:val="es-PE"/>
        </w:rPr>
      </w:pPr>
      <w:r w:rsidRPr="0091359A">
        <w:rPr>
          <w:lang w:val="es-PE"/>
        </w:rPr>
        <w:t>Cuando el cuerpo no recib</w:t>
      </w:r>
      <w:r w:rsidR="0091359A" w:rsidRPr="0091359A">
        <w:rPr>
          <w:lang w:val="es-PE"/>
        </w:rPr>
        <w:t>a</w:t>
      </w:r>
      <w:r w:rsidRPr="0091359A">
        <w:rPr>
          <w:lang w:val="es-PE"/>
        </w:rPr>
        <w:t xml:space="preserve"> la nutrición necesaria, los ojos tendrán un aspecto vacío y apático, pero cuando el estómago se llen</w:t>
      </w:r>
      <w:r w:rsidR="005A0BA0">
        <w:rPr>
          <w:lang w:val="es-PE"/>
        </w:rPr>
        <w:t>e</w:t>
      </w:r>
      <w:r w:rsidRPr="0091359A">
        <w:rPr>
          <w:lang w:val="es-PE"/>
        </w:rPr>
        <w:t xml:space="preserve"> de comida y se produ</w:t>
      </w:r>
      <w:r w:rsidR="005A0BA0">
        <w:rPr>
          <w:lang w:val="es-PE"/>
        </w:rPr>
        <w:t>zca</w:t>
      </w:r>
      <w:r w:rsidRPr="0091359A">
        <w:rPr>
          <w:lang w:val="es-PE"/>
        </w:rPr>
        <w:t xml:space="preserve"> suficiente nutri</w:t>
      </w:r>
      <w:r w:rsidR="00847591">
        <w:rPr>
          <w:lang w:val="es-PE"/>
        </w:rPr>
        <w:t>mento</w:t>
      </w:r>
      <w:r w:rsidRPr="0091359A">
        <w:rPr>
          <w:lang w:val="es-PE"/>
        </w:rPr>
        <w:t xml:space="preserve">, igual que en el ejemplo de los dos </w:t>
      </w:r>
      <w:r w:rsidR="00847591">
        <w:rPr>
          <w:lang w:val="es-PE"/>
        </w:rPr>
        <w:t xml:space="preserve">árboles </w:t>
      </w:r>
      <w:r w:rsidRPr="0091359A">
        <w:rPr>
          <w:lang w:val="es-PE"/>
        </w:rPr>
        <w:t>que luc</w:t>
      </w:r>
      <w:r w:rsidR="005A0BA0">
        <w:rPr>
          <w:lang w:val="es-PE"/>
        </w:rPr>
        <w:t>irían</w:t>
      </w:r>
      <w:r w:rsidRPr="0091359A">
        <w:rPr>
          <w:lang w:val="es-PE"/>
        </w:rPr>
        <w:t xml:space="preserve"> una vegetación exuberante tras las lluvias, se v</w:t>
      </w:r>
      <w:r w:rsidR="005A0BA0">
        <w:rPr>
          <w:lang w:val="es-PE"/>
        </w:rPr>
        <w:t>o</w:t>
      </w:r>
      <w:r w:rsidRPr="0091359A">
        <w:rPr>
          <w:lang w:val="es-PE"/>
        </w:rPr>
        <w:t>lve</w:t>
      </w:r>
      <w:r w:rsidR="005A0BA0">
        <w:rPr>
          <w:lang w:val="es-PE"/>
        </w:rPr>
        <w:t>rá</w:t>
      </w:r>
      <w:r w:rsidRPr="0091359A">
        <w:rPr>
          <w:lang w:val="es-PE"/>
        </w:rPr>
        <w:t xml:space="preserve">n radiantes, con </w:t>
      </w:r>
      <w:r w:rsidR="005A0BA0">
        <w:rPr>
          <w:lang w:val="es-PE"/>
        </w:rPr>
        <w:t xml:space="preserve">un </w:t>
      </w:r>
      <w:r w:rsidRPr="0091359A">
        <w:rPr>
          <w:lang w:val="es-PE"/>
        </w:rPr>
        <w:t xml:space="preserve">nuevo vigor </w:t>
      </w:r>
      <w:r w:rsidR="005A0BA0">
        <w:rPr>
          <w:lang w:val="es-PE"/>
        </w:rPr>
        <w:t>por haber sido</w:t>
      </w:r>
      <w:r w:rsidRPr="0091359A">
        <w:rPr>
          <w:lang w:val="es-PE"/>
        </w:rPr>
        <w:t xml:space="preserve"> </w:t>
      </w:r>
    </w:p>
    <w:p w14:paraId="3C014C4E" w14:textId="77777777" w:rsidR="0088565C" w:rsidRDefault="0088565C">
      <w:pPr>
        <w:ind w:firstLine="0"/>
        <w:rPr>
          <w:lang w:val="es-PE"/>
        </w:rPr>
      </w:pPr>
      <w:r>
        <w:rPr>
          <w:lang w:val="es-PE"/>
        </w:rPr>
        <w:br w:type="page"/>
      </w:r>
    </w:p>
    <w:p w14:paraId="7646420D" w14:textId="77777777" w:rsidR="00DE0870" w:rsidRDefault="00DE0870" w:rsidP="0088565C">
      <w:pPr>
        <w:pStyle w:val="Normalssangria"/>
      </w:pPr>
    </w:p>
    <w:p w14:paraId="296A05D6" w14:textId="691D1775" w:rsidR="00E16239" w:rsidRPr="004F6286" w:rsidRDefault="00E16239" w:rsidP="0088565C">
      <w:pPr>
        <w:pStyle w:val="Normalssangria"/>
      </w:pPr>
      <w:r w:rsidRPr="0091359A">
        <w:t>energizados por la inyección de este combustible nutri</w:t>
      </w:r>
      <w:r w:rsidR="005A0BA0">
        <w:t>e</w:t>
      </w:r>
      <w:r w:rsidR="00E10CD5">
        <w:t>nte</w:t>
      </w:r>
      <w:r w:rsidRPr="0091359A">
        <w:t xml:space="preserve">. </w:t>
      </w:r>
      <w:r w:rsidR="00E10CD5" w:rsidRPr="00E16239">
        <w:t>Int</w:t>
      </w:r>
      <w:r w:rsidR="00E10CD5">
        <w:t>é</w:t>
      </w:r>
      <w:r w:rsidR="00E10CD5" w:rsidRPr="00E16239">
        <w:t>nt</w:t>
      </w:r>
      <w:r w:rsidR="00E10CD5">
        <w:t>ese</w:t>
      </w:r>
      <w:r w:rsidR="00E10CD5" w:rsidRPr="00E16239">
        <w:t xml:space="preserve"> </w:t>
      </w:r>
      <w:r w:rsidRPr="008A56D0">
        <w:t xml:space="preserve">visualizar esta descripción lo más vívidamente posible. </w:t>
      </w:r>
      <w:r w:rsidR="008A56D0" w:rsidRPr="008A56D0">
        <w:t>Cu</w:t>
      </w:r>
      <w:r w:rsidR="008A56D0">
        <w:t xml:space="preserve">anto mejor se </w:t>
      </w:r>
      <w:r w:rsidRPr="008A56D0">
        <w:t xml:space="preserve">perciba esta imagen </w:t>
      </w:r>
      <w:r w:rsidR="008A56D0">
        <w:t xml:space="preserve">verbal </w:t>
      </w:r>
      <w:r w:rsidR="004F6286">
        <w:t xml:space="preserve">se </w:t>
      </w:r>
      <w:r w:rsidRPr="008A56D0">
        <w:t xml:space="preserve">hará </w:t>
      </w:r>
      <w:r w:rsidR="004F6286">
        <w:t xml:space="preserve">mejor la </w:t>
      </w:r>
      <w:r w:rsidRPr="008A56D0">
        <w:t xml:space="preserve">distinción entre una </w:t>
      </w:r>
      <w:r w:rsidRPr="004F6286">
        <w:t>persona</w:t>
      </w:r>
      <w:r w:rsidRPr="008A56D0">
        <w:rPr>
          <w:i/>
          <w:iCs/>
        </w:rPr>
        <w:t xml:space="preserve"> dvihetuka</w:t>
      </w:r>
      <w:r w:rsidRPr="008A56D0">
        <w:t xml:space="preserve"> y una </w:t>
      </w:r>
      <w:r w:rsidRPr="008A56D0">
        <w:rPr>
          <w:i/>
          <w:iCs/>
        </w:rPr>
        <w:t>persona tihetuka</w:t>
      </w:r>
      <w:r w:rsidRPr="008A56D0">
        <w:t xml:space="preserve">. </w:t>
      </w:r>
      <w:r w:rsidRPr="004F6286">
        <w:t>(</w:t>
      </w:r>
      <w:r w:rsidR="00DE0870" w:rsidRPr="004F6286">
        <w:t xml:space="preserve">La </w:t>
      </w:r>
      <w:r w:rsidRPr="004F6286">
        <w:t xml:space="preserve">persona </w:t>
      </w:r>
      <w:r w:rsidR="004F6286" w:rsidRPr="004F6286">
        <w:rPr>
          <w:i/>
          <w:iCs/>
        </w:rPr>
        <w:t>dvihetuka</w:t>
      </w:r>
      <w:r w:rsidR="004F6286" w:rsidRPr="004F6286">
        <w:t xml:space="preserve"> </w:t>
      </w:r>
      <w:r w:rsidRPr="004F6286">
        <w:t xml:space="preserve">tiene dos rasgos innatos de </w:t>
      </w:r>
      <w:r w:rsidR="004F6286">
        <w:t xml:space="preserve">generosidad </w:t>
      </w:r>
      <w:r w:rsidRPr="004F6286">
        <w:t>y buena voluntad, mientras que la persona</w:t>
      </w:r>
      <w:r w:rsidRPr="004F6286">
        <w:rPr>
          <w:i/>
          <w:iCs/>
        </w:rPr>
        <w:t xml:space="preserve"> </w:t>
      </w:r>
      <w:r w:rsidR="00D71A3F" w:rsidRPr="004F6286">
        <w:rPr>
          <w:i/>
          <w:iCs/>
        </w:rPr>
        <w:t>tihetuka</w:t>
      </w:r>
      <w:r w:rsidR="00D71A3F" w:rsidRPr="004F6286">
        <w:t xml:space="preserve"> </w:t>
      </w:r>
      <w:r w:rsidRPr="004F6286">
        <w:t xml:space="preserve">posee los </w:t>
      </w:r>
      <w:r w:rsidR="00D71A3F">
        <w:t xml:space="preserve">3 </w:t>
      </w:r>
      <w:r w:rsidRPr="004F6286">
        <w:t xml:space="preserve">rasgos deseables: </w:t>
      </w:r>
      <w:r w:rsidR="00D71A3F">
        <w:t>generosidad</w:t>
      </w:r>
      <w:r w:rsidRPr="004F6286">
        <w:t>, buena voluntad y sabiduría.</w:t>
      </w:r>
    </w:p>
    <w:p w14:paraId="6D9C1FF0" w14:textId="71A56997" w:rsidR="00050443" w:rsidRPr="00050443" w:rsidRDefault="00050443" w:rsidP="0026052D">
      <w:pPr>
        <w:rPr>
          <w:lang w:val="es-PE"/>
        </w:rPr>
      </w:pPr>
      <w:r w:rsidRPr="00050443">
        <w:rPr>
          <w:lang w:val="es-PE"/>
        </w:rPr>
        <w:t xml:space="preserve">Así, cuando (el </w:t>
      </w:r>
      <w:r w:rsidRPr="0088565C">
        <w:rPr>
          <w:i/>
          <w:iCs/>
          <w:lang w:val="es-PE"/>
        </w:rPr>
        <w:t>Bud</w:t>
      </w:r>
      <w:r w:rsidR="0088565C" w:rsidRPr="0088565C">
        <w:rPr>
          <w:i/>
          <w:iCs/>
          <w:lang w:val="es-PE"/>
        </w:rPr>
        <w:t>dh</w:t>
      </w:r>
      <w:r w:rsidRPr="0088565C">
        <w:rPr>
          <w:i/>
          <w:iCs/>
          <w:lang w:val="es-PE"/>
        </w:rPr>
        <w:t>a</w:t>
      </w:r>
      <w:r w:rsidRPr="00050443">
        <w:rPr>
          <w:lang w:val="es-PE"/>
        </w:rPr>
        <w:t xml:space="preserve">) describió a una </w:t>
      </w:r>
      <w:r w:rsidRPr="0088565C">
        <w:rPr>
          <w:lang w:val="es-PE"/>
        </w:rPr>
        <w:t>persona</w:t>
      </w:r>
      <w:r w:rsidRPr="00050443">
        <w:rPr>
          <w:i/>
          <w:iCs/>
          <w:lang w:val="es-PE"/>
        </w:rPr>
        <w:t xml:space="preserve"> tihetuka</w:t>
      </w:r>
      <w:r w:rsidRPr="00050443">
        <w:rPr>
          <w:lang w:val="es-PE"/>
        </w:rPr>
        <w:t xml:space="preserve">, lo hizo </w:t>
      </w:r>
      <w:r w:rsidR="0088565C">
        <w:rPr>
          <w:lang w:val="es-PE"/>
        </w:rPr>
        <w:t>mediante</w:t>
      </w:r>
      <w:r w:rsidRPr="00050443">
        <w:rPr>
          <w:lang w:val="es-PE"/>
        </w:rPr>
        <w:t xml:space="preserve"> las </w:t>
      </w:r>
      <w:r w:rsidR="000F78A7">
        <w:rPr>
          <w:lang w:val="es-PE"/>
        </w:rPr>
        <w:t xml:space="preserve">siguientes </w:t>
      </w:r>
      <w:r w:rsidRPr="00050443">
        <w:rPr>
          <w:lang w:val="es-PE"/>
        </w:rPr>
        <w:t>palabras–</w:t>
      </w:r>
    </w:p>
    <w:p w14:paraId="3183B4B7" w14:textId="61D5402B" w:rsidR="00C705DD" w:rsidRPr="0088565C" w:rsidRDefault="004413C8" w:rsidP="0088565C">
      <w:pPr>
        <w:ind w:left="720"/>
        <w:rPr>
          <w:b/>
          <w:bCs/>
          <w:i/>
          <w:iCs/>
          <w:lang w:val="es-PE"/>
        </w:rPr>
      </w:pPr>
      <w:r w:rsidRPr="0088565C">
        <w:rPr>
          <w:b/>
          <w:bCs/>
          <w:i/>
          <w:iCs/>
          <w:lang w:val="es-PE"/>
        </w:rPr>
        <w:t>Udayatthag</w:t>
      </w:r>
      <w:r w:rsidR="003B4337" w:rsidRPr="0088565C">
        <w:rPr>
          <w:b/>
          <w:bCs/>
          <w:i/>
          <w:iCs/>
          <w:lang w:val="es-PE"/>
        </w:rPr>
        <w:t>ā</w:t>
      </w:r>
      <w:r w:rsidRPr="0088565C">
        <w:rPr>
          <w:b/>
          <w:bCs/>
          <w:i/>
          <w:iCs/>
          <w:lang w:val="es-PE"/>
        </w:rPr>
        <w:t>miniy</w:t>
      </w:r>
      <w:r w:rsidR="003B4337" w:rsidRPr="0088565C">
        <w:rPr>
          <w:b/>
          <w:bCs/>
          <w:i/>
          <w:iCs/>
          <w:lang w:val="es-PE"/>
        </w:rPr>
        <w:t>ā</w:t>
      </w:r>
      <w:r w:rsidRPr="0088565C">
        <w:rPr>
          <w:b/>
          <w:bCs/>
          <w:i/>
          <w:iCs/>
          <w:lang w:val="es-PE"/>
        </w:rPr>
        <w:t xml:space="preserve"> paññ</w:t>
      </w:r>
      <w:r w:rsidR="003B4337" w:rsidRPr="0088565C">
        <w:rPr>
          <w:b/>
          <w:bCs/>
          <w:i/>
          <w:iCs/>
          <w:lang w:val="es-PE"/>
        </w:rPr>
        <w:t>ā</w:t>
      </w:r>
      <w:r w:rsidRPr="0088565C">
        <w:rPr>
          <w:b/>
          <w:bCs/>
          <w:i/>
          <w:iCs/>
          <w:lang w:val="es-PE"/>
        </w:rPr>
        <w:t>ya samann</w:t>
      </w:r>
      <w:r w:rsidR="003B4337" w:rsidRPr="0088565C">
        <w:rPr>
          <w:b/>
          <w:bCs/>
          <w:i/>
          <w:iCs/>
          <w:lang w:val="es-PE"/>
        </w:rPr>
        <w:t>ā</w:t>
      </w:r>
      <w:r w:rsidRPr="0088565C">
        <w:rPr>
          <w:b/>
          <w:bCs/>
          <w:i/>
          <w:iCs/>
          <w:lang w:val="es-PE"/>
        </w:rPr>
        <w:t xml:space="preserve">gato </w:t>
      </w:r>
    </w:p>
    <w:p w14:paraId="6A0BAD8F" w14:textId="0A05DA09" w:rsidR="00050443" w:rsidRPr="00050443" w:rsidRDefault="00050443" w:rsidP="009E68B8">
      <w:pPr>
        <w:rPr>
          <w:lang w:val="es-PE"/>
        </w:rPr>
      </w:pPr>
      <w:r w:rsidRPr="00050443">
        <w:rPr>
          <w:i/>
          <w:iCs/>
          <w:lang w:val="es-PE"/>
        </w:rPr>
        <w:t>Udayatthagāmiyā</w:t>
      </w:r>
      <w:r w:rsidRPr="00050443">
        <w:rPr>
          <w:lang w:val="es-PE"/>
        </w:rPr>
        <w:t xml:space="preserve"> – (aquel) que realmente pued</w:t>
      </w:r>
      <w:r w:rsidR="0088565C">
        <w:rPr>
          <w:lang w:val="es-PE"/>
        </w:rPr>
        <w:t>a</w:t>
      </w:r>
      <w:r w:rsidRPr="00050443">
        <w:rPr>
          <w:lang w:val="es-PE"/>
        </w:rPr>
        <w:t xml:space="preserve"> percibir la creación y desarrollo de nuevos fenómenos físicos y mentales</w:t>
      </w:r>
      <w:r w:rsidR="0088565C">
        <w:rPr>
          <w:lang w:val="es-PE"/>
        </w:rPr>
        <w:t>,</w:t>
      </w:r>
      <w:r w:rsidRPr="00050443">
        <w:rPr>
          <w:lang w:val="es-PE"/>
        </w:rPr>
        <w:t xml:space="preserve"> su eventual disipación y ces</w:t>
      </w:r>
      <w:r w:rsidR="0088565C">
        <w:rPr>
          <w:lang w:val="es-PE"/>
        </w:rPr>
        <w:t>ación;</w:t>
      </w:r>
      <w:r w:rsidRPr="00050443">
        <w:rPr>
          <w:lang w:val="es-PE"/>
        </w:rPr>
        <w:t xml:space="preserve"> </w:t>
      </w:r>
      <w:r w:rsidRPr="00050443">
        <w:rPr>
          <w:i/>
          <w:iCs/>
          <w:lang w:val="es-PE"/>
        </w:rPr>
        <w:t>paññāya</w:t>
      </w:r>
      <w:r w:rsidRPr="00050443">
        <w:rPr>
          <w:lang w:val="es-PE"/>
        </w:rPr>
        <w:t xml:space="preserve"> – con este conocimiento</w:t>
      </w:r>
      <w:r w:rsidR="0088565C">
        <w:rPr>
          <w:lang w:val="es-PE"/>
        </w:rPr>
        <w:t>;</w:t>
      </w:r>
      <w:r w:rsidRPr="00050443">
        <w:rPr>
          <w:lang w:val="es-PE"/>
        </w:rPr>
        <w:t xml:space="preserve"> </w:t>
      </w:r>
      <w:r w:rsidRPr="00050443">
        <w:rPr>
          <w:i/>
          <w:iCs/>
          <w:lang w:val="es-PE"/>
        </w:rPr>
        <w:t>samannāgato</w:t>
      </w:r>
      <w:r w:rsidRPr="00050443">
        <w:rPr>
          <w:lang w:val="es-PE"/>
        </w:rPr>
        <w:t xml:space="preserve"> – (él) </w:t>
      </w:r>
      <w:r w:rsidR="0088565C">
        <w:rPr>
          <w:lang w:val="es-PE"/>
        </w:rPr>
        <w:t>poseerá</w:t>
      </w:r>
      <w:r w:rsidRPr="00050443">
        <w:rPr>
          <w:lang w:val="es-PE"/>
        </w:rPr>
        <w:t xml:space="preserve"> suficiencia.</w:t>
      </w:r>
    </w:p>
    <w:p w14:paraId="52FAB038" w14:textId="4FE012CC" w:rsidR="00050443" w:rsidRPr="00050443" w:rsidRDefault="00050443" w:rsidP="00650B7E">
      <w:pPr>
        <w:rPr>
          <w:lang w:val="es-PE"/>
        </w:rPr>
      </w:pPr>
      <w:r w:rsidRPr="00050443">
        <w:rPr>
          <w:lang w:val="es-PE"/>
        </w:rPr>
        <w:t>Al ver que el nutriente que se ingier</w:t>
      </w:r>
      <w:r w:rsidR="0088565C">
        <w:rPr>
          <w:lang w:val="es-PE"/>
        </w:rPr>
        <w:t>a</w:t>
      </w:r>
      <w:r w:rsidRPr="00050443">
        <w:rPr>
          <w:lang w:val="es-PE"/>
        </w:rPr>
        <w:t xml:space="preserve"> conduce </w:t>
      </w:r>
      <w:r w:rsidR="00526D8A">
        <w:rPr>
          <w:lang w:val="es-PE"/>
        </w:rPr>
        <w:t>hacia</w:t>
      </w:r>
      <w:r w:rsidRPr="00050443">
        <w:rPr>
          <w:lang w:val="es-PE"/>
        </w:rPr>
        <w:t xml:space="preserve"> la formación de nuevos fenómenos físicos y nuevas células, similares a los bloques de construcción de bosques, cordilleras, masas de tierra y cuerpos de agua, la cascada de nuevos fenómenos materiales</w:t>
      </w:r>
      <w:r w:rsidR="0088565C">
        <w:rPr>
          <w:lang w:val="es-PE"/>
        </w:rPr>
        <w:t>,</w:t>
      </w:r>
      <w:r w:rsidRPr="00050443">
        <w:rPr>
          <w:lang w:val="es-PE"/>
        </w:rPr>
        <w:t xml:space="preserve"> mentales y células que se est</w:t>
      </w:r>
      <w:r w:rsidR="0088565C">
        <w:rPr>
          <w:lang w:val="es-PE"/>
        </w:rPr>
        <w:t>é</w:t>
      </w:r>
      <w:r w:rsidRPr="00050443">
        <w:rPr>
          <w:lang w:val="es-PE"/>
        </w:rPr>
        <w:t xml:space="preserve">n </w:t>
      </w:r>
      <w:r w:rsidR="0088565C">
        <w:rPr>
          <w:lang w:val="es-PE"/>
        </w:rPr>
        <w:t>con</w:t>
      </w:r>
      <w:r w:rsidRPr="00050443">
        <w:rPr>
          <w:lang w:val="es-PE"/>
        </w:rPr>
        <w:t>formando debe</w:t>
      </w:r>
      <w:r w:rsidR="0088565C">
        <w:rPr>
          <w:lang w:val="es-PE"/>
        </w:rPr>
        <w:t>ría</w:t>
      </w:r>
      <w:r w:rsidRPr="00050443">
        <w:rPr>
          <w:lang w:val="es-PE"/>
        </w:rPr>
        <w:t xml:space="preserve"> considerarse como objetos efímeros. No debe</w:t>
      </w:r>
      <w:r w:rsidR="0088565C">
        <w:rPr>
          <w:lang w:val="es-PE"/>
        </w:rPr>
        <w:t>ría</w:t>
      </w:r>
      <w:r w:rsidRPr="00050443">
        <w:rPr>
          <w:lang w:val="es-PE"/>
        </w:rPr>
        <w:t xml:space="preserve">n considerarse </w:t>
      </w:r>
      <w:r w:rsidR="0088565C">
        <w:rPr>
          <w:lang w:val="es-PE"/>
        </w:rPr>
        <w:t xml:space="preserve">como </w:t>
      </w:r>
      <w:r w:rsidRPr="00050443">
        <w:rPr>
          <w:lang w:val="es-PE"/>
        </w:rPr>
        <w:t xml:space="preserve">algo propio. Más bien, </w:t>
      </w:r>
      <w:r w:rsidR="0088565C">
        <w:rPr>
          <w:lang w:val="es-PE"/>
        </w:rPr>
        <w:t>sería</w:t>
      </w:r>
      <w:r w:rsidRPr="00050443">
        <w:rPr>
          <w:lang w:val="es-PE"/>
        </w:rPr>
        <w:t xml:space="preserve"> similar a una úlcera supurante donde moscas azules deposita</w:t>
      </w:r>
      <w:r w:rsidR="00341724">
        <w:rPr>
          <w:lang w:val="es-PE"/>
        </w:rPr>
        <w:t>se</w:t>
      </w:r>
      <w:r w:rsidRPr="00050443">
        <w:rPr>
          <w:lang w:val="es-PE"/>
        </w:rPr>
        <w:t>n sus huevos y de la que luego emerge</w:t>
      </w:r>
      <w:r w:rsidR="0088565C">
        <w:rPr>
          <w:lang w:val="es-PE"/>
        </w:rPr>
        <w:t>r</w:t>
      </w:r>
      <w:r w:rsidR="00341724">
        <w:rPr>
          <w:lang w:val="es-PE"/>
        </w:rPr>
        <w:t>ía</w:t>
      </w:r>
      <w:r w:rsidRPr="00050443">
        <w:rPr>
          <w:lang w:val="es-PE"/>
        </w:rPr>
        <w:t xml:space="preserve">n gusanos. Aunque estos gusanos pudieran haber surgido del propio cuerpo, </w:t>
      </w:r>
      <w:r w:rsidR="001830B8" w:rsidRPr="00341724">
        <w:rPr>
          <w:lang w:val="es-PE"/>
        </w:rPr>
        <w:t>no</w:t>
      </w:r>
      <w:r w:rsidR="001830B8">
        <w:rPr>
          <w:lang w:val="es-PE"/>
        </w:rPr>
        <w:t xml:space="preserve"> </w:t>
      </w:r>
      <w:r w:rsidRPr="00050443">
        <w:rPr>
          <w:lang w:val="es-PE"/>
        </w:rPr>
        <w:t>sería de interés cuidarlos como propios.</w:t>
      </w:r>
    </w:p>
    <w:p w14:paraId="23288D22" w14:textId="32FF31F8" w:rsidR="00050443" w:rsidRPr="00050443" w:rsidRDefault="00050443" w:rsidP="00EF5768">
      <w:pPr>
        <w:rPr>
          <w:lang w:val="es-PE"/>
        </w:rPr>
      </w:pPr>
      <w:r w:rsidRPr="00050443">
        <w:rPr>
          <w:lang w:val="es-PE"/>
        </w:rPr>
        <w:t xml:space="preserve">La estructura básica del ojo consiste </w:t>
      </w:r>
      <w:r w:rsidR="00B70CDC">
        <w:rPr>
          <w:lang w:val="es-PE"/>
        </w:rPr>
        <w:t>de</w:t>
      </w:r>
      <w:r w:rsidRPr="00050443">
        <w:rPr>
          <w:lang w:val="es-PE"/>
        </w:rPr>
        <w:t xml:space="preserve"> </w:t>
      </w:r>
      <w:r w:rsidR="00341724">
        <w:rPr>
          <w:lang w:val="es-PE"/>
        </w:rPr>
        <w:t xml:space="preserve">una </w:t>
      </w:r>
      <w:r w:rsidR="00B70CDC" w:rsidRPr="00050443">
        <w:rPr>
          <w:lang w:val="es-PE"/>
        </w:rPr>
        <w:t xml:space="preserve">gruesa </w:t>
      </w:r>
      <w:r w:rsidRPr="00050443">
        <w:rPr>
          <w:lang w:val="es-PE"/>
        </w:rPr>
        <w:t xml:space="preserve">carne y </w:t>
      </w:r>
      <w:r w:rsidR="00341724">
        <w:rPr>
          <w:lang w:val="es-PE"/>
        </w:rPr>
        <w:t xml:space="preserve">de </w:t>
      </w:r>
      <w:r w:rsidRPr="00050443">
        <w:rPr>
          <w:lang w:val="es-PE"/>
        </w:rPr>
        <w:t xml:space="preserve">sangre. Esta estructura </w:t>
      </w:r>
      <w:r w:rsidR="00A47322">
        <w:rPr>
          <w:lang w:val="es-PE"/>
        </w:rPr>
        <w:t>podría</w:t>
      </w:r>
      <w:r w:rsidRPr="00050443">
        <w:rPr>
          <w:lang w:val="es-PE"/>
        </w:rPr>
        <w:t xml:space="preserve"> </w:t>
      </w:r>
      <w:r w:rsidR="00A47322">
        <w:rPr>
          <w:lang w:val="es-PE"/>
        </w:rPr>
        <w:t xml:space="preserve">perdurara cierto tiempo </w:t>
      </w:r>
      <w:r w:rsidRPr="00050443">
        <w:rPr>
          <w:lang w:val="es-PE"/>
        </w:rPr>
        <w:t xml:space="preserve">tras la muerte de </w:t>
      </w:r>
      <w:r w:rsidR="00A47322">
        <w:rPr>
          <w:lang w:val="es-PE"/>
        </w:rPr>
        <w:t>un</w:t>
      </w:r>
      <w:r w:rsidRPr="00050443">
        <w:rPr>
          <w:lang w:val="es-PE"/>
        </w:rPr>
        <w:t xml:space="preserve">a persona como una </w:t>
      </w:r>
      <w:r w:rsidR="00D536BF" w:rsidRPr="00050443">
        <w:rPr>
          <w:lang w:val="es-PE"/>
        </w:rPr>
        <w:t xml:space="preserve">carcasa </w:t>
      </w:r>
      <w:r w:rsidRPr="00050443">
        <w:rPr>
          <w:lang w:val="es-PE"/>
        </w:rPr>
        <w:t xml:space="preserve">vacía. </w:t>
      </w:r>
      <w:r w:rsidR="00A47322">
        <w:rPr>
          <w:lang w:val="es-PE"/>
        </w:rPr>
        <w:t xml:space="preserve">No obstante, </w:t>
      </w:r>
      <w:r w:rsidRPr="00050443">
        <w:rPr>
          <w:lang w:val="es-PE"/>
        </w:rPr>
        <w:t xml:space="preserve">la parte </w:t>
      </w:r>
      <w:r w:rsidR="00306D75">
        <w:rPr>
          <w:lang w:val="es-PE"/>
        </w:rPr>
        <w:t>sutil</w:t>
      </w:r>
      <w:r w:rsidRPr="00050443">
        <w:rPr>
          <w:lang w:val="es-PE"/>
        </w:rPr>
        <w:t xml:space="preserve"> de su estructura material cesa</w:t>
      </w:r>
      <w:r w:rsidR="00D536BF">
        <w:rPr>
          <w:lang w:val="es-PE"/>
        </w:rPr>
        <w:t>ría</w:t>
      </w:r>
      <w:r w:rsidRPr="00050443">
        <w:rPr>
          <w:lang w:val="es-PE"/>
        </w:rPr>
        <w:t xml:space="preserve"> y desaparece</w:t>
      </w:r>
      <w:r w:rsidR="00D536BF">
        <w:rPr>
          <w:lang w:val="es-PE"/>
        </w:rPr>
        <w:t>ría</w:t>
      </w:r>
      <w:r w:rsidRPr="00050443">
        <w:rPr>
          <w:lang w:val="es-PE"/>
        </w:rPr>
        <w:t xml:space="preserve"> </w:t>
      </w:r>
      <w:r w:rsidR="00433B61">
        <w:rPr>
          <w:lang w:val="es-PE"/>
        </w:rPr>
        <w:t>inmediatamente durante la muerte</w:t>
      </w:r>
      <w:r w:rsidRPr="00050443">
        <w:rPr>
          <w:lang w:val="es-PE"/>
        </w:rPr>
        <w:t>.</w:t>
      </w:r>
    </w:p>
    <w:p w14:paraId="04BEA262" w14:textId="5F9FE0E0" w:rsidR="00050443" w:rsidRPr="00050443" w:rsidRDefault="00050443" w:rsidP="007019BD">
      <w:pPr>
        <w:rPr>
          <w:lang w:val="es-PE"/>
        </w:rPr>
      </w:pPr>
      <w:r w:rsidRPr="00050443">
        <w:rPr>
          <w:lang w:val="es-PE"/>
        </w:rPr>
        <w:t xml:space="preserve">Este proceso no debe imaginarse </w:t>
      </w:r>
      <w:r w:rsidR="000D2BFE">
        <w:rPr>
          <w:lang w:val="es-PE"/>
        </w:rPr>
        <w:t>bajo</w:t>
      </w:r>
      <w:r w:rsidRPr="00050443">
        <w:rPr>
          <w:lang w:val="es-PE"/>
        </w:rPr>
        <w:t xml:space="preserve"> la luz de </w:t>
      </w:r>
      <w:r w:rsidR="000D2BFE">
        <w:rPr>
          <w:lang w:val="es-PE"/>
        </w:rPr>
        <w:t>la</w:t>
      </w:r>
      <w:r w:rsidRPr="00050443">
        <w:rPr>
          <w:lang w:val="es-PE"/>
        </w:rPr>
        <w:t xml:space="preserve"> transmutación de </w:t>
      </w:r>
      <w:r w:rsidR="000D2BFE">
        <w:rPr>
          <w:lang w:val="es-PE"/>
        </w:rPr>
        <w:t xml:space="preserve">una </w:t>
      </w:r>
      <w:r w:rsidRPr="00050443">
        <w:rPr>
          <w:lang w:val="es-PE"/>
        </w:rPr>
        <w:t>materia tangible. Más bien, el proceso de endurecimiento que ocurr</w:t>
      </w:r>
      <w:r w:rsidR="00306D75">
        <w:rPr>
          <w:lang w:val="es-PE"/>
        </w:rPr>
        <w:t>iría</w:t>
      </w:r>
      <w:r w:rsidRPr="00050443">
        <w:rPr>
          <w:lang w:val="es-PE"/>
        </w:rPr>
        <w:t xml:space="preserve"> inexorablemente debe</w:t>
      </w:r>
      <w:r w:rsidR="00306D75">
        <w:rPr>
          <w:lang w:val="es-PE"/>
        </w:rPr>
        <w:t>ría</w:t>
      </w:r>
      <w:r w:rsidRPr="00050443">
        <w:rPr>
          <w:lang w:val="es-PE"/>
        </w:rPr>
        <w:t xml:space="preserve"> percibirse como la manifestación del </w:t>
      </w:r>
      <w:r w:rsidRPr="00E455B8">
        <w:rPr>
          <w:i/>
          <w:iCs/>
          <w:lang w:val="es-PE"/>
        </w:rPr>
        <w:t xml:space="preserve">elemento </w:t>
      </w:r>
      <w:r w:rsidR="00E455B8" w:rsidRPr="00E455B8">
        <w:rPr>
          <w:i/>
          <w:iCs/>
          <w:lang w:val="es-PE"/>
        </w:rPr>
        <w:t>tierra</w:t>
      </w:r>
      <w:r w:rsidR="00E455B8" w:rsidRPr="00050443">
        <w:rPr>
          <w:lang w:val="es-PE"/>
        </w:rPr>
        <w:t xml:space="preserve"> </w:t>
      </w:r>
      <w:r w:rsidR="00E455B8">
        <w:rPr>
          <w:lang w:val="es-PE"/>
        </w:rPr>
        <w:t xml:space="preserve">o </w:t>
      </w:r>
      <w:r w:rsidRPr="00050443">
        <w:rPr>
          <w:lang w:val="es-PE"/>
        </w:rPr>
        <w:t xml:space="preserve">de </w:t>
      </w:r>
      <w:r w:rsidR="00E455B8">
        <w:rPr>
          <w:lang w:val="es-PE"/>
        </w:rPr>
        <w:t xml:space="preserve">la </w:t>
      </w:r>
      <w:r w:rsidRPr="00050443">
        <w:rPr>
          <w:lang w:val="es-PE"/>
        </w:rPr>
        <w:t>extensión. Quien pued</w:t>
      </w:r>
      <w:r w:rsidR="00E455B8">
        <w:rPr>
          <w:lang w:val="es-PE"/>
        </w:rPr>
        <w:t>a</w:t>
      </w:r>
      <w:r w:rsidRPr="00050443">
        <w:rPr>
          <w:lang w:val="es-PE"/>
        </w:rPr>
        <w:t xml:space="preserve"> visualizar</w:t>
      </w:r>
      <w:r w:rsidR="00E455B8">
        <w:rPr>
          <w:lang w:val="es-PE"/>
        </w:rPr>
        <w:t xml:space="preserve"> esto</w:t>
      </w:r>
      <w:r w:rsidRPr="00050443">
        <w:rPr>
          <w:lang w:val="es-PE"/>
        </w:rPr>
        <w:t xml:space="preserve"> correctamente </w:t>
      </w:r>
      <w:r w:rsidR="00E455B8">
        <w:rPr>
          <w:lang w:val="es-PE"/>
        </w:rPr>
        <w:t xml:space="preserve">será </w:t>
      </w:r>
      <w:r w:rsidRPr="00050443">
        <w:rPr>
          <w:lang w:val="es-PE"/>
        </w:rPr>
        <w:t>una</w:t>
      </w:r>
      <w:r w:rsidRPr="00050443">
        <w:rPr>
          <w:i/>
          <w:iCs/>
          <w:lang w:val="es-PE"/>
        </w:rPr>
        <w:t xml:space="preserve"> </w:t>
      </w:r>
      <w:r w:rsidRPr="00E455B8">
        <w:rPr>
          <w:lang w:val="es-PE"/>
        </w:rPr>
        <w:t>persona</w:t>
      </w:r>
      <w:r w:rsidRPr="00050443">
        <w:rPr>
          <w:i/>
          <w:iCs/>
          <w:lang w:val="es-PE"/>
        </w:rPr>
        <w:t xml:space="preserve"> tihetuka</w:t>
      </w:r>
      <w:r w:rsidRPr="00050443">
        <w:rPr>
          <w:lang w:val="es-PE"/>
        </w:rPr>
        <w:t>, mientras que quien no pued</w:t>
      </w:r>
      <w:r w:rsidR="00E455B8">
        <w:rPr>
          <w:lang w:val="es-PE"/>
        </w:rPr>
        <w:t>a</w:t>
      </w:r>
      <w:r w:rsidRPr="00050443">
        <w:rPr>
          <w:lang w:val="es-PE"/>
        </w:rPr>
        <w:t xml:space="preserve"> </w:t>
      </w:r>
      <w:r w:rsidR="00E455B8">
        <w:rPr>
          <w:lang w:val="es-PE"/>
        </w:rPr>
        <w:t xml:space="preserve">correspondería a </w:t>
      </w:r>
      <w:r w:rsidRPr="00050443">
        <w:rPr>
          <w:lang w:val="es-PE"/>
        </w:rPr>
        <w:t xml:space="preserve">una </w:t>
      </w:r>
      <w:r w:rsidRPr="00E455B8">
        <w:rPr>
          <w:lang w:val="es-PE"/>
        </w:rPr>
        <w:t>persona</w:t>
      </w:r>
      <w:r w:rsidRPr="00050443">
        <w:rPr>
          <w:i/>
          <w:iCs/>
          <w:lang w:val="es-PE"/>
        </w:rPr>
        <w:t xml:space="preserve"> dvihetuka</w:t>
      </w:r>
      <w:r w:rsidRPr="00050443">
        <w:rPr>
          <w:lang w:val="es-PE"/>
        </w:rPr>
        <w:t>.</w:t>
      </w:r>
    </w:p>
    <w:p w14:paraId="63BA8A3B" w14:textId="77777777" w:rsidR="0058073A" w:rsidRDefault="0088565C" w:rsidP="00031A3B">
      <w:pPr>
        <w:rPr>
          <w:lang w:val="es-PE"/>
        </w:rPr>
      </w:pPr>
      <w:r w:rsidRPr="0088565C">
        <w:rPr>
          <w:lang w:val="es-PE"/>
        </w:rPr>
        <w:t>A medida que este desarrollo continú</w:t>
      </w:r>
      <w:r w:rsidR="00E455B8">
        <w:rPr>
          <w:lang w:val="es-PE"/>
        </w:rPr>
        <w:t>e</w:t>
      </w:r>
      <w:r w:rsidRPr="0088565C">
        <w:rPr>
          <w:lang w:val="es-PE"/>
        </w:rPr>
        <w:t xml:space="preserve"> y el órgano del ojo se desarroll</w:t>
      </w:r>
      <w:r w:rsidR="00E455B8">
        <w:rPr>
          <w:lang w:val="es-PE"/>
        </w:rPr>
        <w:t>e</w:t>
      </w:r>
      <w:r w:rsidRPr="0088565C">
        <w:rPr>
          <w:lang w:val="es-PE"/>
        </w:rPr>
        <w:t xml:space="preserve"> por completo, se forma</w:t>
      </w:r>
      <w:r w:rsidR="00E455B8">
        <w:rPr>
          <w:lang w:val="es-PE"/>
        </w:rPr>
        <w:t>rá</w:t>
      </w:r>
      <w:r w:rsidRPr="0088565C">
        <w:rPr>
          <w:lang w:val="es-PE"/>
        </w:rPr>
        <w:t xml:space="preserve"> en la mente la tendencia </w:t>
      </w:r>
      <w:r w:rsidR="00E455B8">
        <w:rPr>
          <w:lang w:val="es-PE"/>
        </w:rPr>
        <w:t>de</w:t>
      </w:r>
      <w:r w:rsidRPr="0088565C">
        <w:rPr>
          <w:lang w:val="es-PE"/>
        </w:rPr>
        <w:t xml:space="preserve"> identificarlo </w:t>
      </w:r>
      <w:r w:rsidR="001C7BE4">
        <w:rPr>
          <w:lang w:val="es-PE"/>
        </w:rPr>
        <w:t>a través de</w:t>
      </w:r>
      <w:r w:rsidRPr="0088565C">
        <w:rPr>
          <w:lang w:val="es-PE"/>
        </w:rPr>
        <w:t xml:space="preserve"> </w:t>
      </w:r>
      <w:r w:rsidR="006A01C1" w:rsidRPr="00553D39">
        <w:rPr>
          <w:lang w:val="es-PE"/>
        </w:rPr>
        <w:t xml:space="preserve">la visión </w:t>
      </w:r>
    </w:p>
    <w:p w14:paraId="29628A64" w14:textId="77777777" w:rsidR="0058073A" w:rsidRDefault="0058073A">
      <w:pPr>
        <w:ind w:firstLine="0"/>
        <w:rPr>
          <w:lang w:val="es-PE"/>
        </w:rPr>
      </w:pPr>
      <w:r>
        <w:rPr>
          <w:lang w:val="es-PE"/>
        </w:rPr>
        <w:br w:type="page"/>
      </w:r>
    </w:p>
    <w:p w14:paraId="792AC0BC" w14:textId="0655EC9A" w:rsidR="0088565C" w:rsidRPr="0088565C" w:rsidRDefault="006A01C1" w:rsidP="0058073A">
      <w:pPr>
        <w:pStyle w:val="Normalssangria"/>
      </w:pPr>
      <w:r w:rsidRPr="00553D39">
        <w:lastRenderedPageBreak/>
        <w:t>identitaria de</w:t>
      </w:r>
      <w:r>
        <w:t xml:space="preserve"> </w:t>
      </w:r>
      <w:r w:rsidR="00C84BBC">
        <w:t xml:space="preserve">un </w:t>
      </w:r>
      <w:r w:rsidR="00C84BBC" w:rsidRPr="00C84BBC">
        <w:rPr>
          <w:i/>
          <w:iCs/>
        </w:rPr>
        <w:t>alma</w:t>
      </w:r>
      <w:r w:rsidR="0088565C" w:rsidRPr="0088565C">
        <w:t>. Percibir los nuevos fenómenos materiales que se ha</w:t>
      </w:r>
      <w:r>
        <w:t>ya</w:t>
      </w:r>
      <w:r w:rsidR="0088565C" w:rsidRPr="0088565C">
        <w:t>n desarrollado, tende</w:t>
      </w:r>
      <w:r>
        <w:t>rá</w:t>
      </w:r>
      <w:r w:rsidR="0088565C" w:rsidRPr="0088565C">
        <w:t xml:space="preserve"> a formar una </w:t>
      </w:r>
      <w:r w:rsidR="0088565C" w:rsidRPr="00553D39">
        <w:rPr>
          <w:i/>
          <w:iCs/>
        </w:rPr>
        <w:t xml:space="preserve">visión </w:t>
      </w:r>
      <w:r w:rsidRPr="00553D39">
        <w:rPr>
          <w:i/>
          <w:iCs/>
        </w:rPr>
        <w:t>incorrecta</w:t>
      </w:r>
      <w:r>
        <w:t xml:space="preserve"> </w:t>
      </w:r>
      <w:r w:rsidR="0088565C" w:rsidRPr="0088565C">
        <w:t xml:space="preserve">de </w:t>
      </w:r>
      <w:r>
        <w:t xml:space="preserve">apreciarlos </w:t>
      </w:r>
      <w:r w:rsidR="00553D39">
        <w:t>a través d</w:t>
      </w:r>
      <w:r w:rsidR="0088565C" w:rsidRPr="0088565C">
        <w:t>el espejo de</w:t>
      </w:r>
      <w:r>
        <w:t xml:space="preserve"> un </w:t>
      </w:r>
      <w:r w:rsidRPr="006A01C1">
        <w:rPr>
          <w:i/>
          <w:iCs/>
        </w:rPr>
        <w:t>alma</w:t>
      </w:r>
      <w:r w:rsidR="0088565C" w:rsidRPr="0088565C">
        <w:t>. S</w:t>
      </w:r>
      <w:r>
        <w:t>ó</w:t>
      </w:r>
      <w:r w:rsidR="0088565C" w:rsidRPr="0088565C">
        <w:t>lo cuando estas nuevas forma</w:t>
      </w:r>
      <w:r>
        <w:t>cione</w:t>
      </w:r>
      <w:r w:rsidR="0088565C" w:rsidRPr="0088565C">
        <w:t xml:space="preserve">s materiales puedan percibirse como fenómenos temporales, no muy diferentes </w:t>
      </w:r>
      <w:r>
        <w:t xml:space="preserve">a </w:t>
      </w:r>
      <w:r w:rsidR="0088565C" w:rsidRPr="0088565C">
        <w:t xml:space="preserve">las larvas que aparecen en una úlcera, se podrá </w:t>
      </w:r>
      <w:r>
        <w:t xml:space="preserve">uno </w:t>
      </w:r>
      <w:r w:rsidR="0088565C" w:rsidRPr="0088565C">
        <w:t xml:space="preserve">liberar de la visión </w:t>
      </w:r>
      <w:r>
        <w:t xml:space="preserve">incorrecta e </w:t>
      </w:r>
      <w:r w:rsidR="0088565C" w:rsidRPr="0088565C">
        <w:t>instala</w:t>
      </w:r>
      <w:r>
        <w:t>rse</w:t>
      </w:r>
      <w:r w:rsidR="0088565C" w:rsidRPr="0088565C">
        <w:t xml:space="preserve"> en el </w:t>
      </w:r>
      <w:r>
        <w:t xml:space="preserve">sendero </w:t>
      </w:r>
      <w:r w:rsidR="0088565C" w:rsidRPr="0088565C">
        <w:t>correcto.</w:t>
      </w:r>
      <w:r w:rsidR="0088565C" w:rsidRPr="0088565C">
        <w:br/>
      </w:r>
    </w:p>
    <w:p w14:paraId="28020606" w14:textId="04C026F0" w:rsidR="007910AD" w:rsidRPr="00A01912" w:rsidRDefault="00A01912" w:rsidP="002F48BD">
      <w:pPr>
        <w:pStyle w:val="Ttulo4"/>
        <w:jc w:val="center"/>
        <w:rPr>
          <w:lang w:val="es-PE"/>
        </w:rPr>
      </w:pPr>
      <w:r w:rsidRPr="00A01912">
        <w:rPr>
          <w:lang w:val="es-PE"/>
        </w:rPr>
        <w:t xml:space="preserve">El </w:t>
      </w:r>
      <w:r w:rsidR="002F48BD" w:rsidRPr="00A01912">
        <w:rPr>
          <w:lang w:val="es-PE"/>
        </w:rPr>
        <w:t xml:space="preserve">Ejemplo </w:t>
      </w:r>
      <w:r w:rsidRPr="00A01912">
        <w:rPr>
          <w:lang w:val="es-PE"/>
        </w:rPr>
        <w:t xml:space="preserve">de </w:t>
      </w:r>
      <w:r w:rsidR="0058073A">
        <w:rPr>
          <w:lang w:val="es-PE"/>
        </w:rPr>
        <w:t>un</w:t>
      </w:r>
      <w:r w:rsidRPr="00A01912">
        <w:rPr>
          <w:lang w:val="es-PE"/>
        </w:rPr>
        <w:t xml:space="preserve">a </w:t>
      </w:r>
      <w:r w:rsidR="0058073A" w:rsidRPr="00A01912">
        <w:rPr>
          <w:lang w:val="es-PE"/>
        </w:rPr>
        <w:t xml:space="preserve">Densa </w:t>
      </w:r>
      <w:r w:rsidR="002F48BD" w:rsidRPr="00A01912">
        <w:rPr>
          <w:lang w:val="es-PE"/>
        </w:rPr>
        <w:t xml:space="preserve">Maleza </w:t>
      </w:r>
    </w:p>
    <w:p w14:paraId="5D3EC24B" w14:textId="1B93133A" w:rsidR="00A01912" w:rsidRPr="00A01912" w:rsidRDefault="00C575B3" w:rsidP="00013B76">
      <w:pPr>
        <w:rPr>
          <w:lang w:val="es-PE"/>
        </w:rPr>
      </w:pPr>
      <w:r>
        <w:rPr>
          <w:lang w:val="es-PE"/>
        </w:rPr>
        <w:t>El a</w:t>
      </w:r>
      <w:r w:rsidR="004D503D">
        <w:rPr>
          <w:lang w:val="es-PE"/>
        </w:rPr>
        <w:t>l</w:t>
      </w:r>
      <w:r>
        <w:rPr>
          <w:lang w:val="es-PE"/>
        </w:rPr>
        <w:t>imento</w:t>
      </w:r>
      <w:r w:rsidR="00A01912" w:rsidRPr="00A01912">
        <w:rPr>
          <w:lang w:val="es-PE"/>
        </w:rPr>
        <w:t xml:space="preserve"> ingerid</w:t>
      </w:r>
      <w:r>
        <w:rPr>
          <w:lang w:val="es-PE"/>
        </w:rPr>
        <w:t>o</w:t>
      </w:r>
      <w:r w:rsidR="00A01912" w:rsidRPr="00A01912">
        <w:rPr>
          <w:lang w:val="es-PE"/>
        </w:rPr>
        <w:t xml:space="preserve"> durante la comida </w:t>
      </w:r>
      <w:r w:rsidR="004D503D">
        <w:rPr>
          <w:lang w:val="es-PE"/>
        </w:rPr>
        <w:t>nocturna</w:t>
      </w:r>
      <w:r w:rsidR="00A01912" w:rsidRPr="00A01912">
        <w:rPr>
          <w:lang w:val="es-PE"/>
        </w:rPr>
        <w:t xml:space="preserve"> </w:t>
      </w:r>
      <w:r w:rsidR="00EF7C3F">
        <w:rPr>
          <w:lang w:val="es-PE"/>
        </w:rPr>
        <w:t xml:space="preserve">duraría </w:t>
      </w:r>
      <w:r w:rsidR="00A01912" w:rsidRPr="00A01912">
        <w:rPr>
          <w:lang w:val="es-PE"/>
        </w:rPr>
        <w:t>s</w:t>
      </w:r>
      <w:r w:rsidR="004D503D">
        <w:rPr>
          <w:lang w:val="es-PE"/>
        </w:rPr>
        <w:t>ó</w:t>
      </w:r>
      <w:r w:rsidR="00A01912" w:rsidRPr="00A01912">
        <w:rPr>
          <w:lang w:val="es-PE"/>
        </w:rPr>
        <w:t xml:space="preserve">lo hasta </w:t>
      </w:r>
      <w:r w:rsidR="004D503D">
        <w:rPr>
          <w:lang w:val="es-PE"/>
        </w:rPr>
        <w:t xml:space="preserve">la </w:t>
      </w:r>
      <w:r w:rsidR="00A01912" w:rsidRPr="00A01912">
        <w:rPr>
          <w:lang w:val="es-PE"/>
        </w:rPr>
        <w:t>medianoche, tras lo cual se deteriora</w:t>
      </w:r>
      <w:r w:rsidR="004D503D">
        <w:rPr>
          <w:lang w:val="es-PE"/>
        </w:rPr>
        <w:t>r</w:t>
      </w:r>
      <w:r w:rsidR="00EF7C3F">
        <w:rPr>
          <w:lang w:val="es-PE"/>
        </w:rPr>
        <w:t>ía</w:t>
      </w:r>
      <w:r w:rsidR="00A01912" w:rsidRPr="00A01912">
        <w:rPr>
          <w:lang w:val="es-PE"/>
        </w:rPr>
        <w:t xml:space="preserve"> gradualmente hasta convertirse en materia fecal. En ese momento, así como </w:t>
      </w:r>
      <w:r w:rsidR="00EF7C3F">
        <w:rPr>
          <w:lang w:val="es-PE"/>
        </w:rPr>
        <w:t>un</w:t>
      </w:r>
      <w:r w:rsidR="00A01912" w:rsidRPr="00A01912">
        <w:rPr>
          <w:lang w:val="es-PE"/>
        </w:rPr>
        <w:t>a densa maleza de una selva perd</w:t>
      </w:r>
      <w:r w:rsidR="00544B3B">
        <w:rPr>
          <w:lang w:val="es-PE"/>
        </w:rPr>
        <w:t>ería</w:t>
      </w:r>
      <w:r w:rsidR="00A01912" w:rsidRPr="00A01912">
        <w:rPr>
          <w:lang w:val="es-PE"/>
        </w:rPr>
        <w:t xml:space="preserve"> su exuberante manto de hojas, desprendiéndo</w:t>
      </w:r>
      <w:r w:rsidR="00902065">
        <w:rPr>
          <w:lang w:val="es-PE"/>
        </w:rPr>
        <w:t>se</w:t>
      </w:r>
      <w:r w:rsidR="00A01912" w:rsidRPr="00A01912">
        <w:rPr>
          <w:lang w:val="es-PE"/>
        </w:rPr>
        <w:t xml:space="preserve"> </w:t>
      </w:r>
      <w:r w:rsidR="00902065">
        <w:rPr>
          <w:lang w:val="es-PE"/>
        </w:rPr>
        <w:t>de</w:t>
      </w:r>
      <w:r w:rsidR="00A01912" w:rsidRPr="00A01912">
        <w:rPr>
          <w:lang w:val="es-PE"/>
        </w:rPr>
        <w:t xml:space="preserve"> puñados </w:t>
      </w:r>
      <w:r w:rsidR="00902065">
        <w:rPr>
          <w:lang w:val="es-PE"/>
        </w:rPr>
        <w:t xml:space="preserve">de </w:t>
      </w:r>
      <w:r w:rsidR="00544B3B">
        <w:rPr>
          <w:lang w:val="es-PE"/>
        </w:rPr>
        <w:t xml:space="preserve">ellas </w:t>
      </w:r>
      <w:r w:rsidR="00A01912" w:rsidRPr="00A01912">
        <w:rPr>
          <w:lang w:val="es-PE"/>
        </w:rPr>
        <w:t xml:space="preserve">para mostrar su red desnuda de ramas cuando se </w:t>
      </w:r>
      <w:r w:rsidR="00EF7C3F">
        <w:rPr>
          <w:lang w:val="es-PE"/>
        </w:rPr>
        <w:t xml:space="preserve">les </w:t>
      </w:r>
      <w:r w:rsidR="00A01912" w:rsidRPr="00A01912">
        <w:rPr>
          <w:lang w:val="es-PE"/>
        </w:rPr>
        <w:t>priva</w:t>
      </w:r>
      <w:r w:rsidR="00EF7C3F">
        <w:rPr>
          <w:lang w:val="es-PE"/>
        </w:rPr>
        <w:t>sen</w:t>
      </w:r>
      <w:r w:rsidR="00A01912" w:rsidRPr="00A01912">
        <w:rPr>
          <w:lang w:val="es-PE"/>
        </w:rPr>
        <w:t xml:space="preserve"> de lluvia y humedad, </w:t>
      </w:r>
      <w:r w:rsidR="00EF7C3F">
        <w:rPr>
          <w:lang w:val="es-PE"/>
        </w:rPr>
        <w:t xml:space="preserve">así </w:t>
      </w:r>
      <w:r w:rsidR="00A01912" w:rsidRPr="00A01912">
        <w:rPr>
          <w:lang w:val="es-PE"/>
        </w:rPr>
        <w:t>también lo ha</w:t>
      </w:r>
      <w:r w:rsidR="00EF7C3F">
        <w:rPr>
          <w:lang w:val="es-PE"/>
        </w:rPr>
        <w:t>r</w:t>
      </w:r>
      <w:r w:rsidR="00544B3B">
        <w:rPr>
          <w:lang w:val="es-PE"/>
        </w:rPr>
        <w:t>ía</w:t>
      </w:r>
      <w:r w:rsidR="00A01912" w:rsidRPr="00A01912">
        <w:rPr>
          <w:lang w:val="es-PE"/>
        </w:rPr>
        <w:t xml:space="preserve"> el cuerpo, ya que después de medianoche, la producción de nutrientes alimenta</w:t>
      </w:r>
      <w:r w:rsidR="00947F76">
        <w:rPr>
          <w:lang w:val="es-PE"/>
        </w:rPr>
        <w:t>rá</w:t>
      </w:r>
      <w:r w:rsidR="00A01912" w:rsidRPr="00A01912">
        <w:rPr>
          <w:lang w:val="es-PE"/>
        </w:rPr>
        <w:t xml:space="preserve"> el cuerpo, lo llena</w:t>
      </w:r>
      <w:r w:rsidR="00947F76">
        <w:rPr>
          <w:lang w:val="es-PE"/>
        </w:rPr>
        <w:t>rá</w:t>
      </w:r>
      <w:r w:rsidR="00A01912" w:rsidRPr="00A01912">
        <w:rPr>
          <w:lang w:val="es-PE"/>
        </w:rPr>
        <w:t xml:space="preserve">, </w:t>
      </w:r>
      <w:r w:rsidR="00947F76">
        <w:rPr>
          <w:lang w:val="es-PE"/>
        </w:rPr>
        <w:t xml:space="preserve">colmará </w:t>
      </w:r>
      <w:r w:rsidR="00A01912" w:rsidRPr="00A01912">
        <w:rPr>
          <w:lang w:val="es-PE"/>
        </w:rPr>
        <w:t xml:space="preserve">los ojos con los </w:t>
      </w:r>
      <w:r w:rsidR="00947F76">
        <w:rPr>
          <w:lang w:val="es-PE"/>
        </w:rPr>
        <w:t xml:space="preserve">4 </w:t>
      </w:r>
      <w:r w:rsidR="00A01912" w:rsidRPr="00947F76">
        <w:rPr>
          <w:i/>
          <w:iCs/>
          <w:lang w:val="es-PE"/>
        </w:rPr>
        <w:t>elementos primarios</w:t>
      </w:r>
      <w:r w:rsidR="00A01912" w:rsidRPr="00A01912">
        <w:rPr>
          <w:lang w:val="es-PE"/>
        </w:rPr>
        <w:t xml:space="preserve"> y receptores sensoriales hasta </w:t>
      </w:r>
      <w:r w:rsidR="000E6AB1">
        <w:rPr>
          <w:lang w:val="es-PE"/>
        </w:rPr>
        <w:t>colmarlo</w:t>
      </w:r>
      <w:r w:rsidR="00A01912" w:rsidRPr="00A01912">
        <w:rPr>
          <w:lang w:val="es-PE"/>
        </w:rPr>
        <w:t xml:space="preserve">, </w:t>
      </w:r>
      <w:r w:rsidR="00947F76">
        <w:rPr>
          <w:lang w:val="es-PE"/>
        </w:rPr>
        <w:t xml:space="preserve">entonces se reducirán </w:t>
      </w:r>
      <w:r w:rsidR="00A01912" w:rsidRPr="00A01912">
        <w:rPr>
          <w:lang w:val="es-PE"/>
        </w:rPr>
        <w:t xml:space="preserve">gradualmente, llegando finalmente a </w:t>
      </w:r>
      <w:r w:rsidR="00947F76">
        <w:rPr>
          <w:lang w:val="es-PE"/>
        </w:rPr>
        <w:t xml:space="preserve">un </w:t>
      </w:r>
      <w:r w:rsidR="00A01912" w:rsidRPr="00A01912">
        <w:rPr>
          <w:lang w:val="es-PE"/>
        </w:rPr>
        <w:t>punto de fuga.</w:t>
      </w:r>
    </w:p>
    <w:p w14:paraId="05D80535" w14:textId="6362D117" w:rsidR="00A01912" w:rsidRDefault="00A01912" w:rsidP="0052679D">
      <w:pPr>
        <w:rPr>
          <w:lang w:val="es-PE"/>
        </w:rPr>
      </w:pPr>
      <w:r w:rsidRPr="00A01912">
        <w:rPr>
          <w:lang w:val="es-PE"/>
        </w:rPr>
        <w:t>El globo ocular también se 'encoge</w:t>
      </w:r>
      <w:r w:rsidR="00947F76">
        <w:rPr>
          <w:lang w:val="es-PE"/>
        </w:rPr>
        <w:t>r</w:t>
      </w:r>
      <w:r w:rsidR="004B2C9D">
        <w:rPr>
          <w:lang w:val="es-PE"/>
        </w:rPr>
        <w:t>ía</w:t>
      </w:r>
      <w:r w:rsidRPr="00A01912">
        <w:rPr>
          <w:lang w:val="es-PE"/>
        </w:rPr>
        <w:t>' gradualmente, de modo que la visión de la persona se ve</w:t>
      </w:r>
      <w:r w:rsidR="00F63CEC">
        <w:rPr>
          <w:lang w:val="es-PE"/>
        </w:rPr>
        <w:t>r</w:t>
      </w:r>
      <w:r w:rsidR="004B2C9D">
        <w:rPr>
          <w:lang w:val="es-PE"/>
        </w:rPr>
        <w:t>ía</w:t>
      </w:r>
      <w:r w:rsidRPr="00A01912">
        <w:rPr>
          <w:lang w:val="es-PE"/>
        </w:rPr>
        <w:t xml:space="preserve"> superada por la </w:t>
      </w:r>
      <w:r w:rsidR="00AA450F" w:rsidRPr="0025477F">
        <w:rPr>
          <w:lang w:val="es-PE"/>
        </w:rPr>
        <w:t>monotonía</w:t>
      </w:r>
      <w:r w:rsidRPr="00A01912">
        <w:rPr>
          <w:lang w:val="es-PE"/>
        </w:rPr>
        <w:t xml:space="preserve">. Este proceso </w:t>
      </w:r>
      <w:r w:rsidR="00AA450F">
        <w:rPr>
          <w:lang w:val="es-PE"/>
        </w:rPr>
        <w:t>ser</w:t>
      </w:r>
      <w:r w:rsidR="0025477F">
        <w:rPr>
          <w:lang w:val="es-PE"/>
        </w:rPr>
        <w:t>ía</w:t>
      </w:r>
      <w:r w:rsidR="00AA450F">
        <w:rPr>
          <w:lang w:val="es-PE"/>
        </w:rPr>
        <w:t xml:space="preserve"> </w:t>
      </w:r>
      <w:r w:rsidRPr="00A01912">
        <w:rPr>
          <w:lang w:val="es-PE"/>
        </w:rPr>
        <w:t xml:space="preserve">idéntico al desprendimiento de </w:t>
      </w:r>
      <w:r w:rsidR="0025477F">
        <w:rPr>
          <w:lang w:val="es-PE"/>
        </w:rPr>
        <w:t xml:space="preserve">las </w:t>
      </w:r>
      <w:r w:rsidRPr="00A01912">
        <w:rPr>
          <w:lang w:val="es-PE"/>
        </w:rPr>
        <w:t>hojas de</w:t>
      </w:r>
      <w:r w:rsidR="00AA450F">
        <w:rPr>
          <w:lang w:val="es-PE"/>
        </w:rPr>
        <w:t xml:space="preserve"> un</w:t>
      </w:r>
      <w:r w:rsidR="00AD6E45">
        <w:rPr>
          <w:lang w:val="es-PE"/>
        </w:rPr>
        <w:t>a</w:t>
      </w:r>
      <w:r w:rsidRPr="00A01912">
        <w:rPr>
          <w:lang w:val="es-PE"/>
        </w:rPr>
        <w:t xml:space="preserve"> </w:t>
      </w:r>
      <w:r w:rsidR="00AD6E45">
        <w:rPr>
          <w:lang w:val="es-PE"/>
        </w:rPr>
        <w:t>maleza</w:t>
      </w:r>
      <w:r w:rsidRPr="00A01912">
        <w:rPr>
          <w:lang w:val="es-PE"/>
        </w:rPr>
        <w:t xml:space="preserve"> </w:t>
      </w:r>
      <w:r w:rsidR="00AD6E45">
        <w:rPr>
          <w:lang w:val="es-PE"/>
        </w:rPr>
        <w:t>desnuda</w:t>
      </w:r>
      <w:r w:rsidRPr="00A01912">
        <w:rPr>
          <w:lang w:val="es-PE"/>
        </w:rPr>
        <w:t>. Int</w:t>
      </w:r>
      <w:r w:rsidR="00AA450F">
        <w:rPr>
          <w:lang w:val="es-PE"/>
        </w:rPr>
        <w:t>é</w:t>
      </w:r>
      <w:r w:rsidRPr="00A01912">
        <w:rPr>
          <w:lang w:val="es-PE"/>
        </w:rPr>
        <w:t>nt</w:t>
      </w:r>
      <w:r w:rsidR="00AA450F">
        <w:rPr>
          <w:lang w:val="es-PE"/>
        </w:rPr>
        <w:t>ese</w:t>
      </w:r>
      <w:r w:rsidRPr="00A01912">
        <w:rPr>
          <w:lang w:val="es-PE"/>
        </w:rPr>
        <w:t xml:space="preserve"> hacer una idea</w:t>
      </w:r>
      <w:r w:rsidR="00AA450F">
        <w:rPr>
          <w:lang w:val="es-PE"/>
        </w:rPr>
        <w:t xml:space="preserve"> al respecto</w:t>
      </w:r>
      <w:r w:rsidRPr="00A01912">
        <w:rPr>
          <w:lang w:val="es-PE"/>
        </w:rPr>
        <w:t xml:space="preserve">. (Si </w:t>
      </w:r>
      <w:r w:rsidR="00AA450F">
        <w:rPr>
          <w:lang w:val="es-PE"/>
        </w:rPr>
        <w:t>se</w:t>
      </w:r>
      <w:r w:rsidRPr="00A01912">
        <w:rPr>
          <w:lang w:val="es-PE"/>
        </w:rPr>
        <w:t xml:space="preserve"> consigu</w:t>
      </w:r>
      <w:r w:rsidR="00AA450F">
        <w:rPr>
          <w:lang w:val="es-PE"/>
        </w:rPr>
        <w:t>iese</w:t>
      </w:r>
      <w:r w:rsidRPr="00A01912">
        <w:rPr>
          <w:lang w:val="es-PE"/>
        </w:rPr>
        <w:t xml:space="preserve">, </w:t>
      </w:r>
      <w:r w:rsidR="00AA450F">
        <w:rPr>
          <w:lang w:val="es-PE"/>
        </w:rPr>
        <w:t>se tratará de una</w:t>
      </w:r>
      <w:r w:rsidRPr="00A01912">
        <w:rPr>
          <w:i/>
          <w:iCs/>
          <w:lang w:val="es-PE"/>
        </w:rPr>
        <w:t xml:space="preserve"> </w:t>
      </w:r>
      <w:r w:rsidRPr="00AA450F">
        <w:rPr>
          <w:lang w:val="es-PE"/>
        </w:rPr>
        <w:t>persona</w:t>
      </w:r>
      <w:r w:rsidRPr="00A01912">
        <w:rPr>
          <w:i/>
          <w:iCs/>
          <w:lang w:val="es-PE"/>
        </w:rPr>
        <w:t xml:space="preserve"> tihetuka</w:t>
      </w:r>
      <w:r w:rsidRPr="00A01912">
        <w:rPr>
          <w:lang w:val="es-PE"/>
        </w:rPr>
        <w:t xml:space="preserve">, si no, </w:t>
      </w:r>
      <w:r w:rsidR="00AC5D35">
        <w:rPr>
          <w:lang w:val="es-PE"/>
        </w:rPr>
        <w:t xml:space="preserve">se </w:t>
      </w:r>
      <w:r w:rsidR="00AA450F">
        <w:rPr>
          <w:lang w:val="es-PE"/>
        </w:rPr>
        <w:t xml:space="preserve">continuará </w:t>
      </w:r>
      <w:r w:rsidR="00AC5D35">
        <w:rPr>
          <w:lang w:val="es-PE"/>
        </w:rPr>
        <w:t xml:space="preserve">tratando de un </w:t>
      </w:r>
      <w:r w:rsidRPr="00A01912">
        <w:rPr>
          <w:i/>
          <w:iCs/>
          <w:lang w:val="es-PE"/>
        </w:rPr>
        <w:t>dvihetuka</w:t>
      </w:r>
      <w:r w:rsidRPr="00A01912">
        <w:rPr>
          <w:lang w:val="es-PE"/>
        </w:rPr>
        <w:t xml:space="preserve">). </w:t>
      </w:r>
    </w:p>
    <w:p w14:paraId="3A270CE3" w14:textId="77777777" w:rsidR="00EC1EDC" w:rsidRPr="00A01912" w:rsidRDefault="00EC1EDC" w:rsidP="0052679D">
      <w:pPr>
        <w:rPr>
          <w:lang w:val="es-PE"/>
        </w:rPr>
      </w:pPr>
    </w:p>
    <w:p w14:paraId="703788C9" w14:textId="432B1E4E" w:rsidR="00EC1EDC" w:rsidRPr="00EC1EDC" w:rsidRDefault="00EC1EDC" w:rsidP="002F48BD">
      <w:pPr>
        <w:pStyle w:val="Ttulo4"/>
        <w:jc w:val="center"/>
        <w:rPr>
          <w:lang w:val="es-PE"/>
        </w:rPr>
      </w:pPr>
      <w:r w:rsidRPr="00EC1EDC">
        <w:rPr>
          <w:lang w:val="es-PE"/>
        </w:rPr>
        <w:t xml:space="preserve">El Ejemplo de </w:t>
      </w:r>
      <w:r w:rsidR="00AC5D35">
        <w:rPr>
          <w:lang w:val="es-PE"/>
        </w:rPr>
        <w:t xml:space="preserve">los </w:t>
      </w:r>
      <w:r w:rsidRPr="00EC1EDC">
        <w:rPr>
          <w:lang w:val="es-PE"/>
        </w:rPr>
        <w:t xml:space="preserve">Ríos y </w:t>
      </w:r>
      <w:r w:rsidR="00AC5D35">
        <w:rPr>
          <w:lang w:val="es-PE"/>
        </w:rPr>
        <w:t xml:space="preserve">las </w:t>
      </w:r>
      <w:r>
        <w:rPr>
          <w:lang w:val="es-PE"/>
        </w:rPr>
        <w:t>Corrientes</w:t>
      </w:r>
    </w:p>
    <w:p w14:paraId="5B728FC6" w14:textId="1C9B55AA" w:rsidR="002F48BD" w:rsidRPr="002F48BD" w:rsidRDefault="00302636" w:rsidP="000E7A02">
      <w:pPr>
        <w:rPr>
          <w:lang w:val="es-PE"/>
        </w:rPr>
      </w:pPr>
      <w:r>
        <w:rPr>
          <w:lang w:val="es-PE"/>
        </w:rPr>
        <w:t>Los ríos</w:t>
      </w:r>
      <w:r w:rsidR="002F48BD" w:rsidRPr="002F48BD">
        <w:rPr>
          <w:lang w:val="es-PE"/>
        </w:rPr>
        <w:t>, riachuel</w:t>
      </w:r>
      <w:r>
        <w:rPr>
          <w:lang w:val="es-PE"/>
        </w:rPr>
        <w:t>o</w:t>
      </w:r>
      <w:r w:rsidR="002F48BD" w:rsidRPr="002F48BD">
        <w:rPr>
          <w:lang w:val="es-PE"/>
        </w:rPr>
        <w:t xml:space="preserve">s, lagos y </w:t>
      </w:r>
      <w:r>
        <w:rPr>
          <w:lang w:val="es-PE"/>
        </w:rPr>
        <w:t xml:space="preserve">fuentes </w:t>
      </w:r>
      <w:r w:rsidR="002F48BD" w:rsidRPr="002F48BD">
        <w:rPr>
          <w:lang w:val="es-PE"/>
        </w:rPr>
        <w:t>interconectados a un río que fluy</w:t>
      </w:r>
      <w:r>
        <w:rPr>
          <w:lang w:val="es-PE"/>
        </w:rPr>
        <w:t>a</w:t>
      </w:r>
      <w:r w:rsidR="002F48BD" w:rsidRPr="002F48BD">
        <w:rPr>
          <w:lang w:val="es-PE"/>
        </w:rPr>
        <w:t xml:space="preserve"> se llena</w:t>
      </w:r>
      <w:r w:rsidR="00AC5D35">
        <w:rPr>
          <w:lang w:val="es-PE"/>
        </w:rPr>
        <w:t>ría</w:t>
      </w:r>
      <w:r w:rsidR="002F48BD" w:rsidRPr="002F48BD">
        <w:rPr>
          <w:lang w:val="es-PE"/>
        </w:rPr>
        <w:t xml:space="preserve">n hasta el </w:t>
      </w:r>
      <w:r w:rsidR="00D029C8">
        <w:rPr>
          <w:lang w:val="es-PE"/>
        </w:rPr>
        <w:t xml:space="preserve">extremo </w:t>
      </w:r>
      <w:r w:rsidR="002F48BD" w:rsidRPr="002F48BD">
        <w:rPr>
          <w:lang w:val="es-PE"/>
        </w:rPr>
        <w:t>cuando el río est</w:t>
      </w:r>
      <w:r w:rsidR="00AC5D35">
        <w:rPr>
          <w:lang w:val="es-PE"/>
        </w:rPr>
        <w:t>uviese</w:t>
      </w:r>
      <w:r w:rsidR="002F48BD" w:rsidRPr="002F48BD">
        <w:rPr>
          <w:lang w:val="es-PE"/>
        </w:rPr>
        <w:t xml:space="preserve"> en crecida, pero a medida que el nivel del agua </w:t>
      </w:r>
      <w:r>
        <w:rPr>
          <w:lang w:val="es-PE"/>
        </w:rPr>
        <w:t>descend</w:t>
      </w:r>
      <w:r w:rsidR="00D029C8">
        <w:rPr>
          <w:lang w:val="es-PE"/>
        </w:rPr>
        <w:t>iese</w:t>
      </w:r>
      <w:r w:rsidR="002F48BD" w:rsidRPr="002F48BD">
        <w:rPr>
          <w:lang w:val="es-PE"/>
        </w:rPr>
        <w:t xml:space="preserve">, su nivel también </w:t>
      </w:r>
      <w:r>
        <w:rPr>
          <w:lang w:val="es-PE"/>
        </w:rPr>
        <w:t>descender</w:t>
      </w:r>
      <w:r w:rsidR="00D029C8">
        <w:rPr>
          <w:lang w:val="es-PE"/>
        </w:rPr>
        <w:t>ía</w:t>
      </w:r>
      <w:r w:rsidR="002F48BD" w:rsidRPr="002F48BD">
        <w:rPr>
          <w:lang w:val="es-PE"/>
        </w:rPr>
        <w:t xml:space="preserve">. </w:t>
      </w:r>
      <w:r>
        <w:rPr>
          <w:lang w:val="es-PE"/>
        </w:rPr>
        <w:t>É</w:t>
      </w:r>
      <w:r w:rsidR="002F48BD" w:rsidRPr="002F48BD">
        <w:rPr>
          <w:lang w:val="es-PE"/>
        </w:rPr>
        <w:t xml:space="preserve">ste </w:t>
      </w:r>
      <w:r w:rsidR="00C459ED">
        <w:rPr>
          <w:lang w:val="es-PE"/>
        </w:rPr>
        <w:t xml:space="preserve">sería </w:t>
      </w:r>
      <w:r w:rsidR="002F48BD" w:rsidRPr="002F48BD">
        <w:rPr>
          <w:lang w:val="es-PE"/>
        </w:rPr>
        <w:t xml:space="preserve">también un proceso bastante similar a la escena que </w:t>
      </w:r>
      <w:r>
        <w:rPr>
          <w:lang w:val="es-PE"/>
        </w:rPr>
        <w:t xml:space="preserve">le </w:t>
      </w:r>
      <w:r w:rsidR="00C459ED">
        <w:rPr>
          <w:lang w:val="es-PE"/>
        </w:rPr>
        <w:t xml:space="preserve">seguiría </w:t>
      </w:r>
      <w:r w:rsidR="002F48BD" w:rsidRPr="002F48BD">
        <w:rPr>
          <w:lang w:val="es-PE"/>
        </w:rPr>
        <w:t xml:space="preserve">a </w:t>
      </w:r>
      <w:r w:rsidR="00184F1D">
        <w:rPr>
          <w:lang w:val="es-PE"/>
        </w:rPr>
        <w:t xml:space="preserve">la </w:t>
      </w:r>
      <w:r w:rsidR="002F48BD" w:rsidRPr="002F48BD">
        <w:rPr>
          <w:lang w:val="es-PE"/>
        </w:rPr>
        <w:t xml:space="preserve">inundación de un río </w:t>
      </w:r>
      <w:r w:rsidR="00C442A3">
        <w:rPr>
          <w:lang w:val="es-PE"/>
        </w:rPr>
        <w:t xml:space="preserve">lo cual resultaría </w:t>
      </w:r>
      <w:r w:rsidR="002F48BD" w:rsidRPr="002F48BD">
        <w:rPr>
          <w:lang w:val="es-PE"/>
        </w:rPr>
        <w:t>al revés de lo ante</w:t>
      </w:r>
      <w:r w:rsidR="00184F1D">
        <w:rPr>
          <w:lang w:val="es-PE"/>
        </w:rPr>
        <w:t>dicho</w:t>
      </w:r>
      <w:r w:rsidR="002F48BD" w:rsidRPr="002F48BD">
        <w:rPr>
          <w:lang w:val="es-PE"/>
        </w:rPr>
        <w:t xml:space="preserve">. El </w:t>
      </w:r>
      <w:r w:rsidR="002F48BD" w:rsidRPr="00184F1D">
        <w:rPr>
          <w:lang w:val="es-PE"/>
        </w:rPr>
        <w:t>grupo</w:t>
      </w:r>
      <w:r w:rsidR="002F48BD" w:rsidRPr="002F48BD">
        <w:rPr>
          <w:i/>
          <w:iCs/>
          <w:lang w:val="es-PE"/>
        </w:rPr>
        <w:t xml:space="preserve"> ajjhattarūpanāma</w:t>
      </w:r>
      <w:r w:rsidR="002F48BD" w:rsidRPr="002F48BD">
        <w:rPr>
          <w:lang w:val="es-PE"/>
        </w:rPr>
        <w:t xml:space="preserve"> del ojo se </w:t>
      </w:r>
      <w:r w:rsidR="00184F1D">
        <w:rPr>
          <w:lang w:val="es-PE"/>
        </w:rPr>
        <w:t>con</w:t>
      </w:r>
      <w:r w:rsidR="002F48BD" w:rsidRPr="002F48BD">
        <w:rPr>
          <w:lang w:val="es-PE"/>
        </w:rPr>
        <w:t>forma a partir del combustible y las fuerzas de combustión derivadas de la ingestión de nutri</w:t>
      </w:r>
      <w:r w:rsidR="00723DFC">
        <w:rPr>
          <w:lang w:val="es-PE"/>
        </w:rPr>
        <w:t>mentos</w:t>
      </w:r>
      <w:r w:rsidR="002F48BD" w:rsidRPr="002F48BD">
        <w:rPr>
          <w:lang w:val="es-PE"/>
        </w:rPr>
        <w:t xml:space="preserve"> pierde su energía y, como resultado, pierde </w:t>
      </w:r>
      <w:r w:rsidR="0000567E">
        <w:rPr>
          <w:lang w:val="es-PE"/>
        </w:rPr>
        <w:t xml:space="preserve">también </w:t>
      </w:r>
      <w:r w:rsidR="002F48BD" w:rsidRPr="002F48BD">
        <w:rPr>
          <w:lang w:val="es-PE"/>
        </w:rPr>
        <w:t xml:space="preserve">su potencia. Es entonces </w:t>
      </w:r>
      <w:r w:rsidR="0000567E">
        <w:rPr>
          <w:lang w:val="es-PE"/>
        </w:rPr>
        <w:t xml:space="preserve">que se hará </w:t>
      </w:r>
      <w:r w:rsidR="002F48BD" w:rsidRPr="002F48BD">
        <w:rPr>
          <w:lang w:val="es-PE"/>
        </w:rPr>
        <w:t xml:space="preserve">evidente que este </w:t>
      </w:r>
      <w:r w:rsidR="0000567E">
        <w:rPr>
          <w:lang w:val="es-PE"/>
        </w:rPr>
        <w:t xml:space="preserve">corresponderá a </w:t>
      </w:r>
      <w:r w:rsidR="002F48BD" w:rsidRPr="002F48BD">
        <w:rPr>
          <w:lang w:val="es-PE"/>
        </w:rPr>
        <w:t xml:space="preserve">un proceso fuera del control de cada </w:t>
      </w:r>
      <w:r w:rsidR="0000567E">
        <w:rPr>
          <w:lang w:val="es-PE"/>
        </w:rPr>
        <w:t>ser</w:t>
      </w:r>
      <w:r w:rsidR="002F48BD" w:rsidRPr="002F48BD">
        <w:rPr>
          <w:lang w:val="es-PE"/>
        </w:rPr>
        <w:t xml:space="preserve">. </w:t>
      </w:r>
      <w:r w:rsidR="00EF7A85">
        <w:rPr>
          <w:lang w:val="es-PE"/>
        </w:rPr>
        <w:t>Sería</w:t>
      </w:r>
      <w:r w:rsidR="002F48BD" w:rsidRPr="002F48BD">
        <w:rPr>
          <w:lang w:val="es-PE"/>
        </w:rPr>
        <w:t xml:space="preserve"> similar a la extinción masiva de gusanos recién nacidos que </w:t>
      </w:r>
      <w:r w:rsidR="0000567E">
        <w:rPr>
          <w:lang w:val="es-PE"/>
        </w:rPr>
        <w:t xml:space="preserve">morirían </w:t>
      </w:r>
      <w:r w:rsidR="002F48BD" w:rsidRPr="002F48BD">
        <w:rPr>
          <w:lang w:val="es-PE"/>
        </w:rPr>
        <w:t xml:space="preserve">dentro de </w:t>
      </w:r>
      <w:r w:rsidR="00EF7A85">
        <w:rPr>
          <w:lang w:val="es-PE"/>
        </w:rPr>
        <w:t xml:space="preserve">una </w:t>
      </w:r>
      <w:r w:rsidR="002F48BD" w:rsidRPr="002F48BD">
        <w:rPr>
          <w:lang w:val="es-PE"/>
        </w:rPr>
        <w:t xml:space="preserve">úlcera en la que </w:t>
      </w:r>
      <w:r w:rsidR="0000567E">
        <w:rPr>
          <w:lang w:val="es-PE"/>
        </w:rPr>
        <w:t xml:space="preserve">haya </w:t>
      </w:r>
      <w:r w:rsidR="002F48BD" w:rsidRPr="002F48BD">
        <w:rPr>
          <w:lang w:val="es-PE"/>
        </w:rPr>
        <w:t>naci</w:t>
      </w:r>
      <w:r w:rsidR="0000567E">
        <w:rPr>
          <w:lang w:val="es-PE"/>
        </w:rPr>
        <w:t>do</w:t>
      </w:r>
      <w:r w:rsidR="002F48BD" w:rsidRPr="002F48BD">
        <w:rPr>
          <w:lang w:val="es-PE"/>
        </w:rPr>
        <w:t>. Int</w:t>
      </w:r>
      <w:r w:rsidR="0000567E">
        <w:rPr>
          <w:lang w:val="es-PE"/>
        </w:rPr>
        <w:t>é</w:t>
      </w:r>
      <w:r w:rsidR="002F48BD" w:rsidRPr="002F48BD">
        <w:rPr>
          <w:lang w:val="es-PE"/>
        </w:rPr>
        <w:t>nt</w:t>
      </w:r>
      <w:r w:rsidR="0000567E">
        <w:rPr>
          <w:lang w:val="es-PE"/>
        </w:rPr>
        <w:t>ese</w:t>
      </w:r>
      <w:r w:rsidR="002F48BD" w:rsidRPr="002F48BD">
        <w:rPr>
          <w:lang w:val="es-PE"/>
        </w:rPr>
        <w:t xml:space="preserve"> captar la imagen correcta. (Si </w:t>
      </w:r>
      <w:r w:rsidR="00930603">
        <w:rPr>
          <w:lang w:val="es-PE"/>
        </w:rPr>
        <w:t xml:space="preserve">se </w:t>
      </w:r>
      <w:r w:rsidR="002F48BD" w:rsidRPr="002F48BD">
        <w:rPr>
          <w:lang w:val="es-PE"/>
        </w:rPr>
        <w:t>percib</w:t>
      </w:r>
      <w:r w:rsidR="005B3D83">
        <w:rPr>
          <w:lang w:val="es-PE"/>
        </w:rPr>
        <w:t>i</w:t>
      </w:r>
      <w:r w:rsidR="00930603">
        <w:rPr>
          <w:lang w:val="es-PE"/>
        </w:rPr>
        <w:t>ese</w:t>
      </w:r>
      <w:r w:rsidR="002F48BD" w:rsidRPr="002F48BD">
        <w:rPr>
          <w:lang w:val="es-PE"/>
        </w:rPr>
        <w:t xml:space="preserve"> la imagen correcta, </w:t>
      </w:r>
      <w:r w:rsidR="00930603">
        <w:rPr>
          <w:lang w:val="es-PE"/>
        </w:rPr>
        <w:t xml:space="preserve">¡se trataría de </w:t>
      </w:r>
      <w:r w:rsidR="002F48BD" w:rsidRPr="002F48BD">
        <w:rPr>
          <w:lang w:val="es-PE"/>
        </w:rPr>
        <w:t xml:space="preserve">un </w:t>
      </w:r>
      <w:r w:rsidR="00930603">
        <w:rPr>
          <w:lang w:val="es-PE"/>
        </w:rPr>
        <w:t xml:space="preserve">ser </w:t>
      </w:r>
      <w:r w:rsidR="002F48BD" w:rsidRPr="002F48BD">
        <w:rPr>
          <w:i/>
          <w:iCs/>
          <w:lang w:val="es-PE"/>
        </w:rPr>
        <w:t>tihetuka</w:t>
      </w:r>
      <w:r w:rsidR="002F48BD" w:rsidRPr="002F48BD">
        <w:rPr>
          <w:lang w:val="es-PE"/>
        </w:rPr>
        <w:t>, si no</w:t>
      </w:r>
      <w:r w:rsidR="00930603">
        <w:rPr>
          <w:lang w:val="es-PE"/>
        </w:rPr>
        <w:t>, de</w:t>
      </w:r>
      <w:r w:rsidR="002F48BD" w:rsidRPr="002F48BD">
        <w:rPr>
          <w:lang w:val="es-PE"/>
        </w:rPr>
        <w:t xml:space="preserve"> un </w:t>
      </w:r>
      <w:r w:rsidR="00930603">
        <w:rPr>
          <w:lang w:val="es-PE"/>
        </w:rPr>
        <w:t xml:space="preserve">ser </w:t>
      </w:r>
      <w:r w:rsidR="002F48BD" w:rsidRPr="002F48BD">
        <w:rPr>
          <w:i/>
          <w:iCs/>
          <w:lang w:val="es-PE"/>
        </w:rPr>
        <w:t>dvihetuka</w:t>
      </w:r>
      <w:r w:rsidR="002F48BD" w:rsidRPr="002F48BD">
        <w:rPr>
          <w:lang w:val="es-PE"/>
        </w:rPr>
        <w:t>!)</w:t>
      </w:r>
      <w:r w:rsidR="00930603">
        <w:rPr>
          <w:lang w:val="es-PE"/>
        </w:rPr>
        <w:t>.</w:t>
      </w:r>
      <w:r w:rsidR="002F48BD" w:rsidRPr="002F48BD">
        <w:rPr>
          <w:lang w:val="es-PE"/>
        </w:rPr>
        <w:br w:type="page"/>
      </w:r>
    </w:p>
    <w:p w14:paraId="51B5AA8C" w14:textId="77777777" w:rsidR="001220A1" w:rsidRDefault="001220A1" w:rsidP="001220A1">
      <w:pPr>
        <w:rPr>
          <w:lang w:val="es-PE"/>
        </w:rPr>
      </w:pPr>
    </w:p>
    <w:p w14:paraId="69CBC515" w14:textId="700D8509" w:rsidR="00D525A5" w:rsidRPr="00D525A5" w:rsidRDefault="00D525A5" w:rsidP="00725B21">
      <w:pPr>
        <w:pStyle w:val="Ttulo3"/>
        <w:rPr>
          <w:lang w:val="es-PE"/>
        </w:rPr>
      </w:pPr>
      <w:r w:rsidRPr="00D525A5">
        <w:rPr>
          <w:lang w:val="es-PE"/>
        </w:rPr>
        <w:t xml:space="preserve">Siete </w:t>
      </w:r>
      <w:r w:rsidR="00102F7C" w:rsidRPr="00D525A5">
        <w:rPr>
          <w:lang w:val="es-PE"/>
        </w:rPr>
        <w:t xml:space="preserve">Días </w:t>
      </w:r>
      <w:r w:rsidRPr="00D525A5">
        <w:rPr>
          <w:lang w:val="es-PE"/>
        </w:rPr>
        <w:t xml:space="preserve">que </w:t>
      </w:r>
      <w:r w:rsidR="006B041B" w:rsidRPr="00D525A5">
        <w:rPr>
          <w:lang w:val="es-PE"/>
        </w:rPr>
        <w:t>S</w:t>
      </w:r>
      <w:r w:rsidR="006B041B">
        <w:rPr>
          <w:lang w:val="es-PE"/>
        </w:rPr>
        <w:t>u</w:t>
      </w:r>
      <w:r w:rsidR="006B041B" w:rsidRPr="00D525A5">
        <w:rPr>
          <w:lang w:val="es-PE"/>
        </w:rPr>
        <w:t>sten</w:t>
      </w:r>
      <w:r w:rsidR="006B041B">
        <w:rPr>
          <w:lang w:val="es-PE"/>
        </w:rPr>
        <w:t>ta</w:t>
      </w:r>
      <w:r w:rsidR="001220A1">
        <w:rPr>
          <w:lang w:val="es-PE"/>
        </w:rPr>
        <w:t>n</w:t>
      </w:r>
      <w:r w:rsidR="006B041B" w:rsidRPr="00D525A5">
        <w:rPr>
          <w:lang w:val="es-PE"/>
        </w:rPr>
        <w:t xml:space="preserve"> </w:t>
      </w:r>
      <w:r w:rsidRPr="00D525A5">
        <w:rPr>
          <w:lang w:val="es-PE"/>
        </w:rPr>
        <w:t>l</w:t>
      </w:r>
      <w:r w:rsidR="006B041B">
        <w:rPr>
          <w:lang w:val="es-PE"/>
        </w:rPr>
        <w:t>os</w:t>
      </w:r>
      <w:r w:rsidRPr="00D525A5">
        <w:rPr>
          <w:lang w:val="es-PE"/>
        </w:rPr>
        <w:t xml:space="preserve"> </w:t>
      </w:r>
      <w:r w:rsidR="006B041B" w:rsidRPr="00D525A5">
        <w:rPr>
          <w:lang w:val="es-PE"/>
        </w:rPr>
        <w:t>Nutri</w:t>
      </w:r>
      <w:r w:rsidR="006B041B">
        <w:rPr>
          <w:lang w:val="es-PE"/>
        </w:rPr>
        <w:t>mentos</w:t>
      </w:r>
      <w:r w:rsidR="006B041B" w:rsidRPr="00D525A5">
        <w:rPr>
          <w:lang w:val="es-PE"/>
        </w:rPr>
        <w:t xml:space="preserve"> </w:t>
      </w:r>
    </w:p>
    <w:p w14:paraId="0D24857A" w14:textId="0865BD46" w:rsidR="00F305E3" w:rsidRPr="00F305E3" w:rsidRDefault="00F305E3" w:rsidP="00040ABA">
      <w:pPr>
        <w:rPr>
          <w:lang w:val="es-PE"/>
        </w:rPr>
      </w:pPr>
      <w:r w:rsidRPr="00F305E3">
        <w:rPr>
          <w:lang w:val="es-PE"/>
        </w:rPr>
        <w:t xml:space="preserve">Dentro del estómago, el </w:t>
      </w:r>
      <w:r w:rsidR="006B041B" w:rsidRPr="00D525A5">
        <w:rPr>
          <w:lang w:val="es-PE"/>
        </w:rPr>
        <w:t>nutri</w:t>
      </w:r>
      <w:r w:rsidR="006B041B">
        <w:rPr>
          <w:lang w:val="es-PE"/>
        </w:rPr>
        <w:t>mento</w:t>
      </w:r>
      <w:r w:rsidR="006B041B" w:rsidRPr="00D525A5">
        <w:rPr>
          <w:lang w:val="es-PE"/>
        </w:rPr>
        <w:t xml:space="preserve"> </w:t>
      </w:r>
      <w:r w:rsidRPr="00F305E3">
        <w:rPr>
          <w:lang w:val="es-PE"/>
        </w:rPr>
        <w:t xml:space="preserve">líquido, tras extraer su esencia calórica, se difunde por todo el cuerpo, mientras que bajo el cuidado del </w:t>
      </w:r>
      <w:r w:rsidRPr="006B041B">
        <w:rPr>
          <w:i/>
          <w:iCs/>
          <w:lang w:val="es-PE"/>
        </w:rPr>
        <w:t>elemento calor</w:t>
      </w:r>
      <w:r w:rsidRPr="00F305E3">
        <w:rPr>
          <w:lang w:val="es-PE"/>
        </w:rPr>
        <w:t>, su disipación no ocurr</w:t>
      </w:r>
      <w:r w:rsidR="008D3F73">
        <w:rPr>
          <w:lang w:val="es-PE"/>
        </w:rPr>
        <w:t>irá</w:t>
      </w:r>
      <w:r w:rsidRPr="00F305E3">
        <w:rPr>
          <w:lang w:val="es-PE"/>
        </w:rPr>
        <w:t xml:space="preserve"> de golpe, sino gradualmente, de modo que los alimentos que se ingier</w:t>
      </w:r>
      <w:r w:rsidR="006B041B">
        <w:rPr>
          <w:lang w:val="es-PE"/>
        </w:rPr>
        <w:t>an</w:t>
      </w:r>
      <w:r w:rsidRPr="00F305E3">
        <w:rPr>
          <w:lang w:val="es-PE"/>
        </w:rPr>
        <w:t xml:space="preserve"> </w:t>
      </w:r>
      <w:r w:rsidRPr="006B041B">
        <w:rPr>
          <w:lang w:val="es-PE"/>
        </w:rPr>
        <w:t>sosten</w:t>
      </w:r>
      <w:r w:rsidR="006B041B">
        <w:rPr>
          <w:lang w:val="es-PE"/>
        </w:rPr>
        <w:t>drán</w:t>
      </w:r>
      <w:r w:rsidRPr="00F305E3">
        <w:rPr>
          <w:lang w:val="es-PE"/>
        </w:rPr>
        <w:t xml:space="preserve"> el cuerpo durante un periodo de siete días.</w:t>
      </w:r>
    </w:p>
    <w:p w14:paraId="0B4E3537" w14:textId="6C6862B5" w:rsidR="00F305E3" w:rsidRPr="00F305E3" w:rsidRDefault="00F305E3" w:rsidP="009A1797">
      <w:pPr>
        <w:rPr>
          <w:lang w:val="es-PE"/>
        </w:rPr>
      </w:pPr>
      <w:r w:rsidRPr="00F305E3">
        <w:rPr>
          <w:lang w:val="es-PE"/>
        </w:rPr>
        <w:t xml:space="preserve">Así que </w:t>
      </w:r>
      <w:r w:rsidR="006B041B" w:rsidRPr="00F305E3">
        <w:rPr>
          <w:lang w:val="es-PE"/>
        </w:rPr>
        <w:t xml:space="preserve">cuando </w:t>
      </w:r>
      <w:r w:rsidRPr="00F305E3">
        <w:rPr>
          <w:lang w:val="es-PE"/>
        </w:rPr>
        <w:t>se h</w:t>
      </w:r>
      <w:r w:rsidR="006B041B">
        <w:rPr>
          <w:lang w:val="es-PE"/>
        </w:rPr>
        <w:t>ay</w:t>
      </w:r>
      <w:r w:rsidRPr="00F305E3">
        <w:rPr>
          <w:lang w:val="es-PE"/>
        </w:rPr>
        <w:t xml:space="preserve">a procesado la comida recién ingerida en el estómago, debido a la sostenibilidad de los </w:t>
      </w:r>
      <w:r w:rsidR="006B041B" w:rsidRPr="006B041B">
        <w:rPr>
          <w:lang w:val="es-PE"/>
        </w:rPr>
        <w:t xml:space="preserve">nutrimentos </w:t>
      </w:r>
      <w:r w:rsidRPr="00F305E3">
        <w:rPr>
          <w:lang w:val="es-PE"/>
        </w:rPr>
        <w:t xml:space="preserve">que </w:t>
      </w:r>
      <w:r w:rsidR="006B041B">
        <w:rPr>
          <w:lang w:val="es-PE"/>
        </w:rPr>
        <w:t xml:space="preserve">serían </w:t>
      </w:r>
      <w:r w:rsidRPr="00F305E3">
        <w:rPr>
          <w:lang w:val="es-PE"/>
        </w:rPr>
        <w:t xml:space="preserve">como </w:t>
      </w:r>
      <w:r w:rsidR="004B6471">
        <w:rPr>
          <w:lang w:val="es-PE"/>
        </w:rPr>
        <w:t xml:space="preserve">un </w:t>
      </w:r>
      <w:r w:rsidRPr="00F305E3">
        <w:rPr>
          <w:lang w:val="es-PE"/>
        </w:rPr>
        <w:t xml:space="preserve">combustible líquido </w:t>
      </w:r>
      <w:r w:rsidR="004B6471">
        <w:rPr>
          <w:lang w:val="es-PE"/>
        </w:rPr>
        <w:t>o</w:t>
      </w:r>
      <w:r w:rsidRPr="00F305E3">
        <w:rPr>
          <w:lang w:val="es-PE"/>
        </w:rPr>
        <w:t xml:space="preserve"> componente inflamador, el material </w:t>
      </w:r>
      <w:r w:rsidR="004B6471">
        <w:rPr>
          <w:lang w:val="es-PE"/>
        </w:rPr>
        <w:t>sutil</w:t>
      </w:r>
      <w:r w:rsidRPr="00F305E3">
        <w:rPr>
          <w:lang w:val="es-PE"/>
        </w:rPr>
        <w:t xml:space="preserve"> que se difund</w:t>
      </w:r>
      <w:r w:rsidR="004B6471">
        <w:rPr>
          <w:lang w:val="es-PE"/>
        </w:rPr>
        <w:t>a</w:t>
      </w:r>
      <w:r w:rsidRPr="00F305E3">
        <w:rPr>
          <w:lang w:val="es-PE"/>
        </w:rPr>
        <w:t xml:space="preserve"> por todo el cuerpo, aunque se destruy</w:t>
      </w:r>
      <w:r w:rsidR="004B6471">
        <w:rPr>
          <w:lang w:val="es-PE"/>
        </w:rPr>
        <w:t>a</w:t>
      </w:r>
      <w:r w:rsidRPr="00F305E3">
        <w:rPr>
          <w:lang w:val="es-PE"/>
        </w:rPr>
        <w:t xml:space="preserve"> uno a uno</w:t>
      </w:r>
      <w:r w:rsidR="00844C12">
        <w:rPr>
          <w:lang w:val="es-PE"/>
        </w:rPr>
        <w:t>,</w:t>
      </w:r>
      <w:r w:rsidRPr="00F305E3">
        <w:rPr>
          <w:lang w:val="es-PE"/>
        </w:rPr>
        <w:t xml:space="preserve"> </w:t>
      </w:r>
      <w:r w:rsidR="004B6471">
        <w:rPr>
          <w:lang w:val="es-PE"/>
        </w:rPr>
        <w:t xml:space="preserve">en </w:t>
      </w:r>
      <w:r w:rsidRPr="00F305E3">
        <w:rPr>
          <w:lang w:val="es-PE"/>
        </w:rPr>
        <w:t>cada momento, no se consum</w:t>
      </w:r>
      <w:r w:rsidR="004B6471">
        <w:rPr>
          <w:lang w:val="es-PE"/>
        </w:rPr>
        <w:t>irá</w:t>
      </w:r>
      <w:r w:rsidRPr="00F305E3">
        <w:rPr>
          <w:lang w:val="es-PE"/>
        </w:rPr>
        <w:t xml:space="preserve"> </w:t>
      </w:r>
      <w:r w:rsidR="00915E8C">
        <w:rPr>
          <w:lang w:val="es-PE"/>
        </w:rPr>
        <w:t xml:space="preserve">en su totalidad </w:t>
      </w:r>
      <w:r w:rsidRPr="00F305E3">
        <w:rPr>
          <w:lang w:val="es-PE"/>
        </w:rPr>
        <w:t>de golpe, sino que el proceso se manten</w:t>
      </w:r>
      <w:r w:rsidR="00915E8C">
        <w:rPr>
          <w:lang w:val="es-PE"/>
        </w:rPr>
        <w:t>dr</w:t>
      </w:r>
      <w:r w:rsidR="007A6AEB">
        <w:rPr>
          <w:lang w:val="es-PE"/>
        </w:rPr>
        <w:t>ía</w:t>
      </w:r>
      <w:r w:rsidRPr="00F305E3">
        <w:rPr>
          <w:lang w:val="es-PE"/>
        </w:rPr>
        <w:t xml:space="preserve"> durante siete días. Tras siete días, no queda</w:t>
      </w:r>
      <w:r w:rsidR="00915E8C">
        <w:rPr>
          <w:lang w:val="es-PE"/>
        </w:rPr>
        <w:t>r</w:t>
      </w:r>
      <w:r w:rsidR="007A6AEB">
        <w:rPr>
          <w:lang w:val="es-PE"/>
        </w:rPr>
        <w:t>ía</w:t>
      </w:r>
      <w:r w:rsidRPr="00F305E3">
        <w:rPr>
          <w:lang w:val="es-PE"/>
        </w:rPr>
        <w:t xml:space="preserve"> nada y uno </w:t>
      </w:r>
      <w:r w:rsidR="00DE6810">
        <w:rPr>
          <w:lang w:val="es-PE"/>
        </w:rPr>
        <w:t xml:space="preserve">podría ser </w:t>
      </w:r>
      <w:r w:rsidRPr="00F305E3">
        <w:rPr>
          <w:lang w:val="es-PE"/>
        </w:rPr>
        <w:t>declarado muerto.</w:t>
      </w:r>
      <w:r w:rsidRPr="00F305E3">
        <w:rPr>
          <w:lang w:val="es-PE"/>
        </w:rPr>
        <w:br/>
      </w:r>
    </w:p>
    <w:p w14:paraId="54B9042B" w14:textId="64F3EFFB" w:rsidR="003E45AF" w:rsidRPr="00F305E3" w:rsidRDefault="00F305E3" w:rsidP="00286969">
      <w:pPr>
        <w:pStyle w:val="Ttulo4"/>
        <w:jc w:val="center"/>
        <w:rPr>
          <w:lang w:val="es-PE"/>
        </w:rPr>
      </w:pPr>
      <w:r w:rsidRPr="00F305E3">
        <w:rPr>
          <w:lang w:val="es-PE"/>
        </w:rPr>
        <w:t>Un</w:t>
      </w:r>
      <w:r w:rsidR="00EB2D0D">
        <w:rPr>
          <w:lang w:val="es-PE"/>
        </w:rPr>
        <w:t>a</w:t>
      </w:r>
      <w:r w:rsidRPr="00F305E3">
        <w:rPr>
          <w:lang w:val="es-PE"/>
        </w:rPr>
        <w:t xml:space="preserve"> </w:t>
      </w:r>
      <w:r w:rsidR="00453AAC">
        <w:rPr>
          <w:lang w:val="es-PE"/>
        </w:rPr>
        <w:t>Lago</w:t>
      </w:r>
      <w:r w:rsidR="00EB2D0D" w:rsidRPr="00F305E3">
        <w:rPr>
          <w:lang w:val="es-PE"/>
        </w:rPr>
        <w:t xml:space="preserve"> </w:t>
      </w:r>
      <w:r w:rsidRPr="00F305E3">
        <w:rPr>
          <w:lang w:val="es-PE"/>
        </w:rPr>
        <w:t xml:space="preserve">de </w:t>
      </w:r>
      <w:r w:rsidR="00EB2D0D" w:rsidRPr="00F305E3">
        <w:rPr>
          <w:lang w:val="es-PE"/>
        </w:rPr>
        <w:t>Loto</w:t>
      </w:r>
      <w:r w:rsidR="00EB2D0D">
        <w:rPr>
          <w:lang w:val="es-PE"/>
        </w:rPr>
        <w:t>s</w:t>
      </w:r>
      <w:r w:rsidR="00EB2D0D" w:rsidRPr="00F305E3">
        <w:rPr>
          <w:lang w:val="es-PE"/>
        </w:rPr>
        <w:t xml:space="preserve"> </w:t>
      </w:r>
      <w:r w:rsidRPr="00F305E3">
        <w:rPr>
          <w:lang w:val="es-PE"/>
        </w:rPr>
        <w:t xml:space="preserve">como </w:t>
      </w:r>
      <w:r w:rsidR="00EB2D0D" w:rsidRPr="00F305E3">
        <w:rPr>
          <w:lang w:val="es-PE"/>
        </w:rPr>
        <w:t>Ejemplo</w:t>
      </w:r>
    </w:p>
    <w:p w14:paraId="0312D284" w14:textId="71F537F9" w:rsidR="00F305E3" w:rsidRPr="00F305E3" w:rsidRDefault="00F305E3" w:rsidP="004B326D">
      <w:pPr>
        <w:rPr>
          <w:lang w:val="es-PE"/>
        </w:rPr>
      </w:pPr>
      <w:r w:rsidRPr="00F305E3">
        <w:rPr>
          <w:lang w:val="es-PE"/>
        </w:rPr>
        <w:t>Una masa de loto</w:t>
      </w:r>
      <w:r w:rsidR="00EB2D0D">
        <w:rPr>
          <w:lang w:val="es-PE"/>
        </w:rPr>
        <w:t>s</w:t>
      </w:r>
      <w:r w:rsidRPr="00F305E3">
        <w:rPr>
          <w:lang w:val="es-PE"/>
        </w:rPr>
        <w:t xml:space="preserve"> que cre</w:t>
      </w:r>
      <w:r w:rsidR="00EB2D0D">
        <w:rPr>
          <w:lang w:val="es-PE"/>
        </w:rPr>
        <w:t>zca</w:t>
      </w:r>
      <w:r w:rsidRPr="00F305E3">
        <w:rPr>
          <w:lang w:val="es-PE"/>
        </w:rPr>
        <w:t xml:space="preserve"> en un </w:t>
      </w:r>
      <w:r w:rsidR="00EB2D0D">
        <w:rPr>
          <w:lang w:val="es-PE"/>
        </w:rPr>
        <w:t>lago</w:t>
      </w:r>
      <w:r w:rsidRPr="00F305E3">
        <w:rPr>
          <w:lang w:val="es-PE"/>
        </w:rPr>
        <w:t xml:space="preserve"> </w:t>
      </w:r>
      <w:r w:rsidR="007A6AEB">
        <w:rPr>
          <w:lang w:val="es-PE"/>
        </w:rPr>
        <w:t>crecería</w:t>
      </w:r>
      <w:r w:rsidRPr="00F305E3">
        <w:rPr>
          <w:lang w:val="es-PE"/>
        </w:rPr>
        <w:t xml:space="preserve"> cuando el </w:t>
      </w:r>
      <w:r w:rsidR="00201C58">
        <w:rPr>
          <w:lang w:val="es-PE"/>
        </w:rPr>
        <w:t>lago se enc</w:t>
      </w:r>
      <w:r w:rsidR="007A6AEB">
        <w:rPr>
          <w:lang w:val="es-PE"/>
        </w:rPr>
        <w:t>o</w:t>
      </w:r>
      <w:r w:rsidR="00201C58">
        <w:rPr>
          <w:lang w:val="es-PE"/>
        </w:rPr>
        <w:t>ntr</w:t>
      </w:r>
      <w:r w:rsidR="007A6AEB">
        <w:rPr>
          <w:lang w:val="es-PE"/>
        </w:rPr>
        <w:t>ase</w:t>
      </w:r>
      <w:r w:rsidRPr="00F305E3">
        <w:rPr>
          <w:lang w:val="es-PE"/>
        </w:rPr>
        <w:t xml:space="preserve"> lleno de agua. Este grupo de loto</w:t>
      </w:r>
      <w:r w:rsidR="00201C58">
        <w:rPr>
          <w:lang w:val="es-PE"/>
        </w:rPr>
        <w:t>s</w:t>
      </w:r>
      <w:r w:rsidRPr="00F305E3">
        <w:rPr>
          <w:lang w:val="es-PE"/>
        </w:rPr>
        <w:t xml:space="preserve"> no </w:t>
      </w:r>
      <w:r w:rsidR="00201C58">
        <w:rPr>
          <w:lang w:val="es-PE"/>
        </w:rPr>
        <w:t>mo</w:t>
      </w:r>
      <w:r w:rsidR="00453AAC">
        <w:rPr>
          <w:lang w:val="es-PE"/>
        </w:rPr>
        <w:t>riría</w:t>
      </w:r>
      <w:r w:rsidRPr="00F305E3">
        <w:rPr>
          <w:lang w:val="es-PE"/>
        </w:rPr>
        <w:t xml:space="preserve"> repent</w:t>
      </w:r>
      <w:r w:rsidR="007A6AEB">
        <w:rPr>
          <w:lang w:val="es-PE"/>
        </w:rPr>
        <w:t>inamente</w:t>
      </w:r>
      <w:r w:rsidRPr="00F305E3">
        <w:rPr>
          <w:lang w:val="es-PE"/>
        </w:rPr>
        <w:t xml:space="preserve"> cuando el </w:t>
      </w:r>
      <w:r w:rsidR="00453AAC">
        <w:rPr>
          <w:lang w:val="es-PE"/>
        </w:rPr>
        <w:t xml:space="preserve">lago </w:t>
      </w:r>
      <w:r w:rsidRPr="00F305E3">
        <w:rPr>
          <w:lang w:val="es-PE"/>
        </w:rPr>
        <w:t>se se</w:t>
      </w:r>
      <w:r w:rsidR="00453AAC">
        <w:rPr>
          <w:lang w:val="es-PE"/>
        </w:rPr>
        <w:t>que</w:t>
      </w:r>
      <w:r w:rsidRPr="00F305E3">
        <w:rPr>
          <w:lang w:val="es-PE"/>
        </w:rPr>
        <w:t xml:space="preserve">, ya que </w:t>
      </w:r>
      <w:r w:rsidR="00453AAC">
        <w:rPr>
          <w:lang w:val="es-PE"/>
        </w:rPr>
        <w:t>seguiría</w:t>
      </w:r>
      <w:r w:rsidRPr="00F305E3">
        <w:rPr>
          <w:lang w:val="es-PE"/>
        </w:rPr>
        <w:t xml:space="preserve"> siendo sostenido por la humedad del barr</w:t>
      </w:r>
      <w:r w:rsidR="00F95352">
        <w:rPr>
          <w:lang w:val="es-PE"/>
        </w:rPr>
        <w:t>o,</w:t>
      </w:r>
      <w:r w:rsidRPr="00F305E3">
        <w:rPr>
          <w:lang w:val="es-PE"/>
        </w:rPr>
        <w:t xml:space="preserve"> </w:t>
      </w:r>
      <w:r w:rsidR="00126902">
        <w:rPr>
          <w:lang w:val="es-PE"/>
        </w:rPr>
        <w:t xml:space="preserve">éstos </w:t>
      </w:r>
      <w:r w:rsidRPr="00F305E3">
        <w:rPr>
          <w:lang w:val="es-PE"/>
        </w:rPr>
        <w:t xml:space="preserve">se </w:t>
      </w:r>
      <w:r w:rsidR="001114EF">
        <w:rPr>
          <w:lang w:val="es-PE"/>
        </w:rPr>
        <w:t>marchitarían</w:t>
      </w:r>
      <w:r w:rsidRPr="00F305E3">
        <w:rPr>
          <w:lang w:val="es-PE"/>
        </w:rPr>
        <w:t xml:space="preserve"> y </w:t>
      </w:r>
      <w:r w:rsidR="00F95352">
        <w:rPr>
          <w:lang w:val="es-PE"/>
        </w:rPr>
        <w:t xml:space="preserve">morirían </w:t>
      </w:r>
      <w:r w:rsidRPr="00F305E3">
        <w:rPr>
          <w:lang w:val="es-PE"/>
        </w:rPr>
        <w:t>s</w:t>
      </w:r>
      <w:r w:rsidR="00F95352">
        <w:rPr>
          <w:lang w:val="es-PE"/>
        </w:rPr>
        <w:t>ó</w:t>
      </w:r>
      <w:r w:rsidRPr="00F305E3">
        <w:rPr>
          <w:lang w:val="es-PE"/>
        </w:rPr>
        <w:t>lo cuando no queda</w:t>
      </w:r>
      <w:r w:rsidR="00F95352">
        <w:rPr>
          <w:lang w:val="es-PE"/>
        </w:rPr>
        <w:t>se</w:t>
      </w:r>
      <w:r w:rsidRPr="00F305E3">
        <w:rPr>
          <w:lang w:val="es-PE"/>
        </w:rPr>
        <w:t xml:space="preserve"> humedad en el barro.</w:t>
      </w:r>
      <w:r w:rsidRPr="00F305E3">
        <w:rPr>
          <w:lang w:val="es-PE"/>
        </w:rPr>
        <w:br/>
      </w:r>
    </w:p>
    <w:p w14:paraId="465E8C61" w14:textId="0D98B6AA" w:rsidR="00B85FCD" w:rsidRPr="00B85FCD" w:rsidRDefault="00B85FCD" w:rsidP="00286969">
      <w:pPr>
        <w:pStyle w:val="Ttulo4"/>
        <w:jc w:val="center"/>
        <w:rPr>
          <w:lang w:val="es-PE"/>
        </w:rPr>
      </w:pPr>
      <w:r w:rsidRPr="00B85FCD">
        <w:rPr>
          <w:lang w:val="es-PE"/>
        </w:rPr>
        <w:t>El Proceso de la Muerte</w:t>
      </w:r>
    </w:p>
    <w:p w14:paraId="4C55C624" w14:textId="25366AC5" w:rsidR="00B85FCD" w:rsidRPr="00B85FCD" w:rsidRDefault="00B85FCD" w:rsidP="00190E4B">
      <w:pPr>
        <w:rPr>
          <w:lang w:val="es-PE"/>
        </w:rPr>
      </w:pPr>
      <w:r w:rsidRPr="00B85FCD">
        <w:rPr>
          <w:lang w:val="es-PE"/>
        </w:rPr>
        <w:t>Aunque aún qued</w:t>
      </w:r>
      <w:r>
        <w:rPr>
          <w:lang w:val="es-PE"/>
        </w:rPr>
        <w:t>e</w:t>
      </w:r>
      <w:r w:rsidRPr="00B85FCD">
        <w:rPr>
          <w:lang w:val="es-PE"/>
        </w:rPr>
        <w:t xml:space="preserve"> humedad que </w:t>
      </w:r>
      <w:r w:rsidR="00532465">
        <w:rPr>
          <w:lang w:val="es-PE"/>
        </w:rPr>
        <w:t>absorber</w:t>
      </w:r>
      <w:r w:rsidRPr="00B85FCD">
        <w:rPr>
          <w:lang w:val="es-PE"/>
        </w:rPr>
        <w:t xml:space="preserve"> del barro, esta humedad se absorbe</w:t>
      </w:r>
      <w:r w:rsidR="00532465">
        <w:rPr>
          <w:lang w:val="es-PE"/>
        </w:rPr>
        <w:t>ría</w:t>
      </w:r>
      <w:r w:rsidRPr="00B85FCD">
        <w:rPr>
          <w:lang w:val="es-PE"/>
        </w:rPr>
        <w:t xml:space="preserve"> desde las raíces del loto hasta los extremos de sus hojas. A medida que el calor del </w:t>
      </w:r>
      <w:r w:rsidR="00532465" w:rsidRPr="00B85FCD">
        <w:rPr>
          <w:lang w:val="es-PE"/>
        </w:rPr>
        <w:t xml:space="preserve">Sol </w:t>
      </w:r>
      <w:r w:rsidRPr="00B85FCD">
        <w:rPr>
          <w:lang w:val="es-PE"/>
        </w:rPr>
        <w:t>evapor</w:t>
      </w:r>
      <w:r w:rsidR="003C1B5B">
        <w:rPr>
          <w:lang w:val="es-PE"/>
        </w:rPr>
        <w:t>ase</w:t>
      </w:r>
      <w:r w:rsidRPr="00B85FCD">
        <w:rPr>
          <w:lang w:val="es-PE"/>
        </w:rPr>
        <w:t xml:space="preserve"> esta humedad, </w:t>
      </w:r>
      <w:r w:rsidR="00532465">
        <w:rPr>
          <w:lang w:val="es-PE"/>
        </w:rPr>
        <w:t>é</w:t>
      </w:r>
      <w:r w:rsidRPr="00B85FCD">
        <w:rPr>
          <w:lang w:val="es-PE"/>
        </w:rPr>
        <w:t>sta se retira</w:t>
      </w:r>
      <w:r w:rsidR="00532465">
        <w:rPr>
          <w:lang w:val="es-PE"/>
        </w:rPr>
        <w:t>ría</w:t>
      </w:r>
      <w:r w:rsidRPr="00B85FCD">
        <w:rPr>
          <w:lang w:val="es-PE"/>
        </w:rPr>
        <w:t xml:space="preserve"> gradualmente desde los extremos de las hojas hacia </w:t>
      </w:r>
      <w:r w:rsidR="00532465">
        <w:rPr>
          <w:lang w:val="es-PE"/>
        </w:rPr>
        <w:t>su in</w:t>
      </w:r>
      <w:r w:rsidR="003C1B5B">
        <w:rPr>
          <w:lang w:val="es-PE"/>
        </w:rPr>
        <w:t>t</w:t>
      </w:r>
      <w:r w:rsidR="00532465">
        <w:rPr>
          <w:lang w:val="es-PE"/>
        </w:rPr>
        <w:t>erior</w:t>
      </w:r>
      <w:r w:rsidRPr="00B85FCD">
        <w:rPr>
          <w:lang w:val="es-PE"/>
        </w:rPr>
        <w:t>. A medida que la humedad se retir</w:t>
      </w:r>
      <w:r w:rsidR="00532465">
        <w:rPr>
          <w:lang w:val="es-PE"/>
        </w:rPr>
        <w:t>e</w:t>
      </w:r>
      <w:r w:rsidRPr="00B85FCD">
        <w:rPr>
          <w:lang w:val="es-PE"/>
        </w:rPr>
        <w:t>, esa parte de la planta se marchita</w:t>
      </w:r>
      <w:r w:rsidR="00532465">
        <w:rPr>
          <w:lang w:val="es-PE"/>
        </w:rPr>
        <w:t>r</w:t>
      </w:r>
      <w:r w:rsidR="003C1B5B">
        <w:rPr>
          <w:lang w:val="es-PE"/>
        </w:rPr>
        <w:t>ía</w:t>
      </w:r>
      <w:r w:rsidRPr="00B85FCD">
        <w:rPr>
          <w:lang w:val="es-PE"/>
        </w:rPr>
        <w:t xml:space="preserve"> y finalmente toda la planta, con </w:t>
      </w:r>
      <w:r w:rsidR="00532465">
        <w:rPr>
          <w:lang w:val="es-PE"/>
        </w:rPr>
        <w:t xml:space="preserve">su </w:t>
      </w:r>
      <w:r w:rsidRPr="00B85FCD">
        <w:rPr>
          <w:lang w:val="es-PE"/>
        </w:rPr>
        <w:t xml:space="preserve">raíces y </w:t>
      </w:r>
      <w:r w:rsidR="00532465">
        <w:rPr>
          <w:lang w:val="es-PE"/>
        </w:rPr>
        <w:t>su totalidad</w:t>
      </w:r>
      <w:r w:rsidRPr="00B85FCD">
        <w:rPr>
          <w:lang w:val="es-PE"/>
        </w:rPr>
        <w:t xml:space="preserve"> </w:t>
      </w:r>
      <w:r w:rsidR="00532465">
        <w:rPr>
          <w:lang w:val="es-PE"/>
        </w:rPr>
        <w:t>morir</w:t>
      </w:r>
      <w:r w:rsidR="003C1B5B">
        <w:rPr>
          <w:lang w:val="es-PE"/>
        </w:rPr>
        <w:t>ía</w:t>
      </w:r>
      <w:r w:rsidRPr="00B85FCD">
        <w:rPr>
          <w:lang w:val="es-PE"/>
        </w:rPr>
        <w:t>.</w:t>
      </w:r>
    </w:p>
    <w:p w14:paraId="7DCAC583" w14:textId="6C4A9199" w:rsidR="00B85FCD" w:rsidRPr="00B85FCD" w:rsidRDefault="00B85FCD" w:rsidP="00B536C8">
      <w:pPr>
        <w:rPr>
          <w:lang w:val="es-PE"/>
        </w:rPr>
      </w:pPr>
      <w:r w:rsidRPr="00B85FCD">
        <w:rPr>
          <w:lang w:val="es-PE"/>
        </w:rPr>
        <w:t xml:space="preserve">La comida recién ingerida en el estómago </w:t>
      </w:r>
      <w:r w:rsidR="00532465">
        <w:rPr>
          <w:lang w:val="es-PE"/>
        </w:rPr>
        <w:t>sería</w:t>
      </w:r>
      <w:r w:rsidRPr="00B85FCD">
        <w:rPr>
          <w:lang w:val="es-PE"/>
        </w:rPr>
        <w:t xml:space="preserve"> como el agua </w:t>
      </w:r>
      <w:r w:rsidR="00532465">
        <w:rPr>
          <w:lang w:val="es-PE"/>
        </w:rPr>
        <w:t>del lago</w:t>
      </w:r>
      <w:r w:rsidRPr="00B85FCD">
        <w:rPr>
          <w:lang w:val="es-PE"/>
        </w:rPr>
        <w:t>. Cuando el estómago se agot</w:t>
      </w:r>
      <w:r w:rsidR="00532465">
        <w:rPr>
          <w:lang w:val="es-PE"/>
        </w:rPr>
        <w:t>e</w:t>
      </w:r>
      <w:r w:rsidRPr="00B85FCD">
        <w:rPr>
          <w:lang w:val="es-PE"/>
        </w:rPr>
        <w:t xml:space="preserve"> de comida, </w:t>
      </w:r>
      <w:r w:rsidR="00532465">
        <w:rPr>
          <w:lang w:val="es-PE"/>
        </w:rPr>
        <w:t xml:space="preserve">el </w:t>
      </w:r>
      <w:r w:rsidR="00532465" w:rsidRPr="00532465">
        <w:rPr>
          <w:lang w:val="es-PE"/>
        </w:rPr>
        <w:t xml:space="preserve">nutrimento </w:t>
      </w:r>
      <w:r w:rsidRPr="00B85FCD">
        <w:rPr>
          <w:lang w:val="es-PE"/>
        </w:rPr>
        <w:t>obtenid</w:t>
      </w:r>
      <w:r w:rsidR="00532465">
        <w:rPr>
          <w:lang w:val="es-PE"/>
        </w:rPr>
        <w:t>o</w:t>
      </w:r>
      <w:r w:rsidRPr="00B85FCD">
        <w:rPr>
          <w:lang w:val="es-PE"/>
        </w:rPr>
        <w:t xml:space="preserve"> tras la ingestión se difund</w:t>
      </w:r>
      <w:r w:rsidR="00532465">
        <w:rPr>
          <w:lang w:val="es-PE"/>
        </w:rPr>
        <w:t>ir</w:t>
      </w:r>
      <w:r w:rsidR="003C1B5B">
        <w:rPr>
          <w:lang w:val="es-PE"/>
        </w:rPr>
        <w:t>ía</w:t>
      </w:r>
      <w:r w:rsidRPr="00B85FCD">
        <w:rPr>
          <w:lang w:val="es-PE"/>
        </w:rPr>
        <w:t xml:space="preserve"> por todo el cuerpo</w:t>
      </w:r>
      <w:r w:rsidR="003C1B5B">
        <w:rPr>
          <w:lang w:val="es-PE"/>
        </w:rPr>
        <w:t>,</w:t>
      </w:r>
      <w:r w:rsidRPr="00B85FCD">
        <w:rPr>
          <w:lang w:val="es-PE"/>
        </w:rPr>
        <w:t xml:space="preserve"> de forma similar a la humedad que ha</w:t>
      </w:r>
      <w:r w:rsidR="00532465">
        <w:rPr>
          <w:lang w:val="es-PE"/>
        </w:rPr>
        <w:t>bría</w:t>
      </w:r>
      <w:r w:rsidRPr="00B85FCD">
        <w:rPr>
          <w:lang w:val="es-PE"/>
        </w:rPr>
        <w:t xml:space="preserve"> sido absorbida por </w:t>
      </w:r>
      <w:r w:rsidR="007E3345">
        <w:rPr>
          <w:lang w:val="es-PE"/>
        </w:rPr>
        <w:t>los lotos d</w:t>
      </w:r>
      <w:r w:rsidRPr="00B85FCD">
        <w:rPr>
          <w:lang w:val="es-PE"/>
        </w:rPr>
        <w:t xml:space="preserve">el barro. Luego, cuando </w:t>
      </w:r>
      <w:r w:rsidR="007E3345" w:rsidRPr="00B85FCD">
        <w:rPr>
          <w:lang w:val="es-PE"/>
        </w:rPr>
        <w:t xml:space="preserve">ya </w:t>
      </w:r>
      <w:r w:rsidRPr="00B85FCD">
        <w:rPr>
          <w:lang w:val="es-PE"/>
        </w:rPr>
        <w:t xml:space="preserve">no </w:t>
      </w:r>
      <w:r w:rsidR="007E3345">
        <w:rPr>
          <w:lang w:val="es-PE"/>
        </w:rPr>
        <w:t>hubiese</w:t>
      </w:r>
      <w:r w:rsidRPr="00B85FCD">
        <w:rPr>
          <w:lang w:val="es-PE"/>
        </w:rPr>
        <w:t xml:space="preserve"> comida en el estómago, </w:t>
      </w:r>
      <w:r w:rsidR="00AB16F7">
        <w:rPr>
          <w:lang w:val="es-PE"/>
        </w:rPr>
        <w:t xml:space="preserve">el </w:t>
      </w:r>
      <w:r w:rsidR="00AB16F7" w:rsidRPr="00532465">
        <w:rPr>
          <w:lang w:val="es-PE"/>
        </w:rPr>
        <w:t xml:space="preserve">nutrimento </w:t>
      </w:r>
      <w:r w:rsidRPr="00B85FCD">
        <w:rPr>
          <w:lang w:val="es-PE"/>
        </w:rPr>
        <w:t>sosten</w:t>
      </w:r>
      <w:r w:rsidR="00AB16F7">
        <w:rPr>
          <w:lang w:val="es-PE"/>
        </w:rPr>
        <w:t>dría</w:t>
      </w:r>
      <w:r w:rsidRPr="00B85FCD">
        <w:rPr>
          <w:lang w:val="es-PE"/>
        </w:rPr>
        <w:t xml:space="preserve"> el cuerpo durante siete días, igual que el loto </w:t>
      </w:r>
      <w:r w:rsidR="00AB16F7">
        <w:rPr>
          <w:lang w:val="es-PE"/>
        </w:rPr>
        <w:t xml:space="preserve">mantendría </w:t>
      </w:r>
      <w:r w:rsidRPr="00B85FCD">
        <w:rPr>
          <w:lang w:val="es-PE"/>
        </w:rPr>
        <w:t xml:space="preserve">el agua absorbida </w:t>
      </w:r>
      <w:r w:rsidR="00AB16F7">
        <w:rPr>
          <w:lang w:val="es-PE"/>
        </w:rPr>
        <w:t>d</w:t>
      </w:r>
      <w:r w:rsidRPr="00B85FCD">
        <w:rPr>
          <w:lang w:val="es-PE"/>
        </w:rPr>
        <w:t xml:space="preserve">el barro durante un </w:t>
      </w:r>
      <w:r w:rsidR="00AB16F7">
        <w:rPr>
          <w:lang w:val="es-PE"/>
        </w:rPr>
        <w:t xml:space="preserve">periodo de </w:t>
      </w:r>
      <w:r w:rsidRPr="00B85FCD">
        <w:rPr>
          <w:lang w:val="es-PE"/>
        </w:rPr>
        <w:t>tiempo.</w:t>
      </w:r>
    </w:p>
    <w:p w14:paraId="32C04BAA" w14:textId="77777777" w:rsidR="00E30C10" w:rsidRPr="00B85FCD" w:rsidRDefault="00E30C10">
      <w:pPr>
        <w:ind w:firstLine="0"/>
        <w:rPr>
          <w:lang w:val="es-PE"/>
        </w:rPr>
      </w:pPr>
      <w:r w:rsidRPr="00B85FCD">
        <w:rPr>
          <w:lang w:val="es-PE"/>
        </w:rPr>
        <w:br w:type="page"/>
      </w:r>
    </w:p>
    <w:p w14:paraId="3FCF3B93" w14:textId="77777777" w:rsidR="00E30C10" w:rsidRPr="00B85FCD" w:rsidRDefault="00E30C10" w:rsidP="00E30C10">
      <w:pPr>
        <w:rPr>
          <w:lang w:val="es-PE"/>
        </w:rPr>
      </w:pPr>
    </w:p>
    <w:p w14:paraId="2CF74E7E" w14:textId="555929E0" w:rsidR="00E30C10" w:rsidRPr="00B17C43" w:rsidRDefault="00B17C43" w:rsidP="00E30C10">
      <w:pPr>
        <w:rPr>
          <w:lang w:val="es-PE"/>
        </w:rPr>
      </w:pPr>
      <w:r w:rsidRPr="00B17C43">
        <w:rPr>
          <w:lang w:val="es-PE"/>
        </w:rPr>
        <w:t xml:space="preserve">Aunque el crecimiento del loto no </w:t>
      </w:r>
      <w:r w:rsidR="00B27036">
        <w:rPr>
          <w:lang w:val="es-PE"/>
        </w:rPr>
        <w:t>se detendría</w:t>
      </w:r>
      <w:r w:rsidRPr="00B17C43">
        <w:rPr>
          <w:lang w:val="es-PE"/>
        </w:rPr>
        <w:t xml:space="preserve"> tan pronto como el agua disminuye</w:t>
      </w:r>
      <w:r w:rsidR="00B27036">
        <w:rPr>
          <w:lang w:val="es-PE"/>
        </w:rPr>
        <w:t>se</w:t>
      </w:r>
      <w:r w:rsidRPr="00B17C43">
        <w:rPr>
          <w:lang w:val="es-PE"/>
        </w:rPr>
        <w:t xml:space="preserve"> en el </w:t>
      </w:r>
      <w:r w:rsidR="00B27036">
        <w:rPr>
          <w:lang w:val="es-PE"/>
        </w:rPr>
        <w:t>lago</w:t>
      </w:r>
      <w:r w:rsidRPr="00B17C43">
        <w:rPr>
          <w:lang w:val="es-PE"/>
        </w:rPr>
        <w:t xml:space="preserve">, su capacidad de </w:t>
      </w:r>
      <w:r w:rsidR="00B27036">
        <w:rPr>
          <w:lang w:val="es-PE"/>
        </w:rPr>
        <w:t>crecimiento</w:t>
      </w:r>
      <w:r w:rsidRPr="00B17C43">
        <w:rPr>
          <w:lang w:val="es-PE"/>
        </w:rPr>
        <w:t xml:space="preserve"> </w:t>
      </w:r>
      <w:r w:rsidR="00B27036">
        <w:rPr>
          <w:lang w:val="es-PE"/>
        </w:rPr>
        <w:t>se reducir</w:t>
      </w:r>
      <w:r w:rsidR="003C1B5B">
        <w:rPr>
          <w:lang w:val="es-PE"/>
        </w:rPr>
        <w:t>ía</w:t>
      </w:r>
      <w:r w:rsidR="00B27036">
        <w:rPr>
          <w:lang w:val="es-PE"/>
        </w:rPr>
        <w:t xml:space="preserve"> </w:t>
      </w:r>
      <w:r w:rsidRPr="00B17C43">
        <w:rPr>
          <w:lang w:val="es-PE"/>
        </w:rPr>
        <w:t xml:space="preserve">y cuando ya no </w:t>
      </w:r>
      <w:r w:rsidR="00985485">
        <w:rPr>
          <w:lang w:val="es-PE"/>
        </w:rPr>
        <w:t xml:space="preserve">hubiese </w:t>
      </w:r>
      <w:r w:rsidRPr="00B17C43">
        <w:rPr>
          <w:lang w:val="es-PE"/>
        </w:rPr>
        <w:t xml:space="preserve">agua en el </w:t>
      </w:r>
      <w:r w:rsidR="00B27036">
        <w:rPr>
          <w:lang w:val="es-PE"/>
        </w:rPr>
        <w:t>lago</w:t>
      </w:r>
      <w:r w:rsidRPr="00B17C43">
        <w:rPr>
          <w:lang w:val="es-PE"/>
        </w:rPr>
        <w:t>, s</w:t>
      </w:r>
      <w:r w:rsidR="00B27036">
        <w:rPr>
          <w:lang w:val="es-PE"/>
        </w:rPr>
        <w:t>ó</w:t>
      </w:r>
      <w:r w:rsidRPr="00B17C43">
        <w:rPr>
          <w:lang w:val="es-PE"/>
        </w:rPr>
        <w:t>lo vegeta</w:t>
      </w:r>
      <w:r w:rsidR="001C5E42">
        <w:rPr>
          <w:lang w:val="es-PE"/>
        </w:rPr>
        <w:t>r</w:t>
      </w:r>
      <w:r w:rsidR="00985485">
        <w:rPr>
          <w:lang w:val="es-PE"/>
        </w:rPr>
        <w:t>ía</w:t>
      </w:r>
      <w:r w:rsidRPr="00B17C43">
        <w:rPr>
          <w:lang w:val="es-PE"/>
        </w:rPr>
        <w:t xml:space="preserve">, ya que cuando el </w:t>
      </w:r>
      <w:r w:rsidR="001C5E42">
        <w:rPr>
          <w:lang w:val="es-PE"/>
        </w:rPr>
        <w:t xml:space="preserve">volumen </w:t>
      </w:r>
      <w:r w:rsidRPr="00B17C43">
        <w:rPr>
          <w:lang w:val="es-PE"/>
        </w:rPr>
        <w:t xml:space="preserve">de agua en el </w:t>
      </w:r>
      <w:r w:rsidR="001C5E42">
        <w:rPr>
          <w:lang w:val="es-PE"/>
        </w:rPr>
        <w:t>lago</w:t>
      </w:r>
      <w:r w:rsidR="001C5E42" w:rsidRPr="00B17C43">
        <w:rPr>
          <w:lang w:val="es-PE"/>
        </w:rPr>
        <w:t xml:space="preserve"> </w:t>
      </w:r>
      <w:r w:rsidRPr="00B17C43">
        <w:rPr>
          <w:lang w:val="es-PE"/>
        </w:rPr>
        <w:t>ya no est</w:t>
      </w:r>
      <w:r w:rsidR="00985485">
        <w:rPr>
          <w:lang w:val="es-PE"/>
        </w:rPr>
        <w:t>uviese</w:t>
      </w:r>
      <w:r w:rsidRPr="00B17C43">
        <w:rPr>
          <w:lang w:val="es-PE"/>
        </w:rPr>
        <w:t xml:space="preserve">, el agua absorbida </w:t>
      </w:r>
      <w:r w:rsidR="00985485">
        <w:rPr>
          <w:lang w:val="es-PE"/>
        </w:rPr>
        <w:t>d</w:t>
      </w:r>
      <w:r w:rsidRPr="00B17C43">
        <w:rPr>
          <w:lang w:val="es-PE"/>
        </w:rPr>
        <w:t xml:space="preserve">el barro se </w:t>
      </w:r>
      <w:r w:rsidR="001C5E42">
        <w:rPr>
          <w:lang w:val="es-PE"/>
        </w:rPr>
        <w:t xml:space="preserve">perdería </w:t>
      </w:r>
      <w:r w:rsidRPr="00B17C43">
        <w:rPr>
          <w:lang w:val="es-PE"/>
        </w:rPr>
        <w:t xml:space="preserve">hora tras hora, día </w:t>
      </w:r>
      <w:r w:rsidR="001C5E42">
        <w:rPr>
          <w:lang w:val="es-PE"/>
        </w:rPr>
        <w:t>tras</w:t>
      </w:r>
      <w:r w:rsidRPr="00B17C43">
        <w:rPr>
          <w:lang w:val="es-PE"/>
        </w:rPr>
        <w:t xml:space="preserve"> día. De igual modo, cuando ya no qued</w:t>
      </w:r>
      <w:r w:rsidR="001C5E42">
        <w:rPr>
          <w:lang w:val="es-PE"/>
        </w:rPr>
        <w:t>e</w:t>
      </w:r>
      <w:r w:rsidRPr="00B17C43">
        <w:rPr>
          <w:lang w:val="es-PE"/>
        </w:rPr>
        <w:t xml:space="preserve"> comida en el estómago, los </w:t>
      </w:r>
      <w:r w:rsidR="001C5E42" w:rsidRPr="001C5E42">
        <w:rPr>
          <w:lang w:val="es-PE"/>
        </w:rPr>
        <w:t>nutrimento</w:t>
      </w:r>
      <w:r w:rsidR="001C5E42">
        <w:rPr>
          <w:lang w:val="es-PE"/>
        </w:rPr>
        <w:t>s</w:t>
      </w:r>
      <w:r w:rsidR="001C5E42" w:rsidRPr="001C5E42">
        <w:rPr>
          <w:lang w:val="es-PE"/>
        </w:rPr>
        <w:t xml:space="preserve"> </w:t>
      </w:r>
      <w:r w:rsidRPr="00B17C43">
        <w:rPr>
          <w:lang w:val="es-PE"/>
        </w:rPr>
        <w:t xml:space="preserve">difundidos por todo el cuerpo también se </w:t>
      </w:r>
      <w:r w:rsidR="001C5E42">
        <w:rPr>
          <w:lang w:val="es-PE"/>
        </w:rPr>
        <w:t xml:space="preserve">consumirán </w:t>
      </w:r>
      <w:r w:rsidRPr="00B17C43">
        <w:rPr>
          <w:lang w:val="es-PE"/>
        </w:rPr>
        <w:t xml:space="preserve">día tras día. Este agotamiento de </w:t>
      </w:r>
      <w:r w:rsidR="000F7CA7" w:rsidRPr="00B17C43">
        <w:rPr>
          <w:lang w:val="es-PE"/>
        </w:rPr>
        <w:t xml:space="preserve">los </w:t>
      </w:r>
      <w:r w:rsidR="000F7CA7" w:rsidRPr="001C5E42">
        <w:rPr>
          <w:lang w:val="es-PE"/>
        </w:rPr>
        <w:t>nutrimento</w:t>
      </w:r>
      <w:r w:rsidR="000F7CA7">
        <w:rPr>
          <w:lang w:val="es-PE"/>
        </w:rPr>
        <w:t>s</w:t>
      </w:r>
      <w:r w:rsidR="000F7CA7" w:rsidRPr="001C5E42">
        <w:rPr>
          <w:lang w:val="es-PE"/>
        </w:rPr>
        <w:t xml:space="preserve"> </w:t>
      </w:r>
      <w:r w:rsidRPr="00B17C43">
        <w:rPr>
          <w:lang w:val="es-PE"/>
        </w:rPr>
        <w:t>comenza</w:t>
      </w:r>
      <w:r w:rsidR="000F7CA7">
        <w:rPr>
          <w:lang w:val="es-PE"/>
        </w:rPr>
        <w:t>ría</w:t>
      </w:r>
      <w:r w:rsidRPr="00B17C43">
        <w:rPr>
          <w:lang w:val="es-PE"/>
        </w:rPr>
        <w:t xml:space="preserve"> en las extremidades como </w:t>
      </w:r>
      <w:r w:rsidR="000F7CA7">
        <w:rPr>
          <w:lang w:val="es-PE"/>
        </w:rPr>
        <w:t xml:space="preserve">en </w:t>
      </w:r>
      <w:r w:rsidRPr="00B17C43">
        <w:rPr>
          <w:lang w:val="es-PE"/>
        </w:rPr>
        <w:t xml:space="preserve">las puntas de los dedos de las manos y </w:t>
      </w:r>
      <w:r w:rsidR="000F7CA7">
        <w:rPr>
          <w:lang w:val="es-PE"/>
        </w:rPr>
        <w:t xml:space="preserve">de </w:t>
      </w:r>
      <w:r w:rsidRPr="00B17C43">
        <w:rPr>
          <w:lang w:val="es-PE"/>
        </w:rPr>
        <w:t xml:space="preserve">los pies, las orejas, los ojos, etc., hasta el centro, </w:t>
      </w:r>
      <w:r w:rsidR="00137FAE">
        <w:rPr>
          <w:lang w:val="es-PE"/>
        </w:rPr>
        <w:t xml:space="preserve">en </w:t>
      </w:r>
      <w:r w:rsidRPr="00B17C43">
        <w:rPr>
          <w:lang w:val="es-PE"/>
        </w:rPr>
        <w:t xml:space="preserve">el hígado y </w:t>
      </w:r>
      <w:r w:rsidR="00137FAE">
        <w:rPr>
          <w:lang w:val="es-PE"/>
        </w:rPr>
        <w:t xml:space="preserve">en </w:t>
      </w:r>
      <w:r w:rsidRPr="00B17C43">
        <w:rPr>
          <w:lang w:val="es-PE"/>
        </w:rPr>
        <w:t xml:space="preserve">el corazón, </w:t>
      </w:r>
      <w:r w:rsidR="00667BCF">
        <w:rPr>
          <w:lang w:val="es-PE"/>
        </w:rPr>
        <w:t>etc.,</w:t>
      </w:r>
      <w:r w:rsidRPr="00B17C43">
        <w:rPr>
          <w:lang w:val="es-PE"/>
        </w:rPr>
        <w:t xml:space="preserve"> cuando ya no hay</w:t>
      </w:r>
      <w:r w:rsidR="00667BCF">
        <w:rPr>
          <w:lang w:val="es-PE"/>
        </w:rPr>
        <w:t>a</w:t>
      </w:r>
      <w:r w:rsidRPr="00B17C43">
        <w:rPr>
          <w:lang w:val="es-PE"/>
        </w:rPr>
        <w:t xml:space="preserve"> más nutri</w:t>
      </w:r>
      <w:r w:rsidR="00137FAE">
        <w:rPr>
          <w:lang w:val="es-PE"/>
        </w:rPr>
        <w:t>mentos</w:t>
      </w:r>
      <w:r w:rsidRPr="00B17C43">
        <w:rPr>
          <w:lang w:val="es-PE"/>
        </w:rPr>
        <w:t xml:space="preserve"> en este núcleo, el material </w:t>
      </w:r>
      <w:r w:rsidR="00667BCF">
        <w:rPr>
          <w:lang w:val="es-PE"/>
        </w:rPr>
        <w:t>sutil</w:t>
      </w:r>
      <w:r w:rsidRPr="00B17C43">
        <w:rPr>
          <w:lang w:val="es-PE"/>
        </w:rPr>
        <w:t xml:space="preserve"> del hígado y el corazón ha</w:t>
      </w:r>
      <w:r w:rsidR="00667BCF">
        <w:rPr>
          <w:lang w:val="es-PE"/>
        </w:rPr>
        <w:t>brán</w:t>
      </w:r>
      <w:r w:rsidRPr="00B17C43">
        <w:rPr>
          <w:lang w:val="es-PE"/>
        </w:rPr>
        <w:t xml:space="preserve"> cesado y se </w:t>
      </w:r>
      <w:r w:rsidR="00667BCF">
        <w:rPr>
          <w:lang w:val="es-PE"/>
        </w:rPr>
        <w:t xml:space="preserve">diría </w:t>
      </w:r>
      <w:r w:rsidRPr="00B17C43">
        <w:rPr>
          <w:lang w:val="es-PE"/>
        </w:rPr>
        <w:t>que el ser ha</w:t>
      </w:r>
      <w:r w:rsidR="00D76120">
        <w:rPr>
          <w:lang w:val="es-PE"/>
        </w:rPr>
        <w:t>bría</w:t>
      </w:r>
      <w:r w:rsidRPr="00B17C43">
        <w:rPr>
          <w:lang w:val="es-PE"/>
        </w:rPr>
        <w:t xml:space="preserve"> muerto. (Int</w:t>
      </w:r>
      <w:r w:rsidR="00D76120">
        <w:rPr>
          <w:lang w:val="es-PE"/>
        </w:rPr>
        <w:t>é</w:t>
      </w:r>
      <w:r w:rsidRPr="00B17C43">
        <w:rPr>
          <w:lang w:val="es-PE"/>
        </w:rPr>
        <w:t>nt</w:t>
      </w:r>
      <w:r w:rsidR="00D76120">
        <w:rPr>
          <w:lang w:val="es-PE"/>
        </w:rPr>
        <w:t>ese</w:t>
      </w:r>
      <w:r w:rsidRPr="00B17C43">
        <w:rPr>
          <w:lang w:val="es-PE"/>
        </w:rPr>
        <w:t xml:space="preserve"> visualizar el proceso </w:t>
      </w:r>
      <w:r w:rsidR="00D76120">
        <w:rPr>
          <w:lang w:val="es-PE"/>
        </w:rPr>
        <w:t xml:space="preserve">bajo </w:t>
      </w:r>
      <w:r w:rsidRPr="00B17C43">
        <w:rPr>
          <w:lang w:val="es-PE"/>
        </w:rPr>
        <w:t xml:space="preserve">la luz de los ejemplos </w:t>
      </w:r>
      <w:r w:rsidR="00D76120">
        <w:rPr>
          <w:lang w:val="es-PE"/>
        </w:rPr>
        <w:t>expuestos</w:t>
      </w:r>
      <w:r w:rsidRPr="00B17C43">
        <w:rPr>
          <w:lang w:val="es-PE"/>
        </w:rPr>
        <w:t>).</w:t>
      </w:r>
      <w:r w:rsidR="00D76120">
        <w:rPr>
          <w:lang w:val="es-PE"/>
        </w:rPr>
        <w:br/>
      </w:r>
    </w:p>
    <w:p w14:paraId="09F5A7CE" w14:textId="1CD8FE50" w:rsidR="00B17C43" w:rsidRPr="00B17C43" w:rsidRDefault="00B17C43" w:rsidP="00286969">
      <w:pPr>
        <w:pStyle w:val="Ttulo4"/>
        <w:jc w:val="center"/>
        <w:rPr>
          <w:lang w:val="es-PE"/>
        </w:rPr>
      </w:pPr>
      <w:r w:rsidRPr="00B17C43">
        <w:rPr>
          <w:lang w:val="es-PE"/>
        </w:rPr>
        <w:t xml:space="preserve">Cómo se desgastan y finalmente se deshace el combustible calórico, </w:t>
      </w:r>
      <w:r w:rsidR="00D76120">
        <w:rPr>
          <w:lang w:val="es-PE"/>
        </w:rPr>
        <w:br/>
      </w:r>
      <w:r w:rsidRPr="00B17C43">
        <w:rPr>
          <w:lang w:val="es-PE"/>
        </w:rPr>
        <w:t xml:space="preserve">el componente de ignición, la materia </w:t>
      </w:r>
      <w:r w:rsidR="00D76120">
        <w:rPr>
          <w:lang w:val="es-PE"/>
        </w:rPr>
        <w:t>densa</w:t>
      </w:r>
      <w:r w:rsidRPr="00B17C43">
        <w:rPr>
          <w:lang w:val="es-PE"/>
        </w:rPr>
        <w:t xml:space="preserve"> y </w:t>
      </w:r>
      <w:r w:rsidR="00D76120">
        <w:rPr>
          <w:lang w:val="es-PE"/>
        </w:rPr>
        <w:br/>
      </w:r>
      <w:r w:rsidRPr="00B17C43">
        <w:rPr>
          <w:lang w:val="es-PE"/>
        </w:rPr>
        <w:t xml:space="preserve">el receptor sensorial </w:t>
      </w:r>
      <w:r w:rsidR="00D76120">
        <w:rPr>
          <w:lang w:val="es-PE"/>
        </w:rPr>
        <w:t>de</w:t>
      </w:r>
      <w:r w:rsidRPr="00B17C43">
        <w:rPr>
          <w:lang w:val="es-PE"/>
        </w:rPr>
        <w:t xml:space="preserve"> la esfera </w:t>
      </w:r>
      <w:r w:rsidR="00D76120">
        <w:rPr>
          <w:lang w:val="es-PE"/>
        </w:rPr>
        <w:t>visual</w:t>
      </w:r>
    </w:p>
    <w:p w14:paraId="74CAC544" w14:textId="766E78A4" w:rsidR="00B17C43" w:rsidRPr="00B17C43" w:rsidRDefault="00B17C43" w:rsidP="00CF2DD2">
      <w:pPr>
        <w:rPr>
          <w:lang w:val="es-PE"/>
        </w:rPr>
      </w:pPr>
      <w:r w:rsidRPr="00B17C43">
        <w:rPr>
          <w:lang w:val="es-PE"/>
        </w:rPr>
        <w:t xml:space="preserve">Desde que la comida se </w:t>
      </w:r>
      <w:r w:rsidR="00286969">
        <w:rPr>
          <w:lang w:val="es-PE"/>
        </w:rPr>
        <w:t xml:space="preserve">haya </w:t>
      </w:r>
      <w:r w:rsidRPr="00B17C43">
        <w:rPr>
          <w:lang w:val="es-PE"/>
        </w:rPr>
        <w:t>agot</w:t>
      </w:r>
      <w:r w:rsidR="00286969">
        <w:rPr>
          <w:lang w:val="es-PE"/>
        </w:rPr>
        <w:t>ado</w:t>
      </w:r>
      <w:r w:rsidRPr="00B17C43">
        <w:rPr>
          <w:lang w:val="es-PE"/>
        </w:rPr>
        <w:t xml:space="preserve"> en el estómago, el combustible calórico, el componente de ignición, la materia </w:t>
      </w:r>
      <w:r w:rsidR="00286969">
        <w:rPr>
          <w:lang w:val="es-PE"/>
        </w:rPr>
        <w:t>densa</w:t>
      </w:r>
      <w:r w:rsidRPr="00B17C43">
        <w:rPr>
          <w:lang w:val="es-PE"/>
        </w:rPr>
        <w:t xml:space="preserve"> y el receptor sensorial </w:t>
      </w:r>
      <w:r w:rsidR="00286969">
        <w:rPr>
          <w:lang w:val="es-PE"/>
        </w:rPr>
        <w:t>visual</w:t>
      </w:r>
      <w:r w:rsidRPr="00B17C43">
        <w:rPr>
          <w:lang w:val="es-PE"/>
        </w:rPr>
        <w:t xml:space="preserve"> </w:t>
      </w:r>
      <w:r w:rsidR="00286969">
        <w:rPr>
          <w:lang w:val="es-PE"/>
        </w:rPr>
        <w:t>comenzar</w:t>
      </w:r>
      <w:r w:rsidR="00860498">
        <w:rPr>
          <w:lang w:val="es-PE"/>
        </w:rPr>
        <w:t>á</w:t>
      </w:r>
      <w:r w:rsidR="008041BA">
        <w:rPr>
          <w:lang w:val="es-PE"/>
        </w:rPr>
        <w:t xml:space="preserve"> </w:t>
      </w:r>
      <w:r w:rsidRPr="00B17C43">
        <w:rPr>
          <w:lang w:val="es-PE"/>
        </w:rPr>
        <w:t xml:space="preserve">a perder energía. Una olla de arroz </w:t>
      </w:r>
      <w:r w:rsidR="008041BA">
        <w:rPr>
          <w:lang w:val="es-PE"/>
        </w:rPr>
        <w:t xml:space="preserve">en la </w:t>
      </w:r>
      <w:r w:rsidRPr="00B17C43">
        <w:rPr>
          <w:lang w:val="es-PE"/>
        </w:rPr>
        <w:t>que se est</w:t>
      </w:r>
      <w:r w:rsidR="008041BA">
        <w:rPr>
          <w:lang w:val="es-PE"/>
        </w:rPr>
        <w:t>é</w:t>
      </w:r>
      <w:r w:rsidRPr="00B17C43">
        <w:rPr>
          <w:lang w:val="es-PE"/>
        </w:rPr>
        <w:t xml:space="preserve"> cocinando </w:t>
      </w:r>
      <w:r w:rsidR="008041BA">
        <w:rPr>
          <w:lang w:val="es-PE"/>
        </w:rPr>
        <w:t>expele</w:t>
      </w:r>
      <w:r w:rsidRPr="00B17C43">
        <w:rPr>
          <w:lang w:val="es-PE"/>
        </w:rPr>
        <w:t xml:space="preserve"> una masa de espuma burbujeante cuando el fuego arde con fuerza, </w:t>
      </w:r>
      <w:r w:rsidR="008041BA">
        <w:rPr>
          <w:lang w:val="es-PE"/>
        </w:rPr>
        <w:t xml:space="preserve">no obstante, </w:t>
      </w:r>
      <w:r w:rsidRPr="00B17C43">
        <w:rPr>
          <w:lang w:val="es-PE"/>
        </w:rPr>
        <w:t>una vez que el fuego ard</w:t>
      </w:r>
      <w:r w:rsidR="008041BA">
        <w:rPr>
          <w:lang w:val="es-PE"/>
        </w:rPr>
        <w:t>a</w:t>
      </w:r>
      <w:r w:rsidRPr="00B17C43">
        <w:rPr>
          <w:lang w:val="es-PE"/>
        </w:rPr>
        <w:t xml:space="preserve"> débilmente y se apag</w:t>
      </w:r>
      <w:r w:rsidR="008041BA">
        <w:rPr>
          <w:lang w:val="es-PE"/>
        </w:rPr>
        <w:t>gue</w:t>
      </w:r>
      <w:r w:rsidRPr="00B17C43">
        <w:rPr>
          <w:lang w:val="es-PE"/>
        </w:rPr>
        <w:t>, el chorro de burbujas que sal</w:t>
      </w:r>
      <w:r w:rsidR="008041BA">
        <w:rPr>
          <w:lang w:val="es-PE"/>
        </w:rPr>
        <w:t>ga</w:t>
      </w:r>
      <w:r w:rsidRPr="00B17C43">
        <w:rPr>
          <w:lang w:val="es-PE"/>
        </w:rPr>
        <w:t xml:space="preserve"> de la olla disminu</w:t>
      </w:r>
      <w:r w:rsidR="008041BA">
        <w:rPr>
          <w:lang w:val="es-PE"/>
        </w:rPr>
        <w:t>irá</w:t>
      </w:r>
      <w:r w:rsidRPr="00B17C43">
        <w:rPr>
          <w:lang w:val="es-PE"/>
        </w:rPr>
        <w:t xml:space="preserve"> y se apaga</w:t>
      </w:r>
      <w:r w:rsidR="008041BA">
        <w:rPr>
          <w:lang w:val="es-PE"/>
        </w:rPr>
        <w:t>rá</w:t>
      </w:r>
      <w:r w:rsidRPr="00B17C43">
        <w:rPr>
          <w:lang w:val="es-PE"/>
        </w:rPr>
        <w:t xml:space="preserve">. De la misma manera, el combustible calórico, el componente de ignición, la materia </w:t>
      </w:r>
      <w:r w:rsidR="008041BA">
        <w:rPr>
          <w:lang w:val="es-PE"/>
        </w:rPr>
        <w:t>densa</w:t>
      </w:r>
      <w:r w:rsidRPr="00B17C43">
        <w:rPr>
          <w:lang w:val="es-PE"/>
        </w:rPr>
        <w:t xml:space="preserve"> y el receptor sensorial </w:t>
      </w:r>
      <w:r w:rsidR="008041BA">
        <w:rPr>
          <w:lang w:val="es-PE"/>
        </w:rPr>
        <w:t xml:space="preserve">visual comenzará </w:t>
      </w:r>
      <w:r w:rsidRPr="00B17C43">
        <w:rPr>
          <w:lang w:val="es-PE"/>
        </w:rPr>
        <w:t>a perder energía y a morir gradualmente. La razón por la que se ha</w:t>
      </w:r>
      <w:r w:rsidR="009E3788">
        <w:rPr>
          <w:lang w:val="es-PE"/>
        </w:rPr>
        <w:t>ya</w:t>
      </w:r>
      <w:r w:rsidRPr="00B17C43">
        <w:rPr>
          <w:lang w:val="es-PE"/>
        </w:rPr>
        <w:t xml:space="preserve"> </w:t>
      </w:r>
      <w:r w:rsidR="009E3788">
        <w:rPr>
          <w:lang w:val="es-PE"/>
        </w:rPr>
        <w:t>pro</w:t>
      </w:r>
      <w:r w:rsidRPr="00B17C43">
        <w:rPr>
          <w:lang w:val="es-PE"/>
        </w:rPr>
        <w:t xml:space="preserve">puesto </w:t>
      </w:r>
      <w:r w:rsidR="009E3788" w:rsidRPr="00B17C43">
        <w:rPr>
          <w:lang w:val="es-PE"/>
        </w:rPr>
        <w:t xml:space="preserve">como ejemplo </w:t>
      </w:r>
      <w:r w:rsidRPr="00B17C43">
        <w:rPr>
          <w:lang w:val="es-PE"/>
        </w:rPr>
        <w:t xml:space="preserve">los ojos es porque </w:t>
      </w:r>
      <w:r w:rsidR="009E3788">
        <w:rPr>
          <w:lang w:val="es-PE"/>
        </w:rPr>
        <w:t>ést</w:t>
      </w:r>
      <w:r w:rsidR="009B2F1B">
        <w:rPr>
          <w:lang w:val="es-PE"/>
        </w:rPr>
        <w:t>os</w:t>
      </w:r>
      <w:r w:rsidR="009E3788">
        <w:rPr>
          <w:lang w:val="es-PE"/>
        </w:rPr>
        <w:t xml:space="preserve"> </w:t>
      </w:r>
      <w:r w:rsidRPr="00B17C43">
        <w:rPr>
          <w:lang w:val="es-PE"/>
        </w:rPr>
        <w:t>tienden a iluminar el sentido de la vista. S</w:t>
      </w:r>
      <w:r w:rsidR="009E3788">
        <w:rPr>
          <w:lang w:val="es-PE"/>
        </w:rPr>
        <w:t>ó</w:t>
      </w:r>
      <w:r w:rsidRPr="00B17C43">
        <w:rPr>
          <w:lang w:val="es-PE"/>
        </w:rPr>
        <w:t xml:space="preserve">lo después de este proceso se </w:t>
      </w:r>
      <w:r w:rsidR="009E3788">
        <w:rPr>
          <w:lang w:val="es-PE"/>
        </w:rPr>
        <w:t xml:space="preserve">podrá </w:t>
      </w:r>
      <w:r w:rsidRPr="00B17C43">
        <w:rPr>
          <w:lang w:val="es-PE"/>
        </w:rPr>
        <w:t xml:space="preserve">visualizar </w:t>
      </w:r>
      <w:r w:rsidR="009E3788">
        <w:rPr>
          <w:lang w:val="es-PE"/>
        </w:rPr>
        <w:t>con respecto a</w:t>
      </w:r>
      <w:r w:rsidRPr="00B17C43">
        <w:rPr>
          <w:lang w:val="es-PE"/>
        </w:rPr>
        <w:t>l ojo que este análisis perceptivo se aplica a todo el cuerpo.</w:t>
      </w:r>
      <w:r w:rsidRPr="00B17C43">
        <w:rPr>
          <w:lang w:val="es-PE"/>
        </w:rPr>
        <w:br/>
      </w:r>
    </w:p>
    <w:p w14:paraId="55FB5F51" w14:textId="186C1C1D" w:rsidR="00B27036" w:rsidRPr="00B27036" w:rsidRDefault="00B27036" w:rsidP="009E3788">
      <w:pPr>
        <w:pStyle w:val="Ttulo4"/>
        <w:jc w:val="center"/>
        <w:rPr>
          <w:lang w:val="es-PE"/>
        </w:rPr>
      </w:pPr>
      <w:r w:rsidRPr="00B27036">
        <w:rPr>
          <w:lang w:val="es-PE"/>
        </w:rPr>
        <w:t xml:space="preserve">Cómo </w:t>
      </w:r>
      <w:r w:rsidR="009B2F1B" w:rsidRPr="00B27036">
        <w:rPr>
          <w:i/>
          <w:lang w:val="es-PE"/>
        </w:rPr>
        <w:t>Jivita</w:t>
      </w:r>
      <w:r w:rsidR="009B2F1B">
        <w:rPr>
          <w:rFonts w:ascii="Cormorant" w:hAnsi="Cormorant"/>
          <w:i/>
          <w:lang w:val="es-PE"/>
        </w:rPr>
        <w:t>–</w:t>
      </w:r>
      <w:r w:rsidR="009B2F1B" w:rsidRPr="00B27036">
        <w:rPr>
          <w:i/>
          <w:lang w:val="es-PE"/>
        </w:rPr>
        <w:t>Rūpa</w:t>
      </w:r>
      <w:r w:rsidRPr="00B27036">
        <w:rPr>
          <w:lang w:val="es-PE"/>
        </w:rPr>
        <w:t xml:space="preserve">, la </w:t>
      </w:r>
      <w:r w:rsidR="009B2F1B" w:rsidRPr="00B27036">
        <w:rPr>
          <w:lang w:val="es-PE"/>
        </w:rPr>
        <w:t>Fuerza Vital</w:t>
      </w:r>
      <w:r w:rsidRPr="00B27036">
        <w:rPr>
          <w:lang w:val="es-PE"/>
        </w:rPr>
        <w:t xml:space="preserve">, </w:t>
      </w:r>
      <w:r w:rsidR="000E31C4" w:rsidRPr="00B27036">
        <w:rPr>
          <w:lang w:val="es-PE"/>
        </w:rPr>
        <w:t>P</w:t>
      </w:r>
      <w:r w:rsidR="000E31C4">
        <w:rPr>
          <w:lang w:val="es-PE"/>
        </w:rPr>
        <w:t>odría</w:t>
      </w:r>
      <w:r w:rsidR="000E31C4" w:rsidRPr="00B27036">
        <w:rPr>
          <w:lang w:val="es-PE"/>
        </w:rPr>
        <w:t xml:space="preserve"> </w:t>
      </w:r>
      <w:r w:rsidRPr="00B27036">
        <w:rPr>
          <w:lang w:val="es-PE"/>
        </w:rPr>
        <w:t xml:space="preserve">ser </w:t>
      </w:r>
      <w:r w:rsidR="000E31C4">
        <w:rPr>
          <w:lang w:val="es-PE"/>
        </w:rPr>
        <w:t>Hecha</w:t>
      </w:r>
      <w:r w:rsidR="000E31C4" w:rsidRPr="00B27036">
        <w:rPr>
          <w:lang w:val="es-PE"/>
        </w:rPr>
        <w:t xml:space="preserve"> Pedazos</w:t>
      </w:r>
    </w:p>
    <w:p w14:paraId="795B8163" w14:textId="3CA6D619" w:rsidR="00B27036" w:rsidRPr="00B27036" w:rsidRDefault="000E31C4" w:rsidP="0082430E">
      <w:pPr>
        <w:rPr>
          <w:lang w:val="es-PE"/>
        </w:rPr>
      </w:pPr>
      <w:r>
        <w:rPr>
          <w:lang w:val="es-PE"/>
        </w:rPr>
        <w:t xml:space="preserve">Con su </w:t>
      </w:r>
      <w:r w:rsidRPr="000E31C4">
        <w:rPr>
          <w:i/>
          <w:iCs/>
          <w:lang w:val="es-PE"/>
        </w:rPr>
        <w:t>cesación</w:t>
      </w:r>
      <w:r w:rsidR="00B27036" w:rsidRPr="00B27036">
        <w:rPr>
          <w:lang w:val="es-PE"/>
        </w:rPr>
        <w:t xml:space="preserve">, el ser consciente se </w:t>
      </w:r>
      <w:r w:rsidR="00B837F7">
        <w:rPr>
          <w:lang w:val="es-PE"/>
        </w:rPr>
        <w:t>irá</w:t>
      </w:r>
      <w:r w:rsidR="00B27036" w:rsidRPr="00B27036">
        <w:rPr>
          <w:lang w:val="es-PE"/>
        </w:rPr>
        <w:t xml:space="preserve"> </w:t>
      </w:r>
      <w:r w:rsidR="009610DE">
        <w:rPr>
          <w:lang w:val="es-PE"/>
        </w:rPr>
        <w:t>desgastando</w:t>
      </w:r>
      <w:r w:rsidR="00B27036" w:rsidRPr="00B27036">
        <w:rPr>
          <w:lang w:val="es-PE"/>
        </w:rPr>
        <w:t xml:space="preserve"> gradualmente. A medida que su materia </w:t>
      </w:r>
      <w:r w:rsidR="00B837F7">
        <w:rPr>
          <w:lang w:val="es-PE"/>
        </w:rPr>
        <w:t xml:space="preserve">sutil </w:t>
      </w:r>
      <w:r w:rsidR="00B27036" w:rsidRPr="00B27036">
        <w:rPr>
          <w:lang w:val="es-PE"/>
        </w:rPr>
        <w:t>se descompon</w:t>
      </w:r>
      <w:r w:rsidR="00B837F7">
        <w:rPr>
          <w:lang w:val="es-PE"/>
        </w:rPr>
        <w:t>ga</w:t>
      </w:r>
      <w:r w:rsidR="00B27036" w:rsidRPr="00B27036">
        <w:rPr>
          <w:lang w:val="es-PE"/>
        </w:rPr>
        <w:t>, su energía se reduc</w:t>
      </w:r>
      <w:r w:rsidR="00B837F7">
        <w:rPr>
          <w:lang w:val="es-PE"/>
        </w:rPr>
        <w:t>irá</w:t>
      </w:r>
      <w:r w:rsidR="00B27036" w:rsidRPr="00B27036">
        <w:rPr>
          <w:lang w:val="es-PE"/>
        </w:rPr>
        <w:t xml:space="preserve"> y su fuerza vital se descompon</w:t>
      </w:r>
      <w:r w:rsidR="00B837F7">
        <w:rPr>
          <w:lang w:val="es-PE"/>
        </w:rPr>
        <w:t>drá</w:t>
      </w:r>
      <w:r w:rsidR="00B27036" w:rsidRPr="00B27036">
        <w:rPr>
          <w:lang w:val="es-PE"/>
        </w:rPr>
        <w:t xml:space="preserve"> </w:t>
      </w:r>
      <w:r w:rsidR="009610DE">
        <w:rPr>
          <w:lang w:val="es-PE"/>
        </w:rPr>
        <w:t xml:space="preserve">y se hará </w:t>
      </w:r>
      <w:r w:rsidR="00B27036" w:rsidRPr="00B27036">
        <w:rPr>
          <w:lang w:val="es-PE"/>
        </w:rPr>
        <w:t>pedazos.</w:t>
      </w:r>
    </w:p>
    <w:p w14:paraId="588FAD77" w14:textId="77777777" w:rsidR="00E30C10" w:rsidRPr="00B27036" w:rsidRDefault="00E30C10">
      <w:pPr>
        <w:ind w:firstLine="0"/>
        <w:rPr>
          <w:lang w:val="es-PE"/>
        </w:rPr>
      </w:pPr>
      <w:r w:rsidRPr="00B27036">
        <w:rPr>
          <w:lang w:val="es-PE"/>
        </w:rPr>
        <w:br w:type="page"/>
      </w:r>
    </w:p>
    <w:p w14:paraId="7595C272" w14:textId="6C96F909" w:rsidR="00863EBC" w:rsidRPr="00863EBC" w:rsidRDefault="00627C35" w:rsidP="00FA37ED">
      <w:pPr>
        <w:rPr>
          <w:lang w:val="es-PE"/>
        </w:rPr>
      </w:pPr>
      <w:r w:rsidRPr="00863EBC">
        <w:rPr>
          <w:lang w:val="es-PE"/>
        </w:rPr>
        <w:lastRenderedPageBreak/>
        <w:t>En otras palabras</w:t>
      </w:r>
      <w:r>
        <w:rPr>
          <w:lang w:val="es-PE"/>
        </w:rPr>
        <w:t>,</w:t>
      </w:r>
      <w:r w:rsidRPr="00863EBC">
        <w:rPr>
          <w:lang w:val="es-PE"/>
        </w:rPr>
        <w:t xml:space="preserve"> la </w:t>
      </w:r>
      <w:r w:rsidR="00863EBC" w:rsidRPr="00863EBC">
        <w:rPr>
          <w:lang w:val="es-PE"/>
        </w:rPr>
        <w:t xml:space="preserve">energía </w:t>
      </w:r>
      <w:r w:rsidR="00C863F4">
        <w:rPr>
          <w:lang w:val="es-PE"/>
        </w:rPr>
        <w:t>correspondería a</w:t>
      </w:r>
      <w:r w:rsidR="00863EBC" w:rsidRPr="00863EBC">
        <w:rPr>
          <w:lang w:val="es-PE"/>
        </w:rPr>
        <w:t>l elemento del poder y la vi</w:t>
      </w:r>
      <w:r w:rsidR="00AF7964">
        <w:rPr>
          <w:lang w:val="es-PE"/>
        </w:rPr>
        <w:t>talidad</w:t>
      </w:r>
      <w:r w:rsidR="00863EBC" w:rsidRPr="00863EBC">
        <w:rPr>
          <w:lang w:val="es-PE"/>
        </w:rPr>
        <w:t xml:space="preserve"> </w:t>
      </w:r>
      <w:r w:rsidR="00AF7964">
        <w:rPr>
          <w:lang w:val="es-PE"/>
        </w:rPr>
        <w:t>correspondería a</w:t>
      </w:r>
      <w:r w:rsidR="000D3C2D">
        <w:rPr>
          <w:lang w:val="es-PE"/>
        </w:rPr>
        <w:t xml:space="preserve"> </w:t>
      </w:r>
      <w:r w:rsidR="00863EBC" w:rsidRPr="00863EBC">
        <w:rPr>
          <w:lang w:val="es-PE"/>
        </w:rPr>
        <w:t>l</w:t>
      </w:r>
      <w:r w:rsidR="000D3C2D">
        <w:rPr>
          <w:lang w:val="es-PE"/>
        </w:rPr>
        <w:t>a</w:t>
      </w:r>
      <w:r w:rsidR="00863EBC" w:rsidRPr="00863EBC">
        <w:rPr>
          <w:lang w:val="es-PE"/>
        </w:rPr>
        <w:t xml:space="preserve"> </w:t>
      </w:r>
      <w:r w:rsidR="000D3C2D">
        <w:rPr>
          <w:lang w:val="es-PE"/>
        </w:rPr>
        <w:t>conformación de</w:t>
      </w:r>
      <w:r w:rsidR="007778C6">
        <w:rPr>
          <w:lang w:val="es-PE"/>
        </w:rPr>
        <w:t xml:space="preserve"> la</w:t>
      </w:r>
      <w:r w:rsidR="00863EBC" w:rsidRPr="00863EBC">
        <w:rPr>
          <w:i/>
          <w:iCs/>
          <w:lang w:val="es-PE"/>
        </w:rPr>
        <w:t xml:space="preserve"> </w:t>
      </w:r>
      <w:r w:rsidR="00863EBC" w:rsidRPr="00AF7964">
        <w:rPr>
          <w:lang w:val="es-PE"/>
        </w:rPr>
        <w:t>material</w:t>
      </w:r>
      <w:r w:rsidR="007778C6">
        <w:rPr>
          <w:lang w:val="es-PE"/>
        </w:rPr>
        <w:t>idad</w:t>
      </w:r>
      <w:r w:rsidR="00AF7964">
        <w:rPr>
          <w:rFonts w:ascii="Cormorant" w:hAnsi="Cormorant"/>
          <w:lang w:val="es-PE"/>
        </w:rPr>
        <w:t>–</w:t>
      </w:r>
      <w:r w:rsidR="00863EBC" w:rsidRPr="00863EBC">
        <w:rPr>
          <w:i/>
          <w:iCs/>
          <w:lang w:val="es-PE"/>
        </w:rPr>
        <w:t>jivita</w:t>
      </w:r>
      <w:r w:rsidR="00863EBC" w:rsidRPr="00863EBC">
        <w:rPr>
          <w:lang w:val="es-PE"/>
        </w:rPr>
        <w:t>.</w:t>
      </w:r>
    </w:p>
    <w:p w14:paraId="0A2B1CD0" w14:textId="0CD25FBC" w:rsidR="00797313" w:rsidRPr="00863EBC" w:rsidRDefault="00863EBC" w:rsidP="00797313">
      <w:pPr>
        <w:rPr>
          <w:lang w:val="es-PE"/>
        </w:rPr>
      </w:pPr>
      <w:r w:rsidRPr="00863EBC">
        <w:rPr>
          <w:lang w:val="es-PE"/>
        </w:rPr>
        <w:t xml:space="preserve">Desde que se le </w:t>
      </w:r>
      <w:r w:rsidR="00AF7964">
        <w:rPr>
          <w:lang w:val="es-PE"/>
        </w:rPr>
        <w:t>trunque</w:t>
      </w:r>
      <w:r w:rsidRPr="00863EBC">
        <w:rPr>
          <w:lang w:val="es-PE"/>
        </w:rPr>
        <w:t xml:space="preserve"> la fuerza vital, </w:t>
      </w:r>
      <w:r w:rsidR="00407F88">
        <w:rPr>
          <w:lang w:val="es-PE"/>
        </w:rPr>
        <w:t xml:space="preserve">se </w:t>
      </w:r>
      <w:r w:rsidR="00994C1C">
        <w:rPr>
          <w:lang w:val="es-PE"/>
        </w:rPr>
        <w:t>morirá</w:t>
      </w:r>
      <w:r w:rsidRPr="00863EBC">
        <w:rPr>
          <w:lang w:val="es-PE"/>
        </w:rPr>
        <w:t xml:space="preserve"> poco a poco. Sin embargo, dado que </w:t>
      </w:r>
      <w:r w:rsidR="00994C1C">
        <w:rPr>
          <w:lang w:val="es-PE"/>
        </w:rPr>
        <w:t xml:space="preserve">la conformación de </w:t>
      </w:r>
      <w:r w:rsidR="00407F88">
        <w:rPr>
          <w:lang w:val="es-PE"/>
        </w:rPr>
        <w:t xml:space="preserve">la </w:t>
      </w:r>
      <w:r w:rsidRPr="00863EBC">
        <w:rPr>
          <w:lang w:val="es-PE"/>
        </w:rPr>
        <w:t>material</w:t>
      </w:r>
      <w:r w:rsidR="00994C1C">
        <w:rPr>
          <w:lang w:val="es-PE"/>
        </w:rPr>
        <w:t>idad</w:t>
      </w:r>
      <w:r w:rsidR="009E07C7">
        <w:rPr>
          <w:rFonts w:ascii="Cormorant" w:hAnsi="Cormorant"/>
          <w:lang w:val="es-PE"/>
        </w:rPr>
        <w:t>–</w:t>
      </w:r>
      <w:r w:rsidRPr="00863EBC">
        <w:rPr>
          <w:i/>
          <w:iCs/>
          <w:lang w:val="es-PE"/>
        </w:rPr>
        <w:t>jivita</w:t>
      </w:r>
      <w:r w:rsidRPr="00863EBC">
        <w:rPr>
          <w:lang w:val="es-PE"/>
        </w:rPr>
        <w:t xml:space="preserve"> </w:t>
      </w:r>
      <w:r w:rsidR="009E07C7">
        <w:rPr>
          <w:lang w:val="es-PE"/>
        </w:rPr>
        <w:t>continua</w:t>
      </w:r>
      <w:r w:rsidR="00530093">
        <w:rPr>
          <w:lang w:val="es-PE"/>
        </w:rPr>
        <w:t>ría</w:t>
      </w:r>
      <w:r w:rsidRPr="00863EBC">
        <w:rPr>
          <w:lang w:val="es-PE"/>
        </w:rPr>
        <w:t xml:space="preserve"> siendo considerable, no se </w:t>
      </w:r>
      <w:r w:rsidR="00530093">
        <w:rPr>
          <w:lang w:val="es-PE"/>
        </w:rPr>
        <w:t xml:space="preserve">podría afirmar </w:t>
      </w:r>
      <w:r w:rsidR="00574ED6">
        <w:rPr>
          <w:lang w:val="es-PE"/>
        </w:rPr>
        <w:t xml:space="preserve">todavía que </w:t>
      </w:r>
      <w:r w:rsidR="00AD7613">
        <w:rPr>
          <w:lang w:val="es-PE"/>
        </w:rPr>
        <w:t>ésta hubiese</w:t>
      </w:r>
      <w:r w:rsidRPr="00863EBC">
        <w:rPr>
          <w:lang w:val="es-PE"/>
        </w:rPr>
        <w:t xml:space="preserve"> muerto. Mientras tanto, l</w:t>
      </w:r>
      <w:r w:rsidR="00AD7613">
        <w:rPr>
          <w:lang w:val="es-PE"/>
        </w:rPr>
        <w:t>a</w:t>
      </w:r>
      <w:r w:rsidRPr="00863EBC">
        <w:rPr>
          <w:lang w:val="es-PE"/>
        </w:rPr>
        <w:t xml:space="preserve"> material</w:t>
      </w:r>
      <w:r w:rsidR="00AD7613">
        <w:rPr>
          <w:lang w:val="es-PE"/>
        </w:rPr>
        <w:t>idad</w:t>
      </w:r>
      <w:r w:rsidRPr="00863EBC">
        <w:rPr>
          <w:lang w:val="es-PE"/>
        </w:rPr>
        <w:t xml:space="preserve"> </w:t>
      </w:r>
      <w:r w:rsidR="00AD7613">
        <w:rPr>
          <w:lang w:val="es-PE"/>
        </w:rPr>
        <w:t>sutil</w:t>
      </w:r>
      <w:r w:rsidRPr="00863EBC">
        <w:rPr>
          <w:lang w:val="es-PE"/>
        </w:rPr>
        <w:t>, la energía sutil y la fuerza vital dentro de</w:t>
      </w:r>
      <w:r w:rsidR="00AD7613">
        <w:rPr>
          <w:lang w:val="es-PE"/>
        </w:rPr>
        <w:t>l</w:t>
      </w:r>
      <w:r w:rsidRPr="00863EBC">
        <w:rPr>
          <w:lang w:val="es-PE"/>
        </w:rPr>
        <w:t xml:space="preserve"> cuerpo se </w:t>
      </w:r>
      <w:r w:rsidR="00AD7613">
        <w:rPr>
          <w:lang w:val="es-PE"/>
        </w:rPr>
        <w:t>ir</w:t>
      </w:r>
      <w:r w:rsidR="000648EE">
        <w:rPr>
          <w:lang w:val="es-PE"/>
        </w:rPr>
        <w:t>ía</w:t>
      </w:r>
      <w:r w:rsidR="00AD7613">
        <w:rPr>
          <w:lang w:val="es-PE"/>
        </w:rPr>
        <w:t xml:space="preserve">n </w:t>
      </w:r>
      <w:r w:rsidRPr="00863EBC">
        <w:rPr>
          <w:lang w:val="es-PE"/>
        </w:rPr>
        <w:t xml:space="preserve">consumiendo poco a poco, hora tras hora y el proceso de </w:t>
      </w:r>
      <w:r w:rsidR="00AD7613" w:rsidRPr="000648EE">
        <w:rPr>
          <w:i/>
          <w:iCs/>
          <w:lang w:val="es-PE"/>
        </w:rPr>
        <w:t>cesación</w:t>
      </w:r>
      <w:r w:rsidR="00AD7613">
        <w:rPr>
          <w:lang w:val="es-PE"/>
        </w:rPr>
        <w:t xml:space="preserve"> </w:t>
      </w:r>
      <w:r w:rsidRPr="00863EBC">
        <w:rPr>
          <w:lang w:val="es-PE"/>
        </w:rPr>
        <w:t>contin</w:t>
      </w:r>
      <w:r w:rsidR="00AD7613">
        <w:rPr>
          <w:lang w:val="es-PE"/>
        </w:rPr>
        <w:t>u</w:t>
      </w:r>
      <w:r w:rsidRPr="00863EBC">
        <w:rPr>
          <w:lang w:val="es-PE"/>
        </w:rPr>
        <w:t>a</w:t>
      </w:r>
      <w:r w:rsidR="00AD7613">
        <w:rPr>
          <w:lang w:val="es-PE"/>
        </w:rPr>
        <w:t>ría</w:t>
      </w:r>
      <w:r w:rsidRPr="00863EBC">
        <w:rPr>
          <w:lang w:val="es-PE"/>
        </w:rPr>
        <w:t xml:space="preserve"> durante uno, dos, tres, cuatro, cinco o seis días, y como la muerte de un</w:t>
      </w:r>
      <w:r w:rsidR="00474FF1">
        <w:rPr>
          <w:lang w:val="es-PE"/>
        </w:rPr>
        <w:t>a flor de</w:t>
      </w:r>
      <w:r w:rsidRPr="00863EBC">
        <w:rPr>
          <w:lang w:val="es-PE"/>
        </w:rPr>
        <w:t xml:space="preserve"> loto, en el que su fuerza vital se </w:t>
      </w:r>
      <w:r w:rsidR="000648EE">
        <w:rPr>
          <w:lang w:val="es-PE"/>
        </w:rPr>
        <w:t xml:space="preserve">extinguiría </w:t>
      </w:r>
      <w:r w:rsidRPr="00863EBC">
        <w:rPr>
          <w:lang w:val="es-PE"/>
        </w:rPr>
        <w:t>gradualmente de</w:t>
      </w:r>
      <w:r w:rsidR="000648EE">
        <w:rPr>
          <w:lang w:val="es-PE"/>
        </w:rPr>
        <w:t>sde</w:t>
      </w:r>
      <w:r w:rsidRPr="00863EBC">
        <w:rPr>
          <w:lang w:val="es-PE"/>
        </w:rPr>
        <w:t xml:space="preserve"> los extremos de su</w:t>
      </w:r>
      <w:r w:rsidR="00474FF1">
        <w:rPr>
          <w:lang w:val="es-PE"/>
        </w:rPr>
        <w:t>s</w:t>
      </w:r>
      <w:r w:rsidRPr="00863EBC">
        <w:rPr>
          <w:lang w:val="es-PE"/>
        </w:rPr>
        <w:t xml:space="preserve"> hojas, la fuerza vital de un ser consciente se </w:t>
      </w:r>
      <w:r w:rsidR="00474FF1">
        <w:rPr>
          <w:lang w:val="es-PE"/>
        </w:rPr>
        <w:t>ir</w:t>
      </w:r>
      <w:r w:rsidR="000648EE">
        <w:rPr>
          <w:lang w:val="es-PE"/>
        </w:rPr>
        <w:t>ía</w:t>
      </w:r>
      <w:r w:rsidR="00474FF1">
        <w:rPr>
          <w:lang w:val="es-PE"/>
        </w:rPr>
        <w:t xml:space="preserve"> des</w:t>
      </w:r>
      <w:r w:rsidRPr="00863EBC">
        <w:rPr>
          <w:lang w:val="es-PE"/>
        </w:rPr>
        <w:t xml:space="preserve">gastando poco a poco, desde sus extremidades, </w:t>
      </w:r>
      <w:r w:rsidR="00474FF1">
        <w:rPr>
          <w:lang w:val="es-PE"/>
        </w:rPr>
        <w:t xml:space="preserve">desde la </w:t>
      </w:r>
      <w:r w:rsidRPr="00863EBC">
        <w:rPr>
          <w:lang w:val="es-PE"/>
        </w:rPr>
        <w:t xml:space="preserve">cabeza, </w:t>
      </w:r>
      <w:r w:rsidR="00370633">
        <w:rPr>
          <w:lang w:val="es-PE"/>
        </w:rPr>
        <w:t xml:space="preserve">hasta los </w:t>
      </w:r>
      <w:r w:rsidRPr="00863EBC">
        <w:rPr>
          <w:lang w:val="es-PE"/>
        </w:rPr>
        <w:t xml:space="preserve">pies, </w:t>
      </w:r>
      <w:r w:rsidR="00370633">
        <w:rPr>
          <w:lang w:val="es-PE"/>
        </w:rPr>
        <w:t xml:space="preserve">por los </w:t>
      </w:r>
      <w:r w:rsidRPr="00863EBC">
        <w:rPr>
          <w:lang w:val="es-PE"/>
        </w:rPr>
        <w:t xml:space="preserve">brazos, ojos, oídos, etc., muriendo </w:t>
      </w:r>
      <w:r w:rsidR="00474FF1">
        <w:rPr>
          <w:lang w:val="es-PE"/>
        </w:rPr>
        <w:t xml:space="preserve">así, </w:t>
      </w:r>
      <w:r w:rsidRPr="00863EBC">
        <w:rPr>
          <w:lang w:val="es-PE"/>
        </w:rPr>
        <w:t>poco a poco.</w:t>
      </w:r>
      <w:r w:rsidR="00370633">
        <w:rPr>
          <w:lang w:val="es-PE"/>
        </w:rPr>
        <w:br/>
      </w:r>
    </w:p>
    <w:p w14:paraId="4AFF84CB" w14:textId="3C4DB981" w:rsidR="00863EBC" w:rsidRPr="00474FF1" w:rsidRDefault="00863EBC" w:rsidP="006D4BA4">
      <w:pPr>
        <w:pStyle w:val="Ttulo4"/>
        <w:jc w:val="center"/>
        <w:rPr>
          <w:lang w:val="es-PE"/>
        </w:rPr>
      </w:pPr>
      <w:r w:rsidRPr="00474FF1">
        <w:rPr>
          <w:lang w:val="es-PE"/>
        </w:rPr>
        <w:t xml:space="preserve">Cómo </w:t>
      </w:r>
      <w:r w:rsidR="00370633" w:rsidRPr="00474FF1">
        <w:rPr>
          <w:lang w:val="es-PE"/>
        </w:rPr>
        <w:t xml:space="preserve">Muere </w:t>
      </w:r>
      <w:r w:rsidRPr="00474FF1">
        <w:rPr>
          <w:lang w:val="es-PE"/>
        </w:rPr>
        <w:t xml:space="preserve">un </w:t>
      </w:r>
      <w:r w:rsidR="00474FF1" w:rsidRPr="00474FF1">
        <w:rPr>
          <w:lang w:val="es-PE"/>
        </w:rPr>
        <w:t>Ser Consciente</w:t>
      </w:r>
    </w:p>
    <w:p w14:paraId="0A284FDA" w14:textId="25A97F1F" w:rsidR="00863EBC" w:rsidRPr="00863EBC" w:rsidRDefault="0035296C" w:rsidP="00A51973">
      <w:pPr>
        <w:rPr>
          <w:lang w:val="es-PE"/>
        </w:rPr>
      </w:pPr>
      <w:r>
        <w:rPr>
          <w:lang w:val="es-PE"/>
        </w:rPr>
        <w:t>Eventualmente</w:t>
      </w:r>
      <w:r w:rsidR="00863EBC" w:rsidRPr="00863EBC">
        <w:rPr>
          <w:lang w:val="es-PE"/>
        </w:rPr>
        <w:t xml:space="preserve">, cuando el combustible calórico </w:t>
      </w:r>
      <w:r w:rsidR="00474FF1">
        <w:rPr>
          <w:lang w:val="es-PE"/>
        </w:rPr>
        <w:t>sutil</w:t>
      </w:r>
      <w:r w:rsidR="00863EBC" w:rsidRPr="00863EBC">
        <w:rPr>
          <w:lang w:val="es-PE"/>
        </w:rPr>
        <w:t xml:space="preserve">, el componente de </w:t>
      </w:r>
      <w:r>
        <w:rPr>
          <w:lang w:val="es-PE"/>
        </w:rPr>
        <w:t xml:space="preserve">la </w:t>
      </w:r>
      <w:r w:rsidR="00863EBC" w:rsidRPr="00863EBC">
        <w:rPr>
          <w:lang w:val="es-PE"/>
        </w:rPr>
        <w:t xml:space="preserve">ignición </w:t>
      </w:r>
      <w:r>
        <w:rPr>
          <w:lang w:val="es-PE"/>
        </w:rPr>
        <w:t>de la</w:t>
      </w:r>
      <w:r w:rsidR="00863EBC" w:rsidRPr="00863EBC">
        <w:rPr>
          <w:lang w:val="es-PE"/>
        </w:rPr>
        <w:t xml:space="preserve"> materia</w:t>
      </w:r>
      <w:r>
        <w:rPr>
          <w:lang w:val="es-PE"/>
        </w:rPr>
        <w:t>lidad</w:t>
      </w:r>
      <w:r w:rsidR="00863EBC" w:rsidRPr="00863EBC">
        <w:rPr>
          <w:lang w:val="es-PE"/>
        </w:rPr>
        <w:t xml:space="preserve"> </w:t>
      </w:r>
      <w:r>
        <w:rPr>
          <w:lang w:val="es-PE"/>
        </w:rPr>
        <w:t>densa</w:t>
      </w:r>
      <w:r w:rsidR="00863EBC" w:rsidRPr="00863EBC">
        <w:rPr>
          <w:lang w:val="es-PE"/>
        </w:rPr>
        <w:t xml:space="preserve"> y sensorial </w:t>
      </w:r>
      <w:r w:rsidR="002E4422">
        <w:rPr>
          <w:lang w:val="es-PE"/>
        </w:rPr>
        <w:t>del</w:t>
      </w:r>
      <w:r w:rsidR="00863EBC" w:rsidRPr="00863EBC">
        <w:rPr>
          <w:lang w:val="es-PE"/>
        </w:rPr>
        <w:t xml:space="preserve"> corazón </w:t>
      </w:r>
      <w:r>
        <w:rPr>
          <w:lang w:val="es-PE"/>
        </w:rPr>
        <w:t>e</w:t>
      </w:r>
      <w:r w:rsidR="00863EBC" w:rsidRPr="00863EBC">
        <w:rPr>
          <w:lang w:val="es-PE"/>
        </w:rPr>
        <w:t xml:space="preserve"> hígado</w:t>
      </w:r>
      <w:r w:rsidR="00971C95">
        <w:rPr>
          <w:lang w:val="es-PE"/>
        </w:rPr>
        <w:t>,</w:t>
      </w:r>
      <w:r w:rsidR="00863EBC" w:rsidRPr="00863EBC">
        <w:rPr>
          <w:lang w:val="es-PE"/>
        </w:rPr>
        <w:t xml:space="preserve"> </w:t>
      </w:r>
      <w:r>
        <w:rPr>
          <w:lang w:val="es-PE"/>
        </w:rPr>
        <w:t xml:space="preserve">se encuentren </w:t>
      </w:r>
      <w:r w:rsidR="00863EBC" w:rsidRPr="00863EBC">
        <w:rPr>
          <w:lang w:val="es-PE"/>
        </w:rPr>
        <w:t xml:space="preserve">totalmente </w:t>
      </w:r>
      <w:r w:rsidR="00971C95">
        <w:rPr>
          <w:lang w:val="es-PE"/>
        </w:rPr>
        <w:t>extintos</w:t>
      </w:r>
      <w:r w:rsidR="00863EBC" w:rsidRPr="00863EBC">
        <w:rPr>
          <w:lang w:val="es-PE"/>
        </w:rPr>
        <w:t xml:space="preserve">, </w:t>
      </w:r>
      <w:r w:rsidR="00117DF8">
        <w:rPr>
          <w:lang w:val="es-PE"/>
        </w:rPr>
        <w:t>la</w:t>
      </w:r>
      <w:r w:rsidR="00863EBC" w:rsidRPr="00863EBC">
        <w:rPr>
          <w:lang w:val="es-PE"/>
        </w:rPr>
        <w:t xml:space="preserve"> fuerza vital también se </w:t>
      </w:r>
      <w:r w:rsidR="00971C95">
        <w:rPr>
          <w:lang w:val="es-PE"/>
        </w:rPr>
        <w:t xml:space="preserve">extinguirá </w:t>
      </w:r>
      <w:r w:rsidR="00863EBC" w:rsidRPr="00863EBC">
        <w:rPr>
          <w:lang w:val="es-PE"/>
        </w:rPr>
        <w:t>complet</w:t>
      </w:r>
      <w:r>
        <w:rPr>
          <w:lang w:val="es-PE"/>
        </w:rPr>
        <w:t>amente</w:t>
      </w:r>
      <w:r w:rsidR="00863EBC" w:rsidRPr="00863EBC">
        <w:rPr>
          <w:lang w:val="es-PE"/>
        </w:rPr>
        <w:t xml:space="preserve"> y se declara</w:t>
      </w:r>
      <w:r w:rsidR="00971C95">
        <w:rPr>
          <w:lang w:val="es-PE"/>
        </w:rPr>
        <w:t>rá</w:t>
      </w:r>
      <w:r w:rsidR="00863EBC" w:rsidRPr="00863EBC">
        <w:rPr>
          <w:lang w:val="es-PE"/>
        </w:rPr>
        <w:t xml:space="preserve"> </w:t>
      </w:r>
      <w:r w:rsidR="00117DF8">
        <w:rPr>
          <w:lang w:val="es-PE"/>
        </w:rPr>
        <w:t xml:space="preserve">al ser en cuestión </w:t>
      </w:r>
      <w:r>
        <w:rPr>
          <w:lang w:val="es-PE"/>
        </w:rPr>
        <w:t xml:space="preserve">como </w:t>
      </w:r>
      <w:r w:rsidR="00863EBC" w:rsidRPr="00863EBC">
        <w:rPr>
          <w:lang w:val="es-PE"/>
        </w:rPr>
        <w:t>muerto.</w:t>
      </w:r>
      <w:r w:rsidR="00863EBC" w:rsidRPr="00863EBC">
        <w:rPr>
          <w:lang w:val="es-PE"/>
        </w:rPr>
        <w:br/>
      </w:r>
    </w:p>
    <w:p w14:paraId="378D8DC1" w14:textId="117FF358" w:rsidR="00863EBC" w:rsidRPr="00863EBC" w:rsidRDefault="00863EBC" w:rsidP="006D4BA4">
      <w:pPr>
        <w:pStyle w:val="Ttulo4"/>
        <w:jc w:val="center"/>
        <w:rPr>
          <w:lang w:val="es-PE"/>
        </w:rPr>
      </w:pPr>
      <w:r w:rsidRPr="00863EBC">
        <w:rPr>
          <w:lang w:val="es-PE"/>
        </w:rPr>
        <w:t xml:space="preserve">La </w:t>
      </w:r>
      <w:r w:rsidR="002721F0" w:rsidRPr="00863EBC">
        <w:rPr>
          <w:lang w:val="es-PE"/>
        </w:rPr>
        <w:t xml:space="preserve">Fuerza Perjudicial </w:t>
      </w:r>
      <w:r w:rsidRPr="00863EBC">
        <w:rPr>
          <w:lang w:val="es-PE"/>
        </w:rPr>
        <w:t xml:space="preserve">del </w:t>
      </w:r>
      <w:r w:rsidR="002721F0" w:rsidRPr="002721F0">
        <w:rPr>
          <w:lang w:val="es-PE"/>
        </w:rPr>
        <w:t>Elemento</w:t>
      </w:r>
      <w:r w:rsidR="002721F0" w:rsidRPr="00863EBC">
        <w:rPr>
          <w:i/>
          <w:lang w:val="es-PE"/>
        </w:rPr>
        <w:t xml:space="preserve"> </w:t>
      </w:r>
      <w:r w:rsidRPr="00863EBC">
        <w:rPr>
          <w:i/>
          <w:lang w:val="es-PE"/>
        </w:rPr>
        <w:t>Jiraṇa</w:t>
      </w:r>
    </w:p>
    <w:p w14:paraId="5D977FA5" w14:textId="6918A510" w:rsidR="002639BA" w:rsidRPr="002639BA" w:rsidRDefault="002639BA" w:rsidP="00A5610C">
      <w:pPr>
        <w:rPr>
          <w:lang w:val="es-PE"/>
        </w:rPr>
      </w:pPr>
      <w:r w:rsidRPr="002639BA">
        <w:rPr>
          <w:lang w:val="es-PE"/>
        </w:rPr>
        <w:t>Desde el momento en que la comida se agot</w:t>
      </w:r>
      <w:r w:rsidR="002721F0">
        <w:rPr>
          <w:lang w:val="es-PE"/>
        </w:rPr>
        <w:t>e</w:t>
      </w:r>
      <w:r w:rsidRPr="002639BA">
        <w:rPr>
          <w:lang w:val="es-PE"/>
        </w:rPr>
        <w:t xml:space="preserve"> en el estómago, los elementos </w:t>
      </w:r>
      <w:r w:rsidR="002721F0">
        <w:rPr>
          <w:lang w:val="es-PE"/>
        </w:rPr>
        <w:t xml:space="preserve">perjudiciales de </w:t>
      </w:r>
      <w:r w:rsidRPr="002639BA">
        <w:rPr>
          <w:i/>
          <w:iCs/>
          <w:lang w:val="es-PE"/>
        </w:rPr>
        <w:t>jiraṇa</w:t>
      </w:r>
      <w:r w:rsidRPr="002639BA">
        <w:rPr>
          <w:lang w:val="es-PE"/>
        </w:rPr>
        <w:t xml:space="preserve"> difundidos por todo el cuerpo aprovecha</w:t>
      </w:r>
      <w:r w:rsidR="002721F0">
        <w:rPr>
          <w:lang w:val="es-PE"/>
        </w:rPr>
        <w:t>rá</w:t>
      </w:r>
      <w:r w:rsidRPr="002639BA">
        <w:rPr>
          <w:lang w:val="es-PE"/>
        </w:rPr>
        <w:t xml:space="preserve">n esta gran oportunidad, con los </w:t>
      </w:r>
      <w:r w:rsidRPr="002721F0">
        <w:rPr>
          <w:lang w:val="es-PE"/>
        </w:rPr>
        <w:t>elementos</w:t>
      </w:r>
      <w:r w:rsidRPr="002639BA">
        <w:rPr>
          <w:i/>
          <w:iCs/>
          <w:lang w:val="es-PE"/>
        </w:rPr>
        <w:t xml:space="preserve"> jiraṇa</w:t>
      </w:r>
      <w:r w:rsidRPr="002639BA">
        <w:rPr>
          <w:lang w:val="es-PE"/>
        </w:rPr>
        <w:t xml:space="preserve"> en el ojo quemando </w:t>
      </w:r>
      <w:r w:rsidR="008D7BF5">
        <w:rPr>
          <w:lang w:val="es-PE"/>
        </w:rPr>
        <w:t>su</w:t>
      </w:r>
      <w:r w:rsidRPr="002639BA">
        <w:rPr>
          <w:lang w:val="es-PE"/>
        </w:rPr>
        <w:t xml:space="preserve"> combustible calórico, el componente de ignición, la materia </w:t>
      </w:r>
      <w:r w:rsidR="008D7BF5">
        <w:rPr>
          <w:lang w:val="es-PE"/>
        </w:rPr>
        <w:t xml:space="preserve">densas </w:t>
      </w:r>
      <w:r w:rsidRPr="002639BA">
        <w:rPr>
          <w:lang w:val="es-PE"/>
        </w:rPr>
        <w:t xml:space="preserve">y los receptores sensoriales hasta </w:t>
      </w:r>
      <w:r w:rsidR="00654FC0">
        <w:rPr>
          <w:lang w:val="es-PE"/>
        </w:rPr>
        <w:t>la exhaución</w:t>
      </w:r>
      <w:r w:rsidRPr="002639BA">
        <w:rPr>
          <w:lang w:val="es-PE"/>
        </w:rPr>
        <w:t xml:space="preserve">. Estas entidades (es decir, </w:t>
      </w:r>
      <w:r w:rsidR="00654FC0">
        <w:rPr>
          <w:lang w:val="es-PE"/>
        </w:rPr>
        <w:t xml:space="preserve">el </w:t>
      </w:r>
      <w:r w:rsidRPr="002639BA">
        <w:rPr>
          <w:lang w:val="es-PE"/>
        </w:rPr>
        <w:t xml:space="preserve">combustible calórico, </w:t>
      </w:r>
      <w:r w:rsidR="00654FC0">
        <w:rPr>
          <w:lang w:val="es-PE"/>
        </w:rPr>
        <w:t xml:space="preserve">el </w:t>
      </w:r>
      <w:r w:rsidRPr="002639BA">
        <w:rPr>
          <w:lang w:val="es-PE"/>
        </w:rPr>
        <w:t xml:space="preserve">componente de ignición, </w:t>
      </w:r>
      <w:r w:rsidR="00654FC0">
        <w:rPr>
          <w:lang w:val="es-PE"/>
        </w:rPr>
        <w:t xml:space="preserve">el </w:t>
      </w:r>
      <w:r w:rsidRPr="002639BA">
        <w:rPr>
          <w:lang w:val="es-PE"/>
        </w:rPr>
        <w:t xml:space="preserve">material </w:t>
      </w:r>
      <w:r w:rsidR="00654FC0">
        <w:rPr>
          <w:lang w:val="es-PE"/>
        </w:rPr>
        <w:t>denso</w:t>
      </w:r>
      <w:r w:rsidRPr="002639BA">
        <w:rPr>
          <w:lang w:val="es-PE"/>
        </w:rPr>
        <w:t xml:space="preserve"> y </w:t>
      </w:r>
      <w:r w:rsidR="00654FC0">
        <w:rPr>
          <w:lang w:val="es-PE"/>
        </w:rPr>
        <w:t xml:space="preserve">los </w:t>
      </w:r>
      <w:r w:rsidRPr="002639BA">
        <w:rPr>
          <w:lang w:val="es-PE"/>
        </w:rPr>
        <w:t>receptores sensoriales) desaparece</w:t>
      </w:r>
      <w:r w:rsidR="00654FC0">
        <w:rPr>
          <w:lang w:val="es-PE"/>
        </w:rPr>
        <w:t>rá</w:t>
      </w:r>
      <w:r w:rsidRPr="002639BA">
        <w:rPr>
          <w:lang w:val="es-PE"/>
        </w:rPr>
        <w:t xml:space="preserve">n </w:t>
      </w:r>
      <w:r w:rsidR="00E93680">
        <w:rPr>
          <w:lang w:val="es-PE"/>
        </w:rPr>
        <w:t xml:space="preserve">hacia </w:t>
      </w:r>
      <w:r w:rsidRPr="002639BA">
        <w:rPr>
          <w:lang w:val="es-PE"/>
        </w:rPr>
        <w:t>la nada</w:t>
      </w:r>
      <w:r w:rsidR="00654FC0">
        <w:rPr>
          <w:lang w:val="es-PE"/>
        </w:rPr>
        <w:t>,</w:t>
      </w:r>
      <w:r w:rsidRPr="002639BA">
        <w:rPr>
          <w:lang w:val="es-PE"/>
        </w:rPr>
        <w:t xml:space="preserve"> junto con la </w:t>
      </w:r>
      <w:r w:rsidR="00744D93">
        <w:rPr>
          <w:lang w:val="es-PE"/>
        </w:rPr>
        <w:t xml:space="preserve">crepitante </w:t>
      </w:r>
      <w:r w:rsidRPr="002639BA">
        <w:rPr>
          <w:lang w:val="es-PE"/>
        </w:rPr>
        <w:t>fuerza vital.</w:t>
      </w:r>
    </w:p>
    <w:p w14:paraId="1A0C981B" w14:textId="05475F1E" w:rsidR="002639BA" w:rsidRPr="002639BA" w:rsidRDefault="002639BA" w:rsidP="0048270C">
      <w:pPr>
        <w:rPr>
          <w:lang w:val="es-PE"/>
        </w:rPr>
      </w:pPr>
      <w:r w:rsidRPr="002639BA">
        <w:rPr>
          <w:lang w:val="es-PE"/>
        </w:rPr>
        <w:t xml:space="preserve">De la misma manera, el combustible calórico </w:t>
      </w:r>
      <w:r w:rsidR="00F54394">
        <w:rPr>
          <w:lang w:val="es-PE"/>
        </w:rPr>
        <w:t>sutil</w:t>
      </w:r>
      <w:r w:rsidRPr="002639BA">
        <w:rPr>
          <w:lang w:val="es-PE"/>
        </w:rPr>
        <w:t xml:space="preserve">, el componente de ignición, la materia </w:t>
      </w:r>
      <w:r w:rsidR="00F54394">
        <w:rPr>
          <w:lang w:val="es-PE"/>
        </w:rPr>
        <w:t>densa</w:t>
      </w:r>
      <w:r w:rsidRPr="002639BA">
        <w:rPr>
          <w:lang w:val="es-PE"/>
        </w:rPr>
        <w:t xml:space="preserve"> y los receptores sensoriales que </w:t>
      </w:r>
      <w:r w:rsidR="00F54394">
        <w:rPr>
          <w:lang w:val="es-PE"/>
        </w:rPr>
        <w:t>colmen</w:t>
      </w:r>
      <w:r w:rsidRPr="002639BA">
        <w:rPr>
          <w:lang w:val="es-PE"/>
        </w:rPr>
        <w:t xml:space="preserve"> la masa cerebral junto con su fuerza vital </w:t>
      </w:r>
      <w:r w:rsidR="00F54394">
        <w:rPr>
          <w:lang w:val="es-PE"/>
        </w:rPr>
        <w:t xml:space="preserve">serían </w:t>
      </w:r>
      <w:r w:rsidRPr="002639BA">
        <w:rPr>
          <w:lang w:val="es-PE"/>
        </w:rPr>
        <w:t xml:space="preserve">consumidos gradualmente por los fuegos latentes de los </w:t>
      </w:r>
      <w:r w:rsidRPr="00F54394">
        <w:rPr>
          <w:lang w:val="es-PE"/>
        </w:rPr>
        <w:t>elementos</w:t>
      </w:r>
      <w:r w:rsidRPr="002639BA">
        <w:rPr>
          <w:i/>
          <w:iCs/>
          <w:lang w:val="es-PE"/>
        </w:rPr>
        <w:t xml:space="preserve"> </w:t>
      </w:r>
      <w:r w:rsidR="00F54394">
        <w:rPr>
          <w:lang w:val="es-PE"/>
        </w:rPr>
        <w:t xml:space="preserve">perjudiciales de </w:t>
      </w:r>
      <w:r w:rsidRPr="002639BA">
        <w:rPr>
          <w:i/>
          <w:iCs/>
          <w:lang w:val="es-PE"/>
        </w:rPr>
        <w:t>jiraṇa</w:t>
      </w:r>
      <w:r w:rsidRPr="002639BA">
        <w:rPr>
          <w:lang w:val="es-PE"/>
        </w:rPr>
        <w:t xml:space="preserve"> </w:t>
      </w:r>
      <w:r w:rsidR="00F54394">
        <w:rPr>
          <w:lang w:val="es-PE"/>
        </w:rPr>
        <w:t>dentro de</w:t>
      </w:r>
      <w:r w:rsidRPr="002639BA">
        <w:rPr>
          <w:lang w:val="es-PE"/>
        </w:rPr>
        <w:t xml:space="preserve"> la masa cerebral.</w:t>
      </w:r>
    </w:p>
    <w:p w14:paraId="09212CF2" w14:textId="3B196EE3" w:rsidR="002639BA" w:rsidRDefault="002639BA" w:rsidP="00F54394">
      <w:pPr>
        <w:rPr>
          <w:lang w:val="es-PE"/>
        </w:rPr>
      </w:pPr>
      <w:r w:rsidRPr="002639BA">
        <w:rPr>
          <w:lang w:val="es-PE"/>
        </w:rPr>
        <w:t xml:space="preserve">Del mismo modo, en otras partes del cuerpo, como en el hígado, los pulmones o el corazón, el mismo proceso </w:t>
      </w:r>
      <w:r w:rsidR="006A2F07" w:rsidRPr="002639BA">
        <w:rPr>
          <w:lang w:val="es-PE"/>
        </w:rPr>
        <w:t>ocurr</w:t>
      </w:r>
      <w:r w:rsidR="006A2F07">
        <w:rPr>
          <w:lang w:val="es-PE"/>
        </w:rPr>
        <w:t>irá</w:t>
      </w:r>
      <w:r w:rsidR="006A2F07" w:rsidRPr="002639BA">
        <w:rPr>
          <w:lang w:val="es-PE"/>
        </w:rPr>
        <w:t xml:space="preserve"> </w:t>
      </w:r>
      <w:r w:rsidRPr="002639BA">
        <w:rPr>
          <w:lang w:val="es-PE"/>
        </w:rPr>
        <w:t xml:space="preserve">y, como </w:t>
      </w:r>
      <w:r w:rsidR="00910430">
        <w:rPr>
          <w:lang w:val="es-PE"/>
        </w:rPr>
        <w:t xml:space="preserve">las </w:t>
      </w:r>
      <w:r w:rsidRPr="002639BA">
        <w:rPr>
          <w:lang w:val="es-PE"/>
        </w:rPr>
        <w:t>burbujas individuales que estall</w:t>
      </w:r>
      <w:r w:rsidR="00910430">
        <w:rPr>
          <w:lang w:val="es-PE"/>
        </w:rPr>
        <w:t>ase</w:t>
      </w:r>
      <w:r w:rsidRPr="002639BA">
        <w:rPr>
          <w:lang w:val="es-PE"/>
        </w:rPr>
        <w:t>n y ces</w:t>
      </w:r>
      <w:r w:rsidR="00910430">
        <w:rPr>
          <w:lang w:val="es-PE"/>
        </w:rPr>
        <w:t>as</w:t>
      </w:r>
      <w:r w:rsidR="00F54394">
        <w:rPr>
          <w:lang w:val="es-PE"/>
        </w:rPr>
        <w:t>e</w:t>
      </w:r>
      <w:r w:rsidRPr="002639BA">
        <w:rPr>
          <w:lang w:val="es-PE"/>
        </w:rPr>
        <w:t xml:space="preserve">n en la espuma hirviente, o como el </w:t>
      </w:r>
      <w:r w:rsidR="00F54394">
        <w:rPr>
          <w:lang w:val="es-PE"/>
        </w:rPr>
        <w:t xml:space="preserve">nutrimento </w:t>
      </w:r>
      <w:r w:rsidRPr="002639BA">
        <w:rPr>
          <w:lang w:val="es-PE"/>
        </w:rPr>
        <w:t>resinoso en el grupo de loto</w:t>
      </w:r>
      <w:r w:rsidR="006A2F07">
        <w:rPr>
          <w:lang w:val="es-PE"/>
        </w:rPr>
        <w:t>s</w:t>
      </w:r>
      <w:r w:rsidRPr="002639BA">
        <w:rPr>
          <w:lang w:val="es-PE"/>
        </w:rPr>
        <w:t xml:space="preserve"> que </w:t>
      </w:r>
      <w:r>
        <w:rPr>
          <w:lang w:val="es-PE"/>
        </w:rPr>
        <w:br w:type="page"/>
      </w:r>
    </w:p>
    <w:p w14:paraId="1873EDBD" w14:textId="7D8B4F32" w:rsidR="002639BA" w:rsidRPr="002639BA" w:rsidRDefault="00F24214" w:rsidP="002639BA">
      <w:pPr>
        <w:pStyle w:val="Normalssangria"/>
      </w:pPr>
      <w:r>
        <w:lastRenderedPageBreak/>
        <w:br/>
      </w:r>
      <w:r w:rsidR="00910430" w:rsidRPr="002639BA">
        <w:t xml:space="preserve">se </w:t>
      </w:r>
      <w:r w:rsidR="006A2F07">
        <w:t>extinguiese</w:t>
      </w:r>
      <w:r w:rsidR="002639BA" w:rsidRPr="002639BA">
        <w:t xml:space="preserve">, este drama de la fuerza vital </w:t>
      </w:r>
      <w:r w:rsidR="006A2F07">
        <w:t xml:space="preserve">también </w:t>
      </w:r>
      <w:r w:rsidR="002639BA" w:rsidRPr="002639BA">
        <w:t>se extingu</w:t>
      </w:r>
      <w:r w:rsidR="004614C4">
        <w:t>irá</w:t>
      </w:r>
      <w:r w:rsidR="002639BA" w:rsidRPr="002639BA">
        <w:t>. Por lo tanto, int</w:t>
      </w:r>
      <w:r w:rsidR="004614C4">
        <w:t>é</w:t>
      </w:r>
      <w:r w:rsidR="002639BA" w:rsidRPr="002639BA">
        <w:t>nt</w:t>
      </w:r>
      <w:r w:rsidR="004614C4">
        <w:t>ese</w:t>
      </w:r>
      <w:r w:rsidR="002639BA" w:rsidRPr="002639BA">
        <w:t xml:space="preserve"> obtener esta imagen concentrando </w:t>
      </w:r>
      <w:r w:rsidR="004614C4">
        <w:t>s</w:t>
      </w:r>
      <w:r w:rsidR="002639BA" w:rsidRPr="002639BA">
        <w:t xml:space="preserve">u atención en un órgano y en el siguiente </w:t>
      </w:r>
      <w:r w:rsidR="004614C4">
        <w:t xml:space="preserve">a través de </w:t>
      </w:r>
      <w:r w:rsidR="002639BA" w:rsidRPr="002639BA">
        <w:t xml:space="preserve">todo el cuerpo. Porque, como el </w:t>
      </w:r>
      <w:r w:rsidR="004614C4">
        <w:t xml:space="preserve">Venerable </w:t>
      </w:r>
      <w:r w:rsidR="002639BA" w:rsidRPr="004614C4">
        <w:rPr>
          <w:i/>
          <w:iCs/>
        </w:rPr>
        <w:t>Bud</w:t>
      </w:r>
      <w:r w:rsidR="004614C4">
        <w:rPr>
          <w:i/>
          <w:iCs/>
        </w:rPr>
        <w:t>dh</w:t>
      </w:r>
      <w:r w:rsidR="002639BA" w:rsidRPr="004614C4">
        <w:rPr>
          <w:i/>
          <w:iCs/>
        </w:rPr>
        <w:t>a</w:t>
      </w:r>
      <w:r w:rsidR="002639BA" w:rsidRPr="002639BA">
        <w:t xml:space="preserve"> </w:t>
      </w:r>
      <w:r w:rsidR="00F837E9">
        <w:t xml:space="preserve">solía decir </w:t>
      </w:r>
      <w:r w:rsidR="00B47866">
        <w:rPr>
          <w:i/>
          <w:iCs/>
        </w:rPr>
        <w:t xml:space="preserve">pheṇa </w:t>
      </w:r>
      <w:r w:rsidR="002639BA" w:rsidRPr="002639BA">
        <w:rPr>
          <w:i/>
          <w:iCs/>
        </w:rPr>
        <w:t>pi</w:t>
      </w:r>
      <w:r w:rsidR="00B47866">
        <w:rPr>
          <w:i/>
          <w:iCs/>
        </w:rPr>
        <w:t>ṇḍ</w:t>
      </w:r>
      <w:r w:rsidR="002639BA" w:rsidRPr="002639BA">
        <w:rPr>
          <w:i/>
          <w:iCs/>
        </w:rPr>
        <w:t>upamaṃ rūpaṃ</w:t>
      </w:r>
      <w:r w:rsidR="002639BA" w:rsidRPr="002639BA">
        <w:t xml:space="preserve"> ", que significa</w:t>
      </w:r>
      <w:r w:rsidR="00AA4750">
        <w:t>ría:</w:t>
      </w:r>
    </w:p>
    <w:p w14:paraId="0967ED92" w14:textId="77777777" w:rsidR="00486EAC" w:rsidRPr="009B2155" w:rsidRDefault="00D11B80" w:rsidP="005642B4">
      <w:pPr>
        <w:pStyle w:val="VerosPali"/>
        <w:ind w:left="2268" w:hanging="1548"/>
        <w:rPr>
          <w:i w:val="0"/>
          <w:iCs w:val="0"/>
          <w:sz w:val="14"/>
          <w:szCs w:val="20"/>
        </w:rPr>
      </w:pPr>
      <w:r w:rsidRPr="009B2155">
        <w:rPr>
          <w:sz w:val="14"/>
          <w:szCs w:val="20"/>
        </w:rPr>
        <w:t>r</w:t>
      </w:r>
      <w:r w:rsidR="007B39F4" w:rsidRPr="009B2155">
        <w:rPr>
          <w:sz w:val="14"/>
          <w:szCs w:val="20"/>
        </w:rPr>
        <w:t>ū</w:t>
      </w:r>
      <w:r w:rsidRPr="009B2155">
        <w:rPr>
          <w:sz w:val="14"/>
          <w:szCs w:val="20"/>
        </w:rPr>
        <w:t>pa</w:t>
      </w:r>
      <w:r w:rsidR="001C357C" w:rsidRPr="009B2155">
        <w:rPr>
          <w:sz w:val="14"/>
          <w:szCs w:val="20"/>
        </w:rPr>
        <w:t>ṃ</w:t>
      </w:r>
      <w:r w:rsidRPr="009B2155">
        <w:rPr>
          <w:i w:val="0"/>
          <w:iCs w:val="0"/>
          <w:sz w:val="14"/>
          <w:szCs w:val="20"/>
        </w:rPr>
        <w:t xml:space="preserve"> </w:t>
      </w:r>
      <w:r w:rsidR="000A4505" w:rsidRPr="009B2155">
        <w:rPr>
          <w:i w:val="0"/>
          <w:iCs w:val="0"/>
          <w:sz w:val="14"/>
          <w:szCs w:val="20"/>
        </w:rPr>
        <w:tab/>
      </w:r>
      <w:r w:rsidR="00486EAC" w:rsidRPr="009B2155">
        <w:rPr>
          <w:i w:val="0"/>
          <w:iCs w:val="0"/>
          <w:sz w:val="14"/>
          <w:szCs w:val="20"/>
        </w:rPr>
        <w:t>= el fenómeno corpóreo</w:t>
      </w:r>
    </w:p>
    <w:p w14:paraId="683DADC5" w14:textId="18783F9D" w:rsidR="00D11B80" w:rsidRPr="009B2155" w:rsidRDefault="00D11B80" w:rsidP="000A4505">
      <w:pPr>
        <w:pStyle w:val="VerosPali"/>
        <w:ind w:left="2268" w:hanging="1548"/>
        <w:rPr>
          <w:i w:val="0"/>
          <w:iCs w:val="0"/>
          <w:sz w:val="14"/>
          <w:szCs w:val="20"/>
        </w:rPr>
      </w:pPr>
      <w:r w:rsidRPr="009B2155">
        <w:rPr>
          <w:sz w:val="14"/>
          <w:szCs w:val="20"/>
        </w:rPr>
        <w:t>phena pivdupama</w:t>
      </w:r>
      <w:r w:rsidR="001C357C" w:rsidRPr="009B2155">
        <w:rPr>
          <w:sz w:val="14"/>
          <w:szCs w:val="20"/>
        </w:rPr>
        <w:t>ṃ</w:t>
      </w:r>
      <w:r w:rsidRPr="009B2155">
        <w:rPr>
          <w:i w:val="0"/>
          <w:iCs w:val="0"/>
          <w:sz w:val="14"/>
          <w:szCs w:val="20"/>
        </w:rPr>
        <w:t xml:space="preserve"> </w:t>
      </w:r>
      <w:r w:rsidR="000A4505" w:rsidRPr="009B2155">
        <w:rPr>
          <w:i w:val="0"/>
          <w:iCs w:val="0"/>
          <w:sz w:val="14"/>
          <w:szCs w:val="20"/>
        </w:rPr>
        <w:tab/>
      </w:r>
      <w:r w:rsidR="00486EAC" w:rsidRPr="009B2155">
        <w:rPr>
          <w:sz w:val="14"/>
          <w:szCs w:val="20"/>
        </w:rPr>
        <w:t xml:space="preserve">= </w:t>
      </w:r>
      <w:r w:rsidR="00486EAC" w:rsidRPr="009B2155">
        <w:rPr>
          <w:i w:val="0"/>
          <w:iCs w:val="0"/>
          <w:sz w:val="14"/>
          <w:szCs w:val="20"/>
        </w:rPr>
        <w:t xml:space="preserve">se asemeja exactamente al </w:t>
      </w:r>
      <w:r w:rsidR="008E5767" w:rsidRPr="009B2155">
        <w:rPr>
          <w:i w:val="0"/>
          <w:iCs w:val="0"/>
          <w:sz w:val="14"/>
          <w:szCs w:val="20"/>
        </w:rPr>
        <w:t>volumen</w:t>
      </w:r>
      <w:r w:rsidR="00486EAC" w:rsidRPr="009B2155">
        <w:rPr>
          <w:i w:val="0"/>
          <w:iCs w:val="0"/>
          <w:sz w:val="14"/>
          <w:szCs w:val="20"/>
        </w:rPr>
        <w:t xml:space="preserve"> </w:t>
      </w:r>
      <w:r w:rsidR="008E5767" w:rsidRPr="009B2155">
        <w:rPr>
          <w:i w:val="0"/>
          <w:iCs w:val="0"/>
          <w:sz w:val="14"/>
          <w:szCs w:val="20"/>
        </w:rPr>
        <w:t xml:space="preserve">de agua </w:t>
      </w:r>
      <w:r w:rsidR="00486EAC" w:rsidRPr="009B2155">
        <w:rPr>
          <w:i w:val="0"/>
          <w:iCs w:val="0"/>
          <w:sz w:val="14"/>
          <w:szCs w:val="20"/>
        </w:rPr>
        <w:t>de espuma</w:t>
      </w:r>
      <w:r w:rsidR="00906E34" w:rsidRPr="009B2155">
        <w:rPr>
          <w:i w:val="0"/>
          <w:iCs w:val="0"/>
          <w:sz w:val="14"/>
          <w:szCs w:val="20"/>
        </w:rPr>
        <w:t>s</w:t>
      </w:r>
      <w:r w:rsidR="00486EAC" w:rsidRPr="009B2155">
        <w:rPr>
          <w:i w:val="0"/>
          <w:iCs w:val="0"/>
          <w:sz w:val="14"/>
          <w:szCs w:val="20"/>
        </w:rPr>
        <w:t xml:space="preserve"> hirviente</w:t>
      </w:r>
      <w:r w:rsidR="00906E34" w:rsidRPr="009B2155">
        <w:rPr>
          <w:i w:val="0"/>
          <w:iCs w:val="0"/>
          <w:sz w:val="14"/>
          <w:szCs w:val="20"/>
        </w:rPr>
        <w:t>s mencionado</w:t>
      </w:r>
      <w:r w:rsidR="00486EAC" w:rsidRPr="009B2155">
        <w:rPr>
          <w:i w:val="0"/>
          <w:iCs w:val="0"/>
          <w:sz w:val="14"/>
          <w:szCs w:val="20"/>
        </w:rPr>
        <w:t>.</w:t>
      </w:r>
      <w:r w:rsidR="000A4505" w:rsidRPr="009B2155">
        <w:rPr>
          <w:i w:val="0"/>
          <w:iCs w:val="0"/>
          <w:sz w:val="14"/>
          <w:szCs w:val="20"/>
        </w:rPr>
        <w:br/>
      </w:r>
    </w:p>
    <w:p w14:paraId="4B67F8A1" w14:textId="252669EE" w:rsidR="00486EAC" w:rsidRPr="009B2155" w:rsidRDefault="00486EAC" w:rsidP="00527B12">
      <w:pPr>
        <w:spacing w:after="0"/>
        <w:ind w:left="1571" w:hanging="851"/>
        <w:rPr>
          <w:sz w:val="16"/>
          <w:szCs w:val="22"/>
          <w:lang w:val="es-PE"/>
        </w:rPr>
      </w:pPr>
      <w:r w:rsidRPr="009B2155">
        <w:rPr>
          <w:sz w:val="16"/>
          <w:szCs w:val="22"/>
          <w:lang w:val="es-PE"/>
        </w:rPr>
        <w:t xml:space="preserve">El </w:t>
      </w:r>
      <w:r w:rsidRPr="009B2155">
        <w:rPr>
          <w:i/>
          <w:iCs/>
          <w:sz w:val="16"/>
          <w:szCs w:val="22"/>
          <w:lang w:val="es-PE"/>
        </w:rPr>
        <w:t>elemento tierra</w:t>
      </w:r>
      <w:r w:rsidRPr="009B2155">
        <w:rPr>
          <w:sz w:val="16"/>
          <w:szCs w:val="22"/>
          <w:lang w:val="es-PE"/>
        </w:rPr>
        <w:t xml:space="preserve"> o elemento de </w:t>
      </w:r>
      <w:r w:rsidR="00906E34" w:rsidRPr="009B2155">
        <w:rPr>
          <w:sz w:val="16"/>
          <w:szCs w:val="22"/>
          <w:lang w:val="es-PE"/>
        </w:rPr>
        <w:t xml:space="preserve">la </w:t>
      </w:r>
      <w:r w:rsidRPr="009B2155">
        <w:rPr>
          <w:sz w:val="16"/>
          <w:szCs w:val="22"/>
          <w:lang w:val="es-PE"/>
        </w:rPr>
        <w:t>extensión presente en todo el cuerpo,</w:t>
      </w:r>
    </w:p>
    <w:p w14:paraId="6EBA285B" w14:textId="77777777" w:rsidR="00486EAC" w:rsidRPr="009B2155" w:rsidRDefault="00486EAC" w:rsidP="00527B12">
      <w:pPr>
        <w:spacing w:after="0"/>
        <w:ind w:left="1571" w:hanging="851"/>
        <w:rPr>
          <w:sz w:val="16"/>
          <w:szCs w:val="22"/>
          <w:lang w:val="es-PE"/>
        </w:rPr>
      </w:pPr>
      <w:r w:rsidRPr="009B2155">
        <w:rPr>
          <w:sz w:val="16"/>
          <w:szCs w:val="22"/>
          <w:lang w:val="es-PE"/>
        </w:rPr>
        <w:t xml:space="preserve">… el </w:t>
      </w:r>
      <w:r w:rsidRPr="009B2155">
        <w:rPr>
          <w:i/>
          <w:iCs/>
          <w:sz w:val="16"/>
          <w:szCs w:val="22"/>
          <w:lang w:val="es-PE"/>
        </w:rPr>
        <w:t>elemento agua</w:t>
      </w:r>
      <w:r w:rsidRPr="009B2155">
        <w:rPr>
          <w:sz w:val="16"/>
          <w:szCs w:val="22"/>
          <w:lang w:val="es-PE"/>
        </w:rPr>
        <w:t xml:space="preserve"> o el elemento de cohesión,</w:t>
      </w:r>
    </w:p>
    <w:p w14:paraId="76AB0C2A" w14:textId="77777777" w:rsidR="00486EAC" w:rsidRPr="009B2155" w:rsidRDefault="00486EAC" w:rsidP="00527B12">
      <w:pPr>
        <w:spacing w:after="0"/>
        <w:ind w:left="1571" w:hanging="851"/>
        <w:rPr>
          <w:sz w:val="16"/>
          <w:szCs w:val="22"/>
          <w:lang w:val="es-PE"/>
        </w:rPr>
      </w:pPr>
      <w:r w:rsidRPr="009B2155">
        <w:rPr>
          <w:sz w:val="16"/>
          <w:szCs w:val="22"/>
          <w:lang w:val="es-PE"/>
        </w:rPr>
        <w:t xml:space="preserve">… el </w:t>
      </w:r>
      <w:r w:rsidRPr="009B2155">
        <w:rPr>
          <w:i/>
          <w:iCs/>
          <w:sz w:val="16"/>
          <w:szCs w:val="22"/>
          <w:lang w:val="es-PE"/>
        </w:rPr>
        <w:t>elemento fuego</w:t>
      </w:r>
      <w:r w:rsidRPr="009B2155">
        <w:rPr>
          <w:sz w:val="16"/>
          <w:szCs w:val="22"/>
          <w:lang w:val="es-PE"/>
        </w:rPr>
        <w:t xml:space="preserve"> o el elemento calor o frío, </w:t>
      </w:r>
    </w:p>
    <w:p w14:paraId="1AFE90AF" w14:textId="5B82A837" w:rsidR="00486EAC" w:rsidRPr="009B2155" w:rsidRDefault="00486EAC" w:rsidP="00527B12">
      <w:pPr>
        <w:spacing w:after="0"/>
        <w:ind w:left="1571" w:hanging="851"/>
        <w:rPr>
          <w:sz w:val="16"/>
          <w:szCs w:val="22"/>
          <w:lang w:val="es-PE"/>
        </w:rPr>
      </w:pPr>
      <w:r w:rsidRPr="009B2155">
        <w:rPr>
          <w:sz w:val="16"/>
          <w:szCs w:val="22"/>
          <w:lang w:val="es-PE"/>
        </w:rPr>
        <w:t xml:space="preserve">… el </w:t>
      </w:r>
      <w:r w:rsidRPr="009B2155">
        <w:rPr>
          <w:i/>
          <w:iCs/>
          <w:sz w:val="16"/>
          <w:szCs w:val="22"/>
          <w:lang w:val="es-PE"/>
        </w:rPr>
        <w:t>elemento viento</w:t>
      </w:r>
      <w:r w:rsidRPr="009B2155">
        <w:rPr>
          <w:sz w:val="16"/>
          <w:szCs w:val="22"/>
          <w:lang w:val="es-PE"/>
        </w:rPr>
        <w:t xml:space="preserve"> o </w:t>
      </w:r>
      <w:r w:rsidR="00906E34" w:rsidRPr="009B2155">
        <w:rPr>
          <w:sz w:val="16"/>
          <w:szCs w:val="22"/>
          <w:lang w:val="es-PE"/>
        </w:rPr>
        <w:t xml:space="preserve">el </w:t>
      </w:r>
      <w:r w:rsidRPr="009B2155">
        <w:rPr>
          <w:sz w:val="16"/>
          <w:szCs w:val="22"/>
          <w:lang w:val="es-PE"/>
        </w:rPr>
        <w:t xml:space="preserve">elemento de </w:t>
      </w:r>
      <w:r w:rsidR="00906E34" w:rsidRPr="009B2155">
        <w:rPr>
          <w:sz w:val="16"/>
          <w:szCs w:val="22"/>
          <w:lang w:val="es-PE"/>
        </w:rPr>
        <w:t xml:space="preserve">la </w:t>
      </w:r>
      <w:r w:rsidRPr="009B2155">
        <w:rPr>
          <w:sz w:val="16"/>
          <w:szCs w:val="22"/>
          <w:lang w:val="es-PE"/>
        </w:rPr>
        <w:t xml:space="preserve">tensión o </w:t>
      </w:r>
      <w:r w:rsidR="006E0D66" w:rsidRPr="009B2155">
        <w:rPr>
          <w:sz w:val="16"/>
          <w:szCs w:val="22"/>
          <w:lang w:val="es-PE"/>
        </w:rPr>
        <w:t>rigidez</w:t>
      </w:r>
      <w:r w:rsidRPr="009B2155">
        <w:rPr>
          <w:sz w:val="16"/>
          <w:szCs w:val="22"/>
          <w:lang w:val="es-PE"/>
        </w:rPr>
        <w:t>,</w:t>
      </w:r>
    </w:p>
    <w:p w14:paraId="330152EE" w14:textId="1395E77D" w:rsidR="00486EAC" w:rsidRPr="009B2155" w:rsidRDefault="00486EAC" w:rsidP="00527B12">
      <w:pPr>
        <w:spacing w:after="0"/>
        <w:ind w:left="1571" w:hanging="851"/>
        <w:rPr>
          <w:sz w:val="16"/>
          <w:szCs w:val="22"/>
          <w:lang w:val="es-PE"/>
        </w:rPr>
      </w:pPr>
      <w:r w:rsidRPr="009B2155">
        <w:rPr>
          <w:sz w:val="16"/>
          <w:szCs w:val="22"/>
          <w:lang w:val="es-PE"/>
        </w:rPr>
        <w:t xml:space="preserve">… Se visualizarán </w:t>
      </w:r>
      <w:r w:rsidR="000A7869" w:rsidRPr="009B2155">
        <w:rPr>
          <w:sz w:val="16"/>
          <w:szCs w:val="22"/>
          <w:lang w:val="es-PE"/>
        </w:rPr>
        <w:t xml:space="preserve">como </w:t>
      </w:r>
      <w:r w:rsidRPr="009B2155">
        <w:rPr>
          <w:sz w:val="16"/>
          <w:szCs w:val="22"/>
          <w:lang w:val="es-PE"/>
        </w:rPr>
        <w:t xml:space="preserve">imágenes de estos </w:t>
      </w:r>
      <w:r w:rsidRPr="009B2155">
        <w:rPr>
          <w:i/>
          <w:iCs/>
          <w:sz w:val="16"/>
          <w:szCs w:val="22"/>
          <w:lang w:val="es-PE"/>
        </w:rPr>
        <w:t xml:space="preserve">cuatro elementos </w:t>
      </w:r>
      <w:r w:rsidR="006E0D66" w:rsidRPr="009B2155">
        <w:rPr>
          <w:i/>
          <w:iCs/>
          <w:sz w:val="16"/>
          <w:szCs w:val="22"/>
          <w:lang w:val="es-PE"/>
        </w:rPr>
        <w:t>primarios</w:t>
      </w:r>
      <w:r w:rsidRPr="009B2155">
        <w:rPr>
          <w:sz w:val="16"/>
          <w:szCs w:val="22"/>
          <w:lang w:val="es-PE"/>
        </w:rPr>
        <w:t xml:space="preserve"> </w:t>
      </w:r>
      <w:r w:rsidR="00EE7923" w:rsidRPr="009B2155">
        <w:rPr>
          <w:sz w:val="16"/>
          <w:szCs w:val="22"/>
          <w:lang w:val="es-PE"/>
        </w:rPr>
        <w:t>bajo</w:t>
      </w:r>
      <w:r w:rsidRPr="009B2155">
        <w:rPr>
          <w:sz w:val="16"/>
          <w:szCs w:val="22"/>
          <w:lang w:val="es-PE"/>
        </w:rPr>
        <w:t xml:space="preserve"> un efímero y disperso </w:t>
      </w:r>
      <w:r w:rsidR="00EE7923" w:rsidRPr="009B2155">
        <w:rPr>
          <w:sz w:val="16"/>
          <w:szCs w:val="22"/>
          <w:lang w:val="es-PE"/>
        </w:rPr>
        <w:t>programa</w:t>
      </w:r>
      <w:r w:rsidRPr="009B2155">
        <w:rPr>
          <w:sz w:val="16"/>
          <w:szCs w:val="22"/>
          <w:lang w:val="es-PE"/>
        </w:rPr>
        <w:t xml:space="preserve"> de desgaste y ces</w:t>
      </w:r>
      <w:r w:rsidR="00EE7923" w:rsidRPr="009B2155">
        <w:rPr>
          <w:sz w:val="16"/>
          <w:szCs w:val="22"/>
          <w:lang w:val="es-PE"/>
        </w:rPr>
        <w:t>ación</w:t>
      </w:r>
      <w:r w:rsidRPr="009B2155">
        <w:rPr>
          <w:sz w:val="16"/>
          <w:szCs w:val="22"/>
          <w:lang w:val="es-PE"/>
        </w:rPr>
        <w:t>.</w:t>
      </w:r>
      <w:r w:rsidRPr="009B2155">
        <w:rPr>
          <w:sz w:val="16"/>
          <w:szCs w:val="22"/>
          <w:lang w:val="es-PE"/>
        </w:rPr>
        <w:br/>
      </w:r>
    </w:p>
    <w:p w14:paraId="2D4A17EC" w14:textId="7883141B" w:rsidR="006777B8" w:rsidRPr="00C469C7" w:rsidRDefault="006777B8" w:rsidP="00FF22C4">
      <w:pPr>
        <w:rPr>
          <w:lang w:val="es-PE"/>
        </w:rPr>
      </w:pPr>
      <w:r w:rsidRPr="006777B8">
        <w:rPr>
          <w:lang w:val="es-PE"/>
        </w:rPr>
        <w:t>Sin embargo, los receptores sensoriales junto con sus concomitantes mentales se asemeja</w:t>
      </w:r>
      <w:r w:rsidR="00EE7923">
        <w:rPr>
          <w:lang w:val="es-PE"/>
        </w:rPr>
        <w:t>ría</w:t>
      </w:r>
      <w:r w:rsidRPr="006777B8">
        <w:rPr>
          <w:lang w:val="es-PE"/>
        </w:rPr>
        <w:t>n al arcoíris que se forma</w:t>
      </w:r>
      <w:r w:rsidR="00EE7923">
        <w:rPr>
          <w:lang w:val="es-PE"/>
        </w:rPr>
        <w:t>se</w:t>
      </w:r>
      <w:r w:rsidRPr="006777B8">
        <w:rPr>
          <w:lang w:val="es-PE"/>
        </w:rPr>
        <w:t xml:space="preserve"> en las nubes </w:t>
      </w:r>
      <w:r w:rsidRPr="00A12970">
        <w:rPr>
          <w:i/>
          <w:iCs/>
          <w:lang w:val="es-PE"/>
        </w:rPr>
        <w:t>cumulonimbus</w:t>
      </w:r>
      <w:r w:rsidRPr="006777B8">
        <w:rPr>
          <w:lang w:val="es-PE"/>
        </w:rPr>
        <w:t xml:space="preserve">. Los </w:t>
      </w:r>
      <w:r w:rsidR="00DE47F2" w:rsidRPr="006E0D66">
        <w:rPr>
          <w:i/>
          <w:iCs/>
          <w:lang w:val="es-PE"/>
        </w:rPr>
        <w:t xml:space="preserve">cuatro elementos </w:t>
      </w:r>
      <w:r w:rsidR="00DE47F2">
        <w:rPr>
          <w:i/>
          <w:iCs/>
          <w:lang w:val="es-PE"/>
        </w:rPr>
        <w:t>primarios</w:t>
      </w:r>
      <w:r w:rsidRPr="006777B8">
        <w:rPr>
          <w:lang w:val="es-PE"/>
        </w:rPr>
        <w:t xml:space="preserve"> </w:t>
      </w:r>
      <w:r w:rsidRPr="00DE47F2">
        <w:rPr>
          <w:i/>
          <w:iCs/>
          <w:lang w:val="es-PE"/>
        </w:rPr>
        <w:t>tierra</w:t>
      </w:r>
      <w:r w:rsidRPr="006777B8">
        <w:rPr>
          <w:lang w:val="es-PE"/>
        </w:rPr>
        <w:t xml:space="preserve">, </w:t>
      </w:r>
      <w:r w:rsidRPr="00DE47F2">
        <w:rPr>
          <w:i/>
          <w:iCs/>
          <w:lang w:val="es-PE"/>
        </w:rPr>
        <w:t>agua</w:t>
      </w:r>
      <w:r w:rsidRPr="006777B8">
        <w:rPr>
          <w:lang w:val="es-PE"/>
        </w:rPr>
        <w:t xml:space="preserve">, </w:t>
      </w:r>
      <w:r w:rsidRPr="00DE47F2">
        <w:rPr>
          <w:i/>
          <w:iCs/>
          <w:lang w:val="es-PE"/>
        </w:rPr>
        <w:t>fuego</w:t>
      </w:r>
      <w:r w:rsidRPr="006777B8">
        <w:rPr>
          <w:lang w:val="es-PE"/>
        </w:rPr>
        <w:t xml:space="preserve"> y </w:t>
      </w:r>
      <w:r w:rsidRPr="00DE47F2">
        <w:rPr>
          <w:i/>
          <w:iCs/>
          <w:lang w:val="es-PE"/>
        </w:rPr>
        <w:t>aire</w:t>
      </w:r>
      <w:r w:rsidRPr="006777B8">
        <w:rPr>
          <w:lang w:val="es-PE"/>
        </w:rPr>
        <w:t xml:space="preserve"> </w:t>
      </w:r>
      <w:r w:rsidR="00DE47F2">
        <w:rPr>
          <w:lang w:val="es-PE"/>
        </w:rPr>
        <w:t xml:space="preserve">serían </w:t>
      </w:r>
      <w:r w:rsidRPr="006777B8">
        <w:rPr>
          <w:lang w:val="es-PE"/>
        </w:rPr>
        <w:t>como la</w:t>
      </w:r>
      <w:r w:rsidR="00DE47F2">
        <w:rPr>
          <w:lang w:val="es-PE"/>
        </w:rPr>
        <w:t>s</w:t>
      </w:r>
      <w:r w:rsidRPr="006777B8">
        <w:rPr>
          <w:lang w:val="es-PE"/>
        </w:rPr>
        <w:t xml:space="preserve"> nube</w:t>
      </w:r>
      <w:r w:rsidR="00DE47F2">
        <w:rPr>
          <w:lang w:val="es-PE"/>
        </w:rPr>
        <w:t>s</w:t>
      </w:r>
      <w:r w:rsidRPr="006777B8">
        <w:rPr>
          <w:lang w:val="es-PE"/>
        </w:rPr>
        <w:t xml:space="preserve"> de lluvia. Cuando la masa de nubes de lluvia </w:t>
      </w:r>
      <w:r w:rsidR="001153B3">
        <w:rPr>
          <w:lang w:val="es-PE"/>
        </w:rPr>
        <w:t>sea</w:t>
      </w:r>
      <w:r w:rsidRPr="006777B8">
        <w:rPr>
          <w:lang w:val="es-PE"/>
        </w:rPr>
        <w:t xml:space="preserve"> grande, el arcoíris </w:t>
      </w:r>
      <w:r w:rsidR="00BA18BD">
        <w:rPr>
          <w:lang w:val="es-PE"/>
        </w:rPr>
        <w:t xml:space="preserve">se </w:t>
      </w:r>
      <w:r w:rsidRPr="006777B8">
        <w:rPr>
          <w:lang w:val="es-PE"/>
        </w:rPr>
        <w:t>destaca</w:t>
      </w:r>
      <w:r w:rsidR="00BA18BD">
        <w:rPr>
          <w:lang w:val="es-PE"/>
        </w:rPr>
        <w:t>ría</w:t>
      </w:r>
      <w:r w:rsidRPr="006777B8">
        <w:rPr>
          <w:lang w:val="es-PE"/>
        </w:rPr>
        <w:t xml:space="preserve"> como </w:t>
      </w:r>
      <w:r w:rsidR="00BA18BD">
        <w:rPr>
          <w:lang w:val="es-PE"/>
        </w:rPr>
        <w:t xml:space="preserve">si </w:t>
      </w:r>
      <w:r w:rsidRPr="006777B8">
        <w:rPr>
          <w:lang w:val="es-PE"/>
        </w:rPr>
        <w:t>las túnicas de un dios celestial hubieran sido colgadas para secar</w:t>
      </w:r>
      <w:r w:rsidR="00BA18BD">
        <w:rPr>
          <w:lang w:val="es-PE"/>
        </w:rPr>
        <w:t>las</w:t>
      </w:r>
      <w:r w:rsidRPr="006777B8">
        <w:rPr>
          <w:lang w:val="es-PE"/>
        </w:rPr>
        <w:t xml:space="preserve">. </w:t>
      </w:r>
      <w:r w:rsidR="00BA18BD">
        <w:rPr>
          <w:lang w:val="es-PE"/>
        </w:rPr>
        <w:t>Si l</w:t>
      </w:r>
      <w:r w:rsidRPr="006777B8">
        <w:rPr>
          <w:lang w:val="es-PE"/>
        </w:rPr>
        <w:t xml:space="preserve">as nubes de lluvia </w:t>
      </w:r>
      <w:r w:rsidR="00BA18BD">
        <w:rPr>
          <w:lang w:val="es-PE"/>
        </w:rPr>
        <w:t xml:space="preserve">fuesen </w:t>
      </w:r>
      <w:r w:rsidRPr="006777B8">
        <w:rPr>
          <w:lang w:val="es-PE"/>
        </w:rPr>
        <w:t>finas, el arcoíris parece</w:t>
      </w:r>
      <w:r w:rsidR="00BA18BD">
        <w:rPr>
          <w:lang w:val="es-PE"/>
        </w:rPr>
        <w:t>rá</w:t>
      </w:r>
      <w:r w:rsidRPr="006777B8">
        <w:rPr>
          <w:lang w:val="es-PE"/>
        </w:rPr>
        <w:t xml:space="preserve"> débil. Cuando las nubes de lluvia se dispers</w:t>
      </w:r>
      <w:r w:rsidR="00BA18BD">
        <w:rPr>
          <w:lang w:val="es-PE"/>
        </w:rPr>
        <w:t>e</w:t>
      </w:r>
      <w:r w:rsidRPr="006777B8">
        <w:rPr>
          <w:lang w:val="es-PE"/>
        </w:rPr>
        <w:t>n aquí y allá por todo el cielo, el arcoíris se divid</w:t>
      </w:r>
      <w:r w:rsidR="00BA18BD">
        <w:rPr>
          <w:lang w:val="es-PE"/>
        </w:rPr>
        <w:t>irá</w:t>
      </w:r>
      <w:r w:rsidRPr="006777B8">
        <w:rPr>
          <w:lang w:val="es-PE"/>
        </w:rPr>
        <w:t xml:space="preserve"> en pequeños arcos. Cuando las nubes de lluvia desapare</w:t>
      </w:r>
      <w:r w:rsidR="00BA18BD">
        <w:rPr>
          <w:lang w:val="es-PE"/>
        </w:rPr>
        <w:t>zca</w:t>
      </w:r>
      <w:r w:rsidRPr="006777B8">
        <w:rPr>
          <w:lang w:val="es-PE"/>
        </w:rPr>
        <w:t>n, el arcoíris también desaparece</w:t>
      </w:r>
      <w:r w:rsidR="00BA18BD">
        <w:rPr>
          <w:lang w:val="es-PE"/>
        </w:rPr>
        <w:t>rá</w:t>
      </w:r>
      <w:r w:rsidRPr="006777B8">
        <w:rPr>
          <w:lang w:val="es-PE"/>
        </w:rPr>
        <w:t xml:space="preserve">. </w:t>
      </w:r>
      <w:r w:rsidRPr="00C469C7">
        <w:rPr>
          <w:lang w:val="es-PE"/>
        </w:rPr>
        <w:t>(Int</w:t>
      </w:r>
      <w:r w:rsidR="00BA18BD" w:rsidRPr="00C469C7">
        <w:rPr>
          <w:lang w:val="es-PE"/>
        </w:rPr>
        <w:t>é</w:t>
      </w:r>
      <w:r w:rsidRPr="00C469C7">
        <w:rPr>
          <w:lang w:val="es-PE"/>
        </w:rPr>
        <w:t>nt</w:t>
      </w:r>
      <w:r w:rsidR="00BA18BD" w:rsidRPr="00C469C7">
        <w:rPr>
          <w:lang w:val="es-PE"/>
        </w:rPr>
        <w:t>ese</w:t>
      </w:r>
      <w:r w:rsidRPr="00C469C7">
        <w:rPr>
          <w:lang w:val="es-PE"/>
        </w:rPr>
        <w:t xml:space="preserve"> imaginar esta escena </w:t>
      </w:r>
      <w:r w:rsidR="00C469C7" w:rsidRPr="00C469C7">
        <w:rPr>
          <w:lang w:val="es-PE"/>
        </w:rPr>
        <w:t xml:space="preserve">de forma </w:t>
      </w:r>
      <w:r w:rsidRPr="00C469C7">
        <w:rPr>
          <w:lang w:val="es-PE"/>
        </w:rPr>
        <w:t>vívida)</w:t>
      </w:r>
      <w:r w:rsidR="00C469C7" w:rsidRPr="00C469C7">
        <w:rPr>
          <w:lang w:val="es-PE"/>
        </w:rPr>
        <w:t>.</w:t>
      </w:r>
    </w:p>
    <w:p w14:paraId="2C525596" w14:textId="36E24978" w:rsidR="006777B8" w:rsidRPr="006777B8" w:rsidRDefault="006777B8" w:rsidP="002A51F2">
      <w:pPr>
        <w:rPr>
          <w:lang w:val="es-PE"/>
        </w:rPr>
      </w:pPr>
      <w:r w:rsidRPr="006777B8">
        <w:rPr>
          <w:lang w:val="es-PE"/>
        </w:rPr>
        <w:t xml:space="preserve">En este punto, la  persona </w:t>
      </w:r>
      <w:r w:rsidRPr="006777B8">
        <w:rPr>
          <w:i/>
          <w:iCs/>
          <w:lang w:val="es-PE"/>
        </w:rPr>
        <w:t>dvihetuka</w:t>
      </w:r>
      <w:r w:rsidRPr="006777B8">
        <w:rPr>
          <w:lang w:val="es-PE"/>
        </w:rPr>
        <w:t xml:space="preserve"> no </w:t>
      </w:r>
      <w:r w:rsidR="00C469C7">
        <w:rPr>
          <w:lang w:val="es-PE"/>
        </w:rPr>
        <w:t xml:space="preserve">podrá </w:t>
      </w:r>
      <w:r w:rsidRPr="006777B8">
        <w:rPr>
          <w:lang w:val="es-PE"/>
        </w:rPr>
        <w:t xml:space="preserve">visualizarlo, </w:t>
      </w:r>
      <w:r w:rsidR="00C469C7">
        <w:rPr>
          <w:lang w:val="es-PE"/>
        </w:rPr>
        <w:t xml:space="preserve">no obstante, </w:t>
      </w:r>
      <w:r w:rsidRPr="006777B8">
        <w:rPr>
          <w:lang w:val="es-PE"/>
        </w:rPr>
        <w:t xml:space="preserve">la </w:t>
      </w:r>
      <w:r w:rsidRPr="00C469C7">
        <w:rPr>
          <w:lang w:val="es-PE"/>
        </w:rPr>
        <w:t>persona</w:t>
      </w:r>
      <w:r w:rsidRPr="006777B8">
        <w:rPr>
          <w:i/>
          <w:iCs/>
          <w:lang w:val="es-PE"/>
        </w:rPr>
        <w:t xml:space="preserve"> tihetuka</w:t>
      </w:r>
      <w:r w:rsidRPr="006777B8">
        <w:rPr>
          <w:lang w:val="es-PE"/>
        </w:rPr>
        <w:t xml:space="preserve"> lo visualiza</w:t>
      </w:r>
      <w:r w:rsidR="00C469C7">
        <w:rPr>
          <w:lang w:val="es-PE"/>
        </w:rPr>
        <w:t>rá</w:t>
      </w:r>
      <w:r w:rsidRPr="006777B8">
        <w:rPr>
          <w:lang w:val="es-PE"/>
        </w:rPr>
        <w:t xml:space="preserve"> con claridad. Cuando este proceso fugazmente perceptible de </w:t>
      </w:r>
      <w:r w:rsidRPr="00B660B7">
        <w:rPr>
          <w:i/>
          <w:iCs/>
          <w:lang w:val="es-PE"/>
        </w:rPr>
        <w:t>surgi</w:t>
      </w:r>
      <w:r w:rsidR="00B660B7" w:rsidRPr="00B660B7">
        <w:rPr>
          <w:i/>
          <w:iCs/>
          <w:lang w:val="es-PE"/>
        </w:rPr>
        <w:t>miento</w:t>
      </w:r>
      <w:r w:rsidRPr="006777B8">
        <w:rPr>
          <w:lang w:val="es-PE"/>
        </w:rPr>
        <w:t xml:space="preserve"> y luego </w:t>
      </w:r>
      <w:r w:rsidR="005675C8" w:rsidRPr="00B660B7">
        <w:rPr>
          <w:i/>
          <w:iCs/>
          <w:lang w:val="es-PE"/>
        </w:rPr>
        <w:t>desapar</w:t>
      </w:r>
      <w:r w:rsidR="006D16AD">
        <w:rPr>
          <w:i/>
          <w:iCs/>
          <w:lang w:val="es-PE"/>
        </w:rPr>
        <w:t>i</w:t>
      </w:r>
      <w:r w:rsidR="005675C8" w:rsidRPr="00B660B7">
        <w:rPr>
          <w:i/>
          <w:iCs/>
          <w:lang w:val="es-PE"/>
        </w:rPr>
        <w:t>c</w:t>
      </w:r>
      <w:r w:rsidR="00B660B7" w:rsidRPr="00B660B7">
        <w:rPr>
          <w:i/>
          <w:iCs/>
          <w:lang w:val="es-PE"/>
        </w:rPr>
        <w:t>ión</w:t>
      </w:r>
      <w:r w:rsidR="005675C8">
        <w:rPr>
          <w:lang w:val="es-PE"/>
        </w:rPr>
        <w:t xml:space="preserve"> </w:t>
      </w:r>
      <w:r w:rsidRPr="006777B8">
        <w:rPr>
          <w:lang w:val="es-PE"/>
        </w:rPr>
        <w:t>s</w:t>
      </w:r>
      <w:r w:rsidR="005675C8">
        <w:rPr>
          <w:lang w:val="es-PE"/>
        </w:rPr>
        <w:t>ea</w:t>
      </w:r>
      <w:r w:rsidRPr="006777B8">
        <w:rPr>
          <w:lang w:val="es-PE"/>
        </w:rPr>
        <w:t xml:space="preserve"> realmente presenciado, esa persona </w:t>
      </w:r>
      <w:r w:rsidR="005675C8">
        <w:rPr>
          <w:lang w:val="es-PE"/>
        </w:rPr>
        <w:t xml:space="preserve">será </w:t>
      </w:r>
      <w:r w:rsidRPr="006777B8">
        <w:rPr>
          <w:lang w:val="es-PE"/>
        </w:rPr>
        <w:t xml:space="preserve">perfectamente digna de ser alabada con las </w:t>
      </w:r>
      <w:r w:rsidR="005675C8">
        <w:rPr>
          <w:lang w:val="es-PE"/>
        </w:rPr>
        <w:t xml:space="preserve">siguientes </w:t>
      </w:r>
      <w:r w:rsidRPr="006777B8">
        <w:rPr>
          <w:lang w:val="es-PE"/>
        </w:rPr>
        <w:t>palabras –</w:t>
      </w:r>
    </w:p>
    <w:p w14:paraId="6A205F92" w14:textId="77777777" w:rsidR="00D11B80" w:rsidRPr="00DF11FC" w:rsidRDefault="00D11B80" w:rsidP="0049133E">
      <w:pPr>
        <w:pStyle w:val="VerosPali"/>
      </w:pPr>
      <w:r w:rsidRPr="00DF11FC">
        <w:t>Yoca vassasatah jive,</w:t>
      </w:r>
    </w:p>
    <w:p w14:paraId="76FF4717" w14:textId="1B101E29" w:rsidR="00D11B80" w:rsidRPr="00DF11FC" w:rsidRDefault="00D11B80" w:rsidP="001C357C">
      <w:pPr>
        <w:pStyle w:val="VerosPali"/>
      </w:pPr>
      <w:r w:rsidRPr="00DF11FC">
        <w:t>apassa</w:t>
      </w:r>
      <w:r w:rsidR="008A4D1C" w:rsidRPr="00DF11FC">
        <w:t>ṃ</w:t>
      </w:r>
      <w:r w:rsidRPr="00DF11FC">
        <w:t xml:space="preserve"> udayabbaya</w:t>
      </w:r>
      <w:r w:rsidR="001C357C" w:rsidRPr="00DF11FC">
        <w:t>ṃ</w:t>
      </w:r>
    </w:p>
    <w:p w14:paraId="3A574281" w14:textId="75BB3DCB" w:rsidR="00D11B80" w:rsidRPr="00DF11FC" w:rsidRDefault="00D11B80" w:rsidP="0049133E">
      <w:pPr>
        <w:pStyle w:val="VerosPali"/>
      </w:pPr>
      <w:r w:rsidRPr="00DF11FC">
        <w:t>ek</w:t>
      </w:r>
      <w:r w:rsidR="003B4337" w:rsidRPr="00DF11FC">
        <w:t>ā</w:t>
      </w:r>
      <w:r w:rsidRPr="00DF11FC">
        <w:t>ha</w:t>
      </w:r>
      <w:r w:rsidR="008A4D1C" w:rsidRPr="00DF11FC">
        <w:t>ṃ</w:t>
      </w:r>
      <w:r w:rsidRPr="00DF11FC">
        <w:t xml:space="preserve"> jivitarñ seyyo,</w:t>
      </w:r>
    </w:p>
    <w:p w14:paraId="409F2029" w14:textId="610115DC" w:rsidR="00D11B80" w:rsidRPr="00DF11FC" w:rsidRDefault="00D11B80" w:rsidP="0049133E">
      <w:pPr>
        <w:pStyle w:val="VerosPali"/>
      </w:pPr>
      <w:r w:rsidRPr="00DF11FC">
        <w:t>passato udayabbaya</w:t>
      </w:r>
      <w:r w:rsidR="001C357C" w:rsidRPr="00DF11FC">
        <w:t>ṃ</w:t>
      </w:r>
      <w:r w:rsidRPr="00DF11FC">
        <w:t>.</w:t>
      </w:r>
      <w:r w:rsidR="0049133E" w:rsidRPr="00DF11FC">
        <w:br/>
      </w:r>
    </w:p>
    <w:p w14:paraId="412D8670" w14:textId="77777777" w:rsidR="00F422EE" w:rsidRDefault="006777B8" w:rsidP="007A6019">
      <w:pPr>
        <w:rPr>
          <w:lang w:val="es-PE"/>
        </w:rPr>
      </w:pPr>
      <w:r w:rsidRPr="006777B8">
        <w:rPr>
          <w:i/>
          <w:iCs/>
          <w:lang w:val="es-PE"/>
        </w:rPr>
        <w:t>Yoca</w:t>
      </w:r>
      <w:r w:rsidRPr="006777B8">
        <w:rPr>
          <w:lang w:val="es-PE"/>
        </w:rPr>
        <w:t xml:space="preserve"> = esa persona </w:t>
      </w:r>
      <w:r w:rsidR="00542BAC">
        <w:rPr>
          <w:lang w:val="es-PE"/>
        </w:rPr>
        <w:t>en</w:t>
      </w:r>
      <w:r w:rsidRPr="006777B8">
        <w:rPr>
          <w:lang w:val="es-PE"/>
        </w:rPr>
        <w:t xml:space="preserve"> quien</w:t>
      </w:r>
      <w:r>
        <w:rPr>
          <w:lang w:val="es-PE"/>
        </w:rPr>
        <w:t>;</w:t>
      </w:r>
      <w:r w:rsidRPr="006777B8">
        <w:rPr>
          <w:lang w:val="es-PE"/>
        </w:rPr>
        <w:t xml:space="preserve"> </w:t>
      </w:r>
      <w:r w:rsidRPr="006777B8">
        <w:rPr>
          <w:i/>
          <w:iCs/>
          <w:lang w:val="es-PE"/>
        </w:rPr>
        <w:t>udayabbayaṃ</w:t>
      </w:r>
      <w:r w:rsidRPr="006777B8">
        <w:rPr>
          <w:lang w:val="es-PE"/>
        </w:rPr>
        <w:t xml:space="preserve"> = el proceso de los fenómenos físicos y mentales que atravies</w:t>
      </w:r>
      <w:r w:rsidR="00542BAC">
        <w:rPr>
          <w:lang w:val="es-PE"/>
        </w:rPr>
        <w:t>e</w:t>
      </w:r>
      <w:r w:rsidRPr="006777B8">
        <w:rPr>
          <w:lang w:val="es-PE"/>
        </w:rPr>
        <w:t xml:space="preserve">n las fases de </w:t>
      </w:r>
      <w:r w:rsidRPr="006777B8">
        <w:rPr>
          <w:i/>
          <w:iCs/>
          <w:lang w:val="es-PE"/>
        </w:rPr>
        <w:t xml:space="preserve">udaya </w:t>
      </w:r>
      <w:r w:rsidR="008E5767" w:rsidRPr="00542BAC">
        <w:rPr>
          <w:lang w:val="es-PE"/>
        </w:rPr>
        <w:t>(</w:t>
      </w:r>
      <w:r w:rsidR="00B71AAF">
        <w:rPr>
          <w:lang w:val="es-PE"/>
        </w:rPr>
        <w:t>surgir</w:t>
      </w:r>
      <w:r w:rsidR="008E5767" w:rsidRPr="00542BAC">
        <w:rPr>
          <w:lang w:val="es-PE"/>
        </w:rPr>
        <w:t xml:space="preserve">) y </w:t>
      </w:r>
      <w:r w:rsidR="008E5767" w:rsidRPr="00542BAC">
        <w:rPr>
          <w:i/>
          <w:iCs/>
          <w:lang w:val="es-PE"/>
        </w:rPr>
        <w:t>vaya</w:t>
      </w:r>
      <w:r w:rsidR="008E5767" w:rsidRPr="00542BAC">
        <w:rPr>
          <w:lang w:val="es-PE"/>
        </w:rPr>
        <w:t xml:space="preserve"> (envejec</w:t>
      </w:r>
      <w:r w:rsidR="00B71AAF">
        <w:rPr>
          <w:lang w:val="es-PE"/>
        </w:rPr>
        <w:t>er</w:t>
      </w:r>
      <w:r w:rsidR="008E5767" w:rsidRPr="00542BAC">
        <w:rPr>
          <w:lang w:val="es-PE"/>
        </w:rPr>
        <w:t xml:space="preserve">, </w:t>
      </w:r>
      <w:r w:rsidR="007A6019">
        <w:rPr>
          <w:lang w:val="es-PE"/>
        </w:rPr>
        <w:t>desaparecer</w:t>
      </w:r>
      <w:r w:rsidR="008E5767" w:rsidRPr="00542BAC">
        <w:rPr>
          <w:lang w:val="es-PE"/>
        </w:rPr>
        <w:t>)</w:t>
      </w:r>
      <w:r w:rsidR="00B71AAF">
        <w:rPr>
          <w:lang w:val="es-PE"/>
        </w:rPr>
        <w:t>;</w:t>
      </w:r>
      <w:r w:rsidR="008E5767" w:rsidRPr="00542BAC">
        <w:rPr>
          <w:lang w:val="es-PE"/>
        </w:rPr>
        <w:t xml:space="preserve"> </w:t>
      </w:r>
    </w:p>
    <w:p w14:paraId="2714CAC8" w14:textId="77777777" w:rsidR="006D16AD" w:rsidRDefault="006D16AD">
      <w:pPr>
        <w:ind w:firstLine="0"/>
        <w:rPr>
          <w:i/>
          <w:iCs/>
          <w:lang w:val="es-PE"/>
        </w:rPr>
      </w:pPr>
      <w:r>
        <w:rPr>
          <w:i/>
          <w:iCs/>
        </w:rPr>
        <w:br w:type="page"/>
      </w:r>
    </w:p>
    <w:p w14:paraId="2B9DEF0D" w14:textId="222957AA" w:rsidR="008E5767" w:rsidRPr="004E6D3D" w:rsidRDefault="00F24214" w:rsidP="00F422EE">
      <w:pPr>
        <w:pStyle w:val="Normalssangria"/>
      </w:pPr>
      <w:r>
        <w:rPr>
          <w:i/>
          <w:iCs/>
        </w:rPr>
        <w:lastRenderedPageBreak/>
        <w:br/>
      </w:r>
      <w:r w:rsidR="008E5767" w:rsidRPr="00542BAC">
        <w:rPr>
          <w:i/>
          <w:iCs/>
        </w:rPr>
        <w:t>apassaṃ</w:t>
      </w:r>
      <w:r w:rsidR="008E5767" w:rsidRPr="00542BAC">
        <w:t xml:space="preserve"> = ni siquiera </w:t>
      </w:r>
      <w:r w:rsidR="007A6019">
        <w:t xml:space="preserve">observados </w:t>
      </w:r>
      <w:r w:rsidR="008E5767" w:rsidRPr="00542BAC">
        <w:t>en sueños</w:t>
      </w:r>
      <w:r w:rsidR="00B71AAF">
        <w:t>;</w:t>
      </w:r>
      <w:r w:rsidR="008E5767" w:rsidRPr="00542BAC">
        <w:t xml:space="preserve"> </w:t>
      </w:r>
      <w:r w:rsidR="008E5767" w:rsidRPr="00542BAC">
        <w:rPr>
          <w:i/>
          <w:iCs/>
        </w:rPr>
        <w:t>vassasataṃ</w:t>
      </w:r>
      <w:r w:rsidR="008E5767" w:rsidRPr="00542BAC">
        <w:t xml:space="preserve"> = durante todo un siglo</w:t>
      </w:r>
      <w:r w:rsidR="00B71AAF">
        <w:t>;</w:t>
      </w:r>
      <w:r w:rsidR="008E5767" w:rsidRPr="00542BAC">
        <w:t xml:space="preserve"> </w:t>
      </w:r>
      <w:r w:rsidR="008E5767" w:rsidRPr="00542BAC">
        <w:rPr>
          <w:i/>
          <w:iCs/>
        </w:rPr>
        <w:t>jive</w:t>
      </w:r>
      <w:r w:rsidR="008E5767" w:rsidRPr="00542BAC">
        <w:t xml:space="preserve"> = que </w:t>
      </w:r>
      <w:r w:rsidR="00770F90">
        <w:t xml:space="preserve">se </w:t>
      </w:r>
      <w:r w:rsidR="008E5767" w:rsidRPr="004E6D3D">
        <w:t>pueda vivir</w:t>
      </w:r>
      <w:r w:rsidR="00B71AAF" w:rsidRPr="004E6D3D">
        <w:t>;</w:t>
      </w:r>
      <w:r w:rsidR="008E5767" w:rsidRPr="004E6D3D">
        <w:t xml:space="preserve"> </w:t>
      </w:r>
      <w:r w:rsidR="008E5767" w:rsidRPr="004E6D3D">
        <w:rPr>
          <w:i/>
          <w:iCs/>
        </w:rPr>
        <w:t>tassa</w:t>
      </w:r>
      <w:r w:rsidR="008E5767" w:rsidRPr="004E6D3D">
        <w:t xml:space="preserve"> = esa persona</w:t>
      </w:r>
      <w:r w:rsidR="00B71AAF" w:rsidRPr="004E6D3D">
        <w:t>;</w:t>
      </w:r>
      <w:r w:rsidR="008E5767" w:rsidRPr="004E6D3D">
        <w:t xml:space="preserve"> </w:t>
      </w:r>
      <w:r w:rsidR="008E5767" w:rsidRPr="004E6D3D">
        <w:rPr>
          <w:i/>
          <w:iCs/>
        </w:rPr>
        <w:t>jivatā</w:t>
      </w:r>
      <w:r w:rsidR="00B71AAF" w:rsidRPr="004E6D3D">
        <w:rPr>
          <w:i/>
          <w:iCs/>
        </w:rPr>
        <w:t xml:space="preserve"> </w:t>
      </w:r>
      <w:r w:rsidR="008E5767" w:rsidRPr="004E6D3D">
        <w:rPr>
          <w:i/>
          <w:iCs/>
        </w:rPr>
        <w:t xml:space="preserve">= </w:t>
      </w:r>
      <w:r w:rsidR="004E6D3D">
        <w:t>con</w:t>
      </w:r>
      <w:r w:rsidR="00770F90" w:rsidRPr="004E6D3D">
        <w:t xml:space="preserve"> </w:t>
      </w:r>
      <w:r w:rsidR="00B71AAF" w:rsidRPr="004E6D3D">
        <w:t>un</w:t>
      </w:r>
      <w:r w:rsidR="008E5767" w:rsidRPr="004E6D3D">
        <w:t>a vida de cien</w:t>
      </w:r>
      <w:r w:rsidR="008E5767" w:rsidRPr="004E6D3D">
        <w:rPr>
          <w:i/>
          <w:iCs/>
        </w:rPr>
        <w:t xml:space="preserve"> </w:t>
      </w:r>
      <w:r w:rsidR="008E5767" w:rsidRPr="004E6D3D">
        <w:t xml:space="preserve">años </w:t>
      </w:r>
      <w:r w:rsidR="00770F90" w:rsidRPr="004E6D3D">
        <w:t>sería</w:t>
      </w:r>
      <w:r w:rsidR="008E5767" w:rsidRPr="004E6D3D">
        <w:t xml:space="preserve"> superada</w:t>
      </w:r>
      <w:r w:rsidR="00711E88" w:rsidRPr="004E6D3D">
        <w:t>;</w:t>
      </w:r>
      <w:r w:rsidR="008E5767" w:rsidRPr="004E6D3D">
        <w:t xml:space="preserve"> </w:t>
      </w:r>
      <w:r w:rsidR="008E5767" w:rsidRPr="004E6D3D">
        <w:rPr>
          <w:i/>
          <w:iCs/>
        </w:rPr>
        <w:t>passato</w:t>
      </w:r>
      <w:r w:rsidR="008E5767" w:rsidRPr="004E6D3D">
        <w:t xml:space="preserve"> = </w:t>
      </w:r>
      <w:r w:rsidR="00770F90" w:rsidRPr="004E6D3D">
        <w:t xml:space="preserve">por </w:t>
      </w:r>
      <w:r w:rsidR="008E5767" w:rsidRPr="004E6D3D">
        <w:t>quien ha</w:t>
      </w:r>
      <w:r w:rsidR="00711E88" w:rsidRPr="004E6D3D">
        <w:t>ya</w:t>
      </w:r>
      <w:r w:rsidR="008E5767" w:rsidRPr="004E6D3D">
        <w:t xml:space="preserve"> presenciado</w:t>
      </w:r>
      <w:r w:rsidR="00711E88" w:rsidRPr="004E6D3D">
        <w:t>;</w:t>
      </w:r>
      <w:r w:rsidR="008E5767" w:rsidRPr="004E6D3D">
        <w:t xml:space="preserve"> </w:t>
      </w:r>
      <w:r w:rsidR="008E5767" w:rsidRPr="004E6D3D">
        <w:rPr>
          <w:i/>
          <w:iCs/>
        </w:rPr>
        <w:t>udayabbayaṃ</w:t>
      </w:r>
      <w:r w:rsidR="008E5767" w:rsidRPr="004E6D3D">
        <w:t xml:space="preserve"> =</w:t>
      </w:r>
      <w:r w:rsidR="00711E88" w:rsidRPr="004E6D3D">
        <w:t xml:space="preserve"> </w:t>
      </w:r>
      <w:r w:rsidR="008E5767" w:rsidRPr="004E6D3D">
        <w:t xml:space="preserve">la </w:t>
      </w:r>
      <w:r w:rsidR="00DE60EC" w:rsidRPr="004E6D3D">
        <w:t>realidad</w:t>
      </w:r>
      <w:r w:rsidR="008E5767" w:rsidRPr="004E6D3D">
        <w:t xml:space="preserve"> de </w:t>
      </w:r>
      <w:r w:rsidR="00DE60EC" w:rsidRPr="004E6D3D">
        <w:t xml:space="preserve">los </w:t>
      </w:r>
      <w:r w:rsidR="008E5767" w:rsidRPr="004E6D3D">
        <w:t xml:space="preserve">fenómenos físicos y mentales </w:t>
      </w:r>
      <w:r w:rsidR="004E6D3D">
        <w:t>surgiendo</w:t>
      </w:r>
      <w:r w:rsidR="008E5767" w:rsidRPr="004E6D3D">
        <w:t xml:space="preserve">, </w:t>
      </w:r>
      <w:r w:rsidR="004E6D3D">
        <w:t>deteriorándose</w:t>
      </w:r>
      <w:r w:rsidR="00DE60EC" w:rsidRPr="004E6D3D">
        <w:t xml:space="preserve"> </w:t>
      </w:r>
      <w:r w:rsidR="008E5767" w:rsidRPr="004E6D3D">
        <w:t xml:space="preserve">y </w:t>
      </w:r>
      <w:r w:rsidR="004E6D3D">
        <w:t>desapareciendo</w:t>
      </w:r>
      <w:r w:rsidR="00DE60EC" w:rsidRPr="004E6D3D">
        <w:t>;</w:t>
      </w:r>
      <w:r w:rsidR="008E5767" w:rsidRPr="004E6D3D">
        <w:t xml:space="preserve"> </w:t>
      </w:r>
      <w:r w:rsidR="008E5767" w:rsidRPr="004E6D3D">
        <w:rPr>
          <w:i/>
          <w:iCs/>
        </w:rPr>
        <w:t>jivitaṃ</w:t>
      </w:r>
      <w:r w:rsidR="008E5767" w:rsidRPr="004E6D3D">
        <w:t xml:space="preserve"> = </w:t>
      </w:r>
      <w:r w:rsidR="00DE60EC" w:rsidRPr="004E6D3D">
        <w:t>durante</w:t>
      </w:r>
      <w:r w:rsidR="008E5767" w:rsidRPr="004E6D3D">
        <w:t xml:space="preserve"> </w:t>
      </w:r>
      <w:r w:rsidR="00DE60EC" w:rsidRPr="004E6D3D">
        <w:t xml:space="preserve">la duración </w:t>
      </w:r>
      <w:r w:rsidR="008E5767" w:rsidRPr="004E6D3D">
        <w:t xml:space="preserve">de </w:t>
      </w:r>
      <w:r w:rsidR="00DE60EC" w:rsidRPr="004E6D3D">
        <w:t>u</w:t>
      </w:r>
      <w:r w:rsidR="00985A83" w:rsidRPr="004E6D3D">
        <w:t>na</w:t>
      </w:r>
      <w:r w:rsidR="00DE60EC" w:rsidRPr="004E6D3D">
        <w:t xml:space="preserve"> </w:t>
      </w:r>
      <w:r w:rsidR="008E5767" w:rsidRPr="004E6D3D">
        <w:t>vida</w:t>
      </w:r>
      <w:r w:rsidR="00DE60EC" w:rsidRPr="004E6D3D">
        <w:t>;</w:t>
      </w:r>
      <w:r w:rsidR="008E5767" w:rsidRPr="004E6D3D">
        <w:t xml:space="preserve"> </w:t>
      </w:r>
      <w:r w:rsidR="008E5767" w:rsidRPr="004E6D3D">
        <w:rPr>
          <w:i/>
          <w:iCs/>
        </w:rPr>
        <w:t>ekāham</w:t>
      </w:r>
      <w:r w:rsidR="008E5767" w:rsidRPr="004E6D3D">
        <w:t xml:space="preserve"> = </w:t>
      </w:r>
      <w:r w:rsidR="00985A83" w:rsidRPr="004E6D3D">
        <w:t>de</w:t>
      </w:r>
      <w:r w:rsidR="008E5767" w:rsidRPr="004E6D3D">
        <w:t xml:space="preserve"> </w:t>
      </w:r>
      <w:r w:rsidR="004E6D3D">
        <w:t xml:space="preserve">tan </w:t>
      </w:r>
      <w:r w:rsidR="008E5767" w:rsidRPr="004E6D3D">
        <w:t>s</w:t>
      </w:r>
      <w:r w:rsidR="00DE60EC" w:rsidRPr="004E6D3D">
        <w:t>ó</w:t>
      </w:r>
      <w:r w:rsidR="008E5767" w:rsidRPr="004E6D3D">
        <w:t xml:space="preserve">lo un día </w:t>
      </w:r>
      <w:r w:rsidR="00635661" w:rsidRPr="004E6D3D">
        <w:t>sería</w:t>
      </w:r>
      <w:r w:rsidR="00DE60EC" w:rsidRPr="004E6D3D">
        <w:t>;</w:t>
      </w:r>
      <w:r w:rsidR="008E5767" w:rsidRPr="004E6D3D">
        <w:t xml:space="preserve"> </w:t>
      </w:r>
      <w:r w:rsidR="008E5767" w:rsidRPr="004E6D3D">
        <w:rPr>
          <w:i/>
          <w:iCs/>
        </w:rPr>
        <w:t>seyyo</w:t>
      </w:r>
      <w:r w:rsidR="008E5767" w:rsidRPr="004E6D3D">
        <w:t xml:space="preserve"> = mucho mejor.</w:t>
      </w:r>
    </w:p>
    <w:p w14:paraId="5C5A9B19" w14:textId="132A0A56" w:rsidR="00635661" w:rsidRPr="00635661" w:rsidRDefault="00635661" w:rsidP="00907126">
      <w:pPr>
        <w:rPr>
          <w:lang w:val="es-PE"/>
        </w:rPr>
      </w:pPr>
      <w:r w:rsidRPr="00635661">
        <w:rPr>
          <w:lang w:val="es-PE"/>
        </w:rPr>
        <w:t xml:space="preserve">Si uno </w:t>
      </w:r>
      <w:r w:rsidR="004E6D3D">
        <w:rPr>
          <w:lang w:val="es-PE"/>
        </w:rPr>
        <w:t>fuese</w:t>
      </w:r>
      <w:r w:rsidRPr="00635661">
        <w:rPr>
          <w:lang w:val="es-PE"/>
        </w:rPr>
        <w:t xml:space="preserve"> capaz de percibir realmente el proceso sombrío de </w:t>
      </w:r>
      <w:r w:rsidR="004E6D3D">
        <w:rPr>
          <w:lang w:val="es-PE"/>
        </w:rPr>
        <w:t xml:space="preserve">la </w:t>
      </w:r>
      <w:r w:rsidRPr="00635661">
        <w:rPr>
          <w:lang w:val="es-PE"/>
        </w:rPr>
        <w:t>deterior</w:t>
      </w:r>
      <w:r w:rsidR="004E6D3D">
        <w:rPr>
          <w:lang w:val="es-PE"/>
        </w:rPr>
        <w:t>ación</w:t>
      </w:r>
      <w:r w:rsidRPr="00635661">
        <w:rPr>
          <w:lang w:val="es-PE"/>
        </w:rPr>
        <w:t xml:space="preserve">, equivaldría a haber 'presenciado realmente la característica de </w:t>
      </w:r>
      <w:r w:rsidRPr="003C6F7C">
        <w:rPr>
          <w:i/>
          <w:iCs/>
          <w:lang w:val="es-PE"/>
        </w:rPr>
        <w:t>impermanencia</w:t>
      </w:r>
      <w:r w:rsidRPr="00635661">
        <w:rPr>
          <w:lang w:val="es-PE"/>
        </w:rPr>
        <w:t xml:space="preserve"> (</w:t>
      </w:r>
      <w:r w:rsidRPr="00635661">
        <w:rPr>
          <w:i/>
          <w:iCs/>
          <w:lang w:val="es-PE"/>
        </w:rPr>
        <w:t>anicca</w:t>
      </w:r>
      <w:r w:rsidR="001F4A83">
        <w:rPr>
          <w:rFonts w:ascii="Cormorant" w:hAnsi="Cormorant" w:cs="Cormorant"/>
          <w:i/>
          <w:iCs/>
          <w:lang w:val="es-PE"/>
        </w:rPr>
        <w:t>–</w:t>
      </w:r>
      <w:r w:rsidRPr="00635661">
        <w:rPr>
          <w:i/>
          <w:iCs/>
          <w:lang w:val="es-PE"/>
        </w:rPr>
        <w:t>lakkhaṇa</w:t>
      </w:r>
      <w:r w:rsidRPr="00635661">
        <w:rPr>
          <w:lang w:val="es-PE"/>
        </w:rPr>
        <w:t xml:space="preserve">). Al </w:t>
      </w:r>
      <w:r w:rsidR="003C6F7C">
        <w:rPr>
          <w:lang w:val="es-PE"/>
        </w:rPr>
        <w:t xml:space="preserve">apreciar </w:t>
      </w:r>
      <w:r w:rsidRPr="00635661">
        <w:rPr>
          <w:lang w:val="es-PE"/>
        </w:rPr>
        <w:t xml:space="preserve">que los </w:t>
      </w:r>
      <w:r w:rsidR="003C6F7C" w:rsidRPr="00635661">
        <w:rPr>
          <w:lang w:val="es-PE"/>
        </w:rPr>
        <w:t xml:space="preserve">fenómenos </w:t>
      </w:r>
      <w:r w:rsidRPr="00635661">
        <w:rPr>
          <w:lang w:val="es-PE"/>
        </w:rPr>
        <w:t>pasan por la agonía de consumirse y, en última instancia,</w:t>
      </w:r>
      <w:r w:rsidR="00183180">
        <w:rPr>
          <w:lang w:val="es-PE"/>
        </w:rPr>
        <w:t xml:space="preserve"> de</w:t>
      </w:r>
      <w:r w:rsidRPr="00635661">
        <w:rPr>
          <w:lang w:val="es-PE"/>
        </w:rPr>
        <w:t xml:space="preserve"> </w:t>
      </w:r>
      <w:r w:rsidR="001F4A83">
        <w:rPr>
          <w:lang w:val="es-PE"/>
        </w:rPr>
        <w:t xml:space="preserve">morir </w:t>
      </w:r>
      <w:r w:rsidRPr="00635661">
        <w:rPr>
          <w:lang w:val="es-PE"/>
        </w:rPr>
        <w:t>y destru</w:t>
      </w:r>
      <w:r w:rsidR="001F4A83">
        <w:rPr>
          <w:lang w:val="es-PE"/>
        </w:rPr>
        <w:t>irse</w:t>
      </w:r>
      <w:r w:rsidRPr="00635661">
        <w:rPr>
          <w:lang w:val="es-PE"/>
        </w:rPr>
        <w:t>, también se podr</w:t>
      </w:r>
      <w:r w:rsidR="001F4A83">
        <w:rPr>
          <w:lang w:val="es-PE"/>
        </w:rPr>
        <w:t>á</w:t>
      </w:r>
      <w:r w:rsidRPr="00635661">
        <w:rPr>
          <w:lang w:val="es-PE"/>
        </w:rPr>
        <w:t xml:space="preserve"> presenciar la característica de</w:t>
      </w:r>
      <w:r w:rsidR="001F4A83">
        <w:rPr>
          <w:lang w:val="es-PE"/>
        </w:rPr>
        <w:t xml:space="preserve"> su</w:t>
      </w:r>
      <w:r w:rsidRPr="00635661">
        <w:rPr>
          <w:lang w:val="es-PE"/>
        </w:rPr>
        <w:t xml:space="preserve"> </w:t>
      </w:r>
      <w:r w:rsidR="001F4A83">
        <w:rPr>
          <w:lang w:val="es-PE"/>
        </w:rPr>
        <w:t xml:space="preserve">insatisfactoriedad </w:t>
      </w:r>
      <w:r w:rsidRPr="00635661">
        <w:rPr>
          <w:lang w:val="es-PE"/>
        </w:rPr>
        <w:t>(</w:t>
      </w:r>
      <w:r w:rsidRPr="00635661">
        <w:rPr>
          <w:i/>
          <w:iCs/>
          <w:lang w:val="es-PE"/>
        </w:rPr>
        <w:t>dukkha</w:t>
      </w:r>
      <w:r w:rsidR="001F4A83">
        <w:rPr>
          <w:rFonts w:ascii="Cormorant" w:hAnsi="Cormorant" w:cs="Cormorant"/>
          <w:i/>
          <w:iCs/>
          <w:lang w:val="es-PE"/>
        </w:rPr>
        <w:t>–</w:t>
      </w:r>
      <w:r w:rsidRPr="00635661">
        <w:rPr>
          <w:i/>
          <w:iCs/>
          <w:lang w:val="es-PE"/>
        </w:rPr>
        <w:t>lakkhaṇa</w:t>
      </w:r>
      <w:r w:rsidRPr="00635661">
        <w:rPr>
          <w:lang w:val="es-PE"/>
        </w:rPr>
        <w:t xml:space="preserve">). Al ver que </w:t>
      </w:r>
      <w:r w:rsidR="00183180">
        <w:rPr>
          <w:lang w:val="es-PE"/>
        </w:rPr>
        <w:t xml:space="preserve">esto </w:t>
      </w:r>
      <w:r w:rsidRPr="00635661">
        <w:rPr>
          <w:lang w:val="es-PE"/>
        </w:rPr>
        <w:t>carece de significado y que este proceso no responde a los deseos de</w:t>
      </w:r>
      <w:r w:rsidR="001F4A83">
        <w:rPr>
          <w:lang w:val="es-PE"/>
        </w:rPr>
        <w:t xml:space="preserve"> ningún</w:t>
      </w:r>
      <w:r w:rsidRPr="00635661">
        <w:rPr>
          <w:lang w:val="es-PE"/>
        </w:rPr>
        <w:t xml:space="preserve"> individuo, también se determina</w:t>
      </w:r>
      <w:r w:rsidR="001F4A83">
        <w:rPr>
          <w:lang w:val="es-PE"/>
        </w:rPr>
        <w:t>ría</w:t>
      </w:r>
      <w:r w:rsidRPr="00635661">
        <w:rPr>
          <w:lang w:val="es-PE"/>
        </w:rPr>
        <w:t xml:space="preserve"> la característica de </w:t>
      </w:r>
      <w:r w:rsidR="001F4A83">
        <w:rPr>
          <w:lang w:val="es-PE"/>
        </w:rPr>
        <w:t xml:space="preserve">su </w:t>
      </w:r>
      <w:r w:rsidRPr="00635661">
        <w:rPr>
          <w:lang w:val="es-PE"/>
        </w:rPr>
        <w:t>insustancialidad (</w:t>
      </w:r>
      <w:r w:rsidRPr="00635661">
        <w:rPr>
          <w:i/>
          <w:iCs/>
          <w:lang w:val="es-PE"/>
        </w:rPr>
        <w:t>anatta</w:t>
      </w:r>
      <w:r w:rsidR="001F4A83">
        <w:rPr>
          <w:rFonts w:ascii="Cormorant" w:hAnsi="Cormorant" w:cs="Cormorant"/>
          <w:i/>
          <w:iCs/>
          <w:lang w:val="es-PE"/>
        </w:rPr>
        <w:t>–</w:t>
      </w:r>
      <w:r w:rsidRPr="00635661">
        <w:rPr>
          <w:i/>
          <w:iCs/>
          <w:lang w:val="es-PE"/>
        </w:rPr>
        <w:t>lakkhaṇa</w:t>
      </w:r>
      <w:r w:rsidRPr="00635661">
        <w:rPr>
          <w:lang w:val="es-PE"/>
        </w:rPr>
        <w:t>). Que el proceso de génesis, estasis, desarrollo, disipación y ces</w:t>
      </w:r>
      <w:r w:rsidR="00183180">
        <w:rPr>
          <w:lang w:val="es-PE"/>
        </w:rPr>
        <w:t>ación</w:t>
      </w:r>
      <w:r w:rsidRPr="00635661">
        <w:rPr>
          <w:lang w:val="es-PE"/>
        </w:rPr>
        <w:t xml:space="preserve"> de estos fenómenos </w:t>
      </w:r>
      <w:r w:rsidR="00183180">
        <w:rPr>
          <w:lang w:val="es-PE"/>
        </w:rPr>
        <w:t xml:space="preserve">se encuentre </w:t>
      </w:r>
      <w:r w:rsidRPr="00635661">
        <w:rPr>
          <w:lang w:val="es-PE"/>
        </w:rPr>
        <w:t xml:space="preserve">fuera del control de </w:t>
      </w:r>
      <w:r w:rsidR="00183180">
        <w:rPr>
          <w:lang w:val="es-PE"/>
        </w:rPr>
        <w:t>cu</w:t>
      </w:r>
      <w:r w:rsidR="003F688C">
        <w:rPr>
          <w:lang w:val="es-PE"/>
        </w:rPr>
        <w:t>a</w:t>
      </w:r>
      <w:r w:rsidR="00183180">
        <w:rPr>
          <w:lang w:val="es-PE"/>
        </w:rPr>
        <w:t>lquiera</w:t>
      </w:r>
      <w:r w:rsidRPr="00635661">
        <w:rPr>
          <w:lang w:val="es-PE"/>
        </w:rPr>
        <w:t xml:space="preserve"> </w:t>
      </w:r>
      <w:r w:rsidR="00DD5F73">
        <w:rPr>
          <w:lang w:val="es-PE"/>
        </w:rPr>
        <w:t xml:space="preserve">correspondería </w:t>
      </w:r>
      <w:r w:rsidRPr="00635661">
        <w:rPr>
          <w:lang w:val="es-PE"/>
        </w:rPr>
        <w:t>también</w:t>
      </w:r>
      <w:r w:rsidR="00DD5F73">
        <w:rPr>
          <w:lang w:val="es-PE"/>
        </w:rPr>
        <w:t xml:space="preserve"> a</w:t>
      </w:r>
      <w:r w:rsidRPr="00635661">
        <w:rPr>
          <w:lang w:val="es-PE"/>
        </w:rPr>
        <w:t xml:space="preserve"> otro aspecto de este </w:t>
      </w:r>
      <w:r w:rsidR="00DD5F73">
        <w:rPr>
          <w:i/>
          <w:iCs/>
          <w:lang w:val="es-PE"/>
        </w:rPr>
        <w:t>anattā</w:t>
      </w:r>
      <w:r w:rsidR="00DD5F73">
        <w:rPr>
          <w:rFonts w:ascii="Cormorant" w:hAnsi="Cormorant" w:cs="Cormorant"/>
          <w:i/>
          <w:iCs/>
          <w:lang w:val="es-PE"/>
        </w:rPr>
        <w:t>–</w:t>
      </w:r>
      <w:r w:rsidRPr="00635661">
        <w:rPr>
          <w:i/>
          <w:iCs/>
          <w:lang w:val="es-PE"/>
        </w:rPr>
        <w:t>lakkhaṇa</w:t>
      </w:r>
      <w:r w:rsidRPr="00635661">
        <w:rPr>
          <w:lang w:val="es-PE"/>
        </w:rPr>
        <w:t>.</w:t>
      </w:r>
    </w:p>
    <w:p w14:paraId="4D6C34EB" w14:textId="77777777" w:rsidR="00CA770A" w:rsidRPr="00635661" w:rsidRDefault="00CA770A" w:rsidP="00AA2481">
      <w:pPr>
        <w:rPr>
          <w:lang w:val="es-PE"/>
        </w:rPr>
      </w:pPr>
    </w:p>
    <w:p w14:paraId="5C210EF2" w14:textId="084754A2" w:rsidR="009309CE" w:rsidRPr="009309CE" w:rsidRDefault="000E17EA" w:rsidP="006D4BA4">
      <w:pPr>
        <w:pStyle w:val="Ttulo4"/>
        <w:jc w:val="center"/>
        <w:rPr>
          <w:lang w:val="es-PE"/>
        </w:rPr>
      </w:pPr>
      <w:r>
        <w:rPr>
          <w:lang w:val="es-PE"/>
        </w:rPr>
        <w:t>Atestiguar</w:t>
      </w:r>
      <w:r w:rsidR="001F438F" w:rsidRPr="009309CE">
        <w:rPr>
          <w:i/>
          <w:lang w:val="es-PE"/>
        </w:rPr>
        <w:t xml:space="preserve"> </w:t>
      </w:r>
      <w:r w:rsidR="00C439C7">
        <w:rPr>
          <w:lang w:val="es-PE"/>
        </w:rPr>
        <w:t>Fácticamente</w:t>
      </w:r>
      <w:r w:rsidR="00C439C7" w:rsidRPr="009309CE">
        <w:rPr>
          <w:i/>
          <w:lang w:val="es-PE"/>
        </w:rPr>
        <w:t xml:space="preserve"> </w:t>
      </w:r>
      <w:r w:rsidR="009309CE" w:rsidRPr="009309CE">
        <w:rPr>
          <w:i/>
          <w:lang w:val="es-PE"/>
        </w:rPr>
        <w:t>Santati</w:t>
      </w:r>
      <w:r w:rsidR="001F438F">
        <w:rPr>
          <w:rFonts w:ascii="Cormorant" w:hAnsi="Cormorant"/>
          <w:i/>
          <w:lang w:val="es-PE"/>
        </w:rPr>
        <w:t>–</w:t>
      </w:r>
      <w:r w:rsidR="009309CE" w:rsidRPr="009309CE">
        <w:rPr>
          <w:i/>
          <w:lang w:val="es-PE"/>
        </w:rPr>
        <w:t>Paññatti</w:t>
      </w:r>
      <w:r w:rsidR="009309CE" w:rsidRPr="009309CE">
        <w:rPr>
          <w:lang w:val="es-PE"/>
        </w:rPr>
        <w:t xml:space="preserve"> </w:t>
      </w:r>
    </w:p>
    <w:p w14:paraId="3C4F77D6" w14:textId="13018ED3" w:rsidR="009309CE" w:rsidRPr="009309CE" w:rsidRDefault="009309CE" w:rsidP="00364052">
      <w:pPr>
        <w:rPr>
          <w:lang w:val="es-PE"/>
        </w:rPr>
      </w:pPr>
      <w:r w:rsidRPr="009309CE">
        <w:rPr>
          <w:lang w:val="es-PE"/>
        </w:rPr>
        <w:t xml:space="preserve">La ingestión de dos comidas al día resulta en un suministro continuo de combustible calórico y </w:t>
      </w:r>
      <w:r w:rsidR="00DD5F73">
        <w:rPr>
          <w:lang w:val="es-PE"/>
        </w:rPr>
        <w:t xml:space="preserve">en </w:t>
      </w:r>
      <w:r w:rsidRPr="009309CE">
        <w:rPr>
          <w:lang w:val="es-PE"/>
        </w:rPr>
        <w:t>un componente de ignición que produc</w:t>
      </w:r>
      <w:r w:rsidR="00C5041A">
        <w:rPr>
          <w:lang w:val="es-PE"/>
        </w:rPr>
        <w:t>irá</w:t>
      </w:r>
      <w:r w:rsidRPr="009309CE">
        <w:rPr>
          <w:lang w:val="es-PE"/>
        </w:rPr>
        <w:t xml:space="preserve"> el </w:t>
      </w:r>
      <w:r w:rsidRPr="00C5041A">
        <w:rPr>
          <w:i/>
          <w:iCs/>
          <w:lang w:val="es-PE"/>
        </w:rPr>
        <w:t>elemento tierra</w:t>
      </w:r>
      <w:r w:rsidRPr="009309CE">
        <w:rPr>
          <w:lang w:val="es-PE"/>
        </w:rPr>
        <w:t xml:space="preserve">, el </w:t>
      </w:r>
      <w:r w:rsidRPr="00C5041A">
        <w:rPr>
          <w:i/>
          <w:iCs/>
          <w:lang w:val="es-PE"/>
        </w:rPr>
        <w:t>elemento agua</w:t>
      </w:r>
      <w:r w:rsidRPr="009309CE">
        <w:rPr>
          <w:lang w:val="es-PE"/>
        </w:rPr>
        <w:t xml:space="preserve">, etc. El combustible calórico, </w:t>
      </w:r>
      <w:r w:rsidR="009C388C">
        <w:rPr>
          <w:lang w:val="es-PE"/>
        </w:rPr>
        <w:t>e</w:t>
      </w:r>
      <w:r w:rsidRPr="009309CE">
        <w:rPr>
          <w:lang w:val="es-PE"/>
        </w:rPr>
        <w:t xml:space="preserve">l componente de ignición, los elementos </w:t>
      </w:r>
      <w:r w:rsidR="00C5041A">
        <w:rPr>
          <w:lang w:val="es-PE"/>
        </w:rPr>
        <w:t>densos</w:t>
      </w:r>
      <w:r w:rsidRPr="009309CE">
        <w:rPr>
          <w:lang w:val="es-PE"/>
        </w:rPr>
        <w:t xml:space="preserve"> y los receptores sensoriales que se produ</w:t>
      </w:r>
      <w:r w:rsidR="00C5041A">
        <w:rPr>
          <w:lang w:val="es-PE"/>
        </w:rPr>
        <w:t>zca</w:t>
      </w:r>
      <w:r w:rsidRPr="009309CE">
        <w:rPr>
          <w:lang w:val="es-PE"/>
        </w:rPr>
        <w:t>n dentro del cuerpo est</w:t>
      </w:r>
      <w:r w:rsidR="00C5041A">
        <w:rPr>
          <w:lang w:val="es-PE"/>
        </w:rPr>
        <w:t>ar</w:t>
      </w:r>
      <w:r w:rsidRPr="009309CE">
        <w:rPr>
          <w:lang w:val="es-PE"/>
        </w:rPr>
        <w:t xml:space="preserve">án </w:t>
      </w:r>
      <w:r w:rsidR="00E97098">
        <w:rPr>
          <w:lang w:val="es-PE"/>
        </w:rPr>
        <w:t xml:space="preserve">bajo </w:t>
      </w:r>
      <w:r w:rsidRPr="009309CE">
        <w:rPr>
          <w:lang w:val="es-PE"/>
        </w:rPr>
        <w:t xml:space="preserve">un </w:t>
      </w:r>
      <w:r w:rsidR="00E97098">
        <w:rPr>
          <w:lang w:val="es-PE"/>
        </w:rPr>
        <w:t xml:space="preserve">régimen </w:t>
      </w:r>
      <w:r w:rsidRPr="009309CE">
        <w:rPr>
          <w:lang w:val="es-PE"/>
        </w:rPr>
        <w:t xml:space="preserve">continuo de nuevos </w:t>
      </w:r>
      <w:r w:rsidR="00A80048">
        <w:rPr>
          <w:lang w:val="es-PE"/>
        </w:rPr>
        <w:t xml:space="preserve">elementos </w:t>
      </w:r>
      <w:r w:rsidRPr="009309CE">
        <w:rPr>
          <w:lang w:val="es-PE"/>
        </w:rPr>
        <w:t>que se produc</w:t>
      </w:r>
      <w:r w:rsidR="00E97098">
        <w:rPr>
          <w:lang w:val="es-PE"/>
        </w:rPr>
        <w:t>irá</w:t>
      </w:r>
      <w:r w:rsidRPr="009309CE">
        <w:rPr>
          <w:lang w:val="es-PE"/>
        </w:rPr>
        <w:t>n mientras los que ya exist</w:t>
      </w:r>
      <w:r w:rsidR="00E97098">
        <w:rPr>
          <w:lang w:val="es-PE"/>
        </w:rPr>
        <w:t>a</w:t>
      </w:r>
      <w:r w:rsidRPr="009309CE">
        <w:rPr>
          <w:lang w:val="es-PE"/>
        </w:rPr>
        <w:t xml:space="preserve">n </w:t>
      </w:r>
      <w:r w:rsidR="00E97098">
        <w:rPr>
          <w:lang w:val="es-PE"/>
        </w:rPr>
        <w:t>se encontrarán</w:t>
      </w:r>
      <w:r w:rsidRPr="009309CE">
        <w:rPr>
          <w:lang w:val="es-PE"/>
        </w:rPr>
        <w:t xml:space="preserve"> desapareciendo. Esta mezcla de </w:t>
      </w:r>
      <w:r w:rsidR="00DE15A6">
        <w:rPr>
          <w:lang w:val="es-PE"/>
        </w:rPr>
        <w:t xml:space="preserve">lo </w:t>
      </w:r>
      <w:r w:rsidRPr="009309CE">
        <w:rPr>
          <w:lang w:val="es-PE"/>
        </w:rPr>
        <w:t xml:space="preserve">antiguo y </w:t>
      </w:r>
      <w:r w:rsidR="00DE15A6">
        <w:rPr>
          <w:lang w:val="es-PE"/>
        </w:rPr>
        <w:t xml:space="preserve">lo </w:t>
      </w:r>
      <w:r w:rsidRPr="009309CE">
        <w:rPr>
          <w:lang w:val="es-PE"/>
        </w:rPr>
        <w:t>nuevo</w:t>
      </w:r>
      <w:r w:rsidR="00A80048">
        <w:rPr>
          <w:lang w:val="es-PE"/>
        </w:rPr>
        <w:t>,</w:t>
      </w:r>
      <w:r w:rsidRPr="009309CE">
        <w:rPr>
          <w:lang w:val="es-PE"/>
        </w:rPr>
        <w:t xml:space="preserve"> en constante cambio</w:t>
      </w:r>
      <w:r w:rsidR="00A80048">
        <w:rPr>
          <w:lang w:val="es-PE"/>
        </w:rPr>
        <w:t>,</w:t>
      </w:r>
      <w:r w:rsidRPr="009309CE">
        <w:rPr>
          <w:lang w:val="es-PE"/>
        </w:rPr>
        <w:t xml:space="preserve"> se conoce como </w:t>
      </w:r>
      <w:r w:rsidRPr="009309CE">
        <w:rPr>
          <w:i/>
          <w:iCs/>
          <w:lang w:val="es-PE"/>
        </w:rPr>
        <w:t>santati</w:t>
      </w:r>
      <w:r w:rsidR="005E2138">
        <w:rPr>
          <w:rFonts w:ascii="Cormorant" w:hAnsi="Cormorant"/>
          <w:i/>
          <w:iCs/>
          <w:lang w:val="es-PE"/>
        </w:rPr>
        <w:t>–</w:t>
      </w:r>
      <w:r w:rsidRPr="009309CE">
        <w:rPr>
          <w:i/>
          <w:iCs/>
          <w:lang w:val="es-PE"/>
        </w:rPr>
        <w:t>paññatti</w:t>
      </w:r>
      <w:r w:rsidRPr="009309CE">
        <w:rPr>
          <w:lang w:val="es-PE"/>
        </w:rPr>
        <w:t>.</w:t>
      </w:r>
    </w:p>
    <w:p w14:paraId="5F41DD39" w14:textId="37992D8E" w:rsidR="0050588C" w:rsidRPr="00C439C7" w:rsidRDefault="009309CE" w:rsidP="00D63A97">
      <w:pPr>
        <w:rPr>
          <w:lang w:val="es-PE"/>
        </w:rPr>
      </w:pPr>
      <w:r w:rsidRPr="009309CE">
        <w:rPr>
          <w:lang w:val="es-PE"/>
        </w:rPr>
        <w:t xml:space="preserve">Debido a </w:t>
      </w:r>
      <w:r w:rsidR="005E2138">
        <w:rPr>
          <w:lang w:val="es-PE"/>
        </w:rPr>
        <w:t>encontrar</w:t>
      </w:r>
      <w:r w:rsidR="00B4109C">
        <w:rPr>
          <w:lang w:val="es-PE"/>
        </w:rPr>
        <w:t>se</w:t>
      </w:r>
      <w:r w:rsidRPr="009309CE">
        <w:rPr>
          <w:lang w:val="es-PE"/>
        </w:rPr>
        <w:t xml:space="preserve"> cubierto por este </w:t>
      </w:r>
      <w:r w:rsidRPr="009309CE">
        <w:rPr>
          <w:i/>
          <w:iCs/>
          <w:lang w:val="es-PE"/>
        </w:rPr>
        <w:t>santati</w:t>
      </w:r>
      <w:r w:rsidR="005E2138">
        <w:rPr>
          <w:rFonts w:ascii="Cormorant" w:hAnsi="Cormorant"/>
          <w:i/>
          <w:iCs/>
          <w:lang w:val="es-PE"/>
        </w:rPr>
        <w:t>–</w:t>
      </w:r>
      <w:r w:rsidRPr="009309CE">
        <w:rPr>
          <w:i/>
          <w:iCs/>
          <w:lang w:val="es-PE"/>
        </w:rPr>
        <w:t>paññatti</w:t>
      </w:r>
      <w:r w:rsidRPr="009309CE">
        <w:rPr>
          <w:lang w:val="es-PE"/>
        </w:rPr>
        <w:t xml:space="preserve">, como un árbol </w:t>
      </w:r>
      <w:r w:rsidRPr="00F41795">
        <w:rPr>
          <w:i/>
          <w:iCs/>
          <w:lang w:val="es-PE"/>
        </w:rPr>
        <w:t>caducifolio</w:t>
      </w:r>
      <w:r w:rsidRPr="009309CE">
        <w:rPr>
          <w:lang w:val="es-PE"/>
        </w:rPr>
        <w:t xml:space="preserve"> cubierto de hojas jóvenes </w:t>
      </w:r>
      <w:r w:rsidR="007400C7">
        <w:rPr>
          <w:lang w:val="es-PE"/>
        </w:rPr>
        <w:t xml:space="preserve">que </w:t>
      </w:r>
      <w:r w:rsidRPr="009309CE">
        <w:rPr>
          <w:lang w:val="es-PE"/>
        </w:rPr>
        <w:t xml:space="preserve">en un momento determinado </w:t>
      </w:r>
      <w:r w:rsidR="009A348D">
        <w:rPr>
          <w:lang w:val="es-PE"/>
        </w:rPr>
        <w:t xml:space="preserve">se </w:t>
      </w:r>
      <w:r w:rsidR="00F41795">
        <w:rPr>
          <w:lang w:val="es-PE"/>
        </w:rPr>
        <w:t xml:space="preserve">habría </w:t>
      </w:r>
      <w:r w:rsidRPr="009309CE">
        <w:rPr>
          <w:lang w:val="es-PE"/>
        </w:rPr>
        <w:t xml:space="preserve">estado despojado de hojas </w:t>
      </w:r>
      <w:r w:rsidR="00EB16FB">
        <w:rPr>
          <w:lang w:val="es-PE"/>
        </w:rPr>
        <w:t>repentinamente</w:t>
      </w:r>
      <w:r w:rsidR="002D0828">
        <w:rPr>
          <w:lang w:val="es-PE"/>
        </w:rPr>
        <w:t>,</w:t>
      </w:r>
      <w:r w:rsidR="00B4109C">
        <w:rPr>
          <w:lang w:val="es-PE"/>
        </w:rPr>
        <w:t xml:space="preserve"> </w:t>
      </w:r>
      <w:r w:rsidR="009C388C">
        <w:rPr>
          <w:lang w:val="es-PE"/>
        </w:rPr>
        <w:t>de forma</w:t>
      </w:r>
      <w:r w:rsidRPr="009309CE">
        <w:rPr>
          <w:lang w:val="es-PE"/>
        </w:rPr>
        <w:t xml:space="preserve"> desapercibid</w:t>
      </w:r>
      <w:r w:rsidR="009C388C">
        <w:rPr>
          <w:lang w:val="es-PE"/>
        </w:rPr>
        <w:t>a</w:t>
      </w:r>
      <w:r w:rsidR="00886E7D">
        <w:rPr>
          <w:lang w:val="es-PE"/>
        </w:rPr>
        <w:t xml:space="preserve">, </w:t>
      </w:r>
      <w:r w:rsidR="00886E7D" w:rsidRPr="001F438F">
        <w:rPr>
          <w:lang w:val="es-PE"/>
        </w:rPr>
        <w:t xml:space="preserve">de </w:t>
      </w:r>
      <w:r w:rsidR="001F438F" w:rsidRPr="001F438F">
        <w:rPr>
          <w:lang w:val="es-PE"/>
        </w:rPr>
        <w:t xml:space="preserve">manera similar, el combustible calórico, el componente de ignición, la materia </w:t>
      </w:r>
      <w:r w:rsidR="009C388C">
        <w:rPr>
          <w:lang w:val="es-PE"/>
        </w:rPr>
        <w:t>densa</w:t>
      </w:r>
      <w:r w:rsidR="001F438F" w:rsidRPr="001F438F">
        <w:rPr>
          <w:lang w:val="es-PE"/>
        </w:rPr>
        <w:t xml:space="preserve"> y los receptores sensoriales difundidos por todo el cuerpo humano se </w:t>
      </w:r>
      <w:r w:rsidR="00B74527">
        <w:rPr>
          <w:lang w:val="es-PE"/>
        </w:rPr>
        <w:t>con</w:t>
      </w:r>
      <w:r w:rsidR="001F438F" w:rsidRPr="001F438F">
        <w:rPr>
          <w:lang w:val="es-PE"/>
        </w:rPr>
        <w:t>forman a partir del nutri</w:t>
      </w:r>
      <w:r w:rsidR="009C388C">
        <w:rPr>
          <w:lang w:val="es-PE"/>
        </w:rPr>
        <w:t>mento</w:t>
      </w:r>
      <w:r w:rsidR="001F438F" w:rsidRPr="001F438F">
        <w:rPr>
          <w:lang w:val="es-PE"/>
        </w:rPr>
        <w:t xml:space="preserve"> producido por la comida ingerida pasad</w:t>
      </w:r>
      <w:r w:rsidR="00B74527">
        <w:rPr>
          <w:lang w:val="es-PE"/>
        </w:rPr>
        <w:t>a</w:t>
      </w:r>
      <w:r w:rsidR="001F438F" w:rsidRPr="001F438F">
        <w:rPr>
          <w:lang w:val="es-PE"/>
        </w:rPr>
        <w:t xml:space="preserve">. Estos fenómenos </w:t>
      </w:r>
      <w:r w:rsidR="00C439C7" w:rsidRPr="00C439C7">
        <w:rPr>
          <w:lang w:val="es-PE"/>
        </w:rPr>
        <w:t>materiales</w:t>
      </w:r>
      <w:r w:rsidR="00B74527" w:rsidRPr="00B74527">
        <w:rPr>
          <w:lang w:val="es-PE"/>
        </w:rPr>
        <w:t xml:space="preserve"> durarán un periodo</w:t>
      </w:r>
    </w:p>
    <w:p w14:paraId="6EBDED16" w14:textId="77777777" w:rsidR="0050588C" w:rsidRDefault="0050588C">
      <w:pPr>
        <w:ind w:firstLine="0"/>
        <w:rPr>
          <w:lang w:val="es-PE"/>
        </w:rPr>
      </w:pPr>
      <w:r>
        <w:rPr>
          <w:lang w:val="es-PE"/>
        </w:rPr>
        <w:br w:type="page"/>
      </w:r>
    </w:p>
    <w:p w14:paraId="5794159A" w14:textId="77777777" w:rsidR="0050588C" w:rsidRDefault="0050588C" w:rsidP="00D63A97">
      <w:pPr>
        <w:rPr>
          <w:lang w:val="es-PE"/>
        </w:rPr>
      </w:pPr>
    </w:p>
    <w:p w14:paraId="4510941F" w14:textId="1903CE21" w:rsidR="001F438F" w:rsidRPr="00F72E09" w:rsidRDefault="001F438F" w:rsidP="0050588C">
      <w:pPr>
        <w:pStyle w:val="Normalssangria"/>
      </w:pPr>
      <w:r w:rsidRPr="001F438F">
        <w:t xml:space="preserve">de </w:t>
      </w:r>
      <w:r w:rsidR="00F330A3">
        <w:t>15</w:t>
      </w:r>
      <w:r w:rsidRPr="001F438F">
        <w:t xml:space="preserve"> </w:t>
      </w:r>
      <w:r w:rsidRPr="001F438F">
        <w:rPr>
          <w:i/>
          <w:iCs/>
        </w:rPr>
        <w:t>nāri</w:t>
      </w:r>
      <w:r w:rsidR="00F330A3">
        <w:t>s</w:t>
      </w:r>
      <w:r w:rsidR="00B4109C">
        <w:t>,</w:t>
      </w:r>
      <w:r>
        <w:rPr>
          <w:rStyle w:val="Refdenotaalpie"/>
          <w:i/>
          <w:iCs/>
        </w:rPr>
        <w:footnoteReference w:id="1"/>
      </w:r>
      <w:r w:rsidRPr="001F438F">
        <w:t xml:space="preserve"> tras los cuales desaparece</w:t>
      </w:r>
      <w:r w:rsidR="00F330A3">
        <w:t>ría</w:t>
      </w:r>
      <w:r w:rsidRPr="001F438F">
        <w:t>n</w:t>
      </w:r>
      <w:r w:rsidR="00F330A3">
        <w:t>,</w:t>
      </w:r>
      <w:r w:rsidRPr="001F438F">
        <w:t xml:space="preserve"> </w:t>
      </w:r>
      <w:r w:rsidR="00F330A3">
        <w:t xml:space="preserve">tal </w:t>
      </w:r>
      <w:r w:rsidRPr="001F438F">
        <w:t xml:space="preserve">como las hojas viejas que </w:t>
      </w:r>
      <w:r w:rsidR="00F330A3">
        <w:t>hubiesen</w:t>
      </w:r>
      <w:r w:rsidRPr="001F438F">
        <w:t xml:space="preserve"> caído del árbol en el pasado. </w:t>
      </w:r>
      <w:r w:rsidRPr="00F72E09">
        <w:t>Tras siete días, todo desaparece</w:t>
      </w:r>
      <w:r w:rsidR="00F72E09" w:rsidRPr="00F72E09">
        <w:t>ría</w:t>
      </w:r>
      <w:r w:rsidRPr="00F72E09">
        <w:t xml:space="preserve"> y no deja</w:t>
      </w:r>
      <w:r w:rsidR="00F72E09" w:rsidRPr="00F72E09">
        <w:t>ría ningún</w:t>
      </w:r>
      <w:r w:rsidRPr="00F72E09">
        <w:t xml:space="preserve"> rastro.</w:t>
      </w:r>
    </w:p>
    <w:p w14:paraId="0E46EEDB" w14:textId="5287C96F" w:rsidR="00BA3851" w:rsidRPr="00BA3851" w:rsidRDefault="00CA1D18" w:rsidP="00FE3E53">
      <w:pPr>
        <w:rPr>
          <w:lang w:val="es-PE"/>
        </w:rPr>
      </w:pPr>
      <w:r w:rsidRPr="00BA3851">
        <w:rPr>
          <w:lang w:val="es-PE"/>
        </w:rPr>
        <w:t xml:space="preserve">Después </w:t>
      </w:r>
      <w:r>
        <w:rPr>
          <w:lang w:val="es-PE"/>
        </w:rPr>
        <w:t>de 15</w:t>
      </w:r>
      <w:r w:rsidR="00BA3851" w:rsidRPr="00BA3851">
        <w:rPr>
          <w:lang w:val="es-PE"/>
        </w:rPr>
        <w:t xml:space="preserve"> </w:t>
      </w:r>
      <w:r w:rsidR="00BA3851" w:rsidRPr="00BA3851">
        <w:rPr>
          <w:i/>
          <w:iCs/>
          <w:lang w:val="es-PE"/>
        </w:rPr>
        <w:t>ñari</w:t>
      </w:r>
      <w:r>
        <w:rPr>
          <w:lang w:val="es-PE"/>
        </w:rPr>
        <w:t>s</w:t>
      </w:r>
      <w:r w:rsidR="00BA3851" w:rsidRPr="00BA3851">
        <w:rPr>
          <w:lang w:val="es-PE"/>
        </w:rPr>
        <w:t xml:space="preserve"> de haber </w:t>
      </w:r>
      <w:r>
        <w:rPr>
          <w:lang w:val="es-PE"/>
        </w:rPr>
        <w:t>consumido</w:t>
      </w:r>
      <w:r w:rsidR="00BA3851" w:rsidRPr="00BA3851">
        <w:rPr>
          <w:lang w:val="es-PE"/>
        </w:rPr>
        <w:t xml:space="preserve"> una comida, ha</w:t>
      </w:r>
      <w:r>
        <w:rPr>
          <w:lang w:val="es-PE"/>
        </w:rPr>
        <w:t>bría</w:t>
      </w:r>
      <w:r w:rsidR="00BA3851" w:rsidRPr="00BA3851">
        <w:rPr>
          <w:lang w:val="es-PE"/>
        </w:rPr>
        <w:t xml:space="preserve"> que comer una segunda comida para compensar esta pérdida y </w:t>
      </w:r>
      <w:r w:rsidR="00080E91" w:rsidRPr="00BA3851">
        <w:rPr>
          <w:lang w:val="es-PE"/>
        </w:rPr>
        <w:t xml:space="preserve">después </w:t>
      </w:r>
      <w:r w:rsidR="00080E91">
        <w:rPr>
          <w:lang w:val="es-PE"/>
        </w:rPr>
        <w:t xml:space="preserve">de </w:t>
      </w:r>
      <w:r w:rsidR="00BA3851" w:rsidRPr="00BA3851">
        <w:rPr>
          <w:lang w:val="es-PE"/>
        </w:rPr>
        <w:t xml:space="preserve">otros </w:t>
      </w:r>
      <w:r>
        <w:rPr>
          <w:lang w:val="es-PE"/>
        </w:rPr>
        <w:t>15</w:t>
      </w:r>
      <w:r w:rsidR="00BA3851" w:rsidRPr="00BA3851">
        <w:rPr>
          <w:lang w:val="es-PE"/>
        </w:rPr>
        <w:t xml:space="preserve"> </w:t>
      </w:r>
      <w:r w:rsidR="00BA3851" w:rsidRPr="00BA3851">
        <w:rPr>
          <w:i/>
          <w:iCs/>
          <w:lang w:val="es-PE"/>
        </w:rPr>
        <w:t>ñari</w:t>
      </w:r>
      <w:r>
        <w:rPr>
          <w:lang w:val="es-PE"/>
        </w:rPr>
        <w:t>s</w:t>
      </w:r>
      <w:r w:rsidR="00BA3851" w:rsidRPr="00BA3851">
        <w:rPr>
          <w:lang w:val="es-PE"/>
        </w:rPr>
        <w:t xml:space="preserve"> se requer</w:t>
      </w:r>
      <w:r>
        <w:rPr>
          <w:lang w:val="es-PE"/>
        </w:rPr>
        <w:t>iría</w:t>
      </w:r>
      <w:r w:rsidR="00BA3851" w:rsidRPr="00BA3851">
        <w:rPr>
          <w:lang w:val="es-PE"/>
        </w:rPr>
        <w:t xml:space="preserve"> una tercera comida. Debido a esta serie de </w:t>
      </w:r>
      <w:r>
        <w:rPr>
          <w:lang w:val="es-PE"/>
        </w:rPr>
        <w:t>reposiciones</w:t>
      </w:r>
      <w:r w:rsidR="00BA3851" w:rsidRPr="00BA3851">
        <w:rPr>
          <w:lang w:val="es-PE"/>
        </w:rPr>
        <w:t xml:space="preserve">, la realidad es que el material de una comida pasada </w:t>
      </w:r>
      <w:r>
        <w:rPr>
          <w:lang w:val="es-PE"/>
        </w:rPr>
        <w:t xml:space="preserve">comenzaría </w:t>
      </w:r>
      <w:r w:rsidR="00BA3851" w:rsidRPr="00BA3851">
        <w:rPr>
          <w:lang w:val="es-PE"/>
        </w:rPr>
        <w:t xml:space="preserve">a deteriorarse tras </w:t>
      </w:r>
      <w:r w:rsidR="00080E91">
        <w:rPr>
          <w:lang w:val="es-PE"/>
        </w:rPr>
        <w:t>15</w:t>
      </w:r>
      <w:r w:rsidR="00BA3851" w:rsidRPr="00BA3851">
        <w:rPr>
          <w:lang w:val="es-PE"/>
        </w:rPr>
        <w:t xml:space="preserve"> </w:t>
      </w:r>
      <w:r w:rsidR="00BA3851" w:rsidRPr="00BA3851">
        <w:rPr>
          <w:i/>
          <w:iCs/>
          <w:lang w:val="es-PE"/>
        </w:rPr>
        <w:t>nāri</w:t>
      </w:r>
      <w:r>
        <w:rPr>
          <w:lang w:val="es-PE"/>
        </w:rPr>
        <w:t>s</w:t>
      </w:r>
      <w:r w:rsidR="00BA3851" w:rsidRPr="00BA3851">
        <w:rPr>
          <w:lang w:val="es-PE"/>
        </w:rPr>
        <w:t xml:space="preserve"> y este proceso contin</w:t>
      </w:r>
      <w:r>
        <w:rPr>
          <w:lang w:val="es-PE"/>
        </w:rPr>
        <w:t>uaría</w:t>
      </w:r>
      <w:r w:rsidR="00BA3851" w:rsidRPr="00BA3851">
        <w:rPr>
          <w:lang w:val="es-PE"/>
        </w:rPr>
        <w:t xml:space="preserve"> hasta que finalmente no queda</w:t>
      </w:r>
      <w:r>
        <w:rPr>
          <w:lang w:val="es-PE"/>
        </w:rPr>
        <w:t>se</w:t>
      </w:r>
      <w:r w:rsidR="00BA3851" w:rsidRPr="00BA3851">
        <w:rPr>
          <w:lang w:val="es-PE"/>
        </w:rPr>
        <w:t xml:space="preserve"> nada de esa comida. Sin embargo, esto pasa</w:t>
      </w:r>
      <w:r>
        <w:rPr>
          <w:lang w:val="es-PE"/>
        </w:rPr>
        <w:t>ría</w:t>
      </w:r>
      <w:r w:rsidR="00BA3851" w:rsidRPr="00BA3851">
        <w:rPr>
          <w:lang w:val="es-PE"/>
        </w:rPr>
        <w:t xml:space="preserve"> desapercibido y pasa desapercibido. Mientras tanto, el material de la primera comida en el órgano del ojo se consum</w:t>
      </w:r>
      <w:r>
        <w:rPr>
          <w:lang w:val="es-PE"/>
        </w:rPr>
        <w:t>iría</w:t>
      </w:r>
      <w:r w:rsidR="00BA3851" w:rsidRPr="00BA3851">
        <w:rPr>
          <w:lang w:val="es-PE"/>
        </w:rPr>
        <w:t xml:space="preserve"> tras </w:t>
      </w:r>
      <w:r>
        <w:rPr>
          <w:lang w:val="es-PE"/>
        </w:rPr>
        <w:t>7</w:t>
      </w:r>
      <w:r w:rsidR="00BA3851" w:rsidRPr="00BA3851">
        <w:rPr>
          <w:lang w:val="es-PE"/>
        </w:rPr>
        <w:t xml:space="preserve"> días.</w:t>
      </w:r>
    </w:p>
    <w:p w14:paraId="43F01782" w14:textId="1F8DF852" w:rsidR="00BA3851" w:rsidRPr="00BA3851" w:rsidRDefault="00BA3851" w:rsidP="008703E4">
      <w:pPr>
        <w:rPr>
          <w:lang w:val="es-PE"/>
        </w:rPr>
      </w:pPr>
      <w:r w:rsidRPr="00BA3851">
        <w:rPr>
          <w:lang w:val="es-PE"/>
        </w:rPr>
        <w:t xml:space="preserve">De la misma manera, la materia sólida del cerebro, </w:t>
      </w:r>
      <w:r w:rsidR="00080E91">
        <w:rPr>
          <w:lang w:val="es-PE"/>
        </w:rPr>
        <w:t>d</w:t>
      </w:r>
      <w:r w:rsidRPr="00BA3851">
        <w:rPr>
          <w:lang w:val="es-PE"/>
        </w:rPr>
        <w:t xml:space="preserve">el hígado, </w:t>
      </w:r>
      <w:r w:rsidR="00080E91">
        <w:rPr>
          <w:lang w:val="es-PE"/>
        </w:rPr>
        <w:t>d</w:t>
      </w:r>
      <w:r w:rsidRPr="00BA3851">
        <w:rPr>
          <w:lang w:val="es-PE"/>
        </w:rPr>
        <w:t xml:space="preserve">el corazón, la lengua y </w:t>
      </w:r>
      <w:r w:rsidR="00080E91">
        <w:rPr>
          <w:lang w:val="es-PE"/>
        </w:rPr>
        <w:t>de 900</w:t>
      </w:r>
      <w:r w:rsidRPr="00BA3851">
        <w:rPr>
          <w:lang w:val="es-PE"/>
        </w:rPr>
        <w:t xml:space="preserve"> objetos de carne, flema líquida y sólida, materia biliosa</w:t>
      </w:r>
      <w:r w:rsidR="00080E91">
        <w:rPr>
          <w:lang w:val="es-PE"/>
        </w:rPr>
        <w:t>,</w:t>
      </w:r>
      <w:r w:rsidRPr="00BA3851">
        <w:rPr>
          <w:lang w:val="es-PE"/>
        </w:rPr>
        <w:t xml:space="preserve"> líquida y sólida, suero sanguíneo y células sanguíneas, todos perece</w:t>
      </w:r>
      <w:r w:rsidR="00080E91">
        <w:rPr>
          <w:lang w:val="es-PE"/>
        </w:rPr>
        <w:t>ría</w:t>
      </w:r>
      <w:r w:rsidRPr="00BA3851">
        <w:rPr>
          <w:lang w:val="es-PE"/>
        </w:rPr>
        <w:t xml:space="preserve">n tras </w:t>
      </w:r>
      <w:r w:rsidR="00080E91">
        <w:rPr>
          <w:lang w:val="es-PE"/>
        </w:rPr>
        <w:t xml:space="preserve">7 </w:t>
      </w:r>
      <w:r w:rsidRPr="00BA3851">
        <w:rPr>
          <w:lang w:val="es-PE"/>
        </w:rPr>
        <w:t>días. Desde que comien</w:t>
      </w:r>
      <w:r w:rsidR="00C01532">
        <w:rPr>
          <w:lang w:val="es-PE"/>
        </w:rPr>
        <w:t>ce</w:t>
      </w:r>
      <w:r w:rsidRPr="00BA3851">
        <w:rPr>
          <w:lang w:val="es-PE"/>
        </w:rPr>
        <w:t xml:space="preserve"> el proceso de deterior</w:t>
      </w:r>
      <w:r w:rsidR="00080E91">
        <w:rPr>
          <w:lang w:val="es-PE"/>
        </w:rPr>
        <w:t>ación</w:t>
      </w:r>
      <w:r w:rsidR="00D362AA">
        <w:rPr>
          <w:lang w:val="es-PE"/>
        </w:rPr>
        <w:t>,</w:t>
      </w:r>
      <w:r w:rsidRPr="00BA3851">
        <w:rPr>
          <w:lang w:val="es-PE"/>
        </w:rPr>
        <w:t xml:space="preserve"> tras </w:t>
      </w:r>
      <w:r w:rsidR="00D362AA">
        <w:rPr>
          <w:lang w:val="es-PE"/>
        </w:rPr>
        <w:t>15</w:t>
      </w:r>
      <w:r w:rsidR="00D362AA" w:rsidRPr="00BA3851">
        <w:rPr>
          <w:lang w:val="es-PE"/>
        </w:rPr>
        <w:t xml:space="preserve"> </w:t>
      </w:r>
      <w:r w:rsidR="00D362AA" w:rsidRPr="00BA3851">
        <w:rPr>
          <w:i/>
          <w:iCs/>
          <w:lang w:val="es-PE"/>
        </w:rPr>
        <w:t>nāri</w:t>
      </w:r>
      <w:r w:rsidR="00D362AA">
        <w:rPr>
          <w:lang w:val="es-PE"/>
        </w:rPr>
        <w:t>s,</w:t>
      </w:r>
      <w:r w:rsidR="00D362AA" w:rsidRPr="00BA3851">
        <w:rPr>
          <w:lang w:val="es-PE"/>
        </w:rPr>
        <w:t xml:space="preserve"> </w:t>
      </w:r>
      <w:r w:rsidRPr="00BA3851">
        <w:rPr>
          <w:lang w:val="es-PE"/>
        </w:rPr>
        <w:t>la ingestión de una comida hasta que todo se consum</w:t>
      </w:r>
      <w:r w:rsidR="00080E91">
        <w:rPr>
          <w:lang w:val="es-PE"/>
        </w:rPr>
        <w:t>a</w:t>
      </w:r>
      <w:r w:rsidRPr="00BA3851">
        <w:rPr>
          <w:lang w:val="es-PE"/>
        </w:rPr>
        <w:t>, parte de la energía y la fuerza vital difundidas por todo el cuerpo también desaparece</w:t>
      </w:r>
      <w:r w:rsidR="00080E91">
        <w:rPr>
          <w:lang w:val="es-PE"/>
        </w:rPr>
        <w:t>rá</w:t>
      </w:r>
      <w:r w:rsidRPr="00BA3851">
        <w:rPr>
          <w:lang w:val="es-PE"/>
        </w:rPr>
        <w:t>n.</w:t>
      </w:r>
    </w:p>
    <w:p w14:paraId="366BAC52" w14:textId="7C4A5334" w:rsidR="00BA3851" w:rsidRPr="00BA3851" w:rsidRDefault="00BA3851" w:rsidP="00CF3F83">
      <w:pPr>
        <w:rPr>
          <w:lang w:val="es-PE"/>
        </w:rPr>
      </w:pPr>
      <w:r w:rsidRPr="00BA3851">
        <w:rPr>
          <w:lang w:val="es-PE"/>
        </w:rPr>
        <w:t>S</w:t>
      </w:r>
      <w:r w:rsidR="00080E91">
        <w:rPr>
          <w:lang w:val="es-PE"/>
        </w:rPr>
        <w:t>ó</w:t>
      </w:r>
      <w:r w:rsidRPr="00BA3851">
        <w:rPr>
          <w:lang w:val="es-PE"/>
        </w:rPr>
        <w:t>lo cuando un hombre ha</w:t>
      </w:r>
      <w:r w:rsidR="00080E91">
        <w:rPr>
          <w:lang w:val="es-PE"/>
        </w:rPr>
        <w:t>ya</w:t>
      </w:r>
      <w:r w:rsidRPr="00BA3851">
        <w:rPr>
          <w:lang w:val="es-PE"/>
        </w:rPr>
        <w:t xml:space="preserve"> pensado en abstenerse de </w:t>
      </w:r>
      <w:r w:rsidR="00080E91">
        <w:rPr>
          <w:lang w:val="es-PE"/>
        </w:rPr>
        <w:t>ingerir</w:t>
      </w:r>
      <w:r w:rsidRPr="00BA3851">
        <w:rPr>
          <w:lang w:val="es-PE"/>
        </w:rPr>
        <w:t xml:space="preserve"> comida o </w:t>
      </w:r>
      <w:r w:rsidR="00080E91">
        <w:rPr>
          <w:lang w:val="es-PE"/>
        </w:rPr>
        <w:t xml:space="preserve">beber </w:t>
      </w:r>
      <w:r w:rsidRPr="00BA3851">
        <w:rPr>
          <w:lang w:val="es-PE"/>
        </w:rPr>
        <w:t>agua y luego empie</w:t>
      </w:r>
      <w:r w:rsidR="00080E91">
        <w:rPr>
          <w:lang w:val="es-PE"/>
        </w:rPr>
        <w:t>ce</w:t>
      </w:r>
      <w:r w:rsidRPr="00BA3851">
        <w:rPr>
          <w:lang w:val="es-PE"/>
        </w:rPr>
        <w:t xml:space="preserve"> a contemplar</w:t>
      </w:r>
      <w:r w:rsidR="00080E91">
        <w:rPr>
          <w:lang w:val="es-PE"/>
        </w:rPr>
        <w:t xml:space="preserve"> esto</w:t>
      </w:r>
      <w:r w:rsidRPr="00BA3851">
        <w:rPr>
          <w:lang w:val="es-PE"/>
        </w:rPr>
        <w:t xml:space="preserve">, podrá percibir las moléculas de agua </w:t>
      </w:r>
      <w:r w:rsidR="00080E91">
        <w:rPr>
          <w:lang w:val="es-PE"/>
        </w:rPr>
        <w:t>como las</w:t>
      </w:r>
      <w:r w:rsidRPr="00BA3851">
        <w:rPr>
          <w:lang w:val="es-PE"/>
        </w:rPr>
        <w:t xml:space="preserve"> </w:t>
      </w:r>
      <w:r w:rsidR="00D362AA">
        <w:rPr>
          <w:lang w:val="es-PE"/>
        </w:rPr>
        <w:t xml:space="preserve">de </w:t>
      </w:r>
      <w:r w:rsidRPr="00BA3851">
        <w:rPr>
          <w:lang w:val="es-PE"/>
        </w:rPr>
        <w:t xml:space="preserve">un río alejándose y su lugar ocupado por otras moléculas de agua que </w:t>
      </w:r>
      <w:r w:rsidR="00080E91">
        <w:rPr>
          <w:lang w:val="es-PE"/>
        </w:rPr>
        <w:t>entonces</w:t>
      </w:r>
      <w:r w:rsidRPr="00BA3851">
        <w:rPr>
          <w:lang w:val="es-PE"/>
        </w:rPr>
        <w:t xml:space="preserve"> flu</w:t>
      </w:r>
      <w:r w:rsidR="00080E91">
        <w:rPr>
          <w:lang w:val="es-PE"/>
        </w:rPr>
        <w:t>ir</w:t>
      </w:r>
      <w:r w:rsidR="0057446C">
        <w:rPr>
          <w:lang w:val="es-PE"/>
        </w:rPr>
        <w:t>á</w:t>
      </w:r>
      <w:r w:rsidR="00080E91">
        <w:rPr>
          <w:lang w:val="es-PE"/>
        </w:rPr>
        <w:t>n</w:t>
      </w:r>
      <w:r w:rsidRPr="00BA3851">
        <w:rPr>
          <w:lang w:val="es-PE"/>
        </w:rPr>
        <w:t>.</w:t>
      </w:r>
    </w:p>
    <w:p w14:paraId="1B91019E" w14:textId="42D471A9" w:rsidR="00BA3851" w:rsidRPr="00BA3851" w:rsidRDefault="00BA3851" w:rsidP="00902FC4">
      <w:pPr>
        <w:rPr>
          <w:lang w:val="es-PE"/>
        </w:rPr>
      </w:pPr>
      <w:r w:rsidRPr="00BA3851">
        <w:rPr>
          <w:lang w:val="es-PE"/>
        </w:rPr>
        <w:t xml:space="preserve">De manera similar, desde el momento del nacimiento hasta este momento presente, se visualizarán </w:t>
      </w:r>
      <w:r w:rsidR="0060557E">
        <w:rPr>
          <w:lang w:val="es-PE"/>
        </w:rPr>
        <w:t xml:space="preserve">ocurriendo </w:t>
      </w:r>
      <w:r w:rsidRPr="00BA3851">
        <w:rPr>
          <w:lang w:val="es-PE"/>
        </w:rPr>
        <w:t xml:space="preserve">masas de carne, materia cerebral, tejido pulmonar, material del corazón, hígado y ojos, energía y fuerza vital, hora tras hora. Esto </w:t>
      </w:r>
      <w:r w:rsidR="00080E91">
        <w:rPr>
          <w:lang w:val="es-PE"/>
        </w:rPr>
        <w:t>conducirá</w:t>
      </w:r>
      <w:r w:rsidRPr="00BA3851">
        <w:rPr>
          <w:lang w:val="es-PE"/>
        </w:rPr>
        <w:t xml:space="preserve"> a la comprensión de que el cuerpo debe ser continuamente recargado de alimentos y que el consumo de futuras comidas </w:t>
      </w:r>
      <w:r w:rsidR="00B95A1A">
        <w:rPr>
          <w:lang w:val="es-PE"/>
        </w:rPr>
        <w:t xml:space="preserve">se daría </w:t>
      </w:r>
      <w:r w:rsidRPr="00BA3851">
        <w:rPr>
          <w:lang w:val="es-PE"/>
        </w:rPr>
        <w:t xml:space="preserve">solo para sustituir lo que </w:t>
      </w:r>
      <w:r w:rsidR="0060557E">
        <w:rPr>
          <w:lang w:val="es-PE"/>
        </w:rPr>
        <w:t xml:space="preserve">ya </w:t>
      </w:r>
      <w:r w:rsidRPr="00BA3851">
        <w:rPr>
          <w:lang w:val="es-PE"/>
        </w:rPr>
        <w:t>se h</w:t>
      </w:r>
      <w:r w:rsidR="0060557E">
        <w:rPr>
          <w:lang w:val="es-PE"/>
        </w:rPr>
        <w:t xml:space="preserve">ubiese </w:t>
      </w:r>
      <w:r w:rsidRPr="00BA3851">
        <w:rPr>
          <w:lang w:val="es-PE"/>
        </w:rPr>
        <w:t xml:space="preserve">agotado en comidas anteriores. Al </w:t>
      </w:r>
      <w:r w:rsidR="0060557E">
        <w:rPr>
          <w:lang w:val="es-PE"/>
        </w:rPr>
        <w:t xml:space="preserve">percibir </w:t>
      </w:r>
      <w:r w:rsidRPr="00BA3851">
        <w:rPr>
          <w:lang w:val="es-PE"/>
        </w:rPr>
        <w:t>estos dos puntos</w:t>
      </w:r>
      <w:r w:rsidR="00B95A1A">
        <w:rPr>
          <w:lang w:val="es-PE"/>
        </w:rPr>
        <w:t xml:space="preserve"> de vista</w:t>
      </w:r>
      <w:r w:rsidRPr="00BA3851">
        <w:rPr>
          <w:lang w:val="es-PE"/>
        </w:rPr>
        <w:t>, uno conclu</w:t>
      </w:r>
      <w:r w:rsidR="00B95A1A">
        <w:rPr>
          <w:lang w:val="es-PE"/>
        </w:rPr>
        <w:t>irá</w:t>
      </w:r>
      <w:r w:rsidRPr="00BA3851">
        <w:rPr>
          <w:lang w:val="es-PE"/>
        </w:rPr>
        <w:t xml:space="preserve"> que </w:t>
      </w:r>
      <w:r w:rsidR="00B95A1A">
        <w:rPr>
          <w:lang w:val="es-PE"/>
        </w:rPr>
        <w:t xml:space="preserve">ingerir </w:t>
      </w:r>
      <w:r w:rsidRPr="00BA3851">
        <w:rPr>
          <w:lang w:val="es-PE"/>
        </w:rPr>
        <w:t xml:space="preserve">dos comidas al día </w:t>
      </w:r>
      <w:r w:rsidR="00B95A1A">
        <w:rPr>
          <w:lang w:val="es-PE"/>
        </w:rPr>
        <w:t>consistiría en</w:t>
      </w:r>
      <w:r w:rsidRPr="00BA3851">
        <w:rPr>
          <w:lang w:val="es-PE"/>
        </w:rPr>
        <w:t xml:space="preserve"> s</w:t>
      </w:r>
      <w:r w:rsidR="00B95A1A">
        <w:rPr>
          <w:lang w:val="es-PE"/>
        </w:rPr>
        <w:t>ó</w:t>
      </w:r>
      <w:r w:rsidRPr="00BA3851">
        <w:rPr>
          <w:lang w:val="es-PE"/>
        </w:rPr>
        <w:t xml:space="preserve">lo evitar una ruptura </w:t>
      </w:r>
      <w:r w:rsidR="005032DA">
        <w:rPr>
          <w:lang w:val="es-PE"/>
        </w:rPr>
        <w:t xml:space="preserve">y </w:t>
      </w:r>
      <w:r w:rsidR="00972494">
        <w:rPr>
          <w:lang w:val="es-PE"/>
        </w:rPr>
        <w:t xml:space="preserve">propiciar </w:t>
      </w:r>
      <w:r w:rsidR="005032DA">
        <w:rPr>
          <w:lang w:val="es-PE"/>
        </w:rPr>
        <w:t>la reposición de</w:t>
      </w:r>
      <w:r w:rsidR="00027E3B" w:rsidRPr="00BA3851">
        <w:rPr>
          <w:lang w:val="es-PE"/>
        </w:rPr>
        <w:t xml:space="preserve"> </w:t>
      </w:r>
      <w:r w:rsidRPr="00BA3851">
        <w:rPr>
          <w:lang w:val="es-PE"/>
        </w:rPr>
        <w:t>la fuerza vital.</w:t>
      </w:r>
    </w:p>
    <w:p w14:paraId="7BE0AF67" w14:textId="3D0FBC46" w:rsidR="00994FC9" w:rsidRPr="00BA3851" w:rsidRDefault="0031597F">
      <w:pPr>
        <w:ind w:firstLine="0"/>
        <w:rPr>
          <w:lang w:val="es-PE"/>
        </w:rPr>
      </w:pPr>
      <w:r w:rsidRPr="00BA3851">
        <w:rPr>
          <w:lang w:val="es-PE"/>
        </w:rPr>
        <w:br w:type="page"/>
      </w:r>
    </w:p>
    <w:p w14:paraId="2C1C4199" w14:textId="77777777" w:rsidR="008D068B" w:rsidRDefault="008D068B" w:rsidP="008D068B">
      <w:pPr>
        <w:rPr>
          <w:lang w:val="es-PE"/>
        </w:rPr>
      </w:pPr>
    </w:p>
    <w:p w14:paraId="496606D7" w14:textId="3F8C36E2" w:rsidR="00AC06E5" w:rsidRPr="00AC06E5" w:rsidRDefault="00A207A6" w:rsidP="006D4BA4">
      <w:pPr>
        <w:pStyle w:val="Ttulo4"/>
        <w:jc w:val="center"/>
        <w:rPr>
          <w:lang w:val="es-PE"/>
        </w:rPr>
      </w:pPr>
      <w:r>
        <w:rPr>
          <w:lang w:val="es-PE"/>
        </w:rPr>
        <w:t xml:space="preserve">La </w:t>
      </w:r>
      <w:r w:rsidR="00AC06E5" w:rsidRPr="00AC06E5">
        <w:rPr>
          <w:lang w:val="es-PE"/>
        </w:rPr>
        <w:t xml:space="preserve">Fuerza </w:t>
      </w:r>
      <w:r w:rsidR="00106FE8" w:rsidRPr="00AC06E5">
        <w:rPr>
          <w:lang w:val="es-PE"/>
        </w:rPr>
        <w:t xml:space="preserve">Vital </w:t>
      </w:r>
      <w:r w:rsidR="00197B23">
        <w:rPr>
          <w:lang w:val="es-PE"/>
        </w:rPr>
        <w:t>de</w:t>
      </w:r>
      <w:r w:rsidR="00AC06E5" w:rsidRPr="00AC06E5">
        <w:rPr>
          <w:lang w:val="es-PE"/>
        </w:rPr>
        <w:t xml:space="preserve"> un </w:t>
      </w:r>
      <w:r w:rsidR="00106FE8" w:rsidRPr="00AC06E5">
        <w:rPr>
          <w:lang w:val="es-PE"/>
        </w:rPr>
        <w:t xml:space="preserve">Puñado </w:t>
      </w:r>
      <w:r w:rsidR="00AC06E5" w:rsidRPr="00AC06E5">
        <w:rPr>
          <w:lang w:val="es-PE"/>
        </w:rPr>
        <w:t xml:space="preserve">de </w:t>
      </w:r>
      <w:r w:rsidR="00106FE8" w:rsidRPr="00AC06E5">
        <w:rPr>
          <w:lang w:val="es-PE"/>
        </w:rPr>
        <w:t xml:space="preserve">Granos </w:t>
      </w:r>
      <w:r w:rsidR="00AC06E5" w:rsidRPr="00AC06E5">
        <w:rPr>
          <w:lang w:val="es-PE"/>
        </w:rPr>
        <w:t xml:space="preserve">de </w:t>
      </w:r>
      <w:r w:rsidR="00106FE8" w:rsidRPr="00AC06E5">
        <w:rPr>
          <w:lang w:val="es-PE"/>
        </w:rPr>
        <w:t>Arroz</w:t>
      </w:r>
    </w:p>
    <w:p w14:paraId="34E9FE5F" w14:textId="00A7C97B" w:rsidR="00AC06E5" w:rsidRPr="006F59FD" w:rsidRDefault="00AC06E5" w:rsidP="00364F1D">
      <w:pPr>
        <w:rPr>
          <w:lang w:val="es-PE"/>
        </w:rPr>
      </w:pPr>
      <w:r w:rsidRPr="00AC06E5">
        <w:rPr>
          <w:lang w:val="es-PE"/>
        </w:rPr>
        <w:t xml:space="preserve">Al </w:t>
      </w:r>
      <w:r w:rsidR="00A207A6">
        <w:rPr>
          <w:lang w:val="es-PE"/>
        </w:rPr>
        <w:t xml:space="preserve">percibir </w:t>
      </w:r>
      <w:r w:rsidRPr="00AC06E5">
        <w:rPr>
          <w:lang w:val="es-PE"/>
        </w:rPr>
        <w:t xml:space="preserve">esto, se </w:t>
      </w:r>
      <w:r w:rsidR="00106FE8">
        <w:rPr>
          <w:lang w:val="es-PE"/>
        </w:rPr>
        <w:t xml:space="preserve">podrá </w:t>
      </w:r>
      <w:r w:rsidR="00A207A6">
        <w:rPr>
          <w:lang w:val="es-PE"/>
        </w:rPr>
        <w:t xml:space="preserve">apreciar </w:t>
      </w:r>
      <w:r w:rsidRPr="00AC06E5">
        <w:rPr>
          <w:lang w:val="es-PE"/>
        </w:rPr>
        <w:t xml:space="preserve">que mientras uno vive durante los días crecientes de </w:t>
      </w:r>
      <w:r w:rsidR="0074111A" w:rsidRPr="00AC06E5">
        <w:rPr>
          <w:lang w:val="es-PE"/>
        </w:rPr>
        <w:t>Luna</w:t>
      </w:r>
      <w:r w:rsidRPr="00AC06E5">
        <w:rPr>
          <w:lang w:val="es-PE"/>
        </w:rPr>
        <w:t xml:space="preserve">, la fuerza vital para los días menguantes de </w:t>
      </w:r>
      <w:r w:rsidR="0074111A" w:rsidRPr="00AC06E5">
        <w:rPr>
          <w:lang w:val="es-PE"/>
        </w:rPr>
        <w:t xml:space="preserve">Luna </w:t>
      </w:r>
      <w:r w:rsidR="0074111A">
        <w:rPr>
          <w:lang w:val="es-PE"/>
        </w:rPr>
        <w:t>todavía se encontrar</w:t>
      </w:r>
      <w:r w:rsidR="003E66F4">
        <w:rPr>
          <w:lang w:val="es-PE"/>
        </w:rPr>
        <w:t>ía</w:t>
      </w:r>
      <w:r w:rsidRPr="00AC06E5">
        <w:rPr>
          <w:lang w:val="es-PE"/>
        </w:rPr>
        <w:t xml:space="preserve"> en los granos de arroz. Se dice que la fuerza vital </w:t>
      </w:r>
      <w:r w:rsidR="002207C7">
        <w:rPr>
          <w:lang w:val="es-PE"/>
        </w:rPr>
        <w:t>se encuentra</w:t>
      </w:r>
      <w:r w:rsidRPr="00AC06E5">
        <w:rPr>
          <w:lang w:val="es-PE"/>
        </w:rPr>
        <w:t xml:space="preserve"> en los granos de arroz porque s</w:t>
      </w:r>
      <w:r w:rsidR="002207C7">
        <w:rPr>
          <w:lang w:val="es-PE"/>
        </w:rPr>
        <w:t>ó</w:t>
      </w:r>
      <w:r w:rsidRPr="00AC06E5">
        <w:rPr>
          <w:lang w:val="es-PE"/>
        </w:rPr>
        <w:t xml:space="preserve">lo cuando se </w:t>
      </w:r>
      <w:r w:rsidR="002207C7">
        <w:rPr>
          <w:lang w:val="es-PE"/>
        </w:rPr>
        <w:t xml:space="preserve">ingiera </w:t>
      </w:r>
      <w:r w:rsidR="003E66F4">
        <w:rPr>
          <w:lang w:val="es-PE"/>
        </w:rPr>
        <w:t>esta</w:t>
      </w:r>
      <w:r w:rsidRPr="00AC06E5">
        <w:rPr>
          <w:lang w:val="es-PE"/>
        </w:rPr>
        <w:t xml:space="preserve"> comida se </w:t>
      </w:r>
      <w:r w:rsidR="002207C7">
        <w:rPr>
          <w:lang w:val="es-PE"/>
        </w:rPr>
        <w:t>podrá</w:t>
      </w:r>
      <w:r w:rsidR="006F59FD">
        <w:rPr>
          <w:lang w:val="es-PE"/>
        </w:rPr>
        <w:t xml:space="preserve">n </w:t>
      </w:r>
      <w:r w:rsidRPr="00AC06E5">
        <w:rPr>
          <w:lang w:val="es-PE"/>
        </w:rPr>
        <w:t xml:space="preserve">desarrollar a partir de ella los agregados de </w:t>
      </w:r>
      <w:r w:rsidR="006F59FD">
        <w:rPr>
          <w:lang w:val="es-PE"/>
        </w:rPr>
        <w:t>la existencia</w:t>
      </w:r>
      <w:r w:rsidRPr="00AC06E5">
        <w:rPr>
          <w:lang w:val="es-PE"/>
        </w:rPr>
        <w:t xml:space="preserve">, </w:t>
      </w:r>
      <w:r w:rsidR="006F59FD">
        <w:rPr>
          <w:lang w:val="es-PE"/>
        </w:rPr>
        <w:t xml:space="preserve">la </w:t>
      </w:r>
      <w:r w:rsidRPr="00AC06E5">
        <w:rPr>
          <w:lang w:val="es-PE"/>
        </w:rPr>
        <w:t xml:space="preserve">materia corpórea y </w:t>
      </w:r>
      <w:r w:rsidR="006F59FD">
        <w:rPr>
          <w:lang w:val="es-PE"/>
        </w:rPr>
        <w:t xml:space="preserve">la </w:t>
      </w:r>
      <w:r w:rsidRPr="00AC06E5">
        <w:rPr>
          <w:lang w:val="es-PE"/>
        </w:rPr>
        <w:t>con</w:t>
      </w:r>
      <w:r w:rsidR="006F59FD">
        <w:rPr>
          <w:lang w:val="es-PE"/>
        </w:rPr>
        <w:t>s</w:t>
      </w:r>
      <w:r w:rsidRPr="00AC06E5">
        <w:rPr>
          <w:lang w:val="es-PE"/>
        </w:rPr>
        <w:t xml:space="preserve">ciencia. </w:t>
      </w:r>
      <w:r w:rsidRPr="006F59FD">
        <w:rPr>
          <w:lang w:val="es-PE"/>
        </w:rPr>
        <w:t xml:space="preserve">Sin arroz </w:t>
      </w:r>
      <w:r w:rsidR="003E66F4">
        <w:rPr>
          <w:lang w:val="es-PE"/>
        </w:rPr>
        <w:t xml:space="preserve">que </w:t>
      </w:r>
      <w:r w:rsidRPr="006F59FD">
        <w:rPr>
          <w:lang w:val="es-PE"/>
        </w:rPr>
        <w:t xml:space="preserve">comer no </w:t>
      </w:r>
      <w:r w:rsidR="006F59FD" w:rsidRPr="006F59FD">
        <w:rPr>
          <w:lang w:val="es-PE"/>
        </w:rPr>
        <w:t xml:space="preserve">podría darse la </w:t>
      </w:r>
      <w:r w:rsidRPr="006F59FD">
        <w:rPr>
          <w:lang w:val="es-PE"/>
        </w:rPr>
        <w:t>vida.</w:t>
      </w:r>
    </w:p>
    <w:p w14:paraId="158F9338" w14:textId="2120D694" w:rsidR="00AC06E5" w:rsidRPr="00AC06E5" w:rsidRDefault="00AC06E5" w:rsidP="007B5368">
      <w:pPr>
        <w:rPr>
          <w:lang w:val="es-PE"/>
        </w:rPr>
      </w:pPr>
      <w:r w:rsidRPr="00AC06E5">
        <w:rPr>
          <w:lang w:val="es-PE"/>
        </w:rPr>
        <w:t xml:space="preserve">Al </w:t>
      </w:r>
      <w:r w:rsidR="006F59FD">
        <w:rPr>
          <w:lang w:val="es-PE"/>
        </w:rPr>
        <w:t>percibir</w:t>
      </w:r>
      <w:r w:rsidRPr="00AC06E5">
        <w:rPr>
          <w:lang w:val="es-PE"/>
        </w:rPr>
        <w:t xml:space="preserve"> este punto, el fenómeno de todo el mundo en acción </w:t>
      </w:r>
      <w:r w:rsidR="00B92347">
        <w:rPr>
          <w:lang w:val="es-PE"/>
        </w:rPr>
        <w:t xml:space="preserve">podrá </w:t>
      </w:r>
      <w:r w:rsidRPr="00AC06E5">
        <w:rPr>
          <w:lang w:val="es-PE"/>
        </w:rPr>
        <w:t xml:space="preserve">reducirse a la necesidad de prolongar la </w:t>
      </w:r>
      <w:r w:rsidR="005F4A7C">
        <w:rPr>
          <w:lang w:val="es-PE"/>
        </w:rPr>
        <w:t>existencia</w:t>
      </w:r>
      <w:r w:rsidRPr="00AC06E5">
        <w:rPr>
          <w:lang w:val="es-PE"/>
        </w:rPr>
        <w:t xml:space="preserve"> o de </w:t>
      </w:r>
      <w:r w:rsidR="00DF480A">
        <w:rPr>
          <w:lang w:val="es-PE"/>
        </w:rPr>
        <w:t>nutrir esta</w:t>
      </w:r>
      <w:r w:rsidRPr="00AC06E5">
        <w:rPr>
          <w:lang w:val="es-PE"/>
        </w:rPr>
        <w:t xml:space="preserve"> vida. Eso es a lo que equival</w:t>
      </w:r>
      <w:r w:rsidR="00DF480A">
        <w:rPr>
          <w:lang w:val="es-PE"/>
        </w:rPr>
        <w:t>dría</w:t>
      </w:r>
      <w:r w:rsidRPr="00AC06E5">
        <w:rPr>
          <w:lang w:val="es-PE"/>
        </w:rPr>
        <w:t xml:space="preserve"> en última instancia todo el esfuerzo humano </w:t>
      </w:r>
      <w:r w:rsidR="005F4A7C">
        <w:rPr>
          <w:lang w:val="es-PE"/>
        </w:rPr>
        <w:t xml:space="preserve">por </w:t>
      </w:r>
      <w:r w:rsidRPr="00AC06E5">
        <w:rPr>
          <w:lang w:val="es-PE"/>
        </w:rPr>
        <w:t>comerciar</w:t>
      </w:r>
      <w:r w:rsidR="00DF480A">
        <w:rPr>
          <w:lang w:val="es-PE"/>
        </w:rPr>
        <w:t>,</w:t>
      </w:r>
      <w:r w:rsidRPr="00AC06E5">
        <w:rPr>
          <w:lang w:val="es-PE"/>
        </w:rPr>
        <w:t xml:space="preserve"> cultivar, mantener huertos, actividades de artes y oficios, oratoria</w:t>
      </w:r>
      <w:r w:rsidR="00DF480A">
        <w:rPr>
          <w:lang w:val="es-PE"/>
        </w:rPr>
        <w:t>,</w:t>
      </w:r>
      <w:r w:rsidRPr="00AC06E5">
        <w:rPr>
          <w:lang w:val="es-PE"/>
        </w:rPr>
        <w:t xml:space="preserve"> adquisición de propiedades</w:t>
      </w:r>
      <w:r w:rsidR="00DF480A">
        <w:rPr>
          <w:lang w:val="es-PE"/>
        </w:rPr>
        <w:t>, etc</w:t>
      </w:r>
      <w:r w:rsidRPr="00AC06E5">
        <w:rPr>
          <w:lang w:val="es-PE"/>
        </w:rPr>
        <w:t>. Int</w:t>
      </w:r>
      <w:r w:rsidR="00DF480A">
        <w:rPr>
          <w:lang w:val="es-PE"/>
        </w:rPr>
        <w:t>é</w:t>
      </w:r>
      <w:r w:rsidRPr="00AC06E5">
        <w:rPr>
          <w:lang w:val="es-PE"/>
        </w:rPr>
        <w:t>nt</w:t>
      </w:r>
      <w:r w:rsidR="00DF480A">
        <w:rPr>
          <w:lang w:val="es-PE"/>
        </w:rPr>
        <w:t>ese</w:t>
      </w:r>
      <w:r w:rsidRPr="00AC06E5">
        <w:rPr>
          <w:lang w:val="es-PE"/>
        </w:rPr>
        <w:t xml:space="preserve"> visualizar este escenario a lo largo y ancho del cosmos </w:t>
      </w:r>
      <w:r w:rsidR="00C8271C">
        <w:rPr>
          <w:lang w:val="es-PE"/>
        </w:rPr>
        <w:t>dentro de</w:t>
      </w:r>
      <w:r w:rsidRPr="00AC06E5">
        <w:rPr>
          <w:lang w:val="es-PE"/>
        </w:rPr>
        <w:t xml:space="preserve"> la dimensión del tiempo</w:t>
      </w:r>
      <w:r w:rsidR="00C8271C">
        <w:rPr>
          <w:lang w:val="es-PE"/>
        </w:rPr>
        <w:t>,</w:t>
      </w:r>
      <w:r w:rsidRPr="00AC06E5">
        <w:rPr>
          <w:lang w:val="es-PE"/>
        </w:rPr>
        <w:t xml:space="preserve"> extendiéndose a través de los innumerables ciclos de renacimientos.</w:t>
      </w:r>
    </w:p>
    <w:p w14:paraId="416F0354" w14:textId="220C2A12" w:rsidR="000F4634" w:rsidRDefault="00AC06E5" w:rsidP="001058E2">
      <w:pPr>
        <w:rPr>
          <w:lang w:val="es-PE"/>
        </w:rPr>
      </w:pPr>
      <w:r w:rsidRPr="00AC06E5">
        <w:rPr>
          <w:lang w:val="es-PE"/>
        </w:rPr>
        <w:t xml:space="preserve">Si todos los seres conscientes que habitan </w:t>
      </w:r>
      <w:r w:rsidR="007D424F">
        <w:rPr>
          <w:lang w:val="es-PE"/>
        </w:rPr>
        <w:t>la totalidad de</w:t>
      </w:r>
      <w:r w:rsidRPr="00AC06E5">
        <w:rPr>
          <w:lang w:val="es-PE"/>
        </w:rPr>
        <w:t>l universo decid</w:t>
      </w:r>
      <w:r w:rsidR="00C8271C">
        <w:rPr>
          <w:lang w:val="es-PE"/>
        </w:rPr>
        <w:t>iese</w:t>
      </w:r>
      <w:r w:rsidRPr="00AC06E5">
        <w:rPr>
          <w:lang w:val="es-PE"/>
        </w:rPr>
        <w:t xml:space="preserve">n dejar de comer todos </w:t>
      </w:r>
      <w:r w:rsidR="007D424F">
        <w:rPr>
          <w:lang w:val="es-PE"/>
        </w:rPr>
        <w:t>a la vez</w:t>
      </w:r>
      <w:r w:rsidRPr="00AC06E5">
        <w:rPr>
          <w:lang w:val="es-PE"/>
        </w:rPr>
        <w:t>, en cuestión de ocho, nueve o diez días todo el universo se convertir</w:t>
      </w:r>
      <w:r w:rsidR="007D424F">
        <w:rPr>
          <w:lang w:val="es-PE"/>
        </w:rPr>
        <w:t>ía</w:t>
      </w:r>
      <w:r w:rsidRPr="00AC06E5">
        <w:rPr>
          <w:lang w:val="es-PE"/>
        </w:rPr>
        <w:t xml:space="preserve"> en un vast</w:t>
      </w:r>
      <w:r w:rsidR="00142042">
        <w:rPr>
          <w:lang w:val="es-PE"/>
        </w:rPr>
        <w:t>o</w:t>
      </w:r>
      <w:r w:rsidRPr="00AC06E5">
        <w:rPr>
          <w:lang w:val="es-PE"/>
        </w:rPr>
        <w:t xml:space="preserve"> </w:t>
      </w:r>
      <w:r w:rsidR="00142042">
        <w:rPr>
          <w:lang w:val="es-PE"/>
        </w:rPr>
        <w:t>maus</w:t>
      </w:r>
      <w:r w:rsidR="00BD5321">
        <w:rPr>
          <w:lang w:val="es-PE"/>
        </w:rPr>
        <w:t>o</w:t>
      </w:r>
      <w:r w:rsidR="00142042">
        <w:rPr>
          <w:lang w:val="es-PE"/>
        </w:rPr>
        <w:t xml:space="preserve">leo </w:t>
      </w:r>
      <w:r w:rsidRPr="00AC06E5">
        <w:rPr>
          <w:lang w:val="es-PE"/>
        </w:rPr>
        <w:t xml:space="preserve">de osarios. Dos, tres, diez o nueve meses después de ese </w:t>
      </w:r>
      <w:r w:rsidR="00142042">
        <w:rPr>
          <w:lang w:val="es-PE"/>
        </w:rPr>
        <w:t>momento</w:t>
      </w:r>
      <w:r w:rsidRPr="00AC06E5">
        <w:rPr>
          <w:lang w:val="es-PE"/>
        </w:rPr>
        <w:t xml:space="preserve"> no quedar</w:t>
      </w:r>
      <w:r w:rsidR="00142042">
        <w:rPr>
          <w:lang w:val="es-PE"/>
        </w:rPr>
        <w:t>ía</w:t>
      </w:r>
      <w:r w:rsidRPr="00AC06E5">
        <w:rPr>
          <w:lang w:val="es-PE"/>
        </w:rPr>
        <w:t xml:space="preserve"> más que mont</w:t>
      </w:r>
      <w:r w:rsidR="00B034E9">
        <w:rPr>
          <w:lang w:val="es-PE"/>
        </w:rPr>
        <w:t xml:space="preserve">ículos </w:t>
      </w:r>
      <w:r w:rsidRPr="00AC06E5">
        <w:rPr>
          <w:lang w:val="es-PE"/>
        </w:rPr>
        <w:t xml:space="preserve">de huesos esparcidos por </w:t>
      </w:r>
      <w:r w:rsidR="00142042">
        <w:rPr>
          <w:lang w:val="es-PE"/>
        </w:rPr>
        <w:t>doquier</w:t>
      </w:r>
      <w:r w:rsidRPr="00AC06E5">
        <w:rPr>
          <w:lang w:val="es-PE"/>
        </w:rPr>
        <w:t>. (Int</w:t>
      </w:r>
      <w:r w:rsidR="00142042">
        <w:rPr>
          <w:lang w:val="es-PE"/>
        </w:rPr>
        <w:t>é</w:t>
      </w:r>
      <w:r w:rsidRPr="00AC06E5">
        <w:rPr>
          <w:lang w:val="es-PE"/>
        </w:rPr>
        <w:t>nt</w:t>
      </w:r>
      <w:r w:rsidR="00142042">
        <w:rPr>
          <w:lang w:val="es-PE"/>
        </w:rPr>
        <w:t>ese</w:t>
      </w:r>
      <w:r w:rsidRPr="00AC06E5">
        <w:rPr>
          <w:lang w:val="es-PE"/>
        </w:rPr>
        <w:t xml:space="preserve"> hacer</w:t>
      </w:r>
      <w:r w:rsidR="00142042">
        <w:rPr>
          <w:lang w:val="es-PE"/>
        </w:rPr>
        <w:t>s</w:t>
      </w:r>
      <w:r w:rsidRPr="00AC06E5">
        <w:rPr>
          <w:lang w:val="es-PE"/>
        </w:rPr>
        <w:t>e una idea</w:t>
      </w:r>
      <w:r w:rsidR="00142042">
        <w:rPr>
          <w:lang w:val="es-PE"/>
        </w:rPr>
        <w:t xml:space="preserve"> al respecto</w:t>
      </w:r>
      <w:r w:rsidRPr="00AC06E5">
        <w:rPr>
          <w:lang w:val="es-PE"/>
        </w:rPr>
        <w:t>)</w:t>
      </w:r>
      <w:r w:rsidR="00142042">
        <w:rPr>
          <w:lang w:val="es-PE"/>
        </w:rPr>
        <w:t>.</w:t>
      </w:r>
      <w:r w:rsidRPr="00AC06E5">
        <w:rPr>
          <w:lang w:val="es-PE"/>
        </w:rPr>
        <w:t xml:space="preserve"> </w:t>
      </w:r>
    </w:p>
    <w:p w14:paraId="781C6BF4" w14:textId="07B95ED3" w:rsidR="00AC06E5" w:rsidRPr="005F24B4" w:rsidRDefault="00B034E9" w:rsidP="00C25F10">
      <w:pPr>
        <w:pStyle w:val="FinSeccion"/>
        <w:rPr>
          <w:lang w:val="es-PE"/>
        </w:rPr>
      </w:pPr>
      <w:r>
        <w:rPr>
          <w:lang w:val="es-PE"/>
        </w:rPr>
        <w:t>[</w:t>
      </w:r>
      <w:r w:rsidR="000F4634">
        <w:rPr>
          <w:lang w:val="es-PE"/>
        </w:rPr>
        <w:t>Así</w:t>
      </w:r>
      <w:r w:rsidR="00AC06E5" w:rsidRPr="00AC06E5">
        <w:rPr>
          <w:lang w:val="es-PE"/>
        </w:rPr>
        <w:t xml:space="preserve"> concluye el </w:t>
      </w:r>
      <w:r w:rsidR="000F4634">
        <w:rPr>
          <w:lang w:val="es-PE"/>
        </w:rPr>
        <w:t xml:space="preserve">retiro de la cáscara de </w:t>
      </w:r>
      <w:r w:rsidR="00AC06E5" w:rsidRPr="00AC06E5">
        <w:rPr>
          <w:i/>
          <w:iCs/>
          <w:lang w:val="es-PE"/>
        </w:rPr>
        <w:t>santati</w:t>
      </w:r>
      <w:r w:rsidR="000F4634">
        <w:rPr>
          <w:rFonts w:ascii="Cormorant" w:hAnsi="Cormorant"/>
          <w:i/>
          <w:iCs/>
          <w:lang w:val="es-PE"/>
        </w:rPr>
        <w:t>–</w:t>
      </w:r>
      <w:r w:rsidR="00AC06E5" w:rsidRPr="00AC06E5">
        <w:rPr>
          <w:i/>
          <w:iCs/>
          <w:lang w:val="es-PE"/>
        </w:rPr>
        <w:t>paññatti</w:t>
      </w:r>
      <w:r w:rsidR="00AC06E5" w:rsidRPr="00AC06E5">
        <w:rPr>
          <w:lang w:val="es-PE"/>
        </w:rPr>
        <w:t xml:space="preserve"> que envuelve la característica de la </w:t>
      </w:r>
      <w:r w:rsidR="00AC06E5" w:rsidRPr="000F4634">
        <w:rPr>
          <w:i/>
          <w:iCs/>
          <w:lang w:val="es-PE"/>
        </w:rPr>
        <w:t>impermanencia</w:t>
      </w:r>
      <w:r w:rsidR="00AC06E5" w:rsidRPr="00AC06E5">
        <w:rPr>
          <w:lang w:val="es-PE"/>
        </w:rPr>
        <w:t xml:space="preserve"> (</w:t>
      </w:r>
      <w:r w:rsidR="00AC06E5" w:rsidRPr="00AC06E5">
        <w:rPr>
          <w:i/>
          <w:iCs/>
          <w:lang w:val="es-PE"/>
        </w:rPr>
        <w:t>anicca lakkhaṇa</w:t>
      </w:r>
      <w:r w:rsidR="00AC06E5" w:rsidRPr="00AC06E5">
        <w:rPr>
          <w:lang w:val="es-PE"/>
        </w:rPr>
        <w:t>) mediante el recurso de exponer su relación con l</w:t>
      </w:r>
      <w:r w:rsidR="000F4634">
        <w:rPr>
          <w:lang w:val="es-PE"/>
        </w:rPr>
        <w:t>os</w:t>
      </w:r>
      <w:r w:rsidR="00AC06E5" w:rsidRPr="00AC06E5">
        <w:rPr>
          <w:lang w:val="es-PE"/>
        </w:rPr>
        <w:t xml:space="preserve"> </w:t>
      </w:r>
      <w:r w:rsidR="000F4634" w:rsidRPr="000F4634">
        <w:rPr>
          <w:lang w:val="es-PE"/>
        </w:rPr>
        <w:t>nutrimentos</w:t>
      </w:r>
      <w:r>
        <w:rPr>
          <w:lang w:val="es-PE"/>
        </w:rPr>
        <w:t>]</w:t>
      </w:r>
      <w:r w:rsidR="00AC06E5" w:rsidRPr="00AC06E5">
        <w:rPr>
          <w:lang w:val="es-PE"/>
        </w:rPr>
        <w:t>.</w:t>
      </w:r>
      <w:r w:rsidR="00C25F10">
        <w:rPr>
          <w:lang w:val="es-PE"/>
        </w:rPr>
        <w:br/>
      </w:r>
    </w:p>
    <w:p w14:paraId="3DBCA046" w14:textId="397197EF" w:rsidR="00197B23" w:rsidRPr="00197B23" w:rsidRDefault="000F4634" w:rsidP="006D4BA4">
      <w:pPr>
        <w:pStyle w:val="Ttulo4"/>
        <w:jc w:val="center"/>
        <w:rPr>
          <w:lang w:val="es-PE"/>
        </w:rPr>
      </w:pPr>
      <w:r>
        <w:rPr>
          <w:lang w:val="es-PE"/>
        </w:rPr>
        <w:t>Retirando la cáscara de</w:t>
      </w:r>
      <w:r w:rsidR="00197B23" w:rsidRPr="00197B23">
        <w:rPr>
          <w:lang w:val="es-PE"/>
        </w:rPr>
        <w:t xml:space="preserve"> </w:t>
      </w:r>
      <w:r w:rsidR="00197B23" w:rsidRPr="00197B23">
        <w:rPr>
          <w:i/>
          <w:lang w:val="es-PE"/>
        </w:rPr>
        <w:t>Santati</w:t>
      </w:r>
      <w:r>
        <w:rPr>
          <w:rFonts w:ascii="Cormorant" w:hAnsi="Cormorant"/>
          <w:i/>
          <w:lang w:val="es-PE"/>
        </w:rPr>
        <w:t>–</w:t>
      </w:r>
      <w:r w:rsidR="00197B23" w:rsidRPr="00197B23">
        <w:rPr>
          <w:i/>
          <w:lang w:val="es-PE"/>
        </w:rPr>
        <w:t>Paññatti</w:t>
      </w:r>
      <w:r w:rsidR="00197B23" w:rsidRPr="00197B23">
        <w:rPr>
          <w:lang w:val="es-PE"/>
        </w:rPr>
        <w:t xml:space="preserve"> en relación </w:t>
      </w:r>
      <w:r w:rsidR="006D4BA4">
        <w:rPr>
          <w:lang w:val="es-PE"/>
        </w:rPr>
        <w:br/>
      </w:r>
      <w:r w:rsidR="00197B23" w:rsidRPr="00197B23">
        <w:rPr>
          <w:lang w:val="es-PE"/>
        </w:rPr>
        <w:t xml:space="preserve">con las </w:t>
      </w:r>
      <w:r>
        <w:rPr>
          <w:lang w:val="es-PE"/>
        </w:rPr>
        <w:t>4</w:t>
      </w:r>
      <w:r w:rsidR="00197B23" w:rsidRPr="00197B23">
        <w:rPr>
          <w:lang w:val="es-PE"/>
        </w:rPr>
        <w:t xml:space="preserve"> </w:t>
      </w:r>
      <w:r w:rsidR="00AD54B1">
        <w:rPr>
          <w:lang w:val="es-PE"/>
        </w:rPr>
        <w:t>Posturas</w:t>
      </w:r>
      <w:r w:rsidR="00197B23" w:rsidRPr="00197B23">
        <w:rPr>
          <w:lang w:val="es-PE"/>
        </w:rPr>
        <w:t xml:space="preserve"> (</w:t>
      </w:r>
      <w:r w:rsidR="00197B23" w:rsidRPr="00197B23">
        <w:rPr>
          <w:i/>
          <w:lang w:val="es-PE"/>
        </w:rPr>
        <w:t>iriyāpatha</w:t>
      </w:r>
      <w:r w:rsidR="00197B23" w:rsidRPr="00197B23">
        <w:rPr>
          <w:lang w:val="es-PE"/>
        </w:rPr>
        <w:t>)</w:t>
      </w:r>
    </w:p>
    <w:p w14:paraId="2E29FDDB" w14:textId="2667DE1F" w:rsidR="00197B23" w:rsidRPr="00197B23" w:rsidRDefault="00197B23" w:rsidP="00EA5BA1">
      <w:pPr>
        <w:pStyle w:val="Normalssangria"/>
      </w:pPr>
      <w:r w:rsidRPr="003B4337">
        <w:t xml:space="preserve">Se dará una breve explicación </w:t>
      </w:r>
      <w:r w:rsidR="000A4A1C">
        <w:t>al respecto</w:t>
      </w:r>
      <w:r w:rsidRPr="003B4337">
        <w:t xml:space="preserve">. </w:t>
      </w:r>
    </w:p>
    <w:p w14:paraId="2EB24716" w14:textId="0232605F" w:rsidR="00197B23" w:rsidRPr="00197B23" w:rsidRDefault="002E5671" w:rsidP="004D3EC3">
      <w:pPr>
        <w:rPr>
          <w:lang w:val="es-PE"/>
        </w:rPr>
      </w:pPr>
      <w:r>
        <w:rPr>
          <w:lang w:val="es-PE"/>
        </w:rPr>
        <w:t>Bajo</w:t>
      </w:r>
      <w:r w:rsidR="00197B23" w:rsidRPr="00197B23">
        <w:rPr>
          <w:lang w:val="es-PE"/>
        </w:rPr>
        <w:t xml:space="preserve"> este enfoque, en lugar de dividir el tiempo cambiando de una </w:t>
      </w:r>
      <w:r w:rsidR="007D00E6">
        <w:rPr>
          <w:lang w:val="es-PE"/>
        </w:rPr>
        <w:t xml:space="preserve">a otra de </w:t>
      </w:r>
      <w:r w:rsidR="00197B23" w:rsidRPr="00197B23">
        <w:rPr>
          <w:lang w:val="es-PE"/>
        </w:rPr>
        <w:t xml:space="preserve">las cuatro </w:t>
      </w:r>
      <w:r w:rsidR="007D00E6">
        <w:rPr>
          <w:lang w:val="es-PE"/>
        </w:rPr>
        <w:t>posturas</w:t>
      </w:r>
      <w:r w:rsidR="00197B23" w:rsidRPr="00197B23">
        <w:rPr>
          <w:lang w:val="es-PE"/>
        </w:rPr>
        <w:t>, se debe</w:t>
      </w:r>
      <w:r w:rsidR="00D0293B">
        <w:rPr>
          <w:lang w:val="es-PE"/>
        </w:rPr>
        <w:t>ría</w:t>
      </w:r>
      <w:r w:rsidR="00197B23" w:rsidRPr="00197B23">
        <w:rPr>
          <w:lang w:val="es-PE"/>
        </w:rPr>
        <w:t xml:space="preserve"> intentar persistir en una </w:t>
      </w:r>
      <w:r w:rsidR="00122329">
        <w:rPr>
          <w:lang w:val="es-PE"/>
        </w:rPr>
        <w:t xml:space="preserve">sola </w:t>
      </w:r>
      <w:r w:rsidR="00197B23" w:rsidRPr="00197B23">
        <w:rPr>
          <w:lang w:val="es-PE"/>
        </w:rPr>
        <w:t>posición y luego contemplar</w:t>
      </w:r>
      <w:r w:rsidR="00122329">
        <w:rPr>
          <w:lang w:val="es-PE"/>
        </w:rPr>
        <w:t>la</w:t>
      </w:r>
      <w:r w:rsidR="00197B23" w:rsidRPr="00197B23">
        <w:rPr>
          <w:lang w:val="es-PE"/>
        </w:rPr>
        <w:t xml:space="preserve">. </w:t>
      </w:r>
    </w:p>
    <w:p w14:paraId="6E26AB3F" w14:textId="54C9E310" w:rsidR="00A2713A" w:rsidRPr="00197B23" w:rsidRDefault="00197B23" w:rsidP="00B32758">
      <w:pPr>
        <w:rPr>
          <w:lang w:val="es-PE"/>
        </w:rPr>
      </w:pPr>
      <w:r w:rsidRPr="00197B23">
        <w:rPr>
          <w:lang w:val="es-PE"/>
        </w:rPr>
        <w:t>Imag</w:t>
      </w:r>
      <w:r w:rsidR="00122329">
        <w:rPr>
          <w:lang w:val="es-PE"/>
        </w:rPr>
        <w:t>í</w:t>
      </w:r>
      <w:r w:rsidRPr="00197B23">
        <w:rPr>
          <w:lang w:val="es-PE"/>
        </w:rPr>
        <w:t>n</w:t>
      </w:r>
      <w:r w:rsidR="00122329">
        <w:rPr>
          <w:lang w:val="es-PE"/>
        </w:rPr>
        <w:t>ese</w:t>
      </w:r>
      <w:r w:rsidRPr="00197B23">
        <w:rPr>
          <w:lang w:val="es-PE"/>
        </w:rPr>
        <w:t xml:space="preserve"> decidir que uno no </w:t>
      </w:r>
      <w:r w:rsidR="00476DD8">
        <w:rPr>
          <w:lang w:val="es-PE"/>
        </w:rPr>
        <w:t xml:space="preserve">fuese </w:t>
      </w:r>
      <w:r w:rsidRPr="00197B23">
        <w:rPr>
          <w:lang w:val="es-PE"/>
        </w:rPr>
        <w:t xml:space="preserve">a mover ni una sola parte del cuerpo, ni siquiera parpadear y </w:t>
      </w:r>
      <w:r w:rsidR="000E3D7A">
        <w:rPr>
          <w:lang w:val="es-PE"/>
        </w:rPr>
        <w:t>mantenerse</w:t>
      </w:r>
      <w:r w:rsidRPr="00197B23">
        <w:rPr>
          <w:lang w:val="es-PE"/>
        </w:rPr>
        <w:t xml:space="preserve"> en </w:t>
      </w:r>
      <w:r w:rsidR="00746921">
        <w:rPr>
          <w:lang w:val="es-PE"/>
        </w:rPr>
        <w:t xml:space="preserve">una </w:t>
      </w:r>
      <w:r w:rsidR="000E3D7A">
        <w:rPr>
          <w:lang w:val="es-PE"/>
        </w:rPr>
        <w:t>postura</w:t>
      </w:r>
      <w:r w:rsidR="00746921">
        <w:rPr>
          <w:lang w:val="es-PE"/>
        </w:rPr>
        <w:t>, por ejemplo,</w:t>
      </w:r>
      <w:r w:rsidRPr="00197B23">
        <w:rPr>
          <w:lang w:val="es-PE"/>
        </w:rPr>
        <w:t xml:space="preserve"> reclinada como </w:t>
      </w:r>
      <w:r w:rsidR="00476DD8">
        <w:rPr>
          <w:lang w:val="es-PE"/>
        </w:rPr>
        <w:t xml:space="preserve">si se tratase de </w:t>
      </w:r>
      <w:r w:rsidRPr="00197B23">
        <w:rPr>
          <w:lang w:val="es-PE"/>
        </w:rPr>
        <w:t xml:space="preserve">un cadáver. Al mantenerse </w:t>
      </w:r>
      <w:r w:rsidR="00476DD8">
        <w:rPr>
          <w:lang w:val="es-PE"/>
        </w:rPr>
        <w:t>bajo</w:t>
      </w:r>
      <w:r w:rsidRPr="00197B23">
        <w:rPr>
          <w:lang w:val="es-PE"/>
        </w:rPr>
        <w:t xml:space="preserve"> esa </w:t>
      </w:r>
      <w:r w:rsidR="00476DD8">
        <w:rPr>
          <w:lang w:val="es-PE"/>
        </w:rPr>
        <w:t>postura</w:t>
      </w:r>
      <w:r w:rsidRPr="00197B23">
        <w:rPr>
          <w:lang w:val="es-PE"/>
        </w:rPr>
        <w:t xml:space="preserve">, los </w:t>
      </w:r>
      <w:r w:rsidRPr="00476DD8">
        <w:rPr>
          <w:i/>
          <w:iCs/>
          <w:lang w:val="es-PE"/>
        </w:rPr>
        <w:t>elementos primarios</w:t>
      </w:r>
      <w:r w:rsidRPr="00197B23">
        <w:rPr>
          <w:lang w:val="es-PE"/>
        </w:rPr>
        <w:t xml:space="preserve"> de arriba </w:t>
      </w:r>
      <w:r w:rsidR="00476DD8">
        <w:rPr>
          <w:lang w:val="es-PE"/>
        </w:rPr>
        <w:t>tenderían</w:t>
      </w:r>
      <w:r w:rsidRPr="00197B23">
        <w:rPr>
          <w:lang w:val="es-PE"/>
        </w:rPr>
        <w:t xml:space="preserve"> </w:t>
      </w:r>
      <w:r w:rsidR="008A2B40">
        <w:rPr>
          <w:lang w:val="es-PE"/>
        </w:rPr>
        <w:t xml:space="preserve">a </w:t>
      </w:r>
      <w:r w:rsidR="00B32758">
        <w:rPr>
          <w:lang w:val="es-PE"/>
        </w:rPr>
        <w:t>abrumar</w:t>
      </w:r>
      <w:r w:rsidR="008A2B40">
        <w:rPr>
          <w:lang w:val="es-PE"/>
        </w:rPr>
        <w:t xml:space="preserve"> l</w:t>
      </w:r>
      <w:r w:rsidRPr="00197B23">
        <w:rPr>
          <w:lang w:val="es-PE"/>
        </w:rPr>
        <w:t xml:space="preserve">os de abajo. A medida que esto </w:t>
      </w:r>
      <w:r w:rsidR="000E3D7A">
        <w:rPr>
          <w:lang w:val="es-PE"/>
        </w:rPr>
        <w:t>prosiguiese</w:t>
      </w:r>
      <w:r w:rsidRPr="00197B23">
        <w:rPr>
          <w:lang w:val="es-PE"/>
        </w:rPr>
        <w:t>, se produc</w:t>
      </w:r>
      <w:r w:rsidR="008A2B40">
        <w:rPr>
          <w:lang w:val="es-PE"/>
        </w:rPr>
        <w:t>iría</w:t>
      </w:r>
      <w:r w:rsidRPr="00197B23">
        <w:rPr>
          <w:lang w:val="es-PE"/>
        </w:rPr>
        <w:t xml:space="preserve"> calor por fricción entre estos elementos.</w:t>
      </w:r>
      <w:r w:rsidR="00A2713A" w:rsidRPr="00197B23">
        <w:rPr>
          <w:lang w:val="es-PE"/>
        </w:rPr>
        <w:br w:type="page"/>
      </w:r>
    </w:p>
    <w:p w14:paraId="29D8A162" w14:textId="77777777" w:rsidR="00A2713A" w:rsidRPr="00197B23" w:rsidRDefault="00A2713A" w:rsidP="00A2713A">
      <w:pPr>
        <w:rPr>
          <w:lang w:val="es-PE"/>
        </w:rPr>
      </w:pPr>
    </w:p>
    <w:p w14:paraId="58741DA8" w14:textId="08A4E193" w:rsidR="00DF11FC" w:rsidRPr="00DF11FC" w:rsidRDefault="00DF11FC" w:rsidP="008A5A98">
      <w:pPr>
        <w:rPr>
          <w:lang w:val="es-PE"/>
        </w:rPr>
      </w:pPr>
      <w:r w:rsidRPr="00DF11FC">
        <w:rPr>
          <w:lang w:val="es-PE"/>
        </w:rPr>
        <w:t>Como no ha</w:t>
      </w:r>
      <w:r w:rsidR="00D0293B">
        <w:rPr>
          <w:lang w:val="es-PE"/>
        </w:rPr>
        <w:t>bría</w:t>
      </w:r>
      <w:r w:rsidRPr="00DF11FC">
        <w:rPr>
          <w:lang w:val="es-PE"/>
        </w:rPr>
        <w:t xml:space="preserve"> movimiento, los vapores no se </w:t>
      </w:r>
      <w:r w:rsidR="00D0293B">
        <w:rPr>
          <w:lang w:val="es-PE"/>
        </w:rPr>
        <w:t>consumirían</w:t>
      </w:r>
      <w:r w:rsidRPr="00DF11FC">
        <w:rPr>
          <w:lang w:val="es-PE"/>
        </w:rPr>
        <w:t xml:space="preserve"> y los elementos </w:t>
      </w:r>
      <w:r w:rsidR="00CC038A" w:rsidRPr="00B94E85">
        <w:rPr>
          <w:i/>
          <w:iCs/>
          <w:lang w:val="es-PE"/>
        </w:rPr>
        <w:t>fuego</w:t>
      </w:r>
      <w:r w:rsidR="00CC038A">
        <w:rPr>
          <w:lang w:val="es-PE"/>
        </w:rPr>
        <w:t xml:space="preserve"> </w:t>
      </w:r>
      <w:r w:rsidRPr="00DF11FC">
        <w:rPr>
          <w:lang w:val="es-PE"/>
        </w:rPr>
        <w:t xml:space="preserve">y </w:t>
      </w:r>
      <w:r w:rsidRPr="00B94E85">
        <w:rPr>
          <w:i/>
          <w:iCs/>
          <w:lang w:val="es-PE"/>
        </w:rPr>
        <w:t>aire</w:t>
      </w:r>
      <w:r w:rsidRPr="00DF11FC">
        <w:rPr>
          <w:lang w:val="es-PE"/>
        </w:rPr>
        <w:t xml:space="preserve"> que circul</w:t>
      </w:r>
      <w:r w:rsidR="00B94E85">
        <w:rPr>
          <w:lang w:val="es-PE"/>
        </w:rPr>
        <w:t>ase</w:t>
      </w:r>
      <w:r w:rsidRPr="00DF11FC">
        <w:rPr>
          <w:lang w:val="es-PE"/>
        </w:rPr>
        <w:t xml:space="preserve">n por varios órganos no </w:t>
      </w:r>
      <w:r w:rsidR="00CC038A">
        <w:rPr>
          <w:lang w:val="es-PE"/>
        </w:rPr>
        <w:t xml:space="preserve">podrían </w:t>
      </w:r>
      <w:r w:rsidRPr="00DF11FC">
        <w:rPr>
          <w:lang w:val="es-PE"/>
        </w:rPr>
        <w:t xml:space="preserve">emitir </w:t>
      </w:r>
      <w:r w:rsidR="00CC038A">
        <w:rPr>
          <w:lang w:val="es-PE"/>
        </w:rPr>
        <w:t xml:space="preserve">más </w:t>
      </w:r>
      <w:r w:rsidRPr="00DF11FC">
        <w:rPr>
          <w:lang w:val="es-PE"/>
        </w:rPr>
        <w:t>sus vapores, de modo que estos se acumula</w:t>
      </w:r>
      <w:r w:rsidR="00CC038A">
        <w:rPr>
          <w:lang w:val="es-PE"/>
        </w:rPr>
        <w:t>ría</w:t>
      </w:r>
      <w:r w:rsidRPr="00DF11FC">
        <w:rPr>
          <w:lang w:val="es-PE"/>
        </w:rPr>
        <w:t>n en las articulaciones</w:t>
      </w:r>
      <w:r w:rsidR="00D53C86">
        <w:rPr>
          <w:lang w:val="es-PE"/>
        </w:rPr>
        <w:t>,</w:t>
      </w:r>
      <w:r w:rsidRPr="00DF11FC">
        <w:rPr>
          <w:lang w:val="es-PE"/>
        </w:rPr>
        <w:t xml:space="preserve"> </w:t>
      </w:r>
      <w:r w:rsidR="00A8227A">
        <w:rPr>
          <w:lang w:val="es-PE"/>
        </w:rPr>
        <w:t>ángulos</w:t>
      </w:r>
      <w:r w:rsidR="00D53C86">
        <w:rPr>
          <w:lang w:val="es-PE"/>
        </w:rPr>
        <w:t xml:space="preserve"> </w:t>
      </w:r>
      <w:r w:rsidRPr="00DF11FC">
        <w:rPr>
          <w:lang w:val="es-PE"/>
        </w:rPr>
        <w:t>y se descontrola</w:t>
      </w:r>
      <w:r w:rsidR="00D53C86">
        <w:rPr>
          <w:lang w:val="es-PE"/>
        </w:rPr>
        <w:t>ría</w:t>
      </w:r>
      <w:r w:rsidRPr="00DF11FC">
        <w:rPr>
          <w:lang w:val="es-PE"/>
        </w:rPr>
        <w:t xml:space="preserve">n. Al notar estos </w:t>
      </w:r>
      <w:r w:rsidR="00B12EC2">
        <w:rPr>
          <w:lang w:val="es-PE"/>
        </w:rPr>
        <w:t>desarrollos</w:t>
      </w:r>
      <w:r w:rsidRPr="00DF11FC">
        <w:rPr>
          <w:lang w:val="es-PE"/>
        </w:rPr>
        <w:t>, si el cuerpo persist</w:t>
      </w:r>
      <w:r w:rsidR="00B12EC2">
        <w:rPr>
          <w:lang w:val="es-PE"/>
        </w:rPr>
        <w:t>iese</w:t>
      </w:r>
      <w:r w:rsidRPr="00DF11FC">
        <w:rPr>
          <w:lang w:val="es-PE"/>
        </w:rPr>
        <w:t xml:space="preserve"> </w:t>
      </w:r>
      <w:r w:rsidR="00B12EC2">
        <w:rPr>
          <w:lang w:val="es-PE"/>
        </w:rPr>
        <w:t xml:space="preserve">de </w:t>
      </w:r>
      <w:r w:rsidRPr="00DF11FC">
        <w:rPr>
          <w:lang w:val="es-PE"/>
        </w:rPr>
        <w:t xml:space="preserve">esta forma durante diez o quince </w:t>
      </w:r>
      <w:r w:rsidRPr="00DF11FC">
        <w:rPr>
          <w:i/>
          <w:iCs/>
          <w:lang w:val="es-PE"/>
        </w:rPr>
        <w:t>nāri</w:t>
      </w:r>
      <w:r w:rsidR="00B12EC2" w:rsidRPr="00B12EC2">
        <w:rPr>
          <w:lang w:val="es-PE"/>
        </w:rPr>
        <w:t>s</w:t>
      </w:r>
      <w:r w:rsidRPr="00DF11FC">
        <w:rPr>
          <w:lang w:val="es-PE"/>
        </w:rPr>
        <w:t>, toda la parte inferior del cuerpo empezar</w:t>
      </w:r>
      <w:r w:rsidR="00A8227A">
        <w:rPr>
          <w:lang w:val="es-PE"/>
        </w:rPr>
        <w:t>ía</w:t>
      </w:r>
      <w:r w:rsidRPr="00DF11FC">
        <w:rPr>
          <w:lang w:val="es-PE"/>
        </w:rPr>
        <w:t xml:space="preserve"> a calentarse </w:t>
      </w:r>
      <w:r w:rsidR="00A8227A">
        <w:rPr>
          <w:lang w:val="es-PE"/>
        </w:rPr>
        <w:t>considerablemente</w:t>
      </w:r>
      <w:r w:rsidRPr="00DF11FC">
        <w:rPr>
          <w:lang w:val="es-PE"/>
        </w:rPr>
        <w:t>.</w:t>
      </w:r>
    </w:p>
    <w:p w14:paraId="64BC3834" w14:textId="4943A5FD" w:rsidR="00DF11FC" w:rsidRPr="00DF11FC" w:rsidRDefault="00DF11FC" w:rsidP="00B234E3">
      <w:pPr>
        <w:rPr>
          <w:lang w:val="es-PE"/>
        </w:rPr>
      </w:pPr>
      <w:r w:rsidRPr="00DF11FC">
        <w:rPr>
          <w:lang w:val="es-PE"/>
        </w:rPr>
        <w:t xml:space="preserve">El </w:t>
      </w:r>
      <w:r w:rsidRPr="00B12EC2">
        <w:rPr>
          <w:i/>
          <w:iCs/>
          <w:lang w:val="es-PE"/>
        </w:rPr>
        <w:t>elemento fuego</w:t>
      </w:r>
      <w:r w:rsidRPr="00DF11FC">
        <w:rPr>
          <w:lang w:val="es-PE"/>
        </w:rPr>
        <w:t xml:space="preserve"> que sub</w:t>
      </w:r>
      <w:r w:rsidR="00B12EC2">
        <w:rPr>
          <w:lang w:val="es-PE"/>
        </w:rPr>
        <w:t>a</w:t>
      </w:r>
      <w:r w:rsidRPr="00DF11FC">
        <w:rPr>
          <w:lang w:val="es-PE"/>
        </w:rPr>
        <w:t xml:space="preserve"> desde las partes inferiores se difund</w:t>
      </w:r>
      <w:r w:rsidR="00B12EC2">
        <w:rPr>
          <w:lang w:val="es-PE"/>
        </w:rPr>
        <w:t>iría</w:t>
      </w:r>
      <w:r w:rsidRPr="00DF11FC">
        <w:rPr>
          <w:lang w:val="es-PE"/>
        </w:rPr>
        <w:t xml:space="preserve"> por todo el cuerpo y todo el cuerpo se ve</w:t>
      </w:r>
      <w:r w:rsidR="00B12EC2">
        <w:rPr>
          <w:lang w:val="es-PE"/>
        </w:rPr>
        <w:t>ría</w:t>
      </w:r>
      <w:r w:rsidRPr="00DF11FC">
        <w:rPr>
          <w:lang w:val="es-PE"/>
        </w:rPr>
        <w:t xml:space="preserve"> sacudido por sensaciones dolorosas y entumecimiento. Sin movimiento </w:t>
      </w:r>
      <w:r w:rsidR="00197A89">
        <w:rPr>
          <w:lang w:val="es-PE"/>
        </w:rPr>
        <w:t>ni</w:t>
      </w:r>
      <w:r w:rsidRPr="00DF11FC">
        <w:rPr>
          <w:lang w:val="es-PE"/>
        </w:rPr>
        <w:t xml:space="preserve"> agotamiento de los vapores, el material de </w:t>
      </w:r>
      <w:r w:rsidR="00197A89">
        <w:rPr>
          <w:lang w:val="es-PE"/>
        </w:rPr>
        <w:t xml:space="preserve">los </w:t>
      </w:r>
      <w:r w:rsidRPr="00DF11FC">
        <w:rPr>
          <w:lang w:val="es-PE"/>
        </w:rPr>
        <w:t>dientes en el interior se quemar</w:t>
      </w:r>
      <w:r w:rsidR="00197A89">
        <w:rPr>
          <w:lang w:val="es-PE"/>
        </w:rPr>
        <w:t>ía</w:t>
      </w:r>
      <w:r w:rsidRPr="00DF11FC">
        <w:rPr>
          <w:lang w:val="es-PE"/>
        </w:rPr>
        <w:t xml:space="preserve"> día tras día. Luego, el combustible calórico </w:t>
      </w:r>
      <w:r w:rsidR="00197A89">
        <w:rPr>
          <w:lang w:val="es-PE"/>
        </w:rPr>
        <w:t>sutil</w:t>
      </w:r>
      <w:r w:rsidRPr="00DF11FC">
        <w:rPr>
          <w:lang w:val="es-PE"/>
        </w:rPr>
        <w:t xml:space="preserve">, el componente de ignición </w:t>
      </w:r>
      <w:r w:rsidR="00197A89">
        <w:rPr>
          <w:lang w:val="es-PE"/>
        </w:rPr>
        <w:t>sutil</w:t>
      </w:r>
      <w:r w:rsidRPr="00DF11FC">
        <w:rPr>
          <w:lang w:val="es-PE"/>
        </w:rPr>
        <w:t xml:space="preserve">, el material </w:t>
      </w:r>
      <w:r w:rsidR="00197A89">
        <w:rPr>
          <w:lang w:val="es-PE"/>
        </w:rPr>
        <w:t xml:space="preserve">denso </w:t>
      </w:r>
      <w:r w:rsidRPr="00DF11FC">
        <w:rPr>
          <w:lang w:val="es-PE"/>
        </w:rPr>
        <w:t xml:space="preserve">y los receptores sensoriales </w:t>
      </w:r>
      <w:r w:rsidR="00197A89">
        <w:rPr>
          <w:lang w:val="es-PE"/>
        </w:rPr>
        <w:t xml:space="preserve">sutiles </w:t>
      </w:r>
      <w:r w:rsidRPr="00DF11FC">
        <w:rPr>
          <w:lang w:val="es-PE"/>
        </w:rPr>
        <w:t>se deteriora</w:t>
      </w:r>
      <w:r w:rsidR="00197A89">
        <w:rPr>
          <w:lang w:val="es-PE"/>
        </w:rPr>
        <w:t>ría</w:t>
      </w:r>
      <w:r w:rsidRPr="00DF11FC">
        <w:rPr>
          <w:lang w:val="es-PE"/>
        </w:rPr>
        <w:t xml:space="preserve">n junto con el material que </w:t>
      </w:r>
      <w:r w:rsidR="00817D19">
        <w:rPr>
          <w:lang w:val="es-PE"/>
        </w:rPr>
        <w:t xml:space="preserve">proporcionase </w:t>
      </w:r>
      <w:r w:rsidRPr="00DF11FC">
        <w:rPr>
          <w:lang w:val="es-PE"/>
        </w:rPr>
        <w:t>energía a la fuerza vital y pronto terminar</w:t>
      </w:r>
      <w:r w:rsidR="00817D19">
        <w:rPr>
          <w:lang w:val="es-PE"/>
        </w:rPr>
        <w:t>ía</w:t>
      </w:r>
      <w:r w:rsidRPr="00DF11FC">
        <w:rPr>
          <w:lang w:val="es-PE"/>
        </w:rPr>
        <w:t xml:space="preserve"> en </w:t>
      </w:r>
      <w:r w:rsidR="00817D19">
        <w:rPr>
          <w:lang w:val="es-PE"/>
        </w:rPr>
        <w:t xml:space="preserve">la </w:t>
      </w:r>
      <w:r w:rsidRPr="00DF11FC">
        <w:rPr>
          <w:lang w:val="es-PE"/>
        </w:rPr>
        <w:t>muerte. Int</w:t>
      </w:r>
      <w:r w:rsidR="00817D19">
        <w:rPr>
          <w:lang w:val="es-PE"/>
        </w:rPr>
        <w:t>é</w:t>
      </w:r>
      <w:r w:rsidRPr="00DF11FC">
        <w:rPr>
          <w:lang w:val="es-PE"/>
        </w:rPr>
        <w:t>nt</w:t>
      </w:r>
      <w:r w:rsidR="00A42D41">
        <w:rPr>
          <w:lang w:val="es-PE"/>
        </w:rPr>
        <w:t>ese</w:t>
      </w:r>
      <w:r w:rsidRPr="00DF11FC">
        <w:rPr>
          <w:lang w:val="es-PE"/>
        </w:rPr>
        <w:t xml:space="preserve"> visualizar cómo se destru</w:t>
      </w:r>
      <w:r w:rsidR="00A42D41">
        <w:rPr>
          <w:lang w:val="es-PE"/>
        </w:rPr>
        <w:t>iría</w:t>
      </w:r>
      <w:r w:rsidRPr="00DF11FC">
        <w:rPr>
          <w:lang w:val="es-PE"/>
        </w:rPr>
        <w:t xml:space="preserve"> el material </w:t>
      </w:r>
      <w:r w:rsidR="00A42D41">
        <w:rPr>
          <w:lang w:val="es-PE"/>
        </w:rPr>
        <w:t xml:space="preserve">sutil </w:t>
      </w:r>
      <w:r w:rsidRPr="00DF11FC">
        <w:rPr>
          <w:lang w:val="es-PE"/>
        </w:rPr>
        <w:t>en el interior y cómo esta destrucción también destroza</w:t>
      </w:r>
      <w:r w:rsidR="00A42D41">
        <w:rPr>
          <w:lang w:val="es-PE"/>
        </w:rPr>
        <w:t>ría</w:t>
      </w:r>
      <w:r w:rsidRPr="00DF11FC">
        <w:rPr>
          <w:lang w:val="es-PE"/>
        </w:rPr>
        <w:t xml:space="preserve"> las masas de energía y fuerza vital</w:t>
      </w:r>
      <w:r w:rsidR="00804E0D">
        <w:rPr>
          <w:lang w:val="es-PE"/>
        </w:rPr>
        <w:t>,</w:t>
      </w:r>
      <w:r w:rsidRPr="00DF11FC">
        <w:rPr>
          <w:lang w:val="es-PE"/>
        </w:rPr>
        <w:t xml:space="preserve"> provoca</w:t>
      </w:r>
      <w:r w:rsidR="00A42D41">
        <w:rPr>
          <w:lang w:val="es-PE"/>
        </w:rPr>
        <w:t>ndo</w:t>
      </w:r>
      <w:r w:rsidRPr="00DF11FC">
        <w:rPr>
          <w:lang w:val="es-PE"/>
        </w:rPr>
        <w:t xml:space="preserve"> su expiración.</w:t>
      </w:r>
    </w:p>
    <w:p w14:paraId="023002F2" w14:textId="4343C7DB" w:rsidR="0032788D" w:rsidRPr="0032788D" w:rsidRDefault="0032788D" w:rsidP="00E11988">
      <w:pPr>
        <w:rPr>
          <w:lang w:val="es-PE"/>
        </w:rPr>
      </w:pPr>
      <w:r w:rsidRPr="0032788D">
        <w:rPr>
          <w:lang w:val="es-PE"/>
        </w:rPr>
        <w:t xml:space="preserve">Cuando </w:t>
      </w:r>
      <w:r w:rsidR="00CD5A18" w:rsidRPr="0032788D">
        <w:rPr>
          <w:lang w:val="es-PE"/>
        </w:rPr>
        <w:t>realmente se percib</w:t>
      </w:r>
      <w:r w:rsidR="00CD5A18">
        <w:rPr>
          <w:lang w:val="es-PE"/>
        </w:rPr>
        <w:t>a</w:t>
      </w:r>
      <w:r w:rsidR="00CD5A18" w:rsidRPr="0032788D">
        <w:rPr>
          <w:lang w:val="es-PE"/>
        </w:rPr>
        <w:t xml:space="preserve"> </w:t>
      </w:r>
      <w:r w:rsidRPr="0032788D">
        <w:rPr>
          <w:lang w:val="es-PE"/>
        </w:rPr>
        <w:t xml:space="preserve">este proceso, </w:t>
      </w:r>
      <w:r w:rsidR="00A42D41">
        <w:rPr>
          <w:lang w:val="es-PE"/>
        </w:rPr>
        <w:t>se percibir</w:t>
      </w:r>
      <w:r w:rsidR="00CD5A18">
        <w:rPr>
          <w:lang w:val="es-PE"/>
        </w:rPr>
        <w:t>á</w:t>
      </w:r>
      <w:r w:rsidR="00A42D41">
        <w:rPr>
          <w:lang w:val="es-PE"/>
        </w:rPr>
        <w:t xml:space="preserve"> también </w:t>
      </w:r>
      <w:r w:rsidRPr="0032788D">
        <w:rPr>
          <w:lang w:val="es-PE"/>
        </w:rPr>
        <w:t xml:space="preserve">de que los orígenes de los agregados corpóreos </w:t>
      </w:r>
      <w:r w:rsidR="00664AFA">
        <w:rPr>
          <w:lang w:val="es-PE"/>
        </w:rPr>
        <w:t>se enc</w:t>
      </w:r>
      <w:r w:rsidR="00E3541E">
        <w:rPr>
          <w:lang w:val="es-PE"/>
        </w:rPr>
        <w:t>o</w:t>
      </w:r>
      <w:r w:rsidR="00664AFA">
        <w:rPr>
          <w:lang w:val="es-PE"/>
        </w:rPr>
        <w:t>ntra</w:t>
      </w:r>
      <w:r w:rsidR="00E3541E">
        <w:rPr>
          <w:lang w:val="es-PE"/>
        </w:rPr>
        <w:t>rían</w:t>
      </w:r>
      <w:r w:rsidR="00664AFA">
        <w:rPr>
          <w:lang w:val="es-PE"/>
        </w:rPr>
        <w:t xml:space="preserve"> bajo un régimen d</w:t>
      </w:r>
      <w:r w:rsidRPr="0032788D">
        <w:rPr>
          <w:lang w:val="es-PE"/>
        </w:rPr>
        <w:t>e sufrimiento. El agua que fluy</w:t>
      </w:r>
      <w:r w:rsidR="00D17BC2">
        <w:rPr>
          <w:lang w:val="es-PE"/>
        </w:rPr>
        <w:t>a</w:t>
      </w:r>
      <w:r w:rsidRPr="0032788D">
        <w:rPr>
          <w:lang w:val="es-PE"/>
        </w:rPr>
        <w:t xml:space="preserve"> río arriba</w:t>
      </w:r>
      <w:r w:rsidR="00D17BC2">
        <w:rPr>
          <w:lang w:val="es-PE"/>
        </w:rPr>
        <w:t>,</w:t>
      </w:r>
      <w:r w:rsidRPr="0032788D">
        <w:rPr>
          <w:lang w:val="es-PE"/>
        </w:rPr>
        <w:t xml:space="preserve"> si se represa</w:t>
      </w:r>
      <w:r w:rsidR="00D17BC2">
        <w:rPr>
          <w:lang w:val="es-PE"/>
        </w:rPr>
        <w:t>se</w:t>
      </w:r>
      <w:r w:rsidRPr="0032788D">
        <w:rPr>
          <w:lang w:val="es-PE"/>
        </w:rPr>
        <w:t xml:space="preserve">n </w:t>
      </w:r>
      <w:r w:rsidR="00B0420A">
        <w:rPr>
          <w:lang w:val="es-PE"/>
        </w:rPr>
        <w:t xml:space="preserve">por medio de </w:t>
      </w:r>
      <w:r w:rsidR="00787888">
        <w:rPr>
          <w:lang w:val="es-PE"/>
        </w:rPr>
        <w:t xml:space="preserve">una </w:t>
      </w:r>
      <w:r w:rsidRPr="0032788D">
        <w:rPr>
          <w:lang w:val="es-PE"/>
        </w:rPr>
        <w:t>presa</w:t>
      </w:r>
      <w:r w:rsidR="00787888" w:rsidRPr="00787888">
        <w:rPr>
          <w:lang w:val="es-PE"/>
        </w:rPr>
        <w:t xml:space="preserve"> </w:t>
      </w:r>
      <w:r w:rsidR="00787888">
        <w:rPr>
          <w:lang w:val="es-PE"/>
        </w:rPr>
        <w:t>maciza</w:t>
      </w:r>
      <w:r w:rsidRPr="0032788D">
        <w:rPr>
          <w:lang w:val="es-PE"/>
        </w:rPr>
        <w:t>, se acumular</w:t>
      </w:r>
      <w:r w:rsidR="00B0420A">
        <w:rPr>
          <w:lang w:val="es-PE"/>
        </w:rPr>
        <w:t>ía</w:t>
      </w:r>
      <w:r w:rsidRPr="0032788D">
        <w:rPr>
          <w:lang w:val="es-PE"/>
        </w:rPr>
        <w:t xml:space="preserve"> y </w:t>
      </w:r>
      <w:r w:rsidR="00886330">
        <w:rPr>
          <w:lang w:val="es-PE"/>
        </w:rPr>
        <w:t>se almacenaría</w:t>
      </w:r>
      <w:r w:rsidRPr="0032788D">
        <w:rPr>
          <w:lang w:val="es-PE"/>
        </w:rPr>
        <w:t xml:space="preserve"> </w:t>
      </w:r>
      <w:r w:rsidR="00886330">
        <w:rPr>
          <w:lang w:val="es-PE"/>
        </w:rPr>
        <w:t xml:space="preserve">como </w:t>
      </w:r>
      <w:r w:rsidR="00787888">
        <w:rPr>
          <w:lang w:val="es-PE"/>
        </w:rPr>
        <w:t xml:space="preserve">si fuera </w:t>
      </w:r>
      <w:r w:rsidR="00886330">
        <w:rPr>
          <w:lang w:val="es-PE"/>
        </w:rPr>
        <w:t xml:space="preserve">un </w:t>
      </w:r>
      <w:r w:rsidRPr="0032788D">
        <w:rPr>
          <w:lang w:val="es-PE"/>
        </w:rPr>
        <w:t xml:space="preserve">lago </w:t>
      </w:r>
      <w:r w:rsidR="00886330">
        <w:rPr>
          <w:lang w:val="es-PE"/>
        </w:rPr>
        <w:t>o</w:t>
      </w:r>
      <w:r w:rsidRPr="0032788D">
        <w:rPr>
          <w:lang w:val="es-PE"/>
        </w:rPr>
        <w:t xml:space="preserve"> </w:t>
      </w:r>
      <w:r w:rsidR="00787888">
        <w:rPr>
          <w:lang w:val="es-PE"/>
        </w:rPr>
        <w:t xml:space="preserve">un </w:t>
      </w:r>
      <w:r w:rsidR="00886330">
        <w:rPr>
          <w:lang w:val="es-PE"/>
        </w:rPr>
        <w:t xml:space="preserve">reservorio </w:t>
      </w:r>
      <w:r w:rsidRPr="0032788D">
        <w:rPr>
          <w:lang w:val="es-PE"/>
        </w:rPr>
        <w:t xml:space="preserve">durante días. Sin embargo, si no </w:t>
      </w:r>
      <w:r w:rsidR="00886330">
        <w:rPr>
          <w:lang w:val="es-PE"/>
        </w:rPr>
        <w:t xml:space="preserve">hubiese ningún </w:t>
      </w:r>
      <w:r w:rsidRPr="0032788D">
        <w:rPr>
          <w:lang w:val="es-PE"/>
        </w:rPr>
        <w:t xml:space="preserve">dique, terraplén ni </w:t>
      </w:r>
      <w:r w:rsidR="00ED2E95">
        <w:rPr>
          <w:lang w:val="es-PE"/>
        </w:rPr>
        <w:t>compuerta</w:t>
      </w:r>
      <w:r w:rsidRPr="0032788D">
        <w:rPr>
          <w:lang w:val="es-PE"/>
        </w:rPr>
        <w:t xml:space="preserve"> que det</w:t>
      </w:r>
      <w:r w:rsidR="00ED2E95">
        <w:rPr>
          <w:lang w:val="es-PE"/>
        </w:rPr>
        <w:t>uviese</w:t>
      </w:r>
      <w:r w:rsidRPr="0032788D">
        <w:rPr>
          <w:lang w:val="es-PE"/>
        </w:rPr>
        <w:t xml:space="preserve"> este flujo, la tendencia natural </w:t>
      </w:r>
      <w:r w:rsidR="00ED2E95">
        <w:rPr>
          <w:lang w:val="es-PE"/>
        </w:rPr>
        <w:t xml:space="preserve">de procurar </w:t>
      </w:r>
      <w:r w:rsidRPr="0032788D">
        <w:rPr>
          <w:lang w:val="es-PE"/>
        </w:rPr>
        <w:t xml:space="preserve">un nivel </w:t>
      </w:r>
      <w:r w:rsidR="00A124F9">
        <w:rPr>
          <w:lang w:val="es-PE"/>
        </w:rPr>
        <w:t xml:space="preserve">inferior </w:t>
      </w:r>
      <w:r w:rsidRPr="0032788D">
        <w:rPr>
          <w:lang w:val="es-PE"/>
        </w:rPr>
        <w:t>no permitir</w:t>
      </w:r>
      <w:r w:rsidR="00A124F9">
        <w:rPr>
          <w:lang w:val="es-PE"/>
        </w:rPr>
        <w:t>ía</w:t>
      </w:r>
      <w:r w:rsidRPr="0032788D">
        <w:rPr>
          <w:lang w:val="es-PE"/>
        </w:rPr>
        <w:t xml:space="preserve"> que el agua </w:t>
      </w:r>
      <w:r w:rsidR="00551E5C">
        <w:rPr>
          <w:lang w:val="es-PE"/>
        </w:rPr>
        <w:t xml:space="preserve">detuviese </w:t>
      </w:r>
      <w:r w:rsidR="00A124F9">
        <w:rPr>
          <w:lang w:val="es-PE"/>
        </w:rPr>
        <w:t xml:space="preserve">su movimiento </w:t>
      </w:r>
      <w:r w:rsidRPr="0032788D">
        <w:rPr>
          <w:lang w:val="es-PE"/>
        </w:rPr>
        <w:t xml:space="preserve">ni siquiera </w:t>
      </w:r>
      <w:r w:rsidR="001909B1">
        <w:rPr>
          <w:lang w:val="es-PE"/>
        </w:rPr>
        <w:t>du</w:t>
      </w:r>
      <w:r w:rsidR="00BD5321">
        <w:rPr>
          <w:lang w:val="es-PE"/>
        </w:rPr>
        <w:t>r</w:t>
      </w:r>
      <w:r w:rsidR="001909B1">
        <w:rPr>
          <w:lang w:val="es-PE"/>
        </w:rPr>
        <w:t xml:space="preserve">ante </w:t>
      </w:r>
      <w:r w:rsidRPr="0032788D">
        <w:rPr>
          <w:lang w:val="es-PE"/>
        </w:rPr>
        <w:t xml:space="preserve">un </w:t>
      </w:r>
      <w:r w:rsidR="001909B1">
        <w:rPr>
          <w:lang w:val="es-PE"/>
        </w:rPr>
        <w:t>parpadeo</w:t>
      </w:r>
      <w:r w:rsidRPr="0032788D">
        <w:rPr>
          <w:lang w:val="es-PE"/>
        </w:rPr>
        <w:t>.</w:t>
      </w:r>
    </w:p>
    <w:p w14:paraId="3F7A3E12" w14:textId="15D2B1BF" w:rsidR="0032788D" w:rsidRPr="0032788D" w:rsidRDefault="0032788D" w:rsidP="0059053D">
      <w:pPr>
        <w:rPr>
          <w:lang w:val="es-PE"/>
        </w:rPr>
      </w:pPr>
      <w:r w:rsidRPr="0032788D">
        <w:rPr>
          <w:lang w:val="es-PE"/>
        </w:rPr>
        <w:t xml:space="preserve">De manera similar, el cuerpo humano conservará su forma y aspecto </w:t>
      </w:r>
      <w:r w:rsidR="00551E5C">
        <w:rPr>
          <w:lang w:val="es-PE"/>
        </w:rPr>
        <w:t xml:space="preserve">cuando se encuentre </w:t>
      </w:r>
      <w:r w:rsidRPr="0032788D">
        <w:rPr>
          <w:lang w:val="es-PE"/>
        </w:rPr>
        <w:t xml:space="preserve">bien cuidado y </w:t>
      </w:r>
      <w:r w:rsidR="002B3538">
        <w:rPr>
          <w:lang w:val="es-PE"/>
        </w:rPr>
        <w:t>resguardado</w:t>
      </w:r>
      <w:r w:rsidRPr="0032788D">
        <w:rPr>
          <w:lang w:val="es-PE"/>
        </w:rPr>
        <w:t>. Si no se h</w:t>
      </w:r>
      <w:r w:rsidR="00BD5321">
        <w:rPr>
          <w:lang w:val="es-PE"/>
        </w:rPr>
        <w:t>i</w:t>
      </w:r>
      <w:r w:rsidRPr="0032788D">
        <w:rPr>
          <w:lang w:val="es-PE"/>
        </w:rPr>
        <w:t>c</w:t>
      </w:r>
      <w:r w:rsidR="002B3538">
        <w:rPr>
          <w:lang w:val="es-PE"/>
        </w:rPr>
        <w:t>iese</w:t>
      </w:r>
      <w:r w:rsidRPr="0032788D">
        <w:rPr>
          <w:lang w:val="es-PE"/>
        </w:rPr>
        <w:t xml:space="preserve"> ningún esfuerzo por mantenerl</w:t>
      </w:r>
      <w:r w:rsidR="001909B1">
        <w:rPr>
          <w:lang w:val="es-PE"/>
        </w:rPr>
        <w:t>o</w:t>
      </w:r>
      <w:r w:rsidR="002B3538">
        <w:rPr>
          <w:lang w:val="es-PE"/>
        </w:rPr>
        <w:t xml:space="preserve"> sano</w:t>
      </w:r>
      <w:r w:rsidRPr="0032788D">
        <w:rPr>
          <w:lang w:val="es-PE"/>
        </w:rPr>
        <w:t xml:space="preserve">, el cuerpo no esperará ni un segundo para avanzar hacia </w:t>
      </w:r>
      <w:r w:rsidR="002B3538">
        <w:rPr>
          <w:lang w:val="es-PE"/>
        </w:rPr>
        <w:t xml:space="preserve">su </w:t>
      </w:r>
      <w:r w:rsidR="001729B1">
        <w:rPr>
          <w:lang w:val="es-PE"/>
        </w:rPr>
        <w:t>de</w:t>
      </w:r>
      <w:r w:rsidR="002B3538">
        <w:rPr>
          <w:lang w:val="es-PE"/>
        </w:rPr>
        <w:t>teri</w:t>
      </w:r>
      <w:r w:rsidR="001729B1">
        <w:rPr>
          <w:lang w:val="es-PE"/>
        </w:rPr>
        <w:t xml:space="preserve">oración </w:t>
      </w:r>
      <w:r w:rsidRPr="0032788D">
        <w:rPr>
          <w:lang w:val="es-PE"/>
        </w:rPr>
        <w:t>y sufrimiento.</w:t>
      </w:r>
    </w:p>
    <w:p w14:paraId="54AB468A" w14:textId="4131284C" w:rsidR="003E52FF" w:rsidRPr="003E52FF" w:rsidRDefault="003E52FF" w:rsidP="00C278D7">
      <w:pPr>
        <w:rPr>
          <w:lang w:val="es-PE"/>
        </w:rPr>
      </w:pPr>
      <w:r w:rsidRPr="003E52FF">
        <w:rPr>
          <w:lang w:val="es-PE"/>
        </w:rPr>
        <w:t xml:space="preserve">Debido a este implacable </w:t>
      </w:r>
      <w:r w:rsidR="001729B1">
        <w:rPr>
          <w:lang w:val="es-PE"/>
        </w:rPr>
        <w:t xml:space="preserve">desarrollo </w:t>
      </w:r>
      <w:r w:rsidRPr="003E52FF">
        <w:rPr>
          <w:lang w:val="es-PE"/>
        </w:rPr>
        <w:t xml:space="preserve">hacia </w:t>
      </w:r>
      <w:r w:rsidR="001729B1">
        <w:rPr>
          <w:lang w:val="es-PE"/>
        </w:rPr>
        <w:t xml:space="preserve">la deterioración </w:t>
      </w:r>
      <w:r w:rsidRPr="003E52FF">
        <w:rPr>
          <w:lang w:val="es-PE"/>
        </w:rPr>
        <w:t>y el sufrimiento</w:t>
      </w:r>
      <w:r w:rsidR="001909B1">
        <w:rPr>
          <w:lang w:val="es-PE"/>
        </w:rPr>
        <w:t>,</w:t>
      </w:r>
      <w:r w:rsidRPr="003E52FF">
        <w:rPr>
          <w:lang w:val="es-PE"/>
        </w:rPr>
        <w:t xml:space="preserve"> </w:t>
      </w:r>
      <w:r w:rsidR="001729B1">
        <w:rPr>
          <w:lang w:val="es-PE"/>
        </w:rPr>
        <w:t xml:space="preserve">propia de </w:t>
      </w:r>
      <w:r w:rsidRPr="003E52FF">
        <w:rPr>
          <w:lang w:val="es-PE"/>
        </w:rPr>
        <w:t xml:space="preserve">su naturaleza, debe frenarse </w:t>
      </w:r>
      <w:r w:rsidR="002A2116" w:rsidRPr="003E52FF">
        <w:rPr>
          <w:lang w:val="es-PE"/>
        </w:rPr>
        <w:t xml:space="preserve">esta tendencia </w:t>
      </w:r>
      <w:r w:rsidRPr="003E52FF">
        <w:rPr>
          <w:lang w:val="es-PE"/>
        </w:rPr>
        <w:t>realizando con prudencia los cambios necesarios y cuidando mantenerla en todo momento</w:t>
      </w:r>
      <w:r w:rsidR="002A2116">
        <w:rPr>
          <w:lang w:val="es-PE"/>
        </w:rPr>
        <w:t>,</w:t>
      </w:r>
      <w:r w:rsidRPr="003E52FF">
        <w:rPr>
          <w:lang w:val="es-PE"/>
        </w:rPr>
        <w:t xml:space="preserve"> antes de que se produzca una brecha grave y se produzca una </w:t>
      </w:r>
      <w:r w:rsidR="00FF5B8E">
        <w:rPr>
          <w:lang w:val="es-PE"/>
        </w:rPr>
        <w:t>desgracia</w:t>
      </w:r>
      <w:r w:rsidRPr="003E52FF">
        <w:rPr>
          <w:lang w:val="es-PE"/>
        </w:rPr>
        <w:t>.</w:t>
      </w:r>
    </w:p>
    <w:p w14:paraId="1E0F2086" w14:textId="572EC5C3" w:rsidR="003E52FF" w:rsidRPr="003E52FF" w:rsidRDefault="003E52FF" w:rsidP="00F772A4">
      <w:pPr>
        <w:rPr>
          <w:lang w:val="es-PE"/>
        </w:rPr>
      </w:pPr>
      <w:r w:rsidRPr="003E52FF">
        <w:rPr>
          <w:lang w:val="es-PE"/>
        </w:rPr>
        <w:t>Después de estar recostado durante mucho tiempo, será necesario levantarse y sentarse un rato. Si uno no se levanta</w:t>
      </w:r>
      <w:r>
        <w:rPr>
          <w:lang w:val="es-PE"/>
        </w:rPr>
        <w:t>se</w:t>
      </w:r>
      <w:r w:rsidRPr="003E52FF">
        <w:rPr>
          <w:lang w:val="es-PE"/>
        </w:rPr>
        <w:t xml:space="preserve">, </w:t>
      </w:r>
      <w:r w:rsidR="004F65E1">
        <w:rPr>
          <w:lang w:val="es-PE"/>
        </w:rPr>
        <w:t xml:space="preserve">el cuerpo </w:t>
      </w:r>
      <w:r w:rsidRPr="003E52FF">
        <w:rPr>
          <w:lang w:val="es-PE"/>
        </w:rPr>
        <w:t xml:space="preserve">no tardará mucho en </w:t>
      </w:r>
      <w:r w:rsidR="00FF5B8E" w:rsidRPr="00FF5B8E">
        <w:rPr>
          <w:lang w:val="es-PE"/>
        </w:rPr>
        <w:t xml:space="preserve">caer </w:t>
      </w:r>
      <w:r w:rsidR="004F65E1">
        <w:rPr>
          <w:lang w:val="es-PE"/>
        </w:rPr>
        <w:t>bajo</w:t>
      </w:r>
      <w:r w:rsidR="00FF5B8E" w:rsidRPr="00FF5B8E">
        <w:rPr>
          <w:lang w:val="es-PE"/>
        </w:rPr>
        <w:t xml:space="preserve"> un </w:t>
      </w:r>
    </w:p>
    <w:p w14:paraId="4C3F9082" w14:textId="77777777" w:rsidR="00050645" w:rsidRPr="003E52FF" w:rsidRDefault="00050645">
      <w:pPr>
        <w:ind w:firstLine="0"/>
        <w:rPr>
          <w:lang w:val="es-PE"/>
        </w:rPr>
      </w:pPr>
      <w:r w:rsidRPr="003E52FF">
        <w:rPr>
          <w:lang w:val="es-PE"/>
        </w:rPr>
        <w:br w:type="page"/>
      </w:r>
    </w:p>
    <w:p w14:paraId="7E08EA51" w14:textId="77777777" w:rsidR="00050645" w:rsidRPr="003E52FF" w:rsidRDefault="00050645" w:rsidP="00344D83">
      <w:pPr>
        <w:rPr>
          <w:lang w:val="es-PE"/>
        </w:rPr>
      </w:pPr>
    </w:p>
    <w:p w14:paraId="0CBDF68F" w14:textId="04B540F9" w:rsidR="003E52FF" w:rsidRPr="003E52FF" w:rsidRDefault="004F65E1" w:rsidP="00B73A66">
      <w:pPr>
        <w:pStyle w:val="Normalssangria"/>
      </w:pPr>
      <w:r w:rsidRPr="00FF5B8E">
        <w:t>estado</w:t>
      </w:r>
      <w:r w:rsidRPr="00050645">
        <w:t xml:space="preserve"> </w:t>
      </w:r>
      <w:r w:rsidR="003E52FF" w:rsidRPr="00050645">
        <w:t>de indefensión del que no habr</w:t>
      </w:r>
      <w:r w:rsidR="00FF5B8E">
        <w:t>ía</w:t>
      </w:r>
      <w:r w:rsidR="003E52FF" w:rsidRPr="00050645">
        <w:t xml:space="preserve"> recuperación. Ocurr</w:t>
      </w:r>
      <w:r>
        <w:t>ir</w:t>
      </w:r>
      <w:r w:rsidR="001801F7">
        <w:t>ía</w:t>
      </w:r>
      <w:r w:rsidR="003E52FF" w:rsidRPr="00050645">
        <w:t xml:space="preserve"> lo mismo con el resto de l</w:t>
      </w:r>
      <w:r w:rsidR="001801F7">
        <w:t>a</w:t>
      </w:r>
      <w:r w:rsidR="003E52FF" w:rsidRPr="00050645">
        <w:t xml:space="preserve">s cuatro </w:t>
      </w:r>
      <w:r w:rsidR="0050587E">
        <w:t xml:space="preserve">posturas </w:t>
      </w:r>
      <w:r w:rsidR="003E52FF" w:rsidRPr="00050645">
        <w:t xml:space="preserve">de </w:t>
      </w:r>
      <w:r w:rsidR="001801F7">
        <w:t>recostarse</w:t>
      </w:r>
      <w:r w:rsidR="003E52FF" w:rsidRPr="00050645">
        <w:t xml:space="preserve">, sentarse, caminar y </w:t>
      </w:r>
      <w:r w:rsidR="0050587E">
        <w:t xml:space="preserve">encontrarse </w:t>
      </w:r>
      <w:r w:rsidR="003E52FF" w:rsidRPr="00050645">
        <w:t>de pie. Sin embargo, rara vez se nota</w:t>
      </w:r>
      <w:r w:rsidR="001801F7">
        <w:t>rá</w:t>
      </w:r>
      <w:r w:rsidR="003E52FF" w:rsidRPr="00050645">
        <w:t xml:space="preserve"> que los cambios en </w:t>
      </w:r>
      <w:r w:rsidR="001801F7">
        <w:t xml:space="preserve">las posturas </w:t>
      </w:r>
      <w:r w:rsidR="003E52FF" w:rsidRPr="00050645">
        <w:t>se hacen habitualmente antes de que ocurra una calamidad tan grande.</w:t>
      </w:r>
    </w:p>
    <w:p w14:paraId="29D86A29" w14:textId="658D1F29" w:rsidR="00AE2DE4" w:rsidRPr="00AE2DE4" w:rsidRDefault="004F65E1" w:rsidP="009336E6">
      <w:pPr>
        <w:rPr>
          <w:lang w:val="es-PE"/>
        </w:rPr>
      </w:pPr>
      <w:r>
        <w:rPr>
          <w:lang w:val="es-PE"/>
        </w:rPr>
        <w:t>Ésta es la forma en la que</w:t>
      </w:r>
      <w:r w:rsidR="00AE2DE4" w:rsidRPr="00AE2DE4">
        <w:rPr>
          <w:lang w:val="es-PE"/>
        </w:rPr>
        <w:t xml:space="preserve"> </w:t>
      </w:r>
      <w:r w:rsidR="00AE2DE4" w:rsidRPr="004F65E1">
        <w:rPr>
          <w:lang w:val="es-PE"/>
        </w:rPr>
        <w:t xml:space="preserve">el proceso </w:t>
      </w:r>
      <w:r w:rsidR="00AE2DE4" w:rsidRPr="00AE2DE4">
        <w:rPr>
          <w:i/>
          <w:iCs/>
          <w:lang w:val="es-PE"/>
        </w:rPr>
        <w:t>santati</w:t>
      </w:r>
      <w:r>
        <w:rPr>
          <w:rFonts w:ascii="Cormorant" w:hAnsi="Cormorant"/>
          <w:i/>
          <w:iCs/>
          <w:lang w:val="es-PE"/>
        </w:rPr>
        <w:t>–</w:t>
      </w:r>
      <w:r w:rsidR="00AE2DE4" w:rsidRPr="00AE2DE4">
        <w:rPr>
          <w:i/>
          <w:iCs/>
          <w:lang w:val="es-PE"/>
        </w:rPr>
        <w:t>paññatti</w:t>
      </w:r>
      <w:r w:rsidR="00AE2DE4" w:rsidRPr="00AE2DE4">
        <w:rPr>
          <w:lang w:val="es-PE"/>
        </w:rPr>
        <w:t xml:space="preserve"> camufla </w:t>
      </w:r>
      <w:r>
        <w:rPr>
          <w:lang w:val="es-PE"/>
        </w:rPr>
        <w:t xml:space="preserve">la realidad </w:t>
      </w:r>
      <w:r w:rsidR="00AE2DE4" w:rsidRPr="00AE2DE4">
        <w:rPr>
          <w:lang w:val="es-PE"/>
        </w:rPr>
        <w:t>de que s</w:t>
      </w:r>
      <w:r>
        <w:rPr>
          <w:lang w:val="es-PE"/>
        </w:rPr>
        <w:t>ó</w:t>
      </w:r>
      <w:r w:rsidR="00AE2DE4" w:rsidRPr="00AE2DE4">
        <w:rPr>
          <w:lang w:val="es-PE"/>
        </w:rPr>
        <w:t xml:space="preserve">lo mediante cambios juiciosos </w:t>
      </w:r>
      <w:r w:rsidR="00B35915">
        <w:rPr>
          <w:lang w:val="es-PE"/>
        </w:rPr>
        <w:t>de</w:t>
      </w:r>
      <w:r w:rsidR="008F2A56">
        <w:rPr>
          <w:lang w:val="es-PE"/>
        </w:rPr>
        <w:t xml:space="preserve"> </w:t>
      </w:r>
      <w:r w:rsidR="003778D9">
        <w:rPr>
          <w:lang w:val="es-PE"/>
        </w:rPr>
        <w:t>alguna postura</w:t>
      </w:r>
      <w:r w:rsidR="00AE2DE4" w:rsidRPr="00AE2DE4">
        <w:rPr>
          <w:lang w:val="es-PE"/>
        </w:rPr>
        <w:t xml:space="preserve"> </w:t>
      </w:r>
      <w:r w:rsidR="008F2A56">
        <w:rPr>
          <w:lang w:val="es-PE"/>
        </w:rPr>
        <w:t xml:space="preserve">se podrá </w:t>
      </w:r>
      <w:r w:rsidR="00AE2DE4" w:rsidRPr="00AE2DE4">
        <w:rPr>
          <w:lang w:val="es-PE"/>
        </w:rPr>
        <w:t>seguir viviendo de una manera razonablemente normal.</w:t>
      </w:r>
    </w:p>
    <w:p w14:paraId="0EFBA413" w14:textId="7FDBAF0C" w:rsidR="00AE2DE4" w:rsidRPr="00AE2DE4" w:rsidRDefault="00F43382" w:rsidP="00F43382">
      <w:pPr>
        <w:pStyle w:val="FinSeccion"/>
        <w:rPr>
          <w:lang w:val="es-PE"/>
        </w:rPr>
      </w:pPr>
      <w:r>
        <w:rPr>
          <w:lang w:val="es-PE"/>
        </w:rPr>
        <w:t>[</w:t>
      </w:r>
      <w:r w:rsidR="008F2A56">
        <w:rPr>
          <w:lang w:val="es-PE"/>
        </w:rPr>
        <w:t xml:space="preserve">Así </w:t>
      </w:r>
      <w:r w:rsidR="00AE2DE4" w:rsidRPr="00AE2DE4">
        <w:rPr>
          <w:lang w:val="es-PE"/>
        </w:rPr>
        <w:t xml:space="preserve">concluye </w:t>
      </w:r>
      <w:r w:rsidR="008F2A56">
        <w:rPr>
          <w:lang w:val="es-PE"/>
        </w:rPr>
        <w:t xml:space="preserve">esta </w:t>
      </w:r>
      <w:r w:rsidR="00AE2DE4" w:rsidRPr="00AE2DE4">
        <w:rPr>
          <w:lang w:val="es-PE"/>
        </w:rPr>
        <w:t xml:space="preserve">breve exposición sobre cómo visualizar la verdad del sufrimiento </w:t>
      </w:r>
      <w:r>
        <w:rPr>
          <w:lang w:val="es-PE"/>
        </w:rPr>
        <w:br/>
      </w:r>
      <w:r w:rsidR="008F2A56">
        <w:rPr>
          <w:lang w:val="es-PE"/>
        </w:rPr>
        <w:t xml:space="preserve">a partir de </w:t>
      </w:r>
      <w:r w:rsidR="00AE2DE4" w:rsidRPr="00AE2DE4">
        <w:rPr>
          <w:lang w:val="es-PE"/>
        </w:rPr>
        <w:t xml:space="preserve">las cuatro </w:t>
      </w:r>
      <w:r w:rsidR="008F2A56">
        <w:rPr>
          <w:lang w:val="es-PE"/>
        </w:rPr>
        <w:t xml:space="preserve">posturas </w:t>
      </w:r>
      <w:r w:rsidR="00AE2DE4" w:rsidRPr="00AE2DE4">
        <w:rPr>
          <w:lang w:val="es-PE"/>
        </w:rPr>
        <w:t xml:space="preserve">del cuerpo que </w:t>
      </w:r>
      <w:r w:rsidR="008F2A56">
        <w:rPr>
          <w:lang w:val="es-PE"/>
        </w:rPr>
        <w:t xml:space="preserve">suelen </w:t>
      </w:r>
      <w:r w:rsidR="00336937">
        <w:rPr>
          <w:lang w:val="es-PE"/>
        </w:rPr>
        <w:t>ocultarlo</w:t>
      </w:r>
      <w:r>
        <w:rPr>
          <w:lang w:val="es-PE"/>
        </w:rPr>
        <w:t>]</w:t>
      </w:r>
      <w:r w:rsidR="00AE2DE4" w:rsidRPr="00AE2DE4">
        <w:rPr>
          <w:lang w:val="es-PE"/>
        </w:rPr>
        <w:t>.</w:t>
      </w:r>
      <w:r>
        <w:rPr>
          <w:lang w:val="es-PE"/>
        </w:rPr>
        <w:br/>
      </w:r>
    </w:p>
    <w:p w14:paraId="5AECC26A" w14:textId="510356E9" w:rsidR="00AE2DE4" w:rsidRPr="00AE2DE4" w:rsidRDefault="00AE2DE4" w:rsidP="006B1A93">
      <w:pPr>
        <w:rPr>
          <w:lang w:val="es-PE"/>
        </w:rPr>
      </w:pPr>
      <w:r w:rsidRPr="00AE2DE4">
        <w:rPr>
          <w:lang w:val="es-PE"/>
        </w:rPr>
        <w:t>El asceta meditador (</w:t>
      </w:r>
      <w:r w:rsidRPr="00336937">
        <w:rPr>
          <w:i/>
          <w:iCs/>
          <w:lang w:val="es-PE"/>
        </w:rPr>
        <w:t>yogui</w:t>
      </w:r>
      <w:r w:rsidRPr="00AE2DE4">
        <w:rPr>
          <w:lang w:val="es-PE"/>
        </w:rPr>
        <w:t>) que ha</w:t>
      </w:r>
      <w:r w:rsidR="00336937">
        <w:rPr>
          <w:lang w:val="es-PE"/>
        </w:rPr>
        <w:t>ya</w:t>
      </w:r>
      <w:r w:rsidRPr="00AE2DE4">
        <w:rPr>
          <w:lang w:val="es-PE"/>
        </w:rPr>
        <w:t xml:space="preserve"> desarrollado una visión penetrante de los </w:t>
      </w:r>
      <w:r w:rsidR="00336937">
        <w:rPr>
          <w:lang w:val="es-PE"/>
        </w:rPr>
        <w:t xml:space="preserve">4 </w:t>
      </w:r>
      <w:r w:rsidRPr="00336937">
        <w:rPr>
          <w:i/>
          <w:iCs/>
          <w:lang w:val="es-PE"/>
        </w:rPr>
        <w:t>elementos primarios</w:t>
      </w:r>
      <w:r w:rsidRPr="00AE2DE4">
        <w:rPr>
          <w:lang w:val="es-PE"/>
        </w:rPr>
        <w:t xml:space="preserve"> y </w:t>
      </w:r>
      <w:r w:rsidR="00F037ED">
        <w:rPr>
          <w:lang w:val="es-PE"/>
        </w:rPr>
        <w:t xml:space="preserve">de </w:t>
      </w:r>
      <w:r w:rsidRPr="00AE2DE4">
        <w:rPr>
          <w:lang w:val="es-PE"/>
        </w:rPr>
        <w:t xml:space="preserve">los </w:t>
      </w:r>
      <w:r w:rsidR="00F037ED">
        <w:rPr>
          <w:lang w:val="es-PE"/>
        </w:rPr>
        <w:t>6</w:t>
      </w:r>
      <w:r w:rsidRPr="00AE2DE4">
        <w:rPr>
          <w:lang w:val="es-PE"/>
        </w:rPr>
        <w:t xml:space="preserve"> </w:t>
      </w:r>
      <w:r w:rsidRPr="00B35915">
        <w:rPr>
          <w:i/>
          <w:iCs/>
          <w:lang w:val="es-PE"/>
        </w:rPr>
        <w:t>sentidos</w:t>
      </w:r>
      <w:r w:rsidRPr="00AE2DE4">
        <w:rPr>
          <w:lang w:val="es-PE"/>
        </w:rPr>
        <w:t xml:space="preserve"> mencionados anteriormente est</w:t>
      </w:r>
      <w:r w:rsidR="0088745B">
        <w:rPr>
          <w:lang w:val="es-PE"/>
        </w:rPr>
        <w:t>ar</w:t>
      </w:r>
      <w:r w:rsidRPr="00AE2DE4">
        <w:rPr>
          <w:lang w:val="es-PE"/>
        </w:rPr>
        <w:t xml:space="preserve">á seguro de </w:t>
      </w:r>
      <w:r w:rsidR="0088745B">
        <w:rPr>
          <w:lang w:val="es-PE"/>
        </w:rPr>
        <w:t xml:space="preserve">consumar </w:t>
      </w:r>
      <w:r w:rsidRPr="00AE2DE4">
        <w:rPr>
          <w:lang w:val="es-PE"/>
        </w:rPr>
        <w:t xml:space="preserve">el primer </w:t>
      </w:r>
      <w:r w:rsidRPr="0088745B">
        <w:rPr>
          <w:lang w:val="es-PE"/>
        </w:rPr>
        <w:t>reino del</w:t>
      </w:r>
      <w:r w:rsidRPr="00AE2DE4">
        <w:rPr>
          <w:i/>
          <w:iCs/>
          <w:lang w:val="es-PE"/>
        </w:rPr>
        <w:t xml:space="preserve"> nibbāna</w:t>
      </w:r>
      <w:r w:rsidRPr="00AE2DE4">
        <w:rPr>
          <w:lang w:val="es-PE"/>
        </w:rPr>
        <w:t xml:space="preserve"> </w:t>
      </w:r>
      <w:r w:rsidR="00D07950">
        <w:rPr>
          <w:lang w:val="es-PE"/>
        </w:rPr>
        <w:t>como</w:t>
      </w:r>
      <w:r w:rsidR="0088745B">
        <w:rPr>
          <w:lang w:val="es-PE"/>
        </w:rPr>
        <w:t xml:space="preserve"> parte de </w:t>
      </w:r>
      <w:r w:rsidR="00B35915">
        <w:rPr>
          <w:lang w:val="es-PE"/>
        </w:rPr>
        <w:t xml:space="preserve">uno de </w:t>
      </w:r>
      <w:r w:rsidRPr="00AE2DE4">
        <w:rPr>
          <w:lang w:val="es-PE"/>
        </w:rPr>
        <w:t xml:space="preserve">sus habitantes, </w:t>
      </w:r>
      <w:r w:rsidR="00A20C86">
        <w:rPr>
          <w:lang w:val="es-PE"/>
        </w:rPr>
        <w:t xml:space="preserve">como aquellos que </w:t>
      </w:r>
      <w:r w:rsidRPr="00AE2DE4">
        <w:rPr>
          <w:lang w:val="es-PE"/>
        </w:rPr>
        <w:t xml:space="preserve">progresarán de una forma superior a la siguiente, entrando finalmente en el </w:t>
      </w:r>
      <w:r w:rsidRPr="00AE2DE4">
        <w:rPr>
          <w:i/>
          <w:iCs/>
          <w:lang w:val="es-PE"/>
        </w:rPr>
        <w:t>anupādisa</w:t>
      </w:r>
      <w:r w:rsidRPr="00AE2DE4">
        <w:rPr>
          <w:lang w:val="es-PE"/>
        </w:rPr>
        <w:t xml:space="preserve">, </w:t>
      </w:r>
      <w:r w:rsidR="00A20C86">
        <w:rPr>
          <w:lang w:val="es-PE"/>
        </w:rPr>
        <w:t xml:space="preserve">en </w:t>
      </w:r>
      <w:r w:rsidRPr="00AE2DE4">
        <w:rPr>
          <w:lang w:val="es-PE"/>
        </w:rPr>
        <w:t xml:space="preserve">el tercer y más </w:t>
      </w:r>
      <w:r w:rsidR="00A20C86">
        <w:rPr>
          <w:lang w:val="es-PE"/>
        </w:rPr>
        <w:t xml:space="preserve">elevado </w:t>
      </w:r>
      <w:r w:rsidR="00D92B51">
        <w:rPr>
          <w:lang w:val="es-PE"/>
        </w:rPr>
        <w:t xml:space="preserve">grado de </w:t>
      </w:r>
      <w:r w:rsidRPr="00AE2DE4">
        <w:rPr>
          <w:i/>
          <w:iCs/>
          <w:lang w:val="es-PE"/>
        </w:rPr>
        <w:t>nibbāna</w:t>
      </w:r>
      <w:r w:rsidR="00D81EE6">
        <w:rPr>
          <w:i/>
          <w:iCs/>
          <w:lang w:val="es-PE"/>
        </w:rPr>
        <w:t>,</w:t>
      </w:r>
      <w:r w:rsidRPr="00AE2DE4">
        <w:rPr>
          <w:lang w:val="es-PE"/>
        </w:rPr>
        <w:t xml:space="preserve"> durante </w:t>
      </w:r>
      <w:r w:rsidR="00A20C86">
        <w:rPr>
          <w:lang w:val="es-PE"/>
        </w:rPr>
        <w:t xml:space="preserve">esta </w:t>
      </w:r>
      <w:r w:rsidRPr="00AE2DE4">
        <w:rPr>
          <w:lang w:val="es-PE"/>
        </w:rPr>
        <w:t xml:space="preserve">era </w:t>
      </w:r>
      <w:r w:rsidR="00D92B51">
        <w:rPr>
          <w:lang w:val="es-PE"/>
        </w:rPr>
        <w:t xml:space="preserve">en la que </w:t>
      </w:r>
      <w:r w:rsidR="00E87D6C">
        <w:rPr>
          <w:lang w:val="es-PE"/>
        </w:rPr>
        <w:t xml:space="preserve">la </w:t>
      </w:r>
      <w:r w:rsidR="00A20C86" w:rsidRPr="00A20C86">
        <w:rPr>
          <w:i/>
          <w:iCs/>
          <w:lang w:val="es-PE"/>
        </w:rPr>
        <w:t>Enseñanzas</w:t>
      </w:r>
      <w:r w:rsidR="00A20C86" w:rsidRPr="00AE2DE4">
        <w:rPr>
          <w:lang w:val="es-PE"/>
        </w:rPr>
        <w:t xml:space="preserve"> </w:t>
      </w:r>
      <w:r w:rsidRPr="00AE2DE4">
        <w:rPr>
          <w:lang w:val="es-PE"/>
        </w:rPr>
        <w:t xml:space="preserve">de </w:t>
      </w:r>
      <w:r w:rsidR="00F037ED">
        <w:rPr>
          <w:lang w:val="es-PE"/>
        </w:rPr>
        <w:t xml:space="preserve">Venerable </w:t>
      </w:r>
      <w:r w:rsidRPr="00F037ED">
        <w:rPr>
          <w:i/>
          <w:iCs/>
          <w:lang w:val="es-PE"/>
        </w:rPr>
        <w:t>Bud</w:t>
      </w:r>
      <w:r w:rsidR="00F037ED" w:rsidRPr="00F037ED">
        <w:rPr>
          <w:i/>
          <w:iCs/>
          <w:lang w:val="es-PE"/>
        </w:rPr>
        <w:t>dh</w:t>
      </w:r>
      <w:r w:rsidRPr="00F037ED">
        <w:rPr>
          <w:i/>
          <w:iCs/>
          <w:lang w:val="es-PE"/>
        </w:rPr>
        <w:t>a</w:t>
      </w:r>
      <w:r w:rsidR="00E87D6C">
        <w:rPr>
          <w:lang w:val="es-PE"/>
        </w:rPr>
        <w:t xml:space="preserve"> se encuentran todavía vigentes</w:t>
      </w:r>
      <w:r w:rsidRPr="00AE2DE4">
        <w:rPr>
          <w:lang w:val="es-PE"/>
        </w:rPr>
        <w:t>.</w:t>
      </w:r>
    </w:p>
    <w:p w14:paraId="282015C0" w14:textId="4CF094C4" w:rsidR="00AE2DE4" w:rsidRPr="00AE2DE4" w:rsidRDefault="00AE2DE4" w:rsidP="009C094A">
      <w:pPr>
        <w:rPr>
          <w:lang w:val="es-PE"/>
        </w:rPr>
      </w:pPr>
      <w:r w:rsidRPr="00AE2DE4">
        <w:rPr>
          <w:lang w:val="es-PE"/>
        </w:rPr>
        <w:t xml:space="preserve">Lo que significa este </w:t>
      </w:r>
      <w:r w:rsidRPr="00AE2DE4">
        <w:rPr>
          <w:i/>
          <w:iCs/>
          <w:lang w:val="es-PE"/>
        </w:rPr>
        <w:t>anupādisa</w:t>
      </w:r>
      <w:r w:rsidR="00E87D6C">
        <w:rPr>
          <w:rFonts w:ascii="Cormorant" w:hAnsi="Cormorant" w:cs="Cormorant"/>
          <w:i/>
          <w:iCs/>
          <w:lang w:val="es-PE"/>
        </w:rPr>
        <w:t>–</w:t>
      </w:r>
      <w:r w:rsidRPr="00AE2DE4">
        <w:rPr>
          <w:i/>
          <w:iCs/>
          <w:lang w:val="es-PE"/>
        </w:rPr>
        <w:t>nibbāna</w:t>
      </w:r>
      <w:r w:rsidRPr="00AE2DE4">
        <w:rPr>
          <w:lang w:val="es-PE"/>
        </w:rPr>
        <w:t xml:space="preserve"> se explicará de la siguiente manera:</w:t>
      </w:r>
    </w:p>
    <w:p w14:paraId="2581A142" w14:textId="4D7A56C5" w:rsidR="009B0D1C" w:rsidRPr="009B0D1C" w:rsidRDefault="009B0D1C" w:rsidP="00964D54">
      <w:pPr>
        <w:rPr>
          <w:lang w:val="es-PE"/>
        </w:rPr>
      </w:pPr>
      <w:r w:rsidRPr="009B0D1C">
        <w:rPr>
          <w:lang w:val="es-PE"/>
        </w:rPr>
        <w:t>De todas las personas purificadas (</w:t>
      </w:r>
      <w:r w:rsidRPr="009B0D1C">
        <w:rPr>
          <w:i/>
          <w:iCs/>
          <w:lang w:val="es-PE"/>
        </w:rPr>
        <w:t>ariyā</w:t>
      </w:r>
      <w:r w:rsidR="003D2412">
        <w:rPr>
          <w:rFonts w:ascii="Cormorant" w:hAnsi="Cormorant"/>
          <w:i/>
          <w:iCs/>
          <w:lang w:val="es-PE"/>
        </w:rPr>
        <w:t>–</w:t>
      </w:r>
      <w:r w:rsidRPr="009B0D1C">
        <w:rPr>
          <w:i/>
          <w:iCs/>
          <w:lang w:val="es-PE"/>
        </w:rPr>
        <w:t>puggala</w:t>
      </w:r>
      <w:r w:rsidRPr="009B0D1C">
        <w:rPr>
          <w:lang w:val="es-PE"/>
        </w:rPr>
        <w:t xml:space="preserve">) </w:t>
      </w:r>
      <w:r w:rsidR="005F43CB">
        <w:rPr>
          <w:lang w:val="es-PE"/>
        </w:rPr>
        <w:t xml:space="preserve">y </w:t>
      </w:r>
      <w:r w:rsidRPr="009B0D1C">
        <w:rPr>
          <w:lang w:val="es-PE"/>
        </w:rPr>
        <w:t xml:space="preserve">liberadas durante la época de todos </w:t>
      </w:r>
      <w:r w:rsidRPr="003D2412">
        <w:rPr>
          <w:lang w:val="es-PE"/>
        </w:rPr>
        <w:t>los</w:t>
      </w:r>
      <w:r w:rsidRPr="009B0D1C">
        <w:rPr>
          <w:i/>
          <w:iCs/>
          <w:lang w:val="es-PE"/>
        </w:rPr>
        <w:t xml:space="preserve"> Bud</w:t>
      </w:r>
      <w:r w:rsidR="003D2412">
        <w:rPr>
          <w:i/>
          <w:iCs/>
          <w:lang w:val="es-PE"/>
        </w:rPr>
        <w:t>dh</w:t>
      </w:r>
      <w:r w:rsidRPr="009B0D1C">
        <w:rPr>
          <w:i/>
          <w:iCs/>
          <w:lang w:val="es-PE"/>
        </w:rPr>
        <w:t>a</w:t>
      </w:r>
      <w:r w:rsidRPr="003D2412">
        <w:rPr>
          <w:lang w:val="es-PE"/>
        </w:rPr>
        <w:t>s</w:t>
      </w:r>
      <w:r w:rsidRPr="009B0D1C">
        <w:rPr>
          <w:i/>
          <w:iCs/>
          <w:lang w:val="es-PE"/>
        </w:rPr>
        <w:t xml:space="preserve"> </w:t>
      </w:r>
      <w:r w:rsidR="005F43CB">
        <w:rPr>
          <w:lang w:val="es-PE"/>
        </w:rPr>
        <w:t xml:space="preserve">del </w:t>
      </w:r>
      <w:r w:rsidRPr="009B0D1C">
        <w:rPr>
          <w:lang w:val="es-PE"/>
        </w:rPr>
        <w:t xml:space="preserve">pasado, las que </w:t>
      </w:r>
      <w:r w:rsidR="003D2412">
        <w:rPr>
          <w:lang w:val="es-PE"/>
        </w:rPr>
        <w:t xml:space="preserve">consumaron </w:t>
      </w:r>
      <w:r w:rsidRPr="009B0D1C">
        <w:rPr>
          <w:lang w:val="es-PE"/>
        </w:rPr>
        <w:t xml:space="preserve">la emancipación como </w:t>
      </w:r>
      <w:r w:rsidR="003D2412" w:rsidRPr="003D2412">
        <w:rPr>
          <w:i/>
          <w:iCs/>
          <w:lang w:val="es-PE"/>
        </w:rPr>
        <w:t>entrante</w:t>
      </w:r>
      <w:r w:rsidR="005F43CB">
        <w:rPr>
          <w:i/>
          <w:iCs/>
          <w:lang w:val="es-PE"/>
        </w:rPr>
        <w:t>s</w:t>
      </w:r>
      <w:r w:rsidR="003D2412" w:rsidRPr="003D2412">
        <w:rPr>
          <w:i/>
          <w:iCs/>
          <w:lang w:val="es-PE"/>
        </w:rPr>
        <w:t xml:space="preserve"> a la corriente</w:t>
      </w:r>
      <w:r w:rsidR="003D2412">
        <w:rPr>
          <w:lang w:val="es-PE"/>
        </w:rPr>
        <w:t xml:space="preserve"> </w:t>
      </w:r>
      <w:r w:rsidRPr="009B0D1C">
        <w:rPr>
          <w:lang w:val="es-PE"/>
        </w:rPr>
        <w:t>(</w:t>
      </w:r>
      <w:r w:rsidRPr="003D2412">
        <w:rPr>
          <w:i/>
          <w:iCs/>
          <w:lang w:val="es-PE"/>
        </w:rPr>
        <w:t>sotāpanna</w:t>
      </w:r>
      <w:r w:rsidRPr="009B0D1C">
        <w:rPr>
          <w:lang w:val="es-PE"/>
        </w:rPr>
        <w:t xml:space="preserve">) </w:t>
      </w:r>
      <w:r w:rsidR="005F43CB">
        <w:rPr>
          <w:lang w:val="es-PE"/>
        </w:rPr>
        <w:t>han sido las más numerosas</w:t>
      </w:r>
      <w:r w:rsidRPr="009B0D1C">
        <w:rPr>
          <w:lang w:val="es-PE"/>
        </w:rPr>
        <w:t xml:space="preserve">. Entre los </w:t>
      </w:r>
      <w:r w:rsidR="005F43CB" w:rsidRPr="003D2412">
        <w:rPr>
          <w:i/>
          <w:iCs/>
          <w:lang w:val="es-PE"/>
        </w:rPr>
        <w:t>entrante</w:t>
      </w:r>
      <w:r w:rsidR="005F43CB">
        <w:rPr>
          <w:i/>
          <w:iCs/>
          <w:lang w:val="es-PE"/>
        </w:rPr>
        <w:t>s</w:t>
      </w:r>
      <w:r w:rsidR="005F43CB" w:rsidRPr="003D2412">
        <w:rPr>
          <w:i/>
          <w:iCs/>
          <w:lang w:val="es-PE"/>
        </w:rPr>
        <w:t xml:space="preserve"> a la corriente</w:t>
      </w:r>
      <w:r w:rsidR="005F43CB">
        <w:rPr>
          <w:lang w:val="es-PE"/>
        </w:rPr>
        <w:t xml:space="preserve"> </w:t>
      </w:r>
      <w:r w:rsidRPr="009B0D1C">
        <w:rPr>
          <w:lang w:val="es-PE"/>
        </w:rPr>
        <w:t>se encuentra</w:t>
      </w:r>
      <w:r w:rsidR="00456C4A">
        <w:rPr>
          <w:lang w:val="es-PE"/>
        </w:rPr>
        <w:t>ba</w:t>
      </w:r>
      <w:r w:rsidRPr="009B0D1C">
        <w:rPr>
          <w:lang w:val="es-PE"/>
        </w:rPr>
        <w:t xml:space="preserve"> el </w:t>
      </w:r>
      <w:r w:rsidR="000C03B6" w:rsidRPr="009B0D1C">
        <w:rPr>
          <w:lang w:val="es-PE"/>
        </w:rPr>
        <w:t xml:space="preserve">Rey </w:t>
      </w:r>
      <w:r w:rsidRPr="009B0D1C">
        <w:rPr>
          <w:lang w:val="es-PE"/>
        </w:rPr>
        <w:t xml:space="preserve">de los </w:t>
      </w:r>
      <w:r w:rsidR="000C03B6" w:rsidRPr="009B0D1C">
        <w:rPr>
          <w:lang w:val="es-PE"/>
        </w:rPr>
        <w:t xml:space="preserve">Dioses </w:t>
      </w:r>
      <w:r w:rsidRPr="009B0D1C">
        <w:rPr>
          <w:lang w:val="es-PE"/>
        </w:rPr>
        <w:t>celestiales</w:t>
      </w:r>
      <w:r w:rsidR="000C03B6">
        <w:rPr>
          <w:lang w:val="es-PE"/>
        </w:rPr>
        <w:t>,</w:t>
      </w:r>
      <w:r w:rsidR="00970FA0">
        <w:rPr>
          <w:lang w:val="es-PE"/>
        </w:rPr>
        <w:t xml:space="preserve"> </w:t>
      </w:r>
      <w:r w:rsidRPr="009B0D1C">
        <w:rPr>
          <w:i/>
          <w:iCs/>
          <w:lang w:val="es-PE"/>
        </w:rPr>
        <w:t>Sakka</w:t>
      </w:r>
      <w:r w:rsidR="000C03B6">
        <w:rPr>
          <w:i/>
          <w:iCs/>
          <w:lang w:val="es-PE"/>
        </w:rPr>
        <w:t>;</w:t>
      </w:r>
      <w:r w:rsidRPr="009B0D1C">
        <w:rPr>
          <w:lang w:val="es-PE"/>
        </w:rPr>
        <w:t xml:space="preserve"> los dioses celestiales Cūlaratha, Mahāratha, Anekava</w:t>
      </w:r>
      <w:r w:rsidR="00401939">
        <w:rPr>
          <w:lang w:val="es-PE"/>
        </w:rPr>
        <w:t>ṇṇ</w:t>
      </w:r>
      <w:r w:rsidRPr="009B0D1C">
        <w:rPr>
          <w:lang w:val="es-PE"/>
        </w:rPr>
        <w:t>a</w:t>
      </w:r>
      <w:r w:rsidR="000C03B6">
        <w:rPr>
          <w:lang w:val="es-PE"/>
        </w:rPr>
        <w:t>;</w:t>
      </w:r>
      <w:r w:rsidRPr="009B0D1C">
        <w:rPr>
          <w:lang w:val="es-PE"/>
        </w:rPr>
        <w:t xml:space="preserve"> la Dama Visākhā, el magnate </w:t>
      </w:r>
      <w:r w:rsidRPr="00401939">
        <w:rPr>
          <w:lang w:val="es-PE"/>
        </w:rPr>
        <w:t>Anāthapiṇḍika</w:t>
      </w:r>
      <w:r w:rsidR="00401939">
        <w:rPr>
          <w:lang w:val="es-PE"/>
        </w:rPr>
        <w:t xml:space="preserve">, </w:t>
      </w:r>
      <w:r w:rsidR="00001C32">
        <w:rPr>
          <w:lang w:val="es-PE"/>
        </w:rPr>
        <w:t xml:space="preserve">estos son </w:t>
      </w:r>
      <w:r w:rsidR="00401939">
        <w:rPr>
          <w:lang w:val="es-PE"/>
        </w:rPr>
        <w:t>seres</w:t>
      </w:r>
      <w:r w:rsidRPr="009B0D1C">
        <w:rPr>
          <w:lang w:val="es-PE"/>
        </w:rPr>
        <w:t xml:space="preserve"> que pasa</w:t>
      </w:r>
      <w:r w:rsidR="00401939">
        <w:rPr>
          <w:lang w:val="es-PE"/>
        </w:rPr>
        <w:t>ron</w:t>
      </w:r>
      <w:r w:rsidRPr="009B0D1C">
        <w:rPr>
          <w:lang w:val="es-PE"/>
        </w:rPr>
        <w:t xml:space="preserve"> por el </w:t>
      </w:r>
      <w:r w:rsidRPr="00401939">
        <w:rPr>
          <w:lang w:val="es-PE"/>
        </w:rPr>
        <w:t>proceso</w:t>
      </w:r>
      <w:r w:rsidRPr="009B0D1C">
        <w:rPr>
          <w:i/>
          <w:iCs/>
          <w:lang w:val="es-PE"/>
        </w:rPr>
        <w:t xml:space="preserve"> vaṭṭa</w:t>
      </w:r>
      <w:r w:rsidR="00F03695">
        <w:rPr>
          <w:rFonts w:ascii="Cormorant" w:hAnsi="Cormorant" w:cs="Cormorant"/>
          <w:i/>
          <w:iCs/>
          <w:lang w:val="es-PE"/>
        </w:rPr>
        <w:t>–</w:t>
      </w:r>
      <w:r w:rsidRPr="009B0D1C">
        <w:rPr>
          <w:i/>
          <w:iCs/>
          <w:lang w:val="es-PE"/>
        </w:rPr>
        <w:t>jjhāsaya</w:t>
      </w:r>
      <w:r w:rsidRPr="009B0D1C">
        <w:rPr>
          <w:lang w:val="es-PE"/>
        </w:rPr>
        <w:t xml:space="preserve"> y </w:t>
      </w:r>
      <w:r w:rsidRPr="009B0D1C">
        <w:rPr>
          <w:i/>
          <w:iCs/>
          <w:lang w:val="es-PE"/>
        </w:rPr>
        <w:t>vaṭṭa</w:t>
      </w:r>
      <w:r w:rsidR="00F03695">
        <w:rPr>
          <w:rFonts w:ascii="Cormorant" w:hAnsi="Cormorant" w:cs="Cormorant"/>
          <w:i/>
          <w:iCs/>
          <w:lang w:val="es-PE"/>
        </w:rPr>
        <w:t>–</w:t>
      </w:r>
      <w:r w:rsidRPr="009B0D1C">
        <w:rPr>
          <w:i/>
          <w:iCs/>
          <w:lang w:val="es-PE"/>
        </w:rPr>
        <w:t>bhirata</w:t>
      </w:r>
      <w:r w:rsidRPr="009B0D1C">
        <w:rPr>
          <w:lang w:val="es-PE"/>
        </w:rPr>
        <w:t xml:space="preserve"> </w:t>
      </w:r>
      <w:r w:rsidR="00F03695">
        <w:rPr>
          <w:lang w:val="es-PE"/>
        </w:rPr>
        <w:t>al</w:t>
      </w:r>
      <w:r w:rsidRPr="009B0D1C">
        <w:rPr>
          <w:lang w:val="es-PE"/>
        </w:rPr>
        <w:t xml:space="preserve"> renacer </w:t>
      </w:r>
      <w:r w:rsidR="00B1509F" w:rsidRPr="009B0D1C">
        <w:rPr>
          <w:lang w:val="es-PE"/>
        </w:rPr>
        <w:t xml:space="preserve">sucesivamente </w:t>
      </w:r>
      <w:r w:rsidRPr="009B0D1C">
        <w:rPr>
          <w:lang w:val="es-PE"/>
        </w:rPr>
        <w:t xml:space="preserve">en </w:t>
      </w:r>
      <w:r w:rsidR="00401939">
        <w:rPr>
          <w:lang w:val="es-PE"/>
        </w:rPr>
        <w:t xml:space="preserve">los planos </w:t>
      </w:r>
      <w:r w:rsidRPr="009B0D1C">
        <w:rPr>
          <w:lang w:val="es-PE"/>
        </w:rPr>
        <w:t>dichosos</w:t>
      </w:r>
      <w:r w:rsidR="00B1509F">
        <w:rPr>
          <w:lang w:val="es-PE"/>
        </w:rPr>
        <w:t>,</w:t>
      </w:r>
      <w:r w:rsidRPr="009B0D1C">
        <w:rPr>
          <w:lang w:val="es-PE"/>
        </w:rPr>
        <w:t xml:space="preserve"> uno tras otro, disfrutando de este </w:t>
      </w:r>
      <w:r w:rsidRPr="009B0D1C">
        <w:rPr>
          <w:i/>
          <w:iCs/>
          <w:lang w:val="es-PE"/>
        </w:rPr>
        <w:t>vaṭṭa</w:t>
      </w:r>
      <w:r w:rsidRPr="009B0D1C">
        <w:rPr>
          <w:lang w:val="es-PE"/>
        </w:rPr>
        <w:t xml:space="preserve"> </w:t>
      </w:r>
      <w:r w:rsidR="007B7D1D">
        <w:rPr>
          <w:lang w:val="es-PE"/>
        </w:rPr>
        <w:t xml:space="preserve">compuesto </w:t>
      </w:r>
      <w:r w:rsidRPr="009B0D1C">
        <w:rPr>
          <w:lang w:val="es-PE"/>
        </w:rPr>
        <w:t>d</w:t>
      </w:r>
      <w:r w:rsidR="00B1509F">
        <w:rPr>
          <w:lang w:val="es-PE"/>
        </w:rPr>
        <w:t>e</w:t>
      </w:r>
      <w:r w:rsidRPr="009B0D1C">
        <w:rPr>
          <w:lang w:val="es-PE"/>
        </w:rPr>
        <w:t xml:space="preserve"> </w:t>
      </w:r>
      <w:r w:rsidR="007B7D1D">
        <w:rPr>
          <w:lang w:val="es-PE"/>
        </w:rPr>
        <w:t>ciclos</w:t>
      </w:r>
      <w:r w:rsidRPr="009B0D1C">
        <w:rPr>
          <w:lang w:val="es-PE"/>
        </w:rPr>
        <w:t xml:space="preserve"> de renacimientos en existencias superiores,</w:t>
      </w:r>
      <w:r w:rsidR="00001C32">
        <w:rPr>
          <w:lang w:val="es-PE"/>
        </w:rPr>
        <w:t xml:space="preserve"> éstos</w:t>
      </w:r>
      <w:r w:rsidRPr="009B0D1C">
        <w:rPr>
          <w:lang w:val="es-PE"/>
        </w:rPr>
        <w:t xml:space="preserve"> </w:t>
      </w:r>
      <w:r w:rsidR="00F03695">
        <w:rPr>
          <w:lang w:val="es-PE"/>
        </w:rPr>
        <w:t xml:space="preserve">fueron </w:t>
      </w:r>
      <w:r w:rsidR="00E76239">
        <w:rPr>
          <w:lang w:val="es-PE"/>
        </w:rPr>
        <w:t xml:space="preserve">los </w:t>
      </w:r>
      <w:r w:rsidR="007B7D1D" w:rsidRPr="003D2412">
        <w:rPr>
          <w:i/>
          <w:iCs/>
          <w:lang w:val="es-PE"/>
        </w:rPr>
        <w:t>entrante</w:t>
      </w:r>
      <w:r w:rsidR="007B7D1D">
        <w:rPr>
          <w:i/>
          <w:iCs/>
          <w:lang w:val="es-PE"/>
        </w:rPr>
        <w:t>s</w:t>
      </w:r>
      <w:r w:rsidR="007B7D1D" w:rsidRPr="003D2412">
        <w:rPr>
          <w:i/>
          <w:iCs/>
          <w:lang w:val="es-PE"/>
        </w:rPr>
        <w:t xml:space="preserve"> a la corriente</w:t>
      </w:r>
      <w:r w:rsidR="007B7D1D">
        <w:rPr>
          <w:lang w:val="es-PE"/>
        </w:rPr>
        <w:t xml:space="preserve"> de menor rango</w:t>
      </w:r>
      <w:r w:rsidR="00E76239">
        <w:rPr>
          <w:lang w:val="es-PE"/>
        </w:rPr>
        <w:t xml:space="preserve"> y los más numerosos</w:t>
      </w:r>
      <w:r w:rsidRPr="009B0D1C">
        <w:rPr>
          <w:lang w:val="es-PE"/>
        </w:rPr>
        <w:t xml:space="preserve">. </w:t>
      </w:r>
    </w:p>
    <w:p w14:paraId="1F18AE67" w14:textId="547CD696" w:rsidR="009B0D1C" w:rsidRPr="009B0D1C" w:rsidRDefault="009B0D1C" w:rsidP="00E84F71">
      <w:pPr>
        <w:rPr>
          <w:lang w:val="es-PE"/>
        </w:rPr>
      </w:pPr>
      <w:r w:rsidRPr="009B0D1C">
        <w:rPr>
          <w:lang w:val="es-PE"/>
        </w:rPr>
        <w:t xml:space="preserve">La naturaleza de </w:t>
      </w:r>
      <w:r w:rsidRPr="009B0D1C">
        <w:rPr>
          <w:i/>
          <w:iCs/>
          <w:lang w:val="es-PE"/>
        </w:rPr>
        <w:t>saupādisesa</w:t>
      </w:r>
      <w:r w:rsidRPr="009B0D1C">
        <w:rPr>
          <w:lang w:val="es-PE"/>
        </w:rPr>
        <w:t xml:space="preserve">, el primer </w:t>
      </w:r>
      <w:r w:rsidRPr="009B0D1C">
        <w:rPr>
          <w:i/>
          <w:iCs/>
          <w:lang w:val="es-PE"/>
        </w:rPr>
        <w:t>mahā</w:t>
      </w:r>
      <w:r w:rsidR="00970FA0">
        <w:rPr>
          <w:rFonts w:ascii="Cormorant" w:hAnsi="Cormorant"/>
          <w:i/>
          <w:iCs/>
          <w:lang w:val="es-PE"/>
        </w:rPr>
        <w:t>–</w:t>
      </w:r>
      <w:r w:rsidRPr="009B0D1C">
        <w:rPr>
          <w:i/>
          <w:iCs/>
          <w:lang w:val="es-PE"/>
        </w:rPr>
        <w:t>nibbāna</w:t>
      </w:r>
      <w:r w:rsidRPr="009B0D1C">
        <w:rPr>
          <w:lang w:val="es-PE"/>
        </w:rPr>
        <w:t>, es la siguiente:</w:t>
      </w:r>
    </w:p>
    <w:p w14:paraId="52780F26" w14:textId="6B00BAD3" w:rsidR="00C7054F" w:rsidRDefault="009B0D1C" w:rsidP="00F03695">
      <w:pPr>
        <w:rPr>
          <w:lang w:val="es-PE"/>
        </w:rPr>
      </w:pPr>
      <w:r w:rsidRPr="009B0D1C">
        <w:rPr>
          <w:lang w:val="es-PE"/>
        </w:rPr>
        <w:t xml:space="preserve">El </w:t>
      </w:r>
      <w:r w:rsidRPr="009B0D1C">
        <w:rPr>
          <w:i/>
          <w:iCs/>
          <w:lang w:val="es-PE"/>
        </w:rPr>
        <w:t>saupādisesa</w:t>
      </w:r>
      <w:r w:rsidRPr="009B0D1C">
        <w:rPr>
          <w:lang w:val="es-PE"/>
        </w:rPr>
        <w:t xml:space="preserve"> , el primer </w:t>
      </w:r>
      <w:r w:rsidRPr="009B0D1C">
        <w:rPr>
          <w:i/>
          <w:iCs/>
          <w:lang w:val="es-PE"/>
        </w:rPr>
        <w:t>mahā</w:t>
      </w:r>
      <w:r w:rsidR="00970FA0">
        <w:rPr>
          <w:rFonts w:ascii="Cormorant" w:hAnsi="Cormorant"/>
          <w:i/>
          <w:iCs/>
          <w:lang w:val="es-PE"/>
        </w:rPr>
        <w:t>–</w:t>
      </w:r>
      <w:r w:rsidRPr="009B0D1C">
        <w:rPr>
          <w:i/>
          <w:iCs/>
          <w:lang w:val="es-PE"/>
        </w:rPr>
        <w:t>nibbāna</w:t>
      </w:r>
      <w:r w:rsidRPr="009B0D1C">
        <w:rPr>
          <w:lang w:val="es-PE"/>
        </w:rPr>
        <w:t xml:space="preserve">, es aquel que se </w:t>
      </w:r>
      <w:r w:rsidR="00970FA0">
        <w:rPr>
          <w:lang w:val="es-PE"/>
        </w:rPr>
        <w:t>consuma</w:t>
      </w:r>
      <w:r w:rsidRPr="009B0D1C">
        <w:rPr>
          <w:lang w:val="es-PE"/>
        </w:rPr>
        <w:t xml:space="preserve"> </w:t>
      </w:r>
      <w:r w:rsidR="00970FA0">
        <w:rPr>
          <w:lang w:val="es-PE"/>
        </w:rPr>
        <w:t>durante</w:t>
      </w:r>
      <w:r w:rsidR="00C7054F">
        <w:rPr>
          <w:lang w:val="es-PE"/>
        </w:rPr>
        <w:t>:</w:t>
      </w:r>
    </w:p>
    <w:p w14:paraId="44E39CBC" w14:textId="77777777" w:rsidR="00C7054F" w:rsidRDefault="00C7054F">
      <w:pPr>
        <w:ind w:firstLine="0"/>
        <w:rPr>
          <w:lang w:val="es-PE"/>
        </w:rPr>
      </w:pPr>
      <w:r>
        <w:rPr>
          <w:lang w:val="es-PE"/>
        </w:rPr>
        <w:br w:type="page"/>
      </w:r>
    </w:p>
    <w:p w14:paraId="41609B8B" w14:textId="62E9F833" w:rsidR="00032AD2" w:rsidRPr="009B0D1C" w:rsidRDefault="009B0D1C" w:rsidP="00F03695">
      <w:pPr>
        <w:rPr>
          <w:lang w:val="es-PE"/>
        </w:rPr>
      </w:pPr>
      <w:r w:rsidRPr="009B0D1C">
        <w:rPr>
          <w:lang w:val="es-PE"/>
        </w:rPr>
        <w:lastRenderedPageBreak/>
        <w:t xml:space="preserve"> </w:t>
      </w:r>
    </w:p>
    <w:p w14:paraId="3361E06E" w14:textId="3B9144C7" w:rsidR="00BF6F4C" w:rsidRPr="003601DA" w:rsidRDefault="000906B8" w:rsidP="003601DA">
      <w:pPr>
        <w:pStyle w:val="Prrafodelista"/>
        <w:numPr>
          <w:ilvl w:val="0"/>
          <w:numId w:val="20"/>
        </w:numPr>
        <w:spacing w:after="0"/>
        <w:rPr>
          <w:lang w:val="es-PE"/>
        </w:rPr>
      </w:pPr>
      <w:r w:rsidRPr="003601DA">
        <w:rPr>
          <w:i/>
          <w:iCs/>
          <w:lang w:val="es-PE"/>
        </w:rPr>
        <w:t>sotāpatti</w:t>
      </w:r>
      <w:r w:rsidR="00B27B7B">
        <w:rPr>
          <w:rFonts w:ascii="Cormorant" w:hAnsi="Cormorant"/>
          <w:i/>
          <w:iCs/>
          <w:lang w:val="es-PE"/>
        </w:rPr>
        <w:t>–</w:t>
      </w:r>
      <w:r w:rsidRPr="003601DA">
        <w:rPr>
          <w:i/>
          <w:iCs/>
          <w:lang w:val="es-PE"/>
        </w:rPr>
        <w:t>magga</w:t>
      </w:r>
      <w:r w:rsidRPr="003601DA">
        <w:rPr>
          <w:lang w:val="es-PE"/>
        </w:rPr>
        <w:t xml:space="preserve"> </w:t>
      </w:r>
      <w:r w:rsidR="00C7054F">
        <w:rPr>
          <w:lang w:val="es-PE"/>
        </w:rPr>
        <w:t>que</w:t>
      </w:r>
      <w:r w:rsidR="003601DA" w:rsidRPr="003601DA">
        <w:rPr>
          <w:lang w:val="es-PE"/>
        </w:rPr>
        <w:t xml:space="preserve"> </w:t>
      </w:r>
      <w:r w:rsidR="003601DA">
        <w:rPr>
          <w:lang w:val="es-PE"/>
        </w:rPr>
        <w:t>consuma</w:t>
      </w:r>
      <w:r w:rsidR="00BF6F4C" w:rsidRPr="003601DA">
        <w:rPr>
          <w:lang w:val="es-PE"/>
        </w:rPr>
        <w:t xml:space="preserve"> el </w:t>
      </w:r>
      <w:r w:rsidR="003601DA">
        <w:rPr>
          <w:lang w:val="es-PE"/>
        </w:rPr>
        <w:t xml:space="preserve">sendero </w:t>
      </w:r>
      <w:r w:rsidR="00BF6F4C" w:rsidRPr="003601DA">
        <w:rPr>
          <w:lang w:val="es-PE"/>
        </w:rPr>
        <w:t xml:space="preserve">de un </w:t>
      </w:r>
      <w:r w:rsidR="00B27B7B" w:rsidRPr="00B27B7B">
        <w:rPr>
          <w:i/>
          <w:iCs/>
          <w:lang w:val="es-PE"/>
        </w:rPr>
        <w:t>entrante a la corriente</w:t>
      </w:r>
      <w:r w:rsidR="00BF6F4C" w:rsidRPr="003601DA">
        <w:rPr>
          <w:lang w:val="es-PE"/>
        </w:rPr>
        <w:t>,</w:t>
      </w:r>
    </w:p>
    <w:p w14:paraId="4CEB9D39" w14:textId="00542D2F" w:rsidR="00BF6F4C" w:rsidRPr="003601DA" w:rsidRDefault="000906B8" w:rsidP="003601DA">
      <w:pPr>
        <w:pStyle w:val="Prrafodelista"/>
        <w:numPr>
          <w:ilvl w:val="0"/>
          <w:numId w:val="20"/>
        </w:numPr>
        <w:spacing w:after="0"/>
        <w:rPr>
          <w:lang w:val="es-PE"/>
        </w:rPr>
      </w:pPr>
      <w:r w:rsidRPr="003601DA">
        <w:rPr>
          <w:i/>
          <w:iCs/>
          <w:lang w:val="es-PE"/>
        </w:rPr>
        <w:t>sakadāgāmi</w:t>
      </w:r>
      <w:r w:rsidR="00B27B7B">
        <w:rPr>
          <w:rFonts w:ascii="Cormorant" w:hAnsi="Cormorant"/>
          <w:i/>
          <w:iCs/>
          <w:lang w:val="es-PE"/>
        </w:rPr>
        <w:t>–</w:t>
      </w:r>
      <w:r w:rsidRPr="003601DA">
        <w:rPr>
          <w:i/>
          <w:iCs/>
          <w:lang w:val="es-PE"/>
        </w:rPr>
        <w:t>magga</w:t>
      </w:r>
      <w:r w:rsidRPr="003601DA">
        <w:rPr>
          <w:lang w:val="es-PE"/>
        </w:rPr>
        <w:t xml:space="preserve"> </w:t>
      </w:r>
      <w:r w:rsidR="00C7054F">
        <w:rPr>
          <w:lang w:val="es-PE"/>
        </w:rPr>
        <w:t xml:space="preserve">que </w:t>
      </w:r>
      <w:r w:rsidR="00B27B7B">
        <w:rPr>
          <w:lang w:val="es-PE"/>
        </w:rPr>
        <w:t>consuma</w:t>
      </w:r>
      <w:r w:rsidR="00B27B7B" w:rsidRPr="003601DA">
        <w:rPr>
          <w:lang w:val="es-PE"/>
        </w:rPr>
        <w:t xml:space="preserve"> el </w:t>
      </w:r>
      <w:r w:rsidR="00B27B7B">
        <w:rPr>
          <w:lang w:val="es-PE"/>
        </w:rPr>
        <w:t xml:space="preserve">sendero </w:t>
      </w:r>
      <w:r w:rsidR="00BF6F4C" w:rsidRPr="003601DA">
        <w:rPr>
          <w:lang w:val="es-PE"/>
        </w:rPr>
        <w:t xml:space="preserve">de un </w:t>
      </w:r>
      <w:r w:rsidR="00B27B7B">
        <w:rPr>
          <w:i/>
          <w:iCs/>
          <w:lang w:val="es-PE"/>
        </w:rPr>
        <w:t>retornante por una vez más</w:t>
      </w:r>
      <w:r w:rsidR="00BF6F4C" w:rsidRPr="003601DA">
        <w:rPr>
          <w:lang w:val="es-PE"/>
        </w:rPr>
        <w:t>;</w:t>
      </w:r>
    </w:p>
    <w:p w14:paraId="05FB7591" w14:textId="43B9ECE8" w:rsidR="00BF6F4C" w:rsidRPr="003601DA" w:rsidRDefault="000906B8" w:rsidP="003601DA">
      <w:pPr>
        <w:pStyle w:val="Prrafodelista"/>
        <w:numPr>
          <w:ilvl w:val="0"/>
          <w:numId w:val="20"/>
        </w:numPr>
        <w:spacing w:after="0"/>
        <w:rPr>
          <w:lang w:val="es-PE"/>
        </w:rPr>
      </w:pPr>
      <w:r w:rsidRPr="003601DA">
        <w:rPr>
          <w:i/>
          <w:iCs/>
          <w:lang w:val="es-PE"/>
        </w:rPr>
        <w:t>anāgāmi</w:t>
      </w:r>
      <w:r w:rsidR="00B27B7B">
        <w:rPr>
          <w:rFonts w:ascii="Cormorant" w:hAnsi="Cormorant"/>
          <w:i/>
          <w:iCs/>
          <w:lang w:val="es-PE"/>
        </w:rPr>
        <w:t>–</w:t>
      </w:r>
      <w:r w:rsidRPr="003601DA">
        <w:rPr>
          <w:i/>
          <w:iCs/>
          <w:lang w:val="es-PE"/>
        </w:rPr>
        <w:t>magga</w:t>
      </w:r>
      <w:r w:rsidRPr="003601DA">
        <w:rPr>
          <w:lang w:val="es-PE"/>
        </w:rPr>
        <w:t xml:space="preserve"> </w:t>
      </w:r>
      <w:r w:rsidR="00A03B43">
        <w:rPr>
          <w:lang w:val="es-PE"/>
        </w:rPr>
        <w:t xml:space="preserve">que </w:t>
      </w:r>
      <w:r w:rsidR="00B27B7B">
        <w:rPr>
          <w:lang w:val="es-PE"/>
        </w:rPr>
        <w:t>consuma</w:t>
      </w:r>
      <w:r w:rsidR="00B27B7B" w:rsidRPr="003601DA">
        <w:rPr>
          <w:lang w:val="es-PE"/>
        </w:rPr>
        <w:t xml:space="preserve"> el </w:t>
      </w:r>
      <w:r w:rsidR="00B27B7B">
        <w:rPr>
          <w:lang w:val="es-PE"/>
        </w:rPr>
        <w:t xml:space="preserve">sendero </w:t>
      </w:r>
      <w:r w:rsidR="00BF6F4C" w:rsidRPr="003601DA">
        <w:rPr>
          <w:lang w:val="es-PE"/>
        </w:rPr>
        <w:t xml:space="preserve">de un </w:t>
      </w:r>
      <w:r w:rsidR="00B27B7B">
        <w:rPr>
          <w:i/>
          <w:iCs/>
          <w:lang w:val="es-PE"/>
        </w:rPr>
        <w:t>no-retornante</w:t>
      </w:r>
      <w:r w:rsidR="00BF6F4C" w:rsidRPr="003601DA">
        <w:rPr>
          <w:lang w:val="es-PE"/>
        </w:rPr>
        <w:t>:</w:t>
      </w:r>
    </w:p>
    <w:p w14:paraId="1AD9F7B2" w14:textId="18860AFB" w:rsidR="00BF6F4C" w:rsidRPr="003601DA" w:rsidRDefault="000906B8" w:rsidP="003601DA">
      <w:pPr>
        <w:pStyle w:val="Prrafodelista"/>
        <w:numPr>
          <w:ilvl w:val="0"/>
          <w:numId w:val="20"/>
        </w:numPr>
        <w:spacing w:after="0"/>
        <w:rPr>
          <w:lang w:val="es-PE"/>
        </w:rPr>
      </w:pPr>
      <w:r w:rsidRPr="003601DA">
        <w:rPr>
          <w:i/>
          <w:iCs/>
          <w:lang w:val="es-PE"/>
        </w:rPr>
        <w:t>arahatta</w:t>
      </w:r>
      <w:r w:rsidR="00B27B7B">
        <w:rPr>
          <w:rFonts w:ascii="Cormorant" w:hAnsi="Cormorant"/>
          <w:i/>
          <w:iCs/>
          <w:lang w:val="es-PE"/>
        </w:rPr>
        <w:t>–</w:t>
      </w:r>
      <w:r w:rsidRPr="003601DA">
        <w:rPr>
          <w:i/>
          <w:iCs/>
          <w:lang w:val="es-PE"/>
        </w:rPr>
        <w:t>magga</w:t>
      </w:r>
      <w:r w:rsidRPr="003601DA">
        <w:rPr>
          <w:lang w:val="es-PE"/>
        </w:rPr>
        <w:t xml:space="preserve"> </w:t>
      </w:r>
      <w:r w:rsidR="00A03B43">
        <w:rPr>
          <w:lang w:val="es-PE"/>
        </w:rPr>
        <w:t xml:space="preserve">que </w:t>
      </w:r>
      <w:r w:rsidR="00B27B7B">
        <w:rPr>
          <w:lang w:val="es-PE"/>
        </w:rPr>
        <w:t>consuma</w:t>
      </w:r>
      <w:r w:rsidR="00B27B7B" w:rsidRPr="003601DA">
        <w:rPr>
          <w:lang w:val="es-PE"/>
        </w:rPr>
        <w:t xml:space="preserve"> el </w:t>
      </w:r>
      <w:r w:rsidR="00B27B7B">
        <w:rPr>
          <w:lang w:val="es-PE"/>
        </w:rPr>
        <w:t xml:space="preserve">sendero </w:t>
      </w:r>
      <w:r w:rsidR="00BF6F4C" w:rsidRPr="003601DA">
        <w:rPr>
          <w:lang w:val="es-PE"/>
        </w:rPr>
        <w:t>de la persona finalmente purificada.</w:t>
      </w:r>
      <w:r w:rsidR="00BF6F4C" w:rsidRPr="003601DA">
        <w:rPr>
          <w:lang w:val="es-PE"/>
        </w:rPr>
        <w:br/>
      </w:r>
    </w:p>
    <w:p w14:paraId="782B9009" w14:textId="6BDED16E" w:rsidR="00055BDE" w:rsidRPr="00055BDE" w:rsidRDefault="00B27B7B" w:rsidP="00DE4DFE">
      <w:pPr>
        <w:rPr>
          <w:lang w:val="es-PE"/>
        </w:rPr>
      </w:pPr>
      <w:r>
        <w:rPr>
          <w:lang w:val="es-PE"/>
        </w:rPr>
        <w:t>Estas</w:t>
      </w:r>
      <w:r w:rsidR="00055BDE" w:rsidRPr="00055BDE">
        <w:rPr>
          <w:lang w:val="es-PE"/>
        </w:rPr>
        <w:t xml:space="preserve"> </w:t>
      </w:r>
      <w:r>
        <w:rPr>
          <w:lang w:val="es-PE"/>
        </w:rPr>
        <w:t>4</w:t>
      </w:r>
      <w:r w:rsidR="00055BDE" w:rsidRPr="00055BDE">
        <w:rPr>
          <w:lang w:val="es-PE"/>
        </w:rPr>
        <w:t xml:space="preserve"> instancias </w:t>
      </w:r>
      <w:r>
        <w:rPr>
          <w:lang w:val="es-PE"/>
        </w:rPr>
        <w:t>corresponderán a</w:t>
      </w:r>
      <w:r w:rsidR="00A03B43">
        <w:rPr>
          <w:lang w:val="es-PE"/>
        </w:rPr>
        <w:t>l</w:t>
      </w:r>
      <w:r>
        <w:rPr>
          <w:lang w:val="es-PE"/>
        </w:rPr>
        <w:t xml:space="preserve"> </w:t>
      </w:r>
      <w:r w:rsidR="00055BDE" w:rsidRPr="00055BDE">
        <w:rPr>
          <w:i/>
          <w:iCs/>
          <w:lang w:val="es-PE"/>
        </w:rPr>
        <w:t>saupādisesa</w:t>
      </w:r>
      <w:r>
        <w:rPr>
          <w:rFonts w:ascii="Cormorant" w:hAnsi="Cormorant"/>
          <w:i/>
          <w:iCs/>
          <w:lang w:val="es-PE"/>
        </w:rPr>
        <w:t>–</w:t>
      </w:r>
      <w:r w:rsidR="00055BDE" w:rsidRPr="00055BDE">
        <w:rPr>
          <w:i/>
          <w:iCs/>
          <w:lang w:val="es-PE"/>
        </w:rPr>
        <w:t>nibbāna</w:t>
      </w:r>
      <w:r w:rsidR="00055BDE" w:rsidRPr="00055BDE">
        <w:rPr>
          <w:lang w:val="es-PE"/>
        </w:rPr>
        <w:t xml:space="preserve">, por lo que la literatura canónica </w:t>
      </w:r>
      <w:r w:rsidR="00251FD1">
        <w:rPr>
          <w:lang w:val="es-PE"/>
        </w:rPr>
        <w:t xml:space="preserve">considera </w:t>
      </w:r>
      <w:r w:rsidR="00CB7FCF">
        <w:rPr>
          <w:lang w:val="es-PE"/>
        </w:rPr>
        <w:t>a</w:t>
      </w:r>
      <w:r w:rsidR="00A03B43">
        <w:rPr>
          <w:lang w:val="es-PE"/>
        </w:rPr>
        <w:t>l</w:t>
      </w:r>
      <w:r w:rsidR="00CB7FCF">
        <w:rPr>
          <w:lang w:val="es-PE"/>
        </w:rPr>
        <w:t xml:space="preserve"> </w:t>
      </w:r>
      <w:r w:rsidR="003D6DE2" w:rsidRPr="00251FD1">
        <w:rPr>
          <w:i/>
          <w:iCs/>
          <w:lang w:val="es-PE"/>
        </w:rPr>
        <w:t>saupādisesa</w:t>
      </w:r>
      <w:r w:rsidR="003D6DE2">
        <w:rPr>
          <w:rFonts w:ascii="Cormorant" w:hAnsi="Cormorant"/>
          <w:i/>
          <w:iCs/>
          <w:lang w:val="es-PE"/>
        </w:rPr>
        <w:t>–ni</w:t>
      </w:r>
      <w:r w:rsidR="003D6DE2" w:rsidRPr="00251FD1">
        <w:rPr>
          <w:i/>
          <w:iCs/>
          <w:lang w:val="es-PE"/>
        </w:rPr>
        <w:t>bbāna</w:t>
      </w:r>
      <w:r w:rsidR="003D6DE2" w:rsidRPr="00055BDE">
        <w:rPr>
          <w:lang w:val="es-PE"/>
        </w:rPr>
        <w:t xml:space="preserve"> </w:t>
      </w:r>
      <w:r w:rsidR="00055BDE" w:rsidRPr="00055BDE">
        <w:rPr>
          <w:lang w:val="es-PE"/>
        </w:rPr>
        <w:t xml:space="preserve">como una sola entidad. </w:t>
      </w:r>
      <w:r w:rsidR="002976B9">
        <w:rPr>
          <w:lang w:val="es-PE"/>
        </w:rPr>
        <w:t>Éste c</w:t>
      </w:r>
      <w:r w:rsidR="003D6DE2">
        <w:rPr>
          <w:lang w:val="es-PE"/>
        </w:rPr>
        <w:t>orresponde</w:t>
      </w:r>
      <w:r w:rsidR="002976B9">
        <w:rPr>
          <w:lang w:val="es-PE"/>
        </w:rPr>
        <w:t>ría</w:t>
      </w:r>
      <w:r w:rsidR="003D6DE2">
        <w:rPr>
          <w:lang w:val="es-PE"/>
        </w:rPr>
        <w:t xml:space="preserve"> a</w:t>
      </w:r>
      <w:r w:rsidR="00055BDE" w:rsidRPr="00055BDE">
        <w:rPr>
          <w:lang w:val="es-PE"/>
        </w:rPr>
        <w:t xml:space="preserve">l primer </w:t>
      </w:r>
      <w:r w:rsidR="00055BDE" w:rsidRPr="00055BDE">
        <w:rPr>
          <w:i/>
          <w:iCs/>
          <w:lang w:val="es-PE"/>
        </w:rPr>
        <w:t>mahā</w:t>
      </w:r>
      <w:r w:rsidR="003D6DE2">
        <w:rPr>
          <w:rFonts w:ascii="Cormorant" w:hAnsi="Cormorant"/>
          <w:i/>
          <w:iCs/>
          <w:lang w:val="es-PE"/>
        </w:rPr>
        <w:t>–</w:t>
      </w:r>
      <w:r w:rsidR="00055BDE" w:rsidRPr="00055BDE">
        <w:rPr>
          <w:i/>
          <w:iCs/>
          <w:lang w:val="es-PE"/>
        </w:rPr>
        <w:t>nibbāna</w:t>
      </w:r>
      <w:r w:rsidR="00055BDE" w:rsidRPr="00055BDE">
        <w:rPr>
          <w:lang w:val="es-PE"/>
        </w:rPr>
        <w:t xml:space="preserve"> que un </w:t>
      </w:r>
      <w:r w:rsidR="00251FD1">
        <w:rPr>
          <w:i/>
          <w:iCs/>
          <w:lang w:val="es-PE"/>
        </w:rPr>
        <w:t xml:space="preserve">entrante a la corriente </w:t>
      </w:r>
      <w:r w:rsidR="00251FD1">
        <w:rPr>
          <w:lang w:val="es-PE"/>
        </w:rPr>
        <w:t>podr</w:t>
      </w:r>
      <w:r w:rsidR="002976B9">
        <w:rPr>
          <w:lang w:val="es-PE"/>
        </w:rPr>
        <w:t>ía</w:t>
      </w:r>
      <w:r w:rsidR="00055BDE" w:rsidRPr="00055BDE">
        <w:rPr>
          <w:lang w:val="es-PE"/>
        </w:rPr>
        <w:t xml:space="preserve"> disfrutar.</w:t>
      </w:r>
    </w:p>
    <w:p w14:paraId="5D282D1B" w14:textId="61DE9BB0" w:rsidR="00055BDE" w:rsidRPr="00055BDE" w:rsidRDefault="00055BDE" w:rsidP="005048BA">
      <w:pPr>
        <w:rPr>
          <w:lang w:val="es-PE"/>
        </w:rPr>
      </w:pPr>
      <w:r w:rsidRPr="00055BDE">
        <w:rPr>
          <w:lang w:val="es-PE"/>
        </w:rPr>
        <w:t xml:space="preserve">Sin embargo, el </w:t>
      </w:r>
      <w:r w:rsidRPr="00055BDE">
        <w:rPr>
          <w:i/>
          <w:iCs/>
          <w:lang w:val="es-PE"/>
        </w:rPr>
        <w:t>A</w:t>
      </w:r>
      <w:r w:rsidR="003D6DE2">
        <w:rPr>
          <w:i/>
          <w:iCs/>
          <w:lang w:val="es-PE"/>
        </w:rPr>
        <w:t>ṅ</w:t>
      </w:r>
      <w:r w:rsidRPr="00055BDE">
        <w:rPr>
          <w:i/>
          <w:iCs/>
          <w:lang w:val="es-PE"/>
        </w:rPr>
        <w:t>guttara Nikāya</w:t>
      </w:r>
      <w:r w:rsidRPr="00055BDE">
        <w:rPr>
          <w:lang w:val="es-PE"/>
        </w:rPr>
        <w:t xml:space="preserve"> incluye </w:t>
      </w:r>
      <w:r w:rsidR="009E2600" w:rsidRPr="009E2600">
        <w:rPr>
          <w:color w:val="7030A0"/>
          <w:lang w:val="es-PE"/>
        </w:rPr>
        <w:t>a</w:t>
      </w:r>
      <w:r w:rsidR="00E20D75" w:rsidRPr="009E2600">
        <w:rPr>
          <w:color w:val="7030A0"/>
          <w:lang w:val="es-PE"/>
        </w:rPr>
        <w:t xml:space="preserve">l </w:t>
      </w:r>
      <w:r w:rsidR="009E2600" w:rsidRPr="009E2600">
        <w:rPr>
          <w:color w:val="7030A0"/>
          <w:lang w:val="es-PE"/>
        </w:rPr>
        <w:t xml:space="preserve">ser de </w:t>
      </w:r>
      <w:r w:rsidR="00E20D75" w:rsidRPr="009E2600">
        <w:rPr>
          <w:color w:val="7030A0"/>
          <w:lang w:val="es-PE"/>
        </w:rPr>
        <w:t>mérito mundano</w:t>
      </w:r>
      <w:r w:rsidRPr="00055BDE">
        <w:rPr>
          <w:lang w:val="es-PE"/>
        </w:rPr>
        <w:t xml:space="preserve"> (</w:t>
      </w:r>
      <w:r w:rsidRPr="00055BDE">
        <w:rPr>
          <w:i/>
          <w:iCs/>
          <w:lang w:val="es-PE"/>
        </w:rPr>
        <w:t>kalyāna</w:t>
      </w:r>
      <w:r w:rsidR="00E20D75">
        <w:rPr>
          <w:rFonts w:ascii="Cormorant" w:hAnsi="Cormorant"/>
          <w:i/>
          <w:iCs/>
          <w:lang w:val="es-PE"/>
        </w:rPr>
        <w:t>–</w:t>
      </w:r>
      <w:r w:rsidRPr="00055BDE">
        <w:rPr>
          <w:i/>
          <w:iCs/>
          <w:lang w:val="es-PE"/>
        </w:rPr>
        <w:t>puthujjana</w:t>
      </w:r>
      <w:r w:rsidRPr="00055BDE">
        <w:rPr>
          <w:lang w:val="es-PE"/>
        </w:rPr>
        <w:t>) que ha</w:t>
      </w:r>
      <w:r w:rsidR="00E20D75">
        <w:rPr>
          <w:lang w:val="es-PE"/>
        </w:rPr>
        <w:t>ya</w:t>
      </w:r>
      <w:r w:rsidRPr="00055BDE">
        <w:rPr>
          <w:lang w:val="es-PE"/>
        </w:rPr>
        <w:t xml:space="preserve"> </w:t>
      </w:r>
      <w:r w:rsidR="00BD525A">
        <w:rPr>
          <w:lang w:val="es-PE"/>
        </w:rPr>
        <w:t xml:space="preserve">experimentado </w:t>
      </w:r>
      <w:r w:rsidRPr="00055BDE">
        <w:rPr>
          <w:lang w:val="es-PE"/>
        </w:rPr>
        <w:t xml:space="preserve">la </w:t>
      </w:r>
      <w:r w:rsidR="00BD525A" w:rsidRPr="009E2600">
        <w:rPr>
          <w:i/>
          <w:iCs/>
          <w:lang w:val="es-PE"/>
        </w:rPr>
        <w:t xml:space="preserve">sabiduría </w:t>
      </w:r>
      <w:r w:rsidR="009E2600" w:rsidRPr="009E2600">
        <w:rPr>
          <w:i/>
          <w:iCs/>
          <w:lang w:val="es-PE"/>
        </w:rPr>
        <w:t>revelativa</w:t>
      </w:r>
      <w:r w:rsidR="009E2600">
        <w:rPr>
          <w:lang w:val="es-PE"/>
        </w:rPr>
        <w:t xml:space="preserve"> </w:t>
      </w:r>
      <w:r w:rsidRPr="00055BDE">
        <w:rPr>
          <w:lang w:val="es-PE"/>
        </w:rPr>
        <w:t>de que la disolución es inherente al mundo condicionado (</w:t>
      </w:r>
      <w:r w:rsidRPr="00055BDE">
        <w:rPr>
          <w:i/>
          <w:iCs/>
          <w:lang w:val="es-PE"/>
        </w:rPr>
        <w:t>bhaṅga</w:t>
      </w:r>
      <w:r w:rsidR="00E20D75">
        <w:rPr>
          <w:rFonts w:ascii="Cormorant" w:hAnsi="Cormorant"/>
          <w:i/>
          <w:iCs/>
          <w:lang w:val="es-PE"/>
        </w:rPr>
        <w:t>–</w:t>
      </w:r>
      <w:r w:rsidRPr="00055BDE">
        <w:rPr>
          <w:i/>
          <w:iCs/>
          <w:lang w:val="es-PE"/>
        </w:rPr>
        <w:t>ñāṇa</w:t>
      </w:r>
      <w:r w:rsidRPr="00055BDE">
        <w:rPr>
          <w:lang w:val="es-PE"/>
        </w:rPr>
        <w:t xml:space="preserve">) </w:t>
      </w:r>
      <w:r w:rsidR="00CB748B">
        <w:rPr>
          <w:lang w:val="es-PE"/>
        </w:rPr>
        <w:t xml:space="preserve">bajo </w:t>
      </w:r>
      <w:r w:rsidRPr="00055BDE">
        <w:rPr>
          <w:lang w:val="es-PE"/>
        </w:rPr>
        <w:t>e</w:t>
      </w:r>
      <w:r w:rsidR="00CB7FCF">
        <w:rPr>
          <w:lang w:val="es-PE"/>
        </w:rPr>
        <w:t>l</w:t>
      </w:r>
      <w:r w:rsidRPr="00055BDE">
        <w:rPr>
          <w:lang w:val="es-PE"/>
        </w:rPr>
        <w:t xml:space="preserve"> </w:t>
      </w:r>
      <w:r w:rsidR="00CB748B">
        <w:rPr>
          <w:lang w:val="es-PE"/>
        </w:rPr>
        <w:t xml:space="preserve">nivel de </w:t>
      </w:r>
      <w:r w:rsidR="00093F54">
        <w:rPr>
          <w:lang w:val="es-PE"/>
        </w:rPr>
        <w:t xml:space="preserve">conocimiento </w:t>
      </w:r>
      <w:r w:rsidRPr="00093F54">
        <w:rPr>
          <w:i/>
          <w:iCs/>
          <w:lang w:val="es-PE"/>
        </w:rPr>
        <w:t>vipassana</w:t>
      </w:r>
      <w:r w:rsidRPr="00055BDE">
        <w:rPr>
          <w:lang w:val="es-PE"/>
        </w:rPr>
        <w:t>–</w:t>
      </w:r>
      <w:r w:rsidRPr="00055BDE">
        <w:rPr>
          <w:i/>
          <w:iCs/>
          <w:lang w:val="es-PE"/>
        </w:rPr>
        <w:t>ñāṇa</w:t>
      </w:r>
      <w:r w:rsidRPr="00055BDE">
        <w:rPr>
          <w:lang w:val="es-PE"/>
        </w:rPr>
        <w:t xml:space="preserve"> (</w:t>
      </w:r>
      <w:r w:rsidR="00CB7FCF">
        <w:rPr>
          <w:lang w:val="es-PE"/>
        </w:rPr>
        <w:t xml:space="preserve">sabiduría introspectiva de </w:t>
      </w:r>
      <w:r w:rsidRPr="00055BDE">
        <w:rPr>
          <w:lang w:val="es-PE"/>
        </w:rPr>
        <w:t xml:space="preserve">las </w:t>
      </w:r>
      <w:r w:rsidR="00093F54">
        <w:rPr>
          <w:lang w:val="es-PE"/>
        </w:rPr>
        <w:t xml:space="preserve">3 </w:t>
      </w:r>
      <w:r w:rsidRPr="00055BDE">
        <w:rPr>
          <w:lang w:val="es-PE"/>
        </w:rPr>
        <w:t xml:space="preserve">características </w:t>
      </w:r>
      <w:r w:rsidR="00CB7FCF">
        <w:rPr>
          <w:lang w:val="es-PE"/>
        </w:rPr>
        <w:t xml:space="preserve">de </w:t>
      </w:r>
      <w:r w:rsidRPr="00055BDE">
        <w:rPr>
          <w:lang w:val="es-PE"/>
        </w:rPr>
        <w:t xml:space="preserve">todos los fenómenos físicos y mentales) designándolo como un </w:t>
      </w:r>
      <w:r w:rsidRPr="00055BDE">
        <w:rPr>
          <w:i/>
          <w:iCs/>
          <w:lang w:val="es-PE"/>
        </w:rPr>
        <w:t>saupādisesa</w:t>
      </w:r>
      <w:r w:rsidR="00CB7FCF">
        <w:rPr>
          <w:rFonts w:ascii="Cormorant" w:hAnsi="Cormorant"/>
          <w:i/>
          <w:iCs/>
          <w:lang w:val="es-PE"/>
        </w:rPr>
        <w:t>–</w:t>
      </w:r>
      <w:r w:rsidRPr="00055BDE">
        <w:rPr>
          <w:i/>
          <w:iCs/>
          <w:lang w:val="es-PE"/>
        </w:rPr>
        <w:t>puggala.</w:t>
      </w:r>
    </w:p>
    <w:p w14:paraId="10BE9900" w14:textId="2B534E63" w:rsidR="00DF3D77" w:rsidRPr="00132CDB" w:rsidRDefault="00DF3D77" w:rsidP="00D74D32">
      <w:pPr>
        <w:pStyle w:val="Normalssangria"/>
        <w:rPr>
          <w:b/>
          <w:bCs/>
          <w:i/>
          <w:iCs/>
        </w:rPr>
      </w:pPr>
      <w:r w:rsidRPr="00132CDB">
        <w:rPr>
          <w:b/>
          <w:bCs/>
          <w:i/>
          <w:iCs/>
        </w:rPr>
        <w:t>Ti</w:t>
      </w:r>
      <w:r w:rsidR="008F7B12" w:rsidRPr="00132CDB">
        <w:rPr>
          <w:b/>
          <w:bCs/>
          <w:i/>
          <w:iCs/>
        </w:rPr>
        <w:t>ṇṇ</w:t>
      </w:r>
      <w:r w:rsidRPr="00132CDB">
        <w:rPr>
          <w:b/>
          <w:bCs/>
          <w:i/>
          <w:iCs/>
        </w:rPr>
        <w:t>am samyojan</w:t>
      </w:r>
      <w:r w:rsidR="003B4337" w:rsidRPr="00132CDB">
        <w:rPr>
          <w:b/>
          <w:bCs/>
          <w:i/>
          <w:iCs/>
        </w:rPr>
        <w:t>ā</w:t>
      </w:r>
      <w:r w:rsidRPr="00132CDB">
        <w:rPr>
          <w:b/>
          <w:bCs/>
          <w:i/>
          <w:iCs/>
        </w:rPr>
        <w:t>na</w:t>
      </w:r>
      <w:r w:rsidR="008F7B12" w:rsidRPr="00132CDB">
        <w:rPr>
          <w:b/>
          <w:bCs/>
          <w:i/>
          <w:iCs/>
        </w:rPr>
        <w:t>ṃ</w:t>
      </w:r>
      <w:r w:rsidRPr="00132CDB">
        <w:rPr>
          <w:b/>
          <w:bCs/>
          <w:i/>
          <w:iCs/>
        </w:rPr>
        <w:t xml:space="preserve"> parikkhay</w:t>
      </w:r>
      <w:r w:rsidR="003B4337" w:rsidRPr="00132CDB">
        <w:rPr>
          <w:b/>
          <w:bCs/>
          <w:i/>
          <w:iCs/>
        </w:rPr>
        <w:t>ā</w:t>
      </w:r>
      <w:r w:rsidRPr="00132CDB">
        <w:rPr>
          <w:b/>
          <w:bCs/>
          <w:i/>
          <w:iCs/>
        </w:rPr>
        <w:t xml:space="preserve"> sot</w:t>
      </w:r>
      <w:r w:rsidR="003B4337" w:rsidRPr="00132CDB">
        <w:rPr>
          <w:b/>
          <w:bCs/>
          <w:i/>
          <w:iCs/>
        </w:rPr>
        <w:t>ā</w:t>
      </w:r>
      <w:r w:rsidRPr="00132CDB">
        <w:rPr>
          <w:b/>
          <w:bCs/>
          <w:i/>
          <w:iCs/>
        </w:rPr>
        <w:t>panno hoti,</w:t>
      </w:r>
      <w:r w:rsidR="00D74D32" w:rsidRPr="00132CDB">
        <w:rPr>
          <w:b/>
          <w:bCs/>
          <w:i/>
          <w:iCs/>
        </w:rPr>
        <w:t xml:space="preserve"> </w:t>
      </w:r>
      <w:r w:rsidRPr="00132CDB">
        <w:rPr>
          <w:b/>
          <w:bCs/>
          <w:i/>
          <w:iCs/>
        </w:rPr>
        <w:t>avinip</w:t>
      </w:r>
      <w:r w:rsidR="003B4337" w:rsidRPr="00132CDB">
        <w:rPr>
          <w:b/>
          <w:bCs/>
          <w:i/>
          <w:iCs/>
        </w:rPr>
        <w:t>ā</w:t>
      </w:r>
      <w:r w:rsidRPr="00132CDB">
        <w:rPr>
          <w:b/>
          <w:bCs/>
          <w:i/>
          <w:iCs/>
        </w:rPr>
        <w:t>tadhammo niyato sambodhipar</w:t>
      </w:r>
      <w:r w:rsidR="003B4337" w:rsidRPr="00132CDB">
        <w:rPr>
          <w:b/>
          <w:bCs/>
          <w:i/>
          <w:iCs/>
        </w:rPr>
        <w:t>ā</w:t>
      </w:r>
      <w:r w:rsidRPr="00132CDB">
        <w:rPr>
          <w:b/>
          <w:bCs/>
          <w:i/>
          <w:iCs/>
        </w:rPr>
        <w:t xml:space="preserve">yano, </w:t>
      </w:r>
      <w:r w:rsidR="00132CDB">
        <w:rPr>
          <w:b/>
          <w:bCs/>
        </w:rPr>
        <w:t>así</w:t>
      </w:r>
      <w:r w:rsidR="00132CDB" w:rsidRPr="00D74D32">
        <w:rPr>
          <w:b/>
          <w:bCs/>
        </w:rPr>
        <w:t xml:space="preserve"> se menciona en las escrituras de</w:t>
      </w:r>
      <w:r w:rsidR="00132CDB">
        <w:rPr>
          <w:b/>
          <w:bCs/>
        </w:rPr>
        <w:t xml:space="preserve"> </w:t>
      </w:r>
      <w:r w:rsidR="00132CDB" w:rsidRPr="00D74D32">
        <w:rPr>
          <w:b/>
          <w:bCs/>
        </w:rPr>
        <w:t>l</w:t>
      </w:r>
      <w:r w:rsidR="00132CDB">
        <w:rPr>
          <w:b/>
          <w:bCs/>
        </w:rPr>
        <w:t>os</w:t>
      </w:r>
      <w:r w:rsidR="00132CDB" w:rsidRPr="00D74D32">
        <w:rPr>
          <w:b/>
          <w:bCs/>
        </w:rPr>
        <w:t xml:space="preserve"> </w:t>
      </w:r>
      <w:r w:rsidR="00132CDB" w:rsidRPr="00132CDB">
        <w:rPr>
          <w:b/>
          <w:bCs/>
          <w:i/>
          <w:iCs/>
        </w:rPr>
        <w:t>Sutta</w:t>
      </w:r>
      <w:r w:rsidR="00132CDB">
        <w:rPr>
          <w:b/>
          <w:bCs/>
        </w:rPr>
        <w:t>s</w:t>
      </w:r>
      <w:r w:rsidR="00132CDB" w:rsidRPr="00D74D32">
        <w:rPr>
          <w:b/>
          <w:bCs/>
        </w:rPr>
        <w:t xml:space="preserve"> y</w:t>
      </w:r>
      <w:r w:rsidR="00132CDB" w:rsidRPr="00D74D32">
        <w:rPr>
          <w:b/>
          <w:bCs/>
          <w:i/>
          <w:iCs/>
        </w:rPr>
        <w:t xml:space="preserve"> </w:t>
      </w:r>
      <w:r w:rsidR="00132CDB" w:rsidRPr="00132CDB">
        <w:rPr>
          <w:b/>
          <w:bCs/>
        </w:rPr>
        <w:t>del</w:t>
      </w:r>
      <w:r w:rsidR="00132CDB" w:rsidRPr="00D74D32">
        <w:rPr>
          <w:b/>
          <w:bCs/>
          <w:i/>
          <w:iCs/>
        </w:rPr>
        <w:t xml:space="preserve"> Abhidhamma</w:t>
      </w:r>
      <w:r w:rsidRPr="00132CDB">
        <w:rPr>
          <w:b/>
          <w:bCs/>
          <w:i/>
          <w:iCs/>
        </w:rPr>
        <w:t>.</w:t>
      </w:r>
    </w:p>
    <w:p w14:paraId="22CCD8D0" w14:textId="5B591E9B" w:rsidR="00172B91" w:rsidRPr="00172B91" w:rsidRDefault="00172B91" w:rsidP="001D6DB3">
      <w:pPr>
        <w:rPr>
          <w:lang w:val="es-PE"/>
        </w:rPr>
      </w:pPr>
      <w:r w:rsidRPr="00172B91">
        <w:rPr>
          <w:i/>
          <w:iCs/>
          <w:lang w:val="es-PE"/>
        </w:rPr>
        <w:t>Tinnaṃ samyojanānaṃ</w:t>
      </w:r>
      <w:r w:rsidRPr="00172B91">
        <w:rPr>
          <w:lang w:val="es-PE"/>
        </w:rPr>
        <w:t xml:space="preserve"> – los </w:t>
      </w:r>
      <w:r w:rsidR="001543E8">
        <w:rPr>
          <w:lang w:val="es-PE"/>
        </w:rPr>
        <w:t xml:space="preserve">3 </w:t>
      </w:r>
      <w:r w:rsidRPr="001543E8">
        <w:rPr>
          <w:lang w:val="es-PE"/>
        </w:rPr>
        <w:t>factores recíprocos</w:t>
      </w:r>
      <w:r w:rsidRPr="00172B91">
        <w:rPr>
          <w:i/>
          <w:iCs/>
          <w:lang w:val="es-PE"/>
        </w:rPr>
        <w:t xml:space="preserve"> samyojana</w:t>
      </w:r>
      <w:r w:rsidR="00695C54">
        <w:rPr>
          <w:lang w:val="es-PE"/>
        </w:rPr>
        <w:t>s</w:t>
      </w:r>
      <w:r w:rsidRPr="00172B91">
        <w:rPr>
          <w:i/>
          <w:iCs/>
          <w:lang w:val="es-PE"/>
        </w:rPr>
        <w:t xml:space="preserve"> </w:t>
      </w:r>
      <w:r w:rsidRPr="001543E8">
        <w:rPr>
          <w:lang w:val="es-PE"/>
        </w:rPr>
        <w:t>de</w:t>
      </w:r>
      <w:r w:rsidRPr="00172B91">
        <w:rPr>
          <w:i/>
          <w:iCs/>
          <w:lang w:val="es-PE"/>
        </w:rPr>
        <w:t xml:space="preserve"> </w:t>
      </w:r>
      <w:r w:rsidRPr="001543E8">
        <w:rPr>
          <w:i/>
          <w:iCs/>
          <w:lang w:val="es-PE"/>
        </w:rPr>
        <w:t>sakkāya–diṭṭhi</w:t>
      </w:r>
      <w:r w:rsidRPr="00172B91">
        <w:rPr>
          <w:i/>
          <w:iCs/>
          <w:lang w:val="es-PE"/>
        </w:rPr>
        <w:t xml:space="preserve">, </w:t>
      </w:r>
      <w:r w:rsidRPr="001543E8">
        <w:rPr>
          <w:i/>
          <w:iCs/>
          <w:lang w:val="es-PE"/>
        </w:rPr>
        <w:t>vicikicchā</w:t>
      </w:r>
      <w:r w:rsidRPr="00172B91">
        <w:rPr>
          <w:i/>
          <w:iCs/>
          <w:lang w:val="es-PE"/>
        </w:rPr>
        <w:t xml:space="preserve"> y </w:t>
      </w:r>
      <w:r w:rsidR="001543E8">
        <w:rPr>
          <w:i/>
          <w:iCs/>
          <w:lang w:val="es-PE"/>
        </w:rPr>
        <w:t>sīla</w:t>
      </w:r>
      <w:r w:rsidRPr="001543E8">
        <w:rPr>
          <w:i/>
          <w:iCs/>
          <w:lang w:val="es-PE"/>
        </w:rPr>
        <w:t>bbataparāmāsa</w:t>
      </w:r>
      <w:r w:rsidRPr="00172B91">
        <w:rPr>
          <w:i/>
          <w:iCs/>
          <w:lang w:val="es-PE"/>
        </w:rPr>
        <w:t xml:space="preserve">; parikkhayā </w:t>
      </w:r>
      <w:r w:rsidRPr="00172B91">
        <w:rPr>
          <w:lang w:val="es-PE"/>
        </w:rPr>
        <w:t xml:space="preserve">– debido a su terminación, extinción y abandono; </w:t>
      </w:r>
      <w:r w:rsidR="00695C54" w:rsidRPr="00172B91">
        <w:rPr>
          <w:i/>
          <w:iCs/>
          <w:lang w:val="es-PE"/>
        </w:rPr>
        <w:t xml:space="preserve">sotāpanna </w:t>
      </w:r>
      <w:r w:rsidRPr="00172B91">
        <w:rPr>
          <w:lang w:val="es-PE"/>
        </w:rPr>
        <w:t xml:space="preserve">– </w:t>
      </w:r>
      <w:r w:rsidR="007866F6">
        <w:rPr>
          <w:lang w:val="es-PE"/>
        </w:rPr>
        <w:t>corresponde</w:t>
      </w:r>
      <w:r w:rsidR="007F6A8B">
        <w:rPr>
          <w:lang w:val="es-PE"/>
        </w:rPr>
        <w:t>ría</w:t>
      </w:r>
      <w:r w:rsidR="007866F6">
        <w:rPr>
          <w:lang w:val="es-PE"/>
        </w:rPr>
        <w:t xml:space="preserve"> al </w:t>
      </w:r>
      <w:r w:rsidR="00695C54" w:rsidRPr="00172B91">
        <w:rPr>
          <w:i/>
          <w:iCs/>
          <w:lang w:val="es-PE"/>
        </w:rPr>
        <w:t xml:space="preserve">dhammasota </w:t>
      </w:r>
      <w:r w:rsidRPr="00172B91">
        <w:rPr>
          <w:lang w:val="es-PE"/>
        </w:rPr>
        <w:t>formado por la observanci</w:t>
      </w:r>
      <w:r w:rsidR="00695C54">
        <w:rPr>
          <w:lang w:val="es-PE"/>
        </w:rPr>
        <w:t>ón</w:t>
      </w:r>
      <w:r w:rsidRPr="00172B91">
        <w:rPr>
          <w:lang w:val="es-PE"/>
        </w:rPr>
        <w:t xml:space="preserve"> de los preceptos, la </w:t>
      </w:r>
      <w:r w:rsidR="001A7A1B">
        <w:rPr>
          <w:lang w:val="es-PE"/>
        </w:rPr>
        <w:t xml:space="preserve">concentración </w:t>
      </w:r>
      <w:r w:rsidRPr="00172B91">
        <w:rPr>
          <w:lang w:val="es-PE"/>
        </w:rPr>
        <w:t xml:space="preserve">y </w:t>
      </w:r>
      <w:r w:rsidR="001A7A1B">
        <w:rPr>
          <w:lang w:val="es-PE"/>
        </w:rPr>
        <w:t xml:space="preserve">la sabiduría </w:t>
      </w:r>
      <w:r w:rsidRPr="00172B91">
        <w:rPr>
          <w:lang w:val="es-PE"/>
        </w:rPr>
        <w:t>(</w:t>
      </w:r>
      <w:r w:rsidRPr="00172B91">
        <w:rPr>
          <w:i/>
          <w:iCs/>
          <w:lang w:val="es-PE"/>
        </w:rPr>
        <w:t xml:space="preserve">sīla, samādhi, paññā) </w:t>
      </w:r>
      <w:r w:rsidRPr="00172B91">
        <w:rPr>
          <w:lang w:val="es-PE"/>
        </w:rPr>
        <w:t>conducen</w:t>
      </w:r>
      <w:r w:rsidR="001A7A1B">
        <w:rPr>
          <w:lang w:val="es-PE"/>
        </w:rPr>
        <w:t>tes</w:t>
      </w:r>
      <w:r w:rsidRPr="00172B91">
        <w:rPr>
          <w:lang w:val="es-PE"/>
        </w:rPr>
        <w:t xml:space="preserve"> inquebrantablemente </w:t>
      </w:r>
      <w:r w:rsidR="001A7A1B">
        <w:rPr>
          <w:lang w:val="es-PE"/>
        </w:rPr>
        <w:t>hacia</w:t>
      </w:r>
      <w:r w:rsidRPr="00172B91">
        <w:rPr>
          <w:lang w:val="es-PE"/>
        </w:rPr>
        <w:t xml:space="preserve"> la nobleza</w:t>
      </w:r>
      <w:r w:rsidR="00B37C00">
        <w:rPr>
          <w:lang w:val="es-PE"/>
        </w:rPr>
        <w:t>;</w:t>
      </w:r>
      <w:r w:rsidRPr="00172B91">
        <w:rPr>
          <w:lang w:val="es-PE"/>
        </w:rPr>
        <w:t xml:space="preserve"> </w:t>
      </w:r>
      <w:r w:rsidRPr="00172B91">
        <w:rPr>
          <w:i/>
          <w:iCs/>
          <w:lang w:val="es-PE"/>
        </w:rPr>
        <w:t>bhavasota</w:t>
      </w:r>
      <w:r w:rsidR="00B37C00">
        <w:rPr>
          <w:lang w:val="es-PE"/>
        </w:rPr>
        <w:t xml:space="preserve"> </w:t>
      </w:r>
      <w:r w:rsidR="00B37C00">
        <w:rPr>
          <w:rFonts w:ascii="Cormorant" w:hAnsi="Cormorant"/>
          <w:lang w:val="es-PE"/>
        </w:rPr>
        <w:t>–</w:t>
      </w:r>
      <w:r w:rsidRPr="00172B91">
        <w:rPr>
          <w:lang w:val="es-PE"/>
        </w:rPr>
        <w:t xml:space="preserve"> </w:t>
      </w:r>
      <w:r w:rsidR="00B37C00">
        <w:rPr>
          <w:lang w:val="es-PE"/>
        </w:rPr>
        <w:t>los cuales</w:t>
      </w:r>
      <w:r w:rsidRPr="00172B91">
        <w:rPr>
          <w:lang w:val="es-PE"/>
        </w:rPr>
        <w:t xml:space="preserve"> conduce</w:t>
      </w:r>
      <w:r w:rsidR="00B37C00">
        <w:rPr>
          <w:lang w:val="es-PE"/>
        </w:rPr>
        <w:t>n</w:t>
      </w:r>
      <w:r w:rsidRPr="00172B91">
        <w:rPr>
          <w:lang w:val="es-PE"/>
        </w:rPr>
        <w:t xml:space="preserve"> a ser concebido </w:t>
      </w:r>
      <w:r w:rsidR="007F6A8B">
        <w:rPr>
          <w:lang w:val="es-PE"/>
        </w:rPr>
        <w:t xml:space="preserve">a través de </w:t>
      </w:r>
      <w:r w:rsidRPr="00172B91">
        <w:rPr>
          <w:lang w:val="es-PE"/>
        </w:rPr>
        <w:t xml:space="preserve">una serie de </w:t>
      </w:r>
      <w:r w:rsidR="007866F6">
        <w:rPr>
          <w:lang w:val="es-PE"/>
        </w:rPr>
        <w:t xml:space="preserve">planos </w:t>
      </w:r>
      <w:r w:rsidRPr="00172B91">
        <w:rPr>
          <w:lang w:val="es-PE"/>
        </w:rPr>
        <w:t xml:space="preserve">nobles; </w:t>
      </w:r>
      <w:r w:rsidRPr="00172B91">
        <w:rPr>
          <w:i/>
          <w:iCs/>
          <w:lang w:val="es-PE"/>
        </w:rPr>
        <w:t>avinipātadhamno</w:t>
      </w:r>
      <w:r w:rsidRPr="00172B91">
        <w:rPr>
          <w:lang w:val="es-PE"/>
        </w:rPr>
        <w:t xml:space="preserve"> – </w:t>
      </w:r>
      <w:r w:rsidR="007866F6">
        <w:rPr>
          <w:lang w:val="es-PE"/>
        </w:rPr>
        <w:t xml:space="preserve">a la </w:t>
      </w:r>
      <w:r w:rsidRPr="00172B91">
        <w:rPr>
          <w:lang w:val="es-PE"/>
        </w:rPr>
        <w:t>exención total de renac</w:t>
      </w:r>
      <w:r w:rsidR="007866F6">
        <w:rPr>
          <w:lang w:val="es-PE"/>
        </w:rPr>
        <w:t xml:space="preserve">er </w:t>
      </w:r>
      <w:r w:rsidRPr="00172B91">
        <w:rPr>
          <w:lang w:val="es-PE"/>
        </w:rPr>
        <w:t xml:space="preserve">en el infierno; </w:t>
      </w:r>
      <w:r w:rsidRPr="00172B91">
        <w:rPr>
          <w:i/>
          <w:iCs/>
          <w:lang w:val="es-PE"/>
        </w:rPr>
        <w:t xml:space="preserve">niyato </w:t>
      </w:r>
      <w:r w:rsidRPr="00172B91">
        <w:rPr>
          <w:lang w:val="es-PE"/>
        </w:rPr>
        <w:t xml:space="preserve">– </w:t>
      </w:r>
      <w:r w:rsidR="007F6A8B">
        <w:rPr>
          <w:lang w:val="es-PE"/>
        </w:rPr>
        <w:t xml:space="preserve">a </w:t>
      </w:r>
      <w:r w:rsidRPr="00172B91">
        <w:rPr>
          <w:lang w:val="es-PE"/>
        </w:rPr>
        <w:t xml:space="preserve">recibir </w:t>
      </w:r>
      <w:r w:rsidRPr="006C3519">
        <w:rPr>
          <w:i/>
          <w:iCs/>
          <w:lang w:val="es-PE"/>
        </w:rPr>
        <w:t>sīla</w:t>
      </w:r>
      <w:r w:rsidRPr="00172B91">
        <w:rPr>
          <w:lang w:val="es-PE"/>
        </w:rPr>
        <w:t xml:space="preserve">, </w:t>
      </w:r>
      <w:r w:rsidRPr="00172B91">
        <w:rPr>
          <w:i/>
          <w:iCs/>
          <w:lang w:val="es-PE"/>
        </w:rPr>
        <w:t>samādhi</w:t>
      </w:r>
      <w:r w:rsidRPr="00172B91">
        <w:rPr>
          <w:lang w:val="es-PE"/>
        </w:rPr>
        <w:t xml:space="preserve"> y </w:t>
      </w:r>
      <w:r w:rsidRPr="00172B91">
        <w:rPr>
          <w:i/>
          <w:iCs/>
          <w:lang w:val="es-PE"/>
        </w:rPr>
        <w:t>paññā</w:t>
      </w:r>
      <w:r w:rsidRPr="00172B91">
        <w:rPr>
          <w:lang w:val="es-PE"/>
        </w:rPr>
        <w:t xml:space="preserve"> en todas las vidas </w:t>
      </w:r>
      <w:r w:rsidR="006C3519">
        <w:rPr>
          <w:lang w:val="es-PE"/>
        </w:rPr>
        <w:t>por venir</w:t>
      </w:r>
      <w:r w:rsidR="007F6A8B">
        <w:rPr>
          <w:lang w:val="es-PE"/>
        </w:rPr>
        <w:t xml:space="preserve">, </w:t>
      </w:r>
      <w:r w:rsidR="006C3519">
        <w:rPr>
          <w:lang w:val="es-PE"/>
        </w:rPr>
        <w:t xml:space="preserve"> </w:t>
      </w:r>
      <w:r w:rsidRPr="00172B91">
        <w:rPr>
          <w:lang w:val="es-PE"/>
        </w:rPr>
        <w:t xml:space="preserve">después de la muerte; </w:t>
      </w:r>
      <w:r w:rsidR="006C3519" w:rsidRPr="00172B91">
        <w:rPr>
          <w:i/>
          <w:iCs/>
          <w:lang w:val="es-PE"/>
        </w:rPr>
        <w:t>sambhodhi</w:t>
      </w:r>
      <w:r w:rsidR="006C3519">
        <w:rPr>
          <w:rFonts w:ascii="Cormorant" w:hAnsi="Cormorant"/>
          <w:i/>
          <w:iCs/>
          <w:lang w:val="es-PE"/>
        </w:rPr>
        <w:t>–</w:t>
      </w:r>
      <w:r w:rsidR="006C3519" w:rsidRPr="00172B91">
        <w:rPr>
          <w:i/>
          <w:iCs/>
          <w:lang w:val="es-PE"/>
        </w:rPr>
        <w:t>parāyano</w:t>
      </w:r>
      <w:r w:rsidR="006C3519" w:rsidRPr="00172B91">
        <w:rPr>
          <w:lang w:val="es-PE"/>
        </w:rPr>
        <w:t xml:space="preserve"> </w:t>
      </w:r>
      <w:r w:rsidRPr="00172B91">
        <w:rPr>
          <w:lang w:val="es-PE"/>
        </w:rPr>
        <w:t>– se le concede</w:t>
      </w:r>
      <w:r w:rsidR="006C3519">
        <w:rPr>
          <w:lang w:val="es-PE"/>
        </w:rPr>
        <w:t>rá</w:t>
      </w:r>
      <w:r w:rsidRPr="00172B91">
        <w:rPr>
          <w:lang w:val="es-PE"/>
        </w:rPr>
        <w:t xml:space="preserve"> la firme opción de </w:t>
      </w:r>
      <w:r w:rsidR="006C3519">
        <w:rPr>
          <w:lang w:val="es-PE"/>
        </w:rPr>
        <w:t xml:space="preserve">consumar </w:t>
      </w:r>
      <w:r w:rsidRPr="00172B91">
        <w:rPr>
          <w:lang w:val="es-PE"/>
        </w:rPr>
        <w:t xml:space="preserve">los </w:t>
      </w:r>
      <w:r w:rsidR="006C3519">
        <w:rPr>
          <w:lang w:val="es-PE"/>
        </w:rPr>
        <w:t xml:space="preserve">senderos </w:t>
      </w:r>
      <w:r w:rsidRPr="00172B91">
        <w:rPr>
          <w:lang w:val="es-PE"/>
        </w:rPr>
        <w:t xml:space="preserve">superiores y </w:t>
      </w:r>
      <w:r w:rsidRPr="006C3519">
        <w:rPr>
          <w:lang w:val="es-PE"/>
        </w:rPr>
        <w:t>l</w:t>
      </w:r>
      <w:r w:rsidR="006C3519">
        <w:rPr>
          <w:lang w:val="es-PE"/>
        </w:rPr>
        <w:t>a</w:t>
      </w:r>
      <w:r w:rsidRPr="006C3519">
        <w:rPr>
          <w:lang w:val="es-PE"/>
        </w:rPr>
        <w:t>s</w:t>
      </w:r>
      <w:r w:rsidRPr="00172B91">
        <w:rPr>
          <w:i/>
          <w:iCs/>
          <w:lang w:val="es-PE"/>
        </w:rPr>
        <w:t xml:space="preserve"> fru</w:t>
      </w:r>
      <w:r w:rsidR="006C3519">
        <w:rPr>
          <w:i/>
          <w:iCs/>
          <w:lang w:val="es-PE"/>
        </w:rPr>
        <w:t>iciones</w:t>
      </w:r>
      <w:r w:rsidRPr="00172B91">
        <w:rPr>
          <w:i/>
          <w:iCs/>
          <w:lang w:val="es-PE"/>
        </w:rPr>
        <w:t xml:space="preserve"> </w:t>
      </w:r>
      <w:r w:rsidRPr="006C3519">
        <w:rPr>
          <w:lang w:val="es-PE"/>
        </w:rPr>
        <w:t>superiores</w:t>
      </w:r>
      <w:r w:rsidRPr="00172B91">
        <w:rPr>
          <w:i/>
          <w:iCs/>
          <w:lang w:val="es-PE"/>
        </w:rPr>
        <w:t xml:space="preserve"> </w:t>
      </w:r>
      <w:r w:rsidRPr="00172B91">
        <w:rPr>
          <w:lang w:val="es-PE"/>
        </w:rPr>
        <w:t>desead</w:t>
      </w:r>
      <w:r w:rsidR="006C3519">
        <w:rPr>
          <w:lang w:val="es-PE"/>
        </w:rPr>
        <w:t>a</w:t>
      </w:r>
      <w:r w:rsidRPr="00172B91">
        <w:rPr>
          <w:lang w:val="es-PE"/>
        </w:rPr>
        <w:t xml:space="preserve">s; </w:t>
      </w:r>
      <w:r w:rsidR="006C3519" w:rsidRPr="00172B91">
        <w:rPr>
          <w:i/>
          <w:iCs/>
          <w:lang w:val="es-PE"/>
        </w:rPr>
        <w:t>hoti</w:t>
      </w:r>
      <w:r w:rsidR="006C3519" w:rsidRPr="00172B91">
        <w:rPr>
          <w:lang w:val="es-PE"/>
        </w:rPr>
        <w:t xml:space="preserve"> </w:t>
      </w:r>
      <w:r w:rsidRPr="00172B91">
        <w:rPr>
          <w:lang w:val="es-PE"/>
        </w:rPr>
        <w:t>–</w:t>
      </w:r>
      <w:r w:rsidR="0086041D">
        <w:rPr>
          <w:lang w:val="es-PE"/>
        </w:rPr>
        <w:t xml:space="preserve"> </w:t>
      </w:r>
      <w:r w:rsidR="004911F5">
        <w:rPr>
          <w:lang w:val="es-PE"/>
        </w:rPr>
        <w:t xml:space="preserve">esto </w:t>
      </w:r>
      <w:r w:rsidR="0086041D">
        <w:rPr>
          <w:lang w:val="es-PE"/>
        </w:rPr>
        <w:t xml:space="preserve">ha </w:t>
      </w:r>
      <w:r w:rsidR="004911F5">
        <w:rPr>
          <w:lang w:val="es-PE"/>
        </w:rPr>
        <w:t>ocurrido</w:t>
      </w:r>
      <w:r w:rsidRPr="00172B91">
        <w:rPr>
          <w:lang w:val="es-PE"/>
        </w:rPr>
        <w:t>.</w:t>
      </w:r>
    </w:p>
    <w:p w14:paraId="4D968F08" w14:textId="3B6B1954" w:rsidR="00172B91" w:rsidRPr="00172B91" w:rsidRDefault="00172B91" w:rsidP="001873A9">
      <w:pPr>
        <w:rPr>
          <w:lang w:val="es-PE"/>
        </w:rPr>
      </w:pPr>
      <w:r w:rsidRPr="00172B91">
        <w:rPr>
          <w:lang w:val="es-PE"/>
        </w:rPr>
        <w:t xml:space="preserve">De todos los peligros que acechan </w:t>
      </w:r>
      <w:r w:rsidR="000A7CA7">
        <w:rPr>
          <w:lang w:val="es-PE"/>
        </w:rPr>
        <w:t xml:space="preserve">a los seres dentro de </w:t>
      </w:r>
      <w:r w:rsidRPr="00172B91">
        <w:rPr>
          <w:lang w:val="es-PE"/>
        </w:rPr>
        <w:t xml:space="preserve">los viciosos ciclos de renacimientos, los peores, los más despreciables y los más </w:t>
      </w:r>
      <w:r w:rsidR="005B1890">
        <w:rPr>
          <w:lang w:val="es-PE"/>
        </w:rPr>
        <w:t>severos</w:t>
      </w:r>
      <w:r w:rsidRPr="00172B91">
        <w:rPr>
          <w:lang w:val="es-PE"/>
        </w:rPr>
        <w:t xml:space="preserve"> son</w:t>
      </w:r>
      <w:r w:rsidR="005B1890">
        <w:rPr>
          <w:lang w:val="es-PE"/>
        </w:rPr>
        <w:t>:</w:t>
      </w:r>
      <w:r w:rsidRPr="00172B91">
        <w:rPr>
          <w:lang w:val="es-PE"/>
        </w:rPr>
        <w:t xml:space="preserve"> </w:t>
      </w:r>
    </w:p>
    <w:p w14:paraId="43A9E0DF" w14:textId="05EB76B2" w:rsidR="00172B91" w:rsidRPr="00BD5321" w:rsidRDefault="00172B91" w:rsidP="00723064">
      <w:pPr>
        <w:pStyle w:val="Prrafodelista"/>
        <w:numPr>
          <w:ilvl w:val="0"/>
          <w:numId w:val="22"/>
        </w:numPr>
        <w:rPr>
          <w:sz w:val="16"/>
          <w:szCs w:val="22"/>
          <w:lang w:val="es-PE"/>
        </w:rPr>
      </w:pPr>
      <w:r w:rsidRPr="00BD5321">
        <w:rPr>
          <w:sz w:val="16"/>
          <w:szCs w:val="22"/>
          <w:lang w:val="es-PE"/>
        </w:rPr>
        <w:t xml:space="preserve">El grupo de </w:t>
      </w:r>
      <w:r w:rsidRPr="00BD5321">
        <w:rPr>
          <w:i/>
          <w:iCs/>
          <w:sz w:val="16"/>
          <w:szCs w:val="22"/>
          <w:lang w:val="es-PE"/>
        </w:rPr>
        <w:t>kilesa–vaṭṭa</w:t>
      </w:r>
      <w:r w:rsidR="004911F5" w:rsidRPr="00BD5321">
        <w:rPr>
          <w:sz w:val="16"/>
          <w:szCs w:val="22"/>
          <w:lang w:val="es-PE"/>
        </w:rPr>
        <w:t>s</w:t>
      </w:r>
      <w:r w:rsidRPr="00BD5321">
        <w:rPr>
          <w:sz w:val="16"/>
          <w:szCs w:val="22"/>
          <w:lang w:val="es-PE"/>
        </w:rPr>
        <w:t xml:space="preserve"> (</w:t>
      </w:r>
      <w:r w:rsidR="006F4845" w:rsidRPr="00BD5321">
        <w:rPr>
          <w:sz w:val="16"/>
          <w:szCs w:val="22"/>
          <w:lang w:val="es-PE"/>
        </w:rPr>
        <w:t xml:space="preserve">de una </w:t>
      </w:r>
      <w:r w:rsidRPr="00BD5321">
        <w:rPr>
          <w:sz w:val="16"/>
          <w:szCs w:val="22"/>
          <w:lang w:val="es-PE"/>
        </w:rPr>
        <w:t>mente profana</w:t>
      </w:r>
      <w:r w:rsidR="00B643F5" w:rsidRPr="00BD5321">
        <w:rPr>
          <w:sz w:val="16"/>
          <w:szCs w:val="22"/>
          <w:lang w:val="es-PE"/>
        </w:rPr>
        <w:t>da de</w:t>
      </w:r>
      <w:r w:rsidRPr="00BD5321">
        <w:rPr>
          <w:sz w:val="16"/>
          <w:szCs w:val="22"/>
          <w:lang w:val="es-PE"/>
        </w:rPr>
        <w:t xml:space="preserve"> pasiones) que incluye</w:t>
      </w:r>
      <w:r w:rsidR="006F4845" w:rsidRPr="00BD5321">
        <w:rPr>
          <w:sz w:val="16"/>
          <w:szCs w:val="22"/>
          <w:lang w:val="es-PE"/>
        </w:rPr>
        <w:t>n</w:t>
      </w:r>
      <w:r w:rsidRPr="00BD5321">
        <w:rPr>
          <w:sz w:val="16"/>
          <w:szCs w:val="22"/>
          <w:lang w:val="es-PE"/>
        </w:rPr>
        <w:t xml:space="preserve"> a </w:t>
      </w:r>
      <w:r w:rsidR="005B1890" w:rsidRPr="00BD5321">
        <w:rPr>
          <w:i/>
          <w:iCs/>
          <w:sz w:val="16"/>
          <w:szCs w:val="22"/>
          <w:lang w:val="es-PE"/>
        </w:rPr>
        <w:t>sakkāya</w:t>
      </w:r>
      <w:r w:rsidRPr="00BD5321">
        <w:rPr>
          <w:i/>
          <w:iCs/>
          <w:sz w:val="16"/>
          <w:szCs w:val="22"/>
          <w:lang w:val="es-PE"/>
        </w:rPr>
        <w:t>–diṭṭhi, vicikacchā y silabbataparāmāsa</w:t>
      </w:r>
      <w:r w:rsidRPr="00BD5321">
        <w:rPr>
          <w:sz w:val="16"/>
          <w:szCs w:val="22"/>
          <w:lang w:val="es-PE"/>
        </w:rPr>
        <w:t xml:space="preserve">, </w:t>
      </w:r>
    </w:p>
    <w:p w14:paraId="127B0665" w14:textId="77777777" w:rsidR="00392F56" w:rsidRPr="00BD5321" w:rsidRDefault="00392F56" w:rsidP="00723064">
      <w:pPr>
        <w:pStyle w:val="Prrafodelista"/>
        <w:numPr>
          <w:ilvl w:val="0"/>
          <w:numId w:val="22"/>
        </w:numPr>
        <w:rPr>
          <w:sz w:val="16"/>
          <w:szCs w:val="22"/>
          <w:lang w:val="es-PE"/>
        </w:rPr>
      </w:pPr>
      <w:r w:rsidRPr="00BD5321">
        <w:rPr>
          <w:sz w:val="16"/>
          <w:szCs w:val="22"/>
          <w:lang w:val="es-PE"/>
        </w:rPr>
        <w:br w:type="page"/>
      </w:r>
    </w:p>
    <w:p w14:paraId="2DFB94E2" w14:textId="77777777" w:rsidR="0066480F" w:rsidRPr="00BD5321" w:rsidRDefault="0066480F" w:rsidP="0066480F">
      <w:pPr>
        <w:ind w:left="360" w:firstLine="0"/>
        <w:rPr>
          <w:sz w:val="16"/>
          <w:szCs w:val="22"/>
          <w:lang w:val="es-PE"/>
        </w:rPr>
      </w:pPr>
    </w:p>
    <w:p w14:paraId="1F25020F" w14:textId="592EF749" w:rsidR="008242D4" w:rsidRPr="00BD5321" w:rsidRDefault="008242D4" w:rsidP="00723064">
      <w:pPr>
        <w:pStyle w:val="Prrafodelista"/>
        <w:numPr>
          <w:ilvl w:val="0"/>
          <w:numId w:val="22"/>
        </w:numPr>
        <w:rPr>
          <w:sz w:val="16"/>
          <w:szCs w:val="22"/>
          <w:lang w:val="es-PE"/>
        </w:rPr>
      </w:pPr>
      <w:r w:rsidRPr="00BD5321">
        <w:rPr>
          <w:sz w:val="16"/>
          <w:szCs w:val="22"/>
          <w:lang w:val="es-PE"/>
        </w:rPr>
        <w:t xml:space="preserve">El </w:t>
      </w:r>
      <w:r w:rsidRPr="00BD5321">
        <w:rPr>
          <w:i/>
          <w:iCs/>
          <w:sz w:val="16"/>
          <w:szCs w:val="22"/>
          <w:lang w:val="es-PE"/>
        </w:rPr>
        <w:t>kamma–vaṭṭa</w:t>
      </w:r>
      <w:r w:rsidRPr="00BD5321">
        <w:rPr>
          <w:sz w:val="16"/>
          <w:szCs w:val="22"/>
          <w:lang w:val="es-PE"/>
        </w:rPr>
        <w:t xml:space="preserve"> de los </w:t>
      </w:r>
      <w:r w:rsidR="00700B99" w:rsidRPr="00BD5321">
        <w:rPr>
          <w:sz w:val="16"/>
          <w:szCs w:val="22"/>
          <w:lang w:val="es-PE"/>
        </w:rPr>
        <w:t>10</w:t>
      </w:r>
      <w:r w:rsidRPr="00BD5321">
        <w:rPr>
          <w:sz w:val="16"/>
          <w:szCs w:val="22"/>
          <w:lang w:val="es-PE"/>
        </w:rPr>
        <w:t xml:space="preserve"> </w:t>
      </w:r>
      <w:r w:rsidRPr="00BD5321">
        <w:rPr>
          <w:i/>
          <w:iCs/>
          <w:sz w:val="16"/>
          <w:szCs w:val="22"/>
          <w:lang w:val="es-PE"/>
        </w:rPr>
        <w:t>ducarita</w:t>
      </w:r>
      <w:r w:rsidR="00700B99" w:rsidRPr="00BD5321">
        <w:rPr>
          <w:sz w:val="16"/>
          <w:szCs w:val="22"/>
          <w:lang w:val="es-PE"/>
        </w:rPr>
        <w:t>s</w:t>
      </w:r>
      <w:r w:rsidRPr="00BD5321">
        <w:rPr>
          <w:sz w:val="16"/>
          <w:szCs w:val="22"/>
          <w:lang w:val="es-PE"/>
        </w:rPr>
        <w:t xml:space="preserve"> (</w:t>
      </w:r>
      <w:r w:rsidR="006F4845" w:rsidRPr="00BD5321">
        <w:rPr>
          <w:sz w:val="16"/>
          <w:szCs w:val="22"/>
          <w:lang w:val="es-PE"/>
        </w:rPr>
        <w:t xml:space="preserve">de </w:t>
      </w:r>
      <w:r w:rsidR="00700B99" w:rsidRPr="00BD5321">
        <w:rPr>
          <w:sz w:val="16"/>
          <w:szCs w:val="22"/>
          <w:lang w:val="es-PE"/>
        </w:rPr>
        <w:t>la</w:t>
      </w:r>
      <w:r w:rsidR="00587257" w:rsidRPr="00BD5321">
        <w:rPr>
          <w:sz w:val="16"/>
          <w:szCs w:val="22"/>
          <w:lang w:val="es-PE"/>
        </w:rPr>
        <w:t>s</w:t>
      </w:r>
      <w:r w:rsidR="00700B99" w:rsidRPr="00BD5321">
        <w:rPr>
          <w:sz w:val="16"/>
          <w:szCs w:val="22"/>
          <w:lang w:val="es-PE"/>
        </w:rPr>
        <w:t xml:space="preserve"> 10</w:t>
      </w:r>
      <w:r w:rsidRPr="00BD5321">
        <w:rPr>
          <w:sz w:val="16"/>
          <w:szCs w:val="22"/>
          <w:lang w:val="es-PE"/>
        </w:rPr>
        <w:t xml:space="preserve"> </w:t>
      </w:r>
      <w:r w:rsidR="00700B99" w:rsidRPr="00BD5321">
        <w:rPr>
          <w:sz w:val="16"/>
          <w:szCs w:val="22"/>
          <w:lang w:val="es-PE"/>
        </w:rPr>
        <w:t>acciones</w:t>
      </w:r>
      <w:r w:rsidRPr="00BD5321">
        <w:rPr>
          <w:sz w:val="16"/>
          <w:szCs w:val="22"/>
          <w:lang w:val="es-PE"/>
        </w:rPr>
        <w:t xml:space="preserve"> malvados)</w:t>
      </w:r>
    </w:p>
    <w:p w14:paraId="69CCCC65" w14:textId="5747D1DE" w:rsidR="008242D4" w:rsidRPr="00BD5321" w:rsidRDefault="008242D4" w:rsidP="00723064">
      <w:pPr>
        <w:pStyle w:val="Prrafodelista"/>
        <w:numPr>
          <w:ilvl w:val="0"/>
          <w:numId w:val="22"/>
        </w:numPr>
        <w:rPr>
          <w:sz w:val="16"/>
          <w:szCs w:val="22"/>
          <w:lang w:val="es-PE"/>
        </w:rPr>
      </w:pPr>
      <w:r w:rsidRPr="00BD5321">
        <w:rPr>
          <w:sz w:val="16"/>
          <w:szCs w:val="22"/>
          <w:lang w:val="es-PE"/>
        </w:rPr>
        <w:t xml:space="preserve">El </w:t>
      </w:r>
      <w:r w:rsidRPr="00BD5321">
        <w:rPr>
          <w:i/>
          <w:iCs/>
          <w:sz w:val="16"/>
          <w:szCs w:val="22"/>
          <w:lang w:val="es-PE"/>
        </w:rPr>
        <w:t>vipāka–</w:t>
      </w:r>
      <w:r w:rsidR="00700B99" w:rsidRPr="00BD5321">
        <w:rPr>
          <w:i/>
          <w:iCs/>
          <w:sz w:val="16"/>
          <w:szCs w:val="22"/>
          <w:lang w:val="es-PE"/>
        </w:rPr>
        <w:t>vaṭṭa</w:t>
      </w:r>
      <w:r w:rsidR="00700B99" w:rsidRPr="00BD5321">
        <w:rPr>
          <w:sz w:val="16"/>
          <w:szCs w:val="22"/>
          <w:lang w:val="es-PE"/>
        </w:rPr>
        <w:t xml:space="preserve"> </w:t>
      </w:r>
      <w:r w:rsidRPr="00BD5321">
        <w:rPr>
          <w:sz w:val="16"/>
          <w:szCs w:val="22"/>
          <w:lang w:val="es-PE"/>
        </w:rPr>
        <w:t>de renacer en el infierno.</w:t>
      </w:r>
    </w:p>
    <w:p w14:paraId="35D0B0A0" w14:textId="752724AC" w:rsidR="008242D4" w:rsidRPr="008242D4" w:rsidRDefault="008242D4" w:rsidP="00D35C3A">
      <w:pPr>
        <w:rPr>
          <w:lang w:val="es-PE"/>
        </w:rPr>
      </w:pPr>
      <w:r w:rsidRPr="008242D4">
        <w:rPr>
          <w:lang w:val="es-PE"/>
        </w:rPr>
        <w:t xml:space="preserve">Estas </w:t>
      </w:r>
      <w:r w:rsidR="000A7CA7">
        <w:rPr>
          <w:lang w:val="es-PE"/>
        </w:rPr>
        <w:t>3</w:t>
      </w:r>
      <w:r w:rsidR="00723064">
        <w:rPr>
          <w:lang w:val="es-PE"/>
        </w:rPr>
        <w:t xml:space="preserve"> </w:t>
      </w:r>
      <w:r w:rsidR="00723064" w:rsidRPr="00723064">
        <w:rPr>
          <w:i/>
          <w:iCs/>
          <w:lang w:val="es-PE"/>
        </w:rPr>
        <w:t>vaṭṭa</w:t>
      </w:r>
      <w:r w:rsidR="00723064">
        <w:rPr>
          <w:lang w:val="es-PE"/>
        </w:rPr>
        <w:t>s</w:t>
      </w:r>
      <w:r w:rsidRPr="008242D4">
        <w:rPr>
          <w:lang w:val="es-PE"/>
        </w:rPr>
        <w:t>, como se ha dicho antes, son l</w:t>
      </w:r>
      <w:r w:rsidR="000A7CA7">
        <w:rPr>
          <w:lang w:val="es-PE"/>
        </w:rPr>
        <w:t>o</w:t>
      </w:r>
      <w:r w:rsidRPr="008242D4">
        <w:rPr>
          <w:lang w:val="es-PE"/>
        </w:rPr>
        <w:t>s peores, l</w:t>
      </w:r>
      <w:r w:rsidR="00723064">
        <w:rPr>
          <w:lang w:val="es-PE"/>
        </w:rPr>
        <w:t>o</w:t>
      </w:r>
      <w:r w:rsidRPr="008242D4">
        <w:rPr>
          <w:lang w:val="es-PE"/>
        </w:rPr>
        <w:t>s más despreciables y l</w:t>
      </w:r>
      <w:r w:rsidR="000A7CA7">
        <w:rPr>
          <w:lang w:val="es-PE"/>
        </w:rPr>
        <w:t>o</w:t>
      </w:r>
      <w:r w:rsidRPr="008242D4">
        <w:rPr>
          <w:lang w:val="es-PE"/>
        </w:rPr>
        <w:t xml:space="preserve">s más </w:t>
      </w:r>
      <w:r w:rsidR="000A7CA7">
        <w:rPr>
          <w:lang w:val="es-PE"/>
        </w:rPr>
        <w:t>severos peligros</w:t>
      </w:r>
      <w:r w:rsidRPr="008242D4">
        <w:rPr>
          <w:lang w:val="es-PE"/>
        </w:rPr>
        <w:t xml:space="preserve">; </w:t>
      </w:r>
      <w:r w:rsidR="00294410">
        <w:rPr>
          <w:lang w:val="es-PE"/>
        </w:rPr>
        <w:t>l</w:t>
      </w:r>
      <w:r w:rsidR="00723064">
        <w:rPr>
          <w:lang w:val="es-PE"/>
        </w:rPr>
        <w:t>o</w:t>
      </w:r>
      <w:r w:rsidR="00294410">
        <w:rPr>
          <w:lang w:val="es-PE"/>
        </w:rPr>
        <w:t xml:space="preserve">s </w:t>
      </w:r>
      <w:r w:rsidRPr="000A7CA7">
        <w:rPr>
          <w:lang w:val="es-PE"/>
        </w:rPr>
        <w:t>condicion</w:t>
      </w:r>
      <w:r w:rsidR="00723064">
        <w:rPr>
          <w:lang w:val="es-PE"/>
        </w:rPr>
        <w:t>amientos</w:t>
      </w:r>
      <w:r w:rsidRPr="008242D4">
        <w:rPr>
          <w:i/>
          <w:iCs/>
          <w:lang w:val="es-PE"/>
        </w:rPr>
        <w:t xml:space="preserve"> </w:t>
      </w:r>
      <w:r w:rsidR="00977347">
        <w:rPr>
          <w:lang w:val="es-PE"/>
        </w:rPr>
        <w:t xml:space="preserve">restantes </w:t>
      </w:r>
      <w:r w:rsidRPr="000A7CA7">
        <w:rPr>
          <w:lang w:val="es-PE"/>
        </w:rPr>
        <w:t>de</w:t>
      </w:r>
      <w:r w:rsidRPr="008242D4">
        <w:rPr>
          <w:i/>
          <w:iCs/>
          <w:lang w:val="es-PE"/>
        </w:rPr>
        <w:t xml:space="preserve"> kilesa–vaṭṭa</w:t>
      </w:r>
      <w:r w:rsidRPr="008242D4">
        <w:rPr>
          <w:lang w:val="es-PE"/>
        </w:rPr>
        <w:t xml:space="preserve">, </w:t>
      </w:r>
      <w:r w:rsidRPr="008242D4">
        <w:rPr>
          <w:i/>
          <w:iCs/>
          <w:lang w:val="es-PE"/>
        </w:rPr>
        <w:t>kamma</w:t>
      </w:r>
      <w:r w:rsidRPr="008242D4">
        <w:rPr>
          <w:lang w:val="es-PE"/>
        </w:rPr>
        <w:t>–</w:t>
      </w:r>
      <w:r w:rsidRPr="008242D4">
        <w:rPr>
          <w:i/>
          <w:iCs/>
          <w:lang w:val="es-PE"/>
        </w:rPr>
        <w:t>vatta</w:t>
      </w:r>
      <w:r w:rsidRPr="008242D4">
        <w:rPr>
          <w:lang w:val="es-PE"/>
        </w:rPr>
        <w:t xml:space="preserve"> y </w:t>
      </w:r>
      <w:r w:rsidRPr="008242D4">
        <w:rPr>
          <w:i/>
          <w:iCs/>
          <w:lang w:val="es-PE"/>
        </w:rPr>
        <w:t>vipāka</w:t>
      </w:r>
      <w:r w:rsidRPr="008242D4">
        <w:rPr>
          <w:lang w:val="es-PE"/>
        </w:rPr>
        <w:t>–</w:t>
      </w:r>
      <w:r w:rsidRPr="008242D4">
        <w:rPr>
          <w:i/>
          <w:iCs/>
          <w:lang w:val="es-PE"/>
        </w:rPr>
        <w:t>vaṭṭa</w:t>
      </w:r>
      <w:r w:rsidRPr="008242D4">
        <w:rPr>
          <w:lang w:val="es-PE"/>
        </w:rPr>
        <w:t xml:space="preserve"> son relativamente tolerables.</w:t>
      </w:r>
    </w:p>
    <w:p w14:paraId="532B7F4A" w14:textId="28A9C15D" w:rsidR="008242D4" w:rsidRPr="008242D4" w:rsidRDefault="008242D4" w:rsidP="00185056">
      <w:pPr>
        <w:rPr>
          <w:lang w:val="es-PE"/>
        </w:rPr>
      </w:pPr>
      <w:r w:rsidRPr="008242D4">
        <w:rPr>
          <w:lang w:val="es-PE"/>
        </w:rPr>
        <w:t xml:space="preserve">Los demás tipos de </w:t>
      </w:r>
      <w:r w:rsidRPr="008242D4">
        <w:rPr>
          <w:i/>
          <w:iCs/>
          <w:lang w:val="es-PE"/>
        </w:rPr>
        <w:t>vaṭṭa</w:t>
      </w:r>
      <w:r w:rsidR="00294410">
        <w:rPr>
          <w:lang w:val="es-PE"/>
        </w:rPr>
        <w:t>s</w:t>
      </w:r>
      <w:r w:rsidRPr="008242D4">
        <w:rPr>
          <w:lang w:val="es-PE"/>
        </w:rPr>
        <w:t xml:space="preserve"> </w:t>
      </w:r>
      <w:r w:rsidR="00977347">
        <w:rPr>
          <w:lang w:val="es-PE"/>
        </w:rPr>
        <w:t xml:space="preserve">restantes </w:t>
      </w:r>
      <w:r w:rsidRPr="008242D4">
        <w:rPr>
          <w:lang w:val="es-PE"/>
        </w:rPr>
        <w:t xml:space="preserve">consisten </w:t>
      </w:r>
      <w:r w:rsidR="00294410">
        <w:rPr>
          <w:lang w:val="es-PE"/>
        </w:rPr>
        <w:t>de:</w:t>
      </w:r>
    </w:p>
    <w:p w14:paraId="7E0F0D77" w14:textId="3D1FDB08" w:rsidR="005B1A40" w:rsidRPr="00BD5321" w:rsidRDefault="005B1A40" w:rsidP="0089319D">
      <w:pPr>
        <w:pStyle w:val="Prrafodelista"/>
        <w:numPr>
          <w:ilvl w:val="0"/>
          <w:numId w:val="23"/>
        </w:numPr>
        <w:rPr>
          <w:sz w:val="16"/>
          <w:szCs w:val="22"/>
          <w:lang w:val="es-PE"/>
        </w:rPr>
      </w:pPr>
      <w:r w:rsidRPr="00BD5321">
        <w:rPr>
          <w:sz w:val="16"/>
          <w:szCs w:val="22"/>
          <w:lang w:val="es-PE"/>
        </w:rPr>
        <w:t xml:space="preserve">los </w:t>
      </w:r>
      <w:r w:rsidR="00294410" w:rsidRPr="00BD5321">
        <w:rPr>
          <w:sz w:val="16"/>
          <w:szCs w:val="22"/>
          <w:lang w:val="es-PE"/>
        </w:rPr>
        <w:t>3</w:t>
      </w:r>
      <w:r w:rsidRPr="00BD5321">
        <w:rPr>
          <w:sz w:val="16"/>
          <w:szCs w:val="22"/>
          <w:lang w:val="es-PE"/>
        </w:rPr>
        <w:t xml:space="preserve"> </w:t>
      </w:r>
      <w:r w:rsidRPr="00BD5321">
        <w:rPr>
          <w:i/>
          <w:iCs/>
          <w:sz w:val="16"/>
          <w:szCs w:val="22"/>
          <w:lang w:val="es-PE"/>
        </w:rPr>
        <w:t>kamma</w:t>
      </w:r>
      <w:r w:rsidR="00294410" w:rsidRPr="00BD5321">
        <w:rPr>
          <w:rFonts w:ascii="Cormorant" w:hAnsi="Cormorant"/>
          <w:i/>
          <w:iCs/>
          <w:sz w:val="16"/>
          <w:szCs w:val="22"/>
          <w:lang w:val="es-PE"/>
        </w:rPr>
        <w:t>–</w:t>
      </w:r>
      <w:r w:rsidRPr="00BD5321">
        <w:rPr>
          <w:i/>
          <w:iCs/>
          <w:sz w:val="16"/>
          <w:szCs w:val="22"/>
          <w:lang w:val="es-PE"/>
        </w:rPr>
        <w:t>vaṭṭa</w:t>
      </w:r>
      <w:r w:rsidR="00294410" w:rsidRPr="00BD5321">
        <w:rPr>
          <w:sz w:val="16"/>
          <w:szCs w:val="22"/>
          <w:lang w:val="es-PE"/>
        </w:rPr>
        <w:t>s</w:t>
      </w:r>
      <w:r w:rsidRPr="00BD5321">
        <w:rPr>
          <w:sz w:val="16"/>
          <w:szCs w:val="22"/>
          <w:lang w:val="es-PE"/>
        </w:rPr>
        <w:t xml:space="preserve"> de </w:t>
      </w:r>
      <w:r w:rsidRPr="00BD5321">
        <w:rPr>
          <w:i/>
          <w:iCs/>
          <w:sz w:val="16"/>
          <w:szCs w:val="22"/>
          <w:lang w:val="es-PE"/>
        </w:rPr>
        <w:t>kāma</w:t>
      </w:r>
      <w:r w:rsidR="00294410" w:rsidRPr="00BD5321">
        <w:rPr>
          <w:rFonts w:ascii="Cormorant" w:hAnsi="Cormorant"/>
          <w:i/>
          <w:iCs/>
          <w:sz w:val="16"/>
          <w:szCs w:val="22"/>
          <w:lang w:val="es-PE"/>
        </w:rPr>
        <w:t>–</w:t>
      </w:r>
      <w:r w:rsidRPr="00BD5321">
        <w:rPr>
          <w:i/>
          <w:iCs/>
          <w:sz w:val="16"/>
          <w:szCs w:val="22"/>
          <w:lang w:val="es-PE"/>
        </w:rPr>
        <w:t>taṇhā</w:t>
      </w:r>
      <w:r w:rsidRPr="00BD5321">
        <w:rPr>
          <w:sz w:val="16"/>
          <w:szCs w:val="22"/>
          <w:lang w:val="es-PE"/>
        </w:rPr>
        <w:t xml:space="preserve">, </w:t>
      </w:r>
      <w:r w:rsidRPr="00BD5321">
        <w:rPr>
          <w:i/>
          <w:iCs/>
          <w:sz w:val="16"/>
          <w:szCs w:val="22"/>
          <w:lang w:val="es-PE"/>
        </w:rPr>
        <w:t>kāma</w:t>
      </w:r>
      <w:r w:rsidR="00294410" w:rsidRPr="00BD5321">
        <w:rPr>
          <w:rFonts w:ascii="Cormorant" w:hAnsi="Cormorant"/>
          <w:i/>
          <w:iCs/>
          <w:sz w:val="16"/>
          <w:szCs w:val="22"/>
          <w:lang w:val="es-PE"/>
        </w:rPr>
        <w:t>–</w:t>
      </w:r>
      <w:r w:rsidRPr="00BD5321">
        <w:rPr>
          <w:i/>
          <w:iCs/>
          <w:sz w:val="16"/>
          <w:szCs w:val="22"/>
          <w:lang w:val="es-PE"/>
        </w:rPr>
        <w:t>kusala y kāma</w:t>
      </w:r>
      <w:r w:rsidR="00294410" w:rsidRPr="00BD5321">
        <w:rPr>
          <w:rFonts w:ascii="Cormorant" w:hAnsi="Cormorant"/>
          <w:i/>
          <w:iCs/>
          <w:sz w:val="16"/>
          <w:szCs w:val="22"/>
          <w:lang w:val="es-PE"/>
        </w:rPr>
        <w:t>–</w:t>
      </w:r>
      <w:r w:rsidRPr="00BD5321">
        <w:rPr>
          <w:i/>
          <w:iCs/>
          <w:sz w:val="16"/>
          <w:szCs w:val="22"/>
          <w:lang w:val="es-PE"/>
        </w:rPr>
        <w:t>sugati–bhava</w:t>
      </w:r>
      <w:r w:rsidR="00294410" w:rsidRPr="00BD5321">
        <w:rPr>
          <w:i/>
          <w:iCs/>
          <w:sz w:val="16"/>
          <w:szCs w:val="22"/>
          <w:lang w:val="es-PE"/>
        </w:rPr>
        <w:t>,</w:t>
      </w:r>
      <w:r w:rsidRPr="00BD5321">
        <w:rPr>
          <w:sz w:val="16"/>
          <w:szCs w:val="22"/>
          <w:lang w:val="es-PE"/>
        </w:rPr>
        <w:t xml:space="preserve"> conducen</w:t>
      </w:r>
      <w:r w:rsidR="00294410" w:rsidRPr="00BD5321">
        <w:rPr>
          <w:sz w:val="16"/>
          <w:szCs w:val="22"/>
          <w:lang w:val="es-PE"/>
        </w:rPr>
        <w:t>tes</w:t>
      </w:r>
      <w:r w:rsidRPr="00BD5321">
        <w:rPr>
          <w:sz w:val="16"/>
          <w:szCs w:val="22"/>
          <w:lang w:val="es-PE"/>
        </w:rPr>
        <w:t xml:space="preserve"> a</w:t>
      </w:r>
      <w:r w:rsidR="00294410" w:rsidRPr="00BD5321">
        <w:rPr>
          <w:sz w:val="16"/>
          <w:szCs w:val="22"/>
          <w:lang w:val="es-PE"/>
        </w:rPr>
        <w:t>l</w:t>
      </w:r>
      <w:r w:rsidRPr="00BD5321">
        <w:rPr>
          <w:sz w:val="16"/>
          <w:szCs w:val="22"/>
          <w:lang w:val="es-PE"/>
        </w:rPr>
        <w:t xml:space="preserve"> </w:t>
      </w:r>
      <w:r w:rsidR="00294410" w:rsidRPr="00BD5321">
        <w:rPr>
          <w:sz w:val="16"/>
          <w:szCs w:val="22"/>
          <w:lang w:val="es-PE"/>
        </w:rPr>
        <w:t xml:space="preserve">ciclo </w:t>
      </w:r>
      <w:r w:rsidRPr="00BD5321">
        <w:rPr>
          <w:sz w:val="16"/>
          <w:szCs w:val="22"/>
          <w:lang w:val="es-PE"/>
        </w:rPr>
        <w:t xml:space="preserve">de renacimientos en los </w:t>
      </w:r>
      <w:r w:rsidR="00294410" w:rsidRPr="00BD5321">
        <w:rPr>
          <w:sz w:val="16"/>
          <w:szCs w:val="22"/>
          <w:lang w:val="es-PE"/>
        </w:rPr>
        <w:t xml:space="preserve">7 </w:t>
      </w:r>
      <w:r w:rsidRPr="00BD5321">
        <w:rPr>
          <w:sz w:val="16"/>
          <w:szCs w:val="22"/>
          <w:lang w:val="es-PE"/>
        </w:rPr>
        <w:t xml:space="preserve">reinos dichosos </w:t>
      </w:r>
      <w:r w:rsidR="008026A2" w:rsidRPr="00BD5321">
        <w:rPr>
          <w:sz w:val="16"/>
          <w:szCs w:val="22"/>
          <w:lang w:val="es-PE"/>
        </w:rPr>
        <w:t>inclinados hacia e</w:t>
      </w:r>
      <w:r w:rsidRPr="00BD5321">
        <w:rPr>
          <w:sz w:val="16"/>
          <w:szCs w:val="22"/>
          <w:lang w:val="es-PE"/>
        </w:rPr>
        <w:t>l placer sensual (</w:t>
      </w:r>
      <w:r w:rsidRPr="00BD5321">
        <w:rPr>
          <w:i/>
          <w:iCs/>
          <w:sz w:val="16"/>
          <w:szCs w:val="22"/>
          <w:lang w:val="es-PE"/>
        </w:rPr>
        <w:t>kamma</w:t>
      </w:r>
      <w:r w:rsidR="008026A2" w:rsidRPr="00BD5321">
        <w:rPr>
          <w:rFonts w:ascii="Cormorant" w:hAnsi="Cormorant"/>
          <w:i/>
          <w:iCs/>
          <w:sz w:val="16"/>
          <w:szCs w:val="22"/>
          <w:lang w:val="es-PE"/>
        </w:rPr>
        <w:t>–</w:t>
      </w:r>
      <w:r w:rsidRPr="00BD5321">
        <w:rPr>
          <w:i/>
          <w:iCs/>
          <w:sz w:val="16"/>
          <w:szCs w:val="22"/>
          <w:lang w:val="es-PE"/>
        </w:rPr>
        <w:t>sugati</w:t>
      </w:r>
      <w:r w:rsidR="008026A2" w:rsidRPr="00BD5321">
        <w:rPr>
          <w:rFonts w:ascii="Cormorant" w:hAnsi="Cormorant"/>
          <w:i/>
          <w:iCs/>
          <w:sz w:val="16"/>
          <w:szCs w:val="22"/>
          <w:lang w:val="es-PE"/>
        </w:rPr>
        <w:t>–</w:t>
      </w:r>
      <w:r w:rsidRPr="00BD5321">
        <w:rPr>
          <w:i/>
          <w:iCs/>
          <w:sz w:val="16"/>
          <w:szCs w:val="22"/>
          <w:lang w:val="es-PE"/>
        </w:rPr>
        <w:t>bhūmi</w:t>
      </w:r>
      <w:r w:rsidRPr="00BD5321">
        <w:rPr>
          <w:sz w:val="16"/>
          <w:szCs w:val="22"/>
          <w:lang w:val="es-PE"/>
        </w:rPr>
        <w:t xml:space="preserve">); </w:t>
      </w:r>
    </w:p>
    <w:p w14:paraId="228488E4" w14:textId="239157FC" w:rsidR="005B1A40" w:rsidRPr="00BD5321" w:rsidRDefault="005B1A40" w:rsidP="0089319D">
      <w:pPr>
        <w:pStyle w:val="Prrafodelista"/>
        <w:numPr>
          <w:ilvl w:val="0"/>
          <w:numId w:val="23"/>
        </w:numPr>
        <w:rPr>
          <w:sz w:val="16"/>
          <w:szCs w:val="22"/>
          <w:lang w:val="es-PE"/>
        </w:rPr>
      </w:pPr>
      <w:r w:rsidRPr="00BD5321">
        <w:rPr>
          <w:sz w:val="16"/>
          <w:szCs w:val="22"/>
          <w:lang w:val="es-PE"/>
        </w:rPr>
        <w:t xml:space="preserve">los </w:t>
      </w:r>
      <w:r w:rsidR="008026A2" w:rsidRPr="00BD5321">
        <w:rPr>
          <w:sz w:val="16"/>
          <w:szCs w:val="22"/>
          <w:lang w:val="es-PE"/>
        </w:rPr>
        <w:t>3</w:t>
      </w:r>
      <w:r w:rsidRPr="00BD5321">
        <w:rPr>
          <w:sz w:val="16"/>
          <w:szCs w:val="22"/>
          <w:lang w:val="es-PE"/>
        </w:rPr>
        <w:t xml:space="preserve"> </w:t>
      </w:r>
      <w:r w:rsidRPr="00BD5321">
        <w:rPr>
          <w:i/>
          <w:iCs/>
          <w:sz w:val="16"/>
          <w:szCs w:val="22"/>
          <w:lang w:val="es-PE"/>
        </w:rPr>
        <w:t>rūpa–vaṭṭa</w:t>
      </w:r>
      <w:r w:rsidR="008026A2" w:rsidRPr="00BD5321">
        <w:rPr>
          <w:sz w:val="16"/>
          <w:szCs w:val="22"/>
          <w:lang w:val="es-PE"/>
        </w:rPr>
        <w:t>s</w:t>
      </w:r>
      <w:r w:rsidRPr="00BD5321">
        <w:rPr>
          <w:sz w:val="16"/>
          <w:szCs w:val="22"/>
          <w:lang w:val="es-PE"/>
        </w:rPr>
        <w:t>, consisten</w:t>
      </w:r>
      <w:r w:rsidR="008026A2" w:rsidRPr="00BD5321">
        <w:rPr>
          <w:sz w:val="16"/>
          <w:szCs w:val="22"/>
          <w:lang w:val="es-PE"/>
        </w:rPr>
        <w:t>tes</w:t>
      </w:r>
      <w:r w:rsidRPr="00BD5321">
        <w:rPr>
          <w:sz w:val="16"/>
          <w:szCs w:val="22"/>
          <w:lang w:val="es-PE"/>
        </w:rPr>
        <w:t xml:space="preserve"> </w:t>
      </w:r>
      <w:r w:rsidR="008026A2" w:rsidRPr="00BD5321">
        <w:rPr>
          <w:sz w:val="16"/>
          <w:szCs w:val="22"/>
          <w:lang w:val="es-PE"/>
        </w:rPr>
        <w:t>de</w:t>
      </w:r>
      <w:r w:rsidRPr="00BD5321">
        <w:rPr>
          <w:sz w:val="16"/>
          <w:szCs w:val="22"/>
          <w:lang w:val="es-PE"/>
        </w:rPr>
        <w:t xml:space="preserve"> </w:t>
      </w:r>
      <w:r w:rsidRPr="00BD5321">
        <w:rPr>
          <w:i/>
          <w:iCs/>
          <w:sz w:val="16"/>
          <w:szCs w:val="22"/>
          <w:lang w:val="es-PE"/>
        </w:rPr>
        <w:t>rūpa</w:t>
      </w:r>
      <w:r w:rsidR="008026A2" w:rsidRPr="00BD5321">
        <w:rPr>
          <w:rFonts w:ascii="Cormorant" w:hAnsi="Cormorant"/>
          <w:i/>
          <w:iCs/>
          <w:sz w:val="16"/>
          <w:szCs w:val="22"/>
          <w:lang w:val="es-PE"/>
        </w:rPr>
        <w:t>–</w:t>
      </w:r>
      <w:r w:rsidRPr="00BD5321">
        <w:rPr>
          <w:i/>
          <w:iCs/>
          <w:sz w:val="16"/>
          <w:szCs w:val="22"/>
          <w:lang w:val="es-PE"/>
        </w:rPr>
        <w:t>taṇhā</w:t>
      </w:r>
      <w:r w:rsidRPr="00BD5321">
        <w:rPr>
          <w:sz w:val="16"/>
          <w:szCs w:val="22"/>
          <w:lang w:val="es-PE"/>
        </w:rPr>
        <w:t xml:space="preserve">, </w:t>
      </w:r>
      <w:r w:rsidRPr="00BD5321">
        <w:rPr>
          <w:i/>
          <w:iCs/>
          <w:sz w:val="16"/>
          <w:szCs w:val="22"/>
          <w:lang w:val="es-PE"/>
        </w:rPr>
        <w:t>rūpa</w:t>
      </w:r>
      <w:r w:rsidR="008026A2" w:rsidRPr="00BD5321">
        <w:rPr>
          <w:rFonts w:ascii="Cormorant" w:hAnsi="Cormorant"/>
          <w:i/>
          <w:iCs/>
          <w:sz w:val="16"/>
          <w:szCs w:val="22"/>
          <w:lang w:val="es-PE"/>
        </w:rPr>
        <w:t>–</w:t>
      </w:r>
      <w:r w:rsidRPr="00BD5321">
        <w:rPr>
          <w:i/>
          <w:iCs/>
          <w:sz w:val="16"/>
          <w:szCs w:val="22"/>
          <w:lang w:val="es-PE"/>
        </w:rPr>
        <w:t>kusala</w:t>
      </w:r>
      <w:r w:rsidRPr="00BD5321">
        <w:rPr>
          <w:sz w:val="16"/>
          <w:szCs w:val="22"/>
          <w:lang w:val="es-PE"/>
        </w:rPr>
        <w:t xml:space="preserve"> y </w:t>
      </w:r>
      <w:r w:rsidRPr="00BD5321">
        <w:rPr>
          <w:i/>
          <w:iCs/>
          <w:sz w:val="16"/>
          <w:szCs w:val="22"/>
          <w:lang w:val="es-PE"/>
        </w:rPr>
        <w:t>rūpa</w:t>
      </w:r>
      <w:r w:rsidR="008026A2" w:rsidRPr="00BD5321">
        <w:rPr>
          <w:rFonts w:ascii="Cormorant" w:hAnsi="Cormorant"/>
          <w:i/>
          <w:iCs/>
          <w:sz w:val="16"/>
          <w:szCs w:val="22"/>
          <w:lang w:val="es-PE"/>
        </w:rPr>
        <w:t>–</w:t>
      </w:r>
      <w:r w:rsidRPr="00BD5321">
        <w:rPr>
          <w:i/>
          <w:iCs/>
          <w:sz w:val="16"/>
          <w:szCs w:val="22"/>
          <w:lang w:val="es-PE"/>
        </w:rPr>
        <w:t>bhava</w:t>
      </w:r>
      <w:r w:rsidRPr="00BD5321">
        <w:rPr>
          <w:sz w:val="16"/>
          <w:szCs w:val="22"/>
          <w:lang w:val="es-PE"/>
        </w:rPr>
        <w:t>, conducen</w:t>
      </w:r>
      <w:r w:rsidR="008026A2" w:rsidRPr="00BD5321">
        <w:rPr>
          <w:sz w:val="16"/>
          <w:szCs w:val="22"/>
          <w:lang w:val="es-PE"/>
        </w:rPr>
        <w:t>tes</w:t>
      </w:r>
      <w:r w:rsidRPr="00BD5321">
        <w:rPr>
          <w:sz w:val="16"/>
          <w:szCs w:val="22"/>
          <w:lang w:val="es-PE"/>
        </w:rPr>
        <w:t xml:space="preserve"> </w:t>
      </w:r>
      <w:r w:rsidR="00977347" w:rsidRPr="00BD5321">
        <w:rPr>
          <w:sz w:val="16"/>
          <w:szCs w:val="22"/>
          <w:lang w:val="es-PE"/>
        </w:rPr>
        <w:t>hacia e</w:t>
      </w:r>
      <w:r w:rsidR="008026A2" w:rsidRPr="00BD5321">
        <w:rPr>
          <w:sz w:val="16"/>
          <w:szCs w:val="22"/>
          <w:lang w:val="es-PE"/>
        </w:rPr>
        <w:t>l</w:t>
      </w:r>
      <w:r w:rsidRPr="00BD5321">
        <w:rPr>
          <w:sz w:val="16"/>
          <w:szCs w:val="22"/>
          <w:lang w:val="es-PE"/>
        </w:rPr>
        <w:t xml:space="preserve"> </w:t>
      </w:r>
      <w:r w:rsidR="008026A2" w:rsidRPr="00BD5321">
        <w:rPr>
          <w:sz w:val="16"/>
          <w:szCs w:val="22"/>
          <w:lang w:val="es-PE"/>
        </w:rPr>
        <w:t>ciclo</w:t>
      </w:r>
      <w:r w:rsidRPr="00BD5321">
        <w:rPr>
          <w:sz w:val="16"/>
          <w:szCs w:val="22"/>
          <w:lang w:val="es-PE"/>
        </w:rPr>
        <w:t xml:space="preserve"> de renacimientos en los 16 </w:t>
      </w:r>
      <w:r w:rsidR="008026A2" w:rsidRPr="00BD5321">
        <w:rPr>
          <w:sz w:val="16"/>
          <w:szCs w:val="22"/>
          <w:lang w:val="es-PE"/>
        </w:rPr>
        <w:t xml:space="preserve">planos </w:t>
      </w:r>
      <w:r w:rsidR="00977347" w:rsidRPr="00BD5321">
        <w:rPr>
          <w:sz w:val="16"/>
          <w:szCs w:val="22"/>
          <w:lang w:val="es-PE"/>
        </w:rPr>
        <w:t xml:space="preserve">materiales sutiles </w:t>
      </w:r>
      <w:r w:rsidR="008026A2" w:rsidRPr="00BD5321">
        <w:rPr>
          <w:i/>
          <w:iCs/>
          <w:sz w:val="16"/>
          <w:szCs w:val="22"/>
          <w:lang w:val="es-PE"/>
        </w:rPr>
        <w:t>Brahmā</w:t>
      </w:r>
      <w:r w:rsidRPr="00BD5321">
        <w:rPr>
          <w:sz w:val="16"/>
          <w:szCs w:val="22"/>
          <w:lang w:val="es-PE"/>
        </w:rPr>
        <w:t xml:space="preserve">; </w:t>
      </w:r>
    </w:p>
    <w:p w14:paraId="518453A4" w14:textId="4F187DA5" w:rsidR="005B1A40" w:rsidRPr="00BD5321" w:rsidRDefault="005B1A40" w:rsidP="0089319D">
      <w:pPr>
        <w:pStyle w:val="Prrafodelista"/>
        <w:numPr>
          <w:ilvl w:val="0"/>
          <w:numId w:val="23"/>
        </w:numPr>
        <w:rPr>
          <w:sz w:val="16"/>
          <w:szCs w:val="22"/>
          <w:lang w:val="es-PE"/>
        </w:rPr>
      </w:pPr>
      <w:r w:rsidRPr="00BD5321">
        <w:rPr>
          <w:sz w:val="16"/>
          <w:szCs w:val="22"/>
          <w:lang w:val="es-PE"/>
        </w:rPr>
        <w:t xml:space="preserve">los </w:t>
      </w:r>
      <w:r w:rsidR="008026A2" w:rsidRPr="00BD5321">
        <w:rPr>
          <w:sz w:val="16"/>
          <w:szCs w:val="22"/>
          <w:lang w:val="es-PE"/>
        </w:rPr>
        <w:t xml:space="preserve">3 </w:t>
      </w:r>
      <w:r w:rsidRPr="00BD5321">
        <w:rPr>
          <w:i/>
          <w:iCs/>
          <w:sz w:val="16"/>
          <w:szCs w:val="22"/>
          <w:lang w:val="es-PE"/>
        </w:rPr>
        <w:t>arūpa</w:t>
      </w:r>
      <w:r w:rsidR="008026A2" w:rsidRPr="00BD5321">
        <w:rPr>
          <w:rFonts w:ascii="Cormorant" w:hAnsi="Cormorant"/>
          <w:i/>
          <w:iCs/>
          <w:sz w:val="16"/>
          <w:szCs w:val="22"/>
          <w:lang w:val="es-PE"/>
        </w:rPr>
        <w:t>–</w:t>
      </w:r>
      <w:r w:rsidRPr="00BD5321">
        <w:rPr>
          <w:i/>
          <w:iCs/>
          <w:sz w:val="16"/>
          <w:szCs w:val="22"/>
          <w:lang w:val="es-PE"/>
        </w:rPr>
        <w:t>vaṭṭa</w:t>
      </w:r>
      <w:r w:rsidR="008026A2" w:rsidRPr="00BD5321">
        <w:rPr>
          <w:sz w:val="16"/>
          <w:szCs w:val="22"/>
          <w:lang w:val="es-PE"/>
        </w:rPr>
        <w:t>s</w:t>
      </w:r>
      <w:r w:rsidRPr="00BD5321">
        <w:rPr>
          <w:sz w:val="16"/>
          <w:szCs w:val="22"/>
          <w:lang w:val="es-PE"/>
        </w:rPr>
        <w:t xml:space="preserve"> consisten</w:t>
      </w:r>
      <w:r w:rsidR="008026A2" w:rsidRPr="00BD5321">
        <w:rPr>
          <w:sz w:val="16"/>
          <w:szCs w:val="22"/>
          <w:lang w:val="es-PE"/>
        </w:rPr>
        <w:t>tes</w:t>
      </w:r>
      <w:r w:rsidRPr="00BD5321">
        <w:rPr>
          <w:sz w:val="16"/>
          <w:szCs w:val="22"/>
          <w:lang w:val="es-PE"/>
        </w:rPr>
        <w:t xml:space="preserve"> </w:t>
      </w:r>
      <w:r w:rsidR="008026A2" w:rsidRPr="00BD5321">
        <w:rPr>
          <w:sz w:val="16"/>
          <w:szCs w:val="22"/>
          <w:lang w:val="es-PE"/>
        </w:rPr>
        <w:t xml:space="preserve">de </w:t>
      </w:r>
      <w:r w:rsidRPr="00BD5321">
        <w:rPr>
          <w:i/>
          <w:iCs/>
          <w:sz w:val="16"/>
          <w:szCs w:val="22"/>
          <w:lang w:val="es-PE"/>
        </w:rPr>
        <w:t>arūpa–taṇhā, arūpa–kusala y arūpa bhava</w:t>
      </w:r>
      <w:r w:rsidRPr="00BD5321">
        <w:rPr>
          <w:sz w:val="16"/>
          <w:szCs w:val="22"/>
          <w:lang w:val="es-PE"/>
        </w:rPr>
        <w:t>, conducen</w:t>
      </w:r>
      <w:r w:rsidR="008026A2" w:rsidRPr="00BD5321">
        <w:rPr>
          <w:sz w:val="16"/>
          <w:szCs w:val="22"/>
          <w:lang w:val="es-PE"/>
        </w:rPr>
        <w:t>tes</w:t>
      </w:r>
      <w:r w:rsidRPr="00BD5321">
        <w:rPr>
          <w:sz w:val="16"/>
          <w:szCs w:val="22"/>
          <w:lang w:val="es-PE"/>
        </w:rPr>
        <w:t xml:space="preserve"> </w:t>
      </w:r>
      <w:r w:rsidR="00977347" w:rsidRPr="00BD5321">
        <w:rPr>
          <w:sz w:val="16"/>
          <w:szCs w:val="22"/>
          <w:lang w:val="es-PE"/>
        </w:rPr>
        <w:t>hacia e</w:t>
      </w:r>
      <w:r w:rsidR="008026A2" w:rsidRPr="00BD5321">
        <w:rPr>
          <w:sz w:val="16"/>
          <w:szCs w:val="22"/>
          <w:lang w:val="es-PE"/>
        </w:rPr>
        <w:t>l</w:t>
      </w:r>
      <w:r w:rsidRPr="00BD5321">
        <w:rPr>
          <w:sz w:val="16"/>
          <w:szCs w:val="22"/>
          <w:lang w:val="es-PE"/>
        </w:rPr>
        <w:t xml:space="preserve"> </w:t>
      </w:r>
      <w:r w:rsidR="008026A2" w:rsidRPr="00BD5321">
        <w:rPr>
          <w:sz w:val="16"/>
          <w:szCs w:val="22"/>
          <w:lang w:val="es-PE"/>
        </w:rPr>
        <w:t xml:space="preserve">ciclo </w:t>
      </w:r>
      <w:r w:rsidRPr="00BD5321">
        <w:rPr>
          <w:sz w:val="16"/>
          <w:szCs w:val="22"/>
          <w:lang w:val="es-PE"/>
        </w:rPr>
        <w:t xml:space="preserve">de renacimientos en los </w:t>
      </w:r>
      <w:r w:rsidR="001E45B1" w:rsidRPr="00BD5321">
        <w:rPr>
          <w:sz w:val="16"/>
          <w:szCs w:val="22"/>
          <w:lang w:val="es-PE"/>
        </w:rPr>
        <w:t xml:space="preserve">4 planos </w:t>
      </w:r>
      <w:r w:rsidR="0089319D" w:rsidRPr="00BD5321">
        <w:rPr>
          <w:sz w:val="16"/>
          <w:szCs w:val="22"/>
          <w:lang w:val="es-PE"/>
        </w:rPr>
        <w:t xml:space="preserve">inmateriales </w:t>
      </w:r>
      <w:r w:rsidR="001E45B1" w:rsidRPr="00BD5321">
        <w:rPr>
          <w:i/>
          <w:iCs/>
          <w:sz w:val="16"/>
          <w:szCs w:val="22"/>
          <w:lang w:val="es-PE"/>
        </w:rPr>
        <w:t>Brahmā</w:t>
      </w:r>
      <w:r w:rsidR="001E45B1" w:rsidRPr="00BD5321">
        <w:rPr>
          <w:sz w:val="16"/>
          <w:szCs w:val="22"/>
          <w:lang w:val="es-PE"/>
        </w:rPr>
        <w:t>s</w:t>
      </w:r>
      <w:r w:rsidRPr="00BD5321">
        <w:rPr>
          <w:sz w:val="16"/>
          <w:szCs w:val="22"/>
          <w:lang w:val="es-PE"/>
        </w:rPr>
        <w:t>.</w:t>
      </w:r>
    </w:p>
    <w:p w14:paraId="68CEC9DC" w14:textId="7C4F96A5" w:rsidR="00862E9C" w:rsidRPr="00862E9C" w:rsidRDefault="001E45B1" w:rsidP="00637DAB">
      <w:pPr>
        <w:rPr>
          <w:lang w:val="es-PE"/>
        </w:rPr>
      </w:pPr>
      <w:r>
        <w:rPr>
          <w:lang w:val="es-PE"/>
        </w:rPr>
        <w:t xml:space="preserve">Durante </w:t>
      </w:r>
      <w:r w:rsidR="00862E9C" w:rsidRPr="00862E9C">
        <w:rPr>
          <w:lang w:val="es-PE"/>
        </w:rPr>
        <w:t xml:space="preserve">el momento de </w:t>
      </w:r>
      <w:r>
        <w:rPr>
          <w:lang w:val="es-PE"/>
        </w:rPr>
        <w:t xml:space="preserve">la consumación </w:t>
      </w:r>
      <w:r w:rsidR="00862E9C" w:rsidRPr="00862E9C">
        <w:rPr>
          <w:i/>
          <w:iCs/>
          <w:lang w:val="es-PE"/>
        </w:rPr>
        <w:t>sotāpatti</w:t>
      </w:r>
      <w:r w:rsidR="00545119">
        <w:rPr>
          <w:rFonts w:ascii="Cormorant" w:hAnsi="Cormorant"/>
          <w:i/>
          <w:iCs/>
          <w:lang w:val="es-PE"/>
        </w:rPr>
        <w:t>–</w:t>
      </w:r>
      <w:r w:rsidR="00862E9C" w:rsidRPr="00862E9C">
        <w:rPr>
          <w:i/>
          <w:iCs/>
          <w:lang w:val="es-PE"/>
        </w:rPr>
        <w:t>magga</w:t>
      </w:r>
      <w:r w:rsidR="00862E9C" w:rsidRPr="00862E9C">
        <w:rPr>
          <w:lang w:val="es-PE"/>
        </w:rPr>
        <w:t xml:space="preserve">, el cetro de </w:t>
      </w:r>
      <w:r w:rsidR="00545119">
        <w:rPr>
          <w:lang w:val="es-PE"/>
        </w:rPr>
        <w:t xml:space="preserve">los 3 </w:t>
      </w:r>
      <w:r w:rsidR="00862E9C" w:rsidRPr="00862E9C">
        <w:rPr>
          <w:lang w:val="es-PE"/>
        </w:rPr>
        <w:t xml:space="preserve">tres horribles </w:t>
      </w:r>
      <w:r w:rsidR="00862E9C" w:rsidRPr="00862E9C">
        <w:rPr>
          <w:i/>
          <w:iCs/>
          <w:lang w:val="es-PE"/>
        </w:rPr>
        <w:t>vaṭṭa</w:t>
      </w:r>
      <w:r w:rsidR="0089319D">
        <w:rPr>
          <w:i/>
          <w:iCs/>
          <w:lang w:val="es-PE"/>
        </w:rPr>
        <w:t>s</w:t>
      </w:r>
      <w:r w:rsidR="00862E9C" w:rsidRPr="00862E9C">
        <w:rPr>
          <w:lang w:val="es-PE"/>
        </w:rPr>
        <w:t xml:space="preserve"> no exist</w:t>
      </w:r>
      <w:r w:rsidR="00545119">
        <w:rPr>
          <w:lang w:val="es-PE"/>
        </w:rPr>
        <w:t>irá más</w:t>
      </w:r>
      <w:r w:rsidR="00862E9C" w:rsidRPr="00862E9C">
        <w:rPr>
          <w:lang w:val="es-PE"/>
        </w:rPr>
        <w:t xml:space="preserve">. Durante los renacimientos en los </w:t>
      </w:r>
      <w:r w:rsidR="0089319D">
        <w:rPr>
          <w:lang w:val="es-PE"/>
        </w:rPr>
        <w:t>7</w:t>
      </w:r>
      <w:r w:rsidR="00862E9C" w:rsidRPr="00862E9C">
        <w:rPr>
          <w:lang w:val="es-PE"/>
        </w:rPr>
        <w:t xml:space="preserve"> </w:t>
      </w:r>
      <w:r w:rsidR="00545119">
        <w:rPr>
          <w:lang w:val="es-PE"/>
        </w:rPr>
        <w:t xml:space="preserve">planos </w:t>
      </w:r>
      <w:r w:rsidR="00862E9C" w:rsidRPr="00862E9C">
        <w:rPr>
          <w:lang w:val="es-PE"/>
        </w:rPr>
        <w:t xml:space="preserve">sensuales y dichosos no </w:t>
      </w:r>
      <w:r w:rsidR="00545119">
        <w:rPr>
          <w:lang w:val="es-PE"/>
        </w:rPr>
        <w:t xml:space="preserve">existirá </w:t>
      </w:r>
      <w:r w:rsidR="00862E9C" w:rsidRPr="00862E9C">
        <w:rPr>
          <w:lang w:val="es-PE"/>
        </w:rPr>
        <w:t xml:space="preserve">posibilidad de </w:t>
      </w:r>
      <w:r w:rsidR="00545119">
        <w:rPr>
          <w:lang w:val="es-PE"/>
        </w:rPr>
        <w:t xml:space="preserve">renacer como </w:t>
      </w:r>
      <w:r w:rsidR="00862E9C" w:rsidRPr="00545119">
        <w:rPr>
          <w:lang w:val="es-PE"/>
        </w:rPr>
        <w:t>una persona</w:t>
      </w:r>
      <w:r w:rsidR="00862E9C" w:rsidRPr="00862E9C">
        <w:rPr>
          <w:i/>
          <w:iCs/>
          <w:lang w:val="es-PE"/>
        </w:rPr>
        <w:t xml:space="preserve"> ahetuka</w:t>
      </w:r>
      <w:r w:rsidR="00862E9C" w:rsidRPr="00862E9C">
        <w:rPr>
          <w:lang w:val="es-PE"/>
        </w:rPr>
        <w:t xml:space="preserve"> o una </w:t>
      </w:r>
      <w:r w:rsidR="00862E9C" w:rsidRPr="00862E9C">
        <w:rPr>
          <w:i/>
          <w:iCs/>
          <w:lang w:val="es-PE"/>
        </w:rPr>
        <w:t>persona dvihetuka</w:t>
      </w:r>
      <w:r w:rsidR="00862E9C" w:rsidRPr="00862E9C">
        <w:rPr>
          <w:lang w:val="es-PE"/>
        </w:rPr>
        <w:t>. Como ser humano o dios celestial, n</w:t>
      </w:r>
      <w:r w:rsidR="00545119">
        <w:rPr>
          <w:lang w:val="es-PE"/>
        </w:rPr>
        <w:t>unca</w:t>
      </w:r>
      <w:r w:rsidR="00862E9C" w:rsidRPr="00862E9C">
        <w:rPr>
          <w:lang w:val="es-PE"/>
        </w:rPr>
        <w:t xml:space="preserve"> se tendrá una posición </w:t>
      </w:r>
      <w:r w:rsidR="00545119">
        <w:rPr>
          <w:lang w:val="es-PE"/>
        </w:rPr>
        <w:t>inferior</w:t>
      </w:r>
      <w:r w:rsidR="00862E9C" w:rsidRPr="00862E9C">
        <w:rPr>
          <w:lang w:val="es-PE"/>
        </w:rPr>
        <w:t xml:space="preserve">. Cuando </w:t>
      </w:r>
      <w:r w:rsidR="00545119">
        <w:rPr>
          <w:lang w:val="es-PE"/>
        </w:rPr>
        <w:t xml:space="preserve">se </w:t>
      </w:r>
      <w:r w:rsidR="00862E9C" w:rsidRPr="00862E9C">
        <w:rPr>
          <w:lang w:val="es-PE"/>
        </w:rPr>
        <w:t>rena</w:t>
      </w:r>
      <w:r w:rsidR="00545119">
        <w:rPr>
          <w:lang w:val="es-PE"/>
        </w:rPr>
        <w:t>zca</w:t>
      </w:r>
      <w:r w:rsidR="00862E9C" w:rsidRPr="00862E9C">
        <w:rPr>
          <w:lang w:val="es-PE"/>
        </w:rPr>
        <w:t xml:space="preserve"> como </w:t>
      </w:r>
      <w:r w:rsidR="00862E9C" w:rsidRPr="00862E9C">
        <w:rPr>
          <w:i/>
          <w:iCs/>
          <w:lang w:val="es-PE"/>
        </w:rPr>
        <w:t>Brahmā</w:t>
      </w:r>
      <w:r w:rsidR="00862E9C" w:rsidRPr="00862E9C">
        <w:rPr>
          <w:lang w:val="es-PE"/>
        </w:rPr>
        <w:t xml:space="preserve">, no </w:t>
      </w:r>
      <w:r w:rsidR="00545119">
        <w:rPr>
          <w:lang w:val="es-PE"/>
        </w:rPr>
        <w:t xml:space="preserve">se tratará de </w:t>
      </w:r>
      <w:r w:rsidR="00862E9C" w:rsidRPr="00862E9C">
        <w:rPr>
          <w:lang w:val="es-PE"/>
        </w:rPr>
        <w:t xml:space="preserve">un </w:t>
      </w:r>
      <w:r w:rsidR="00862E9C" w:rsidRPr="00862E9C">
        <w:rPr>
          <w:i/>
          <w:iCs/>
          <w:lang w:val="es-PE"/>
        </w:rPr>
        <w:t>Brahmā</w:t>
      </w:r>
      <w:r w:rsidR="00862E9C" w:rsidRPr="00862E9C">
        <w:rPr>
          <w:lang w:val="es-PE"/>
        </w:rPr>
        <w:t xml:space="preserve"> de rango inferior. Este futuro dichoso y </w:t>
      </w:r>
      <w:r w:rsidR="00DA0372">
        <w:rPr>
          <w:lang w:val="es-PE"/>
        </w:rPr>
        <w:t>ap</w:t>
      </w:r>
      <w:r w:rsidR="00F274CE">
        <w:rPr>
          <w:lang w:val="es-PE"/>
        </w:rPr>
        <w:t>a</w:t>
      </w:r>
      <w:r w:rsidR="00DA0372">
        <w:rPr>
          <w:lang w:val="es-PE"/>
        </w:rPr>
        <w:t>cible</w:t>
      </w:r>
      <w:r w:rsidR="00862E9C" w:rsidRPr="00862E9C">
        <w:rPr>
          <w:lang w:val="es-PE"/>
        </w:rPr>
        <w:t xml:space="preserve">, donde los aspectos horribles, despreciables y </w:t>
      </w:r>
      <w:r w:rsidR="00DA0372">
        <w:rPr>
          <w:lang w:val="es-PE"/>
        </w:rPr>
        <w:t>severos</w:t>
      </w:r>
      <w:r w:rsidR="00493997">
        <w:rPr>
          <w:lang w:val="es-PE"/>
        </w:rPr>
        <w:t xml:space="preserve"> </w:t>
      </w:r>
      <w:r w:rsidR="00EC165F" w:rsidRPr="00862E9C">
        <w:rPr>
          <w:lang w:val="es-PE"/>
        </w:rPr>
        <w:t>no forma</w:t>
      </w:r>
      <w:r w:rsidR="00EC165F">
        <w:rPr>
          <w:lang w:val="es-PE"/>
        </w:rPr>
        <w:t>rán</w:t>
      </w:r>
      <w:r w:rsidR="00EC165F" w:rsidRPr="00862E9C">
        <w:rPr>
          <w:lang w:val="es-PE"/>
        </w:rPr>
        <w:t xml:space="preserve"> </w:t>
      </w:r>
      <w:r w:rsidR="00EC165F">
        <w:rPr>
          <w:lang w:val="es-PE"/>
        </w:rPr>
        <w:t xml:space="preserve">nunca más parte </w:t>
      </w:r>
      <w:r w:rsidR="00493997">
        <w:rPr>
          <w:lang w:val="es-PE"/>
        </w:rPr>
        <w:t xml:space="preserve">de </w:t>
      </w:r>
      <w:r w:rsidR="00647B21" w:rsidRPr="00647B21">
        <w:rPr>
          <w:i/>
          <w:iCs/>
          <w:lang w:val="es-PE"/>
        </w:rPr>
        <w:t>saupādisesa</w:t>
      </w:r>
      <w:r w:rsidR="00862E9C" w:rsidRPr="00862E9C">
        <w:rPr>
          <w:lang w:val="es-PE"/>
        </w:rPr>
        <w:t xml:space="preserve">, </w:t>
      </w:r>
      <w:r w:rsidR="00EC165F">
        <w:rPr>
          <w:lang w:val="es-PE"/>
        </w:rPr>
        <w:t xml:space="preserve">y éste </w:t>
      </w:r>
      <w:r w:rsidR="00647B21">
        <w:rPr>
          <w:lang w:val="es-PE"/>
        </w:rPr>
        <w:t>corresponder</w:t>
      </w:r>
      <w:r w:rsidR="00EC165F">
        <w:rPr>
          <w:lang w:val="es-PE"/>
        </w:rPr>
        <w:t>á</w:t>
      </w:r>
      <w:r w:rsidR="00647B21">
        <w:rPr>
          <w:lang w:val="es-PE"/>
        </w:rPr>
        <w:t xml:space="preserve"> a</w:t>
      </w:r>
      <w:r w:rsidR="00862E9C" w:rsidRPr="00862E9C">
        <w:rPr>
          <w:lang w:val="es-PE"/>
        </w:rPr>
        <w:t xml:space="preserve">l </w:t>
      </w:r>
      <w:r w:rsidR="00862E9C" w:rsidRPr="00647B21">
        <w:rPr>
          <w:lang w:val="es-PE"/>
        </w:rPr>
        <w:t>primer</w:t>
      </w:r>
      <w:r w:rsidR="00862E9C" w:rsidRPr="00862E9C">
        <w:rPr>
          <w:i/>
          <w:iCs/>
          <w:lang w:val="es-PE"/>
        </w:rPr>
        <w:t xml:space="preserve"> </w:t>
      </w:r>
      <w:r w:rsidR="00647B21" w:rsidRPr="00C34DAC">
        <w:rPr>
          <w:lang w:val="es-PE"/>
        </w:rPr>
        <w:t>y</w:t>
      </w:r>
      <w:r w:rsidR="00647B21">
        <w:rPr>
          <w:i/>
          <w:iCs/>
          <w:lang w:val="es-PE"/>
        </w:rPr>
        <w:t xml:space="preserve"> </w:t>
      </w:r>
      <w:r w:rsidR="00862E9C" w:rsidRPr="00862E9C">
        <w:rPr>
          <w:lang w:val="es-PE"/>
        </w:rPr>
        <w:t xml:space="preserve">gran </w:t>
      </w:r>
      <w:r w:rsidR="00862E9C" w:rsidRPr="00647B21">
        <w:rPr>
          <w:i/>
          <w:iCs/>
          <w:lang w:val="es-PE"/>
        </w:rPr>
        <w:t>nibbāna</w:t>
      </w:r>
      <w:r w:rsidR="00862E9C" w:rsidRPr="00862E9C">
        <w:rPr>
          <w:lang w:val="es-PE"/>
        </w:rPr>
        <w:t>.</w:t>
      </w:r>
      <w:r w:rsidR="00862E9C" w:rsidRPr="00862E9C">
        <w:rPr>
          <w:lang w:val="es-PE"/>
        </w:rPr>
        <w:br/>
      </w:r>
    </w:p>
    <w:p w14:paraId="097B3D8A" w14:textId="621AD7D5" w:rsidR="00862E9C" w:rsidRPr="007939D0" w:rsidRDefault="007939D0" w:rsidP="001A4C29">
      <w:pPr>
        <w:pStyle w:val="Ttulo3"/>
        <w:rPr>
          <w:lang w:val="es-PE"/>
        </w:rPr>
      </w:pPr>
      <w:r>
        <w:rPr>
          <w:lang w:val="es-PE"/>
        </w:rPr>
        <w:t>¿</w:t>
      </w:r>
      <w:r w:rsidR="00862E9C" w:rsidRPr="00862E9C">
        <w:rPr>
          <w:lang w:val="es-PE"/>
        </w:rPr>
        <w:t xml:space="preserve">Cómo llegó a </w:t>
      </w:r>
      <w:r w:rsidR="00C34DAC">
        <w:rPr>
          <w:lang w:val="es-PE"/>
        </w:rPr>
        <w:t>denominarse</w:t>
      </w:r>
      <w:r w:rsidR="00862E9C" w:rsidRPr="00862E9C">
        <w:rPr>
          <w:lang w:val="es-PE"/>
        </w:rPr>
        <w:t xml:space="preserve"> </w:t>
      </w:r>
      <w:r w:rsidR="00862E9C" w:rsidRPr="00862E9C">
        <w:rPr>
          <w:lang w:val="es-PE"/>
        </w:rPr>
        <w:br/>
      </w:r>
      <w:r w:rsidR="00862E9C" w:rsidRPr="00862E9C">
        <w:rPr>
          <w:i/>
          <w:iCs/>
          <w:lang w:val="es-PE"/>
        </w:rPr>
        <w:t>Saupadisesa</w:t>
      </w:r>
      <w:r w:rsidR="00C34DAC">
        <w:rPr>
          <w:rFonts w:ascii="Cormorant" w:hAnsi="Cormorant"/>
          <w:i/>
          <w:iCs/>
          <w:lang w:val="es-PE"/>
        </w:rPr>
        <w:t>–</w:t>
      </w:r>
      <w:r w:rsidR="00862E9C" w:rsidRPr="00862E9C">
        <w:rPr>
          <w:i/>
          <w:iCs/>
          <w:lang w:val="es-PE"/>
        </w:rPr>
        <w:t>Nibbāna</w:t>
      </w:r>
      <w:r>
        <w:rPr>
          <w:lang w:val="es-PE"/>
        </w:rPr>
        <w:t>?</w:t>
      </w:r>
    </w:p>
    <w:p w14:paraId="009EA5D2" w14:textId="22DCA06D" w:rsidR="00862E9C" w:rsidRPr="00862E9C" w:rsidRDefault="00862E9C" w:rsidP="00B91717">
      <w:pPr>
        <w:rPr>
          <w:lang w:val="es-PE"/>
        </w:rPr>
      </w:pPr>
      <w:r w:rsidRPr="00862E9C">
        <w:rPr>
          <w:lang w:val="es-PE"/>
        </w:rPr>
        <w:t xml:space="preserve">Llegó a conocerse como </w:t>
      </w:r>
      <w:r w:rsidRPr="00862E9C">
        <w:rPr>
          <w:i/>
          <w:iCs/>
          <w:lang w:val="es-PE"/>
        </w:rPr>
        <w:t>saupādisesa</w:t>
      </w:r>
      <w:r w:rsidRPr="00862E9C">
        <w:rPr>
          <w:lang w:val="es-PE"/>
        </w:rPr>
        <w:t xml:space="preserve"> porque el futuro aún ofrece</w:t>
      </w:r>
      <w:r w:rsidR="00C34DAC">
        <w:rPr>
          <w:lang w:val="es-PE"/>
        </w:rPr>
        <w:t>ría</w:t>
      </w:r>
      <w:r w:rsidRPr="00862E9C">
        <w:rPr>
          <w:lang w:val="es-PE"/>
        </w:rPr>
        <w:t xml:space="preserve"> la promesa de renacer muchas veces en </w:t>
      </w:r>
      <w:r w:rsidR="007939D0">
        <w:rPr>
          <w:lang w:val="es-PE"/>
        </w:rPr>
        <w:t>el</w:t>
      </w:r>
      <w:r w:rsidRPr="00862E9C">
        <w:rPr>
          <w:lang w:val="es-PE"/>
        </w:rPr>
        <w:t xml:space="preserve"> </w:t>
      </w:r>
      <w:r w:rsidR="007939D0">
        <w:rPr>
          <w:lang w:val="es-PE"/>
        </w:rPr>
        <w:t>plano</w:t>
      </w:r>
      <w:r w:rsidRPr="00862E9C">
        <w:rPr>
          <w:lang w:val="es-PE"/>
        </w:rPr>
        <w:t xml:space="preserve"> humano, celestial y </w:t>
      </w:r>
      <w:r w:rsidR="00C34DAC">
        <w:rPr>
          <w:lang w:val="es-PE"/>
        </w:rPr>
        <w:t xml:space="preserve">de </w:t>
      </w:r>
      <w:r w:rsidRPr="00862E9C">
        <w:rPr>
          <w:lang w:val="es-PE"/>
        </w:rPr>
        <w:t xml:space="preserve">seres </w:t>
      </w:r>
      <w:r w:rsidRPr="00C34DAC">
        <w:rPr>
          <w:lang w:val="es-PE"/>
        </w:rPr>
        <w:t>supremos</w:t>
      </w:r>
      <w:r w:rsidRPr="00862E9C">
        <w:rPr>
          <w:i/>
          <w:iCs/>
          <w:lang w:val="es-PE"/>
        </w:rPr>
        <w:t xml:space="preserve"> Brahmā</w:t>
      </w:r>
      <w:r w:rsidRPr="00862E9C">
        <w:rPr>
          <w:lang w:val="es-PE"/>
        </w:rPr>
        <w:t xml:space="preserve"> debido a la cantidad </w:t>
      </w:r>
      <w:r w:rsidR="00C34DAC">
        <w:rPr>
          <w:lang w:val="es-PE"/>
        </w:rPr>
        <w:t xml:space="preserve">residual </w:t>
      </w:r>
      <w:r w:rsidRPr="00862E9C">
        <w:rPr>
          <w:lang w:val="es-PE"/>
        </w:rPr>
        <w:t xml:space="preserve">de </w:t>
      </w:r>
      <w:r w:rsidR="00C34DAC" w:rsidRPr="00F659F5">
        <w:rPr>
          <w:i/>
          <w:iCs/>
          <w:lang w:val="es-PE"/>
        </w:rPr>
        <w:t>deseo</w:t>
      </w:r>
      <w:r w:rsidR="00F659F5" w:rsidRPr="00F659F5">
        <w:rPr>
          <w:i/>
          <w:iCs/>
          <w:lang w:val="es-PE"/>
        </w:rPr>
        <w:t>s</w:t>
      </w:r>
      <w:r w:rsidR="00C34DAC">
        <w:rPr>
          <w:lang w:val="es-PE"/>
        </w:rPr>
        <w:t xml:space="preserve"> </w:t>
      </w:r>
      <w:r w:rsidRPr="00862E9C">
        <w:rPr>
          <w:lang w:val="es-PE"/>
        </w:rPr>
        <w:t>(</w:t>
      </w:r>
      <w:r w:rsidRPr="00862E9C">
        <w:rPr>
          <w:i/>
          <w:iCs/>
          <w:lang w:val="es-PE"/>
        </w:rPr>
        <w:t>taṇhā</w:t>
      </w:r>
      <w:r w:rsidRPr="00862E9C">
        <w:rPr>
          <w:lang w:val="es-PE"/>
        </w:rPr>
        <w:t xml:space="preserve">). Debido a que los </w:t>
      </w:r>
      <w:r w:rsidR="00C34DAC">
        <w:rPr>
          <w:lang w:val="es-PE"/>
        </w:rPr>
        <w:t xml:space="preserve">3 </w:t>
      </w:r>
      <w:r w:rsidRPr="00862E9C">
        <w:rPr>
          <w:lang w:val="es-PE"/>
        </w:rPr>
        <w:t xml:space="preserve">horribles </w:t>
      </w:r>
      <w:r w:rsidRPr="00862E9C">
        <w:rPr>
          <w:i/>
          <w:iCs/>
          <w:lang w:val="es-PE"/>
        </w:rPr>
        <w:t>vaṭṭa</w:t>
      </w:r>
      <w:r w:rsidR="00F659F5">
        <w:rPr>
          <w:lang w:val="es-PE"/>
        </w:rPr>
        <w:t>s</w:t>
      </w:r>
      <w:r w:rsidRPr="00862E9C">
        <w:rPr>
          <w:lang w:val="es-PE"/>
        </w:rPr>
        <w:t xml:space="preserve"> ha</w:t>
      </w:r>
      <w:r w:rsidR="00C34DAC">
        <w:rPr>
          <w:lang w:val="es-PE"/>
        </w:rPr>
        <w:t>bría</w:t>
      </w:r>
      <w:r w:rsidRPr="00862E9C">
        <w:rPr>
          <w:lang w:val="es-PE"/>
        </w:rPr>
        <w:t xml:space="preserve">n sido eliminados, se le </w:t>
      </w:r>
      <w:r w:rsidR="00BE1979">
        <w:rPr>
          <w:lang w:val="es-PE"/>
        </w:rPr>
        <w:t>denomina</w:t>
      </w:r>
      <w:r w:rsidR="00F659F5">
        <w:rPr>
          <w:lang w:val="es-PE"/>
        </w:rPr>
        <w:t>rá</w:t>
      </w:r>
      <w:r w:rsidR="00BE1979">
        <w:rPr>
          <w:lang w:val="es-PE"/>
        </w:rPr>
        <w:t xml:space="preserve"> </w:t>
      </w:r>
      <w:r w:rsidRPr="00862E9C">
        <w:rPr>
          <w:i/>
          <w:iCs/>
          <w:lang w:val="es-PE"/>
        </w:rPr>
        <w:t>nibbāna</w:t>
      </w:r>
      <w:r w:rsidRPr="00862E9C">
        <w:rPr>
          <w:lang w:val="es-PE"/>
        </w:rPr>
        <w:t>. (</w:t>
      </w:r>
      <w:r w:rsidR="00BE1979">
        <w:rPr>
          <w:lang w:val="es-PE"/>
        </w:rPr>
        <w:t xml:space="preserve">Ya </w:t>
      </w:r>
      <w:r w:rsidRPr="00862E9C">
        <w:rPr>
          <w:lang w:val="es-PE"/>
        </w:rPr>
        <w:t xml:space="preserve">que uno </w:t>
      </w:r>
      <w:r w:rsidR="00BE1979">
        <w:rPr>
          <w:lang w:val="es-PE"/>
        </w:rPr>
        <w:t xml:space="preserve">continuaría </w:t>
      </w:r>
      <w:r w:rsidRPr="00862E9C">
        <w:rPr>
          <w:lang w:val="es-PE"/>
        </w:rPr>
        <w:t>siendo una criatura que recorre</w:t>
      </w:r>
      <w:r w:rsidR="00BE1979">
        <w:rPr>
          <w:lang w:val="es-PE"/>
        </w:rPr>
        <w:t>ría</w:t>
      </w:r>
      <w:r w:rsidRPr="00862E9C">
        <w:rPr>
          <w:lang w:val="es-PE"/>
        </w:rPr>
        <w:t xml:space="preserve"> los ciclos de renacimientos, se le ha </w:t>
      </w:r>
      <w:r w:rsidR="00BE1979">
        <w:rPr>
          <w:lang w:val="es-PE"/>
        </w:rPr>
        <w:t xml:space="preserve">denominado </w:t>
      </w:r>
      <w:r w:rsidRPr="00862E9C">
        <w:rPr>
          <w:i/>
          <w:iCs/>
          <w:lang w:val="es-PE"/>
        </w:rPr>
        <w:t>saupādisesa</w:t>
      </w:r>
      <w:r w:rsidRPr="00BE1979">
        <w:rPr>
          <w:lang w:val="es-PE"/>
        </w:rPr>
        <w:t>)</w:t>
      </w:r>
      <w:r w:rsidR="00BE1979" w:rsidRPr="00BE1979">
        <w:rPr>
          <w:lang w:val="es-PE"/>
        </w:rPr>
        <w:t>.</w:t>
      </w:r>
      <w:r w:rsidRPr="00862E9C">
        <w:rPr>
          <w:lang w:val="es-PE"/>
        </w:rPr>
        <w:t xml:space="preserve"> </w:t>
      </w:r>
    </w:p>
    <w:p w14:paraId="49FDCAF8" w14:textId="77777777" w:rsidR="007D5B2A" w:rsidRPr="00862E9C" w:rsidRDefault="007D5B2A">
      <w:pPr>
        <w:ind w:firstLine="0"/>
        <w:rPr>
          <w:lang w:val="es-PE"/>
        </w:rPr>
      </w:pPr>
      <w:r w:rsidRPr="00862E9C">
        <w:rPr>
          <w:lang w:val="es-PE"/>
        </w:rPr>
        <w:br w:type="page"/>
      </w:r>
    </w:p>
    <w:p w14:paraId="143EFE7E" w14:textId="77777777" w:rsidR="007D5B2A" w:rsidRPr="00862E9C" w:rsidRDefault="007D5B2A" w:rsidP="00215704">
      <w:pPr>
        <w:rPr>
          <w:lang w:val="es-PE"/>
        </w:rPr>
      </w:pPr>
    </w:p>
    <w:p w14:paraId="5FF9020F" w14:textId="430702F6" w:rsidR="00BB07C1" w:rsidRPr="00BB07C1" w:rsidRDefault="00BB07C1" w:rsidP="00D83066">
      <w:pPr>
        <w:rPr>
          <w:lang w:val="es-PE"/>
        </w:rPr>
      </w:pPr>
      <w:r w:rsidRPr="00BB07C1">
        <w:rPr>
          <w:lang w:val="es-PE"/>
        </w:rPr>
        <w:t xml:space="preserve">Al examinar cómo el </w:t>
      </w:r>
      <w:r w:rsidR="000C3C1B">
        <w:rPr>
          <w:i/>
          <w:iCs/>
          <w:lang w:val="es-PE"/>
        </w:rPr>
        <w:t xml:space="preserve">entrante a la corriente, </w:t>
      </w:r>
      <w:r w:rsidR="00847A55">
        <w:rPr>
          <w:lang w:val="es-PE"/>
        </w:rPr>
        <w:t xml:space="preserve">el </w:t>
      </w:r>
      <w:r w:rsidRPr="000C3C1B">
        <w:rPr>
          <w:i/>
          <w:iCs/>
          <w:lang w:val="es-PE"/>
        </w:rPr>
        <w:t>sotāpanna</w:t>
      </w:r>
      <w:r w:rsidR="00847A55">
        <w:rPr>
          <w:lang w:val="es-PE"/>
        </w:rPr>
        <w:t>,</w:t>
      </w:r>
      <w:r w:rsidRPr="00BB07C1">
        <w:rPr>
          <w:lang w:val="es-PE"/>
        </w:rPr>
        <w:t xml:space="preserve"> atraviesa la serie de existencias </w:t>
      </w:r>
      <w:r w:rsidR="000E1C2B">
        <w:rPr>
          <w:lang w:val="es-PE"/>
        </w:rPr>
        <w:t>dichosas</w:t>
      </w:r>
      <w:r w:rsidRPr="00BB07C1">
        <w:rPr>
          <w:lang w:val="es-PE"/>
        </w:rPr>
        <w:t xml:space="preserve"> en los </w:t>
      </w:r>
      <w:r w:rsidR="000E1C2B">
        <w:rPr>
          <w:lang w:val="es-PE"/>
        </w:rPr>
        <w:t xml:space="preserve">planos </w:t>
      </w:r>
      <w:r w:rsidR="00847A55">
        <w:rPr>
          <w:lang w:val="es-PE"/>
        </w:rPr>
        <w:t>afortunados</w:t>
      </w:r>
      <w:r w:rsidRPr="00BB07C1">
        <w:rPr>
          <w:lang w:val="es-PE"/>
        </w:rPr>
        <w:t xml:space="preserve"> (</w:t>
      </w:r>
      <w:r w:rsidRPr="00BB07C1">
        <w:rPr>
          <w:i/>
          <w:iCs/>
          <w:lang w:val="es-PE"/>
        </w:rPr>
        <w:t>bon zi san</w:t>
      </w:r>
      <w:r w:rsidRPr="00BB07C1">
        <w:rPr>
          <w:lang w:val="es-PE"/>
        </w:rPr>
        <w:t xml:space="preserve">), </w:t>
      </w:r>
      <w:r w:rsidR="001D4CA9" w:rsidRPr="00BB07C1">
        <w:rPr>
          <w:lang w:val="es-PE"/>
        </w:rPr>
        <w:t>se descubr</w:t>
      </w:r>
      <w:r w:rsidR="00225A97">
        <w:rPr>
          <w:lang w:val="es-PE"/>
        </w:rPr>
        <w:t>iría</w:t>
      </w:r>
      <w:r w:rsidR="001D4CA9" w:rsidRPr="00BB07C1">
        <w:rPr>
          <w:lang w:val="es-PE"/>
        </w:rPr>
        <w:t xml:space="preserve"> </w:t>
      </w:r>
      <w:r w:rsidR="001D4CA9">
        <w:rPr>
          <w:lang w:val="es-PE"/>
        </w:rPr>
        <w:t>que ha</w:t>
      </w:r>
      <w:r w:rsidR="00225A97">
        <w:rPr>
          <w:lang w:val="es-PE"/>
        </w:rPr>
        <w:t>bría</w:t>
      </w:r>
      <w:r w:rsidR="001D4CA9">
        <w:rPr>
          <w:lang w:val="es-PE"/>
        </w:rPr>
        <w:t xml:space="preserve"> </w:t>
      </w:r>
      <w:r w:rsidR="00AB70E8">
        <w:rPr>
          <w:lang w:val="es-PE"/>
        </w:rPr>
        <w:t>consuma</w:t>
      </w:r>
      <w:r w:rsidR="001D4CA9">
        <w:rPr>
          <w:lang w:val="es-PE"/>
        </w:rPr>
        <w:t>do</w:t>
      </w:r>
      <w:r w:rsidRPr="00BB07C1">
        <w:rPr>
          <w:lang w:val="es-PE"/>
        </w:rPr>
        <w:t xml:space="preserve"> </w:t>
      </w:r>
      <w:r w:rsidR="00AB70E8">
        <w:rPr>
          <w:lang w:val="es-PE"/>
        </w:rPr>
        <w:t>el</w:t>
      </w:r>
      <w:r w:rsidRPr="00BB07C1">
        <w:rPr>
          <w:lang w:val="es-PE"/>
        </w:rPr>
        <w:t xml:space="preserve"> </w:t>
      </w:r>
      <w:r w:rsidRPr="00BB07C1">
        <w:rPr>
          <w:i/>
          <w:iCs/>
          <w:lang w:val="es-PE"/>
        </w:rPr>
        <w:t>nibbāna</w:t>
      </w:r>
      <w:r w:rsidR="006745C1">
        <w:rPr>
          <w:lang w:val="es-PE"/>
        </w:rPr>
        <w:t>.</w:t>
      </w:r>
      <w:r w:rsidRPr="00BB07C1">
        <w:rPr>
          <w:lang w:val="es-PE"/>
        </w:rPr>
        <w:t xml:space="preserve">  </w:t>
      </w:r>
    </w:p>
    <w:p w14:paraId="6ED0F06F" w14:textId="616BB2A6" w:rsidR="00BB07C1" w:rsidRPr="00BB07C1" w:rsidRDefault="00BB07C1" w:rsidP="00D83066">
      <w:pPr>
        <w:rPr>
          <w:lang w:val="es-PE"/>
        </w:rPr>
      </w:pPr>
      <w:r w:rsidRPr="00BB07C1">
        <w:rPr>
          <w:lang w:val="es-PE"/>
        </w:rPr>
        <w:t>El plano existencia</w:t>
      </w:r>
      <w:r w:rsidR="00F1179E">
        <w:rPr>
          <w:lang w:val="es-PE"/>
        </w:rPr>
        <w:t>l</w:t>
      </w:r>
      <w:r w:rsidRPr="00BB07C1">
        <w:rPr>
          <w:lang w:val="es-PE"/>
        </w:rPr>
        <w:t xml:space="preserve">, </w:t>
      </w:r>
      <w:r w:rsidRPr="00BB07C1">
        <w:rPr>
          <w:i/>
          <w:iCs/>
          <w:lang w:val="es-PE"/>
        </w:rPr>
        <w:t>avatthā</w:t>
      </w:r>
      <w:r w:rsidR="007D5D2F">
        <w:rPr>
          <w:rFonts w:ascii="Cormorant" w:hAnsi="Cormorant"/>
          <w:i/>
          <w:iCs/>
          <w:lang w:val="es-PE"/>
        </w:rPr>
        <w:t>–</w:t>
      </w:r>
      <w:r w:rsidRPr="00BB07C1">
        <w:rPr>
          <w:i/>
          <w:iCs/>
          <w:lang w:val="es-PE"/>
        </w:rPr>
        <w:t>bhūmi</w:t>
      </w:r>
      <w:r w:rsidRPr="00BB07C1">
        <w:rPr>
          <w:lang w:val="es-PE"/>
        </w:rPr>
        <w:t xml:space="preserve">, es un epíteto </w:t>
      </w:r>
      <w:r w:rsidR="00F22B6B">
        <w:rPr>
          <w:lang w:val="es-PE"/>
        </w:rPr>
        <w:t>de</w:t>
      </w:r>
      <w:r w:rsidRPr="00BB07C1">
        <w:rPr>
          <w:lang w:val="es-PE"/>
        </w:rPr>
        <w:t xml:space="preserve"> una oportunidad especial</w:t>
      </w:r>
      <w:r w:rsidR="00F22B6B" w:rsidRPr="00F22B6B">
        <w:rPr>
          <w:i/>
          <w:iCs/>
          <w:lang w:val="es-PE"/>
        </w:rPr>
        <w:t xml:space="preserve"> </w:t>
      </w:r>
      <w:r w:rsidR="00F22B6B">
        <w:rPr>
          <w:lang w:val="es-PE"/>
        </w:rPr>
        <w:t xml:space="preserve">del </w:t>
      </w:r>
      <w:r w:rsidR="00F22B6B" w:rsidRPr="00BB07C1">
        <w:rPr>
          <w:i/>
          <w:iCs/>
          <w:lang w:val="es-PE"/>
        </w:rPr>
        <w:t>nibbāna</w:t>
      </w:r>
      <w:r w:rsidRPr="00BB07C1">
        <w:rPr>
          <w:lang w:val="es-PE"/>
        </w:rPr>
        <w:t xml:space="preserve">, </w:t>
      </w:r>
      <w:r w:rsidR="00F22B6B">
        <w:rPr>
          <w:lang w:val="es-PE"/>
        </w:rPr>
        <w:t xml:space="preserve">de </w:t>
      </w:r>
      <w:r w:rsidRPr="00BB07C1">
        <w:rPr>
          <w:lang w:val="es-PE"/>
        </w:rPr>
        <w:t xml:space="preserve">una estación especial y </w:t>
      </w:r>
      <w:r w:rsidR="00DB72B3">
        <w:rPr>
          <w:lang w:val="es-PE"/>
        </w:rPr>
        <w:t xml:space="preserve">de </w:t>
      </w:r>
      <w:r w:rsidRPr="00BB07C1">
        <w:rPr>
          <w:lang w:val="es-PE"/>
        </w:rPr>
        <w:t>un estatus especial.</w:t>
      </w:r>
    </w:p>
    <w:p w14:paraId="60A4BD3F" w14:textId="0D8C8B56" w:rsidR="00BB07C1" w:rsidRPr="00BB07C1" w:rsidRDefault="00BB07C1" w:rsidP="00D83066">
      <w:pPr>
        <w:rPr>
          <w:lang w:val="es-PE"/>
        </w:rPr>
      </w:pPr>
      <w:r w:rsidRPr="00BB07C1">
        <w:rPr>
          <w:lang w:val="es-PE"/>
        </w:rPr>
        <w:t xml:space="preserve">El mundo del </w:t>
      </w:r>
      <w:r w:rsidR="00DB72B3">
        <w:rPr>
          <w:lang w:val="es-PE"/>
        </w:rPr>
        <w:t xml:space="preserve">ser </w:t>
      </w:r>
      <w:r w:rsidRPr="00BB07C1">
        <w:rPr>
          <w:lang w:val="es-PE"/>
        </w:rPr>
        <w:t xml:space="preserve">mundano, por otro lado, está atormentado por el cetro de los </w:t>
      </w:r>
      <w:r w:rsidR="00DB72B3">
        <w:rPr>
          <w:lang w:val="es-PE"/>
        </w:rPr>
        <w:t>3</w:t>
      </w:r>
      <w:r w:rsidRPr="00BB07C1">
        <w:rPr>
          <w:lang w:val="es-PE"/>
        </w:rPr>
        <w:t xml:space="preserve"> horribles </w:t>
      </w:r>
      <w:r w:rsidRPr="00BB07C1">
        <w:rPr>
          <w:i/>
          <w:iCs/>
          <w:lang w:val="es-PE"/>
        </w:rPr>
        <w:t>vaṭṭa</w:t>
      </w:r>
      <w:r w:rsidR="00DB72B3">
        <w:rPr>
          <w:lang w:val="es-PE"/>
        </w:rPr>
        <w:t>s</w:t>
      </w:r>
      <w:r w:rsidRPr="00BB07C1">
        <w:rPr>
          <w:lang w:val="es-PE"/>
        </w:rPr>
        <w:t xml:space="preserve">, conocido también como </w:t>
      </w:r>
      <w:r w:rsidRPr="00BB07C1">
        <w:rPr>
          <w:i/>
          <w:iCs/>
          <w:lang w:val="es-PE"/>
        </w:rPr>
        <w:t>puthujjana</w:t>
      </w:r>
      <w:r w:rsidR="00DB72B3">
        <w:rPr>
          <w:rFonts w:ascii="Cormorant" w:hAnsi="Cormorant"/>
          <w:i/>
          <w:iCs/>
          <w:lang w:val="es-PE"/>
        </w:rPr>
        <w:t>–</w:t>
      </w:r>
      <w:r w:rsidRPr="00BB07C1">
        <w:rPr>
          <w:i/>
          <w:iCs/>
          <w:lang w:val="es-PE"/>
        </w:rPr>
        <w:t>bhūmi</w:t>
      </w:r>
      <w:r w:rsidRPr="00BB07C1">
        <w:rPr>
          <w:lang w:val="es-PE"/>
        </w:rPr>
        <w:t xml:space="preserve"> y </w:t>
      </w:r>
      <w:r w:rsidRPr="00BB07C1">
        <w:rPr>
          <w:i/>
          <w:iCs/>
          <w:lang w:val="es-PE"/>
        </w:rPr>
        <w:t>lokiya</w:t>
      </w:r>
      <w:r w:rsidR="00DB72B3">
        <w:rPr>
          <w:rFonts w:ascii="Cormorant" w:hAnsi="Cormorant"/>
          <w:i/>
          <w:iCs/>
          <w:lang w:val="es-PE"/>
        </w:rPr>
        <w:t>–</w:t>
      </w:r>
      <w:r w:rsidRPr="00BB07C1">
        <w:rPr>
          <w:i/>
          <w:iCs/>
          <w:lang w:val="es-PE"/>
        </w:rPr>
        <w:t>bhūmi</w:t>
      </w:r>
      <w:r w:rsidRPr="00BB07C1">
        <w:rPr>
          <w:lang w:val="es-PE"/>
        </w:rPr>
        <w:t xml:space="preserve"> (el mundo mundano).</w:t>
      </w:r>
    </w:p>
    <w:p w14:paraId="3D432458" w14:textId="75E56C86" w:rsidR="00386D5F" w:rsidRPr="00386D5F" w:rsidRDefault="00386D5F" w:rsidP="00B6740F">
      <w:pPr>
        <w:rPr>
          <w:lang w:val="es-PE"/>
        </w:rPr>
      </w:pPr>
      <w:r w:rsidRPr="00386D5F">
        <w:rPr>
          <w:lang w:val="es-PE"/>
        </w:rPr>
        <w:t xml:space="preserve">La vida de un </w:t>
      </w:r>
      <w:r w:rsidRPr="00386D5F">
        <w:rPr>
          <w:i/>
          <w:iCs/>
          <w:lang w:val="es-PE"/>
        </w:rPr>
        <w:t>ariya</w:t>
      </w:r>
      <w:r w:rsidRPr="00386D5F">
        <w:rPr>
          <w:lang w:val="es-PE"/>
        </w:rPr>
        <w:t xml:space="preserve"> se distingue por la erradicación de los </w:t>
      </w:r>
      <w:r w:rsidR="00DB72B3">
        <w:rPr>
          <w:lang w:val="es-PE"/>
        </w:rPr>
        <w:t>3</w:t>
      </w:r>
      <w:r w:rsidRPr="00386D5F">
        <w:rPr>
          <w:lang w:val="es-PE"/>
        </w:rPr>
        <w:t xml:space="preserve"> horribles </w:t>
      </w:r>
      <w:r w:rsidRPr="00386D5F">
        <w:rPr>
          <w:i/>
          <w:iCs/>
          <w:lang w:val="es-PE"/>
        </w:rPr>
        <w:t>vaṭṭa</w:t>
      </w:r>
      <w:r w:rsidR="00DB72B3">
        <w:rPr>
          <w:lang w:val="es-PE"/>
        </w:rPr>
        <w:t>s</w:t>
      </w:r>
      <w:r w:rsidRPr="00386D5F">
        <w:rPr>
          <w:lang w:val="es-PE"/>
        </w:rPr>
        <w:t xml:space="preserve">; </w:t>
      </w:r>
      <w:r w:rsidR="0040321A">
        <w:rPr>
          <w:lang w:val="es-PE"/>
        </w:rPr>
        <w:t>se trata</w:t>
      </w:r>
      <w:r w:rsidRPr="00386D5F">
        <w:rPr>
          <w:lang w:val="es-PE"/>
        </w:rPr>
        <w:t xml:space="preserve"> </w:t>
      </w:r>
      <w:r w:rsidR="0040321A">
        <w:rPr>
          <w:lang w:val="es-PE"/>
        </w:rPr>
        <w:t xml:space="preserve">de </w:t>
      </w:r>
      <w:r w:rsidRPr="00386D5F">
        <w:rPr>
          <w:lang w:val="es-PE"/>
        </w:rPr>
        <w:t xml:space="preserve">un estatus y </w:t>
      </w:r>
      <w:r w:rsidR="00112BD6">
        <w:rPr>
          <w:lang w:val="es-PE"/>
        </w:rPr>
        <w:t>plano</w:t>
      </w:r>
      <w:r w:rsidRPr="00386D5F">
        <w:rPr>
          <w:lang w:val="es-PE"/>
        </w:rPr>
        <w:t xml:space="preserve"> </w:t>
      </w:r>
      <w:r w:rsidR="00112BD6">
        <w:rPr>
          <w:lang w:val="es-PE"/>
        </w:rPr>
        <w:t xml:space="preserve">existencial </w:t>
      </w:r>
      <w:r w:rsidRPr="00386D5F">
        <w:rPr>
          <w:lang w:val="es-PE"/>
        </w:rPr>
        <w:t>especial</w:t>
      </w:r>
      <w:r w:rsidR="00112BD6">
        <w:rPr>
          <w:lang w:val="es-PE"/>
        </w:rPr>
        <w:t>es</w:t>
      </w:r>
      <w:r w:rsidRPr="00386D5F">
        <w:rPr>
          <w:lang w:val="es-PE"/>
        </w:rPr>
        <w:t xml:space="preserve">, conocido como el </w:t>
      </w:r>
      <w:r w:rsidR="00112BD6">
        <w:rPr>
          <w:lang w:val="es-PE"/>
        </w:rPr>
        <w:t xml:space="preserve">plano </w:t>
      </w:r>
      <w:r w:rsidRPr="00386D5F">
        <w:rPr>
          <w:lang w:val="es-PE"/>
        </w:rPr>
        <w:t xml:space="preserve">de los puros o </w:t>
      </w:r>
      <w:r w:rsidR="00202844">
        <w:rPr>
          <w:lang w:val="es-PE"/>
        </w:rPr>
        <w:t xml:space="preserve">el </w:t>
      </w:r>
      <w:r w:rsidRPr="00386D5F">
        <w:rPr>
          <w:i/>
          <w:iCs/>
          <w:lang w:val="es-PE"/>
        </w:rPr>
        <w:t>ariya</w:t>
      </w:r>
      <w:r w:rsidR="00202844">
        <w:rPr>
          <w:rFonts w:ascii="Cormorant" w:hAnsi="Cormorant"/>
          <w:i/>
          <w:iCs/>
          <w:lang w:val="es-PE"/>
        </w:rPr>
        <w:t>–</w:t>
      </w:r>
      <w:r w:rsidRPr="00386D5F">
        <w:rPr>
          <w:i/>
          <w:iCs/>
          <w:lang w:val="es-PE"/>
        </w:rPr>
        <w:t>bhūmi</w:t>
      </w:r>
      <w:r w:rsidRPr="00386D5F">
        <w:rPr>
          <w:lang w:val="es-PE"/>
        </w:rPr>
        <w:t xml:space="preserve"> </w:t>
      </w:r>
      <w:r w:rsidR="00202844">
        <w:rPr>
          <w:lang w:val="es-PE"/>
        </w:rPr>
        <w:t>o</w:t>
      </w:r>
      <w:r w:rsidRPr="00386D5F">
        <w:rPr>
          <w:lang w:val="es-PE"/>
        </w:rPr>
        <w:t xml:space="preserve"> como </w:t>
      </w:r>
      <w:r w:rsidR="00C5239B">
        <w:rPr>
          <w:lang w:val="es-PE"/>
        </w:rPr>
        <w:t xml:space="preserve">el </w:t>
      </w:r>
      <w:r w:rsidRPr="00386D5F">
        <w:rPr>
          <w:i/>
          <w:iCs/>
          <w:lang w:val="es-PE"/>
        </w:rPr>
        <w:t>lokuttara</w:t>
      </w:r>
      <w:r w:rsidR="00202844">
        <w:rPr>
          <w:rFonts w:ascii="Cormorant" w:hAnsi="Cormorant"/>
          <w:i/>
          <w:iCs/>
          <w:lang w:val="es-PE"/>
        </w:rPr>
        <w:t>–</w:t>
      </w:r>
      <w:r w:rsidRPr="00386D5F">
        <w:rPr>
          <w:i/>
          <w:iCs/>
          <w:lang w:val="es-PE"/>
        </w:rPr>
        <w:t>bhūmi</w:t>
      </w:r>
      <w:r w:rsidRPr="00386D5F">
        <w:rPr>
          <w:lang w:val="es-PE"/>
        </w:rPr>
        <w:t xml:space="preserve"> (el </w:t>
      </w:r>
      <w:r w:rsidR="00202844">
        <w:rPr>
          <w:lang w:val="es-PE"/>
        </w:rPr>
        <w:t>plano</w:t>
      </w:r>
      <w:r w:rsidRPr="00386D5F">
        <w:rPr>
          <w:lang w:val="es-PE"/>
        </w:rPr>
        <w:t xml:space="preserve"> supramundano).</w:t>
      </w:r>
    </w:p>
    <w:p w14:paraId="13E899D3" w14:textId="2426A700" w:rsidR="00386D5F" w:rsidRPr="00386D5F" w:rsidRDefault="00386D5F" w:rsidP="00FF00B3">
      <w:pPr>
        <w:rPr>
          <w:lang w:val="es-PE"/>
        </w:rPr>
      </w:pPr>
      <w:r w:rsidRPr="00386D5F">
        <w:rPr>
          <w:lang w:val="es-PE"/>
        </w:rPr>
        <w:t>De este modo, desde el momento en que</w:t>
      </w:r>
      <w:r w:rsidRPr="00386D5F">
        <w:rPr>
          <w:i/>
          <w:iCs/>
          <w:lang w:val="es-PE"/>
        </w:rPr>
        <w:t xml:space="preserve"> </w:t>
      </w:r>
      <w:r w:rsidRPr="00202844">
        <w:rPr>
          <w:lang w:val="es-PE"/>
        </w:rPr>
        <w:t xml:space="preserve">se </w:t>
      </w:r>
      <w:r w:rsidR="00202844">
        <w:rPr>
          <w:lang w:val="es-PE"/>
        </w:rPr>
        <w:t>consume</w:t>
      </w:r>
      <w:r w:rsidRPr="00202844">
        <w:rPr>
          <w:lang w:val="es-PE"/>
        </w:rPr>
        <w:t xml:space="preserve"> el</w:t>
      </w:r>
      <w:r w:rsidRPr="00386D5F">
        <w:rPr>
          <w:i/>
          <w:iCs/>
          <w:lang w:val="es-PE"/>
        </w:rPr>
        <w:t xml:space="preserve"> sotāpatti</w:t>
      </w:r>
      <w:r w:rsidR="00202844">
        <w:rPr>
          <w:rFonts w:ascii="Cormorant" w:hAnsi="Cormorant"/>
          <w:i/>
          <w:iCs/>
          <w:lang w:val="es-PE"/>
        </w:rPr>
        <w:t>–</w:t>
      </w:r>
      <w:r w:rsidRPr="00386D5F">
        <w:rPr>
          <w:i/>
          <w:iCs/>
          <w:lang w:val="es-PE"/>
        </w:rPr>
        <w:t>magga</w:t>
      </w:r>
      <w:r w:rsidRPr="00386D5F">
        <w:rPr>
          <w:lang w:val="es-PE"/>
        </w:rPr>
        <w:t xml:space="preserve">, la eliminación de estos </w:t>
      </w:r>
      <w:r w:rsidR="00202844">
        <w:rPr>
          <w:lang w:val="es-PE"/>
        </w:rPr>
        <w:t>3</w:t>
      </w:r>
      <w:r w:rsidRPr="00386D5F">
        <w:rPr>
          <w:lang w:val="es-PE"/>
        </w:rPr>
        <w:t xml:space="preserve"> horribles </w:t>
      </w:r>
      <w:r w:rsidRPr="00386D5F">
        <w:rPr>
          <w:i/>
          <w:iCs/>
          <w:lang w:val="es-PE"/>
        </w:rPr>
        <w:t>vaṭṭa</w:t>
      </w:r>
      <w:r w:rsidR="00202844">
        <w:rPr>
          <w:lang w:val="es-PE"/>
        </w:rPr>
        <w:t>s</w:t>
      </w:r>
      <w:r w:rsidR="00C5239B">
        <w:rPr>
          <w:lang w:val="es-PE"/>
        </w:rPr>
        <w:t>,</w:t>
      </w:r>
      <w:r w:rsidRPr="00386D5F">
        <w:rPr>
          <w:lang w:val="es-PE"/>
        </w:rPr>
        <w:t xml:space="preserve"> que no ocurr</w:t>
      </w:r>
      <w:r w:rsidR="00281AEB">
        <w:rPr>
          <w:lang w:val="es-PE"/>
        </w:rPr>
        <w:t>ir</w:t>
      </w:r>
      <w:r w:rsidR="00C5239B">
        <w:rPr>
          <w:lang w:val="es-PE"/>
        </w:rPr>
        <w:t>ía</w:t>
      </w:r>
      <w:r w:rsidRPr="00386D5F">
        <w:rPr>
          <w:lang w:val="es-PE"/>
        </w:rPr>
        <w:t>n</w:t>
      </w:r>
      <w:r w:rsidR="00C5239B">
        <w:rPr>
          <w:lang w:val="es-PE"/>
        </w:rPr>
        <w:t xml:space="preserve"> más </w:t>
      </w:r>
      <w:r w:rsidRPr="00386D5F">
        <w:rPr>
          <w:lang w:val="es-PE"/>
        </w:rPr>
        <w:t>en existencias venideras</w:t>
      </w:r>
      <w:r w:rsidR="00C5239B">
        <w:rPr>
          <w:lang w:val="es-PE"/>
        </w:rPr>
        <w:t>,</w:t>
      </w:r>
      <w:r w:rsidRPr="00386D5F">
        <w:rPr>
          <w:lang w:val="es-PE"/>
        </w:rPr>
        <w:t xml:space="preserve"> </w:t>
      </w:r>
      <w:r w:rsidR="00202844">
        <w:rPr>
          <w:lang w:val="es-PE"/>
        </w:rPr>
        <w:t xml:space="preserve">corresponderá a </w:t>
      </w:r>
      <w:r w:rsidRPr="00386D5F">
        <w:rPr>
          <w:lang w:val="es-PE"/>
        </w:rPr>
        <w:t xml:space="preserve">una bendición especial, </w:t>
      </w:r>
      <w:r w:rsidR="00202844">
        <w:rPr>
          <w:lang w:val="es-PE"/>
        </w:rPr>
        <w:t xml:space="preserve">a </w:t>
      </w:r>
      <w:r w:rsidRPr="00386D5F">
        <w:rPr>
          <w:lang w:val="es-PE"/>
        </w:rPr>
        <w:t>un estatus especial</w:t>
      </w:r>
      <w:r w:rsidR="00202844">
        <w:rPr>
          <w:lang w:val="es-PE"/>
        </w:rPr>
        <w:t>,</w:t>
      </w:r>
      <w:r w:rsidRPr="00386D5F">
        <w:rPr>
          <w:lang w:val="es-PE"/>
        </w:rPr>
        <w:t xml:space="preserve"> </w:t>
      </w:r>
      <w:r w:rsidR="00202844">
        <w:rPr>
          <w:lang w:val="es-PE"/>
        </w:rPr>
        <w:t xml:space="preserve">a </w:t>
      </w:r>
      <w:r w:rsidRPr="00386D5F">
        <w:rPr>
          <w:lang w:val="es-PE"/>
        </w:rPr>
        <w:t>una esfera especial delimitada, por lo que se denomina</w:t>
      </w:r>
      <w:r w:rsidR="00DC2723">
        <w:rPr>
          <w:lang w:val="es-PE"/>
        </w:rPr>
        <w:t>rá</w:t>
      </w:r>
      <w:r w:rsidRPr="00386D5F">
        <w:rPr>
          <w:lang w:val="es-PE"/>
        </w:rPr>
        <w:t xml:space="preserve"> </w:t>
      </w:r>
      <w:r w:rsidR="00202844">
        <w:rPr>
          <w:lang w:val="es-PE"/>
        </w:rPr>
        <w:t xml:space="preserve">la esfera </w:t>
      </w:r>
      <w:r w:rsidRPr="00386D5F">
        <w:rPr>
          <w:lang w:val="es-PE"/>
        </w:rPr>
        <w:t>de</w:t>
      </w:r>
      <w:r w:rsidR="00202844">
        <w:rPr>
          <w:lang w:val="es-PE"/>
        </w:rPr>
        <w:t>l</w:t>
      </w:r>
      <w:r w:rsidRPr="00386D5F">
        <w:rPr>
          <w:lang w:val="es-PE"/>
        </w:rPr>
        <w:t xml:space="preserve"> </w:t>
      </w:r>
      <w:r w:rsidRPr="00202844">
        <w:rPr>
          <w:i/>
          <w:iCs/>
          <w:lang w:val="es-PE"/>
        </w:rPr>
        <w:t>nibbāna</w:t>
      </w:r>
      <w:r w:rsidRPr="00386D5F">
        <w:rPr>
          <w:lang w:val="es-PE"/>
        </w:rPr>
        <w:t>.</w:t>
      </w:r>
    </w:p>
    <w:p w14:paraId="5A8D0880" w14:textId="5A265C14" w:rsidR="00386D5F" w:rsidRPr="00386D5F" w:rsidRDefault="00386D5F" w:rsidP="00584F42">
      <w:pPr>
        <w:rPr>
          <w:lang w:val="es-PE"/>
        </w:rPr>
      </w:pPr>
      <w:r w:rsidRPr="00386D5F">
        <w:rPr>
          <w:lang w:val="es-PE"/>
        </w:rPr>
        <w:t xml:space="preserve">Antes del momento de </w:t>
      </w:r>
      <w:r w:rsidR="000A2CFA">
        <w:rPr>
          <w:lang w:val="es-PE"/>
        </w:rPr>
        <w:t>consumar</w:t>
      </w:r>
      <w:r w:rsidRPr="00386D5F">
        <w:rPr>
          <w:lang w:val="es-PE"/>
        </w:rPr>
        <w:t xml:space="preserve"> </w:t>
      </w:r>
      <w:r w:rsidR="000A2CFA">
        <w:rPr>
          <w:lang w:val="es-PE"/>
        </w:rPr>
        <w:t xml:space="preserve">el </w:t>
      </w:r>
      <w:r w:rsidR="0099730B" w:rsidRPr="00386D5F">
        <w:rPr>
          <w:i/>
          <w:iCs/>
          <w:lang w:val="es-PE"/>
        </w:rPr>
        <w:t>sotapatti</w:t>
      </w:r>
      <w:r w:rsidR="00122B37">
        <w:rPr>
          <w:rFonts w:ascii="Cormorant" w:hAnsi="Cormorant"/>
          <w:i/>
          <w:iCs/>
          <w:lang w:val="es-PE"/>
        </w:rPr>
        <w:t>–</w:t>
      </w:r>
      <w:r w:rsidR="0099730B" w:rsidRPr="00386D5F">
        <w:rPr>
          <w:i/>
          <w:iCs/>
          <w:lang w:val="es-PE"/>
        </w:rPr>
        <w:t>magga</w:t>
      </w:r>
      <w:r w:rsidRPr="00386D5F">
        <w:rPr>
          <w:lang w:val="es-PE"/>
        </w:rPr>
        <w:t>, incontables vidas pasadas hab</w:t>
      </w:r>
      <w:r w:rsidR="000A2CFA">
        <w:rPr>
          <w:lang w:val="es-PE"/>
        </w:rPr>
        <w:t>r</w:t>
      </w:r>
      <w:r w:rsidRPr="00386D5F">
        <w:rPr>
          <w:lang w:val="es-PE"/>
        </w:rPr>
        <w:t xml:space="preserve">ían sido vividas </w:t>
      </w:r>
      <w:r w:rsidR="009A0660">
        <w:rPr>
          <w:lang w:val="es-PE"/>
        </w:rPr>
        <w:t xml:space="preserve">por </w:t>
      </w:r>
      <w:r w:rsidRPr="00386D5F">
        <w:rPr>
          <w:lang w:val="es-PE"/>
        </w:rPr>
        <w:t xml:space="preserve">un </w:t>
      </w:r>
      <w:r w:rsidR="000A2CFA">
        <w:rPr>
          <w:lang w:val="es-PE"/>
        </w:rPr>
        <w:t xml:space="preserve">ser </w:t>
      </w:r>
      <w:r w:rsidRPr="00386D5F">
        <w:rPr>
          <w:lang w:val="es-PE"/>
        </w:rPr>
        <w:t xml:space="preserve">mundano, </w:t>
      </w:r>
      <w:r w:rsidR="000A2CFA">
        <w:rPr>
          <w:lang w:val="es-PE"/>
        </w:rPr>
        <w:t>bajo</w:t>
      </w:r>
      <w:r w:rsidRPr="00386D5F">
        <w:rPr>
          <w:lang w:val="es-PE"/>
        </w:rPr>
        <w:t xml:space="preserve"> el cetro de los </w:t>
      </w:r>
      <w:r w:rsidR="000A2CFA">
        <w:rPr>
          <w:lang w:val="es-PE"/>
        </w:rPr>
        <w:t>3</w:t>
      </w:r>
      <w:r w:rsidRPr="00386D5F">
        <w:rPr>
          <w:lang w:val="es-PE"/>
        </w:rPr>
        <w:t xml:space="preserve"> horribles </w:t>
      </w:r>
      <w:r w:rsidRPr="00386D5F">
        <w:rPr>
          <w:i/>
          <w:iCs/>
          <w:lang w:val="es-PE"/>
        </w:rPr>
        <w:t>vaṭṭa</w:t>
      </w:r>
      <w:r w:rsidR="000A2CFA">
        <w:rPr>
          <w:lang w:val="es-PE"/>
        </w:rPr>
        <w:t>s</w:t>
      </w:r>
      <w:r w:rsidRPr="00386D5F">
        <w:rPr>
          <w:i/>
          <w:iCs/>
          <w:lang w:val="es-PE"/>
        </w:rPr>
        <w:t xml:space="preserve"> </w:t>
      </w:r>
      <w:r w:rsidRPr="00386D5F">
        <w:rPr>
          <w:lang w:val="es-PE"/>
        </w:rPr>
        <w:t>siempre atormentándol</w:t>
      </w:r>
      <w:r w:rsidR="009A0660">
        <w:rPr>
          <w:lang w:val="es-PE"/>
        </w:rPr>
        <w:t>o</w:t>
      </w:r>
      <w:r w:rsidRPr="00386D5F">
        <w:rPr>
          <w:lang w:val="es-PE"/>
        </w:rPr>
        <w:t xml:space="preserve">. En el momento en que se </w:t>
      </w:r>
      <w:r w:rsidR="00235141">
        <w:rPr>
          <w:lang w:val="es-PE"/>
        </w:rPr>
        <w:t>consum</w:t>
      </w:r>
      <w:r w:rsidR="009A0660">
        <w:rPr>
          <w:lang w:val="es-PE"/>
        </w:rPr>
        <w:t>e</w:t>
      </w:r>
      <w:r w:rsidRPr="00386D5F">
        <w:rPr>
          <w:lang w:val="es-PE"/>
        </w:rPr>
        <w:t xml:space="preserve"> el </w:t>
      </w:r>
      <w:r w:rsidRPr="00386D5F">
        <w:rPr>
          <w:i/>
          <w:iCs/>
          <w:lang w:val="es-PE"/>
        </w:rPr>
        <w:t>sotāpatti</w:t>
      </w:r>
      <w:r w:rsidR="00235141">
        <w:rPr>
          <w:rFonts w:ascii="Cormorant" w:hAnsi="Cormorant"/>
          <w:i/>
          <w:iCs/>
          <w:lang w:val="es-PE"/>
        </w:rPr>
        <w:t>–</w:t>
      </w:r>
      <w:r w:rsidRPr="00386D5F">
        <w:rPr>
          <w:i/>
          <w:iCs/>
          <w:lang w:val="es-PE"/>
        </w:rPr>
        <w:t>magga</w:t>
      </w:r>
      <w:r w:rsidRPr="00386D5F">
        <w:rPr>
          <w:lang w:val="es-PE"/>
        </w:rPr>
        <w:t xml:space="preserve">, </w:t>
      </w:r>
      <w:r w:rsidR="00235141">
        <w:rPr>
          <w:lang w:val="es-PE"/>
        </w:rPr>
        <w:t>este ser</w:t>
      </w:r>
      <w:r w:rsidR="009A0660">
        <w:rPr>
          <w:lang w:val="es-PE"/>
        </w:rPr>
        <w:t xml:space="preserve"> </w:t>
      </w:r>
      <w:r w:rsidRPr="00386D5F">
        <w:rPr>
          <w:lang w:val="es-PE"/>
        </w:rPr>
        <w:t>s</w:t>
      </w:r>
      <w:r w:rsidR="009A0660">
        <w:rPr>
          <w:lang w:val="es-PE"/>
        </w:rPr>
        <w:t>e</w:t>
      </w:r>
      <w:r w:rsidRPr="00386D5F">
        <w:rPr>
          <w:lang w:val="es-PE"/>
        </w:rPr>
        <w:t xml:space="preserve"> libera</w:t>
      </w:r>
      <w:r w:rsidR="00235141">
        <w:rPr>
          <w:lang w:val="es-PE"/>
        </w:rPr>
        <w:t>rá</w:t>
      </w:r>
      <w:r w:rsidRPr="00386D5F">
        <w:rPr>
          <w:lang w:val="es-PE"/>
        </w:rPr>
        <w:t xml:space="preserve"> de esta condición, </w:t>
      </w:r>
      <w:r w:rsidR="00235141">
        <w:rPr>
          <w:lang w:val="es-PE"/>
        </w:rPr>
        <w:t xml:space="preserve">la cual correspondería a </w:t>
      </w:r>
      <w:r w:rsidRPr="00386D5F">
        <w:rPr>
          <w:lang w:val="es-PE"/>
        </w:rPr>
        <w:t xml:space="preserve">una situación muy especial y </w:t>
      </w:r>
      <w:r w:rsidR="006D30CB">
        <w:rPr>
          <w:lang w:val="es-PE"/>
        </w:rPr>
        <w:t xml:space="preserve">de la cual </w:t>
      </w:r>
      <w:r w:rsidRPr="00386D5F">
        <w:rPr>
          <w:lang w:val="es-PE"/>
        </w:rPr>
        <w:t xml:space="preserve">se dice que </w:t>
      </w:r>
      <w:r w:rsidR="00761884">
        <w:rPr>
          <w:lang w:val="es-PE"/>
        </w:rPr>
        <w:t xml:space="preserve">habría consumado </w:t>
      </w:r>
      <w:r w:rsidR="00761884" w:rsidRPr="006D30CB">
        <w:rPr>
          <w:lang w:val="es-PE"/>
        </w:rPr>
        <w:t>el</w:t>
      </w:r>
      <w:r w:rsidR="00761884" w:rsidRPr="00386D5F">
        <w:rPr>
          <w:i/>
          <w:iCs/>
          <w:lang w:val="es-PE"/>
        </w:rPr>
        <w:t xml:space="preserve"> </w:t>
      </w:r>
      <w:r w:rsidRPr="00761884">
        <w:rPr>
          <w:lang w:val="es-PE"/>
        </w:rPr>
        <w:t>primer gran</w:t>
      </w:r>
      <w:r w:rsidRPr="00386D5F">
        <w:rPr>
          <w:i/>
          <w:iCs/>
          <w:lang w:val="es-PE"/>
        </w:rPr>
        <w:t xml:space="preserve"> </w:t>
      </w:r>
      <w:r w:rsidR="00323B94" w:rsidRPr="00386D5F">
        <w:rPr>
          <w:i/>
          <w:iCs/>
          <w:lang w:val="es-PE"/>
        </w:rPr>
        <w:t>saupādisesa</w:t>
      </w:r>
      <w:r w:rsidR="00323B94">
        <w:rPr>
          <w:rFonts w:ascii="Cormorant" w:hAnsi="Cormorant"/>
          <w:lang w:val="es-PE"/>
        </w:rPr>
        <w:t>–</w:t>
      </w:r>
      <w:r w:rsidRPr="00761884">
        <w:rPr>
          <w:i/>
          <w:iCs/>
          <w:lang w:val="es-PE"/>
        </w:rPr>
        <w:t>nibbāna</w:t>
      </w:r>
      <w:r w:rsidRPr="00386D5F">
        <w:rPr>
          <w:lang w:val="es-PE"/>
        </w:rPr>
        <w:t>.</w:t>
      </w:r>
    </w:p>
    <w:p w14:paraId="309D60AE" w14:textId="093657CB" w:rsidR="00386D5F" w:rsidRPr="00386D5F" w:rsidRDefault="00323B94" w:rsidP="00FC09BA">
      <w:pPr>
        <w:rPr>
          <w:lang w:val="es-PE"/>
        </w:rPr>
      </w:pPr>
      <w:r>
        <w:rPr>
          <w:lang w:val="es-PE"/>
        </w:rPr>
        <w:t>El escape</w:t>
      </w:r>
      <w:r w:rsidR="00386D5F" w:rsidRPr="00386D5F">
        <w:rPr>
          <w:lang w:val="es-PE"/>
        </w:rPr>
        <w:t xml:space="preserve"> de los </w:t>
      </w:r>
      <w:r>
        <w:rPr>
          <w:lang w:val="es-PE"/>
        </w:rPr>
        <w:t>3</w:t>
      </w:r>
      <w:r w:rsidR="00386D5F" w:rsidRPr="00386D5F">
        <w:rPr>
          <w:lang w:val="es-PE"/>
        </w:rPr>
        <w:t xml:space="preserve"> horribles </w:t>
      </w:r>
      <w:r w:rsidR="00386D5F" w:rsidRPr="00386D5F">
        <w:rPr>
          <w:i/>
          <w:iCs/>
          <w:lang w:val="es-PE"/>
        </w:rPr>
        <w:t>vaṭṭa</w:t>
      </w:r>
      <w:r>
        <w:rPr>
          <w:lang w:val="es-PE"/>
        </w:rPr>
        <w:t>s</w:t>
      </w:r>
      <w:r w:rsidR="00386D5F" w:rsidRPr="00386D5F">
        <w:rPr>
          <w:i/>
          <w:iCs/>
          <w:lang w:val="es-PE"/>
        </w:rPr>
        <w:t xml:space="preserve"> </w:t>
      </w:r>
      <w:r>
        <w:rPr>
          <w:lang w:val="es-PE"/>
        </w:rPr>
        <w:t xml:space="preserve">será </w:t>
      </w:r>
      <w:r w:rsidR="00386D5F" w:rsidRPr="00386D5F">
        <w:rPr>
          <w:lang w:val="es-PE"/>
        </w:rPr>
        <w:t xml:space="preserve">permanente, por lo que también </w:t>
      </w:r>
      <w:r>
        <w:rPr>
          <w:lang w:val="es-PE"/>
        </w:rPr>
        <w:t>podrá</w:t>
      </w:r>
      <w:r w:rsidR="00386D5F" w:rsidRPr="00386D5F">
        <w:rPr>
          <w:lang w:val="es-PE"/>
        </w:rPr>
        <w:t xml:space="preserve"> decirse que </w:t>
      </w:r>
      <w:r>
        <w:rPr>
          <w:lang w:val="es-PE"/>
        </w:rPr>
        <w:t>se encontraría</w:t>
      </w:r>
      <w:r w:rsidR="00386D5F" w:rsidRPr="00386D5F">
        <w:rPr>
          <w:lang w:val="es-PE"/>
        </w:rPr>
        <w:t xml:space="preserve"> en el mismo plano </w:t>
      </w:r>
      <w:r>
        <w:rPr>
          <w:lang w:val="es-PE"/>
        </w:rPr>
        <w:t xml:space="preserve">que </w:t>
      </w:r>
      <w:r w:rsidR="00386D5F" w:rsidRPr="00386D5F">
        <w:rPr>
          <w:lang w:val="es-PE"/>
        </w:rPr>
        <w:t xml:space="preserve">el </w:t>
      </w:r>
      <w:r w:rsidR="00386D5F" w:rsidRPr="00386D5F">
        <w:rPr>
          <w:i/>
          <w:iCs/>
          <w:lang w:val="es-PE"/>
        </w:rPr>
        <w:t>anupādisesa</w:t>
      </w:r>
      <w:r>
        <w:rPr>
          <w:rFonts w:ascii="Cormorant" w:hAnsi="Cormorant"/>
          <w:i/>
          <w:iCs/>
          <w:lang w:val="es-PE"/>
        </w:rPr>
        <w:t>–</w:t>
      </w:r>
      <w:r w:rsidR="00386D5F" w:rsidRPr="00386D5F">
        <w:rPr>
          <w:i/>
          <w:iCs/>
          <w:lang w:val="es-PE"/>
        </w:rPr>
        <w:t>nibbāna</w:t>
      </w:r>
      <w:r w:rsidR="00386D5F" w:rsidRPr="00386D5F">
        <w:rPr>
          <w:lang w:val="es-PE"/>
        </w:rPr>
        <w:t xml:space="preserve">, no </w:t>
      </w:r>
      <w:r>
        <w:rPr>
          <w:lang w:val="es-PE"/>
        </w:rPr>
        <w:t>existe</w:t>
      </w:r>
      <w:r w:rsidR="00386D5F" w:rsidRPr="00386D5F">
        <w:rPr>
          <w:lang w:val="es-PE"/>
        </w:rPr>
        <w:t xml:space="preserve"> dicotomía entre estos dos. El </w:t>
      </w:r>
      <w:r>
        <w:rPr>
          <w:i/>
          <w:iCs/>
          <w:lang w:val="es-PE"/>
        </w:rPr>
        <w:t xml:space="preserve">entrante a la corriente </w:t>
      </w:r>
      <w:r>
        <w:rPr>
          <w:lang w:val="es-PE"/>
        </w:rPr>
        <w:t>d</w:t>
      </w:r>
      <w:r w:rsidR="00386D5F" w:rsidRPr="00386D5F">
        <w:rPr>
          <w:lang w:val="es-PE"/>
        </w:rPr>
        <w:t xml:space="preserve">el </w:t>
      </w:r>
      <w:r w:rsidRPr="009A0660">
        <w:rPr>
          <w:i/>
          <w:iCs/>
          <w:lang w:val="es-PE"/>
        </w:rPr>
        <w:t>sendero</w:t>
      </w:r>
      <w:r>
        <w:rPr>
          <w:lang w:val="es-PE"/>
        </w:rPr>
        <w:t xml:space="preserve"> </w:t>
      </w:r>
      <w:r w:rsidR="00386D5F" w:rsidRPr="00386D5F">
        <w:rPr>
          <w:lang w:val="es-PE"/>
        </w:rPr>
        <w:t>hacia una serie de existencias en estados de dicha, se convert</w:t>
      </w:r>
      <w:r w:rsidR="00E41CA2">
        <w:rPr>
          <w:lang w:val="es-PE"/>
        </w:rPr>
        <w:t>irá</w:t>
      </w:r>
      <w:r w:rsidR="00386D5F" w:rsidRPr="00386D5F">
        <w:rPr>
          <w:lang w:val="es-PE"/>
        </w:rPr>
        <w:t xml:space="preserve"> en </w:t>
      </w:r>
      <w:r w:rsidR="00E41CA2">
        <w:rPr>
          <w:lang w:val="es-PE"/>
        </w:rPr>
        <w:t xml:space="preserve">un </w:t>
      </w:r>
      <w:r w:rsidR="00386D5F" w:rsidRPr="00386D5F">
        <w:rPr>
          <w:lang w:val="es-PE"/>
        </w:rPr>
        <w:t>ciudadano de</w:t>
      </w:r>
      <w:r w:rsidR="00E41CA2">
        <w:rPr>
          <w:lang w:val="es-PE"/>
        </w:rPr>
        <w:t>l</w:t>
      </w:r>
      <w:r w:rsidR="00386D5F" w:rsidRPr="00386D5F">
        <w:rPr>
          <w:lang w:val="es-PE"/>
        </w:rPr>
        <w:t xml:space="preserve"> </w:t>
      </w:r>
      <w:r w:rsidR="00386D5F" w:rsidRPr="00E41CA2">
        <w:rPr>
          <w:i/>
          <w:iCs/>
          <w:lang w:val="es-PE"/>
        </w:rPr>
        <w:t>nibbāna</w:t>
      </w:r>
      <w:r w:rsidR="00386D5F" w:rsidRPr="00386D5F">
        <w:rPr>
          <w:lang w:val="es-PE"/>
        </w:rPr>
        <w:t xml:space="preserve">, </w:t>
      </w:r>
      <w:r w:rsidR="00E41CA2">
        <w:rPr>
          <w:lang w:val="es-PE"/>
        </w:rPr>
        <w:t xml:space="preserve">en un </w:t>
      </w:r>
      <w:r w:rsidR="00386D5F" w:rsidRPr="00386D5F">
        <w:rPr>
          <w:lang w:val="es-PE"/>
        </w:rPr>
        <w:t>ciudadano del reino de los purificados (</w:t>
      </w:r>
      <w:r w:rsidR="00386D5F" w:rsidRPr="00386D5F">
        <w:rPr>
          <w:i/>
          <w:iCs/>
          <w:lang w:val="es-PE"/>
        </w:rPr>
        <w:t>ariya</w:t>
      </w:r>
      <w:r w:rsidR="009758DF">
        <w:rPr>
          <w:lang w:val="es-PE"/>
        </w:rPr>
        <w:t>s</w:t>
      </w:r>
      <w:r w:rsidR="00386D5F" w:rsidRPr="00386D5F">
        <w:rPr>
          <w:lang w:val="es-PE"/>
        </w:rPr>
        <w:t>) y ha</w:t>
      </w:r>
      <w:r w:rsidR="009758DF">
        <w:rPr>
          <w:lang w:val="es-PE"/>
        </w:rPr>
        <w:t>brá</w:t>
      </w:r>
      <w:r w:rsidR="00386D5F" w:rsidRPr="00386D5F">
        <w:rPr>
          <w:lang w:val="es-PE"/>
        </w:rPr>
        <w:t xml:space="preserve"> sido emancipado de vidas como </w:t>
      </w:r>
      <w:r w:rsidR="009758DF">
        <w:rPr>
          <w:lang w:val="es-PE"/>
        </w:rPr>
        <w:t xml:space="preserve">un ser </w:t>
      </w:r>
      <w:r w:rsidR="00386D5F" w:rsidRPr="00386D5F">
        <w:rPr>
          <w:lang w:val="es-PE"/>
        </w:rPr>
        <w:t xml:space="preserve">mundano </w:t>
      </w:r>
      <w:r w:rsidR="009758DF">
        <w:rPr>
          <w:lang w:val="es-PE"/>
        </w:rPr>
        <w:t xml:space="preserve">desde </w:t>
      </w:r>
      <w:r w:rsidR="00386D5F" w:rsidRPr="00386D5F">
        <w:rPr>
          <w:lang w:val="es-PE"/>
        </w:rPr>
        <w:t xml:space="preserve">el momento en que </w:t>
      </w:r>
      <w:r w:rsidR="005264A7">
        <w:rPr>
          <w:lang w:val="es-PE"/>
        </w:rPr>
        <w:t xml:space="preserve">se consume </w:t>
      </w:r>
      <w:r w:rsidR="00386D5F" w:rsidRPr="00386D5F">
        <w:rPr>
          <w:lang w:val="es-PE"/>
        </w:rPr>
        <w:t xml:space="preserve">el </w:t>
      </w:r>
      <w:r w:rsidR="00386D5F" w:rsidRPr="005264A7">
        <w:rPr>
          <w:i/>
          <w:iCs/>
          <w:lang w:val="es-PE"/>
        </w:rPr>
        <w:t>sotāpatti</w:t>
      </w:r>
      <w:r w:rsidR="005264A7">
        <w:rPr>
          <w:rFonts w:ascii="Cormorant" w:hAnsi="Cormorant"/>
          <w:i/>
          <w:iCs/>
          <w:lang w:val="es-PE"/>
        </w:rPr>
        <w:t>–</w:t>
      </w:r>
      <w:r w:rsidR="00386D5F" w:rsidRPr="005264A7">
        <w:rPr>
          <w:i/>
          <w:iCs/>
          <w:lang w:val="es-PE"/>
        </w:rPr>
        <w:t>magga</w:t>
      </w:r>
      <w:r w:rsidR="00386D5F" w:rsidRPr="00386D5F">
        <w:rPr>
          <w:lang w:val="es-PE"/>
        </w:rPr>
        <w:t>.</w:t>
      </w:r>
      <w:r w:rsidR="005264A7">
        <w:rPr>
          <w:lang w:val="es-PE"/>
        </w:rPr>
        <w:t xml:space="preserve"> </w:t>
      </w:r>
      <w:r w:rsidR="00386D5F" w:rsidRPr="005264A7">
        <w:rPr>
          <w:lang w:val="es-PE"/>
        </w:rPr>
        <w:t>Los</w:t>
      </w:r>
      <w:r w:rsidR="00386D5F" w:rsidRPr="00386D5F">
        <w:rPr>
          <w:i/>
          <w:iCs/>
          <w:lang w:val="es-PE"/>
        </w:rPr>
        <w:t xml:space="preserve"> upādi</w:t>
      </w:r>
      <w:r w:rsidR="005264A7" w:rsidRPr="005264A7">
        <w:rPr>
          <w:lang w:val="es-PE"/>
        </w:rPr>
        <w:t>s</w:t>
      </w:r>
      <w:r w:rsidR="005C3CFF">
        <w:rPr>
          <w:lang w:val="es-PE"/>
        </w:rPr>
        <w:t>,</w:t>
      </w:r>
      <w:r w:rsidR="00386D5F" w:rsidRPr="00386D5F">
        <w:rPr>
          <w:lang w:val="es-PE"/>
        </w:rPr>
        <w:t xml:space="preserve"> o el número de existencias que </w:t>
      </w:r>
      <w:r w:rsidR="005264A7">
        <w:rPr>
          <w:lang w:val="es-PE"/>
        </w:rPr>
        <w:t xml:space="preserve">resten </w:t>
      </w:r>
      <w:r w:rsidR="00386D5F" w:rsidRPr="00386D5F">
        <w:rPr>
          <w:lang w:val="es-PE"/>
        </w:rPr>
        <w:t>por vivir</w:t>
      </w:r>
      <w:r w:rsidR="005C3CFF">
        <w:rPr>
          <w:lang w:val="es-PE"/>
        </w:rPr>
        <w:t>,</w:t>
      </w:r>
      <w:r w:rsidR="00386D5F" w:rsidRPr="00386D5F">
        <w:rPr>
          <w:lang w:val="es-PE"/>
        </w:rPr>
        <w:t xml:space="preserve"> </w:t>
      </w:r>
      <w:r w:rsidR="005C3CFF">
        <w:rPr>
          <w:lang w:val="es-PE"/>
        </w:rPr>
        <w:t>se darán</w:t>
      </w:r>
      <w:r w:rsidR="005264A7">
        <w:rPr>
          <w:lang w:val="es-PE"/>
        </w:rPr>
        <w:t xml:space="preserve"> </w:t>
      </w:r>
      <w:r w:rsidR="00386D5F" w:rsidRPr="00386D5F">
        <w:rPr>
          <w:lang w:val="es-PE"/>
        </w:rPr>
        <w:t xml:space="preserve">como seres humanos dichosos, </w:t>
      </w:r>
      <w:r w:rsidR="005264A7">
        <w:rPr>
          <w:lang w:val="es-PE"/>
        </w:rPr>
        <w:t xml:space="preserve">como </w:t>
      </w:r>
      <w:r w:rsidR="00386D5F" w:rsidRPr="00386D5F">
        <w:rPr>
          <w:lang w:val="es-PE"/>
        </w:rPr>
        <w:t xml:space="preserve">dioses dichosos y </w:t>
      </w:r>
      <w:r w:rsidR="005264A7">
        <w:rPr>
          <w:lang w:val="es-PE"/>
        </w:rPr>
        <w:t xml:space="preserve">como </w:t>
      </w:r>
      <w:r w:rsidR="00386D5F" w:rsidRPr="00386D5F">
        <w:rPr>
          <w:lang w:val="es-PE"/>
        </w:rPr>
        <w:t xml:space="preserve">deidades </w:t>
      </w:r>
      <w:r w:rsidR="005C3CFF">
        <w:rPr>
          <w:i/>
          <w:iCs/>
          <w:lang w:val="es-PE"/>
        </w:rPr>
        <w:t>Brahmā</w:t>
      </w:r>
      <w:r w:rsidR="005264A7">
        <w:rPr>
          <w:lang w:val="es-PE"/>
        </w:rPr>
        <w:t>s</w:t>
      </w:r>
      <w:r w:rsidR="00386D5F" w:rsidRPr="00386D5F">
        <w:rPr>
          <w:lang w:val="es-PE"/>
        </w:rPr>
        <w:t xml:space="preserve"> dichosas durante este primer </w:t>
      </w:r>
      <w:r w:rsidR="00386D5F" w:rsidRPr="00386D5F">
        <w:rPr>
          <w:i/>
          <w:iCs/>
          <w:lang w:val="es-PE"/>
        </w:rPr>
        <w:t>nibbāna</w:t>
      </w:r>
      <w:r w:rsidR="00386D5F" w:rsidRPr="00386D5F">
        <w:rPr>
          <w:lang w:val="es-PE"/>
        </w:rPr>
        <w:t xml:space="preserve">. </w:t>
      </w:r>
    </w:p>
    <w:p w14:paraId="479037DA" w14:textId="1DF69DC8" w:rsidR="00386D5F" w:rsidRPr="00386D5F" w:rsidRDefault="00386D5F" w:rsidP="004D48C4">
      <w:pPr>
        <w:rPr>
          <w:lang w:val="es-PE"/>
        </w:rPr>
      </w:pPr>
      <w:r w:rsidRPr="00386D5F">
        <w:rPr>
          <w:lang w:val="es-PE"/>
        </w:rPr>
        <w:t>"</w:t>
      </w:r>
      <w:r w:rsidRPr="00386D5F">
        <w:rPr>
          <w:i/>
          <w:iCs/>
          <w:lang w:val="es-PE"/>
        </w:rPr>
        <w:t>Tiṇṇam samyojanānaṃ parikkhayā sotāpanno hoti</w:t>
      </w:r>
      <w:r w:rsidRPr="00386D5F">
        <w:rPr>
          <w:lang w:val="es-PE"/>
        </w:rPr>
        <w:t xml:space="preserve">", así </w:t>
      </w:r>
      <w:r w:rsidR="00BF31B0">
        <w:rPr>
          <w:lang w:val="es-PE"/>
        </w:rPr>
        <w:t xml:space="preserve">lo </w:t>
      </w:r>
      <w:r w:rsidRPr="00386D5F">
        <w:rPr>
          <w:lang w:val="es-PE"/>
        </w:rPr>
        <w:t xml:space="preserve">ha declarado el </w:t>
      </w:r>
      <w:r>
        <w:rPr>
          <w:lang w:val="es-PE"/>
        </w:rPr>
        <w:t>Venerable</w:t>
      </w:r>
      <w:r w:rsidRPr="00386D5F">
        <w:rPr>
          <w:lang w:val="es-PE"/>
        </w:rPr>
        <w:t xml:space="preserve"> </w:t>
      </w:r>
      <w:r w:rsidRPr="00386D5F">
        <w:rPr>
          <w:i/>
          <w:iCs/>
          <w:lang w:val="es-PE"/>
        </w:rPr>
        <w:t>Buddha</w:t>
      </w:r>
      <w:r w:rsidRPr="00386D5F">
        <w:rPr>
          <w:lang w:val="es-PE"/>
        </w:rPr>
        <w:t xml:space="preserve">. </w:t>
      </w:r>
    </w:p>
    <w:p w14:paraId="64A0D8C3" w14:textId="77777777" w:rsidR="0066480F" w:rsidRPr="00386D5F" w:rsidRDefault="0066480F">
      <w:pPr>
        <w:ind w:firstLine="0"/>
        <w:rPr>
          <w:lang w:val="es-PE"/>
        </w:rPr>
      </w:pPr>
      <w:r w:rsidRPr="00386D5F">
        <w:rPr>
          <w:lang w:val="es-PE"/>
        </w:rPr>
        <w:br w:type="page"/>
      </w:r>
    </w:p>
    <w:p w14:paraId="317EDF36" w14:textId="23928CA8" w:rsidR="00756A1D" w:rsidRPr="00A7362B" w:rsidRDefault="00A7362B" w:rsidP="00F53A23">
      <w:pPr>
        <w:rPr>
          <w:lang w:val="es-PE"/>
        </w:rPr>
      </w:pPr>
      <w:r w:rsidRPr="00A7362B">
        <w:rPr>
          <w:i/>
          <w:iCs/>
          <w:lang w:val="es-PE"/>
        </w:rPr>
        <w:lastRenderedPageBreak/>
        <w:t>Avinipātadhammo</w:t>
      </w:r>
      <w:r w:rsidRPr="00A7362B">
        <w:rPr>
          <w:lang w:val="es-PE"/>
        </w:rPr>
        <w:t xml:space="preserve"> significa el fin de los peligros </w:t>
      </w:r>
      <w:r w:rsidRPr="00A7362B">
        <w:rPr>
          <w:i/>
          <w:iCs/>
          <w:lang w:val="es-PE"/>
        </w:rPr>
        <w:t>vinipāta</w:t>
      </w:r>
      <w:r w:rsidRPr="00A7362B">
        <w:rPr>
          <w:lang w:val="es-PE"/>
        </w:rPr>
        <w:t xml:space="preserve">, el destino de un </w:t>
      </w:r>
      <w:r w:rsidR="0004189E">
        <w:rPr>
          <w:lang w:val="es-PE"/>
        </w:rPr>
        <w:t xml:space="preserve">ser </w:t>
      </w:r>
      <w:r w:rsidRPr="00A7362B">
        <w:rPr>
          <w:lang w:val="es-PE"/>
        </w:rPr>
        <w:t xml:space="preserve">mundano tras la muerte, ser arrojado al </w:t>
      </w:r>
      <w:r w:rsidR="00EC2FE0" w:rsidRPr="00A7362B">
        <w:rPr>
          <w:lang w:val="es-PE"/>
        </w:rPr>
        <w:t xml:space="preserve">infierno </w:t>
      </w:r>
      <w:r w:rsidRPr="00A7362B">
        <w:rPr>
          <w:lang w:val="es-PE"/>
        </w:rPr>
        <w:t xml:space="preserve">y otros estados indeseables según </w:t>
      </w:r>
      <w:r w:rsidRPr="00410E46">
        <w:rPr>
          <w:lang w:val="es-PE"/>
        </w:rPr>
        <w:t>l</w:t>
      </w:r>
      <w:r w:rsidR="00410E46">
        <w:rPr>
          <w:lang w:val="es-PE"/>
        </w:rPr>
        <w:t>o que el</w:t>
      </w:r>
      <w:r w:rsidRPr="00A7362B">
        <w:rPr>
          <w:i/>
          <w:iCs/>
          <w:lang w:val="es-PE"/>
        </w:rPr>
        <w:t xml:space="preserve"> kamma</w:t>
      </w:r>
      <w:r w:rsidRPr="00A7362B">
        <w:rPr>
          <w:lang w:val="es-PE"/>
        </w:rPr>
        <w:t xml:space="preserve"> considere oportuno.</w:t>
      </w:r>
      <w:r w:rsidR="00C17562">
        <w:rPr>
          <w:lang w:val="es-PE"/>
        </w:rPr>
        <w:br/>
      </w:r>
    </w:p>
    <w:p w14:paraId="6E2C3B32" w14:textId="4020EF18" w:rsidR="00477E39" w:rsidRPr="00477E39" w:rsidRDefault="00477E39" w:rsidP="0063030D">
      <w:pPr>
        <w:pStyle w:val="Ttulo3"/>
        <w:rPr>
          <w:lang w:val="es-PE"/>
        </w:rPr>
      </w:pPr>
      <w:r w:rsidRPr="00477E39">
        <w:rPr>
          <w:lang w:val="es-PE"/>
        </w:rPr>
        <w:t>El Ejemplo de un Racimo de Frut</w:t>
      </w:r>
      <w:r w:rsidR="004233BE">
        <w:rPr>
          <w:lang w:val="es-PE"/>
        </w:rPr>
        <w:t>o</w:t>
      </w:r>
      <w:r w:rsidRPr="00477E39">
        <w:rPr>
          <w:lang w:val="es-PE"/>
        </w:rPr>
        <w:t xml:space="preserve"> </w:t>
      </w:r>
      <w:r w:rsidR="00011AC5">
        <w:rPr>
          <w:lang w:val="es-PE"/>
        </w:rPr>
        <w:t xml:space="preserve">de </w:t>
      </w:r>
      <w:r w:rsidRPr="00477E39">
        <w:rPr>
          <w:lang w:val="es-PE"/>
        </w:rPr>
        <w:t>Palma Toddy</w:t>
      </w:r>
    </w:p>
    <w:p w14:paraId="0C6BB5A9" w14:textId="0AE08843" w:rsidR="00477E39" w:rsidRPr="00477E39" w:rsidRDefault="00477E39" w:rsidP="00582C85">
      <w:pPr>
        <w:rPr>
          <w:lang w:val="es-PE"/>
        </w:rPr>
      </w:pPr>
      <w:r w:rsidRPr="00477E39">
        <w:rPr>
          <w:lang w:val="es-PE"/>
        </w:rPr>
        <w:t>Cuando se cort</w:t>
      </w:r>
      <w:r w:rsidR="003B5044">
        <w:rPr>
          <w:lang w:val="es-PE"/>
        </w:rPr>
        <w:t>e</w:t>
      </w:r>
      <w:r w:rsidRPr="00477E39">
        <w:rPr>
          <w:lang w:val="es-PE"/>
        </w:rPr>
        <w:t xml:space="preserve">n </w:t>
      </w:r>
      <w:r w:rsidR="003B5044">
        <w:rPr>
          <w:lang w:val="es-PE"/>
        </w:rPr>
        <w:t xml:space="preserve">los </w:t>
      </w:r>
      <w:r w:rsidRPr="00477E39">
        <w:rPr>
          <w:lang w:val="es-PE"/>
        </w:rPr>
        <w:t xml:space="preserve">racimos de </w:t>
      </w:r>
      <w:r w:rsidR="003E0E9B">
        <w:rPr>
          <w:lang w:val="es-PE"/>
        </w:rPr>
        <w:t xml:space="preserve">los </w:t>
      </w:r>
      <w:r w:rsidRPr="00477E39">
        <w:rPr>
          <w:lang w:val="es-PE"/>
        </w:rPr>
        <w:t xml:space="preserve">frutos de palma toddy, no se </w:t>
      </w:r>
      <w:r w:rsidR="003B5044">
        <w:rPr>
          <w:lang w:val="es-PE"/>
        </w:rPr>
        <w:t>podría</w:t>
      </w:r>
      <w:r w:rsidRPr="00477E39">
        <w:rPr>
          <w:lang w:val="es-PE"/>
        </w:rPr>
        <w:t xml:space="preserve"> saber dónde caer</w:t>
      </w:r>
      <w:r w:rsidR="003E0E9B">
        <w:rPr>
          <w:lang w:val="es-PE"/>
        </w:rPr>
        <w:t>ía</w:t>
      </w:r>
      <w:r w:rsidRPr="00477E39">
        <w:rPr>
          <w:lang w:val="es-PE"/>
        </w:rPr>
        <w:t xml:space="preserve"> cada uno de </w:t>
      </w:r>
      <w:r w:rsidR="003E0E9B">
        <w:rPr>
          <w:lang w:val="es-PE"/>
        </w:rPr>
        <w:t>est</w:t>
      </w:r>
      <w:r w:rsidRPr="00477E39">
        <w:rPr>
          <w:lang w:val="es-PE"/>
        </w:rPr>
        <w:t xml:space="preserve">os </w:t>
      </w:r>
      <w:r w:rsidR="00711EBA" w:rsidRPr="00477E39">
        <w:rPr>
          <w:lang w:val="es-PE"/>
        </w:rPr>
        <w:t>racimos</w:t>
      </w:r>
      <w:r w:rsidRPr="00477E39">
        <w:rPr>
          <w:lang w:val="es-PE"/>
        </w:rPr>
        <w:t>. No corresponde a los racimos de</w:t>
      </w:r>
      <w:r w:rsidR="00E62973">
        <w:rPr>
          <w:lang w:val="es-PE"/>
        </w:rPr>
        <w:t>l</w:t>
      </w:r>
      <w:r w:rsidRPr="00477E39">
        <w:rPr>
          <w:lang w:val="es-PE"/>
        </w:rPr>
        <w:t xml:space="preserve"> frut</w:t>
      </w:r>
      <w:r w:rsidR="00E62973">
        <w:rPr>
          <w:lang w:val="es-PE"/>
        </w:rPr>
        <w:t>o</w:t>
      </w:r>
      <w:r w:rsidRPr="00477E39">
        <w:rPr>
          <w:lang w:val="es-PE"/>
        </w:rPr>
        <w:t xml:space="preserve"> decidir dónde quer</w:t>
      </w:r>
      <w:r w:rsidR="00E62973">
        <w:rPr>
          <w:lang w:val="es-PE"/>
        </w:rPr>
        <w:t>rá</w:t>
      </w:r>
      <w:r w:rsidRPr="00477E39">
        <w:rPr>
          <w:lang w:val="es-PE"/>
        </w:rPr>
        <w:t xml:space="preserve"> </w:t>
      </w:r>
      <w:r w:rsidR="00E62973">
        <w:rPr>
          <w:lang w:val="es-PE"/>
        </w:rPr>
        <w:t>caer</w:t>
      </w:r>
      <w:r w:rsidRPr="00477E39">
        <w:rPr>
          <w:lang w:val="es-PE"/>
        </w:rPr>
        <w:t xml:space="preserve"> cada uno. </w:t>
      </w:r>
      <w:r w:rsidR="00921651">
        <w:rPr>
          <w:lang w:val="es-PE"/>
        </w:rPr>
        <w:t>Éstos s</w:t>
      </w:r>
      <w:r w:rsidR="00E62973">
        <w:rPr>
          <w:lang w:val="es-PE"/>
        </w:rPr>
        <w:t>ó</w:t>
      </w:r>
      <w:r w:rsidRPr="00477E39">
        <w:rPr>
          <w:lang w:val="es-PE"/>
        </w:rPr>
        <w:t>lo cae</w:t>
      </w:r>
      <w:r w:rsidR="00E62973">
        <w:rPr>
          <w:lang w:val="es-PE"/>
        </w:rPr>
        <w:t>rá</w:t>
      </w:r>
      <w:r w:rsidRPr="00477E39">
        <w:rPr>
          <w:lang w:val="es-PE"/>
        </w:rPr>
        <w:t xml:space="preserve">n donde </w:t>
      </w:r>
      <w:r w:rsidR="00A00360">
        <w:rPr>
          <w:lang w:val="es-PE"/>
        </w:rPr>
        <w:t>aleatoriamente</w:t>
      </w:r>
      <w:r w:rsidR="00A00360" w:rsidRPr="00477E39">
        <w:rPr>
          <w:lang w:val="es-PE"/>
        </w:rPr>
        <w:t xml:space="preserve"> </w:t>
      </w:r>
      <w:r w:rsidR="00A00360">
        <w:rPr>
          <w:lang w:val="es-PE"/>
        </w:rPr>
        <w:t>caigan</w:t>
      </w:r>
      <w:r w:rsidRPr="00477E39">
        <w:rPr>
          <w:lang w:val="es-PE"/>
        </w:rPr>
        <w:t>. Si uno fallec</w:t>
      </w:r>
      <w:r w:rsidR="00E62973">
        <w:rPr>
          <w:lang w:val="es-PE"/>
        </w:rPr>
        <w:t>iera</w:t>
      </w:r>
      <w:r w:rsidRPr="00477E39">
        <w:rPr>
          <w:lang w:val="es-PE"/>
        </w:rPr>
        <w:t xml:space="preserve"> como ser humano, </w:t>
      </w:r>
      <w:r w:rsidR="001F7651" w:rsidRPr="001F7651">
        <w:rPr>
          <w:i/>
          <w:iCs/>
          <w:lang w:val="es-PE"/>
        </w:rPr>
        <w:t>Deva</w:t>
      </w:r>
      <w:r w:rsidR="001F7651">
        <w:rPr>
          <w:lang w:val="es-PE"/>
        </w:rPr>
        <w:t xml:space="preserve"> </w:t>
      </w:r>
      <w:r w:rsidRPr="00477E39">
        <w:rPr>
          <w:lang w:val="es-PE"/>
        </w:rPr>
        <w:t xml:space="preserve">o </w:t>
      </w:r>
      <w:r w:rsidR="001F7651" w:rsidRPr="001F7651">
        <w:rPr>
          <w:i/>
          <w:iCs/>
          <w:lang w:val="es-PE"/>
        </w:rPr>
        <w:t>Brahmā</w:t>
      </w:r>
      <w:r w:rsidRPr="00477E39">
        <w:rPr>
          <w:lang w:val="es-PE"/>
        </w:rPr>
        <w:t xml:space="preserve">, </w:t>
      </w:r>
      <w:r w:rsidR="005725DC">
        <w:rPr>
          <w:lang w:val="es-PE"/>
        </w:rPr>
        <w:t>expiraría</w:t>
      </w:r>
      <w:r w:rsidRPr="00477E39">
        <w:rPr>
          <w:lang w:val="es-PE"/>
        </w:rPr>
        <w:t xml:space="preserve"> de todos modos. Esta perspectiva se conoce como el peligro </w:t>
      </w:r>
      <w:r w:rsidRPr="00477E39">
        <w:rPr>
          <w:i/>
          <w:iCs/>
          <w:lang w:val="es-PE"/>
        </w:rPr>
        <w:t>vinipāta</w:t>
      </w:r>
      <w:r w:rsidRPr="00477E39">
        <w:rPr>
          <w:lang w:val="es-PE"/>
        </w:rPr>
        <w:t xml:space="preserve">, del que los sabios </w:t>
      </w:r>
      <w:r w:rsidR="00A00360">
        <w:rPr>
          <w:lang w:val="es-PE"/>
        </w:rPr>
        <w:t>temen</w:t>
      </w:r>
      <w:r w:rsidRPr="00477E39">
        <w:rPr>
          <w:lang w:val="es-PE"/>
        </w:rPr>
        <w:t>, pero que los no</w:t>
      </w:r>
      <w:r w:rsidR="001F7651">
        <w:rPr>
          <w:rFonts w:ascii="Cormorant" w:hAnsi="Cormorant"/>
          <w:lang w:val="es-PE"/>
        </w:rPr>
        <w:t>–</w:t>
      </w:r>
      <w:r w:rsidRPr="00477E39">
        <w:rPr>
          <w:lang w:val="es-PE"/>
        </w:rPr>
        <w:t xml:space="preserve">iluminados aceptan como un suceso inevitable que muchos </w:t>
      </w:r>
      <w:r w:rsidR="001F7651">
        <w:rPr>
          <w:lang w:val="es-PE"/>
        </w:rPr>
        <w:t>debe</w:t>
      </w:r>
      <w:r w:rsidR="00A00360">
        <w:rPr>
          <w:lang w:val="es-PE"/>
        </w:rPr>
        <w:t>rán</w:t>
      </w:r>
      <w:r w:rsidR="001F7651">
        <w:rPr>
          <w:lang w:val="es-PE"/>
        </w:rPr>
        <w:t xml:space="preserve"> </w:t>
      </w:r>
      <w:r w:rsidRPr="00477E39">
        <w:rPr>
          <w:lang w:val="es-PE"/>
        </w:rPr>
        <w:t>enfrenta</w:t>
      </w:r>
      <w:r w:rsidR="001F7651">
        <w:rPr>
          <w:lang w:val="es-PE"/>
        </w:rPr>
        <w:t>r</w:t>
      </w:r>
      <w:r w:rsidRPr="00477E39">
        <w:rPr>
          <w:lang w:val="es-PE"/>
        </w:rPr>
        <w:t>.</w:t>
      </w:r>
    </w:p>
    <w:p w14:paraId="015C75D1" w14:textId="1BAA0C4A" w:rsidR="003D464C" w:rsidRPr="0096172C" w:rsidRDefault="003D464C" w:rsidP="00F57577">
      <w:pPr>
        <w:rPr>
          <w:lang w:val="es-PE"/>
        </w:rPr>
      </w:pPr>
      <w:r w:rsidRPr="003D464C">
        <w:rPr>
          <w:lang w:val="es-PE"/>
        </w:rPr>
        <w:t>S</w:t>
      </w:r>
      <w:r w:rsidR="005725DC">
        <w:rPr>
          <w:lang w:val="es-PE"/>
        </w:rPr>
        <w:t>ó</w:t>
      </w:r>
      <w:r w:rsidRPr="003D464C">
        <w:rPr>
          <w:lang w:val="es-PE"/>
        </w:rPr>
        <w:t xml:space="preserve">lo después de </w:t>
      </w:r>
      <w:r w:rsidR="005725DC">
        <w:rPr>
          <w:lang w:val="es-PE"/>
        </w:rPr>
        <w:t>consumar el</w:t>
      </w:r>
      <w:r w:rsidRPr="003D464C">
        <w:rPr>
          <w:i/>
          <w:iCs/>
          <w:lang w:val="es-PE"/>
        </w:rPr>
        <w:t xml:space="preserve"> </w:t>
      </w:r>
      <w:r w:rsidR="005725DC" w:rsidRPr="003D464C">
        <w:rPr>
          <w:i/>
          <w:iCs/>
          <w:lang w:val="es-PE"/>
        </w:rPr>
        <w:t>sotāpatti</w:t>
      </w:r>
      <w:r w:rsidR="005725DC">
        <w:rPr>
          <w:rFonts w:ascii="Cormorant" w:hAnsi="Cormorant"/>
          <w:i/>
          <w:iCs/>
          <w:lang w:val="es-PE"/>
        </w:rPr>
        <w:t>–</w:t>
      </w:r>
      <w:r w:rsidR="005725DC" w:rsidRPr="003D464C">
        <w:rPr>
          <w:i/>
          <w:iCs/>
          <w:lang w:val="es-PE"/>
        </w:rPr>
        <w:t>magga</w:t>
      </w:r>
      <w:r w:rsidRPr="003D464C">
        <w:rPr>
          <w:lang w:val="es-PE"/>
        </w:rPr>
        <w:t xml:space="preserve">, uno </w:t>
      </w:r>
      <w:r w:rsidR="00981B5D">
        <w:rPr>
          <w:lang w:val="es-PE"/>
        </w:rPr>
        <w:t xml:space="preserve">podrá </w:t>
      </w:r>
      <w:r w:rsidRPr="003D464C">
        <w:rPr>
          <w:lang w:val="es-PE"/>
        </w:rPr>
        <w:t>escapar de los peligros de l</w:t>
      </w:r>
      <w:r w:rsidR="00981B5D">
        <w:rPr>
          <w:lang w:val="es-PE"/>
        </w:rPr>
        <w:t>o</w:t>
      </w:r>
      <w:r w:rsidRPr="003D464C">
        <w:rPr>
          <w:lang w:val="es-PE"/>
        </w:rPr>
        <w:t xml:space="preserve">s </w:t>
      </w:r>
      <w:r w:rsidR="00981B5D">
        <w:rPr>
          <w:lang w:val="es-PE"/>
        </w:rPr>
        <w:t xml:space="preserve">3 </w:t>
      </w:r>
      <w:r w:rsidRPr="003D464C">
        <w:rPr>
          <w:lang w:val="es-PE"/>
        </w:rPr>
        <w:t xml:space="preserve">horribles </w:t>
      </w:r>
      <w:r w:rsidRPr="003D464C">
        <w:rPr>
          <w:i/>
          <w:iCs/>
          <w:lang w:val="es-PE"/>
        </w:rPr>
        <w:t>vaga</w:t>
      </w:r>
      <w:r w:rsidRPr="00981B5D">
        <w:rPr>
          <w:lang w:val="es-PE"/>
        </w:rPr>
        <w:t>s</w:t>
      </w:r>
      <w:r w:rsidRPr="003D464C">
        <w:rPr>
          <w:lang w:val="es-PE"/>
        </w:rPr>
        <w:t xml:space="preserve"> y renacer</w:t>
      </w:r>
      <w:r w:rsidR="002545B7">
        <w:rPr>
          <w:lang w:val="es-PE"/>
        </w:rPr>
        <w:t>,</w:t>
      </w:r>
      <w:r w:rsidRPr="003D464C">
        <w:rPr>
          <w:lang w:val="es-PE"/>
        </w:rPr>
        <w:t xml:space="preserve"> </w:t>
      </w:r>
      <w:r w:rsidR="002545B7" w:rsidRPr="003D464C">
        <w:rPr>
          <w:lang w:val="es-PE"/>
        </w:rPr>
        <w:t>tras la muerte</w:t>
      </w:r>
      <w:r w:rsidR="002545B7">
        <w:rPr>
          <w:lang w:val="es-PE"/>
        </w:rPr>
        <w:t>,</w:t>
      </w:r>
      <w:r w:rsidR="002545B7" w:rsidRPr="003D464C">
        <w:rPr>
          <w:lang w:val="es-PE"/>
        </w:rPr>
        <w:t xml:space="preserve"> </w:t>
      </w:r>
      <w:r w:rsidRPr="003D464C">
        <w:rPr>
          <w:lang w:val="es-PE"/>
        </w:rPr>
        <w:t xml:space="preserve">en </w:t>
      </w:r>
      <w:r w:rsidR="002545B7">
        <w:rPr>
          <w:lang w:val="es-PE"/>
        </w:rPr>
        <w:t>algún</w:t>
      </w:r>
      <w:r w:rsidR="00C5612B">
        <w:rPr>
          <w:lang w:val="es-PE"/>
        </w:rPr>
        <w:t xml:space="preserve"> </w:t>
      </w:r>
      <w:r w:rsidRPr="003D464C">
        <w:rPr>
          <w:lang w:val="es-PE"/>
        </w:rPr>
        <w:t xml:space="preserve">reino de </w:t>
      </w:r>
      <w:r w:rsidR="002545B7">
        <w:rPr>
          <w:lang w:val="es-PE"/>
        </w:rPr>
        <w:t xml:space="preserve">su </w:t>
      </w:r>
      <w:r w:rsidRPr="003D464C">
        <w:rPr>
          <w:lang w:val="es-PE"/>
        </w:rPr>
        <w:t>elección. Si no se toma</w:t>
      </w:r>
      <w:r w:rsidR="00C5612B">
        <w:rPr>
          <w:lang w:val="es-PE"/>
        </w:rPr>
        <w:t>se</w:t>
      </w:r>
      <w:r w:rsidRPr="003D464C">
        <w:rPr>
          <w:lang w:val="es-PE"/>
        </w:rPr>
        <w:t xml:space="preserve"> ninguna decisión en particular, uno avanzar</w:t>
      </w:r>
      <w:r w:rsidR="00C5612B">
        <w:rPr>
          <w:lang w:val="es-PE"/>
        </w:rPr>
        <w:t>ía</w:t>
      </w:r>
      <w:r w:rsidRPr="003D464C">
        <w:rPr>
          <w:lang w:val="es-PE"/>
        </w:rPr>
        <w:t xml:space="preserve"> hacia un </w:t>
      </w:r>
      <w:r w:rsidR="00C5612B">
        <w:rPr>
          <w:lang w:val="es-PE"/>
        </w:rPr>
        <w:t xml:space="preserve">plano </w:t>
      </w:r>
      <w:r w:rsidRPr="003D464C">
        <w:rPr>
          <w:lang w:val="es-PE"/>
        </w:rPr>
        <w:t>mejor que el presente. Al afirmar que uno alcanza</w:t>
      </w:r>
      <w:r w:rsidR="00C5612B">
        <w:rPr>
          <w:lang w:val="es-PE"/>
        </w:rPr>
        <w:t>ría</w:t>
      </w:r>
      <w:r w:rsidRPr="003D464C">
        <w:rPr>
          <w:lang w:val="es-PE"/>
        </w:rPr>
        <w:t xml:space="preserve"> el </w:t>
      </w:r>
      <w:r w:rsidR="002545B7">
        <w:rPr>
          <w:lang w:val="es-PE"/>
        </w:rPr>
        <w:t xml:space="preserve">plano </w:t>
      </w:r>
      <w:r w:rsidRPr="003D464C">
        <w:rPr>
          <w:lang w:val="es-PE"/>
        </w:rPr>
        <w:t xml:space="preserve">de su elección, debe entenderse </w:t>
      </w:r>
      <w:r w:rsidR="000220D7">
        <w:rPr>
          <w:lang w:val="es-PE"/>
        </w:rPr>
        <w:t xml:space="preserve">bajo </w:t>
      </w:r>
      <w:r w:rsidRPr="003D464C">
        <w:rPr>
          <w:lang w:val="es-PE"/>
        </w:rPr>
        <w:t>el contexto de que para algunos la obtención de la absorción mental adecuada (</w:t>
      </w:r>
      <w:r w:rsidRPr="003D464C">
        <w:rPr>
          <w:i/>
          <w:iCs/>
          <w:lang w:val="es-PE"/>
        </w:rPr>
        <w:t>jhāna</w:t>
      </w:r>
      <w:r w:rsidRPr="003D464C">
        <w:rPr>
          <w:lang w:val="es-PE"/>
        </w:rPr>
        <w:t xml:space="preserve">) podría ser crucial. </w:t>
      </w:r>
      <w:r w:rsidRPr="0096172C">
        <w:rPr>
          <w:lang w:val="es-PE"/>
        </w:rPr>
        <w:t>Por ello, se pronuncia "</w:t>
      </w:r>
      <w:r w:rsidRPr="0096172C">
        <w:rPr>
          <w:i/>
          <w:iCs/>
          <w:lang w:val="es-PE"/>
        </w:rPr>
        <w:t>avinipāta dhammo</w:t>
      </w:r>
      <w:r w:rsidRPr="0096172C">
        <w:rPr>
          <w:lang w:val="es-PE"/>
        </w:rPr>
        <w:t>"</w:t>
      </w:r>
      <w:r w:rsidR="000220D7" w:rsidRPr="0096172C">
        <w:rPr>
          <w:lang w:val="es-PE"/>
        </w:rPr>
        <w:t>.</w:t>
      </w:r>
      <w:r w:rsidRPr="0096172C">
        <w:rPr>
          <w:lang w:val="es-PE"/>
        </w:rPr>
        <w:t xml:space="preserve"> </w:t>
      </w:r>
    </w:p>
    <w:p w14:paraId="52413A73" w14:textId="0258E250" w:rsidR="003D464C" w:rsidRPr="003D464C" w:rsidRDefault="003D464C" w:rsidP="005B7F0D">
      <w:pPr>
        <w:rPr>
          <w:lang w:val="es-PE"/>
        </w:rPr>
      </w:pPr>
      <w:r w:rsidRPr="003D464C">
        <w:rPr>
          <w:i/>
          <w:iCs/>
          <w:lang w:val="es-PE"/>
        </w:rPr>
        <w:t>Niyato</w:t>
      </w:r>
      <w:r w:rsidRPr="003D464C">
        <w:rPr>
          <w:lang w:val="es-PE"/>
        </w:rPr>
        <w:t xml:space="preserve"> = </w:t>
      </w:r>
      <w:r w:rsidR="0096172C">
        <w:rPr>
          <w:lang w:val="es-PE"/>
        </w:rPr>
        <w:t>al decir</w:t>
      </w:r>
      <w:r w:rsidRPr="003D464C">
        <w:rPr>
          <w:lang w:val="es-PE"/>
        </w:rPr>
        <w:t xml:space="preserve"> que de una existencia a otra, </w:t>
      </w:r>
      <w:r w:rsidR="0096172C">
        <w:rPr>
          <w:lang w:val="es-PE"/>
        </w:rPr>
        <w:t xml:space="preserve">durante </w:t>
      </w:r>
      <w:r w:rsidR="00232985">
        <w:rPr>
          <w:lang w:val="es-PE"/>
        </w:rPr>
        <w:t xml:space="preserve">un </w:t>
      </w:r>
      <w:r w:rsidRPr="003D464C">
        <w:rPr>
          <w:lang w:val="es-PE"/>
        </w:rPr>
        <w:t xml:space="preserve">ciclo </w:t>
      </w:r>
      <w:r w:rsidR="0096172C">
        <w:rPr>
          <w:lang w:val="es-PE"/>
        </w:rPr>
        <w:t xml:space="preserve">estelar </w:t>
      </w:r>
      <w:r w:rsidRPr="003D464C">
        <w:rPr>
          <w:lang w:val="es-PE"/>
        </w:rPr>
        <w:t xml:space="preserve">tras </w:t>
      </w:r>
      <w:r w:rsidR="00232985">
        <w:rPr>
          <w:lang w:val="es-PE"/>
        </w:rPr>
        <w:t xml:space="preserve">otro </w:t>
      </w:r>
      <w:r w:rsidRPr="003D464C">
        <w:rPr>
          <w:lang w:val="es-PE"/>
        </w:rPr>
        <w:t xml:space="preserve">ciclo </w:t>
      </w:r>
      <w:r w:rsidR="008A4B74">
        <w:rPr>
          <w:lang w:val="es-PE"/>
        </w:rPr>
        <w:t>estelar</w:t>
      </w:r>
      <w:r w:rsidRPr="003D464C">
        <w:rPr>
          <w:lang w:val="es-PE"/>
        </w:rPr>
        <w:t xml:space="preserve">, la observancia de los preceptos, la </w:t>
      </w:r>
      <w:r w:rsidR="008A4B74">
        <w:rPr>
          <w:lang w:val="es-PE"/>
        </w:rPr>
        <w:t xml:space="preserve">concentración </w:t>
      </w:r>
      <w:r w:rsidRPr="003D464C">
        <w:rPr>
          <w:lang w:val="es-PE"/>
        </w:rPr>
        <w:t>y la sabiduría s</w:t>
      </w:r>
      <w:r w:rsidR="00FE526D">
        <w:rPr>
          <w:lang w:val="es-PE"/>
        </w:rPr>
        <w:t>ea</w:t>
      </w:r>
      <w:r w:rsidRPr="003D464C">
        <w:rPr>
          <w:lang w:val="es-PE"/>
        </w:rPr>
        <w:t xml:space="preserve">n abundantes, significa que esta saciedad </w:t>
      </w:r>
      <w:r w:rsidR="00FE526D">
        <w:rPr>
          <w:lang w:val="es-PE"/>
        </w:rPr>
        <w:t>sería</w:t>
      </w:r>
      <w:r w:rsidRPr="003D464C">
        <w:rPr>
          <w:lang w:val="es-PE"/>
        </w:rPr>
        <w:t xml:space="preserve"> comparable a un coco colocado de cualquier manera </w:t>
      </w:r>
      <w:r w:rsidR="009E6D4D">
        <w:rPr>
          <w:lang w:val="es-PE"/>
        </w:rPr>
        <w:t xml:space="preserve">sobre </w:t>
      </w:r>
      <w:r w:rsidRPr="003D464C">
        <w:rPr>
          <w:lang w:val="es-PE"/>
        </w:rPr>
        <w:t>el lomo de un semental. Un cambio de forma a la siguiente o incluso dentro de la misma existencia, un pequeño movimiento en la espalda de</w:t>
      </w:r>
      <w:r w:rsidR="009E6D4D">
        <w:rPr>
          <w:lang w:val="es-PE"/>
        </w:rPr>
        <w:t xml:space="preserve"> este</w:t>
      </w:r>
      <w:r w:rsidRPr="003D464C">
        <w:rPr>
          <w:lang w:val="es-PE"/>
        </w:rPr>
        <w:t xml:space="preserve"> semental </w:t>
      </w:r>
      <w:r w:rsidR="00D828EC">
        <w:rPr>
          <w:lang w:val="es-PE"/>
        </w:rPr>
        <w:t xml:space="preserve">podría </w:t>
      </w:r>
      <w:r w:rsidRPr="003D464C">
        <w:rPr>
          <w:lang w:val="es-PE"/>
        </w:rPr>
        <w:t xml:space="preserve">hacer que </w:t>
      </w:r>
      <w:r w:rsidR="009E6D4D">
        <w:rPr>
          <w:lang w:val="es-PE"/>
        </w:rPr>
        <w:t>e</w:t>
      </w:r>
      <w:r w:rsidR="00D828EC">
        <w:rPr>
          <w:lang w:val="es-PE"/>
        </w:rPr>
        <w:t xml:space="preserve">ste </w:t>
      </w:r>
      <w:r w:rsidR="009E6D4D">
        <w:rPr>
          <w:lang w:val="es-PE"/>
        </w:rPr>
        <w:t xml:space="preserve">coco </w:t>
      </w:r>
      <w:r w:rsidRPr="003D464C">
        <w:rPr>
          <w:lang w:val="es-PE"/>
        </w:rPr>
        <w:t xml:space="preserve">se </w:t>
      </w:r>
      <w:r w:rsidR="00D828EC">
        <w:rPr>
          <w:lang w:val="es-PE"/>
        </w:rPr>
        <w:t>caiga</w:t>
      </w:r>
      <w:r w:rsidRPr="003D464C">
        <w:rPr>
          <w:lang w:val="es-PE"/>
        </w:rPr>
        <w:t xml:space="preserve">. Por otro lado, las cualidades constantes de observar los </w:t>
      </w:r>
      <w:r w:rsidR="00D828EC">
        <w:rPr>
          <w:lang w:val="es-PE"/>
        </w:rPr>
        <w:t>precepto</w:t>
      </w:r>
      <w:r w:rsidR="000E08C7">
        <w:rPr>
          <w:lang w:val="es-PE"/>
        </w:rPr>
        <w:t>s</w:t>
      </w:r>
      <w:r w:rsidRPr="003D464C">
        <w:rPr>
          <w:lang w:val="es-PE"/>
        </w:rPr>
        <w:t xml:space="preserve">, la </w:t>
      </w:r>
      <w:r w:rsidR="00D828EC">
        <w:rPr>
          <w:lang w:val="es-PE"/>
        </w:rPr>
        <w:t xml:space="preserve">concentración </w:t>
      </w:r>
      <w:r w:rsidRPr="003D464C">
        <w:rPr>
          <w:lang w:val="es-PE"/>
        </w:rPr>
        <w:t xml:space="preserve">y la sabiduría de un </w:t>
      </w:r>
      <w:r w:rsidR="00D828EC">
        <w:rPr>
          <w:i/>
          <w:iCs/>
          <w:lang w:val="es-PE"/>
        </w:rPr>
        <w:t xml:space="preserve">entrante a la corriente </w:t>
      </w:r>
      <w:r w:rsidR="00D828EC">
        <w:rPr>
          <w:lang w:val="es-PE"/>
        </w:rPr>
        <w:t xml:space="preserve">serían </w:t>
      </w:r>
      <w:r w:rsidRPr="003D464C">
        <w:rPr>
          <w:lang w:val="es-PE"/>
        </w:rPr>
        <w:t xml:space="preserve">como el arnés y </w:t>
      </w:r>
      <w:r w:rsidR="000A6A0F">
        <w:rPr>
          <w:lang w:val="es-PE"/>
        </w:rPr>
        <w:t xml:space="preserve">el cinturón de cuero </w:t>
      </w:r>
      <w:r w:rsidRPr="003D464C">
        <w:rPr>
          <w:lang w:val="es-PE"/>
        </w:rPr>
        <w:t xml:space="preserve">forrados </w:t>
      </w:r>
      <w:r w:rsidR="00D54038">
        <w:rPr>
          <w:lang w:val="es-PE"/>
        </w:rPr>
        <w:t>de</w:t>
      </w:r>
      <w:r w:rsidRPr="003D464C">
        <w:rPr>
          <w:lang w:val="es-PE"/>
        </w:rPr>
        <w:t xml:space="preserve"> acero que ha</w:t>
      </w:r>
      <w:r w:rsidR="004F091A">
        <w:rPr>
          <w:lang w:val="es-PE"/>
        </w:rPr>
        <w:t>bría</w:t>
      </w:r>
      <w:r w:rsidRPr="003D464C">
        <w:rPr>
          <w:lang w:val="es-PE"/>
        </w:rPr>
        <w:t>n sido correctamente instalados en el caballo</w:t>
      </w:r>
      <w:r w:rsidR="00FD73D9">
        <w:rPr>
          <w:lang w:val="es-PE"/>
        </w:rPr>
        <w:t xml:space="preserve"> para sujetar el coco</w:t>
      </w:r>
      <w:r w:rsidRPr="003D464C">
        <w:rPr>
          <w:lang w:val="es-PE"/>
        </w:rPr>
        <w:t>.</w:t>
      </w:r>
    </w:p>
    <w:p w14:paraId="6C7F54DB" w14:textId="76D892D4" w:rsidR="003D464C" w:rsidRPr="003D464C" w:rsidRDefault="003D464C" w:rsidP="003172F2">
      <w:pPr>
        <w:rPr>
          <w:lang w:val="es-PE"/>
        </w:rPr>
      </w:pPr>
      <w:r w:rsidRPr="003D464C">
        <w:rPr>
          <w:lang w:val="es-PE"/>
        </w:rPr>
        <w:t>Estos permanece</w:t>
      </w:r>
      <w:r w:rsidR="00D54038">
        <w:rPr>
          <w:lang w:val="es-PE"/>
        </w:rPr>
        <w:t>rá</w:t>
      </w:r>
      <w:r w:rsidRPr="003D464C">
        <w:rPr>
          <w:lang w:val="es-PE"/>
        </w:rPr>
        <w:t xml:space="preserve">n durante </w:t>
      </w:r>
      <w:r w:rsidR="00FD73D9" w:rsidRPr="003D464C">
        <w:rPr>
          <w:lang w:val="es-PE"/>
        </w:rPr>
        <w:t xml:space="preserve">a través de </w:t>
      </w:r>
      <w:r w:rsidRPr="003D464C">
        <w:rPr>
          <w:lang w:val="es-PE"/>
        </w:rPr>
        <w:t xml:space="preserve">muchas existencias y ciclos de renacimientos, como un </w:t>
      </w:r>
      <w:r w:rsidR="00307B0D">
        <w:rPr>
          <w:lang w:val="es-PE"/>
        </w:rPr>
        <w:t>cincho</w:t>
      </w:r>
      <w:r w:rsidR="00871113">
        <w:rPr>
          <w:lang w:val="es-PE"/>
        </w:rPr>
        <w:t xml:space="preserve"> </w:t>
      </w:r>
      <w:r w:rsidRPr="003D464C">
        <w:rPr>
          <w:lang w:val="es-PE"/>
        </w:rPr>
        <w:t>y arnés bien equipados con los que se equipa</w:t>
      </w:r>
      <w:r w:rsidR="00D54038">
        <w:rPr>
          <w:lang w:val="es-PE"/>
        </w:rPr>
        <w:t>ría a</w:t>
      </w:r>
      <w:r w:rsidRPr="003D464C">
        <w:rPr>
          <w:lang w:val="es-PE"/>
        </w:rPr>
        <w:t xml:space="preserve"> un caballo. Aparte de las cualidades de </w:t>
      </w:r>
      <w:r w:rsidR="00D54038">
        <w:rPr>
          <w:i/>
          <w:iCs/>
          <w:lang w:val="es-PE"/>
        </w:rPr>
        <w:t>sīla</w:t>
      </w:r>
      <w:r w:rsidRPr="003D464C">
        <w:rPr>
          <w:lang w:val="es-PE"/>
        </w:rPr>
        <w:t xml:space="preserve">, </w:t>
      </w:r>
      <w:r w:rsidRPr="003D464C">
        <w:rPr>
          <w:i/>
          <w:iCs/>
          <w:lang w:val="es-PE"/>
        </w:rPr>
        <w:t>samādhi</w:t>
      </w:r>
      <w:r w:rsidRPr="003D464C">
        <w:rPr>
          <w:lang w:val="es-PE"/>
        </w:rPr>
        <w:t xml:space="preserve"> y </w:t>
      </w:r>
      <w:r w:rsidRPr="003D464C">
        <w:rPr>
          <w:i/>
          <w:iCs/>
          <w:lang w:val="es-PE"/>
        </w:rPr>
        <w:t>paññā</w:t>
      </w:r>
      <w:r w:rsidR="00871113">
        <w:rPr>
          <w:i/>
          <w:iCs/>
          <w:lang w:val="es-PE"/>
        </w:rPr>
        <w:t>,</w:t>
      </w:r>
      <w:r w:rsidRPr="003D464C">
        <w:rPr>
          <w:lang w:val="es-PE"/>
        </w:rPr>
        <w:t xml:space="preserve"> </w:t>
      </w:r>
      <w:r w:rsidR="006D49CF">
        <w:rPr>
          <w:lang w:val="es-PE"/>
        </w:rPr>
        <w:t>de las cuales uno se</w:t>
      </w:r>
      <w:r w:rsidRPr="003D464C">
        <w:rPr>
          <w:lang w:val="es-PE"/>
        </w:rPr>
        <w:t xml:space="preserve"> </w:t>
      </w:r>
    </w:p>
    <w:p w14:paraId="0EBB434E" w14:textId="77777777" w:rsidR="00FA0A64" w:rsidRPr="003D464C" w:rsidRDefault="00FA0A64">
      <w:pPr>
        <w:ind w:firstLine="0"/>
        <w:rPr>
          <w:lang w:val="es-PE"/>
        </w:rPr>
      </w:pPr>
      <w:r w:rsidRPr="003D464C">
        <w:rPr>
          <w:lang w:val="es-PE"/>
        </w:rPr>
        <w:br w:type="page"/>
      </w:r>
    </w:p>
    <w:p w14:paraId="4F7353F4" w14:textId="77777777" w:rsidR="00495ED1" w:rsidRPr="003D464C" w:rsidRDefault="00495ED1" w:rsidP="00F53A23">
      <w:pPr>
        <w:rPr>
          <w:lang w:val="es-PE"/>
        </w:rPr>
      </w:pPr>
    </w:p>
    <w:p w14:paraId="7D4C7CD3" w14:textId="19FF6C97" w:rsidR="003D464C" w:rsidRPr="003D464C" w:rsidRDefault="003D464C" w:rsidP="007F68A0">
      <w:pPr>
        <w:pStyle w:val="Normalssangria"/>
      </w:pPr>
      <w:r w:rsidRPr="00495ED1">
        <w:t>ha</w:t>
      </w:r>
      <w:r w:rsidR="00871113">
        <w:t>bría</w:t>
      </w:r>
      <w:r w:rsidRPr="00495ED1">
        <w:t xml:space="preserve"> dotado, para el </w:t>
      </w:r>
      <w:r w:rsidR="006D49CF">
        <w:rPr>
          <w:i/>
          <w:iCs/>
        </w:rPr>
        <w:t>entrante a la corriente</w:t>
      </w:r>
      <w:r w:rsidRPr="00495ED1">
        <w:t>, siempre ha</w:t>
      </w:r>
      <w:r w:rsidR="00711CBA">
        <w:t>brá</w:t>
      </w:r>
      <w:r w:rsidRPr="00495ED1">
        <w:t xml:space="preserve"> </w:t>
      </w:r>
      <w:r w:rsidR="00711CBA">
        <w:t xml:space="preserve">un </w:t>
      </w:r>
      <w:r w:rsidRPr="00711CBA">
        <w:rPr>
          <w:i/>
          <w:iCs/>
        </w:rPr>
        <w:t>Bud</w:t>
      </w:r>
      <w:r w:rsidR="00711CBA" w:rsidRPr="00711CBA">
        <w:rPr>
          <w:i/>
          <w:iCs/>
        </w:rPr>
        <w:t>dh</w:t>
      </w:r>
      <w:r w:rsidRPr="00711CBA">
        <w:rPr>
          <w:i/>
          <w:iCs/>
        </w:rPr>
        <w:t>a</w:t>
      </w:r>
      <w:r w:rsidRPr="00495ED1">
        <w:t xml:space="preserve"> en quien </w:t>
      </w:r>
      <w:r w:rsidR="00711CBA">
        <w:t xml:space="preserve">uno </w:t>
      </w:r>
      <w:r w:rsidRPr="00495ED1">
        <w:t>pued</w:t>
      </w:r>
      <w:r w:rsidR="00711CBA">
        <w:t>a</w:t>
      </w:r>
      <w:r w:rsidRPr="00495ED1">
        <w:t xml:space="preserve"> refugiarse; </w:t>
      </w:r>
      <w:r w:rsidR="00871113">
        <w:t xml:space="preserve">el </w:t>
      </w:r>
      <w:r w:rsidRPr="00711CBA">
        <w:rPr>
          <w:i/>
          <w:iCs/>
        </w:rPr>
        <w:t>Dhamma</w:t>
      </w:r>
      <w:r w:rsidRPr="00495ED1">
        <w:t xml:space="preserve"> también acompaña</w:t>
      </w:r>
      <w:r w:rsidR="00711CBA">
        <w:t>rá</w:t>
      </w:r>
      <w:r w:rsidRPr="00495ED1">
        <w:t xml:space="preserve"> constantemente al </w:t>
      </w:r>
      <w:r w:rsidR="00711CBA">
        <w:rPr>
          <w:i/>
          <w:iCs/>
        </w:rPr>
        <w:t>entrante a la corriente</w:t>
      </w:r>
      <w:r w:rsidRPr="00495ED1">
        <w:t xml:space="preserve">, al igual que </w:t>
      </w:r>
      <w:r w:rsidR="00711CBA">
        <w:t>una</w:t>
      </w:r>
      <w:r w:rsidRPr="00495ED1">
        <w:t xml:space="preserve"> orden monástica </w:t>
      </w:r>
      <w:r w:rsidRPr="00764716">
        <w:rPr>
          <w:i/>
          <w:iCs/>
        </w:rPr>
        <w:t>Saṅgha</w:t>
      </w:r>
      <w:r w:rsidRPr="00495ED1">
        <w:t xml:space="preserve">. Las </w:t>
      </w:r>
      <w:r w:rsidR="00711CBA" w:rsidRPr="00711CBA">
        <w:rPr>
          <w:i/>
          <w:iCs/>
        </w:rPr>
        <w:t>Enseñanzas</w:t>
      </w:r>
      <w:r w:rsidR="00711CBA" w:rsidRPr="00495ED1">
        <w:t xml:space="preserve"> </w:t>
      </w:r>
      <w:r w:rsidRPr="00495ED1">
        <w:t xml:space="preserve">del </w:t>
      </w:r>
      <w:r w:rsidR="00711CBA" w:rsidRPr="00711CBA">
        <w:rPr>
          <w:i/>
          <w:iCs/>
        </w:rPr>
        <w:t>Buddha</w:t>
      </w:r>
      <w:r w:rsidR="00711CBA" w:rsidRPr="00495ED1">
        <w:t xml:space="preserve"> </w:t>
      </w:r>
      <w:r w:rsidRPr="00495ED1">
        <w:t xml:space="preserve">también </w:t>
      </w:r>
      <w:r w:rsidR="007F4C58">
        <w:t>se encontrarán</w:t>
      </w:r>
      <w:r w:rsidRPr="00495ED1">
        <w:t xml:space="preserve"> constantemente acompañ</w:t>
      </w:r>
      <w:r w:rsidR="007F4C58">
        <w:t>ándolo</w:t>
      </w:r>
      <w:r w:rsidRPr="00495ED1">
        <w:t xml:space="preserve">. Aunque los </w:t>
      </w:r>
      <w:r w:rsidR="007F4C58" w:rsidRPr="007F4C58">
        <w:rPr>
          <w:i/>
          <w:iCs/>
        </w:rPr>
        <w:t>entrante</w:t>
      </w:r>
      <w:r w:rsidR="007F4C58">
        <w:rPr>
          <w:i/>
          <w:iCs/>
        </w:rPr>
        <w:t>s</w:t>
      </w:r>
      <w:r w:rsidR="007F4C58" w:rsidRPr="007F4C58">
        <w:rPr>
          <w:i/>
          <w:iCs/>
        </w:rPr>
        <w:t xml:space="preserve"> a la corriente </w:t>
      </w:r>
      <w:r w:rsidRPr="00495ED1">
        <w:t>pued</w:t>
      </w:r>
      <w:r w:rsidR="007F4C58">
        <w:t>a</w:t>
      </w:r>
      <w:r w:rsidRPr="00495ED1">
        <w:t>n pasar por much</w:t>
      </w:r>
      <w:r w:rsidR="007F4C58">
        <w:t>o</w:t>
      </w:r>
      <w:r w:rsidRPr="00495ED1">
        <w:t xml:space="preserve">s </w:t>
      </w:r>
      <w:r w:rsidR="007F4C58">
        <w:t>ciclos</w:t>
      </w:r>
      <w:r w:rsidRPr="00495ED1">
        <w:t xml:space="preserve"> de renacimientos a lo largo de </w:t>
      </w:r>
      <w:r w:rsidR="0082046A">
        <w:t xml:space="preserve">muchos </w:t>
      </w:r>
      <w:r w:rsidRPr="00495ED1">
        <w:t xml:space="preserve">ciclos </w:t>
      </w:r>
      <w:r w:rsidR="007F4C58">
        <w:t>estelares</w:t>
      </w:r>
      <w:r w:rsidRPr="00495ED1">
        <w:t xml:space="preserve">, los beneficios del </w:t>
      </w:r>
      <w:r w:rsidR="0082046A" w:rsidRPr="00495ED1">
        <w:t xml:space="preserve">Omnisciente </w:t>
      </w:r>
      <w:r w:rsidR="0082046A">
        <w:t xml:space="preserve">y </w:t>
      </w:r>
      <w:r w:rsidR="0082046A" w:rsidRPr="0082046A">
        <w:t>Venerable</w:t>
      </w:r>
      <w:r w:rsidR="0082046A">
        <w:rPr>
          <w:i/>
          <w:iCs/>
        </w:rPr>
        <w:t xml:space="preserve"> </w:t>
      </w:r>
      <w:r w:rsidR="0082046A" w:rsidRPr="0082046A">
        <w:rPr>
          <w:i/>
          <w:iCs/>
        </w:rPr>
        <w:t xml:space="preserve">Buddha </w:t>
      </w:r>
      <w:r w:rsidRPr="00495ED1">
        <w:t>s</w:t>
      </w:r>
      <w:r w:rsidR="00871113">
        <w:t>ó</w:t>
      </w:r>
      <w:r w:rsidRPr="00495ED1">
        <w:t xml:space="preserve">lo </w:t>
      </w:r>
      <w:r w:rsidR="00871113">
        <w:t>se incrementarán</w:t>
      </w:r>
      <w:r w:rsidRPr="00495ED1">
        <w:t xml:space="preserve"> </w:t>
      </w:r>
      <w:r w:rsidR="00871113">
        <w:t xml:space="preserve">en </w:t>
      </w:r>
      <w:r w:rsidRPr="00495ED1">
        <w:t xml:space="preserve">ellos de una existencia a otra. Las </w:t>
      </w:r>
      <w:r w:rsidR="0082046A" w:rsidRPr="00495ED1">
        <w:t xml:space="preserve">beneficiosas </w:t>
      </w:r>
      <w:r w:rsidRPr="00495ED1">
        <w:t>cualidades de la doctrina y de</w:t>
      </w:r>
      <w:r w:rsidR="0082046A">
        <w:t xml:space="preserve"> </w:t>
      </w:r>
      <w:r w:rsidRPr="00495ED1">
        <w:t>l</w:t>
      </w:r>
      <w:r w:rsidR="0082046A">
        <w:t>a</w:t>
      </w:r>
      <w:r w:rsidRPr="00495ED1">
        <w:t xml:space="preserve"> orden monástic</w:t>
      </w:r>
      <w:r w:rsidR="0082046A">
        <w:t>a</w:t>
      </w:r>
      <w:r w:rsidRPr="00495ED1">
        <w:t xml:space="preserve"> también permanece</w:t>
      </w:r>
      <w:r w:rsidR="002A3FF0">
        <w:t>rá</w:t>
      </w:r>
      <w:r w:rsidRPr="00495ED1">
        <w:t xml:space="preserve">n con ellos </w:t>
      </w:r>
      <w:r w:rsidR="002A3FF0">
        <w:t>p</w:t>
      </w:r>
      <w:r w:rsidR="00871113">
        <w:t>a</w:t>
      </w:r>
      <w:r w:rsidR="002A3FF0">
        <w:t>r</w:t>
      </w:r>
      <w:r w:rsidR="00871113">
        <w:t>a</w:t>
      </w:r>
      <w:r w:rsidR="002A3FF0">
        <w:t xml:space="preserve"> </w:t>
      </w:r>
      <w:r w:rsidRPr="00495ED1">
        <w:t>siempre. Para ellos no exist</w:t>
      </w:r>
      <w:r w:rsidR="002A3FF0">
        <w:t>e</w:t>
      </w:r>
      <w:r w:rsidRPr="00495ED1">
        <w:t xml:space="preserve"> ni exist</w:t>
      </w:r>
      <w:r w:rsidR="002A3FF0">
        <w:t>irá</w:t>
      </w:r>
      <w:r w:rsidRPr="00495ED1">
        <w:t xml:space="preserve"> un mundo en el que no </w:t>
      </w:r>
      <w:r w:rsidR="002A3FF0">
        <w:t xml:space="preserve">aparezcan </w:t>
      </w:r>
      <w:r w:rsidRPr="00495ED1">
        <w:t xml:space="preserve">las </w:t>
      </w:r>
      <w:r w:rsidR="002A3FF0" w:rsidRPr="002A3FF0">
        <w:rPr>
          <w:i/>
          <w:iCs/>
        </w:rPr>
        <w:t>Enseñanzas</w:t>
      </w:r>
      <w:r w:rsidR="002A3FF0" w:rsidRPr="00495ED1">
        <w:t xml:space="preserve"> </w:t>
      </w:r>
      <w:r w:rsidRPr="00495ED1">
        <w:t xml:space="preserve">del </w:t>
      </w:r>
      <w:r w:rsidR="002A3FF0" w:rsidRPr="002A3FF0">
        <w:rPr>
          <w:i/>
          <w:iCs/>
        </w:rPr>
        <w:t>Buddha</w:t>
      </w:r>
      <w:r w:rsidRPr="00495ED1">
        <w:t>.</w:t>
      </w:r>
    </w:p>
    <w:p w14:paraId="67ADF885" w14:textId="14AF8064" w:rsidR="0091379E" w:rsidRPr="0091379E" w:rsidRDefault="0043638C" w:rsidP="006178CA">
      <w:pPr>
        <w:rPr>
          <w:lang w:val="es-PE"/>
        </w:rPr>
      </w:pPr>
      <w:r>
        <w:rPr>
          <w:lang w:val="es-PE"/>
        </w:rPr>
        <w:t>En cuanto a</w:t>
      </w:r>
      <w:r w:rsidR="0091379E" w:rsidRPr="0091379E">
        <w:rPr>
          <w:lang w:val="es-PE"/>
        </w:rPr>
        <w:t xml:space="preserve"> los </w:t>
      </w:r>
      <w:r w:rsidR="002A3FF0">
        <w:rPr>
          <w:lang w:val="es-PE"/>
        </w:rPr>
        <w:t xml:space="preserve">seres </w:t>
      </w:r>
      <w:r w:rsidR="0091379E" w:rsidRPr="0091379E">
        <w:rPr>
          <w:lang w:val="es-PE"/>
        </w:rPr>
        <w:t xml:space="preserve">mundanos, </w:t>
      </w:r>
      <w:r w:rsidR="00AA5E4A">
        <w:rPr>
          <w:lang w:val="es-PE"/>
        </w:rPr>
        <w:t xml:space="preserve">éstos </w:t>
      </w:r>
      <w:r>
        <w:rPr>
          <w:lang w:val="es-PE"/>
        </w:rPr>
        <w:t>nunca sabr</w:t>
      </w:r>
      <w:r w:rsidR="00AA5E4A">
        <w:rPr>
          <w:lang w:val="es-PE"/>
        </w:rPr>
        <w:t>ía</w:t>
      </w:r>
      <w:r>
        <w:rPr>
          <w:lang w:val="es-PE"/>
        </w:rPr>
        <w:t xml:space="preserve">n </w:t>
      </w:r>
      <w:r w:rsidR="0091379E" w:rsidRPr="0091379E">
        <w:rPr>
          <w:lang w:val="es-PE"/>
        </w:rPr>
        <w:t>qué tipo de vida les espera</w:t>
      </w:r>
      <w:r w:rsidR="00AA5E4A">
        <w:rPr>
          <w:lang w:val="es-PE"/>
        </w:rPr>
        <w:t>ría</w:t>
      </w:r>
      <w:r w:rsidR="0091379E" w:rsidRPr="0091379E">
        <w:rPr>
          <w:lang w:val="es-PE"/>
        </w:rPr>
        <w:t xml:space="preserve"> en </w:t>
      </w:r>
      <w:r>
        <w:rPr>
          <w:lang w:val="es-PE"/>
        </w:rPr>
        <w:t>su</w:t>
      </w:r>
      <w:r w:rsidR="0010312C">
        <w:rPr>
          <w:lang w:val="es-PE"/>
        </w:rPr>
        <w:t>s</w:t>
      </w:r>
      <w:r>
        <w:rPr>
          <w:lang w:val="es-PE"/>
        </w:rPr>
        <w:t xml:space="preserve"> </w:t>
      </w:r>
      <w:r w:rsidR="0091379E" w:rsidRPr="0091379E">
        <w:rPr>
          <w:lang w:val="es-PE"/>
        </w:rPr>
        <w:t>próxima</w:t>
      </w:r>
      <w:r w:rsidR="0010312C">
        <w:rPr>
          <w:lang w:val="es-PE"/>
        </w:rPr>
        <w:t>s</w:t>
      </w:r>
      <w:r w:rsidR="0091379E" w:rsidRPr="0091379E">
        <w:rPr>
          <w:lang w:val="es-PE"/>
        </w:rPr>
        <w:t xml:space="preserve"> existencia</w:t>
      </w:r>
      <w:r w:rsidR="0010312C">
        <w:rPr>
          <w:lang w:val="es-PE"/>
        </w:rPr>
        <w:t>s</w:t>
      </w:r>
      <w:r w:rsidR="0091379E" w:rsidRPr="0091379E">
        <w:rPr>
          <w:lang w:val="es-PE"/>
        </w:rPr>
        <w:t xml:space="preserve">. </w:t>
      </w:r>
      <w:r w:rsidR="0010312C">
        <w:rPr>
          <w:lang w:val="es-PE"/>
        </w:rPr>
        <w:t xml:space="preserve">Al ser </w:t>
      </w:r>
      <w:r w:rsidR="0091379E" w:rsidRPr="0091379E">
        <w:rPr>
          <w:lang w:val="es-PE"/>
        </w:rPr>
        <w:t xml:space="preserve">ignorantes, </w:t>
      </w:r>
      <w:r w:rsidR="0010312C">
        <w:rPr>
          <w:lang w:val="es-PE"/>
        </w:rPr>
        <w:t xml:space="preserve">podrían </w:t>
      </w:r>
      <w:r w:rsidR="0091379E" w:rsidRPr="0091379E">
        <w:rPr>
          <w:lang w:val="es-PE"/>
        </w:rPr>
        <w:t xml:space="preserve">pasar por muchas vidas en las que </w:t>
      </w:r>
      <w:r w:rsidR="0010312C">
        <w:rPr>
          <w:lang w:val="es-PE"/>
        </w:rPr>
        <w:t xml:space="preserve">podrán </w:t>
      </w:r>
      <w:r w:rsidR="0091379E" w:rsidRPr="0091379E">
        <w:rPr>
          <w:lang w:val="es-PE"/>
        </w:rPr>
        <w:t xml:space="preserve">cometer </w:t>
      </w:r>
      <w:r w:rsidR="0010312C">
        <w:rPr>
          <w:lang w:val="es-PE"/>
        </w:rPr>
        <w:t xml:space="preserve">acciones </w:t>
      </w:r>
      <w:r w:rsidR="0091379E" w:rsidRPr="0091379E">
        <w:rPr>
          <w:lang w:val="es-PE"/>
        </w:rPr>
        <w:t>atroces.</w:t>
      </w:r>
      <w:r w:rsidR="007A6B99">
        <w:rPr>
          <w:lang w:val="es-PE"/>
        </w:rPr>
        <w:t xml:space="preserve"> </w:t>
      </w:r>
      <w:r w:rsidR="0010312C">
        <w:rPr>
          <w:lang w:val="es-PE"/>
        </w:rPr>
        <w:t>Habrá</w:t>
      </w:r>
      <w:r w:rsidR="0091379E" w:rsidRPr="0091379E">
        <w:rPr>
          <w:lang w:val="es-PE"/>
        </w:rPr>
        <w:t xml:space="preserve"> veces </w:t>
      </w:r>
      <w:r w:rsidR="00B421A3">
        <w:rPr>
          <w:lang w:val="es-PE"/>
        </w:rPr>
        <w:t xml:space="preserve">que también podrían procurar </w:t>
      </w:r>
      <w:r w:rsidR="0091379E" w:rsidRPr="0091379E">
        <w:rPr>
          <w:lang w:val="es-PE"/>
        </w:rPr>
        <w:t>consuelo en falsos ídolos</w:t>
      </w:r>
      <w:r w:rsidR="00B421A3">
        <w:rPr>
          <w:lang w:val="es-PE"/>
        </w:rPr>
        <w:t>,</w:t>
      </w:r>
      <w:r w:rsidR="0091379E" w:rsidRPr="0091379E">
        <w:rPr>
          <w:lang w:val="es-PE"/>
        </w:rPr>
        <w:t xml:space="preserve"> confundiéndolos con </w:t>
      </w:r>
      <w:r w:rsidR="0091379E" w:rsidRPr="0091379E">
        <w:rPr>
          <w:i/>
          <w:iCs/>
          <w:lang w:val="es-PE"/>
        </w:rPr>
        <w:t>Bud</w:t>
      </w:r>
      <w:r w:rsidR="00BA2C8A">
        <w:rPr>
          <w:i/>
          <w:iCs/>
          <w:lang w:val="es-PE"/>
        </w:rPr>
        <w:t>dh</w:t>
      </w:r>
      <w:r w:rsidR="0091379E" w:rsidRPr="0091379E">
        <w:rPr>
          <w:i/>
          <w:iCs/>
          <w:lang w:val="es-PE"/>
        </w:rPr>
        <w:t>a</w:t>
      </w:r>
      <w:r w:rsidR="0091379E" w:rsidRPr="00BA2C8A">
        <w:rPr>
          <w:lang w:val="es-PE"/>
        </w:rPr>
        <w:t>s</w:t>
      </w:r>
      <w:r w:rsidR="0091379E" w:rsidRPr="0091379E">
        <w:rPr>
          <w:lang w:val="es-PE"/>
        </w:rPr>
        <w:t>.</w:t>
      </w:r>
    </w:p>
    <w:p w14:paraId="430C94A5" w14:textId="34C46391" w:rsidR="00BA2C8A" w:rsidRPr="00BA2C8A" w:rsidRDefault="00BA2C8A" w:rsidP="002B006D">
      <w:pPr>
        <w:rPr>
          <w:lang w:val="es-PE"/>
        </w:rPr>
      </w:pPr>
      <w:r w:rsidRPr="00BA2C8A">
        <w:rPr>
          <w:lang w:val="es-PE"/>
        </w:rPr>
        <w:t>En est</w:t>
      </w:r>
      <w:r w:rsidR="00B421A3">
        <w:rPr>
          <w:lang w:val="es-PE"/>
        </w:rPr>
        <w:t>e</w:t>
      </w:r>
      <w:r w:rsidRPr="00BA2C8A">
        <w:rPr>
          <w:lang w:val="es-PE"/>
        </w:rPr>
        <w:t xml:space="preserve"> </w:t>
      </w:r>
      <w:r w:rsidR="00B421A3">
        <w:rPr>
          <w:lang w:val="es-PE"/>
        </w:rPr>
        <w:t xml:space="preserve">ciclo </w:t>
      </w:r>
      <w:r w:rsidRPr="00BA2C8A">
        <w:rPr>
          <w:lang w:val="es-PE"/>
        </w:rPr>
        <w:t xml:space="preserve">de renacimientos, los sabios consideran que adorar a </w:t>
      </w:r>
      <w:r w:rsidR="00B421A3">
        <w:rPr>
          <w:lang w:val="es-PE"/>
        </w:rPr>
        <w:t xml:space="preserve">seres </w:t>
      </w:r>
      <w:r w:rsidRPr="00BA2C8A">
        <w:rPr>
          <w:lang w:val="es-PE"/>
        </w:rPr>
        <w:t>malvados como si fueran dioses es un error calamitoso digno de aborrece</w:t>
      </w:r>
      <w:r w:rsidR="00F610EF">
        <w:rPr>
          <w:lang w:val="es-PE"/>
        </w:rPr>
        <w:t>r</w:t>
      </w:r>
      <w:r w:rsidRPr="00BA2C8A">
        <w:rPr>
          <w:lang w:val="es-PE"/>
        </w:rPr>
        <w:t xml:space="preserve">. Es porque al adorar a </w:t>
      </w:r>
      <w:r w:rsidR="00260ADA">
        <w:rPr>
          <w:lang w:val="es-PE"/>
        </w:rPr>
        <w:t>un</w:t>
      </w:r>
      <w:r w:rsidRPr="00BA2C8A">
        <w:rPr>
          <w:lang w:val="es-PE"/>
        </w:rPr>
        <w:t xml:space="preserve">a deidad </w:t>
      </w:r>
      <w:r w:rsidR="00260ADA">
        <w:rPr>
          <w:lang w:val="es-PE"/>
        </w:rPr>
        <w:t>incorrecta como refugio</w:t>
      </w:r>
      <w:r w:rsidRPr="00BA2C8A">
        <w:rPr>
          <w:lang w:val="es-PE"/>
        </w:rPr>
        <w:t>, su vida se arruinar</w:t>
      </w:r>
      <w:r w:rsidR="00F97B4D">
        <w:rPr>
          <w:lang w:val="es-PE"/>
        </w:rPr>
        <w:t>ía</w:t>
      </w:r>
      <w:r w:rsidRPr="00BA2C8A">
        <w:rPr>
          <w:lang w:val="es-PE"/>
        </w:rPr>
        <w:t xml:space="preserve"> irreparablemente y todo </w:t>
      </w:r>
      <w:r w:rsidR="00260ADA">
        <w:rPr>
          <w:lang w:val="es-PE"/>
        </w:rPr>
        <w:t xml:space="preserve">le </w:t>
      </w:r>
      <w:r w:rsidRPr="00BA2C8A">
        <w:rPr>
          <w:lang w:val="es-PE"/>
        </w:rPr>
        <w:t>saldr</w:t>
      </w:r>
      <w:r w:rsidR="00F97B4D">
        <w:rPr>
          <w:lang w:val="es-PE"/>
        </w:rPr>
        <w:t>ía</w:t>
      </w:r>
      <w:r w:rsidRPr="00BA2C8A">
        <w:rPr>
          <w:lang w:val="es-PE"/>
        </w:rPr>
        <w:t xml:space="preserve"> mal. También hay quienes pasan de un falso dios como </w:t>
      </w:r>
      <w:r w:rsidRPr="00BA2C8A">
        <w:rPr>
          <w:i/>
          <w:iCs/>
          <w:lang w:val="es-PE"/>
        </w:rPr>
        <w:t>'gosila'</w:t>
      </w:r>
      <w:r w:rsidRPr="00BA2C8A">
        <w:rPr>
          <w:lang w:val="es-PE"/>
        </w:rPr>
        <w:t xml:space="preserve"> a otro </w:t>
      </w:r>
      <w:r w:rsidR="00AD2C21">
        <w:rPr>
          <w:lang w:val="es-PE"/>
        </w:rPr>
        <w:t xml:space="preserve">como </w:t>
      </w:r>
      <w:r w:rsidRPr="00BA2C8A">
        <w:rPr>
          <w:i/>
          <w:iCs/>
          <w:lang w:val="es-PE"/>
        </w:rPr>
        <w:t>'govata'</w:t>
      </w:r>
      <w:r w:rsidR="00260ADA">
        <w:rPr>
          <w:i/>
          <w:iCs/>
          <w:lang w:val="es-PE"/>
        </w:rPr>
        <w:t>,</w:t>
      </w:r>
      <w:r w:rsidRPr="00BA2C8A">
        <w:rPr>
          <w:lang w:val="es-PE"/>
        </w:rPr>
        <w:t xml:space="preserve"> pensando que sus prácticas malvadas son doctrinas venerables y</w:t>
      </w:r>
      <w:r w:rsidR="00260ADA">
        <w:rPr>
          <w:lang w:val="es-PE"/>
        </w:rPr>
        <w:t>,</w:t>
      </w:r>
      <w:r w:rsidRPr="00BA2C8A">
        <w:rPr>
          <w:lang w:val="es-PE"/>
        </w:rPr>
        <w:t xml:space="preserve"> de este modo</w:t>
      </w:r>
      <w:r w:rsidR="00260ADA">
        <w:rPr>
          <w:lang w:val="es-PE"/>
        </w:rPr>
        <w:t>,</w:t>
      </w:r>
      <w:r w:rsidRPr="00BA2C8A">
        <w:rPr>
          <w:lang w:val="es-PE"/>
        </w:rPr>
        <w:t xml:space="preserve"> cambian de un</w:t>
      </w:r>
      <w:r w:rsidR="002F1AB8">
        <w:rPr>
          <w:lang w:val="es-PE"/>
        </w:rPr>
        <w:t>o</w:t>
      </w:r>
      <w:r w:rsidRPr="00BA2C8A">
        <w:rPr>
          <w:lang w:val="es-PE"/>
        </w:rPr>
        <w:t xml:space="preserve"> a otr</w:t>
      </w:r>
      <w:r w:rsidR="002F1AB8">
        <w:rPr>
          <w:lang w:val="es-PE"/>
        </w:rPr>
        <w:t>o</w:t>
      </w:r>
      <w:r w:rsidRPr="00BA2C8A">
        <w:rPr>
          <w:lang w:val="es-PE"/>
        </w:rPr>
        <w:t xml:space="preserve"> </w:t>
      </w:r>
      <w:r w:rsidR="002F1AB8">
        <w:rPr>
          <w:lang w:val="es-PE"/>
        </w:rPr>
        <w:t xml:space="preserve">dios </w:t>
      </w:r>
      <w:r w:rsidRPr="00BA2C8A">
        <w:rPr>
          <w:lang w:val="es-PE"/>
        </w:rPr>
        <w:t xml:space="preserve">durante </w:t>
      </w:r>
      <w:r w:rsidR="00260ADA">
        <w:rPr>
          <w:lang w:val="es-PE"/>
        </w:rPr>
        <w:t xml:space="preserve">su ciclo </w:t>
      </w:r>
      <w:r w:rsidRPr="00BA2C8A">
        <w:rPr>
          <w:lang w:val="es-PE"/>
        </w:rPr>
        <w:t xml:space="preserve">de renacimientos, y </w:t>
      </w:r>
      <w:r w:rsidR="00260ADA">
        <w:rPr>
          <w:lang w:val="es-PE"/>
        </w:rPr>
        <w:t xml:space="preserve">éstos serían </w:t>
      </w:r>
      <w:r w:rsidRPr="00BA2C8A">
        <w:rPr>
          <w:lang w:val="es-PE"/>
        </w:rPr>
        <w:t>decenas de miles.</w:t>
      </w:r>
    </w:p>
    <w:p w14:paraId="4063B607" w14:textId="104F1703" w:rsidR="00BA2C8A" w:rsidRPr="00BA2C8A" w:rsidRDefault="00BA2C8A" w:rsidP="0060684E">
      <w:pPr>
        <w:rPr>
          <w:lang w:val="es-PE"/>
        </w:rPr>
      </w:pPr>
      <w:r w:rsidRPr="00BA2C8A">
        <w:rPr>
          <w:lang w:val="es-PE"/>
        </w:rPr>
        <w:t>Por otro lado, quienes se ha</w:t>
      </w:r>
      <w:r w:rsidR="002F1AB8">
        <w:rPr>
          <w:lang w:val="es-PE"/>
        </w:rPr>
        <w:t>ya</w:t>
      </w:r>
      <w:r w:rsidRPr="00BA2C8A">
        <w:rPr>
          <w:lang w:val="es-PE"/>
        </w:rPr>
        <w:t>n convertido en ciudadanos de</w:t>
      </w:r>
      <w:r w:rsidR="00FF1D19">
        <w:rPr>
          <w:lang w:val="es-PE"/>
        </w:rPr>
        <w:t>l plano</w:t>
      </w:r>
      <w:r w:rsidRPr="00BA2C8A">
        <w:rPr>
          <w:lang w:val="es-PE"/>
        </w:rPr>
        <w:t xml:space="preserve"> supramundano</w:t>
      </w:r>
      <w:r w:rsidR="002E3CB6">
        <w:rPr>
          <w:lang w:val="es-PE"/>
        </w:rPr>
        <w:t>,</w:t>
      </w:r>
      <w:r w:rsidRPr="00BA2C8A">
        <w:rPr>
          <w:lang w:val="es-PE"/>
        </w:rPr>
        <w:t xml:space="preserve"> </w:t>
      </w:r>
      <w:r w:rsidR="002E3CB6">
        <w:rPr>
          <w:lang w:val="es-PE"/>
        </w:rPr>
        <w:t xml:space="preserve">seres </w:t>
      </w:r>
      <w:r w:rsidR="00C601CE">
        <w:rPr>
          <w:lang w:val="es-PE"/>
        </w:rPr>
        <w:t xml:space="preserve">que </w:t>
      </w:r>
      <w:r w:rsidR="00C601CE" w:rsidRPr="00BA2C8A">
        <w:rPr>
          <w:lang w:val="es-PE"/>
        </w:rPr>
        <w:t>s</w:t>
      </w:r>
      <w:r w:rsidR="00C601CE">
        <w:rPr>
          <w:lang w:val="es-PE"/>
        </w:rPr>
        <w:t>ea</w:t>
      </w:r>
      <w:r w:rsidR="00C601CE" w:rsidRPr="00BA2C8A">
        <w:rPr>
          <w:lang w:val="es-PE"/>
        </w:rPr>
        <w:t xml:space="preserve">n </w:t>
      </w:r>
      <w:r w:rsidRPr="00BA2C8A">
        <w:rPr>
          <w:lang w:val="es-PE"/>
        </w:rPr>
        <w:t xml:space="preserve">puros y nobles, no </w:t>
      </w:r>
      <w:r w:rsidR="00C601CE">
        <w:rPr>
          <w:lang w:val="es-PE"/>
        </w:rPr>
        <w:t xml:space="preserve">oscilarán </w:t>
      </w:r>
      <w:r w:rsidRPr="00BA2C8A">
        <w:rPr>
          <w:lang w:val="es-PE"/>
        </w:rPr>
        <w:t xml:space="preserve">de una deidad a otra, </w:t>
      </w:r>
      <w:r w:rsidR="002F1AB8">
        <w:rPr>
          <w:lang w:val="es-PE"/>
        </w:rPr>
        <w:t xml:space="preserve">sino </w:t>
      </w:r>
      <w:r w:rsidR="00C601CE">
        <w:rPr>
          <w:lang w:val="es-PE"/>
        </w:rPr>
        <w:t xml:space="preserve">que </w:t>
      </w:r>
      <w:r w:rsidR="002E3CB6">
        <w:rPr>
          <w:lang w:val="es-PE"/>
        </w:rPr>
        <w:t xml:space="preserve">se </w:t>
      </w:r>
      <w:r w:rsidR="00E01455">
        <w:rPr>
          <w:lang w:val="es-PE"/>
        </w:rPr>
        <w:t>refugiar</w:t>
      </w:r>
      <w:r w:rsidR="002E3CB6">
        <w:rPr>
          <w:lang w:val="es-PE"/>
        </w:rPr>
        <w:t>án</w:t>
      </w:r>
      <w:r w:rsidR="00E01455">
        <w:rPr>
          <w:lang w:val="es-PE"/>
        </w:rPr>
        <w:t xml:space="preserve"> en </w:t>
      </w:r>
      <w:r w:rsidRPr="00BA2C8A">
        <w:rPr>
          <w:lang w:val="es-PE"/>
        </w:rPr>
        <w:t xml:space="preserve">el </w:t>
      </w:r>
      <w:r w:rsidRPr="00E01455">
        <w:rPr>
          <w:i/>
          <w:iCs/>
          <w:lang w:val="es-PE"/>
        </w:rPr>
        <w:t>Bud</w:t>
      </w:r>
      <w:r w:rsidR="00E01455" w:rsidRPr="00E01455">
        <w:rPr>
          <w:i/>
          <w:iCs/>
          <w:lang w:val="es-PE"/>
        </w:rPr>
        <w:t>dh</w:t>
      </w:r>
      <w:r w:rsidRPr="00E01455">
        <w:rPr>
          <w:i/>
          <w:iCs/>
          <w:lang w:val="es-PE"/>
        </w:rPr>
        <w:t>a</w:t>
      </w:r>
      <w:r w:rsidRPr="00BA2C8A">
        <w:rPr>
          <w:lang w:val="es-PE"/>
        </w:rPr>
        <w:t xml:space="preserve">, </w:t>
      </w:r>
      <w:r w:rsidR="002E3CB6">
        <w:rPr>
          <w:lang w:val="es-PE"/>
        </w:rPr>
        <w:t xml:space="preserve">en </w:t>
      </w:r>
      <w:r w:rsidRPr="00BA2C8A">
        <w:rPr>
          <w:lang w:val="es-PE"/>
        </w:rPr>
        <w:t xml:space="preserve">la </w:t>
      </w:r>
      <w:r w:rsidR="00C601CE">
        <w:rPr>
          <w:i/>
          <w:iCs/>
          <w:lang w:val="es-PE"/>
        </w:rPr>
        <w:t xml:space="preserve">Enseñanza </w:t>
      </w:r>
      <w:r w:rsidRPr="00BA2C8A">
        <w:rPr>
          <w:lang w:val="es-PE"/>
        </w:rPr>
        <w:t xml:space="preserve">y </w:t>
      </w:r>
      <w:r w:rsidR="002E3CB6">
        <w:rPr>
          <w:lang w:val="es-PE"/>
        </w:rPr>
        <w:t xml:space="preserve">en </w:t>
      </w:r>
      <w:r w:rsidRPr="00BA2C8A">
        <w:rPr>
          <w:lang w:val="es-PE"/>
        </w:rPr>
        <w:t xml:space="preserve">la orden monástica </w:t>
      </w:r>
      <w:r w:rsidR="002E3CB6">
        <w:rPr>
          <w:lang w:val="es-PE"/>
        </w:rPr>
        <w:t xml:space="preserve">del </w:t>
      </w:r>
      <w:r w:rsidRPr="00BA2C8A">
        <w:rPr>
          <w:i/>
          <w:iCs/>
          <w:lang w:val="es-PE"/>
        </w:rPr>
        <w:t>Saṅgha</w:t>
      </w:r>
      <w:r w:rsidRPr="00BA2C8A">
        <w:rPr>
          <w:lang w:val="es-PE"/>
        </w:rPr>
        <w:t>. Por e</w:t>
      </w:r>
      <w:r w:rsidR="002E3CB6">
        <w:rPr>
          <w:lang w:val="es-PE"/>
        </w:rPr>
        <w:t>ll</w:t>
      </w:r>
      <w:r w:rsidRPr="00BA2C8A">
        <w:rPr>
          <w:lang w:val="es-PE"/>
        </w:rPr>
        <w:t>o</w:t>
      </w:r>
      <w:r w:rsidR="00C601CE">
        <w:rPr>
          <w:lang w:val="es-PE"/>
        </w:rPr>
        <w:t>,</w:t>
      </w:r>
      <w:r w:rsidRPr="00BA2C8A">
        <w:rPr>
          <w:lang w:val="es-PE"/>
        </w:rPr>
        <w:t xml:space="preserve"> se ha dicho de ellos "</w:t>
      </w:r>
      <w:r w:rsidRPr="00BA2C8A">
        <w:rPr>
          <w:i/>
          <w:iCs/>
          <w:lang w:val="es-PE"/>
        </w:rPr>
        <w:t>niyato</w:t>
      </w:r>
      <w:r w:rsidRPr="00BA2C8A">
        <w:rPr>
          <w:lang w:val="es-PE"/>
        </w:rPr>
        <w:t>"</w:t>
      </w:r>
      <w:r w:rsidR="00E62BF0">
        <w:rPr>
          <w:lang w:val="es-PE"/>
        </w:rPr>
        <w:t>.</w:t>
      </w:r>
      <w:r w:rsidRPr="00BA2C8A">
        <w:rPr>
          <w:lang w:val="es-PE"/>
        </w:rPr>
        <w:t xml:space="preserve"> </w:t>
      </w:r>
      <w:r w:rsidR="00E62BF0" w:rsidRPr="00BA2C8A">
        <w:rPr>
          <w:lang w:val="es-PE"/>
        </w:rPr>
        <w:t xml:space="preserve">Al </w:t>
      </w:r>
      <w:r w:rsidRPr="00BA2C8A">
        <w:rPr>
          <w:lang w:val="es-PE"/>
        </w:rPr>
        <w:t xml:space="preserve">hablar de </w:t>
      </w:r>
      <w:r w:rsidRPr="00BA2C8A">
        <w:rPr>
          <w:i/>
          <w:iCs/>
          <w:lang w:val="es-PE"/>
        </w:rPr>
        <w:t>sambodhiparāyano</w:t>
      </w:r>
      <w:r w:rsidRPr="00BA2C8A">
        <w:rPr>
          <w:lang w:val="es-PE"/>
        </w:rPr>
        <w:t xml:space="preserve"> – </w:t>
      </w:r>
      <w:r w:rsidR="00C06344">
        <w:rPr>
          <w:lang w:val="es-PE"/>
        </w:rPr>
        <w:t>e</w:t>
      </w:r>
      <w:r w:rsidR="00DF02A2">
        <w:rPr>
          <w:lang w:val="es-PE"/>
        </w:rPr>
        <w:t>st</w:t>
      </w:r>
      <w:r w:rsidR="00C06344">
        <w:rPr>
          <w:lang w:val="es-PE"/>
        </w:rPr>
        <w:t xml:space="preserve">o significará </w:t>
      </w:r>
      <w:r w:rsidRPr="00BA2C8A">
        <w:rPr>
          <w:lang w:val="es-PE"/>
        </w:rPr>
        <w:t xml:space="preserve">para ellos </w:t>
      </w:r>
      <w:r w:rsidR="00C06344">
        <w:rPr>
          <w:lang w:val="es-PE"/>
        </w:rPr>
        <w:t xml:space="preserve">que </w:t>
      </w:r>
      <w:r w:rsidRPr="00BA2C8A">
        <w:rPr>
          <w:lang w:val="es-PE"/>
        </w:rPr>
        <w:t xml:space="preserve">los </w:t>
      </w:r>
      <w:r w:rsidR="002E3CB6">
        <w:rPr>
          <w:lang w:val="es-PE"/>
        </w:rPr>
        <w:t xml:space="preserve">senderos </w:t>
      </w:r>
      <w:r w:rsidRPr="00BA2C8A">
        <w:rPr>
          <w:lang w:val="es-PE"/>
        </w:rPr>
        <w:t xml:space="preserve">superiores hacia </w:t>
      </w:r>
      <w:r w:rsidRPr="00C06344">
        <w:rPr>
          <w:lang w:val="es-PE"/>
        </w:rPr>
        <w:t>el</w:t>
      </w:r>
      <w:r w:rsidRPr="00BA2C8A">
        <w:rPr>
          <w:i/>
          <w:iCs/>
          <w:lang w:val="es-PE"/>
        </w:rPr>
        <w:t xml:space="preserve"> nibbāna</w:t>
      </w:r>
      <w:r w:rsidRPr="00BA2C8A">
        <w:rPr>
          <w:lang w:val="es-PE"/>
        </w:rPr>
        <w:t xml:space="preserve"> </w:t>
      </w:r>
      <w:r w:rsidR="00FC0FAF">
        <w:rPr>
          <w:lang w:val="es-PE"/>
        </w:rPr>
        <w:t xml:space="preserve">podrán consumarse </w:t>
      </w:r>
      <w:r w:rsidRPr="00BA2C8A">
        <w:rPr>
          <w:lang w:val="es-PE"/>
        </w:rPr>
        <w:t>en cualquier momento según su deseo y voluntad.</w:t>
      </w:r>
    </w:p>
    <w:p w14:paraId="5C3AEB24" w14:textId="77777777" w:rsidR="000A2734" w:rsidRDefault="00BA2C8A" w:rsidP="00BA2C8A">
      <w:pPr>
        <w:rPr>
          <w:lang w:val="es-PE"/>
        </w:rPr>
      </w:pPr>
      <w:r w:rsidRPr="00BA2C8A">
        <w:rPr>
          <w:lang w:val="es-PE"/>
        </w:rPr>
        <w:t xml:space="preserve"> </w:t>
      </w:r>
      <w:r w:rsidR="00DF02A2">
        <w:rPr>
          <w:lang w:val="es-PE"/>
        </w:rPr>
        <w:t>Esto también s</w:t>
      </w:r>
      <w:r w:rsidRPr="00BA2C8A">
        <w:rPr>
          <w:lang w:val="es-PE"/>
        </w:rPr>
        <w:t>ignifica</w:t>
      </w:r>
      <w:r w:rsidR="00DF02A2">
        <w:rPr>
          <w:lang w:val="es-PE"/>
        </w:rPr>
        <w:t>ría</w:t>
      </w:r>
      <w:r w:rsidRPr="00BA2C8A">
        <w:rPr>
          <w:lang w:val="es-PE"/>
        </w:rPr>
        <w:t xml:space="preserve"> que no </w:t>
      </w:r>
      <w:r w:rsidR="00FC0FAF">
        <w:rPr>
          <w:lang w:val="es-PE"/>
        </w:rPr>
        <w:t>ser</w:t>
      </w:r>
      <w:r w:rsidR="00DF02A2">
        <w:rPr>
          <w:lang w:val="es-PE"/>
        </w:rPr>
        <w:t>ía</w:t>
      </w:r>
      <w:r w:rsidR="00FC0FAF">
        <w:rPr>
          <w:lang w:val="es-PE"/>
        </w:rPr>
        <w:t xml:space="preserve"> </w:t>
      </w:r>
      <w:r w:rsidRPr="00BA2C8A">
        <w:rPr>
          <w:lang w:val="es-PE"/>
        </w:rPr>
        <w:t xml:space="preserve">necesario </w:t>
      </w:r>
      <w:r w:rsidR="00FC0FAF">
        <w:rPr>
          <w:lang w:val="es-PE"/>
        </w:rPr>
        <w:t xml:space="preserve">aguardar por </w:t>
      </w:r>
      <w:r w:rsidRPr="00BA2C8A">
        <w:rPr>
          <w:lang w:val="es-PE"/>
        </w:rPr>
        <w:t>la aparición de</w:t>
      </w:r>
      <w:r w:rsidR="00FC0FAF">
        <w:rPr>
          <w:lang w:val="es-PE"/>
        </w:rPr>
        <w:t xml:space="preserve"> un</w:t>
      </w:r>
      <w:r w:rsidRPr="00BA2C8A">
        <w:rPr>
          <w:lang w:val="es-PE"/>
        </w:rPr>
        <w:t xml:space="preserve"> próximo </w:t>
      </w:r>
      <w:r w:rsidRPr="00A126A8">
        <w:rPr>
          <w:i/>
          <w:iCs/>
          <w:lang w:val="es-PE"/>
        </w:rPr>
        <w:t>Bud</w:t>
      </w:r>
      <w:r w:rsidR="00A126A8" w:rsidRPr="00A126A8">
        <w:rPr>
          <w:i/>
          <w:iCs/>
          <w:lang w:val="es-PE"/>
        </w:rPr>
        <w:t>dh</w:t>
      </w:r>
      <w:r w:rsidRPr="00A126A8">
        <w:rPr>
          <w:i/>
          <w:iCs/>
          <w:lang w:val="es-PE"/>
        </w:rPr>
        <w:t>a</w:t>
      </w:r>
      <w:r w:rsidRPr="00BA2C8A">
        <w:rPr>
          <w:lang w:val="es-PE"/>
        </w:rPr>
        <w:t xml:space="preserve"> por ninguna razón. Esto se debe a que </w:t>
      </w:r>
      <w:r w:rsidR="00AE6733">
        <w:rPr>
          <w:lang w:val="es-PE"/>
        </w:rPr>
        <w:t>ellos se mantendr</w:t>
      </w:r>
      <w:r w:rsidR="00DF02A2">
        <w:rPr>
          <w:lang w:val="es-PE"/>
        </w:rPr>
        <w:t>ía</w:t>
      </w:r>
      <w:r w:rsidR="00AE6733">
        <w:rPr>
          <w:lang w:val="es-PE"/>
        </w:rPr>
        <w:t xml:space="preserve">n </w:t>
      </w:r>
      <w:r w:rsidRPr="00BA2C8A">
        <w:rPr>
          <w:lang w:val="es-PE"/>
        </w:rPr>
        <w:t xml:space="preserve">adquiriendo cada vez más los </w:t>
      </w:r>
      <w:r w:rsidR="00747D5A">
        <w:rPr>
          <w:i/>
          <w:iCs/>
          <w:lang w:val="es-PE"/>
        </w:rPr>
        <w:t xml:space="preserve">37 </w:t>
      </w:r>
      <w:r w:rsidRPr="00BA2C8A">
        <w:rPr>
          <w:i/>
          <w:iCs/>
          <w:lang w:val="es-PE"/>
        </w:rPr>
        <w:t>Bodhipakkkhiya Dhamma</w:t>
      </w:r>
      <w:r w:rsidR="00747D5A">
        <w:rPr>
          <w:lang w:val="es-PE"/>
        </w:rPr>
        <w:t>s</w:t>
      </w:r>
      <w:r w:rsidRPr="00BA2C8A">
        <w:rPr>
          <w:lang w:val="es-PE"/>
        </w:rPr>
        <w:t xml:space="preserve"> (</w:t>
      </w:r>
      <w:r w:rsidR="000A2734">
        <w:rPr>
          <w:lang w:val="es-PE"/>
        </w:rPr>
        <w:t xml:space="preserve">Factores </w:t>
      </w:r>
      <w:r w:rsidR="00E33055">
        <w:rPr>
          <w:lang w:val="es-PE"/>
        </w:rPr>
        <w:t xml:space="preserve">de </w:t>
      </w:r>
      <w:r w:rsidRPr="00BA2C8A">
        <w:rPr>
          <w:lang w:val="es-PE"/>
        </w:rPr>
        <w:t xml:space="preserve">la </w:t>
      </w:r>
      <w:r w:rsidR="000A2734" w:rsidRPr="00BA2C8A">
        <w:rPr>
          <w:lang w:val="es-PE"/>
        </w:rPr>
        <w:t xml:space="preserve">Iluminación) </w:t>
      </w:r>
    </w:p>
    <w:p w14:paraId="654D2BF6" w14:textId="77777777" w:rsidR="000A2734" w:rsidRDefault="000A2734">
      <w:pPr>
        <w:ind w:firstLine="0"/>
        <w:rPr>
          <w:lang w:val="es-PE"/>
        </w:rPr>
      </w:pPr>
      <w:r>
        <w:rPr>
          <w:lang w:val="es-PE"/>
        </w:rPr>
        <w:br w:type="page"/>
      </w:r>
    </w:p>
    <w:p w14:paraId="1C8B2702" w14:textId="77777777" w:rsidR="000A2734" w:rsidRDefault="000A2734" w:rsidP="000A2734">
      <w:pPr>
        <w:pStyle w:val="Normalssangria"/>
      </w:pPr>
    </w:p>
    <w:p w14:paraId="375BBDAA" w14:textId="1C346955" w:rsidR="00882097" w:rsidRPr="00BA2C8A" w:rsidRDefault="00BA2C8A" w:rsidP="000A2734">
      <w:pPr>
        <w:pStyle w:val="Normalssangria"/>
      </w:pPr>
      <w:r w:rsidRPr="00BA2C8A">
        <w:t xml:space="preserve">de una existencia a otra, su </w:t>
      </w:r>
      <w:r w:rsidRPr="000A2734">
        <w:rPr>
          <w:i/>
          <w:iCs/>
        </w:rPr>
        <w:t>continu</w:t>
      </w:r>
      <w:r w:rsidR="00747D5A" w:rsidRPr="000A2734">
        <w:rPr>
          <w:i/>
          <w:iCs/>
        </w:rPr>
        <w:t>um</w:t>
      </w:r>
      <w:r w:rsidRPr="000A2734">
        <w:rPr>
          <w:i/>
          <w:iCs/>
        </w:rPr>
        <w:t xml:space="preserve"> </w:t>
      </w:r>
      <w:r w:rsidRPr="00BA2C8A">
        <w:t>de con</w:t>
      </w:r>
      <w:r w:rsidR="00747D5A">
        <w:t>s</w:t>
      </w:r>
      <w:r w:rsidRPr="00BA2C8A">
        <w:t xml:space="preserve">ciencia siempre </w:t>
      </w:r>
      <w:r w:rsidR="000F1B8D">
        <w:t>se mantendr</w:t>
      </w:r>
      <w:r w:rsidR="000A2734">
        <w:t>ía</w:t>
      </w:r>
      <w:r w:rsidR="000F1B8D">
        <w:t xml:space="preserve"> </w:t>
      </w:r>
      <w:r w:rsidRPr="00BA2C8A">
        <w:t xml:space="preserve">iluminado por las </w:t>
      </w:r>
      <w:r w:rsidR="00747D5A">
        <w:t xml:space="preserve">3 </w:t>
      </w:r>
      <w:r w:rsidRPr="00BA2C8A">
        <w:t>instituciones de</w:t>
      </w:r>
      <w:r w:rsidR="00747D5A">
        <w:t>l</w:t>
      </w:r>
      <w:r w:rsidRPr="00BA2C8A">
        <w:t xml:space="preserve"> </w:t>
      </w:r>
      <w:r w:rsidRPr="00BA2C8A">
        <w:rPr>
          <w:i/>
          <w:iCs/>
        </w:rPr>
        <w:t>sāsana</w:t>
      </w:r>
      <w:r w:rsidRPr="00BA2C8A">
        <w:t xml:space="preserve">, hasta que finalmente </w:t>
      </w:r>
      <w:r w:rsidR="00AE6733">
        <w:t xml:space="preserve">consumen </w:t>
      </w:r>
      <w:r w:rsidRPr="00BA2C8A">
        <w:t xml:space="preserve">el </w:t>
      </w:r>
      <w:r w:rsidRPr="00BA2C8A">
        <w:rPr>
          <w:i/>
          <w:iCs/>
        </w:rPr>
        <w:t>anupādisa</w:t>
      </w:r>
      <w:r w:rsidR="00AE6733">
        <w:rPr>
          <w:rFonts w:ascii="Cormorant" w:hAnsi="Cormorant"/>
          <w:i/>
          <w:iCs/>
        </w:rPr>
        <w:t>–</w:t>
      </w:r>
      <w:r w:rsidRPr="00BA2C8A">
        <w:rPr>
          <w:i/>
          <w:iCs/>
        </w:rPr>
        <w:t>nibbāna</w:t>
      </w:r>
      <w:r w:rsidRPr="00BA2C8A">
        <w:t>.</w:t>
      </w:r>
    </w:p>
    <w:p w14:paraId="5587ED89" w14:textId="1F6C06D7" w:rsidR="00882097" w:rsidRPr="00882097" w:rsidRDefault="00882097" w:rsidP="00FA78B1">
      <w:pPr>
        <w:rPr>
          <w:lang w:val="es-PE"/>
        </w:rPr>
      </w:pPr>
      <w:r w:rsidRPr="00882097">
        <w:rPr>
          <w:lang w:val="es-PE"/>
        </w:rPr>
        <w:t>Así, aunque se ha</w:t>
      </w:r>
      <w:r w:rsidR="00FC58BC">
        <w:rPr>
          <w:lang w:val="es-PE"/>
        </w:rPr>
        <w:t>ya</w:t>
      </w:r>
      <w:r w:rsidRPr="00882097">
        <w:rPr>
          <w:lang w:val="es-PE"/>
        </w:rPr>
        <w:t xml:space="preserve"> dicho que después de que las </w:t>
      </w:r>
      <w:r w:rsidR="00FC58BC" w:rsidRPr="00FC58BC">
        <w:rPr>
          <w:i/>
          <w:iCs/>
          <w:lang w:val="es-PE"/>
        </w:rPr>
        <w:t>Enseñanzas</w:t>
      </w:r>
      <w:r w:rsidR="00FC58BC" w:rsidRPr="00882097">
        <w:rPr>
          <w:lang w:val="es-PE"/>
        </w:rPr>
        <w:t xml:space="preserve"> </w:t>
      </w:r>
      <w:r w:rsidRPr="00882097">
        <w:rPr>
          <w:lang w:val="es-PE"/>
        </w:rPr>
        <w:t xml:space="preserve">de nuestro histórico </w:t>
      </w:r>
      <w:r w:rsidR="00FC58BC">
        <w:rPr>
          <w:lang w:val="es-PE"/>
        </w:rPr>
        <w:t xml:space="preserve">Venerable </w:t>
      </w:r>
      <w:r w:rsidR="00FC58BC" w:rsidRPr="00FC58BC">
        <w:rPr>
          <w:i/>
          <w:iCs/>
          <w:lang w:val="es-PE"/>
        </w:rPr>
        <w:t>Buddha</w:t>
      </w:r>
      <w:r w:rsidR="00FC58BC" w:rsidRPr="00FC58BC">
        <w:rPr>
          <w:lang w:val="es-PE"/>
        </w:rPr>
        <w:t xml:space="preserve"> </w:t>
      </w:r>
      <w:r w:rsidRPr="00882097">
        <w:rPr>
          <w:lang w:val="es-PE"/>
        </w:rPr>
        <w:t>finalmente se extingui</w:t>
      </w:r>
      <w:r w:rsidR="000A2734">
        <w:rPr>
          <w:lang w:val="es-PE"/>
        </w:rPr>
        <w:t>r</w:t>
      </w:r>
      <w:r w:rsidR="00307B0D">
        <w:rPr>
          <w:lang w:val="es-PE"/>
        </w:rPr>
        <w:t>í</w:t>
      </w:r>
      <w:r w:rsidR="000A2734">
        <w:rPr>
          <w:lang w:val="es-PE"/>
        </w:rPr>
        <w:t>a</w:t>
      </w:r>
      <w:r w:rsidR="00307B0D">
        <w:rPr>
          <w:lang w:val="es-PE"/>
        </w:rPr>
        <w:t xml:space="preserve"> </w:t>
      </w:r>
      <w:r w:rsidRPr="00882097">
        <w:rPr>
          <w:lang w:val="es-PE"/>
        </w:rPr>
        <w:t>y la E</w:t>
      </w:r>
      <w:r w:rsidR="00B22C99">
        <w:rPr>
          <w:lang w:val="es-PE"/>
        </w:rPr>
        <w:t>ra</w:t>
      </w:r>
      <w:r w:rsidRPr="00882097">
        <w:rPr>
          <w:lang w:val="es-PE"/>
        </w:rPr>
        <w:t xml:space="preserve"> Oscura dur</w:t>
      </w:r>
      <w:r w:rsidR="000A2734">
        <w:rPr>
          <w:lang w:val="es-PE"/>
        </w:rPr>
        <w:t>ará</w:t>
      </w:r>
      <w:r w:rsidRPr="00882097">
        <w:rPr>
          <w:lang w:val="es-PE"/>
        </w:rPr>
        <w:t xml:space="preserve"> innumerables ciclos </w:t>
      </w:r>
      <w:r w:rsidR="00FC58BC">
        <w:rPr>
          <w:lang w:val="es-PE"/>
        </w:rPr>
        <w:t>estelares</w:t>
      </w:r>
      <w:r w:rsidRPr="00882097">
        <w:rPr>
          <w:lang w:val="es-PE"/>
        </w:rPr>
        <w:t xml:space="preserve"> </w:t>
      </w:r>
      <w:r w:rsidR="00FC58BC">
        <w:rPr>
          <w:lang w:val="es-PE"/>
        </w:rPr>
        <w:t xml:space="preserve">aguardando </w:t>
      </w:r>
      <w:r w:rsidR="000A2734">
        <w:rPr>
          <w:lang w:val="es-PE"/>
        </w:rPr>
        <w:t xml:space="preserve">por </w:t>
      </w:r>
      <w:r w:rsidRPr="00882097">
        <w:rPr>
          <w:lang w:val="es-PE"/>
        </w:rPr>
        <w:t xml:space="preserve">la llegada del próximo </w:t>
      </w:r>
      <w:r w:rsidR="00FC58BC" w:rsidRPr="00FC58BC">
        <w:rPr>
          <w:i/>
          <w:iCs/>
          <w:lang w:val="es-PE"/>
        </w:rPr>
        <w:t>Buddha</w:t>
      </w:r>
      <w:r w:rsidRPr="00882097">
        <w:rPr>
          <w:lang w:val="es-PE"/>
        </w:rPr>
        <w:t xml:space="preserve">, </w:t>
      </w:r>
      <w:r w:rsidR="009E2954">
        <w:rPr>
          <w:lang w:val="es-PE"/>
        </w:rPr>
        <w:t xml:space="preserve">ellos </w:t>
      </w:r>
      <w:r w:rsidRPr="00882097">
        <w:rPr>
          <w:lang w:val="es-PE"/>
        </w:rPr>
        <w:t>no teme</w:t>
      </w:r>
      <w:r w:rsidR="000A2734">
        <w:rPr>
          <w:lang w:val="es-PE"/>
        </w:rPr>
        <w:t>rá</w:t>
      </w:r>
      <w:r w:rsidR="009E2954">
        <w:rPr>
          <w:lang w:val="es-PE"/>
        </w:rPr>
        <w:t xml:space="preserve">n </w:t>
      </w:r>
      <w:r w:rsidR="000A2734">
        <w:rPr>
          <w:lang w:val="es-PE"/>
        </w:rPr>
        <w:t xml:space="preserve">ante </w:t>
      </w:r>
      <w:r w:rsidRPr="00882097">
        <w:rPr>
          <w:lang w:val="es-PE"/>
        </w:rPr>
        <w:t xml:space="preserve">nada. </w:t>
      </w:r>
      <w:r w:rsidR="009E2954">
        <w:rPr>
          <w:lang w:val="es-PE"/>
        </w:rPr>
        <w:t>Es p</w:t>
      </w:r>
      <w:r w:rsidRPr="00882097">
        <w:rPr>
          <w:lang w:val="es-PE"/>
        </w:rPr>
        <w:t xml:space="preserve">or ello </w:t>
      </w:r>
      <w:r w:rsidR="009E2954">
        <w:rPr>
          <w:lang w:val="es-PE"/>
        </w:rPr>
        <w:t xml:space="preserve">que </w:t>
      </w:r>
      <w:r w:rsidRPr="00882097">
        <w:rPr>
          <w:lang w:val="es-PE"/>
        </w:rPr>
        <w:t>se ha proclamado "</w:t>
      </w:r>
      <w:r w:rsidRPr="00882097">
        <w:rPr>
          <w:i/>
          <w:iCs/>
          <w:lang w:val="es-PE"/>
        </w:rPr>
        <w:t>sambodhi</w:t>
      </w:r>
      <w:r w:rsidR="00FC58BC">
        <w:rPr>
          <w:rFonts w:ascii="Cormorant" w:hAnsi="Cormorant"/>
          <w:i/>
          <w:iCs/>
          <w:lang w:val="es-PE"/>
        </w:rPr>
        <w:t>–</w:t>
      </w:r>
      <w:r w:rsidRPr="00882097">
        <w:rPr>
          <w:i/>
          <w:iCs/>
          <w:lang w:val="es-PE"/>
        </w:rPr>
        <w:t>parāyano</w:t>
      </w:r>
      <w:r w:rsidRPr="00882097">
        <w:rPr>
          <w:lang w:val="es-PE"/>
        </w:rPr>
        <w:t>".</w:t>
      </w:r>
    </w:p>
    <w:p w14:paraId="5AB0853F" w14:textId="3988FE44" w:rsidR="00882097" w:rsidRPr="004060CE" w:rsidRDefault="00882097" w:rsidP="00FA78B1">
      <w:pPr>
        <w:rPr>
          <w:lang w:val="es-PE"/>
        </w:rPr>
      </w:pPr>
      <w:r w:rsidRPr="00882097">
        <w:rPr>
          <w:lang w:val="es-PE"/>
        </w:rPr>
        <w:t xml:space="preserve">(Con estas palabras se ha descrito cómo los </w:t>
      </w:r>
      <w:r w:rsidRPr="009E2954">
        <w:rPr>
          <w:i/>
          <w:iCs/>
          <w:lang w:val="es-PE"/>
        </w:rPr>
        <w:t>sotāpanna</w:t>
      </w:r>
      <w:r w:rsidR="009E2954">
        <w:rPr>
          <w:lang w:val="es-PE"/>
        </w:rPr>
        <w:t>s</w:t>
      </w:r>
      <w:r w:rsidRPr="00882097">
        <w:rPr>
          <w:lang w:val="es-PE"/>
        </w:rPr>
        <w:t xml:space="preserve"> (</w:t>
      </w:r>
      <w:r w:rsidR="009E2954" w:rsidRPr="009E2954">
        <w:rPr>
          <w:i/>
          <w:iCs/>
          <w:lang w:val="es-PE"/>
        </w:rPr>
        <w:t>entrante</w:t>
      </w:r>
      <w:r w:rsidR="009E2954">
        <w:rPr>
          <w:i/>
          <w:iCs/>
          <w:lang w:val="es-PE"/>
        </w:rPr>
        <w:t>s</w:t>
      </w:r>
      <w:r w:rsidR="009E2954" w:rsidRPr="009E2954">
        <w:rPr>
          <w:i/>
          <w:iCs/>
          <w:lang w:val="es-PE"/>
        </w:rPr>
        <w:t xml:space="preserve"> a la corriente</w:t>
      </w:r>
      <w:r w:rsidRPr="00882097">
        <w:rPr>
          <w:lang w:val="es-PE"/>
        </w:rPr>
        <w:t xml:space="preserve">), que </w:t>
      </w:r>
      <w:r w:rsidR="009E2954">
        <w:rPr>
          <w:lang w:val="es-PE"/>
        </w:rPr>
        <w:t>serían</w:t>
      </w:r>
      <w:r w:rsidRPr="00882097">
        <w:rPr>
          <w:lang w:val="es-PE"/>
        </w:rPr>
        <w:t xml:space="preserve"> los más humildes y</w:t>
      </w:r>
      <w:r w:rsidR="009E2954">
        <w:rPr>
          <w:lang w:val="es-PE"/>
        </w:rPr>
        <w:t>,</w:t>
      </w:r>
      <w:r w:rsidRPr="00882097">
        <w:rPr>
          <w:lang w:val="es-PE"/>
        </w:rPr>
        <w:t xml:space="preserve"> al mismo tiempo</w:t>
      </w:r>
      <w:r w:rsidR="009E2954">
        <w:rPr>
          <w:lang w:val="es-PE"/>
        </w:rPr>
        <w:t>,</w:t>
      </w:r>
      <w:r w:rsidRPr="00882097">
        <w:rPr>
          <w:lang w:val="es-PE"/>
        </w:rPr>
        <w:t xml:space="preserve"> los más numerosos entre aquellos que </w:t>
      </w:r>
      <w:r w:rsidR="00941943">
        <w:rPr>
          <w:lang w:val="es-PE"/>
        </w:rPr>
        <w:t>habría</w:t>
      </w:r>
      <w:r w:rsidR="009E2954">
        <w:rPr>
          <w:lang w:val="es-PE"/>
        </w:rPr>
        <w:t xml:space="preserve"> sido </w:t>
      </w:r>
      <w:r w:rsidRPr="00882097">
        <w:rPr>
          <w:lang w:val="es-PE"/>
        </w:rPr>
        <w:t xml:space="preserve">emancipados </w:t>
      </w:r>
      <w:r w:rsidR="009E2954">
        <w:rPr>
          <w:lang w:val="es-PE"/>
        </w:rPr>
        <w:t xml:space="preserve">durante </w:t>
      </w:r>
      <w:r w:rsidRPr="00882097">
        <w:rPr>
          <w:lang w:val="es-PE"/>
        </w:rPr>
        <w:t xml:space="preserve">la época de nuestro </w:t>
      </w:r>
      <w:r w:rsidRPr="009E2954">
        <w:rPr>
          <w:i/>
          <w:iCs/>
          <w:lang w:val="es-PE"/>
        </w:rPr>
        <w:t>Bud</w:t>
      </w:r>
      <w:r w:rsidR="009E2954" w:rsidRPr="009E2954">
        <w:rPr>
          <w:i/>
          <w:iCs/>
          <w:lang w:val="es-PE"/>
        </w:rPr>
        <w:t>dh</w:t>
      </w:r>
      <w:r w:rsidRPr="009E2954">
        <w:rPr>
          <w:i/>
          <w:iCs/>
          <w:lang w:val="es-PE"/>
        </w:rPr>
        <w:t>a</w:t>
      </w:r>
      <w:r w:rsidRPr="00882097">
        <w:rPr>
          <w:lang w:val="es-PE"/>
        </w:rPr>
        <w:t xml:space="preserve"> histórico, una vez </w:t>
      </w:r>
      <w:r w:rsidR="00956E20">
        <w:rPr>
          <w:lang w:val="es-PE"/>
        </w:rPr>
        <w:t xml:space="preserve">que hayan consumado </w:t>
      </w:r>
      <w:r w:rsidRPr="00882097">
        <w:rPr>
          <w:lang w:val="es-PE"/>
        </w:rPr>
        <w:t xml:space="preserve">el estatus de </w:t>
      </w:r>
      <w:r w:rsidR="00956E20" w:rsidRPr="009E2954">
        <w:rPr>
          <w:i/>
          <w:iCs/>
          <w:lang w:val="es-PE"/>
        </w:rPr>
        <w:t>entrante</w:t>
      </w:r>
      <w:r w:rsidR="00956E20">
        <w:rPr>
          <w:i/>
          <w:iCs/>
          <w:lang w:val="es-PE"/>
        </w:rPr>
        <w:t>s</w:t>
      </w:r>
      <w:r w:rsidR="00956E20" w:rsidRPr="009E2954">
        <w:rPr>
          <w:i/>
          <w:iCs/>
          <w:lang w:val="es-PE"/>
        </w:rPr>
        <w:t xml:space="preserve"> a la corriente</w:t>
      </w:r>
      <w:r w:rsidRPr="00882097">
        <w:rPr>
          <w:lang w:val="es-PE"/>
        </w:rPr>
        <w:t xml:space="preserve">, </w:t>
      </w:r>
      <w:r w:rsidR="00320A63">
        <w:rPr>
          <w:lang w:val="es-PE"/>
        </w:rPr>
        <w:t>al consumar</w:t>
      </w:r>
      <w:r w:rsidRPr="00882097">
        <w:rPr>
          <w:lang w:val="es-PE"/>
        </w:rPr>
        <w:t xml:space="preserve"> inmediatamente el primer gran </w:t>
      </w:r>
      <w:r w:rsidR="00320A63" w:rsidRPr="00882097">
        <w:rPr>
          <w:i/>
          <w:iCs/>
          <w:lang w:val="es-PE"/>
        </w:rPr>
        <w:t>saupadisesa</w:t>
      </w:r>
      <w:r w:rsidR="00320A63">
        <w:rPr>
          <w:rFonts w:ascii="Cormorant" w:hAnsi="Cormorant"/>
          <w:lang w:val="es-PE"/>
        </w:rPr>
        <w:t>–</w:t>
      </w:r>
      <w:r w:rsidRPr="00882097">
        <w:rPr>
          <w:i/>
          <w:iCs/>
          <w:lang w:val="es-PE"/>
        </w:rPr>
        <w:t>nibbāna</w:t>
      </w:r>
      <w:r w:rsidRPr="00882097">
        <w:rPr>
          <w:lang w:val="es-PE"/>
        </w:rPr>
        <w:t>, rompe</w:t>
      </w:r>
      <w:r w:rsidR="005F0768">
        <w:rPr>
          <w:lang w:val="es-PE"/>
        </w:rPr>
        <w:t>ría</w:t>
      </w:r>
      <w:r w:rsidR="00483E30">
        <w:rPr>
          <w:lang w:val="es-PE"/>
        </w:rPr>
        <w:t>n</w:t>
      </w:r>
      <w:r w:rsidRPr="00882097">
        <w:rPr>
          <w:lang w:val="es-PE"/>
        </w:rPr>
        <w:t xml:space="preserve"> </w:t>
      </w:r>
      <w:r w:rsidR="00AE11D2">
        <w:rPr>
          <w:lang w:val="es-PE"/>
        </w:rPr>
        <w:t xml:space="preserve">con </w:t>
      </w:r>
      <w:r w:rsidRPr="00882097">
        <w:rPr>
          <w:lang w:val="es-PE"/>
        </w:rPr>
        <w:t xml:space="preserve">su linaje de haber sido </w:t>
      </w:r>
      <w:r w:rsidR="00483E30">
        <w:rPr>
          <w:lang w:val="es-PE"/>
        </w:rPr>
        <w:t xml:space="preserve">seres </w:t>
      </w:r>
      <w:r w:rsidRPr="00882097">
        <w:rPr>
          <w:lang w:val="es-PE"/>
        </w:rPr>
        <w:t>mundanos para convertirse en ciudadanos de</w:t>
      </w:r>
      <w:r w:rsidR="005F0768">
        <w:rPr>
          <w:lang w:val="es-PE"/>
        </w:rPr>
        <w:t xml:space="preserve">l plano </w:t>
      </w:r>
      <w:r w:rsidRPr="00882097">
        <w:rPr>
          <w:lang w:val="es-PE"/>
        </w:rPr>
        <w:t>supramundano y</w:t>
      </w:r>
      <w:r w:rsidR="00483E30">
        <w:rPr>
          <w:lang w:val="es-PE"/>
        </w:rPr>
        <w:t>,</w:t>
      </w:r>
      <w:r w:rsidRPr="00882097">
        <w:rPr>
          <w:lang w:val="es-PE"/>
        </w:rPr>
        <w:t xml:space="preserve"> al mismo tiempo</w:t>
      </w:r>
      <w:r w:rsidR="00483E30">
        <w:rPr>
          <w:lang w:val="es-PE"/>
        </w:rPr>
        <w:t>,</w:t>
      </w:r>
      <w:r w:rsidRPr="00882097">
        <w:rPr>
          <w:lang w:val="es-PE"/>
        </w:rPr>
        <w:t xml:space="preserve"> </w:t>
      </w:r>
      <w:r w:rsidR="00AE11D2">
        <w:rPr>
          <w:lang w:val="es-PE"/>
        </w:rPr>
        <w:t xml:space="preserve">se </w:t>
      </w:r>
      <w:r w:rsidR="00DE0FB6">
        <w:rPr>
          <w:lang w:val="es-PE"/>
        </w:rPr>
        <w:t xml:space="preserve">convertirían </w:t>
      </w:r>
      <w:r w:rsidRPr="00882097">
        <w:rPr>
          <w:lang w:val="es-PE"/>
        </w:rPr>
        <w:t xml:space="preserve">en miembros </w:t>
      </w:r>
      <w:r w:rsidR="00DE0FB6">
        <w:rPr>
          <w:lang w:val="es-PE"/>
        </w:rPr>
        <w:t xml:space="preserve">y </w:t>
      </w:r>
      <w:r w:rsidR="00AE11D2" w:rsidRPr="00882097">
        <w:rPr>
          <w:lang w:val="es-PE"/>
        </w:rPr>
        <w:t xml:space="preserve">ciudadanos </w:t>
      </w:r>
      <w:r w:rsidRPr="00882097">
        <w:rPr>
          <w:lang w:val="es-PE"/>
        </w:rPr>
        <w:t xml:space="preserve">del noble </w:t>
      </w:r>
      <w:r w:rsidR="00DE0FB6">
        <w:rPr>
          <w:lang w:val="es-PE"/>
        </w:rPr>
        <w:t xml:space="preserve">y puro </w:t>
      </w:r>
      <w:r w:rsidR="00AE11D2" w:rsidRPr="00AE11D2">
        <w:rPr>
          <w:i/>
          <w:iCs/>
          <w:lang w:val="es-PE"/>
        </w:rPr>
        <w:t>ariya</w:t>
      </w:r>
      <w:r w:rsidR="00DE0FB6">
        <w:rPr>
          <w:rFonts w:ascii="Cormorant" w:hAnsi="Cormorant" w:cs="Cormorant"/>
          <w:lang w:val="es-PE"/>
        </w:rPr>
        <w:t>–</w:t>
      </w:r>
      <w:r w:rsidR="00AE11D2" w:rsidRPr="00AE11D2">
        <w:rPr>
          <w:i/>
          <w:iCs/>
          <w:lang w:val="es-PE"/>
        </w:rPr>
        <w:t>nibbāna</w:t>
      </w:r>
      <w:r w:rsidRPr="00882097">
        <w:rPr>
          <w:lang w:val="es-PE"/>
        </w:rPr>
        <w:t xml:space="preserve">, de modo que hasta que lleguen al </w:t>
      </w:r>
      <w:r w:rsidRPr="00AE11D2">
        <w:rPr>
          <w:lang w:val="es-PE"/>
        </w:rPr>
        <w:t>reino</w:t>
      </w:r>
      <w:r w:rsidRPr="00882097">
        <w:rPr>
          <w:i/>
          <w:iCs/>
          <w:lang w:val="es-PE"/>
        </w:rPr>
        <w:t xml:space="preserve"> akanittha</w:t>
      </w:r>
      <w:r w:rsidRPr="00882097">
        <w:rPr>
          <w:lang w:val="es-PE"/>
        </w:rPr>
        <w:t xml:space="preserve"> de los </w:t>
      </w:r>
      <w:r w:rsidR="00AE11D2">
        <w:rPr>
          <w:i/>
          <w:iCs/>
          <w:lang w:val="es-PE"/>
        </w:rPr>
        <w:t>no-retornantes</w:t>
      </w:r>
      <w:r w:rsidRPr="00882097">
        <w:rPr>
          <w:lang w:val="es-PE"/>
        </w:rPr>
        <w:t xml:space="preserve">, </w:t>
      </w:r>
      <w:r w:rsidR="00DE0FB6">
        <w:rPr>
          <w:lang w:val="es-PE"/>
        </w:rPr>
        <w:t xml:space="preserve">se encontrarían </w:t>
      </w:r>
      <w:r w:rsidRPr="00882097">
        <w:rPr>
          <w:lang w:val="es-PE"/>
        </w:rPr>
        <w:t xml:space="preserve">librados de las depredaciones de los </w:t>
      </w:r>
      <w:r w:rsidR="00AE11D2">
        <w:rPr>
          <w:lang w:val="es-PE"/>
        </w:rPr>
        <w:t>3</w:t>
      </w:r>
      <w:r w:rsidRPr="00882097">
        <w:rPr>
          <w:lang w:val="es-PE"/>
        </w:rPr>
        <w:t xml:space="preserve"> horribles </w:t>
      </w:r>
      <w:r w:rsidRPr="00882097">
        <w:rPr>
          <w:i/>
          <w:iCs/>
          <w:lang w:val="es-PE"/>
        </w:rPr>
        <w:t>vaṭṭa</w:t>
      </w:r>
      <w:r w:rsidR="00AE11D2">
        <w:rPr>
          <w:lang w:val="es-PE"/>
        </w:rPr>
        <w:t>s</w:t>
      </w:r>
      <w:r w:rsidRPr="00882097">
        <w:rPr>
          <w:lang w:val="es-PE"/>
        </w:rPr>
        <w:t>, mientras disfrut</w:t>
      </w:r>
      <w:r w:rsidR="00AE11D2">
        <w:rPr>
          <w:lang w:val="es-PE"/>
        </w:rPr>
        <w:t>e</w:t>
      </w:r>
      <w:r w:rsidRPr="00882097">
        <w:rPr>
          <w:lang w:val="es-PE"/>
        </w:rPr>
        <w:t xml:space="preserve">n de vidas dichosas en forma humana, </w:t>
      </w:r>
      <w:r w:rsidR="00AE11D2" w:rsidRPr="00AE11D2">
        <w:rPr>
          <w:i/>
          <w:iCs/>
          <w:lang w:val="es-PE"/>
        </w:rPr>
        <w:t>Deva</w:t>
      </w:r>
      <w:r w:rsidRPr="00882097">
        <w:rPr>
          <w:lang w:val="es-PE"/>
        </w:rPr>
        <w:t xml:space="preserve"> o </w:t>
      </w:r>
      <w:r w:rsidR="004D0B78">
        <w:rPr>
          <w:lang w:val="es-PE"/>
        </w:rPr>
        <w:t xml:space="preserve">de </w:t>
      </w:r>
      <w:r w:rsidRPr="00882097">
        <w:rPr>
          <w:lang w:val="es-PE"/>
        </w:rPr>
        <w:t xml:space="preserve">deidades </w:t>
      </w:r>
      <w:r w:rsidRPr="00AE11D2">
        <w:rPr>
          <w:lang w:val="es-PE"/>
        </w:rPr>
        <w:t>supremas</w:t>
      </w:r>
      <w:r w:rsidRPr="00882097">
        <w:rPr>
          <w:i/>
          <w:iCs/>
          <w:lang w:val="es-PE"/>
        </w:rPr>
        <w:t xml:space="preserve"> </w:t>
      </w:r>
      <w:r w:rsidR="00AE11D2" w:rsidRPr="00AE11D2">
        <w:rPr>
          <w:i/>
          <w:iCs/>
          <w:lang w:val="es-PE"/>
        </w:rPr>
        <w:t>Brahmā</w:t>
      </w:r>
      <w:r w:rsidR="00AE11D2">
        <w:rPr>
          <w:lang w:val="es-PE"/>
        </w:rPr>
        <w:t>s</w:t>
      </w:r>
      <w:r w:rsidRPr="00882097">
        <w:rPr>
          <w:lang w:val="es-PE"/>
        </w:rPr>
        <w:t xml:space="preserve">. </w:t>
      </w:r>
      <w:r w:rsidR="004D0B78">
        <w:rPr>
          <w:lang w:val="es-PE"/>
        </w:rPr>
        <w:t>É</w:t>
      </w:r>
      <w:r w:rsidRPr="004060CE">
        <w:rPr>
          <w:lang w:val="es-PE"/>
        </w:rPr>
        <w:t xml:space="preserve">sta </w:t>
      </w:r>
      <w:r w:rsidR="00AE11D2" w:rsidRPr="004060CE">
        <w:rPr>
          <w:lang w:val="es-PE"/>
        </w:rPr>
        <w:t>ha sido</w:t>
      </w:r>
      <w:r w:rsidRPr="004060CE">
        <w:rPr>
          <w:lang w:val="es-PE"/>
        </w:rPr>
        <w:t xml:space="preserve"> una breve explicación</w:t>
      </w:r>
      <w:r w:rsidR="00AE11D2" w:rsidRPr="004060CE">
        <w:rPr>
          <w:lang w:val="es-PE"/>
        </w:rPr>
        <w:t xml:space="preserve"> al respecto</w:t>
      </w:r>
      <w:r w:rsidRPr="004060CE">
        <w:rPr>
          <w:lang w:val="es-PE"/>
        </w:rPr>
        <w:t>)</w:t>
      </w:r>
    </w:p>
    <w:p w14:paraId="20517439" w14:textId="74DEFD23" w:rsidR="00882097" w:rsidRDefault="00882097" w:rsidP="00BF5755">
      <w:pPr>
        <w:rPr>
          <w:lang w:val="es-PE"/>
        </w:rPr>
      </w:pPr>
      <w:r w:rsidRPr="00882097">
        <w:rPr>
          <w:lang w:val="es-PE"/>
        </w:rPr>
        <w:t xml:space="preserve">Con las palabras 'hasta que </w:t>
      </w:r>
      <w:r w:rsidR="000621ED">
        <w:rPr>
          <w:lang w:val="es-PE"/>
        </w:rPr>
        <w:t>lleguen</w:t>
      </w:r>
      <w:r w:rsidRPr="00882097">
        <w:rPr>
          <w:lang w:val="es-PE"/>
        </w:rPr>
        <w:t xml:space="preserve"> </w:t>
      </w:r>
      <w:r w:rsidR="000621ED">
        <w:rPr>
          <w:lang w:val="es-PE"/>
        </w:rPr>
        <w:t>a</w:t>
      </w:r>
      <w:r w:rsidRPr="00882097">
        <w:rPr>
          <w:lang w:val="es-PE"/>
        </w:rPr>
        <w:t xml:space="preserve">l </w:t>
      </w:r>
      <w:r w:rsidRPr="000B3013">
        <w:rPr>
          <w:lang w:val="es-PE"/>
        </w:rPr>
        <w:t>reino</w:t>
      </w:r>
      <w:r w:rsidRPr="00882097">
        <w:rPr>
          <w:i/>
          <w:iCs/>
          <w:lang w:val="es-PE"/>
        </w:rPr>
        <w:t xml:space="preserve"> akiniṭṭha</w:t>
      </w:r>
      <w:r w:rsidR="000621ED">
        <w:rPr>
          <w:i/>
          <w:iCs/>
          <w:lang w:val="es-PE"/>
        </w:rPr>
        <w:t>’</w:t>
      </w:r>
      <w:r w:rsidRPr="00882097">
        <w:rPr>
          <w:lang w:val="es-PE"/>
        </w:rPr>
        <w:t xml:space="preserve">, al recorrer los </w:t>
      </w:r>
      <w:r w:rsidR="000B3013">
        <w:rPr>
          <w:lang w:val="es-PE"/>
        </w:rPr>
        <w:t>senderos</w:t>
      </w:r>
      <w:r w:rsidRPr="00882097">
        <w:rPr>
          <w:lang w:val="es-PE"/>
        </w:rPr>
        <w:t xml:space="preserve"> y fru</w:t>
      </w:r>
      <w:r w:rsidR="000B3013">
        <w:rPr>
          <w:lang w:val="es-PE"/>
        </w:rPr>
        <w:t>icione</w:t>
      </w:r>
      <w:r w:rsidRPr="00882097">
        <w:rPr>
          <w:lang w:val="es-PE"/>
        </w:rPr>
        <w:t>s superiores, se inclu</w:t>
      </w:r>
      <w:r w:rsidR="000621ED">
        <w:rPr>
          <w:lang w:val="es-PE"/>
        </w:rPr>
        <w:t>iría</w:t>
      </w:r>
      <w:r w:rsidRPr="00882097">
        <w:rPr>
          <w:lang w:val="es-PE"/>
        </w:rPr>
        <w:t xml:space="preserve">n </w:t>
      </w:r>
      <w:r w:rsidR="008D446D" w:rsidRPr="00882097">
        <w:rPr>
          <w:lang w:val="es-PE"/>
        </w:rPr>
        <w:t xml:space="preserve">en esta afirmación general </w:t>
      </w:r>
      <w:r w:rsidRPr="00882097">
        <w:rPr>
          <w:lang w:val="es-PE"/>
        </w:rPr>
        <w:t xml:space="preserve">las </w:t>
      </w:r>
      <w:r w:rsidR="000B3013">
        <w:rPr>
          <w:lang w:val="es-PE"/>
        </w:rPr>
        <w:t xml:space="preserve">3 </w:t>
      </w:r>
      <w:r w:rsidRPr="00882097">
        <w:rPr>
          <w:lang w:val="es-PE"/>
        </w:rPr>
        <w:t xml:space="preserve">fases, </w:t>
      </w:r>
      <w:r w:rsidR="000B3013">
        <w:rPr>
          <w:lang w:val="es-PE"/>
        </w:rPr>
        <w:t>e</w:t>
      </w:r>
      <w:r w:rsidRPr="00882097">
        <w:rPr>
          <w:lang w:val="es-PE"/>
        </w:rPr>
        <w:t>l segund</w:t>
      </w:r>
      <w:r w:rsidR="008D446D">
        <w:rPr>
          <w:lang w:val="es-PE"/>
        </w:rPr>
        <w:t>o</w:t>
      </w:r>
      <w:r w:rsidRPr="00882097">
        <w:rPr>
          <w:lang w:val="es-PE"/>
        </w:rPr>
        <w:t>, tercer y cuart</w:t>
      </w:r>
      <w:r w:rsidR="000B3013">
        <w:rPr>
          <w:lang w:val="es-PE"/>
        </w:rPr>
        <w:t>o</w:t>
      </w:r>
      <w:r w:rsidRPr="00882097">
        <w:rPr>
          <w:lang w:val="es-PE"/>
        </w:rPr>
        <w:t xml:space="preserve"> </w:t>
      </w:r>
      <w:r w:rsidRPr="00882097">
        <w:rPr>
          <w:i/>
          <w:iCs/>
          <w:lang w:val="es-PE"/>
        </w:rPr>
        <w:t>saupādisesa</w:t>
      </w:r>
      <w:r w:rsidR="000B3013">
        <w:rPr>
          <w:rFonts w:ascii="Cormorant" w:hAnsi="Cormorant"/>
          <w:i/>
          <w:iCs/>
          <w:lang w:val="es-PE"/>
        </w:rPr>
        <w:t>–</w:t>
      </w:r>
      <w:r w:rsidRPr="00882097">
        <w:rPr>
          <w:i/>
          <w:iCs/>
          <w:lang w:val="es-PE"/>
        </w:rPr>
        <w:t>nibbāna</w:t>
      </w:r>
      <w:r w:rsidRPr="00882097">
        <w:rPr>
          <w:lang w:val="es-PE"/>
        </w:rPr>
        <w:t xml:space="preserve">. Esto se ha mencionado brevemente para que los sabios comprendan su verdadero significado, ya que </w:t>
      </w:r>
      <w:r w:rsidR="004060CE">
        <w:rPr>
          <w:lang w:val="es-PE"/>
        </w:rPr>
        <w:t>existe</w:t>
      </w:r>
      <w:r w:rsidRPr="00882097">
        <w:rPr>
          <w:lang w:val="es-PE"/>
        </w:rPr>
        <w:t xml:space="preserve"> </w:t>
      </w:r>
      <w:r w:rsidR="0094253F">
        <w:rPr>
          <w:lang w:val="es-PE"/>
        </w:rPr>
        <w:t xml:space="preserve">toda </w:t>
      </w:r>
      <w:r w:rsidRPr="00882097">
        <w:rPr>
          <w:lang w:val="es-PE"/>
        </w:rPr>
        <w:t xml:space="preserve">una serie de libros sobre el </w:t>
      </w:r>
      <w:r w:rsidR="00AE210F">
        <w:rPr>
          <w:lang w:val="es-PE"/>
        </w:rPr>
        <w:t xml:space="preserve">asunto </w:t>
      </w:r>
      <w:r w:rsidRPr="00882097">
        <w:rPr>
          <w:lang w:val="es-PE"/>
        </w:rPr>
        <w:t xml:space="preserve">del </w:t>
      </w:r>
      <w:r w:rsidRPr="00882097">
        <w:rPr>
          <w:i/>
          <w:iCs/>
          <w:lang w:val="es-PE"/>
        </w:rPr>
        <w:t>nibbāna</w:t>
      </w:r>
      <w:r w:rsidRPr="00882097">
        <w:rPr>
          <w:lang w:val="es-PE"/>
        </w:rPr>
        <w:t xml:space="preserve"> que no son muy </w:t>
      </w:r>
      <w:r w:rsidR="00AE210F">
        <w:rPr>
          <w:lang w:val="es-PE"/>
        </w:rPr>
        <w:t>claros</w:t>
      </w:r>
      <w:r w:rsidRPr="00882097">
        <w:rPr>
          <w:lang w:val="es-PE"/>
        </w:rPr>
        <w:t xml:space="preserve">. </w:t>
      </w:r>
    </w:p>
    <w:p w14:paraId="2102295C" w14:textId="77777777" w:rsidR="00973596" w:rsidRDefault="00973596" w:rsidP="00BF5755">
      <w:pPr>
        <w:rPr>
          <w:lang w:val="es-PE"/>
        </w:rPr>
      </w:pPr>
    </w:p>
    <w:p w14:paraId="4846E190" w14:textId="77777777" w:rsidR="00973596" w:rsidRPr="00B40C77" w:rsidRDefault="00973596" w:rsidP="0007487A">
      <w:pPr>
        <w:pStyle w:val="Ttulo3"/>
        <w:rPr>
          <w:lang w:val="es-PE"/>
        </w:rPr>
      </w:pPr>
      <w:r w:rsidRPr="00B40C77">
        <w:rPr>
          <w:lang w:val="es-PE"/>
        </w:rPr>
        <w:t>Fin</w:t>
      </w:r>
      <w:r>
        <w:rPr>
          <w:lang w:val="es-PE"/>
        </w:rPr>
        <w:br/>
        <w:t xml:space="preserve">                  </w:t>
      </w:r>
      <w:r>
        <w:rPr>
          <w:lang w:val="es-PE"/>
        </w:rPr>
        <w:br/>
        <w:t>.</w:t>
      </w:r>
    </w:p>
    <w:p w14:paraId="415C5DAF" w14:textId="77777777" w:rsidR="00973596" w:rsidRPr="00882097" w:rsidRDefault="00973596" w:rsidP="00BF5755">
      <w:pPr>
        <w:rPr>
          <w:lang w:val="es-PE"/>
        </w:rPr>
      </w:pPr>
    </w:p>
    <w:p w14:paraId="1F1EF454" w14:textId="77777777" w:rsidR="00294B8D" w:rsidRPr="00882097" w:rsidRDefault="00294B8D">
      <w:pPr>
        <w:ind w:firstLine="0"/>
        <w:rPr>
          <w:lang w:val="es-PE"/>
        </w:rPr>
      </w:pPr>
      <w:r w:rsidRPr="00882097">
        <w:rPr>
          <w:lang w:val="es-PE"/>
        </w:rPr>
        <w:br w:type="page"/>
      </w:r>
    </w:p>
    <w:p w14:paraId="0B000B8F" w14:textId="77777777" w:rsidR="00294B8D" w:rsidRPr="00882097" w:rsidRDefault="00294B8D" w:rsidP="00A30C60">
      <w:pPr>
        <w:rPr>
          <w:lang w:val="es-PE"/>
        </w:rPr>
      </w:pPr>
    </w:p>
    <w:p w14:paraId="1154E7EA" w14:textId="77777777" w:rsidR="00AD10F8" w:rsidRDefault="00AD10F8" w:rsidP="00AD10F8">
      <w:pPr>
        <w:pStyle w:val="FinSeccion"/>
        <w:rPr>
          <w:lang w:val="es-PE"/>
        </w:rPr>
      </w:pPr>
      <w:r w:rsidRPr="00657CFC">
        <w:rPr>
          <w:noProof/>
          <w:lang w:val="es-MX"/>
        </w:rPr>
        <w:drawing>
          <wp:inline distT="0" distB="0" distL="0" distR="0" wp14:anchorId="0151C751" wp14:editId="28D95868">
            <wp:extent cx="1331180" cy="76235"/>
            <wp:effectExtent l="0" t="0" r="0" b="0"/>
            <wp:docPr id="185588131" name="Imagen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t="87737" b="3674"/>
                    <a:stretch>
                      <a:fillRect/>
                    </a:stretch>
                  </pic:blipFill>
                  <pic:spPr bwMode="auto">
                    <a:xfrm>
                      <a:off x="0" y="0"/>
                      <a:ext cx="1372164" cy="78582"/>
                    </a:xfrm>
                    <a:prstGeom prst="rect">
                      <a:avLst/>
                    </a:prstGeom>
                    <a:noFill/>
                    <a:ln>
                      <a:noFill/>
                    </a:ln>
                  </pic:spPr>
                </pic:pic>
              </a:graphicData>
            </a:graphic>
          </wp:inline>
        </w:drawing>
      </w:r>
    </w:p>
    <w:p w14:paraId="55A820A4" w14:textId="77777777" w:rsidR="00297166" w:rsidRPr="00882097" w:rsidRDefault="00297166" w:rsidP="00297166">
      <w:pPr>
        <w:rPr>
          <w:lang w:val="es-PE"/>
        </w:rPr>
      </w:pPr>
    </w:p>
    <w:p w14:paraId="4E03D759" w14:textId="2568BF64" w:rsidR="00C65F70" w:rsidRPr="00C65F70" w:rsidRDefault="00C65F70" w:rsidP="005E12E6">
      <w:pPr>
        <w:pStyle w:val="Ttulo3"/>
        <w:rPr>
          <w:lang w:val="es-PE"/>
        </w:rPr>
      </w:pPr>
      <w:r>
        <w:rPr>
          <w:lang w:val="es-PE"/>
        </w:rPr>
        <w:t xml:space="preserve">Los votos </w:t>
      </w:r>
      <w:r w:rsidRPr="00C65F70">
        <w:rPr>
          <w:i/>
          <w:iCs/>
          <w:lang w:val="es-PE"/>
        </w:rPr>
        <w:t>Āsisa Patthanā</w:t>
      </w:r>
      <w:r w:rsidRPr="00C65F70">
        <w:rPr>
          <w:lang w:val="es-PE"/>
        </w:rPr>
        <w:t xml:space="preserve"> </w:t>
      </w:r>
      <w:r>
        <w:rPr>
          <w:lang w:val="es-PE"/>
        </w:rPr>
        <w:t>pronunciad</w:t>
      </w:r>
      <w:r w:rsidR="0094253F">
        <w:rPr>
          <w:lang w:val="es-PE"/>
        </w:rPr>
        <w:t>os</w:t>
      </w:r>
      <w:r>
        <w:rPr>
          <w:lang w:val="es-PE"/>
        </w:rPr>
        <w:t xml:space="preserve"> </w:t>
      </w:r>
      <w:r>
        <w:rPr>
          <w:lang w:val="es-PE"/>
        </w:rPr>
        <w:br/>
      </w:r>
      <w:r w:rsidRPr="00C65F70">
        <w:rPr>
          <w:lang w:val="es-PE"/>
        </w:rPr>
        <w:t xml:space="preserve">por el Venerable Ledi Sayādaw </w:t>
      </w:r>
    </w:p>
    <w:p w14:paraId="0B305FE9" w14:textId="77777777" w:rsidR="00297166" w:rsidRPr="00C65F70" w:rsidRDefault="00297166" w:rsidP="00297166">
      <w:pPr>
        <w:rPr>
          <w:lang w:val="es-PE"/>
        </w:rPr>
      </w:pPr>
    </w:p>
    <w:p w14:paraId="2A68B957" w14:textId="1B22E7A3" w:rsidR="00297166" w:rsidRPr="0082466A" w:rsidRDefault="00297166" w:rsidP="00297166">
      <w:pPr>
        <w:pStyle w:val="VerosPali"/>
        <w:ind w:left="2160"/>
      </w:pPr>
      <w:r w:rsidRPr="0082466A">
        <w:t>Puññene tena nibb</w:t>
      </w:r>
      <w:r w:rsidR="003B4337" w:rsidRPr="0082466A">
        <w:t>ā</w:t>
      </w:r>
      <w:r w:rsidR="00A341F2" w:rsidRPr="0082466A">
        <w:t>naṃ</w:t>
      </w:r>
      <w:r w:rsidRPr="0082466A">
        <w:t>,</w:t>
      </w:r>
    </w:p>
    <w:p w14:paraId="0E9B0E42" w14:textId="0FA7DF47" w:rsidR="00297166" w:rsidRPr="0082466A" w:rsidRDefault="00297166" w:rsidP="00297166">
      <w:pPr>
        <w:pStyle w:val="VerosPali"/>
        <w:ind w:left="2160"/>
      </w:pPr>
      <w:r w:rsidRPr="0082466A">
        <w:t>laddh</w:t>
      </w:r>
      <w:r w:rsidR="003B4337" w:rsidRPr="0082466A">
        <w:t>ā</w:t>
      </w:r>
      <w:r w:rsidRPr="0082466A">
        <w:t>sandifthikam idha,</w:t>
      </w:r>
    </w:p>
    <w:p w14:paraId="6D7EB0AC" w14:textId="77405785" w:rsidR="00297166" w:rsidRPr="0082466A" w:rsidRDefault="00297166" w:rsidP="00297166">
      <w:pPr>
        <w:pStyle w:val="VerosPali"/>
        <w:ind w:left="2160"/>
      </w:pPr>
      <w:r w:rsidRPr="0082466A">
        <w:t xml:space="preserve">paramattham </w:t>
      </w:r>
      <w:r w:rsidR="003B4337" w:rsidRPr="0082466A">
        <w:t>ā</w:t>
      </w:r>
      <w:r w:rsidRPr="0082466A">
        <w:t>r</w:t>
      </w:r>
      <w:r w:rsidR="003B4337" w:rsidRPr="0082466A">
        <w:t>ā</w:t>
      </w:r>
      <w:r w:rsidRPr="0082466A">
        <w:t>dhentu,</w:t>
      </w:r>
    </w:p>
    <w:p w14:paraId="304CA741" w14:textId="611128C1" w:rsidR="00297166" w:rsidRPr="0082466A" w:rsidRDefault="00297166" w:rsidP="00297166">
      <w:pPr>
        <w:pStyle w:val="VerosPali"/>
        <w:ind w:left="2160"/>
      </w:pPr>
      <w:r w:rsidRPr="0082466A">
        <w:t>jana sabbepi subbat</w:t>
      </w:r>
      <w:r w:rsidR="003B4337" w:rsidRPr="0082466A">
        <w:t>ā</w:t>
      </w:r>
      <w:r w:rsidRPr="0082466A">
        <w:t>.</w:t>
      </w:r>
      <w:r w:rsidRPr="0082466A">
        <w:br/>
      </w:r>
    </w:p>
    <w:p w14:paraId="31022491" w14:textId="46512464" w:rsidR="003C59F8" w:rsidRDefault="003C59F8" w:rsidP="00E358BA">
      <w:pPr>
        <w:rPr>
          <w:lang w:val="es-PE"/>
        </w:rPr>
      </w:pPr>
      <w:r w:rsidRPr="003C59F8">
        <w:rPr>
          <w:i/>
          <w:iCs/>
          <w:lang w:val="es-PE"/>
        </w:rPr>
        <w:t>Etenapuññena</w:t>
      </w:r>
      <w:r w:rsidRPr="003C59F8">
        <w:rPr>
          <w:lang w:val="es-PE"/>
        </w:rPr>
        <w:t xml:space="preserve"> – </w:t>
      </w:r>
      <w:r>
        <w:rPr>
          <w:lang w:val="es-PE"/>
        </w:rPr>
        <w:t>al</w:t>
      </w:r>
      <w:r w:rsidRPr="003C59F8">
        <w:rPr>
          <w:lang w:val="es-PE"/>
        </w:rPr>
        <w:t xml:space="preserve"> componer esta obra de presentar una descripción clara y coherente </w:t>
      </w:r>
      <w:r>
        <w:rPr>
          <w:lang w:val="es-PE"/>
        </w:rPr>
        <w:t xml:space="preserve">sobre </w:t>
      </w:r>
      <w:r w:rsidRPr="003C59F8">
        <w:rPr>
          <w:lang w:val="es-PE"/>
        </w:rPr>
        <w:t xml:space="preserve">el </w:t>
      </w:r>
      <w:r w:rsidRPr="003C59F8">
        <w:rPr>
          <w:i/>
          <w:iCs/>
          <w:lang w:val="es-PE"/>
        </w:rPr>
        <w:t>nibbāna</w:t>
      </w:r>
      <w:r w:rsidRPr="003C59F8">
        <w:rPr>
          <w:lang w:val="es-PE"/>
        </w:rPr>
        <w:t xml:space="preserve">; </w:t>
      </w:r>
      <w:r w:rsidRPr="003C59F8">
        <w:rPr>
          <w:i/>
          <w:iCs/>
          <w:lang w:val="es-PE"/>
        </w:rPr>
        <w:t>idha</w:t>
      </w:r>
      <w:r w:rsidRPr="003C59F8">
        <w:rPr>
          <w:lang w:val="es-PE"/>
        </w:rPr>
        <w:t xml:space="preserve"> – durante esta vida </w:t>
      </w:r>
      <w:r w:rsidR="0094253F">
        <w:rPr>
          <w:lang w:val="es-PE"/>
        </w:rPr>
        <w:t>presente</w:t>
      </w:r>
      <w:r w:rsidRPr="003C59F8">
        <w:rPr>
          <w:lang w:val="es-PE"/>
        </w:rPr>
        <w:t xml:space="preserve">; </w:t>
      </w:r>
      <w:r w:rsidRPr="003C59F8">
        <w:rPr>
          <w:i/>
          <w:iCs/>
          <w:lang w:val="es-PE"/>
        </w:rPr>
        <w:t>sandiṭṭhikaṃ</w:t>
      </w:r>
      <w:r w:rsidRPr="003C59F8">
        <w:rPr>
          <w:lang w:val="es-PE"/>
        </w:rPr>
        <w:t xml:space="preserve"> – que realmente existe y es discernible con los propios ojos</w:t>
      </w:r>
      <w:r>
        <w:rPr>
          <w:lang w:val="es-PE"/>
        </w:rPr>
        <w:t>;</w:t>
      </w:r>
      <w:r w:rsidRPr="003C59F8">
        <w:rPr>
          <w:lang w:val="es-PE"/>
        </w:rPr>
        <w:t xml:space="preserve"> </w:t>
      </w:r>
      <w:r w:rsidRPr="003C59F8">
        <w:rPr>
          <w:i/>
          <w:iCs/>
          <w:lang w:val="es-PE"/>
        </w:rPr>
        <w:t>nibbānaṃ</w:t>
      </w:r>
      <w:r w:rsidRPr="003C59F8">
        <w:rPr>
          <w:lang w:val="es-PE"/>
        </w:rPr>
        <w:t xml:space="preserve"> – </w:t>
      </w:r>
      <w:r>
        <w:rPr>
          <w:lang w:val="es-PE"/>
        </w:rPr>
        <w:t xml:space="preserve">el </w:t>
      </w:r>
      <w:r w:rsidRPr="003C59F8">
        <w:rPr>
          <w:i/>
          <w:iCs/>
          <w:lang w:val="es-PE"/>
        </w:rPr>
        <w:t>nibbāna</w:t>
      </w:r>
      <w:r w:rsidRPr="003C59F8">
        <w:rPr>
          <w:lang w:val="es-PE"/>
        </w:rPr>
        <w:t xml:space="preserve">, donde </w:t>
      </w:r>
      <w:r>
        <w:rPr>
          <w:lang w:val="es-PE"/>
        </w:rPr>
        <w:t xml:space="preserve">se </w:t>
      </w:r>
      <w:r w:rsidRPr="003C59F8">
        <w:rPr>
          <w:lang w:val="es-PE"/>
        </w:rPr>
        <w:t>ha</w:t>
      </w:r>
      <w:r w:rsidR="008B0139">
        <w:rPr>
          <w:lang w:val="es-PE"/>
        </w:rPr>
        <w:t>brá</w:t>
      </w:r>
      <w:r w:rsidRPr="003C59F8">
        <w:rPr>
          <w:lang w:val="es-PE"/>
        </w:rPr>
        <w:t xml:space="preserve"> eliminado todo tipo de peligro y sufrimiento </w:t>
      </w:r>
      <w:r w:rsidR="008B0139">
        <w:rPr>
          <w:lang w:val="es-PE"/>
        </w:rPr>
        <w:t xml:space="preserve">correspondiente a un </w:t>
      </w:r>
      <w:r w:rsidRPr="003C59F8">
        <w:rPr>
          <w:i/>
          <w:iCs/>
          <w:lang w:val="es-PE"/>
        </w:rPr>
        <w:t>sanditthika</w:t>
      </w:r>
      <w:r>
        <w:rPr>
          <w:rFonts w:ascii="Cormorant" w:hAnsi="Cormorant"/>
          <w:i/>
          <w:iCs/>
          <w:lang w:val="es-PE"/>
        </w:rPr>
        <w:t>–</w:t>
      </w:r>
      <w:r w:rsidRPr="003C59F8">
        <w:rPr>
          <w:i/>
          <w:iCs/>
          <w:lang w:val="es-PE"/>
        </w:rPr>
        <w:t>nibbāna</w:t>
      </w:r>
      <w:r w:rsidRPr="003C59F8">
        <w:rPr>
          <w:lang w:val="es-PE"/>
        </w:rPr>
        <w:t xml:space="preserve"> (</w:t>
      </w:r>
      <w:r w:rsidR="00506B9B">
        <w:rPr>
          <w:lang w:val="es-PE"/>
        </w:rPr>
        <w:t>a un</w:t>
      </w:r>
      <w:r w:rsidRPr="003C59F8">
        <w:rPr>
          <w:lang w:val="es-PE"/>
        </w:rPr>
        <w:t xml:space="preserve"> </w:t>
      </w:r>
      <w:r w:rsidRPr="003C59F8">
        <w:rPr>
          <w:i/>
          <w:iCs/>
          <w:lang w:val="es-PE"/>
        </w:rPr>
        <w:t>nibbāna</w:t>
      </w:r>
      <w:r w:rsidRPr="003C59F8">
        <w:rPr>
          <w:lang w:val="es-PE"/>
        </w:rPr>
        <w:t xml:space="preserve"> </w:t>
      </w:r>
      <w:r w:rsidR="00506B9B">
        <w:rPr>
          <w:lang w:val="es-PE"/>
        </w:rPr>
        <w:t xml:space="preserve">que </w:t>
      </w:r>
      <w:r w:rsidRPr="003C59F8">
        <w:rPr>
          <w:lang w:val="es-PE"/>
        </w:rPr>
        <w:t>realmente exist</w:t>
      </w:r>
      <w:r w:rsidR="00506B9B">
        <w:rPr>
          <w:lang w:val="es-PE"/>
        </w:rPr>
        <w:t>a</w:t>
      </w:r>
      <w:r w:rsidRPr="003C59F8">
        <w:rPr>
          <w:lang w:val="es-PE"/>
        </w:rPr>
        <w:t xml:space="preserve">); </w:t>
      </w:r>
      <w:r w:rsidRPr="003C59F8">
        <w:rPr>
          <w:i/>
          <w:iCs/>
          <w:lang w:val="es-PE"/>
        </w:rPr>
        <w:t>laddhā</w:t>
      </w:r>
      <w:r w:rsidRPr="003C59F8">
        <w:rPr>
          <w:lang w:val="es-PE"/>
        </w:rPr>
        <w:t xml:space="preserve"> – que </w:t>
      </w:r>
      <w:r>
        <w:rPr>
          <w:lang w:val="es-PE"/>
        </w:rPr>
        <w:t xml:space="preserve">ellos </w:t>
      </w:r>
      <w:r w:rsidR="00506B9B">
        <w:rPr>
          <w:lang w:val="es-PE"/>
        </w:rPr>
        <w:t xml:space="preserve">realmente </w:t>
      </w:r>
      <w:r w:rsidR="00B37C57">
        <w:rPr>
          <w:lang w:val="es-PE"/>
        </w:rPr>
        <w:t>lo experimenten</w:t>
      </w:r>
      <w:r w:rsidRPr="003C59F8">
        <w:rPr>
          <w:lang w:val="es-PE"/>
        </w:rPr>
        <w:t xml:space="preserve">; </w:t>
      </w:r>
      <w:r w:rsidRPr="003C59F8">
        <w:rPr>
          <w:i/>
          <w:iCs/>
          <w:lang w:val="es-PE"/>
        </w:rPr>
        <w:t>subbatā</w:t>
      </w:r>
      <w:r w:rsidRPr="003C59F8">
        <w:rPr>
          <w:lang w:val="es-PE"/>
        </w:rPr>
        <w:t xml:space="preserve"> – y </w:t>
      </w:r>
      <w:r w:rsidRPr="00C06B70">
        <w:rPr>
          <w:lang w:val="es-PE"/>
        </w:rPr>
        <w:t>procur</w:t>
      </w:r>
      <w:r w:rsidR="00C06B70">
        <w:rPr>
          <w:lang w:val="es-PE"/>
        </w:rPr>
        <w:t>en</w:t>
      </w:r>
      <w:r w:rsidRPr="003C59F8">
        <w:rPr>
          <w:lang w:val="es-PE"/>
        </w:rPr>
        <w:t xml:space="preserve"> pureza, nobleza y </w:t>
      </w:r>
      <w:r w:rsidR="00C06B70">
        <w:rPr>
          <w:lang w:val="es-PE"/>
        </w:rPr>
        <w:t xml:space="preserve">una </w:t>
      </w:r>
      <w:r w:rsidRPr="003C59F8">
        <w:rPr>
          <w:lang w:val="es-PE"/>
        </w:rPr>
        <w:t xml:space="preserve">conducta digna de </w:t>
      </w:r>
      <w:r w:rsidR="00C06B70">
        <w:rPr>
          <w:lang w:val="es-PE"/>
        </w:rPr>
        <w:t>veneración;</w:t>
      </w:r>
      <w:r w:rsidRPr="003C59F8">
        <w:rPr>
          <w:lang w:val="es-PE"/>
        </w:rPr>
        <w:t xml:space="preserve"> </w:t>
      </w:r>
      <w:r w:rsidRPr="003C59F8">
        <w:rPr>
          <w:i/>
          <w:iCs/>
          <w:lang w:val="es-PE"/>
        </w:rPr>
        <w:t xml:space="preserve">sabbepi </w:t>
      </w:r>
      <w:r w:rsidRPr="003C59F8">
        <w:rPr>
          <w:lang w:val="es-PE"/>
        </w:rPr>
        <w:t xml:space="preserve">– </w:t>
      </w:r>
      <w:r w:rsidR="00506B9B">
        <w:rPr>
          <w:lang w:val="es-PE"/>
        </w:rPr>
        <w:t xml:space="preserve">que </w:t>
      </w:r>
      <w:r w:rsidRPr="003C59F8">
        <w:rPr>
          <w:lang w:val="es-PE"/>
        </w:rPr>
        <w:t xml:space="preserve">todos los; </w:t>
      </w:r>
      <w:r w:rsidRPr="003C59F8">
        <w:rPr>
          <w:i/>
          <w:iCs/>
          <w:lang w:val="es-PE"/>
        </w:rPr>
        <w:t xml:space="preserve">janā </w:t>
      </w:r>
      <w:r w:rsidRPr="003C59F8">
        <w:rPr>
          <w:lang w:val="es-PE"/>
        </w:rPr>
        <w:t xml:space="preserve">– seres conscientes en </w:t>
      </w:r>
      <w:r w:rsidR="00160CBF">
        <w:rPr>
          <w:lang w:val="es-PE"/>
        </w:rPr>
        <w:t xml:space="preserve">el </w:t>
      </w:r>
      <w:r w:rsidRPr="003C59F8">
        <w:rPr>
          <w:lang w:val="es-PE"/>
        </w:rPr>
        <w:t xml:space="preserve">mundo humano, </w:t>
      </w:r>
      <w:r w:rsidR="00C06B70" w:rsidRPr="00C06B70">
        <w:rPr>
          <w:i/>
          <w:iCs/>
          <w:lang w:val="es-PE"/>
        </w:rPr>
        <w:t>Deva</w:t>
      </w:r>
      <w:r w:rsidR="00C06B70">
        <w:rPr>
          <w:lang w:val="es-PE"/>
        </w:rPr>
        <w:t xml:space="preserve"> </w:t>
      </w:r>
      <w:r w:rsidRPr="003C59F8">
        <w:rPr>
          <w:lang w:val="es-PE"/>
        </w:rPr>
        <w:t xml:space="preserve">y </w:t>
      </w:r>
      <w:r w:rsidR="00160CBF">
        <w:rPr>
          <w:i/>
          <w:iCs/>
          <w:lang w:val="es-PE"/>
        </w:rPr>
        <w:t>Brahmā</w:t>
      </w:r>
      <w:r w:rsidRPr="003C59F8">
        <w:rPr>
          <w:lang w:val="es-PE"/>
        </w:rPr>
        <w:t xml:space="preserve">; </w:t>
      </w:r>
      <w:r w:rsidRPr="003C59F8">
        <w:rPr>
          <w:i/>
          <w:iCs/>
          <w:lang w:val="es-PE"/>
        </w:rPr>
        <w:t xml:space="preserve">idheva </w:t>
      </w:r>
      <w:r w:rsidRPr="003C59F8">
        <w:rPr>
          <w:lang w:val="es-PE"/>
        </w:rPr>
        <w:t xml:space="preserve">– durante </w:t>
      </w:r>
      <w:r w:rsidR="00943EE8">
        <w:rPr>
          <w:lang w:val="es-PE"/>
        </w:rPr>
        <w:t>est</w:t>
      </w:r>
      <w:r w:rsidRPr="003C59F8">
        <w:rPr>
          <w:lang w:val="es-PE"/>
        </w:rPr>
        <w:t xml:space="preserve">a época de nuestro querido </w:t>
      </w:r>
      <w:r w:rsidRPr="00C06B70">
        <w:rPr>
          <w:i/>
          <w:iCs/>
          <w:lang w:val="es-PE"/>
        </w:rPr>
        <w:t>Bud</w:t>
      </w:r>
      <w:r w:rsidR="00C06B70" w:rsidRPr="00C06B70">
        <w:rPr>
          <w:i/>
          <w:iCs/>
          <w:lang w:val="es-PE"/>
        </w:rPr>
        <w:t>dh</w:t>
      </w:r>
      <w:r w:rsidRPr="00C06B70">
        <w:rPr>
          <w:i/>
          <w:iCs/>
          <w:lang w:val="es-PE"/>
        </w:rPr>
        <w:t>a</w:t>
      </w:r>
      <w:r w:rsidRPr="003C59F8">
        <w:rPr>
          <w:lang w:val="es-PE"/>
        </w:rPr>
        <w:t xml:space="preserve"> Gotama; </w:t>
      </w:r>
      <w:r w:rsidRPr="003C59F8">
        <w:rPr>
          <w:i/>
          <w:iCs/>
          <w:lang w:val="es-PE"/>
        </w:rPr>
        <w:t>paramattaṃ</w:t>
      </w:r>
      <w:r w:rsidRPr="003C59F8">
        <w:rPr>
          <w:lang w:val="es-PE"/>
        </w:rPr>
        <w:t xml:space="preserve"> – lo que </w:t>
      </w:r>
      <w:r w:rsidR="00160CBF">
        <w:rPr>
          <w:lang w:val="es-PE"/>
        </w:rPr>
        <w:t xml:space="preserve">sea </w:t>
      </w:r>
      <w:r w:rsidRPr="003C59F8">
        <w:rPr>
          <w:lang w:val="es-PE"/>
        </w:rPr>
        <w:t xml:space="preserve">lo más </w:t>
      </w:r>
      <w:r w:rsidR="00C06B70">
        <w:rPr>
          <w:lang w:val="es-PE"/>
        </w:rPr>
        <w:t>elevado</w:t>
      </w:r>
      <w:r w:rsidRPr="003C59F8">
        <w:rPr>
          <w:lang w:val="es-PE"/>
        </w:rPr>
        <w:t xml:space="preserve">, último; </w:t>
      </w:r>
      <w:r w:rsidRPr="003C59F8">
        <w:rPr>
          <w:i/>
          <w:iCs/>
          <w:lang w:val="es-PE"/>
        </w:rPr>
        <w:t>nibbānaṃ</w:t>
      </w:r>
      <w:r w:rsidRPr="003C59F8">
        <w:rPr>
          <w:lang w:val="es-PE"/>
        </w:rPr>
        <w:t xml:space="preserve"> – </w:t>
      </w:r>
      <w:r w:rsidR="00C06B70">
        <w:rPr>
          <w:lang w:val="es-PE"/>
        </w:rPr>
        <w:t xml:space="preserve">el </w:t>
      </w:r>
      <w:r w:rsidRPr="003C59F8">
        <w:rPr>
          <w:i/>
          <w:iCs/>
          <w:lang w:val="es-PE"/>
        </w:rPr>
        <w:t>nibbāna</w:t>
      </w:r>
      <w:r w:rsidRPr="003C59F8">
        <w:rPr>
          <w:lang w:val="es-PE"/>
        </w:rPr>
        <w:t xml:space="preserve">; </w:t>
      </w:r>
      <w:r w:rsidRPr="003C59F8">
        <w:rPr>
          <w:i/>
          <w:iCs/>
          <w:lang w:val="es-PE"/>
        </w:rPr>
        <w:t>ārādhentu</w:t>
      </w:r>
      <w:r w:rsidRPr="003C59F8">
        <w:rPr>
          <w:lang w:val="es-PE"/>
        </w:rPr>
        <w:t xml:space="preserve"> – que sus deseos se cumplan, que sus conocimientos </w:t>
      </w:r>
      <w:r w:rsidR="003B3937">
        <w:rPr>
          <w:lang w:val="es-PE"/>
        </w:rPr>
        <w:t xml:space="preserve">se mantengan </w:t>
      </w:r>
      <w:r w:rsidRPr="003C59F8">
        <w:rPr>
          <w:lang w:val="es-PE"/>
        </w:rPr>
        <w:t xml:space="preserve">siempre penetrantes y efectivos para que puedan disfrutar de sus </w:t>
      </w:r>
      <w:r w:rsidR="00160CBF">
        <w:rPr>
          <w:lang w:val="es-PE"/>
        </w:rPr>
        <w:t>frutos</w:t>
      </w:r>
      <w:r w:rsidRPr="003C59F8">
        <w:rPr>
          <w:lang w:val="es-PE"/>
        </w:rPr>
        <w:t>.</w:t>
      </w:r>
    </w:p>
    <w:p w14:paraId="24415BFE" w14:textId="77777777" w:rsidR="00960394" w:rsidRDefault="00960394" w:rsidP="00E358BA">
      <w:pPr>
        <w:rPr>
          <w:lang w:val="es-PE"/>
        </w:rPr>
      </w:pPr>
    </w:p>
    <w:p w14:paraId="1BB189EA" w14:textId="77777777" w:rsidR="00960394" w:rsidRDefault="00960394" w:rsidP="00E358BA">
      <w:pPr>
        <w:rPr>
          <w:lang w:val="es-PE"/>
        </w:rPr>
      </w:pPr>
    </w:p>
    <w:p w14:paraId="65BD63F8" w14:textId="77777777" w:rsidR="00960394" w:rsidRDefault="00960394" w:rsidP="00960394">
      <w:pPr>
        <w:pStyle w:val="FinSeccion"/>
        <w:rPr>
          <w:lang w:val="es-PE"/>
        </w:rPr>
      </w:pPr>
      <w:r w:rsidRPr="00657CFC">
        <w:rPr>
          <w:noProof/>
          <w:lang w:val="es-MX"/>
        </w:rPr>
        <w:drawing>
          <wp:inline distT="0" distB="0" distL="0" distR="0" wp14:anchorId="2DB108F2" wp14:editId="7647501D">
            <wp:extent cx="1331180" cy="76235"/>
            <wp:effectExtent l="0" t="0" r="0" b="0"/>
            <wp:docPr id="2096280451" name="Imagen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t="87737" b="3674"/>
                    <a:stretch>
                      <a:fillRect/>
                    </a:stretch>
                  </pic:blipFill>
                  <pic:spPr bwMode="auto">
                    <a:xfrm>
                      <a:off x="0" y="0"/>
                      <a:ext cx="1372164" cy="78582"/>
                    </a:xfrm>
                    <a:prstGeom prst="rect">
                      <a:avLst/>
                    </a:prstGeom>
                    <a:noFill/>
                    <a:ln>
                      <a:noFill/>
                    </a:ln>
                  </pic:spPr>
                </pic:pic>
              </a:graphicData>
            </a:graphic>
          </wp:inline>
        </w:drawing>
      </w:r>
    </w:p>
    <w:p w14:paraId="24B242E7" w14:textId="77777777" w:rsidR="00960394" w:rsidRDefault="00960394" w:rsidP="00E358BA">
      <w:pPr>
        <w:rPr>
          <w:lang w:val="es-PE"/>
        </w:rPr>
      </w:pPr>
    </w:p>
    <w:p w14:paraId="150B4010" w14:textId="77777777" w:rsidR="00BE35B1" w:rsidRDefault="00BE35B1" w:rsidP="00E358BA">
      <w:pPr>
        <w:rPr>
          <w:lang w:val="es-PE"/>
        </w:rPr>
      </w:pPr>
    </w:p>
    <w:p w14:paraId="18EF5E2C" w14:textId="77777777" w:rsidR="00973596" w:rsidRDefault="00973596" w:rsidP="00E358BA">
      <w:pPr>
        <w:rPr>
          <w:lang w:val="es-PE"/>
        </w:rPr>
        <w:sectPr w:rsidR="00973596" w:rsidSect="00DA6670">
          <w:pgSz w:w="8392" w:h="11907" w:code="11"/>
          <w:pgMar w:top="1134" w:right="1134" w:bottom="1134" w:left="1134" w:header="567" w:footer="567" w:gutter="0"/>
          <w:cols w:space="708"/>
          <w:titlePg/>
          <w:docGrid w:linePitch="360"/>
        </w:sectPr>
      </w:pPr>
    </w:p>
    <w:p w14:paraId="657847FD" w14:textId="77777777" w:rsidR="008600D0" w:rsidRDefault="008600D0" w:rsidP="008600D0">
      <w:pPr>
        <w:rPr>
          <w:lang w:val="es-PE"/>
        </w:rPr>
      </w:pPr>
    </w:p>
    <w:p w14:paraId="52FA90BC" w14:textId="77777777" w:rsidR="00960394" w:rsidRDefault="00960394" w:rsidP="00960394">
      <w:pPr>
        <w:pStyle w:val="FinSeccion"/>
        <w:rPr>
          <w:lang w:val="es-PE"/>
        </w:rPr>
      </w:pPr>
      <w:r w:rsidRPr="00657CFC">
        <w:rPr>
          <w:noProof/>
          <w:lang w:val="es-MX"/>
        </w:rPr>
        <w:drawing>
          <wp:inline distT="0" distB="0" distL="0" distR="0" wp14:anchorId="718F66D8" wp14:editId="4799E732">
            <wp:extent cx="1331180" cy="76235"/>
            <wp:effectExtent l="0" t="0" r="0" b="0"/>
            <wp:docPr id="1710912605" name="Imagen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t="87737" b="3674"/>
                    <a:stretch>
                      <a:fillRect/>
                    </a:stretch>
                  </pic:blipFill>
                  <pic:spPr bwMode="auto">
                    <a:xfrm>
                      <a:off x="0" y="0"/>
                      <a:ext cx="1372164" cy="78582"/>
                    </a:xfrm>
                    <a:prstGeom prst="rect">
                      <a:avLst/>
                    </a:prstGeom>
                    <a:noFill/>
                    <a:ln>
                      <a:noFill/>
                    </a:ln>
                  </pic:spPr>
                </pic:pic>
              </a:graphicData>
            </a:graphic>
          </wp:inline>
        </w:drawing>
      </w:r>
    </w:p>
    <w:p w14:paraId="62253663" w14:textId="77777777" w:rsidR="008600D0" w:rsidRPr="003C59F8" w:rsidRDefault="008600D0" w:rsidP="008600D0">
      <w:pPr>
        <w:rPr>
          <w:lang w:val="es-PE"/>
        </w:rPr>
      </w:pPr>
    </w:p>
    <w:p w14:paraId="4D4099BB" w14:textId="7868103A" w:rsidR="00FE43E2" w:rsidRPr="0082466A" w:rsidRDefault="00DA1DF7" w:rsidP="00B63928">
      <w:pPr>
        <w:pStyle w:val="Subttulo"/>
        <w:rPr>
          <w:lang w:val="es-PE"/>
        </w:rPr>
      </w:pPr>
      <w:r>
        <w:rPr>
          <w:lang w:val="es-PE"/>
        </w:rPr>
        <w:t>¿Qué es el</w:t>
      </w:r>
      <w:r w:rsidR="008600D0" w:rsidRPr="0082466A">
        <w:rPr>
          <w:lang w:val="es-PE"/>
        </w:rPr>
        <w:t xml:space="preserve"> </w:t>
      </w:r>
      <w:r w:rsidR="008600D0" w:rsidRPr="0082466A">
        <w:rPr>
          <w:i/>
          <w:iCs/>
          <w:lang w:val="es-PE"/>
        </w:rPr>
        <w:t>Nibbāna</w:t>
      </w:r>
      <w:r w:rsidR="008600D0" w:rsidRPr="0082466A">
        <w:rPr>
          <w:lang w:val="es-PE"/>
        </w:rPr>
        <w:t>?</w:t>
      </w:r>
    </w:p>
    <w:p w14:paraId="29E3264F" w14:textId="77777777" w:rsidR="008600D0" w:rsidRPr="0082466A" w:rsidRDefault="008600D0" w:rsidP="00297166">
      <w:pPr>
        <w:rPr>
          <w:lang w:val="es-PE"/>
        </w:rPr>
      </w:pPr>
    </w:p>
    <w:p w14:paraId="11F671B1" w14:textId="024197A6" w:rsidR="00276EF6" w:rsidRPr="00276EF6" w:rsidRDefault="00276EF6" w:rsidP="00780E4C">
      <w:pPr>
        <w:rPr>
          <w:i/>
          <w:iCs/>
          <w:lang w:val="es-PE"/>
        </w:rPr>
      </w:pPr>
      <w:r w:rsidRPr="00276EF6">
        <w:rPr>
          <w:lang w:val="es-PE"/>
        </w:rPr>
        <w:t xml:space="preserve">Cuando las </w:t>
      </w:r>
      <w:r w:rsidRPr="00276EF6">
        <w:rPr>
          <w:i/>
          <w:iCs/>
          <w:lang w:val="es-PE"/>
        </w:rPr>
        <w:t>impurezas</w:t>
      </w:r>
      <w:r w:rsidRPr="00276EF6">
        <w:rPr>
          <w:lang w:val="es-PE"/>
        </w:rPr>
        <w:t xml:space="preserve"> (</w:t>
      </w:r>
      <w:r w:rsidRPr="00276EF6">
        <w:rPr>
          <w:i/>
          <w:iCs/>
          <w:lang w:val="es-PE"/>
        </w:rPr>
        <w:t>kilesa</w:t>
      </w:r>
      <w:r w:rsidRPr="00276EF6">
        <w:rPr>
          <w:lang w:val="es-PE"/>
        </w:rPr>
        <w:t xml:space="preserve">) y los </w:t>
      </w:r>
      <w:r w:rsidRPr="00276EF6">
        <w:rPr>
          <w:i/>
          <w:iCs/>
          <w:lang w:val="es-PE"/>
        </w:rPr>
        <w:t>agregados</w:t>
      </w:r>
      <w:r w:rsidRPr="00276EF6">
        <w:rPr>
          <w:lang w:val="es-PE"/>
        </w:rPr>
        <w:t xml:space="preserve"> (</w:t>
      </w:r>
      <w:r w:rsidRPr="00276EF6">
        <w:rPr>
          <w:i/>
          <w:iCs/>
          <w:lang w:val="es-PE"/>
        </w:rPr>
        <w:t>khandhā</w:t>
      </w:r>
      <w:r w:rsidRPr="00276EF6">
        <w:rPr>
          <w:lang w:val="es-PE"/>
        </w:rPr>
        <w:t>) se extinguen sin ningún res</w:t>
      </w:r>
      <w:r>
        <w:rPr>
          <w:lang w:val="es-PE"/>
        </w:rPr>
        <w:t>iduo</w:t>
      </w:r>
      <w:r w:rsidRPr="00276EF6">
        <w:rPr>
          <w:lang w:val="es-PE"/>
        </w:rPr>
        <w:t xml:space="preserve">, sin volver a </w:t>
      </w:r>
      <w:r w:rsidR="00943EE8">
        <w:rPr>
          <w:lang w:val="es-PE"/>
        </w:rPr>
        <w:t>surgir</w:t>
      </w:r>
      <w:r w:rsidRPr="00276EF6">
        <w:rPr>
          <w:lang w:val="es-PE"/>
        </w:rPr>
        <w:t xml:space="preserve">, </w:t>
      </w:r>
      <w:r w:rsidR="00943EE8">
        <w:rPr>
          <w:lang w:val="es-PE"/>
        </w:rPr>
        <w:t xml:space="preserve">ello </w:t>
      </w:r>
      <w:r>
        <w:rPr>
          <w:lang w:val="es-PE"/>
        </w:rPr>
        <w:t>corresponderá a la</w:t>
      </w:r>
      <w:r w:rsidRPr="00276EF6">
        <w:rPr>
          <w:lang w:val="es-PE"/>
        </w:rPr>
        <w:t xml:space="preserve"> paz</w:t>
      </w:r>
      <w:r w:rsidRPr="00276EF6">
        <w:rPr>
          <w:rFonts w:ascii="Cormorant" w:hAnsi="Cormorant"/>
          <w:lang w:val="es-PE"/>
        </w:rPr>
        <w:t>, tanto</w:t>
      </w:r>
      <w:r w:rsidRPr="00276EF6">
        <w:rPr>
          <w:lang w:val="es-PE"/>
        </w:rPr>
        <w:t xml:space="preserve"> por </w:t>
      </w:r>
      <w:r>
        <w:rPr>
          <w:lang w:val="es-PE"/>
        </w:rPr>
        <w:t xml:space="preserve">sus </w:t>
      </w:r>
      <w:r w:rsidRPr="00276EF6">
        <w:rPr>
          <w:lang w:val="es-PE"/>
        </w:rPr>
        <w:t xml:space="preserve">signos como por </w:t>
      </w:r>
      <w:r>
        <w:rPr>
          <w:lang w:val="es-PE"/>
        </w:rPr>
        <w:t xml:space="preserve">su </w:t>
      </w:r>
      <w:r w:rsidRPr="00276EF6">
        <w:rPr>
          <w:lang w:val="es-PE"/>
        </w:rPr>
        <w:t>naturaleza.</w:t>
      </w:r>
    </w:p>
    <w:p w14:paraId="36745038" w14:textId="6D121BC3" w:rsidR="00276EF6" w:rsidRPr="00276EF6" w:rsidRDefault="00276EF6" w:rsidP="00780E4C">
      <w:pPr>
        <w:rPr>
          <w:lang w:val="es-PE"/>
        </w:rPr>
      </w:pPr>
      <w:r w:rsidRPr="00276EF6">
        <w:rPr>
          <w:lang w:val="es-PE"/>
        </w:rPr>
        <w:t xml:space="preserve">Aquí, </w:t>
      </w:r>
      <w:r w:rsidRPr="00097039">
        <w:rPr>
          <w:lang w:val="es-PE"/>
        </w:rPr>
        <w:t xml:space="preserve">la </w:t>
      </w:r>
      <w:r w:rsidRPr="00097039">
        <w:rPr>
          <w:i/>
          <w:iCs/>
          <w:lang w:val="es-PE"/>
        </w:rPr>
        <w:t>disolución</w:t>
      </w:r>
      <w:r w:rsidRPr="00276EF6">
        <w:rPr>
          <w:lang w:val="es-PE"/>
        </w:rPr>
        <w:t xml:space="preserve"> no </w:t>
      </w:r>
      <w:r w:rsidR="00D84133">
        <w:rPr>
          <w:lang w:val="es-PE"/>
        </w:rPr>
        <w:t>significa</w:t>
      </w:r>
      <w:r w:rsidR="00943EE8">
        <w:rPr>
          <w:lang w:val="es-PE"/>
        </w:rPr>
        <w:t>rá</w:t>
      </w:r>
      <w:r w:rsidR="00D84133">
        <w:rPr>
          <w:lang w:val="es-PE"/>
        </w:rPr>
        <w:t xml:space="preserve"> el</w:t>
      </w:r>
      <w:r w:rsidRPr="00276EF6">
        <w:rPr>
          <w:lang w:val="es-PE"/>
        </w:rPr>
        <w:t xml:space="preserve"> fenómeno </w:t>
      </w:r>
      <w:r w:rsidRPr="00276EF6">
        <w:rPr>
          <w:i/>
          <w:iCs/>
          <w:lang w:val="es-PE"/>
        </w:rPr>
        <w:t>baṅga</w:t>
      </w:r>
      <w:r w:rsidRPr="00276EF6">
        <w:rPr>
          <w:lang w:val="es-PE"/>
        </w:rPr>
        <w:t xml:space="preserve">, </w:t>
      </w:r>
      <w:r w:rsidR="00D84133">
        <w:rPr>
          <w:lang w:val="es-PE"/>
        </w:rPr>
        <w:t xml:space="preserve">ni </w:t>
      </w:r>
      <w:r w:rsidRPr="00097039">
        <w:rPr>
          <w:lang w:val="es-PE"/>
        </w:rPr>
        <w:t>la</w:t>
      </w:r>
      <w:r w:rsidRPr="00276EF6">
        <w:rPr>
          <w:i/>
          <w:iCs/>
          <w:lang w:val="es-PE"/>
        </w:rPr>
        <w:t xml:space="preserve"> muerte</w:t>
      </w:r>
      <w:r w:rsidRPr="00276EF6">
        <w:rPr>
          <w:lang w:val="es-PE"/>
        </w:rPr>
        <w:t xml:space="preserve"> (</w:t>
      </w:r>
      <w:r w:rsidRPr="00276EF6">
        <w:rPr>
          <w:i/>
          <w:iCs/>
          <w:lang w:val="es-PE"/>
        </w:rPr>
        <w:t>maraṇa</w:t>
      </w:r>
      <w:r w:rsidRPr="00276EF6">
        <w:rPr>
          <w:lang w:val="es-PE"/>
        </w:rPr>
        <w:t xml:space="preserve">) ni </w:t>
      </w:r>
      <w:r w:rsidRPr="00943EE8">
        <w:rPr>
          <w:lang w:val="es-PE"/>
        </w:rPr>
        <w:t>la</w:t>
      </w:r>
      <w:r w:rsidRPr="00276EF6">
        <w:rPr>
          <w:i/>
          <w:iCs/>
          <w:lang w:val="es-PE"/>
        </w:rPr>
        <w:t xml:space="preserve"> </w:t>
      </w:r>
      <w:r w:rsidR="00097039" w:rsidRPr="00276EF6">
        <w:rPr>
          <w:i/>
          <w:iCs/>
          <w:lang w:val="es-PE"/>
        </w:rPr>
        <w:t>impermanencia</w:t>
      </w:r>
      <w:r w:rsidR="00097039" w:rsidRPr="00276EF6">
        <w:rPr>
          <w:lang w:val="es-PE"/>
        </w:rPr>
        <w:t xml:space="preserve"> </w:t>
      </w:r>
      <w:r w:rsidRPr="00276EF6">
        <w:rPr>
          <w:lang w:val="es-PE"/>
        </w:rPr>
        <w:t>(</w:t>
      </w:r>
      <w:r w:rsidRPr="00276EF6">
        <w:rPr>
          <w:i/>
          <w:iCs/>
          <w:lang w:val="es-PE"/>
        </w:rPr>
        <w:t>anicca</w:t>
      </w:r>
      <w:r w:rsidRPr="00276EF6">
        <w:rPr>
          <w:lang w:val="es-PE"/>
        </w:rPr>
        <w:t xml:space="preserve">). </w:t>
      </w:r>
      <w:r w:rsidR="006907BB">
        <w:rPr>
          <w:lang w:val="es-PE"/>
        </w:rPr>
        <w:t>Ésta s</w:t>
      </w:r>
      <w:r w:rsidR="00D84133">
        <w:rPr>
          <w:lang w:val="es-PE"/>
        </w:rPr>
        <w:t>e encuentra</w:t>
      </w:r>
      <w:r w:rsidRPr="00276EF6">
        <w:rPr>
          <w:lang w:val="es-PE"/>
        </w:rPr>
        <w:t xml:space="preserve"> separándose de cualquier </w:t>
      </w:r>
      <w:r w:rsidR="00D84133">
        <w:rPr>
          <w:lang w:val="es-PE"/>
        </w:rPr>
        <w:t xml:space="preserve">surgimiento </w:t>
      </w:r>
      <w:r w:rsidRPr="00276EF6">
        <w:rPr>
          <w:lang w:val="es-PE"/>
        </w:rPr>
        <w:t xml:space="preserve">o </w:t>
      </w:r>
      <w:r w:rsidRPr="00276EF6">
        <w:rPr>
          <w:i/>
          <w:iCs/>
          <w:lang w:val="es-PE"/>
        </w:rPr>
        <w:t>nacimiento</w:t>
      </w:r>
      <w:r w:rsidRPr="00276EF6">
        <w:rPr>
          <w:lang w:val="es-PE"/>
        </w:rPr>
        <w:t xml:space="preserve"> adicional (</w:t>
      </w:r>
      <w:r w:rsidRPr="00276EF6">
        <w:rPr>
          <w:i/>
          <w:iCs/>
          <w:lang w:val="es-PE"/>
        </w:rPr>
        <w:t>uppāda</w:t>
      </w:r>
      <w:r w:rsidRPr="00276EF6">
        <w:rPr>
          <w:lang w:val="es-PE"/>
        </w:rPr>
        <w:t>–</w:t>
      </w:r>
      <w:r w:rsidRPr="00276EF6">
        <w:rPr>
          <w:i/>
          <w:iCs/>
          <w:lang w:val="es-PE"/>
        </w:rPr>
        <w:t>jāti</w:t>
      </w:r>
      <w:r w:rsidRPr="00276EF6">
        <w:rPr>
          <w:lang w:val="es-PE"/>
        </w:rPr>
        <w:t xml:space="preserve">). </w:t>
      </w:r>
      <w:r w:rsidRPr="00D84133">
        <w:rPr>
          <w:lang w:val="es-PE"/>
        </w:rPr>
        <w:t>El</w:t>
      </w:r>
      <w:r w:rsidRPr="00276EF6">
        <w:rPr>
          <w:i/>
          <w:iCs/>
          <w:lang w:val="es-PE"/>
        </w:rPr>
        <w:t xml:space="preserve"> nibbāna</w:t>
      </w:r>
      <w:r w:rsidRPr="00276EF6">
        <w:rPr>
          <w:lang w:val="es-PE"/>
        </w:rPr>
        <w:t xml:space="preserve"> es una </w:t>
      </w:r>
      <w:r w:rsidR="00D84133">
        <w:rPr>
          <w:i/>
          <w:iCs/>
          <w:lang w:val="es-PE"/>
        </w:rPr>
        <w:t xml:space="preserve">cesación </w:t>
      </w:r>
      <w:r w:rsidRPr="00276EF6">
        <w:rPr>
          <w:lang w:val="es-PE"/>
        </w:rPr>
        <w:t>(</w:t>
      </w:r>
      <w:r w:rsidRPr="00276EF6">
        <w:rPr>
          <w:i/>
          <w:iCs/>
          <w:lang w:val="es-PE"/>
        </w:rPr>
        <w:t>nirodha</w:t>
      </w:r>
      <w:r w:rsidRPr="00276EF6">
        <w:rPr>
          <w:lang w:val="es-PE"/>
        </w:rPr>
        <w:t xml:space="preserve">) que debe diferenciarse de los </w:t>
      </w:r>
      <w:r w:rsidR="005057EB">
        <w:rPr>
          <w:lang w:val="es-PE"/>
        </w:rPr>
        <w:t xml:space="preserve">3 </w:t>
      </w:r>
      <w:r w:rsidRPr="00276EF6">
        <w:rPr>
          <w:lang w:val="es-PE"/>
        </w:rPr>
        <w:t xml:space="preserve">tipos de disolución </w:t>
      </w:r>
      <w:r w:rsidR="006907BB">
        <w:rPr>
          <w:lang w:val="es-PE"/>
        </w:rPr>
        <w:t xml:space="preserve">descrito </w:t>
      </w:r>
      <w:r w:rsidRPr="00276EF6">
        <w:rPr>
          <w:lang w:val="es-PE"/>
        </w:rPr>
        <w:t>anterior</w:t>
      </w:r>
      <w:r w:rsidR="006907BB">
        <w:rPr>
          <w:lang w:val="es-PE"/>
        </w:rPr>
        <w:t>mente</w:t>
      </w:r>
      <w:r w:rsidRPr="00276EF6">
        <w:rPr>
          <w:lang w:val="es-PE"/>
        </w:rPr>
        <w:t>.</w:t>
      </w:r>
    </w:p>
    <w:p w14:paraId="273641AC" w14:textId="1B4ECE11" w:rsidR="00276EF6" w:rsidRPr="00276EF6" w:rsidRDefault="00276EF6" w:rsidP="00780E4C">
      <w:pPr>
        <w:rPr>
          <w:lang w:val="es-PE"/>
        </w:rPr>
      </w:pPr>
      <w:r w:rsidRPr="00276EF6">
        <w:rPr>
          <w:lang w:val="es-PE"/>
        </w:rPr>
        <w:t xml:space="preserve">Para </w:t>
      </w:r>
      <w:r w:rsidR="00393630">
        <w:rPr>
          <w:lang w:val="es-PE"/>
        </w:rPr>
        <w:t xml:space="preserve">satisfacer </w:t>
      </w:r>
      <w:r w:rsidRPr="00276EF6">
        <w:rPr>
          <w:lang w:val="es-PE"/>
        </w:rPr>
        <w:t xml:space="preserve">la </w:t>
      </w:r>
      <w:r w:rsidR="00393630" w:rsidRPr="00393630">
        <w:rPr>
          <w:lang w:val="es-PE"/>
        </w:rPr>
        <w:t xml:space="preserve">genuina </w:t>
      </w:r>
      <w:r w:rsidRPr="00276EF6">
        <w:rPr>
          <w:lang w:val="es-PE"/>
        </w:rPr>
        <w:t xml:space="preserve">necesidad </w:t>
      </w:r>
      <w:r w:rsidRPr="005057EB">
        <w:rPr>
          <w:lang w:val="es-PE"/>
        </w:rPr>
        <w:t>de cada budista</w:t>
      </w:r>
      <w:r w:rsidRPr="00276EF6">
        <w:rPr>
          <w:lang w:val="es-PE"/>
        </w:rPr>
        <w:t xml:space="preserve"> de conocer la naturaleza y características del </w:t>
      </w:r>
      <w:r w:rsidRPr="00276EF6">
        <w:rPr>
          <w:i/>
          <w:iCs/>
          <w:lang w:val="es-PE"/>
        </w:rPr>
        <w:t>Nibbāna</w:t>
      </w:r>
      <w:r w:rsidRPr="00276EF6">
        <w:rPr>
          <w:lang w:val="es-PE"/>
        </w:rPr>
        <w:t xml:space="preserve">, </w:t>
      </w:r>
      <w:r w:rsidR="00D613D1">
        <w:rPr>
          <w:lang w:val="es-PE"/>
        </w:rPr>
        <w:t xml:space="preserve">se ha compilado </w:t>
      </w:r>
      <w:r w:rsidRPr="00D613D1">
        <w:rPr>
          <w:lang w:val="es-PE"/>
        </w:rPr>
        <w:t>el</w:t>
      </w:r>
      <w:r w:rsidRPr="00276EF6">
        <w:rPr>
          <w:i/>
          <w:iCs/>
          <w:lang w:val="es-PE"/>
        </w:rPr>
        <w:t xml:space="preserve"> Ledi Dhammā sobre el Nibbāna</w:t>
      </w:r>
      <w:r w:rsidRPr="00276EF6">
        <w:rPr>
          <w:lang w:val="es-PE"/>
        </w:rPr>
        <w:t>, a partir</w:t>
      </w:r>
      <w:r w:rsidR="006907BB">
        <w:rPr>
          <w:lang w:val="es-PE"/>
        </w:rPr>
        <w:t>,</w:t>
      </w:r>
      <w:r w:rsidRPr="00276EF6">
        <w:rPr>
          <w:lang w:val="es-PE"/>
        </w:rPr>
        <w:t xml:space="preserve"> </w:t>
      </w:r>
      <w:r w:rsidR="00D613D1" w:rsidRPr="00276EF6">
        <w:rPr>
          <w:lang w:val="es-PE"/>
        </w:rPr>
        <w:t>esencia</w:t>
      </w:r>
      <w:r w:rsidR="00D613D1">
        <w:rPr>
          <w:lang w:val="es-PE"/>
        </w:rPr>
        <w:t>lmente</w:t>
      </w:r>
      <w:r w:rsidR="006907BB">
        <w:rPr>
          <w:lang w:val="es-PE"/>
        </w:rPr>
        <w:t>,</w:t>
      </w:r>
      <w:r w:rsidR="00D613D1" w:rsidRPr="00276EF6">
        <w:rPr>
          <w:lang w:val="es-PE"/>
        </w:rPr>
        <w:t xml:space="preserve"> </w:t>
      </w:r>
      <w:r w:rsidRPr="00276EF6">
        <w:rPr>
          <w:lang w:val="es-PE"/>
        </w:rPr>
        <w:t xml:space="preserve">del </w:t>
      </w:r>
      <w:r w:rsidRPr="00276EF6">
        <w:rPr>
          <w:i/>
          <w:iCs/>
          <w:lang w:val="es-PE"/>
        </w:rPr>
        <w:t xml:space="preserve">Nibbāna Dīpanī, </w:t>
      </w:r>
      <w:r w:rsidR="00D613D1">
        <w:rPr>
          <w:lang w:val="es-PE"/>
        </w:rPr>
        <w:t xml:space="preserve">el </w:t>
      </w:r>
      <w:r w:rsidRPr="00276EF6">
        <w:rPr>
          <w:i/>
          <w:iCs/>
          <w:lang w:val="es-PE"/>
        </w:rPr>
        <w:t>Nibbāna Vissajjanā</w:t>
      </w:r>
      <w:r w:rsidRPr="00276EF6">
        <w:rPr>
          <w:lang w:val="es-PE"/>
        </w:rPr>
        <w:t xml:space="preserve"> y </w:t>
      </w:r>
      <w:r w:rsidR="00D613D1">
        <w:rPr>
          <w:lang w:val="es-PE"/>
        </w:rPr>
        <w:t xml:space="preserve">el </w:t>
      </w:r>
      <w:r w:rsidR="00D613D1" w:rsidRPr="00D613D1">
        <w:rPr>
          <w:lang w:val="es-PE"/>
        </w:rPr>
        <w:t>Tratado</w:t>
      </w:r>
      <w:r w:rsidR="00D613D1" w:rsidRPr="00276EF6">
        <w:rPr>
          <w:i/>
          <w:iCs/>
          <w:lang w:val="es-PE"/>
        </w:rPr>
        <w:t xml:space="preserve"> </w:t>
      </w:r>
      <w:r w:rsidRPr="00276EF6">
        <w:rPr>
          <w:i/>
          <w:iCs/>
          <w:lang w:val="es-PE"/>
        </w:rPr>
        <w:t>Ledi Nibbān</w:t>
      </w:r>
      <w:r w:rsidRPr="00276EF6">
        <w:rPr>
          <w:lang w:val="es-PE"/>
        </w:rPr>
        <w:t xml:space="preserve"> </w:t>
      </w:r>
      <w:r w:rsidR="004B658D">
        <w:rPr>
          <w:lang w:val="es-PE"/>
        </w:rPr>
        <w:t xml:space="preserve">elaborado por el Venerable </w:t>
      </w:r>
      <w:r w:rsidRPr="00276EF6">
        <w:rPr>
          <w:lang w:val="es-PE"/>
        </w:rPr>
        <w:t xml:space="preserve">Ledi Mahāthera, </w:t>
      </w:r>
      <w:r w:rsidR="000E55CF">
        <w:rPr>
          <w:lang w:val="es-PE"/>
        </w:rPr>
        <w:t xml:space="preserve">el cual </w:t>
      </w:r>
      <w:r w:rsidRPr="00276EF6">
        <w:rPr>
          <w:lang w:val="es-PE"/>
        </w:rPr>
        <w:t xml:space="preserve">se distribuye </w:t>
      </w:r>
      <w:r w:rsidR="000E55CF" w:rsidRPr="00276EF6">
        <w:rPr>
          <w:lang w:val="es-PE"/>
        </w:rPr>
        <w:t xml:space="preserve">ahora </w:t>
      </w:r>
      <w:r w:rsidRPr="00276EF6">
        <w:rPr>
          <w:lang w:val="es-PE"/>
        </w:rPr>
        <w:t>para vuestr</w:t>
      </w:r>
      <w:r w:rsidR="004B658D">
        <w:rPr>
          <w:lang w:val="es-PE"/>
        </w:rPr>
        <w:t>a</w:t>
      </w:r>
      <w:r w:rsidRPr="00276EF6">
        <w:rPr>
          <w:lang w:val="es-PE"/>
        </w:rPr>
        <w:t xml:space="preserve"> </w:t>
      </w:r>
      <w:r w:rsidR="004B658D">
        <w:rPr>
          <w:lang w:val="es-PE"/>
        </w:rPr>
        <w:t>gran estima</w:t>
      </w:r>
      <w:r w:rsidRPr="00276EF6">
        <w:rPr>
          <w:lang w:val="es-PE"/>
        </w:rPr>
        <w:t>.</w:t>
      </w:r>
    </w:p>
    <w:p w14:paraId="67822857" w14:textId="69D86FB1" w:rsidR="00276EF6" w:rsidRDefault="00276EF6" w:rsidP="00780E4C">
      <w:pPr>
        <w:rPr>
          <w:lang w:val="es-PE"/>
        </w:rPr>
      </w:pPr>
      <w:r w:rsidRPr="00276EF6">
        <w:rPr>
          <w:lang w:val="es-PE"/>
        </w:rPr>
        <w:t xml:space="preserve">El </w:t>
      </w:r>
      <w:r w:rsidRPr="00276EF6">
        <w:rPr>
          <w:i/>
          <w:iCs/>
          <w:lang w:val="es-PE"/>
        </w:rPr>
        <w:t xml:space="preserve">Ledi Dhammā sobre </w:t>
      </w:r>
      <w:r w:rsidR="000E55CF">
        <w:rPr>
          <w:i/>
          <w:iCs/>
          <w:lang w:val="es-PE"/>
        </w:rPr>
        <w:t xml:space="preserve">el </w:t>
      </w:r>
      <w:r w:rsidRPr="00276EF6">
        <w:rPr>
          <w:i/>
          <w:iCs/>
          <w:lang w:val="es-PE"/>
        </w:rPr>
        <w:t>Nibbāna</w:t>
      </w:r>
      <w:r w:rsidRPr="00276EF6">
        <w:rPr>
          <w:lang w:val="es-PE"/>
        </w:rPr>
        <w:t xml:space="preserve">, publicado por la editorial Madre Ayeyarwaddy, ya </w:t>
      </w:r>
      <w:r w:rsidR="00811D20">
        <w:rPr>
          <w:lang w:val="es-PE"/>
        </w:rPr>
        <w:t>se encuentra</w:t>
      </w:r>
      <w:r w:rsidRPr="00276EF6">
        <w:rPr>
          <w:lang w:val="es-PE"/>
        </w:rPr>
        <w:t xml:space="preserve"> disponible en las grandes librerías de todo el país</w:t>
      </w:r>
      <w:r w:rsidR="004B658D">
        <w:rPr>
          <w:lang w:val="es-PE"/>
        </w:rPr>
        <w:t xml:space="preserve"> (Birmania, Myanmar)</w:t>
      </w:r>
      <w:r w:rsidRPr="00276EF6">
        <w:rPr>
          <w:lang w:val="es-PE"/>
        </w:rPr>
        <w:t>.</w:t>
      </w:r>
    </w:p>
    <w:p w14:paraId="288BFFB5" w14:textId="77777777" w:rsidR="00960394" w:rsidRPr="00276EF6" w:rsidRDefault="00960394" w:rsidP="00780E4C">
      <w:pPr>
        <w:rPr>
          <w:lang w:val="es-PE"/>
        </w:rPr>
      </w:pPr>
    </w:p>
    <w:p w14:paraId="05048657" w14:textId="77777777" w:rsidR="00960394" w:rsidRDefault="00960394" w:rsidP="00960394">
      <w:pPr>
        <w:pStyle w:val="FinSeccion"/>
        <w:rPr>
          <w:lang w:val="es-PE"/>
        </w:rPr>
      </w:pPr>
      <w:r w:rsidRPr="00657CFC">
        <w:rPr>
          <w:noProof/>
          <w:lang w:val="es-MX"/>
        </w:rPr>
        <w:drawing>
          <wp:inline distT="0" distB="0" distL="0" distR="0" wp14:anchorId="19A27127" wp14:editId="2807A035">
            <wp:extent cx="1331180" cy="76235"/>
            <wp:effectExtent l="0" t="0" r="0" b="0"/>
            <wp:docPr id="1397376735" name="Imagen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t="87737" b="3674"/>
                    <a:stretch>
                      <a:fillRect/>
                    </a:stretch>
                  </pic:blipFill>
                  <pic:spPr bwMode="auto">
                    <a:xfrm>
                      <a:off x="0" y="0"/>
                      <a:ext cx="1372164" cy="78582"/>
                    </a:xfrm>
                    <a:prstGeom prst="rect">
                      <a:avLst/>
                    </a:prstGeom>
                    <a:noFill/>
                    <a:ln>
                      <a:noFill/>
                    </a:ln>
                  </pic:spPr>
                </pic:pic>
              </a:graphicData>
            </a:graphic>
          </wp:inline>
        </w:drawing>
      </w:r>
    </w:p>
    <w:p w14:paraId="1AAC6843" w14:textId="77777777" w:rsidR="005A67CD" w:rsidRPr="00276EF6" w:rsidRDefault="005A67CD" w:rsidP="00FE43E2">
      <w:pPr>
        <w:rPr>
          <w:lang w:val="es-PE"/>
        </w:rPr>
      </w:pPr>
    </w:p>
    <w:p w14:paraId="7A2897AD" w14:textId="214283D5" w:rsidR="005A67CD" w:rsidRPr="003B4337" w:rsidRDefault="00431930" w:rsidP="005A67CD">
      <w:pPr>
        <w:pStyle w:val="Normalssangria"/>
        <w:jc w:val="center"/>
      </w:pPr>
      <w:r>
        <w:rPr>
          <w:sz w:val="14"/>
          <w:szCs w:val="20"/>
          <w:lang w:val="en-US"/>
        </w:rPr>
        <w:t>Elaborado</w:t>
      </w:r>
      <w:r w:rsidR="0029565A" w:rsidRPr="0029565A">
        <w:rPr>
          <w:sz w:val="14"/>
          <w:szCs w:val="20"/>
          <w:lang w:val="en-US"/>
        </w:rPr>
        <w:t xml:space="preserve"> por</w:t>
      </w:r>
      <w:r w:rsidR="006B2CEA">
        <w:rPr>
          <w:sz w:val="14"/>
          <w:szCs w:val="20"/>
          <w:lang w:val="en-US"/>
        </w:rPr>
        <w:br/>
      </w:r>
      <w:r w:rsidR="0029565A" w:rsidRPr="0029565A">
        <w:rPr>
          <w:sz w:val="14"/>
          <w:szCs w:val="20"/>
          <w:lang w:val="en-US"/>
        </w:rPr>
        <w:br/>
      </w:r>
      <w:r w:rsidR="005A67CD" w:rsidRPr="00945AED">
        <w:rPr>
          <w:i/>
          <w:iCs/>
          <w:lang w:val="en-US"/>
        </w:rPr>
        <w:t>Mother Ayeyarwaddy Publishing House</w:t>
      </w:r>
      <w:r w:rsidR="005A67CD" w:rsidRPr="005A67CD">
        <w:rPr>
          <w:lang w:val="en-US"/>
        </w:rPr>
        <w:br/>
        <w:t>#402, Bldg 4, Kyidaw Housing Estate,</w:t>
      </w:r>
      <w:r w:rsidR="005A67CD" w:rsidRPr="005A67CD">
        <w:rPr>
          <w:lang w:val="en-US"/>
        </w:rPr>
        <w:br/>
        <w:t>Mingalar Taungnyunt Township,</w:t>
      </w:r>
      <w:r w:rsidR="005A67CD" w:rsidRPr="005A67CD">
        <w:rPr>
          <w:lang w:val="en-US"/>
        </w:rPr>
        <w:br/>
      </w:r>
      <w:r w:rsidR="00945AED">
        <w:rPr>
          <w:lang w:val="en-US"/>
        </w:rPr>
        <w:t>Y</w:t>
      </w:r>
      <w:r w:rsidR="005A67CD" w:rsidRPr="005A67CD">
        <w:rPr>
          <w:lang w:val="en-US"/>
        </w:rPr>
        <w:t xml:space="preserve">angon; Myanmar. </w:t>
      </w:r>
      <w:r w:rsidR="005A67CD" w:rsidRPr="003B4337">
        <w:t>Tel</w:t>
      </w:r>
      <w:r w:rsidR="0046670D" w:rsidRPr="003B4337">
        <w:t>.</w:t>
      </w:r>
      <w:r w:rsidR="005A67CD" w:rsidRPr="003B4337">
        <w:t xml:space="preserve">: 01 </w:t>
      </w:r>
      <w:r w:rsidR="003B4337">
        <w:t>–</w:t>
      </w:r>
      <w:r w:rsidR="005A67CD" w:rsidRPr="003B4337">
        <w:t xml:space="preserve"> 701431</w:t>
      </w:r>
    </w:p>
    <w:p w14:paraId="4BFDF6AC" w14:textId="77777777" w:rsidR="00A7282B" w:rsidRDefault="00A7282B" w:rsidP="00FE43E2">
      <w:pPr>
        <w:rPr>
          <w:lang w:val="es-PE"/>
        </w:rPr>
      </w:pPr>
    </w:p>
    <w:p w14:paraId="53EB1D4D" w14:textId="77777777" w:rsidR="00EE7E90" w:rsidRDefault="00EE7E90" w:rsidP="00FE43E2">
      <w:pPr>
        <w:rPr>
          <w:lang w:val="es-PE"/>
        </w:rPr>
        <w:sectPr w:rsidR="00EE7E90" w:rsidSect="00EE7E90">
          <w:pgSz w:w="8392" w:h="11907" w:code="11"/>
          <w:pgMar w:top="1134" w:right="1134" w:bottom="1134" w:left="1134" w:header="567" w:footer="567" w:gutter="0"/>
          <w:pgBorders w:offsetFrom="page">
            <w:top w:val="thinThickSmallGap" w:sz="12" w:space="24" w:color="FFC000"/>
            <w:left w:val="thinThickSmallGap" w:sz="12" w:space="24" w:color="FFC000"/>
            <w:bottom w:val="thickThinSmallGap" w:sz="12" w:space="24" w:color="FFC000"/>
            <w:right w:val="thickThinSmallGap" w:sz="12" w:space="24" w:color="FFC000"/>
          </w:pgBorders>
          <w:cols w:space="708"/>
          <w:titlePg/>
          <w:docGrid w:linePitch="360"/>
        </w:sectPr>
      </w:pPr>
    </w:p>
    <w:p w14:paraId="621C64AE" w14:textId="77777777" w:rsidR="0031597F" w:rsidRDefault="0031597F" w:rsidP="0031597F">
      <w:pPr>
        <w:rPr>
          <w:lang w:val="es-PE"/>
        </w:rPr>
      </w:pPr>
    </w:p>
    <w:p w14:paraId="2CAB3EA3" w14:textId="77777777" w:rsidR="00960394" w:rsidRDefault="00960394" w:rsidP="0031597F">
      <w:pPr>
        <w:rPr>
          <w:lang w:val="es-PE"/>
        </w:rPr>
      </w:pPr>
    </w:p>
    <w:p w14:paraId="40A5830A" w14:textId="77777777" w:rsidR="00960394" w:rsidRDefault="00960394" w:rsidP="0031597F">
      <w:pPr>
        <w:rPr>
          <w:lang w:val="es-PE"/>
        </w:rPr>
      </w:pPr>
    </w:p>
    <w:p w14:paraId="3F111C55" w14:textId="77777777" w:rsidR="00960394" w:rsidRDefault="00960394" w:rsidP="0031597F">
      <w:pPr>
        <w:rPr>
          <w:lang w:val="es-PE"/>
        </w:rPr>
      </w:pPr>
    </w:p>
    <w:p w14:paraId="3E18A101" w14:textId="77777777" w:rsidR="00960394" w:rsidRDefault="00960394" w:rsidP="00960394">
      <w:pPr>
        <w:pStyle w:val="FinSeccion"/>
        <w:rPr>
          <w:lang w:val="es-PE"/>
        </w:rPr>
      </w:pPr>
      <w:r w:rsidRPr="00657CFC">
        <w:rPr>
          <w:noProof/>
          <w:lang w:val="es-MX"/>
        </w:rPr>
        <w:drawing>
          <wp:inline distT="0" distB="0" distL="0" distR="0" wp14:anchorId="51E585E5" wp14:editId="6D09B23C">
            <wp:extent cx="1331180" cy="76235"/>
            <wp:effectExtent l="0" t="0" r="0" b="0"/>
            <wp:docPr id="1712889426" name="Imagen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t="87737" b="3674"/>
                    <a:stretch>
                      <a:fillRect/>
                    </a:stretch>
                  </pic:blipFill>
                  <pic:spPr bwMode="auto">
                    <a:xfrm>
                      <a:off x="0" y="0"/>
                      <a:ext cx="1372164" cy="78582"/>
                    </a:xfrm>
                    <a:prstGeom prst="rect">
                      <a:avLst/>
                    </a:prstGeom>
                    <a:noFill/>
                    <a:ln>
                      <a:noFill/>
                    </a:ln>
                  </pic:spPr>
                </pic:pic>
              </a:graphicData>
            </a:graphic>
          </wp:inline>
        </w:drawing>
      </w:r>
    </w:p>
    <w:p w14:paraId="6F52F863" w14:textId="77777777" w:rsidR="00360CF1" w:rsidRPr="003B4337" w:rsidRDefault="00360CF1" w:rsidP="009F7B55">
      <w:pPr>
        <w:rPr>
          <w:lang w:val="es-PE"/>
        </w:rPr>
      </w:pPr>
    </w:p>
    <w:p w14:paraId="266A9910" w14:textId="57B26B98" w:rsidR="00860272" w:rsidRDefault="00860272" w:rsidP="007D6E48">
      <w:pPr>
        <w:pStyle w:val="Subttulo"/>
        <w:rPr>
          <w:lang w:val="es-PE"/>
        </w:rPr>
      </w:pPr>
      <w:r w:rsidRPr="00CC1937">
        <w:rPr>
          <w:lang w:val="es-PE"/>
        </w:rPr>
        <w:t>Registro de Trabajo</w:t>
      </w:r>
    </w:p>
    <w:p w14:paraId="3A5C5365" w14:textId="77777777" w:rsidR="007D0506" w:rsidRPr="007D0506" w:rsidRDefault="007D0506" w:rsidP="007D0506">
      <w:pPr>
        <w:rPr>
          <w:lang w:val="es-PE"/>
        </w:rPr>
      </w:pPr>
    </w:p>
    <w:p w14:paraId="2D8AC820" w14:textId="17D8F255" w:rsidR="00860272" w:rsidRPr="00242CC5" w:rsidRDefault="00880044" w:rsidP="00D14723">
      <w:pPr>
        <w:pStyle w:val="Registros"/>
        <w:tabs>
          <w:tab w:val="left" w:pos="3686"/>
        </w:tabs>
        <w:rPr>
          <w:rFonts w:ascii="Courier Prime" w:hAnsi="Courier Prime"/>
          <w:sz w:val="12"/>
          <w:szCs w:val="20"/>
        </w:rPr>
      </w:pPr>
      <w:r w:rsidRPr="00242CC5">
        <w:rPr>
          <w:rFonts w:ascii="Courier Prime" w:hAnsi="Courier Prime"/>
          <w:sz w:val="12"/>
          <w:szCs w:val="20"/>
        </w:rPr>
        <w:t xml:space="preserve">Inicio </w:t>
      </w:r>
      <w:r w:rsidR="00275238" w:rsidRPr="00242CC5">
        <w:rPr>
          <w:rFonts w:ascii="Courier Prime" w:hAnsi="Courier Prime"/>
          <w:sz w:val="12"/>
          <w:szCs w:val="20"/>
        </w:rPr>
        <w:t xml:space="preserve">registro </w:t>
      </w:r>
      <w:r w:rsidRPr="00242CC5">
        <w:rPr>
          <w:rFonts w:ascii="Courier Prime" w:hAnsi="Courier Prime"/>
          <w:sz w:val="12"/>
          <w:szCs w:val="20"/>
        </w:rPr>
        <w:t>con</w:t>
      </w:r>
      <w:r w:rsidR="00275238" w:rsidRPr="00242CC5">
        <w:rPr>
          <w:rFonts w:ascii="Courier Prime" w:hAnsi="Courier Prime"/>
          <w:sz w:val="12"/>
          <w:szCs w:val="20"/>
        </w:rPr>
        <w:t>s</w:t>
      </w:r>
      <w:r w:rsidRPr="00242CC5">
        <w:rPr>
          <w:rFonts w:ascii="Courier Prime" w:hAnsi="Courier Prime"/>
          <w:sz w:val="12"/>
          <w:szCs w:val="20"/>
        </w:rPr>
        <w:t xml:space="preserve">trucción MS Word </w:t>
      </w:r>
      <w:r w:rsidR="00275238" w:rsidRPr="00242CC5">
        <w:rPr>
          <w:rFonts w:ascii="Courier Prime" w:hAnsi="Courier Prime"/>
          <w:sz w:val="12"/>
          <w:szCs w:val="20"/>
        </w:rPr>
        <w:tab/>
      </w:r>
      <w:r w:rsidR="00AA28B7" w:rsidRPr="00242CC5">
        <w:rPr>
          <w:rFonts w:ascii="Courier Prime" w:hAnsi="Courier Prime"/>
          <w:sz w:val="12"/>
          <w:szCs w:val="20"/>
        </w:rPr>
        <w:t>26</w:t>
      </w:r>
      <w:r w:rsidR="00275238" w:rsidRPr="00242CC5">
        <w:rPr>
          <w:rFonts w:ascii="Courier Prime" w:hAnsi="Courier Prime"/>
          <w:sz w:val="12"/>
          <w:szCs w:val="20"/>
        </w:rPr>
        <w:t>/1</w:t>
      </w:r>
      <w:r w:rsidR="00AA28B7" w:rsidRPr="00242CC5">
        <w:rPr>
          <w:rFonts w:ascii="Courier Prime" w:hAnsi="Courier Prime"/>
          <w:sz w:val="12"/>
          <w:szCs w:val="20"/>
        </w:rPr>
        <w:t>1</w:t>
      </w:r>
      <w:r w:rsidR="00275238" w:rsidRPr="00242CC5">
        <w:rPr>
          <w:rFonts w:ascii="Courier Prime" w:hAnsi="Courier Prime"/>
          <w:sz w:val="12"/>
          <w:szCs w:val="20"/>
        </w:rPr>
        <w:t>/2025 | 0</w:t>
      </w:r>
      <w:r w:rsidR="00AA28B7" w:rsidRPr="00242CC5">
        <w:rPr>
          <w:rFonts w:ascii="Courier Prime" w:hAnsi="Courier Prime"/>
          <w:sz w:val="12"/>
          <w:szCs w:val="20"/>
        </w:rPr>
        <w:t>0</w:t>
      </w:r>
      <w:r w:rsidR="00275238" w:rsidRPr="00242CC5">
        <w:rPr>
          <w:rFonts w:ascii="Courier Prime" w:hAnsi="Courier Prime"/>
          <w:sz w:val="12"/>
          <w:szCs w:val="20"/>
        </w:rPr>
        <w:t>:</w:t>
      </w:r>
      <w:r w:rsidR="00AA28B7" w:rsidRPr="00242CC5">
        <w:rPr>
          <w:rFonts w:ascii="Courier Prime" w:hAnsi="Courier Prime"/>
          <w:sz w:val="12"/>
          <w:szCs w:val="20"/>
        </w:rPr>
        <w:t>00</w:t>
      </w:r>
      <w:r w:rsidR="00275238" w:rsidRPr="00242CC5">
        <w:rPr>
          <w:rFonts w:ascii="Courier Prime" w:hAnsi="Courier Prime"/>
          <w:sz w:val="12"/>
          <w:szCs w:val="20"/>
        </w:rPr>
        <w:t>:</w:t>
      </w:r>
      <w:r w:rsidR="00AA28B7" w:rsidRPr="00242CC5">
        <w:rPr>
          <w:rFonts w:ascii="Courier Prime" w:hAnsi="Courier Prime"/>
          <w:sz w:val="12"/>
          <w:szCs w:val="20"/>
        </w:rPr>
        <w:t>00</w:t>
      </w:r>
      <w:r w:rsidR="00275238" w:rsidRPr="00242CC5">
        <w:rPr>
          <w:rFonts w:ascii="Courier Prime" w:hAnsi="Courier Prime"/>
          <w:sz w:val="12"/>
          <w:szCs w:val="20"/>
        </w:rPr>
        <w:t xml:space="preserve"> a. m. </w:t>
      </w:r>
    </w:p>
    <w:p w14:paraId="2B4BAE7E" w14:textId="695FE6FF" w:rsidR="00AA28B7" w:rsidRPr="00242CC5" w:rsidRDefault="00AE3409" w:rsidP="00D14723">
      <w:pPr>
        <w:pStyle w:val="Registros"/>
        <w:tabs>
          <w:tab w:val="left" w:pos="3686"/>
        </w:tabs>
        <w:rPr>
          <w:rFonts w:ascii="Courier Prime" w:hAnsi="Courier Prime"/>
          <w:sz w:val="12"/>
          <w:szCs w:val="20"/>
        </w:rPr>
      </w:pPr>
      <w:r w:rsidRPr="00242CC5">
        <w:rPr>
          <w:rFonts w:ascii="Courier Prime" w:hAnsi="Courier Prime"/>
          <w:sz w:val="12"/>
          <w:szCs w:val="20"/>
        </w:rPr>
        <w:t>Continuación con nuevo computador</w:t>
      </w:r>
      <w:r w:rsidR="00D14723" w:rsidRPr="00242CC5">
        <w:rPr>
          <w:rFonts w:ascii="Courier Prime" w:hAnsi="Courier Prime"/>
          <w:sz w:val="12"/>
          <w:szCs w:val="20"/>
        </w:rPr>
        <w:t xml:space="preserve"> PC</w:t>
      </w:r>
      <w:r w:rsidRPr="00242CC5">
        <w:rPr>
          <w:rFonts w:ascii="Courier Prime" w:hAnsi="Courier Prime"/>
          <w:sz w:val="12"/>
          <w:szCs w:val="20"/>
        </w:rPr>
        <w:tab/>
        <w:t xml:space="preserve">03/12/2025 | 01:30:21 a. m. </w:t>
      </w:r>
    </w:p>
    <w:p w14:paraId="51B3B0B6" w14:textId="2E4DE961" w:rsidR="00C05774" w:rsidRDefault="00C05774" w:rsidP="00C05774">
      <w:pPr>
        <w:pStyle w:val="Registros"/>
        <w:tabs>
          <w:tab w:val="left" w:pos="3686"/>
        </w:tabs>
        <w:rPr>
          <w:rFonts w:ascii="Courier Prime" w:hAnsi="Courier Prime"/>
          <w:sz w:val="12"/>
          <w:szCs w:val="20"/>
        </w:rPr>
      </w:pPr>
      <w:r w:rsidRPr="00242CC5">
        <w:rPr>
          <w:rFonts w:ascii="Courier Prime" w:hAnsi="Courier Prime"/>
          <w:sz w:val="12"/>
          <w:szCs w:val="20"/>
        </w:rPr>
        <w:t xml:space="preserve">Fin </w:t>
      </w:r>
      <w:r w:rsidR="002A1484" w:rsidRPr="00242CC5">
        <w:rPr>
          <w:rFonts w:ascii="Courier Prime" w:hAnsi="Courier Prime"/>
          <w:sz w:val="12"/>
          <w:szCs w:val="20"/>
        </w:rPr>
        <w:t>construcción</w:t>
      </w:r>
      <w:r w:rsidRPr="00242CC5">
        <w:rPr>
          <w:rFonts w:ascii="Courier Prime" w:hAnsi="Courier Prime"/>
          <w:sz w:val="12"/>
          <w:szCs w:val="20"/>
        </w:rPr>
        <w:t xml:space="preserve"> </w:t>
      </w:r>
      <w:r w:rsidR="002A1484" w:rsidRPr="00242CC5">
        <w:rPr>
          <w:rFonts w:ascii="Courier Prime" w:hAnsi="Courier Prime"/>
          <w:sz w:val="12"/>
          <w:szCs w:val="20"/>
        </w:rPr>
        <w:t>en Inglés MS Word</w:t>
      </w:r>
      <w:r w:rsidR="008A3E3D" w:rsidRPr="00242CC5">
        <w:rPr>
          <w:rFonts w:ascii="Courier Prime" w:hAnsi="Courier Prime"/>
          <w:sz w:val="12"/>
          <w:szCs w:val="20"/>
        </w:rPr>
        <w:t xml:space="preserve"> Ver. 01</w:t>
      </w:r>
      <w:r w:rsidR="008A3E3D" w:rsidRPr="00242CC5">
        <w:rPr>
          <w:rFonts w:ascii="Courier Prime" w:hAnsi="Courier Prime"/>
          <w:sz w:val="12"/>
          <w:szCs w:val="20"/>
        </w:rPr>
        <w:tab/>
      </w:r>
      <w:r w:rsidR="00242CC5" w:rsidRPr="00242CC5">
        <w:rPr>
          <w:rFonts w:ascii="Courier Prime" w:hAnsi="Courier Prime"/>
          <w:sz w:val="12"/>
          <w:szCs w:val="20"/>
        </w:rPr>
        <w:t xml:space="preserve">08/12/2025 | 03:03:05 a. m. </w:t>
      </w:r>
    </w:p>
    <w:p w14:paraId="11E35A69" w14:textId="62A7B2C6" w:rsidR="00C6761B" w:rsidRPr="00242CC5" w:rsidRDefault="00C6761B" w:rsidP="00C6761B">
      <w:pPr>
        <w:pStyle w:val="Registros"/>
        <w:tabs>
          <w:tab w:val="left" w:pos="3686"/>
        </w:tabs>
        <w:rPr>
          <w:rFonts w:ascii="Courier Prime" w:hAnsi="Courier Prime"/>
          <w:sz w:val="12"/>
          <w:szCs w:val="20"/>
        </w:rPr>
      </w:pPr>
      <w:r>
        <w:rPr>
          <w:rFonts w:ascii="Courier Prime" w:hAnsi="Courier Prime"/>
          <w:sz w:val="12"/>
          <w:szCs w:val="20"/>
        </w:rPr>
        <w:t>Inicio</w:t>
      </w:r>
      <w:r w:rsidRPr="00242CC5">
        <w:rPr>
          <w:rFonts w:ascii="Courier Prime" w:hAnsi="Courier Prime"/>
          <w:sz w:val="12"/>
          <w:szCs w:val="20"/>
        </w:rPr>
        <w:t xml:space="preserve"> construcción en Inglés MS Word Ver. 0</w:t>
      </w:r>
      <w:r>
        <w:rPr>
          <w:rFonts w:ascii="Courier Prime" w:hAnsi="Courier Prime"/>
          <w:sz w:val="12"/>
          <w:szCs w:val="20"/>
        </w:rPr>
        <w:t>2</w:t>
      </w:r>
      <w:r w:rsidRPr="00242CC5">
        <w:rPr>
          <w:rFonts w:ascii="Courier Prime" w:hAnsi="Courier Prime"/>
          <w:sz w:val="12"/>
          <w:szCs w:val="20"/>
        </w:rPr>
        <w:tab/>
        <w:t>0</w:t>
      </w:r>
      <w:r>
        <w:rPr>
          <w:rFonts w:ascii="Courier Prime" w:hAnsi="Courier Prime"/>
          <w:sz w:val="12"/>
          <w:szCs w:val="20"/>
        </w:rPr>
        <w:t>9</w:t>
      </w:r>
      <w:r w:rsidRPr="00242CC5">
        <w:rPr>
          <w:rFonts w:ascii="Courier Prime" w:hAnsi="Courier Prime"/>
          <w:sz w:val="12"/>
          <w:szCs w:val="20"/>
        </w:rPr>
        <w:t>/12/2025 | 0</w:t>
      </w:r>
      <w:r>
        <w:rPr>
          <w:rFonts w:ascii="Courier Prime" w:hAnsi="Courier Prime"/>
          <w:sz w:val="12"/>
          <w:szCs w:val="20"/>
        </w:rPr>
        <w:t>0</w:t>
      </w:r>
      <w:r w:rsidRPr="00242CC5">
        <w:rPr>
          <w:rFonts w:ascii="Courier Prime" w:hAnsi="Courier Prime"/>
          <w:sz w:val="12"/>
          <w:szCs w:val="20"/>
        </w:rPr>
        <w:t>:0</w:t>
      </w:r>
      <w:r>
        <w:rPr>
          <w:rFonts w:ascii="Courier Prime" w:hAnsi="Courier Prime"/>
          <w:sz w:val="12"/>
          <w:szCs w:val="20"/>
        </w:rPr>
        <w:t>0</w:t>
      </w:r>
      <w:r w:rsidRPr="00242CC5">
        <w:rPr>
          <w:rFonts w:ascii="Courier Prime" w:hAnsi="Courier Prime"/>
          <w:sz w:val="12"/>
          <w:szCs w:val="20"/>
        </w:rPr>
        <w:t>:0</w:t>
      </w:r>
      <w:r>
        <w:rPr>
          <w:rFonts w:ascii="Courier Prime" w:hAnsi="Courier Prime"/>
          <w:sz w:val="12"/>
          <w:szCs w:val="20"/>
        </w:rPr>
        <w:t>0</w:t>
      </w:r>
      <w:r w:rsidRPr="00242CC5">
        <w:rPr>
          <w:rFonts w:ascii="Courier Prime" w:hAnsi="Courier Prime"/>
          <w:sz w:val="12"/>
          <w:szCs w:val="20"/>
        </w:rPr>
        <w:t xml:space="preserve"> a. m. </w:t>
      </w:r>
    </w:p>
    <w:p w14:paraId="0150C0DE" w14:textId="77777777" w:rsidR="0029565A" w:rsidRDefault="00193F63" w:rsidP="00193F63">
      <w:pPr>
        <w:pStyle w:val="Registros"/>
        <w:tabs>
          <w:tab w:val="left" w:pos="3686"/>
        </w:tabs>
        <w:rPr>
          <w:rFonts w:ascii="Courier Prime" w:hAnsi="Courier Prime"/>
          <w:sz w:val="12"/>
          <w:szCs w:val="20"/>
        </w:rPr>
      </w:pPr>
      <w:r>
        <w:rPr>
          <w:rFonts w:ascii="Courier Prime" w:hAnsi="Courier Prime"/>
          <w:sz w:val="12"/>
          <w:szCs w:val="20"/>
        </w:rPr>
        <w:t>Fin</w:t>
      </w:r>
      <w:r w:rsidRPr="00242CC5">
        <w:rPr>
          <w:rFonts w:ascii="Courier Prime" w:hAnsi="Courier Prime"/>
          <w:sz w:val="12"/>
          <w:szCs w:val="20"/>
        </w:rPr>
        <w:t xml:space="preserve"> construcción en Inglés MS Word Ver. 0</w:t>
      </w:r>
      <w:r>
        <w:rPr>
          <w:rFonts w:ascii="Courier Prime" w:hAnsi="Courier Prime"/>
          <w:sz w:val="12"/>
          <w:szCs w:val="20"/>
        </w:rPr>
        <w:t>2</w:t>
      </w:r>
      <w:r w:rsidR="003B4337">
        <w:rPr>
          <w:rFonts w:ascii="Courier Prime" w:hAnsi="Courier Prime"/>
          <w:sz w:val="12"/>
          <w:szCs w:val="20"/>
        </w:rPr>
        <w:t>–</w:t>
      </w:r>
      <w:r w:rsidR="00D212E2">
        <w:rPr>
          <w:rFonts w:ascii="Courier Prime" w:hAnsi="Courier Prime"/>
          <w:sz w:val="12"/>
          <w:szCs w:val="20"/>
        </w:rPr>
        <w:t>01</w:t>
      </w:r>
      <w:r w:rsidRPr="00242CC5">
        <w:rPr>
          <w:rFonts w:ascii="Courier Prime" w:hAnsi="Courier Prime"/>
          <w:sz w:val="12"/>
          <w:szCs w:val="20"/>
        </w:rPr>
        <w:tab/>
      </w:r>
      <w:r w:rsidR="00D212E2">
        <w:rPr>
          <w:rFonts w:ascii="Courier Prime" w:hAnsi="Courier Prime"/>
          <w:sz w:val="12"/>
          <w:szCs w:val="20"/>
        </w:rPr>
        <w:t xml:space="preserve">14/12/2025 </w:t>
      </w:r>
      <w:r w:rsidR="00583C71">
        <w:rPr>
          <w:rFonts w:ascii="Courier Prime" w:hAnsi="Courier Prime"/>
          <w:sz w:val="12"/>
          <w:szCs w:val="20"/>
        </w:rPr>
        <w:t xml:space="preserve">| </w:t>
      </w:r>
      <w:r w:rsidR="00D212E2">
        <w:rPr>
          <w:rFonts w:ascii="Courier Prime" w:hAnsi="Courier Prime"/>
          <w:sz w:val="12"/>
          <w:szCs w:val="20"/>
        </w:rPr>
        <w:t>03:12:21 p. m.</w:t>
      </w:r>
    </w:p>
    <w:p w14:paraId="1FBE2EB6" w14:textId="470258C0" w:rsidR="0029565A" w:rsidRDefault="0029565A" w:rsidP="0029565A">
      <w:pPr>
        <w:pStyle w:val="Registros"/>
        <w:tabs>
          <w:tab w:val="left" w:pos="3686"/>
        </w:tabs>
        <w:rPr>
          <w:rFonts w:ascii="Courier Prime" w:hAnsi="Courier Prime"/>
          <w:sz w:val="12"/>
          <w:szCs w:val="20"/>
        </w:rPr>
      </w:pPr>
      <w:r>
        <w:rPr>
          <w:rFonts w:ascii="Courier Prime" w:hAnsi="Courier Prime"/>
          <w:sz w:val="12"/>
          <w:szCs w:val="20"/>
        </w:rPr>
        <w:t>Fin</w:t>
      </w:r>
      <w:r w:rsidRPr="00242CC5">
        <w:rPr>
          <w:rFonts w:ascii="Courier Prime" w:hAnsi="Courier Prime"/>
          <w:sz w:val="12"/>
          <w:szCs w:val="20"/>
        </w:rPr>
        <w:t xml:space="preserve"> </w:t>
      </w:r>
      <w:r>
        <w:rPr>
          <w:rFonts w:ascii="Courier Prime" w:hAnsi="Courier Prime"/>
          <w:sz w:val="12"/>
          <w:szCs w:val="20"/>
        </w:rPr>
        <w:t xml:space="preserve">traducción electrónica </w:t>
      </w:r>
      <w:r w:rsidR="002575EE">
        <w:rPr>
          <w:rFonts w:ascii="Courier Prime" w:hAnsi="Courier Prime"/>
          <w:sz w:val="12"/>
          <w:szCs w:val="20"/>
        </w:rPr>
        <w:t>español, 1</w:t>
      </w:r>
      <w:r w:rsidR="002575EE" w:rsidRPr="006D020A">
        <w:rPr>
          <w:rFonts w:ascii="Courier Prime" w:hAnsi="Courier Prime"/>
          <w:sz w:val="12"/>
          <w:szCs w:val="20"/>
          <w:vertAlign w:val="superscript"/>
        </w:rPr>
        <w:t>era</w:t>
      </w:r>
      <w:r w:rsidR="002575EE">
        <w:rPr>
          <w:rFonts w:ascii="Courier Prime" w:hAnsi="Courier Prime"/>
          <w:sz w:val="12"/>
          <w:szCs w:val="20"/>
        </w:rPr>
        <w:t xml:space="preserve"> Rev.</w:t>
      </w:r>
      <w:r w:rsidRPr="00242CC5">
        <w:rPr>
          <w:rFonts w:ascii="Courier Prime" w:hAnsi="Courier Prime"/>
          <w:sz w:val="12"/>
          <w:szCs w:val="20"/>
        </w:rPr>
        <w:tab/>
      </w:r>
      <w:r w:rsidR="002575EE">
        <w:rPr>
          <w:rFonts w:ascii="Courier Prime" w:hAnsi="Courier Prime"/>
          <w:sz w:val="12"/>
          <w:szCs w:val="20"/>
        </w:rPr>
        <w:t xml:space="preserve">23/01/2026 </w:t>
      </w:r>
      <w:r w:rsidR="005A31D6">
        <w:rPr>
          <w:rFonts w:ascii="Courier Prime" w:hAnsi="Courier Prime"/>
          <w:sz w:val="12"/>
          <w:szCs w:val="20"/>
        </w:rPr>
        <w:t xml:space="preserve">| </w:t>
      </w:r>
      <w:r w:rsidR="002575EE">
        <w:rPr>
          <w:rFonts w:ascii="Courier Prime" w:hAnsi="Courier Prime"/>
          <w:sz w:val="12"/>
          <w:szCs w:val="20"/>
        </w:rPr>
        <w:t xml:space="preserve">04:07:13 a. m. </w:t>
      </w:r>
    </w:p>
    <w:p w14:paraId="473C168C" w14:textId="09561034" w:rsidR="007D6E48" w:rsidRDefault="007D6E48" w:rsidP="0029565A">
      <w:pPr>
        <w:pStyle w:val="Registros"/>
        <w:tabs>
          <w:tab w:val="left" w:pos="3686"/>
        </w:tabs>
        <w:rPr>
          <w:rFonts w:ascii="Courier Prime" w:hAnsi="Courier Prime"/>
          <w:sz w:val="12"/>
          <w:szCs w:val="20"/>
        </w:rPr>
      </w:pPr>
      <w:r>
        <w:rPr>
          <w:rFonts w:ascii="Courier Prime" w:hAnsi="Courier Prime"/>
          <w:sz w:val="12"/>
          <w:szCs w:val="20"/>
        </w:rPr>
        <w:t xml:space="preserve">Inicio Edición 01 español, </w:t>
      </w:r>
      <w:r w:rsidR="00E615EC">
        <w:rPr>
          <w:rFonts w:ascii="Courier Prime" w:hAnsi="Courier Prime"/>
          <w:sz w:val="12"/>
          <w:szCs w:val="20"/>
        </w:rPr>
        <w:tab/>
        <w:t xml:space="preserve">25/01/2026 | 04:20:07 a. m. </w:t>
      </w:r>
    </w:p>
    <w:p w14:paraId="129B2F23" w14:textId="6F5F3C79" w:rsidR="006B2CEA" w:rsidRDefault="006B2CEA" w:rsidP="0029565A">
      <w:pPr>
        <w:pStyle w:val="Registros"/>
        <w:tabs>
          <w:tab w:val="left" w:pos="3686"/>
        </w:tabs>
        <w:rPr>
          <w:rFonts w:ascii="Courier Prime" w:hAnsi="Courier Prime"/>
          <w:sz w:val="12"/>
          <w:szCs w:val="20"/>
        </w:rPr>
      </w:pPr>
      <w:r>
        <w:rPr>
          <w:rFonts w:ascii="Courier Prime" w:hAnsi="Courier Prime"/>
          <w:sz w:val="12"/>
          <w:szCs w:val="20"/>
        </w:rPr>
        <w:t xml:space="preserve">Fin Edición 01 español, </w:t>
      </w:r>
      <w:r>
        <w:rPr>
          <w:rFonts w:ascii="Courier Prime" w:hAnsi="Courier Prime"/>
          <w:sz w:val="12"/>
          <w:szCs w:val="20"/>
        </w:rPr>
        <w:tab/>
      </w:r>
      <w:r w:rsidR="00973596">
        <w:rPr>
          <w:rFonts w:ascii="Courier Prime" w:hAnsi="Courier Prime"/>
          <w:sz w:val="12"/>
          <w:szCs w:val="20"/>
        </w:rPr>
        <w:t>14/02/2026 | 12:20:20 a. m.</w:t>
      </w:r>
    </w:p>
    <w:p w14:paraId="730F3425" w14:textId="0F1F5788" w:rsidR="00960394" w:rsidRDefault="006D020A" w:rsidP="0029565A">
      <w:pPr>
        <w:pStyle w:val="Registros"/>
        <w:tabs>
          <w:tab w:val="left" w:pos="3686"/>
        </w:tabs>
        <w:rPr>
          <w:rFonts w:ascii="Courier Prime" w:hAnsi="Courier Prime"/>
          <w:sz w:val="12"/>
          <w:szCs w:val="20"/>
        </w:rPr>
      </w:pPr>
      <w:r>
        <w:rPr>
          <w:rFonts w:ascii="Courier Prime" w:hAnsi="Courier Prime"/>
          <w:sz w:val="12"/>
          <w:szCs w:val="20"/>
        </w:rPr>
        <w:t>Primera Publicación Dhammaplayer</w:t>
      </w:r>
      <w:r>
        <w:rPr>
          <w:rFonts w:ascii="Courier Prime" w:hAnsi="Courier Prime"/>
          <w:sz w:val="12"/>
          <w:szCs w:val="20"/>
        </w:rPr>
        <w:tab/>
        <w:t xml:space="preserve">16/02/2026 | 09:23:18 p. m. </w:t>
      </w:r>
    </w:p>
    <w:p w14:paraId="2FC841CF" w14:textId="77777777" w:rsidR="00960394" w:rsidRDefault="00960394" w:rsidP="00960394">
      <w:pPr>
        <w:pStyle w:val="FinSeccion"/>
        <w:rPr>
          <w:lang w:val="es-PE"/>
        </w:rPr>
      </w:pPr>
      <w:r w:rsidRPr="00657CFC">
        <w:rPr>
          <w:noProof/>
          <w:lang w:val="es-MX"/>
        </w:rPr>
        <w:drawing>
          <wp:inline distT="0" distB="0" distL="0" distR="0" wp14:anchorId="30918196" wp14:editId="3142DC49">
            <wp:extent cx="1331180" cy="76235"/>
            <wp:effectExtent l="0" t="0" r="0" b="0"/>
            <wp:docPr id="2013921244" name="Imagen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t="87737" b="3674"/>
                    <a:stretch>
                      <a:fillRect/>
                    </a:stretch>
                  </pic:blipFill>
                  <pic:spPr bwMode="auto">
                    <a:xfrm>
                      <a:off x="0" y="0"/>
                      <a:ext cx="1372164" cy="78582"/>
                    </a:xfrm>
                    <a:prstGeom prst="rect">
                      <a:avLst/>
                    </a:prstGeom>
                    <a:noFill/>
                    <a:ln>
                      <a:noFill/>
                    </a:ln>
                  </pic:spPr>
                </pic:pic>
              </a:graphicData>
            </a:graphic>
          </wp:inline>
        </w:drawing>
      </w:r>
    </w:p>
    <w:p w14:paraId="48B0682B" w14:textId="5E12B819" w:rsidR="00193F63" w:rsidRPr="00242CC5" w:rsidRDefault="00193F63" w:rsidP="00193F63">
      <w:pPr>
        <w:pStyle w:val="Registros"/>
        <w:tabs>
          <w:tab w:val="left" w:pos="3686"/>
        </w:tabs>
        <w:rPr>
          <w:rFonts w:ascii="Courier Prime" w:hAnsi="Courier Prime"/>
          <w:sz w:val="12"/>
          <w:szCs w:val="20"/>
        </w:rPr>
      </w:pPr>
    </w:p>
    <w:p w14:paraId="6C29926D" w14:textId="40139E2F" w:rsidR="005A31D6" w:rsidRDefault="005A31D6">
      <w:pPr>
        <w:ind w:firstLine="0"/>
        <w:rPr>
          <w:rFonts w:ascii="Courier Prime" w:hAnsi="Courier Prime"/>
          <w:sz w:val="12"/>
          <w:szCs w:val="20"/>
          <w:lang w:val="es-PE"/>
        </w:rPr>
      </w:pPr>
      <w:r w:rsidRPr="0082466A">
        <w:rPr>
          <w:rFonts w:ascii="Courier Prime" w:hAnsi="Courier Prime"/>
          <w:sz w:val="12"/>
          <w:szCs w:val="20"/>
          <w:lang w:val="es-PE"/>
        </w:rPr>
        <w:br w:type="page"/>
      </w:r>
    </w:p>
    <w:p w14:paraId="4BA84225" w14:textId="77777777" w:rsidR="00C6761B" w:rsidRPr="00242CC5" w:rsidRDefault="00C6761B" w:rsidP="00C05774">
      <w:pPr>
        <w:pStyle w:val="Registros"/>
        <w:tabs>
          <w:tab w:val="left" w:pos="3686"/>
        </w:tabs>
        <w:rPr>
          <w:rFonts w:ascii="Courier Prime" w:hAnsi="Courier Prime"/>
          <w:sz w:val="12"/>
          <w:szCs w:val="20"/>
        </w:rPr>
      </w:pPr>
    </w:p>
    <w:p w14:paraId="090E9716" w14:textId="77777777" w:rsidR="00242CC5" w:rsidRPr="007D6E48" w:rsidRDefault="00242CC5" w:rsidP="00242CC5">
      <w:pPr>
        <w:pStyle w:val="Ttulo4"/>
        <w:rPr>
          <w:lang w:val="es-PE"/>
        </w:rPr>
      </w:pPr>
      <w:r w:rsidRPr="007D6E48">
        <w:rPr>
          <w:lang w:val="es-PE"/>
        </w:rPr>
        <w:t xml:space="preserve">Notas: </w:t>
      </w:r>
    </w:p>
    <w:p w14:paraId="74BE8D13" w14:textId="589F9032" w:rsidR="002D4158" w:rsidRPr="003800B2" w:rsidRDefault="00242CC5" w:rsidP="005158E3">
      <w:pPr>
        <w:pStyle w:val="Prrafodelista"/>
        <w:numPr>
          <w:ilvl w:val="0"/>
          <w:numId w:val="3"/>
        </w:numPr>
        <w:rPr>
          <w:sz w:val="16"/>
          <w:szCs w:val="18"/>
          <w:lang w:val="es-PE"/>
        </w:rPr>
      </w:pPr>
      <w:r w:rsidRPr="003800B2">
        <w:rPr>
          <w:sz w:val="16"/>
          <w:szCs w:val="18"/>
          <w:lang w:val="es-PE"/>
        </w:rPr>
        <w:t>El Dr. Huamán ha encontrado, en realidad, 2 versiones del presente libro</w:t>
      </w:r>
      <w:r w:rsidR="00561A72" w:rsidRPr="003800B2">
        <w:rPr>
          <w:sz w:val="16"/>
          <w:szCs w:val="18"/>
          <w:lang w:val="es-PE"/>
        </w:rPr>
        <w:t>;</w:t>
      </w:r>
      <w:r w:rsidRPr="003800B2">
        <w:rPr>
          <w:sz w:val="16"/>
          <w:szCs w:val="18"/>
          <w:lang w:val="es-PE"/>
        </w:rPr>
        <w:t xml:space="preserve"> la primera</w:t>
      </w:r>
      <w:r w:rsidR="00561A72" w:rsidRPr="003800B2">
        <w:rPr>
          <w:sz w:val="16"/>
          <w:szCs w:val="18"/>
          <w:lang w:val="es-PE"/>
        </w:rPr>
        <w:t>,</w:t>
      </w:r>
      <w:r w:rsidRPr="003800B2">
        <w:rPr>
          <w:sz w:val="16"/>
          <w:szCs w:val="18"/>
          <w:lang w:val="es-PE"/>
        </w:rPr>
        <w:t xml:space="preserve"> que es ésta</w:t>
      </w:r>
      <w:r w:rsidR="00290D16">
        <w:rPr>
          <w:sz w:val="16"/>
          <w:szCs w:val="18"/>
          <w:lang w:val="es-PE"/>
        </w:rPr>
        <w:t xml:space="preserve"> (en realidad una anterior)</w:t>
      </w:r>
      <w:r w:rsidRPr="003800B2">
        <w:rPr>
          <w:sz w:val="16"/>
          <w:szCs w:val="18"/>
          <w:lang w:val="es-PE"/>
        </w:rPr>
        <w:t xml:space="preserve">, la </w:t>
      </w:r>
      <w:r w:rsidR="00E61A99" w:rsidRPr="003800B2">
        <w:rPr>
          <w:sz w:val="16"/>
          <w:szCs w:val="18"/>
          <w:lang w:val="es-PE"/>
        </w:rPr>
        <w:t xml:space="preserve">versión </w:t>
      </w:r>
      <w:r w:rsidR="006435FA" w:rsidRPr="003800B2">
        <w:rPr>
          <w:sz w:val="16"/>
          <w:szCs w:val="18"/>
          <w:lang w:val="es-PE"/>
        </w:rPr>
        <w:t>No. 03, corresponde a la elaborada por Sayagyi U Chit Tin</w:t>
      </w:r>
      <w:r w:rsidR="00C32851">
        <w:rPr>
          <w:sz w:val="16"/>
          <w:szCs w:val="18"/>
          <w:lang w:val="es-PE"/>
        </w:rPr>
        <w:t xml:space="preserve"> y James Patrick Stewart Ross</w:t>
      </w:r>
      <w:r w:rsidR="006435FA" w:rsidRPr="003800B2">
        <w:rPr>
          <w:sz w:val="16"/>
          <w:szCs w:val="18"/>
          <w:lang w:val="es-PE"/>
        </w:rPr>
        <w:t xml:space="preserve">, la cual es, en comparación con la </w:t>
      </w:r>
      <w:r w:rsidR="001C567A" w:rsidRPr="001C567A">
        <w:rPr>
          <w:sz w:val="16"/>
          <w:szCs w:val="18"/>
          <w:lang w:val="es-PE"/>
        </w:rPr>
        <w:t>2</w:t>
      </w:r>
      <w:r w:rsidR="001C567A" w:rsidRPr="001C567A">
        <w:rPr>
          <w:sz w:val="16"/>
          <w:szCs w:val="18"/>
          <w:vertAlign w:val="superscript"/>
          <w:lang w:val="es-PE"/>
        </w:rPr>
        <w:t>da</w:t>
      </w:r>
      <w:r w:rsidR="001C567A" w:rsidRPr="001C567A">
        <w:rPr>
          <w:sz w:val="16"/>
          <w:szCs w:val="18"/>
          <w:lang w:val="es-PE"/>
        </w:rPr>
        <w:t xml:space="preserve"> </w:t>
      </w:r>
      <w:r w:rsidR="006435FA" w:rsidRPr="003800B2">
        <w:rPr>
          <w:sz w:val="16"/>
          <w:szCs w:val="18"/>
          <w:lang w:val="es-PE"/>
        </w:rPr>
        <w:t xml:space="preserve">versión de </w:t>
      </w:r>
      <w:r w:rsidR="009A2D25" w:rsidRPr="003800B2">
        <w:rPr>
          <w:i/>
          <w:iCs/>
          <w:sz w:val="16"/>
          <w:szCs w:val="18"/>
          <w:lang w:val="es-PE"/>
        </w:rPr>
        <w:t>Mother Ayeyar</w:t>
      </w:r>
      <w:r w:rsidR="00436599" w:rsidRPr="003800B2">
        <w:rPr>
          <w:i/>
          <w:iCs/>
          <w:sz w:val="16"/>
          <w:szCs w:val="18"/>
          <w:lang w:val="es-PE"/>
        </w:rPr>
        <w:t>waddy Publishing House</w:t>
      </w:r>
      <w:r w:rsidR="00436599" w:rsidRPr="003800B2">
        <w:rPr>
          <w:sz w:val="16"/>
          <w:szCs w:val="18"/>
          <w:lang w:val="es-PE"/>
        </w:rPr>
        <w:t xml:space="preserve">, más escueta y sucinta. </w:t>
      </w:r>
    </w:p>
    <w:p w14:paraId="2E1B6D19" w14:textId="1B953B3C" w:rsidR="00242CC5" w:rsidRPr="003800B2" w:rsidRDefault="00436599" w:rsidP="005158E3">
      <w:pPr>
        <w:pStyle w:val="Prrafodelista"/>
        <w:numPr>
          <w:ilvl w:val="0"/>
          <w:numId w:val="3"/>
        </w:numPr>
        <w:rPr>
          <w:sz w:val="16"/>
          <w:szCs w:val="18"/>
          <w:lang w:val="es-PE"/>
        </w:rPr>
      </w:pPr>
      <w:r w:rsidRPr="003800B2">
        <w:rPr>
          <w:sz w:val="16"/>
          <w:szCs w:val="18"/>
          <w:lang w:val="es-PE"/>
        </w:rPr>
        <w:t xml:space="preserve">Se ha presentado el inconveniente de que la </w:t>
      </w:r>
      <w:r w:rsidR="00AC6DF5" w:rsidRPr="003800B2">
        <w:rPr>
          <w:sz w:val="16"/>
          <w:szCs w:val="18"/>
          <w:lang w:val="es-PE"/>
        </w:rPr>
        <w:t>1</w:t>
      </w:r>
      <w:r w:rsidR="00AC6DF5" w:rsidRPr="003800B2">
        <w:rPr>
          <w:sz w:val="16"/>
          <w:szCs w:val="18"/>
          <w:vertAlign w:val="superscript"/>
          <w:lang w:val="es-PE"/>
        </w:rPr>
        <w:t>ra</w:t>
      </w:r>
      <w:r w:rsidR="00AC6DF5" w:rsidRPr="003800B2">
        <w:rPr>
          <w:sz w:val="16"/>
          <w:szCs w:val="18"/>
          <w:lang w:val="es-PE"/>
        </w:rPr>
        <w:t xml:space="preserve"> </w:t>
      </w:r>
      <w:r w:rsidRPr="003800B2">
        <w:rPr>
          <w:sz w:val="16"/>
          <w:szCs w:val="18"/>
          <w:lang w:val="es-PE"/>
        </w:rPr>
        <w:t xml:space="preserve">versión posea unos errores de compaginación y la omisión de algunas </w:t>
      </w:r>
      <w:r w:rsidR="002D4158" w:rsidRPr="003800B2">
        <w:rPr>
          <w:sz w:val="16"/>
          <w:szCs w:val="18"/>
          <w:lang w:val="es-PE"/>
        </w:rPr>
        <w:t xml:space="preserve">otras </w:t>
      </w:r>
      <w:r w:rsidRPr="003800B2">
        <w:rPr>
          <w:sz w:val="16"/>
          <w:szCs w:val="18"/>
          <w:lang w:val="es-PE"/>
        </w:rPr>
        <w:t>páginas</w:t>
      </w:r>
      <w:r w:rsidR="002D4158" w:rsidRPr="003800B2">
        <w:rPr>
          <w:sz w:val="16"/>
          <w:szCs w:val="18"/>
          <w:lang w:val="es-PE"/>
        </w:rPr>
        <w:t>,</w:t>
      </w:r>
      <w:r w:rsidRPr="003800B2">
        <w:rPr>
          <w:sz w:val="16"/>
          <w:szCs w:val="18"/>
          <w:lang w:val="es-PE"/>
        </w:rPr>
        <w:t xml:space="preserve"> las cuales, afortunadamente, se pueden resolver con la 2</w:t>
      </w:r>
      <w:r w:rsidRPr="003800B2">
        <w:rPr>
          <w:sz w:val="16"/>
          <w:szCs w:val="18"/>
          <w:vertAlign w:val="superscript"/>
          <w:lang w:val="es-PE"/>
        </w:rPr>
        <w:t>da</w:t>
      </w:r>
      <w:r w:rsidRPr="003800B2">
        <w:rPr>
          <w:sz w:val="16"/>
          <w:szCs w:val="18"/>
          <w:lang w:val="es-PE"/>
        </w:rPr>
        <w:t xml:space="preserve"> versión. </w:t>
      </w:r>
      <w:r w:rsidR="001C567A">
        <w:rPr>
          <w:sz w:val="16"/>
          <w:szCs w:val="18"/>
          <w:lang w:val="es-PE"/>
        </w:rPr>
        <w:t xml:space="preserve">Ambas </w:t>
      </w:r>
      <w:r w:rsidR="00DF32FA">
        <w:rPr>
          <w:sz w:val="16"/>
          <w:szCs w:val="18"/>
          <w:lang w:val="es-PE"/>
        </w:rPr>
        <w:t xml:space="preserve">se encuentran en versión pdf y </w:t>
      </w:r>
      <w:r w:rsidR="00F25FC9">
        <w:rPr>
          <w:sz w:val="16"/>
          <w:szCs w:val="18"/>
          <w:lang w:val="es-PE"/>
        </w:rPr>
        <w:t>corresponden a</w:t>
      </w:r>
      <w:r w:rsidR="00DF32FA">
        <w:rPr>
          <w:sz w:val="16"/>
          <w:szCs w:val="18"/>
          <w:lang w:val="es-PE"/>
        </w:rPr>
        <w:t xml:space="preserve"> digitalizaci</w:t>
      </w:r>
      <w:r w:rsidR="00F25FC9">
        <w:rPr>
          <w:sz w:val="16"/>
          <w:szCs w:val="18"/>
          <w:lang w:val="es-PE"/>
        </w:rPr>
        <w:t>o</w:t>
      </w:r>
      <w:r w:rsidR="00DF32FA">
        <w:rPr>
          <w:sz w:val="16"/>
          <w:szCs w:val="18"/>
          <w:lang w:val="es-PE"/>
        </w:rPr>
        <w:t>n</w:t>
      </w:r>
      <w:r w:rsidR="00F25FC9">
        <w:rPr>
          <w:sz w:val="16"/>
          <w:szCs w:val="18"/>
          <w:lang w:val="es-PE"/>
        </w:rPr>
        <w:t>es</w:t>
      </w:r>
      <w:r w:rsidR="00DF32FA">
        <w:rPr>
          <w:sz w:val="16"/>
          <w:szCs w:val="18"/>
          <w:lang w:val="es-PE"/>
        </w:rPr>
        <w:t xml:space="preserve"> escaneadas de sus versiones impresas</w:t>
      </w:r>
      <w:r w:rsidR="00F25FC9">
        <w:rPr>
          <w:sz w:val="16"/>
          <w:szCs w:val="18"/>
          <w:lang w:val="es-PE"/>
        </w:rPr>
        <w:t xml:space="preserve"> físicamente.</w:t>
      </w:r>
    </w:p>
    <w:p w14:paraId="07C428A4" w14:textId="33E45FC6" w:rsidR="00F264FD" w:rsidRPr="003800B2" w:rsidRDefault="00F13A7A" w:rsidP="005158E3">
      <w:pPr>
        <w:pStyle w:val="Prrafodelista"/>
        <w:numPr>
          <w:ilvl w:val="0"/>
          <w:numId w:val="3"/>
        </w:numPr>
        <w:rPr>
          <w:sz w:val="16"/>
          <w:szCs w:val="18"/>
          <w:lang w:val="es-PE"/>
        </w:rPr>
      </w:pPr>
      <w:r w:rsidRPr="003800B2">
        <w:rPr>
          <w:sz w:val="16"/>
          <w:szCs w:val="18"/>
          <w:lang w:val="es-PE"/>
        </w:rPr>
        <w:t xml:space="preserve">La </w:t>
      </w:r>
      <w:r w:rsidR="00AC6DF5" w:rsidRPr="003800B2">
        <w:rPr>
          <w:sz w:val="16"/>
          <w:szCs w:val="18"/>
          <w:lang w:val="es-PE"/>
        </w:rPr>
        <w:t>1</w:t>
      </w:r>
      <w:r w:rsidR="00AC6DF5" w:rsidRPr="003800B2">
        <w:rPr>
          <w:sz w:val="16"/>
          <w:szCs w:val="18"/>
          <w:vertAlign w:val="superscript"/>
          <w:lang w:val="es-PE"/>
        </w:rPr>
        <w:t>ra</w:t>
      </w:r>
      <w:r w:rsidR="00AC6DF5" w:rsidRPr="003800B2">
        <w:rPr>
          <w:sz w:val="16"/>
          <w:szCs w:val="18"/>
          <w:lang w:val="es-PE"/>
        </w:rPr>
        <w:t xml:space="preserve"> </w:t>
      </w:r>
      <w:r w:rsidRPr="003800B2">
        <w:rPr>
          <w:sz w:val="16"/>
          <w:szCs w:val="18"/>
          <w:lang w:val="es-PE"/>
        </w:rPr>
        <w:t xml:space="preserve">versión termina con la pág. </w:t>
      </w:r>
      <w:r w:rsidR="002F0F47" w:rsidRPr="003800B2">
        <w:rPr>
          <w:sz w:val="16"/>
          <w:szCs w:val="18"/>
          <w:lang w:val="es-PE"/>
        </w:rPr>
        <w:t xml:space="preserve">214, la </w:t>
      </w:r>
      <w:r w:rsidR="00AC6DF5" w:rsidRPr="003800B2">
        <w:rPr>
          <w:sz w:val="16"/>
          <w:szCs w:val="18"/>
          <w:lang w:val="es-PE"/>
        </w:rPr>
        <w:t>2</w:t>
      </w:r>
      <w:r w:rsidR="00AC6DF5" w:rsidRPr="003800B2">
        <w:rPr>
          <w:sz w:val="16"/>
          <w:szCs w:val="18"/>
          <w:vertAlign w:val="superscript"/>
          <w:lang w:val="es-PE"/>
        </w:rPr>
        <w:t>da</w:t>
      </w:r>
      <w:r w:rsidR="00AC6DF5" w:rsidRPr="003800B2">
        <w:rPr>
          <w:sz w:val="16"/>
          <w:szCs w:val="18"/>
          <w:lang w:val="es-PE"/>
        </w:rPr>
        <w:t xml:space="preserve"> </w:t>
      </w:r>
      <w:r w:rsidR="002F0F47" w:rsidRPr="003800B2">
        <w:rPr>
          <w:sz w:val="16"/>
          <w:szCs w:val="18"/>
          <w:lang w:val="es-PE"/>
        </w:rPr>
        <w:t xml:space="preserve">versión </w:t>
      </w:r>
      <w:r w:rsidR="00CF73B4" w:rsidRPr="003800B2">
        <w:rPr>
          <w:sz w:val="16"/>
          <w:szCs w:val="18"/>
          <w:lang w:val="es-PE"/>
        </w:rPr>
        <w:t xml:space="preserve">posee como número </w:t>
      </w:r>
      <w:r w:rsidR="002D4158" w:rsidRPr="003800B2">
        <w:rPr>
          <w:sz w:val="16"/>
          <w:szCs w:val="18"/>
          <w:lang w:val="es-PE"/>
        </w:rPr>
        <w:t xml:space="preserve">de </w:t>
      </w:r>
      <w:r w:rsidR="00CF73B4" w:rsidRPr="003800B2">
        <w:rPr>
          <w:sz w:val="16"/>
          <w:szCs w:val="18"/>
          <w:lang w:val="es-PE"/>
        </w:rPr>
        <w:t>página</w:t>
      </w:r>
      <w:r w:rsidR="00170767">
        <w:rPr>
          <w:sz w:val="16"/>
          <w:szCs w:val="18"/>
          <w:lang w:val="es-PE"/>
        </w:rPr>
        <w:t>,</w:t>
      </w:r>
      <w:r w:rsidR="00CF73B4" w:rsidRPr="003800B2">
        <w:rPr>
          <w:sz w:val="16"/>
          <w:szCs w:val="18"/>
          <w:lang w:val="es-PE"/>
        </w:rPr>
        <w:t xml:space="preserve"> correspondiente a la mencionada </w:t>
      </w:r>
      <w:r w:rsidR="002D4158" w:rsidRPr="003800B2">
        <w:rPr>
          <w:sz w:val="16"/>
          <w:szCs w:val="18"/>
          <w:lang w:val="es-PE"/>
        </w:rPr>
        <w:t>anteriormente</w:t>
      </w:r>
      <w:r w:rsidR="00010D6A">
        <w:rPr>
          <w:sz w:val="16"/>
          <w:szCs w:val="18"/>
          <w:lang w:val="es-PE"/>
        </w:rPr>
        <w:t>,</w:t>
      </w:r>
      <w:r w:rsidR="002D4158" w:rsidRPr="003800B2">
        <w:rPr>
          <w:sz w:val="16"/>
          <w:szCs w:val="18"/>
          <w:lang w:val="es-PE"/>
        </w:rPr>
        <w:t xml:space="preserve"> a </w:t>
      </w:r>
      <w:r w:rsidR="00A40D16" w:rsidRPr="003800B2">
        <w:rPr>
          <w:sz w:val="16"/>
          <w:szCs w:val="18"/>
          <w:lang w:val="es-PE"/>
        </w:rPr>
        <w:t xml:space="preserve">la </w:t>
      </w:r>
      <w:r w:rsidR="00C075B8" w:rsidRPr="003800B2">
        <w:rPr>
          <w:sz w:val="16"/>
          <w:szCs w:val="18"/>
          <w:lang w:val="es-PE"/>
        </w:rPr>
        <w:t>pág. 172</w:t>
      </w:r>
      <w:r w:rsidR="00474787" w:rsidRPr="003800B2">
        <w:rPr>
          <w:sz w:val="16"/>
          <w:szCs w:val="18"/>
          <w:lang w:val="es-PE"/>
        </w:rPr>
        <w:t xml:space="preserve"> y </w:t>
      </w:r>
      <w:r w:rsidR="002F0F47" w:rsidRPr="003800B2">
        <w:rPr>
          <w:sz w:val="16"/>
          <w:szCs w:val="18"/>
          <w:lang w:val="es-PE"/>
        </w:rPr>
        <w:t>comienza con</w:t>
      </w:r>
      <w:r w:rsidR="00474787" w:rsidRPr="003800B2">
        <w:rPr>
          <w:sz w:val="16"/>
          <w:szCs w:val="18"/>
          <w:lang w:val="es-PE"/>
        </w:rPr>
        <w:t xml:space="preserve"> el texto omitido por la primera </w:t>
      </w:r>
      <w:r w:rsidR="002D4158" w:rsidRPr="003800B2">
        <w:rPr>
          <w:sz w:val="16"/>
          <w:szCs w:val="18"/>
          <w:lang w:val="es-PE"/>
        </w:rPr>
        <w:t xml:space="preserve">versión </w:t>
      </w:r>
      <w:r w:rsidR="00474787" w:rsidRPr="003800B2">
        <w:rPr>
          <w:sz w:val="16"/>
          <w:szCs w:val="18"/>
          <w:lang w:val="es-PE"/>
        </w:rPr>
        <w:t xml:space="preserve">con la pág. 173 </w:t>
      </w:r>
      <w:r w:rsidR="00796361" w:rsidRPr="003800B2">
        <w:rPr>
          <w:sz w:val="16"/>
          <w:szCs w:val="18"/>
          <w:lang w:val="es-PE"/>
        </w:rPr>
        <w:t xml:space="preserve">la cual se extiende </w:t>
      </w:r>
      <w:r w:rsidR="00474787" w:rsidRPr="003800B2">
        <w:rPr>
          <w:sz w:val="16"/>
          <w:szCs w:val="18"/>
          <w:lang w:val="es-PE"/>
        </w:rPr>
        <w:t xml:space="preserve">hasta la </w:t>
      </w:r>
      <w:r w:rsidR="002D4158" w:rsidRPr="003800B2">
        <w:rPr>
          <w:sz w:val="16"/>
          <w:szCs w:val="18"/>
          <w:lang w:val="es-PE"/>
        </w:rPr>
        <w:t xml:space="preserve">pág. </w:t>
      </w:r>
      <w:r w:rsidR="00F264FD" w:rsidRPr="003800B2">
        <w:rPr>
          <w:sz w:val="16"/>
          <w:szCs w:val="18"/>
          <w:lang w:val="es-PE"/>
        </w:rPr>
        <w:t>236</w:t>
      </w:r>
      <w:r w:rsidR="00EB0CDB" w:rsidRPr="003800B2">
        <w:rPr>
          <w:sz w:val="16"/>
          <w:szCs w:val="18"/>
          <w:lang w:val="es-PE"/>
        </w:rPr>
        <w:t>, haciendo</w:t>
      </w:r>
      <w:r w:rsidR="00796361" w:rsidRPr="003800B2">
        <w:rPr>
          <w:sz w:val="16"/>
          <w:szCs w:val="18"/>
          <w:lang w:val="es-PE"/>
        </w:rPr>
        <w:t xml:space="preserve"> un total de </w:t>
      </w:r>
      <w:r w:rsidR="00EB0CDB" w:rsidRPr="003800B2">
        <w:rPr>
          <w:sz w:val="16"/>
          <w:szCs w:val="18"/>
          <w:lang w:val="es-PE"/>
        </w:rPr>
        <w:t xml:space="preserve">64 páginas adicionales </w:t>
      </w:r>
      <w:r w:rsidR="007D1122" w:rsidRPr="003800B2">
        <w:rPr>
          <w:sz w:val="16"/>
          <w:szCs w:val="18"/>
          <w:lang w:val="es-PE"/>
        </w:rPr>
        <w:t xml:space="preserve">en comparación a la </w:t>
      </w:r>
      <w:r w:rsidR="00565FA4" w:rsidRPr="003800B2">
        <w:rPr>
          <w:sz w:val="16"/>
          <w:szCs w:val="18"/>
          <w:lang w:val="es-PE"/>
        </w:rPr>
        <w:t>1</w:t>
      </w:r>
      <w:r w:rsidR="00565FA4" w:rsidRPr="003800B2">
        <w:rPr>
          <w:sz w:val="16"/>
          <w:szCs w:val="18"/>
          <w:vertAlign w:val="superscript"/>
          <w:lang w:val="es-PE"/>
        </w:rPr>
        <w:t>ra</w:t>
      </w:r>
      <w:r w:rsidR="00565FA4" w:rsidRPr="003800B2">
        <w:rPr>
          <w:sz w:val="16"/>
          <w:szCs w:val="18"/>
          <w:lang w:val="es-PE"/>
        </w:rPr>
        <w:t xml:space="preserve"> </w:t>
      </w:r>
      <w:r w:rsidR="007D1122" w:rsidRPr="003800B2">
        <w:rPr>
          <w:sz w:val="16"/>
          <w:szCs w:val="18"/>
          <w:lang w:val="es-PE"/>
        </w:rPr>
        <w:t>versión.</w:t>
      </w:r>
    </w:p>
    <w:p w14:paraId="3F3FBA12" w14:textId="6630412C" w:rsidR="00CF30C8" w:rsidRPr="003800B2" w:rsidRDefault="00CF30C8" w:rsidP="005158E3">
      <w:pPr>
        <w:pStyle w:val="Prrafodelista"/>
        <w:numPr>
          <w:ilvl w:val="0"/>
          <w:numId w:val="3"/>
        </w:numPr>
        <w:rPr>
          <w:sz w:val="16"/>
          <w:szCs w:val="18"/>
          <w:lang w:val="es-PE"/>
        </w:rPr>
      </w:pPr>
      <w:r w:rsidRPr="003800B2">
        <w:rPr>
          <w:sz w:val="16"/>
          <w:szCs w:val="18"/>
          <w:lang w:val="es-PE"/>
        </w:rPr>
        <w:t>La 1</w:t>
      </w:r>
      <w:r w:rsidRPr="003800B2">
        <w:rPr>
          <w:sz w:val="16"/>
          <w:szCs w:val="18"/>
          <w:vertAlign w:val="superscript"/>
          <w:lang w:val="es-PE"/>
        </w:rPr>
        <w:t xml:space="preserve">ra </w:t>
      </w:r>
      <w:r w:rsidRPr="003800B2">
        <w:rPr>
          <w:sz w:val="16"/>
          <w:szCs w:val="18"/>
          <w:lang w:val="es-PE"/>
        </w:rPr>
        <w:t xml:space="preserve">versión comienza en la pág. 03 </w:t>
      </w:r>
      <w:r w:rsidR="008A3653" w:rsidRPr="003800B2">
        <w:rPr>
          <w:sz w:val="16"/>
          <w:szCs w:val="18"/>
          <w:lang w:val="es-PE"/>
        </w:rPr>
        <w:t>desp</w:t>
      </w:r>
      <w:r w:rsidR="008D1D5A" w:rsidRPr="003800B2">
        <w:rPr>
          <w:sz w:val="16"/>
          <w:szCs w:val="18"/>
          <w:lang w:val="es-PE"/>
        </w:rPr>
        <w:t>ué</w:t>
      </w:r>
      <w:r w:rsidR="008A3653" w:rsidRPr="003800B2">
        <w:rPr>
          <w:sz w:val="16"/>
          <w:szCs w:val="18"/>
          <w:lang w:val="es-PE"/>
        </w:rPr>
        <w:t>s de 0</w:t>
      </w:r>
      <w:r w:rsidR="008D1D5A" w:rsidRPr="003800B2">
        <w:rPr>
          <w:sz w:val="16"/>
          <w:szCs w:val="18"/>
          <w:lang w:val="es-PE"/>
        </w:rPr>
        <w:t>5</w:t>
      </w:r>
      <w:r w:rsidR="008A3653" w:rsidRPr="003800B2">
        <w:rPr>
          <w:sz w:val="16"/>
          <w:szCs w:val="18"/>
          <w:lang w:val="es-PE"/>
        </w:rPr>
        <w:t xml:space="preserve"> páginas </w:t>
      </w:r>
      <w:r w:rsidR="008D1D5A" w:rsidRPr="003800B2">
        <w:rPr>
          <w:sz w:val="16"/>
          <w:szCs w:val="18"/>
          <w:lang w:val="es-PE"/>
        </w:rPr>
        <w:t>preliminares</w:t>
      </w:r>
      <w:r w:rsidR="009D5260">
        <w:rPr>
          <w:sz w:val="16"/>
          <w:szCs w:val="18"/>
          <w:lang w:val="es-PE"/>
        </w:rPr>
        <w:t>,</w:t>
      </w:r>
      <w:r w:rsidR="008D1D5A" w:rsidRPr="003800B2">
        <w:rPr>
          <w:sz w:val="16"/>
          <w:szCs w:val="18"/>
          <w:lang w:val="es-PE"/>
        </w:rPr>
        <w:t xml:space="preserve"> </w:t>
      </w:r>
      <w:r w:rsidRPr="003800B2">
        <w:rPr>
          <w:sz w:val="16"/>
          <w:szCs w:val="18"/>
          <w:lang w:val="es-PE"/>
        </w:rPr>
        <w:t>mientras que la 2</w:t>
      </w:r>
      <w:r w:rsidRPr="003800B2">
        <w:rPr>
          <w:sz w:val="16"/>
          <w:szCs w:val="18"/>
          <w:vertAlign w:val="superscript"/>
          <w:lang w:val="es-PE"/>
        </w:rPr>
        <w:t>da</w:t>
      </w:r>
      <w:r w:rsidR="008A3653" w:rsidRPr="003800B2">
        <w:rPr>
          <w:sz w:val="16"/>
          <w:szCs w:val="18"/>
          <w:lang w:val="es-PE"/>
        </w:rPr>
        <w:t xml:space="preserve"> comienza </w:t>
      </w:r>
      <w:r w:rsidR="002F0CD1">
        <w:rPr>
          <w:sz w:val="16"/>
          <w:szCs w:val="18"/>
          <w:lang w:val="es-PE"/>
        </w:rPr>
        <w:t xml:space="preserve">con </w:t>
      </w:r>
      <w:r w:rsidR="008A3653" w:rsidRPr="003800B2">
        <w:rPr>
          <w:sz w:val="16"/>
          <w:szCs w:val="18"/>
          <w:lang w:val="es-PE"/>
        </w:rPr>
        <w:t xml:space="preserve">la </w:t>
      </w:r>
      <w:r w:rsidR="00A75FD6">
        <w:rPr>
          <w:sz w:val="16"/>
          <w:szCs w:val="18"/>
          <w:lang w:val="es-PE"/>
        </w:rPr>
        <w:t xml:space="preserve">numeración de </w:t>
      </w:r>
      <w:r w:rsidR="008A3653" w:rsidRPr="003800B2">
        <w:rPr>
          <w:sz w:val="16"/>
          <w:szCs w:val="18"/>
          <w:lang w:val="es-PE"/>
        </w:rPr>
        <w:t>pág. 01</w:t>
      </w:r>
      <w:r w:rsidR="002F0CD1">
        <w:rPr>
          <w:sz w:val="16"/>
          <w:szCs w:val="18"/>
          <w:lang w:val="es-PE"/>
        </w:rPr>
        <w:t>,</w:t>
      </w:r>
      <w:r w:rsidR="008D1D5A" w:rsidRPr="003800B2">
        <w:rPr>
          <w:sz w:val="16"/>
          <w:szCs w:val="18"/>
          <w:lang w:val="es-PE"/>
        </w:rPr>
        <w:t xml:space="preserve"> después de </w:t>
      </w:r>
      <w:r w:rsidR="003800B2" w:rsidRPr="003800B2">
        <w:rPr>
          <w:sz w:val="16"/>
          <w:szCs w:val="18"/>
          <w:lang w:val="es-PE"/>
        </w:rPr>
        <w:t>22 páginas preliminares.</w:t>
      </w:r>
    </w:p>
    <w:p w14:paraId="40E77822" w14:textId="32B3DA5B" w:rsidR="005158E3" w:rsidRPr="003800B2" w:rsidRDefault="00B923B8" w:rsidP="005158E3">
      <w:pPr>
        <w:pStyle w:val="Prrafodelista"/>
        <w:numPr>
          <w:ilvl w:val="0"/>
          <w:numId w:val="3"/>
        </w:numPr>
        <w:rPr>
          <w:sz w:val="16"/>
          <w:szCs w:val="18"/>
          <w:lang w:val="es-PE"/>
        </w:rPr>
      </w:pPr>
      <w:r w:rsidRPr="003800B2">
        <w:rPr>
          <w:sz w:val="16"/>
          <w:szCs w:val="18"/>
          <w:lang w:val="es-PE"/>
        </w:rPr>
        <w:t>La comparación de la 2</w:t>
      </w:r>
      <w:r w:rsidRPr="003800B2">
        <w:rPr>
          <w:sz w:val="16"/>
          <w:szCs w:val="18"/>
          <w:vertAlign w:val="superscript"/>
          <w:lang w:val="es-PE"/>
        </w:rPr>
        <w:t>da</w:t>
      </w:r>
      <w:r w:rsidRPr="003800B2">
        <w:rPr>
          <w:sz w:val="16"/>
          <w:szCs w:val="18"/>
          <w:lang w:val="es-PE"/>
        </w:rPr>
        <w:t xml:space="preserve"> con la </w:t>
      </w:r>
      <w:r w:rsidR="00561A72" w:rsidRPr="003800B2">
        <w:rPr>
          <w:sz w:val="16"/>
          <w:szCs w:val="18"/>
          <w:lang w:val="es-PE"/>
        </w:rPr>
        <w:t>1</w:t>
      </w:r>
      <w:r w:rsidR="00561A72" w:rsidRPr="003800B2">
        <w:rPr>
          <w:sz w:val="16"/>
          <w:szCs w:val="18"/>
          <w:vertAlign w:val="superscript"/>
          <w:lang w:val="es-PE"/>
        </w:rPr>
        <w:t>ra</w:t>
      </w:r>
      <w:r w:rsidR="00561A72" w:rsidRPr="003800B2">
        <w:rPr>
          <w:sz w:val="16"/>
          <w:szCs w:val="18"/>
          <w:lang w:val="es-PE"/>
        </w:rPr>
        <w:t xml:space="preserve"> versión n</w:t>
      </w:r>
      <w:r w:rsidR="007D1122" w:rsidRPr="003800B2">
        <w:rPr>
          <w:sz w:val="16"/>
          <w:szCs w:val="18"/>
          <w:lang w:val="es-PE"/>
        </w:rPr>
        <w:t>o sólo se trata de más páginas</w:t>
      </w:r>
      <w:r w:rsidR="001F25A0" w:rsidRPr="003800B2">
        <w:rPr>
          <w:sz w:val="16"/>
          <w:szCs w:val="18"/>
          <w:lang w:val="es-PE"/>
        </w:rPr>
        <w:t xml:space="preserve"> adicionales</w:t>
      </w:r>
      <w:r w:rsidR="007D1122" w:rsidRPr="003800B2">
        <w:rPr>
          <w:sz w:val="16"/>
          <w:szCs w:val="18"/>
          <w:lang w:val="es-PE"/>
        </w:rPr>
        <w:t>, sino de</w:t>
      </w:r>
      <w:r w:rsidRPr="003800B2">
        <w:rPr>
          <w:sz w:val="16"/>
          <w:szCs w:val="18"/>
          <w:lang w:val="es-PE"/>
        </w:rPr>
        <w:t xml:space="preserve"> mayor texto por página</w:t>
      </w:r>
      <w:r w:rsidR="00561A72" w:rsidRPr="003800B2">
        <w:rPr>
          <w:sz w:val="16"/>
          <w:szCs w:val="18"/>
          <w:lang w:val="es-PE"/>
        </w:rPr>
        <w:t xml:space="preserve"> en muchas instancias. </w:t>
      </w:r>
      <w:r w:rsidR="001024D9" w:rsidRPr="003800B2">
        <w:rPr>
          <w:sz w:val="16"/>
          <w:szCs w:val="18"/>
          <w:lang w:val="es-PE"/>
        </w:rPr>
        <w:t>La</w:t>
      </w:r>
      <w:r w:rsidR="00A75FD6">
        <w:rPr>
          <w:sz w:val="16"/>
          <w:szCs w:val="18"/>
          <w:lang w:val="es-PE"/>
        </w:rPr>
        <w:t>s</w:t>
      </w:r>
      <w:r w:rsidR="001024D9" w:rsidRPr="003800B2">
        <w:rPr>
          <w:sz w:val="16"/>
          <w:szCs w:val="18"/>
          <w:lang w:val="es-PE"/>
        </w:rPr>
        <w:t xml:space="preserve"> página</w:t>
      </w:r>
      <w:r w:rsidR="00A75FD6">
        <w:rPr>
          <w:sz w:val="16"/>
          <w:szCs w:val="18"/>
          <w:lang w:val="es-PE"/>
        </w:rPr>
        <w:t>s</w:t>
      </w:r>
      <w:r w:rsidR="001024D9" w:rsidRPr="003800B2">
        <w:rPr>
          <w:sz w:val="16"/>
          <w:szCs w:val="18"/>
          <w:lang w:val="es-PE"/>
        </w:rPr>
        <w:t xml:space="preserve"> de la </w:t>
      </w:r>
      <w:r w:rsidR="001F25A0" w:rsidRPr="003800B2">
        <w:rPr>
          <w:sz w:val="16"/>
          <w:szCs w:val="18"/>
          <w:lang w:val="es-PE"/>
        </w:rPr>
        <w:t>2</w:t>
      </w:r>
      <w:r w:rsidR="001F25A0" w:rsidRPr="003800B2">
        <w:rPr>
          <w:sz w:val="16"/>
          <w:szCs w:val="18"/>
          <w:vertAlign w:val="superscript"/>
          <w:lang w:val="es-PE"/>
        </w:rPr>
        <w:t>da</w:t>
      </w:r>
      <w:r w:rsidR="001F25A0" w:rsidRPr="003800B2">
        <w:rPr>
          <w:sz w:val="16"/>
          <w:szCs w:val="18"/>
          <w:lang w:val="es-PE"/>
        </w:rPr>
        <w:t xml:space="preserve"> </w:t>
      </w:r>
      <w:r w:rsidR="001024D9" w:rsidRPr="003800B2">
        <w:rPr>
          <w:sz w:val="16"/>
          <w:szCs w:val="18"/>
          <w:lang w:val="es-PE"/>
        </w:rPr>
        <w:t xml:space="preserve">versión contiene más palabras por </w:t>
      </w:r>
      <w:r w:rsidR="00ED7156" w:rsidRPr="003800B2">
        <w:rPr>
          <w:sz w:val="16"/>
          <w:szCs w:val="18"/>
          <w:lang w:val="es-PE"/>
        </w:rPr>
        <w:t>página.</w:t>
      </w:r>
    </w:p>
    <w:p w14:paraId="3CC7AAB5" w14:textId="77AAD8F5" w:rsidR="00561A72" w:rsidRDefault="00561A72" w:rsidP="005158E3">
      <w:pPr>
        <w:pStyle w:val="Prrafodelista"/>
        <w:numPr>
          <w:ilvl w:val="0"/>
          <w:numId w:val="3"/>
        </w:numPr>
        <w:rPr>
          <w:sz w:val="16"/>
          <w:szCs w:val="18"/>
          <w:lang w:val="es-PE"/>
        </w:rPr>
      </w:pPr>
      <w:r w:rsidRPr="003800B2">
        <w:rPr>
          <w:sz w:val="16"/>
          <w:szCs w:val="18"/>
          <w:lang w:val="es-PE"/>
        </w:rPr>
        <w:t>Se ha decidido combinar ambos textos y ceñirse a la 2</w:t>
      </w:r>
      <w:r w:rsidRPr="003800B2">
        <w:rPr>
          <w:sz w:val="16"/>
          <w:szCs w:val="18"/>
          <w:vertAlign w:val="superscript"/>
          <w:lang w:val="es-PE"/>
        </w:rPr>
        <w:t xml:space="preserve">da </w:t>
      </w:r>
      <w:r w:rsidRPr="003800B2">
        <w:rPr>
          <w:sz w:val="16"/>
          <w:szCs w:val="18"/>
          <w:lang w:val="es-PE"/>
        </w:rPr>
        <w:t>versión</w:t>
      </w:r>
      <w:r w:rsidR="00ED7156" w:rsidRPr="003800B2">
        <w:rPr>
          <w:sz w:val="16"/>
          <w:szCs w:val="18"/>
          <w:lang w:val="es-PE"/>
        </w:rPr>
        <w:t xml:space="preserve">, aunque se haya comenzado con la </w:t>
      </w:r>
      <w:r w:rsidR="001F25A0" w:rsidRPr="003800B2">
        <w:rPr>
          <w:sz w:val="16"/>
          <w:szCs w:val="18"/>
          <w:lang w:val="es-PE"/>
        </w:rPr>
        <w:t>1</w:t>
      </w:r>
      <w:r w:rsidR="001F25A0" w:rsidRPr="003800B2">
        <w:rPr>
          <w:sz w:val="16"/>
          <w:szCs w:val="18"/>
          <w:vertAlign w:val="superscript"/>
          <w:lang w:val="es-PE"/>
        </w:rPr>
        <w:t>ra</w:t>
      </w:r>
      <w:r w:rsidR="001F25A0" w:rsidRPr="003800B2">
        <w:rPr>
          <w:sz w:val="16"/>
          <w:szCs w:val="18"/>
          <w:lang w:val="es-PE"/>
        </w:rPr>
        <w:t xml:space="preserve"> versión</w:t>
      </w:r>
      <w:r w:rsidR="00ED7156" w:rsidRPr="003800B2">
        <w:rPr>
          <w:sz w:val="16"/>
          <w:szCs w:val="18"/>
          <w:lang w:val="es-PE"/>
        </w:rPr>
        <w:t>, que fue la que primera se encontró.</w:t>
      </w:r>
    </w:p>
    <w:p w14:paraId="66212A18" w14:textId="06CD0615" w:rsidR="00611CC5" w:rsidRPr="003800B2" w:rsidRDefault="00611CC5" w:rsidP="005158E3">
      <w:pPr>
        <w:pStyle w:val="Prrafodelista"/>
        <w:numPr>
          <w:ilvl w:val="0"/>
          <w:numId w:val="3"/>
        </w:numPr>
        <w:rPr>
          <w:sz w:val="16"/>
          <w:szCs w:val="18"/>
          <w:lang w:val="es-PE"/>
        </w:rPr>
      </w:pPr>
      <w:r>
        <w:rPr>
          <w:sz w:val="16"/>
          <w:szCs w:val="18"/>
          <w:lang w:val="es-PE"/>
        </w:rPr>
        <w:t>En la 2</w:t>
      </w:r>
      <w:r w:rsidRPr="00C6761B">
        <w:rPr>
          <w:sz w:val="16"/>
          <w:szCs w:val="18"/>
          <w:vertAlign w:val="superscript"/>
          <w:lang w:val="es-PE"/>
        </w:rPr>
        <w:t>da</w:t>
      </w:r>
      <w:r>
        <w:rPr>
          <w:sz w:val="16"/>
          <w:szCs w:val="18"/>
          <w:lang w:val="es-PE"/>
        </w:rPr>
        <w:t xml:space="preserve"> versión falta las páginas 184 y 185</w:t>
      </w:r>
      <w:r w:rsidR="00A75FD6">
        <w:rPr>
          <w:sz w:val="16"/>
          <w:szCs w:val="18"/>
          <w:lang w:val="es-PE"/>
        </w:rPr>
        <w:t xml:space="preserve"> las cuales se resolvieron con </w:t>
      </w:r>
      <w:r w:rsidR="001072C8">
        <w:rPr>
          <w:sz w:val="16"/>
          <w:szCs w:val="18"/>
          <w:lang w:val="es-PE"/>
        </w:rPr>
        <w:t>otro PDF de la misma versión sin omisión de páginas</w:t>
      </w:r>
      <w:r>
        <w:rPr>
          <w:sz w:val="16"/>
          <w:szCs w:val="18"/>
          <w:lang w:val="es-PE"/>
        </w:rPr>
        <w:t xml:space="preserve">. </w:t>
      </w:r>
    </w:p>
    <w:p w14:paraId="6B011BB5" w14:textId="77777777" w:rsidR="00242CC5" w:rsidRDefault="00242CC5" w:rsidP="00275238">
      <w:pPr>
        <w:pStyle w:val="Registros"/>
        <w:tabs>
          <w:tab w:val="left" w:pos="3119"/>
        </w:tabs>
      </w:pPr>
    </w:p>
    <w:p w14:paraId="3885500E" w14:textId="4E9DF7C3" w:rsidR="00C34B31" w:rsidRPr="00242CC5" w:rsidRDefault="00C34B31" w:rsidP="00242CC5">
      <w:pPr>
        <w:pStyle w:val="Ttulo4"/>
        <w:rPr>
          <w:lang w:val="es-PE"/>
        </w:rPr>
      </w:pPr>
      <w:r w:rsidRPr="00242CC5">
        <w:rPr>
          <w:lang w:val="es-PE"/>
        </w:rPr>
        <w:t>Formatos</w:t>
      </w:r>
    </w:p>
    <w:p w14:paraId="3D8C41F9" w14:textId="5AEE53AD" w:rsidR="00CD0567" w:rsidRPr="003132CE" w:rsidRDefault="003132CE" w:rsidP="00CD0567">
      <w:pPr>
        <w:pStyle w:val="Normalssangria"/>
        <w:tabs>
          <w:tab w:val="left" w:pos="426"/>
          <w:tab w:val="left" w:pos="3119"/>
        </w:tabs>
        <w:spacing w:after="20"/>
        <w:ind w:left="3119" w:hanging="3119"/>
        <w:rPr>
          <w:szCs w:val="20"/>
        </w:rPr>
      </w:pPr>
      <w:r w:rsidRPr="003132CE">
        <w:rPr>
          <w:szCs w:val="20"/>
        </w:rPr>
        <w:tab/>
        <w:t>Tabulación</w:t>
      </w:r>
      <w:r w:rsidRPr="003132CE">
        <w:rPr>
          <w:szCs w:val="20"/>
        </w:rPr>
        <w:tab/>
        <w:t>= Tipo 1</w:t>
      </w:r>
    </w:p>
    <w:p w14:paraId="032EDAC3" w14:textId="77777777" w:rsidR="003132CE" w:rsidRDefault="003132CE" w:rsidP="00CD0567">
      <w:pPr>
        <w:pStyle w:val="Normalssangria"/>
        <w:tabs>
          <w:tab w:val="left" w:pos="426"/>
          <w:tab w:val="left" w:pos="3119"/>
        </w:tabs>
        <w:spacing w:after="20"/>
        <w:ind w:left="3119" w:hanging="3119"/>
        <w:rPr>
          <w:szCs w:val="20"/>
        </w:rPr>
      </w:pPr>
    </w:p>
    <w:p w14:paraId="481FA7F9" w14:textId="3153B886" w:rsidR="00211B4C" w:rsidRDefault="00C34B31" w:rsidP="006D0E0D">
      <w:pPr>
        <w:pStyle w:val="Normalssangria"/>
        <w:spacing w:after="80"/>
        <w:ind w:left="992" w:hanging="272"/>
      </w:pPr>
      <w:r w:rsidRPr="002D2B8A">
        <w:rPr>
          <w:sz w:val="20"/>
          <w:szCs w:val="22"/>
        </w:rPr>
        <w:t xml:space="preserve">1. </w:t>
      </w:r>
      <w:r w:rsidRPr="002D2B8A">
        <w:rPr>
          <w:sz w:val="20"/>
          <w:szCs w:val="22"/>
        </w:rPr>
        <w:tab/>
      </w:r>
      <w:r w:rsidR="00863E50">
        <w:rPr>
          <w:sz w:val="20"/>
          <w:szCs w:val="22"/>
        </w:rPr>
        <w:t>Numeración de párrafos</w:t>
      </w:r>
      <w:r w:rsidRPr="002D2B8A">
        <w:rPr>
          <w:sz w:val="20"/>
          <w:szCs w:val="22"/>
        </w:rPr>
        <w:t>.</w:t>
      </w:r>
    </w:p>
    <w:sectPr w:rsidR="00211B4C" w:rsidSect="00DA6670">
      <w:pgSz w:w="8392" w:h="11907" w:code="11"/>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41843" w14:textId="77777777" w:rsidR="00657DE9" w:rsidRDefault="00657DE9" w:rsidP="00231879">
      <w:pPr>
        <w:spacing w:after="0" w:line="240" w:lineRule="auto"/>
      </w:pPr>
      <w:r>
        <w:separator/>
      </w:r>
    </w:p>
  </w:endnote>
  <w:endnote w:type="continuationSeparator" w:id="0">
    <w:p w14:paraId="24FB8D22" w14:textId="77777777" w:rsidR="00657DE9" w:rsidRDefault="00657DE9" w:rsidP="00231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morant Light">
    <w:panose1 w:val="00000400000000000000"/>
    <w:charset w:val="00"/>
    <w:family w:val="auto"/>
    <w:pitch w:val="variable"/>
    <w:sig w:usb0="A00002FF" w:usb1="0001E07B" w:usb2="00000028" w:usb3="00000000" w:csb0="00000197"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rmorant">
    <w:panose1 w:val="00000500000000000000"/>
    <w:charset w:val="00"/>
    <w:family w:val="auto"/>
    <w:pitch w:val="variable"/>
    <w:sig w:usb0="A00002FF" w:usb1="0001E07B" w:usb2="00000028" w:usb3="00000000" w:csb0="00000197" w:csb1="00000000"/>
  </w:font>
  <w:font w:name="Calibri">
    <w:panose1 w:val="020F0502020204030204"/>
    <w:charset w:val="00"/>
    <w:family w:val="swiss"/>
    <w:pitch w:val="variable"/>
    <w:sig w:usb0="E4002EFF" w:usb1="C200247B" w:usb2="00000009" w:usb3="00000000" w:csb0="000001FF" w:csb1="00000000"/>
  </w:font>
  <w:font w:name="Courier Prime">
    <w:panose1 w:val="00000509000000000000"/>
    <w:charset w:val="00"/>
    <w:family w:val="modern"/>
    <w:pitch w:val="fixed"/>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97576" w14:textId="77777777" w:rsidR="00657DE9" w:rsidRDefault="00657DE9" w:rsidP="00231879">
      <w:pPr>
        <w:spacing w:after="0" w:line="240" w:lineRule="auto"/>
      </w:pPr>
      <w:r>
        <w:separator/>
      </w:r>
    </w:p>
  </w:footnote>
  <w:footnote w:type="continuationSeparator" w:id="0">
    <w:p w14:paraId="6D26B3D6" w14:textId="77777777" w:rsidR="00657DE9" w:rsidRDefault="00657DE9" w:rsidP="00231879">
      <w:pPr>
        <w:spacing w:after="0" w:line="240" w:lineRule="auto"/>
      </w:pPr>
      <w:r>
        <w:continuationSeparator/>
      </w:r>
    </w:p>
  </w:footnote>
  <w:footnote w:id="1">
    <w:p w14:paraId="280F50AA" w14:textId="7D442042" w:rsidR="001F438F" w:rsidRPr="00BD5321" w:rsidRDefault="001F438F" w:rsidP="00BD5321">
      <w:pPr>
        <w:pStyle w:val="Textonotapie"/>
        <w:ind w:firstLine="0"/>
        <w:rPr>
          <w:sz w:val="14"/>
          <w:szCs w:val="14"/>
          <w:lang w:val="es-PE"/>
        </w:rPr>
      </w:pPr>
      <w:r w:rsidRPr="00BD5321">
        <w:rPr>
          <w:rStyle w:val="Refdenotaalpie"/>
          <w:sz w:val="18"/>
          <w:szCs w:val="18"/>
        </w:rPr>
        <w:footnoteRef/>
      </w:r>
      <w:r w:rsidRPr="00BD5321">
        <w:rPr>
          <w:sz w:val="18"/>
          <w:szCs w:val="18"/>
          <w:lang w:val="es-PE"/>
        </w:rPr>
        <w:t xml:space="preserve"> </w:t>
      </w:r>
      <w:r w:rsidRPr="00BD5321">
        <w:rPr>
          <w:sz w:val="14"/>
          <w:szCs w:val="14"/>
          <w:lang w:val="es-PE"/>
        </w:rPr>
        <w:t>Observaciones del traductor</w:t>
      </w:r>
      <w:r w:rsidR="00BD5321" w:rsidRPr="00BD5321">
        <w:rPr>
          <w:sz w:val="14"/>
          <w:szCs w:val="14"/>
          <w:lang w:val="es-PE"/>
        </w:rPr>
        <w:t xml:space="preserve"> (al inglés)</w:t>
      </w:r>
      <w:r w:rsidRPr="00BD5321">
        <w:rPr>
          <w:sz w:val="14"/>
          <w:szCs w:val="14"/>
          <w:lang w:val="es-PE"/>
        </w:rPr>
        <w:t xml:space="preserve">: En el antiguo sistema </w:t>
      </w:r>
      <w:r w:rsidR="00F330A3" w:rsidRPr="00BD5321">
        <w:rPr>
          <w:sz w:val="14"/>
          <w:szCs w:val="14"/>
          <w:lang w:val="es-PE"/>
        </w:rPr>
        <w:t xml:space="preserve">de cálculo </w:t>
      </w:r>
      <w:r w:rsidRPr="00BD5321">
        <w:rPr>
          <w:sz w:val="14"/>
          <w:szCs w:val="14"/>
          <w:lang w:val="es-PE"/>
        </w:rPr>
        <w:t>de</w:t>
      </w:r>
      <w:r w:rsidR="00F330A3" w:rsidRPr="00BD5321">
        <w:rPr>
          <w:sz w:val="14"/>
          <w:szCs w:val="14"/>
          <w:lang w:val="es-PE"/>
        </w:rPr>
        <w:t>l</w:t>
      </w:r>
      <w:r w:rsidRPr="00BD5321">
        <w:rPr>
          <w:sz w:val="14"/>
          <w:szCs w:val="14"/>
          <w:lang w:val="es-PE"/>
        </w:rPr>
        <w:t xml:space="preserve"> tiempo e</w:t>
      </w:r>
      <w:r w:rsidR="00F330A3" w:rsidRPr="00BD5321">
        <w:rPr>
          <w:sz w:val="14"/>
          <w:szCs w:val="14"/>
          <w:lang w:val="es-PE"/>
        </w:rPr>
        <w:t>n</w:t>
      </w:r>
      <w:r w:rsidRPr="00BD5321">
        <w:rPr>
          <w:sz w:val="14"/>
          <w:szCs w:val="14"/>
          <w:lang w:val="es-PE"/>
        </w:rPr>
        <w:t xml:space="preserve"> Myanmar, los 24 largos días de los tiempos modernos se dividían en 60 </w:t>
      </w:r>
      <w:r w:rsidRPr="00BD5321">
        <w:rPr>
          <w:i/>
          <w:iCs/>
          <w:sz w:val="14"/>
          <w:szCs w:val="14"/>
          <w:lang w:val="es-PE"/>
        </w:rPr>
        <w:t>ñaris,</w:t>
      </w:r>
      <w:r w:rsidRPr="00BD5321">
        <w:rPr>
          <w:sz w:val="14"/>
          <w:szCs w:val="14"/>
          <w:lang w:val="es-PE"/>
        </w:rPr>
        <w:t xml:space="preserve"> de modo que 15 </w:t>
      </w:r>
      <w:r w:rsidRPr="00BD5321">
        <w:rPr>
          <w:i/>
          <w:iCs/>
          <w:sz w:val="14"/>
          <w:szCs w:val="14"/>
          <w:lang w:val="es-PE"/>
        </w:rPr>
        <w:t xml:space="preserve">ñaris </w:t>
      </w:r>
      <w:r w:rsidRPr="00BD5321">
        <w:rPr>
          <w:sz w:val="14"/>
          <w:szCs w:val="14"/>
          <w:lang w:val="es-PE"/>
        </w:rPr>
        <w:t>aquí equivaldr</w:t>
      </w:r>
      <w:r w:rsidR="00F330A3" w:rsidRPr="00BD5321">
        <w:rPr>
          <w:sz w:val="14"/>
          <w:szCs w:val="14"/>
          <w:lang w:val="es-PE"/>
        </w:rPr>
        <w:t>ía</w:t>
      </w:r>
      <w:r w:rsidRPr="00BD5321">
        <w:rPr>
          <w:sz w:val="14"/>
          <w:szCs w:val="14"/>
          <w:lang w:val="es-PE"/>
        </w:rPr>
        <w:t>n a 6 horas</w:t>
      </w:r>
      <w:r w:rsidR="00F330A3" w:rsidRPr="00BD5321">
        <w:rPr>
          <w:sz w:val="14"/>
          <w:szCs w:val="14"/>
          <w:lang w:val="es-PE"/>
        </w:rPr>
        <w:t>,</w:t>
      </w:r>
      <w:r w:rsidRPr="00BD5321">
        <w:rPr>
          <w:sz w:val="14"/>
          <w:szCs w:val="14"/>
          <w:lang w:val="es-PE"/>
        </w:rPr>
        <w:t xml:space="preserve"> tal como </w:t>
      </w:r>
      <w:r w:rsidR="00F330A3" w:rsidRPr="00BD5321">
        <w:rPr>
          <w:sz w:val="14"/>
          <w:szCs w:val="14"/>
          <w:lang w:val="es-PE"/>
        </w:rPr>
        <w:t>son medidos</w:t>
      </w:r>
      <w:r w:rsidRPr="00BD5321">
        <w:rPr>
          <w:sz w:val="14"/>
          <w:szCs w:val="14"/>
          <w:lang w:val="es-PE"/>
        </w:rPr>
        <w:t xml:space="preserve"> </w:t>
      </w:r>
      <w:r w:rsidR="00F330A3" w:rsidRPr="00BD5321">
        <w:rPr>
          <w:sz w:val="14"/>
          <w:szCs w:val="14"/>
          <w:lang w:val="es-PE"/>
        </w:rPr>
        <w:t>en la actualidad</w:t>
      </w:r>
      <w:r w:rsidRPr="00BD5321">
        <w:rPr>
          <w:sz w:val="14"/>
          <w:szCs w:val="14"/>
          <w:lang w:val="es-P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934178"/>
      <w:docPartObj>
        <w:docPartGallery w:val="Page Numbers (Top of Page)"/>
        <w:docPartUnique/>
      </w:docPartObj>
    </w:sdtPr>
    <w:sdtEndPr/>
    <w:sdtContent>
      <w:p w14:paraId="714C3DA4" w14:textId="4CB8F421" w:rsidR="00231879" w:rsidRDefault="00231879">
        <w:pPr>
          <w:pStyle w:val="Encabezado"/>
          <w:jc w:val="right"/>
        </w:pPr>
        <w:r>
          <w:fldChar w:fldCharType="begin"/>
        </w:r>
        <w:r>
          <w:instrText>PAGE   \* MERGEFORMAT</w:instrText>
        </w:r>
        <w:r>
          <w:fldChar w:fldCharType="separate"/>
        </w:r>
        <w:r>
          <w:rPr>
            <w:lang w:val="es-ES"/>
          </w:rPr>
          <w:t>2</w:t>
        </w:r>
        <w:r>
          <w:fldChar w:fldCharType="end"/>
        </w:r>
      </w:p>
    </w:sdtContent>
  </w:sdt>
  <w:p w14:paraId="18039FE0" w14:textId="77777777" w:rsidR="00231879" w:rsidRDefault="0023187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478095"/>
      <w:docPartObj>
        <w:docPartGallery w:val="Page Numbers (Top of Page)"/>
        <w:docPartUnique/>
      </w:docPartObj>
    </w:sdtPr>
    <w:sdtEndPr>
      <w:rPr>
        <w:sz w:val="16"/>
        <w:szCs w:val="18"/>
      </w:rPr>
    </w:sdtEndPr>
    <w:sdtContent>
      <w:p w14:paraId="51309B30" w14:textId="77777777" w:rsidR="00CA1514" w:rsidRPr="002768F0" w:rsidRDefault="00CA1514">
        <w:pPr>
          <w:pStyle w:val="Encabezado"/>
          <w:jc w:val="right"/>
          <w:rPr>
            <w:sz w:val="16"/>
            <w:szCs w:val="18"/>
          </w:rPr>
        </w:pPr>
        <w:r w:rsidRPr="002768F0">
          <w:rPr>
            <w:sz w:val="16"/>
            <w:szCs w:val="18"/>
          </w:rPr>
          <w:fldChar w:fldCharType="begin"/>
        </w:r>
        <w:r w:rsidRPr="002768F0">
          <w:rPr>
            <w:sz w:val="16"/>
            <w:szCs w:val="18"/>
          </w:rPr>
          <w:instrText>PAGE   \* MERGEFORMAT</w:instrText>
        </w:r>
        <w:r w:rsidRPr="002768F0">
          <w:rPr>
            <w:sz w:val="16"/>
            <w:szCs w:val="18"/>
          </w:rPr>
          <w:fldChar w:fldCharType="separate"/>
        </w:r>
        <w:r w:rsidRPr="002768F0">
          <w:rPr>
            <w:sz w:val="16"/>
            <w:szCs w:val="18"/>
            <w:lang w:val="es-ES"/>
          </w:rPr>
          <w:t>2</w:t>
        </w:r>
        <w:r w:rsidRPr="002768F0">
          <w:rPr>
            <w:sz w:val="16"/>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62841"/>
      <w:docPartObj>
        <w:docPartGallery w:val="Page Numbers (Top of Page)"/>
        <w:docPartUnique/>
      </w:docPartObj>
    </w:sdtPr>
    <w:sdtEndPr>
      <w:rPr>
        <w:sz w:val="16"/>
        <w:szCs w:val="18"/>
      </w:rPr>
    </w:sdtEndPr>
    <w:sdtContent>
      <w:p w14:paraId="61DD8F95" w14:textId="77777777" w:rsidR="00126388" w:rsidRPr="002768F0" w:rsidRDefault="00126388">
        <w:pPr>
          <w:pStyle w:val="Encabezado"/>
          <w:jc w:val="right"/>
          <w:rPr>
            <w:sz w:val="16"/>
            <w:szCs w:val="18"/>
          </w:rPr>
        </w:pPr>
        <w:r w:rsidRPr="002768F0">
          <w:rPr>
            <w:sz w:val="16"/>
            <w:szCs w:val="18"/>
          </w:rPr>
          <w:fldChar w:fldCharType="begin"/>
        </w:r>
        <w:r w:rsidRPr="002768F0">
          <w:rPr>
            <w:sz w:val="16"/>
            <w:szCs w:val="18"/>
          </w:rPr>
          <w:instrText>PAGE   \* MERGEFORMAT</w:instrText>
        </w:r>
        <w:r w:rsidRPr="002768F0">
          <w:rPr>
            <w:sz w:val="16"/>
            <w:szCs w:val="18"/>
          </w:rPr>
          <w:fldChar w:fldCharType="separate"/>
        </w:r>
        <w:r w:rsidRPr="002768F0">
          <w:rPr>
            <w:sz w:val="16"/>
            <w:szCs w:val="18"/>
            <w:lang w:val="es-ES"/>
          </w:rPr>
          <w:t>2</w:t>
        </w:r>
        <w:r w:rsidRPr="002768F0">
          <w:rPr>
            <w:sz w:val="16"/>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195.8pt;visibility:visible;mso-wrap-style:square" o:bullet="t">
        <v:imagedata r:id="rId1" o:title=""/>
      </v:shape>
    </w:pict>
  </w:numPicBullet>
  <w:abstractNum w:abstractNumId="0" w15:restartNumberingAfterBreak="0">
    <w:nsid w:val="00403BC1"/>
    <w:multiLevelType w:val="multilevel"/>
    <w:tmpl w:val="5462AB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55C49BE"/>
    <w:multiLevelType w:val="hybridMultilevel"/>
    <w:tmpl w:val="CD2CACEA"/>
    <w:lvl w:ilvl="0" w:tplc="9D509132">
      <w:numFmt w:val="bullet"/>
      <w:lvlText w:val="-"/>
      <w:lvlJc w:val="left"/>
      <w:pPr>
        <w:ind w:left="644" w:hanging="360"/>
      </w:pPr>
      <w:rPr>
        <w:rFonts w:ascii="Cormorant Light" w:eastAsiaTheme="minorHAnsi" w:hAnsi="Cormorant Light" w:cstheme="minorBidi"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2" w15:restartNumberingAfterBreak="0">
    <w:nsid w:val="0B847566"/>
    <w:multiLevelType w:val="multilevel"/>
    <w:tmpl w:val="6680D868"/>
    <w:lvl w:ilvl="0">
      <w:start w:val="1"/>
      <w:numFmt w:val="bullet"/>
      <w:lvlText w:val=""/>
      <w:lvlPicBulletId w:val="0"/>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CBE07A5"/>
    <w:multiLevelType w:val="multilevel"/>
    <w:tmpl w:val="9EBCF82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D482E0B"/>
    <w:multiLevelType w:val="hybridMultilevel"/>
    <w:tmpl w:val="177E80AC"/>
    <w:lvl w:ilvl="0" w:tplc="979E352A">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5" w15:restartNumberingAfterBreak="0">
    <w:nsid w:val="0DE40E7C"/>
    <w:multiLevelType w:val="hybridMultilevel"/>
    <w:tmpl w:val="2536D8FC"/>
    <w:lvl w:ilvl="0" w:tplc="659A62D4">
      <w:start w:val="1"/>
      <w:numFmt w:val="decimal"/>
      <w:lvlText w:val="%1)."/>
      <w:lvlJc w:val="left"/>
      <w:pPr>
        <w:ind w:left="720" w:hanging="360"/>
      </w:pPr>
      <w:rPr>
        <w:rFonts w:hint="default"/>
        <w:b w:val="0"/>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27547B1"/>
    <w:multiLevelType w:val="multilevel"/>
    <w:tmpl w:val="4A4226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5470B73"/>
    <w:multiLevelType w:val="hybridMultilevel"/>
    <w:tmpl w:val="A168A796"/>
    <w:lvl w:ilvl="0" w:tplc="0FFC92DA">
      <w:start w:val="1"/>
      <w:numFmt w:val="bullet"/>
      <w:lvlText w:val=""/>
      <w:lvlJc w:val="left"/>
      <w:pPr>
        <w:ind w:left="4923" w:hanging="360"/>
      </w:pPr>
      <w:rPr>
        <w:rFonts w:ascii="Wingdings" w:hAnsi="Wingdings"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AB7615"/>
    <w:multiLevelType w:val="multilevel"/>
    <w:tmpl w:val="C4FC8A8E"/>
    <w:lvl w:ilvl="0">
      <w:start w:val="1"/>
      <w:numFmt w:val="bullet"/>
      <w:lvlText w:val=""/>
      <w:lvlPicBulletId w:val="0"/>
      <w:lvlJc w:val="left"/>
      <w:pPr>
        <w:tabs>
          <w:tab w:val="num" w:pos="720"/>
        </w:tabs>
        <w:ind w:left="720" w:hanging="720"/>
      </w:pPr>
      <w:rPr>
        <w:rFonts w:ascii="Symbol" w:hAnsi="Symbol" w:hint="default"/>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C3A1BBC"/>
    <w:multiLevelType w:val="multilevel"/>
    <w:tmpl w:val="94422774"/>
    <w:lvl w:ilvl="0">
      <w:start w:val="1"/>
      <w:numFmt w:val="bullet"/>
      <w:lvlText w:val=""/>
      <w:lvlJc w:val="left"/>
      <w:pPr>
        <w:tabs>
          <w:tab w:val="num" w:pos="1296"/>
        </w:tabs>
        <w:ind w:left="1296" w:hanging="720"/>
      </w:pPr>
      <w:rPr>
        <w:rFonts w:ascii="Wingdings" w:hAnsi="Wingdings" w:hint="default"/>
        <w:color w:val="auto"/>
      </w:rPr>
    </w:lvl>
    <w:lvl w:ilvl="1">
      <w:start w:val="1"/>
      <w:numFmt w:val="decimal"/>
      <w:lvlText w:val="%2."/>
      <w:lvlJc w:val="left"/>
      <w:pPr>
        <w:tabs>
          <w:tab w:val="num" w:pos="2016"/>
        </w:tabs>
        <w:ind w:left="2016" w:hanging="720"/>
      </w:pPr>
    </w:lvl>
    <w:lvl w:ilvl="2">
      <w:start w:val="1"/>
      <w:numFmt w:val="decimal"/>
      <w:lvlText w:val="%3."/>
      <w:lvlJc w:val="left"/>
      <w:pPr>
        <w:tabs>
          <w:tab w:val="num" w:pos="2736"/>
        </w:tabs>
        <w:ind w:left="2736" w:hanging="720"/>
      </w:pPr>
    </w:lvl>
    <w:lvl w:ilvl="3">
      <w:start w:val="1"/>
      <w:numFmt w:val="decimal"/>
      <w:lvlText w:val="%4."/>
      <w:lvlJc w:val="left"/>
      <w:pPr>
        <w:tabs>
          <w:tab w:val="num" w:pos="3456"/>
        </w:tabs>
        <w:ind w:left="3456" w:hanging="720"/>
      </w:pPr>
    </w:lvl>
    <w:lvl w:ilvl="4">
      <w:start w:val="1"/>
      <w:numFmt w:val="decimal"/>
      <w:lvlText w:val="%5."/>
      <w:lvlJc w:val="left"/>
      <w:pPr>
        <w:tabs>
          <w:tab w:val="num" w:pos="4176"/>
        </w:tabs>
        <w:ind w:left="4176" w:hanging="720"/>
      </w:pPr>
    </w:lvl>
    <w:lvl w:ilvl="5">
      <w:start w:val="1"/>
      <w:numFmt w:val="decimal"/>
      <w:lvlText w:val="%6."/>
      <w:lvlJc w:val="left"/>
      <w:pPr>
        <w:tabs>
          <w:tab w:val="num" w:pos="4896"/>
        </w:tabs>
        <w:ind w:left="4896" w:hanging="720"/>
      </w:pPr>
    </w:lvl>
    <w:lvl w:ilvl="6">
      <w:start w:val="1"/>
      <w:numFmt w:val="decimal"/>
      <w:lvlText w:val="%7."/>
      <w:lvlJc w:val="left"/>
      <w:pPr>
        <w:tabs>
          <w:tab w:val="num" w:pos="5616"/>
        </w:tabs>
        <w:ind w:left="5616" w:hanging="720"/>
      </w:pPr>
    </w:lvl>
    <w:lvl w:ilvl="7">
      <w:start w:val="1"/>
      <w:numFmt w:val="decimal"/>
      <w:lvlText w:val="%8."/>
      <w:lvlJc w:val="left"/>
      <w:pPr>
        <w:tabs>
          <w:tab w:val="num" w:pos="6336"/>
        </w:tabs>
        <w:ind w:left="6336" w:hanging="720"/>
      </w:pPr>
    </w:lvl>
    <w:lvl w:ilvl="8">
      <w:start w:val="1"/>
      <w:numFmt w:val="decimal"/>
      <w:lvlText w:val="%9."/>
      <w:lvlJc w:val="left"/>
      <w:pPr>
        <w:tabs>
          <w:tab w:val="num" w:pos="7056"/>
        </w:tabs>
        <w:ind w:left="7056" w:hanging="720"/>
      </w:pPr>
    </w:lvl>
  </w:abstractNum>
  <w:abstractNum w:abstractNumId="10" w15:restartNumberingAfterBreak="0">
    <w:nsid w:val="1D197F49"/>
    <w:multiLevelType w:val="multilevel"/>
    <w:tmpl w:val="DF5677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30403B1"/>
    <w:multiLevelType w:val="hybridMultilevel"/>
    <w:tmpl w:val="9E7EC844"/>
    <w:lvl w:ilvl="0" w:tplc="9D509132">
      <w:numFmt w:val="bullet"/>
      <w:lvlText w:val="-"/>
      <w:lvlJc w:val="left"/>
      <w:pPr>
        <w:ind w:left="1080" w:hanging="360"/>
      </w:pPr>
      <w:rPr>
        <w:rFonts w:ascii="Cormorant Light" w:eastAsiaTheme="minorHAnsi" w:hAnsi="Cormorant Light" w:cstheme="minorBid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2" w15:restartNumberingAfterBreak="0">
    <w:nsid w:val="2AD7414F"/>
    <w:multiLevelType w:val="hybridMultilevel"/>
    <w:tmpl w:val="1EC0044A"/>
    <w:lvl w:ilvl="0" w:tplc="C01A497E">
      <w:start w:val="1"/>
      <w:numFmt w:val="bullet"/>
      <w:lvlText w:val=""/>
      <w:lvlJc w:val="left"/>
      <w:pPr>
        <w:ind w:left="4923" w:hanging="360"/>
      </w:pPr>
      <w:rPr>
        <w:rFonts w:ascii="Wingdings" w:hAnsi="Wingdings" w:hint="default"/>
        <w:sz w:val="20"/>
      </w:rPr>
    </w:lvl>
    <w:lvl w:ilvl="1" w:tplc="FFFFFFFF">
      <w:start w:val="1"/>
      <w:numFmt w:val="bullet"/>
      <w:lvlText w:val="o"/>
      <w:lvlJc w:val="left"/>
      <w:pPr>
        <w:ind w:left="5643" w:hanging="360"/>
      </w:pPr>
      <w:rPr>
        <w:rFonts w:ascii="Courier New" w:hAnsi="Courier New" w:cs="Courier New" w:hint="default"/>
      </w:rPr>
    </w:lvl>
    <w:lvl w:ilvl="2" w:tplc="FFFFFFFF">
      <w:start w:val="1"/>
      <w:numFmt w:val="bullet"/>
      <w:lvlText w:val=""/>
      <w:lvlJc w:val="left"/>
      <w:pPr>
        <w:ind w:left="6363" w:hanging="360"/>
      </w:pPr>
      <w:rPr>
        <w:rFonts w:ascii="Wingdings" w:hAnsi="Wingdings" w:hint="default"/>
      </w:rPr>
    </w:lvl>
    <w:lvl w:ilvl="3" w:tplc="FFFFFFFF">
      <w:start w:val="1"/>
      <w:numFmt w:val="bullet"/>
      <w:lvlText w:val=""/>
      <w:lvlJc w:val="left"/>
      <w:pPr>
        <w:ind w:left="7083" w:hanging="360"/>
      </w:pPr>
      <w:rPr>
        <w:rFonts w:ascii="Symbol" w:hAnsi="Symbol" w:hint="default"/>
      </w:rPr>
    </w:lvl>
    <w:lvl w:ilvl="4" w:tplc="FFFFFFFF" w:tentative="1">
      <w:start w:val="1"/>
      <w:numFmt w:val="bullet"/>
      <w:lvlText w:val="o"/>
      <w:lvlJc w:val="left"/>
      <w:pPr>
        <w:ind w:left="7803" w:hanging="360"/>
      </w:pPr>
      <w:rPr>
        <w:rFonts w:ascii="Courier New" w:hAnsi="Courier New" w:cs="Courier New" w:hint="default"/>
      </w:rPr>
    </w:lvl>
    <w:lvl w:ilvl="5" w:tplc="FFFFFFFF" w:tentative="1">
      <w:start w:val="1"/>
      <w:numFmt w:val="bullet"/>
      <w:lvlText w:val=""/>
      <w:lvlJc w:val="left"/>
      <w:pPr>
        <w:ind w:left="8523" w:hanging="360"/>
      </w:pPr>
      <w:rPr>
        <w:rFonts w:ascii="Wingdings" w:hAnsi="Wingdings" w:hint="default"/>
      </w:rPr>
    </w:lvl>
    <w:lvl w:ilvl="6" w:tplc="FFFFFFFF" w:tentative="1">
      <w:start w:val="1"/>
      <w:numFmt w:val="bullet"/>
      <w:lvlText w:val=""/>
      <w:lvlJc w:val="left"/>
      <w:pPr>
        <w:ind w:left="9243" w:hanging="360"/>
      </w:pPr>
      <w:rPr>
        <w:rFonts w:ascii="Symbol" w:hAnsi="Symbol" w:hint="default"/>
      </w:rPr>
    </w:lvl>
    <w:lvl w:ilvl="7" w:tplc="FFFFFFFF" w:tentative="1">
      <w:start w:val="1"/>
      <w:numFmt w:val="bullet"/>
      <w:lvlText w:val="o"/>
      <w:lvlJc w:val="left"/>
      <w:pPr>
        <w:ind w:left="9963" w:hanging="360"/>
      </w:pPr>
      <w:rPr>
        <w:rFonts w:ascii="Courier New" w:hAnsi="Courier New" w:cs="Courier New" w:hint="default"/>
      </w:rPr>
    </w:lvl>
    <w:lvl w:ilvl="8" w:tplc="FFFFFFFF" w:tentative="1">
      <w:start w:val="1"/>
      <w:numFmt w:val="bullet"/>
      <w:lvlText w:val=""/>
      <w:lvlJc w:val="left"/>
      <w:pPr>
        <w:ind w:left="10683" w:hanging="360"/>
      </w:pPr>
      <w:rPr>
        <w:rFonts w:ascii="Wingdings" w:hAnsi="Wingdings" w:hint="default"/>
      </w:rPr>
    </w:lvl>
  </w:abstractNum>
  <w:abstractNum w:abstractNumId="13" w15:restartNumberingAfterBreak="0">
    <w:nsid w:val="367450F7"/>
    <w:multiLevelType w:val="hybridMultilevel"/>
    <w:tmpl w:val="6C2C74B8"/>
    <w:lvl w:ilvl="0" w:tplc="280A0009">
      <w:start w:val="1"/>
      <w:numFmt w:val="bullet"/>
      <w:lvlText w:val=""/>
      <w:lvlJc w:val="left"/>
      <w:pPr>
        <w:ind w:left="1004" w:hanging="360"/>
      </w:pPr>
      <w:rPr>
        <w:rFonts w:ascii="Wingdings" w:hAnsi="Wingdings" w:hint="default"/>
        <w:lang w:val="es-P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C000C6B"/>
    <w:multiLevelType w:val="multilevel"/>
    <w:tmpl w:val="C34A9F8E"/>
    <w:lvl w:ilvl="0">
      <w:numFmt w:val="bullet"/>
      <w:lvlText w:val="-"/>
      <w:lvlJc w:val="left"/>
      <w:pPr>
        <w:tabs>
          <w:tab w:val="num" w:pos="720"/>
        </w:tabs>
        <w:ind w:left="720" w:hanging="720"/>
      </w:pPr>
      <w:rPr>
        <w:rFonts w:ascii="Cormorant Light" w:eastAsiaTheme="minorHAnsi" w:hAnsi="Cormorant Light" w:cstheme="minorBidi"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F3170A7"/>
    <w:multiLevelType w:val="hybridMultilevel"/>
    <w:tmpl w:val="1618DE70"/>
    <w:lvl w:ilvl="0" w:tplc="280A000F">
      <w:start w:val="1"/>
      <w:numFmt w:val="decimal"/>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6" w15:restartNumberingAfterBreak="0">
    <w:nsid w:val="3F5970F2"/>
    <w:multiLevelType w:val="hybridMultilevel"/>
    <w:tmpl w:val="AEC0827C"/>
    <w:lvl w:ilvl="0" w:tplc="6F14F07A">
      <w:numFmt w:val="bullet"/>
      <w:lvlText w:val="-"/>
      <w:lvlJc w:val="left"/>
      <w:pPr>
        <w:ind w:left="1004" w:hanging="360"/>
      </w:pPr>
      <w:rPr>
        <w:rFonts w:ascii="Cormorant Light" w:eastAsiaTheme="minorHAnsi" w:hAnsi="Cormorant Light" w:cstheme="minorBidi" w:hint="default"/>
        <w:lang w:val="es-PE"/>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7" w15:restartNumberingAfterBreak="0">
    <w:nsid w:val="42700B4F"/>
    <w:multiLevelType w:val="hybridMultilevel"/>
    <w:tmpl w:val="0608D6A6"/>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18" w15:restartNumberingAfterBreak="0">
    <w:nsid w:val="43E851F6"/>
    <w:multiLevelType w:val="hybridMultilevel"/>
    <w:tmpl w:val="E196D402"/>
    <w:lvl w:ilvl="0" w:tplc="280A0009">
      <w:start w:val="1"/>
      <w:numFmt w:val="bullet"/>
      <w:lvlText w:val=""/>
      <w:lvlJc w:val="left"/>
      <w:pPr>
        <w:ind w:left="1004" w:hanging="360"/>
      </w:pPr>
      <w:rPr>
        <w:rFonts w:ascii="Wingdings" w:hAnsi="Wingdings" w:hint="default"/>
        <w:lang w:val="es-P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4110005"/>
    <w:multiLevelType w:val="hybridMultilevel"/>
    <w:tmpl w:val="2898AC08"/>
    <w:lvl w:ilvl="0" w:tplc="9D509132">
      <w:numFmt w:val="bullet"/>
      <w:lvlText w:val="-"/>
      <w:lvlJc w:val="left"/>
      <w:pPr>
        <w:ind w:left="1004" w:hanging="360"/>
      </w:pPr>
      <w:rPr>
        <w:rFonts w:ascii="Cormorant Light" w:eastAsiaTheme="minorHAnsi" w:hAnsi="Cormorant Light" w:cstheme="minorBidi" w:hint="default"/>
        <w:lang w:val="es-P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8E71CC9"/>
    <w:multiLevelType w:val="multilevel"/>
    <w:tmpl w:val="2182D6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A7F2B81"/>
    <w:multiLevelType w:val="hybridMultilevel"/>
    <w:tmpl w:val="37C85CC6"/>
    <w:lvl w:ilvl="0" w:tplc="8772A7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04C2D41"/>
    <w:multiLevelType w:val="multilevel"/>
    <w:tmpl w:val="9B36DE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3761499"/>
    <w:multiLevelType w:val="hybridMultilevel"/>
    <w:tmpl w:val="9A54FA4C"/>
    <w:lvl w:ilvl="0" w:tplc="F56CE6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8561AD2"/>
    <w:multiLevelType w:val="hybridMultilevel"/>
    <w:tmpl w:val="797CF106"/>
    <w:lvl w:ilvl="0" w:tplc="B702779A">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FF16D8A"/>
    <w:multiLevelType w:val="hybridMultilevel"/>
    <w:tmpl w:val="2DDCC96C"/>
    <w:lvl w:ilvl="0" w:tplc="280A000F">
      <w:start w:val="1"/>
      <w:numFmt w:val="decimal"/>
      <w:lvlText w:val="%1."/>
      <w:lvlJc w:val="left"/>
      <w:pPr>
        <w:ind w:left="1572" w:hanging="360"/>
      </w:pPr>
    </w:lvl>
    <w:lvl w:ilvl="1" w:tplc="280A0019" w:tentative="1">
      <w:start w:val="1"/>
      <w:numFmt w:val="lowerLetter"/>
      <w:lvlText w:val="%2."/>
      <w:lvlJc w:val="left"/>
      <w:pPr>
        <w:ind w:left="2292" w:hanging="360"/>
      </w:pPr>
    </w:lvl>
    <w:lvl w:ilvl="2" w:tplc="280A001B" w:tentative="1">
      <w:start w:val="1"/>
      <w:numFmt w:val="lowerRoman"/>
      <w:lvlText w:val="%3."/>
      <w:lvlJc w:val="right"/>
      <w:pPr>
        <w:ind w:left="3012" w:hanging="180"/>
      </w:pPr>
    </w:lvl>
    <w:lvl w:ilvl="3" w:tplc="280A000F" w:tentative="1">
      <w:start w:val="1"/>
      <w:numFmt w:val="decimal"/>
      <w:lvlText w:val="%4."/>
      <w:lvlJc w:val="left"/>
      <w:pPr>
        <w:ind w:left="3732" w:hanging="360"/>
      </w:pPr>
    </w:lvl>
    <w:lvl w:ilvl="4" w:tplc="280A0019" w:tentative="1">
      <w:start w:val="1"/>
      <w:numFmt w:val="lowerLetter"/>
      <w:lvlText w:val="%5."/>
      <w:lvlJc w:val="left"/>
      <w:pPr>
        <w:ind w:left="4452" w:hanging="360"/>
      </w:pPr>
    </w:lvl>
    <w:lvl w:ilvl="5" w:tplc="280A001B" w:tentative="1">
      <w:start w:val="1"/>
      <w:numFmt w:val="lowerRoman"/>
      <w:lvlText w:val="%6."/>
      <w:lvlJc w:val="right"/>
      <w:pPr>
        <w:ind w:left="5172" w:hanging="180"/>
      </w:pPr>
    </w:lvl>
    <w:lvl w:ilvl="6" w:tplc="280A000F" w:tentative="1">
      <w:start w:val="1"/>
      <w:numFmt w:val="decimal"/>
      <w:lvlText w:val="%7."/>
      <w:lvlJc w:val="left"/>
      <w:pPr>
        <w:ind w:left="5892" w:hanging="360"/>
      </w:pPr>
    </w:lvl>
    <w:lvl w:ilvl="7" w:tplc="280A0019" w:tentative="1">
      <w:start w:val="1"/>
      <w:numFmt w:val="lowerLetter"/>
      <w:lvlText w:val="%8."/>
      <w:lvlJc w:val="left"/>
      <w:pPr>
        <w:ind w:left="6612" w:hanging="360"/>
      </w:pPr>
    </w:lvl>
    <w:lvl w:ilvl="8" w:tplc="280A001B" w:tentative="1">
      <w:start w:val="1"/>
      <w:numFmt w:val="lowerRoman"/>
      <w:lvlText w:val="%9."/>
      <w:lvlJc w:val="right"/>
      <w:pPr>
        <w:ind w:left="7332" w:hanging="180"/>
      </w:pPr>
    </w:lvl>
  </w:abstractNum>
  <w:abstractNum w:abstractNumId="26" w15:restartNumberingAfterBreak="0">
    <w:nsid w:val="60711ABC"/>
    <w:multiLevelType w:val="multilevel"/>
    <w:tmpl w:val="C8141A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FDC25C3"/>
    <w:multiLevelType w:val="hybridMultilevel"/>
    <w:tmpl w:val="A844E5A4"/>
    <w:lvl w:ilvl="0" w:tplc="280A0009">
      <w:start w:val="1"/>
      <w:numFmt w:val="bullet"/>
      <w:lvlText w:val=""/>
      <w:lvlJc w:val="left"/>
      <w:pPr>
        <w:ind w:left="4923" w:hanging="360"/>
      </w:pPr>
      <w:rPr>
        <w:rFonts w:ascii="Wingdings" w:hAnsi="Wingdings" w:hint="default"/>
      </w:rPr>
    </w:lvl>
    <w:lvl w:ilvl="1" w:tplc="280A0003">
      <w:start w:val="1"/>
      <w:numFmt w:val="bullet"/>
      <w:lvlText w:val="o"/>
      <w:lvlJc w:val="left"/>
      <w:pPr>
        <w:ind w:left="5643" w:hanging="360"/>
      </w:pPr>
      <w:rPr>
        <w:rFonts w:ascii="Courier New" w:hAnsi="Courier New" w:cs="Courier New" w:hint="default"/>
      </w:rPr>
    </w:lvl>
    <w:lvl w:ilvl="2" w:tplc="280A0005">
      <w:start w:val="1"/>
      <w:numFmt w:val="bullet"/>
      <w:lvlText w:val=""/>
      <w:lvlJc w:val="left"/>
      <w:pPr>
        <w:ind w:left="6363" w:hanging="360"/>
      </w:pPr>
      <w:rPr>
        <w:rFonts w:ascii="Wingdings" w:hAnsi="Wingdings" w:hint="default"/>
      </w:rPr>
    </w:lvl>
    <w:lvl w:ilvl="3" w:tplc="280A0001">
      <w:start w:val="1"/>
      <w:numFmt w:val="bullet"/>
      <w:lvlText w:val=""/>
      <w:lvlJc w:val="left"/>
      <w:pPr>
        <w:ind w:left="7083" w:hanging="360"/>
      </w:pPr>
      <w:rPr>
        <w:rFonts w:ascii="Symbol" w:hAnsi="Symbol" w:hint="default"/>
      </w:rPr>
    </w:lvl>
    <w:lvl w:ilvl="4" w:tplc="280A0003" w:tentative="1">
      <w:start w:val="1"/>
      <w:numFmt w:val="bullet"/>
      <w:lvlText w:val="o"/>
      <w:lvlJc w:val="left"/>
      <w:pPr>
        <w:ind w:left="7803" w:hanging="360"/>
      </w:pPr>
      <w:rPr>
        <w:rFonts w:ascii="Courier New" w:hAnsi="Courier New" w:cs="Courier New" w:hint="default"/>
      </w:rPr>
    </w:lvl>
    <w:lvl w:ilvl="5" w:tplc="280A0005" w:tentative="1">
      <w:start w:val="1"/>
      <w:numFmt w:val="bullet"/>
      <w:lvlText w:val=""/>
      <w:lvlJc w:val="left"/>
      <w:pPr>
        <w:ind w:left="8523" w:hanging="360"/>
      </w:pPr>
      <w:rPr>
        <w:rFonts w:ascii="Wingdings" w:hAnsi="Wingdings" w:hint="default"/>
      </w:rPr>
    </w:lvl>
    <w:lvl w:ilvl="6" w:tplc="280A0001" w:tentative="1">
      <w:start w:val="1"/>
      <w:numFmt w:val="bullet"/>
      <w:lvlText w:val=""/>
      <w:lvlJc w:val="left"/>
      <w:pPr>
        <w:ind w:left="9243" w:hanging="360"/>
      </w:pPr>
      <w:rPr>
        <w:rFonts w:ascii="Symbol" w:hAnsi="Symbol" w:hint="default"/>
      </w:rPr>
    </w:lvl>
    <w:lvl w:ilvl="7" w:tplc="280A0003" w:tentative="1">
      <w:start w:val="1"/>
      <w:numFmt w:val="bullet"/>
      <w:lvlText w:val="o"/>
      <w:lvlJc w:val="left"/>
      <w:pPr>
        <w:ind w:left="9963" w:hanging="360"/>
      </w:pPr>
      <w:rPr>
        <w:rFonts w:ascii="Courier New" w:hAnsi="Courier New" w:cs="Courier New" w:hint="default"/>
      </w:rPr>
    </w:lvl>
    <w:lvl w:ilvl="8" w:tplc="280A0005" w:tentative="1">
      <w:start w:val="1"/>
      <w:numFmt w:val="bullet"/>
      <w:lvlText w:val=""/>
      <w:lvlJc w:val="left"/>
      <w:pPr>
        <w:ind w:left="10683" w:hanging="360"/>
      </w:pPr>
      <w:rPr>
        <w:rFonts w:ascii="Wingdings" w:hAnsi="Wingdings" w:hint="default"/>
      </w:rPr>
    </w:lvl>
  </w:abstractNum>
  <w:abstractNum w:abstractNumId="28" w15:restartNumberingAfterBreak="0">
    <w:nsid w:val="709A15D6"/>
    <w:multiLevelType w:val="hybridMultilevel"/>
    <w:tmpl w:val="57D88054"/>
    <w:lvl w:ilvl="0" w:tplc="E3B683BC">
      <w:start w:val="1"/>
      <w:numFmt w:val="decimal"/>
      <w:lvlText w:val="%1)."/>
      <w:lvlJc w:val="left"/>
      <w:pPr>
        <w:ind w:left="1440" w:hanging="360"/>
      </w:pPr>
      <w:rPr>
        <w:rFonts w:hint="default"/>
        <w:b w:val="0"/>
        <w:i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71255A0B"/>
    <w:multiLevelType w:val="hybridMultilevel"/>
    <w:tmpl w:val="5BC2A112"/>
    <w:lvl w:ilvl="0" w:tplc="C01A497E">
      <w:start w:val="1"/>
      <w:numFmt w:val="bullet"/>
      <w:lvlText w:val=""/>
      <w:lvlJc w:val="left"/>
      <w:pPr>
        <w:ind w:left="4923" w:hanging="360"/>
      </w:pPr>
      <w:rPr>
        <w:rFonts w:ascii="Wingdings" w:hAnsi="Wingdings"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29B7DFF"/>
    <w:multiLevelType w:val="hybridMultilevel"/>
    <w:tmpl w:val="F44A8484"/>
    <w:lvl w:ilvl="0" w:tplc="9D509132">
      <w:numFmt w:val="bullet"/>
      <w:lvlText w:val="-"/>
      <w:lvlJc w:val="left"/>
      <w:pPr>
        <w:ind w:left="1004" w:hanging="360"/>
      </w:pPr>
      <w:rPr>
        <w:rFonts w:ascii="Cormorant Light" w:eastAsiaTheme="minorHAnsi" w:hAnsi="Cormorant Light" w:cstheme="minorBidi"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31" w15:restartNumberingAfterBreak="0">
    <w:nsid w:val="7977160A"/>
    <w:multiLevelType w:val="hybridMultilevel"/>
    <w:tmpl w:val="7E4CC9DC"/>
    <w:lvl w:ilvl="0" w:tplc="280A000F">
      <w:start w:val="1"/>
      <w:numFmt w:val="decimal"/>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num w:numId="1" w16cid:durableId="791288666">
    <w:abstractNumId w:val="23"/>
  </w:num>
  <w:num w:numId="2" w16cid:durableId="1752122240">
    <w:abstractNumId w:val="21"/>
  </w:num>
  <w:num w:numId="3" w16cid:durableId="1994604282">
    <w:abstractNumId w:val="4"/>
  </w:num>
  <w:num w:numId="4" w16cid:durableId="1194927609">
    <w:abstractNumId w:val="5"/>
  </w:num>
  <w:num w:numId="5" w16cid:durableId="234824554">
    <w:abstractNumId w:val="17"/>
  </w:num>
  <w:num w:numId="6" w16cid:durableId="336468831">
    <w:abstractNumId w:val="24"/>
  </w:num>
  <w:num w:numId="7" w16cid:durableId="1812093111">
    <w:abstractNumId w:val="28"/>
  </w:num>
  <w:num w:numId="8" w16cid:durableId="1058548669">
    <w:abstractNumId w:val="15"/>
  </w:num>
  <w:num w:numId="9" w16cid:durableId="761219028">
    <w:abstractNumId w:val="1"/>
  </w:num>
  <w:num w:numId="10" w16cid:durableId="1638955831">
    <w:abstractNumId w:val="16"/>
  </w:num>
  <w:num w:numId="11" w16cid:durableId="674385170">
    <w:abstractNumId w:val="30"/>
  </w:num>
  <w:num w:numId="12" w16cid:durableId="1708412221">
    <w:abstractNumId w:val="22"/>
  </w:num>
  <w:num w:numId="13" w16cid:durableId="835993055">
    <w:abstractNumId w:val="26"/>
  </w:num>
  <w:num w:numId="14" w16cid:durableId="111631581">
    <w:abstractNumId w:val="3"/>
  </w:num>
  <w:num w:numId="15" w16cid:durableId="88888434">
    <w:abstractNumId w:val="14"/>
  </w:num>
  <w:num w:numId="16" w16cid:durableId="1337607951">
    <w:abstractNumId w:val="25"/>
  </w:num>
  <w:num w:numId="17" w16cid:durableId="1137062592">
    <w:abstractNumId w:val="0"/>
  </w:num>
  <w:num w:numId="18" w16cid:durableId="1592396610">
    <w:abstractNumId w:val="20"/>
  </w:num>
  <w:num w:numId="19" w16cid:durableId="1678724738">
    <w:abstractNumId w:val="6"/>
  </w:num>
  <w:num w:numId="20" w16cid:durableId="905800968">
    <w:abstractNumId w:val="11"/>
  </w:num>
  <w:num w:numId="21" w16cid:durableId="1574193380">
    <w:abstractNumId w:val="19"/>
  </w:num>
  <w:num w:numId="22" w16cid:durableId="1333798485">
    <w:abstractNumId w:val="13"/>
  </w:num>
  <w:num w:numId="23" w16cid:durableId="448353441">
    <w:abstractNumId w:val="18"/>
  </w:num>
  <w:num w:numId="24" w16cid:durableId="374696235">
    <w:abstractNumId w:val="27"/>
  </w:num>
  <w:num w:numId="25" w16cid:durableId="1623533132">
    <w:abstractNumId w:val="31"/>
  </w:num>
  <w:num w:numId="26" w16cid:durableId="997154388">
    <w:abstractNumId w:val="12"/>
  </w:num>
  <w:num w:numId="27" w16cid:durableId="1602421205">
    <w:abstractNumId w:val="29"/>
  </w:num>
  <w:num w:numId="28" w16cid:durableId="2030832658">
    <w:abstractNumId w:val="7"/>
  </w:num>
  <w:num w:numId="29" w16cid:durableId="1071778622">
    <w:abstractNumId w:val="10"/>
  </w:num>
  <w:num w:numId="30" w16cid:durableId="1722053848">
    <w:abstractNumId w:val="8"/>
  </w:num>
  <w:num w:numId="31" w16cid:durableId="228393070">
    <w:abstractNumId w:val="2"/>
  </w:num>
  <w:num w:numId="32" w16cid:durableId="9919074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6"/>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0F6"/>
    <w:rsid w:val="0000032D"/>
    <w:rsid w:val="000004FF"/>
    <w:rsid w:val="00000C74"/>
    <w:rsid w:val="00001323"/>
    <w:rsid w:val="0000143D"/>
    <w:rsid w:val="00001815"/>
    <w:rsid w:val="00001C32"/>
    <w:rsid w:val="00001DAE"/>
    <w:rsid w:val="000020A8"/>
    <w:rsid w:val="00002EF9"/>
    <w:rsid w:val="0000305D"/>
    <w:rsid w:val="000031F2"/>
    <w:rsid w:val="00003456"/>
    <w:rsid w:val="000039A2"/>
    <w:rsid w:val="00003C0B"/>
    <w:rsid w:val="00003CCE"/>
    <w:rsid w:val="00003ED1"/>
    <w:rsid w:val="00003FF3"/>
    <w:rsid w:val="00004127"/>
    <w:rsid w:val="000042A8"/>
    <w:rsid w:val="0000465D"/>
    <w:rsid w:val="00004F95"/>
    <w:rsid w:val="00004FCA"/>
    <w:rsid w:val="00005373"/>
    <w:rsid w:val="0000567E"/>
    <w:rsid w:val="00005B01"/>
    <w:rsid w:val="00005BC4"/>
    <w:rsid w:val="00005DF5"/>
    <w:rsid w:val="00006604"/>
    <w:rsid w:val="000071A4"/>
    <w:rsid w:val="0000734E"/>
    <w:rsid w:val="000073FA"/>
    <w:rsid w:val="00007A20"/>
    <w:rsid w:val="00007C7E"/>
    <w:rsid w:val="00007E43"/>
    <w:rsid w:val="00010572"/>
    <w:rsid w:val="00010A52"/>
    <w:rsid w:val="00010B60"/>
    <w:rsid w:val="00010D6A"/>
    <w:rsid w:val="000113CC"/>
    <w:rsid w:val="00011582"/>
    <w:rsid w:val="00011892"/>
    <w:rsid w:val="00011AC5"/>
    <w:rsid w:val="00011C80"/>
    <w:rsid w:val="0001235D"/>
    <w:rsid w:val="00012519"/>
    <w:rsid w:val="00012554"/>
    <w:rsid w:val="00012E1D"/>
    <w:rsid w:val="00012FC1"/>
    <w:rsid w:val="00013A7C"/>
    <w:rsid w:val="00013D36"/>
    <w:rsid w:val="00013F9A"/>
    <w:rsid w:val="0001470D"/>
    <w:rsid w:val="000150D7"/>
    <w:rsid w:val="000159DE"/>
    <w:rsid w:val="000160F9"/>
    <w:rsid w:val="000162AB"/>
    <w:rsid w:val="00016579"/>
    <w:rsid w:val="000165ED"/>
    <w:rsid w:val="00016E8B"/>
    <w:rsid w:val="00017384"/>
    <w:rsid w:val="000174B1"/>
    <w:rsid w:val="000201DB"/>
    <w:rsid w:val="000204C0"/>
    <w:rsid w:val="00020A77"/>
    <w:rsid w:val="000214FE"/>
    <w:rsid w:val="00021568"/>
    <w:rsid w:val="00021596"/>
    <w:rsid w:val="00021CB6"/>
    <w:rsid w:val="00021EE8"/>
    <w:rsid w:val="00021FA8"/>
    <w:rsid w:val="000220AD"/>
    <w:rsid w:val="000220D7"/>
    <w:rsid w:val="00022C86"/>
    <w:rsid w:val="000231CC"/>
    <w:rsid w:val="000234E7"/>
    <w:rsid w:val="0002354F"/>
    <w:rsid w:val="00023C60"/>
    <w:rsid w:val="0002428A"/>
    <w:rsid w:val="00024B90"/>
    <w:rsid w:val="00024DC1"/>
    <w:rsid w:val="00025008"/>
    <w:rsid w:val="000250DF"/>
    <w:rsid w:val="00025584"/>
    <w:rsid w:val="000257B0"/>
    <w:rsid w:val="000259E4"/>
    <w:rsid w:val="00025C23"/>
    <w:rsid w:val="00025CE4"/>
    <w:rsid w:val="00026042"/>
    <w:rsid w:val="000266F0"/>
    <w:rsid w:val="000267CC"/>
    <w:rsid w:val="00026881"/>
    <w:rsid w:val="00026AFD"/>
    <w:rsid w:val="00027185"/>
    <w:rsid w:val="0002750F"/>
    <w:rsid w:val="000277EC"/>
    <w:rsid w:val="0002784D"/>
    <w:rsid w:val="00027E3B"/>
    <w:rsid w:val="00030A01"/>
    <w:rsid w:val="00030E42"/>
    <w:rsid w:val="00030FFE"/>
    <w:rsid w:val="0003106A"/>
    <w:rsid w:val="0003125F"/>
    <w:rsid w:val="0003154D"/>
    <w:rsid w:val="000316CF"/>
    <w:rsid w:val="00031BB9"/>
    <w:rsid w:val="000320DB"/>
    <w:rsid w:val="000321CA"/>
    <w:rsid w:val="00032AD2"/>
    <w:rsid w:val="00032E3F"/>
    <w:rsid w:val="000330D7"/>
    <w:rsid w:val="00033192"/>
    <w:rsid w:val="00033675"/>
    <w:rsid w:val="00033DA7"/>
    <w:rsid w:val="000341AB"/>
    <w:rsid w:val="00034275"/>
    <w:rsid w:val="00034560"/>
    <w:rsid w:val="0003457B"/>
    <w:rsid w:val="00034A3B"/>
    <w:rsid w:val="00034C86"/>
    <w:rsid w:val="00034CA5"/>
    <w:rsid w:val="00034D1A"/>
    <w:rsid w:val="00035116"/>
    <w:rsid w:val="00035280"/>
    <w:rsid w:val="000354D1"/>
    <w:rsid w:val="000368D6"/>
    <w:rsid w:val="00037654"/>
    <w:rsid w:val="000376EF"/>
    <w:rsid w:val="00037887"/>
    <w:rsid w:val="00040463"/>
    <w:rsid w:val="000405CD"/>
    <w:rsid w:val="00040606"/>
    <w:rsid w:val="000407D7"/>
    <w:rsid w:val="00040B33"/>
    <w:rsid w:val="00040F89"/>
    <w:rsid w:val="0004113F"/>
    <w:rsid w:val="0004189E"/>
    <w:rsid w:val="000418A5"/>
    <w:rsid w:val="00042255"/>
    <w:rsid w:val="00042670"/>
    <w:rsid w:val="00043022"/>
    <w:rsid w:val="000430F0"/>
    <w:rsid w:val="0004348D"/>
    <w:rsid w:val="000434A2"/>
    <w:rsid w:val="000434E0"/>
    <w:rsid w:val="00043CA7"/>
    <w:rsid w:val="00043D2F"/>
    <w:rsid w:val="00043E0B"/>
    <w:rsid w:val="000444A0"/>
    <w:rsid w:val="000445FF"/>
    <w:rsid w:val="000447CB"/>
    <w:rsid w:val="00044C39"/>
    <w:rsid w:val="0004529A"/>
    <w:rsid w:val="00045537"/>
    <w:rsid w:val="00045993"/>
    <w:rsid w:val="00045BC4"/>
    <w:rsid w:val="00045CD1"/>
    <w:rsid w:val="00046637"/>
    <w:rsid w:val="000467ED"/>
    <w:rsid w:val="000469BD"/>
    <w:rsid w:val="00046A9D"/>
    <w:rsid w:val="00046C04"/>
    <w:rsid w:val="00047035"/>
    <w:rsid w:val="00047169"/>
    <w:rsid w:val="000472C1"/>
    <w:rsid w:val="000473EE"/>
    <w:rsid w:val="000476DA"/>
    <w:rsid w:val="00050443"/>
    <w:rsid w:val="0005044E"/>
    <w:rsid w:val="0005045F"/>
    <w:rsid w:val="00050469"/>
    <w:rsid w:val="00050645"/>
    <w:rsid w:val="000507DE"/>
    <w:rsid w:val="000508B8"/>
    <w:rsid w:val="000509A1"/>
    <w:rsid w:val="00050B5F"/>
    <w:rsid w:val="00050C14"/>
    <w:rsid w:val="00050C65"/>
    <w:rsid w:val="0005104C"/>
    <w:rsid w:val="000511CA"/>
    <w:rsid w:val="000514E0"/>
    <w:rsid w:val="000515B3"/>
    <w:rsid w:val="00051779"/>
    <w:rsid w:val="000521A6"/>
    <w:rsid w:val="00052613"/>
    <w:rsid w:val="000529AB"/>
    <w:rsid w:val="00052AE2"/>
    <w:rsid w:val="00052B21"/>
    <w:rsid w:val="0005350E"/>
    <w:rsid w:val="00053EAA"/>
    <w:rsid w:val="000550E0"/>
    <w:rsid w:val="000556CF"/>
    <w:rsid w:val="00055A22"/>
    <w:rsid w:val="00055BDE"/>
    <w:rsid w:val="00055C84"/>
    <w:rsid w:val="00055CCC"/>
    <w:rsid w:val="00055E2D"/>
    <w:rsid w:val="00056477"/>
    <w:rsid w:val="00056515"/>
    <w:rsid w:val="000566A9"/>
    <w:rsid w:val="00056A57"/>
    <w:rsid w:val="00056BD5"/>
    <w:rsid w:val="00056E3C"/>
    <w:rsid w:val="00057192"/>
    <w:rsid w:val="0005777D"/>
    <w:rsid w:val="00057861"/>
    <w:rsid w:val="00057D9C"/>
    <w:rsid w:val="00057FC7"/>
    <w:rsid w:val="000603FC"/>
    <w:rsid w:val="00060797"/>
    <w:rsid w:val="0006082F"/>
    <w:rsid w:val="00060879"/>
    <w:rsid w:val="00060C98"/>
    <w:rsid w:val="0006117D"/>
    <w:rsid w:val="00061383"/>
    <w:rsid w:val="00061B6E"/>
    <w:rsid w:val="00061C11"/>
    <w:rsid w:val="00061C97"/>
    <w:rsid w:val="00061FB1"/>
    <w:rsid w:val="00062181"/>
    <w:rsid w:val="000621ED"/>
    <w:rsid w:val="000623C1"/>
    <w:rsid w:val="00062451"/>
    <w:rsid w:val="00062487"/>
    <w:rsid w:val="00062589"/>
    <w:rsid w:val="00063267"/>
    <w:rsid w:val="0006330B"/>
    <w:rsid w:val="00064330"/>
    <w:rsid w:val="00064378"/>
    <w:rsid w:val="000648EE"/>
    <w:rsid w:val="000653F1"/>
    <w:rsid w:val="00065879"/>
    <w:rsid w:val="00065A54"/>
    <w:rsid w:val="00065E72"/>
    <w:rsid w:val="000660FC"/>
    <w:rsid w:val="00066B19"/>
    <w:rsid w:val="00066EFF"/>
    <w:rsid w:val="000675F7"/>
    <w:rsid w:val="0006769E"/>
    <w:rsid w:val="00070991"/>
    <w:rsid w:val="00070B5E"/>
    <w:rsid w:val="00070D2B"/>
    <w:rsid w:val="00071754"/>
    <w:rsid w:val="0007176C"/>
    <w:rsid w:val="00071B69"/>
    <w:rsid w:val="00071C0A"/>
    <w:rsid w:val="00072174"/>
    <w:rsid w:val="000729C5"/>
    <w:rsid w:val="00072F78"/>
    <w:rsid w:val="00073644"/>
    <w:rsid w:val="00073C12"/>
    <w:rsid w:val="0007487A"/>
    <w:rsid w:val="00074A26"/>
    <w:rsid w:val="00074A5F"/>
    <w:rsid w:val="00074C9C"/>
    <w:rsid w:val="00074CA5"/>
    <w:rsid w:val="00075397"/>
    <w:rsid w:val="00075ACB"/>
    <w:rsid w:val="00075FD9"/>
    <w:rsid w:val="000760C1"/>
    <w:rsid w:val="00076E19"/>
    <w:rsid w:val="00076FC5"/>
    <w:rsid w:val="000777BF"/>
    <w:rsid w:val="00077957"/>
    <w:rsid w:val="00077C95"/>
    <w:rsid w:val="00077E01"/>
    <w:rsid w:val="000801F4"/>
    <w:rsid w:val="00080481"/>
    <w:rsid w:val="000806BA"/>
    <w:rsid w:val="00080C2D"/>
    <w:rsid w:val="00080C75"/>
    <w:rsid w:val="00080E15"/>
    <w:rsid w:val="00080E91"/>
    <w:rsid w:val="00081B5D"/>
    <w:rsid w:val="00082D31"/>
    <w:rsid w:val="00083272"/>
    <w:rsid w:val="000835BE"/>
    <w:rsid w:val="000837C9"/>
    <w:rsid w:val="00083C42"/>
    <w:rsid w:val="00083FB8"/>
    <w:rsid w:val="000845B0"/>
    <w:rsid w:val="00084919"/>
    <w:rsid w:val="000849B6"/>
    <w:rsid w:val="00084BCE"/>
    <w:rsid w:val="000851BE"/>
    <w:rsid w:val="000852B1"/>
    <w:rsid w:val="00085546"/>
    <w:rsid w:val="000856CA"/>
    <w:rsid w:val="00085805"/>
    <w:rsid w:val="00085886"/>
    <w:rsid w:val="00085A43"/>
    <w:rsid w:val="00085A93"/>
    <w:rsid w:val="00086007"/>
    <w:rsid w:val="000868E2"/>
    <w:rsid w:val="00086A3C"/>
    <w:rsid w:val="00086BF4"/>
    <w:rsid w:val="000874BD"/>
    <w:rsid w:val="00087585"/>
    <w:rsid w:val="000876E9"/>
    <w:rsid w:val="000877AE"/>
    <w:rsid w:val="00090184"/>
    <w:rsid w:val="000904B1"/>
    <w:rsid w:val="00090508"/>
    <w:rsid w:val="000906B8"/>
    <w:rsid w:val="0009075E"/>
    <w:rsid w:val="000907F0"/>
    <w:rsid w:val="0009089D"/>
    <w:rsid w:val="00090ADE"/>
    <w:rsid w:val="00090E17"/>
    <w:rsid w:val="00091110"/>
    <w:rsid w:val="0009133E"/>
    <w:rsid w:val="00091442"/>
    <w:rsid w:val="00091AAF"/>
    <w:rsid w:val="0009244B"/>
    <w:rsid w:val="0009273D"/>
    <w:rsid w:val="00092A61"/>
    <w:rsid w:val="00092B0A"/>
    <w:rsid w:val="00092DC2"/>
    <w:rsid w:val="00092E1A"/>
    <w:rsid w:val="00093221"/>
    <w:rsid w:val="000935A6"/>
    <w:rsid w:val="00093ACB"/>
    <w:rsid w:val="00093C9C"/>
    <w:rsid w:val="00093F54"/>
    <w:rsid w:val="00094237"/>
    <w:rsid w:val="00094E73"/>
    <w:rsid w:val="00094FBD"/>
    <w:rsid w:val="000952CB"/>
    <w:rsid w:val="000954F9"/>
    <w:rsid w:val="00095BCE"/>
    <w:rsid w:val="00095BFF"/>
    <w:rsid w:val="00096353"/>
    <w:rsid w:val="00096B4A"/>
    <w:rsid w:val="00096D81"/>
    <w:rsid w:val="00097038"/>
    <w:rsid w:val="00097039"/>
    <w:rsid w:val="00097A2F"/>
    <w:rsid w:val="00097EE3"/>
    <w:rsid w:val="00097FD7"/>
    <w:rsid w:val="000A0309"/>
    <w:rsid w:val="000A0855"/>
    <w:rsid w:val="000A09DE"/>
    <w:rsid w:val="000A0D5A"/>
    <w:rsid w:val="000A0E29"/>
    <w:rsid w:val="000A0E82"/>
    <w:rsid w:val="000A11D0"/>
    <w:rsid w:val="000A127A"/>
    <w:rsid w:val="000A12C6"/>
    <w:rsid w:val="000A12D6"/>
    <w:rsid w:val="000A1C45"/>
    <w:rsid w:val="000A1D51"/>
    <w:rsid w:val="000A1E4E"/>
    <w:rsid w:val="000A2514"/>
    <w:rsid w:val="000A2671"/>
    <w:rsid w:val="000A2734"/>
    <w:rsid w:val="000A2760"/>
    <w:rsid w:val="000A299E"/>
    <w:rsid w:val="000A2B31"/>
    <w:rsid w:val="000A2CFA"/>
    <w:rsid w:val="000A3973"/>
    <w:rsid w:val="000A3D31"/>
    <w:rsid w:val="000A3FB1"/>
    <w:rsid w:val="000A4505"/>
    <w:rsid w:val="000A4A1C"/>
    <w:rsid w:val="000A4B3F"/>
    <w:rsid w:val="000A4F03"/>
    <w:rsid w:val="000A4FF5"/>
    <w:rsid w:val="000A6200"/>
    <w:rsid w:val="000A628A"/>
    <w:rsid w:val="000A6309"/>
    <w:rsid w:val="000A6676"/>
    <w:rsid w:val="000A66EA"/>
    <w:rsid w:val="000A69CE"/>
    <w:rsid w:val="000A6A0F"/>
    <w:rsid w:val="000A72ED"/>
    <w:rsid w:val="000A7869"/>
    <w:rsid w:val="000A7CA7"/>
    <w:rsid w:val="000B03C8"/>
    <w:rsid w:val="000B0765"/>
    <w:rsid w:val="000B0882"/>
    <w:rsid w:val="000B0F92"/>
    <w:rsid w:val="000B1296"/>
    <w:rsid w:val="000B16EC"/>
    <w:rsid w:val="000B188A"/>
    <w:rsid w:val="000B1E18"/>
    <w:rsid w:val="000B20D9"/>
    <w:rsid w:val="000B2247"/>
    <w:rsid w:val="000B2CE8"/>
    <w:rsid w:val="000B3013"/>
    <w:rsid w:val="000B3436"/>
    <w:rsid w:val="000B3508"/>
    <w:rsid w:val="000B3742"/>
    <w:rsid w:val="000B38FC"/>
    <w:rsid w:val="000B4846"/>
    <w:rsid w:val="000B4C05"/>
    <w:rsid w:val="000B50AE"/>
    <w:rsid w:val="000B53E1"/>
    <w:rsid w:val="000B5442"/>
    <w:rsid w:val="000B57E7"/>
    <w:rsid w:val="000B643A"/>
    <w:rsid w:val="000B692E"/>
    <w:rsid w:val="000B6C7D"/>
    <w:rsid w:val="000B6F85"/>
    <w:rsid w:val="000B6FF4"/>
    <w:rsid w:val="000B776E"/>
    <w:rsid w:val="000B7D56"/>
    <w:rsid w:val="000C0136"/>
    <w:rsid w:val="000C01D5"/>
    <w:rsid w:val="000C02DA"/>
    <w:rsid w:val="000C03B6"/>
    <w:rsid w:val="000C03F1"/>
    <w:rsid w:val="000C0A19"/>
    <w:rsid w:val="000C0A2A"/>
    <w:rsid w:val="000C0BC9"/>
    <w:rsid w:val="000C0D26"/>
    <w:rsid w:val="000C0DB9"/>
    <w:rsid w:val="000C10E8"/>
    <w:rsid w:val="000C131F"/>
    <w:rsid w:val="000C138E"/>
    <w:rsid w:val="000C15EB"/>
    <w:rsid w:val="000C161A"/>
    <w:rsid w:val="000C17EE"/>
    <w:rsid w:val="000C2BFB"/>
    <w:rsid w:val="000C2F63"/>
    <w:rsid w:val="000C2FE4"/>
    <w:rsid w:val="000C3083"/>
    <w:rsid w:val="000C331B"/>
    <w:rsid w:val="000C3732"/>
    <w:rsid w:val="000C37AA"/>
    <w:rsid w:val="000C38FC"/>
    <w:rsid w:val="000C3917"/>
    <w:rsid w:val="000C3C1B"/>
    <w:rsid w:val="000C3CD5"/>
    <w:rsid w:val="000C3D3C"/>
    <w:rsid w:val="000C3E36"/>
    <w:rsid w:val="000C3ED8"/>
    <w:rsid w:val="000C3F7F"/>
    <w:rsid w:val="000C3FEE"/>
    <w:rsid w:val="000C406A"/>
    <w:rsid w:val="000C40CE"/>
    <w:rsid w:val="000C4E94"/>
    <w:rsid w:val="000C51A7"/>
    <w:rsid w:val="000C5267"/>
    <w:rsid w:val="000C5592"/>
    <w:rsid w:val="000C5757"/>
    <w:rsid w:val="000C5804"/>
    <w:rsid w:val="000C58F3"/>
    <w:rsid w:val="000C5AF5"/>
    <w:rsid w:val="000C5B5D"/>
    <w:rsid w:val="000C5D7A"/>
    <w:rsid w:val="000C5F93"/>
    <w:rsid w:val="000C69D2"/>
    <w:rsid w:val="000C6B42"/>
    <w:rsid w:val="000C6DE5"/>
    <w:rsid w:val="000C6EF7"/>
    <w:rsid w:val="000C7205"/>
    <w:rsid w:val="000C7732"/>
    <w:rsid w:val="000C7C47"/>
    <w:rsid w:val="000D0264"/>
    <w:rsid w:val="000D03D5"/>
    <w:rsid w:val="000D09B1"/>
    <w:rsid w:val="000D1815"/>
    <w:rsid w:val="000D1C48"/>
    <w:rsid w:val="000D2224"/>
    <w:rsid w:val="000D2762"/>
    <w:rsid w:val="000D2AC1"/>
    <w:rsid w:val="000D2BFE"/>
    <w:rsid w:val="000D2D75"/>
    <w:rsid w:val="000D389F"/>
    <w:rsid w:val="000D3A57"/>
    <w:rsid w:val="000D3C2D"/>
    <w:rsid w:val="000D3F39"/>
    <w:rsid w:val="000D4A3B"/>
    <w:rsid w:val="000D4AA4"/>
    <w:rsid w:val="000D4EFC"/>
    <w:rsid w:val="000D4FD0"/>
    <w:rsid w:val="000D52CB"/>
    <w:rsid w:val="000D55FA"/>
    <w:rsid w:val="000D6334"/>
    <w:rsid w:val="000D66A8"/>
    <w:rsid w:val="000D676C"/>
    <w:rsid w:val="000D67D4"/>
    <w:rsid w:val="000D6CD1"/>
    <w:rsid w:val="000D71B9"/>
    <w:rsid w:val="000E08C7"/>
    <w:rsid w:val="000E0BED"/>
    <w:rsid w:val="000E0D3F"/>
    <w:rsid w:val="000E11A5"/>
    <w:rsid w:val="000E17EA"/>
    <w:rsid w:val="000E184A"/>
    <w:rsid w:val="000E1A67"/>
    <w:rsid w:val="000E1C2B"/>
    <w:rsid w:val="000E1D92"/>
    <w:rsid w:val="000E2EBC"/>
    <w:rsid w:val="000E31C4"/>
    <w:rsid w:val="000E331B"/>
    <w:rsid w:val="000E34AE"/>
    <w:rsid w:val="000E3926"/>
    <w:rsid w:val="000E39B5"/>
    <w:rsid w:val="000E3D7A"/>
    <w:rsid w:val="000E3F8C"/>
    <w:rsid w:val="000E4368"/>
    <w:rsid w:val="000E443C"/>
    <w:rsid w:val="000E45CA"/>
    <w:rsid w:val="000E4913"/>
    <w:rsid w:val="000E49F6"/>
    <w:rsid w:val="000E4A97"/>
    <w:rsid w:val="000E55BB"/>
    <w:rsid w:val="000E55CF"/>
    <w:rsid w:val="000E5BED"/>
    <w:rsid w:val="000E5D50"/>
    <w:rsid w:val="000E5E3C"/>
    <w:rsid w:val="000E5E8E"/>
    <w:rsid w:val="000E633E"/>
    <w:rsid w:val="000E6AB1"/>
    <w:rsid w:val="000E74AE"/>
    <w:rsid w:val="000E7508"/>
    <w:rsid w:val="000E7A5C"/>
    <w:rsid w:val="000E7C0F"/>
    <w:rsid w:val="000E7FA4"/>
    <w:rsid w:val="000F0149"/>
    <w:rsid w:val="000F0641"/>
    <w:rsid w:val="000F0801"/>
    <w:rsid w:val="000F17EE"/>
    <w:rsid w:val="000F1B8D"/>
    <w:rsid w:val="000F285E"/>
    <w:rsid w:val="000F2C12"/>
    <w:rsid w:val="000F2CBA"/>
    <w:rsid w:val="000F346D"/>
    <w:rsid w:val="000F40D8"/>
    <w:rsid w:val="000F438E"/>
    <w:rsid w:val="000F45B6"/>
    <w:rsid w:val="000F4634"/>
    <w:rsid w:val="000F550D"/>
    <w:rsid w:val="000F553D"/>
    <w:rsid w:val="000F593C"/>
    <w:rsid w:val="000F61E9"/>
    <w:rsid w:val="000F6A0D"/>
    <w:rsid w:val="000F6C82"/>
    <w:rsid w:val="000F7116"/>
    <w:rsid w:val="000F71BE"/>
    <w:rsid w:val="000F78A7"/>
    <w:rsid w:val="000F7C23"/>
    <w:rsid w:val="000F7CA7"/>
    <w:rsid w:val="00100788"/>
    <w:rsid w:val="00101694"/>
    <w:rsid w:val="001019E9"/>
    <w:rsid w:val="00101BA1"/>
    <w:rsid w:val="00101D51"/>
    <w:rsid w:val="0010244B"/>
    <w:rsid w:val="001024D9"/>
    <w:rsid w:val="00102A15"/>
    <w:rsid w:val="00102A33"/>
    <w:rsid w:val="00102DFF"/>
    <w:rsid w:val="00102F7C"/>
    <w:rsid w:val="0010312C"/>
    <w:rsid w:val="00103364"/>
    <w:rsid w:val="001038F4"/>
    <w:rsid w:val="00103C70"/>
    <w:rsid w:val="00103EB2"/>
    <w:rsid w:val="00103F32"/>
    <w:rsid w:val="001044E4"/>
    <w:rsid w:val="00104501"/>
    <w:rsid w:val="00104ABD"/>
    <w:rsid w:val="00104C72"/>
    <w:rsid w:val="001055BB"/>
    <w:rsid w:val="00105871"/>
    <w:rsid w:val="00105CFF"/>
    <w:rsid w:val="001061B3"/>
    <w:rsid w:val="001068E0"/>
    <w:rsid w:val="00106E62"/>
    <w:rsid w:val="00106FE8"/>
    <w:rsid w:val="001070B2"/>
    <w:rsid w:val="001070D0"/>
    <w:rsid w:val="00107114"/>
    <w:rsid w:val="001072C8"/>
    <w:rsid w:val="001076A3"/>
    <w:rsid w:val="001079DF"/>
    <w:rsid w:val="00107D13"/>
    <w:rsid w:val="00110038"/>
    <w:rsid w:val="00110609"/>
    <w:rsid w:val="00110699"/>
    <w:rsid w:val="00110EC7"/>
    <w:rsid w:val="0011140E"/>
    <w:rsid w:val="001114EF"/>
    <w:rsid w:val="0011154A"/>
    <w:rsid w:val="001115E0"/>
    <w:rsid w:val="00111A23"/>
    <w:rsid w:val="00111FFD"/>
    <w:rsid w:val="001122AE"/>
    <w:rsid w:val="0011253C"/>
    <w:rsid w:val="00112BD6"/>
    <w:rsid w:val="0011307C"/>
    <w:rsid w:val="00113FD1"/>
    <w:rsid w:val="001143CF"/>
    <w:rsid w:val="00114644"/>
    <w:rsid w:val="00114876"/>
    <w:rsid w:val="001153B3"/>
    <w:rsid w:val="0011548A"/>
    <w:rsid w:val="00115556"/>
    <w:rsid w:val="0011574E"/>
    <w:rsid w:val="001159E8"/>
    <w:rsid w:val="00115BF9"/>
    <w:rsid w:val="00116047"/>
    <w:rsid w:val="00116A74"/>
    <w:rsid w:val="00116D32"/>
    <w:rsid w:val="00117179"/>
    <w:rsid w:val="001172BB"/>
    <w:rsid w:val="0011756F"/>
    <w:rsid w:val="001176CA"/>
    <w:rsid w:val="00117AED"/>
    <w:rsid w:val="00117DF8"/>
    <w:rsid w:val="00117EF3"/>
    <w:rsid w:val="001200DC"/>
    <w:rsid w:val="001206EA"/>
    <w:rsid w:val="00120A0C"/>
    <w:rsid w:val="00120B2A"/>
    <w:rsid w:val="001211AE"/>
    <w:rsid w:val="00121470"/>
    <w:rsid w:val="00121A23"/>
    <w:rsid w:val="00121A78"/>
    <w:rsid w:val="00121D7A"/>
    <w:rsid w:val="001220A1"/>
    <w:rsid w:val="00122101"/>
    <w:rsid w:val="00122245"/>
    <w:rsid w:val="00122329"/>
    <w:rsid w:val="00122472"/>
    <w:rsid w:val="00122544"/>
    <w:rsid w:val="00122876"/>
    <w:rsid w:val="00122B37"/>
    <w:rsid w:val="00122E0C"/>
    <w:rsid w:val="001233E5"/>
    <w:rsid w:val="0012345B"/>
    <w:rsid w:val="00123811"/>
    <w:rsid w:val="0012453E"/>
    <w:rsid w:val="00124A45"/>
    <w:rsid w:val="00124E89"/>
    <w:rsid w:val="001253DD"/>
    <w:rsid w:val="001256C9"/>
    <w:rsid w:val="00125A03"/>
    <w:rsid w:val="00125BAD"/>
    <w:rsid w:val="00125C4B"/>
    <w:rsid w:val="00125C87"/>
    <w:rsid w:val="00125E99"/>
    <w:rsid w:val="00125F73"/>
    <w:rsid w:val="0012603D"/>
    <w:rsid w:val="00126122"/>
    <w:rsid w:val="00126388"/>
    <w:rsid w:val="00126902"/>
    <w:rsid w:val="00126FB8"/>
    <w:rsid w:val="00127349"/>
    <w:rsid w:val="00127599"/>
    <w:rsid w:val="001275A7"/>
    <w:rsid w:val="00127D78"/>
    <w:rsid w:val="00130102"/>
    <w:rsid w:val="001301E0"/>
    <w:rsid w:val="00130494"/>
    <w:rsid w:val="001308DB"/>
    <w:rsid w:val="001314CA"/>
    <w:rsid w:val="001319E1"/>
    <w:rsid w:val="00131B82"/>
    <w:rsid w:val="00132117"/>
    <w:rsid w:val="001324BE"/>
    <w:rsid w:val="00132567"/>
    <w:rsid w:val="00132659"/>
    <w:rsid w:val="00132CDB"/>
    <w:rsid w:val="00133892"/>
    <w:rsid w:val="00133AEF"/>
    <w:rsid w:val="00133F1D"/>
    <w:rsid w:val="00134447"/>
    <w:rsid w:val="001344AB"/>
    <w:rsid w:val="001345DB"/>
    <w:rsid w:val="001346F1"/>
    <w:rsid w:val="00134DA4"/>
    <w:rsid w:val="0013563C"/>
    <w:rsid w:val="001361EA"/>
    <w:rsid w:val="0013647B"/>
    <w:rsid w:val="001364ED"/>
    <w:rsid w:val="0013673C"/>
    <w:rsid w:val="00136BE2"/>
    <w:rsid w:val="00137065"/>
    <w:rsid w:val="0013719B"/>
    <w:rsid w:val="001373FE"/>
    <w:rsid w:val="00137FAE"/>
    <w:rsid w:val="001400B2"/>
    <w:rsid w:val="00140149"/>
    <w:rsid w:val="00140BB2"/>
    <w:rsid w:val="00140BBA"/>
    <w:rsid w:val="0014102F"/>
    <w:rsid w:val="001410BF"/>
    <w:rsid w:val="0014157A"/>
    <w:rsid w:val="001417CB"/>
    <w:rsid w:val="0014181C"/>
    <w:rsid w:val="00141A93"/>
    <w:rsid w:val="00141B13"/>
    <w:rsid w:val="00141B25"/>
    <w:rsid w:val="00142042"/>
    <w:rsid w:val="00142250"/>
    <w:rsid w:val="001422C0"/>
    <w:rsid w:val="00142943"/>
    <w:rsid w:val="00142FDA"/>
    <w:rsid w:val="001432A1"/>
    <w:rsid w:val="00143325"/>
    <w:rsid w:val="00143668"/>
    <w:rsid w:val="0014386A"/>
    <w:rsid w:val="00143D66"/>
    <w:rsid w:val="001443F5"/>
    <w:rsid w:val="0014453A"/>
    <w:rsid w:val="0014463D"/>
    <w:rsid w:val="001447D9"/>
    <w:rsid w:val="00144B78"/>
    <w:rsid w:val="00144E52"/>
    <w:rsid w:val="00144EAF"/>
    <w:rsid w:val="00144EBF"/>
    <w:rsid w:val="001450B3"/>
    <w:rsid w:val="001451C7"/>
    <w:rsid w:val="0014627F"/>
    <w:rsid w:val="00146318"/>
    <w:rsid w:val="0014652C"/>
    <w:rsid w:val="00146784"/>
    <w:rsid w:val="00146FFB"/>
    <w:rsid w:val="0014722E"/>
    <w:rsid w:val="0014759E"/>
    <w:rsid w:val="00147759"/>
    <w:rsid w:val="00147D16"/>
    <w:rsid w:val="00147DED"/>
    <w:rsid w:val="00147EA5"/>
    <w:rsid w:val="00150209"/>
    <w:rsid w:val="00150522"/>
    <w:rsid w:val="00150E6B"/>
    <w:rsid w:val="001516DA"/>
    <w:rsid w:val="00151901"/>
    <w:rsid w:val="00151AD3"/>
    <w:rsid w:val="00151B91"/>
    <w:rsid w:val="00152349"/>
    <w:rsid w:val="0015235D"/>
    <w:rsid w:val="00152627"/>
    <w:rsid w:val="001528E2"/>
    <w:rsid w:val="00152B6F"/>
    <w:rsid w:val="00152BC0"/>
    <w:rsid w:val="00152DA3"/>
    <w:rsid w:val="00152EEE"/>
    <w:rsid w:val="00152F0C"/>
    <w:rsid w:val="00152FBE"/>
    <w:rsid w:val="001531E0"/>
    <w:rsid w:val="001533ED"/>
    <w:rsid w:val="00153A4D"/>
    <w:rsid w:val="001541A2"/>
    <w:rsid w:val="001542A1"/>
    <w:rsid w:val="001543E8"/>
    <w:rsid w:val="00154453"/>
    <w:rsid w:val="00154610"/>
    <w:rsid w:val="00154657"/>
    <w:rsid w:val="00154981"/>
    <w:rsid w:val="00155027"/>
    <w:rsid w:val="0015518A"/>
    <w:rsid w:val="00155F3A"/>
    <w:rsid w:val="001560B3"/>
    <w:rsid w:val="001563B0"/>
    <w:rsid w:val="001565A4"/>
    <w:rsid w:val="0015677D"/>
    <w:rsid w:val="00156CDB"/>
    <w:rsid w:val="00156EDB"/>
    <w:rsid w:val="00157AA8"/>
    <w:rsid w:val="00157CA9"/>
    <w:rsid w:val="00157D00"/>
    <w:rsid w:val="00157DFE"/>
    <w:rsid w:val="00160078"/>
    <w:rsid w:val="00160CAE"/>
    <w:rsid w:val="00160CBF"/>
    <w:rsid w:val="001611FC"/>
    <w:rsid w:val="00161350"/>
    <w:rsid w:val="00161618"/>
    <w:rsid w:val="0016188C"/>
    <w:rsid w:val="00161A40"/>
    <w:rsid w:val="00161C35"/>
    <w:rsid w:val="00161EA3"/>
    <w:rsid w:val="00161EB9"/>
    <w:rsid w:val="001624F9"/>
    <w:rsid w:val="001626EF"/>
    <w:rsid w:val="00162846"/>
    <w:rsid w:val="001629ED"/>
    <w:rsid w:val="001636A6"/>
    <w:rsid w:val="00163914"/>
    <w:rsid w:val="00163B6A"/>
    <w:rsid w:val="00164273"/>
    <w:rsid w:val="001642D5"/>
    <w:rsid w:val="001643C3"/>
    <w:rsid w:val="00164803"/>
    <w:rsid w:val="00164B4A"/>
    <w:rsid w:val="0016511F"/>
    <w:rsid w:val="001652C7"/>
    <w:rsid w:val="00165603"/>
    <w:rsid w:val="0016584E"/>
    <w:rsid w:val="00165A70"/>
    <w:rsid w:val="00165B8A"/>
    <w:rsid w:val="00166649"/>
    <w:rsid w:val="00166982"/>
    <w:rsid w:val="00166A42"/>
    <w:rsid w:val="001673C8"/>
    <w:rsid w:val="0016769D"/>
    <w:rsid w:val="00167A91"/>
    <w:rsid w:val="00170096"/>
    <w:rsid w:val="00170395"/>
    <w:rsid w:val="00170767"/>
    <w:rsid w:val="00170AEB"/>
    <w:rsid w:val="00170BA6"/>
    <w:rsid w:val="00170C6E"/>
    <w:rsid w:val="00170F19"/>
    <w:rsid w:val="0017139B"/>
    <w:rsid w:val="00171E32"/>
    <w:rsid w:val="001722C1"/>
    <w:rsid w:val="001729B1"/>
    <w:rsid w:val="00172B50"/>
    <w:rsid w:val="00172B8D"/>
    <w:rsid w:val="00172B91"/>
    <w:rsid w:val="001731B4"/>
    <w:rsid w:val="00173475"/>
    <w:rsid w:val="00173AE1"/>
    <w:rsid w:val="00173DBC"/>
    <w:rsid w:val="00173ECF"/>
    <w:rsid w:val="00173F69"/>
    <w:rsid w:val="00173F6A"/>
    <w:rsid w:val="001742A9"/>
    <w:rsid w:val="00174B91"/>
    <w:rsid w:val="0017575E"/>
    <w:rsid w:val="0017579B"/>
    <w:rsid w:val="00176252"/>
    <w:rsid w:val="00176717"/>
    <w:rsid w:val="00176C68"/>
    <w:rsid w:val="00176EBD"/>
    <w:rsid w:val="001770B3"/>
    <w:rsid w:val="00177261"/>
    <w:rsid w:val="001779FB"/>
    <w:rsid w:val="00177C98"/>
    <w:rsid w:val="001801F7"/>
    <w:rsid w:val="001805D0"/>
    <w:rsid w:val="001805FD"/>
    <w:rsid w:val="001806EA"/>
    <w:rsid w:val="001807B1"/>
    <w:rsid w:val="0018084F"/>
    <w:rsid w:val="00180F83"/>
    <w:rsid w:val="001810C0"/>
    <w:rsid w:val="001812A7"/>
    <w:rsid w:val="001815EB"/>
    <w:rsid w:val="00182407"/>
    <w:rsid w:val="00182816"/>
    <w:rsid w:val="00182836"/>
    <w:rsid w:val="00182ACD"/>
    <w:rsid w:val="001830B8"/>
    <w:rsid w:val="00183180"/>
    <w:rsid w:val="00183AE1"/>
    <w:rsid w:val="00184A62"/>
    <w:rsid w:val="00184C39"/>
    <w:rsid w:val="00184E85"/>
    <w:rsid w:val="00184F1D"/>
    <w:rsid w:val="00184F37"/>
    <w:rsid w:val="00185C9C"/>
    <w:rsid w:val="00185F07"/>
    <w:rsid w:val="0018622E"/>
    <w:rsid w:val="001865F1"/>
    <w:rsid w:val="0018681D"/>
    <w:rsid w:val="00186C5B"/>
    <w:rsid w:val="00187E33"/>
    <w:rsid w:val="00187E92"/>
    <w:rsid w:val="001900CF"/>
    <w:rsid w:val="001901FF"/>
    <w:rsid w:val="001906A4"/>
    <w:rsid w:val="001909B1"/>
    <w:rsid w:val="00190ABA"/>
    <w:rsid w:val="00191B86"/>
    <w:rsid w:val="0019260D"/>
    <w:rsid w:val="00192870"/>
    <w:rsid w:val="00192B65"/>
    <w:rsid w:val="00192B9D"/>
    <w:rsid w:val="00192DE5"/>
    <w:rsid w:val="00192E0E"/>
    <w:rsid w:val="00192F08"/>
    <w:rsid w:val="00193176"/>
    <w:rsid w:val="0019342A"/>
    <w:rsid w:val="001937C1"/>
    <w:rsid w:val="00193BB7"/>
    <w:rsid w:val="00193F63"/>
    <w:rsid w:val="00194290"/>
    <w:rsid w:val="00194373"/>
    <w:rsid w:val="001947FB"/>
    <w:rsid w:val="0019484D"/>
    <w:rsid w:val="00195571"/>
    <w:rsid w:val="00197142"/>
    <w:rsid w:val="00197179"/>
    <w:rsid w:val="001976F4"/>
    <w:rsid w:val="001978C1"/>
    <w:rsid w:val="00197A89"/>
    <w:rsid w:val="00197B23"/>
    <w:rsid w:val="001A0260"/>
    <w:rsid w:val="001A07B4"/>
    <w:rsid w:val="001A08A1"/>
    <w:rsid w:val="001A098F"/>
    <w:rsid w:val="001A1050"/>
    <w:rsid w:val="001A1405"/>
    <w:rsid w:val="001A1601"/>
    <w:rsid w:val="001A175E"/>
    <w:rsid w:val="001A18A2"/>
    <w:rsid w:val="001A1BA7"/>
    <w:rsid w:val="001A1D01"/>
    <w:rsid w:val="001A1D3C"/>
    <w:rsid w:val="001A2B2C"/>
    <w:rsid w:val="001A2BFB"/>
    <w:rsid w:val="001A3056"/>
    <w:rsid w:val="001A3487"/>
    <w:rsid w:val="001A3A05"/>
    <w:rsid w:val="001A4530"/>
    <w:rsid w:val="001A4F5C"/>
    <w:rsid w:val="001A4FDE"/>
    <w:rsid w:val="001A50A7"/>
    <w:rsid w:val="001A5464"/>
    <w:rsid w:val="001A61DB"/>
    <w:rsid w:val="001A68A3"/>
    <w:rsid w:val="001A6ABE"/>
    <w:rsid w:val="001A716B"/>
    <w:rsid w:val="001A748B"/>
    <w:rsid w:val="001A7A1B"/>
    <w:rsid w:val="001A7C15"/>
    <w:rsid w:val="001A7EED"/>
    <w:rsid w:val="001B01E9"/>
    <w:rsid w:val="001B0832"/>
    <w:rsid w:val="001B0D60"/>
    <w:rsid w:val="001B0F86"/>
    <w:rsid w:val="001B121A"/>
    <w:rsid w:val="001B125B"/>
    <w:rsid w:val="001B171C"/>
    <w:rsid w:val="001B23C5"/>
    <w:rsid w:val="001B2408"/>
    <w:rsid w:val="001B288E"/>
    <w:rsid w:val="001B2A6B"/>
    <w:rsid w:val="001B3036"/>
    <w:rsid w:val="001B32D7"/>
    <w:rsid w:val="001B36FB"/>
    <w:rsid w:val="001B370D"/>
    <w:rsid w:val="001B3772"/>
    <w:rsid w:val="001B4256"/>
    <w:rsid w:val="001B4294"/>
    <w:rsid w:val="001B42BE"/>
    <w:rsid w:val="001B4D24"/>
    <w:rsid w:val="001B5740"/>
    <w:rsid w:val="001B5A11"/>
    <w:rsid w:val="001B5C73"/>
    <w:rsid w:val="001B66E9"/>
    <w:rsid w:val="001B6B07"/>
    <w:rsid w:val="001B6BB8"/>
    <w:rsid w:val="001B6C62"/>
    <w:rsid w:val="001B6D61"/>
    <w:rsid w:val="001B6E18"/>
    <w:rsid w:val="001B767D"/>
    <w:rsid w:val="001B7A5D"/>
    <w:rsid w:val="001B7AFC"/>
    <w:rsid w:val="001B7EF7"/>
    <w:rsid w:val="001B7F13"/>
    <w:rsid w:val="001C127B"/>
    <w:rsid w:val="001C1D22"/>
    <w:rsid w:val="001C201C"/>
    <w:rsid w:val="001C20DD"/>
    <w:rsid w:val="001C223C"/>
    <w:rsid w:val="001C25E0"/>
    <w:rsid w:val="001C2C19"/>
    <w:rsid w:val="001C2D82"/>
    <w:rsid w:val="001C357C"/>
    <w:rsid w:val="001C3872"/>
    <w:rsid w:val="001C3AB7"/>
    <w:rsid w:val="001C3D87"/>
    <w:rsid w:val="001C3DEE"/>
    <w:rsid w:val="001C4790"/>
    <w:rsid w:val="001C5047"/>
    <w:rsid w:val="001C505D"/>
    <w:rsid w:val="001C567A"/>
    <w:rsid w:val="001C5963"/>
    <w:rsid w:val="001C5E42"/>
    <w:rsid w:val="001C5F49"/>
    <w:rsid w:val="001C601B"/>
    <w:rsid w:val="001C623C"/>
    <w:rsid w:val="001C666E"/>
    <w:rsid w:val="001C66C6"/>
    <w:rsid w:val="001C69D5"/>
    <w:rsid w:val="001C6A20"/>
    <w:rsid w:val="001C6B09"/>
    <w:rsid w:val="001C6DB3"/>
    <w:rsid w:val="001C6E70"/>
    <w:rsid w:val="001C6F68"/>
    <w:rsid w:val="001C70D8"/>
    <w:rsid w:val="001C715E"/>
    <w:rsid w:val="001C71F0"/>
    <w:rsid w:val="001C73B3"/>
    <w:rsid w:val="001C78AC"/>
    <w:rsid w:val="001C7BE4"/>
    <w:rsid w:val="001C7F63"/>
    <w:rsid w:val="001D0019"/>
    <w:rsid w:val="001D00EF"/>
    <w:rsid w:val="001D03A6"/>
    <w:rsid w:val="001D0B02"/>
    <w:rsid w:val="001D171D"/>
    <w:rsid w:val="001D19DE"/>
    <w:rsid w:val="001D1A77"/>
    <w:rsid w:val="001D1E86"/>
    <w:rsid w:val="001D1F26"/>
    <w:rsid w:val="001D2048"/>
    <w:rsid w:val="001D2338"/>
    <w:rsid w:val="001D2341"/>
    <w:rsid w:val="001D24FB"/>
    <w:rsid w:val="001D2866"/>
    <w:rsid w:val="001D29FF"/>
    <w:rsid w:val="001D3081"/>
    <w:rsid w:val="001D32F8"/>
    <w:rsid w:val="001D39A9"/>
    <w:rsid w:val="001D40AD"/>
    <w:rsid w:val="001D4CA9"/>
    <w:rsid w:val="001D634E"/>
    <w:rsid w:val="001D6A09"/>
    <w:rsid w:val="001D6FDC"/>
    <w:rsid w:val="001D72ED"/>
    <w:rsid w:val="001D7530"/>
    <w:rsid w:val="001D75C4"/>
    <w:rsid w:val="001D7720"/>
    <w:rsid w:val="001D7CD0"/>
    <w:rsid w:val="001E0298"/>
    <w:rsid w:val="001E053C"/>
    <w:rsid w:val="001E06A1"/>
    <w:rsid w:val="001E1214"/>
    <w:rsid w:val="001E155C"/>
    <w:rsid w:val="001E165D"/>
    <w:rsid w:val="001E17A5"/>
    <w:rsid w:val="001E1911"/>
    <w:rsid w:val="001E19B4"/>
    <w:rsid w:val="001E1A7B"/>
    <w:rsid w:val="001E2069"/>
    <w:rsid w:val="001E24EF"/>
    <w:rsid w:val="001E2863"/>
    <w:rsid w:val="001E28ED"/>
    <w:rsid w:val="001E3093"/>
    <w:rsid w:val="001E30DD"/>
    <w:rsid w:val="001E37AC"/>
    <w:rsid w:val="001E3AA8"/>
    <w:rsid w:val="001E3ECE"/>
    <w:rsid w:val="001E4477"/>
    <w:rsid w:val="001E45B1"/>
    <w:rsid w:val="001E45C0"/>
    <w:rsid w:val="001E466B"/>
    <w:rsid w:val="001E49F9"/>
    <w:rsid w:val="001E502B"/>
    <w:rsid w:val="001E51E7"/>
    <w:rsid w:val="001E5558"/>
    <w:rsid w:val="001E55B4"/>
    <w:rsid w:val="001E573B"/>
    <w:rsid w:val="001E6B14"/>
    <w:rsid w:val="001E762B"/>
    <w:rsid w:val="001E7B59"/>
    <w:rsid w:val="001E7CBE"/>
    <w:rsid w:val="001E7CEE"/>
    <w:rsid w:val="001E7FCE"/>
    <w:rsid w:val="001F0C02"/>
    <w:rsid w:val="001F12E4"/>
    <w:rsid w:val="001F133E"/>
    <w:rsid w:val="001F2114"/>
    <w:rsid w:val="001F21C0"/>
    <w:rsid w:val="001F246D"/>
    <w:rsid w:val="001F2568"/>
    <w:rsid w:val="001F25A0"/>
    <w:rsid w:val="001F2BBB"/>
    <w:rsid w:val="001F2C30"/>
    <w:rsid w:val="001F2F7F"/>
    <w:rsid w:val="001F33C7"/>
    <w:rsid w:val="001F34D8"/>
    <w:rsid w:val="001F3A27"/>
    <w:rsid w:val="001F438F"/>
    <w:rsid w:val="001F4A43"/>
    <w:rsid w:val="001F4A83"/>
    <w:rsid w:val="001F4D77"/>
    <w:rsid w:val="001F4FA7"/>
    <w:rsid w:val="001F5130"/>
    <w:rsid w:val="001F5261"/>
    <w:rsid w:val="001F56BD"/>
    <w:rsid w:val="001F5833"/>
    <w:rsid w:val="001F589E"/>
    <w:rsid w:val="001F5E2B"/>
    <w:rsid w:val="001F623E"/>
    <w:rsid w:val="001F6868"/>
    <w:rsid w:val="001F697C"/>
    <w:rsid w:val="001F6B00"/>
    <w:rsid w:val="001F7403"/>
    <w:rsid w:val="001F7507"/>
    <w:rsid w:val="001F7651"/>
    <w:rsid w:val="001F7C2C"/>
    <w:rsid w:val="002001C6"/>
    <w:rsid w:val="002001EB"/>
    <w:rsid w:val="00200304"/>
    <w:rsid w:val="002005BB"/>
    <w:rsid w:val="00200862"/>
    <w:rsid w:val="0020092E"/>
    <w:rsid w:val="00200A30"/>
    <w:rsid w:val="00200D7D"/>
    <w:rsid w:val="00201C58"/>
    <w:rsid w:val="00202012"/>
    <w:rsid w:val="002020F9"/>
    <w:rsid w:val="00202330"/>
    <w:rsid w:val="00202384"/>
    <w:rsid w:val="002023D5"/>
    <w:rsid w:val="00202844"/>
    <w:rsid w:val="002030EE"/>
    <w:rsid w:val="002032A6"/>
    <w:rsid w:val="0020338B"/>
    <w:rsid w:val="00203A1A"/>
    <w:rsid w:val="00203A5D"/>
    <w:rsid w:val="00203D57"/>
    <w:rsid w:val="00203FB4"/>
    <w:rsid w:val="0020440F"/>
    <w:rsid w:val="0020453B"/>
    <w:rsid w:val="002049C1"/>
    <w:rsid w:val="00204A41"/>
    <w:rsid w:val="00205650"/>
    <w:rsid w:val="002056B5"/>
    <w:rsid w:val="00205C9C"/>
    <w:rsid w:val="00206024"/>
    <w:rsid w:val="002065E1"/>
    <w:rsid w:val="002066FC"/>
    <w:rsid w:val="00207398"/>
    <w:rsid w:val="0020775C"/>
    <w:rsid w:val="00207863"/>
    <w:rsid w:val="00207A2F"/>
    <w:rsid w:val="00207ABD"/>
    <w:rsid w:val="0021003D"/>
    <w:rsid w:val="002100BB"/>
    <w:rsid w:val="002104AF"/>
    <w:rsid w:val="00210646"/>
    <w:rsid w:val="00210922"/>
    <w:rsid w:val="002112C3"/>
    <w:rsid w:val="002113BA"/>
    <w:rsid w:val="0021183C"/>
    <w:rsid w:val="002118CD"/>
    <w:rsid w:val="00211B4C"/>
    <w:rsid w:val="00211EA0"/>
    <w:rsid w:val="0021250F"/>
    <w:rsid w:val="002134F4"/>
    <w:rsid w:val="00213562"/>
    <w:rsid w:val="0021368B"/>
    <w:rsid w:val="00213AC4"/>
    <w:rsid w:val="00213CB8"/>
    <w:rsid w:val="00214197"/>
    <w:rsid w:val="00214473"/>
    <w:rsid w:val="00214910"/>
    <w:rsid w:val="00214DED"/>
    <w:rsid w:val="00214E1A"/>
    <w:rsid w:val="00214E87"/>
    <w:rsid w:val="00214FB0"/>
    <w:rsid w:val="00215704"/>
    <w:rsid w:val="00215B8F"/>
    <w:rsid w:val="00215C77"/>
    <w:rsid w:val="002162B1"/>
    <w:rsid w:val="00216CDE"/>
    <w:rsid w:val="00216D4F"/>
    <w:rsid w:val="002170C6"/>
    <w:rsid w:val="002173A4"/>
    <w:rsid w:val="002175AE"/>
    <w:rsid w:val="002176EB"/>
    <w:rsid w:val="0021774E"/>
    <w:rsid w:val="002177ED"/>
    <w:rsid w:val="00217B37"/>
    <w:rsid w:val="002207C7"/>
    <w:rsid w:val="002208FB"/>
    <w:rsid w:val="00220B09"/>
    <w:rsid w:val="00220C4F"/>
    <w:rsid w:val="00221180"/>
    <w:rsid w:val="002211ED"/>
    <w:rsid w:val="00221261"/>
    <w:rsid w:val="00221486"/>
    <w:rsid w:val="00221BA3"/>
    <w:rsid w:val="00221C11"/>
    <w:rsid w:val="00221D89"/>
    <w:rsid w:val="0022265B"/>
    <w:rsid w:val="002226AE"/>
    <w:rsid w:val="00222761"/>
    <w:rsid w:val="00222946"/>
    <w:rsid w:val="00222EFA"/>
    <w:rsid w:val="002231FE"/>
    <w:rsid w:val="002236C6"/>
    <w:rsid w:val="00224924"/>
    <w:rsid w:val="002250DA"/>
    <w:rsid w:val="00225441"/>
    <w:rsid w:val="00225813"/>
    <w:rsid w:val="00225A97"/>
    <w:rsid w:val="00225EBA"/>
    <w:rsid w:val="002266CB"/>
    <w:rsid w:val="00226DBA"/>
    <w:rsid w:val="00226E04"/>
    <w:rsid w:val="00226FDD"/>
    <w:rsid w:val="00227378"/>
    <w:rsid w:val="00227BEE"/>
    <w:rsid w:val="00227E64"/>
    <w:rsid w:val="00227E84"/>
    <w:rsid w:val="00227EDF"/>
    <w:rsid w:val="0023002A"/>
    <w:rsid w:val="002301E5"/>
    <w:rsid w:val="00230857"/>
    <w:rsid w:val="002313BA"/>
    <w:rsid w:val="0023156D"/>
    <w:rsid w:val="002317A8"/>
    <w:rsid w:val="00231879"/>
    <w:rsid w:val="00231896"/>
    <w:rsid w:val="00231D22"/>
    <w:rsid w:val="002326C8"/>
    <w:rsid w:val="002326FF"/>
    <w:rsid w:val="00232985"/>
    <w:rsid w:val="00232C90"/>
    <w:rsid w:val="00232D69"/>
    <w:rsid w:val="00232E6E"/>
    <w:rsid w:val="00232E74"/>
    <w:rsid w:val="002330F7"/>
    <w:rsid w:val="0023324C"/>
    <w:rsid w:val="00233324"/>
    <w:rsid w:val="00233684"/>
    <w:rsid w:val="00233974"/>
    <w:rsid w:val="00233BD6"/>
    <w:rsid w:val="0023439C"/>
    <w:rsid w:val="00234571"/>
    <w:rsid w:val="002347D0"/>
    <w:rsid w:val="00234E58"/>
    <w:rsid w:val="00235141"/>
    <w:rsid w:val="002358D0"/>
    <w:rsid w:val="00235D3F"/>
    <w:rsid w:val="00236366"/>
    <w:rsid w:val="002366EB"/>
    <w:rsid w:val="00236830"/>
    <w:rsid w:val="00236977"/>
    <w:rsid w:val="00236A05"/>
    <w:rsid w:val="00236A1D"/>
    <w:rsid w:val="00236BDB"/>
    <w:rsid w:val="00236C19"/>
    <w:rsid w:val="00236EBA"/>
    <w:rsid w:val="00237151"/>
    <w:rsid w:val="00237339"/>
    <w:rsid w:val="00237C36"/>
    <w:rsid w:val="00237C99"/>
    <w:rsid w:val="00237FDE"/>
    <w:rsid w:val="00240061"/>
    <w:rsid w:val="00240157"/>
    <w:rsid w:val="002402A1"/>
    <w:rsid w:val="00240AA8"/>
    <w:rsid w:val="002411C3"/>
    <w:rsid w:val="00241827"/>
    <w:rsid w:val="00241986"/>
    <w:rsid w:val="00241AB7"/>
    <w:rsid w:val="00242BE4"/>
    <w:rsid w:val="00242CC5"/>
    <w:rsid w:val="00242ECF"/>
    <w:rsid w:val="00243065"/>
    <w:rsid w:val="00243097"/>
    <w:rsid w:val="00243705"/>
    <w:rsid w:val="00243840"/>
    <w:rsid w:val="00243998"/>
    <w:rsid w:val="00243EF7"/>
    <w:rsid w:val="00244149"/>
    <w:rsid w:val="00244309"/>
    <w:rsid w:val="00244570"/>
    <w:rsid w:val="002454A5"/>
    <w:rsid w:val="0024554F"/>
    <w:rsid w:val="00245565"/>
    <w:rsid w:val="00245636"/>
    <w:rsid w:val="0024579D"/>
    <w:rsid w:val="00245981"/>
    <w:rsid w:val="00245B4E"/>
    <w:rsid w:val="00245C09"/>
    <w:rsid w:val="00246951"/>
    <w:rsid w:val="00246D1A"/>
    <w:rsid w:val="00246EA6"/>
    <w:rsid w:val="0024713A"/>
    <w:rsid w:val="00247AE8"/>
    <w:rsid w:val="00247D4C"/>
    <w:rsid w:val="00247D82"/>
    <w:rsid w:val="00250B8B"/>
    <w:rsid w:val="0025107A"/>
    <w:rsid w:val="00251C35"/>
    <w:rsid w:val="00251DC8"/>
    <w:rsid w:val="00251E3C"/>
    <w:rsid w:val="00251FD1"/>
    <w:rsid w:val="00252016"/>
    <w:rsid w:val="00252049"/>
    <w:rsid w:val="00252099"/>
    <w:rsid w:val="0025233F"/>
    <w:rsid w:val="0025274E"/>
    <w:rsid w:val="0025314E"/>
    <w:rsid w:val="00253161"/>
    <w:rsid w:val="002531AE"/>
    <w:rsid w:val="00253331"/>
    <w:rsid w:val="0025333D"/>
    <w:rsid w:val="00253380"/>
    <w:rsid w:val="00253577"/>
    <w:rsid w:val="00253622"/>
    <w:rsid w:val="002538A5"/>
    <w:rsid w:val="0025391D"/>
    <w:rsid w:val="00253A92"/>
    <w:rsid w:val="00253BD3"/>
    <w:rsid w:val="00253E4D"/>
    <w:rsid w:val="002545B7"/>
    <w:rsid w:val="002545C7"/>
    <w:rsid w:val="0025477F"/>
    <w:rsid w:val="00254B9D"/>
    <w:rsid w:val="0025517B"/>
    <w:rsid w:val="002555A9"/>
    <w:rsid w:val="002557D7"/>
    <w:rsid w:val="0025747C"/>
    <w:rsid w:val="002575EE"/>
    <w:rsid w:val="0025788B"/>
    <w:rsid w:val="00257F96"/>
    <w:rsid w:val="00257F9B"/>
    <w:rsid w:val="0026081F"/>
    <w:rsid w:val="0026097D"/>
    <w:rsid w:val="00260A80"/>
    <w:rsid w:val="00260ADA"/>
    <w:rsid w:val="002610AE"/>
    <w:rsid w:val="00261800"/>
    <w:rsid w:val="00262433"/>
    <w:rsid w:val="00262B1F"/>
    <w:rsid w:val="00262B21"/>
    <w:rsid w:val="00263324"/>
    <w:rsid w:val="00263680"/>
    <w:rsid w:val="002639BA"/>
    <w:rsid w:val="00263A29"/>
    <w:rsid w:val="00263D74"/>
    <w:rsid w:val="00264421"/>
    <w:rsid w:val="00264AE1"/>
    <w:rsid w:val="00264B32"/>
    <w:rsid w:val="00264C82"/>
    <w:rsid w:val="00264CDA"/>
    <w:rsid w:val="00265A59"/>
    <w:rsid w:val="00265CD8"/>
    <w:rsid w:val="0026633A"/>
    <w:rsid w:val="002664C8"/>
    <w:rsid w:val="00266671"/>
    <w:rsid w:val="00266A65"/>
    <w:rsid w:val="00266E39"/>
    <w:rsid w:val="0026748B"/>
    <w:rsid w:val="00267713"/>
    <w:rsid w:val="00267DDF"/>
    <w:rsid w:val="00267E92"/>
    <w:rsid w:val="00270966"/>
    <w:rsid w:val="00270E9B"/>
    <w:rsid w:val="00271448"/>
    <w:rsid w:val="0027170A"/>
    <w:rsid w:val="002718F2"/>
    <w:rsid w:val="00271945"/>
    <w:rsid w:val="00271DEA"/>
    <w:rsid w:val="002721F0"/>
    <w:rsid w:val="00272900"/>
    <w:rsid w:val="00272F73"/>
    <w:rsid w:val="0027348C"/>
    <w:rsid w:val="0027369E"/>
    <w:rsid w:val="00274491"/>
    <w:rsid w:val="002746FD"/>
    <w:rsid w:val="00274763"/>
    <w:rsid w:val="00274877"/>
    <w:rsid w:val="00274C2F"/>
    <w:rsid w:val="00274DF2"/>
    <w:rsid w:val="00275063"/>
    <w:rsid w:val="002750C8"/>
    <w:rsid w:val="002750FD"/>
    <w:rsid w:val="00275233"/>
    <w:rsid w:val="00275238"/>
    <w:rsid w:val="002752EE"/>
    <w:rsid w:val="00275328"/>
    <w:rsid w:val="0027547B"/>
    <w:rsid w:val="00275691"/>
    <w:rsid w:val="0027569B"/>
    <w:rsid w:val="0027584D"/>
    <w:rsid w:val="00275BC2"/>
    <w:rsid w:val="00275FC1"/>
    <w:rsid w:val="00276672"/>
    <w:rsid w:val="002767E4"/>
    <w:rsid w:val="002768F0"/>
    <w:rsid w:val="002769BE"/>
    <w:rsid w:val="00276DF1"/>
    <w:rsid w:val="00276EF6"/>
    <w:rsid w:val="00277282"/>
    <w:rsid w:val="00277786"/>
    <w:rsid w:val="002777DD"/>
    <w:rsid w:val="002778E4"/>
    <w:rsid w:val="00277915"/>
    <w:rsid w:val="0028009B"/>
    <w:rsid w:val="0028023F"/>
    <w:rsid w:val="00280400"/>
    <w:rsid w:val="002809B1"/>
    <w:rsid w:val="00280F97"/>
    <w:rsid w:val="00281331"/>
    <w:rsid w:val="00281AEB"/>
    <w:rsid w:val="00281B6C"/>
    <w:rsid w:val="00281E2B"/>
    <w:rsid w:val="002824CE"/>
    <w:rsid w:val="002826B0"/>
    <w:rsid w:val="00282708"/>
    <w:rsid w:val="002829A4"/>
    <w:rsid w:val="00282BE0"/>
    <w:rsid w:val="00282F6A"/>
    <w:rsid w:val="00283244"/>
    <w:rsid w:val="00283A76"/>
    <w:rsid w:val="00283FCD"/>
    <w:rsid w:val="00284C40"/>
    <w:rsid w:val="00284CAF"/>
    <w:rsid w:val="00285465"/>
    <w:rsid w:val="00285CE0"/>
    <w:rsid w:val="00285E9B"/>
    <w:rsid w:val="00286303"/>
    <w:rsid w:val="0028674B"/>
    <w:rsid w:val="00286969"/>
    <w:rsid w:val="00286CF5"/>
    <w:rsid w:val="00287075"/>
    <w:rsid w:val="00287350"/>
    <w:rsid w:val="00287615"/>
    <w:rsid w:val="002876ED"/>
    <w:rsid w:val="002878E7"/>
    <w:rsid w:val="00290209"/>
    <w:rsid w:val="002902C7"/>
    <w:rsid w:val="00290467"/>
    <w:rsid w:val="0029069F"/>
    <w:rsid w:val="002909AE"/>
    <w:rsid w:val="00290D16"/>
    <w:rsid w:val="00290D29"/>
    <w:rsid w:val="00290FCD"/>
    <w:rsid w:val="00290FEA"/>
    <w:rsid w:val="002912D4"/>
    <w:rsid w:val="0029160D"/>
    <w:rsid w:val="002918B3"/>
    <w:rsid w:val="00291E1A"/>
    <w:rsid w:val="00292078"/>
    <w:rsid w:val="0029212C"/>
    <w:rsid w:val="002924AB"/>
    <w:rsid w:val="00292D9E"/>
    <w:rsid w:val="00292EF2"/>
    <w:rsid w:val="00293226"/>
    <w:rsid w:val="00294410"/>
    <w:rsid w:val="00294486"/>
    <w:rsid w:val="00294488"/>
    <w:rsid w:val="00294559"/>
    <w:rsid w:val="00294B8D"/>
    <w:rsid w:val="00294CB5"/>
    <w:rsid w:val="002950A6"/>
    <w:rsid w:val="002954B1"/>
    <w:rsid w:val="0029565A"/>
    <w:rsid w:val="002957A3"/>
    <w:rsid w:val="00295837"/>
    <w:rsid w:val="00295A3D"/>
    <w:rsid w:val="00295B97"/>
    <w:rsid w:val="00295E48"/>
    <w:rsid w:val="00295FFD"/>
    <w:rsid w:val="00296308"/>
    <w:rsid w:val="00296B88"/>
    <w:rsid w:val="00296FFB"/>
    <w:rsid w:val="00297166"/>
    <w:rsid w:val="002971F7"/>
    <w:rsid w:val="002973CB"/>
    <w:rsid w:val="0029741E"/>
    <w:rsid w:val="00297661"/>
    <w:rsid w:val="002976B9"/>
    <w:rsid w:val="0029774E"/>
    <w:rsid w:val="00297D6E"/>
    <w:rsid w:val="00297D89"/>
    <w:rsid w:val="00297F51"/>
    <w:rsid w:val="002A0048"/>
    <w:rsid w:val="002A0A9E"/>
    <w:rsid w:val="002A1484"/>
    <w:rsid w:val="002A17E5"/>
    <w:rsid w:val="002A19C9"/>
    <w:rsid w:val="002A19EF"/>
    <w:rsid w:val="002A19F3"/>
    <w:rsid w:val="002A1BED"/>
    <w:rsid w:val="002A203B"/>
    <w:rsid w:val="002A2054"/>
    <w:rsid w:val="002A2116"/>
    <w:rsid w:val="002A257A"/>
    <w:rsid w:val="002A26C5"/>
    <w:rsid w:val="002A2F14"/>
    <w:rsid w:val="002A3372"/>
    <w:rsid w:val="002A341E"/>
    <w:rsid w:val="002A3509"/>
    <w:rsid w:val="002A38DA"/>
    <w:rsid w:val="002A3D71"/>
    <w:rsid w:val="002A3DA2"/>
    <w:rsid w:val="002A3FF0"/>
    <w:rsid w:val="002A43FE"/>
    <w:rsid w:val="002A4B52"/>
    <w:rsid w:val="002A4CEB"/>
    <w:rsid w:val="002A5042"/>
    <w:rsid w:val="002A52CB"/>
    <w:rsid w:val="002A551B"/>
    <w:rsid w:val="002A56F0"/>
    <w:rsid w:val="002A571B"/>
    <w:rsid w:val="002A5754"/>
    <w:rsid w:val="002A5D31"/>
    <w:rsid w:val="002A6346"/>
    <w:rsid w:val="002A6944"/>
    <w:rsid w:val="002A6C53"/>
    <w:rsid w:val="002A6C67"/>
    <w:rsid w:val="002A717E"/>
    <w:rsid w:val="002A7406"/>
    <w:rsid w:val="002A79D2"/>
    <w:rsid w:val="002A7A18"/>
    <w:rsid w:val="002B037D"/>
    <w:rsid w:val="002B0827"/>
    <w:rsid w:val="002B0EAF"/>
    <w:rsid w:val="002B10EA"/>
    <w:rsid w:val="002B181C"/>
    <w:rsid w:val="002B1B30"/>
    <w:rsid w:val="002B1E02"/>
    <w:rsid w:val="002B1EBF"/>
    <w:rsid w:val="002B226C"/>
    <w:rsid w:val="002B234F"/>
    <w:rsid w:val="002B2615"/>
    <w:rsid w:val="002B2BA4"/>
    <w:rsid w:val="002B328B"/>
    <w:rsid w:val="002B333A"/>
    <w:rsid w:val="002B3408"/>
    <w:rsid w:val="002B3538"/>
    <w:rsid w:val="002B375A"/>
    <w:rsid w:val="002B377F"/>
    <w:rsid w:val="002B3A04"/>
    <w:rsid w:val="002B41EB"/>
    <w:rsid w:val="002B43E3"/>
    <w:rsid w:val="002B48B4"/>
    <w:rsid w:val="002B4CB8"/>
    <w:rsid w:val="002B4D84"/>
    <w:rsid w:val="002B4E10"/>
    <w:rsid w:val="002B53B8"/>
    <w:rsid w:val="002B5F9B"/>
    <w:rsid w:val="002B6086"/>
    <w:rsid w:val="002B61AF"/>
    <w:rsid w:val="002B6369"/>
    <w:rsid w:val="002B6529"/>
    <w:rsid w:val="002B65E2"/>
    <w:rsid w:val="002B6AC9"/>
    <w:rsid w:val="002B6E3F"/>
    <w:rsid w:val="002B7226"/>
    <w:rsid w:val="002B7290"/>
    <w:rsid w:val="002B762A"/>
    <w:rsid w:val="002B7784"/>
    <w:rsid w:val="002B7AC3"/>
    <w:rsid w:val="002B7DA6"/>
    <w:rsid w:val="002B7DAF"/>
    <w:rsid w:val="002B7E7C"/>
    <w:rsid w:val="002C04D1"/>
    <w:rsid w:val="002C055C"/>
    <w:rsid w:val="002C05D4"/>
    <w:rsid w:val="002C0764"/>
    <w:rsid w:val="002C0AEB"/>
    <w:rsid w:val="002C0ED6"/>
    <w:rsid w:val="002C19D4"/>
    <w:rsid w:val="002C1F1B"/>
    <w:rsid w:val="002C20AB"/>
    <w:rsid w:val="002C22E9"/>
    <w:rsid w:val="002C23F0"/>
    <w:rsid w:val="002C2483"/>
    <w:rsid w:val="002C2580"/>
    <w:rsid w:val="002C2E45"/>
    <w:rsid w:val="002C36E7"/>
    <w:rsid w:val="002C3F4F"/>
    <w:rsid w:val="002C451C"/>
    <w:rsid w:val="002C4661"/>
    <w:rsid w:val="002C46FF"/>
    <w:rsid w:val="002C49B8"/>
    <w:rsid w:val="002C4BA9"/>
    <w:rsid w:val="002C50C0"/>
    <w:rsid w:val="002C5375"/>
    <w:rsid w:val="002C5B7B"/>
    <w:rsid w:val="002C5C48"/>
    <w:rsid w:val="002C5EC4"/>
    <w:rsid w:val="002C7180"/>
    <w:rsid w:val="002C7336"/>
    <w:rsid w:val="002C78B6"/>
    <w:rsid w:val="002C7D2F"/>
    <w:rsid w:val="002C7E0D"/>
    <w:rsid w:val="002D040E"/>
    <w:rsid w:val="002D05DA"/>
    <w:rsid w:val="002D0828"/>
    <w:rsid w:val="002D094D"/>
    <w:rsid w:val="002D134A"/>
    <w:rsid w:val="002D1665"/>
    <w:rsid w:val="002D17E0"/>
    <w:rsid w:val="002D1A89"/>
    <w:rsid w:val="002D2194"/>
    <w:rsid w:val="002D2B8A"/>
    <w:rsid w:val="002D2C74"/>
    <w:rsid w:val="002D2D25"/>
    <w:rsid w:val="002D32AB"/>
    <w:rsid w:val="002D39E5"/>
    <w:rsid w:val="002D3AAD"/>
    <w:rsid w:val="002D4158"/>
    <w:rsid w:val="002D440E"/>
    <w:rsid w:val="002D4493"/>
    <w:rsid w:val="002D45B4"/>
    <w:rsid w:val="002D4E77"/>
    <w:rsid w:val="002D4EC5"/>
    <w:rsid w:val="002D5573"/>
    <w:rsid w:val="002D56CC"/>
    <w:rsid w:val="002D59BD"/>
    <w:rsid w:val="002D5A45"/>
    <w:rsid w:val="002D5CBF"/>
    <w:rsid w:val="002D63C4"/>
    <w:rsid w:val="002D65EC"/>
    <w:rsid w:val="002D693F"/>
    <w:rsid w:val="002D7108"/>
    <w:rsid w:val="002D75D0"/>
    <w:rsid w:val="002D7780"/>
    <w:rsid w:val="002D79D1"/>
    <w:rsid w:val="002E00B8"/>
    <w:rsid w:val="002E047C"/>
    <w:rsid w:val="002E064B"/>
    <w:rsid w:val="002E0C42"/>
    <w:rsid w:val="002E0D90"/>
    <w:rsid w:val="002E15B4"/>
    <w:rsid w:val="002E18C6"/>
    <w:rsid w:val="002E1E29"/>
    <w:rsid w:val="002E23C9"/>
    <w:rsid w:val="002E26CA"/>
    <w:rsid w:val="002E27DC"/>
    <w:rsid w:val="002E288D"/>
    <w:rsid w:val="002E2B0C"/>
    <w:rsid w:val="002E2FC7"/>
    <w:rsid w:val="002E3CB6"/>
    <w:rsid w:val="002E3D26"/>
    <w:rsid w:val="002E3E7B"/>
    <w:rsid w:val="002E4127"/>
    <w:rsid w:val="002E4422"/>
    <w:rsid w:val="002E4C4B"/>
    <w:rsid w:val="002E4E8F"/>
    <w:rsid w:val="002E4FFA"/>
    <w:rsid w:val="002E5006"/>
    <w:rsid w:val="002E504A"/>
    <w:rsid w:val="002E5073"/>
    <w:rsid w:val="002E5155"/>
    <w:rsid w:val="002E52BB"/>
    <w:rsid w:val="002E5442"/>
    <w:rsid w:val="002E5449"/>
    <w:rsid w:val="002E5671"/>
    <w:rsid w:val="002E5AD8"/>
    <w:rsid w:val="002E5EBE"/>
    <w:rsid w:val="002E6415"/>
    <w:rsid w:val="002E6578"/>
    <w:rsid w:val="002E6A21"/>
    <w:rsid w:val="002E6AA1"/>
    <w:rsid w:val="002E6C09"/>
    <w:rsid w:val="002E7D12"/>
    <w:rsid w:val="002E7EE2"/>
    <w:rsid w:val="002F0036"/>
    <w:rsid w:val="002F0318"/>
    <w:rsid w:val="002F0579"/>
    <w:rsid w:val="002F05A1"/>
    <w:rsid w:val="002F0CD1"/>
    <w:rsid w:val="002F0D07"/>
    <w:rsid w:val="002F0F47"/>
    <w:rsid w:val="002F1076"/>
    <w:rsid w:val="002F13E7"/>
    <w:rsid w:val="002F13F0"/>
    <w:rsid w:val="002F162D"/>
    <w:rsid w:val="002F187B"/>
    <w:rsid w:val="002F1AB8"/>
    <w:rsid w:val="002F1DB3"/>
    <w:rsid w:val="002F2233"/>
    <w:rsid w:val="002F247E"/>
    <w:rsid w:val="002F280C"/>
    <w:rsid w:val="002F2963"/>
    <w:rsid w:val="002F2C7D"/>
    <w:rsid w:val="002F2E39"/>
    <w:rsid w:val="002F30E6"/>
    <w:rsid w:val="002F359A"/>
    <w:rsid w:val="002F3AA0"/>
    <w:rsid w:val="002F3B19"/>
    <w:rsid w:val="002F3CD0"/>
    <w:rsid w:val="002F3EB5"/>
    <w:rsid w:val="002F4141"/>
    <w:rsid w:val="002F4176"/>
    <w:rsid w:val="002F48BD"/>
    <w:rsid w:val="002F496A"/>
    <w:rsid w:val="002F4995"/>
    <w:rsid w:val="002F49DE"/>
    <w:rsid w:val="002F4AFB"/>
    <w:rsid w:val="002F50B1"/>
    <w:rsid w:val="002F54BF"/>
    <w:rsid w:val="002F5E2C"/>
    <w:rsid w:val="002F6542"/>
    <w:rsid w:val="002F6756"/>
    <w:rsid w:val="002F682C"/>
    <w:rsid w:val="002F6C2E"/>
    <w:rsid w:val="002F6DB3"/>
    <w:rsid w:val="002F6F99"/>
    <w:rsid w:val="002F70D4"/>
    <w:rsid w:val="002F73F7"/>
    <w:rsid w:val="002F7682"/>
    <w:rsid w:val="002F79B0"/>
    <w:rsid w:val="002F7B1C"/>
    <w:rsid w:val="002F7D4A"/>
    <w:rsid w:val="003004F3"/>
    <w:rsid w:val="003006DB"/>
    <w:rsid w:val="003011B9"/>
    <w:rsid w:val="00301496"/>
    <w:rsid w:val="00301B54"/>
    <w:rsid w:val="00301DA3"/>
    <w:rsid w:val="00301E95"/>
    <w:rsid w:val="00301F3F"/>
    <w:rsid w:val="0030203E"/>
    <w:rsid w:val="00302246"/>
    <w:rsid w:val="003025FE"/>
    <w:rsid w:val="00302634"/>
    <w:rsid w:val="00302636"/>
    <w:rsid w:val="00302A0C"/>
    <w:rsid w:val="00302E82"/>
    <w:rsid w:val="00303058"/>
    <w:rsid w:val="003030D8"/>
    <w:rsid w:val="00303352"/>
    <w:rsid w:val="00304971"/>
    <w:rsid w:val="00304AE1"/>
    <w:rsid w:val="00304AF8"/>
    <w:rsid w:val="00304B7F"/>
    <w:rsid w:val="00304D93"/>
    <w:rsid w:val="00304DBA"/>
    <w:rsid w:val="0030534A"/>
    <w:rsid w:val="003053EF"/>
    <w:rsid w:val="00305521"/>
    <w:rsid w:val="00305784"/>
    <w:rsid w:val="00305A77"/>
    <w:rsid w:val="00305AF9"/>
    <w:rsid w:val="00305CA8"/>
    <w:rsid w:val="00305DDD"/>
    <w:rsid w:val="00306843"/>
    <w:rsid w:val="00306A02"/>
    <w:rsid w:val="00306D75"/>
    <w:rsid w:val="00306F11"/>
    <w:rsid w:val="00307528"/>
    <w:rsid w:val="00307913"/>
    <w:rsid w:val="00307B0D"/>
    <w:rsid w:val="00307B41"/>
    <w:rsid w:val="00307DC4"/>
    <w:rsid w:val="00310A7A"/>
    <w:rsid w:val="00311A26"/>
    <w:rsid w:val="0031201D"/>
    <w:rsid w:val="00312511"/>
    <w:rsid w:val="00312E51"/>
    <w:rsid w:val="00312F26"/>
    <w:rsid w:val="003130EA"/>
    <w:rsid w:val="00313111"/>
    <w:rsid w:val="003131C7"/>
    <w:rsid w:val="003132CE"/>
    <w:rsid w:val="0031346D"/>
    <w:rsid w:val="003137D6"/>
    <w:rsid w:val="003145A4"/>
    <w:rsid w:val="003147BE"/>
    <w:rsid w:val="0031488D"/>
    <w:rsid w:val="00315673"/>
    <w:rsid w:val="00315801"/>
    <w:rsid w:val="003158EE"/>
    <w:rsid w:val="0031597F"/>
    <w:rsid w:val="003159AB"/>
    <w:rsid w:val="00315B72"/>
    <w:rsid w:val="00315D5A"/>
    <w:rsid w:val="003162AD"/>
    <w:rsid w:val="003169FC"/>
    <w:rsid w:val="00316B45"/>
    <w:rsid w:val="003206C0"/>
    <w:rsid w:val="003206D9"/>
    <w:rsid w:val="003207F0"/>
    <w:rsid w:val="0032087A"/>
    <w:rsid w:val="00320A63"/>
    <w:rsid w:val="00321061"/>
    <w:rsid w:val="00321165"/>
    <w:rsid w:val="0032135B"/>
    <w:rsid w:val="003221B2"/>
    <w:rsid w:val="0032259E"/>
    <w:rsid w:val="00322698"/>
    <w:rsid w:val="00322971"/>
    <w:rsid w:val="00322F22"/>
    <w:rsid w:val="0032343A"/>
    <w:rsid w:val="003234F9"/>
    <w:rsid w:val="00323726"/>
    <w:rsid w:val="00323B94"/>
    <w:rsid w:val="003240D6"/>
    <w:rsid w:val="003241D9"/>
    <w:rsid w:val="003242A7"/>
    <w:rsid w:val="00324429"/>
    <w:rsid w:val="003246AB"/>
    <w:rsid w:val="00324913"/>
    <w:rsid w:val="003254E7"/>
    <w:rsid w:val="00325883"/>
    <w:rsid w:val="003264CD"/>
    <w:rsid w:val="003265B9"/>
    <w:rsid w:val="00326676"/>
    <w:rsid w:val="00327259"/>
    <w:rsid w:val="003274D6"/>
    <w:rsid w:val="003274FE"/>
    <w:rsid w:val="003275A8"/>
    <w:rsid w:val="003277CB"/>
    <w:rsid w:val="0032788D"/>
    <w:rsid w:val="0032795D"/>
    <w:rsid w:val="00327993"/>
    <w:rsid w:val="003279AE"/>
    <w:rsid w:val="00327AAA"/>
    <w:rsid w:val="00327D0C"/>
    <w:rsid w:val="00327EAF"/>
    <w:rsid w:val="00327FD7"/>
    <w:rsid w:val="003304C7"/>
    <w:rsid w:val="00330B23"/>
    <w:rsid w:val="00330D7F"/>
    <w:rsid w:val="00331851"/>
    <w:rsid w:val="00331877"/>
    <w:rsid w:val="00331A62"/>
    <w:rsid w:val="00331F7C"/>
    <w:rsid w:val="003320C9"/>
    <w:rsid w:val="003320F9"/>
    <w:rsid w:val="00332EFB"/>
    <w:rsid w:val="00333460"/>
    <w:rsid w:val="00333945"/>
    <w:rsid w:val="00333BD8"/>
    <w:rsid w:val="00333C5B"/>
    <w:rsid w:val="00333C64"/>
    <w:rsid w:val="00333C99"/>
    <w:rsid w:val="00333EB4"/>
    <w:rsid w:val="00333FF3"/>
    <w:rsid w:val="00334004"/>
    <w:rsid w:val="003343D9"/>
    <w:rsid w:val="003346CE"/>
    <w:rsid w:val="00334A46"/>
    <w:rsid w:val="00334A52"/>
    <w:rsid w:val="00334FC5"/>
    <w:rsid w:val="0033568B"/>
    <w:rsid w:val="0033585C"/>
    <w:rsid w:val="003364E9"/>
    <w:rsid w:val="00336698"/>
    <w:rsid w:val="00336937"/>
    <w:rsid w:val="00336984"/>
    <w:rsid w:val="00337CBF"/>
    <w:rsid w:val="00337F68"/>
    <w:rsid w:val="003401E1"/>
    <w:rsid w:val="00340406"/>
    <w:rsid w:val="0034066E"/>
    <w:rsid w:val="0034091F"/>
    <w:rsid w:val="00340C8F"/>
    <w:rsid w:val="00340D1A"/>
    <w:rsid w:val="003410F3"/>
    <w:rsid w:val="0034161A"/>
    <w:rsid w:val="00341724"/>
    <w:rsid w:val="00341A07"/>
    <w:rsid w:val="00341C79"/>
    <w:rsid w:val="00341F1B"/>
    <w:rsid w:val="00341FB4"/>
    <w:rsid w:val="003425E4"/>
    <w:rsid w:val="0034270B"/>
    <w:rsid w:val="00342BF8"/>
    <w:rsid w:val="00342FC2"/>
    <w:rsid w:val="00343142"/>
    <w:rsid w:val="00343448"/>
    <w:rsid w:val="00343A05"/>
    <w:rsid w:val="00343B3F"/>
    <w:rsid w:val="003440EF"/>
    <w:rsid w:val="003445DD"/>
    <w:rsid w:val="00344814"/>
    <w:rsid w:val="00344983"/>
    <w:rsid w:val="00344A78"/>
    <w:rsid w:val="00344B70"/>
    <w:rsid w:val="00344BF1"/>
    <w:rsid w:val="00344D83"/>
    <w:rsid w:val="003450B0"/>
    <w:rsid w:val="003450C7"/>
    <w:rsid w:val="00345A54"/>
    <w:rsid w:val="00345ED3"/>
    <w:rsid w:val="003463A7"/>
    <w:rsid w:val="003465B6"/>
    <w:rsid w:val="003465EE"/>
    <w:rsid w:val="00346C44"/>
    <w:rsid w:val="00347260"/>
    <w:rsid w:val="003472AE"/>
    <w:rsid w:val="00347327"/>
    <w:rsid w:val="0034739B"/>
    <w:rsid w:val="0034792D"/>
    <w:rsid w:val="00347B6C"/>
    <w:rsid w:val="00350218"/>
    <w:rsid w:val="00350A19"/>
    <w:rsid w:val="0035121E"/>
    <w:rsid w:val="0035167E"/>
    <w:rsid w:val="00351904"/>
    <w:rsid w:val="00351CFA"/>
    <w:rsid w:val="00351F25"/>
    <w:rsid w:val="00352042"/>
    <w:rsid w:val="0035212B"/>
    <w:rsid w:val="003521A7"/>
    <w:rsid w:val="003522C7"/>
    <w:rsid w:val="00352795"/>
    <w:rsid w:val="0035296C"/>
    <w:rsid w:val="00352A67"/>
    <w:rsid w:val="00352C62"/>
    <w:rsid w:val="00353685"/>
    <w:rsid w:val="0035380C"/>
    <w:rsid w:val="003539DF"/>
    <w:rsid w:val="00353BDA"/>
    <w:rsid w:val="00353DAA"/>
    <w:rsid w:val="0035426A"/>
    <w:rsid w:val="003544A2"/>
    <w:rsid w:val="00354670"/>
    <w:rsid w:val="00354944"/>
    <w:rsid w:val="00354A82"/>
    <w:rsid w:val="00354E2F"/>
    <w:rsid w:val="00355B5B"/>
    <w:rsid w:val="003561A1"/>
    <w:rsid w:val="00356260"/>
    <w:rsid w:val="0035632F"/>
    <w:rsid w:val="0035662C"/>
    <w:rsid w:val="003568E9"/>
    <w:rsid w:val="00356C2F"/>
    <w:rsid w:val="00356FCA"/>
    <w:rsid w:val="00357A98"/>
    <w:rsid w:val="003601DA"/>
    <w:rsid w:val="0036043B"/>
    <w:rsid w:val="003604BB"/>
    <w:rsid w:val="00360711"/>
    <w:rsid w:val="00360A2D"/>
    <w:rsid w:val="00360B2A"/>
    <w:rsid w:val="00360CF1"/>
    <w:rsid w:val="003613CB"/>
    <w:rsid w:val="003615C2"/>
    <w:rsid w:val="003617CA"/>
    <w:rsid w:val="00362B23"/>
    <w:rsid w:val="00362C6C"/>
    <w:rsid w:val="00362CBB"/>
    <w:rsid w:val="00362CFE"/>
    <w:rsid w:val="00363024"/>
    <w:rsid w:val="0036324B"/>
    <w:rsid w:val="0036371F"/>
    <w:rsid w:val="003637CA"/>
    <w:rsid w:val="00363C28"/>
    <w:rsid w:val="003645F9"/>
    <w:rsid w:val="00364E36"/>
    <w:rsid w:val="00364FB7"/>
    <w:rsid w:val="003653FC"/>
    <w:rsid w:val="003657BB"/>
    <w:rsid w:val="00366461"/>
    <w:rsid w:val="0036666F"/>
    <w:rsid w:val="003667BC"/>
    <w:rsid w:val="00366F11"/>
    <w:rsid w:val="003670AB"/>
    <w:rsid w:val="00367D1D"/>
    <w:rsid w:val="00367E43"/>
    <w:rsid w:val="00367EAE"/>
    <w:rsid w:val="003705DE"/>
    <w:rsid w:val="00370633"/>
    <w:rsid w:val="00370B33"/>
    <w:rsid w:val="00370E1F"/>
    <w:rsid w:val="00370FC3"/>
    <w:rsid w:val="00372370"/>
    <w:rsid w:val="003724E8"/>
    <w:rsid w:val="0037277C"/>
    <w:rsid w:val="00372A6E"/>
    <w:rsid w:val="00372F5F"/>
    <w:rsid w:val="00373404"/>
    <w:rsid w:val="00373445"/>
    <w:rsid w:val="00373739"/>
    <w:rsid w:val="00373D0D"/>
    <w:rsid w:val="00373DF9"/>
    <w:rsid w:val="00373EDF"/>
    <w:rsid w:val="003744C0"/>
    <w:rsid w:val="00374820"/>
    <w:rsid w:val="00374FE2"/>
    <w:rsid w:val="0037509F"/>
    <w:rsid w:val="003757E0"/>
    <w:rsid w:val="00375D33"/>
    <w:rsid w:val="0037606F"/>
    <w:rsid w:val="00376C8E"/>
    <w:rsid w:val="00376E9A"/>
    <w:rsid w:val="003773BC"/>
    <w:rsid w:val="00377505"/>
    <w:rsid w:val="003775C9"/>
    <w:rsid w:val="003778D9"/>
    <w:rsid w:val="003779A8"/>
    <w:rsid w:val="00377E82"/>
    <w:rsid w:val="003800B2"/>
    <w:rsid w:val="0038089E"/>
    <w:rsid w:val="00380B22"/>
    <w:rsid w:val="00380FCA"/>
    <w:rsid w:val="003812BD"/>
    <w:rsid w:val="0038153A"/>
    <w:rsid w:val="00381E6E"/>
    <w:rsid w:val="00381F0F"/>
    <w:rsid w:val="00381F12"/>
    <w:rsid w:val="0038251E"/>
    <w:rsid w:val="0038289C"/>
    <w:rsid w:val="00382C83"/>
    <w:rsid w:val="003836C7"/>
    <w:rsid w:val="003836E2"/>
    <w:rsid w:val="0038388C"/>
    <w:rsid w:val="00383AEE"/>
    <w:rsid w:val="00383E0D"/>
    <w:rsid w:val="00383E74"/>
    <w:rsid w:val="00384254"/>
    <w:rsid w:val="00384BD3"/>
    <w:rsid w:val="003850A1"/>
    <w:rsid w:val="003853C2"/>
    <w:rsid w:val="00385A2D"/>
    <w:rsid w:val="00385B48"/>
    <w:rsid w:val="00386375"/>
    <w:rsid w:val="0038668E"/>
    <w:rsid w:val="00386D5F"/>
    <w:rsid w:val="00386F44"/>
    <w:rsid w:val="003872D9"/>
    <w:rsid w:val="00387792"/>
    <w:rsid w:val="00387810"/>
    <w:rsid w:val="00387B68"/>
    <w:rsid w:val="00387C06"/>
    <w:rsid w:val="00387C25"/>
    <w:rsid w:val="00387C36"/>
    <w:rsid w:val="003908E3"/>
    <w:rsid w:val="00390B2D"/>
    <w:rsid w:val="00390FC1"/>
    <w:rsid w:val="003914A3"/>
    <w:rsid w:val="003923A7"/>
    <w:rsid w:val="00392B37"/>
    <w:rsid w:val="00392CEA"/>
    <w:rsid w:val="00392D7C"/>
    <w:rsid w:val="00392F56"/>
    <w:rsid w:val="0039323D"/>
    <w:rsid w:val="003933AA"/>
    <w:rsid w:val="00393630"/>
    <w:rsid w:val="0039368A"/>
    <w:rsid w:val="00393CEB"/>
    <w:rsid w:val="00393F7F"/>
    <w:rsid w:val="00394159"/>
    <w:rsid w:val="003942EB"/>
    <w:rsid w:val="00394EA8"/>
    <w:rsid w:val="0039577E"/>
    <w:rsid w:val="003958C6"/>
    <w:rsid w:val="00395920"/>
    <w:rsid w:val="00395988"/>
    <w:rsid w:val="00395A13"/>
    <w:rsid w:val="00395D53"/>
    <w:rsid w:val="00395F51"/>
    <w:rsid w:val="003965AF"/>
    <w:rsid w:val="00396B5D"/>
    <w:rsid w:val="00396D99"/>
    <w:rsid w:val="00396EA6"/>
    <w:rsid w:val="003976F9"/>
    <w:rsid w:val="00397875"/>
    <w:rsid w:val="003978A7"/>
    <w:rsid w:val="00397935"/>
    <w:rsid w:val="003979C6"/>
    <w:rsid w:val="00397A67"/>
    <w:rsid w:val="003A0071"/>
    <w:rsid w:val="003A0791"/>
    <w:rsid w:val="003A098C"/>
    <w:rsid w:val="003A0AD8"/>
    <w:rsid w:val="003A0AE6"/>
    <w:rsid w:val="003A100F"/>
    <w:rsid w:val="003A11B5"/>
    <w:rsid w:val="003A13AA"/>
    <w:rsid w:val="003A1881"/>
    <w:rsid w:val="003A19D8"/>
    <w:rsid w:val="003A1B43"/>
    <w:rsid w:val="003A1D8D"/>
    <w:rsid w:val="003A1F1B"/>
    <w:rsid w:val="003A1F63"/>
    <w:rsid w:val="003A2134"/>
    <w:rsid w:val="003A22A7"/>
    <w:rsid w:val="003A26E3"/>
    <w:rsid w:val="003A28F1"/>
    <w:rsid w:val="003A29E9"/>
    <w:rsid w:val="003A3452"/>
    <w:rsid w:val="003A3A6A"/>
    <w:rsid w:val="003A3A94"/>
    <w:rsid w:val="003A3ABC"/>
    <w:rsid w:val="003A451D"/>
    <w:rsid w:val="003A4D14"/>
    <w:rsid w:val="003A4DCD"/>
    <w:rsid w:val="003A5364"/>
    <w:rsid w:val="003A53B7"/>
    <w:rsid w:val="003A5458"/>
    <w:rsid w:val="003A55F7"/>
    <w:rsid w:val="003A583A"/>
    <w:rsid w:val="003A589A"/>
    <w:rsid w:val="003A5BD5"/>
    <w:rsid w:val="003A5D70"/>
    <w:rsid w:val="003A5E0F"/>
    <w:rsid w:val="003A634B"/>
    <w:rsid w:val="003A6645"/>
    <w:rsid w:val="003A705F"/>
    <w:rsid w:val="003A7111"/>
    <w:rsid w:val="003A7706"/>
    <w:rsid w:val="003A7C25"/>
    <w:rsid w:val="003A7D9A"/>
    <w:rsid w:val="003B00B7"/>
    <w:rsid w:val="003B0673"/>
    <w:rsid w:val="003B09E7"/>
    <w:rsid w:val="003B12B7"/>
    <w:rsid w:val="003B1423"/>
    <w:rsid w:val="003B1783"/>
    <w:rsid w:val="003B19FB"/>
    <w:rsid w:val="003B1C6C"/>
    <w:rsid w:val="003B1F1B"/>
    <w:rsid w:val="003B22F8"/>
    <w:rsid w:val="003B30FA"/>
    <w:rsid w:val="003B31EA"/>
    <w:rsid w:val="003B32AC"/>
    <w:rsid w:val="003B3334"/>
    <w:rsid w:val="003B3335"/>
    <w:rsid w:val="003B36F3"/>
    <w:rsid w:val="003B38A1"/>
    <w:rsid w:val="003B3937"/>
    <w:rsid w:val="003B3EBB"/>
    <w:rsid w:val="003B4008"/>
    <w:rsid w:val="003B4337"/>
    <w:rsid w:val="003B4731"/>
    <w:rsid w:val="003B49CB"/>
    <w:rsid w:val="003B4BCF"/>
    <w:rsid w:val="003B5044"/>
    <w:rsid w:val="003B55E3"/>
    <w:rsid w:val="003B5796"/>
    <w:rsid w:val="003B586F"/>
    <w:rsid w:val="003B597B"/>
    <w:rsid w:val="003B5EC9"/>
    <w:rsid w:val="003B6470"/>
    <w:rsid w:val="003B677D"/>
    <w:rsid w:val="003B69C2"/>
    <w:rsid w:val="003B6AFF"/>
    <w:rsid w:val="003B718F"/>
    <w:rsid w:val="003B783C"/>
    <w:rsid w:val="003B7AB6"/>
    <w:rsid w:val="003B7BED"/>
    <w:rsid w:val="003B7CB2"/>
    <w:rsid w:val="003C00DD"/>
    <w:rsid w:val="003C02B7"/>
    <w:rsid w:val="003C05A0"/>
    <w:rsid w:val="003C0920"/>
    <w:rsid w:val="003C09A2"/>
    <w:rsid w:val="003C0BD1"/>
    <w:rsid w:val="003C0ED9"/>
    <w:rsid w:val="003C1143"/>
    <w:rsid w:val="003C17E0"/>
    <w:rsid w:val="003C1A86"/>
    <w:rsid w:val="003C1AB4"/>
    <w:rsid w:val="003C1B5B"/>
    <w:rsid w:val="003C1C99"/>
    <w:rsid w:val="003C1F80"/>
    <w:rsid w:val="003C22F9"/>
    <w:rsid w:val="003C2853"/>
    <w:rsid w:val="003C28F4"/>
    <w:rsid w:val="003C344B"/>
    <w:rsid w:val="003C3475"/>
    <w:rsid w:val="003C3711"/>
    <w:rsid w:val="003C37E3"/>
    <w:rsid w:val="003C3840"/>
    <w:rsid w:val="003C3A75"/>
    <w:rsid w:val="003C3D90"/>
    <w:rsid w:val="003C3D91"/>
    <w:rsid w:val="003C3F8E"/>
    <w:rsid w:val="003C4478"/>
    <w:rsid w:val="003C4927"/>
    <w:rsid w:val="003C49A3"/>
    <w:rsid w:val="003C4C24"/>
    <w:rsid w:val="003C4D63"/>
    <w:rsid w:val="003C59F8"/>
    <w:rsid w:val="003C5C21"/>
    <w:rsid w:val="003C5D1C"/>
    <w:rsid w:val="003C65B6"/>
    <w:rsid w:val="003C65E9"/>
    <w:rsid w:val="003C6F7C"/>
    <w:rsid w:val="003C7135"/>
    <w:rsid w:val="003C7358"/>
    <w:rsid w:val="003D059F"/>
    <w:rsid w:val="003D05EF"/>
    <w:rsid w:val="003D0C82"/>
    <w:rsid w:val="003D0D7C"/>
    <w:rsid w:val="003D1D5D"/>
    <w:rsid w:val="003D1F96"/>
    <w:rsid w:val="003D234C"/>
    <w:rsid w:val="003D2412"/>
    <w:rsid w:val="003D2584"/>
    <w:rsid w:val="003D2729"/>
    <w:rsid w:val="003D2867"/>
    <w:rsid w:val="003D2E85"/>
    <w:rsid w:val="003D3684"/>
    <w:rsid w:val="003D3779"/>
    <w:rsid w:val="003D3E08"/>
    <w:rsid w:val="003D40F3"/>
    <w:rsid w:val="003D464C"/>
    <w:rsid w:val="003D47D0"/>
    <w:rsid w:val="003D4A2C"/>
    <w:rsid w:val="003D5879"/>
    <w:rsid w:val="003D58F1"/>
    <w:rsid w:val="003D5A98"/>
    <w:rsid w:val="003D679E"/>
    <w:rsid w:val="003D6B10"/>
    <w:rsid w:val="003D6DE2"/>
    <w:rsid w:val="003D6F54"/>
    <w:rsid w:val="003D7051"/>
    <w:rsid w:val="003D7537"/>
    <w:rsid w:val="003D761F"/>
    <w:rsid w:val="003D793D"/>
    <w:rsid w:val="003D7CE1"/>
    <w:rsid w:val="003D7E62"/>
    <w:rsid w:val="003D7F36"/>
    <w:rsid w:val="003E00DF"/>
    <w:rsid w:val="003E0616"/>
    <w:rsid w:val="003E07B2"/>
    <w:rsid w:val="003E09C3"/>
    <w:rsid w:val="003E0E9B"/>
    <w:rsid w:val="003E0FF1"/>
    <w:rsid w:val="003E12C7"/>
    <w:rsid w:val="003E20AB"/>
    <w:rsid w:val="003E21E6"/>
    <w:rsid w:val="003E2D3B"/>
    <w:rsid w:val="003E31A0"/>
    <w:rsid w:val="003E3939"/>
    <w:rsid w:val="003E3CB5"/>
    <w:rsid w:val="003E3E0A"/>
    <w:rsid w:val="003E3FCA"/>
    <w:rsid w:val="003E45AF"/>
    <w:rsid w:val="003E47D6"/>
    <w:rsid w:val="003E497A"/>
    <w:rsid w:val="003E52FF"/>
    <w:rsid w:val="003E5985"/>
    <w:rsid w:val="003E5DBD"/>
    <w:rsid w:val="003E65E4"/>
    <w:rsid w:val="003E6623"/>
    <w:rsid w:val="003E6689"/>
    <w:rsid w:val="003E66F4"/>
    <w:rsid w:val="003E674E"/>
    <w:rsid w:val="003E67FB"/>
    <w:rsid w:val="003E6B66"/>
    <w:rsid w:val="003E6B89"/>
    <w:rsid w:val="003E6C48"/>
    <w:rsid w:val="003E6C90"/>
    <w:rsid w:val="003E6E58"/>
    <w:rsid w:val="003E7595"/>
    <w:rsid w:val="003E7885"/>
    <w:rsid w:val="003F045D"/>
    <w:rsid w:val="003F04A5"/>
    <w:rsid w:val="003F0735"/>
    <w:rsid w:val="003F0B31"/>
    <w:rsid w:val="003F178C"/>
    <w:rsid w:val="003F18CF"/>
    <w:rsid w:val="003F1EB2"/>
    <w:rsid w:val="003F1F50"/>
    <w:rsid w:val="003F21E8"/>
    <w:rsid w:val="003F22B2"/>
    <w:rsid w:val="003F2341"/>
    <w:rsid w:val="003F269A"/>
    <w:rsid w:val="003F30EB"/>
    <w:rsid w:val="003F3463"/>
    <w:rsid w:val="003F3789"/>
    <w:rsid w:val="003F37B7"/>
    <w:rsid w:val="003F3C80"/>
    <w:rsid w:val="003F3D5F"/>
    <w:rsid w:val="003F3D7F"/>
    <w:rsid w:val="003F46F5"/>
    <w:rsid w:val="003F4A33"/>
    <w:rsid w:val="003F50E7"/>
    <w:rsid w:val="003F56A0"/>
    <w:rsid w:val="003F5828"/>
    <w:rsid w:val="003F59B6"/>
    <w:rsid w:val="003F5CFA"/>
    <w:rsid w:val="003F5F31"/>
    <w:rsid w:val="003F610C"/>
    <w:rsid w:val="003F6493"/>
    <w:rsid w:val="003F688C"/>
    <w:rsid w:val="003F6C1F"/>
    <w:rsid w:val="003F6FC1"/>
    <w:rsid w:val="003F7323"/>
    <w:rsid w:val="003F7468"/>
    <w:rsid w:val="003F75D1"/>
    <w:rsid w:val="003F7C27"/>
    <w:rsid w:val="004002A6"/>
    <w:rsid w:val="004002EF"/>
    <w:rsid w:val="00400421"/>
    <w:rsid w:val="004005BB"/>
    <w:rsid w:val="00401205"/>
    <w:rsid w:val="00401740"/>
    <w:rsid w:val="004018ED"/>
    <w:rsid w:val="00401939"/>
    <w:rsid w:val="00402805"/>
    <w:rsid w:val="00402AE7"/>
    <w:rsid w:val="00402B40"/>
    <w:rsid w:val="0040321A"/>
    <w:rsid w:val="00403242"/>
    <w:rsid w:val="004040F0"/>
    <w:rsid w:val="0040424A"/>
    <w:rsid w:val="004048A7"/>
    <w:rsid w:val="00404D7C"/>
    <w:rsid w:val="0040531E"/>
    <w:rsid w:val="00405433"/>
    <w:rsid w:val="004054AC"/>
    <w:rsid w:val="0040592A"/>
    <w:rsid w:val="004059B3"/>
    <w:rsid w:val="00405DE0"/>
    <w:rsid w:val="004060B5"/>
    <w:rsid w:val="004060CE"/>
    <w:rsid w:val="004063DE"/>
    <w:rsid w:val="004064DB"/>
    <w:rsid w:val="004066FC"/>
    <w:rsid w:val="0040671F"/>
    <w:rsid w:val="00406C0E"/>
    <w:rsid w:val="00406F4B"/>
    <w:rsid w:val="00406FC9"/>
    <w:rsid w:val="004070F9"/>
    <w:rsid w:val="00407E57"/>
    <w:rsid w:val="00407EEF"/>
    <w:rsid w:val="00407F88"/>
    <w:rsid w:val="0041067E"/>
    <w:rsid w:val="00410CE4"/>
    <w:rsid w:val="00410E46"/>
    <w:rsid w:val="0041100C"/>
    <w:rsid w:val="00411638"/>
    <w:rsid w:val="00411A6A"/>
    <w:rsid w:val="00411E32"/>
    <w:rsid w:val="0041274D"/>
    <w:rsid w:val="0041277D"/>
    <w:rsid w:val="004129DE"/>
    <w:rsid w:val="00413ABD"/>
    <w:rsid w:val="00414102"/>
    <w:rsid w:val="004143C3"/>
    <w:rsid w:val="00414549"/>
    <w:rsid w:val="0041496B"/>
    <w:rsid w:val="00414ACF"/>
    <w:rsid w:val="004153DC"/>
    <w:rsid w:val="0041544A"/>
    <w:rsid w:val="004158B7"/>
    <w:rsid w:val="00415A70"/>
    <w:rsid w:val="00415D2A"/>
    <w:rsid w:val="00415E92"/>
    <w:rsid w:val="004160FE"/>
    <w:rsid w:val="0041644B"/>
    <w:rsid w:val="004166DA"/>
    <w:rsid w:val="00416D9D"/>
    <w:rsid w:val="00416E89"/>
    <w:rsid w:val="004170E1"/>
    <w:rsid w:val="00417DC0"/>
    <w:rsid w:val="0042026B"/>
    <w:rsid w:val="0042032D"/>
    <w:rsid w:val="00420368"/>
    <w:rsid w:val="00420741"/>
    <w:rsid w:val="0042093D"/>
    <w:rsid w:val="00420A9C"/>
    <w:rsid w:val="00420ABA"/>
    <w:rsid w:val="00420CE7"/>
    <w:rsid w:val="00420D0E"/>
    <w:rsid w:val="004214E8"/>
    <w:rsid w:val="00421739"/>
    <w:rsid w:val="004222E7"/>
    <w:rsid w:val="0042289A"/>
    <w:rsid w:val="00422B12"/>
    <w:rsid w:val="004233BE"/>
    <w:rsid w:val="00423570"/>
    <w:rsid w:val="0042397D"/>
    <w:rsid w:val="00423D60"/>
    <w:rsid w:val="00423EBB"/>
    <w:rsid w:val="004242E8"/>
    <w:rsid w:val="0042463F"/>
    <w:rsid w:val="0042464D"/>
    <w:rsid w:val="00424881"/>
    <w:rsid w:val="004248F9"/>
    <w:rsid w:val="00424AB6"/>
    <w:rsid w:val="00424B39"/>
    <w:rsid w:val="00424D7C"/>
    <w:rsid w:val="00424E9D"/>
    <w:rsid w:val="004250D0"/>
    <w:rsid w:val="004250F3"/>
    <w:rsid w:val="004250F6"/>
    <w:rsid w:val="004253E5"/>
    <w:rsid w:val="004263BB"/>
    <w:rsid w:val="004266EA"/>
    <w:rsid w:val="00426BA7"/>
    <w:rsid w:val="00426E09"/>
    <w:rsid w:val="004275C0"/>
    <w:rsid w:val="00427841"/>
    <w:rsid w:val="00427B47"/>
    <w:rsid w:val="004300F1"/>
    <w:rsid w:val="004301E9"/>
    <w:rsid w:val="004309F6"/>
    <w:rsid w:val="00431275"/>
    <w:rsid w:val="00431930"/>
    <w:rsid w:val="00431C42"/>
    <w:rsid w:val="0043245E"/>
    <w:rsid w:val="004324BC"/>
    <w:rsid w:val="004324CF"/>
    <w:rsid w:val="00432A3E"/>
    <w:rsid w:val="00432A6C"/>
    <w:rsid w:val="00432B61"/>
    <w:rsid w:val="00432C12"/>
    <w:rsid w:val="00432D92"/>
    <w:rsid w:val="00432DFB"/>
    <w:rsid w:val="0043358B"/>
    <w:rsid w:val="00433B61"/>
    <w:rsid w:val="00433C02"/>
    <w:rsid w:val="00433D90"/>
    <w:rsid w:val="0043440F"/>
    <w:rsid w:val="004349E8"/>
    <w:rsid w:val="00435526"/>
    <w:rsid w:val="00435A37"/>
    <w:rsid w:val="00435E66"/>
    <w:rsid w:val="00435F5F"/>
    <w:rsid w:val="00435FBE"/>
    <w:rsid w:val="004360AA"/>
    <w:rsid w:val="00436187"/>
    <w:rsid w:val="0043625F"/>
    <w:rsid w:val="0043638C"/>
    <w:rsid w:val="0043642D"/>
    <w:rsid w:val="00436599"/>
    <w:rsid w:val="00437108"/>
    <w:rsid w:val="0043727B"/>
    <w:rsid w:val="0043771D"/>
    <w:rsid w:val="00440466"/>
    <w:rsid w:val="0044066E"/>
    <w:rsid w:val="00440879"/>
    <w:rsid w:val="00440B39"/>
    <w:rsid w:val="00440D1B"/>
    <w:rsid w:val="00441153"/>
    <w:rsid w:val="004413C8"/>
    <w:rsid w:val="0044188B"/>
    <w:rsid w:val="00441AE2"/>
    <w:rsid w:val="0044231D"/>
    <w:rsid w:val="00442524"/>
    <w:rsid w:val="004428D8"/>
    <w:rsid w:val="00442CF8"/>
    <w:rsid w:val="004434FB"/>
    <w:rsid w:val="004437A3"/>
    <w:rsid w:val="00443A09"/>
    <w:rsid w:val="00443B02"/>
    <w:rsid w:val="00443BC9"/>
    <w:rsid w:val="00443CB5"/>
    <w:rsid w:val="004445F3"/>
    <w:rsid w:val="00444708"/>
    <w:rsid w:val="004449A6"/>
    <w:rsid w:val="00444D9B"/>
    <w:rsid w:val="0044504B"/>
    <w:rsid w:val="004451A0"/>
    <w:rsid w:val="00445313"/>
    <w:rsid w:val="00445C00"/>
    <w:rsid w:val="00445D21"/>
    <w:rsid w:val="00445E35"/>
    <w:rsid w:val="00446208"/>
    <w:rsid w:val="0044656B"/>
    <w:rsid w:val="00446A85"/>
    <w:rsid w:val="00446D7D"/>
    <w:rsid w:val="00446F4B"/>
    <w:rsid w:val="00447019"/>
    <w:rsid w:val="0044734D"/>
    <w:rsid w:val="004473EE"/>
    <w:rsid w:val="0044741C"/>
    <w:rsid w:val="00447505"/>
    <w:rsid w:val="00447C49"/>
    <w:rsid w:val="00447F26"/>
    <w:rsid w:val="00450689"/>
    <w:rsid w:val="004507A6"/>
    <w:rsid w:val="00450D0A"/>
    <w:rsid w:val="004510BC"/>
    <w:rsid w:val="004516CB"/>
    <w:rsid w:val="00451C71"/>
    <w:rsid w:val="00451D68"/>
    <w:rsid w:val="00452188"/>
    <w:rsid w:val="00452629"/>
    <w:rsid w:val="00452856"/>
    <w:rsid w:val="0045289D"/>
    <w:rsid w:val="004528F6"/>
    <w:rsid w:val="00452CD9"/>
    <w:rsid w:val="00452FC6"/>
    <w:rsid w:val="00453361"/>
    <w:rsid w:val="00453738"/>
    <w:rsid w:val="004537EC"/>
    <w:rsid w:val="00453AAC"/>
    <w:rsid w:val="00453AC1"/>
    <w:rsid w:val="00453F2F"/>
    <w:rsid w:val="004540B1"/>
    <w:rsid w:val="004544A3"/>
    <w:rsid w:val="004544EB"/>
    <w:rsid w:val="004546C7"/>
    <w:rsid w:val="00454BC4"/>
    <w:rsid w:val="00454C0B"/>
    <w:rsid w:val="00454C80"/>
    <w:rsid w:val="00455282"/>
    <w:rsid w:val="0045532D"/>
    <w:rsid w:val="00455433"/>
    <w:rsid w:val="0045556E"/>
    <w:rsid w:val="004555B1"/>
    <w:rsid w:val="00455621"/>
    <w:rsid w:val="0045659A"/>
    <w:rsid w:val="0045691F"/>
    <w:rsid w:val="00456C4A"/>
    <w:rsid w:val="004572FB"/>
    <w:rsid w:val="00457396"/>
    <w:rsid w:val="00457ADC"/>
    <w:rsid w:val="00457CFA"/>
    <w:rsid w:val="00457EA4"/>
    <w:rsid w:val="00460640"/>
    <w:rsid w:val="00460734"/>
    <w:rsid w:val="0046081F"/>
    <w:rsid w:val="00460F70"/>
    <w:rsid w:val="00461129"/>
    <w:rsid w:val="004611F8"/>
    <w:rsid w:val="00461322"/>
    <w:rsid w:val="004614C4"/>
    <w:rsid w:val="004624C6"/>
    <w:rsid w:val="00462B55"/>
    <w:rsid w:val="0046338E"/>
    <w:rsid w:val="004638A6"/>
    <w:rsid w:val="004638EA"/>
    <w:rsid w:val="00463D26"/>
    <w:rsid w:val="00464256"/>
    <w:rsid w:val="0046465A"/>
    <w:rsid w:val="00465090"/>
    <w:rsid w:val="00465488"/>
    <w:rsid w:val="00465BCB"/>
    <w:rsid w:val="00465DDA"/>
    <w:rsid w:val="0046670D"/>
    <w:rsid w:val="00466EF9"/>
    <w:rsid w:val="00467AFD"/>
    <w:rsid w:val="004700B6"/>
    <w:rsid w:val="004700C7"/>
    <w:rsid w:val="00470197"/>
    <w:rsid w:val="00470A4B"/>
    <w:rsid w:val="00470B01"/>
    <w:rsid w:val="00471B57"/>
    <w:rsid w:val="004727CC"/>
    <w:rsid w:val="00472BF4"/>
    <w:rsid w:val="00472FE0"/>
    <w:rsid w:val="004734E2"/>
    <w:rsid w:val="00473813"/>
    <w:rsid w:val="00473A89"/>
    <w:rsid w:val="00473D75"/>
    <w:rsid w:val="0047405E"/>
    <w:rsid w:val="00474576"/>
    <w:rsid w:val="0047471E"/>
    <w:rsid w:val="00474787"/>
    <w:rsid w:val="004747B0"/>
    <w:rsid w:val="00474917"/>
    <w:rsid w:val="00474FF1"/>
    <w:rsid w:val="00475128"/>
    <w:rsid w:val="004753C0"/>
    <w:rsid w:val="00475B7C"/>
    <w:rsid w:val="00475C0F"/>
    <w:rsid w:val="0047619C"/>
    <w:rsid w:val="00476DD8"/>
    <w:rsid w:val="00476DF4"/>
    <w:rsid w:val="0047786E"/>
    <w:rsid w:val="00477E39"/>
    <w:rsid w:val="00477E58"/>
    <w:rsid w:val="00477F97"/>
    <w:rsid w:val="00480564"/>
    <w:rsid w:val="004807FE"/>
    <w:rsid w:val="004811E5"/>
    <w:rsid w:val="00481586"/>
    <w:rsid w:val="004819F7"/>
    <w:rsid w:val="00481E99"/>
    <w:rsid w:val="004823A8"/>
    <w:rsid w:val="004823AF"/>
    <w:rsid w:val="00482B3E"/>
    <w:rsid w:val="00482CC9"/>
    <w:rsid w:val="00482F62"/>
    <w:rsid w:val="004836C7"/>
    <w:rsid w:val="00483874"/>
    <w:rsid w:val="0048395D"/>
    <w:rsid w:val="00483AE7"/>
    <w:rsid w:val="00483B96"/>
    <w:rsid w:val="00483C72"/>
    <w:rsid w:val="00483E30"/>
    <w:rsid w:val="00484107"/>
    <w:rsid w:val="00484215"/>
    <w:rsid w:val="00484CFA"/>
    <w:rsid w:val="00485127"/>
    <w:rsid w:val="00485547"/>
    <w:rsid w:val="00485BB9"/>
    <w:rsid w:val="00485EA4"/>
    <w:rsid w:val="00486297"/>
    <w:rsid w:val="00486E24"/>
    <w:rsid w:val="00486EAC"/>
    <w:rsid w:val="0048719E"/>
    <w:rsid w:val="00487649"/>
    <w:rsid w:val="00487732"/>
    <w:rsid w:val="004879A7"/>
    <w:rsid w:val="00487ECB"/>
    <w:rsid w:val="00487F84"/>
    <w:rsid w:val="00490F35"/>
    <w:rsid w:val="004911F5"/>
    <w:rsid w:val="0049133E"/>
    <w:rsid w:val="00491554"/>
    <w:rsid w:val="00491A67"/>
    <w:rsid w:val="004920CC"/>
    <w:rsid w:val="004920FD"/>
    <w:rsid w:val="004928E3"/>
    <w:rsid w:val="00492AD3"/>
    <w:rsid w:val="00492D95"/>
    <w:rsid w:val="00492E68"/>
    <w:rsid w:val="00493148"/>
    <w:rsid w:val="004938D5"/>
    <w:rsid w:val="004938F2"/>
    <w:rsid w:val="00493997"/>
    <w:rsid w:val="00493BC1"/>
    <w:rsid w:val="0049448D"/>
    <w:rsid w:val="0049455D"/>
    <w:rsid w:val="00494561"/>
    <w:rsid w:val="00494D62"/>
    <w:rsid w:val="00494F9D"/>
    <w:rsid w:val="0049569A"/>
    <w:rsid w:val="00495966"/>
    <w:rsid w:val="00495AA8"/>
    <w:rsid w:val="00495ED1"/>
    <w:rsid w:val="00496177"/>
    <w:rsid w:val="00496211"/>
    <w:rsid w:val="00496626"/>
    <w:rsid w:val="00497912"/>
    <w:rsid w:val="00497E1A"/>
    <w:rsid w:val="00497E71"/>
    <w:rsid w:val="004A0258"/>
    <w:rsid w:val="004A102A"/>
    <w:rsid w:val="004A1542"/>
    <w:rsid w:val="004A15F4"/>
    <w:rsid w:val="004A1CD3"/>
    <w:rsid w:val="004A1D9A"/>
    <w:rsid w:val="004A2DAA"/>
    <w:rsid w:val="004A2EFA"/>
    <w:rsid w:val="004A2F85"/>
    <w:rsid w:val="004A323E"/>
    <w:rsid w:val="004A38D5"/>
    <w:rsid w:val="004A4FAD"/>
    <w:rsid w:val="004A51CC"/>
    <w:rsid w:val="004A5312"/>
    <w:rsid w:val="004A5686"/>
    <w:rsid w:val="004A5B05"/>
    <w:rsid w:val="004A6185"/>
    <w:rsid w:val="004A696B"/>
    <w:rsid w:val="004A6AF0"/>
    <w:rsid w:val="004A6B5E"/>
    <w:rsid w:val="004A6CEE"/>
    <w:rsid w:val="004A6D09"/>
    <w:rsid w:val="004A6F0D"/>
    <w:rsid w:val="004A6F1F"/>
    <w:rsid w:val="004A74E1"/>
    <w:rsid w:val="004A7676"/>
    <w:rsid w:val="004A79B7"/>
    <w:rsid w:val="004A7B7F"/>
    <w:rsid w:val="004B07D3"/>
    <w:rsid w:val="004B0834"/>
    <w:rsid w:val="004B1360"/>
    <w:rsid w:val="004B1705"/>
    <w:rsid w:val="004B2238"/>
    <w:rsid w:val="004B2315"/>
    <w:rsid w:val="004B2C9D"/>
    <w:rsid w:val="004B2E88"/>
    <w:rsid w:val="004B2FB2"/>
    <w:rsid w:val="004B39CC"/>
    <w:rsid w:val="004B3AD6"/>
    <w:rsid w:val="004B3B33"/>
    <w:rsid w:val="004B3C1C"/>
    <w:rsid w:val="004B3CD2"/>
    <w:rsid w:val="004B3E88"/>
    <w:rsid w:val="004B41C5"/>
    <w:rsid w:val="004B4254"/>
    <w:rsid w:val="004B45AE"/>
    <w:rsid w:val="004B4931"/>
    <w:rsid w:val="004B4A46"/>
    <w:rsid w:val="004B4AC9"/>
    <w:rsid w:val="004B5036"/>
    <w:rsid w:val="004B5A21"/>
    <w:rsid w:val="004B6471"/>
    <w:rsid w:val="004B656D"/>
    <w:rsid w:val="004B6587"/>
    <w:rsid w:val="004B658D"/>
    <w:rsid w:val="004B6893"/>
    <w:rsid w:val="004B6CC0"/>
    <w:rsid w:val="004B731A"/>
    <w:rsid w:val="004B75C8"/>
    <w:rsid w:val="004B76AE"/>
    <w:rsid w:val="004B798A"/>
    <w:rsid w:val="004B7E7E"/>
    <w:rsid w:val="004C001F"/>
    <w:rsid w:val="004C0369"/>
    <w:rsid w:val="004C074E"/>
    <w:rsid w:val="004C08A9"/>
    <w:rsid w:val="004C0B7A"/>
    <w:rsid w:val="004C132C"/>
    <w:rsid w:val="004C13EE"/>
    <w:rsid w:val="004C1A14"/>
    <w:rsid w:val="004C1B60"/>
    <w:rsid w:val="004C1CD3"/>
    <w:rsid w:val="004C1ED9"/>
    <w:rsid w:val="004C2D8C"/>
    <w:rsid w:val="004C2E20"/>
    <w:rsid w:val="004C2F03"/>
    <w:rsid w:val="004C3317"/>
    <w:rsid w:val="004C3B7C"/>
    <w:rsid w:val="004C3BDF"/>
    <w:rsid w:val="004C426E"/>
    <w:rsid w:val="004C4E40"/>
    <w:rsid w:val="004C524D"/>
    <w:rsid w:val="004C5576"/>
    <w:rsid w:val="004C59F3"/>
    <w:rsid w:val="004C6383"/>
    <w:rsid w:val="004C652C"/>
    <w:rsid w:val="004C680A"/>
    <w:rsid w:val="004C7044"/>
    <w:rsid w:val="004C749D"/>
    <w:rsid w:val="004C77A7"/>
    <w:rsid w:val="004C7DEF"/>
    <w:rsid w:val="004C7FE8"/>
    <w:rsid w:val="004C7FF7"/>
    <w:rsid w:val="004D0812"/>
    <w:rsid w:val="004D097E"/>
    <w:rsid w:val="004D0A26"/>
    <w:rsid w:val="004D0A9B"/>
    <w:rsid w:val="004D0B78"/>
    <w:rsid w:val="004D0C2E"/>
    <w:rsid w:val="004D34A0"/>
    <w:rsid w:val="004D3735"/>
    <w:rsid w:val="004D3833"/>
    <w:rsid w:val="004D39C7"/>
    <w:rsid w:val="004D3A74"/>
    <w:rsid w:val="004D3C17"/>
    <w:rsid w:val="004D427A"/>
    <w:rsid w:val="004D4858"/>
    <w:rsid w:val="004D503D"/>
    <w:rsid w:val="004D5059"/>
    <w:rsid w:val="004D50C5"/>
    <w:rsid w:val="004D5194"/>
    <w:rsid w:val="004D5726"/>
    <w:rsid w:val="004D5B33"/>
    <w:rsid w:val="004D5BD0"/>
    <w:rsid w:val="004D6291"/>
    <w:rsid w:val="004D6447"/>
    <w:rsid w:val="004D6524"/>
    <w:rsid w:val="004D6A2B"/>
    <w:rsid w:val="004D6ACF"/>
    <w:rsid w:val="004D6B7D"/>
    <w:rsid w:val="004D6E03"/>
    <w:rsid w:val="004D7018"/>
    <w:rsid w:val="004D705C"/>
    <w:rsid w:val="004D715F"/>
    <w:rsid w:val="004D727E"/>
    <w:rsid w:val="004D7459"/>
    <w:rsid w:val="004D7B1F"/>
    <w:rsid w:val="004E03E3"/>
    <w:rsid w:val="004E0964"/>
    <w:rsid w:val="004E0977"/>
    <w:rsid w:val="004E0A1B"/>
    <w:rsid w:val="004E0A7E"/>
    <w:rsid w:val="004E0C83"/>
    <w:rsid w:val="004E0D39"/>
    <w:rsid w:val="004E1232"/>
    <w:rsid w:val="004E15DD"/>
    <w:rsid w:val="004E17C2"/>
    <w:rsid w:val="004E1CBE"/>
    <w:rsid w:val="004E2195"/>
    <w:rsid w:val="004E2D39"/>
    <w:rsid w:val="004E2D9B"/>
    <w:rsid w:val="004E32DD"/>
    <w:rsid w:val="004E3568"/>
    <w:rsid w:val="004E3769"/>
    <w:rsid w:val="004E3902"/>
    <w:rsid w:val="004E41C8"/>
    <w:rsid w:val="004E42D2"/>
    <w:rsid w:val="004E4535"/>
    <w:rsid w:val="004E4BD3"/>
    <w:rsid w:val="004E52F2"/>
    <w:rsid w:val="004E5423"/>
    <w:rsid w:val="004E5A6D"/>
    <w:rsid w:val="004E5C2B"/>
    <w:rsid w:val="004E6355"/>
    <w:rsid w:val="004E64F9"/>
    <w:rsid w:val="004E6D3D"/>
    <w:rsid w:val="004E75AF"/>
    <w:rsid w:val="004E77B3"/>
    <w:rsid w:val="004E7E19"/>
    <w:rsid w:val="004F058D"/>
    <w:rsid w:val="004F05F4"/>
    <w:rsid w:val="004F0775"/>
    <w:rsid w:val="004F091A"/>
    <w:rsid w:val="004F09F8"/>
    <w:rsid w:val="004F0B05"/>
    <w:rsid w:val="004F0F58"/>
    <w:rsid w:val="004F1082"/>
    <w:rsid w:val="004F1906"/>
    <w:rsid w:val="004F1B04"/>
    <w:rsid w:val="004F1FE8"/>
    <w:rsid w:val="004F239E"/>
    <w:rsid w:val="004F2D73"/>
    <w:rsid w:val="004F3137"/>
    <w:rsid w:val="004F45FA"/>
    <w:rsid w:val="004F4BAC"/>
    <w:rsid w:val="004F4C88"/>
    <w:rsid w:val="004F4E6F"/>
    <w:rsid w:val="004F5F33"/>
    <w:rsid w:val="004F6136"/>
    <w:rsid w:val="004F6286"/>
    <w:rsid w:val="004F65E1"/>
    <w:rsid w:val="004F6904"/>
    <w:rsid w:val="004F6D08"/>
    <w:rsid w:val="004F6DAA"/>
    <w:rsid w:val="004F7284"/>
    <w:rsid w:val="00500169"/>
    <w:rsid w:val="0050026E"/>
    <w:rsid w:val="00500BCE"/>
    <w:rsid w:val="005012EB"/>
    <w:rsid w:val="00501446"/>
    <w:rsid w:val="005014B1"/>
    <w:rsid w:val="00501685"/>
    <w:rsid w:val="00501858"/>
    <w:rsid w:val="005019D0"/>
    <w:rsid w:val="00501E84"/>
    <w:rsid w:val="0050208D"/>
    <w:rsid w:val="005026E0"/>
    <w:rsid w:val="00502A56"/>
    <w:rsid w:val="00502C80"/>
    <w:rsid w:val="00502EE9"/>
    <w:rsid w:val="005032DA"/>
    <w:rsid w:val="005037CF"/>
    <w:rsid w:val="005037F9"/>
    <w:rsid w:val="005039FC"/>
    <w:rsid w:val="00503BCB"/>
    <w:rsid w:val="00503BD6"/>
    <w:rsid w:val="00503C2A"/>
    <w:rsid w:val="00503EDE"/>
    <w:rsid w:val="005044C4"/>
    <w:rsid w:val="005048B0"/>
    <w:rsid w:val="00504F93"/>
    <w:rsid w:val="005050B1"/>
    <w:rsid w:val="00505621"/>
    <w:rsid w:val="005057EB"/>
    <w:rsid w:val="0050587E"/>
    <w:rsid w:val="0050588C"/>
    <w:rsid w:val="00505AD2"/>
    <w:rsid w:val="00505BEF"/>
    <w:rsid w:val="00505FCC"/>
    <w:rsid w:val="00505FE9"/>
    <w:rsid w:val="00506727"/>
    <w:rsid w:val="005068F0"/>
    <w:rsid w:val="00506A59"/>
    <w:rsid w:val="00506B9B"/>
    <w:rsid w:val="005103DA"/>
    <w:rsid w:val="00510529"/>
    <w:rsid w:val="0051085B"/>
    <w:rsid w:val="005108FF"/>
    <w:rsid w:val="00510919"/>
    <w:rsid w:val="0051142C"/>
    <w:rsid w:val="00511504"/>
    <w:rsid w:val="00511645"/>
    <w:rsid w:val="005117F5"/>
    <w:rsid w:val="00511A36"/>
    <w:rsid w:val="00511A74"/>
    <w:rsid w:val="00511B0C"/>
    <w:rsid w:val="00511C75"/>
    <w:rsid w:val="00511CBA"/>
    <w:rsid w:val="00512179"/>
    <w:rsid w:val="005129BA"/>
    <w:rsid w:val="005132AB"/>
    <w:rsid w:val="00513AAA"/>
    <w:rsid w:val="00513E5E"/>
    <w:rsid w:val="00513E93"/>
    <w:rsid w:val="005143A3"/>
    <w:rsid w:val="00514FFB"/>
    <w:rsid w:val="00515176"/>
    <w:rsid w:val="00515297"/>
    <w:rsid w:val="005152F4"/>
    <w:rsid w:val="00515537"/>
    <w:rsid w:val="005158E3"/>
    <w:rsid w:val="00515B01"/>
    <w:rsid w:val="00515DD3"/>
    <w:rsid w:val="00515F7C"/>
    <w:rsid w:val="00516015"/>
    <w:rsid w:val="00516219"/>
    <w:rsid w:val="00516273"/>
    <w:rsid w:val="0051729B"/>
    <w:rsid w:val="00517424"/>
    <w:rsid w:val="005177CF"/>
    <w:rsid w:val="005200A7"/>
    <w:rsid w:val="00520EB1"/>
    <w:rsid w:val="00521101"/>
    <w:rsid w:val="00521133"/>
    <w:rsid w:val="00521DE6"/>
    <w:rsid w:val="00521EF2"/>
    <w:rsid w:val="00521F10"/>
    <w:rsid w:val="00522315"/>
    <w:rsid w:val="00522376"/>
    <w:rsid w:val="00522457"/>
    <w:rsid w:val="00522777"/>
    <w:rsid w:val="00522C51"/>
    <w:rsid w:val="00522D48"/>
    <w:rsid w:val="00522E24"/>
    <w:rsid w:val="005233C2"/>
    <w:rsid w:val="00523456"/>
    <w:rsid w:val="005235B8"/>
    <w:rsid w:val="00523BE6"/>
    <w:rsid w:val="00523C4B"/>
    <w:rsid w:val="00524287"/>
    <w:rsid w:val="005244F3"/>
    <w:rsid w:val="005247C2"/>
    <w:rsid w:val="00524925"/>
    <w:rsid w:val="00524B14"/>
    <w:rsid w:val="00524BA7"/>
    <w:rsid w:val="00524C77"/>
    <w:rsid w:val="005251C8"/>
    <w:rsid w:val="00525280"/>
    <w:rsid w:val="005256BA"/>
    <w:rsid w:val="005260D8"/>
    <w:rsid w:val="005261CE"/>
    <w:rsid w:val="005264A7"/>
    <w:rsid w:val="00526790"/>
    <w:rsid w:val="00526D8A"/>
    <w:rsid w:val="00527969"/>
    <w:rsid w:val="00527ABE"/>
    <w:rsid w:val="00527C1F"/>
    <w:rsid w:val="00530093"/>
    <w:rsid w:val="005305E0"/>
    <w:rsid w:val="0053060B"/>
    <w:rsid w:val="00530AA6"/>
    <w:rsid w:val="0053137E"/>
    <w:rsid w:val="005317D2"/>
    <w:rsid w:val="00531F3B"/>
    <w:rsid w:val="00532267"/>
    <w:rsid w:val="00532465"/>
    <w:rsid w:val="005326D5"/>
    <w:rsid w:val="00532AE5"/>
    <w:rsid w:val="00532F89"/>
    <w:rsid w:val="0053356F"/>
    <w:rsid w:val="00533702"/>
    <w:rsid w:val="005337A4"/>
    <w:rsid w:val="00533CE2"/>
    <w:rsid w:val="00534F4E"/>
    <w:rsid w:val="00535219"/>
    <w:rsid w:val="00535E68"/>
    <w:rsid w:val="00536036"/>
    <w:rsid w:val="0053608B"/>
    <w:rsid w:val="0053626A"/>
    <w:rsid w:val="005362ED"/>
    <w:rsid w:val="005365AB"/>
    <w:rsid w:val="00537084"/>
    <w:rsid w:val="0053714D"/>
    <w:rsid w:val="005372EA"/>
    <w:rsid w:val="005375CF"/>
    <w:rsid w:val="005376DC"/>
    <w:rsid w:val="005379CC"/>
    <w:rsid w:val="00537C09"/>
    <w:rsid w:val="00537D01"/>
    <w:rsid w:val="00540277"/>
    <w:rsid w:val="005403A5"/>
    <w:rsid w:val="0054055D"/>
    <w:rsid w:val="005407E3"/>
    <w:rsid w:val="005408E1"/>
    <w:rsid w:val="005408EB"/>
    <w:rsid w:val="00540A32"/>
    <w:rsid w:val="00540A65"/>
    <w:rsid w:val="00541085"/>
    <w:rsid w:val="0054137D"/>
    <w:rsid w:val="00541851"/>
    <w:rsid w:val="00541960"/>
    <w:rsid w:val="00541B51"/>
    <w:rsid w:val="00541ED4"/>
    <w:rsid w:val="005422FC"/>
    <w:rsid w:val="0054241A"/>
    <w:rsid w:val="00542BA9"/>
    <w:rsid w:val="00542BAC"/>
    <w:rsid w:val="00543626"/>
    <w:rsid w:val="00543F0D"/>
    <w:rsid w:val="00544050"/>
    <w:rsid w:val="005448BF"/>
    <w:rsid w:val="00544B3B"/>
    <w:rsid w:val="00544D09"/>
    <w:rsid w:val="00544EF8"/>
    <w:rsid w:val="00545119"/>
    <w:rsid w:val="005456CE"/>
    <w:rsid w:val="00545737"/>
    <w:rsid w:val="00546081"/>
    <w:rsid w:val="005462B1"/>
    <w:rsid w:val="005462FF"/>
    <w:rsid w:val="00546586"/>
    <w:rsid w:val="00546688"/>
    <w:rsid w:val="00546D17"/>
    <w:rsid w:val="0054754D"/>
    <w:rsid w:val="005477FD"/>
    <w:rsid w:val="00547DCE"/>
    <w:rsid w:val="00547E03"/>
    <w:rsid w:val="00550078"/>
    <w:rsid w:val="005500D4"/>
    <w:rsid w:val="005504F0"/>
    <w:rsid w:val="00550554"/>
    <w:rsid w:val="0055062B"/>
    <w:rsid w:val="00550744"/>
    <w:rsid w:val="005509BF"/>
    <w:rsid w:val="00551123"/>
    <w:rsid w:val="0055113E"/>
    <w:rsid w:val="005512BD"/>
    <w:rsid w:val="005514E9"/>
    <w:rsid w:val="00551A5F"/>
    <w:rsid w:val="00551E5C"/>
    <w:rsid w:val="00552086"/>
    <w:rsid w:val="00552529"/>
    <w:rsid w:val="00552C12"/>
    <w:rsid w:val="00552D2D"/>
    <w:rsid w:val="00553196"/>
    <w:rsid w:val="00553824"/>
    <w:rsid w:val="005538ED"/>
    <w:rsid w:val="00553B58"/>
    <w:rsid w:val="00553B64"/>
    <w:rsid w:val="00553D39"/>
    <w:rsid w:val="0055401E"/>
    <w:rsid w:val="00554401"/>
    <w:rsid w:val="0055448E"/>
    <w:rsid w:val="00554734"/>
    <w:rsid w:val="00554CE3"/>
    <w:rsid w:val="0055501E"/>
    <w:rsid w:val="00555185"/>
    <w:rsid w:val="00555190"/>
    <w:rsid w:val="005552E6"/>
    <w:rsid w:val="00555516"/>
    <w:rsid w:val="00555655"/>
    <w:rsid w:val="00555C63"/>
    <w:rsid w:val="00555CFF"/>
    <w:rsid w:val="00555D71"/>
    <w:rsid w:val="00555DF0"/>
    <w:rsid w:val="00556112"/>
    <w:rsid w:val="005563BB"/>
    <w:rsid w:val="005569EE"/>
    <w:rsid w:val="00556CE8"/>
    <w:rsid w:val="00557174"/>
    <w:rsid w:val="00557671"/>
    <w:rsid w:val="00557B3C"/>
    <w:rsid w:val="00557C0E"/>
    <w:rsid w:val="00557F30"/>
    <w:rsid w:val="005600A9"/>
    <w:rsid w:val="0056026A"/>
    <w:rsid w:val="0056052B"/>
    <w:rsid w:val="0056100A"/>
    <w:rsid w:val="0056104F"/>
    <w:rsid w:val="0056141E"/>
    <w:rsid w:val="00561733"/>
    <w:rsid w:val="00561A72"/>
    <w:rsid w:val="00561B4E"/>
    <w:rsid w:val="005621DE"/>
    <w:rsid w:val="00562628"/>
    <w:rsid w:val="00562A23"/>
    <w:rsid w:val="00562DA2"/>
    <w:rsid w:val="005630E9"/>
    <w:rsid w:val="00563149"/>
    <w:rsid w:val="00563616"/>
    <w:rsid w:val="00563632"/>
    <w:rsid w:val="005637AA"/>
    <w:rsid w:val="00563B88"/>
    <w:rsid w:val="00563CD4"/>
    <w:rsid w:val="00563D12"/>
    <w:rsid w:val="00563FD7"/>
    <w:rsid w:val="005642E5"/>
    <w:rsid w:val="00564308"/>
    <w:rsid w:val="00564477"/>
    <w:rsid w:val="00564724"/>
    <w:rsid w:val="005648D8"/>
    <w:rsid w:val="00564BE3"/>
    <w:rsid w:val="00565398"/>
    <w:rsid w:val="00565439"/>
    <w:rsid w:val="0056561B"/>
    <w:rsid w:val="00565750"/>
    <w:rsid w:val="005657BC"/>
    <w:rsid w:val="00565FA4"/>
    <w:rsid w:val="0056619B"/>
    <w:rsid w:val="00566277"/>
    <w:rsid w:val="00566783"/>
    <w:rsid w:val="00566C14"/>
    <w:rsid w:val="00567564"/>
    <w:rsid w:val="005675C8"/>
    <w:rsid w:val="0057016D"/>
    <w:rsid w:val="005701AC"/>
    <w:rsid w:val="00570904"/>
    <w:rsid w:val="005709A3"/>
    <w:rsid w:val="00570BE6"/>
    <w:rsid w:val="00570F49"/>
    <w:rsid w:val="005713C3"/>
    <w:rsid w:val="005717B4"/>
    <w:rsid w:val="005725DC"/>
    <w:rsid w:val="00572776"/>
    <w:rsid w:val="00572A7A"/>
    <w:rsid w:val="00572C96"/>
    <w:rsid w:val="005738C0"/>
    <w:rsid w:val="00573BB1"/>
    <w:rsid w:val="00573E6A"/>
    <w:rsid w:val="00573EFD"/>
    <w:rsid w:val="00574351"/>
    <w:rsid w:val="0057446C"/>
    <w:rsid w:val="00574960"/>
    <w:rsid w:val="00574A85"/>
    <w:rsid w:val="00574D55"/>
    <w:rsid w:val="00574D90"/>
    <w:rsid w:val="00574ED6"/>
    <w:rsid w:val="0057537F"/>
    <w:rsid w:val="005753D3"/>
    <w:rsid w:val="005755AF"/>
    <w:rsid w:val="00575B67"/>
    <w:rsid w:val="0057603C"/>
    <w:rsid w:val="005760DC"/>
    <w:rsid w:val="005760E5"/>
    <w:rsid w:val="0057619F"/>
    <w:rsid w:val="00576CFA"/>
    <w:rsid w:val="00577756"/>
    <w:rsid w:val="00577ABA"/>
    <w:rsid w:val="00577D5B"/>
    <w:rsid w:val="005803CC"/>
    <w:rsid w:val="00580466"/>
    <w:rsid w:val="00580548"/>
    <w:rsid w:val="0058070A"/>
    <w:rsid w:val="0058073A"/>
    <w:rsid w:val="0058096A"/>
    <w:rsid w:val="00580EC8"/>
    <w:rsid w:val="005813F3"/>
    <w:rsid w:val="005813F9"/>
    <w:rsid w:val="005814C8"/>
    <w:rsid w:val="005814D3"/>
    <w:rsid w:val="00581AF2"/>
    <w:rsid w:val="00581BE8"/>
    <w:rsid w:val="00581CC0"/>
    <w:rsid w:val="00582274"/>
    <w:rsid w:val="00582477"/>
    <w:rsid w:val="005827AD"/>
    <w:rsid w:val="00583400"/>
    <w:rsid w:val="0058373A"/>
    <w:rsid w:val="00583B66"/>
    <w:rsid w:val="00583C71"/>
    <w:rsid w:val="00583F0F"/>
    <w:rsid w:val="00584616"/>
    <w:rsid w:val="0058475C"/>
    <w:rsid w:val="005848C3"/>
    <w:rsid w:val="00584B3F"/>
    <w:rsid w:val="00584BCF"/>
    <w:rsid w:val="005850FE"/>
    <w:rsid w:val="0058528C"/>
    <w:rsid w:val="00585492"/>
    <w:rsid w:val="0058554A"/>
    <w:rsid w:val="00585A8C"/>
    <w:rsid w:val="005863E5"/>
    <w:rsid w:val="00586653"/>
    <w:rsid w:val="0058708B"/>
    <w:rsid w:val="00587257"/>
    <w:rsid w:val="00587523"/>
    <w:rsid w:val="005875EE"/>
    <w:rsid w:val="00587652"/>
    <w:rsid w:val="00590FC9"/>
    <w:rsid w:val="005910AD"/>
    <w:rsid w:val="00591298"/>
    <w:rsid w:val="00591582"/>
    <w:rsid w:val="00591866"/>
    <w:rsid w:val="00591979"/>
    <w:rsid w:val="00591B09"/>
    <w:rsid w:val="00591B6E"/>
    <w:rsid w:val="00591F97"/>
    <w:rsid w:val="005921BF"/>
    <w:rsid w:val="00592343"/>
    <w:rsid w:val="00592A0D"/>
    <w:rsid w:val="00592AB0"/>
    <w:rsid w:val="00592E90"/>
    <w:rsid w:val="0059360D"/>
    <w:rsid w:val="00593644"/>
    <w:rsid w:val="00593AA7"/>
    <w:rsid w:val="00594420"/>
    <w:rsid w:val="00594992"/>
    <w:rsid w:val="00594E58"/>
    <w:rsid w:val="005959B1"/>
    <w:rsid w:val="00595DDF"/>
    <w:rsid w:val="00596690"/>
    <w:rsid w:val="005967C0"/>
    <w:rsid w:val="00596BAB"/>
    <w:rsid w:val="0059754A"/>
    <w:rsid w:val="005977A5"/>
    <w:rsid w:val="0059782F"/>
    <w:rsid w:val="00597A5D"/>
    <w:rsid w:val="00597EC0"/>
    <w:rsid w:val="005A03BE"/>
    <w:rsid w:val="005A0842"/>
    <w:rsid w:val="005A0A9D"/>
    <w:rsid w:val="005A0B21"/>
    <w:rsid w:val="005A0BA0"/>
    <w:rsid w:val="005A0CBA"/>
    <w:rsid w:val="005A0D7A"/>
    <w:rsid w:val="005A109A"/>
    <w:rsid w:val="005A17BE"/>
    <w:rsid w:val="005A1D64"/>
    <w:rsid w:val="005A277D"/>
    <w:rsid w:val="005A29BD"/>
    <w:rsid w:val="005A29F2"/>
    <w:rsid w:val="005A2F91"/>
    <w:rsid w:val="005A31D6"/>
    <w:rsid w:val="005A41A6"/>
    <w:rsid w:val="005A423B"/>
    <w:rsid w:val="005A443C"/>
    <w:rsid w:val="005A486E"/>
    <w:rsid w:val="005A531D"/>
    <w:rsid w:val="005A59AB"/>
    <w:rsid w:val="005A6119"/>
    <w:rsid w:val="005A6333"/>
    <w:rsid w:val="005A67CD"/>
    <w:rsid w:val="005A6845"/>
    <w:rsid w:val="005A6A4E"/>
    <w:rsid w:val="005A74F5"/>
    <w:rsid w:val="005A7653"/>
    <w:rsid w:val="005A76FC"/>
    <w:rsid w:val="005A7725"/>
    <w:rsid w:val="005A799D"/>
    <w:rsid w:val="005A79C5"/>
    <w:rsid w:val="005A7D40"/>
    <w:rsid w:val="005B05FC"/>
    <w:rsid w:val="005B0634"/>
    <w:rsid w:val="005B06DC"/>
    <w:rsid w:val="005B0D2E"/>
    <w:rsid w:val="005B115E"/>
    <w:rsid w:val="005B119D"/>
    <w:rsid w:val="005B166C"/>
    <w:rsid w:val="005B1890"/>
    <w:rsid w:val="005B1A40"/>
    <w:rsid w:val="005B1F77"/>
    <w:rsid w:val="005B2212"/>
    <w:rsid w:val="005B2327"/>
    <w:rsid w:val="005B2AA1"/>
    <w:rsid w:val="005B2E9A"/>
    <w:rsid w:val="005B3D83"/>
    <w:rsid w:val="005B401B"/>
    <w:rsid w:val="005B49E7"/>
    <w:rsid w:val="005B4E2F"/>
    <w:rsid w:val="005B5260"/>
    <w:rsid w:val="005B5427"/>
    <w:rsid w:val="005B577C"/>
    <w:rsid w:val="005B57E1"/>
    <w:rsid w:val="005B5CF8"/>
    <w:rsid w:val="005B611F"/>
    <w:rsid w:val="005B61DB"/>
    <w:rsid w:val="005B6DAD"/>
    <w:rsid w:val="005B7259"/>
    <w:rsid w:val="005B72A0"/>
    <w:rsid w:val="005B763E"/>
    <w:rsid w:val="005B791B"/>
    <w:rsid w:val="005B799C"/>
    <w:rsid w:val="005B7FFA"/>
    <w:rsid w:val="005C0EF6"/>
    <w:rsid w:val="005C1237"/>
    <w:rsid w:val="005C1278"/>
    <w:rsid w:val="005C1399"/>
    <w:rsid w:val="005C14C0"/>
    <w:rsid w:val="005C16C8"/>
    <w:rsid w:val="005C170E"/>
    <w:rsid w:val="005C18AC"/>
    <w:rsid w:val="005C19F5"/>
    <w:rsid w:val="005C1D81"/>
    <w:rsid w:val="005C25A8"/>
    <w:rsid w:val="005C272B"/>
    <w:rsid w:val="005C27D6"/>
    <w:rsid w:val="005C2C06"/>
    <w:rsid w:val="005C2DD2"/>
    <w:rsid w:val="005C2E4C"/>
    <w:rsid w:val="005C2E9A"/>
    <w:rsid w:val="005C3411"/>
    <w:rsid w:val="005C3532"/>
    <w:rsid w:val="005C3BBF"/>
    <w:rsid w:val="005C3CFF"/>
    <w:rsid w:val="005C3F92"/>
    <w:rsid w:val="005C4287"/>
    <w:rsid w:val="005C4289"/>
    <w:rsid w:val="005C42C4"/>
    <w:rsid w:val="005C50E8"/>
    <w:rsid w:val="005C5362"/>
    <w:rsid w:val="005C53AD"/>
    <w:rsid w:val="005C556C"/>
    <w:rsid w:val="005C5596"/>
    <w:rsid w:val="005C55A4"/>
    <w:rsid w:val="005C57E1"/>
    <w:rsid w:val="005C601F"/>
    <w:rsid w:val="005C6050"/>
    <w:rsid w:val="005C63CE"/>
    <w:rsid w:val="005C6D4C"/>
    <w:rsid w:val="005C7385"/>
    <w:rsid w:val="005C7532"/>
    <w:rsid w:val="005C775F"/>
    <w:rsid w:val="005C7A4A"/>
    <w:rsid w:val="005C7BF7"/>
    <w:rsid w:val="005D01FB"/>
    <w:rsid w:val="005D046F"/>
    <w:rsid w:val="005D05F1"/>
    <w:rsid w:val="005D0904"/>
    <w:rsid w:val="005D0B4D"/>
    <w:rsid w:val="005D0BEC"/>
    <w:rsid w:val="005D1153"/>
    <w:rsid w:val="005D1161"/>
    <w:rsid w:val="005D11F2"/>
    <w:rsid w:val="005D1407"/>
    <w:rsid w:val="005D216B"/>
    <w:rsid w:val="005D21C7"/>
    <w:rsid w:val="005D2251"/>
    <w:rsid w:val="005D272E"/>
    <w:rsid w:val="005D3043"/>
    <w:rsid w:val="005D3648"/>
    <w:rsid w:val="005D3C1C"/>
    <w:rsid w:val="005D4273"/>
    <w:rsid w:val="005D4404"/>
    <w:rsid w:val="005D47CC"/>
    <w:rsid w:val="005D4866"/>
    <w:rsid w:val="005D4CD3"/>
    <w:rsid w:val="005D4E86"/>
    <w:rsid w:val="005D4EE9"/>
    <w:rsid w:val="005D5552"/>
    <w:rsid w:val="005D5C2E"/>
    <w:rsid w:val="005D5D58"/>
    <w:rsid w:val="005D5EDD"/>
    <w:rsid w:val="005D606A"/>
    <w:rsid w:val="005D6B0F"/>
    <w:rsid w:val="005D6CEA"/>
    <w:rsid w:val="005D6D54"/>
    <w:rsid w:val="005D6F8D"/>
    <w:rsid w:val="005D76FB"/>
    <w:rsid w:val="005D7A1F"/>
    <w:rsid w:val="005D7D6B"/>
    <w:rsid w:val="005E0255"/>
    <w:rsid w:val="005E0400"/>
    <w:rsid w:val="005E08AB"/>
    <w:rsid w:val="005E1017"/>
    <w:rsid w:val="005E12E6"/>
    <w:rsid w:val="005E1981"/>
    <w:rsid w:val="005E1CC1"/>
    <w:rsid w:val="005E1FF1"/>
    <w:rsid w:val="005E2138"/>
    <w:rsid w:val="005E29F3"/>
    <w:rsid w:val="005E2A46"/>
    <w:rsid w:val="005E2B41"/>
    <w:rsid w:val="005E2F6D"/>
    <w:rsid w:val="005E3428"/>
    <w:rsid w:val="005E3CA6"/>
    <w:rsid w:val="005E3DB7"/>
    <w:rsid w:val="005E40E5"/>
    <w:rsid w:val="005E42F0"/>
    <w:rsid w:val="005E46A5"/>
    <w:rsid w:val="005E4926"/>
    <w:rsid w:val="005E49AD"/>
    <w:rsid w:val="005E4A62"/>
    <w:rsid w:val="005E5253"/>
    <w:rsid w:val="005E557D"/>
    <w:rsid w:val="005E5648"/>
    <w:rsid w:val="005E585B"/>
    <w:rsid w:val="005E58DA"/>
    <w:rsid w:val="005E5E7B"/>
    <w:rsid w:val="005E72BA"/>
    <w:rsid w:val="005E7ECE"/>
    <w:rsid w:val="005E7F56"/>
    <w:rsid w:val="005F01DB"/>
    <w:rsid w:val="005F0361"/>
    <w:rsid w:val="005F05D4"/>
    <w:rsid w:val="005F0768"/>
    <w:rsid w:val="005F0982"/>
    <w:rsid w:val="005F0BA2"/>
    <w:rsid w:val="005F11D5"/>
    <w:rsid w:val="005F18CC"/>
    <w:rsid w:val="005F1BFD"/>
    <w:rsid w:val="005F1CDB"/>
    <w:rsid w:val="005F1D1D"/>
    <w:rsid w:val="005F1D29"/>
    <w:rsid w:val="005F22C3"/>
    <w:rsid w:val="005F24B4"/>
    <w:rsid w:val="005F29A2"/>
    <w:rsid w:val="005F29FD"/>
    <w:rsid w:val="005F2BEC"/>
    <w:rsid w:val="005F2D0B"/>
    <w:rsid w:val="005F2DDA"/>
    <w:rsid w:val="005F3324"/>
    <w:rsid w:val="005F3712"/>
    <w:rsid w:val="005F3A90"/>
    <w:rsid w:val="005F3F38"/>
    <w:rsid w:val="005F43CB"/>
    <w:rsid w:val="005F47C6"/>
    <w:rsid w:val="005F4A7C"/>
    <w:rsid w:val="005F4B44"/>
    <w:rsid w:val="005F4BCA"/>
    <w:rsid w:val="005F4C9E"/>
    <w:rsid w:val="005F4E74"/>
    <w:rsid w:val="005F4EFB"/>
    <w:rsid w:val="005F5125"/>
    <w:rsid w:val="005F54FF"/>
    <w:rsid w:val="005F5507"/>
    <w:rsid w:val="005F55C1"/>
    <w:rsid w:val="005F570C"/>
    <w:rsid w:val="005F5C73"/>
    <w:rsid w:val="005F6068"/>
    <w:rsid w:val="005F62A7"/>
    <w:rsid w:val="005F6765"/>
    <w:rsid w:val="005F6F71"/>
    <w:rsid w:val="005F701D"/>
    <w:rsid w:val="0060032E"/>
    <w:rsid w:val="00600505"/>
    <w:rsid w:val="00600772"/>
    <w:rsid w:val="0060097F"/>
    <w:rsid w:val="006010AC"/>
    <w:rsid w:val="006013BE"/>
    <w:rsid w:val="00601889"/>
    <w:rsid w:val="00601D9A"/>
    <w:rsid w:val="00601E92"/>
    <w:rsid w:val="006027F6"/>
    <w:rsid w:val="00602D49"/>
    <w:rsid w:val="006030A4"/>
    <w:rsid w:val="00603724"/>
    <w:rsid w:val="00603862"/>
    <w:rsid w:val="00603A39"/>
    <w:rsid w:val="00603BC4"/>
    <w:rsid w:val="00603CAB"/>
    <w:rsid w:val="00604365"/>
    <w:rsid w:val="00604401"/>
    <w:rsid w:val="00604493"/>
    <w:rsid w:val="00604F74"/>
    <w:rsid w:val="00605282"/>
    <w:rsid w:val="0060557E"/>
    <w:rsid w:val="00605764"/>
    <w:rsid w:val="00606463"/>
    <w:rsid w:val="0060668D"/>
    <w:rsid w:val="00606A29"/>
    <w:rsid w:val="00606B30"/>
    <w:rsid w:val="00606C3D"/>
    <w:rsid w:val="00606D04"/>
    <w:rsid w:val="00606F6E"/>
    <w:rsid w:val="0060743B"/>
    <w:rsid w:val="00607535"/>
    <w:rsid w:val="006078B5"/>
    <w:rsid w:val="00607C5D"/>
    <w:rsid w:val="0061000A"/>
    <w:rsid w:val="00610A70"/>
    <w:rsid w:val="00610ACF"/>
    <w:rsid w:val="00610DDF"/>
    <w:rsid w:val="00611A34"/>
    <w:rsid w:val="00611CC5"/>
    <w:rsid w:val="00611E72"/>
    <w:rsid w:val="006123FD"/>
    <w:rsid w:val="0061245D"/>
    <w:rsid w:val="00612541"/>
    <w:rsid w:val="0061258A"/>
    <w:rsid w:val="006129C4"/>
    <w:rsid w:val="00613354"/>
    <w:rsid w:val="006133C3"/>
    <w:rsid w:val="006137DD"/>
    <w:rsid w:val="00613899"/>
    <w:rsid w:val="00613B4B"/>
    <w:rsid w:val="00613C6A"/>
    <w:rsid w:val="00614031"/>
    <w:rsid w:val="00614583"/>
    <w:rsid w:val="00614990"/>
    <w:rsid w:val="00614A35"/>
    <w:rsid w:val="00614D41"/>
    <w:rsid w:val="00615B27"/>
    <w:rsid w:val="00615CB9"/>
    <w:rsid w:val="00616774"/>
    <w:rsid w:val="00617506"/>
    <w:rsid w:val="00617981"/>
    <w:rsid w:val="00617D6B"/>
    <w:rsid w:val="00617F11"/>
    <w:rsid w:val="00620111"/>
    <w:rsid w:val="00620119"/>
    <w:rsid w:val="0062014A"/>
    <w:rsid w:val="006207B6"/>
    <w:rsid w:val="006208E1"/>
    <w:rsid w:val="00620AE1"/>
    <w:rsid w:val="0062128E"/>
    <w:rsid w:val="006214DE"/>
    <w:rsid w:val="006216E9"/>
    <w:rsid w:val="00621763"/>
    <w:rsid w:val="00621843"/>
    <w:rsid w:val="006218E9"/>
    <w:rsid w:val="00621B5C"/>
    <w:rsid w:val="00621DDB"/>
    <w:rsid w:val="00622157"/>
    <w:rsid w:val="00622466"/>
    <w:rsid w:val="00622501"/>
    <w:rsid w:val="00622526"/>
    <w:rsid w:val="00622ACA"/>
    <w:rsid w:val="00622BF4"/>
    <w:rsid w:val="0062348C"/>
    <w:rsid w:val="00623685"/>
    <w:rsid w:val="006239C3"/>
    <w:rsid w:val="0062470C"/>
    <w:rsid w:val="006249C9"/>
    <w:rsid w:val="00625225"/>
    <w:rsid w:val="006256A2"/>
    <w:rsid w:val="006258D2"/>
    <w:rsid w:val="00625AEA"/>
    <w:rsid w:val="00626654"/>
    <w:rsid w:val="00626765"/>
    <w:rsid w:val="006267BB"/>
    <w:rsid w:val="006272A6"/>
    <w:rsid w:val="0062758A"/>
    <w:rsid w:val="0062758E"/>
    <w:rsid w:val="006275BE"/>
    <w:rsid w:val="006277BF"/>
    <w:rsid w:val="00627937"/>
    <w:rsid w:val="00627C35"/>
    <w:rsid w:val="00630C76"/>
    <w:rsid w:val="00630D18"/>
    <w:rsid w:val="0063128E"/>
    <w:rsid w:val="006322A7"/>
    <w:rsid w:val="0063258A"/>
    <w:rsid w:val="006326DC"/>
    <w:rsid w:val="00632807"/>
    <w:rsid w:val="0063285D"/>
    <w:rsid w:val="00632B00"/>
    <w:rsid w:val="006330C5"/>
    <w:rsid w:val="00633249"/>
    <w:rsid w:val="00633C03"/>
    <w:rsid w:val="0063426F"/>
    <w:rsid w:val="0063431F"/>
    <w:rsid w:val="00634388"/>
    <w:rsid w:val="00634DDB"/>
    <w:rsid w:val="00635152"/>
    <w:rsid w:val="00635233"/>
    <w:rsid w:val="00635661"/>
    <w:rsid w:val="00635B07"/>
    <w:rsid w:val="00635B40"/>
    <w:rsid w:val="00635C64"/>
    <w:rsid w:val="00636687"/>
    <w:rsid w:val="0063734E"/>
    <w:rsid w:val="006377BE"/>
    <w:rsid w:val="00637D4F"/>
    <w:rsid w:val="00637E90"/>
    <w:rsid w:val="0064020C"/>
    <w:rsid w:val="00640537"/>
    <w:rsid w:val="0064075A"/>
    <w:rsid w:val="0064092B"/>
    <w:rsid w:val="006409E6"/>
    <w:rsid w:val="00640A26"/>
    <w:rsid w:val="00642219"/>
    <w:rsid w:val="0064228A"/>
    <w:rsid w:val="0064237D"/>
    <w:rsid w:val="006425E8"/>
    <w:rsid w:val="006425F5"/>
    <w:rsid w:val="0064291E"/>
    <w:rsid w:val="00642BAA"/>
    <w:rsid w:val="00642C0A"/>
    <w:rsid w:val="00642D3F"/>
    <w:rsid w:val="006432D8"/>
    <w:rsid w:val="006435FA"/>
    <w:rsid w:val="0064365D"/>
    <w:rsid w:val="0064388E"/>
    <w:rsid w:val="00643A3F"/>
    <w:rsid w:val="00643DC7"/>
    <w:rsid w:val="00643F5C"/>
    <w:rsid w:val="0064468F"/>
    <w:rsid w:val="00644836"/>
    <w:rsid w:val="00645869"/>
    <w:rsid w:val="00645886"/>
    <w:rsid w:val="00645966"/>
    <w:rsid w:val="00645C3D"/>
    <w:rsid w:val="00645C6E"/>
    <w:rsid w:val="006467E4"/>
    <w:rsid w:val="00646C0A"/>
    <w:rsid w:val="00646D6E"/>
    <w:rsid w:val="00647B21"/>
    <w:rsid w:val="00647E90"/>
    <w:rsid w:val="00650040"/>
    <w:rsid w:val="00650335"/>
    <w:rsid w:val="00650792"/>
    <w:rsid w:val="006508B7"/>
    <w:rsid w:val="00650DB7"/>
    <w:rsid w:val="006510E5"/>
    <w:rsid w:val="0065153E"/>
    <w:rsid w:val="0065185F"/>
    <w:rsid w:val="00651969"/>
    <w:rsid w:val="006519D8"/>
    <w:rsid w:val="00651D28"/>
    <w:rsid w:val="00651DC7"/>
    <w:rsid w:val="00651E42"/>
    <w:rsid w:val="00651FCF"/>
    <w:rsid w:val="006520D0"/>
    <w:rsid w:val="006520E6"/>
    <w:rsid w:val="006523F0"/>
    <w:rsid w:val="00652588"/>
    <w:rsid w:val="00652646"/>
    <w:rsid w:val="006528E4"/>
    <w:rsid w:val="0065370D"/>
    <w:rsid w:val="00653F23"/>
    <w:rsid w:val="00653FAE"/>
    <w:rsid w:val="006541A2"/>
    <w:rsid w:val="0065451D"/>
    <w:rsid w:val="00654BA0"/>
    <w:rsid w:val="00654BFA"/>
    <w:rsid w:val="00654C00"/>
    <w:rsid w:val="00654D6F"/>
    <w:rsid w:val="00654FC0"/>
    <w:rsid w:val="00655909"/>
    <w:rsid w:val="00655A4D"/>
    <w:rsid w:val="00655CEB"/>
    <w:rsid w:val="0065602F"/>
    <w:rsid w:val="00656704"/>
    <w:rsid w:val="00656934"/>
    <w:rsid w:val="00656971"/>
    <w:rsid w:val="00656ECA"/>
    <w:rsid w:val="00656F51"/>
    <w:rsid w:val="0065704F"/>
    <w:rsid w:val="00657216"/>
    <w:rsid w:val="00657930"/>
    <w:rsid w:val="00657DE9"/>
    <w:rsid w:val="0066025B"/>
    <w:rsid w:val="00660333"/>
    <w:rsid w:val="00660A0C"/>
    <w:rsid w:val="00660FCF"/>
    <w:rsid w:val="0066164C"/>
    <w:rsid w:val="00661823"/>
    <w:rsid w:val="00661C82"/>
    <w:rsid w:val="00661C8A"/>
    <w:rsid w:val="006623D4"/>
    <w:rsid w:val="0066242F"/>
    <w:rsid w:val="00662490"/>
    <w:rsid w:val="006627FE"/>
    <w:rsid w:val="00662CC7"/>
    <w:rsid w:val="00663226"/>
    <w:rsid w:val="00663359"/>
    <w:rsid w:val="00663664"/>
    <w:rsid w:val="00663C46"/>
    <w:rsid w:val="0066405E"/>
    <w:rsid w:val="006645EA"/>
    <w:rsid w:val="0066461E"/>
    <w:rsid w:val="0066480F"/>
    <w:rsid w:val="006648CB"/>
    <w:rsid w:val="00664AFA"/>
    <w:rsid w:val="00664BC3"/>
    <w:rsid w:val="006650E4"/>
    <w:rsid w:val="006651AD"/>
    <w:rsid w:val="00665269"/>
    <w:rsid w:val="0066563E"/>
    <w:rsid w:val="00665A40"/>
    <w:rsid w:val="00665CCE"/>
    <w:rsid w:val="00665F23"/>
    <w:rsid w:val="006660B4"/>
    <w:rsid w:val="00666AE5"/>
    <w:rsid w:val="00666BC3"/>
    <w:rsid w:val="00667043"/>
    <w:rsid w:val="0066727B"/>
    <w:rsid w:val="00667A16"/>
    <w:rsid w:val="00667BCF"/>
    <w:rsid w:val="00667D17"/>
    <w:rsid w:val="00667E19"/>
    <w:rsid w:val="00670479"/>
    <w:rsid w:val="00670637"/>
    <w:rsid w:val="0067073B"/>
    <w:rsid w:val="00670D55"/>
    <w:rsid w:val="006715C3"/>
    <w:rsid w:val="006715CC"/>
    <w:rsid w:val="006717A6"/>
    <w:rsid w:val="0067187E"/>
    <w:rsid w:val="0067188D"/>
    <w:rsid w:val="00671B30"/>
    <w:rsid w:val="00671D37"/>
    <w:rsid w:val="00672145"/>
    <w:rsid w:val="00672625"/>
    <w:rsid w:val="00672B4F"/>
    <w:rsid w:val="006732BA"/>
    <w:rsid w:val="0067334C"/>
    <w:rsid w:val="006735BB"/>
    <w:rsid w:val="006737A2"/>
    <w:rsid w:val="006738F6"/>
    <w:rsid w:val="00673C8B"/>
    <w:rsid w:val="00673DE2"/>
    <w:rsid w:val="00674071"/>
    <w:rsid w:val="006745C1"/>
    <w:rsid w:val="0067491F"/>
    <w:rsid w:val="00675BD1"/>
    <w:rsid w:val="00675E4D"/>
    <w:rsid w:val="00675EEB"/>
    <w:rsid w:val="00676700"/>
    <w:rsid w:val="00676798"/>
    <w:rsid w:val="00676A09"/>
    <w:rsid w:val="00676BCD"/>
    <w:rsid w:val="00677550"/>
    <w:rsid w:val="00677563"/>
    <w:rsid w:val="006777B8"/>
    <w:rsid w:val="006801A3"/>
    <w:rsid w:val="00680DDA"/>
    <w:rsid w:val="0068101E"/>
    <w:rsid w:val="006815FE"/>
    <w:rsid w:val="00681F12"/>
    <w:rsid w:val="006821A3"/>
    <w:rsid w:val="00682290"/>
    <w:rsid w:val="00682748"/>
    <w:rsid w:val="00682903"/>
    <w:rsid w:val="00683382"/>
    <w:rsid w:val="0068447E"/>
    <w:rsid w:val="0068458F"/>
    <w:rsid w:val="00684A7F"/>
    <w:rsid w:val="00684CCC"/>
    <w:rsid w:val="00684F49"/>
    <w:rsid w:val="006854D7"/>
    <w:rsid w:val="006858D8"/>
    <w:rsid w:val="00685918"/>
    <w:rsid w:val="00685B33"/>
    <w:rsid w:val="00685D9A"/>
    <w:rsid w:val="006869A6"/>
    <w:rsid w:val="00686A31"/>
    <w:rsid w:val="006872A0"/>
    <w:rsid w:val="006876C9"/>
    <w:rsid w:val="006877F7"/>
    <w:rsid w:val="006878B6"/>
    <w:rsid w:val="00687A3A"/>
    <w:rsid w:val="00687D9B"/>
    <w:rsid w:val="006901C6"/>
    <w:rsid w:val="006903F4"/>
    <w:rsid w:val="006907BB"/>
    <w:rsid w:val="00690CCD"/>
    <w:rsid w:val="0069237F"/>
    <w:rsid w:val="00692B35"/>
    <w:rsid w:val="00692D4F"/>
    <w:rsid w:val="00692E94"/>
    <w:rsid w:val="00693003"/>
    <w:rsid w:val="00693374"/>
    <w:rsid w:val="00693CE2"/>
    <w:rsid w:val="006945A0"/>
    <w:rsid w:val="00694817"/>
    <w:rsid w:val="00694924"/>
    <w:rsid w:val="00694B94"/>
    <w:rsid w:val="00694C43"/>
    <w:rsid w:val="006955CB"/>
    <w:rsid w:val="00695C54"/>
    <w:rsid w:val="00695E82"/>
    <w:rsid w:val="006960F6"/>
    <w:rsid w:val="00696122"/>
    <w:rsid w:val="0069667C"/>
    <w:rsid w:val="006966C1"/>
    <w:rsid w:val="00696E47"/>
    <w:rsid w:val="006971CD"/>
    <w:rsid w:val="0069728F"/>
    <w:rsid w:val="00697580"/>
    <w:rsid w:val="00697B43"/>
    <w:rsid w:val="00697BF5"/>
    <w:rsid w:val="00697C37"/>
    <w:rsid w:val="006A01C1"/>
    <w:rsid w:val="006A0BCD"/>
    <w:rsid w:val="006A12CB"/>
    <w:rsid w:val="006A1FEB"/>
    <w:rsid w:val="006A2062"/>
    <w:rsid w:val="006A23F8"/>
    <w:rsid w:val="006A2812"/>
    <w:rsid w:val="006A29F4"/>
    <w:rsid w:val="006A2B50"/>
    <w:rsid w:val="006A2C14"/>
    <w:rsid w:val="006A2D26"/>
    <w:rsid w:val="006A2F07"/>
    <w:rsid w:val="006A3099"/>
    <w:rsid w:val="006A34CC"/>
    <w:rsid w:val="006A372F"/>
    <w:rsid w:val="006A3C02"/>
    <w:rsid w:val="006A43D5"/>
    <w:rsid w:val="006A469A"/>
    <w:rsid w:val="006A4A36"/>
    <w:rsid w:val="006A4DC8"/>
    <w:rsid w:val="006A4EE5"/>
    <w:rsid w:val="006A50E9"/>
    <w:rsid w:val="006A5849"/>
    <w:rsid w:val="006A5A19"/>
    <w:rsid w:val="006A5BF5"/>
    <w:rsid w:val="006A60F7"/>
    <w:rsid w:val="006A673E"/>
    <w:rsid w:val="006A6C92"/>
    <w:rsid w:val="006A6CB0"/>
    <w:rsid w:val="006A7003"/>
    <w:rsid w:val="006A725C"/>
    <w:rsid w:val="006A7917"/>
    <w:rsid w:val="006A7DE6"/>
    <w:rsid w:val="006B000A"/>
    <w:rsid w:val="006B0065"/>
    <w:rsid w:val="006B015C"/>
    <w:rsid w:val="006B01B8"/>
    <w:rsid w:val="006B041B"/>
    <w:rsid w:val="006B06F1"/>
    <w:rsid w:val="006B074C"/>
    <w:rsid w:val="006B0860"/>
    <w:rsid w:val="006B0A05"/>
    <w:rsid w:val="006B0E26"/>
    <w:rsid w:val="006B0E61"/>
    <w:rsid w:val="006B15F1"/>
    <w:rsid w:val="006B2171"/>
    <w:rsid w:val="006B2CEA"/>
    <w:rsid w:val="006B2ECF"/>
    <w:rsid w:val="006B304C"/>
    <w:rsid w:val="006B309A"/>
    <w:rsid w:val="006B3395"/>
    <w:rsid w:val="006B3884"/>
    <w:rsid w:val="006B3A0B"/>
    <w:rsid w:val="006B3F28"/>
    <w:rsid w:val="006B401F"/>
    <w:rsid w:val="006B412F"/>
    <w:rsid w:val="006B43CB"/>
    <w:rsid w:val="006B4886"/>
    <w:rsid w:val="006B4E55"/>
    <w:rsid w:val="006B50E9"/>
    <w:rsid w:val="006B5123"/>
    <w:rsid w:val="006B56D2"/>
    <w:rsid w:val="006B5732"/>
    <w:rsid w:val="006B5B98"/>
    <w:rsid w:val="006B6062"/>
    <w:rsid w:val="006B6785"/>
    <w:rsid w:val="006B685D"/>
    <w:rsid w:val="006B6BAA"/>
    <w:rsid w:val="006B6BE2"/>
    <w:rsid w:val="006B6E8A"/>
    <w:rsid w:val="006B711B"/>
    <w:rsid w:val="006B725C"/>
    <w:rsid w:val="006B74F1"/>
    <w:rsid w:val="006B77B4"/>
    <w:rsid w:val="006B7FC4"/>
    <w:rsid w:val="006C0C5A"/>
    <w:rsid w:val="006C0E9C"/>
    <w:rsid w:val="006C0EA8"/>
    <w:rsid w:val="006C10A2"/>
    <w:rsid w:val="006C127C"/>
    <w:rsid w:val="006C1438"/>
    <w:rsid w:val="006C1C23"/>
    <w:rsid w:val="006C1DB8"/>
    <w:rsid w:val="006C2072"/>
    <w:rsid w:val="006C27E0"/>
    <w:rsid w:val="006C321F"/>
    <w:rsid w:val="006C32BE"/>
    <w:rsid w:val="006C3519"/>
    <w:rsid w:val="006C3ADD"/>
    <w:rsid w:val="006C3FF0"/>
    <w:rsid w:val="006C4565"/>
    <w:rsid w:val="006C48B1"/>
    <w:rsid w:val="006C495A"/>
    <w:rsid w:val="006C54F5"/>
    <w:rsid w:val="006C5720"/>
    <w:rsid w:val="006C60B1"/>
    <w:rsid w:val="006C6276"/>
    <w:rsid w:val="006C63AC"/>
    <w:rsid w:val="006C7284"/>
    <w:rsid w:val="006C7458"/>
    <w:rsid w:val="006C7B0B"/>
    <w:rsid w:val="006C7B4E"/>
    <w:rsid w:val="006C7DA8"/>
    <w:rsid w:val="006D020A"/>
    <w:rsid w:val="006D05AA"/>
    <w:rsid w:val="006D07AE"/>
    <w:rsid w:val="006D0964"/>
    <w:rsid w:val="006D09E7"/>
    <w:rsid w:val="006D0E0D"/>
    <w:rsid w:val="006D1176"/>
    <w:rsid w:val="006D13F5"/>
    <w:rsid w:val="006D16AD"/>
    <w:rsid w:val="006D18D1"/>
    <w:rsid w:val="006D1F94"/>
    <w:rsid w:val="006D2066"/>
    <w:rsid w:val="006D24B3"/>
    <w:rsid w:val="006D28C5"/>
    <w:rsid w:val="006D2A1B"/>
    <w:rsid w:val="006D2CC2"/>
    <w:rsid w:val="006D30CB"/>
    <w:rsid w:val="006D3824"/>
    <w:rsid w:val="006D3B7C"/>
    <w:rsid w:val="006D3CDB"/>
    <w:rsid w:val="006D3E49"/>
    <w:rsid w:val="006D3F55"/>
    <w:rsid w:val="006D407C"/>
    <w:rsid w:val="006D468C"/>
    <w:rsid w:val="006D4753"/>
    <w:rsid w:val="006D4913"/>
    <w:rsid w:val="006D492B"/>
    <w:rsid w:val="006D49B2"/>
    <w:rsid w:val="006D49CF"/>
    <w:rsid w:val="006D4BA4"/>
    <w:rsid w:val="006D4D95"/>
    <w:rsid w:val="006D4DA0"/>
    <w:rsid w:val="006D4DFC"/>
    <w:rsid w:val="006D4E03"/>
    <w:rsid w:val="006D52A0"/>
    <w:rsid w:val="006D5F3A"/>
    <w:rsid w:val="006D6AA6"/>
    <w:rsid w:val="006D724E"/>
    <w:rsid w:val="006D75DD"/>
    <w:rsid w:val="006D7771"/>
    <w:rsid w:val="006D7D8E"/>
    <w:rsid w:val="006E0337"/>
    <w:rsid w:val="006E0459"/>
    <w:rsid w:val="006E0786"/>
    <w:rsid w:val="006E0D66"/>
    <w:rsid w:val="006E0D7E"/>
    <w:rsid w:val="006E0DC2"/>
    <w:rsid w:val="006E0FA7"/>
    <w:rsid w:val="006E12D0"/>
    <w:rsid w:val="006E14DE"/>
    <w:rsid w:val="006E1B23"/>
    <w:rsid w:val="006E1C30"/>
    <w:rsid w:val="006E2628"/>
    <w:rsid w:val="006E2D0A"/>
    <w:rsid w:val="006E3874"/>
    <w:rsid w:val="006E3BAE"/>
    <w:rsid w:val="006E4098"/>
    <w:rsid w:val="006E4AD2"/>
    <w:rsid w:val="006E51BC"/>
    <w:rsid w:val="006E528E"/>
    <w:rsid w:val="006E54DD"/>
    <w:rsid w:val="006E5A66"/>
    <w:rsid w:val="006E5CE7"/>
    <w:rsid w:val="006E5E75"/>
    <w:rsid w:val="006E5FBB"/>
    <w:rsid w:val="006E5FE2"/>
    <w:rsid w:val="006E5FFB"/>
    <w:rsid w:val="006E6922"/>
    <w:rsid w:val="006E69AE"/>
    <w:rsid w:val="006E6C98"/>
    <w:rsid w:val="006E6DE2"/>
    <w:rsid w:val="006E702E"/>
    <w:rsid w:val="006E7068"/>
    <w:rsid w:val="006E7245"/>
    <w:rsid w:val="006E7727"/>
    <w:rsid w:val="006F02FB"/>
    <w:rsid w:val="006F0DB6"/>
    <w:rsid w:val="006F10D9"/>
    <w:rsid w:val="006F112F"/>
    <w:rsid w:val="006F14B2"/>
    <w:rsid w:val="006F1556"/>
    <w:rsid w:val="006F1AEA"/>
    <w:rsid w:val="006F1B77"/>
    <w:rsid w:val="006F210C"/>
    <w:rsid w:val="006F2341"/>
    <w:rsid w:val="006F25B0"/>
    <w:rsid w:val="006F27C1"/>
    <w:rsid w:val="006F282E"/>
    <w:rsid w:val="006F296E"/>
    <w:rsid w:val="006F2C9C"/>
    <w:rsid w:val="006F2CF3"/>
    <w:rsid w:val="006F36A2"/>
    <w:rsid w:val="006F37A7"/>
    <w:rsid w:val="006F3B3F"/>
    <w:rsid w:val="006F428A"/>
    <w:rsid w:val="006F47A4"/>
    <w:rsid w:val="006F4845"/>
    <w:rsid w:val="006F4DCC"/>
    <w:rsid w:val="006F4FBD"/>
    <w:rsid w:val="006F51CC"/>
    <w:rsid w:val="006F579A"/>
    <w:rsid w:val="006F59FD"/>
    <w:rsid w:val="006F5AE2"/>
    <w:rsid w:val="006F5E49"/>
    <w:rsid w:val="006F7030"/>
    <w:rsid w:val="006F74C2"/>
    <w:rsid w:val="006F7A67"/>
    <w:rsid w:val="006F7E3D"/>
    <w:rsid w:val="007009EB"/>
    <w:rsid w:val="00700B99"/>
    <w:rsid w:val="0070123E"/>
    <w:rsid w:val="00701291"/>
    <w:rsid w:val="007012CF"/>
    <w:rsid w:val="0070131B"/>
    <w:rsid w:val="00701332"/>
    <w:rsid w:val="00702034"/>
    <w:rsid w:val="007024D7"/>
    <w:rsid w:val="007028FD"/>
    <w:rsid w:val="007029B7"/>
    <w:rsid w:val="00702BBD"/>
    <w:rsid w:val="00702D3E"/>
    <w:rsid w:val="00703093"/>
    <w:rsid w:val="007031B1"/>
    <w:rsid w:val="00703411"/>
    <w:rsid w:val="007036BF"/>
    <w:rsid w:val="00703884"/>
    <w:rsid w:val="007045DB"/>
    <w:rsid w:val="0070490B"/>
    <w:rsid w:val="00704E42"/>
    <w:rsid w:val="007050F6"/>
    <w:rsid w:val="00705187"/>
    <w:rsid w:val="00705372"/>
    <w:rsid w:val="007053CF"/>
    <w:rsid w:val="00705996"/>
    <w:rsid w:val="00705F63"/>
    <w:rsid w:val="0070672C"/>
    <w:rsid w:val="00706810"/>
    <w:rsid w:val="00706B82"/>
    <w:rsid w:val="00707016"/>
    <w:rsid w:val="0070771D"/>
    <w:rsid w:val="00707C51"/>
    <w:rsid w:val="00710417"/>
    <w:rsid w:val="007109F5"/>
    <w:rsid w:val="00710F3C"/>
    <w:rsid w:val="00711291"/>
    <w:rsid w:val="007116E9"/>
    <w:rsid w:val="00711721"/>
    <w:rsid w:val="007117D0"/>
    <w:rsid w:val="00711A71"/>
    <w:rsid w:val="00711CBA"/>
    <w:rsid w:val="00711DF6"/>
    <w:rsid w:val="00711E88"/>
    <w:rsid w:val="00711EBA"/>
    <w:rsid w:val="00712310"/>
    <w:rsid w:val="0071244C"/>
    <w:rsid w:val="0071280A"/>
    <w:rsid w:val="007128C0"/>
    <w:rsid w:val="00713694"/>
    <w:rsid w:val="00713991"/>
    <w:rsid w:val="00713C6B"/>
    <w:rsid w:val="00713CD3"/>
    <w:rsid w:val="007146F8"/>
    <w:rsid w:val="00714C1A"/>
    <w:rsid w:val="00714C33"/>
    <w:rsid w:val="00715157"/>
    <w:rsid w:val="00715754"/>
    <w:rsid w:val="00715909"/>
    <w:rsid w:val="00715A7E"/>
    <w:rsid w:val="00715AAC"/>
    <w:rsid w:val="00715BFB"/>
    <w:rsid w:val="00715FD8"/>
    <w:rsid w:val="0071657F"/>
    <w:rsid w:val="007169AA"/>
    <w:rsid w:val="00716BF0"/>
    <w:rsid w:val="00716DC6"/>
    <w:rsid w:val="00716ED8"/>
    <w:rsid w:val="007175F5"/>
    <w:rsid w:val="00717949"/>
    <w:rsid w:val="00717E09"/>
    <w:rsid w:val="007200CF"/>
    <w:rsid w:val="00720B21"/>
    <w:rsid w:val="00720B27"/>
    <w:rsid w:val="00720B2A"/>
    <w:rsid w:val="00720DB6"/>
    <w:rsid w:val="00721030"/>
    <w:rsid w:val="007213A6"/>
    <w:rsid w:val="007215B4"/>
    <w:rsid w:val="007217F5"/>
    <w:rsid w:val="00721EDF"/>
    <w:rsid w:val="00722646"/>
    <w:rsid w:val="00722D6B"/>
    <w:rsid w:val="00722F14"/>
    <w:rsid w:val="00722F35"/>
    <w:rsid w:val="00723010"/>
    <w:rsid w:val="00723064"/>
    <w:rsid w:val="007231BD"/>
    <w:rsid w:val="007236C8"/>
    <w:rsid w:val="00723734"/>
    <w:rsid w:val="00723BAF"/>
    <w:rsid w:val="00723BE1"/>
    <w:rsid w:val="00723D2F"/>
    <w:rsid w:val="00723DBE"/>
    <w:rsid w:val="00723DFC"/>
    <w:rsid w:val="007240B6"/>
    <w:rsid w:val="0072459E"/>
    <w:rsid w:val="00724A40"/>
    <w:rsid w:val="00724BA7"/>
    <w:rsid w:val="00725057"/>
    <w:rsid w:val="00725204"/>
    <w:rsid w:val="007253DF"/>
    <w:rsid w:val="0072590B"/>
    <w:rsid w:val="00725D3B"/>
    <w:rsid w:val="0072668B"/>
    <w:rsid w:val="007274E5"/>
    <w:rsid w:val="0072765C"/>
    <w:rsid w:val="00727BAA"/>
    <w:rsid w:val="00727BB5"/>
    <w:rsid w:val="0073017E"/>
    <w:rsid w:val="007301A0"/>
    <w:rsid w:val="00730F39"/>
    <w:rsid w:val="007313BD"/>
    <w:rsid w:val="0073191A"/>
    <w:rsid w:val="007319E1"/>
    <w:rsid w:val="00731F56"/>
    <w:rsid w:val="00732522"/>
    <w:rsid w:val="007326BC"/>
    <w:rsid w:val="00732F5D"/>
    <w:rsid w:val="00732FED"/>
    <w:rsid w:val="00733121"/>
    <w:rsid w:val="00733245"/>
    <w:rsid w:val="00733B35"/>
    <w:rsid w:val="007344B9"/>
    <w:rsid w:val="00734534"/>
    <w:rsid w:val="00734548"/>
    <w:rsid w:val="00735071"/>
    <w:rsid w:val="00735075"/>
    <w:rsid w:val="0073560C"/>
    <w:rsid w:val="0073576D"/>
    <w:rsid w:val="00735CB1"/>
    <w:rsid w:val="00735CEA"/>
    <w:rsid w:val="00735EF0"/>
    <w:rsid w:val="007361A2"/>
    <w:rsid w:val="007362CC"/>
    <w:rsid w:val="0073672D"/>
    <w:rsid w:val="00736927"/>
    <w:rsid w:val="00737359"/>
    <w:rsid w:val="00737522"/>
    <w:rsid w:val="00737B64"/>
    <w:rsid w:val="00737FA0"/>
    <w:rsid w:val="007400C7"/>
    <w:rsid w:val="0074011D"/>
    <w:rsid w:val="007402DA"/>
    <w:rsid w:val="00740569"/>
    <w:rsid w:val="0074059B"/>
    <w:rsid w:val="007405D5"/>
    <w:rsid w:val="0074062B"/>
    <w:rsid w:val="00740C77"/>
    <w:rsid w:val="0074111A"/>
    <w:rsid w:val="007415DA"/>
    <w:rsid w:val="00741B24"/>
    <w:rsid w:val="0074273C"/>
    <w:rsid w:val="00742B8A"/>
    <w:rsid w:val="00742BE2"/>
    <w:rsid w:val="007435B0"/>
    <w:rsid w:val="007435B1"/>
    <w:rsid w:val="0074407D"/>
    <w:rsid w:val="00744380"/>
    <w:rsid w:val="0074442C"/>
    <w:rsid w:val="007445FA"/>
    <w:rsid w:val="00744D93"/>
    <w:rsid w:val="00744D97"/>
    <w:rsid w:val="00744DEC"/>
    <w:rsid w:val="00745190"/>
    <w:rsid w:val="007453E5"/>
    <w:rsid w:val="00745420"/>
    <w:rsid w:val="00745A07"/>
    <w:rsid w:val="00745E36"/>
    <w:rsid w:val="00745EB5"/>
    <w:rsid w:val="0074602A"/>
    <w:rsid w:val="0074647F"/>
    <w:rsid w:val="00746921"/>
    <w:rsid w:val="00746A42"/>
    <w:rsid w:val="00746B6D"/>
    <w:rsid w:val="00746C07"/>
    <w:rsid w:val="00747545"/>
    <w:rsid w:val="007475C5"/>
    <w:rsid w:val="00747664"/>
    <w:rsid w:val="0074790C"/>
    <w:rsid w:val="00747D5A"/>
    <w:rsid w:val="007503D2"/>
    <w:rsid w:val="007508ED"/>
    <w:rsid w:val="007509D9"/>
    <w:rsid w:val="00750A4E"/>
    <w:rsid w:val="00750F43"/>
    <w:rsid w:val="00751124"/>
    <w:rsid w:val="00751145"/>
    <w:rsid w:val="0075171F"/>
    <w:rsid w:val="00751963"/>
    <w:rsid w:val="007519B5"/>
    <w:rsid w:val="00751B57"/>
    <w:rsid w:val="00751F6C"/>
    <w:rsid w:val="0075209F"/>
    <w:rsid w:val="007521CC"/>
    <w:rsid w:val="00752689"/>
    <w:rsid w:val="007533E2"/>
    <w:rsid w:val="0075359E"/>
    <w:rsid w:val="00753E27"/>
    <w:rsid w:val="00753F14"/>
    <w:rsid w:val="00754091"/>
    <w:rsid w:val="007543F4"/>
    <w:rsid w:val="00754E62"/>
    <w:rsid w:val="0075519C"/>
    <w:rsid w:val="00755265"/>
    <w:rsid w:val="00755451"/>
    <w:rsid w:val="0075584E"/>
    <w:rsid w:val="00755B8B"/>
    <w:rsid w:val="00755C3D"/>
    <w:rsid w:val="00755D01"/>
    <w:rsid w:val="00756023"/>
    <w:rsid w:val="00756031"/>
    <w:rsid w:val="007561A0"/>
    <w:rsid w:val="00756A1D"/>
    <w:rsid w:val="00756A7A"/>
    <w:rsid w:val="00756DB4"/>
    <w:rsid w:val="00756E61"/>
    <w:rsid w:val="00756FE9"/>
    <w:rsid w:val="0075724B"/>
    <w:rsid w:val="00757819"/>
    <w:rsid w:val="007579A9"/>
    <w:rsid w:val="00757ECD"/>
    <w:rsid w:val="007601A6"/>
    <w:rsid w:val="0076044C"/>
    <w:rsid w:val="007605C5"/>
    <w:rsid w:val="00760755"/>
    <w:rsid w:val="007607E2"/>
    <w:rsid w:val="00760CF8"/>
    <w:rsid w:val="00761042"/>
    <w:rsid w:val="00761043"/>
    <w:rsid w:val="00761153"/>
    <w:rsid w:val="00761758"/>
    <w:rsid w:val="00761884"/>
    <w:rsid w:val="00761A36"/>
    <w:rsid w:val="00762855"/>
    <w:rsid w:val="00762987"/>
    <w:rsid w:val="00763101"/>
    <w:rsid w:val="00763478"/>
    <w:rsid w:val="0076453E"/>
    <w:rsid w:val="00764716"/>
    <w:rsid w:val="007649E0"/>
    <w:rsid w:val="00764CE5"/>
    <w:rsid w:val="00764EDC"/>
    <w:rsid w:val="00765EAB"/>
    <w:rsid w:val="00765F61"/>
    <w:rsid w:val="007662DC"/>
    <w:rsid w:val="0076643A"/>
    <w:rsid w:val="00766C0B"/>
    <w:rsid w:val="00766D49"/>
    <w:rsid w:val="00767055"/>
    <w:rsid w:val="00767323"/>
    <w:rsid w:val="0076747F"/>
    <w:rsid w:val="007674E7"/>
    <w:rsid w:val="007675D8"/>
    <w:rsid w:val="00767712"/>
    <w:rsid w:val="007679E5"/>
    <w:rsid w:val="00767F27"/>
    <w:rsid w:val="0077072F"/>
    <w:rsid w:val="00770739"/>
    <w:rsid w:val="00770854"/>
    <w:rsid w:val="00770A87"/>
    <w:rsid w:val="00770F90"/>
    <w:rsid w:val="00771113"/>
    <w:rsid w:val="00771456"/>
    <w:rsid w:val="00771B1C"/>
    <w:rsid w:val="00771C05"/>
    <w:rsid w:val="00772097"/>
    <w:rsid w:val="00772201"/>
    <w:rsid w:val="007727AE"/>
    <w:rsid w:val="00772921"/>
    <w:rsid w:val="00772B1D"/>
    <w:rsid w:val="00772F91"/>
    <w:rsid w:val="0077318D"/>
    <w:rsid w:val="007733F8"/>
    <w:rsid w:val="0077355E"/>
    <w:rsid w:val="007736BE"/>
    <w:rsid w:val="00773858"/>
    <w:rsid w:val="00773A1A"/>
    <w:rsid w:val="00773FBF"/>
    <w:rsid w:val="00773FF7"/>
    <w:rsid w:val="007742EA"/>
    <w:rsid w:val="00774412"/>
    <w:rsid w:val="00774422"/>
    <w:rsid w:val="00774470"/>
    <w:rsid w:val="007745D5"/>
    <w:rsid w:val="00774D2C"/>
    <w:rsid w:val="00774DB6"/>
    <w:rsid w:val="00774E71"/>
    <w:rsid w:val="00775142"/>
    <w:rsid w:val="007757C8"/>
    <w:rsid w:val="00776168"/>
    <w:rsid w:val="00776313"/>
    <w:rsid w:val="007765C8"/>
    <w:rsid w:val="00777029"/>
    <w:rsid w:val="0077736B"/>
    <w:rsid w:val="0077774F"/>
    <w:rsid w:val="0077778E"/>
    <w:rsid w:val="00777871"/>
    <w:rsid w:val="007778C6"/>
    <w:rsid w:val="0078020D"/>
    <w:rsid w:val="00780874"/>
    <w:rsid w:val="007808FD"/>
    <w:rsid w:val="00780B35"/>
    <w:rsid w:val="00780C92"/>
    <w:rsid w:val="00781418"/>
    <w:rsid w:val="007814EA"/>
    <w:rsid w:val="00781977"/>
    <w:rsid w:val="00781CAE"/>
    <w:rsid w:val="007820E5"/>
    <w:rsid w:val="00782302"/>
    <w:rsid w:val="00782B86"/>
    <w:rsid w:val="00782EB2"/>
    <w:rsid w:val="00782EBC"/>
    <w:rsid w:val="007836CF"/>
    <w:rsid w:val="0078394D"/>
    <w:rsid w:val="007840B2"/>
    <w:rsid w:val="00784E04"/>
    <w:rsid w:val="00784EAE"/>
    <w:rsid w:val="007852A4"/>
    <w:rsid w:val="00785BAA"/>
    <w:rsid w:val="00785E64"/>
    <w:rsid w:val="007866F6"/>
    <w:rsid w:val="00786805"/>
    <w:rsid w:val="0078693B"/>
    <w:rsid w:val="00787042"/>
    <w:rsid w:val="007871C7"/>
    <w:rsid w:val="00787888"/>
    <w:rsid w:val="007879ED"/>
    <w:rsid w:val="00787CEF"/>
    <w:rsid w:val="00787D68"/>
    <w:rsid w:val="007901CE"/>
    <w:rsid w:val="00790616"/>
    <w:rsid w:val="00790729"/>
    <w:rsid w:val="007910AD"/>
    <w:rsid w:val="0079153F"/>
    <w:rsid w:val="0079164B"/>
    <w:rsid w:val="007919D1"/>
    <w:rsid w:val="00791C12"/>
    <w:rsid w:val="00791F0C"/>
    <w:rsid w:val="00792397"/>
    <w:rsid w:val="007928BB"/>
    <w:rsid w:val="0079292B"/>
    <w:rsid w:val="00792ED2"/>
    <w:rsid w:val="007935B2"/>
    <w:rsid w:val="007939D0"/>
    <w:rsid w:val="00793A97"/>
    <w:rsid w:val="00793E00"/>
    <w:rsid w:val="00793FFF"/>
    <w:rsid w:val="007941E0"/>
    <w:rsid w:val="0079465D"/>
    <w:rsid w:val="007947DA"/>
    <w:rsid w:val="0079520A"/>
    <w:rsid w:val="0079533D"/>
    <w:rsid w:val="00795399"/>
    <w:rsid w:val="007956A7"/>
    <w:rsid w:val="0079587B"/>
    <w:rsid w:val="0079589E"/>
    <w:rsid w:val="00795BBA"/>
    <w:rsid w:val="00795F54"/>
    <w:rsid w:val="00796361"/>
    <w:rsid w:val="007966C1"/>
    <w:rsid w:val="00796781"/>
    <w:rsid w:val="00796883"/>
    <w:rsid w:val="00796F0D"/>
    <w:rsid w:val="007972E1"/>
    <w:rsid w:val="00797313"/>
    <w:rsid w:val="0079735D"/>
    <w:rsid w:val="007974E1"/>
    <w:rsid w:val="00797DC0"/>
    <w:rsid w:val="007A0121"/>
    <w:rsid w:val="007A0526"/>
    <w:rsid w:val="007A0C53"/>
    <w:rsid w:val="007A0F5E"/>
    <w:rsid w:val="007A141D"/>
    <w:rsid w:val="007A185A"/>
    <w:rsid w:val="007A19D3"/>
    <w:rsid w:val="007A22CE"/>
    <w:rsid w:val="007A2609"/>
    <w:rsid w:val="007A2615"/>
    <w:rsid w:val="007A2AA5"/>
    <w:rsid w:val="007A2F37"/>
    <w:rsid w:val="007A37A2"/>
    <w:rsid w:val="007A3B44"/>
    <w:rsid w:val="007A3C12"/>
    <w:rsid w:val="007A3CD9"/>
    <w:rsid w:val="007A3DD9"/>
    <w:rsid w:val="007A4117"/>
    <w:rsid w:val="007A46C0"/>
    <w:rsid w:val="007A4816"/>
    <w:rsid w:val="007A489F"/>
    <w:rsid w:val="007A5A6E"/>
    <w:rsid w:val="007A5B77"/>
    <w:rsid w:val="007A6019"/>
    <w:rsid w:val="007A60A8"/>
    <w:rsid w:val="007A6273"/>
    <w:rsid w:val="007A6691"/>
    <w:rsid w:val="007A6AEB"/>
    <w:rsid w:val="007A6B99"/>
    <w:rsid w:val="007A6BBF"/>
    <w:rsid w:val="007A6C07"/>
    <w:rsid w:val="007A6C2B"/>
    <w:rsid w:val="007A7192"/>
    <w:rsid w:val="007A75E9"/>
    <w:rsid w:val="007A7912"/>
    <w:rsid w:val="007A7930"/>
    <w:rsid w:val="007B00A2"/>
    <w:rsid w:val="007B0433"/>
    <w:rsid w:val="007B0497"/>
    <w:rsid w:val="007B13CA"/>
    <w:rsid w:val="007B13DE"/>
    <w:rsid w:val="007B1540"/>
    <w:rsid w:val="007B15F9"/>
    <w:rsid w:val="007B1AFB"/>
    <w:rsid w:val="007B1B90"/>
    <w:rsid w:val="007B2388"/>
    <w:rsid w:val="007B2C26"/>
    <w:rsid w:val="007B3840"/>
    <w:rsid w:val="007B38E6"/>
    <w:rsid w:val="007B39F4"/>
    <w:rsid w:val="007B42DD"/>
    <w:rsid w:val="007B49C3"/>
    <w:rsid w:val="007B53D1"/>
    <w:rsid w:val="007B545B"/>
    <w:rsid w:val="007B5556"/>
    <w:rsid w:val="007B6102"/>
    <w:rsid w:val="007B6217"/>
    <w:rsid w:val="007B6A5A"/>
    <w:rsid w:val="007B741C"/>
    <w:rsid w:val="007B7507"/>
    <w:rsid w:val="007B75EF"/>
    <w:rsid w:val="007B776B"/>
    <w:rsid w:val="007B78E5"/>
    <w:rsid w:val="007B7D1D"/>
    <w:rsid w:val="007B7E0C"/>
    <w:rsid w:val="007C07AB"/>
    <w:rsid w:val="007C1209"/>
    <w:rsid w:val="007C193B"/>
    <w:rsid w:val="007C2051"/>
    <w:rsid w:val="007C22FE"/>
    <w:rsid w:val="007C36A8"/>
    <w:rsid w:val="007C3A9B"/>
    <w:rsid w:val="007C3DE7"/>
    <w:rsid w:val="007C3EF7"/>
    <w:rsid w:val="007C5264"/>
    <w:rsid w:val="007C5703"/>
    <w:rsid w:val="007C5769"/>
    <w:rsid w:val="007C58DE"/>
    <w:rsid w:val="007C5C75"/>
    <w:rsid w:val="007C5D8F"/>
    <w:rsid w:val="007C6AC2"/>
    <w:rsid w:val="007C6BD8"/>
    <w:rsid w:val="007C6D1E"/>
    <w:rsid w:val="007C74E0"/>
    <w:rsid w:val="007C7C50"/>
    <w:rsid w:val="007D00E6"/>
    <w:rsid w:val="007D0506"/>
    <w:rsid w:val="007D06BE"/>
    <w:rsid w:val="007D081C"/>
    <w:rsid w:val="007D0E4E"/>
    <w:rsid w:val="007D1122"/>
    <w:rsid w:val="007D12F0"/>
    <w:rsid w:val="007D15FF"/>
    <w:rsid w:val="007D16FD"/>
    <w:rsid w:val="007D1AB9"/>
    <w:rsid w:val="007D2A60"/>
    <w:rsid w:val="007D2E91"/>
    <w:rsid w:val="007D2F52"/>
    <w:rsid w:val="007D3165"/>
    <w:rsid w:val="007D31DF"/>
    <w:rsid w:val="007D351D"/>
    <w:rsid w:val="007D3654"/>
    <w:rsid w:val="007D3A0C"/>
    <w:rsid w:val="007D3CBA"/>
    <w:rsid w:val="007D40F8"/>
    <w:rsid w:val="007D424F"/>
    <w:rsid w:val="007D4324"/>
    <w:rsid w:val="007D457D"/>
    <w:rsid w:val="007D5313"/>
    <w:rsid w:val="007D5B2A"/>
    <w:rsid w:val="007D5B30"/>
    <w:rsid w:val="007D5CD8"/>
    <w:rsid w:val="007D5D2F"/>
    <w:rsid w:val="007D5D75"/>
    <w:rsid w:val="007D5E69"/>
    <w:rsid w:val="007D6088"/>
    <w:rsid w:val="007D60DD"/>
    <w:rsid w:val="007D6A64"/>
    <w:rsid w:val="007D6BB1"/>
    <w:rsid w:val="007D6BC7"/>
    <w:rsid w:val="007D6E48"/>
    <w:rsid w:val="007D75F6"/>
    <w:rsid w:val="007D76E6"/>
    <w:rsid w:val="007D7F4D"/>
    <w:rsid w:val="007E0503"/>
    <w:rsid w:val="007E072F"/>
    <w:rsid w:val="007E0A1C"/>
    <w:rsid w:val="007E0BEE"/>
    <w:rsid w:val="007E1389"/>
    <w:rsid w:val="007E14B9"/>
    <w:rsid w:val="007E1F96"/>
    <w:rsid w:val="007E24C6"/>
    <w:rsid w:val="007E3345"/>
    <w:rsid w:val="007E334F"/>
    <w:rsid w:val="007E342C"/>
    <w:rsid w:val="007E36AD"/>
    <w:rsid w:val="007E3799"/>
    <w:rsid w:val="007E3C60"/>
    <w:rsid w:val="007E3D10"/>
    <w:rsid w:val="007E3EBE"/>
    <w:rsid w:val="007E473A"/>
    <w:rsid w:val="007E4BD6"/>
    <w:rsid w:val="007E4E1E"/>
    <w:rsid w:val="007E517D"/>
    <w:rsid w:val="007E51EB"/>
    <w:rsid w:val="007E53B0"/>
    <w:rsid w:val="007E542B"/>
    <w:rsid w:val="007E5533"/>
    <w:rsid w:val="007E55DD"/>
    <w:rsid w:val="007E5887"/>
    <w:rsid w:val="007E59A6"/>
    <w:rsid w:val="007E5BD4"/>
    <w:rsid w:val="007E5E4A"/>
    <w:rsid w:val="007E5EA7"/>
    <w:rsid w:val="007E5F12"/>
    <w:rsid w:val="007E5F32"/>
    <w:rsid w:val="007E6EE0"/>
    <w:rsid w:val="007E7282"/>
    <w:rsid w:val="007E7633"/>
    <w:rsid w:val="007E79F1"/>
    <w:rsid w:val="007E7CB6"/>
    <w:rsid w:val="007F0773"/>
    <w:rsid w:val="007F0992"/>
    <w:rsid w:val="007F0C9B"/>
    <w:rsid w:val="007F0D6D"/>
    <w:rsid w:val="007F0F3C"/>
    <w:rsid w:val="007F100E"/>
    <w:rsid w:val="007F10C3"/>
    <w:rsid w:val="007F1141"/>
    <w:rsid w:val="007F14B8"/>
    <w:rsid w:val="007F169E"/>
    <w:rsid w:val="007F17C7"/>
    <w:rsid w:val="007F18D1"/>
    <w:rsid w:val="007F1B16"/>
    <w:rsid w:val="007F1F53"/>
    <w:rsid w:val="007F295C"/>
    <w:rsid w:val="007F2BB1"/>
    <w:rsid w:val="007F3190"/>
    <w:rsid w:val="007F356F"/>
    <w:rsid w:val="007F4182"/>
    <w:rsid w:val="007F4584"/>
    <w:rsid w:val="007F45E9"/>
    <w:rsid w:val="007F4C58"/>
    <w:rsid w:val="007F511B"/>
    <w:rsid w:val="007F5428"/>
    <w:rsid w:val="007F55C4"/>
    <w:rsid w:val="007F56D6"/>
    <w:rsid w:val="007F628E"/>
    <w:rsid w:val="007F6361"/>
    <w:rsid w:val="007F68B9"/>
    <w:rsid w:val="007F697E"/>
    <w:rsid w:val="007F6A8B"/>
    <w:rsid w:val="007F720A"/>
    <w:rsid w:val="007F75A7"/>
    <w:rsid w:val="007F763A"/>
    <w:rsid w:val="007F7C61"/>
    <w:rsid w:val="007F7C7F"/>
    <w:rsid w:val="00800217"/>
    <w:rsid w:val="0080047E"/>
    <w:rsid w:val="008010B0"/>
    <w:rsid w:val="008011F3"/>
    <w:rsid w:val="0080147F"/>
    <w:rsid w:val="008014F3"/>
    <w:rsid w:val="008018D5"/>
    <w:rsid w:val="00801961"/>
    <w:rsid w:val="00801B12"/>
    <w:rsid w:val="00801D37"/>
    <w:rsid w:val="00801E81"/>
    <w:rsid w:val="00801E8D"/>
    <w:rsid w:val="00802050"/>
    <w:rsid w:val="008020A3"/>
    <w:rsid w:val="008022CF"/>
    <w:rsid w:val="008026A2"/>
    <w:rsid w:val="00802A8A"/>
    <w:rsid w:val="008030FE"/>
    <w:rsid w:val="0080323C"/>
    <w:rsid w:val="008036AB"/>
    <w:rsid w:val="00803DCC"/>
    <w:rsid w:val="00803ED1"/>
    <w:rsid w:val="00803F21"/>
    <w:rsid w:val="008041BA"/>
    <w:rsid w:val="008043D6"/>
    <w:rsid w:val="00804E0D"/>
    <w:rsid w:val="00804E90"/>
    <w:rsid w:val="008050BD"/>
    <w:rsid w:val="0080532E"/>
    <w:rsid w:val="008057B3"/>
    <w:rsid w:val="008057B4"/>
    <w:rsid w:val="00805E1B"/>
    <w:rsid w:val="00806368"/>
    <w:rsid w:val="008067A2"/>
    <w:rsid w:val="00806AC1"/>
    <w:rsid w:val="00806CEB"/>
    <w:rsid w:val="00806D75"/>
    <w:rsid w:val="00806DD0"/>
    <w:rsid w:val="00806FFA"/>
    <w:rsid w:val="008071CD"/>
    <w:rsid w:val="00807661"/>
    <w:rsid w:val="00807716"/>
    <w:rsid w:val="008101D3"/>
    <w:rsid w:val="00810AD1"/>
    <w:rsid w:val="00810B75"/>
    <w:rsid w:val="00810E56"/>
    <w:rsid w:val="00811415"/>
    <w:rsid w:val="00811D20"/>
    <w:rsid w:val="00811F40"/>
    <w:rsid w:val="00811F6B"/>
    <w:rsid w:val="0081245F"/>
    <w:rsid w:val="00812D73"/>
    <w:rsid w:val="00812F0C"/>
    <w:rsid w:val="008130A0"/>
    <w:rsid w:val="008130BD"/>
    <w:rsid w:val="00813166"/>
    <w:rsid w:val="00813197"/>
    <w:rsid w:val="00813295"/>
    <w:rsid w:val="00813554"/>
    <w:rsid w:val="00813739"/>
    <w:rsid w:val="008139F7"/>
    <w:rsid w:val="00813C29"/>
    <w:rsid w:val="00813E33"/>
    <w:rsid w:val="008144D0"/>
    <w:rsid w:val="008147E8"/>
    <w:rsid w:val="008152DE"/>
    <w:rsid w:val="00815337"/>
    <w:rsid w:val="00815AE8"/>
    <w:rsid w:val="00816056"/>
    <w:rsid w:val="00816346"/>
    <w:rsid w:val="008163BE"/>
    <w:rsid w:val="0081654E"/>
    <w:rsid w:val="008165F3"/>
    <w:rsid w:val="00816B04"/>
    <w:rsid w:val="00816B9D"/>
    <w:rsid w:val="00816E97"/>
    <w:rsid w:val="00816FC9"/>
    <w:rsid w:val="008178B6"/>
    <w:rsid w:val="00817A03"/>
    <w:rsid w:val="00817D19"/>
    <w:rsid w:val="00820132"/>
    <w:rsid w:val="0082046A"/>
    <w:rsid w:val="00820AA3"/>
    <w:rsid w:val="00820E68"/>
    <w:rsid w:val="008218E6"/>
    <w:rsid w:val="00821E42"/>
    <w:rsid w:val="00822005"/>
    <w:rsid w:val="00822050"/>
    <w:rsid w:val="0082299C"/>
    <w:rsid w:val="00822DA6"/>
    <w:rsid w:val="00822E85"/>
    <w:rsid w:val="00823414"/>
    <w:rsid w:val="008235D6"/>
    <w:rsid w:val="0082393F"/>
    <w:rsid w:val="008242D4"/>
    <w:rsid w:val="0082438E"/>
    <w:rsid w:val="0082466A"/>
    <w:rsid w:val="00824AF8"/>
    <w:rsid w:val="00824B58"/>
    <w:rsid w:val="00825829"/>
    <w:rsid w:val="008258AE"/>
    <w:rsid w:val="00825A0A"/>
    <w:rsid w:val="00825A13"/>
    <w:rsid w:val="00825D0C"/>
    <w:rsid w:val="008262FE"/>
    <w:rsid w:val="0082666C"/>
    <w:rsid w:val="00826804"/>
    <w:rsid w:val="00826F39"/>
    <w:rsid w:val="008271FF"/>
    <w:rsid w:val="008276CC"/>
    <w:rsid w:val="00827705"/>
    <w:rsid w:val="00827EF0"/>
    <w:rsid w:val="008304F4"/>
    <w:rsid w:val="0083061A"/>
    <w:rsid w:val="008307BC"/>
    <w:rsid w:val="00830CC1"/>
    <w:rsid w:val="00830CCE"/>
    <w:rsid w:val="00830F91"/>
    <w:rsid w:val="008311D4"/>
    <w:rsid w:val="00831C4C"/>
    <w:rsid w:val="008321BF"/>
    <w:rsid w:val="008326E2"/>
    <w:rsid w:val="0083277B"/>
    <w:rsid w:val="00832BC3"/>
    <w:rsid w:val="00832CCD"/>
    <w:rsid w:val="008336B3"/>
    <w:rsid w:val="00833892"/>
    <w:rsid w:val="0083390D"/>
    <w:rsid w:val="00833B8E"/>
    <w:rsid w:val="00833FF2"/>
    <w:rsid w:val="008340BC"/>
    <w:rsid w:val="00834367"/>
    <w:rsid w:val="00834A3B"/>
    <w:rsid w:val="00834AA4"/>
    <w:rsid w:val="00834D2D"/>
    <w:rsid w:val="00834E92"/>
    <w:rsid w:val="00835270"/>
    <w:rsid w:val="00835CC2"/>
    <w:rsid w:val="00835DFD"/>
    <w:rsid w:val="0083665F"/>
    <w:rsid w:val="0083677B"/>
    <w:rsid w:val="00836916"/>
    <w:rsid w:val="00836CD3"/>
    <w:rsid w:val="00836DC0"/>
    <w:rsid w:val="00836DC3"/>
    <w:rsid w:val="00837085"/>
    <w:rsid w:val="008374AC"/>
    <w:rsid w:val="00837726"/>
    <w:rsid w:val="00837A82"/>
    <w:rsid w:val="00840272"/>
    <w:rsid w:val="00840473"/>
    <w:rsid w:val="008404CA"/>
    <w:rsid w:val="00840751"/>
    <w:rsid w:val="00840A00"/>
    <w:rsid w:val="00840CC6"/>
    <w:rsid w:val="008410E0"/>
    <w:rsid w:val="00841531"/>
    <w:rsid w:val="00841562"/>
    <w:rsid w:val="00841656"/>
    <w:rsid w:val="008418DA"/>
    <w:rsid w:val="00841EF3"/>
    <w:rsid w:val="00841FE6"/>
    <w:rsid w:val="008422E2"/>
    <w:rsid w:val="008423A5"/>
    <w:rsid w:val="0084248E"/>
    <w:rsid w:val="00842E3F"/>
    <w:rsid w:val="008430D8"/>
    <w:rsid w:val="008435FD"/>
    <w:rsid w:val="008439A9"/>
    <w:rsid w:val="00843A63"/>
    <w:rsid w:val="00843D16"/>
    <w:rsid w:val="00844C12"/>
    <w:rsid w:val="00844DC6"/>
    <w:rsid w:val="00844FB3"/>
    <w:rsid w:val="0084588C"/>
    <w:rsid w:val="00845A9C"/>
    <w:rsid w:val="00845B7F"/>
    <w:rsid w:val="00846028"/>
    <w:rsid w:val="00846145"/>
    <w:rsid w:val="008463C8"/>
    <w:rsid w:val="00846574"/>
    <w:rsid w:val="00846912"/>
    <w:rsid w:val="00847125"/>
    <w:rsid w:val="00847591"/>
    <w:rsid w:val="00847937"/>
    <w:rsid w:val="00847A55"/>
    <w:rsid w:val="008502B7"/>
    <w:rsid w:val="008503B1"/>
    <w:rsid w:val="0085062E"/>
    <w:rsid w:val="00850648"/>
    <w:rsid w:val="0085086C"/>
    <w:rsid w:val="008508EB"/>
    <w:rsid w:val="00850D74"/>
    <w:rsid w:val="00850E83"/>
    <w:rsid w:val="00850F37"/>
    <w:rsid w:val="00852276"/>
    <w:rsid w:val="008522AF"/>
    <w:rsid w:val="00852886"/>
    <w:rsid w:val="00852991"/>
    <w:rsid w:val="00852F1F"/>
    <w:rsid w:val="0085454B"/>
    <w:rsid w:val="008549DD"/>
    <w:rsid w:val="00854A27"/>
    <w:rsid w:val="00855185"/>
    <w:rsid w:val="0085527E"/>
    <w:rsid w:val="00855B7F"/>
    <w:rsid w:val="0085608D"/>
    <w:rsid w:val="00856746"/>
    <w:rsid w:val="0085762A"/>
    <w:rsid w:val="008578C9"/>
    <w:rsid w:val="00857E3E"/>
    <w:rsid w:val="008600D0"/>
    <w:rsid w:val="0086013B"/>
    <w:rsid w:val="00860272"/>
    <w:rsid w:val="00860366"/>
    <w:rsid w:val="0086041D"/>
    <w:rsid w:val="00860498"/>
    <w:rsid w:val="008606FD"/>
    <w:rsid w:val="008609A4"/>
    <w:rsid w:val="00861394"/>
    <w:rsid w:val="00861C61"/>
    <w:rsid w:val="00861D60"/>
    <w:rsid w:val="008629F9"/>
    <w:rsid w:val="00862BC9"/>
    <w:rsid w:val="00862C8A"/>
    <w:rsid w:val="00862E31"/>
    <w:rsid w:val="00862E9C"/>
    <w:rsid w:val="00862F5B"/>
    <w:rsid w:val="008632CC"/>
    <w:rsid w:val="008635C0"/>
    <w:rsid w:val="0086371E"/>
    <w:rsid w:val="008639D5"/>
    <w:rsid w:val="00863D8B"/>
    <w:rsid w:val="00863E50"/>
    <w:rsid w:val="00863EBC"/>
    <w:rsid w:val="008640CD"/>
    <w:rsid w:val="00864148"/>
    <w:rsid w:val="00864255"/>
    <w:rsid w:val="0086523F"/>
    <w:rsid w:val="00865258"/>
    <w:rsid w:val="0086537C"/>
    <w:rsid w:val="008655C6"/>
    <w:rsid w:val="008658C1"/>
    <w:rsid w:val="00865984"/>
    <w:rsid w:val="00865AA6"/>
    <w:rsid w:val="00865C55"/>
    <w:rsid w:val="008663C4"/>
    <w:rsid w:val="00866A70"/>
    <w:rsid w:val="00866CB6"/>
    <w:rsid w:val="00866F0A"/>
    <w:rsid w:val="00867313"/>
    <w:rsid w:val="008676DF"/>
    <w:rsid w:val="008679AC"/>
    <w:rsid w:val="0087037E"/>
    <w:rsid w:val="00870422"/>
    <w:rsid w:val="0087059C"/>
    <w:rsid w:val="00870695"/>
    <w:rsid w:val="00870AC7"/>
    <w:rsid w:val="00870E7B"/>
    <w:rsid w:val="00870EB0"/>
    <w:rsid w:val="00871113"/>
    <w:rsid w:val="00871259"/>
    <w:rsid w:val="00871A18"/>
    <w:rsid w:val="00871F35"/>
    <w:rsid w:val="00872F62"/>
    <w:rsid w:val="008739DC"/>
    <w:rsid w:val="00873AEC"/>
    <w:rsid w:val="00874378"/>
    <w:rsid w:val="0087451F"/>
    <w:rsid w:val="008745AA"/>
    <w:rsid w:val="00874AA8"/>
    <w:rsid w:val="00874F39"/>
    <w:rsid w:val="00875168"/>
    <w:rsid w:val="00875431"/>
    <w:rsid w:val="00875A8A"/>
    <w:rsid w:val="00875B2C"/>
    <w:rsid w:val="00875E2B"/>
    <w:rsid w:val="00876784"/>
    <w:rsid w:val="00876953"/>
    <w:rsid w:val="00876D85"/>
    <w:rsid w:val="008774BE"/>
    <w:rsid w:val="008774D6"/>
    <w:rsid w:val="008779B8"/>
    <w:rsid w:val="00877C25"/>
    <w:rsid w:val="00880044"/>
    <w:rsid w:val="00880335"/>
    <w:rsid w:val="00880421"/>
    <w:rsid w:val="00880451"/>
    <w:rsid w:val="00880A0E"/>
    <w:rsid w:val="0088119E"/>
    <w:rsid w:val="00881389"/>
    <w:rsid w:val="008813F0"/>
    <w:rsid w:val="00881608"/>
    <w:rsid w:val="00881A9C"/>
    <w:rsid w:val="00881D32"/>
    <w:rsid w:val="00882097"/>
    <w:rsid w:val="00882707"/>
    <w:rsid w:val="00882A68"/>
    <w:rsid w:val="00882B1F"/>
    <w:rsid w:val="00882C27"/>
    <w:rsid w:val="00882CB4"/>
    <w:rsid w:val="00882FE4"/>
    <w:rsid w:val="0088362C"/>
    <w:rsid w:val="0088390D"/>
    <w:rsid w:val="00883B23"/>
    <w:rsid w:val="00883CBA"/>
    <w:rsid w:val="00883EC7"/>
    <w:rsid w:val="0088445B"/>
    <w:rsid w:val="00884B1A"/>
    <w:rsid w:val="00884B99"/>
    <w:rsid w:val="00884E68"/>
    <w:rsid w:val="00884EDC"/>
    <w:rsid w:val="008851FF"/>
    <w:rsid w:val="008854E9"/>
    <w:rsid w:val="0088565C"/>
    <w:rsid w:val="00885716"/>
    <w:rsid w:val="00886330"/>
    <w:rsid w:val="008863C2"/>
    <w:rsid w:val="00886530"/>
    <w:rsid w:val="00886E0F"/>
    <w:rsid w:val="00886E7D"/>
    <w:rsid w:val="00886FF4"/>
    <w:rsid w:val="0088745B"/>
    <w:rsid w:val="0088763C"/>
    <w:rsid w:val="0088779E"/>
    <w:rsid w:val="008877DA"/>
    <w:rsid w:val="00887D0D"/>
    <w:rsid w:val="00890496"/>
    <w:rsid w:val="008906B6"/>
    <w:rsid w:val="00890D5C"/>
    <w:rsid w:val="00891407"/>
    <w:rsid w:val="008917C7"/>
    <w:rsid w:val="0089242D"/>
    <w:rsid w:val="0089273C"/>
    <w:rsid w:val="0089319D"/>
    <w:rsid w:val="0089340D"/>
    <w:rsid w:val="008937D7"/>
    <w:rsid w:val="00894839"/>
    <w:rsid w:val="008949FB"/>
    <w:rsid w:val="00894E3C"/>
    <w:rsid w:val="008952AA"/>
    <w:rsid w:val="00895A8F"/>
    <w:rsid w:val="00895CF5"/>
    <w:rsid w:val="008960D3"/>
    <w:rsid w:val="00896327"/>
    <w:rsid w:val="00896A13"/>
    <w:rsid w:val="00896EBB"/>
    <w:rsid w:val="00896FEE"/>
    <w:rsid w:val="00897491"/>
    <w:rsid w:val="008974ED"/>
    <w:rsid w:val="008978C1"/>
    <w:rsid w:val="00897F33"/>
    <w:rsid w:val="008A030D"/>
    <w:rsid w:val="008A0CB8"/>
    <w:rsid w:val="008A0D25"/>
    <w:rsid w:val="008A121D"/>
    <w:rsid w:val="008A123F"/>
    <w:rsid w:val="008A125C"/>
    <w:rsid w:val="008A15CB"/>
    <w:rsid w:val="008A16DA"/>
    <w:rsid w:val="008A20C9"/>
    <w:rsid w:val="008A2915"/>
    <w:rsid w:val="008A2A84"/>
    <w:rsid w:val="008A2B40"/>
    <w:rsid w:val="008A2C26"/>
    <w:rsid w:val="008A2E7D"/>
    <w:rsid w:val="008A3183"/>
    <w:rsid w:val="008A3353"/>
    <w:rsid w:val="008A3622"/>
    <w:rsid w:val="008A3653"/>
    <w:rsid w:val="008A3E3D"/>
    <w:rsid w:val="008A4689"/>
    <w:rsid w:val="008A49DF"/>
    <w:rsid w:val="008A4B74"/>
    <w:rsid w:val="008A4D1C"/>
    <w:rsid w:val="008A5356"/>
    <w:rsid w:val="008A56D0"/>
    <w:rsid w:val="008A5AF8"/>
    <w:rsid w:val="008A5BD6"/>
    <w:rsid w:val="008A5F8A"/>
    <w:rsid w:val="008A62A8"/>
    <w:rsid w:val="008A6D60"/>
    <w:rsid w:val="008A6EEB"/>
    <w:rsid w:val="008A77FA"/>
    <w:rsid w:val="008B0139"/>
    <w:rsid w:val="008B04E3"/>
    <w:rsid w:val="008B0780"/>
    <w:rsid w:val="008B0821"/>
    <w:rsid w:val="008B0833"/>
    <w:rsid w:val="008B1EA3"/>
    <w:rsid w:val="008B2354"/>
    <w:rsid w:val="008B3033"/>
    <w:rsid w:val="008B32DC"/>
    <w:rsid w:val="008B3A6A"/>
    <w:rsid w:val="008B44D4"/>
    <w:rsid w:val="008B46BF"/>
    <w:rsid w:val="008B4A91"/>
    <w:rsid w:val="008B5142"/>
    <w:rsid w:val="008B533B"/>
    <w:rsid w:val="008B557B"/>
    <w:rsid w:val="008B5746"/>
    <w:rsid w:val="008B5BCA"/>
    <w:rsid w:val="008B5C90"/>
    <w:rsid w:val="008B5E0A"/>
    <w:rsid w:val="008B64C4"/>
    <w:rsid w:val="008B6A46"/>
    <w:rsid w:val="008B6D0D"/>
    <w:rsid w:val="008B6E9C"/>
    <w:rsid w:val="008B703A"/>
    <w:rsid w:val="008B7543"/>
    <w:rsid w:val="008B78CA"/>
    <w:rsid w:val="008B78DA"/>
    <w:rsid w:val="008C0130"/>
    <w:rsid w:val="008C0B36"/>
    <w:rsid w:val="008C0C40"/>
    <w:rsid w:val="008C148F"/>
    <w:rsid w:val="008C1783"/>
    <w:rsid w:val="008C1A1A"/>
    <w:rsid w:val="008C223B"/>
    <w:rsid w:val="008C239A"/>
    <w:rsid w:val="008C288D"/>
    <w:rsid w:val="008C29C5"/>
    <w:rsid w:val="008C2B66"/>
    <w:rsid w:val="008C2FDB"/>
    <w:rsid w:val="008C3182"/>
    <w:rsid w:val="008C3291"/>
    <w:rsid w:val="008C379A"/>
    <w:rsid w:val="008C37FD"/>
    <w:rsid w:val="008C3C15"/>
    <w:rsid w:val="008C3C5F"/>
    <w:rsid w:val="008C3CBE"/>
    <w:rsid w:val="008C3E61"/>
    <w:rsid w:val="008C424A"/>
    <w:rsid w:val="008C4733"/>
    <w:rsid w:val="008C47E9"/>
    <w:rsid w:val="008C4A66"/>
    <w:rsid w:val="008C4C3B"/>
    <w:rsid w:val="008C54F4"/>
    <w:rsid w:val="008C5D45"/>
    <w:rsid w:val="008C5F50"/>
    <w:rsid w:val="008C5FE0"/>
    <w:rsid w:val="008C694C"/>
    <w:rsid w:val="008C6DD2"/>
    <w:rsid w:val="008C733A"/>
    <w:rsid w:val="008C783E"/>
    <w:rsid w:val="008C794A"/>
    <w:rsid w:val="008C7997"/>
    <w:rsid w:val="008C79CD"/>
    <w:rsid w:val="008C7B30"/>
    <w:rsid w:val="008C7C58"/>
    <w:rsid w:val="008C7CDE"/>
    <w:rsid w:val="008C7D59"/>
    <w:rsid w:val="008D01EB"/>
    <w:rsid w:val="008D0456"/>
    <w:rsid w:val="008D068B"/>
    <w:rsid w:val="008D072C"/>
    <w:rsid w:val="008D0866"/>
    <w:rsid w:val="008D0EDA"/>
    <w:rsid w:val="008D114C"/>
    <w:rsid w:val="008D16C7"/>
    <w:rsid w:val="008D19B9"/>
    <w:rsid w:val="008D1D5A"/>
    <w:rsid w:val="008D2374"/>
    <w:rsid w:val="008D2377"/>
    <w:rsid w:val="008D2383"/>
    <w:rsid w:val="008D2919"/>
    <w:rsid w:val="008D2C06"/>
    <w:rsid w:val="008D2F67"/>
    <w:rsid w:val="008D30D3"/>
    <w:rsid w:val="008D326D"/>
    <w:rsid w:val="008D35AD"/>
    <w:rsid w:val="008D3A2F"/>
    <w:rsid w:val="008D3F73"/>
    <w:rsid w:val="008D446D"/>
    <w:rsid w:val="008D467E"/>
    <w:rsid w:val="008D47FF"/>
    <w:rsid w:val="008D4846"/>
    <w:rsid w:val="008D4A30"/>
    <w:rsid w:val="008D4B45"/>
    <w:rsid w:val="008D4BCD"/>
    <w:rsid w:val="008D4C94"/>
    <w:rsid w:val="008D590C"/>
    <w:rsid w:val="008D5A56"/>
    <w:rsid w:val="008D5C2E"/>
    <w:rsid w:val="008D5C77"/>
    <w:rsid w:val="008D5CE6"/>
    <w:rsid w:val="008D6177"/>
    <w:rsid w:val="008D6209"/>
    <w:rsid w:val="008D6B04"/>
    <w:rsid w:val="008D6BEF"/>
    <w:rsid w:val="008D6F51"/>
    <w:rsid w:val="008D7031"/>
    <w:rsid w:val="008D731C"/>
    <w:rsid w:val="008D74B3"/>
    <w:rsid w:val="008D7BF5"/>
    <w:rsid w:val="008D7D32"/>
    <w:rsid w:val="008E01CE"/>
    <w:rsid w:val="008E031F"/>
    <w:rsid w:val="008E03F1"/>
    <w:rsid w:val="008E0467"/>
    <w:rsid w:val="008E16D2"/>
    <w:rsid w:val="008E1BBD"/>
    <w:rsid w:val="008E22F2"/>
    <w:rsid w:val="008E23B5"/>
    <w:rsid w:val="008E2C95"/>
    <w:rsid w:val="008E2DD6"/>
    <w:rsid w:val="008E35D2"/>
    <w:rsid w:val="008E38AC"/>
    <w:rsid w:val="008E38D6"/>
    <w:rsid w:val="008E39C9"/>
    <w:rsid w:val="008E4951"/>
    <w:rsid w:val="008E4DFD"/>
    <w:rsid w:val="008E4EB4"/>
    <w:rsid w:val="008E560D"/>
    <w:rsid w:val="008E5767"/>
    <w:rsid w:val="008E5D13"/>
    <w:rsid w:val="008E5FD3"/>
    <w:rsid w:val="008E6198"/>
    <w:rsid w:val="008E65A9"/>
    <w:rsid w:val="008E6BEC"/>
    <w:rsid w:val="008E7184"/>
    <w:rsid w:val="008E76DF"/>
    <w:rsid w:val="008E7D3D"/>
    <w:rsid w:val="008F0714"/>
    <w:rsid w:val="008F0A37"/>
    <w:rsid w:val="008F0FAC"/>
    <w:rsid w:val="008F1F2E"/>
    <w:rsid w:val="008F1F94"/>
    <w:rsid w:val="008F24D5"/>
    <w:rsid w:val="008F24F4"/>
    <w:rsid w:val="008F2718"/>
    <w:rsid w:val="008F2A56"/>
    <w:rsid w:val="008F2A62"/>
    <w:rsid w:val="008F2C77"/>
    <w:rsid w:val="008F3275"/>
    <w:rsid w:val="008F392C"/>
    <w:rsid w:val="008F3C21"/>
    <w:rsid w:val="008F3DFC"/>
    <w:rsid w:val="008F42E2"/>
    <w:rsid w:val="008F4692"/>
    <w:rsid w:val="008F472B"/>
    <w:rsid w:val="008F55F4"/>
    <w:rsid w:val="008F5724"/>
    <w:rsid w:val="008F57D0"/>
    <w:rsid w:val="008F598F"/>
    <w:rsid w:val="008F5F5E"/>
    <w:rsid w:val="008F5F96"/>
    <w:rsid w:val="008F64F8"/>
    <w:rsid w:val="008F650F"/>
    <w:rsid w:val="008F6BAE"/>
    <w:rsid w:val="008F756A"/>
    <w:rsid w:val="008F7A0A"/>
    <w:rsid w:val="008F7B12"/>
    <w:rsid w:val="008F7B28"/>
    <w:rsid w:val="008F7CF7"/>
    <w:rsid w:val="008F7FBC"/>
    <w:rsid w:val="009000D3"/>
    <w:rsid w:val="009002F3"/>
    <w:rsid w:val="00900709"/>
    <w:rsid w:val="00900CC7"/>
    <w:rsid w:val="00901214"/>
    <w:rsid w:val="009014F6"/>
    <w:rsid w:val="00901A69"/>
    <w:rsid w:val="00901EE2"/>
    <w:rsid w:val="00901F41"/>
    <w:rsid w:val="00902065"/>
    <w:rsid w:val="0090219E"/>
    <w:rsid w:val="009021A6"/>
    <w:rsid w:val="0090242F"/>
    <w:rsid w:val="00902446"/>
    <w:rsid w:val="0090275A"/>
    <w:rsid w:val="009028A0"/>
    <w:rsid w:val="00902B66"/>
    <w:rsid w:val="00902BC6"/>
    <w:rsid w:val="00902C0B"/>
    <w:rsid w:val="00902CA2"/>
    <w:rsid w:val="00902F7F"/>
    <w:rsid w:val="009033B4"/>
    <w:rsid w:val="0090348E"/>
    <w:rsid w:val="0090374A"/>
    <w:rsid w:val="0090376F"/>
    <w:rsid w:val="009038C8"/>
    <w:rsid w:val="00903C59"/>
    <w:rsid w:val="00905F65"/>
    <w:rsid w:val="00906000"/>
    <w:rsid w:val="0090646A"/>
    <w:rsid w:val="00906E34"/>
    <w:rsid w:val="00906F89"/>
    <w:rsid w:val="00907789"/>
    <w:rsid w:val="00907AA9"/>
    <w:rsid w:val="00910010"/>
    <w:rsid w:val="00910382"/>
    <w:rsid w:val="00910430"/>
    <w:rsid w:val="00910F88"/>
    <w:rsid w:val="00911193"/>
    <w:rsid w:val="00911C18"/>
    <w:rsid w:val="00911D26"/>
    <w:rsid w:val="00911E36"/>
    <w:rsid w:val="009123BE"/>
    <w:rsid w:val="00912B6A"/>
    <w:rsid w:val="00912C3F"/>
    <w:rsid w:val="00913446"/>
    <w:rsid w:val="0091359A"/>
    <w:rsid w:val="0091379E"/>
    <w:rsid w:val="0091391D"/>
    <w:rsid w:val="00914076"/>
    <w:rsid w:val="00914080"/>
    <w:rsid w:val="0091418D"/>
    <w:rsid w:val="0091421D"/>
    <w:rsid w:val="00914264"/>
    <w:rsid w:val="00914868"/>
    <w:rsid w:val="00914F75"/>
    <w:rsid w:val="009150E1"/>
    <w:rsid w:val="00915CB8"/>
    <w:rsid w:val="00915E8C"/>
    <w:rsid w:val="00917320"/>
    <w:rsid w:val="00917764"/>
    <w:rsid w:val="00917CD7"/>
    <w:rsid w:val="009200EB"/>
    <w:rsid w:val="009203CB"/>
    <w:rsid w:val="00920866"/>
    <w:rsid w:val="009215D5"/>
    <w:rsid w:val="00921651"/>
    <w:rsid w:val="009216FB"/>
    <w:rsid w:val="00921CB8"/>
    <w:rsid w:val="00921D19"/>
    <w:rsid w:val="00921E27"/>
    <w:rsid w:val="00922A10"/>
    <w:rsid w:val="00922E55"/>
    <w:rsid w:val="00922F78"/>
    <w:rsid w:val="009233BF"/>
    <w:rsid w:val="00923566"/>
    <w:rsid w:val="00923585"/>
    <w:rsid w:val="00924471"/>
    <w:rsid w:val="00924699"/>
    <w:rsid w:val="009246AB"/>
    <w:rsid w:val="009248D4"/>
    <w:rsid w:val="009269E2"/>
    <w:rsid w:val="00926CCE"/>
    <w:rsid w:val="00927203"/>
    <w:rsid w:val="0092762B"/>
    <w:rsid w:val="00930603"/>
    <w:rsid w:val="009309CE"/>
    <w:rsid w:val="00931057"/>
    <w:rsid w:val="0093122A"/>
    <w:rsid w:val="009317EE"/>
    <w:rsid w:val="00931AE3"/>
    <w:rsid w:val="00931DFE"/>
    <w:rsid w:val="0093220F"/>
    <w:rsid w:val="0093286D"/>
    <w:rsid w:val="00932E6C"/>
    <w:rsid w:val="0093341A"/>
    <w:rsid w:val="00933458"/>
    <w:rsid w:val="009334EF"/>
    <w:rsid w:val="009336D8"/>
    <w:rsid w:val="00933885"/>
    <w:rsid w:val="00934158"/>
    <w:rsid w:val="009345F5"/>
    <w:rsid w:val="0093480D"/>
    <w:rsid w:val="00934A45"/>
    <w:rsid w:val="00934BE1"/>
    <w:rsid w:val="00934C83"/>
    <w:rsid w:val="00934D81"/>
    <w:rsid w:val="009350A2"/>
    <w:rsid w:val="009353C9"/>
    <w:rsid w:val="009355DA"/>
    <w:rsid w:val="0093600A"/>
    <w:rsid w:val="0093691E"/>
    <w:rsid w:val="00936942"/>
    <w:rsid w:val="00936CF9"/>
    <w:rsid w:val="00936D37"/>
    <w:rsid w:val="009371C6"/>
    <w:rsid w:val="00937438"/>
    <w:rsid w:val="00937825"/>
    <w:rsid w:val="00937839"/>
    <w:rsid w:val="00940A20"/>
    <w:rsid w:val="00940BC1"/>
    <w:rsid w:val="00940D3B"/>
    <w:rsid w:val="00940E27"/>
    <w:rsid w:val="00941943"/>
    <w:rsid w:val="00941A38"/>
    <w:rsid w:val="00941A3B"/>
    <w:rsid w:val="00941A86"/>
    <w:rsid w:val="00941FBB"/>
    <w:rsid w:val="00942383"/>
    <w:rsid w:val="0094253F"/>
    <w:rsid w:val="0094268D"/>
    <w:rsid w:val="00942A91"/>
    <w:rsid w:val="00942E2F"/>
    <w:rsid w:val="009434F8"/>
    <w:rsid w:val="00943765"/>
    <w:rsid w:val="00943C7B"/>
    <w:rsid w:val="00943C96"/>
    <w:rsid w:val="00943EE8"/>
    <w:rsid w:val="0094432D"/>
    <w:rsid w:val="00944B4A"/>
    <w:rsid w:val="00944D03"/>
    <w:rsid w:val="00945016"/>
    <w:rsid w:val="00945203"/>
    <w:rsid w:val="00945245"/>
    <w:rsid w:val="009452E4"/>
    <w:rsid w:val="0094573C"/>
    <w:rsid w:val="00945AED"/>
    <w:rsid w:val="00945BA7"/>
    <w:rsid w:val="00945DA4"/>
    <w:rsid w:val="0094615D"/>
    <w:rsid w:val="0094678A"/>
    <w:rsid w:val="00946B08"/>
    <w:rsid w:val="00947056"/>
    <w:rsid w:val="00947181"/>
    <w:rsid w:val="0094737C"/>
    <w:rsid w:val="0094783B"/>
    <w:rsid w:val="0094795C"/>
    <w:rsid w:val="00947983"/>
    <w:rsid w:val="00947F76"/>
    <w:rsid w:val="00950116"/>
    <w:rsid w:val="00950EB3"/>
    <w:rsid w:val="00951390"/>
    <w:rsid w:val="00951E2B"/>
    <w:rsid w:val="009520A5"/>
    <w:rsid w:val="009521C8"/>
    <w:rsid w:val="0095274E"/>
    <w:rsid w:val="0095337B"/>
    <w:rsid w:val="00953732"/>
    <w:rsid w:val="009539F1"/>
    <w:rsid w:val="00953E8C"/>
    <w:rsid w:val="00953FD9"/>
    <w:rsid w:val="0095401C"/>
    <w:rsid w:val="0095427A"/>
    <w:rsid w:val="00954E4F"/>
    <w:rsid w:val="0095579F"/>
    <w:rsid w:val="00955A45"/>
    <w:rsid w:val="00956236"/>
    <w:rsid w:val="00956471"/>
    <w:rsid w:val="0095649C"/>
    <w:rsid w:val="00956C52"/>
    <w:rsid w:val="00956D23"/>
    <w:rsid w:val="00956E20"/>
    <w:rsid w:val="0095732E"/>
    <w:rsid w:val="009575C6"/>
    <w:rsid w:val="0095769E"/>
    <w:rsid w:val="00957EA7"/>
    <w:rsid w:val="009601D1"/>
    <w:rsid w:val="00960394"/>
    <w:rsid w:val="009610DE"/>
    <w:rsid w:val="009612F2"/>
    <w:rsid w:val="0096172C"/>
    <w:rsid w:val="00961863"/>
    <w:rsid w:val="00961947"/>
    <w:rsid w:val="00961B1B"/>
    <w:rsid w:val="00961B3B"/>
    <w:rsid w:val="009622D7"/>
    <w:rsid w:val="0096273B"/>
    <w:rsid w:val="00962B6B"/>
    <w:rsid w:val="00963041"/>
    <w:rsid w:val="00963355"/>
    <w:rsid w:val="009633BB"/>
    <w:rsid w:val="00963657"/>
    <w:rsid w:val="00963C94"/>
    <w:rsid w:val="00963E80"/>
    <w:rsid w:val="00964523"/>
    <w:rsid w:val="00964753"/>
    <w:rsid w:val="00964965"/>
    <w:rsid w:val="00964F3C"/>
    <w:rsid w:val="00965030"/>
    <w:rsid w:val="009655D0"/>
    <w:rsid w:val="00965611"/>
    <w:rsid w:val="00965A77"/>
    <w:rsid w:val="00965EFA"/>
    <w:rsid w:val="0096659D"/>
    <w:rsid w:val="00966A68"/>
    <w:rsid w:val="00966B1F"/>
    <w:rsid w:val="00966BF3"/>
    <w:rsid w:val="0096728F"/>
    <w:rsid w:val="009672D7"/>
    <w:rsid w:val="0096794D"/>
    <w:rsid w:val="00970928"/>
    <w:rsid w:val="00970A19"/>
    <w:rsid w:val="00970B33"/>
    <w:rsid w:val="00970C98"/>
    <w:rsid w:val="00970FA0"/>
    <w:rsid w:val="009711A0"/>
    <w:rsid w:val="00971A90"/>
    <w:rsid w:val="00971C95"/>
    <w:rsid w:val="00971D32"/>
    <w:rsid w:val="0097220E"/>
    <w:rsid w:val="009723E3"/>
    <w:rsid w:val="00972432"/>
    <w:rsid w:val="00972448"/>
    <w:rsid w:val="00972494"/>
    <w:rsid w:val="009726A1"/>
    <w:rsid w:val="009727B2"/>
    <w:rsid w:val="0097284D"/>
    <w:rsid w:val="0097289B"/>
    <w:rsid w:val="00972BF7"/>
    <w:rsid w:val="00972CF0"/>
    <w:rsid w:val="00972D59"/>
    <w:rsid w:val="0097314C"/>
    <w:rsid w:val="009731C9"/>
    <w:rsid w:val="00973267"/>
    <w:rsid w:val="00973596"/>
    <w:rsid w:val="009735D1"/>
    <w:rsid w:val="00974094"/>
    <w:rsid w:val="0097432F"/>
    <w:rsid w:val="0097440D"/>
    <w:rsid w:val="009746F1"/>
    <w:rsid w:val="00974CDC"/>
    <w:rsid w:val="00974F40"/>
    <w:rsid w:val="00975046"/>
    <w:rsid w:val="00975555"/>
    <w:rsid w:val="009758DF"/>
    <w:rsid w:val="0097595C"/>
    <w:rsid w:val="00975CB3"/>
    <w:rsid w:val="00976289"/>
    <w:rsid w:val="0097632A"/>
    <w:rsid w:val="009765B6"/>
    <w:rsid w:val="009765F9"/>
    <w:rsid w:val="00976C2C"/>
    <w:rsid w:val="00976EAB"/>
    <w:rsid w:val="00977157"/>
    <w:rsid w:val="00977347"/>
    <w:rsid w:val="009774FB"/>
    <w:rsid w:val="00977A8D"/>
    <w:rsid w:val="00977CF0"/>
    <w:rsid w:val="00977E3C"/>
    <w:rsid w:val="009800BB"/>
    <w:rsid w:val="0098030F"/>
    <w:rsid w:val="0098082C"/>
    <w:rsid w:val="00980D1F"/>
    <w:rsid w:val="0098136B"/>
    <w:rsid w:val="009813DD"/>
    <w:rsid w:val="00981427"/>
    <w:rsid w:val="00981816"/>
    <w:rsid w:val="00981B5D"/>
    <w:rsid w:val="0098208B"/>
    <w:rsid w:val="00982211"/>
    <w:rsid w:val="009823B4"/>
    <w:rsid w:val="00982756"/>
    <w:rsid w:val="0098289A"/>
    <w:rsid w:val="009828B9"/>
    <w:rsid w:val="00982F09"/>
    <w:rsid w:val="00983000"/>
    <w:rsid w:val="0098367C"/>
    <w:rsid w:val="00983775"/>
    <w:rsid w:val="00984452"/>
    <w:rsid w:val="0098482C"/>
    <w:rsid w:val="00984D2D"/>
    <w:rsid w:val="0098503C"/>
    <w:rsid w:val="0098516D"/>
    <w:rsid w:val="00985485"/>
    <w:rsid w:val="009856F9"/>
    <w:rsid w:val="00985A83"/>
    <w:rsid w:val="00985DD5"/>
    <w:rsid w:val="00985E1F"/>
    <w:rsid w:val="0098621D"/>
    <w:rsid w:val="00986644"/>
    <w:rsid w:val="00986865"/>
    <w:rsid w:val="00986A71"/>
    <w:rsid w:val="00987168"/>
    <w:rsid w:val="0098755F"/>
    <w:rsid w:val="00987703"/>
    <w:rsid w:val="00987712"/>
    <w:rsid w:val="009877EF"/>
    <w:rsid w:val="00987953"/>
    <w:rsid w:val="00990780"/>
    <w:rsid w:val="0099132D"/>
    <w:rsid w:val="009917BA"/>
    <w:rsid w:val="009919E4"/>
    <w:rsid w:val="00991DB1"/>
    <w:rsid w:val="00991EC4"/>
    <w:rsid w:val="00991F86"/>
    <w:rsid w:val="0099216C"/>
    <w:rsid w:val="00992350"/>
    <w:rsid w:val="00992A04"/>
    <w:rsid w:val="00992A30"/>
    <w:rsid w:val="00992C77"/>
    <w:rsid w:val="00992F51"/>
    <w:rsid w:val="009933ED"/>
    <w:rsid w:val="00993863"/>
    <w:rsid w:val="0099393A"/>
    <w:rsid w:val="009941E6"/>
    <w:rsid w:val="00994371"/>
    <w:rsid w:val="009948A7"/>
    <w:rsid w:val="00994C1C"/>
    <w:rsid w:val="00994F54"/>
    <w:rsid w:val="00994FC9"/>
    <w:rsid w:val="009955DB"/>
    <w:rsid w:val="009957D5"/>
    <w:rsid w:val="00995BFB"/>
    <w:rsid w:val="00995CFB"/>
    <w:rsid w:val="00996EDA"/>
    <w:rsid w:val="009972F3"/>
    <w:rsid w:val="0099730B"/>
    <w:rsid w:val="00997457"/>
    <w:rsid w:val="009978C9"/>
    <w:rsid w:val="00997A67"/>
    <w:rsid w:val="00997E44"/>
    <w:rsid w:val="009A03DF"/>
    <w:rsid w:val="009A049F"/>
    <w:rsid w:val="009A04A9"/>
    <w:rsid w:val="009A0660"/>
    <w:rsid w:val="009A0D46"/>
    <w:rsid w:val="009A0F22"/>
    <w:rsid w:val="009A110B"/>
    <w:rsid w:val="009A1933"/>
    <w:rsid w:val="009A2860"/>
    <w:rsid w:val="009A2B03"/>
    <w:rsid w:val="009A2B0C"/>
    <w:rsid w:val="009A2D25"/>
    <w:rsid w:val="009A32D2"/>
    <w:rsid w:val="009A348D"/>
    <w:rsid w:val="009A3A57"/>
    <w:rsid w:val="009A3CFD"/>
    <w:rsid w:val="009A4B4A"/>
    <w:rsid w:val="009A4B99"/>
    <w:rsid w:val="009A4BB0"/>
    <w:rsid w:val="009A4F86"/>
    <w:rsid w:val="009A5019"/>
    <w:rsid w:val="009A5765"/>
    <w:rsid w:val="009A5770"/>
    <w:rsid w:val="009A63C6"/>
    <w:rsid w:val="009A6B34"/>
    <w:rsid w:val="009A6BE4"/>
    <w:rsid w:val="009A6E9D"/>
    <w:rsid w:val="009A763F"/>
    <w:rsid w:val="009A7DE8"/>
    <w:rsid w:val="009A7EB0"/>
    <w:rsid w:val="009A7EB1"/>
    <w:rsid w:val="009B0276"/>
    <w:rsid w:val="009B0BBE"/>
    <w:rsid w:val="009B0D1C"/>
    <w:rsid w:val="009B1412"/>
    <w:rsid w:val="009B2155"/>
    <w:rsid w:val="009B22D8"/>
    <w:rsid w:val="009B2DF0"/>
    <w:rsid w:val="009B2F1B"/>
    <w:rsid w:val="009B305C"/>
    <w:rsid w:val="009B3169"/>
    <w:rsid w:val="009B3349"/>
    <w:rsid w:val="009B3513"/>
    <w:rsid w:val="009B3760"/>
    <w:rsid w:val="009B3834"/>
    <w:rsid w:val="009B3BF3"/>
    <w:rsid w:val="009B3CE7"/>
    <w:rsid w:val="009B4630"/>
    <w:rsid w:val="009B4BF7"/>
    <w:rsid w:val="009B4C19"/>
    <w:rsid w:val="009B4C49"/>
    <w:rsid w:val="009B507F"/>
    <w:rsid w:val="009B58FE"/>
    <w:rsid w:val="009B5C56"/>
    <w:rsid w:val="009B603E"/>
    <w:rsid w:val="009B623B"/>
    <w:rsid w:val="009B6625"/>
    <w:rsid w:val="009B72A0"/>
    <w:rsid w:val="009B730E"/>
    <w:rsid w:val="009B735A"/>
    <w:rsid w:val="009B73A8"/>
    <w:rsid w:val="009B7B8D"/>
    <w:rsid w:val="009C00FA"/>
    <w:rsid w:val="009C03E1"/>
    <w:rsid w:val="009C07DF"/>
    <w:rsid w:val="009C0D62"/>
    <w:rsid w:val="009C0E17"/>
    <w:rsid w:val="009C11E0"/>
    <w:rsid w:val="009C131D"/>
    <w:rsid w:val="009C14CD"/>
    <w:rsid w:val="009C1690"/>
    <w:rsid w:val="009C1B00"/>
    <w:rsid w:val="009C1B5D"/>
    <w:rsid w:val="009C1BEC"/>
    <w:rsid w:val="009C1BFD"/>
    <w:rsid w:val="009C1FBF"/>
    <w:rsid w:val="009C24B2"/>
    <w:rsid w:val="009C24FD"/>
    <w:rsid w:val="009C285B"/>
    <w:rsid w:val="009C2C15"/>
    <w:rsid w:val="009C31FA"/>
    <w:rsid w:val="009C388A"/>
    <w:rsid w:val="009C388C"/>
    <w:rsid w:val="009C38A7"/>
    <w:rsid w:val="009C40AA"/>
    <w:rsid w:val="009C44DA"/>
    <w:rsid w:val="009C459E"/>
    <w:rsid w:val="009C46FE"/>
    <w:rsid w:val="009C4822"/>
    <w:rsid w:val="009C4A8E"/>
    <w:rsid w:val="009C54F1"/>
    <w:rsid w:val="009C5B0A"/>
    <w:rsid w:val="009C5F95"/>
    <w:rsid w:val="009C60BA"/>
    <w:rsid w:val="009C6331"/>
    <w:rsid w:val="009C67CF"/>
    <w:rsid w:val="009C686E"/>
    <w:rsid w:val="009C68A7"/>
    <w:rsid w:val="009C68DC"/>
    <w:rsid w:val="009C6C07"/>
    <w:rsid w:val="009C6DBF"/>
    <w:rsid w:val="009C745B"/>
    <w:rsid w:val="009C74B0"/>
    <w:rsid w:val="009C76C3"/>
    <w:rsid w:val="009C7AD8"/>
    <w:rsid w:val="009C7C9C"/>
    <w:rsid w:val="009C7CB4"/>
    <w:rsid w:val="009C7CE2"/>
    <w:rsid w:val="009C7E69"/>
    <w:rsid w:val="009C7EAE"/>
    <w:rsid w:val="009D00FE"/>
    <w:rsid w:val="009D01E7"/>
    <w:rsid w:val="009D06C1"/>
    <w:rsid w:val="009D09FF"/>
    <w:rsid w:val="009D0B3B"/>
    <w:rsid w:val="009D0F1B"/>
    <w:rsid w:val="009D160E"/>
    <w:rsid w:val="009D1967"/>
    <w:rsid w:val="009D1A69"/>
    <w:rsid w:val="009D1E17"/>
    <w:rsid w:val="009D29F7"/>
    <w:rsid w:val="009D2C33"/>
    <w:rsid w:val="009D2D04"/>
    <w:rsid w:val="009D33B7"/>
    <w:rsid w:val="009D3998"/>
    <w:rsid w:val="009D406A"/>
    <w:rsid w:val="009D4A4A"/>
    <w:rsid w:val="009D5260"/>
    <w:rsid w:val="009D5352"/>
    <w:rsid w:val="009D57E4"/>
    <w:rsid w:val="009D5A1D"/>
    <w:rsid w:val="009D5C18"/>
    <w:rsid w:val="009D5D01"/>
    <w:rsid w:val="009D5E07"/>
    <w:rsid w:val="009D6552"/>
    <w:rsid w:val="009D68A3"/>
    <w:rsid w:val="009D68F8"/>
    <w:rsid w:val="009D6B7E"/>
    <w:rsid w:val="009D6E10"/>
    <w:rsid w:val="009D72A0"/>
    <w:rsid w:val="009D75E8"/>
    <w:rsid w:val="009D7BB2"/>
    <w:rsid w:val="009D7C0C"/>
    <w:rsid w:val="009D7D33"/>
    <w:rsid w:val="009E0057"/>
    <w:rsid w:val="009E034D"/>
    <w:rsid w:val="009E03EF"/>
    <w:rsid w:val="009E063A"/>
    <w:rsid w:val="009E078B"/>
    <w:rsid w:val="009E07C7"/>
    <w:rsid w:val="009E0BB8"/>
    <w:rsid w:val="009E1A70"/>
    <w:rsid w:val="009E1D52"/>
    <w:rsid w:val="009E1E29"/>
    <w:rsid w:val="009E252B"/>
    <w:rsid w:val="009E255C"/>
    <w:rsid w:val="009E2600"/>
    <w:rsid w:val="009E2751"/>
    <w:rsid w:val="009E2954"/>
    <w:rsid w:val="009E2E45"/>
    <w:rsid w:val="009E2FD4"/>
    <w:rsid w:val="009E324D"/>
    <w:rsid w:val="009E3518"/>
    <w:rsid w:val="009E3748"/>
    <w:rsid w:val="009E3788"/>
    <w:rsid w:val="009E3D30"/>
    <w:rsid w:val="009E485F"/>
    <w:rsid w:val="009E49AC"/>
    <w:rsid w:val="009E4B71"/>
    <w:rsid w:val="009E4C74"/>
    <w:rsid w:val="009E52BD"/>
    <w:rsid w:val="009E5435"/>
    <w:rsid w:val="009E5599"/>
    <w:rsid w:val="009E5646"/>
    <w:rsid w:val="009E56EC"/>
    <w:rsid w:val="009E5A11"/>
    <w:rsid w:val="009E6042"/>
    <w:rsid w:val="009E60E8"/>
    <w:rsid w:val="009E633A"/>
    <w:rsid w:val="009E6352"/>
    <w:rsid w:val="009E68B6"/>
    <w:rsid w:val="009E6D4C"/>
    <w:rsid w:val="009E6D4D"/>
    <w:rsid w:val="009E6D65"/>
    <w:rsid w:val="009E6EBE"/>
    <w:rsid w:val="009E7755"/>
    <w:rsid w:val="009E77B3"/>
    <w:rsid w:val="009E7AE8"/>
    <w:rsid w:val="009E7F99"/>
    <w:rsid w:val="009F023A"/>
    <w:rsid w:val="009F04C1"/>
    <w:rsid w:val="009F0906"/>
    <w:rsid w:val="009F0FB6"/>
    <w:rsid w:val="009F0FD7"/>
    <w:rsid w:val="009F1261"/>
    <w:rsid w:val="009F18FA"/>
    <w:rsid w:val="009F1F9A"/>
    <w:rsid w:val="009F24FE"/>
    <w:rsid w:val="009F30D2"/>
    <w:rsid w:val="009F30F1"/>
    <w:rsid w:val="009F33CA"/>
    <w:rsid w:val="009F34CC"/>
    <w:rsid w:val="009F3B0F"/>
    <w:rsid w:val="009F3D23"/>
    <w:rsid w:val="009F3EAC"/>
    <w:rsid w:val="009F45B0"/>
    <w:rsid w:val="009F48D9"/>
    <w:rsid w:val="009F54AA"/>
    <w:rsid w:val="009F55D1"/>
    <w:rsid w:val="009F6281"/>
    <w:rsid w:val="009F62B9"/>
    <w:rsid w:val="009F64AE"/>
    <w:rsid w:val="009F6755"/>
    <w:rsid w:val="009F68C6"/>
    <w:rsid w:val="009F7203"/>
    <w:rsid w:val="009F75B9"/>
    <w:rsid w:val="009F7752"/>
    <w:rsid w:val="009F7B55"/>
    <w:rsid w:val="009F7B8A"/>
    <w:rsid w:val="009F7C2E"/>
    <w:rsid w:val="009F7E94"/>
    <w:rsid w:val="00A00127"/>
    <w:rsid w:val="00A00360"/>
    <w:rsid w:val="00A0073F"/>
    <w:rsid w:val="00A009B4"/>
    <w:rsid w:val="00A00D7F"/>
    <w:rsid w:val="00A0108E"/>
    <w:rsid w:val="00A014C0"/>
    <w:rsid w:val="00A01912"/>
    <w:rsid w:val="00A0237E"/>
    <w:rsid w:val="00A02AD0"/>
    <w:rsid w:val="00A0305A"/>
    <w:rsid w:val="00A03093"/>
    <w:rsid w:val="00A03B43"/>
    <w:rsid w:val="00A03E2D"/>
    <w:rsid w:val="00A04357"/>
    <w:rsid w:val="00A04653"/>
    <w:rsid w:val="00A04B75"/>
    <w:rsid w:val="00A0579A"/>
    <w:rsid w:val="00A05892"/>
    <w:rsid w:val="00A0642E"/>
    <w:rsid w:val="00A06702"/>
    <w:rsid w:val="00A06EAC"/>
    <w:rsid w:val="00A07199"/>
    <w:rsid w:val="00A072EF"/>
    <w:rsid w:val="00A07647"/>
    <w:rsid w:val="00A1098C"/>
    <w:rsid w:val="00A10EA5"/>
    <w:rsid w:val="00A113C7"/>
    <w:rsid w:val="00A11A62"/>
    <w:rsid w:val="00A11C1D"/>
    <w:rsid w:val="00A11C3C"/>
    <w:rsid w:val="00A124F9"/>
    <w:rsid w:val="00A126A8"/>
    <w:rsid w:val="00A12970"/>
    <w:rsid w:val="00A129E6"/>
    <w:rsid w:val="00A12B0A"/>
    <w:rsid w:val="00A12D00"/>
    <w:rsid w:val="00A133B8"/>
    <w:rsid w:val="00A13A5D"/>
    <w:rsid w:val="00A13CDB"/>
    <w:rsid w:val="00A14354"/>
    <w:rsid w:val="00A1482D"/>
    <w:rsid w:val="00A15A2E"/>
    <w:rsid w:val="00A15B5A"/>
    <w:rsid w:val="00A166B6"/>
    <w:rsid w:val="00A168AB"/>
    <w:rsid w:val="00A17634"/>
    <w:rsid w:val="00A17F83"/>
    <w:rsid w:val="00A20203"/>
    <w:rsid w:val="00A206A1"/>
    <w:rsid w:val="00A207A6"/>
    <w:rsid w:val="00A20917"/>
    <w:rsid w:val="00A20C86"/>
    <w:rsid w:val="00A20D6D"/>
    <w:rsid w:val="00A21298"/>
    <w:rsid w:val="00A21362"/>
    <w:rsid w:val="00A2153B"/>
    <w:rsid w:val="00A216E9"/>
    <w:rsid w:val="00A21762"/>
    <w:rsid w:val="00A21810"/>
    <w:rsid w:val="00A22257"/>
    <w:rsid w:val="00A223C9"/>
    <w:rsid w:val="00A226FD"/>
    <w:rsid w:val="00A22755"/>
    <w:rsid w:val="00A22884"/>
    <w:rsid w:val="00A22D02"/>
    <w:rsid w:val="00A22E1B"/>
    <w:rsid w:val="00A22E4B"/>
    <w:rsid w:val="00A2312F"/>
    <w:rsid w:val="00A234E7"/>
    <w:rsid w:val="00A237BD"/>
    <w:rsid w:val="00A23A38"/>
    <w:rsid w:val="00A23F1B"/>
    <w:rsid w:val="00A23FC2"/>
    <w:rsid w:val="00A243BA"/>
    <w:rsid w:val="00A24BC3"/>
    <w:rsid w:val="00A252BA"/>
    <w:rsid w:val="00A255A1"/>
    <w:rsid w:val="00A25900"/>
    <w:rsid w:val="00A25B1B"/>
    <w:rsid w:val="00A26305"/>
    <w:rsid w:val="00A26B2F"/>
    <w:rsid w:val="00A2713A"/>
    <w:rsid w:val="00A27722"/>
    <w:rsid w:val="00A279AE"/>
    <w:rsid w:val="00A279FA"/>
    <w:rsid w:val="00A27AE4"/>
    <w:rsid w:val="00A3002B"/>
    <w:rsid w:val="00A3020D"/>
    <w:rsid w:val="00A3028D"/>
    <w:rsid w:val="00A3093A"/>
    <w:rsid w:val="00A30C60"/>
    <w:rsid w:val="00A30ED4"/>
    <w:rsid w:val="00A31006"/>
    <w:rsid w:val="00A313B4"/>
    <w:rsid w:val="00A31AC8"/>
    <w:rsid w:val="00A31D6B"/>
    <w:rsid w:val="00A31F10"/>
    <w:rsid w:val="00A3204D"/>
    <w:rsid w:val="00A323A7"/>
    <w:rsid w:val="00A32667"/>
    <w:rsid w:val="00A3276D"/>
    <w:rsid w:val="00A32B56"/>
    <w:rsid w:val="00A3301A"/>
    <w:rsid w:val="00A33256"/>
    <w:rsid w:val="00A3335A"/>
    <w:rsid w:val="00A33A3F"/>
    <w:rsid w:val="00A33ADF"/>
    <w:rsid w:val="00A33D07"/>
    <w:rsid w:val="00A34123"/>
    <w:rsid w:val="00A341F2"/>
    <w:rsid w:val="00A342D9"/>
    <w:rsid w:val="00A34E55"/>
    <w:rsid w:val="00A35221"/>
    <w:rsid w:val="00A354FB"/>
    <w:rsid w:val="00A360F2"/>
    <w:rsid w:val="00A3643B"/>
    <w:rsid w:val="00A36BAF"/>
    <w:rsid w:val="00A373FB"/>
    <w:rsid w:val="00A3769C"/>
    <w:rsid w:val="00A37D43"/>
    <w:rsid w:val="00A40267"/>
    <w:rsid w:val="00A40A6C"/>
    <w:rsid w:val="00A40AA7"/>
    <w:rsid w:val="00A40D16"/>
    <w:rsid w:val="00A40EB1"/>
    <w:rsid w:val="00A40F00"/>
    <w:rsid w:val="00A4136A"/>
    <w:rsid w:val="00A41488"/>
    <w:rsid w:val="00A41541"/>
    <w:rsid w:val="00A42684"/>
    <w:rsid w:val="00A42A55"/>
    <w:rsid w:val="00A42BA4"/>
    <w:rsid w:val="00A42CD9"/>
    <w:rsid w:val="00A42D41"/>
    <w:rsid w:val="00A4305D"/>
    <w:rsid w:val="00A430AD"/>
    <w:rsid w:val="00A430B6"/>
    <w:rsid w:val="00A43593"/>
    <w:rsid w:val="00A43D3F"/>
    <w:rsid w:val="00A442F3"/>
    <w:rsid w:val="00A443B8"/>
    <w:rsid w:val="00A44845"/>
    <w:rsid w:val="00A44946"/>
    <w:rsid w:val="00A44F4E"/>
    <w:rsid w:val="00A451B1"/>
    <w:rsid w:val="00A4523E"/>
    <w:rsid w:val="00A455AD"/>
    <w:rsid w:val="00A459DE"/>
    <w:rsid w:val="00A45BCD"/>
    <w:rsid w:val="00A45FC6"/>
    <w:rsid w:val="00A47310"/>
    <w:rsid w:val="00A47322"/>
    <w:rsid w:val="00A47904"/>
    <w:rsid w:val="00A4791B"/>
    <w:rsid w:val="00A47C0B"/>
    <w:rsid w:val="00A47EEA"/>
    <w:rsid w:val="00A50628"/>
    <w:rsid w:val="00A50A99"/>
    <w:rsid w:val="00A50AAF"/>
    <w:rsid w:val="00A5160A"/>
    <w:rsid w:val="00A516E7"/>
    <w:rsid w:val="00A51A6E"/>
    <w:rsid w:val="00A51B68"/>
    <w:rsid w:val="00A51CC4"/>
    <w:rsid w:val="00A520EA"/>
    <w:rsid w:val="00A5210D"/>
    <w:rsid w:val="00A52785"/>
    <w:rsid w:val="00A53106"/>
    <w:rsid w:val="00A53785"/>
    <w:rsid w:val="00A53861"/>
    <w:rsid w:val="00A53B97"/>
    <w:rsid w:val="00A53F82"/>
    <w:rsid w:val="00A54944"/>
    <w:rsid w:val="00A54DC7"/>
    <w:rsid w:val="00A55051"/>
    <w:rsid w:val="00A557C3"/>
    <w:rsid w:val="00A561E0"/>
    <w:rsid w:val="00A565FE"/>
    <w:rsid w:val="00A570A8"/>
    <w:rsid w:val="00A572ED"/>
    <w:rsid w:val="00A573F2"/>
    <w:rsid w:val="00A57A8C"/>
    <w:rsid w:val="00A57E8B"/>
    <w:rsid w:val="00A602F3"/>
    <w:rsid w:val="00A604D8"/>
    <w:rsid w:val="00A6067C"/>
    <w:rsid w:val="00A606C0"/>
    <w:rsid w:val="00A60D58"/>
    <w:rsid w:val="00A60EA8"/>
    <w:rsid w:val="00A60F93"/>
    <w:rsid w:val="00A61204"/>
    <w:rsid w:val="00A61B7E"/>
    <w:rsid w:val="00A61B95"/>
    <w:rsid w:val="00A61C8D"/>
    <w:rsid w:val="00A61E2E"/>
    <w:rsid w:val="00A61FF5"/>
    <w:rsid w:val="00A6208B"/>
    <w:rsid w:val="00A62777"/>
    <w:rsid w:val="00A62AF4"/>
    <w:rsid w:val="00A62CEE"/>
    <w:rsid w:val="00A63001"/>
    <w:rsid w:val="00A63589"/>
    <w:rsid w:val="00A63845"/>
    <w:rsid w:val="00A6385E"/>
    <w:rsid w:val="00A63A55"/>
    <w:rsid w:val="00A63DB5"/>
    <w:rsid w:val="00A6465F"/>
    <w:rsid w:val="00A64761"/>
    <w:rsid w:val="00A65010"/>
    <w:rsid w:val="00A65545"/>
    <w:rsid w:val="00A65595"/>
    <w:rsid w:val="00A65CA4"/>
    <w:rsid w:val="00A66187"/>
    <w:rsid w:val="00A663F7"/>
    <w:rsid w:val="00A66419"/>
    <w:rsid w:val="00A664C7"/>
    <w:rsid w:val="00A66C5C"/>
    <w:rsid w:val="00A678B2"/>
    <w:rsid w:val="00A679CF"/>
    <w:rsid w:val="00A67B9A"/>
    <w:rsid w:val="00A70094"/>
    <w:rsid w:val="00A70111"/>
    <w:rsid w:val="00A703A3"/>
    <w:rsid w:val="00A7044D"/>
    <w:rsid w:val="00A704A2"/>
    <w:rsid w:val="00A709B3"/>
    <w:rsid w:val="00A711B3"/>
    <w:rsid w:val="00A71687"/>
    <w:rsid w:val="00A71921"/>
    <w:rsid w:val="00A71B0C"/>
    <w:rsid w:val="00A72428"/>
    <w:rsid w:val="00A725DA"/>
    <w:rsid w:val="00A7282B"/>
    <w:rsid w:val="00A72B7F"/>
    <w:rsid w:val="00A72E85"/>
    <w:rsid w:val="00A730B5"/>
    <w:rsid w:val="00A7362B"/>
    <w:rsid w:val="00A73E1B"/>
    <w:rsid w:val="00A7421D"/>
    <w:rsid w:val="00A748ED"/>
    <w:rsid w:val="00A7493C"/>
    <w:rsid w:val="00A74B1B"/>
    <w:rsid w:val="00A74CC3"/>
    <w:rsid w:val="00A75592"/>
    <w:rsid w:val="00A755F1"/>
    <w:rsid w:val="00A75869"/>
    <w:rsid w:val="00A759AE"/>
    <w:rsid w:val="00A759CD"/>
    <w:rsid w:val="00A75D7A"/>
    <w:rsid w:val="00A75DCF"/>
    <w:rsid w:val="00A75F45"/>
    <w:rsid w:val="00A75FD6"/>
    <w:rsid w:val="00A761C6"/>
    <w:rsid w:val="00A7632F"/>
    <w:rsid w:val="00A7661B"/>
    <w:rsid w:val="00A768DF"/>
    <w:rsid w:val="00A76B72"/>
    <w:rsid w:val="00A76B82"/>
    <w:rsid w:val="00A7751F"/>
    <w:rsid w:val="00A776C2"/>
    <w:rsid w:val="00A778A1"/>
    <w:rsid w:val="00A77A00"/>
    <w:rsid w:val="00A77D14"/>
    <w:rsid w:val="00A77D2F"/>
    <w:rsid w:val="00A80048"/>
    <w:rsid w:val="00A806DA"/>
    <w:rsid w:val="00A8092F"/>
    <w:rsid w:val="00A80B51"/>
    <w:rsid w:val="00A81818"/>
    <w:rsid w:val="00A8227A"/>
    <w:rsid w:val="00A831F8"/>
    <w:rsid w:val="00A83210"/>
    <w:rsid w:val="00A838E9"/>
    <w:rsid w:val="00A83E31"/>
    <w:rsid w:val="00A84248"/>
    <w:rsid w:val="00A84363"/>
    <w:rsid w:val="00A843C4"/>
    <w:rsid w:val="00A84438"/>
    <w:rsid w:val="00A844BA"/>
    <w:rsid w:val="00A84A62"/>
    <w:rsid w:val="00A84B44"/>
    <w:rsid w:val="00A84C75"/>
    <w:rsid w:val="00A84D1A"/>
    <w:rsid w:val="00A85093"/>
    <w:rsid w:val="00A85432"/>
    <w:rsid w:val="00A854B9"/>
    <w:rsid w:val="00A855AB"/>
    <w:rsid w:val="00A85812"/>
    <w:rsid w:val="00A85999"/>
    <w:rsid w:val="00A85EEF"/>
    <w:rsid w:val="00A862C0"/>
    <w:rsid w:val="00A86844"/>
    <w:rsid w:val="00A86B17"/>
    <w:rsid w:val="00A86EA3"/>
    <w:rsid w:val="00A8764A"/>
    <w:rsid w:val="00A8784A"/>
    <w:rsid w:val="00A879BA"/>
    <w:rsid w:val="00A87C57"/>
    <w:rsid w:val="00A903E6"/>
    <w:rsid w:val="00A906B2"/>
    <w:rsid w:val="00A90EB2"/>
    <w:rsid w:val="00A9108E"/>
    <w:rsid w:val="00A91107"/>
    <w:rsid w:val="00A91B8E"/>
    <w:rsid w:val="00A91BB3"/>
    <w:rsid w:val="00A91BD2"/>
    <w:rsid w:val="00A91CB1"/>
    <w:rsid w:val="00A91E3A"/>
    <w:rsid w:val="00A91FAC"/>
    <w:rsid w:val="00A92004"/>
    <w:rsid w:val="00A920CB"/>
    <w:rsid w:val="00A92344"/>
    <w:rsid w:val="00A926A1"/>
    <w:rsid w:val="00A92992"/>
    <w:rsid w:val="00A92CE3"/>
    <w:rsid w:val="00A92F31"/>
    <w:rsid w:val="00A9310F"/>
    <w:rsid w:val="00A9350E"/>
    <w:rsid w:val="00A93598"/>
    <w:rsid w:val="00A94454"/>
    <w:rsid w:val="00A94509"/>
    <w:rsid w:val="00A945BD"/>
    <w:rsid w:val="00A94779"/>
    <w:rsid w:val="00A94BDC"/>
    <w:rsid w:val="00A94D2F"/>
    <w:rsid w:val="00A951B9"/>
    <w:rsid w:val="00A953F5"/>
    <w:rsid w:val="00A95CA8"/>
    <w:rsid w:val="00A95F14"/>
    <w:rsid w:val="00A96161"/>
    <w:rsid w:val="00A96D5D"/>
    <w:rsid w:val="00A97011"/>
    <w:rsid w:val="00A97239"/>
    <w:rsid w:val="00A97263"/>
    <w:rsid w:val="00A97385"/>
    <w:rsid w:val="00A97725"/>
    <w:rsid w:val="00A97790"/>
    <w:rsid w:val="00A97A7E"/>
    <w:rsid w:val="00A97D4B"/>
    <w:rsid w:val="00AA0724"/>
    <w:rsid w:val="00AA0841"/>
    <w:rsid w:val="00AA0B13"/>
    <w:rsid w:val="00AA0B24"/>
    <w:rsid w:val="00AA0F22"/>
    <w:rsid w:val="00AA167E"/>
    <w:rsid w:val="00AA171D"/>
    <w:rsid w:val="00AA1B14"/>
    <w:rsid w:val="00AA1C09"/>
    <w:rsid w:val="00AA1D8F"/>
    <w:rsid w:val="00AA1F21"/>
    <w:rsid w:val="00AA2328"/>
    <w:rsid w:val="00AA2481"/>
    <w:rsid w:val="00AA28B7"/>
    <w:rsid w:val="00AA2B78"/>
    <w:rsid w:val="00AA2E37"/>
    <w:rsid w:val="00AA2F78"/>
    <w:rsid w:val="00AA33B0"/>
    <w:rsid w:val="00AA3494"/>
    <w:rsid w:val="00AA35B5"/>
    <w:rsid w:val="00AA3860"/>
    <w:rsid w:val="00AA3C88"/>
    <w:rsid w:val="00AA3E7C"/>
    <w:rsid w:val="00AA3F7E"/>
    <w:rsid w:val="00AA450F"/>
    <w:rsid w:val="00AA4750"/>
    <w:rsid w:val="00AA482A"/>
    <w:rsid w:val="00AA49DA"/>
    <w:rsid w:val="00AA4C99"/>
    <w:rsid w:val="00AA4D30"/>
    <w:rsid w:val="00AA51AE"/>
    <w:rsid w:val="00AA553C"/>
    <w:rsid w:val="00AA56A3"/>
    <w:rsid w:val="00AA5970"/>
    <w:rsid w:val="00AA5AAE"/>
    <w:rsid w:val="00AA5BF6"/>
    <w:rsid w:val="00AA5E4A"/>
    <w:rsid w:val="00AA63CA"/>
    <w:rsid w:val="00AA6A2C"/>
    <w:rsid w:val="00AA6CCB"/>
    <w:rsid w:val="00AA6DA8"/>
    <w:rsid w:val="00AA79A6"/>
    <w:rsid w:val="00AA7BFB"/>
    <w:rsid w:val="00AB0039"/>
    <w:rsid w:val="00AB0643"/>
    <w:rsid w:val="00AB0F7C"/>
    <w:rsid w:val="00AB1150"/>
    <w:rsid w:val="00AB16F7"/>
    <w:rsid w:val="00AB17CC"/>
    <w:rsid w:val="00AB19B9"/>
    <w:rsid w:val="00AB1A03"/>
    <w:rsid w:val="00AB22DE"/>
    <w:rsid w:val="00AB317A"/>
    <w:rsid w:val="00AB328E"/>
    <w:rsid w:val="00AB33F0"/>
    <w:rsid w:val="00AB372C"/>
    <w:rsid w:val="00AB37B1"/>
    <w:rsid w:val="00AB3A69"/>
    <w:rsid w:val="00AB3B03"/>
    <w:rsid w:val="00AB3BDE"/>
    <w:rsid w:val="00AB3D6A"/>
    <w:rsid w:val="00AB3E51"/>
    <w:rsid w:val="00AB4234"/>
    <w:rsid w:val="00AB48FE"/>
    <w:rsid w:val="00AB4ACA"/>
    <w:rsid w:val="00AB4C9B"/>
    <w:rsid w:val="00AB519C"/>
    <w:rsid w:val="00AB5342"/>
    <w:rsid w:val="00AB53D3"/>
    <w:rsid w:val="00AB5A4B"/>
    <w:rsid w:val="00AB62D7"/>
    <w:rsid w:val="00AB6448"/>
    <w:rsid w:val="00AB686C"/>
    <w:rsid w:val="00AB68C5"/>
    <w:rsid w:val="00AB68EF"/>
    <w:rsid w:val="00AB6B25"/>
    <w:rsid w:val="00AB6BC4"/>
    <w:rsid w:val="00AB70E8"/>
    <w:rsid w:val="00AB7301"/>
    <w:rsid w:val="00AB751B"/>
    <w:rsid w:val="00AB7850"/>
    <w:rsid w:val="00AB78D3"/>
    <w:rsid w:val="00AB79E0"/>
    <w:rsid w:val="00AC0102"/>
    <w:rsid w:val="00AC054E"/>
    <w:rsid w:val="00AC06E5"/>
    <w:rsid w:val="00AC0AA3"/>
    <w:rsid w:val="00AC159E"/>
    <w:rsid w:val="00AC1800"/>
    <w:rsid w:val="00AC1919"/>
    <w:rsid w:val="00AC1BD8"/>
    <w:rsid w:val="00AC21B4"/>
    <w:rsid w:val="00AC220D"/>
    <w:rsid w:val="00AC2261"/>
    <w:rsid w:val="00AC2C94"/>
    <w:rsid w:val="00AC2E8A"/>
    <w:rsid w:val="00AC307B"/>
    <w:rsid w:val="00AC33E1"/>
    <w:rsid w:val="00AC3669"/>
    <w:rsid w:val="00AC38DB"/>
    <w:rsid w:val="00AC391C"/>
    <w:rsid w:val="00AC39C9"/>
    <w:rsid w:val="00AC3F2A"/>
    <w:rsid w:val="00AC4CE1"/>
    <w:rsid w:val="00AC4ECE"/>
    <w:rsid w:val="00AC542A"/>
    <w:rsid w:val="00AC57B3"/>
    <w:rsid w:val="00AC5D35"/>
    <w:rsid w:val="00AC5FC0"/>
    <w:rsid w:val="00AC600E"/>
    <w:rsid w:val="00AC6183"/>
    <w:rsid w:val="00AC6232"/>
    <w:rsid w:val="00AC62E8"/>
    <w:rsid w:val="00AC6906"/>
    <w:rsid w:val="00AC6DE1"/>
    <w:rsid w:val="00AC6DF5"/>
    <w:rsid w:val="00AC6E47"/>
    <w:rsid w:val="00AC6F7B"/>
    <w:rsid w:val="00AC7039"/>
    <w:rsid w:val="00AC772B"/>
    <w:rsid w:val="00AC7A10"/>
    <w:rsid w:val="00AC7C8D"/>
    <w:rsid w:val="00AC7CE9"/>
    <w:rsid w:val="00AD01CC"/>
    <w:rsid w:val="00AD01D7"/>
    <w:rsid w:val="00AD0AF7"/>
    <w:rsid w:val="00AD10F8"/>
    <w:rsid w:val="00AD2173"/>
    <w:rsid w:val="00AD227A"/>
    <w:rsid w:val="00AD2A59"/>
    <w:rsid w:val="00AD2C21"/>
    <w:rsid w:val="00AD3053"/>
    <w:rsid w:val="00AD37B6"/>
    <w:rsid w:val="00AD3B2F"/>
    <w:rsid w:val="00AD3BE1"/>
    <w:rsid w:val="00AD3D22"/>
    <w:rsid w:val="00AD3DC4"/>
    <w:rsid w:val="00AD4CE3"/>
    <w:rsid w:val="00AD4E1E"/>
    <w:rsid w:val="00AD4EC0"/>
    <w:rsid w:val="00AD54B1"/>
    <w:rsid w:val="00AD55CD"/>
    <w:rsid w:val="00AD61AE"/>
    <w:rsid w:val="00AD631A"/>
    <w:rsid w:val="00AD66CA"/>
    <w:rsid w:val="00AD6AEA"/>
    <w:rsid w:val="00AD6C41"/>
    <w:rsid w:val="00AD6E45"/>
    <w:rsid w:val="00AD6F87"/>
    <w:rsid w:val="00AD70FA"/>
    <w:rsid w:val="00AD713D"/>
    <w:rsid w:val="00AD7146"/>
    <w:rsid w:val="00AD7164"/>
    <w:rsid w:val="00AD7613"/>
    <w:rsid w:val="00AD7655"/>
    <w:rsid w:val="00AD7659"/>
    <w:rsid w:val="00AD76D2"/>
    <w:rsid w:val="00AD7885"/>
    <w:rsid w:val="00AD7CC1"/>
    <w:rsid w:val="00AD7E89"/>
    <w:rsid w:val="00AE004C"/>
    <w:rsid w:val="00AE02CD"/>
    <w:rsid w:val="00AE039B"/>
    <w:rsid w:val="00AE0492"/>
    <w:rsid w:val="00AE05DC"/>
    <w:rsid w:val="00AE076B"/>
    <w:rsid w:val="00AE079D"/>
    <w:rsid w:val="00AE086D"/>
    <w:rsid w:val="00AE0D4C"/>
    <w:rsid w:val="00AE1053"/>
    <w:rsid w:val="00AE11D2"/>
    <w:rsid w:val="00AE1379"/>
    <w:rsid w:val="00AE17CC"/>
    <w:rsid w:val="00AE1D95"/>
    <w:rsid w:val="00AE210F"/>
    <w:rsid w:val="00AE237E"/>
    <w:rsid w:val="00AE273D"/>
    <w:rsid w:val="00AE2A3A"/>
    <w:rsid w:val="00AE2DE4"/>
    <w:rsid w:val="00AE2EB4"/>
    <w:rsid w:val="00AE310E"/>
    <w:rsid w:val="00AE33EF"/>
    <w:rsid w:val="00AE3409"/>
    <w:rsid w:val="00AE4020"/>
    <w:rsid w:val="00AE44C2"/>
    <w:rsid w:val="00AE4734"/>
    <w:rsid w:val="00AE4746"/>
    <w:rsid w:val="00AE5932"/>
    <w:rsid w:val="00AE5A58"/>
    <w:rsid w:val="00AE61B7"/>
    <w:rsid w:val="00AE6362"/>
    <w:rsid w:val="00AE6733"/>
    <w:rsid w:val="00AE6793"/>
    <w:rsid w:val="00AE6A9F"/>
    <w:rsid w:val="00AE6DB0"/>
    <w:rsid w:val="00AE702E"/>
    <w:rsid w:val="00AE72C2"/>
    <w:rsid w:val="00AE74E7"/>
    <w:rsid w:val="00AE74EB"/>
    <w:rsid w:val="00AE75A3"/>
    <w:rsid w:val="00AE762A"/>
    <w:rsid w:val="00AE7A5B"/>
    <w:rsid w:val="00AF0023"/>
    <w:rsid w:val="00AF003E"/>
    <w:rsid w:val="00AF00BD"/>
    <w:rsid w:val="00AF032A"/>
    <w:rsid w:val="00AF06B0"/>
    <w:rsid w:val="00AF0DCD"/>
    <w:rsid w:val="00AF1203"/>
    <w:rsid w:val="00AF13A8"/>
    <w:rsid w:val="00AF175B"/>
    <w:rsid w:val="00AF2B2A"/>
    <w:rsid w:val="00AF2DF8"/>
    <w:rsid w:val="00AF3286"/>
    <w:rsid w:val="00AF35E9"/>
    <w:rsid w:val="00AF39B1"/>
    <w:rsid w:val="00AF3DF4"/>
    <w:rsid w:val="00AF4080"/>
    <w:rsid w:val="00AF4128"/>
    <w:rsid w:val="00AF45C0"/>
    <w:rsid w:val="00AF46A2"/>
    <w:rsid w:val="00AF4CF0"/>
    <w:rsid w:val="00AF4E45"/>
    <w:rsid w:val="00AF51DF"/>
    <w:rsid w:val="00AF56CE"/>
    <w:rsid w:val="00AF5B08"/>
    <w:rsid w:val="00AF5DBB"/>
    <w:rsid w:val="00AF624A"/>
    <w:rsid w:val="00AF64CE"/>
    <w:rsid w:val="00AF6789"/>
    <w:rsid w:val="00AF6B48"/>
    <w:rsid w:val="00AF6E53"/>
    <w:rsid w:val="00AF7964"/>
    <w:rsid w:val="00AF79B6"/>
    <w:rsid w:val="00AF79CC"/>
    <w:rsid w:val="00AF7A2E"/>
    <w:rsid w:val="00B00528"/>
    <w:rsid w:val="00B00AEF"/>
    <w:rsid w:val="00B01189"/>
    <w:rsid w:val="00B0165C"/>
    <w:rsid w:val="00B0176A"/>
    <w:rsid w:val="00B0184F"/>
    <w:rsid w:val="00B01A0F"/>
    <w:rsid w:val="00B01DC4"/>
    <w:rsid w:val="00B01DC9"/>
    <w:rsid w:val="00B028DF"/>
    <w:rsid w:val="00B02A60"/>
    <w:rsid w:val="00B02C92"/>
    <w:rsid w:val="00B02E48"/>
    <w:rsid w:val="00B02EE9"/>
    <w:rsid w:val="00B03224"/>
    <w:rsid w:val="00B034E9"/>
    <w:rsid w:val="00B038DD"/>
    <w:rsid w:val="00B03A8F"/>
    <w:rsid w:val="00B03EC7"/>
    <w:rsid w:val="00B04103"/>
    <w:rsid w:val="00B0420A"/>
    <w:rsid w:val="00B04480"/>
    <w:rsid w:val="00B0475A"/>
    <w:rsid w:val="00B04E62"/>
    <w:rsid w:val="00B057BC"/>
    <w:rsid w:val="00B06506"/>
    <w:rsid w:val="00B06D16"/>
    <w:rsid w:val="00B0721D"/>
    <w:rsid w:val="00B072F9"/>
    <w:rsid w:val="00B0791A"/>
    <w:rsid w:val="00B07D28"/>
    <w:rsid w:val="00B1017D"/>
    <w:rsid w:val="00B10363"/>
    <w:rsid w:val="00B1088C"/>
    <w:rsid w:val="00B10B09"/>
    <w:rsid w:val="00B10C30"/>
    <w:rsid w:val="00B10C3C"/>
    <w:rsid w:val="00B10E28"/>
    <w:rsid w:val="00B11380"/>
    <w:rsid w:val="00B11789"/>
    <w:rsid w:val="00B11B6F"/>
    <w:rsid w:val="00B11BB2"/>
    <w:rsid w:val="00B12082"/>
    <w:rsid w:val="00B12087"/>
    <w:rsid w:val="00B12284"/>
    <w:rsid w:val="00B123CE"/>
    <w:rsid w:val="00B124CE"/>
    <w:rsid w:val="00B12BA4"/>
    <w:rsid w:val="00B12EC2"/>
    <w:rsid w:val="00B13388"/>
    <w:rsid w:val="00B133B3"/>
    <w:rsid w:val="00B1343B"/>
    <w:rsid w:val="00B13E2D"/>
    <w:rsid w:val="00B13FB4"/>
    <w:rsid w:val="00B1469C"/>
    <w:rsid w:val="00B14955"/>
    <w:rsid w:val="00B1509F"/>
    <w:rsid w:val="00B153A4"/>
    <w:rsid w:val="00B15A21"/>
    <w:rsid w:val="00B16017"/>
    <w:rsid w:val="00B16CC9"/>
    <w:rsid w:val="00B172AB"/>
    <w:rsid w:val="00B176F6"/>
    <w:rsid w:val="00B17C43"/>
    <w:rsid w:val="00B17D8E"/>
    <w:rsid w:val="00B20087"/>
    <w:rsid w:val="00B20632"/>
    <w:rsid w:val="00B20BDD"/>
    <w:rsid w:val="00B20C08"/>
    <w:rsid w:val="00B20C16"/>
    <w:rsid w:val="00B20F46"/>
    <w:rsid w:val="00B2106B"/>
    <w:rsid w:val="00B21524"/>
    <w:rsid w:val="00B219D2"/>
    <w:rsid w:val="00B21B5C"/>
    <w:rsid w:val="00B21B8B"/>
    <w:rsid w:val="00B22175"/>
    <w:rsid w:val="00B22297"/>
    <w:rsid w:val="00B22459"/>
    <w:rsid w:val="00B22499"/>
    <w:rsid w:val="00B22631"/>
    <w:rsid w:val="00B22ACC"/>
    <w:rsid w:val="00B22C99"/>
    <w:rsid w:val="00B22F7B"/>
    <w:rsid w:val="00B23C4D"/>
    <w:rsid w:val="00B24443"/>
    <w:rsid w:val="00B2455B"/>
    <w:rsid w:val="00B24D05"/>
    <w:rsid w:val="00B2563A"/>
    <w:rsid w:val="00B257F6"/>
    <w:rsid w:val="00B25B75"/>
    <w:rsid w:val="00B25DB0"/>
    <w:rsid w:val="00B25FD5"/>
    <w:rsid w:val="00B26253"/>
    <w:rsid w:val="00B2662D"/>
    <w:rsid w:val="00B27036"/>
    <w:rsid w:val="00B27721"/>
    <w:rsid w:val="00B279AC"/>
    <w:rsid w:val="00B27B7B"/>
    <w:rsid w:val="00B30268"/>
    <w:rsid w:val="00B3049F"/>
    <w:rsid w:val="00B308C0"/>
    <w:rsid w:val="00B30963"/>
    <w:rsid w:val="00B30F44"/>
    <w:rsid w:val="00B31283"/>
    <w:rsid w:val="00B31C4C"/>
    <w:rsid w:val="00B325B6"/>
    <w:rsid w:val="00B32758"/>
    <w:rsid w:val="00B328BB"/>
    <w:rsid w:val="00B32F39"/>
    <w:rsid w:val="00B333D0"/>
    <w:rsid w:val="00B33C8C"/>
    <w:rsid w:val="00B33EB7"/>
    <w:rsid w:val="00B3454D"/>
    <w:rsid w:val="00B356E8"/>
    <w:rsid w:val="00B35813"/>
    <w:rsid w:val="00B35915"/>
    <w:rsid w:val="00B35B1E"/>
    <w:rsid w:val="00B35C7E"/>
    <w:rsid w:val="00B3656D"/>
    <w:rsid w:val="00B366AF"/>
    <w:rsid w:val="00B36C4D"/>
    <w:rsid w:val="00B36D8F"/>
    <w:rsid w:val="00B36F04"/>
    <w:rsid w:val="00B373F8"/>
    <w:rsid w:val="00B3750A"/>
    <w:rsid w:val="00B37AAE"/>
    <w:rsid w:val="00B37C00"/>
    <w:rsid w:val="00B37C57"/>
    <w:rsid w:val="00B37CC3"/>
    <w:rsid w:val="00B40592"/>
    <w:rsid w:val="00B408C2"/>
    <w:rsid w:val="00B40C77"/>
    <w:rsid w:val="00B40F8D"/>
    <w:rsid w:val="00B4109C"/>
    <w:rsid w:val="00B4114F"/>
    <w:rsid w:val="00B411FF"/>
    <w:rsid w:val="00B421A3"/>
    <w:rsid w:val="00B42505"/>
    <w:rsid w:val="00B427D3"/>
    <w:rsid w:val="00B42EB1"/>
    <w:rsid w:val="00B43295"/>
    <w:rsid w:val="00B442C3"/>
    <w:rsid w:val="00B445F5"/>
    <w:rsid w:val="00B44637"/>
    <w:rsid w:val="00B44719"/>
    <w:rsid w:val="00B44937"/>
    <w:rsid w:val="00B449F3"/>
    <w:rsid w:val="00B44EE0"/>
    <w:rsid w:val="00B45127"/>
    <w:rsid w:val="00B45282"/>
    <w:rsid w:val="00B4598E"/>
    <w:rsid w:val="00B46364"/>
    <w:rsid w:val="00B4671A"/>
    <w:rsid w:val="00B4695E"/>
    <w:rsid w:val="00B46E7B"/>
    <w:rsid w:val="00B47866"/>
    <w:rsid w:val="00B50549"/>
    <w:rsid w:val="00B5061A"/>
    <w:rsid w:val="00B50732"/>
    <w:rsid w:val="00B508E5"/>
    <w:rsid w:val="00B50BBD"/>
    <w:rsid w:val="00B51101"/>
    <w:rsid w:val="00B5139F"/>
    <w:rsid w:val="00B517AC"/>
    <w:rsid w:val="00B51954"/>
    <w:rsid w:val="00B51D41"/>
    <w:rsid w:val="00B521C6"/>
    <w:rsid w:val="00B52285"/>
    <w:rsid w:val="00B52711"/>
    <w:rsid w:val="00B533A8"/>
    <w:rsid w:val="00B5369B"/>
    <w:rsid w:val="00B537E4"/>
    <w:rsid w:val="00B53967"/>
    <w:rsid w:val="00B53E52"/>
    <w:rsid w:val="00B53FCF"/>
    <w:rsid w:val="00B5444B"/>
    <w:rsid w:val="00B54749"/>
    <w:rsid w:val="00B5486A"/>
    <w:rsid w:val="00B54B5A"/>
    <w:rsid w:val="00B54CD8"/>
    <w:rsid w:val="00B55A64"/>
    <w:rsid w:val="00B56216"/>
    <w:rsid w:val="00B5638A"/>
    <w:rsid w:val="00B563D9"/>
    <w:rsid w:val="00B56542"/>
    <w:rsid w:val="00B56740"/>
    <w:rsid w:val="00B56877"/>
    <w:rsid w:val="00B5700E"/>
    <w:rsid w:val="00B572A3"/>
    <w:rsid w:val="00B5761B"/>
    <w:rsid w:val="00B57892"/>
    <w:rsid w:val="00B57EB4"/>
    <w:rsid w:val="00B60EC2"/>
    <w:rsid w:val="00B61483"/>
    <w:rsid w:val="00B617F7"/>
    <w:rsid w:val="00B61A2F"/>
    <w:rsid w:val="00B61A87"/>
    <w:rsid w:val="00B6234D"/>
    <w:rsid w:val="00B6234F"/>
    <w:rsid w:val="00B625FA"/>
    <w:rsid w:val="00B6267D"/>
    <w:rsid w:val="00B62CA7"/>
    <w:rsid w:val="00B62E6F"/>
    <w:rsid w:val="00B633FC"/>
    <w:rsid w:val="00B63928"/>
    <w:rsid w:val="00B643F5"/>
    <w:rsid w:val="00B648FC"/>
    <w:rsid w:val="00B64B7E"/>
    <w:rsid w:val="00B64DA6"/>
    <w:rsid w:val="00B64E34"/>
    <w:rsid w:val="00B6547F"/>
    <w:rsid w:val="00B65528"/>
    <w:rsid w:val="00B65981"/>
    <w:rsid w:val="00B660B7"/>
    <w:rsid w:val="00B662FD"/>
    <w:rsid w:val="00B66923"/>
    <w:rsid w:val="00B67022"/>
    <w:rsid w:val="00B6717A"/>
    <w:rsid w:val="00B675D4"/>
    <w:rsid w:val="00B67A31"/>
    <w:rsid w:val="00B70882"/>
    <w:rsid w:val="00B70CDC"/>
    <w:rsid w:val="00B717CA"/>
    <w:rsid w:val="00B7198F"/>
    <w:rsid w:val="00B71AAF"/>
    <w:rsid w:val="00B71DDF"/>
    <w:rsid w:val="00B71F77"/>
    <w:rsid w:val="00B7208C"/>
    <w:rsid w:val="00B720A8"/>
    <w:rsid w:val="00B725AE"/>
    <w:rsid w:val="00B72A83"/>
    <w:rsid w:val="00B72C07"/>
    <w:rsid w:val="00B7379D"/>
    <w:rsid w:val="00B740E0"/>
    <w:rsid w:val="00B742F4"/>
    <w:rsid w:val="00B74498"/>
    <w:rsid w:val="00B74527"/>
    <w:rsid w:val="00B748BE"/>
    <w:rsid w:val="00B75526"/>
    <w:rsid w:val="00B764BB"/>
    <w:rsid w:val="00B765E5"/>
    <w:rsid w:val="00B768CC"/>
    <w:rsid w:val="00B76976"/>
    <w:rsid w:val="00B76CDD"/>
    <w:rsid w:val="00B770F6"/>
    <w:rsid w:val="00B800E5"/>
    <w:rsid w:val="00B802BD"/>
    <w:rsid w:val="00B81013"/>
    <w:rsid w:val="00B81167"/>
    <w:rsid w:val="00B81890"/>
    <w:rsid w:val="00B81B14"/>
    <w:rsid w:val="00B81EBE"/>
    <w:rsid w:val="00B823DD"/>
    <w:rsid w:val="00B8271C"/>
    <w:rsid w:val="00B828AE"/>
    <w:rsid w:val="00B82916"/>
    <w:rsid w:val="00B82E2A"/>
    <w:rsid w:val="00B8322A"/>
    <w:rsid w:val="00B837F7"/>
    <w:rsid w:val="00B838D1"/>
    <w:rsid w:val="00B84C61"/>
    <w:rsid w:val="00B84EC0"/>
    <w:rsid w:val="00B850AF"/>
    <w:rsid w:val="00B85871"/>
    <w:rsid w:val="00B859BC"/>
    <w:rsid w:val="00B85B49"/>
    <w:rsid w:val="00B85E78"/>
    <w:rsid w:val="00B85FCD"/>
    <w:rsid w:val="00B860D5"/>
    <w:rsid w:val="00B8661F"/>
    <w:rsid w:val="00B876D0"/>
    <w:rsid w:val="00B90696"/>
    <w:rsid w:val="00B90821"/>
    <w:rsid w:val="00B908C6"/>
    <w:rsid w:val="00B90A88"/>
    <w:rsid w:val="00B90CC7"/>
    <w:rsid w:val="00B90F77"/>
    <w:rsid w:val="00B9111D"/>
    <w:rsid w:val="00B913F6"/>
    <w:rsid w:val="00B916D7"/>
    <w:rsid w:val="00B91A93"/>
    <w:rsid w:val="00B91B61"/>
    <w:rsid w:val="00B91BDC"/>
    <w:rsid w:val="00B91D7F"/>
    <w:rsid w:val="00B92018"/>
    <w:rsid w:val="00B92127"/>
    <w:rsid w:val="00B92196"/>
    <w:rsid w:val="00B92347"/>
    <w:rsid w:val="00B92350"/>
    <w:rsid w:val="00B923B8"/>
    <w:rsid w:val="00B92607"/>
    <w:rsid w:val="00B92920"/>
    <w:rsid w:val="00B92EF4"/>
    <w:rsid w:val="00B92FA8"/>
    <w:rsid w:val="00B9362E"/>
    <w:rsid w:val="00B93632"/>
    <w:rsid w:val="00B93B62"/>
    <w:rsid w:val="00B9464A"/>
    <w:rsid w:val="00B94942"/>
    <w:rsid w:val="00B949C8"/>
    <w:rsid w:val="00B94DFF"/>
    <w:rsid w:val="00B94E85"/>
    <w:rsid w:val="00B9552C"/>
    <w:rsid w:val="00B956AA"/>
    <w:rsid w:val="00B957EA"/>
    <w:rsid w:val="00B95A1A"/>
    <w:rsid w:val="00B95AFC"/>
    <w:rsid w:val="00B95D13"/>
    <w:rsid w:val="00B95E0B"/>
    <w:rsid w:val="00B95E55"/>
    <w:rsid w:val="00B96229"/>
    <w:rsid w:val="00B96D63"/>
    <w:rsid w:val="00B972C7"/>
    <w:rsid w:val="00B9768A"/>
    <w:rsid w:val="00B979C6"/>
    <w:rsid w:val="00BA011E"/>
    <w:rsid w:val="00BA01BE"/>
    <w:rsid w:val="00BA05B3"/>
    <w:rsid w:val="00BA0699"/>
    <w:rsid w:val="00BA089C"/>
    <w:rsid w:val="00BA0973"/>
    <w:rsid w:val="00BA0A8D"/>
    <w:rsid w:val="00BA0C41"/>
    <w:rsid w:val="00BA1062"/>
    <w:rsid w:val="00BA13D6"/>
    <w:rsid w:val="00BA152B"/>
    <w:rsid w:val="00BA18BD"/>
    <w:rsid w:val="00BA1905"/>
    <w:rsid w:val="00BA2453"/>
    <w:rsid w:val="00BA245E"/>
    <w:rsid w:val="00BA275C"/>
    <w:rsid w:val="00BA2C8A"/>
    <w:rsid w:val="00BA2E2B"/>
    <w:rsid w:val="00BA3147"/>
    <w:rsid w:val="00BA3851"/>
    <w:rsid w:val="00BA3B49"/>
    <w:rsid w:val="00BA3B62"/>
    <w:rsid w:val="00BA3C4E"/>
    <w:rsid w:val="00BA3CB6"/>
    <w:rsid w:val="00BA3FA9"/>
    <w:rsid w:val="00BA41D4"/>
    <w:rsid w:val="00BA4FB5"/>
    <w:rsid w:val="00BA5682"/>
    <w:rsid w:val="00BA5841"/>
    <w:rsid w:val="00BA5B8C"/>
    <w:rsid w:val="00BA6016"/>
    <w:rsid w:val="00BA68D1"/>
    <w:rsid w:val="00BA6D47"/>
    <w:rsid w:val="00BA72D9"/>
    <w:rsid w:val="00BA75EB"/>
    <w:rsid w:val="00BA78B1"/>
    <w:rsid w:val="00BA7D1C"/>
    <w:rsid w:val="00BB0077"/>
    <w:rsid w:val="00BB00C6"/>
    <w:rsid w:val="00BB03C1"/>
    <w:rsid w:val="00BB058D"/>
    <w:rsid w:val="00BB0689"/>
    <w:rsid w:val="00BB07C1"/>
    <w:rsid w:val="00BB0860"/>
    <w:rsid w:val="00BB0AE0"/>
    <w:rsid w:val="00BB0EE9"/>
    <w:rsid w:val="00BB0FE3"/>
    <w:rsid w:val="00BB1B73"/>
    <w:rsid w:val="00BB1BC2"/>
    <w:rsid w:val="00BB1BD6"/>
    <w:rsid w:val="00BB1D18"/>
    <w:rsid w:val="00BB1E8D"/>
    <w:rsid w:val="00BB1E9D"/>
    <w:rsid w:val="00BB1F90"/>
    <w:rsid w:val="00BB2044"/>
    <w:rsid w:val="00BB21EF"/>
    <w:rsid w:val="00BB2395"/>
    <w:rsid w:val="00BB23D5"/>
    <w:rsid w:val="00BB2416"/>
    <w:rsid w:val="00BB2624"/>
    <w:rsid w:val="00BB2750"/>
    <w:rsid w:val="00BB2988"/>
    <w:rsid w:val="00BB2A9F"/>
    <w:rsid w:val="00BB2AFE"/>
    <w:rsid w:val="00BB2BE3"/>
    <w:rsid w:val="00BB2E28"/>
    <w:rsid w:val="00BB2F85"/>
    <w:rsid w:val="00BB3620"/>
    <w:rsid w:val="00BB3857"/>
    <w:rsid w:val="00BB3D17"/>
    <w:rsid w:val="00BB40F9"/>
    <w:rsid w:val="00BB44AB"/>
    <w:rsid w:val="00BB4F60"/>
    <w:rsid w:val="00BB5273"/>
    <w:rsid w:val="00BB52FB"/>
    <w:rsid w:val="00BB5784"/>
    <w:rsid w:val="00BB57C8"/>
    <w:rsid w:val="00BB5FA1"/>
    <w:rsid w:val="00BB66EF"/>
    <w:rsid w:val="00BB6AAC"/>
    <w:rsid w:val="00BB724B"/>
    <w:rsid w:val="00BB7621"/>
    <w:rsid w:val="00BB762F"/>
    <w:rsid w:val="00BB7D3E"/>
    <w:rsid w:val="00BC00E8"/>
    <w:rsid w:val="00BC0155"/>
    <w:rsid w:val="00BC0831"/>
    <w:rsid w:val="00BC0960"/>
    <w:rsid w:val="00BC14D5"/>
    <w:rsid w:val="00BC1522"/>
    <w:rsid w:val="00BC1980"/>
    <w:rsid w:val="00BC19EC"/>
    <w:rsid w:val="00BC1F81"/>
    <w:rsid w:val="00BC26D8"/>
    <w:rsid w:val="00BC27E0"/>
    <w:rsid w:val="00BC3264"/>
    <w:rsid w:val="00BC3412"/>
    <w:rsid w:val="00BC3E0F"/>
    <w:rsid w:val="00BC428F"/>
    <w:rsid w:val="00BC4FCA"/>
    <w:rsid w:val="00BC5154"/>
    <w:rsid w:val="00BC53F6"/>
    <w:rsid w:val="00BC5586"/>
    <w:rsid w:val="00BC5730"/>
    <w:rsid w:val="00BC5825"/>
    <w:rsid w:val="00BC67B7"/>
    <w:rsid w:val="00BC6C4C"/>
    <w:rsid w:val="00BC6CE9"/>
    <w:rsid w:val="00BC6D6A"/>
    <w:rsid w:val="00BC70CD"/>
    <w:rsid w:val="00BC781F"/>
    <w:rsid w:val="00BC7CAB"/>
    <w:rsid w:val="00BC7DAA"/>
    <w:rsid w:val="00BD0081"/>
    <w:rsid w:val="00BD034A"/>
    <w:rsid w:val="00BD0449"/>
    <w:rsid w:val="00BD0562"/>
    <w:rsid w:val="00BD0B69"/>
    <w:rsid w:val="00BD16D3"/>
    <w:rsid w:val="00BD182A"/>
    <w:rsid w:val="00BD1A03"/>
    <w:rsid w:val="00BD1D28"/>
    <w:rsid w:val="00BD2105"/>
    <w:rsid w:val="00BD2386"/>
    <w:rsid w:val="00BD29F7"/>
    <w:rsid w:val="00BD2A6A"/>
    <w:rsid w:val="00BD2E56"/>
    <w:rsid w:val="00BD31C1"/>
    <w:rsid w:val="00BD330C"/>
    <w:rsid w:val="00BD3EFA"/>
    <w:rsid w:val="00BD4BDA"/>
    <w:rsid w:val="00BD4D77"/>
    <w:rsid w:val="00BD525A"/>
    <w:rsid w:val="00BD5321"/>
    <w:rsid w:val="00BD5763"/>
    <w:rsid w:val="00BD57F4"/>
    <w:rsid w:val="00BD5A9E"/>
    <w:rsid w:val="00BD5AF1"/>
    <w:rsid w:val="00BD5C12"/>
    <w:rsid w:val="00BD5E09"/>
    <w:rsid w:val="00BD616B"/>
    <w:rsid w:val="00BD61DE"/>
    <w:rsid w:val="00BD6560"/>
    <w:rsid w:val="00BD6F02"/>
    <w:rsid w:val="00BD7056"/>
    <w:rsid w:val="00BD7359"/>
    <w:rsid w:val="00BD75CA"/>
    <w:rsid w:val="00BD763C"/>
    <w:rsid w:val="00BD78E5"/>
    <w:rsid w:val="00BD792E"/>
    <w:rsid w:val="00BE0195"/>
    <w:rsid w:val="00BE0646"/>
    <w:rsid w:val="00BE10BB"/>
    <w:rsid w:val="00BE13D6"/>
    <w:rsid w:val="00BE193F"/>
    <w:rsid w:val="00BE1979"/>
    <w:rsid w:val="00BE1B10"/>
    <w:rsid w:val="00BE1BE0"/>
    <w:rsid w:val="00BE1C1F"/>
    <w:rsid w:val="00BE1D80"/>
    <w:rsid w:val="00BE1E27"/>
    <w:rsid w:val="00BE2717"/>
    <w:rsid w:val="00BE31C4"/>
    <w:rsid w:val="00BE3534"/>
    <w:rsid w:val="00BE35B1"/>
    <w:rsid w:val="00BE36DC"/>
    <w:rsid w:val="00BE3803"/>
    <w:rsid w:val="00BE3895"/>
    <w:rsid w:val="00BE3E3E"/>
    <w:rsid w:val="00BE3E5C"/>
    <w:rsid w:val="00BE3EFE"/>
    <w:rsid w:val="00BE3FAF"/>
    <w:rsid w:val="00BE45AE"/>
    <w:rsid w:val="00BE46C8"/>
    <w:rsid w:val="00BE4976"/>
    <w:rsid w:val="00BE4A96"/>
    <w:rsid w:val="00BE4D9D"/>
    <w:rsid w:val="00BE51F4"/>
    <w:rsid w:val="00BE52AA"/>
    <w:rsid w:val="00BE55B5"/>
    <w:rsid w:val="00BE5865"/>
    <w:rsid w:val="00BE5E1B"/>
    <w:rsid w:val="00BE6526"/>
    <w:rsid w:val="00BE6898"/>
    <w:rsid w:val="00BE6C23"/>
    <w:rsid w:val="00BE6E8B"/>
    <w:rsid w:val="00BE6EA8"/>
    <w:rsid w:val="00BE6FFF"/>
    <w:rsid w:val="00BE71C4"/>
    <w:rsid w:val="00BF0253"/>
    <w:rsid w:val="00BF1DC9"/>
    <w:rsid w:val="00BF1F20"/>
    <w:rsid w:val="00BF257E"/>
    <w:rsid w:val="00BF2F22"/>
    <w:rsid w:val="00BF31B0"/>
    <w:rsid w:val="00BF324B"/>
    <w:rsid w:val="00BF32B6"/>
    <w:rsid w:val="00BF35E4"/>
    <w:rsid w:val="00BF3A52"/>
    <w:rsid w:val="00BF3CA2"/>
    <w:rsid w:val="00BF40E2"/>
    <w:rsid w:val="00BF4843"/>
    <w:rsid w:val="00BF4B4C"/>
    <w:rsid w:val="00BF4E2C"/>
    <w:rsid w:val="00BF4FC4"/>
    <w:rsid w:val="00BF502D"/>
    <w:rsid w:val="00BF5117"/>
    <w:rsid w:val="00BF58DB"/>
    <w:rsid w:val="00BF5C70"/>
    <w:rsid w:val="00BF6418"/>
    <w:rsid w:val="00BF6F4C"/>
    <w:rsid w:val="00BF70C8"/>
    <w:rsid w:val="00BF7233"/>
    <w:rsid w:val="00BF7F8B"/>
    <w:rsid w:val="00C001AC"/>
    <w:rsid w:val="00C003A3"/>
    <w:rsid w:val="00C00FDD"/>
    <w:rsid w:val="00C0144A"/>
    <w:rsid w:val="00C014B0"/>
    <w:rsid w:val="00C01532"/>
    <w:rsid w:val="00C017CD"/>
    <w:rsid w:val="00C017D8"/>
    <w:rsid w:val="00C01A62"/>
    <w:rsid w:val="00C01C84"/>
    <w:rsid w:val="00C02B76"/>
    <w:rsid w:val="00C02CDD"/>
    <w:rsid w:val="00C02E0B"/>
    <w:rsid w:val="00C02E61"/>
    <w:rsid w:val="00C0372B"/>
    <w:rsid w:val="00C039D5"/>
    <w:rsid w:val="00C03C9D"/>
    <w:rsid w:val="00C041AB"/>
    <w:rsid w:val="00C04225"/>
    <w:rsid w:val="00C04B5A"/>
    <w:rsid w:val="00C04D97"/>
    <w:rsid w:val="00C04E78"/>
    <w:rsid w:val="00C04EDF"/>
    <w:rsid w:val="00C04F00"/>
    <w:rsid w:val="00C05135"/>
    <w:rsid w:val="00C055A1"/>
    <w:rsid w:val="00C056B1"/>
    <w:rsid w:val="00C05774"/>
    <w:rsid w:val="00C05B86"/>
    <w:rsid w:val="00C05B94"/>
    <w:rsid w:val="00C05FFE"/>
    <w:rsid w:val="00C0619C"/>
    <w:rsid w:val="00C062F9"/>
    <w:rsid w:val="00C06344"/>
    <w:rsid w:val="00C069A2"/>
    <w:rsid w:val="00C06AEB"/>
    <w:rsid w:val="00C06B70"/>
    <w:rsid w:val="00C07231"/>
    <w:rsid w:val="00C0748E"/>
    <w:rsid w:val="00C0749D"/>
    <w:rsid w:val="00C07584"/>
    <w:rsid w:val="00C075B8"/>
    <w:rsid w:val="00C0783E"/>
    <w:rsid w:val="00C07B94"/>
    <w:rsid w:val="00C07BAE"/>
    <w:rsid w:val="00C07CB2"/>
    <w:rsid w:val="00C10220"/>
    <w:rsid w:val="00C106E9"/>
    <w:rsid w:val="00C10C92"/>
    <w:rsid w:val="00C10D1F"/>
    <w:rsid w:val="00C1128A"/>
    <w:rsid w:val="00C116FD"/>
    <w:rsid w:val="00C11A8A"/>
    <w:rsid w:val="00C11B07"/>
    <w:rsid w:val="00C11B75"/>
    <w:rsid w:val="00C12203"/>
    <w:rsid w:val="00C126C2"/>
    <w:rsid w:val="00C126F7"/>
    <w:rsid w:val="00C1288A"/>
    <w:rsid w:val="00C12FF0"/>
    <w:rsid w:val="00C12FFE"/>
    <w:rsid w:val="00C133AF"/>
    <w:rsid w:val="00C1408E"/>
    <w:rsid w:val="00C14304"/>
    <w:rsid w:val="00C14392"/>
    <w:rsid w:val="00C1456B"/>
    <w:rsid w:val="00C14671"/>
    <w:rsid w:val="00C146FD"/>
    <w:rsid w:val="00C14A13"/>
    <w:rsid w:val="00C14A98"/>
    <w:rsid w:val="00C1565A"/>
    <w:rsid w:val="00C15ADD"/>
    <w:rsid w:val="00C15B49"/>
    <w:rsid w:val="00C15E98"/>
    <w:rsid w:val="00C15EE2"/>
    <w:rsid w:val="00C1665B"/>
    <w:rsid w:val="00C16E24"/>
    <w:rsid w:val="00C17024"/>
    <w:rsid w:val="00C17237"/>
    <w:rsid w:val="00C172AB"/>
    <w:rsid w:val="00C17562"/>
    <w:rsid w:val="00C179E8"/>
    <w:rsid w:val="00C17CBC"/>
    <w:rsid w:val="00C17D48"/>
    <w:rsid w:val="00C17DA6"/>
    <w:rsid w:val="00C2064B"/>
    <w:rsid w:val="00C20B80"/>
    <w:rsid w:val="00C213D1"/>
    <w:rsid w:val="00C21C0E"/>
    <w:rsid w:val="00C21E46"/>
    <w:rsid w:val="00C222F9"/>
    <w:rsid w:val="00C22472"/>
    <w:rsid w:val="00C22793"/>
    <w:rsid w:val="00C22B09"/>
    <w:rsid w:val="00C22BDB"/>
    <w:rsid w:val="00C233C4"/>
    <w:rsid w:val="00C23C3C"/>
    <w:rsid w:val="00C23E2B"/>
    <w:rsid w:val="00C24256"/>
    <w:rsid w:val="00C24614"/>
    <w:rsid w:val="00C249C0"/>
    <w:rsid w:val="00C24C7C"/>
    <w:rsid w:val="00C24F2D"/>
    <w:rsid w:val="00C256E5"/>
    <w:rsid w:val="00C25C98"/>
    <w:rsid w:val="00C25CE1"/>
    <w:rsid w:val="00C25F10"/>
    <w:rsid w:val="00C2749D"/>
    <w:rsid w:val="00C27C2D"/>
    <w:rsid w:val="00C27E23"/>
    <w:rsid w:val="00C27F2F"/>
    <w:rsid w:val="00C3010A"/>
    <w:rsid w:val="00C3041F"/>
    <w:rsid w:val="00C3066E"/>
    <w:rsid w:val="00C3075E"/>
    <w:rsid w:val="00C30994"/>
    <w:rsid w:val="00C30B01"/>
    <w:rsid w:val="00C30FC9"/>
    <w:rsid w:val="00C31026"/>
    <w:rsid w:val="00C3102D"/>
    <w:rsid w:val="00C31275"/>
    <w:rsid w:val="00C312C9"/>
    <w:rsid w:val="00C314AA"/>
    <w:rsid w:val="00C31A99"/>
    <w:rsid w:val="00C31E73"/>
    <w:rsid w:val="00C320C5"/>
    <w:rsid w:val="00C323A6"/>
    <w:rsid w:val="00C324B6"/>
    <w:rsid w:val="00C32691"/>
    <w:rsid w:val="00C32851"/>
    <w:rsid w:val="00C32989"/>
    <w:rsid w:val="00C32A4A"/>
    <w:rsid w:val="00C32B1A"/>
    <w:rsid w:val="00C33101"/>
    <w:rsid w:val="00C33168"/>
    <w:rsid w:val="00C33264"/>
    <w:rsid w:val="00C33771"/>
    <w:rsid w:val="00C33905"/>
    <w:rsid w:val="00C33BCE"/>
    <w:rsid w:val="00C33E9B"/>
    <w:rsid w:val="00C34464"/>
    <w:rsid w:val="00C34881"/>
    <w:rsid w:val="00C34B31"/>
    <w:rsid w:val="00C34DAC"/>
    <w:rsid w:val="00C350B5"/>
    <w:rsid w:val="00C350C7"/>
    <w:rsid w:val="00C350EA"/>
    <w:rsid w:val="00C3540A"/>
    <w:rsid w:val="00C35510"/>
    <w:rsid w:val="00C369B4"/>
    <w:rsid w:val="00C36BC5"/>
    <w:rsid w:val="00C373E3"/>
    <w:rsid w:val="00C374E2"/>
    <w:rsid w:val="00C376FE"/>
    <w:rsid w:val="00C3782C"/>
    <w:rsid w:val="00C37A96"/>
    <w:rsid w:val="00C37B2E"/>
    <w:rsid w:val="00C401DB"/>
    <w:rsid w:val="00C40575"/>
    <w:rsid w:val="00C40F05"/>
    <w:rsid w:val="00C40F2F"/>
    <w:rsid w:val="00C41691"/>
    <w:rsid w:val="00C416A5"/>
    <w:rsid w:val="00C417EC"/>
    <w:rsid w:val="00C41AFC"/>
    <w:rsid w:val="00C41BF1"/>
    <w:rsid w:val="00C42069"/>
    <w:rsid w:val="00C4256B"/>
    <w:rsid w:val="00C42768"/>
    <w:rsid w:val="00C42C2B"/>
    <w:rsid w:val="00C4306F"/>
    <w:rsid w:val="00C43220"/>
    <w:rsid w:val="00C4339B"/>
    <w:rsid w:val="00C436DF"/>
    <w:rsid w:val="00C4390B"/>
    <w:rsid w:val="00C439C7"/>
    <w:rsid w:val="00C43E94"/>
    <w:rsid w:val="00C442A3"/>
    <w:rsid w:val="00C44A3E"/>
    <w:rsid w:val="00C44E90"/>
    <w:rsid w:val="00C44FE2"/>
    <w:rsid w:val="00C4508B"/>
    <w:rsid w:val="00C45111"/>
    <w:rsid w:val="00C4562C"/>
    <w:rsid w:val="00C45881"/>
    <w:rsid w:val="00C459ED"/>
    <w:rsid w:val="00C45BBB"/>
    <w:rsid w:val="00C45CF3"/>
    <w:rsid w:val="00C45E56"/>
    <w:rsid w:val="00C46373"/>
    <w:rsid w:val="00C463EA"/>
    <w:rsid w:val="00C46467"/>
    <w:rsid w:val="00C469C7"/>
    <w:rsid w:val="00C46AF4"/>
    <w:rsid w:val="00C46BC7"/>
    <w:rsid w:val="00C502B1"/>
    <w:rsid w:val="00C5041A"/>
    <w:rsid w:val="00C505C6"/>
    <w:rsid w:val="00C507FD"/>
    <w:rsid w:val="00C50E2F"/>
    <w:rsid w:val="00C51091"/>
    <w:rsid w:val="00C51652"/>
    <w:rsid w:val="00C51B2B"/>
    <w:rsid w:val="00C51CBF"/>
    <w:rsid w:val="00C521C1"/>
    <w:rsid w:val="00C521C2"/>
    <w:rsid w:val="00C5239B"/>
    <w:rsid w:val="00C527F0"/>
    <w:rsid w:val="00C528ED"/>
    <w:rsid w:val="00C52F0F"/>
    <w:rsid w:val="00C52FA2"/>
    <w:rsid w:val="00C531CD"/>
    <w:rsid w:val="00C53408"/>
    <w:rsid w:val="00C53DAD"/>
    <w:rsid w:val="00C53E46"/>
    <w:rsid w:val="00C53F7D"/>
    <w:rsid w:val="00C546A9"/>
    <w:rsid w:val="00C546F9"/>
    <w:rsid w:val="00C548D0"/>
    <w:rsid w:val="00C54DB2"/>
    <w:rsid w:val="00C5537E"/>
    <w:rsid w:val="00C555FB"/>
    <w:rsid w:val="00C55EA3"/>
    <w:rsid w:val="00C5612B"/>
    <w:rsid w:val="00C56153"/>
    <w:rsid w:val="00C5639E"/>
    <w:rsid w:val="00C568A3"/>
    <w:rsid w:val="00C569A5"/>
    <w:rsid w:val="00C56C6D"/>
    <w:rsid w:val="00C56E79"/>
    <w:rsid w:val="00C574A6"/>
    <w:rsid w:val="00C57565"/>
    <w:rsid w:val="00C57567"/>
    <w:rsid w:val="00C575B3"/>
    <w:rsid w:val="00C5766B"/>
    <w:rsid w:val="00C576FD"/>
    <w:rsid w:val="00C5775C"/>
    <w:rsid w:val="00C577B1"/>
    <w:rsid w:val="00C578BD"/>
    <w:rsid w:val="00C57A53"/>
    <w:rsid w:val="00C60157"/>
    <w:rsid w:val="00C601CE"/>
    <w:rsid w:val="00C60577"/>
    <w:rsid w:val="00C60B48"/>
    <w:rsid w:val="00C60CD6"/>
    <w:rsid w:val="00C60F5A"/>
    <w:rsid w:val="00C60FB5"/>
    <w:rsid w:val="00C610A6"/>
    <w:rsid w:val="00C61B7E"/>
    <w:rsid w:val="00C61C01"/>
    <w:rsid w:val="00C62255"/>
    <w:rsid w:val="00C623AD"/>
    <w:rsid w:val="00C6259C"/>
    <w:rsid w:val="00C62903"/>
    <w:rsid w:val="00C6295F"/>
    <w:rsid w:val="00C6393B"/>
    <w:rsid w:val="00C639F3"/>
    <w:rsid w:val="00C63A6E"/>
    <w:rsid w:val="00C63DCE"/>
    <w:rsid w:val="00C64243"/>
    <w:rsid w:val="00C6566E"/>
    <w:rsid w:val="00C65BFB"/>
    <w:rsid w:val="00C65CA7"/>
    <w:rsid w:val="00C65CB5"/>
    <w:rsid w:val="00C65F70"/>
    <w:rsid w:val="00C66181"/>
    <w:rsid w:val="00C667DA"/>
    <w:rsid w:val="00C66A99"/>
    <w:rsid w:val="00C66C57"/>
    <w:rsid w:val="00C66E56"/>
    <w:rsid w:val="00C670D9"/>
    <w:rsid w:val="00C6761B"/>
    <w:rsid w:val="00C679DF"/>
    <w:rsid w:val="00C67EE8"/>
    <w:rsid w:val="00C7031C"/>
    <w:rsid w:val="00C703F3"/>
    <w:rsid w:val="00C704F6"/>
    <w:rsid w:val="00C7054F"/>
    <w:rsid w:val="00C705DD"/>
    <w:rsid w:val="00C7073A"/>
    <w:rsid w:val="00C7081A"/>
    <w:rsid w:val="00C70BCD"/>
    <w:rsid w:val="00C7190B"/>
    <w:rsid w:val="00C72350"/>
    <w:rsid w:val="00C723FE"/>
    <w:rsid w:val="00C7269A"/>
    <w:rsid w:val="00C728CF"/>
    <w:rsid w:val="00C7324C"/>
    <w:rsid w:val="00C735FC"/>
    <w:rsid w:val="00C737BA"/>
    <w:rsid w:val="00C73D32"/>
    <w:rsid w:val="00C74260"/>
    <w:rsid w:val="00C7480C"/>
    <w:rsid w:val="00C74CD2"/>
    <w:rsid w:val="00C74FCE"/>
    <w:rsid w:val="00C75165"/>
    <w:rsid w:val="00C753A3"/>
    <w:rsid w:val="00C753FD"/>
    <w:rsid w:val="00C757B6"/>
    <w:rsid w:val="00C75D25"/>
    <w:rsid w:val="00C75EA1"/>
    <w:rsid w:val="00C76033"/>
    <w:rsid w:val="00C763AA"/>
    <w:rsid w:val="00C76931"/>
    <w:rsid w:val="00C76A7C"/>
    <w:rsid w:val="00C77102"/>
    <w:rsid w:val="00C77126"/>
    <w:rsid w:val="00C771BE"/>
    <w:rsid w:val="00C77488"/>
    <w:rsid w:val="00C7766C"/>
    <w:rsid w:val="00C77949"/>
    <w:rsid w:val="00C7798E"/>
    <w:rsid w:val="00C80128"/>
    <w:rsid w:val="00C80531"/>
    <w:rsid w:val="00C81045"/>
    <w:rsid w:val="00C81356"/>
    <w:rsid w:val="00C8138E"/>
    <w:rsid w:val="00C819A4"/>
    <w:rsid w:val="00C81C07"/>
    <w:rsid w:val="00C81D44"/>
    <w:rsid w:val="00C82207"/>
    <w:rsid w:val="00C825F4"/>
    <w:rsid w:val="00C8271C"/>
    <w:rsid w:val="00C82FB5"/>
    <w:rsid w:val="00C8306B"/>
    <w:rsid w:val="00C83355"/>
    <w:rsid w:val="00C834BB"/>
    <w:rsid w:val="00C83F5D"/>
    <w:rsid w:val="00C841C2"/>
    <w:rsid w:val="00C8424C"/>
    <w:rsid w:val="00C8455E"/>
    <w:rsid w:val="00C84650"/>
    <w:rsid w:val="00C84B74"/>
    <w:rsid w:val="00C84BBC"/>
    <w:rsid w:val="00C859EA"/>
    <w:rsid w:val="00C85D46"/>
    <w:rsid w:val="00C85E26"/>
    <w:rsid w:val="00C85E60"/>
    <w:rsid w:val="00C8603B"/>
    <w:rsid w:val="00C861F0"/>
    <w:rsid w:val="00C86303"/>
    <w:rsid w:val="00C863F4"/>
    <w:rsid w:val="00C8676B"/>
    <w:rsid w:val="00C86D26"/>
    <w:rsid w:val="00C872BD"/>
    <w:rsid w:val="00C8777E"/>
    <w:rsid w:val="00C879FD"/>
    <w:rsid w:val="00C90A34"/>
    <w:rsid w:val="00C90F61"/>
    <w:rsid w:val="00C910E5"/>
    <w:rsid w:val="00C9110A"/>
    <w:rsid w:val="00C912CA"/>
    <w:rsid w:val="00C91D40"/>
    <w:rsid w:val="00C924CA"/>
    <w:rsid w:val="00C927DF"/>
    <w:rsid w:val="00C927FB"/>
    <w:rsid w:val="00C931C4"/>
    <w:rsid w:val="00C93A56"/>
    <w:rsid w:val="00C93D73"/>
    <w:rsid w:val="00C93E25"/>
    <w:rsid w:val="00C94F9F"/>
    <w:rsid w:val="00C9508F"/>
    <w:rsid w:val="00C952CE"/>
    <w:rsid w:val="00C955DA"/>
    <w:rsid w:val="00C95A87"/>
    <w:rsid w:val="00C95CA6"/>
    <w:rsid w:val="00C95F58"/>
    <w:rsid w:val="00C96744"/>
    <w:rsid w:val="00C96A8F"/>
    <w:rsid w:val="00C96ACA"/>
    <w:rsid w:val="00C96D2E"/>
    <w:rsid w:val="00C96ED1"/>
    <w:rsid w:val="00C974F7"/>
    <w:rsid w:val="00C975B7"/>
    <w:rsid w:val="00C97BA8"/>
    <w:rsid w:val="00C97CBA"/>
    <w:rsid w:val="00CA0311"/>
    <w:rsid w:val="00CA03C7"/>
    <w:rsid w:val="00CA0776"/>
    <w:rsid w:val="00CA09E3"/>
    <w:rsid w:val="00CA0AF1"/>
    <w:rsid w:val="00CA0D97"/>
    <w:rsid w:val="00CA1144"/>
    <w:rsid w:val="00CA1514"/>
    <w:rsid w:val="00CA15A6"/>
    <w:rsid w:val="00CA192B"/>
    <w:rsid w:val="00CA197B"/>
    <w:rsid w:val="00CA1A92"/>
    <w:rsid w:val="00CA1D18"/>
    <w:rsid w:val="00CA22C6"/>
    <w:rsid w:val="00CA2588"/>
    <w:rsid w:val="00CA2B98"/>
    <w:rsid w:val="00CA366A"/>
    <w:rsid w:val="00CA37A8"/>
    <w:rsid w:val="00CA3AF4"/>
    <w:rsid w:val="00CA408F"/>
    <w:rsid w:val="00CA445F"/>
    <w:rsid w:val="00CA45B9"/>
    <w:rsid w:val="00CA48D2"/>
    <w:rsid w:val="00CA4946"/>
    <w:rsid w:val="00CA4A2C"/>
    <w:rsid w:val="00CA4E6C"/>
    <w:rsid w:val="00CA4FFA"/>
    <w:rsid w:val="00CA4FFF"/>
    <w:rsid w:val="00CA53F0"/>
    <w:rsid w:val="00CA56FE"/>
    <w:rsid w:val="00CA5E4D"/>
    <w:rsid w:val="00CA5F7D"/>
    <w:rsid w:val="00CA63BF"/>
    <w:rsid w:val="00CA6488"/>
    <w:rsid w:val="00CA669D"/>
    <w:rsid w:val="00CA6DEC"/>
    <w:rsid w:val="00CA6ED5"/>
    <w:rsid w:val="00CA70AB"/>
    <w:rsid w:val="00CA737B"/>
    <w:rsid w:val="00CA7459"/>
    <w:rsid w:val="00CA770A"/>
    <w:rsid w:val="00CA7820"/>
    <w:rsid w:val="00CA7B41"/>
    <w:rsid w:val="00CA7CF9"/>
    <w:rsid w:val="00CB036E"/>
    <w:rsid w:val="00CB06DF"/>
    <w:rsid w:val="00CB0794"/>
    <w:rsid w:val="00CB0A7D"/>
    <w:rsid w:val="00CB0C8D"/>
    <w:rsid w:val="00CB10DE"/>
    <w:rsid w:val="00CB12F2"/>
    <w:rsid w:val="00CB26F5"/>
    <w:rsid w:val="00CB289F"/>
    <w:rsid w:val="00CB29C0"/>
    <w:rsid w:val="00CB2FEB"/>
    <w:rsid w:val="00CB3A41"/>
    <w:rsid w:val="00CB3A59"/>
    <w:rsid w:val="00CB3A7B"/>
    <w:rsid w:val="00CB3F43"/>
    <w:rsid w:val="00CB42C5"/>
    <w:rsid w:val="00CB4C27"/>
    <w:rsid w:val="00CB4C4E"/>
    <w:rsid w:val="00CB56CB"/>
    <w:rsid w:val="00CB5A57"/>
    <w:rsid w:val="00CB5F9B"/>
    <w:rsid w:val="00CB6211"/>
    <w:rsid w:val="00CB6378"/>
    <w:rsid w:val="00CB6B1D"/>
    <w:rsid w:val="00CB7101"/>
    <w:rsid w:val="00CB7477"/>
    <w:rsid w:val="00CB748B"/>
    <w:rsid w:val="00CB7546"/>
    <w:rsid w:val="00CB78B2"/>
    <w:rsid w:val="00CB7FCF"/>
    <w:rsid w:val="00CC01DA"/>
    <w:rsid w:val="00CC038A"/>
    <w:rsid w:val="00CC059D"/>
    <w:rsid w:val="00CC1310"/>
    <w:rsid w:val="00CC15D7"/>
    <w:rsid w:val="00CC1885"/>
    <w:rsid w:val="00CC1937"/>
    <w:rsid w:val="00CC1C55"/>
    <w:rsid w:val="00CC1C92"/>
    <w:rsid w:val="00CC2882"/>
    <w:rsid w:val="00CC2A80"/>
    <w:rsid w:val="00CC2CC8"/>
    <w:rsid w:val="00CC2EC2"/>
    <w:rsid w:val="00CC2EEA"/>
    <w:rsid w:val="00CC3999"/>
    <w:rsid w:val="00CC3A6C"/>
    <w:rsid w:val="00CC3F65"/>
    <w:rsid w:val="00CC4084"/>
    <w:rsid w:val="00CC4130"/>
    <w:rsid w:val="00CC494F"/>
    <w:rsid w:val="00CC52A0"/>
    <w:rsid w:val="00CC5653"/>
    <w:rsid w:val="00CC588B"/>
    <w:rsid w:val="00CC684E"/>
    <w:rsid w:val="00CC6BD2"/>
    <w:rsid w:val="00CC7059"/>
    <w:rsid w:val="00CC7134"/>
    <w:rsid w:val="00CC7760"/>
    <w:rsid w:val="00CC78B3"/>
    <w:rsid w:val="00CD0133"/>
    <w:rsid w:val="00CD0567"/>
    <w:rsid w:val="00CD0D84"/>
    <w:rsid w:val="00CD0F6A"/>
    <w:rsid w:val="00CD0FE7"/>
    <w:rsid w:val="00CD1912"/>
    <w:rsid w:val="00CD1CC5"/>
    <w:rsid w:val="00CD1D0F"/>
    <w:rsid w:val="00CD1F81"/>
    <w:rsid w:val="00CD24AF"/>
    <w:rsid w:val="00CD25E1"/>
    <w:rsid w:val="00CD288F"/>
    <w:rsid w:val="00CD2B2F"/>
    <w:rsid w:val="00CD2E48"/>
    <w:rsid w:val="00CD30BE"/>
    <w:rsid w:val="00CD3711"/>
    <w:rsid w:val="00CD383B"/>
    <w:rsid w:val="00CD3859"/>
    <w:rsid w:val="00CD457F"/>
    <w:rsid w:val="00CD468C"/>
    <w:rsid w:val="00CD54CF"/>
    <w:rsid w:val="00CD5A18"/>
    <w:rsid w:val="00CD5A1A"/>
    <w:rsid w:val="00CD5DF5"/>
    <w:rsid w:val="00CD7B6C"/>
    <w:rsid w:val="00CE0A48"/>
    <w:rsid w:val="00CE0C34"/>
    <w:rsid w:val="00CE1447"/>
    <w:rsid w:val="00CE16B1"/>
    <w:rsid w:val="00CE1AB5"/>
    <w:rsid w:val="00CE1C4D"/>
    <w:rsid w:val="00CE1E02"/>
    <w:rsid w:val="00CE1E1B"/>
    <w:rsid w:val="00CE211B"/>
    <w:rsid w:val="00CE212F"/>
    <w:rsid w:val="00CE21AD"/>
    <w:rsid w:val="00CE284E"/>
    <w:rsid w:val="00CE2DDE"/>
    <w:rsid w:val="00CE345A"/>
    <w:rsid w:val="00CE34B0"/>
    <w:rsid w:val="00CE3721"/>
    <w:rsid w:val="00CE3FE5"/>
    <w:rsid w:val="00CE432F"/>
    <w:rsid w:val="00CE442E"/>
    <w:rsid w:val="00CE44A7"/>
    <w:rsid w:val="00CE45E8"/>
    <w:rsid w:val="00CE4614"/>
    <w:rsid w:val="00CE472B"/>
    <w:rsid w:val="00CE4810"/>
    <w:rsid w:val="00CE488A"/>
    <w:rsid w:val="00CE48EB"/>
    <w:rsid w:val="00CE4AB1"/>
    <w:rsid w:val="00CE4BC9"/>
    <w:rsid w:val="00CE4ECE"/>
    <w:rsid w:val="00CE5065"/>
    <w:rsid w:val="00CE53FD"/>
    <w:rsid w:val="00CE5ED7"/>
    <w:rsid w:val="00CE644B"/>
    <w:rsid w:val="00CE67C2"/>
    <w:rsid w:val="00CE67D4"/>
    <w:rsid w:val="00CE6AC5"/>
    <w:rsid w:val="00CE6B9B"/>
    <w:rsid w:val="00CE76F5"/>
    <w:rsid w:val="00CE7787"/>
    <w:rsid w:val="00CE7A35"/>
    <w:rsid w:val="00CE7EB3"/>
    <w:rsid w:val="00CF009A"/>
    <w:rsid w:val="00CF01F7"/>
    <w:rsid w:val="00CF0431"/>
    <w:rsid w:val="00CF0C85"/>
    <w:rsid w:val="00CF167C"/>
    <w:rsid w:val="00CF1772"/>
    <w:rsid w:val="00CF19C5"/>
    <w:rsid w:val="00CF1FF0"/>
    <w:rsid w:val="00CF2017"/>
    <w:rsid w:val="00CF27F2"/>
    <w:rsid w:val="00CF30C8"/>
    <w:rsid w:val="00CF34E1"/>
    <w:rsid w:val="00CF34F1"/>
    <w:rsid w:val="00CF374E"/>
    <w:rsid w:val="00CF3762"/>
    <w:rsid w:val="00CF3767"/>
    <w:rsid w:val="00CF3F2A"/>
    <w:rsid w:val="00CF4095"/>
    <w:rsid w:val="00CF435A"/>
    <w:rsid w:val="00CF4669"/>
    <w:rsid w:val="00CF560B"/>
    <w:rsid w:val="00CF5EEC"/>
    <w:rsid w:val="00CF625E"/>
    <w:rsid w:val="00CF6691"/>
    <w:rsid w:val="00CF6DB0"/>
    <w:rsid w:val="00CF6E1D"/>
    <w:rsid w:val="00CF6EE7"/>
    <w:rsid w:val="00CF7112"/>
    <w:rsid w:val="00CF73B4"/>
    <w:rsid w:val="00CF74AD"/>
    <w:rsid w:val="00CF7777"/>
    <w:rsid w:val="00CF77B7"/>
    <w:rsid w:val="00CF792F"/>
    <w:rsid w:val="00CF7B87"/>
    <w:rsid w:val="00D00072"/>
    <w:rsid w:val="00D00336"/>
    <w:rsid w:val="00D004FF"/>
    <w:rsid w:val="00D005A3"/>
    <w:rsid w:val="00D005D0"/>
    <w:rsid w:val="00D008D6"/>
    <w:rsid w:val="00D008E2"/>
    <w:rsid w:val="00D00C21"/>
    <w:rsid w:val="00D00C3B"/>
    <w:rsid w:val="00D00E9D"/>
    <w:rsid w:val="00D00EB8"/>
    <w:rsid w:val="00D01370"/>
    <w:rsid w:val="00D025C1"/>
    <w:rsid w:val="00D0293B"/>
    <w:rsid w:val="00D029C8"/>
    <w:rsid w:val="00D02AAE"/>
    <w:rsid w:val="00D02B01"/>
    <w:rsid w:val="00D02B9D"/>
    <w:rsid w:val="00D02BFE"/>
    <w:rsid w:val="00D031B7"/>
    <w:rsid w:val="00D03D94"/>
    <w:rsid w:val="00D0466B"/>
    <w:rsid w:val="00D048B0"/>
    <w:rsid w:val="00D04923"/>
    <w:rsid w:val="00D04C85"/>
    <w:rsid w:val="00D04D63"/>
    <w:rsid w:val="00D04E8D"/>
    <w:rsid w:val="00D05204"/>
    <w:rsid w:val="00D054D4"/>
    <w:rsid w:val="00D058E8"/>
    <w:rsid w:val="00D05C4D"/>
    <w:rsid w:val="00D05F5C"/>
    <w:rsid w:val="00D060DF"/>
    <w:rsid w:val="00D0623F"/>
    <w:rsid w:val="00D06CC7"/>
    <w:rsid w:val="00D076FA"/>
    <w:rsid w:val="00D0779F"/>
    <w:rsid w:val="00D07950"/>
    <w:rsid w:val="00D100DA"/>
    <w:rsid w:val="00D10870"/>
    <w:rsid w:val="00D10A2C"/>
    <w:rsid w:val="00D10A78"/>
    <w:rsid w:val="00D10AD9"/>
    <w:rsid w:val="00D10F6D"/>
    <w:rsid w:val="00D10FD5"/>
    <w:rsid w:val="00D113F6"/>
    <w:rsid w:val="00D11569"/>
    <w:rsid w:val="00D117E2"/>
    <w:rsid w:val="00D11AAB"/>
    <w:rsid w:val="00D11B80"/>
    <w:rsid w:val="00D1222D"/>
    <w:rsid w:val="00D124E3"/>
    <w:rsid w:val="00D125AA"/>
    <w:rsid w:val="00D12BB9"/>
    <w:rsid w:val="00D12D5C"/>
    <w:rsid w:val="00D12DA2"/>
    <w:rsid w:val="00D12DE7"/>
    <w:rsid w:val="00D12E53"/>
    <w:rsid w:val="00D12F08"/>
    <w:rsid w:val="00D13387"/>
    <w:rsid w:val="00D13807"/>
    <w:rsid w:val="00D13982"/>
    <w:rsid w:val="00D13A15"/>
    <w:rsid w:val="00D14008"/>
    <w:rsid w:val="00D144ED"/>
    <w:rsid w:val="00D1455F"/>
    <w:rsid w:val="00D14723"/>
    <w:rsid w:val="00D14A26"/>
    <w:rsid w:val="00D14CB3"/>
    <w:rsid w:val="00D15295"/>
    <w:rsid w:val="00D15608"/>
    <w:rsid w:val="00D156AD"/>
    <w:rsid w:val="00D15B2C"/>
    <w:rsid w:val="00D15BE4"/>
    <w:rsid w:val="00D1611B"/>
    <w:rsid w:val="00D16464"/>
    <w:rsid w:val="00D16950"/>
    <w:rsid w:val="00D16BEC"/>
    <w:rsid w:val="00D16CA1"/>
    <w:rsid w:val="00D16F08"/>
    <w:rsid w:val="00D16F9E"/>
    <w:rsid w:val="00D1750F"/>
    <w:rsid w:val="00D17BC2"/>
    <w:rsid w:val="00D20551"/>
    <w:rsid w:val="00D20786"/>
    <w:rsid w:val="00D21279"/>
    <w:rsid w:val="00D212E2"/>
    <w:rsid w:val="00D21A5A"/>
    <w:rsid w:val="00D21AA9"/>
    <w:rsid w:val="00D21BCC"/>
    <w:rsid w:val="00D21E52"/>
    <w:rsid w:val="00D222DA"/>
    <w:rsid w:val="00D22360"/>
    <w:rsid w:val="00D22C26"/>
    <w:rsid w:val="00D233F4"/>
    <w:rsid w:val="00D2353F"/>
    <w:rsid w:val="00D235C8"/>
    <w:rsid w:val="00D23B17"/>
    <w:rsid w:val="00D23B5A"/>
    <w:rsid w:val="00D23D13"/>
    <w:rsid w:val="00D24317"/>
    <w:rsid w:val="00D244B5"/>
    <w:rsid w:val="00D24AC1"/>
    <w:rsid w:val="00D25059"/>
    <w:rsid w:val="00D25B8B"/>
    <w:rsid w:val="00D26289"/>
    <w:rsid w:val="00D26332"/>
    <w:rsid w:val="00D26642"/>
    <w:rsid w:val="00D2674F"/>
    <w:rsid w:val="00D27108"/>
    <w:rsid w:val="00D271B0"/>
    <w:rsid w:val="00D274DA"/>
    <w:rsid w:val="00D27A8A"/>
    <w:rsid w:val="00D27A91"/>
    <w:rsid w:val="00D30007"/>
    <w:rsid w:val="00D3004D"/>
    <w:rsid w:val="00D300EA"/>
    <w:rsid w:val="00D3059A"/>
    <w:rsid w:val="00D307E4"/>
    <w:rsid w:val="00D30983"/>
    <w:rsid w:val="00D30F71"/>
    <w:rsid w:val="00D31237"/>
    <w:rsid w:val="00D31363"/>
    <w:rsid w:val="00D31604"/>
    <w:rsid w:val="00D31642"/>
    <w:rsid w:val="00D31BB3"/>
    <w:rsid w:val="00D31DEE"/>
    <w:rsid w:val="00D323C7"/>
    <w:rsid w:val="00D325CB"/>
    <w:rsid w:val="00D32888"/>
    <w:rsid w:val="00D32896"/>
    <w:rsid w:val="00D32EC2"/>
    <w:rsid w:val="00D32F53"/>
    <w:rsid w:val="00D335C0"/>
    <w:rsid w:val="00D33949"/>
    <w:rsid w:val="00D33E57"/>
    <w:rsid w:val="00D3416B"/>
    <w:rsid w:val="00D34471"/>
    <w:rsid w:val="00D34502"/>
    <w:rsid w:val="00D34941"/>
    <w:rsid w:val="00D34A27"/>
    <w:rsid w:val="00D34D3C"/>
    <w:rsid w:val="00D3526B"/>
    <w:rsid w:val="00D3532C"/>
    <w:rsid w:val="00D3573B"/>
    <w:rsid w:val="00D362AA"/>
    <w:rsid w:val="00D3683B"/>
    <w:rsid w:val="00D369A6"/>
    <w:rsid w:val="00D36F2D"/>
    <w:rsid w:val="00D37509"/>
    <w:rsid w:val="00D37AF4"/>
    <w:rsid w:val="00D37DBB"/>
    <w:rsid w:val="00D37E77"/>
    <w:rsid w:val="00D37F77"/>
    <w:rsid w:val="00D40076"/>
    <w:rsid w:val="00D4010E"/>
    <w:rsid w:val="00D40269"/>
    <w:rsid w:val="00D40278"/>
    <w:rsid w:val="00D4078E"/>
    <w:rsid w:val="00D41634"/>
    <w:rsid w:val="00D41A2A"/>
    <w:rsid w:val="00D42721"/>
    <w:rsid w:val="00D42887"/>
    <w:rsid w:val="00D42A36"/>
    <w:rsid w:val="00D42B75"/>
    <w:rsid w:val="00D42CD0"/>
    <w:rsid w:val="00D42D9F"/>
    <w:rsid w:val="00D43001"/>
    <w:rsid w:val="00D4308E"/>
    <w:rsid w:val="00D4361A"/>
    <w:rsid w:val="00D43813"/>
    <w:rsid w:val="00D4385A"/>
    <w:rsid w:val="00D43EE2"/>
    <w:rsid w:val="00D443A0"/>
    <w:rsid w:val="00D44424"/>
    <w:rsid w:val="00D44993"/>
    <w:rsid w:val="00D44B01"/>
    <w:rsid w:val="00D44DDA"/>
    <w:rsid w:val="00D45203"/>
    <w:rsid w:val="00D4555C"/>
    <w:rsid w:val="00D45B5E"/>
    <w:rsid w:val="00D45E6A"/>
    <w:rsid w:val="00D45ED8"/>
    <w:rsid w:val="00D46281"/>
    <w:rsid w:val="00D465B9"/>
    <w:rsid w:val="00D46A5B"/>
    <w:rsid w:val="00D47472"/>
    <w:rsid w:val="00D47F8F"/>
    <w:rsid w:val="00D5010E"/>
    <w:rsid w:val="00D50169"/>
    <w:rsid w:val="00D50D0F"/>
    <w:rsid w:val="00D50E5D"/>
    <w:rsid w:val="00D5138F"/>
    <w:rsid w:val="00D51637"/>
    <w:rsid w:val="00D517DB"/>
    <w:rsid w:val="00D518A6"/>
    <w:rsid w:val="00D519E7"/>
    <w:rsid w:val="00D51AD8"/>
    <w:rsid w:val="00D525A5"/>
    <w:rsid w:val="00D5347B"/>
    <w:rsid w:val="00D534AA"/>
    <w:rsid w:val="00D536BF"/>
    <w:rsid w:val="00D53925"/>
    <w:rsid w:val="00D53AC9"/>
    <w:rsid w:val="00D53C86"/>
    <w:rsid w:val="00D53FC5"/>
    <w:rsid w:val="00D54038"/>
    <w:rsid w:val="00D540E2"/>
    <w:rsid w:val="00D55078"/>
    <w:rsid w:val="00D55B14"/>
    <w:rsid w:val="00D56739"/>
    <w:rsid w:val="00D5681B"/>
    <w:rsid w:val="00D56CA0"/>
    <w:rsid w:val="00D56F12"/>
    <w:rsid w:val="00D571D8"/>
    <w:rsid w:val="00D572DC"/>
    <w:rsid w:val="00D57AF5"/>
    <w:rsid w:val="00D57E3F"/>
    <w:rsid w:val="00D600CA"/>
    <w:rsid w:val="00D601E1"/>
    <w:rsid w:val="00D60689"/>
    <w:rsid w:val="00D606D7"/>
    <w:rsid w:val="00D6092F"/>
    <w:rsid w:val="00D609BA"/>
    <w:rsid w:val="00D60AAE"/>
    <w:rsid w:val="00D60AB7"/>
    <w:rsid w:val="00D61077"/>
    <w:rsid w:val="00D6123E"/>
    <w:rsid w:val="00D613D1"/>
    <w:rsid w:val="00D6151F"/>
    <w:rsid w:val="00D61A15"/>
    <w:rsid w:val="00D628B5"/>
    <w:rsid w:val="00D62B09"/>
    <w:rsid w:val="00D631B1"/>
    <w:rsid w:val="00D63512"/>
    <w:rsid w:val="00D6367C"/>
    <w:rsid w:val="00D644EC"/>
    <w:rsid w:val="00D6492C"/>
    <w:rsid w:val="00D64A65"/>
    <w:rsid w:val="00D65776"/>
    <w:rsid w:val="00D65867"/>
    <w:rsid w:val="00D66A97"/>
    <w:rsid w:val="00D66AA8"/>
    <w:rsid w:val="00D66B40"/>
    <w:rsid w:val="00D6749F"/>
    <w:rsid w:val="00D67C8B"/>
    <w:rsid w:val="00D70282"/>
    <w:rsid w:val="00D70C58"/>
    <w:rsid w:val="00D70F53"/>
    <w:rsid w:val="00D71230"/>
    <w:rsid w:val="00D71A3F"/>
    <w:rsid w:val="00D71AC9"/>
    <w:rsid w:val="00D71D39"/>
    <w:rsid w:val="00D71DDE"/>
    <w:rsid w:val="00D71E0C"/>
    <w:rsid w:val="00D72587"/>
    <w:rsid w:val="00D73872"/>
    <w:rsid w:val="00D73ED6"/>
    <w:rsid w:val="00D73EDA"/>
    <w:rsid w:val="00D74432"/>
    <w:rsid w:val="00D74692"/>
    <w:rsid w:val="00D74CFF"/>
    <w:rsid w:val="00D74D32"/>
    <w:rsid w:val="00D74FEE"/>
    <w:rsid w:val="00D7510F"/>
    <w:rsid w:val="00D755BA"/>
    <w:rsid w:val="00D755F8"/>
    <w:rsid w:val="00D75636"/>
    <w:rsid w:val="00D75769"/>
    <w:rsid w:val="00D758B6"/>
    <w:rsid w:val="00D75EB6"/>
    <w:rsid w:val="00D75EFC"/>
    <w:rsid w:val="00D76120"/>
    <w:rsid w:val="00D76DCB"/>
    <w:rsid w:val="00D7793C"/>
    <w:rsid w:val="00D77AD0"/>
    <w:rsid w:val="00D77D26"/>
    <w:rsid w:val="00D77EFE"/>
    <w:rsid w:val="00D8023F"/>
    <w:rsid w:val="00D8071F"/>
    <w:rsid w:val="00D8072C"/>
    <w:rsid w:val="00D80BD3"/>
    <w:rsid w:val="00D81A70"/>
    <w:rsid w:val="00D81EE6"/>
    <w:rsid w:val="00D82205"/>
    <w:rsid w:val="00D823EB"/>
    <w:rsid w:val="00D825CE"/>
    <w:rsid w:val="00D8260A"/>
    <w:rsid w:val="00D828EC"/>
    <w:rsid w:val="00D8299C"/>
    <w:rsid w:val="00D8342F"/>
    <w:rsid w:val="00D83920"/>
    <w:rsid w:val="00D84133"/>
    <w:rsid w:val="00D8414C"/>
    <w:rsid w:val="00D84253"/>
    <w:rsid w:val="00D843CD"/>
    <w:rsid w:val="00D84536"/>
    <w:rsid w:val="00D845B4"/>
    <w:rsid w:val="00D847EF"/>
    <w:rsid w:val="00D84E9E"/>
    <w:rsid w:val="00D84F00"/>
    <w:rsid w:val="00D852FA"/>
    <w:rsid w:val="00D85492"/>
    <w:rsid w:val="00D856EA"/>
    <w:rsid w:val="00D85B8E"/>
    <w:rsid w:val="00D85CA4"/>
    <w:rsid w:val="00D85CE3"/>
    <w:rsid w:val="00D86AF9"/>
    <w:rsid w:val="00D86E67"/>
    <w:rsid w:val="00D86FAD"/>
    <w:rsid w:val="00D87392"/>
    <w:rsid w:val="00D8760E"/>
    <w:rsid w:val="00D87B09"/>
    <w:rsid w:val="00D90006"/>
    <w:rsid w:val="00D906D6"/>
    <w:rsid w:val="00D90CD5"/>
    <w:rsid w:val="00D91433"/>
    <w:rsid w:val="00D914C6"/>
    <w:rsid w:val="00D91E44"/>
    <w:rsid w:val="00D9231C"/>
    <w:rsid w:val="00D923D0"/>
    <w:rsid w:val="00D92803"/>
    <w:rsid w:val="00D92B51"/>
    <w:rsid w:val="00D92C00"/>
    <w:rsid w:val="00D92EB0"/>
    <w:rsid w:val="00D93019"/>
    <w:rsid w:val="00D939DB"/>
    <w:rsid w:val="00D93A24"/>
    <w:rsid w:val="00D93C78"/>
    <w:rsid w:val="00D940EF"/>
    <w:rsid w:val="00D9417A"/>
    <w:rsid w:val="00D94288"/>
    <w:rsid w:val="00D94C58"/>
    <w:rsid w:val="00D94D18"/>
    <w:rsid w:val="00D94DEF"/>
    <w:rsid w:val="00D953DB"/>
    <w:rsid w:val="00D9559C"/>
    <w:rsid w:val="00D958FD"/>
    <w:rsid w:val="00D962CE"/>
    <w:rsid w:val="00D9676C"/>
    <w:rsid w:val="00D96C33"/>
    <w:rsid w:val="00D97289"/>
    <w:rsid w:val="00D9792D"/>
    <w:rsid w:val="00D97EFF"/>
    <w:rsid w:val="00DA0372"/>
    <w:rsid w:val="00DA06BD"/>
    <w:rsid w:val="00DA07B9"/>
    <w:rsid w:val="00DA108D"/>
    <w:rsid w:val="00DA19E9"/>
    <w:rsid w:val="00DA1DF7"/>
    <w:rsid w:val="00DA241C"/>
    <w:rsid w:val="00DA298F"/>
    <w:rsid w:val="00DA2A32"/>
    <w:rsid w:val="00DA2E1A"/>
    <w:rsid w:val="00DA2EDA"/>
    <w:rsid w:val="00DA2F33"/>
    <w:rsid w:val="00DA3088"/>
    <w:rsid w:val="00DA3683"/>
    <w:rsid w:val="00DA36BF"/>
    <w:rsid w:val="00DA3967"/>
    <w:rsid w:val="00DA4314"/>
    <w:rsid w:val="00DA4A29"/>
    <w:rsid w:val="00DA51A6"/>
    <w:rsid w:val="00DA5BDE"/>
    <w:rsid w:val="00DA5C42"/>
    <w:rsid w:val="00DA5DCC"/>
    <w:rsid w:val="00DA5EB4"/>
    <w:rsid w:val="00DA6670"/>
    <w:rsid w:val="00DA6BE0"/>
    <w:rsid w:val="00DA7820"/>
    <w:rsid w:val="00DA784B"/>
    <w:rsid w:val="00DB0315"/>
    <w:rsid w:val="00DB07CF"/>
    <w:rsid w:val="00DB0BAD"/>
    <w:rsid w:val="00DB0E1A"/>
    <w:rsid w:val="00DB0F90"/>
    <w:rsid w:val="00DB12EC"/>
    <w:rsid w:val="00DB15A8"/>
    <w:rsid w:val="00DB2E95"/>
    <w:rsid w:val="00DB2FFC"/>
    <w:rsid w:val="00DB3023"/>
    <w:rsid w:val="00DB3AFB"/>
    <w:rsid w:val="00DB3CA3"/>
    <w:rsid w:val="00DB3E13"/>
    <w:rsid w:val="00DB4C4D"/>
    <w:rsid w:val="00DB535C"/>
    <w:rsid w:val="00DB580C"/>
    <w:rsid w:val="00DB5844"/>
    <w:rsid w:val="00DB5AA2"/>
    <w:rsid w:val="00DB6E46"/>
    <w:rsid w:val="00DB71AF"/>
    <w:rsid w:val="00DB72B3"/>
    <w:rsid w:val="00DB7555"/>
    <w:rsid w:val="00DB767D"/>
    <w:rsid w:val="00DB7783"/>
    <w:rsid w:val="00DB7D1B"/>
    <w:rsid w:val="00DC012A"/>
    <w:rsid w:val="00DC1235"/>
    <w:rsid w:val="00DC1B7D"/>
    <w:rsid w:val="00DC1CFC"/>
    <w:rsid w:val="00DC1EF7"/>
    <w:rsid w:val="00DC2723"/>
    <w:rsid w:val="00DC27A6"/>
    <w:rsid w:val="00DC29D5"/>
    <w:rsid w:val="00DC2B93"/>
    <w:rsid w:val="00DC2C7E"/>
    <w:rsid w:val="00DC3286"/>
    <w:rsid w:val="00DC38DA"/>
    <w:rsid w:val="00DC3B91"/>
    <w:rsid w:val="00DC3E62"/>
    <w:rsid w:val="00DC47A6"/>
    <w:rsid w:val="00DC506F"/>
    <w:rsid w:val="00DC5244"/>
    <w:rsid w:val="00DC53A7"/>
    <w:rsid w:val="00DC54DC"/>
    <w:rsid w:val="00DC573B"/>
    <w:rsid w:val="00DC59E7"/>
    <w:rsid w:val="00DC5B6E"/>
    <w:rsid w:val="00DC5F81"/>
    <w:rsid w:val="00DC5F91"/>
    <w:rsid w:val="00DC6564"/>
    <w:rsid w:val="00DC6566"/>
    <w:rsid w:val="00DC7367"/>
    <w:rsid w:val="00DC73B0"/>
    <w:rsid w:val="00DC77DC"/>
    <w:rsid w:val="00DC7989"/>
    <w:rsid w:val="00DD0839"/>
    <w:rsid w:val="00DD1813"/>
    <w:rsid w:val="00DD2022"/>
    <w:rsid w:val="00DD2165"/>
    <w:rsid w:val="00DD2481"/>
    <w:rsid w:val="00DD249B"/>
    <w:rsid w:val="00DD260C"/>
    <w:rsid w:val="00DD29AA"/>
    <w:rsid w:val="00DD2D44"/>
    <w:rsid w:val="00DD2D5C"/>
    <w:rsid w:val="00DD3161"/>
    <w:rsid w:val="00DD3699"/>
    <w:rsid w:val="00DD3B10"/>
    <w:rsid w:val="00DD4BD7"/>
    <w:rsid w:val="00DD4D4E"/>
    <w:rsid w:val="00DD4F16"/>
    <w:rsid w:val="00DD539F"/>
    <w:rsid w:val="00DD53C7"/>
    <w:rsid w:val="00DD541C"/>
    <w:rsid w:val="00DD562D"/>
    <w:rsid w:val="00DD5843"/>
    <w:rsid w:val="00DD592E"/>
    <w:rsid w:val="00DD5AE1"/>
    <w:rsid w:val="00DD5F73"/>
    <w:rsid w:val="00DD61E1"/>
    <w:rsid w:val="00DD62D7"/>
    <w:rsid w:val="00DD643D"/>
    <w:rsid w:val="00DD64D8"/>
    <w:rsid w:val="00DD6B17"/>
    <w:rsid w:val="00DD7295"/>
    <w:rsid w:val="00DD749B"/>
    <w:rsid w:val="00DD75A6"/>
    <w:rsid w:val="00DD75FF"/>
    <w:rsid w:val="00DE0870"/>
    <w:rsid w:val="00DE095B"/>
    <w:rsid w:val="00DE0FB6"/>
    <w:rsid w:val="00DE1548"/>
    <w:rsid w:val="00DE15A6"/>
    <w:rsid w:val="00DE2DF2"/>
    <w:rsid w:val="00DE30F3"/>
    <w:rsid w:val="00DE3395"/>
    <w:rsid w:val="00DE36F1"/>
    <w:rsid w:val="00DE3A2B"/>
    <w:rsid w:val="00DE3F16"/>
    <w:rsid w:val="00DE4374"/>
    <w:rsid w:val="00DE43EF"/>
    <w:rsid w:val="00DE47D1"/>
    <w:rsid w:val="00DE47F2"/>
    <w:rsid w:val="00DE4920"/>
    <w:rsid w:val="00DE518C"/>
    <w:rsid w:val="00DE5285"/>
    <w:rsid w:val="00DE5678"/>
    <w:rsid w:val="00DE56D6"/>
    <w:rsid w:val="00DE60EC"/>
    <w:rsid w:val="00DE63B6"/>
    <w:rsid w:val="00DE67BB"/>
    <w:rsid w:val="00DE6810"/>
    <w:rsid w:val="00DE6DC2"/>
    <w:rsid w:val="00DE6F4C"/>
    <w:rsid w:val="00DE7900"/>
    <w:rsid w:val="00DF01ED"/>
    <w:rsid w:val="00DF02A2"/>
    <w:rsid w:val="00DF082C"/>
    <w:rsid w:val="00DF0E95"/>
    <w:rsid w:val="00DF1115"/>
    <w:rsid w:val="00DF114F"/>
    <w:rsid w:val="00DF11FC"/>
    <w:rsid w:val="00DF1DD0"/>
    <w:rsid w:val="00DF20CB"/>
    <w:rsid w:val="00DF2D8C"/>
    <w:rsid w:val="00DF3147"/>
    <w:rsid w:val="00DF32FA"/>
    <w:rsid w:val="00DF3519"/>
    <w:rsid w:val="00DF3687"/>
    <w:rsid w:val="00DF3829"/>
    <w:rsid w:val="00DF3D77"/>
    <w:rsid w:val="00DF3EAF"/>
    <w:rsid w:val="00DF3F52"/>
    <w:rsid w:val="00DF480A"/>
    <w:rsid w:val="00DF4A38"/>
    <w:rsid w:val="00DF4C20"/>
    <w:rsid w:val="00DF4D72"/>
    <w:rsid w:val="00DF5161"/>
    <w:rsid w:val="00DF5BAC"/>
    <w:rsid w:val="00DF6523"/>
    <w:rsid w:val="00DF6800"/>
    <w:rsid w:val="00DF692D"/>
    <w:rsid w:val="00DF69F5"/>
    <w:rsid w:val="00DF6E52"/>
    <w:rsid w:val="00DF7034"/>
    <w:rsid w:val="00DF7A92"/>
    <w:rsid w:val="00DF7AB3"/>
    <w:rsid w:val="00DF7C13"/>
    <w:rsid w:val="00E0119F"/>
    <w:rsid w:val="00E0123A"/>
    <w:rsid w:val="00E01455"/>
    <w:rsid w:val="00E014DC"/>
    <w:rsid w:val="00E01902"/>
    <w:rsid w:val="00E01DBA"/>
    <w:rsid w:val="00E01EBF"/>
    <w:rsid w:val="00E021C8"/>
    <w:rsid w:val="00E02946"/>
    <w:rsid w:val="00E02CDD"/>
    <w:rsid w:val="00E03161"/>
    <w:rsid w:val="00E0356C"/>
    <w:rsid w:val="00E0360B"/>
    <w:rsid w:val="00E03973"/>
    <w:rsid w:val="00E03F88"/>
    <w:rsid w:val="00E0406E"/>
    <w:rsid w:val="00E0439F"/>
    <w:rsid w:val="00E047CD"/>
    <w:rsid w:val="00E05370"/>
    <w:rsid w:val="00E059F9"/>
    <w:rsid w:val="00E05F94"/>
    <w:rsid w:val="00E0696E"/>
    <w:rsid w:val="00E06B15"/>
    <w:rsid w:val="00E06B5F"/>
    <w:rsid w:val="00E06EC1"/>
    <w:rsid w:val="00E06F3F"/>
    <w:rsid w:val="00E0733E"/>
    <w:rsid w:val="00E074A1"/>
    <w:rsid w:val="00E07601"/>
    <w:rsid w:val="00E0772B"/>
    <w:rsid w:val="00E07DB8"/>
    <w:rsid w:val="00E07ECC"/>
    <w:rsid w:val="00E07F88"/>
    <w:rsid w:val="00E07FE3"/>
    <w:rsid w:val="00E102D6"/>
    <w:rsid w:val="00E105D6"/>
    <w:rsid w:val="00E10CD5"/>
    <w:rsid w:val="00E10D2C"/>
    <w:rsid w:val="00E10D3E"/>
    <w:rsid w:val="00E114BA"/>
    <w:rsid w:val="00E116BA"/>
    <w:rsid w:val="00E11A9B"/>
    <w:rsid w:val="00E11E4B"/>
    <w:rsid w:val="00E11F14"/>
    <w:rsid w:val="00E11F50"/>
    <w:rsid w:val="00E12538"/>
    <w:rsid w:val="00E1272E"/>
    <w:rsid w:val="00E128FC"/>
    <w:rsid w:val="00E129D1"/>
    <w:rsid w:val="00E12A51"/>
    <w:rsid w:val="00E12B75"/>
    <w:rsid w:val="00E12F8C"/>
    <w:rsid w:val="00E12FCF"/>
    <w:rsid w:val="00E131DF"/>
    <w:rsid w:val="00E13495"/>
    <w:rsid w:val="00E136B9"/>
    <w:rsid w:val="00E13DA2"/>
    <w:rsid w:val="00E13DA7"/>
    <w:rsid w:val="00E13DFB"/>
    <w:rsid w:val="00E143EF"/>
    <w:rsid w:val="00E149A3"/>
    <w:rsid w:val="00E14A03"/>
    <w:rsid w:val="00E14B07"/>
    <w:rsid w:val="00E14C33"/>
    <w:rsid w:val="00E14F23"/>
    <w:rsid w:val="00E152F1"/>
    <w:rsid w:val="00E15504"/>
    <w:rsid w:val="00E155D1"/>
    <w:rsid w:val="00E15B49"/>
    <w:rsid w:val="00E15D67"/>
    <w:rsid w:val="00E16239"/>
    <w:rsid w:val="00E16DA5"/>
    <w:rsid w:val="00E16EE0"/>
    <w:rsid w:val="00E17082"/>
    <w:rsid w:val="00E1713D"/>
    <w:rsid w:val="00E1761B"/>
    <w:rsid w:val="00E17ED6"/>
    <w:rsid w:val="00E206DE"/>
    <w:rsid w:val="00E20776"/>
    <w:rsid w:val="00E20824"/>
    <w:rsid w:val="00E20D75"/>
    <w:rsid w:val="00E20FC8"/>
    <w:rsid w:val="00E20FFA"/>
    <w:rsid w:val="00E21517"/>
    <w:rsid w:val="00E219E9"/>
    <w:rsid w:val="00E21A7A"/>
    <w:rsid w:val="00E21C59"/>
    <w:rsid w:val="00E21CCD"/>
    <w:rsid w:val="00E21F8A"/>
    <w:rsid w:val="00E22033"/>
    <w:rsid w:val="00E22D3E"/>
    <w:rsid w:val="00E238B9"/>
    <w:rsid w:val="00E23904"/>
    <w:rsid w:val="00E24C41"/>
    <w:rsid w:val="00E24F45"/>
    <w:rsid w:val="00E252B0"/>
    <w:rsid w:val="00E25413"/>
    <w:rsid w:val="00E25C6D"/>
    <w:rsid w:val="00E25C92"/>
    <w:rsid w:val="00E25E96"/>
    <w:rsid w:val="00E25EC7"/>
    <w:rsid w:val="00E261AC"/>
    <w:rsid w:val="00E26447"/>
    <w:rsid w:val="00E26480"/>
    <w:rsid w:val="00E264F1"/>
    <w:rsid w:val="00E26826"/>
    <w:rsid w:val="00E2769B"/>
    <w:rsid w:val="00E27E6E"/>
    <w:rsid w:val="00E303ED"/>
    <w:rsid w:val="00E30720"/>
    <w:rsid w:val="00E30967"/>
    <w:rsid w:val="00E30AE0"/>
    <w:rsid w:val="00E30C10"/>
    <w:rsid w:val="00E310AA"/>
    <w:rsid w:val="00E31335"/>
    <w:rsid w:val="00E31631"/>
    <w:rsid w:val="00E31840"/>
    <w:rsid w:val="00E3199F"/>
    <w:rsid w:val="00E31E52"/>
    <w:rsid w:val="00E3218E"/>
    <w:rsid w:val="00E3228D"/>
    <w:rsid w:val="00E3259A"/>
    <w:rsid w:val="00E32CB6"/>
    <w:rsid w:val="00E33055"/>
    <w:rsid w:val="00E3318D"/>
    <w:rsid w:val="00E33729"/>
    <w:rsid w:val="00E3385D"/>
    <w:rsid w:val="00E33867"/>
    <w:rsid w:val="00E33AEF"/>
    <w:rsid w:val="00E33EB7"/>
    <w:rsid w:val="00E3405C"/>
    <w:rsid w:val="00E34202"/>
    <w:rsid w:val="00E347A8"/>
    <w:rsid w:val="00E347F3"/>
    <w:rsid w:val="00E34A23"/>
    <w:rsid w:val="00E34A33"/>
    <w:rsid w:val="00E35304"/>
    <w:rsid w:val="00E35312"/>
    <w:rsid w:val="00E353EC"/>
    <w:rsid w:val="00E3541E"/>
    <w:rsid w:val="00E35603"/>
    <w:rsid w:val="00E357FF"/>
    <w:rsid w:val="00E3590B"/>
    <w:rsid w:val="00E361C8"/>
    <w:rsid w:val="00E361F3"/>
    <w:rsid w:val="00E36477"/>
    <w:rsid w:val="00E36481"/>
    <w:rsid w:val="00E3696F"/>
    <w:rsid w:val="00E40442"/>
    <w:rsid w:val="00E405B0"/>
    <w:rsid w:val="00E40DC3"/>
    <w:rsid w:val="00E40FFA"/>
    <w:rsid w:val="00E411CC"/>
    <w:rsid w:val="00E41293"/>
    <w:rsid w:val="00E41738"/>
    <w:rsid w:val="00E41BFF"/>
    <w:rsid w:val="00E41CA2"/>
    <w:rsid w:val="00E41D47"/>
    <w:rsid w:val="00E41F8A"/>
    <w:rsid w:val="00E4210D"/>
    <w:rsid w:val="00E42345"/>
    <w:rsid w:val="00E42EED"/>
    <w:rsid w:val="00E437D1"/>
    <w:rsid w:val="00E43847"/>
    <w:rsid w:val="00E43DA9"/>
    <w:rsid w:val="00E44221"/>
    <w:rsid w:val="00E444AC"/>
    <w:rsid w:val="00E4480F"/>
    <w:rsid w:val="00E44C61"/>
    <w:rsid w:val="00E44F95"/>
    <w:rsid w:val="00E454C8"/>
    <w:rsid w:val="00E455B8"/>
    <w:rsid w:val="00E45723"/>
    <w:rsid w:val="00E45CC9"/>
    <w:rsid w:val="00E45F6A"/>
    <w:rsid w:val="00E460E0"/>
    <w:rsid w:val="00E4666A"/>
    <w:rsid w:val="00E46EE8"/>
    <w:rsid w:val="00E470C5"/>
    <w:rsid w:val="00E473DE"/>
    <w:rsid w:val="00E47919"/>
    <w:rsid w:val="00E47D2F"/>
    <w:rsid w:val="00E5063B"/>
    <w:rsid w:val="00E5097A"/>
    <w:rsid w:val="00E50FF1"/>
    <w:rsid w:val="00E5133E"/>
    <w:rsid w:val="00E5168E"/>
    <w:rsid w:val="00E517F8"/>
    <w:rsid w:val="00E521C0"/>
    <w:rsid w:val="00E523E1"/>
    <w:rsid w:val="00E53381"/>
    <w:rsid w:val="00E534BE"/>
    <w:rsid w:val="00E53D68"/>
    <w:rsid w:val="00E5459E"/>
    <w:rsid w:val="00E54619"/>
    <w:rsid w:val="00E54B6A"/>
    <w:rsid w:val="00E550BF"/>
    <w:rsid w:val="00E55541"/>
    <w:rsid w:val="00E556AF"/>
    <w:rsid w:val="00E56143"/>
    <w:rsid w:val="00E563D3"/>
    <w:rsid w:val="00E569F6"/>
    <w:rsid w:val="00E56D00"/>
    <w:rsid w:val="00E56D0C"/>
    <w:rsid w:val="00E56DE5"/>
    <w:rsid w:val="00E57052"/>
    <w:rsid w:val="00E573C9"/>
    <w:rsid w:val="00E5745B"/>
    <w:rsid w:val="00E5765B"/>
    <w:rsid w:val="00E57A16"/>
    <w:rsid w:val="00E57AD8"/>
    <w:rsid w:val="00E57EDC"/>
    <w:rsid w:val="00E604FD"/>
    <w:rsid w:val="00E60B3D"/>
    <w:rsid w:val="00E60ED9"/>
    <w:rsid w:val="00E615A3"/>
    <w:rsid w:val="00E615EC"/>
    <w:rsid w:val="00E61A99"/>
    <w:rsid w:val="00E61D8A"/>
    <w:rsid w:val="00E62036"/>
    <w:rsid w:val="00E620ED"/>
    <w:rsid w:val="00E621DA"/>
    <w:rsid w:val="00E62973"/>
    <w:rsid w:val="00E62A85"/>
    <w:rsid w:val="00E62B36"/>
    <w:rsid w:val="00E62B56"/>
    <w:rsid w:val="00E62BF0"/>
    <w:rsid w:val="00E6327B"/>
    <w:rsid w:val="00E63451"/>
    <w:rsid w:val="00E63994"/>
    <w:rsid w:val="00E639C7"/>
    <w:rsid w:val="00E63DA9"/>
    <w:rsid w:val="00E63F74"/>
    <w:rsid w:val="00E63FDD"/>
    <w:rsid w:val="00E6415F"/>
    <w:rsid w:val="00E647B5"/>
    <w:rsid w:val="00E64A53"/>
    <w:rsid w:val="00E65025"/>
    <w:rsid w:val="00E6507D"/>
    <w:rsid w:val="00E65524"/>
    <w:rsid w:val="00E655D0"/>
    <w:rsid w:val="00E658D1"/>
    <w:rsid w:val="00E65A89"/>
    <w:rsid w:val="00E65C95"/>
    <w:rsid w:val="00E662A5"/>
    <w:rsid w:val="00E6657B"/>
    <w:rsid w:val="00E66B56"/>
    <w:rsid w:val="00E66EEC"/>
    <w:rsid w:val="00E66F17"/>
    <w:rsid w:val="00E673FF"/>
    <w:rsid w:val="00E6744A"/>
    <w:rsid w:val="00E6799A"/>
    <w:rsid w:val="00E67E26"/>
    <w:rsid w:val="00E67E50"/>
    <w:rsid w:val="00E70166"/>
    <w:rsid w:val="00E704DD"/>
    <w:rsid w:val="00E70A88"/>
    <w:rsid w:val="00E70F28"/>
    <w:rsid w:val="00E71038"/>
    <w:rsid w:val="00E7118C"/>
    <w:rsid w:val="00E71203"/>
    <w:rsid w:val="00E718EA"/>
    <w:rsid w:val="00E71B5A"/>
    <w:rsid w:val="00E71B98"/>
    <w:rsid w:val="00E71BC5"/>
    <w:rsid w:val="00E71CCB"/>
    <w:rsid w:val="00E71F72"/>
    <w:rsid w:val="00E7202D"/>
    <w:rsid w:val="00E72C80"/>
    <w:rsid w:val="00E72D6E"/>
    <w:rsid w:val="00E72F56"/>
    <w:rsid w:val="00E731FA"/>
    <w:rsid w:val="00E73270"/>
    <w:rsid w:val="00E73488"/>
    <w:rsid w:val="00E737B7"/>
    <w:rsid w:val="00E73865"/>
    <w:rsid w:val="00E7391B"/>
    <w:rsid w:val="00E73A17"/>
    <w:rsid w:val="00E73C32"/>
    <w:rsid w:val="00E73E70"/>
    <w:rsid w:val="00E744D5"/>
    <w:rsid w:val="00E74A55"/>
    <w:rsid w:val="00E74B5E"/>
    <w:rsid w:val="00E756A9"/>
    <w:rsid w:val="00E75994"/>
    <w:rsid w:val="00E75E5F"/>
    <w:rsid w:val="00E76239"/>
    <w:rsid w:val="00E768FD"/>
    <w:rsid w:val="00E76D77"/>
    <w:rsid w:val="00E77966"/>
    <w:rsid w:val="00E77AD8"/>
    <w:rsid w:val="00E77E24"/>
    <w:rsid w:val="00E800E5"/>
    <w:rsid w:val="00E80D25"/>
    <w:rsid w:val="00E80DD9"/>
    <w:rsid w:val="00E80FB7"/>
    <w:rsid w:val="00E81C0D"/>
    <w:rsid w:val="00E81DE1"/>
    <w:rsid w:val="00E81E49"/>
    <w:rsid w:val="00E825AB"/>
    <w:rsid w:val="00E82A75"/>
    <w:rsid w:val="00E82AE7"/>
    <w:rsid w:val="00E82B2C"/>
    <w:rsid w:val="00E82B6B"/>
    <w:rsid w:val="00E82EF6"/>
    <w:rsid w:val="00E83048"/>
    <w:rsid w:val="00E83319"/>
    <w:rsid w:val="00E83462"/>
    <w:rsid w:val="00E83720"/>
    <w:rsid w:val="00E839C1"/>
    <w:rsid w:val="00E83D28"/>
    <w:rsid w:val="00E8418B"/>
    <w:rsid w:val="00E8425C"/>
    <w:rsid w:val="00E84565"/>
    <w:rsid w:val="00E84A4B"/>
    <w:rsid w:val="00E84C21"/>
    <w:rsid w:val="00E84D2C"/>
    <w:rsid w:val="00E84D3F"/>
    <w:rsid w:val="00E84F2F"/>
    <w:rsid w:val="00E85172"/>
    <w:rsid w:val="00E85490"/>
    <w:rsid w:val="00E8684B"/>
    <w:rsid w:val="00E86FCE"/>
    <w:rsid w:val="00E8734F"/>
    <w:rsid w:val="00E8743D"/>
    <w:rsid w:val="00E8760B"/>
    <w:rsid w:val="00E8776B"/>
    <w:rsid w:val="00E87AEE"/>
    <w:rsid w:val="00E87CAA"/>
    <w:rsid w:val="00E87D6C"/>
    <w:rsid w:val="00E90112"/>
    <w:rsid w:val="00E909DF"/>
    <w:rsid w:val="00E90EAA"/>
    <w:rsid w:val="00E91263"/>
    <w:rsid w:val="00E9137A"/>
    <w:rsid w:val="00E91983"/>
    <w:rsid w:val="00E919E9"/>
    <w:rsid w:val="00E91ABC"/>
    <w:rsid w:val="00E925D8"/>
    <w:rsid w:val="00E92785"/>
    <w:rsid w:val="00E92A1F"/>
    <w:rsid w:val="00E92F1D"/>
    <w:rsid w:val="00E93338"/>
    <w:rsid w:val="00E93680"/>
    <w:rsid w:val="00E93AD4"/>
    <w:rsid w:val="00E93C56"/>
    <w:rsid w:val="00E9413B"/>
    <w:rsid w:val="00E9420A"/>
    <w:rsid w:val="00E948FF"/>
    <w:rsid w:val="00E94A94"/>
    <w:rsid w:val="00E94F80"/>
    <w:rsid w:val="00E95479"/>
    <w:rsid w:val="00E95B0A"/>
    <w:rsid w:val="00E95DD5"/>
    <w:rsid w:val="00E95EF3"/>
    <w:rsid w:val="00E96D9C"/>
    <w:rsid w:val="00E97098"/>
    <w:rsid w:val="00E97393"/>
    <w:rsid w:val="00E9746C"/>
    <w:rsid w:val="00E975C2"/>
    <w:rsid w:val="00E976E4"/>
    <w:rsid w:val="00E977D9"/>
    <w:rsid w:val="00E9787B"/>
    <w:rsid w:val="00E97C6F"/>
    <w:rsid w:val="00EA015F"/>
    <w:rsid w:val="00EA073A"/>
    <w:rsid w:val="00EA1D7A"/>
    <w:rsid w:val="00EA2002"/>
    <w:rsid w:val="00EA2069"/>
    <w:rsid w:val="00EA28F1"/>
    <w:rsid w:val="00EA35BD"/>
    <w:rsid w:val="00EA3D50"/>
    <w:rsid w:val="00EA3FE3"/>
    <w:rsid w:val="00EA4217"/>
    <w:rsid w:val="00EA42B3"/>
    <w:rsid w:val="00EA452B"/>
    <w:rsid w:val="00EA4B55"/>
    <w:rsid w:val="00EA4EF8"/>
    <w:rsid w:val="00EA5085"/>
    <w:rsid w:val="00EA5373"/>
    <w:rsid w:val="00EA5AA2"/>
    <w:rsid w:val="00EA60B5"/>
    <w:rsid w:val="00EA6283"/>
    <w:rsid w:val="00EA6348"/>
    <w:rsid w:val="00EA71AF"/>
    <w:rsid w:val="00EA73B3"/>
    <w:rsid w:val="00EA7729"/>
    <w:rsid w:val="00EA796C"/>
    <w:rsid w:val="00EA7A41"/>
    <w:rsid w:val="00EA7AB5"/>
    <w:rsid w:val="00EA7D84"/>
    <w:rsid w:val="00EB0140"/>
    <w:rsid w:val="00EB02A4"/>
    <w:rsid w:val="00EB0368"/>
    <w:rsid w:val="00EB095D"/>
    <w:rsid w:val="00EB0CD9"/>
    <w:rsid w:val="00EB0CDB"/>
    <w:rsid w:val="00EB10FE"/>
    <w:rsid w:val="00EB1469"/>
    <w:rsid w:val="00EB162C"/>
    <w:rsid w:val="00EB16FB"/>
    <w:rsid w:val="00EB1F9F"/>
    <w:rsid w:val="00EB2108"/>
    <w:rsid w:val="00EB2733"/>
    <w:rsid w:val="00EB2A5D"/>
    <w:rsid w:val="00EB2C77"/>
    <w:rsid w:val="00EB2D0D"/>
    <w:rsid w:val="00EB2F30"/>
    <w:rsid w:val="00EB31D1"/>
    <w:rsid w:val="00EB356F"/>
    <w:rsid w:val="00EB3980"/>
    <w:rsid w:val="00EB39E7"/>
    <w:rsid w:val="00EB3BE1"/>
    <w:rsid w:val="00EB4074"/>
    <w:rsid w:val="00EB4180"/>
    <w:rsid w:val="00EB41FF"/>
    <w:rsid w:val="00EB4213"/>
    <w:rsid w:val="00EB53F3"/>
    <w:rsid w:val="00EB5C84"/>
    <w:rsid w:val="00EB626C"/>
    <w:rsid w:val="00EB62F9"/>
    <w:rsid w:val="00EB68EF"/>
    <w:rsid w:val="00EB6A6E"/>
    <w:rsid w:val="00EB6C7B"/>
    <w:rsid w:val="00EB717C"/>
    <w:rsid w:val="00EB7C98"/>
    <w:rsid w:val="00EC0146"/>
    <w:rsid w:val="00EC0181"/>
    <w:rsid w:val="00EC0544"/>
    <w:rsid w:val="00EC0D5D"/>
    <w:rsid w:val="00EC0DC7"/>
    <w:rsid w:val="00EC10BA"/>
    <w:rsid w:val="00EC113B"/>
    <w:rsid w:val="00EC165F"/>
    <w:rsid w:val="00EC19CA"/>
    <w:rsid w:val="00EC1EDC"/>
    <w:rsid w:val="00EC2408"/>
    <w:rsid w:val="00EC2E93"/>
    <w:rsid w:val="00EC2FE0"/>
    <w:rsid w:val="00EC34AA"/>
    <w:rsid w:val="00EC3922"/>
    <w:rsid w:val="00EC3ACC"/>
    <w:rsid w:val="00EC400F"/>
    <w:rsid w:val="00EC4493"/>
    <w:rsid w:val="00EC4657"/>
    <w:rsid w:val="00EC4751"/>
    <w:rsid w:val="00EC4C6F"/>
    <w:rsid w:val="00EC4E3F"/>
    <w:rsid w:val="00EC5648"/>
    <w:rsid w:val="00EC5854"/>
    <w:rsid w:val="00EC65E6"/>
    <w:rsid w:val="00EC6ADF"/>
    <w:rsid w:val="00EC7256"/>
    <w:rsid w:val="00EC7290"/>
    <w:rsid w:val="00EC74FF"/>
    <w:rsid w:val="00ED0178"/>
    <w:rsid w:val="00ED01AC"/>
    <w:rsid w:val="00ED01CE"/>
    <w:rsid w:val="00ED0313"/>
    <w:rsid w:val="00ED06A8"/>
    <w:rsid w:val="00ED06EC"/>
    <w:rsid w:val="00ED123D"/>
    <w:rsid w:val="00ED1241"/>
    <w:rsid w:val="00ED13D4"/>
    <w:rsid w:val="00ED15C0"/>
    <w:rsid w:val="00ED1C96"/>
    <w:rsid w:val="00ED2372"/>
    <w:rsid w:val="00ED2421"/>
    <w:rsid w:val="00ED28F4"/>
    <w:rsid w:val="00ED2A70"/>
    <w:rsid w:val="00ED2E95"/>
    <w:rsid w:val="00ED2F75"/>
    <w:rsid w:val="00ED327E"/>
    <w:rsid w:val="00ED3290"/>
    <w:rsid w:val="00ED3B0F"/>
    <w:rsid w:val="00ED3F19"/>
    <w:rsid w:val="00ED3F1C"/>
    <w:rsid w:val="00ED462F"/>
    <w:rsid w:val="00ED46C5"/>
    <w:rsid w:val="00ED4702"/>
    <w:rsid w:val="00ED4A9B"/>
    <w:rsid w:val="00ED5499"/>
    <w:rsid w:val="00ED5B97"/>
    <w:rsid w:val="00ED604F"/>
    <w:rsid w:val="00ED65F5"/>
    <w:rsid w:val="00ED6658"/>
    <w:rsid w:val="00ED6818"/>
    <w:rsid w:val="00ED7156"/>
    <w:rsid w:val="00ED74BA"/>
    <w:rsid w:val="00ED757E"/>
    <w:rsid w:val="00ED75F3"/>
    <w:rsid w:val="00ED76E6"/>
    <w:rsid w:val="00ED7AF5"/>
    <w:rsid w:val="00ED7CCC"/>
    <w:rsid w:val="00EE0CF4"/>
    <w:rsid w:val="00EE0E9E"/>
    <w:rsid w:val="00EE0ECE"/>
    <w:rsid w:val="00EE145E"/>
    <w:rsid w:val="00EE19EB"/>
    <w:rsid w:val="00EE1C09"/>
    <w:rsid w:val="00EE21FC"/>
    <w:rsid w:val="00EE21FD"/>
    <w:rsid w:val="00EE27B4"/>
    <w:rsid w:val="00EE330C"/>
    <w:rsid w:val="00EE3936"/>
    <w:rsid w:val="00EE3A7C"/>
    <w:rsid w:val="00EE3F29"/>
    <w:rsid w:val="00EE51D6"/>
    <w:rsid w:val="00EE58D4"/>
    <w:rsid w:val="00EE597D"/>
    <w:rsid w:val="00EE5DB1"/>
    <w:rsid w:val="00EE605B"/>
    <w:rsid w:val="00EE63AB"/>
    <w:rsid w:val="00EE6510"/>
    <w:rsid w:val="00EE6761"/>
    <w:rsid w:val="00EE6A5C"/>
    <w:rsid w:val="00EE6BE9"/>
    <w:rsid w:val="00EE6CC3"/>
    <w:rsid w:val="00EE7488"/>
    <w:rsid w:val="00EE7923"/>
    <w:rsid w:val="00EE797E"/>
    <w:rsid w:val="00EE7BF8"/>
    <w:rsid w:val="00EE7E29"/>
    <w:rsid w:val="00EE7E90"/>
    <w:rsid w:val="00EF01CF"/>
    <w:rsid w:val="00EF0B44"/>
    <w:rsid w:val="00EF0D47"/>
    <w:rsid w:val="00EF0DE7"/>
    <w:rsid w:val="00EF0F67"/>
    <w:rsid w:val="00EF15F2"/>
    <w:rsid w:val="00EF1651"/>
    <w:rsid w:val="00EF1BBE"/>
    <w:rsid w:val="00EF1F44"/>
    <w:rsid w:val="00EF214A"/>
    <w:rsid w:val="00EF2789"/>
    <w:rsid w:val="00EF31C8"/>
    <w:rsid w:val="00EF334E"/>
    <w:rsid w:val="00EF3808"/>
    <w:rsid w:val="00EF38EF"/>
    <w:rsid w:val="00EF39FB"/>
    <w:rsid w:val="00EF41FB"/>
    <w:rsid w:val="00EF42D9"/>
    <w:rsid w:val="00EF4307"/>
    <w:rsid w:val="00EF4827"/>
    <w:rsid w:val="00EF4AC1"/>
    <w:rsid w:val="00EF4C60"/>
    <w:rsid w:val="00EF4E13"/>
    <w:rsid w:val="00EF50D8"/>
    <w:rsid w:val="00EF51F1"/>
    <w:rsid w:val="00EF53D1"/>
    <w:rsid w:val="00EF54EF"/>
    <w:rsid w:val="00EF5884"/>
    <w:rsid w:val="00EF5D53"/>
    <w:rsid w:val="00EF64CA"/>
    <w:rsid w:val="00EF66DB"/>
    <w:rsid w:val="00EF6D8C"/>
    <w:rsid w:val="00EF7054"/>
    <w:rsid w:val="00EF70A2"/>
    <w:rsid w:val="00EF7133"/>
    <w:rsid w:val="00EF7A2C"/>
    <w:rsid w:val="00EF7A85"/>
    <w:rsid w:val="00EF7C3F"/>
    <w:rsid w:val="00F000A6"/>
    <w:rsid w:val="00F00EDB"/>
    <w:rsid w:val="00F00F09"/>
    <w:rsid w:val="00F00F20"/>
    <w:rsid w:val="00F011A7"/>
    <w:rsid w:val="00F01393"/>
    <w:rsid w:val="00F014D1"/>
    <w:rsid w:val="00F014DE"/>
    <w:rsid w:val="00F015B0"/>
    <w:rsid w:val="00F015BC"/>
    <w:rsid w:val="00F01CE8"/>
    <w:rsid w:val="00F0204D"/>
    <w:rsid w:val="00F02967"/>
    <w:rsid w:val="00F02D6B"/>
    <w:rsid w:val="00F03613"/>
    <w:rsid w:val="00F03695"/>
    <w:rsid w:val="00F037ED"/>
    <w:rsid w:val="00F04029"/>
    <w:rsid w:val="00F0452B"/>
    <w:rsid w:val="00F04554"/>
    <w:rsid w:val="00F04850"/>
    <w:rsid w:val="00F04A2C"/>
    <w:rsid w:val="00F04C19"/>
    <w:rsid w:val="00F050C1"/>
    <w:rsid w:val="00F0563A"/>
    <w:rsid w:val="00F057A8"/>
    <w:rsid w:val="00F05829"/>
    <w:rsid w:val="00F05D0B"/>
    <w:rsid w:val="00F063C7"/>
    <w:rsid w:val="00F064AE"/>
    <w:rsid w:val="00F0653F"/>
    <w:rsid w:val="00F0657A"/>
    <w:rsid w:val="00F06935"/>
    <w:rsid w:val="00F06BE5"/>
    <w:rsid w:val="00F070F8"/>
    <w:rsid w:val="00F071D5"/>
    <w:rsid w:val="00F0748F"/>
    <w:rsid w:val="00F07E3D"/>
    <w:rsid w:val="00F10033"/>
    <w:rsid w:val="00F101F9"/>
    <w:rsid w:val="00F1045E"/>
    <w:rsid w:val="00F109C2"/>
    <w:rsid w:val="00F11199"/>
    <w:rsid w:val="00F11491"/>
    <w:rsid w:val="00F1179E"/>
    <w:rsid w:val="00F11C4A"/>
    <w:rsid w:val="00F121BA"/>
    <w:rsid w:val="00F122AF"/>
    <w:rsid w:val="00F122F0"/>
    <w:rsid w:val="00F12423"/>
    <w:rsid w:val="00F124FF"/>
    <w:rsid w:val="00F1268F"/>
    <w:rsid w:val="00F12A82"/>
    <w:rsid w:val="00F12B20"/>
    <w:rsid w:val="00F12D21"/>
    <w:rsid w:val="00F12ECF"/>
    <w:rsid w:val="00F13223"/>
    <w:rsid w:val="00F132F0"/>
    <w:rsid w:val="00F139A7"/>
    <w:rsid w:val="00F13A7A"/>
    <w:rsid w:val="00F13AEC"/>
    <w:rsid w:val="00F13E49"/>
    <w:rsid w:val="00F13E54"/>
    <w:rsid w:val="00F1534F"/>
    <w:rsid w:val="00F15954"/>
    <w:rsid w:val="00F15C42"/>
    <w:rsid w:val="00F15D3E"/>
    <w:rsid w:val="00F15D4B"/>
    <w:rsid w:val="00F15DD9"/>
    <w:rsid w:val="00F166E4"/>
    <w:rsid w:val="00F166F9"/>
    <w:rsid w:val="00F173A7"/>
    <w:rsid w:val="00F20051"/>
    <w:rsid w:val="00F211C2"/>
    <w:rsid w:val="00F21561"/>
    <w:rsid w:val="00F21862"/>
    <w:rsid w:val="00F21BEC"/>
    <w:rsid w:val="00F21CFB"/>
    <w:rsid w:val="00F223C5"/>
    <w:rsid w:val="00F22B6B"/>
    <w:rsid w:val="00F23376"/>
    <w:rsid w:val="00F23456"/>
    <w:rsid w:val="00F23515"/>
    <w:rsid w:val="00F237B1"/>
    <w:rsid w:val="00F23D58"/>
    <w:rsid w:val="00F23E54"/>
    <w:rsid w:val="00F24214"/>
    <w:rsid w:val="00F24672"/>
    <w:rsid w:val="00F246C4"/>
    <w:rsid w:val="00F25135"/>
    <w:rsid w:val="00F2535E"/>
    <w:rsid w:val="00F25471"/>
    <w:rsid w:val="00F25703"/>
    <w:rsid w:val="00F259A4"/>
    <w:rsid w:val="00F25D13"/>
    <w:rsid w:val="00F25FC9"/>
    <w:rsid w:val="00F2640B"/>
    <w:rsid w:val="00F26485"/>
    <w:rsid w:val="00F264FD"/>
    <w:rsid w:val="00F267ED"/>
    <w:rsid w:val="00F26863"/>
    <w:rsid w:val="00F26C49"/>
    <w:rsid w:val="00F26DC8"/>
    <w:rsid w:val="00F27334"/>
    <w:rsid w:val="00F274CE"/>
    <w:rsid w:val="00F27DAD"/>
    <w:rsid w:val="00F300D8"/>
    <w:rsid w:val="00F30112"/>
    <w:rsid w:val="00F303A2"/>
    <w:rsid w:val="00F305E3"/>
    <w:rsid w:val="00F30A36"/>
    <w:rsid w:val="00F30AF7"/>
    <w:rsid w:val="00F30DDC"/>
    <w:rsid w:val="00F30EF7"/>
    <w:rsid w:val="00F310BB"/>
    <w:rsid w:val="00F31156"/>
    <w:rsid w:val="00F31968"/>
    <w:rsid w:val="00F3196D"/>
    <w:rsid w:val="00F319D4"/>
    <w:rsid w:val="00F31BBA"/>
    <w:rsid w:val="00F323B7"/>
    <w:rsid w:val="00F3243B"/>
    <w:rsid w:val="00F328F3"/>
    <w:rsid w:val="00F3296D"/>
    <w:rsid w:val="00F32B43"/>
    <w:rsid w:val="00F32C60"/>
    <w:rsid w:val="00F32C86"/>
    <w:rsid w:val="00F32E3B"/>
    <w:rsid w:val="00F3301A"/>
    <w:rsid w:val="00F330A3"/>
    <w:rsid w:val="00F33205"/>
    <w:rsid w:val="00F335C9"/>
    <w:rsid w:val="00F3367D"/>
    <w:rsid w:val="00F33768"/>
    <w:rsid w:val="00F339FD"/>
    <w:rsid w:val="00F33B62"/>
    <w:rsid w:val="00F34070"/>
    <w:rsid w:val="00F340E1"/>
    <w:rsid w:val="00F34297"/>
    <w:rsid w:val="00F342AE"/>
    <w:rsid w:val="00F34819"/>
    <w:rsid w:val="00F34AFB"/>
    <w:rsid w:val="00F34C32"/>
    <w:rsid w:val="00F34CD2"/>
    <w:rsid w:val="00F35175"/>
    <w:rsid w:val="00F35278"/>
    <w:rsid w:val="00F355E4"/>
    <w:rsid w:val="00F35CF5"/>
    <w:rsid w:val="00F35D17"/>
    <w:rsid w:val="00F35F87"/>
    <w:rsid w:val="00F35FA1"/>
    <w:rsid w:val="00F35FF5"/>
    <w:rsid w:val="00F36B3B"/>
    <w:rsid w:val="00F372AE"/>
    <w:rsid w:val="00F37598"/>
    <w:rsid w:val="00F377C6"/>
    <w:rsid w:val="00F37A1E"/>
    <w:rsid w:val="00F37A6E"/>
    <w:rsid w:val="00F4097D"/>
    <w:rsid w:val="00F40A78"/>
    <w:rsid w:val="00F40B26"/>
    <w:rsid w:val="00F40E32"/>
    <w:rsid w:val="00F410DC"/>
    <w:rsid w:val="00F415D9"/>
    <w:rsid w:val="00F41795"/>
    <w:rsid w:val="00F42052"/>
    <w:rsid w:val="00F422EE"/>
    <w:rsid w:val="00F42404"/>
    <w:rsid w:val="00F42577"/>
    <w:rsid w:val="00F42665"/>
    <w:rsid w:val="00F429F3"/>
    <w:rsid w:val="00F42CC9"/>
    <w:rsid w:val="00F42D2D"/>
    <w:rsid w:val="00F43382"/>
    <w:rsid w:val="00F438D1"/>
    <w:rsid w:val="00F43AF4"/>
    <w:rsid w:val="00F44F2E"/>
    <w:rsid w:val="00F45477"/>
    <w:rsid w:val="00F45D6D"/>
    <w:rsid w:val="00F45EC8"/>
    <w:rsid w:val="00F46074"/>
    <w:rsid w:val="00F460DB"/>
    <w:rsid w:val="00F4627B"/>
    <w:rsid w:val="00F463C5"/>
    <w:rsid w:val="00F4675B"/>
    <w:rsid w:val="00F46DA7"/>
    <w:rsid w:val="00F47402"/>
    <w:rsid w:val="00F47785"/>
    <w:rsid w:val="00F500AC"/>
    <w:rsid w:val="00F50343"/>
    <w:rsid w:val="00F506D6"/>
    <w:rsid w:val="00F509C1"/>
    <w:rsid w:val="00F50F3B"/>
    <w:rsid w:val="00F510C1"/>
    <w:rsid w:val="00F516A4"/>
    <w:rsid w:val="00F51C9A"/>
    <w:rsid w:val="00F51E6A"/>
    <w:rsid w:val="00F51F77"/>
    <w:rsid w:val="00F5205C"/>
    <w:rsid w:val="00F521BD"/>
    <w:rsid w:val="00F53185"/>
    <w:rsid w:val="00F53416"/>
    <w:rsid w:val="00F538CD"/>
    <w:rsid w:val="00F53A23"/>
    <w:rsid w:val="00F53D6C"/>
    <w:rsid w:val="00F54394"/>
    <w:rsid w:val="00F5448B"/>
    <w:rsid w:val="00F54564"/>
    <w:rsid w:val="00F54571"/>
    <w:rsid w:val="00F5474C"/>
    <w:rsid w:val="00F54945"/>
    <w:rsid w:val="00F54EE3"/>
    <w:rsid w:val="00F558C9"/>
    <w:rsid w:val="00F5599E"/>
    <w:rsid w:val="00F56888"/>
    <w:rsid w:val="00F568C1"/>
    <w:rsid w:val="00F56EA6"/>
    <w:rsid w:val="00F57781"/>
    <w:rsid w:val="00F57CE0"/>
    <w:rsid w:val="00F57E09"/>
    <w:rsid w:val="00F6023A"/>
    <w:rsid w:val="00F604D3"/>
    <w:rsid w:val="00F6076F"/>
    <w:rsid w:val="00F60FF2"/>
    <w:rsid w:val="00F61018"/>
    <w:rsid w:val="00F610EF"/>
    <w:rsid w:val="00F613C2"/>
    <w:rsid w:val="00F6179C"/>
    <w:rsid w:val="00F624F8"/>
    <w:rsid w:val="00F625D8"/>
    <w:rsid w:val="00F629C8"/>
    <w:rsid w:val="00F629F5"/>
    <w:rsid w:val="00F62E9F"/>
    <w:rsid w:val="00F633F2"/>
    <w:rsid w:val="00F63400"/>
    <w:rsid w:val="00F63549"/>
    <w:rsid w:val="00F639DE"/>
    <w:rsid w:val="00F63AED"/>
    <w:rsid w:val="00F63CEC"/>
    <w:rsid w:val="00F63D1F"/>
    <w:rsid w:val="00F64605"/>
    <w:rsid w:val="00F64640"/>
    <w:rsid w:val="00F647E4"/>
    <w:rsid w:val="00F64833"/>
    <w:rsid w:val="00F651AC"/>
    <w:rsid w:val="00F65222"/>
    <w:rsid w:val="00F653AB"/>
    <w:rsid w:val="00F65561"/>
    <w:rsid w:val="00F659F3"/>
    <w:rsid w:val="00F659F5"/>
    <w:rsid w:val="00F65F1B"/>
    <w:rsid w:val="00F65FC9"/>
    <w:rsid w:val="00F66127"/>
    <w:rsid w:val="00F661BD"/>
    <w:rsid w:val="00F662F6"/>
    <w:rsid w:val="00F66B69"/>
    <w:rsid w:val="00F66D8A"/>
    <w:rsid w:val="00F6729D"/>
    <w:rsid w:val="00F677C6"/>
    <w:rsid w:val="00F6785D"/>
    <w:rsid w:val="00F678D0"/>
    <w:rsid w:val="00F6797E"/>
    <w:rsid w:val="00F67D55"/>
    <w:rsid w:val="00F705B7"/>
    <w:rsid w:val="00F707A7"/>
    <w:rsid w:val="00F70E86"/>
    <w:rsid w:val="00F70F70"/>
    <w:rsid w:val="00F70FC0"/>
    <w:rsid w:val="00F7100E"/>
    <w:rsid w:val="00F71EDC"/>
    <w:rsid w:val="00F71F90"/>
    <w:rsid w:val="00F72331"/>
    <w:rsid w:val="00F72D45"/>
    <w:rsid w:val="00F72E09"/>
    <w:rsid w:val="00F7302C"/>
    <w:rsid w:val="00F7310B"/>
    <w:rsid w:val="00F7330E"/>
    <w:rsid w:val="00F735FF"/>
    <w:rsid w:val="00F73622"/>
    <w:rsid w:val="00F73E08"/>
    <w:rsid w:val="00F74EA0"/>
    <w:rsid w:val="00F75781"/>
    <w:rsid w:val="00F76859"/>
    <w:rsid w:val="00F76FB4"/>
    <w:rsid w:val="00F77624"/>
    <w:rsid w:val="00F7798D"/>
    <w:rsid w:val="00F77C28"/>
    <w:rsid w:val="00F77D2B"/>
    <w:rsid w:val="00F80140"/>
    <w:rsid w:val="00F804A0"/>
    <w:rsid w:val="00F809EE"/>
    <w:rsid w:val="00F814CE"/>
    <w:rsid w:val="00F8159C"/>
    <w:rsid w:val="00F81D8E"/>
    <w:rsid w:val="00F82091"/>
    <w:rsid w:val="00F8216C"/>
    <w:rsid w:val="00F82357"/>
    <w:rsid w:val="00F823FB"/>
    <w:rsid w:val="00F82797"/>
    <w:rsid w:val="00F82A12"/>
    <w:rsid w:val="00F83220"/>
    <w:rsid w:val="00F837E9"/>
    <w:rsid w:val="00F83EAC"/>
    <w:rsid w:val="00F84AA9"/>
    <w:rsid w:val="00F84BB2"/>
    <w:rsid w:val="00F84E27"/>
    <w:rsid w:val="00F8580A"/>
    <w:rsid w:val="00F85A52"/>
    <w:rsid w:val="00F85A89"/>
    <w:rsid w:val="00F85F01"/>
    <w:rsid w:val="00F867B9"/>
    <w:rsid w:val="00F868C7"/>
    <w:rsid w:val="00F868D5"/>
    <w:rsid w:val="00F86A30"/>
    <w:rsid w:val="00F86A55"/>
    <w:rsid w:val="00F86CD8"/>
    <w:rsid w:val="00F86D38"/>
    <w:rsid w:val="00F879A4"/>
    <w:rsid w:val="00F87D65"/>
    <w:rsid w:val="00F87E8D"/>
    <w:rsid w:val="00F90193"/>
    <w:rsid w:val="00F90202"/>
    <w:rsid w:val="00F9077D"/>
    <w:rsid w:val="00F907B7"/>
    <w:rsid w:val="00F908AB"/>
    <w:rsid w:val="00F90D44"/>
    <w:rsid w:val="00F91274"/>
    <w:rsid w:val="00F91457"/>
    <w:rsid w:val="00F914EE"/>
    <w:rsid w:val="00F91B01"/>
    <w:rsid w:val="00F91D56"/>
    <w:rsid w:val="00F91E68"/>
    <w:rsid w:val="00F92276"/>
    <w:rsid w:val="00F9235B"/>
    <w:rsid w:val="00F923BF"/>
    <w:rsid w:val="00F925FB"/>
    <w:rsid w:val="00F92D15"/>
    <w:rsid w:val="00F932DD"/>
    <w:rsid w:val="00F933B8"/>
    <w:rsid w:val="00F93A30"/>
    <w:rsid w:val="00F93B5D"/>
    <w:rsid w:val="00F93FAE"/>
    <w:rsid w:val="00F94172"/>
    <w:rsid w:val="00F942E7"/>
    <w:rsid w:val="00F94942"/>
    <w:rsid w:val="00F95352"/>
    <w:rsid w:val="00F9546D"/>
    <w:rsid w:val="00F9551C"/>
    <w:rsid w:val="00F957E9"/>
    <w:rsid w:val="00F958BC"/>
    <w:rsid w:val="00F95C52"/>
    <w:rsid w:val="00F964BD"/>
    <w:rsid w:val="00F967BD"/>
    <w:rsid w:val="00F9698C"/>
    <w:rsid w:val="00F96B18"/>
    <w:rsid w:val="00F97050"/>
    <w:rsid w:val="00F970AF"/>
    <w:rsid w:val="00F97376"/>
    <w:rsid w:val="00F97AE5"/>
    <w:rsid w:val="00F97B4D"/>
    <w:rsid w:val="00FA0198"/>
    <w:rsid w:val="00FA0247"/>
    <w:rsid w:val="00FA0592"/>
    <w:rsid w:val="00FA0A64"/>
    <w:rsid w:val="00FA0AE3"/>
    <w:rsid w:val="00FA0F3C"/>
    <w:rsid w:val="00FA1133"/>
    <w:rsid w:val="00FA1249"/>
    <w:rsid w:val="00FA15CE"/>
    <w:rsid w:val="00FA18FA"/>
    <w:rsid w:val="00FA1A9D"/>
    <w:rsid w:val="00FA1B0F"/>
    <w:rsid w:val="00FA20C9"/>
    <w:rsid w:val="00FA254B"/>
    <w:rsid w:val="00FA28E3"/>
    <w:rsid w:val="00FA2A67"/>
    <w:rsid w:val="00FA30B4"/>
    <w:rsid w:val="00FA385C"/>
    <w:rsid w:val="00FA3B8C"/>
    <w:rsid w:val="00FA3B93"/>
    <w:rsid w:val="00FA3BA9"/>
    <w:rsid w:val="00FA3CFE"/>
    <w:rsid w:val="00FA3D8F"/>
    <w:rsid w:val="00FA3ED9"/>
    <w:rsid w:val="00FA41AB"/>
    <w:rsid w:val="00FA4204"/>
    <w:rsid w:val="00FA4613"/>
    <w:rsid w:val="00FA4A5C"/>
    <w:rsid w:val="00FA4CE7"/>
    <w:rsid w:val="00FA4EA7"/>
    <w:rsid w:val="00FA5084"/>
    <w:rsid w:val="00FA5130"/>
    <w:rsid w:val="00FA54B9"/>
    <w:rsid w:val="00FA5941"/>
    <w:rsid w:val="00FA5AC3"/>
    <w:rsid w:val="00FA5E63"/>
    <w:rsid w:val="00FA6F02"/>
    <w:rsid w:val="00FA7430"/>
    <w:rsid w:val="00FA74D2"/>
    <w:rsid w:val="00FA7520"/>
    <w:rsid w:val="00FA7591"/>
    <w:rsid w:val="00FA7C12"/>
    <w:rsid w:val="00FB004B"/>
    <w:rsid w:val="00FB0B5E"/>
    <w:rsid w:val="00FB1092"/>
    <w:rsid w:val="00FB113A"/>
    <w:rsid w:val="00FB178C"/>
    <w:rsid w:val="00FB1982"/>
    <w:rsid w:val="00FB1CBE"/>
    <w:rsid w:val="00FB27DC"/>
    <w:rsid w:val="00FB3326"/>
    <w:rsid w:val="00FB3BC3"/>
    <w:rsid w:val="00FB3FD6"/>
    <w:rsid w:val="00FB4652"/>
    <w:rsid w:val="00FB5093"/>
    <w:rsid w:val="00FB509C"/>
    <w:rsid w:val="00FB51BD"/>
    <w:rsid w:val="00FB5474"/>
    <w:rsid w:val="00FB5DFA"/>
    <w:rsid w:val="00FB5E55"/>
    <w:rsid w:val="00FB6324"/>
    <w:rsid w:val="00FB64EB"/>
    <w:rsid w:val="00FB6735"/>
    <w:rsid w:val="00FB6792"/>
    <w:rsid w:val="00FB6DD7"/>
    <w:rsid w:val="00FB733A"/>
    <w:rsid w:val="00FB7AAA"/>
    <w:rsid w:val="00FB7BC2"/>
    <w:rsid w:val="00FC022F"/>
    <w:rsid w:val="00FC0399"/>
    <w:rsid w:val="00FC0967"/>
    <w:rsid w:val="00FC0FAF"/>
    <w:rsid w:val="00FC1DAF"/>
    <w:rsid w:val="00FC2326"/>
    <w:rsid w:val="00FC26C3"/>
    <w:rsid w:val="00FC299F"/>
    <w:rsid w:val="00FC2A17"/>
    <w:rsid w:val="00FC2A3E"/>
    <w:rsid w:val="00FC326E"/>
    <w:rsid w:val="00FC37D7"/>
    <w:rsid w:val="00FC39B4"/>
    <w:rsid w:val="00FC3CE5"/>
    <w:rsid w:val="00FC3D46"/>
    <w:rsid w:val="00FC3F46"/>
    <w:rsid w:val="00FC4690"/>
    <w:rsid w:val="00FC482D"/>
    <w:rsid w:val="00FC4E2A"/>
    <w:rsid w:val="00FC58BC"/>
    <w:rsid w:val="00FC5968"/>
    <w:rsid w:val="00FC5A14"/>
    <w:rsid w:val="00FC5C87"/>
    <w:rsid w:val="00FC5D37"/>
    <w:rsid w:val="00FC5FE0"/>
    <w:rsid w:val="00FC6368"/>
    <w:rsid w:val="00FC65F1"/>
    <w:rsid w:val="00FC7416"/>
    <w:rsid w:val="00FC783C"/>
    <w:rsid w:val="00FD0283"/>
    <w:rsid w:val="00FD037D"/>
    <w:rsid w:val="00FD0774"/>
    <w:rsid w:val="00FD1252"/>
    <w:rsid w:val="00FD1264"/>
    <w:rsid w:val="00FD136C"/>
    <w:rsid w:val="00FD1473"/>
    <w:rsid w:val="00FD18D7"/>
    <w:rsid w:val="00FD1F64"/>
    <w:rsid w:val="00FD1F89"/>
    <w:rsid w:val="00FD27D2"/>
    <w:rsid w:val="00FD2B1A"/>
    <w:rsid w:val="00FD2C07"/>
    <w:rsid w:val="00FD315C"/>
    <w:rsid w:val="00FD31CC"/>
    <w:rsid w:val="00FD355F"/>
    <w:rsid w:val="00FD3B05"/>
    <w:rsid w:val="00FD3DA6"/>
    <w:rsid w:val="00FD3DDF"/>
    <w:rsid w:val="00FD4216"/>
    <w:rsid w:val="00FD437A"/>
    <w:rsid w:val="00FD43DF"/>
    <w:rsid w:val="00FD58AF"/>
    <w:rsid w:val="00FD593B"/>
    <w:rsid w:val="00FD596A"/>
    <w:rsid w:val="00FD634C"/>
    <w:rsid w:val="00FD65CF"/>
    <w:rsid w:val="00FD6B24"/>
    <w:rsid w:val="00FD73D9"/>
    <w:rsid w:val="00FD7781"/>
    <w:rsid w:val="00FD79A2"/>
    <w:rsid w:val="00FD7A96"/>
    <w:rsid w:val="00FD7D5D"/>
    <w:rsid w:val="00FD7E87"/>
    <w:rsid w:val="00FE004A"/>
    <w:rsid w:val="00FE14B0"/>
    <w:rsid w:val="00FE1A6F"/>
    <w:rsid w:val="00FE1B2A"/>
    <w:rsid w:val="00FE22CC"/>
    <w:rsid w:val="00FE2612"/>
    <w:rsid w:val="00FE2688"/>
    <w:rsid w:val="00FE2E8A"/>
    <w:rsid w:val="00FE30EC"/>
    <w:rsid w:val="00FE3208"/>
    <w:rsid w:val="00FE36CE"/>
    <w:rsid w:val="00FE437B"/>
    <w:rsid w:val="00FE43E2"/>
    <w:rsid w:val="00FE44D3"/>
    <w:rsid w:val="00FE47AF"/>
    <w:rsid w:val="00FE4B77"/>
    <w:rsid w:val="00FE4BAA"/>
    <w:rsid w:val="00FE4EA0"/>
    <w:rsid w:val="00FE4F45"/>
    <w:rsid w:val="00FE5018"/>
    <w:rsid w:val="00FE526D"/>
    <w:rsid w:val="00FE566F"/>
    <w:rsid w:val="00FE5CBA"/>
    <w:rsid w:val="00FE5D0C"/>
    <w:rsid w:val="00FE63B5"/>
    <w:rsid w:val="00FE646D"/>
    <w:rsid w:val="00FE6552"/>
    <w:rsid w:val="00FE6709"/>
    <w:rsid w:val="00FE67DC"/>
    <w:rsid w:val="00FE72C2"/>
    <w:rsid w:val="00FE7640"/>
    <w:rsid w:val="00FE7791"/>
    <w:rsid w:val="00FE7AEC"/>
    <w:rsid w:val="00FE7D2E"/>
    <w:rsid w:val="00FF0338"/>
    <w:rsid w:val="00FF0613"/>
    <w:rsid w:val="00FF08A4"/>
    <w:rsid w:val="00FF0A20"/>
    <w:rsid w:val="00FF1A0C"/>
    <w:rsid w:val="00FF1B18"/>
    <w:rsid w:val="00FF1B34"/>
    <w:rsid w:val="00FF1D19"/>
    <w:rsid w:val="00FF1F3D"/>
    <w:rsid w:val="00FF257B"/>
    <w:rsid w:val="00FF2606"/>
    <w:rsid w:val="00FF266D"/>
    <w:rsid w:val="00FF2C63"/>
    <w:rsid w:val="00FF2E42"/>
    <w:rsid w:val="00FF2EEA"/>
    <w:rsid w:val="00FF316A"/>
    <w:rsid w:val="00FF31AF"/>
    <w:rsid w:val="00FF34E0"/>
    <w:rsid w:val="00FF3833"/>
    <w:rsid w:val="00FF38EE"/>
    <w:rsid w:val="00FF3BC6"/>
    <w:rsid w:val="00FF414E"/>
    <w:rsid w:val="00FF4751"/>
    <w:rsid w:val="00FF488B"/>
    <w:rsid w:val="00FF49F9"/>
    <w:rsid w:val="00FF4B42"/>
    <w:rsid w:val="00FF4CB6"/>
    <w:rsid w:val="00FF4D58"/>
    <w:rsid w:val="00FF5033"/>
    <w:rsid w:val="00FF50E3"/>
    <w:rsid w:val="00FF53AC"/>
    <w:rsid w:val="00FF5404"/>
    <w:rsid w:val="00FF5886"/>
    <w:rsid w:val="00FF5B36"/>
    <w:rsid w:val="00FF5B8E"/>
    <w:rsid w:val="00FF5FAE"/>
    <w:rsid w:val="00FF671F"/>
    <w:rsid w:val="00FF6C07"/>
    <w:rsid w:val="00FF6C82"/>
    <w:rsid w:val="00FF73D3"/>
    <w:rsid w:val="00FF769F"/>
    <w:rsid w:val="00FF7A5A"/>
    <w:rsid w:val="00FF7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17554"/>
  <w15:chartTrackingRefBased/>
  <w15:docId w15:val="{26B2F108-1544-42DD-93AC-FA4D517E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5B3"/>
    <w:pPr>
      <w:ind w:firstLine="284"/>
    </w:pPr>
    <w:rPr>
      <w:rFonts w:ascii="Cormorant Light" w:hAnsi="Cormorant Light"/>
      <w:sz w:val="18"/>
    </w:rPr>
  </w:style>
  <w:style w:type="paragraph" w:styleId="Ttulo1">
    <w:name w:val="heading 1"/>
    <w:basedOn w:val="Normal"/>
    <w:next w:val="Normal"/>
    <w:link w:val="Ttulo1Car"/>
    <w:uiPriority w:val="9"/>
    <w:qFormat/>
    <w:rsid w:val="00AF79B6"/>
    <w:pPr>
      <w:keepNext/>
      <w:keepLines/>
      <w:spacing w:before="360" w:after="80"/>
      <w:ind w:firstLine="0"/>
      <w:jc w:val="center"/>
      <w:outlineLvl w:val="0"/>
    </w:pPr>
    <w:rPr>
      <w:rFonts w:eastAsiaTheme="majorEastAsia" w:cstheme="majorBidi"/>
      <w:b/>
      <w:color w:val="0F4761" w:themeColor="accent1" w:themeShade="BF"/>
      <w:sz w:val="36"/>
      <w:szCs w:val="40"/>
    </w:rPr>
  </w:style>
  <w:style w:type="paragraph" w:styleId="Ttulo2">
    <w:name w:val="heading 2"/>
    <w:basedOn w:val="Normal"/>
    <w:next w:val="Normal"/>
    <w:link w:val="Ttulo2Car"/>
    <w:uiPriority w:val="9"/>
    <w:unhideWhenUsed/>
    <w:qFormat/>
    <w:rsid w:val="00803ED1"/>
    <w:pPr>
      <w:keepNext/>
      <w:keepLines/>
      <w:spacing w:before="160" w:after="80"/>
      <w:ind w:firstLine="0"/>
      <w:jc w:val="center"/>
      <w:outlineLvl w:val="1"/>
    </w:pPr>
    <w:rPr>
      <w:rFonts w:eastAsiaTheme="majorEastAsia" w:cstheme="majorBidi"/>
      <w:b/>
      <w:color w:val="0F4761" w:themeColor="accent1" w:themeShade="BF"/>
      <w:sz w:val="28"/>
      <w:szCs w:val="32"/>
    </w:rPr>
  </w:style>
  <w:style w:type="paragraph" w:styleId="Ttulo3">
    <w:name w:val="heading 3"/>
    <w:basedOn w:val="Normal"/>
    <w:next w:val="Normal"/>
    <w:link w:val="Ttulo3Car"/>
    <w:uiPriority w:val="9"/>
    <w:unhideWhenUsed/>
    <w:qFormat/>
    <w:rsid w:val="000042A8"/>
    <w:pPr>
      <w:keepNext/>
      <w:keepLines/>
      <w:spacing w:after="80"/>
      <w:ind w:firstLine="0"/>
      <w:jc w:val="center"/>
      <w:outlineLvl w:val="2"/>
    </w:pPr>
    <w:rPr>
      <w:rFonts w:eastAsiaTheme="majorEastAsia" w:cstheme="majorBidi"/>
      <w:b/>
      <w:color w:val="0F4761" w:themeColor="accent1" w:themeShade="BF"/>
      <w:sz w:val="20"/>
      <w:szCs w:val="28"/>
    </w:rPr>
  </w:style>
  <w:style w:type="paragraph" w:styleId="Ttulo4">
    <w:name w:val="heading 4"/>
    <w:basedOn w:val="Normal"/>
    <w:next w:val="Normal"/>
    <w:link w:val="Ttulo4Car"/>
    <w:uiPriority w:val="9"/>
    <w:unhideWhenUsed/>
    <w:qFormat/>
    <w:rsid w:val="00BC428F"/>
    <w:pPr>
      <w:keepNext/>
      <w:keepLines/>
      <w:spacing w:before="80" w:after="80"/>
      <w:ind w:firstLine="0"/>
      <w:outlineLvl w:val="3"/>
    </w:pPr>
    <w:rPr>
      <w:rFonts w:eastAsiaTheme="majorEastAsia" w:cstheme="majorBidi"/>
      <w:b/>
      <w:iCs/>
      <w:color w:val="0F4761" w:themeColor="accent1" w:themeShade="BF"/>
    </w:rPr>
  </w:style>
  <w:style w:type="paragraph" w:styleId="Ttulo5">
    <w:name w:val="heading 5"/>
    <w:basedOn w:val="Normal"/>
    <w:next w:val="Normal"/>
    <w:link w:val="Ttulo5Car"/>
    <w:uiPriority w:val="9"/>
    <w:unhideWhenUsed/>
    <w:qFormat/>
    <w:rsid w:val="00BD61DE"/>
    <w:pPr>
      <w:keepNext/>
      <w:keepLines/>
      <w:spacing w:before="80" w:after="20"/>
      <w:ind w:firstLine="0"/>
      <w:outlineLvl w:val="4"/>
    </w:pPr>
    <w:rPr>
      <w:rFonts w:eastAsiaTheme="majorEastAsia" w:cstheme="majorBidi"/>
      <w:b/>
      <w:color w:val="0F4761" w:themeColor="accent1" w:themeShade="BF"/>
      <w:sz w:val="16"/>
    </w:rPr>
  </w:style>
  <w:style w:type="paragraph" w:styleId="Ttulo6">
    <w:name w:val="heading 6"/>
    <w:basedOn w:val="Normal"/>
    <w:next w:val="Normal"/>
    <w:link w:val="Ttulo6Car"/>
    <w:uiPriority w:val="9"/>
    <w:unhideWhenUsed/>
    <w:qFormat/>
    <w:rsid w:val="00761043"/>
    <w:pPr>
      <w:keepNext/>
      <w:keepLines/>
      <w:spacing w:before="40" w:after="0"/>
      <w:ind w:firstLine="0"/>
      <w:outlineLvl w:val="5"/>
    </w:pPr>
    <w:rPr>
      <w:rFonts w:eastAsiaTheme="majorEastAsia" w:cstheme="majorBidi"/>
      <w:i/>
      <w:iCs/>
      <w:color w:val="0F4761" w:themeColor="accent1" w:themeShade="BF"/>
      <w:sz w:val="16"/>
    </w:rPr>
  </w:style>
  <w:style w:type="paragraph" w:styleId="Ttulo7">
    <w:name w:val="heading 7"/>
    <w:basedOn w:val="Normal"/>
    <w:next w:val="Normal"/>
    <w:link w:val="Ttulo7Car"/>
    <w:uiPriority w:val="9"/>
    <w:semiHidden/>
    <w:unhideWhenUsed/>
    <w:qFormat/>
    <w:rsid w:val="004250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250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250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79B6"/>
    <w:rPr>
      <w:rFonts w:ascii="Cormorant Light" w:eastAsiaTheme="majorEastAsia" w:hAnsi="Cormorant Light" w:cstheme="majorBidi"/>
      <w:b/>
      <w:color w:val="0F4761" w:themeColor="accent1" w:themeShade="BF"/>
      <w:sz w:val="36"/>
      <w:szCs w:val="40"/>
    </w:rPr>
  </w:style>
  <w:style w:type="character" w:customStyle="1" w:styleId="Ttulo2Car">
    <w:name w:val="Título 2 Car"/>
    <w:basedOn w:val="Fuentedeprrafopredeter"/>
    <w:link w:val="Ttulo2"/>
    <w:uiPriority w:val="9"/>
    <w:rsid w:val="00803ED1"/>
    <w:rPr>
      <w:rFonts w:ascii="Cormorant Light" w:eastAsiaTheme="majorEastAsia" w:hAnsi="Cormorant Light" w:cstheme="majorBidi"/>
      <w:b/>
      <w:color w:val="0F4761" w:themeColor="accent1" w:themeShade="BF"/>
      <w:sz w:val="28"/>
      <w:szCs w:val="32"/>
    </w:rPr>
  </w:style>
  <w:style w:type="character" w:customStyle="1" w:styleId="Ttulo3Car">
    <w:name w:val="Título 3 Car"/>
    <w:basedOn w:val="Fuentedeprrafopredeter"/>
    <w:link w:val="Ttulo3"/>
    <w:uiPriority w:val="9"/>
    <w:rsid w:val="000042A8"/>
    <w:rPr>
      <w:rFonts w:ascii="Cormorant Light" w:eastAsiaTheme="majorEastAsia" w:hAnsi="Cormorant Light" w:cstheme="majorBidi"/>
      <w:b/>
      <w:color w:val="0F4761" w:themeColor="accent1" w:themeShade="BF"/>
      <w:sz w:val="20"/>
      <w:szCs w:val="28"/>
    </w:rPr>
  </w:style>
  <w:style w:type="character" w:customStyle="1" w:styleId="Ttulo4Car">
    <w:name w:val="Título 4 Car"/>
    <w:basedOn w:val="Fuentedeprrafopredeter"/>
    <w:link w:val="Ttulo4"/>
    <w:uiPriority w:val="9"/>
    <w:rsid w:val="00BC428F"/>
    <w:rPr>
      <w:rFonts w:ascii="Cormorant Light" w:eastAsiaTheme="majorEastAsia" w:hAnsi="Cormorant Light" w:cstheme="majorBidi"/>
      <w:b/>
      <w:iCs/>
      <w:color w:val="0F4761" w:themeColor="accent1" w:themeShade="BF"/>
      <w:sz w:val="18"/>
    </w:rPr>
  </w:style>
  <w:style w:type="character" w:customStyle="1" w:styleId="Ttulo5Car">
    <w:name w:val="Título 5 Car"/>
    <w:basedOn w:val="Fuentedeprrafopredeter"/>
    <w:link w:val="Ttulo5"/>
    <w:uiPriority w:val="9"/>
    <w:rsid w:val="00BD61DE"/>
    <w:rPr>
      <w:rFonts w:ascii="Cormorant Light" w:eastAsiaTheme="majorEastAsia" w:hAnsi="Cormorant Light" w:cstheme="majorBidi"/>
      <w:b/>
      <w:color w:val="0F4761" w:themeColor="accent1" w:themeShade="BF"/>
      <w:sz w:val="16"/>
    </w:rPr>
  </w:style>
  <w:style w:type="character" w:customStyle="1" w:styleId="Ttulo6Car">
    <w:name w:val="Título 6 Car"/>
    <w:basedOn w:val="Fuentedeprrafopredeter"/>
    <w:link w:val="Ttulo6"/>
    <w:uiPriority w:val="9"/>
    <w:rsid w:val="00761043"/>
    <w:rPr>
      <w:rFonts w:ascii="Cormorant Light" w:eastAsiaTheme="majorEastAsia" w:hAnsi="Cormorant Light" w:cstheme="majorBidi"/>
      <w:i/>
      <w:iCs/>
      <w:color w:val="0F4761" w:themeColor="accent1" w:themeShade="BF"/>
      <w:sz w:val="16"/>
    </w:rPr>
  </w:style>
  <w:style w:type="character" w:customStyle="1" w:styleId="Ttulo7Car">
    <w:name w:val="Título 7 Car"/>
    <w:basedOn w:val="Fuentedeprrafopredeter"/>
    <w:link w:val="Ttulo7"/>
    <w:uiPriority w:val="9"/>
    <w:semiHidden/>
    <w:rsid w:val="004250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250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250F6"/>
    <w:rPr>
      <w:rFonts w:eastAsiaTheme="majorEastAsia" w:cstheme="majorBidi"/>
      <w:color w:val="272727" w:themeColor="text1" w:themeTint="D8"/>
    </w:rPr>
  </w:style>
  <w:style w:type="paragraph" w:styleId="Ttulo">
    <w:name w:val="Title"/>
    <w:basedOn w:val="Normal"/>
    <w:next w:val="Normal"/>
    <w:link w:val="TtuloCar"/>
    <w:uiPriority w:val="10"/>
    <w:qFormat/>
    <w:rsid w:val="003A589A"/>
    <w:pPr>
      <w:spacing w:after="80" w:line="240" w:lineRule="auto"/>
      <w:contextualSpacing/>
      <w:jc w:val="center"/>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3A589A"/>
    <w:rPr>
      <w:rFonts w:ascii="Cormorant Light" w:eastAsiaTheme="majorEastAsia" w:hAnsi="Cormorant Light" w:cstheme="majorBidi"/>
      <w:spacing w:val="-10"/>
      <w:kern w:val="28"/>
      <w:sz w:val="56"/>
      <w:szCs w:val="56"/>
    </w:rPr>
  </w:style>
  <w:style w:type="paragraph" w:styleId="Subttulo">
    <w:name w:val="Subtitle"/>
    <w:basedOn w:val="Normal"/>
    <w:next w:val="Normal"/>
    <w:link w:val="SubttuloCar"/>
    <w:uiPriority w:val="11"/>
    <w:qFormat/>
    <w:rsid w:val="00F064AE"/>
    <w:pPr>
      <w:numPr>
        <w:ilvl w:val="1"/>
      </w:numPr>
      <w:ind w:firstLine="284"/>
      <w:jc w:val="center"/>
    </w:pPr>
    <w:rPr>
      <w:rFonts w:eastAsiaTheme="majorEastAsia" w:cstheme="majorBidi"/>
      <w:spacing w:val="15"/>
      <w:sz w:val="28"/>
      <w:szCs w:val="28"/>
    </w:rPr>
  </w:style>
  <w:style w:type="character" w:customStyle="1" w:styleId="SubttuloCar">
    <w:name w:val="Subtítulo Car"/>
    <w:basedOn w:val="Fuentedeprrafopredeter"/>
    <w:link w:val="Subttulo"/>
    <w:uiPriority w:val="11"/>
    <w:rsid w:val="00F064AE"/>
    <w:rPr>
      <w:rFonts w:ascii="Cormorant Light" w:eastAsiaTheme="majorEastAsia" w:hAnsi="Cormorant Light" w:cstheme="majorBidi"/>
      <w:spacing w:val="15"/>
      <w:sz w:val="28"/>
      <w:szCs w:val="28"/>
    </w:rPr>
  </w:style>
  <w:style w:type="paragraph" w:styleId="Cita">
    <w:name w:val="Quote"/>
    <w:basedOn w:val="Normal"/>
    <w:next w:val="Normal"/>
    <w:link w:val="CitaCar"/>
    <w:uiPriority w:val="29"/>
    <w:qFormat/>
    <w:rsid w:val="004250F6"/>
    <w:pPr>
      <w:spacing w:before="160"/>
      <w:jc w:val="center"/>
    </w:pPr>
    <w:rPr>
      <w:i/>
      <w:iCs/>
      <w:color w:val="404040" w:themeColor="text1" w:themeTint="BF"/>
    </w:rPr>
  </w:style>
  <w:style w:type="character" w:customStyle="1" w:styleId="CitaCar">
    <w:name w:val="Cita Car"/>
    <w:basedOn w:val="Fuentedeprrafopredeter"/>
    <w:link w:val="Cita"/>
    <w:uiPriority w:val="29"/>
    <w:rsid w:val="004250F6"/>
    <w:rPr>
      <w:i/>
      <w:iCs/>
      <w:color w:val="404040" w:themeColor="text1" w:themeTint="BF"/>
    </w:rPr>
  </w:style>
  <w:style w:type="paragraph" w:styleId="Prrafodelista">
    <w:name w:val="List Paragraph"/>
    <w:basedOn w:val="Normal"/>
    <w:uiPriority w:val="34"/>
    <w:qFormat/>
    <w:rsid w:val="004250F6"/>
    <w:pPr>
      <w:ind w:left="720"/>
      <w:contextualSpacing/>
    </w:pPr>
  </w:style>
  <w:style w:type="character" w:styleId="nfasisintenso">
    <w:name w:val="Intense Emphasis"/>
    <w:basedOn w:val="Fuentedeprrafopredeter"/>
    <w:uiPriority w:val="21"/>
    <w:qFormat/>
    <w:rsid w:val="004250F6"/>
    <w:rPr>
      <w:i/>
      <w:iCs/>
      <w:color w:val="0F4761" w:themeColor="accent1" w:themeShade="BF"/>
    </w:rPr>
  </w:style>
  <w:style w:type="paragraph" w:styleId="Citadestacada">
    <w:name w:val="Intense Quote"/>
    <w:basedOn w:val="Normal"/>
    <w:next w:val="Normal"/>
    <w:link w:val="CitadestacadaCar"/>
    <w:uiPriority w:val="30"/>
    <w:qFormat/>
    <w:rsid w:val="00425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250F6"/>
    <w:rPr>
      <w:i/>
      <w:iCs/>
      <w:color w:val="0F4761" w:themeColor="accent1" w:themeShade="BF"/>
    </w:rPr>
  </w:style>
  <w:style w:type="character" w:styleId="Referenciaintensa">
    <w:name w:val="Intense Reference"/>
    <w:basedOn w:val="Fuentedeprrafopredeter"/>
    <w:uiPriority w:val="32"/>
    <w:qFormat/>
    <w:rsid w:val="004250F6"/>
    <w:rPr>
      <w:b/>
      <w:bCs/>
      <w:smallCaps/>
      <w:color w:val="0F4761" w:themeColor="accent1" w:themeShade="BF"/>
      <w:spacing w:val="5"/>
    </w:rPr>
  </w:style>
  <w:style w:type="paragraph" w:styleId="Encabezado">
    <w:name w:val="header"/>
    <w:basedOn w:val="Normal"/>
    <w:link w:val="EncabezadoCar"/>
    <w:uiPriority w:val="99"/>
    <w:unhideWhenUsed/>
    <w:rsid w:val="0023187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31879"/>
    <w:rPr>
      <w:rFonts w:ascii="Cormorant Light" w:hAnsi="Cormorant Light"/>
      <w:sz w:val="22"/>
    </w:rPr>
  </w:style>
  <w:style w:type="paragraph" w:styleId="Piedepgina">
    <w:name w:val="footer"/>
    <w:basedOn w:val="Normal"/>
    <w:link w:val="PiedepginaCar"/>
    <w:uiPriority w:val="99"/>
    <w:unhideWhenUsed/>
    <w:rsid w:val="0023187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31879"/>
    <w:rPr>
      <w:rFonts w:ascii="Cormorant Light" w:hAnsi="Cormorant Light"/>
      <w:sz w:val="22"/>
    </w:rPr>
  </w:style>
  <w:style w:type="paragraph" w:customStyle="1" w:styleId="Normalssangria">
    <w:name w:val="Normal_s_sangria"/>
    <w:basedOn w:val="Normal"/>
    <w:qFormat/>
    <w:rsid w:val="00863E50"/>
    <w:pPr>
      <w:ind w:firstLine="0"/>
    </w:pPr>
    <w:rPr>
      <w:lang w:val="es-PE"/>
    </w:rPr>
  </w:style>
  <w:style w:type="paragraph" w:customStyle="1" w:styleId="QANormal">
    <w:name w:val="QA_Normal"/>
    <w:basedOn w:val="Normal"/>
    <w:qFormat/>
    <w:rsid w:val="001F2568"/>
    <w:pPr>
      <w:ind w:left="567" w:hanging="567"/>
    </w:pPr>
  </w:style>
  <w:style w:type="paragraph" w:customStyle="1" w:styleId="FinSeccion">
    <w:name w:val="FinSeccion"/>
    <w:basedOn w:val="Normal"/>
    <w:qFormat/>
    <w:rsid w:val="0056619B"/>
    <w:pPr>
      <w:ind w:firstLine="0"/>
      <w:jc w:val="center"/>
    </w:pPr>
    <w:rPr>
      <w:sz w:val="16"/>
    </w:rPr>
  </w:style>
  <w:style w:type="paragraph" w:customStyle="1" w:styleId="Registros">
    <w:name w:val="Registros"/>
    <w:basedOn w:val="Normal"/>
    <w:qFormat/>
    <w:rsid w:val="00AE3409"/>
    <w:pPr>
      <w:ind w:firstLine="0"/>
    </w:pPr>
    <w:rPr>
      <w:rFonts w:ascii="Monotype Corsiva" w:hAnsi="Monotype Corsiva"/>
      <w:sz w:val="16"/>
      <w:lang w:val="es-PE"/>
    </w:rPr>
  </w:style>
  <w:style w:type="paragraph" w:customStyle="1" w:styleId="VerosPali">
    <w:name w:val="Veros_Pali"/>
    <w:basedOn w:val="Normalssangria"/>
    <w:qFormat/>
    <w:rsid w:val="002A6346"/>
    <w:pPr>
      <w:spacing w:after="0"/>
      <w:ind w:left="1440"/>
    </w:pPr>
    <w:rPr>
      <w:i/>
      <w:iCs/>
    </w:rPr>
  </w:style>
  <w:style w:type="paragraph" w:styleId="Textonotapie">
    <w:name w:val="footnote text"/>
    <w:basedOn w:val="Normal"/>
    <w:link w:val="TextonotapieCar"/>
    <w:uiPriority w:val="99"/>
    <w:semiHidden/>
    <w:unhideWhenUsed/>
    <w:rsid w:val="00FE764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E7640"/>
    <w:rPr>
      <w:rFonts w:ascii="Cormorant Light" w:hAnsi="Cormorant Light"/>
      <w:sz w:val="20"/>
      <w:szCs w:val="20"/>
    </w:rPr>
  </w:style>
  <w:style w:type="character" w:styleId="Refdenotaalpie">
    <w:name w:val="footnote reference"/>
    <w:basedOn w:val="Fuentedeprrafopredeter"/>
    <w:uiPriority w:val="99"/>
    <w:semiHidden/>
    <w:unhideWhenUsed/>
    <w:rsid w:val="00FE7640"/>
    <w:rPr>
      <w:vertAlign w:val="superscript"/>
    </w:rPr>
  </w:style>
  <w:style w:type="character" w:styleId="Refdecomentario">
    <w:name w:val="annotation reference"/>
    <w:basedOn w:val="Fuentedeprrafopredeter"/>
    <w:uiPriority w:val="99"/>
    <w:semiHidden/>
    <w:unhideWhenUsed/>
    <w:rsid w:val="00D6151F"/>
    <w:rPr>
      <w:sz w:val="16"/>
      <w:szCs w:val="16"/>
    </w:rPr>
  </w:style>
  <w:style w:type="paragraph" w:styleId="Textocomentario">
    <w:name w:val="annotation text"/>
    <w:basedOn w:val="Normal"/>
    <w:link w:val="TextocomentarioCar"/>
    <w:uiPriority w:val="99"/>
    <w:semiHidden/>
    <w:unhideWhenUsed/>
    <w:rsid w:val="00D6151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6151F"/>
    <w:rPr>
      <w:rFonts w:ascii="Cormorant Light" w:hAnsi="Cormorant Light"/>
      <w:sz w:val="20"/>
      <w:szCs w:val="20"/>
    </w:rPr>
  </w:style>
  <w:style w:type="paragraph" w:styleId="Asuntodelcomentario">
    <w:name w:val="annotation subject"/>
    <w:basedOn w:val="Textocomentario"/>
    <w:next w:val="Textocomentario"/>
    <w:link w:val="AsuntodelcomentarioCar"/>
    <w:uiPriority w:val="99"/>
    <w:semiHidden/>
    <w:unhideWhenUsed/>
    <w:rsid w:val="00D6151F"/>
    <w:rPr>
      <w:b/>
      <w:bCs/>
    </w:rPr>
  </w:style>
  <w:style w:type="character" w:customStyle="1" w:styleId="AsuntodelcomentarioCar">
    <w:name w:val="Asunto del comentario Car"/>
    <w:basedOn w:val="TextocomentarioCar"/>
    <w:link w:val="Asuntodelcomentario"/>
    <w:uiPriority w:val="99"/>
    <w:semiHidden/>
    <w:rsid w:val="00D6151F"/>
    <w:rPr>
      <w:rFonts w:ascii="Cormorant Light" w:hAnsi="Cormorant Light"/>
      <w:b/>
      <w:bCs/>
      <w:sz w:val="20"/>
      <w:szCs w:val="20"/>
    </w:rPr>
  </w:style>
  <w:style w:type="paragraph" w:styleId="TDC1">
    <w:name w:val="toc 1"/>
    <w:basedOn w:val="Normal"/>
    <w:next w:val="Normal"/>
    <w:autoRedefine/>
    <w:uiPriority w:val="39"/>
    <w:unhideWhenUsed/>
    <w:rsid w:val="008A0CB8"/>
    <w:pPr>
      <w:spacing w:before="120" w:after="60"/>
    </w:pPr>
  </w:style>
  <w:style w:type="paragraph" w:styleId="TDC2">
    <w:name w:val="toc 2"/>
    <w:basedOn w:val="Normal"/>
    <w:next w:val="Normal"/>
    <w:autoRedefine/>
    <w:uiPriority w:val="39"/>
    <w:unhideWhenUsed/>
    <w:rsid w:val="007D6E48"/>
    <w:pPr>
      <w:tabs>
        <w:tab w:val="right" w:leader="dot" w:pos="6114"/>
      </w:tabs>
      <w:spacing w:after="0"/>
      <w:ind w:left="993" w:hanging="528"/>
    </w:pPr>
  </w:style>
  <w:style w:type="character" w:styleId="Hipervnculo">
    <w:name w:val="Hyperlink"/>
    <w:basedOn w:val="Fuentedeprrafopredeter"/>
    <w:uiPriority w:val="99"/>
    <w:unhideWhenUsed/>
    <w:rsid w:val="00050C65"/>
    <w:rPr>
      <w:color w:val="467886" w:themeColor="hyperlink"/>
      <w:u w:val="single"/>
    </w:rPr>
  </w:style>
  <w:style w:type="table" w:styleId="Tablaconcuadrcula">
    <w:name w:val="Table Grid"/>
    <w:basedOn w:val="Tablanormal"/>
    <w:uiPriority w:val="39"/>
    <w:rsid w:val="00EE0E9E"/>
    <w:pPr>
      <w:spacing w:after="0" w:line="240" w:lineRule="auto"/>
    </w:pPr>
    <w:rPr>
      <w:sz w:val="22"/>
      <w:szCs w:val="2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EE0E9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73021-5AC6-4582-B651-BABAD343C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265</Pages>
  <Words>76585</Words>
  <Characters>421222</Characters>
  <Application>Microsoft Office Word</Application>
  <DocSecurity>0</DocSecurity>
  <Lines>3510</Lines>
  <Paragraphs>993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Huamán Mosqueira</dc:creator>
  <cp:keywords/>
  <dc:description/>
  <cp:lastModifiedBy>Daniel Huamán Mosqueira</cp:lastModifiedBy>
  <cp:revision>2</cp:revision>
  <dcterms:created xsi:type="dcterms:W3CDTF">2026-02-18T02:53:00Z</dcterms:created>
  <dcterms:modified xsi:type="dcterms:W3CDTF">2026-02-18T02:53:00Z</dcterms:modified>
</cp:coreProperties>
</file>